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rFonts w:ascii="Times New Roman" w:cs="Times New Roman" w:hAnsi="Times New Roman"/>
          <w:b/>
          <w:sz w:val="28"/>
          <w:szCs w:val="28"/>
          <w:lang w:val="en-IN"/>
        </w:rPr>
      </w:pPr>
      <w:r>
        <w:rPr>
          <w:rFonts w:ascii="Times New Roman" w:cs="Times New Roman" w:hAnsi="Times New Roman"/>
          <w:b/>
          <w:sz w:val="28"/>
          <w:szCs w:val="28"/>
          <w:lang w:val="en-IN"/>
        </w:rPr>
        <w:t>CRM APPLICATION FOR JEWELRY MANAGEMENT DEVELOPER</w:t>
      </w:r>
    </w:p>
    <w:p>
      <w:pPr>
        <w:rPr>
          <w:rFonts w:ascii="Times New Roman" w:cs="Times New Roman" w:hAnsi="Times New Roman"/>
          <w:sz w:val="28"/>
          <w:szCs w:val="28"/>
          <w:lang w:val="en-IN"/>
        </w:rPr>
      </w:pPr>
      <w:r>
        <w:rPr>
          <w:rFonts w:ascii="Times New Roman" w:cs="Times New Roman" w:hAnsi="Times New Roman"/>
          <w:sz w:val="28"/>
          <w:szCs w:val="28"/>
          <w:lang w:val="en-IN"/>
        </w:rPr>
        <w:t>COLLEGE NAME: United College of arts and science</w:t>
      </w:r>
    </w:p>
    <w:p>
      <w:pPr>
        <w:rPr>
          <w:rFonts w:ascii="Times New Roman" w:cs="Times New Roman" w:hAnsi="Times New Roman"/>
          <w:sz w:val="28"/>
          <w:szCs w:val="28"/>
          <w:lang w:val="en-IN"/>
        </w:rPr>
      </w:pPr>
      <w:r>
        <w:rPr>
          <w:rFonts w:ascii="Times New Roman" w:cs="Times New Roman" w:hAnsi="Times New Roman"/>
          <w:sz w:val="28"/>
          <w:szCs w:val="28"/>
          <w:lang w:val="en-IN"/>
        </w:rPr>
        <w:t>College code-bubrl</w:t>
      </w:r>
    </w:p>
    <w:p>
      <w:pPr>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ID:</w:t>
      </w:r>
    </w:p>
    <w:p>
      <w:pPr>
        <w:rPr>
          <w:rFonts w:ascii="Times New Roman" w:cs="Times New Roman" w:hAnsi="Times New Roman"/>
          <w:sz w:val="28"/>
          <w:szCs w:val="28"/>
          <w:u w:val="single"/>
          <w:lang w:val="en-IN"/>
        </w:rPr>
      </w:pPr>
      <w:r>
        <w:rPr>
          <w:rFonts w:ascii="Times New Roman" w:cs="Times New Roman" w:hAnsi="Times New Roman"/>
          <w:sz w:val="28"/>
          <w:szCs w:val="28"/>
          <w:u w:val="single"/>
          <w:lang w:val="en-IN"/>
        </w:rPr>
        <w:t>TEAM MEMBERS:</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rPr>
        <w:t>Team Leader Name:  AMRITHA S</w:t>
      </w:r>
    </w:p>
    <w:p>
      <w:pPr>
        <w:spacing w:after="0" w:line="240" w:lineRule="auto"/>
        <w:jc w:val="both"/>
        <w:rPr>
          <w:rFonts w:ascii="Times New Roman" w:cs="Times New Roman" w:hAnsi="Times New Roman"/>
          <w:color w:val="2B4C99"/>
          <w:sz w:val="28"/>
          <w:szCs w:val="28"/>
          <w:u w:val="single"/>
          <w:lang w:val="en-IN"/>
          <w:highlight w:val="yellow"/>
        </w:rPr>
      </w:pPr>
      <w:r>
        <w:rPr>
          <w:rFonts w:ascii="Times New Roman" w:cs="Times New Roman" w:hAnsi="Times New Roman"/>
          <w:sz w:val="28"/>
          <w:szCs w:val="28"/>
          <w:lang w:val="en-IN"/>
        </w:rPr>
        <w:t xml:space="preserve">Email Id: </w:t>
      </w:r>
      <w:r>
        <w:rPr>
          <w:rFonts w:ascii="Times New Roman" w:cs="Times New Roman" w:hAnsi="Times New Roman"/>
          <w:color w:val="2B4C99"/>
          <w:sz w:val="28"/>
          <w:szCs w:val="28"/>
          <w:u w:val="single"/>
          <w:lang w:val="en-IN"/>
        </w:rPr>
        <w:t>amrithasaravanan1929@gmail.com</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highlight w:val="yellow"/>
        </w:rPr>
        <w:t xml:space="preserve"> </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memeber1:</w:t>
      </w:r>
      <w:r>
        <w:rPr>
          <w:rFonts w:ascii="Times New Roman" w:eastAsia="Times New Roman" w:cs="Times New Roman" w:hAnsi="Times New Roman"/>
          <w:color w:val="000000"/>
          <w:sz w:val="28"/>
          <w:szCs w:val="28"/>
        </w:rPr>
        <w:t xml:space="preserve"> ABINESH M</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Email id:</w:t>
      </w:r>
      <w:r>
        <w:rPr>
          <w:rFonts w:ascii="Times New Roman" w:eastAsia="Times New Roman" w:cs="Times New Roman" w:hAnsi="Times New Roman"/>
          <w:color w:val="000000"/>
          <w:sz w:val="28"/>
          <w:szCs w:val="28"/>
        </w:rPr>
        <w:t xml:space="preserve"> </w:t>
      </w:r>
      <w:r>
        <w:rPr>
          <w:rFonts w:ascii="Times New Roman" w:eastAsia="Times New Roman" w:cs="Times New Roman" w:hAnsi="Times New Roman"/>
          <w:color w:val="2B4C99"/>
          <w:sz w:val="28"/>
          <w:szCs w:val="28"/>
          <w:u w:val="single"/>
        </w:rPr>
        <w:t>abineshabi90258@gmail.com</w:t>
      </w:r>
    </w:p>
    <w:p>
      <w:pPr>
        <w:spacing w:after="0" w:line="240" w:lineRule="auto"/>
        <w:jc w:val="both"/>
        <w:rPr>
          <w:rFonts w:ascii="Times New Roman" w:eastAsia="Times New Roman" w:cs="Times New Roman" w:hAnsi="Times New Roman"/>
          <w:color w:val="000000"/>
          <w:sz w:val="28"/>
          <w:szCs w:val="28"/>
        </w:rPr>
      </w:pP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member 2:</w:t>
      </w:r>
      <w:r>
        <w:rPr>
          <w:rFonts w:ascii="Times New Roman" w:eastAsia="Times New Roman" w:cs="Times New Roman" w:hAnsi="Times New Roman"/>
          <w:color w:val="000000"/>
          <w:sz w:val="28"/>
          <w:szCs w:val="28"/>
        </w:rPr>
        <w:t xml:space="preserve"> AKASH M</w:t>
      </w: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Email id:</w:t>
      </w:r>
      <w:r>
        <w:rPr>
          <w:rFonts w:ascii="Times New Roman" w:eastAsia="Times New Roman" w:cs="Times New Roman" w:hAnsi="Times New Roman"/>
          <w:color w:val="000000"/>
          <w:sz w:val="28"/>
          <w:szCs w:val="28"/>
        </w:rPr>
        <w:t xml:space="preserve"> </w:t>
      </w:r>
      <w:r>
        <w:rPr>
          <w:rFonts w:ascii="Times New Roman" w:eastAsia="Times New Roman" w:cs="Times New Roman" w:hAnsi="Times New Roman"/>
          <w:color w:val="2B4C99"/>
          <w:sz w:val="28"/>
          <w:szCs w:val="28"/>
          <w:u w:val="single"/>
        </w:rPr>
        <w:t>akashakash78082@gmail.com</w:t>
      </w:r>
    </w:p>
    <w:p>
      <w:pPr>
        <w:spacing w:after="0" w:line="240" w:lineRule="auto"/>
        <w:jc w:val="both"/>
        <w:rPr>
          <w:rFonts w:ascii="Times New Roman" w:eastAsia="Times New Roman" w:cs="Times New Roman" w:hAnsi="Times New Roman"/>
          <w:color w:val="000000"/>
          <w:sz w:val="28"/>
          <w:szCs w:val="28"/>
        </w:rPr>
      </w:pPr>
    </w:p>
    <w:p>
      <w:pPr>
        <w:spacing w:after="0" w:line="240" w:lineRule="auto"/>
        <w:jc w:val="both"/>
        <w:rPr>
          <w:rFonts w:ascii="Times New Roman" w:eastAsia="Times New Roman" w:cs="Times New Roman" w:hAnsi="Times New Roman"/>
          <w:color w:val="000000"/>
          <w:sz w:val="28"/>
          <w:szCs w:val="28"/>
        </w:rPr>
      </w:pPr>
      <w:r>
        <w:rPr>
          <w:rFonts w:ascii="Times New Roman" w:cs="Times New Roman" w:hAnsi="Times New Roman"/>
          <w:sz w:val="28"/>
          <w:szCs w:val="28"/>
          <w:lang w:val="en-IN"/>
        </w:rPr>
        <w:t>Team member3:</w:t>
      </w:r>
      <w:r>
        <w:rPr>
          <w:rFonts w:ascii="Times New Roman" w:eastAsia="Times New Roman" w:cs="Times New Roman" w:hAnsi="Times New Roman"/>
          <w:color w:val="000000"/>
          <w:sz w:val="28"/>
          <w:szCs w:val="28"/>
        </w:rPr>
        <w:t xml:space="preserve"> BHUVANESHWARI S</w:t>
      </w:r>
    </w:p>
    <w:p>
      <w:pPr>
        <w:spacing w:after="0" w:line="240" w:lineRule="auto"/>
        <w:jc w:val="both"/>
        <w:rPr>
          <w:rFonts w:ascii="Times New Roman" w:eastAsia="Times New Roman" w:cs="Times New Roman" w:hAnsi="Times New Roman"/>
          <w:color w:val="2B4C99"/>
          <w:sz w:val="28"/>
          <w:szCs w:val="28"/>
          <w:u w:val="single"/>
        </w:rPr>
      </w:pPr>
      <w:r>
        <w:rPr>
          <w:rFonts w:ascii="Times New Roman" w:eastAsia="Times New Roman" w:cs="Times New Roman" w:hAnsi="Times New Roman"/>
          <w:color w:val="000000"/>
          <w:sz w:val="28"/>
          <w:szCs w:val="28"/>
        </w:rPr>
        <w:t xml:space="preserve">Email id: </w:t>
      </w:r>
      <w:r>
        <w:rPr>
          <w:rFonts w:ascii="Times New Roman" w:eastAsia="Times New Roman" w:cs="Times New Roman" w:hAnsi="Times New Roman"/>
          <w:color w:val="2B4C99"/>
          <w:sz w:val="28"/>
          <w:szCs w:val="28"/>
          <w:u w:val="single"/>
        </w:rPr>
        <w:t>buvanesanu85@gmail.com</w:t>
      </w:r>
    </w:p>
    <w:p>
      <w:pPr>
        <w:spacing w:after="0" w:line="240" w:lineRule="auto"/>
        <w:jc w:val="both"/>
        <w:rPr>
          <w:rFonts w:ascii="Times New Roman" w:cs="Times New Roman" w:hAnsi="Times New Roman"/>
          <w:sz w:val="28"/>
          <w:szCs w:val="28"/>
          <w:lang w:val="en-IN"/>
        </w:rPr>
      </w:pPr>
    </w:p>
    <w:p>
      <w:pPr>
        <w:spacing w:after="0" w:line="240" w:lineRule="auto"/>
        <w:jc w:val="both"/>
        <w:rPr>
          <w:rFonts w:ascii="Times New Roman" w:cs="Times New Roman" w:hAnsi="Times New Roman"/>
          <w:sz w:val="28"/>
          <w:szCs w:val="28"/>
          <w:lang w:val="en-IN"/>
        </w:rPr>
      </w:pPr>
    </w:p>
    <w:p>
      <w:pPr>
        <w:pStyle w:val="16"/>
        <w:numPr>
          <w:ilvl w:val="0"/>
          <w:numId w:val="1"/>
        </w:numPr>
        <w:spacing w:after="0" w:line="240" w:lineRule="auto"/>
        <w:jc w:val="both"/>
        <w:rPr>
          <w:rFonts w:ascii="Times New Roman" w:cs="Times New Roman" w:hAnsi="Times New Roman"/>
          <w:b/>
          <w:sz w:val="28"/>
          <w:szCs w:val="28"/>
          <w:lang w:val="en-IN"/>
        </w:rPr>
      </w:pPr>
      <w:r>
        <w:rPr>
          <w:rFonts w:ascii="Times New Roman" w:cs="Times New Roman" w:hAnsi="Times New Roman"/>
          <w:b/>
          <w:sz w:val="28"/>
          <w:szCs w:val="28"/>
          <w:lang w:val="en-IN"/>
        </w:rPr>
        <w:t>INTRODUCTION</w:t>
      </w:r>
    </w:p>
    <w:p>
      <w:pPr>
        <w:pStyle w:val="21"/>
        <w:spacing w:line="360" w:lineRule="auto"/>
        <w:ind w:left="720"/>
      </w:pPr>
      <w:r>
        <w:t>In today’s highly competitive jewelry industry, customer satisfaction and relationship building play a crucial role in business success. Developing a Customer Relationship Management (CRM) application for jewelry management provides an effective way to streamline operations, enhance customer interactions, and improve overall business efficiency. A CRM system tailored for jewelry management helps in tracking customer preferences, managing sales and purchases, handling inventory, offering personalized services, and maintaining after-sales support. By integrating modern technologies, a jewelry CRM application not only strengthens customer loyalty but also supports data-driven decision-making, ensuring that businesses can meet the unique demands of the jewelry market effectively.</w:t>
      </w:r>
    </w:p>
    <w:p>
      <w:pPr>
        <w:spacing w:after="0" w:line="240" w:lineRule="auto"/>
        <w:jc w:val="both"/>
        <w:rPr>
          <w:rFonts w:ascii="Times New Roman" w:cs="Times New Roman" w:hAnsi="Times New Roman"/>
          <w:sz w:val="28"/>
          <w:szCs w:val="28"/>
          <w:lang w:val="en-IN"/>
        </w:rPr>
      </w:pPr>
      <w:r>
        <w:rPr>
          <w:rFonts w:ascii="Times New Roman" w:cs="Times New Roman" w:hAnsi="Times New Roman"/>
          <w:sz w:val="28"/>
          <w:szCs w:val="28"/>
          <w:lang w:val="en-IN"/>
        </w:rPr>
        <w:t>1.</w:t>
      </w:r>
      <w:r>
        <w:rPr>
          <w:rFonts w:ascii="Times New Roman" w:cs="Times New Roman" w:hAnsi="Times New Roman"/>
          <w:b/>
          <w:sz w:val="28"/>
          <w:szCs w:val="28"/>
          <w:lang w:val="en-IN"/>
        </w:rPr>
        <w:t>1PROJECT OVERVIEW</w:t>
      </w:r>
    </w:p>
    <w:p>
      <w:pPr>
        <w:pStyle w:val="16"/>
        <w:spacing w:after="0" w:line="360" w:lineRule="auto"/>
        <w:jc w:val="both"/>
        <w:rPr>
          <w:rFonts w:ascii="Arial" w:cs="Arial" w:hAnsi="Arial"/>
          <w:sz w:val="28"/>
          <w:szCs w:val="28"/>
          <w:shd w:val="clear" w:color="auto" w:fill="FFFFFF"/>
        </w:rPr>
      </w:pPr>
      <w:r>
        <w:rPr>
          <w:rFonts w:ascii="Times New Roman" w:cs="Times New Roman" w:hAnsi="Times New Roman"/>
          <w:sz w:val="28"/>
          <w:szCs w:val="28"/>
          <w:shd w:val="clear" w:color="auto" w:fill="FFFFFF"/>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r>
        <w:rPr>
          <w:rFonts w:ascii="Arial" w:cs="Arial" w:hAnsi="Arial"/>
          <w:sz w:val="28"/>
          <w:szCs w:val="28"/>
          <w:shd w:val="clear" w:color="auto" w:fill="FFFFFF"/>
        </w:rPr>
        <w:t>.</w:t>
      </w:r>
    </w:p>
    <w:p>
      <w:pPr>
        <w:rPr>
          <w:rFonts w:ascii="Times New Roman" w:cs="Times New Roman" w:hAnsi="Times New Roman"/>
          <w:b/>
          <w:sz w:val="28"/>
          <w:szCs w:val="28"/>
          <w:shd w:val="clear" w:color="auto" w:fill="FFFFFF"/>
        </w:rPr>
      </w:pPr>
    </w:p>
    <w:p>
      <w:pPr>
        <w:rPr>
          <w:rFonts w:ascii="Times New Roman" w:cs="Times New Roman" w:hAnsi="Times New Roman"/>
          <w:b/>
          <w:sz w:val="28"/>
          <w:szCs w:val="28"/>
          <w:shd w:val="clear" w:color="auto" w:fill="FFFFFF"/>
        </w:rPr>
      </w:pPr>
    </w:p>
    <w:p>
      <w:pPr>
        <w:rPr>
          <w:rFonts w:ascii="Times New Roman" w:cs="Times New Roman" w:hAnsi="Times New Roman"/>
          <w:b/>
          <w:sz w:val="28"/>
          <w:szCs w:val="28"/>
          <w:shd w:val="clear" w:color="auto" w:fill="FFFFFF"/>
        </w:rPr>
      </w:pPr>
    </w:p>
    <w:p>
      <w:pPr>
        <w:rPr>
          <w:rFonts w:ascii="Times New Roman" w:cs="Times New Roman" w:hAnsi="Times New Roman"/>
          <w:sz w:val="28"/>
          <w:szCs w:val="28"/>
        </w:rPr>
      </w:pPr>
      <w:r>
        <w:rPr>
          <w:rFonts w:ascii="Times New Roman" w:cs="Times New Roman" w:hAnsi="Times New Roman"/>
          <w:b/>
          <w:sz w:val="28"/>
          <w:szCs w:val="28"/>
          <w:shd w:val="clear" w:color="auto" w:fill="FFFFFF"/>
        </w:rPr>
        <w:t>1.2 PURPOSE</w:t>
      </w:r>
    </w:p>
    <w:p>
      <w:pPr>
        <w:spacing w:line="360" w:lineRule="auto"/>
        <w:jc w:val="both"/>
        <w:rPr>
          <w:rFonts w:ascii="Times New Roman" w:cs="Times New Roman" w:hAnsi="Times New Roman"/>
          <w:sz w:val="28"/>
          <w:szCs w:val="28"/>
        </w:rPr>
      </w:pPr>
      <w:r>
        <w:rPr>
          <w:rFonts w:ascii="Times New Roman" w:cs="Times New Roman" w:hAnsi="Times New Roman"/>
          <w:sz w:val="28"/>
          <w:szCs w:val="28"/>
        </w:rPr>
        <w:t>The purpose of jewelry management is to provide an organized system for handling all aspects of jewelry business operations, from inventory tracking to customer relationship management. It ensures that every piece of jewelry is properly cataloged, priced, and monitored, reducing errors and losses. Jewelry management helps streamline sales, purchases, and repairs while maintaining accurate records of stock levels, suppliers, and customer preferences. It also enhances security by monitoring valuable assets, improves customer satisfaction through personalized service, and supports business growth by providing insights into sales trends, demand patterns, and profitability</w:t>
      </w: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p>
    <w:p>
      <w:pPr>
        <w:spacing w:line="360" w:lineRule="auto"/>
        <w:rPr>
          <w:rFonts w:ascii="Times New Roman" w:cs="Times New Roman" w:hAnsi="Times New Roman"/>
          <w:b/>
          <w:sz w:val="28"/>
          <w:szCs w:val="28"/>
        </w:rPr>
      </w:pPr>
      <w:r>
        <w:rPr>
          <w:rFonts w:ascii="Times New Roman" w:cs="Times New Roman" w:hAnsi="Times New Roman"/>
          <w:b/>
          <w:sz w:val="28"/>
          <w:szCs w:val="28"/>
        </w:rPr>
        <w:t>DEVELOPMENT PHASE.</w:t>
      </w:r>
    </w:p>
    <w:p>
      <w:pPr>
        <w:spacing w:line="360" w:lineRule="auto"/>
        <w:rPr>
          <w:rFonts w:ascii="Times New Roman" w:cs="Times New Roman" w:hAnsi="Times New Roman"/>
          <w:sz w:val="28"/>
          <w:szCs w:val="28"/>
        </w:rPr>
      </w:pPr>
      <w:r>
        <w:rPr>
          <w:rFonts w:ascii="Times New Roman" w:cs="Times New Roman" w:hAnsi="Times New Roman"/>
          <w:b/>
          <w:sz w:val="28"/>
          <w:szCs w:val="28"/>
        </w:rPr>
        <w:t>Creating Developer Account:</w:t>
      </w:r>
      <w:r>
        <w:rPr>
          <w:sz w:val="28"/>
          <w:szCs w:val="28"/>
        </w:rPr>
        <w:t xml:space="preserve"> </w:t>
      </w:r>
      <w:r>
        <w:rPr>
          <w:rStyle w:val="15"/>
          <w:rFonts w:ascii="Times New Roman" w:cs="Times New Roman" w:hAnsi="Times New Roman"/>
          <w:sz w:val="28"/>
          <w:szCs w:val="28"/>
        </w:rPr>
        <w:fldChar w:fldCharType="begin"/>
      </w:r>
      <w:r>
        <w:instrText>HYPERLINK "https://developer.salesforce.com/signup"</w:instrText>
      </w:r>
      <w:r>
        <w:rPr>
          <w:rStyle w:val="15"/>
          <w:rFonts w:ascii="Times New Roman" w:cs="Times New Roman" w:hAnsi="Times New Roman"/>
          <w:sz w:val="28"/>
          <w:szCs w:val="28"/>
        </w:rPr>
        <w:fldChar w:fldCharType="separate"/>
      </w:r>
      <w:r>
        <w:rPr>
          <w:rStyle w:val="15"/>
          <w:rFonts w:ascii="Times New Roman" w:cs="Times New Roman" w:hAnsi="Times New Roman"/>
          <w:sz w:val="28"/>
          <w:szCs w:val="28"/>
        </w:rPr>
        <w:t>https://developer.salesforce.com/signup</w:t>
      </w:r>
      <w:r>
        <w:rPr>
          <w:rStyle w:val="15"/>
          <w:rFonts w:ascii="Times New Roman" w:cs="Times New Roman" w:hAnsi="Times New Roman"/>
          <w:sz w:val="28"/>
          <w:szCs w:val="28"/>
        </w:rPr>
        <w:fldChar w:fldCharType="end"/>
      </w:r>
    </w:p>
    <w:p>
      <w:pPr>
        <w:spacing w:line="360" w:lineRule="auto"/>
        <w:rPr>
          <w:rFonts w:ascii="Times New Roman" w:cs="Times New Roman" w:hAnsi="Times New Roman"/>
          <w:sz w:val="28"/>
          <w:szCs w:val="28"/>
        </w:rPr>
      </w:pPr>
      <w:r>
        <w:rPr>
          <w:rFonts w:ascii="Times New Roman" w:cs="Times New Roman" w:hAnsi="Times New Roman"/>
          <w:sz w:val="28"/>
          <w:szCs w:val="28"/>
        </w:rPr>
        <w:drawing>
          <wp:inline distT="0" distB="0" distL="85723" distR="85723">
            <wp:extent cx="6858000" cy="3857625"/>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6858000" cy="3857625"/>
                    </a:xfrm>
                    <a:prstGeom prst="rect"/>
                    <a:noFill/>
                    <a:ln w="12700" cmpd="sng" cap="flat">
                      <a:noFill/>
                      <a:prstDash val="solid"/>
                      <a:miter/>
                    </a:ln>
                  </pic:spPr>
                </pic:pic>
              </a:graphicData>
            </a:graphic>
          </wp:inline>
        </w:drawing>
      </w:r>
    </w:p>
    <w:p>
      <w:pPr>
        <w:spacing w:line="360" w:lineRule="auto"/>
        <w:rPr>
          <w:rFonts w:ascii="Times New Roman" w:cs="Times New Roman" w:hAnsi="Times New Roman"/>
          <w:b/>
          <w:sz w:val="28"/>
          <w:szCs w:val="28"/>
        </w:rPr>
      </w:pPr>
    </w:p>
    <w:p>
      <w:pPr>
        <w:spacing w:line="360" w:lineRule="auto"/>
        <w:rPr>
          <w:rFonts w:ascii="Times New Roman" w:cs="Times New Roman" w:hAnsi="Times New Roman"/>
          <w:sz w:val="28"/>
          <w:szCs w:val="28"/>
        </w:rPr>
      </w:pPr>
      <w:r>
        <w:rPr>
          <w:rFonts w:ascii="Times New Roman" w:cs="Times New Roman" w:hAnsi="Times New Roman"/>
          <w:sz w:val="28"/>
          <w:szCs w:val="28"/>
        </w:rPr>
        <w:t>Created object: jewel customer, price, order, billing, item</w:t>
      </w:r>
    </w:p>
    <w:p>
      <w:pPr>
        <w:spacing w:line="360" w:lineRule="auto"/>
        <w:rPr>
          <w:rFonts w:ascii="Times New Roman" w:cs="Times New Roman" w:hAnsi="Times New Roman"/>
          <w:b/>
          <w:sz w:val="28"/>
          <w:szCs w:val="28"/>
        </w:rPr>
      </w:pPr>
      <w:r>
        <w:rPr>
          <w:rFonts w:ascii="Times New Roman" w:cs="Times New Roman" w:hAnsi="Times New Roman"/>
          <w:b/>
          <w:sz w:val="28"/>
          <w:szCs w:val="28"/>
        </w:rPr>
        <w:drawing>
          <wp:inline distT="0" distB="0" distL="0" distR="0">
            <wp:extent cx="6858000" cy="3038474"/>
            <wp:effectExtent l="0" t="0" r="0" b="0"/>
            <wp:docPr id="4" name="图片 4" descr="Screenshot 2025-09-10 222533.jpg"/>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6858000" cy="3038474"/>
                    </a:xfrm>
                    <a:prstGeom prst="rect"/>
                    <a:noFill/>
                    <a:ln w="12700" cmpd="sng" cap="flat">
                      <a:noFill/>
                      <a:prstDash val="solid"/>
                      <a:miter/>
                    </a:ln>
                  </pic:spPr>
                </pic:pic>
              </a:graphicData>
            </a:graphic>
          </wp:inline>
        </w:drawing>
      </w:r>
      <w:r>
        <w:rPr>
          <w:sz w:val="28"/>
          <w:szCs w:val="28"/>
        </w:rPr>
        <w:t xml:space="preserve"> </w:t>
      </w:r>
      <w:r>
        <w:rPr>
          <w:rFonts w:ascii="Times New Roman" w:cs="Times New Roman" w:hAnsi="Times New Roman"/>
          <w:b/>
          <w:sz w:val="28"/>
          <w:szCs w:val="28"/>
        </w:rPr>
        <w:drawing>
          <wp:inline distT="0" distB="0" distL="0" distR="0">
            <wp:extent cx="6849143" cy="8878186"/>
            <wp:effectExtent l="0" t="0" r="0" b="0"/>
            <wp:docPr id="7" name="图片 7" descr="Screenshot 2025-09-10 222759.jpg"/>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6849143" cy="8878186"/>
                    </a:xfrm>
                    <a:prstGeom prst="rect"/>
                    <a:noFill/>
                    <a:ln w="12700" cmpd="sng" cap="flat">
                      <a:noFill/>
                      <a:prstDash val="solid"/>
                      <a:miter/>
                    </a:ln>
                  </pic:spPr>
                </pic:pic>
              </a:graphicData>
            </a:graphic>
          </wp:inline>
        </w:drawing>
      </w:r>
      <w:r>
        <w:rPr>
          <w:rFonts w:ascii="Times New Roman" w:cs="Times New Roman" w:hAnsi="Times New Roman"/>
          <w:b/>
          <w:sz w:val="28"/>
          <w:szCs w:val="28"/>
        </w:rPr>
        <w:br w:type="page"/>
      </w:r>
      <w:r>
        <w:rPr>
          <w:rFonts w:ascii="Times New Roman" w:cs="Times New Roman" w:hAnsi="Times New Roman"/>
          <w:b/>
          <w:sz w:val="28"/>
          <w:szCs w:val="28"/>
        </w:rPr>
        <w:drawing>
          <wp:inline distT="0" distB="0" distL="0" distR="0">
            <wp:extent cx="7020000" cy="2423999"/>
            <wp:effectExtent l="0" t="0" r="0" b="0"/>
            <wp:docPr id="10" name="图片 10" descr="Screenshot 2025-09-10 223031.jpg"/>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7020000" cy="2423999"/>
                    </a:xfrm>
                    <a:prstGeom prst="rect"/>
                    <a:noFill/>
                    <a:ln w="12700" cmpd="sng" cap="flat">
                      <a:noFill/>
                      <a:prstDash val="solid"/>
                      <a:miter/>
                    </a:ln>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6858000" cy="3864609"/>
            <wp:effectExtent l="0" t="0" r="0" b="0"/>
            <wp:docPr id="13" name="图片 13" descr="Screenshot 2025-09-10 223243.jpg"/>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065"/>
        </w:tabs>
        <w:rPr>
          <w:sz w:val="28"/>
          <w:szCs w:val="28"/>
          <w:lang w:val="en-IN"/>
        </w:rPr>
      </w:pPr>
      <w:r>
        <w:rPr>
          <w:sz w:val="28"/>
          <w:szCs w:val="28"/>
          <w:lang w:val="en-IN"/>
        </w:rPr>
        <w:tab/>
      </w:r>
    </w:p>
    <w:p>
      <w:pPr>
        <w:rPr>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16" name="图片 16" descr="Screenshot 2025-09-10 223413.jpg"/>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6858000" cy="3864609"/>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t>Create field relationship</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19" name="图片 19" descr="Screenshot 2025-09-10 224008.jpg"/>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22" name="图片 22" descr="Screenshot 2025-09-10 233840.jpg"/>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25" name="图片 25" descr="Screenshot 2025-09-10 234057.jpg"/>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p>
    <w:p>
      <w:pPr>
        <w:tabs>
          <w:tab w:val="left" w:pos="115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664584"/>
            <wp:effectExtent l="0" t="0" r="0" b="0"/>
            <wp:docPr id="28" name="图片 28" descr="Screenshot 2025-09-10 234211.jpg"/>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6858000" cy="3664584"/>
                    </a:xfrm>
                    <a:prstGeom prst="rect"/>
                    <a:noFill/>
                    <a:ln w="12700" cmpd="sng" cap="flat">
                      <a:noFill/>
                      <a:prstDash val="solid"/>
                      <a:miter/>
                    </a:ln>
                  </pic:spPr>
                </pic:pic>
              </a:graphicData>
            </a:graphic>
          </wp:inline>
        </w:drawing>
      </w:r>
    </w:p>
    <w:p>
      <w:pPr>
        <w:pStyle w:val="16"/>
        <w:numPr>
          <w:ilvl w:val="0"/>
          <w:numId w:val="2"/>
        </w:numPr>
        <w:tabs>
          <w:tab w:val="left" w:pos="1155"/>
        </w:tabs>
        <w:rPr>
          <w:rFonts w:ascii="Times New Roman" w:cs="Times New Roman" w:hAnsi="Times New Roman"/>
          <w:sz w:val="28"/>
          <w:szCs w:val="28"/>
          <w:lang w:val="en-IN"/>
        </w:rPr>
      </w:pPr>
      <w:r>
        <w:rPr>
          <w:rFonts w:ascii="Times New Roman" w:cs="Times New Roman" w:hAnsi="Times New Roman"/>
          <w:sz w:val="28"/>
          <w:szCs w:val="28"/>
          <w:lang w:val="en-IN"/>
        </w:rPr>
        <w:t>Developed Lightning App with relevant tabs</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1" name="图片 31" descr="Screenshot 2025-09-10 224607.jpg"/>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2040"/>
        </w:tabs>
        <w:rPr>
          <w:rFonts w:ascii="Times New Roman" w:cs="Times New Roman" w:hAnsi="Times New Roman"/>
          <w:sz w:val="28"/>
          <w:szCs w:val="28"/>
          <w:lang w:val="en-IN"/>
        </w:rPr>
      </w:pPr>
      <w:r>
        <w:rPr>
          <w:rFonts w:ascii="Times New Roman" w:cs="Times New Roman" w:hAnsi="Times New Roman"/>
          <w:sz w:val="28"/>
          <w:szCs w:val="28"/>
          <w:lang w:val="en-IN"/>
        </w:rPr>
        <w:tab/>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4" name="图片 34" descr="Screenshot 2025-09-10 224830.jpg"/>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6858000" cy="3864609"/>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8000" cy="3864609"/>
            <wp:effectExtent l="0" t="0" r="0" b="0"/>
            <wp:docPr id="37" name="图片 37" descr="Screenshot 2025-09-10 224929.jpg"/>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6858000" cy="3864609"/>
                    </a:xfrm>
                    <a:prstGeom prst="rect"/>
                    <a:noFill/>
                    <a:ln w="12700" cmpd="sng" cap="flat">
                      <a:noFill/>
                      <a:prstDash val="solid"/>
                      <a:miter/>
                    </a:ln>
                  </pic:spPr>
                </pic:pic>
              </a:graphicData>
            </a:graphic>
          </wp:inline>
        </w:drawing>
      </w:r>
    </w:p>
    <w:p>
      <w:pPr>
        <w:tabs>
          <w:tab w:val="left" w:pos="1350"/>
        </w:tabs>
        <w:rPr>
          <w:rFonts w:ascii="Times New Roman" w:cs="Times New Roman" w:hAnsi="Times New Roman"/>
          <w:sz w:val="28"/>
          <w:szCs w:val="28"/>
          <w:lang w:val="en-IN"/>
        </w:rPr>
      </w:pPr>
    </w:p>
    <w:p>
      <w:pPr>
        <w:ind w:firstLine="720"/>
        <w:rPr>
          <w:rFonts w:ascii="Times New Roman" w:cs="Times New Roman" w:hAnsi="Times New Roman"/>
          <w:sz w:val="28"/>
          <w:szCs w:val="28"/>
          <w:lang w:val="en-IN"/>
        </w:rPr>
      </w:pPr>
    </w:p>
    <w:p>
      <w:pPr>
        <w:ind w:firstLine="720"/>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5807592" cy="2498651"/>
            <wp:effectExtent l="0" t="0" r="0" b="0"/>
            <wp:docPr id="40" name="图片 40" descr="Screenshot 2025-09-10 225029.jpg"/>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807592" cy="2498651"/>
                    </a:xfrm>
                    <a:prstGeom prst="rect"/>
                    <a:noFill/>
                    <a:ln w="12700" cmpd="sng" cap="flat">
                      <a:noFill/>
                      <a:prstDash val="solid"/>
                      <a:miter/>
                    </a:ln>
                  </pic:spPr>
                </pic:pic>
              </a:graphicData>
            </a:graphic>
          </wp:inline>
        </w:drawing>
      </w:r>
    </w:p>
    <w:p>
      <w:pPr>
        <w:tabs>
          <w:tab w:val="left" w:pos="1425"/>
        </w:tabs>
        <w:rPr>
          <w:rFonts w:ascii="Times New Roman" w:cs="Times New Roman" w:hAnsi="Times New Roman"/>
          <w:sz w:val="28"/>
          <w:szCs w:val="28"/>
          <w:lang w:val="en-IN"/>
        </w:rPr>
      </w:pPr>
    </w:p>
    <w:p>
      <w:pPr>
        <w:tabs>
          <w:tab w:val="left" w:pos="1425"/>
        </w:tabs>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360485" cy="3136604"/>
            <wp:effectExtent l="0" t="0" r="0" b="0"/>
            <wp:docPr id="43" name="图片 43" descr="Screenshot 2025-09-10 225202.jpg"/>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6360485" cy="3136604"/>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3"/>
        </w:numPr>
        <w:rPr>
          <w:rFonts w:ascii="Times New Roman" w:cs="Times New Roman" w:hAnsi="Times New Roman"/>
          <w:sz w:val="28"/>
          <w:szCs w:val="28"/>
          <w:lang w:val="en-IN"/>
        </w:rPr>
      </w:pPr>
      <w:r>
        <w:rPr>
          <w:rFonts w:ascii="Times New Roman" w:cs="Times New Roman" w:hAnsi="Times New Roman"/>
          <w:sz w:val="28"/>
          <w:szCs w:val="28"/>
          <w:lang w:val="en-IN"/>
        </w:rPr>
        <w:t>To create a validation rules</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28317" cy="2413590"/>
            <wp:effectExtent l="0" t="0" r="0" b="0"/>
            <wp:docPr id="46" name="图片 46" descr="Screenshot 2025-09-10 225604.jpg"/>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6828317" cy="2413590"/>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573134" cy="4189226"/>
            <wp:effectExtent l="0" t="0" r="0" b="0"/>
            <wp:docPr id="49" name="图片 49" descr="Screenshot 2025-09-10 230847.jpg"/>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6573134" cy="4189226"/>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4"/>
        </w:numPr>
        <w:rPr>
          <w:rFonts w:ascii="Times New Roman" w:cs="Times New Roman" w:hAnsi="Times New Roman"/>
          <w:sz w:val="28"/>
          <w:szCs w:val="28"/>
          <w:lang w:val="en-IN"/>
        </w:rPr>
      </w:pPr>
      <w:r>
        <w:rPr>
          <w:rFonts w:ascii="Times New Roman" w:cs="Times New Roman" w:hAnsi="Times New Roman"/>
          <w:sz w:val="28"/>
          <w:szCs w:val="28"/>
          <w:lang w:val="en-IN"/>
        </w:rPr>
        <w:t>Create Apex trigger handler</w:t>
      </w:r>
    </w:p>
    <w:p>
      <w:pPr>
        <w:rPr>
          <w:rFonts w:ascii="Times New Roman" w:cs="Times New Roman" w:hAnsi="Times New Roman"/>
          <w:sz w:val="28"/>
          <w:szCs w:val="28"/>
          <w:lang w:val="en-IN"/>
        </w:rPr>
      </w:pPr>
      <w:r>
        <w:rPr>
          <w:rFonts w:ascii="Times New Roman" w:cs="Times New Roman" w:hAnsi="Times New Roman"/>
          <w:sz w:val="28"/>
          <w:szCs w:val="28"/>
        </w:rPr>
        <w:drawing>
          <wp:inline distT="0" distB="0" distL="0" distR="0">
            <wp:extent cx="6850949" cy="2690037"/>
            <wp:effectExtent l="0" t="0" r="0" b="0"/>
            <wp:docPr id="52" name="图片 52" descr="Screenshot 2025-09-10 231146.jpg"/>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6850949" cy="2690037"/>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t xml:space="preserve">Create  a Trigger  </w:t>
      </w:r>
      <w:r>
        <w:rPr>
          <w:rFonts w:ascii="Times New Roman" w:cs="Times New Roman" w:hAnsi="Times New Roman"/>
          <w:sz w:val="28"/>
          <w:szCs w:val="28"/>
        </w:rPr>
        <w:drawing>
          <wp:inline distT="0" distB="0" distL="0" distR="0">
            <wp:extent cx="6858000" cy="2863215"/>
            <wp:effectExtent l="0" t="0" r="0" b="0"/>
            <wp:docPr id="55" name="图片 55" descr="Screenshot 2025-09-10 231602.jpg"/>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6858000" cy="286321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rPr>
          <w:rFonts w:ascii="Times New Roman" w:cs="Times New Roman" w:hAnsi="Times New Roman"/>
          <w:sz w:val="28"/>
          <w:szCs w:val="28"/>
          <w:lang w:val="en-IN"/>
        </w:rPr>
      </w:pPr>
    </w:p>
    <w:p>
      <w:pPr>
        <w:pStyle w:val="16"/>
        <w:numPr>
          <w:ilvl w:val="0"/>
          <w:numId w:val="5"/>
        </w:numPr>
        <w:rPr>
          <w:rFonts w:ascii="Times New Roman" w:cs="Times New Roman" w:hAnsi="Times New Roman"/>
          <w:sz w:val="28"/>
          <w:szCs w:val="28"/>
          <w:lang w:val="en-IN"/>
        </w:rPr>
      </w:pPr>
      <w:r>
        <w:rPr>
          <w:rFonts w:ascii="Times New Roman" w:cs="Times New Roman" w:hAnsi="Times New Roman"/>
          <w:sz w:val="28"/>
          <w:szCs w:val="28"/>
          <w:lang w:val="en-IN"/>
        </w:rPr>
        <w:t>Flows</w:t>
      </w:r>
    </w:p>
    <w:p>
      <w:pPr>
        <w:ind w:firstLine="720"/>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6858000" cy="385762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lang w:val="en-IN"/>
        </w:rPr>
        <w:t>Result</w:t>
      </w:r>
    </w:p>
    <w:p>
      <w:pPr>
        <w:rPr>
          <w:rFonts w:ascii="Times New Roman" w:cs="Times New Roman" w:hAnsi="Times New Roman"/>
          <w:sz w:val="28"/>
          <w:szCs w:val="28"/>
          <w:lang w:val="en-IN"/>
        </w:rPr>
      </w:pPr>
      <w:r>
        <w:rPr>
          <w:rFonts w:ascii="Times New Roman" w:cs="Times New Roman" w:hAnsi="Times New Roman"/>
          <w:sz w:val="28"/>
          <w:szCs w:val="28"/>
          <w:lang w:val="en-IN"/>
        </w:rPr>
        <w:t>OUTPUT SCREEN</w:t>
      </w:r>
    </w:p>
    <w:p>
      <w:pPr>
        <w:rPr>
          <w:rFonts w:ascii="Times New Roman" w:cs="Times New Roman" w:hAnsi="Times New Roman"/>
          <w:sz w:val="28"/>
          <w:szCs w:val="28"/>
          <w:lang w:val="en-IN"/>
        </w:rPr>
      </w:pPr>
      <w:r>
        <w:rPr>
          <w:rFonts w:ascii="Times New Roman" w:cs="Times New Roman" w:hAnsi="Times New Roman"/>
          <w:sz w:val="28"/>
          <w:szCs w:val="28"/>
          <w:lang w:val="en-IN"/>
        </w:rPr>
        <w:t>Tab for customer order,Billing,item,price,jewel customer</w:t>
      </w:r>
    </w:p>
    <w:p>
      <w:pPr>
        <w:rPr>
          <w:rFonts w:ascii="Times New Roman" w:cs="Times New Roman" w:hAnsi="Times New Roman"/>
          <w:sz w:val="28"/>
          <w:szCs w:val="28"/>
          <w:lang w:val="en-IN"/>
        </w:rPr>
      </w:pPr>
    </w:p>
    <w:p>
      <w:pPr>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6858000" cy="3857625"/>
                    </a:xfrm>
                    <a:prstGeom prst="rect"/>
                    <a:noFill/>
                    <a:ln w="12700" cmpd="sng" cap="flat">
                      <a:noFill/>
                      <a:prstDash val="solid"/>
                      <a:miter/>
                    </a:ln>
                  </pic:spPr>
                </pic:pic>
              </a:graphicData>
            </a:graphic>
          </wp:inline>
        </w:drawing>
      </w:r>
    </w:p>
    <w:p>
      <w:pPr>
        <w:tabs>
          <w:tab w:val="left" w:pos="142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sz w:val="28"/>
          <w:szCs w:val="28"/>
          <w:lang w:val="en-IN"/>
        </w:rPr>
        <w:drawing>
          <wp:inline distT="0" distB="0" distL="85723" distR="85723">
            <wp:extent cx="6858000" cy="3295055"/>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6858000" cy="3295055"/>
                    </a:xfrm>
                    <a:prstGeom prst="rect"/>
                    <a:noFill/>
                    <a:ln w="12700" cmpd="sng" cap="flat">
                      <a:noFill/>
                      <a:prstDash val="solid"/>
                      <a:miter/>
                    </a:ln>
                  </pic:spPr>
                </pic:pic>
              </a:graphicData>
            </a:graphic>
          </wp:inline>
        </w:drawing>
      </w:r>
    </w:p>
    <w:p>
      <w:pPr>
        <w:rPr>
          <w:rFonts w:ascii="Times New Roman" w:cs="Times New Roman" w:hAnsi="Times New Roman"/>
          <w:sz w:val="28"/>
          <w:szCs w:val="28"/>
          <w:lang w:val="en-IN"/>
        </w:rPr>
      </w:pPr>
      <w:r>
        <w:rPr>
          <w:rFonts w:ascii="Times New Roman" w:cs="Times New Roman" w:hAnsi="Times New Roman"/>
          <w:sz w:val="28"/>
          <w:szCs w:val="28"/>
          <w:lang w:val="en-IN"/>
        </w:rPr>
        <w:drawing>
          <wp:inline distT="0" distB="0" distL="85723" distR="85723">
            <wp:extent cx="6858000" cy="3857625"/>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6858000" cy="3857625"/>
                    </a:xfrm>
                    <a:prstGeom prst="rect"/>
                    <a:noFill/>
                    <a:ln w="12700" cmpd="sng" cap="flat">
                      <a:noFill/>
                      <a:prstDash val="solid"/>
                      <a:miter/>
                    </a:ln>
                  </pic:spPr>
                </pic:pic>
              </a:graphicData>
            </a:graphic>
          </wp:inline>
        </w:drawing>
      </w:r>
      <w:r>
        <w:rPr>
          <w:rFonts w:ascii="Times New Roman" w:cs="Times New Roman" w:hAnsi="Times New Roman"/>
          <w:sz w:val="28"/>
          <w:szCs w:val="28"/>
          <w:lang w:val="en-IN"/>
        </w:rPr>
        <w:br w:type="page"/>
      </w:r>
    </w:p>
    <w:p>
      <w:pPr>
        <w:tabs>
          <w:tab w:val="left" w:pos="1425"/>
        </w:tabs>
        <w:rPr>
          <w:rFonts w:ascii="Times New Roman" w:cs="Times New Roman" w:hAnsi="Times New Roman"/>
          <w:sz w:val="28"/>
          <w:szCs w:val="28"/>
          <w:lang w:val="en-IN"/>
        </w:rPr>
      </w:pPr>
    </w:p>
    <w:p>
      <w:pPr>
        <w:tabs>
          <w:tab w:val="left" w:pos="975"/>
        </w:tabs>
        <w:rPr>
          <w:rFonts w:ascii="Times New Roman" w:cs="Times New Roman" w:hAnsi="Times New Roman"/>
          <w:b/>
          <w:sz w:val="28"/>
          <w:szCs w:val="28"/>
          <w:lang w:val="en-IN"/>
        </w:rPr>
      </w:pPr>
      <w:r>
        <w:rPr>
          <w:rFonts w:ascii="Times New Roman" w:cs="Times New Roman" w:hAnsi="Times New Roman"/>
          <w:b/>
          <w:sz w:val="28"/>
          <w:szCs w:val="28"/>
          <w:lang w:val="en-IN"/>
        </w:rPr>
        <w:t>Advantage and Disadvantage</w:t>
      </w:r>
    </w:p>
    <w:p>
      <w:pPr>
        <w:tabs>
          <w:tab w:val="left" w:pos="960"/>
        </w:tabs>
        <w:rPr>
          <w:rFonts w:ascii="Times New Roman" w:cs="Times New Roman" w:hAnsi="Times New Roman"/>
          <w:sz w:val="28"/>
          <w:szCs w:val="28"/>
          <w:lang w:val="en-IN"/>
        </w:rPr>
      </w:pPr>
      <w:r>
        <w:rPr>
          <w:rFonts w:ascii="Times New Roman" w:eastAsia="Times New Roman" w:cs="Times New Roman" w:hAnsi="Times New Roman"/>
          <w:b/>
          <w:bCs/>
          <w:sz w:val="28"/>
          <w:szCs w:val="28"/>
        </w:rPr>
        <w:t>Advantages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Customer Relationship Building</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Helps track customer preferences (e.g., type of jewelry, design, budget range).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Enables personalized recommendations and targeted promotions.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Sales &amp; Marketing Efficiency</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Automates follow-ups, reminders for special occasions (weddings, birthdays, anniversaries).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Supports loyalty programs and discounts to retain customers.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Data Management</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Centralized database for customer information, purchase history, and feedback.</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Reduces errors compared to manual record-keeping.</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Improved Decision-Making</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Provides analytics on sales trends, popular designs, and seasonal demands.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Helps in inventory planning and marketing strategy.</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Enhanced Customer Service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Quick access to purchase history and service requests.</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Increases trust by offering personalized after-sales services (repairs, cleaning, upgrades).</w:t>
      </w:r>
    </w:p>
    <w:p>
      <w:pPr>
        <w:numPr>
          <w:ilvl w:val="0"/>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b/>
          <w:bCs/>
          <w:sz w:val="28"/>
          <w:szCs w:val="28"/>
        </w:rPr>
        <w:t>Competitive Advantage</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Builds brand loyalty through customized communication.</w:t>
      </w:r>
    </w:p>
    <w:p>
      <w:pPr>
        <w:numPr>
          <w:ilvl w:val="1"/>
          <w:numId w:val="6"/>
        </w:numPr>
        <w:spacing w:before="100" w:beforeAutospacing="1" w:after="100" w:afterAutospacing="1"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Pr>
        <w:t>Differentiates the jewelry store from competitors who rely only on walk-in sales.</w:t>
      </w:r>
    </w:p>
    <w:p>
      <w:pPr>
        <w:tabs>
          <w:tab w:val="left" w:pos="960"/>
        </w:tabs>
        <w:rPr>
          <w:rFonts w:ascii="Times New Roman" w:cs="Times New Roman" w:hAnsi="Times New Roman"/>
          <w:sz w:val="28"/>
          <w:szCs w:val="28"/>
          <w:lang w:val="en-IN"/>
        </w:rPr>
      </w:pPr>
    </w:p>
    <w:p>
      <w:pPr>
        <w:tabs>
          <w:tab w:val="left" w:pos="960"/>
        </w:tabs>
        <w:rPr>
          <w:rFonts w:ascii="Times New Roman" w:cs="Times New Roman" w:hAnsi="Times New Roman"/>
          <w:sz w:val="28"/>
          <w:szCs w:val="28"/>
          <w:lang w:val="en-IN"/>
        </w:rPr>
      </w:pPr>
    </w:p>
    <w:p>
      <w:pPr>
        <w:tabs>
          <w:tab w:val="left" w:pos="960"/>
        </w:tabs>
        <w:rPr>
          <w:rFonts w:ascii="Times New Roman" w:cs="Times New Roman" w:hAnsi="Times New Roman"/>
          <w:b/>
          <w:sz w:val="28"/>
          <w:szCs w:val="28"/>
          <w:lang w:val="en-IN"/>
        </w:rPr>
      </w:pPr>
      <w:r>
        <w:rPr>
          <w:rFonts w:ascii="Times New Roman" w:cs="Times New Roman" w:hAnsi="Times New Roman"/>
          <w:b/>
          <w:sz w:val="28"/>
          <w:szCs w:val="28"/>
          <w:lang w:val="en-IN"/>
        </w:rPr>
        <w:t>Disadvantage</w:t>
      </w:r>
    </w:p>
    <w:p>
      <w:pPr>
        <w:pStyle w:val="21"/>
        <w:numPr>
          <w:ilvl w:val="0"/>
          <w:numId w:val="7"/>
        </w:numPr>
        <w:rPr>
          <w:sz w:val="28"/>
          <w:szCs w:val="28"/>
        </w:rPr>
      </w:pPr>
      <w:r>
        <w:rPr>
          <w:rStyle w:val="22"/>
          <w:sz w:val="28"/>
          <w:szCs w:val="28"/>
        </w:rPr>
        <w:t>High Implementation Cost</w:t>
      </w:r>
    </w:p>
    <w:p>
      <w:pPr>
        <w:pStyle w:val="21"/>
        <w:numPr>
          <w:ilvl w:val="1"/>
          <w:numId w:val="7"/>
        </w:numPr>
        <w:rPr>
          <w:sz w:val="28"/>
          <w:szCs w:val="28"/>
        </w:rPr>
      </w:pPr>
      <w:r>
        <w:rPr>
          <w:sz w:val="28"/>
          <w:szCs w:val="28"/>
        </w:rPr>
        <w:t>Requires investment in software, licensing, customization, and employee training.</w:t>
      </w:r>
    </w:p>
    <w:p>
      <w:pPr>
        <w:pStyle w:val="21"/>
        <w:numPr>
          <w:ilvl w:val="0"/>
          <w:numId w:val="7"/>
        </w:numPr>
        <w:rPr>
          <w:sz w:val="28"/>
          <w:szCs w:val="28"/>
        </w:rPr>
      </w:pPr>
      <w:r>
        <w:rPr>
          <w:rStyle w:val="22"/>
          <w:sz w:val="28"/>
          <w:szCs w:val="28"/>
        </w:rPr>
        <w:t>Complexity of Use</w:t>
      </w:r>
    </w:p>
    <w:p>
      <w:pPr>
        <w:pStyle w:val="21"/>
        <w:numPr>
          <w:ilvl w:val="1"/>
          <w:numId w:val="7"/>
        </w:numPr>
        <w:rPr>
          <w:sz w:val="28"/>
          <w:szCs w:val="28"/>
        </w:rPr>
      </w:pPr>
      <w:r>
        <w:rPr>
          <w:sz w:val="28"/>
          <w:szCs w:val="28"/>
        </w:rPr>
        <w:t>Staff may need time and training to adapt.</w:t>
      </w:r>
    </w:p>
    <w:p>
      <w:pPr>
        <w:pStyle w:val="21"/>
        <w:numPr>
          <w:ilvl w:val="1"/>
          <w:numId w:val="7"/>
        </w:numPr>
        <w:rPr>
          <w:sz w:val="28"/>
          <w:szCs w:val="28"/>
        </w:rPr>
      </w:pPr>
      <w:r>
        <w:rPr>
          <w:sz w:val="28"/>
          <w:szCs w:val="28"/>
        </w:rPr>
        <w:t>Overloaded features can confuse smaller jewelry businesses.</w:t>
      </w:r>
    </w:p>
    <w:p>
      <w:pPr>
        <w:pStyle w:val="21"/>
        <w:numPr>
          <w:ilvl w:val="0"/>
          <w:numId w:val="7"/>
        </w:numPr>
        <w:rPr>
          <w:sz w:val="28"/>
          <w:szCs w:val="28"/>
        </w:rPr>
      </w:pPr>
      <w:r>
        <w:rPr>
          <w:rStyle w:val="22"/>
          <w:sz w:val="28"/>
          <w:szCs w:val="28"/>
        </w:rPr>
        <w:t>Data Security Risks</w:t>
      </w:r>
    </w:p>
    <w:p>
      <w:pPr>
        <w:pStyle w:val="21"/>
        <w:numPr>
          <w:ilvl w:val="1"/>
          <w:numId w:val="7"/>
        </w:numPr>
        <w:rPr>
          <w:sz w:val="28"/>
          <w:szCs w:val="28"/>
        </w:rPr>
      </w:pPr>
      <w:r>
        <w:rPr>
          <w:sz w:val="28"/>
          <w:szCs w:val="28"/>
        </w:rPr>
        <w:t>Sensitive customer data (personal details, purchase amounts) may be vulnerable to cyberattacks if not well-secured.</w:t>
      </w:r>
    </w:p>
    <w:p>
      <w:pPr>
        <w:pStyle w:val="21"/>
        <w:numPr>
          <w:ilvl w:val="0"/>
          <w:numId w:val="7"/>
        </w:numPr>
        <w:rPr>
          <w:sz w:val="28"/>
          <w:szCs w:val="28"/>
        </w:rPr>
      </w:pPr>
      <w:r>
        <w:rPr>
          <w:rStyle w:val="22"/>
          <w:sz w:val="28"/>
          <w:szCs w:val="28"/>
        </w:rPr>
        <w:t>Maintenance &amp; Upgrades</w:t>
      </w:r>
    </w:p>
    <w:p>
      <w:pPr>
        <w:pStyle w:val="21"/>
        <w:numPr>
          <w:ilvl w:val="1"/>
          <w:numId w:val="7"/>
        </w:numPr>
        <w:rPr>
          <w:sz w:val="28"/>
          <w:szCs w:val="28"/>
        </w:rPr>
      </w:pPr>
      <w:r>
        <w:rPr>
          <w:sz w:val="28"/>
          <w:szCs w:val="28"/>
        </w:rPr>
        <w:t>Regular updates, technical support, and server maintenance can be costly and time-consuming.</w:t>
      </w:r>
    </w:p>
    <w:p>
      <w:pPr>
        <w:pStyle w:val="21"/>
        <w:numPr>
          <w:ilvl w:val="0"/>
          <w:numId w:val="7"/>
        </w:numPr>
        <w:rPr>
          <w:sz w:val="28"/>
          <w:szCs w:val="28"/>
        </w:rPr>
      </w:pPr>
      <w:r>
        <w:rPr>
          <w:rStyle w:val="22"/>
          <w:sz w:val="28"/>
          <w:szCs w:val="28"/>
        </w:rPr>
        <w:t>Dependency on Technology</w:t>
      </w:r>
    </w:p>
    <w:p>
      <w:pPr>
        <w:pStyle w:val="21"/>
        <w:numPr>
          <w:ilvl w:val="1"/>
          <w:numId w:val="7"/>
        </w:numPr>
        <w:rPr>
          <w:sz w:val="28"/>
          <w:szCs w:val="28"/>
        </w:rPr>
      </w:pPr>
      <w:r>
        <w:rPr>
          <w:sz w:val="28"/>
          <w:szCs w:val="28"/>
        </w:rPr>
        <w:t>If the system crashes or faces downtime, sales and customer interaction may get disrupted.</w:t>
      </w:r>
    </w:p>
    <w:p>
      <w:pPr>
        <w:pStyle w:val="21"/>
        <w:numPr>
          <w:ilvl w:val="0"/>
          <w:numId w:val="7"/>
        </w:numPr>
        <w:rPr>
          <w:sz w:val="28"/>
          <w:szCs w:val="28"/>
        </w:rPr>
      </w:pPr>
      <w:r>
        <w:rPr>
          <w:rStyle w:val="22"/>
          <w:sz w:val="28"/>
          <w:szCs w:val="28"/>
        </w:rPr>
        <w:t>Resistance from Employees</w:t>
      </w:r>
    </w:p>
    <w:p>
      <w:pPr>
        <w:pStyle w:val="21"/>
        <w:numPr>
          <w:ilvl w:val="1"/>
          <w:numId w:val="7"/>
        </w:numPr>
        <w:rPr>
          <w:sz w:val="28"/>
          <w:szCs w:val="28"/>
        </w:rPr>
      </w:pPr>
      <w:r>
        <w:rPr>
          <w:sz w:val="28"/>
          <w:szCs w:val="28"/>
        </w:rPr>
        <w:t>Traditional jewelers may resist shifting from manual/relationship-based sales to technology-driven processes.</w:t>
      </w:r>
    </w:p>
    <w:p>
      <w:pPr>
        <w:tabs>
          <w:tab w:val="left" w:pos="960"/>
        </w:tabs>
        <w:rPr>
          <w:rFonts w:ascii="Times New Roman" w:cs="Times New Roman" w:hAnsi="Times New Roman"/>
          <w:b/>
          <w:sz w:val="28"/>
          <w:szCs w:val="28"/>
          <w:lang w:val="en-IN"/>
        </w:rPr>
      </w:pPr>
      <w:r>
        <w:rPr>
          <w:rFonts w:ascii="Times New Roman" w:cs="Times New Roman" w:hAnsi="Times New Roman"/>
          <w:b/>
          <w:sz w:val="28"/>
          <w:szCs w:val="28"/>
          <w:lang w:val="en-IN"/>
        </w:rPr>
        <w:t>Conculsion</w:t>
      </w:r>
    </w:p>
    <w:p>
      <w:pPr>
        <w:pStyle w:val="21"/>
        <w:spacing w:line="360" w:lineRule="auto"/>
        <w:ind w:firstLine="720"/>
        <w:jc w:val="both"/>
        <w:rPr>
          <w:sz w:val="28"/>
          <w:szCs w:val="28"/>
        </w:rPr>
      </w:pPr>
      <w:r>
        <w:rPr>
          <w:sz w:val="28"/>
          <w:szCs w:val="28"/>
        </w:rPr>
        <w:t>The implementation of a CRM application in jewelry management plays a vital role in enhancing customer relationships, streamlining business operations, and driving sales growth. By maintaining detailed customer data and purchase history, jewelers can offer personalized services, targeted promotions, and improved after-sales support, which helps in building long-term customer loyalty. Although challenges such as high costs, data security risks, and staff adaptation exist, the overall benefits of improved efficiency, better decision-making, and competitive advantage outweigh the drawbacks. Therefore, a well-implemented CRM system can transform jewelry businesses into more customer-centric, data-driven, and profitable enterprises.</w:t>
      </w:r>
    </w:p>
    <w:p>
      <w:pPr>
        <w:tabs>
          <w:tab w:val="left" w:pos="960"/>
        </w:tabs>
        <w:spacing w:line="360" w:lineRule="auto"/>
        <w:ind w:firstLine="720"/>
        <w:rPr>
          <w:rFonts w:ascii="Times New Roman" w:cs="Times New Roman" w:hAnsi="Times New Roman"/>
          <w:b/>
          <w:sz w:val="28"/>
          <w:szCs w:val="28"/>
          <w:lang w:val="en-IN"/>
        </w:rPr>
      </w:pPr>
      <w:r>
        <w:rPr>
          <w:rFonts w:ascii="Times New Roman" w:cs="Times New Roman" w:hAnsi="Times New Roman"/>
          <w:b/>
          <w:sz w:val="28"/>
          <w:szCs w:val="28"/>
          <w:lang w:val="en-IN"/>
        </w:rPr>
        <w:t>Appendix</w:t>
      </w:r>
    </w:p>
    <w:p>
      <w:pPr>
        <w:tabs>
          <w:tab w:val="left" w:pos="960"/>
        </w:tabs>
        <w:spacing w:line="360" w:lineRule="auto"/>
        <w:ind w:firstLine="720"/>
        <w:rPr>
          <w:rFonts w:ascii="Times New Roman" w:cs="Times New Roman" w:hAnsi="Times New Roman"/>
          <w:sz w:val="28"/>
          <w:szCs w:val="28"/>
          <w:lang w:val="en-IN"/>
        </w:rPr>
      </w:pPr>
      <w:r>
        <w:rPr>
          <w:rFonts w:ascii="Times New Roman" w:cs="Times New Roman" w:hAnsi="Times New Roman"/>
          <w:sz w:val="28"/>
          <w:szCs w:val="28"/>
          <w:lang w:val="en-IN"/>
        </w:rPr>
        <w:t>Source code: Provided in Apex Classes And Trigger</w:t>
      </w:r>
    </w:p>
    <w:p>
      <w:pPr>
        <w:tabs>
          <w:tab w:val="left" w:pos="960"/>
        </w:tabs>
        <w:spacing w:line="360" w:lineRule="auto"/>
        <w:ind w:firstLine="720"/>
        <w:rPr>
          <w:rFonts w:ascii="Times New Roman" w:cs="Times New Roman" w:hAnsi="Times New Roman"/>
          <w:sz w:val="28"/>
          <w:szCs w:val="28"/>
          <w:lang w:val="en-IN"/>
        </w:rPr>
      </w:pPr>
      <w:r>
        <w:rPr>
          <w:rFonts w:ascii="Times New Roman" w:cs="Times New Roman" w:hAnsi="Times New Roman"/>
          <w:sz w:val="28"/>
          <w:szCs w:val="28"/>
          <w:lang w:val="en-IN"/>
        </w:rPr>
        <w:t>Test.apxt</w:t>
      </w:r>
    </w:p>
    <w:p>
      <w:pPr>
        <w:pStyle w:val="21"/>
        <w:shd w:val="clear" w:color="auto" w:fill="FFFFFF"/>
        <w:spacing w:before="0" w:beforeAutospacing="0" w:after="0" w:afterAutospacing="0"/>
        <w:jc w:val="both"/>
        <w:rPr>
          <w:color w:val="35475C"/>
          <w:sz w:val="28"/>
          <w:szCs w:val="28"/>
        </w:rPr>
      </w:pPr>
      <w:r>
        <w:rPr>
          <w:color w:val="35475C"/>
          <w:sz w:val="28"/>
          <w:szCs w:val="28"/>
        </w:rPr>
        <w:t>public class UpdatePaidAmountTriggerHandler {</w:t>
      </w:r>
    </w:p>
    <w:p>
      <w:pPr>
        <w:pStyle w:val="21"/>
        <w:shd w:val="clear" w:color="auto" w:fill="FFFFFF"/>
        <w:spacing w:before="0" w:beforeAutospacing="0" w:after="0" w:afterAutospacing="0"/>
        <w:jc w:val="both"/>
        <w:rPr>
          <w:color w:val="35475C"/>
          <w:sz w:val="28"/>
          <w:szCs w:val="28"/>
        </w:rPr>
      </w:pPr>
      <w:r>
        <w:rPr>
          <w:color w:val="35475C"/>
          <w:sz w:val="28"/>
          <w:szCs w:val="28"/>
        </w:rPr>
        <w:t>    public static void handleBeforeInsert(List&lt;Billing__c&gt; newBillings) {</w:t>
      </w:r>
    </w:p>
    <w:p>
      <w:pPr>
        <w:pStyle w:val="21"/>
        <w:shd w:val="clear" w:color="auto" w:fill="FFFFFF"/>
        <w:spacing w:before="0" w:beforeAutospacing="0" w:after="0" w:afterAutospacing="0"/>
        <w:jc w:val="both"/>
        <w:rPr>
          <w:color w:val="35475C"/>
          <w:sz w:val="28"/>
          <w:szCs w:val="28"/>
        </w:rPr>
      </w:pPr>
      <w:r>
        <w:rPr>
          <w:color w:val="35475C"/>
          <w:sz w:val="28"/>
          <w:szCs w:val="28"/>
        </w:rPr>
        <w:t>        for (Billing__c billing : newBillings) {</w:t>
      </w:r>
    </w:p>
    <w:p>
      <w:pPr>
        <w:pStyle w:val="21"/>
        <w:shd w:val="clear" w:color="auto" w:fill="FFFFFF"/>
        <w:spacing w:before="0" w:beforeAutospacing="0" w:after="0" w:afterAutospacing="0"/>
        <w:jc w:val="both"/>
        <w:rPr>
          <w:color w:val="35475C"/>
          <w:sz w:val="28"/>
          <w:szCs w:val="28"/>
        </w:rPr>
      </w:pPr>
      <w:r>
        <w:rPr>
          <w:color w:val="35475C"/>
          <w:sz w:val="28"/>
          <w:szCs w:val="28"/>
        </w:rPr>
        <w:t>            billing.Paid_Amount__c = billing.Paying_Amount__c;</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public static void handleBeforeUpdate(Map&lt;Id, Billing__c&gt; oldBillingsMap, List&lt;Billing__c&gt; updatedBillings) {</w:t>
      </w:r>
    </w:p>
    <w:p>
      <w:pPr>
        <w:pStyle w:val="21"/>
        <w:shd w:val="clear" w:color="auto" w:fill="FFFFFF"/>
        <w:spacing w:before="0" w:beforeAutospacing="0" w:after="0" w:afterAutospacing="0"/>
        <w:jc w:val="both"/>
        <w:rPr>
          <w:color w:val="35475C"/>
          <w:sz w:val="28"/>
          <w:szCs w:val="28"/>
        </w:rPr>
      </w:pPr>
      <w:r>
        <w:rPr>
          <w:color w:val="35475C"/>
          <w:sz w:val="28"/>
          <w:szCs w:val="28"/>
        </w:rPr>
        <w:t>        for (Billing__c billing : updatedBillings) {</w:t>
      </w:r>
    </w:p>
    <w:p>
      <w:pPr>
        <w:pStyle w:val="21"/>
        <w:shd w:val="clear" w:color="auto" w:fill="FFFFFF"/>
        <w:spacing w:before="0" w:beforeAutospacing="0" w:after="0" w:afterAutospacing="0"/>
        <w:jc w:val="both"/>
        <w:rPr>
          <w:color w:val="35475C"/>
          <w:sz w:val="28"/>
          <w:szCs w:val="28"/>
        </w:rPr>
      </w:pPr>
      <w:r>
        <w:rPr>
          <w:color w:val="35475C"/>
          <w:sz w:val="28"/>
          <w:szCs w:val="28"/>
        </w:rPr>
        <w:t>            Billing__c oldBilling = oldBillingsMap.get(billing.Id);</w:t>
      </w:r>
    </w:p>
    <w:p>
      <w:pPr>
        <w:pStyle w:val="21"/>
        <w:shd w:val="clear" w:color="auto" w:fill="FFFFFF"/>
        <w:spacing w:before="0" w:beforeAutospacing="0" w:after="0" w:afterAutospacing="0"/>
        <w:jc w:val="both"/>
        <w:rPr>
          <w:color w:val="35475C"/>
          <w:sz w:val="28"/>
          <w:szCs w:val="28"/>
        </w:rPr>
      </w:pPr>
      <w:r>
        <w:rPr>
          <w:color w:val="35475C"/>
          <w:sz w:val="28"/>
          <w:szCs w:val="28"/>
        </w:rPr>
        <w:t>            Decimal oldPaidAmount = oldBilling.Paid_Amount__c;</w:t>
      </w:r>
    </w:p>
    <w:p>
      <w:pPr>
        <w:pStyle w:val="21"/>
        <w:shd w:val="clear" w:color="auto" w:fill="FFFFFF"/>
        <w:spacing w:before="0" w:beforeAutospacing="0" w:after="0" w:afterAutospacing="0"/>
        <w:jc w:val="both"/>
        <w:rPr>
          <w:color w:val="35475C"/>
          <w:sz w:val="28"/>
          <w:szCs w:val="28"/>
        </w:rPr>
      </w:pPr>
      <w:r>
        <w:rPr>
          <w:color w:val="35475C"/>
          <w:sz w:val="28"/>
          <w:szCs w:val="28"/>
        </w:rPr>
        <w:t>            billing.Paid_Amount__c = oldPaidAmount + billing.Paying_Amount__c;</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tabs>
          <w:tab w:val="left" w:pos="960"/>
        </w:tabs>
        <w:spacing w:line="360" w:lineRule="auto"/>
        <w:ind w:firstLine="720"/>
        <w:rPr>
          <w:rFonts w:ascii="Times New Roman" w:cs="Times New Roman" w:hAnsi="Times New Roman"/>
          <w:sz w:val="28"/>
          <w:szCs w:val="28"/>
          <w:lang w:val="en-IN"/>
        </w:rPr>
      </w:pPr>
    </w:p>
    <w:p>
      <w:pPr>
        <w:pStyle w:val="21"/>
        <w:shd w:val="clear" w:color="auto" w:fill="FFFFFF"/>
        <w:spacing w:before="0" w:beforeAutospacing="0" w:after="0" w:afterAutospacing="0"/>
        <w:jc w:val="both"/>
        <w:rPr>
          <w:color w:val="35475C"/>
          <w:sz w:val="28"/>
          <w:szCs w:val="28"/>
        </w:rPr>
      </w:pPr>
      <w:r>
        <w:rPr>
          <w:color w:val="35475C"/>
          <w:sz w:val="28"/>
          <w:szCs w:val="28"/>
        </w:rPr>
        <w:t>trigger UpdatePaidAmountTrigger on Billing__c (before insert, before update) {</w:t>
      </w:r>
    </w:p>
    <w:p>
      <w:pPr>
        <w:pStyle w:val="21"/>
        <w:shd w:val="clear" w:color="auto" w:fill="FFFFFF"/>
        <w:spacing w:before="0" w:beforeAutospacing="0" w:after="0" w:afterAutospacing="0"/>
        <w:jc w:val="both"/>
        <w:rPr>
          <w:color w:val="35475C"/>
          <w:sz w:val="28"/>
          <w:szCs w:val="28"/>
        </w:rPr>
      </w:pPr>
      <w:r>
        <w:rPr>
          <w:color w:val="35475C"/>
          <w:sz w:val="28"/>
          <w:szCs w:val="28"/>
        </w:rPr>
        <w:t>    if (Trigger.isInsert) {</w:t>
      </w:r>
    </w:p>
    <w:p>
      <w:pPr>
        <w:pStyle w:val="21"/>
        <w:shd w:val="clear" w:color="auto" w:fill="FFFFFF"/>
        <w:spacing w:before="0" w:beforeAutospacing="0" w:after="0" w:afterAutospacing="0"/>
        <w:jc w:val="both"/>
        <w:rPr>
          <w:color w:val="35475C"/>
          <w:sz w:val="28"/>
          <w:szCs w:val="28"/>
        </w:rPr>
      </w:pPr>
      <w:r>
        <w:rPr>
          <w:color w:val="35475C"/>
          <w:sz w:val="28"/>
          <w:szCs w:val="28"/>
        </w:rPr>
        <w:t>        UpdatePaidAmountTriggerHandler.handleBeforeInsert(Trigger.new);</w:t>
      </w:r>
    </w:p>
    <w:p>
      <w:pPr>
        <w:pStyle w:val="21"/>
        <w:shd w:val="clear" w:color="auto" w:fill="FFFFFF"/>
        <w:spacing w:before="0" w:beforeAutospacing="0" w:after="0" w:afterAutospacing="0"/>
        <w:jc w:val="both"/>
        <w:rPr>
          <w:color w:val="35475C"/>
          <w:sz w:val="28"/>
          <w:szCs w:val="28"/>
        </w:rPr>
      </w:pPr>
      <w:r>
        <w:rPr>
          <w:color w:val="35475C"/>
          <w:sz w:val="28"/>
          <w:szCs w:val="28"/>
        </w:rPr>
        <w:t>    } else if (Trigger.isUpdate) {</w:t>
      </w:r>
    </w:p>
    <w:p>
      <w:pPr>
        <w:pStyle w:val="21"/>
        <w:shd w:val="clear" w:color="auto" w:fill="FFFFFF"/>
        <w:spacing w:before="0" w:beforeAutospacing="0" w:after="0" w:afterAutospacing="0"/>
        <w:jc w:val="both"/>
        <w:rPr>
          <w:color w:val="35475C"/>
          <w:sz w:val="28"/>
          <w:szCs w:val="28"/>
        </w:rPr>
      </w:pPr>
      <w:r>
        <w:rPr>
          <w:color w:val="35475C"/>
          <w:sz w:val="28"/>
          <w:szCs w:val="28"/>
        </w:rPr>
        <w:t>        UpdatePaidAmountTriggerHandler.handleBeforeUpdate(Trigger.oldMap, Trigger.new);</w:t>
      </w:r>
    </w:p>
    <w:p>
      <w:pPr>
        <w:pStyle w:val="21"/>
        <w:shd w:val="clear" w:color="auto" w:fill="FFFFFF"/>
        <w:spacing w:before="0" w:beforeAutospacing="0" w:after="0" w:afterAutospacing="0"/>
        <w:jc w:val="both"/>
        <w:rPr>
          <w:color w:val="35475C"/>
          <w:sz w:val="28"/>
          <w:szCs w:val="28"/>
        </w:rPr>
      </w:pPr>
      <w:r>
        <w:rPr>
          <w:color w:val="35475C"/>
          <w:sz w:val="28"/>
          <w:szCs w:val="28"/>
        </w:rPr>
        <w:t>    }</w:t>
      </w:r>
    </w:p>
    <w:p>
      <w:pPr>
        <w:pStyle w:val="21"/>
        <w:shd w:val="clear" w:color="auto" w:fill="FFFFFF"/>
        <w:spacing w:before="0" w:beforeAutospacing="0" w:after="0" w:afterAutospacing="0"/>
        <w:jc w:val="both"/>
        <w:rPr>
          <w:color w:val="35475C"/>
          <w:sz w:val="28"/>
          <w:szCs w:val="28"/>
        </w:rPr>
      </w:pPr>
      <w:r>
        <w:rPr>
          <w:color w:val="35475C"/>
          <w:sz w:val="28"/>
          <w:szCs w:val="28"/>
        </w:rPr>
        <w:t>}</w:t>
      </w:r>
    </w:p>
    <w:p>
      <w:pPr>
        <w:tabs>
          <w:tab w:val="left" w:pos="960"/>
        </w:tabs>
        <w:spacing w:line="360" w:lineRule="auto"/>
        <w:ind w:firstLine="720"/>
        <w:rPr>
          <w:rFonts w:ascii="Times New Roman" w:cs="Times New Roman" w:hAnsi="Times New Roman"/>
          <w:sz w:val="28"/>
          <w:szCs w:val="28"/>
          <w:lang w:val="en-IN"/>
        </w:rPr>
      </w:pPr>
    </w:p>
    <w:sectPr>
      <w:pgSz w:w="12240" w:h="15840"/>
      <w:pgMar w:top="720" w:right="720" w:bottom="720" w:left="72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C475C79"/>
    <w:multiLevelType w:val="multilevel"/>
    <w:tmpl w:val="C6E4A656"/>
    <w:lvl w:ilvl="0">
      <w:start w:val="1"/>
      <w:numFmt w:val="decimal"/>
      <w:lvlRestart w:val="0"/>
      <w:lvlText w:val="%1."/>
      <w:lvlJc w:val="left"/>
      <w:pPr>
        <w:tabs>
          <w:tab w:val="num" w:pos="0"/>
        </w:tabs>
        <w:ind w:left="360" w:hanging="360"/>
      </w:pPr>
      <w:rPr>
        <w:rFonts w:hint="default"/>
      </w:rPr>
    </w:lvl>
    <w:lvl w:ilvl="1">
      <w:start w:val="1"/>
      <w:numFmt w:val="decimal"/>
      <w:isLgl/>
      <w:lvlText w:val="%1.%2"/>
      <w:lvlJc w:val="left"/>
      <w:pPr>
        <w:tabs>
          <w:tab w:val="num" w:pos="0"/>
        </w:tabs>
        <w:ind w:left="360" w:hanging="360"/>
      </w:pPr>
      <w:rPr>
        <w:rFonts w:hint="default"/>
      </w:rPr>
    </w:lvl>
    <w:lvl w:ilvl="2">
      <w:start w:val="1"/>
      <w:numFmt w:val="decimal"/>
      <w:isLgl/>
      <w:lvlText w:val="%1.%2.%3"/>
      <w:lvlJc w:val="left"/>
      <w:pPr>
        <w:tabs>
          <w:tab w:val="num" w:pos="0"/>
        </w:tabs>
        <w:ind w:left="720" w:hanging="720"/>
      </w:pPr>
      <w:rPr>
        <w:rFonts w:hint="default"/>
      </w:rPr>
    </w:lvl>
    <w:lvl w:ilvl="3">
      <w:start w:val="1"/>
      <w:numFmt w:val="decimal"/>
      <w:isLgl/>
      <w:lvlText w:val="%1.%2.%3.%4"/>
      <w:lvlJc w:val="left"/>
      <w:pPr>
        <w:tabs>
          <w:tab w:val="num" w:pos="0"/>
        </w:tabs>
        <w:ind w:left="720" w:hanging="720"/>
      </w:pPr>
      <w:rPr>
        <w:rFonts w:hint="default"/>
      </w:rPr>
    </w:lvl>
    <w:lvl w:ilvl="4">
      <w:start w:val="1"/>
      <w:numFmt w:val="decimal"/>
      <w:isLgl/>
      <w:lvlText w:val="%1.%2.%3.%4.%5"/>
      <w:lvlJc w:val="left"/>
      <w:pPr>
        <w:tabs>
          <w:tab w:val="num" w:pos="0"/>
        </w:tabs>
        <w:ind w:left="1080" w:hanging="1080"/>
      </w:pPr>
      <w:rPr>
        <w:rFonts w:hint="default"/>
      </w:rPr>
    </w:lvl>
    <w:lvl w:ilvl="5">
      <w:start w:val="1"/>
      <w:numFmt w:val="decimal"/>
      <w:isLgl/>
      <w:lvlText w:val="%1.%2.%3.%4.%5.%6"/>
      <w:lvlJc w:val="left"/>
      <w:pPr>
        <w:tabs>
          <w:tab w:val="num" w:pos="0"/>
        </w:tabs>
        <w:ind w:left="1080" w:hanging="1080"/>
      </w:pPr>
      <w:rPr>
        <w:rFonts w:hint="default"/>
      </w:rPr>
    </w:lvl>
    <w:lvl w:ilvl="6">
      <w:start w:val="1"/>
      <w:numFmt w:val="decimal"/>
      <w:isLgl/>
      <w:lvlText w:val="%1.%2.%3.%4.%5.%6.%7"/>
      <w:lvlJc w:val="left"/>
      <w:pPr>
        <w:tabs>
          <w:tab w:val="num" w:pos="0"/>
        </w:tabs>
        <w:ind w:left="1440" w:hanging="1440"/>
      </w:pPr>
      <w:rPr>
        <w:rFonts w:hint="default"/>
      </w:rPr>
    </w:lvl>
    <w:lvl w:ilvl="7">
      <w:start w:val="1"/>
      <w:numFmt w:val="decimal"/>
      <w:isLgl/>
      <w:lvlText w:val="%1.%2.%3.%4.%5.%6.%7.%8"/>
      <w:lvlJc w:val="left"/>
      <w:pPr>
        <w:tabs>
          <w:tab w:val="num" w:pos="0"/>
        </w:tabs>
        <w:ind w:left="1440" w:hanging="1440"/>
      </w:pPr>
      <w:rPr>
        <w:rFonts w:hint="default"/>
      </w:rPr>
    </w:lvl>
    <w:lvl w:ilvl="8">
      <w:start w:val="1"/>
      <w:numFmt w:val="decimal"/>
      <w:isLgl/>
      <w:lvlText w:val="%1.%2.%3.%4.%5.%6.%7.%8.%9"/>
      <w:lvlJc w:val="left"/>
      <w:pPr>
        <w:tabs>
          <w:tab w:val="num" w:pos="0"/>
        </w:tabs>
        <w:ind w:left="1800" w:hanging="1800"/>
      </w:pPr>
      <w:rPr>
        <w:rFonts w:hint="default"/>
      </w:rPr>
    </w:lvl>
  </w:abstractNum>
  <w:abstractNum w:abstractNumId="1">
    <w:nsid w:val="37E47224"/>
    <w:multiLevelType w:val="hybridMultilevel"/>
    <w:tmpl w:val="4848565A"/>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3EBE322A"/>
    <w:multiLevelType w:val="hybridMultilevel"/>
    <w:tmpl w:val="4E00D0B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76031C54"/>
    <w:multiLevelType w:val="hybridMultilevel"/>
    <w:tmpl w:val="CC52FD28"/>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392466EF"/>
    <w:multiLevelType w:val="hybridMultilevel"/>
    <w:tmpl w:val="73FAC38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21323562"/>
    <w:multiLevelType w:val="multilevel"/>
    <w:tmpl w:val="3CD06B3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70A07F03"/>
    <w:multiLevelType w:val="multilevel"/>
    <w:tmpl w:val="BD1689B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styleId="15">
    <w:name w:val="Hyperlink"/>
    <w:basedOn w:val="10"/>
    <w:rPr>
      <w:color w:val="0000FF"/>
      <w:u w:val="single"/>
    </w:rPr>
  </w:style>
  <w:style w:type="paragraph" w:customStyle="1" w:styleId="16">
    <w:name w:val="List Paragraph"/>
    <w:basedOn w:val="0"/>
    <w:pPr>
      <w:ind w:left="720"/>
      <w:contextualSpacing/>
    </w:pPr>
  </w:style>
  <w:style w:type="paragraph" w:styleId="17">
    <w:name w:val="Balloon Text"/>
    <w:basedOn w:val="0"/>
    <w:pPr>
      <w:spacing w:after="0" w:line="240" w:lineRule="auto"/>
    </w:pPr>
    <w:rPr>
      <w:rFonts w:ascii="Tahoma" w:cs="Tahoma" w:hAnsi="Tahoma"/>
      <w:sz w:val="16"/>
      <w:szCs w:val="16"/>
    </w:rPr>
  </w:style>
  <w:style w:type="paragraph" w:styleId="18">
    <w:name w:val="header"/>
    <w:basedOn w:val="0"/>
    <w:pPr>
      <w:tabs>
        <w:tab w:val="center" w:pos="4680"/>
        <w:tab w:val="right" w:pos="9360"/>
      </w:tabs>
      <w:spacing w:after="0" w:line="240" w:lineRule="auto"/>
    </w:pPr>
  </w:style>
  <w:style w:type="paragraph" w:styleId="19">
    <w:name w:val="footer"/>
    <w:basedOn w:val="0"/>
    <w:pPr>
      <w:tabs>
        <w:tab w:val="center" w:pos="4680"/>
        <w:tab w:val="right" w:pos="9360"/>
      </w:tabs>
      <w:spacing w:after="0" w:line="240" w:lineRule="auto"/>
    </w:pPr>
  </w:style>
  <w:style w:type="character" w:styleId="20">
    <w:name w:val="FollowedHyperlink"/>
    <w:basedOn w:val="10"/>
    <w:rPr>
      <w:color w:val="800080"/>
      <w:u w:val="single"/>
    </w:rPr>
  </w:style>
  <w:style w:type="paragraph" w:styleId="21">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2">
    <w:name w:val="Strong"/>
    <w:basedOn w:val="10"/>
    <w:rPr>
      <w:b/>
      <w:bCs/>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g"/><Relationship Id="rId3" Type="http://schemas.openxmlformats.org/officeDocument/2006/relationships/image" Target="media/5.jpe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jpeg"/><Relationship Id="rId10" Type="http://schemas.openxmlformats.org/officeDocument/2006/relationships/image" Target="media/26.jpe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image" Target="media/38.jpeg"/><Relationship Id="rId15" Type="http://schemas.openxmlformats.org/officeDocument/2006/relationships/image" Target="media/41.jpeg"/><Relationship Id="rId16" Type="http://schemas.openxmlformats.org/officeDocument/2006/relationships/image" Target="media/44.jpeg"/><Relationship Id="rId17" Type="http://schemas.openxmlformats.org/officeDocument/2006/relationships/image" Target="media/47.jpeg"/><Relationship Id="rId18" Type="http://schemas.openxmlformats.org/officeDocument/2006/relationships/image" Target="media/50.jpeg"/><Relationship Id="rId19" Type="http://schemas.openxmlformats.org/officeDocument/2006/relationships/image" Target="media/53.jpeg"/><Relationship Id="rId20" Type="http://schemas.openxmlformats.org/officeDocument/2006/relationships/image" Target="media/56.jpeg"/><Relationship Id="rId21" Type="http://schemas.openxmlformats.org/officeDocument/2006/relationships/image" Target="media/59.jpg"/><Relationship Id="rId22" Type="http://schemas.openxmlformats.org/officeDocument/2006/relationships/image" Target="media/62.jpg"/><Relationship Id="rId23" Type="http://schemas.openxmlformats.org/officeDocument/2006/relationships/image" Target="media/65.jpg"/><Relationship Id="rId24" Type="http://schemas.openxmlformats.org/officeDocument/2006/relationships/image" Target="media/68.jpg"/><Relationship Id="rId25" Type="http://schemas.openxmlformats.org/officeDocument/2006/relationships/styles" Target="styles.xml"/><Relationship Id="rId26" Type="http://schemas.openxmlformats.org/officeDocument/2006/relationships/numbering" Target="numbering.xml"/><Relationship Id="rId27" Type="http://schemas.openxmlformats.org/officeDocument/2006/relationships/fontTable" Target="fontTable.xml"/></Relationships>
</file>

<file path=docProps/app.xml><?xml version="1.0" encoding="utf-8"?>
<Properties xmlns="http://schemas.openxmlformats.org/officeDocument/2006/extended-properties">
  <Template>Normal.eit</Template>
  <TotalTime>37</TotalTime>
  <Application>Yozo_Office</Application>
  <Pages>1</Pages>
  <Words>0</Words>
  <Characters>0</Characters>
  <Lines>1</Lines>
  <Paragraphs>0</Paragraphs>
  <CharactersWithSpaces>0</CharactersWithSpaces>
  <Company>Grizli777</Company>
</Properties>
</file>

<file path=docProps/core.xml><?xml version="1.0" encoding="utf-8"?>
<cp:coreProperties xmlns:cp="http://schemas.openxmlformats.org/package/2006/metadata/core-properties" xmlns:dc="http://purl.org/dc/elements/1.1/" xmlns:dcterms="http://purl.org/dc/terms/" xmlns:xsi="http://www.w3.org/2001/XMLSchema-instance">
  <dc:creator>ELCOT</dc:creator>
  <cp:lastModifiedBy>vivo user</cp:lastModifiedBy>
  <cp:revision>4</cp:revision>
  <dcterms:created xsi:type="dcterms:W3CDTF">2025-09-11T04:03:00Z</dcterms:created>
  <dcterms:modified xsi:type="dcterms:W3CDTF">2025-09-16T10:41:37Z</dcterms:modified>
</cp:coreProperties>
</file>