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0F133" w14:textId="77777777" w:rsidR="00694FEE" w:rsidRPr="00EF5A51" w:rsidRDefault="000B60BA" w:rsidP="000B60BA">
      <w:pPr>
        <w:spacing w:after="0" w:line="240" w:lineRule="auto"/>
        <w:jc w:val="center"/>
        <w:rPr>
          <w:rFonts w:ascii="Arial" w:hAnsi="Arial" w:cs="Arial"/>
          <w:sz w:val="24"/>
          <w:szCs w:val="24"/>
        </w:rPr>
      </w:pPr>
      <w:r w:rsidRPr="00EF5A51">
        <w:rPr>
          <w:rFonts w:ascii="Arial" w:hAnsi="Arial" w:cs="Arial"/>
          <w:sz w:val="24"/>
          <w:szCs w:val="24"/>
        </w:rPr>
        <w:t>Infinite Campus Intervention Tab</w:t>
      </w:r>
    </w:p>
    <w:p w14:paraId="69523194" w14:textId="77777777" w:rsidR="000B60BA" w:rsidRPr="00EF5A51" w:rsidRDefault="00285506" w:rsidP="00285506">
      <w:pPr>
        <w:tabs>
          <w:tab w:val="center" w:pos="4680"/>
          <w:tab w:val="left" w:pos="7020"/>
        </w:tabs>
        <w:spacing w:after="0" w:line="240" w:lineRule="auto"/>
        <w:rPr>
          <w:rFonts w:ascii="Arial" w:hAnsi="Arial" w:cs="Arial"/>
          <w:sz w:val="24"/>
          <w:szCs w:val="24"/>
        </w:rPr>
      </w:pPr>
      <w:r>
        <w:rPr>
          <w:rFonts w:ascii="Arial" w:hAnsi="Arial" w:cs="Arial"/>
          <w:sz w:val="24"/>
          <w:szCs w:val="24"/>
        </w:rPr>
        <w:tab/>
      </w:r>
      <w:r w:rsidR="000B60BA" w:rsidRPr="00EF5A51">
        <w:rPr>
          <w:rFonts w:ascii="Arial" w:hAnsi="Arial" w:cs="Arial"/>
          <w:sz w:val="24"/>
          <w:szCs w:val="24"/>
        </w:rPr>
        <w:t>Materials Code Reference Sheet</w:t>
      </w:r>
      <w:r>
        <w:rPr>
          <w:rFonts w:ascii="Arial" w:hAnsi="Arial" w:cs="Arial"/>
          <w:sz w:val="24"/>
          <w:szCs w:val="24"/>
        </w:rPr>
        <w:tab/>
      </w:r>
    </w:p>
    <w:p w14:paraId="1144E4F1" w14:textId="77777777" w:rsidR="000B60BA" w:rsidRPr="008A13F3" w:rsidRDefault="000B60BA" w:rsidP="000B60BA">
      <w:pPr>
        <w:spacing w:after="0" w:line="240" w:lineRule="auto"/>
        <w:jc w:val="center"/>
        <w:rPr>
          <w:rFonts w:ascii="Arial" w:hAnsi="Arial" w:cs="Arial"/>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5826"/>
        <w:gridCol w:w="1255"/>
        <w:gridCol w:w="1577"/>
      </w:tblGrid>
      <w:tr w:rsidR="00CD02CD" w:rsidRPr="00CD02CD" w14:paraId="69A5961A" w14:textId="77777777" w:rsidTr="001F00A5">
        <w:tc>
          <w:tcPr>
            <w:tcW w:w="1638" w:type="dxa"/>
            <w:shd w:val="clear" w:color="auto" w:fill="DBE5F1"/>
          </w:tcPr>
          <w:p w14:paraId="1B0FB3CA" w14:textId="77777777" w:rsidR="00CD02CD" w:rsidRPr="00CD02CD" w:rsidRDefault="00CD02CD" w:rsidP="00CD02CD">
            <w:pPr>
              <w:spacing w:after="0" w:line="240" w:lineRule="auto"/>
              <w:rPr>
                <w:rFonts w:ascii="Arial" w:eastAsia="Calibri" w:hAnsi="Arial" w:cs="Arial"/>
                <w:b/>
                <w:sz w:val="20"/>
                <w:szCs w:val="20"/>
              </w:rPr>
            </w:pPr>
            <w:r w:rsidRPr="00CD02CD">
              <w:rPr>
                <w:rFonts w:ascii="Arial" w:eastAsia="Calibri" w:hAnsi="Arial" w:cs="Arial"/>
                <w:b/>
                <w:sz w:val="20"/>
                <w:szCs w:val="20"/>
              </w:rPr>
              <w:t>KDE Contact (Data Steward</w:t>
            </w:r>
            <w:r w:rsidR="00DC0E3E">
              <w:rPr>
                <w:rFonts w:ascii="Arial" w:eastAsia="Calibri" w:hAnsi="Arial" w:cs="Arial"/>
                <w:b/>
                <w:sz w:val="20"/>
                <w:szCs w:val="20"/>
              </w:rPr>
              <w:t>s</w:t>
            </w:r>
            <w:r w:rsidRPr="00CD02CD">
              <w:rPr>
                <w:rFonts w:ascii="Arial" w:eastAsia="Calibri" w:hAnsi="Arial" w:cs="Arial"/>
                <w:b/>
                <w:sz w:val="20"/>
                <w:szCs w:val="20"/>
              </w:rPr>
              <w:t>)</w:t>
            </w:r>
          </w:p>
        </w:tc>
        <w:tc>
          <w:tcPr>
            <w:tcW w:w="5826" w:type="dxa"/>
            <w:shd w:val="clear" w:color="auto" w:fill="auto"/>
            <w:vAlign w:val="center"/>
          </w:tcPr>
          <w:p w14:paraId="447115BD" w14:textId="13B20382" w:rsidR="00CD02CD" w:rsidRPr="00CD02CD" w:rsidRDefault="00CD02CD" w:rsidP="00CD02CD">
            <w:pPr>
              <w:spacing w:after="0" w:line="240" w:lineRule="auto"/>
              <w:rPr>
                <w:rFonts w:ascii="Arial" w:eastAsia="Calibri" w:hAnsi="Arial" w:cs="Arial"/>
                <w:sz w:val="20"/>
                <w:szCs w:val="20"/>
              </w:rPr>
            </w:pPr>
            <w:r w:rsidRPr="00CD02CD">
              <w:rPr>
                <w:rFonts w:ascii="Arial" w:eastAsia="Calibri" w:hAnsi="Arial" w:cs="Arial"/>
                <w:sz w:val="20"/>
                <w:szCs w:val="20"/>
              </w:rPr>
              <w:t>April Pieper, 502-564-4970</w:t>
            </w:r>
            <w:r w:rsidR="00DC0E3E">
              <w:rPr>
                <w:rFonts w:ascii="Arial" w:eastAsia="Calibri" w:hAnsi="Arial" w:cs="Arial"/>
                <w:sz w:val="20"/>
                <w:szCs w:val="20"/>
              </w:rPr>
              <w:t>,</w:t>
            </w:r>
            <w:r w:rsidRPr="00CD02CD">
              <w:rPr>
                <w:rFonts w:ascii="Arial" w:eastAsia="Calibri" w:hAnsi="Arial" w:cs="Arial"/>
                <w:sz w:val="20"/>
                <w:szCs w:val="20"/>
              </w:rPr>
              <w:t xml:space="preserve"> ext. 4519</w:t>
            </w:r>
          </w:p>
        </w:tc>
        <w:tc>
          <w:tcPr>
            <w:tcW w:w="1255" w:type="dxa"/>
            <w:shd w:val="clear" w:color="auto" w:fill="auto"/>
            <w:vAlign w:val="center"/>
          </w:tcPr>
          <w:p w14:paraId="415BC6D5" w14:textId="77777777" w:rsidR="00CD02CD" w:rsidRPr="00CD02CD" w:rsidRDefault="00CD02CD" w:rsidP="00CD02CD">
            <w:pPr>
              <w:spacing w:after="0" w:line="240" w:lineRule="auto"/>
              <w:rPr>
                <w:rFonts w:ascii="Arial" w:eastAsia="Calibri" w:hAnsi="Arial" w:cs="Arial"/>
                <w:sz w:val="20"/>
                <w:szCs w:val="20"/>
              </w:rPr>
            </w:pPr>
            <w:r w:rsidRPr="00CD02CD">
              <w:rPr>
                <w:rFonts w:ascii="Arial" w:eastAsia="Calibri" w:hAnsi="Arial" w:cs="Arial"/>
                <w:sz w:val="20"/>
                <w:szCs w:val="20"/>
              </w:rPr>
              <w:t>Updated</w:t>
            </w:r>
          </w:p>
        </w:tc>
        <w:tc>
          <w:tcPr>
            <w:tcW w:w="1577" w:type="dxa"/>
            <w:shd w:val="clear" w:color="auto" w:fill="auto"/>
            <w:vAlign w:val="center"/>
          </w:tcPr>
          <w:p w14:paraId="78E7A4AE" w14:textId="58F29448" w:rsidR="00CD02CD" w:rsidRPr="00CD02CD" w:rsidRDefault="003C7EC1" w:rsidP="00161A9F">
            <w:pPr>
              <w:spacing w:after="0" w:line="240" w:lineRule="auto"/>
              <w:rPr>
                <w:rFonts w:ascii="Arial" w:eastAsia="Calibri" w:hAnsi="Arial" w:cs="Arial"/>
                <w:sz w:val="20"/>
                <w:szCs w:val="20"/>
              </w:rPr>
            </w:pPr>
            <w:r>
              <w:rPr>
                <w:rFonts w:ascii="Arial" w:eastAsia="Calibri" w:hAnsi="Arial" w:cs="Arial"/>
                <w:sz w:val="20"/>
                <w:szCs w:val="20"/>
              </w:rPr>
              <w:t>10/1</w:t>
            </w:r>
            <w:r w:rsidR="00161A9F">
              <w:rPr>
                <w:rFonts w:ascii="Arial" w:eastAsia="Calibri" w:hAnsi="Arial" w:cs="Arial"/>
                <w:sz w:val="20"/>
                <w:szCs w:val="20"/>
              </w:rPr>
              <w:t>7</w:t>
            </w:r>
            <w:r w:rsidR="00BA5977">
              <w:rPr>
                <w:rFonts w:ascii="Arial" w:eastAsia="Calibri" w:hAnsi="Arial" w:cs="Arial"/>
                <w:sz w:val="20"/>
                <w:szCs w:val="20"/>
              </w:rPr>
              <w:t>/18</w:t>
            </w:r>
          </w:p>
        </w:tc>
      </w:tr>
    </w:tbl>
    <w:p w14:paraId="107C5D0F" w14:textId="77777777" w:rsidR="00CD02CD" w:rsidRDefault="00CD02CD" w:rsidP="008A13F3">
      <w:pPr>
        <w:spacing w:after="0" w:line="240" w:lineRule="auto"/>
        <w:rPr>
          <w:rFonts w:ascii="Arial" w:eastAsia="Calibri" w:hAnsi="Arial" w:cs="Arial"/>
        </w:rPr>
      </w:pPr>
    </w:p>
    <w:p w14:paraId="0E0AB45C" w14:textId="77777777" w:rsidR="0029242B" w:rsidRPr="00B27ACA" w:rsidRDefault="00B27ACA" w:rsidP="00B27ACA">
      <w:pPr>
        <w:spacing w:after="0" w:line="240" w:lineRule="auto"/>
        <w:jc w:val="center"/>
        <w:rPr>
          <w:rFonts w:ascii="Arial" w:eastAsia="Calibri" w:hAnsi="Arial" w:cs="Arial"/>
          <w:sz w:val="32"/>
          <w:szCs w:val="32"/>
        </w:rPr>
      </w:pPr>
      <w:r w:rsidRPr="00B27ACA">
        <w:rPr>
          <w:rFonts w:ascii="Arial" w:eastAsia="Calibri" w:hAnsi="Arial" w:cs="Arial"/>
          <w:sz w:val="32"/>
          <w:szCs w:val="32"/>
          <w:highlight w:val="yellow"/>
        </w:rPr>
        <w:t xml:space="preserve">Go to page two and follow directions highlighted and in bold for </w:t>
      </w:r>
      <w:r w:rsidRPr="000B441A">
        <w:rPr>
          <w:rFonts w:ascii="Arial" w:eastAsia="Calibri" w:hAnsi="Arial" w:cs="Arial"/>
          <w:b/>
          <w:sz w:val="32"/>
          <w:szCs w:val="32"/>
          <w:highlight w:val="yellow"/>
        </w:rPr>
        <w:t>vendor codes</w:t>
      </w:r>
      <w:r w:rsidRPr="00B27ACA">
        <w:rPr>
          <w:rFonts w:ascii="Arial" w:eastAsia="Calibri" w:hAnsi="Arial" w:cs="Arial"/>
          <w:sz w:val="32"/>
          <w:szCs w:val="32"/>
          <w:highlight w:val="yellow"/>
        </w:rPr>
        <w:t xml:space="preserve"> for intervention tab.</w:t>
      </w:r>
    </w:p>
    <w:p w14:paraId="4BB5F1D5" w14:textId="77777777" w:rsidR="00B27ACA" w:rsidRDefault="00B27ACA" w:rsidP="008A13F3">
      <w:pPr>
        <w:spacing w:after="0" w:line="240" w:lineRule="auto"/>
        <w:rPr>
          <w:rFonts w:ascii="Arial" w:eastAsia="Calibri" w:hAnsi="Arial" w:cs="Arial"/>
        </w:rPr>
      </w:pPr>
    </w:p>
    <w:p w14:paraId="1E0B4C00" w14:textId="77777777" w:rsidR="00B27ACA" w:rsidRDefault="00B27ACA" w:rsidP="008A13F3">
      <w:pPr>
        <w:spacing w:after="0" w:line="240" w:lineRule="auto"/>
        <w:rPr>
          <w:rFonts w:ascii="Arial" w:eastAsia="Calibri" w:hAnsi="Arial" w:cs="Arial"/>
        </w:rPr>
      </w:pPr>
    </w:p>
    <w:p w14:paraId="326F6AC0" w14:textId="77777777" w:rsidR="008A13F3" w:rsidRDefault="008A13F3" w:rsidP="008A13F3">
      <w:pPr>
        <w:spacing w:after="0" w:line="240" w:lineRule="auto"/>
        <w:rPr>
          <w:rFonts w:ascii="Arial" w:eastAsia="Times New Roman" w:hAnsi="Arial" w:cs="Arial"/>
          <w:color w:val="000000"/>
        </w:rPr>
      </w:pPr>
      <w:r w:rsidRPr="008A13F3">
        <w:rPr>
          <w:rFonts w:ascii="Arial" w:eastAsia="Calibri" w:hAnsi="Arial" w:cs="Arial"/>
        </w:rPr>
        <w:t xml:space="preserve">Materials Code: </w:t>
      </w:r>
      <w:r w:rsidRPr="008A13F3">
        <w:rPr>
          <w:rFonts w:ascii="Arial" w:eastAsia="Times New Roman" w:hAnsi="Arial" w:cs="Arial"/>
          <w:color w:val="000000"/>
        </w:rPr>
        <w:t xml:space="preserve">For “Intervention Materials” </w:t>
      </w:r>
      <w:r w:rsidR="00036043">
        <w:rPr>
          <w:rFonts w:ascii="Arial" w:eastAsia="Times New Roman" w:hAnsi="Arial" w:cs="Arial"/>
          <w:color w:val="000000"/>
        </w:rPr>
        <w:t>O</w:t>
      </w:r>
      <w:r w:rsidRPr="008A13F3">
        <w:rPr>
          <w:rFonts w:ascii="Arial" w:eastAsia="Times New Roman" w:hAnsi="Arial" w:cs="Arial"/>
          <w:color w:val="000000"/>
        </w:rPr>
        <w:t xml:space="preserve">ptions 3, 5, and 6, please identify the appropriate “Materials Code” using the codes below. </w:t>
      </w:r>
    </w:p>
    <w:p w14:paraId="775F1DEA" w14:textId="77777777" w:rsidR="00036043" w:rsidRDefault="00036043" w:rsidP="008A13F3">
      <w:pPr>
        <w:spacing w:after="0" w:line="240" w:lineRule="auto"/>
        <w:rPr>
          <w:rFonts w:ascii="Arial" w:eastAsia="Times New Roman" w:hAnsi="Arial" w:cs="Arial"/>
          <w:color w:val="000000"/>
        </w:rPr>
      </w:pPr>
    </w:p>
    <w:p w14:paraId="170B95DE" w14:textId="77777777" w:rsidR="0029242B" w:rsidRDefault="0029242B" w:rsidP="008A13F3">
      <w:pPr>
        <w:spacing w:after="0" w:line="240" w:lineRule="auto"/>
        <w:rPr>
          <w:rFonts w:ascii="Arial" w:eastAsia="Times New Roman" w:hAnsi="Arial" w:cs="Arial"/>
          <w:color w:val="000000"/>
        </w:rPr>
      </w:pPr>
    </w:p>
    <w:p w14:paraId="328122DE" w14:textId="77777777" w:rsidR="00036043" w:rsidRDefault="00EC54C8" w:rsidP="00036043">
      <w:pPr>
        <w:spacing w:after="0" w:line="240" w:lineRule="auto"/>
        <w:jc w:val="center"/>
        <w:rPr>
          <w:rFonts w:ascii="Arial" w:eastAsia="Times New Roman" w:hAnsi="Arial" w:cs="Arial"/>
          <w:color w:val="000000"/>
        </w:rPr>
      </w:pPr>
      <w:hyperlink w:anchor="Option3" w:history="1">
        <w:r w:rsidR="00036043" w:rsidRPr="005D3A88">
          <w:rPr>
            <w:rStyle w:val="Hyperlink"/>
            <w:rFonts w:ascii="Arial" w:eastAsia="Times New Roman" w:hAnsi="Arial" w:cs="Arial"/>
          </w:rPr>
          <w:t>Option 3: Post-Secondary Transition Programs</w:t>
        </w:r>
      </w:hyperlink>
    </w:p>
    <w:p w14:paraId="1F23617D" w14:textId="77777777" w:rsidR="00036043" w:rsidRPr="000705DD" w:rsidRDefault="000705DD" w:rsidP="00036043">
      <w:pPr>
        <w:spacing w:after="0" w:line="240" w:lineRule="auto"/>
        <w:jc w:val="center"/>
        <w:rPr>
          <w:rStyle w:val="Hyperlink"/>
          <w:rFonts w:ascii="Arial" w:eastAsia="Times New Roman" w:hAnsi="Arial" w:cs="Arial"/>
        </w:rPr>
      </w:pPr>
      <w:r>
        <w:rPr>
          <w:rFonts w:ascii="Arial" w:eastAsia="Times New Roman" w:hAnsi="Arial" w:cs="Arial"/>
        </w:rPr>
        <w:fldChar w:fldCharType="begin"/>
      </w:r>
      <w:r w:rsidR="004F51C8">
        <w:rPr>
          <w:rFonts w:ascii="Arial" w:eastAsia="Times New Roman" w:hAnsi="Arial" w:cs="Arial"/>
        </w:rPr>
        <w:instrText>HYPERLINK  \l "Option5"</w:instrText>
      </w:r>
      <w:r>
        <w:rPr>
          <w:rFonts w:ascii="Arial" w:eastAsia="Times New Roman" w:hAnsi="Arial" w:cs="Arial"/>
        </w:rPr>
        <w:fldChar w:fldCharType="separate"/>
      </w:r>
      <w:r w:rsidR="00036043" w:rsidRPr="000705DD">
        <w:rPr>
          <w:rStyle w:val="Hyperlink"/>
          <w:rFonts w:ascii="Arial" w:eastAsia="Times New Roman" w:hAnsi="Arial" w:cs="Arial"/>
        </w:rPr>
        <w:t>Option 5: Vendor Products</w:t>
      </w:r>
    </w:p>
    <w:p w14:paraId="2B5FACC9" w14:textId="77777777" w:rsidR="00036043" w:rsidRDefault="000705DD" w:rsidP="00036043">
      <w:pPr>
        <w:spacing w:after="0" w:line="240" w:lineRule="auto"/>
        <w:jc w:val="center"/>
        <w:rPr>
          <w:rFonts w:ascii="Arial" w:eastAsia="Times New Roman" w:hAnsi="Arial" w:cs="Arial"/>
          <w:color w:val="000000"/>
        </w:rPr>
      </w:pPr>
      <w:r>
        <w:rPr>
          <w:rFonts w:ascii="Arial" w:eastAsia="Times New Roman" w:hAnsi="Arial" w:cs="Arial"/>
        </w:rPr>
        <w:fldChar w:fldCharType="end"/>
      </w:r>
      <w:hyperlink w:anchor="Option6" w:history="1">
        <w:r w:rsidR="00036043" w:rsidRPr="005D3A88">
          <w:rPr>
            <w:rStyle w:val="Hyperlink"/>
            <w:rFonts w:ascii="Arial" w:eastAsia="Times New Roman" w:hAnsi="Arial" w:cs="Arial"/>
          </w:rPr>
          <w:t>Option 6: Vendor-Provided Service</w:t>
        </w:r>
      </w:hyperlink>
    </w:p>
    <w:p w14:paraId="10747397" w14:textId="77777777" w:rsidR="00036043" w:rsidRPr="008A13F3" w:rsidRDefault="00036043" w:rsidP="003C6673">
      <w:pPr>
        <w:spacing w:after="0" w:line="240" w:lineRule="auto"/>
        <w:jc w:val="right"/>
        <w:rPr>
          <w:rFonts w:ascii="Arial" w:eastAsia="Times New Roman" w:hAnsi="Arial" w:cs="Arial"/>
          <w:color w:val="000000"/>
        </w:rPr>
      </w:pPr>
    </w:p>
    <w:p w14:paraId="5E830FCA" w14:textId="77777777" w:rsidR="008A13F3" w:rsidRDefault="008A13F3" w:rsidP="008A13F3">
      <w:pPr>
        <w:spacing w:after="0" w:line="240" w:lineRule="auto"/>
        <w:rPr>
          <w:rFonts w:ascii="Arial" w:eastAsia="Times New Roman" w:hAnsi="Arial" w:cs="Arial"/>
          <w:color w:val="000000"/>
        </w:rPr>
      </w:pPr>
      <w:r w:rsidRPr="008A13F3">
        <w:rPr>
          <w:rFonts w:ascii="Arial" w:eastAsia="Times New Roman" w:hAnsi="Arial" w:cs="Arial"/>
          <w:color w:val="000000"/>
        </w:rPr>
        <w:t>NOTE: Please carefully select the appropriate code from the options provided. If more than one option is provided to the student, please enter the primary intervention source only. If two options are provided equally, please select the "Other" option and explain which combination of materials is used for this student.</w:t>
      </w:r>
    </w:p>
    <w:p w14:paraId="6501B177" w14:textId="77777777" w:rsidR="0029242B" w:rsidRPr="008A13F3" w:rsidRDefault="0029242B" w:rsidP="008A13F3">
      <w:pPr>
        <w:spacing w:after="0" w:line="240" w:lineRule="auto"/>
        <w:rPr>
          <w:rFonts w:ascii="Arial" w:eastAsia="Calibri" w:hAnsi="Arial" w:cs="Arial"/>
        </w:rPr>
      </w:pPr>
    </w:p>
    <w:p w14:paraId="0D021074" w14:textId="77777777" w:rsidR="008A13F3" w:rsidRPr="008A13F3" w:rsidRDefault="008A13F3" w:rsidP="008A13F3">
      <w:pPr>
        <w:spacing w:after="0" w:line="240" w:lineRule="auto"/>
        <w:rPr>
          <w:rFonts w:ascii="Arial" w:eastAsia="Calibri" w:hAnsi="Arial" w:cs="Arial"/>
        </w:rPr>
      </w:pPr>
    </w:p>
    <w:p w14:paraId="233DED09" w14:textId="77777777" w:rsidR="008A13F3" w:rsidRPr="008A13F3" w:rsidRDefault="008A13F3" w:rsidP="008A13F3">
      <w:pPr>
        <w:spacing w:after="0" w:line="240" w:lineRule="auto"/>
        <w:rPr>
          <w:rFonts w:ascii="Arial" w:eastAsia="Calibri" w:hAnsi="Arial" w:cs="Arial"/>
          <w:b/>
          <w:sz w:val="24"/>
          <w:szCs w:val="24"/>
          <w:u w:val="single"/>
        </w:rPr>
      </w:pPr>
      <w:r w:rsidRPr="008A13F3">
        <w:rPr>
          <w:rFonts w:ascii="Arial" w:eastAsia="Calibri" w:hAnsi="Arial" w:cs="Arial"/>
          <w:b/>
          <w:sz w:val="24"/>
          <w:szCs w:val="24"/>
          <w:u w:val="single"/>
        </w:rPr>
        <w:t>Post-Secondary Transitional Materials Codes:</w:t>
      </w:r>
    </w:p>
    <w:p w14:paraId="19BB4345" w14:textId="77777777" w:rsidR="008A13F3" w:rsidRPr="008A13F3" w:rsidRDefault="008A13F3" w:rsidP="008A13F3">
      <w:pPr>
        <w:spacing w:after="0" w:line="240" w:lineRule="auto"/>
        <w:rPr>
          <w:rFonts w:ascii="Arial" w:eastAsia="Calibri" w:hAnsi="Arial" w:cs="Arial"/>
        </w:rPr>
      </w:pPr>
    </w:p>
    <w:p w14:paraId="40106F1B" w14:textId="77777777" w:rsidR="008A13F3" w:rsidRDefault="008A13F3" w:rsidP="008A13F3">
      <w:pPr>
        <w:spacing w:after="0" w:line="240" w:lineRule="auto"/>
        <w:rPr>
          <w:rFonts w:ascii="Arial" w:eastAsia="Calibri" w:hAnsi="Arial" w:cs="Arial"/>
        </w:rPr>
      </w:pPr>
      <w:bookmarkStart w:id="0" w:name="Option3"/>
      <w:r w:rsidRPr="008A13F3">
        <w:rPr>
          <w:rFonts w:ascii="Arial" w:eastAsia="Calibri" w:hAnsi="Arial" w:cs="Arial"/>
          <w:b/>
        </w:rPr>
        <w:t>Option 3: Post-Secondary Transition:</w:t>
      </w:r>
      <w:bookmarkEnd w:id="0"/>
      <w:r w:rsidR="005D3A88">
        <w:rPr>
          <w:rFonts w:ascii="Arial" w:eastAsia="Calibri" w:hAnsi="Arial" w:cs="Arial"/>
          <w:b/>
        </w:rPr>
        <w:t xml:space="preserve"> </w:t>
      </w:r>
      <w:r w:rsidR="005D3A88">
        <w:rPr>
          <w:rFonts w:ascii="Arial" w:eastAsia="Calibri" w:hAnsi="Arial" w:cs="Arial"/>
        </w:rPr>
        <w:t>Use of this code would signify that the transitional intervention curriculum and instructional materials are provided by, or available from, the post-secondary institution indicated.</w:t>
      </w:r>
    </w:p>
    <w:p w14:paraId="51832BC2" w14:textId="77777777" w:rsidR="005D3A88" w:rsidRPr="008A13F3" w:rsidRDefault="005D3A88" w:rsidP="008A13F3">
      <w:pPr>
        <w:spacing w:after="0" w:line="240" w:lineRule="auto"/>
        <w:rPr>
          <w:rFonts w:ascii="Arial" w:eastAsia="Calibri" w:hAnsi="Arial" w:cs="Arial"/>
        </w:rPr>
      </w:pPr>
    </w:p>
    <w:p w14:paraId="3032A039" w14:textId="77777777" w:rsidR="008A13F3" w:rsidRPr="008A13F3" w:rsidRDefault="008A13F3" w:rsidP="008A13F3">
      <w:pPr>
        <w:spacing w:after="0" w:line="240" w:lineRule="auto"/>
        <w:rPr>
          <w:rFonts w:ascii="Arial" w:eastAsia="Calibri" w:hAnsi="Arial" w:cs="Arial"/>
        </w:rPr>
      </w:pPr>
      <w:r w:rsidRPr="008A13F3">
        <w:rPr>
          <w:rFonts w:ascii="Arial" w:eastAsia="Calibri" w:hAnsi="Arial" w:cs="Arial"/>
        </w:rPr>
        <w:t>1001</w:t>
      </w:r>
      <w:r w:rsidRPr="008A13F3">
        <w:rPr>
          <w:rFonts w:ascii="Arial" w:eastAsia="Calibri" w:hAnsi="Arial" w:cs="Arial"/>
        </w:rPr>
        <w:tab/>
        <w:t>Eastern Kentucky University</w:t>
      </w:r>
    </w:p>
    <w:p w14:paraId="21397005" w14:textId="77777777" w:rsidR="008A13F3" w:rsidRPr="008A13F3" w:rsidRDefault="008A13F3" w:rsidP="008A13F3">
      <w:pPr>
        <w:spacing w:after="0" w:line="240" w:lineRule="auto"/>
        <w:rPr>
          <w:rFonts w:ascii="Arial" w:eastAsia="Calibri" w:hAnsi="Arial" w:cs="Arial"/>
        </w:rPr>
      </w:pPr>
      <w:r w:rsidRPr="008A13F3">
        <w:rPr>
          <w:rFonts w:ascii="Arial" w:eastAsia="Calibri" w:hAnsi="Arial" w:cs="Arial"/>
        </w:rPr>
        <w:t>1002</w:t>
      </w:r>
      <w:r w:rsidRPr="008A13F3">
        <w:rPr>
          <w:rFonts w:ascii="Arial" w:eastAsia="Calibri" w:hAnsi="Arial" w:cs="Arial"/>
        </w:rPr>
        <w:tab/>
        <w:t>Kentucky State University</w:t>
      </w:r>
    </w:p>
    <w:p w14:paraId="338B23F8" w14:textId="77777777" w:rsidR="008A13F3" w:rsidRPr="008A13F3" w:rsidRDefault="008A13F3" w:rsidP="008A13F3">
      <w:pPr>
        <w:spacing w:after="0" w:line="240" w:lineRule="auto"/>
        <w:rPr>
          <w:rFonts w:ascii="Arial" w:eastAsia="Calibri" w:hAnsi="Arial" w:cs="Arial"/>
        </w:rPr>
      </w:pPr>
      <w:r w:rsidRPr="008A13F3">
        <w:rPr>
          <w:rFonts w:ascii="Arial" w:eastAsia="Calibri" w:hAnsi="Arial" w:cs="Arial"/>
        </w:rPr>
        <w:t>1003</w:t>
      </w:r>
      <w:r w:rsidRPr="008A13F3">
        <w:rPr>
          <w:rFonts w:ascii="Arial" w:eastAsia="Calibri" w:hAnsi="Arial" w:cs="Arial"/>
        </w:rPr>
        <w:tab/>
        <w:t>Morehead State University (Eagle Eye Project)</w:t>
      </w:r>
    </w:p>
    <w:p w14:paraId="7BEFA4C0" w14:textId="77777777" w:rsidR="008A13F3" w:rsidRPr="008A13F3" w:rsidRDefault="008A13F3" w:rsidP="008A13F3">
      <w:pPr>
        <w:spacing w:after="0" w:line="240" w:lineRule="auto"/>
        <w:rPr>
          <w:rFonts w:ascii="Arial" w:eastAsia="Calibri" w:hAnsi="Arial" w:cs="Arial"/>
        </w:rPr>
      </w:pPr>
      <w:r w:rsidRPr="008A13F3">
        <w:rPr>
          <w:rFonts w:ascii="Arial" w:eastAsia="Calibri" w:hAnsi="Arial" w:cs="Arial"/>
        </w:rPr>
        <w:t>1004</w:t>
      </w:r>
      <w:r w:rsidRPr="008A13F3">
        <w:rPr>
          <w:rFonts w:ascii="Arial" w:eastAsia="Calibri" w:hAnsi="Arial" w:cs="Arial"/>
        </w:rPr>
        <w:tab/>
        <w:t>Northern Kentucky University</w:t>
      </w:r>
    </w:p>
    <w:p w14:paraId="33905AC7" w14:textId="77777777" w:rsidR="008A13F3" w:rsidRPr="008A13F3" w:rsidRDefault="008A13F3" w:rsidP="008A13F3">
      <w:pPr>
        <w:spacing w:after="0" w:line="240" w:lineRule="auto"/>
        <w:rPr>
          <w:rFonts w:ascii="Arial" w:eastAsia="Calibri" w:hAnsi="Arial" w:cs="Arial"/>
        </w:rPr>
      </w:pPr>
      <w:r w:rsidRPr="008A13F3">
        <w:rPr>
          <w:rFonts w:ascii="Arial" w:eastAsia="Calibri" w:hAnsi="Arial" w:cs="Arial"/>
        </w:rPr>
        <w:t>1005</w:t>
      </w:r>
      <w:r w:rsidRPr="008A13F3">
        <w:rPr>
          <w:rFonts w:ascii="Arial" w:eastAsia="Calibri" w:hAnsi="Arial" w:cs="Arial"/>
        </w:rPr>
        <w:tab/>
        <w:t>Owensboro Community and Technical College</w:t>
      </w:r>
    </w:p>
    <w:p w14:paraId="43F7560A" w14:textId="77777777" w:rsidR="008A13F3" w:rsidRPr="008A13F3" w:rsidRDefault="008A13F3" w:rsidP="008A13F3">
      <w:pPr>
        <w:spacing w:after="0" w:line="240" w:lineRule="auto"/>
        <w:rPr>
          <w:rFonts w:ascii="Arial" w:eastAsia="Calibri" w:hAnsi="Arial" w:cs="Arial"/>
        </w:rPr>
      </w:pPr>
      <w:r w:rsidRPr="008A13F3">
        <w:rPr>
          <w:rFonts w:ascii="Arial" w:eastAsia="Calibri" w:hAnsi="Arial" w:cs="Arial"/>
        </w:rPr>
        <w:t>1006</w:t>
      </w:r>
      <w:r w:rsidRPr="008A13F3">
        <w:rPr>
          <w:rFonts w:ascii="Arial" w:eastAsia="Calibri" w:hAnsi="Arial" w:cs="Arial"/>
        </w:rPr>
        <w:tab/>
        <w:t>Western Kentucky University</w:t>
      </w:r>
    </w:p>
    <w:p w14:paraId="02AC9DFF" w14:textId="77777777" w:rsidR="008A13F3" w:rsidRPr="008A13F3" w:rsidRDefault="008A13F3" w:rsidP="008A13F3">
      <w:pPr>
        <w:spacing w:after="0" w:line="240" w:lineRule="auto"/>
        <w:rPr>
          <w:rFonts w:ascii="Arial" w:eastAsia="Calibri" w:hAnsi="Arial" w:cs="Arial"/>
        </w:rPr>
      </w:pPr>
      <w:r w:rsidRPr="008A13F3">
        <w:rPr>
          <w:rFonts w:ascii="Arial" w:eastAsia="Calibri" w:hAnsi="Arial" w:cs="Arial"/>
        </w:rPr>
        <w:t>1007</w:t>
      </w:r>
      <w:r w:rsidRPr="008A13F3">
        <w:rPr>
          <w:rFonts w:ascii="Arial" w:eastAsia="Calibri" w:hAnsi="Arial" w:cs="Arial"/>
        </w:rPr>
        <w:tab/>
        <w:t>Other Post-Secondary Institution</w:t>
      </w:r>
    </w:p>
    <w:p w14:paraId="3335E361" w14:textId="77777777" w:rsidR="008A13F3" w:rsidRPr="008A13F3" w:rsidRDefault="008A13F3" w:rsidP="008A13F3">
      <w:pPr>
        <w:spacing w:after="0" w:line="240" w:lineRule="auto"/>
        <w:rPr>
          <w:rFonts w:ascii="Arial" w:eastAsia="Calibri" w:hAnsi="Arial" w:cs="Arial"/>
        </w:rPr>
      </w:pPr>
    </w:p>
    <w:p w14:paraId="3560CC5E" w14:textId="77777777" w:rsidR="00046AE8" w:rsidRDefault="00046AE8">
      <w:pPr>
        <w:rPr>
          <w:rFonts w:ascii="Arial" w:eastAsia="Calibri" w:hAnsi="Arial" w:cs="Arial"/>
          <w:b/>
        </w:rPr>
      </w:pPr>
      <w:r>
        <w:rPr>
          <w:rFonts w:ascii="Arial" w:eastAsia="Calibri" w:hAnsi="Arial" w:cs="Arial"/>
          <w:b/>
        </w:rPr>
        <w:br w:type="page"/>
      </w:r>
    </w:p>
    <w:p w14:paraId="5D8D119B" w14:textId="77777777" w:rsidR="00046AE8" w:rsidRDefault="00046AE8" w:rsidP="008A13F3">
      <w:pPr>
        <w:spacing w:after="0" w:line="240" w:lineRule="auto"/>
        <w:rPr>
          <w:rFonts w:ascii="Arial" w:eastAsia="Calibri" w:hAnsi="Arial" w:cs="Arial"/>
          <w:b/>
          <w:sz w:val="24"/>
          <w:szCs w:val="24"/>
          <w:u w:val="single"/>
        </w:rPr>
        <w:sectPr w:rsidR="00046AE8">
          <w:footerReference w:type="default" r:id="rId11"/>
          <w:pgSz w:w="12240" w:h="15840"/>
          <w:pgMar w:top="1440" w:right="1440" w:bottom="1440" w:left="1440" w:header="720" w:footer="720" w:gutter="0"/>
          <w:cols w:space="720"/>
          <w:docGrid w:linePitch="360"/>
        </w:sectPr>
      </w:pPr>
    </w:p>
    <w:p w14:paraId="07E950E3" w14:textId="77777777" w:rsidR="008A13F3" w:rsidRPr="00495C5C" w:rsidRDefault="00495C5C" w:rsidP="008A13F3">
      <w:pPr>
        <w:spacing w:after="0" w:line="240" w:lineRule="auto"/>
        <w:rPr>
          <w:rFonts w:ascii="Arial" w:eastAsia="Calibri" w:hAnsi="Arial" w:cs="Arial"/>
          <w:b/>
          <w:sz w:val="24"/>
          <w:szCs w:val="24"/>
          <w:u w:val="single"/>
        </w:rPr>
      </w:pPr>
      <w:r w:rsidRPr="00495C5C">
        <w:rPr>
          <w:rFonts w:ascii="Arial" w:eastAsia="Calibri" w:hAnsi="Arial" w:cs="Arial"/>
          <w:b/>
          <w:sz w:val="24"/>
          <w:szCs w:val="24"/>
          <w:u w:val="single"/>
        </w:rPr>
        <w:lastRenderedPageBreak/>
        <w:t>Content Specific Vendor Product Codes:</w:t>
      </w:r>
    </w:p>
    <w:p w14:paraId="1CD0C552" w14:textId="77777777" w:rsidR="00495C5C" w:rsidRDefault="00495C5C" w:rsidP="008A13F3">
      <w:pPr>
        <w:spacing w:after="0" w:line="240" w:lineRule="auto"/>
        <w:rPr>
          <w:rFonts w:ascii="Arial" w:eastAsia="Calibri" w:hAnsi="Arial" w:cs="Arial"/>
          <w:b/>
        </w:rPr>
      </w:pPr>
    </w:p>
    <w:p w14:paraId="102E9EC1" w14:textId="77777777" w:rsidR="008A13F3" w:rsidRPr="008A13F3" w:rsidRDefault="008A13F3" w:rsidP="008A13F3">
      <w:pPr>
        <w:spacing w:after="0" w:line="240" w:lineRule="auto"/>
        <w:rPr>
          <w:rFonts w:ascii="Arial" w:eastAsia="Calibri" w:hAnsi="Arial" w:cs="Arial"/>
          <w:b/>
        </w:rPr>
      </w:pPr>
      <w:bookmarkStart w:id="1" w:name="Option5"/>
      <w:r w:rsidRPr="008A13F3">
        <w:rPr>
          <w:rFonts w:ascii="Arial" w:eastAsia="Calibri" w:hAnsi="Arial" w:cs="Arial"/>
          <w:b/>
        </w:rPr>
        <w:t xml:space="preserve">Option 5: Vendor Product </w:t>
      </w:r>
    </w:p>
    <w:bookmarkEnd w:id="1"/>
    <w:p w14:paraId="678CFBEC" w14:textId="77777777" w:rsidR="008A13F3" w:rsidRPr="008A13F3" w:rsidRDefault="008A13F3" w:rsidP="008A13F3">
      <w:pPr>
        <w:spacing w:after="0" w:line="240" w:lineRule="auto"/>
        <w:rPr>
          <w:rFonts w:ascii="Arial" w:eastAsia="Calibri" w:hAnsi="Arial" w:cs="Arial"/>
        </w:rPr>
      </w:pP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p>
    <w:p w14:paraId="26A97436" w14:textId="77777777" w:rsidR="000C3418" w:rsidRDefault="008A13F3" w:rsidP="008A13F3">
      <w:pPr>
        <w:spacing w:after="0" w:line="240" w:lineRule="auto"/>
        <w:rPr>
          <w:rFonts w:ascii="Arial" w:eastAsia="Calibri" w:hAnsi="Arial" w:cs="Arial"/>
        </w:rPr>
      </w:pPr>
      <w:r w:rsidRPr="008A13F3">
        <w:rPr>
          <w:rFonts w:ascii="Arial" w:eastAsia="Calibri" w:hAnsi="Arial" w:cs="Arial"/>
        </w:rPr>
        <w:t xml:space="preserve">PLEASE NOTE: The following are not </w:t>
      </w:r>
      <w:r w:rsidR="005D3A88">
        <w:rPr>
          <w:rFonts w:ascii="Arial" w:eastAsia="Calibri" w:hAnsi="Arial" w:cs="Arial"/>
        </w:rPr>
        <w:t xml:space="preserve">KDE </w:t>
      </w:r>
      <w:r w:rsidRPr="008A13F3">
        <w:rPr>
          <w:rFonts w:ascii="Arial" w:eastAsia="Calibri" w:hAnsi="Arial" w:cs="Arial"/>
        </w:rPr>
        <w:t xml:space="preserve">vendor recommendations. Each school/ districts is encouraged do its own research to identify evidence-based strategies appropriate for its individual students. Please reference </w:t>
      </w:r>
      <w:hyperlink r:id="rId12" w:history="1">
        <w:r w:rsidRPr="008A13F3">
          <w:rPr>
            <w:rFonts w:ascii="Arial" w:eastAsia="Calibri" w:hAnsi="Arial" w:cs="Arial"/>
            <w:color w:val="0000FF"/>
            <w:u w:val="single"/>
          </w:rPr>
          <w:t>Kentucky System of Intervention Guidance resources</w:t>
        </w:r>
      </w:hyperlink>
      <w:r w:rsidRPr="008A13F3">
        <w:rPr>
          <w:rFonts w:ascii="Arial" w:eastAsia="Calibri" w:hAnsi="Arial" w:cs="Arial"/>
        </w:rPr>
        <w:t xml:space="preserve"> for additional assistance.</w:t>
      </w:r>
      <w:r w:rsidRPr="008A13F3">
        <w:rPr>
          <w:rFonts w:ascii="Arial" w:eastAsia="Calibri" w:hAnsi="Arial" w:cs="Arial"/>
        </w:rPr>
        <w:tab/>
      </w:r>
    </w:p>
    <w:p w14:paraId="4DDC0F89" w14:textId="77777777" w:rsidR="000C3418" w:rsidRDefault="000C3418" w:rsidP="008A13F3">
      <w:pPr>
        <w:spacing w:after="0" w:line="240" w:lineRule="auto"/>
        <w:rPr>
          <w:rFonts w:ascii="Arial" w:eastAsia="Calibri" w:hAnsi="Arial" w:cs="Arial"/>
        </w:rPr>
      </w:pPr>
    </w:p>
    <w:p w14:paraId="0E4CE565" w14:textId="77777777" w:rsidR="00495C5C" w:rsidRDefault="00035108" w:rsidP="00DC0E3E">
      <w:pPr>
        <w:spacing w:after="0" w:line="240" w:lineRule="auto"/>
        <w:jc w:val="center"/>
        <w:rPr>
          <w:rFonts w:ascii="Arial" w:eastAsia="Calibri" w:hAnsi="Arial" w:cs="Arial"/>
        </w:rPr>
      </w:pPr>
      <w:r w:rsidRPr="004716F8">
        <w:rPr>
          <w:rFonts w:ascii="Arial" w:eastAsia="Calibri" w:hAnsi="Arial" w:cs="Arial"/>
          <w:b/>
          <w:i/>
          <w:sz w:val="36"/>
          <w:szCs w:val="36"/>
          <w:highlight w:val="yellow"/>
          <w:u w:val="single"/>
        </w:rPr>
        <w:t>Double click</w:t>
      </w:r>
      <w:r w:rsidR="00A63940">
        <w:rPr>
          <w:rFonts w:ascii="Arial" w:eastAsia="Calibri" w:hAnsi="Arial" w:cs="Arial"/>
          <w:b/>
          <w:sz w:val="36"/>
          <w:szCs w:val="36"/>
          <w:highlight w:val="yellow"/>
        </w:rPr>
        <w:t xml:space="preserve"> on the table</w:t>
      </w:r>
      <w:r w:rsidRPr="004716F8">
        <w:rPr>
          <w:rFonts w:ascii="Arial" w:eastAsia="Calibri" w:hAnsi="Arial" w:cs="Arial"/>
          <w:b/>
          <w:sz w:val="36"/>
          <w:szCs w:val="36"/>
          <w:highlight w:val="yellow"/>
        </w:rPr>
        <w:t xml:space="preserve"> to make it interactive</w:t>
      </w:r>
      <w:r w:rsidRPr="00DC0E3E">
        <w:rPr>
          <w:rFonts w:ascii="Arial" w:eastAsia="Calibri" w:hAnsi="Arial" w:cs="Arial"/>
          <w:highlight w:val="yellow"/>
        </w:rPr>
        <w:t>.</w:t>
      </w:r>
      <w:r w:rsidR="00AD41D4">
        <w:rPr>
          <w:rFonts w:ascii="Arial" w:eastAsia="Calibri" w:hAnsi="Arial" w:cs="Arial"/>
          <w:highlight w:val="yellow"/>
        </w:rPr>
        <w:t xml:space="preserve"> You may search the document by clicking on the arrows beside “</w:t>
      </w:r>
      <w:r w:rsidR="00FC12C2">
        <w:rPr>
          <w:rFonts w:ascii="Arial" w:eastAsia="Calibri" w:hAnsi="Arial" w:cs="Arial"/>
          <w:highlight w:val="yellow"/>
        </w:rPr>
        <w:t xml:space="preserve">Code”, “Materials Name or” “Content” and entering your query into the blank box. </w:t>
      </w:r>
      <w:r w:rsidRPr="00DC0E3E">
        <w:rPr>
          <w:rFonts w:ascii="Arial" w:eastAsia="Calibri" w:hAnsi="Arial" w:cs="Arial"/>
          <w:highlight w:val="yellow"/>
        </w:rPr>
        <w:t xml:space="preserve">You may also use the dropdown arrows and </w:t>
      </w:r>
      <w:r w:rsidR="00577B0C" w:rsidRPr="00DC0E3E">
        <w:rPr>
          <w:rFonts w:ascii="Arial" w:eastAsia="Calibri" w:hAnsi="Arial" w:cs="Arial"/>
          <w:highlight w:val="yellow"/>
        </w:rPr>
        <w:t>sort to complete your search.</w:t>
      </w:r>
    </w:p>
    <w:bookmarkStart w:id="2" w:name="_MON_1527659325"/>
    <w:bookmarkEnd w:id="2"/>
    <w:p w14:paraId="37091960" w14:textId="14EA7F8B" w:rsidR="001729E3" w:rsidRDefault="00DC7133" w:rsidP="00304262">
      <w:r>
        <w:object w:dxaOrig="12254" w:dyaOrig="5532" w14:anchorId="583EF9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ouble click on this table to make it interactive. You may search the document by code, materials name or content" style="width:542pt;height:276.5pt" o:ole="">
            <v:imagedata r:id="rId13" o:title=""/>
          </v:shape>
          <o:OLEObject Type="Embed" ProgID="Excel.Sheet.12" ShapeID="_x0000_i1025" DrawAspect="Content" ObjectID="_1601300155" r:id="rId14"/>
        </w:object>
      </w:r>
      <w:r w:rsidR="008A13F3" w:rsidRPr="008A13F3">
        <w:tab/>
      </w:r>
      <w:r w:rsidR="008A13F3" w:rsidRPr="008A13F3">
        <w:tab/>
      </w:r>
      <w:bookmarkStart w:id="3" w:name="_GoBack"/>
      <w:r w:rsidR="008A13F3" w:rsidRPr="008A13F3">
        <w:tab/>
      </w:r>
      <w:bookmarkEnd w:id="3"/>
      <w:r w:rsidR="008A13F3" w:rsidRPr="008A13F3">
        <w:tab/>
      </w:r>
    </w:p>
    <w:p w14:paraId="731F4EDD" w14:textId="77777777" w:rsidR="00B7777E" w:rsidRDefault="00B7777E" w:rsidP="00B7777E">
      <w:pPr>
        <w:tabs>
          <w:tab w:val="left" w:pos="11904"/>
          <w:tab w:val="right" w:pos="12960"/>
        </w:tabs>
        <w:rPr>
          <w:rFonts w:ascii="Arial" w:eastAsia="Calibri" w:hAnsi="Arial" w:cs="Arial"/>
          <w:b/>
          <w:sz w:val="24"/>
          <w:szCs w:val="24"/>
          <w:u w:val="single"/>
        </w:rPr>
      </w:pPr>
      <w:r>
        <w:rPr>
          <w:rFonts w:ascii="Arial" w:eastAsia="Calibri" w:hAnsi="Arial" w:cs="Arial"/>
          <w:b/>
          <w:sz w:val="24"/>
          <w:szCs w:val="24"/>
          <w:u w:val="single"/>
        </w:rPr>
        <w:tab/>
      </w:r>
      <w:r>
        <w:rPr>
          <w:rFonts w:ascii="Arial" w:eastAsia="Calibri" w:hAnsi="Arial" w:cs="Arial"/>
          <w:b/>
          <w:sz w:val="24"/>
          <w:szCs w:val="24"/>
          <w:u w:val="single"/>
        </w:rPr>
        <w:tab/>
      </w:r>
    </w:p>
    <w:tbl>
      <w:tblPr>
        <w:tblW w:w="11700" w:type="dxa"/>
        <w:tblLook w:val="04A0" w:firstRow="1" w:lastRow="0" w:firstColumn="1" w:lastColumn="0" w:noHBand="0" w:noVBand="1"/>
      </w:tblPr>
      <w:tblGrid>
        <w:gridCol w:w="960"/>
        <w:gridCol w:w="7300"/>
        <w:gridCol w:w="3440"/>
      </w:tblGrid>
      <w:tr w:rsidR="0092784D" w:rsidRPr="0092784D" w14:paraId="7546AE13" w14:textId="77777777" w:rsidTr="0092784D">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217012" w14:textId="77777777" w:rsidR="0092784D" w:rsidRPr="0092784D" w:rsidRDefault="0092784D" w:rsidP="0092784D">
            <w:pPr>
              <w:spacing w:after="0" w:line="240" w:lineRule="auto"/>
              <w:jc w:val="right"/>
              <w:rPr>
                <w:rFonts w:ascii="Calibri" w:eastAsia="Times New Roman" w:hAnsi="Calibri" w:cs="Calibri"/>
                <w:color w:val="000000"/>
              </w:rPr>
            </w:pPr>
            <w:r w:rsidRPr="0092784D">
              <w:rPr>
                <w:rFonts w:ascii="Calibri" w:eastAsia="Times New Roman" w:hAnsi="Calibri" w:cs="Calibri"/>
                <w:color w:val="000000"/>
              </w:rPr>
              <w:lastRenderedPageBreak/>
              <w:t>2348</w:t>
            </w:r>
          </w:p>
        </w:tc>
        <w:tc>
          <w:tcPr>
            <w:tcW w:w="7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D518B7" w14:textId="77777777" w:rsidR="0092784D" w:rsidRPr="0092784D" w:rsidRDefault="0092784D" w:rsidP="0092784D">
            <w:pPr>
              <w:spacing w:after="0" w:line="240" w:lineRule="auto"/>
              <w:rPr>
                <w:rFonts w:ascii="Calibri" w:eastAsia="Times New Roman" w:hAnsi="Calibri" w:cs="Calibri"/>
                <w:color w:val="000000"/>
              </w:rPr>
            </w:pPr>
            <w:r w:rsidRPr="0092784D">
              <w:rPr>
                <w:rFonts w:ascii="Calibri" w:eastAsia="Times New Roman" w:hAnsi="Calibri" w:cs="Calibri"/>
                <w:color w:val="000000"/>
              </w:rPr>
              <w:t>Edmentum-Exact Path Reading</w:t>
            </w:r>
          </w:p>
        </w:tc>
        <w:tc>
          <w:tcPr>
            <w:tcW w:w="3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E477" w14:textId="77777777" w:rsidR="0092784D" w:rsidRPr="0092784D" w:rsidRDefault="0092784D" w:rsidP="0092784D">
            <w:pPr>
              <w:spacing w:after="0" w:line="240" w:lineRule="auto"/>
              <w:rPr>
                <w:rFonts w:ascii="Calibri" w:eastAsia="Times New Roman" w:hAnsi="Calibri" w:cs="Calibri"/>
                <w:color w:val="000000"/>
              </w:rPr>
            </w:pPr>
            <w:r w:rsidRPr="0092784D">
              <w:rPr>
                <w:rFonts w:ascii="Calibri" w:eastAsia="Times New Roman" w:hAnsi="Calibri" w:cs="Calibri"/>
                <w:color w:val="000000"/>
              </w:rPr>
              <w:t>Reading</w:t>
            </w:r>
          </w:p>
        </w:tc>
      </w:tr>
    </w:tbl>
    <w:p w14:paraId="3391110E" w14:textId="77777777" w:rsidR="009432F4" w:rsidRDefault="009432F4" w:rsidP="00B7777E">
      <w:pPr>
        <w:tabs>
          <w:tab w:val="left" w:pos="11904"/>
        </w:tabs>
        <w:rPr>
          <w:rFonts w:ascii="Arial" w:eastAsia="Calibri" w:hAnsi="Arial" w:cs="Arial"/>
          <w:b/>
          <w:sz w:val="24"/>
          <w:szCs w:val="24"/>
          <w:u w:val="single"/>
        </w:rPr>
      </w:pPr>
      <w:r w:rsidRPr="00B7777E">
        <w:rPr>
          <w:rFonts w:ascii="Arial" w:eastAsia="Calibri" w:hAnsi="Arial" w:cs="Arial"/>
          <w:sz w:val="24"/>
          <w:szCs w:val="24"/>
        </w:rPr>
        <w:br w:type="page"/>
      </w:r>
      <w:r w:rsidR="00B7777E">
        <w:rPr>
          <w:rFonts w:ascii="Arial" w:eastAsia="Calibri" w:hAnsi="Arial" w:cs="Arial"/>
          <w:b/>
          <w:sz w:val="24"/>
          <w:szCs w:val="24"/>
          <w:u w:val="single"/>
        </w:rPr>
        <w:lastRenderedPageBreak/>
        <w:tab/>
      </w:r>
    </w:p>
    <w:p w14:paraId="5F480D31" w14:textId="77777777" w:rsidR="00036043" w:rsidRDefault="00F81CEA" w:rsidP="008A13F3">
      <w:pPr>
        <w:spacing w:after="0" w:line="240" w:lineRule="auto"/>
        <w:rPr>
          <w:rFonts w:ascii="Arial" w:eastAsia="Calibri" w:hAnsi="Arial" w:cs="Arial"/>
          <w:b/>
          <w:sz w:val="24"/>
          <w:szCs w:val="24"/>
          <w:u w:val="single"/>
        </w:rPr>
      </w:pPr>
      <w:r>
        <w:rPr>
          <w:rFonts w:ascii="Arial" w:eastAsia="Calibri" w:hAnsi="Arial" w:cs="Arial"/>
          <w:b/>
          <w:sz w:val="24"/>
          <w:szCs w:val="24"/>
          <w:u w:val="single"/>
        </w:rPr>
        <w:softHyphen/>
      </w:r>
      <w:r>
        <w:rPr>
          <w:rFonts w:ascii="Arial" w:eastAsia="Calibri" w:hAnsi="Arial" w:cs="Arial"/>
          <w:b/>
          <w:sz w:val="24"/>
          <w:szCs w:val="24"/>
          <w:u w:val="single"/>
        </w:rPr>
        <w:softHyphen/>
      </w:r>
      <w:r>
        <w:rPr>
          <w:rFonts w:ascii="Arial" w:eastAsia="Calibri" w:hAnsi="Arial" w:cs="Arial"/>
          <w:b/>
          <w:sz w:val="24"/>
          <w:szCs w:val="24"/>
          <w:u w:val="single"/>
        </w:rPr>
        <w:softHyphen/>
      </w:r>
    </w:p>
    <w:p w14:paraId="6A2EF919" w14:textId="77777777" w:rsidR="008A13F3" w:rsidRPr="00036043" w:rsidRDefault="00036043" w:rsidP="008A13F3">
      <w:pPr>
        <w:spacing w:after="0" w:line="240" w:lineRule="auto"/>
        <w:rPr>
          <w:rFonts w:ascii="Arial" w:eastAsia="Calibri" w:hAnsi="Arial" w:cs="Arial"/>
          <w:b/>
          <w:sz w:val="24"/>
          <w:szCs w:val="24"/>
          <w:u w:val="single"/>
        </w:rPr>
      </w:pPr>
      <w:r w:rsidRPr="00036043">
        <w:rPr>
          <w:rFonts w:ascii="Arial" w:eastAsia="Calibri" w:hAnsi="Arial" w:cs="Arial"/>
          <w:b/>
          <w:sz w:val="24"/>
          <w:szCs w:val="24"/>
          <w:u w:val="single"/>
        </w:rPr>
        <w:t>Vendor- Provided Services Source Codes:</w:t>
      </w:r>
    </w:p>
    <w:p w14:paraId="27172E4B" w14:textId="77777777" w:rsidR="00036043" w:rsidRPr="008A13F3" w:rsidRDefault="00036043" w:rsidP="008A13F3">
      <w:pPr>
        <w:spacing w:after="0" w:line="240" w:lineRule="auto"/>
        <w:rPr>
          <w:rFonts w:ascii="Arial" w:eastAsia="Calibri" w:hAnsi="Arial" w:cs="Arial"/>
        </w:rPr>
      </w:pPr>
    </w:p>
    <w:p w14:paraId="3F57B08A" w14:textId="77777777" w:rsidR="008A13F3" w:rsidRPr="008A13F3" w:rsidRDefault="008A13F3" w:rsidP="008A13F3">
      <w:pPr>
        <w:rPr>
          <w:rFonts w:ascii="Arial" w:eastAsia="Calibri" w:hAnsi="Arial" w:cs="Arial"/>
          <w:bCs/>
          <w:iCs/>
          <w:color w:val="000000"/>
        </w:rPr>
      </w:pPr>
      <w:bookmarkStart w:id="4" w:name="Option6"/>
      <w:r w:rsidRPr="008A13F3">
        <w:rPr>
          <w:rFonts w:ascii="Arial" w:eastAsia="Calibri" w:hAnsi="Arial" w:cs="Arial"/>
          <w:b/>
          <w:bCs/>
          <w:iCs/>
          <w:color w:val="000000"/>
        </w:rPr>
        <w:t xml:space="preserve">Option 6: </w:t>
      </w:r>
      <w:r w:rsidRPr="008A13F3">
        <w:rPr>
          <w:rFonts w:ascii="Arial" w:eastAsia="Calibri" w:hAnsi="Arial" w:cs="Arial"/>
          <w:bCs/>
          <w:iCs/>
          <w:color w:val="000000"/>
        </w:rPr>
        <w:t xml:space="preserve">Vendor-Provided Service </w:t>
      </w:r>
    </w:p>
    <w:bookmarkEnd w:id="4"/>
    <w:p w14:paraId="221C67F0" w14:textId="77777777" w:rsidR="008A13F3" w:rsidRPr="008A13F3" w:rsidRDefault="008A13F3" w:rsidP="008A13F3">
      <w:pPr>
        <w:spacing w:after="0" w:line="240" w:lineRule="auto"/>
        <w:rPr>
          <w:rFonts w:ascii="Arial" w:eastAsia="Calibri" w:hAnsi="Arial" w:cs="Arial"/>
        </w:rPr>
      </w:pPr>
      <w:r w:rsidRPr="008A13F3">
        <w:rPr>
          <w:rFonts w:ascii="Arial" w:eastAsia="Calibri" w:hAnsi="Arial" w:cs="Arial"/>
        </w:rPr>
        <w:t xml:space="preserve">NOTE: The following have been identified as vendors that provide intervention services. Each school/ districts is encouraged do its own research to identify evidence-based strategies appropriate for its individual students. Please reference </w:t>
      </w:r>
      <w:hyperlink r:id="rId15" w:history="1">
        <w:r w:rsidRPr="008A13F3">
          <w:rPr>
            <w:rFonts w:ascii="Arial" w:eastAsia="Calibri" w:hAnsi="Arial" w:cs="Arial"/>
            <w:color w:val="0000FF"/>
            <w:u w:val="single"/>
          </w:rPr>
          <w:t>Kentucky System of Intervention Guidance resources</w:t>
        </w:r>
      </w:hyperlink>
      <w:r w:rsidRPr="008A13F3">
        <w:rPr>
          <w:rFonts w:ascii="Arial" w:eastAsia="Calibri" w:hAnsi="Arial" w:cs="Arial"/>
        </w:rPr>
        <w:t xml:space="preserve"> for additional assistance.</w:t>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p>
    <w:p w14:paraId="36CC38CE" w14:textId="77777777" w:rsidR="008A13F3" w:rsidRPr="008A13F3" w:rsidRDefault="008A13F3" w:rsidP="008A13F3">
      <w:pPr>
        <w:spacing w:after="0" w:line="240" w:lineRule="auto"/>
        <w:rPr>
          <w:rFonts w:ascii="Arial" w:eastAsia="Calibri" w:hAnsi="Arial" w:cs="Arial"/>
        </w:rPr>
      </w:pPr>
      <w:r w:rsidRPr="008A13F3">
        <w:rPr>
          <w:rFonts w:ascii="Arial" w:eastAsia="Calibri" w:hAnsi="Arial" w:cs="Arial"/>
        </w:rPr>
        <w:t>6001</w:t>
      </w:r>
      <w:r w:rsidRPr="008A13F3">
        <w:rPr>
          <w:rFonts w:ascii="Arial" w:eastAsia="Calibri" w:hAnsi="Arial" w:cs="Arial"/>
        </w:rPr>
        <w:tab/>
        <w:t>Sylvan Learning Center</w:t>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p>
    <w:p w14:paraId="53AC0FC6" w14:textId="77777777" w:rsidR="008A13F3" w:rsidRPr="008A13F3" w:rsidRDefault="008A13F3" w:rsidP="008A13F3">
      <w:pPr>
        <w:spacing w:after="0" w:line="240" w:lineRule="auto"/>
        <w:rPr>
          <w:rFonts w:ascii="Arial" w:eastAsia="Calibri" w:hAnsi="Arial" w:cs="Arial"/>
        </w:rPr>
      </w:pPr>
      <w:r w:rsidRPr="008A13F3">
        <w:rPr>
          <w:rFonts w:ascii="Arial" w:eastAsia="Calibri" w:hAnsi="Arial" w:cs="Arial"/>
        </w:rPr>
        <w:t>6002</w:t>
      </w:r>
      <w:r w:rsidRPr="008A13F3">
        <w:rPr>
          <w:rFonts w:ascii="Arial" w:eastAsia="Calibri" w:hAnsi="Arial" w:cs="Arial"/>
        </w:rPr>
        <w:tab/>
        <w:t>Learning Assistance Program (NKY)</w:t>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p>
    <w:p w14:paraId="0AE61013" w14:textId="77777777" w:rsidR="008A13F3" w:rsidRPr="008A13F3" w:rsidRDefault="008A13F3" w:rsidP="008A13F3">
      <w:pPr>
        <w:spacing w:after="0" w:line="240" w:lineRule="auto"/>
        <w:rPr>
          <w:rFonts w:ascii="Arial" w:eastAsia="Calibri" w:hAnsi="Arial" w:cs="Arial"/>
        </w:rPr>
      </w:pPr>
      <w:r w:rsidRPr="008A13F3">
        <w:rPr>
          <w:rFonts w:ascii="Arial" w:eastAsia="Calibri" w:hAnsi="Arial" w:cs="Arial"/>
        </w:rPr>
        <w:t>6003</w:t>
      </w:r>
      <w:r w:rsidRPr="008A13F3">
        <w:rPr>
          <w:rFonts w:ascii="Arial" w:eastAsia="Calibri" w:hAnsi="Arial" w:cs="Arial"/>
        </w:rPr>
        <w:tab/>
        <w:t>Huntington Learning Center</w:t>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p>
    <w:p w14:paraId="37036705" w14:textId="77777777" w:rsidR="008A13F3" w:rsidRPr="008A13F3" w:rsidRDefault="008A13F3" w:rsidP="008A13F3">
      <w:pPr>
        <w:spacing w:after="0" w:line="240" w:lineRule="auto"/>
        <w:rPr>
          <w:rFonts w:ascii="Arial" w:eastAsia="Calibri" w:hAnsi="Arial" w:cs="Arial"/>
        </w:rPr>
      </w:pPr>
      <w:r w:rsidRPr="008A13F3">
        <w:rPr>
          <w:rFonts w:ascii="Arial" w:eastAsia="Calibri" w:hAnsi="Arial" w:cs="Arial"/>
        </w:rPr>
        <w:t>6004</w:t>
      </w:r>
      <w:r w:rsidRPr="008A13F3">
        <w:rPr>
          <w:rFonts w:ascii="Arial" w:eastAsia="Calibri" w:hAnsi="Arial" w:cs="Arial"/>
        </w:rPr>
        <w:tab/>
        <w:t>Kuman Math &amp; Reading Center</w:t>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p>
    <w:p w14:paraId="1893F48C" w14:textId="77777777" w:rsidR="008A13F3" w:rsidRPr="008A13F3" w:rsidRDefault="008A13F3" w:rsidP="008A13F3">
      <w:pPr>
        <w:spacing w:after="0" w:line="240" w:lineRule="auto"/>
        <w:rPr>
          <w:rFonts w:ascii="Arial" w:eastAsia="Calibri" w:hAnsi="Arial" w:cs="Arial"/>
        </w:rPr>
      </w:pPr>
      <w:r w:rsidRPr="008A13F3">
        <w:rPr>
          <w:rFonts w:ascii="Arial" w:eastAsia="Calibri" w:hAnsi="Arial" w:cs="Arial"/>
        </w:rPr>
        <w:t>6005</w:t>
      </w:r>
      <w:r w:rsidRPr="008A13F3">
        <w:rPr>
          <w:rFonts w:ascii="Arial" w:eastAsia="Calibri" w:hAnsi="Arial" w:cs="Arial"/>
        </w:rPr>
        <w:tab/>
        <w:t>Mathnasium</w:t>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p>
    <w:p w14:paraId="7F196E81" w14:textId="77777777" w:rsidR="002C4DB3" w:rsidRDefault="008A13F3" w:rsidP="008A13F3">
      <w:pPr>
        <w:spacing w:after="0" w:line="240" w:lineRule="auto"/>
        <w:rPr>
          <w:rFonts w:ascii="Arial" w:eastAsia="Calibri" w:hAnsi="Arial" w:cs="Arial"/>
        </w:rPr>
      </w:pPr>
      <w:r w:rsidRPr="008A13F3">
        <w:rPr>
          <w:rFonts w:ascii="Arial" w:eastAsia="Calibri" w:hAnsi="Arial" w:cs="Arial"/>
        </w:rPr>
        <w:t>6006</w:t>
      </w:r>
      <w:r w:rsidRPr="008A13F3">
        <w:rPr>
          <w:rFonts w:ascii="Arial" w:eastAsia="Calibri" w:hAnsi="Arial" w:cs="Arial"/>
        </w:rPr>
        <w:tab/>
        <w:t>MathWizard Learning Center (Louisville)</w:t>
      </w:r>
    </w:p>
    <w:p w14:paraId="0DB14E4A" w14:textId="77777777" w:rsidR="008A13F3" w:rsidRPr="00495682" w:rsidRDefault="002C4DB3" w:rsidP="008A13F3">
      <w:pPr>
        <w:spacing w:after="0" w:line="240" w:lineRule="auto"/>
        <w:rPr>
          <w:rFonts w:ascii="Arial" w:eastAsia="Calibri" w:hAnsi="Arial" w:cs="Arial"/>
        </w:rPr>
      </w:pPr>
      <w:r>
        <w:rPr>
          <w:rFonts w:ascii="Arial" w:eastAsia="Calibri" w:hAnsi="Arial" w:cs="Arial"/>
        </w:rPr>
        <w:t>6007</w:t>
      </w:r>
      <w:r>
        <w:rPr>
          <w:rFonts w:ascii="Arial" w:eastAsia="Calibri" w:hAnsi="Arial" w:cs="Arial"/>
        </w:rPr>
        <w:tab/>
        <w:t>The Reading Room (Lexington)</w:t>
      </w:r>
      <w:r w:rsidR="008A13F3" w:rsidRPr="008A13F3">
        <w:rPr>
          <w:rFonts w:ascii="Arial" w:eastAsia="Calibri" w:hAnsi="Arial" w:cs="Arial"/>
        </w:rPr>
        <w:tab/>
      </w:r>
      <w:r w:rsidR="008A13F3" w:rsidRPr="008A13F3">
        <w:rPr>
          <w:rFonts w:ascii="Arial" w:eastAsia="Calibri" w:hAnsi="Arial" w:cs="Arial"/>
        </w:rPr>
        <w:tab/>
      </w:r>
      <w:r w:rsidR="008A13F3" w:rsidRPr="008A13F3">
        <w:rPr>
          <w:rFonts w:ascii="Arial" w:eastAsia="Calibri" w:hAnsi="Arial" w:cs="Arial"/>
        </w:rPr>
        <w:tab/>
      </w:r>
      <w:r w:rsidR="008A13F3" w:rsidRPr="008A13F3">
        <w:rPr>
          <w:rFonts w:ascii="Arial" w:eastAsia="Calibri" w:hAnsi="Arial" w:cs="Arial"/>
        </w:rPr>
        <w:tab/>
      </w:r>
      <w:r w:rsidR="008A13F3" w:rsidRPr="008A13F3">
        <w:rPr>
          <w:rFonts w:ascii="Arial" w:eastAsia="Calibri" w:hAnsi="Arial" w:cs="Arial"/>
        </w:rPr>
        <w:tab/>
      </w:r>
      <w:r w:rsidR="008A13F3" w:rsidRPr="008A13F3">
        <w:rPr>
          <w:rFonts w:ascii="Arial" w:eastAsia="Calibri" w:hAnsi="Arial" w:cs="Arial"/>
        </w:rPr>
        <w:tab/>
      </w:r>
    </w:p>
    <w:p w14:paraId="6615376F" w14:textId="77777777" w:rsidR="008A13F3" w:rsidRPr="008A13F3" w:rsidRDefault="008A13F3" w:rsidP="008A13F3">
      <w:pPr>
        <w:spacing w:after="0" w:line="240" w:lineRule="auto"/>
        <w:rPr>
          <w:rFonts w:ascii="Arial" w:eastAsia="Calibri" w:hAnsi="Arial" w:cs="Arial"/>
        </w:rPr>
      </w:pPr>
      <w:r w:rsidRPr="008A13F3">
        <w:rPr>
          <w:rFonts w:ascii="Arial" w:eastAsia="Calibri" w:hAnsi="Arial" w:cs="Arial"/>
        </w:rPr>
        <w:t>600</w:t>
      </w:r>
      <w:r w:rsidR="002C4DB3">
        <w:rPr>
          <w:rFonts w:ascii="Arial" w:eastAsia="Calibri" w:hAnsi="Arial" w:cs="Arial"/>
        </w:rPr>
        <w:t>8</w:t>
      </w:r>
      <w:r w:rsidRPr="008A13F3">
        <w:rPr>
          <w:rFonts w:ascii="Arial" w:eastAsia="Calibri" w:hAnsi="Arial" w:cs="Arial"/>
        </w:rPr>
        <w:tab/>
        <w:t>Rutherford Tutoring Service</w:t>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p>
    <w:p w14:paraId="56FC9343" w14:textId="77777777" w:rsidR="008A13F3" w:rsidRPr="008A13F3" w:rsidRDefault="008A13F3" w:rsidP="008A13F3">
      <w:pPr>
        <w:spacing w:after="0" w:line="240" w:lineRule="auto"/>
        <w:rPr>
          <w:rFonts w:ascii="Arial" w:eastAsia="Calibri" w:hAnsi="Arial" w:cs="Arial"/>
        </w:rPr>
      </w:pPr>
      <w:r w:rsidRPr="008A13F3">
        <w:rPr>
          <w:rFonts w:ascii="Arial" w:eastAsia="Calibri" w:hAnsi="Arial" w:cs="Arial"/>
        </w:rPr>
        <w:t>600</w:t>
      </w:r>
      <w:r w:rsidR="002C4DB3">
        <w:rPr>
          <w:rFonts w:ascii="Arial" w:eastAsia="Calibri" w:hAnsi="Arial" w:cs="Arial"/>
        </w:rPr>
        <w:t>9</w:t>
      </w:r>
      <w:r w:rsidRPr="008A13F3">
        <w:rPr>
          <w:rFonts w:ascii="Arial" w:eastAsia="Calibri" w:hAnsi="Arial" w:cs="Arial"/>
        </w:rPr>
        <w:tab/>
        <w:t>Tutoring Club</w:t>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r w:rsidRPr="008A13F3">
        <w:rPr>
          <w:rFonts w:ascii="Arial" w:eastAsia="Calibri" w:hAnsi="Arial" w:cs="Arial"/>
        </w:rPr>
        <w:tab/>
      </w:r>
    </w:p>
    <w:p w14:paraId="32AA476F" w14:textId="77777777" w:rsidR="005A0336" w:rsidRDefault="008A13F3" w:rsidP="008A13F3">
      <w:pPr>
        <w:spacing w:after="0" w:line="240" w:lineRule="auto"/>
        <w:rPr>
          <w:rFonts w:ascii="Arial" w:eastAsia="Calibri" w:hAnsi="Arial" w:cs="Arial"/>
        </w:rPr>
      </w:pPr>
      <w:r w:rsidRPr="008A13F3">
        <w:rPr>
          <w:rFonts w:ascii="Arial" w:eastAsia="Calibri" w:hAnsi="Arial" w:cs="Arial"/>
        </w:rPr>
        <w:t>60</w:t>
      </w:r>
      <w:r w:rsidR="002C4DB3">
        <w:rPr>
          <w:rFonts w:ascii="Arial" w:eastAsia="Calibri" w:hAnsi="Arial" w:cs="Arial"/>
        </w:rPr>
        <w:t>10</w:t>
      </w:r>
      <w:r w:rsidRPr="008A13F3">
        <w:rPr>
          <w:rFonts w:ascii="Arial" w:eastAsia="Calibri" w:hAnsi="Arial" w:cs="Arial"/>
        </w:rPr>
        <w:tab/>
        <w:t>Club Z!</w:t>
      </w:r>
      <w:r w:rsidRPr="008A13F3">
        <w:rPr>
          <w:rFonts w:ascii="Arial" w:eastAsia="Calibri" w:hAnsi="Arial" w:cs="Arial"/>
        </w:rPr>
        <w:tab/>
      </w:r>
    </w:p>
    <w:p w14:paraId="49833BD9" w14:textId="77777777" w:rsidR="008D676D" w:rsidRDefault="008D676D" w:rsidP="008A13F3">
      <w:pPr>
        <w:spacing w:after="0" w:line="240" w:lineRule="auto"/>
        <w:rPr>
          <w:rFonts w:ascii="Arial" w:eastAsia="Calibri" w:hAnsi="Arial" w:cs="Arial"/>
        </w:rPr>
      </w:pPr>
      <w:r>
        <w:rPr>
          <w:rFonts w:ascii="Arial" w:eastAsia="Calibri" w:hAnsi="Arial" w:cs="Arial"/>
        </w:rPr>
        <w:t>6011    Jane Ross Tutoring</w:t>
      </w:r>
    </w:p>
    <w:p w14:paraId="4A9BDB75" w14:textId="77777777" w:rsidR="000B60BA" w:rsidRPr="008A13F3" w:rsidRDefault="005A0336" w:rsidP="008A13F3">
      <w:pPr>
        <w:spacing w:after="0" w:line="240" w:lineRule="auto"/>
        <w:rPr>
          <w:rFonts w:ascii="Arial" w:hAnsi="Arial" w:cs="Arial"/>
        </w:rPr>
      </w:pPr>
      <w:r>
        <w:rPr>
          <w:rFonts w:ascii="Arial" w:eastAsia="Calibri" w:hAnsi="Arial" w:cs="Arial"/>
        </w:rPr>
        <w:t>660</w:t>
      </w:r>
      <w:r w:rsidR="00CB60F8">
        <w:rPr>
          <w:rFonts w:ascii="Arial" w:eastAsia="Calibri" w:hAnsi="Arial" w:cs="Arial"/>
        </w:rPr>
        <w:t>6</w:t>
      </w:r>
      <w:r w:rsidR="00CB60F8">
        <w:rPr>
          <w:rFonts w:ascii="Arial" w:eastAsia="Calibri" w:hAnsi="Arial" w:cs="Arial"/>
        </w:rPr>
        <w:tab/>
        <w:t>Other Vendor-Provided Services</w:t>
      </w:r>
    </w:p>
    <w:sectPr w:rsidR="000B60BA" w:rsidRPr="008A13F3" w:rsidSect="009432F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44E48" w14:textId="77777777" w:rsidR="00EC54C8" w:rsidRDefault="00EC54C8" w:rsidP="005E0533">
      <w:pPr>
        <w:spacing w:after="0" w:line="240" w:lineRule="auto"/>
      </w:pPr>
      <w:r>
        <w:separator/>
      </w:r>
    </w:p>
  </w:endnote>
  <w:endnote w:type="continuationSeparator" w:id="0">
    <w:p w14:paraId="5738CE4F" w14:textId="77777777" w:rsidR="00EC54C8" w:rsidRDefault="00EC54C8" w:rsidP="005E0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0B0C8" w14:textId="05B221BC" w:rsidR="00CF6A22" w:rsidRDefault="00BA5977" w:rsidP="00CB60F8">
    <w:pPr>
      <w:pStyle w:val="Footer"/>
      <w:tabs>
        <w:tab w:val="left" w:pos="9072"/>
      </w:tabs>
    </w:pPr>
    <w:r>
      <w:t>10</w:t>
    </w:r>
    <w:r w:rsidR="00ED775B">
      <w:t>/</w:t>
    </w:r>
    <w:r w:rsidR="00161A9F">
      <w:t>17</w:t>
    </w:r>
    <w:r w:rsidR="00B057EB">
      <w:t>/18</w:t>
    </w:r>
    <w:r w:rsidR="00CB60F8">
      <w:tab/>
    </w:r>
    <w:r w:rsidR="00CF6A22">
      <w:t xml:space="preserve">KDE: Office of </w:t>
    </w:r>
    <w:r w:rsidR="00161A9F">
      <w:t xml:space="preserve">Next Generation Learning </w:t>
    </w:r>
    <w:r w:rsidR="00B057EB">
      <w:t>AP</w:t>
    </w:r>
    <w:r w:rsidR="00CF6A22">
      <w:tab/>
    </w:r>
    <w:r w:rsidR="00CF6A22">
      <w:fldChar w:fldCharType="begin"/>
    </w:r>
    <w:r w:rsidR="00CF6A22">
      <w:instrText xml:space="preserve"> PAGE   \* MERGEFORMAT </w:instrText>
    </w:r>
    <w:r w:rsidR="00CF6A22">
      <w:fldChar w:fldCharType="separate"/>
    </w:r>
    <w:r w:rsidR="00161A9F">
      <w:rPr>
        <w:noProof/>
      </w:rPr>
      <w:t>1</w:t>
    </w:r>
    <w:r w:rsidR="00CF6A2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29D6B" w14:textId="77777777" w:rsidR="00EC54C8" w:rsidRDefault="00EC54C8" w:rsidP="005E0533">
      <w:pPr>
        <w:spacing w:after="0" w:line="240" w:lineRule="auto"/>
      </w:pPr>
      <w:r>
        <w:separator/>
      </w:r>
    </w:p>
  </w:footnote>
  <w:footnote w:type="continuationSeparator" w:id="0">
    <w:p w14:paraId="110E8767" w14:textId="77777777" w:rsidR="00EC54C8" w:rsidRDefault="00EC54C8" w:rsidP="005E05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0BA"/>
    <w:rsid w:val="00001B49"/>
    <w:rsid w:val="00011492"/>
    <w:rsid w:val="00013658"/>
    <w:rsid w:val="00030AB7"/>
    <w:rsid w:val="00035108"/>
    <w:rsid w:val="00035194"/>
    <w:rsid w:val="00036043"/>
    <w:rsid w:val="00043875"/>
    <w:rsid w:val="00046AE8"/>
    <w:rsid w:val="00063197"/>
    <w:rsid w:val="000632F3"/>
    <w:rsid w:val="00066103"/>
    <w:rsid w:val="000705DD"/>
    <w:rsid w:val="00080766"/>
    <w:rsid w:val="00080CB9"/>
    <w:rsid w:val="00086396"/>
    <w:rsid w:val="000A22C0"/>
    <w:rsid w:val="000A6B8D"/>
    <w:rsid w:val="000B441A"/>
    <w:rsid w:val="000B60BA"/>
    <w:rsid w:val="000C0825"/>
    <w:rsid w:val="000C10E9"/>
    <w:rsid w:val="000C3418"/>
    <w:rsid w:val="000D2B18"/>
    <w:rsid w:val="000E186C"/>
    <w:rsid w:val="000E1A33"/>
    <w:rsid w:val="000F2ED9"/>
    <w:rsid w:val="001015A9"/>
    <w:rsid w:val="001044DE"/>
    <w:rsid w:val="00106E35"/>
    <w:rsid w:val="00117113"/>
    <w:rsid w:val="00123BF5"/>
    <w:rsid w:val="00126B2A"/>
    <w:rsid w:val="00133936"/>
    <w:rsid w:val="001376CB"/>
    <w:rsid w:val="001378E4"/>
    <w:rsid w:val="00137A5A"/>
    <w:rsid w:val="00145030"/>
    <w:rsid w:val="00146349"/>
    <w:rsid w:val="00146FE5"/>
    <w:rsid w:val="001471F0"/>
    <w:rsid w:val="00147D58"/>
    <w:rsid w:val="00152CA2"/>
    <w:rsid w:val="00161A9F"/>
    <w:rsid w:val="001639C6"/>
    <w:rsid w:val="001729E3"/>
    <w:rsid w:val="00176656"/>
    <w:rsid w:val="00185B69"/>
    <w:rsid w:val="00191324"/>
    <w:rsid w:val="00195EF9"/>
    <w:rsid w:val="001974A7"/>
    <w:rsid w:val="001A2EBF"/>
    <w:rsid w:val="001A5249"/>
    <w:rsid w:val="001A669C"/>
    <w:rsid w:val="001B26A7"/>
    <w:rsid w:val="001B327F"/>
    <w:rsid w:val="001C58CA"/>
    <w:rsid w:val="001C612A"/>
    <w:rsid w:val="001C6BA8"/>
    <w:rsid w:val="001D0A4C"/>
    <w:rsid w:val="001D6B51"/>
    <w:rsid w:val="001D6B6C"/>
    <w:rsid w:val="001F00A5"/>
    <w:rsid w:val="001F2C82"/>
    <w:rsid w:val="001F31E6"/>
    <w:rsid w:val="001F5AA2"/>
    <w:rsid w:val="001F5C39"/>
    <w:rsid w:val="00206E76"/>
    <w:rsid w:val="00207397"/>
    <w:rsid w:val="00210A3A"/>
    <w:rsid w:val="00232569"/>
    <w:rsid w:val="0023418C"/>
    <w:rsid w:val="00234B42"/>
    <w:rsid w:val="00234C77"/>
    <w:rsid w:val="00234D8F"/>
    <w:rsid w:val="00257977"/>
    <w:rsid w:val="002623AE"/>
    <w:rsid w:val="00271ED8"/>
    <w:rsid w:val="00274268"/>
    <w:rsid w:val="00285506"/>
    <w:rsid w:val="00287B38"/>
    <w:rsid w:val="0029242B"/>
    <w:rsid w:val="0029434E"/>
    <w:rsid w:val="00296EAC"/>
    <w:rsid w:val="002A48CB"/>
    <w:rsid w:val="002A4933"/>
    <w:rsid w:val="002B2A6E"/>
    <w:rsid w:val="002B3649"/>
    <w:rsid w:val="002B53AF"/>
    <w:rsid w:val="002B6516"/>
    <w:rsid w:val="002C0273"/>
    <w:rsid w:val="002C1BCB"/>
    <w:rsid w:val="002C3CFF"/>
    <w:rsid w:val="002C4DB3"/>
    <w:rsid w:val="002C699E"/>
    <w:rsid w:val="002E06FB"/>
    <w:rsid w:val="002F4823"/>
    <w:rsid w:val="00303AC7"/>
    <w:rsid w:val="00304262"/>
    <w:rsid w:val="00305E64"/>
    <w:rsid w:val="00313168"/>
    <w:rsid w:val="003144CC"/>
    <w:rsid w:val="003302ED"/>
    <w:rsid w:val="003310BD"/>
    <w:rsid w:val="00331B41"/>
    <w:rsid w:val="00335EC9"/>
    <w:rsid w:val="003362B5"/>
    <w:rsid w:val="00351239"/>
    <w:rsid w:val="003563B7"/>
    <w:rsid w:val="00362C77"/>
    <w:rsid w:val="00363873"/>
    <w:rsid w:val="00372BD4"/>
    <w:rsid w:val="00372D48"/>
    <w:rsid w:val="00375AB1"/>
    <w:rsid w:val="0038306F"/>
    <w:rsid w:val="00387C90"/>
    <w:rsid w:val="00396BB3"/>
    <w:rsid w:val="003A070C"/>
    <w:rsid w:val="003A365D"/>
    <w:rsid w:val="003B1316"/>
    <w:rsid w:val="003B7ED1"/>
    <w:rsid w:val="003C53E8"/>
    <w:rsid w:val="003C5522"/>
    <w:rsid w:val="003C61C6"/>
    <w:rsid w:val="003C6673"/>
    <w:rsid w:val="003C7E19"/>
    <w:rsid w:val="003C7EC1"/>
    <w:rsid w:val="003D25FB"/>
    <w:rsid w:val="003D3F62"/>
    <w:rsid w:val="003D6BAE"/>
    <w:rsid w:val="003E503A"/>
    <w:rsid w:val="003F7CA2"/>
    <w:rsid w:val="0041591F"/>
    <w:rsid w:val="004216F4"/>
    <w:rsid w:val="004252AA"/>
    <w:rsid w:val="004307AF"/>
    <w:rsid w:val="004359E4"/>
    <w:rsid w:val="00446FB2"/>
    <w:rsid w:val="00451B10"/>
    <w:rsid w:val="00453880"/>
    <w:rsid w:val="004716F8"/>
    <w:rsid w:val="004733F8"/>
    <w:rsid w:val="00483292"/>
    <w:rsid w:val="00494B71"/>
    <w:rsid w:val="00495682"/>
    <w:rsid w:val="00495C5C"/>
    <w:rsid w:val="004A0925"/>
    <w:rsid w:val="004A1613"/>
    <w:rsid w:val="004A535F"/>
    <w:rsid w:val="004A5EF7"/>
    <w:rsid w:val="004A726F"/>
    <w:rsid w:val="004B2BB6"/>
    <w:rsid w:val="004B4D21"/>
    <w:rsid w:val="004E305D"/>
    <w:rsid w:val="004E34BF"/>
    <w:rsid w:val="004E6758"/>
    <w:rsid w:val="004F1FCC"/>
    <w:rsid w:val="004F51C8"/>
    <w:rsid w:val="00503089"/>
    <w:rsid w:val="00506136"/>
    <w:rsid w:val="0051120D"/>
    <w:rsid w:val="0052460A"/>
    <w:rsid w:val="00530192"/>
    <w:rsid w:val="00530E69"/>
    <w:rsid w:val="00532B17"/>
    <w:rsid w:val="00533620"/>
    <w:rsid w:val="005370E3"/>
    <w:rsid w:val="00537301"/>
    <w:rsid w:val="005448E5"/>
    <w:rsid w:val="005456D3"/>
    <w:rsid w:val="005468FF"/>
    <w:rsid w:val="0055499A"/>
    <w:rsid w:val="00555807"/>
    <w:rsid w:val="00567CED"/>
    <w:rsid w:val="005772C8"/>
    <w:rsid w:val="00577B0C"/>
    <w:rsid w:val="005809AD"/>
    <w:rsid w:val="00581D94"/>
    <w:rsid w:val="00586436"/>
    <w:rsid w:val="00590E52"/>
    <w:rsid w:val="005A0336"/>
    <w:rsid w:val="005A7C8A"/>
    <w:rsid w:val="005B4EDD"/>
    <w:rsid w:val="005C6193"/>
    <w:rsid w:val="005C7C25"/>
    <w:rsid w:val="005D3A88"/>
    <w:rsid w:val="005E0533"/>
    <w:rsid w:val="005F0787"/>
    <w:rsid w:val="005F2039"/>
    <w:rsid w:val="00604860"/>
    <w:rsid w:val="00605419"/>
    <w:rsid w:val="00607A22"/>
    <w:rsid w:val="00610126"/>
    <w:rsid w:val="00617451"/>
    <w:rsid w:val="006206A4"/>
    <w:rsid w:val="00635EFC"/>
    <w:rsid w:val="0064735C"/>
    <w:rsid w:val="00655BD8"/>
    <w:rsid w:val="00663326"/>
    <w:rsid w:val="006677EA"/>
    <w:rsid w:val="0068569E"/>
    <w:rsid w:val="0068576A"/>
    <w:rsid w:val="00687B42"/>
    <w:rsid w:val="00690BAD"/>
    <w:rsid w:val="00691456"/>
    <w:rsid w:val="00691CA3"/>
    <w:rsid w:val="00694FEE"/>
    <w:rsid w:val="00696703"/>
    <w:rsid w:val="006A007B"/>
    <w:rsid w:val="006C04D9"/>
    <w:rsid w:val="006C0F3E"/>
    <w:rsid w:val="006C179A"/>
    <w:rsid w:val="006C49D6"/>
    <w:rsid w:val="006D10FB"/>
    <w:rsid w:val="006D72BB"/>
    <w:rsid w:val="006F0E00"/>
    <w:rsid w:val="006F73C8"/>
    <w:rsid w:val="007158F8"/>
    <w:rsid w:val="00722333"/>
    <w:rsid w:val="00724179"/>
    <w:rsid w:val="00730B78"/>
    <w:rsid w:val="00731AA5"/>
    <w:rsid w:val="00734BD9"/>
    <w:rsid w:val="00737C69"/>
    <w:rsid w:val="0074563D"/>
    <w:rsid w:val="00746A46"/>
    <w:rsid w:val="00752B7A"/>
    <w:rsid w:val="0075347F"/>
    <w:rsid w:val="00756D4B"/>
    <w:rsid w:val="00764596"/>
    <w:rsid w:val="00770366"/>
    <w:rsid w:val="007763AA"/>
    <w:rsid w:val="00776D4F"/>
    <w:rsid w:val="00785261"/>
    <w:rsid w:val="007977DC"/>
    <w:rsid w:val="00797EE3"/>
    <w:rsid w:val="007B2DBF"/>
    <w:rsid w:val="007B4C5F"/>
    <w:rsid w:val="007B4D2B"/>
    <w:rsid w:val="007C7D64"/>
    <w:rsid w:val="007D0D6C"/>
    <w:rsid w:val="007E11E8"/>
    <w:rsid w:val="007E7951"/>
    <w:rsid w:val="007F7ABD"/>
    <w:rsid w:val="00800EA0"/>
    <w:rsid w:val="00804F1A"/>
    <w:rsid w:val="00807BF7"/>
    <w:rsid w:val="008122E7"/>
    <w:rsid w:val="0081339A"/>
    <w:rsid w:val="00825154"/>
    <w:rsid w:val="00830620"/>
    <w:rsid w:val="00833039"/>
    <w:rsid w:val="00837C19"/>
    <w:rsid w:val="00840C5F"/>
    <w:rsid w:val="008515A4"/>
    <w:rsid w:val="00865BE5"/>
    <w:rsid w:val="008762A5"/>
    <w:rsid w:val="0088455A"/>
    <w:rsid w:val="00894A64"/>
    <w:rsid w:val="00897126"/>
    <w:rsid w:val="008A13F3"/>
    <w:rsid w:val="008B0C7E"/>
    <w:rsid w:val="008B2A75"/>
    <w:rsid w:val="008B415C"/>
    <w:rsid w:val="008C215B"/>
    <w:rsid w:val="008D0D29"/>
    <w:rsid w:val="008D5A3B"/>
    <w:rsid w:val="008D676D"/>
    <w:rsid w:val="008E39EB"/>
    <w:rsid w:val="008F0E01"/>
    <w:rsid w:val="00900EB2"/>
    <w:rsid w:val="0092784D"/>
    <w:rsid w:val="009417E2"/>
    <w:rsid w:val="009432F4"/>
    <w:rsid w:val="00945C1D"/>
    <w:rsid w:val="0096438A"/>
    <w:rsid w:val="00966F17"/>
    <w:rsid w:val="009677E5"/>
    <w:rsid w:val="00967889"/>
    <w:rsid w:val="009819CD"/>
    <w:rsid w:val="00986E2D"/>
    <w:rsid w:val="00993FC3"/>
    <w:rsid w:val="009A2074"/>
    <w:rsid w:val="009A64ED"/>
    <w:rsid w:val="009B11AC"/>
    <w:rsid w:val="009B3DEA"/>
    <w:rsid w:val="009B585C"/>
    <w:rsid w:val="009B6434"/>
    <w:rsid w:val="009C59AF"/>
    <w:rsid w:val="009D2B8F"/>
    <w:rsid w:val="009E4822"/>
    <w:rsid w:val="009F5496"/>
    <w:rsid w:val="009F6394"/>
    <w:rsid w:val="00A025B0"/>
    <w:rsid w:val="00A06437"/>
    <w:rsid w:val="00A23189"/>
    <w:rsid w:val="00A25A8F"/>
    <w:rsid w:val="00A27B0D"/>
    <w:rsid w:val="00A30573"/>
    <w:rsid w:val="00A30D5C"/>
    <w:rsid w:val="00A502F7"/>
    <w:rsid w:val="00A63940"/>
    <w:rsid w:val="00A740B0"/>
    <w:rsid w:val="00A7536F"/>
    <w:rsid w:val="00A91FFD"/>
    <w:rsid w:val="00AA046D"/>
    <w:rsid w:val="00AA20CF"/>
    <w:rsid w:val="00AB115B"/>
    <w:rsid w:val="00AC0AE1"/>
    <w:rsid w:val="00AC0D87"/>
    <w:rsid w:val="00AC2DEE"/>
    <w:rsid w:val="00AD2AFC"/>
    <w:rsid w:val="00AD41D4"/>
    <w:rsid w:val="00AE02DB"/>
    <w:rsid w:val="00AE6F57"/>
    <w:rsid w:val="00AF53F2"/>
    <w:rsid w:val="00B03E56"/>
    <w:rsid w:val="00B050FF"/>
    <w:rsid w:val="00B057EB"/>
    <w:rsid w:val="00B1451F"/>
    <w:rsid w:val="00B157B9"/>
    <w:rsid w:val="00B25B87"/>
    <w:rsid w:val="00B27ACA"/>
    <w:rsid w:val="00B37417"/>
    <w:rsid w:val="00B404FD"/>
    <w:rsid w:val="00B60D92"/>
    <w:rsid w:val="00B620F7"/>
    <w:rsid w:val="00B625E8"/>
    <w:rsid w:val="00B7777E"/>
    <w:rsid w:val="00B844CD"/>
    <w:rsid w:val="00B84A13"/>
    <w:rsid w:val="00B84C34"/>
    <w:rsid w:val="00B84FBB"/>
    <w:rsid w:val="00B904BB"/>
    <w:rsid w:val="00B97D89"/>
    <w:rsid w:val="00BA5977"/>
    <w:rsid w:val="00BA75DC"/>
    <w:rsid w:val="00BB3843"/>
    <w:rsid w:val="00BB6973"/>
    <w:rsid w:val="00BD48D7"/>
    <w:rsid w:val="00C03942"/>
    <w:rsid w:val="00C05656"/>
    <w:rsid w:val="00C10471"/>
    <w:rsid w:val="00C11C75"/>
    <w:rsid w:val="00C135FD"/>
    <w:rsid w:val="00C13AFC"/>
    <w:rsid w:val="00C20873"/>
    <w:rsid w:val="00C3737B"/>
    <w:rsid w:val="00C56C90"/>
    <w:rsid w:val="00C67449"/>
    <w:rsid w:val="00C67519"/>
    <w:rsid w:val="00C70B39"/>
    <w:rsid w:val="00C74F87"/>
    <w:rsid w:val="00C81388"/>
    <w:rsid w:val="00C9706A"/>
    <w:rsid w:val="00CA6DAA"/>
    <w:rsid w:val="00CA6F9D"/>
    <w:rsid w:val="00CB60F8"/>
    <w:rsid w:val="00CC52EB"/>
    <w:rsid w:val="00CC703D"/>
    <w:rsid w:val="00CD02CD"/>
    <w:rsid w:val="00CD3DD4"/>
    <w:rsid w:val="00CE0F8C"/>
    <w:rsid w:val="00CE6E46"/>
    <w:rsid w:val="00CF1519"/>
    <w:rsid w:val="00CF2F10"/>
    <w:rsid w:val="00CF6A22"/>
    <w:rsid w:val="00D012E3"/>
    <w:rsid w:val="00D0695D"/>
    <w:rsid w:val="00D227B2"/>
    <w:rsid w:val="00D23422"/>
    <w:rsid w:val="00D33A3F"/>
    <w:rsid w:val="00D404FB"/>
    <w:rsid w:val="00D43E8A"/>
    <w:rsid w:val="00D4419B"/>
    <w:rsid w:val="00D5349C"/>
    <w:rsid w:val="00D5601E"/>
    <w:rsid w:val="00D56EE0"/>
    <w:rsid w:val="00D62AE1"/>
    <w:rsid w:val="00D6694C"/>
    <w:rsid w:val="00D708B7"/>
    <w:rsid w:val="00D810D1"/>
    <w:rsid w:val="00D829DF"/>
    <w:rsid w:val="00D85132"/>
    <w:rsid w:val="00D87226"/>
    <w:rsid w:val="00D91179"/>
    <w:rsid w:val="00D970B5"/>
    <w:rsid w:val="00DA1C3A"/>
    <w:rsid w:val="00DA50D3"/>
    <w:rsid w:val="00DB11D5"/>
    <w:rsid w:val="00DB5111"/>
    <w:rsid w:val="00DB65C5"/>
    <w:rsid w:val="00DC0E3E"/>
    <w:rsid w:val="00DC7133"/>
    <w:rsid w:val="00DD037A"/>
    <w:rsid w:val="00DD1F5A"/>
    <w:rsid w:val="00DE713B"/>
    <w:rsid w:val="00E0129E"/>
    <w:rsid w:val="00E22765"/>
    <w:rsid w:val="00E30F08"/>
    <w:rsid w:val="00E324FD"/>
    <w:rsid w:val="00E547D7"/>
    <w:rsid w:val="00E651ED"/>
    <w:rsid w:val="00E73A7E"/>
    <w:rsid w:val="00E9075B"/>
    <w:rsid w:val="00E94518"/>
    <w:rsid w:val="00E9657E"/>
    <w:rsid w:val="00EA2783"/>
    <w:rsid w:val="00EB0344"/>
    <w:rsid w:val="00EC0538"/>
    <w:rsid w:val="00EC54C8"/>
    <w:rsid w:val="00EC54EA"/>
    <w:rsid w:val="00ED2CA4"/>
    <w:rsid w:val="00ED775B"/>
    <w:rsid w:val="00EE3145"/>
    <w:rsid w:val="00EF0CF3"/>
    <w:rsid w:val="00EF553A"/>
    <w:rsid w:val="00EF5A51"/>
    <w:rsid w:val="00F012D9"/>
    <w:rsid w:val="00F01B17"/>
    <w:rsid w:val="00F12883"/>
    <w:rsid w:val="00F12899"/>
    <w:rsid w:val="00F22BBB"/>
    <w:rsid w:val="00F2720A"/>
    <w:rsid w:val="00F32B59"/>
    <w:rsid w:val="00F338AF"/>
    <w:rsid w:val="00F36831"/>
    <w:rsid w:val="00F43D2A"/>
    <w:rsid w:val="00F466E7"/>
    <w:rsid w:val="00F47880"/>
    <w:rsid w:val="00F516C1"/>
    <w:rsid w:val="00F564DE"/>
    <w:rsid w:val="00F623A2"/>
    <w:rsid w:val="00F64AA4"/>
    <w:rsid w:val="00F81CEA"/>
    <w:rsid w:val="00F81D34"/>
    <w:rsid w:val="00F81E92"/>
    <w:rsid w:val="00F858BE"/>
    <w:rsid w:val="00FA0C39"/>
    <w:rsid w:val="00FC12C2"/>
    <w:rsid w:val="00FC1993"/>
    <w:rsid w:val="00FC6600"/>
    <w:rsid w:val="00FD2357"/>
    <w:rsid w:val="00FE0D5F"/>
    <w:rsid w:val="00FE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A79F6"/>
  <w15:docId w15:val="{ABDAB480-107F-4250-A236-AB1388844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043"/>
    <w:rPr>
      <w:color w:val="0000FF" w:themeColor="hyperlink"/>
      <w:u w:val="single"/>
    </w:rPr>
  </w:style>
  <w:style w:type="paragraph" w:styleId="Header">
    <w:name w:val="header"/>
    <w:basedOn w:val="Normal"/>
    <w:link w:val="HeaderChar"/>
    <w:uiPriority w:val="99"/>
    <w:unhideWhenUsed/>
    <w:rsid w:val="005E0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533"/>
  </w:style>
  <w:style w:type="paragraph" w:styleId="Footer">
    <w:name w:val="footer"/>
    <w:basedOn w:val="Normal"/>
    <w:link w:val="FooterChar"/>
    <w:uiPriority w:val="99"/>
    <w:unhideWhenUsed/>
    <w:rsid w:val="005E0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533"/>
  </w:style>
  <w:style w:type="character" w:styleId="FollowedHyperlink">
    <w:name w:val="FollowedHyperlink"/>
    <w:basedOn w:val="DefaultParagraphFont"/>
    <w:uiPriority w:val="99"/>
    <w:semiHidden/>
    <w:unhideWhenUsed/>
    <w:rsid w:val="00EF5A51"/>
    <w:rPr>
      <w:color w:val="800080" w:themeColor="followedHyperlink"/>
      <w:u w:val="single"/>
    </w:rPr>
  </w:style>
  <w:style w:type="paragraph" w:customStyle="1" w:styleId="xl64">
    <w:name w:val="xl64"/>
    <w:basedOn w:val="Normal"/>
    <w:rsid w:val="001729E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5">
    <w:name w:val="xl65"/>
    <w:basedOn w:val="Normal"/>
    <w:rsid w:val="001729E3"/>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1729E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67">
    <w:name w:val="xl67"/>
    <w:basedOn w:val="Normal"/>
    <w:rsid w:val="001729E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8">
    <w:name w:val="xl68"/>
    <w:basedOn w:val="Normal"/>
    <w:rsid w:val="001729E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69">
    <w:name w:val="xl69"/>
    <w:basedOn w:val="Normal"/>
    <w:rsid w:val="001729E3"/>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0">
    <w:name w:val="xl70"/>
    <w:basedOn w:val="Normal"/>
    <w:rsid w:val="001729E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71">
    <w:name w:val="xl71"/>
    <w:basedOn w:val="Normal"/>
    <w:rsid w:val="001729E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72">
    <w:name w:val="xl72"/>
    <w:basedOn w:val="Normal"/>
    <w:rsid w:val="001729E3"/>
    <w:pP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73">
    <w:name w:val="xl73"/>
    <w:basedOn w:val="Normal"/>
    <w:rsid w:val="001729E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4">
    <w:name w:val="xl74"/>
    <w:basedOn w:val="Normal"/>
    <w:rsid w:val="00752B7A"/>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5">
    <w:name w:val="xl75"/>
    <w:basedOn w:val="Normal"/>
    <w:rsid w:val="00752B7A"/>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752B7A"/>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7">
    <w:name w:val="xl77"/>
    <w:basedOn w:val="Normal"/>
    <w:rsid w:val="00752B7A"/>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8">
    <w:name w:val="xl78"/>
    <w:basedOn w:val="Normal"/>
    <w:rsid w:val="00752B7A"/>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9">
    <w:name w:val="xl79"/>
    <w:basedOn w:val="Normal"/>
    <w:rsid w:val="00752B7A"/>
    <w:pPr>
      <w:pBdr>
        <w:top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0">
    <w:name w:val="xl80"/>
    <w:basedOn w:val="Normal"/>
    <w:rsid w:val="00752B7A"/>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1">
    <w:name w:val="xl81"/>
    <w:basedOn w:val="Normal"/>
    <w:rsid w:val="00752B7A"/>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566198">
      <w:bodyDiv w:val="1"/>
      <w:marLeft w:val="0"/>
      <w:marRight w:val="0"/>
      <w:marTop w:val="0"/>
      <w:marBottom w:val="0"/>
      <w:divBdr>
        <w:top w:val="none" w:sz="0" w:space="0" w:color="auto"/>
        <w:left w:val="none" w:sz="0" w:space="0" w:color="auto"/>
        <w:bottom w:val="none" w:sz="0" w:space="0" w:color="auto"/>
        <w:right w:val="none" w:sz="0" w:space="0" w:color="auto"/>
      </w:divBdr>
    </w:div>
    <w:div w:id="874082484">
      <w:bodyDiv w:val="1"/>
      <w:marLeft w:val="0"/>
      <w:marRight w:val="0"/>
      <w:marTop w:val="0"/>
      <w:marBottom w:val="0"/>
      <w:divBdr>
        <w:top w:val="none" w:sz="0" w:space="0" w:color="auto"/>
        <w:left w:val="none" w:sz="0" w:space="0" w:color="auto"/>
        <w:bottom w:val="none" w:sz="0" w:space="0" w:color="auto"/>
        <w:right w:val="none" w:sz="0" w:space="0" w:color="auto"/>
      </w:divBdr>
    </w:div>
    <w:div w:id="1461609566">
      <w:bodyDiv w:val="1"/>
      <w:marLeft w:val="0"/>
      <w:marRight w:val="0"/>
      <w:marTop w:val="0"/>
      <w:marBottom w:val="0"/>
      <w:divBdr>
        <w:top w:val="none" w:sz="0" w:space="0" w:color="auto"/>
        <w:left w:val="none" w:sz="0" w:space="0" w:color="auto"/>
        <w:bottom w:val="none" w:sz="0" w:space="0" w:color="auto"/>
        <w:right w:val="none" w:sz="0" w:space="0" w:color="auto"/>
      </w:divBdr>
    </w:div>
    <w:div w:id="200697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ducation.ky.gov/educational/int/ksi/Pages/KSIGuidance.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education.ky.gov/educational/int/ksi/Pages/KSIGuidance.aspx"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KDE Document" ma:contentTypeID="0x0101001BEB557DBE01834EAB47A683706DCD5B00E4D099DBDD8B0B4C85C13A591BFE49F8" ma:contentTypeVersion="27" ma:contentTypeDescription="" ma:contentTypeScope="" ma:versionID="298385c8d0ebabcea310647c8385d46d">
  <xsd:schema xmlns:xsd="http://www.w3.org/2001/XMLSchema" xmlns:xs="http://www.w3.org/2001/XMLSchema" xmlns:p="http://schemas.microsoft.com/office/2006/metadata/properties" xmlns:ns1="http://schemas.microsoft.com/sharepoint/v3" xmlns:ns2="3a62de7d-ba57-4f43-9dae-9623ba637be0" targetNamespace="http://schemas.microsoft.com/office/2006/metadata/properties" ma:root="true" ma:fieldsID="2e5565d3d4440503b21f6c79da840593" ns1:_="" ns2:_="">
    <xsd:import namespace="http://schemas.microsoft.com/sharepoint/v3"/>
    <xsd:import namespace="3a62de7d-ba57-4f43-9dae-9623ba637be0"/>
    <xsd:element name="properties">
      <xsd:complexType>
        <xsd:sequence>
          <xsd:element name="documentManagement">
            <xsd:complexType>
              <xsd:all>
                <xsd:element ref="ns2:Accessibility_x0020_Office" minOccurs="0"/>
                <xsd:element ref="ns2:Accessibility_x0020_Audience" minOccurs="0"/>
                <xsd:element ref="ns2:Accessibility_x0020_Audit_x0020_Date" minOccurs="0"/>
                <xsd:element ref="ns2:Accessibility_x0020_Audit_x0020_Status" minOccurs="0"/>
                <xsd:element ref="ns2:Accessibility_x0020_Target_x0020_Date" minOccurs="0"/>
                <xsd:element ref="ns2:Accessibility_x0020_Status" minOccurs="0"/>
                <xsd:element ref="ns2:Application_x0020_Status" minOccurs="0"/>
                <xsd:element ref="ns2:Application_x0020_Type" minOccurs="0"/>
                <xsd:element ref="ns1:RoutingRuleDescription" minOccurs="0"/>
                <xsd:element ref="ns2:Audience1" minOccurs="0"/>
                <xsd:element ref="ns2:Publication_x0020_Date"/>
                <xsd:element ref="ns1:PublishingStartDate" minOccurs="0"/>
                <xsd:element ref="ns1:PublishingExpirationDate" minOccurs="0"/>
                <xsd:element ref="ns2:Application_x0020_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0" nillable="true" ma:displayName="Description" ma:internalName="RoutingRuleDescription" ma:readOnly="false">
      <xsd:simpleType>
        <xsd:restriction base="dms:Text">
          <xsd:maxLength value="255"/>
        </xsd:restriction>
      </xsd:simpleType>
    </xsd:element>
    <xsd:element name="PublishingStartDate" ma:index="13" nillable="true" ma:displayName="Scheduling Start Date" ma:description="" ma:hidden="true" ma:internalName="PublishingStartDate">
      <xsd:simpleType>
        <xsd:restriction base="dms:Unknown"/>
      </xsd:simpleType>
    </xsd:element>
    <xsd:element name="PublishingExpirationDate" ma:index="14"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a62de7d-ba57-4f43-9dae-9623ba637be0" elementFormDefault="qualified">
    <xsd:import namespace="http://schemas.microsoft.com/office/2006/documentManagement/types"/>
    <xsd:import namespace="http://schemas.microsoft.com/office/infopath/2007/PartnerControls"/>
    <xsd:element name="Accessibility_x0020_Office" ma:index="2" nillable="true" ma:displayName="Accessibility Office" ma:format="Dropdown" ma:internalName="Accessibility_x0020_Office">
      <xsd:simpleType>
        <xsd:restriction base="dms:Choice">
          <xsd:enumeration value="Commissioner's Office"/>
          <xsd:enumeration value="OAA - Office of Assessment and Accountability"/>
          <xsd:enumeration value="OCIS - Office of Continuous Improvement and Support"/>
          <xsd:enumeration value="OCTE - Career and Technical Education"/>
          <xsd:enumeration value="OET - Office of Education Technology"/>
          <xsd:enumeration value="OFO - Office of Finance and Operations"/>
          <xsd:enumeration value="OLLCS - Office of Legal, Legislative, and Communications Services"/>
          <xsd:enumeration value="OTL - Office of Teaching and Learning"/>
        </xsd:restriction>
      </xsd:simpleType>
    </xsd:element>
    <xsd:element name="Accessibility_x0020_Audience" ma:index="3" nillable="true" ma:displayName="Accessibility Audience" ma:format="Dropdown" ma:internalName="Accessibility_x0020_Audience">
      <xsd:simpleType>
        <xsd:restriction base="dms:Choice">
          <xsd:enumeration value="Public"/>
          <xsd:enumeration value="District"/>
        </xsd:restriction>
      </xsd:simpleType>
    </xsd:element>
    <xsd:element name="Accessibility_x0020_Audit_x0020_Date" ma:index="4" nillable="true" ma:displayName="Accessibility Audit Date" ma:format="DateOnly" ma:internalName="Accessibility_x0020_Audit_x0020_Date">
      <xsd:simpleType>
        <xsd:restriction base="dms:DateTime"/>
      </xsd:simpleType>
    </xsd:element>
    <xsd:element name="Accessibility_x0020_Audit_x0020_Status" ma:index="5" nillable="true" ma:displayName="Accessibility Audit Status" ma:format="Dropdown" ma:internalName="Accessibility_x0020_Audit_x0020_Status">
      <xsd:simpleType>
        <xsd:restriction base="dms:Choice">
          <xsd:enumeration value="OK"/>
          <xsd:enumeration value="Minor"/>
          <xsd:enumeration value="Major"/>
        </xsd:restriction>
      </xsd:simpleType>
    </xsd:element>
    <xsd:element name="Accessibility_x0020_Target_x0020_Date" ma:index="6" nillable="true" ma:displayName="Accessibility Target Date" ma:format="DateOnly" ma:internalName="Accessibility_x0020_Target_x0020_Date">
      <xsd:simpleType>
        <xsd:restriction base="dms:DateTime"/>
      </xsd:simpleType>
    </xsd:element>
    <xsd:element name="Accessibility_x0020_Status" ma:index="7" nillable="true" ma:displayName="Accessibility Status" ma:format="Dropdown" ma:internalName="Accessibility_x0020_Status1" ma:readOnly="false">
      <xsd:simpleType>
        <xsd:restriction base="dms:Choice">
          <xsd:enumeration value="Remove"/>
          <xsd:enumeration value="Remediate"/>
          <xsd:enumeration value="Update"/>
          <xsd:enumeration value="Accessible"/>
          <xsd:enumeration value="Undue Burden"/>
          <xsd:enumeration value="Not KDE Owned"/>
        </xsd:restriction>
      </xsd:simpleType>
    </xsd:element>
    <xsd:element name="Application_x0020_Status" ma:index="8" nillable="true" ma:displayName="Application Status" ma:format="Dropdown" ma:internalName="Application_x0020_Status">
      <xsd:simpleType>
        <xsd:restriction base="dms:Choice">
          <xsd:enumeration value="Approved"/>
          <xsd:enumeration value="Denied"/>
        </xsd:restriction>
      </xsd:simpleType>
    </xsd:element>
    <xsd:element name="Application_x0020_Type" ma:index="9" nillable="true" ma:displayName="Application Type" ma:format="Dropdown" ma:internalName="Application_x0020_Type">
      <xsd:simpleType>
        <xsd:restriction base="dms:Choice">
          <xsd:enumeration value="Original"/>
          <xsd:enumeration value="Amendment"/>
          <xsd:enumeration value="Year 3 Budget"/>
          <xsd:enumeration value="Addendum"/>
          <xsd:enumeration value="Budget Update"/>
        </xsd:restriction>
      </xsd:simpleType>
    </xsd:element>
    <xsd:element name="Audience1" ma:index="11" nillable="true" ma:displayName="Audience" ma:list="{9f2d68f0-dc6b-4e06-b19d-b8792e70efe6}" ma:internalName="Audience1" ma:showField="Title" ma:web="3a62de7d-ba57-4f43-9dae-9623ba637be0">
      <xsd:complexType>
        <xsd:complexContent>
          <xsd:extension base="dms:MultiChoiceLookup">
            <xsd:sequence>
              <xsd:element name="Value" type="dms:Lookup" maxOccurs="unbounded" minOccurs="0" nillable="true"/>
            </xsd:sequence>
          </xsd:extension>
        </xsd:complexContent>
      </xsd:complexType>
    </xsd:element>
    <xsd:element name="Publication_x0020_Date" ma:index="12" ma:displayName="Publication Date" ma:default="[today]" ma:format="DateOnly" ma:internalName="Publication_x0020_Date" ma:readOnly="false">
      <xsd:simpleType>
        <xsd:restriction base="dms:DateTime"/>
      </xsd:simpleType>
    </xsd:element>
    <xsd:element name="Application_x0020_Date" ma:index="15" nillable="true" ma:displayName="Application Date" ma:format="DateOnly" ma:internalName="Application_x0020_Date">
      <xsd:simpleType>
        <xsd:restriction base="dms:DateTime"/>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a62de7d-ba57-4f43-9dae-9623ba637be0">KYED-365-58</_dlc_DocId>
    <_dlc_DocIdUrl xmlns="3a62de7d-ba57-4f43-9dae-9623ba637be0">
      <Url>https://education.ky.gov/educational/int/ksi/_layouts/DocIdRedir.aspx?ID=KYED-365-58</Url>
      <Description>KYED-365-58</Description>
    </_dlc_DocIdUrl>
    <Accessibility_x0020_Audit_x0020_Status xmlns="3a62de7d-ba57-4f43-9dae-9623ba637be0" xsi:nil="true"/>
    <Application_x0020_Date xmlns="3a62de7d-ba57-4f43-9dae-9623ba637be0" xsi:nil="true"/>
    <Application_x0020_Type xmlns="3a62de7d-ba57-4f43-9dae-9623ba637be0" xsi:nil="true"/>
    <Accessibility_x0020_Audience xmlns="3a62de7d-ba57-4f43-9dae-9623ba637be0" xsi:nil="true"/>
    <Accessibility_x0020_Status xmlns="3a62de7d-ba57-4f43-9dae-9623ba637be0">Accessible</Accessibility_x0020_Status>
    <Accessibility_x0020_Target_x0020_Date xmlns="3a62de7d-ba57-4f43-9dae-9623ba637be0" xsi:nil="true"/>
    <Application_x0020_Status xmlns="3a62de7d-ba57-4f43-9dae-9623ba637be0" xsi:nil="true"/>
    <RoutingRuleDescription xmlns="http://schemas.microsoft.com/sharepoint/v3" xsi:nil="true"/>
    <PublishingExpirationDate xmlns="http://schemas.microsoft.com/sharepoint/v3" xsi:nil="true"/>
    <Accessibility_x0020_Audit_x0020_Date xmlns="3a62de7d-ba57-4f43-9dae-9623ba637be0" xsi:nil="true"/>
    <PublishingStartDate xmlns="http://schemas.microsoft.com/sharepoint/v3" xsi:nil="true"/>
    <Publication_x0020_Date xmlns="3a62de7d-ba57-4f43-9dae-9623ba637be0">2017-11-27T05:00:00+00:00</Publication_x0020_Date>
    <Audience1 xmlns="3a62de7d-ba57-4f43-9dae-9623ba637be0"/>
    <Accessibility_x0020_Office xmlns="3a62de7d-ba57-4f43-9dae-9623ba637be0"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EA860-46BD-4416-8AF6-BFD925FF00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a62de7d-ba57-4f43-9dae-9623ba637b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FF3743-516D-462F-BD44-B64A6E14A699}">
  <ds:schemaRefs>
    <ds:schemaRef ds:uri="http://schemas.microsoft.com/sharepoint/events"/>
  </ds:schemaRefs>
</ds:datastoreItem>
</file>

<file path=customXml/itemProps3.xml><?xml version="1.0" encoding="utf-8"?>
<ds:datastoreItem xmlns:ds="http://schemas.openxmlformats.org/officeDocument/2006/customXml" ds:itemID="{B3E918D1-746F-4694-A7F8-9409450141E4}">
  <ds:schemaRefs>
    <ds:schemaRef ds:uri="http://schemas.microsoft.com/sharepoint/v3/contenttype/forms"/>
  </ds:schemaRefs>
</ds:datastoreItem>
</file>

<file path=customXml/itemProps4.xml><?xml version="1.0" encoding="utf-8"?>
<ds:datastoreItem xmlns:ds="http://schemas.openxmlformats.org/officeDocument/2006/customXml" ds:itemID="{B3155FAE-197A-4C15-934D-06979D91FD3E}">
  <ds:schemaRefs>
    <ds:schemaRef ds:uri="http://schemas.microsoft.com/office/2006/metadata/properties"/>
    <ds:schemaRef ds:uri="http://schemas.microsoft.com/office/infopath/2007/PartnerControls"/>
    <ds:schemaRef ds:uri="3a62de7d-ba57-4f43-9dae-9623ba637be0"/>
    <ds:schemaRef ds:uri="http://schemas.microsoft.com/sharepoint/v3"/>
  </ds:schemaRefs>
</ds:datastoreItem>
</file>

<file path=customXml/itemProps5.xml><?xml version="1.0" encoding="utf-8"?>
<ds:datastoreItem xmlns:ds="http://schemas.openxmlformats.org/officeDocument/2006/customXml" ds:itemID="{7E62D325-6427-4C93-BCE6-4236D886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Kentucky Department of Education</Company>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Slone, Jarrod - Division of Learning Services</dc:creator>
  <cp:keywords/>
  <cp:lastModifiedBy>Pieper, April - Division of Learning Services</cp:lastModifiedBy>
  <cp:revision>2</cp:revision>
  <dcterms:created xsi:type="dcterms:W3CDTF">2018-10-17T20:50:00Z</dcterms:created>
  <dcterms:modified xsi:type="dcterms:W3CDTF">2018-10-17T20:50:00Z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0x0101001BEB557DBE01834EAB47A683706DCD5B00E4D099DBDD8B0B4C85C13A591BFE49F8</vt:lpwstr>
  </property>
  <property fmtid="{D5CDD505-2E9C-101B-9397-08002B2CF9AE}" pid="3" name="_dlc_DocIdItemGuid">
    <vt:lpwstr>9db01eeb-ebff-40ce-8227-de57388c35d3</vt:lpwstr>
  </property>
  <property fmtid="{D5CDD505-2E9C-101B-9397-08002B2CF9AE}" pid="4" name="TaxKeyword">
    <vt:lpwstr/>
  </property>
</Properties>
</file>