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theme/theme1.xml" ContentType="application/vnd.openxmlformats-officedocument.theme+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951FC" w:rsidRPr="007E61E6" w:rsidRDefault="005A0F3D" w:rsidP="00A6732F">
      <w:pPr>
        <w:jc w:val="center"/>
        <w:rPr>
          <w:sz w:val="80"/>
        </w:rPr>
      </w:pPr>
      <w:r>
        <w:rPr>
          <w:sz w:val="80"/>
          <w:lang w:val="is-IS"/>
        </w:rPr>
        <w:t>MCBMini V4.4</w:t>
      </w:r>
    </w:p>
    <w:p w:rsidR="00FA74ED" w:rsidRPr="007D3ECA" w:rsidRDefault="009951FC" w:rsidP="007D3ECA">
      <w:pPr>
        <w:jc w:val="center"/>
        <w:rPr>
          <w:i/>
          <w:sz w:val="80"/>
          <w:lang w:val="is-IS"/>
        </w:rPr>
      </w:pPr>
      <w:r w:rsidRPr="00B31F52">
        <w:rPr>
          <w:i/>
          <w:sz w:val="80"/>
          <w:lang w:val="is-IS"/>
        </w:rPr>
        <w:t>Manual</w:t>
      </w:r>
    </w:p>
    <w:p w:rsidR="00FA74ED" w:rsidRDefault="00FA74ED" w:rsidP="00FA74ED">
      <w:pPr>
        <w:jc w:val="center"/>
        <w:rPr>
          <w:sz w:val="34"/>
          <w:lang w:val="is-IS"/>
        </w:rPr>
      </w:pPr>
    </w:p>
    <w:p w:rsidR="00FA74ED" w:rsidRDefault="00FA74ED" w:rsidP="00FA74ED">
      <w:pPr>
        <w:jc w:val="center"/>
        <w:rPr>
          <w:sz w:val="34"/>
          <w:lang w:val="is-IS"/>
        </w:rPr>
      </w:pPr>
    </w:p>
    <w:p w:rsidR="00FA74ED" w:rsidRDefault="00FA74ED" w:rsidP="00FA74ED">
      <w:pPr>
        <w:jc w:val="center"/>
        <w:rPr>
          <w:sz w:val="34"/>
          <w:lang w:val="is-IS"/>
        </w:rPr>
      </w:pPr>
    </w:p>
    <w:p w:rsidR="00FA74ED" w:rsidRDefault="007D3ECA" w:rsidP="00FA74ED">
      <w:pPr>
        <w:jc w:val="center"/>
        <w:rPr>
          <w:sz w:val="34"/>
          <w:lang w:val="is-IS"/>
        </w:rPr>
      </w:pPr>
      <w:r>
        <w:rPr>
          <w:noProof/>
          <w:sz w:val="34"/>
        </w:rPr>
        <w:drawing>
          <wp:inline distT="0" distB="0" distL="0" distR="0">
            <wp:extent cx="5486400" cy="4309745"/>
            <wp:effectExtent l="25400" t="0" r="0" b="0"/>
            <wp:docPr id="8" name="Picture 1" descr="::::::Desktop:mcbmini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cbmini44.jpg"/>
                    <pic:cNvPicPr>
                      <a:picLocks noChangeAspect="1" noChangeArrowheads="1"/>
                    </pic:cNvPicPr>
                  </pic:nvPicPr>
                  <pic:blipFill>
                    <a:blip r:embed="rId5"/>
                    <a:srcRect/>
                    <a:stretch>
                      <a:fillRect/>
                    </a:stretch>
                  </pic:blipFill>
                  <pic:spPr bwMode="auto">
                    <a:xfrm>
                      <a:off x="0" y="0"/>
                      <a:ext cx="5486400" cy="4309745"/>
                    </a:xfrm>
                    <a:prstGeom prst="rect">
                      <a:avLst/>
                    </a:prstGeom>
                    <a:noFill/>
                    <a:ln w="9525">
                      <a:noFill/>
                      <a:miter lim="800000"/>
                      <a:headEnd/>
                      <a:tailEnd/>
                    </a:ln>
                  </pic:spPr>
                </pic:pic>
              </a:graphicData>
            </a:graphic>
          </wp:inline>
        </w:drawing>
      </w:r>
    </w:p>
    <w:p w:rsidR="00FA74ED" w:rsidRDefault="00FA74ED" w:rsidP="00FA74ED">
      <w:pPr>
        <w:jc w:val="center"/>
        <w:rPr>
          <w:sz w:val="34"/>
          <w:lang w:val="is-IS"/>
        </w:rPr>
      </w:pPr>
    </w:p>
    <w:p w:rsidR="00FA74ED" w:rsidRDefault="00FA74ED" w:rsidP="00FA74ED">
      <w:pPr>
        <w:jc w:val="center"/>
        <w:rPr>
          <w:sz w:val="34"/>
          <w:lang w:val="is-IS"/>
        </w:rPr>
      </w:pPr>
    </w:p>
    <w:p w:rsidR="00FA74ED" w:rsidRDefault="00FA74ED" w:rsidP="00FA74ED">
      <w:pPr>
        <w:jc w:val="center"/>
        <w:rPr>
          <w:sz w:val="34"/>
          <w:lang w:val="is-IS"/>
        </w:rPr>
      </w:pPr>
    </w:p>
    <w:p w:rsidR="00FA74ED" w:rsidRDefault="00FA74ED" w:rsidP="00FA74ED">
      <w:pPr>
        <w:jc w:val="center"/>
        <w:rPr>
          <w:sz w:val="34"/>
          <w:lang w:val="is-IS"/>
        </w:rPr>
      </w:pPr>
    </w:p>
    <w:p w:rsidR="00FA74ED" w:rsidRDefault="00FA74ED" w:rsidP="00FA74ED">
      <w:pPr>
        <w:jc w:val="center"/>
        <w:rPr>
          <w:sz w:val="34"/>
          <w:lang w:val="is-IS"/>
        </w:rPr>
      </w:pPr>
    </w:p>
    <w:p w:rsidR="00FA74ED" w:rsidRPr="00FA74ED" w:rsidRDefault="00C02464" w:rsidP="00FA74ED">
      <w:pPr>
        <w:jc w:val="center"/>
        <w:rPr>
          <w:sz w:val="34"/>
          <w:lang w:val="is-IS"/>
        </w:rPr>
      </w:pPr>
      <w:r>
        <w:rPr>
          <w:sz w:val="34"/>
          <w:lang w:val="is-IS"/>
        </w:rPr>
        <w:t>January</w:t>
      </w:r>
      <w:r w:rsidR="00FA74ED" w:rsidRPr="00FA74ED">
        <w:rPr>
          <w:sz w:val="34"/>
          <w:lang w:val="is-IS"/>
        </w:rPr>
        <w:t xml:space="preserve"> </w:t>
      </w:r>
      <w:r>
        <w:rPr>
          <w:sz w:val="34"/>
          <w:lang w:val="is-IS"/>
        </w:rPr>
        <w:t>28</w:t>
      </w:r>
      <w:r w:rsidR="007E61E6">
        <w:rPr>
          <w:sz w:val="34"/>
          <w:lang w:val="is-IS"/>
        </w:rPr>
        <w:t>th</w:t>
      </w:r>
      <w:r w:rsidR="00FA74ED" w:rsidRPr="00FA74ED">
        <w:rPr>
          <w:sz w:val="34"/>
          <w:lang w:val="is-IS"/>
        </w:rPr>
        <w:t>, 201</w:t>
      </w:r>
      <w:r>
        <w:rPr>
          <w:sz w:val="34"/>
          <w:lang w:val="is-IS"/>
        </w:rPr>
        <w:t>3</w:t>
      </w:r>
    </w:p>
    <w:p w:rsidR="002F4A49" w:rsidRPr="00FA74ED" w:rsidRDefault="00FA74ED" w:rsidP="00FA74ED">
      <w:pPr>
        <w:jc w:val="center"/>
        <w:rPr>
          <w:sz w:val="34"/>
          <w:lang w:val="is-IS"/>
        </w:rPr>
      </w:pPr>
      <w:r w:rsidRPr="00FA74ED">
        <w:rPr>
          <w:sz w:val="34"/>
          <w:lang w:val="is-IS"/>
        </w:rPr>
        <w:t>siggi@mit.edu</w:t>
      </w:r>
    </w:p>
    <w:sdt>
      <w:sdtPr>
        <w:rPr>
          <w:rFonts w:asciiTheme="minorHAnsi" w:eastAsiaTheme="minorHAnsi" w:hAnsiTheme="minorHAnsi" w:cstheme="minorBidi"/>
          <w:b w:val="0"/>
          <w:bCs w:val="0"/>
          <w:color w:val="auto"/>
          <w:sz w:val="24"/>
          <w:szCs w:val="24"/>
        </w:rPr>
        <w:id w:val="71918732"/>
        <w:docPartObj>
          <w:docPartGallery w:val="Table of Contents"/>
          <w:docPartUnique/>
        </w:docPartObj>
      </w:sdtPr>
      <w:sdtContent>
        <w:p w:rsidR="002D7EF5" w:rsidRPr="002F4A49" w:rsidRDefault="002D7EF5">
          <w:pPr>
            <w:pStyle w:val="TOCHeading"/>
            <w:rPr>
              <w:lang w:val="is-IS"/>
            </w:rPr>
          </w:pPr>
          <w:r>
            <w:t>Table of Contents</w:t>
          </w:r>
        </w:p>
        <w:p w:rsidR="003716BE" w:rsidRDefault="000C4B57">
          <w:pPr>
            <w:pStyle w:val="TOC1"/>
            <w:tabs>
              <w:tab w:val="right" w:leader="dot" w:pos="8630"/>
            </w:tabs>
            <w:rPr>
              <w:rFonts w:eastAsiaTheme="minorEastAsia"/>
              <w:b w:val="0"/>
              <w:caps w:val="0"/>
              <w:noProof/>
              <w:sz w:val="24"/>
              <w:szCs w:val="24"/>
            </w:rPr>
          </w:pPr>
          <w:r w:rsidRPr="000C4B57">
            <w:fldChar w:fldCharType="begin"/>
          </w:r>
          <w:r w:rsidR="002D7EF5">
            <w:instrText xml:space="preserve"> TOC \o "1-3" \h \z \u </w:instrText>
          </w:r>
          <w:r w:rsidRPr="000C4B57">
            <w:fldChar w:fldCharType="separate"/>
          </w:r>
          <w:r w:rsidR="003716BE" w:rsidRPr="00083B78">
            <w:rPr>
              <w:noProof/>
              <w:lang w:val="is-IS"/>
            </w:rPr>
            <w:t>Features and Specifications</w:t>
          </w:r>
          <w:r w:rsidR="003716BE">
            <w:rPr>
              <w:noProof/>
            </w:rPr>
            <w:tab/>
          </w:r>
          <w:r>
            <w:rPr>
              <w:noProof/>
            </w:rPr>
            <w:fldChar w:fldCharType="begin"/>
          </w:r>
          <w:r w:rsidR="003716BE">
            <w:rPr>
              <w:noProof/>
            </w:rPr>
            <w:instrText xml:space="preserve"> PAGEREF _Toc218111296 \h </w:instrText>
          </w:r>
          <w:r w:rsidR="00BB75A0">
            <w:rPr>
              <w:noProof/>
            </w:rPr>
          </w:r>
          <w:r>
            <w:rPr>
              <w:noProof/>
            </w:rPr>
            <w:fldChar w:fldCharType="separate"/>
          </w:r>
          <w:r w:rsidR="00AB64B1">
            <w:rPr>
              <w:noProof/>
            </w:rPr>
            <w:t>1</w:t>
          </w:r>
          <w:r>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Maximum Specifications</w:t>
          </w:r>
          <w:r>
            <w:rPr>
              <w:noProof/>
            </w:rPr>
            <w:tab/>
          </w:r>
          <w:r w:rsidR="000C4B57">
            <w:rPr>
              <w:noProof/>
            </w:rPr>
            <w:fldChar w:fldCharType="begin"/>
          </w:r>
          <w:r>
            <w:rPr>
              <w:noProof/>
            </w:rPr>
            <w:instrText xml:space="preserve"> PAGEREF _Toc218111297 \h </w:instrText>
          </w:r>
          <w:r w:rsidR="00BB75A0">
            <w:rPr>
              <w:noProof/>
            </w:rPr>
          </w:r>
          <w:r w:rsidR="000C4B57">
            <w:rPr>
              <w:noProof/>
            </w:rPr>
            <w:fldChar w:fldCharType="separate"/>
          </w:r>
          <w:r w:rsidR="00AB64B1">
            <w:rPr>
              <w:noProof/>
            </w:rPr>
            <w:t>1</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sidRPr="00083B78">
            <w:rPr>
              <w:noProof/>
              <w:lang w:val="is-IS"/>
            </w:rPr>
            <w:t>System Overview</w:t>
          </w:r>
          <w:r>
            <w:rPr>
              <w:noProof/>
            </w:rPr>
            <w:tab/>
          </w:r>
          <w:r w:rsidR="000C4B57">
            <w:rPr>
              <w:noProof/>
            </w:rPr>
            <w:fldChar w:fldCharType="begin"/>
          </w:r>
          <w:r>
            <w:rPr>
              <w:noProof/>
            </w:rPr>
            <w:instrText xml:space="preserve"> PAGEREF _Toc218111298 \h </w:instrText>
          </w:r>
          <w:r w:rsidR="00BB75A0">
            <w:rPr>
              <w:noProof/>
            </w:rPr>
          </w:r>
          <w:r w:rsidR="000C4B57">
            <w:rPr>
              <w:noProof/>
            </w:rPr>
            <w:fldChar w:fldCharType="separate"/>
          </w:r>
          <w:r w:rsidR="00AB64B1">
            <w:rPr>
              <w:noProof/>
            </w:rPr>
            <w:t>1</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sidRPr="00083B78">
            <w:rPr>
              <w:noProof/>
              <w:lang w:val="is-IS"/>
            </w:rPr>
            <w:t>Software Features</w:t>
          </w:r>
          <w:r>
            <w:rPr>
              <w:noProof/>
            </w:rPr>
            <w:tab/>
          </w:r>
          <w:r w:rsidR="000C4B57">
            <w:rPr>
              <w:noProof/>
            </w:rPr>
            <w:fldChar w:fldCharType="begin"/>
          </w:r>
          <w:r>
            <w:rPr>
              <w:noProof/>
            </w:rPr>
            <w:instrText xml:space="preserve"> PAGEREF _Toc218111299 \h </w:instrText>
          </w:r>
          <w:r w:rsidR="00BB75A0">
            <w:rPr>
              <w:noProof/>
            </w:rPr>
          </w:r>
          <w:r w:rsidR="000C4B57">
            <w:rPr>
              <w:noProof/>
            </w:rPr>
            <w:fldChar w:fldCharType="separate"/>
          </w:r>
          <w:r w:rsidR="00AB64B1">
            <w:rPr>
              <w:noProof/>
            </w:rPr>
            <w:t>2</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sidRPr="00083B78">
            <w:rPr>
              <w:noProof/>
              <w:lang w:val="is-IS"/>
            </w:rPr>
            <w:t>Hardware Features</w:t>
          </w:r>
          <w:r>
            <w:rPr>
              <w:noProof/>
            </w:rPr>
            <w:tab/>
          </w:r>
          <w:r w:rsidR="000C4B57">
            <w:rPr>
              <w:noProof/>
            </w:rPr>
            <w:fldChar w:fldCharType="begin"/>
          </w:r>
          <w:r>
            <w:rPr>
              <w:noProof/>
            </w:rPr>
            <w:instrText xml:space="preserve"> PAGEREF _Toc218111300 \h </w:instrText>
          </w:r>
          <w:r w:rsidR="00BB75A0">
            <w:rPr>
              <w:noProof/>
            </w:rPr>
          </w:r>
          <w:r w:rsidR="000C4B57">
            <w:rPr>
              <w:noProof/>
            </w:rPr>
            <w:fldChar w:fldCharType="separate"/>
          </w:r>
          <w:r w:rsidR="00AB64B1">
            <w:rPr>
              <w:noProof/>
            </w:rPr>
            <w:t>4</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sidRPr="00083B78">
            <w:rPr>
              <w:noProof/>
              <w:lang w:val="is-IS"/>
            </w:rPr>
            <w:t>Encoder Resolution Limitation</w:t>
          </w:r>
          <w:r>
            <w:rPr>
              <w:noProof/>
            </w:rPr>
            <w:tab/>
          </w:r>
          <w:r w:rsidR="000C4B57">
            <w:rPr>
              <w:noProof/>
            </w:rPr>
            <w:fldChar w:fldCharType="begin"/>
          </w:r>
          <w:r>
            <w:rPr>
              <w:noProof/>
            </w:rPr>
            <w:instrText xml:space="preserve"> PAGEREF _Toc218111301 \h </w:instrText>
          </w:r>
          <w:r w:rsidR="00BB75A0">
            <w:rPr>
              <w:noProof/>
            </w:rPr>
          </w:r>
          <w:r w:rsidR="000C4B57">
            <w:rPr>
              <w:noProof/>
            </w:rPr>
            <w:fldChar w:fldCharType="separate"/>
          </w:r>
          <w:r w:rsidR="00AB64B1">
            <w:rPr>
              <w:noProof/>
            </w:rPr>
            <w:t>4</w:t>
          </w:r>
          <w:r w:rsidR="000C4B57">
            <w:rPr>
              <w:noProof/>
            </w:rPr>
            <w:fldChar w:fldCharType="end"/>
          </w:r>
        </w:p>
        <w:p w:rsidR="003716BE" w:rsidRDefault="003716BE">
          <w:pPr>
            <w:pStyle w:val="TOC1"/>
            <w:tabs>
              <w:tab w:val="right" w:leader="dot" w:pos="8630"/>
            </w:tabs>
            <w:rPr>
              <w:rFonts w:eastAsiaTheme="minorEastAsia"/>
              <w:b w:val="0"/>
              <w:caps w:val="0"/>
              <w:noProof/>
              <w:sz w:val="24"/>
              <w:szCs w:val="24"/>
            </w:rPr>
          </w:pPr>
          <w:r>
            <w:rPr>
              <w:noProof/>
            </w:rPr>
            <w:t>Software</w:t>
          </w:r>
          <w:r>
            <w:rPr>
              <w:noProof/>
            </w:rPr>
            <w:tab/>
          </w:r>
          <w:r w:rsidR="000C4B57">
            <w:rPr>
              <w:noProof/>
            </w:rPr>
            <w:fldChar w:fldCharType="begin"/>
          </w:r>
          <w:r>
            <w:rPr>
              <w:noProof/>
            </w:rPr>
            <w:instrText xml:space="preserve"> PAGEREF _Toc218111302 \h </w:instrText>
          </w:r>
          <w:r w:rsidR="00BB75A0">
            <w:rPr>
              <w:noProof/>
            </w:rPr>
          </w:r>
          <w:r w:rsidR="000C4B57">
            <w:rPr>
              <w:noProof/>
            </w:rPr>
            <w:fldChar w:fldCharType="separate"/>
          </w:r>
          <w:r w:rsidR="00AB64B1">
            <w:rPr>
              <w:noProof/>
            </w:rPr>
            <w:t>5</w:t>
          </w:r>
          <w:r w:rsidR="000C4B57">
            <w:rPr>
              <w:noProof/>
            </w:rPr>
            <w:fldChar w:fldCharType="end"/>
          </w:r>
        </w:p>
        <w:p w:rsidR="003716BE" w:rsidRDefault="003716BE">
          <w:pPr>
            <w:pStyle w:val="TOC1"/>
            <w:tabs>
              <w:tab w:val="right" w:leader="dot" w:pos="8630"/>
            </w:tabs>
            <w:rPr>
              <w:rFonts w:eastAsiaTheme="minorEastAsia"/>
              <w:b w:val="0"/>
              <w:caps w:val="0"/>
              <w:noProof/>
              <w:sz w:val="24"/>
              <w:szCs w:val="24"/>
            </w:rPr>
          </w:pPr>
          <w:r>
            <w:rPr>
              <w:noProof/>
            </w:rPr>
            <w:t>Parameters and Settings</w:t>
          </w:r>
          <w:r>
            <w:rPr>
              <w:noProof/>
            </w:rPr>
            <w:tab/>
          </w:r>
          <w:r w:rsidR="000C4B57">
            <w:rPr>
              <w:noProof/>
            </w:rPr>
            <w:fldChar w:fldCharType="begin"/>
          </w:r>
          <w:r>
            <w:rPr>
              <w:noProof/>
            </w:rPr>
            <w:instrText xml:space="preserve"> PAGEREF _Toc218111303 \h </w:instrText>
          </w:r>
          <w:r w:rsidR="00BB75A0">
            <w:rPr>
              <w:noProof/>
            </w:rPr>
          </w:r>
          <w:r w:rsidR="000C4B57">
            <w:rPr>
              <w:noProof/>
            </w:rPr>
            <w:fldChar w:fldCharType="separate"/>
          </w:r>
          <w:r w:rsidR="00AB64B1">
            <w:rPr>
              <w:noProof/>
            </w:rPr>
            <w:t>7</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Skeleton Configuration File</w:t>
          </w:r>
          <w:r>
            <w:rPr>
              <w:noProof/>
            </w:rPr>
            <w:tab/>
          </w:r>
          <w:r w:rsidR="000C4B57">
            <w:rPr>
              <w:noProof/>
            </w:rPr>
            <w:fldChar w:fldCharType="begin"/>
          </w:r>
          <w:r>
            <w:rPr>
              <w:noProof/>
            </w:rPr>
            <w:instrText xml:space="preserve"> PAGEREF _Toc218111304 \h </w:instrText>
          </w:r>
          <w:r w:rsidR="00BB75A0">
            <w:rPr>
              <w:noProof/>
            </w:rPr>
          </w:r>
          <w:r w:rsidR="000C4B57">
            <w:rPr>
              <w:noProof/>
            </w:rPr>
            <w:fldChar w:fldCharType="separate"/>
          </w:r>
          <w:r w:rsidR="00AB64B1">
            <w:rPr>
              <w:noProof/>
            </w:rPr>
            <w:t>7</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Channel Parameters</w:t>
          </w:r>
          <w:r>
            <w:rPr>
              <w:noProof/>
            </w:rPr>
            <w:tab/>
          </w:r>
          <w:r w:rsidR="000C4B57">
            <w:rPr>
              <w:noProof/>
            </w:rPr>
            <w:fldChar w:fldCharType="begin"/>
          </w:r>
          <w:r>
            <w:rPr>
              <w:noProof/>
            </w:rPr>
            <w:instrText xml:space="preserve"> PAGEREF _Toc218111305 \h </w:instrText>
          </w:r>
          <w:r w:rsidR="00BB75A0">
            <w:rPr>
              <w:noProof/>
            </w:rPr>
          </w:r>
          <w:r w:rsidR="000C4B57">
            <w:rPr>
              <w:noProof/>
            </w:rPr>
            <w:fldChar w:fldCharType="separate"/>
          </w:r>
          <w:r w:rsidR="00AB64B1">
            <w:rPr>
              <w:noProof/>
            </w:rPr>
            <w:t>8</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Enumerator Value Definitions</w:t>
          </w:r>
          <w:r>
            <w:rPr>
              <w:noProof/>
            </w:rPr>
            <w:tab/>
          </w:r>
          <w:r w:rsidR="000C4B57">
            <w:rPr>
              <w:noProof/>
            </w:rPr>
            <w:fldChar w:fldCharType="begin"/>
          </w:r>
          <w:r>
            <w:rPr>
              <w:noProof/>
            </w:rPr>
            <w:instrText xml:space="preserve"> PAGEREF _Toc218111306 \h </w:instrText>
          </w:r>
          <w:r w:rsidR="00BB75A0">
            <w:rPr>
              <w:noProof/>
            </w:rPr>
          </w:r>
          <w:r w:rsidR="000C4B57">
            <w:rPr>
              <w:noProof/>
            </w:rPr>
            <w:fldChar w:fldCharType="separate"/>
          </w:r>
          <w:r w:rsidR="00AB64B1">
            <w:rPr>
              <w:noProof/>
            </w:rPr>
            <w:t>8</w:t>
          </w:r>
          <w:r w:rsidR="000C4B57">
            <w:rPr>
              <w:noProof/>
            </w:rPr>
            <w:fldChar w:fldCharType="end"/>
          </w:r>
        </w:p>
        <w:p w:rsidR="003716BE" w:rsidRDefault="003716BE">
          <w:pPr>
            <w:pStyle w:val="TOC1"/>
            <w:tabs>
              <w:tab w:val="right" w:leader="dot" w:pos="8630"/>
            </w:tabs>
            <w:rPr>
              <w:rFonts w:eastAsiaTheme="minorEastAsia"/>
              <w:b w:val="0"/>
              <w:caps w:val="0"/>
              <w:noProof/>
              <w:sz w:val="24"/>
              <w:szCs w:val="24"/>
            </w:rPr>
          </w:pPr>
          <w:r>
            <w:rPr>
              <w:noProof/>
            </w:rPr>
            <w:t>Communication</w:t>
          </w:r>
          <w:r>
            <w:rPr>
              <w:noProof/>
            </w:rPr>
            <w:tab/>
          </w:r>
          <w:r w:rsidR="000C4B57">
            <w:rPr>
              <w:noProof/>
            </w:rPr>
            <w:fldChar w:fldCharType="begin"/>
          </w:r>
          <w:r>
            <w:rPr>
              <w:noProof/>
            </w:rPr>
            <w:instrText xml:space="preserve"> PAGEREF _Toc218111307 \h </w:instrText>
          </w:r>
          <w:r w:rsidR="00BB75A0">
            <w:rPr>
              <w:noProof/>
            </w:rPr>
          </w:r>
          <w:r w:rsidR="000C4B57">
            <w:rPr>
              <w:noProof/>
            </w:rPr>
            <w:fldChar w:fldCharType="separate"/>
          </w:r>
          <w:r w:rsidR="00AB64B1">
            <w:rPr>
              <w:noProof/>
            </w:rPr>
            <w:t>9</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Synchronous / Asynchronous</w:t>
          </w:r>
          <w:r>
            <w:rPr>
              <w:noProof/>
            </w:rPr>
            <w:tab/>
          </w:r>
          <w:r w:rsidR="000C4B57">
            <w:rPr>
              <w:noProof/>
            </w:rPr>
            <w:fldChar w:fldCharType="begin"/>
          </w:r>
          <w:r>
            <w:rPr>
              <w:noProof/>
            </w:rPr>
            <w:instrText xml:space="preserve"> PAGEREF _Toc218111308 \h </w:instrText>
          </w:r>
          <w:r w:rsidR="00BB75A0">
            <w:rPr>
              <w:noProof/>
            </w:rPr>
          </w:r>
          <w:r w:rsidR="000C4B57">
            <w:rPr>
              <w:noProof/>
            </w:rPr>
            <w:fldChar w:fldCharType="separate"/>
          </w:r>
          <w:r w:rsidR="00AB64B1">
            <w:rPr>
              <w:noProof/>
            </w:rPr>
            <w:t>9</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RS-485 vs. RS-232</w:t>
          </w:r>
          <w:r>
            <w:rPr>
              <w:noProof/>
            </w:rPr>
            <w:tab/>
          </w:r>
          <w:r w:rsidR="000C4B57">
            <w:rPr>
              <w:noProof/>
            </w:rPr>
            <w:fldChar w:fldCharType="begin"/>
          </w:r>
          <w:r>
            <w:rPr>
              <w:noProof/>
            </w:rPr>
            <w:instrText xml:space="preserve"> PAGEREF _Toc218111309 \h </w:instrText>
          </w:r>
          <w:r w:rsidR="00BB75A0">
            <w:rPr>
              <w:noProof/>
            </w:rPr>
          </w:r>
          <w:r w:rsidR="000C4B57">
            <w:rPr>
              <w:noProof/>
            </w:rPr>
            <w:fldChar w:fldCharType="separate"/>
          </w:r>
          <w:r w:rsidR="00AB64B1">
            <w:rPr>
              <w:noProof/>
            </w:rPr>
            <w:t>9</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Serial Synchronization</w:t>
          </w:r>
          <w:r>
            <w:rPr>
              <w:noProof/>
            </w:rPr>
            <w:tab/>
          </w:r>
          <w:r w:rsidR="000C4B57">
            <w:rPr>
              <w:noProof/>
            </w:rPr>
            <w:fldChar w:fldCharType="begin"/>
          </w:r>
          <w:r>
            <w:rPr>
              <w:noProof/>
            </w:rPr>
            <w:instrText xml:space="preserve"> PAGEREF _Toc218111310 \h </w:instrText>
          </w:r>
          <w:r w:rsidR="00BB75A0">
            <w:rPr>
              <w:noProof/>
            </w:rPr>
          </w:r>
          <w:r w:rsidR="000C4B57">
            <w:rPr>
              <w:noProof/>
            </w:rPr>
            <w:fldChar w:fldCharType="separate"/>
          </w:r>
          <w:r w:rsidR="00AB64B1">
            <w:rPr>
              <w:noProof/>
            </w:rPr>
            <w:t>10</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Package Description</w:t>
          </w:r>
          <w:r>
            <w:rPr>
              <w:noProof/>
            </w:rPr>
            <w:tab/>
          </w:r>
          <w:r w:rsidR="000C4B57">
            <w:rPr>
              <w:noProof/>
            </w:rPr>
            <w:fldChar w:fldCharType="begin"/>
          </w:r>
          <w:r>
            <w:rPr>
              <w:noProof/>
            </w:rPr>
            <w:instrText xml:space="preserve"> PAGEREF _Toc218111311 \h </w:instrText>
          </w:r>
          <w:r w:rsidR="00BB75A0">
            <w:rPr>
              <w:noProof/>
            </w:rPr>
          </w:r>
          <w:r w:rsidR="000C4B57">
            <w:rPr>
              <w:noProof/>
            </w:rPr>
            <w:fldChar w:fldCharType="separate"/>
          </w:r>
          <w:r w:rsidR="00AB64B1">
            <w:rPr>
              <w:noProof/>
            </w:rPr>
            <w:t>10</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Command Bytes</w:t>
          </w:r>
          <w:r>
            <w:rPr>
              <w:noProof/>
            </w:rPr>
            <w:tab/>
          </w:r>
          <w:r w:rsidR="000C4B57">
            <w:rPr>
              <w:noProof/>
            </w:rPr>
            <w:fldChar w:fldCharType="begin"/>
          </w:r>
          <w:r>
            <w:rPr>
              <w:noProof/>
            </w:rPr>
            <w:instrText xml:space="preserve"> PAGEREF _Toc218111312 \h </w:instrText>
          </w:r>
          <w:r w:rsidR="00BB75A0">
            <w:rPr>
              <w:noProof/>
            </w:rPr>
          </w:r>
          <w:r w:rsidR="000C4B57">
            <w:rPr>
              <w:noProof/>
            </w:rPr>
            <w:fldChar w:fldCharType="separate"/>
          </w:r>
          <w:r w:rsidR="00AB64B1">
            <w:rPr>
              <w:noProof/>
            </w:rPr>
            <w:t>12</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Error Codes</w:t>
          </w:r>
          <w:r>
            <w:rPr>
              <w:noProof/>
            </w:rPr>
            <w:tab/>
          </w:r>
          <w:r w:rsidR="000C4B57">
            <w:rPr>
              <w:noProof/>
            </w:rPr>
            <w:fldChar w:fldCharType="begin"/>
          </w:r>
          <w:r>
            <w:rPr>
              <w:noProof/>
            </w:rPr>
            <w:instrText xml:space="preserve"> PAGEREF _Toc218111313 \h </w:instrText>
          </w:r>
          <w:r w:rsidR="00BB75A0">
            <w:rPr>
              <w:noProof/>
            </w:rPr>
          </w:r>
          <w:r w:rsidR="000C4B57">
            <w:rPr>
              <w:noProof/>
            </w:rPr>
            <w:fldChar w:fldCharType="separate"/>
          </w:r>
          <w:r w:rsidR="00AB64B1">
            <w:rPr>
              <w:noProof/>
            </w:rPr>
            <w:t>13</w:t>
          </w:r>
          <w:r w:rsidR="000C4B57">
            <w:rPr>
              <w:noProof/>
            </w:rPr>
            <w:fldChar w:fldCharType="end"/>
          </w:r>
        </w:p>
        <w:p w:rsidR="003716BE" w:rsidRDefault="003716BE">
          <w:pPr>
            <w:pStyle w:val="TOC1"/>
            <w:tabs>
              <w:tab w:val="right" w:leader="dot" w:pos="8630"/>
            </w:tabs>
            <w:rPr>
              <w:rFonts w:eastAsiaTheme="minorEastAsia"/>
              <w:b w:val="0"/>
              <w:caps w:val="0"/>
              <w:noProof/>
              <w:sz w:val="24"/>
              <w:szCs w:val="24"/>
            </w:rPr>
          </w:pPr>
          <w:r>
            <w:rPr>
              <w:noProof/>
            </w:rPr>
            <w:t>Hardware</w:t>
          </w:r>
          <w:r>
            <w:rPr>
              <w:noProof/>
            </w:rPr>
            <w:tab/>
          </w:r>
          <w:r w:rsidR="000C4B57">
            <w:rPr>
              <w:noProof/>
            </w:rPr>
            <w:fldChar w:fldCharType="begin"/>
          </w:r>
          <w:r>
            <w:rPr>
              <w:noProof/>
            </w:rPr>
            <w:instrText xml:space="preserve"> PAGEREF _Toc218111314 \h </w:instrText>
          </w:r>
          <w:r w:rsidR="00BB75A0">
            <w:rPr>
              <w:noProof/>
            </w:rPr>
          </w:r>
          <w:r w:rsidR="000C4B57">
            <w:rPr>
              <w:noProof/>
            </w:rPr>
            <w:fldChar w:fldCharType="separate"/>
          </w:r>
          <w:r w:rsidR="00AB64B1">
            <w:rPr>
              <w:noProof/>
            </w:rPr>
            <w:t>14</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Communication Header Pin-Out</w:t>
          </w:r>
          <w:r>
            <w:rPr>
              <w:noProof/>
            </w:rPr>
            <w:tab/>
          </w:r>
          <w:r w:rsidR="000C4B57">
            <w:rPr>
              <w:noProof/>
            </w:rPr>
            <w:fldChar w:fldCharType="begin"/>
          </w:r>
          <w:r>
            <w:rPr>
              <w:noProof/>
            </w:rPr>
            <w:instrText xml:space="preserve"> PAGEREF _Toc218111315 \h </w:instrText>
          </w:r>
          <w:r w:rsidR="00BB75A0">
            <w:rPr>
              <w:noProof/>
            </w:rPr>
          </w:r>
          <w:r w:rsidR="000C4B57">
            <w:rPr>
              <w:noProof/>
            </w:rPr>
            <w:fldChar w:fldCharType="separate"/>
          </w:r>
          <w:r w:rsidR="00AB64B1">
            <w:rPr>
              <w:noProof/>
            </w:rPr>
            <w:t>14</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Board Layout</w:t>
          </w:r>
          <w:r>
            <w:rPr>
              <w:noProof/>
            </w:rPr>
            <w:tab/>
          </w:r>
          <w:r w:rsidR="000C4B57">
            <w:rPr>
              <w:noProof/>
            </w:rPr>
            <w:fldChar w:fldCharType="begin"/>
          </w:r>
          <w:r>
            <w:rPr>
              <w:noProof/>
            </w:rPr>
            <w:instrText xml:space="preserve"> PAGEREF _Toc218111316 \h </w:instrText>
          </w:r>
          <w:r w:rsidR="00BB75A0">
            <w:rPr>
              <w:noProof/>
            </w:rPr>
          </w:r>
          <w:r w:rsidR="000C4B57">
            <w:rPr>
              <w:noProof/>
            </w:rPr>
            <w:fldChar w:fldCharType="separate"/>
          </w:r>
          <w:r w:rsidR="00AB64B1">
            <w:rPr>
              <w:noProof/>
            </w:rPr>
            <w:t>15</w:t>
          </w:r>
          <w:r w:rsidR="000C4B57">
            <w:rPr>
              <w:noProof/>
            </w:rPr>
            <w:fldChar w:fldCharType="end"/>
          </w:r>
        </w:p>
        <w:p w:rsidR="003716BE" w:rsidRDefault="003716BE">
          <w:pPr>
            <w:pStyle w:val="TOC2"/>
            <w:tabs>
              <w:tab w:val="right" w:leader="dot" w:pos="8630"/>
            </w:tabs>
            <w:rPr>
              <w:rFonts w:eastAsiaTheme="minorEastAsia"/>
              <w:smallCaps w:val="0"/>
              <w:noProof/>
              <w:sz w:val="24"/>
              <w:szCs w:val="24"/>
            </w:rPr>
          </w:pPr>
          <w:r>
            <w:rPr>
              <w:noProof/>
            </w:rPr>
            <w:t>MCBMini Bill of Materials</w:t>
          </w:r>
          <w:r>
            <w:rPr>
              <w:noProof/>
            </w:rPr>
            <w:tab/>
          </w:r>
          <w:r w:rsidR="000C4B57">
            <w:rPr>
              <w:noProof/>
            </w:rPr>
            <w:fldChar w:fldCharType="begin"/>
          </w:r>
          <w:r>
            <w:rPr>
              <w:noProof/>
            </w:rPr>
            <w:instrText xml:space="preserve"> PAGEREF _Toc218111317 \h </w:instrText>
          </w:r>
          <w:r w:rsidR="00BB75A0">
            <w:rPr>
              <w:noProof/>
            </w:rPr>
          </w:r>
          <w:r w:rsidR="000C4B57">
            <w:rPr>
              <w:noProof/>
            </w:rPr>
            <w:fldChar w:fldCharType="separate"/>
          </w:r>
          <w:r w:rsidR="00AB64B1">
            <w:rPr>
              <w:noProof/>
            </w:rPr>
            <w:t>17</w:t>
          </w:r>
          <w:r w:rsidR="000C4B57">
            <w:rPr>
              <w:noProof/>
            </w:rPr>
            <w:fldChar w:fldCharType="end"/>
          </w:r>
        </w:p>
        <w:p w:rsidR="009951FC" w:rsidRPr="00D04534" w:rsidRDefault="000C4B57">
          <w:pPr>
            <w:sectPr w:rsidR="009951FC" w:rsidRPr="00D04534">
              <w:pgSz w:w="12240" w:h="15840"/>
              <w:pgMar w:top="1440" w:right="1800" w:bottom="1440" w:left="1800" w:gutter="0"/>
            </w:sectPr>
          </w:pPr>
          <w:r>
            <w:fldChar w:fldCharType="end"/>
          </w:r>
          <w:r w:rsidR="00D04534">
            <w:t xml:space="preserve"> </w:t>
          </w:r>
        </w:p>
      </w:sdtContent>
    </w:sdt>
    <w:p w:rsidR="009951FC" w:rsidRPr="00487553" w:rsidRDefault="009951FC" w:rsidP="00487553">
      <w:pPr>
        <w:pStyle w:val="Heading1"/>
        <w:rPr>
          <w:lang w:val="is-IS"/>
        </w:rPr>
      </w:pPr>
      <w:bookmarkStart w:id="0" w:name="_Toc218111296"/>
      <w:r>
        <w:rPr>
          <w:lang w:val="is-IS"/>
        </w:rPr>
        <w:t>Features and Spec</w:t>
      </w:r>
      <w:r w:rsidR="007A3DB9">
        <w:rPr>
          <w:lang w:val="is-IS"/>
        </w:rPr>
        <w:t>ifications</w:t>
      </w:r>
      <w:bookmarkEnd w:id="0"/>
    </w:p>
    <w:p w:rsidR="003C5BFF" w:rsidRDefault="003C5BFF" w:rsidP="003C5BFF">
      <w:pPr>
        <w:pStyle w:val="Heading2"/>
      </w:pPr>
      <w:bookmarkStart w:id="1" w:name="_Toc218111297"/>
      <w:r w:rsidRPr="009951FC">
        <w:t>Maximum Specifications</w:t>
      </w:r>
      <w:bookmarkEnd w:id="1"/>
    </w:p>
    <w:p w:rsidR="003C5BFF" w:rsidRPr="003C5BFF" w:rsidRDefault="003C5BFF" w:rsidP="003C5BFF"/>
    <w:tbl>
      <w:tblPr>
        <w:tblW w:w="0" w:type="auto"/>
        <w:tblLook w:val="00BF"/>
      </w:tblPr>
      <w:tblGrid>
        <w:gridCol w:w="3618"/>
        <w:gridCol w:w="1890"/>
        <w:gridCol w:w="3348"/>
      </w:tblGrid>
      <w:tr w:rsidR="003C5BFF" w:rsidRPr="003C5BFF">
        <w:tc>
          <w:tcPr>
            <w:tcW w:w="3618" w:type="dxa"/>
          </w:tcPr>
          <w:p w:rsidR="003C5BFF" w:rsidRPr="003C5BFF" w:rsidRDefault="003C5BFF" w:rsidP="003C5BFF">
            <w:pPr>
              <w:rPr>
                <w:b/>
                <w:lang w:val="is-IS"/>
              </w:rPr>
            </w:pPr>
            <w:r w:rsidRPr="003C5BFF">
              <w:rPr>
                <w:b/>
                <w:lang w:val="is-IS"/>
              </w:rPr>
              <w:t>Name</w:t>
            </w:r>
          </w:p>
        </w:tc>
        <w:tc>
          <w:tcPr>
            <w:tcW w:w="1890" w:type="dxa"/>
          </w:tcPr>
          <w:p w:rsidR="003C5BFF" w:rsidRPr="003C5BFF" w:rsidRDefault="003C5BFF" w:rsidP="003C5BFF">
            <w:pPr>
              <w:rPr>
                <w:b/>
                <w:lang w:val="is-IS"/>
              </w:rPr>
            </w:pPr>
            <w:r w:rsidRPr="003C5BFF">
              <w:rPr>
                <w:b/>
                <w:lang w:val="is-IS"/>
              </w:rPr>
              <w:t>Minimum</w:t>
            </w:r>
          </w:p>
        </w:tc>
        <w:tc>
          <w:tcPr>
            <w:tcW w:w="3348" w:type="dxa"/>
          </w:tcPr>
          <w:p w:rsidR="003C5BFF" w:rsidRPr="003C5BFF" w:rsidRDefault="003C5BFF" w:rsidP="003C5BFF">
            <w:pPr>
              <w:rPr>
                <w:b/>
                <w:lang w:val="is-IS"/>
              </w:rPr>
            </w:pPr>
            <w:r w:rsidRPr="003C5BFF">
              <w:rPr>
                <w:b/>
                <w:lang w:val="is-IS"/>
              </w:rPr>
              <w:t>Maximum</w:t>
            </w:r>
          </w:p>
        </w:tc>
      </w:tr>
      <w:tr w:rsidR="003C5BFF">
        <w:tc>
          <w:tcPr>
            <w:tcW w:w="3618" w:type="dxa"/>
          </w:tcPr>
          <w:p w:rsidR="003C5BFF" w:rsidRDefault="00954181" w:rsidP="003C5BFF">
            <w:pPr>
              <w:rPr>
                <w:lang w:val="is-IS"/>
              </w:rPr>
            </w:pPr>
            <w:r>
              <w:rPr>
                <w:lang w:val="is-IS"/>
              </w:rPr>
              <w:t>V</w:t>
            </w:r>
            <w:r w:rsidR="003C5BFF" w:rsidRPr="00C35072">
              <w:rPr>
                <w:vertAlign w:val="subscript"/>
                <w:lang w:val="is-IS"/>
              </w:rPr>
              <w:t>in</w:t>
            </w:r>
            <w:r w:rsidR="003C5BFF">
              <w:rPr>
                <w:lang w:val="is-IS"/>
              </w:rPr>
              <w:t xml:space="preserve"> </w:t>
            </w:r>
            <w:r w:rsidR="003C5BFF" w:rsidRPr="0074289D">
              <w:rPr>
                <w:sz w:val="20"/>
                <w:lang w:val="is-IS"/>
              </w:rPr>
              <w:t>(logic supply)</w:t>
            </w:r>
          </w:p>
        </w:tc>
        <w:tc>
          <w:tcPr>
            <w:tcW w:w="1890" w:type="dxa"/>
          </w:tcPr>
          <w:p w:rsidR="003C5BFF" w:rsidRDefault="00DB7A5B" w:rsidP="003C5BFF">
            <w:pPr>
              <w:rPr>
                <w:lang w:val="is-IS"/>
              </w:rPr>
            </w:pPr>
            <w:r>
              <w:rPr>
                <w:lang w:val="is-IS"/>
              </w:rPr>
              <w:t>6</w:t>
            </w:r>
            <w:r w:rsidR="003C5BFF">
              <w:rPr>
                <w:lang w:val="is-IS"/>
              </w:rPr>
              <w:t xml:space="preserve"> V</w:t>
            </w:r>
          </w:p>
        </w:tc>
        <w:tc>
          <w:tcPr>
            <w:tcW w:w="3348" w:type="dxa"/>
          </w:tcPr>
          <w:p w:rsidR="003C5BFF" w:rsidRDefault="003C5BFF" w:rsidP="003C5BFF">
            <w:pPr>
              <w:rPr>
                <w:lang w:val="is-IS"/>
              </w:rPr>
            </w:pPr>
            <w:r>
              <w:rPr>
                <w:lang w:val="is-IS"/>
              </w:rPr>
              <w:t>24 V</w:t>
            </w:r>
          </w:p>
        </w:tc>
      </w:tr>
      <w:tr w:rsidR="003C5BFF">
        <w:tc>
          <w:tcPr>
            <w:tcW w:w="3618" w:type="dxa"/>
          </w:tcPr>
          <w:p w:rsidR="003C5BFF" w:rsidRDefault="003C5BFF" w:rsidP="003C5BFF">
            <w:pPr>
              <w:rPr>
                <w:lang w:val="is-IS"/>
              </w:rPr>
            </w:pPr>
            <w:r>
              <w:rPr>
                <w:lang w:val="is-IS"/>
              </w:rPr>
              <w:t>V</w:t>
            </w:r>
            <w:r w:rsidRPr="00C35072">
              <w:rPr>
                <w:vertAlign w:val="subscript"/>
                <w:lang w:val="is-IS"/>
              </w:rPr>
              <w:t>cc</w:t>
            </w:r>
            <w:r>
              <w:rPr>
                <w:lang w:val="is-IS"/>
              </w:rPr>
              <w:t xml:space="preserve"> </w:t>
            </w:r>
            <w:r w:rsidRPr="0074289D">
              <w:rPr>
                <w:sz w:val="20"/>
                <w:lang w:val="is-IS"/>
              </w:rPr>
              <w:t>(power supply)</w:t>
            </w:r>
          </w:p>
        </w:tc>
        <w:tc>
          <w:tcPr>
            <w:tcW w:w="1890" w:type="dxa"/>
          </w:tcPr>
          <w:p w:rsidR="003C5BFF" w:rsidRDefault="00897D9A" w:rsidP="003C5BFF">
            <w:pPr>
              <w:rPr>
                <w:lang w:val="is-IS"/>
              </w:rPr>
            </w:pPr>
            <w:r>
              <w:rPr>
                <w:lang w:val="is-IS"/>
              </w:rPr>
              <w:t>5.5</w:t>
            </w:r>
            <w:r w:rsidR="003C5BFF">
              <w:rPr>
                <w:lang w:val="is-IS"/>
              </w:rPr>
              <w:t xml:space="preserve"> V</w:t>
            </w:r>
          </w:p>
        </w:tc>
        <w:tc>
          <w:tcPr>
            <w:tcW w:w="3348" w:type="dxa"/>
          </w:tcPr>
          <w:p w:rsidR="003C5BFF" w:rsidRDefault="00897D9A" w:rsidP="00897D9A">
            <w:pPr>
              <w:rPr>
                <w:lang w:val="is-IS"/>
              </w:rPr>
            </w:pPr>
            <w:r>
              <w:rPr>
                <w:lang w:val="is-IS"/>
              </w:rPr>
              <w:t>24</w:t>
            </w:r>
            <w:r w:rsidR="003C5BFF">
              <w:rPr>
                <w:lang w:val="is-IS"/>
              </w:rPr>
              <w:t xml:space="preserve"> V</w:t>
            </w:r>
          </w:p>
        </w:tc>
      </w:tr>
      <w:tr w:rsidR="003C5BFF">
        <w:tc>
          <w:tcPr>
            <w:tcW w:w="3618" w:type="dxa"/>
          </w:tcPr>
          <w:p w:rsidR="003C5BFF" w:rsidRDefault="003C5BFF" w:rsidP="003C5BFF">
            <w:pPr>
              <w:rPr>
                <w:lang w:val="is-IS"/>
              </w:rPr>
            </w:pPr>
            <w:r>
              <w:rPr>
                <w:lang w:val="is-IS"/>
              </w:rPr>
              <w:t>I</w:t>
            </w:r>
            <w:r w:rsidRPr="00C35072">
              <w:rPr>
                <w:vertAlign w:val="subscript"/>
                <w:lang w:val="is-IS"/>
              </w:rPr>
              <w:t>o</w:t>
            </w:r>
            <w:r>
              <w:rPr>
                <w:lang w:val="is-IS"/>
              </w:rPr>
              <w:t xml:space="preserve"> </w:t>
            </w:r>
            <w:r w:rsidRPr="0074289D">
              <w:rPr>
                <w:sz w:val="20"/>
                <w:lang w:val="is-IS"/>
              </w:rPr>
              <w:t>(single channel current)</w:t>
            </w:r>
          </w:p>
        </w:tc>
        <w:tc>
          <w:tcPr>
            <w:tcW w:w="1890" w:type="dxa"/>
          </w:tcPr>
          <w:p w:rsidR="003C5BFF" w:rsidRDefault="003C5BFF" w:rsidP="003C5BFF">
            <w:pPr>
              <w:rPr>
                <w:lang w:val="is-IS"/>
              </w:rPr>
            </w:pPr>
          </w:p>
        </w:tc>
        <w:tc>
          <w:tcPr>
            <w:tcW w:w="3348" w:type="dxa"/>
          </w:tcPr>
          <w:p w:rsidR="003C5BFF" w:rsidRPr="00897D9A" w:rsidRDefault="00897D9A" w:rsidP="003C5BFF">
            <w:r>
              <w:rPr>
                <w:lang w:val="is-IS"/>
              </w:rPr>
              <w:t xml:space="preserve">30 A continuous </w:t>
            </w:r>
            <w:r>
              <w:t>*</w:t>
            </w:r>
          </w:p>
        </w:tc>
      </w:tr>
    </w:tbl>
    <w:p w:rsidR="00F126A9" w:rsidRPr="002F7A44" w:rsidRDefault="00F126A9" w:rsidP="00F126A9">
      <w:pPr>
        <w:rPr>
          <w:sz w:val="16"/>
          <w:lang w:val="is-IS"/>
        </w:rPr>
      </w:pPr>
    </w:p>
    <w:p w:rsidR="003C5BFF" w:rsidRPr="00897D9A" w:rsidRDefault="00F126A9" w:rsidP="004E2EDB">
      <w:pPr>
        <w:rPr>
          <w:sz w:val="20"/>
          <w:lang w:val="is-IS"/>
        </w:rPr>
      </w:pPr>
      <w:r w:rsidRPr="00F126A9">
        <w:rPr>
          <w:sz w:val="20"/>
          <w:lang w:val="is-IS"/>
        </w:rPr>
        <w:t xml:space="preserve">* </w:t>
      </w:r>
      <w:r w:rsidR="00897D9A">
        <w:rPr>
          <w:sz w:val="20"/>
          <w:lang w:val="is-IS"/>
        </w:rPr>
        <w:t>This is the maximum output current of the VNH5019A bridge, to run at this current some serious heat considerations need to be made. NOTE The traces and connectors have not been tested at this high current</w:t>
      </w:r>
      <w:r w:rsidR="00EF0BC9">
        <w:rPr>
          <w:sz w:val="20"/>
          <w:lang w:val="is-IS"/>
        </w:rPr>
        <w:t>.</w:t>
      </w:r>
    </w:p>
    <w:p w:rsidR="004E2EDB" w:rsidRDefault="004E2EDB" w:rsidP="004E2EDB">
      <w:pPr>
        <w:pStyle w:val="Heading2"/>
        <w:rPr>
          <w:lang w:val="is-IS"/>
        </w:rPr>
      </w:pPr>
      <w:bookmarkStart w:id="2" w:name="_Toc218111298"/>
      <w:r>
        <w:rPr>
          <w:lang w:val="is-IS"/>
        </w:rPr>
        <w:t>System Overview</w:t>
      </w:r>
      <w:bookmarkEnd w:id="2"/>
    </w:p>
    <w:p w:rsidR="004E2EDB" w:rsidRDefault="004E2EDB" w:rsidP="004E2EDB"/>
    <w:p w:rsidR="004E2EDB" w:rsidRPr="004E2EDB" w:rsidRDefault="004E2EDB" w:rsidP="004E2EDB">
      <w:pPr>
        <w:rPr>
          <w:b/>
        </w:rPr>
      </w:pPr>
      <w:r w:rsidRPr="004E2EDB">
        <w:rPr>
          <w:b/>
        </w:rPr>
        <w:t>RS-485 Mode (with comm</w:t>
      </w:r>
      <w:r w:rsidR="00C40CA2">
        <w:rPr>
          <w:b/>
        </w:rPr>
        <w:t>unication</w:t>
      </w:r>
      <w:r w:rsidRPr="004E2EDB">
        <w:rPr>
          <w:b/>
        </w:rPr>
        <w:t xml:space="preserve"> board)</w:t>
      </w:r>
    </w:p>
    <w:p w:rsidR="004E2EDB" w:rsidRDefault="000C4B57" w:rsidP="004E2EDB">
      <w:r>
        <w:rPr>
          <w:noProof/>
        </w:rPr>
        <w:pict>
          <v:group id="_x0000_s1346" style="position:absolute;left:0;text-align:left;margin-left:-36pt;margin-top:23.15pt;width:516pt;height:198pt;z-index:251694080" coordorigin="1080,7560" coordsize="10320,3960" wrapcoords="4960 1963 4929 2209 4897 3272 2731 3763 2731 4090 4897 4581 4897 11127 3327 11700 2856 11945 2825 12436 2668 13254 2605 13745 2668 15054 2825 16363 2668 17181 2605 17672 2668 19145 3076 20209 3139 20209 3893 20209 3987 20209 4395 19227 11647 18900 21097 18245 21097 17672 20940 16363 20940 12436 21756 12354 21819 11372 21819 8018 21631 7690 20940 7200 21097 5890 21097 5563 20846 5236 20187 4581 20344 4090 20281 3354 8256 3272 8256 2618 8194 2045 8100 1963 4960 1963">
            <v:rect id="_x0000_s1347" style="position:absolute;left:5760;top:9000;width:1425;height:705;mso-wrap-edited:f;mso-position-horizontal:absolute;mso-position-vertical:absolute"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style="mso-next-textbox:#_x0000_s1347" inset=",7.2pt,,7.2pt">
                <w:txbxContent>
                  <w:p w:rsidR="00AF56EA" w:rsidRDefault="00AF56EA" w:rsidP="007E61E6">
                    <w:pPr>
                      <w:jc w:val="center"/>
                    </w:pPr>
                    <w:r>
                      <w:t>MCB 0</w:t>
                    </w:r>
                  </w:p>
                </w:txbxContent>
              </v:textbox>
            </v:rect>
            <v:rect id="_x0000_s1348" style="position:absolute;left:7560;top:9000;width:1425;height:705;mso-wrap-edited:f;mso-position-horizontal:absolute;mso-position-vertical:absolute"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style="mso-next-textbox:#_x0000_s1348" inset=",7.2pt,,7.2pt">
                <w:txbxContent>
                  <w:p w:rsidR="00AF56EA" w:rsidRDefault="00AF56EA" w:rsidP="007E61E6">
                    <w:pPr>
                      <w:jc w:val="center"/>
                    </w:pPr>
                    <w:r>
                      <w:t>MCB 1</w:t>
                    </w:r>
                  </w:p>
                </w:txbxContent>
              </v:textbox>
            </v:rect>
            <v:rect id="_x0000_s1349" style="position:absolute;left:9975;top:9000;width:1425;height:705;mso-wrap-edited:f;mso-position-horizontal:absolute;mso-position-vertical:absolute"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style="mso-next-textbox:#_x0000_s1349" inset=",7.2pt,,7.2pt">
                <w:txbxContent>
                  <w:p w:rsidR="00AF56EA" w:rsidRDefault="00AF56EA" w:rsidP="007E61E6">
                    <w:pPr>
                      <w:jc w:val="center"/>
                    </w:pPr>
                    <w:r>
                      <w:t>MCB n</w:t>
                    </w:r>
                  </w:p>
                </w:txbxContent>
              </v:textbox>
            </v:rect>
            <v:shapetype id="_x0000_t202" coordsize="21600,21600" o:spt="202" path="m0,0l0,21600,21600,21600,21600,0xe">
              <v:stroke joinstyle="miter"/>
              <v:path gradientshapeok="t" o:connecttype="rect"/>
            </v:shapetype>
            <v:shape id="_x0000_s1350" type="#_x0000_t202" style="position:absolute;left:9240;top:9000;width:1080;height:720;mso-wrap-edited:f;mso-position-horizontal:absolute;mso-position-vertical:absolute" wrapcoords="0 0 21600 0 21600 21600 0 21600 0 0" filled="f" stroked="f">
              <v:fill o:detectmouseclick="t"/>
              <v:textbox style="mso-next-textbox:#_x0000_s1350" inset=",7.2pt,,7.2pt">
                <w:txbxContent>
                  <w:p w:rsidR="00AF56EA" w:rsidRDefault="00AF56EA" w:rsidP="007E61E6">
                    <w:r>
                      <w:t xml:space="preserve">. . . </w:t>
                    </w:r>
                  </w:p>
                </w:txbxContent>
              </v:textbox>
            </v:shape>
            <v:shape id="_x0000_s1351" type="#_x0000_t202" style="position:absolute;left:9000;top:7560;width:1800;height:1080;mso-wrap-edited:f;mso-position-horizontal:absolute;mso-position-vertical:absolute" wrapcoords="0 0 21600 0 21600 21600 0 21600 0 0" filled="f" stroked="f">
              <v:fill o:detectmouseclick="t"/>
              <v:textbox style="mso-next-textbox:#_x0000_s1351" inset=",7.2pt,,7.2pt">
                <w:txbxContent>
                  <w:p w:rsidR="00AF56EA" w:rsidRPr="000B44B2" w:rsidRDefault="00AF56EA" w:rsidP="007E61E6">
                    <w:pPr>
                      <w:rPr>
                        <w:sz w:val="20"/>
                      </w:rPr>
                    </w:pPr>
                    <w:r w:rsidRPr="000B44B2">
                      <w:rPr>
                        <w:sz w:val="20"/>
                      </w:rPr>
                      <w:t>Line-termination jumper in place</w:t>
                    </w:r>
                  </w:p>
                </w:txbxContent>
              </v:textbox>
            </v:shape>
            <v:line id="_x0000_s1352" style="position:absolute;flip:y;mso-wrap-edited:f;mso-position-horizontal:absolute;mso-position-vertical:absolute" from="6840,8640" to="6840,90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53" style="position:absolute;flip:y;mso-wrap-edited:f;mso-position-horizontal:absolute;mso-position-vertical:absolute" from="8640,8640" to="8640,90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54" style="position:absolute;flip:y;mso-wrap-edited:f;mso-position-horizontal:absolute;mso-position-vertical:absolute" from="11040,8640" to="11040,90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55" style="position:absolute;flip:x;mso-wrap-edited:f;mso-position-horizontal:absolute;mso-position-vertical:absolute" from="4560,8640" to="11040,8640" wrapcoords="-94 -2147483648 -94 -2147483648 21694 -2147483648 21694 -2147483648 -94 -2147483648" strokecolor="#4a7ebb" strokeweight="2.5pt">
              <v:fill o:detectmouseclick="t"/>
              <v:shadow opacity="22938f" mv:blur="38100f" offset="0,2pt"/>
              <v:textbox inset=",7.2pt,,7.2pt"/>
            </v:line>
            <v:line id="_x0000_s1356" style="position:absolute;flip:y;mso-wrap-edited:f;mso-position-horizontal:absolute;mso-position-vertical:absolute" from="10680,8280" to="10680,90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57" style="position:absolute;flip:y;mso-wrap-edited:f;mso-position-horizontal:absolute;mso-position-vertical:absolute" from="8280,8280" to="8280,90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58" style="position:absolute;flip:y;mso-wrap-edited:f;mso-position-horizontal:absolute;mso-position-vertical:absolute" from="6480,8280" to="6480,90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shape id="_x0000_s1359" type="#_x0000_t202" style="position:absolute;left:6120;top:7560;width:2520;height:720;mso-wrap-edited:f;mso-position-horizontal:absolute;mso-position-vertical:absolute" wrapcoords="0 0 21600 0 21600 21600 0 21600 0 0" filled="f" stroked="f">
              <v:fill o:detectmouseclick="t"/>
              <v:textbox style="mso-next-textbox:#_x0000_s1359" inset=",7.2pt,,7.2pt">
                <w:txbxContent>
                  <w:p w:rsidR="00AF56EA" w:rsidRDefault="00AF56EA" w:rsidP="007E61E6">
                    <w:pPr>
                      <w:rPr>
                        <w:sz w:val="20"/>
                      </w:rPr>
                    </w:pPr>
                    <w:r>
                      <w:rPr>
                        <w:sz w:val="20"/>
                      </w:rPr>
                      <w:t>RS-485 Master Write</w:t>
                    </w:r>
                  </w:p>
                  <w:p w:rsidR="00AF56EA" w:rsidRPr="000B44B2" w:rsidRDefault="00AF56EA" w:rsidP="007E61E6">
                    <w:pPr>
                      <w:rPr>
                        <w:sz w:val="20"/>
                      </w:rPr>
                    </w:pPr>
                    <w:r>
                      <w:rPr>
                        <w:sz w:val="20"/>
                      </w:rPr>
                      <w:t>And Slave Write buses</w:t>
                    </w:r>
                  </w:p>
                </w:txbxContent>
              </v:textbox>
            </v:shape>
            <v:rect id="_x0000_s1360" style="position:absolute;left:3495;top:7935;width:1425;height:2490;mso-wrap-edited:f;mso-position-horizontal:absolute;mso-position-vertical:absolute"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style="mso-next-textbox:#_x0000_s1360" inset=",7.2pt,,7.2pt">
                <w:txbxContent>
                  <w:p w:rsidR="00AF56EA" w:rsidRDefault="00AF56EA" w:rsidP="007E61E6">
                    <w:pPr>
                      <w:jc w:val="center"/>
                    </w:pPr>
                    <w:r>
                      <w:t>Comm Board</w:t>
                    </w:r>
                  </w:p>
                  <w:p w:rsidR="00AF56EA" w:rsidRDefault="00AF56EA" w:rsidP="007E61E6">
                    <w:pPr>
                      <w:jc w:val="center"/>
                    </w:pPr>
                  </w:p>
                  <w:p w:rsidR="00AF56EA" w:rsidRPr="00B7474F" w:rsidRDefault="00AF56EA" w:rsidP="007E61E6">
                    <w:pPr>
                      <w:jc w:val="center"/>
                      <w:rPr>
                        <w:sz w:val="20"/>
                      </w:rPr>
                    </w:pPr>
                    <w:r w:rsidRPr="00B7474F">
                      <w:rPr>
                        <w:sz w:val="20"/>
                      </w:rPr>
                      <w:t xml:space="preserve">Jumper settings for TTL </w:t>
                    </w:r>
                    <w:r>
                      <w:rPr>
                        <w:sz w:val="20"/>
                      </w:rPr>
                      <w:t>RS</w:t>
                    </w:r>
                    <w:r w:rsidRPr="00B7474F">
                      <w:rPr>
                        <w:sz w:val="20"/>
                      </w:rPr>
                      <w:t>-323 or USB input</w:t>
                    </w:r>
                  </w:p>
                </w:txbxContent>
              </v:textbox>
            </v:rect>
            <v:line id="_x0000_s1361" style="position:absolute;flip:x;mso-wrap-edited:f;mso-position-horizontal:absolute;mso-position-vertical:absolute" from="3840,10800" to="11040,10800" wrapcoords="-94 -2147483648 -94 -2147483648 21694 -2147483648 21694 -2147483648 -94 -2147483648" strokecolor="#4a7ebb" strokeweight="2.5pt">
              <v:fill o:detectmouseclick="t"/>
              <v:shadow opacity="22938f" mv:blur="38100f" offset="0,2pt"/>
              <v:textbox inset=",7.2pt,,7.2pt"/>
            </v:line>
            <v:line id="_x0000_s1362" style="position:absolute;flip:x;mso-wrap-edited:f;mso-position-horizontal:absolute;mso-position-vertical:absolute" from="4920,10080" to="10680,10080" wrapcoords="-94 -2147483648 -94 -2147483648 21694 -2147483648 21694 -2147483648 -94 -2147483648" strokecolor="#4a7ebb" strokeweight="2.5pt">
              <v:fill o:detectmouseclick="t"/>
              <v:shadow opacity="22938f" mv:blur="38100f" offset="0,2pt"/>
              <v:textbox inset=",7.2pt,,7.2pt"/>
            </v:line>
            <v:line id="_x0000_s1363" style="position:absolute;rotation:-180;flip:y;mso-wrap-edited:f;mso-position-horizontal:absolute;mso-position-vertical:absolute" from="11040,9720" to="11040,108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64" style="position:absolute;rotation:-180;flip:y;mso-wrap-edited:f;mso-position-horizontal:absolute;mso-position-vertical:absolute" from="10660,9720" to="10660,1008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65" style="position:absolute;rotation:-180;flip:y;mso-wrap-edited:f;mso-position-horizontal:absolute;mso-position-vertical:absolute" from="8640,9720" to="8640,108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66" style="position:absolute;rotation:-180;flip:y;mso-wrap-edited:f;mso-position-horizontal:absolute;mso-position-vertical:absolute" from="8280,9720" to="8280,1008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67" style="position:absolute;rotation:-180;flip:y;mso-wrap-edited:f;mso-position-horizontal:absolute;mso-position-vertical:absolute" from="6840,9720" to="6840,108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68" style="position:absolute;rotation:-180;flip:y;mso-wrap-edited:f;mso-position-horizontal:absolute;mso-position-vertical:absolute" from="6480,9720" to="6480,1008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oval id="_x0000_s1369" style="position:absolute;left:2400;top:9735;width:705;height:705;mso-wrap-edited:f;mso-position-horizontal:absolute;mso-position-vertical:absolute"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mv:blur="38100f" offset="0,2pt"/>
              <v:textbox style="mso-next-textbox:#_x0000_s1369" inset=",7.2pt,,7.2pt">
                <w:txbxContent>
                  <w:p w:rsidR="00AF56EA" w:rsidRDefault="00AF56EA" w:rsidP="007E61E6"/>
                </w:txbxContent>
              </v:textbox>
            </v:oval>
            <v:line id="_x0000_s1370" style="position:absolute;flip:x;mso-wrap-edited:f;mso-position-horizontal:absolute;mso-position-vertical:absolute" from="3120,10080" to="3480,10080" wrapcoords="-94 -2147483648 -94 -2147483648 21694 -2147483648 21694 -2147483648 -94 -2147483648" strokecolor="#4a7ebb" strokeweight="2.5pt">
              <v:fill o:detectmouseclick="t"/>
              <v:shadow opacity="22938f" mv:blur="38100f" offset="0,2pt"/>
              <v:textbox inset=",7.2pt,,7.2pt"/>
            </v:line>
            <v:shape id="_x0000_s1371" type="#_x0000_t202" style="position:absolute;left:1080;top:9720;width:1440;height:1080;mso-wrap-edited:f;mso-position-horizontal:absolute;mso-position-vertical:absolute" wrapcoords="0 0 21600 0 21600 21600 0 21600 0 0" filled="f" stroked="f">
              <v:fill o:detectmouseclick="t"/>
              <v:textbox style="mso-next-textbox:#_x0000_s1371" inset=",7.2pt,,7.2pt">
                <w:txbxContent>
                  <w:p w:rsidR="00AF56EA" w:rsidRDefault="00AF56EA" w:rsidP="007E61E6">
                    <w:pPr>
                      <w:rPr>
                        <w:sz w:val="20"/>
                      </w:rPr>
                    </w:pPr>
                    <w:r>
                      <w:rPr>
                        <w:sz w:val="20"/>
                      </w:rPr>
                      <w:t xml:space="preserve">Logic power </w:t>
                    </w:r>
                  </w:p>
                  <w:p w:rsidR="00AF56EA" w:rsidRDefault="00AF56EA" w:rsidP="007E61E6">
                    <w:pPr>
                      <w:rPr>
                        <w:sz w:val="20"/>
                      </w:rPr>
                    </w:pPr>
                    <w:r>
                      <w:rPr>
                        <w:sz w:val="20"/>
                      </w:rPr>
                      <w:t>supply</w:t>
                    </w:r>
                  </w:p>
                  <w:p w:rsidR="00AF56EA" w:rsidRPr="000B44B2" w:rsidRDefault="00AF56EA" w:rsidP="007E61E6">
                    <w:pPr>
                      <w:rPr>
                        <w:sz w:val="20"/>
                      </w:rPr>
                    </w:pPr>
                  </w:p>
                </w:txbxContent>
              </v:textbox>
            </v:shape>
            <v:line id="_x0000_s1372" style="position:absolute;rotation:-180;flip:y;mso-wrap-edited:f;mso-position-horizontal:absolute;mso-position-vertical:absolute" from="4200,10440" to="4200,1080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v:line id="_x0000_s1373" style="position:absolute;flip:x;mso-wrap-edited:f;mso-position-horizontal:absolute;mso-position-vertical:absolute" from="4920,8280" to="10680,8280" wrapcoords="-94 -2147483648 -94 -2147483648 21694 -2147483648 21694 -2147483648 -94 -2147483648" strokecolor="#4a7ebb" strokeweight="2.5pt">
              <v:fill o:detectmouseclick="t"/>
              <v:shadow opacity="22938f" mv:blur="38100f" offset="0,2pt"/>
              <v:textbox inset=",7.2pt,,7.2pt"/>
            </v:line>
            <v:oval id="_x0000_s1374" style="position:absolute;left:2400;top:10455;width:705;height:705;mso-wrap-edited:f;mso-position-horizontal:absolute;mso-position-vertical:absolute"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mv:blur="38100f" offset="0,2pt"/>
              <v:textbox style="mso-next-textbox:#_x0000_s1374" inset=",7.2pt,,7.2pt">
                <w:txbxContent>
                  <w:p w:rsidR="00AF56EA" w:rsidRDefault="00AF56EA" w:rsidP="007E61E6"/>
                </w:txbxContent>
              </v:textbox>
            </v:oval>
            <v:line id="_x0000_s1375" style="position:absolute;flip:x;mso-wrap-edited:f;mso-position-horizontal:absolute;mso-position-vertical:absolute" from="3120,10800" to="4200,10800" wrapcoords="-94 -2147483648 -94 -2147483648 21694 -2147483648 21694 -2147483648 -94 -2147483648" strokecolor="#4a7ebb" strokeweight="2.5pt">
              <v:fill o:detectmouseclick="t"/>
              <v:shadow opacity="22938f" mv:blur="38100f" offset="0,2pt"/>
              <v:textbox inset=",7.2pt,,7.2pt"/>
            </v:line>
            <v:shape id="_x0000_s1376" type="#_x0000_t202" style="position:absolute;left:1080;top:10440;width:1440;height:1080;mso-wrap-edited:f;mso-position-horizontal:absolute;mso-position-vertical:absolute" wrapcoords="0 0 21600 0 21600 21600 0 21600 0 0" filled="f" stroked="f">
              <v:fill o:detectmouseclick="t"/>
              <v:textbox style="mso-next-textbox:#_x0000_s1376" inset=",7.2pt,,7.2pt">
                <w:txbxContent>
                  <w:p w:rsidR="00AF56EA" w:rsidRDefault="00AF56EA" w:rsidP="007E61E6">
                    <w:pPr>
                      <w:rPr>
                        <w:sz w:val="20"/>
                      </w:rPr>
                    </w:pPr>
                    <w:r>
                      <w:rPr>
                        <w:sz w:val="20"/>
                      </w:rPr>
                      <w:t xml:space="preserve">Motor power </w:t>
                    </w:r>
                  </w:p>
                  <w:p w:rsidR="00AF56EA" w:rsidRDefault="00AF56EA" w:rsidP="007E61E6">
                    <w:pPr>
                      <w:rPr>
                        <w:sz w:val="20"/>
                      </w:rPr>
                    </w:pPr>
                    <w:r>
                      <w:rPr>
                        <w:sz w:val="20"/>
                      </w:rPr>
                      <w:t>supply</w:t>
                    </w:r>
                  </w:p>
                  <w:p w:rsidR="00AF56EA" w:rsidRPr="000B44B2" w:rsidRDefault="00AF56EA" w:rsidP="007E61E6">
                    <w:pPr>
                      <w:rPr>
                        <w:sz w:val="20"/>
                      </w:rPr>
                    </w:pPr>
                  </w:p>
                </w:txbxContent>
              </v:textbox>
            </v:shape>
            <v:line id="_x0000_s1377" style="position:absolute;flip:x;mso-wrap-edited:f;mso-position-horizontal:absolute;mso-position-vertical:absolute" from="2400,8280" to="3480,8280" wrapcoords="-94 -2147483648 -94 -2147483648 21694 -2147483648 21694 -2147483648 -94 -2147483648" strokecolor="#4a7ebb" strokeweight="2.5pt">
              <v:fill o:detectmouseclick="t"/>
              <v:shadow opacity="22938f" mv:blur="38100f" offset="0,2pt"/>
              <v:textbox inset=",7.2pt,,7.2pt"/>
            </v:line>
            <v:shape id="_x0000_s1378" type="#_x0000_t202" style="position:absolute;left:1080;top:7920;width:1440;height:1440;mso-wrap-edited:f;mso-position-horizontal:absolute;mso-position-vertical:absolute" wrapcoords="0 0 21600 0 21600 21600 0 21600 0 0" filled="f" stroked="f">
              <v:fill o:detectmouseclick="t"/>
              <v:textbox style="mso-next-textbox:#_x0000_s1378" inset=",7.2pt,,7.2pt">
                <w:txbxContent>
                  <w:p w:rsidR="00AF56EA" w:rsidRDefault="00AF56EA" w:rsidP="007E61E6">
                    <w:pPr>
                      <w:rPr>
                        <w:sz w:val="20"/>
                      </w:rPr>
                    </w:pPr>
                    <w:r>
                      <w:rPr>
                        <w:sz w:val="20"/>
                      </w:rPr>
                      <w:t>USB serial /</w:t>
                    </w:r>
                  </w:p>
                  <w:p w:rsidR="00AF56EA" w:rsidRDefault="00AF56EA" w:rsidP="007E61E6">
                    <w:pPr>
                      <w:jc w:val="left"/>
                      <w:rPr>
                        <w:sz w:val="20"/>
                      </w:rPr>
                    </w:pPr>
                    <w:r>
                      <w:rPr>
                        <w:sz w:val="20"/>
                      </w:rPr>
                      <w:t>TTL serial /</w:t>
                    </w:r>
                  </w:p>
                  <w:p w:rsidR="00AF56EA" w:rsidRPr="000B44B2" w:rsidRDefault="00AF56EA" w:rsidP="007E61E6">
                    <w:pPr>
                      <w:rPr>
                        <w:sz w:val="20"/>
                      </w:rPr>
                    </w:pPr>
                    <w:r>
                      <w:rPr>
                        <w:sz w:val="20"/>
                      </w:rPr>
                      <w:t>Bluetooth</w:t>
                    </w:r>
                  </w:p>
                </w:txbxContent>
              </v:textbox>
            </v:shape>
            <v:shape id="_x0000_s1379" type="#_x0000_t202" style="position:absolute;left:4920;top:10080;width:2520;height:720;mso-wrap-edited:f;mso-position-horizontal:absolute;mso-position-vertical:absolute" wrapcoords="0 0 21600 0 21600 21600 0 21600 0 0" filled="f" stroked="f">
              <v:fill o:detectmouseclick="t"/>
              <v:textbox style="mso-next-textbox:#_x0000_s1379" inset=",7.2pt,,7.2pt">
                <w:txbxContent>
                  <w:p w:rsidR="00AF56EA" w:rsidRPr="000B44B2" w:rsidRDefault="00AF56EA" w:rsidP="007E61E6">
                    <w:pPr>
                      <w:rPr>
                        <w:sz w:val="20"/>
                      </w:rPr>
                    </w:pPr>
                    <w:r>
                      <w:rPr>
                        <w:sz w:val="20"/>
                      </w:rPr>
                      <w:t>Logic power/gnd</w:t>
                    </w:r>
                  </w:p>
                </w:txbxContent>
              </v:textbox>
            </v:shape>
            <v:shape id="_x0000_s1380" type="#_x0000_t202" style="position:absolute;left:4920;top:10800;width:2520;height:720;mso-wrap-edited:f;mso-position-horizontal:absolute;mso-position-vertical:absolute" wrapcoords="0 0 21600 0 21600 21600 0 21600 0 0" filled="f" stroked="f">
              <v:fill o:detectmouseclick="t"/>
              <v:textbox style="mso-next-textbox:#_x0000_s1380" inset=",7.2pt,,7.2pt">
                <w:txbxContent>
                  <w:p w:rsidR="00AF56EA" w:rsidRPr="000B44B2" w:rsidRDefault="00AF56EA" w:rsidP="007E61E6">
                    <w:pPr>
                      <w:rPr>
                        <w:sz w:val="20"/>
                      </w:rPr>
                    </w:pPr>
                    <w:r>
                      <w:rPr>
                        <w:sz w:val="20"/>
                      </w:rPr>
                      <w:t>Motor power/gnd</w:t>
                    </w:r>
                  </w:p>
                </w:txbxContent>
              </v:textbox>
            </v:shape>
            <w10:wrap type="square"/>
          </v:group>
        </w:pict>
      </w:r>
    </w:p>
    <w:p w:rsidR="004E2EDB" w:rsidRDefault="00EF0BC9" w:rsidP="00EF0BC9">
      <w:pPr>
        <w:jc w:val="left"/>
      </w:pPr>
      <w:r w:rsidRPr="00EF0BC9">
        <w:t>In thi</w:t>
      </w:r>
      <w:r>
        <w:t>s configuration, the logic and power grounds are only commonly connected through one connection on the communication board to avoid ground loops. The communication board also allows the motor power to be forwarded as logic power to the MCBs via jumper settings. This eliminates the need for two separate power supplies but also runs the risk of having “dirty” power (motors can generate quite a bit of noise) fed to the logic and microcontrollers.</w:t>
      </w:r>
      <w:r w:rsidR="004E2EDB" w:rsidRPr="00EF0BC9">
        <w:br w:type="page"/>
      </w:r>
      <w:r w:rsidR="004E2EDB" w:rsidRPr="004E2EDB">
        <w:rPr>
          <w:b/>
        </w:rPr>
        <w:t>RS-</w:t>
      </w:r>
      <w:r w:rsidR="004E2EDB">
        <w:rPr>
          <w:b/>
        </w:rPr>
        <w:t>232</w:t>
      </w:r>
      <w:r w:rsidR="004E2EDB" w:rsidRPr="004E2EDB">
        <w:rPr>
          <w:b/>
        </w:rPr>
        <w:t xml:space="preserve"> Mode (</w:t>
      </w:r>
      <w:r w:rsidR="004E2EDB">
        <w:rPr>
          <w:b/>
        </w:rPr>
        <w:t>with hardware modification on MCBs)</w:t>
      </w:r>
    </w:p>
    <w:p w:rsidR="00FE5CAE" w:rsidRDefault="000C4B57" w:rsidP="00FE5CAE">
      <w:pPr>
        <w:rPr>
          <w:lang w:val="is-IS"/>
        </w:rPr>
      </w:pPr>
      <w:r w:rsidRPr="000C4B57">
        <w:rPr>
          <w:b/>
          <w:noProof/>
        </w:rPr>
        <w:pict>
          <v:group id="_x0000_s1341" style="position:absolute;left:0;text-align:left;margin-left:-36pt;margin-top:3.95pt;width:516pt;height:198pt;z-index:251693056" coordorigin="1080,2160" coordsize="10320,3960" wrapcoords="11145 3436 2731 3763 2731 4090 11208 4745 2700 5727 11208 6054 11208 7363 9889 7609 9638 7854 9638 11290 3798 11618 2794 11781 2794 12600 2668 13254 2605 13990 2700 15218 2794 16527 2668 17181 2605 17918 2700 19309 3076 20209 3139 20209 3893 20209 3955 20209 4363 19309 9387 19063 21097 18245 21066 17427 20940 16527 20940 12600 21600 12518 21819 12190 21819 7936 21694 7772 20940 7363 21097 6054 21097 5563 20909 5318 20187 4745 20312 4172 20312 3763 20250 3436 11145 3436">
            <v:rect id="_x0000_s1304" style="position:absolute;left:5760;top:3600;width:1425;height:705;mso-wrap-edited:f;mso-position-horizontal:absolute;mso-position-vertical:absolute" wrapcoords="-675 -225 -900 450 -900 23175 22950 23175 23175 1575 22725 0 22050 -225 -675 -225" o:regroupid="2" fillcolor="#3f80cd" strokecolor="#4a7ebb" strokeweight="1.5pt">
              <v:fill color2="#9bc1ff" o:detectmouseclick="t" focusposition="" focussize=",90" type="gradient">
                <o:fill v:ext="view" type="gradientUnscaled"/>
              </v:fill>
              <v:shadow on="t" opacity="22938f" mv:blur="38100f" offset="0,2pt"/>
              <v:textbox style="mso-next-textbox:#_x0000_s1304" inset=",7.2pt,,7.2pt">
                <w:txbxContent>
                  <w:p w:rsidR="00AF56EA" w:rsidRDefault="00AF56EA" w:rsidP="004E2EDB">
                    <w:pPr>
                      <w:jc w:val="center"/>
                    </w:pPr>
                    <w:r>
                      <w:t>MCB 0</w:t>
                    </w:r>
                  </w:p>
                </w:txbxContent>
              </v:textbox>
            </v:rect>
            <v:rect id="_x0000_s1305" style="position:absolute;left:7560;top:3600;width:1425;height:705;mso-wrap-edited:f;mso-position-horizontal:absolute;mso-position-vertical:absolute" wrapcoords="-675 -225 -900 450 -900 23175 22950 23175 23175 1575 22725 0 22050 -225 -675 -225" o:regroupid="2" fillcolor="#3f80cd" strokecolor="#4a7ebb" strokeweight="1.5pt">
              <v:fill color2="#9bc1ff" o:detectmouseclick="t" focusposition="" focussize=",90" type="gradient">
                <o:fill v:ext="view" type="gradientUnscaled"/>
              </v:fill>
              <v:shadow on="t" opacity="22938f" mv:blur="38100f" offset="0,2pt"/>
              <v:textbox style="mso-next-textbox:#_x0000_s1305" inset=",7.2pt,,7.2pt">
                <w:txbxContent>
                  <w:p w:rsidR="00AF56EA" w:rsidRDefault="00AF56EA" w:rsidP="004E2EDB">
                    <w:pPr>
                      <w:jc w:val="center"/>
                    </w:pPr>
                    <w:r>
                      <w:t>MCB 1</w:t>
                    </w:r>
                  </w:p>
                </w:txbxContent>
              </v:textbox>
            </v:rect>
            <v:rect id="_x0000_s1306" style="position:absolute;left:9975;top:3600;width:1425;height:705;mso-wrap-edited:f;mso-position-horizontal:absolute;mso-position-vertical:absolute" wrapcoords="-675 -225 -900 450 -900 23175 22950 23175 23175 1575 22725 0 22050 -225 -675 -225" o:regroupid="2" fillcolor="#3f80cd" strokecolor="#4a7ebb" strokeweight="1.5pt">
              <v:fill color2="#9bc1ff" o:detectmouseclick="t" focusposition="" focussize=",90" type="gradient">
                <o:fill v:ext="view" type="gradientUnscaled"/>
              </v:fill>
              <v:shadow on="t" opacity="22938f" mv:blur="38100f" offset="0,2pt"/>
              <v:textbox style="mso-next-textbox:#_x0000_s1306" inset=",7.2pt,,7.2pt">
                <w:txbxContent>
                  <w:p w:rsidR="00AF56EA" w:rsidRDefault="00AF56EA" w:rsidP="004E2EDB">
                    <w:pPr>
                      <w:jc w:val="center"/>
                    </w:pPr>
                    <w:r>
                      <w:t>MCB n</w:t>
                    </w:r>
                  </w:p>
                </w:txbxContent>
              </v:textbox>
            </v:rect>
            <v:shape id="_x0000_s1307" type="#_x0000_t202" style="position:absolute;left:9240;top:3600;width:1080;height:720;mso-wrap-edited:f;mso-position-horizontal:absolute;mso-position-vertical:absolute" wrapcoords="0 0 21600 0 21600 21600 0 21600 0 0" o:regroupid="2" filled="f" stroked="f">
              <v:fill o:detectmouseclick="t"/>
              <v:textbox style="mso-next-textbox:#_x0000_s1307" inset=",7.2pt,,7.2pt">
                <w:txbxContent>
                  <w:p w:rsidR="00AF56EA" w:rsidRDefault="00AF56EA" w:rsidP="004E2EDB">
                    <w:r>
                      <w:t xml:space="preserve">. . . </w:t>
                    </w:r>
                  </w:p>
                </w:txbxContent>
              </v:textbox>
            </v:shape>
            <v:line id="_x0000_s1308" style="position:absolute;flip:y;mso-wrap-edited:f;mso-position-horizontal:absolute;mso-position-vertical:absolute" from="6840,3240" to="6840,36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09" style="position:absolute;flip:y;mso-wrap-edited:f;mso-position-horizontal:absolute;mso-position-vertical:absolute" from="8640,3240" to="8640,36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10" style="position:absolute;flip:y;mso-wrap-edited:f;mso-position-horizontal:absolute;mso-position-vertical:absolute" from="11040,3240" to="11040,36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11" style="position:absolute;flip:x;mso-wrap-edited:f;mso-position-horizontal:absolute;mso-position-vertical:absolute" from="2400,3240" to="11040,3240" wrapcoords="-94 -2147483648 -94 -2147483648 21694 -2147483648 21694 -2147483648 -94 -2147483648" o:regroupid="2" strokecolor="#4a7ebb" strokeweight="2.5pt">
              <v:fill o:detectmouseclick="t"/>
              <v:shadow opacity="22938f" mv:blur="38100f" offset="0,2pt"/>
              <v:textbox inset=",7.2pt,,7.2pt"/>
            </v:line>
            <v:line id="_x0000_s1312" style="position:absolute;flip:y;mso-wrap-edited:f;mso-position-horizontal:absolute;mso-position-vertical:absolute" from="10680,2880" to="10680,36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13" style="position:absolute;flip:y;mso-wrap-edited:f;mso-position-horizontal:absolute;mso-position-vertical:absolute" from="8280,2880" to="8280,36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14" style="position:absolute;flip:y;mso-wrap-edited:f;mso-position-horizontal:absolute;mso-position-vertical:absolute" from="6480,2880" to="6480,36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shape id="_x0000_s1315" type="#_x0000_t202" style="position:absolute;left:6120;top:2160;width:2520;height:720;mso-wrap-edited:f;mso-position-horizontal:absolute;mso-position-vertical:absolute" wrapcoords="0 0 21600 0 21600 21600 0 21600 0 0" o:regroupid="2" filled="f" stroked="f">
              <v:fill o:detectmouseclick="t"/>
              <v:textbox style="mso-next-textbox:#_x0000_s1315" inset=",7.2pt,,7.2pt">
                <w:txbxContent>
                  <w:p w:rsidR="00AF56EA" w:rsidRDefault="00AF56EA" w:rsidP="004E2EDB">
                    <w:pPr>
                      <w:rPr>
                        <w:sz w:val="20"/>
                      </w:rPr>
                    </w:pPr>
                    <w:r>
                      <w:rPr>
                        <w:sz w:val="20"/>
                      </w:rPr>
                      <w:t>RS-232 TTL Master Write</w:t>
                    </w:r>
                  </w:p>
                  <w:p w:rsidR="00AF56EA" w:rsidRPr="000B44B2" w:rsidRDefault="00AF56EA" w:rsidP="004E2EDB">
                    <w:pPr>
                      <w:rPr>
                        <w:sz w:val="20"/>
                      </w:rPr>
                    </w:pPr>
                    <w:r>
                      <w:rPr>
                        <w:sz w:val="20"/>
                      </w:rPr>
                      <w:t>And Slave Write buses</w:t>
                    </w:r>
                  </w:p>
                </w:txbxContent>
              </v:textbox>
            </v:shape>
            <v:line id="_x0000_s1316" style="position:absolute;flip:x;mso-wrap-edited:f;mso-position-horizontal:absolute;mso-position-vertical:absolute" from="3840,5400" to="11040,5400" wrapcoords="-94 -2147483648 -94 -2147483648 21694 -2147483648 21694 -2147483648 -94 -2147483648" o:regroupid="2" strokecolor="#4a7ebb" strokeweight="2.5pt">
              <v:fill o:detectmouseclick="t"/>
              <v:shadow opacity="22938f" mv:blur="38100f" offset="0,2pt"/>
              <v:textbox inset=",7.2pt,,7.2pt"/>
            </v:line>
            <v:line id="_x0000_s1317" style="position:absolute;flip:x;mso-wrap-edited:f;mso-position-horizontal:absolute;mso-position-vertical:absolute" from="3120,4680" to="10680,4680" wrapcoords="-94 -2147483648 -94 -2147483648 21694 -2147483648 21694 -2147483648 -94 -2147483648" o:regroupid="2" strokecolor="#4a7ebb" strokeweight="2.5pt">
              <v:fill o:detectmouseclick="t"/>
              <v:shadow opacity="22938f" mv:blur="38100f" offset="0,2pt"/>
              <v:textbox inset=",7.2pt,,7.2pt"/>
            </v:line>
            <v:line id="_x0000_s1318" style="position:absolute;rotation:-180;flip:y;mso-wrap-edited:f;mso-position-horizontal:absolute;mso-position-vertical:absolute" from="11040,4320" to="11040,54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19" style="position:absolute;rotation:-180;flip:y;mso-wrap-edited:f;mso-position-horizontal:absolute;mso-position-vertical:absolute" from="10660,4320" to="10660,468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20" style="position:absolute;rotation:-180;flip:y;mso-wrap-edited:f;mso-position-horizontal:absolute;mso-position-vertical:absolute" from="3600,4680" to="3600,54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21" style="position:absolute;rotation:-180;flip:y;mso-wrap-edited:f;mso-position-horizontal:absolute;mso-position-vertical:absolute" from="8280,4320" to="8280,468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22" style="position:absolute;rotation:-180;flip:y;mso-wrap-edited:f;mso-position-horizontal:absolute;mso-position-vertical:absolute" from="6840,4320" to="6840,54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23" style="position:absolute;rotation:-180;flip:y;mso-wrap-edited:f;mso-position-horizontal:absolute;mso-position-vertical:absolute" from="6480,4320" to="6480,468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oval id="_x0000_s1324" style="position:absolute;left:2400;top:4335;width:705;height:705;mso-wrap-edited:f;mso-position-horizontal:absolute;mso-position-vertical:absolute" wrapcoords="7500 -300 5100 600 900 3300 -1200 9300 -1500 14100 600 18900 600 19500 5400 23400 6900 23700 15300 23700 16800 23400 21600 19500 21600 18900 23700 14100 23700 9300 21000 3600 16200 600 13800 -300 7500 -300" o:regroupid="2" fillcolor="#3f80cd" strokecolor="#4a7ebb" strokeweight="1.5pt">
              <v:fill color2="#9bc1ff" o:detectmouseclick="t" focusposition="" focussize=",90" type="gradient">
                <o:fill v:ext="view" type="gradientUnscaled"/>
              </v:fill>
              <v:shadow on="t" opacity="22938f" mv:blur="38100f" offset="0,2pt"/>
              <v:textbox style="mso-next-textbox:#_x0000_s1324" inset=",7.2pt,,7.2pt">
                <w:txbxContent>
                  <w:p w:rsidR="00AF56EA" w:rsidRDefault="00AF56EA" w:rsidP="004E2EDB"/>
                </w:txbxContent>
              </v:textbox>
            </v:oval>
            <v:shape id="_x0000_s1325" type="#_x0000_t202" style="position:absolute;left:1080;top:4320;width:1440;height:1080;mso-wrap-edited:f;mso-position-horizontal:absolute;mso-position-vertical:absolute" wrapcoords="0 0 21600 0 21600 21600 0 21600 0 0" o:regroupid="2" filled="f" stroked="f">
              <v:fill o:detectmouseclick="t"/>
              <v:textbox style="mso-next-textbox:#_x0000_s1325" inset=",7.2pt,,7.2pt">
                <w:txbxContent>
                  <w:p w:rsidR="00AF56EA" w:rsidRDefault="00AF56EA" w:rsidP="004E2EDB">
                    <w:pPr>
                      <w:rPr>
                        <w:sz w:val="20"/>
                      </w:rPr>
                    </w:pPr>
                    <w:r>
                      <w:rPr>
                        <w:sz w:val="20"/>
                      </w:rPr>
                      <w:t xml:space="preserve">Logic power </w:t>
                    </w:r>
                  </w:p>
                  <w:p w:rsidR="00AF56EA" w:rsidRDefault="00AF56EA" w:rsidP="004E2EDB">
                    <w:pPr>
                      <w:rPr>
                        <w:sz w:val="20"/>
                      </w:rPr>
                    </w:pPr>
                    <w:r>
                      <w:rPr>
                        <w:sz w:val="20"/>
                      </w:rPr>
                      <w:t>supply</w:t>
                    </w:r>
                  </w:p>
                  <w:p w:rsidR="00AF56EA" w:rsidRPr="000B44B2" w:rsidRDefault="00AF56EA" w:rsidP="004E2EDB">
                    <w:pPr>
                      <w:rPr>
                        <w:sz w:val="20"/>
                      </w:rPr>
                    </w:pPr>
                  </w:p>
                </w:txbxContent>
              </v:textbox>
            </v:shape>
            <v:line id="_x0000_s1326" style="position:absolute;flip:x;mso-wrap-edited:f;mso-position-horizontal:absolute;mso-position-vertical:absolute" from="2400,2880" to="10680,2880" wrapcoords="-94 -2147483648 -94 -2147483648 21694 -2147483648 21694 -2147483648 -94 -2147483648" o:regroupid="2" strokecolor="#4a7ebb" strokeweight="2.5pt">
              <v:fill o:detectmouseclick="t"/>
              <v:shadow opacity="22938f" mv:blur="38100f" offset="0,2pt"/>
              <v:textbox inset=",7.2pt,,7.2pt"/>
            </v:line>
            <v:oval id="_x0000_s1327" style="position:absolute;left:2400;top:5055;width:705;height:705;mso-wrap-edited:f;mso-position-horizontal:absolute;mso-position-vertical:absolute" wrapcoords="7500 -300 5100 600 900 3300 -1200 9300 -1500 14100 600 18900 600 19500 5400 23400 6900 23700 15300 23700 16800 23400 21600 19500 21600 18900 23700 14100 23700 9300 21000 3600 16200 600 13800 -300 7500 -300" o:regroupid="2" fillcolor="#3f80cd" strokecolor="#4a7ebb" strokeweight="1.5pt">
              <v:fill color2="#9bc1ff" o:detectmouseclick="t" focusposition="" focussize=",90" type="gradient">
                <o:fill v:ext="view" type="gradientUnscaled"/>
              </v:fill>
              <v:shadow on="t" opacity="22938f" mv:blur="38100f" offset="0,2pt"/>
              <v:textbox style="mso-next-textbox:#_x0000_s1327" inset=",7.2pt,,7.2pt">
                <w:txbxContent>
                  <w:p w:rsidR="00AF56EA" w:rsidRDefault="00AF56EA" w:rsidP="004E2EDB"/>
                </w:txbxContent>
              </v:textbox>
            </v:oval>
            <v:line id="_x0000_s1328" style="position:absolute;flip:x;mso-wrap-edited:f;mso-position-horizontal:absolute;mso-position-vertical:absolute" from="3120,5400" to="4200,5400" wrapcoords="-94 -2147483648 -94 -2147483648 21694 -2147483648 21694 -2147483648 -94 -2147483648" o:regroupid="2" strokecolor="#4a7ebb" strokeweight="2.5pt">
              <v:fill o:detectmouseclick="t"/>
              <v:shadow opacity="22938f" mv:blur="38100f" offset="0,2pt"/>
              <v:textbox inset=",7.2pt,,7.2pt"/>
            </v:line>
            <v:shape id="_x0000_s1329" type="#_x0000_t202" style="position:absolute;left:1080;top:5040;width:1440;height:1080;mso-wrap-edited:f;mso-position-horizontal:absolute;mso-position-vertical:absolute" wrapcoords="0 0 21600 0 21600 21600 0 21600 0 0" o:regroupid="2" filled="f" stroked="f">
              <v:fill o:detectmouseclick="t"/>
              <v:textbox style="mso-next-textbox:#_x0000_s1329" inset=",7.2pt,,7.2pt">
                <w:txbxContent>
                  <w:p w:rsidR="00AF56EA" w:rsidRDefault="00AF56EA" w:rsidP="004E2EDB">
                    <w:pPr>
                      <w:rPr>
                        <w:sz w:val="20"/>
                      </w:rPr>
                    </w:pPr>
                    <w:r>
                      <w:rPr>
                        <w:sz w:val="20"/>
                      </w:rPr>
                      <w:t xml:space="preserve">Motor power </w:t>
                    </w:r>
                  </w:p>
                  <w:p w:rsidR="00AF56EA" w:rsidRDefault="00AF56EA" w:rsidP="004E2EDB">
                    <w:pPr>
                      <w:rPr>
                        <w:sz w:val="20"/>
                      </w:rPr>
                    </w:pPr>
                    <w:r>
                      <w:rPr>
                        <w:sz w:val="20"/>
                      </w:rPr>
                      <w:t>supply</w:t>
                    </w:r>
                  </w:p>
                  <w:p w:rsidR="00AF56EA" w:rsidRPr="000B44B2" w:rsidRDefault="00AF56EA" w:rsidP="004E2EDB">
                    <w:pPr>
                      <w:rPr>
                        <w:sz w:val="20"/>
                      </w:rPr>
                    </w:pPr>
                  </w:p>
                </w:txbxContent>
              </v:textbox>
            </v:shape>
            <v:shape id="_x0000_s1330" type="#_x0000_t202" style="position:absolute;left:1080;top:2520;width:1440;height:1440;mso-wrap-edited:f;mso-position-horizontal:absolute;mso-position-vertical:absolute" wrapcoords="0 0 21600 0 21600 21600 0 21600 0 0" o:regroupid="2" filled="f" stroked="f">
              <v:fill o:detectmouseclick="t"/>
              <v:textbox style="mso-next-textbox:#_x0000_s1330" inset=",7.2pt,,7.2pt">
                <w:txbxContent>
                  <w:p w:rsidR="00AF56EA" w:rsidRDefault="00AF56EA" w:rsidP="004E2EDB">
                    <w:pPr>
                      <w:jc w:val="left"/>
                      <w:rPr>
                        <w:sz w:val="20"/>
                      </w:rPr>
                    </w:pPr>
                    <w:r>
                      <w:rPr>
                        <w:sz w:val="20"/>
                      </w:rPr>
                      <w:t>RS-232 TTL read/ write</w:t>
                    </w:r>
                  </w:p>
                  <w:p w:rsidR="00AF56EA" w:rsidRDefault="00AF56EA" w:rsidP="004E2EDB">
                    <w:pPr>
                      <w:rPr>
                        <w:sz w:val="20"/>
                      </w:rPr>
                    </w:pPr>
                  </w:p>
                  <w:p w:rsidR="00AF56EA" w:rsidRPr="000B44B2" w:rsidRDefault="00AF56EA" w:rsidP="004E2EDB">
                    <w:pPr>
                      <w:rPr>
                        <w:sz w:val="20"/>
                      </w:rPr>
                    </w:pPr>
                  </w:p>
                </w:txbxContent>
              </v:textbox>
            </v:shape>
            <v:shape id="_x0000_s1331" type="#_x0000_t202" style="position:absolute;left:4920;top:4680;width:2520;height:720;mso-wrap-edited:f;mso-position-horizontal:absolute;mso-position-vertical:absolute" wrapcoords="0 0 21600 0 21600 21600 0 21600 0 0" o:regroupid="2" filled="f" stroked="f">
              <v:fill o:detectmouseclick="t"/>
              <v:textbox style="mso-next-textbox:#_x0000_s1331" inset=",7.2pt,,7.2pt">
                <w:txbxContent>
                  <w:p w:rsidR="00AF56EA" w:rsidRPr="000B44B2" w:rsidRDefault="00AF56EA" w:rsidP="004E2EDB">
                    <w:pPr>
                      <w:rPr>
                        <w:sz w:val="20"/>
                      </w:rPr>
                    </w:pPr>
                    <w:r>
                      <w:rPr>
                        <w:sz w:val="20"/>
                      </w:rPr>
                      <w:t>Logic power/GND</w:t>
                    </w:r>
                  </w:p>
                </w:txbxContent>
              </v:textbox>
            </v:shape>
            <v:shape id="_x0000_s1332" type="#_x0000_t202" style="position:absolute;left:4920;top:5400;width:2520;height:720;mso-wrap-edited:f;mso-position-horizontal:absolute;mso-position-vertical:absolute" wrapcoords="0 0 21600 0 21600 21600 0 21600 0 0" o:regroupid="2" filled="f" stroked="f">
              <v:fill o:detectmouseclick="t"/>
              <v:textbox style="mso-next-textbox:#_x0000_s1332" inset=",7.2pt,,7.2pt">
                <w:txbxContent>
                  <w:p w:rsidR="00AF56EA" w:rsidRPr="000B44B2" w:rsidRDefault="00AF56EA" w:rsidP="004E2EDB">
                    <w:pPr>
                      <w:rPr>
                        <w:sz w:val="20"/>
                      </w:rPr>
                    </w:pPr>
                    <w:r>
                      <w:rPr>
                        <w:sz w:val="20"/>
                      </w:rPr>
                      <w:t>Motor power/GND</w:t>
                    </w:r>
                  </w:p>
                </w:txbxContent>
              </v:textbox>
            </v:shape>
            <v:shape id="_x0000_s1333" type="#_x0000_t202" style="position:absolute;left:3600;top:4680;width:1080;height:1080;mso-wrap-edited:f;mso-position-horizontal:absolute;mso-position-vertical:absolute" wrapcoords="0 0 21600 0 21600 21600 0 21600 0 0" o:regroupid="2" filled="f" stroked="f">
              <v:fill o:detectmouseclick="t"/>
              <v:textbox style="mso-next-textbox:#_x0000_s1333" inset=",7.2pt,,7.2pt">
                <w:txbxContent>
                  <w:p w:rsidR="00AF56EA" w:rsidRDefault="00AF56EA" w:rsidP="004E2EDB">
                    <w:pPr>
                      <w:rPr>
                        <w:sz w:val="20"/>
                      </w:rPr>
                    </w:pPr>
                    <w:r>
                      <w:rPr>
                        <w:sz w:val="20"/>
                      </w:rPr>
                      <w:t>Common</w:t>
                    </w:r>
                  </w:p>
                  <w:p w:rsidR="00AF56EA" w:rsidRPr="000B44B2" w:rsidRDefault="00AF56EA" w:rsidP="004E2EDB">
                    <w:pPr>
                      <w:rPr>
                        <w:sz w:val="20"/>
                      </w:rPr>
                    </w:pPr>
                    <w:r>
                      <w:rPr>
                        <w:sz w:val="20"/>
                      </w:rPr>
                      <w:t>GND</w:t>
                    </w:r>
                  </w:p>
                </w:txbxContent>
              </v:textbox>
            </v:shape>
            <v:line id="_x0000_s1335" style="position:absolute;rotation:-180;flip:y;mso-wrap-edited:f;mso-position-horizontal:absolute;mso-position-vertical:absolute" from="8640,4320" to="8640,5400" wrapcoords="-2147483648 0 -2147483648 18000 -2147483648 26100 -2147483648 26100 -2147483648 22500 -2147483648 18900 -2147483648 14400 -2147483648 0 -2147483648 0" o:regroupid="2" strokecolor="#4a7ebb" strokeweight="2.5pt">
              <v:fill o:detectmouseclick="t"/>
              <v:stroke endarrow="oval" endarrowwidth="narrow" endarrowlength="short"/>
              <v:shadow opacity="22938f" mv:blur="38100f" offset="0,2pt"/>
              <v:textbox inset=",7.2pt,,7.2pt"/>
            </v:line>
            <v:line id="_x0000_s1340" style="position:absolute;rotation:-180;mso-wrap-edited:f;mso-position-horizontal:absolute;mso-position-vertical:absolute" from="3600,4680" to="3600,5040" wrapcoords="-2147483648 0 -2147483648 18000 -2147483648 26100 -2147483648 26100 -2147483648 22500 -2147483648 18900 -2147483648 14400 -2147483648 0 -2147483648 0" strokecolor="#4a7ebb" strokeweight="2.5pt">
              <v:fill o:detectmouseclick="t"/>
              <v:stroke endarrow="oval" endarrowwidth="narrow" endarrowlength="short"/>
              <v:shadow opacity="22938f" mv:blur="38100f" offset="0,2pt"/>
              <v:textbox inset=",7.2pt,,7.2pt"/>
            </v:line>
            <w10:wrap type="square"/>
          </v:group>
        </w:pict>
      </w:r>
      <w:r w:rsidR="00FE5CAE">
        <w:rPr>
          <w:lang w:val="is-IS"/>
        </w:rPr>
        <w:t xml:space="preserve">In this configuration the MCB boards have had a slight hardware modification that changes their bus from being RS-485 differential levels to regular TTL level RS-232 signals. In this mode there are pull-up resistors (within the microcontrollers) enabled on all the slave bus outputs. This might not scale for many boards (&gt;6-8) and using the communication board is recommended. </w:t>
      </w:r>
    </w:p>
    <w:p w:rsidR="00FE5CAE" w:rsidRDefault="00FE5CAE" w:rsidP="00897D9A">
      <w:pPr>
        <w:rPr>
          <w:lang w:val="is-IS"/>
        </w:rPr>
      </w:pPr>
      <w:r>
        <w:rPr>
          <w:lang w:val="is-IS"/>
        </w:rPr>
        <w:t>In this mode the two supplies need to have their grounds manually connected in one place as shown in the figure.</w:t>
      </w:r>
    </w:p>
    <w:p w:rsidR="00897D9A" w:rsidRDefault="00897D9A" w:rsidP="009951FC">
      <w:pPr>
        <w:pStyle w:val="Heading2"/>
        <w:rPr>
          <w:lang w:val="is-IS"/>
        </w:rPr>
      </w:pPr>
    </w:p>
    <w:p w:rsidR="00FD1BE0" w:rsidRDefault="009951FC" w:rsidP="009951FC">
      <w:pPr>
        <w:pStyle w:val="Heading2"/>
        <w:rPr>
          <w:lang w:val="is-IS"/>
        </w:rPr>
      </w:pPr>
      <w:bookmarkStart w:id="3" w:name="_Toc218111299"/>
      <w:r>
        <w:rPr>
          <w:lang w:val="is-IS"/>
        </w:rPr>
        <w:t>Software Features</w:t>
      </w:r>
      <w:bookmarkEnd w:id="3"/>
    </w:p>
    <w:p w:rsidR="00B31F52" w:rsidRPr="00FD1BE0" w:rsidRDefault="00B31F52" w:rsidP="00FD1BE0"/>
    <w:p w:rsidR="00FD1BE0" w:rsidRDefault="00B31F52" w:rsidP="00B31F52">
      <w:r>
        <w:t>MCBMini is a system of RS-485 bus connected two-channel motor controllers. Some of the general features of the motor controller firmware are:</w:t>
      </w:r>
    </w:p>
    <w:p w:rsidR="00B31F52" w:rsidRDefault="00B31F52" w:rsidP="00B31F52"/>
    <w:p w:rsidR="00FD1BE0" w:rsidRPr="00FD1BE0" w:rsidRDefault="00FD1BE0" w:rsidP="00FD1BE0">
      <w:pPr>
        <w:pStyle w:val="ListParagraph"/>
        <w:numPr>
          <w:ilvl w:val="0"/>
          <w:numId w:val="1"/>
        </w:numPr>
        <w:rPr>
          <w:b/>
        </w:rPr>
      </w:pPr>
      <w:r w:rsidRPr="00FD1BE0">
        <w:rPr>
          <w:b/>
        </w:rPr>
        <w:t>Update frequencies</w:t>
      </w:r>
    </w:p>
    <w:p w:rsidR="00B31F52" w:rsidRDefault="00FD1BE0" w:rsidP="00FD1BE0">
      <w:pPr>
        <w:pStyle w:val="ListParagraph"/>
        <w:numPr>
          <w:ilvl w:val="1"/>
          <w:numId w:val="1"/>
        </w:numPr>
      </w:pPr>
      <w:r>
        <w:t>The boards perform their</w:t>
      </w:r>
      <w:r w:rsidR="00B31F52">
        <w:t xml:space="preserve"> PID update </w:t>
      </w:r>
      <w:r>
        <w:t xml:space="preserve">at </w:t>
      </w:r>
      <w:r w:rsidR="00897D9A">
        <w:t>100</w:t>
      </w:r>
      <w:r w:rsidR="00B31F52">
        <w:t xml:space="preserve"> Hz</w:t>
      </w:r>
      <w:r w:rsidR="00897D9A">
        <w:t>. This update rate is used to estimate the velocity by taking the difference in the current tick position from the one a certain number of updates ago (specified with the VEL_TIME_DELTA parameter).</w:t>
      </w:r>
    </w:p>
    <w:p w:rsidR="00493C1D" w:rsidRDefault="00FD1BE0" w:rsidP="00FD1BE0">
      <w:pPr>
        <w:pStyle w:val="ListParagraph"/>
        <w:numPr>
          <w:ilvl w:val="1"/>
          <w:numId w:val="1"/>
        </w:numPr>
      </w:pPr>
      <w:r>
        <w:t>Their</w:t>
      </w:r>
      <w:r w:rsidR="00B31F52">
        <w:t xml:space="preserve"> PWM frequency 20kHz</w:t>
      </w:r>
    </w:p>
    <w:p w:rsidR="00FD1BE0" w:rsidRDefault="00493C1D" w:rsidP="00FD1BE0">
      <w:pPr>
        <w:pStyle w:val="ListParagraph"/>
        <w:numPr>
          <w:ilvl w:val="1"/>
          <w:numId w:val="1"/>
        </w:numPr>
      </w:pPr>
      <w:r>
        <w:t xml:space="preserve">The maximum encoder tick frequency is approximately </w:t>
      </w:r>
      <w:r w:rsidR="00897D9A">
        <w:t>16.5</w:t>
      </w:r>
      <w:r>
        <w:t xml:space="preserve"> kHz </w:t>
      </w:r>
      <w:r w:rsidR="00897D9A">
        <w:t>if only one channel is using encoder feedback and 12.5 kHz if both are using it simultaneously. This is the frequency of the pulse train on either phase of the encoder</w:t>
      </w:r>
    </w:p>
    <w:p w:rsidR="00897D9A" w:rsidRDefault="00B31F52" w:rsidP="00FD1BE0">
      <w:pPr>
        <w:pStyle w:val="ListParagraph"/>
        <w:numPr>
          <w:ilvl w:val="1"/>
          <w:numId w:val="1"/>
        </w:numPr>
      </w:pPr>
      <w:r>
        <w:t xml:space="preserve">All analog values (potentiometer feedback and current sensing) are averaged over </w:t>
      </w:r>
      <w:r w:rsidR="00897D9A">
        <w:t>several</w:t>
      </w:r>
      <w:r>
        <w:t xml:space="preserve"> measurements before used</w:t>
      </w:r>
      <w:r w:rsidR="00FD1BE0">
        <w:t xml:space="preserve"> in the PID loop or reported on request</w:t>
      </w:r>
    </w:p>
    <w:p w:rsidR="00B31F52" w:rsidRDefault="00B31F52" w:rsidP="00897D9A">
      <w:pPr>
        <w:pStyle w:val="ListParagraph"/>
        <w:ind w:left="1440"/>
      </w:pPr>
    </w:p>
    <w:p w:rsidR="002F4A49" w:rsidRDefault="002F4A49" w:rsidP="00B31F52">
      <w:pPr>
        <w:pStyle w:val="ListParagraph"/>
        <w:numPr>
          <w:ilvl w:val="0"/>
          <w:numId w:val="1"/>
        </w:numPr>
        <w:rPr>
          <w:b/>
        </w:rPr>
      </w:pPr>
      <w:r>
        <w:rPr>
          <w:b/>
        </w:rPr>
        <w:t>Control f</w:t>
      </w:r>
      <w:r w:rsidR="00FD1BE0" w:rsidRPr="00FD1BE0">
        <w:rPr>
          <w:b/>
        </w:rPr>
        <w:t>eatures</w:t>
      </w:r>
    </w:p>
    <w:p w:rsidR="00FD1BE0" w:rsidRPr="002F4A49" w:rsidRDefault="00897D9A" w:rsidP="002F4A49">
      <w:pPr>
        <w:pStyle w:val="ListParagraph"/>
        <w:numPr>
          <w:ilvl w:val="1"/>
          <w:numId w:val="1"/>
        </w:numPr>
      </w:pPr>
      <w:r>
        <w:t>Position, velocity</w:t>
      </w:r>
      <w:r w:rsidR="002F4A49">
        <w:t xml:space="preserve"> or </w:t>
      </w:r>
      <w:r>
        <w:t xml:space="preserve">mixed </w:t>
      </w:r>
      <w:r w:rsidR="002F4A49">
        <w:t>mode</w:t>
      </w:r>
      <w:r>
        <w:t xml:space="preserve"> operation. In position and mixed modes, targets are provided in absolute tick positions. In velocity mode the target is interpreted as the desired difference in actual ticks between a certain number of control updates (specified by the VEL_TIME_DELTA parameter). In mixed mode, the position controller sits “on top of” a velocity controller (the position controller generates target velocities which the velocity controller uses to produce PWM signals).</w:t>
      </w:r>
    </w:p>
    <w:p w:rsidR="00CD686A" w:rsidRDefault="00CD686A" w:rsidP="00FD1BE0">
      <w:pPr>
        <w:pStyle w:val="ListParagraph"/>
        <w:numPr>
          <w:ilvl w:val="1"/>
          <w:numId w:val="1"/>
        </w:numPr>
      </w:pPr>
      <w:r>
        <w:t>In velocity and mixed control modes, a maximum velocity and maximum acceleration can be enforced`</w:t>
      </w:r>
    </w:p>
    <w:p w:rsidR="00B31F52" w:rsidRDefault="00CD686A" w:rsidP="00FD1BE0">
      <w:pPr>
        <w:pStyle w:val="ListParagraph"/>
        <w:numPr>
          <w:ilvl w:val="1"/>
          <w:numId w:val="1"/>
        </w:numPr>
      </w:pPr>
      <w:r>
        <w:t>A streaming mode can be enabled where the controller maintains a look-ahead buffer of target positions that it attempts to “intelligently” navigate smoothly towards.</w:t>
      </w:r>
    </w:p>
    <w:p w:rsidR="00AD0A37" w:rsidRDefault="00CD686A" w:rsidP="00FD1BE0">
      <w:pPr>
        <w:pStyle w:val="ListParagraph"/>
        <w:numPr>
          <w:ilvl w:val="1"/>
          <w:numId w:val="1"/>
        </w:numPr>
      </w:pPr>
      <w:r>
        <w:t>A maximum PWM duty cycle can be asserted which allows guaranteeing that a motor is ever only exposed to a portion of the battery voltage.</w:t>
      </w:r>
    </w:p>
    <w:p w:rsidR="00D635AB" w:rsidRDefault="00AD0A37" w:rsidP="00FD1BE0">
      <w:pPr>
        <w:pStyle w:val="ListParagraph"/>
        <w:numPr>
          <w:ilvl w:val="1"/>
          <w:numId w:val="1"/>
        </w:numPr>
      </w:pPr>
      <w:r>
        <w:t>Two extra pins on the board can be set to either serve as analog signal readers, switches or analog servo motor controllers</w:t>
      </w:r>
    </w:p>
    <w:p w:rsidR="00B31F52" w:rsidRDefault="00B31F52" w:rsidP="00D635AB">
      <w:pPr>
        <w:ind w:left="1080"/>
      </w:pPr>
    </w:p>
    <w:p w:rsidR="00FD1BE0" w:rsidRPr="00FD1BE0" w:rsidRDefault="00FD1BE0" w:rsidP="00B31F52">
      <w:pPr>
        <w:pStyle w:val="ListParagraph"/>
        <w:numPr>
          <w:ilvl w:val="0"/>
          <w:numId w:val="1"/>
        </w:numPr>
        <w:rPr>
          <w:b/>
        </w:rPr>
      </w:pPr>
      <w:r w:rsidRPr="00FD1BE0">
        <w:rPr>
          <w:b/>
        </w:rPr>
        <w:t>Safety features</w:t>
      </w:r>
    </w:p>
    <w:p w:rsidR="00FD1BE0" w:rsidRDefault="00B31F52" w:rsidP="00FD1BE0">
      <w:pPr>
        <w:pStyle w:val="ListParagraph"/>
        <w:numPr>
          <w:ilvl w:val="1"/>
          <w:numId w:val="1"/>
        </w:numPr>
      </w:pPr>
      <w:r>
        <w:t xml:space="preserve">A communication timeout of approximately </w:t>
      </w:r>
      <w:r w:rsidR="00CD686A">
        <w:t>half a</w:t>
      </w:r>
      <w:r>
        <w:t xml:space="preserve"> second will disable both motor channels and notify host on next communication cycle. This effectively makes the boards disable their channels if the host malfunctions or is shut down without the proper shutdown routine of disabling motors</w:t>
      </w:r>
    </w:p>
    <w:p w:rsidR="00FD1BE0" w:rsidRDefault="00FD1BE0" w:rsidP="00FD1BE0">
      <w:pPr>
        <w:pStyle w:val="ListParagraph"/>
        <w:numPr>
          <w:ilvl w:val="1"/>
          <w:numId w:val="1"/>
        </w:numPr>
      </w:pPr>
      <w:r>
        <w:t>A short circuit on any of the motor outputs will generate an error condition, disable the corresponding motor channel and report the event to the host</w:t>
      </w:r>
    </w:p>
    <w:p w:rsidR="00CD686A" w:rsidRDefault="00FD1BE0" w:rsidP="00FD1BE0">
      <w:pPr>
        <w:pStyle w:val="ListParagraph"/>
        <w:numPr>
          <w:ilvl w:val="1"/>
          <w:numId w:val="1"/>
        </w:numPr>
      </w:pPr>
      <w:r>
        <w:t>An overheating condition on either of the motor channels will disable the corresponding channel and report the event to the host</w:t>
      </w:r>
    </w:p>
    <w:p w:rsidR="00897D9A" w:rsidRDefault="00CD686A" w:rsidP="00FD1BE0">
      <w:pPr>
        <w:pStyle w:val="ListParagraph"/>
        <w:numPr>
          <w:ilvl w:val="1"/>
          <w:numId w:val="1"/>
        </w:numPr>
      </w:pPr>
      <w:r>
        <w:t>Reverse battery protection is implemented with an N-channel Mosfet</w:t>
      </w:r>
    </w:p>
    <w:p w:rsidR="00B31F52" w:rsidRDefault="00B31F52" w:rsidP="00897D9A">
      <w:pPr>
        <w:pStyle w:val="ListParagraph"/>
        <w:ind w:left="1440"/>
      </w:pPr>
    </w:p>
    <w:p w:rsidR="00FD1BE0" w:rsidRPr="00FD1BE0" w:rsidRDefault="00FD1BE0" w:rsidP="00FD1BE0">
      <w:pPr>
        <w:pStyle w:val="ListParagraph"/>
        <w:numPr>
          <w:ilvl w:val="0"/>
          <w:numId w:val="1"/>
        </w:numPr>
        <w:rPr>
          <w:b/>
        </w:rPr>
      </w:pPr>
      <w:r w:rsidRPr="00FD1BE0">
        <w:rPr>
          <w:b/>
        </w:rPr>
        <w:t>Error reporting</w:t>
      </w:r>
    </w:p>
    <w:p w:rsidR="00FD1BE0" w:rsidRDefault="00FD1BE0" w:rsidP="00FD1BE0">
      <w:pPr>
        <w:pStyle w:val="ListParagraph"/>
        <w:numPr>
          <w:ilvl w:val="1"/>
          <w:numId w:val="1"/>
        </w:numPr>
      </w:pPr>
      <w:r>
        <w:t>The boards will notify the host when they receive their first packet from startup/reset. This will prompt the host to send parameters to the board in case of a fault reset or initial startup</w:t>
      </w:r>
    </w:p>
    <w:p w:rsidR="00FD1BE0" w:rsidRDefault="00FD1BE0" w:rsidP="00FD1BE0">
      <w:pPr>
        <w:pStyle w:val="ListParagraph"/>
        <w:numPr>
          <w:ilvl w:val="1"/>
          <w:numId w:val="1"/>
        </w:numPr>
      </w:pPr>
      <w:r>
        <w:t>If the boards ever receive a packet with a bad checksum they will discard it but notify the host on the next communication cycle of the event</w:t>
      </w:r>
    </w:p>
    <w:p w:rsidR="00FD1BE0" w:rsidRDefault="00FD1BE0" w:rsidP="00FD1BE0">
      <w:pPr>
        <w:pStyle w:val="ListParagraph"/>
        <w:numPr>
          <w:ilvl w:val="1"/>
          <w:numId w:val="1"/>
        </w:numPr>
      </w:pPr>
      <w:r>
        <w:t>If the boards ever have a buffer overflow (probably caused by error in transmission) then they will discard the message and notify the host of the error on the next successful communication cycle</w:t>
      </w:r>
    </w:p>
    <w:p w:rsidR="00FD1BE0" w:rsidRDefault="00FD1BE0" w:rsidP="00FD1BE0">
      <w:pPr>
        <w:pStyle w:val="ListParagraph"/>
        <w:numPr>
          <w:ilvl w:val="1"/>
          <w:numId w:val="1"/>
        </w:numPr>
      </w:pPr>
      <w:r>
        <w:t>A communication timeout will disable both motor channels. If communication is ever restored, the boards will notify host of the event</w:t>
      </w:r>
    </w:p>
    <w:p w:rsidR="00FD1BE0" w:rsidRDefault="00FD1BE0" w:rsidP="00FD1BE0">
      <w:pPr>
        <w:pStyle w:val="ListParagraph"/>
        <w:numPr>
          <w:ilvl w:val="1"/>
          <w:numId w:val="1"/>
        </w:numPr>
      </w:pPr>
      <w:r>
        <w:t>If the boards ever receive a command that is not recognized they will report the event to the host</w:t>
      </w:r>
    </w:p>
    <w:p w:rsidR="00FD1BE0" w:rsidRDefault="00AD0A37" w:rsidP="00FD1BE0">
      <w:pPr>
        <w:pStyle w:val="ListParagraph"/>
        <w:numPr>
          <w:ilvl w:val="1"/>
          <w:numId w:val="1"/>
        </w:numPr>
      </w:pPr>
      <w:r>
        <w:t>A fault condition on either channel (short circuit or overheating) will disable the corresponding channel and generate a fault message</w:t>
      </w:r>
    </w:p>
    <w:p w:rsidR="009E7B26" w:rsidRDefault="009E7B26" w:rsidP="00A543CE">
      <w:pPr>
        <w:pStyle w:val="Heading2"/>
        <w:rPr>
          <w:lang w:val="is-IS"/>
        </w:rPr>
      </w:pPr>
    </w:p>
    <w:p w:rsidR="00657971" w:rsidRPr="00A543CE" w:rsidRDefault="009951FC" w:rsidP="00A543CE">
      <w:pPr>
        <w:pStyle w:val="Heading2"/>
        <w:rPr>
          <w:lang w:val="is-IS"/>
        </w:rPr>
      </w:pPr>
      <w:bookmarkStart w:id="4" w:name="_Toc218111300"/>
      <w:r>
        <w:rPr>
          <w:lang w:val="is-IS"/>
        </w:rPr>
        <w:t>Hardware Features</w:t>
      </w:r>
      <w:bookmarkEnd w:id="4"/>
    </w:p>
    <w:p w:rsidR="00657971" w:rsidRDefault="00657971" w:rsidP="00657971">
      <w:r>
        <w:t>The H-bridge (</w:t>
      </w:r>
      <w:r w:rsidR="00A30E93">
        <w:t>ST VNH5019A-E</w:t>
      </w:r>
      <w:r>
        <w:t xml:space="preserve">) </w:t>
      </w:r>
      <w:r w:rsidR="00A30E93">
        <w:t xml:space="preserve">IC that the </w:t>
      </w:r>
      <w:r>
        <w:t xml:space="preserve">MCBMini design </w:t>
      </w:r>
      <w:r w:rsidR="00A30E93">
        <w:t xml:space="preserve">uses </w:t>
      </w:r>
      <w:r>
        <w:t xml:space="preserve">has various hardware features that can be further explored in the datasheet: </w:t>
      </w:r>
    </w:p>
    <w:p w:rsidR="00A30E93" w:rsidRDefault="000C4B57" w:rsidP="00657971">
      <w:hyperlink r:id="rId6" w:history="1">
        <w:r w:rsidR="00A30E93" w:rsidRPr="00C04028">
          <w:rPr>
            <w:rStyle w:val="Hyperlink"/>
          </w:rPr>
          <w:t>http://www.st.com/internet/com/TECHNICAL_RESOURCES/TECHNICAL_LITERATURE/DATASHEET/CD00234623.pdf</w:t>
        </w:r>
      </w:hyperlink>
    </w:p>
    <w:p w:rsidR="00FB50FE" w:rsidRDefault="00FB50FE" w:rsidP="00FB50FE"/>
    <w:p w:rsidR="00FB50FE" w:rsidRPr="00C32AE4" w:rsidRDefault="00FB50FE" w:rsidP="00C32AE4">
      <w:pPr>
        <w:pStyle w:val="Heading2"/>
        <w:rPr>
          <w:lang w:val="is-IS"/>
        </w:rPr>
      </w:pPr>
      <w:bookmarkStart w:id="5" w:name="_Toc218111301"/>
      <w:r>
        <w:rPr>
          <w:lang w:val="is-IS"/>
        </w:rPr>
        <w:t>Encoder Resolution Limitation</w:t>
      </w:r>
      <w:bookmarkEnd w:id="5"/>
    </w:p>
    <w:p w:rsidR="00FB50FE" w:rsidRDefault="00FB50FE" w:rsidP="00FB50FE">
      <w:pPr>
        <w:jc w:val="left"/>
      </w:pPr>
      <w:r>
        <w:t>The boards have a limitation on how frequent the encoder feedback pulses can be for accurately tracking them. This limitation is imposed by the fact that the microprocessor has a lot to do (handle comm. and calculate PID values etc.) and can’t be bothered too frequently by the encoder external pin interrupts.</w:t>
      </w:r>
    </w:p>
    <w:p w:rsidR="00FB50FE" w:rsidRDefault="00FB50FE" w:rsidP="00FB50FE">
      <w:pPr>
        <w:jc w:val="left"/>
      </w:pPr>
    </w:p>
    <w:p w:rsidR="00FB50FE" w:rsidRDefault="00A30E93" w:rsidP="00FB50FE">
      <w:pPr>
        <w:jc w:val="left"/>
      </w:pPr>
      <w:r>
        <w:t xml:space="preserve">During testing we have found out that the maximum frequency of the pulse train on an encoder phase is </w:t>
      </w:r>
      <w:r w:rsidRPr="00A30E93">
        <w:rPr>
          <w:b/>
        </w:rPr>
        <w:t>16.5 kHz</w:t>
      </w:r>
      <w:r>
        <w:t xml:space="preserve"> if only one channel uses quadrature encoder input and </w:t>
      </w:r>
      <w:r w:rsidRPr="00A30E93">
        <w:rPr>
          <w:b/>
        </w:rPr>
        <w:t xml:space="preserve">12.5 kHz </w:t>
      </w:r>
      <w:r>
        <w:t>if both do.</w:t>
      </w:r>
    </w:p>
    <w:p w:rsidR="00FB50FE" w:rsidRDefault="00FB50FE" w:rsidP="00FB50FE">
      <w:pPr>
        <w:jc w:val="left"/>
      </w:pPr>
    </w:p>
    <w:p w:rsidR="00FB50FE" w:rsidRDefault="00FB50FE" w:rsidP="00FB50FE">
      <w:pPr>
        <w:jc w:val="left"/>
      </w:pPr>
      <w:r>
        <w:t>This value can be calculated from three known values: encoder resolution, gear ratio of motor (if encoder is not on the gear output shaft but on the actual motor shaft) and maximum output shaft velocity.</w:t>
      </w:r>
    </w:p>
    <w:p w:rsidR="00FB50FE" w:rsidRDefault="00FB50FE" w:rsidP="00FB50FE">
      <w:pPr>
        <w:jc w:val="left"/>
      </w:pPr>
    </w:p>
    <w:p w:rsidR="00FB50FE" w:rsidRDefault="00FB50FE" w:rsidP="00FB50FE">
      <w:pPr>
        <w:jc w:val="left"/>
      </w:pPr>
      <w:r>
        <w:t>Example: A motor has a maximum velocity of 360 RPM</w:t>
      </w:r>
      <w:r w:rsidR="00A30E93">
        <w:t xml:space="preserve"> of the output shaft</w:t>
      </w:r>
      <w:r>
        <w:t>, a 1:30 gear ratio and encoder resolution of 64:</w:t>
      </w:r>
    </w:p>
    <w:p w:rsidR="00FB50FE" w:rsidRDefault="00FB50FE" w:rsidP="00FB50FE">
      <w:pPr>
        <w:jc w:val="left"/>
      </w:pPr>
    </w:p>
    <w:p w:rsidR="00FB50FE" w:rsidRDefault="00FB50FE" w:rsidP="00FB50FE">
      <w:pPr>
        <w:jc w:val="left"/>
      </w:pPr>
      <w:r w:rsidRPr="00FB50FE">
        <w:rPr>
          <w:b/>
        </w:rPr>
        <w:t>Tick frequency = 30 * 64 * 360 / 60 = 11.5 kHz</w:t>
      </w:r>
      <w:r>
        <w:t xml:space="preserve"> (note we divide by 60 because it is 360 Revolutions Per Minute)</w:t>
      </w:r>
    </w:p>
    <w:p w:rsidR="00FB50FE" w:rsidRDefault="00FB50FE" w:rsidP="00FB50FE">
      <w:pPr>
        <w:jc w:val="left"/>
      </w:pPr>
      <w:r>
        <w:t xml:space="preserve"> </w:t>
      </w:r>
    </w:p>
    <w:p w:rsidR="009951FC" w:rsidRPr="00657971" w:rsidRDefault="00FB50FE" w:rsidP="00FB50FE">
      <w:pPr>
        <w:jc w:val="left"/>
        <w:sectPr w:rsidR="009951FC" w:rsidRPr="00657971">
          <w:footerReference w:type="even" r:id="rId7"/>
          <w:footerReference w:type="default" r:id="rId8"/>
          <w:pgSz w:w="12240" w:h="15840"/>
          <w:pgMar w:top="1440" w:right="1800" w:bottom="1440" w:left="1800" w:gutter="0"/>
          <w:pgNumType w:start="1"/>
        </w:sectPr>
      </w:pPr>
      <w:r>
        <w:t>So this is probably a suitable motor/encoder combination to have on both channels without problems. Also note that 360 RPM is maximum speed so mostly the operating speed will be lower.</w:t>
      </w:r>
    </w:p>
    <w:p w:rsidR="00EC5D3C" w:rsidRDefault="00EC5D3C" w:rsidP="009951FC">
      <w:pPr>
        <w:pStyle w:val="Heading1"/>
      </w:pPr>
      <w:bookmarkStart w:id="6" w:name="_Toc218111302"/>
      <w:r>
        <w:t>Software</w:t>
      </w:r>
      <w:bookmarkEnd w:id="6"/>
    </w:p>
    <w:p w:rsidR="00EC5D3C" w:rsidRDefault="00EC5D3C" w:rsidP="00EC5D3C">
      <w:r>
        <w:t>This section needs more work but for now just has screenshots of the GUI.</w:t>
      </w:r>
    </w:p>
    <w:p w:rsidR="00EC5D3C" w:rsidRPr="00EC5D3C" w:rsidRDefault="00EC5D3C" w:rsidP="00EC5D3C"/>
    <w:p w:rsidR="00EC5D3C" w:rsidRDefault="00EC5D3C" w:rsidP="00EC5D3C">
      <w:r>
        <w:rPr>
          <w:noProof/>
        </w:rPr>
        <w:drawing>
          <wp:inline distT="0" distB="0" distL="0" distR="0">
            <wp:extent cx="5486400" cy="423590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4235901"/>
                    </a:xfrm>
                    <a:prstGeom prst="rect">
                      <a:avLst/>
                    </a:prstGeom>
                    <a:noFill/>
                    <a:ln w="9525">
                      <a:noFill/>
                      <a:miter lim="800000"/>
                      <a:headEnd/>
                      <a:tailEnd/>
                    </a:ln>
                  </pic:spPr>
                </pic:pic>
              </a:graphicData>
            </a:graphic>
          </wp:inline>
        </w:drawing>
      </w:r>
    </w:p>
    <w:p w:rsidR="00EC5D3C" w:rsidRDefault="00EC5D3C" w:rsidP="00EC5D3C">
      <w:r>
        <w:t>This is the main motor target window where a user can specify motor target positions or velocities and observe instantaneous feedback values.</w:t>
      </w:r>
    </w:p>
    <w:p w:rsidR="00EC5D3C" w:rsidRDefault="00EC5D3C" w:rsidP="00EC5D3C"/>
    <w:p w:rsidR="00EC5D3C" w:rsidRDefault="00EC5D3C" w:rsidP="00EC5D3C">
      <w:r>
        <w:rPr>
          <w:noProof/>
        </w:rPr>
        <w:drawing>
          <wp:inline distT="0" distB="0" distL="0" distR="0">
            <wp:extent cx="5486400" cy="4235901"/>
            <wp:effectExtent l="2540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6400" cy="4235901"/>
                    </a:xfrm>
                    <a:prstGeom prst="rect">
                      <a:avLst/>
                    </a:prstGeom>
                    <a:noFill/>
                    <a:ln w="9525">
                      <a:noFill/>
                      <a:miter lim="800000"/>
                      <a:headEnd/>
                      <a:tailEnd/>
                    </a:ln>
                  </pic:spPr>
                </pic:pic>
              </a:graphicData>
            </a:graphic>
          </wp:inline>
        </w:drawing>
      </w:r>
    </w:p>
    <w:p w:rsidR="003716BE" w:rsidRDefault="00EC5D3C" w:rsidP="00EC5D3C">
      <w:r>
        <w:t xml:space="preserve">In this window the user can specify </w:t>
      </w:r>
      <w:r w:rsidR="003716BE">
        <w:t>various parameters for the boards and change them on the fly. These parameters are read from a configuration XML file.</w:t>
      </w:r>
    </w:p>
    <w:p w:rsidR="003716BE" w:rsidRDefault="003716BE" w:rsidP="00EC5D3C"/>
    <w:p w:rsidR="003716BE" w:rsidRDefault="003716BE" w:rsidP="00EC5D3C">
      <w:r>
        <w:br w:type="page"/>
      </w:r>
      <w:r>
        <w:rPr>
          <w:noProof/>
        </w:rPr>
        <w:drawing>
          <wp:inline distT="0" distB="0" distL="0" distR="0">
            <wp:extent cx="5486400" cy="3408630"/>
            <wp:effectExtent l="2540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86400" cy="3408630"/>
                    </a:xfrm>
                    <a:prstGeom prst="rect">
                      <a:avLst/>
                    </a:prstGeom>
                    <a:noFill/>
                    <a:ln w="9525">
                      <a:noFill/>
                      <a:miter lim="800000"/>
                      <a:headEnd/>
                      <a:tailEnd/>
                    </a:ln>
                  </pic:spPr>
                </pic:pic>
              </a:graphicData>
            </a:graphic>
          </wp:inline>
        </w:drawing>
      </w:r>
    </w:p>
    <w:p w:rsidR="00EC5D3C" w:rsidRPr="00EC5D3C" w:rsidRDefault="003716BE" w:rsidP="00EC5D3C">
      <w:r>
        <w:t>In this window the user can observe target and actual values for all the controllers. This is often crucial to tune the controllers for different setups.</w:t>
      </w:r>
    </w:p>
    <w:p w:rsidR="003F181A" w:rsidRDefault="003F181A" w:rsidP="009951FC">
      <w:pPr>
        <w:pStyle w:val="Heading1"/>
      </w:pPr>
      <w:bookmarkStart w:id="7" w:name="_Toc218111303"/>
      <w:r>
        <w:t>Parameters and Settings</w:t>
      </w:r>
      <w:bookmarkEnd w:id="7"/>
    </w:p>
    <w:p w:rsidR="000B63BD" w:rsidRDefault="00E41663" w:rsidP="003F181A">
      <w:r>
        <w:t>The parameters of every controller are provided in a configuration XML file. The skeleton of the file is provided here and the specific available channel parameters are explained in the following sections.</w:t>
      </w:r>
    </w:p>
    <w:p w:rsidR="003F181A" w:rsidRDefault="000B63BD" w:rsidP="000B63BD">
      <w:pPr>
        <w:pStyle w:val="Heading2"/>
      </w:pPr>
      <w:bookmarkStart w:id="8" w:name="_Toc218111304"/>
      <w:r>
        <w:t>Skeleton Configuration File</w:t>
      </w:r>
      <w:bookmarkEnd w:id="8"/>
    </w:p>
    <w:p w:rsidR="003F181A" w:rsidRDefault="003F181A" w:rsidP="003F181A">
      <w:r>
        <w:t>&lt;Root&gt;</w:t>
      </w:r>
    </w:p>
    <w:p w:rsidR="003F181A" w:rsidRDefault="003F181A" w:rsidP="003F181A">
      <w:r>
        <w:tab/>
        <w:t>&lt;port&gt;/dev/tty.usbserial-AH016UG3&lt;/port&gt;</w:t>
      </w:r>
    </w:p>
    <w:p w:rsidR="003F181A" w:rsidRDefault="003F181A" w:rsidP="003F181A">
      <w:r>
        <w:tab/>
        <w:t>&lt;firmware_version&gt;16&lt;/firmware_version&gt;</w:t>
      </w:r>
    </w:p>
    <w:p w:rsidR="003F181A" w:rsidRDefault="003F181A" w:rsidP="003F181A">
      <w:r>
        <w:tab/>
        <w:t>&lt;MiniBoards&gt;</w:t>
      </w:r>
    </w:p>
    <w:p w:rsidR="003F181A" w:rsidRDefault="003F181A" w:rsidP="003F181A">
      <w:r>
        <w:tab/>
      </w:r>
      <w:r>
        <w:tab/>
        <w:t>&lt;MiniBoard&gt;</w:t>
      </w:r>
    </w:p>
    <w:p w:rsidR="003F181A" w:rsidRDefault="003F181A" w:rsidP="003F181A">
      <w:r>
        <w:tab/>
      </w:r>
      <w:r>
        <w:tab/>
      </w:r>
      <w:r>
        <w:tab/>
        <w:t>&lt;id&gt;1&lt;/id&gt;</w:t>
      </w:r>
    </w:p>
    <w:p w:rsidR="003F181A" w:rsidRDefault="003F181A" w:rsidP="003F181A">
      <w:r>
        <w:tab/>
      </w:r>
      <w:r>
        <w:tab/>
      </w:r>
      <w:r>
        <w:tab/>
        <w:t>&lt;Channels&gt;</w:t>
      </w:r>
    </w:p>
    <w:p w:rsidR="003F181A" w:rsidRDefault="003F181A" w:rsidP="003F181A">
      <w:r>
        <w:tab/>
      </w:r>
      <w:r>
        <w:tab/>
      </w:r>
      <w:r>
        <w:tab/>
      </w:r>
      <w:r>
        <w:tab/>
        <w:t>&lt;Motor&gt;</w:t>
      </w:r>
    </w:p>
    <w:p w:rsidR="003F181A" w:rsidRDefault="003F181A" w:rsidP="003F181A">
      <w:r>
        <w:tab/>
      </w:r>
      <w:r>
        <w:tab/>
      </w:r>
      <w:r>
        <w:tab/>
      </w:r>
      <w:r>
        <w:tab/>
      </w:r>
      <w:r>
        <w:tab/>
        <w:t>&lt;channel&gt;A&lt;/channel&gt;</w:t>
      </w:r>
    </w:p>
    <w:p w:rsidR="003F181A" w:rsidRDefault="003F181A" w:rsidP="003F181A">
      <w:r>
        <w:tab/>
      </w:r>
      <w:r>
        <w:tab/>
      </w:r>
      <w:r>
        <w:tab/>
      </w:r>
      <w:r>
        <w:tab/>
      </w:r>
      <w:r>
        <w:tab/>
        <w:t>…parameters…</w:t>
      </w:r>
    </w:p>
    <w:p w:rsidR="003F181A" w:rsidRDefault="003F181A" w:rsidP="003F181A">
      <w:r>
        <w:tab/>
      </w:r>
      <w:r>
        <w:tab/>
      </w:r>
      <w:r>
        <w:tab/>
      </w:r>
      <w:r>
        <w:tab/>
        <w:t>&lt;/Motor&gt;</w:t>
      </w:r>
    </w:p>
    <w:p w:rsidR="003F181A" w:rsidRDefault="003F181A" w:rsidP="003F181A">
      <w:r>
        <w:tab/>
      </w:r>
      <w:r>
        <w:tab/>
      </w:r>
      <w:r>
        <w:tab/>
      </w:r>
      <w:r>
        <w:tab/>
        <w:t>&lt;Motor&gt;</w:t>
      </w:r>
    </w:p>
    <w:p w:rsidR="003F181A" w:rsidRDefault="003F181A" w:rsidP="003F181A">
      <w:r>
        <w:tab/>
      </w:r>
      <w:r>
        <w:tab/>
      </w:r>
      <w:r>
        <w:tab/>
      </w:r>
      <w:r>
        <w:tab/>
      </w:r>
      <w:r>
        <w:tab/>
        <w:t>&lt;channel&gt;B&lt;/channel&gt;</w:t>
      </w:r>
    </w:p>
    <w:p w:rsidR="003F181A" w:rsidRDefault="003F181A" w:rsidP="003F181A">
      <w:r>
        <w:tab/>
      </w:r>
      <w:r>
        <w:tab/>
      </w:r>
      <w:r>
        <w:tab/>
      </w:r>
      <w:r>
        <w:tab/>
      </w:r>
      <w:r>
        <w:tab/>
        <w:t>…parameters…</w:t>
      </w:r>
    </w:p>
    <w:p w:rsidR="003F181A" w:rsidRDefault="003F181A" w:rsidP="003F181A">
      <w:r>
        <w:tab/>
      </w:r>
      <w:r>
        <w:tab/>
      </w:r>
      <w:r>
        <w:tab/>
      </w:r>
      <w:r>
        <w:tab/>
        <w:t>&lt;/Motor&gt;</w:t>
      </w:r>
    </w:p>
    <w:p w:rsidR="003F181A" w:rsidRDefault="003F181A" w:rsidP="003F181A">
      <w:r>
        <w:tab/>
      </w:r>
      <w:r>
        <w:tab/>
      </w:r>
      <w:r>
        <w:tab/>
        <w:t>&lt;/Channels&gt;</w:t>
      </w:r>
    </w:p>
    <w:p w:rsidR="003F181A" w:rsidRDefault="003F181A" w:rsidP="003F181A">
      <w:r>
        <w:tab/>
      </w:r>
      <w:r>
        <w:tab/>
        <w:t>&lt;/MiniBoard&gt;</w:t>
      </w:r>
    </w:p>
    <w:p w:rsidR="003F181A" w:rsidRDefault="003F181A" w:rsidP="003F181A">
      <w:r>
        <w:tab/>
        <w:t>&lt;/MiniBoards&gt;</w:t>
      </w:r>
    </w:p>
    <w:p w:rsidR="003F181A" w:rsidRDefault="003F181A" w:rsidP="003F181A">
      <w:r>
        <w:t>&lt;/Root&gt;</w:t>
      </w:r>
      <w:r>
        <w:tab/>
      </w:r>
    </w:p>
    <w:p w:rsidR="000B63BD" w:rsidRDefault="000B63BD" w:rsidP="000B63BD">
      <w:pPr>
        <w:pStyle w:val="Heading2"/>
      </w:pPr>
      <w:bookmarkStart w:id="9" w:name="_Toc218111305"/>
      <w:r>
        <w:t>Channel Parameters</w:t>
      </w:r>
      <w:bookmarkEnd w:id="9"/>
    </w:p>
    <w:p w:rsidR="000B63BD" w:rsidRDefault="000B63BD" w:rsidP="000B63BD">
      <w:r>
        <w:t>Every channel parameter has a name, a command ID byte, and a value. The value is either a continuous integer and has a range or a named enumerated constant.</w:t>
      </w:r>
    </w:p>
    <w:p w:rsidR="000B63BD" w:rsidRDefault="000B63BD" w:rsidP="000B63BD"/>
    <w:tbl>
      <w:tblPr>
        <w:tblStyle w:val="ColorfulGrid-Accent1"/>
        <w:tblW w:w="0" w:type="auto"/>
        <w:tblLayout w:type="fixed"/>
        <w:tblLook w:val="0400"/>
      </w:tblPr>
      <w:tblGrid>
        <w:gridCol w:w="1794"/>
        <w:gridCol w:w="474"/>
        <w:gridCol w:w="810"/>
        <w:gridCol w:w="5778"/>
      </w:tblGrid>
      <w:tr w:rsidR="000B63BD">
        <w:trPr>
          <w:cnfStyle w:val="000000100000"/>
        </w:trPr>
        <w:tc>
          <w:tcPr>
            <w:tcW w:w="1794" w:type="dxa"/>
            <w:shd w:val="clear" w:color="auto" w:fill="548DD4" w:themeFill="text2" w:themeFillTint="99"/>
          </w:tcPr>
          <w:p w:rsidR="000B63BD" w:rsidRPr="00C06FB6" w:rsidRDefault="000B63BD">
            <w:pPr>
              <w:rPr>
                <w:b/>
                <w:color w:val="FFFFFF" w:themeColor="background1"/>
                <w:sz w:val="20"/>
              </w:rPr>
            </w:pPr>
            <w:r w:rsidRPr="00C06FB6">
              <w:rPr>
                <w:b/>
                <w:color w:val="FFFFFF" w:themeColor="background1"/>
                <w:sz w:val="20"/>
              </w:rPr>
              <w:t>Name</w:t>
            </w:r>
          </w:p>
        </w:tc>
        <w:tc>
          <w:tcPr>
            <w:tcW w:w="474" w:type="dxa"/>
            <w:shd w:val="clear" w:color="auto" w:fill="548DD4" w:themeFill="text2" w:themeFillTint="99"/>
          </w:tcPr>
          <w:p w:rsidR="000B63BD" w:rsidRPr="00C06FB6" w:rsidRDefault="000B63BD">
            <w:pPr>
              <w:rPr>
                <w:b/>
                <w:color w:val="FFFFFF" w:themeColor="background1"/>
                <w:sz w:val="20"/>
              </w:rPr>
            </w:pPr>
            <w:r w:rsidRPr="00C06FB6">
              <w:rPr>
                <w:b/>
                <w:color w:val="FFFFFF" w:themeColor="background1"/>
                <w:sz w:val="20"/>
              </w:rPr>
              <w:t>ID</w:t>
            </w:r>
          </w:p>
        </w:tc>
        <w:tc>
          <w:tcPr>
            <w:tcW w:w="810" w:type="dxa"/>
            <w:shd w:val="clear" w:color="auto" w:fill="548DD4" w:themeFill="text2" w:themeFillTint="99"/>
          </w:tcPr>
          <w:p w:rsidR="000B63BD" w:rsidRPr="00C06FB6" w:rsidRDefault="000B63BD">
            <w:pPr>
              <w:rPr>
                <w:b/>
                <w:color w:val="FFFFFF" w:themeColor="background1"/>
                <w:sz w:val="20"/>
              </w:rPr>
            </w:pPr>
            <w:r w:rsidRPr="00C06FB6">
              <w:rPr>
                <w:b/>
                <w:color w:val="FFFFFF" w:themeColor="background1"/>
                <w:sz w:val="20"/>
              </w:rPr>
              <w:t>Range</w:t>
            </w:r>
          </w:p>
        </w:tc>
        <w:tc>
          <w:tcPr>
            <w:tcW w:w="5778" w:type="dxa"/>
            <w:shd w:val="clear" w:color="auto" w:fill="548DD4" w:themeFill="text2" w:themeFillTint="99"/>
          </w:tcPr>
          <w:p w:rsidR="000B63BD" w:rsidRPr="00C06FB6" w:rsidRDefault="000B63BD">
            <w:pPr>
              <w:rPr>
                <w:b/>
                <w:color w:val="FFFFFF" w:themeColor="background1"/>
                <w:sz w:val="20"/>
              </w:rPr>
            </w:pPr>
            <w:r w:rsidRPr="00C06FB6">
              <w:rPr>
                <w:b/>
                <w:color w:val="FFFFFF" w:themeColor="background1"/>
                <w:sz w:val="20"/>
              </w:rPr>
              <w:t>Description</w:t>
            </w:r>
          </w:p>
        </w:tc>
      </w:tr>
      <w:tr w:rsidR="000B63BD">
        <w:tc>
          <w:tcPr>
            <w:tcW w:w="1794" w:type="dxa"/>
          </w:tcPr>
          <w:p w:rsidR="000B63BD" w:rsidRPr="00C06FB6" w:rsidRDefault="00612036">
            <w:pPr>
              <w:rPr>
                <w:sz w:val="20"/>
              </w:rPr>
            </w:pPr>
            <w:r w:rsidRPr="00C06FB6">
              <w:rPr>
                <w:sz w:val="20"/>
              </w:rPr>
              <w:t>pos_p_gain</w:t>
            </w:r>
          </w:p>
        </w:tc>
        <w:tc>
          <w:tcPr>
            <w:tcW w:w="474" w:type="dxa"/>
          </w:tcPr>
          <w:p w:rsidR="000B63BD" w:rsidRPr="00C06FB6" w:rsidRDefault="00612036">
            <w:pPr>
              <w:rPr>
                <w:sz w:val="20"/>
              </w:rPr>
            </w:pPr>
            <w:r w:rsidRPr="00C06FB6">
              <w:rPr>
                <w:sz w:val="20"/>
              </w:rPr>
              <w:t>1</w:t>
            </w:r>
          </w:p>
        </w:tc>
        <w:tc>
          <w:tcPr>
            <w:tcW w:w="810" w:type="dxa"/>
          </w:tcPr>
          <w:p w:rsidR="000B63BD" w:rsidRPr="00C06FB6" w:rsidRDefault="00612036">
            <w:pPr>
              <w:rPr>
                <w:sz w:val="20"/>
              </w:rPr>
            </w:pPr>
            <w:r w:rsidRPr="00C06FB6">
              <w:rPr>
                <w:sz w:val="20"/>
              </w:rPr>
              <w:t>X &gt; 0</w:t>
            </w:r>
          </w:p>
        </w:tc>
        <w:tc>
          <w:tcPr>
            <w:tcW w:w="5778" w:type="dxa"/>
          </w:tcPr>
          <w:p w:rsidR="000B63BD" w:rsidRPr="00C06FB6" w:rsidRDefault="00612036">
            <w:pPr>
              <w:rPr>
                <w:sz w:val="20"/>
              </w:rPr>
            </w:pPr>
            <w:r w:rsidRPr="00C06FB6">
              <w:rPr>
                <w:sz w:val="20"/>
              </w:rPr>
              <w:t>The proportional gain for the position PID controller</w:t>
            </w:r>
          </w:p>
        </w:tc>
      </w:tr>
      <w:tr w:rsidR="00612036">
        <w:trPr>
          <w:cnfStyle w:val="000000100000"/>
        </w:trPr>
        <w:tc>
          <w:tcPr>
            <w:tcW w:w="1794" w:type="dxa"/>
          </w:tcPr>
          <w:p w:rsidR="00612036" w:rsidRPr="00C06FB6" w:rsidRDefault="00612036" w:rsidP="00612036">
            <w:pPr>
              <w:rPr>
                <w:sz w:val="20"/>
              </w:rPr>
            </w:pPr>
            <w:r w:rsidRPr="00C06FB6">
              <w:rPr>
                <w:sz w:val="20"/>
              </w:rPr>
              <w:t>pos_d_gain</w:t>
            </w:r>
          </w:p>
        </w:tc>
        <w:tc>
          <w:tcPr>
            <w:tcW w:w="474" w:type="dxa"/>
          </w:tcPr>
          <w:p w:rsidR="00612036" w:rsidRPr="00C06FB6" w:rsidRDefault="00612036">
            <w:pPr>
              <w:rPr>
                <w:sz w:val="20"/>
              </w:rPr>
            </w:pPr>
            <w:r w:rsidRPr="00C06FB6">
              <w:rPr>
                <w:sz w:val="20"/>
              </w:rPr>
              <w:t>2</w:t>
            </w:r>
          </w:p>
        </w:tc>
        <w:tc>
          <w:tcPr>
            <w:tcW w:w="810" w:type="dxa"/>
          </w:tcPr>
          <w:p w:rsidR="00612036" w:rsidRPr="00C06FB6" w:rsidRDefault="00612036">
            <w:pPr>
              <w:rPr>
                <w:sz w:val="20"/>
              </w:rPr>
            </w:pPr>
            <w:r w:rsidRPr="00C06FB6">
              <w:rPr>
                <w:sz w:val="20"/>
              </w:rPr>
              <w:t>X &gt; 0</w:t>
            </w:r>
          </w:p>
        </w:tc>
        <w:tc>
          <w:tcPr>
            <w:tcW w:w="5778" w:type="dxa"/>
          </w:tcPr>
          <w:p w:rsidR="00612036" w:rsidRPr="00C06FB6" w:rsidRDefault="00612036" w:rsidP="00612036">
            <w:pPr>
              <w:rPr>
                <w:sz w:val="20"/>
              </w:rPr>
            </w:pPr>
            <w:r w:rsidRPr="00C06FB6">
              <w:rPr>
                <w:sz w:val="20"/>
              </w:rPr>
              <w:t>The differential gain for the position PID controller</w:t>
            </w:r>
          </w:p>
        </w:tc>
      </w:tr>
      <w:tr w:rsidR="00612036">
        <w:tc>
          <w:tcPr>
            <w:tcW w:w="1794" w:type="dxa"/>
          </w:tcPr>
          <w:p w:rsidR="00612036" w:rsidRPr="00C06FB6" w:rsidRDefault="00612036" w:rsidP="00612036">
            <w:pPr>
              <w:rPr>
                <w:sz w:val="20"/>
              </w:rPr>
            </w:pPr>
            <w:r w:rsidRPr="00C06FB6">
              <w:rPr>
                <w:sz w:val="20"/>
              </w:rPr>
              <w:t>pos_i_gain</w:t>
            </w:r>
          </w:p>
        </w:tc>
        <w:tc>
          <w:tcPr>
            <w:tcW w:w="474" w:type="dxa"/>
          </w:tcPr>
          <w:p w:rsidR="00612036" w:rsidRPr="00C06FB6" w:rsidRDefault="00612036">
            <w:pPr>
              <w:rPr>
                <w:sz w:val="20"/>
              </w:rPr>
            </w:pPr>
            <w:r w:rsidRPr="00C06FB6">
              <w:rPr>
                <w:sz w:val="20"/>
              </w:rPr>
              <w:t>3</w:t>
            </w:r>
          </w:p>
        </w:tc>
        <w:tc>
          <w:tcPr>
            <w:tcW w:w="810" w:type="dxa"/>
          </w:tcPr>
          <w:p w:rsidR="00612036" w:rsidRPr="00C06FB6" w:rsidRDefault="00612036">
            <w:pPr>
              <w:rPr>
                <w:sz w:val="20"/>
              </w:rPr>
            </w:pPr>
            <w:r w:rsidRPr="00C06FB6">
              <w:rPr>
                <w:sz w:val="20"/>
              </w:rPr>
              <w:t>X &gt; 0</w:t>
            </w:r>
          </w:p>
        </w:tc>
        <w:tc>
          <w:tcPr>
            <w:tcW w:w="5778" w:type="dxa"/>
          </w:tcPr>
          <w:p w:rsidR="00612036" w:rsidRPr="00C06FB6" w:rsidRDefault="00612036" w:rsidP="00612036">
            <w:pPr>
              <w:rPr>
                <w:sz w:val="20"/>
              </w:rPr>
            </w:pPr>
            <w:r w:rsidRPr="00C06FB6">
              <w:rPr>
                <w:sz w:val="20"/>
              </w:rPr>
              <w:t>The integral gain for the position PID controller</w:t>
            </w:r>
          </w:p>
        </w:tc>
      </w:tr>
      <w:tr w:rsidR="000B63BD">
        <w:trPr>
          <w:cnfStyle w:val="000000100000"/>
        </w:trPr>
        <w:tc>
          <w:tcPr>
            <w:tcW w:w="1794" w:type="dxa"/>
          </w:tcPr>
          <w:p w:rsidR="000B63BD" w:rsidRPr="00C06FB6" w:rsidRDefault="00612036">
            <w:pPr>
              <w:rPr>
                <w:sz w:val="20"/>
              </w:rPr>
            </w:pPr>
            <w:r w:rsidRPr="00C06FB6">
              <w:rPr>
                <w:sz w:val="20"/>
              </w:rPr>
              <w:t>pos_downscale</w:t>
            </w:r>
          </w:p>
        </w:tc>
        <w:tc>
          <w:tcPr>
            <w:tcW w:w="474" w:type="dxa"/>
          </w:tcPr>
          <w:p w:rsidR="000B63BD" w:rsidRPr="00C06FB6" w:rsidRDefault="00612036">
            <w:pPr>
              <w:rPr>
                <w:sz w:val="20"/>
              </w:rPr>
            </w:pPr>
            <w:r w:rsidRPr="00C06FB6">
              <w:rPr>
                <w:sz w:val="20"/>
              </w:rPr>
              <w:t>4</w:t>
            </w:r>
          </w:p>
        </w:tc>
        <w:tc>
          <w:tcPr>
            <w:tcW w:w="810" w:type="dxa"/>
          </w:tcPr>
          <w:p w:rsidR="000B63BD" w:rsidRPr="00C06FB6" w:rsidRDefault="00612036">
            <w:pPr>
              <w:rPr>
                <w:sz w:val="20"/>
              </w:rPr>
            </w:pPr>
            <w:r w:rsidRPr="00C06FB6">
              <w:rPr>
                <w:sz w:val="20"/>
              </w:rPr>
              <w:t>X &gt; 0</w:t>
            </w:r>
          </w:p>
        </w:tc>
        <w:tc>
          <w:tcPr>
            <w:tcW w:w="5778" w:type="dxa"/>
          </w:tcPr>
          <w:p w:rsidR="000B63BD" w:rsidRPr="00C06FB6" w:rsidRDefault="00612036">
            <w:pPr>
              <w:rPr>
                <w:sz w:val="20"/>
              </w:rPr>
            </w:pPr>
            <w:r w:rsidRPr="00C06FB6">
              <w:rPr>
                <w:sz w:val="20"/>
              </w:rPr>
              <w:t>This is an output divisor which provides a larger range in the PID constants: output = pid_output / 2^X</w:t>
            </w:r>
          </w:p>
        </w:tc>
      </w:tr>
      <w:tr w:rsidR="00612036">
        <w:tc>
          <w:tcPr>
            <w:tcW w:w="1794" w:type="dxa"/>
          </w:tcPr>
          <w:p w:rsidR="00612036" w:rsidRPr="00C06FB6" w:rsidRDefault="00612036">
            <w:pPr>
              <w:rPr>
                <w:sz w:val="20"/>
              </w:rPr>
            </w:pPr>
            <w:r w:rsidRPr="00C06FB6">
              <w:rPr>
                <w:sz w:val="20"/>
              </w:rPr>
              <w:t>vel_p_gain</w:t>
            </w:r>
          </w:p>
        </w:tc>
        <w:tc>
          <w:tcPr>
            <w:tcW w:w="474" w:type="dxa"/>
          </w:tcPr>
          <w:p w:rsidR="00612036" w:rsidRPr="00C06FB6" w:rsidRDefault="00612036">
            <w:pPr>
              <w:rPr>
                <w:sz w:val="20"/>
              </w:rPr>
            </w:pPr>
            <w:r w:rsidRPr="00C06FB6">
              <w:rPr>
                <w:sz w:val="20"/>
              </w:rPr>
              <w:t>36</w:t>
            </w:r>
          </w:p>
        </w:tc>
        <w:tc>
          <w:tcPr>
            <w:tcW w:w="810" w:type="dxa"/>
          </w:tcPr>
          <w:p w:rsidR="00612036" w:rsidRPr="00C06FB6" w:rsidRDefault="00612036">
            <w:pPr>
              <w:rPr>
                <w:sz w:val="20"/>
              </w:rPr>
            </w:pPr>
            <w:r w:rsidRPr="00C06FB6">
              <w:rPr>
                <w:sz w:val="20"/>
              </w:rPr>
              <w:t>X &gt; 0</w:t>
            </w:r>
          </w:p>
        </w:tc>
        <w:tc>
          <w:tcPr>
            <w:tcW w:w="5778" w:type="dxa"/>
          </w:tcPr>
          <w:p w:rsidR="00612036" w:rsidRPr="00C06FB6" w:rsidRDefault="00612036" w:rsidP="00612036">
            <w:pPr>
              <w:rPr>
                <w:sz w:val="20"/>
              </w:rPr>
            </w:pPr>
            <w:r w:rsidRPr="00C06FB6">
              <w:rPr>
                <w:sz w:val="20"/>
              </w:rPr>
              <w:t>The proportional gain for the velocity PID controller</w:t>
            </w:r>
          </w:p>
        </w:tc>
      </w:tr>
      <w:tr w:rsidR="00612036">
        <w:trPr>
          <w:cnfStyle w:val="000000100000"/>
        </w:trPr>
        <w:tc>
          <w:tcPr>
            <w:tcW w:w="1794" w:type="dxa"/>
          </w:tcPr>
          <w:p w:rsidR="00612036" w:rsidRPr="00C06FB6" w:rsidRDefault="00612036" w:rsidP="00612036">
            <w:pPr>
              <w:rPr>
                <w:sz w:val="20"/>
              </w:rPr>
            </w:pPr>
            <w:r w:rsidRPr="00C06FB6">
              <w:rPr>
                <w:sz w:val="20"/>
              </w:rPr>
              <w:t>vel_d_gain</w:t>
            </w:r>
          </w:p>
        </w:tc>
        <w:tc>
          <w:tcPr>
            <w:tcW w:w="474" w:type="dxa"/>
          </w:tcPr>
          <w:p w:rsidR="00612036" w:rsidRPr="00C06FB6" w:rsidRDefault="00612036">
            <w:pPr>
              <w:rPr>
                <w:sz w:val="20"/>
              </w:rPr>
            </w:pPr>
            <w:r w:rsidRPr="00C06FB6">
              <w:rPr>
                <w:sz w:val="20"/>
              </w:rPr>
              <w:t>37</w:t>
            </w:r>
          </w:p>
        </w:tc>
        <w:tc>
          <w:tcPr>
            <w:tcW w:w="810" w:type="dxa"/>
          </w:tcPr>
          <w:p w:rsidR="00612036" w:rsidRPr="00C06FB6" w:rsidRDefault="00612036">
            <w:pPr>
              <w:rPr>
                <w:sz w:val="20"/>
              </w:rPr>
            </w:pPr>
            <w:r w:rsidRPr="00C06FB6">
              <w:rPr>
                <w:sz w:val="20"/>
              </w:rPr>
              <w:t>X &gt; 0</w:t>
            </w:r>
          </w:p>
        </w:tc>
        <w:tc>
          <w:tcPr>
            <w:tcW w:w="5778" w:type="dxa"/>
          </w:tcPr>
          <w:p w:rsidR="00612036" w:rsidRPr="00C06FB6" w:rsidRDefault="00612036" w:rsidP="00612036">
            <w:pPr>
              <w:rPr>
                <w:sz w:val="20"/>
              </w:rPr>
            </w:pPr>
            <w:r w:rsidRPr="00C06FB6">
              <w:rPr>
                <w:sz w:val="20"/>
              </w:rPr>
              <w:t>The differential gain for the velocity PID controller</w:t>
            </w:r>
          </w:p>
        </w:tc>
      </w:tr>
      <w:tr w:rsidR="00612036">
        <w:tc>
          <w:tcPr>
            <w:tcW w:w="1794" w:type="dxa"/>
          </w:tcPr>
          <w:p w:rsidR="00612036" w:rsidRPr="00C06FB6" w:rsidRDefault="00612036" w:rsidP="00612036">
            <w:pPr>
              <w:rPr>
                <w:sz w:val="20"/>
              </w:rPr>
            </w:pPr>
            <w:r w:rsidRPr="00C06FB6">
              <w:rPr>
                <w:sz w:val="20"/>
              </w:rPr>
              <w:t>vel_i_gain</w:t>
            </w:r>
          </w:p>
        </w:tc>
        <w:tc>
          <w:tcPr>
            <w:tcW w:w="474" w:type="dxa"/>
          </w:tcPr>
          <w:p w:rsidR="00612036" w:rsidRPr="00C06FB6" w:rsidRDefault="00612036">
            <w:pPr>
              <w:rPr>
                <w:sz w:val="20"/>
              </w:rPr>
            </w:pPr>
            <w:r w:rsidRPr="00C06FB6">
              <w:rPr>
                <w:sz w:val="20"/>
              </w:rPr>
              <w:t>38</w:t>
            </w:r>
          </w:p>
        </w:tc>
        <w:tc>
          <w:tcPr>
            <w:tcW w:w="810" w:type="dxa"/>
          </w:tcPr>
          <w:p w:rsidR="00612036" w:rsidRPr="00C06FB6" w:rsidRDefault="00612036">
            <w:pPr>
              <w:rPr>
                <w:sz w:val="20"/>
              </w:rPr>
            </w:pPr>
            <w:r w:rsidRPr="00C06FB6">
              <w:rPr>
                <w:sz w:val="20"/>
              </w:rPr>
              <w:t>X &gt; 0</w:t>
            </w:r>
          </w:p>
        </w:tc>
        <w:tc>
          <w:tcPr>
            <w:tcW w:w="5778" w:type="dxa"/>
          </w:tcPr>
          <w:p w:rsidR="00612036" w:rsidRPr="00C06FB6" w:rsidRDefault="00612036" w:rsidP="00612036">
            <w:pPr>
              <w:rPr>
                <w:sz w:val="20"/>
              </w:rPr>
            </w:pPr>
            <w:r w:rsidRPr="00C06FB6">
              <w:rPr>
                <w:sz w:val="20"/>
              </w:rPr>
              <w:t>The integral gain for the velocity PID controller</w:t>
            </w:r>
          </w:p>
        </w:tc>
      </w:tr>
      <w:tr w:rsidR="00612036">
        <w:trPr>
          <w:cnfStyle w:val="000000100000"/>
        </w:trPr>
        <w:tc>
          <w:tcPr>
            <w:tcW w:w="1794" w:type="dxa"/>
          </w:tcPr>
          <w:p w:rsidR="00612036" w:rsidRPr="00C06FB6" w:rsidRDefault="00612036">
            <w:pPr>
              <w:rPr>
                <w:sz w:val="20"/>
              </w:rPr>
            </w:pPr>
            <w:r w:rsidRPr="00C06FB6">
              <w:rPr>
                <w:sz w:val="20"/>
              </w:rPr>
              <w:t>vel_downscale</w:t>
            </w:r>
          </w:p>
        </w:tc>
        <w:tc>
          <w:tcPr>
            <w:tcW w:w="474" w:type="dxa"/>
          </w:tcPr>
          <w:p w:rsidR="00612036" w:rsidRPr="00C06FB6" w:rsidRDefault="00612036">
            <w:pPr>
              <w:rPr>
                <w:sz w:val="20"/>
              </w:rPr>
            </w:pPr>
            <w:r w:rsidRPr="00C06FB6">
              <w:rPr>
                <w:sz w:val="20"/>
              </w:rPr>
              <w:t>39</w:t>
            </w:r>
          </w:p>
        </w:tc>
        <w:tc>
          <w:tcPr>
            <w:tcW w:w="810" w:type="dxa"/>
          </w:tcPr>
          <w:p w:rsidR="00612036" w:rsidRPr="00C06FB6" w:rsidRDefault="00612036">
            <w:pPr>
              <w:rPr>
                <w:sz w:val="20"/>
              </w:rPr>
            </w:pPr>
            <w:r w:rsidRPr="00C06FB6">
              <w:rPr>
                <w:sz w:val="20"/>
              </w:rPr>
              <w:t>X &gt; 0</w:t>
            </w:r>
          </w:p>
        </w:tc>
        <w:tc>
          <w:tcPr>
            <w:tcW w:w="5778" w:type="dxa"/>
          </w:tcPr>
          <w:p w:rsidR="00612036" w:rsidRPr="00C06FB6" w:rsidRDefault="00612036">
            <w:pPr>
              <w:rPr>
                <w:sz w:val="20"/>
              </w:rPr>
            </w:pPr>
            <w:r w:rsidRPr="00C06FB6">
              <w:rPr>
                <w:sz w:val="20"/>
              </w:rPr>
              <w:t>This is an output divisor which provides a larger range in the PID constants: output = pid_output / 2^X</w:t>
            </w:r>
          </w:p>
        </w:tc>
      </w:tr>
      <w:tr w:rsidR="000B63BD">
        <w:tc>
          <w:tcPr>
            <w:tcW w:w="1794" w:type="dxa"/>
          </w:tcPr>
          <w:p w:rsidR="000B63BD" w:rsidRPr="00C06FB6" w:rsidRDefault="00612036">
            <w:pPr>
              <w:rPr>
                <w:sz w:val="20"/>
              </w:rPr>
            </w:pPr>
            <w:r w:rsidRPr="00C06FB6">
              <w:rPr>
                <w:sz w:val="20"/>
              </w:rPr>
              <w:t>vel_time_delta</w:t>
            </w:r>
          </w:p>
        </w:tc>
        <w:tc>
          <w:tcPr>
            <w:tcW w:w="474" w:type="dxa"/>
          </w:tcPr>
          <w:p w:rsidR="000B63BD" w:rsidRPr="00C06FB6" w:rsidRDefault="00612036">
            <w:pPr>
              <w:rPr>
                <w:sz w:val="20"/>
              </w:rPr>
            </w:pPr>
            <w:r w:rsidRPr="00C06FB6">
              <w:rPr>
                <w:sz w:val="20"/>
              </w:rPr>
              <w:t>41</w:t>
            </w:r>
          </w:p>
        </w:tc>
        <w:tc>
          <w:tcPr>
            <w:tcW w:w="810" w:type="dxa"/>
          </w:tcPr>
          <w:p w:rsidR="000B63BD" w:rsidRPr="00C06FB6" w:rsidRDefault="00612036">
            <w:pPr>
              <w:rPr>
                <w:sz w:val="20"/>
              </w:rPr>
            </w:pPr>
            <w:r w:rsidRPr="00C06FB6">
              <w:rPr>
                <w:sz w:val="20"/>
              </w:rPr>
              <w:t>X &gt; 1</w:t>
            </w:r>
          </w:p>
        </w:tc>
        <w:tc>
          <w:tcPr>
            <w:tcW w:w="5778" w:type="dxa"/>
          </w:tcPr>
          <w:p w:rsidR="000B63BD" w:rsidRPr="00C06FB6" w:rsidRDefault="00C06FB6" w:rsidP="00C06FB6">
            <w:pPr>
              <w:rPr>
                <w:sz w:val="20"/>
              </w:rPr>
            </w:pPr>
            <w:r w:rsidRPr="00C06FB6">
              <w:rPr>
                <w:sz w:val="20"/>
              </w:rPr>
              <w:t xml:space="preserve">The velocity is calculated as the difference between the actual position at the current update cycle and at the update cycle delta updates earlier. This can be used to </w:t>
            </w:r>
          </w:p>
        </w:tc>
      </w:tr>
      <w:tr w:rsidR="00C06FB6">
        <w:trPr>
          <w:cnfStyle w:val="000000100000"/>
        </w:trPr>
        <w:tc>
          <w:tcPr>
            <w:tcW w:w="1794" w:type="dxa"/>
          </w:tcPr>
          <w:p w:rsidR="00C06FB6" w:rsidRPr="00C06FB6" w:rsidRDefault="00C06FB6">
            <w:pPr>
              <w:rPr>
                <w:sz w:val="20"/>
              </w:rPr>
            </w:pPr>
            <w:r w:rsidRPr="00C06FB6">
              <w:rPr>
                <w:sz w:val="20"/>
              </w:rPr>
              <w:t>max_velocity</w:t>
            </w:r>
          </w:p>
        </w:tc>
        <w:tc>
          <w:tcPr>
            <w:tcW w:w="474" w:type="dxa"/>
          </w:tcPr>
          <w:p w:rsidR="00C06FB6" w:rsidRPr="00C06FB6" w:rsidRDefault="00C06FB6">
            <w:pPr>
              <w:rPr>
                <w:sz w:val="20"/>
              </w:rPr>
            </w:pPr>
            <w:r w:rsidRPr="00C06FB6">
              <w:rPr>
                <w:sz w:val="20"/>
              </w:rPr>
              <w:t>4</w:t>
            </w:r>
          </w:p>
        </w:tc>
        <w:tc>
          <w:tcPr>
            <w:tcW w:w="810" w:type="dxa"/>
          </w:tcPr>
          <w:p w:rsidR="00C06FB6" w:rsidRPr="00C06FB6" w:rsidRDefault="00C06FB6">
            <w:pPr>
              <w:rPr>
                <w:sz w:val="20"/>
              </w:rPr>
            </w:pPr>
            <w:r w:rsidRPr="00C06FB6">
              <w:rPr>
                <w:sz w:val="20"/>
              </w:rPr>
              <w:t>X &gt; 0</w:t>
            </w:r>
          </w:p>
        </w:tc>
        <w:tc>
          <w:tcPr>
            <w:tcW w:w="5778" w:type="dxa"/>
          </w:tcPr>
          <w:p w:rsidR="00C06FB6" w:rsidRPr="00C06FB6" w:rsidRDefault="00853419" w:rsidP="00853419">
            <w:pPr>
              <w:rPr>
                <w:sz w:val="20"/>
              </w:rPr>
            </w:pPr>
            <w:r>
              <w:rPr>
                <w:sz w:val="20"/>
              </w:rPr>
              <w:t xml:space="preserve">Only </w:t>
            </w:r>
            <w:r w:rsidR="00C06FB6" w:rsidRPr="00C06FB6">
              <w:rPr>
                <w:sz w:val="20"/>
              </w:rPr>
              <w:t xml:space="preserve">used in the velocity and mixed control modes. </w:t>
            </w:r>
            <w:r>
              <w:rPr>
                <w:sz w:val="20"/>
              </w:rPr>
              <w:t xml:space="preserve">Sets </w:t>
            </w:r>
            <w:r w:rsidR="00C06FB6" w:rsidRPr="00C06FB6">
              <w:rPr>
                <w:sz w:val="20"/>
              </w:rPr>
              <w:t xml:space="preserve">the maximum velocity </w:t>
            </w:r>
            <w:r>
              <w:rPr>
                <w:sz w:val="20"/>
              </w:rPr>
              <w:t xml:space="preserve">of the controller, </w:t>
            </w:r>
            <w:r w:rsidR="00C06FB6" w:rsidRPr="00C06FB6">
              <w:rPr>
                <w:sz w:val="20"/>
              </w:rPr>
              <w:t>measured in the tick difference between updates</w:t>
            </w:r>
          </w:p>
        </w:tc>
      </w:tr>
      <w:tr w:rsidR="00C06FB6">
        <w:tc>
          <w:tcPr>
            <w:tcW w:w="1794" w:type="dxa"/>
          </w:tcPr>
          <w:p w:rsidR="00C06FB6" w:rsidRPr="00C06FB6" w:rsidRDefault="00C06FB6">
            <w:pPr>
              <w:rPr>
                <w:sz w:val="20"/>
              </w:rPr>
            </w:pPr>
            <w:r w:rsidRPr="00C06FB6">
              <w:rPr>
                <w:sz w:val="20"/>
              </w:rPr>
              <w:t>max_acceleration</w:t>
            </w:r>
          </w:p>
        </w:tc>
        <w:tc>
          <w:tcPr>
            <w:tcW w:w="474" w:type="dxa"/>
          </w:tcPr>
          <w:p w:rsidR="00C06FB6" w:rsidRPr="00C06FB6" w:rsidRDefault="00C06FB6">
            <w:pPr>
              <w:rPr>
                <w:sz w:val="20"/>
              </w:rPr>
            </w:pPr>
            <w:r w:rsidRPr="00C06FB6">
              <w:rPr>
                <w:sz w:val="20"/>
              </w:rPr>
              <w:t>40</w:t>
            </w:r>
          </w:p>
        </w:tc>
        <w:tc>
          <w:tcPr>
            <w:tcW w:w="810" w:type="dxa"/>
          </w:tcPr>
          <w:p w:rsidR="00C06FB6" w:rsidRPr="00C06FB6" w:rsidRDefault="00C06FB6">
            <w:pPr>
              <w:rPr>
                <w:sz w:val="20"/>
              </w:rPr>
            </w:pPr>
            <w:r w:rsidRPr="00C06FB6">
              <w:rPr>
                <w:sz w:val="20"/>
              </w:rPr>
              <w:t>X &gt; 0</w:t>
            </w:r>
          </w:p>
        </w:tc>
        <w:tc>
          <w:tcPr>
            <w:tcW w:w="5778" w:type="dxa"/>
          </w:tcPr>
          <w:p w:rsidR="00C06FB6" w:rsidRPr="00C06FB6" w:rsidRDefault="00853419" w:rsidP="00853419">
            <w:pPr>
              <w:rPr>
                <w:sz w:val="20"/>
              </w:rPr>
            </w:pPr>
            <w:r>
              <w:rPr>
                <w:sz w:val="20"/>
              </w:rPr>
              <w:t xml:space="preserve">Only </w:t>
            </w:r>
            <w:r w:rsidRPr="00C06FB6">
              <w:rPr>
                <w:sz w:val="20"/>
              </w:rPr>
              <w:t xml:space="preserve">used in the velocity and mixed control modes. </w:t>
            </w:r>
            <w:r>
              <w:rPr>
                <w:sz w:val="20"/>
              </w:rPr>
              <w:t xml:space="preserve">Sets </w:t>
            </w:r>
            <w:r w:rsidRPr="00C06FB6">
              <w:rPr>
                <w:sz w:val="20"/>
              </w:rPr>
              <w:t xml:space="preserve">the maximum </w:t>
            </w:r>
            <w:r>
              <w:rPr>
                <w:sz w:val="20"/>
              </w:rPr>
              <w:t xml:space="preserve">acceleration of the controller, measured in increments/decrements in </w:t>
            </w:r>
            <w:r w:rsidRPr="00C06FB6">
              <w:rPr>
                <w:sz w:val="20"/>
              </w:rPr>
              <w:t>tick difference between updates</w:t>
            </w:r>
          </w:p>
        </w:tc>
      </w:tr>
      <w:tr w:rsidR="000B63BD">
        <w:trPr>
          <w:cnfStyle w:val="000000100000"/>
        </w:trPr>
        <w:tc>
          <w:tcPr>
            <w:tcW w:w="1794" w:type="dxa"/>
          </w:tcPr>
          <w:p w:rsidR="000B63BD" w:rsidRPr="00C06FB6" w:rsidRDefault="00C06FB6">
            <w:pPr>
              <w:rPr>
                <w:sz w:val="20"/>
              </w:rPr>
            </w:pPr>
            <w:r w:rsidRPr="00C06FB6">
              <w:rPr>
                <w:sz w:val="20"/>
              </w:rPr>
              <w:t>slow_enable_const</w:t>
            </w:r>
          </w:p>
        </w:tc>
        <w:tc>
          <w:tcPr>
            <w:tcW w:w="474" w:type="dxa"/>
          </w:tcPr>
          <w:p w:rsidR="000B63BD" w:rsidRPr="00C06FB6" w:rsidRDefault="00C06FB6">
            <w:pPr>
              <w:rPr>
                <w:sz w:val="20"/>
              </w:rPr>
            </w:pPr>
            <w:r>
              <w:rPr>
                <w:sz w:val="20"/>
              </w:rPr>
              <w:t>26</w:t>
            </w:r>
          </w:p>
        </w:tc>
        <w:tc>
          <w:tcPr>
            <w:tcW w:w="810" w:type="dxa"/>
          </w:tcPr>
          <w:p w:rsidR="000B63BD" w:rsidRPr="00C06FB6" w:rsidRDefault="00C06FB6">
            <w:pPr>
              <w:rPr>
                <w:sz w:val="20"/>
              </w:rPr>
            </w:pPr>
            <w:r>
              <w:rPr>
                <w:sz w:val="20"/>
              </w:rPr>
              <w:t>X &gt; 0</w:t>
            </w:r>
          </w:p>
        </w:tc>
        <w:tc>
          <w:tcPr>
            <w:tcW w:w="5778" w:type="dxa"/>
          </w:tcPr>
          <w:p w:rsidR="000B63BD" w:rsidRPr="00C06FB6" w:rsidRDefault="00853419" w:rsidP="00853419">
            <w:pPr>
              <w:rPr>
                <w:sz w:val="20"/>
              </w:rPr>
            </w:pPr>
            <w:r>
              <w:rPr>
                <w:sz w:val="20"/>
              </w:rPr>
              <w:t>On enable,  the PID output ramped up over a period of  X * 32 * duration_of_update</w:t>
            </w:r>
          </w:p>
        </w:tc>
      </w:tr>
      <w:tr w:rsidR="000B63BD">
        <w:tc>
          <w:tcPr>
            <w:tcW w:w="1794" w:type="dxa"/>
          </w:tcPr>
          <w:p w:rsidR="000B63BD" w:rsidRPr="00853419" w:rsidRDefault="00853419">
            <w:pPr>
              <w:rPr>
                <w:sz w:val="20"/>
              </w:rPr>
            </w:pPr>
            <w:r>
              <w:rPr>
                <w:sz w:val="20"/>
              </w:rPr>
              <w:t>p</w:t>
            </w:r>
            <w:r w:rsidRPr="00853419">
              <w:rPr>
                <w:sz w:val="20"/>
              </w:rPr>
              <w:t>olarity</w:t>
            </w:r>
          </w:p>
        </w:tc>
        <w:tc>
          <w:tcPr>
            <w:tcW w:w="474" w:type="dxa"/>
          </w:tcPr>
          <w:p w:rsidR="000B63BD" w:rsidRPr="00C06FB6" w:rsidRDefault="00853419">
            <w:pPr>
              <w:rPr>
                <w:sz w:val="20"/>
              </w:rPr>
            </w:pPr>
            <w:r>
              <w:rPr>
                <w:sz w:val="20"/>
              </w:rPr>
              <w:t>7</w:t>
            </w:r>
          </w:p>
        </w:tc>
        <w:tc>
          <w:tcPr>
            <w:tcW w:w="810" w:type="dxa"/>
          </w:tcPr>
          <w:p w:rsidR="000B63BD" w:rsidRPr="00C06FB6" w:rsidRDefault="00853419">
            <w:pPr>
              <w:rPr>
                <w:sz w:val="20"/>
              </w:rPr>
            </w:pPr>
            <w:r>
              <w:rPr>
                <w:sz w:val="20"/>
              </w:rPr>
              <w:t>Enum</w:t>
            </w:r>
          </w:p>
        </w:tc>
        <w:tc>
          <w:tcPr>
            <w:tcW w:w="5778" w:type="dxa"/>
          </w:tcPr>
          <w:p w:rsidR="000B63BD" w:rsidRPr="00C06FB6" w:rsidRDefault="00660C8D" w:rsidP="00660C8D">
            <w:pPr>
              <w:rPr>
                <w:sz w:val="20"/>
              </w:rPr>
            </w:pPr>
            <w:r>
              <w:rPr>
                <w:sz w:val="20"/>
              </w:rPr>
              <w:t>See MotorPolarity enumerator description below</w:t>
            </w:r>
          </w:p>
        </w:tc>
      </w:tr>
      <w:tr w:rsidR="00853419">
        <w:trPr>
          <w:cnfStyle w:val="000000100000"/>
        </w:trPr>
        <w:tc>
          <w:tcPr>
            <w:tcW w:w="1794" w:type="dxa"/>
          </w:tcPr>
          <w:p w:rsidR="00853419" w:rsidRPr="00660C8D" w:rsidRDefault="00660C8D">
            <w:pPr>
              <w:rPr>
                <w:sz w:val="20"/>
              </w:rPr>
            </w:pPr>
            <w:r w:rsidRPr="00660C8D">
              <w:rPr>
                <w:sz w:val="20"/>
              </w:rPr>
              <w:t>feedback</w:t>
            </w:r>
          </w:p>
        </w:tc>
        <w:tc>
          <w:tcPr>
            <w:tcW w:w="474" w:type="dxa"/>
          </w:tcPr>
          <w:p w:rsidR="00853419" w:rsidRPr="00C06FB6" w:rsidRDefault="00660C8D">
            <w:pPr>
              <w:rPr>
                <w:sz w:val="20"/>
              </w:rPr>
            </w:pPr>
            <w:r>
              <w:rPr>
                <w:sz w:val="20"/>
              </w:rPr>
              <w:t>8</w:t>
            </w:r>
          </w:p>
        </w:tc>
        <w:tc>
          <w:tcPr>
            <w:tcW w:w="810" w:type="dxa"/>
          </w:tcPr>
          <w:p w:rsidR="00853419" w:rsidRPr="00C06FB6" w:rsidRDefault="00660C8D">
            <w:pPr>
              <w:rPr>
                <w:sz w:val="20"/>
              </w:rPr>
            </w:pPr>
            <w:r>
              <w:rPr>
                <w:sz w:val="20"/>
              </w:rPr>
              <w:t>Enum</w:t>
            </w:r>
          </w:p>
        </w:tc>
        <w:tc>
          <w:tcPr>
            <w:tcW w:w="5778" w:type="dxa"/>
          </w:tcPr>
          <w:p w:rsidR="00853419" w:rsidRPr="00C06FB6" w:rsidRDefault="00660C8D" w:rsidP="00660C8D">
            <w:pPr>
              <w:rPr>
                <w:sz w:val="20"/>
              </w:rPr>
            </w:pPr>
            <w:r>
              <w:rPr>
                <w:sz w:val="20"/>
              </w:rPr>
              <w:t>See FeedbackMode enumerator description below</w:t>
            </w:r>
          </w:p>
        </w:tc>
      </w:tr>
      <w:tr w:rsidR="00853419">
        <w:tc>
          <w:tcPr>
            <w:tcW w:w="1794" w:type="dxa"/>
          </w:tcPr>
          <w:p w:rsidR="00853419" w:rsidRPr="00C06FB6" w:rsidRDefault="00660C8D">
            <w:pPr>
              <w:rPr>
                <w:sz w:val="20"/>
              </w:rPr>
            </w:pPr>
            <w:r>
              <w:rPr>
                <w:sz w:val="20"/>
              </w:rPr>
              <w:t>control</w:t>
            </w:r>
          </w:p>
        </w:tc>
        <w:tc>
          <w:tcPr>
            <w:tcW w:w="474" w:type="dxa"/>
          </w:tcPr>
          <w:p w:rsidR="00853419" w:rsidRPr="00C06FB6" w:rsidRDefault="00660C8D">
            <w:pPr>
              <w:rPr>
                <w:sz w:val="20"/>
              </w:rPr>
            </w:pPr>
            <w:r>
              <w:rPr>
                <w:sz w:val="20"/>
              </w:rPr>
              <w:t>9</w:t>
            </w:r>
          </w:p>
        </w:tc>
        <w:tc>
          <w:tcPr>
            <w:tcW w:w="810" w:type="dxa"/>
          </w:tcPr>
          <w:p w:rsidR="00853419" w:rsidRPr="00C06FB6" w:rsidRDefault="00660C8D">
            <w:pPr>
              <w:rPr>
                <w:sz w:val="20"/>
              </w:rPr>
            </w:pPr>
            <w:r>
              <w:rPr>
                <w:sz w:val="20"/>
              </w:rPr>
              <w:t>Enum</w:t>
            </w:r>
          </w:p>
        </w:tc>
        <w:tc>
          <w:tcPr>
            <w:tcW w:w="5778" w:type="dxa"/>
          </w:tcPr>
          <w:p w:rsidR="00853419" w:rsidRPr="00C06FB6" w:rsidRDefault="00660C8D">
            <w:pPr>
              <w:rPr>
                <w:sz w:val="20"/>
              </w:rPr>
            </w:pPr>
            <w:r>
              <w:rPr>
                <w:sz w:val="20"/>
              </w:rPr>
              <w:t>See ControlMode enumerator description below</w:t>
            </w:r>
          </w:p>
        </w:tc>
      </w:tr>
      <w:tr w:rsidR="00E63FD6">
        <w:trPr>
          <w:cnfStyle w:val="000000100000"/>
        </w:trPr>
        <w:tc>
          <w:tcPr>
            <w:tcW w:w="1794" w:type="dxa"/>
          </w:tcPr>
          <w:p w:rsidR="00E63FD6" w:rsidRPr="00C06FB6" w:rsidRDefault="00E63FD6">
            <w:pPr>
              <w:rPr>
                <w:sz w:val="20"/>
              </w:rPr>
            </w:pPr>
            <w:r>
              <w:rPr>
                <w:sz w:val="20"/>
              </w:rPr>
              <w:t>extra_pin</w:t>
            </w:r>
          </w:p>
        </w:tc>
        <w:tc>
          <w:tcPr>
            <w:tcW w:w="474" w:type="dxa"/>
          </w:tcPr>
          <w:p w:rsidR="00E63FD6" w:rsidRPr="00C06FB6" w:rsidRDefault="00E63FD6">
            <w:pPr>
              <w:rPr>
                <w:sz w:val="20"/>
              </w:rPr>
            </w:pPr>
            <w:r>
              <w:rPr>
                <w:sz w:val="20"/>
              </w:rPr>
              <w:t>32</w:t>
            </w:r>
          </w:p>
        </w:tc>
        <w:tc>
          <w:tcPr>
            <w:tcW w:w="810" w:type="dxa"/>
          </w:tcPr>
          <w:p w:rsidR="00E63FD6" w:rsidRPr="00C06FB6" w:rsidRDefault="00E63FD6">
            <w:pPr>
              <w:rPr>
                <w:sz w:val="20"/>
              </w:rPr>
            </w:pPr>
            <w:r>
              <w:rPr>
                <w:sz w:val="20"/>
              </w:rPr>
              <w:t>Enum</w:t>
            </w:r>
          </w:p>
        </w:tc>
        <w:tc>
          <w:tcPr>
            <w:tcW w:w="5778" w:type="dxa"/>
          </w:tcPr>
          <w:p w:rsidR="00E63FD6" w:rsidRPr="00C06FB6" w:rsidRDefault="00E63FD6" w:rsidP="00E63FD6">
            <w:pPr>
              <w:rPr>
                <w:sz w:val="20"/>
              </w:rPr>
            </w:pPr>
            <w:r>
              <w:rPr>
                <w:sz w:val="20"/>
              </w:rPr>
              <w:t>See ExtraPinMode enumerator description below</w:t>
            </w:r>
          </w:p>
        </w:tc>
      </w:tr>
      <w:tr w:rsidR="00E63FD6">
        <w:tc>
          <w:tcPr>
            <w:tcW w:w="1794" w:type="dxa"/>
          </w:tcPr>
          <w:p w:rsidR="00E63FD6" w:rsidRPr="00C06FB6" w:rsidRDefault="00E63FD6">
            <w:pPr>
              <w:rPr>
                <w:sz w:val="20"/>
              </w:rPr>
            </w:pPr>
            <w:r>
              <w:rPr>
                <w:sz w:val="20"/>
              </w:rPr>
              <w:t>stream</w:t>
            </w:r>
          </w:p>
        </w:tc>
        <w:tc>
          <w:tcPr>
            <w:tcW w:w="474" w:type="dxa"/>
          </w:tcPr>
          <w:p w:rsidR="00E63FD6" w:rsidRPr="00C06FB6" w:rsidRDefault="00E63FD6">
            <w:pPr>
              <w:rPr>
                <w:sz w:val="20"/>
              </w:rPr>
            </w:pPr>
            <w:r>
              <w:rPr>
                <w:sz w:val="20"/>
              </w:rPr>
              <w:t>42</w:t>
            </w:r>
          </w:p>
        </w:tc>
        <w:tc>
          <w:tcPr>
            <w:tcW w:w="810" w:type="dxa"/>
          </w:tcPr>
          <w:p w:rsidR="00E63FD6" w:rsidRPr="00C06FB6" w:rsidRDefault="00E63FD6">
            <w:pPr>
              <w:rPr>
                <w:sz w:val="20"/>
              </w:rPr>
            </w:pPr>
            <w:r>
              <w:rPr>
                <w:sz w:val="20"/>
              </w:rPr>
              <w:t>Enum</w:t>
            </w:r>
          </w:p>
        </w:tc>
        <w:tc>
          <w:tcPr>
            <w:tcW w:w="5778" w:type="dxa"/>
          </w:tcPr>
          <w:p w:rsidR="00E63FD6" w:rsidRPr="00C06FB6" w:rsidRDefault="00E63FD6" w:rsidP="00E63FD6">
            <w:pPr>
              <w:rPr>
                <w:sz w:val="20"/>
              </w:rPr>
            </w:pPr>
            <w:r>
              <w:rPr>
                <w:sz w:val="20"/>
              </w:rPr>
              <w:t>See StreamMode enumerator description below</w:t>
            </w:r>
          </w:p>
        </w:tc>
      </w:tr>
    </w:tbl>
    <w:p w:rsidR="000B63BD" w:rsidRDefault="000B63BD" w:rsidP="000B63BD"/>
    <w:p w:rsidR="001F617B" w:rsidRDefault="001F617B" w:rsidP="001F617B">
      <w:pPr>
        <w:pStyle w:val="Heading2"/>
      </w:pPr>
      <w:bookmarkStart w:id="10" w:name="_Toc218111306"/>
      <w:r>
        <w:t>Enumerator Value Definitions</w:t>
      </w:r>
      <w:bookmarkEnd w:id="10"/>
    </w:p>
    <w:p w:rsidR="001F617B" w:rsidRDefault="001F617B" w:rsidP="001F617B">
      <w:r>
        <w:t>These define the values of the parameters that take enumerated constant values.</w:t>
      </w:r>
    </w:p>
    <w:p w:rsidR="001F617B" w:rsidRPr="001F617B" w:rsidRDefault="001F617B" w:rsidP="001F617B"/>
    <w:tbl>
      <w:tblPr>
        <w:tblStyle w:val="ColorfulGrid-Accent1"/>
        <w:tblW w:w="0" w:type="auto"/>
        <w:tblLook w:val="0400"/>
      </w:tblPr>
      <w:tblGrid>
        <w:gridCol w:w="1794"/>
        <w:gridCol w:w="474"/>
        <w:gridCol w:w="6570"/>
      </w:tblGrid>
      <w:tr w:rsidR="001F617B">
        <w:trPr>
          <w:cnfStyle w:val="000000100000"/>
        </w:trPr>
        <w:tc>
          <w:tcPr>
            <w:tcW w:w="1794" w:type="dxa"/>
            <w:shd w:val="clear" w:color="auto" w:fill="548DD4" w:themeFill="text2" w:themeFillTint="99"/>
          </w:tcPr>
          <w:p w:rsidR="001F617B" w:rsidRPr="00C06FB6" w:rsidRDefault="001F617B">
            <w:pPr>
              <w:rPr>
                <w:b/>
                <w:color w:val="FFFFFF" w:themeColor="background1"/>
                <w:sz w:val="20"/>
              </w:rPr>
            </w:pPr>
            <w:r>
              <w:rPr>
                <w:b/>
                <w:color w:val="FFFFFF" w:themeColor="background1"/>
                <w:sz w:val="20"/>
              </w:rPr>
              <w:t>MotorPolarity</w:t>
            </w:r>
          </w:p>
        </w:tc>
        <w:tc>
          <w:tcPr>
            <w:tcW w:w="474" w:type="dxa"/>
            <w:shd w:val="clear" w:color="auto" w:fill="548DD4" w:themeFill="text2" w:themeFillTint="99"/>
          </w:tcPr>
          <w:p w:rsidR="001F617B" w:rsidRPr="00C06FB6" w:rsidRDefault="001F617B">
            <w:pPr>
              <w:rPr>
                <w:b/>
                <w:color w:val="FFFFFF" w:themeColor="background1"/>
                <w:sz w:val="20"/>
              </w:rPr>
            </w:pPr>
            <w:r w:rsidRPr="00C06FB6">
              <w:rPr>
                <w:b/>
                <w:color w:val="FFFFFF" w:themeColor="background1"/>
                <w:sz w:val="20"/>
              </w:rPr>
              <w:t>ID</w:t>
            </w:r>
          </w:p>
        </w:tc>
        <w:tc>
          <w:tcPr>
            <w:tcW w:w="6570" w:type="dxa"/>
            <w:shd w:val="clear" w:color="auto" w:fill="548DD4" w:themeFill="text2" w:themeFillTint="99"/>
          </w:tcPr>
          <w:p w:rsidR="001F617B" w:rsidRPr="00C06FB6" w:rsidRDefault="001F617B">
            <w:pPr>
              <w:rPr>
                <w:b/>
                <w:color w:val="FFFFFF" w:themeColor="background1"/>
                <w:sz w:val="20"/>
              </w:rPr>
            </w:pPr>
            <w:r w:rsidRPr="00C06FB6">
              <w:rPr>
                <w:b/>
                <w:color w:val="FFFFFF" w:themeColor="background1"/>
                <w:sz w:val="20"/>
              </w:rPr>
              <w:t>Description</w:t>
            </w:r>
          </w:p>
        </w:tc>
      </w:tr>
      <w:tr w:rsidR="001F617B">
        <w:tc>
          <w:tcPr>
            <w:tcW w:w="1794" w:type="dxa"/>
          </w:tcPr>
          <w:p w:rsidR="001F617B" w:rsidRPr="00C06FB6" w:rsidRDefault="001F617B">
            <w:pPr>
              <w:rPr>
                <w:sz w:val="20"/>
              </w:rPr>
            </w:pPr>
            <w:r>
              <w:rPr>
                <w:sz w:val="20"/>
              </w:rPr>
              <w:t>REGULAR</w:t>
            </w:r>
          </w:p>
        </w:tc>
        <w:tc>
          <w:tcPr>
            <w:tcW w:w="474" w:type="dxa"/>
          </w:tcPr>
          <w:p w:rsidR="001F617B" w:rsidRPr="00C06FB6" w:rsidRDefault="001F617B">
            <w:pPr>
              <w:rPr>
                <w:sz w:val="20"/>
              </w:rPr>
            </w:pPr>
            <w:r>
              <w:rPr>
                <w:sz w:val="20"/>
              </w:rPr>
              <w:t>0</w:t>
            </w:r>
          </w:p>
        </w:tc>
        <w:tc>
          <w:tcPr>
            <w:tcW w:w="6570" w:type="dxa"/>
          </w:tcPr>
          <w:p w:rsidR="001F617B" w:rsidRPr="00C06FB6" w:rsidRDefault="002656B2" w:rsidP="002656B2">
            <w:pPr>
              <w:rPr>
                <w:sz w:val="20"/>
              </w:rPr>
            </w:pPr>
            <w:r>
              <w:rPr>
                <w:sz w:val="20"/>
              </w:rPr>
              <w:t>Motor phases have same polarity as the quadrature encoder phases</w:t>
            </w:r>
          </w:p>
        </w:tc>
      </w:tr>
      <w:tr w:rsidR="001F617B">
        <w:trPr>
          <w:cnfStyle w:val="000000100000"/>
        </w:trPr>
        <w:tc>
          <w:tcPr>
            <w:tcW w:w="1794" w:type="dxa"/>
          </w:tcPr>
          <w:p w:rsidR="001F617B" w:rsidRPr="00C06FB6" w:rsidRDefault="001F617B" w:rsidP="00612036">
            <w:pPr>
              <w:rPr>
                <w:sz w:val="20"/>
              </w:rPr>
            </w:pPr>
            <w:r>
              <w:rPr>
                <w:sz w:val="20"/>
              </w:rPr>
              <w:t>FLIPPED</w:t>
            </w:r>
          </w:p>
        </w:tc>
        <w:tc>
          <w:tcPr>
            <w:tcW w:w="474" w:type="dxa"/>
          </w:tcPr>
          <w:p w:rsidR="001F617B" w:rsidRPr="00C06FB6" w:rsidRDefault="001F617B">
            <w:pPr>
              <w:rPr>
                <w:sz w:val="20"/>
              </w:rPr>
            </w:pPr>
            <w:r>
              <w:rPr>
                <w:sz w:val="20"/>
              </w:rPr>
              <w:t>1</w:t>
            </w:r>
          </w:p>
        </w:tc>
        <w:tc>
          <w:tcPr>
            <w:tcW w:w="6570" w:type="dxa"/>
          </w:tcPr>
          <w:p w:rsidR="001F617B" w:rsidRPr="00C06FB6" w:rsidRDefault="002656B2" w:rsidP="002656B2">
            <w:pPr>
              <w:rPr>
                <w:sz w:val="20"/>
              </w:rPr>
            </w:pPr>
            <w:r>
              <w:rPr>
                <w:sz w:val="20"/>
              </w:rPr>
              <w:t>Motor phases have opposite polarity ot the quadrature encoder phases</w:t>
            </w:r>
          </w:p>
        </w:tc>
      </w:tr>
    </w:tbl>
    <w:p w:rsidR="002656B2" w:rsidRDefault="002656B2" w:rsidP="001F617B"/>
    <w:tbl>
      <w:tblPr>
        <w:tblStyle w:val="ColorfulGrid-Accent1"/>
        <w:tblW w:w="0" w:type="auto"/>
        <w:tblLook w:val="0400"/>
      </w:tblPr>
      <w:tblGrid>
        <w:gridCol w:w="1794"/>
        <w:gridCol w:w="474"/>
        <w:gridCol w:w="6570"/>
      </w:tblGrid>
      <w:tr w:rsidR="002656B2">
        <w:trPr>
          <w:cnfStyle w:val="000000100000"/>
        </w:trPr>
        <w:tc>
          <w:tcPr>
            <w:tcW w:w="1794" w:type="dxa"/>
            <w:shd w:val="clear" w:color="auto" w:fill="548DD4" w:themeFill="text2" w:themeFillTint="99"/>
          </w:tcPr>
          <w:p w:rsidR="002656B2" w:rsidRPr="00C06FB6" w:rsidRDefault="002656B2">
            <w:pPr>
              <w:rPr>
                <w:b/>
                <w:color w:val="FFFFFF" w:themeColor="background1"/>
                <w:sz w:val="20"/>
              </w:rPr>
            </w:pPr>
            <w:r>
              <w:rPr>
                <w:b/>
                <w:color w:val="FFFFFF" w:themeColor="background1"/>
                <w:sz w:val="20"/>
              </w:rPr>
              <w:t>FeedbackMode</w:t>
            </w:r>
          </w:p>
        </w:tc>
        <w:tc>
          <w:tcPr>
            <w:tcW w:w="474" w:type="dxa"/>
            <w:shd w:val="clear" w:color="auto" w:fill="548DD4" w:themeFill="text2" w:themeFillTint="99"/>
          </w:tcPr>
          <w:p w:rsidR="002656B2" w:rsidRPr="00C06FB6" w:rsidRDefault="002656B2">
            <w:pPr>
              <w:rPr>
                <w:b/>
                <w:color w:val="FFFFFF" w:themeColor="background1"/>
                <w:sz w:val="20"/>
              </w:rPr>
            </w:pPr>
            <w:r w:rsidRPr="00C06FB6">
              <w:rPr>
                <w:b/>
                <w:color w:val="FFFFFF" w:themeColor="background1"/>
                <w:sz w:val="20"/>
              </w:rPr>
              <w:t>ID</w:t>
            </w:r>
          </w:p>
        </w:tc>
        <w:tc>
          <w:tcPr>
            <w:tcW w:w="6570" w:type="dxa"/>
            <w:shd w:val="clear" w:color="auto" w:fill="548DD4" w:themeFill="text2" w:themeFillTint="99"/>
          </w:tcPr>
          <w:p w:rsidR="002656B2" w:rsidRPr="00C06FB6" w:rsidRDefault="002656B2">
            <w:pPr>
              <w:rPr>
                <w:b/>
                <w:color w:val="FFFFFF" w:themeColor="background1"/>
                <w:sz w:val="20"/>
              </w:rPr>
            </w:pPr>
            <w:r w:rsidRPr="00C06FB6">
              <w:rPr>
                <w:b/>
                <w:color w:val="FFFFFF" w:themeColor="background1"/>
                <w:sz w:val="20"/>
              </w:rPr>
              <w:t>Description</w:t>
            </w:r>
          </w:p>
        </w:tc>
      </w:tr>
      <w:tr w:rsidR="002656B2">
        <w:tc>
          <w:tcPr>
            <w:tcW w:w="1794" w:type="dxa"/>
          </w:tcPr>
          <w:p w:rsidR="002656B2" w:rsidRPr="00C06FB6" w:rsidRDefault="002656B2">
            <w:pPr>
              <w:rPr>
                <w:sz w:val="20"/>
              </w:rPr>
            </w:pPr>
            <w:r>
              <w:rPr>
                <w:sz w:val="20"/>
              </w:rPr>
              <w:t>ENCODER</w:t>
            </w:r>
          </w:p>
        </w:tc>
        <w:tc>
          <w:tcPr>
            <w:tcW w:w="474" w:type="dxa"/>
          </w:tcPr>
          <w:p w:rsidR="002656B2" w:rsidRPr="00C06FB6" w:rsidRDefault="002656B2">
            <w:pPr>
              <w:rPr>
                <w:sz w:val="20"/>
              </w:rPr>
            </w:pPr>
            <w:r>
              <w:rPr>
                <w:sz w:val="20"/>
              </w:rPr>
              <w:t>0</w:t>
            </w:r>
          </w:p>
        </w:tc>
        <w:tc>
          <w:tcPr>
            <w:tcW w:w="6570" w:type="dxa"/>
          </w:tcPr>
          <w:p w:rsidR="002656B2" w:rsidRPr="00C06FB6" w:rsidRDefault="002656B2" w:rsidP="002656B2">
            <w:pPr>
              <w:rPr>
                <w:sz w:val="20"/>
              </w:rPr>
            </w:pPr>
            <w:r>
              <w:rPr>
                <w:sz w:val="20"/>
              </w:rPr>
              <w:t>A quadrature encoder is used for control feedback</w:t>
            </w:r>
          </w:p>
        </w:tc>
      </w:tr>
      <w:tr w:rsidR="002656B2">
        <w:trPr>
          <w:cnfStyle w:val="000000100000"/>
        </w:trPr>
        <w:tc>
          <w:tcPr>
            <w:tcW w:w="1794" w:type="dxa"/>
          </w:tcPr>
          <w:p w:rsidR="002656B2" w:rsidRPr="00C06FB6" w:rsidRDefault="002656B2" w:rsidP="00612036">
            <w:pPr>
              <w:rPr>
                <w:sz w:val="20"/>
              </w:rPr>
            </w:pPr>
            <w:r>
              <w:rPr>
                <w:sz w:val="20"/>
              </w:rPr>
              <w:t>POT</w:t>
            </w:r>
          </w:p>
        </w:tc>
        <w:tc>
          <w:tcPr>
            <w:tcW w:w="474" w:type="dxa"/>
          </w:tcPr>
          <w:p w:rsidR="002656B2" w:rsidRPr="00C06FB6" w:rsidRDefault="002656B2">
            <w:pPr>
              <w:rPr>
                <w:sz w:val="20"/>
              </w:rPr>
            </w:pPr>
            <w:r>
              <w:rPr>
                <w:sz w:val="20"/>
              </w:rPr>
              <w:t>1</w:t>
            </w:r>
          </w:p>
        </w:tc>
        <w:tc>
          <w:tcPr>
            <w:tcW w:w="6570" w:type="dxa"/>
          </w:tcPr>
          <w:p w:rsidR="002656B2" w:rsidRPr="00C06FB6" w:rsidRDefault="002656B2" w:rsidP="002656B2">
            <w:pPr>
              <w:rPr>
                <w:sz w:val="20"/>
              </w:rPr>
            </w:pPr>
            <w:r>
              <w:rPr>
                <w:sz w:val="20"/>
              </w:rPr>
              <w:t>A potentiometer is used for control feedback</w:t>
            </w:r>
          </w:p>
        </w:tc>
      </w:tr>
    </w:tbl>
    <w:p w:rsidR="002656B2" w:rsidRDefault="002656B2" w:rsidP="001F617B"/>
    <w:tbl>
      <w:tblPr>
        <w:tblStyle w:val="ColorfulGrid-Accent1"/>
        <w:tblW w:w="0" w:type="auto"/>
        <w:tblLook w:val="0400"/>
      </w:tblPr>
      <w:tblGrid>
        <w:gridCol w:w="1548"/>
        <w:gridCol w:w="450"/>
        <w:gridCol w:w="6840"/>
      </w:tblGrid>
      <w:tr w:rsidR="002656B2">
        <w:trPr>
          <w:cnfStyle w:val="000000100000"/>
        </w:trPr>
        <w:tc>
          <w:tcPr>
            <w:tcW w:w="1548" w:type="dxa"/>
            <w:shd w:val="clear" w:color="auto" w:fill="548DD4" w:themeFill="text2" w:themeFillTint="99"/>
          </w:tcPr>
          <w:p w:rsidR="002656B2" w:rsidRPr="00C06FB6" w:rsidRDefault="002656B2">
            <w:pPr>
              <w:rPr>
                <w:b/>
                <w:color w:val="FFFFFF" w:themeColor="background1"/>
                <w:sz w:val="20"/>
              </w:rPr>
            </w:pPr>
            <w:r>
              <w:rPr>
                <w:b/>
                <w:color w:val="FFFFFF" w:themeColor="background1"/>
                <w:sz w:val="20"/>
              </w:rPr>
              <w:t>ControlMode</w:t>
            </w:r>
          </w:p>
        </w:tc>
        <w:tc>
          <w:tcPr>
            <w:tcW w:w="450" w:type="dxa"/>
            <w:shd w:val="clear" w:color="auto" w:fill="548DD4" w:themeFill="text2" w:themeFillTint="99"/>
          </w:tcPr>
          <w:p w:rsidR="002656B2" w:rsidRPr="00C06FB6" w:rsidRDefault="002656B2">
            <w:pPr>
              <w:rPr>
                <w:b/>
                <w:color w:val="FFFFFF" w:themeColor="background1"/>
                <w:sz w:val="20"/>
              </w:rPr>
            </w:pPr>
            <w:r w:rsidRPr="00C06FB6">
              <w:rPr>
                <w:b/>
                <w:color w:val="FFFFFF" w:themeColor="background1"/>
                <w:sz w:val="20"/>
              </w:rPr>
              <w:t>ID</w:t>
            </w:r>
          </w:p>
        </w:tc>
        <w:tc>
          <w:tcPr>
            <w:tcW w:w="6840" w:type="dxa"/>
            <w:shd w:val="clear" w:color="auto" w:fill="548DD4" w:themeFill="text2" w:themeFillTint="99"/>
          </w:tcPr>
          <w:p w:rsidR="002656B2" w:rsidRPr="00C06FB6" w:rsidRDefault="002656B2">
            <w:pPr>
              <w:rPr>
                <w:b/>
                <w:color w:val="FFFFFF" w:themeColor="background1"/>
                <w:sz w:val="20"/>
              </w:rPr>
            </w:pPr>
            <w:r w:rsidRPr="00C06FB6">
              <w:rPr>
                <w:b/>
                <w:color w:val="FFFFFF" w:themeColor="background1"/>
                <w:sz w:val="20"/>
              </w:rPr>
              <w:t>Description</w:t>
            </w:r>
          </w:p>
        </w:tc>
      </w:tr>
      <w:tr w:rsidR="002656B2">
        <w:tc>
          <w:tcPr>
            <w:tcW w:w="1548" w:type="dxa"/>
          </w:tcPr>
          <w:p w:rsidR="002656B2" w:rsidRPr="00C06FB6" w:rsidRDefault="002656B2">
            <w:pPr>
              <w:rPr>
                <w:sz w:val="20"/>
              </w:rPr>
            </w:pPr>
            <w:r>
              <w:rPr>
                <w:sz w:val="20"/>
              </w:rPr>
              <w:t>POSITION</w:t>
            </w:r>
          </w:p>
        </w:tc>
        <w:tc>
          <w:tcPr>
            <w:tcW w:w="450" w:type="dxa"/>
          </w:tcPr>
          <w:p w:rsidR="002656B2" w:rsidRPr="00C06FB6" w:rsidRDefault="002656B2">
            <w:pPr>
              <w:rPr>
                <w:sz w:val="20"/>
              </w:rPr>
            </w:pPr>
            <w:r>
              <w:rPr>
                <w:sz w:val="20"/>
              </w:rPr>
              <w:t>0</w:t>
            </w:r>
          </w:p>
        </w:tc>
        <w:tc>
          <w:tcPr>
            <w:tcW w:w="6840" w:type="dxa"/>
          </w:tcPr>
          <w:p w:rsidR="002656B2" w:rsidRPr="00C06FB6" w:rsidRDefault="002656B2" w:rsidP="002656B2">
            <w:pPr>
              <w:rPr>
                <w:sz w:val="20"/>
              </w:rPr>
            </w:pPr>
            <w:r>
              <w:rPr>
                <w:sz w:val="20"/>
              </w:rPr>
              <w:t xml:space="preserve">A regular feedback position PID controller </w:t>
            </w:r>
          </w:p>
        </w:tc>
      </w:tr>
      <w:tr w:rsidR="002656B2">
        <w:trPr>
          <w:cnfStyle w:val="000000100000"/>
        </w:trPr>
        <w:tc>
          <w:tcPr>
            <w:tcW w:w="1548" w:type="dxa"/>
          </w:tcPr>
          <w:p w:rsidR="002656B2" w:rsidRDefault="002656B2" w:rsidP="00612036">
            <w:pPr>
              <w:rPr>
                <w:sz w:val="20"/>
              </w:rPr>
            </w:pPr>
            <w:r>
              <w:rPr>
                <w:sz w:val="20"/>
              </w:rPr>
              <w:t>VELOCITY</w:t>
            </w:r>
          </w:p>
        </w:tc>
        <w:tc>
          <w:tcPr>
            <w:tcW w:w="450" w:type="dxa"/>
          </w:tcPr>
          <w:p w:rsidR="002656B2" w:rsidRDefault="002656B2">
            <w:pPr>
              <w:rPr>
                <w:sz w:val="20"/>
              </w:rPr>
            </w:pPr>
            <w:r>
              <w:rPr>
                <w:sz w:val="20"/>
              </w:rPr>
              <w:t>1</w:t>
            </w:r>
          </w:p>
        </w:tc>
        <w:tc>
          <w:tcPr>
            <w:tcW w:w="6840" w:type="dxa"/>
          </w:tcPr>
          <w:p w:rsidR="002656B2" w:rsidRDefault="002656B2" w:rsidP="002656B2">
            <w:pPr>
              <w:rPr>
                <w:sz w:val="20"/>
              </w:rPr>
            </w:pPr>
            <w:r>
              <w:rPr>
                <w:sz w:val="20"/>
              </w:rPr>
              <w:t>A velocity feedback controller and uses the velocity PID constants as well as the time_step_delta parameter to calculate the actual velocity in a difference of tick position. Is subject to maximum velocity and acceleration</w:t>
            </w:r>
          </w:p>
        </w:tc>
      </w:tr>
      <w:tr w:rsidR="002656B2">
        <w:tc>
          <w:tcPr>
            <w:tcW w:w="1548" w:type="dxa"/>
          </w:tcPr>
          <w:p w:rsidR="002656B2" w:rsidRPr="00C06FB6" w:rsidRDefault="002656B2" w:rsidP="00612036">
            <w:pPr>
              <w:rPr>
                <w:sz w:val="20"/>
              </w:rPr>
            </w:pPr>
            <w:r>
              <w:rPr>
                <w:sz w:val="20"/>
              </w:rPr>
              <w:t>MIXED</w:t>
            </w:r>
          </w:p>
        </w:tc>
        <w:tc>
          <w:tcPr>
            <w:tcW w:w="450" w:type="dxa"/>
          </w:tcPr>
          <w:p w:rsidR="002656B2" w:rsidRPr="00C06FB6" w:rsidRDefault="002656B2">
            <w:pPr>
              <w:rPr>
                <w:sz w:val="20"/>
              </w:rPr>
            </w:pPr>
            <w:r>
              <w:rPr>
                <w:sz w:val="20"/>
              </w:rPr>
              <w:t>2</w:t>
            </w:r>
          </w:p>
        </w:tc>
        <w:tc>
          <w:tcPr>
            <w:tcW w:w="6840" w:type="dxa"/>
          </w:tcPr>
          <w:p w:rsidR="002656B2" w:rsidRPr="00C06FB6" w:rsidRDefault="002656B2" w:rsidP="003504DE">
            <w:pPr>
              <w:rPr>
                <w:sz w:val="20"/>
              </w:rPr>
            </w:pPr>
            <w:r>
              <w:rPr>
                <w:sz w:val="20"/>
              </w:rPr>
              <w:t xml:space="preserve">Operates as a position PID controller “on top of” the velocity controller used in velocity mode. </w:t>
            </w:r>
            <w:r w:rsidR="003504DE">
              <w:rPr>
                <w:sz w:val="20"/>
              </w:rPr>
              <w:t>Targets</w:t>
            </w:r>
            <w:r>
              <w:rPr>
                <w:sz w:val="20"/>
              </w:rPr>
              <w:t xml:space="preserve"> are set in absolute positions </w:t>
            </w:r>
            <w:r w:rsidR="003504DE">
              <w:rPr>
                <w:sz w:val="20"/>
              </w:rPr>
              <w:t xml:space="preserve">but this allows </w:t>
            </w:r>
            <w:r>
              <w:rPr>
                <w:sz w:val="20"/>
              </w:rPr>
              <w:t xml:space="preserve">velocity and acceleration limits </w:t>
            </w:r>
            <w:r w:rsidR="003504DE">
              <w:rPr>
                <w:sz w:val="20"/>
              </w:rPr>
              <w:t xml:space="preserve">to </w:t>
            </w:r>
            <w:r>
              <w:rPr>
                <w:sz w:val="20"/>
              </w:rPr>
              <w:t>be applied</w:t>
            </w:r>
          </w:p>
        </w:tc>
      </w:tr>
    </w:tbl>
    <w:p w:rsidR="002656B2" w:rsidRDefault="002656B2" w:rsidP="001F617B"/>
    <w:tbl>
      <w:tblPr>
        <w:tblStyle w:val="ColorfulGrid-Accent1"/>
        <w:tblW w:w="0" w:type="auto"/>
        <w:tblLook w:val="0400"/>
      </w:tblPr>
      <w:tblGrid>
        <w:gridCol w:w="1548"/>
        <w:gridCol w:w="540"/>
        <w:gridCol w:w="6750"/>
      </w:tblGrid>
      <w:tr w:rsidR="002656B2">
        <w:trPr>
          <w:cnfStyle w:val="000000100000"/>
        </w:trPr>
        <w:tc>
          <w:tcPr>
            <w:tcW w:w="1548" w:type="dxa"/>
            <w:shd w:val="clear" w:color="auto" w:fill="548DD4" w:themeFill="text2" w:themeFillTint="99"/>
          </w:tcPr>
          <w:p w:rsidR="002656B2" w:rsidRPr="00C06FB6" w:rsidRDefault="003504DE">
            <w:pPr>
              <w:rPr>
                <w:b/>
                <w:color w:val="FFFFFF" w:themeColor="background1"/>
                <w:sz w:val="20"/>
              </w:rPr>
            </w:pPr>
            <w:r>
              <w:rPr>
                <w:b/>
                <w:color w:val="FFFFFF" w:themeColor="background1"/>
                <w:sz w:val="20"/>
              </w:rPr>
              <w:t>ExtraPinMode</w:t>
            </w:r>
          </w:p>
        </w:tc>
        <w:tc>
          <w:tcPr>
            <w:tcW w:w="540" w:type="dxa"/>
            <w:shd w:val="clear" w:color="auto" w:fill="548DD4" w:themeFill="text2" w:themeFillTint="99"/>
          </w:tcPr>
          <w:p w:rsidR="002656B2" w:rsidRPr="00C06FB6" w:rsidRDefault="002656B2">
            <w:pPr>
              <w:rPr>
                <w:b/>
                <w:color w:val="FFFFFF" w:themeColor="background1"/>
                <w:sz w:val="20"/>
              </w:rPr>
            </w:pPr>
            <w:r w:rsidRPr="00C06FB6">
              <w:rPr>
                <w:b/>
                <w:color w:val="FFFFFF" w:themeColor="background1"/>
                <w:sz w:val="20"/>
              </w:rPr>
              <w:t>ID</w:t>
            </w:r>
          </w:p>
        </w:tc>
        <w:tc>
          <w:tcPr>
            <w:tcW w:w="6750" w:type="dxa"/>
            <w:shd w:val="clear" w:color="auto" w:fill="548DD4" w:themeFill="text2" w:themeFillTint="99"/>
          </w:tcPr>
          <w:p w:rsidR="002656B2" w:rsidRPr="00C06FB6" w:rsidRDefault="002656B2">
            <w:pPr>
              <w:rPr>
                <w:b/>
                <w:color w:val="FFFFFF" w:themeColor="background1"/>
                <w:sz w:val="20"/>
              </w:rPr>
            </w:pPr>
            <w:r w:rsidRPr="00C06FB6">
              <w:rPr>
                <w:b/>
                <w:color w:val="FFFFFF" w:themeColor="background1"/>
                <w:sz w:val="20"/>
              </w:rPr>
              <w:t>Description</w:t>
            </w:r>
          </w:p>
        </w:tc>
      </w:tr>
      <w:tr w:rsidR="002656B2">
        <w:tc>
          <w:tcPr>
            <w:tcW w:w="1548" w:type="dxa"/>
          </w:tcPr>
          <w:p w:rsidR="002656B2" w:rsidRPr="00C06FB6" w:rsidRDefault="003504DE">
            <w:pPr>
              <w:rPr>
                <w:sz w:val="20"/>
              </w:rPr>
            </w:pPr>
            <w:r>
              <w:rPr>
                <w:sz w:val="20"/>
              </w:rPr>
              <w:t>OFF</w:t>
            </w:r>
          </w:p>
        </w:tc>
        <w:tc>
          <w:tcPr>
            <w:tcW w:w="540" w:type="dxa"/>
          </w:tcPr>
          <w:p w:rsidR="002656B2" w:rsidRPr="00C06FB6" w:rsidRDefault="002656B2">
            <w:pPr>
              <w:rPr>
                <w:sz w:val="20"/>
              </w:rPr>
            </w:pPr>
            <w:r>
              <w:rPr>
                <w:sz w:val="20"/>
              </w:rPr>
              <w:t>0</w:t>
            </w:r>
          </w:p>
        </w:tc>
        <w:tc>
          <w:tcPr>
            <w:tcW w:w="6750" w:type="dxa"/>
          </w:tcPr>
          <w:p w:rsidR="002656B2" w:rsidRPr="00C06FB6" w:rsidRDefault="008D6A04" w:rsidP="002656B2">
            <w:pPr>
              <w:rPr>
                <w:sz w:val="20"/>
              </w:rPr>
            </w:pPr>
            <w:r>
              <w:rPr>
                <w:sz w:val="20"/>
              </w:rPr>
              <w:t>No extra mode</w:t>
            </w:r>
          </w:p>
        </w:tc>
      </w:tr>
      <w:tr w:rsidR="003504DE">
        <w:trPr>
          <w:cnfStyle w:val="000000100000"/>
        </w:trPr>
        <w:tc>
          <w:tcPr>
            <w:tcW w:w="1548" w:type="dxa"/>
          </w:tcPr>
          <w:p w:rsidR="003504DE" w:rsidRPr="00C06FB6" w:rsidRDefault="003504DE" w:rsidP="00612036">
            <w:pPr>
              <w:rPr>
                <w:sz w:val="20"/>
              </w:rPr>
            </w:pPr>
            <w:r>
              <w:rPr>
                <w:sz w:val="20"/>
              </w:rPr>
              <w:t>SWITCH</w:t>
            </w:r>
          </w:p>
        </w:tc>
        <w:tc>
          <w:tcPr>
            <w:tcW w:w="540" w:type="dxa"/>
          </w:tcPr>
          <w:p w:rsidR="003504DE" w:rsidRPr="00C06FB6" w:rsidRDefault="003504DE">
            <w:pPr>
              <w:rPr>
                <w:sz w:val="20"/>
              </w:rPr>
            </w:pPr>
            <w:r>
              <w:rPr>
                <w:sz w:val="20"/>
              </w:rPr>
              <w:t>1</w:t>
            </w:r>
          </w:p>
        </w:tc>
        <w:tc>
          <w:tcPr>
            <w:tcW w:w="6750" w:type="dxa"/>
          </w:tcPr>
          <w:p w:rsidR="003504DE" w:rsidRPr="00C06FB6" w:rsidRDefault="008D6A04" w:rsidP="006D28F1">
            <w:pPr>
              <w:rPr>
                <w:sz w:val="20"/>
              </w:rPr>
            </w:pPr>
            <w:r>
              <w:rPr>
                <w:sz w:val="20"/>
              </w:rPr>
              <w:t>The extra pin now serves as a switch with a pull-up resistor. If it gets pulled to GND, a</w:t>
            </w:r>
            <w:r w:rsidR="006D28F1">
              <w:rPr>
                <w:sz w:val="20"/>
              </w:rPr>
              <w:t>n EXTRA_VALUE</w:t>
            </w:r>
            <w:r>
              <w:rPr>
                <w:sz w:val="20"/>
              </w:rPr>
              <w:t xml:space="preserve"> message gets sent to the server</w:t>
            </w:r>
            <w:r w:rsidR="006D28F1">
              <w:rPr>
                <w:sz w:val="20"/>
              </w:rPr>
              <w:t>.</w:t>
            </w:r>
          </w:p>
        </w:tc>
      </w:tr>
      <w:tr w:rsidR="003504DE">
        <w:tc>
          <w:tcPr>
            <w:tcW w:w="1548" w:type="dxa"/>
          </w:tcPr>
          <w:p w:rsidR="003504DE" w:rsidRDefault="003504DE" w:rsidP="00612036">
            <w:pPr>
              <w:rPr>
                <w:sz w:val="20"/>
              </w:rPr>
            </w:pPr>
            <w:r>
              <w:rPr>
                <w:sz w:val="20"/>
              </w:rPr>
              <w:t>ANALOG</w:t>
            </w:r>
          </w:p>
        </w:tc>
        <w:tc>
          <w:tcPr>
            <w:tcW w:w="540" w:type="dxa"/>
          </w:tcPr>
          <w:p w:rsidR="003504DE" w:rsidRDefault="003504DE">
            <w:pPr>
              <w:rPr>
                <w:sz w:val="20"/>
              </w:rPr>
            </w:pPr>
            <w:r>
              <w:rPr>
                <w:sz w:val="20"/>
              </w:rPr>
              <w:t>2</w:t>
            </w:r>
          </w:p>
        </w:tc>
        <w:tc>
          <w:tcPr>
            <w:tcW w:w="6750" w:type="dxa"/>
          </w:tcPr>
          <w:p w:rsidR="003504DE" w:rsidRDefault="008D6A04" w:rsidP="002656B2">
            <w:pPr>
              <w:rPr>
                <w:sz w:val="20"/>
              </w:rPr>
            </w:pPr>
            <w:r>
              <w:rPr>
                <w:sz w:val="20"/>
              </w:rPr>
              <w:t>The extra pin is used to sense an analog voltage signal. There are resistor pads on the board to allow this to be hardwired to the logic and motor batteries to monitor their voltage levels.</w:t>
            </w:r>
          </w:p>
        </w:tc>
      </w:tr>
      <w:tr w:rsidR="002656B2">
        <w:trPr>
          <w:cnfStyle w:val="000000100000"/>
        </w:trPr>
        <w:tc>
          <w:tcPr>
            <w:tcW w:w="1548" w:type="dxa"/>
          </w:tcPr>
          <w:p w:rsidR="002656B2" w:rsidRPr="00C06FB6" w:rsidRDefault="003504DE" w:rsidP="00612036">
            <w:pPr>
              <w:rPr>
                <w:sz w:val="20"/>
              </w:rPr>
            </w:pPr>
            <w:r>
              <w:rPr>
                <w:sz w:val="20"/>
              </w:rPr>
              <w:t>SERVO</w:t>
            </w:r>
          </w:p>
        </w:tc>
        <w:tc>
          <w:tcPr>
            <w:tcW w:w="540" w:type="dxa"/>
          </w:tcPr>
          <w:p w:rsidR="002656B2" w:rsidRPr="00C06FB6" w:rsidRDefault="003504DE">
            <w:pPr>
              <w:rPr>
                <w:sz w:val="20"/>
              </w:rPr>
            </w:pPr>
            <w:r>
              <w:rPr>
                <w:sz w:val="20"/>
              </w:rPr>
              <w:t>3</w:t>
            </w:r>
          </w:p>
        </w:tc>
        <w:tc>
          <w:tcPr>
            <w:tcW w:w="6750" w:type="dxa"/>
          </w:tcPr>
          <w:p w:rsidR="002656B2" w:rsidRPr="00C06FB6" w:rsidRDefault="006D28F1" w:rsidP="006D28F1">
            <w:pPr>
              <w:rPr>
                <w:sz w:val="20"/>
              </w:rPr>
            </w:pPr>
            <w:r>
              <w:rPr>
                <w:sz w:val="20"/>
              </w:rPr>
              <w:t>The extra pin can now be used to control a servo motor. The signal should be provided with EXTRA_SERVO messages.</w:t>
            </w:r>
          </w:p>
        </w:tc>
      </w:tr>
    </w:tbl>
    <w:p w:rsidR="002656B2" w:rsidRDefault="002656B2" w:rsidP="001F617B"/>
    <w:tbl>
      <w:tblPr>
        <w:tblStyle w:val="ColorfulGrid-Accent1"/>
        <w:tblW w:w="0" w:type="auto"/>
        <w:tblLook w:val="0400"/>
      </w:tblPr>
      <w:tblGrid>
        <w:gridCol w:w="1384"/>
        <w:gridCol w:w="524"/>
        <w:gridCol w:w="6930"/>
      </w:tblGrid>
      <w:tr w:rsidR="002656B2">
        <w:trPr>
          <w:cnfStyle w:val="000000100000"/>
        </w:trPr>
        <w:tc>
          <w:tcPr>
            <w:tcW w:w="1384" w:type="dxa"/>
            <w:shd w:val="clear" w:color="auto" w:fill="548DD4" w:themeFill="text2" w:themeFillTint="99"/>
          </w:tcPr>
          <w:p w:rsidR="002656B2" w:rsidRPr="00C06FB6" w:rsidRDefault="003504DE">
            <w:pPr>
              <w:rPr>
                <w:b/>
                <w:color w:val="FFFFFF" w:themeColor="background1"/>
                <w:sz w:val="20"/>
              </w:rPr>
            </w:pPr>
            <w:r>
              <w:rPr>
                <w:b/>
                <w:color w:val="FFFFFF" w:themeColor="background1"/>
                <w:sz w:val="20"/>
              </w:rPr>
              <w:t>StreamMode</w:t>
            </w:r>
          </w:p>
        </w:tc>
        <w:tc>
          <w:tcPr>
            <w:tcW w:w="524" w:type="dxa"/>
            <w:shd w:val="clear" w:color="auto" w:fill="548DD4" w:themeFill="text2" w:themeFillTint="99"/>
          </w:tcPr>
          <w:p w:rsidR="002656B2" w:rsidRPr="00C06FB6" w:rsidRDefault="002656B2">
            <w:pPr>
              <w:rPr>
                <w:b/>
                <w:color w:val="FFFFFF" w:themeColor="background1"/>
                <w:sz w:val="20"/>
              </w:rPr>
            </w:pPr>
            <w:r w:rsidRPr="00C06FB6">
              <w:rPr>
                <w:b/>
                <w:color w:val="FFFFFF" w:themeColor="background1"/>
                <w:sz w:val="20"/>
              </w:rPr>
              <w:t>ID</w:t>
            </w:r>
          </w:p>
        </w:tc>
        <w:tc>
          <w:tcPr>
            <w:tcW w:w="6930" w:type="dxa"/>
            <w:shd w:val="clear" w:color="auto" w:fill="548DD4" w:themeFill="text2" w:themeFillTint="99"/>
          </w:tcPr>
          <w:p w:rsidR="002656B2" w:rsidRPr="00C06FB6" w:rsidRDefault="002656B2">
            <w:pPr>
              <w:rPr>
                <w:b/>
                <w:color w:val="FFFFFF" w:themeColor="background1"/>
                <w:sz w:val="20"/>
              </w:rPr>
            </w:pPr>
            <w:r w:rsidRPr="00C06FB6">
              <w:rPr>
                <w:b/>
                <w:color w:val="FFFFFF" w:themeColor="background1"/>
                <w:sz w:val="20"/>
              </w:rPr>
              <w:t>Description</w:t>
            </w:r>
          </w:p>
        </w:tc>
      </w:tr>
      <w:tr w:rsidR="002656B2">
        <w:tc>
          <w:tcPr>
            <w:tcW w:w="1384" w:type="dxa"/>
          </w:tcPr>
          <w:p w:rsidR="002656B2" w:rsidRPr="00C06FB6" w:rsidRDefault="00D170E7">
            <w:pPr>
              <w:rPr>
                <w:sz w:val="20"/>
              </w:rPr>
            </w:pPr>
            <w:r>
              <w:rPr>
                <w:sz w:val="20"/>
              </w:rPr>
              <w:t>OFF</w:t>
            </w:r>
          </w:p>
        </w:tc>
        <w:tc>
          <w:tcPr>
            <w:tcW w:w="524" w:type="dxa"/>
          </w:tcPr>
          <w:p w:rsidR="002656B2" w:rsidRPr="00C06FB6" w:rsidRDefault="002656B2">
            <w:pPr>
              <w:rPr>
                <w:sz w:val="20"/>
              </w:rPr>
            </w:pPr>
            <w:r>
              <w:rPr>
                <w:sz w:val="20"/>
              </w:rPr>
              <w:t>0</w:t>
            </w:r>
          </w:p>
        </w:tc>
        <w:tc>
          <w:tcPr>
            <w:tcW w:w="6930" w:type="dxa"/>
          </w:tcPr>
          <w:p w:rsidR="002656B2" w:rsidRPr="00C06FB6" w:rsidRDefault="00D170E7" w:rsidP="002656B2">
            <w:pPr>
              <w:rPr>
                <w:sz w:val="20"/>
              </w:rPr>
            </w:pPr>
            <w:r>
              <w:rPr>
                <w:sz w:val="20"/>
              </w:rPr>
              <w:t>Stream mode is off</w:t>
            </w:r>
          </w:p>
        </w:tc>
      </w:tr>
      <w:tr w:rsidR="002656B2">
        <w:trPr>
          <w:cnfStyle w:val="000000100000"/>
        </w:trPr>
        <w:tc>
          <w:tcPr>
            <w:tcW w:w="1384" w:type="dxa"/>
          </w:tcPr>
          <w:p w:rsidR="002656B2" w:rsidRPr="00C06FB6" w:rsidRDefault="00D170E7" w:rsidP="00612036">
            <w:pPr>
              <w:rPr>
                <w:sz w:val="20"/>
              </w:rPr>
            </w:pPr>
            <w:r>
              <w:rPr>
                <w:sz w:val="20"/>
              </w:rPr>
              <w:t>ON</w:t>
            </w:r>
          </w:p>
        </w:tc>
        <w:tc>
          <w:tcPr>
            <w:tcW w:w="524" w:type="dxa"/>
          </w:tcPr>
          <w:p w:rsidR="002656B2" w:rsidRPr="00C06FB6" w:rsidRDefault="002656B2">
            <w:pPr>
              <w:rPr>
                <w:sz w:val="20"/>
              </w:rPr>
            </w:pPr>
            <w:r>
              <w:rPr>
                <w:sz w:val="20"/>
              </w:rPr>
              <w:t>1</w:t>
            </w:r>
          </w:p>
        </w:tc>
        <w:tc>
          <w:tcPr>
            <w:tcW w:w="6930" w:type="dxa"/>
          </w:tcPr>
          <w:p w:rsidR="002656B2" w:rsidRPr="00C06FB6" w:rsidRDefault="00D170E7" w:rsidP="00810D65">
            <w:pPr>
              <w:rPr>
                <w:sz w:val="20"/>
              </w:rPr>
            </w:pPr>
            <w:r>
              <w:rPr>
                <w:sz w:val="20"/>
              </w:rPr>
              <w:t xml:space="preserve">Target positions get buffered so the controller can look at the next three target values. </w:t>
            </w:r>
            <w:r w:rsidR="00810D65">
              <w:rPr>
                <w:sz w:val="20"/>
              </w:rPr>
              <w:t>It can then “intelligently” decide how strictly to commit to the next target value vs. choose the next one after once it passes the first one.</w:t>
            </w:r>
          </w:p>
        </w:tc>
      </w:tr>
    </w:tbl>
    <w:p w:rsidR="000B63BD" w:rsidRPr="001F617B" w:rsidRDefault="000B63BD" w:rsidP="001F617B"/>
    <w:p w:rsidR="009951FC" w:rsidRDefault="009951FC" w:rsidP="009951FC">
      <w:pPr>
        <w:pStyle w:val="Heading1"/>
      </w:pPr>
      <w:bookmarkStart w:id="11" w:name="_Toc218111307"/>
      <w:r>
        <w:t>Communication</w:t>
      </w:r>
      <w:bookmarkEnd w:id="11"/>
    </w:p>
    <w:p w:rsidR="00BD327A" w:rsidRDefault="00BD327A" w:rsidP="009951FC">
      <w:pPr>
        <w:pStyle w:val="Heading2"/>
      </w:pPr>
      <w:bookmarkStart w:id="12" w:name="_Toc218111308"/>
      <w:r>
        <w:t>Synchronous / Asynchronous</w:t>
      </w:r>
      <w:bookmarkEnd w:id="12"/>
    </w:p>
    <w:p w:rsidR="00021001" w:rsidRDefault="00BD327A" w:rsidP="00BD327A">
      <w:r>
        <w:t xml:space="preserve">We can also communicate with the MCBs in asynchronous mode where the master just sends commands to each MCB without regard to the responses. The only risk is that the master might have sent a message to MCB </w:t>
      </w:r>
      <w:r w:rsidR="007E61E6">
        <w:t>n+1</w:t>
      </w:r>
      <w:r>
        <w:t xml:space="preserve"> before MCB </w:t>
      </w:r>
      <w:r w:rsidR="007E61E6">
        <w:t>n</w:t>
      </w:r>
      <w:r>
        <w:t xml:space="preserve"> is done responding so now we have two MCBs using the Slave bus. A solution to this problem is to limit the longest reply an MCB could ever give to be shorter than the shortest package ever sent by the host. This means that in the time it takes the host to send any message to MCB </w:t>
      </w:r>
      <w:r w:rsidR="007E61E6">
        <w:t>n+1</w:t>
      </w:r>
      <w:r>
        <w:t xml:space="preserve">, MCB </w:t>
      </w:r>
      <w:r w:rsidR="007E61E6">
        <w:t>n</w:t>
      </w:r>
      <w:r>
        <w:t xml:space="preserve"> would have finished sending its response, leaving the bus free for MCB </w:t>
      </w:r>
      <w:r w:rsidR="007E61E6">
        <w:t>n+1</w:t>
      </w:r>
      <w:r>
        <w:t xml:space="preserve"> to respond. </w:t>
      </w:r>
    </w:p>
    <w:p w:rsidR="00021001" w:rsidRDefault="00021001" w:rsidP="00021001"/>
    <w:p w:rsidR="00021001" w:rsidRDefault="00BD327A" w:rsidP="00021001">
      <w:r>
        <w:t xml:space="preserve">This can be simply implemented on the host side by checking every message as it is going out and making sure that it is at least of size </w:t>
      </w:r>
      <w:r w:rsidR="007E61E6">
        <w:t>M</w:t>
      </w:r>
      <w:r>
        <w:t xml:space="preserve"> (size of longest reply an MCB could give, plus overhead) and if not, padding it with zeros (at the end of the buffer so they won’t affect the message or the checksum).</w:t>
      </w:r>
      <w:r w:rsidR="00021001">
        <w:t xml:space="preserve"> At 115000 baud rate, it has been found that if all host messages are at least </w:t>
      </w:r>
      <w:r w:rsidR="007E61E6">
        <w:t xml:space="preserve">20 </w:t>
      </w:r>
      <w:r w:rsidR="00021001">
        <w:t>bytes then there will be no contention on the slave bus in asynchronous mode.</w:t>
      </w:r>
    </w:p>
    <w:p w:rsidR="00BD327A" w:rsidRPr="00BD327A" w:rsidRDefault="00BD327A" w:rsidP="00021001"/>
    <w:p w:rsidR="00FA74ED" w:rsidRDefault="00FA74ED" w:rsidP="009951FC">
      <w:pPr>
        <w:pStyle w:val="Heading2"/>
      </w:pPr>
      <w:bookmarkStart w:id="13" w:name="_Toc218111309"/>
      <w:r>
        <w:t>RS-485 vs. RS-232</w:t>
      </w:r>
      <w:bookmarkEnd w:id="13"/>
    </w:p>
    <w:p w:rsidR="00FA74ED" w:rsidRDefault="00FA74ED" w:rsidP="00FA74ED">
      <w:r>
        <w:t xml:space="preserve">The MCBs board layout assumes two RS-485 line drivers that communicate with the host via the MCBMini Comm board. When the microcontroller on the MCB wants to transmit a message, it </w:t>
      </w:r>
      <w:r w:rsidRPr="00FA74ED">
        <w:rPr>
          <w:b/>
        </w:rPr>
        <w:t>enables</w:t>
      </w:r>
      <w:r>
        <w:rPr>
          <w:b/>
        </w:rPr>
        <w:t xml:space="preserve"> </w:t>
      </w:r>
      <w:r>
        <w:t xml:space="preserve">the write RS-485 driver and then transmits the message. When it is done transmitting, it </w:t>
      </w:r>
      <w:r w:rsidRPr="00FA74ED">
        <w:rPr>
          <w:b/>
        </w:rPr>
        <w:t>disables</w:t>
      </w:r>
      <w:r>
        <w:t xml:space="preserve"> the driver but it also turns off its TX pin and sets it into Hi-Z state. This means that if the TX pin were directly wired to  the bus, bypassing the RS-485 drivers, it would still be able to share a bus with multiple slaves.</w:t>
      </w:r>
    </w:p>
    <w:p w:rsidR="00FA74ED" w:rsidRDefault="00FA74ED" w:rsidP="00FA74ED"/>
    <w:p w:rsidR="00523F7C" w:rsidRDefault="00FA74ED" w:rsidP="00FA74ED">
      <w:r>
        <w:t>It is recommended that the MCBs be used using the RS-485 drivers and the MCBMini Comm board but it is also possible through</w:t>
      </w:r>
      <w:r w:rsidR="00523F7C">
        <w:t xml:space="preserve"> a slight hardware modification</w:t>
      </w:r>
      <w:r>
        <w:t xml:space="preserve"> to fully bypass RS-485 and control the bus using TTL level serial commands (either from another microcontroller, Arduino or FTDI board for example). This might be handy if a minimal implementation of the motor control system is required and not a lot of noise on the bus is expected (RS-485 will be much more robust than TTL level RS-232).</w:t>
      </w:r>
      <w:r w:rsidR="00294F9E">
        <w:t xml:space="preserve"> </w:t>
      </w:r>
    </w:p>
    <w:p w:rsidR="00523F7C" w:rsidRDefault="00523F7C" w:rsidP="00FA74ED"/>
    <w:p w:rsidR="00CF0549" w:rsidRDefault="00523F7C" w:rsidP="00CF0549">
      <w:r>
        <w:t xml:space="preserve">The </w:t>
      </w:r>
      <w:r w:rsidR="0045147A">
        <w:t>only hardware</w:t>
      </w:r>
      <w:r>
        <w:t xml:space="preserve"> modification needed is to </w:t>
      </w:r>
      <w:r w:rsidR="0045147A">
        <w:t xml:space="preserve">simply add jumpers (zero ohm resistors or just solderbridges) to resistor parts JR0, JR1, JR2 and JR3. </w:t>
      </w:r>
      <w:r w:rsidR="00FA74ED">
        <w:t xml:space="preserve">No software modification is needed for this </w:t>
      </w:r>
      <w:r w:rsidR="0045147A">
        <w:t>feature</w:t>
      </w:r>
      <w:r w:rsidR="00FA74ED">
        <w:t xml:space="preserve"> to work, the firmware already supports both modes of operation.</w:t>
      </w:r>
      <w:r w:rsidR="0045147A">
        <w:t xml:space="preserve"> Now the slave TX line is connected to the SLAVE_WR_A pin on the comm. connector and the slave RX line is connected to the MASTER_WR_A pin.</w:t>
      </w:r>
    </w:p>
    <w:p w:rsidR="00FA74ED" w:rsidRDefault="00CF0549" w:rsidP="00CF0549">
      <w:pPr>
        <w:pStyle w:val="Heading2"/>
      </w:pPr>
      <w:bookmarkStart w:id="14" w:name="_Toc218111310"/>
      <w:r>
        <w:t>Serial Synchronization</w:t>
      </w:r>
      <w:bookmarkEnd w:id="14"/>
    </w:p>
    <w:p w:rsidR="00CF0549" w:rsidRDefault="00CF0549" w:rsidP="00CF0549"/>
    <w:p w:rsidR="00CF0549" w:rsidRDefault="00CF0549" w:rsidP="00CF0549">
      <w:r>
        <w:t xml:space="preserve">The method we use to synchronize data on the bus is to define two </w:t>
      </w:r>
      <w:r w:rsidRPr="00CF0549">
        <w:rPr>
          <w:b/>
        </w:rPr>
        <w:t>special</w:t>
      </w:r>
      <w:r>
        <w:t xml:space="preserve"> bytes, a HEADER (</w:t>
      </w:r>
      <w:r w:rsidR="00BA580C">
        <w:t>0xAA</w:t>
      </w:r>
      <w:r>
        <w:t>) and an ESCAPE (</w:t>
      </w:r>
      <w:r w:rsidR="00BA580C">
        <w:t>0x55</w:t>
      </w:r>
      <w:r>
        <w:t>). When we want to send a stream of bytes over the serial link, we start by iterating through the transmission bytes, if we ever see HEADER or ESCAPE in the data, then we insert the ESCAPE character in front of that byte in the stream and then convert that byte by XORing it with 1. When we want to send the stream to an MCB we add the HEADER at the end of the package.</w:t>
      </w:r>
    </w:p>
    <w:p w:rsidR="00CF0549" w:rsidRDefault="00CF0549" w:rsidP="00CF0549"/>
    <w:p w:rsidR="00CF0549" w:rsidRDefault="00CF0549" w:rsidP="00CF0549">
      <w:r>
        <w:t>This guarantees that whenever the MCB receives a HEADER, it has received a whole package. The MCB just has to make sure that whenever it sees an ESCAPE byte, not to keep it but to take the next byte in the stream and apply the XOR-with-1 transformation on it to revert it to its original state.</w:t>
      </w:r>
    </w:p>
    <w:p w:rsidR="00CF0549" w:rsidRDefault="00CF0549" w:rsidP="00CF0549"/>
    <w:p w:rsidR="0067593F" w:rsidRDefault="00CF0549" w:rsidP="0067593F">
      <w:r>
        <w:t xml:space="preserve">Our convention is to only calculate checksums using the data </w:t>
      </w:r>
      <w:r w:rsidRPr="00CF0549">
        <w:rPr>
          <w:b/>
        </w:rPr>
        <w:t>before</w:t>
      </w:r>
      <w:r>
        <w:t xml:space="preserve"> transformation, that means that the checksum knows nothing of inserted ESCAPE bytes or transformations.</w:t>
      </w:r>
    </w:p>
    <w:p w:rsidR="0067593F" w:rsidRDefault="0067593F" w:rsidP="0067593F"/>
    <w:p w:rsidR="00070DF6" w:rsidRDefault="00070DF6" w:rsidP="00DA4071">
      <w:pPr>
        <w:pStyle w:val="Heading2"/>
      </w:pPr>
      <w:bookmarkStart w:id="15" w:name="_Toc214369716"/>
      <w:bookmarkStart w:id="16" w:name="_Toc218111311"/>
      <w:r>
        <w:t>Package Description</w:t>
      </w:r>
      <w:bookmarkEnd w:id="15"/>
      <w:bookmarkEnd w:id="16"/>
    </w:p>
    <w:p w:rsidR="00070DF6" w:rsidRDefault="00070DF6" w:rsidP="00070DF6">
      <w:r>
        <w:t>Serial packets are oriented such that received zeros on the bus before the transmission of any packets will not affect the parsing of a successful packet.</w:t>
      </w:r>
    </w:p>
    <w:p w:rsidR="00070DF6" w:rsidRDefault="00070DF6" w:rsidP="00070DF6"/>
    <w:p w:rsidR="00070DF6" w:rsidRDefault="00070DF6" w:rsidP="00070DF6">
      <w:r>
        <w:t>The host can set an R bit in the CMD byte which will mean that we don’t mean to send the value for that particular CMD, rather we are requesting a response with the current value corresponding to that CMD.</w:t>
      </w:r>
      <w:r w:rsidR="00DA4071">
        <w:t xml:space="preserve"> If the MCB sets the R bit in it’s response to the host, it is communicating that it has a message waiting to be polled by the host.</w:t>
      </w:r>
    </w:p>
    <w:p w:rsidR="00070DF6" w:rsidRDefault="00070DF6" w:rsidP="00070DF6"/>
    <w:p w:rsidR="00070DF6" w:rsidRDefault="00070DF6" w:rsidP="00070DF6">
      <w:r>
        <w:t>MCB IDs can range from 0 to 12</w:t>
      </w:r>
      <w:r w:rsidR="007A3DB9">
        <w:t>5</w:t>
      </w:r>
      <w:r>
        <w:t>.</w:t>
      </w:r>
      <w:r w:rsidR="007A3DB9">
        <w:t xml:space="preserve"> ID </w:t>
      </w:r>
      <w:r>
        <w:t>12</w:t>
      </w:r>
      <w:r w:rsidR="007A3DB9">
        <w:t>6 is reserved for boards that have never been given an ID (have just been programmed) and ID 127 is reserved for broadcast</w:t>
      </w:r>
      <w:r>
        <w:t>.</w:t>
      </w:r>
    </w:p>
    <w:p w:rsidR="00070DF6" w:rsidRDefault="00070DF6" w:rsidP="00070DF6"/>
    <w:tbl>
      <w:tblPr>
        <w:tblStyle w:val="ColorfulGrid-Accent1"/>
        <w:tblW w:w="8867" w:type="dxa"/>
        <w:tblLook w:val="0400"/>
      </w:tblPr>
      <w:tblGrid>
        <w:gridCol w:w="1188"/>
        <w:gridCol w:w="90"/>
        <w:gridCol w:w="6480"/>
        <w:gridCol w:w="1109"/>
      </w:tblGrid>
      <w:tr w:rsidR="00070DF6" w:rsidRPr="003D3DC1">
        <w:trPr>
          <w:cnfStyle w:val="000000100000"/>
        </w:trPr>
        <w:tc>
          <w:tcPr>
            <w:tcW w:w="1278" w:type="dxa"/>
            <w:gridSpan w:val="2"/>
            <w:shd w:val="clear" w:color="auto" w:fill="548DD4" w:themeFill="text2" w:themeFillTint="99"/>
          </w:tcPr>
          <w:p w:rsidR="00070DF6" w:rsidRPr="003D3DC1" w:rsidRDefault="00070DF6">
            <w:pPr>
              <w:rPr>
                <w:b/>
                <w:color w:val="FFFFFF" w:themeColor="background1"/>
                <w:sz w:val="20"/>
              </w:rPr>
            </w:pPr>
            <w:r w:rsidRPr="003D3DC1">
              <w:rPr>
                <w:b/>
                <w:color w:val="FFFFFF" w:themeColor="background1"/>
                <w:sz w:val="20"/>
              </w:rPr>
              <w:t>Byte Name</w:t>
            </w:r>
          </w:p>
        </w:tc>
        <w:tc>
          <w:tcPr>
            <w:tcW w:w="6480" w:type="dxa"/>
            <w:shd w:val="clear" w:color="auto" w:fill="548DD4" w:themeFill="text2" w:themeFillTint="99"/>
          </w:tcPr>
          <w:p w:rsidR="00070DF6" w:rsidRPr="003D3DC1" w:rsidRDefault="00070DF6">
            <w:pPr>
              <w:rPr>
                <w:b/>
                <w:color w:val="FFFFFF" w:themeColor="background1"/>
                <w:sz w:val="20"/>
              </w:rPr>
            </w:pPr>
            <w:r w:rsidRPr="003D3DC1">
              <w:rPr>
                <w:b/>
                <w:color w:val="FFFFFF" w:themeColor="background1"/>
                <w:sz w:val="20"/>
              </w:rPr>
              <w:t>Description</w:t>
            </w:r>
          </w:p>
        </w:tc>
        <w:tc>
          <w:tcPr>
            <w:tcW w:w="1109" w:type="dxa"/>
            <w:shd w:val="clear" w:color="auto" w:fill="548DD4" w:themeFill="text2" w:themeFillTint="99"/>
          </w:tcPr>
          <w:p w:rsidR="00070DF6" w:rsidRPr="003D3DC1" w:rsidRDefault="00070DF6">
            <w:pPr>
              <w:rPr>
                <w:b/>
                <w:color w:val="FFFFFF" w:themeColor="background1"/>
                <w:sz w:val="20"/>
              </w:rPr>
            </w:pPr>
            <w:r w:rsidRPr="003D3DC1">
              <w:rPr>
                <w:b/>
                <w:color w:val="FFFFFF" w:themeColor="background1"/>
                <w:sz w:val="20"/>
              </w:rPr>
              <w:t>Sequence</w:t>
            </w:r>
          </w:p>
        </w:tc>
      </w:tr>
      <w:tr w:rsidR="00070DF6" w:rsidRPr="00070DF6">
        <w:tc>
          <w:tcPr>
            <w:tcW w:w="1188" w:type="dxa"/>
          </w:tcPr>
          <w:p w:rsidR="00070DF6" w:rsidRPr="00070DF6" w:rsidRDefault="00070DF6">
            <w:pPr>
              <w:rPr>
                <w:sz w:val="20"/>
              </w:rPr>
            </w:pPr>
            <w:r>
              <w:rPr>
                <w:sz w:val="20"/>
              </w:rPr>
              <w:t>Zeros</w:t>
            </w:r>
          </w:p>
        </w:tc>
        <w:tc>
          <w:tcPr>
            <w:tcW w:w="6570" w:type="dxa"/>
            <w:gridSpan w:val="2"/>
          </w:tcPr>
          <w:p w:rsidR="00070DF6" w:rsidRPr="00070DF6" w:rsidRDefault="00070DF6">
            <w:pPr>
              <w:rPr>
                <w:sz w:val="20"/>
              </w:rPr>
            </w:pPr>
            <w:r>
              <w:t>An arbitrary number of padded zeros can precede any packet without affecting its reception or parsing</w:t>
            </w:r>
          </w:p>
        </w:tc>
        <w:tc>
          <w:tcPr>
            <w:tcW w:w="1109" w:type="dxa"/>
          </w:tcPr>
          <w:p w:rsidR="00070DF6" w:rsidRPr="00070DF6" w:rsidRDefault="003D3DC1" w:rsidP="003D3DC1">
            <w:pPr>
              <w:ind w:left="73" w:hanging="73"/>
              <w:rPr>
                <w:sz w:val="20"/>
              </w:rPr>
            </w:pPr>
            <w:r>
              <w:rPr>
                <w:sz w:val="20"/>
              </w:rPr>
              <w:t>first</w:t>
            </w:r>
          </w:p>
        </w:tc>
      </w:tr>
      <w:tr w:rsidR="00070DF6" w:rsidRPr="00070DF6">
        <w:trPr>
          <w:cnfStyle w:val="000000100000"/>
        </w:trPr>
        <w:tc>
          <w:tcPr>
            <w:tcW w:w="1188" w:type="dxa"/>
          </w:tcPr>
          <w:p w:rsidR="00070DF6" w:rsidRPr="00070DF6" w:rsidRDefault="00070DF6">
            <w:pPr>
              <w:rPr>
                <w:sz w:val="20"/>
              </w:rPr>
            </w:pPr>
            <w:r>
              <w:rPr>
                <w:sz w:val="20"/>
              </w:rPr>
              <w:t>Byte data</w:t>
            </w:r>
          </w:p>
        </w:tc>
        <w:tc>
          <w:tcPr>
            <w:tcW w:w="6570" w:type="dxa"/>
            <w:gridSpan w:val="2"/>
          </w:tcPr>
          <w:p w:rsidR="00070DF6" w:rsidRPr="00070DF6" w:rsidRDefault="00070DF6" w:rsidP="00070DF6">
            <w:pPr>
              <w:rPr>
                <w:sz w:val="20"/>
              </w:rPr>
            </w:pPr>
            <w:r>
              <w:t>Packet can contain any length of data bytes or integers, depending on what is expected given the CMD</w:t>
            </w:r>
          </w:p>
        </w:tc>
        <w:tc>
          <w:tcPr>
            <w:tcW w:w="1109" w:type="dxa"/>
          </w:tcPr>
          <w:p w:rsidR="00070DF6" w:rsidRPr="00070DF6" w:rsidRDefault="00070DF6">
            <w:pPr>
              <w:rPr>
                <w:sz w:val="20"/>
              </w:rPr>
            </w:pPr>
          </w:p>
        </w:tc>
      </w:tr>
      <w:tr w:rsidR="00070DF6" w:rsidRPr="00070DF6">
        <w:tc>
          <w:tcPr>
            <w:tcW w:w="1188" w:type="dxa"/>
          </w:tcPr>
          <w:p w:rsidR="00070DF6" w:rsidRPr="00070DF6" w:rsidRDefault="00070DF6" w:rsidP="00070DF6">
            <w:pPr>
              <w:rPr>
                <w:sz w:val="20"/>
              </w:rPr>
            </w:pPr>
            <w:r>
              <w:rPr>
                <w:sz w:val="20"/>
              </w:rPr>
              <w:t>Int &gt;&gt; 0</w:t>
            </w:r>
          </w:p>
        </w:tc>
        <w:tc>
          <w:tcPr>
            <w:tcW w:w="6570" w:type="dxa"/>
            <w:gridSpan w:val="2"/>
          </w:tcPr>
          <w:p w:rsidR="00070DF6" w:rsidRPr="00070DF6" w:rsidRDefault="003D3DC1">
            <w:pPr>
              <w:rPr>
                <w:sz w:val="20"/>
              </w:rPr>
            </w:pPr>
            <w:r>
              <w:rPr>
                <w:sz w:val="20"/>
              </w:rPr>
              <w:t>Integers are sent with low byte first</w:t>
            </w:r>
          </w:p>
        </w:tc>
        <w:tc>
          <w:tcPr>
            <w:tcW w:w="1109" w:type="dxa"/>
          </w:tcPr>
          <w:p w:rsidR="00070DF6" w:rsidRPr="00070DF6" w:rsidRDefault="00070DF6">
            <w:pPr>
              <w:rPr>
                <w:sz w:val="20"/>
              </w:rPr>
            </w:pPr>
          </w:p>
        </w:tc>
      </w:tr>
      <w:tr w:rsidR="00070DF6" w:rsidRPr="00070DF6">
        <w:trPr>
          <w:cnfStyle w:val="000000100000"/>
        </w:trPr>
        <w:tc>
          <w:tcPr>
            <w:tcW w:w="1188" w:type="dxa"/>
          </w:tcPr>
          <w:p w:rsidR="00070DF6" w:rsidRPr="00070DF6" w:rsidRDefault="00070DF6" w:rsidP="00070DF6">
            <w:pPr>
              <w:rPr>
                <w:sz w:val="20"/>
              </w:rPr>
            </w:pPr>
            <w:r>
              <w:rPr>
                <w:sz w:val="20"/>
              </w:rPr>
              <w:t>Int &gt;&gt; 8</w:t>
            </w:r>
          </w:p>
        </w:tc>
        <w:tc>
          <w:tcPr>
            <w:tcW w:w="6570" w:type="dxa"/>
            <w:gridSpan w:val="2"/>
          </w:tcPr>
          <w:p w:rsidR="00070DF6" w:rsidRPr="00070DF6" w:rsidRDefault="00070DF6">
            <w:pPr>
              <w:rPr>
                <w:sz w:val="20"/>
              </w:rPr>
            </w:pPr>
          </w:p>
        </w:tc>
        <w:tc>
          <w:tcPr>
            <w:tcW w:w="1109" w:type="dxa"/>
          </w:tcPr>
          <w:p w:rsidR="00070DF6" w:rsidRPr="00070DF6" w:rsidRDefault="00070DF6">
            <w:pPr>
              <w:rPr>
                <w:sz w:val="20"/>
              </w:rPr>
            </w:pPr>
          </w:p>
        </w:tc>
      </w:tr>
      <w:tr w:rsidR="00070DF6" w:rsidRPr="00070DF6">
        <w:tc>
          <w:tcPr>
            <w:tcW w:w="1188" w:type="dxa"/>
          </w:tcPr>
          <w:p w:rsidR="00070DF6" w:rsidRPr="00070DF6" w:rsidRDefault="00070DF6">
            <w:pPr>
              <w:rPr>
                <w:sz w:val="20"/>
              </w:rPr>
            </w:pPr>
            <w:r>
              <w:rPr>
                <w:sz w:val="20"/>
              </w:rPr>
              <w:t>Int &gt;&gt; 16</w:t>
            </w:r>
          </w:p>
        </w:tc>
        <w:tc>
          <w:tcPr>
            <w:tcW w:w="6570" w:type="dxa"/>
            <w:gridSpan w:val="2"/>
          </w:tcPr>
          <w:p w:rsidR="00070DF6" w:rsidRPr="00070DF6" w:rsidRDefault="00070DF6">
            <w:pPr>
              <w:rPr>
                <w:sz w:val="20"/>
              </w:rPr>
            </w:pPr>
          </w:p>
        </w:tc>
        <w:tc>
          <w:tcPr>
            <w:tcW w:w="1109" w:type="dxa"/>
          </w:tcPr>
          <w:p w:rsidR="00070DF6" w:rsidRPr="00070DF6" w:rsidRDefault="00070DF6">
            <w:pPr>
              <w:rPr>
                <w:sz w:val="20"/>
              </w:rPr>
            </w:pPr>
          </w:p>
        </w:tc>
      </w:tr>
      <w:tr w:rsidR="00070DF6" w:rsidRPr="00070DF6">
        <w:trPr>
          <w:cnfStyle w:val="000000100000"/>
        </w:trPr>
        <w:tc>
          <w:tcPr>
            <w:tcW w:w="1188" w:type="dxa"/>
          </w:tcPr>
          <w:p w:rsidR="00070DF6" w:rsidRPr="00070DF6" w:rsidRDefault="00070DF6" w:rsidP="00070DF6">
            <w:pPr>
              <w:rPr>
                <w:sz w:val="20"/>
              </w:rPr>
            </w:pPr>
            <w:r>
              <w:rPr>
                <w:sz w:val="20"/>
              </w:rPr>
              <w:t>Int &gt;&gt; 24</w:t>
            </w:r>
          </w:p>
        </w:tc>
        <w:tc>
          <w:tcPr>
            <w:tcW w:w="6570" w:type="dxa"/>
            <w:gridSpan w:val="2"/>
          </w:tcPr>
          <w:p w:rsidR="00070DF6" w:rsidRPr="00070DF6" w:rsidRDefault="00070DF6">
            <w:pPr>
              <w:rPr>
                <w:sz w:val="20"/>
              </w:rPr>
            </w:pPr>
          </w:p>
        </w:tc>
        <w:tc>
          <w:tcPr>
            <w:tcW w:w="1109" w:type="dxa"/>
          </w:tcPr>
          <w:p w:rsidR="00070DF6" w:rsidRPr="00070DF6" w:rsidRDefault="00070DF6">
            <w:pPr>
              <w:rPr>
                <w:sz w:val="20"/>
              </w:rPr>
            </w:pPr>
          </w:p>
        </w:tc>
      </w:tr>
      <w:tr w:rsidR="003D3DC1" w:rsidRPr="00070DF6">
        <w:tc>
          <w:tcPr>
            <w:tcW w:w="1188" w:type="dxa"/>
          </w:tcPr>
          <w:p w:rsidR="003D3DC1" w:rsidRPr="00070DF6" w:rsidRDefault="003D3DC1">
            <w:pPr>
              <w:rPr>
                <w:sz w:val="20"/>
              </w:rPr>
            </w:pPr>
            <w:r>
              <w:t>R | CMD</w:t>
            </w:r>
          </w:p>
        </w:tc>
        <w:tc>
          <w:tcPr>
            <w:tcW w:w="6570" w:type="dxa"/>
            <w:gridSpan w:val="2"/>
          </w:tcPr>
          <w:p w:rsidR="003D3DC1" w:rsidRPr="00070DF6" w:rsidRDefault="003D3DC1">
            <w:pPr>
              <w:rPr>
                <w:sz w:val="20"/>
              </w:rPr>
            </w:pPr>
            <w:r>
              <w:t>First bit is the request response bit, the rest are CMD bits</w:t>
            </w:r>
          </w:p>
        </w:tc>
        <w:tc>
          <w:tcPr>
            <w:tcW w:w="1109" w:type="dxa"/>
          </w:tcPr>
          <w:p w:rsidR="003D3DC1" w:rsidRPr="00070DF6" w:rsidRDefault="003D3DC1">
            <w:pPr>
              <w:rPr>
                <w:sz w:val="20"/>
              </w:rPr>
            </w:pPr>
          </w:p>
        </w:tc>
      </w:tr>
      <w:tr w:rsidR="003D3DC1" w:rsidRPr="00070DF6">
        <w:trPr>
          <w:cnfStyle w:val="000000100000"/>
        </w:trPr>
        <w:tc>
          <w:tcPr>
            <w:tcW w:w="1188" w:type="dxa"/>
          </w:tcPr>
          <w:p w:rsidR="003D3DC1" w:rsidRPr="00070DF6" w:rsidRDefault="003D3DC1">
            <w:pPr>
              <w:rPr>
                <w:sz w:val="20"/>
              </w:rPr>
            </w:pPr>
            <w:r>
              <w:t>M | ID</w:t>
            </w:r>
          </w:p>
        </w:tc>
        <w:tc>
          <w:tcPr>
            <w:tcW w:w="6570" w:type="dxa"/>
            <w:gridSpan w:val="2"/>
          </w:tcPr>
          <w:p w:rsidR="003D3DC1" w:rsidRPr="00070DF6" w:rsidRDefault="003D3DC1">
            <w:pPr>
              <w:rPr>
                <w:sz w:val="20"/>
              </w:rPr>
            </w:pPr>
            <w:r>
              <w:t>First bit is the motor channel bit, last seven bits are the target/source board ID</w:t>
            </w:r>
          </w:p>
        </w:tc>
        <w:tc>
          <w:tcPr>
            <w:tcW w:w="1109" w:type="dxa"/>
          </w:tcPr>
          <w:p w:rsidR="003D3DC1" w:rsidRPr="00070DF6" w:rsidRDefault="003D3DC1">
            <w:pPr>
              <w:rPr>
                <w:sz w:val="20"/>
              </w:rPr>
            </w:pPr>
          </w:p>
        </w:tc>
      </w:tr>
      <w:tr w:rsidR="00070DF6" w:rsidRPr="00070DF6">
        <w:tc>
          <w:tcPr>
            <w:tcW w:w="1188" w:type="dxa"/>
          </w:tcPr>
          <w:p w:rsidR="00070DF6" w:rsidRPr="00070DF6" w:rsidRDefault="003D3DC1">
            <w:pPr>
              <w:rPr>
                <w:sz w:val="20"/>
              </w:rPr>
            </w:pPr>
            <w:r>
              <w:t>CHCKSUM</w:t>
            </w:r>
          </w:p>
        </w:tc>
        <w:tc>
          <w:tcPr>
            <w:tcW w:w="6570" w:type="dxa"/>
            <w:gridSpan w:val="2"/>
          </w:tcPr>
          <w:p w:rsidR="00070DF6" w:rsidRPr="00070DF6" w:rsidRDefault="003D3DC1" w:rsidP="003D3DC1">
            <w:pPr>
              <w:rPr>
                <w:sz w:val="20"/>
              </w:rPr>
            </w:pPr>
            <w:r>
              <w:t>Checksum of everything in packet up to this byte (not including) modulo 256</w:t>
            </w:r>
          </w:p>
        </w:tc>
        <w:tc>
          <w:tcPr>
            <w:tcW w:w="1109" w:type="dxa"/>
          </w:tcPr>
          <w:p w:rsidR="00070DF6" w:rsidRPr="00070DF6" w:rsidRDefault="00070DF6">
            <w:pPr>
              <w:rPr>
                <w:sz w:val="20"/>
              </w:rPr>
            </w:pPr>
          </w:p>
        </w:tc>
      </w:tr>
      <w:tr w:rsidR="00070DF6" w:rsidRPr="00070DF6">
        <w:trPr>
          <w:cnfStyle w:val="000000100000"/>
        </w:trPr>
        <w:tc>
          <w:tcPr>
            <w:tcW w:w="1188" w:type="dxa"/>
          </w:tcPr>
          <w:p w:rsidR="00070DF6" w:rsidRPr="00070DF6" w:rsidRDefault="003D3DC1">
            <w:pPr>
              <w:rPr>
                <w:sz w:val="20"/>
              </w:rPr>
            </w:pPr>
            <w:r>
              <w:t>HEADER</w:t>
            </w:r>
          </w:p>
        </w:tc>
        <w:tc>
          <w:tcPr>
            <w:tcW w:w="6570" w:type="dxa"/>
            <w:gridSpan w:val="2"/>
          </w:tcPr>
          <w:p w:rsidR="00070DF6" w:rsidRPr="00070DF6" w:rsidRDefault="003D3DC1" w:rsidP="003D3DC1">
            <w:pPr>
              <w:rPr>
                <w:sz w:val="20"/>
              </w:rPr>
            </w:pPr>
            <w:r>
              <w:rPr>
                <w:sz w:val="20"/>
              </w:rPr>
              <w:t>For packetizing</w:t>
            </w:r>
          </w:p>
        </w:tc>
        <w:tc>
          <w:tcPr>
            <w:tcW w:w="1109" w:type="dxa"/>
          </w:tcPr>
          <w:p w:rsidR="00070DF6" w:rsidRPr="00070DF6" w:rsidRDefault="003D3DC1">
            <w:pPr>
              <w:rPr>
                <w:sz w:val="20"/>
              </w:rPr>
            </w:pPr>
            <w:r>
              <w:rPr>
                <w:sz w:val="20"/>
              </w:rPr>
              <w:t>last</w:t>
            </w:r>
          </w:p>
        </w:tc>
      </w:tr>
    </w:tbl>
    <w:p w:rsidR="00070DF6" w:rsidRDefault="00070DF6" w:rsidP="00070DF6"/>
    <w:p w:rsidR="00070DF6" w:rsidRPr="00CF0549" w:rsidRDefault="00070DF6" w:rsidP="00070DF6"/>
    <w:p w:rsidR="007A3DB9" w:rsidRDefault="00070DF6" w:rsidP="00070DF6">
      <w:pPr>
        <w:pStyle w:val="Heading2"/>
      </w:pPr>
      <w:r>
        <w:br w:type="page"/>
      </w:r>
      <w:bookmarkStart w:id="17" w:name="_Toc214369717"/>
      <w:bookmarkStart w:id="18" w:name="_Toc218111312"/>
      <w:r>
        <w:t>Command Bytes</w:t>
      </w:r>
      <w:bookmarkEnd w:id="17"/>
      <w:bookmarkEnd w:id="18"/>
    </w:p>
    <w:p w:rsidR="007A3DB9" w:rsidRDefault="007A3DB9" w:rsidP="007A3DB9">
      <w:r>
        <w:t>These are the command bytes that have not already been listed under the Channel Parameter section.</w:t>
      </w:r>
      <w:r w:rsidR="00A345E6">
        <w:t xml:space="preserve"> Most of these parameters can either be set or requested through the R bit as described in the packet description above.</w:t>
      </w:r>
    </w:p>
    <w:p w:rsidR="00070DF6" w:rsidRPr="007A3DB9" w:rsidRDefault="00070DF6" w:rsidP="007A3DB9"/>
    <w:tbl>
      <w:tblPr>
        <w:tblStyle w:val="ColorfulGrid-Accent1"/>
        <w:tblW w:w="8928" w:type="dxa"/>
        <w:tblLayout w:type="fixed"/>
        <w:tblLook w:val="0400"/>
      </w:tblPr>
      <w:tblGrid>
        <w:gridCol w:w="468"/>
        <w:gridCol w:w="2430"/>
        <w:gridCol w:w="837"/>
        <w:gridCol w:w="5193"/>
      </w:tblGrid>
      <w:tr w:rsidR="007A3DB9" w:rsidRPr="003D3DC1">
        <w:trPr>
          <w:cnfStyle w:val="000000100000"/>
        </w:trPr>
        <w:tc>
          <w:tcPr>
            <w:tcW w:w="468" w:type="dxa"/>
            <w:shd w:val="clear" w:color="auto" w:fill="548DD4" w:themeFill="text2" w:themeFillTint="99"/>
          </w:tcPr>
          <w:p w:rsidR="007A3DB9" w:rsidRPr="003D3DC1" w:rsidRDefault="007A3DB9">
            <w:pPr>
              <w:rPr>
                <w:b/>
                <w:color w:val="FFFFFF" w:themeColor="background1"/>
                <w:sz w:val="20"/>
              </w:rPr>
            </w:pPr>
            <w:r>
              <w:rPr>
                <w:b/>
                <w:color w:val="FFFFFF" w:themeColor="background1"/>
                <w:sz w:val="20"/>
              </w:rPr>
              <w:t>ID</w:t>
            </w:r>
          </w:p>
        </w:tc>
        <w:tc>
          <w:tcPr>
            <w:tcW w:w="2430" w:type="dxa"/>
            <w:shd w:val="clear" w:color="auto" w:fill="548DD4" w:themeFill="text2" w:themeFillTint="99"/>
          </w:tcPr>
          <w:p w:rsidR="007A3DB9" w:rsidRPr="003D3DC1" w:rsidRDefault="007A3DB9">
            <w:pPr>
              <w:rPr>
                <w:b/>
                <w:color w:val="FFFFFF" w:themeColor="background1"/>
                <w:sz w:val="20"/>
              </w:rPr>
            </w:pPr>
            <w:r>
              <w:rPr>
                <w:b/>
                <w:color w:val="FFFFFF" w:themeColor="background1"/>
                <w:sz w:val="20"/>
              </w:rPr>
              <w:t>CMD Name</w:t>
            </w:r>
          </w:p>
        </w:tc>
        <w:tc>
          <w:tcPr>
            <w:tcW w:w="837" w:type="dxa"/>
            <w:shd w:val="clear" w:color="auto" w:fill="548DD4" w:themeFill="text2" w:themeFillTint="99"/>
          </w:tcPr>
          <w:p w:rsidR="007A3DB9" w:rsidRPr="003D3DC1" w:rsidRDefault="000E20F1">
            <w:pPr>
              <w:rPr>
                <w:b/>
                <w:color w:val="FFFFFF" w:themeColor="background1"/>
                <w:sz w:val="20"/>
              </w:rPr>
            </w:pPr>
            <w:r>
              <w:rPr>
                <w:b/>
                <w:color w:val="FFFFFF" w:themeColor="background1"/>
                <w:sz w:val="20"/>
              </w:rPr>
              <w:t>Data Size</w:t>
            </w:r>
          </w:p>
        </w:tc>
        <w:tc>
          <w:tcPr>
            <w:tcW w:w="5193" w:type="dxa"/>
            <w:shd w:val="clear" w:color="auto" w:fill="548DD4" w:themeFill="text2" w:themeFillTint="99"/>
          </w:tcPr>
          <w:p w:rsidR="007A3DB9" w:rsidRPr="003D3DC1" w:rsidRDefault="000E20F1">
            <w:pPr>
              <w:rPr>
                <w:b/>
                <w:color w:val="FFFFFF" w:themeColor="background1"/>
                <w:sz w:val="20"/>
              </w:rPr>
            </w:pPr>
            <w:r>
              <w:rPr>
                <w:b/>
                <w:color w:val="FFFFFF" w:themeColor="background1"/>
                <w:sz w:val="20"/>
              </w:rPr>
              <w:t>Description</w:t>
            </w:r>
          </w:p>
        </w:tc>
      </w:tr>
      <w:tr w:rsidR="000E20F1" w:rsidRPr="00310854">
        <w:tc>
          <w:tcPr>
            <w:tcW w:w="468" w:type="dxa"/>
          </w:tcPr>
          <w:p w:rsidR="000E20F1" w:rsidRPr="00310854" w:rsidRDefault="000E20F1">
            <w:pPr>
              <w:rPr>
                <w:sz w:val="20"/>
              </w:rPr>
            </w:pPr>
            <w:r w:rsidRPr="00310854">
              <w:rPr>
                <w:sz w:val="20"/>
              </w:rPr>
              <w:t>0</w:t>
            </w:r>
          </w:p>
        </w:tc>
        <w:tc>
          <w:tcPr>
            <w:tcW w:w="2430" w:type="dxa"/>
          </w:tcPr>
          <w:p w:rsidR="000E20F1" w:rsidRPr="00310854" w:rsidRDefault="000E20F1">
            <w:pPr>
              <w:rPr>
                <w:sz w:val="20"/>
              </w:rPr>
            </w:pPr>
            <w:r w:rsidRPr="00310854">
              <w:rPr>
                <w:sz w:val="20"/>
              </w:rPr>
              <w:t>ID</w:t>
            </w:r>
          </w:p>
        </w:tc>
        <w:tc>
          <w:tcPr>
            <w:tcW w:w="837" w:type="dxa"/>
          </w:tcPr>
          <w:p w:rsidR="000E20F1" w:rsidRPr="00310854" w:rsidRDefault="000E20F1" w:rsidP="003D3DC1">
            <w:pPr>
              <w:ind w:left="73" w:hanging="73"/>
              <w:rPr>
                <w:sz w:val="20"/>
              </w:rPr>
            </w:pPr>
            <w:r w:rsidRPr="00310854">
              <w:rPr>
                <w:sz w:val="20"/>
              </w:rPr>
              <w:t>Byte*</w:t>
            </w:r>
          </w:p>
        </w:tc>
        <w:tc>
          <w:tcPr>
            <w:tcW w:w="5193" w:type="dxa"/>
          </w:tcPr>
          <w:p w:rsidR="000E20F1" w:rsidRPr="00310854" w:rsidRDefault="00A345E6" w:rsidP="00A345E6">
            <w:pPr>
              <w:ind w:left="45"/>
              <w:rPr>
                <w:sz w:val="20"/>
              </w:rPr>
            </w:pPr>
            <w:r w:rsidRPr="00310854">
              <w:rPr>
                <w:sz w:val="20"/>
              </w:rPr>
              <w:t>The identification number of the MCB. 126 means the board is new and hasn’t received an ID before, 127 is the broadcast ID</w:t>
            </w:r>
          </w:p>
        </w:tc>
      </w:tr>
      <w:tr w:rsidR="000E20F1" w:rsidRPr="00310854">
        <w:trPr>
          <w:cnfStyle w:val="000000100000"/>
        </w:trPr>
        <w:tc>
          <w:tcPr>
            <w:tcW w:w="468" w:type="dxa"/>
          </w:tcPr>
          <w:p w:rsidR="000E20F1" w:rsidRPr="00310854" w:rsidRDefault="000E20F1">
            <w:pPr>
              <w:rPr>
                <w:sz w:val="20"/>
              </w:rPr>
            </w:pPr>
            <w:r w:rsidRPr="00310854">
              <w:rPr>
                <w:sz w:val="20"/>
              </w:rPr>
              <w:t>6</w:t>
            </w:r>
          </w:p>
        </w:tc>
        <w:tc>
          <w:tcPr>
            <w:tcW w:w="2430" w:type="dxa"/>
          </w:tcPr>
          <w:p w:rsidR="000E20F1" w:rsidRPr="00310854" w:rsidRDefault="000E20F1">
            <w:pPr>
              <w:rPr>
                <w:sz w:val="20"/>
              </w:rPr>
            </w:pPr>
            <w:r w:rsidRPr="00310854">
              <w:rPr>
                <w:sz w:val="20"/>
              </w:rPr>
              <w:t>ENABLE</w:t>
            </w:r>
          </w:p>
        </w:tc>
        <w:tc>
          <w:tcPr>
            <w:tcW w:w="837" w:type="dxa"/>
          </w:tcPr>
          <w:p w:rsidR="000E20F1" w:rsidRPr="00310854" w:rsidRDefault="000E20F1" w:rsidP="003D3DC1">
            <w:pPr>
              <w:ind w:left="73" w:hanging="73"/>
              <w:rPr>
                <w:sz w:val="20"/>
              </w:rPr>
            </w:pPr>
            <w:r w:rsidRPr="00310854">
              <w:rPr>
                <w:sz w:val="20"/>
              </w:rPr>
              <w:t>Byte</w:t>
            </w:r>
          </w:p>
        </w:tc>
        <w:tc>
          <w:tcPr>
            <w:tcW w:w="5193" w:type="dxa"/>
          </w:tcPr>
          <w:p w:rsidR="000E20F1" w:rsidRPr="00310854" w:rsidRDefault="00A345E6" w:rsidP="003D3DC1">
            <w:pPr>
              <w:ind w:left="73" w:hanging="73"/>
              <w:rPr>
                <w:sz w:val="20"/>
              </w:rPr>
            </w:pPr>
            <w:r w:rsidRPr="00310854">
              <w:rPr>
                <w:sz w:val="20"/>
              </w:rPr>
              <w:t>Enables the output of the channel</w:t>
            </w:r>
          </w:p>
        </w:tc>
      </w:tr>
      <w:tr w:rsidR="000E20F1" w:rsidRPr="00310854">
        <w:tc>
          <w:tcPr>
            <w:tcW w:w="468" w:type="dxa"/>
          </w:tcPr>
          <w:p w:rsidR="000E20F1" w:rsidRPr="00310854" w:rsidRDefault="000E20F1">
            <w:pPr>
              <w:rPr>
                <w:sz w:val="20"/>
              </w:rPr>
            </w:pPr>
            <w:r w:rsidRPr="00310854">
              <w:rPr>
                <w:sz w:val="20"/>
              </w:rPr>
              <w:t>10</w:t>
            </w:r>
          </w:p>
        </w:tc>
        <w:tc>
          <w:tcPr>
            <w:tcW w:w="2430" w:type="dxa"/>
          </w:tcPr>
          <w:p w:rsidR="000E20F1" w:rsidRPr="00310854" w:rsidRDefault="000E20F1">
            <w:pPr>
              <w:rPr>
                <w:sz w:val="20"/>
              </w:rPr>
            </w:pPr>
            <w:r w:rsidRPr="00310854">
              <w:rPr>
                <w:sz w:val="20"/>
              </w:rPr>
              <w:t>TARGET_TICK</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A345E6" w:rsidP="00A345E6">
            <w:pPr>
              <w:rPr>
                <w:sz w:val="20"/>
              </w:rPr>
            </w:pPr>
            <w:r w:rsidRPr="00310854">
              <w:rPr>
                <w:sz w:val="20"/>
              </w:rPr>
              <w:t>The target value (position or velocity depending on the control mode) of the PID controller</w:t>
            </w:r>
          </w:p>
        </w:tc>
      </w:tr>
      <w:tr w:rsidR="000E20F1" w:rsidRPr="00310854">
        <w:trPr>
          <w:cnfStyle w:val="000000100000"/>
        </w:trPr>
        <w:tc>
          <w:tcPr>
            <w:tcW w:w="468" w:type="dxa"/>
          </w:tcPr>
          <w:p w:rsidR="000E20F1" w:rsidRPr="00310854" w:rsidRDefault="000E20F1">
            <w:pPr>
              <w:rPr>
                <w:sz w:val="20"/>
              </w:rPr>
            </w:pPr>
            <w:r w:rsidRPr="00310854">
              <w:rPr>
                <w:sz w:val="20"/>
              </w:rPr>
              <w:t>11</w:t>
            </w:r>
          </w:p>
        </w:tc>
        <w:tc>
          <w:tcPr>
            <w:tcW w:w="2430" w:type="dxa"/>
          </w:tcPr>
          <w:p w:rsidR="000E20F1" w:rsidRPr="00310854" w:rsidRDefault="000E20F1">
            <w:pPr>
              <w:rPr>
                <w:sz w:val="20"/>
              </w:rPr>
            </w:pPr>
            <w:r w:rsidRPr="00310854">
              <w:rPr>
                <w:sz w:val="20"/>
              </w:rPr>
              <w:t>ACTUAL_TICK</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A345E6" w:rsidP="00A345E6">
            <w:pPr>
              <w:rPr>
                <w:sz w:val="20"/>
              </w:rPr>
            </w:pPr>
            <w:r w:rsidRPr="00310854">
              <w:rPr>
                <w:sz w:val="20"/>
              </w:rPr>
              <w:t>The actual value of the feedback controller. These are encoder or potentiometer ticks or velocity depending on control mode</w:t>
            </w:r>
          </w:p>
        </w:tc>
      </w:tr>
      <w:tr w:rsidR="000E20F1" w:rsidRPr="00310854">
        <w:tc>
          <w:tcPr>
            <w:tcW w:w="468" w:type="dxa"/>
          </w:tcPr>
          <w:p w:rsidR="000E20F1" w:rsidRPr="00310854" w:rsidRDefault="000E20F1">
            <w:pPr>
              <w:rPr>
                <w:sz w:val="20"/>
              </w:rPr>
            </w:pPr>
            <w:r w:rsidRPr="00310854">
              <w:rPr>
                <w:sz w:val="20"/>
              </w:rPr>
              <w:t>12</w:t>
            </w:r>
          </w:p>
        </w:tc>
        <w:tc>
          <w:tcPr>
            <w:tcW w:w="2430" w:type="dxa"/>
          </w:tcPr>
          <w:p w:rsidR="000E20F1" w:rsidRPr="00310854" w:rsidRDefault="000E20F1">
            <w:pPr>
              <w:rPr>
                <w:sz w:val="20"/>
              </w:rPr>
            </w:pPr>
            <w:r w:rsidRPr="00310854">
              <w:rPr>
                <w:sz w:val="20"/>
              </w:rPr>
              <w:t>MOTOR_CURRENT</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547430">
            <w:pPr>
              <w:rPr>
                <w:sz w:val="20"/>
              </w:rPr>
            </w:pPr>
            <w:r w:rsidRPr="00310854">
              <w:rPr>
                <w:sz w:val="20"/>
              </w:rPr>
              <w:t>The analog motor electrical current signal</w:t>
            </w:r>
          </w:p>
        </w:tc>
      </w:tr>
      <w:tr w:rsidR="000E20F1" w:rsidRPr="00310854">
        <w:trPr>
          <w:cnfStyle w:val="000000100000"/>
        </w:trPr>
        <w:tc>
          <w:tcPr>
            <w:tcW w:w="468" w:type="dxa"/>
          </w:tcPr>
          <w:p w:rsidR="000E20F1" w:rsidRPr="00310854" w:rsidRDefault="000E20F1">
            <w:pPr>
              <w:rPr>
                <w:sz w:val="20"/>
              </w:rPr>
            </w:pPr>
            <w:r w:rsidRPr="00310854">
              <w:rPr>
                <w:sz w:val="20"/>
              </w:rPr>
              <w:t>22</w:t>
            </w:r>
          </w:p>
        </w:tc>
        <w:tc>
          <w:tcPr>
            <w:tcW w:w="2430" w:type="dxa"/>
          </w:tcPr>
          <w:p w:rsidR="000E20F1" w:rsidRPr="00310854" w:rsidRDefault="000E20F1">
            <w:pPr>
              <w:rPr>
                <w:sz w:val="20"/>
              </w:rPr>
            </w:pPr>
            <w:r w:rsidRPr="00310854">
              <w:rPr>
                <w:sz w:val="20"/>
              </w:rPr>
              <w:t>ENCODER_VALUE</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A345E6">
            <w:pPr>
              <w:rPr>
                <w:sz w:val="20"/>
              </w:rPr>
            </w:pPr>
            <w:r w:rsidRPr="00310854">
              <w:rPr>
                <w:sz w:val="20"/>
              </w:rPr>
              <w:t>The current quadrature encoder tick counter</w:t>
            </w:r>
          </w:p>
        </w:tc>
      </w:tr>
      <w:tr w:rsidR="000E20F1" w:rsidRPr="00310854">
        <w:tc>
          <w:tcPr>
            <w:tcW w:w="468" w:type="dxa"/>
          </w:tcPr>
          <w:p w:rsidR="000E20F1" w:rsidRPr="00310854" w:rsidRDefault="000E20F1">
            <w:pPr>
              <w:rPr>
                <w:sz w:val="20"/>
              </w:rPr>
            </w:pPr>
            <w:r w:rsidRPr="00310854">
              <w:rPr>
                <w:sz w:val="20"/>
              </w:rPr>
              <w:t>23</w:t>
            </w:r>
          </w:p>
        </w:tc>
        <w:tc>
          <w:tcPr>
            <w:tcW w:w="2430" w:type="dxa"/>
          </w:tcPr>
          <w:p w:rsidR="000E20F1" w:rsidRPr="00310854" w:rsidRDefault="000E20F1">
            <w:pPr>
              <w:rPr>
                <w:sz w:val="20"/>
              </w:rPr>
            </w:pPr>
            <w:r w:rsidRPr="00310854">
              <w:rPr>
                <w:sz w:val="20"/>
              </w:rPr>
              <w:t>POT_VALUE</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A345E6">
            <w:pPr>
              <w:rPr>
                <w:sz w:val="20"/>
              </w:rPr>
            </w:pPr>
            <w:r w:rsidRPr="00310854">
              <w:rPr>
                <w:sz w:val="20"/>
              </w:rPr>
              <w:t>The current analog potentiometer value</w:t>
            </w:r>
          </w:p>
        </w:tc>
      </w:tr>
      <w:tr w:rsidR="000E20F1" w:rsidRPr="00310854">
        <w:trPr>
          <w:cnfStyle w:val="000000100000"/>
        </w:trPr>
        <w:tc>
          <w:tcPr>
            <w:tcW w:w="468" w:type="dxa"/>
          </w:tcPr>
          <w:p w:rsidR="000E20F1" w:rsidRPr="00310854" w:rsidRDefault="000E20F1">
            <w:pPr>
              <w:rPr>
                <w:sz w:val="20"/>
              </w:rPr>
            </w:pPr>
            <w:r w:rsidRPr="00310854">
              <w:rPr>
                <w:sz w:val="20"/>
              </w:rPr>
              <w:t>35</w:t>
            </w:r>
          </w:p>
        </w:tc>
        <w:tc>
          <w:tcPr>
            <w:tcW w:w="2430" w:type="dxa"/>
          </w:tcPr>
          <w:p w:rsidR="000E20F1" w:rsidRPr="00310854" w:rsidRDefault="000E20F1">
            <w:pPr>
              <w:rPr>
                <w:sz w:val="20"/>
              </w:rPr>
            </w:pPr>
            <w:r w:rsidRPr="00310854">
              <w:rPr>
                <w:sz w:val="20"/>
              </w:rPr>
              <w:t>ACTUAL_VEL</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547430">
            <w:pPr>
              <w:rPr>
                <w:sz w:val="20"/>
              </w:rPr>
            </w:pPr>
            <w:r w:rsidRPr="00310854">
              <w:rPr>
                <w:sz w:val="20"/>
              </w:rPr>
              <w:t>The difference in tick values now and VEL_TIME_DELTA updates ago</w:t>
            </w:r>
          </w:p>
        </w:tc>
      </w:tr>
      <w:tr w:rsidR="000E20F1" w:rsidRPr="00310854">
        <w:tc>
          <w:tcPr>
            <w:tcW w:w="468" w:type="dxa"/>
          </w:tcPr>
          <w:p w:rsidR="000E20F1" w:rsidRPr="00310854" w:rsidRDefault="000E20F1">
            <w:pPr>
              <w:rPr>
                <w:sz w:val="20"/>
              </w:rPr>
            </w:pPr>
            <w:r w:rsidRPr="00310854">
              <w:rPr>
                <w:sz w:val="20"/>
              </w:rPr>
              <w:t>28</w:t>
            </w:r>
          </w:p>
        </w:tc>
        <w:tc>
          <w:tcPr>
            <w:tcW w:w="2430" w:type="dxa"/>
          </w:tcPr>
          <w:p w:rsidR="000E20F1" w:rsidRPr="00310854" w:rsidRDefault="000E20F1">
            <w:pPr>
              <w:rPr>
                <w:sz w:val="20"/>
              </w:rPr>
            </w:pPr>
            <w:r w:rsidRPr="00310854">
              <w:rPr>
                <w:sz w:val="20"/>
              </w:rPr>
              <w:t>ACTUAL_ENCODER_OFFS</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A345E6">
            <w:pPr>
              <w:rPr>
                <w:sz w:val="20"/>
              </w:rPr>
            </w:pPr>
            <w:r w:rsidRPr="00310854">
              <w:rPr>
                <w:sz w:val="20"/>
              </w:rPr>
              <w:t>This can be used to add a constant value to the current encoder tick counter</w:t>
            </w:r>
          </w:p>
        </w:tc>
      </w:tr>
      <w:tr w:rsidR="000E20F1" w:rsidRPr="00310854">
        <w:trPr>
          <w:cnfStyle w:val="000000100000"/>
        </w:trPr>
        <w:tc>
          <w:tcPr>
            <w:tcW w:w="468" w:type="dxa"/>
          </w:tcPr>
          <w:p w:rsidR="000E20F1" w:rsidRPr="00310854" w:rsidRDefault="000E20F1">
            <w:pPr>
              <w:rPr>
                <w:sz w:val="20"/>
              </w:rPr>
            </w:pPr>
            <w:r w:rsidRPr="00310854">
              <w:rPr>
                <w:sz w:val="20"/>
              </w:rPr>
              <w:t>17</w:t>
            </w:r>
          </w:p>
        </w:tc>
        <w:tc>
          <w:tcPr>
            <w:tcW w:w="2430" w:type="dxa"/>
          </w:tcPr>
          <w:p w:rsidR="000E20F1" w:rsidRPr="00310854" w:rsidRDefault="000E20F1">
            <w:pPr>
              <w:rPr>
                <w:sz w:val="20"/>
              </w:rPr>
            </w:pPr>
            <w:r w:rsidRPr="00310854">
              <w:rPr>
                <w:sz w:val="20"/>
              </w:rPr>
              <w:t>EMPTY_RESPONSE</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A345E6">
            <w:pPr>
              <w:rPr>
                <w:sz w:val="20"/>
              </w:rPr>
            </w:pPr>
            <w:r w:rsidRPr="00310854">
              <w:rPr>
                <w:sz w:val="20"/>
              </w:rPr>
              <w:t>If an MCB was not asked for a response and has no message in the buffer, it will reply with an EMPTY message</w:t>
            </w:r>
          </w:p>
        </w:tc>
      </w:tr>
      <w:tr w:rsidR="000E20F1" w:rsidRPr="00310854">
        <w:tc>
          <w:tcPr>
            <w:tcW w:w="468" w:type="dxa"/>
          </w:tcPr>
          <w:p w:rsidR="000E20F1" w:rsidRPr="00310854" w:rsidRDefault="000E20F1">
            <w:pPr>
              <w:rPr>
                <w:sz w:val="20"/>
              </w:rPr>
            </w:pPr>
            <w:r w:rsidRPr="00310854">
              <w:rPr>
                <w:sz w:val="20"/>
              </w:rPr>
              <w:t>18</w:t>
            </w:r>
          </w:p>
        </w:tc>
        <w:tc>
          <w:tcPr>
            <w:tcW w:w="2430" w:type="dxa"/>
          </w:tcPr>
          <w:p w:rsidR="000E20F1" w:rsidRPr="00310854" w:rsidRDefault="000E20F1">
            <w:pPr>
              <w:rPr>
                <w:sz w:val="20"/>
              </w:rPr>
            </w:pPr>
            <w:r w:rsidRPr="00310854">
              <w:rPr>
                <w:sz w:val="20"/>
              </w:rPr>
              <w:t>ERROR</w:t>
            </w:r>
          </w:p>
        </w:tc>
        <w:tc>
          <w:tcPr>
            <w:tcW w:w="837" w:type="dxa"/>
          </w:tcPr>
          <w:p w:rsidR="000E20F1" w:rsidRPr="00310854" w:rsidRDefault="00547430" w:rsidP="003D3DC1">
            <w:pPr>
              <w:ind w:left="73" w:hanging="73"/>
              <w:rPr>
                <w:sz w:val="20"/>
              </w:rPr>
            </w:pPr>
            <w:r w:rsidRPr="00310854">
              <w:rPr>
                <w:sz w:val="20"/>
              </w:rPr>
              <w:t>Byte</w:t>
            </w:r>
          </w:p>
        </w:tc>
        <w:tc>
          <w:tcPr>
            <w:tcW w:w="5193" w:type="dxa"/>
          </w:tcPr>
          <w:p w:rsidR="000E20F1" w:rsidRPr="00310854" w:rsidRDefault="00547430" w:rsidP="00A345E6">
            <w:pPr>
              <w:rPr>
                <w:sz w:val="20"/>
              </w:rPr>
            </w:pPr>
            <w:r w:rsidRPr="00310854">
              <w:rPr>
                <w:sz w:val="20"/>
              </w:rPr>
              <w:t>This is an error message that contains an ERROR code which are listed in a table below</w:t>
            </w:r>
          </w:p>
        </w:tc>
      </w:tr>
      <w:tr w:rsidR="000E20F1" w:rsidRPr="00310854">
        <w:trPr>
          <w:cnfStyle w:val="000000100000"/>
        </w:trPr>
        <w:tc>
          <w:tcPr>
            <w:tcW w:w="468" w:type="dxa"/>
          </w:tcPr>
          <w:p w:rsidR="000E20F1" w:rsidRPr="00310854" w:rsidRDefault="000E20F1">
            <w:pPr>
              <w:rPr>
                <w:sz w:val="20"/>
              </w:rPr>
            </w:pPr>
            <w:r w:rsidRPr="00310854">
              <w:rPr>
                <w:sz w:val="20"/>
              </w:rPr>
              <w:t>19</w:t>
            </w:r>
          </w:p>
        </w:tc>
        <w:tc>
          <w:tcPr>
            <w:tcW w:w="2430" w:type="dxa"/>
          </w:tcPr>
          <w:p w:rsidR="000E20F1" w:rsidRPr="00310854" w:rsidRDefault="000E20F1">
            <w:pPr>
              <w:rPr>
                <w:sz w:val="20"/>
              </w:rPr>
            </w:pPr>
            <w:r w:rsidRPr="00310854">
              <w:rPr>
                <w:sz w:val="20"/>
              </w:rPr>
              <w:t>PID_OUTPUT</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A345E6">
            <w:pPr>
              <w:rPr>
                <w:sz w:val="20"/>
              </w:rPr>
            </w:pPr>
            <w:r w:rsidRPr="00310854">
              <w:rPr>
                <w:sz w:val="20"/>
              </w:rPr>
              <w:t>The current control signal being applied as a PWM value</w:t>
            </w:r>
          </w:p>
        </w:tc>
      </w:tr>
      <w:tr w:rsidR="000E20F1" w:rsidRPr="00310854">
        <w:tc>
          <w:tcPr>
            <w:tcW w:w="468" w:type="dxa"/>
          </w:tcPr>
          <w:p w:rsidR="000E20F1" w:rsidRPr="00310854" w:rsidRDefault="000E20F1">
            <w:pPr>
              <w:rPr>
                <w:sz w:val="20"/>
              </w:rPr>
            </w:pPr>
            <w:r w:rsidRPr="00310854">
              <w:rPr>
                <w:sz w:val="20"/>
              </w:rPr>
              <w:t>24</w:t>
            </w:r>
          </w:p>
        </w:tc>
        <w:tc>
          <w:tcPr>
            <w:tcW w:w="2430" w:type="dxa"/>
          </w:tcPr>
          <w:p w:rsidR="000E20F1" w:rsidRPr="00310854" w:rsidRDefault="000E20F1">
            <w:pPr>
              <w:rPr>
                <w:sz w:val="20"/>
              </w:rPr>
            </w:pPr>
            <w:r w:rsidRPr="00310854">
              <w:rPr>
                <w:sz w:val="20"/>
              </w:rPr>
              <w:t>FIRMWARE_VERSION</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A345E6">
            <w:pPr>
              <w:rPr>
                <w:sz w:val="20"/>
              </w:rPr>
            </w:pPr>
            <w:r w:rsidRPr="00310854">
              <w:rPr>
                <w:sz w:val="20"/>
              </w:rPr>
              <w:t>The firmware version of the board</w:t>
            </w:r>
          </w:p>
        </w:tc>
      </w:tr>
      <w:tr w:rsidR="000E20F1" w:rsidRPr="00310854">
        <w:trPr>
          <w:cnfStyle w:val="000000100000"/>
        </w:trPr>
        <w:tc>
          <w:tcPr>
            <w:tcW w:w="468" w:type="dxa"/>
          </w:tcPr>
          <w:p w:rsidR="000E20F1" w:rsidRPr="00310854" w:rsidRDefault="000E20F1">
            <w:pPr>
              <w:rPr>
                <w:sz w:val="20"/>
              </w:rPr>
            </w:pPr>
            <w:r w:rsidRPr="00310854">
              <w:rPr>
                <w:sz w:val="20"/>
              </w:rPr>
              <w:t>25</w:t>
            </w:r>
          </w:p>
        </w:tc>
        <w:tc>
          <w:tcPr>
            <w:tcW w:w="2430" w:type="dxa"/>
          </w:tcPr>
          <w:p w:rsidR="000E20F1" w:rsidRPr="00310854" w:rsidRDefault="000E20F1">
            <w:pPr>
              <w:rPr>
                <w:sz w:val="20"/>
              </w:rPr>
            </w:pPr>
            <w:r w:rsidRPr="00310854">
              <w:rPr>
                <w:sz w:val="20"/>
              </w:rPr>
              <w:t>MAX_PWM_DUTY_CYCLE</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A345E6">
            <w:pPr>
              <w:rPr>
                <w:sz w:val="20"/>
              </w:rPr>
            </w:pPr>
            <w:r w:rsidRPr="00310854">
              <w:rPr>
                <w:sz w:val="20"/>
              </w:rPr>
              <w:t>The maximum PWM duty cycle (1100 is 100%)</w:t>
            </w:r>
          </w:p>
        </w:tc>
      </w:tr>
      <w:tr w:rsidR="000E20F1" w:rsidRPr="00310854">
        <w:tc>
          <w:tcPr>
            <w:tcW w:w="468" w:type="dxa"/>
          </w:tcPr>
          <w:p w:rsidR="000E20F1" w:rsidRPr="00310854" w:rsidRDefault="000E20F1">
            <w:pPr>
              <w:rPr>
                <w:sz w:val="20"/>
              </w:rPr>
            </w:pPr>
            <w:r w:rsidRPr="00310854">
              <w:rPr>
                <w:sz w:val="20"/>
              </w:rPr>
              <w:t>27</w:t>
            </w:r>
          </w:p>
        </w:tc>
        <w:tc>
          <w:tcPr>
            <w:tcW w:w="2430" w:type="dxa"/>
          </w:tcPr>
          <w:p w:rsidR="000E20F1" w:rsidRPr="00310854" w:rsidRDefault="000E20F1">
            <w:pPr>
              <w:rPr>
                <w:sz w:val="20"/>
              </w:rPr>
            </w:pPr>
            <w:r w:rsidRPr="00310854">
              <w:rPr>
                <w:sz w:val="20"/>
              </w:rPr>
              <w:t>DEBUG</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547430">
            <w:pPr>
              <w:rPr>
                <w:sz w:val="20"/>
              </w:rPr>
            </w:pPr>
            <w:r w:rsidRPr="00310854">
              <w:rPr>
                <w:sz w:val="20"/>
              </w:rPr>
              <w:t>A way for the boards to report a debug value to the host (only used in development)</w:t>
            </w:r>
          </w:p>
        </w:tc>
      </w:tr>
      <w:tr w:rsidR="000E20F1" w:rsidRPr="00310854">
        <w:trPr>
          <w:cnfStyle w:val="000000100000"/>
        </w:trPr>
        <w:tc>
          <w:tcPr>
            <w:tcW w:w="468" w:type="dxa"/>
          </w:tcPr>
          <w:p w:rsidR="000E20F1" w:rsidRPr="00310854" w:rsidRDefault="000E20F1">
            <w:pPr>
              <w:rPr>
                <w:sz w:val="20"/>
              </w:rPr>
            </w:pPr>
            <w:r w:rsidRPr="00310854">
              <w:rPr>
                <w:sz w:val="20"/>
              </w:rPr>
              <w:t>29</w:t>
            </w:r>
          </w:p>
        </w:tc>
        <w:tc>
          <w:tcPr>
            <w:tcW w:w="2430" w:type="dxa"/>
          </w:tcPr>
          <w:p w:rsidR="000E20F1" w:rsidRPr="00310854" w:rsidRDefault="000E20F1">
            <w:pPr>
              <w:rPr>
                <w:sz w:val="20"/>
              </w:rPr>
            </w:pPr>
            <w:r w:rsidRPr="00310854">
              <w:rPr>
                <w:sz w:val="20"/>
              </w:rPr>
              <w:t>SATURATION</w:t>
            </w:r>
          </w:p>
        </w:tc>
        <w:tc>
          <w:tcPr>
            <w:tcW w:w="837" w:type="dxa"/>
          </w:tcPr>
          <w:p w:rsidR="000E20F1" w:rsidRPr="00310854" w:rsidRDefault="000E20F1" w:rsidP="003D3DC1">
            <w:pPr>
              <w:ind w:left="73" w:hanging="73"/>
              <w:rPr>
                <w:sz w:val="20"/>
              </w:rPr>
            </w:pPr>
            <w:r w:rsidRPr="00310854">
              <w:rPr>
                <w:sz w:val="20"/>
              </w:rPr>
              <w:t>Byte</w:t>
            </w:r>
          </w:p>
        </w:tc>
        <w:tc>
          <w:tcPr>
            <w:tcW w:w="5193" w:type="dxa"/>
          </w:tcPr>
          <w:p w:rsidR="000E20F1" w:rsidRPr="00310854" w:rsidRDefault="00547430" w:rsidP="00547430">
            <w:pPr>
              <w:rPr>
                <w:sz w:val="20"/>
              </w:rPr>
            </w:pPr>
            <w:r w:rsidRPr="00310854">
              <w:rPr>
                <w:sz w:val="20"/>
              </w:rPr>
              <w:t>If the PID controller is at either its low or high limits, it will not add to its error integrator</w:t>
            </w:r>
          </w:p>
        </w:tc>
      </w:tr>
      <w:tr w:rsidR="000E20F1" w:rsidRPr="00310854">
        <w:tc>
          <w:tcPr>
            <w:tcW w:w="468" w:type="dxa"/>
          </w:tcPr>
          <w:p w:rsidR="000E20F1" w:rsidRPr="00310854" w:rsidRDefault="000E20F1">
            <w:pPr>
              <w:rPr>
                <w:sz w:val="20"/>
              </w:rPr>
            </w:pPr>
            <w:r w:rsidRPr="00310854">
              <w:rPr>
                <w:sz w:val="20"/>
              </w:rPr>
              <w:t>30</w:t>
            </w:r>
          </w:p>
        </w:tc>
        <w:tc>
          <w:tcPr>
            <w:tcW w:w="2430" w:type="dxa"/>
          </w:tcPr>
          <w:p w:rsidR="000E20F1" w:rsidRPr="00310854" w:rsidRDefault="000E20F1">
            <w:pPr>
              <w:rPr>
                <w:sz w:val="20"/>
              </w:rPr>
            </w:pPr>
            <w:r w:rsidRPr="00310854">
              <w:rPr>
                <w:sz w:val="20"/>
              </w:rPr>
              <w:t>I_COMPONENT</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547430">
            <w:pPr>
              <w:rPr>
                <w:sz w:val="20"/>
              </w:rPr>
            </w:pPr>
            <w:r w:rsidRPr="00310854">
              <w:rPr>
                <w:sz w:val="20"/>
              </w:rPr>
              <w:t>The current integrative component of the PID controller</w:t>
            </w:r>
          </w:p>
        </w:tc>
      </w:tr>
      <w:tr w:rsidR="000E20F1" w:rsidRPr="00310854">
        <w:trPr>
          <w:cnfStyle w:val="000000100000"/>
        </w:trPr>
        <w:tc>
          <w:tcPr>
            <w:tcW w:w="468" w:type="dxa"/>
          </w:tcPr>
          <w:p w:rsidR="000E20F1" w:rsidRPr="00310854" w:rsidRDefault="000E20F1">
            <w:pPr>
              <w:rPr>
                <w:sz w:val="20"/>
              </w:rPr>
            </w:pPr>
            <w:r w:rsidRPr="00310854">
              <w:rPr>
                <w:sz w:val="20"/>
              </w:rPr>
              <w:t>31</w:t>
            </w:r>
          </w:p>
        </w:tc>
        <w:tc>
          <w:tcPr>
            <w:tcW w:w="2430" w:type="dxa"/>
          </w:tcPr>
          <w:p w:rsidR="000E20F1" w:rsidRPr="00310854" w:rsidRDefault="000E20F1">
            <w:pPr>
              <w:rPr>
                <w:sz w:val="20"/>
              </w:rPr>
            </w:pPr>
            <w:r w:rsidRPr="00310854">
              <w:rPr>
                <w:sz w:val="20"/>
              </w:rPr>
              <w:t>REQUEST_MESSAGE</w:t>
            </w:r>
          </w:p>
        </w:tc>
        <w:tc>
          <w:tcPr>
            <w:tcW w:w="837" w:type="dxa"/>
          </w:tcPr>
          <w:p w:rsidR="000E20F1" w:rsidRPr="00310854" w:rsidRDefault="000E20F1" w:rsidP="003D3DC1">
            <w:pPr>
              <w:ind w:left="73" w:hanging="73"/>
              <w:rPr>
                <w:sz w:val="20"/>
              </w:rPr>
            </w:pPr>
            <w:r w:rsidRPr="00310854">
              <w:rPr>
                <w:sz w:val="20"/>
              </w:rPr>
              <w:t>None</w:t>
            </w:r>
          </w:p>
        </w:tc>
        <w:tc>
          <w:tcPr>
            <w:tcW w:w="5193" w:type="dxa"/>
          </w:tcPr>
          <w:p w:rsidR="000E20F1" w:rsidRPr="00310854" w:rsidRDefault="00547430" w:rsidP="00A345E6">
            <w:pPr>
              <w:rPr>
                <w:sz w:val="20"/>
              </w:rPr>
            </w:pPr>
            <w:r w:rsidRPr="00310854">
              <w:rPr>
                <w:sz w:val="20"/>
              </w:rPr>
              <w:t>This is the message that a host sends to an MCB once it has indicated through the R bit that it has messages</w:t>
            </w:r>
          </w:p>
        </w:tc>
      </w:tr>
      <w:tr w:rsidR="000E20F1" w:rsidRPr="00310854">
        <w:tc>
          <w:tcPr>
            <w:tcW w:w="468" w:type="dxa"/>
          </w:tcPr>
          <w:p w:rsidR="000E20F1" w:rsidRPr="00310854" w:rsidRDefault="000E20F1">
            <w:pPr>
              <w:rPr>
                <w:sz w:val="20"/>
              </w:rPr>
            </w:pPr>
            <w:r w:rsidRPr="00310854">
              <w:rPr>
                <w:sz w:val="20"/>
              </w:rPr>
              <w:t>33</w:t>
            </w:r>
          </w:p>
        </w:tc>
        <w:tc>
          <w:tcPr>
            <w:tcW w:w="2430" w:type="dxa"/>
          </w:tcPr>
          <w:p w:rsidR="000E20F1" w:rsidRPr="00310854" w:rsidRDefault="000E20F1">
            <w:pPr>
              <w:rPr>
                <w:sz w:val="20"/>
              </w:rPr>
            </w:pPr>
            <w:r w:rsidRPr="00310854">
              <w:rPr>
                <w:sz w:val="20"/>
              </w:rPr>
              <w:t>EXTRA_PIN_VALUE</w:t>
            </w:r>
          </w:p>
        </w:tc>
        <w:tc>
          <w:tcPr>
            <w:tcW w:w="837" w:type="dxa"/>
          </w:tcPr>
          <w:p w:rsidR="000E20F1" w:rsidRPr="00310854" w:rsidRDefault="000E20F1" w:rsidP="003D3DC1">
            <w:pPr>
              <w:ind w:left="73" w:hanging="73"/>
              <w:rPr>
                <w:sz w:val="20"/>
              </w:rPr>
            </w:pPr>
            <w:r w:rsidRPr="00310854">
              <w:rPr>
                <w:sz w:val="20"/>
              </w:rPr>
              <w:t>Integer</w:t>
            </w:r>
          </w:p>
        </w:tc>
        <w:tc>
          <w:tcPr>
            <w:tcW w:w="5193" w:type="dxa"/>
          </w:tcPr>
          <w:p w:rsidR="000E20F1" w:rsidRPr="00310854" w:rsidRDefault="00547430" w:rsidP="00547430">
            <w:pPr>
              <w:rPr>
                <w:sz w:val="20"/>
              </w:rPr>
            </w:pPr>
            <w:r w:rsidRPr="00310854">
              <w:rPr>
                <w:sz w:val="20"/>
              </w:rPr>
              <w:t>This is how the analog or switch (1/0) value of the extra pin is reported. This is also how to specify the servo position value</w:t>
            </w:r>
          </w:p>
        </w:tc>
      </w:tr>
    </w:tbl>
    <w:p w:rsidR="00070DF6" w:rsidRPr="00B0438D" w:rsidRDefault="00070DF6" w:rsidP="00070DF6">
      <w:pPr>
        <w:pStyle w:val="ListParagraph"/>
        <w:ind w:left="0"/>
        <w:rPr>
          <w:sz w:val="20"/>
        </w:rPr>
      </w:pPr>
      <w:r w:rsidRPr="00B0438D">
        <w:rPr>
          <w:sz w:val="20"/>
        </w:rPr>
        <w:t xml:space="preserve">* When requesting the ID, usually the packet would be addressed to the broadcast ID (127) only with one MCB on the bus. When setting the ID, one needs to put the following bytes into the packet: </w:t>
      </w:r>
      <w:r w:rsidR="00547430">
        <w:rPr>
          <w:sz w:val="20"/>
        </w:rPr>
        <w:t>[</w:t>
      </w:r>
      <w:r w:rsidR="00310854">
        <w:rPr>
          <w:sz w:val="20"/>
        </w:rPr>
        <w:t>id+10</w:t>
      </w:r>
      <w:r w:rsidR="00DE1081">
        <w:rPr>
          <w:sz w:val="20"/>
        </w:rPr>
        <w:t>, id, 3, 2, 1</w:t>
      </w:r>
      <w:r w:rsidR="00310854">
        <w:rPr>
          <w:sz w:val="20"/>
        </w:rPr>
        <w:t>]</w:t>
      </w:r>
      <w:r w:rsidRPr="00B0438D">
        <w:rPr>
          <w:sz w:val="20"/>
        </w:rPr>
        <w:t>. This is for added packet security, as the ID gets written to eeprom and persisted.</w:t>
      </w:r>
    </w:p>
    <w:p w:rsidR="00310854" w:rsidRDefault="00310854" w:rsidP="00070DF6">
      <w:pPr>
        <w:pStyle w:val="ListParagraph"/>
        <w:ind w:left="0"/>
        <w:rPr>
          <w:sz w:val="20"/>
        </w:rPr>
      </w:pPr>
    </w:p>
    <w:p w:rsidR="00310854" w:rsidRDefault="00310854" w:rsidP="00070DF6">
      <w:pPr>
        <w:pStyle w:val="ListParagraph"/>
        <w:ind w:left="0"/>
      </w:pPr>
      <w:r>
        <w:br w:type="page"/>
      </w:r>
      <w:r w:rsidRPr="00310854">
        <w:t>The</w:t>
      </w:r>
      <w:r>
        <w:t xml:space="preserve"> following commands are specifically made for fast and efficient transmission of streaming target positions and receiving actual values back. These commands set the target values of both channels in one command and request a feedback value for the specified channel</w:t>
      </w:r>
    </w:p>
    <w:p w:rsidR="00310854" w:rsidRPr="00310854" w:rsidRDefault="00310854" w:rsidP="00070DF6">
      <w:pPr>
        <w:pStyle w:val="ListParagraph"/>
        <w:ind w:left="0"/>
      </w:pPr>
    </w:p>
    <w:tbl>
      <w:tblPr>
        <w:tblStyle w:val="ColorfulGrid-Accent1"/>
        <w:tblW w:w="8838" w:type="dxa"/>
        <w:tblLayout w:type="fixed"/>
        <w:tblLook w:val="0400"/>
      </w:tblPr>
      <w:tblGrid>
        <w:gridCol w:w="468"/>
        <w:gridCol w:w="2070"/>
        <w:gridCol w:w="6300"/>
      </w:tblGrid>
      <w:tr w:rsidR="00310854" w:rsidRPr="003D3DC1">
        <w:trPr>
          <w:cnfStyle w:val="000000100000"/>
        </w:trPr>
        <w:tc>
          <w:tcPr>
            <w:tcW w:w="468" w:type="dxa"/>
            <w:shd w:val="clear" w:color="auto" w:fill="548DD4" w:themeFill="text2" w:themeFillTint="99"/>
          </w:tcPr>
          <w:p w:rsidR="00310854" w:rsidRPr="003D3DC1" w:rsidRDefault="00310854">
            <w:pPr>
              <w:rPr>
                <w:b/>
                <w:color w:val="FFFFFF" w:themeColor="background1"/>
                <w:sz w:val="20"/>
              </w:rPr>
            </w:pPr>
            <w:r>
              <w:rPr>
                <w:b/>
                <w:color w:val="FFFFFF" w:themeColor="background1"/>
                <w:sz w:val="20"/>
              </w:rPr>
              <w:t>ID</w:t>
            </w:r>
          </w:p>
        </w:tc>
        <w:tc>
          <w:tcPr>
            <w:tcW w:w="2070" w:type="dxa"/>
            <w:shd w:val="clear" w:color="auto" w:fill="548DD4" w:themeFill="text2" w:themeFillTint="99"/>
          </w:tcPr>
          <w:p w:rsidR="00310854" w:rsidRPr="003D3DC1" w:rsidRDefault="00310854">
            <w:pPr>
              <w:rPr>
                <w:b/>
                <w:color w:val="FFFFFF" w:themeColor="background1"/>
                <w:sz w:val="20"/>
              </w:rPr>
            </w:pPr>
            <w:r>
              <w:rPr>
                <w:b/>
                <w:color w:val="FFFFFF" w:themeColor="background1"/>
                <w:sz w:val="20"/>
              </w:rPr>
              <w:t>CMD Name</w:t>
            </w:r>
          </w:p>
        </w:tc>
        <w:tc>
          <w:tcPr>
            <w:tcW w:w="6300" w:type="dxa"/>
            <w:shd w:val="clear" w:color="auto" w:fill="548DD4" w:themeFill="text2" w:themeFillTint="99"/>
          </w:tcPr>
          <w:p w:rsidR="00310854" w:rsidRPr="003D3DC1" w:rsidRDefault="00310854">
            <w:pPr>
              <w:rPr>
                <w:b/>
                <w:color w:val="FFFFFF" w:themeColor="background1"/>
                <w:sz w:val="20"/>
              </w:rPr>
            </w:pPr>
            <w:r>
              <w:rPr>
                <w:b/>
                <w:color w:val="FFFFFF" w:themeColor="background1"/>
                <w:sz w:val="20"/>
              </w:rPr>
              <w:t>Description</w:t>
            </w:r>
          </w:p>
        </w:tc>
      </w:tr>
      <w:tr w:rsidR="00310854" w:rsidRPr="00310854">
        <w:tc>
          <w:tcPr>
            <w:tcW w:w="468" w:type="dxa"/>
          </w:tcPr>
          <w:p w:rsidR="00310854" w:rsidRPr="00310854" w:rsidRDefault="00310854">
            <w:pPr>
              <w:rPr>
                <w:sz w:val="20"/>
              </w:rPr>
            </w:pPr>
            <w:r w:rsidRPr="00310854">
              <w:rPr>
                <w:sz w:val="20"/>
              </w:rPr>
              <w:t>13</w:t>
            </w:r>
          </w:p>
        </w:tc>
        <w:tc>
          <w:tcPr>
            <w:tcW w:w="2070" w:type="dxa"/>
          </w:tcPr>
          <w:p w:rsidR="00310854" w:rsidRPr="00310854" w:rsidRDefault="00310854">
            <w:pPr>
              <w:rPr>
                <w:sz w:val="20"/>
              </w:rPr>
            </w:pPr>
            <w:r w:rsidRPr="00310854">
              <w:rPr>
                <w:sz w:val="20"/>
              </w:rPr>
              <w:t>TWO_TARGET_TICK_MOTOR_CURRENT</w:t>
            </w:r>
          </w:p>
        </w:tc>
        <w:tc>
          <w:tcPr>
            <w:tcW w:w="6300" w:type="dxa"/>
          </w:tcPr>
          <w:p w:rsidR="00310854" w:rsidRPr="00310854" w:rsidRDefault="00310854" w:rsidP="00A345E6">
            <w:pPr>
              <w:ind w:left="45"/>
              <w:rPr>
                <w:sz w:val="20"/>
              </w:rPr>
            </w:pPr>
            <w:r w:rsidRPr="00310854">
              <w:rPr>
                <w:sz w:val="20"/>
              </w:rPr>
              <w:t>Sets t</w:t>
            </w:r>
            <w:r>
              <w:rPr>
                <w:sz w:val="20"/>
              </w:rPr>
              <w:t>he target values of both channels and requests the analog electrical current feedback value for one channel</w:t>
            </w:r>
          </w:p>
        </w:tc>
      </w:tr>
      <w:tr w:rsidR="00310854" w:rsidRPr="00310854">
        <w:trPr>
          <w:cnfStyle w:val="000000100000"/>
        </w:trPr>
        <w:tc>
          <w:tcPr>
            <w:tcW w:w="468" w:type="dxa"/>
          </w:tcPr>
          <w:p w:rsidR="00310854" w:rsidRPr="00310854" w:rsidRDefault="00310854">
            <w:pPr>
              <w:rPr>
                <w:sz w:val="20"/>
              </w:rPr>
            </w:pPr>
            <w:r w:rsidRPr="00310854">
              <w:rPr>
                <w:sz w:val="20"/>
              </w:rPr>
              <w:t>13</w:t>
            </w:r>
          </w:p>
        </w:tc>
        <w:tc>
          <w:tcPr>
            <w:tcW w:w="2070" w:type="dxa"/>
          </w:tcPr>
          <w:p w:rsidR="00310854" w:rsidRPr="00310854" w:rsidRDefault="00310854">
            <w:pPr>
              <w:rPr>
                <w:sz w:val="20"/>
              </w:rPr>
            </w:pPr>
            <w:r w:rsidRPr="00310854">
              <w:rPr>
                <w:sz w:val="20"/>
              </w:rPr>
              <w:t>TWO_TARGET_TICK_ACTUAL</w:t>
            </w:r>
          </w:p>
        </w:tc>
        <w:tc>
          <w:tcPr>
            <w:tcW w:w="6300" w:type="dxa"/>
          </w:tcPr>
          <w:p w:rsidR="00310854" w:rsidRPr="00310854" w:rsidRDefault="00310854" w:rsidP="00310854">
            <w:pPr>
              <w:ind w:left="45"/>
              <w:rPr>
                <w:sz w:val="20"/>
              </w:rPr>
            </w:pPr>
            <w:r w:rsidRPr="00310854">
              <w:rPr>
                <w:sz w:val="20"/>
              </w:rPr>
              <w:t>Sets t</w:t>
            </w:r>
            <w:r>
              <w:rPr>
                <w:sz w:val="20"/>
              </w:rPr>
              <w:t>he target values of both channels and requests the actual position tick value for one channel (either encoder or potentiometer)</w:t>
            </w:r>
          </w:p>
        </w:tc>
      </w:tr>
      <w:tr w:rsidR="00310854" w:rsidRPr="00310854">
        <w:tc>
          <w:tcPr>
            <w:tcW w:w="468" w:type="dxa"/>
          </w:tcPr>
          <w:p w:rsidR="00310854" w:rsidRPr="00310854" w:rsidRDefault="00310854">
            <w:pPr>
              <w:rPr>
                <w:sz w:val="20"/>
              </w:rPr>
            </w:pPr>
            <w:r w:rsidRPr="00310854">
              <w:rPr>
                <w:sz w:val="20"/>
              </w:rPr>
              <w:t>34</w:t>
            </w:r>
          </w:p>
        </w:tc>
        <w:tc>
          <w:tcPr>
            <w:tcW w:w="2070" w:type="dxa"/>
          </w:tcPr>
          <w:p w:rsidR="00310854" w:rsidRPr="00310854" w:rsidRDefault="00310854">
            <w:pPr>
              <w:rPr>
                <w:sz w:val="20"/>
              </w:rPr>
            </w:pPr>
            <w:r w:rsidRPr="00310854">
              <w:rPr>
                <w:sz w:val="20"/>
              </w:rPr>
              <w:t>TWO_TARGET_TICK_VELOCITY</w:t>
            </w:r>
          </w:p>
        </w:tc>
        <w:tc>
          <w:tcPr>
            <w:tcW w:w="6300" w:type="dxa"/>
          </w:tcPr>
          <w:p w:rsidR="00310854" w:rsidRPr="00310854" w:rsidRDefault="00310854" w:rsidP="00310854">
            <w:pPr>
              <w:ind w:left="45"/>
              <w:rPr>
                <w:sz w:val="20"/>
              </w:rPr>
            </w:pPr>
            <w:r w:rsidRPr="00310854">
              <w:rPr>
                <w:sz w:val="20"/>
              </w:rPr>
              <w:t>Sets t</w:t>
            </w:r>
            <w:r>
              <w:rPr>
                <w:sz w:val="20"/>
              </w:rPr>
              <w:t>he target values of both channels and requests the actual velocity  signal of one channel</w:t>
            </w:r>
          </w:p>
        </w:tc>
      </w:tr>
    </w:tbl>
    <w:p w:rsidR="00310854" w:rsidRDefault="00310854" w:rsidP="00070DF6">
      <w:pPr>
        <w:pStyle w:val="Heading2"/>
      </w:pPr>
      <w:bookmarkStart w:id="19" w:name="_Toc214369718"/>
    </w:p>
    <w:p w:rsidR="00070DF6" w:rsidRDefault="00070DF6" w:rsidP="00070DF6">
      <w:pPr>
        <w:pStyle w:val="Heading2"/>
      </w:pPr>
      <w:bookmarkStart w:id="20" w:name="_Toc218111313"/>
      <w:r>
        <w:t>Error Codes</w:t>
      </w:r>
      <w:bookmarkEnd w:id="19"/>
      <w:bookmarkEnd w:id="20"/>
    </w:p>
    <w:tbl>
      <w:tblPr>
        <w:tblStyle w:val="ColorfulGrid-Accent1"/>
        <w:tblW w:w="0" w:type="auto"/>
        <w:tblLook w:val="0400"/>
      </w:tblPr>
      <w:tblGrid>
        <w:gridCol w:w="438"/>
        <w:gridCol w:w="2100"/>
        <w:gridCol w:w="720"/>
        <w:gridCol w:w="5598"/>
      </w:tblGrid>
      <w:tr w:rsidR="00070DF6" w:rsidRPr="00070DF6">
        <w:trPr>
          <w:cnfStyle w:val="000000100000"/>
        </w:trPr>
        <w:tc>
          <w:tcPr>
            <w:tcW w:w="438" w:type="dxa"/>
            <w:shd w:val="clear" w:color="auto" w:fill="548DD4" w:themeFill="text2" w:themeFillTint="99"/>
          </w:tcPr>
          <w:p w:rsidR="00070DF6" w:rsidRPr="00070DF6" w:rsidRDefault="00070DF6" w:rsidP="00070DF6">
            <w:pPr>
              <w:rPr>
                <w:b/>
                <w:color w:val="FFFFFF" w:themeColor="background1"/>
                <w:sz w:val="20"/>
              </w:rPr>
            </w:pPr>
            <w:r w:rsidRPr="00070DF6">
              <w:rPr>
                <w:b/>
                <w:color w:val="FFFFFF" w:themeColor="background1"/>
                <w:sz w:val="20"/>
              </w:rPr>
              <w:t>ID</w:t>
            </w:r>
          </w:p>
        </w:tc>
        <w:tc>
          <w:tcPr>
            <w:tcW w:w="2100" w:type="dxa"/>
            <w:shd w:val="clear" w:color="auto" w:fill="548DD4" w:themeFill="text2" w:themeFillTint="99"/>
          </w:tcPr>
          <w:p w:rsidR="00070DF6" w:rsidRPr="00070DF6" w:rsidRDefault="00070DF6" w:rsidP="00070DF6">
            <w:pPr>
              <w:rPr>
                <w:b/>
                <w:color w:val="FFFFFF" w:themeColor="background1"/>
                <w:sz w:val="20"/>
              </w:rPr>
            </w:pPr>
            <w:r w:rsidRPr="00070DF6">
              <w:rPr>
                <w:b/>
                <w:color w:val="FFFFFF" w:themeColor="background1"/>
                <w:sz w:val="20"/>
              </w:rPr>
              <w:t>Error Name</w:t>
            </w:r>
          </w:p>
        </w:tc>
        <w:tc>
          <w:tcPr>
            <w:tcW w:w="720" w:type="dxa"/>
            <w:shd w:val="clear" w:color="auto" w:fill="548DD4" w:themeFill="text2" w:themeFillTint="99"/>
          </w:tcPr>
          <w:p w:rsidR="00070DF6" w:rsidRPr="00070DF6" w:rsidRDefault="00070DF6">
            <w:pPr>
              <w:rPr>
                <w:b/>
                <w:color w:val="FFFFFF" w:themeColor="background1"/>
                <w:sz w:val="20"/>
              </w:rPr>
            </w:pPr>
            <w:r w:rsidRPr="00070DF6">
              <w:rPr>
                <w:b/>
                <w:color w:val="FFFFFF" w:themeColor="background1"/>
                <w:sz w:val="20"/>
              </w:rPr>
              <w:t>Data</w:t>
            </w:r>
          </w:p>
        </w:tc>
        <w:tc>
          <w:tcPr>
            <w:tcW w:w="5598" w:type="dxa"/>
            <w:shd w:val="clear" w:color="auto" w:fill="548DD4" w:themeFill="text2" w:themeFillTint="99"/>
          </w:tcPr>
          <w:p w:rsidR="00070DF6" w:rsidRPr="00070DF6" w:rsidRDefault="00070DF6">
            <w:pPr>
              <w:rPr>
                <w:b/>
                <w:color w:val="FFFFFF" w:themeColor="background1"/>
                <w:sz w:val="20"/>
              </w:rPr>
            </w:pPr>
            <w:r w:rsidRPr="00070DF6">
              <w:rPr>
                <w:b/>
                <w:color w:val="FFFFFF" w:themeColor="background1"/>
                <w:sz w:val="20"/>
              </w:rPr>
              <w:t>Description</w:t>
            </w:r>
          </w:p>
        </w:tc>
      </w:tr>
      <w:tr w:rsidR="00070DF6" w:rsidRPr="00070DF6">
        <w:tc>
          <w:tcPr>
            <w:tcW w:w="438" w:type="dxa"/>
          </w:tcPr>
          <w:p w:rsidR="00070DF6" w:rsidRPr="00070DF6" w:rsidRDefault="00070DF6" w:rsidP="00BD6FA1">
            <w:pPr>
              <w:jc w:val="left"/>
              <w:rPr>
                <w:sz w:val="20"/>
              </w:rPr>
            </w:pPr>
            <w:r w:rsidRPr="00070DF6">
              <w:rPr>
                <w:sz w:val="20"/>
              </w:rPr>
              <w:t>0</w:t>
            </w:r>
          </w:p>
        </w:tc>
        <w:tc>
          <w:tcPr>
            <w:tcW w:w="2100" w:type="dxa"/>
          </w:tcPr>
          <w:p w:rsidR="00070DF6" w:rsidRPr="00070DF6" w:rsidRDefault="00070DF6" w:rsidP="00BA580C">
            <w:pPr>
              <w:rPr>
                <w:sz w:val="20"/>
              </w:rPr>
            </w:pPr>
            <w:r w:rsidRPr="00070DF6">
              <w:rPr>
                <w:sz w:val="20"/>
              </w:rPr>
              <w:t>BAD_CHECKSUM</w:t>
            </w:r>
          </w:p>
        </w:tc>
        <w:tc>
          <w:tcPr>
            <w:tcW w:w="720" w:type="dxa"/>
          </w:tcPr>
          <w:p w:rsidR="00070DF6" w:rsidRPr="00070DF6" w:rsidRDefault="00070DF6" w:rsidP="00BD6FA1">
            <w:pPr>
              <w:jc w:val="left"/>
              <w:rPr>
                <w:sz w:val="20"/>
              </w:rPr>
            </w:pPr>
            <w:r w:rsidRPr="00070DF6">
              <w:rPr>
                <w:sz w:val="20"/>
              </w:rPr>
              <w:t>None</w:t>
            </w:r>
          </w:p>
        </w:tc>
        <w:tc>
          <w:tcPr>
            <w:tcW w:w="5598" w:type="dxa"/>
          </w:tcPr>
          <w:p w:rsidR="00070DF6" w:rsidRPr="00070DF6" w:rsidRDefault="00070DF6" w:rsidP="00070DF6">
            <w:pPr>
              <w:jc w:val="left"/>
              <w:rPr>
                <w:sz w:val="20"/>
              </w:rPr>
            </w:pPr>
            <w:r w:rsidRPr="00070DF6">
              <w:rPr>
                <w:sz w:val="20"/>
              </w:rPr>
              <w:t xml:space="preserve">MCB received a bad checksum on last comm. cycle. </w:t>
            </w:r>
          </w:p>
        </w:tc>
      </w:tr>
      <w:tr w:rsidR="00070DF6" w:rsidRPr="00070DF6">
        <w:trPr>
          <w:cnfStyle w:val="000000100000"/>
        </w:trPr>
        <w:tc>
          <w:tcPr>
            <w:tcW w:w="438" w:type="dxa"/>
          </w:tcPr>
          <w:p w:rsidR="00070DF6" w:rsidRPr="00070DF6" w:rsidRDefault="00070DF6" w:rsidP="00BD6FA1">
            <w:pPr>
              <w:jc w:val="left"/>
              <w:rPr>
                <w:sz w:val="20"/>
              </w:rPr>
            </w:pPr>
            <w:r w:rsidRPr="00070DF6">
              <w:rPr>
                <w:sz w:val="20"/>
              </w:rPr>
              <w:t>1</w:t>
            </w:r>
          </w:p>
        </w:tc>
        <w:tc>
          <w:tcPr>
            <w:tcW w:w="2100" w:type="dxa"/>
          </w:tcPr>
          <w:p w:rsidR="00070DF6" w:rsidRPr="00070DF6" w:rsidRDefault="00070DF6" w:rsidP="00BA580C">
            <w:pPr>
              <w:rPr>
                <w:sz w:val="20"/>
              </w:rPr>
            </w:pPr>
            <w:r w:rsidRPr="00070DF6">
              <w:rPr>
                <w:sz w:val="20"/>
              </w:rPr>
              <w:t>BAD_CMD_RECEIVED</w:t>
            </w:r>
          </w:p>
        </w:tc>
        <w:tc>
          <w:tcPr>
            <w:tcW w:w="720" w:type="dxa"/>
          </w:tcPr>
          <w:p w:rsidR="00070DF6" w:rsidRPr="00070DF6" w:rsidRDefault="00070DF6" w:rsidP="00BD6FA1">
            <w:pPr>
              <w:jc w:val="left"/>
              <w:rPr>
                <w:sz w:val="20"/>
              </w:rPr>
            </w:pPr>
            <w:r w:rsidRPr="00070DF6">
              <w:rPr>
                <w:sz w:val="20"/>
              </w:rPr>
              <w:t>Byte</w:t>
            </w:r>
          </w:p>
        </w:tc>
        <w:tc>
          <w:tcPr>
            <w:tcW w:w="5598" w:type="dxa"/>
          </w:tcPr>
          <w:p w:rsidR="00070DF6" w:rsidRPr="00070DF6" w:rsidRDefault="00070DF6" w:rsidP="004D1CDA">
            <w:pPr>
              <w:jc w:val="left"/>
              <w:rPr>
                <w:sz w:val="20"/>
              </w:rPr>
            </w:pPr>
            <w:r w:rsidRPr="00070DF6">
              <w:rPr>
                <w:sz w:val="20"/>
              </w:rPr>
              <w:t>MCB received an unknown CMD on this comm. cycle. Data contains the unknown CMD byte</w:t>
            </w:r>
          </w:p>
        </w:tc>
      </w:tr>
      <w:tr w:rsidR="00070DF6" w:rsidRPr="00070DF6">
        <w:tc>
          <w:tcPr>
            <w:tcW w:w="438" w:type="dxa"/>
          </w:tcPr>
          <w:p w:rsidR="00070DF6" w:rsidRPr="00070DF6" w:rsidRDefault="00070DF6" w:rsidP="00BD6FA1">
            <w:pPr>
              <w:jc w:val="left"/>
              <w:rPr>
                <w:sz w:val="20"/>
              </w:rPr>
            </w:pPr>
            <w:r w:rsidRPr="00070DF6">
              <w:rPr>
                <w:sz w:val="20"/>
              </w:rPr>
              <w:t>2</w:t>
            </w:r>
          </w:p>
        </w:tc>
        <w:tc>
          <w:tcPr>
            <w:tcW w:w="2100" w:type="dxa"/>
          </w:tcPr>
          <w:p w:rsidR="00070DF6" w:rsidRPr="00070DF6" w:rsidRDefault="00070DF6" w:rsidP="00BA580C">
            <w:pPr>
              <w:rPr>
                <w:sz w:val="20"/>
              </w:rPr>
            </w:pPr>
            <w:r w:rsidRPr="00070DF6">
              <w:rPr>
                <w:sz w:val="20"/>
              </w:rPr>
              <w:t>UNINITIALIZED</w:t>
            </w:r>
          </w:p>
        </w:tc>
        <w:tc>
          <w:tcPr>
            <w:tcW w:w="720" w:type="dxa"/>
          </w:tcPr>
          <w:p w:rsidR="00070DF6" w:rsidRPr="00070DF6" w:rsidRDefault="00070DF6" w:rsidP="00BD6FA1">
            <w:pPr>
              <w:jc w:val="left"/>
              <w:rPr>
                <w:sz w:val="20"/>
              </w:rPr>
            </w:pPr>
            <w:r w:rsidRPr="00070DF6">
              <w:rPr>
                <w:sz w:val="20"/>
              </w:rPr>
              <w:t>None</w:t>
            </w:r>
          </w:p>
        </w:tc>
        <w:tc>
          <w:tcPr>
            <w:tcW w:w="5598" w:type="dxa"/>
          </w:tcPr>
          <w:p w:rsidR="00070DF6" w:rsidRPr="00070DF6" w:rsidRDefault="00070DF6" w:rsidP="00070DF6">
            <w:pPr>
              <w:jc w:val="left"/>
              <w:rPr>
                <w:sz w:val="20"/>
              </w:rPr>
            </w:pPr>
            <w:r w:rsidRPr="00070DF6">
              <w:rPr>
                <w:sz w:val="20"/>
              </w:rPr>
              <w:t xml:space="preserve">MCB reports that it is receiving a target position but has never received parameters (PID constants etc.) from host. </w:t>
            </w:r>
          </w:p>
        </w:tc>
      </w:tr>
      <w:tr w:rsidR="00070DF6" w:rsidRPr="00070DF6">
        <w:trPr>
          <w:cnfStyle w:val="000000100000"/>
        </w:trPr>
        <w:tc>
          <w:tcPr>
            <w:tcW w:w="438" w:type="dxa"/>
          </w:tcPr>
          <w:p w:rsidR="00070DF6" w:rsidRPr="00070DF6" w:rsidRDefault="00070DF6" w:rsidP="00BD6FA1">
            <w:pPr>
              <w:jc w:val="left"/>
              <w:rPr>
                <w:sz w:val="20"/>
              </w:rPr>
            </w:pPr>
            <w:r w:rsidRPr="00070DF6">
              <w:rPr>
                <w:sz w:val="20"/>
              </w:rPr>
              <w:t>3</w:t>
            </w:r>
          </w:p>
        </w:tc>
        <w:tc>
          <w:tcPr>
            <w:tcW w:w="2100" w:type="dxa"/>
          </w:tcPr>
          <w:p w:rsidR="00070DF6" w:rsidRPr="00070DF6" w:rsidRDefault="00070DF6" w:rsidP="00BA580C">
            <w:pPr>
              <w:rPr>
                <w:sz w:val="20"/>
              </w:rPr>
            </w:pPr>
            <w:r w:rsidRPr="00070DF6">
              <w:rPr>
                <w:sz w:val="20"/>
              </w:rPr>
              <w:t>BUF_OVF</w:t>
            </w:r>
          </w:p>
        </w:tc>
        <w:tc>
          <w:tcPr>
            <w:tcW w:w="720" w:type="dxa"/>
          </w:tcPr>
          <w:p w:rsidR="00070DF6" w:rsidRPr="00070DF6" w:rsidRDefault="00070DF6" w:rsidP="00BD6FA1">
            <w:pPr>
              <w:jc w:val="left"/>
              <w:rPr>
                <w:sz w:val="20"/>
              </w:rPr>
            </w:pPr>
            <w:r w:rsidRPr="00070DF6">
              <w:rPr>
                <w:sz w:val="20"/>
              </w:rPr>
              <w:t>None</w:t>
            </w:r>
          </w:p>
        </w:tc>
        <w:tc>
          <w:tcPr>
            <w:tcW w:w="5598" w:type="dxa"/>
          </w:tcPr>
          <w:p w:rsidR="00070DF6" w:rsidRPr="00070DF6" w:rsidRDefault="00070DF6" w:rsidP="00AC5253">
            <w:pPr>
              <w:jc w:val="left"/>
              <w:rPr>
                <w:sz w:val="20"/>
              </w:rPr>
            </w:pPr>
            <w:r w:rsidRPr="00070DF6">
              <w:rPr>
                <w:sz w:val="20"/>
              </w:rPr>
              <w:t xml:space="preserve">MCB reports that on the last comm. cycle an RX buffer overflow happened. </w:t>
            </w:r>
          </w:p>
        </w:tc>
      </w:tr>
      <w:tr w:rsidR="00070DF6" w:rsidRPr="00070DF6">
        <w:tc>
          <w:tcPr>
            <w:tcW w:w="438" w:type="dxa"/>
          </w:tcPr>
          <w:p w:rsidR="00070DF6" w:rsidRPr="00070DF6" w:rsidRDefault="00070DF6" w:rsidP="00BD6FA1">
            <w:pPr>
              <w:jc w:val="left"/>
              <w:rPr>
                <w:sz w:val="20"/>
              </w:rPr>
            </w:pPr>
            <w:r w:rsidRPr="00070DF6">
              <w:rPr>
                <w:sz w:val="20"/>
              </w:rPr>
              <w:t>4</w:t>
            </w:r>
          </w:p>
        </w:tc>
        <w:tc>
          <w:tcPr>
            <w:tcW w:w="2100" w:type="dxa"/>
          </w:tcPr>
          <w:p w:rsidR="00070DF6" w:rsidRPr="00070DF6" w:rsidRDefault="00070DF6" w:rsidP="00BA580C">
            <w:pPr>
              <w:rPr>
                <w:sz w:val="20"/>
              </w:rPr>
            </w:pPr>
            <w:r w:rsidRPr="00070DF6">
              <w:rPr>
                <w:sz w:val="20"/>
              </w:rPr>
              <w:t>TIMEOUT_DISABLE</w:t>
            </w:r>
          </w:p>
        </w:tc>
        <w:tc>
          <w:tcPr>
            <w:tcW w:w="720" w:type="dxa"/>
          </w:tcPr>
          <w:p w:rsidR="00070DF6" w:rsidRPr="00070DF6" w:rsidRDefault="00070DF6" w:rsidP="00BD6FA1">
            <w:pPr>
              <w:jc w:val="left"/>
              <w:rPr>
                <w:sz w:val="20"/>
              </w:rPr>
            </w:pPr>
            <w:r w:rsidRPr="00070DF6">
              <w:rPr>
                <w:sz w:val="20"/>
              </w:rPr>
              <w:t>None</w:t>
            </w:r>
          </w:p>
        </w:tc>
        <w:tc>
          <w:tcPr>
            <w:tcW w:w="5598" w:type="dxa"/>
          </w:tcPr>
          <w:p w:rsidR="00070DF6" w:rsidRPr="00070DF6" w:rsidRDefault="00070DF6" w:rsidP="00A73ED5">
            <w:pPr>
              <w:jc w:val="left"/>
              <w:rPr>
                <w:sz w:val="20"/>
              </w:rPr>
            </w:pPr>
            <w:r w:rsidRPr="00070DF6">
              <w:rPr>
                <w:sz w:val="20"/>
              </w:rPr>
              <w:t>MCB reports that it had not received comm. from the host for more than a second so it disabled both channels</w:t>
            </w:r>
          </w:p>
        </w:tc>
      </w:tr>
      <w:tr w:rsidR="00070DF6" w:rsidRPr="00070DF6">
        <w:trPr>
          <w:cnfStyle w:val="000000100000"/>
        </w:trPr>
        <w:tc>
          <w:tcPr>
            <w:tcW w:w="438" w:type="dxa"/>
          </w:tcPr>
          <w:p w:rsidR="00070DF6" w:rsidRPr="00070DF6" w:rsidRDefault="00070DF6" w:rsidP="00BD6FA1">
            <w:pPr>
              <w:jc w:val="left"/>
              <w:rPr>
                <w:sz w:val="20"/>
              </w:rPr>
            </w:pPr>
            <w:r w:rsidRPr="00070DF6">
              <w:rPr>
                <w:sz w:val="20"/>
              </w:rPr>
              <w:t>5</w:t>
            </w:r>
          </w:p>
        </w:tc>
        <w:tc>
          <w:tcPr>
            <w:tcW w:w="2100" w:type="dxa"/>
          </w:tcPr>
          <w:p w:rsidR="00070DF6" w:rsidRPr="00070DF6" w:rsidRDefault="00070DF6" w:rsidP="005F7E5E">
            <w:pPr>
              <w:rPr>
                <w:sz w:val="20"/>
              </w:rPr>
            </w:pPr>
            <w:r w:rsidRPr="00070DF6">
              <w:rPr>
                <w:sz w:val="20"/>
              </w:rPr>
              <w:t>FAULT</w:t>
            </w:r>
          </w:p>
        </w:tc>
        <w:tc>
          <w:tcPr>
            <w:tcW w:w="720" w:type="dxa"/>
          </w:tcPr>
          <w:p w:rsidR="00070DF6" w:rsidRPr="00070DF6" w:rsidRDefault="00070DF6" w:rsidP="00BD6FA1">
            <w:pPr>
              <w:jc w:val="left"/>
              <w:rPr>
                <w:sz w:val="20"/>
              </w:rPr>
            </w:pPr>
            <w:r w:rsidRPr="00070DF6">
              <w:rPr>
                <w:sz w:val="20"/>
              </w:rPr>
              <w:t>None</w:t>
            </w:r>
          </w:p>
        </w:tc>
        <w:tc>
          <w:tcPr>
            <w:tcW w:w="5598" w:type="dxa"/>
          </w:tcPr>
          <w:p w:rsidR="00070DF6" w:rsidRPr="00070DF6" w:rsidRDefault="00070DF6" w:rsidP="00070DF6">
            <w:pPr>
              <w:jc w:val="left"/>
              <w:rPr>
                <w:sz w:val="20"/>
              </w:rPr>
            </w:pPr>
            <w:r w:rsidRPr="00070DF6">
              <w:rPr>
                <w:sz w:val="20"/>
              </w:rPr>
              <w:t>Overheating or short circuit on either channel</w:t>
            </w:r>
          </w:p>
        </w:tc>
      </w:tr>
      <w:tr w:rsidR="00070DF6" w:rsidRPr="00070DF6">
        <w:tc>
          <w:tcPr>
            <w:tcW w:w="438" w:type="dxa"/>
          </w:tcPr>
          <w:p w:rsidR="00070DF6" w:rsidRPr="00070DF6" w:rsidRDefault="00070DF6">
            <w:pPr>
              <w:rPr>
                <w:sz w:val="20"/>
              </w:rPr>
            </w:pPr>
            <w:r w:rsidRPr="00070DF6">
              <w:rPr>
                <w:sz w:val="20"/>
              </w:rPr>
              <w:t>6</w:t>
            </w:r>
          </w:p>
        </w:tc>
        <w:tc>
          <w:tcPr>
            <w:tcW w:w="2100" w:type="dxa"/>
          </w:tcPr>
          <w:p w:rsidR="00070DF6" w:rsidRPr="00070DF6" w:rsidRDefault="00070DF6">
            <w:pPr>
              <w:rPr>
                <w:sz w:val="20"/>
              </w:rPr>
            </w:pPr>
            <w:r w:rsidRPr="00070DF6">
              <w:rPr>
                <w:sz w:val="20"/>
              </w:rPr>
              <w:t>BAD_ID_RCV</w:t>
            </w:r>
          </w:p>
        </w:tc>
        <w:tc>
          <w:tcPr>
            <w:tcW w:w="720" w:type="dxa"/>
          </w:tcPr>
          <w:p w:rsidR="00070DF6" w:rsidRPr="00070DF6" w:rsidRDefault="00070DF6">
            <w:pPr>
              <w:rPr>
                <w:sz w:val="20"/>
              </w:rPr>
            </w:pPr>
            <w:r w:rsidRPr="00070DF6">
              <w:rPr>
                <w:sz w:val="20"/>
              </w:rPr>
              <w:t>None</w:t>
            </w:r>
          </w:p>
        </w:tc>
        <w:tc>
          <w:tcPr>
            <w:tcW w:w="5598" w:type="dxa"/>
          </w:tcPr>
          <w:p w:rsidR="00070DF6" w:rsidRPr="00070DF6" w:rsidRDefault="00070DF6">
            <w:pPr>
              <w:rPr>
                <w:sz w:val="20"/>
              </w:rPr>
            </w:pPr>
            <w:r w:rsidRPr="00070DF6">
              <w:rPr>
                <w:sz w:val="20"/>
              </w:rPr>
              <w:t xml:space="preserve"> An ID packet was received that doesn’t contain the correct redundancy structure</w:t>
            </w:r>
          </w:p>
        </w:tc>
      </w:tr>
      <w:tr w:rsidR="00070DF6" w:rsidRPr="00070DF6">
        <w:trPr>
          <w:cnfStyle w:val="000000100000"/>
        </w:trPr>
        <w:tc>
          <w:tcPr>
            <w:tcW w:w="438" w:type="dxa"/>
          </w:tcPr>
          <w:p w:rsidR="00070DF6" w:rsidRPr="00070DF6" w:rsidRDefault="00070DF6">
            <w:pPr>
              <w:rPr>
                <w:sz w:val="20"/>
              </w:rPr>
            </w:pPr>
            <w:r w:rsidRPr="00070DF6">
              <w:rPr>
                <w:sz w:val="20"/>
              </w:rPr>
              <w:t>7</w:t>
            </w:r>
          </w:p>
        </w:tc>
        <w:tc>
          <w:tcPr>
            <w:tcW w:w="2100" w:type="dxa"/>
          </w:tcPr>
          <w:p w:rsidR="00070DF6" w:rsidRPr="00070DF6" w:rsidRDefault="00070DF6">
            <w:pPr>
              <w:rPr>
                <w:sz w:val="20"/>
              </w:rPr>
            </w:pPr>
            <w:r w:rsidRPr="00070DF6">
              <w:rPr>
                <w:sz w:val="20"/>
              </w:rPr>
              <w:t>PACKAGE_OVF</w:t>
            </w:r>
          </w:p>
        </w:tc>
        <w:tc>
          <w:tcPr>
            <w:tcW w:w="720" w:type="dxa"/>
          </w:tcPr>
          <w:p w:rsidR="00070DF6" w:rsidRPr="00070DF6" w:rsidRDefault="00070DF6">
            <w:pPr>
              <w:rPr>
                <w:sz w:val="20"/>
              </w:rPr>
            </w:pPr>
            <w:r w:rsidRPr="00070DF6">
              <w:rPr>
                <w:sz w:val="20"/>
              </w:rPr>
              <w:t>None</w:t>
            </w:r>
          </w:p>
        </w:tc>
        <w:tc>
          <w:tcPr>
            <w:tcW w:w="5598" w:type="dxa"/>
          </w:tcPr>
          <w:p w:rsidR="00070DF6" w:rsidRPr="00070DF6" w:rsidRDefault="00070DF6" w:rsidP="00070DF6">
            <w:pPr>
              <w:rPr>
                <w:sz w:val="20"/>
              </w:rPr>
            </w:pPr>
            <w:r w:rsidRPr="00070DF6">
              <w:rPr>
                <w:sz w:val="20"/>
              </w:rPr>
              <w:t>An overflow of package buffers has occurred</w:t>
            </w:r>
          </w:p>
        </w:tc>
      </w:tr>
      <w:tr w:rsidR="00070DF6" w:rsidRPr="00070DF6">
        <w:tc>
          <w:tcPr>
            <w:tcW w:w="438" w:type="dxa"/>
          </w:tcPr>
          <w:p w:rsidR="00070DF6" w:rsidRPr="00070DF6" w:rsidRDefault="00070DF6">
            <w:pPr>
              <w:rPr>
                <w:sz w:val="20"/>
              </w:rPr>
            </w:pPr>
            <w:r w:rsidRPr="00070DF6">
              <w:rPr>
                <w:sz w:val="20"/>
              </w:rPr>
              <w:t>9</w:t>
            </w:r>
          </w:p>
        </w:tc>
        <w:tc>
          <w:tcPr>
            <w:tcW w:w="2100" w:type="dxa"/>
          </w:tcPr>
          <w:p w:rsidR="00070DF6" w:rsidRPr="00070DF6" w:rsidRDefault="00070DF6">
            <w:pPr>
              <w:rPr>
                <w:sz w:val="20"/>
              </w:rPr>
            </w:pPr>
            <w:r w:rsidRPr="00070DF6">
              <w:rPr>
                <w:sz w:val="20"/>
              </w:rPr>
              <w:t>PARAM_DUR_EN</w:t>
            </w:r>
          </w:p>
        </w:tc>
        <w:tc>
          <w:tcPr>
            <w:tcW w:w="720" w:type="dxa"/>
          </w:tcPr>
          <w:p w:rsidR="00070DF6" w:rsidRPr="00070DF6" w:rsidRDefault="00070DF6">
            <w:pPr>
              <w:rPr>
                <w:sz w:val="20"/>
              </w:rPr>
            </w:pPr>
            <w:r w:rsidRPr="00070DF6">
              <w:rPr>
                <w:sz w:val="20"/>
              </w:rPr>
              <w:t>None</w:t>
            </w:r>
          </w:p>
        </w:tc>
        <w:tc>
          <w:tcPr>
            <w:tcW w:w="5598" w:type="dxa"/>
          </w:tcPr>
          <w:p w:rsidR="00070DF6" w:rsidRPr="00070DF6" w:rsidRDefault="00070DF6">
            <w:pPr>
              <w:rPr>
                <w:sz w:val="20"/>
              </w:rPr>
            </w:pPr>
            <w:r w:rsidRPr="00070DF6">
              <w:rPr>
                <w:sz w:val="20"/>
              </w:rPr>
              <w:t>Board has received parameters while enabled</w:t>
            </w:r>
          </w:p>
        </w:tc>
      </w:tr>
      <w:tr w:rsidR="00070DF6" w:rsidRPr="00070DF6">
        <w:trPr>
          <w:cnfStyle w:val="000000100000"/>
        </w:trPr>
        <w:tc>
          <w:tcPr>
            <w:tcW w:w="438" w:type="dxa"/>
          </w:tcPr>
          <w:p w:rsidR="00070DF6" w:rsidRPr="00070DF6" w:rsidRDefault="00070DF6">
            <w:pPr>
              <w:rPr>
                <w:sz w:val="20"/>
              </w:rPr>
            </w:pPr>
            <w:r w:rsidRPr="00070DF6">
              <w:rPr>
                <w:sz w:val="20"/>
              </w:rPr>
              <w:t>10</w:t>
            </w:r>
          </w:p>
        </w:tc>
        <w:tc>
          <w:tcPr>
            <w:tcW w:w="2100" w:type="dxa"/>
          </w:tcPr>
          <w:p w:rsidR="00070DF6" w:rsidRPr="00070DF6" w:rsidRDefault="00070DF6">
            <w:pPr>
              <w:rPr>
                <w:sz w:val="20"/>
              </w:rPr>
            </w:pPr>
            <w:r w:rsidRPr="00070DF6">
              <w:rPr>
                <w:sz w:val="20"/>
              </w:rPr>
              <w:t>MSG_BUF_OVF</w:t>
            </w:r>
          </w:p>
        </w:tc>
        <w:tc>
          <w:tcPr>
            <w:tcW w:w="720" w:type="dxa"/>
          </w:tcPr>
          <w:p w:rsidR="00070DF6" w:rsidRPr="00070DF6" w:rsidRDefault="00070DF6">
            <w:pPr>
              <w:rPr>
                <w:sz w:val="20"/>
              </w:rPr>
            </w:pPr>
            <w:r w:rsidRPr="00070DF6">
              <w:rPr>
                <w:sz w:val="20"/>
              </w:rPr>
              <w:t>None</w:t>
            </w:r>
          </w:p>
        </w:tc>
        <w:tc>
          <w:tcPr>
            <w:tcW w:w="5598" w:type="dxa"/>
          </w:tcPr>
          <w:p w:rsidR="00070DF6" w:rsidRPr="00070DF6" w:rsidRDefault="00070DF6" w:rsidP="00070DF6">
            <w:pPr>
              <w:rPr>
                <w:sz w:val="20"/>
              </w:rPr>
            </w:pPr>
            <w:r w:rsidRPr="00070DF6">
              <w:rPr>
                <w:sz w:val="20"/>
              </w:rPr>
              <w:t>The board’s message buffer has been overrun. The server is not polling it’s messages as fast as it is generating them</w:t>
            </w:r>
          </w:p>
        </w:tc>
      </w:tr>
    </w:tbl>
    <w:p w:rsidR="00070DF6" w:rsidRPr="00070DF6" w:rsidRDefault="00070DF6" w:rsidP="00070DF6"/>
    <w:p w:rsidR="00CB232D" w:rsidRDefault="009E7B26" w:rsidP="007A2B47">
      <w:pPr>
        <w:pStyle w:val="Heading1"/>
      </w:pPr>
      <w:r>
        <w:br w:type="page"/>
      </w:r>
      <w:bookmarkStart w:id="21" w:name="_Toc218111314"/>
      <w:r w:rsidR="007A2B47">
        <w:t>Hardware</w:t>
      </w:r>
      <w:bookmarkEnd w:id="21"/>
    </w:p>
    <w:p w:rsidR="0050127C" w:rsidRDefault="0050127C" w:rsidP="00032BD6">
      <w:pPr>
        <w:pStyle w:val="Heading2"/>
      </w:pPr>
      <w:bookmarkStart w:id="22" w:name="_Toc218111315"/>
      <w:r>
        <w:t>Communication Header Pin-Out</w:t>
      </w:r>
      <w:bookmarkEnd w:id="22"/>
    </w:p>
    <w:p w:rsidR="0050127C" w:rsidRDefault="0050127C" w:rsidP="0050127C"/>
    <w:p w:rsidR="0050127C" w:rsidRPr="0050127C" w:rsidRDefault="006931B0" w:rsidP="0050127C">
      <w:r>
        <w:rPr>
          <w:noProof/>
        </w:rPr>
        <w:drawing>
          <wp:inline distT="0" distB="0" distL="0" distR="0">
            <wp:extent cx="5486400" cy="2852928"/>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6400" cy="2852928"/>
                    </a:xfrm>
                    <a:prstGeom prst="rect">
                      <a:avLst/>
                    </a:prstGeom>
                    <a:noFill/>
                    <a:ln w="9525">
                      <a:noFill/>
                      <a:miter lim="800000"/>
                      <a:headEnd/>
                      <a:tailEnd/>
                    </a:ln>
                  </pic:spPr>
                </pic:pic>
              </a:graphicData>
            </a:graphic>
          </wp:inline>
        </w:drawing>
      </w:r>
    </w:p>
    <w:p w:rsidR="006F03AF" w:rsidRDefault="006F03AF" w:rsidP="009E6FE7">
      <w:pPr>
        <w:pStyle w:val="Heading2"/>
      </w:pPr>
    </w:p>
    <w:p w:rsidR="00BB75A0" w:rsidRDefault="00BB75A0" w:rsidP="006F03AF">
      <w:r>
        <w:t>Note that in “TTL mode” (where the four solder jumpers JR0, JR1, JR2, JR3 have been connected) then:</w:t>
      </w:r>
    </w:p>
    <w:p w:rsidR="00BB75A0" w:rsidRDefault="00BB75A0" w:rsidP="00BB75A0">
      <w:pPr>
        <w:pStyle w:val="ListParagraph"/>
        <w:numPr>
          <w:ilvl w:val="0"/>
          <w:numId w:val="8"/>
        </w:numPr>
      </w:pPr>
      <w:r>
        <w:t xml:space="preserve">3 (SLAVE WR A) becomes RX from the board’s perspective </w:t>
      </w:r>
    </w:p>
    <w:p w:rsidR="00BB75A0" w:rsidRDefault="00BB75A0" w:rsidP="00BB75A0">
      <w:pPr>
        <w:pStyle w:val="ListParagraph"/>
        <w:numPr>
          <w:ilvl w:val="0"/>
          <w:numId w:val="8"/>
        </w:numPr>
      </w:pPr>
      <w:r>
        <w:t>4 should be unconnected</w:t>
      </w:r>
    </w:p>
    <w:p w:rsidR="00BB75A0" w:rsidRDefault="00BB75A0" w:rsidP="00BB75A0">
      <w:pPr>
        <w:pStyle w:val="ListParagraph"/>
        <w:numPr>
          <w:ilvl w:val="0"/>
          <w:numId w:val="8"/>
        </w:numPr>
      </w:pPr>
      <w:r>
        <w:t xml:space="preserve">5 (MASTER WR A) becomes TX from the board’s perspective </w:t>
      </w:r>
    </w:p>
    <w:p w:rsidR="006F03AF" w:rsidRPr="006F03AF" w:rsidRDefault="00BB75A0" w:rsidP="00BB75A0">
      <w:pPr>
        <w:pStyle w:val="ListParagraph"/>
        <w:numPr>
          <w:ilvl w:val="0"/>
          <w:numId w:val="8"/>
        </w:numPr>
      </w:pPr>
      <w:r>
        <w:t>6 should be unconnected</w:t>
      </w:r>
    </w:p>
    <w:p w:rsidR="006F03AF" w:rsidRDefault="006F03AF" w:rsidP="006F03AF">
      <w:pPr>
        <w:pStyle w:val="Heading2"/>
        <w:tabs>
          <w:tab w:val="left" w:pos="2640"/>
        </w:tabs>
      </w:pPr>
      <w:bookmarkStart w:id="23" w:name="_Toc218111316"/>
      <w:r>
        <w:t>Board Layout</w:t>
      </w:r>
      <w:bookmarkEnd w:id="23"/>
    </w:p>
    <w:p w:rsidR="006F03AF" w:rsidRPr="006F03AF" w:rsidRDefault="006F03AF" w:rsidP="006F03AF">
      <w:r>
        <w:rPr>
          <w:noProof/>
        </w:rPr>
        <w:drawing>
          <wp:inline distT="0" distB="0" distL="0" distR="0">
            <wp:extent cx="4317402" cy="7296912"/>
            <wp:effectExtent l="25400" t="0" r="598" b="0"/>
            <wp:docPr id="5" name="Picture 2" desc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jpg"/>
                    <pic:cNvPicPr>
                      <a:picLocks noChangeAspect="1" noChangeArrowheads="1"/>
                    </pic:cNvPicPr>
                  </pic:nvPicPr>
                  <pic:blipFill>
                    <a:blip r:embed="rId13"/>
                    <a:srcRect/>
                    <a:stretch>
                      <a:fillRect/>
                    </a:stretch>
                  </pic:blipFill>
                  <pic:spPr bwMode="auto">
                    <a:xfrm>
                      <a:off x="0" y="0"/>
                      <a:ext cx="4317402" cy="7296912"/>
                    </a:xfrm>
                    <a:prstGeom prst="rect">
                      <a:avLst/>
                    </a:prstGeom>
                    <a:noFill/>
                    <a:ln w="9525">
                      <a:noFill/>
                      <a:miter lim="800000"/>
                      <a:headEnd/>
                      <a:tailEnd/>
                    </a:ln>
                  </pic:spPr>
                </pic:pic>
              </a:graphicData>
            </a:graphic>
          </wp:inline>
        </w:drawing>
      </w:r>
    </w:p>
    <w:p w:rsidR="006F03AF" w:rsidRDefault="006F03AF" w:rsidP="006F03AF">
      <w:r>
        <w:t>Front side</w:t>
      </w:r>
    </w:p>
    <w:p w:rsidR="006F03AF" w:rsidRDefault="006F03AF" w:rsidP="009E6FE7">
      <w:pPr>
        <w:pStyle w:val="Heading2"/>
      </w:pPr>
    </w:p>
    <w:p w:rsidR="006F03AF" w:rsidRDefault="006F03AF" w:rsidP="009E6FE7">
      <w:pPr>
        <w:pStyle w:val="Heading2"/>
      </w:pPr>
      <w:r>
        <w:rPr>
          <w:noProof/>
        </w:rPr>
        <w:drawing>
          <wp:inline distT="0" distB="0" distL="0" distR="0">
            <wp:extent cx="4318000" cy="7298979"/>
            <wp:effectExtent l="25400" t="0" r="0" b="0"/>
            <wp:docPr id="2" name="Picture 1" descr=":::::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jpg"/>
                    <pic:cNvPicPr>
                      <a:picLocks noChangeAspect="1" noChangeArrowheads="1"/>
                    </pic:cNvPicPr>
                  </pic:nvPicPr>
                  <pic:blipFill>
                    <a:blip r:embed="rId14"/>
                    <a:srcRect/>
                    <a:stretch>
                      <a:fillRect/>
                    </a:stretch>
                  </pic:blipFill>
                  <pic:spPr bwMode="auto">
                    <a:xfrm>
                      <a:off x="0" y="0"/>
                      <a:ext cx="4318000" cy="7298979"/>
                    </a:xfrm>
                    <a:prstGeom prst="rect">
                      <a:avLst/>
                    </a:prstGeom>
                    <a:noFill/>
                    <a:ln w="9525">
                      <a:noFill/>
                      <a:miter lim="800000"/>
                      <a:headEnd/>
                      <a:tailEnd/>
                    </a:ln>
                  </pic:spPr>
                </pic:pic>
              </a:graphicData>
            </a:graphic>
          </wp:inline>
        </w:drawing>
      </w:r>
    </w:p>
    <w:p w:rsidR="006F03AF" w:rsidRDefault="006F03AF" w:rsidP="006F03AF">
      <w:r>
        <w:t>Back side (actual view, not mirrored)</w:t>
      </w:r>
    </w:p>
    <w:p w:rsidR="006F03AF" w:rsidRDefault="006F03AF" w:rsidP="006F03AF"/>
    <w:p w:rsidR="007E6997" w:rsidRDefault="005B1489" w:rsidP="009E6FE7">
      <w:pPr>
        <w:pStyle w:val="Heading2"/>
      </w:pPr>
      <w:r w:rsidRPr="006F03AF">
        <w:br w:type="page"/>
      </w:r>
      <w:bookmarkStart w:id="24" w:name="_Toc218111317"/>
      <w:r w:rsidR="009E6FE7">
        <w:t>MCBMini Bill of Materials</w:t>
      </w:r>
      <w:bookmarkEnd w:id="24"/>
    </w:p>
    <w:p w:rsidR="00B7504D" w:rsidRPr="007E6997" w:rsidRDefault="00B7504D" w:rsidP="007E6997"/>
    <w:tbl>
      <w:tblPr>
        <w:tblStyle w:val="ColorfulGrid-Accent1"/>
        <w:tblW w:w="8658" w:type="dxa"/>
        <w:tblLayout w:type="fixed"/>
        <w:tblLook w:val="0400"/>
      </w:tblPr>
      <w:tblGrid>
        <w:gridCol w:w="2718"/>
        <w:gridCol w:w="1350"/>
        <w:gridCol w:w="1350"/>
        <w:gridCol w:w="2160"/>
        <w:gridCol w:w="1080"/>
      </w:tblGrid>
      <w:tr w:rsidR="00120B60">
        <w:trPr>
          <w:cnfStyle w:val="000000100000"/>
        </w:trPr>
        <w:tc>
          <w:tcPr>
            <w:tcW w:w="2718" w:type="dxa"/>
            <w:shd w:val="clear" w:color="auto" w:fill="548DD4" w:themeFill="text2" w:themeFillTint="99"/>
            <w:vAlign w:val="bottom"/>
          </w:tcPr>
          <w:p w:rsidR="00120B60" w:rsidRPr="00A30E93" w:rsidRDefault="00120B60" w:rsidP="00B7504D">
            <w:pPr>
              <w:jc w:val="left"/>
              <w:rPr>
                <w:rFonts w:ascii="Verdana" w:hAnsi="Verdana"/>
                <w:b/>
                <w:bCs/>
                <w:sz w:val="18"/>
              </w:rPr>
            </w:pPr>
            <w:r w:rsidRPr="00A30E93">
              <w:rPr>
                <w:rFonts w:ascii="Verdana" w:hAnsi="Verdana"/>
                <w:b/>
                <w:bCs/>
                <w:sz w:val="18"/>
              </w:rPr>
              <w:t>Design Reference</w:t>
            </w:r>
          </w:p>
        </w:tc>
        <w:tc>
          <w:tcPr>
            <w:tcW w:w="1350" w:type="dxa"/>
            <w:shd w:val="clear" w:color="auto" w:fill="548DD4" w:themeFill="text2" w:themeFillTint="99"/>
            <w:vAlign w:val="bottom"/>
          </w:tcPr>
          <w:p w:rsidR="00120B60" w:rsidRPr="00A30E93" w:rsidRDefault="00120B60" w:rsidP="00B7504D">
            <w:pPr>
              <w:jc w:val="left"/>
              <w:rPr>
                <w:rFonts w:ascii="Verdana" w:hAnsi="Verdana"/>
                <w:b/>
                <w:bCs/>
                <w:sz w:val="18"/>
              </w:rPr>
            </w:pPr>
            <w:r w:rsidRPr="00A30E93">
              <w:rPr>
                <w:rFonts w:ascii="Verdana" w:hAnsi="Verdana"/>
                <w:b/>
                <w:bCs/>
                <w:sz w:val="18"/>
              </w:rPr>
              <w:t>Value</w:t>
            </w:r>
          </w:p>
        </w:tc>
        <w:tc>
          <w:tcPr>
            <w:tcW w:w="1350" w:type="dxa"/>
            <w:shd w:val="clear" w:color="auto" w:fill="548DD4" w:themeFill="text2" w:themeFillTint="99"/>
            <w:vAlign w:val="bottom"/>
          </w:tcPr>
          <w:p w:rsidR="00120B60" w:rsidRPr="00A30E93" w:rsidRDefault="00120B60" w:rsidP="00B7504D">
            <w:pPr>
              <w:jc w:val="left"/>
              <w:rPr>
                <w:rFonts w:ascii="Verdana" w:hAnsi="Verdana"/>
                <w:b/>
                <w:bCs/>
                <w:sz w:val="18"/>
              </w:rPr>
            </w:pPr>
            <w:r w:rsidRPr="00A30E93">
              <w:rPr>
                <w:rFonts w:ascii="Verdana" w:hAnsi="Verdana"/>
                <w:b/>
                <w:bCs/>
                <w:sz w:val="18"/>
              </w:rPr>
              <w:t>Package</w:t>
            </w:r>
          </w:p>
        </w:tc>
        <w:tc>
          <w:tcPr>
            <w:tcW w:w="2160" w:type="dxa"/>
            <w:shd w:val="clear" w:color="auto" w:fill="548DD4" w:themeFill="text2" w:themeFillTint="99"/>
            <w:vAlign w:val="bottom"/>
          </w:tcPr>
          <w:p w:rsidR="00120B60" w:rsidRPr="00A30E93" w:rsidRDefault="00120B60" w:rsidP="00B7504D">
            <w:pPr>
              <w:jc w:val="left"/>
              <w:rPr>
                <w:rFonts w:ascii="Verdana" w:hAnsi="Verdana"/>
                <w:b/>
                <w:bCs/>
                <w:sz w:val="18"/>
              </w:rPr>
            </w:pPr>
            <w:r w:rsidRPr="00A30E93">
              <w:rPr>
                <w:rFonts w:ascii="Verdana" w:hAnsi="Verdana"/>
                <w:b/>
                <w:bCs/>
                <w:sz w:val="18"/>
              </w:rPr>
              <w:t>Digikey</w:t>
            </w:r>
          </w:p>
        </w:tc>
        <w:tc>
          <w:tcPr>
            <w:tcW w:w="1080" w:type="dxa"/>
            <w:shd w:val="clear" w:color="auto" w:fill="548DD4" w:themeFill="text2" w:themeFillTint="99"/>
            <w:vAlign w:val="bottom"/>
          </w:tcPr>
          <w:p w:rsidR="00120B60" w:rsidRPr="00A30E93" w:rsidRDefault="00120B60" w:rsidP="00B7504D">
            <w:pPr>
              <w:jc w:val="left"/>
              <w:rPr>
                <w:rFonts w:ascii="Verdana" w:hAnsi="Verdana"/>
                <w:b/>
                <w:bCs/>
                <w:sz w:val="18"/>
              </w:rPr>
            </w:pPr>
            <w:r w:rsidRPr="00A30E93">
              <w:rPr>
                <w:rFonts w:ascii="Verdana" w:hAnsi="Verdana"/>
                <w:b/>
                <w:bCs/>
                <w:sz w:val="18"/>
              </w:rPr>
              <w:t>Count</w:t>
            </w:r>
          </w:p>
        </w:tc>
      </w:tr>
      <w:tr w:rsidR="00120B60">
        <w:tc>
          <w:tcPr>
            <w:tcW w:w="2718"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rPr>
          <w:cnfStyle w:val="000000100000"/>
        </w:trPr>
        <w:tc>
          <w:tcPr>
            <w:tcW w:w="2718" w:type="dxa"/>
            <w:vAlign w:val="bottom"/>
          </w:tcPr>
          <w:p w:rsidR="00120B60" w:rsidRPr="00A30E93" w:rsidRDefault="00120B60" w:rsidP="00B7504D">
            <w:pPr>
              <w:jc w:val="left"/>
              <w:rPr>
                <w:rFonts w:ascii="Verdana" w:hAnsi="Verdana"/>
                <w:b/>
                <w:bCs/>
                <w:sz w:val="18"/>
                <w:szCs w:val="20"/>
              </w:rPr>
            </w:pPr>
            <w:r w:rsidRPr="00A30E93">
              <w:rPr>
                <w:rFonts w:ascii="Verdana" w:hAnsi="Verdana"/>
                <w:b/>
                <w:bCs/>
                <w:sz w:val="18"/>
                <w:szCs w:val="20"/>
              </w:rPr>
              <w:t>Resistors</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R_TERM</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100R</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P100GCT-ND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R1,R11,R20</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10k</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P10KGCT-ND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3</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R12,R21</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1k5</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P1.5KGCT-ND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2</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R2,R3,R7,R9,R10,R18,R19</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3k3</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P3.3KGCT-ND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7</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R4,R5,R6,R8,R13,R14,R15,R16,R17,R22</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1k</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P1.0KGCT-ND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10</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JR0,JR1,JR2,JR3</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0R</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P0.0GCT-ND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4</w:t>
            </w:r>
          </w:p>
        </w:tc>
      </w:tr>
      <w:tr w:rsidR="00120B60">
        <w:tc>
          <w:tcPr>
            <w:tcW w:w="2718"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rPr>
          <w:cnfStyle w:val="000000100000"/>
        </w:trPr>
        <w:tc>
          <w:tcPr>
            <w:tcW w:w="2718" w:type="dxa"/>
            <w:vAlign w:val="bottom"/>
          </w:tcPr>
          <w:p w:rsidR="00120B60" w:rsidRPr="00A30E93" w:rsidRDefault="00120B60" w:rsidP="00B7504D">
            <w:pPr>
              <w:jc w:val="left"/>
              <w:rPr>
                <w:rFonts w:ascii="Verdana" w:hAnsi="Verdana"/>
                <w:b/>
                <w:bCs/>
                <w:sz w:val="18"/>
                <w:szCs w:val="20"/>
              </w:rPr>
            </w:pPr>
            <w:r w:rsidRPr="00A30E93">
              <w:rPr>
                <w:rFonts w:ascii="Verdana" w:hAnsi="Verdana"/>
                <w:b/>
                <w:bCs/>
                <w:sz w:val="18"/>
                <w:szCs w:val="20"/>
              </w:rPr>
              <w:t>ICs</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RS485</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MSOP-10</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296-21412-1-ND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UC</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TQFP32-08</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ATMEGA168A-AU-ND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BR1,BR2</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VNH5019A</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MULTIPOWERSO-30</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497-13073-1-ND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2</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VREG</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SOT-23-5</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576-2785-1-ND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c>
          <w:tcPr>
            <w:tcW w:w="2718"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rPr>
          <w:cnfStyle w:val="000000100000"/>
        </w:trPr>
        <w:tc>
          <w:tcPr>
            <w:tcW w:w="2718" w:type="dxa"/>
            <w:vAlign w:val="bottom"/>
          </w:tcPr>
          <w:p w:rsidR="00120B60" w:rsidRPr="00A30E93" w:rsidRDefault="00120B60" w:rsidP="00B7504D">
            <w:pPr>
              <w:jc w:val="left"/>
              <w:rPr>
                <w:rFonts w:ascii="Verdana" w:hAnsi="Verdana"/>
                <w:b/>
                <w:bCs/>
                <w:sz w:val="18"/>
                <w:szCs w:val="20"/>
              </w:rPr>
            </w:pPr>
            <w:r w:rsidRPr="00A30E93">
              <w:rPr>
                <w:rFonts w:ascii="Verdana" w:hAnsi="Verdana"/>
                <w:b/>
                <w:bCs/>
                <w:sz w:val="18"/>
                <w:szCs w:val="20"/>
              </w:rPr>
              <w:t>Misc. Discrete</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FET</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FDD8896</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TO-252</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FDD8896CT-ND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STATUS</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LED</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"1206"</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754-1439-1-ND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RES</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AWSCR-CV</w:t>
            </w:r>
          </w:p>
        </w:tc>
        <w:tc>
          <w:tcPr>
            <w:tcW w:w="216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535-10011-1-ND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c>
          <w:tcPr>
            <w:tcW w:w="2718" w:type="dxa"/>
            <w:vAlign w:val="bottom"/>
          </w:tcPr>
          <w:p w:rsidR="00120B60" w:rsidRPr="00A30E93" w:rsidRDefault="00120B60" w:rsidP="00B7504D">
            <w:pPr>
              <w:jc w:val="left"/>
              <w:rPr>
                <w:rFonts w:ascii="Verdana" w:hAnsi="Verdana"/>
                <w:b/>
                <w:bCs/>
                <w:sz w:val="18"/>
                <w:szCs w:val="20"/>
              </w:rPr>
            </w:pPr>
            <w:r w:rsidRPr="00A30E93">
              <w:rPr>
                <w:rFonts w:ascii="Verdana" w:hAnsi="Verdana"/>
                <w:b/>
                <w:bCs/>
                <w:sz w:val="18"/>
                <w:szCs w:val="20"/>
              </w:rPr>
              <w:t>Board Connectors</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COMM</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609-2846-ND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MCON_A, MCON_B</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A19483-ND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2</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POWER_GND, VCC</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7700K-ND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2</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PROGRAMMING</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WM17457-ND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BUS_TERM, EXTRA</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A26509-40-ND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0.1</w:t>
            </w:r>
          </w:p>
        </w:tc>
      </w:tr>
      <w:tr w:rsidR="00120B60">
        <w:tc>
          <w:tcPr>
            <w:tcW w:w="2718"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rPr>
          <w:cnfStyle w:val="000000100000"/>
        </w:trPr>
        <w:tc>
          <w:tcPr>
            <w:tcW w:w="2718" w:type="dxa"/>
            <w:vAlign w:val="bottom"/>
          </w:tcPr>
          <w:p w:rsidR="00120B60" w:rsidRPr="00A30E93" w:rsidRDefault="00120B60" w:rsidP="00B7504D">
            <w:pPr>
              <w:jc w:val="left"/>
              <w:rPr>
                <w:rFonts w:ascii="Verdana" w:hAnsi="Verdana"/>
                <w:b/>
                <w:bCs/>
                <w:sz w:val="18"/>
                <w:szCs w:val="20"/>
              </w:rPr>
            </w:pPr>
            <w:r w:rsidRPr="00A30E93">
              <w:rPr>
                <w:rFonts w:ascii="Verdana" w:hAnsi="Verdana"/>
                <w:b/>
                <w:bCs/>
                <w:sz w:val="18"/>
                <w:szCs w:val="20"/>
              </w:rPr>
              <w:t>Capacitors</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C1</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1uF @50V</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587-2400-1-ND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C10,C11</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220uF</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HAO</w:t>
            </w:r>
          </w:p>
        </w:tc>
        <w:tc>
          <w:tcPr>
            <w:tcW w:w="216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565-2478-1-ND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2</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C3</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2.2uF @10V</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587-1253-1-ND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C4,C6</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33nF @50V</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445-5084-1-ND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2</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C2,C5,C7</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0.1uF @50V</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"0603"</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311-1343-1-ND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3</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C9</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22uF</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alum</w:t>
            </w: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PCE3865CT-ND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c>
          <w:tcPr>
            <w:tcW w:w="2718"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rPr>
          <w:cnfStyle w:val="000000100000"/>
        </w:trPr>
        <w:tc>
          <w:tcPr>
            <w:tcW w:w="2718" w:type="dxa"/>
            <w:vAlign w:val="bottom"/>
          </w:tcPr>
          <w:p w:rsidR="00120B60" w:rsidRPr="00A30E93" w:rsidRDefault="00120B60" w:rsidP="00B7504D">
            <w:pPr>
              <w:jc w:val="left"/>
              <w:rPr>
                <w:rFonts w:ascii="Verdana" w:hAnsi="Verdana"/>
                <w:b/>
                <w:bCs/>
                <w:sz w:val="18"/>
                <w:szCs w:val="20"/>
              </w:rPr>
            </w:pPr>
            <w:r w:rsidRPr="00A30E93">
              <w:rPr>
                <w:rFonts w:ascii="Verdana" w:hAnsi="Verdana"/>
                <w:b/>
                <w:bCs/>
                <w:sz w:val="18"/>
                <w:szCs w:val="20"/>
              </w:rPr>
              <w:t>Non-Board Components</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p>
        </w:tc>
        <w:tc>
          <w:tcPr>
            <w:tcW w:w="1080" w:type="dxa"/>
            <w:vAlign w:val="bottom"/>
          </w:tcPr>
          <w:p w:rsidR="00120B60" w:rsidRPr="00A30E93" w:rsidRDefault="00120B60" w:rsidP="00B7504D">
            <w:pPr>
              <w:jc w:val="left"/>
              <w:rPr>
                <w:rFonts w:ascii="Verdana" w:hAnsi="Verdana"/>
                <w:sz w:val="18"/>
                <w:szCs w:val="20"/>
              </w:rPr>
            </w:pP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(COMM-MATE)</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609-2841-ND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(MCON-MATE)</w:t>
            </w:r>
          </w:p>
        </w:tc>
        <w:tc>
          <w:tcPr>
            <w:tcW w:w="1350" w:type="dxa"/>
            <w:vAlign w:val="bottom"/>
          </w:tcPr>
          <w:p w:rsidR="00120B60" w:rsidRPr="00A30E93" w:rsidRDefault="00120B60" w:rsidP="00B7504D">
            <w:pPr>
              <w:jc w:val="left"/>
              <w:rPr>
                <w:rFonts w:ascii="Verdana" w:hAnsi="Verdana"/>
                <w:sz w:val="18"/>
                <w:szCs w:val="20"/>
              </w:rPr>
            </w:pP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A30993-ND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2</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Jumper</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cap</w:t>
            </w: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color w:val="000000"/>
                <w:sz w:val="18"/>
                <w:szCs w:val="20"/>
              </w:rPr>
            </w:pPr>
            <w:r w:rsidRPr="00A30E93">
              <w:rPr>
                <w:rFonts w:ascii="Verdana" w:hAnsi="Verdana"/>
                <w:color w:val="000000"/>
                <w:sz w:val="18"/>
                <w:szCs w:val="20"/>
              </w:rPr>
              <w:t>S9001-ND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rPr>
          <w:cnfStyle w:val="000000100000"/>
        </w:trPr>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plastic nut</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_4-40</w:t>
            </w: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H616-ND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1</w:t>
            </w:r>
          </w:p>
        </w:tc>
      </w:tr>
      <w:tr w:rsidR="00120B60">
        <w:tc>
          <w:tcPr>
            <w:tcW w:w="2718"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plastic standoff</w:t>
            </w:r>
          </w:p>
        </w:tc>
        <w:tc>
          <w:tcPr>
            <w:tcW w:w="135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_4-40</w:t>
            </w:r>
          </w:p>
        </w:tc>
        <w:tc>
          <w:tcPr>
            <w:tcW w:w="1350" w:type="dxa"/>
            <w:vAlign w:val="bottom"/>
          </w:tcPr>
          <w:p w:rsidR="00120B60" w:rsidRPr="00A30E93" w:rsidRDefault="00120B60" w:rsidP="00B7504D">
            <w:pPr>
              <w:jc w:val="left"/>
              <w:rPr>
                <w:rFonts w:ascii="Verdana" w:hAnsi="Verdana"/>
                <w:sz w:val="18"/>
                <w:szCs w:val="20"/>
              </w:rPr>
            </w:pPr>
          </w:p>
        </w:tc>
        <w:tc>
          <w:tcPr>
            <w:tcW w:w="2160" w:type="dxa"/>
            <w:vAlign w:val="bottom"/>
          </w:tcPr>
          <w:p w:rsidR="00120B60" w:rsidRPr="00A30E93" w:rsidRDefault="00120B60" w:rsidP="00B7504D">
            <w:pPr>
              <w:jc w:val="left"/>
              <w:rPr>
                <w:rFonts w:ascii="Verdana" w:hAnsi="Verdana"/>
                <w:sz w:val="18"/>
                <w:szCs w:val="20"/>
              </w:rPr>
            </w:pPr>
            <w:r w:rsidRPr="00A30E93">
              <w:rPr>
                <w:rFonts w:ascii="Verdana" w:hAnsi="Verdana"/>
                <w:sz w:val="18"/>
                <w:szCs w:val="20"/>
              </w:rPr>
              <w:t>4799K-ND</w:t>
            </w:r>
          </w:p>
        </w:tc>
        <w:tc>
          <w:tcPr>
            <w:tcW w:w="1080" w:type="dxa"/>
            <w:vAlign w:val="bottom"/>
          </w:tcPr>
          <w:p w:rsidR="00120B60" w:rsidRPr="00A30E93" w:rsidRDefault="00120B60" w:rsidP="00B7504D">
            <w:pPr>
              <w:jc w:val="right"/>
              <w:rPr>
                <w:rFonts w:ascii="Verdana" w:hAnsi="Verdana"/>
                <w:sz w:val="18"/>
                <w:szCs w:val="20"/>
              </w:rPr>
            </w:pPr>
            <w:r w:rsidRPr="00A30E93">
              <w:rPr>
                <w:rFonts w:ascii="Verdana" w:hAnsi="Verdana"/>
                <w:sz w:val="18"/>
                <w:szCs w:val="20"/>
              </w:rPr>
              <w:t>3</w:t>
            </w:r>
          </w:p>
        </w:tc>
      </w:tr>
      <w:tr w:rsidR="00120B60">
        <w:trPr>
          <w:cnfStyle w:val="000000100000"/>
        </w:trPr>
        <w:tc>
          <w:tcPr>
            <w:tcW w:w="2718" w:type="dxa"/>
          </w:tcPr>
          <w:p w:rsidR="00120B60" w:rsidRDefault="00120B60"/>
        </w:tc>
        <w:tc>
          <w:tcPr>
            <w:tcW w:w="1350" w:type="dxa"/>
          </w:tcPr>
          <w:p w:rsidR="00120B60" w:rsidRDefault="00120B60"/>
        </w:tc>
        <w:tc>
          <w:tcPr>
            <w:tcW w:w="1350" w:type="dxa"/>
          </w:tcPr>
          <w:p w:rsidR="00120B60" w:rsidRDefault="00120B60"/>
        </w:tc>
        <w:tc>
          <w:tcPr>
            <w:tcW w:w="2160" w:type="dxa"/>
          </w:tcPr>
          <w:p w:rsidR="00120B60" w:rsidRDefault="00120B60"/>
        </w:tc>
        <w:tc>
          <w:tcPr>
            <w:tcW w:w="1080" w:type="dxa"/>
          </w:tcPr>
          <w:p w:rsidR="00120B60" w:rsidRDefault="00120B60"/>
        </w:tc>
      </w:tr>
    </w:tbl>
    <w:p w:rsidR="004B16C8" w:rsidRPr="00B7504D" w:rsidRDefault="004B16C8" w:rsidP="00B7504D"/>
    <w:p w:rsidR="00B31F52" w:rsidRPr="00F40F4A" w:rsidRDefault="00B31F52" w:rsidP="00B7504D">
      <w:pPr>
        <w:pStyle w:val="Heading2"/>
      </w:pPr>
    </w:p>
    <w:sectPr w:rsidR="00B31F52" w:rsidRPr="00F40F4A" w:rsidSect="00B31F52">
      <w:footerReference w:type="even" r:id="rId15"/>
      <w:footerReference w:type="default" r:id="rId1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EA" w:rsidRDefault="00AF56EA">
    <w:pPr>
      <w:pStyle w:val="Footer"/>
    </w:pPr>
    <w:r>
      <w:t>vdfvcv</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EA" w:rsidRDefault="00AF56EA">
    <w:pPr>
      <w:pStyle w:val="Footer"/>
    </w:pPr>
    <w:r>
      <w:ptab w:relativeTo="margin" w:alignment="center" w:leader="none"/>
    </w:r>
    <w:r>
      <w:t xml:space="preserve">Page </w:t>
    </w:r>
    <w:r w:rsidR="000C4B57">
      <w:rPr>
        <w:rStyle w:val="PageNumber"/>
      </w:rPr>
      <w:fldChar w:fldCharType="begin"/>
    </w:r>
    <w:r>
      <w:rPr>
        <w:rStyle w:val="PageNumber"/>
      </w:rPr>
      <w:instrText xml:space="preserve"> PAGE </w:instrText>
    </w:r>
    <w:r w:rsidR="000C4B57">
      <w:rPr>
        <w:rStyle w:val="PageNumber"/>
      </w:rPr>
      <w:fldChar w:fldCharType="separate"/>
    </w:r>
    <w:r w:rsidR="00BB75A0">
      <w:rPr>
        <w:rStyle w:val="PageNumber"/>
        <w:noProof/>
      </w:rPr>
      <w:t>4</w:t>
    </w:r>
    <w:r w:rsidR="000C4B57">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EA" w:rsidRDefault="00AF56EA">
    <w:pPr>
      <w:pStyle w:val="Footer"/>
    </w:pPr>
    <w:r>
      <w:t>vdfvcv</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EA" w:rsidRDefault="00AF56EA">
    <w:pPr>
      <w:pStyle w:val="Footer"/>
    </w:pPr>
    <w:r>
      <w:ptab w:relativeTo="margin" w:alignment="center" w:leader="none"/>
    </w:r>
    <w:r>
      <w:t xml:space="preserve">Page </w:t>
    </w:r>
    <w:r w:rsidR="000C4B57">
      <w:rPr>
        <w:rStyle w:val="PageNumber"/>
      </w:rPr>
      <w:fldChar w:fldCharType="begin"/>
    </w:r>
    <w:r>
      <w:rPr>
        <w:rStyle w:val="PageNumber"/>
      </w:rPr>
      <w:instrText xml:space="preserve"> PAGE </w:instrText>
    </w:r>
    <w:r w:rsidR="000C4B57">
      <w:rPr>
        <w:rStyle w:val="PageNumber"/>
      </w:rPr>
      <w:fldChar w:fldCharType="separate"/>
    </w:r>
    <w:r w:rsidR="00BB75A0">
      <w:rPr>
        <w:rStyle w:val="PageNumber"/>
        <w:noProof/>
      </w:rPr>
      <w:t>14</w:t>
    </w:r>
    <w:r w:rsidR="000C4B57">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A41B7"/>
    <w:multiLevelType w:val="hybridMultilevel"/>
    <w:tmpl w:val="792A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00A7D"/>
    <w:multiLevelType w:val="hybridMultilevel"/>
    <w:tmpl w:val="438A7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2379A"/>
    <w:multiLevelType w:val="hybridMultilevel"/>
    <w:tmpl w:val="A6EC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B06E9"/>
    <w:multiLevelType w:val="hybridMultilevel"/>
    <w:tmpl w:val="790E7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5977CF"/>
    <w:multiLevelType w:val="hybridMultilevel"/>
    <w:tmpl w:val="096A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E1FF3"/>
    <w:multiLevelType w:val="hybridMultilevel"/>
    <w:tmpl w:val="C806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728B1"/>
    <w:multiLevelType w:val="hybridMultilevel"/>
    <w:tmpl w:val="9D76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34FE0"/>
    <w:multiLevelType w:val="hybridMultilevel"/>
    <w:tmpl w:val="F97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9951FC"/>
    <w:rsid w:val="000044FD"/>
    <w:rsid w:val="00021001"/>
    <w:rsid w:val="00022776"/>
    <w:rsid w:val="00030296"/>
    <w:rsid w:val="00032BD6"/>
    <w:rsid w:val="00046F62"/>
    <w:rsid w:val="00047EC1"/>
    <w:rsid w:val="00055B89"/>
    <w:rsid w:val="00070DF6"/>
    <w:rsid w:val="00074097"/>
    <w:rsid w:val="000944D8"/>
    <w:rsid w:val="000B63BD"/>
    <w:rsid w:val="000C390D"/>
    <w:rsid w:val="000C4B57"/>
    <w:rsid w:val="000C79C1"/>
    <w:rsid w:val="000E20F1"/>
    <w:rsid w:val="000F1455"/>
    <w:rsid w:val="00100546"/>
    <w:rsid w:val="00120B60"/>
    <w:rsid w:val="00121B49"/>
    <w:rsid w:val="00126505"/>
    <w:rsid w:val="001C74DB"/>
    <w:rsid w:val="001F194E"/>
    <w:rsid w:val="001F617B"/>
    <w:rsid w:val="001F7F76"/>
    <w:rsid w:val="00205A68"/>
    <w:rsid w:val="002258BD"/>
    <w:rsid w:val="00226449"/>
    <w:rsid w:val="00253C53"/>
    <w:rsid w:val="002623C1"/>
    <w:rsid w:val="002656B2"/>
    <w:rsid w:val="00294F9E"/>
    <w:rsid w:val="002A2E48"/>
    <w:rsid w:val="002D7EF5"/>
    <w:rsid w:val="002E10BC"/>
    <w:rsid w:val="002F4A49"/>
    <w:rsid w:val="002F7A44"/>
    <w:rsid w:val="00301FAF"/>
    <w:rsid w:val="00310854"/>
    <w:rsid w:val="0032235A"/>
    <w:rsid w:val="003504DE"/>
    <w:rsid w:val="003623DB"/>
    <w:rsid w:val="003716BE"/>
    <w:rsid w:val="003735F9"/>
    <w:rsid w:val="003A5E1B"/>
    <w:rsid w:val="003B0040"/>
    <w:rsid w:val="003C5BFF"/>
    <w:rsid w:val="003C6D02"/>
    <w:rsid w:val="003D3DC1"/>
    <w:rsid w:val="003D7343"/>
    <w:rsid w:val="003D7C1D"/>
    <w:rsid w:val="003E5948"/>
    <w:rsid w:val="003F1722"/>
    <w:rsid w:val="003F181A"/>
    <w:rsid w:val="0041396B"/>
    <w:rsid w:val="0045147A"/>
    <w:rsid w:val="00471377"/>
    <w:rsid w:val="00471C71"/>
    <w:rsid w:val="0047219B"/>
    <w:rsid w:val="00485426"/>
    <w:rsid w:val="00487553"/>
    <w:rsid w:val="00493C1D"/>
    <w:rsid w:val="004A4320"/>
    <w:rsid w:val="004A65D2"/>
    <w:rsid w:val="004B16C8"/>
    <w:rsid w:val="004C1C45"/>
    <w:rsid w:val="004D1CDA"/>
    <w:rsid w:val="004D30C0"/>
    <w:rsid w:val="004D59BD"/>
    <w:rsid w:val="004E2EDB"/>
    <w:rsid w:val="0050127C"/>
    <w:rsid w:val="005045E3"/>
    <w:rsid w:val="00523F7C"/>
    <w:rsid w:val="00541075"/>
    <w:rsid w:val="00547430"/>
    <w:rsid w:val="00562B92"/>
    <w:rsid w:val="00564BF9"/>
    <w:rsid w:val="005A049F"/>
    <w:rsid w:val="005A0F3D"/>
    <w:rsid w:val="005B1489"/>
    <w:rsid w:val="005E71F8"/>
    <w:rsid w:val="005F7E5E"/>
    <w:rsid w:val="00612036"/>
    <w:rsid w:val="00641F97"/>
    <w:rsid w:val="00642598"/>
    <w:rsid w:val="00657971"/>
    <w:rsid w:val="00660C8D"/>
    <w:rsid w:val="006649D2"/>
    <w:rsid w:val="00673BD7"/>
    <w:rsid w:val="0067593F"/>
    <w:rsid w:val="00683C68"/>
    <w:rsid w:val="006877C2"/>
    <w:rsid w:val="006931B0"/>
    <w:rsid w:val="00693C12"/>
    <w:rsid w:val="00694CFD"/>
    <w:rsid w:val="006A155F"/>
    <w:rsid w:val="006D28F1"/>
    <w:rsid w:val="006F03AF"/>
    <w:rsid w:val="00701F10"/>
    <w:rsid w:val="00711314"/>
    <w:rsid w:val="00715973"/>
    <w:rsid w:val="00725B75"/>
    <w:rsid w:val="0074289D"/>
    <w:rsid w:val="007452D2"/>
    <w:rsid w:val="00790D75"/>
    <w:rsid w:val="007A2B47"/>
    <w:rsid w:val="007A3DB9"/>
    <w:rsid w:val="007B6E04"/>
    <w:rsid w:val="007C3458"/>
    <w:rsid w:val="007D191E"/>
    <w:rsid w:val="007D3556"/>
    <w:rsid w:val="007D3ECA"/>
    <w:rsid w:val="007E3BA9"/>
    <w:rsid w:val="007E61E6"/>
    <w:rsid w:val="007E6997"/>
    <w:rsid w:val="00810D65"/>
    <w:rsid w:val="00823D2A"/>
    <w:rsid w:val="008257DB"/>
    <w:rsid w:val="00825B7C"/>
    <w:rsid w:val="008410BF"/>
    <w:rsid w:val="00853419"/>
    <w:rsid w:val="00870FB2"/>
    <w:rsid w:val="00874357"/>
    <w:rsid w:val="00885E84"/>
    <w:rsid w:val="00894BA9"/>
    <w:rsid w:val="00897D9A"/>
    <w:rsid w:val="008A363F"/>
    <w:rsid w:val="008D6A04"/>
    <w:rsid w:val="008F040D"/>
    <w:rsid w:val="009064BE"/>
    <w:rsid w:val="00912E21"/>
    <w:rsid w:val="009205AB"/>
    <w:rsid w:val="00954181"/>
    <w:rsid w:val="00983EFF"/>
    <w:rsid w:val="00987B9E"/>
    <w:rsid w:val="009951FC"/>
    <w:rsid w:val="009A00F1"/>
    <w:rsid w:val="009E6FE7"/>
    <w:rsid w:val="009E7B26"/>
    <w:rsid w:val="00A12D9A"/>
    <w:rsid w:val="00A23169"/>
    <w:rsid w:val="00A30E93"/>
    <w:rsid w:val="00A345E6"/>
    <w:rsid w:val="00A543CE"/>
    <w:rsid w:val="00A62B9E"/>
    <w:rsid w:val="00A6732F"/>
    <w:rsid w:val="00A73ED5"/>
    <w:rsid w:val="00A915F3"/>
    <w:rsid w:val="00AB64B1"/>
    <w:rsid w:val="00AC5253"/>
    <w:rsid w:val="00AD0A37"/>
    <w:rsid w:val="00AF56EA"/>
    <w:rsid w:val="00B01F95"/>
    <w:rsid w:val="00B0438D"/>
    <w:rsid w:val="00B31F52"/>
    <w:rsid w:val="00B35C18"/>
    <w:rsid w:val="00B40633"/>
    <w:rsid w:val="00B414FF"/>
    <w:rsid w:val="00B552C4"/>
    <w:rsid w:val="00B648CF"/>
    <w:rsid w:val="00B7504D"/>
    <w:rsid w:val="00B800DE"/>
    <w:rsid w:val="00B82590"/>
    <w:rsid w:val="00B83A4E"/>
    <w:rsid w:val="00BA580C"/>
    <w:rsid w:val="00BA5C84"/>
    <w:rsid w:val="00BB75A0"/>
    <w:rsid w:val="00BD327A"/>
    <w:rsid w:val="00BD6FA1"/>
    <w:rsid w:val="00BE0E2D"/>
    <w:rsid w:val="00BF0126"/>
    <w:rsid w:val="00BF347C"/>
    <w:rsid w:val="00C02464"/>
    <w:rsid w:val="00C06FB6"/>
    <w:rsid w:val="00C32AE4"/>
    <w:rsid w:val="00C35072"/>
    <w:rsid w:val="00C40CA2"/>
    <w:rsid w:val="00C60324"/>
    <w:rsid w:val="00CB232D"/>
    <w:rsid w:val="00CD3D66"/>
    <w:rsid w:val="00CD686A"/>
    <w:rsid w:val="00CF02A0"/>
    <w:rsid w:val="00CF0549"/>
    <w:rsid w:val="00CF6B6D"/>
    <w:rsid w:val="00D04534"/>
    <w:rsid w:val="00D052A3"/>
    <w:rsid w:val="00D15B1E"/>
    <w:rsid w:val="00D170E7"/>
    <w:rsid w:val="00D21D41"/>
    <w:rsid w:val="00D55582"/>
    <w:rsid w:val="00D620D8"/>
    <w:rsid w:val="00D635AB"/>
    <w:rsid w:val="00D90056"/>
    <w:rsid w:val="00D966C0"/>
    <w:rsid w:val="00DA4071"/>
    <w:rsid w:val="00DB7A5B"/>
    <w:rsid w:val="00DC6C0B"/>
    <w:rsid w:val="00DE1081"/>
    <w:rsid w:val="00DF7ECF"/>
    <w:rsid w:val="00E41663"/>
    <w:rsid w:val="00E4253E"/>
    <w:rsid w:val="00E63FD6"/>
    <w:rsid w:val="00E85FC1"/>
    <w:rsid w:val="00EB67EF"/>
    <w:rsid w:val="00EC4EF3"/>
    <w:rsid w:val="00EC5D3C"/>
    <w:rsid w:val="00EE4F79"/>
    <w:rsid w:val="00EF0BC9"/>
    <w:rsid w:val="00F05E05"/>
    <w:rsid w:val="00F10685"/>
    <w:rsid w:val="00F126A9"/>
    <w:rsid w:val="00F14C18"/>
    <w:rsid w:val="00F226FB"/>
    <w:rsid w:val="00F30E3C"/>
    <w:rsid w:val="00F40F4A"/>
    <w:rsid w:val="00F5091C"/>
    <w:rsid w:val="00F75F4B"/>
    <w:rsid w:val="00FA74ED"/>
    <w:rsid w:val="00FB1780"/>
    <w:rsid w:val="00FB50FE"/>
    <w:rsid w:val="00FC3E70"/>
    <w:rsid w:val="00FD1BE0"/>
    <w:rsid w:val="00FE5CAE"/>
    <w:rsid w:val="00FE6ABC"/>
    <w:rsid w:val="00FF6FB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BD327A"/>
    <w:pPr>
      <w:jc w:val="both"/>
    </w:pPr>
  </w:style>
  <w:style w:type="paragraph" w:styleId="Heading1">
    <w:name w:val="heading 1"/>
    <w:basedOn w:val="Normal"/>
    <w:next w:val="Normal"/>
    <w:link w:val="Heading1Char"/>
    <w:uiPriority w:val="9"/>
    <w:qFormat/>
    <w:rsid w:val="009951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5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3E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951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951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3ED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951FC"/>
    <w:pPr>
      <w:ind w:left="720"/>
      <w:contextualSpacing/>
    </w:pPr>
  </w:style>
  <w:style w:type="paragraph" w:styleId="TOCHeading">
    <w:name w:val="TOC Heading"/>
    <w:basedOn w:val="Heading1"/>
    <w:next w:val="Normal"/>
    <w:uiPriority w:val="39"/>
    <w:unhideWhenUsed/>
    <w:qFormat/>
    <w:rsid w:val="009951FC"/>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9951FC"/>
    <w:pPr>
      <w:spacing w:before="120"/>
    </w:pPr>
    <w:rPr>
      <w:b/>
      <w:caps/>
      <w:sz w:val="22"/>
      <w:szCs w:val="22"/>
    </w:rPr>
  </w:style>
  <w:style w:type="paragraph" w:styleId="TOC2">
    <w:name w:val="toc 2"/>
    <w:basedOn w:val="Normal"/>
    <w:next w:val="Normal"/>
    <w:autoRedefine/>
    <w:uiPriority w:val="39"/>
    <w:semiHidden/>
    <w:unhideWhenUsed/>
    <w:rsid w:val="009951FC"/>
    <w:pPr>
      <w:ind w:left="240"/>
    </w:pPr>
    <w:rPr>
      <w:smallCaps/>
      <w:sz w:val="22"/>
      <w:szCs w:val="22"/>
    </w:rPr>
  </w:style>
  <w:style w:type="paragraph" w:styleId="TOC3">
    <w:name w:val="toc 3"/>
    <w:basedOn w:val="Normal"/>
    <w:next w:val="Normal"/>
    <w:autoRedefine/>
    <w:uiPriority w:val="39"/>
    <w:semiHidden/>
    <w:unhideWhenUsed/>
    <w:rsid w:val="009951FC"/>
    <w:pPr>
      <w:ind w:left="480"/>
    </w:pPr>
    <w:rPr>
      <w:i/>
      <w:sz w:val="22"/>
      <w:szCs w:val="22"/>
    </w:rPr>
  </w:style>
  <w:style w:type="paragraph" w:styleId="TOC4">
    <w:name w:val="toc 4"/>
    <w:basedOn w:val="Normal"/>
    <w:next w:val="Normal"/>
    <w:autoRedefine/>
    <w:uiPriority w:val="39"/>
    <w:semiHidden/>
    <w:unhideWhenUsed/>
    <w:rsid w:val="009951FC"/>
    <w:pPr>
      <w:ind w:left="720"/>
    </w:pPr>
    <w:rPr>
      <w:sz w:val="18"/>
      <w:szCs w:val="18"/>
    </w:rPr>
  </w:style>
  <w:style w:type="paragraph" w:styleId="TOC5">
    <w:name w:val="toc 5"/>
    <w:basedOn w:val="Normal"/>
    <w:next w:val="Normal"/>
    <w:autoRedefine/>
    <w:uiPriority w:val="39"/>
    <w:semiHidden/>
    <w:unhideWhenUsed/>
    <w:rsid w:val="009951FC"/>
    <w:pPr>
      <w:ind w:left="960"/>
    </w:pPr>
    <w:rPr>
      <w:sz w:val="18"/>
      <w:szCs w:val="18"/>
    </w:rPr>
  </w:style>
  <w:style w:type="paragraph" w:styleId="TOC6">
    <w:name w:val="toc 6"/>
    <w:basedOn w:val="Normal"/>
    <w:next w:val="Normal"/>
    <w:autoRedefine/>
    <w:uiPriority w:val="39"/>
    <w:semiHidden/>
    <w:unhideWhenUsed/>
    <w:rsid w:val="009951FC"/>
    <w:pPr>
      <w:ind w:left="1200"/>
    </w:pPr>
    <w:rPr>
      <w:sz w:val="18"/>
      <w:szCs w:val="18"/>
    </w:rPr>
  </w:style>
  <w:style w:type="paragraph" w:styleId="TOC7">
    <w:name w:val="toc 7"/>
    <w:basedOn w:val="Normal"/>
    <w:next w:val="Normal"/>
    <w:autoRedefine/>
    <w:uiPriority w:val="39"/>
    <w:semiHidden/>
    <w:unhideWhenUsed/>
    <w:rsid w:val="009951FC"/>
    <w:pPr>
      <w:ind w:left="1440"/>
    </w:pPr>
    <w:rPr>
      <w:sz w:val="18"/>
      <w:szCs w:val="18"/>
    </w:rPr>
  </w:style>
  <w:style w:type="paragraph" w:styleId="TOC8">
    <w:name w:val="toc 8"/>
    <w:basedOn w:val="Normal"/>
    <w:next w:val="Normal"/>
    <w:autoRedefine/>
    <w:uiPriority w:val="39"/>
    <w:semiHidden/>
    <w:unhideWhenUsed/>
    <w:rsid w:val="009951FC"/>
    <w:pPr>
      <w:ind w:left="1680"/>
    </w:pPr>
    <w:rPr>
      <w:sz w:val="18"/>
      <w:szCs w:val="18"/>
    </w:rPr>
  </w:style>
  <w:style w:type="paragraph" w:styleId="TOC9">
    <w:name w:val="toc 9"/>
    <w:basedOn w:val="Normal"/>
    <w:next w:val="Normal"/>
    <w:autoRedefine/>
    <w:uiPriority w:val="39"/>
    <w:semiHidden/>
    <w:unhideWhenUsed/>
    <w:rsid w:val="009951FC"/>
    <w:pPr>
      <w:ind w:left="1920"/>
    </w:pPr>
    <w:rPr>
      <w:sz w:val="18"/>
      <w:szCs w:val="18"/>
    </w:rPr>
  </w:style>
  <w:style w:type="table" w:styleId="TableGrid">
    <w:name w:val="Table Grid"/>
    <w:basedOn w:val="TableNormal"/>
    <w:uiPriority w:val="59"/>
    <w:rsid w:val="003C5B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657971"/>
    <w:rPr>
      <w:color w:val="0000FF" w:themeColor="hyperlink"/>
      <w:u w:val="single"/>
    </w:rPr>
  </w:style>
  <w:style w:type="paragraph" w:styleId="Header">
    <w:name w:val="header"/>
    <w:basedOn w:val="Normal"/>
    <w:link w:val="HeaderChar"/>
    <w:rsid w:val="00D04534"/>
    <w:pPr>
      <w:tabs>
        <w:tab w:val="center" w:pos="4320"/>
        <w:tab w:val="right" w:pos="8640"/>
      </w:tabs>
    </w:pPr>
  </w:style>
  <w:style w:type="character" w:customStyle="1" w:styleId="HeaderChar">
    <w:name w:val="Header Char"/>
    <w:basedOn w:val="DefaultParagraphFont"/>
    <w:link w:val="Header"/>
    <w:rsid w:val="00D04534"/>
  </w:style>
  <w:style w:type="paragraph" w:styleId="Footer">
    <w:name w:val="footer"/>
    <w:basedOn w:val="Normal"/>
    <w:link w:val="FooterChar"/>
    <w:rsid w:val="00D04534"/>
    <w:pPr>
      <w:tabs>
        <w:tab w:val="center" w:pos="4320"/>
        <w:tab w:val="right" w:pos="8640"/>
      </w:tabs>
    </w:pPr>
  </w:style>
  <w:style w:type="character" w:customStyle="1" w:styleId="FooterChar">
    <w:name w:val="Footer Char"/>
    <w:basedOn w:val="DefaultParagraphFont"/>
    <w:link w:val="Footer"/>
    <w:rsid w:val="00D04534"/>
  </w:style>
  <w:style w:type="table" w:styleId="LightShading-Accent1">
    <w:name w:val="Light Shading Accent 1"/>
    <w:basedOn w:val="TableNormal"/>
    <w:uiPriority w:val="60"/>
    <w:rsid w:val="00D04534"/>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rsid w:val="00D04534"/>
  </w:style>
  <w:style w:type="character" w:styleId="Emphasis">
    <w:name w:val="Emphasis"/>
    <w:basedOn w:val="DefaultParagraphFont"/>
    <w:rsid w:val="00294F9E"/>
    <w:rPr>
      <w:i/>
      <w:iCs/>
    </w:rPr>
  </w:style>
  <w:style w:type="table" w:styleId="ColorfulGrid-Accent1">
    <w:name w:val="Colorful Grid Accent 1"/>
    <w:basedOn w:val="TableNormal"/>
    <w:uiPriority w:val="73"/>
    <w:rsid w:val="000B63BD"/>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FollowedHyperlink">
    <w:name w:val="FollowedHyperlink"/>
    <w:basedOn w:val="DefaultParagraphFont"/>
    <w:uiPriority w:val="99"/>
    <w:rsid w:val="00B7504D"/>
    <w:rPr>
      <w:color w:val="993366"/>
      <w:u w:val="single"/>
    </w:rPr>
  </w:style>
  <w:style w:type="paragraph" w:customStyle="1" w:styleId="font5">
    <w:name w:val="font5"/>
    <w:basedOn w:val="Normal"/>
    <w:rsid w:val="00B7504D"/>
    <w:pPr>
      <w:spacing w:beforeLines="1" w:afterLines="1"/>
      <w:jc w:val="left"/>
    </w:pPr>
    <w:rPr>
      <w:rFonts w:ascii="Verdana" w:hAnsi="Verdana"/>
      <w:sz w:val="16"/>
      <w:szCs w:val="16"/>
    </w:rPr>
  </w:style>
  <w:style w:type="paragraph" w:customStyle="1" w:styleId="xl24">
    <w:name w:val="xl24"/>
    <w:basedOn w:val="Normal"/>
    <w:rsid w:val="00B7504D"/>
    <w:pPr>
      <w:spacing w:beforeLines="1" w:afterLines="1"/>
      <w:jc w:val="left"/>
    </w:pPr>
    <w:rPr>
      <w:rFonts w:ascii="Times" w:hAnsi="Times"/>
      <w:color w:val="000000"/>
      <w:sz w:val="20"/>
      <w:szCs w:val="20"/>
    </w:rPr>
  </w:style>
  <w:style w:type="paragraph" w:customStyle="1" w:styleId="xl25">
    <w:name w:val="xl25"/>
    <w:basedOn w:val="Normal"/>
    <w:rsid w:val="00B7504D"/>
    <w:pPr>
      <w:spacing w:beforeLines="1" w:afterLines="1"/>
      <w:jc w:val="left"/>
    </w:pPr>
    <w:rPr>
      <w:rFonts w:ascii="Times" w:hAnsi="Times"/>
      <w:sz w:val="20"/>
      <w:szCs w:val="20"/>
    </w:rPr>
  </w:style>
  <w:style w:type="paragraph" w:customStyle="1" w:styleId="xl26">
    <w:name w:val="xl26"/>
    <w:basedOn w:val="Normal"/>
    <w:rsid w:val="00B7504D"/>
    <w:pPr>
      <w:spacing w:beforeLines="1" w:afterLines="1"/>
      <w:jc w:val="left"/>
    </w:pPr>
    <w:rPr>
      <w:rFonts w:ascii="Times" w:hAnsi="Times"/>
      <w:b/>
      <w:bCs/>
      <w:sz w:val="22"/>
      <w:szCs w:val="22"/>
    </w:rPr>
  </w:style>
  <w:style w:type="paragraph" w:customStyle="1" w:styleId="xl27">
    <w:name w:val="xl27"/>
    <w:basedOn w:val="Normal"/>
    <w:rsid w:val="00B7504D"/>
    <w:pPr>
      <w:spacing w:beforeLines="1" w:afterLines="1"/>
      <w:jc w:val="left"/>
    </w:pPr>
    <w:rPr>
      <w:rFonts w:ascii="Times" w:hAnsi="Times"/>
      <w:b/>
      <w:bCs/>
      <w:sz w:val="20"/>
      <w:szCs w:val="20"/>
    </w:rPr>
  </w:style>
</w:styles>
</file>

<file path=word/webSettings.xml><?xml version="1.0" encoding="utf-8"?>
<w:webSettings xmlns:r="http://schemas.openxmlformats.org/officeDocument/2006/relationships" xmlns:w="http://schemas.openxmlformats.org/wordprocessingml/2006/main">
  <w:divs>
    <w:div w:id="376053224">
      <w:bodyDiv w:val="1"/>
      <w:marLeft w:val="0"/>
      <w:marRight w:val="0"/>
      <w:marTop w:val="0"/>
      <w:marBottom w:val="0"/>
      <w:divBdr>
        <w:top w:val="none" w:sz="0" w:space="0" w:color="auto"/>
        <w:left w:val="none" w:sz="0" w:space="0" w:color="auto"/>
        <w:bottom w:val="none" w:sz="0" w:space="0" w:color="auto"/>
        <w:right w:val="none" w:sz="0" w:space="0" w:color="auto"/>
      </w:divBdr>
    </w:div>
    <w:div w:id="494030632">
      <w:bodyDiv w:val="1"/>
      <w:marLeft w:val="0"/>
      <w:marRight w:val="0"/>
      <w:marTop w:val="0"/>
      <w:marBottom w:val="0"/>
      <w:divBdr>
        <w:top w:val="none" w:sz="0" w:space="0" w:color="auto"/>
        <w:left w:val="none" w:sz="0" w:space="0" w:color="auto"/>
        <w:bottom w:val="none" w:sz="0" w:space="0" w:color="auto"/>
        <w:right w:val="none" w:sz="0" w:space="0" w:color="auto"/>
      </w:divBdr>
    </w:div>
    <w:div w:id="635449344">
      <w:bodyDiv w:val="1"/>
      <w:marLeft w:val="0"/>
      <w:marRight w:val="0"/>
      <w:marTop w:val="0"/>
      <w:marBottom w:val="0"/>
      <w:divBdr>
        <w:top w:val="none" w:sz="0" w:space="0" w:color="auto"/>
        <w:left w:val="none" w:sz="0" w:space="0" w:color="auto"/>
        <w:bottom w:val="none" w:sz="0" w:space="0" w:color="auto"/>
        <w:right w:val="none" w:sz="0" w:space="0" w:color="auto"/>
      </w:divBdr>
    </w:div>
    <w:div w:id="1698002712">
      <w:bodyDiv w:val="1"/>
      <w:marLeft w:val="0"/>
      <w:marRight w:val="0"/>
      <w:marTop w:val="0"/>
      <w:marBottom w:val="0"/>
      <w:divBdr>
        <w:top w:val="none" w:sz="0" w:space="0" w:color="auto"/>
        <w:left w:val="none" w:sz="0" w:space="0" w:color="auto"/>
        <w:bottom w:val="none" w:sz="0" w:space="0" w:color="auto"/>
        <w:right w:val="none" w:sz="0" w:space="0" w:color="auto"/>
      </w:divBdr>
    </w:div>
    <w:div w:id="1835148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st.com/internet/com/TECHNICAL_RESOURCES/TECHNICAL_LITERATURE/DATASHEET/CD00234623.pdf"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19</Pages>
  <Words>3344</Words>
  <Characters>19061</Characters>
  <Application>Microsoft Macintosh Word</Application>
  <DocSecurity>0</DocSecurity>
  <Lines>158</Lines>
  <Paragraphs>38</Paragraphs>
  <ScaleCrop>false</ScaleCrop>
  <Company>MIT Media Lab</Company>
  <LinksUpToDate>false</LinksUpToDate>
  <CharactersWithSpaces>23408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Sigurdur Adalgeirsson</dc:creator>
  <cp:keywords/>
  <cp:lastModifiedBy>Sigurdur Adalgeirsson</cp:lastModifiedBy>
  <cp:revision>20</cp:revision>
  <cp:lastPrinted>2013-01-28T15:47:00Z</cp:lastPrinted>
  <dcterms:created xsi:type="dcterms:W3CDTF">2012-12-16T20:36:00Z</dcterms:created>
  <dcterms:modified xsi:type="dcterms:W3CDTF">2013-06-12T02:00:00Z</dcterms:modified>
</cp:coreProperties>
</file>