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0FB38" w14:textId="55713DFC" w:rsidR="004C37BF" w:rsidRPr="00727789" w:rsidRDefault="00727789">
      <w:pPr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</w:pP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Date: _____________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To Whom it May Concern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This is to certify that Mr. 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Amrit Pal Singh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is currently employed with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Edelweiss Financial Services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in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Mumbai, India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.</w:t>
      </w:r>
    </w:p>
    <w:p w14:paraId="778E6E9D" w14:textId="77777777" w:rsidR="00727789" w:rsidRPr="00727789" w:rsidRDefault="00727789" w:rsidP="00727789">
      <w:pPr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</w:pPr>
      <w:r w:rsidRPr="00727789"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  <w:t>Details of his employment are given below:</w:t>
      </w:r>
    </w:p>
    <w:p w14:paraId="1E33FD9A" w14:textId="087A818E" w:rsidR="00727789" w:rsidRPr="00727789" w:rsidRDefault="00727789" w:rsidP="00727789">
      <w:pPr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</w:pP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Designation: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Assistant Manager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Date of Joining: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01/04/2019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Employee ID: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32995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Type of Employment: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Permanent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Hours of Work/Week:</w:t>
      </w:r>
      <w:r w:rsidR="00CF6BE7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45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Annual Salary:</w:t>
      </w:r>
      <w:r w:rsidR="00C140A8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 xml:space="preserve"> </w:t>
      </w:r>
      <w:r w:rsidR="002149C8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960000</w:t>
      </w:r>
      <w:bookmarkStart w:id="0" w:name="_GoBack"/>
      <w:bookmarkEnd w:id="0"/>
    </w:p>
    <w:p w14:paraId="5CDA4A9C" w14:textId="666934B1" w:rsidR="00727789" w:rsidRPr="00727789" w:rsidRDefault="00727789" w:rsidP="00727789">
      <w:pPr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</w:pPr>
      <w:r w:rsidRPr="00727789"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  <w:t xml:space="preserve">Duties and responsibilities handled by </w:t>
      </w:r>
      <w:r w:rsidR="00C140A8"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  <w:t>Amrit</w:t>
      </w:r>
      <w:r w:rsidRPr="00727789">
        <w:rPr>
          <w:rFonts w:ascii="Helvetica" w:eastAsia="Times New Roman" w:hAnsi="Helvetica" w:cs="Helvetica"/>
          <w:color w:val="151515"/>
          <w:sz w:val="20"/>
          <w:szCs w:val="20"/>
          <w:shd w:val="clear" w:color="auto" w:fill="FFFFFF"/>
          <w:lang w:eastAsia="en-IN"/>
        </w:rPr>
        <w:t xml:space="preserve"> are as follows:</w:t>
      </w:r>
    </w:p>
    <w:p w14:paraId="4720868C" w14:textId="2ED66EF5" w:rsidR="008F4C12" w:rsidRDefault="008F4C12" w:rsidP="008F4C12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C66C8">
        <w:rPr>
          <w:sz w:val="18"/>
          <w:szCs w:val="18"/>
        </w:rPr>
        <w:t>Engage</w:t>
      </w:r>
      <w:r w:rsidR="00EC2995">
        <w:rPr>
          <w:sz w:val="18"/>
          <w:szCs w:val="18"/>
        </w:rPr>
        <w:t xml:space="preserve"> with</w:t>
      </w:r>
      <w:r w:rsidRPr="005C66C8">
        <w:rPr>
          <w:sz w:val="18"/>
          <w:szCs w:val="18"/>
        </w:rPr>
        <w:t xml:space="preserve"> </w:t>
      </w:r>
      <w:r w:rsidR="00EC2995">
        <w:rPr>
          <w:sz w:val="18"/>
          <w:szCs w:val="18"/>
        </w:rPr>
        <w:t>stakeholders</w:t>
      </w:r>
      <w:r w:rsidRPr="005C66C8">
        <w:rPr>
          <w:sz w:val="18"/>
          <w:szCs w:val="18"/>
        </w:rPr>
        <w:t xml:space="preserve"> to gather and translate </w:t>
      </w:r>
      <w:r w:rsidR="00EC2995">
        <w:rPr>
          <w:sz w:val="18"/>
          <w:szCs w:val="18"/>
        </w:rPr>
        <w:t>business</w:t>
      </w:r>
      <w:r w:rsidRPr="005C66C8">
        <w:rPr>
          <w:sz w:val="18"/>
          <w:szCs w:val="18"/>
        </w:rPr>
        <w:t xml:space="preserve"> requirements into </w:t>
      </w:r>
      <w:r w:rsidR="00C140A8">
        <w:rPr>
          <w:sz w:val="18"/>
          <w:szCs w:val="18"/>
        </w:rPr>
        <w:t>BRDs that includes</w:t>
      </w:r>
      <w:r w:rsidRPr="005C66C8">
        <w:rPr>
          <w:sz w:val="18"/>
          <w:szCs w:val="18"/>
        </w:rPr>
        <w:t xml:space="preserve"> Functional Specifications,</w:t>
      </w:r>
      <w:r w:rsidR="00EC2995">
        <w:rPr>
          <w:sz w:val="18"/>
          <w:szCs w:val="18"/>
        </w:rPr>
        <w:t xml:space="preserve"> business</w:t>
      </w:r>
      <w:r w:rsidRPr="005C66C8">
        <w:rPr>
          <w:sz w:val="18"/>
          <w:szCs w:val="18"/>
        </w:rPr>
        <w:t xml:space="preserve"> cases, user stories, workflow, data flow diagrams</w:t>
      </w:r>
      <w:r w:rsidR="00C140A8">
        <w:rPr>
          <w:sz w:val="18"/>
          <w:szCs w:val="18"/>
        </w:rPr>
        <w:t xml:space="preserve"> and delivery timelines.</w:t>
      </w:r>
    </w:p>
    <w:p w14:paraId="0966426A" w14:textId="21A97E6C" w:rsidR="007E148E" w:rsidRPr="00D049E9" w:rsidRDefault="00D049E9" w:rsidP="00D049E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40D10">
        <w:rPr>
          <w:sz w:val="18"/>
          <w:szCs w:val="18"/>
        </w:rPr>
        <w:t xml:space="preserve">Perform data validation and unit testing of critical components </w:t>
      </w: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 xml:space="preserve">to ensure </w:t>
      </w:r>
      <w:r>
        <w:rPr>
          <w:rFonts w:cstheme="minorHAnsi"/>
          <w:color w:val="151515"/>
          <w:sz w:val="18"/>
          <w:szCs w:val="18"/>
          <w:shd w:val="clear" w:color="auto" w:fill="FFFFFF"/>
        </w:rPr>
        <w:t>data integrity</w:t>
      </w:r>
      <w:r w:rsidRPr="00840D10">
        <w:rPr>
          <w:sz w:val="18"/>
          <w:szCs w:val="18"/>
        </w:rPr>
        <w:t>.</w:t>
      </w:r>
    </w:p>
    <w:p w14:paraId="10FD33A4" w14:textId="18872912" w:rsidR="00727789" w:rsidRPr="008F4C12" w:rsidRDefault="008F4C12" w:rsidP="008F4C12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>
        <w:rPr>
          <w:sz w:val="18"/>
          <w:szCs w:val="18"/>
        </w:rPr>
        <w:t>P</w:t>
      </w:r>
      <w:r w:rsidRPr="00326C75">
        <w:rPr>
          <w:sz w:val="18"/>
          <w:szCs w:val="18"/>
        </w:rPr>
        <w:t>rovide guidance</w:t>
      </w:r>
      <w:r>
        <w:rPr>
          <w:sz w:val="18"/>
          <w:szCs w:val="18"/>
        </w:rPr>
        <w:t xml:space="preserve"> and</w:t>
      </w:r>
      <w:r w:rsidRPr="00326C75">
        <w:rPr>
          <w:sz w:val="18"/>
          <w:szCs w:val="18"/>
        </w:rPr>
        <w:t xml:space="preserve"> support</w:t>
      </w:r>
      <w:r w:rsidR="00EC2995">
        <w:rPr>
          <w:sz w:val="18"/>
          <w:szCs w:val="18"/>
        </w:rPr>
        <w:t xml:space="preserve"> team </w:t>
      </w:r>
      <w:r w:rsidR="00AA6060">
        <w:rPr>
          <w:sz w:val="18"/>
          <w:szCs w:val="18"/>
        </w:rPr>
        <w:t>in</w:t>
      </w:r>
      <w:r>
        <w:rPr>
          <w:sz w:val="18"/>
          <w:szCs w:val="18"/>
        </w:rPr>
        <w:t xml:space="preserve"> functional </w:t>
      </w:r>
      <w:r w:rsidR="00AA6060">
        <w:rPr>
          <w:sz w:val="18"/>
          <w:szCs w:val="18"/>
        </w:rPr>
        <w:t>understand</w:t>
      </w:r>
      <w:r w:rsidR="00AA6060">
        <w:rPr>
          <w:sz w:val="18"/>
          <w:szCs w:val="18"/>
        </w:rPr>
        <w:t>ing</w:t>
      </w:r>
      <w:r w:rsidR="00AA6060">
        <w:rPr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 w:rsidR="00AA6060">
        <w:rPr>
          <w:sz w:val="18"/>
          <w:szCs w:val="18"/>
        </w:rPr>
        <w:t xml:space="preserve"> </w:t>
      </w:r>
      <w:r w:rsidR="00AA6060">
        <w:rPr>
          <w:sz w:val="18"/>
          <w:szCs w:val="18"/>
        </w:rPr>
        <w:t>technical</w:t>
      </w:r>
      <w:r>
        <w:rPr>
          <w:sz w:val="18"/>
          <w:szCs w:val="18"/>
        </w:rPr>
        <w:t xml:space="preserve"> implement</w:t>
      </w:r>
      <w:r w:rsidR="00AA6060">
        <w:rPr>
          <w:sz w:val="18"/>
          <w:szCs w:val="18"/>
        </w:rPr>
        <w:t>ation</w:t>
      </w:r>
      <w:r>
        <w:rPr>
          <w:sz w:val="18"/>
          <w:szCs w:val="18"/>
        </w:rPr>
        <w:t>.</w:t>
      </w:r>
    </w:p>
    <w:p w14:paraId="49945646" w14:textId="669301B4" w:rsidR="00727789" w:rsidRPr="008F4C12" w:rsidRDefault="00727789" w:rsidP="00727789">
      <w:pPr>
        <w:pStyle w:val="ListParagraph"/>
        <w:numPr>
          <w:ilvl w:val="0"/>
          <w:numId w:val="2"/>
        </w:numPr>
        <w:rPr>
          <w:rFonts w:cstheme="minorHAnsi"/>
          <w:sz w:val="18"/>
          <w:szCs w:val="18"/>
        </w:rPr>
      </w:pP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 xml:space="preserve">Conduct research and </w:t>
      </w: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>analyse</w:t>
      </w: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 xml:space="preserve"> data</w:t>
      </w:r>
      <w:r w:rsidR="00D92F15">
        <w:rPr>
          <w:rFonts w:cstheme="minorHAnsi"/>
          <w:color w:val="151515"/>
          <w:sz w:val="18"/>
          <w:szCs w:val="18"/>
          <w:shd w:val="clear" w:color="auto" w:fill="FFFFFF"/>
        </w:rPr>
        <w:t>, c</w:t>
      </w: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 xml:space="preserve">reate automated reports and visualizations to </w:t>
      </w:r>
      <w:r w:rsidR="00C140A8">
        <w:rPr>
          <w:sz w:val="18"/>
          <w:szCs w:val="18"/>
        </w:rPr>
        <w:t>provide actionable insights</w:t>
      </w:r>
      <w:r w:rsidRPr="008F4C12">
        <w:rPr>
          <w:rFonts w:cstheme="minorHAnsi"/>
          <w:color w:val="151515"/>
          <w:sz w:val="18"/>
          <w:szCs w:val="18"/>
          <w:shd w:val="clear" w:color="auto" w:fill="FFFFFF"/>
        </w:rPr>
        <w:t>.</w:t>
      </w:r>
    </w:p>
    <w:p w14:paraId="7E403CAD" w14:textId="30187971" w:rsidR="007E148E" w:rsidRPr="005E663A" w:rsidRDefault="005E663A" w:rsidP="005E663A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Establish</w:t>
      </w:r>
      <w:r w:rsidR="00727789" w:rsidRPr="00727789">
        <w:rPr>
          <w:sz w:val="18"/>
          <w:szCs w:val="18"/>
        </w:rPr>
        <w:t xml:space="preserve"> data mining, data </w:t>
      </w:r>
      <w:r w:rsidR="00C140A8">
        <w:rPr>
          <w:sz w:val="18"/>
          <w:szCs w:val="18"/>
        </w:rPr>
        <w:t>wrangling processes to clean</w:t>
      </w:r>
      <w:r>
        <w:rPr>
          <w:sz w:val="18"/>
          <w:szCs w:val="18"/>
        </w:rPr>
        <w:t>, combine</w:t>
      </w:r>
      <w:r w:rsidR="00C140A8">
        <w:rPr>
          <w:sz w:val="18"/>
          <w:szCs w:val="18"/>
        </w:rPr>
        <w:t xml:space="preserve"> and create single</w:t>
      </w:r>
      <w:r>
        <w:rPr>
          <w:sz w:val="18"/>
          <w:szCs w:val="18"/>
        </w:rPr>
        <w:t xml:space="preserve"> source of data.</w:t>
      </w:r>
    </w:p>
    <w:p w14:paraId="47B21AE5" w14:textId="3A59B1D2" w:rsidR="005C66C8" w:rsidRDefault="00814DA9" w:rsidP="0072778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C66C8">
        <w:rPr>
          <w:sz w:val="18"/>
          <w:szCs w:val="18"/>
        </w:rPr>
        <w:t>Monitor</w:t>
      </w:r>
      <w:r w:rsidR="005C66C8" w:rsidRPr="005C66C8">
        <w:rPr>
          <w:sz w:val="18"/>
          <w:szCs w:val="18"/>
        </w:rPr>
        <w:t xml:space="preserve"> progress against project deliverables, ensure functional areas are meeting their commitments on a timely basis, and update project plans to reflect changes</w:t>
      </w:r>
      <w:r w:rsidR="005C66C8">
        <w:rPr>
          <w:sz w:val="18"/>
          <w:szCs w:val="18"/>
        </w:rPr>
        <w:t xml:space="preserve"> </w:t>
      </w:r>
      <w:r w:rsidR="005C66C8" w:rsidRPr="005C66C8">
        <w:rPr>
          <w:sz w:val="18"/>
          <w:szCs w:val="18"/>
        </w:rPr>
        <w:t>throughout the project life cycle.</w:t>
      </w:r>
    </w:p>
    <w:p w14:paraId="37C32C76" w14:textId="7BEDA800" w:rsidR="005C66C8" w:rsidRDefault="005C66C8" w:rsidP="0072778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C66C8">
        <w:rPr>
          <w:sz w:val="18"/>
          <w:szCs w:val="18"/>
        </w:rPr>
        <w:t>Produce complete, accurate and clear document</w:t>
      </w:r>
      <w:r w:rsidR="00814DA9">
        <w:rPr>
          <w:sz w:val="18"/>
          <w:szCs w:val="18"/>
        </w:rPr>
        <w:t>ations</w:t>
      </w:r>
      <w:r w:rsidR="00EC2995">
        <w:rPr>
          <w:sz w:val="18"/>
          <w:szCs w:val="18"/>
        </w:rPr>
        <w:t xml:space="preserve"> of projects.</w:t>
      </w:r>
    </w:p>
    <w:p w14:paraId="6ABBC8A5" w14:textId="7518CC80" w:rsidR="00840D10" w:rsidRDefault="00840D10" w:rsidP="0072778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40D10">
        <w:rPr>
          <w:sz w:val="18"/>
          <w:szCs w:val="18"/>
        </w:rPr>
        <w:t>Managed Tableau Server installations, configuration, license administration, user provisioning &amp; security, upgrades and migrations.</w:t>
      </w:r>
    </w:p>
    <w:p w14:paraId="6CA6A61D" w14:textId="09E05CB3" w:rsidR="00840D10" w:rsidRPr="00727789" w:rsidRDefault="00840D10" w:rsidP="00727789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840D10">
        <w:rPr>
          <w:sz w:val="18"/>
          <w:szCs w:val="18"/>
        </w:rPr>
        <w:t>Engag</w:t>
      </w:r>
      <w:r w:rsidR="00D049E9">
        <w:rPr>
          <w:sz w:val="18"/>
          <w:szCs w:val="18"/>
        </w:rPr>
        <w:t>e</w:t>
      </w:r>
      <w:r w:rsidRPr="00840D10">
        <w:rPr>
          <w:sz w:val="18"/>
          <w:szCs w:val="18"/>
        </w:rPr>
        <w:t xml:space="preserve"> with teams and clients to assess existing systems, identify processes &amp; procedures that are repetitive, tedious &amp; inefficient and architect solutions that streamline, accelerate &amp; automate.</w:t>
      </w:r>
    </w:p>
    <w:p w14:paraId="13017C0B" w14:textId="0E26FE1B" w:rsidR="00727789" w:rsidRDefault="00727789" w:rsidP="00727789"/>
    <w:p w14:paraId="08EF0C68" w14:textId="55BBA6E8" w:rsidR="00727789" w:rsidRPr="00727789" w:rsidRDefault="00727789" w:rsidP="00727789">
      <w:pPr>
        <w:rPr>
          <w:sz w:val="18"/>
          <w:szCs w:val="18"/>
        </w:rPr>
      </w:pP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If you have any questions, please feel free to contact us.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For (Company Name)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&lt;Signature of the Referee&gt; &lt;Company Seal&gt;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&lt;Name &amp; Designation of the Referee&gt;</w:t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lang w:eastAsia="en-IN"/>
        </w:rPr>
        <w:br/>
      </w:r>
      <w:r w:rsidRPr="00727789">
        <w:rPr>
          <w:rFonts w:ascii="Helvetica" w:eastAsia="Times New Roman" w:hAnsi="Helvetica" w:cs="Helvetica"/>
          <w:color w:val="151515"/>
          <w:sz w:val="18"/>
          <w:szCs w:val="18"/>
          <w:shd w:val="clear" w:color="auto" w:fill="FFFFFF"/>
          <w:lang w:eastAsia="en-IN"/>
        </w:rPr>
        <w:t>&lt;Contact No. and Email of the Referee&gt;</w:t>
      </w:r>
    </w:p>
    <w:sectPr w:rsidR="00727789" w:rsidRPr="0072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94244E"/>
    <w:multiLevelType w:val="hybridMultilevel"/>
    <w:tmpl w:val="09789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0041A3"/>
    <w:multiLevelType w:val="hybridMultilevel"/>
    <w:tmpl w:val="B83C8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789"/>
    <w:rsid w:val="001058F2"/>
    <w:rsid w:val="002149C8"/>
    <w:rsid w:val="00326C75"/>
    <w:rsid w:val="004C37BF"/>
    <w:rsid w:val="005C66C8"/>
    <w:rsid w:val="005E663A"/>
    <w:rsid w:val="00727789"/>
    <w:rsid w:val="007E148E"/>
    <w:rsid w:val="00814DA9"/>
    <w:rsid w:val="00840D10"/>
    <w:rsid w:val="008F4C12"/>
    <w:rsid w:val="00AA6060"/>
    <w:rsid w:val="00B63563"/>
    <w:rsid w:val="00C140A8"/>
    <w:rsid w:val="00CE34E1"/>
    <w:rsid w:val="00CF6BE7"/>
    <w:rsid w:val="00D049E9"/>
    <w:rsid w:val="00D47A29"/>
    <w:rsid w:val="00D92F15"/>
    <w:rsid w:val="00E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23245"/>
  <w15:chartTrackingRefBased/>
  <w15:docId w15:val="{CEA8C563-4954-45D0-B016-44D9BB06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- CBGC</dc:creator>
  <cp:keywords/>
  <dc:description/>
  <cp:lastModifiedBy>Amrit Singh - CBGC</cp:lastModifiedBy>
  <cp:revision>20</cp:revision>
  <dcterms:created xsi:type="dcterms:W3CDTF">2019-12-27T08:19:00Z</dcterms:created>
  <dcterms:modified xsi:type="dcterms:W3CDTF">2019-12-27T11:45:00Z</dcterms:modified>
</cp:coreProperties>
</file>