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applying for Geek Labs’ Frontend Developer internship. Your technical task is to implement this UI design using React. Please note, if you do not complete this task, you will no longer be considered for the 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Send us the completed task as a GitHub and Netlify link via Whatsapp. Make sure all links and files are working properly. Please check your work for any errors, and do not plagiarize your code. You have 48 hours to complete this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line="331.2" w:lineRule="auto"/>
        <w:rPr/>
      </w:pPr>
      <w:hyperlink r:id="rId6">
        <w:r w:rsidDel="00000000" w:rsidR="00000000" w:rsidRPr="00000000">
          <w:rPr>
            <w:color w:val="1155cc"/>
            <w:u w:val="single"/>
            <w:rtl w:val="0"/>
          </w:rPr>
          <w:t xml:space="preserve">https://www.figma.com/file/jcHMZKQd0LbEBgywZzLBTL/Geek-Labs-UI-Design---Frontend-Design?type=design&amp;node-id=0%3A1&amp;mode=design&amp;t=tAr3vPx9CT4VaOEh-1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hd w:fill="ffffff" w:val="clear"/>
        <w:spacing w:line="331.2" w:lineRule="auto"/>
        <w:rPr/>
      </w:pPr>
      <w:r w:rsidDel="00000000" w:rsidR="00000000" w:rsidRPr="00000000">
        <w:rPr>
          <w:rtl w:val="0"/>
        </w:rPr>
      </w:r>
    </w:p>
    <w:p w:rsidR="00000000" w:rsidDel="00000000" w:rsidP="00000000" w:rsidRDefault="00000000" w:rsidRPr="00000000" w14:paraId="00000007">
      <w:pPr>
        <w:shd w:fill="ffffff" w:val="clear"/>
        <w:spacing w:line="331.2" w:lineRule="auto"/>
        <w:rPr>
          <w:b w:val="1"/>
          <w:i w:val="1"/>
        </w:rPr>
      </w:pPr>
      <w:r w:rsidDel="00000000" w:rsidR="00000000" w:rsidRPr="00000000">
        <w:rPr>
          <w:rtl w:val="0"/>
        </w:rPr>
        <w:t xml:space="preserve">Please replicate the design as accurately as possible, being mindful of its spacing, margins, fonts, and color scheme.</w:t>
      </w:r>
      <w:r w:rsidDel="00000000" w:rsidR="00000000" w:rsidRPr="00000000">
        <w:rPr>
          <w:b w:val="1"/>
          <w:rtl w:val="0"/>
        </w:rPr>
        <w:t xml:space="preserve"> </w:t>
      </w:r>
      <w:r w:rsidDel="00000000" w:rsidR="00000000" w:rsidRPr="00000000">
        <w:rPr>
          <w:rtl w:val="0"/>
        </w:rPr>
        <w:t xml:space="preserve">Bear in mind any animation, hover effects, and interactive features. You will find them showcased in the preview section in Figma. </w:t>
      </w:r>
      <w:r w:rsidDel="00000000" w:rsidR="00000000" w:rsidRPr="00000000">
        <w:rPr>
          <w:b w:val="1"/>
          <w:rtl w:val="0"/>
        </w:rPr>
        <w:t xml:space="preserve">Your design should be </w:t>
      </w:r>
      <w:r w:rsidDel="00000000" w:rsidR="00000000" w:rsidRPr="00000000">
        <w:rPr>
          <w:b w:val="1"/>
          <w:i w:val="1"/>
          <w:rtl w:val="0"/>
        </w:rPr>
        <w:t xml:space="preserve">pixel-perfect.</w:t>
      </w:r>
    </w:p>
    <w:p w:rsidR="00000000" w:rsidDel="00000000" w:rsidP="00000000" w:rsidRDefault="00000000" w:rsidRPr="00000000" w14:paraId="00000008">
      <w:pPr>
        <w:shd w:fill="ffffff" w:val="clear"/>
        <w:spacing w:line="331.2" w:lineRule="auto"/>
        <w:rPr>
          <w:b w:val="1"/>
        </w:rPr>
      </w:pPr>
      <w:r w:rsidDel="00000000" w:rsidR="00000000" w:rsidRPr="00000000">
        <w:rPr>
          <w:rtl w:val="0"/>
        </w:rPr>
      </w:r>
    </w:p>
    <w:p w:rsidR="00000000" w:rsidDel="00000000" w:rsidP="00000000" w:rsidRDefault="00000000" w:rsidRPr="00000000" w14:paraId="00000009">
      <w:pPr>
        <w:shd w:fill="ffffff" w:val="clear"/>
        <w:spacing w:line="331.2" w:lineRule="auto"/>
        <w:rPr>
          <w:b w:val="1"/>
        </w:rPr>
      </w:pPr>
      <w:r w:rsidDel="00000000" w:rsidR="00000000" w:rsidRPr="00000000">
        <w:rPr>
          <w:b w:val="1"/>
          <w:rtl w:val="0"/>
        </w:rPr>
        <w:t xml:space="preserve">Fonts used:</w:t>
      </w:r>
    </w:p>
    <w:p w:rsidR="00000000" w:rsidDel="00000000" w:rsidP="00000000" w:rsidRDefault="00000000" w:rsidRPr="00000000" w14:paraId="0000000A">
      <w:pPr>
        <w:numPr>
          <w:ilvl w:val="0"/>
          <w:numId w:val="1"/>
        </w:numPr>
        <w:shd w:fill="ffffff" w:val="clear"/>
        <w:spacing w:line="331.2" w:lineRule="auto"/>
        <w:ind w:left="720" w:hanging="360"/>
        <w:rPr/>
      </w:pPr>
      <w:r w:rsidDel="00000000" w:rsidR="00000000" w:rsidRPr="00000000">
        <w:rPr>
          <w:b w:val="1"/>
          <w:rtl w:val="0"/>
        </w:rPr>
        <w:t xml:space="preserve">Headings</w:t>
      </w:r>
      <w:r w:rsidDel="00000000" w:rsidR="00000000" w:rsidRPr="00000000">
        <w:rPr>
          <w:rtl w:val="0"/>
        </w:rPr>
        <w:t xml:space="preserve">: Poppins (Bold)</w:t>
      </w:r>
    </w:p>
    <w:p w:rsidR="00000000" w:rsidDel="00000000" w:rsidP="00000000" w:rsidRDefault="00000000" w:rsidRPr="00000000" w14:paraId="0000000B">
      <w:pPr>
        <w:numPr>
          <w:ilvl w:val="0"/>
          <w:numId w:val="1"/>
        </w:numPr>
        <w:shd w:fill="ffffff" w:val="clear"/>
        <w:spacing w:line="331.2" w:lineRule="auto"/>
        <w:ind w:left="720" w:hanging="360"/>
        <w:rPr>
          <w:b w:val="1"/>
        </w:rPr>
      </w:pPr>
      <w:r w:rsidDel="00000000" w:rsidR="00000000" w:rsidRPr="00000000">
        <w:rPr>
          <w:b w:val="1"/>
          <w:rtl w:val="0"/>
        </w:rPr>
        <w:t xml:space="preserve">Filters: </w:t>
      </w:r>
      <w:r w:rsidDel="00000000" w:rsidR="00000000" w:rsidRPr="00000000">
        <w:rPr>
          <w:rtl w:val="0"/>
        </w:rPr>
        <w:t xml:space="preserve">Poppins (SemiBold)</w:t>
      </w:r>
    </w:p>
    <w:p w:rsidR="00000000" w:rsidDel="00000000" w:rsidP="00000000" w:rsidRDefault="00000000" w:rsidRPr="00000000" w14:paraId="0000000C">
      <w:pPr>
        <w:numPr>
          <w:ilvl w:val="0"/>
          <w:numId w:val="1"/>
        </w:numPr>
        <w:shd w:fill="ffffff" w:val="clear"/>
        <w:spacing w:line="331.2" w:lineRule="auto"/>
        <w:ind w:left="720" w:hanging="360"/>
        <w:rPr>
          <w:b w:val="1"/>
        </w:rPr>
      </w:pPr>
      <w:r w:rsidDel="00000000" w:rsidR="00000000" w:rsidRPr="00000000">
        <w:rPr>
          <w:b w:val="1"/>
          <w:rtl w:val="0"/>
        </w:rPr>
        <w:t xml:space="preserve">Body of alerts: </w:t>
      </w:r>
      <w:r w:rsidDel="00000000" w:rsidR="00000000" w:rsidRPr="00000000">
        <w:rPr>
          <w:rtl w:val="0"/>
        </w:rPr>
        <w:t xml:space="preserve">Poppins (Regular)</w:t>
      </w:r>
    </w:p>
    <w:p w:rsidR="00000000" w:rsidDel="00000000" w:rsidP="00000000" w:rsidRDefault="00000000" w:rsidRPr="00000000" w14:paraId="0000000D">
      <w:pPr>
        <w:shd w:fill="ffffff" w:val="clear"/>
        <w:spacing w:line="331.2" w:lineRule="auto"/>
        <w:rPr/>
      </w:pPr>
      <w:r w:rsidDel="00000000" w:rsidR="00000000" w:rsidRPr="00000000">
        <w:rPr>
          <w:rtl w:val="0"/>
        </w:rPr>
      </w:r>
    </w:p>
    <w:p w:rsidR="00000000" w:rsidDel="00000000" w:rsidP="00000000" w:rsidRDefault="00000000" w:rsidRPr="00000000" w14:paraId="0000000E">
      <w:pPr>
        <w:shd w:fill="ffffff" w:val="clear"/>
        <w:spacing w:line="331.2" w:lineRule="auto"/>
        <w:rPr/>
      </w:pPr>
      <w:r w:rsidDel="00000000" w:rsidR="00000000" w:rsidRPr="00000000">
        <w:rPr>
          <w:b w:val="1"/>
          <w:rtl w:val="0"/>
        </w:rPr>
        <w:t xml:space="preserve">Color scheme: </w:t>
      </w:r>
      <w:r w:rsidDel="00000000" w:rsidR="00000000" w:rsidRPr="00000000">
        <w:rPr>
          <w:rtl w:val="0"/>
        </w:rPr>
      </w:r>
    </w:p>
    <w:p w:rsidR="00000000" w:rsidDel="00000000" w:rsidP="00000000" w:rsidRDefault="00000000" w:rsidRPr="00000000" w14:paraId="0000000F">
      <w:pPr>
        <w:numPr>
          <w:ilvl w:val="0"/>
          <w:numId w:val="2"/>
        </w:numPr>
        <w:shd w:fill="ffffff" w:val="clear"/>
        <w:spacing w:line="331.2" w:lineRule="auto"/>
        <w:ind w:left="720" w:hanging="360"/>
        <w:rPr>
          <w:b w:val="1"/>
        </w:rPr>
      </w:pPr>
      <w:r w:rsidDel="00000000" w:rsidR="00000000" w:rsidRPr="00000000">
        <w:rPr>
          <w:b w:val="1"/>
          <w:rtl w:val="0"/>
        </w:rPr>
        <w:t xml:space="preserve">Black, white, and shades of gray.</w:t>
      </w:r>
      <w:r w:rsidDel="00000000" w:rsidR="00000000" w:rsidRPr="00000000">
        <w:rPr>
          <w:rtl w:val="0"/>
        </w:rPr>
      </w:r>
    </w:p>
    <w:p w:rsidR="00000000" w:rsidDel="00000000" w:rsidP="00000000" w:rsidRDefault="00000000" w:rsidRPr="00000000" w14:paraId="00000010">
      <w:pPr>
        <w:numPr>
          <w:ilvl w:val="0"/>
          <w:numId w:val="2"/>
        </w:numPr>
        <w:shd w:fill="ffffff" w:val="clear"/>
        <w:spacing w:line="331.2" w:lineRule="auto"/>
        <w:ind w:left="720" w:hanging="360"/>
        <w:rPr>
          <w:b w:val="1"/>
        </w:rPr>
      </w:pPr>
      <w:r w:rsidDel="00000000" w:rsidR="00000000" w:rsidRPr="00000000">
        <w:rPr>
          <w:b w:val="1"/>
          <w:rtl w:val="0"/>
        </w:rPr>
        <w:t xml:space="preserve">Accent color: </w:t>
      </w:r>
      <w:r w:rsidDel="00000000" w:rsidR="00000000" w:rsidRPr="00000000">
        <w:rPr>
          <w:rtl w:val="0"/>
        </w:rPr>
        <w:t xml:space="preserve">53ACFF</w:t>
      </w:r>
    </w:p>
    <w:p w:rsidR="00000000" w:rsidDel="00000000" w:rsidP="00000000" w:rsidRDefault="00000000" w:rsidRPr="00000000" w14:paraId="00000011">
      <w:pPr>
        <w:numPr>
          <w:ilvl w:val="0"/>
          <w:numId w:val="2"/>
        </w:numPr>
        <w:shd w:fill="ffffff" w:val="clear"/>
        <w:spacing w:line="331.2" w:lineRule="auto"/>
        <w:ind w:left="720" w:hanging="360"/>
        <w:rPr>
          <w:b w:val="1"/>
        </w:rPr>
      </w:pPr>
      <w:r w:rsidDel="00000000" w:rsidR="00000000" w:rsidRPr="00000000">
        <w:rPr>
          <w:b w:val="1"/>
          <w:rtl w:val="0"/>
        </w:rPr>
        <w:t xml:space="preserve">Orange: </w:t>
      </w:r>
      <w:r w:rsidDel="00000000" w:rsidR="00000000" w:rsidRPr="00000000">
        <w:rPr>
          <w:rtl w:val="0"/>
        </w:rPr>
        <w:t xml:space="preserve">D94111</w:t>
      </w:r>
    </w:p>
    <w:p w:rsidR="00000000" w:rsidDel="00000000" w:rsidP="00000000" w:rsidRDefault="00000000" w:rsidRPr="00000000" w14:paraId="00000012">
      <w:pPr>
        <w:numPr>
          <w:ilvl w:val="0"/>
          <w:numId w:val="2"/>
        </w:numPr>
        <w:shd w:fill="ffffff" w:val="clear"/>
        <w:spacing w:line="331.2" w:lineRule="auto"/>
        <w:ind w:left="720" w:hanging="360"/>
        <w:rPr>
          <w:b w:val="1"/>
        </w:rPr>
      </w:pPr>
      <w:r w:rsidDel="00000000" w:rsidR="00000000" w:rsidRPr="00000000">
        <w:rPr>
          <w:b w:val="1"/>
          <w:rtl w:val="0"/>
        </w:rPr>
        <w:t xml:space="preserve">Green: </w:t>
      </w:r>
      <w:r w:rsidDel="00000000" w:rsidR="00000000" w:rsidRPr="00000000">
        <w:rPr>
          <w:rtl w:val="0"/>
        </w:rPr>
        <w:t xml:space="preserve">118F4B</w:t>
      </w:r>
    </w:p>
    <w:p w:rsidR="00000000" w:rsidDel="00000000" w:rsidP="00000000" w:rsidRDefault="00000000" w:rsidRPr="00000000" w14:paraId="00000013">
      <w:pPr>
        <w:shd w:fill="ffffff" w:val="clear"/>
        <w:spacing w:line="331.2" w:lineRule="auto"/>
        <w:rPr/>
      </w:pPr>
      <w:r w:rsidDel="00000000" w:rsidR="00000000" w:rsidRPr="00000000">
        <w:rPr>
          <w:rtl w:val="0"/>
        </w:rPr>
      </w:r>
    </w:p>
    <w:p w:rsidR="00000000" w:rsidDel="00000000" w:rsidP="00000000" w:rsidRDefault="00000000" w:rsidRPr="00000000" w14:paraId="00000014">
      <w:pPr>
        <w:shd w:fill="ffffff" w:val="clear"/>
        <w:spacing w:line="331.2" w:lineRule="auto"/>
        <w:rPr/>
      </w:pPr>
      <w:r w:rsidDel="00000000" w:rsidR="00000000" w:rsidRPr="00000000">
        <w:rPr>
          <w:b w:val="1"/>
          <w:rtl w:val="0"/>
        </w:rPr>
        <w:t xml:space="preserve">Note:</w:t>
      </w:r>
      <w:r w:rsidDel="00000000" w:rsidR="00000000" w:rsidRPr="00000000">
        <w:rPr>
          <w:rtl w:val="0"/>
        </w:rPr>
        <w:t xml:space="preserve"> Each alert should expand when clicked on. This is illustrated in the second alert titled “TSLA”. Your design should be responsive.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Use this logo:</w:t>
      </w:r>
    </w:p>
    <w:p w:rsidR="00000000" w:rsidDel="00000000" w:rsidP="00000000" w:rsidRDefault="00000000" w:rsidRPr="00000000" w14:paraId="00000017">
      <w:pPr>
        <w:rPr/>
      </w:pPr>
      <w:hyperlink r:id="rId7">
        <w:r w:rsidDel="00000000" w:rsidR="00000000" w:rsidRPr="00000000">
          <w:rPr>
            <w:color w:val="1155cc"/>
            <w:u w:val="single"/>
            <w:rtl w:val="0"/>
          </w:rPr>
          <w:t xml:space="preserve">https://drive.google.com/file/d/11wUQSRyb_ChP_yHIgAM5XW9SM6ApPCP1/view?usp=drive_link</w:t>
        </w:r>
      </w:hyperlink>
      <w:r w:rsidDel="00000000" w:rsidR="00000000" w:rsidRPr="00000000">
        <w:rPr>
          <w:rtl w:val="0"/>
        </w:rPr>
        <w:t xml:space="preserve"> </w:t>
      </w:r>
    </w:p>
    <w:p w:rsidR="00000000" w:rsidDel="00000000" w:rsidP="00000000" w:rsidRDefault="00000000" w:rsidRPr="00000000" w14:paraId="00000018">
      <w:pPr>
        <w:shd w:fill="ffffff" w:val="clear"/>
        <w:spacing w:line="331.2" w:lineRule="auto"/>
        <w:rPr/>
      </w:pPr>
      <w:r w:rsidDel="00000000" w:rsidR="00000000" w:rsidRPr="00000000">
        <w:rPr>
          <w:rtl w:val="0"/>
        </w:rPr>
      </w:r>
    </w:p>
    <w:p w:rsidR="00000000" w:rsidDel="00000000" w:rsidP="00000000" w:rsidRDefault="00000000" w:rsidRPr="00000000" w14:paraId="00000019">
      <w:pPr>
        <w:shd w:fill="ffffff" w:val="clear"/>
        <w:spacing w:line="331.2" w:lineRule="auto"/>
        <w:rPr/>
      </w:pPr>
      <w:r w:rsidDel="00000000" w:rsidR="00000000" w:rsidRPr="00000000">
        <w:rPr>
          <w:rtl w:val="0"/>
        </w:rPr>
      </w:r>
    </w:p>
    <w:p w:rsidR="00000000" w:rsidDel="00000000" w:rsidP="00000000" w:rsidRDefault="00000000" w:rsidRPr="00000000" w14:paraId="0000001A">
      <w:pPr>
        <w:shd w:fill="ffffff" w:val="clear"/>
        <w:spacing w:line="331.2" w:lineRule="auto"/>
        <w:rPr/>
      </w:pPr>
      <w:r w:rsidDel="00000000" w:rsidR="00000000" w:rsidRPr="00000000">
        <w:rPr>
          <w:rtl w:val="0"/>
        </w:rPr>
      </w:r>
    </w:p>
    <w:p w:rsidR="00000000" w:rsidDel="00000000" w:rsidP="00000000" w:rsidRDefault="00000000" w:rsidRPr="00000000" w14:paraId="0000001B">
      <w:pPr>
        <w:shd w:fill="ffffff" w:val="clear"/>
        <w:spacing w:line="331.2" w:lineRule="auto"/>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jcHMZKQd0LbEBgywZzLBTL/Geek-Labs-UI-Design---Frontend-Design?type=design&amp;node-id=0%3A1&amp;mode=design&amp;t=tAr3vPx9CT4VaOEh-1" TargetMode="External"/><Relationship Id="rId7" Type="http://schemas.openxmlformats.org/officeDocument/2006/relationships/hyperlink" Target="https://drive.google.com/file/d/11wUQSRyb_ChP_yHIgAM5XW9SM6ApPCP1/view?usp=drive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