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6808" w14:textId="24538534" w:rsidR="00FF6BE1" w:rsidRPr="00A25341" w:rsidRDefault="00FF6BE1" w:rsidP="00962C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Amr Salah</w:t>
      </w:r>
    </w:p>
    <w:p w14:paraId="6697B439" w14:textId="7C32E0F5" w:rsidR="00FF6BE1" w:rsidRPr="00A25341" w:rsidRDefault="00FF6BE1" w:rsidP="00962C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202201755</w:t>
      </w:r>
    </w:p>
    <w:p w14:paraId="017D4755" w14:textId="77777777" w:rsidR="00974341" w:rsidRPr="00A25341" w:rsidRDefault="00FF6BE1" w:rsidP="00962C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CCAS.4.3 - Assignment 1</w:t>
      </w:r>
    </w:p>
    <w:p w14:paraId="5DCB0C31" w14:textId="77777777" w:rsidR="00974341" w:rsidRPr="00A25341" w:rsidRDefault="00974341" w:rsidP="00962C0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9FA9E3" w14:textId="7AD948EE" w:rsidR="00974341" w:rsidRPr="00A25341" w:rsidRDefault="00974341" w:rsidP="009743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Question 1</w:t>
      </w:r>
    </w:p>
    <w:p w14:paraId="75454D7E" w14:textId="77777777" w:rsidR="00974341" w:rsidRPr="00A25341" w:rsidRDefault="00974341" w:rsidP="0097434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25341"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 w:rsidRPr="00A25341">
        <w:rPr>
          <w:rFonts w:asciiTheme="majorBidi" w:hAnsiTheme="majorBidi" w:cstheme="majorBidi"/>
          <w:b/>
          <w:bCs/>
          <w:sz w:val="28"/>
          <w:szCs w:val="28"/>
        </w:rPr>
        <w:t xml:space="preserve"> link:</w:t>
      </w:r>
    </w:p>
    <w:p w14:paraId="41476E10" w14:textId="7ED3994E" w:rsidR="00FF6BE1" w:rsidRPr="00A25341" w:rsidRDefault="00A25341" w:rsidP="00962C0D">
      <w:pPr>
        <w:rPr>
          <w:rFonts w:asciiTheme="majorBidi" w:hAnsiTheme="majorBidi" w:cstheme="majorBidi"/>
          <w:b/>
          <w:bCs/>
          <w:sz w:val="32"/>
          <w:szCs w:val="32"/>
        </w:rPr>
      </w:pPr>
      <w:hyperlink r:id="rId4" w:history="1">
        <w:r w:rsidRPr="00A25341">
          <w:rPr>
            <w:rStyle w:val="Hyperlink"/>
            <w:rFonts w:asciiTheme="majorBidi" w:hAnsiTheme="majorBidi" w:cstheme="majorBidi"/>
            <w:sz w:val="32"/>
            <w:szCs w:val="32"/>
          </w:rPr>
          <w:t>https://github.com/amrkhaled179/amrsalah</w:t>
        </w:r>
        <w:r w:rsidRPr="00A25341">
          <w:rPr>
            <w:rStyle w:val="Hyperlink"/>
            <w:rFonts w:asciiTheme="majorBidi" w:hAnsiTheme="majorBidi" w:cstheme="majorBidi"/>
            <w:sz w:val="32"/>
            <w:szCs w:val="32"/>
          </w:rPr>
          <w:t>_</w:t>
        </w:r>
        <w:r w:rsidRPr="00A25341">
          <w:rPr>
            <w:rStyle w:val="Hyperlink"/>
            <w:rFonts w:asciiTheme="majorBidi" w:hAnsiTheme="majorBidi" w:cstheme="majorBidi"/>
            <w:sz w:val="32"/>
            <w:szCs w:val="32"/>
          </w:rPr>
          <w:t>assignment1</w:t>
        </w:r>
      </w:hyperlink>
      <w:r w:rsidR="00FF6BE1" w:rsidRPr="00A25341">
        <w:rPr>
          <w:rFonts w:asciiTheme="majorBidi" w:hAnsiTheme="majorBidi" w:cstheme="majorBidi"/>
          <w:b/>
          <w:bCs/>
          <w:sz w:val="32"/>
          <w:szCs w:val="32"/>
        </w:rPr>
        <w:cr/>
      </w:r>
    </w:p>
    <w:p w14:paraId="6ACFE3FC" w14:textId="73A00D5B" w:rsidR="00FF6BE1" w:rsidRPr="00A25341" w:rsidRDefault="00FF6BE1" w:rsidP="00962C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Question 2</w:t>
      </w:r>
    </w:p>
    <w:p w14:paraId="3AA83585" w14:textId="43BDF68C" w:rsidR="00FF6BE1" w:rsidRPr="00A25341" w:rsidRDefault="00FF6BE1" w:rsidP="00962C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Functional Requirements:</w:t>
      </w:r>
    </w:p>
    <w:tbl>
      <w:tblPr>
        <w:tblW w:w="0" w:type="auto"/>
        <w:tblCellSpacing w:w="1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530"/>
        <w:gridCol w:w="3901"/>
        <w:gridCol w:w="3024"/>
      </w:tblGrid>
      <w:tr w:rsidR="00F340CE" w:rsidRPr="00A25341" w14:paraId="03C3E716" w14:textId="77777777" w:rsidTr="00962C0D">
        <w:trPr>
          <w:tblHeader/>
          <w:tblCellSpacing w:w="15" w:type="dxa"/>
        </w:trPr>
        <w:tc>
          <w:tcPr>
            <w:tcW w:w="1575" w:type="dxa"/>
            <w:hideMark/>
          </w:tcPr>
          <w:p w14:paraId="728B0FC1" w14:textId="1BF76A8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00" w:type="dxa"/>
            <w:hideMark/>
          </w:tcPr>
          <w:p w14:paraId="5BE848C3" w14:textId="3FAC3F6E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MOSCOW</w:t>
            </w:r>
          </w:p>
        </w:tc>
        <w:tc>
          <w:tcPr>
            <w:tcW w:w="3871" w:type="dxa"/>
            <w:hideMark/>
          </w:tcPr>
          <w:p w14:paraId="793C3F2C" w14:textId="3F8D9DE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Description</w:t>
            </w:r>
          </w:p>
        </w:tc>
        <w:tc>
          <w:tcPr>
            <w:tcW w:w="0" w:type="auto"/>
            <w:hideMark/>
          </w:tcPr>
          <w:p w14:paraId="17506F20" w14:textId="38B966C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Justification</w:t>
            </w:r>
          </w:p>
        </w:tc>
      </w:tr>
      <w:tr w:rsidR="00F340CE" w:rsidRPr="00A25341" w14:paraId="3F75BCE1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0D84DCE9" w14:textId="5AE120F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FR-MUST-01</w:t>
            </w:r>
          </w:p>
        </w:tc>
        <w:tc>
          <w:tcPr>
            <w:tcW w:w="1500" w:type="dxa"/>
            <w:hideMark/>
          </w:tcPr>
          <w:p w14:paraId="3D1B86AD" w14:textId="65C5FD0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640A5EE1" w14:textId="3F953C9E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Store product details (name, category, price, unit, brand).</w:t>
            </w:r>
          </w:p>
        </w:tc>
        <w:tc>
          <w:tcPr>
            <w:tcW w:w="0" w:type="auto"/>
            <w:hideMark/>
          </w:tcPr>
          <w:p w14:paraId="7CE6DB3D" w14:textId="3E5939CD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Ensure all products are cataloged and retrievable.</w:t>
            </w:r>
          </w:p>
        </w:tc>
      </w:tr>
      <w:tr w:rsidR="00F340CE" w:rsidRPr="00A25341" w14:paraId="0B3E2DF6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22DBD82F" w14:textId="4C06565F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FR-MUST-02</w:t>
            </w:r>
          </w:p>
        </w:tc>
        <w:tc>
          <w:tcPr>
            <w:tcW w:w="1500" w:type="dxa"/>
            <w:hideMark/>
          </w:tcPr>
          <w:p w14:paraId="670151BF" w14:textId="02CC531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38AA01F3" w14:textId="38FDCDBD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Maintain stock quantities for each product.</w:t>
            </w:r>
          </w:p>
        </w:tc>
        <w:tc>
          <w:tcPr>
            <w:tcW w:w="0" w:type="auto"/>
            <w:hideMark/>
          </w:tcPr>
          <w:p w14:paraId="6D19A0E4" w14:textId="2744BC4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Track inventory levels and prevent stockouts.</w:t>
            </w:r>
          </w:p>
        </w:tc>
      </w:tr>
      <w:tr w:rsidR="00F340CE" w:rsidRPr="00A25341" w14:paraId="34C18EDD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6B75F5D4" w14:textId="5F4B85A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FR-MUST-03</w:t>
            </w:r>
          </w:p>
        </w:tc>
        <w:tc>
          <w:tcPr>
            <w:tcW w:w="1500" w:type="dxa"/>
            <w:hideMark/>
          </w:tcPr>
          <w:p w14:paraId="2764C073" w14:textId="7426B28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5F37CE1F" w14:textId="135E299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Store supplier information.</w:t>
            </w:r>
          </w:p>
        </w:tc>
        <w:tc>
          <w:tcPr>
            <w:tcW w:w="0" w:type="auto"/>
            <w:hideMark/>
          </w:tcPr>
          <w:p w14:paraId="7AEB6D00" w14:textId="1144DD2F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Manage product sourcing and supplier relations.</w:t>
            </w:r>
          </w:p>
        </w:tc>
      </w:tr>
      <w:tr w:rsidR="00F340CE" w:rsidRPr="00A25341" w14:paraId="37AAFC9D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0092837D" w14:textId="2AE744F0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FR-MUST-04</w:t>
            </w:r>
          </w:p>
        </w:tc>
        <w:tc>
          <w:tcPr>
            <w:tcW w:w="1500" w:type="dxa"/>
            <w:hideMark/>
          </w:tcPr>
          <w:p w14:paraId="0FCB05AA" w14:textId="5F51007D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7AA50786" w14:textId="48CAEF7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Record each purchase transaction.</w:t>
            </w:r>
          </w:p>
        </w:tc>
        <w:tc>
          <w:tcPr>
            <w:tcW w:w="0" w:type="auto"/>
            <w:hideMark/>
          </w:tcPr>
          <w:p w14:paraId="281E90F0" w14:textId="6874AD21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Track sales for accounting and reporting.</w:t>
            </w:r>
          </w:p>
        </w:tc>
      </w:tr>
      <w:tr w:rsidR="00F340CE" w:rsidRPr="00A25341" w14:paraId="5AA9A7F4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35A9DA11" w14:textId="526FE44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FR-MUST-05</w:t>
            </w:r>
          </w:p>
        </w:tc>
        <w:tc>
          <w:tcPr>
            <w:tcW w:w="1500" w:type="dxa"/>
            <w:hideMark/>
          </w:tcPr>
          <w:p w14:paraId="501F9F82" w14:textId="60E51FF6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68371631" w14:textId="3C35DC7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Store customer profiles.</w:t>
            </w:r>
          </w:p>
        </w:tc>
        <w:tc>
          <w:tcPr>
            <w:tcW w:w="0" w:type="auto"/>
            <w:hideMark/>
          </w:tcPr>
          <w:p w14:paraId="245B3915" w14:textId="4BD4BCF5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Enable loyalty programs and customer tracking.</w:t>
            </w:r>
          </w:p>
        </w:tc>
      </w:tr>
      <w:tr w:rsidR="00F340CE" w:rsidRPr="00A25341" w14:paraId="53DA82B9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399D26DD" w14:textId="3605C94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FR-MUST-06</w:t>
            </w:r>
          </w:p>
        </w:tc>
        <w:tc>
          <w:tcPr>
            <w:tcW w:w="1500" w:type="dxa"/>
            <w:hideMark/>
          </w:tcPr>
          <w:p w14:paraId="5CE8C35A" w14:textId="7B2D096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689B3014" w14:textId="7246316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Support barcode lookup for products.</w:t>
            </w:r>
          </w:p>
        </w:tc>
        <w:tc>
          <w:tcPr>
            <w:tcW w:w="0" w:type="auto"/>
            <w:hideMark/>
          </w:tcPr>
          <w:p w14:paraId="24906E0C" w14:textId="2D54FBC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Speed checkout and ensure accuracy.</w:t>
            </w:r>
          </w:p>
        </w:tc>
      </w:tr>
      <w:tr w:rsidR="00F340CE" w:rsidRPr="00A25341" w14:paraId="0106642F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00D5CE2D" w14:textId="794ADEE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FR-MUST-07</w:t>
            </w:r>
          </w:p>
        </w:tc>
        <w:tc>
          <w:tcPr>
            <w:tcW w:w="1500" w:type="dxa"/>
            <w:hideMark/>
          </w:tcPr>
          <w:p w14:paraId="25533518" w14:textId="49D7E70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04289BA9" w14:textId="5270E1D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Update inventory automatically after each sale.</w:t>
            </w:r>
          </w:p>
        </w:tc>
        <w:tc>
          <w:tcPr>
            <w:tcW w:w="0" w:type="auto"/>
            <w:hideMark/>
          </w:tcPr>
          <w:p w14:paraId="24E85B61" w14:textId="28E8896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Maintain accurate real-time stock levels.</w:t>
            </w:r>
          </w:p>
        </w:tc>
      </w:tr>
      <w:tr w:rsidR="00F340CE" w:rsidRPr="00A25341" w14:paraId="411A8E5B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6D3E02ED" w14:textId="3709349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FR-MUST-08</w:t>
            </w:r>
          </w:p>
        </w:tc>
        <w:tc>
          <w:tcPr>
            <w:tcW w:w="1500" w:type="dxa"/>
            <w:hideMark/>
          </w:tcPr>
          <w:p w14:paraId="7F0327DB" w14:textId="1186BF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371D03F4" w14:textId="3D6942F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Record payment method for transactions.</w:t>
            </w:r>
          </w:p>
        </w:tc>
        <w:tc>
          <w:tcPr>
            <w:tcW w:w="0" w:type="auto"/>
            <w:hideMark/>
          </w:tcPr>
          <w:p w14:paraId="6F2D8A2B" w14:textId="1EA392F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Financial reconciliation and audits.</w:t>
            </w:r>
          </w:p>
        </w:tc>
      </w:tr>
      <w:tr w:rsidR="00F340CE" w:rsidRPr="00A25341" w14:paraId="1C085DEA" w14:textId="77777777" w:rsidTr="00962C0D">
        <w:trPr>
          <w:tblCellSpacing w:w="15" w:type="dxa"/>
        </w:trPr>
        <w:tc>
          <w:tcPr>
            <w:tcW w:w="1575" w:type="dxa"/>
            <w:hideMark/>
          </w:tcPr>
          <w:p w14:paraId="32D400EA" w14:textId="2187E640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lastRenderedPageBreak/>
              <w:t>FR-MUST-09</w:t>
            </w:r>
          </w:p>
        </w:tc>
        <w:tc>
          <w:tcPr>
            <w:tcW w:w="1500" w:type="dxa"/>
            <w:hideMark/>
          </w:tcPr>
          <w:p w14:paraId="0A33F245" w14:textId="0432241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3871" w:type="dxa"/>
            <w:hideMark/>
          </w:tcPr>
          <w:p w14:paraId="05E1EBB4" w14:textId="68BB0F15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Handle product discounts and promotions.</w:t>
            </w:r>
          </w:p>
        </w:tc>
        <w:tc>
          <w:tcPr>
            <w:tcW w:w="0" w:type="auto"/>
            <w:hideMark/>
          </w:tcPr>
          <w:p w14:paraId="471C196E" w14:textId="5A0445DD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Apply pricing rules consistently.</w:t>
            </w:r>
          </w:p>
        </w:tc>
      </w:tr>
    </w:tbl>
    <w:p w14:paraId="4478C9DB" w14:textId="77777777" w:rsidR="00F340CE" w:rsidRPr="00A25341" w:rsidRDefault="00F340CE" w:rsidP="00962C0D">
      <w:pPr>
        <w:jc w:val="center"/>
        <w:rPr>
          <w:rFonts w:asciiTheme="majorBidi" w:hAnsiTheme="majorBidi" w:cstheme="majorBidi"/>
        </w:rPr>
      </w:pPr>
    </w:p>
    <w:p w14:paraId="7C3CB108" w14:textId="77777777" w:rsidR="00F340CE" w:rsidRPr="00A25341" w:rsidRDefault="00F340CE" w:rsidP="00962C0D">
      <w:pPr>
        <w:jc w:val="center"/>
        <w:rPr>
          <w:rFonts w:asciiTheme="majorBidi" w:hAnsiTheme="majorBidi" w:cstheme="majorBidi"/>
        </w:rPr>
      </w:pPr>
    </w:p>
    <w:p w14:paraId="72705751" w14:textId="77777777" w:rsidR="00F340CE" w:rsidRPr="00A25341" w:rsidRDefault="00F340CE" w:rsidP="00962C0D">
      <w:pPr>
        <w:jc w:val="center"/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263"/>
        <w:gridCol w:w="2734"/>
        <w:gridCol w:w="3831"/>
      </w:tblGrid>
      <w:tr w:rsidR="00962C0D" w:rsidRPr="00A25341" w14:paraId="7F366CE1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0807A264" w14:textId="1C9AE56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FR-MUST-10</w:t>
            </w:r>
          </w:p>
        </w:tc>
        <w:tc>
          <w:tcPr>
            <w:tcW w:w="1233" w:type="dxa"/>
            <w:hideMark/>
          </w:tcPr>
          <w:p w14:paraId="27ED9BA3" w14:textId="5069A41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2704" w:type="dxa"/>
            <w:hideMark/>
          </w:tcPr>
          <w:p w14:paraId="617896BA" w14:textId="67650205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Generate daily sales reports.</w:t>
            </w:r>
          </w:p>
        </w:tc>
        <w:tc>
          <w:tcPr>
            <w:tcW w:w="0" w:type="auto"/>
            <w:hideMark/>
          </w:tcPr>
          <w:p w14:paraId="6A3B4797" w14:textId="36217CD6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Support managerial decision-making.</w:t>
            </w:r>
          </w:p>
        </w:tc>
      </w:tr>
      <w:tr w:rsidR="00962C0D" w:rsidRPr="00A25341" w14:paraId="7AFC3310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65FBEBB2" w14:textId="626C1DF4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FR-SHOULD-11</w:t>
            </w:r>
          </w:p>
        </w:tc>
        <w:tc>
          <w:tcPr>
            <w:tcW w:w="1233" w:type="dxa"/>
            <w:hideMark/>
          </w:tcPr>
          <w:p w14:paraId="0C8E0487" w14:textId="10B25DF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704" w:type="dxa"/>
            <w:hideMark/>
          </w:tcPr>
          <w:p w14:paraId="3F5061FF" w14:textId="1A0855E4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Support multiple store locations.</w:t>
            </w:r>
          </w:p>
        </w:tc>
        <w:tc>
          <w:tcPr>
            <w:tcW w:w="0" w:type="auto"/>
            <w:hideMark/>
          </w:tcPr>
          <w:p w14:paraId="09CC3AE6" w14:textId="73DA53EF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Centralized management for chains.</w:t>
            </w:r>
          </w:p>
        </w:tc>
      </w:tr>
      <w:tr w:rsidR="00962C0D" w:rsidRPr="00A25341" w14:paraId="5F4DE30E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383FDEC7" w14:textId="4C6842F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FR-SHOULD-12</w:t>
            </w:r>
          </w:p>
        </w:tc>
        <w:tc>
          <w:tcPr>
            <w:tcW w:w="1233" w:type="dxa"/>
            <w:hideMark/>
          </w:tcPr>
          <w:p w14:paraId="05525CC7" w14:textId="15E641C2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704" w:type="dxa"/>
            <w:hideMark/>
          </w:tcPr>
          <w:p w14:paraId="43BDE1A9" w14:textId="5F0DF205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Provide stock reorder alerts.</w:t>
            </w:r>
          </w:p>
        </w:tc>
        <w:tc>
          <w:tcPr>
            <w:tcW w:w="0" w:type="auto"/>
            <w:hideMark/>
          </w:tcPr>
          <w:p w14:paraId="6686E00B" w14:textId="745D3CA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Prevent stock depletion.</w:t>
            </w:r>
          </w:p>
        </w:tc>
      </w:tr>
      <w:tr w:rsidR="00962C0D" w:rsidRPr="00A25341" w14:paraId="6B769319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4A0C80DA" w14:textId="282B3774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FR-SHOULD-13</w:t>
            </w:r>
          </w:p>
        </w:tc>
        <w:tc>
          <w:tcPr>
            <w:tcW w:w="1233" w:type="dxa"/>
            <w:hideMark/>
          </w:tcPr>
          <w:p w14:paraId="5CB81332" w14:textId="69AD4D0E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704" w:type="dxa"/>
            <w:hideMark/>
          </w:tcPr>
          <w:p w14:paraId="1CC54380" w14:textId="09B06404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Track employee access and activities.</w:t>
            </w:r>
          </w:p>
        </w:tc>
        <w:tc>
          <w:tcPr>
            <w:tcW w:w="0" w:type="auto"/>
            <w:hideMark/>
          </w:tcPr>
          <w:p w14:paraId="56BB5346" w14:textId="5C711BAC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Ensure accountability and security.</w:t>
            </w:r>
          </w:p>
        </w:tc>
      </w:tr>
      <w:tr w:rsidR="00962C0D" w:rsidRPr="00A25341" w14:paraId="55BC3C83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3EF60AC9" w14:textId="6EC3F324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FR-SHOULD-14</w:t>
            </w:r>
          </w:p>
        </w:tc>
        <w:tc>
          <w:tcPr>
            <w:tcW w:w="1233" w:type="dxa"/>
            <w:hideMark/>
          </w:tcPr>
          <w:p w14:paraId="00089FA8" w14:textId="18AF32CE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704" w:type="dxa"/>
            <w:hideMark/>
          </w:tcPr>
          <w:p w14:paraId="65E1B351" w14:textId="7C07F89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Categorize products hierarchically.</w:t>
            </w:r>
          </w:p>
        </w:tc>
        <w:tc>
          <w:tcPr>
            <w:tcW w:w="0" w:type="auto"/>
            <w:hideMark/>
          </w:tcPr>
          <w:p w14:paraId="1EA9089D" w14:textId="0B1E1EC5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Improve organization and search.</w:t>
            </w:r>
          </w:p>
        </w:tc>
      </w:tr>
      <w:tr w:rsidR="00962C0D" w:rsidRPr="00A25341" w14:paraId="4086CCD1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316A4063" w14:textId="19FC744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FR-SHOULD-15</w:t>
            </w:r>
          </w:p>
        </w:tc>
        <w:tc>
          <w:tcPr>
            <w:tcW w:w="1233" w:type="dxa"/>
            <w:hideMark/>
          </w:tcPr>
          <w:p w14:paraId="5434E4CA" w14:textId="27D37B0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704" w:type="dxa"/>
            <w:hideMark/>
          </w:tcPr>
          <w:p w14:paraId="0C39F686" w14:textId="38C5656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Support digital receipts.</w:t>
            </w:r>
          </w:p>
        </w:tc>
        <w:tc>
          <w:tcPr>
            <w:tcW w:w="0" w:type="auto"/>
            <w:hideMark/>
          </w:tcPr>
          <w:p w14:paraId="26B31DB1" w14:textId="4EF49C5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Reduce paper usage and improve service.</w:t>
            </w:r>
          </w:p>
        </w:tc>
      </w:tr>
      <w:tr w:rsidR="00962C0D" w:rsidRPr="00A25341" w14:paraId="60F73083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0E6C4CA3" w14:textId="45748E72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FR-COULD-16</w:t>
            </w:r>
          </w:p>
        </w:tc>
        <w:tc>
          <w:tcPr>
            <w:tcW w:w="1233" w:type="dxa"/>
            <w:hideMark/>
          </w:tcPr>
          <w:p w14:paraId="6BC4D377" w14:textId="6FA14B1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COULD</w:t>
            </w:r>
          </w:p>
        </w:tc>
        <w:tc>
          <w:tcPr>
            <w:tcW w:w="2704" w:type="dxa"/>
            <w:hideMark/>
          </w:tcPr>
          <w:p w14:paraId="78F17CA8" w14:textId="756DFF32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Store customer feedback.</w:t>
            </w:r>
          </w:p>
        </w:tc>
        <w:tc>
          <w:tcPr>
            <w:tcW w:w="0" w:type="auto"/>
            <w:hideMark/>
          </w:tcPr>
          <w:p w14:paraId="63481FC2" w14:textId="247F54B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Improve service quality.</w:t>
            </w:r>
          </w:p>
        </w:tc>
      </w:tr>
      <w:tr w:rsidR="00962C0D" w:rsidRPr="00A25341" w14:paraId="69646D7E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060D0608" w14:textId="5A82C97F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FR-COULD-17</w:t>
            </w:r>
          </w:p>
        </w:tc>
        <w:tc>
          <w:tcPr>
            <w:tcW w:w="1233" w:type="dxa"/>
            <w:hideMark/>
          </w:tcPr>
          <w:p w14:paraId="3CAD1EB9" w14:textId="46D1BB89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COULD</w:t>
            </w:r>
          </w:p>
        </w:tc>
        <w:tc>
          <w:tcPr>
            <w:tcW w:w="2704" w:type="dxa"/>
            <w:hideMark/>
          </w:tcPr>
          <w:p w14:paraId="5880736D" w14:textId="626AD69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Integrate with mobile app.</w:t>
            </w:r>
          </w:p>
        </w:tc>
        <w:tc>
          <w:tcPr>
            <w:tcW w:w="0" w:type="auto"/>
            <w:hideMark/>
          </w:tcPr>
          <w:p w14:paraId="52D8FCBB" w14:textId="754410F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Allow customers to view discounts or order online.</w:t>
            </w:r>
          </w:p>
        </w:tc>
      </w:tr>
      <w:tr w:rsidR="00962C0D" w:rsidRPr="00A25341" w14:paraId="363D2629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4CC979A0" w14:textId="2C0B3E31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FR-COULD-18</w:t>
            </w:r>
          </w:p>
        </w:tc>
        <w:tc>
          <w:tcPr>
            <w:tcW w:w="1233" w:type="dxa"/>
            <w:hideMark/>
          </w:tcPr>
          <w:p w14:paraId="684BDCD1" w14:textId="12BA1301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COULD</w:t>
            </w:r>
          </w:p>
        </w:tc>
        <w:tc>
          <w:tcPr>
            <w:tcW w:w="2704" w:type="dxa"/>
            <w:hideMark/>
          </w:tcPr>
          <w:p w14:paraId="41633B22" w14:textId="1B6C8468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Track seasonal sales trends.</w:t>
            </w:r>
          </w:p>
        </w:tc>
        <w:tc>
          <w:tcPr>
            <w:tcW w:w="0" w:type="auto"/>
            <w:hideMark/>
          </w:tcPr>
          <w:p w14:paraId="16E04ED6" w14:textId="48878266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Useful for promotional planning.</w:t>
            </w:r>
          </w:p>
        </w:tc>
      </w:tr>
      <w:tr w:rsidR="00962C0D" w:rsidRPr="00A25341" w14:paraId="764D7030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62EDB222" w14:textId="1D6AE80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FR-WONT-19</w:t>
            </w:r>
          </w:p>
        </w:tc>
        <w:tc>
          <w:tcPr>
            <w:tcW w:w="1233" w:type="dxa"/>
            <w:hideMark/>
          </w:tcPr>
          <w:p w14:paraId="53D7A7E1" w14:textId="02778ED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WONT</w:t>
            </w:r>
          </w:p>
        </w:tc>
        <w:tc>
          <w:tcPr>
            <w:tcW w:w="2704" w:type="dxa"/>
            <w:hideMark/>
          </w:tcPr>
          <w:p w14:paraId="1350414D" w14:textId="32B5FB0E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Handle employee payroll.</w:t>
            </w:r>
          </w:p>
        </w:tc>
        <w:tc>
          <w:tcPr>
            <w:tcW w:w="0" w:type="auto"/>
            <w:hideMark/>
          </w:tcPr>
          <w:p w14:paraId="08E5E34B" w14:textId="141DBC6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Payroll is handled by HR system.</w:t>
            </w:r>
          </w:p>
        </w:tc>
      </w:tr>
      <w:tr w:rsidR="00962C0D" w:rsidRPr="00A25341" w14:paraId="2C5EAFE8" w14:textId="77777777" w:rsidTr="00962C0D">
        <w:trPr>
          <w:tblCellSpacing w:w="15" w:type="dxa"/>
        </w:trPr>
        <w:tc>
          <w:tcPr>
            <w:tcW w:w="2202" w:type="dxa"/>
            <w:hideMark/>
          </w:tcPr>
          <w:p w14:paraId="13D5C745" w14:textId="392A2BF0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FR-WONT-20</w:t>
            </w:r>
          </w:p>
        </w:tc>
        <w:tc>
          <w:tcPr>
            <w:tcW w:w="1233" w:type="dxa"/>
            <w:hideMark/>
          </w:tcPr>
          <w:p w14:paraId="0B4A4FDA" w14:textId="54C4418A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WONT</w:t>
            </w:r>
          </w:p>
        </w:tc>
        <w:tc>
          <w:tcPr>
            <w:tcW w:w="2704" w:type="dxa"/>
            <w:hideMark/>
          </w:tcPr>
          <w:p w14:paraId="3CE610FF" w14:textId="6424979B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Handle tax filing directly.</w:t>
            </w:r>
          </w:p>
        </w:tc>
        <w:tc>
          <w:tcPr>
            <w:tcW w:w="0" w:type="auto"/>
            <w:hideMark/>
          </w:tcPr>
          <w:p w14:paraId="6126E652" w14:textId="23046C52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</w:rPr>
              <w:t>Tax managed by external accounting systems.</w:t>
            </w:r>
          </w:p>
        </w:tc>
      </w:tr>
    </w:tbl>
    <w:p w14:paraId="4C757292" w14:textId="6910A5AF" w:rsidR="00FF6BE1" w:rsidRPr="00A25341" w:rsidRDefault="00FF6BE1" w:rsidP="00962C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27DD6E" w14:textId="77777777" w:rsidR="00FF6BE1" w:rsidRPr="00A25341" w:rsidRDefault="00FF6BE1" w:rsidP="00962C0D">
      <w:pPr>
        <w:jc w:val="center"/>
        <w:rPr>
          <w:rFonts w:asciiTheme="majorBidi" w:hAnsiTheme="majorBidi" w:cstheme="majorBidi"/>
        </w:rPr>
      </w:pPr>
    </w:p>
    <w:p w14:paraId="1B9DA01F" w14:textId="77777777" w:rsidR="00F340CE" w:rsidRPr="00A25341" w:rsidRDefault="00F340CE" w:rsidP="00962C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2DB9A08" w14:textId="77777777" w:rsidR="00F340CE" w:rsidRPr="00A25341" w:rsidRDefault="00F340CE" w:rsidP="00962C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F2149B" w14:textId="77777777" w:rsidR="00F340CE" w:rsidRPr="00A25341" w:rsidRDefault="00F340CE" w:rsidP="00962C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DAAA6B0" w14:textId="77777777" w:rsidR="00F340CE" w:rsidRPr="00A25341" w:rsidRDefault="00F340CE" w:rsidP="00962C0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7D233E" w14:textId="707E059F" w:rsidR="00F340CE" w:rsidRPr="00A25341" w:rsidRDefault="00F340CE" w:rsidP="00962C0D">
      <w:pPr>
        <w:rPr>
          <w:rFonts w:asciiTheme="majorBidi" w:hAnsiTheme="majorBidi" w:cstheme="majorBidi"/>
        </w:rPr>
      </w:pPr>
      <w:r w:rsidRPr="00A25341">
        <w:rPr>
          <w:rFonts w:asciiTheme="majorBidi" w:hAnsiTheme="majorBidi" w:cstheme="majorBidi"/>
          <w:b/>
          <w:bCs/>
          <w:sz w:val="28"/>
          <w:szCs w:val="28"/>
        </w:rPr>
        <w:t>Non-Functional Requirements:</w:t>
      </w:r>
      <w:r w:rsidRPr="00A25341">
        <w:rPr>
          <w:rFonts w:asciiTheme="majorBidi" w:hAnsiTheme="majorBidi" w:cstheme="majorBidi"/>
        </w:rPr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340CE" w:rsidRPr="00A25341" w14:paraId="22A1B077" w14:textId="77777777" w:rsidTr="00F340CE">
        <w:tc>
          <w:tcPr>
            <w:tcW w:w="2160" w:type="dxa"/>
          </w:tcPr>
          <w:p w14:paraId="24BDE208" w14:textId="7954609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60" w:type="dxa"/>
          </w:tcPr>
          <w:p w14:paraId="239524F3" w14:textId="4E0A39B3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MOSCOW</w:t>
            </w:r>
          </w:p>
        </w:tc>
        <w:tc>
          <w:tcPr>
            <w:tcW w:w="2160" w:type="dxa"/>
          </w:tcPr>
          <w:p w14:paraId="2BB7422A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Description</w:t>
            </w:r>
          </w:p>
        </w:tc>
        <w:tc>
          <w:tcPr>
            <w:tcW w:w="2160" w:type="dxa"/>
          </w:tcPr>
          <w:p w14:paraId="30720E77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2534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Justification</w:t>
            </w:r>
          </w:p>
        </w:tc>
      </w:tr>
      <w:tr w:rsidR="00F340CE" w:rsidRPr="00A25341" w14:paraId="783ABF65" w14:textId="77777777" w:rsidTr="00F340CE">
        <w:tc>
          <w:tcPr>
            <w:tcW w:w="2160" w:type="dxa"/>
          </w:tcPr>
          <w:p w14:paraId="2FFB98C7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NFR-01</w:t>
            </w:r>
          </w:p>
        </w:tc>
        <w:tc>
          <w:tcPr>
            <w:tcW w:w="2160" w:type="dxa"/>
          </w:tcPr>
          <w:p w14:paraId="6220D213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2160" w:type="dxa"/>
          </w:tcPr>
          <w:p w14:paraId="2027FD31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Ensure data security.</w:t>
            </w:r>
          </w:p>
        </w:tc>
        <w:tc>
          <w:tcPr>
            <w:tcW w:w="2160" w:type="dxa"/>
          </w:tcPr>
          <w:p w14:paraId="392915EC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Protect sensitive business and customer information.</w:t>
            </w:r>
          </w:p>
        </w:tc>
      </w:tr>
      <w:tr w:rsidR="00F340CE" w:rsidRPr="00A25341" w14:paraId="6BE50526" w14:textId="77777777" w:rsidTr="00F340CE">
        <w:tc>
          <w:tcPr>
            <w:tcW w:w="2160" w:type="dxa"/>
          </w:tcPr>
          <w:p w14:paraId="00CD7C88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NFR-02</w:t>
            </w:r>
          </w:p>
        </w:tc>
        <w:tc>
          <w:tcPr>
            <w:tcW w:w="2160" w:type="dxa"/>
          </w:tcPr>
          <w:p w14:paraId="662F242D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2160" w:type="dxa"/>
          </w:tcPr>
          <w:p w14:paraId="398BCA16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Provide backup and recovery.</w:t>
            </w:r>
          </w:p>
        </w:tc>
        <w:tc>
          <w:tcPr>
            <w:tcW w:w="2160" w:type="dxa"/>
          </w:tcPr>
          <w:p w14:paraId="42D476F9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Prevent data loss during system failures.</w:t>
            </w:r>
          </w:p>
        </w:tc>
      </w:tr>
      <w:tr w:rsidR="00F340CE" w:rsidRPr="00A25341" w14:paraId="015D794C" w14:textId="77777777" w:rsidTr="00F340CE">
        <w:tc>
          <w:tcPr>
            <w:tcW w:w="2160" w:type="dxa"/>
          </w:tcPr>
          <w:p w14:paraId="4C0362B6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NFR-03</w:t>
            </w:r>
          </w:p>
        </w:tc>
        <w:tc>
          <w:tcPr>
            <w:tcW w:w="2160" w:type="dxa"/>
          </w:tcPr>
          <w:p w14:paraId="38EECD23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160" w:type="dxa"/>
          </w:tcPr>
          <w:p w14:paraId="3C409C92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Support high availability.</w:t>
            </w:r>
          </w:p>
        </w:tc>
        <w:tc>
          <w:tcPr>
            <w:tcW w:w="2160" w:type="dxa"/>
          </w:tcPr>
          <w:p w14:paraId="15C35340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Maintain service during peak hours.</w:t>
            </w:r>
          </w:p>
        </w:tc>
      </w:tr>
      <w:tr w:rsidR="00F340CE" w:rsidRPr="00A25341" w14:paraId="2D82EEEA" w14:textId="77777777" w:rsidTr="00F340CE">
        <w:tc>
          <w:tcPr>
            <w:tcW w:w="2160" w:type="dxa"/>
          </w:tcPr>
          <w:p w14:paraId="7A03112D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NFR-04</w:t>
            </w:r>
          </w:p>
        </w:tc>
        <w:tc>
          <w:tcPr>
            <w:tcW w:w="2160" w:type="dxa"/>
          </w:tcPr>
          <w:p w14:paraId="62B6F0DF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MUST</w:t>
            </w:r>
          </w:p>
        </w:tc>
        <w:tc>
          <w:tcPr>
            <w:tcW w:w="2160" w:type="dxa"/>
          </w:tcPr>
          <w:p w14:paraId="1F437441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Maintain data integrity.</w:t>
            </w:r>
          </w:p>
        </w:tc>
        <w:tc>
          <w:tcPr>
            <w:tcW w:w="2160" w:type="dxa"/>
          </w:tcPr>
          <w:p w14:paraId="79CFA1E6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Ensure accuracy and consistency.</w:t>
            </w:r>
          </w:p>
        </w:tc>
      </w:tr>
      <w:tr w:rsidR="00F340CE" w:rsidRPr="00A25341" w14:paraId="40AB7946" w14:textId="77777777" w:rsidTr="00F340CE">
        <w:tc>
          <w:tcPr>
            <w:tcW w:w="2160" w:type="dxa"/>
          </w:tcPr>
          <w:p w14:paraId="13145250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NFR-05</w:t>
            </w:r>
          </w:p>
        </w:tc>
        <w:tc>
          <w:tcPr>
            <w:tcW w:w="2160" w:type="dxa"/>
          </w:tcPr>
          <w:p w14:paraId="0DA68F99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SHOULD</w:t>
            </w:r>
          </w:p>
        </w:tc>
        <w:tc>
          <w:tcPr>
            <w:tcW w:w="2160" w:type="dxa"/>
          </w:tcPr>
          <w:p w14:paraId="49DF8D77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Scale to handle more transactions.</w:t>
            </w:r>
          </w:p>
        </w:tc>
        <w:tc>
          <w:tcPr>
            <w:tcW w:w="2160" w:type="dxa"/>
          </w:tcPr>
          <w:p w14:paraId="2042E081" w14:textId="77777777" w:rsidR="00F340CE" w:rsidRPr="00A25341" w:rsidRDefault="00F340CE" w:rsidP="00962C0D">
            <w:pPr>
              <w:jc w:val="center"/>
              <w:rPr>
                <w:rFonts w:asciiTheme="majorBidi" w:hAnsiTheme="majorBidi" w:cstheme="majorBidi"/>
              </w:rPr>
            </w:pPr>
            <w:r w:rsidRPr="00A25341">
              <w:rPr>
                <w:rFonts w:asciiTheme="majorBidi" w:hAnsiTheme="majorBidi" w:cstheme="majorBidi"/>
              </w:rPr>
              <w:t>Allow business growth without performance loss.</w:t>
            </w:r>
          </w:p>
        </w:tc>
      </w:tr>
    </w:tbl>
    <w:p w14:paraId="5C8A1835" w14:textId="65784979" w:rsidR="00962C0D" w:rsidRPr="00A25341" w:rsidRDefault="00962C0D" w:rsidP="00974341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962C0D" w:rsidRPr="00A2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E1"/>
    <w:rsid w:val="00203BEF"/>
    <w:rsid w:val="00962C0D"/>
    <w:rsid w:val="00974341"/>
    <w:rsid w:val="009C6B9D"/>
    <w:rsid w:val="00A25341"/>
    <w:rsid w:val="00A64418"/>
    <w:rsid w:val="00F340CE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12C9"/>
  <w15:chartTrackingRefBased/>
  <w15:docId w15:val="{957E0047-1DBC-4CE4-912B-535BEE91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1"/>
  </w:style>
  <w:style w:type="paragraph" w:styleId="Heading1">
    <w:name w:val="heading 1"/>
    <w:basedOn w:val="Normal"/>
    <w:next w:val="Normal"/>
    <w:link w:val="Heading1Char"/>
    <w:uiPriority w:val="9"/>
    <w:qFormat/>
    <w:rsid w:val="00FF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B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rkhaled179/amrsalah_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2025-10-30T08:46:00Z</dcterms:created>
  <dcterms:modified xsi:type="dcterms:W3CDTF">2025-10-30T09:48:00Z</dcterms:modified>
</cp:coreProperties>
</file>