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000"/>
        <w:jc w:val="center"/>
      </w:pPr>
    </w:p>
    <w:p>
      <w:pPr>
        <w:spacing w:after="200"/>
        <w:jc w:val="center"/>
      </w:pPr>
      <w:r>
        <w:rPr>
          <w:rFonts w:ascii="Segoe UI Emoji" w:hAnsi="Segoe UI Emoji"/>
          <w:sz w:val="72"/>
          <w:color w:val="2E86C1"/>
        </w:rPr>
        <w:t>✈</w:t>
      </w:r>
    </w:p>
    <w:p>
      <w:pPr>
        <w:spacing w:after="80"/>
        <w:jc w:val="center"/>
      </w:pPr>
      <w:r>
        <w:rPr>
          <w:b/>
          <w:sz w:val="72"/>
          <w:color w:val="1B3A5C"/>
          <w:rFonts w:ascii="Arial" w:hAnsi="Arial"/>
        </w:rPr>
        <w:t>SAHAB</w:t>
      </w:r>
    </w:p>
    <w:p>
      <w:pPr>
        <w:spacing w:after="60"/>
        <w:jc w:val="center"/>
      </w:pPr>
      <w:r>
        <w:rPr>
          <w:b/>
          <w:sz w:val="44"/>
          <w:color w:val="2E86C1"/>
          <w:rFonts w:ascii="Arial" w:hAnsi="Arial"/>
        </w:rPr>
        <w:t>سحاب</w:t>
      </w:r>
    </w:p>
    <w:p>
      <w:pPr>
        <w:spacing w:before="400"/>
        <w:jc w:val="center"/>
      </w:pPr>
    </w:p>
    <w:p>
      <w:pPr>
        <w:pBdr>
          <w:top w:val="single" w:sz="6" w:space="8" w:color="2E86C1"/>
          <w:bottom w:val="single" w:sz="6" w:space="8" w:color="2E86C1"/>
        </w:pBdr>
        <w:spacing w:before="200" w:after="200"/>
        <w:jc w:val="center"/>
      </w:pPr>
      <w:r>
        <w:rPr>
          <w:sz w:val="34"/>
          <w:color w:val="1B3A5C"/>
          <w:rFonts w:ascii="Arial" w:hAnsi="Arial"/>
        </w:rPr>
        <w:t>Replit Application Build Prompt</w:t>
      </w:r>
    </w:p>
    <w:p>
      <w:pPr>
        <w:spacing w:before="80" w:after="40"/>
        <w:jc w:val="center"/>
      </w:pPr>
      <w:r>
        <w:rPr>
          <w:sz w:val="24"/>
          <w:color w:val="2C3E50"/>
          <w:rFonts w:ascii="Arial" w:hAnsi="Arial"/>
        </w:rPr>
        <w:t>National Aviation Data Marketplace</w:t>
      </w:r>
    </w:p>
    <w:p>
      <w:pPr>
        <w:spacing w:after="40"/>
        <w:jc w:val="center"/>
      </w:pPr>
      <w:r>
        <w:rPr>
          <w:sz w:val="24"/>
          <w:color w:val="2C3E50"/>
          <w:rFonts w:ascii="Arial" w:hAnsi="Arial"/>
        </w:rPr>
        <w:t>General Authority of Civil Aviation (GACA)</w:t>
      </w:r>
    </w:p>
    <w:p>
      <w:pPr>
        <w:jc w:val="center"/>
      </w:pPr>
      <w:r>
        <w:rPr>
          <w:sz w:val="24"/>
          <w:color w:val="2C3E50"/>
          <w:rFonts w:ascii="Arial" w:hAnsi="Arial"/>
        </w:rPr>
        <w:t>Kingdom of Saudi Arabia</w:t>
      </w:r>
    </w:p>
    <w:p>
      <w:pPr>
        <w:spacing w:before="800"/>
        <w:jc w:val="center"/>
      </w:pPr>
      <w:r>
        <w:rPr>
          <w:sz w:val="22"/>
          <w:color w:val="95A5A6"/>
          <w:rFonts w:ascii="Arial" w:hAnsi="Arial"/>
        </w:rPr>
        <w:t>Version 1.0  |  March 2026</w:t>
      </w:r>
    </w:p>
    <w:p>
      <w:pPr>
        <w:spacing w:before="100"/>
        <w:jc w:val="center"/>
      </w:pPr>
      <w:r>
        <w:rPr>
          <w:b/>
          <w:sz w:val="20"/>
          <w:color w:val="E74C3C"/>
          <w:rFonts w:ascii="Arial" w:hAnsi="Arial"/>
        </w:rPr>
        <w:t>CONFIDENTIAL</w:t>
      </w:r>
    </w:p>
    <w:p>
      <w:pPr>
        <w:sectPr>
          <w:pgSz w:w="12240" w:h="15840"/>
          <w:pgMar w:top="1440" w:right="1440" w:bottom="1440" w:left="1440" w:header="720" w:footer="720" w:gutter="0"/>
        </w:sectPr>
      </w:pPr>
    </w:p>
    <w:bookmarkStart w:id="68" w:name="X6171e25f38f2a5a8f795fbf1a394146943ec417"/>
    <w:p>
      <w:pPr>
        <w:pStyle w:val="Heading1"/>
      </w:pPr>
      <w:r>
        <w:t xml:space="preserve">SAHAB (سحاب) — National Aviation Data Marketplace</w:t>
      </w:r>
    </w:p>
    <w:bookmarkStart w:id="20" w:name="replit-prompt-full-application-build"/>
    <w:p>
      <w:pPr>
        <w:pStyle w:val="Heading2"/>
      </w:pPr>
      <w:r>
        <w:t xml:space="preserve">Replit Prompt — Full Application Build</w:t>
      </w:r>
    </w:p>
    <w:p>
      <w:r>
        <w:pict>
          <v:rect style="width:0;height:1.5pt" o:hralign="center" o:hrstd="t" o:hr="t"/>
        </w:pict>
      </w:r>
    </w:p>
    <w:bookmarkEnd w:id="20"/>
    <w:bookmarkStart w:id="21" w:name="project-overview"/>
    <w:p>
      <w:pPr>
        <w:pStyle w:val="Heading2"/>
      </w:pPr>
      <w:r>
        <w:t xml:space="preserve">PROJECT OVERVIEW</w:t>
      </w:r>
    </w:p>
    <w:p>
      <w:pPr>
        <w:pStyle w:val="FirstParagraph"/>
      </w:pPr>
      <w:r>
        <w:t xml:space="preserve">Build </w:t>
      </w:r>
      <w:r>
        <w:rPr>
          <w:bCs/>
          <w:b/>
        </w:rPr>
        <w:t xml:space="preserve">Sahab (سحاب)</w:t>
      </w:r>
      <w:r>
        <w:t xml:space="preserve"> — a National Aviation Data Marketplace web application for GACA (General Authority of Civil Aviation, Saudi Arabia). Sahab is a data platform where users can browse, preview, and </w:t>
      </w:r>
      <w:r>
        <w:rPr>
          <w:bCs/>
          <w:b/>
        </w:rPr>
        <w:t xml:space="preserve">purchase aviation data products</w:t>
      </w:r>
      <w:r>
        <w:t xml:space="preserve"> on a pay-per-download basis. Think of it as an e-commerce store for aviation data — like OAG or CAPA, but built specifically for Saudi Arabia’s aviation ecosystem.</w:t>
      </w:r>
    </w:p>
    <w:p>
      <w:pPr>
        <w:pStyle w:val="BodyText"/>
      </w:pPr>
      <w:r>
        <w:t xml:space="preserve">The app is a </w:t>
      </w:r>
      <w:r>
        <w:rPr>
          <w:bCs/>
          <w:b/>
        </w:rPr>
        <w:t xml:space="preserve">single-page React application</w:t>
      </w:r>
      <w:r>
        <w:t xml:space="preserve"> with a modern, professional design using GACA branding. It must be </w:t>
      </w:r>
      <w:r>
        <w:rPr>
          <w:bCs/>
          <w:b/>
        </w:rPr>
        <w:t xml:space="preserve">fully bilingual (Arabic RTL / English LTR)</w:t>
      </w:r>
      <w:r>
        <w:t xml:space="preserve"> with a language toggle.</w:t>
      </w:r>
    </w:p>
    <w:p>
      <w:r>
        <w:pict>
          <v:rect style="width:0;height:1.5pt" o:hralign="center" o:hrstd="t" o:hr="t"/>
        </w:pict>
      </w:r>
    </w:p>
    <w:bookmarkEnd w:id="21"/>
    <w:bookmarkStart w:id="22" w:name="tech-stack"/>
    <w:p>
      <w:pPr>
        <w:pStyle w:val="Heading2"/>
      </w:pPr>
      <w:r>
        <w:t xml:space="preserve">TECH STACK</w:t>
      </w:r>
    </w:p>
    <w:p>
      <w:pPr>
        <w:numPr>
          <w:ilvl w:val="0"/>
          <w:numId w:val="1001"/>
        </w:numPr>
        <w:pStyle w:val="Compact"/>
      </w:pPr>
      <w:r>
        <w:rPr>
          <w:bCs/>
          <w:b/>
        </w:rPr>
        <w:t xml:space="preserve">Frontend:</w:t>
      </w:r>
      <w:r>
        <w:t xml:space="preserve"> React + Vite + TypeScript</w:t>
      </w:r>
    </w:p>
    <w:p>
      <w:pPr>
        <w:numPr>
          <w:ilvl w:val="0"/>
          <w:numId w:val="1001"/>
        </w:numPr>
        <w:pStyle w:val="Compact"/>
      </w:pPr>
      <w:r>
        <w:rPr>
          <w:bCs/>
          <w:b/>
        </w:rPr>
        <w:t xml:space="preserve">Styling:</w:t>
      </w:r>
      <w:r>
        <w:t xml:space="preserve"> Tailwind CSS</w:t>
      </w:r>
    </w:p>
    <w:p>
      <w:pPr>
        <w:numPr>
          <w:ilvl w:val="0"/>
          <w:numId w:val="1001"/>
        </w:numPr>
        <w:pStyle w:val="Compact"/>
      </w:pPr>
      <w:r>
        <w:rPr>
          <w:bCs/>
          <w:b/>
        </w:rPr>
        <w:t xml:space="preserve">Routing:</w:t>
      </w:r>
      <w:r>
        <w:t xml:space="preserve"> React Router v6</w:t>
      </w:r>
    </w:p>
    <w:p>
      <w:pPr>
        <w:numPr>
          <w:ilvl w:val="0"/>
          <w:numId w:val="1001"/>
        </w:numPr>
        <w:pStyle w:val="Compact"/>
      </w:pPr>
      <w:r>
        <w:rPr>
          <w:bCs/>
          <w:b/>
        </w:rPr>
        <w:t xml:space="preserve">State Management:</w:t>
      </w:r>
      <w:r>
        <w:t xml:space="preserve"> React Context + useReducer (for cart, auth, language)</w:t>
      </w:r>
    </w:p>
    <w:p>
      <w:pPr>
        <w:numPr>
          <w:ilvl w:val="0"/>
          <w:numId w:val="1001"/>
        </w:numPr>
        <w:pStyle w:val="Compact"/>
      </w:pPr>
      <w:r>
        <w:rPr>
          <w:bCs/>
          <w:b/>
        </w:rPr>
        <w:t xml:space="preserve">Icons:</w:t>
      </w:r>
      <w:r>
        <w:t xml:space="preserve"> Lucide React</w:t>
      </w:r>
    </w:p>
    <w:p>
      <w:pPr>
        <w:numPr>
          <w:ilvl w:val="0"/>
          <w:numId w:val="1001"/>
        </w:numPr>
        <w:pStyle w:val="Compact"/>
      </w:pPr>
      <w:r>
        <w:rPr>
          <w:bCs/>
          <w:b/>
        </w:rPr>
        <w:t xml:space="preserve">Charts:</w:t>
      </w:r>
      <w:r>
        <w:t xml:space="preserve"> Recharts</w:t>
      </w:r>
    </w:p>
    <w:p>
      <w:pPr>
        <w:numPr>
          <w:ilvl w:val="0"/>
          <w:numId w:val="1001"/>
        </w:numPr>
        <w:pStyle w:val="Compact"/>
      </w:pPr>
      <w:r>
        <w:rPr>
          <w:bCs/>
          <w:b/>
        </w:rPr>
        <w:t xml:space="preserve">Maps:</w:t>
      </w:r>
      <w:r>
        <w:t xml:space="preserve"> Leaflet (for connectivity map)</w:t>
      </w:r>
    </w:p>
    <w:p>
      <w:pPr>
        <w:numPr>
          <w:ilvl w:val="0"/>
          <w:numId w:val="1001"/>
        </w:numPr>
        <w:pStyle w:val="Compact"/>
      </w:pPr>
      <w:r>
        <w:rPr>
          <w:bCs/>
          <w:b/>
        </w:rPr>
        <w:t xml:space="preserve">Backend:</w:t>
      </w:r>
      <w:r>
        <w:t xml:space="preserve"> Node.js + Express (API layer)</w:t>
      </w:r>
    </w:p>
    <w:p>
      <w:pPr>
        <w:numPr>
          <w:ilvl w:val="0"/>
          <w:numId w:val="1001"/>
        </w:numPr>
        <w:pStyle w:val="Compact"/>
      </w:pPr>
      <w:r>
        <w:rPr>
          <w:bCs/>
          <w:b/>
        </w:rPr>
        <w:t xml:space="preserve">Database:</w:t>
      </w:r>
      <w:r>
        <w:t xml:space="preserve"> PostgreSQL via Replit DB or SQLite for prototype</w:t>
      </w:r>
    </w:p>
    <w:p>
      <w:pPr>
        <w:numPr>
          <w:ilvl w:val="0"/>
          <w:numId w:val="1001"/>
        </w:numPr>
        <w:pStyle w:val="Compact"/>
      </w:pPr>
      <w:r>
        <w:rPr>
          <w:bCs/>
          <w:b/>
        </w:rPr>
        <w:t xml:space="preserve">Authentication:</w:t>
      </w:r>
      <w:r>
        <w:t xml:space="preserve"> JWT-based auth with role-based access control</w:t>
      </w:r>
    </w:p>
    <w:p>
      <w:pPr>
        <w:numPr>
          <w:ilvl w:val="0"/>
          <w:numId w:val="1001"/>
        </w:numPr>
        <w:pStyle w:val="Compact"/>
      </w:pPr>
      <w:r>
        <w:rPr>
          <w:bCs/>
          <w:b/>
        </w:rPr>
        <w:t xml:space="preserve">Payment:</w:t>
      </w:r>
      <w:r>
        <w:t xml:space="preserve"> Mock payment flow (simulated Mada/Visa/SADAD) — no real gateway needed for prototype</w:t>
      </w:r>
    </w:p>
    <w:p>
      <w:r>
        <w:pict>
          <v:rect style="width:0;height:1.5pt" o:hralign="center" o:hrstd="t" o:hr="t"/>
        </w:pict>
      </w:r>
    </w:p>
    <w:bookmarkEnd w:id="22"/>
    <w:bookmarkStart w:id="26" w:name="design-system"/>
    <w:p>
      <w:pPr>
        <w:pStyle w:val="Heading2"/>
      </w:pPr>
      <w:r>
        <w:t xml:space="preserve">DESIGN SYSTEM</w:t>
      </w:r>
    </w:p>
    <w:bookmarkStart w:id="23" w:name="colors"/>
    <w:p>
      <w:pPr>
        <w:pStyle w:val="Heading3"/>
      </w:pPr>
      <w:r>
        <w:t xml:space="preserve">Colors</w:t>
      </w:r>
    </w:p>
    <w:p>
      <w:pPr>
        <w:pStyle w:val="SourceCode"/>
      </w:pPr>
      <w:r>
        <w:rPr>
          <w:rStyle w:val="VerbatimChar"/>
        </w:rPr>
        <w:t xml:space="preserve">Primary Navy:      #1B3A5C  (headers, primary buttons, nav)</w:t>
      </w:r>
      <w:r>
        <w:br/>
      </w:r>
      <w:r>
        <w:rPr>
          <w:rStyle w:val="VerbatimChar"/>
        </w:rPr>
        <w:t xml:space="preserve">Accent Blue:       #2E86C1  (links, highlights, interactive elements)</w:t>
      </w:r>
      <w:r>
        <w:br/>
      </w:r>
      <w:r>
        <w:rPr>
          <w:rStyle w:val="VerbatimChar"/>
        </w:rPr>
        <w:t xml:space="preserve">Teal Green:        #1ABC9C  (success states, marketplace badges)</w:t>
      </w:r>
      <w:r>
        <w:br/>
      </w:r>
      <w:r>
        <w:rPr>
          <w:rStyle w:val="VerbatimChar"/>
        </w:rPr>
        <w:t xml:space="preserve">Dark Text:         #2C3E50  (body text)</w:t>
      </w:r>
      <w:r>
        <w:br/>
      </w:r>
      <w:r>
        <w:rPr>
          <w:rStyle w:val="VerbatimChar"/>
        </w:rPr>
        <w:t xml:space="preserve">Medium Gray:       #95A5A6  (secondary text, timestamps)</w:t>
      </w:r>
      <w:r>
        <w:br/>
      </w:r>
      <w:r>
        <w:rPr>
          <w:rStyle w:val="VerbatimChar"/>
        </w:rPr>
        <w:t xml:space="preserve">Light Background:  #F8FAFB  (page background)</w:t>
      </w:r>
      <w:r>
        <w:br/>
      </w:r>
      <w:r>
        <w:rPr>
          <w:rStyle w:val="VerbatimChar"/>
        </w:rPr>
        <w:t xml:space="preserve">Card White:        #FFFFFF  (cards, panels)</w:t>
      </w:r>
      <w:r>
        <w:br/>
      </w:r>
      <w:r>
        <w:rPr>
          <w:rStyle w:val="VerbatimChar"/>
        </w:rPr>
        <w:t xml:space="preserve">Alert Red:         #E74C3C  (errors, critical alerts, "Must" priority)</w:t>
      </w:r>
      <w:r>
        <w:br/>
      </w:r>
      <w:r>
        <w:rPr>
          <w:rStyle w:val="VerbatimChar"/>
        </w:rPr>
        <w:t xml:space="preserve">Warning Amber:     #F39C12  (warnings, "Should" priority)</w:t>
      </w:r>
      <w:r>
        <w:br/>
      </w:r>
      <w:r>
        <w:rPr>
          <w:rStyle w:val="VerbatimChar"/>
        </w:rPr>
        <w:t xml:space="preserve">Success Green:     #27AE60  (success, completed, free badge)</w:t>
      </w:r>
      <w:r>
        <w:br/>
      </w:r>
      <w:r>
        <w:rPr>
          <w:rStyle w:val="VerbatimChar"/>
        </w:rPr>
        <w:t xml:space="preserve">Marketplace Green: #117A65  (marketplace-specific accent, purchase buttons)</w:t>
      </w:r>
      <w:r>
        <w:br/>
      </w:r>
      <w:r>
        <w:rPr>
          <w:rStyle w:val="VerbatimChar"/>
        </w:rPr>
        <w:t xml:space="preserve">Gold:              #D4AC0D  (premium/featured badge)</w:t>
      </w:r>
    </w:p>
    <w:bookmarkEnd w:id="23"/>
    <w:bookmarkStart w:id="24" w:name="typography"/>
    <w:p>
      <w:pPr>
        <w:pStyle w:val="Heading3"/>
      </w:pPr>
      <w:r>
        <w:t xml:space="preserve">Typography</w:t>
      </w:r>
    </w:p>
    <w:p>
      <w:pPr>
        <w:numPr>
          <w:ilvl w:val="0"/>
          <w:numId w:val="1002"/>
        </w:numPr>
        <w:pStyle w:val="Compact"/>
      </w:pPr>
      <w:r>
        <w:rPr>
          <w:bCs/>
          <w:b/>
        </w:rPr>
        <w:t xml:space="preserve">Font:</w:t>
      </w:r>
      <w:r>
        <w:t xml:space="preserve"> Inter (primary), with Arabic fallback to Noto Sans Arabic</w:t>
      </w:r>
    </w:p>
    <w:p>
      <w:pPr>
        <w:numPr>
          <w:ilvl w:val="0"/>
          <w:numId w:val="1002"/>
        </w:numPr>
        <w:pStyle w:val="Compact"/>
      </w:pPr>
      <w:r>
        <w:rPr>
          <w:bCs/>
          <w:b/>
        </w:rPr>
        <w:t xml:space="preserve">Headings:</w:t>
      </w:r>
      <w:r>
        <w:t xml:space="preserve"> Bold, Primary Navy</w:t>
      </w:r>
    </w:p>
    <w:p>
      <w:pPr>
        <w:numPr>
          <w:ilvl w:val="0"/>
          <w:numId w:val="1002"/>
        </w:numPr>
        <w:pStyle w:val="Compact"/>
      </w:pPr>
      <w:r>
        <w:rPr>
          <w:bCs/>
          <w:b/>
        </w:rPr>
        <w:t xml:space="preserve">Body:</w:t>
      </w:r>
      <w:r>
        <w:t xml:space="preserve"> Regular, Dark Text, 16px base</w:t>
      </w:r>
    </w:p>
    <w:p>
      <w:pPr>
        <w:numPr>
          <w:ilvl w:val="0"/>
          <w:numId w:val="1002"/>
        </w:numPr>
        <w:pStyle w:val="Compact"/>
      </w:pPr>
      <w:r>
        <w:rPr>
          <w:bCs/>
          <w:b/>
        </w:rPr>
        <w:t xml:space="preserve">All text must flip correctly in RTL mode</w:t>
      </w:r>
    </w:p>
    <w:bookmarkEnd w:id="24"/>
    <w:bookmarkStart w:id="25" w:name="design-principles"/>
    <w:p>
      <w:pPr>
        <w:pStyle w:val="Heading3"/>
      </w:pPr>
      <w:r>
        <w:t xml:space="preserve">Design Principles</w:t>
      </w:r>
    </w:p>
    <w:p>
      <w:pPr>
        <w:numPr>
          <w:ilvl w:val="0"/>
          <w:numId w:val="1003"/>
        </w:numPr>
        <w:pStyle w:val="Compact"/>
      </w:pPr>
      <w:r>
        <w:t xml:space="preserve">Clean, professional, government-grade UI — not flashy startup style</w:t>
      </w:r>
    </w:p>
    <w:p>
      <w:pPr>
        <w:numPr>
          <w:ilvl w:val="0"/>
          <w:numId w:val="1003"/>
        </w:numPr>
        <w:pStyle w:val="Compact"/>
      </w:pPr>
      <w:r>
        <w:t xml:space="preserve">Cards with subtle shadows and rounded corners (8px)</w:t>
      </w:r>
    </w:p>
    <w:p>
      <w:pPr>
        <w:numPr>
          <w:ilvl w:val="0"/>
          <w:numId w:val="1003"/>
        </w:numPr>
        <w:pStyle w:val="Compact"/>
      </w:pPr>
      <w:r>
        <w:t xml:space="preserve">Consistent 16px/24px/32px spacing grid</w:t>
      </w:r>
    </w:p>
    <w:p>
      <w:pPr>
        <w:numPr>
          <w:ilvl w:val="0"/>
          <w:numId w:val="1003"/>
        </w:numPr>
        <w:pStyle w:val="Compact"/>
      </w:pPr>
      <w:r>
        <w:t xml:space="preserve">Data-dense but not cluttered — use whitespace effectively</w:t>
      </w:r>
    </w:p>
    <w:p>
      <w:pPr>
        <w:numPr>
          <w:ilvl w:val="0"/>
          <w:numId w:val="1003"/>
        </w:numPr>
        <w:pStyle w:val="Compact"/>
      </w:pPr>
      <w:r>
        <w:t xml:space="preserve">Every interactive element needs hover and active states</w:t>
      </w:r>
    </w:p>
    <w:p>
      <w:pPr>
        <w:numPr>
          <w:ilvl w:val="0"/>
          <w:numId w:val="1003"/>
        </w:numPr>
        <w:pStyle w:val="Compact"/>
      </w:pPr>
      <w:r>
        <w:t xml:space="preserve">Skeleton loaders for all data-loading states</w:t>
      </w:r>
    </w:p>
    <w:p>
      <w:pPr>
        <w:numPr>
          <w:ilvl w:val="0"/>
          <w:numId w:val="1003"/>
        </w:numPr>
        <w:pStyle w:val="Compact"/>
      </w:pPr>
      <w:r>
        <w:t xml:space="preserve">GACA emblem and Sahab logo in the header</w:t>
      </w:r>
    </w:p>
    <w:p>
      <w:r>
        <w:pict>
          <v:rect style="width:0;height:1.5pt" o:hralign="center" o:hrstd="t" o:hr="t"/>
        </w:pict>
      </w:r>
    </w:p>
    <w:bookmarkEnd w:id="25"/>
    <w:bookmarkEnd w:id="26"/>
    <w:bookmarkStart w:id="29" w:name="authentication-roles"/>
    <w:p>
      <w:pPr>
        <w:pStyle w:val="Heading2"/>
      </w:pPr>
      <w:r>
        <w:t xml:space="preserve">AUTHENTICATION &amp; ROLES</w:t>
      </w:r>
    </w:p>
    <w:bookmarkStart w:id="27" w:name="user-roles"/>
    <w:p>
      <w:pPr>
        <w:pStyle w:val="Heading3"/>
      </w:pPr>
      <w:r>
        <w:t xml:space="preserve">User Roles</w:t>
      </w:r>
    </w:p>
    <w:p>
      <w:pPr>
        <w:pStyle w:val="FirstParagraph"/>
      </w:pPr>
      <w:r>
        <w:t xml:space="preserve">The app supports these roles, each seeing different navigation items and content:</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Role</w:t>
            </w:r>
          </w:p>
        </w:tc>
        <w:tc>
          <w:tcPr/>
          <w:p>
            <w:pPr>
              <w:pStyle w:val="Compact"/>
              <w:jc w:val="left"/>
            </w:pPr>
            <w:r>
              <w:t xml:space="preserve">Navigation Access</w:t>
            </w:r>
          </w:p>
        </w:tc>
      </w:tr>
      <w:tr>
        <w:tc>
          <w:tcPr/>
          <w:p>
            <w:pPr>
              <w:pStyle w:val="Compact"/>
              <w:jc w:val="left"/>
            </w:pPr>
            <w:r>
              <w:rPr>
                <w:bCs/>
                <w:b/>
              </w:rPr>
              <w:t xml:space="preserve">GACA Executive</w:t>
            </w:r>
          </w:p>
        </w:tc>
        <w:tc>
          <w:tcPr/>
          <w:p>
            <w:pPr>
              <w:pStyle w:val="Compact"/>
              <w:jc w:val="left"/>
            </w:pPr>
            <w:r>
              <w:t xml:space="preserve">Home, All 10 Dashboards, Reports, Catalog (browse free), Notifications</w:t>
            </w:r>
          </w:p>
        </w:tc>
      </w:tr>
      <w:tr>
        <w:tc>
          <w:tcPr/>
          <w:p>
            <w:pPr>
              <w:pStyle w:val="Compact"/>
              <w:jc w:val="left"/>
            </w:pPr>
            <w:r>
              <w:rPr>
                <w:bCs/>
                <w:b/>
              </w:rPr>
              <w:t xml:space="preserve">GACA Analyst</w:t>
            </w:r>
          </w:p>
        </w:tc>
        <w:tc>
          <w:tcPr/>
          <w:p>
            <w:pPr>
              <w:pStyle w:val="Compact"/>
              <w:jc w:val="left"/>
            </w:pPr>
            <w:r>
              <w:t xml:space="preserve">Home, All 10 Dashboards, Explorer, Self-Service, Reports, Catalog (browse free), Notifications</w:t>
            </w:r>
          </w:p>
        </w:tc>
      </w:tr>
      <w:tr>
        <w:tc>
          <w:tcPr/>
          <w:p>
            <w:pPr>
              <w:pStyle w:val="Compact"/>
              <w:jc w:val="left"/>
            </w:pPr>
            <w:r>
              <w:rPr>
                <w:bCs/>
                <w:b/>
              </w:rPr>
              <w:t xml:space="preserve">GACA Regulator</w:t>
            </w:r>
          </w:p>
        </w:tc>
        <w:tc>
          <w:tcPr/>
          <w:p>
            <w:pPr>
              <w:pStyle w:val="Compact"/>
              <w:jc w:val="left"/>
            </w:pPr>
            <w:r>
              <w:t xml:space="preserve">Home, All 10 Dashboards, Explorer, Reports, Catalog (browse free), Notifications</w:t>
            </w:r>
          </w:p>
        </w:tc>
      </w:tr>
      <w:tr>
        <w:tc>
          <w:tcPr/>
          <w:p>
            <w:pPr>
              <w:pStyle w:val="Compact"/>
              <w:jc w:val="left"/>
            </w:pPr>
            <w:r>
              <w:rPr>
                <w:bCs/>
                <w:b/>
              </w:rPr>
              <w:t xml:space="preserve">Airline Operator</w:t>
            </w:r>
          </w:p>
        </w:tc>
        <w:tc>
          <w:tcPr/>
          <w:p>
            <w:pPr>
              <w:pStyle w:val="Compact"/>
              <w:jc w:val="left"/>
            </w:pPr>
            <w:r>
              <w:t xml:space="preserve">Home, Filtered Dashboards (Market, Connectivity, Ops), Reports, Catalog + Marketplace (buy), API Portal</w:t>
            </w:r>
          </w:p>
        </w:tc>
      </w:tr>
      <w:tr>
        <w:tc>
          <w:tcPr/>
          <w:p>
            <w:pPr>
              <w:pStyle w:val="Compact"/>
              <w:jc w:val="left"/>
            </w:pPr>
            <w:r>
              <w:rPr>
                <w:bCs/>
                <w:b/>
              </w:rPr>
              <w:t xml:space="preserve">Airport Operator</w:t>
            </w:r>
          </w:p>
        </w:tc>
        <w:tc>
          <w:tcPr/>
          <w:p>
            <w:pPr>
              <w:pStyle w:val="Compact"/>
              <w:jc w:val="left"/>
            </w:pPr>
            <w:r>
              <w:t xml:space="preserve">Home, Filtered Dashboards (Airport, Traffic, Infra), Reports, Catalog + Marketplace (buy), API Portal</w:t>
            </w:r>
          </w:p>
        </w:tc>
      </w:tr>
      <w:tr>
        <w:tc>
          <w:tcPr/>
          <w:p>
            <w:pPr>
              <w:pStyle w:val="Compact"/>
              <w:jc w:val="left"/>
            </w:pPr>
            <w:r>
              <w:rPr>
                <w:bCs/>
                <w:b/>
              </w:rPr>
              <w:t xml:space="preserve">Investor / Analyst</w:t>
            </w:r>
          </w:p>
        </w:tc>
        <w:tc>
          <w:tcPr/>
          <w:p>
            <w:pPr>
              <w:pStyle w:val="Compact"/>
              <w:jc w:val="left"/>
            </w:pPr>
            <w:r>
              <w:t xml:space="preserve">Home, Overview Dashboard, Reports (public), </w:t>
            </w:r>
            <w:r>
              <w:rPr>
                <w:bCs/>
                <w:b/>
              </w:rPr>
              <w:t xml:space="preserve">Catalog + Marketplace (buy)</w:t>
            </w:r>
            <w:r>
              <w:t xml:space="preserve">, API Portal</w:t>
            </w:r>
          </w:p>
        </w:tc>
      </w:tr>
      <w:tr>
        <w:tc>
          <w:tcPr/>
          <w:p>
            <w:pPr>
              <w:pStyle w:val="Compact"/>
              <w:jc w:val="left"/>
            </w:pPr>
            <w:r>
              <w:rPr>
                <w:bCs/>
                <w:b/>
              </w:rPr>
              <w:t xml:space="preserve">Researcher</w:t>
            </w:r>
          </w:p>
        </w:tc>
        <w:tc>
          <w:tcPr/>
          <w:p>
            <w:pPr>
              <w:pStyle w:val="Compact"/>
              <w:jc w:val="left"/>
            </w:pPr>
            <w:r>
              <w:t xml:space="preserve">Home, Overview Dashboard, Reports (public), </w:t>
            </w:r>
            <w:r>
              <w:rPr>
                <w:bCs/>
                <w:b/>
              </w:rPr>
              <w:t xml:space="preserve">Catalog + Marketplace (buy)</w:t>
            </w:r>
            <w:r>
              <w:t xml:space="preserve">, API Portal</w:t>
            </w:r>
          </w:p>
        </w:tc>
      </w:tr>
      <w:tr>
        <w:tc>
          <w:tcPr/>
          <w:p>
            <w:pPr>
              <w:pStyle w:val="Compact"/>
              <w:jc w:val="left"/>
            </w:pPr>
            <w:r>
              <w:rPr>
                <w:bCs/>
                <w:b/>
              </w:rPr>
              <w:t xml:space="preserve">Marketplace Admin</w:t>
            </w:r>
          </w:p>
        </w:tc>
        <w:tc>
          <w:tcPr/>
          <w:p>
            <w:pPr>
              <w:pStyle w:val="Compact"/>
              <w:jc w:val="left"/>
            </w:pPr>
            <w:r>
              <w:t xml:space="preserve">Everything + Seller Dashboard</w:t>
            </w:r>
          </w:p>
        </w:tc>
      </w:tr>
    </w:tbl>
    <w:bookmarkEnd w:id="27"/>
    <w:bookmarkStart w:id="28" w:name="auth-flow"/>
    <w:p>
      <w:pPr>
        <w:pStyle w:val="Heading3"/>
      </w:pPr>
      <w:r>
        <w:t xml:space="preserve">Auth Flow</w:t>
      </w:r>
    </w:p>
    <w:p>
      <w:pPr>
        <w:numPr>
          <w:ilvl w:val="0"/>
          <w:numId w:val="1004"/>
        </w:numPr>
        <w:pStyle w:val="Compact"/>
      </w:pPr>
      <w:r>
        <w:t>Login page with email/password + “Sign in with GACA Account” SSO button (mock)</w:t>
      </w:r>
    </w:p>
    <w:p>
      <w:pPr>
        <w:numPr>
          <w:ilvl w:val="0"/>
          <w:numId w:val="1004"/>
        </w:numPr>
        <w:pStyle w:val="Compact"/>
      </w:pPr>
      <w:r>
        <w:t>“Request Access” link for external users → registration form</w:t>
      </w:r>
    </w:p>
    <w:p>
      <w:pPr>
        <w:numPr>
          <w:ilvl w:val="0"/>
          <w:numId w:val="1004"/>
        </w:numPr>
        <w:pStyle w:val="Compact"/>
      </w:pPr>
      <w:r>
        <w:t xml:space="preserve">After login, redirect to role-appropriate Home screen</w:t>
      </w:r>
    </w:p>
    <w:p>
      <w:pPr>
        <w:numPr>
          <w:ilvl w:val="0"/>
          <w:numId w:val="1004"/>
        </w:numPr>
        <w:pStyle w:val="Compact"/>
      </w:pPr>
      <w:r>
        <w:t xml:space="preserve">JWT stored in memory (not localStorage), refresh token in httpOnly cookie</w:t>
      </w:r>
    </w:p>
    <w:p>
      <w:pPr>
        <w:numPr>
          <w:ilvl w:val="0"/>
          <w:numId w:val="1004"/>
        </w:numPr>
        <w:pStyle w:val="Compact"/>
      </w:pPr>
      <w:r>
        <w:t xml:space="preserve">For prototype: seed 3-4 demo accounts (one per role type) with a login selector</w:t>
      </w:r>
    </w:p>
    <w:p>
      <w:r>
        <w:pict>
          <v:rect style="width:0;height:1.5pt" o:hralign="center" o:hrstd="t" o:hr="t"/>
        </w:pict>
      </w:r>
    </w:p>
    <w:bookmarkEnd w:id="28"/>
    <w:bookmarkEnd w:id="29"/>
    <w:bookmarkStart w:id="34" w:name="global-layout"/>
    <w:p>
      <w:pPr>
        <w:pStyle w:val="Heading2"/>
      </w:pPr>
      <w:r>
        <w:t xml:space="preserve">GLOBAL LAYOUT</w:t>
      </w:r>
    </w:p>
    <w:bookmarkStart w:id="30" w:name="structure-every-page"/>
    <w:p>
      <w:pPr>
        <w:pStyle w:val="Heading3"/>
      </w:pPr>
      <w:r>
        <w:t xml:space="preserve">Structure (every page)</w:t>
      </w:r>
    </w:p>
    <w:p>
      <w:pPr>
        <w:pStyle w:val="SourceCode"/>
      </w:pPr>
      <w:r>
        <w:rPr>
          <w:rStyle w:val="VerbatimChar"/>
        </w:rPr>
        <w:t xml:space="preserve">┌─────────────────────────────────────────────────┐</w:t>
      </w:r>
      <w:r>
        <w:br/>
      </w:r>
      <w:r>
        <w:rPr>
          <w:rStyle w:val="VerbatimChar"/>
        </w:rPr>
        <w:t xml:space="preserve">│  TOP NAV BAR (fixed)                            │</w:t>
      </w:r>
      <w:r>
        <w:br/>
      </w:r>
      <w:r>
        <w:rPr>
          <w:rStyle w:val="VerbatimChar"/>
        </w:rPr>
        <w:t xml:space="preserve">│  [Logo] [Nav Menu]  [Search] [🔔] [🌐AR/EN] [👤]│</w:t>
      </w:r>
      <w:r>
        <w:br/>
      </w:r>
      <w:r>
        <w:rPr>
          <w:rStyle w:val="VerbatimChar"/>
        </w:rPr>
        <w:t xml:space="preserve">├──────────┬──────────────────────────────────────┤</w:t>
      </w:r>
      <w:r>
        <w:br/>
      </w:r>
      <w:r>
        <w:rPr>
          <w:rStyle w:val="VerbatimChar"/>
        </w:rPr>
        <w:t xml:space="preserve">│ SIDEBAR  │  BREADCRUMB BAR                      │</w:t>
      </w:r>
      <w:r>
        <w:br/>
      </w:r>
      <w:r>
        <w:rPr>
          <w:rStyle w:val="VerbatimChar"/>
        </w:rPr>
        <w:t xml:space="preserve">│ (collaps)│──────────────────────────────────────│</w:t>
      </w:r>
      <w:r>
        <w:br/>
      </w:r>
      <w:r>
        <w:rPr>
          <w:rStyle w:val="VerbatimChar"/>
        </w:rPr>
        <w:t xml:space="preserve">│          │                                      │</w:t>
      </w:r>
      <w:r>
        <w:br/>
      </w:r>
      <w:r>
        <w:rPr>
          <w:rStyle w:val="VerbatimChar"/>
        </w:rPr>
        <w:t xml:space="preserve">│  Home    │  MAIN CONTENT AREA                   │</w:t>
      </w:r>
      <w:r>
        <w:br/>
      </w:r>
      <w:r>
        <w:rPr>
          <w:rStyle w:val="VerbatimChar"/>
        </w:rPr>
        <w:t xml:space="preserve">│  Dash ▸  │                                      │</w:t>
      </w:r>
      <w:r>
        <w:br/>
      </w:r>
      <w:r>
        <w:rPr>
          <w:rStyle w:val="VerbatimChar"/>
        </w:rPr>
        <w:t xml:space="preserve">│  Explorer│                                      │</w:t>
      </w:r>
      <w:r>
        <w:br/>
      </w:r>
      <w:r>
        <w:rPr>
          <w:rStyle w:val="VerbatimChar"/>
        </w:rPr>
        <w:t xml:space="preserve">│  Reports │                                      │</w:t>
      </w:r>
      <w:r>
        <w:br/>
      </w:r>
      <w:r>
        <w:rPr>
          <w:rStyle w:val="VerbatimChar"/>
        </w:rPr>
        <w:t xml:space="preserve">│  Catalog │                                      │</w:t>
      </w:r>
      <w:r>
        <w:br/>
      </w:r>
      <w:r>
        <w:rPr>
          <w:rStyle w:val="VerbatimChar"/>
        </w:rPr>
        <w:t xml:space="preserve">│  API     │                                      │</w:t>
      </w:r>
      <w:r>
        <w:br/>
      </w:r>
      <w:r>
        <w:rPr>
          <w:rStyle w:val="VerbatimChar"/>
        </w:rPr>
        <w:t xml:space="preserve">│  Notif   │                                      │</w:t>
      </w:r>
      <w:r>
        <w:br/>
      </w:r>
      <w:r>
        <w:rPr>
          <w:rStyle w:val="VerbatimChar"/>
        </w:rPr>
        <w:t xml:space="preserve">│  Settings│                                      │</w:t>
      </w:r>
      <w:r>
        <w:br/>
      </w:r>
      <w:r>
        <w:rPr>
          <w:rStyle w:val="VerbatimChar"/>
        </w:rPr>
        <w:t xml:space="preserve">│          │                                      │</w:t>
      </w:r>
      <w:r>
        <w:br/>
      </w:r>
      <w:r>
        <w:rPr>
          <w:rStyle w:val="VerbatimChar"/>
        </w:rPr>
        <w:t xml:space="preserve">└──────────┴──────────────────────────────────────┘</w:t>
      </w:r>
    </w:p>
    <w:bookmarkEnd w:id="30"/>
    <w:bookmarkStart w:id="31" w:name="top-nav-bar"/>
    <w:p>
      <w:pPr>
        <w:pStyle w:val="Heading3"/>
      </w:pPr>
      <w:r>
        <w:t xml:space="preserve">Top Nav Bar</w:t>
      </w:r>
    </w:p>
    <w:p>
      <w:pPr>
        <w:numPr>
          <w:ilvl w:val="0"/>
          <w:numId w:val="1005"/>
        </w:numPr>
        <w:pStyle w:val="Compact"/>
      </w:pPr>
      <w:r>
        <w:rPr>
          <w:bCs/>
          <w:b/>
        </w:rPr>
        <w:t xml:space="preserve">Left:</w:t>
      </w:r>
      <w:r>
        <w:t xml:space="preserve"> Sahab logo (✈ icon + “SAHAB” + “سحاب”) — links to Home</w:t>
      </w:r>
    </w:p>
    <w:p>
      <w:pPr>
        <w:numPr>
          <w:ilvl w:val="0"/>
          <w:numId w:val="1005"/>
        </w:numPr>
        <w:pStyle w:val="Compact"/>
      </w:pPr>
      <w:r>
        <w:rPr>
          <w:bCs/>
          <w:b/>
        </w:rPr>
        <w:t xml:space="preserve">Center-Right:</w:t>
      </w:r>
      <w:r>
        <w:t xml:space="preserve"> Global Search bar (searches across dashboards, reports, data products, KPIs, airports, airlines)</w:t>
      </w:r>
    </w:p>
    <w:p>
      <w:pPr>
        <w:numPr>
          <w:ilvl w:val="0"/>
          <w:numId w:val="1005"/>
        </w:numPr>
        <w:pStyle w:val="Compact"/>
      </w:pPr>
      <w:r>
        <w:rPr>
          <w:bCs/>
          <w:b/>
        </w:rPr>
        <w:t xml:space="preserve">Right:</w:t>
      </w:r>
      <w:r>
        <w:t xml:space="preserve"> Notification bell (🔔) with red unread count badge, Language toggle (AR/EN), User avatar with dropdown (name, role, org, Profile, Settings, Sign Out)</w:t>
      </w:r>
    </w:p>
    <w:bookmarkEnd w:id="31"/>
    <w:bookmarkStart w:id="32" w:name="sidebar"/>
    <w:p>
      <w:pPr>
        <w:pStyle w:val="Heading3"/>
      </w:pPr>
      <w:r>
        <w:t xml:space="preserve">Sidebar</w:t>
      </w:r>
    </w:p>
    <w:p>
      <w:pPr>
        <w:numPr>
          <w:ilvl w:val="0"/>
          <w:numId w:val="1006"/>
        </w:numPr>
        <w:pStyle w:val="Compact"/>
      </w:pPr>
      <w:r>
        <w:t xml:space="preserve">Collapsible (icon-only mode) via toggle button</w:t>
      </w:r>
    </w:p>
    <w:p>
      <w:pPr>
        <w:numPr>
          <w:ilvl w:val="0"/>
          <w:numId w:val="1006"/>
        </w:numPr>
        <w:pStyle w:val="Compact"/>
      </w:pPr>
      <w:r>
        <w:t xml:space="preserve">Shows only sections the user’s role has access to</w:t>
      </w:r>
    </w:p>
    <w:p>
      <w:pPr>
        <w:numPr>
          <w:ilvl w:val="0"/>
          <w:numId w:val="1006"/>
        </w:numPr>
        <w:pStyle w:val="Compact"/>
      </w:pPr>
      <w:r>
        <w:t xml:space="preserve">Active section highlighted</w:t>
      </w:r>
    </w:p>
    <w:p>
      <w:pPr>
        <w:numPr>
          <w:ilvl w:val="0"/>
          <w:numId w:val="1006"/>
        </w:numPr>
        <w:pStyle w:val="Compact"/>
      </w:pPr>
      <w:r>
        <w:t>For external users (Airline, Airport, Investor, Researcher): the “Catalog” item shows a shopping bag icon and says “Data Marketplace” instead of just “Catalog”</w:t>
      </w:r>
    </w:p>
    <w:bookmarkEnd w:id="32"/>
    <w:bookmarkStart w:id="33" w:name="language-toggle"/>
    <w:p>
      <w:pPr>
        <w:pStyle w:val="Heading3"/>
      </w:pPr>
      <w:r>
        <w:t xml:space="preserve">Language Toggle</w:t>
      </w:r>
    </w:p>
    <w:p>
      <w:pPr>
        <w:numPr>
          <w:ilvl w:val="0"/>
          <w:numId w:val="1007"/>
        </w:numPr>
        <w:pStyle w:val="Compact"/>
      </w:pPr>
      <w:r>
        <w:t xml:space="preserve">Switches between Arabic (RTL) and English (LTR) instantly</w:t>
      </w:r>
    </w:p>
    <w:p>
      <w:pPr>
        <w:numPr>
          <w:ilvl w:val="0"/>
          <w:numId w:val="1007"/>
        </w:numPr>
        <w:pStyle w:val="Compact"/>
      </w:pPr>
      <w:r>
        <w:t xml:space="preserve">All labels, menus, tooltips, chart labels, product names translate</w:t>
      </w:r>
    </w:p>
    <w:p>
      <w:pPr>
        <w:numPr>
          <w:ilvl w:val="0"/>
          <w:numId w:val="1007"/>
        </w:numPr>
        <w:pStyle w:val="Compact"/>
      </w:pPr>
      <w:r>
        <w:t xml:space="preserve">Entire layout mirrors in RTL (sidebar on right, text right-aligned, etc.)</w:t>
      </w:r>
    </w:p>
    <w:p>
      <w:r>
        <w:pict>
          <v:rect style="width:0;height:1.5pt" o:hralign="center" o:hrstd="t" o:hr="t"/>
        </w:pict>
      </w:r>
    </w:p>
    <w:bookmarkEnd w:id="33"/>
    <w:bookmarkEnd w:id="34"/>
    <w:bookmarkStart w:id="62" w:name="pages-screens"/>
    <w:p>
      <w:pPr>
        <w:pStyle w:val="Heading2"/>
      </w:pPr>
      <w:r>
        <w:t xml:space="preserve">PAGES &amp; SCREENS</w:t>
      </w:r>
    </w:p>
    <w:p>
      <w:r>
        <w:pict>
          <v:rect style="width:0;height:1.5pt" o:hralign="center" o:hrstd="t" o:hr="t"/>
        </w:pict>
      </w:r>
    </w:p>
    <w:bookmarkStart w:id="35" w:name="page-1-home-screen"/>
    <w:p>
      <w:pPr>
        <w:pStyle w:val="Heading3"/>
      </w:pPr>
      <w:r>
        <w:t xml:space="preserve">PAGE 1: HOME SCREEN (</w:t>
      </w:r>
      <w:r>
        <w:rPr>
          <w:rStyle w:val="VerbatimChar"/>
        </w:rPr>
        <w:t xml:space="preserve">/</w:t>
      </w:r>
      <w:r>
        <w:t xml:space="preserve">)</w:t>
      </w:r>
    </w:p>
    <w:p>
      <w:pPr>
        <w:pStyle w:val="FirstParagraph"/>
      </w:pPr>
      <w:r>
        <w:rPr>
          <w:bCs/>
          <w:b/>
        </w:rPr>
        <w:t xml:space="preserve">Layout:</w:t>
      </w:r>
    </w:p>
    <w:p>
      <w:pPr>
        <w:pStyle w:val="SourceCode"/>
      </w:pPr>
      <w:r>
        <w:rPr>
          <w:rStyle w:val="VerbatimChar"/>
        </w:rPr>
        <w:t xml:space="preserve">┌─────────────────────────────────────────┐</w:t>
      </w:r>
      <w:r>
        <w:br/>
      </w:r>
      <w:r>
        <w:rPr>
          <w:rStyle w:val="VerbatimChar"/>
        </w:rPr>
        <w:t xml:space="preserve">│ Welcome Banner                          │</w:t>
      </w:r>
      <w:r>
        <w:br/>
      </w:r>
      <w:r>
        <w:rPr>
          <w:rStyle w:val="VerbatimChar"/>
        </w:rPr>
        <w:t xml:space="preserve">│ "Good morning, [Name]. Saudi aviation   │</w:t>
      </w:r>
      <w:r>
        <w:br/>
      </w:r>
      <w:r>
        <w:rPr>
          <w:rStyle w:val="VerbatimChar"/>
        </w:rPr>
        <w:t xml:space="preserve">│  served 11.2M passengers this month."   │</w:t>
      </w:r>
      <w:r>
        <w:br/>
      </w:r>
      <w:r>
        <w:rPr>
          <w:rStyle w:val="VerbatimChar"/>
        </w:rPr>
        <w:t xml:space="preserve">├─────────┬─────────┬─────────┬───────────┤</w:t>
      </w:r>
      <w:r>
        <w:br/>
      </w:r>
      <w:r>
        <w:rPr>
          <w:rStyle w:val="VerbatimChar"/>
        </w:rPr>
        <w:t xml:space="preserve">│ KPI Card│ KPI Card│ KPI Card│ Alerts    │</w:t>
      </w:r>
      <w:r>
        <w:br/>
      </w:r>
      <w:r>
        <w:rPr>
          <w:rStyle w:val="VerbatimChar"/>
        </w:rPr>
        <w:t xml:space="preserve">│ Connect.│ Travel. │ Cargo   │ Panel     │</w:t>
      </w:r>
      <w:r>
        <w:br/>
      </w:r>
      <w:r>
        <w:rPr>
          <w:rStyle w:val="VerbatimChar"/>
        </w:rPr>
        <w:t xml:space="preserve">│ Index   │ 330M    │ 3M      │ (3 items) │</w:t>
      </w:r>
      <w:r>
        <w:br/>
      </w:r>
      <w:r>
        <w:rPr>
          <w:rStyle w:val="VerbatimChar"/>
        </w:rPr>
        <w:t xml:space="preserve">├─────────┴─────────┴─────────┴───────────┤</w:t>
      </w:r>
      <w:r>
        <w:br/>
      </w:r>
      <w:r>
        <w:rPr>
          <w:rStyle w:val="VerbatimChar"/>
        </w:rPr>
        <w:t xml:space="preserve">│ ⭐ Favorites (pinned dashboards/reports) │</w:t>
      </w:r>
      <w:r>
        <w:br/>
      </w:r>
      <w:r>
        <w:rPr>
          <w:rStyle w:val="VerbatimChar"/>
        </w:rPr>
        <w:t xml:space="preserve">├─────────────────────┬───────────────────┤</w:t>
      </w:r>
      <w:r>
        <w:br/>
      </w:r>
      <w:r>
        <w:rPr>
          <w:rStyle w:val="VerbatimChar"/>
        </w:rPr>
        <w:t xml:space="preserve">│ Recent Activity     │ New Reports       │</w:t>
      </w:r>
      <w:r>
        <w:br/>
      </w:r>
      <w:r>
        <w:rPr>
          <w:rStyle w:val="VerbatimChar"/>
        </w:rPr>
        <w:t xml:space="preserve">│ (5 recent items)    │ (3 latest)        │</w:t>
      </w:r>
      <w:r>
        <w:br/>
      </w:r>
      <w:r>
        <w:rPr>
          <w:rStyle w:val="VerbatimChar"/>
        </w:rPr>
        <w:t xml:space="preserve">├─────────────────────┴───────────────────┤</w:t>
      </w:r>
      <w:r>
        <w:br/>
      </w:r>
      <w:r>
        <w:rPr>
          <w:rStyle w:val="VerbatimChar"/>
        </w:rPr>
        <w:t xml:space="preserve">│ Quick Links (role-specific)             │</w:t>
      </w:r>
      <w:r>
        <w:br/>
      </w:r>
      <w:r>
        <w:rPr>
          <w:rStyle w:val="VerbatimChar"/>
        </w:rPr>
        <w:t xml:space="preserve">│ [Explore Air Traffic] [Browse Catalog]  │</w:t>
      </w:r>
      <w:r>
        <w:br/>
      </w:r>
      <w:r>
        <w:rPr>
          <w:rStyle w:val="VerbatimChar"/>
        </w:rPr>
        <w:t xml:space="preserve">│ [Build Report] [View API Docs]          │</w:t>
      </w:r>
      <w:r>
        <w:br/>
      </w:r>
      <w:r>
        <w:rPr>
          <w:rStyle w:val="VerbatimChar"/>
        </w:rPr>
        <w:t xml:space="preserve">└─────────────────────────────────────────┘</w:t>
      </w:r>
    </w:p>
    <w:p>
      <w:pPr>
        <w:pStyle w:val="FirstParagraph"/>
      </w:pPr>
      <w:r>
        <w:rPr>
          <w:bCs/>
          <w:b/>
        </w:rPr>
        <w:t xml:space="preserve">KPI Cards:</w:t>
      </w:r>
      <w:r>
        <w:t xml:space="preserve"> Each shows current value, target, progress bar, trend arrow, YoY %. Clickable → navigates to relevant dashboard.</w:t>
      </w:r>
    </w:p>
    <w:p>
      <w:pPr>
        <w:pStyle w:val="BodyText"/>
      </w:pPr>
      <w:r>
        <w:rPr>
          <w:bCs/>
          <w:b/>
        </w:rPr>
        <w:t xml:space="preserve">For external marketplace users:</w:t>
      </w:r>
      <w:r>
        <w:t xml:space="preserve"> Replace “Quick Links” with a “Featured Data Products” carousel showing 4-5 top marketplace products with prices and “Add to Cart” buttons.</w:t>
      </w:r>
    </w:p>
    <w:p>
      <w:r>
        <w:pict>
          <v:rect style="width:0;height:1.5pt" o:hralign="center" o:hrstd="t" o:hr="t"/>
        </w:pict>
      </w:r>
    </w:p>
    <w:bookmarkEnd w:id="35"/>
    <w:bookmarkStart w:id="47" w:name="page-2-dashboards-dashboardsid"/>
    <w:p>
      <w:pPr>
        <w:pStyle w:val="Heading3"/>
      </w:pPr>
      <w:r>
        <w:t xml:space="preserve">PAGE 2: DASHBOARDS (</w:t>
      </w:r>
      <w:r>
        <w:rPr>
          <w:rStyle w:val="VerbatimChar"/>
        </w:rPr>
        <w:t xml:space="preserve">/dashboards/:id</w:t>
      </w:r>
      <w:r>
        <w:t xml:space="preserve">)</w:t>
      </w:r>
    </w:p>
    <w:p>
      <w:pPr>
        <w:pStyle w:val="FirstParagraph"/>
      </w:pPr>
      <w:r>
        <w:t xml:space="preserve">Build </w:t>
      </w:r>
      <w:r>
        <w:rPr>
          <w:bCs/>
          <w:b/>
        </w:rPr>
        <w:t xml:space="preserve">10 dashboards</w:t>
      </w:r>
      <w:r>
        <w:t xml:space="preserve">, each as a separate view accessible from the sidebar Dashboards submenu. All dashboards share a common structure:</w:t>
      </w:r>
    </w:p>
    <w:bookmarkStart w:id="36" w:name="shared-dashboard-framework"/>
    <w:p>
      <w:pPr>
        <w:pStyle w:val="Heading4"/>
      </w:pPr>
      <w:r>
        <w:t xml:space="preserve">Shared Dashboard Framework</w:t>
      </w:r>
    </w:p>
    <w:p>
      <w:pPr>
        <w:pStyle w:val="FirstParagraph"/>
      </w:pPr>
      <w:r>
        <w:t xml:space="preserve">Every dashboard has: 1. </w:t>
      </w:r>
      <w:r>
        <w:rPr>
          <w:bCs/>
          <w:b/>
        </w:rPr>
        <w:t xml:space="preserve">Global Filter Bar</w:t>
      </w:r>
      <w:r>
        <w:t xml:space="preserve"> at the top: - Date Range Picker (presets: Today, MTD, QTD, YTD, Last Month, Last Quarter, Last Year, Trailing 12M, Custom) - Compare toggle (enables second date range for YoY comparison) - Airport multi-select dropdown (all 29 airports, grouped by region) - Airline multi-select dropdown - Domestic / International / All toggle - Apply Filters + Reset buttons</w:t>
      </w:r>
    </w:p>
    <w:p>
      <w:pPr>
        <w:numPr>
          <w:ilvl w:val="0"/>
          <w:numId w:val="1008"/>
        </w:numPr>
      </w:pPr>
      <w:r>
        <w:rPr>
          <w:bCs/>
          <w:b/>
        </w:rPr>
        <w:t>“Data as of [timestamp]”</w:t>
      </w:r>
      <w:r>
        <w:t xml:space="preserve"> indicator in top-right</w:t>
      </w:r>
    </w:p>
    <w:p>
      <w:pPr>
        <w:numPr>
          <w:ilvl w:val="0"/>
          <w:numId w:val="1008"/>
        </w:numPr>
      </w:pPr>
      <w:r>
        <w:rPr>
          <w:bCs/>
          <w:b/>
        </w:rPr>
        <w:t xml:space="preserve">Export button</w:t>
      </w:r>
      <w:r>
        <w:t xml:space="preserve"> dropdown: PDF, PowerPoint, Excel</w:t>
      </w:r>
    </w:p>
    <w:p>
      <w:pPr>
        <w:numPr>
          <w:ilvl w:val="0"/>
          <w:numId w:val="1008"/>
        </w:numPr>
      </w:pPr>
      <w:r>
        <w:rPr>
          <w:bCs/>
          <w:b/>
        </w:rPr>
        <w:t xml:space="preserve">All charts are interactive:</w:t>
      </w:r>
    </w:p>
    <w:p>
      <w:pPr>
        <w:numPr>
          <w:ilvl w:val="1"/>
          <w:numId w:val="1009"/>
        </w:numPr>
        <w:pStyle w:val="Compact"/>
      </w:pPr>
      <w:r>
        <w:t xml:space="preserve">Hover → tooltip with exact values</w:t>
      </w:r>
    </w:p>
    <w:p>
      <w:pPr>
        <w:numPr>
          <w:ilvl w:val="1"/>
          <w:numId w:val="1009"/>
        </w:numPr>
        <w:pStyle w:val="Compact"/>
      </w:pPr>
      <w:r>
        <w:t xml:space="preserve">Click chart element → drill down</w:t>
      </w:r>
    </w:p>
    <w:p>
      <w:pPr>
        <w:numPr>
          <w:ilvl w:val="1"/>
          <w:numId w:val="1009"/>
        </w:numPr>
        <w:pStyle w:val="Compact"/>
      </w:pPr>
      <w:r>
        <w:t xml:space="preserve">Legend items are toggleable</w:t>
      </w:r>
    </w:p>
    <w:p>
      <w:pPr>
        <w:numPr>
          <w:ilvl w:val="1"/>
          <w:numId w:val="1009"/>
        </w:numPr>
        <w:pStyle w:val="Compact"/>
      </w:pPr>
      <w:r>
        <w:t xml:space="preserve">Each chart has a mini toolbar: expand full screen, download PNG, download CSV</w:t>
      </w:r>
    </w:p>
    <w:p>
      <w:pPr>
        <w:numPr>
          <w:ilvl w:val="0"/>
          <w:numId w:val="1008"/>
        </w:numPr>
      </w:pPr>
      <w:r>
        <w:rPr>
          <w:bCs/>
          <w:b/>
        </w:rPr>
        <w:t xml:space="preserve">Comparison mode:</w:t>
      </w:r>
      <w:r>
        <w:t xml:space="preserve"> When enabled, charts show both periods with solid vs. dashed lines / side-by-side bars</w:t>
      </w:r>
    </w:p>
    <w:p>
      <w:pPr>
        <w:numPr>
          <w:ilvl w:val="0"/>
          <w:numId w:val="1008"/>
        </w:numPr>
      </w:pPr>
      <w:r>
        <w:rPr>
          <w:bCs/>
          <w:b/>
        </w:rPr>
        <w:t xml:space="preserve">Breadcrumb updates</w:t>
      </w:r>
      <w:r>
        <w:t xml:space="preserve"> with drill-down path</w:t>
      </w:r>
    </w:p>
    <w:bookmarkEnd w:id="36"/>
    <w:bookmarkStart w:id="37" w:name="X453e3083effda2063af57df8be28cdcf3a58927"/>
    <w:p>
      <w:pPr>
        <w:pStyle w:val="Heading4"/>
      </w:pPr>
      <w:r>
        <w:t xml:space="preserve">Dashboard 1: National Aviation Overview (</w:t>
      </w:r>
      <w:r>
        <w:rPr>
          <w:rStyle w:val="VerbatimChar"/>
        </w:rPr>
        <w:t xml:space="preserve">/dashboards/national</w:t>
      </w:r>
      <w:r>
        <w:t xml:space="preserve">)</w:t>
      </w:r>
    </w:p>
    <w:p>
      <w:pPr>
        <w:pStyle w:val="FirstParagraph"/>
      </w:pPr>
      <w:r>
        <w:rPr>
          <w:bCs/>
          <w:b/>
        </w:rPr>
        <w:t xml:space="preserve">KPIs (8):</w:t>
      </w:r>
      <w:r>
        <w:t xml:space="preserve"> - Air Connectivity Index (gauge 0–300, target 250) - Total Travelers YTD (progress bar toward 330M) - Air Cargo Shipments YTD (progress bar toward 3M) - Countries Reached (counter + world map dots) - Total Flights (arrivals + departures, domestic/intl stacked bar) - Number of Airports (counter: 29) - Number of Routes (domestic + international counters with trend) - Fleet Size (private + commercial split)</w:t>
      </w:r>
    </w:p>
    <w:p>
      <w:pPr>
        <w:pStyle w:val="BodyText"/>
      </w:pPr>
      <w:r>
        <w:rPr>
          <w:bCs/>
          <w:b/>
        </w:rPr>
        <w:t xml:space="preserve">Layout:</w:t>
      </w:r>
      <w:r>
        <w:t xml:space="preserve"> 3 large KPI scorecards on top → traffic trend chart + connectivity snapshot → quick-read counters strip → top 10 airports table + top 10 airlines table</w:t>
      </w:r>
    </w:p>
    <w:bookmarkEnd w:id="37"/>
    <w:bookmarkStart w:id="38" w:name="X17cdc595bff98a35ec9ea6d0b85d9d5fe015d8f"/>
    <w:p>
      <w:pPr>
        <w:pStyle w:val="Heading4"/>
      </w:pPr>
      <w:r>
        <w:t xml:space="preserve">Dashboard 2: Flight Operations (</w:t>
      </w:r>
      <w:r>
        <w:rPr>
          <w:rStyle w:val="VerbatimChar"/>
        </w:rPr>
        <w:t xml:space="preserve">/dashboards/flight-ops</w:t>
      </w:r>
      <w:r>
        <w:t xml:space="preserve">)</w:t>
      </w:r>
    </w:p>
    <w:p>
      <w:pPr>
        <w:pStyle w:val="FirstParagraph"/>
      </w:pPr>
      <w:r>
        <w:rPr>
          <w:bCs/>
          <w:b/>
        </w:rPr>
        <w:t xml:space="preserve">KPIs (6):</w:t>
      </w:r>
      <w:r>
        <w:t xml:space="preserve"> - Aircraft Movements per Airport (bar chart ranking) - Arriving/Departing Flights by Airline and Airport (grouped bar + pivot) - Delayed Flights by Airline (bar ranking + OTP donut) - Private Flights domestic/intl (stacked bar) - Airlines Using Saudi Airspace (ranked table) - Airport Utilization % (heatmap: airports × months)</w:t>
      </w:r>
    </w:p>
    <w:bookmarkEnd w:id="38"/>
    <w:bookmarkStart w:id="39" w:name="X143e54e97121eba04edd6abb869945df49f6f0c"/>
    <w:p>
      <w:pPr>
        <w:pStyle w:val="Heading4"/>
      </w:pPr>
      <w:r>
        <w:t xml:space="preserve">Dashboard 3: Passenger Intelligence (</w:t>
      </w:r>
      <w:r>
        <w:rPr>
          <w:rStyle w:val="VerbatimChar"/>
        </w:rPr>
        <w:t xml:space="preserve">/dashboards/passengers</w:t>
      </w:r>
      <w:r>
        <w:t xml:space="preserve">)</w:t>
      </w:r>
    </w:p>
    <w:p>
      <w:pPr>
        <w:pStyle w:val="FirstParagraph"/>
      </w:pPr>
      <w:r>
        <w:rPr>
          <w:bCs/>
          <w:b/>
        </w:rPr>
        <w:t xml:space="preserve">KPIs (6):</w:t>
      </w:r>
      <w:r>
        <w:t xml:space="preserve"> - Passenger Movement by Airport and Airline (multi-series bar + pivot) - Transit Travelers (KPI card + stacked area) - Domestic vs International Split (stacked bar + donut) - Passengers by Class (stacked bar) - Passengers by Nationality Group (treemap) - Passenger Gates count (counter cards by airport)</w:t>
      </w:r>
    </w:p>
    <w:bookmarkEnd w:id="39"/>
    <w:bookmarkStart w:id="40" w:name="X1d9cdf66af4b010eb88b065461fc05f9b80e7c2"/>
    <w:p>
      <w:pPr>
        <w:pStyle w:val="Heading4"/>
      </w:pPr>
      <w:r>
        <w:t xml:space="preserve">Dashboard 4: Connectivity &amp; Market Share (</w:t>
      </w:r>
      <w:r>
        <w:rPr>
          <w:rStyle w:val="VerbatimChar"/>
        </w:rPr>
        <w:t xml:space="preserve">/dashboards/connectivity</w:t>
      </w:r>
      <w:r>
        <w:t xml:space="preserve">)</w:t>
      </w:r>
    </w:p>
    <w:p>
      <w:pPr>
        <w:pStyle w:val="FirstParagraph"/>
      </w:pPr>
      <w:r>
        <w:rPr>
          <w:bCs/>
          <w:b/>
        </w:rPr>
        <w:t xml:space="preserve">KPIs (7):</w:t>
      </w:r>
      <w:r>
        <w:t xml:space="preserve"> - Air Connectivity Index decomposition by airport - Countries reached (world map with highlighted connections) - Routes domestic + international (counter + trend) - Foreign Airlines’ Share (donut + trend) - LCC Share (donut: flynas + flyadeal + others) - Flights by Airline × Airport (pivot heatmap) - Airlines Using Saudi Airspace (ranked table)</w:t>
      </w:r>
    </w:p>
    <w:bookmarkEnd w:id="40"/>
    <w:bookmarkStart w:id="41" w:name="X12dcb8f80db81836f7dfd04f493b4c329c212af"/>
    <w:p>
      <w:pPr>
        <w:pStyle w:val="Heading4"/>
      </w:pPr>
      <w:r>
        <w:t xml:space="preserve">Dashboard 5: Airport Infrastructure (</w:t>
      </w:r>
      <w:r>
        <w:rPr>
          <w:rStyle w:val="VerbatimChar"/>
        </w:rPr>
        <w:t xml:space="preserve">/dashboards/infrastructure</w:t>
      </w:r>
      <w:r>
        <w:t xml:space="preserve">)</w:t>
      </w:r>
    </w:p>
    <w:p>
      <w:pPr>
        <w:pStyle w:val="FirstParagraph"/>
      </w:pPr>
      <w:r>
        <w:rPr>
          <w:bCs/>
          <w:b/>
        </w:rPr>
        <w:t xml:space="preserve">KPIs (11):</w:t>
      </w:r>
      <w:r>
        <w:t xml:space="preserve"> - Airport Capacity vs Actual Throughput (bar chart, color-coded utilization) - Airport Utilization % (heatmap) - Airport Land Area (horizontal bar ranking) - Number of Terminals per airport - Number of Runways per airport - Runway Lengths - Passenger Gates (total, with bridges, without bridges) - Short-Stay Parking spaces - Medium/Long-Stay Parking spaces</w:t>
      </w:r>
    </w:p>
    <w:p>
      <w:pPr>
        <w:pStyle w:val="BodyText"/>
      </w:pPr>
      <w:r>
        <w:rPr>
          <w:bCs/>
          <w:b/>
        </w:rPr>
        <w:t xml:space="preserve">Special feature:</w:t>
      </w:r>
      <w:r>
        <w:t xml:space="preserve"> Airport Infrastructure Profile Card — select an airport to see ALL its infrastructure in one card.</w:t>
      </w:r>
    </w:p>
    <w:bookmarkEnd w:id="41"/>
    <w:bookmarkStart w:id="42" w:name="X7cc3ea1e1d307433551d2aa40372dba17c737dd"/>
    <w:p>
      <w:pPr>
        <w:pStyle w:val="Heading4"/>
      </w:pPr>
      <w:r>
        <w:t xml:space="preserve">Dashboard 6: Cargo &amp; Logistics (</w:t>
      </w:r>
      <w:r>
        <w:rPr>
          <w:rStyle w:val="VerbatimChar"/>
        </w:rPr>
        <w:t xml:space="preserve">/dashboards/cargo</w:t>
      </w:r>
      <w:r>
        <w:t xml:space="preserve">)</w:t>
      </w:r>
    </w:p>
    <w:p>
      <w:pPr>
        <w:pStyle w:val="FirstParagraph"/>
      </w:pPr>
      <w:r>
        <w:rPr>
          <w:bCs/>
          <w:b/>
        </w:rPr>
        <w:t xml:space="preserve">KPIs (5):</w:t>
      </w:r>
      <w:r>
        <w:t xml:space="preserve"> - Air Cargo Movement with 3M target (dual-axis: tonnage + shipments) - Freight Growth Rate (line chart) - Cargo Facilities count by airport - Cost per Container (KPI + trend) - Shipments by Transport Mode (pie chart for context)</w:t>
      </w:r>
    </w:p>
    <w:bookmarkEnd w:id="42"/>
    <w:bookmarkStart w:id="43" w:name="X683ce223c8b0a44ff854c17f9a3507ffd85f45a"/>
    <w:p>
      <w:pPr>
        <w:pStyle w:val="Heading4"/>
      </w:pPr>
      <w:r>
        <w:t xml:space="preserve">Dashboard 7: Financial &amp; Economic (</w:t>
      </w:r>
      <w:r>
        <w:rPr>
          <w:rStyle w:val="VerbatimChar"/>
        </w:rPr>
        <w:t xml:space="preserve">/dashboards/financial</w:t>
      </w:r>
      <w:r>
        <w:t xml:space="preserve">)</w:t>
      </w:r>
    </w:p>
    <w:p>
      <w:pPr>
        <w:pStyle w:val="FirstParagraph"/>
      </w:pPr>
      <w:r>
        <w:rPr>
          <w:bCs/>
          <w:b/>
        </w:rPr>
        <w:t xml:space="preserve">KPIs (10):</w:t>
      </w:r>
      <w:r>
        <w:t xml:space="preserve"> - Flight Ticket Revenue (KPI + trend) - Operating Revenue (KPI + trend) - Operating Expenses (KPI + trend, revenue vs expense dual bar) - Airport Infrastructure Investment (stacked bar by type) - Capital Value of Airports (bar by airport) - Tangible Asset Investment (KPI + bar by company) - Aircraft Purchases by Type (stacked bar) - Ticket Sales to Non-Residents BOP Credit (KPI + trend) - Ticket Purchases from Non-Residents BOP Debit (KPI + trend) - Airport Maintenance Spending (bar by airport)</w:t>
      </w:r>
    </w:p>
    <w:bookmarkEnd w:id="43"/>
    <w:bookmarkStart w:id="44" w:name="X3c14cc7d67b360df2f19c083b67001787b38ea4"/>
    <w:p>
      <w:pPr>
        <w:pStyle w:val="Heading4"/>
      </w:pPr>
      <w:r>
        <w:t xml:space="preserve">Dashboard 8: Balance of Payments (</w:t>
      </w:r>
      <w:r>
        <w:rPr>
          <w:rStyle w:val="VerbatimChar"/>
        </w:rPr>
        <w:t xml:space="preserve">/dashboards/bop</w:t>
      </w:r>
      <w:r>
        <w:t xml:space="preserve">)</w:t>
      </w:r>
    </w:p>
    <w:p>
      <w:pPr>
        <w:pStyle w:val="FirstParagraph"/>
      </w:pPr>
      <w:r>
        <w:rPr>
          <w:bCs/>
          <w:b/>
        </w:rPr>
        <w:t xml:space="preserve">KPIs (6):</w:t>
      </w:r>
      <w:r>
        <w:t xml:space="preserve"> - Receipts for Air Cargo Transport to Non-Residents - Fees Collected for Airport Services to Non-Residents - Fees Paid for Using Airports Abroad - Operating Leases of Aircraft (to Non-Residents) - External Payments for Aircraft Leases - Aircraft Maintenance &amp; Repair Receipts</w:t>
      </w:r>
    </w:p>
    <w:p>
      <w:pPr>
        <w:pStyle w:val="BodyText"/>
      </w:pPr>
      <w:r>
        <w:rPr>
          <w:bCs/>
          <w:b/>
        </w:rPr>
        <w:t xml:space="preserve">Special:</w:t>
      </w:r>
      <w:r>
        <w:t xml:space="preserve"> Waterfall chart showing credit/debit components building to net balance.</w:t>
      </w:r>
    </w:p>
    <w:bookmarkEnd w:id="44"/>
    <w:bookmarkStart w:id="45" w:name="Xef58281525b8e73ce2633a375501dc956947df6"/>
    <w:p>
      <w:pPr>
        <w:pStyle w:val="Heading4"/>
      </w:pPr>
      <w:r>
        <w:t xml:space="preserve">Dashboard 9: Fleet &amp; Aircraft (</w:t>
      </w:r>
      <w:r>
        <w:rPr>
          <w:rStyle w:val="VerbatimChar"/>
        </w:rPr>
        <w:t xml:space="preserve">/dashboards/fleet</w:t>
      </w:r>
      <w:r>
        <w:t xml:space="preserve">)</w:t>
      </w:r>
    </w:p>
    <w:p>
      <w:pPr>
        <w:pStyle w:val="FirstParagraph"/>
      </w:pPr>
      <w:r>
        <w:rPr>
          <w:bCs/>
          <w:b/>
        </w:rPr>
        <w:t xml:space="preserve">KPIs (3):</w:t>
      </w:r>
      <w:r>
        <w:t xml:space="preserve"> - Commercial Fleet by Age and Category (stacked bar with age bands) - Aircraft Purchases by Type (annual trend) - Total Planes private vs commercial (counters + trend)</w:t>
      </w:r>
    </w:p>
    <w:bookmarkEnd w:id="45"/>
    <w:bookmarkStart w:id="46" w:name="X30e5b2f67a08c018dbbbdd2fab20fad0dae06d5"/>
    <w:p>
      <w:pPr>
        <w:pStyle w:val="Heading4"/>
      </w:pPr>
      <w:r>
        <w:t xml:space="preserve">Dashboard 10: Digital, Sustainability &amp; CX (</w:t>
      </w:r>
      <w:r>
        <w:rPr>
          <w:rStyle w:val="VerbatimChar"/>
        </w:rPr>
        <w:t xml:space="preserve">/dashboards/digital-cx</w:t>
      </w:r>
      <w:r>
        <w:t xml:space="preserve">)</w:t>
      </w:r>
    </w:p>
    <w:p>
      <w:pPr>
        <w:pStyle w:val="FirstParagraph"/>
      </w:pPr>
      <w:r>
        <w:rPr>
          <w:bCs/>
          <w:b/>
        </w:rPr>
        <w:t xml:space="preserve">KPIs (7):</w:t>
      </w:r>
      <w:r>
        <w:t xml:space="preserve"> - CO2 Emissions (KPI + trend + intensity metrics) - Fuel Consumption (KPI + trend + efficiency) - Skytrax Rankings (airline + airport cards with trends) - Electronic Check-ins Monthly (KPI + trend + rate %) - Electronic Tickets (KPI + trend + penetration %) - Digital Complaints/Inquiries (KPI + donut by channel + bar by category) - Digital Adoption Rate composite (gauge)</w:t>
      </w:r>
    </w:p>
    <w:p>
      <w:pPr>
        <w:pStyle w:val="BodyText"/>
      </w:pPr>
      <w:r>
        <w:rPr>
          <w:bCs/>
          <w:b/>
        </w:rPr>
        <w:t xml:space="preserve">Layout:</w:t>
      </w:r>
      <w:r>
        <w:t xml:space="preserve"> Three visual zones — Sustainability (left), Digital (center), CX (right)</w:t>
      </w:r>
    </w:p>
    <w:p>
      <w:r>
        <w:pict>
          <v:rect style="width:0;height:1.5pt" o:hralign="center" o:hrstd="t" o:hr="t"/>
        </w:pict>
      </w:r>
    </w:p>
    <w:bookmarkEnd w:id="46"/>
    <w:bookmarkEnd w:id="47"/>
    <w:bookmarkStart w:id="48" w:name="page-3-air-traffic-explorer-explorer"/>
    <w:p>
      <w:pPr>
        <w:pStyle w:val="Heading3"/>
      </w:pPr>
      <w:r>
        <w:t xml:space="preserve">PAGE 3: AIR TRAFFIC EXPLORER (</w:t>
      </w:r>
      <w:r>
        <w:rPr>
          <w:rStyle w:val="VerbatimChar"/>
        </w:rPr>
        <w:t xml:space="preserve">/explorer</w:t>
      </w:r>
      <w:r>
        <w:t xml:space="preserve">)</w:t>
      </w:r>
    </w:p>
    <w:p>
      <w:pPr>
        <w:pStyle w:val="FirstParagraph"/>
      </w:pPr>
      <w:r>
        <w:t xml:space="preserve">This is the flagship analytical tool. Build it as a flexible, interactive analysis workspace:</w:t>
      </w:r>
    </w:p>
    <w:p>
      <w:pPr>
        <w:pStyle w:val="BodyText"/>
      </w:pPr>
      <w:r>
        <w:rPr>
          <w:bCs/>
          <w:b/>
        </w:rPr>
        <w:t xml:space="preserve">Layout:</w:t>
      </w:r>
    </w:p>
    <w:p>
      <w:pPr>
        <w:pStyle w:val="SourceCode"/>
      </w:pPr>
      <w:r>
        <w:rPr>
          <w:rStyle w:val="VerbatimChar"/>
        </w:rPr>
        <w:t xml:space="preserve">┌──────────────┬────────────────────────────┬──────────┐</w:t>
      </w:r>
      <w:r>
        <w:br/>
      </w:r>
      <w:r>
        <w:rPr>
          <w:rStyle w:val="VerbatimChar"/>
        </w:rPr>
        <w:t xml:space="preserve">│ DIMENSIONS   │  FILTER BAR               │ METRICS  │</w:t>
      </w:r>
      <w:r>
        <w:br/>
      </w:r>
      <w:r>
        <w:rPr>
          <w:rStyle w:val="VerbatimChar"/>
        </w:rPr>
        <w:t xml:space="preserve">│ (left panel) │─────────────────────────────│(right)   │</w:t>
      </w:r>
      <w:r>
        <w:br/>
      </w:r>
      <w:r>
        <w:rPr>
          <w:rStyle w:val="VerbatimChar"/>
        </w:rPr>
        <w:t xml:space="preserve">│              │                            │          │</w:t>
      </w:r>
      <w:r>
        <w:br/>
      </w:r>
      <w:r>
        <w:rPr>
          <w:rStyle w:val="VerbatimChar"/>
        </w:rPr>
        <w:t xml:space="preserve">│ Time ▸       │  VISUALIZATION CANVAS     │ □ Pax    │</w:t>
      </w:r>
      <w:r>
        <w:br/>
      </w:r>
      <w:r>
        <w:rPr>
          <w:rStyle w:val="VerbatimChar"/>
        </w:rPr>
        <w:t xml:space="preserve">│  Year        │  (chart/table/map)        │ □ Flights│</w:t>
      </w:r>
      <w:r>
        <w:br/>
      </w:r>
      <w:r>
        <w:rPr>
          <w:rStyle w:val="VerbatimChar"/>
        </w:rPr>
        <w:t xml:space="preserve">│  Quarter     │                            │ □ Seats  │</w:t>
      </w:r>
      <w:r>
        <w:br/>
      </w:r>
      <w:r>
        <w:rPr>
          <w:rStyle w:val="VerbatimChar"/>
        </w:rPr>
        <w:t xml:space="preserve">│  Month       │                            │ □ Load%  │</w:t>
      </w:r>
      <w:r>
        <w:br/>
      </w:r>
      <w:r>
        <w:rPr>
          <w:rStyle w:val="VerbatimChar"/>
        </w:rPr>
        <w:t xml:space="preserve">│  Week        │                            │ □ Cargo  │</w:t>
      </w:r>
      <w:r>
        <w:br/>
      </w:r>
      <w:r>
        <w:rPr>
          <w:rStyle w:val="VerbatimChar"/>
        </w:rPr>
        <w:t xml:space="preserve">│  Day         │                            │ □ OTP%   │</w:t>
      </w:r>
      <w:r>
        <w:br/>
      </w:r>
      <w:r>
        <w:rPr>
          <w:rStyle w:val="VerbatimChar"/>
        </w:rPr>
        <w:t xml:space="preserve">│              │                            │ □ Delay  │</w:t>
      </w:r>
      <w:r>
        <w:br/>
      </w:r>
      <w:r>
        <w:rPr>
          <w:rStyle w:val="VerbatimChar"/>
        </w:rPr>
        <w:t xml:space="preserve">│ Geography ▸  │                            │ □ Share% │</w:t>
      </w:r>
      <w:r>
        <w:br/>
      </w:r>
      <w:r>
        <w:rPr>
          <w:rStyle w:val="VerbatimChar"/>
        </w:rPr>
        <w:t xml:space="preserve">│  Airport     │                            │          │</w:t>
      </w:r>
      <w:r>
        <w:br/>
      </w:r>
      <w:r>
        <w:rPr>
          <w:rStyle w:val="VerbatimChar"/>
        </w:rPr>
        <w:t xml:space="preserve">│  Region      │──────────────────────────── │          │</w:t>
      </w:r>
      <w:r>
        <w:br/>
      </w:r>
      <w:r>
        <w:rPr>
          <w:rStyle w:val="VerbatimChar"/>
        </w:rPr>
        <w:t xml:space="preserve">│  Country     │  DATA TABLE               │          │</w:t>
      </w:r>
      <w:r>
        <w:br/>
      </w:r>
      <w:r>
        <w:rPr>
          <w:rStyle w:val="VerbatimChar"/>
        </w:rPr>
        <w:t xml:space="preserve">│  Route       │  (underlying data)        │          │</w:t>
      </w:r>
      <w:r>
        <w:br/>
      </w:r>
      <w:r>
        <w:rPr>
          <w:rStyle w:val="VerbatimChar"/>
        </w:rPr>
        <w:t xml:space="preserve">│              │                            │          │</w:t>
      </w:r>
      <w:r>
        <w:br/>
      </w:r>
      <w:r>
        <w:rPr>
          <w:rStyle w:val="VerbatimChar"/>
        </w:rPr>
        <w:t xml:space="preserve">│ Operator ▸   │                            │          │</w:t>
      </w:r>
      <w:r>
        <w:br/>
      </w:r>
      <w:r>
        <w:rPr>
          <w:rStyle w:val="VerbatimChar"/>
        </w:rPr>
        <w:t xml:space="preserve">│  Airline     │                            │          │</w:t>
      </w:r>
      <w:r>
        <w:br/>
      </w:r>
      <w:r>
        <w:rPr>
          <w:rStyle w:val="VerbatimChar"/>
        </w:rPr>
        <w:t xml:space="preserve">│  Type        │                            │          │</w:t>
      </w:r>
      <w:r>
        <w:br/>
      </w:r>
      <w:r>
        <w:rPr>
          <w:rStyle w:val="VerbatimChar"/>
        </w:rPr>
        <w:t xml:space="preserve">│              │                            │          │</w:t>
      </w:r>
      <w:r>
        <w:br/>
      </w:r>
      <w:r>
        <w:rPr>
          <w:rStyle w:val="VerbatimChar"/>
        </w:rPr>
        <w:t xml:space="preserve">│ Flight ▸     │                            │          │</w:t>
      </w:r>
      <w:r>
        <w:br/>
      </w:r>
      <w:r>
        <w:rPr>
          <w:rStyle w:val="VerbatimChar"/>
        </w:rPr>
        <w:t xml:space="preserve">│ Passenger ▸  │                            │          │</w:t>
      </w:r>
      <w:r>
        <w:br/>
      </w:r>
      <w:r>
        <w:rPr>
          <w:rStyle w:val="VerbatimChar"/>
        </w:rPr>
        <w:t xml:space="preserve">│ Cargo ▸      │                            │          │</w:t>
      </w:r>
      <w:r>
        <w:br/>
      </w:r>
      <w:r>
        <w:rPr>
          <w:rStyle w:val="VerbatimChar"/>
        </w:rPr>
        <w:t xml:space="preserve">└──────────────┴────────────────────────────┴──────────┘</w:t>
      </w:r>
    </w:p>
    <w:p>
      <w:pPr>
        <w:pStyle w:val="FirstParagraph"/>
      </w:pPr>
      <w:r>
        <w:rPr>
          <w:bCs/>
          <w:b/>
        </w:rPr>
        <w:t xml:space="preserve">Chart type toolbar:</w:t>
      </w:r>
      <w:r>
        <w:t xml:space="preserve"> Bar, Stacked Bar, Line, Area, Pie, Donut, Scatter, Heatmap, Treemap, Pivot Table, Map</w:t>
      </w:r>
    </w:p>
    <w:p>
      <w:pPr>
        <w:pStyle w:val="BodyText"/>
      </w:pPr>
      <w:r>
        <w:rPr>
          <w:bCs/>
          <w:b/>
        </w:rPr>
        <w:t xml:space="preserve">Features:</w:t>
      </w:r>
      <w:r>
        <w:t xml:space="preserve"> - Click-to-add or drag dimensions into the canvas - Pivot table mode (dimensions on rows/columns, metrics as values) - Top-N filter (show top 5/10/20/custom by selected metric) - YoY comparison toggle - Seasonality view toggle - Anomaly markers on charts (colored dots for outliers) - Save Analysis → saves to user’s profile - Share Analysis → generates shareable URL - Export → PNG, CSV, Excel, PDF</w:t>
      </w:r>
    </w:p>
    <w:p>
      <w:r>
        <w:pict>
          <v:rect style="width:0;height:1.5pt" o:hralign="center" o:hrstd="t" o:hr="t"/>
        </w:pict>
      </w:r>
    </w:p>
    <w:bookmarkEnd w:id="48"/>
    <w:bookmarkStart w:id="53" w:name="page-4-data-catalog-marketplace-catalog"/>
    <w:p>
      <w:pPr>
        <w:pStyle w:val="Heading3"/>
      </w:pPr>
      <w:r>
        <w:t xml:space="preserve">PAGE 4: DATA CATALOG + MARKETPLACE (</w:t>
      </w:r>
      <w:r>
        <w:rPr>
          <w:rStyle w:val="VerbatimChar"/>
        </w:rPr>
        <w:t xml:space="preserve">/catalog</w:t>
      </w:r>
      <w:r>
        <w:t xml:space="preserve">)</w:t>
      </w:r>
    </w:p>
    <w:p>
      <w:pPr>
        <w:pStyle w:val="FirstParagraph"/>
      </w:pPr>
      <w:r>
        <w:rPr>
          <w:bCs/>
          <w:b/>
        </w:rPr>
        <w:t xml:space="preserve">⚠️ THIS IS THE MOST CRITICAL PAGE — it serves dual purpose:</w:t>
      </w:r>
      <w:r>
        <w:t xml:space="preserve"> - For </w:t>
      </w:r>
      <w:r>
        <w:rPr>
          <w:bCs/>
          <w:b/>
        </w:rPr>
        <w:t xml:space="preserve">internal GACA users</w:t>
      </w:r>
      <w:r>
        <w:t xml:space="preserve">: a data catalog for browsing and understanding available datasets (free access) - For </w:t>
      </w:r>
      <w:r>
        <w:rPr>
          <w:bCs/>
          <w:b/>
        </w:rPr>
        <w:t xml:space="preserve">external users (airlines, airports, investors, researchers)</w:t>
      </w:r>
      <w:r>
        <w:t xml:space="preserve">: a </w:t>
      </w:r>
      <w:r>
        <w:rPr>
          <w:bCs/>
          <w:b/>
        </w:rPr>
        <w:t xml:space="preserve">data marketplace</w:t>
      </w:r>
      <w:r>
        <w:t xml:space="preserve"> where they can preview, purchase, and download data products</w:t>
      </w:r>
    </w:p>
    <w:p>
      <w:pPr>
        <w:pStyle w:val="BodyText"/>
      </w:pPr>
      <w:r>
        <w:rPr>
          <w:bCs/>
          <w:b/>
        </w:rPr>
        <w:t>The same page handles both — the difference is that external users see prices and “Add to Cart” buttons, while GACA users see “Access Dataset” buttons.</w:t>
      </w:r>
    </w:p>
    <w:bookmarkStart w:id="49" w:name="catalogmarketplace-layout"/>
    <w:p>
      <w:pPr>
        <w:pStyle w:val="Heading4"/>
      </w:pPr>
      <w:r>
        <w:t xml:space="preserve">Catalog/Marketplace Layout</w:t>
      </w:r>
    </w:p>
    <w:p>
      <w:pPr>
        <w:pStyle w:val="SourceCode"/>
      </w:pPr>
      <w:r>
        <w:rPr>
          <w:rStyle w:val="VerbatimChar"/>
        </w:rPr>
        <w:t xml:space="preserve">┌─────────────────────────────────────────────────────┐</w:t>
      </w:r>
      <w:r>
        <w:br/>
      </w:r>
      <w:r>
        <w:rPr>
          <w:rStyle w:val="VerbatimChar"/>
        </w:rPr>
        <w:t xml:space="preserve">│ HERO BANNER (for marketplace users only)            │</w:t>
      </w:r>
      <w:r>
        <w:br/>
      </w:r>
      <w:r>
        <w:rPr>
          <w:rStyle w:val="VerbatimChar"/>
        </w:rPr>
        <w:t xml:space="preserve">│ "Saudi Aviation Intelligence — Direct from the      │</w:t>
      </w:r>
      <w:r>
        <w:br/>
      </w:r>
      <w:r>
        <w:rPr>
          <w:rStyle w:val="VerbatimChar"/>
        </w:rPr>
        <w:t xml:space="preserve">│  Regulator" / Featured product / New releases        │</w:t>
      </w:r>
      <w:r>
        <w:br/>
      </w:r>
      <w:r>
        <w:rPr>
          <w:rStyle w:val="VerbatimChar"/>
        </w:rPr>
        <w:t xml:space="preserve">├───────────────────────────────────────────────────── │</w:t>
      </w:r>
      <w:r>
        <w:br/>
      </w:r>
      <w:r>
        <w:rPr>
          <w:rStyle w:val="VerbatimChar"/>
        </w:rPr>
        <w:t xml:space="preserve">│ [All] [Traffic] [Connectivity] [Market] [Ops]       │</w:t>
      </w:r>
      <w:r>
        <w:br/>
      </w:r>
      <w:r>
        <w:rPr>
          <w:rStyle w:val="VerbatimChar"/>
        </w:rPr>
        <w:t xml:space="preserve">│ [Cargo] [Infra] [Financial] [Fleet] [Sustain] [CX]  │</w:t>
      </w:r>
      <w:r>
        <w:br/>
      </w:r>
      <w:r>
        <w:rPr>
          <w:rStyle w:val="VerbatimChar"/>
        </w:rPr>
        <w:t xml:space="preserve">│ [Historical] [Bundles] [Free]                        │</w:t>
      </w:r>
      <w:r>
        <w:br/>
      </w:r>
      <w:r>
        <w:rPr>
          <w:rStyle w:val="VerbatimChar"/>
        </w:rPr>
        <w:t xml:space="preserve">├──────────┬──────────────────────────────────────────┤</w:t>
      </w:r>
      <w:r>
        <w:br/>
      </w:r>
      <w:r>
        <w:rPr>
          <w:rStyle w:val="VerbatimChar"/>
        </w:rPr>
        <w:t xml:space="preserve">│ FILTERS  │  🔍 Search bar (prominent)               │</w:t>
      </w:r>
      <w:r>
        <w:br/>
      </w:r>
      <w:r>
        <w:rPr>
          <w:rStyle w:val="VerbatimChar"/>
        </w:rPr>
        <w:t xml:space="preserve">│          │──────────────────────────────────────────│</w:t>
      </w:r>
      <w:r>
        <w:br/>
      </w:r>
      <w:r>
        <w:rPr>
          <w:rStyle w:val="VerbatimChar"/>
        </w:rPr>
        <w:t xml:space="preserve">│ Category │  Sort: [Newest ▾] [Popular] [Price]      │</w:t>
      </w:r>
      <w:r>
        <w:br/>
      </w:r>
      <w:r>
        <w:rPr>
          <w:rStyle w:val="VerbatimChar"/>
        </w:rPr>
        <w:t xml:space="preserve">│ □ Traffic│────────────────────────────────────────── │</w:t>
      </w:r>
      <w:r>
        <w:br/>
      </w:r>
      <w:r>
        <w:rPr>
          <w:rStyle w:val="VerbatimChar"/>
        </w:rPr>
        <w:t xml:space="preserve">│ □ Connect│                                          │</w:t>
      </w:r>
      <w:r>
        <w:br/>
      </w:r>
      <w:r>
        <w:rPr>
          <w:rStyle w:val="VerbatimChar"/>
        </w:rPr>
        <w:t xml:space="preserve">│ □ Market │  ┌─────────┐ ┌─────────┐ ┌─────────┐   │</w:t>
      </w:r>
      <w:r>
        <w:br/>
      </w:r>
      <w:r>
        <w:rPr>
          <w:rStyle w:val="VerbatimChar"/>
        </w:rPr>
        <w:t xml:space="preserve">│ □ Ops    │  │Product  │ │Product  │ │Product  │   │</w:t>
      </w:r>
      <w:r>
        <w:br/>
      </w:r>
      <w:r>
        <w:rPr>
          <w:rStyle w:val="VerbatimChar"/>
        </w:rPr>
        <w:t xml:space="preserve">│ □ Cargo  │  │Card 1   │ │Card 2   │ │Card 3   │   │</w:t>
      </w:r>
      <w:r>
        <w:br/>
      </w:r>
      <w:r>
        <w:rPr>
          <w:rStyle w:val="VerbatimChar"/>
        </w:rPr>
        <w:t xml:space="preserve">│ □ Infra  │  │         │ │         │ │         │   │</w:t>
      </w:r>
      <w:r>
        <w:br/>
      </w:r>
      <w:r>
        <w:rPr>
          <w:rStyle w:val="VerbatimChar"/>
        </w:rPr>
        <w:t xml:space="preserve">│ □ Finance│  │SAR 1,500│ │  FREE   │ │SAR 2,000│   │</w:t>
      </w:r>
      <w:r>
        <w:br/>
      </w:r>
      <w:r>
        <w:rPr>
          <w:rStyle w:val="VerbatimChar"/>
        </w:rPr>
        <w:t xml:space="preserve">│ □ Fleet  │  │[Add🛒] │ │[Download]│ │[Add🛒] │   │</w:t>
      </w:r>
      <w:r>
        <w:br/>
      </w:r>
      <w:r>
        <w:rPr>
          <w:rStyle w:val="VerbatimChar"/>
        </w:rPr>
        <w:t xml:space="preserve">│ □ Sustain│  └─────────┘ └─────────┘ └─────────┘   │</w:t>
      </w:r>
      <w:r>
        <w:br/>
      </w:r>
      <w:r>
        <w:rPr>
          <w:rStyle w:val="VerbatimChar"/>
        </w:rPr>
        <w:t xml:space="preserve">│ □ CX     │                                          │</w:t>
      </w:r>
      <w:r>
        <w:br/>
      </w:r>
      <w:r>
        <w:rPr>
          <w:rStyle w:val="VerbatimChar"/>
        </w:rPr>
        <w:t xml:space="preserve">│          │  ┌─────────┐ ┌─────────┐ ┌─────────┐   │</w:t>
      </w:r>
      <w:r>
        <w:br/>
      </w:r>
      <w:r>
        <w:rPr>
          <w:rStyle w:val="VerbatimChar"/>
        </w:rPr>
        <w:t xml:space="preserve">│ Period   │  │Product  │ │Product  │ │Product  │   │</w:t>
      </w:r>
      <w:r>
        <w:br/>
      </w:r>
      <w:r>
        <w:rPr>
          <w:rStyle w:val="VerbatimChar"/>
        </w:rPr>
        <w:t xml:space="preserve">│ [2024-26]│  │Card 4   │ │Card 5   │ │Card 6   │   │</w:t>
      </w:r>
      <w:r>
        <w:br/>
      </w:r>
      <w:r>
        <w:rPr>
          <w:rStyle w:val="VerbatimChar"/>
        </w:rPr>
        <w:t xml:space="preserve">│          │  └─────────┘ └─────────┘ └─────────┘   │</w:t>
      </w:r>
      <w:r>
        <w:br/>
      </w:r>
      <w:r>
        <w:rPr>
          <w:rStyle w:val="VerbatimChar"/>
        </w:rPr>
        <w:t xml:space="preserve">│ Frequency│                                          │</w:t>
      </w:r>
      <w:r>
        <w:br/>
      </w:r>
      <w:r>
        <w:rPr>
          <w:rStyle w:val="VerbatimChar"/>
        </w:rPr>
        <w:t xml:space="preserve">│ □ Monthly│  [Load More...]                          │</w:t>
      </w:r>
      <w:r>
        <w:br/>
      </w:r>
      <w:r>
        <w:rPr>
          <w:rStyle w:val="VerbatimChar"/>
        </w:rPr>
        <w:t xml:space="preserve">│ □ Quarter│                                          │</w:t>
      </w:r>
      <w:r>
        <w:br/>
      </w:r>
      <w:r>
        <w:rPr>
          <w:rStyle w:val="VerbatimChar"/>
        </w:rPr>
        <w:t xml:space="preserve">│ □ Annual │                                          │</w:t>
      </w:r>
      <w:r>
        <w:br/>
      </w:r>
      <w:r>
        <w:rPr>
          <w:rStyle w:val="VerbatimChar"/>
        </w:rPr>
        <w:t xml:space="preserve">│ □ One-off│                                          │</w:t>
      </w:r>
      <w:r>
        <w:br/>
      </w:r>
      <w:r>
        <w:rPr>
          <w:rStyle w:val="VerbatimChar"/>
        </w:rPr>
        <w:t xml:space="preserve">│          │                                          │</w:t>
      </w:r>
      <w:r>
        <w:br/>
      </w:r>
      <w:r>
        <w:rPr>
          <w:rStyle w:val="VerbatimChar"/>
        </w:rPr>
        <w:t xml:space="preserve">│ Format   │                                          │</w:t>
      </w:r>
      <w:r>
        <w:br/>
      </w:r>
      <w:r>
        <w:rPr>
          <w:rStyle w:val="VerbatimChar"/>
        </w:rPr>
        <w:t xml:space="preserve">│ □ XLSX   │                                          │</w:t>
      </w:r>
      <w:r>
        <w:br/>
      </w:r>
      <w:r>
        <w:rPr>
          <w:rStyle w:val="VerbatimChar"/>
        </w:rPr>
        <w:t xml:space="preserve">│ □ CSV    │                                          │</w:t>
      </w:r>
      <w:r>
        <w:br/>
      </w:r>
      <w:r>
        <w:rPr>
          <w:rStyle w:val="VerbatimChar"/>
        </w:rPr>
        <w:t xml:space="preserve">│ □ PDF    │                                          │</w:t>
      </w:r>
      <w:r>
        <w:br/>
      </w:r>
      <w:r>
        <w:rPr>
          <w:rStyle w:val="VerbatimChar"/>
        </w:rPr>
        <w:t xml:space="preserve">│ □ JSON   │                                          │</w:t>
      </w:r>
      <w:r>
        <w:br/>
      </w:r>
      <w:r>
        <w:rPr>
          <w:rStyle w:val="VerbatimChar"/>
        </w:rPr>
        <w:t xml:space="preserve">│          │                                          │</w:t>
      </w:r>
      <w:r>
        <w:br/>
      </w:r>
      <w:r>
        <w:rPr>
          <w:rStyle w:val="VerbatimChar"/>
        </w:rPr>
        <w:t xml:space="preserve">│ Price    │                                          │</w:t>
      </w:r>
      <w:r>
        <w:br/>
      </w:r>
      <w:r>
        <w:rPr>
          <w:rStyle w:val="VerbatimChar"/>
        </w:rPr>
        <w:t xml:space="preserve">│ [---|----]│                                          │</w:t>
      </w:r>
      <w:r>
        <w:br/>
      </w:r>
      <w:r>
        <w:rPr>
          <w:rStyle w:val="VerbatimChar"/>
        </w:rPr>
        <w:t xml:space="preserve">│ 0  25000 │                                          │</w:t>
      </w:r>
      <w:r>
        <w:br/>
      </w:r>
      <w:r>
        <w:rPr>
          <w:rStyle w:val="VerbatimChar"/>
        </w:rPr>
        <w:t xml:space="preserve">│          │                                          │</w:t>
      </w:r>
      <w:r>
        <w:br/>
      </w:r>
      <w:r>
        <w:rPr>
          <w:rStyle w:val="VerbatimChar"/>
        </w:rPr>
        <w:t xml:space="preserve">│ [Free ◯] │                                          │</w:t>
      </w:r>
      <w:r>
        <w:br/>
      </w:r>
      <w:r>
        <w:rPr>
          <w:rStyle w:val="VerbatimChar"/>
        </w:rPr>
        <w:t xml:space="preserve">└──────────┴──────────────────────────────────────────┘</w:t>
      </w:r>
    </w:p>
    <w:bookmarkEnd w:id="49"/>
    <w:bookmarkStart w:id="50" w:name="product-card-design"/>
    <w:p>
      <w:pPr>
        <w:pStyle w:val="Heading4"/>
      </w:pPr>
      <w:r>
        <w:t xml:space="preserve">Product Card Design</w:t>
      </w:r>
    </w:p>
    <w:p>
      <w:pPr>
        <w:pStyle w:val="FirstParagraph"/>
      </w:pPr>
      <w:r>
        <w:t xml:space="preserve">Each card in the grid shows:</w:t>
      </w:r>
    </w:p>
    <w:p>
      <w:pPr>
        <w:pStyle w:val="SourceCode"/>
      </w:pPr>
      <w:r>
        <w:rPr>
          <w:rStyle w:val="VerbatimChar"/>
        </w:rPr>
        <w:t xml:space="preserve">┌──────────────────────────────┐</w:t>
      </w:r>
      <w:r>
        <w:br/>
      </w:r>
      <w:r>
        <w:rPr>
          <w:rStyle w:val="VerbatimChar"/>
        </w:rPr>
        <w:t xml:space="preserve">│ [CATEGORY BADGE]    [⭐ 4.5] │</w:t>
      </w:r>
      <w:r>
        <w:br/>
      </w:r>
      <w:r>
        <w:rPr>
          <w:rStyle w:val="VerbatimChar"/>
        </w:rPr>
        <w:t xml:space="preserve">│                              │</w:t>
      </w:r>
      <w:r>
        <w:br/>
      </w:r>
      <w:r>
        <w:rPr>
          <w:rStyle w:val="VerbatimChar"/>
        </w:rPr>
        <w:t xml:space="preserve">│ Product Name (bold, 2 lines) │</w:t>
      </w:r>
      <w:r>
        <w:br/>
      </w:r>
      <w:r>
        <w:rPr>
          <w:rStyle w:val="VerbatimChar"/>
        </w:rPr>
        <w:t xml:space="preserve">│                              │</w:t>
      </w:r>
      <w:r>
        <w:br/>
      </w:r>
      <w:r>
        <w:rPr>
          <w:rStyle w:val="VerbatimChar"/>
        </w:rPr>
        <w:t xml:space="preserve">│ 📅 Q4 2025  |  📊 XLSX, CSV │</w:t>
      </w:r>
      <w:r>
        <w:br/>
      </w:r>
      <w:r>
        <w:rPr>
          <w:rStyle w:val="VerbatimChar"/>
        </w:rPr>
        <w:t xml:space="preserve">│ 🏢 All 29 airports          │</w:t>
      </w:r>
      <w:r>
        <w:br/>
      </w:r>
      <w:r>
        <w:rPr>
          <w:rStyle w:val="VerbatimChar"/>
        </w:rPr>
        <w:t xml:space="preserve">│                              │</w:t>
      </w:r>
      <w:r>
        <w:br/>
      </w:r>
      <w:r>
        <w:rPr>
          <w:rStyle w:val="VerbatimChar"/>
        </w:rPr>
        <w:t xml:space="preserve">│ Brief description (2 lines)  │</w:t>
      </w:r>
      <w:r>
        <w:br/>
      </w:r>
      <w:r>
        <w:rPr>
          <w:rStyle w:val="VerbatimChar"/>
        </w:rPr>
        <w:t xml:space="preserve">│                              │</w:t>
      </w:r>
      <w:r>
        <w:br/>
      </w:r>
      <w:r>
        <w:rPr>
          <w:rStyle w:val="VerbatimChar"/>
        </w:rPr>
        <w:t xml:space="preserve">│ ┌──────────┐ ┌────────────┐ │</w:t>
      </w:r>
      <w:r>
        <w:br/>
      </w:r>
      <w:r>
        <w:rPr>
          <w:rStyle w:val="VerbatimChar"/>
        </w:rPr>
        <w:t xml:space="preserve">│ │ SAR 1,500│ │ Add to 🛒 │ │  ← for marketplace users</w:t>
      </w:r>
      <w:r>
        <w:br/>
      </w:r>
      <w:r>
        <w:rPr>
          <w:rStyle w:val="VerbatimChar"/>
        </w:rPr>
        <w:t xml:space="preserve">│ └──────────┘ └────────────┘ │</w:t>
      </w:r>
      <w:r>
        <w:br/>
      </w:r>
      <w:r>
        <w:rPr>
          <w:rStyle w:val="VerbatimChar"/>
        </w:rPr>
        <w:t xml:space="preserve">│ --- OR ---                   │</w:t>
      </w:r>
      <w:r>
        <w:br/>
      </w:r>
      <w:r>
        <w:rPr>
          <w:rStyle w:val="VerbatimChar"/>
        </w:rPr>
        <w:t xml:space="preserve">│ ┌──────────┐ ┌────────────┐ │</w:t>
      </w:r>
      <w:r>
        <w:br/>
      </w:r>
      <w:r>
        <w:rPr>
          <w:rStyle w:val="VerbatimChar"/>
        </w:rPr>
        <w:t xml:space="preserve">│ │  FREE    │ │  Download  │ │  ← for free products</w:t>
      </w:r>
      <w:r>
        <w:br/>
      </w:r>
      <w:r>
        <w:rPr>
          <w:rStyle w:val="VerbatimChar"/>
        </w:rPr>
        <w:t xml:space="preserve">│ └──────────┘ └────────────┘ │</w:t>
      </w:r>
      <w:r>
        <w:br/>
      </w:r>
      <w:r>
        <w:rPr>
          <w:rStyle w:val="VerbatimChar"/>
        </w:rPr>
        <w:t xml:space="preserve">│ --- OR ---                   │</w:t>
      </w:r>
      <w:r>
        <w:br/>
      </w:r>
      <w:r>
        <w:rPr>
          <w:rStyle w:val="VerbatimChar"/>
        </w:rPr>
        <w:t xml:space="preserve">│ ┌────────────────────────┐  │</w:t>
      </w:r>
      <w:r>
        <w:br/>
      </w:r>
      <w:r>
        <w:rPr>
          <w:rStyle w:val="VerbatimChar"/>
        </w:rPr>
        <w:t xml:space="preserve">│ │    Access Dataset →    │  │  ← for GACA internal users</w:t>
      </w:r>
      <w:r>
        <w:br/>
      </w:r>
      <w:r>
        <w:rPr>
          <w:rStyle w:val="VerbatimChar"/>
        </w:rPr>
        <w:t xml:space="preserve">│ └────────────────────────┘  │</w:t>
      </w:r>
      <w:r>
        <w:br/>
      </w:r>
      <w:r>
        <w:rPr>
          <w:rStyle w:val="VerbatimChar"/>
        </w:rPr>
        <w:t xml:space="preserve">└──────────────────────────────┘</w:t>
      </w:r>
    </w:p>
    <w:bookmarkEnd w:id="50"/>
    <w:bookmarkStart w:id="51" w:name="product-detail-page-catalogproductid"/>
    <w:p>
      <w:pPr>
        <w:pStyle w:val="Heading4"/>
      </w:pPr>
      <w:r>
        <w:t xml:space="preserve">Product Detail Page (</w:t>
      </w:r>
      <w:r>
        <w:rPr>
          <w:rStyle w:val="VerbatimChar"/>
        </w:rPr>
        <w:t xml:space="preserve">/catalog/:productId</w:t>
      </w:r>
      <w:r>
        <w:t xml:space="preserve">)</w:t>
      </w:r>
    </w:p>
    <w:p>
      <w:pPr>
        <w:pStyle w:val="FirstParagraph"/>
      </w:pPr>
      <w:r>
        <w:t xml:space="preserve">When a user clicks a product card, they see the full product detail page:</w:t>
      </w:r>
    </w:p>
    <w:p>
      <w:pPr>
        <w:pStyle w:val="SourceCode"/>
      </w:pPr>
      <w:r>
        <w:rPr>
          <w:rStyle w:val="VerbatimChar"/>
        </w:rPr>
        <w:t xml:space="preserve">┌─────────────────────────────────────────────────────┐</w:t>
      </w:r>
      <w:r>
        <w:br/>
      </w:r>
      <w:r>
        <w:rPr>
          <w:rStyle w:val="VerbatimChar"/>
        </w:rPr>
        <w:t xml:space="preserve">│ ← Back to Catalog                                    │</w:t>
      </w:r>
      <w:r>
        <w:br/>
      </w:r>
      <w:r>
        <w:rPr>
          <w:rStyle w:val="VerbatimChar"/>
        </w:rPr>
        <w:t xml:space="preserve">├──────────────────────────┬──────────────────────────┤</w:t>
      </w:r>
      <w:r>
        <w:br/>
      </w:r>
      <w:r>
        <w:rPr>
          <w:rStyle w:val="VerbatimChar"/>
        </w:rPr>
        <w:t xml:space="preserve">│                          │ PURCHASE PANEL            │</w:t>
      </w:r>
      <w:r>
        <w:br/>
      </w:r>
      <w:r>
        <w:rPr>
          <w:rStyle w:val="VerbatimChar"/>
        </w:rPr>
        <w:t xml:space="preserve">│ Product Name (large)     │ ┌──────────────────────┐ │</w:t>
      </w:r>
      <w:r>
        <w:br/>
      </w:r>
      <w:r>
        <w:rPr>
          <w:rStyle w:val="VerbatimChar"/>
        </w:rPr>
        <w:t xml:space="preserve">│ [TRAFFIC] [MONTHLY]      │ │     SAR 1,500       │ │</w:t>
      </w:r>
      <w:r>
        <w:br/>
      </w:r>
      <w:r>
        <w:rPr>
          <w:rStyle w:val="VerbatimChar"/>
        </w:rPr>
        <w:t xml:space="preserve">│                          │ │ (incl. 15% VAT)      │ │</w:t>
      </w:r>
      <w:r>
        <w:br/>
      </w:r>
      <w:r>
        <w:rPr>
          <w:rStyle w:val="VerbatimChar"/>
        </w:rPr>
        <w:t xml:space="preserve">│ ⭐ 4.5 (23 reviews)     │ │                      │ │</w:t>
      </w:r>
      <w:r>
        <w:br/>
      </w:r>
      <w:r>
        <w:rPr>
          <w:rStyle w:val="VerbatimChar"/>
        </w:rPr>
        <w:t xml:space="preserve">│                          │ │ [  Add to Cart 🛒  ] │ │</w:t>
      </w:r>
      <w:r>
        <w:br/>
      </w:r>
      <w:r>
        <w:rPr>
          <w:rStyle w:val="VerbatimChar"/>
        </w:rPr>
        <w:t xml:space="preserve">│ Full description text    │ │                      │ │</w:t>
      </w:r>
      <w:r>
        <w:br/>
      </w:r>
      <w:r>
        <w:rPr>
          <w:rStyle w:val="VerbatimChar"/>
        </w:rPr>
        <w:t xml:space="preserve">│ covering what data is    │ │ Format: XLSX | CSV   │ │</w:t>
      </w:r>
      <w:r>
        <w:br/>
      </w:r>
      <w:r>
        <w:rPr>
          <w:rStyle w:val="VerbatimChar"/>
        </w:rPr>
        <w:t xml:space="preserve">│ included, methodology,   │ │ Size: ~2.4 MB        │ │</w:t>
      </w:r>
      <w:r>
        <w:br/>
      </w:r>
      <w:r>
        <w:rPr>
          <w:rStyle w:val="VerbatimChar"/>
        </w:rPr>
        <w:t xml:space="preserve">│ and who it's useful for. │ │ Records: ~12,000     │ │</w:t>
      </w:r>
      <w:r>
        <w:br/>
      </w:r>
      <w:r>
        <w:rPr>
          <w:rStyle w:val="VerbatimChar"/>
        </w:rPr>
        <w:t xml:space="preserve">│                          │ └──────────────────────┘ │</w:t>
      </w:r>
      <w:r>
        <w:br/>
      </w:r>
      <w:r>
        <w:rPr>
          <w:rStyle w:val="VerbatimChar"/>
        </w:rPr>
        <w:t xml:space="preserve">│                          │                          │</w:t>
      </w:r>
      <w:r>
        <w:br/>
      </w:r>
      <w:r>
        <w:rPr>
          <w:rStyle w:val="VerbatimChar"/>
        </w:rPr>
        <w:t xml:space="preserve">│                          │ COVERAGE DETAILS          │</w:t>
      </w:r>
      <w:r>
        <w:br/>
      </w:r>
      <w:r>
        <w:rPr>
          <w:rStyle w:val="VerbatimChar"/>
        </w:rPr>
        <w:t xml:space="preserve">│                          │ Scope: All 29 airports   │</w:t>
      </w:r>
      <w:r>
        <w:br/>
      </w:r>
      <w:r>
        <w:rPr>
          <w:rStyle w:val="VerbatimChar"/>
        </w:rPr>
        <w:t xml:space="preserve">│                          │ Period: Oct-Dec 2025      │</w:t>
      </w:r>
      <w:r>
        <w:br/>
      </w:r>
      <w:r>
        <w:rPr>
          <w:rStyle w:val="VerbatimChar"/>
        </w:rPr>
        <w:t xml:space="preserve">│                          │ Granularity: Airport +    │</w:t>
      </w:r>
      <w:r>
        <w:br/>
      </w:r>
      <w:r>
        <w:rPr>
          <w:rStyle w:val="VerbatimChar"/>
        </w:rPr>
        <w:t xml:space="preserve">│                          │   Airline level           │</w:t>
      </w:r>
      <w:r>
        <w:br/>
      </w:r>
      <w:r>
        <w:rPr>
          <w:rStyle w:val="VerbatimChar"/>
        </w:rPr>
        <w:t xml:space="preserve">│                          │ Updated: Monthly          │</w:t>
      </w:r>
      <w:r>
        <w:br/>
      </w:r>
      <w:r>
        <w:rPr>
          <w:rStyle w:val="VerbatimChar"/>
        </w:rPr>
        <w:t xml:space="preserve">│                          │ Quality: 97% ✅           │</w:t>
      </w:r>
      <w:r>
        <w:br/>
      </w:r>
      <w:r>
        <w:rPr>
          <w:rStyle w:val="VerbatimChar"/>
        </w:rPr>
        <w:t xml:space="preserve">├──────────────────────────┴──────────────────────────┤</w:t>
      </w:r>
      <w:r>
        <w:br/>
      </w:r>
      <w:r>
        <w:rPr>
          <w:rStyle w:val="VerbatimChar"/>
        </w:rPr>
        <w:t xml:space="preserve">│ TABS: [Schema] [Preview] [Reviews] [Versions]       │</w:t>
      </w:r>
      <w:r>
        <w:br/>
      </w:r>
      <w:r>
        <w:rPr>
          <w:rStyle w:val="VerbatimChar"/>
        </w:rPr>
        <w:t xml:space="preserve">├─────────────────────────────────────────────────────┤</w:t>
      </w:r>
      <w:r>
        <w:br/>
      </w:r>
      <w:r>
        <w:rPr>
          <w:rStyle w:val="VerbatimChar"/>
        </w:rPr>
        <w:t xml:space="preserve">│                                                      │</w:t>
      </w:r>
      <w:r>
        <w:br/>
      </w:r>
      <w:r>
        <w:rPr>
          <w:rStyle w:val="VerbatimChar"/>
        </w:rPr>
        <w:t xml:space="preserve">│ SCHEMA TAB (default):                                │</w:t>
      </w:r>
      <w:r>
        <w:br/>
      </w:r>
      <w:r>
        <w:rPr>
          <w:rStyle w:val="VerbatimChar"/>
        </w:rPr>
        <w:t xml:space="preserve">│ ┌──────────┬──────────┬────────────┬──────────────┐ │</w:t>
      </w:r>
      <w:r>
        <w:br/>
      </w:r>
      <w:r>
        <w:rPr>
          <w:rStyle w:val="VerbatimChar"/>
        </w:rPr>
        <w:t xml:space="preserve">│ │ Field    │ Type     │ Description│ Sample       │ │</w:t>
      </w:r>
      <w:r>
        <w:br/>
      </w:r>
      <w:r>
        <w:rPr>
          <w:rStyle w:val="VerbatimChar"/>
        </w:rPr>
        <w:t xml:space="preserve">│ ├──────────┼──────────┼────────────┼──────────────┤ │</w:t>
      </w:r>
      <w:r>
        <w:br/>
      </w:r>
      <w:r>
        <w:rPr>
          <w:rStyle w:val="VerbatimChar"/>
        </w:rPr>
        <w:t xml:space="preserve">│ │ airport  │ string   │ IATA code  │ RUH          │ │</w:t>
      </w:r>
      <w:r>
        <w:br/>
      </w:r>
      <w:r>
        <w:rPr>
          <w:rStyle w:val="VerbatimChar"/>
        </w:rPr>
        <w:t xml:space="preserve">│ │ airline  │ string   │ Carrier    │ SV           │ │</w:t>
      </w:r>
      <w:r>
        <w:br/>
      </w:r>
      <w:r>
        <w:rPr>
          <w:rStyle w:val="VerbatimChar"/>
        </w:rPr>
        <w:t xml:space="preserve">│ │ month    │ date     │ YYYY-MM    │ 2025-10      │ │</w:t>
      </w:r>
      <w:r>
        <w:br/>
      </w:r>
      <w:r>
        <w:rPr>
          <w:rStyle w:val="VerbatimChar"/>
        </w:rPr>
        <w:t xml:space="preserve">│ │ pax_dom  │ integer  │ Domestic   │ 342,891      │ │</w:t>
      </w:r>
      <w:r>
        <w:br/>
      </w:r>
      <w:r>
        <w:rPr>
          <w:rStyle w:val="VerbatimChar"/>
        </w:rPr>
        <w:t xml:space="preserve">│ │ pax_intl │ integer  │ Intl pax   │ 218,445      │ │</w:t>
      </w:r>
      <w:r>
        <w:br/>
      </w:r>
      <w:r>
        <w:rPr>
          <w:rStyle w:val="VerbatimChar"/>
        </w:rPr>
        <w:t xml:space="preserve">│ │ flights  │ integer  │ Total ops  │ 2,340        │ │</w:t>
      </w:r>
      <w:r>
        <w:br/>
      </w:r>
      <w:r>
        <w:rPr>
          <w:rStyle w:val="VerbatimChar"/>
        </w:rPr>
        <w:t xml:space="preserve">│ │ ...      │ ...      │ ...        │ ...          │ │</w:t>
      </w:r>
      <w:r>
        <w:br/>
      </w:r>
      <w:r>
        <w:rPr>
          <w:rStyle w:val="VerbatimChar"/>
        </w:rPr>
        <w:t xml:space="preserve">│ └──────────┴──────────┴────────────┴──────────────┘ │</w:t>
      </w:r>
      <w:r>
        <w:br/>
      </w:r>
      <w:r>
        <w:rPr>
          <w:rStyle w:val="VerbatimChar"/>
        </w:rPr>
        <w:t xml:space="preserve">│                                                      │</w:t>
      </w:r>
      <w:r>
        <w:br/>
      </w:r>
      <w:r>
        <w:rPr>
          <w:rStyle w:val="VerbatimChar"/>
        </w:rPr>
        <w:t xml:space="preserve">│ PREVIEW TAB:                                         │</w:t>
      </w:r>
      <w:r>
        <w:br/>
      </w:r>
      <w:r>
        <w:rPr>
          <w:rStyle w:val="VerbatimChar"/>
        </w:rPr>
        <w:t xml:space="preserve">│ First 5-10 rows of real data shown clearly           │</w:t>
      </w:r>
      <w:r>
        <w:br/>
      </w:r>
      <w:r>
        <w:rPr>
          <w:rStyle w:val="VerbatimChar"/>
        </w:rPr>
        <w:t xml:space="preserve">│ Remaining rows blurred with overlay:                 │</w:t>
      </w:r>
      <w:r>
        <w:br/>
      </w:r>
      <w:r>
        <w:rPr>
          <w:rStyle w:val="VerbatimChar"/>
        </w:rPr>
        <w:t xml:space="preserve">│ "Purchase to access full dataset (12,000 rows)"      │</w:t>
      </w:r>
      <w:r>
        <w:br/>
      </w:r>
      <w:r>
        <w:rPr>
          <w:rStyle w:val="VerbatimChar"/>
        </w:rPr>
        <w:t xml:space="preserve">│                                                      │</w:t>
      </w:r>
      <w:r>
        <w:br/>
      </w:r>
      <w:r>
        <w:rPr>
          <w:rStyle w:val="VerbatimChar"/>
        </w:rPr>
        <w:t xml:space="preserve">│ REVIEWS TAB:                                         │</w:t>
      </w:r>
      <w:r>
        <w:br/>
      </w:r>
      <w:r>
        <w:rPr>
          <w:rStyle w:val="VerbatimChar"/>
        </w:rPr>
        <w:t xml:space="preserve">│ Buyer reviews with star ratings                      │</w:t>
      </w:r>
      <w:r>
        <w:br/>
      </w:r>
      <w:r>
        <w:rPr>
          <w:rStyle w:val="VerbatimChar"/>
        </w:rPr>
        <w:t xml:space="preserve">│                                                      │</w:t>
      </w:r>
      <w:r>
        <w:br/>
      </w:r>
      <w:r>
        <w:rPr>
          <w:rStyle w:val="VerbatimChar"/>
        </w:rPr>
        <w:t xml:space="preserve">│ VERSIONS TAB (for recurring products):               │</w:t>
      </w:r>
      <w:r>
        <w:br/>
      </w:r>
      <w:r>
        <w:rPr>
          <w:rStyle w:val="VerbatimChar"/>
        </w:rPr>
        <w:t xml:space="preserve">│ List of past editions with dates + Add to Cart       │</w:t>
      </w:r>
      <w:r>
        <w:br/>
      </w:r>
      <w:r>
        <w:rPr>
          <w:rStyle w:val="VerbatimChar"/>
        </w:rPr>
        <w:t xml:space="preserve">├─────────────────────────────────────────────────────┤</w:t>
      </w:r>
      <w:r>
        <w:br/>
      </w:r>
      <w:r>
        <w:rPr>
          <w:rStyle w:val="VerbatimChar"/>
        </w:rPr>
        <w:t xml:space="preserve">│ RELATED PRODUCTS                                     │</w:t>
      </w:r>
      <w:r>
        <w:br/>
      </w:r>
      <w:r>
        <w:rPr>
          <w:rStyle w:val="VerbatimChar"/>
        </w:rPr>
        <w:t xml:space="preserve">│ [Card] [Card] [Card] [Card]                         │</w:t>
      </w:r>
      <w:r>
        <w:br/>
      </w:r>
      <w:r>
        <w:rPr>
          <w:rStyle w:val="VerbatimChar"/>
        </w:rPr>
        <w:t xml:space="preserve">└─────────────────────────────────────────────────────┘</w:t>
      </w:r>
    </w:p>
    <w:bookmarkEnd w:id="51"/>
    <w:bookmarkStart w:id="52" w:name="critical-seed-data-products"/>
    <w:p>
      <w:pPr>
        <w:pStyle w:val="Heading4"/>
      </w:pPr>
      <w:r>
        <w:t xml:space="preserve">CRITICAL: Seed Data Products</w:t>
      </w:r>
    </w:p>
    <w:p>
      <w:pPr>
        <w:pStyle w:val="FirstParagraph"/>
      </w:pPr>
      <w:r>
        <w:t xml:space="preserve">Pre-load the catalog with ALL of these data products (this is the full product catalog):</w:t>
      </w:r>
    </w:p>
    <w:p>
      <w:pPr>
        <w:pStyle w:val="BodyText"/>
      </w:pPr>
      <w:r>
        <w:rPr>
          <w:bCs/>
          <w:b/>
        </w:rPr>
        <w:t xml:space="preserve">Passenger Traffic (5 products):</w:t>
      </w:r>
      <w:r>
        <w:t xml:space="preserve"> 1. Monthly Airport Traffic Summary — all 29 airports, domestic/intl split, YoY — Monthly — XLSX, CSV — SAR 500 2. Quarterly Airport Traffic Detail — by airport, airline, domestic/intl, class — Quarterly — XLSX, CSV — SAR 1,500 3. Annual Passenger Report — comprehensive annual traffic analysis with trends — Annual — PDF + XLSX — SAR 3,000 4. Route-Level Traffic Data — passenger volumes per city-pair route per month — Monthly — XLSX, CSV — SAR 2,000 5. Transit Traveler Analysis — in-transit volumes by airport and origin country — Quarterly — XLSX — SAR 1,200</w:t>
      </w:r>
    </w:p>
    <w:p>
      <w:pPr>
        <w:pStyle w:val="BodyText"/>
      </w:pPr>
      <w:r>
        <w:rPr>
          <w:bCs/>
          <w:b/>
        </w:rPr>
        <w:t xml:space="preserve">Connectivity (3 products):</w:t>
      </w:r>
      <w:r>
        <w:t xml:space="preserve"> 6. Air Connectivity Index Report — index value, decomposition by airport, trend — Quarterly — PDF + XLSX — SAR 2,000 7. International Route Network Dataset — all intl routes with frequency, capacity, airlines — Monthly — XLSX, CSV — SAR 1,500 8. New Routes &amp; Discontinued Routes Log — Monthly — XLSX — SAR 800</w:t>
      </w:r>
    </w:p>
    <w:p>
      <w:pPr>
        <w:pStyle w:val="BodyText"/>
      </w:pPr>
      <w:r>
        <w:rPr>
          <w:bCs/>
          <w:b/>
        </w:rPr>
        <w:t xml:space="preserve">Market Share (3 products):</w:t>
      </w:r>
      <w:r>
        <w:t xml:space="preserve"> 9. Airline Market Share Report — all airlines by passengers, flights, market % — Quarterly — PDF + XLSX — SAR 2,500 10. Foreign vs. Saudi Carrier Analysis — Quarterly — XLSX — SAR 1,200 11. LCC Market Penetration Report — Quarterly — PDF + XLSX — SAR 1,500</w:t>
      </w:r>
    </w:p>
    <w:p>
      <w:pPr>
        <w:pStyle w:val="BodyText"/>
      </w:pPr>
      <w:r>
        <w:rPr>
          <w:bCs/>
          <w:b/>
        </w:rPr>
        <w:t xml:space="preserve">Flight Operations (3 products):</w:t>
      </w:r>
      <w:r>
        <w:t xml:space="preserve"> 12. On-Time Performance Report — OTP by airline and airport, delay analysis — Monthly — PDF + XLSX — SAR 1,500 13. Aircraft Movement Data — total movements per airport, hourly distribution — Monthly — XLSX, CSV — SAR 1,000 14. Flight Delay Analysis — delays by airline, cause, duration band — Monthly — XLSX — SAR 1,200</w:t>
      </w:r>
    </w:p>
    <w:p>
      <w:pPr>
        <w:pStyle w:val="BodyText"/>
      </w:pPr>
      <w:r>
        <w:rPr>
          <w:bCs/>
          <w:b/>
        </w:rPr>
        <w:t xml:space="preserve">Cargo (3 products):</w:t>
      </w:r>
      <w:r>
        <w:t xml:space="preserve"> 15. Air Cargo Traffic Report — tonnage and shipments by airport, direction, commodity — Quarterly — PDF + XLSX — SAR 2,000 16. Cargo Route Data — volumes per route, airline, direction — Quarterly — XLSX, CSV — SAR 1,500 17. Cost per Container Benchmark Report — Annual — PDF — SAR 1,000</w:t>
      </w:r>
    </w:p>
    <w:p>
      <w:pPr>
        <w:pStyle w:val="BodyText"/>
      </w:pPr>
      <w:r>
        <w:rPr>
          <w:bCs/>
          <w:b/>
        </w:rPr>
        <w:t xml:space="preserve">Infrastructure (2 products):</w:t>
      </w:r>
      <w:r>
        <w:t xml:space="preserve"> 18. Airport Infrastructure Profile Pack — all 29 airports: capacity, terminals, runways, gates, parking — Annual — PDF + XLSX — SAR 5,000 19. Airport Capacity &amp; Utilization Report — Annual — PDF + XLSX — SAR 3,000</w:t>
      </w:r>
    </w:p>
    <w:p>
      <w:pPr>
        <w:pStyle w:val="BodyText"/>
      </w:pPr>
      <w:r>
        <w:rPr>
          <w:bCs/>
          <w:b/>
        </w:rPr>
        <w:t xml:space="preserve">Financial (2 products):</w:t>
      </w:r>
      <w:r>
        <w:t xml:space="preserve"> 20. Aviation Sector Financial Overview — revenue, investment, fleet spending — Annual — PDF + XLSX — SAR 5,000 21. Airport Investment Tracker — Annual — XLSX — SAR 2,500</w:t>
      </w:r>
    </w:p>
    <w:p>
      <w:pPr>
        <w:pStyle w:val="BodyText"/>
      </w:pPr>
      <w:r>
        <w:rPr>
          <w:bCs/>
          <w:b/>
        </w:rPr>
        <w:t xml:space="preserve">Fleet (2 products):</w:t>
      </w:r>
      <w:r>
        <w:t xml:space="preserve"> 22. Saudi Commercial Fleet Dataset — by airline, aircraft type, age, category — Annual — XLSX — SAR 1,500 23. Aircraft Purchase Tracker — Annual — XLSX — SAR 1,000</w:t>
      </w:r>
    </w:p>
    <w:p>
      <w:pPr>
        <w:pStyle w:val="BodyText"/>
      </w:pPr>
      <w:r>
        <w:rPr>
          <w:bCs/>
          <w:b/>
        </w:rPr>
        <w:t xml:space="preserve">Sustainability (1 product):</w:t>
      </w:r>
      <w:r>
        <w:t xml:space="preserve"> 24. Aviation CO2 Emissions Report — emissions by airline, intensity metrics — Annual — PDF + XLSX — SAR 2,000</w:t>
      </w:r>
    </w:p>
    <w:p>
      <w:pPr>
        <w:pStyle w:val="BodyText"/>
      </w:pPr>
      <w:r>
        <w:rPr>
          <w:bCs/>
          <w:b/>
        </w:rPr>
        <w:t xml:space="preserve">Digital &amp; CX (2 products):</w:t>
      </w:r>
      <w:r>
        <w:t xml:space="preserve"> 25. Skytrax Ranking Analysis — Saudi airlines and airports, peer comparison — Annual — PDF — SAR 800 26. Digital Services Adoption Report — e-check-in, e-tickets, digital complaints — Quarterly — PDF + XLSX — SAR 1,000</w:t>
      </w:r>
    </w:p>
    <w:p>
      <w:pPr>
        <w:pStyle w:val="BodyText"/>
      </w:pPr>
      <w:r>
        <w:rPr>
          <w:bCs/>
          <w:b/>
        </w:rPr>
        <w:t xml:space="preserve">Bundles &amp; Historical (2 products):</w:t>
      </w:r>
      <w:r>
        <w:t xml:space="preserve"> 27. Full Annual Data Bundle — all standard products for a full calendar year — Annual — All formats — SAR 25,000 28. 5-Year Historical Traffic Dataset (2020–2025) — One-time — XLSX, CSV — SAR 10,000</w:t>
      </w:r>
    </w:p>
    <w:p>
      <w:pPr>
        <w:pStyle w:val="BodyText"/>
      </w:pPr>
      <w:r>
        <w:rPr>
          <w:bCs/>
          <w:b/>
        </w:rPr>
        <w:t xml:space="preserve">Free Products (4 products — SAR 0):</w:t>
      </w:r>
      <w:r>
        <w:t xml:space="preserve"> 29. Saudi Aviation Factsheet — headline KPIs, updated monthly — Monthly — PDF — FREE 30. Sample Traffic Dataset — 100-row extract of airport traffic — One-time — XLSX — FREE 31. Air Connectivity Index Summary — current value + top 20 destinations — Quarterly — PDF — FREE 32. Skytrax Ranking Snapshot — current Saudi positions — Annual — PDF — FREE</w:t>
      </w:r>
    </w:p>
    <w:p>
      <w:pPr>
        <w:pStyle w:val="BodyText"/>
      </w:pPr>
      <w:r>
        <w:rPr>
          <w:bCs/>
          <w:b/>
        </w:rPr>
        <w:t xml:space="preserve">For each product, generate:</w:t>
      </w:r>
      <w:r>
        <w:t xml:space="preserve"> - A realistic description (2-3 sentences) - A realistic schema (8-15 fields with types, descriptions, sample values) - Sample preview data (5-10 rows of realistic synthetic Saudi aviation data) - A random star rating between 3.8 and 4.9 - A random review count between 5 and 120 - A random download count between 50 and 5,000</w:t>
      </w:r>
    </w:p>
    <w:p>
      <w:r>
        <w:pict>
          <v:rect style="width:0;height:1.5pt" o:hralign="center" o:hrstd="t" o:hr="t"/>
        </w:pict>
      </w:r>
    </w:p>
    <w:bookmarkEnd w:id="52"/>
    <w:bookmarkEnd w:id="53"/>
    <w:bookmarkStart w:id="54" w:name="page-5-shopping-cart-cart"/>
    <w:p>
      <w:pPr>
        <w:pStyle w:val="Heading3"/>
      </w:pPr>
      <w:r>
        <w:t xml:space="preserve">PAGE 5: SHOPPING CART (</w:t>
      </w:r>
      <w:r>
        <w:rPr>
          <w:rStyle w:val="VerbatimChar"/>
        </w:rPr>
        <w:t xml:space="preserve">/cart</w:t>
      </w:r>
      <w:r>
        <w:t xml:space="preserve">)</w:t>
      </w:r>
    </w:p>
    <w:p>
      <w:pPr>
        <w:pStyle w:val="FirstParagraph"/>
      </w:pPr>
      <w:r>
        <w:rPr>
          <w:bCs/>
          <w:b/>
        </w:rPr>
        <w:t xml:space="preserve">Layout:</w:t>
      </w:r>
    </w:p>
    <w:p>
      <w:pPr>
        <w:pStyle w:val="SourceCode"/>
      </w:pPr>
      <w:r>
        <w:rPr>
          <w:rStyle w:val="VerbatimChar"/>
        </w:rPr>
        <w:t xml:space="preserve">┌─────────────────────────────────────────────────────┐</w:t>
      </w:r>
      <w:r>
        <w:br/>
      </w:r>
      <w:r>
        <w:rPr>
          <w:rStyle w:val="VerbatimChar"/>
        </w:rPr>
        <w:t xml:space="preserve">│ 🛒 Shopping Cart (3 items)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Product Name                     │Format│ Price │ │</w:t>
      </w:r>
      <w:r>
        <w:br/>
      </w:r>
      <w:r>
        <w:rPr>
          <w:rStyle w:val="VerbatimChar"/>
        </w:rPr>
        <w:t xml:space="preserve">│ │ Quarterly Airport Traffic Detail │ XLSX │ 1,500 │✕│</w:t>
      </w:r>
      <w:r>
        <w:br/>
      </w:r>
      <w:r>
        <w:rPr>
          <w:rStyle w:val="VerbatimChar"/>
        </w:rPr>
        <w:t xml:space="preserve">│ │ Q4 2025                          │      │       │ │</w:t>
      </w:r>
      <w:r>
        <w:br/>
      </w:r>
      <w:r>
        <w:rPr>
          <w:rStyle w:val="VerbatimChar"/>
        </w:rPr>
        <w:t xml:space="preserve">│ ├──────────────────────────────────┼──────┼───────┤ │</w:t>
      </w:r>
      <w:r>
        <w:br/>
      </w:r>
      <w:r>
        <w:rPr>
          <w:rStyle w:val="VerbatimChar"/>
        </w:rPr>
        <w:t xml:space="preserve">│ │ Airline Market Share Report      │PDF+XL│ 2,500 │✕│</w:t>
      </w:r>
      <w:r>
        <w:br/>
      </w:r>
      <w:r>
        <w:rPr>
          <w:rStyle w:val="VerbatimChar"/>
        </w:rPr>
        <w:t xml:space="preserve">│ │ Q4 2025                          │      │       │ │</w:t>
      </w:r>
      <w:r>
        <w:br/>
      </w:r>
      <w:r>
        <w:rPr>
          <w:rStyle w:val="VerbatimChar"/>
        </w:rPr>
        <w:t xml:space="preserve">│ ├──────────────────────────────────┼──────┼───────┤ │</w:t>
      </w:r>
      <w:r>
        <w:br/>
      </w:r>
      <w:r>
        <w:rPr>
          <w:rStyle w:val="VerbatimChar"/>
        </w:rPr>
        <w:t xml:space="preserve">│ │ Air Cargo Traffic Report         │PDF+XL│ 2,000 │✕│</w:t>
      </w:r>
      <w:r>
        <w:br/>
      </w:r>
      <w:r>
        <w:rPr>
          <w:rStyle w:val="VerbatimChar"/>
        </w:rPr>
        <w:t xml:space="preserve">│ │ Q4 2025                          │      │       │ │</w:t>
      </w:r>
      <w:r>
        <w:br/>
      </w:r>
      <w:r>
        <w:rPr>
          <w:rStyle w:val="VerbatimChar"/>
        </w:rPr>
        <w:t xml:space="preserve">│ └──────────────────────────────────┴──────┴───────┘ │</w:t>
      </w:r>
      <w:r>
        <w:br/>
      </w:r>
      <w:r>
        <w:rPr>
          <w:rStyle w:val="VerbatimChar"/>
        </w:rPr>
        <w:t xml:space="preserve">│                                                      │</w:t>
      </w:r>
      <w:r>
        <w:br/>
      </w:r>
      <w:r>
        <w:rPr>
          <w:rStyle w:val="VerbatimChar"/>
        </w:rPr>
        <w:t xml:space="preserve">│ Promo Code: [________] [Apply]                       │</w:t>
      </w:r>
      <w:r>
        <w:br/>
      </w:r>
      <w:r>
        <w:rPr>
          <w:rStyle w:val="VerbatimChar"/>
        </w:rPr>
        <w:t xml:space="preserve">│                                                      │</w:t>
      </w:r>
      <w:r>
        <w:br/>
      </w:r>
      <w:r>
        <w:rPr>
          <w:rStyle w:val="VerbatimChar"/>
        </w:rPr>
        <w:t xml:space="preserve">│ ┌─────────────────────────────────────────────┐     │</w:t>
      </w:r>
      <w:r>
        <w:br/>
      </w:r>
      <w:r>
        <w:rPr>
          <w:rStyle w:val="VerbatimChar"/>
        </w:rPr>
        <w:t xml:space="preserve">│ │ Subtotal:                      SAR 6,000    │     │</w:t>
      </w:r>
      <w:r>
        <w:br/>
      </w:r>
      <w:r>
        <w:rPr>
          <w:rStyle w:val="VerbatimChar"/>
        </w:rPr>
        <w:t xml:space="preserve">│ │ Discount:                      SAR 0        │     │</w:t>
      </w:r>
      <w:r>
        <w:br/>
      </w:r>
      <w:r>
        <w:rPr>
          <w:rStyle w:val="VerbatimChar"/>
        </w:rPr>
        <w:t xml:space="preserve">│ │ VAT (15%):                     SAR 900      │     │</w:t>
      </w:r>
      <w:r>
        <w:br/>
      </w:r>
      <w:r>
        <w:rPr>
          <w:rStyle w:val="VerbatimChar"/>
        </w:rPr>
        <w:t xml:space="preserve">│ │ ─────────────────────────────────────────── │     │</w:t>
      </w:r>
      <w:r>
        <w:br/>
      </w:r>
      <w:r>
        <w:rPr>
          <w:rStyle w:val="VerbatimChar"/>
        </w:rPr>
        <w:t xml:space="preserve">│ │ TOTAL:                         SAR 6,900    │     │</w:t>
      </w:r>
      <w:r>
        <w:br/>
      </w:r>
      <w:r>
        <w:rPr>
          <w:rStyle w:val="VerbatimChar"/>
        </w:rPr>
        <w:t xml:space="preserve">│ │                                             │     │</w:t>
      </w:r>
      <w:r>
        <w:br/>
      </w:r>
      <w:r>
        <w:rPr>
          <w:rStyle w:val="VerbatimChar"/>
        </w:rPr>
        <w:t xml:space="preserve">│ │ [     Proceed to Checkout →    ]            │     │</w:t>
      </w:r>
      <w:r>
        <w:br/>
      </w:r>
      <w:r>
        <w:rPr>
          <w:rStyle w:val="VerbatimChar"/>
        </w:rPr>
        <w:t xml:space="preserve">│ └─────────────────────────────────────────────┘     │</w:t>
      </w:r>
      <w:r>
        <w:br/>
      </w:r>
      <w:r>
        <w:rPr>
          <w:rStyle w:val="VerbatimChar"/>
        </w:rPr>
        <w:t xml:space="preserve">│                                                      │</w:t>
      </w:r>
      <w:r>
        <w:br/>
      </w:r>
      <w:r>
        <w:rPr>
          <w:rStyle w:val="VerbatimChar"/>
        </w:rPr>
        <w:t xml:space="preserve">│ ← Continue Shopping                                  │</w:t>
      </w:r>
      <w:r>
        <w:br/>
      </w:r>
      <w:r>
        <w:rPr>
          <w:rStyle w:val="VerbatimChar"/>
        </w:rPr>
        <w:t xml:space="preserve">└─────────────────────────────────────────────────────┘</w:t>
      </w:r>
    </w:p>
    <w:p>
      <w:pPr>
        <w:pStyle w:val="FirstParagraph"/>
      </w:pPr>
      <w:r>
        <w:rPr>
          <w:bCs/>
          <w:b/>
        </w:rPr>
        <w:t xml:space="preserve">Cart icon</w:t>
      </w:r>
      <w:r>
        <w:t xml:space="preserve"> in the top nav shows item count badge. Cart persists in React state (Context).</w:t>
      </w:r>
    </w:p>
    <w:p>
      <w:r>
        <w:pict>
          <v:rect style="width:0;height:1.5pt" o:hralign="center" o:hrstd="t" o:hr="t"/>
        </w:pict>
      </w:r>
    </w:p>
    <w:bookmarkEnd w:id="54"/>
    <w:bookmarkStart w:id="55" w:name="page-6-checkout-checkout"/>
    <w:p>
      <w:pPr>
        <w:pStyle w:val="Heading3"/>
      </w:pPr>
      <w:r>
        <w:t xml:space="preserve">PAGE 6: CHECKOUT (</w:t>
      </w:r>
      <w:r>
        <w:rPr>
          <w:rStyle w:val="VerbatimChar"/>
        </w:rPr>
        <w:t xml:space="preserve">/checkout</w:t>
      </w:r>
      <w:r>
        <w:t xml:space="preserve">)</w:t>
      </w:r>
    </w:p>
    <w:p>
      <w:pPr>
        <w:pStyle w:val="FirstParagraph"/>
      </w:pPr>
      <w:r>
        <w:rPr>
          <w:bCs/>
          <w:b/>
        </w:rPr>
        <w:t xml:space="preserve">3-step flow:</w:t>
      </w:r>
    </w:p>
    <w:p>
      <w:pPr>
        <w:pStyle w:val="BodyText"/>
      </w:pPr>
      <w:r>
        <w:rPr>
          <w:bCs/>
          <w:b/>
        </w:rPr>
        <w:t xml:space="preserve">Step 1: Review Order</w:t>
      </w:r>
      <w:r>
        <w:t xml:space="preserve"> — same as cart summary, editable. “Proceed to Payment →”</w:t>
      </w:r>
    </w:p>
    <w:p>
      <w:pPr>
        <w:pStyle w:val="BodyText"/>
      </w:pPr>
      <w:r>
        <w:rPr>
          <w:bCs/>
          <w:b/>
        </w:rPr>
        <w:t xml:space="preserve">Step 2: Billing Info</w:t>
      </w:r>
      <w:r>
        <w:t xml:space="preserve"> — form: Organization Name, Billing Address, VAT Number (optional), Contact Email. Pre-filled from profile.</w:t>
      </w:r>
    </w:p>
    <w:p>
      <w:pPr>
        <w:pStyle w:val="BodyText"/>
      </w:pPr>
      <w:r>
        <w:rPr>
          <w:bCs/>
          <w:b/>
        </w:rPr>
        <w:t xml:space="preserve">Step 3: Payment</w:t>
      </w:r>
      <w:r>
        <w:t xml:space="preserve"> — mock payment form: - Payment method selector: Mada, Visa/Mastercard, Apple Pay, SADAD, Bank Transfer - Card form (mock): card number, expiry, CVV - “Pay SAR 6,900” button - On submit: simulate 2-second processing animation → success</w:t>
      </w:r>
    </w:p>
    <w:p>
      <w:pPr>
        <w:pStyle w:val="BodyText"/>
      </w:pPr>
      <w:r>
        <w:rPr>
          <w:bCs/>
          <w:b/>
        </w:rPr>
        <w:t xml:space="preserve">Step 4: Confirmation (</w:t>
      </w:r>
      <w:r>
        <w:rPr>
          <w:rStyle w:val="VerbatimChar"/>
          <w:bCs/>
          <w:b/>
        </w:rPr>
        <w:t xml:space="preserve">/checkout/confirmation</w:t>
      </w:r>
      <w:r>
        <w:rPr>
          <w:bCs/>
          <w:b/>
        </w:rPr>
        <w:t xml:space="preserve">)</w:t>
      </w:r>
      <w:r>
        <w:t xml:space="preserve"> - ✅ “Payment Successful!” - Order number: SAH-2026-00142 - Table of purchased items with “Download” button next to each - “Download All as ZIP” button - “Your ZATCA invoice is ready” with download link - “Continue Shopping” and “View Purchase History” links</w:t>
      </w:r>
    </w:p>
    <w:p>
      <w:r>
        <w:pict>
          <v:rect style="width:0;height:1.5pt" o:hralign="center" o:hrstd="t" o:hr="t"/>
        </w:pict>
      </w:r>
    </w:p>
    <w:bookmarkEnd w:id="55"/>
    <w:bookmarkStart w:id="56" w:name="page-7-report-center-reports"/>
    <w:p>
      <w:pPr>
        <w:pStyle w:val="Heading3"/>
      </w:pPr>
      <w:r>
        <w:t xml:space="preserve">PAGE 7: REPORT CENTER (</w:t>
      </w:r>
      <w:r>
        <w:rPr>
          <w:rStyle w:val="VerbatimChar"/>
        </w:rPr>
        <w:t xml:space="preserve">/reports</w:t>
      </w:r>
      <w:r>
        <w:t xml:space="preserve">)</w:t>
      </w:r>
    </w:p>
    <w:p>
      <w:pPr>
        <w:pStyle w:val="FirstParagraph"/>
      </w:pPr>
      <w:r>
        <w:rPr>
          <w:bCs/>
          <w:b/>
        </w:rPr>
        <w:t xml:space="preserve">Tabs:</w:t>
      </w:r>
      <w:r>
        <w:t xml:space="preserve"> Standard Reports | Community Reports | My Reports | Archive | Scheduled</w:t>
      </w:r>
    </w:p>
    <w:p>
      <w:pPr>
        <w:pStyle w:val="BodyText"/>
      </w:pPr>
      <w:r>
        <w:rPr>
          <w:bCs/>
          <w:b/>
        </w:rPr>
        <w:t xml:space="preserve">Standard Reports tab:</w:t>
      </w:r>
      <w:r>
        <w:t xml:space="preserve"> Grid of report cards similar to catalog but for pre-built reports. Each card: title, type badge (Monthly/Quarterly/Annual), date, formats (PDF, DOCX, XLSX), Subscribe toggle, Download button (free for GACA users).</w:t>
      </w:r>
    </w:p>
    <w:p>
      <w:pPr>
        <w:pStyle w:val="BodyText"/>
      </w:pPr>
      <w:r>
        <w:rPr>
          <w:bCs/>
          <w:b/>
        </w:rPr>
        <w:t xml:space="preserve">For marketplace users:</w:t>
      </w:r>
      <w:r>
        <w:t xml:space="preserve"> Some reports are free, others require purchase (redirects to catalog product page).</w:t>
      </w:r>
    </w:p>
    <w:p>
      <w:r>
        <w:pict>
          <v:rect style="width:0;height:1.5pt" o:hralign="center" o:hrstd="t" o:hr="t"/>
        </w:pict>
      </w:r>
    </w:p>
    <w:bookmarkEnd w:id="56"/>
    <w:bookmarkStart w:id="57" w:name="page-8-self-service-workspace-workspace"/>
    <w:p>
      <w:pPr>
        <w:pStyle w:val="Heading3"/>
      </w:pPr>
      <w:r>
        <w:t xml:space="preserve">PAGE 8: SELF-SERVICE WORKSPACE (</w:t>
      </w:r>
      <w:r>
        <w:rPr>
          <w:rStyle w:val="VerbatimChar"/>
        </w:rPr>
        <w:t xml:space="preserve">/workspace</w:t>
      </w:r>
      <w:r>
        <w:t xml:space="preserve">)</w:t>
      </w:r>
    </w:p>
    <w:p>
      <w:pPr>
        <w:pStyle w:val="FirstParagraph"/>
      </w:pPr>
      <w:r>
        <w:t>A canvas-based report builder: - Blank canvas with drag-and-drop blocks (chart, table, KPI card, text, image, filter) - Each block connects to a dataset from the catalog - Block configuration panel (dimensions, metrics, filters, chart type) - Save, Publish, Export (PDF, PPTX, XLSX) - Template gallery for quick start</w:t>
      </w:r>
    </w:p>
    <w:p>
      <w:r>
        <w:pict>
          <v:rect style="width:0;height:1.5pt" o:hralign="center" o:hrstd="t" o:hr="t"/>
        </w:pict>
      </w:r>
    </w:p>
    <w:bookmarkEnd w:id="57"/>
    <w:bookmarkStart w:id="58" w:name="page-9-api-developer-portal-api"/>
    <w:p>
      <w:pPr>
        <w:pStyle w:val="Heading3"/>
      </w:pPr>
      <w:r>
        <w:t xml:space="preserve">PAGE 9: API DEVELOPER PORTAL (</w:t>
      </w:r>
      <w:r>
        <w:rPr>
          <w:rStyle w:val="VerbatimChar"/>
        </w:rPr>
        <w:t xml:space="preserve">/api</w:t>
      </w:r>
      <w:r>
        <w:t xml:space="preserve">)</w:t>
      </w:r>
    </w:p>
    <w:p>
      <w:pPr>
        <w:numPr>
          <w:ilvl w:val="0"/>
          <w:numId w:val="1010"/>
        </w:numPr>
        <w:pStyle w:val="Compact"/>
      </w:pPr>
      <w:r>
        <w:t xml:space="preserve">Swagger/OpenAPI-style documentation page</w:t>
      </w:r>
    </w:p>
    <w:p>
      <w:pPr>
        <w:numPr>
          <w:ilvl w:val="0"/>
          <w:numId w:val="1010"/>
        </w:numPr>
        <w:pStyle w:val="Compact"/>
      </w:pPr>
      <w:r>
        <w:t xml:space="preserve">List of endpoints by category (KPIs, Airports, Airlines, Routes, Cargo, Reports)</w:t>
      </w:r>
    </w:p>
    <w:p>
      <w:pPr>
        <w:numPr>
          <w:ilvl w:val="0"/>
          <w:numId w:val="1010"/>
        </w:numPr>
        <w:pStyle w:val="Compact"/>
      </w:pPr>
      <w:r>
        <w:t>Each endpoint: URL, method, params, response example, “Try It” sandbox</w:t>
      </w:r>
    </w:p>
    <w:p>
      <w:pPr>
        <w:numPr>
          <w:ilvl w:val="0"/>
          <w:numId w:val="1010"/>
        </w:numPr>
        <w:pStyle w:val="Compact"/>
      </w:pPr>
      <w:r>
        <w:t xml:space="preserve">API Key Management page (generate, view masked, revoke)</w:t>
      </w:r>
    </w:p>
    <w:p>
      <w:pPr>
        <w:numPr>
          <w:ilvl w:val="0"/>
          <w:numId w:val="1010"/>
        </w:numPr>
        <w:pStyle w:val="Compact"/>
      </w:pPr>
      <w:r>
        <w:t xml:space="preserve">Usage Dashboard (calls per day/week/month, by endpoint, rate limit status)</w:t>
      </w:r>
    </w:p>
    <w:p>
      <w:pPr>
        <w:numPr>
          <w:ilvl w:val="0"/>
          <w:numId w:val="1010"/>
        </w:numPr>
        <w:pStyle w:val="Compact"/>
      </w:pPr>
      <w:r>
        <w:t xml:space="preserve">Getting Started guide + code examples (Python, JS, cURL)</w:t>
      </w:r>
    </w:p>
    <w:p>
      <w:r>
        <w:pict>
          <v:rect style="width:0;height:1.5pt" o:hralign="center" o:hrstd="t" o:hr="t"/>
        </w:pict>
      </w:r>
    </w:p>
    <w:bookmarkEnd w:id="58"/>
    <w:bookmarkStart w:id="59" w:name="X10a1b9bd39db984dcaefd577acaf4e2eb4f5b79"/>
    <w:p>
      <w:pPr>
        <w:pStyle w:val="Heading3"/>
      </w:pPr>
      <w:r>
        <w:t xml:space="preserve">PAGE 10: NOTIFICATION CENTER (</w:t>
      </w:r>
      <w:r>
        <w:rPr>
          <w:rStyle w:val="VerbatimChar"/>
        </w:rPr>
        <w:t xml:space="preserve">/notifications</w:t>
      </w:r>
      <w:r>
        <w:t xml:space="preserve">)</w:t>
      </w:r>
    </w:p>
    <w:p>
      <w:pPr>
        <w:numPr>
          <w:ilvl w:val="0"/>
          <w:numId w:val="1011"/>
        </w:numPr>
        <w:pStyle w:val="Compact"/>
      </w:pPr>
      <w:r>
        <w:t xml:space="preserve">Chronological list of notifications</w:t>
      </w:r>
    </w:p>
    <w:p>
      <w:pPr>
        <w:numPr>
          <w:ilvl w:val="0"/>
          <w:numId w:val="1011"/>
        </w:numPr>
        <w:pStyle w:val="Compact"/>
      </w:pPr>
      <w:r>
        <w:t xml:space="preserve">Tabs: All, KPI Alerts, Data Quality, Anomalies, Reports, System, Marketplace (new products, purchase receipts)</w:t>
      </w:r>
    </w:p>
    <w:p>
      <w:pPr>
        <w:numPr>
          <w:ilvl w:val="0"/>
          <w:numId w:val="1011"/>
        </w:numPr>
        <w:pStyle w:val="Compact"/>
      </w:pPr>
      <w:r>
        <w:t xml:space="preserve">Each notification: severity icon, title, description, timestamp, read/unread</w:t>
      </w:r>
    </w:p>
    <w:p>
      <w:pPr>
        <w:numPr>
          <w:ilvl w:val="0"/>
          <w:numId w:val="1011"/>
        </w:numPr>
        <w:pStyle w:val="Compact"/>
      </w:pPr>
      <w:r>
        <w:t xml:space="preserve">Click → deep link to relevant screen</w:t>
      </w:r>
    </w:p>
    <w:p>
      <w:pPr>
        <w:numPr>
          <w:ilvl w:val="0"/>
          <w:numId w:val="1011"/>
        </w:numPr>
        <w:pStyle w:val="Compact"/>
      </w:pPr>
      <w:r>
        <w:t xml:space="preserve">Notification preferences link</w:t>
      </w:r>
    </w:p>
    <w:p>
      <w:r>
        <w:pict>
          <v:rect style="width:0;height:1.5pt" o:hralign="center" o:hrstd="t" o:hr="t"/>
        </w:pict>
      </w:r>
    </w:p>
    <w:bookmarkEnd w:id="59"/>
    <w:bookmarkStart w:id="60" w:name="page-11-user-profile-settings-settings"/>
    <w:p>
      <w:pPr>
        <w:pStyle w:val="Heading3"/>
      </w:pPr>
      <w:r>
        <w:t xml:space="preserve">PAGE 11: USER PROFILE &amp; SETTINGS (</w:t>
      </w:r>
      <w:r>
        <w:rPr>
          <w:rStyle w:val="VerbatimChar"/>
        </w:rPr>
        <w:t xml:space="preserve">/settings</w:t>
      </w:r>
      <w:r>
        <w:t xml:space="preserve">)</w:t>
      </w:r>
    </w:p>
    <w:p>
      <w:pPr>
        <w:pStyle w:val="FirstParagraph"/>
      </w:pPr>
      <w:r>
        <w:rPr>
          <w:bCs/>
          <w:b/>
        </w:rPr>
        <w:t xml:space="preserve">For all users:</w:t>
      </w:r>
      <w:r>
        <w:t xml:space="preserve"> - Personal info (name, email, phone, org, role) - Password change + MFA config - Language preference - Default date range - Calendar system (Gregorian / Hijri / Both) - Number format (Western / Arabic-Indic) - Notification preferences</w:t>
      </w:r>
    </w:p>
    <w:p>
      <w:pPr>
        <w:pStyle w:val="BodyText"/>
      </w:pPr>
      <w:r>
        <w:rPr>
          <w:bCs/>
          <w:b/>
        </w:rPr>
        <w:t xml:space="preserve">For marketplace buyers (additional):</w:t>
      </w:r>
      <w:r>
        <w:t xml:space="preserve"> - My Purchases (history with re-download links) - My Downloads (download log) - My Invoices (ZATCA invoices, downloadable PDF) - Saved/Wishlist items - Payment Methods (saved cards, tokenized) - Academic Verification status</w:t>
      </w:r>
    </w:p>
    <w:p>
      <w:r>
        <w:pict>
          <v:rect style="width:0;height:1.5pt" o:hralign="center" o:hrstd="t" o:hr="t"/>
        </w:pict>
      </w:r>
    </w:p>
    <w:bookmarkEnd w:id="60"/>
    <w:bookmarkStart w:id="61" w:name="Xa64a0960223f12df9bf71aeed857adc25c03cd3"/>
    <w:p>
      <w:pPr>
        <w:pStyle w:val="Heading3"/>
      </w:pPr>
      <w:r>
        <w:t xml:space="preserve">PAGE 12: SELLER ADMIN DASHBOARD (</w:t>
      </w:r>
      <w:r>
        <w:rPr>
          <w:rStyle w:val="VerbatimChar"/>
        </w:rPr>
        <w:t xml:space="preserve">/admin/marketplace</w:t>
      </w:r>
      <w:r>
        <w:t xml:space="preserve">)</w:t>
      </w:r>
    </w:p>
    <w:p>
      <w:pPr>
        <w:pStyle w:val="FirstParagraph"/>
      </w:pPr>
      <w:r>
        <w:rPr>
          <w:bCs/>
          <w:b/>
        </w:rPr>
        <w:t xml:space="preserve">Only visible to Marketplace Admin role.</w:t>
      </w:r>
    </w:p>
    <w:p>
      <w:pPr>
        <w:numPr>
          <w:ilvl w:val="0"/>
          <w:numId w:val="1012"/>
        </w:numPr>
        <w:pStyle w:val="Compact"/>
      </w:pPr>
      <w:r>
        <w:t xml:space="preserve">Revenue KPI cards: total revenue (MTD, QTD, YTD), transactions, avg order value, active buyers</w:t>
      </w:r>
    </w:p>
    <w:p>
      <w:pPr>
        <w:numPr>
          <w:ilvl w:val="0"/>
          <w:numId w:val="1012"/>
        </w:numPr>
        <w:pStyle w:val="Compact"/>
      </w:pPr>
      <w:r>
        <w:t xml:space="preserve">Revenue trend chart (daily/weekly/monthly)</w:t>
      </w:r>
    </w:p>
    <w:p>
      <w:pPr>
        <w:numPr>
          <w:ilvl w:val="0"/>
          <w:numId w:val="1012"/>
        </w:numPr>
        <w:pStyle w:val="Compact"/>
      </w:pPr>
      <w:r>
        <w:t xml:space="preserve">Top-selling products ranking (by revenue and units)</w:t>
      </w:r>
    </w:p>
    <w:p>
      <w:pPr>
        <w:numPr>
          <w:ilvl w:val="0"/>
          <w:numId w:val="1012"/>
        </w:numPr>
        <w:pStyle w:val="Compact"/>
      </w:pPr>
      <w:r>
        <w:t xml:space="preserve">Revenue by category donut</w:t>
      </w:r>
    </w:p>
    <w:p>
      <w:pPr>
        <w:numPr>
          <w:ilvl w:val="0"/>
          <w:numId w:val="1012"/>
        </w:numPr>
        <w:pStyle w:val="Compact"/>
      </w:pPr>
      <w:r>
        <w:t xml:space="preserve">Revenue by buyer type bar chart</w:t>
      </w:r>
    </w:p>
    <w:p>
      <w:pPr>
        <w:numPr>
          <w:ilvl w:val="0"/>
          <w:numId w:val="1012"/>
        </w:numPr>
        <w:pStyle w:val="Compact"/>
      </w:pPr>
      <w:r>
        <w:t xml:space="preserve">Product management table (all products with sales, revenue, status)</w:t>
      </w:r>
    </w:p>
    <w:p>
      <w:pPr>
        <w:numPr>
          <w:ilvl w:val="0"/>
          <w:numId w:val="1012"/>
        </w:numPr>
        <w:pStyle w:val="Compact"/>
      </w:pPr>
      <w:r>
        <w:t xml:space="preserve">New Product wizard (upload, metadata, schema, pricing, preview, publish)</w:t>
      </w:r>
    </w:p>
    <w:p>
      <w:pPr>
        <w:numPr>
          <w:ilvl w:val="0"/>
          <w:numId w:val="1012"/>
        </w:numPr>
        <w:pStyle w:val="Compact"/>
      </w:pPr>
      <w:r>
        <w:t xml:space="preserve">Buyer management table</w:t>
      </w:r>
    </w:p>
    <w:p>
      <w:pPr>
        <w:numPr>
          <w:ilvl w:val="0"/>
          <w:numId w:val="1012"/>
        </w:numPr>
        <w:pStyle w:val="Compact"/>
      </w:pPr>
      <w:r>
        <w:t xml:space="preserve">Order management table (with refund capability)</w:t>
      </w:r>
    </w:p>
    <w:p>
      <w:pPr>
        <w:numPr>
          <w:ilvl w:val="0"/>
          <w:numId w:val="1012"/>
        </w:numPr>
        <w:pStyle w:val="Compact"/>
      </w:pPr>
      <w:r>
        <w:t xml:space="preserve">Promo code management</w:t>
      </w:r>
    </w:p>
    <w:p>
      <w:pPr>
        <w:numPr>
          <w:ilvl w:val="0"/>
          <w:numId w:val="1012"/>
        </w:numPr>
        <w:pStyle w:val="Compact"/>
      </w:pPr>
      <w:r>
        <w:t xml:space="preserve">Invoice export for accounting</w:t>
      </w:r>
    </w:p>
    <w:p>
      <w:r>
        <w:pict>
          <v:rect style="width:0;height:1.5pt" o:hralign="center" o:hrstd="t" o:hr="t"/>
        </w:pict>
      </w:r>
    </w:p>
    <w:bookmarkEnd w:id="61"/>
    <w:bookmarkEnd w:id="62"/>
    <w:bookmarkStart w:id="66" w:name="synthetic-data"/>
    <w:p>
      <w:pPr>
        <w:pStyle w:val="Heading2"/>
      </w:pPr>
      <w:r>
        <w:t xml:space="preserve">SYNTHETIC DATA</w:t>
      </w:r>
    </w:p>
    <w:p>
      <w:pPr>
        <w:pStyle w:val="FirstParagraph"/>
      </w:pPr>
      <w:r>
        <w:t xml:space="preserve">Generate realistic synthetic data for the entire application:</w:t>
      </w:r>
    </w:p>
    <w:bookmarkStart w:id="63" w:name="airports-29"/>
    <w:p>
      <w:pPr>
        <w:pStyle w:val="Heading3"/>
      </w:pPr>
      <w:r>
        <w:t xml:space="preserve">Airports (29)</w:t>
      </w:r>
    </w:p>
    <w:p>
      <w:pPr>
        <w:pStyle w:val="FirstParagraph"/>
      </w:pPr>
      <w:r>
        <w:t xml:space="preserve">Use real Saudi airport codes and names: RUH (King Khalid), JED (King Abdulaziz), DMM (King Fahd), MED (Prince Mohammad), JNB (Yanbu), TUU (Tabuk), AHB (Abha), GIZ (Gizan), TIF (Taif), ELQ (Gassim), RAE (Arar), AJF (Al Jouf), URY (Gurayat), ABT (Al-Baha), TUI (Turaif), DWD (Dawadmi), BHH (Bisha), SHW (Sharurah), WAE (Wadi Al-Dawasir), EAM (Najran), HAS (Hail), YNB (Yanbu), HOF (Al-Ahsa), QJB (Qaisumah), RMH (Rafha), NUM (Neom), AKH (Al-Kharj), ALF (Al-Ula), RSI (Red Sea International).</w:t>
      </w:r>
    </w:p>
    <w:bookmarkEnd w:id="63"/>
    <w:bookmarkStart w:id="64" w:name="airlines"/>
    <w:p>
      <w:pPr>
        <w:pStyle w:val="Heading3"/>
      </w:pPr>
      <w:r>
        <w:t xml:space="preserve">Airlines</w:t>
      </w:r>
    </w:p>
    <w:p>
      <w:pPr>
        <w:pStyle w:val="FirstParagraph"/>
      </w:pPr>
      <w:r>
        <w:t xml:space="preserve">Saudia (SV), Riyadh Air (RX), flynas (XY), flyadeal (F3), Emirates (EK), Qatar Airways (QR), Turkish Airlines (TK), Etihad (EY), Egypt Air (MS), Gulf Air (GF), Kuwait Airways (KU), Oman Air (WY), Pakistan International (PK), Air India (AI), British Airways (BA), Lufthansa (LH), KLM (KL), Air France (AF).</w:t>
      </w:r>
    </w:p>
    <w:bookmarkEnd w:id="64"/>
    <w:bookmarkStart w:id="65" w:name="data-ranges"/>
    <w:p>
      <w:pPr>
        <w:pStyle w:val="Heading3"/>
      </w:pPr>
      <w:r>
        <w:t xml:space="preserve">Data ranges</w:t>
      </w:r>
    </w:p>
    <w:p>
      <w:pPr>
        <w:numPr>
          <w:ilvl w:val="0"/>
          <w:numId w:val="1013"/>
        </w:numPr>
        <w:pStyle w:val="Compact"/>
      </w:pPr>
      <w:r>
        <w:t xml:space="preserve">Generate monthly data from January 2020 to December 2025</w:t>
      </w:r>
    </w:p>
    <w:p>
      <w:pPr>
        <w:numPr>
          <w:ilvl w:val="0"/>
          <w:numId w:val="1013"/>
        </w:numPr>
        <w:pStyle w:val="Compact"/>
      </w:pPr>
      <w:r>
        <w:t xml:space="preserve">Passenger volumes should show COVID dip (2020-2021), recovery (2022-2023), and record growth (2024-2025)</w:t>
      </w:r>
    </w:p>
    <w:p>
      <w:pPr>
        <w:numPr>
          <w:ilvl w:val="0"/>
          <w:numId w:val="1013"/>
        </w:numPr>
        <w:pStyle w:val="Compact"/>
      </w:pPr>
      <w:r>
        <w:t xml:space="preserve">2024 totals should approximately match: 128M passengers, 902K flights, 172 destinations, 1M+ tons cargo</w:t>
      </w:r>
    </w:p>
    <w:p>
      <w:pPr>
        <w:numPr>
          <w:ilvl w:val="0"/>
          <w:numId w:val="1013"/>
        </w:numPr>
        <w:pStyle w:val="Compact"/>
      </w:pPr>
      <w:r>
        <w:t xml:space="preserve">RUH, JED, DMM should account for ~75% of all traffic</w:t>
      </w:r>
    </w:p>
    <w:p>
      <w:r>
        <w:pict>
          <v:rect style="width:0;height:1.5pt" o:hralign="center" o:hrstd="t" o:hr="t"/>
        </w:pict>
      </w:r>
    </w:p>
    <w:bookmarkEnd w:id="65"/>
    <w:bookmarkEnd w:id="66"/>
    <w:bookmarkStart w:id="67" w:name="important-implementation-notes"/>
    <w:p>
      <w:pPr>
        <w:pStyle w:val="Heading2"/>
      </w:pPr>
      <w:r>
        <w:t xml:space="preserve">IMPORTANT IMPLEMENTATION NOTES</w:t>
      </w:r>
    </w:p>
    <w:p>
      <w:pPr>
        <w:numPr>
          <w:ilvl w:val="0"/>
          <w:numId w:val="1014"/>
        </w:numPr>
      </w:pPr>
      <w:r>
        <w:rPr>
          <w:bCs/>
          <w:b/>
        </w:rPr>
        <w:t xml:space="preserve">Catalog IS the marketplace.</w:t>
      </w:r>
      <w:r>
        <w:t xml:space="preserve"> There is no separate marketplace page. The </w:t>
      </w:r>
      <w:r>
        <w:rPr>
          <w:rStyle w:val="VerbatimChar"/>
        </w:rPr>
        <w:t xml:space="preserve">/catalog</w:t>
      </w:r>
      <w:r>
        <w:t xml:space="preserve"> route serves both purposes based on user role. This is the single source for all data products.</w:t>
      </w:r>
    </w:p>
    <w:p>
      <w:pPr>
        <w:numPr>
          <w:ilvl w:val="0"/>
          <w:numId w:val="1014"/>
        </w:numPr>
      </w:pPr>
      <w:r>
        <w:rPr>
          <w:bCs/>
          <w:b/>
        </w:rPr>
        <w:t xml:space="preserve">Cart state</w:t>
      </w:r>
      <w:r>
        <w:t xml:space="preserve"> lives in React Context. The cart icon with badge count is always visible in the top nav for marketplace users.</w:t>
      </w:r>
    </w:p>
    <w:p>
      <w:pPr>
        <w:numPr>
          <w:ilvl w:val="0"/>
          <w:numId w:val="1014"/>
        </w:numPr>
      </w:pPr>
      <w:r>
        <w:rPr>
          <w:bCs/>
          <w:b/>
        </w:rPr>
        <w:t xml:space="preserve">Product data</w:t>
      </w:r>
      <w:r>
        <w:t xml:space="preserve"> should be seeded into the database on first run. Every product needs: id, name, nameAr, description, descriptionAr, category, scope, timePeriod, frequency, formats, price, isFree, schema (array of fields), sampleData (array of rows), rating, reviewCount, downloadCount, status, createdAt.</w:t>
      </w:r>
    </w:p>
    <w:p>
      <w:pPr>
        <w:numPr>
          <w:ilvl w:val="0"/>
          <w:numId w:val="1014"/>
        </w:numPr>
      </w:pPr>
      <w:r>
        <w:rPr>
          <w:bCs/>
          <w:b/>
        </w:rPr>
        <w:t xml:space="preserve">RTL support</w:t>
      </w:r>
      <w:r>
        <w:t xml:space="preserve"> must be thorough: Tailwind’s </w:t>
      </w:r>
      <w:r>
        <w:rPr>
          <w:rStyle w:val="VerbatimChar"/>
        </w:rPr>
        <w:t xml:space="preserve">rtl:</w:t>
      </w:r>
      <w:r>
        <w:t xml:space="preserve"> variant, </w:t>
      </w:r>
      <w:r>
        <w:rPr>
          <w:rStyle w:val="VerbatimChar"/>
        </w:rPr>
        <w:t xml:space="preserve">dir="rtl"</w:t>
      </w:r>
      <w:r>
        <w:t xml:space="preserve"> on the html element, mirrored layouts, proper text alignment, and chart axis flipping.</w:t>
      </w:r>
    </w:p>
    <w:p>
      <w:pPr>
        <w:numPr>
          <w:ilvl w:val="0"/>
          <w:numId w:val="1014"/>
        </w:numPr>
      </w:pPr>
      <w:r>
        <w:rPr>
          <w:bCs/>
          <w:b/>
        </w:rPr>
        <w:t xml:space="preserve">All charts</w:t>
      </w:r>
      <w:r>
        <w:t xml:space="preserve"> must use Recharts with tooltips, legends, and responsive containers.</w:t>
      </w:r>
    </w:p>
    <w:p>
      <w:pPr>
        <w:numPr>
          <w:ilvl w:val="0"/>
          <w:numId w:val="1014"/>
        </w:numPr>
      </w:pPr>
      <w:r>
        <w:rPr>
          <w:bCs/>
          <w:b/>
        </w:rPr>
        <w:t xml:space="preserve">Mock payment</w:t>
      </w:r>
      <w:r>
        <w:t xml:space="preserve"> should simulate a real flow (loading state, success animation) but not hit any real API.</w:t>
      </w:r>
    </w:p>
    <w:p>
      <w:pPr>
        <w:numPr>
          <w:ilvl w:val="0"/>
          <w:numId w:val="1014"/>
        </w:numPr>
      </w:pPr>
      <w:r>
        <w:rPr>
          <w:bCs/>
          <w:b/>
        </w:rPr>
        <w:t xml:space="preserve">Responsive:</w:t>
      </w:r>
      <w:r>
        <w:t xml:space="preserve"> Desktop-first (1280px+), tablet (1024px), mobile (375px) — but prioritize desktop experience.</w:t>
      </w:r>
    </w:p>
    <w:p>
      <w:pPr>
        <w:numPr>
          <w:ilvl w:val="0"/>
          <w:numId w:val="1014"/>
        </w:numPr>
      </w:pPr>
      <w:r>
        <w:rPr>
          <w:bCs/>
          <w:b/>
        </w:rPr>
        <w:t xml:space="preserve">The app should feel complete and polished</w:t>
      </w:r>
      <w:r>
        <w:t xml:space="preserve"> — every link should work, every page should have content, every chart should have data. No “Coming Soon” placeholders.</w:t>
      </w:r>
    </w:p>
    <w:bookmarkEnd w:id="67"/>
    <w:bookmarkEnd w:id="68"/>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95A5A6"/>
        <w:sz w:val="16"/>
        <w:szCs w:val="16"/>
      </w:rPr>
      <w:t xml:space="preserve">GACA  |  Sahab National Aviation Data Platform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3A5C"/>
        <w:sz w:val="16"/>
        <w:szCs w:val="16"/>
      </w:rPr>
      <w:t xml:space="preserve">SAHAB  |  </w:t>
    </w:r>
    <w:r>
      <w:rPr>
        <w:rFonts w:ascii="Arial" w:cs="Arial" w:eastAsia="Arial" w:hAnsi="Arial"/>
        <w:color w:val="95A5A6"/>
        <w:sz w:val="16"/>
        <w:szCs w:val="16"/>
      </w:rPr>
      <w:t xml:space="preserve">Replit Application Build Prompt</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200" w:before="360"/>
    </w:pPr>
    <w:rPr>
      <w:rFonts w:ascii="Arial" w:cs="Arial" w:eastAsia="Arial" w:hAnsi="Arial"/>
      <w:b/>
      <w:bCs/>
      <w:color w:val="1B3A5C"/>
      <w:sz w:val="32"/>
      <w:szCs w:val="32"/>
    </w:rPr>
  </w:style>
  <w:style w:styleId="Heading2" w:type="paragraph">
    <w:name w:val="Heading 2"/>
    <w:basedOn w:val="Normal"/>
    <w:next w:val="Normal"/>
    <w:qFormat/>
    <w:pPr>
      <w:spacing w:after="160" w:before="280"/>
    </w:pPr>
    <w:rPr>
      <w:rFonts w:ascii="Arial" w:cs="Arial" w:eastAsia="Arial" w:hAnsi="Arial"/>
      <w:b/>
      <w:bCs/>
      <w:color w:val="1B3A5C"/>
      <w:sz w:val="26"/>
      <w:szCs w:val="26"/>
    </w:rPr>
  </w:style>
  <w:style w:styleId="Heading3" w:type="paragraph">
    <w:name w:val="Heading 3"/>
    <w:basedOn w:val="Normal"/>
    <w:next w:val="Normal"/>
    <w:qFormat/>
    <w:pPr>
      <w:spacing w:after="120" w:before="220"/>
    </w:pPr>
    <w:rPr>
      <w:rFonts w:ascii="Arial" w:cs="Arial" w:eastAsia="Arial" w:hAnsi="Arial"/>
      <w:b/>
      <w:bCs/>
      <w:color w:val="2E86C1"/>
      <w:sz w:val="22"/>
      <w:szCs w:val="22"/>
    </w:rPr>
  </w:style>
  <w:style w:styleId="Heading4" w:type="paragraph">
    <w:name w:val="Heading 4"/>
    <w:basedOn w:val="Normal"/>
    <w:next w:val="Normal"/>
    <w:qFormat/>
    <w:pPr>
      <w:spacing w:after="100" w:before="200"/>
    </w:pPr>
    <w:rPr>
      <w:rFonts w:ascii="Arial" w:cs="Arial" w:eastAsia="Arial" w:hAnsi="Arial"/>
      <w:b/>
      <w:bCs/>
      <w:color w:val="2E86C1"/>
      <w:sz w:val="22"/>
      <w:szCs w:val="22"/>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1B3A5C"/>
      <w:sz w:val="32"/>
      <w:szCs w:val="32"/>
    </w:rPr>
  </w:style>
  <w:style w:styleId="Heading2" w:type="paragraph">
    <w:name w:val="Heading 2"/>
    <w:basedOn w:val="Normal"/>
    <w:next w:val="Normal"/>
    <w:qFormat/>
    <w:pPr>
      <w:spacing w:after="160" w:before="280"/>
      <w:outlineLvl w:val="1"/>
    </w:pPr>
    <w:rPr>
      <w:rFonts w:ascii="Arial" w:cs="Arial" w:eastAsia="Arial" w:hAnsi="Arial"/>
      <w:b/>
      <w:bCs/>
      <w:color w:val="1B3A5C"/>
      <w:sz w:val="26"/>
      <w:szCs w:val="26"/>
    </w:rPr>
  </w:style>
  <w:style w:styleId="Heading3" w:type="paragraph">
    <w:name w:val="Heading 3"/>
    <w:basedOn w:val="Normal"/>
    <w:next w:val="Normal"/>
    <w:qFormat/>
    <w:pPr>
      <w:spacing w:after="120" w:before="220"/>
      <w:outlineLvl w:val="2"/>
    </w:pPr>
    <w:rPr>
      <w:rFonts w:ascii="Arial" w:cs="Arial" w:eastAsia="Arial" w:hAnsi="Arial"/>
      <w:b/>
      <w:bCs/>
      <w:color w:val="2E86C1"/>
      <w:sz w:val="22"/>
      <w:szCs w:val="22"/>
    </w:rPr>
  </w:style>
  <w:style w:styleId="Heading4" w:type="paragraph">
    <w:name w:val="Heading 4"/>
    <w:basedOn w:val="Normal"/>
    <w:next w:val="Normal"/>
    <w:qFormat/>
    <w:pPr>
      <w:spacing w:after="100" w:before="200"/>
      <w:outlineLvl w:val="3"/>
    </w:pPr>
    <w:rPr>
      <w:b/>
      <w:bCs/>
      <w:color w:val="2E86C1"/>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2026-03-06T21:33:43Z</dcterms:created>
  <dcterms:modified xsi:type="dcterms:W3CDTF">2026-03-06T21:33:43Z</dcterms:modified>
</cp:coreProperties>
</file>

<file path=docProps/custom.xml><?xml version="1.0" encoding="utf-8"?>
<Properties xmlns="http://schemas.openxmlformats.org/officeDocument/2006/custom-properties" xmlns:vt="http://schemas.openxmlformats.org/officeDocument/2006/docPropsVTypes"/>
</file>