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8D"/>
          <w:sz w:val="44"/>
          <w:szCs w:val="44"/>
        </w:rPr>
        <w:t xml:space="preserve">PRODUCT REQUIREMENTS DOCUMENT</w:t>
      </w: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91DA"/>
          <w:sz w:val="56"/>
          <w:szCs w:val="56"/>
        </w:rPr>
        <w:t xml:space="preserve">Slides Generator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338D"/>
          <w:sz w:val="36"/>
          <w:szCs w:val="36"/>
        </w:rPr>
        <w:t xml:space="preserve">by KPMG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AI-Powered Executive Presentation Generator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— 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for: Claude Code Implementation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Classification: KPMG Internal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Slides Generator by KPMG is an AI-powered platform that transforms raw data and user intent into polished executive presentations through a guided, multi-agent workflow. The system takes users through five distinct steps — input, planning, content generation, visual design, and export — each powered by a specialized AI agent that can be iteratively refined through natural language prompts.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platform targets KPMG consulting teams, government entity clients, and enterprise leadership who produce recurring executive reports (QBRs, KPI scorecards, compliance summaries, financial reviews) and need to reduce the 4-8 hours typically spent on manual presentation creation to under 30 minutes.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differentiators: multi-agent architecture with transparent reasoning, full Arabic/English bilingual support with proper RTL rendering, multi-LLM model selection from Phase 1 (Claude, ChatGPT, local Ollama models), a template system that learns organizational branding and style preferences, and a fully containerized Docker-based deployment architecture.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2. Product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Product Name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Slides Generator by KPMG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Vision Statement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Eliminate the manual overhead of executive presentation creation by providing an intelligent, agent-driven system that turns data into decisions-ready decks in minutes, not hours.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KPMG management consultants, strategy teams, and government advisors who create 5-20 executive presentations per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Secondary: </w:t>
      </w:r>
      <w:r>
        <w:rPr>
          <w:rFonts w:ascii="Arial" w:cs="Arial" w:eastAsia="Arial" w:hAnsi="Arial"/>
          <w:sz w:val="20"/>
          <w:szCs w:val="20"/>
        </w:rPr>
        <w:t xml:space="preserve">C-suite executives and department heads at client organizations who need self-serve reporting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Tertiary: </w:t>
      </w:r>
      <w:r>
        <w:rPr>
          <w:rFonts w:ascii="Arial" w:cs="Arial" w:eastAsia="Arial" w:hAnsi="Arial"/>
          <w:sz w:val="20"/>
          <w:szCs w:val="20"/>
        </w:rPr>
        <w:t xml:space="preserve">PMO teams, data governance officers, and compliance managers who produce recurring status reports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Core User Journey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follows a 5-step linear workflow, each managed by a named AI agent: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000"/>
        <w:gridCol w:w="3760"/>
      </w:tblGrid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Name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Control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1: Input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Intake Agent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 data, files, prompt, audience, tone, slide count, LLM model selection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Upload, configure, describe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2: Plan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Planner Agent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Analyze input, propose section/slide structure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Review, modify, re-prompt per slide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3: Content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Writer Agent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text, bullets, data narratives per slide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directly or re-prompt per slide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4: Design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 Agent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visual slide layouts with charts/tables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layouts, re-prompt per slide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5: Export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Agent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PPTX/PDF output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slides, format, download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3. Architecture &amp; Tech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System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uses a decoupled frontend/backend architecture, fully containerized with Docker Compose. The frontend is a Next.js application serving the UI. The backend is a Python FastAPI application handling all business logic, LLM orchestration, file processing, and PPTX/PDF generation. PostgreSQL serves as the primary database. All services communicate via REST APIs over an internal Docker network.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Tech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14+ (App Router), TypeScript, Tailwind CSS, shadcn/ui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interface, agent UX, slide preview rendering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3.12+, FastAPI, Uvicorn, Pydantic v2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server, business logic, LLM orchestration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16, SQLAlchemy 2.0, Alembic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persistence, migrations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FastAPI-Users or custom JWT auth with python-jose, passlib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authentication and session management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Providers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SDK, openai SDK, ollama Python client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Multi-model AI integration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Processing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pandas, openpyxl (Excel), python-csv (CSV), PyPDF2/pdfplumber (PDF)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extraction from uploaded files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PPTX Generation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python-pptx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PowerPoint generation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WeasyPrint or reportlab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export from slide data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volume mounts (Docker), S3-compatible for production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uploads and generated outputs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Docker, Docker Compose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orchestration and deployment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routing, SSL termination, static file serving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Docker Compose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runs as a multi-container Docker Compose stack with the following services: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000"/>
        <w:gridCol w:w="406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/ Build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from ./frontend (Node 20 Alpine)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UI application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from ./backend (Python 3.12 Slim)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application server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database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nginx:alpine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80/443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proxy, SSL, routing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6379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queue, caching, session store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Shared Docker volumes: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uploads_vol: </w:t>
      </w:r>
      <w:r>
        <w:rPr>
          <w:rFonts w:ascii="Arial" w:cs="Arial" w:eastAsia="Arial" w:hAnsi="Arial"/>
          <w:sz w:val="20"/>
          <w:szCs w:val="20"/>
        </w:rPr>
        <w:t xml:space="preserve">Mounted to backend for file uploads (/app/uploads)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outputs_vol: </w:t>
      </w:r>
      <w:r>
        <w:rPr>
          <w:rFonts w:ascii="Arial" w:cs="Arial" w:eastAsia="Arial" w:hAnsi="Arial"/>
          <w:sz w:val="20"/>
          <w:szCs w:val="20"/>
        </w:rPr>
        <w:t xml:space="preserve">Mounted to backend for generated PPTX/PDF files (/app/outputs)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db_data: </w:t>
      </w:r>
      <w:r>
        <w:rPr>
          <w:rFonts w:ascii="Arial" w:cs="Arial" w:eastAsia="Arial" w:hAnsi="Arial"/>
          <w:sz w:val="20"/>
          <w:szCs w:val="20"/>
        </w:rPr>
        <w:t xml:space="preserve">PostgreSQL data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redis_data: </w:t>
      </w:r>
      <w:r>
        <w:rPr>
          <w:rFonts w:ascii="Arial" w:cs="Arial" w:eastAsia="Arial" w:hAnsi="Arial"/>
          <w:sz w:val="20"/>
          <w:szCs w:val="20"/>
        </w:rPr>
        <w:t xml:space="preserve">Redis persistence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Environment variables are managed via a .env file at the project root, referenced by Docker Compose. Sensitive values (API keys, DB credentials) are never committed to source control.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Backend Project Structure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         # FastAPI app factory, CORS, middleware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config.py                  # Settings via pydantic-settings (.env)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database.py                # SQLAlchemy engine, session factory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                    # SQLAlchemy ORM models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user.py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presentation.py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slide.py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template.py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brand_profile.py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schemas/                   # Pydantic request/response schemas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auth.py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presentation.py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plan.py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slide.py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llm.py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routers/                   # FastAPI route handlers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auth.py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presentations.py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plans.py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slides.py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templates.py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brand_profiles.py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export.py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llm_settings.py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                  # Business logic layer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file_parser.py             # CSV, Excel, PDF parsing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planner_agent.py           # Plan generation logic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writer_agent.py            # Content generation logic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designer_agent.py          # Layout/design logic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export_service.py          # PPTX and PDF generation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brand_service.py           # Color extraction, theme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llm/                       # LLM provider abstraction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base.py                    # Abstract LLMProvider interface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claude_provider.py         # Anthropic Claude adapter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openai_provider.py         # OpenAI ChatGPT adapter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ollama_provider.py         # Local Ollama adapter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factory.py                 # Provider factory (returns adapter by name)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prompts/                   # Prompt templates per agent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planner.py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writer.py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designer.py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utils/                     # Helpers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color_extractor.py         # Logo color palette extraction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rtl.py                     # Arabic RTL utilities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alembic/                       # Database migrations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templates/                     # System template JSON files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                         # Pytest test suite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alembic.ini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Frontend Project Structure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                           # Next.js App Router pages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(auth)/                    # Login, register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dashboard/                 # Presentation list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presentation/[id]/         # 5-step workflow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settings/                  # Brand, templates, LLM config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admin/                     # Admin panel (Phase 4)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agents/                    # Agent avatars, status, reasoning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slides/                    # Slide renderer, layout components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steps/                     # Step 1-5 specific components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ui/                        # shadcn/ui components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                           # API client, utils, types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                        # Static assets, agent avatars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Dockerfile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Docker Compose File Structure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slides-generator-kpmg/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docker-compose.yml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docker-compose.dev.yml         # Dev overrides (hot reload, debug)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nginx/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nginx.conf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ssl/                       # SSL certs (production)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                       # Python FastAPI service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frontend/                      # Next.js service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scripts/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init-db.sh                 # Database initialization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seed-templates.py          # Seed system templates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Environment Variables (.env)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POSTGRES_USER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kpmg_slides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username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secure_password_here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password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POSTGRES_DB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slides_generator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name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postgresql://kpmg_slides:pass@db:5432/slides_generator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connection string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redis://redis:6379/0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connection string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random-secret-key-here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signing key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sk-ant-...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key (system-level default)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(user-provided or system default)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API key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http://host.docker.internal:11434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Ollama endpoint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DEFAULT_LLM_PROVIDER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LLM: claude / openai / ollama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DEFAULT_LLM_MODEL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model name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UPLOAD_MAX_SIZE_MB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file upload size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allowed origin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4. Build Phases &amp; Implementation Order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PRD is structured into four build phases. Each phase is self-contained and produces a deployable Docker stack increment. Claude Code should complete each phase fully before moving to the next.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160"/>
        <w:gridCol w:w="2000"/>
      </w:tblGrid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Complexity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&amp; Core Pipeline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stack, auth, input, planning, content, LLM selection, basic export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Design &amp; Templates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 agent, slide renderer, chart engine, template system, branding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&amp; Intelligence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UX, bilingual, RTL, PDF export, versioning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&amp; Delight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panel, sharing, advanced export, analytics, gov presets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5. Phase 1 — Foundation &amp; Core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Goal: Build the entire Docker stack and the end-to-end pipeline from data input to basic PPTX export, including multi-LLM model selection. This is the minimum system that demonstrates the full user journey. All subsequent phases enhance this foundation.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Database Schema (Core Tables — SQLAlchemy Models)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(UUID), email, password_hash, name, role, default_llm_provider, default_llm_model, created_at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accounts with LLM preferences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(UUID), user_id (FK), title, status, language, tone, audience, slide_count, llm_provider, llm_model, created_at, updated_at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 metadata with LLM config per deck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presentation_inputs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presentation_id (FK), prompt, raw_data_json, file_paths (JSON array)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 input data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presentation_plans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presentation_id (FK), version, plan_json, is_active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 plan versions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presentation_slides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presentation_id (FK), plan_id (FK), section, order, title, content_json, layout, design_json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slide data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 nullable), name, description, category, plan_template_json, is_system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templates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brand_profiles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name, logo_path, primary_color, secondary_color, accent_color, font_heading, font_body, is_default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Branding configs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agent_logs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presentation_id (FK), step, agent_name, llm_provider, llm_model, prompt_sent, response_received, reasoning, tokens_used, latency_ms, created_at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reasoning history with LLM tracking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llm_configs</w:t>
            </w:r>
          </w:p>
        </w:tc>
        <w:tc>
          <w:tcPr>
            <w:tcW w:type="dxa" w:w="4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 (FK), provider, model_name, api_key_encrypted, endpoint_url, is_default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Per-user LLM API key storage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Feature Specifications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F1.0 — Docker Stack &amp; Infrastructure Setup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 (build very 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docker-compose.yml with all 5 services: frontend, backend, db, nginx,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 Dockerfile: Python 3.12-slim, install requirements.txt, run uvicorn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 Dockerfile: Node 20 Alpine, npm install, next build, next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Nginx config: proxy /api/* to backend:8000, proxy /* to frontend:3000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PostgreSQL initialization: auto-create database, run Alembic migrations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docker-compose.dev.yml override: mount source code as volumes for hot reload, expose debug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Health check endpoints: GET /api/health on backend, returns DB and Redis connectivity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scripts/init-db.sh: wait for Postgres ready, run alembic upgrade head, run seed-templates.py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.env.example with all required environment variables documented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F1.1 — User Authentication &amp;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FastAPI auth router: /api/auth/register, /api/auth/login, /api/auth/me, /api/auth/refresh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Password hashing with passlib (bcrypt)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JWT token generation and validation with python-jose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Access token (15min) + refresh token (7 days)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Dependency injection: get_current_user dependency for protected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profile endpoint: update name, email, default language, default LLM provider and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Password reset flow via email (or skip email for MVP, use direct reset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 login page, register page, protected route middleware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F1.2 — Dashboard / Home Page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GET /api/presentations — returns paginated list with title, status, date, slide count, LLM provider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 card grid of presentations with title, status badge (Draft/In Progress/Completed), date, thumbnail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“New Presentation” button — POST /api/presentations then redirect to Step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 by title, filter by status, sort by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any presentation to resume from last completed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Duplicate button per presentation: POST /api/presentations/:id/duplicate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button per presentation: DELETE /api/presentations/:id (soft delete)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F1.3 — Multi-LLM Provider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 (build alongside or immediately after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LLM provider abstraction layer in backend/app/llm/: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base.py: Abstract base class LLMProvider with methods: generate(system_prompt, user_prompt, json_mode=True) -&gt; dict, and get_available_models() -&gt; list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claude_provider.py: Anthropic SDK adapter. Uses anthropic.Anthropic client. Supports claude-sonnet-4-20250514, claude-haiku-4-5-20251001. Forces JSON output via system prompt instruction.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openai_provider.py: OpenAI SDK adapter. Uses openai.OpenAI client. Supports gpt-4o, gpt-4o-mini. Uses response_format={"type": "json_object"} for structured output.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ollama_provider.py: Ollama REST client. Calls http://{OLLAMA_BASE_URL}/api/generate. User configures model name (e.g. qwen2.5:7b, llama3.1:8b). JSON mode via prompt instruction + format parameter.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factory.py: get_provider(provider_name, api_key=None, endpoint_url=None) -&gt; LLMProvider. Returns the correct adapter based on provider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key management: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Claude: system-level API key from .env (ANTHROPIC_API_KEY). Users can optionally provide their own key.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OpenAI: user must provide their own API key. Stored encrypted in llm_configs table.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Ollama: no API key needed. User configures the endpoint URL (default: host.docker.internal:11434) and model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Settings page in frontend: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LLM Configuration section: select default provider (Claude/ChatGPT/Local), enter API keys, configure Ollama endpoint and model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Connection button: calls backend /api/llm/test which sends a simple prompt to verify the provider works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Model dropdown: dynamically populated based on selected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Per-presentation override: in Step 1 configuration panel, user can override the default LLM for this specific presentation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agent_logs entries record which provider and model were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Graceful error handling: if selected provider fails, show error with option to switch provider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F1.4 — Step 1: Input Collection (Intake Agent)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 endpoints: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/api/presentations/:id/upload — accepts multipart file uploads, stores in uploads volume, returns file metadata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/api/presentations/:id/input — saves prompt, config, and parsed file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parsing service (file_parser.py):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CSV: pandas read_csv, return column headers + first 50 rows + basic stats (min, max, mean, count per column)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Excel: openpyxl/pandas read_excel, handle multiple sheets, return same structure as CSV per sheet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PDF: pdfplumber extract text, return raw text content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TXT/JSON: direct read, return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 input form: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Large text area for the user’s main prompt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Drag-and-drop file upload zone supporting multiple simultaneous uploads. Supported: .csv, .xlsx, .xls, .txt, .pdf, .json. Max 25MB per file, 100MB total.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preview panel: file names, sizes, tabular data preview (first 10 rows)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Configuration panel: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 audience dropdown: Board/C-Suite, Senior Management, Working Team, External Client, Investor, Regulatory Body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Tone selector: Formal Board-Level, Client-Facing Professional, Internal Working Session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Language selector: English, Arabic, Bilingual (English + Arabic)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Desired slide count: numeric input, range 5-50, default 10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 selector: dropdown of available templates (system + user-created), or Blank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 profile selector: dropdown of user’s brand profiles, or Default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LLM model selector: dropdown showing provider (Claude/ChatGPT/Local) and model. Defaults to user’s default or system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“Proceed to Planning” button validates all required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indicator: Intake Agent avatar with status message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F1.5 — Step 2: Presentation Planning (Planner Agent)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POST /api/presentations/:id/plan/generate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Sends all Step 1 data to the selected LLM via the provider abstraction layer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Planner prompt requests structured JSON output: array of sections, each with section_title, section_purpose, and array of slides (slide_title, slide_type, bullet_points_outline, data_references)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Stores result in presentation_plans table with version number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Logs prompt/response/reasoning in agent_logs with provider/model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 interactive outline view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Collapsible sections with drag-and-drop reordering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slide shows title, type badge, content outline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Inline edit: click any title or outline to edit directly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Per-slide prompt box: user types refinement, calls POST /api/presentations/:id/plan/refine with slide_id and prompt. Backend regenerates just that slide via LLM.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Per-section prompt box: regenerates all slides in the section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Global prompt box at top: regenerates entire plan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Add/remove slide and section buttons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 version dropdown: user can revert to previous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“Approve Plan &amp; Generate Content” button to proceed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indicator: Planner Agent avatar with collapsible reasoning panel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F1.6 — Step 3: Content Generation (Writer Agent)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POST /api/presentations/:id/content/generate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Sends approved plan + original data + tone/audience to LLM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Writer prompt generates per slide: title, body (bullets/paragraphs), speaker notes, data tables/chart data (structured JSON), key takeaway text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Stores content in presentation_slides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 slide-list card view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slide as a card with title, body, speaker notes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Rich text inline editing on all fields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Per-slide prompt box for refinement: POST /api/presentations/:id/slides/:slideId/refine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Regenerate all content button (with confirmation dialog)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Word count per 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Arabic content: when language is Arabic or Bilingual, Writer Agent generates formal administrative Arabic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“Approve Content &amp; Design Slides” button to proceed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indicator: Writer Agent avatar with reasoning panel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F1.7 — Step 4: Visual Design (Designer Agent — Basic)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 (basic version in Phase 1, enhanced in 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1 scope: apply a basic default layout per slide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POST /api/presentations/:id/design/generate — assigns layout types based on slide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Scrollable gallery of slides rendered as HTML preview cards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any slide to enlarge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Per-slide layout selector dropdown: Title Slide, Title + Bullets, Title + Table, Title + Chart Placeholder, Two-Column, Full Image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Per-slide prompt box for design refinement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 profile colors and fonts applied to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“Export Presentation” button to proceed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indicator: Designer Agent avatar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F1.8 — Step 5: Export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POST /api/presentations/:id/export/pptx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Uses python-pptx to generate PPTX server-side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Applies brand profile: colors, fonts, logo placement (if logo uploaded)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Slide layouts mapped from design_json: title slides, bullet slides, table slides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Returns file as StreamingResponse with content-disposition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 export options: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Checkbox per slide for selective export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All / Deselect All buttons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 selector: PPTX (Phase 1), PDF added in Phase 3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Download button triggers generation and browser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indicator: Export Agent avatar with “Assembling your presentation...” status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F1.9 — Progress Tracker Sidebar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Persistent left sidebar visible during Steps 1-5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Shows all 5 steps: step name, agent avatar, completion status (Not Started / In Progress / Completed)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Current step highlighted with accent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any completed step to navigate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user goes back and modifies, downstream steps marked “Needs Refresh”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F1.10 — Brand Profile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CRUD endpoints for /api/brand-profiles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/api/brand-profiles/:id/extract-colors — accepts logo image, extracts dominant colors using Pillow (PIL) k-means color quantization, returns suggested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 settings page: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Create/edit brand profiles: name, logo upload, primary/secondary/accent colors (color picker), heading font, body font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 color extraction: upload logo, system suggests palette, user can adjust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one profile as default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F1.11 — Template System (Basic)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 system templates seeded on first startup (via seed-templates.py):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Quarterly Business Review (QBR)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KPI Scorecard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Project Status Report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Financial Summary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Strategy &amp;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template: plan_template_json pre-populates Planner Agent’s starting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 selection in Step 1 gives Planner Agent a base to customize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“Save as Template” button in Step 2 saves approved plan as new user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GET /api/templates, POST /api/templates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F1.12 — Presentation History &amp; Persistence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Auto-save after each step completion (backend updates presentation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shows all presentations with last modified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Resume any presentation from last completed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Duplicate: creates full copy of presentation with all data, plan,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Delete: soft delete with 30-day recovery window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6. Phase 2 — Visual Design &amp; Templates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Goal: Upgrade the Designer Agent from basic layouts to a rich, interactive slide design experience with chart rendering, layout variety, and template sophistication.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F2.1 — Enhanced Slide Renderer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High-fidelity HTML slide renderer in the frontend that closely matches PPTX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Supported slide types: title with background gradient, bullet slides with icons, formatted data tables with zebra striping, chart slides (bar, line, pie, donut, area, waterfall), two-column comparison, quote/callout, section divider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slide type has 2-3 layout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WYSIWYG: preview matches PPTX export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F2.2 — Chart Generation Engine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when slide content includes structured data, auto-generate chart configuration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Supported chart types: bar (h/v), stacked bar, line, area, pie, donut, waterfall, radar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Frontend: Recharts for preview rendering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python-pptx native chart support for PPTX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can change chart type via dropdown per chart 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Charts use brand profile colors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F2.3 — Drag-and-Drop Slide Reordering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Step 4, drag slides to reorder within or across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PUT /api/presentations/:id/slides/reorder — accepts new slide order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F2.4 — Advanced Template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Templates now include: plan structure, default layouts per slide type, color scheme overrides, chart style preferences, slide master design (header/footer bars, logo position)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 gallery with thumbnail previews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 categories: Financial, Operations, Strategy, Governance,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Import/export templates as JSON files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F2.5 — Slide Master / Layout Editor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Define slide master: header bar (color, height, logo), footer bar (page number, date, confidentiality), background, title styling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Saved as part of brand profile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7. Phase 3 — Polish &amp; Intelligence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Goal: Add the differentiating features — full bilingual rendering, agent personality, PDF export, and versioning. Note: Multi-LLM selection was already built in Phase 1.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F3.1 — Full Arabic &amp; RTL Support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language is Arabic or Bilingual: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UI direction flips to RTL (Next.js dir attribute)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Slide content right-aligned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Slide layouts mirror horizontally (charts right-to-left, table headers on right)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PPTX export: text runs RTL, paragraphs right-aligned, table direction reversed (python-pptx paragraph.alignment and run.font.rtl)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Formal Arabic tone: LLM prompts include instructions for government-grade Arabic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Bilingual mode: each slide generated in both languages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Side-by-side: Arabic right, English left within same slide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Sequential: Arabic slide followed by English slide (doubles slide count)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selects bilingual layout preference in Step 1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F3.2 — Agent Personality &amp; Reasoning UX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agent has: name, avatar (illustrated icon), personality descriptor, color accent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card in sidebar: current agent, status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Collapsible reasoning panel per action: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Shows what the agent considered, data analyzed, and why it made choices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Stored in agent_logs for auditability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Transition animation between steps (agent handoff visual)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descriptions: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Intake Agent: “I organize your raw materials into a clear brief.”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Planner Agent: “I architect the story your data wants to tell.”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Writer Agent: “I craft the words that move your audience.”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Designer Agent: “I give your ideas a visual voice.”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Agent: “I package everything into a polished deliverable.”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F3.3 — PDF Export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Backend: POST /api/presentations/:id/export/pdf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 PDF from slide data using WeasyPrint (render HTML slides to PDF) or reportlab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Options: full deck, selected slides, with/without speaker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Landscape orientation matching slide dimensions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F3.4 — Presentation Versioning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save creates a version snapshot in a presentation_versions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Version history panel: list with timestamp and change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Preview and restore any version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8. Phase 4 — Scale &amp; Delight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Goal: Complete platform features — admin, collaboration, analytics, and advanced export.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F4.1 — User Roles &amp; Admin Panel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 role: manage users (invite, deactivate), view all presentations, manage system templates, view usage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 dashboard: user list, presentation count, active sessions, LLM usage breakdown by provider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F4.2 — Share &amp; Collaboration (Basic)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 read-only share link with optional expiry and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Viewers can leave comments on specific slides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F4.3 — Advanced Export Options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individual slides as PNG/SVG (backend renders via Pillow or Playwright)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speaker notes as separate Word document (python-docx)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slide data as structured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 export: multiple presentations as a ZIP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F4.4 — Usage Analytics Dashboard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 analytics: presentations per day/week/month, most used templates, time per step, LLM token consumption per provider/model, most active users, cost estimation per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analytics: personal stats, time saved estimate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F4.5 — Government Branding Presets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Pre-loaded brand profiles for Saudi government: KPMG official branding, NDMO, Vision 2030, ZATCA, SDAIA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System-level profiles any user can select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Include logos, Arabic/English font pairings, official color codes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9. UI/UX Design Guidelines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Framework: Tailwind CSS + shadcn/ui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Color palette: KPMG Blue (#00338D) primary, KPMG Light Blue (#0091DA) accent, light backgrounds (#F8FAFC), success green (#548235), warning amber (#BF8F00), error red (#C00000)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Typography: Inter for UI, Noto Sans Arabic or IBM Plex Sans Arabic for Arabic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Spacing: 4px base unit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Border radius: 8px cards, 6px buttons, 4px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Shadows: subtle for cards, medium for modals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Layout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Left sidebar: persistent progress tracker (Steps 1-5) with agent avatars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 content: step-specific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Right panel (collapsible): agent reasoning, version history, or slide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Top bar: KPMG logo, presentation title (editable), LLM provider indicator badge, user menu, language toggle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Agent Visual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agent has a distinct color accent applied to its step’s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avatar: 40x40px illustrated icon in circular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status bar: top of main content, shows name, avatar, status, and current LLM provider/model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Thinking animation: pulsing dots when agent is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Handoff transition: 0.5s animation between steps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LLM Provider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Small badge in the top bar showing current LLM: Claude icon (purple), ChatGPT icon (green), Local icon (orange)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Clicking the badge opens a quick-switch dropdown to change provider mid-session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agent is processing, badge shows a loading spinner with provider name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10. LLM Prompt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agent uses structured prompt templates. All prompts enforce JSON output. Prompts are stored in backend/app/prompts/ as Python modules with template functions that accept parameters.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Critical: prompt templates must work across all three providers. Key differences to handle: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Claude: </w:t>
      </w:r>
      <w:r>
        <w:rPr>
          <w:rFonts w:ascii="Arial" w:cs="Arial" w:eastAsia="Arial" w:hAnsi="Arial"/>
          <w:sz w:val="20"/>
          <w:szCs w:val="20"/>
        </w:rPr>
        <w:t xml:space="preserve">JSON enforced via system prompt instruction. Reliable JSON output with claude-sonnet-4-20250514.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OpenAI: </w:t>
      </w:r>
      <w:r>
        <w:rPr>
          <w:rFonts w:ascii="Arial" w:cs="Arial" w:eastAsia="Arial" w:hAnsi="Arial"/>
          <w:sz w:val="20"/>
          <w:szCs w:val="20"/>
        </w:rPr>
        <w:t xml:space="preserve">Use response_format={"type": "json_object"} parameter. Reliable with GPT-4o.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Ollama/Local: </w:t>
      </w:r>
      <w:r>
        <w:rPr>
          <w:rFonts w:ascii="Arial" w:cs="Arial" w:eastAsia="Arial" w:hAnsi="Arial"/>
          <w:sz w:val="20"/>
          <w:szCs w:val="20"/>
        </w:rPr>
        <w:t xml:space="preserve">JSON enforced via prompt instruction AND format="json" parameter. Less reliable — add validation with retry logic (up to 3 retries on JSON parse failure).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Planner Agent Prompt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System: “You are the Planner Agent for Slides Generator by KPMG. Analyze the user’s data and intent, produce a structured presentation plan. Return ONLY valid JSON, no markdown, no explanation.”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User message includes: prompt, parsed data summary (50 rows, headers, stats), audience, tone, language, slide count, template structure if selected.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Output: JSON array of sections with slides (title, type, outline, data_references).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Writer Agent Prompt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System: “You are the Writer Agent. Generate full text content for each slide matching the specified tone and audience. Return ONLY valid JSON.”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Arabic instructions: “Write in formal administrative Arabic (Modern Standard Arabic) suitable for government executive leadership. Avoid colloquial expressions.”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Output: JSON with per-slide title, body, speaker notes, data extracts, key takeaway.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Designer Agent Prompt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System: “You are the Designer Agent. Select optimal layout and visual elements for each slide. Return ONLY valid JSON.”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Output: JSON with layout type, element positions, chart configs, color overrides.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Per-Slide Refinement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Sends: current slide content, user’s refinement instruction, surrounding slide context (prev/next titles). Agent regenerates only that slide.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11. API Endpoints (FastAPI Routers)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200"/>
        <w:gridCol w:w="1060"/>
      </w:tblGrid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login, returns JWT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user profile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profile, LLM defaults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access token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health check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/api/llm/providers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available LLM providers and models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/api/llm/test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LLM provider connection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/api/llm/configs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user LLM configurations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/api/llm/configs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user LLM config (API keys, endpoints)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 presentations (paginated)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presentation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full presentation details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presentation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/api/presentations/:id/duplicate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presentation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/api/presentations/:id/upload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files (multipart)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/api/presentations/:id/input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Step 1 input data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/api/presentations/:id/plan/generate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plan (Planner Agent)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/api/presentations/:id/plan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modified plan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/api/presentations/:id/plan/refine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Refine slide/section plan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/api/presentations/:id/content/generate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content (Writer Agent)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/api/presentations/:id/slides/:slideId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slide content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/api/presentations/:id/slides/:slideId/refine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Refine slide via prompt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/api/presentations/:id/design/generate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design (Designer Agent)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/api/presentations/:id/slides/:slideId/design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slide design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/api/presentations/:id/slides/reorder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Reorder slides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/api/presentations/:id/export/pptx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PPTX download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/api/presentations/:id/export/pdf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PDF download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/api/presentations/:id/export/slides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selected slides as images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/api/templates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templates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/api/templates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template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/api/brand-profiles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brand profiles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/api/brand-profiles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brand profile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/api/brand-profiles/:id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brand profile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/api/brand-profiles/:id/extract-colors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colors from logo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/api/admin/analytics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usage analytics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user management</w:t>
            </w:r>
          </w:p>
        </w:tc>
        <w:tc>
          <w:tcPr>
            <w:tcW w:type="dxa" w:w="1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12. Non-Functional Requirements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generation (Claude/GPT-4o)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 seconds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10-slide deck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generation (Local/Ollama)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45 seconds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 hardware, acceptable for local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generation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 seconds (cloud), &lt; 90s (local)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10-slide deck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PPTX export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seconds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20-slide deck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concurrent users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(MVP)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with Celery/Redis queue later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 limit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25MB per file, 100MB total per presentation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Enforced in Nginx and FastAPI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up time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60 seconds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services healthy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migrations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on startup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 runs in init script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Supported browsers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Chrome, Edge, Safari (latest 2)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Firefox nice-to-have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Presentations indefinite, 30 days in trash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(Nginx), bcrypt passwords, JWT, input sanitization, encrypted API keys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keys encrypted at rest via Fernet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13. Feature Priority Matrix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order within each phase. P0 = must have for phase completion. P1 = important, build after P0. P2 = nice to have, can slip.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800"/>
        <w:gridCol w:w="276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F1.0 Docker Stack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Compose, Dockerfiles, Nginx, init scripts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F1.1 Auth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Registration, login, JWT, profile with LLM prefs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F1.3 LLM System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 abstraction, Claude/OpenAI/Ollama adapters, settings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F1.2 Dashboard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Presentation list, status, create/delete/duplicate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F1.1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F1.4 Step 1 Input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Prompt, file upload, config panel, LLM selector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F1.2, F1.3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F1.5 Step 2 Planning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plan generation, interactive outline, per-slide prompts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F1.4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F1.6 Step 3 Content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content gen, inline editing, per-slide refinement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F1.5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F1.8 Step 5 Export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PPTX generation with python-pptx, selective export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F1.6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F1.7 Step 4 Design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Basic layout selection, HTML preview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F1.6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F1.9 Progress Sidebar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5-step tracker with agent avatars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F1.4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F1.10 Brand Profiles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Logo, colors, fonts, color extraction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F1.2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F1.11 Templates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system templates, save custom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F1.5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F1.12 History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Auto-save, resume, duplicate, delete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F1.2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800"/>
        <w:gridCol w:w="2760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F2.1 Slide Renderer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High-fidelity HTML slide rendering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F1.7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F2.2 Chart Engine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chart generation from data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F2.1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F2.3 Drag Reorder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Drag-and-drop slide reordering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F2.1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F2.4 Advanced Templates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Templates with layouts, chart styles, masters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F1.11, F2.1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F2.5 Slide Master Editor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Header/footer bars, logo position, backgrounds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F2.1, F1.10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800"/>
        <w:gridCol w:w="2760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F3.1 Arabic/RTL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RTL rendering, bilingual slides, mirrored layouts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F2.1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F3.2 Agent UX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Avatars, reasoning panels, handoff animations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F1.9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F3.3 PDF Export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as PDF with slide selection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F1.8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F3.4 Versioning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Snapshot versions, restore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F1.12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4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800"/>
        <w:gridCol w:w="2760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0033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F4.1 Admin Panel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management, system templates, LLM usage analytics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F1.1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F4.2 Sharing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Read-only links, comments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F1.12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F4.3 Advanced Export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PNG/SVG slides, speaker notes doc, JSON export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F1.8, F3.3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F4.4 Analytics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Usage dashboard, cost tracking per LLM provider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F4.1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F4.5 Gov Presets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KPMG + Saudi government branding presets</w:t>
            </w:r>
          </w:p>
        </w:tc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F1.10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8D"/>
          <w:sz w:val="28"/>
          <w:szCs w:val="28"/>
        </w:rPr>
        <w:t xml:space="preserve">14. Acceptance Criteria for Phase 1 Completion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docker compose up builds and starts all services (frontend, backend, db, nginx, redis) within 60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new user can register, log in, and see an empty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can configure their LLM provider (Claude, ChatGPT, or Local/Ollama) in settings and test the connection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can create a new presentation, upload CSV/Excel files, write a prompt, select audience, tone, language, LLM model, and proceed to planning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Planner Agent generates a structured plan using the selected LLM, rendered as an interactive outline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can edit slide titles inline, write per-slide prompts to refine, and add/remove slides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Writer Agent generates full content for all slides using the selected LLM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can edit content inline or use per-slide prompts to regenerate specific slides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can select a basic layout per slide and see an HTML preview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can export the full presentation as a .pptx file that opens correctly in PowerPoint/LibreOffice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can export selected slides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 profile with logo and colors is applied to the exported PPTX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Progress sidebar shows all 5 steps with completion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presentations are saved and visible on dashboard with resume capability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System templates are available for selection in Step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can save a custom template from an approved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Switching LLM provider mid-presentation works correctly (e.g., plan with Claude, content with GPT-4o)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logs record which LLM provider and model were used for each generation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338D"/>
          <w:sz w:val="20"/>
          <w:szCs w:val="20"/>
        </w:rPr>
        <w:t xml:space="preserve">END OF PRD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Slides Generator by KPMG — PRD v1.0</w:t>
    </w:r>
    <w:r>
      <w:rPr>
        <w:rFonts w:ascii="Arial" w:cs="Arial" w:eastAsia="Arial" w:hAnsi="Arial"/>
        <w:color w:val="999999"/>
        <w:sz w:val="16"/>
        <w:szCs w:val="16"/>
      </w:rPr>
      <w:t xml:space="preserve">	KPMG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38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2026-04-02T18:38:37.918Z</dcterms:created>
  <dcterms:modified xsi:type="dcterms:W3CDTF">2026-04-02T18:38:37.919Z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