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32961" w14:textId="7DB10EAA" w:rsidR="00D646D5" w:rsidRDefault="0001130A" w:rsidP="0001130A">
      <w:pPr>
        <w:pStyle w:val="Heading1"/>
      </w:pPr>
      <w:r>
        <w:t>Eurozone</w:t>
      </w:r>
    </w:p>
    <w:p w14:paraId="0C8C9835" w14:textId="09FA6E0C" w:rsidR="0001130A" w:rsidRDefault="0001130A" w:rsidP="0001130A">
      <w:hyperlink r:id="rId4" w:history="1">
        <w:r w:rsidRPr="00420C01">
          <w:rPr>
            <w:rStyle w:val="Hyperlink"/>
          </w:rPr>
          <w:t>https://eabcn.org/page/area-wide-model</w:t>
        </w:r>
      </w:hyperlink>
    </w:p>
    <w:p w14:paraId="18A98AE9" w14:textId="77777777" w:rsidR="0001130A" w:rsidRPr="0001130A" w:rsidRDefault="0001130A" w:rsidP="0001130A">
      <w:bookmarkStart w:id="0" w:name="_GoBack"/>
      <w:bookmarkEnd w:id="0"/>
    </w:p>
    <w:sectPr w:rsidR="0001130A" w:rsidRPr="0001130A" w:rsidSect="00507668">
      <w:pgSz w:w="11906" w:h="16838" w:code="9"/>
      <w:pgMar w:top="1440" w:right="1440" w:bottom="1440" w:left="1440" w:header="907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1D"/>
    <w:rsid w:val="0001130A"/>
    <w:rsid w:val="00315A21"/>
    <w:rsid w:val="00507668"/>
    <w:rsid w:val="009105E5"/>
    <w:rsid w:val="00A9351D"/>
    <w:rsid w:val="00D6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0378"/>
  <w15:chartTrackingRefBased/>
  <w15:docId w15:val="{4D5559B1-0B26-4321-AB80-4C74209B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5E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1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3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bcn.org/page/area-wide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TD Dr (Economics)</dc:creator>
  <cp:keywords/>
  <dc:description/>
  <cp:lastModifiedBy>Holden TD Dr (Economics)</cp:lastModifiedBy>
  <cp:revision>2</cp:revision>
  <dcterms:created xsi:type="dcterms:W3CDTF">2018-01-28T18:32:00Z</dcterms:created>
  <dcterms:modified xsi:type="dcterms:W3CDTF">2018-01-28T18:33:00Z</dcterms:modified>
</cp:coreProperties>
</file>