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C54" w:rsidRDefault="00AB5E73">
      <w:pPr>
        <w:spacing w:after="80"/>
      </w:pPr>
      <w:r>
        <w:rPr>
          <w:rFonts w:cs="Arial"/>
          <w:b/>
          <w:color w:val="1B4A7A"/>
          <w:sz w:val="48"/>
        </w:rPr>
        <w:t xml:space="preserve">ADEL ABU TUREKEI </w:t>
      </w:r>
      <w:proofErr w:type="spellStart"/>
      <w:proofErr w:type="gramStart"/>
      <w:r>
        <w:rPr>
          <w:rFonts w:cs="Arial"/>
          <w:b/>
          <w:color w:val="1B4A7A"/>
          <w:sz w:val="48"/>
        </w:rPr>
        <w:t>inc</w:t>
      </w:r>
      <w:proofErr w:type="spellEnd"/>
      <w:proofErr w:type="gramEnd"/>
    </w:p>
    <w:p w:rsidR="006C0C54" w:rsidRPr="00C14384" w:rsidRDefault="00AB5E73">
      <w:pPr>
        <w:bidi/>
        <w:spacing w:after="280"/>
        <w:jc w:val="right"/>
        <w:rPr>
          <w:sz w:val="36"/>
          <w:szCs w:val="36"/>
        </w:rPr>
      </w:pPr>
      <w:r w:rsidRPr="00C14384">
        <w:rPr>
          <w:rFonts w:cs="Arial"/>
          <w:b/>
          <w:color w:val="5C6773"/>
          <w:sz w:val="40"/>
          <w:szCs w:val="36"/>
          <w:rtl/>
        </w:rPr>
        <w:t>الملف التعريفي للشركة</w:t>
      </w:r>
    </w:p>
    <w:p w:rsidR="006C0C54" w:rsidRDefault="006C0C54"/>
    <w:p w:rsidR="006C0C54" w:rsidRDefault="00AB5E73">
      <w:pPr>
        <w:spacing w:after="80"/>
      </w:pPr>
      <w:proofErr w:type="gramStart"/>
      <w:r>
        <w:rPr>
          <w:rFonts w:cs="Arial"/>
        </w:rPr>
        <w:t>Programming, design, marketing, and social media solutions for modern digital products.</w:t>
      </w:r>
      <w:proofErr w:type="gramEnd"/>
    </w:p>
    <w:p w:rsidR="006C0C54" w:rsidRDefault="00AB5E73" w:rsidP="00C14384">
      <w:pPr>
        <w:bidi/>
        <w:spacing w:after="200"/>
      </w:pPr>
      <w:r>
        <w:rPr>
          <w:rFonts w:cs="Arial"/>
          <w:rtl/>
        </w:rPr>
        <w:t>حلول البرمجة والتصميم والتسويق ووسائل التواصل</w:t>
      </w:r>
      <w:bookmarkStart w:id="0" w:name="_GoBack"/>
      <w:bookmarkEnd w:id="0"/>
      <w:r>
        <w:rPr>
          <w:rFonts w:cs="Arial"/>
          <w:rtl/>
        </w:rPr>
        <w:t xml:space="preserve"> الاجتماعي للمنتجات الرقمية الحديثة.</w:t>
      </w:r>
    </w:p>
    <w:p w:rsidR="006C0C54" w:rsidRDefault="006C0C54">
      <w:pPr>
        <w:pBdr>
          <w:bottom w:val="single" w:sz="10" w:space="10" w:color="D0D9E2"/>
        </w:pBdr>
      </w:pPr>
    </w:p>
    <w:p w:rsidR="006C0C54" w:rsidRDefault="00AB5E73">
      <w:pPr>
        <w:pStyle w:val="Heading1"/>
      </w:pPr>
      <w:r>
        <w:rPr>
          <w:rFonts w:ascii="Arial" w:hAnsi="Arial" w:cs="Arial"/>
        </w:rPr>
        <w:t>Company Definition / Who We Are</w:t>
      </w:r>
    </w:p>
    <w:p w:rsidR="006C0C54" w:rsidRDefault="00AB5E73">
      <w:pPr>
        <w:bidi/>
        <w:spacing w:after="120"/>
        <w:jc w:val="right"/>
      </w:pPr>
      <w:r>
        <w:rPr>
          <w:rFonts w:cs="Arial"/>
          <w:b/>
          <w:color w:val="1B4A7A"/>
          <w:sz w:val="32"/>
          <w:rtl/>
        </w:rPr>
        <w:t>تعريف الشركة / من نحن</w:t>
      </w:r>
    </w:p>
    <w:p w:rsidR="006C0C54" w:rsidRDefault="00AB5E73">
      <w:r>
        <w:rPr>
          <w:rFonts w:cs="Arial"/>
        </w:rPr>
        <w:t xml:space="preserve">ADEL ABU TUREKEI </w:t>
      </w:r>
      <w:proofErr w:type="spellStart"/>
      <w:proofErr w:type="gramStart"/>
      <w:r>
        <w:rPr>
          <w:rFonts w:cs="Arial"/>
        </w:rPr>
        <w:t>inc</w:t>
      </w:r>
      <w:proofErr w:type="spellEnd"/>
      <w:proofErr w:type="gramEnd"/>
      <w:r>
        <w:rPr>
          <w:rFonts w:cs="Arial"/>
        </w:rPr>
        <w:t xml:space="preserve"> is a digital delivery company focused on building modern apps, websites, dashboards, and brand experiences for clients who need practical products ready for launch and growth.</w:t>
      </w:r>
    </w:p>
    <w:p w:rsidR="006C0C54" w:rsidRDefault="00AB5E73">
      <w:pPr>
        <w:bidi/>
        <w:jc w:val="right"/>
      </w:pPr>
      <w:r>
        <w:rPr>
          <w:rFonts w:cs="Arial"/>
          <w:rtl/>
        </w:rPr>
        <w:t>شركة ADEL ABU TUREKEI inc هي شركة تنفيذ رقمي تركّز على بناء تطبيقات ومواقع ولوحات تحكم وتجارب علامة تجارية حديثة للعملاء الذين يحتاجون إلى منتجات عملية جاهزة للإطلاق والنمو.</w:t>
      </w:r>
    </w:p>
    <w:p w:rsidR="006C0C54" w:rsidRDefault="00AB5E73">
      <w:r>
        <w:rPr>
          <w:rFonts w:cs="Arial"/>
        </w:rPr>
        <w:t>Our work combines product thinking, design execution, and marketing support so each project moves from idea to release with a clear, usable result.</w:t>
      </w:r>
    </w:p>
    <w:p w:rsidR="006C0C54" w:rsidRDefault="00AB5E73">
      <w:pPr>
        <w:bidi/>
        <w:jc w:val="right"/>
      </w:pPr>
      <w:r>
        <w:rPr>
          <w:rFonts w:cs="Arial"/>
          <w:rtl/>
        </w:rPr>
        <w:t>يجمع عملنا بين التفكير المنتجـي والتنفيذ التصميمي والدعم التسويقي بحيث ينتقل كل مشروع من الفكرة إلى الإطلاق بنتيجة واضحة وقابلة للاستخدام.</w:t>
      </w:r>
    </w:p>
    <w:p w:rsidR="006C0C54" w:rsidRDefault="00AB5E73">
      <w:pPr>
        <w:pStyle w:val="Heading1"/>
      </w:pPr>
      <w:r>
        <w:rPr>
          <w:rFonts w:ascii="Arial" w:hAnsi="Arial" w:cs="Arial"/>
        </w:rPr>
        <w:t>What We Do</w:t>
      </w:r>
    </w:p>
    <w:p w:rsidR="006C0C54" w:rsidRDefault="00AB5E73">
      <w:pPr>
        <w:bidi/>
        <w:spacing w:after="120"/>
        <w:jc w:val="right"/>
      </w:pPr>
      <w:r>
        <w:rPr>
          <w:rFonts w:cs="Arial"/>
          <w:b/>
          <w:color w:val="1B4A7A"/>
          <w:sz w:val="32"/>
          <w:rtl/>
        </w:rPr>
        <w:t>ماذا نقدم</w:t>
      </w:r>
    </w:p>
    <w:p w:rsidR="006C0C54" w:rsidRDefault="00AB5E73">
      <w:r>
        <w:rPr>
          <w:rFonts w:cs="Arial"/>
        </w:rPr>
        <w:t>We provide end-to-end digital services that cover product planning, interface design, technical delivery, and growth support.</w:t>
      </w:r>
    </w:p>
    <w:p w:rsidR="006C0C54" w:rsidRDefault="00AB5E73">
      <w:pPr>
        <w:bidi/>
        <w:jc w:val="right"/>
      </w:pPr>
      <w:r>
        <w:rPr>
          <w:rFonts w:cs="Arial"/>
          <w:rtl/>
        </w:rPr>
        <w:t>نقدّم خدمات رقمية متكاملة تغطي تخطيط المنتج وتصميم الواجهات والتنفيذ التقني ودعم النمو.</w:t>
      </w:r>
    </w:p>
    <w:p w:rsidR="006C0C54" w:rsidRDefault="00AB5E73">
      <w:pPr>
        <w:pStyle w:val="ListBullet"/>
        <w:spacing w:after="80"/>
      </w:pPr>
      <w:r>
        <w:rPr>
          <w:rFonts w:cs="Arial"/>
        </w:rPr>
        <w:t>Mobile App Development</w:t>
      </w:r>
    </w:p>
    <w:p w:rsidR="006C0C54" w:rsidRDefault="00AB5E73">
      <w:pPr>
        <w:pStyle w:val="ListBullet"/>
        <w:bidi/>
        <w:spacing w:after="120"/>
        <w:jc w:val="right"/>
      </w:pPr>
      <w:r>
        <w:rPr>
          <w:rFonts w:cs="Arial"/>
          <w:rtl/>
        </w:rPr>
        <w:t>تطوير تطبيقات الجوال</w:t>
      </w:r>
    </w:p>
    <w:p w:rsidR="006C0C54" w:rsidRDefault="00AB5E73">
      <w:pPr>
        <w:pStyle w:val="ListBullet"/>
        <w:spacing w:after="80"/>
      </w:pPr>
      <w:r>
        <w:rPr>
          <w:rFonts w:cs="Arial"/>
        </w:rPr>
        <w:t>Website Development</w:t>
      </w:r>
    </w:p>
    <w:p w:rsidR="006C0C54" w:rsidRDefault="00AB5E73">
      <w:pPr>
        <w:pStyle w:val="ListBullet"/>
        <w:bidi/>
        <w:spacing w:after="120"/>
        <w:jc w:val="right"/>
      </w:pPr>
      <w:r>
        <w:rPr>
          <w:rFonts w:cs="Arial"/>
          <w:rtl/>
        </w:rPr>
        <w:t>تطوير المواقع الإلكترونية</w:t>
      </w:r>
    </w:p>
    <w:p w:rsidR="006C0C54" w:rsidRDefault="00AB5E73">
      <w:pPr>
        <w:pStyle w:val="ListBullet"/>
        <w:spacing w:after="80"/>
      </w:pPr>
      <w:r>
        <w:rPr>
          <w:rFonts w:cs="Arial"/>
        </w:rPr>
        <w:t>Dashboard Development</w:t>
      </w:r>
    </w:p>
    <w:p w:rsidR="006C0C54" w:rsidRDefault="00AB5E73">
      <w:pPr>
        <w:pStyle w:val="ListBullet"/>
        <w:bidi/>
        <w:spacing w:after="120"/>
        <w:jc w:val="right"/>
      </w:pPr>
      <w:r>
        <w:rPr>
          <w:rFonts w:cs="Arial"/>
          <w:rtl/>
        </w:rPr>
        <w:t>تطوير لوحات التحكم</w:t>
      </w:r>
    </w:p>
    <w:p w:rsidR="006C0C54" w:rsidRDefault="00AB5E73">
      <w:pPr>
        <w:pStyle w:val="ListBullet"/>
        <w:spacing w:after="80"/>
      </w:pPr>
      <w:r>
        <w:rPr>
          <w:rFonts w:cs="Arial"/>
        </w:rPr>
        <w:t>Database Design</w:t>
      </w:r>
    </w:p>
    <w:p w:rsidR="006C0C54" w:rsidRDefault="00AB5E73">
      <w:pPr>
        <w:pStyle w:val="ListBullet"/>
        <w:bidi/>
        <w:spacing w:after="120"/>
        <w:jc w:val="right"/>
      </w:pPr>
      <w:r>
        <w:rPr>
          <w:rFonts w:cs="Arial"/>
          <w:rtl/>
        </w:rPr>
        <w:t>تصميم قواعد البيانات</w:t>
      </w:r>
    </w:p>
    <w:p w:rsidR="006C0C54" w:rsidRDefault="00AB5E73">
      <w:pPr>
        <w:pStyle w:val="ListBullet"/>
        <w:spacing w:after="80"/>
      </w:pPr>
      <w:r>
        <w:rPr>
          <w:rFonts w:cs="Arial"/>
        </w:rPr>
        <w:lastRenderedPageBreak/>
        <w:t>UI/UX Design</w:t>
      </w:r>
    </w:p>
    <w:p w:rsidR="006C0C54" w:rsidRDefault="00AB5E73">
      <w:pPr>
        <w:pStyle w:val="ListBullet"/>
        <w:bidi/>
        <w:spacing w:after="120"/>
        <w:jc w:val="right"/>
      </w:pPr>
      <w:r>
        <w:rPr>
          <w:rFonts w:cs="Arial"/>
          <w:rtl/>
        </w:rPr>
        <w:t>تصميم واجهات وتجربة المستخدم</w:t>
      </w:r>
    </w:p>
    <w:p w:rsidR="006C0C54" w:rsidRDefault="00AB5E73">
      <w:pPr>
        <w:pStyle w:val="ListBullet"/>
        <w:spacing w:after="80"/>
      </w:pPr>
      <w:r>
        <w:rPr>
          <w:rFonts w:cs="Arial"/>
        </w:rPr>
        <w:t>Branding &amp; Visual Identity</w:t>
      </w:r>
    </w:p>
    <w:p w:rsidR="006C0C54" w:rsidRDefault="00AB5E73">
      <w:pPr>
        <w:pStyle w:val="ListBullet"/>
        <w:bidi/>
        <w:spacing w:after="120"/>
        <w:jc w:val="right"/>
      </w:pPr>
      <w:r>
        <w:rPr>
          <w:rFonts w:cs="Arial"/>
          <w:rtl/>
        </w:rPr>
        <w:t>الهوية البصرية والعلامة التجارية</w:t>
      </w:r>
    </w:p>
    <w:p w:rsidR="006C0C54" w:rsidRDefault="00AB5E73">
      <w:pPr>
        <w:pStyle w:val="ListBullet"/>
        <w:spacing w:after="80"/>
      </w:pPr>
      <w:r>
        <w:rPr>
          <w:rFonts w:cs="Arial"/>
        </w:rPr>
        <w:t>Graphic &amp; Marketing Design</w:t>
      </w:r>
    </w:p>
    <w:p w:rsidR="006C0C54" w:rsidRDefault="00AB5E73">
      <w:pPr>
        <w:pStyle w:val="ListBullet"/>
        <w:bidi/>
        <w:spacing w:after="120"/>
        <w:jc w:val="right"/>
      </w:pPr>
      <w:r>
        <w:rPr>
          <w:rFonts w:cs="Arial"/>
          <w:rtl/>
        </w:rPr>
        <w:t>التصميم الجرافيكي والتسويقي</w:t>
      </w:r>
    </w:p>
    <w:p w:rsidR="006C0C54" w:rsidRDefault="00AB5E73">
      <w:pPr>
        <w:pStyle w:val="ListBullet"/>
        <w:spacing w:after="80"/>
      </w:pPr>
      <w:r>
        <w:rPr>
          <w:rFonts w:cs="Arial"/>
        </w:rPr>
        <w:t>Social Media Management &amp; Advertising</w:t>
      </w:r>
    </w:p>
    <w:p w:rsidR="006C0C54" w:rsidRDefault="00AB5E73">
      <w:pPr>
        <w:pStyle w:val="ListBullet"/>
        <w:bidi/>
        <w:spacing w:after="120"/>
        <w:jc w:val="right"/>
      </w:pPr>
      <w:r>
        <w:rPr>
          <w:rFonts w:cs="Arial"/>
          <w:rtl/>
        </w:rPr>
        <w:t>إدارة وإعلانات وسائل التواصل الاجتماعي</w:t>
      </w:r>
    </w:p>
    <w:p w:rsidR="006C0C54" w:rsidRDefault="00AB5E73">
      <w:pPr>
        <w:pStyle w:val="Heading1"/>
      </w:pPr>
      <w:r>
        <w:rPr>
          <w:rFonts w:ascii="Arial" w:hAnsi="Arial" w:cs="Arial"/>
        </w:rPr>
        <w:t>How We Work</w:t>
      </w:r>
    </w:p>
    <w:p w:rsidR="006C0C54" w:rsidRDefault="00AB5E73">
      <w:pPr>
        <w:bidi/>
        <w:spacing w:after="120"/>
        <w:jc w:val="right"/>
      </w:pPr>
      <w:r>
        <w:rPr>
          <w:rFonts w:cs="Arial"/>
          <w:b/>
          <w:color w:val="1B4A7A"/>
          <w:sz w:val="32"/>
          <w:rtl/>
        </w:rPr>
        <w:t>كيف نعمل</w:t>
      </w:r>
    </w:p>
    <w:p w:rsidR="006C0C54" w:rsidRDefault="00AB5E73">
      <w:r>
        <w:rPr>
          <w:rFonts w:cs="Arial"/>
        </w:rPr>
        <w:t>Our workflow keeps the client involved from discovery to publishing so scope, feedback, and delivery stay aligned.</w:t>
      </w:r>
    </w:p>
    <w:p w:rsidR="006C0C54" w:rsidRDefault="00AB5E73">
      <w:pPr>
        <w:bidi/>
        <w:jc w:val="right"/>
      </w:pPr>
      <w:r>
        <w:rPr>
          <w:rFonts w:cs="Arial"/>
          <w:rtl/>
        </w:rPr>
        <w:t>تحافظ آلية عملنا على مشاركة العميل من مرحلة الاستكشاف حتى النشر لضمان توافق النطاق والملاحظات والتنفيذ.</w:t>
      </w:r>
    </w:p>
    <w:p w:rsidR="006C0C54" w:rsidRDefault="006C0C54"/>
    <w:tbl>
      <w:tblPr>
        <w:tblStyle w:val="TableGrid"/>
        <w:tblW w:w="9360" w:type="dxa"/>
        <w:tblInd w:w="120" w:type="dxa"/>
        <w:tblLayout w:type="fixed"/>
        <w:tblLook w:val="04A0" w:firstRow="1" w:lastRow="0" w:firstColumn="1" w:lastColumn="0" w:noHBand="0" w:noVBand="1"/>
      </w:tblPr>
      <w:tblGrid>
        <w:gridCol w:w="900"/>
        <w:gridCol w:w="3910"/>
        <w:gridCol w:w="4550"/>
      </w:tblGrid>
      <w:tr w:rsidR="006C0C54">
        <w:tc>
          <w:tcPr>
            <w:tcW w:w="900" w:type="dxa"/>
            <w:shd w:val="clear" w:color="auto" w:fill="EEF3F7"/>
            <w:tcMar>
              <w:top w:w="80" w:type="dxa"/>
              <w:left w:w="120" w:type="dxa"/>
              <w:bottom w:w="80" w:type="dxa"/>
              <w:right w:w="120" w:type="dxa"/>
            </w:tcMar>
          </w:tcPr>
          <w:p w:rsidR="006C0C54" w:rsidRDefault="00AB5E73">
            <w:r>
              <w:rPr>
                <w:rFonts w:cs="Arial"/>
                <w:b/>
                <w:color w:val="1B4A7A"/>
              </w:rPr>
              <w:t>Step</w:t>
            </w:r>
          </w:p>
        </w:tc>
        <w:tc>
          <w:tcPr>
            <w:tcW w:w="3910" w:type="dxa"/>
            <w:shd w:val="clear" w:color="auto" w:fill="EEF3F7"/>
            <w:tcMar>
              <w:top w:w="80" w:type="dxa"/>
              <w:left w:w="120" w:type="dxa"/>
              <w:bottom w:w="80" w:type="dxa"/>
              <w:right w:w="120" w:type="dxa"/>
            </w:tcMar>
          </w:tcPr>
          <w:p w:rsidR="006C0C54" w:rsidRDefault="00AB5E73">
            <w:r>
              <w:rPr>
                <w:rFonts w:cs="Arial"/>
                <w:b/>
                <w:color w:val="1B4A7A"/>
              </w:rPr>
              <w:t>English</w:t>
            </w:r>
          </w:p>
        </w:tc>
        <w:tc>
          <w:tcPr>
            <w:tcW w:w="4550" w:type="dxa"/>
            <w:shd w:val="clear" w:color="auto" w:fill="EEF3F7"/>
            <w:tcMar>
              <w:top w:w="80" w:type="dxa"/>
              <w:left w:w="120" w:type="dxa"/>
              <w:bottom w:w="80" w:type="dxa"/>
              <w:right w:w="120" w:type="dxa"/>
            </w:tcMar>
          </w:tcPr>
          <w:p w:rsidR="006C0C54" w:rsidRDefault="00AB5E73">
            <w:pPr>
              <w:bidi/>
              <w:jc w:val="right"/>
            </w:pPr>
            <w:r>
              <w:rPr>
                <w:rFonts w:cs="Arial"/>
                <w:b/>
                <w:color w:val="1B4A7A"/>
                <w:rtl/>
              </w:rPr>
              <w:t>العربية</w:t>
            </w:r>
          </w:p>
        </w:tc>
      </w:tr>
      <w:tr w:rsidR="006C0C54">
        <w:tc>
          <w:tcPr>
            <w:tcW w:w="900" w:type="dxa"/>
            <w:tcMar>
              <w:top w:w="80" w:type="dxa"/>
              <w:left w:w="120" w:type="dxa"/>
              <w:bottom w:w="80" w:type="dxa"/>
              <w:right w:w="120" w:type="dxa"/>
            </w:tcMar>
          </w:tcPr>
          <w:p w:rsidR="006C0C54" w:rsidRDefault="00AB5E73">
            <w:pPr>
              <w:jc w:val="center"/>
            </w:pPr>
            <w:r>
              <w:rPr>
                <w:rFonts w:cs="Arial"/>
                <w:b/>
                <w:color w:val="1B4A7A"/>
              </w:rPr>
              <w:t>1</w:t>
            </w:r>
          </w:p>
        </w:tc>
        <w:tc>
          <w:tcPr>
            <w:tcW w:w="3910" w:type="dxa"/>
            <w:tcMar>
              <w:top w:w="80" w:type="dxa"/>
              <w:left w:w="120" w:type="dxa"/>
              <w:bottom w:w="80" w:type="dxa"/>
              <w:right w:w="120" w:type="dxa"/>
            </w:tcMar>
          </w:tcPr>
          <w:p w:rsidR="006C0C54" w:rsidRDefault="00AB5E73">
            <w:r>
              <w:rPr>
                <w:rFonts w:cs="Arial"/>
                <w:b/>
                <w:sz w:val="21"/>
              </w:rPr>
              <w:t xml:space="preserve">Meet: </w:t>
            </w:r>
            <w:r>
              <w:rPr>
                <w:rFonts w:cs="Arial"/>
                <w:sz w:val="21"/>
              </w:rPr>
              <w:t>Start with a discovery meeting to understand the client needs, identify their goals, and gather the full project requirements.</w:t>
            </w:r>
          </w:p>
        </w:tc>
        <w:tc>
          <w:tcPr>
            <w:tcW w:w="4550" w:type="dxa"/>
            <w:tcMar>
              <w:top w:w="80" w:type="dxa"/>
              <w:left w:w="120" w:type="dxa"/>
              <w:bottom w:w="80" w:type="dxa"/>
              <w:right w:w="120" w:type="dxa"/>
            </w:tcMar>
          </w:tcPr>
          <w:p w:rsidR="006C0C54" w:rsidRDefault="00AB5E73">
            <w:pPr>
              <w:bidi/>
              <w:jc w:val="right"/>
            </w:pPr>
            <w:r>
              <w:rPr>
                <w:rFonts w:cs="Arial"/>
                <w:b/>
                <w:sz w:val="21"/>
                <w:rtl/>
              </w:rPr>
              <w:t xml:space="preserve">الاجتماع: </w:t>
            </w:r>
            <w:r>
              <w:rPr>
                <w:rFonts w:cs="Arial"/>
                <w:sz w:val="21"/>
                <w:rtl/>
              </w:rPr>
              <w:t>نبدأ باجتماع استكشافي لفهم احتياجات العميل وتحديد أهدافه وجمع جميع متطلبات المشروع.</w:t>
            </w:r>
          </w:p>
        </w:tc>
      </w:tr>
      <w:tr w:rsidR="006C0C54">
        <w:tc>
          <w:tcPr>
            <w:tcW w:w="900" w:type="dxa"/>
            <w:tcMar>
              <w:top w:w="80" w:type="dxa"/>
              <w:left w:w="120" w:type="dxa"/>
              <w:bottom w:w="80" w:type="dxa"/>
              <w:right w:w="120" w:type="dxa"/>
            </w:tcMar>
          </w:tcPr>
          <w:p w:rsidR="006C0C54" w:rsidRDefault="00AB5E73">
            <w:pPr>
              <w:jc w:val="center"/>
            </w:pPr>
            <w:r>
              <w:rPr>
                <w:rFonts w:cs="Arial"/>
                <w:b/>
                <w:color w:val="1B4A7A"/>
              </w:rPr>
              <w:t>2</w:t>
            </w:r>
          </w:p>
        </w:tc>
        <w:tc>
          <w:tcPr>
            <w:tcW w:w="3910" w:type="dxa"/>
            <w:tcMar>
              <w:top w:w="80" w:type="dxa"/>
              <w:left w:w="120" w:type="dxa"/>
              <w:bottom w:w="80" w:type="dxa"/>
              <w:right w:w="120" w:type="dxa"/>
            </w:tcMar>
          </w:tcPr>
          <w:p w:rsidR="006C0C54" w:rsidRDefault="00AB5E73">
            <w:r>
              <w:rPr>
                <w:rFonts w:cs="Arial"/>
                <w:b/>
                <w:sz w:val="21"/>
              </w:rPr>
              <w:t xml:space="preserve">Send Proposal: </w:t>
            </w:r>
            <w:r>
              <w:rPr>
                <w:rFonts w:cs="Arial"/>
                <w:sz w:val="21"/>
              </w:rPr>
              <w:t>Send a professional proposal to the client that includes the key highlights, main ideas, project scope, expected deliverables, timeline, and pricing details.</w:t>
            </w:r>
          </w:p>
        </w:tc>
        <w:tc>
          <w:tcPr>
            <w:tcW w:w="4550" w:type="dxa"/>
            <w:tcMar>
              <w:top w:w="80" w:type="dxa"/>
              <w:left w:w="120" w:type="dxa"/>
              <w:bottom w:w="80" w:type="dxa"/>
              <w:right w:w="120" w:type="dxa"/>
            </w:tcMar>
          </w:tcPr>
          <w:p w:rsidR="006C0C54" w:rsidRDefault="00AB5E73">
            <w:pPr>
              <w:bidi/>
              <w:jc w:val="right"/>
            </w:pPr>
            <w:r>
              <w:rPr>
                <w:rFonts w:cs="Arial"/>
                <w:b/>
                <w:sz w:val="21"/>
                <w:rtl/>
              </w:rPr>
              <w:t xml:space="preserve">إرسال العرض: </w:t>
            </w:r>
            <w:r>
              <w:rPr>
                <w:rFonts w:cs="Arial"/>
                <w:sz w:val="21"/>
                <w:rtl/>
              </w:rPr>
              <w:t>نرسل عرضًا احترافيًا يتضمن أبرز النقاط والأفكار الرئيسية ونطاق المشروع والمخرجات المتوقعة والجدول الزمني والتسعير.</w:t>
            </w:r>
          </w:p>
        </w:tc>
      </w:tr>
      <w:tr w:rsidR="006C0C54">
        <w:tc>
          <w:tcPr>
            <w:tcW w:w="900" w:type="dxa"/>
            <w:tcMar>
              <w:top w:w="80" w:type="dxa"/>
              <w:left w:w="120" w:type="dxa"/>
              <w:bottom w:w="80" w:type="dxa"/>
              <w:right w:w="120" w:type="dxa"/>
            </w:tcMar>
          </w:tcPr>
          <w:p w:rsidR="006C0C54" w:rsidRDefault="00AB5E73">
            <w:pPr>
              <w:jc w:val="center"/>
            </w:pPr>
            <w:r>
              <w:rPr>
                <w:rFonts w:cs="Arial"/>
                <w:b/>
                <w:color w:val="1B4A7A"/>
              </w:rPr>
              <w:t>3</w:t>
            </w:r>
          </w:p>
        </w:tc>
        <w:tc>
          <w:tcPr>
            <w:tcW w:w="3910" w:type="dxa"/>
            <w:tcMar>
              <w:top w:w="80" w:type="dxa"/>
              <w:left w:w="120" w:type="dxa"/>
              <w:bottom w:w="80" w:type="dxa"/>
              <w:right w:w="120" w:type="dxa"/>
            </w:tcMar>
          </w:tcPr>
          <w:p w:rsidR="006C0C54" w:rsidRDefault="00AB5E73">
            <w:r>
              <w:rPr>
                <w:rFonts w:cs="Arial"/>
                <w:b/>
                <w:sz w:val="21"/>
              </w:rPr>
              <w:t xml:space="preserve">Get Approval: </w:t>
            </w:r>
            <w:r>
              <w:rPr>
                <w:rFonts w:cs="Arial"/>
                <w:sz w:val="21"/>
              </w:rPr>
              <w:t>Wait for the client to review and consider the proposal, then schedule a final meeting to discuss feedback, confirm the project details, and move forward with the next steps.</w:t>
            </w:r>
          </w:p>
        </w:tc>
        <w:tc>
          <w:tcPr>
            <w:tcW w:w="4550" w:type="dxa"/>
            <w:tcMar>
              <w:top w:w="80" w:type="dxa"/>
              <w:left w:w="120" w:type="dxa"/>
              <w:bottom w:w="80" w:type="dxa"/>
              <w:right w:w="120" w:type="dxa"/>
            </w:tcMar>
          </w:tcPr>
          <w:p w:rsidR="006C0C54" w:rsidRDefault="00AB5E73">
            <w:pPr>
              <w:bidi/>
              <w:jc w:val="right"/>
            </w:pPr>
            <w:r>
              <w:rPr>
                <w:rFonts w:cs="Arial"/>
                <w:b/>
                <w:sz w:val="21"/>
                <w:rtl/>
              </w:rPr>
              <w:t xml:space="preserve">الحصول على الموافقة: </w:t>
            </w:r>
            <w:r>
              <w:rPr>
                <w:rFonts w:cs="Arial"/>
                <w:sz w:val="21"/>
                <w:rtl/>
              </w:rPr>
              <w:t>ننتظر مراجعة العميل للعرض ثم نعقد اجتماعًا نهائيًا لمناقشة الملاحظات وتأكيد تفاصيل المشروع والانتقال إلى الخطوات التالية.</w:t>
            </w:r>
          </w:p>
        </w:tc>
      </w:tr>
      <w:tr w:rsidR="006C0C54">
        <w:tc>
          <w:tcPr>
            <w:tcW w:w="900" w:type="dxa"/>
            <w:tcMar>
              <w:top w:w="80" w:type="dxa"/>
              <w:left w:w="120" w:type="dxa"/>
              <w:bottom w:w="80" w:type="dxa"/>
              <w:right w:w="120" w:type="dxa"/>
            </w:tcMar>
          </w:tcPr>
          <w:p w:rsidR="006C0C54" w:rsidRDefault="00AB5E73">
            <w:pPr>
              <w:jc w:val="center"/>
            </w:pPr>
            <w:r>
              <w:rPr>
                <w:rFonts w:cs="Arial"/>
                <w:b/>
                <w:color w:val="1B4A7A"/>
              </w:rPr>
              <w:t>4</w:t>
            </w:r>
          </w:p>
        </w:tc>
        <w:tc>
          <w:tcPr>
            <w:tcW w:w="3910" w:type="dxa"/>
            <w:tcMar>
              <w:top w:w="80" w:type="dxa"/>
              <w:left w:w="120" w:type="dxa"/>
              <w:bottom w:w="80" w:type="dxa"/>
              <w:right w:w="120" w:type="dxa"/>
            </w:tcMar>
          </w:tcPr>
          <w:p w:rsidR="006C0C54" w:rsidRDefault="00AB5E73">
            <w:r>
              <w:rPr>
                <w:rFonts w:cs="Arial"/>
                <w:b/>
                <w:sz w:val="21"/>
              </w:rPr>
              <w:t xml:space="preserve">Start Working: </w:t>
            </w:r>
            <w:r>
              <w:rPr>
                <w:rFonts w:cs="Arial"/>
                <w:sz w:val="21"/>
              </w:rPr>
              <w:t>We start working on the project based on the client preferences, turning their goals and vision into a real, practical solution.</w:t>
            </w:r>
          </w:p>
        </w:tc>
        <w:tc>
          <w:tcPr>
            <w:tcW w:w="4550" w:type="dxa"/>
            <w:tcMar>
              <w:top w:w="80" w:type="dxa"/>
              <w:left w:w="120" w:type="dxa"/>
              <w:bottom w:w="80" w:type="dxa"/>
              <w:right w:w="120" w:type="dxa"/>
            </w:tcMar>
          </w:tcPr>
          <w:p w:rsidR="006C0C54" w:rsidRDefault="00AB5E73">
            <w:pPr>
              <w:bidi/>
              <w:jc w:val="right"/>
            </w:pPr>
            <w:r>
              <w:rPr>
                <w:rFonts w:cs="Arial"/>
                <w:b/>
                <w:sz w:val="21"/>
                <w:rtl/>
              </w:rPr>
              <w:t xml:space="preserve">بدء العمل: </w:t>
            </w:r>
            <w:r>
              <w:rPr>
                <w:rFonts w:cs="Arial"/>
                <w:sz w:val="21"/>
                <w:rtl/>
              </w:rPr>
              <w:t>نبدأ العمل على المشروع وفق تفضيلات العميل، ونحوّل أهدافه ورؤيته إلى حل عملي حقيقي.</w:t>
            </w:r>
          </w:p>
        </w:tc>
      </w:tr>
      <w:tr w:rsidR="006C0C54">
        <w:tc>
          <w:tcPr>
            <w:tcW w:w="900" w:type="dxa"/>
            <w:tcMar>
              <w:top w:w="80" w:type="dxa"/>
              <w:left w:w="120" w:type="dxa"/>
              <w:bottom w:w="80" w:type="dxa"/>
              <w:right w:w="120" w:type="dxa"/>
            </w:tcMar>
          </w:tcPr>
          <w:p w:rsidR="006C0C54" w:rsidRDefault="00AB5E73">
            <w:pPr>
              <w:jc w:val="center"/>
            </w:pPr>
            <w:r>
              <w:rPr>
                <w:rFonts w:cs="Arial"/>
                <w:b/>
                <w:color w:val="1B4A7A"/>
              </w:rPr>
              <w:t>5</w:t>
            </w:r>
          </w:p>
        </w:tc>
        <w:tc>
          <w:tcPr>
            <w:tcW w:w="3910" w:type="dxa"/>
            <w:tcMar>
              <w:top w:w="80" w:type="dxa"/>
              <w:left w:w="120" w:type="dxa"/>
              <w:bottom w:w="80" w:type="dxa"/>
              <w:right w:w="120" w:type="dxa"/>
            </w:tcMar>
          </w:tcPr>
          <w:p w:rsidR="006C0C54" w:rsidRDefault="00AB5E73">
            <w:r>
              <w:rPr>
                <w:rFonts w:cs="Arial"/>
                <w:b/>
                <w:sz w:val="21"/>
              </w:rPr>
              <w:t xml:space="preserve">Demo: </w:t>
            </w:r>
            <w:r>
              <w:rPr>
                <w:rFonts w:cs="Arial"/>
                <w:sz w:val="21"/>
              </w:rPr>
              <w:t xml:space="preserve">Demonstrate the progress achieved so far in stages or batches to ensure the client is satisfied and </w:t>
            </w:r>
            <w:r>
              <w:rPr>
                <w:rFonts w:cs="Arial"/>
                <w:sz w:val="21"/>
              </w:rPr>
              <w:lastRenderedPageBreak/>
              <w:t>aligned with the project direction.</w:t>
            </w:r>
          </w:p>
        </w:tc>
        <w:tc>
          <w:tcPr>
            <w:tcW w:w="4550" w:type="dxa"/>
            <w:tcMar>
              <w:top w:w="80" w:type="dxa"/>
              <w:left w:w="120" w:type="dxa"/>
              <w:bottom w:w="80" w:type="dxa"/>
              <w:right w:w="120" w:type="dxa"/>
            </w:tcMar>
          </w:tcPr>
          <w:p w:rsidR="006C0C54" w:rsidRDefault="00AB5E73">
            <w:pPr>
              <w:bidi/>
              <w:jc w:val="right"/>
            </w:pPr>
            <w:r>
              <w:rPr>
                <w:rFonts w:cs="Arial"/>
                <w:b/>
                <w:sz w:val="21"/>
                <w:rtl/>
              </w:rPr>
              <w:lastRenderedPageBreak/>
              <w:t xml:space="preserve">العرض التجريبي: </w:t>
            </w:r>
            <w:r>
              <w:rPr>
                <w:rFonts w:cs="Arial"/>
                <w:sz w:val="21"/>
                <w:rtl/>
              </w:rPr>
              <w:t>نعرض التقدم المحقق على مراحل لضمان رضا العميل وتوافقه مع اتجاه المشروع.</w:t>
            </w:r>
          </w:p>
        </w:tc>
      </w:tr>
      <w:tr w:rsidR="006C0C54">
        <w:tc>
          <w:tcPr>
            <w:tcW w:w="900" w:type="dxa"/>
            <w:tcMar>
              <w:top w:w="80" w:type="dxa"/>
              <w:left w:w="120" w:type="dxa"/>
              <w:bottom w:w="80" w:type="dxa"/>
              <w:right w:w="120" w:type="dxa"/>
            </w:tcMar>
          </w:tcPr>
          <w:p w:rsidR="006C0C54" w:rsidRDefault="00AB5E73">
            <w:pPr>
              <w:jc w:val="center"/>
            </w:pPr>
            <w:r>
              <w:rPr>
                <w:rFonts w:cs="Arial"/>
                <w:b/>
                <w:color w:val="1B4A7A"/>
              </w:rPr>
              <w:lastRenderedPageBreak/>
              <w:t>6</w:t>
            </w:r>
          </w:p>
        </w:tc>
        <w:tc>
          <w:tcPr>
            <w:tcW w:w="3910" w:type="dxa"/>
            <w:tcMar>
              <w:top w:w="80" w:type="dxa"/>
              <w:left w:w="120" w:type="dxa"/>
              <w:bottom w:w="80" w:type="dxa"/>
              <w:right w:w="120" w:type="dxa"/>
            </w:tcMar>
          </w:tcPr>
          <w:p w:rsidR="006C0C54" w:rsidRDefault="00AB5E73">
            <w:r>
              <w:rPr>
                <w:rFonts w:cs="Arial"/>
                <w:b/>
                <w:sz w:val="21"/>
              </w:rPr>
              <w:t xml:space="preserve">Publish to Store: </w:t>
            </w:r>
            <w:r>
              <w:rPr>
                <w:rFonts w:cs="Arial"/>
                <w:sz w:val="21"/>
              </w:rPr>
              <w:t>Prepare the final release build, complete the listing assets, and publish the product to the stores so the app is ready for distribution.</w:t>
            </w:r>
          </w:p>
        </w:tc>
        <w:tc>
          <w:tcPr>
            <w:tcW w:w="4550" w:type="dxa"/>
            <w:tcMar>
              <w:top w:w="80" w:type="dxa"/>
              <w:left w:w="120" w:type="dxa"/>
              <w:bottom w:w="80" w:type="dxa"/>
              <w:right w:w="120" w:type="dxa"/>
            </w:tcMar>
          </w:tcPr>
          <w:p w:rsidR="006C0C54" w:rsidRDefault="00AB5E73">
            <w:pPr>
              <w:bidi/>
              <w:jc w:val="right"/>
            </w:pPr>
            <w:r>
              <w:rPr>
                <w:rFonts w:cs="Arial"/>
                <w:b/>
                <w:sz w:val="21"/>
                <w:rtl/>
              </w:rPr>
              <w:t xml:space="preserve">الرفع إلى المتجر: </w:t>
            </w:r>
            <w:r>
              <w:rPr>
                <w:rFonts w:cs="Arial"/>
                <w:sz w:val="21"/>
                <w:rtl/>
              </w:rPr>
              <w:t>نجهز النسخة النهائية ونكمل أصول النشر ثم نرفع المنتج إلى المتاجر ليصبح جاهزًا للتوزيع.</w:t>
            </w:r>
          </w:p>
        </w:tc>
      </w:tr>
    </w:tbl>
    <w:p w:rsidR="006C0C54" w:rsidRDefault="00AB5E73">
      <w:pPr>
        <w:pStyle w:val="Heading1"/>
      </w:pPr>
      <w:r>
        <w:rPr>
          <w:rFonts w:ascii="Arial" w:hAnsi="Arial" w:cs="Arial"/>
        </w:rPr>
        <w:t>Selected Projects</w:t>
      </w:r>
    </w:p>
    <w:p w:rsidR="006C0C54" w:rsidRDefault="00AB5E73">
      <w:pPr>
        <w:bidi/>
        <w:spacing w:after="120"/>
        <w:jc w:val="right"/>
      </w:pPr>
      <w:r>
        <w:rPr>
          <w:rFonts w:cs="Arial"/>
          <w:b/>
          <w:color w:val="1B4A7A"/>
          <w:sz w:val="32"/>
          <w:rtl/>
        </w:rPr>
        <w:t>مشاريع مختارة</w:t>
      </w:r>
    </w:p>
    <w:p w:rsidR="006C0C54" w:rsidRDefault="00AB5E73">
      <w:r>
        <w:rPr>
          <w:rFonts w:cs="Arial"/>
        </w:rPr>
        <w:t>These projects reflect the range of products we build across marketplaces, food delivery, education, and real estate.</w:t>
      </w:r>
    </w:p>
    <w:p w:rsidR="006C0C54" w:rsidRDefault="00AB5E73">
      <w:pPr>
        <w:bidi/>
        <w:jc w:val="right"/>
      </w:pPr>
      <w:r>
        <w:rPr>
          <w:rFonts w:cs="Arial"/>
          <w:rtl/>
        </w:rPr>
        <w:t>تعكس هذه المشاريع نطاق المنتجات التي نبنيها عبر مجالات الأسواق الرقمية وتوصيل الطعام والتعليم والعقارات.</w:t>
      </w:r>
    </w:p>
    <w:p w:rsidR="006C0C54" w:rsidRDefault="00AB5E73">
      <w:pPr>
        <w:pStyle w:val="Heading2"/>
      </w:pPr>
      <w:proofErr w:type="spellStart"/>
      <w:r>
        <w:rPr>
          <w:rFonts w:ascii="Arial" w:hAnsi="Arial" w:cs="Arial"/>
        </w:rPr>
        <w:t>GlowLabs</w:t>
      </w:r>
      <w:proofErr w:type="spellEnd"/>
    </w:p>
    <w:tbl>
      <w:tblPr>
        <w:tblStyle w:val="TableGrid"/>
        <w:tblW w:w="9360" w:type="dxa"/>
        <w:tblInd w:w="120" w:type="dxa"/>
        <w:tblLayout w:type="fixed"/>
        <w:tblLook w:val="04A0" w:firstRow="1" w:lastRow="0" w:firstColumn="1" w:lastColumn="0" w:noHBand="0" w:noVBand="1"/>
      </w:tblPr>
      <w:tblGrid>
        <w:gridCol w:w="2800"/>
        <w:gridCol w:w="6560"/>
      </w:tblGrid>
      <w:tr w:rsidR="006C0C54">
        <w:tc>
          <w:tcPr>
            <w:tcW w:w="2800" w:type="dxa"/>
            <w:tcMar>
              <w:top w:w="80" w:type="dxa"/>
              <w:left w:w="120" w:type="dxa"/>
              <w:bottom w:w="80" w:type="dxa"/>
              <w:right w:w="120" w:type="dxa"/>
            </w:tcMar>
          </w:tcPr>
          <w:p w:rsidR="006C0C54" w:rsidRDefault="00AB5E73">
            <w:pPr>
              <w:jc w:val="center"/>
            </w:pPr>
            <w:r>
              <w:rPr>
                <w:noProof/>
              </w:rPr>
              <w:drawing>
                <wp:inline distT="0" distB="0" distL="0" distR="0">
                  <wp:extent cx="2194560" cy="1925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optimized.jpg"/>
                          <pic:cNvPicPr/>
                        </pic:nvPicPr>
                        <pic:blipFill>
                          <a:blip r:embed="rId7"/>
                          <a:stretch>
                            <a:fillRect/>
                          </a:stretch>
                        </pic:blipFill>
                        <pic:spPr>
                          <a:xfrm>
                            <a:off x="0" y="0"/>
                            <a:ext cx="2194560" cy="1925726"/>
                          </a:xfrm>
                          <a:prstGeom prst="rect">
                            <a:avLst/>
                          </a:prstGeom>
                        </pic:spPr>
                      </pic:pic>
                    </a:graphicData>
                  </a:graphic>
                </wp:inline>
              </w:drawing>
            </w:r>
          </w:p>
        </w:tc>
        <w:tc>
          <w:tcPr>
            <w:tcW w:w="6560" w:type="dxa"/>
            <w:tcMar>
              <w:top w:w="80" w:type="dxa"/>
              <w:left w:w="120" w:type="dxa"/>
              <w:bottom w:w="80" w:type="dxa"/>
              <w:right w:w="120" w:type="dxa"/>
            </w:tcMar>
          </w:tcPr>
          <w:p w:rsidR="006C0C54" w:rsidRDefault="00AB5E73">
            <w:proofErr w:type="spellStart"/>
            <w:r>
              <w:rPr>
                <w:rFonts w:cs="Arial"/>
                <w:sz w:val="21"/>
              </w:rPr>
              <w:t>GlowLabs</w:t>
            </w:r>
            <w:proofErr w:type="spellEnd"/>
            <w:r>
              <w:rPr>
                <w:rFonts w:cs="Arial"/>
                <w:sz w:val="21"/>
              </w:rPr>
              <w:t xml:space="preserve"> is a multivendor marketplace application with modern dashboard screens, storefront flows, and commerce management experiences built for production use.</w:t>
            </w:r>
          </w:p>
          <w:p w:rsidR="006C0C54" w:rsidRDefault="00AB5E73">
            <w:pPr>
              <w:bidi/>
              <w:jc w:val="right"/>
            </w:pPr>
            <w:r>
              <w:rPr>
                <w:rFonts w:cs="Arial"/>
                <w:sz w:val="21"/>
                <w:rtl/>
              </w:rPr>
              <w:t>GlowLabs هو تطبيق سوق متعدد البائعين يضم شاشات لوحة تحكم حديثة وتجارب واجهات متجر وإدارة تجارة مبنية للاستخدام الفعلي.</w:t>
            </w:r>
          </w:p>
        </w:tc>
      </w:tr>
    </w:tbl>
    <w:p w:rsidR="006C0C54" w:rsidRDefault="006C0C54"/>
    <w:p w:rsidR="006C0C54" w:rsidRDefault="00AB5E73">
      <w:pPr>
        <w:pStyle w:val="Heading2"/>
      </w:pPr>
      <w:r>
        <w:rPr>
          <w:rFonts w:ascii="Arial" w:hAnsi="Arial" w:cs="Arial"/>
        </w:rPr>
        <w:lastRenderedPageBreak/>
        <w:t>Nicosia Food</w:t>
      </w:r>
    </w:p>
    <w:tbl>
      <w:tblPr>
        <w:tblStyle w:val="TableGrid"/>
        <w:tblW w:w="9360" w:type="dxa"/>
        <w:tblInd w:w="120" w:type="dxa"/>
        <w:tblLayout w:type="fixed"/>
        <w:tblLook w:val="04A0" w:firstRow="1" w:lastRow="0" w:firstColumn="1" w:lastColumn="0" w:noHBand="0" w:noVBand="1"/>
      </w:tblPr>
      <w:tblGrid>
        <w:gridCol w:w="2800"/>
        <w:gridCol w:w="6560"/>
      </w:tblGrid>
      <w:tr w:rsidR="006C0C54">
        <w:tc>
          <w:tcPr>
            <w:tcW w:w="2800" w:type="dxa"/>
            <w:tcMar>
              <w:top w:w="80" w:type="dxa"/>
              <w:left w:w="120" w:type="dxa"/>
              <w:bottom w:w="80" w:type="dxa"/>
              <w:right w:w="120" w:type="dxa"/>
            </w:tcMar>
          </w:tcPr>
          <w:p w:rsidR="006C0C54" w:rsidRDefault="00AB5E73">
            <w:pPr>
              <w:jc w:val="center"/>
            </w:pPr>
            <w:r>
              <w:rPr>
                <w:noProof/>
              </w:rPr>
              <w:drawing>
                <wp:inline distT="0" distB="0" distL="0" distR="0">
                  <wp:extent cx="2194560" cy="192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Hero_optimized.jpg"/>
                          <pic:cNvPicPr/>
                        </pic:nvPicPr>
                        <pic:blipFill>
                          <a:blip r:embed="rId8"/>
                          <a:stretch>
                            <a:fillRect/>
                          </a:stretch>
                        </pic:blipFill>
                        <pic:spPr>
                          <a:xfrm>
                            <a:off x="0" y="0"/>
                            <a:ext cx="2194560" cy="1925726"/>
                          </a:xfrm>
                          <a:prstGeom prst="rect">
                            <a:avLst/>
                          </a:prstGeom>
                        </pic:spPr>
                      </pic:pic>
                    </a:graphicData>
                  </a:graphic>
                </wp:inline>
              </w:drawing>
            </w:r>
          </w:p>
        </w:tc>
        <w:tc>
          <w:tcPr>
            <w:tcW w:w="6560" w:type="dxa"/>
            <w:tcMar>
              <w:top w:w="80" w:type="dxa"/>
              <w:left w:w="120" w:type="dxa"/>
              <w:bottom w:w="80" w:type="dxa"/>
              <w:right w:w="120" w:type="dxa"/>
            </w:tcMar>
          </w:tcPr>
          <w:p w:rsidR="006C0C54" w:rsidRDefault="00AB5E73">
            <w:r>
              <w:rPr>
                <w:rFonts w:cs="Arial"/>
                <w:sz w:val="21"/>
              </w:rPr>
              <w:t>A food delivery app designed to showcase store catalogs and food listings to customers in Nicosia through a rich, modern, and user-friendly interface.</w:t>
            </w:r>
          </w:p>
          <w:p w:rsidR="006C0C54" w:rsidRDefault="00AB5E73">
            <w:pPr>
              <w:bidi/>
              <w:jc w:val="right"/>
            </w:pPr>
            <w:r>
              <w:rPr>
                <w:rFonts w:cs="Arial"/>
                <w:sz w:val="21"/>
                <w:rtl/>
              </w:rPr>
              <w:t>تطبيق توصيل طعام صُمم لعرض المتاجر وقوائم الأطعمة للعملاء في نيقوسيا من خلال واجهة غنية وحديثة وسهلة الاستخدام.</w:t>
            </w:r>
          </w:p>
        </w:tc>
      </w:tr>
    </w:tbl>
    <w:p w:rsidR="006C0C54" w:rsidRDefault="006C0C54"/>
    <w:p w:rsidR="006C0C54" w:rsidRDefault="00AB5E73">
      <w:pPr>
        <w:pStyle w:val="Heading2"/>
      </w:pPr>
      <w:proofErr w:type="spellStart"/>
      <w:r>
        <w:rPr>
          <w:rFonts w:ascii="Arial" w:hAnsi="Arial" w:cs="Arial"/>
        </w:rPr>
        <w:t>Oschool</w:t>
      </w:r>
      <w:proofErr w:type="spellEnd"/>
    </w:p>
    <w:tbl>
      <w:tblPr>
        <w:tblStyle w:val="TableGrid"/>
        <w:tblW w:w="9360" w:type="dxa"/>
        <w:tblInd w:w="120" w:type="dxa"/>
        <w:tblLayout w:type="fixed"/>
        <w:tblLook w:val="04A0" w:firstRow="1" w:lastRow="0" w:firstColumn="1" w:lastColumn="0" w:noHBand="0" w:noVBand="1"/>
      </w:tblPr>
      <w:tblGrid>
        <w:gridCol w:w="2800"/>
        <w:gridCol w:w="6560"/>
      </w:tblGrid>
      <w:tr w:rsidR="006C0C54">
        <w:tc>
          <w:tcPr>
            <w:tcW w:w="2800" w:type="dxa"/>
            <w:tcMar>
              <w:top w:w="80" w:type="dxa"/>
              <w:left w:w="120" w:type="dxa"/>
              <w:bottom w:w="80" w:type="dxa"/>
              <w:right w:w="120" w:type="dxa"/>
            </w:tcMar>
          </w:tcPr>
          <w:p w:rsidR="006C0C54" w:rsidRDefault="00AB5E73">
            <w:pPr>
              <w:jc w:val="center"/>
            </w:pPr>
            <w:r>
              <w:rPr>
                <w:noProof/>
              </w:rPr>
              <w:drawing>
                <wp:inline distT="0" distB="0" distL="0" distR="0">
                  <wp:extent cx="2194560" cy="1925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Hero_optimized.jpg"/>
                          <pic:cNvPicPr/>
                        </pic:nvPicPr>
                        <pic:blipFill>
                          <a:blip r:embed="rId9"/>
                          <a:stretch>
                            <a:fillRect/>
                          </a:stretch>
                        </pic:blipFill>
                        <pic:spPr>
                          <a:xfrm>
                            <a:off x="0" y="0"/>
                            <a:ext cx="2194560" cy="1925726"/>
                          </a:xfrm>
                          <a:prstGeom prst="rect">
                            <a:avLst/>
                          </a:prstGeom>
                        </pic:spPr>
                      </pic:pic>
                    </a:graphicData>
                  </a:graphic>
                </wp:inline>
              </w:drawing>
            </w:r>
          </w:p>
        </w:tc>
        <w:tc>
          <w:tcPr>
            <w:tcW w:w="6560" w:type="dxa"/>
            <w:tcMar>
              <w:top w:w="80" w:type="dxa"/>
              <w:left w:w="120" w:type="dxa"/>
              <w:bottom w:w="80" w:type="dxa"/>
              <w:right w:w="120" w:type="dxa"/>
            </w:tcMar>
          </w:tcPr>
          <w:p w:rsidR="006C0C54" w:rsidRDefault="00AB5E73">
            <w:r>
              <w:rPr>
                <w:rFonts w:cs="Arial"/>
                <w:sz w:val="21"/>
              </w:rPr>
              <w:t>Electronic School for digital learning and school management developed using modern web technologies to streamline and enhance traditional school administration and educational work.</w:t>
            </w:r>
          </w:p>
          <w:p w:rsidR="006C0C54" w:rsidRDefault="00AB5E73">
            <w:pPr>
              <w:bidi/>
              <w:jc w:val="right"/>
            </w:pPr>
            <w:r>
              <w:rPr>
                <w:rFonts w:cs="Arial"/>
                <w:sz w:val="21"/>
                <w:rtl/>
              </w:rPr>
              <w:t>مدرسة إلكترونية للتعلم الرقمي وإدارة المدارس تم تطويرها باستخدام تقنيات ويب حديثة لتبسيط وتحسين الإدارة المدرسية والعمل التعليمي التقليدي.</w:t>
            </w:r>
          </w:p>
        </w:tc>
      </w:tr>
    </w:tbl>
    <w:p w:rsidR="006C0C54" w:rsidRDefault="006C0C54"/>
    <w:p w:rsidR="006C0C54" w:rsidRDefault="00AB5E73">
      <w:pPr>
        <w:pStyle w:val="Heading2"/>
      </w:pPr>
      <w:r>
        <w:rPr>
          <w:rFonts w:ascii="Arial" w:hAnsi="Arial" w:cs="Arial"/>
        </w:rPr>
        <w:t>Magellan</w:t>
      </w:r>
    </w:p>
    <w:tbl>
      <w:tblPr>
        <w:tblStyle w:val="TableGrid"/>
        <w:tblW w:w="9360" w:type="dxa"/>
        <w:tblInd w:w="120" w:type="dxa"/>
        <w:tblLayout w:type="fixed"/>
        <w:tblLook w:val="04A0" w:firstRow="1" w:lastRow="0" w:firstColumn="1" w:lastColumn="0" w:noHBand="0" w:noVBand="1"/>
      </w:tblPr>
      <w:tblGrid>
        <w:gridCol w:w="2800"/>
        <w:gridCol w:w="6560"/>
      </w:tblGrid>
      <w:tr w:rsidR="006C0C54">
        <w:tc>
          <w:tcPr>
            <w:tcW w:w="2800" w:type="dxa"/>
            <w:tcMar>
              <w:top w:w="80" w:type="dxa"/>
              <w:left w:w="120" w:type="dxa"/>
              <w:bottom w:w="80" w:type="dxa"/>
              <w:right w:w="120" w:type="dxa"/>
            </w:tcMar>
          </w:tcPr>
          <w:p w:rsidR="006C0C54" w:rsidRDefault="00AB5E73">
            <w:pPr>
              <w:jc w:val="center"/>
            </w:pPr>
            <w:r>
              <w:rPr>
                <w:noProof/>
              </w:rPr>
              <w:drawing>
                <wp:inline distT="0" distB="0" distL="0" distR="0">
                  <wp:extent cx="2194560" cy="1925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Magellan_optimized.jpg"/>
                          <pic:cNvPicPr/>
                        </pic:nvPicPr>
                        <pic:blipFill>
                          <a:blip r:embed="rId10"/>
                          <a:stretch>
                            <a:fillRect/>
                          </a:stretch>
                        </pic:blipFill>
                        <pic:spPr>
                          <a:xfrm>
                            <a:off x="0" y="0"/>
                            <a:ext cx="2194560" cy="1925726"/>
                          </a:xfrm>
                          <a:prstGeom prst="rect">
                            <a:avLst/>
                          </a:prstGeom>
                        </pic:spPr>
                      </pic:pic>
                    </a:graphicData>
                  </a:graphic>
                </wp:inline>
              </w:drawing>
            </w:r>
          </w:p>
        </w:tc>
        <w:tc>
          <w:tcPr>
            <w:tcW w:w="6560" w:type="dxa"/>
            <w:tcMar>
              <w:top w:w="80" w:type="dxa"/>
              <w:left w:w="120" w:type="dxa"/>
              <w:bottom w:w="80" w:type="dxa"/>
              <w:right w:w="120" w:type="dxa"/>
            </w:tcMar>
          </w:tcPr>
          <w:p w:rsidR="006C0C54" w:rsidRDefault="00AB5E73">
            <w:proofErr w:type="gramStart"/>
            <w:r>
              <w:rPr>
                <w:rFonts w:cs="Arial"/>
                <w:sz w:val="21"/>
              </w:rPr>
              <w:t>An advanced real estate application designed to list properties and connect</w:t>
            </w:r>
            <w:proofErr w:type="gramEnd"/>
            <w:r>
              <w:rPr>
                <w:rFonts w:cs="Arial"/>
                <w:sz w:val="21"/>
              </w:rPr>
              <w:t xml:space="preserve"> buyers with sellers through interactive, social-style chatroom interfaces. The app includes powerful search and filtering features to reduce browsing time and help buyers easily find the most suitable property options.</w:t>
            </w:r>
          </w:p>
          <w:p w:rsidR="006C0C54" w:rsidRDefault="00AB5E73">
            <w:pPr>
              <w:bidi/>
              <w:jc w:val="right"/>
            </w:pPr>
            <w:r>
              <w:rPr>
                <w:rFonts w:cs="Arial"/>
                <w:sz w:val="21"/>
                <w:rtl/>
              </w:rPr>
              <w:t>تطبيق عقاري متقدم صُمم لعرض العقارات وربط المشترين بالبائعين عبر واجهات محادثة تفاعلية بطابع اجتماعي. يتضمن التطبيق أدوات بحث وتصفية قوية لتقليل وقت التصفح ومساعدة المشترين على العثور بسهولة على أفضل الخيارات المناسبة.</w:t>
            </w:r>
          </w:p>
        </w:tc>
      </w:tr>
    </w:tbl>
    <w:p w:rsidR="006C0C54" w:rsidRDefault="006C0C54"/>
    <w:p w:rsidR="006C0C54" w:rsidRDefault="00AB5E73">
      <w:pPr>
        <w:pStyle w:val="Heading1"/>
      </w:pPr>
      <w:r>
        <w:rPr>
          <w:rFonts w:ascii="Arial" w:hAnsi="Arial" w:cs="Arial"/>
        </w:rPr>
        <w:lastRenderedPageBreak/>
        <w:t>Pricing</w:t>
      </w:r>
    </w:p>
    <w:p w:rsidR="006C0C54" w:rsidRDefault="00AB5E73">
      <w:pPr>
        <w:bidi/>
        <w:spacing w:after="120"/>
        <w:jc w:val="right"/>
      </w:pPr>
      <w:r>
        <w:rPr>
          <w:rFonts w:cs="Arial"/>
          <w:b/>
          <w:color w:val="1B4A7A"/>
          <w:sz w:val="32"/>
          <w:rtl/>
        </w:rPr>
        <w:t>الأسعار</w:t>
      </w:r>
    </w:p>
    <w:p w:rsidR="006C0C54" w:rsidRDefault="00AB5E73">
      <w:r>
        <w:rPr>
          <w:rFonts w:cs="Arial"/>
        </w:rPr>
        <w:t>Project pricing is based on size and delivery complexity. The ranges below are starting guidance for discussion.</w:t>
      </w:r>
    </w:p>
    <w:p w:rsidR="006C0C54" w:rsidRDefault="00AB5E73">
      <w:pPr>
        <w:bidi/>
        <w:jc w:val="right"/>
      </w:pPr>
      <w:r>
        <w:rPr>
          <w:rFonts w:cs="Arial"/>
          <w:rtl/>
        </w:rPr>
        <w:t>يعتمد تسعير المشاريع على الحجم وتعقيد التنفيذ، وتمثل الفئات التالية نطاقات استرشادية أولية للنقاش.</w:t>
      </w:r>
    </w:p>
    <w:tbl>
      <w:tblPr>
        <w:tblStyle w:val="TableGrid"/>
        <w:tblW w:w="9360" w:type="dxa"/>
        <w:tblInd w:w="120" w:type="dxa"/>
        <w:tblLayout w:type="fixed"/>
        <w:tblLook w:val="04A0" w:firstRow="1" w:lastRow="0" w:firstColumn="1" w:lastColumn="0" w:noHBand="0" w:noVBand="1"/>
      </w:tblPr>
      <w:tblGrid>
        <w:gridCol w:w="4320"/>
        <w:gridCol w:w="5040"/>
      </w:tblGrid>
      <w:tr w:rsidR="006C0C54">
        <w:tc>
          <w:tcPr>
            <w:tcW w:w="4320" w:type="dxa"/>
            <w:shd w:val="clear" w:color="auto" w:fill="EEF3F7"/>
            <w:tcMar>
              <w:top w:w="80" w:type="dxa"/>
              <w:left w:w="120" w:type="dxa"/>
              <w:bottom w:w="80" w:type="dxa"/>
              <w:right w:w="120" w:type="dxa"/>
            </w:tcMar>
          </w:tcPr>
          <w:p w:rsidR="006C0C54" w:rsidRDefault="00AB5E73">
            <w:r>
              <w:rPr>
                <w:rFonts w:cs="Arial"/>
                <w:b/>
                <w:color w:val="1B4A7A"/>
              </w:rPr>
              <w:t>Project Size</w:t>
            </w:r>
          </w:p>
        </w:tc>
        <w:tc>
          <w:tcPr>
            <w:tcW w:w="5040" w:type="dxa"/>
            <w:shd w:val="clear" w:color="auto" w:fill="EEF3F7"/>
            <w:tcMar>
              <w:top w:w="80" w:type="dxa"/>
              <w:left w:w="120" w:type="dxa"/>
              <w:bottom w:w="80" w:type="dxa"/>
              <w:right w:w="120" w:type="dxa"/>
            </w:tcMar>
          </w:tcPr>
          <w:p w:rsidR="006C0C54" w:rsidRDefault="00AB5E73">
            <w:r>
              <w:rPr>
                <w:rFonts w:cs="Arial"/>
                <w:b/>
                <w:color w:val="1B4A7A"/>
              </w:rPr>
              <w:t>Price Range (AED)</w:t>
            </w:r>
          </w:p>
        </w:tc>
      </w:tr>
      <w:tr w:rsidR="006C0C54">
        <w:tc>
          <w:tcPr>
            <w:tcW w:w="4320" w:type="dxa"/>
            <w:tcMar>
              <w:top w:w="80" w:type="dxa"/>
              <w:left w:w="120" w:type="dxa"/>
              <w:bottom w:w="80" w:type="dxa"/>
              <w:right w:w="120" w:type="dxa"/>
            </w:tcMar>
          </w:tcPr>
          <w:p w:rsidR="006C0C54" w:rsidRDefault="00AB5E73">
            <w:r>
              <w:rPr>
                <w:rFonts w:cs="Arial"/>
              </w:rPr>
              <w:t>Small project</w:t>
            </w:r>
          </w:p>
        </w:tc>
        <w:tc>
          <w:tcPr>
            <w:tcW w:w="5040" w:type="dxa"/>
            <w:tcMar>
              <w:top w:w="80" w:type="dxa"/>
              <w:left w:w="120" w:type="dxa"/>
              <w:bottom w:w="80" w:type="dxa"/>
              <w:right w:w="120" w:type="dxa"/>
            </w:tcMar>
          </w:tcPr>
          <w:p w:rsidR="006C0C54" w:rsidRDefault="00AB5E73">
            <w:pPr>
              <w:jc w:val="center"/>
            </w:pPr>
            <w:r>
              <w:rPr>
                <w:rFonts w:cs="Arial"/>
                <w:b/>
              </w:rPr>
              <w:t>1500 - 6000 AED</w:t>
            </w:r>
          </w:p>
        </w:tc>
      </w:tr>
      <w:tr w:rsidR="006C0C54">
        <w:tc>
          <w:tcPr>
            <w:tcW w:w="4320" w:type="dxa"/>
            <w:tcMar>
              <w:top w:w="80" w:type="dxa"/>
              <w:left w:w="120" w:type="dxa"/>
              <w:bottom w:w="80" w:type="dxa"/>
              <w:right w:w="120" w:type="dxa"/>
            </w:tcMar>
          </w:tcPr>
          <w:p w:rsidR="006C0C54" w:rsidRDefault="00AB5E73">
            <w:r>
              <w:rPr>
                <w:rFonts w:cs="Arial"/>
              </w:rPr>
              <w:t>Medium project</w:t>
            </w:r>
          </w:p>
        </w:tc>
        <w:tc>
          <w:tcPr>
            <w:tcW w:w="5040" w:type="dxa"/>
            <w:tcMar>
              <w:top w:w="80" w:type="dxa"/>
              <w:left w:w="120" w:type="dxa"/>
              <w:bottom w:w="80" w:type="dxa"/>
              <w:right w:w="120" w:type="dxa"/>
            </w:tcMar>
          </w:tcPr>
          <w:p w:rsidR="006C0C54" w:rsidRDefault="00AB5E73">
            <w:pPr>
              <w:jc w:val="center"/>
            </w:pPr>
            <w:r>
              <w:rPr>
                <w:rFonts w:cs="Arial"/>
                <w:b/>
              </w:rPr>
              <w:t>6000 - 15000 AED</w:t>
            </w:r>
          </w:p>
        </w:tc>
      </w:tr>
      <w:tr w:rsidR="006C0C54">
        <w:tc>
          <w:tcPr>
            <w:tcW w:w="4320" w:type="dxa"/>
            <w:tcMar>
              <w:top w:w="80" w:type="dxa"/>
              <w:left w:w="120" w:type="dxa"/>
              <w:bottom w:w="80" w:type="dxa"/>
              <w:right w:w="120" w:type="dxa"/>
            </w:tcMar>
          </w:tcPr>
          <w:p w:rsidR="006C0C54" w:rsidRDefault="00AB5E73">
            <w:r>
              <w:rPr>
                <w:rFonts w:cs="Arial"/>
              </w:rPr>
              <w:t>Large project</w:t>
            </w:r>
          </w:p>
        </w:tc>
        <w:tc>
          <w:tcPr>
            <w:tcW w:w="5040" w:type="dxa"/>
            <w:tcMar>
              <w:top w:w="80" w:type="dxa"/>
              <w:left w:w="120" w:type="dxa"/>
              <w:bottom w:w="80" w:type="dxa"/>
              <w:right w:w="120" w:type="dxa"/>
            </w:tcMar>
          </w:tcPr>
          <w:p w:rsidR="006C0C54" w:rsidRDefault="00AB5E73">
            <w:pPr>
              <w:jc w:val="center"/>
            </w:pPr>
            <w:r>
              <w:rPr>
                <w:rFonts w:cs="Arial"/>
                <w:b/>
              </w:rPr>
              <w:t>15000 - 30000 AED</w:t>
            </w:r>
          </w:p>
        </w:tc>
      </w:tr>
    </w:tbl>
    <w:p w:rsidR="006C0C54" w:rsidRDefault="00AB5E73">
      <w:r>
        <w:rPr>
          <w:rFonts w:cs="Arial"/>
          <w:b/>
          <w:color w:val="1B4A7A"/>
        </w:rPr>
        <w:t>All prices are negotiable.</w:t>
      </w:r>
    </w:p>
    <w:p w:rsidR="006C0C54" w:rsidRDefault="00AB5E73">
      <w:pPr>
        <w:bidi/>
        <w:jc w:val="right"/>
      </w:pPr>
      <w:r>
        <w:rPr>
          <w:rFonts w:cs="Arial"/>
          <w:b/>
          <w:color w:val="1B4A7A"/>
          <w:rtl/>
        </w:rPr>
        <w:t>جميع الأسعار قابلة للتفاوض.</w:t>
      </w:r>
    </w:p>
    <w:p w:rsidR="006C0C54" w:rsidRDefault="00AB5E73">
      <w:pPr>
        <w:pStyle w:val="Heading1"/>
      </w:pPr>
      <w:r>
        <w:rPr>
          <w:rFonts w:ascii="Arial" w:hAnsi="Arial" w:cs="Arial"/>
        </w:rPr>
        <w:t>Contact Details</w:t>
      </w:r>
    </w:p>
    <w:p w:rsidR="006C0C54" w:rsidRDefault="00AB5E73">
      <w:pPr>
        <w:bidi/>
        <w:spacing w:after="120"/>
        <w:jc w:val="right"/>
      </w:pPr>
      <w:r>
        <w:rPr>
          <w:rFonts w:cs="Arial"/>
          <w:b/>
          <w:color w:val="1B4A7A"/>
          <w:sz w:val="32"/>
          <w:rtl/>
        </w:rPr>
        <w:t>بيانات التواصل</w:t>
      </w:r>
    </w:p>
    <w:p w:rsidR="006C0C54" w:rsidRDefault="00AB5E73">
      <w:r>
        <w:rPr>
          <w:rFonts w:cs="Arial"/>
        </w:rPr>
        <w:t>Tell us about your product, launch timeline, or redesign goals and we will shape the right delivery plan with you.</w:t>
      </w:r>
    </w:p>
    <w:p w:rsidR="006C0C54" w:rsidRDefault="00AB5E73">
      <w:pPr>
        <w:bidi/>
        <w:jc w:val="right"/>
      </w:pPr>
      <w:r>
        <w:rPr>
          <w:rFonts w:cs="Arial"/>
          <w:rtl/>
        </w:rPr>
        <w:t>أخبرنا عن منتجك أو موعد الإطلاق أو أهداف إعادة التصميم وسنضع معك خطة التنفيذ المناسبة.</w:t>
      </w:r>
    </w:p>
    <w:tbl>
      <w:tblPr>
        <w:tblStyle w:val="TableGrid"/>
        <w:tblW w:w="9360" w:type="dxa"/>
        <w:tblInd w:w="120" w:type="dxa"/>
        <w:tblLayout w:type="fixed"/>
        <w:tblLook w:val="04A0" w:firstRow="1" w:lastRow="0" w:firstColumn="1" w:lastColumn="0" w:noHBand="0" w:noVBand="1"/>
      </w:tblPr>
      <w:tblGrid>
        <w:gridCol w:w="4680"/>
        <w:gridCol w:w="4680"/>
      </w:tblGrid>
      <w:tr w:rsidR="006C0C54">
        <w:tc>
          <w:tcPr>
            <w:tcW w:w="4680" w:type="dxa"/>
            <w:tcMar>
              <w:top w:w="80" w:type="dxa"/>
              <w:left w:w="120" w:type="dxa"/>
              <w:bottom w:w="80" w:type="dxa"/>
              <w:right w:w="120" w:type="dxa"/>
            </w:tcMar>
          </w:tcPr>
          <w:p w:rsidR="006C0C54" w:rsidRDefault="00AB5E73">
            <w:r>
              <w:rPr>
                <w:rFonts w:cs="Arial"/>
                <w:b/>
                <w:color w:val="1B4A7A"/>
              </w:rPr>
              <w:t xml:space="preserve">Address: </w:t>
            </w:r>
            <w:r>
              <w:rPr>
                <w:rFonts w:cs="Arial"/>
              </w:rPr>
              <w:t xml:space="preserve">University St., UAE, Ajman, </w:t>
            </w:r>
            <w:proofErr w:type="spellStart"/>
            <w:r>
              <w:rPr>
                <w:rFonts w:cs="Arial"/>
              </w:rPr>
              <w:t>Jerf</w:t>
            </w:r>
            <w:proofErr w:type="spellEnd"/>
          </w:p>
        </w:tc>
        <w:tc>
          <w:tcPr>
            <w:tcW w:w="4680" w:type="dxa"/>
            <w:tcMar>
              <w:top w:w="80" w:type="dxa"/>
              <w:left w:w="120" w:type="dxa"/>
              <w:bottom w:w="80" w:type="dxa"/>
              <w:right w:w="120" w:type="dxa"/>
            </w:tcMar>
          </w:tcPr>
          <w:p w:rsidR="006C0C54" w:rsidRDefault="00AB5E73">
            <w:pPr>
              <w:bidi/>
              <w:jc w:val="right"/>
            </w:pPr>
            <w:r>
              <w:rPr>
                <w:rFonts w:cs="Arial"/>
                <w:b/>
                <w:color w:val="1B4A7A"/>
                <w:rtl/>
              </w:rPr>
              <w:t xml:space="preserve">العنوان: </w:t>
            </w:r>
            <w:r>
              <w:rPr>
                <w:rFonts w:cs="Arial"/>
                <w:rtl/>
              </w:rPr>
              <w:t>University St., UAE, Ajman, Jerf</w:t>
            </w:r>
          </w:p>
        </w:tc>
      </w:tr>
      <w:tr w:rsidR="006C0C54">
        <w:tc>
          <w:tcPr>
            <w:tcW w:w="4680" w:type="dxa"/>
            <w:tcMar>
              <w:top w:w="80" w:type="dxa"/>
              <w:left w:w="120" w:type="dxa"/>
              <w:bottom w:w="80" w:type="dxa"/>
              <w:right w:w="120" w:type="dxa"/>
            </w:tcMar>
          </w:tcPr>
          <w:p w:rsidR="006C0C54" w:rsidRDefault="00AB5E73">
            <w:r>
              <w:rPr>
                <w:rFonts w:cs="Arial"/>
                <w:b/>
                <w:color w:val="1B4A7A"/>
              </w:rPr>
              <w:t xml:space="preserve">Phone: </w:t>
            </w:r>
            <w:r>
              <w:rPr>
                <w:rFonts w:cs="Arial"/>
              </w:rPr>
              <w:t>+971-556-441-299</w:t>
            </w:r>
          </w:p>
        </w:tc>
        <w:tc>
          <w:tcPr>
            <w:tcW w:w="4680" w:type="dxa"/>
            <w:tcMar>
              <w:top w:w="80" w:type="dxa"/>
              <w:left w:w="120" w:type="dxa"/>
              <w:bottom w:w="80" w:type="dxa"/>
              <w:right w:w="120" w:type="dxa"/>
            </w:tcMar>
          </w:tcPr>
          <w:p w:rsidR="006C0C54" w:rsidRDefault="00AB5E73">
            <w:pPr>
              <w:bidi/>
              <w:jc w:val="right"/>
            </w:pPr>
            <w:r>
              <w:rPr>
                <w:rFonts w:cs="Arial"/>
                <w:b/>
                <w:color w:val="1B4A7A"/>
                <w:rtl/>
              </w:rPr>
              <w:t xml:space="preserve">الهاتف: </w:t>
            </w:r>
            <w:r>
              <w:rPr>
                <w:rFonts w:cs="Arial"/>
                <w:rtl/>
              </w:rPr>
              <w:t>+971-556-441-299</w:t>
            </w:r>
          </w:p>
        </w:tc>
      </w:tr>
    </w:tbl>
    <w:p w:rsidR="003524C5" w:rsidRDefault="003524C5"/>
    <w:sectPr w:rsidR="003524C5"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24C5"/>
    <w:rsid w:val="006C0C54"/>
    <w:rsid w:val="00AA1D8D"/>
    <w:rsid w:val="00AB5E73"/>
    <w:rsid w:val="00B47730"/>
    <w:rsid w:val="00C143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02D3A"/>
    </w:rPr>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b/>
      <w:bCs/>
      <w:color w:val="1B4A7A"/>
      <w:sz w:val="36"/>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64" w:lineRule="auto"/>
      <w:contextualSpacing/>
    </w:pPr>
    <w:rPr>
      <w:rFonts w:asciiTheme="majorHAnsi" w:eastAsiaTheme="majorEastAsia" w:hAnsiTheme="majorHAnsi" w:cstheme="majorBidi"/>
      <w:b/>
      <w:color w:val="1B4A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B5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E73"/>
    <w:rPr>
      <w:rFonts w:ascii="Tahoma" w:hAnsi="Tahoma" w:cs="Tahoma"/>
      <w:color w:val="202D3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02D3A"/>
    </w:rPr>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b/>
      <w:bCs/>
      <w:color w:val="1B4A7A"/>
      <w:sz w:val="36"/>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64" w:lineRule="auto"/>
      <w:contextualSpacing/>
    </w:pPr>
    <w:rPr>
      <w:rFonts w:asciiTheme="majorHAnsi" w:eastAsiaTheme="majorEastAsia" w:hAnsiTheme="majorHAnsi" w:cstheme="majorBidi"/>
      <w:b/>
      <w:color w:val="1B4A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B5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E73"/>
    <w:rPr>
      <w:rFonts w:ascii="Tahoma" w:hAnsi="Tahoma" w:cs="Tahoma"/>
      <w:color w:val="202D3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g"/><Relationship Id="rId4" Type="http://schemas.microsoft.com/office/2007/relationships/stylesWithEffects" Target="stylesWithEffect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E386AE-D700-45AB-AB4A-AF16D5E59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NITRO V15</cp:lastModifiedBy>
  <cp:revision>4</cp:revision>
  <dcterms:created xsi:type="dcterms:W3CDTF">2013-12-23T23:15:00Z</dcterms:created>
  <dcterms:modified xsi:type="dcterms:W3CDTF">2026-06-03T15:51:00Z</dcterms:modified>
  <cp:category/>
</cp:coreProperties>
</file>