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A203" w14:textId="39F117DB" w:rsidR="00FE48CB" w:rsidRDefault="007F359A">
      <w:pPr>
        <w:spacing w:before="80" w:after="60"/>
        <w:jc w:val="center"/>
        <w:rPr>
          <w:rtl/>
        </w:rPr>
      </w:pPr>
      <w:r>
        <w:rPr>
          <w:rFonts w:hint="cs"/>
          <w:b/>
          <w:bCs/>
          <w:color w:val="C0392B"/>
          <w:sz w:val="42"/>
          <w:szCs w:val="42"/>
          <w:rtl/>
        </w:rPr>
        <w:t xml:space="preserve">مصنع تيك </w:t>
      </w:r>
      <w:proofErr w:type="spellStart"/>
      <w:r>
        <w:rPr>
          <w:rFonts w:hint="cs"/>
          <w:b/>
          <w:bCs/>
          <w:color w:val="C0392B"/>
          <w:sz w:val="42"/>
          <w:szCs w:val="42"/>
          <w:rtl/>
        </w:rPr>
        <w:t>للخشبيات</w:t>
      </w:r>
      <w:proofErr w:type="spellEnd"/>
      <w:r>
        <w:rPr>
          <w:rFonts w:hint="cs"/>
          <w:b/>
          <w:bCs/>
          <w:color w:val="C0392B"/>
          <w:sz w:val="42"/>
          <w:szCs w:val="42"/>
          <w:rtl/>
        </w:rPr>
        <w:t xml:space="preserve"> </w:t>
      </w:r>
    </w:p>
    <w:p w14:paraId="0A62462D" w14:textId="77777777" w:rsidR="00FE48CB" w:rsidRDefault="00F534C3">
      <w:pPr>
        <w:pBdr>
          <w:bottom w:val="single" w:sz="6" w:space="0" w:color="C0392B"/>
        </w:pBdr>
        <w:spacing w:before="40" w:after="40"/>
        <w:jc w:val="center"/>
      </w:pPr>
      <w:r>
        <w:rPr>
          <w:b/>
          <w:bCs/>
          <w:color w:val="1A1A2E"/>
          <w:sz w:val="26"/>
          <w:szCs w:val="26"/>
        </w:rPr>
        <w:t>وثيقة متطلبات نظام المخزون  /  Inventory System Requirements</w:t>
      </w:r>
    </w:p>
    <w:p w14:paraId="772AF433" w14:textId="77777777" w:rsidR="00FE48CB" w:rsidRDefault="00FE48CB">
      <w:pPr>
        <w:spacing w:before="60" w:after="60"/>
      </w:pPr>
    </w:p>
    <w:p w14:paraId="45E75026" w14:textId="72EB04D2" w:rsidR="00FE48CB" w:rsidRDefault="00F534C3">
      <w:pPr>
        <w:spacing w:before="40" w:after="120"/>
        <w:jc w:val="center"/>
        <w:rPr>
          <w:rtl/>
        </w:rPr>
      </w:pPr>
      <w:r>
        <w:rPr>
          <w:color w:val="555555"/>
          <w:sz w:val="20"/>
          <w:szCs w:val="20"/>
        </w:rPr>
        <w:t xml:space="preserve">|  مايو </w:t>
      </w:r>
      <w:r w:rsidR="007F359A">
        <w:rPr>
          <w:color w:val="555555"/>
          <w:sz w:val="20"/>
          <w:szCs w:val="20"/>
        </w:rPr>
        <w:t>2026</w:t>
      </w:r>
      <w:r>
        <w:rPr>
          <w:color w:val="555555"/>
          <w:sz w:val="20"/>
          <w:szCs w:val="20"/>
        </w:rPr>
        <w:t xml:space="preserve">  |  قسم تقنية المعلومات  |  </w:t>
      </w:r>
    </w:p>
    <w:p w14:paraId="55FA92F3" w14:textId="77777777" w:rsidR="00FE48CB" w:rsidRDefault="00F534C3" w:rsidP="00851193">
      <w:pPr>
        <w:shd w:val="clear" w:color="auto" w:fill="1A1A2E"/>
        <w:spacing w:before="340" w:after="160"/>
      </w:pPr>
      <w:r>
        <w:rPr>
          <w:b/>
          <w:bCs/>
          <w:color w:val="FFFFFF"/>
          <w:sz w:val="28"/>
          <w:szCs w:val="28"/>
        </w:rPr>
        <w:t xml:space="preserve">  1.  إضافة مادة جديدة  /  Add New Item  </w:t>
      </w:r>
    </w:p>
    <w:p w14:paraId="08E4699E" w14:textId="42DC6AFF" w:rsidR="00FE48CB" w:rsidRDefault="00F534C3" w:rsidP="00851193">
      <w:pPr>
        <w:pBdr>
          <w:bottom w:val="single" w:sz="2" w:space="0" w:color="C0392B"/>
          <w:right w:val="single" w:sz="18" w:space="0" w:color="C0392B"/>
        </w:pBdr>
        <w:spacing w:before="260" w:after="80"/>
        <w:rPr>
          <w:rtl/>
        </w:rPr>
      </w:pPr>
      <w:r>
        <w:rPr>
          <w:b/>
          <w:bCs/>
          <w:color w:val="1A1A2E"/>
          <w:sz w:val="27"/>
          <w:szCs w:val="27"/>
        </w:rPr>
        <w:t>حقل اللون  /  Color Field</w:t>
      </w:r>
      <w:r w:rsidR="007F359A">
        <w:rPr>
          <w:rFonts w:hint="cs"/>
          <w:rtl/>
        </w:rPr>
        <w:t xml:space="preserve"> </w:t>
      </w:r>
    </w:p>
    <w:p w14:paraId="3DB4971C" w14:textId="77777777" w:rsidR="00FE48CB" w:rsidRDefault="00F534C3" w:rsidP="00851193">
      <w:pPr>
        <w:spacing w:before="160" w:after="60"/>
        <w:rPr>
          <w:rtl/>
        </w:rPr>
      </w:pPr>
      <w:r>
        <w:rPr>
          <w:b/>
          <w:bCs/>
          <w:color w:val="C0392B"/>
        </w:rPr>
        <w:t>What &amp; Why</w:t>
      </w:r>
    </w:p>
    <w:p w14:paraId="7FFD9036" w14:textId="531E6AF5" w:rsidR="00F3561D" w:rsidRDefault="00F3561D" w:rsidP="00851193">
      <w:pPr>
        <w:spacing w:before="160" w:after="60"/>
        <w:rPr>
          <w:rtl/>
        </w:rPr>
      </w:pPr>
      <w:r w:rsidRPr="00F3561D">
        <w:rPr>
          <w:rtl/>
        </w:rPr>
        <w:t xml:space="preserve">غياب </w:t>
      </w:r>
      <w:r w:rsidRPr="00F3561D">
        <w:t>Color Differentiation</w:t>
      </w:r>
      <w:r w:rsidRPr="00F3561D">
        <w:rPr>
          <w:rtl/>
        </w:rPr>
        <w:t xml:space="preserve"> و</w:t>
      </w:r>
      <w:r w:rsidRPr="00F3561D">
        <w:t>Visual Reference</w:t>
      </w:r>
      <w:r w:rsidRPr="00F3561D">
        <w:rPr>
          <w:rtl/>
        </w:rPr>
        <w:t xml:space="preserve"> في النظام الحالي يسبب أخطاء متكررة في </w:t>
      </w:r>
      <w:r w:rsidRPr="00F3561D">
        <w:t>Material Issuing</w:t>
      </w:r>
      <w:r w:rsidRPr="00F3561D">
        <w:rPr>
          <w:rtl/>
        </w:rPr>
        <w:t xml:space="preserve">، بسبب تشابه المسميات في منتجات مثل الإكسسوارات وألواح </w:t>
      </w:r>
      <w:r w:rsidRPr="00F3561D">
        <w:t>HPL Panels</w:t>
      </w:r>
      <w:r w:rsidRPr="00F3561D">
        <w:rPr>
          <w:rtl/>
        </w:rPr>
        <w:t>، وهذا يؤدي لاختيار أصناف خاطئة (</w:t>
      </w:r>
      <w:r w:rsidRPr="00F3561D">
        <w:t>Incorrect Selection</w:t>
      </w:r>
      <w:r w:rsidRPr="00F3561D">
        <w:rPr>
          <w:rtl/>
        </w:rPr>
        <w:t>)</w:t>
      </w:r>
    </w:p>
    <w:p w14:paraId="64CB2C99" w14:textId="72163249" w:rsidR="002505D3" w:rsidRDefault="00F534C3" w:rsidP="002505D3">
      <w:pPr>
        <w:spacing w:before="160" w:after="60"/>
        <w:rPr>
          <w:color w:val="1A1A2E"/>
          <w:sz w:val="21"/>
          <w:szCs w:val="21"/>
          <w:rtl/>
        </w:rPr>
      </w:pPr>
      <w:r>
        <w:rPr>
          <w:b/>
          <w:bCs/>
          <w:color w:val="C0392B"/>
        </w:rPr>
        <w:t>Done Looks Like</w:t>
      </w:r>
    </w:p>
    <w:p w14:paraId="4E12E4F3" w14:textId="7ECFFF03" w:rsidR="002505D3" w:rsidRDefault="002505D3" w:rsidP="002505D3">
      <w:pPr>
        <w:pStyle w:val="a4"/>
        <w:numPr>
          <w:ilvl w:val="0"/>
          <w:numId w:val="4"/>
        </w:numPr>
        <w:bidi/>
        <w:spacing w:before="50" w:after="50"/>
        <w:rPr>
          <w:rtl/>
        </w:rPr>
      </w:pPr>
      <w:r>
        <w:rPr>
          <w:rtl/>
        </w:rPr>
        <w:t xml:space="preserve">حقل </w:t>
      </w:r>
      <w:r>
        <w:t>Color</w:t>
      </w:r>
      <w:r>
        <w:rPr>
          <w:rtl/>
        </w:rPr>
        <w:t xml:space="preserve"> متاح في نموذج الإضافة والتعديل (</w:t>
      </w:r>
      <w:r>
        <w:t>Add/Edit Forms</w:t>
      </w:r>
      <w:r>
        <w:rPr>
          <w:rtl/>
        </w:rPr>
        <w:t>)، ويمنع تكرار نفس المادة بنفس الاسم بدون تمييز واضح.</w:t>
      </w:r>
    </w:p>
    <w:p w14:paraId="45E61F76" w14:textId="77777777" w:rsidR="002505D3" w:rsidRDefault="002505D3" w:rsidP="002505D3">
      <w:pPr>
        <w:spacing w:before="50" w:after="50"/>
        <w:rPr>
          <w:rtl/>
        </w:rPr>
      </w:pPr>
    </w:p>
    <w:p w14:paraId="43143971" w14:textId="35FA724D" w:rsidR="00FE48CB" w:rsidRDefault="002505D3" w:rsidP="002505D3">
      <w:pPr>
        <w:pStyle w:val="a4"/>
        <w:numPr>
          <w:ilvl w:val="0"/>
          <w:numId w:val="4"/>
        </w:numPr>
        <w:bidi/>
        <w:spacing w:before="50" w:after="50"/>
        <w:rPr>
          <w:rtl/>
        </w:rPr>
      </w:pPr>
      <w:r>
        <w:rPr>
          <w:rtl/>
        </w:rPr>
        <w:t>قيمة اللون تظهر بوضوح في بطاقة المادة داخل قائمة المخزون (</w:t>
      </w:r>
      <w:r>
        <w:t>Inventory List Item Card</w:t>
      </w:r>
      <w:r>
        <w:rPr>
          <w:rtl/>
        </w:rPr>
        <w:t>)، وتساعد المستخدم على اتخاذ قرار الصرف الصحيح بسرعة (</w:t>
      </w:r>
      <w:r>
        <w:t>Quick &amp; Accurate Selection</w:t>
      </w:r>
      <w:r>
        <w:rPr>
          <w:rtl/>
        </w:rPr>
        <w:t>)</w:t>
      </w:r>
    </w:p>
    <w:p w14:paraId="79EC81DC" w14:textId="77777777" w:rsidR="00FE48CB" w:rsidRDefault="00F534C3" w:rsidP="00851193">
      <w:pPr>
        <w:spacing w:before="160" w:after="60"/>
      </w:pPr>
      <w:r>
        <w:rPr>
          <w:b/>
          <w:bCs/>
          <w:color w:val="C0392B"/>
        </w:rPr>
        <w:t>Out of Scope</w:t>
      </w:r>
    </w:p>
    <w:p w14:paraId="013EBEA6" w14:textId="006C90E5" w:rsidR="00FE48CB" w:rsidRDefault="002505D3" w:rsidP="002505D3">
      <w:pPr>
        <w:pStyle w:val="a4"/>
        <w:numPr>
          <w:ilvl w:val="0"/>
          <w:numId w:val="4"/>
        </w:numPr>
        <w:bidi/>
        <w:spacing w:before="50" w:after="50"/>
      </w:pPr>
      <w:r w:rsidRPr="002505D3">
        <w:rPr>
          <w:rtl/>
        </w:rPr>
        <w:t xml:space="preserve">عدم ربط الألوان حاليًا بأي أكواد معيارية مثل </w:t>
      </w:r>
      <w:r w:rsidRPr="002505D3">
        <w:t>Pantone</w:t>
      </w:r>
      <w:r w:rsidRPr="002505D3">
        <w:rPr>
          <w:rtl/>
        </w:rPr>
        <w:t xml:space="preserve"> أو </w:t>
      </w:r>
      <w:r w:rsidRPr="002505D3">
        <w:t>RAL Codes</w:t>
      </w:r>
      <w:r w:rsidRPr="002505D3">
        <w:rPr>
          <w:rtl/>
        </w:rPr>
        <w:t xml:space="preserve"> — ويمكن النظر فيها لاحقًا بعد تقييم الحاجة الفعلية </w:t>
      </w:r>
      <w:r w:rsidRPr="002505D3">
        <w:t>Future Enhancement</w:t>
      </w:r>
    </w:p>
    <w:p w14:paraId="5F24A52B" w14:textId="77777777" w:rsidR="00FE48CB" w:rsidRDefault="00F534C3" w:rsidP="0046669A">
      <w:pPr>
        <w:spacing w:before="160" w:after="60"/>
        <w:rPr>
          <w:rtl/>
        </w:rPr>
      </w:pPr>
      <w:r>
        <w:rPr>
          <w:b/>
          <w:bCs/>
          <w:color w:val="C0392B"/>
        </w:rPr>
        <w:t>Tasks</w:t>
      </w:r>
    </w:p>
    <w:p w14:paraId="2D20DDC0" w14:textId="0294828B" w:rsidR="00FE48CB" w:rsidRDefault="0046669A" w:rsidP="0046669A">
      <w:pPr>
        <w:pStyle w:val="a4"/>
        <w:numPr>
          <w:ilvl w:val="0"/>
          <w:numId w:val="2"/>
        </w:numPr>
        <w:bidi/>
        <w:spacing w:before="50" w:after="50"/>
      </w:pPr>
      <w:r w:rsidRPr="0046669A">
        <w:rPr>
          <w:rtl/>
        </w:rPr>
        <w:t xml:space="preserve">ضافة حقل </w:t>
      </w:r>
      <w:r w:rsidRPr="0046669A">
        <w:t>Color</w:t>
      </w:r>
      <w:r w:rsidRPr="0046669A">
        <w:rPr>
          <w:rtl/>
        </w:rPr>
        <w:t xml:space="preserve"> كنص حر (</w:t>
      </w:r>
      <w:r w:rsidRPr="0046669A">
        <w:t>Free Text</w:t>
      </w:r>
      <w:r w:rsidRPr="0046669A">
        <w:rPr>
          <w:rtl/>
        </w:rPr>
        <w:t>) في نموذجَي إضافة وتعديل المادة (</w:t>
      </w:r>
      <w:r w:rsidRPr="0046669A">
        <w:t>Add/Edit Item Forms</w:t>
      </w:r>
      <w:r w:rsidRPr="0046669A">
        <w:rPr>
          <w:rtl/>
        </w:rPr>
        <w:t>).</w:t>
      </w:r>
    </w:p>
    <w:p w14:paraId="174952CB" w14:textId="2FF65CEB" w:rsidR="0046669A" w:rsidRDefault="0046669A" w:rsidP="0046669A">
      <w:pPr>
        <w:pStyle w:val="a4"/>
        <w:numPr>
          <w:ilvl w:val="0"/>
          <w:numId w:val="2"/>
        </w:numPr>
        <w:bidi/>
        <w:spacing w:before="50" w:after="50"/>
      </w:pPr>
      <w:r w:rsidRPr="0046669A">
        <w:rPr>
          <w:rtl/>
        </w:rPr>
        <w:t>عرض قيمة اللون داخل بطاقة المادة في قائمة المخزون (</w:t>
      </w:r>
      <w:r w:rsidRPr="0046669A">
        <w:t>Inventory Item Card</w:t>
      </w:r>
      <w:r w:rsidRPr="0046669A">
        <w:rPr>
          <w:rtl/>
        </w:rPr>
        <w:t>) بشكل واضح لدعم اتخاذ القرار</w:t>
      </w:r>
    </w:p>
    <w:p w14:paraId="60E7E78A" w14:textId="77777777" w:rsidR="00FE48CB" w:rsidRDefault="00FE48CB">
      <w:pPr>
        <w:pBdr>
          <w:bottom w:val="single" w:sz="1" w:space="0" w:color="DDDDDD"/>
        </w:pBdr>
        <w:spacing w:before="140"/>
      </w:pPr>
    </w:p>
    <w:p w14:paraId="3BAA7C57" w14:textId="77777777" w:rsidR="00FE48CB" w:rsidRDefault="00F534C3" w:rsidP="0046669A">
      <w:pPr>
        <w:pBdr>
          <w:bottom w:val="single" w:sz="2" w:space="0" w:color="C0392B"/>
          <w:right w:val="single" w:sz="18" w:space="0" w:color="C0392B"/>
        </w:pBdr>
        <w:spacing w:before="260" w:after="80"/>
      </w:pPr>
      <w:r>
        <w:rPr>
          <w:b/>
          <w:bCs/>
          <w:color w:val="1A1A2E"/>
          <w:sz w:val="27"/>
          <w:szCs w:val="27"/>
        </w:rPr>
        <w:t>صورة المادة  /  Item Photo</w:t>
      </w:r>
    </w:p>
    <w:p w14:paraId="1670DBF7" w14:textId="77777777" w:rsidR="00FE48CB" w:rsidRDefault="00F534C3" w:rsidP="0046669A">
      <w:pPr>
        <w:spacing w:before="160" w:after="60"/>
        <w:rPr>
          <w:rtl/>
        </w:rPr>
      </w:pPr>
      <w:r>
        <w:rPr>
          <w:b/>
          <w:bCs/>
          <w:color w:val="C0392B"/>
        </w:rPr>
        <w:t>What &amp; Why</w:t>
      </w:r>
    </w:p>
    <w:p w14:paraId="706F6ED7" w14:textId="77777777" w:rsidR="009E53DA" w:rsidRDefault="009E53DA" w:rsidP="009E53DA">
      <w:pPr>
        <w:spacing w:before="160" w:after="60"/>
        <w:rPr>
          <w:rtl/>
        </w:rPr>
      </w:pPr>
      <w:r w:rsidRPr="009E53DA">
        <w:rPr>
          <w:rtl/>
        </w:rPr>
        <w:t>غياب الصورة (</w:t>
      </w:r>
      <w:r w:rsidRPr="009E53DA">
        <w:t>Image</w:t>
      </w:r>
      <w:r w:rsidRPr="009E53DA">
        <w:rPr>
          <w:rtl/>
        </w:rPr>
        <w:t>) يجعل التحقق</w:t>
      </w:r>
      <w:r>
        <w:rPr>
          <w:rFonts w:hint="cs"/>
          <w:rtl/>
        </w:rPr>
        <w:t xml:space="preserve"> </w:t>
      </w:r>
      <w:r w:rsidRPr="009E53DA">
        <w:rPr>
          <w:rtl/>
        </w:rPr>
        <w:t>من هوية المادة يعتمد بالكامل على الأسماء والأكواد (</w:t>
      </w:r>
      <w:r w:rsidRPr="009E53DA">
        <w:t>Names &amp; Codes</w:t>
      </w:r>
      <w:r w:rsidRPr="009E53DA">
        <w:rPr>
          <w:rtl/>
        </w:rPr>
        <w:t xml:space="preserve">) فقط، مما يؤدي إلى أخطاء في </w:t>
      </w:r>
      <w:r w:rsidRPr="009E53DA">
        <w:t>Material Issuing</w:t>
      </w:r>
      <w:r w:rsidRPr="009E53DA">
        <w:rPr>
          <w:rtl/>
        </w:rPr>
        <w:t xml:space="preserve"> أو تكرار الإرجاع من الموقع، خصوصًا مع تعدد الموردين وتشابه المسميات.</w:t>
      </w:r>
      <w:r>
        <w:rPr>
          <w:rFonts w:hint="cs"/>
          <w:rtl/>
        </w:rPr>
        <w:t xml:space="preserve"> </w:t>
      </w:r>
    </w:p>
    <w:p w14:paraId="048946E0" w14:textId="1F613D0A" w:rsidR="009E53DA" w:rsidRDefault="009E53DA" w:rsidP="009E53DA">
      <w:pPr>
        <w:spacing w:before="160" w:after="60"/>
        <w:rPr>
          <w:rtl/>
        </w:rPr>
      </w:pPr>
      <w:r w:rsidRPr="009E53DA">
        <w:rPr>
          <w:rtl/>
        </w:rPr>
        <w:t xml:space="preserve">إضافة الصورة عند الإدخال تساعد في </w:t>
      </w:r>
      <w:r w:rsidRPr="009E53DA">
        <w:t>Item Documentation</w:t>
      </w:r>
      <w:r w:rsidRPr="009E53DA">
        <w:rPr>
          <w:rtl/>
        </w:rPr>
        <w:t xml:space="preserve"> وتقليل نسبة الخطأ بشكل واضح</w:t>
      </w:r>
    </w:p>
    <w:p w14:paraId="487BE05A" w14:textId="77777777" w:rsidR="009E53DA" w:rsidRDefault="009E53DA" w:rsidP="0046669A">
      <w:pPr>
        <w:spacing w:before="160" w:after="60"/>
        <w:rPr>
          <w:rtl/>
        </w:rPr>
      </w:pPr>
    </w:p>
    <w:p w14:paraId="35D22BCF" w14:textId="77777777" w:rsidR="00FE48CB" w:rsidRDefault="00F534C3" w:rsidP="0046669A">
      <w:pPr>
        <w:spacing w:before="160" w:after="60"/>
      </w:pPr>
      <w:r>
        <w:rPr>
          <w:b/>
          <w:bCs/>
          <w:color w:val="C0392B"/>
        </w:rPr>
        <w:t>Done Looks Like</w:t>
      </w:r>
    </w:p>
    <w:p w14:paraId="5AE7841C" w14:textId="38DCE3C8" w:rsidR="00FE48CB" w:rsidRDefault="00F534C3" w:rsidP="0046669A">
      <w:pPr>
        <w:pStyle w:val="a4"/>
        <w:numPr>
          <w:ilvl w:val="0"/>
          <w:numId w:val="2"/>
        </w:numPr>
        <w:bidi/>
        <w:spacing w:before="50" w:after="50"/>
      </w:pPr>
      <w:r>
        <w:rPr>
          <w:color w:val="1A1A2E"/>
          <w:sz w:val="21"/>
          <w:szCs w:val="21"/>
        </w:rPr>
        <w:t xml:space="preserve">لا يمكن حفظ </w:t>
      </w:r>
      <w:r w:rsidR="009E53DA">
        <w:rPr>
          <w:color w:val="1A1A2E"/>
          <w:sz w:val="21"/>
          <w:szCs w:val="21"/>
        </w:rPr>
        <w:t xml:space="preserve"> </w:t>
      </w:r>
      <w:r w:rsidR="009E53DA">
        <w:rPr>
          <w:rFonts w:hint="cs"/>
          <w:color w:val="1A1A2E"/>
          <w:sz w:val="21"/>
          <w:szCs w:val="21"/>
          <w:rtl/>
        </w:rPr>
        <w:t xml:space="preserve"> </w:t>
      </w:r>
      <w:r w:rsidR="009E53DA" w:rsidRPr="009E53DA">
        <w:rPr>
          <w:color w:val="1A1A2E"/>
          <w:sz w:val="21"/>
          <w:szCs w:val="21"/>
          <w:rtl/>
        </w:rPr>
        <w:t xml:space="preserve">مادة جديدة بدون رفع </w:t>
      </w:r>
      <w:r w:rsidR="009E53DA" w:rsidRPr="009E53DA">
        <w:rPr>
          <w:color w:val="1A1A2E"/>
          <w:sz w:val="21"/>
          <w:szCs w:val="21"/>
        </w:rPr>
        <w:t>Image Upload</w:t>
      </w:r>
      <w:r w:rsidR="009E53DA" w:rsidRPr="009E53DA">
        <w:rPr>
          <w:color w:val="1A1A2E"/>
          <w:sz w:val="21"/>
          <w:szCs w:val="21"/>
          <w:rtl/>
        </w:rPr>
        <w:t>،</w:t>
      </w:r>
      <w:r w:rsidR="009E53DA">
        <w:rPr>
          <w:rFonts w:hint="cs"/>
          <w:color w:val="1A1A2E"/>
          <w:sz w:val="21"/>
          <w:szCs w:val="21"/>
          <w:rtl/>
        </w:rPr>
        <w:t xml:space="preserve"> </w:t>
      </w:r>
      <w:r w:rsidR="009E53DA" w:rsidRPr="009E53DA">
        <w:rPr>
          <w:rtl/>
        </w:rPr>
        <w:t>والنظام يمنع الإرسال إذا الحقل فاضي (</w:t>
      </w:r>
      <w:r w:rsidR="009E53DA" w:rsidRPr="009E53DA">
        <w:t>Mandatory Field</w:t>
      </w:r>
      <w:r w:rsidR="009E53DA" w:rsidRPr="009E53DA">
        <w:rPr>
          <w:rtl/>
        </w:rPr>
        <w:t>).</w:t>
      </w:r>
    </w:p>
    <w:p w14:paraId="49EBF386" w14:textId="2D69A3A3" w:rsidR="009E53DA" w:rsidRDefault="00C4309D" w:rsidP="00C4309D">
      <w:pPr>
        <w:pStyle w:val="a4"/>
        <w:numPr>
          <w:ilvl w:val="0"/>
          <w:numId w:val="2"/>
        </w:numPr>
        <w:bidi/>
        <w:spacing w:before="50" w:after="50"/>
      </w:pPr>
      <w:r w:rsidRPr="009E53DA">
        <w:rPr>
          <w:rFonts w:hint="cs"/>
          <w:rtl/>
        </w:rPr>
        <w:t>تظهر</w:t>
      </w:r>
      <w:r>
        <w:rPr>
          <w:rFonts w:hint="cs"/>
          <w:rtl/>
        </w:rPr>
        <w:t xml:space="preserve"> الصوره</w:t>
      </w:r>
      <w:r w:rsidR="009E53DA" w:rsidRPr="009E53DA">
        <w:rPr>
          <w:rtl/>
        </w:rPr>
        <w:t xml:space="preserve"> كـ </w:t>
      </w:r>
      <w:r w:rsidR="009E53DA" w:rsidRPr="009E53DA">
        <w:t>Thumbnail</w:t>
      </w:r>
      <w:r w:rsidR="009E53DA" w:rsidRPr="009E53DA">
        <w:rPr>
          <w:rtl/>
        </w:rPr>
        <w:t xml:space="preserve"> داخل بطاقة المادة </w:t>
      </w:r>
      <w:r w:rsidRPr="00C4309D">
        <w:rPr>
          <w:rtl/>
        </w:rPr>
        <w:t xml:space="preserve">في </w:t>
      </w:r>
      <w:r w:rsidRPr="00C4309D">
        <w:t>Inventory List</w:t>
      </w:r>
      <w:r w:rsidRPr="00C4309D">
        <w:rPr>
          <w:rtl/>
        </w:rPr>
        <w:t xml:space="preserve"> لتسهيل التحقق البصري قبل الصرف (</w:t>
      </w:r>
      <w:r w:rsidRPr="00C4309D">
        <w:t>Visual Check</w:t>
      </w:r>
      <w:r w:rsidRPr="00C4309D">
        <w:rPr>
          <w:rtl/>
        </w:rPr>
        <w:t>).</w:t>
      </w:r>
    </w:p>
    <w:p w14:paraId="40D3DE2B" w14:textId="77777777" w:rsidR="00FE48CB" w:rsidRDefault="00F534C3" w:rsidP="0046669A">
      <w:pPr>
        <w:spacing w:before="160" w:after="60"/>
      </w:pPr>
      <w:r>
        <w:rPr>
          <w:b/>
          <w:bCs/>
          <w:color w:val="C0392B"/>
        </w:rPr>
        <w:t>Out of Scope</w:t>
      </w:r>
    </w:p>
    <w:p w14:paraId="1AFEDEBB" w14:textId="25F14BA7" w:rsidR="00FE48CB" w:rsidRDefault="00C4309D" w:rsidP="0046669A">
      <w:pPr>
        <w:pStyle w:val="a4"/>
        <w:numPr>
          <w:ilvl w:val="0"/>
          <w:numId w:val="2"/>
        </w:numPr>
        <w:bidi/>
        <w:spacing w:before="50" w:after="50"/>
      </w:pPr>
      <w:r w:rsidRPr="00C4309D">
        <w:rPr>
          <w:rtl/>
        </w:rPr>
        <w:t xml:space="preserve">رفع أكثر من صورة لنفس المادة </w:t>
      </w:r>
      <w:r>
        <w:rPr>
          <w:rFonts w:hint="cs"/>
          <w:rtl/>
        </w:rPr>
        <w:t>او</w:t>
      </w:r>
      <w:r w:rsidRPr="00C4309D">
        <w:rPr>
          <w:rtl/>
        </w:rPr>
        <w:t xml:space="preserve"> إنشاء </w:t>
      </w:r>
      <w:r w:rsidRPr="00C4309D">
        <w:t>Media Library</w:t>
      </w:r>
      <w:r w:rsidRPr="00C4309D">
        <w:rPr>
          <w:rtl/>
        </w:rPr>
        <w:t xml:space="preserve"> — يتم تأجيلها كـ </w:t>
      </w:r>
      <w:r w:rsidRPr="00C4309D">
        <w:t>Future Enhancement</w:t>
      </w:r>
      <w:r w:rsidRPr="00C4309D">
        <w:rPr>
          <w:rtl/>
        </w:rPr>
        <w:t>.</w:t>
      </w:r>
    </w:p>
    <w:p w14:paraId="3EB36DDF" w14:textId="77777777" w:rsidR="00FE48CB" w:rsidRDefault="00F534C3" w:rsidP="0046669A">
      <w:pPr>
        <w:spacing w:before="160" w:after="60"/>
      </w:pPr>
      <w:r>
        <w:rPr>
          <w:b/>
          <w:bCs/>
          <w:color w:val="C0392B"/>
        </w:rPr>
        <w:t>Tasks</w:t>
      </w:r>
    </w:p>
    <w:p w14:paraId="5D87D036" w14:textId="48F4F719" w:rsidR="00FE48CB" w:rsidRDefault="00C4309D" w:rsidP="00C4309D">
      <w:pPr>
        <w:pStyle w:val="a4"/>
        <w:numPr>
          <w:ilvl w:val="0"/>
          <w:numId w:val="2"/>
        </w:numPr>
        <w:bidi/>
        <w:spacing w:before="50" w:after="50"/>
      </w:pPr>
      <w:r w:rsidRPr="00C4309D">
        <w:rPr>
          <w:rtl/>
        </w:rPr>
        <w:t xml:space="preserve">إضافة حقل </w:t>
      </w:r>
      <w:r w:rsidRPr="00C4309D">
        <w:t>Image Upload (Required)</w:t>
      </w:r>
      <w:r w:rsidRPr="00C4309D">
        <w:rPr>
          <w:rtl/>
        </w:rPr>
        <w:t xml:space="preserve"> في نموذج إضافة المادة (</w:t>
      </w:r>
      <w:r w:rsidRPr="00C4309D">
        <w:t>Add Item Form</w:t>
      </w:r>
      <w:r w:rsidRPr="00C4309D">
        <w:rPr>
          <w:rtl/>
        </w:rPr>
        <w:t>)</w:t>
      </w:r>
      <w:r>
        <w:rPr>
          <w:rFonts w:hint="cs"/>
          <w:rtl/>
        </w:rPr>
        <w:t xml:space="preserve"> </w:t>
      </w:r>
      <w:r w:rsidRPr="00C4309D">
        <w:rPr>
          <w:rtl/>
        </w:rPr>
        <w:t xml:space="preserve">بحيث يكون إلزامي، مع تطبيق </w:t>
      </w:r>
      <w:r w:rsidRPr="00C4309D">
        <w:t>Validation</w:t>
      </w:r>
      <w:r w:rsidRPr="00C4309D">
        <w:rPr>
          <w:rtl/>
        </w:rPr>
        <w:t xml:space="preserve"> يمنع حفظ المادة إذا لم يتم رفع صورة.</w:t>
      </w:r>
    </w:p>
    <w:p w14:paraId="5255D7F5" w14:textId="616EABFA" w:rsidR="00C4309D" w:rsidRDefault="00C4309D" w:rsidP="00C4309D">
      <w:pPr>
        <w:pStyle w:val="a4"/>
        <w:numPr>
          <w:ilvl w:val="0"/>
          <w:numId w:val="2"/>
        </w:numPr>
        <w:bidi/>
        <w:spacing w:before="50" w:after="50"/>
      </w:pPr>
      <w:r w:rsidRPr="00C4309D">
        <w:rPr>
          <w:rtl/>
        </w:rPr>
        <w:t xml:space="preserve">عرض الصورة كـ </w:t>
      </w:r>
      <w:r w:rsidRPr="00C4309D">
        <w:t>Thumbnail</w:t>
      </w:r>
      <w:r w:rsidRPr="00C4309D">
        <w:rPr>
          <w:rtl/>
        </w:rPr>
        <w:t xml:space="preserve"> داخل بطاقة المادة في قائمة المخزون (</w:t>
      </w:r>
      <w:r w:rsidRPr="00C4309D">
        <w:t>Inventory List Card</w:t>
      </w:r>
      <w:r w:rsidRPr="00C4309D">
        <w:rPr>
          <w:rtl/>
        </w:rPr>
        <w:t>) بحيث تظهر صورة صغيرة تساعد</w:t>
      </w:r>
      <w:r>
        <w:rPr>
          <w:rFonts w:hint="cs"/>
          <w:rtl/>
        </w:rPr>
        <w:t xml:space="preserve"> </w:t>
      </w:r>
      <w:r w:rsidRPr="00C4309D">
        <w:rPr>
          <w:rtl/>
        </w:rPr>
        <w:t>المستخدم على التعرف على المادة بسرعة قبل الصرف</w:t>
      </w:r>
    </w:p>
    <w:p w14:paraId="3E4B97C9" w14:textId="77777777" w:rsidR="00FE48CB" w:rsidRDefault="00FE48CB">
      <w:pPr>
        <w:pBdr>
          <w:bottom w:val="single" w:sz="1" w:space="0" w:color="DDDDDD"/>
        </w:pBdr>
        <w:spacing w:before="140"/>
      </w:pPr>
    </w:p>
    <w:p w14:paraId="750AD0A2" w14:textId="77777777" w:rsidR="00FE48CB" w:rsidRDefault="00F534C3" w:rsidP="00C4309D">
      <w:pPr>
        <w:pBdr>
          <w:bottom w:val="single" w:sz="2" w:space="0" w:color="C0392B"/>
          <w:right w:val="single" w:sz="18" w:space="0" w:color="C0392B"/>
        </w:pBdr>
        <w:spacing w:before="260" w:after="80"/>
      </w:pPr>
      <w:r>
        <w:rPr>
          <w:b/>
          <w:bCs/>
          <w:color w:val="1A1A2E"/>
          <w:sz w:val="27"/>
          <w:szCs w:val="27"/>
        </w:rPr>
        <w:t>طباعة الباركود  /  Barcode Printing</w:t>
      </w:r>
    </w:p>
    <w:p w14:paraId="3AF2D628" w14:textId="77777777" w:rsidR="00FE48CB" w:rsidRDefault="00F534C3" w:rsidP="00C4309D">
      <w:pPr>
        <w:spacing w:before="160" w:after="60"/>
      </w:pPr>
      <w:r>
        <w:rPr>
          <w:b/>
          <w:bCs/>
          <w:color w:val="C0392B"/>
        </w:rPr>
        <w:t>What &amp; Why</w:t>
      </w:r>
    </w:p>
    <w:p w14:paraId="110E8763" w14:textId="08D28742" w:rsidR="00FE48CB" w:rsidRDefault="002162A9" w:rsidP="00C4309D">
      <w:pPr>
        <w:pStyle w:val="a4"/>
        <w:numPr>
          <w:ilvl w:val="0"/>
          <w:numId w:val="2"/>
        </w:numPr>
        <w:bidi/>
        <w:spacing w:before="50" w:after="50"/>
      </w:pPr>
      <w:r w:rsidRPr="002162A9">
        <w:rPr>
          <w:rtl/>
        </w:rPr>
        <w:t xml:space="preserve">في غياب </w:t>
      </w:r>
      <w:r w:rsidRPr="002162A9">
        <w:t>Barcode</w:t>
      </w:r>
      <w:r w:rsidRPr="002162A9">
        <w:rPr>
          <w:rtl/>
        </w:rPr>
        <w:t>، عمليات الجرد والتحقق من المواد تعتمد على القراءة اليدوية للأكواد (</w:t>
      </w:r>
      <w:r w:rsidRPr="002162A9">
        <w:t>Manual Code Entry</w:t>
      </w:r>
      <w:r w:rsidRPr="002162A9">
        <w:rPr>
          <w:rtl/>
        </w:rPr>
        <w:t>)، مما يؤدي إلى اطاله وقت الجرد (</w:t>
      </w:r>
      <w:r w:rsidRPr="002162A9">
        <w:t>Inventory Time</w:t>
      </w:r>
      <w:r w:rsidRPr="002162A9">
        <w:rPr>
          <w:rtl/>
        </w:rPr>
        <w:t>) ورفع نسبه الأخطاء، ويُعيق اي توجه مستقبلي لأتمتة المستودع (</w:t>
      </w:r>
      <w:r w:rsidRPr="002162A9">
        <w:t>Warehouse Automation</w:t>
      </w:r>
      <w:r w:rsidRPr="002162A9">
        <w:rPr>
          <w:rtl/>
        </w:rPr>
        <w:t>)</w:t>
      </w:r>
    </w:p>
    <w:p w14:paraId="756CA60C" w14:textId="77777777" w:rsidR="00FE48CB" w:rsidRDefault="00F534C3" w:rsidP="00C4309D">
      <w:pPr>
        <w:spacing w:before="160" w:after="60"/>
        <w:rPr>
          <w:rtl/>
        </w:rPr>
      </w:pPr>
      <w:r>
        <w:rPr>
          <w:b/>
          <w:bCs/>
          <w:color w:val="C0392B"/>
        </w:rPr>
        <w:t>Done Looks Like</w:t>
      </w:r>
    </w:p>
    <w:p w14:paraId="6FFA74D8" w14:textId="491B4B2A" w:rsidR="002162A9" w:rsidRDefault="002162A9" w:rsidP="002162A9">
      <w:pPr>
        <w:pStyle w:val="a4"/>
        <w:numPr>
          <w:ilvl w:val="0"/>
          <w:numId w:val="4"/>
        </w:numPr>
        <w:bidi/>
        <w:spacing w:before="160" w:after="60"/>
        <w:rPr>
          <w:rtl/>
        </w:rPr>
      </w:pPr>
      <w:r>
        <w:rPr>
          <w:rtl/>
        </w:rPr>
        <w:t xml:space="preserve">زر </w:t>
      </w:r>
      <w:r>
        <w:t>Print Barcode</w:t>
      </w:r>
      <w:r>
        <w:rPr>
          <w:rtl/>
        </w:rPr>
        <w:t xml:space="preserve"> يظهر في شاشة تعديل المادة (</w:t>
      </w:r>
      <w:r>
        <w:t>Edit Item Screen</w:t>
      </w:r>
      <w:r>
        <w:rPr>
          <w:rtl/>
        </w:rPr>
        <w:t>) ويقوم بتوليد الباركود بشكل فوري (</w:t>
      </w:r>
      <w:r>
        <w:t>Instant Generation</w:t>
      </w:r>
      <w:r>
        <w:rPr>
          <w:rtl/>
        </w:rPr>
        <w:t>) بدون أي خطوات إضافية.</w:t>
      </w:r>
    </w:p>
    <w:p w14:paraId="44279ABD" w14:textId="26E7F282" w:rsidR="002162A9" w:rsidRPr="002162A9" w:rsidRDefault="002162A9" w:rsidP="002162A9">
      <w:pPr>
        <w:pStyle w:val="a4"/>
        <w:numPr>
          <w:ilvl w:val="0"/>
          <w:numId w:val="4"/>
        </w:numPr>
        <w:bidi/>
        <w:spacing w:before="160" w:after="60"/>
        <w:rPr>
          <w:rtl/>
        </w:rPr>
      </w:pPr>
      <w:r>
        <w:rPr>
          <w:rtl/>
        </w:rPr>
        <w:t xml:space="preserve">الباركود يعتمد على </w:t>
      </w:r>
      <w:r>
        <w:t>SKU Code</w:t>
      </w:r>
      <w:r>
        <w:rPr>
          <w:rtl/>
        </w:rPr>
        <w:t xml:space="preserve"> الخاص بالمادة لضمان التفرد وعدم التكرار داخل قاعدة البيانات (</w:t>
      </w:r>
      <w:r>
        <w:t>Unique Identifier</w:t>
      </w:r>
      <w:r>
        <w:rPr>
          <w:rtl/>
        </w:rPr>
        <w:t>).</w:t>
      </w:r>
    </w:p>
    <w:p w14:paraId="2177E955" w14:textId="77777777" w:rsidR="00FE48CB" w:rsidRDefault="00F534C3" w:rsidP="00C4309D">
      <w:pPr>
        <w:spacing w:before="160" w:after="60"/>
      </w:pPr>
      <w:r>
        <w:rPr>
          <w:b/>
          <w:bCs/>
          <w:color w:val="C0392B"/>
        </w:rPr>
        <w:t>Out of Scope</w:t>
      </w:r>
    </w:p>
    <w:p w14:paraId="103F138F" w14:textId="119A867E" w:rsidR="00FE48CB" w:rsidRDefault="002162A9" w:rsidP="002162A9">
      <w:pPr>
        <w:pStyle w:val="a4"/>
        <w:numPr>
          <w:ilvl w:val="0"/>
          <w:numId w:val="2"/>
        </w:numPr>
        <w:bidi/>
        <w:spacing w:before="50" w:after="50"/>
      </w:pPr>
      <w:r w:rsidRPr="002162A9">
        <w:rPr>
          <w:rtl/>
        </w:rPr>
        <w:t>التكامل مع أجهزة قراءة الباركود (</w:t>
      </w:r>
      <w:r w:rsidRPr="002162A9">
        <w:t>Scanner Hardware Integration</w:t>
      </w:r>
      <w:r w:rsidRPr="002162A9">
        <w:rPr>
          <w:rtl/>
        </w:rPr>
        <w:t>) — يتم تقييمه لاحقًا بعد تفعيل الميزة واستقرار استخدامها (</w:t>
      </w:r>
      <w:r w:rsidRPr="002162A9">
        <w:t>Future Evaluation</w:t>
      </w:r>
      <w:r w:rsidRPr="002162A9">
        <w:rPr>
          <w:rtl/>
        </w:rPr>
        <w:t>)</w:t>
      </w:r>
    </w:p>
    <w:p w14:paraId="5EDE18D5" w14:textId="77777777" w:rsidR="00FE48CB" w:rsidRDefault="00F534C3" w:rsidP="00C4309D">
      <w:pPr>
        <w:spacing w:before="160" w:after="60"/>
      </w:pPr>
      <w:r>
        <w:rPr>
          <w:b/>
          <w:bCs/>
          <w:color w:val="C0392B"/>
        </w:rPr>
        <w:t>Tasks</w:t>
      </w:r>
    </w:p>
    <w:p w14:paraId="32341A20" w14:textId="4275D618" w:rsidR="00910894" w:rsidRDefault="00910894" w:rsidP="00910894">
      <w:pPr>
        <w:pStyle w:val="a4"/>
        <w:numPr>
          <w:ilvl w:val="0"/>
          <w:numId w:val="6"/>
        </w:numPr>
        <w:pBdr>
          <w:bottom w:val="single" w:sz="1" w:space="0" w:color="DDDDDD"/>
        </w:pBdr>
        <w:bidi/>
        <w:spacing w:before="140"/>
        <w:rPr>
          <w:rtl/>
        </w:rPr>
      </w:pPr>
      <w:r>
        <w:rPr>
          <w:rtl/>
        </w:rPr>
        <w:t xml:space="preserve">إضافة زر </w:t>
      </w:r>
      <w:r>
        <w:t>Print Barcode</w:t>
      </w:r>
      <w:r>
        <w:rPr>
          <w:rtl/>
        </w:rPr>
        <w:t xml:space="preserve"> في شاشة تعديل المادة (</w:t>
      </w:r>
      <w:r>
        <w:t>Edit Item Screen</w:t>
      </w:r>
      <w:r>
        <w:rPr>
          <w:rtl/>
        </w:rPr>
        <w:t>) بحيث يكون مرئي لجميع المستخدمين.</w:t>
      </w:r>
    </w:p>
    <w:p w14:paraId="07382A24" w14:textId="2EBE69E1" w:rsidR="00FE48CB" w:rsidRDefault="00910894" w:rsidP="00910894">
      <w:pPr>
        <w:pStyle w:val="a4"/>
        <w:numPr>
          <w:ilvl w:val="0"/>
          <w:numId w:val="6"/>
        </w:numPr>
        <w:pBdr>
          <w:bottom w:val="single" w:sz="1" w:space="0" w:color="DDDDDD"/>
        </w:pBdr>
        <w:bidi/>
        <w:spacing w:before="140"/>
        <w:rPr>
          <w:rtl/>
        </w:rPr>
      </w:pPr>
      <w:r>
        <w:rPr>
          <w:rtl/>
        </w:rPr>
        <w:t xml:space="preserve">توليد الباركود برمجياً من قيمة </w:t>
      </w:r>
      <w:r>
        <w:t>SKU</w:t>
      </w:r>
      <w:r>
        <w:rPr>
          <w:rtl/>
        </w:rPr>
        <w:t xml:space="preserve"> وتحويله إلى ملف </w:t>
      </w:r>
      <w:r>
        <w:t>PDF</w:t>
      </w:r>
      <w:r>
        <w:rPr>
          <w:rtl/>
        </w:rPr>
        <w:t xml:space="preserve"> قابل للطباعة أو توجيهه لطابعة الملصقات (</w:t>
      </w:r>
      <w:r>
        <w:t>Label Printer</w:t>
      </w:r>
      <w:r>
        <w:rPr>
          <w:rtl/>
        </w:rPr>
        <w:t>)</w:t>
      </w:r>
    </w:p>
    <w:p w14:paraId="6E555A22" w14:textId="77777777" w:rsidR="00910894" w:rsidRDefault="00910894" w:rsidP="00910894">
      <w:pPr>
        <w:pBdr>
          <w:bottom w:val="single" w:sz="1" w:space="0" w:color="DDDDDD"/>
        </w:pBdr>
        <w:spacing w:before="140"/>
        <w:rPr>
          <w:rtl/>
        </w:rPr>
      </w:pPr>
    </w:p>
    <w:p w14:paraId="6705E602" w14:textId="77777777" w:rsidR="00910894" w:rsidRDefault="00910894" w:rsidP="00910894">
      <w:pPr>
        <w:pBdr>
          <w:bottom w:val="single" w:sz="1" w:space="0" w:color="DDDDDD"/>
        </w:pBdr>
        <w:spacing w:before="140"/>
      </w:pPr>
    </w:p>
    <w:p w14:paraId="10B54893" w14:textId="77777777" w:rsidR="00FE48CB" w:rsidRDefault="00F534C3" w:rsidP="00910894">
      <w:pPr>
        <w:pBdr>
          <w:bottom w:val="single" w:sz="2" w:space="0" w:color="C0392B"/>
          <w:right w:val="single" w:sz="18" w:space="0" w:color="C0392B"/>
        </w:pBdr>
        <w:spacing w:before="260" w:after="80"/>
        <w:rPr>
          <w:rtl/>
        </w:rPr>
      </w:pPr>
      <w:r>
        <w:rPr>
          <w:b/>
          <w:bCs/>
          <w:color w:val="1A1A2E"/>
          <w:sz w:val="27"/>
          <w:szCs w:val="27"/>
        </w:rPr>
        <w:t>تصنيف الموقع داخل المستودع  /  Warehouse Location Hierarchy</w:t>
      </w:r>
    </w:p>
    <w:p w14:paraId="15ADEA4D" w14:textId="77777777" w:rsidR="00FE48CB" w:rsidRDefault="00F534C3" w:rsidP="00910894">
      <w:pPr>
        <w:spacing w:before="160" w:after="60"/>
        <w:rPr>
          <w:rtl/>
        </w:rPr>
      </w:pPr>
      <w:r>
        <w:rPr>
          <w:b/>
          <w:bCs/>
          <w:color w:val="C0392B"/>
        </w:rPr>
        <w:t>What &amp; Why</w:t>
      </w:r>
    </w:p>
    <w:p w14:paraId="2C9BF6CC" w14:textId="21304959" w:rsidR="00AB09BC" w:rsidRDefault="00AB09BC" w:rsidP="00AB09BC">
      <w:pPr>
        <w:spacing w:before="160" w:after="60"/>
        <w:rPr>
          <w:rtl/>
        </w:rPr>
      </w:pPr>
      <w:r>
        <w:rPr>
          <w:rtl/>
        </w:rPr>
        <w:t>•جعل حقل الموقع كخانة إجبارية ومعقدة من البداية قد يسبب صعوبة على المستخدمين، ويؤثر على سير العمل اليومي.</w:t>
      </w:r>
    </w:p>
    <w:p w14:paraId="18B6821E" w14:textId="547AAD3A" w:rsidR="00AB09BC" w:rsidRDefault="00AB09BC" w:rsidP="00AB09BC">
      <w:pPr>
        <w:spacing w:before="160" w:after="60"/>
        <w:rPr>
          <w:rtl/>
        </w:rPr>
      </w:pPr>
      <w:r>
        <w:rPr>
          <w:rtl/>
        </w:rPr>
        <w:t>•لذلك، الهدف هو تبسيط الإدخال عبر تحديد المستودع بشكل واضح، مع توفير حقل مرن يُستخدم كتصنيف داخلي للموقع بدون فرض هيكل معقد.</w:t>
      </w:r>
    </w:p>
    <w:p w14:paraId="0BF5BFB7" w14:textId="77777777" w:rsidR="00FE48CB" w:rsidRDefault="00F534C3" w:rsidP="00910894">
      <w:pPr>
        <w:spacing w:before="160" w:after="60"/>
        <w:rPr>
          <w:rtl/>
        </w:rPr>
      </w:pPr>
      <w:r>
        <w:rPr>
          <w:b/>
          <w:bCs/>
          <w:color w:val="C0392B"/>
        </w:rPr>
        <w:t>Done Looks Like</w:t>
      </w:r>
    </w:p>
    <w:p w14:paraId="7C3AF7C6" w14:textId="4588A7B6" w:rsidR="00AB09BC" w:rsidRPr="00AB09BC" w:rsidRDefault="00AB09BC" w:rsidP="00AB09BC">
      <w:pPr>
        <w:spacing w:before="160" w:after="60"/>
        <w:rPr>
          <w:b/>
          <w:bCs/>
          <w:rtl/>
        </w:rPr>
      </w:pPr>
      <w:r w:rsidRPr="00AB09BC">
        <w:rPr>
          <w:b/>
          <w:bCs/>
          <w:rtl/>
        </w:rPr>
        <w:t>يتم تثبيت المستودعات الأربعة كخيارات أساسية داخل النظام، وهي:</w:t>
      </w:r>
    </w:p>
    <w:p w14:paraId="7D40584B" w14:textId="77777777" w:rsidR="00AB09BC" w:rsidRPr="00AB09BC" w:rsidRDefault="00AB09BC" w:rsidP="00AB09BC">
      <w:pPr>
        <w:spacing w:before="160" w:after="60"/>
        <w:rPr>
          <w:b/>
          <w:bCs/>
          <w:rtl/>
        </w:rPr>
      </w:pPr>
      <w:r w:rsidRPr="00AB09BC">
        <w:rPr>
          <w:b/>
          <w:bCs/>
          <w:rtl/>
        </w:rPr>
        <w:t>- مستودع الإكسسوارات (اللون الأزرق)</w:t>
      </w:r>
    </w:p>
    <w:p w14:paraId="28882EB5" w14:textId="77777777" w:rsidR="00AB09BC" w:rsidRPr="00AB09BC" w:rsidRDefault="00AB09BC" w:rsidP="00AB09BC">
      <w:pPr>
        <w:spacing w:before="160" w:after="60"/>
        <w:rPr>
          <w:b/>
          <w:bCs/>
          <w:rtl/>
        </w:rPr>
      </w:pPr>
      <w:r w:rsidRPr="00AB09BC">
        <w:rPr>
          <w:b/>
          <w:bCs/>
          <w:rtl/>
        </w:rPr>
        <w:t>- مستودع الأخشاب (اللون البني)</w:t>
      </w:r>
    </w:p>
    <w:p w14:paraId="0B749A2B" w14:textId="77777777" w:rsidR="00AB09BC" w:rsidRPr="00AB09BC" w:rsidRDefault="00AB09BC" w:rsidP="00AB09BC">
      <w:pPr>
        <w:spacing w:before="160" w:after="60"/>
        <w:rPr>
          <w:b/>
          <w:bCs/>
          <w:rtl/>
        </w:rPr>
      </w:pPr>
      <w:r w:rsidRPr="00AB09BC">
        <w:rPr>
          <w:b/>
          <w:bCs/>
          <w:rtl/>
        </w:rPr>
        <w:t>- مستودع المواد المستهلكة (اللون البرتقالي)</w:t>
      </w:r>
    </w:p>
    <w:p w14:paraId="134B10E1" w14:textId="77777777" w:rsidR="00AB09BC" w:rsidRPr="00AB09BC" w:rsidRDefault="00AB09BC" w:rsidP="00AB09BC">
      <w:pPr>
        <w:spacing w:before="160" w:after="60"/>
        <w:rPr>
          <w:b/>
          <w:bCs/>
          <w:rtl/>
        </w:rPr>
      </w:pPr>
      <w:r w:rsidRPr="00AB09BC">
        <w:rPr>
          <w:b/>
          <w:bCs/>
          <w:rtl/>
        </w:rPr>
        <w:t>- مستودع المعدات (اللون الرمادي)</w:t>
      </w:r>
    </w:p>
    <w:p w14:paraId="63A9CF93" w14:textId="000680ED" w:rsidR="00AB09BC" w:rsidRPr="00AB09BC" w:rsidRDefault="00AB09BC" w:rsidP="00AB09BC">
      <w:pPr>
        <w:spacing w:before="160" w:after="60"/>
        <w:rPr>
          <w:b/>
          <w:bCs/>
          <w:rtl/>
        </w:rPr>
      </w:pPr>
      <w:r w:rsidRPr="00AB09BC">
        <w:rPr>
          <w:b/>
          <w:bCs/>
          <w:rtl/>
        </w:rPr>
        <w:t>يختار المستخدم المستودع من قائمة بسيطة ومباشرة.</w:t>
      </w:r>
    </w:p>
    <w:p w14:paraId="048D3643" w14:textId="148CA30C" w:rsidR="00AB09BC" w:rsidRPr="00AB09BC" w:rsidRDefault="00AB09BC" w:rsidP="00AB09BC">
      <w:pPr>
        <w:spacing w:before="160" w:after="60"/>
        <w:rPr>
          <w:b/>
          <w:bCs/>
          <w:rtl/>
        </w:rPr>
      </w:pPr>
      <w:r w:rsidRPr="00AB09BC">
        <w:rPr>
          <w:b/>
          <w:bCs/>
          <w:rtl/>
        </w:rPr>
        <w:t>•إضافة حقل “تصنيف الموقع داخل المستودع” (</w:t>
      </w:r>
      <w:r w:rsidRPr="00AB09BC">
        <w:rPr>
          <w:b/>
          <w:bCs/>
        </w:rPr>
        <w:t>Internal Location Label</w:t>
      </w:r>
      <w:r w:rsidRPr="00AB09BC">
        <w:rPr>
          <w:b/>
          <w:bCs/>
          <w:rtl/>
        </w:rPr>
        <w:t>) يكون اختياري، ويُستخدم كعنوان مختصر لتحديد مكان العنصر داخل المستودع، مثل:</w:t>
      </w:r>
    </w:p>
    <w:p w14:paraId="3867657B" w14:textId="77777777" w:rsidR="00AB09BC" w:rsidRPr="00AB09BC" w:rsidRDefault="00AB09BC" w:rsidP="00AB09BC">
      <w:pPr>
        <w:spacing w:before="160" w:after="60"/>
        <w:rPr>
          <w:b/>
          <w:bCs/>
          <w:rtl/>
        </w:rPr>
      </w:pPr>
      <w:r w:rsidRPr="00AB09BC">
        <w:rPr>
          <w:b/>
          <w:bCs/>
          <w:rtl/>
        </w:rPr>
        <w:t xml:space="preserve">- قسم </w:t>
      </w:r>
      <w:r w:rsidRPr="00AB09BC">
        <w:rPr>
          <w:b/>
          <w:bCs/>
        </w:rPr>
        <w:t>A</w:t>
      </w:r>
    </w:p>
    <w:p w14:paraId="71AD01E9" w14:textId="77777777" w:rsidR="00AB09BC" w:rsidRPr="00AB09BC" w:rsidRDefault="00AB09BC" w:rsidP="00AB09BC">
      <w:pPr>
        <w:spacing w:before="160" w:after="60"/>
        <w:rPr>
          <w:b/>
          <w:bCs/>
          <w:rtl/>
        </w:rPr>
      </w:pPr>
      <w:r w:rsidRPr="00AB09BC">
        <w:rPr>
          <w:b/>
          <w:bCs/>
          <w:rtl/>
        </w:rPr>
        <w:t>- رف 3</w:t>
      </w:r>
    </w:p>
    <w:p w14:paraId="152F4CDF" w14:textId="77777777" w:rsidR="00AB09BC" w:rsidRPr="00AB09BC" w:rsidRDefault="00AB09BC" w:rsidP="00AB09BC">
      <w:pPr>
        <w:spacing w:before="160" w:after="60"/>
        <w:rPr>
          <w:b/>
          <w:bCs/>
          <w:rtl/>
        </w:rPr>
      </w:pPr>
      <w:r w:rsidRPr="00AB09BC">
        <w:rPr>
          <w:b/>
          <w:bCs/>
          <w:rtl/>
        </w:rPr>
        <w:t>- خلفي / أمامي</w:t>
      </w:r>
    </w:p>
    <w:p w14:paraId="52A4B8FD" w14:textId="77777777" w:rsidR="00AB09BC" w:rsidRPr="00AB09BC" w:rsidRDefault="00AB09BC" w:rsidP="00AB09BC">
      <w:pPr>
        <w:spacing w:before="160" w:after="60"/>
        <w:rPr>
          <w:b/>
          <w:bCs/>
          <w:rtl/>
        </w:rPr>
      </w:pPr>
    </w:p>
    <w:p w14:paraId="209A7003" w14:textId="1459A1AC" w:rsidR="00AB09BC" w:rsidRPr="00AB09BC" w:rsidRDefault="00AB09BC" w:rsidP="00AB09BC">
      <w:pPr>
        <w:spacing w:before="160" w:after="60"/>
        <w:rPr>
          <w:b/>
          <w:bCs/>
        </w:rPr>
      </w:pPr>
      <w:r w:rsidRPr="00AB09BC">
        <w:rPr>
          <w:b/>
          <w:bCs/>
          <w:rtl/>
        </w:rPr>
        <w:lastRenderedPageBreak/>
        <w:t>•</w:t>
      </w:r>
      <w:r w:rsidRPr="00AB09BC">
        <w:rPr>
          <w:b/>
          <w:bCs/>
          <w:rtl/>
        </w:rPr>
        <w:tab/>
        <w:t>يكون هذا الحقل مرن (</w:t>
      </w:r>
      <w:r w:rsidRPr="00AB09BC">
        <w:rPr>
          <w:b/>
          <w:bCs/>
        </w:rPr>
        <w:t>Free Text</w:t>
      </w:r>
      <w:r w:rsidRPr="00AB09BC">
        <w:rPr>
          <w:b/>
          <w:bCs/>
          <w:rtl/>
        </w:rPr>
        <w:t>) لكنه موجه كـ تصنيف داخلي وليس وصف عشوائي</w:t>
      </w:r>
    </w:p>
    <w:p w14:paraId="56160F40" w14:textId="0154785E" w:rsidR="00FE48CB" w:rsidRDefault="00F534C3" w:rsidP="00910894">
      <w:pPr>
        <w:spacing w:before="160" w:after="60"/>
      </w:pPr>
      <w:r>
        <w:rPr>
          <w:b/>
          <w:bCs/>
          <w:color w:val="C0392B"/>
        </w:rPr>
        <w:t>Out of Scope</w:t>
      </w:r>
    </w:p>
    <w:p w14:paraId="0CAD89C4" w14:textId="2F47C88A" w:rsidR="00AB09BC" w:rsidRPr="00AB09BC" w:rsidRDefault="00AB09BC" w:rsidP="00AB09BC">
      <w:pPr>
        <w:pStyle w:val="a4"/>
        <w:numPr>
          <w:ilvl w:val="0"/>
          <w:numId w:val="2"/>
        </w:numPr>
        <w:bidi/>
        <w:spacing w:before="50" w:after="50"/>
        <w:rPr>
          <w:rtl/>
        </w:rPr>
      </w:pPr>
      <w:r w:rsidRPr="00AB09BC">
        <w:rPr>
          <w:rtl/>
        </w:rPr>
        <w:t>بناء هيكل هرمي تفصيلي للمواقع داخل المستودع (مثل: مستودع ← قسم ← رف ← موقع دقيق) في هذه المرحلة</w:t>
      </w:r>
      <w:r w:rsidRPr="00AB09BC">
        <w:t>.</w:t>
      </w:r>
    </w:p>
    <w:p w14:paraId="788ADB1F" w14:textId="4363382D" w:rsidR="00AB09BC" w:rsidRPr="00AB09BC" w:rsidRDefault="00AB09BC" w:rsidP="00AB09BC">
      <w:pPr>
        <w:pStyle w:val="a4"/>
        <w:numPr>
          <w:ilvl w:val="0"/>
          <w:numId w:val="2"/>
        </w:numPr>
        <w:bidi/>
        <w:spacing w:before="50" w:after="50"/>
        <w:rPr>
          <w:rtl/>
        </w:rPr>
      </w:pPr>
      <w:r w:rsidRPr="00AB09BC">
        <w:rPr>
          <w:rtl/>
        </w:rPr>
        <w:t>فرض نظام تصنيف داخلي إلزامي للموقع داخل المستودع</w:t>
      </w:r>
      <w:r w:rsidRPr="00AB09BC">
        <w:t>.</w:t>
      </w:r>
    </w:p>
    <w:p w14:paraId="020539F0" w14:textId="4B96AC62" w:rsidR="00AB09BC" w:rsidRPr="00AB09BC" w:rsidRDefault="00AB09BC" w:rsidP="00AB09BC">
      <w:pPr>
        <w:pStyle w:val="a4"/>
        <w:numPr>
          <w:ilvl w:val="0"/>
          <w:numId w:val="2"/>
        </w:numPr>
        <w:bidi/>
        <w:spacing w:before="50" w:after="50"/>
        <w:rPr>
          <w:rtl/>
        </w:rPr>
      </w:pPr>
      <w:r w:rsidRPr="00AB09BC">
        <w:rPr>
          <w:rtl/>
        </w:rPr>
        <w:t>إجبار المستخدم على تعبئة حقل “تصنيف الموقع داخل المستودع” حيث يبقى اختياري</w:t>
      </w:r>
      <w:r w:rsidRPr="00AB09BC">
        <w:t xml:space="preserve"> (Optional) </w:t>
      </w:r>
      <w:r w:rsidRPr="00AB09BC">
        <w:rPr>
          <w:rtl/>
        </w:rPr>
        <w:t>في المرحلة الحالية</w:t>
      </w:r>
      <w:r w:rsidRPr="00AB09BC">
        <w:t>.</w:t>
      </w:r>
    </w:p>
    <w:p w14:paraId="2753EC2F" w14:textId="770DB714" w:rsidR="00FE48CB" w:rsidRDefault="00AB09BC" w:rsidP="00AB09BC">
      <w:pPr>
        <w:pStyle w:val="a4"/>
        <w:numPr>
          <w:ilvl w:val="0"/>
          <w:numId w:val="2"/>
        </w:numPr>
        <w:bidi/>
        <w:spacing w:before="50" w:after="50"/>
      </w:pPr>
      <w:r w:rsidRPr="00AB09BC">
        <w:rPr>
          <w:rtl/>
        </w:rPr>
        <w:t xml:space="preserve">إضافة أنظمة متقدمة لتتبع المواقع مثل الخرائط التفاعلية أو تقنيات </w:t>
      </w:r>
      <w:r w:rsidRPr="00AB09BC">
        <w:t>RFID/IoT</w:t>
      </w:r>
      <w:r w:rsidRPr="00AB09BC">
        <w:rPr>
          <w:rtl/>
        </w:rPr>
        <w:t>.</w:t>
      </w:r>
    </w:p>
    <w:p w14:paraId="59988A0F" w14:textId="77777777" w:rsidR="00FE48CB" w:rsidRDefault="00F534C3" w:rsidP="00910894">
      <w:pPr>
        <w:spacing w:before="160" w:after="60"/>
      </w:pPr>
      <w:r>
        <w:rPr>
          <w:b/>
          <w:bCs/>
          <w:color w:val="C0392B"/>
        </w:rPr>
        <w:t>Tasks</w:t>
      </w:r>
    </w:p>
    <w:p w14:paraId="4CDDCFB3" w14:textId="4A7097C1" w:rsidR="00AB09BC" w:rsidRDefault="00AB09BC" w:rsidP="00AB09BC">
      <w:pPr>
        <w:pStyle w:val="a4"/>
        <w:spacing w:before="50" w:after="50"/>
        <w:ind w:left="500"/>
        <w:jc w:val="right"/>
        <w:rPr>
          <w:rtl/>
        </w:rPr>
      </w:pPr>
      <w:r w:rsidRPr="00ED6658">
        <w:rPr>
          <w:highlight w:val="yellow"/>
          <w:rtl/>
        </w:rPr>
        <w:t>إضافة قائمة منسدلة</w:t>
      </w:r>
      <w:r w:rsidRPr="00ED6658">
        <w:rPr>
          <w:rFonts w:hint="cs"/>
          <w:highlight w:val="yellow"/>
          <w:rtl/>
        </w:rPr>
        <w:t>:</w:t>
      </w:r>
      <w:r w:rsidRPr="00ED6658">
        <w:rPr>
          <w:highlight w:val="yellow"/>
        </w:rPr>
        <w:t xml:space="preserve"> (Dropdown) </w:t>
      </w:r>
      <w:r w:rsidRPr="00ED6658">
        <w:rPr>
          <w:highlight w:val="yellow"/>
          <w:rtl/>
        </w:rPr>
        <w:t>ثابتة لاختيار نوع المستودع، وتشمل</w:t>
      </w:r>
    </w:p>
    <w:p w14:paraId="7475DD77" w14:textId="2E3EDF4B" w:rsidR="00AB09BC" w:rsidRDefault="00AB09BC" w:rsidP="00ED6658">
      <w:pPr>
        <w:bidi w:val="0"/>
        <w:spacing w:before="50" w:after="50"/>
        <w:ind w:left="1080"/>
        <w:jc w:val="right"/>
        <w:rPr>
          <w:rtl/>
        </w:rPr>
      </w:pPr>
      <w:r>
        <w:rPr>
          <w:rtl/>
        </w:rPr>
        <w:t>مستودع الإكسسوارات</w:t>
      </w:r>
    </w:p>
    <w:p w14:paraId="68BE1D75" w14:textId="4909F746" w:rsidR="00AB09BC" w:rsidRDefault="00AB09BC" w:rsidP="00ED6658">
      <w:pPr>
        <w:bidi w:val="0"/>
        <w:spacing w:before="50" w:after="50"/>
        <w:ind w:left="1080"/>
        <w:jc w:val="right"/>
      </w:pPr>
      <w:r>
        <w:rPr>
          <w:rtl/>
        </w:rPr>
        <w:t>مستودع الأخشاب</w:t>
      </w:r>
    </w:p>
    <w:p w14:paraId="607CFBD3" w14:textId="1E600BFA" w:rsidR="00AB09BC" w:rsidRDefault="00AB09BC" w:rsidP="00ED6658">
      <w:pPr>
        <w:bidi w:val="0"/>
        <w:spacing w:before="50" w:after="50"/>
        <w:ind w:left="1080"/>
        <w:jc w:val="right"/>
        <w:rPr>
          <w:rtl/>
        </w:rPr>
      </w:pPr>
      <w:r>
        <w:rPr>
          <w:rtl/>
        </w:rPr>
        <w:t>مستودع المواد المستهلكة</w:t>
      </w:r>
    </w:p>
    <w:p w14:paraId="35D5C431" w14:textId="65B83D9A" w:rsidR="00AB09BC" w:rsidRDefault="00AB09BC" w:rsidP="00ED6658">
      <w:pPr>
        <w:bidi w:val="0"/>
        <w:spacing w:before="50" w:after="50"/>
        <w:ind w:left="1080"/>
        <w:jc w:val="right"/>
        <w:rPr>
          <w:rtl/>
        </w:rPr>
      </w:pPr>
      <w:r>
        <w:rPr>
          <w:rtl/>
        </w:rPr>
        <w:t>مستودع المعدات</w:t>
      </w:r>
    </w:p>
    <w:p w14:paraId="7459CA00" w14:textId="370B1D7A" w:rsidR="00ED6658" w:rsidRDefault="00AB09BC" w:rsidP="00ED6658">
      <w:pPr>
        <w:pStyle w:val="a4"/>
        <w:spacing w:before="50" w:after="50"/>
        <w:ind w:left="500"/>
        <w:jc w:val="right"/>
      </w:pPr>
      <w:r>
        <w:rPr>
          <w:rtl/>
        </w:rPr>
        <w:t>ويكون هذا الحقل إجباري</w:t>
      </w:r>
      <w:r>
        <w:t xml:space="preserve"> (Required) </w:t>
      </w:r>
      <w:r>
        <w:rPr>
          <w:rtl/>
        </w:rPr>
        <w:t>عند الإدخال</w:t>
      </w:r>
    </w:p>
    <w:p w14:paraId="55EAAF8F" w14:textId="4492DF45" w:rsidR="00ED6658" w:rsidRDefault="00ED6658" w:rsidP="00ED6658">
      <w:pPr>
        <w:pStyle w:val="a4"/>
        <w:spacing w:before="50" w:after="50"/>
        <w:ind w:left="500"/>
        <w:jc w:val="right"/>
      </w:pPr>
      <w:r>
        <w:tab/>
      </w:r>
      <w:r w:rsidRPr="00ED6658">
        <w:rPr>
          <w:highlight w:val="yellow"/>
          <w:rtl/>
        </w:rPr>
        <w:t>إضافة حقل تصنيف الموقع داخل المستودع</w:t>
      </w:r>
    </w:p>
    <w:p w14:paraId="3CBD12E4" w14:textId="4A81D8B4" w:rsidR="00ED6658" w:rsidRDefault="00ED6658" w:rsidP="00ED6658">
      <w:pPr>
        <w:pStyle w:val="a4"/>
        <w:spacing w:before="50" w:after="50"/>
        <w:ind w:left="500"/>
        <w:jc w:val="right"/>
        <w:rPr>
          <w:rtl/>
        </w:rPr>
      </w:pPr>
      <w:r>
        <w:t xml:space="preserve">(Internal Location Label) </w:t>
      </w:r>
      <w:r>
        <w:rPr>
          <w:rtl/>
        </w:rPr>
        <w:t>كحقل نصي حر</w:t>
      </w:r>
      <w:r>
        <w:t xml:space="preserve"> (Free Text)</w:t>
      </w:r>
    </w:p>
    <w:p w14:paraId="0A42E1DF" w14:textId="2605E07D" w:rsidR="00ED6658" w:rsidRDefault="00ED6658" w:rsidP="00ED6658">
      <w:pPr>
        <w:pStyle w:val="a4"/>
        <w:spacing w:before="50" w:after="50"/>
        <w:ind w:left="500"/>
        <w:jc w:val="right"/>
      </w:pPr>
      <w:r>
        <w:rPr>
          <w:rtl/>
        </w:rPr>
        <w:t>يكون اختياري</w:t>
      </w:r>
      <w:r>
        <w:t xml:space="preserve"> (Optional)</w:t>
      </w:r>
    </w:p>
    <w:p w14:paraId="18C5D736" w14:textId="72633B31" w:rsidR="00ED6658" w:rsidRDefault="00ED6658" w:rsidP="00ED6658">
      <w:pPr>
        <w:pStyle w:val="a4"/>
        <w:spacing w:before="50" w:after="50"/>
        <w:ind w:left="500"/>
        <w:jc w:val="right"/>
        <w:rPr>
          <w:rtl/>
        </w:rPr>
      </w:pPr>
      <w:r w:rsidRPr="00ED6658">
        <w:rPr>
          <w:rtl/>
        </w:rPr>
        <w:t>يُستخدم لكتابة تفاصيل مثل: القسم، رقم الرف، أو الاتجاه (أمامي / خلفي)</w:t>
      </w:r>
    </w:p>
    <w:p w14:paraId="28B9C05D" w14:textId="6184E9FB" w:rsidR="00ED6658" w:rsidRDefault="00ED6658" w:rsidP="00ED6658">
      <w:pPr>
        <w:pStyle w:val="a4"/>
        <w:spacing w:before="50" w:after="50"/>
        <w:ind w:left="500"/>
        <w:jc w:val="right"/>
        <w:rPr>
          <w:rtl/>
        </w:rPr>
      </w:pPr>
      <w:r w:rsidRPr="00ED6658">
        <w:rPr>
          <w:rtl/>
        </w:rPr>
        <w:t>مع إضافة</w:t>
      </w:r>
      <w:r w:rsidRPr="00ED6658">
        <w:t xml:space="preserve"> Placeholder </w:t>
      </w:r>
      <w:r w:rsidRPr="00ED6658">
        <w:rPr>
          <w:rtl/>
        </w:rPr>
        <w:t>إرشادي للمستخدم</w:t>
      </w:r>
    </w:p>
    <w:p w14:paraId="63FA65FC" w14:textId="2C3FE274" w:rsidR="00ED6658" w:rsidRDefault="00ED6658" w:rsidP="00ED6658">
      <w:pPr>
        <w:pStyle w:val="a4"/>
        <w:spacing w:before="50" w:after="50"/>
        <w:ind w:left="500"/>
        <w:jc w:val="right"/>
        <w:rPr>
          <w:rtl/>
        </w:rPr>
      </w:pPr>
      <w:r w:rsidRPr="00ED6658">
        <w:rPr>
          <w:highlight w:val="yellow"/>
          <w:rtl/>
        </w:rPr>
        <w:t>تحديث</w:t>
      </w:r>
      <w:r>
        <w:rPr>
          <w:rtl/>
        </w:rPr>
        <w:t xml:space="preserve"> </w:t>
      </w:r>
      <w:r w:rsidRPr="00ED6658">
        <w:rPr>
          <w:highlight w:val="yellow"/>
          <w:rtl/>
        </w:rPr>
        <w:t>واجهة</w:t>
      </w:r>
      <w:r>
        <w:rPr>
          <w:rtl/>
        </w:rPr>
        <w:t xml:space="preserve"> </w:t>
      </w:r>
      <w:r w:rsidRPr="00ED6658">
        <w:rPr>
          <w:highlight w:val="yellow"/>
          <w:rtl/>
        </w:rPr>
        <w:t>إدخال</w:t>
      </w:r>
      <w:r>
        <w:rPr>
          <w:rtl/>
        </w:rPr>
        <w:t xml:space="preserve"> </w:t>
      </w:r>
      <w:r w:rsidRPr="00ED6658">
        <w:rPr>
          <w:highlight w:val="yellow"/>
          <w:rtl/>
        </w:rPr>
        <w:t>المخزون لتكون أبسط وأكثر وضوحًا دون تعدد مستويات معقدة</w:t>
      </w:r>
    </w:p>
    <w:p w14:paraId="18276072" w14:textId="73520523" w:rsidR="00ED6658" w:rsidRDefault="00ED6658" w:rsidP="00ED6658">
      <w:pPr>
        <w:pStyle w:val="a4"/>
        <w:spacing w:before="50" w:after="50"/>
        <w:ind w:left="500"/>
        <w:jc w:val="right"/>
        <w:rPr>
          <w:rtl/>
        </w:rPr>
      </w:pPr>
      <w:r>
        <w:tab/>
      </w:r>
      <w:r w:rsidRPr="00ED6658">
        <w:rPr>
          <w:highlight w:val="yellow"/>
          <w:rtl/>
        </w:rPr>
        <w:t>ربط نوع المستودع بعمليات البحث والتصفية</w:t>
      </w:r>
      <w:r w:rsidRPr="00ED6658">
        <w:rPr>
          <w:highlight w:val="yellow"/>
        </w:rPr>
        <w:t xml:space="preserve"> (Filtering) </w:t>
      </w:r>
      <w:r w:rsidRPr="00ED6658">
        <w:rPr>
          <w:highlight w:val="yellow"/>
          <w:rtl/>
        </w:rPr>
        <w:t>داخل شاشة المخزون</w:t>
      </w:r>
    </w:p>
    <w:p w14:paraId="058BFFE7" w14:textId="29DF371C" w:rsidR="00ED6658" w:rsidRPr="00ED6658" w:rsidRDefault="00ED6658" w:rsidP="00ED6658">
      <w:pPr>
        <w:pStyle w:val="a4"/>
        <w:spacing w:before="50" w:after="50"/>
        <w:ind w:left="500"/>
        <w:jc w:val="right"/>
        <w:rPr>
          <w:rtl/>
        </w:rPr>
      </w:pPr>
      <w:r>
        <w:tab/>
      </w:r>
      <w:r w:rsidRPr="00ED6658">
        <w:rPr>
          <w:highlight w:val="yellow"/>
          <w:rtl/>
        </w:rPr>
        <w:t>تهيئة النظام ليكون قابل للتطوير مستقبلاً لإضافة تصنيف أكثر تفصيلاً للمواقع عند الحاجة</w:t>
      </w:r>
    </w:p>
    <w:p w14:paraId="4B4D3C31" w14:textId="77777777" w:rsidR="00FE48CB" w:rsidRDefault="00F534C3" w:rsidP="007F359A">
      <w:pPr>
        <w:shd w:val="clear" w:color="auto" w:fill="1A1A2E"/>
        <w:spacing w:before="340" w:after="160"/>
      </w:pPr>
      <w:r>
        <w:rPr>
          <w:b/>
          <w:bCs/>
          <w:color w:val="FFFFFF"/>
          <w:sz w:val="28"/>
          <w:szCs w:val="28"/>
        </w:rPr>
        <w:t xml:space="preserve">  2.  إخراج المخزون  /  Stock Out  </w:t>
      </w:r>
    </w:p>
    <w:p w14:paraId="6D0B0F52" w14:textId="77777777" w:rsidR="00FE48CB" w:rsidRDefault="00F534C3" w:rsidP="00B20CF8">
      <w:pPr>
        <w:pBdr>
          <w:bottom w:val="single" w:sz="2" w:space="0" w:color="C0392B"/>
          <w:right w:val="single" w:sz="18" w:space="0" w:color="C0392B"/>
        </w:pBdr>
        <w:spacing w:before="260" w:after="80"/>
      </w:pPr>
      <w:r>
        <w:rPr>
          <w:b/>
          <w:bCs/>
          <w:color w:val="1A1A2E"/>
          <w:sz w:val="27"/>
          <w:szCs w:val="27"/>
        </w:rPr>
        <w:t>سبب الإخراج — قائمة إلزامية  /  Mandatory Reason Dropdown</w:t>
      </w:r>
    </w:p>
    <w:p w14:paraId="5C57AFBA" w14:textId="77777777" w:rsidR="00FE48CB" w:rsidRDefault="00F534C3" w:rsidP="00B20CF8">
      <w:pPr>
        <w:spacing w:before="160" w:after="60"/>
      </w:pPr>
      <w:r>
        <w:rPr>
          <w:b/>
          <w:bCs/>
          <w:color w:val="C0392B"/>
        </w:rPr>
        <w:t>What &amp; Why</w:t>
      </w:r>
    </w:p>
    <w:p w14:paraId="2AFD64FD" w14:textId="77777777" w:rsidR="00FE48CB" w:rsidRDefault="00F534C3" w:rsidP="00B20CF8">
      <w:pPr>
        <w:pStyle w:val="a4"/>
        <w:numPr>
          <w:ilvl w:val="0"/>
          <w:numId w:val="2"/>
        </w:numPr>
        <w:bidi/>
        <w:spacing w:before="50" w:after="50"/>
      </w:pPr>
      <w:r>
        <w:rPr>
          <w:color w:val="1A1A2E"/>
          <w:sz w:val="21"/>
          <w:szCs w:val="21"/>
        </w:rPr>
        <w:t>حقل السبب الحالي نص حر يكتبه المستخدم بحرية — مما ينتج بيانات غير موحدة يستحيل تحليلها أو تقديمها في تقارير. لا يمكن الإجابة على أسئلة جوهرية مثل: كم نسبة الإخراج بسبب التلف هذا الشهر؟ أو كم مادة صُرفت للإنتاج مقابل الصيانة؟</w:t>
      </w:r>
    </w:p>
    <w:p w14:paraId="5617FF65" w14:textId="77777777" w:rsidR="00FE48CB" w:rsidRDefault="00F534C3" w:rsidP="00B20CF8">
      <w:pPr>
        <w:spacing w:before="160" w:after="60"/>
      </w:pPr>
      <w:r>
        <w:rPr>
          <w:b/>
          <w:bCs/>
          <w:color w:val="C0392B"/>
        </w:rPr>
        <w:t>Done Looks Like</w:t>
      </w:r>
    </w:p>
    <w:p w14:paraId="71ADBC73" w14:textId="77777777" w:rsidR="00FE48CB" w:rsidRDefault="00F534C3" w:rsidP="00B20CF8">
      <w:pPr>
        <w:pStyle w:val="a4"/>
        <w:numPr>
          <w:ilvl w:val="0"/>
          <w:numId w:val="2"/>
        </w:numPr>
        <w:bidi/>
        <w:spacing w:before="50" w:after="50"/>
      </w:pPr>
      <w:r>
        <w:rPr>
          <w:color w:val="1A1A2E"/>
          <w:sz w:val="21"/>
          <w:szCs w:val="21"/>
        </w:rPr>
        <w:t>زر التأكيد معطّل بشكل كامل حتى يختار المستخدم سبباً — لا يوجد مسار للتجاوز.</w:t>
      </w:r>
    </w:p>
    <w:p w14:paraId="31238429" w14:textId="77777777" w:rsidR="00FE48CB" w:rsidRDefault="00F534C3" w:rsidP="00B20CF8">
      <w:pPr>
        <w:pStyle w:val="a4"/>
        <w:numPr>
          <w:ilvl w:val="0"/>
          <w:numId w:val="2"/>
        </w:numPr>
        <w:bidi/>
        <w:spacing w:before="50" w:after="50"/>
      </w:pPr>
      <w:r>
        <w:rPr>
          <w:color w:val="1A1A2E"/>
          <w:sz w:val="21"/>
          <w:szCs w:val="21"/>
        </w:rPr>
        <w:t>الأسباب المتاحة: إنتاج لعقد عميل — تالف أو كسر — عجز مخزني — صيانة مصنع.</w:t>
      </w:r>
    </w:p>
    <w:p w14:paraId="3A91E074" w14:textId="77777777" w:rsidR="00FE48CB" w:rsidRDefault="00F534C3" w:rsidP="00B20CF8">
      <w:pPr>
        <w:pStyle w:val="a4"/>
        <w:numPr>
          <w:ilvl w:val="0"/>
          <w:numId w:val="2"/>
        </w:numPr>
        <w:bidi/>
        <w:spacing w:before="50" w:after="50"/>
      </w:pPr>
      <w:r>
        <w:rPr>
          <w:color w:val="1A1A2E"/>
          <w:sz w:val="21"/>
          <w:szCs w:val="21"/>
        </w:rPr>
        <w:t>كل حركة إخراج مسجّلة بسبب محدد وقابل للتصفية والتقرير.</w:t>
      </w:r>
    </w:p>
    <w:p w14:paraId="095C8787" w14:textId="77777777" w:rsidR="00FE48CB" w:rsidRDefault="00F534C3" w:rsidP="00B20CF8">
      <w:pPr>
        <w:spacing w:before="160" w:after="60"/>
      </w:pPr>
      <w:r>
        <w:rPr>
          <w:b/>
          <w:bCs/>
          <w:color w:val="C0392B"/>
        </w:rPr>
        <w:t>Out of Scope</w:t>
      </w:r>
    </w:p>
    <w:p w14:paraId="3DC80129" w14:textId="77777777" w:rsidR="00FE48CB" w:rsidRDefault="00F534C3" w:rsidP="00B20CF8">
      <w:pPr>
        <w:pStyle w:val="a4"/>
        <w:numPr>
          <w:ilvl w:val="0"/>
          <w:numId w:val="2"/>
        </w:numPr>
        <w:bidi/>
        <w:spacing w:before="50" w:after="50"/>
      </w:pPr>
      <w:r>
        <w:rPr>
          <w:color w:val="1A1A2E"/>
          <w:sz w:val="21"/>
          <w:szCs w:val="21"/>
        </w:rPr>
        <w:t>إدارة قائمة الأسباب من الإعدادات (إضافة/حذف) أو بناء لوحة تحليلات — مرحلة لاحقة بعد تراكم البيانات الكافية.</w:t>
      </w:r>
    </w:p>
    <w:p w14:paraId="3CE167CC" w14:textId="77777777" w:rsidR="00FE48CB" w:rsidRDefault="00F534C3" w:rsidP="00B20CF8">
      <w:pPr>
        <w:spacing w:before="160" w:after="60"/>
      </w:pPr>
      <w:r>
        <w:rPr>
          <w:b/>
          <w:bCs/>
          <w:color w:val="C0392B"/>
        </w:rPr>
        <w:t>Tasks</w:t>
      </w:r>
    </w:p>
    <w:p w14:paraId="2E57D826" w14:textId="77777777" w:rsidR="00FE48CB" w:rsidRDefault="00F534C3" w:rsidP="00B20CF8">
      <w:pPr>
        <w:pStyle w:val="a4"/>
        <w:numPr>
          <w:ilvl w:val="0"/>
          <w:numId w:val="2"/>
        </w:numPr>
        <w:bidi/>
        <w:spacing w:before="50" w:after="50"/>
      </w:pPr>
      <w:r>
        <w:rPr>
          <w:color w:val="1A1A2E"/>
          <w:sz w:val="21"/>
          <w:szCs w:val="21"/>
        </w:rPr>
        <w:t>تحويل حقل السبب في نموذج الإخراج من نص حر إلى قائمة منسدلة إلزامية.</w:t>
      </w:r>
    </w:p>
    <w:p w14:paraId="7B0BF7E0" w14:textId="77777777" w:rsidR="00FE48CB" w:rsidRDefault="00F534C3" w:rsidP="00B20CF8">
      <w:pPr>
        <w:pStyle w:val="a4"/>
        <w:numPr>
          <w:ilvl w:val="0"/>
          <w:numId w:val="2"/>
        </w:numPr>
        <w:bidi/>
        <w:spacing w:before="50" w:after="50"/>
      </w:pPr>
      <w:r>
        <w:rPr>
          <w:color w:val="1A1A2E"/>
          <w:sz w:val="21"/>
          <w:szCs w:val="21"/>
        </w:rPr>
        <w:t>تعريف الأسباب الأربعة كقيم ثابتة، مع إمكانية التوسع لاحقاً من الإعدادات.</w:t>
      </w:r>
    </w:p>
    <w:p w14:paraId="153156EC" w14:textId="77777777" w:rsidR="00FE48CB" w:rsidRDefault="00F534C3" w:rsidP="00B20CF8">
      <w:pPr>
        <w:pStyle w:val="a4"/>
        <w:numPr>
          <w:ilvl w:val="0"/>
          <w:numId w:val="2"/>
        </w:numPr>
        <w:bidi/>
        <w:spacing w:before="50" w:after="50"/>
      </w:pPr>
      <w:r>
        <w:rPr>
          <w:color w:val="1A1A2E"/>
          <w:sz w:val="21"/>
          <w:szCs w:val="21"/>
        </w:rPr>
        <w:t>ربط حقل السبب بـ validation يمنع الحفظ عند عدم الاختيار.</w:t>
      </w:r>
    </w:p>
    <w:p w14:paraId="20E049AB" w14:textId="77777777" w:rsidR="00FE48CB" w:rsidRDefault="00FE48CB">
      <w:pPr>
        <w:pBdr>
          <w:bottom w:val="single" w:sz="1" w:space="0" w:color="DDDDDD"/>
        </w:pBdr>
        <w:spacing w:before="140"/>
      </w:pPr>
    </w:p>
    <w:p w14:paraId="5776E5DC" w14:textId="77777777" w:rsidR="00FE48CB" w:rsidRDefault="00F534C3" w:rsidP="00B20CF8">
      <w:pPr>
        <w:pBdr>
          <w:bottom w:val="single" w:sz="2" w:space="0" w:color="C0392B"/>
          <w:right w:val="single" w:sz="18" w:space="0" w:color="C0392B"/>
        </w:pBdr>
        <w:spacing w:before="260" w:after="80"/>
      </w:pPr>
      <w:r>
        <w:rPr>
          <w:b/>
          <w:bCs/>
          <w:color w:val="1A1A2E"/>
          <w:sz w:val="27"/>
          <w:szCs w:val="27"/>
        </w:rPr>
        <w:t>ربط الإخراج بعقود العملاء  /  Contract-Linked Stock Out</w:t>
      </w:r>
    </w:p>
    <w:p w14:paraId="075D005E" w14:textId="77777777" w:rsidR="00FE48CB" w:rsidRDefault="00F534C3" w:rsidP="00B20CF8">
      <w:pPr>
        <w:spacing w:before="160" w:after="60"/>
      </w:pPr>
      <w:r>
        <w:rPr>
          <w:b/>
          <w:bCs/>
          <w:color w:val="C0392B"/>
        </w:rPr>
        <w:t>What &amp; Why</w:t>
      </w:r>
    </w:p>
    <w:p w14:paraId="15E3C8A7" w14:textId="77777777" w:rsidR="00FE48CB" w:rsidRDefault="00F534C3" w:rsidP="00B20CF8">
      <w:pPr>
        <w:pStyle w:val="a4"/>
        <w:numPr>
          <w:ilvl w:val="0"/>
          <w:numId w:val="2"/>
        </w:numPr>
        <w:bidi/>
        <w:spacing w:before="50" w:after="50"/>
      </w:pPr>
      <w:r>
        <w:rPr>
          <w:color w:val="1A1A2E"/>
          <w:sz w:val="21"/>
          <w:szCs w:val="21"/>
        </w:rPr>
        <w:t>تكلفة المواد المصروفة لأي مشروع لا تنعكس تلقائياً على العقد المرتبط — المحاسب يُدخلها يدوياً بعد مراجعة سجلات الإخراج. هذا مسار بطيء ومعرّض للنسيان أو الخطأ، ويُضعف دقة التكلفة الفعلية لكل مشروع ويصعّب اتخاذ القرارات المالية الصحيحة.</w:t>
      </w:r>
    </w:p>
    <w:p w14:paraId="5E95727A" w14:textId="77777777" w:rsidR="00FE48CB" w:rsidRDefault="00F534C3" w:rsidP="00B20CF8">
      <w:pPr>
        <w:spacing w:before="160" w:after="60"/>
      </w:pPr>
      <w:r>
        <w:rPr>
          <w:b/>
          <w:bCs/>
          <w:color w:val="C0392B"/>
        </w:rPr>
        <w:lastRenderedPageBreak/>
        <w:t>Done Looks Like</w:t>
      </w:r>
    </w:p>
    <w:p w14:paraId="26559AEC" w14:textId="77777777" w:rsidR="00FE48CB" w:rsidRDefault="00F534C3" w:rsidP="00B20CF8">
      <w:pPr>
        <w:pStyle w:val="a4"/>
        <w:numPr>
          <w:ilvl w:val="0"/>
          <w:numId w:val="2"/>
        </w:numPr>
        <w:bidi/>
        <w:spacing w:before="50" w:after="50"/>
      </w:pPr>
      <w:r>
        <w:rPr>
          <w:color w:val="1A1A2E"/>
          <w:sz w:val="21"/>
          <w:szCs w:val="21"/>
        </w:rPr>
        <w:t>عند اختيار سبب إنتاج لعقد عميل: يظهر حقل بحث واختيار العقد فوراً ويصبح إلزامياً — لا يمكن إتمام الإخراج بدونه.</w:t>
      </w:r>
    </w:p>
    <w:p w14:paraId="3D251917" w14:textId="77777777" w:rsidR="00FE48CB" w:rsidRDefault="00F534C3" w:rsidP="00B20CF8">
      <w:pPr>
        <w:pStyle w:val="a4"/>
        <w:numPr>
          <w:ilvl w:val="0"/>
          <w:numId w:val="2"/>
        </w:numPr>
        <w:bidi/>
        <w:spacing w:before="50" w:after="50"/>
      </w:pPr>
      <w:r>
        <w:rPr>
          <w:color w:val="1A1A2E"/>
          <w:sz w:val="21"/>
          <w:szCs w:val="21"/>
        </w:rPr>
        <w:t>فور تأكيد الإخراج: يُحسب (الكمية × تكلفة الوحدة) ويُرحَّل تلقائياً كقيد مصروف في العقد المحدد دون أي تدخل يدوي.</w:t>
      </w:r>
    </w:p>
    <w:p w14:paraId="53405A86" w14:textId="77777777" w:rsidR="00FE48CB" w:rsidRDefault="00F534C3" w:rsidP="00B20CF8">
      <w:pPr>
        <w:pStyle w:val="a4"/>
        <w:numPr>
          <w:ilvl w:val="0"/>
          <w:numId w:val="2"/>
        </w:numPr>
        <w:bidi/>
        <w:spacing w:before="50" w:after="50"/>
      </w:pPr>
      <w:r>
        <w:rPr>
          <w:color w:val="1A1A2E"/>
          <w:sz w:val="21"/>
          <w:szCs w:val="21"/>
        </w:rPr>
        <w:t>كل عملية إخراج مرتبطة بعقد تظهر في كشف حساب ذلك العقد مع التاريخ والكمية والقيمة.</w:t>
      </w:r>
    </w:p>
    <w:p w14:paraId="66DDB858" w14:textId="77777777" w:rsidR="00FE48CB" w:rsidRDefault="00F534C3" w:rsidP="00B20CF8">
      <w:pPr>
        <w:spacing w:before="160" w:after="60"/>
        <w:rPr>
          <w:rtl/>
        </w:rPr>
      </w:pPr>
      <w:r>
        <w:rPr>
          <w:b/>
          <w:bCs/>
          <w:color w:val="C0392B"/>
        </w:rPr>
        <w:t>Out of Scope</w:t>
      </w:r>
    </w:p>
    <w:p w14:paraId="62F5F6DC" w14:textId="77777777" w:rsidR="00FE48CB" w:rsidRDefault="00F534C3" w:rsidP="00B20CF8">
      <w:pPr>
        <w:pStyle w:val="a4"/>
        <w:numPr>
          <w:ilvl w:val="0"/>
          <w:numId w:val="2"/>
        </w:numPr>
        <w:bidi/>
        <w:spacing w:before="50" w:after="50"/>
      </w:pPr>
      <w:r>
        <w:rPr>
          <w:color w:val="1A1A2E"/>
          <w:sz w:val="21"/>
          <w:szCs w:val="21"/>
        </w:rPr>
        <w:t>بناء تقارير ربحية العقود أو نظام Project Costing شامل — تحتاج بيانات متراكمة وتُطرح في مرحلة تالية.</w:t>
      </w:r>
    </w:p>
    <w:p w14:paraId="110C4F89" w14:textId="77777777" w:rsidR="00FE48CB" w:rsidRDefault="00F534C3" w:rsidP="00B20CF8">
      <w:pPr>
        <w:spacing w:before="160" w:after="60"/>
      </w:pPr>
      <w:r>
        <w:rPr>
          <w:b/>
          <w:bCs/>
          <w:color w:val="C0392B"/>
        </w:rPr>
        <w:t>Tasks</w:t>
      </w:r>
    </w:p>
    <w:p w14:paraId="2053E6AE" w14:textId="77777777" w:rsidR="00FE48CB" w:rsidRDefault="00F534C3" w:rsidP="00B20CF8">
      <w:pPr>
        <w:pStyle w:val="a4"/>
        <w:numPr>
          <w:ilvl w:val="0"/>
          <w:numId w:val="2"/>
        </w:numPr>
        <w:bidi/>
        <w:spacing w:before="50" w:after="50"/>
      </w:pPr>
      <w:r>
        <w:rPr>
          <w:color w:val="1A1A2E"/>
          <w:sz w:val="21"/>
          <w:szCs w:val="21"/>
        </w:rPr>
        <w:t>إضافة منطق conditional: إظهار حقل اختيار العقد وجعله إلزامياً عند اختيار سبب الإنتاج فقط.</w:t>
      </w:r>
    </w:p>
    <w:p w14:paraId="4DC5659F" w14:textId="77777777" w:rsidR="00FE48CB" w:rsidRDefault="00F534C3" w:rsidP="00B20CF8">
      <w:pPr>
        <w:pStyle w:val="a4"/>
        <w:numPr>
          <w:ilvl w:val="0"/>
          <w:numId w:val="2"/>
        </w:numPr>
        <w:bidi/>
        <w:spacing w:before="50" w:after="50"/>
      </w:pPr>
      <w:r>
        <w:rPr>
          <w:color w:val="1A1A2E"/>
          <w:sz w:val="21"/>
          <w:szCs w:val="21"/>
        </w:rPr>
        <w:t>عند تأكيد الإخراج: تشغيل عملية حسابية (كمية × تكلفة الوحدة) وإنشاء قيد مصروف تلقائي في العقد المرتبط.</w:t>
      </w:r>
    </w:p>
    <w:p w14:paraId="28D85862" w14:textId="77777777" w:rsidR="00FE48CB" w:rsidRDefault="00F534C3" w:rsidP="00B20CF8">
      <w:pPr>
        <w:pStyle w:val="a4"/>
        <w:numPr>
          <w:ilvl w:val="0"/>
          <w:numId w:val="2"/>
        </w:numPr>
        <w:bidi/>
        <w:spacing w:before="50" w:after="50"/>
      </w:pPr>
      <w:r>
        <w:rPr>
          <w:color w:val="1A1A2E"/>
          <w:sz w:val="21"/>
          <w:szCs w:val="21"/>
        </w:rPr>
        <w:t>عرض هذه الحركة في كشف حساب العقد مع بيانات المادة والتاريخ والقيمة.</w:t>
      </w:r>
    </w:p>
    <w:p w14:paraId="0EC3765B" w14:textId="77777777" w:rsidR="00FE48CB" w:rsidRDefault="00F534C3" w:rsidP="00B20CF8">
      <w:pPr>
        <w:shd w:val="clear" w:color="auto" w:fill="1A1A2E"/>
        <w:spacing w:before="340" w:after="160"/>
      </w:pPr>
      <w:r>
        <w:rPr>
          <w:b/>
          <w:bCs/>
          <w:color w:val="FFFFFF"/>
          <w:sz w:val="28"/>
          <w:szCs w:val="28"/>
        </w:rPr>
        <w:t xml:space="preserve">  3.  إدخال المخزون  /  Stock In  </w:t>
      </w:r>
    </w:p>
    <w:p w14:paraId="7BA030DC" w14:textId="77777777" w:rsidR="00FE48CB" w:rsidRDefault="00F534C3" w:rsidP="00B20CF8">
      <w:pPr>
        <w:pBdr>
          <w:bottom w:val="single" w:sz="2" w:space="0" w:color="C0392B"/>
          <w:right w:val="single" w:sz="18" w:space="0" w:color="C0392B"/>
        </w:pBdr>
        <w:spacing w:before="260" w:after="80"/>
      </w:pPr>
      <w:r>
        <w:rPr>
          <w:b/>
          <w:bCs/>
          <w:color w:val="1A1A2E"/>
          <w:sz w:val="27"/>
          <w:szCs w:val="27"/>
        </w:rPr>
        <w:t>سبب الإدخال + ربط بالمرتجعات  /  Reason + Return Linking</w:t>
      </w:r>
    </w:p>
    <w:p w14:paraId="4B7F63C7" w14:textId="77777777" w:rsidR="00FE48CB" w:rsidRDefault="00F534C3" w:rsidP="00B20CF8">
      <w:pPr>
        <w:spacing w:before="160" w:after="60"/>
        <w:rPr>
          <w:rtl/>
        </w:rPr>
      </w:pPr>
      <w:r>
        <w:rPr>
          <w:b/>
          <w:bCs/>
          <w:color w:val="C0392B"/>
        </w:rPr>
        <w:t>What &amp; Why</w:t>
      </w:r>
    </w:p>
    <w:p w14:paraId="3AB3DC7F" w14:textId="001B7FAE" w:rsidR="00B20CF8" w:rsidRPr="00B20CF8" w:rsidRDefault="00B20CF8" w:rsidP="00B20CF8">
      <w:pPr>
        <w:spacing w:before="160" w:after="60"/>
        <w:rPr>
          <w:rtl/>
        </w:rPr>
      </w:pPr>
      <w:r w:rsidRPr="00B20CF8">
        <w:rPr>
          <w:rtl/>
        </w:rPr>
        <w:t>كل عمليات إدخال المخزون تُعامَل بنفس الطريقة بصرف النظر عن مصدرها — مما يُخفي فارقاً جوهرياً بين شراء جديد يُثقل الميزانية ومرتجع من موقع عميل يجب أن يُقلّل رصيده. هذا الغموض يُربك المحاسبة ويُعيق اتخاذ قرارات الشراء على أساس بيانات حقيقية.</w:t>
      </w:r>
    </w:p>
    <w:p w14:paraId="00ABD037" w14:textId="77777777" w:rsidR="00FE48CB" w:rsidRDefault="00F534C3" w:rsidP="00B20CF8">
      <w:pPr>
        <w:spacing w:before="160" w:after="60"/>
      </w:pPr>
      <w:r>
        <w:rPr>
          <w:b/>
          <w:bCs/>
          <w:color w:val="C0392B"/>
        </w:rPr>
        <w:t>Done Looks Like</w:t>
      </w:r>
    </w:p>
    <w:p w14:paraId="5A5F825B" w14:textId="77777777" w:rsidR="00FE48CB" w:rsidRDefault="00F534C3" w:rsidP="00B20CF8">
      <w:pPr>
        <w:pStyle w:val="a4"/>
        <w:numPr>
          <w:ilvl w:val="0"/>
          <w:numId w:val="2"/>
        </w:numPr>
        <w:bidi/>
        <w:spacing w:before="50" w:after="50"/>
      </w:pPr>
      <w:r>
        <w:rPr>
          <w:color w:val="1A1A2E"/>
          <w:sz w:val="21"/>
          <w:szCs w:val="21"/>
        </w:rPr>
        <w:t>حقل السبب قائمة إلزامية بثلاثة خيارات: مشتريات جديدة — مرتجع من موقع عميل — تعديل جرد.</w:t>
      </w:r>
    </w:p>
    <w:p w14:paraId="1D18B5A1" w14:textId="77777777" w:rsidR="00FE48CB" w:rsidRDefault="00F534C3" w:rsidP="00B20CF8">
      <w:pPr>
        <w:pStyle w:val="a4"/>
        <w:numPr>
          <w:ilvl w:val="0"/>
          <w:numId w:val="2"/>
        </w:numPr>
        <w:bidi/>
        <w:spacing w:before="50" w:after="50"/>
      </w:pPr>
      <w:r>
        <w:rPr>
          <w:color w:val="1A1A2E"/>
          <w:sz w:val="21"/>
          <w:szCs w:val="21"/>
        </w:rPr>
        <w:t>عند اختيار مرتجع من موقع عميل: يظهر حقل اختيار العقد ويصبح إلزامياً قبل التأكيد.</w:t>
      </w:r>
    </w:p>
    <w:p w14:paraId="57FC94E3" w14:textId="77777777" w:rsidR="00FE48CB" w:rsidRDefault="00F534C3" w:rsidP="00B20CF8">
      <w:pPr>
        <w:pStyle w:val="a4"/>
        <w:numPr>
          <w:ilvl w:val="0"/>
          <w:numId w:val="2"/>
        </w:numPr>
        <w:bidi/>
        <w:spacing w:before="50" w:after="50"/>
      </w:pPr>
      <w:r>
        <w:rPr>
          <w:color w:val="1A1A2E"/>
          <w:sz w:val="21"/>
          <w:szCs w:val="21"/>
        </w:rPr>
        <w:t>فور التأكيد: تُحسب قيمة المرتجع (كمية × تكلفة الوحدة) وتُخصم تلقائياً من المبلغ المستحق على العميل في العقد المرتبط.</w:t>
      </w:r>
    </w:p>
    <w:p w14:paraId="5B6588D8" w14:textId="77777777" w:rsidR="00B20CF8" w:rsidRDefault="00B20CF8" w:rsidP="00B20CF8">
      <w:pPr>
        <w:pStyle w:val="a4"/>
        <w:bidi/>
        <w:spacing w:before="50" w:after="50"/>
        <w:ind w:left="500"/>
      </w:pPr>
    </w:p>
    <w:p w14:paraId="0FE8B989" w14:textId="77777777" w:rsidR="00FE48CB" w:rsidRDefault="00F534C3" w:rsidP="00B20CF8">
      <w:pPr>
        <w:spacing w:before="160" w:after="60"/>
      </w:pPr>
      <w:r>
        <w:rPr>
          <w:b/>
          <w:bCs/>
          <w:color w:val="C0392B"/>
        </w:rPr>
        <w:t>Out of Scope</w:t>
      </w:r>
    </w:p>
    <w:p w14:paraId="6E2273EA" w14:textId="77777777" w:rsidR="00FE48CB" w:rsidRDefault="00F534C3" w:rsidP="00B20CF8">
      <w:pPr>
        <w:pStyle w:val="a4"/>
        <w:numPr>
          <w:ilvl w:val="0"/>
          <w:numId w:val="2"/>
        </w:numPr>
        <w:bidi/>
        <w:spacing w:before="50" w:after="50"/>
      </w:pPr>
      <w:r>
        <w:rPr>
          <w:color w:val="1A1A2E"/>
          <w:sz w:val="21"/>
          <w:szCs w:val="21"/>
        </w:rPr>
        <w:t>بناء سير عمل طلبات الشراء (Purchase Orders) أو تكامل ثنائي الاتجاه مع نظام محاسبة خارجي — خارج نطاق هذه المرحلة.</w:t>
      </w:r>
    </w:p>
    <w:p w14:paraId="3AC5CC39" w14:textId="77777777" w:rsidR="00FE48CB" w:rsidRDefault="00F534C3" w:rsidP="00B20CF8">
      <w:pPr>
        <w:spacing w:before="160" w:after="60"/>
      </w:pPr>
      <w:r>
        <w:rPr>
          <w:b/>
          <w:bCs/>
          <w:color w:val="C0392B"/>
        </w:rPr>
        <w:t>Tasks</w:t>
      </w:r>
    </w:p>
    <w:p w14:paraId="5138760E" w14:textId="77777777" w:rsidR="00FE48CB" w:rsidRDefault="00F534C3" w:rsidP="00B20CF8">
      <w:pPr>
        <w:pStyle w:val="a4"/>
        <w:numPr>
          <w:ilvl w:val="0"/>
          <w:numId w:val="2"/>
        </w:numPr>
        <w:bidi/>
        <w:spacing w:before="50" w:after="50"/>
      </w:pPr>
      <w:r>
        <w:rPr>
          <w:color w:val="1A1A2E"/>
          <w:sz w:val="21"/>
          <w:szCs w:val="21"/>
        </w:rPr>
        <w:t>تحويل حقل السبب في نموذج الإدخال إلى قائمة منسدلة إلزامية بالخيارات الثلاثة.</w:t>
      </w:r>
    </w:p>
    <w:p w14:paraId="7E15DEA2" w14:textId="77777777" w:rsidR="00FE48CB" w:rsidRDefault="00F534C3" w:rsidP="00B20CF8">
      <w:pPr>
        <w:pStyle w:val="a4"/>
        <w:numPr>
          <w:ilvl w:val="0"/>
          <w:numId w:val="2"/>
        </w:numPr>
        <w:bidi/>
        <w:spacing w:before="50" w:after="50"/>
      </w:pPr>
      <w:r>
        <w:rPr>
          <w:color w:val="1A1A2E"/>
          <w:sz w:val="21"/>
          <w:szCs w:val="21"/>
        </w:rPr>
        <w:t>إضافة منطق conditional: إظهار وتفعيل حقل العقد عند اختيار سبب المرتجع فقط.</w:t>
      </w:r>
    </w:p>
    <w:p w14:paraId="280AEE1B" w14:textId="77777777" w:rsidR="00FE48CB" w:rsidRDefault="00F534C3" w:rsidP="00B20CF8">
      <w:pPr>
        <w:pStyle w:val="a4"/>
        <w:numPr>
          <w:ilvl w:val="0"/>
          <w:numId w:val="2"/>
        </w:numPr>
        <w:bidi/>
        <w:spacing w:before="50" w:after="50"/>
      </w:pPr>
      <w:r>
        <w:rPr>
          <w:color w:val="1A1A2E"/>
          <w:sz w:val="21"/>
          <w:szCs w:val="21"/>
        </w:rPr>
        <w:t>عند التأكيد: تشغيل عملية خصم آلية (كمية × تكلفة الوحدة) من رصيد العميل في العقد المرتبط.</w:t>
      </w:r>
    </w:p>
    <w:p w14:paraId="465D4206" w14:textId="3498E4E2" w:rsidR="00FE48CB" w:rsidRDefault="00F534C3" w:rsidP="005F3CA9">
      <w:pPr>
        <w:shd w:val="clear" w:color="auto" w:fill="1A1A2E"/>
        <w:tabs>
          <w:tab w:val="left" w:pos="6930"/>
        </w:tabs>
        <w:spacing w:before="340" w:after="160"/>
        <w:rPr>
          <w:rtl/>
        </w:rPr>
      </w:pPr>
      <w:r>
        <w:rPr>
          <w:b/>
          <w:bCs/>
          <w:color w:val="FFFFFF"/>
          <w:sz w:val="28"/>
          <w:szCs w:val="28"/>
        </w:rPr>
        <w:t xml:space="preserve">  4.  الاعتماد الإداري  /  Admin Approval Workflows  </w:t>
      </w:r>
      <w:r w:rsidR="005F3CA9">
        <w:tab/>
      </w:r>
    </w:p>
    <w:p w14:paraId="02BAAD36" w14:textId="77777777" w:rsidR="00FE48CB" w:rsidRDefault="00F534C3" w:rsidP="006545A5">
      <w:pPr>
        <w:pBdr>
          <w:bottom w:val="single" w:sz="2" w:space="0" w:color="C0392B"/>
          <w:right w:val="single" w:sz="18" w:space="0" w:color="C0392B"/>
        </w:pBdr>
        <w:spacing w:before="260" w:after="80"/>
        <w:rPr>
          <w:rtl/>
        </w:rPr>
      </w:pPr>
      <w:r>
        <w:rPr>
          <w:b/>
          <w:bCs/>
          <w:color w:val="1A1A2E"/>
          <w:sz w:val="27"/>
          <w:szCs w:val="27"/>
        </w:rPr>
        <w:t>اعتماد الموردين  /  Supplier Approval</w:t>
      </w:r>
    </w:p>
    <w:p w14:paraId="4E93999A" w14:textId="77777777" w:rsidR="00FE48CB" w:rsidRDefault="00F534C3" w:rsidP="006545A5">
      <w:pPr>
        <w:spacing w:before="160" w:after="60"/>
        <w:rPr>
          <w:rtl/>
        </w:rPr>
      </w:pPr>
      <w:r>
        <w:rPr>
          <w:b/>
          <w:bCs/>
          <w:color w:val="C0392B"/>
        </w:rPr>
        <w:t>What &amp; Why</w:t>
      </w:r>
    </w:p>
    <w:p w14:paraId="0F789080" w14:textId="77777777" w:rsidR="00FE48CB" w:rsidRDefault="00F534C3" w:rsidP="006545A5">
      <w:pPr>
        <w:pStyle w:val="a4"/>
        <w:numPr>
          <w:ilvl w:val="0"/>
          <w:numId w:val="2"/>
        </w:numPr>
        <w:bidi/>
        <w:spacing w:before="50" w:after="50"/>
      </w:pPr>
      <w:r>
        <w:rPr>
          <w:color w:val="1A1A2E"/>
          <w:sz w:val="21"/>
          <w:szCs w:val="21"/>
        </w:rPr>
        <w:t>النظام الحالي يسمح لأي موظف بإضافة مورد ويُفعّله فوراً — وهو ما يفتح الباب لإدخال بيانات غير مكتملة أو موردين غير موثّقين. يُضعف ذلك جودة قاعدة البيانات ويُصعّب مراجعة سلسلة التوريد لاحقاً عند الحاجة للتدقيق أو المقارنة.</w:t>
      </w:r>
    </w:p>
    <w:p w14:paraId="1F4C4A08" w14:textId="77777777" w:rsidR="00FE48CB" w:rsidRDefault="00F534C3" w:rsidP="006545A5">
      <w:pPr>
        <w:spacing w:before="160" w:after="60"/>
        <w:rPr>
          <w:rtl/>
        </w:rPr>
      </w:pPr>
      <w:r>
        <w:rPr>
          <w:b/>
          <w:bCs/>
          <w:color w:val="C0392B"/>
        </w:rPr>
        <w:t>Done Looks Like</w:t>
      </w:r>
    </w:p>
    <w:p w14:paraId="4CC0CBFA" w14:textId="77777777" w:rsidR="00FE48CB" w:rsidRDefault="00F534C3" w:rsidP="006545A5">
      <w:pPr>
        <w:pStyle w:val="a4"/>
        <w:numPr>
          <w:ilvl w:val="0"/>
          <w:numId w:val="2"/>
        </w:numPr>
        <w:bidi/>
        <w:spacing w:before="50" w:after="50"/>
      </w:pPr>
      <w:r>
        <w:rPr>
          <w:color w:val="1A1A2E"/>
          <w:sz w:val="21"/>
          <w:szCs w:val="21"/>
        </w:rPr>
        <w:t>أي مورد جديد يدخل النظام بحالة Pending تلقائياً — لا يمكن ربطه بأي عملية شراء أو إدخال مخزون حتى تعتمده الإدارة.</w:t>
      </w:r>
    </w:p>
    <w:p w14:paraId="1B5E2311" w14:textId="77777777" w:rsidR="00FE48CB" w:rsidRDefault="00F534C3" w:rsidP="006545A5">
      <w:pPr>
        <w:pStyle w:val="a4"/>
        <w:numPr>
          <w:ilvl w:val="0"/>
          <w:numId w:val="2"/>
        </w:numPr>
        <w:bidi/>
        <w:spacing w:before="50" w:after="50"/>
      </w:pPr>
      <w:r>
        <w:rPr>
          <w:color w:val="1A1A2E"/>
          <w:sz w:val="21"/>
          <w:szCs w:val="21"/>
        </w:rPr>
        <w:t>لوحة تحكم إدارية مخصصة تعرض الموردين المعلقين مع بياناتهم كاملة، وتتيح اعتمادهم أو رفضهم مع إلزام الإدارة بكتابة سبب الرفض.</w:t>
      </w:r>
    </w:p>
    <w:p w14:paraId="05741693" w14:textId="77777777" w:rsidR="00FE48CB" w:rsidRDefault="00F534C3" w:rsidP="006545A5">
      <w:pPr>
        <w:pStyle w:val="a4"/>
        <w:numPr>
          <w:ilvl w:val="0"/>
          <w:numId w:val="2"/>
        </w:numPr>
        <w:bidi/>
        <w:spacing w:before="50" w:after="50"/>
      </w:pPr>
      <w:r>
        <w:rPr>
          <w:color w:val="1A1A2E"/>
          <w:sz w:val="21"/>
          <w:szCs w:val="21"/>
        </w:rPr>
        <w:t>الموظف يتلقى إشعاراً فورياً بقرار الإدارة — سواء بالاعتماد أو بالرفض مع السبب.</w:t>
      </w:r>
    </w:p>
    <w:p w14:paraId="5192BF3F" w14:textId="77777777" w:rsidR="00FE48CB" w:rsidRDefault="00F534C3" w:rsidP="006545A5">
      <w:pPr>
        <w:pStyle w:val="a4"/>
        <w:numPr>
          <w:ilvl w:val="0"/>
          <w:numId w:val="2"/>
        </w:numPr>
        <w:bidi/>
        <w:spacing w:before="50" w:after="50"/>
      </w:pPr>
      <w:r>
        <w:rPr>
          <w:color w:val="1A1A2E"/>
          <w:sz w:val="21"/>
          <w:szCs w:val="21"/>
        </w:rPr>
        <w:t>صلاحية حذف أو أرشفة الموردين محصورة بدور الإدارة — واجهة الموظف لا تعرض هذه الخيارات أصلاً.</w:t>
      </w:r>
    </w:p>
    <w:p w14:paraId="05BFB66C" w14:textId="77777777" w:rsidR="00FE48CB" w:rsidRDefault="00F534C3" w:rsidP="006545A5">
      <w:pPr>
        <w:spacing w:before="160" w:after="60"/>
      </w:pPr>
      <w:r>
        <w:rPr>
          <w:b/>
          <w:bCs/>
          <w:color w:val="C0392B"/>
        </w:rPr>
        <w:t>Out of Scope</w:t>
      </w:r>
    </w:p>
    <w:p w14:paraId="26C5FB3E" w14:textId="77777777" w:rsidR="00FE48CB" w:rsidRDefault="00F534C3" w:rsidP="006545A5">
      <w:pPr>
        <w:pStyle w:val="a4"/>
        <w:numPr>
          <w:ilvl w:val="0"/>
          <w:numId w:val="2"/>
        </w:numPr>
        <w:bidi/>
        <w:spacing w:before="50" w:after="50"/>
      </w:pPr>
      <w:r>
        <w:rPr>
          <w:color w:val="1A1A2E"/>
          <w:sz w:val="21"/>
          <w:szCs w:val="21"/>
        </w:rPr>
        <w:lastRenderedPageBreak/>
        <w:t>بناء نظام تقييم الموردين (Vendor Rating) أو إدارة عقودهم وتاريخ التعامل — يُدرس في مرحلة تالية.</w:t>
      </w:r>
    </w:p>
    <w:p w14:paraId="1444413C" w14:textId="77777777" w:rsidR="00FE48CB" w:rsidRDefault="00F534C3" w:rsidP="006545A5">
      <w:pPr>
        <w:spacing w:before="160" w:after="60"/>
      </w:pPr>
      <w:r>
        <w:rPr>
          <w:b/>
          <w:bCs/>
          <w:color w:val="C0392B"/>
        </w:rPr>
        <w:t>Tasks</w:t>
      </w:r>
    </w:p>
    <w:p w14:paraId="198747C2" w14:textId="77777777" w:rsidR="00FE48CB" w:rsidRDefault="00F534C3" w:rsidP="006545A5">
      <w:pPr>
        <w:pStyle w:val="a4"/>
        <w:numPr>
          <w:ilvl w:val="0"/>
          <w:numId w:val="2"/>
        </w:numPr>
        <w:bidi/>
        <w:spacing w:before="50" w:after="50"/>
      </w:pPr>
      <w:r>
        <w:rPr>
          <w:color w:val="1A1A2E"/>
          <w:sz w:val="21"/>
          <w:szCs w:val="21"/>
        </w:rPr>
        <w:t>تعديل منطق إضافة المورد: الحفظ يضع الحالة Pending بدلاً من تفعيل فوري.</w:t>
      </w:r>
    </w:p>
    <w:p w14:paraId="75D8905A" w14:textId="77777777" w:rsidR="00FE48CB" w:rsidRDefault="00F534C3" w:rsidP="006545A5">
      <w:pPr>
        <w:pStyle w:val="a4"/>
        <w:numPr>
          <w:ilvl w:val="0"/>
          <w:numId w:val="2"/>
        </w:numPr>
        <w:bidi/>
        <w:spacing w:before="50" w:after="50"/>
      </w:pPr>
      <w:r>
        <w:rPr>
          <w:color w:val="1A1A2E"/>
          <w:sz w:val="21"/>
          <w:szCs w:val="21"/>
        </w:rPr>
        <w:t>بناء صفحة الموردين المعلقون في لوحة تحكم الإدارة مع خيار Approve/Reject وحقل إلزامي لسبب الرفض.</w:t>
      </w:r>
    </w:p>
    <w:p w14:paraId="1026B35A" w14:textId="77777777" w:rsidR="00FE48CB" w:rsidRDefault="00F534C3" w:rsidP="006545A5">
      <w:pPr>
        <w:pStyle w:val="a4"/>
        <w:numPr>
          <w:ilvl w:val="0"/>
          <w:numId w:val="2"/>
        </w:numPr>
        <w:bidi/>
        <w:spacing w:before="50" w:after="50"/>
      </w:pPr>
      <w:r>
        <w:rPr>
          <w:color w:val="1A1A2E"/>
          <w:sz w:val="21"/>
          <w:szCs w:val="21"/>
        </w:rPr>
        <w:t>إخفاء أزرار الحذف والأرشفة من واجهة الموظف برمجياً، وإبقاؤها فقط لدور الإدارة.</w:t>
      </w:r>
    </w:p>
    <w:p w14:paraId="37BB317A" w14:textId="77777777" w:rsidR="00FE48CB" w:rsidRDefault="00F534C3" w:rsidP="006545A5">
      <w:pPr>
        <w:pStyle w:val="a4"/>
        <w:numPr>
          <w:ilvl w:val="0"/>
          <w:numId w:val="2"/>
        </w:numPr>
        <w:bidi/>
        <w:spacing w:before="50" w:after="50"/>
      </w:pPr>
      <w:r>
        <w:rPr>
          <w:color w:val="1A1A2E"/>
          <w:sz w:val="21"/>
          <w:szCs w:val="21"/>
        </w:rPr>
        <w:t>إرسال إشعار للإدارة فور إضافة مورد جديد، وإشعار للموظف عند اتخاذ القرار.</w:t>
      </w:r>
    </w:p>
    <w:p w14:paraId="2365EE7D" w14:textId="77777777" w:rsidR="00FE48CB" w:rsidRDefault="00FE48CB">
      <w:pPr>
        <w:pBdr>
          <w:bottom w:val="single" w:sz="1" w:space="0" w:color="DDDDDD"/>
        </w:pBdr>
        <w:spacing w:before="140"/>
      </w:pPr>
    </w:p>
    <w:p w14:paraId="187AEABC" w14:textId="77777777" w:rsidR="00FE48CB" w:rsidRDefault="00F534C3" w:rsidP="00B52DEF">
      <w:pPr>
        <w:pBdr>
          <w:bottom w:val="single" w:sz="2" w:space="0" w:color="C0392B"/>
          <w:right w:val="single" w:sz="18" w:space="0" w:color="C0392B"/>
        </w:pBdr>
        <w:spacing w:before="260" w:after="80"/>
      </w:pPr>
      <w:r>
        <w:rPr>
          <w:b/>
          <w:bCs/>
          <w:color w:val="1A1A2E"/>
          <w:sz w:val="27"/>
          <w:szCs w:val="27"/>
        </w:rPr>
        <w:t>اعتماد إضافة المواد  /  New Item Approval</w:t>
      </w:r>
    </w:p>
    <w:p w14:paraId="3E8BE00D" w14:textId="77777777" w:rsidR="00FE48CB" w:rsidRDefault="00F534C3" w:rsidP="00B52DEF">
      <w:pPr>
        <w:spacing w:before="160" w:after="60"/>
        <w:rPr>
          <w:rtl/>
        </w:rPr>
      </w:pPr>
      <w:r>
        <w:rPr>
          <w:b/>
          <w:bCs/>
          <w:color w:val="C0392B"/>
        </w:rPr>
        <w:t>What &amp; Why</w:t>
      </w:r>
    </w:p>
    <w:p w14:paraId="171F1D94" w14:textId="77777777" w:rsidR="00FE48CB" w:rsidRDefault="00F534C3" w:rsidP="00B52DEF">
      <w:pPr>
        <w:pStyle w:val="a4"/>
        <w:numPr>
          <w:ilvl w:val="0"/>
          <w:numId w:val="2"/>
        </w:numPr>
        <w:bidi/>
        <w:spacing w:before="50" w:after="50"/>
      </w:pPr>
      <w:r>
        <w:rPr>
          <w:color w:val="1A1A2E"/>
          <w:sz w:val="21"/>
          <w:szCs w:val="21"/>
        </w:rPr>
        <w:t>إضافة مادة حالياً تُفعّلها فوراً في كامل النظام — مما يعني إمكانية ظهور مواد مكررة أو باسم خاطئ في أوامر الإنتاج. أثر ذلك قد لا يُكتشف إلا متأخراً في شكل أخطاء صرف أو تكاليف غير دقيقة تُصعّب التدقيق المالي.</w:t>
      </w:r>
    </w:p>
    <w:p w14:paraId="1FBE7BDA" w14:textId="77777777" w:rsidR="00FE48CB" w:rsidRDefault="00F534C3" w:rsidP="00B52DEF">
      <w:pPr>
        <w:spacing w:before="160" w:after="60"/>
        <w:rPr>
          <w:rtl/>
        </w:rPr>
      </w:pPr>
      <w:r>
        <w:rPr>
          <w:b/>
          <w:bCs/>
          <w:color w:val="C0392B"/>
        </w:rPr>
        <w:t>Done Looks Like</w:t>
      </w:r>
    </w:p>
    <w:p w14:paraId="69A21FCD" w14:textId="77777777" w:rsidR="00FE48CB" w:rsidRDefault="00F534C3" w:rsidP="00B52DEF">
      <w:pPr>
        <w:pStyle w:val="a4"/>
        <w:numPr>
          <w:ilvl w:val="0"/>
          <w:numId w:val="2"/>
        </w:numPr>
        <w:bidi/>
        <w:spacing w:before="50" w:after="50"/>
      </w:pPr>
      <w:r>
        <w:rPr>
          <w:color w:val="1A1A2E"/>
          <w:sz w:val="21"/>
          <w:szCs w:val="21"/>
        </w:rPr>
        <w:t>المواد الجديدة لا تظهر في قوائم الاختيار بأوامر العمل أو طلبات الإخراج حتى يتم اعتمادها — ما يمنع أي استخدام عرضي قبل المراجعة.</w:t>
      </w:r>
    </w:p>
    <w:p w14:paraId="0BAAF1DD" w14:textId="77777777" w:rsidR="00FE48CB" w:rsidRDefault="00F534C3" w:rsidP="00B52DEF">
      <w:pPr>
        <w:pStyle w:val="a4"/>
        <w:numPr>
          <w:ilvl w:val="0"/>
          <w:numId w:val="2"/>
        </w:numPr>
        <w:bidi/>
        <w:spacing w:before="50" w:after="50"/>
      </w:pPr>
      <w:r>
        <w:rPr>
          <w:color w:val="1A1A2E"/>
          <w:sz w:val="21"/>
          <w:szCs w:val="21"/>
        </w:rPr>
        <w:t>الإدارة تراجع بيانات المادة (الاسم، SKU، الفئة، الصورة) وتعتمدها أو ترفضها مع إلزامية ذكر سبب الرفض.</w:t>
      </w:r>
    </w:p>
    <w:p w14:paraId="380D5E76" w14:textId="77777777" w:rsidR="00FE48CB" w:rsidRDefault="00F534C3" w:rsidP="00B52DEF">
      <w:pPr>
        <w:pStyle w:val="a4"/>
        <w:numPr>
          <w:ilvl w:val="0"/>
          <w:numId w:val="2"/>
        </w:numPr>
        <w:bidi/>
        <w:spacing w:before="50" w:after="50"/>
      </w:pPr>
      <w:r>
        <w:rPr>
          <w:color w:val="1A1A2E"/>
          <w:sz w:val="21"/>
          <w:szCs w:val="21"/>
        </w:rPr>
        <w:t>الموظف يتلقى إشعاراً بقرار الإدارة — في حال الرفض يعرف السبب ويستطيع تصحيح البيانات وإعادة الطلب.</w:t>
      </w:r>
    </w:p>
    <w:p w14:paraId="73EDB107" w14:textId="77777777" w:rsidR="00FE48CB" w:rsidRDefault="00F534C3" w:rsidP="00B52DEF">
      <w:pPr>
        <w:spacing w:before="160" w:after="60"/>
      </w:pPr>
      <w:r>
        <w:rPr>
          <w:b/>
          <w:bCs/>
          <w:color w:val="C0392B"/>
        </w:rPr>
        <w:t>Out of Scope</w:t>
      </w:r>
    </w:p>
    <w:p w14:paraId="00AD436C" w14:textId="77777777" w:rsidR="00FE48CB" w:rsidRDefault="00F534C3" w:rsidP="00B52DEF">
      <w:pPr>
        <w:pStyle w:val="a4"/>
        <w:numPr>
          <w:ilvl w:val="0"/>
          <w:numId w:val="2"/>
        </w:numPr>
        <w:bidi/>
        <w:spacing w:before="50" w:after="50"/>
      </w:pPr>
      <w:r>
        <w:rPr>
          <w:color w:val="1A1A2E"/>
          <w:sz w:val="21"/>
          <w:szCs w:val="21"/>
        </w:rPr>
        <w:t xml:space="preserve">كشف تلقائي للمواد المكررة عند الإدخال (Duplicate Detection) </w:t>
      </w:r>
      <w:proofErr w:type="spellStart"/>
      <w:r>
        <w:rPr>
          <w:color w:val="1A1A2E"/>
          <w:sz w:val="21"/>
          <w:szCs w:val="21"/>
        </w:rPr>
        <w:t>أو</w:t>
      </w:r>
      <w:proofErr w:type="spellEnd"/>
      <w:r>
        <w:rPr>
          <w:color w:val="1A1A2E"/>
          <w:sz w:val="21"/>
          <w:szCs w:val="21"/>
        </w:rPr>
        <w:t xml:space="preserve"> </w:t>
      </w:r>
      <w:proofErr w:type="spellStart"/>
      <w:r>
        <w:rPr>
          <w:color w:val="1A1A2E"/>
          <w:sz w:val="21"/>
          <w:szCs w:val="21"/>
        </w:rPr>
        <w:t>سير</w:t>
      </w:r>
      <w:proofErr w:type="spellEnd"/>
      <w:r>
        <w:rPr>
          <w:color w:val="1A1A2E"/>
          <w:sz w:val="21"/>
          <w:szCs w:val="21"/>
        </w:rPr>
        <w:t xml:space="preserve"> </w:t>
      </w:r>
      <w:proofErr w:type="spellStart"/>
      <w:r>
        <w:rPr>
          <w:color w:val="1A1A2E"/>
          <w:sz w:val="21"/>
          <w:szCs w:val="21"/>
        </w:rPr>
        <w:t>عمل</w:t>
      </w:r>
      <w:proofErr w:type="spellEnd"/>
      <w:r>
        <w:rPr>
          <w:color w:val="1A1A2E"/>
          <w:sz w:val="21"/>
          <w:szCs w:val="21"/>
        </w:rPr>
        <w:t xml:space="preserve"> </w:t>
      </w:r>
      <w:proofErr w:type="spellStart"/>
      <w:r>
        <w:rPr>
          <w:color w:val="1A1A2E"/>
          <w:sz w:val="21"/>
          <w:szCs w:val="21"/>
        </w:rPr>
        <w:t>اعتماد</w:t>
      </w:r>
      <w:proofErr w:type="spellEnd"/>
      <w:r>
        <w:rPr>
          <w:color w:val="1A1A2E"/>
          <w:sz w:val="21"/>
          <w:szCs w:val="21"/>
        </w:rPr>
        <w:t xml:space="preserve"> </w:t>
      </w:r>
      <w:proofErr w:type="spellStart"/>
      <w:r>
        <w:rPr>
          <w:color w:val="1A1A2E"/>
          <w:sz w:val="21"/>
          <w:szCs w:val="21"/>
        </w:rPr>
        <w:t>متعدد</w:t>
      </w:r>
      <w:proofErr w:type="spellEnd"/>
      <w:r>
        <w:rPr>
          <w:color w:val="1A1A2E"/>
          <w:sz w:val="21"/>
          <w:szCs w:val="21"/>
        </w:rPr>
        <w:t xml:space="preserve"> </w:t>
      </w:r>
      <w:proofErr w:type="spellStart"/>
      <w:r>
        <w:rPr>
          <w:color w:val="1A1A2E"/>
          <w:sz w:val="21"/>
          <w:szCs w:val="21"/>
        </w:rPr>
        <w:t>المستويات</w:t>
      </w:r>
      <w:proofErr w:type="spellEnd"/>
      <w:r>
        <w:rPr>
          <w:color w:val="1A1A2E"/>
          <w:sz w:val="21"/>
          <w:szCs w:val="21"/>
        </w:rPr>
        <w:t xml:space="preserve"> — </w:t>
      </w:r>
      <w:proofErr w:type="spellStart"/>
      <w:r>
        <w:rPr>
          <w:color w:val="1A1A2E"/>
          <w:sz w:val="21"/>
          <w:szCs w:val="21"/>
        </w:rPr>
        <w:t>تُدرس</w:t>
      </w:r>
      <w:proofErr w:type="spellEnd"/>
      <w:r>
        <w:rPr>
          <w:color w:val="1A1A2E"/>
          <w:sz w:val="21"/>
          <w:szCs w:val="21"/>
        </w:rPr>
        <w:t xml:space="preserve"> </w:t>
      </w:r>
      <w:proofErr w:type="spellStart"/>
      <w:r>
        <w:rPr>
          <w:color w:val="1A1A2E"/>
          <w:sz w:val="21"/>
          <w:szCs w:val="21"/>
        </w:rPr>
        <w:t>في</w:t>
      </w:r>
      <w:proofErr w:type="spellEnd"/>
      <w:r>
        <w:rPr>
          <w:color w:val="1A1A2E"/>
          <w:sz w:val="21"/>
          <w:szCs w:val="21"/>
        </w:rPr>
        <w:t xml:space="preserve"> </w:t>
      </w:r>
      <w:proofErr w:type="spellStart"/>
      <w:r>
        <w:rPr>
          <w:color w:val="1A1A2E"/>
          <w:sz w:val="21"/>
          <w:szCs w:val="21"/>
        </w:rPr>
        <w:t>مرحلة</w:t>
      </w:r>
      <w:proofErr w:type="spellEnd"/>
      <w:r>
        <w:rPr>
          <w:color w:val="1A1A2E"/>
          <w:sz w:val="21"/>
          <w:szCs w:val="21"/>
        </w:rPr>
        <w:t xml:space="preserve"> </w:t>
      </w:r>
      <w:proofErr w:type="spellStart"/>
      <w:r>
        <w:rPr>
          <w:color w:val="1A1A2E"/>
          <w:sz w:val="21"/>
          <w:szCs w:val="21"/>
        </w:rPr>
        <w:t>لاحقة</w:t>
      </w:r>
      <w:proofErr w:type="spellEnd"/>
      <w:r>
        <w:rPr>
          <w:color w:val="1A1A2E"/>
          <w:sz w:val="21"/>
          <w:szCs w:val="21"/>
        </w:rPr>
        <w:t>.</w:t>
      </w:r>
    </w:p>
    <w:p w14:paraId="214EBC81" w14:textId="77777777" w:rsidR="007F359A" w:rsidRDefault="007F359A" w:rsidP="007F359A">
      <w:pPr>
        <w:pStyle w:val="a4"/>
        <w:bidi/>
        <w:spacing w:before="50" w:after="50"/>
        <w:ind w:left="500"/>
      </w:pPr>
    </w:p>
    <w:p w14:paraId="12002CAD" w14:textId="77777777" w:rsidR="00FE48CB" w:rsidRDefault="00F534C3" w:rsidP="00B52DEF">
      <w:pPr>
        <w:spacing w:before="160" w:after="60"/>
      </w:pPr>
      <w:r>
        <w:rPr>
          <w:b/>
          <w:bCs/>
          <w:color w:val="C0392B"/>
        </w:rPr>
        <w:t>Tasks</w:t>
      </w:r>
    </w:p>
    <w:p w14:paraId="2BBEA34B" w14:textId="77777777" w:rsidR="00FE48CB" w:rsidRDefault="00F534C3" w:rsidP="00B52DEF">
      <w:pPr>
        <w:pStyle w:val="a4"/>
        <w:numPr>
          <w:ilvl w:val="0"/>
          <w:numId w:val="2"/>
        </w:numPr>
        <w:bidi/>
        <w:spacing w:before="50" w:after="50"/>
      </w:pPr>
      <w:r>
        <w:rPr>
          <w:color w:val="1A1A2E"/>
          <w:sz w:val="21"/>
          <w:szCs w:val="21"/>
        </w:rPr>
        <w:t>تعديل منطق حفظ المادة الجديدة: الوضع الافتراضي Pending بدلاً من نشر فوري.</w:t>
      </w:r>
    </w:p>
    <w:p w14:paraId="4B8B4D4C" w14:textId="77777777" w:rsidR="00FE48CB" w:rsidRDefault="00F534C3" w:rsidP="00B52DEF">
      <w:pPr>
        <w:pStyle w:val="a4"/>
        <w:numPr>
          <w:ilvl w:val="0"/>
          <w:numId w:val="2"/>
        </w:numPr>
        <w:bidi/>
        <w:spacing w:before="50" w:after="50"/>
      </w:pPr>
      <w:r>
        <w:rPr>
          <w:color w:val="1A1A2E"/>
          <w:sz w:val="21"/>
          <w:szCs w:val="21"/>
        </w:rPr>
        <w:t>بناء صفحة المواد المعلقة في لوحة تحكم الإدارة مع عرض كامل بيانات المادة وخياري الاعتماد والرفض.</w:t>
      </w:r>
    </w:p>
    <w:p w14:paraId="3A214506" w14:textId="77777777" w:rsidR="00FE48CB" w:rsidRDefault="00F534C3" w:rsidP="00B52DEF">
      <w:pPr>
        <w:pStyle w:val="a4"/>
        <w:numPr>
          <w:ilvl w:val="0"/>
          <w:numId w:val="2"/>
        </w:numPr>
        <w:bidi/>
        <w:spacing w:before="50" w:after="50"/>
      </w:pPr>
      <w:r>
        <w:rPr>
          <w:color w:val="1A1A2E"/>
          <w:sz w:val="21"/>
          <w:szCs w:val="21"/>
        </w:rPr>
        <w:t>إرسال إشعار تلقائي للإدارة عند كل إضافة مادة جديدة تنتظر الاعتماد.</w:t>
      </w:r>
    </w:p>
    <w:p w14:paraId="2961C242" w14:textId="77777777" w:rsidR="00FE48CB" w:rsidRDefault="00F534C3" w:rsidP="00B52DEF">
      <w:pPr>
        <w:pStyle w:val="a4"/>
        <w:numPr>
          <w:ilvl w:val="0"/>
          <w:numId w:val="2"/>
        </w:numPr>
        <w:bidi/>
        <w:spacing w:before="50" w:after="50"/>
      </w:pPr>
      <w:proofErr w:type="spellStart"/>
      <w:r>
        <w:rPr>
          <w:color w:val="1A1A2E"/>
          <w:sz w:val="21"/>
          <w:szCs w:val="21"/>
        </w:rPr>
        <w:t>إرسال</w:t>
      </w:r>
      <w:proofErr w:type="spellEnd"/>
      <w:r>
        <w:rPr>
          <w:color w:val="1A1A2E"/>
          <w:sz w:val="21"/>
          <w:szCs w:val="21"/>
        </w:rPr>
        <w:t xml:space="preserve"> </w:t>
      </w:r>
      <w:proofErr w:type="spellStart"/>
      <w:r>
        <w:rPr>
          <w:color w:val="1A1A2E"/>
          <w:sz w:val="21"/>
          <w:szCs w:val="21"/>
        </w:rPr>
        <w:t>إشعار</w:t>
      </w:r>
      <w:proofErr w:type="spellEnd"/>
      <w:r>
        <w:rPr>
          <w:color w:val="1A1A2E"/>
          <w:sz w:val="21"/>
          <w:szCs w:val="21"/>
        </w:rPr>
        <w:t xml:space="preserve"> </w:t>
      </w:r>
      <w:proofErr w:type="spellStart"/>
      <w:r>
        <w:rPr>
          <w:color w:val="1A1A2E"/>
          <w:sz w:val="21"/>
          <w:szCs w:val="21"/>
        </w:rPr>
        <w:t>للموظف</w:t>
      </w:r>
      <w:proofErr w:type="spellEnd"/>
      <w:r>
        <w:rPr>
          <w:color w:val="1A1A2E"/>
          <w:sz w:val="21"/>
          <w:szCs w:val="21"/>
        </w:rPr>
        <w:t xml:space="preserve"> </w:t>
      </w:r>
      <w:proofErr w:type="spellStart"/>
      <w:r>
        <w:rPr>
          <w:color w:val="1A1A2E"/>
          <w:sz w:val="21"/>
          <w:szCs w:val="21"/>
        </w:rPr>
        <w:t>بقرار</w:t>
      </w:r>
      <w:proofErr w:type="spellEnd"/>
      <w:r>
        <w:rPr>
          <w:color w:val="1A1A2E"/>
          <w:sz w:val="21"/>
          <w:szCs w:val="21"/>
        </w:rPr>
        <w:t xml:space="preserve"> </w:t>
      </w:r>
      <w:proofErr w:type="spellStart"/>
      <w:r>
        <w:rPr>
          <w:color w:val="1A1A2E"/>
          <w:sz w:val="21"/>
          <w:szCs w:val="21"/>
        </w:rPr>
        <w:t>الإدارة</w:t>
      </w:r>
      <w:proofErr w:type="spellEnd"/>
      <w:r>
        <w:rPr>
          <w:color w:val="1A1A2E"/>
          <w:sz w:val="21"/>
          <w:szCs w:val="21"/>
        </w:rPr>
        <w:t xml:space="preserve"> </w:t>
      </w:r>
      <w:proofErr w:type="spellStart"/>
      <w:r>
        <w:rPr>
          <w:color w:val="1A1A2E"/>
          <w:sz w:val="21"/>
          <w:szCs w:val="21"/>
        </w:rPr>
        <w:t>مع</w:t>
      </w:r>
      <w:proofErr w:type="spellEnd"/>
      <w:r>
        <w:rPr>
          <w:color w:val="1A1A2E"/>
          <w:sz w:val="21"/>
          <w:szCs w:val="21"/>
        </w:rPr>
        <w:t xml:space="preserve"> </w:t>
      </w:r>
      <w:proofErr w:type="spellStart"/>
      <w:r>
        <w:rPr>
          <w:color w:val="1A1A2E"/>
          <w:sz w:val="21"/>
          <w:szCs w:val="21"/>
        </w:rPr>
        <w:t>سبب</w:t>
      </w:r>
      <w:proofErr w:type="spellEnd"/>
      <w:r>
        <w:rPr>
          <w:color w:val="1A1A2E"/>
          <w:sz w:val="21"/>
          <w:szCs w:val="21"/>
        </w:rPr>
        <w:t xml:space="preserve"> </w:t>
      </w:r>
      <w:proofErr w:type="spellStart"/>
      <w:r>
        <w:rPr>
          <w:color w:val="1A1A2E"/>
          <w:sz w:val="21"/>
          <w:szCs w:val="21"/>
        </w:rPr>
        <w:t>الرفض</w:t>
      </w:r>
      <w:proofErr w:type="spellEnd"/>
      <w:r>
        <w:rPr>
          <w:color w:val="1A1A2E"/>
          <w:sz w:val="21"/>
          <w:szCs w:val="21"/>
        </w:rPr>
        <w:t xml:space="preserve">، </w:t>
      </w:r>
      <w:proofErr w:type="spellStart"/>
      <w:r>
        <w:rPr>
          <w:color w:val="1A1A2E"/>
          <w:sz w:val="21"/>
          <w:szCs w:val="21"/>
        </w:rPr>
        <w:t>ليتمكن</w:t>
      </w:r>
      <w:proofErr w:type="spellEnd"/>
      <w:r>
        <w:rPr>
          <w:color w:val="1A1A2E"/>
          <w:sz w:val="21"/>
          <w:szCs w:val="21"/>
        </w:rPr>
        <w:t xml:space="preserve"> </w:t>
      </w:r>
      <w:proofErr w:type="spellStart"/>
      <w:r>
        <w:rPr>
          <w:color w:val="1A1A2E"/>
          <w:sz w:val="21"/>
          <w:szCs w:val="21"/>
        </w:rPr>
        <w:t>من</w:t>
      </w:r>
      <w:proofErr w:type="spellEnd"/>
      <w:r>
        <w:rPr>
          <w:color w:val="1A1A2E"/>
          <w:sz w:val="21"/>
          <w:szCs w:val="21"/>
        </w:rPr>
        <w:t xml:space="preserve"> </w:t>
      </w:r>
      <w:proofErr w:type="spellStart"/>
      <w:r>
        <w:rPr>
          <w:color w:val="1A1A2E"/>
          <w:sz w:val="21"/>
          <w:szCs w:val="21"/>
        </w:rPr>
        <w:t>المعالجة</w:t>
      </w:r>
      <w:proofErr w:type="spellEnd"/>
      <w:r>
        <w:rPr>
          <w:color w:val="1A1A2E"/>
          <w:sz w:val="21"/>
          <w:szCs w:val="21"/>
        </w:rPr>
        <w:t xml:space="preserve"> </w:t>
      </w:r>
      <w:proofErr w:type="spellStart"/>
      <w:r>
        <w:rPr>
          <w:color w:val="1A1A2E"/>
          <w:sz w:val="21"/>
          <w:szCs w:val="21"/>
        </w:rPr>
        <w:t>الفورية</w:t>
      </w:r>
      <w:proofErr w:type="spellEnd"/>
      <w:r>
        <w:rPr>
          <w:color w:val="1A1A2E"/>
          <w:sz w:val="21"/>
          <w:szCs w:val="21"/>
        </w:rPr>
        <w:t>.</w:t>
      </w:r>
    </w:p>
    <w:p w14:paraId="748C35E9" w14:textId="77777777" w:rsidR="005F3CA9" w:rsidRDefault="005F3CA9" w:rsidP="005F3CA9">
      <w:pPr>
        <w:spacing w:before="50" w:after="50"/>
        <w:rPr>
          <w:rtl/>
        </w:rPr>
      </w:pPr>
    </w:p>
    <w:p w14:paraId="0CF558E2" w14:textId="77777777" w:rsidR="005F3CA9" w:rsidRDefault="005F3CA9" w:rsidP="005F3CA9">
      <w:pPr>
        <w:spacing w:before="50" w:after="50"/>
        <w:rPr>
          <w:rtl/>
        </w:rPr>
      </w:pPr>
    </w:p>
    <w:p w14:paraId="425E6503" w14:textId="09EB14D2" w:rsidR="005F3CA9" w:rsidRDefault="000655B7" w:rsidP="000655B7">
      <w:pPr>
        <w:shd w:val="clear" w:color="auto" w:fill="000000" w:themeFill="text1"/>
        <w:spacing w:before="50" w:after="50"/>
        <w:rPr>
          <w:b/>
          <w:bCs/>
          <w:sz w:val="28"/>
          <w:szCs w:val="28"/>
          <w:rtl/>
        </w:rPr>
      </w:pPr>
      <w:r>
        <w:rPr>
          <w:rFonts w:hint="cs"/>
          <w:b/>
          <w:bCs/>
          <w:sz w:val="28"/>
          <w:szCs w:val="28"/>
          <w:rtl/>
        </w:rPr>
        <w:t xml:space="preserve">5/ </w:t>
      </w:r>
      <w:r w:rsidR="005F3CA9" w:rsidRPr="005F3CA9">
        <w:rPr>
          <w:b/>
          <w:bCs/>
          <w:sz w:val="28"/>
          <w:szCs w:val="28"/>
          <w:rtl/>
        </w:rPr>
        <w:t xml:space="preserve">وحدة إدارة </w:t>
      </w:r>
      <w:proofErr w:type="gramStart"/>
      <w:r w:rsidR="005F3CA9" w:rsidRPr="005F3CA9">
        <w:rPr>
          <w:b/>
          <w:bCs/>
          <w:sz w:val="28"/>
          <w:szCs w:val="28"/>
          <w:rtl/>
        </w:rPr>
        <w:t>المشتريات  /</w:t>
      </w:r>
      <w:proofErr w:type="gramEnd"/>
      <w:r w:rsidR="005F3CA9" w:rsidRPr="005F3CA9">
        <w:rPr>
          <w:b/>
          <w:bCs/>
          <w:sz w:val="28"/>
          <w:szCs w:val="28"/>
          <w:rtl/>
        </w:rPr>
        <w:t xml:space="preserve">  </w:t>
      </w:r>
      <w:r w:rsidR="005F3CA9" w:rsidRPr="005F3CA9">
        <w:rPr>
          <w:b/>
          <w:bCs/>
          <w:sz w:val="28"/>
          <w:szCs w:val="28"/>
        </w:rPr>
        <w:t>Purchasing Management Module</w:t>
      </w:r>
    </w:p>
    <w:p w14:paraId="28ED7E6E" w14:textId="77777777" w:rsidR="005F3CA9" w:rsidRPr="005F3CA9" w:rsidRDefault="005F3CA9" w:rsidP="005F3CA9">
      <w:pPr>
        <w:spacing w:before="50" w:after="50"/>
        <w:rPr>
          <w:b/>
          <w:bCs/>
          <w:sz w:val="28"/>
          <w:szCs w:val="28"/>
          <w:rtl/>
        </w:rPr>
      </w:pPr>
    </w:p>
    <w:p w14:paraId="3A560439" w14:textId="77777777" w:rsidR="005F3CA9" w:rsidRDefault="005F3CA9" w:rsidP="005F3CA9">
      <w:pPr>
        <w:spacing w:before="50" w:after="50"/>
        <w:rPr>
          <w:b/>
          <w:bCs/>
          <w:color w:val="EE0000"/>
          <w:rtl/>
        </w:rPr>
      </w:pPr>
      <w:r w:rsidRPr="005F3CA9">
        <w:rPr>
          <w:b/>
          <w:bCs/>
          <w:color w:val="EE0000"/>
        </w:rPr>
        <w:t>What &amp; Why</w:t>
      </w:r>
    </w:p>
    <w:p w14:paraId="52BB037C" w14:textId="77777777" w:rsidR="00907946" w:rsidRPr="00907946" w:rsidRDefault="00907946" w:rsidP="00907946">
      <w:pPr>
        <w:spacing w:before="50" w:after="50"/>
        <w:rPr>
          <w:rtl/>
        </w:rPr>
      </w:pPr>
      <w:r w:rsidRPr="00907946">
        <w:rPr>
          <w:rtl/>
        </w:rPr>
        <w:t>النظام الحالي لا يحتوي على وظيفة مخصصة لتسجيل عمليات الشراء أو فواتير الموردين، حيث يقتصر الإدخال على إضافة المادة مباشرة، مما يفقد النظام أي سجل مالي فعلي مرتبط بالمشتريات (مثل المورد، السعر، والتاريخ).</w:t>
      </w:r>
    </w:p>
    <w:p w14:paraId="6B818A01" w14:textId="5BEBC0CA" w:rsidR="00907946" w:rsidRPr="00907946" w:rsidRDefault="00907946" w:rsidP="00CA4A26">
      <w:pPr>
        <w:pStyle w:val="a4"/>
        <w:numPr>
          <w:ilvl w:val="0"/>
          <w:numId w:val="6"/>
        </w:numPr>
        <w:bidi/>
        <w:spacing w:before="50" w:after="50"/>
        <w:rPr>
          <w:rtl/>
        </w:rPr>
      </w:pPr>
      <w:r w:rsidRPr="00907946">
        <w:rPr>
          <w:rtl/>
        </w:rPr>
        <w:t xml:space="preserve">هذا النقص يمنع الإجابة على أسئلة أساسية مثل: من أي مورد تم الشراء؟ ما تكلفة الشراء؟ ومتى تمت العملية؟ وبالتالي </w:t>
      </w:r>
      <w:proofErr w:type="gramStart"/>
      <w:r w:rsidRPr="00907946">
        <w:rPr>
          <w:rtl/>
        </w:rPr>
        <w:t>يعيق</w:t>
      </w:r>
      <w:proofErr w:type="gramEnd"/>
      <w:r w:rsidRPr="00907946">
        <w:rPr>
          <w:rtl/>
        </w:rPr>
        <w:t xml:space="preserve"> التحليل المالي وتدقيق التكاليف لاحقاً.</w:t>
      </w:r>
    </w:p>
    <w:p w14:paraId="63984006" w14:textId="293943E0" w:rsidR="00907946" w:rsidRPr="00907946" w:rsidRDefault="00907946" w:rsidP="00CA4A26">
      <w:pPr>
        <w:pStyle w:val="a4"/>
        <w:numPr>
          <w:ilvl w:val="0"/>
          <w:numId w:val="6"/>
        </w:numPr>
        <w:bidi/>
        <w:spacing w:before="50" w:after="50"/>
        <w:rPr>
          <w:rtl/>
        </w:rPr>
      </w:pPr>
      <w:r w:rsidRPr="00907946">
        <w:rPr>
          <w:rtl/>
        </w:rPr>
        <w:t>النظام الحالي يعالج “إضافة المادة” كعملية مخزون فقط، وليس كجزء من دورة مشتريات متكاملة (</w:t>
      </w:r>
      <w:r w:rsidRPr="00907946">
        <w:t>Procurement Cycle</w:t>
      </w:r>
      <w:r w:rsidRPr="00907946">
        <w:rPr>
          <w:rtl/>
        </w:rPr>
        <w:t>).</w:t>
      </w:r>
    </w:p>
    <w:p w14:paraId="62DD032A" w14:textId="610EF675" w:rsidR="00907946" w:rsidRPr="00907946" w:rsidRDefault="00907946" w:rsidP="00CA4A26">
      <w:pPr>
        <w:pStyle w:val="a4"/>
        <w:numPr>
          <w:ilvl w:val="0"/>
          <w:numId w:val="6"/>
        </w:numPr>
        <w:bidi/>
        <w:spacing w:before="50" w:after="50"/>
        <w:rPr>
          <w:rtl/>
        </w:rPr>
      </w:pPr>
      <w:r w:rsidRPr="00907946">
        <w:rPr>
          <w:rtl/>
        </w:rPr>
        <w:t>الحاجة إلى تحويل دور مسؤول المستودع من مجرد إدخال بيانات إلى إنشاء طلبات شراء مرتبطة مالياً بالمحاسبة.</w:t>
      </w:r>
    </w:p>
    <w:p w14:paraId="52A5A135" w14:textId="35B939B6" w:rsidR="00907946" w:rsidRPr="00907946" w:rsidRDefault="00907946" w:rsidP="00183EDF">
      <w:pPr>
        <w:pStyle w:val="a4"/>
        <w:bidi/>
        <w:spacing w:before="50" w:after="50"/>
        <w:ind w:left="720"/>
        <w:rPr>
          <w:rtl/>
        </w:rPr>
      </w:pPr>
      <w:r w:rsidRPr="00907946">
        <w:rPr>
          <w:rtl/>
        </w:rPr>
        <w:t>ضرورة التفريق بين:</w:t>
      </w:r>
    </w:p>
    <w:p w14:paraId="37264C37" w14:textId="7AEDC3BF" w:rsidR="00907946" w:rsidRPr="00907946" w:rsidRDefault="00907946" w:rsidP="00CA4A26">
      <w:pPr>
        <w:pStyle w:val="a4"/>
        <w:numPr>
          <w:ilvl w:val="0"/>
          <w:numId w:val="6"/>
        </w:numPr>
        <w:bidi/>
        <w:spacing w:before="50" w:after="50"/>
        <w:rPr>
          <w:rtl/>
        </w:rPr>
      </w:pPr>
      <w:r w:rsidRPr="00907946">
        <w:rPr>
          <w:rtl/>
        </w:rPr>
        <w:t>شراء صنف جديد (</w:t>
      </w:r>
      <w:r w:rsidRPr="00907946">
        <w:t>Public Buy</w:t>
      </w:r>
      <w:r w:rsidRPr="00907946">
        <w:rPr>
          <w:rtl/>
        </w:rPr>
        <w:t>)</w:t>
      </w:r>
    </w:p>
    <w:p w14:paraId="063AE853" w14:textId="62F27D1F" w:rsidR="00907946" w:rsidRPr="00907946" w:rsidRDefault="00907946" w:rsidP="00CA4A26">
      <w:pPr>
        <w:pStyle w:val="a4"/>
        <w:numPr>
          <w:ilvl w:val="0"/>
          <w:numId w:val="6"/>
        </w:numPr>
        <w:bidi/>
        <w:spacing w:before="50" w:after="50"/>
        <w:rPr>
          <w:rFonts w:hint="cs"/>
          <w:rtl/>
        </w:rPr>
      </w:pPr>
      <w:r w:rsidRPr="00907946">
        <w:rPr>
          <w:rtl/>
        </w:rPr>
        <w:t>طلب توريد كمية إضافية لصنف موجود (</w:t>
      </w:r>
      <w:r w:rsidRPr="00907946">
        <w:t>Sub-Public Buy</w:t>
      </w:r>
      <w:r w:rsidRPr="00907946">
        <w:rPr>
          <w:rtl/>
        </w:rPr>
        <w:t>)</w:t>
      </w:r>
    </w:p>
    <w:p w14:paraId="30717248" w14:textId="77777777" w:rsidR="005F3CA9" w:rsidRPr="005F3CA9" w:rsidRDefault="005F3CA9" w:rsidP="005F3CA9">
      <w:pPr>
        <w:spacing w:before="50" w:after="50"/>
        <w:rPr>
          <w:b/>
          <w:bCs/>
          <w:color w:val="EE0000"/>
        </w:rPr>
      </w:pPr>
      <w:r w:rsidRPr="005F3CA9">
        <w:rPr>
          <w:b/>
          <w:bCs/>
          <w:color w:val="EE0000"/>
        </w:rPr>
        <w:t>Done Looks Like</w:t>
      </w:r>
    </w:p>
    <w:p w14:paraId="0ACD1475" w14:textId="7402B077" w:rsidR="00CA4A26" w:rsidRPr="00CA4A26" w:rsidRDefault="00CA4A26" w:rsidP="00CA4A26">
      <w:pPr>
        <w:pStyle w:val="a4"/>
        <w:numPr>
          <w:ilvl w:val="0"/>
          <w:numId w:val="6"/>
        </w:numPr>
        <w:bidi/>
        <w:spacing w:before="50" w:after="50"/>
        <w:rPr>
          <w:rtl/>
        </w:rPr>
      </w:pPr>
      <w:r w:rsidRPr="00CA4A26">
        <w:rPr>
          <w:rtl/>
        </w:rPr>
        <w:t>توفر قسم خاص بالمشتريات داخل واجهة المستودع لإنشاء فواتير شراء مرتبطة بمورد محدد.</w:t>
      </w:r>
    </w:p>
    <w:p w14:paraId="7896739D" w14:textId="1EC2AC2E" w:rsidR="00CA4A26" w:rsidRPr="00CA4A26" w:rsidRDefault="00CA4A26" w:rsidP="00CA4A26">
      <w:pPr>
        <w:pStyle w:val="a4"/>
        <w:numPr>
          <w:ilvl w:val="0"/>
          <w:numId w:val="6"/>
        </w:numPr>
        <w:bidi/>
        <w:spacing w:before="50" w:after="50"/>
        <w:rPr>
          <w:rtl/>
        </w:rPr>
      </w:pPr>
      <w:r w:rsidRPr="00CA4A26">
        <w:rPr>
          <w:rtl/>
        </w:rPr>
        <w:t>تحتوي فاتورة الشراء على: رقم الفاتورة، التاريخ، المورد، تفاصيل المواد (الكمية + سعر الوحدة)، ضريبة القيمة المضافة 15%، والإجمالي النهائي.</w:t>
      </w:r>
    </w:p>
    <w:p w14:paraId="3EDE4732" w14:textId="25932765" w:rsidR="00CA4A26" w:rsidRPr="00CA4A26" w:rsidRDefault="00CA4A26" w:rsidP="00CA4A26">
      <w:pPr>
        <w:pStyle w:val="a4"/>
        <w:numPr>
          <w:ilvl w:val="0"/>
          <w:numId w:val="6"/>
        </w:numPr>
        <w:bidi/>
        <w:spacing w:before="50" w:after="50"/>
        <w:rPr>
          <w:rtl/>
        </w:rPr>
      </w:pPr>
      <w:r w:rsidRPr="00CA4A26">
        <w:rPr>
          <w:rtl/>
        </w:rPr>
        <w:t>عند حفظ الفاتورة يتم تحديث المخزون تلقائياً بدون إدخال يدوي.</w:t>
      </w:r>
    </w:p>
    <w:p w14:paraId="705E1810" w14:textId="77BD6964" w:rsidR="00CA4A26" w:rsidRPr="00CA4A26" w:rsidRDefault="00CA4A26" w:rsidP="00CA4A26">
      <w:pPr>
        <w:pStyle w:val="a4"/>
        <w:numPr>
          <w:ilvl w:val="0"/>
          <w:numId w:val="6"/>
        </w:numPr>
        <w:bidi/>
        <w:spacing w:before="50" w:after="50"/>
        <w:rPr>
          <w:rtl/>
        </w:rPr>
      </w:pPr>
      <w:r w:rsidRPr="00CA4A26">
        <w:rPr>
          <w:rtl/>
        </w:rPr>
        <w:lastRenderedPageBreak/>
        <w:t>يتم احتساب متوسط تكلفة الوحدة لكل مادة بناءً على جميع عمليات الشراء السابقة.</w:t>
      </w:r>
    </w:p>
    <w:p w14:paraId="64CE01EA" w14:textId="54E9DCC1" w:rsidR="00CA4A26" w:rsidRPr="00CA4A26" w:rsidRDefault="00CA4A26" w:rsidP="00CA4A26">
      <w:pPr>
        <w:pStyle w:val="a4"/>
        <w:numPr>
          <w:ilvl w:val="0"/>
          <w:numId w:val="6"/>
        </w:numPr>
        <w:bidi/>
        <w:spacing w:before="50" w:after="50"/>
        <w:rPr>
          <w:rtl/>
        </w:rPr>
      </w:pPr>
      <w:r w:rsidRPr="00CA4A26">
        <w:rPr>
          <w:rtl/>
        </w:rPr>
        <w:t>كل فاتورة مرتبطة بمورد ويمكن الرجوع لها في أي وقت للمراجعة والتدقيق.</w:t>
      </w:r>
    </w:p>
    <w:p w14:paraId="4E2C619F" w14:textId="72E317DC" w:rsidR="00CA4A26" w:rsidRPr="00CA4A26" w:rsidRDefault="00CA4A26" w:rsidP="00CA4A26">
      <w:pPr>
        <w:pStyle w:val="a4"/>
        <w:numPr>
          <w:ilvl w:val="0"/>
          <w:numId w:val="6"/>
        </w:numPr>
        <w:bidi/>
        <w:spacing w:before="50" w:after="50"/>
        <w:rPr>
          <w:rtl/>
        </w:rPr>
      </w:pPr>
      <w:r w:rsidRPr="00CA4A26">
        <w:rPr>
          <w:rtl/>
        </w:rPr>
        <w:t>يتم إرسال الفاتورة تلقائياً إلى قسم المحاسبة للاعتماد قبل تطبيقها على المخزون.</w:t>
      </w:r>
    </w:p>
    <w:p w14:paraId="6E2975A3" w14:textId="7D2D12CB" w:rsidR="00CA4A26" w:rsidRPr="00CA4A26" w:rsidRDefault="00CA4A26" w:rsidP="007F4FC0">
      <w:pPr>
        <w:pStyle w:val="a4"/>
        <w:bidi/>
        <w:spacing w:before="50" w:after="50"/>
        <w:ind w:left="720"/>
        <w:rPr>
          <w:rtl/>
        </w:rPr>
      </w:pPr>
      <w:r w:rsidRPr="00CA4A26">
        <w:rPr>
          <w:rtl/>
        </w:rPr>
        <w:t>توفير خيارين في النظام:</w:t>
      </w:r>
    </w:p>
    <w:p w14:paraId="4792F097" w14:textId="7F61BAAE" w:rsidR="00CA4A26" w:rsidRPr="00CA4A26" w:rsidRDefault="00CA4A26" w:rsidP="00CA4A26">
      <w:pPr>
        <w:pStyle w:val="a4"/>
        <w:numPr>
          <w:ilvl w:val="0"/>
          <w:numId w:val="6"/>
        </w:numPr>
        <w:bidi/>
        <w:spacing w:before="50" w:after="50"/>
        <w:rPr>
          <w:rtl/>
        </w:rPr>
      </w:pPr>
      <w:r w:rsidRPr="00CA4A26">
        <w:rPr>
          <w:rtl/>
        </w:rPr>
        <w:t>طلب صنف جديد</w:t>
      </w:r>
    </w:p>
    <w:p w14:paraId="6B24ACCA" w14:textId="56A12461" w:rsidR="00CA4A26" w:rsidRPr="00CA4A26" w:rsidRDefault="00CA4A26" w:rsidP="00CA4A26">
      <w:pPr>
        <w:pStyle w:val="a4"/>
        <w:numPr>
          <w:ilvl w:val="0"/>
          <w:numId w:val="6"/>
        </w:numPr>
        <w:bidi/>
        <w:spacing w:before="50" w:after="50"/>
        <w:rPr>
          <w:rtl/>
        </w:rPr>
      </w:pPr>
      <w:r w:rsidRPr="00CA4A26">
        <w:rPr>
          <w:rtl/>
        </w:rPr>
        <w:t>طلب توريد لنقص كمية</w:t>
      </w:r>
    </w:p>
    <w:p w14:paraId="7905BCB6" w14:textId="76075631" w:rsidR="00CA4A26" w:rsidRPr="00CA4A26" w:rsidRDefault="00CA4A26" w:rsidP="00CA4A26">
      <w:pPr>
        <w:pStyle w:val="a4"/>
        <w:numPr>
          <w:ilvl w:val="0"/>
          <w:numId w:val="6"/>
        </w:numPr>
        <w:bidi/>
        <w:spacing w:before="50" w:after="50"/>
        <w:rPr>
          <w:rtl/>
        </w:rPr>
      </w:pPr>
      <w:r w:rsidRPr="00CA4A26">
        <w:rPr>
          <w:rtl/>
        </w:rPr>
        <w:t>كل طلب شراء يتضمن تلقائياً: اسم المورد المقترح، الكمية المطلوبة، وآخر سعر شراء للمقارنة.</w:t>
      </w:r>
    </w:p>
    <w:p w14:paraId="6C2591B8" w14:textId="71246E45" w:rsidR="00CA4A26" w:rsidRPr="00CA4A26" w:rsidRDefault="00CA4A26" w:rsidP="00CA4A26">
      <w:pPr>
        <w:pStyle w:val="a4"/>
        <w:numPr>
          <w:ilvl w:val="0"/>
          <w:numId w:val="6"/>
        </w:numPr>
        <w:bidi/>
        <w:spacing w:before="50" w:after="50"/>
        <w:rPr>
          <w:rtl/>
        </w:rPr>
      </w:pPr>
      <w:r w:rsidRPr="00CA4A26">
        <w:rPr>
          <w:rtl/>
        </w:rPr>
        <w:t>لا يتم تحديث المخزون فعلياً إلا بعد اعتماد المحاسبة (إسماعيل).</w:t>
      </w:r>
    </w:p>
    <w:p w14:paraId="6096FBDE" w14:textId="2A579B23" w:rsidR="00B738C6" w:rsidRPr="00CA4A26" w:rsidRDefault="00CA4A26" w:rsidP="00CA4A26">
      <w:pPr>
        <w:pStyle w:val="a4"/>
        <w:numPr>
          <w:ilvl w:val="0"/>
          <w:numId w:val="6"/>
        </w:numPr>
        <w:bidi/>
        <w:spacing w:before="50" w:after="50"/>
        <w:rPr>
          <w:rFonts w:hint="cs"/>
        </w:rPr>
      </w:pPr>
      <w:r w:rsidRPr="00CA4A26">
        <w:rPr>
          <w:rtl/>
        </w:rPr>
        <w:t>وجود سجل حالة للطلبات يوضح: (بانتظار الاعتماد / تم الاعتماد / مرفوض)</w:t>
      </w:r>
    </w:p>
    <w:p w14:paraId="6B27ECCA" w14:textId="77777777" w:rsidR="00B738C6" w:rsidRDefault="00B738C6" w:rsidP="005F3CA9">
      <w:pPr>
        <w:spacing w:before="50" w:after="50"/>
        <w:rPr>
          <w:b/>
          <w:bCs/>
          <w:color w:val="EE0000"/>
        </w:rPr>
      </w:pPr>
    </w:p>
    <w:p w14:paraId="2E1A8FF9" w14:textId="1B496EAF" w:rsidR="005F3CA9" w:rsidRPr="005F3CA9" w:rsidRDefault="005F3CA9" w:rsidP="005F3CA9">
      <w:pPr>
        <w:spacing w:before="50" w:after="50"/>
        <w:rPr>
          <w:b/>
          <w:bCs/>
          <w:color w:val="EE0000"/>
        </w:rPr>
      </w:pPr>
      <w:r w:rsidRPr="005F3CA9">
        <w:rPr>
          <w:b/>
          <w:bCs/>
          <w:color w:val="EE0000"/>
        </w:rPr>
        <w:t>Out of Scope</w:t>
      </w:r>
    </w:p>
    <w:p w14:paraId="13E3443B" w14:textId="77777777" w:rsidR="007F4FC0" w:rsidRPr="007F4FC0" w:rsidRDefault="007F4FC0" w:rsidP="007F4FC0">
      <w:pPr>
        <w:pStyle w:val="a4"/>
        <w:numPr>
          <w:ilvl w:val="0"/>
          <w:numId w:val="18"/>
        </w:numPr>
        <w:bidi/>
        <w:spacing w:before="50" w:after="50"/>
        <w:rPr>
          <w:rtl/>
        </w:rPr>
      </w:pPr>
      <w:r w:rsidRPr="007F4FC0">
        <w:rPr>
          <w:rtl/>
        </w:rPr>
        <w:t>إدارة عقود الموردين التفصيلية.</w:t>
      </w:r>
    </w:p>
    <w:p w14:paraId="10BD54CB" w14:textId="2CFD2C16" w:rsidR="007F4FC0" w:rsidRPr="007F4FC0" w:rsidRDefault="007F4FC0" w:rsidP="007F4FC0">
      <w:pPr>
        <w:pStyle w:val="a4"/>
        <w:numPr>
          <w:ilvl w:val="0"/>
          <w:numId w:val="18"/>
        </w:numPr>
        <w:bidi/>
        <w:spacing w:before="50" w:after="50"/>
        <w:rPr>
          <w:rtl/>
        </w:rPr>
      </w:pPr>
      <w:r w:rsidRPr="007F4FC0">
        <w:rPr>
          <w:rtl/>
        </w:rPr>
        <w:t>إدارة المدفوعات وتسوية الحسابات (ضمن النظام المحاسبي).</w:t>
      </w:r>
    </w:p>
    <w:p w14:paraId="4A6A9C8E" w14:textId="345E0024" w:rsidR="007F4FC0" w:rsidRPr="007F4FC0" w:rsidRDefault="007F4FC0" w:rsidP="007F4FC0">
      <w:pPr>
        <w:pStyle w:val="a4"/>
        <w:numPr>
          <w:ilvl w:val="0"/>
          <w:numId w:val="18"/>
        </w:numPr>
        <w:bidi/>
        <w:spacing w:before="50" w:after="50"/>
        <w:rPr>
          <w:rtl/>
        </w:rPr>
      </w:pPr>
      <w:r w:rsidRPr="007F4FC0">
        <w:rPr>
          <w:rtl/>
        </w:rPr>
        <w:t>التحليل المالي المتقدم وتقارير الأداء.</w:t>
      </w:r>
    </w:p>
    <w:p w14:paraId="7704BEE3" w14:textId="120E9076" w:rsidR="007F4FC0" w:rsidRPr="007F4FC0" w:rsidRDefault="007F4FC0" w:rsidP="007F4FC0">
      <w:pPr>
        <w:pStyle w:val="a4"/>
        <w:numPr>
          <w:ilvl w:val="0"/>
          <w:numId w:val="18"/>
        </w:numPr>
        <w:bidi/>
        <w:spacing w:before="50" w:after="50"/>
        <w:rPr>
          <w:rtl/>
        </w:rPr>
      </w:pPr>
      <w:r w:rsidRPr="007F4FC0">
        <w:rPr>
          <w:rtl/>
        </w:rPr>
        <w:t>العقود القانونية أو التفاوض على الأسعار.</w:t>
      </w:r>
    </w:p>
    <w:p w14:paraId="6AE1AEC4" w14:textId="1A725A11" w:rsidR="007F4FC0" w:rsidRPr="007F4FC0" w:rsidRDefault="007F4FC0" w:rsidP="007F4FC0">
      <w:pPr>
        <w:pStyle w:val="a4"/>
        <w:numPr>
          <w:ilvl w:val="0"/>
          <w:numId w:val="18"/>
        </w:numPr>
        <w:bidi/>
        <w:spacing w:before="50" w:after="50"/>
        <w:rPr>
          <w:rFonts w:hint="cs"/>
        </w:rPr>
      </w:pPr>
      <w:r w:rsidRPr="007F4FC0">
        <w:rPr>
          <w:rtl/>
        </w:rPr>
        <w:t>الجرد السنوي وتسويات المخزون الكبيرة</w:t>
      </w:r>
    </w:p>
    <w:p w14:paraId="0B1E2D2F" w14:textId="06A7B544" w:rsidR="005F3CA9" w:rsidRPr="005F3CA9" w:rsidRDefault="005F3CA9" w:rsidP="005F3CA9">
      <w:pPr>
        <w:spacing w:before="50" w:after="50"/>
        <w:rPr>
          <w:b/>
          <w:bCs/>
          <w:color w:val="EE0000"/>
        </w:rPr>
      </w:pPr>
      <w:r w:rsidRPr="005F3CA9">
        <w:rPr>
          <w:b/>
          <w:bCs/>
          <w:color w:val="EE0000"/>
        </w:rPr>
        <w:t>Tasks</w:t>
      </w:r>
    </w:p>
    <w:p w14:paraId="4D4D3763" w14:textId="783CA6DF" w:rsidR="0067352D" w:rsidRPr="0067352D" w:rsidRDefault="0067352D" w:rsidP="007E3064">
      <w:pPr>
        <w:pStyle w:val="a4"/>
        <w:numPr>
          <w:ilvl w:val="0"/>
          <w:numId w:val="19"/>
        </w:numPr>
        <w:bidi/>
        <w:spacing w:before="50" w:after="50"/>
        <w:rPr>
          <w:rtl/>
        </w:rPr>
      </w:pPr>
      <w:r w:rsidRPr="0067352D">
        <w:rPr>
          <w:rtl/>
        </w:rPr>
        <w:t>بناء شاشة إنشاء فاتورة شراء تحتوي على (المورد، رقم الفاتورة، التاريخ، جدول المواد، الإجماليات، وضريبة القيمة المضافة)</w:t>
      </w:r>
      <w:r w:rsidRPr="0067352D">
        <w:t>.</w:t>
      </w:r>
    </w:p>
    <w:p w14:paraId="2652B90B" w14:textId="35172B01" w:rsidR="0067352D" w:rsidRPr="0067352D" w:rsidRDefault="0067352D" w:rsidP="007E3064">
      <w:pPr>
        <w:pStyle w:val="a4"/>
        <w:numPr>
          <w:ilvl w:val="0"/>
          <w:numId w:val="19"/>
        </w:numPr>
        <w:bidi/>
        <w:spacing w:before="50" w:after="50"/>
        <w:rPr>
          <w:rtl/>
        </w:rPr>
      </w:pPr>
      <w:r w:rsidRPr="0067352D">
        <w:rPr>
          <w:rtl/>
        </w:rPr>
        <w:t>تنفيذ تحديث تلقائي للمخزون عند اعتماد الفاتورة</w:t>
      </w:r>
      <w:r w:rsidRPr="0067352D">
        <w:t>.</w:t>
      </w:r>
    </w:p>
    <w:p w14:paraId="4E9199EF" w14:textId="52839700" w:rsidR="0067352D" w:rsidRPr="0067352D" w:rsidRDefault="0067352D" w:rsidP="007E3064">
      <w:pPr>
        <w:pStyle w:val="a4"/>
        <w:numPr>
          <w:ilvl w:val="0"/>
          <w:numId w:val="19"/>
        </w:numPr>
        <w:bidi/>
        <w:spacing w:before="50" w:after="50"/>
        <w:rPr>
          <w:rtl/>
        </w:rPr>
      </w:pPr>
      <w:r w:rsidRPr="0067352D">
        <w:rPr>
          <w:rtl/>
        </w:rPr>
        <w:t>بناء خوارزمية لحساب متوسط تكلفة الوحدة لكل مادة</w:t>
      </w:r>
      <w:r w:rsidRPr="0067352D">
        <w:t>.</w:t>
      </w:r>
    </w:p>
    <w:p w14:paraId="42CB55D8" w14:textId="25564D29" w:rsidR="0067352D" w:rsidRPr="0067352D" w:rsidRDefault="0067352D" w:rsidP="007E3064">
      <w:pPr>
        <w:pStyle w:val="a4"/>
        <w:numPr>
          <w:ilvl w:val="0"/>
          <w:numId w:val="19"/>
        </w:numPr>
        <w:bidi/>
        <w:spacing w:before="50" w:after="50"/>
        <w:rPr>
          <w:rtl/>
        </w:rPr>
      </w:pPr>
      <w:r w:rsidRPr="0067352D">
        <w:rPr>
          <w:rtl/>
        </w:rPr>
        <w:t>ربط الفواتير بموردين معتمدين داخل النظام</w:t>
      </w:r>
      <w:r w:rsidRPr="0067352D">
        <w:t>.</w:t>
      </w:r>
    </w:p>
    <w:p w14:paraId="0DA90827" w14:textId="76B8999F" w:rsidR="0067352D" w:rsidRPr="0067352D" w:rsidRDefault="0067352D" w:rsidP="007E3064">
      <w:pPr>
        <w:pStyle w:val="a4"/>
        <w:numPr>
          <w:ilvl w:val="0"/>
          <w:numId w:val="19"/>
        </w:numPr>
        <w:bidi/>
        <w:spacing w:before="50" w:after="50"/>
        <w:rPr>
          <w:rtl/>
        </w:rPr>
      </w:pPr>
      <w:r w:rsidRPr="0067352D">
        <w:rPr>
          <w:rtl/>
        </w:rPr>
        <w:t>إرسال الفواتير تلقائياً للمحاسبة مع إشعار اعتماد</w:t>
      </w:r>
      <w:r w:rsidRPr="0067352D">
        <w:t>.</w:t>
      </w:r>
    </w:p>
    <w:p w14:paraId="28AA7AFD" w14:textId="72CCCFE0" w:rsidR="0067352D" w:rsidRPr="0067352D" w:rsidRDefault="0067352D" w:rsidP="007E3064">
      <w:pPr>
        <w:pStyle w:val="a4"/>
        <w:numPr>
          <w:ilvl w:val="0"/>
          <w:numId w:val="19"/>
        </w:numPr>
        <w:bidi/>
        <w:spacing w:before="50" w:after="50"/>
        <w:rPr>
          <w:rtl/>
        </w:rPr>
      </w:pPr>
      <w:r w:rsidRPr="0067352D">
        <w:rPr>
          <w:rtl/>
        </w:rPr>
        <w:t>تحويل عملية “إضافة مادة مباشرة” إلى نظام</w:t>
      </w:r>
      <w:r w:rsidRPr="0067352D">
        <w:t xml:space="preserve"> “Purchase Request”.</w:t>
      </w:r>
    </w:p>
    <w:p w14:paraId="2F3D05F1" w14:textId="24C9C75A" w:rsidR="0067352D" w:rsidRPr="0067352D" w:rsidRDefault="0067352D" w:rsidP="007E3064">
      <w:pPr>
        <w:pStyle w:val="a4"/>
        <w:numPr>
          <w:ilvl w:val="0"/>
          <w:numId w:val="19"/>
        </w:numPr>
        <w:bidi/>
        <w:spacing w:before="50" w:after="50"/>
        <w:rPr>
          <w:rtl/>
        </w:rPr>
      </w:pPr>
      <w:r w:rsidRPr="0067352D">
        <w:rPr>
          <w:rtl/>
        </w:rPr>
        <w:t>تنفيذ مسار</w:t>
      </w:r>
      <w:r w:rsidRPr="0067352D">
        <w:t xml:space="preserve"> Public Buy:</w:t>
      </w:r>
    </w:p>
    <w:p w14:paraId="5319B3B5" w14:textId="77777777" w:rsidR="0067352D" w:rsidRPr="0067352D" w:rsidRDefault="0067352D" w:rsidP="007E3064">
      <w:pPr>
        <w:spacing w:before="50" w:after="50"/>
        <w:ind w:left="360"/>
        <w:rPr>
          <w:rtl/>
        </w:rPr>
      </w:pPr>
    </w:p>
    <w:p w14:paraId="1C1019B2" w14:textId="58B67DC0" w:rsidR="0067352D" w:rsidRPr="0067352D" w:rsidRDefault="0067352D" w:rsidP="007E3064">
      <w:pPr>
        <w:pStyle w:val="a4"/>
        <w:numPr>
          <w:ilvl w:val="0"/>
          <w:numId w:val="19"/>
        </w:numPr>
        <w:bidi/>
        <w:spacing w:before="50" w:after="50"/>
        <w:rPr>
          <w:rtl/>
        </w:rPr>
      </w:pPr>
      <w:r w:rsidRPr="0067352D">
        <w:rPr>
          <w:rtl/>
        </w:rPr>
        <w:t>إنشاء صنف جديد ينتظر اعتماد المحاسبة قبل إضافته للنظام</w:t>
      </w:r>
      <w:r w:rsidRPr="0067352D">
        <w:t>.</w:t>
      </w:r>
    </w:p>
    <w:p w14:paraId="30B68D91" w14:textId="6299B18A" w:rsidR="0067352D" w:rsidRPr="0067352D" w:rsidRDefault="0067352D" w:rsidP="00942DFF">
      <w:pPr>
        <w:pStyle w:val="a4"/>
        <w:numPr>
          <w:ilvl w:val="0"/>
          <w:numId w:val="21"/>
        </w:numPr>
        <w:bidi/>
        <w:spacing w:before="50" w:after="50"/>
        <w:rPr>
          <w:rtl/>
        </w:rPr>
      </w:pPr>
      <w:r w:rsidRPr="0067352D">
        <w:rPr>
          <w:rtl/>
        </w:rPr>
        <w:t>تنفيذ مسار</w:t>
      </w:r>
      <w:r w:rsidRPr="0067352D">
        <w:t xml:space="preserve"> Sub-Public Buy:</w:t>
      </w:r>
    </w:p>
    <w:p w14:paraId="6661CD96" w14:textId="732B948A" w:rsidR="0067352D" w:rsidRPr="0067352D" w:rsidRDefault="0067352D" w:rsidP="007E3064">
      <w:pPr>
        <w:pStyle w:val="a4"/>
        <w:numPr>
          <w:ilvl w:val="0"/>
          <w:numId w:val="19"/>
        </w:numPr>
        <w:bidi/>
        <w:spacing w:before="50" w:after="50"/>
        <w:rPr>
          <w:rtl/>
        </w:rPr>
      </w:pPr>
      <w:r w:rsidRPr="0067352D">
        <w:rPr>
          <w:rtl/>
        </w:rPr>
        <w:t>طلب زيادة كمية للأصناف الموجودة عند الوصول لحد إعادة الطلب</w:t>
      </w:r>
      <w:r w:rsidRPr="0067352D">
        <w:t>.</w:t>
      </w:r>
    </w:p>
    <w:p w14:paraId="5118F27F" w14:textId="5221FB0C" w:rsidR="0067352D" w:rsidRPr="0067352D" w:rsidRDefault="0067352D" w:rsidP="00942DFF">
      <w:pPr>
        <w:pStyle w:val="a4"/>
        <w:numPr>
          <w:ilvl w:val="0"/>
          <w:numId w:val="22"/>
        </w:numPr>
        <w:bidi/>
        <w:spacing w:before="50" w:after="50"/>
        <w:rPr>
          <w:rtl/>
        </w:rPr>
      </w:pPr>
      <w:r w:rsidRPr="0067352D">
        <w:rPr>
          <w:rtl/>
        </w:rPr>
        <w:t>بناء مقارنة أسعار تلقائية بين السعر الحالي وآخر سعر شراء مسجل</w:t>
      </w:r>
      <w:r w:rsidRPr="0067352D">
        <w:t>.</w:t>
      </w:r>
    </w:p>
    <w:p w14:paraId="451BC768" w14:textId="4FBF6560" w:rsidR="0067352D" w:rsidRPr="0067352D" w:rsidRDefault="0067352D" w:rsidP="00942DFF">
      <w:pPr>
        <w:pStyle w:val="a4"/>
        <w:numPr>
          <w:ilvl w:val="0"/>
          <w:numId w:val="22"/>
        </w:numPr>
        <w:bidi/>
        <w:spacing w:before="50" w:after="50"/>
        <w:rPr>
          <w:rtl/>
        </w:rPr>
      </w:pPr>
      <w:r w:rsidRPr="0067352D">
        <w:rPr>
          <w:rtl/>
        </w:rPr>
        <w:t>ربط زر الاعتماد بتحديث مباشر للمخزون وإغلاق الفاتورة</w:t>
      </w:r>
      <w:r w:rsidRPr="0067352D">
        <w:t>.</w:t>
      </w:r>
    </w:p>
    <w:p w14:paraId="2068381E" w14:textId="5D68C9BD" w:rsidR="0067352D" w:rsidRDefault="0067352D" w:rsidP="00942DFF">
      <w:pPr>
        <w:pStyle w:val="a4"/>
        <w:numPr>
          <w:ilvl w:val="0"/>
          <w:numId w:val="22"/>
        </w:numPr>
        <w:bidi/>
        <w:spacing w:before="50" w:after="50"/>
        <w:rPr>
          <w:rtl/>
        </w:rPr>
      </w:pPr>
      <w:r w:rsidRPr="0067352D">
        <w:rPr>
          <w:rtl/>
        </w:rPr>
        <w:t>بناء واجهة تتبع حالة الطلبات داخل المستودع</w:t>
      </w:r>
    </w:p>
    <w:sectPr w:rsidR="0067352D">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4DDC" w14:textId="77777777" w:rsidR="002C4928" w:rsidRDefault="002C4928" w:rsidP="007F359A">
      <w:r>
        <w:separator/>
      </w:r>
    </w:p>
  </w:endnote>
  <w:endnote w:type="continuationSeparator" w:id="0">
    <w:p w14:paraId="18BAA98E" w14:textId="77777777" w:rsidR="002C4928" w:rsidRDefault="002C4928" w:rsidP="007F3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673D6" w14:textId="77777777" w:rsidR="002C4928" w:rsidRDefault="002C4928" w:rsidP="007F359A">
      <w:r>
        <w:separator/>
      </w:r>
    </w:p>
  </w:footnote>
  <w:footnote w:type="continuationSeparator" w:id="0">
    <w:p w14:paraId="4B755BB3" w14:textId="77777777" w:rsidR="002C4928" w:rsidRDefault="002C4928" w:rsidP="007F3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79F"/>
    <w:multiLevelType w:val="hybridMultilevel"/>
    <w:tmpl w:val="B47476A6"/>
    <w:lvl w:ilvl="0" w:tplc="86A6EDD2">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202E73"/>
    <w:multiLevelType w:val="hybridMultilevel"/>
    <w:tmpl w:val="442CA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EE4FAA"/>
    <w:multiLevelType w:val="hybridMultilevel"/>
    <w:tmpl w:val="00A05DFA"/>
    <w:lvl w:ilvl="0" w:tplc="86A6EDD2">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B0EBF"/>
    <w:multiLevelType w:val="hybridMultilevel"/>
    <w:tmpl w:val="B4E42F34"/>
    <w:lvl w:ilvl="0" w:tplc="86A6EDD2">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14956"/>
    <w:multiLevelType w:val="hybridMultilevel"/>
    <w:tmpl w:val="7D3260DC"/>
    <w:lvl w:ilvl="0" w:tplc="49F8FE56">
      <w:start w:val="1"/>
      <w:numFmt w:val="bullet"/>
      <w:lvlText w:val="•"/>
      <w:lvlJc w:val="left"/>
      <w:pPr>
        <w:ind w:left="500" w:hanging="260"/>
      </w:pPr>
    </w:lvl>
    <w:lvl w:ilvl="1" w:tplc="F7A28932">
      <w:numFmt w:val="decimal"/>
      <w:lvlText w:val=""/>
      <w:lvlJc w:val="left"/>
    </w:lvl>
    <w:lvl w:ilvl="2" w:tplc="D5FE261A">
      <w:numFmt w:val="decimal"/>
      <w:lvlText w:val=""/>
      <w:lvlJc w:val="left"/>
    </w:lvl>
    <w:lvl w:ilvl="3" w:tplc="F6DC1784">
      <w:numFmt w:val="decimal"/>
      <w:lvlText w:val=""/>
      <w:lvlJc w:val="left"/>
    </w:lvl>
    <w:lvl w:ilvl="4" w:tplc="761EDAF8">
      <w:numFmt w:val="decimal"/>
      <w:lvlText w:val=""/>
      <w:lvlJc w:val="left"/>
    </w:lvl>
    <w:lvl w:ilvl="5" w:tplc="1B9CA170">
      <w:numFmt w:val="decimal"/>
      <w:lvlText w:val=""/>
      <w:lvlJc w:val="left"/>
    </w:lvl>
    <w:lvl w:ilvl="6" w:tplc="C7AEF29E">
      <w:numFmt w:val="decimal"/>
      <w:lvlText w:val=""/>
      <w:lvlJc w:val="left"/>
    </w:lvl>
    <w:lvl w:ilvl="7" w:tplc="443E7DAC">
      <w:numFmt w:val="decimal"/>
      <w:lvlText w:val=""/>
      <w:lvlJc w:val="left"/>
    </w:lvl>
    <w:lvl w:ilvl="8" w:tplc="9AB23D3E">
      <w:numFmt w:val="decimal"/>
      <w:lvlText w:val=""/>
      <w:lvlJc w:val="left"/>
    </w:lvl>
  </w:abstractNum>
  <w:abstractNum w:abstractNumId="5" w15:restartNumberingAfterBreak="0">
    <w:nsid w:val="18202FFE"/>
    <w:multiLevelType w:val="hybridMultilevel"/>
    <w:tmpl w:val="1048ED60"/>
    <w:lvl w:ilvl="0" w:tplc="86A6EDD2">
      <w:start w:val="1"/>
      <w:numFmt w:val="bullet"/>
      <w:lvlText w:val=""/>
      <w:lvlJc w:val="left"/>
      <w:pPr>
        <w:ind w:left="720" w:hanging="360"/>
      </w:pPr>
      <w:rPr>
        <w:rFonts w:ascii="Symbol" w:eastAsia="Arial" w:hAnsi="Symbol" w:cs="Arial" w:hint="default"/>
      </w:rPr>
    </w:lvl>
    <w:lvl w:ilvl="1" w:tplc="1C9AA098">
      <w:numFmt w:val="bullet"/>
      <w:lvlText w:val="-"/>
      <w:lvlJc w:val="left"/>
      <w:pPr>
        <w:ind w:left="2760" w:hanging="168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451A1"/>
    <w:multiLevelType w:val="hybridMultilevel"/>
    <w:tmpl w:val="AFD27A56"/>
    <w:lvl w:ilvl="0" w:tplc="86A6EDD2">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35B38"/>
    <w:multiLevelType w:val="hybridMultilevel"/>
    <w:tmpl w:val="936AB61A"/>
    <w:lvl w:ilvl="0" w:tplc="86A6EDD2">
      <w:start w:val="1"/>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876A3B"/>
    <w:multiLevelType w:val="hybridMultilevel"/>
    <w:tmpl w:val="55F40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F9773F"/>
    <w:multiLevelType w:val="hybridMultilevel"/>
    <w:tmpl w:val="F1F26B3A"/>
    <w:lvl w:ilvl="0" w:tplc="49F8FE56">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30E79F9"/>
    <w:multiLevelType w:val="hybridMultilevel"/>
    <w:tmpl w:val="1D581B9E"/>
    <w:lvl w:ilvl="0" w:tplc="86A6EDD2">
      <w:start w:val="1"/>
      <w:numFmt w:val="bullet"/>
      <w:lvlText w:val=""/>
      <w:lvlJc w:val="left"/>
      <w:pPr>
        <w:ind w:left="1220" w:hanging="360"/>
      </w:pPr>
      <w:rPr>
        <w:rFonts w:ascii="Symbol" w:eastAsia="Arial" w:hAnsi="Symbol" w:cs="Aria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1" w15:restartNumberingAfterBreak="0">
    <w:nsid w:val="23A10B4A"/>
    <w:multiLevelType w:val="hybridMultilevel"/>
    <w:tmpl w:val="79DC8FB4"/>
    <w:lvl w:ilvl="0" w:tplc="86A6EDD2">
      <w:start w:val="1"/>
      <w:numFmt w:val="bullet"/>
      <w:lvlText w:val=""/>
      <w:lvlJc w:val="left"/>
      <w:pPr>
        <w:ind w:left="1800" w:hanging="360"/>
      </w:pPr>
      <w:rPr>
        <w:rFonts w:ascii="Symbol" w:eastAsia="Arial"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C4E7864"/>
    <w:multiLevelType w:val="hybridMultilevel"/>
    <w:tmpl w:val="CC64A770"/>
    <w:lvl w:ilvl="0" w:tplc="1A720F22">
      <w:start w:val="1"/>
      <w:numFmt w:val="bullet"/>
      <w:lvlText w:val="●"/>
      <w:lvlJc w:val="left"/>
      <w:pPr>
        <w:ind w:left="720" w:hanging="360"/>
      </w:pPr>
    </w:lvl>
    <w:lvl w:ilvl="1" w:tplc="FEC4625C">
      <w:start w:val="1"/>
      <w:numFmt w:val="bullet"/>
      <w:lvlText w:val="○"/>
      <w:lvlJc w:val="left"/>
      <w:pPr>
        <w:ind w:left="1440" w:hanging="360"/>
      </w:pPr>
    </w:lvl>
    <w:lvl w:ilvl="2" w:tplc="C6AAEFAE">
      <w:start w:val="1"/>
      <w:numFmt w:val="bullet"/>
      <w:lvlText w:val="■"/>
      <w:lvlJc w:val="left"/>
      <w:pPr>
        <w:ind w:left="2160" w:hanging="360"/>
      </w:pPr>
    </w:lvl>
    <w:lvl w:ilvl="3" w:tplc="7A00D736">
      <w:start w:val="1"/>
      <w:numFmt w:val="bullet"/>
      <w:lvlText w:val="●"/>
      <w:lvlJc w:val="left"/>
      <w:pPr>
        <w:ind w:left="2880" w:hanging="360"/>
      </w:pPr>
    </w:lvl>
    <w:lvl w:ilvl="4" w:tplc="EAF202A2">
      <w:start w:val="1"/>
      <w:numFmt w:val="bullet"/>
      <w:lvlText w:val="○"/>
      <w:lvlJc w:val="left"/>
      <w:pPr>
        <w:ind w:left="3600" w:hanging="360"/>
      </w:pPr>
    </w:lvl>
    <w:lvl w:ilvl="5" w:tplc="3E2EE01E">
      <w:start w:val="1"/>
      <w:numFmt w:val="bullet"/>
      <w:lvlText w:val="■"/>
      <w:lvlJc w:val="left"/>
      <w:pPr>
        <w:ind w:left="4320" w:hanging="360"/>
      </w:pPr>
    </w:lvl>
    <w:lvl w:ilvl="6" w:tplc="6CB02422">
      <w:start w:val="1"/>
      <w:numFmt w:val="bullet"/>
      <w:lvlText w:val="●"/>
      <w:lvlJc w:val="left"/>
      <w:pPr>
        <w:ind w:left="5040" w:hanging="360"/>
      </w:pPr>
    </w:lvl>
    <w:lvl w:ilvl="7" w:tplc="9C920042">
      <w:start w:val="1"/>
      <w:numFmt w:val="bullet"/>
      <w:lvlText w:val="●"/>
      <w:lvlJc w:val="left"/>
      <w:pPr>
        <w:ind w:left="5760" w:hanging="360"/>
      </w:pPr>
    </w:lvl>
    <w:lvl w:ilvl="8" w:tplc="3B5C8D6C">
      <w:start w:val="1"/>
      <w:numFmt w:val="bullet"/>
      <w:lvlText w:val="●"/>
      <w:lvlJc w:val="left"/>
      <w:pPr>
        <w:ind w:left="6480" w:hanging="360"/>
      </w:pPr>
    </w:lvl>
  </w:abstractNum>
  <w:abstractNum w:abstractNumId="13" w15:restartNumberingAfterBreak="0">
    <w:nsid w:val="2F6901A9"/>
    <w:multiLevelType w:val="hybridMultilevel"/>
    <w:tmpl w:val="A4E2EAE0"/>
    <w:lvl w:ilvl="0" w:tplc="86A6EDD2">
      <w:start w:val="1"/>
      <w:numFmt w:val="bullet"/>
      <w:lvlText w:val=""/>
      <w:lvlJc w:val="left"/>
      <w:pPr>
        <w:ind w:left="1800" w:hanging="360"/>
      </w:pPr>
      <w:rPr>
        <w:rFonts w:ascii="Symbol" w:eastAsia="Arial"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6854E14"/>
    <w:multiLevelType w:val="hybridMultilevel"/>
    <w:tmpl w:val="42E2378E"/>
    <w:lvl w:ilvl="0" w:tplc="86A6EDD2">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F24F9"/>
    <w:multiLevelType w:val="hybridMultilevel"/>
    <w:tmpl w:val="32B25462"/>
    <w:lvl w:ilvl="0" w:tplc="86A6EDD2">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C76BC"/>
    <w:multiLevelType w:val="hybridMultilevel"/>
    <w:tmpl w:val="D52A2490"/>
    <w:lvl w:ilvl="0" w:tplc="86A6EDD2">
      <w:start w:val="1"/>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E46019"/>
    <w:multiLevelType w:val="hybridMultilevel"/>
    <w:tmpl w:val="3E1C0FF2"/>
    <w:lvl w:ilvl="0" w:tplc="49F8FE56">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5DC66FA"/>
    <w:multiLevelType w:val="hybridMultilevel"/>
    <w:tmpl w:val="91248C46"/>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19" w15:restartNumberingAfterBreak="0">
    <w:nsid w:val="681D6BEF"/>
    <w:multiLevelType w:val="hybridMultilevel"/>
    <w:tmpl w:val="0DF6FD8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EF748D0"/>
    <w:multiLevelType w:val="hybridMultilevel"/>
    <w:tmpl w:val="0F989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999014">
    <w:abstractNumId w:val="12"/>
    <w:lvlOverride w:ilvl="0">
      <w:startOverride w:val="1"/>
    </w:lvlOverride>
  </w:num>
  <w:num w:numId="2" w16cid:durableId="862090112">
    <w:abstractNumId w:val="4"/>
    <w:lvlOverride w:ilvl="0">
      <w:startOverride w:val="1"/>
    </w:lvlOverride>
  </w:num>
  <w:num w:numId="3" w16cid:durableId="7025587">
    <w:abstractNumId w:val="8"/>
  </w:num>
  <w:num w:numId="4" w16cid:durableId="1026447757">
    <w:abstractNumId w:val="5"/>
  </w:num>
  <w:num w:numId="5" w16cid:durableId="1626080640">
    <w:abstractNumId w:val="10"/>
  </w:num>
  <w:num w:numId="6" w16cid:durableId="1887252112">
    <w:abstractNumId w:val="0"/>
  </w:num>
  <w:num w:numId="7" w16cid:durableId="281886310">
    <w:abstractNumId w:val="6"/>
  </w:num>
  <w:num w:numId="8" w16cid:durableId="26368729">
    <w:abstractNumId w:val="20"/>
  </w:num>
  <w:num w:numId="9" w16cid:durableId="496842799">
    <w:abstractNumId w:val="3"/>
  </w:num>
  <w:num w:numId="10" w16cid:durableId="371270225">
    <w:abstractNumId w:val="16"/>
  </w:num>
  <w:num w:numId="11" w16cid:durableId="600340638">
    <w:abstractNumId w:val="2"/>
  </w:num>
  <w:num w:numId="12" w16cid:durableId="455875050">
    <w:abstractNumId w:val="18"/>
  </w:num>
  <w:num w:numId="13" w16cid:durableId="1849632521">
    <w:abstractNumId w:val="13"/>
  </w:num>
  <w:num w:numId="14" w16cid:durableId="798494482">
    <w:abstractNumId w:val="19"/>
  </w:num>
  <w:num w:numId="15" w16cid:durableId="1461457034">
    <w:abstractNumId w:val="11"/>
  </w:num>
  <w:num w:numId="16" w16cid:durableId="1708989871">
    <w:abstractNumId w:val="1"/>
  </w:num>
  <w:num w:numId="17" w16cid:durableId="601181907">
    <w:abstractNumId w:val="14"/>
  </w:num>
  <w:num w:numId="18" w16cid:durableId="723063910">
    <w:abstractNumId w:val="15"/>
  </w:num>
  <w:num w:numId="19" w16cid:durableId="1580597678">
    <w:abstractNumId w:val="7"/>
  </w:num>
  <w:num w:numId="20" w16cid:durableId="715155448">
    <w:abstractNumId w:val="4"/>
  </w:num>
  <w:num w:numId="21" w16cid:durableId="2016690217">
    <w:abstractNumId w:val="9"/>
  </w:num>
  <w:num w:numId="22" w16cid:durableId="184257527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CB"/>
    <w:rsid w:val="00021CA2"/>
    <w:rsid w:val="000655B7"/>
    <w:rsid w:val="000B3F7D"/>
    <w:rsid w:val="00183EDF"/>
    <w:rsid w:val="00184A1F"/>
    <w:rsid w:val="001D1F19"/>
    <w:rsid w:val="002162A9"/>
    <w:rsid w:val="002505D3"/>
    <w:rsid w:val="002C4928"/>
    <w:rsid w:val="003C2C02"/>
    <w:rsid w:val="0046669A"/>
    <w:rsid w:val="005F3CA9"/>
    <w:rsid w:val="006545A5"/>
    <w:rsid w:val="0067352D"/>
    <w:rsid w:val="007A1CE1"/>
    <w:rsid w:val="007E3064"/>
    <w:rsid w:val="007F359A"/>
    <w:rsid w:val="007F4FC0"/>
    <w:rsid w:val="00851193"/>
    <w:rsid w:val="00907946"/>
    <w:rsid w:val="00910894"/>
    <w:rsid w:val="00942DFF"/>
    <w:rsid w:val="009575F6"/>
    <w:rsid w:val="009E53DA"/>
    <w:rsid w:val="009F2600"/>
    <w:rsid w:val="00A21EB5"/>
    <w:rsid w:val="00AB09BC"/>
    <w:rsid w:val="00AD47B6"/>
    <w:rsid w:val="00B20CF8"/>
    <w:rsid w:val="00B25B59"/>
    <w:rsid w:val="00B52DEF"/>
    <w:rsid w:val="00B70C55"/>
    <w:rsid w:val="00B738C6"/>
    <w:rsid w:val="00C4309D"/>
    <w:rsid w:val="00CA4A26"/>
    <w:rsid w:val="00DC0C69"/>
    <w:rsid w:val="00E07FCD"/>
    <w:rsid w:val="00EA3E08"/>
    <w:rsid w:val="00ED6658"/>
    <w:rsid w:val="00EE317E"/>
    <w:rsid w:val="00EE3FD5"/>
    <w:rsid w:val="00F0442E"/>
    <w:rsid w:val="00F3561D"/>
    <w:rsid w:val="00F534C3"/>
    <w:rsid w:val="00FE4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A34F"/>
  <w15:docId w15:val="{9F200671-1561-4A55-84AE-BF66FE34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7F359A"/>
    <w:pPr>
      <w:tabs>
        <w:tab w:val="center" w:pos="4153"/>
        <w:tab w:val="right" w:pos="8306"/>
      </w:tabs>
    </w:pPr>
  </w:style>
  <w:style w:type="character" w:customStyle="1" w:styleId="Char1">
    <w:name w:val="رأس الصفحة Char"/>
    <w:basedOn w:val="a0"/>
    <w:link w:val="a9"/>
    <w:uiPriority w:val="99"/>
    <w:rsid w:val="007F359A"/>
  </w:style>
  <w:style w:type="paragraph" w:styleId="aa">
    <w:name w:val="footer"/>
    <w:basedOn w:val="a"/>
    <w:link w:val="Char2"/>
    <w:uiPriority w:val="99"/>
    <w:unhideWhenUsed/>
    <w:rsid w:val="007F359A"/>
    <w:pPr>
      <w:tabs>
        <w:tab w:val="center" w:pos="4153"/>
        <w:tab w:val="right" w:pos="8306"/>
      </w:tabs>
    </w:pPr>
  </w:style>
  <w:style w:type="character" w:customStyle="1" w:styleId="Char2">
    <w:name w:val="تذييل الصفحة Char"/>
    <w:basedOn w:val="a0"/>
    <w:link w:val="aa"/>
    <w:uiPriority w:val="99"/>
    <w:rsid w:val="007F3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1838</Words>
  <Characters>10481</Characters>
  <Application>Microsoft Office Word</Application>
  <DocSecurity>0</DocSecurity>
  <Lines>87</Lines>
  <Paragraphs>24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seham alqahtani</cp:lastModifiedBy>
  <cp:revision>2</cp:revision>
  <cp:lastPrinted>2026-05-05T12:37:00Z</cp:lastPrinted>
  <dcterms:created xsi:type="dcterms:W3CDTF">2026-05-05T13:06:00Z</dcterms:created>
  <dcterms:modified xsi:type="dcterms:W3CDTF">2026-05-05T13:06:00Z</dcterms:modified>
</cp:coreProperties>
</file>