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Name</w:t>
      </w:r>
    </w:p>
    <w:p>
      <w:r>
        <w:t>Healthcare Analytics</w:t>
      </w:r>
    </w:p>
    <w:p>
      <w:pPr>
        <w:pStyle w:val="Heading1"/>
      </w:pPr>
      <w:r>
        <w:t>Project Idea</w:t>
      </w:r>
    </w:p>
    <w:p>
      <w:r>
        <w:t>The project aims to transform raw healthcare data into actionable insights that support better decision-making across hospital operations, patient experience, and financial performance.</w:t>
        <w:br/>
        <w:br/>
        <w:t>It focuses on three main pillars:</w:t>
        <w:br/>
        <w:br/>
        <w:t>Operational Efficiency: Analyzing waiting times, appointment delays, and bed occupancy rates to identify bottlenecks and improve patient flow.</w:t>
        <w:br/>
        <w:br/>
        <w:t>Patient Experience (CX): Studying the relationship between doctor/staff ratings, hospital cleanliness, and Net Promoter Score (NPS) to understand patient satisfaction drivers.</w:t>
        <w:br/>
        <w:br/>
        <w:t>Financial &amp; Clinical Outcomes: Evaluating treatment costs, insurance types, success rates, and readmission risks to ensure high-quality and sustainable healthcare services.</w:t>
      </w:r>
    </w:p>
    <w:p>
      <w:pPr>
        <w:pStyle w:val="Heading1"/>
      </w:pPr>
      <w:r>
        <w:t>Team Members</w:t>
      </w:r>
    </w:p>
    <w:p>
      <w:r>
        <w:t>Amr Shaaban</w:t>
        <w:br/>
        <w:t>Rawan Mahmoud</w:t>
        <w:br/>
        <w:t>Omnia Magdy</w:t>
        <w:br/>
        <w:t>Mostafa Samir</w:t>
        <w:br/>
        <w:t>Fatma Ali</w:t>
      </w:r>
    </w:p>
    <w:p>
      <w:pPr>
        <w:pStyle w:val="Heading1"/>
      </w:pPr>
      <w:r>
        <w:t>Work Plan</w:t>
      </w:r>
    </w:p>
    <w:p>
      <w:r>
        <w:t>1. Data Cleaning &amp; Pre-processing</w:t>
        <w:br/>
        <w:t>- Handle missing values</w:t>
        <w:br/>
        <w:t>- Standardize branch names</w:t>
        <w:br/>
        <w:t>- Format dates</w:t>
        <w:br/>
        <w:t>- Categorize ages</w:t>
        <w:br/>
        <w:br/>
        <w:t>2. EDA</w:t>
        <w:br/>
        <w:t>- Analyze delays</w:t>
        <w:br/>
        <w:t>- Workload vs satisfaction</w:t>
        <w:br/>
        <w:t>- Channel comparison</w:t>
        <w:br/>
        <w:br/>
        <w:t>3. Financial &amp; Risk Analysis</w:t>
        <w:br/>
        <w:t>- Profit per patient</w:t>
        <w:br/>
        <w:t>- Identify high-risk patients</w:t>
        <w:br/>
        <w:br/>
        <w:t>4. Dashboard</w:t>
        <w:br/>
        <w:t>- KPIs</w:t>
        <w:br/>
        <w:t>- Trends</w:t>
        <w:br/>
        <w:t>- Department comparison</w:t>
        <w:br/>
        <w:br/>
        <w:t>5. Recommendations</w:t>
        <w:br/>
        <w:t>- Reduce wait time</w:t>
        <w:br/>
        <w:t>- Improve service recovery</w:t>
      </w:r>
    </w:p>
    <w:p>
      <w:pPr>
        <w:pStyle w:val="Heading1"/>
      </w:pPr>
      <w:r>
        <w:t>KPIs</w:t>
      </w:r>
    </w:p>
    <w:p>
      <w:r>
        <w:t>Average Waiting Time</w:t>
        <w:br/>
        <w:t>NPS</w:t>
        <w:br/>
        <w:t>Bed Occupancy Rate</w:t>
        <w:br/>
        <w:t>Patient Satisfaction</w:t>
        <w:br/>
        <w:t>Readmission Rate</w:t>
        <w:br/>
        <w:t>Profit per Patient</w:t>
      </w:r>
    </w:p>
    <w:p>
      <w:pPr>
        <w:pStyle w:val="Heading1"/>
      </w:pPr>
      <w:r>
        <w:t>Instructor</w:t>
      </w:r>
    </w:p>
    <w:p>
      <w:r>
        <w:t>Amal Mahmoud</w:t>
      </w:r>
    </w:p>
    <w:p>
      <w:pPr>
        <w:pStyle w:val="Heading1"/>
      </w:pPr>
      <w:r>
        <w:t>License</w:t>
      </w:r>
    </w:p>
    <w:p>
      <w:r>
        <w:t>Academic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