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1BEDB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Internet of Things (IoT) and Raspberry Pi Fundamentals</w:t>
      </w:r>
    </w:p>
    <w:p w14:paraId="3F03B84B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1. Overview of IoT</w:t>
      </w:r>
    </w:p>
    <w:p w14:paraId="0CC1DBD5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Understanding IoT Fundamentals</w:t>
      </w:r>
    </w:p>
    <w:p w14:paraId="041B31E8" w14:textId="77777777" w:rsidR="00485C42" w:rsidRPr="00485C42" w:rsidRDefault="00485C42" w:rsidP="00485C42">
      <w:pPr>
        <w:numPr>
          <w:ilvl w:val="0"/>
          <w:numId w:val="12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Definition: IoT is a massive network of physical devices ("Things") embedded with sensors, software, and network capabilities, allowing them to collect and exchange data.</w:t>
      </w:r>
    </w:p>
    <w:p w14:paraId="22563540" w14:textId="77777777" w:rsidR="00485C42" w:rsidRPr="00485C42" w:rsidRDefault="00485C42" w:rsidP="00485C42">
      <w:pPr>
        <w:numPr>
          <w:ilvl w:val="0"/>
          <w:numId w:val="12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Core Concept: The primary goal is to extend internet connectivity beyond traditional devices (computers, smartphones) to everyday objects, enabling remote monitoring, control, and automation.</w:t>
      </w:r>
    </w:p>
    <w:p w14:paraId="604592EB" w14:textId="77777777" w:rsidR="00485C42" w:rsidRPr="00485C42" w:rsidRDefault="00485C42" w:rsidP="00485C42">
      <w:pPr>
        <w:numPr>
          <w:ilvl w:val="0"/>
          <w:numId w:val="12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Intelligence: IoT devices gain "smart" capabilities through AI algorithms and data processing, enhancing human convenience and autonomy.</w:t>
      </w:r>
    </w:p>
    <w:p w14:paraId="682223D3" w14:textId="77777777" w:rsidR="00485C42" w:rsidRPr="00485C42" w:rsidRDefault="00485C42" w:rsidP="00485C42">
      <w:pPr>
        <w:numPr>
          <w:ilvl w:val="0"/>
          <w:numId w:val="12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 xml:space="preserve">Key Characteristics: IoT systems are Dynamic and Self-Adapting (changing </w:t>
      </w:r>
      <w:proofErr w:type="spellStart"/>
      <w:r w:rsidRPr="00485C42">
        <w:rPr>
          <w:rFonts w:asciiTheme="minorBidi" w:hAnsiTheme="minorBidi"/>
        </w:rPr>
        <w:t>behavior</w:t>
      </w:r>
      <w:proofErr w:type="spellEnd"/>
      <w:r w:rsidRPr="00485C42">
        <w:rPr>
          <w:rFonts w:asciiTheme="minorBidi" w:hAnsiTheme="minorBidi"/>
        </w:rPr>
        <w:t xml:space="preserve"> based on sensed context), Self-Configuring (devices can integrate automatically), and possess a Unique Identity (each device has an identifiable address, usually an IP).</w:t>
      </w:r>
    </w:p>
    <w:p w14:paraId="00C5496C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History of IoT</w:t>
      </w:r>
    </w:p>
    <w:p w14:paraId="2B9E59B3" w14:textId="77777777" w:rsidR="00485C42" w:rsidRPr="00485C42" w:rsidRDefault="00485C42" w:rsidP="00485C42">
      <w:pPr>
        <w:numPr>
          <w:ilvl w:val="0"/>
          <w:numId w:val="13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1980s-1990s (Conceptual Basis): Early concepts involved network-connected devices and remote control; the idea of ubiquitous computing was foundational.</w:t>
      </w:r>
    </w:p>
    <w:p w14:paraId="74E3FAF9" w14:textId="77777777" w:rsidR="00485C42" w:rsidRPr="00485C42" w:rsidRDefault="00485C42" w:rsidP="00485C42">
      <w:pPr>
        <w:numPr>
          <w:ilvl w:val="0"/>
          <w:numId w:val="13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1999 (Coined Term): The term "Internet of Things" was formally coined by Kevin Ashton, focusing on integrating RFID and sensor data into network infrastructure.</w:t>
      </w:r>
    </w:p>
    <w:p w14:paraId="69200AB8" w14:textId="77777777" w:rsidR="00485C42" w:rsidRPr="00485C42" w:rsidRDefault="00485C42" w:rsidP="00485C42">
      <w:pPr>
        <w:numPr>
          <w:ilvl w:val="0"/>
          <w:numId w:val="13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2000s (Evolution): Adoption was driven by the availability of cheap sensors, pervasive network connectivity (Wi-Fi, 3G), and the emergence of scalable cloud computing platforms.</w:t>
      </w:r>
    </w:p>
    <w:p w14:paraId="0D48186D" w14:textId="77777777" w:rsidR="00485C42" w:rsidRPr="00485C42" w:rsidRDefault="00485C42" w:rsidP="00485C42">
      <w:pPr>
        <w:numPr>
          <w:ilvl w:val="0"/>
          <w:numId w:val="13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2010s-Present (Mass Adoption): IoT expanded rapidly across consumer (smart homes), commercial, and industrial (</w:t>
      </w:r>
      <w:proofErr w:type="spellStart"/>
      <w:r w:rsidRPr="00485C42">
        <w:rPr>
          <w:rFonts w:asciiTheme="minorBidi" w:hAnsiTheme="minorBidi"/>
        </w:rPr>
        <w:t>IIoT</w:t>
      </w:r>
      <w:proofErr w:type="spellEnd"/>
      <w:r w:rsidRPr="00485C42">
        <w:rPr>
          <w:rFonts w:asciiTheme="minorBidi" w:hAnsiTheme="minorBidi"/>
        </w:rPr>
        <w:t xml:space="preserve">) sectors, </w:t>
      </w:r>
      <w:proofErr w:type="spellStart"/>
      <w:r w:rsidRPr="00485C42">
        <w:rPr>
          <w:rFonts w:asciiTheme="minorBidi" w:hAnsiTheme="minorBidi"/>
        </w:rPr>
        <w:t>fueled</w:t>
      </w:r>
      <w:proofErr w:type="spellEnd"/>
      <w:r w:rsidRPr="00485C42">
        <w:rPr>
          <w:rFonts w:asciiTheme="minorBidi" w:hAnsiTheme="minorBidi"/>
        </w:rPr>
        <w:t xml:space="preserve"> by component miniaturization and cost reduction.</w:t>
      </w:r>
    </w:p>
    <w:p w14:paraId="21DDD070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IOT Architecture</w:t>
      </w:r>
    </w:p>
    <w:p w14:paraId="55920D10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IoT architecture is typically described in a four-stage layered model:</w:t>
      </w:r>
    </w:p>
    <w:p w14:paraId="5F0BF760" w14:textId="77777777" w:rsidR="00485C42" w:rsidRPr="00485C42" w:rsidRDefault="00485C42" w:rsidP="00485C42">
      <w:pPr>
        <w:numPr>
          <w:ilvl w:val="0"/>
          <w:numId w:val="14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Sensing Layer (Perception Layer): The physical layer responsible for gathering data from the environment and identifying objects via sensors and RFID tags.</w:t>
      </w:r>
    </w:p>
    <w:p w14:paraId="691E1289" w14:textId="77777777" w:rsidR="00485C42" w:rsidRPr="00485C42" w:rsidRDefault="00485C42" w:rsidP="00485C42">
      <w:pPr>
        <w:numPr>
          <w:ilvl w:val="0"/>
          <w:numId w:val="14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Network Layer (Transmission Layer): Transfers the collected data to the processing systems using various protocols (e.g., Wi-Fi, MQTT) and infrastructure (gateways, routers).</w:t>
      </w:r>
    </w:p>
    <w:p w14:paraId="41BA0ADB" w14:textId="77777777" w:rsidR="00485C42" w:rsidRPr="00485C42" w:rsidRDefault="00485C42" w:rsidP="00485C42">
      <w:pPr>
        <w:numPr>
          <w:ilvl w:val="0"/>
          <w:numId w:val="14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 xml:space="preserve">Data Processing Layer (Platform/Middleware): Stores, processes, and </w:t>
      </w:r>
      <w:proofErr w:type="spellStart"/>
      <w:r w:rsidRPr="00485C42">
        <w:rPr>
          <w:rFonts w:asciiTheme="minorBidi" w:hAnsiTheme="minorBidi"/>
        </w:rPr>
        <w:t>analyzes</w:t>
      </w:r>
      <w:proofErr w:type="spellEnd"/>
      <w:r w:rsidRPr="00485C42">
        <w:rPr>
          <w:rFonts w:asciiTheme="minorBidi" w:hAnsiTheme="minorBidi"/>
        </w:rPr>
        <w:t xml:space="preserve"> the massive volume of data to convert raw readings into actionable insights. This layer utilizes cloud and fog computing resources.</w:t>
      </w:r>
    </w:p>
    <w:p w14:paraId="193F3B6B" w14:textId="77777777" w:rsidR="00485C42" w:rsidRPr="00485C42" w:rsidRDefault="00485C42" w:rsidP="00485C42">
      <w:pPr>
        <w:numPr>
          <w:ilvl w:val="0"/>
          <w:numId w:val="14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Application Layer (Business Layer): Delivers the processed information and control services to the end-user through specific applications (e.g., smart home apps, industrial monitoring dashboards).</w:t>
      </w:r>
    </w:p>
    <w:p w14:paraId="29D732C4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IoT Protocols</w:t>
      </w:r>
    </w:p>
    <w:p w14:paraId="3FC35A33" w14:textId="77777777" w:rsidR="00485C42" w:rsidRPr="00485C42" w:rsidRDefault="00485C42" w:rsidP="00485C42">
      <w:pPr>
        <w:numPr>
          <w:ilvl w:val="0"/>
          <w:numId w:val="15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lastRenderedPageBreak/>
        <w:t>Addressing Protocols (IPv4 / IPv6): IPv6 (128-bit) provides a critical solution to the addressing limitations of IPv4 (32-bit), offering sufficient unique identifiers for mass IoT deployment.</w:t>
      </w:r>
    </w:p>
    <w:p w14:paraId="44683DEE" w14:textId="77777777" w:rsidR="00485C42" w:rsidRPr="00485C42" w:rsidRDefault="00485C42" w:rsidP="00485C42">
      <w:pPr>
        <w:numPr>
          <w:ilvl w:val="0"/>
          <w:numId w:val="15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MQTT (Message Queuing Telemetry Transport): A lightweight, publish/subscribe protocol over TCP/IP, optimized for low-bandwidth, high-latency networks and resource-constrained devices.</w:t>
      </w:r>
    </w:p>
    <w:p w14:paraId="6E1CA069" w14:textId="77777777" w:rsidR="00485C42" w:rsidRPr="00485C42" w:rsidRDefault="00485C42" w:rsidP="00485C42">
      <w:pPr>
        <w:numPr>
          <w:ilvl w:val="0"/>
          <w:numId w:val="15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CoAP (Constrained Application Protocol): A specialized web transfer protocol that adapts the HTTP request/response model for restrictive network environments, using UDP for efficient communication.</w:t>
      </w:r>
    </w:p>
    <w:p w14:paraId="5B42CAE3" w14:textId="77777777" w:rsidR="00485C42" w:rsidRPr="00485C42" w:rsidRDefault="00485C42" w:rsidP="00485C42">
      <w:pPr>
        <w:numPr>
          <w:ilvl w:val="0"/>
          <w:numId w:val="15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XMPP (Extensible Messaging and Presence Protocol): An open standard based on XML, enabling real-time, bidirectional exchange of extensible data for instant messaging and M2M communication.</w:t>
      </w:r>
    </w:p>
    <w:p w14:paraId="2C6E524A" w14:textId="77777777" w:rsidR="00485C42" w:rsidRPr="00485C42" w:rsidRDefault="00485C42" w:rsidP="00485C42">
      <w:pPr>
        <w:numPr>
          <w:ilvl w:val="0"/>
          <w:numId w:val="15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AMQP (Advanced Message Queuing Protocol): An application layer protocol guaranteeing message delivery and acknowledgment, supporting both point-to-point and publish/subscribe messaging in complex environments.</w:t>
      </w:r>
    </w:p>
    <w:p w14:paraId="1F57A2F9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2. Getting Started with Raspberry Pi</w:t>
      </w:r>
    </w:p>
    <w:p w14:paraId="0013E5E1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Introduction to Raspberry Pi (RPi)</w:t>
      </w:r>
    </w:p>
    <w:p w14:paraId="16669DCA" w14:textId="77777777" w:rsidR="00485C42" w:rsidRPr="00485C42" w:rsidRDefault="00485C42" w:rsidP="00485C42">
      <w:pPr>
        <w:numPr>
          <w:ilvl w:val="0"/>
          <w:numId w:val="16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Overview: The Raspberry Pi is a series of low-cost, credit-card-sized Single-Board Computers (SBCs) designed to facilitate coding and computing education.</w:t>
      </w:r>
    </w:p>
    <w:p w14:paraId="79C018EF" w14:textId="77777777" w:rsidR="00485C42" w:rsidRPr="00485C42" w:rsidRDefault="00485C42" w:rsidP="00485C42">
      <w:pPr>
        <w:numPr>
          <w:ilvl w:val="0"/>
          <w:numId w:val="16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Use in IoT: It runs a full Linux OS (Raspbian/RPi OS) and features accessible GPIO pins, making it an ideal, versatile hub or gateway for IoT projects.</w:t>
      </w:r>
    </w:p>
    <w:p w14:paraId="59898C6A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Comparison of various RPi Models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3879"/>
        <w:gridCol w:w="3455"/>
      </w:tblGrid>
      <w:tr w:rsidR="00485C42" w:rsidRPr="00485C42" w14:paraId="2A864C0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DCB56C" w14:textId="77777777" w:rsidR="00485C42" w:rsidRPr="00485C42" w:rsidRDefault="00485C42" w:rsidP="00485C42">
            <w:pPr>
              <w:rPr>
                <w:rFonts w:asciiTheme="minorBidi" w:hAnsiTheme="minorBidi"/>
              </w:rPr>
            </w:pPr>
            <w:r w:rsidRPr="00485C42">
              <w:rPr>
                <w:rFonts w:asciiTheme="minorBidi" w:hAnsiTheme="minorBidi"/>
              </w:rPr>
              <w:t>Model Family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28ADD4" w14:textId="77777777" w:rsidR="00485C42" w:rsidRPr="00485C42" w:rsidRDefault="00485C42" w:rsidP="00485C42">
            <w:pPr>
              <w:rPr>
                <w:rFonts w:asciiTheme="minorBidi" w:hAnsiTheme="minorBidi"/>
              </w:rPr>
            </w:pPr>
            <w:r w:rsidRPr="00485C42">
              <w:rPr>
                <w:rFonts w:asciiTheme="minorBidi" w:hAnsiTheme="minorBidi"/>
              </w:rPr>
              <w:t>Key Differentiators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A15D54" w14:textId="77777777" w:rsidR="00485C42" w:rsidRPr="00485C42" w:rsidRDefault="00485C42" w:rsidP="00485C42">
            <w:pPr>
              <w:rPr>
                <w:rFonts w:asciiTheme="minorBidi" w:hAnsiTheme="minorBidi"/>
              </w:rPr>
            </w:pPr>
            <w:r w:rsidRPr="00485C42">
              <w:rPr>
                <w:rFonts w:asciiTheme="minorBidi" w:hAnsiTheme="minorBidi"/>
              </w:rPr>
              <w:t>Typical Use Cases</w:t>
            </w:r>
          </w:p>
        </w:tc>
      </w:tr>
      <w:tr w:rsidR="00485C42" w:rsidRPr="00485C42" w14:paraId="2C53F99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1EE986" w14:textId="77777777" w:rsidR="00485C42" w:rsidRPr="00485C42" w:rsidRDefault="00485C42" w:rsidP="00485C42">
            <w:pPr>
              <w:rPr>
                <w:rFonts w:asciiTheme="minorBidi" w:hAnsiTheme="minorBidi"/>
              </w:rPr>
            </w:pPr>
            <w:r w:rsidRPr="00485C42">
              <w:rPr>
                <w:rFonts w:asciiTheme="minorBidi" w:hAnsiTheme="minorBidi"/>
              </w:rPr>
              <w:t>Raspberry Pi 3/4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1C31A" w14:textId="77777777" w:rsidR="00485C42" w:rsidRPr="00485C42" w:rsidRDefault="00485C42" w:rsidP="00485C42">
            <w:pPr>
              <w:rPr>
                <w:rFonts w:asciiTheme="minorBidi" w:hAnsiTheme="minorBidi"/>
              </w:rPr>
            </w:pPr>
            <w:r w:rsidRPr="00485C42">
              <w:rPr>
                <w:rFonts w:asciiTheme="minorBidi" w:hAnsiTheme="minorBidi"/>
              </w:rPr>
              <w:t>High-performance multi-core CPU, substantial RAM, integrated dual-band Wi-Fi/BT, and gigabit Ethernet (RPi 4).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67504" w14:textId="77777777" w:rsidR="00485C42" w:rsidRPr="00485C42" w:rsidRDefault="00485C42" w:rsidP="00485C42">
            <w:pPr>
              <w:rPr>
                <w:rFonts w:asciiTheme="minorBidi" w:hAnsiTheme="minorBidi"/>
              </w:rPr>
            </w:pPr>
            <w:r w:rsidRPr="00485C42">
              <w:rPr>
                <w:rFonts w:asciiTheme="minorBidi" w:hAnsiTheme="minorBidi"/>
              </w:rPr>
              <w:t>IoT gateway, media server, complex robotics, edge processing requiring speed.</w:t>
            </w:r>
          </w:p>
        </w:tc>
      </w:tr>
      <w:tr w:rsidR="00485C42" w:rsidRPr="00485C42" w14:paraId="25A4A83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BC9BD" w14:textId="77777777" w:rsidR="00485C42" w:rsidRPr="00485C42" w:rsidRDefault="00485C42" w:rsidP="00485C42">
            <w:pPr>
              <w:rPr>
                <w:rFonts w:asciiTheme="minorBidi" w:hAnsiTheme="minorBidi"/>
              </w:rPr>
            </w:pPr>
            <w:r w:rsidRPr="00485C42">
              <w:rPr>
                <w:rFonts w:asciiTheme="minorBidi" w:hAnsiTheme="minorBidi"/>
              </w:rPr>
              <w:t>Raspberry Pi Zero 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9718FF" w14:textId="77777777" w:rsidR="00485C42" w:rsidRPr="00485C42" w:rsidRDefault="00485C42" w:rsidP="00485C42">
            <w:pPr>
              <w:rPr>
                <w:rFonts w:asciiTheme="minorBidi" w:hAnsiTheme="minorBidi"/>
              </w:rPr>
            </w:pPr>
            <w:r w:rsidRPr="00485C42">
              <w:rPr>
                <w:rFonts w:asciiTheme="minorBidi" w:hAnsiTheme="minorBidi"/>
              </w:rPr>
              <w:t>Extremely small form factor, minimal power consumption, single-core CPU, and integrated Wi-Fi/BT.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A6D777" w14:textId="77777777" w:rsidR="00485C42" w:rsidRPr="00485C42" w:rsidRDefault="00485C42" w:rsidP="00485C42">
            <w:pPr>
              <w:rPr>
                <w:rFonts w:asciiTheme="minorBidi" w:hAnsiTheme="minorBidi"/>
              </w:rPr>
            </w:pPr>
            <w:r w:rsidRPr="00485C42">
              <w:rPr>
                <w:rFonts w:asciiTheme="minorBidi" w:hAnsiTheme="minorBidi"/>
              </w:rPr>
              <w:t>Space-constrained sensors, remote monitoring, battery-powered projects, cheap hardware interface.</w:t>
            </w:r>
          </w:p>
        </w:tc>
      </w:tr>
    </w:tbl>
    <w:p w14:paraId="38D5A0AB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Understanding SoC Architecture and SoCs used in Raspberry Pi</w:t>
      </w:r>
    </w:p>
    <w:p w14:paraId="7681886D" w14:textId="77777777" w:rsidR="00485C42" w:rsidRPr="00485C42" w:rsidRDefault="00485C42" w:rsidP="00485C42">
      <w:pPr>
        <w:numPr>
          <w:ilvl w:val="0"/>
          <w:numId w:val="17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System-on-a-Chip (SoC): The RPi uses an SoC, which is an integrated circuit that consolidates the CPU, GPU, memory controller, and I/O components onto a single chip.</w:t>
      </w:r>
    </w:p>
    <w:p w14:paraId="625BA24D" w14:textId="77777777" w:rsidR="00485C42" w:rsidRPr="00485C42" w:rsidRDefault="00485C42" w:rsidP="00485C42">
      <w:pPr>
        <w:numPr>
          <w:ilvl w:val="0"/>
          <w:numId w:val="17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SoCs Used: RPi models primarily utilize Broadcom SoCs (e.g., Broadcom BCM2711), which incorporate an ARM-based multi-core central processor.</w:t>
      </w:r>
    </w:p>
    <w:p w14:paraId="706E429B" w14:textId="77777777" w:rsidR="00485C42" w:rsidRPr="00485C42" w:rsidRDefault="00485C42" w:rsidP="00485C42">
      <w:pPr>
        <w:numPr>
          <w:ilvl w:val="0"/>
          <w:numId w:val="17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lastRenderedPageBreak/>
        <w:t>Benefit: This architecture allows for a compact, power-efficient, and cost-effective design crucial for embedded computing.</w:t>
      </w:r>
    </w:p>
    <w:p w14:paraId="50FE1DF5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Pin Description of Raspberry Pi</w:t>
      </w:r>
    </w:p>
    <w:p w14:paraId="3FD01E57" w14:textId="77777777" w:rsidR="00485C42" w:rsidRPr="00485C42" w:rsidRDefault="00485C42" w:rsidP="00485C42">
      <w:pPr>
        <w:numPr>
          <w:ilvl w:val="0"/>
          <w:numId w:val="18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GPIO (General-Purpose Input/Output): These pins are the digital interface for connecting sensors and actuators, programmable as either inputs (reading signals) or outputs (sending signals).</w:t>
      </w:r>
    </w:p>
    <w:p w14:paraId="2E28BD62" w14:textId="77777777" w:rsidR="00485C42" w:rsidRPr="00485C42" w:rsidRDefault="00485C42" w:rsidP="00485C42">
      <w:pPr>
        <w:numPr>
          <w:ilvl w:val="0"/>
          <w:numId w:val="18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Power Pins: Dedicated pins provide regulated power (3.3V and 5V) to power external circuitry and modules directly.</w:t>
      </w:r>
    </w:p>
    <w:p w14:paraId="6BF620E8" w14:textId="77777777" w:rsidR="00485C42" w:rsidRPr="00485C42" w:rsidRDefault="00485C42" w:rsidP="00485C42">
      <w:pPr>
        <w:numPr>
          <w:ilvl w:val="0"/>
          <w:numId w:val="18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Communication Protocols: Specific pins are designated for high-level communication protocols like I²C, SPI, and UART, enabling communication with various peripherals.</w:t>
      </w:r>
    </w:p>
    <w:p w14:paraId="5C5948FC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On-board components of RPi</w:t>
      </w:r>
    </w:p>
    <w:p w14:paraId="6851CA2E" w14:textId="77777777" w:rsidR="00485C42" w:rsidRPr="00485C42" w:rsidRDefault="00485C42" w:rsidP="00485C42">
      <w:pPr>
        <w:numPr>
          <w:ilvl w:val="0"/>
          <w:numId w:val="19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 xml:space="preserve">Processor: The integrated Broadcom SoC contains the CPU (typically ARM Cortex-A series) and the </w:t>
      </w:r>
      <w:proofErr w:type="spellStart"/>
      <w:r w:rsidRPr="00485C42">
        <w:rPr>
          <w:rFonts w:asciiTheme="minorBidi" w:hAnsiTheme="minorBidi"/>
        </w:rPr>
        <w:t>VideoCore</w:t>
      </w:r>
      <w:proofErr w:type="spellEnd"/>
      <w:r w:rsidRPr="00485C42">
        <w:rPr>
          <w:rFonts w:asciiTheme="minorBidi" w:hAnsiTheme="minorBidi"/>
        </w:rPr>
        <w:t xml:space="preserve"> GPU.</w:t>
      </w:r>
    </w:p>
    <w:p w14:paraId="24C6305D" w14:textId="77777777" w:rsidR="00485C42" w:rsidRPr="00485C42" w:rsidRDefault="00485C42" w:rsidP="00485C42">
      <w:pPr>
        <w:numPr>
          <w:ilvl w:val="0"/>
          <w:numId w:val="19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Memory: Integrated DRAM (RAM) for OS and application execution, often ranging from 1GB up to 8GB in modern models.</w:t>
      </w:r>
    </w:p>
    <w:p w14:paraId="623A179B" w14:textId="77777777" w:rsidR="00485C42" w:rsidRPr="00485C42" w:rsidRDefault="00485C42" w:rsidP="00485C42">
      <w:pPr>
        <w:numPr>
          <w:ilvl w:val="0"/>
          <w:numId w:val="19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Storage Interface: A microSD card slot serves as the non-volatile storage for the operating system and user files.</w:t>
      </w:r>
    </w:p>
    <w:p w14:paraId="69A87B82" w14:textId="77777777" w:rsidR="00485C42" w:rsidRPr="00485C42" w:rsidRDefault="00485C42" w:rsidP="00485C42">
      <w:pPr>
        <w:numPr>
          <w:ilvl w:val="0"/>
          <w:numId w:val="19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Peripherals: Includes Ethernet port, USB ports, HDMI output, and dedicated connectors for camera (CSI) and display (DSI) modules.</w:t>
      </w:r>
    </w:p>
    <w:p w14:paraId="7F972122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Projects using Raspberry Pi, Arduino, ATMega328 Architecture</w:t>
      </w:r>
    </w:p>
    <w:p w14:paraId="63DF1FAB" w14:textId="77777777" w:rsidR="00485C42" w:rsidRPr="00485C42" w:rsidRDefault="00485C42" w:rsidP="00485C42">
      <w:pPr>
        <w:numPr>
          <w:ilvl w:val="0"/>
          <w:numId w:val="20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Hierarchical Roles: The RPi typically functions as the high-level controller and gateway, handling networking, data storage, and complex logic.</w:t>
      </w:r>
    </w:p>
    <w:p w14:paraId="01CEC8F4" w14:textId="77777777" w:rsidR="00485C42" w:rsidRPr="00485C42" w:rsidRDefault="00485C42" w:rsidP="00485C42">
      <w:pPr>
        <w:numPr>
          <w:ilvl w:val="0"/>
          <w:numId w:val="20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 xml:space="preserve">Arduino/ATMega328 Role: Arduino boards (which use the ATMega328 microcontroller) act as low-level specialized controllers, managing time-critical tasks, precision I/O, and reading </w:t>
      </w:r>
      <w:proofErr w:type="spellStart"/>
      <w:r w:rsidRPr="00485C42">
        <w:rPr>
          <w:rFonts w:asciiTheme="minorBidi" w:hAnsiTheme="minorBidi"/>
        </w:rPr>
        <w:t>analog</w:t>
      </w:r>
      <w:proofErr w:type="spellEnd"/>
      <w:r w:rsidRPr="00485C42">
        <w:rPr>
          <w:rFonts w:asciiTheme="minorBidi" w:hAnsiTheme="minorBidi"/>
        </w:rPr>
        <w:t xml:space="preserve"> sensors.</w:t>
      </w:r>
    </w:p>
    <w:p w14:paraId="74FFE658" w14:textId="77777777" w:rsidR="00485C42" w:rsidRPr="00485C42" w:rsidRDefault="00485C42" w:rsidP="00485C42">
      <w:pPr>
        <w:numPr>
          <w:ilvl w:val="0"/>
          <w:numId w:val="20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Integration: Projects use serial communication (e.g., UART or USB-to-serial) to link the RPi and Arduino, leveraging the RPi's processing power and the Arduino's hardware-near reliability.</w:t>
      </w:r>
    </w:p>
    <w:p w14:paraId="1834B689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3. Booting Up RPi - Operating System and Linux Commands</w:t>
      </w:r>
    </w:p>
    <w:p w14:paraId="394B53DA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Linux - Introduction</w:t>
      </w:r>
    </w:p>
    <w:p w14:paraId="19DCA0DF" w14:textId="77777777" w:rsidR="00485C42" w:rsidRPr="00485C42" w:rsidRDefault="00485C42" w:rsidP="00485C42">
      <w:pPr>
        <w:numPr>
          <w:ilvl w:val="0"/>
          <w:numId w:val="21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Kernel: Linux is an open-source, monolithic, Unix-like operating system kernel renowned for its robust security, stability, and versatility in managing hardware resources.</w:t>
      </w:r>
    </w:p>
    <w:p w14:paraId="40145A36" w14:textId="77777777" w:rsidR="00485C42" w:rsidRPr="00485C42" w:rsidRDefault="00485C42" w:rsidP="00485C42">
      <w:pPr>
        <w:numPr>
          <w:ilvl w:val="0"/>
          <w:numId w:val="21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Access: It primarily relies on a powerful command-line interface (CLI) for system administration, configuration, and executing commands.</w:t>
      </w:r>
    </w:p>
    <w:p w14:paraId="67D5A33B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Raspbian O.S. - Introduction</w:t>
      </w:r>
    </w:p>
    <w:p w14:paraId="09E3F191" w14:textId="77777777" w:rsidR="00485C42" w:rsidRPr="00485C42" w:rsidRDefault="00485C42" w:rsidP="00485C42">
      <w:pPr>
        <w:numPr>
          <w:ilvl w:val="0"/>
          <w:numId w:val="22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Official OS: Raspbian (now Raspberry Pi OS) is the official, optimized, Debian-based Linux distribution specifically developed to run efficiently on RPi's ARM architecture.</w:t>
      </w:r>
    </w:p>
    <w:p w14:paraId="08B70712" w14:textId="77777777" w:rsidR="00485C42" w:rsidRPr="00485C42" w:rsidRDefault="00485C42" w:rsidP="00485C42">
      <w:pPr>
        <w:numPr>
          <w:ilvl w:val="0"/>
          <w:numId w:val="22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lastRenderedPageBreak/>
        <w:t>Environment: It provides a full-featured graphical desktop environment and comes pre-loaded with essential development tools for IoT and educational projects.</w:t>
      </w:r>
    </w:p>
    <w:p w14:paraId="7096E446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Installing Raspbian on Pi</w:t>
      </w:r>
    </w:p>
    <w:p w14:paraId="67C04E1C" w14:textId="77777777" w:rsidR="00485C42" w:rsidRPr="00485C42" w:rsidRDefault="00485C42" w:rsidP="00485C42">
      <w:pPr>
        <w:numPr>
          <w:ilvl w:val="0"/>
          <w:numId w:val="23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Image Acquisition: Obtain the official OS image file (e.g., Raspberry Pi OS) from the organization's website.</w:t>
      </w:r>
    </w:p>
    <w:p w14:paraId="57816B9A" w14:textId="77777777" w:rsidR="00485C42" w:rsidRPr="00485C42" w:rsidRDefault="00485C42" w:rsidP="00485C42">
      <w:pPr>
        <w:numPr>
          <w:ilvl w:val="0"/>
          <w:numId w:val="23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SD Card Preparation: Use imaging software (e.g., Raspberry Pi Imager) on a host computer to cleanly write the OS image onto a microSD card.</w:t>
      </w:r>
    </w:p>
    <w:p w14:paraId="1B09CE36" w14:textId="77777777" w:rsidR="00485C42" w:rsidRPr="00485C42" w:rsidRDefault="00485C42" w:rsidP="00485C42">
      <w:pPr>
        <w:numPr>
          <w:ilvl w:val="0"/>
          <w:numId w:val="23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Boot: Insert the prepared microSD card into the RPi, connect peripherals (optional), and plug in the power supply to initiate the boot process.</w:t>
      </w:r>
    </w:p>
    <w:p w14:paraId="6238AA3B" w14:textId="77777777" w:rsidR="00485C42" w:rsidRPr="00485C42" w:rsidRDefault="00485C42" w:rsidP="00485C42">
      <w:pPr>
        <w:rPr>
          <w:rFonts w:asciiTheme="minorBidi" w:hAnsiTheme="minorBidi"/>
        </w:rPr>
      </w:pPr>
      <w:r w:rsidRPr="00485C42">
        <w:rPr>
          <w:rFonts w:asciiTheme="minorBidi" w:hAnsiTheme="minorBidi"/>
        </w:rPr>
        <w:t>First boot and Basic Configuration of Pi</w:t>
      </w:r>
    </w:p>
    <w:p w14:paraId="32E7979D" w14:textId="77777777" w:rsidR="00485C42" w:rsidRPr="00485C42" w:rsidRDefault="00485C42" w:rsidP="00485C42">
      <w:pPr>
        <w:numPr>
          <w:ilvl w:val="0"/>
          <w:numId w:val="24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 xml:space="preserve">Initial Wizard: The system boots and often launches a graphical setup wizard (or command-line tool </w:t>
      </w:r>
      <w:proofErr w:type="spellStart"/>
      <w:r w:rsidRPr="00485C42">
        <w:rPr>
          <w:rFonts w:asciiTheme="minorBidi" w:hAnsiTheme="minorBidi"/>
        </w:rPr>
        <w:t>raspi</w:t>
      </w:r>
      <w:proofErr w:type="spellEnd"/>
      <w:r w:rsidRPr="00485C42">
        <w:rPr>
          <w:rFonts w:asciiTheme="minorBidi" w:hAnsiTheme="minorBidi"/>
        </w:rPr>
        <w:t>-config) for initial settings.</w:t>
      </w:r>
    </w:p>
    <w:p w14:paraId="79B03760" w14:textId="77777777" w:rsidR="00485C42" w:rsidRPr="00485C42" w:rsidRDefault="00485C42" w:rsidP="00485C42">
      <w:pPr>
        <w:numPr>
          <w:ilvl w:val="0"/>
          <w:numId w:val="24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Localization: Configure essential settings, including country, language, time zone, and keyboard layout.</w:t>
      </w:r>
    </w:p>
    <w:p w14:paraId="784959CE" w14:textId="77777777" w:rsidR="00485C42" w:rsidRPr="00485C42" w:rsidRDefault="00485C42" w:rsidP="00485C42">
      <w:pPr>
        <w:numPr>
          <w:ilvl w:val="0"/>
          <w:numId w:val="24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Security: Change the default password (e.g., for the pi user) immediately to enhance system security.</w:t>
      </w:r>
    </w:p>
    <w:p w14:paraId="31071E76" w14:textId="77777777" w:rsidR="00485C42" w:rsidRPr="00485C42" w:rsidRDefault="00485C42" w:rsidP="00485C42">
      <w:pPr>
        <w:numPr>
          <w:ilvl w:val="0"/>
          <w:numId w:val="24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Network Setup: Configure Wi-Fi or Ethernet settings to connect the RPi to a local network.</w:t>
      </w:r>
    </w:p>
    <w:p w14:paraId="79285A9F" w14:textId="77777777" w:rsidR="00485C42" w:rsidRPr="00485C42" w:rsidRDefault="00485C42" w:rsidP="00485C42">
      <w:pPr>
        <w:numPr>
          <w:ilvl w:val="0"/>
          <w:numId w:val="24"/>
        </w:numPr>
        <w:rPr>
          <w:rFonts w:asciiTheme="minorBidi" w:hAnsiTheme="minorBidi"/>
        </w:rPr>
      </w:pPr>
      <w:r w:rsidRPr="00485C42">
        <w:rPr>
          <w:rFonts w:asciiTheme="minorBidi" w:hAnsiTheme="minorBidi"/>
        </w:rPr>
        <w:t>Enable Interfaces: Use the configuration tool to enable necessary remote interfaces, such as SSH (for remote command-line access) and VNC (for remote graphical desktop access).</w:t>
      </w:r>
    </w:p>
    <w:p w14:paraId="59A1561C" w14:textId="77777777" w:rsidR="00A43024" w:rsidRPr="00485C42" w:rsidRDefault="00A43024" w:rsidP="00485C42">
      <w:pPr>
        <w:rPr>
          <w:rFonts w:asciiTheme="minorBidi" w:hAnsiTheme="minorBidi"/>
          <w:sz w:val="20"/>
          <w:szCs w:val="20"/>
        </w:rPr>
      </w:pPr>
    </w:p>
    <w:sectPr w:rsidR="00A43024" w:rsidRPr="0048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4FE8"/>
    <w:multiLevelType w:val="multilevel"/>
    <w:tmpl w:val="8EDA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121C1"/>
    <w:multiLevelType w:val="multilevel"/>
    <w:tmpl w:val="2D54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83367"/>
    <w:multiLevelType w:val="multilevel"/>
    <w:tmpl w:val="6956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B750D"/>
    <w:multiLevelType w:val="multilevel"/>
    <w:tmpl w:val="98C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93538"/>
    <w:multiLevelType w:val="multilevel"/>
    <w:tmpl w:val="D5E6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03932"/>
    <w:multiLevelType w:val="multilevel"/>
    <w:tmpl w:val="EBF0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385CEC"/>
    <w:multiLevelType w:val="multilevel"/>
    <w:tmpl w:val="40A6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A4578"/>
    <w:multiLevelType w:val="multilevel"/>
    <w:tmpl w:val="AFC4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12075"/>
    <w:multiLevelType w:val="multilevel"/>
    <w:tmpl w:val="ACAC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44996"/>
    <w:multiLevelType w:val="multilevel"/>
    <w:tmpl w:val="623C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80B73"/>
    <w:multiLevelType w:val="multilevel"/>
    <w:tmpl w:val="E16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A3EB8"/>
    <w:multiLevelType w:val="multilevel"/>
    <w:tmpl w:val="CD94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978A5"/>
    <w:multiLevelType w:val="multilevel"/>
    <w:tmpl w:val="32F8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53510"/>
    <w:multiLevelType w:val="multilevel"/>
    <w:tmpl w:val="D6C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7262B"/>
    <w:multiLevelType w:val="multilevel"/>
    <w:tmpl w:val="16E6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E17A1"/>
    <w:multiLevelType w:val="multilevel"/>
    <w:tmpl w:val="7264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52CE3"/>
    <w:multiLevelType w:val="multilevel"/>
    <w:tmpl w:val="8B1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72C70"/>
    <w:multiLevelType w:val="multilevel"/>
    <w:tmpl w:val="1D2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D49A3"/>
    <w:multiLevelType w:val="multilevel"/>
    <w:tmpl w:val="81CE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73810"/>
    <w:multiLevelType w:val="multilevel"/>
    <w:tmpl w:val="D5CC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B3BCA"/>
    <w:multiLevelType w:val="multilevel"/>
    <w:tmpl w:val="FBC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0455F7"/>
    <w:multiLevelType w:val="multilevel"/>
    <w:tmpl w:val="69CC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5F42E5"/>
    <w:multiLevelType w:val="multilevel"/>
    <w:tmpl w:val="12D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01DC6"/>
    <w:multiLevelType w:val="multilevel"/>
    <w:tmpl w:val="D318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057200">
    <w:abstractNumId w:val="7"/>
  </w:num>
  <w:num w:numId="2" w16cid:durableId="53238680">
    <w:abstractNumId w:val="19"/>
  </w:num>
  <w:num w:numId="3" w16cid:durableId="1617559933">
    <w:abstractNumId w:val="8"/>
  </w:num>
  <w:num w:numId="4" w16cid:durableId="519853706">
    <w:abstractNumId w:val="11"/>
  </w:num>
  <w:num w:numId="5" w16cid:durableId="1129976070">
    <w:abstractNumId w:val="9"/>
  </w:num>
  <w:num w:numId="6" w16cid:durableId="765150326">
    <w:abstractNumId w:val="15"/>
  </w:num>
  <w:num w:numId="7" w16cid:durableId="735515340">
    <w:abstractNumId w:val="2"/>
  </w:num>
  <w:num w:numId="8" w16cid:durableId="1108935916">
    <w:abstractNumId w:val="14"/>
  </w:num>
  <w:num w:numId="9" w16cid:durableId="1472209889">
    <w:abstractNumId w:val="21"/>
  </w:num>
  <w:num w:numId="10" w16cid:durableId="2138640918">
    <w:abstractNumId w:val="12"/>
  </w:num>
  <w:num w:numId="11" w16cid:durableId="345443987">
    <w:abstractNumId w:val="4"/>
  </w:num>
  <w:num w:numId="12" w16cid:durableId="1776318815">
    <w:abstractNumId w:val="13"/>
  </w:num>
  <w:num w:numId="13" w16cid:durableId="2066559022">
    <w:abstractNumId w:val="3"/>
  </w:num>
  <w:num w:numId="14" w16cid:durableId="470244834">
    <w:abstractNumId w:val="6"/>
  </w:num>
  <w:num w:numId="15" w16cid:durableId="331758474">
    <w:abstractNumId w:val="20"/>
  </w:num>
  <w:num w:numId="16" w16cid:durableId="1857961210">
    <w:abstractNumId w:val="18"/>
  </w:num>
  <w:num w:numId="17" w16cid:durableId="1799447851">
    <w:abstractNumId w:val="17"/>
  </w:num>
  <w:num w:numId="18" w16cid:durableId="1778479785">
    <w:abstractNumId w:val="23"/>
  </w:num>
  <w:num w:numId="19" w16cid:durableId="637342836">
    <w:abstractNumId w:val="1"/>
  </w:num>
  <w:num w:numId="20" w16cid:durableId="998004052">
    <w:abstractNumId w:val="16"/>
  </w:num>
  <w:num w:numId="21" w16cid:durableId="1600724225">
    <w:abstractNumId w:val="10"/>
  </w:num>
  <w:num w:numId="22" w16cid:durableId="1893416874">
    <w:abstractNumId w:val="22"/>
  </w:num>
  <w:num w:numId="23" w16cid:durableId="282350934">
    <w:abstractNumId w:val="5"/>
  </w:num>
  <w:num w:numId="24" w16cid:durableId="203341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91"/>
    <w:rsid w:val="00485C42"/>
    <w:rsid w:val="005633C3"/>
    <w:rsid w:val="00600D25"/>
    <w:rsid w:val="00712291"/>
    <w:rsid w:val="00A43024"/>
    <w:rsid w:val="00D652DC"/>
    <w:rsid w:val="00ED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7C70A-3C39-4F84-9F06-ECC639D8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2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1216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Shaikh</dc:creator>
  <cp:keywords/>
  <dc:description/>
  <cp:lastModifiedBy>Amr Shaikh</cp:lastModifiedBy>
  <cp:revision>3</cp:revision>
  <dcterms:created xsi:type="dcterms:W3CDTF">2025-10-07T18:51:00Z</dcterms:created>
  <dcterms:modified xsi:type="dcterms:W3CDTF">2025-10-07T18:52:00Z</dcterms:modified>
</cp:coreProperties>
</file>