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8E880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FF505B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690C4FBD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Both lung parenchyma is normal. No consolidation or nodules or masses  seen </w:t>
      </w:r>
    </w:p>
    <w:p w14:paraId="185BEC51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19858D0F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338143AE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010E2BC7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17B2224D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The heart is normal in size. </w:t>
      </w:r>
    </w:p>
    <w:p w14:paraId="27DA8F82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FF505B">
        <w:rPr>
          <w:rFonts w:ascii="Arial" w:eastAsia="Times New Roman" w:hAnsi="Arial" w:cs="Arial"/>
          <w:b/>
        </w:rPr>
        <w:t xml:space="preserve">There is  right gynecomastia seen as increased  soft tissue density in right breast. </w:t>
      </w:r>
    </w:p>
    <w:p w14:paraId="06C041AA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  <w:b/>
          <w:bCs/>
        </w:rPr>
        <w:t xml:space="preserve">Gall bladder shows single radioopaque calculus…. This better should be evaluated on ultrasound. </w:t>
      </w:r>
    </w:p>
    <w:p w14:paraId="18A3C0E8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Rest visualized upper abdomen is unremarkable  . [allowing for limitations of non contrast technique] </w:t>
      </w:r>
    </w:p>
    <w:p w14:paraId="5D2C5191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eastAsia="Times New Roman" w:hAnsi="Arial" w:cs="Arial"/>
        </w:rPr>
        <w:t xml:space="preserve">No osseous abnormalities are present. </w:t>
      </w:r>
    </w:p>
    <w:p w14:paraId="08422299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FF505B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FF505B" w:rsidRPr="00FF505B" w14:paraId="27B1E9B9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60D90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3402D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Score</w:t>
            </w:r>
          </w:p>
        </w:tc>
      </w:tr>
      <w:tr w:rsidR="00FF505B" w:rsidRPr="00FF505B" w14:paraId="6F23ADE0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01CEB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</w:rPr>
            </w:pPr>
            <w:r w:rsidRPr="00FF505B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264D9" w14:textId="77777777" w:rsidR="00FF505B" w:rsidRPr="00FF505B" w:rsidRDefault="00FF505B" w:rsidP="00FF505B">
            <w:pPr>
              <w:spacing w:after="0" w:line="256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  <w:tr w:rsidR="00FF505B" w:rsidRPr="00FF505B" w14:paraId="662BCBB9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24A6F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</w:rPr>
            </w:pPr>
            <w:r w:rsidRPr="00FF505B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E5912" w14:textId="77777777" w:rsidR="00FF505B" w:rsidRPr="00FF505B" w:rsidRDefault="00FF505B" w:rsidP="00FF505B">
            <w:pPr>
              <w:spacing w:after="0" w:line="256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  <w:tr w:rsidR="00FF505B" w:rsidRPr="00FF505B" w14:paraId="32E8DFE5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35D49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</w:rPr>
            </w:pPr>
            <w:r w:rsidRPr="00FF505B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E94A3" w14:textId="77777777" w:rsidR="00FF505B" w:rsidRPr="00FF505B" w:rsidRDefault="00FF505B" w:rsidP="00FF505B">
            <w:pPr>
              <w:spacing w:after="0" w:line="256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  <w:tr w:rsidR="00FF505B" w:rsidRPr="00FF505B" w14:paraId="41A56661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23441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</w:rPr>
            </w:pPr>
            <w:r w:rsidRPr="00FF505B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B66D9" w14:textId="77777777" w:rsidR="00FF505B" w:rsidRPr="00FF505B" w:rsidRDefault="00FF505B" w:rsidP="00FF505B">
            <w:pPr>
              <w:spacing w:after="0" w:line="256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  <w:tr w:rsidR="00FF505B" w:rsidRPr="00FF505B" w14:paraId="680869ED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55F06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</w:rPr>
            </w:pPr>
            <w:r w:rsidRPr="00FF505B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B1D1B" w14:textId="77777777" w:rsidR="00FF505B" w:rsidRPr="00FF505B" w:rsidRDefault="00FF505B" w:rsidP="00FF505B">
            <w:pPr>
              <w:spacing w:after="0" w:line="256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  <w:tr w:rsidR="00FF505B" w:rsidRPr="00FF505B" w14:paraId="07E8A158" w14:textId="77777777" w:rsidTr="00FF505B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49B97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1B84F" w14:textId="77777777" w:rsidR="00FF505B" w:rsidRPr="00FF505B" w:rsidRDefault="00FF505B" w:rsidP="00FF50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F505B">
              <w:rPr>
                <w:rFonts w:ascii="Arial" w:hAnsi="Arial" w:cs="Arial"/>
                <w:b/>
              </w:rPr>
              <w:t>0</w:t>
            </w:r>
          </w:p>
        </w:tc>
      </w:tr>
    </w:tbl>
    <w:p w14:paraId="02825D00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5E368D09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6DCD6969" w14:textId="77777777" w:rsidR="00FF505B" w:rsidRPr="00FF505B" w:rsidRDefault="00FF505B" w:rsidP="00FF505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  <w:b/>
          <w:bCs/>
        </w:rPr>
        <w:t>Normal HRCT chest study</w:t>
      </w:r>
    </w:p>
    <w:p w14:paraId="7C51DB80" w14:textId="77777777" w:rsidR="00FF505B" w:rsidRPr="00FF505B" w:rsidRDefault="00FF505B" w:rsidP="00FF505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  <w:b/>
          <w:bCs/>
        </w:rPr>
        <w:t>CT severity score is 0/25.</w:t>
      </w:r>
    </w:p>
    <w:p w14:paraId="6B5EAF2A" w14:textId="77777777" w:rsidR="00FF505B" w:rsidRPr="00FF505B" w:rsidRDefault="00FF505B" w:rsidP="00FF505B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</w:p>
    <w:p w14:paraId="2A72CD3A" w14:textId="77777777" w:rsidR="00FF505B" w:rsidRPr="00FF505B" w:rsidRDefault="00FF505B" w:rsidP="00FF505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FF505B">
        <w:rPr>
          <w:rFonts w:ascii="Arial" w:eastAsia="Times New Roman" w:hAnsi="Arial" w:cs="Arial"/>
          <w:b/>
          <w:bCs/>
        </w:rPr>
        <w:t xml:space="preserve">If clinically concern, recommended follow up CT CHEST after 4-5 days. </w:t>
      </w:r>
    </w:p>
    <w:p w14:paraId="2A074B23" w14:textId="77777777" w:rsidR="00FF505B" w:rsidRPr="00FF505B" w:rsidRDefault="00FF50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FF505B" w:rsidRPr="00FF505B" w:rsidSect="00B3716C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295ED" w14:textId="77777777" w:rsidR="00E54E90" w:rsidRDefault="00E54E90">
      <w:r>
        <w:separator/>
      </w:r>
    </w:p>
  </w:endnote>
  <w:endnote w:type="continuationSeparator" w:id="0">
    <w:p w14:paraId="4F37B10F" w14:textId="77777777" w:rsidR="00E54E90" w:rsidRDefault="00E54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8F112" w14:textId="77777777" w:rsidR="006E312E" w:rsidRDefault="00CA57F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D4E980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EC6E7" w14:textId="77777777" w:rsidR="006E312E" w:rsidRDefault="00CA57F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6015F">
      <w:rPr>
        <w:rStyle w:val="PageNumber"/>
        <w:noProof/>
      </w:rPr>
      <w:t>1</w:t>
    </w:r>
    <w:r>
      <w:rPr>
        <w:rStyle w:val="PageNumber"/>
      </w:rPr>
      <w:fldChar w:fldCharType="end"/>
    </w:r>
  </w:p>
  <w:p w14:paraId="2CA150EE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9F1DC" w14:textId="77777777" w:rsidR="00E54E90" w:rsidRDefault="00E54E90">
      <w:r>
        <w:separator/>
      </w:r>
    </w:p>
  </w:footnote>
  <w:footnote w:type="continuationSeparator" w:id="0">
    <w:p w14:paraId="70BC93F2" w14:textId="77777777" w:rsidR="00E54E90" w:rsidRDefault="00E54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016288">
    <w:abstractNumId w:val="3"/>
  </w:num>
  <w:num w:numId="2" w16cid:durableId="80655202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121116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2422516">
    <w:abstractNumId w:val="0"/>
  </w:num>
  <w:num w:numId="5" w16cid:durableId="52625692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B7D10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D4C97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3716C"/>
    <w:rsid w:val="00B570CF"/>
    <w:rsid w:val="00B57DC7"/>
    <w:rsid w:val="00B71958"/>
    <w:rsid w:val="00B87E09"/>
    <w:rsid w:val="00BE394B"/>
    <w:rsid w:val="00BE7D14"/>
    <w:rsid w:val="00C04A20"/>
    <w:rsid w:val="00C130D3"/>
    <w:rsid w:val="00C175C0"/>
    <w:rsid w:val="00C17C9E"/>
    <w:rsid w:val="00C5316F"/>
    <w:rsid w:val="00C6015F"/>
    <w:rsid w:val="00C62D84"/>
    <w:rsid w:val="00C85714"/>
    <w:rsid w:val="00CA57FB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54E90"/>
    <w:rsid w:val="00E64D64"/>
    <w:rsid w:val="00EC04BE"/>
    <w:rsid w:val="00ED556C"/>
    <w:rsid w:val="00F052F6"/>
    <w:rsid w:val="00F10E78"/>
    <w:rsid w:val="00F23DBE"/>
    <w:rsid w:val="00F557FE"/>
    <w:rsid w:val="00F56696"/>
    <w:rsid w:val="00FF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8FA7"/>
  <w15:docId w15:val="{E2C1BC07-301A-421F-89F6-C349831B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2022-05-07T11:03:00Z</dcterms:created>
  <dcterms:modified xsi:type="dcterms:W3CDTF">2024-08-22T12:13:00Z</dcterms:modified>
</cp:coreProperties>
</file>