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4472C4"/>
          <w:sz w:val="28"/>
        </w:rPr>
        <w:t>FUNCTIONAL SPECIFICATION DOCUMENT</w:t>
      </w:r>
    </w:p>
    <w:p>
      <w:pPr>
        <w:jc w:val="center"/>
      </w:pPr>
      <w:r>
        <w:rPr>
          <w:rFonts w:ascii="Aptos Display" w:hAnsi="Aptos Display"/>
          <w:b/>
          <w:color w:val="17365D"/>
          <w:sz w:val="60"/>
        </w:rPr>
        <w:t>Citi Vendor Decision Intelligence</w:t>
      </w:r>
    </w:p>
    <w:p>
      <w:pPr>
        <w:jc w:val="center"/>
      </w:pPr>
      <w:r>
        <w:rPr>
          <w:color w:val="595959"/>
          <w:sz w:val="30"/>
        </w:rPr>
        <w:t>OCIO-aligned demo and solution build specification</w:t>
      </w:r>
    </w:p>
    <w:p>
      <w:r>
        <w:br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Document attribute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Version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1.0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Build-ready baseline / requirements validation required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Prepared for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Citi Vendor Intelligence demo team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Prepared by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Capgemini AI &amp; Data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Date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27 September 2026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Classification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Company Confidential</w:t>
            </w:r>
          </w:p>
        </w:tc>
      </w:tr>
      <w:tr>
        <w:tc>
          <w:tcPr>
            <w:tcW w:type="dxa" w:w="31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Intended use</w:t>
            </w:r>
          </w:p>
        </w:tc>
        <w:tc>
          <w:tcPr>
            <w:tcW w:type="dxa" w:w="69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Functional design, engineering handoff, demo build, testing and stakeholder validation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Important:  </w:t>
            </w:r>
            <w:r>
              <w:t>This FSD separates source-backed business intent from proposed implementation requirements. Citi-specific system names, field mappings, thresholds, entitlements and decision policies must be validated during discovery before production use.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Document Control</w:t>
      </w:r>
    </w:p>
    <w:p>
      <w:pPr>
        <w:pStyle w:val="Heading2"/>
        <w:keepNext/>
      </w:pPr>
      <w:r>
        <w:t>1.1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Author</w:t>
            </w:r>
          </w:p>
        </w:tc>
        <w:tc>
          <w:tcPr>
            <w:tcW w:type="dxa" w:w="5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Change summary</w:t>
            </w:r>
          </w:p>
        </w:tc>
      </w:tr>
      <w:tr>
        <w:tc>
          <w:tcPr>
            <w:tcW w:type="dxa" w:w="11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1.0</w:t>
            </w:r>
          </w:p>
        </w:tc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27-Sep-2026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Capgemini</w:t>
            </w:r>
          </w:p>
        </w:tc>
        <w:tc>
          <w:tcPr>
            <w:tcW w:type="dxa" w:w="5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Initial end-to-end FSD for Vendor Decision Intelligence demo and reusable solution build.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Review and Approval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Expected reviewer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Approval focus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Business sponsor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Citi OCIO / Vendor Management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Business outcomes, scope, priorities and decision workflow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Product owner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Citi-designated owner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Functional completeness, backlog and acceptance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Data owner(s)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Contracts, spend, workforce, vendor, product domains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Source authority, data quality and field-level access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Risk / compliance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Citi-designated control functions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AI usage, explainability, retention and control compliance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Technology architecture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Citi architecture and engineering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Integration, hosting, security and non-functional requirements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Delivery lead</w:t>
            </w:r>
          </w:p>
        </w:tc>
        <w:tc>
          <w:tcPr>
            <w:tcW w:type="dxa" w:w="331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Capgemini / joint team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Feasibility, sequencing, dependencies and test readiness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Source Basis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Source artifact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Relevant confirmed content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Use in this FSD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OCIO Decision Intelligence Platform - v20260812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Natural-language Ask OCIO, executive cockpit, evidence-backed Q&amp;A, relationship exploration, dashboards, scenario interface, alerts, orchestration, SQL/graph/vector capabilities.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Architecture pattern and user experience baseline.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Management Decision Intelligence v3.3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Unify contracts, spend, workforce, products and ownership; answer renewal/risk questions; proactive optimization, concentration risk and what-if decisions.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Business capability and demo journey baseline.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Case Study Walkthrough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360, fragmented source challenge, knowledge graph, vector search and agent orchestration.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Problem framing and solution concept.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&amp; Cap Gemini Connect follow-up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360, renewal prioritization, concentration/dependency risk, rationalization, spend vs forecast analytics and scenario analysis.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Citi-aligned capability priorities.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Executive Summary</w:t>
      </w:r>
    </w:p>
    <w:p>
      <w:r>
        <w:t>Vendor Decision Intelligence is a connected decision-support capability that combines contracts, spend, external workforce, vendor performance, product/application ownership and organizational context into a trusted Vendor 360. It is designed to reduce the effort required to assemble decision evidence and to support renewal, concentration-risk, rationalization, forecast and scenario decisions through an OCIO-aligned experience.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D3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Target outcome:  </w:t>
            </w:r>
            <w:r>
              <w:t>Move the user experience from fragmented data and static reporting to evidence-backed questions, connected relationships, explainable recommendations and scenario comparison.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Business Objectives</w:t>
      </w:r>
    </w:p>
    <w:p>
      <w:pPr>
        <w:pStyle w:val="ListBullet"/>
      </w:pPr>
      <w:r>
        <w:t>Create a unified, governed Vendor 360 across commercial, workforce, technology, performance and ownership dimensions.</w:t>
      </w:r>
    </w:p>
    <w:p>
      <w:pPr>
        <w:pStyle w:val="ListBullet"/>
      </w:pPr>
      <w:r>
        <w:t>Provide evidence-backed answers to vendor, sourcing, renewal and risk questions using natural language.</w:t>
      </w:r>
    </w:p>
    <w:p>
      <w:pPr>
        <w:pStyle w:val="ListBullet"/>
      </w:pPr>
      <w:r>
        <w:t>Identify renewal urgency and material dependencies early enough for action.</w:t>
      </w:r>
    </w:p>
    <w:p>
      <w:pPr>
        <w:pStyle w:val="ListBullet"/>
      </w:pPr>
      <w:r>
        <w:t>Expose vendor concentration and operational dependency beyond spend-only analysis.</w:t>
      </w:r>
    </w:p>
    <w:p>
      <w:pPr>
        <w:pStyle w:val="ListBullet"/>
      </w:pPr>
      <w:r>
        <w:t>Identify supplier overlap and rationalization opportunities with traceable evidence.</w:t>
      </w:r>
    </w:p>
    <w:p>
      <w:pPr>
        <w:pStyle w:val="ListBullet"/>
      </w:pPr>
      <w:r>
        <w:t>Explain spend-versus-forecast variance and permit drill-down to supporting records.</w:t>
      </w:r>
    </w:p>
    <w:p>
      <w:pPr>
        <w:pStyle w:val="ListBullet"/>
      </w:pPr>
      <w:r>
        <w:t>Allow authorized users to model vendor, workforce and sourcing scenarios without changing source data.</w:t>
      </w:r>
    </w:p>
    <w:p>
      <w:pPr>
        <w:pStyle w:val="ListBullet"/>
      </w:pPr>
      <w:r>
        <w:t>Produce auditable recommendations that show evidence, assumptions, confidence and policy checks.</w:t>
      </w:r>
    </w:p>
    <w:p>
      <w:pPr>
        <w:pStyle w:val="Heading2"/>
        <w:keepNext/>
      </w:pPr>
      <w:r>
        <w:t>2.2 Definition of Success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Demo success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Production success measure to define with Citi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Trust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Every answer exposes source evidence and as-of date.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Accuracy, reconciliation tolerance, evidence coverage and user trust score.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Speed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Priority questions are answered interactively from prepared demo data.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Response-time targets by query class and reduction in manual cycle time.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Decision utility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User can move from issue to recommendation and impacted entities.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Adoption, decisions supported, renewal lead time and realized optimization.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Control</w:t>
            </w:r>
          </w:p>
        </w:tc>
        <w:tc>
          <w:tcPr>
            <w:tcW w:type="dxa" w:w="38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Role-based access and traceability are visible in the demo.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Control effectiveness, policy compliance, audit exceptions and incident rate.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Scope</w:t>
      </w:r>
    </w:p>
    <w:p>
      <w:pPr>
        <w:pStyle w:val="Heading2"/>
        <w:keepNext/>
      </w:pPr>
      <w:r>
        <w:t>3.1 In Scope</w:t>
      </w:r>
    </w:p>
    <w:p>
      <w:pPr>
        <w:pStyle w:val="ListBullet"/>
      </w:pPr>
      <w:r>
        <w:t>Executive vendor cockpit and configurable KPI tiles.</w:t>
      </w:r>
    </w:p>
    <w:p>
      <w:pPr>
        <w:pStyle w:val="ListBullet"/>
      </w:pPr>
      <w:r>
        <w:t>Natural-language Ask Vendor Intelligence experience.</w:t>
      </w:r>
    </w:p>
    <w:p>
      <w:pPr>
        <w:pStyle w:val="ListBullet"/>
      </w:pPr>
      <w:r>
        <w:t>Vendor 360 profile covering contracts, spend, workforce, technology dependency, performance, risk and ownership.</w:t>
      </w:r>
    </w:p>
    <w:p>
      <w:pPr>
        <w:pStyle w:val="ListBullet"/>
      </w:pPr>
      <w:r>
        <w:t>Renewal prioritization and renewal worklist.</w:t>
      </w:r>
    </w:p>
    <w:p>
      <w:pPr>
        <w:pStyle w:val="ListBullet"/>
      </w:pPr>
      <w:r>
        <w:t>Concentration and dependency risk analysis.</w:t>
      </w:r>
    </w:p>
    <w:p>
      <w:pPr>
        <w:pStyle w:val="ListBullet"/>
      </w:pPr>
      <w:r>
        <w:t>Vendor overlap and rationalization opportunity analysis.</w:t>
      </w:r>
    </w:p>
    <w:p>
      <w:pPr>
        <w:pStyle w:val="ListBullet"/>
      </w:pPr>
      <w:r>
        <w:t>Spend-versus-forecast analysis and variance explanation.</w:t>
      </w:r>
    </w:p>
    <w:p>
      <w:pPr>
        <w:pStyle w:val="ListBullet"/>
      </w:pPr>
      <w:r>
        <w:t>What-if scenarios for spend, workforce and supplier changes.</w:t>
      </w:r>
    </w:p>
    <w:p>
      <w:pPr>
        <w:pStyle w:val="ListBullet"/>
      </w:pPr>
      <w:r>
        <w:t>Recommendation generation with evidence and explainability.</w:t>
      </w:r>
    </w:p>
    <w:p>
      <w:pPr>
        <w:pStyle w:val="ListBullet"/>
      </w:pPr>
      <w:r>
        <w:t>Alerts for renewals, risk, data-quality changes and material variances.</w:t>
      </w:r>
    </w:p>
    <w:p>
      <w:pPr>
        <w:pStyle w:val="ListBullet"/>
      </w:pPr>
      <w:r>
        <w:t>Administration for thresholds, metric definitions, source health and access roles.</w:t>
      </w:r>
    </w:p>
    <w:p>
      <w:pPr>
        <w:pStyle w:val="ListBullet"/>
      </w:pPr>
      <w:r>
        <w:t>A reusable data, semantic, orchestration and observability foundation.</w:t>
      </w:r>
    </w:p>
    <w:p>
      <w:pPr>
        <w:pStyle w:val="Heading2"/>
        <w:keepNext/>
      </w:pPr>
      <w:r>
        <w:t>3.2 Out of Scope for Initial Demo</w:t>
      </w:r>
    </w:p>
    <w:p>
      <w:pPr>
        <w:pStyle w:val="ListBullet"/>
      </w:pPr>
      <w:r>
        <w:t>Executing contract renewals, purchase orders, workforce changes or vendor offboarding in systems of record.</w:t>
      </w:r>
    </w:p>
    <w:p>
      <w:pPr>
        <w:pStyle w:val="ListBullet"/>
      </w:pPr>
      <w:r>
        <w:t>Autonomous approval of commercial or risk decisions.</w:t>
      </w:r>
    </w:p>
    <w:p>
      <w:pPr>
        <w:pStyle w:val="ListBullet"/>
      </w:pPr>
      <w:r>
        <w:t>Replacement of procurement, contract lifecycle management, TPRM, ERP, workforce or CMDB systems.</w:t>
      </w:r>
    </w:p>
    <w:p>
      <w:pPr>
        <w:pStyle w:val="ListBullet"/>
      </w:pPr>
      <w:r>
        <w:t>Production-grade Citi integrations unless separately approved and provisioned.</w:t>
      </w:r>
    </w:p>
    <w:p>
      <w:pPr>
        <w:pStyle w:val="ListBullet"/>
      </w:pPr>
      <w:r>
        <w:t>Legal interpretation of contract language or final determination of regulatory compliance.</w:t>
      </w:r>
    </w:p>
    <w:p>
      <w:pPr>
        <w:pStyle w:val="ListBullet"/>
      </w:pPr>
      <w:r>
        <w:t>Use of sensitive production records in the demo unless explicitly authorized.</w:t>
      </w:r>
    </w:p>
    <w:p>
      <w:pPr>
        <w:pStyle w:val="Heading2"/>
        <w:keepNext/>
      </w:pPr>
      <w:r>
        <w:t>3.3 Key Assumptions Requiring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Impact if false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A-01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 stable vendor identifier can be mapped across source domains.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 and cross-domain analytics require entity-resolution rules and manual stewardship.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A-02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Historical snapshots are available or can be created.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Trend, variance and point-in-time explanations will be limited.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A-03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Application/product ownership and criticality data are accessible.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Dependency and concentration analysis will be less complete.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A-04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Contract metadata includes dates, obligations, value and vendor mapping.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 prioritization requires additional extraction or manual enrichment.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A-05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Access can be enforced at row, attribute and document levels.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Sensitive evidence may need separate indexes or restricted answer patterns.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A-06</w:t>
            </w:r>
          </w:p>
        </w:tc>
        <w:tc>
          <w:tcPr>
            <w:tcW w:type="dxa" w:w="47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will define risk thresholds and approved scoring logic.</w:t>
            </w:r>
          </w:p>
        </w:tc>
        <w:tc>
          <w:tcPr>
            <w:tcW w:type="dxa" w:w="48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Demo scores remain illustrative and must not be represented as Citi policy.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Stakeholders and Personas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Primary goals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Typical decisions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Access considerations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OCIO executive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Portfolio-level visibility, risk and optimization.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Prioritize renewals, manage concentration, sponsor rationalization.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Aggregated enterprise view; restricted evidence where required.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 management lead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Manage supplier portfolio and governance.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Renew, compete, consolidate, remediate or exit.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 and contract detail; workflow status.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Sourcing / procurement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Commercial and sourcing analysis.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Negotiation strategy, sourcing events, supplier consolidation.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Commercially sensitive terms.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Technology / product owner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Understand service and application dependency.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 changes, assess operational impact, identify alternatives.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Product- and application-aligned scope.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Finance analyst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Explain actuals, forecast and variance.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Adjust forecast, investigate variance, validate savings.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GL and financial hierarchy entitlements.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Third-party risk analyst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Assess inherent, residual and concentration risk.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Escalate, remediate, monitor and evidence controls.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Restricted assessment artifacts.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Data steward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Resolve identity, quality and semantic issues.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 mappings, curate definitions, remediate quality defects.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Stewardship privileges; no business approval authority.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Platform administrator</w:t>
            </w:r>
          </w:p>
        </w:tc>
        <w:tc>
          <w:tcPr>
            <w:tcW w:type="dxa" w:w="28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Operate configuration and access.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Manage roles, thresholds, sources, model routes and telemetry.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Privileged admin with segregation of duties.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End-to-End Demo Journey</w:t>
      </w:r>
    </w:p>
    <w:p>
      <w:pPr>
        <w:pStyle w:val="ListNumber"/>
      </w:pPr>
      <w:r>
        <w:t>User authenticates and lands on the Executive Vendor Cockpit.</w:t>
      </w:r>
    </w:p>
    <w:p>
      <w:pPr>
        <w:pStyle w:val="ListNumber"/>
      </w:pPr>
      <w:r>
        <w:t>User reviews renewals, concentration, spend variance and open alerts.</w:t>
      </w:r>
    </w:p>
    <w:p>
      <w:pPr>
        <w:pStyle w:val="ListNumber"/>
      </w:pPr>
      <w:r>
        <w:t>User asks: "Which vendors have contracts expiring soon and support critical applications?"</w:t>
      </w:r>
    </w:p>
    <w:p>
      <w:pPr>
        <w:pStyle w:val="ListNumber"/>
      </w:pPr>
      <w:r>
        <w:t>System decomposes the question, applies entitlements, queries approved structured and unstructured sources, reconciles results and returns an evidence-backed answer.</w:t>
      </w:r>
    </w:p>
    <w:p>
      <w:pPr>
        <w:pStyle w:val="ListNumber"/>
      </w:pPr>
      <w:r>
        <w:t>User selects a vendor to open Vendor 360 and explores contracts, spend, workforce, applications, products, risks, performance and ownership.</w:t>
      </w:r>
    </w:p>
    <w:p>
      <w:pPr>
        <w:pStyle w:val="ListNumber"/>
      </w:pPr>
      <w:r>
        <w:t>User opens dependency graph to inspect the vendor-to-contract-to-workforce-to-application-to-product relationships.</w:t>
      </w:r>
    </w:p>
    <w:p>
      <w:pPr>
        <w:pStyle w:val="ListNumber"/>
      </w:pPr>
      <w:r>
        <w:t>User asks: "If we reduce this vendor spend, what gets impacted?" and creates a non-destructive scenario.</w:t>
      </w:r>
    </w:p>
    <w:p>
      <w:pPr>
        <w:pStyle w:val="ListNumber"/>
      </w:pPr>
      <w:r>
        <w:t>System calculates affected entities, assumptions, constraints, risk indicators and financial deltas, then compares baseline versus scenario.</w:t>
      </w:r>
    </w:p>
    <w:p>
      <w:pPr>
        <w:pStyle w:val="ListNumber"/>
      </w:pPr>
      <w:r>
        <w:t>User requests recommended actions. System returns ranked options with rationale, evidence, confidence and required approvals.</w:t>
      </w:r>
    </w:p>
    <w:p>
      <w:pPr>
        <w:pStyle w:val="ListNumber"/>
      </w:pPr>
      <w:r>
        <w:t>User exports a decision brief or saves the analysis for review. No source-system action is executed by the demo.</w:t>
      </w:r>
    </w:p>
    <w:p>
      <w:pPr>
        <w:pStyle w:val="Heading2"/>
        <w:keepNext/>
      </w:pPr>
      <w:r>
        <w:t>5.1 Primary Use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Primary output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UC-01 Vendor 360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selects or searches for a vendor.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Connected profile with evidence and as-of dates.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UC-02 Renewal prioritization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Upcoming or at-risk renewal.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Prioritized worklist, dependency summary and rationale.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UC-03 Concentration risk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Portfolio review or vendor event.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Exposure by service, product, application, workforce and spend.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UC-04 Rationalization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Cost or supplier-footprint review.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Overlap clusters, candidate actions and impact summary.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UC-05 Spend variance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Actual/forecast variance exceeds threshold.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Variance explanation and contributing dimensions.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UC-06 Scenario analysis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Proposed spend, workforce or vendor change.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Baseline comparison, impacted entities and risk.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UC-07 Executive Q&amp;A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 hoc decision question.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Answer, evidence, limitations and recommended follow-up.</w:t>
            </w:r>
          </w:p>
        </w:tc>
      </w:tr>
      <w:tr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UC-08 Alerts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Threshold, event or material data change.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Prioritized alert with link to supporting analysis.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Functional Requirements</w:t>
      </w:r>
    </w:p>
    <w:p>
      <w:pPr>
        <w:pStyle w:val="Heading2"/>
        <w:keepNext/>
      </w:pPr>
      <w:r>
        <w:t>6.1 Authentication, Authorization and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FR-001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Enterprise sign-on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Authenticate users through the approved enterprise identity provider.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Unauthenticated access is blocked; authenticated identity is available to authorization services.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FR-002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Role-based access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Authorize pages, features, data domains and administrative functions by role.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 user only sees functions assigned to the user role.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FR-003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entitlements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Enforce row-, attribute-, document- and index-level access before retrieval and answer generation.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Restricted evidence is not retrieved, displayed, summarized or exported.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FR-004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Session controls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approved session timeout, reauthentication and sign-out behavior.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Expired sessions cannot call application or AI services.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Executive Vendor Cockpit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FR-010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KPI tiles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configurable vendor-spend, renewal, risk, workforce and variance KPIs with as-of date.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Each KPI shows definition, period, source status and drill path.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FR-011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Portfolio filters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Filter by vendor, organization, product, application, geography, category, risk tier and time period where available.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Filters apply consistently to all supported visuals.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FR-012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 worklist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upcoming renewals with contract value, critical dependencies, owner and priority rationale.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can sort, filter and open the supporting vendor/contract evidence.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FR-013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Risk and opportunity panels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concentration, overlap, spend variance, data-quality and change alerts.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Each item links to an explainable detail view.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FR-014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Saved views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Allow users to save authorized filter and layout preferences.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Saved views do not override data entitlements.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Ask Vendor Intelligence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Natural-language input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Accept vendor-management questions in plain language.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System accepts a question and displays processing state.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Intent and domain routing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Classify question intent and select approved domain tools for contracts, spend, workforce, vendor, product and risk.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Execution trace records the selected plan and tools.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Query decomposition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Break multi-domain questions into subqueries and maintain a shared filter context.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Subquery results reconcile to the final response or expose unresolved conflicts.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Evidence-backed response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Return answer, source references, as-of time, calculations, assumptions and limitations.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Every material statement has viewable supporting evidence or is labelled as an inference/recommendation.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Clarification behavior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Request a scoped clarification when vendor, period, metric or business context is ambiguous.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System does not silently choose among materially different interpretations.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FR-025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Follow-up context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Support follow-up questions within the same authorized analysis context.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Context retains selected entities and filters but rechecks authorization.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FR-026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 export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Export an authorized answer as a decision brief containing evidence references.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Export includes generation time, filters, assumptions and disclaimer.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FR-027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Feedback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Capture helpful/not-helpful, issue category and optional comment.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Feedback is linked to answer trace without exposing restricted content to unauthorized operators.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Vendor 360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identity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Present mastered vendor identity, aliases and source identifiers.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 displayed cross-domain records resolve to the selected vendor or show uncertain matches.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Commercial profile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contracts, SOWs, effective/expiry dates, values, obligations and renewal status where available.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Contract facts link to authorized source records or extracted evidence.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Spend profile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actual, forecast, variance, trend and category/organization breakdown.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Totals reconcile to approved source aggregates within agreed tolerance.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Workforce profile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external workforce counts and approved breakdowns.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Only permitted aggregate or individual detail is displayed.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Technology dependencies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related applications, products, services, business capabilities and criticality.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can navigate each relationship to its evidence and ownership.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FR-035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 and risk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approved vendor performance, TPRM and issue indicators.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Metric definition and assessment date are visible.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FR-036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Ownership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approved business, technology, sourcing and vendor-management ownership fields.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Owner is derived from an authoritative source and includes as-of date.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FR-037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Timeline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material contract, spend, risk and relationship changes over time.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Each event identifies event type, effective time and source.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6.5 Renewal Prioritization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FR-040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 horizon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Identify contracts within configurable renewal horizons.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Administrators can configure horizon values without code changes.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FR-041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Priority calculation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Calculate renewal priority using approved factors such as time, value, criticality, dependency, risk and performance.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Score components, weights and missing data are visible.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FR-042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Obligation extraction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Surface authorized renewal, notice and termination clauses from contract content.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Extracted content links to page/section and requires human validation.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FR-043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 brief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Generate a structured brief with decision context, dependencies, issues and open questions.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Brief distinguishes source facts from generated recommendations.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6.6 Concentration and Dependency Risk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Exposure aggregation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Aggregate vendor exposure by spend, workforce, applications, products, services and organizational units.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can change the analysis dimension without changing the vendor scope.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Dependency graph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Visualize navigable vendor-to-contract-to-workforce-to-technology-to-product relationships.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Graph supports filter, expand, inspect and evidence navigation.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Critical dependency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Flag single-source or material dependencies using approved rules.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Flag shows rule triggered and supporting entities.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Concentration score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Calculate an explainable concentration indicator using Citi-approved logic.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score is shown without versioned formula and data coverage.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Alternative supplier context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known suppliers with overlapping capabilities without asserting substitutability.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System labels results as candidates requiring business validation.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6.7 Rationalization and Overlap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FR-060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Capability comparison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Compare vendors using services, skills, products, applications, contracts and performance attributes.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Comparison shows matched attributes and source provenance.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FR-061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Overlap clusters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Identify clusters of vendors serving similar capabilities or technology areas.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Threshold and clustering method are visible and versioned.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FR-062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Opportunity estimate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Estimate potential spend or vendor-count opportunity using configurable assumptions.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Estimate is labelled as scenario output, not committed savings.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FR-063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Constraint check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Check criticality, contractual, capacity, risk and transition constraints before recommendation.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Recommendation lists passed, failed and unavailable checks.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6.8 Spend, Forecast and Variance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FR-070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Actual vs forecast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Compare actual vendor spend with approved forecast at supported grains.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Period, currency, hierarchy and source version are displayed.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FR-071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Variance explanation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Rank contributing vendors, categories, units, contracts or workforce factors.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Contributions reconcile to the displayed variance within agreed tolerance.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FR-072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Trend and snapshot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Support period trend and point-in-time views where historical data exists.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can distinguish transaction date, accounting period and snapshot date.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FR-073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Currency handling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approved transaction and reporting currency logic.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Exchange-rate source and rate date are traceable.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6.9 Scenario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creation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Create a named, non-destructive scenario from an authorized baseline.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records are unchanged and scenario ownership is recorded.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levers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Support configurable spend reduction, workforce change, vendor substitution, timing and scope levers.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Only enabled levers and valid ranges are accepted.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Impact propagation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Propagate changes through contract, workforce, application, product and organization relationships.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Impacted entities and propagation path are visible.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Baseline comparison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Compare baseline and scenario for financial, operational and risk indicators.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Comparison uses consistent date, currency and scope.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assumptions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Capture assumptions, exclusions, constraints and data coverage.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cannot be presented without an assumptions panel.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FR-085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sharing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Share read-only scenarios with authorized reviewers.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Recipient access is re-evaluated and restricted evidence is removed.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6.10 Recommendations, Alerts and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FR-090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Recommendation generation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Generate candidate actions from facts, policy checks and scenario outputs.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Recommendation shows rationale, evidence, confidence and human decision requirement.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FR-091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Human disposition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Allow authorized user to accept for review, reject, defer or request more evidence.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Disposition and comment are auditable and do not execute source actions.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FR-092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Alert rules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Configure alerts for renewals, risk, variance, material changes and data-quality conditions.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Alert includes rule version, trigger facts, severity and owner.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FR-093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Decision brief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Generate a concise decision package with options, impacts, evidence and unresolved issues.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Should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Brief is reproducible from a stored analysis trace.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6.11 Administration and Stewardship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Functional description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FR-100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Metric catalog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Manage business definitions, formulas, owners and effective dates.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UI displays the active definition used by each metric.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FR-101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Threshold configuration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Manage renewal windows, risk bands, variance thresholds and scenario bounds.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Changes are versioned, approved and effective-dated.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FR-102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Entity stewardship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Review and resolve vendor identity matches and relationship exceptions.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Manual decisions retain steward, timestamp, reason and source values.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FR-103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health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 ingestion status, freshness, quality and reconciliation results.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Stale or failed sources visibly affect answer status.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FR-104</w:t>
            </w:r>
          </w:p>
        </w:tc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Prompt/model configuration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Restrict changes to approved prompts, models and routing policies.</w:t>
            </w:r>
          </w:p>
        </w:tc>
        <w:tc>
          <w:tcPr>
            <w:tcW w:type="dxa" w:w="10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Must</w:t>
            </w:r>
          </w:p>
        </w:tc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 changes are versioned and rollback-capable.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Business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Rule ID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BR-01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 vendor fact is displayable only when the user is entitled to the underlying record or an approved aggregate.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BR-02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All material answers must display an as-of date and the freshness of contributing sources.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BR-03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Recommendations must be clearly separated from source facts and must require human decision-making.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BR-04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Missing or conflicting source data must lower confidence and be surfaced, not silently imputed, unless an approved rule exists.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BR-05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Scenario results are hypothetical and must not update systems of record.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BR-06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 renewal-priority or concentration score cannot be shown without the active formula version and component visibility.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BR-07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Contract clause extraction is advisory and must link to the original clause for human review.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BR-08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Potential savings must be labelled as an estimate and include baseline, assumptions, exclusions and currency.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BR-09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Vendor alternatives or overlap do not imply interchangeability; business and risk validation is mandatory.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BR-10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Exports must inherit access controls and include generation metadata and confidentiality markings.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BR-11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If a required source is stale beyond its approved threshold, the answer must show a stale-data warning.</w:t>
            </w:r>
          </w:p>
        </w:tc>
      </w:tr>
      <w:tr>
        <w:tc>
          <w:tcPr>
            <w:tcW w:type="dxa" w:w="12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BR-12</w:t>
            </w:r>
          </w:p>
        </w:tc>
        <w:tc>
          <w:tcPr>
            <w:tcW w:type="dxa" w:w="94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Metric calculations must use approved semantic definitions rather than agent-generated formulas.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Data Requirements and Logical Model</w:t>
      </w:r>
    </w:p>
    <w:p>
      <w:pPr>
        <w:pStyle w:val="Heading2"/>
        <w:keepNext/>
      </w:pPr>
      <w:r>
        <w:t>8.1 Source Domains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Minimum data objects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Key fields / concepts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Expected authority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 master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Vendor, parent, subsidiary, alias, status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 ID, legal name, hierarchy, category, country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vendor master / ERP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Contracts &amp; SOWs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Contract, amendment, SOW, clause, obligation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Contract ID, vendor, dates, value, currency, notice, owner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CLM / document repository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Spend &amp; forecast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Actual, commitment, invoice, PO, budget, forecast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Period, amount, currency, vendor, cost center, product, category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Finance / procurement systems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External workforce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Worker assignment and aggregate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Vendor, role, location, dates, rate/cost, team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Workforce management platform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Technology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Application, platform, service, capability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Criticality, lifecycle, product, owner, dependency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CMDB / application portfolio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Organization &amp; product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Business unit, technology unit, product, owner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Hierarchy, effective date, accountable owner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Enterprise reference data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Performance &amp; risk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Scorecard, assessment, issue, control, SLA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Rating, tier, status, finding, due date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TPRM / performance sources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Historical snapshots</w:t>
            </w:r>
          </w:p>
        </w:tc>
        <w:tc>
          <w:tcPr>
            <w:tcW w:type="dxa" w:w="23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Versioned states for supported domains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Snapshot date, effective period, source version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Curated analytical store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Core Logical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Key relationships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Mastered supplier identity.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Parent/subsidiary, contracts, spend, workforce, services, risks.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Contract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Commercial agreement and obligations.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SOW, product, application, owner, spend.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SOW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Scope and delivery terms under a contract.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Contract, workforce, service, product, organization.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SpendRecord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Actual/committed financial record.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contract, period, cost center, product, currency.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ForecastRecord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Planned financial amount.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Vendor/category, period, organization, product.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WorkforceAssignment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External labor relationship.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role, team, product/application, dates.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Application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Technology asset or service.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product, business capability, owner, criticality.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Business or technology product.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Applications, vendors, organization, owner.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RiskAssessment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or service risk evaluation.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contract/service, issue, control, assessment date.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PerformanceMetric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KPI or SLA result.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contract/service, period, threshold.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User-defined hypothetical change set.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Baseline, levers, impacted entities, results, assumptions.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type="dxa" w:w="35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Traceable source supporting an answer.</w:t>
            </w:r>
          </w:p>
        </w:tc>
        <w:tc>
          <w:tcPr>
            <w:tcW w:type="dxa" w:w="49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system, object ID, location, extraction time, entitlement.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Canonical Relationship Examples</w:t>
      </w:r>
    </w:p>
    <w:p>
      <w:pPr>
        <w:pStyle w:val="ListBullet"/>
      </w:pPr>
      <w:r>
        <w:t>Vendor PROVIDES Service; Service SUPPORTS Application; Application ENABLES Product; Product BELONGS_TO Organization.</w:t>
      </w:r>
    </w:p>
    <w:p>
      <w:pPr>
        <w:pStyle w:val="ListBullet"/>
      </w:pPr>
      <w:r>
        <w:t>Vendor HAS Contract; Contract HAS SOW; SOW STAFFED_BY WorkforceAssignment.</w:t>
      </w:r>
    </w:p>
    <w:p>
      <w:pPr>
        <w:pStyle w:val="ListBullet"/>
      </w:pPr>
      <w:r>
        <w:t>SpendRecord CHARGED_TO Contract, Vendor, Product and Organization.</w:t>
      </w:r>
    </w:p>
    <w:p>
      <w:pPr>
        <w:pStyle w:val="ListBullet"/>
      </w:pPr>
      <w:r>
        <w:t>RiskAssessment ASSESSES Vendor or Service; Issue AFFECTS Vendor, Contract, Application or Product.</w:t>
      </w:r>
    </w:p>
    <w:p>
      <w:pPr>
        <w:pStyle w:val="ListBullet"/>
      </w:pPr>
      <w:r>
        <w:t>Owner ACCOUNTABLE_FOR VendorRelationship, Contract, Product or Application.</w:t>
      </w:r>
    </w:p>
    <w:p>
      <w:pPr>
        <w:pStyle w:val="ListBullet"/>
      </w:pPr>
      <w:r>
        <w:t>Evidence SUPPORTS Fact, Metric, Alert, Recommendation or ScenarioResult.</w:t>
      </w:r>
    </w:p>
    <w:p>
      <w:pPr>
        <w:pStyle w:val="Heading2"/>
        <w:keepNext/>
      </w:pPr>
      <w:r>
        <w:t>8.4 Data Quality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System behavior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Completeness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Required identifiers, dates, amounts, owners and relationships.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Quarantine invalid records; report coverage.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Uniqueness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Duplicate vendors, contracts and transactions.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deterministic/probabilistic matching with stewardship queue.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Validity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Allowed values, date sequencing, currency and hierarchy references.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Reject or flag based on severity.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Consistency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Cross-source vendor, contract, spend and ownership agreement.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Create reconciliation exception with source comparison.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Timeliness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Expected load frequency and freshness threshold.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stale status and suppress invalid recommendations if required.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Reconciliation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Source-to-curated counts and financial totals.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Block publication when tolerance is exceeded.</w:t>
            </w:r>
          </w:p>
        </w:tc>
      </w:tr>
      <w:tr>
        <w:tc>
          <w:tcPr>
            <w:tcW w:type="dxa" w:w="15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Lineage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Source, transformation and semantic mapping.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Expose lineage to operators and authorized users.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Functional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Responsibilities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Illustrative components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Experience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Cockpit, Ask Vendor Intelligence, Vendor 360, graph, scenario UI, alerts and export.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Web application, visualization components, accessibility support.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Decision orchestration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Intent routing, query planning, tool selection, policy checks, response assembly.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Orchestrator, domain agents/tools, validation and explanation services.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Semantic and analytics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Approved metrics, SQL access, graph traversal, retrieval and temporal comparison.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Semantic layer, SQL service, graph service, vector retrieval, scenario engine.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Knowledge processing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Ingest, classify, extract, map, resolve, validate, index and capture lineage.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pipelines, document processing, entity resolution, DQ framework.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foundation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Authoritative curated analytics, graph projection, document/vector index and metadata.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SQL store, graph store, vector index, object/document store.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AI runtime and control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Model routing, prompt management, guardrails, telemetry, cost and evaluation.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Approved model gateway, safety filters, trace store, evaluation harness.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Security and operations</w:t>
            </w:r>
          </w:p>
        </w:tc>
        <w:tc>
          <w:tcPr>
            <w:tcW w:type="dxa" w:w="46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Identity, entitlements, secrets, monitoring, incident and change control.</w:t>
            </w:r>
          </w:p>
        </w:tc>
        <w:tc>
          <w:tcPr>
            <w:tcW w:type="dxa" w:w="42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IAM, policy enforcement, vault, SIEM, observability and CI/CD.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Agent / Tool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Prohibited behavior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Query planner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Interpret task, decompose and sequence approved tools.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Invent data or bypass authorization.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SQL analytics tool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Execute approved metric and aggregation queries.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Generate unrestricted SQL against raw production sources.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Graph tool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Traverse governed entity relationships and return paths.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Infer unapproved relationships without confidence/evidence.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Document retrieval tool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Retrieve entitled contract and policy passages.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Return inaccessible documents or unsupported clause conclusions.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Temporal analysis tool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Compare snapshots and explain change.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Mix effective dates or snapshots without disclosure.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engine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approved levers and calculate impacts.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Write changes to source systems.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Validation service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Check reconciliation, policy, data coverage and contradiction.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Suppress material limitations.</w:t>
            </w:r>
          </w:p>
        </w:tc>
      </w:tr>
      <w:tr>
        <w:tc>
          <w:tcPr>
            <w:tcW w:type="dxa" w:w="19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Explanation service</w:t>
            </w:r>
          </w:p>
        </w:tc>
        <w:tc>
          <w:tcPr>
            <w:tcW w:type="dxa" w:w="44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Assemble rationale, evidence, assumptions and confidence.</w:t>
            </w:r>
          </w:p>
        </w:tc>
        <w:tc>
          <w:tcPr>
            <w:tcW w:type="dxa" w:w="43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Represent generated advice as authoritative approval.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User Experience Specification</w:t>
      </w:r>
    </w:p>
    <w:p>
      <w:pPr>
        <w:pStyle w:val="Heading2"/>
        <w:keepNext/>
      </w:pPr>
      <w:r>
        <w:t>10.1 Navigation</w:t>
      </w:r>
    </w:p>
    <w:p>
      <w:pPr>
        <w:pStyle w:val="ListBullet"/>
      </w:pPr>
      <w:r>
        <w:t>Home / Executive Cockpit</w:t>
      </w:r>
    </w:p>
    <w:p>
      <w:pPr>
        <w:pStyle w:val="ListBullet"/>
      </w:pPr>
      <w:r>
        <w:t>Ask Vendor Intelligence</w:t>
      </w:r>
    </w:p>
    <w:p>
      <w:pPr>
        <w:pStyle w:val="ListBullet"/>
      </w:pPr>
      <w:r>
        <w:t>Vendors</w:t>
      </w:r>
    </w:p>
    <w:p>
      <w:pPr>
        <w:pStyle w:val="ListBullet"/>
      </w:pPr>
      <w:r>
        <w:t>Renewals</w:t>
      </w:r>
    </w:p>
    <w:p>
      <w:pPr>
        <w:pStyle w:val="ListBullet"/>
      </w:pPr>
      <w:r>
        <w:t>Risk &amp; Dependencies</w:t>
      </w:r>
    </w:p>
    <w:p>
      <w:pPr>
        <w:pStyle w:val="ListBullet"/>
      </w:pPr>
      <w:r>
        <w:t>Spend &amp; Forecast</w:t>
      </w:r>
    </w:p>
    <w:p>
      <w:pPr>
        <w:pStyle w:val="ListBullet"/>
      </w:pPr>
      <w:r>
        <w:t>Scenarios</w:t>
      </w:r>
    </w:p>
    <w:p>
      <w:pPr>
        <w:pStyle w:val="ListBullet"/>
      </w:pPr>
      <w:r>
        <w:t>Alerts</w:t>
      </w:r>
    </w:p>
    <w:p>
      <w:pPr>
        <w:pStyle w:val="ListBullet"/>
      </w:pPr>
      <w:r>
        <w:t>Administration (authorized roles only)</w:t>
      </w:r>
    </w:p>
    <w:p>
      <w:pPr>
        <w:pStyle w:val="Heading2"/>
        <w:keepNext/>
      </w:pPr>
      <w:r>
        <w:t>10.2 Standard Answer Layout</w:t>
      </w:r>
    </w:p>
    <w:p>
      <w:pPr>
        <w:pStyle w:val="ListNumber"/>
      </w:pPr>
      <w:r>
        <w:t>Direct answer or executive summary.</w:t>
      </w:r>
    </w:p>
    <w:p>
      <w:pPr>
        <w:pStyle w:val="ListNumber"/>
      </w:pPr>
      <w:r>
        <w:t>Key findings and ranked drivers.</w:t>
      </w:r>
    </w:p>
    <w:p>
      <w:pPr>
        <w:pStyle w:val="ListNumber"/>
      </w:pPr>
      <w:r>
        <w:t>Evidence panel with source, record, relevant excerpt/value and as-of date.</w:t>
      </w:r>
    </w:p>
    <w:p>
      <w:pPr>
        <w:pStyle w:val="ListNumber"/>
      </w:pPr>
      <w:r>
        <w:t>Applied scope and filters.</w:t>
      </w:r>
    </w:p>
    <w:p>
      <w:pPr>
        <w:pStyle w:val="ListNumber"/>
      </w:pPr>
      <w:r>
        <w:t>Calculation or relationship explanation.</w:t>
      </w:r>
    </w:p>
    <w:p>
      <w:pPr>
        <w:pStyle w:val="ListNumber"/>
      </w:pPr>
      <w:r>
        <w:t>Assumptions, missing data, conflicts and limitations.</w:t>
      </w:r>
    </w:p>
    <w:p>
      <w:pPr>
        <w:pStyle w:val="ListNumber"/>
      </w:pPr>
      <w:r>
        <w:t>Recommended next actions, clearly labelled as recommendations.</w:t>
      </w:r>
    </w:p>
    <w:p>
      <w:pPr>
        <w:pStyle w:val="ListNumber"/>
      </w:pPr>
      <w:r>
        <w:t>Feedback and export controls.</w:t>
      </w:r>
    </w:p>
    <w:p>
      <w:pPr>
        <w:pStyle w:val="Heading2"/>
        <w:keepNext/>
      </w:pPr>
      <w:r>
        <w:t>10.3 Vendor 360 Page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Region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Header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Vendor identity, parent, status, category, risk tier, primary owners, as-of date.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Summary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Spend, contracts, workforce, applications/products, open risks and upcoming renewals.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Tabs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Commercial; Spend; Workforce; Technology; Risk &amp; Performance; Relationships; Timeline.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Context panel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Alerts, missing data, source freshness and recommended analysis.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Actions</w:t>
            </w:r>
          </w:p>
        </w:tc>
        <w:tc>
          <w:tcPr>
            <w:tcW w:type="dxa" w:w="86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Ask about this vendor, create scenario, compare vendor, generate brief.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Accessibility and Usability</w:t>
      </w:r>
    </w:p>
    <w:p>
      <w:pPr>
        <w:pStyle w:val="ListBullet"/>
      </w:pPr>
      <w:r>
        <w:t>Keyboard-operable navigation and controls.</w:t>
      </w:r>
    </w:p>
    <w:p>
      <w:pPr>
        <w:pStyle w:val="ListBullet"/>
      </w:pPr>
      <w:r>
        <w:t>Visible focus state and logical reading order.</w:t>
      </w:r>
    </w:p>
    <w:p>
      <w:pPr>
        <w:pStyle w:val="ListBullet"/>
      </w:pPr>
      <w:r>
        <w:t>Color not used as the only indicator of risk or status.</w:t>
      </w:r>
    </w:p>
    <w:p>
      <w:pPr>
        <w:pStyle w:val="ListBullet"/>
      </w:pPr>
      <w:r>
        <w:t>Alternative text for meaningful visuals and textual equivalent for graph findings.</w:t>
      </w:r>
    </w:p>
    <w:p>
      <w:pPr>
        <w:pStyle w:val="ListBullet"/>
      </w:pPr>
      <w:r>
        <w:t>Plain-language labels, metric definitions and consistent date/currency formatting.</w:t>
      </w:r>
    </w:p>
    <w:p>
      <w:pPr>
        <w:pStyle w:val="ListBullet"/>
      </w:pPr>
      <w:r>
        <w:t>Progress, empty, stale, partial, conflict and error states explicitly designed.</w:t>
      </w:r>
    </w:p>
    <w:p>
      <w:pPr>
        <w:pStyle w:val="Heading1"/>
        <w:keepNext/>
      </w:pPr>
      <w:r>
        <w:t>11. Integration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Interface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Minimum behavior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Open decision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Structured sources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Batch, CDC or approved query interface.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Schema validation, watermarking, reconciliation, retry and lineage.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Citi-selected source and frequency.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Contract documents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Secure file/document ingestion.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Metadata capture, OCR where needed, extraction, chunking, entitlement and citation.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Repository and permitted content.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Identity and access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Enterprise SSO and authorization.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Token validation, group/role mapping and policy evaluation.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Identity provider and entitlement model.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Model gateway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enterprise AI endpoint.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Routing, guardrails, prompt versioning, telemetry and cost controls.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Permitted models and deployment region.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Notifications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email/chat/workflow connector.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Deliver alert summary with link, no sensitive payload unless authorized.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Permitted channel and template.</w:t>
            </w:r>
          </w:p>
        </w:tc>
      </w:tr>
      <w:tr>
        <w:tc>
          <w:tcPr>
            <w:tcW w:type="dxa" w:w="17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Export</w:t>
            </w:r>
          </w:p>
        </w:tc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Document or data export service.</w:t>
            </w:r>
          </w:p>
        </w:tc>
        <w:tc>
          <w:tcPr>
            <w:tcW w:type="dxa" w:w="40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Confidentiality marking, access check and audit event.</w:t>
            </w:r>
          </w:p>
        </w:tc>
        <w:tc>
          <w:tcPr>
            <w:tcW w:type="dxa" w:w="25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Permitted formats and destinations.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Proposed Service Contracts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Example operation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Response minimum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GET vendor / search vendors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Canonical vendor, aliases, status, hierarchy, freshness.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GET vendor/{id}/360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Authorized domain summaries, evidence links, coverage.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Query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POST query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 ID, status, answer, evidence, scope, limitations, trace ID.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Graph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POST relationships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Nodes, edges, evidence, confidence, entitlements.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POST scenario / GET comparison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Inputs, baseline, results, impacts, assumptions, errors.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Recommendation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POST recommendations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Candidate action, rationale, evidence, checks, confidence.</w:t>
            </w:r>
          </w:p>
        </w:tc>
      </w:tr>
      <w:tr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Alert service</w:t>
            </w:r>
          </w:p>
        </w:tc>
        <w:tc>
          <w:tcPr>
            <w:tcW w:type="dxa" w:w="34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GET alerts / POST disposition</w:t>
            </w:r>
          </w:p>
        </w:tc>
        <w:tc>
          <w:tcPr>
            <w:tcW w:type="dxa" w:w="50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Alert, severity, trigger, owner, status, audit metadata.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Security, Privacy, Risk and Responsible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Control area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Least privilege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Users, services and agents receive only the permissions required for their function.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Entitlement-aware retrieval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Authorization is enforced before search, retrieval, aggregation, answer assembly and export.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minimization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Only required data attributes are ingested, indexed and displayed.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Encryption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 approved encryption in transit and at rest with managed keys.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Secrets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Credentials and keys are stored in an approved secrets-management service and never in prompts or code.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Auditability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Capture user, time, question, plan, tools, source objects, model/prompt versions, outcome and export events.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Prompt injection defense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Treat retrieved content as untrusted; isolate instructions from evidence; validate tool calls.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Output safety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Detect restricted data, unsupported claims, policy violations and unsafe actions before display.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Human oversight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Recommendations and extracted clauses require human review; no autonomous commercial decision.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Record retention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Apply approved retention and deletion policies to source copies, indexes, traces, feedback and exports.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Segregation of duties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Separate business approval, data stewardship, platform administration and model/prompt administration.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Change governance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Version and approve semantic definitions, scoring, prompts, models, rules and thresholds.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Explainability Standard</w:t>
      </w:r>
    </w:p>
    <w:p>
      <w:pPr>
        <w:pStyle w:val="ListBullet"/>
      </w:pPr>
      <w:r>
        <w:t>What question was interpreted and what scope was applied.</w:t>
      </w:r>
    </w:p>
    <w:p>
      <w:pPr>
        <w:pStyle w:val="ListBullet"/>
      </w:pPr>
      <w:r>
        <w:t>Which authoritative sources and snapshots contributed.</w:t>
      </w:r>
    </w:p>
    <w:p>
      <w:pPr>
        <w:pStyle w:val="ListBullet"/>
      </w:pPr>
      <w:r>
        <w:t>Which metrics, rules and relationship paths were used.</w:t>
      </w:r>
    </w:p>
    <w:p>
      <w:pPr>
        <w:pStyle w:val="ListBullet"/>
      </w:pPr>
      <w:r>
        <w:t>What assumptions or missing data affected the output.</w:t>
      </w:r>
    </w:p>
    <w:p>
      <w:pPr>
        <w:pStyle w:val="ListBullet"/>
      </w:pPr>
      <w:r>
        <w:t>How recommendation checks passed, failed or could not be evaluated.</w:t>
      </w:r>
    </w:p>
    <w:p>
      <w:pPr>
        <w:pStyle w:val="ListBullet"/>
      </w:pPr>
      <w:r>
        <w:t>Why confidence is high, medium or low using an approved rating policy.</w:t>
      </w:r>
    </w:p>
    <w:p>
      <w:pPr>
        <w:pStyle w:val="ListBullet"/>
      </w:pPr>
      <w:r>
        <w:t>What a human reviewer must validate before action.</w:t>
      </w:r>
    </w:p>
    <w:p>
      <w:pPr>
        <w:pStyle w:val="Heading1"/>
        <w:keepNext/>
      </w:pPr>
      <w:r>
        <w:t>13.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target to validate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NFR-01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Availability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Define separate availability targets for demo and production service tiers.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NFR-02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Define percentile response targets for dashboard, structured query, graph traversal, retrieval Q&amp;A and scenarios.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NFR-03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Scalability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Scale independently across ingestion, structured queries, graph queries, retrieval and model inference.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NFR-04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Reliability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 idempotent ingestion, retry with backoff, dead-letter handling and recoverable orchestration.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NFR-05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Freshness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Set source-specific expected arrival and stale thresholds visible to users.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NFR-06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accuracy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Set reconciliation tolerances for counts, spend, forecast and relationship coverage.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NFR-07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Observability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Capture logs, metrics and traces across request, tool, data, model and user experience layers.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NFR-08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Retain tamper-evident records sufficient to reproduce material answers and decisions.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NFR-09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Conform to Citi-approved accessibility standard and test with keyboard and assistive technologies.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NFR-10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Maintainability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Configuration-driven sources, metrics, rules, thresholds, prompts and models with automated tests.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NFR-11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Portability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Abstract source and model connectors to permit approved deployment choices.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NFR-12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Disaster recovery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Define RTO/RPO by component and test recovery procedures.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NFR-13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Cost control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Track per-request and aggregate compute/model cost with budgets and routing policies.</w:t>
            </w:r>
          </w:p>
        </w:tc>
      </w:tr>
      <w:tr>
        <w:tc>
          <w:tcPr>
            <w:tcW w:type="dxa" w:w="103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NFR-14</w:t>
            </w:r>
          </w:p>
        </w:tc>
        <w:tc>
          <w:tcPr>
            <w:tcW w:type="dxa" w:w="165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Localization</w:t>
            </w:r>
          </w:p>
        </w:tc>
        <w:tc>
          <w:tcPr>
            <w:tcW w:type="dxa" w:w="799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 approved date, number, currency and time-zone standards.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Error, Exception and Degraded-State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user behavior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Operator behavior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 authorized data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Explain that no accessible evidence was found; do not imply no enterprise data exists.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Record authorization-safe diagnostic.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stale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stale warning and as-of time; suppress affected recommendation when policy requires.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Raise freshness alert.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unavailable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Return partial result only if clearly labelled.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Retry, circuit-break and alert.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Conflicting facts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conflict and both authorized sources; avoid selecting silently.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Create stewardship/reconciliation issue.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Ambiguous entity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Ask user to select or refine.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Record match candidates and confidence.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Low-confidence extraction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Show original passage and require validation.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Queue for review if configured.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 invalid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Explain violated bound or missing dependency.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Log validation failure; no partial write.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Model/tool failure</w:t>
            </w:r>
          </w:p>
        </w:tc>
        <w:tc>
          <w:tcPr>
            <w:tcW w:type="dxa" w:w="48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Provide safe error and preserve trace ID.</w:t>
            </w:r>
          </w:p>
        </w:tc>
        <w:tc>
          <w:tcPr>
            <w:tcW w:type="dxa" w:w="374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Fail over only to approved route and alert.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Audit and Observability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Event group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Required fields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event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ID, role, session, timestamp, page/action, scope and outcome.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Query trace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Original question, normalized intent, plan, subqueries, tools, filters and trace ID.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access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Source, object/query, entitlement decision, row/aggregate scope and timing.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AI invocation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Model/deployment, prompt/template version, token/compute usage, latency and safety result.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 version, evidence IDs, assumptions, limitations, confidence and validation result.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Owner, baseline, inputs, formula/rule versions, outcomes and sharing.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Configuration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Actor, before/after, approval, effective date and rollback reference.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Export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User, content ID, format, destination, classification and entitlement recheck.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Acceptance Criteria by Use Case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Use case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Minimum acceptance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Authorized user opens a vendor and sees cross-domain facts with evidence, ownership, freshness and explicit gaps.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 prioritization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filters a renewal horizon and sees explainable priority components and linked dependencies.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Concentration risk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selects a vendor and sees exposure across at least spend and technology relationships with traceable paths.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Rationalization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System identifies evidence-based overlap candidates and displays constraints without implying automatic substitution.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Spend variance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Displayed contributing dimensions reconcile to the reported variance within agreed tolerance.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creates a non-destructive scenario, changes an allowed lever and compares baseline and impact with assumptions.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Executive Q&amp;A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 includes evidence, date, scope, limitations and no inaccessible content.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Negative entitlement tests prove that restricted records do not appear in retrieval, answer, logs visible to users or exports.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828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 operator can reconstruct the tools, sources, rules, model/prompt versions and evidence for a selected answer.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Test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Test type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Coverage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Unit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Metric formulas, mappings, rules, scenario calculations, authorization helpers and formatters.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pipeline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Schema, quality, reconciliation, lineage, entity resolution and restart.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Identity, sources, SQL, graph, vector/document, model gateway, export and notifications.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Functional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 FRs, user journeys, role behavior, filters, navigation, evidence and errors.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RBAC/ABAC, injection, data leakage, secrets, export, logging and privilege escalation.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AI evaluation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Groundedness, evidence precision, completeness, refusal, ambiguity, contradiction and prompt injection.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Performance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Dashboard, query, graph, retrieval, scenario, ingestion and concurrency profiles.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Resilience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Source outage, stale feed, partial failure, retry, failover and recovery.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Accessibility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Keyboard, focus, contrast, labels, reading order and visual alternatives.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User acceptance</w:t>
            </w:r>
          </w:p>
        </w:tc>
        <w:tc>
          <w:tcPr>
            <w:tcW w:type="dxa" w:w="87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Citi-approved scenarios, data, expected answers, thresholds and decision briefs.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 Golden Question Set</w:t>
      </w:r>
    </w:p>
    <w:p>
      <w:pPr>
        <w:pStyle w:val="ListBullet"/>
      </w:pPr>
      <w:r>
        <w:t>Which contracts for [Vendor] expire within [approved horizon], and what critical applications/products depend on them?</w:t>
      </w:r>
    </w:p>
    <w:p>
      <w:pPr>
        <w:pStyle w:val="ListBullet"/>
      </w:pPr>
      <w:r>
        <w:t>Which vendors create the greatest concentration exposure for [scope], and why?</w:t>
      </w:r>
    </w:p>
    <w:p>
      <w:pPr>
        <w:pStyle w:val="ListBullet"/>
      </w:pPr>
      <w:r>
        <w:t>Explain the spend-versus-forecast variance for [period and organization].</w:t>
      </w:r>
    </w:p>
    <w:p>
      <w:pPr>
        <w:pStyle w:val="ListBullet"/>
      </w:pPr>
      <w:r>
        <w:t>Where do we have supplier overlap in [capability/category], and what constraints would prevent consolidation?</w:t>
      </w:r>
    </w:p>
    <w:p>
      <w:pPr>
        <w:pStyle w:val="ListBullet"/>
      </w:pPr>
      <w:r>
        <w:t>If [vendor/spend/workforce lever] changes by [value], what applications, products, teams and contracts are affected?</w:t>
      </w:r>
    </w:p>
    <w:p>
      <w:pPr>
        <w:pStyle w:val="ListBullet"/>
      </w:pPr>
      <w:r>
        <w:t>What evidence is missing or stale for this recommendation?</w:t>
      </w:r>
    </w:p>
    <w:p>
      <w:pPr>
        <w:pStyle w:val="ListBullet"/>
      </w:pPr>
      <w:r>
        <w:t>What changed since the prior snapshot, and which source records explain the change?</w:t>
      </w:r>
    </w:p>
    <w:p>
      <w:pPr>
        <w:pStyle w:val="Heading1"/>
        <w:keepNext/>
      </w:pPr>
      <w:r>
        <w:t>18. Requirements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Business objective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Use cases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Primary requirements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Unified trusted evidence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UC-01, UC-07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FR-030 to FR-037; FR-100 to FR-103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Faster renewal decisions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UC-02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FR-040 to FR-043; FR-020 to FR-027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Proactive concentration management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UC-03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FR-050 to FR-054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Supplier rationalization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UC-04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FR-060 to FR-063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Spend transparency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UC-05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FR-070 to FR-073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What-if decision support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UC-06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FR-080 to FR-085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Explainable actions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UC-07, UC-08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FR-090 to FR-093</w:t>
            </w:r>
          </w:p>
        </w:tc>
      </w:tr>
      <w:tr>
        <w:tc>
          <w:tcPr>
            <w:tcW w:type="dxa" w:w="324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Controlled operation</w:t>
            </w:r>
          </w:p>
        </w:tc>
        <w:tc>
          <w:tcPr>
            <w:tcW w:type="dxa" w:w="20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All</w:t>
            </w:r>
          </w:p>
        </w:tc>
        <w:tc>
          <w:tcPr>
            <w:tcW w:type="dxa" w:w="54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FR-001 to FR-004; FR-100 to FR-104; NFR-01 to NFR-14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Build Work Packages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Work package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Deliverables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Entry dependency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5"/>
              </w:rPr>
              <w:t>Exit criteria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WP1 Product &amp; UX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Validated journeys, wireframes, terminology, golden questions.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Business sponsor and users.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Signed scope and acceptance examples.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WP2 Data foundation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Canonical model, mappings, ingestion, quality, lineage, snapshots.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Source access and data owners.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Reconciled curated data and DQ report.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WP3 Semantic &amp; analytics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Metric catalog, SQL tools, graph model and retrieval index.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WP2 baseline.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metrics and traceable queries.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WP4 Orchestration &amp; AI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Planner, tools, guardrails, validation, explanation and evaluations.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Approved model gateway and policies.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Golden-question thresholds met.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WP5 Experience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Cockpit, Ask, Vendor 360, graph, scenario, alerts and admin.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UX and service contracts.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Functional and accessibility tests passed.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WP6 Security &amp; operations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IAM, entitlements, secrets, logging, monitoring, CI/CD and runbooks.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Hosting and control decisions.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Security and operational readiness sign-off.</w:t>
            </w:r>
          </w:p>
        </w:tc>
      </w:tr>
      <w:tr>
        <w:tc>
          <w:tcPr>
            <w:tcW w:type="dxa" w:w="180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WP7 Demo &amp; UAT</w:t>
            </w:r>
          </w:p>
        </w:tc>
        <w:tc>
          <w:tcPr>
            <w:tcW w:type="dxa" w:w="38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Synthetic/approved demo data, script, expected results and defect closure.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WP1-WP6 integrated.</w:t>
            </w:r>
          </w:p>
        </w:tc>
        <w:tc>
          <w:tcPr>
            <w:tcW w:type="dxa" w:w="252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5"/>
              </w:rPr>
              <w:t>Demo rehearsal and UAT approval.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Delivery Dependencies and Decisions Required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Decision / dependency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Owner to assign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Needed before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D-01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business sponsor, product owner and prioritized use cases.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Detailed design.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D-02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approved demo data: synthetic, masked or authorized records.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data/risk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 build.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D-03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source systems, access method, refresh and authoritative ownership.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architecture/data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Integration design.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D-04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metric definitions and scoring/threshold policy.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business/risk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Analytics implementation.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D-05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identity, roles, entitlements and restricted attributes/documents.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security/data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Security design.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D-06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hosting, model gateway, approved models and regional constraints.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architecture/risk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Platform provisioning.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D-07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evidence retention, audit, export and confidentiality requirements.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risk/legal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Operational design.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D-08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non-functional targets: performance, availability, RTO/RPO and scale.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technology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Production design.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D-09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Confirm notification and downstream workflow scope.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Citi product owner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Release scope.</w:t>
            </w:r>
          </w:p>
        </w:tc>
      </w:tr>
      <w:tr>
        <w:tc>
          <w:tcPr>
            <w:tcW w:type="dxa" w:w="9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D-10</w:t>
            </w:r>
          </w:p>
        </w:tc>
        <w:tc>
          <w:tcPr>
            <w:tcW w:type="dxa" w:w="518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Provide expected answers and acceptance thresholds for golden questions.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Joint business/data team</w:t>
            </w:r>
          </w:p>
        </w:tc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UAT.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Demo Data Blueprint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Recommendation:  </w:t>
            </w:r>
            <w:r>
              <w:t>Use a controlled, internally coherent dataset that is either synthetic or explicitly authorized. The dataset should be designed to produce explainable positive, negative, ambiguous and missing-data cases.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Minimum demo coverage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Multiple parent/child vendors, aliases, active/inactive status and categories.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Contracts / SOWs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Staggered expiry dates, varying values, amendments and selected renewal clauses.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Spend / forecast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Multiple periods, currencies or normalized reporting currency, favorable and unfavorable variances.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Workforce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Vendor, role, location/team and assignment dates using permitted detail.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Applications / products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Critical and non-critical assets with owners and many-to-many vendor relationships.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Risk / performance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Different tiers, trends, issues and missing assessments.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Scenarios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At least one plausible reduction, consolidation and substitution candidate plus one invalid scenario.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Security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At least two roles with intentionally different evidence access.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22. Open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Scope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2-3 decisions must the first Citi demo prove?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sources and fields are approved for the demo?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Identity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What is the master vendor identifier and parent-child hierarchy authority?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Renewals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What horizon, factors and scoring policy define priority?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Concentration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dimensions and thresholds constitute material exposure?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Rationalization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constraints must be checked before showing a consolidation candidate?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levers and bounds are acceptable, and which formulas are authoritative?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AI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Which model gateway and models are approved?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Controls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What evidence, retention, explainability and human-review requirements apply?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NFR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What volume, concurrency, latency, availability and recovery targets apply?</w:t>
            </w:r>
          </w:p>
        </w:tc>
      </w:tr>
      <w:tr>
        <w:tc>
          <w:tcPr>
            <w:tcW w:type="dxa" w:w="208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Operations</w:t>
            </w:r>
          </w:p>
        </w:tc>
        <w:tc>
          <w:tcPr>
            <w:tcW w:type="dxa" w:w="85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Who owns data stewardship, prompt/rule changes, production support and incident response?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Appendix A. Requirement Priority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Must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Required for a credible initial solution or control baseline.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Should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High-value capability expected after Must requirements unless constrained.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Could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Optional enhancement that does not block the baseline journey.</w:t>
            </w:r>
          </w:p>
        </w:tc>
      </w:tr>
      <w:tr>
        <w:tc>
          <w:tcPr>
            <w:tcW w:type="dxa" w:w="216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Won't (this release)</w:t>
            </w:r>
          </w:p>
        </w:tc>
        <w:tc>
          <w:tcPr>
            <w:tcW w:type="dxa" w:w="84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7"/>
              </w:rPr>
              <w:t>Explicitly excluded from the agreed release scope.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Appendix B.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Decision Intelligence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Combination of governed data, analytics, relationships, AI and workflow to support explainable decisions.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Vendor 360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Connected view of a vendor across commercial, financial, workforce, technology, performance, risk and ownership dimensions.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Authorized source record or passage supporting a fact, calculation or relationship.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Semantic layer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Governed business definitions and logic used consistently across queries and experiences.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Knowledge graph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Entity-and-relationship representation used to navigate dependencies and impact paths.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Vector retrieval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Semantic retrieval of relevant passages or records from an approved index.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Scenario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Non-destructive hypothetical change to a governed baseline.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Concentration risk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Exposure created by material dependence on a vendor across one or more approved dimensions.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Entity resolution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Process for matching records that refer to the same vendor or business entity.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Grounded answer</w:t>
            </w:r>
          </w:p>
        </w:tc>
        <w:tc>
          <w:tcPr>
            <w:tcW w:type="dxa" w:w="842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sz w:val="16"/>
              </w:rPr>
              <w:t>Answer whose material statements are supported by visible authorized evidence.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Appendix C. Documented Source References</w:t>
      </w:r>
    </w:p>
    <w:p>
      <w:r>
        <w:t>The business intent and architecture baseline were derived from the following enterprise artifacts available to the author. These references should be replaced or supplemented with Citi-approved requirements and design records during formal governance:</w:t>
      </w:r>
    </w:p>
    <w:p>
      <w:pPr>
        <w:pStyle w:val="ListBullet"/>
      </w:pPr>
      <w:r>
        <w:t>OCIO Decision Intelligence Platform - v20260812.pptx.</w:t>
      </w:r>
    </w:p>
    <w:p>
      <w:pPr>
        <w:pStyle w:val="ListBullet"/>
      </w:pPr>
      <w:r>
        <w:t>Vendor Management Decision Intelligence v3.3.pptx.</w:t>
      </w:r>
    </w:p>
    <w:p>
      <w:pPr>
        <w:pStyle w:val="ListBullet"/>
      </w:pPr>
      <w:r>
        <w:t>Vendor Management Decision Intelligence v3.2.pptx.</w:t>
      </w:r>
    </w:p>
    <w:p>
      <w:pPr>
        <w:pStyle w:val="ListBullet"/>
      </w:pPr>
      <w:r>
        <w:t>Vendor_Management_Decision_Intelligence_Editable_Deck (3).pptx.</w:t>
      </w:r>
    </w:p>
    <w:p>
      <w:pPr>
        <w:pStyle w:val="ListBullet"/>
      </w:pPr>
      <w:r>
        <w:t>Case Study Walkthrough.docx.</w:t>
      </w:r>
    </w:p>
    <w:p>
      <w:pPr>
        <w:pStyle w:val="ListBullet"/>
      </w:pPr>
      <w:r>
        <w:t>Citi &amp; Cap Gemini Connect Meeting follow-up email dated 22 September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Company Confidential | Version 1.0 | 27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Citi Vendor Decision Intelligence | Functional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9595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bd2203-6356-4719-8aec-2291ad6845fb}" enabled="1" method="Standar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Citi Vendor Decision Intelligence - Functional Specification Document</dc:title>
  <dc:subject>OCIO-aligned Vendor Decision Intelligence demo and solution build specification</dc:subject>
  <dc:creator>Jayanty, Vishal</dc:creator>
  <keywords>Citi, Vendor Intelligence, OCIO, FSD, Decision Intelligence</keywords>
  <dc:description>generated by python-docx</dc:description>
  <lastModifiedBy>Jayanty, Vishal</lastModifiedBy>
  <revision>1</revision>
  <dcterms:created xsi:type="dcterms:W3CDTF">2026-09-27T14:41:51.8898759Z</dcterms:created>
  <dcterms:modified xsi:type="dcterms:W3CDTF">2026-09-27T14:41:51.8898759Z</dcterms:modified>
  <category/>
</coreProperties>
</file>