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2E2A" w14:textId="77777777" w:rsidR="00D83C79" w:rsidRPr="006659AF" w:rsidRDefault="00D83C79">
      <w:pPr>
        <w:pStyle w:val="NormalWeb"/>
        <w:spacing w:before="200" w:beforeAutospacing="0" w:after="0" w:afterAutospacing="0" w:line="216" w:lineRule="auto"/>
        <w:rPr>
          <w:b/>
          <w:color w:val="000000" w:themeColor="text1"/>
        </w:rPr>
      </w:pPr>
    </w:p>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4FC31304" w:rsidR="00863607" w:rsidRDefault="00863607">
            <w:pPr>
              <w:pStyle w:val="NormalWeb"/>
              <w:spacing w:before="200" w:beforeAutospacing="0" w:after="0" w:afterAutospacing="0" w:line="216" w:lineRule="auto"/>
              <w:rPr>
                <w:b/>
                <w:color w:val="000000" w:themeColor="text1"/>
              </w:rPr>
            </w:pPr>
            <w:r w:rsidRPr="006659AF">
              <w:rPr>
                <w:b/>
                <w:color w:val="000000" w:themeColor="text1"/>
              </w:rPr>
              <w:t xml:space="preserve">Ex No:  </w:t>
            </w:r>
            <w:r w:rsidR="005947BD">
              <w:rPr>
                <w:b/>
                <w:color w:val="000000" w:themeColor="text1"/>
              </w:rPr>
              <w:t>6.1</w:t>
            </w:r>
          </w:p>
          <w:p w14:paraId="727FC489" w14:textId="7BBB7AF0" w:rsidR="00863607" w:rsidRPr="006659AF" w:rsidRDefault="00863607">
            <w:pPr>
              <w:pStyle w:val="NormalWeb"/>
              <w:spacing w:before="200" w:beforeAutospacing="0" w:after="0" w:afterAutospacing="0" w:line="216" w:lineRule="auto"/>
              <w:rPr>
                <w:b/>
                <w:color w:val="000000" w:themeColor="text1"/>
              </w:rPr>
            </w:pPr>
            <w:r>
              <w:rPr>
                <w:b/>
                <w:color w:val="000000" w:themeColor="text1"/>
              </w:rPr>
              <w:t xml:space="preserve">Date: </w:t>
            </w:r>
            <w:r w:rsidR="005947BD">
              <w:rPr>
                <w:b/>
                <w:color w:val="000000" w:themeColor="text1"/>
              </w:rPr>
              <w:t>10-9-2024</w:t>
            </w:r>
          </w:p>
        </w:tc>
        <w:tc>
          <w:tcPr>
            <w:tcW w:w="7273" w:type="dxa"/>
          </w:tcPr>
          <w:p w14:paraId="66387396" w14:textId="365B9E60" w:rsidR="00863607" w:rsidRPr="006659AF" w:rsidRDefault="005947BD" w:rsidP="00171176">
            <w:pPr>
              <w:pStyle w:val="NormalWeb"/>
              <w:spacing w:before="200" w:beforeAutospacing="0" w:after="0" w:afterAutospacing="0" w:line="216" w:lineRule="auto"/>
              <w:jc w:val="center"/>
              <w:rPr>
                <w:b/>
                <w:color w:val="000000" w:themeColor="text1"/>
              </w:rPr>
            </w:pPr>
            <w:r w:rsidRPr="005947BD">
              <w:rPr>
                <w:b/>
                <w:color w:val="000000" w:themeColor="text1"/>
              </w:rPr>
              <w:t>MNIST Autoencoder</w:t>
            </w: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31A2DF4E" w14:textId="77777777" w:rsidR="00163CF4" w:rsidRPr="006659AF" w:rsidRDefault="00B32E6A">
      <w:pPr>
        <w:pStyle w:val="BodyText"/>
        <w:spacing w:before="5"/>
        <w:jc w:val="both"/>
        <w:rPr>
          <w:b/>
          <w:color w:val="000000" w:themeColor="text1"/>
        </w:rPr>
      </w:pPr>
      <w:r w:rsidRPr="006659AF">
        <w:rPr>
          <w:b/>
          <w:color w:val="000000" w:themeColor="text1"/>
        </w:rPr>
        <w:t>Objective</w:t>
      </w:r>
      <w:r w:rsidR="006659AF">
        <w:rPr>
          <w:b/>
          <w:color w:val="000000" w:themeColor="text1"/>
        </w:rPr>
        <w:t xml:space="preserve">: </w:t>
      </w:r>
      <w:r w:rsidRPr="006659AF">
        <w:rPr>
          <w:b/>
          <w:color w:val="000000" w:themeColor="text1"/>
        </w:rPr>
        <w:t xml:space="preserve"> </w:t>
      </w:r>
    </w:p>
    <w:p w14:paraId="505D70A0" w14:textId="77777777" w:rsidR="00163CF4" w:rsidRPr="006659AF" w:rsidRDefault="00163CF4">
      <w:pPr>
        <w:pStyle w:val="BodyText"/>
        <w:spacing w:before="5"/>
        <w:jc w:val="both"/>
        <w:rPr>
          <w:b/>
          <w:color w:val="000000" w:themeColor="text1"/>
        </w:rPr>
      </w:pPr>
    </w:p>
    <w:p w14:paraId="30E1CB7B" w14:textId="0CD41F44" w:rsidR="00E75C6B" w:rsidRDefault="005947BD">
      <w:pPr>
        <w:pStyle w:val="BodyText"/>
        <w:spacing w:before="5"/>
        <w:jc w:val="both"/>
        <w:rPr>
          <w:color w:val="000000" w:themeColor="text1"/>
        </w:rPr>
      </w:pPr>
      <w:r>
        <w:rPr>
          <w:color w:val="000000" w:themeColor="text1"/>
        </w:rPr>
        <w:t>I</w:t>
      </w:r>
      <w:r w:rsidRPr="005947BD">
        <w:rPr>
          <w:color w:val="000000" w:themeColor="text1"/>
        </w:rPr>
        <w:t xml:space="preserve">mplement a simple autoencoder for the MNIST dataset that compresses images to a 32-dimensional latent space and reconstructs the original images from this compressed representation. Evaluate the model's performance using binary </w:t>
      </w:r>
      <w:proofErr w:type="spellStart"/>
      <w:r w:rsidRPr="005947BD">
        <w:rPr>
          <w:color w:val="000000" w:themeColor="text1"/>
        </w:rPr>
        <w:t>crossentropy</w:t>
      </w:r>
      <w:proofErr w:type="spellEnd"/>
      <w:r w:rsidRPr="005947BD">
        <w:rPr>
          <w:color w:val="000000" w:themeColor="text1"/>
        </w:rPr>
        <w:t xml:space="preserve"> loss and visualize the encoder's output.</w:t>
      </w:r>
    </w:p>
    <w:p w14:paraId="174A05DE" w14:textId="77777777" w:rsidR="00EE6EED" w:rsidRDefault="00EE6EED">
      <w:pPr>
        <w:pStyle w:val="BodyText"/>
        <w:spacing w:before="5"/>
        <w:jc w:val="both"/>
        <w:rPr>
          <w:color w:val="000000" w:themeColor="text1"/>
        </w:rPr>
      </w:pPr>
    </w:p>
    <w:p w14:paraId="0DCFC83A" w14:textId="77777777" w:rsidR="00EE6EED" w:rsidRDefault="00EE6EED">
      <w:pPr>
        <w:pStyle w:val="BodyText"/>
        <w:spacing w:before="5"/>
        <w:jc w:val="both"/>
        <w:rPr>
          <w:b/>
          <w:bCs/>
          <w:color w:val="000000" w:themeColor="text1"/>
        </w:rPr>
      </w:pPr>
      <w:r w:rsidRPr="00EE6EED">
        <w:rPr>
          <w:b/>
          <w:bCs/>
          <w:color w:val="000000" w:themeColor="text1"/>
        </w:rPr>
        <w:t>Descriptions:</w:t>
      </w:r>
    </w:p>
    <w:p w14:paraId="7AD73CF8" w14:textId="77777777" w:rsidR="005947BD" w:rsidRDefault="005947BD" w:rsidP="005947BD">
      <w:pPr>
        <w:pStyle w:val="BodyText"/>
        <w:spacing w:before="5"/>
        <w:jc w:val="both"/>
        <w:rPr>
          <w:color w:val="000000" w:themeColor="text1"/>
        </w:rPr>
      </w:pPr>
    </w:p>
    <w:p w14:paraId="4CF14952" w14:textId="0705B3F7" w:rsidR="00EE6EED" w:rsidRDefault="005947BD" w:rsidP="005947BD">
      <w:pPr>
        <w:pStyle w:val="BodyText"/>
        <w:spacing w:before="5"/>
        <w:jc w:val="both"/>
        <w:rPr>
          <w:b/>
          <w:bCs/>
          <w:color w:val="000000" w:themeColor="text1"/>
        </w:rPr>
      </w:pPr>
      <w:r w:rsidRPr="005947BD">
        <w:rPr>
          <w:color w:val="000000" w:themeColor="text1"/>
        </w:rPr>
        <w:t xml:space="preserve">This lab involves constructing a basic autoencoder for the MNIST dataset, aiming to compress 28x28 pixel images into a 32-dimensional latent space and reconstruct them. The dataset is preprocessed by normalizing pixel values and reshaping images into 784-dimensional vectors. The autoencoder's architecture includes an encoder that compresses inputs and a decoder that reconstructs them. The model is compiled with the Adam optimizer and binary </w:t>
      </w:r>
      <w:proofErr w:type="spellStart"/>
      <w:r w:rsidRPr="005947BD">
        <w:rPr>
          <w:color w:val="000000" w:themeColor="text1"/>
        </w:rPr>
        <w:t>crossentropy</w:t>
      </w:r>
      <w:proofErr w:type="spellEnd"/>
      <w:r w:rsidRPr="005947BD">
        <w:rPr>
          <w:color w:val="000000" w:themeColor="text1"/>
        </w:rPr>
        <w:t xml:space="preserve"> loss, and trained for 50 epochs. The encoder's output will be visualized to explore the latent space representation. Additionally, the performance of the autoencoder will be evaluated based on the reconstruction quality of the test images, providing insights into the model's ability to generalize.</w:t>
      </w:r>
      <w:r w:rsidR="00EE6EED" w:rsidRPr="00EE6EED">
        <w:rPr>
          <w:color w:val="000000" w:themeColor="text1"/>
        </w:rPr>
        <w:t xml:space="preserve"> </w:t>
      </w:r>
    </w:p>
    <w:p w14:paraId="52B8A1A6" w14:textId="77777777" w:rsidR="00E75C6B" w:rsidRDefault="00E75C6B">
      <w:pPr>
        <w:pStyle w:val="BodyText"/>
        <w:spacing w:before="5"/>
        <w:jc w:val="both"/>
        <w:rPr>
          <w:b/>
          <w:bCs/>
          <w:color w:val="000000" w:themeColor="text1"/>
        </w:rPr>
      </w:pPr>
    </w:p>
    <w:p w14:paraId="2B2F8DDA" w14:textId="77777777" w:rsidR="00E75C6B" w:rsidRDefault="00E75C6B">
      <w:pPr>
        <w:pStyle w:val="BodyText"/>
        <w:spacing w:before="5"/>
        <w:jc w:val="both"/>
        <w:rPr>
          <w:b/>
          <w:bCs/>
          <w:color w:val="000000" w:themeColor="text1"/>
        </w:rPr>
      </w:pPr>
    </w:p>
    <w:p w14:paraId="7117E435" w14:textId="77777777" w:rsidR="00E75C6B" w:rsidRDefault="00E75C6B">
      <w:pPr>
        <w:pStyle w:val="BodyText"/>
        <w:spacing w:before="5"/>
        <w:jc w:val="both"/>
        <w:rPr>
          <w:b/>
          <w:bCs/>
          <w:color w:val="000000" w:themeColor="text1"/>
        </w:rPr>
      </w:pPr>
    </w:p>
    <w:p w14:paraId="5F96BEE1" w14:textId="77777777" w:rsidR="00EE6EED" w:rsidRDefault="00EE6EED">
      <w:pPr>
        <w:pStyle w:val="BodyText"/>
        <w:spacing w:before="5"/>
        <w:jc w:val="both"/>
        <w:rPr>
          <w:b/>
          <w:bCs/>
          <w:color w:val="000000" w:themeColor="text1"/>
        </w:rPr>
      </w:pPr>
      <w:r>
        <w:rPr>
          <w:b/>
          <w:bCs/>
          <w:color w:val="000000" w:themeColor="text1"/>
        </w:rPr>
        <w:t>Model:</w:t>
      </w:r>
    </w:p>
    <w:p w14:paraId="3525B3C0" w14:textId="77777777" w:rsidR="00EE6EED" w:rsidRDefault="00EE6EED">
      <w:pPr>
        <w:pStyle w:val="BodyText"/>
        <w:spacing w:before="5"/>
        <w:jc w:val="both"/>
        <w:rPr>
          <w:b/>
          <w:bCs/>
          <w:color w:val="000000" w:themeColor="text1"/>
        </w:rPr>
      </w:pPr>
    </w:p>
    <w:p w14:paraId="235EE3E2" w14:textId="77DAAC04" w:rsidR="005947BD" w:rsidRDefault="005947BD">
      <w:pPr>
        <w:pStyle w:val="BodyText"/>
        <w:spacing w:before="5"/>
        <w:jc w:val="both"/>
        <w:rPr>
          <w:b/>
          <w:bCs/>
          <w:color w:val="000000" w:themeColor="text1"/>
        </w:rPr>
      </w:pPr>
      <w:r w:rsidRPr="005947BD">
        <w:rPr>
          <w:b/>
          <w:bCs/>
          <w:color w:val="000000" w:themeColor="text1"/>
        </w:rPr>
        <w:drawing>
          <wp:inline distT="0" distB="0" distL="0" distR="0" wp14:anchorId="1B061FA0" wp14:editId="57CA48E7">
            <wp:extent cx="3634740" cy="2824206"/>
            <wp:effectExtent l="0" t="0" r="3810" b="0"/>
            <wp:docPr id="59920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00161" name=""/>
                    <pic:cNvPicPr/>
                  </pic:nvPicPr>
                  <pic:blipFill>
                    <a:blip r:embed="rId8"/>
                    <a:stretch>
                      <a:fillRect/>
                    </a:stretch>
                  </pic:blipFill>
                  <pic:spPr>
                    <a:xfrm>
                      <a:off x="0" y="0"/>
                      <a:ext cx="3644990" cy="2832170"/>
                    </a:xfrm>
                    <a:prstGeom prst="rect">
                      <a:avLst/>
                    </a:prstGeom>
                  </pic:spPr>
                </pic:pic>
              </a:graphicData>
            </a:graphic>
          </wp:inline>
        </w:drawing>
      </w:r>
    </w:p>
    <w:p w14:paraId="026DA9D1" w14:textId="4685993D" w:rsidR="00EE6EED" w:rsidRDefault="00EE6EED">
      <w:pPr>
        <w:pStyle w:val="BodyText"/>
        <w:spacing w:before="5"/>
        <w:jc w:val="both"/>
        <w:rPr>
          <w:b/>
          <w:bCs/>
          <w:color w:val="000000" w:themeColor="text1"/>
        </w:rPr>
      </w:pPr>
      <w:r>
        <w:rPr>
          <w:noProof/>
          <w:lang w:val="en-IN" w:eastAsia="en-IN"/>
        </w:rPr>
        <w:lastRenderedPageBreak/>
        <mc:AlternateContent>
          <mc:Choice Requires="wps">
            <w:drawing>
              <wp:inline distT="0" distB="0" distL="0" distR="0" wp14:anchorId="525F8797" wp14:editId="35E17DAE">
                <wp:extent cx="304800" cy="304800"/>
                <wp:effectExtent l="0" t="0" r="0" b="0"/>
                <wp:docPr id="1" name="AutoShape 1"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B6301" id="AutoShape 1"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cBEQ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JTBwERAwAATQYAAA4AAAAAAAAAAAAAAAAALgIAAGRycy9lMm9E&#10;b2MueG1sUEsBAi0AFAAGAAgAAAAhAEyg6SzYAAAAAwEAAA8AAAAAAAAAAAAAAAAAawUAAGRycy9k&#10;b3ducmV2LnhtbFBLBQYAAAAABAAEAPMAAABwBgAAAAA=&#10;" filled="f" stroked="f">
                <o:lock v:ext="edit" aspectratio="t"/>
                <w10:anchorlock/>
              </v:rect>
            </w:pict>
          </mc:Fallback>
        </mc:AlternateContent>
      </w:r>
      <w:r>
        <w:rPr>
          <w:noProof/>
          <w:lang w:val="en-IN" w:eastAsia="en-IN"/>
        </w:rPr>
        <mc:AlternateContent>
          <mc:Choice Requires="wps">
            <w:drawing>
              <wp:inline distT="0" distB="0" distL="0" distR="0" wp14:anchorId="269F3D2D" wp14:editId="45FAAD55">
                <wp:extent cx="304800" cy="304800"/>
                <wp:effectExtent l="0" t="0" r="0" b="0"/>
                <wp:docPr id="4" name="AutoShape 4"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5ABF6" id="AutoShape 4"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LBEw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STPCwRMDAABNBgAADgAAAAAAAAAAAAAAAAAuAgAAZHJzL2Uy&#10;b0RvYy54bWxQSwECLQAUAAYACAAAACEATKDpLNgAAAADAQAADwAAAAAAAAAAAAAAAABtBQAAZHJz&#10;L2Rvd25yZXYueG1sUEsFBgAAAAAEAAQA8wAAAHIGAAAAAA==&#10;" filled="f" stroked="f">
                <o:lock v:ext="edit" aspectratio="t"/>
                <w10:anchorlock/>
              </v:rect>
            </w:pict>
          </mc:Fallback>
        </mc:AlternateContent>
      </w:r>
    </w:p>
    <w:p w14:paraId="44185AF7" w14:textId="77777777" w:rsidR="00EE6EED" w:rsidRDefault="00EE6EED">
      <w:pPr>
        <w:pStyle w:val="BodyText"/>
        <w:spacing w:before="5"/>
        <w:jc w:val="both"/>
        <w:rPr>
          <w:b/>
          <w:bCs/>
          <w:color w:val="000000" w:themeColor="text1"/>
        </w:rPr>
      </w:pPr>
    </w:p>
    <w:p w14:paraId="75669DBB" w14:textId="77777777" w:rsidR="00EE6EED" w:rsidRDefault="00EE6EED">
      <w:pPr>
        <w:pStyle w:val="BodyText"/>
        <w:spacing w:before="5"/>
        <w:jc w:val="both"/>
        <w:rPr>
          <w:b/>
          <w:bCs/>
          <w:color w:val="000000" w:themeColor="text1"/>
        </w:rPr>
      </w:pPr>
    </w:p>
    <w:p w14:paraId="7CBE0445" w14:textId="77777777" w:rsidR="00EE6EED" w:rsidRPr="00EE6EED" w:rsidRDefault="00EE6EED" w:rsidP="00EE6EED">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sidRPr="00EE6EED">
        <w:rPr>
          <w:rFonts w:ascii="Helvetica" w:eastAsia="Times New Roman" w:hAnsi="Helvetica" w:cs="Times New Roman"/>
          <w:b/>
          <w:bCs/>
          <w:color w:val="000000"/>
          <w:sz w:val="33"/>
          <w:szCs w:val="33"/>
          <w:lang w:val="en-IN" w:eastAsia="en-IN"/>
        </w:rPr>
        <w:t> </w:t>
      </w:r>
      <w:r w:rsidR="005903BE">
        <w:rPr>
          <w:rFonts w:ascii="Times New Roman" w:eastAsia="Times New Roman" w:hAnsi="Times New Roman" w:cs="Times New Roman"/>
          <w:b/>
          <w:bCs/>
          <w:color w:val="000000"/>
          <w:sz w:val="24"/>
          <w:szCs w:val="24"/>
          <w:lang w:val="en-IN" w:eastAsia="en-IN"/>
        </w:rPr>
        <w:t xml:space="preserve">Building the parts of </w:t>
      </w:r>
      <w:r w:rsidRPr="00EE6EED">
        <w:rPr>
          <w:rFonts w:ascii="Times New Roman" w:eastAsia="Times New Roman" w:hAnsi="Times New Roman" w:cs="Times New Roman"/>
          <w:b/>
          <w:bCs/>
          <w:color w:val="000000"/>
          <w:sz w:val="24"/>
          <w:szCs w:val="24"/>
          <w:lang w:val="en-IN" w:eastAsia="en-IN"/>
        </w:rPr>
        <w:t>algorithm</w:t>
      </w:r>
    </w:p>
    <w:p w14:paraId="20B6B64B" w14:textId="77777777" w:rsidR="00EE6EED" w:rsidRDefault="00EE6EED">
      <w:pPr>
        <w:pStyle w:val="BodyText"/>
        <w:spacing w:before="5"/>
        <w:jc w:val="both"/>
        <w:rPr>
          <w:b/>
          <w:bCs/>
          <w:color w:val="000000" w:themeColor="text1"/>
        </w:rPr>
      </w:pPr>
    </w:p>
    <w:p w14:paraId="0C2F6B1E" w14:textId="455A4473" w:rsidR="005947BD" w:rsidRPr="005947BD" w:rsidRDefault="005947BD" w:rsidP="005947BD">
      <w:pPr>
        <w:pStyle w:val="BodyText"/>
        <w:spacing w:before="5"/>
        <w:jc w:val="both"/>
        <w:rPr>
          <w:color w:val="000000" w:themeColor="text1"/>
          <w:lang w:val="en-IN"/>
        </w:rPr>
      </w:pPr>
      <w:r>
        <w:rPr>
          <w:color w:val="000000" w:themeColor="text1"/>
          <w:lang w:val="en-IN"/>
        </w:rPr>
        <w:t>1)</w:t>
      </w:r>
      <w:r w:rsidRPr="005947BD">
        <w:rPr>
          <w:color w:val="000000" w:themeColor="text1"/>
          <w:lang w:val="en-IN"/>
        </w:rPr>
        <w:t xml:space="preserve">  Data Preparation:</w:t>
      </w:r>
    </w:p>
    <w:p w14:paraId="122D2888" w14:textId="77777777" w:rsidR="005947BD" w:rsidRPr="005947BD" w:rsidRDefault="005947BD" w:rsidP="005947BD">
      <w:pPr>
        <w:pStyle w:val="BodyText"/>
        <w:numPr>
          <w:ilvl w:val="0"/>
          <w:numId w:val="11"/>
        </w:numPr>
        <w:spacing w:before="5"/>
        <w:jc w:val="both"/>
        <w:rPr>
          <w:color w:val="000000" w:themeColor="text1"/>
          <w:lang w:val="en-IN"/>
        </w:rPr>
      </w:pPr>
      <w:r w:rsidRPr="005947BD">
        <w:rPr>
          <w:color w:val="000000" w:themeColor="text1"/>
          <w:lang w:val="en-IN"/>
        </w:rPr>
        <w:t>Load the MNIST dataset using TensorFlow Datasets (TFDS).</w:t>
      </w:r>
    </w:p>
    <w:p w14:paraId="69789995" w14:textId="77777777" w:rsidR="005947BD" w:rsidRPr="005947BD" w:rsidRDefault="005947BD" w:rsidP="005947BD">
      <w:pPr>
        <w:pStyle w:val="BodyText"/>
        <w:numPr>
          <w:ilvl w:val="0"/>
          <w:numId w:val="11"/>
        </w:numPr>
        <w:spacing w:before="5"/>
        <w:jc w:val="both"/>
        <w:rPr>
          <w:color w:val="000000" w:themeColor="text1"/>
          <w:lang w:val="en-IN"/>
        </w:rPr>
      </w:pPr>
      <w:r w:rsidRPr="005947BD">
        <w:rPr>
          <w:color w:val="000000" w:themeColor="text1"/>
          <w:lang w:val="en-IN"/>
        </w:rPr>
        <w:t>Normalize pixel values and reshape images to a flat vector of size 784.</w:t>
      </w:r>
    </w:p>
    <w:p w14:paraId="52A8E177" w14:textId="77777777" w:rsidR="005947BD" w:rsidRPr="005947BD" w:rsidRDefault="005947BD" w:rsidP="005947BD">
      <w:pPr>
        <w:pStyle w:val="BodyText"/>
        <w:numPr>
          <w:ilvl w:val="0"/>
          <w:numId w:val="11"/>
        </w:numPr>
        <w:spacing w:before="5"/>
        <w:jc w:val="both"/>
        <w:rPr>
          <w:color w:val="000000" w:themeColor="text1"/>
          <w:lang w:val="en-IN"/>
        </w:rPr>
      </w:pPr>
      <w:r w:rsidRPr="005947BD">
        <w:rPr>
          <w:color w:val="000000" w:themeColor="text1"/>
          <w:lang w:val="en-IN"/>
        </w:rPr>
        <w:t>Shuffle and batch the training data, and batch the test data.</w:t>
      </w:r>
    </w:p>
    <w:p w14:paraId="33DE6122" w14:textId="6D48B31E" w:rsidR="005947BD" w:rsidRPr="005947BD" w:rsidRDefault="005947BD" w:rsidP="005947BD">
      <w:pPr>
        <w:pStyle w:val="BodyText"/>
        <w:spacing w:before="5"/>
        <w:jc w:val="both"/>
        <w:rPr>
          <w:color w:val="000000" w:themeColor="text1"/>
          <w:lang w:val="en-IN"/>
        </w:rPr>
      </w:pPr>
      <w:r>
        <w:rPr>
          <w:color w:val="000000" w:themeColor="text1"/>
          <w:lang w:val="en-IN"/>
        </w:rPr>
        <w:t>2)</w:t>
      </w:r>
      <w:r w:rsidRPr="005947BD">
        <w:rPr>
          <w:color w:val="000000" w:themeColor="text1"/>
          <w:lang w:val="en-IN"/>
        </w:rPr>
        <w:t xml:space="preserve">  Autoencoder Architecture:</w:t>
      </w:r>
    </w:p>
    <w:p w14:paraId="75411317" w14:textId="77777777" w:rsidR="005947BD" w:rsidRPr="005947BD" w:rsidRDefault="005947BD" w:rsidP="005947BD">
      <w:pPr>
        <w:pStyle w:val="BodyText"/>
        <w:numPr>
          <w:ilvl w:val="0"/>
          <w:numId w:val="12"/>
        </w:numPr>
        <w:spacing w:before="5"/>
        <w:jc w:val="both"/>
        <w:rPr>
          <w:color w:val="000000" w:themeColor="text1"/>
          <w:lang w:val="en-IN"/>
        </w:rPr>
      </w:pPr>
      <w:r w:rsidRPr="005947BD">
        <w:rPr>
          <w:color w:val="000000" w:themeColor="text1"/>
          <w:lang w:val="en-IN"/>
        </w:rPr>
        <w:t>Encoder: A dense layer that compresses the input from 784 dimensions to 32 dimensions.</w:t>
      </w:r>
    </w:p>
    <w:p w14:paraId="5C864CF8" w14:textId="77777777" w:rsidR="005947BD" w:rsidRPr="005947BD" w:rsidRDefault="005947BD" w:rsidP="005947BD">
      <w:pPr>
        <w:pStyle w:val="BodyText"/>
        <w:numPr>
          <w:ilvl w:val="0"/>
          <w:numId w:val="12"/>
        </w:numPr>
        <w:spacing w:before="5"/>
        <w:jc w:val="both"/>
        <w:rPr>
          <w:color w:val="000000" w:themeColor="text1"/>
          <w:lang w:val="en-IN"/>
        </w:rPr>
      </w:pPr>
      <w:r w:rsidRPr="005947BD">
        <w:rPr>
          <w:color w:val="000000" w:themeColor="text1"/>
          <w:lang w:val="en-IN"/>
        </w:rPr>
        <w:t>Decoder: A dense layer that reconstructs the input from the 32-dimensional latent space back to 784 dimensions.</w:t>
      </w:r>
    </w:p>
    <w:p w14:paraId="2743AA6D" w14:textId="4547BBBE" w:rsidR="005947BD" w:rsidRPr="005947BD" w:rsidRDefault="005947BD" w:rsidP="005947BD">
      <w:pPr>
        <w:pStyle w:val="BodyText"/>
        <w:spacing w:before="5"/>
        <w:jc w:val="both"/>
        <w:rPr>
          <w:color w:val="000000" w:themeColor="text1"/>
          <w:lang w:val="en-IN"/>
        </w:rPr>
      </w:pPr>
      <w:r>
        <w:rPr>
          <w:color w:val="000000" w:themeColor="text1"/>
          <w:lang w:val="en-IN"/>
        </w:rPr>
        <w:t>3)</w:t>
      </w:r>
      <w:r w:rsidRPr="005947BD">
        <w:rPr>
          <w:color w:val="000000" w:themeColor="text1"/>
          <w:lang w:val="en-IN"/>
        </w:rPr>
        <w:t xml:space="preserve">  Model Setup:</w:t>
      </w:r>
    </w:p>
    <w:p w14:paraId="69EDD363" w14:textId="77777777" w:rsidR="005947BD" w:rsidRPr="005947BD" w:rsidRDefault="005947BD" w:rsidP="005947BD">
      <w:pPr>
        <w:pStyle w:val="BodyText"/>
        <w:numPr>
          <w:ilvl w:val="0"/>
          <w:numId w:val="13"/>
        </w:numPr>
        <w:spacing w:before="5"/>
        <w:jc w:val="both"/>
        <w:rPr>
          <w:color w:val="000000" w:themeColor="text1"/>
          <w:lang w:val="en-IN"/>
        </w:rPr>
      </w:pPr>
      <w:r w:rsidRPr="005947BD">
        <w:rPr>
          <w:color w:val="000000" w:themeColor="text1"/>
          <w:lang w:val="en-IN"/>
        </w:rPr>
        <w:t>Define the input shape of the model (784-dimensional vector).</w:t>
      </w:r>
    </w:p>
    <w:p w14:paraId="63D37B38" w14:textId="77777777" w:rsidR="005947BD" w:rsidRPr="005947BD" w:rsidRDefault="005947BD" w:rsidP="005947BD">
      <w:pPr>
        <w:pStyle w:val="BodyText"/>
        <w:numPr>
          <w:ilvl w:val="0"/>
          <w:numId w:val="13"/>
        </w:numPr>
        <w:spacing w:before="5"/>
        <w:jc w:val="both"/>
        <w:rPr>
          <w:color w:val="000000" w:themeColor="text1"/>
          <w:lang w:val="en-IN"/>
        </w:rPr>
      </w:pPr>
      <w:r w:rsidRPr="005947BD">
        <w:rPr>
          <w:color w:val="000000" w:themeColor="text1"/>
          <w:lang w:val="en-IN"/>
        </w:rPr>
        <w:t>Construct the autoencoder model by connecting the encoder and decoder.</w:t>
      </w:r>
    </w:p>
    <w:p w14:paraId="432AEFA8" w14:textId="77777777" w:rsidR="005947BD" w:rsidRPr="005947BD" w:rsidRDefault="005947BD" w:rsidP="005947BD">
      <w:pPr>
        <w:pStyle w:val="BodyText"/>
        <w:numPr>
          <w:ilvl w:val="0"/>
          <w:numId w:val="13"/>
        </w:numPr>
        <w:spacing w:before="5"/>
        <w:jc w:val="both"/>
        <w:rPr>
          <w:color w:val="000000" w:themeColor="text1"/>
          <w:lang w:val="en-IN"/>
        </w:rPr>
      </w:pPr>
      <w:r w:rsidRPr="005947BD">
        <w:rPr>
          <w:color w:val="000000" w:themeColor="text1"/>
          <w:lang w:val="en-IN"/>
        </w:rPr>
        <w:t>Create a separate encoder model for visualization purposes.</w:t>
      </w:r>
    </w:p>
    <w:p w14:paraId="6138D17A" w14:textId="48D88FD4" w:rsidR="005947BD" w:rsidRPr="005947BD" w:rsidRDefault="005947BD" w:rsidP="005947BD">
      <w:pPr>
        <w:pStyle w:val="BodyText"/>
        <w:spacing w:before="5"/>
        <w:jc w:val="both"/>
        <w:rPr>
          <w:color w:val="000000" w:themeColor="text1"/>
          <w:lang w:val="en-IN"/>
        </w:rPr>
      </w:pPr>
      <w:r>
        <w:rPr>
          <w:color w:val="000000" w:themeColor="text1"/>
          <w:lang w:val="en-IN"/>
        </w:rPr>
        <w:t>4)</w:t>
      </w:r>
      <w:r w:rsidRPr="005947BD">
        <w:rPr>
          <w:color w:val="000000" w:themeColor="text1"/>
          <w:lang w:val="en-IN"/>
        </w:rPr>
        <w:t xml:space="preserve"> Model Compilation:</w:t>
      </w:r>
    </w:p>
    <w:p w14:paraId="5BC9202B" w14:textId="77777777" w:rsidR="005947BD" w:rsidRPr="005947BD" w:rsidRDefault="005947BD" w:rsidP="005947BD">
      <w:pPr>
        <w:pStyle w:val="BodyText"/>
        <w:numPr>
          <w:ilvl w:val="0"/>
          <w:numId w:val="14"/>
        </w:numPr>
        <w:spacing w:before="5"/>
        <w:jc w:val="both"/>
        <w:rPr>
          <w:color w:val="000000" w:themeColor="text1"/>
          <w:lang w:val="en-IN"/>
        </w:rPr>
      </w:pPr>
      <w:r w:rsidRPr="005947BD">
        <w:rPr>
          <w:color w:val="000000" w:themeColor="text1"/>
          <w:lang w:val="en-IN"/>
        </w:rPr>
        <w:t xml:space="preserve">Compile the autoencoder model with the Adam optimizer and binary </w:t>
      </w:r>
      <w:proofErr w:type="spellStart"/>
      <w:r w:rsidRPr="005947BD">
        <w:rPr>
          <w:color w:val="000000" w:themeColor="text1"/>
          <w:lang w:val="en-IN"/>
        </w:rPr>
        <w:t>crossentropy</w:t>
      </w:r>
      <w:proofErr w:type="spellEnd"/>
      <w:r w:rsidRPr="005947BD">
        <w:rPr>
          <w:color w:val="000000" w:themeColor="text1"/>
          <w:lang w:val="en-IN"/>
        </w:rPr>
        <w:t xml:space="preserve"> loss function.</w:t>
      </w:r>
    </w:p>
    <w:p w14:paraId="4DE3EC35" w14:textId="7CD7A9DC" w:rsidR="005947BD" w:rsidRPr="005947BD" w:rsidRDefault="005947BD" w:rsidP="005947BD">
      <w:pPr>
        <w:pStyle w:val="BodyText"/>
        <w:spacing w:before="5"/>
        <w:jc w:val="both"/>
        <w:rPr>
          <w:color w:val="000000" w:themeColor="text1"/>
          <w:lang w:val="en-IN"/>
        </w:rPr>
      </w:pPr>
      <w:r>
        <w:rPr>
          <w:color w:val="000000" w:themeColor="text1"/>
          <w:lang w:val="en-IN"/>
        </w:rPr>
        <w:t>5)</w:t>
      </w:r>
      <w:r w:rsidRPr="005947BD">
        <w:rPr>
          <w:color w:val="000000" w:themeColor="text1"/>
          <w:lang w:val="en-IN"/>
        </w:rPr>
        <w:t>Model Training:</w:t>
      </w:r>
    </w:p>
    <w:p w14:paraId="3BE99E3F" w14:textId="77777777" w:rsidR="005947BD" w:rsidRPr="005947BD" w:rsidRDefault="005947BD" w:rsidP="005947BD">
      <w:pPr>
        <w:pStyle w:val="BodyText"/>
        <w:numPr>
          <w:ilvl w:val="0"/>
          <w:numId w:val="15"/>
        </w:numPr>
        <w:spacing w:before="5"/>
        <w:jc w:val="both"/>
        <w:rPr>
          <w:color w:val="000000" w:themeColor="text1"/>
          <w:lang w:val="en-IN"/>
        </w:rPr>
      </w:pPr>
      <w:r w:rsidRPr="005947BD">
        <w:rPr>
          <w:color w:val="000000" w:themeColor="text1"/>
          <w:lang w:val="en-IN"/>
        </w:rPr>
        <w:t>Train the autoencoder model using the training dataset for a specified number of epochs.</w:t>
      </w:r>
    </w:p>
    <w:p w14:paraId="0C68AD6F" w14:textId="18DD78DD" w:rsidR="005947BD" w:rsidRPr="005947BD" w:rsidRDefault="005947BD" w:rsidP="005947BD">
      <w:pPr>
        <w:pStyle w:val="BodyText"/>
        <w:spacing w:before="5"/>
        <w:jc w:val="both"/>
        <w:rPr>
          <w:color w:val="000000" w:themeColor="text1"/>
          <w:lang w:val="en-IN"/>
        </w:rPr>
      </w:pPr>
      <w:r>
        <w:rPr>
          <w:color w:val="000000" w:themeColor="text1"/>
          <w:lang w:val="en-IN"/>
        </w:rPr>
        <w:t>6)</w:t>
      </w:r>
      <w:r w:rsidRPr="005947BD">
        <w:rPr>
          <w:color w:val="000000" w:themeColor="text1"/>
          <w:lang w:val="en-IN"/>
        </w:rPr>
        <w:t xml:space="preserve">  Evaluation and Visualization:</w:t>
      </w:r>
    </w:p>
    <w:p w14:paraId="26D226EF" w14:textId="77777777" w:rsidR="005947BD" w:rsidRPr="005947BD" w:rsidRDefault="005947BD" w:rsidP="005947BD">
      <w:pPr>
        <w:pStyle w:val="BodyText"/>
        <w:numPr>
          <w:ilvl w:val="0"/>
          <w:numId w:val="16"/>
        </w:numPr>
        <w:spacing w:before="5"/>
        <w:jc w:val="both"/>
        <w:rPr>
          <w:color w:val="000000" w:themeColor="text1"/>
          <w:lang w:val="en-IN"/>
        </w:rPr>
      </w:pPr>
      <w:r w:rsidRPr="005947BD">
        <w:rPr>
          <w:color w:val="000000" w:themeColor="text1"/>
          <w:lang w:val="en-IN"/>
        </w:rPr>
        <w:t>Monitor the training process and evaluate the model’s performance.</w:t>
      </w:r>
    </w:p>
    <w:p w14:paraId="672C6DB9" w14:textId="77777777" w:rsidR="005947BD" w:rsidRPr="005947BD" w:rsidRDefault="005947BD" w:rsidP="005947BD">
      <w:pPr>
        <w:pStyle w:val="BodyText"/>
        <w:numPr>
          <w:ilvl w:val="0"/>
          <w:numId w:val="16"/>
        </w:numPr>
        <w:spacing w:before="5"/>
        <w:jc w:val="both"/>
        <w:rPr>
          <w:color w:val="000000" w:themeColor="text1"/>
          <w:lang w:val="en-IN"/>
        </w:rPr>
      </w:pPr>
      <w:r w:rsidRPr="005947BD">
        <w:rPr>
          <w:color w:val="000000" w:themeColor="text1"/>
          <w:lang w:val="en-IN"/>
        </w:rPr>
        <w:t>Visualize the encoded latent space representation and reconstructed images to assess the model’s effectiveness.</w:t>
      </w:r>
    </w:p>
    <w:p w14:paraId="67F42859" w14:textId="77777777" w:rsidR="00EE6EED" w:rsidRDefault="00EE6EED">
      <w:pPr>
        <w:pStyle w:val="BodyText"/>
        <w:spacing w:before="5"/>
        <w:jc w:val="both"/>
        <w:rPr>
          <w:b/>
          <w:bCs/>
          <w:color w:val="000000" w:themeColor="text1"/>
        </w:rPr>
      </w:pPr>
    </w:p>
    <w:p w14:paraId="1CBCCE0E" w14:textId="77777777" w:rsidR="00EE6EED" w:rsidRPr="00EE6EED" w:rsidRDefault="00EE6EED">
      <w:pPr>
        <w:pStyle w:val="BodyText"/>
        <w:spacing w:before="5"/>
        <w:jc w:val="both"/>
        <w:rPr>
          <w:b/>
          <w:bCs/>
          <w:color w:val="000000" w:themeColor="text1"/>
        </w:rPr>
      </w:pPr>
    </w:p>
    <w:p w14:paraId="70C15CB3" w14:textId="77777777" w:rsidR="00EE6EED" w:rsidRDefault="00EE6EED">
      <w:pPr>
        <w:pStyle w:val="BodyText"/>
        <w:spacing w:before="5"/>
        <w:jc w:val="both"/>
        <w:rPr>
          <w:b/>
          <w:color w:val="000000" w:themeColor="text1"/>
        </w:rPr>
      </w:pPr>
    </w:p>
    <w:p w14:paraId="62CF733C" w14:textId="77777777" w:rsidR="00EE6EED" w:rsidRDefault="00EE6EED">
      <w:pPr>
        <w:pStyle w:val="BodyText"/>
        <w:spacing w:before="5"/>
        <w:jc w:val="both"/>
        <w:rPr>
          <w:b/>
          <w:color w:val="000000" w:themeColor="text1"/>
        </w:rPr>
      </w:pPr>
    </w:p>
    <w:p w14:paraId="4B84C154" w14:textId="77777777" w:rsidR="00EE6EED" w:rsidRDefault="00EE6EED">
      <w:pPr>
        <w:pStyle w:val="BodyText"/>
        <w:spacing w:before="5"/>
        <w:jc w:val="both"/>
        <w:rPr>
          <w:b/>
          <w:color w:val="000000" w:themeColor="text1"/>
        </w:rPr>
      </w:pPr>
    </w:p>
    <w:p w14:paraId="3EF98902" w14:textId="77777777" w:rsidR="00EE6EED" w:rsidRDefault="00EE6EED">
      <w:pPr>
        <w:pStyle w:val="BodyText"/>
        <w:spacing w:before="5"/>
        <w:jc w:val="both"/>
        <w:rPr>
          <w:b/>
          <w:color w:val="000000" w:themeColor="text1"/>
        </w:rPr>
      </w:pPr>
      <w:r>
        <w:rPr>
          <w:b/>
          <w:color w:val="000000" w:themeColor="text1"/>
        </w:rPr>
        <w:t>GitHub Link:</w:t>
      </w:r>
    </w:p>
    <w:p w14:paraId="2D43A2F6" w14:textId="77777777" w:rsidR="005947BD" w:rsidRDefault="005947BD">
      <w:pPr>
        <w:pStyle w:val="BodyText"/>
        <w:spacing w:before="5"/>
        <w:jc w:val="both"/>
        <w:rPr>
          <w:b/>
          <w:color w:val="000000" w:themeColor="text1"/>
        </w:rPr>
      </w:pPr>
    </w:p>
    <w:p w14:paraId="0609F53C" w14:textId="57362417" w:rsidR="00EE6EED" w:rsidRPr="006659AF" w:rsidRDefault="005947BD">
      <w:pPr>
        <w:pStyle w:val="BodyText"/>
        <w:spacing w:before="5"/>
        <w:jc w:val="both"/>
        <w:rPr>
          <w:b/>
          <w:color w:val="000000" w:themeColor="text1"/>
        </w:rPr>
      </w:pPr>
      <w:r w:rsidRPr="005947BD">
        <w:rPr>
          <w:b/>
          <w:color w:val="000000" w:themeColor="text1"/>
        </w:rPr>
        <w:t>https://github.com/amruthaa-m/DL-Lab1/tree/main/Unit-2/lab6.2</w:t>
      </w:r>
    </w:p>
    <w:sectPr w:rsidR="00EE6EED" w:rsidRPr="006659AF" w:rsidSect="00D83C79">
      <w:headerReference w:type="default" r:id="rId9"/>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DB2DD" w14:textId="77777777" w:rsidR="009725EC" w:rsidRDefault="009725EC" w:rsidP="00EE6EED">
      <w:pPr>
        <w:spacing w:after="0" w:line="240" w:lineRule="auto"/>
      </w:pPr>
      <w:r>
        <w:separator/>
      </w:r>
    </w:p>
  </w:endnote>
  <w:endnote w:type="continuationSeparator" w:id="0">
    <w:p w14:paraId="18FA2375" w14:textId="77777777" w:rsidR="009725EC" w:rsidRDefault="009725EC"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7284D" w14:textId="77777777" w:rsidR="009725EC" w:rsidRDefault="009725EC" w:rsidP="00EE6EED">
      <w:pPr>
        <w:spacing w:after="0" w:line="240" w:lineRule="auto"/>
      </w:pPr>
      <w:r>
        <w:separator/>
      </w:r>
    </w:p>
  </w:footnote>
  <w:footnote w:type="continuationSeparator" w:id="0">
    <w:p w14:paraId="4763F04C" w14:textId="77777777" w:rsidR="009725EC" w:rsidRDefault="009725EC"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44D31B31" w:rsidR="00EE6EED" w:rsidRDefault="00171176">
    <w:pPr>
      <w:pStyle w:val="Header"/>
    </w:pPr>
    <w:r>
      <w:t>USN</w:t>
    </w:r>
    <w:r w:rsidR="00EE6EED">
      <w:t xml:space="preserve"> NUMBER:</w:t>
    </w:r>
    <w:r w:rsidR="005947BD">
      <w:t xml:space="preserve"> 1RVU22CSE020</w:t>
    </w:r>
  </w:p>
  <w:p w14:paraId="226172D6" w14:textId="32AB8D9B" w:rsidR="00EE6EED" w:rsidRDefault="00EE6EED">
    <w:pPr>
      <w:pStyle w:val="Header"/>
    </w:pPr>
    <w:r>
      <w:t>NAME:</w:t>
    </w:r>
    <w:r w:rsidR="005947BD">
      <w:t xml:space="preserve"> Amrutha M</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D410F"/>
    <w:multiLevelType w:val="multilevel"/>
    <w:tmpl w:val="296C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30039"/>
    <w:multiLevelType w:val="multilevel"/>
    <w:tmpl w:val="8D38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41431"/>
    <w:multiLevelType w:val="multilevel"/>
    <w:tmpl w:val="880A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4B730A"/>
    <w:multiLevelType w:val="multilevel"/>
    <w:tmpl w:val="0EF2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4A770E"/>
    <w:multiLevelType w:val="multilevel"/>
    <w:tmpl w:val="2AA6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1671FC"/>
    <w:multiLevelType w:val="multilevel"/>
    <w:tmpl w:val="2208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660000">
    <w:abstractNumId w:val="1"/>
  </w:num>
  <w:num w:numId="2" w16cid:durableId="1874923901">
    <w:abstractNumId w:val="0"/>
  </w:num>
  <w:num w:numId="3" w16cid:durableId="666901554">
    <w:abstractNumId w:val="3"/>
  </w:num>
  <w:num w:numId="4" w16cid:durableId="678653756">
    <w:abstractNumId w:val="11"/>
  </w:num>
  <w:num w:numId="5" w16cid:durableId="1238637774">
    <w:abstractNumId w:val="4"/>
  </w:num>
  <w:num w:numId="6" w16cid:durableId="607346951">
    <w:abstractNumId w:val="7"/>
  </w:num>
  <w:num w:numId="7" w16cid:durableId="124200712">
    <w:abstractNumId w:val="13"/>
  </w:num>
  <w:num w:numId="8" w16cid:durableId="795949328">
    <w:abstractNumId w:val="9"/>
  </w:num>
  <w:num w:numId="9" w16cid:durableId="14423850">
    <w:abstractNumId w:val="2"/>
  </w:num>
  <w:num w:numId="10" w16cid:durableId="60637533">
    <w:abstractNumId w:val="15"/>
  </w:num>
  <w:num w:numId="11" w16cid:durableId="1243955908">
    <w:abstractNumId w:val="5"/>
  </w:num>
  <w:num w:numId="12" w16cid:durableId="181284340">
    <w:abstractNumId w:val="6"/>
  </w:num>
  <w:num w:numId="13" w16cid:durableId="1739937085">
    <w:abstractNumId w:val="8"/>
  </w:num>
  <w:num w:numId="14" w16cid:durableId="794375420">
    <w:abstractNumId w:val="10"/>
  </w:num>
  <w:num w:numId="15" w16cid:durableId="1959944674">
    <w:abstractNumId w:val="12"/>
  </w:num>
  <w:num w:numId="16" w16cid:durableId="16396044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26C4B"/>
    <w:rsid w:val="000370BE"/>
    <w:rsid w:val="00065D94"/>
    <w:rsid w:val="000B00B1"/>
    <w:rsid w:val="000F504A"/>
    <w:rsid w:val="001158F2"/>
    <w:rsid w:val="00143DE6"/>
    <w:rsid w:val="001473E9"/>
    <w:rsid w:val="00163CF4"/>
    <w:rsid w:val="00171176"/>
    <w:rsid w:val="0018130D"/>
    <w:rsid w:val="00183CCD"/>
    <w:rsid w:val="001B333F"/>
    <w:rsid w:val="001C6718"/>
    <w:rsid w:val="0024223E"/>
    <w:rsid w:val="003747C3"/>
    <w:rsid w:val="003D133F"/>
    <w:rsid w:val="004A2E32"/>
    <w:rsid w:val="00540047"/>
    <w:rsid w:val="005903BE"/>
    <w:rsid w:val="005947BD"/>
    <w:rsid w:val="00603903"/>
    <w:rsid w:val="006659AF"/>
    <w:rsid w:val="00666D2F"/>
    <w:rsid w:val="007221A0"/>
    <w:rsid w:val="007C3367"/>
    <w:rsid w:val="00810E27"/>
    <w:rsid w:val="00831FEF"/>
    <w:rsid w:val="00863607"/>
    <w:rsid w:val="008879BA"/>
    <w:rsid w:val="008B7ACD"/>
    <w:rsid w:val="008F54DF"/>
    <w:rsid w:val="009725EC"/>
    <w:rsid w:val="00993B80"/>
    <w:rsid w:val="00996DA2"/>
    <w:rsid w:val="009A1ED7"/>
    <w:rsid w:val="009E011A"/>
    <w:rsid w:val="00A6410E"/>
    <w:rsid w:val="00A831BA"/>
    <w:rsid w:val="00AD7B7D"/>
    <w:rsid w:val="00B27C18"/>
    <w:rsid w:val="00B32E6A"/>
    <w:rsid w:val="00B37415"/>
    <w:rsid w:val="00B4012D"/>
    <w:rsid w:val="00B90149"/>
    <w:rsid w:val="00B95884"/>
    <w:rsid w:val="00BB1628"/>
    <w:rsid w:val="00C400C9"/>
    <w:rsid w:val="00C631BF"/>
    <w:rsid w:val="00C92792"/>
    <w:rsid w:val="00D63C14"/>
    <w:rsid w:val="00D83C79"/>
    <w:rsid w:val="00DF1130"/>
    <w:rsid w:val="00E75070"/>
    <w:rsid w:val="00E75C6B"/>
    <w:rsid w:val="00EE6EED"/>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331492677">
      <w:bodyDiv w:val="1"/>
      <w:marLeft w:val="0"/>
      <w:marRight w:val="0"/>
      <w:marTop w:val="0"/>
      <w:marBottom w:val="0"/>
      <w:divBdr>
        <w:top w:val="none" w:sz="0" w:space="0" w:color="auto"/>
        <w:left w:val="none" w:sz="0" w:space="0" w:color="auto"/>
        <w:bottom w:val="none" w:sz="0" w:space="0" w:color="auto"/>
        <w:right w:val="none" w:sz="0" w:space="0" w:color="auto"/>
      </w:divBdr>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638539289">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622688521">
      <w:bodyDiv w:val="1"/>
      <w:marLeft w:val="0"/>
      <w:marRight w:val="0"/>
      <w:marTop w:val="0"/>
      <w:marBottom w:val="0"/>
      <w:divBdr>
        <w:top w:val="none" w:sz="0" w:space="0" w:color="auto"/>
        <w:left w:val="none" w:sz="0" w:space="0" w:color="auto"/>
        <w:bottom w:val="none" w:sz="0" w:space="0" w:color="auto"/>
        <w:right w:val="none" w:sz="0" w:space="0" w:color="auto"/>
      </w:divBdr>
    </w:div>
    <w:div w:id="1670789740">
      <w:bodyDiv w:val="1"/>
      <w:marLeft w:val="0"/>
      <w:marRight w:val="0"/>
      <w:marTop w:val="0"/>
      <w:marBottom w:val="0"/>
      <w:divBdr>
        <w:top w:val="none" w:sz="0" w:space="0" w:color="auto"/>
        <w:left w:val="none" w:sz="0" w:space="0" w:color="auto"/>
        <w:bottom w:val="none" w:sz="0" w:space="0" w:color="auto"/>
        <w:right w:val="none" w:sz="0" w:space="0" w:color="auto"/>
      </w:divBdr>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Amrutha M</cp:lastModifiedBy>
  <cp:revision>4</cp:revision>
  <dcterms:created xsi:type="dcterms:W3CDTF">2024-08-06T10:23:00Z</dcterms:created>
  <dcterms:modified xsi:type="dcterms:W3CDTF">2024-09-10T05:35:00Z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