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F8BA" w14:textId="77777777" w:rsidR="00440892" w:rsidRDefault="00000000">
      <w:pPr>
        <w:pStyle w:val="Title"/>
      </w:pPr>
      <w:r>
        <w:t>PREPROCESSING PLAN — MULTIMODAL DATA</w:t>
      </w:r>
    </w:p>
    <w:p w14:paraId="5285F659" w14:textId="77777777" w:rsidR="00440892" w:rsidRDefault="00000000">
      <w:pPr>
        <w:pStyle w:val="Heading1"/>
      </w:pPr>
      <w:r>
        <w:t>Overview</w:t>
      </w:r>
    </w:p>
    <w:p w14:paraId="78489B0E" w14:textId="77777777" w:rsidR="00440892" w:rsidRDefault="00000000">
      <w:r>
        <w:t>This project implements a unified preprocessing pipeline for HAR (PAMAP2, WISDM), EEG (EEGMMIDB), and ECG (PTB-XL). The goal is to produce standardised, model-ready arrays while preserving metadata and ensuring reproducibility.</w:t>
      </w:r>
    </w:p>
    <w:p w14:paraId="1471696A" w14:textId="77777777" w:rsidR="00440892" w:rsidRDefault="00000000">
      <w:pPr>
        <w:pStyle w:val="Heading1"/>
      </w:pPr>
      <w:r>
        <w:t>1. HAR Preprocessing</w:t>
      </w:r>
    </w:p>
    <w:p w14:paraId="5DE5CEC3" w14:textId="77777777" w:rsidR="00440892" w:rsidRDefault="00000000">
      <w:pPr>
        <w:pStyle w:val="Heading2"/>
      </w:pPr>
      <w:r>
        <w:t>Signal Harmonisation</w:t>
      </w:r>
    </w:p>
    <w:p w14:paraId="543A0513" w14:textId="77777777" w:rsidR="00440892" w:rsidRDefault="00000000">
      <w:r>
        <w:t>Channels: acc_x, acc_y, acc_z, gyro_x, gyro_y, gyro_z. Converted to numeric, missing values removed, clipped to [-20, 20].</w:t>
      </w:r>
    </w:p>
    <w:p w14:paraId="50E19BDE" w14:textId="77777777" w:rsidR="00440892" w:rsidRDefault="00000000">
      <w:pPr>
        <w:pStyle w:val="Heading2"/>
      </w:pPr>
      <w:r>
        <w:t>Resampling</w:t>
      </w:r>
    </w:p>
    <w:p w14:paraId="7A25780D" w14:textId="77777777" w:rsidR="00440892" w:rsidRDefault="00000000">
      <w:r>
        <w:t>Target frequency: 20 Hz. Reduces computation while preserving motion dynamics.</w:t>
      </w:r>
    </w:p>
    <w:p w14:paraId="0A7B73DA" w14:textId="77777777" w:rsidR="00440892" w:rsidRDefault="00000000">
      <w:pPr>
        <w:pStyle w:val="Heading2"/>
      </w:pPr>
      <w:r>
        <w:t>Windowing Strategy</w:t>
      </w:r>
    </w:p>
    <w:p w14:paraId="3D181FAD" w14:textId="77777777" w:rsidR="00440892" w:rsidRDefault="00000000">
      <w:r>
        <w:t>Pretraining: 10s windows (200 samples), no overlap, no labels. Supervised: 5s windows (100 samples), 50% overlap, label = mode.</w:t>
      </w:r>
    </w:p>
    <w:p w14:paraId="61841380" w14:textId="77777777" w:rsidR="00440892" w:rsidRDefault="00000000">
      <w:pPr>
        <w:pStyle w:val="Heading2"/>
      </w:pPr>
      <w:r>
        <w:t>Label Handling</w:t>
      </w:r>
    </w:p>
    <w:p w14:paraId="22ED05AB" w14:textId="77777777" w:rsidR="00440892" w:rsidRDefault="00000000">
      <w:r>
        <w:t>PAMAP2 class 0 excluded. WISDM labels mapped to unified schema.</w:t>
      </w:r>
    </w:p>
    <w:p w14:paraId="79FF47BC" w14:textId="77777777" w:rsidR="00440892" w:rsidRDefault="00000000">
      <w:pPr>
        <w:pStyle w:val="Heading1"/>
      </w:pPr>
      <w:r>
        <w:t>2. EEG Preprocessing</w:t>
      </w:r>
    </w:p>
    <w:p w14:paraId="516FF699" w14:textId="77777777" w:rsidR="00440892" w:rsidRDefault="00000000">
      <w:pPr>
        <w:pStyle w:val="Heading2"/>
      </w:pPr>
      <w:r>
        <w:t>Data Ingestion &amp; Events</w:t>
      </w:r>
    </w:p>
    <w:p w14:paraId="4F543CCC" w14:textId="77777777" w:rsidR="00440892" w:rsidRDefault="00000000">
      <w:r>
        <w:t>EDF parsed with MNE. Runs 4, 8, 12 used. T1 (left), T2 (right), T0 ignored.</w:t>
      </w:r>
    </w:p>
    <w:p w14:paraId="6DAD498E" w14:textId="77777777" w:rsidR="00440892" w:rsidRDefault="00000000">
      <w:pPr>
        <w:pStyle w:val="Heading2"/>
      </w:pPr>
      <w:r>
        <w:t>Windowing</w:t>
      </w:r>
    </w:p>
    <w:p w14:paraId="2BEBB88F" w14:textId="77777777" w:rsidR="00440892" w:rsidRDefault="00000000">
      <w:r>
        <w:t>4-second windows at 160 Hz (640 samples).</w:t>
      </w:r>
    </w:p>
    <w:p w14:paraId="0D14160D" w14:textId="77777777" w:rsidR="00440892" w:rsidRDefault="00000000">
      <w:pPr>
        <w:pStyle w:val="Heading2"/>
      </w:pPr>
      <w:r>
        <w:t>Signal Processing</w:t>
      </w:r>
    </w:p>
    <w:p w14:paraId="569EAADE" w14:textId="77777777" w:rsidR="00440892" w:rsidRDefault="00000000">
      <w:r>
        <w:t>Band-pass 1–40 Hz, average reference, z-score normalisation.</w:t>
      </w:r>
    </w:p>
    <w:p w14:paraId="200DDEB1" w14:textId="77777777" w:rsidR="00440892" w:rsidRDefault="00000000">
      <w:pPr>
        <w:pStyle w:val="Heading1"/>
      </w:pPr>
      <w:r>
        <w:lastRenderedPageBreak/>
        <w:t>3. ECG Preprocessing</w:t>
      </w:r>
    </w:p>
    <w:p w14:paraId="4F24F02F" w14:textId="77777777" w:rsidR="00440892" w:rsidRDefault="00000000">
      <w:pPr>
        <w:pStyle w:val="Heading2"/>
      </w:pPr>
      <w:r>
        <w:t>Data Selection</w:t>
      </w:r>
    </w:p>
    <w:p w14:paraId="571F2AA4" w14:textId="77777777" w:rsidR="00440892" w:rsidRDefault="00000000">
      <w:r>
        <w:t>100 Hz PTB-XL used for efficiency.</w:t>
      </w:r>
    </w:p>
    <w:p w14:paraId="61B3C12C" w14:textId="77777777" w:rsidR="00440892" w:rsidRDefault="00000000">
      <w:pPr>
        <w:pStyle w:val="Heading2"/>
      </w:pPr>
      <w:r>
        <w:t>Processing</w:t>
      </w:r>
    </w:p>
    <w:p w14:paraId="4806AEE4" w14:textId="77777777" w:rsidR="00440892" w:rsidRDefault="00000000">
      <w:r>
        <w:t>12-lead signals normalised per lead.</w:t>
      </w:r>
    </w:p>
    <w:p w14:paraId="43704EF9" w14:textId="77777777" w:rsidR="00440892" w:rsidRDefault="00000000">
      <w:pPr>
        <w:pStyle w:val="Heading2"/>
      </w:pPr>
      <w:r>
        <w:t>Splitting</w:t>
      </w:r>
    </w:p>
    <w:p w14:paraId="469280BF" w14:textId="77777777" w:rsidR="00440892" w:rsidRDefault="00000000">
      <w:r>
        <w:t>Patient-level train/val/test split to avoid leakage.</w:t>
      </w:r>
    </w:p>
    <w:p w14:paraId="7D61F480" w14:textId="77777777" w:rsidR="00440892" w:rsidRDefault="00000000">
      <w:pPr>
        <w:pStyle w:val="Heading1"/>
      </w:pPr>
      <w:r>
        <w:t>4. Output Format</w:t>
      </w:r>
    </w:p>
    <w:p w14:paraId="31EDDFE4" w14:textId="77777777" w:rsidR="00440892" w:rsidRDefault="00000000">
      <w:r>
        <w:t>Data stored as float32 arrays with shape [N, C, T]. Metadata includes identifiers, labels, and signal properties.</w:t>
      </w:r>
    </w:p>
    <w:p w14:paraId="0DB2FE61" w14:textId="77777777" w:rsidR="00440892" w:rsidRDefault="00000000">
      <w:pPr>
        <w:pStyle w:val="Heading1"/>
      </w:pPr>
      <w:r>
        <w:t>5. Design Principles</w:t>
      </w:r>
    </w:p>
    <w:p w14:paraId="26D58CD5" w14:textId="77777777" w:rsidR="00440892" w:rsidRDefault="00000000">
      <w:r>
        <w:t>Consistency, efficiency, reproducibility, integrity, and leakage prevention.</w:t>
      </w:r>
    </w:p>
    <w:p w14:paraId="698886B1" w14:textId="77777777" w:rsidR="00440892" w:rsidRDefault="00000000">
      <w:pPr>
        <w:pStyle w:val="Heading1"/>
      </w:pPr>
      <w:r>
        <w:t>Conclusion</w:t>
      </w:r>
    </w:p>
    <w:p w14:paraId="35A420CC" w14:textId="77777777" w:rsidR="00440892" w:rsidRDefault="00000000">
      <w:r>
        <w:t>Pipeline produces high-quality, standardised multimodal data suitable for ML tasks.</w:t>
      </w:r>
    </w:p>
    <w:sectPr w:rsidR="004408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661819">
    <w:abstractNumId w:val="8"/>
  </w:num>
  <w:num w:numId="2" w16cid:durableId="532575936">
    <w:abstractNumId w:val="6"/>
  </w:num>
  <w:num w:numId="3" w16cid:durableId="1237784981">
    <w:abstractNumId w:val="5"/>
  </w:num>
  <w:num w:numId="4" w16cid:durableId="1225986965">
    <w:abstractNumId w:val="4"/>
  </w:num>
  <w:num w:numId="5" w16cid:durableId="67534416">
    <w:abstractNumId w:val="7"/>
  </w:num>
  <w:num w:numId="6" w16cid:durableId="854004215">
    <w:abstractNumId w:val="3"/>
  </w:num>
  <w:num w:numId="7" w16cid:durableId="1490367538">
    <w:abstractNumId w:val="2"/>
  </w:num>
  <w:num w:numId="8" w16cid:durableId="670108866">
    <w:abstractNumId w:val="1"/>
  </w:num>
  <w:num w:numId="9" w16cid:durableId="130950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7BC"/>
    <w:rsid w:val="0015074B"/>
    <w:rsid w:val="0029639D"/>
    <w:rsid w:val="00326F90"/>
    <w:rsid w:val="00440892"/>
    <w:rsid w:val="00783F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B90B6"/>
  <w14:defaultImageDpi w14:val="300"/>
  <w15:docId w15:val="{1EA94E0D-BF55-4956-9C8E-A836FCED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Amrutha Bhaskaran</cp:lastModifiedBy>
  <cp:revision>2</cp:revision>
  <dcterms:created xsi:type="dcterms:W3CDTF">2026-04-13T17:32:00Z</dcterms:created>
  <dcterms:modified xsi:type="dcterms:W3CDTF">2026-04-13T17:32:00Z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6a068ba7-91b3-4cc7-af2a-5a0d60e572ec</vt:lpwstr>
  </property>
</Properties>
</file>