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A1A1A"/>
          <w:sz w:val="40"/>
          <w:szCs w:val="40"/>
        </w:rPr>
        <w:t xml:space="preserve">SYDNEY GROUP 1 MEETING MINUTES</w:t>
      </w:r>
    </w:p>
    <w:p>
      <w:pPr>
        <w:spacing w:after="100"/>
      </w:pPr>
      <w:r>
        <w:rPr>
          <w:b/>
          <w:bCs/>
          <w:color w:val="1A1A1A"/>
          <w:sz w:val="40"/>
          <w:szCs w:val="40"/>
        </w:rPr>
        <w:t xml:space="preserve">WEEK 5-2</w:t>
      </w:r>
    </w:p>
    <w:p>
      <w:pPr>
        <w:pBdr>
          <w:bottom w:val="single" w:color="7C5CFF" w:sz="18" w:space="6"/>
        </w:pBdr>
        <w:spacing w:after="120"/>
      </w:pPr>
      <w:r>
        <w:t xml:space="preserve"/>
      </w:r>
    </w:p>
    <w:p>
      <w:pPr>
        <w:spacing w:after="300"/>
      </w:pPr>
      <w:r>
        <w:rPr>
          <w:b/>
          <w:bCs/>
          <w:color w:val="1A1A1A"/>
          <w:sz w:val="21"/>
          <w:szCs w:val="21"/>
        </w:rPr>
        <w:t xml:space="preserve">DATE: </w:t>
      </w:r>
      <w:r>
        <w:rPr>
          <w:b/>
          <w:bCs/>
          <w:color w:val="666666"/>
          <w:sz w:val="21"/>
          <w:szCs w:val="21"/>
        </w:rPr>
        <w:t xml:space="preserve">27 AUGUST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Attendees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Amsh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Agenda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Scheduled catch-up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Re-review of wireframe confirmed new design fits the SRS — development can proceed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DBA duties on hold until development work starts, due to EF Core's code-first approach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Action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Development to begin, following confirmed wireframe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Shanti: hold DBA duties until dev work starts, then begin testing alongside it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7C5CFF" w:sz="8" w:space="4"/>
        </w:pBdr>
        <w:spacing w:after="120" w:before="200"/>
      </w:pPr>
      <w:r>
        <w:rPr>
          <w:b/>
          <w:bCs/>
          <w:color w:val="1A1A1A"/>
          <w:sz w:val="26"/>
          <w:szCs w:val="26"/>
        </w:rPr>
        <w:t xml:space="preserve">Final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None this week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2026-09-01T06:26:10.980Z</dcterms:created>
  <dcterms:modified xsi:type="dcterms:W3CDTF">2026-09-01T06:26:10.991Z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