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4E3A" w14:textId="5B513747" w:rsidR="000C2340" w:rsidRDefault="000C2340" w:rsidP="000C2340">
      <w:r>
        <w:rPr>
          <w:b/>
          <w:bCs/>
          <w:i/>
          <w:iCs/>
          <w:sz w:val="32"/>
          <w:szCs w:val="32"/>
        </w:rPr>
        <w:t>Results—</w:t>
      </w:r>
    </w:p>
    <w:p w14:paraId="00C92C20" w14:textId="15254BE6" w:rsidR="00A6690B" w:rsidRDefault="00A6690B" w:rsidP="000C2340">
      <w:r>
        <w:t xml:space="preserve">Overall: </w:t>
      </w:r>
    </w:p>
    <w:p w14:paraId="52DD7977" w14:textId="56A5D6A6" w:rsidR="00A6690B" w:rsidRDefault="001A6D28" w:rsidP="00DD4CEC">
      <w:r>
        <w:t xml:space="preserve">Our </w:t>
      </w:r>
      <w:r w:rsidR="00C80C0B" w:rsidRPr="00C80C0B">
        <w:rPr>
          <w:b/>
          <w:bCs/>
        </w:rPr>
        <w:t xml:space="preserve">net growth </w:t>
      </w:r>
      <w:r w:rsidRPr="00C80C0B">
        <w:rPr>
          <w:b/>
          <w:bCs/>
        </w:rPr>
        <w:t>data</w:t>
      </w:r>
      <w:r w:rsidR="008544D2" w:rsidRPr="00C80C0B">
        <w:rPr>
          <w:b/>
          <w:bCs/>
        </w:rPr>
        <w:t xml:space="preserve"> appear</w:t>
      </w:r>
      <w:r w:rsidR="003A60EC" w:rsidRPr="00C80C0B">
        <w:rPr>
          <w:b/>
          <w:bCs/>
        </w:rPr>
        <w:t xml:space="preserve"> to have a log relationship with [TA]</w:t>
      </w:r>
      <w:r w:rsidR="008544D2" w:rsidRPr="00C80C0B">
        <w:rPr>
          <w:b/>
          <w:bCs/>
        </w:rPr>
        <w:t>,</w:t>
      </w:r>
      <w:r w:rsidR="008544D2">
        <w:t xml:space="preserve"> common in growth data (cite); in order </w:t>
      </w:r>
      <w:r w:rsidR="008823E9">
        <w:t xml:space="preserve">to test with a linear model, we log transformed the response variable (net growth) before running the model. When including salinity, TA </w:t>
      </w:r>
      <w:r w:rsidR="006A4247">
        <w:t>as fixed predictors alongside bin number as a random effect (grouping)</w:t>
      </w:r>
      <w:r w:rsidR="0052661C">
        <w:t xml:space="preserve"> we found that when comparing a wide range of [TA] and </w:t>
      </w:r>
      <w:r w:rsidR="00BA0360">
        <w:t>salinity, there is an effect of [TA] on net growth</w:t>
      </w:r>
      <w:r w:rsidR="00F673EB">
        <w:t xml:space="preserve">, but the effect of TA does not differ between high and low salinity exposure. </w:t>
      </w:r>
    </w:p>
    <w:p w14:paraId="709B1567" w14:textId="4DCD1D91" w:rsidR="00E34F75" w:rsidRDefault="00E34F75" w:rsidP="00DD4CEC">
      <w:pPr>
        <w:pStyle w:val="ListParagraph"/>
        <w:numPr>
          <w:ilvl w:val="0"/>
          <w:numId w:val="2"/>
        </w:numPr>
      </w:pPr>
      <w:r>
        <w:t xml:space="preserve">SHOW LINEAR MODEL AND </w:t>
      </w:r>
      <w:r w:rsidR="003230F6">
        <w:t>linear plot</w:t>
      </w:r>
      <w:r>
        <w:t xml:space="preserve"> HERE</w:t>
      </w:r>
    </w:p>
    <w:p w14:paraId="59A522CF" w14:textId="00C95439" w:rsidR="006B0F54" w:rsidRDefault="007140AF" w:rsidP="00DD4CEC">
      <w:r>
        <w:t xml:space="preserve">Looking into </w:t>
      </w:r>
      <w:r w:rsidRPr="00DD4CEC">
        <w:rPr>
          <w:b/>
          <w:bCs/>
        </w:rPr>
        <w:t xml:space="preserve">the </w:t>
      </w:r>
      <w:r w:rsidR="00271634" w:rsidRPr="00DD4CEC">
        <w:rPr>
          <w:b/>
          <w:bCs/>
        </w:rPr>
        <w:t>independent role of total alkalinity</w:t>
      </w:r>
      <w:r w:rsidR="00271634">
        <w:t>…on av</w:t>
      </w:r>
      <w:r w:rsidR="00EE02B8">
        <w:t>erage, when oysters only experience variability in [TA]</w:t>
      </w:r>
      <w:r w:rsidR="00DB75FF">
        <w:t xml:space="preserve"> </w:t>
      </w:r>
      <w:r w:rsidR="006808A9">
        <w:t>but</w:t>
      </w:r>
      <w:r w:rsidR="00DB75FF">
        <w:t xml:space="preserve"> little salinity change</w:t>
      </w:r>
      <w:r w:rsidR="00A017E9">
        <w:t xml:space="preserve"> (single stressor)</w:t>
      </w:r>
      <w:r w:rsidR="00DB75FF">
        <w:t>, to</w:t>
      </w:r>
      <w:r w:rsidR="00E153C0">
        <w:t xml:space="preserve"> what exten</w:t>
      </w:r>
      <w:r w:rsidR="00027330">
        <w:t>t does</w:t>
      </w:r>
      <w:r w:rsidR="00E153C0">
        <w:t xml:space="preserve"> </w:t>
      </w:r>
      <w:r w:rsidR="00F935FC">
        <w:t xml:space="preserve">lowering and elevating </w:t>
      </w:r>
      <w:r w:rsidR="00027330">
        <w:t xml:space="preserve">[TA] (at ambient salinity) influence </w:t>
      </w:r>
      <w:r w:rsidR="00DC1221">
        <w:t>net</w:t>
      </w:r>
      <w:r w:rsidR="00F935FC">
        <w:t xml:space="preserve"> oyster</w:t>
      </w:r>
      <w:r w:rsidR="00DC1221">
        <w:t xml:space="preserve"> </w:t>
      </w:r>
      <w:r w:rsidR="00027330">
        <w:t>growth</w:t>
      </w:r>
      <w:r w:rsidR="00182872">
        <w:t xml:space="preserve"> (</w:t>
      </w:r>
      <w:r w:rsidR="00182872">
        <w:t xml:space="preserve">~ X </w:t>
      </w:r>
      <w:proofErr w:type="spellStart"/>
      <w:r w:rsidR="00182872">
        <w:t>umol</w:t>
      </w:r>
      <w:proofErr w:type="spellEnd"/>
      <w:r w:rsidR="00182872">
        <w:t xml:space="preserve"> kg-1)</w:t>
      </w:r>
    </w:p>
    <w:p w14:paraId="46B0B37F" w14:textId="3069860F" w:rsidR="00A017E9" w:rsidRDefault="00A017E9" w:rsidP="00DD4CEC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anova</w:t>
      </w:r>
      <w:proofErr w:type="spellEnd"/>
      <w:r>
        <w:t xml:space="preserve"> comparison of the TA treatments and net growth at </w:t>
      </w:r>
      <w:proofErr w:type="spellStart"/>
      <w:r>
        <w:t>amb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here</w:t>
      </w:r>
      <w:r w:rsidR="003230F6">
        <w:t xml:space="preserve"> (Fig 2)</w:t>
      </w:r>
    </w:p>
    <w:p w14:paraId="308584AC" w14:textId="599C1CA1" w:rsidR="00A017E9" w:rsidRDefault="007C4234" w:rsidP="00DD4CEC">
      <w:r>
        <w:t xml:space="preserve">Now considering alkalinity change from a frequent source that also changes </w:t>
      </w:r>
      <w:r w:rsidR="004711B6">
        <w:t>salinity (multiple stressor)</w:t>
      </w:r>
      <w:r>
        <w:t xml:space="preserve">; for example, DI (hurricane/rainwater), </w:t>
      </w:r>
      <w:r w:rsidR="00297FB9">
        <w:t>diluted [TA], maintained [TA]</w:t>
      </w:r>
      <w:r w:rsidR="00283D1E">
        <w:t xml:space="preserve">; </w:t>
      </w:r>
      <w:r w:rsidR="00283D1E" w:rsidRPr="00880326">
        <w:rPr>
          <w:b/>
          <w:bCs/>
        </w:rPr>
        <w:t xml:space="preserve">to what extent does [TA] influence net growth </w:t>
      </w:r>
      <w:r w:rsidR="00880326" w:rsidRPr="00880326">
        <w:rPr>
          <w:b/>
          <w:bCs/>
        </w:rPr>
        <w:t>during acclimation to low S conditions</w:t>
      </w:r>
    </w:p>
    <w:p w14:paraId="1580048A" w14:textId="5144B22F" w:rsidR="001219BA" w:rsidRDefault="00643AEE" w:rsidP="000E5E6C">
      <w:pPr>
        <w:pStyle w:val="ListParagraph"/>
        <w:numPr>
          <w:ilvl w:val="0"/>
          <w:numId w:val="1"/>
        </w:numPr>
      </w:pPr>
      <w:r>
        <w:t xml:space="preserve">Figure 3: comparison of average, </w:t>
      </w:r>
      <w:proofErr w:type="gramStart"/>
      <w:r>
        <w:t>5 week</w:t>
      </w:r>
      <w:proofErr w:type="gramEnd"/>
      <w:r>
        <w:t xml:space="preserve"> growth from low S conditions with three FW source treatments</w:t>
      </w:r>
    </w:p>
    <w:p w14:paraId="168104C1" w14:textId="1252892C" w:rsidR="00CE1B29" w:rsidRDefault="00CE1B29" w:rsidP="000E5E6C">
      <w:r>
        <w:t>We can also see that</w:t>
      </w:r>
      <w:r w:rsidR="000E5E6C">
        <w:t xml:space="preserve"> over the duration of the experiment,</w:t>
      </w:r>
      <w:r>
        <w:t xml:space="preserve"> </w:t>
      </w:r>
      <w:r w:rsidR="006370BE">
        <w:t xml:space="preserve">there </w:t>
      </w:r>
      <w:r w:rsidR="006370BE" w:rsidRPr="00282A06">
        <w:rPr>
          <w:b/>
          <w:bCs/>
        </w:rPr>
        <w:t xml:space="preserve">is no </w:t>
      </w:r>
      <w:r w:rsidR="000E5E6C" w:rsidRPr="00282A06">
        <w:rPr>
          <w:b/>
          <w:bCs/>
        </w:rPr>
        <w:t>significant</w:t>
      </w:r>
      <w:r w:rsidR="006370BE" w:rsidRPr="00282A06">
        <w:rPr>
          <w:b/>
          <w:bCs/>
        </w:rPr>
        <w:t xml:space="preserve"> </w:t>
      </w:r>
      <w:r w:rsidR="000E5E6C" w:rsidRPr="00282A06">
        <w:rPr>
          <w:b/>
          <w:bCs/>
        </w:rPr>
        <w:t>influence</w:t>
      </w:r>
      <w:r w:rsidR="006370BE" w:rsidRPr="00282A06">
        <w:rPr>
          <w:b/>
          <w:bCs/>
        </w:rPr>
        <w:t xml:space="preserve"> </w:t>
      </w:r>
      <w:r w:rsidR="000E5E6C" w:rsidRPr="00282A06">
        <w:rPr>
          <w:b/>
          <w:bCs/>
        </w:rPr>
        <w:t>of</w:t>
      </w:r>
      <w:r w:rsidR="006370BE" w:rsidRPr="00282A06">
        <w:rPr>
          <w:b/>
          <w:bCs/>
        </w:rPr>
        <w:t xml:space="preserve"> salinity</w:t>
      </w:r>
      <w:r w:rsidR="006370BE">
        <w:t xml:space="preserve"> across the </w:t>
      </w:r>
      <w:r w:rsidR="00BC06DE">
        <w:t>range of [TA]</w:t>
      </w:r>
      <w:r w:rsidR="00580FF5">
        <w:t>.</w:t>
      </w:r>
    </w:p>
    <w:p w14:paraId="03652465" w14:textId="67487014" w:rsidR="00580FF5" w:rsidRDefault="00580FF5" w:rsidP="00580FF5">
      <w:pPr>
        <w:pStyle w:val="ListParagraph"/>
        <w:numPr>
          <w:ilvl w:val="0"/>
          <w:numId w:val="1"/>
        </w:numPr>
      </w:pPr>
      <w:r>
        <w:t>Figure out a way to graph that…</w:t>
      </w:r>
    </w:p>
    <w:p w14:paraId="31DEDF2C" w14:textId="0A669EFA" w:rsidR="00246A52" w:rsidRDefault="00246A52" w:rsidP="00580FF5">
      <w:r>
        <w:t xml:space="preserve">What does incremental growth say about how oysters are responding to environmental conditions? </w:t>
      </w:r>
    </w:p>
    <w:p w14:paraId="1DED8A74" w14:textId="13D692DE" w:rsidR="004C0808" w:rsidRDefault="004C0808" w:rsidP="004C0808">
      <w:pPr>
        <w:pStyle w:val="ListParagraph"/>
        <w:numPr>
          <w:ilvl w:val="0"/>
          <w:numId w:val="1"/>
        </w:numPr>
      </w:pPr>
      <w:r>
        <w:t>Figure 4</w:t>
      </w:r>
      <w:r w:rsidR="00CB50C5">
        <w:t xml:space="preserve"> and 5</w:t>
      </w:r>
      <w:r>
        <w:t>: comparison of incremental growth rates comparing the first two weeks of growth and last two weeks of growth</w:t>
      </w:r>
    </w:p>
    <w:p w14:paraId="7951C620" w14:textId="142244E8" w:rsidR="00CB50C5" w:rsidRDefault="00CB50C5" w:rsidP="00CB50C5">
      <w:r>
        <w:t xml:space="preserve">Are there differences between growth seen in first two weeks versus that overall? </w:t>
      </w:r>
    </w:p>
    <w:p w14:paraId="01BA271E" w14:textId="29A69BBA" w:rsidR="00CB50C5" w:rsidRDefault="00CB50C5" w:rsidP="00CB50C5">
      <w:pPr>
        <w:pStyle w:val="ListParagraph"/>
        <w:numPr>
          <w:ilvl w:val="0"/>
          <w:numId w:val="1"/>
        </w:numPr>
      </w:pPr>
      <w:r>
        <w:t xml:space="preserve">Show a figure with incremental growth over first two weeks, and net growth overall (which includes the </w:t>
      </w:r>
      <w:r w:rsidR="00DC0A1F">
        <w:t>incremental) …</w:t>
      </w:r>
      <w:r>
        <w:t xml:space="preserve">may be a better way to show </w:t>
      </w:r>
      <w:r w:rsidR="00547542">
        <w:t>fig 4 and 5</w:t>
      </w:r>
    </w:p>
    <w:p w14:paraId="6ADE0B1F" w14:textId="75A5ACE3" w:rsidR="001F2B51" w:rsidRDefault="001F2B51" w:rsidP="001F2B51">
      <w:r>
        <w:t xml:space="preserve">What can we say when we put it all together? </w:t>
      </w:r>
    </w:p>
    <w:p w14:paraId="49522D40" w14:textId="12BE0F2C" w:rsidR="00A67327" w:rsidRDefault="00A67327" w:rsidP="008728CB">
      <w:pPr>
        <w:pStyle w:val="ListParagraph"/>
        <w:numPr>
          <w:ilvl w:val="0"/>
          <w:numId w:val="3"/>
        </w:numPr>
      </w:pPr>
      <w:r>
        <w:t>Oyster growth was</w:t>
      </w:r>
      <w:r>
        <w:t xml:space="preserve"> positively influence by</w:t>
      </w:r>
      <w:r>
        <w:t xml:space="preserve"> [TA]</w:t>
      </w:r>
      <w:r>
        <w:t>, in ambient and low salinity conditions</w:t>
      </w:r>
    </w:p>
    <w:p w14:paraId="237769BC" w14:textId="77777777" w:rsidR="00993DB1" w:rsidRDefault="008728CB" w:rsidP="00993DB1">
      <w:pPr>
        <w:pStyle w:val="ListParagraph"/>
        <w:numPr>
          <w:ilvl w:val="1"/>
          <w:numId w:val="3"/>
        </w:numPr>
      </w:pPr>
      <w:r>
        <w:t>When changes in [TA] occurred in ambient S conditions X happened</w:t>
      </w:r>
    </w:p>
    <w:p w14:paraId="271C7B22" w14:textId="77777777" w:rsidR="00C210AA" w:rsidRDefault="00993DB1" w:rsidP="00C210AA">
      <w:pPr>
        <w:pStyle w:val="ListParagraph"/>
        <w:numPr>
          <w:ilvl w:val="2"/>
          <w:numId w:val="3"/>
        </w:numPr>
      </w:pPr>
      <w:r>
        <w:t>Which was largely driven by high incremental growth in the first two weeks, with incremental growth declining between week 2-5 in the ambient and high TA conditions</w:t>
      </w:r>
      <w:proofErr w:type="gramStart"/>
      <w:r>
        <w:t>…(</w:t>
      </w:r>
      <w:proofErr w:type="gramEnd"/>
      <w:r>
        <w:t>Fig 5)</w:t>
      </w:r>
    </w:p>
    <w:p w14:paraId="5AB7C448" w14:textId="77777777" w:rsidR="00B609E9" w:rsidRDefault="004E4E45" w:rsidP="00B609E9">
      <w:pPr>
        <w:pStyle w:val="ListParagraph"/>
        <w:numPr>
          <w:ilvl w:val="1"/>
          <w:numId w:val="3"/>
        </w:numPr>
      </w:pPr>
      <w:r>
        <w:t>Oyster growth is maintained when alkalinity is severely reduced below ambient</w:t>
      </w:r>
      <w:r w:rsidR="00C210AA">
        <w:t xml:space="preserve"> </w:t>
      </w:r>
      <w:r>
        <w:t xml:space="preserve">conditions (60% reduction) in ambient </w:t>
      </w:r>
      <w:proofErr w:type="gramStart"/>
      <w:r>
        <w:t>salinity(</w:t>
      </w:r>
      <w:proofErr w:type="gramEnd"/>
      <w:r>
        <w:t>Fig 2)</w:t>
      </w:r>
    </w:p>
    <w:p w14:paraId="40A6F56F" w14:textId="44B94E98" w:rsidR="00993DB1" w:rsidRDefault="00B609E9" w:rsidP="00993DB1">
      <w:pPr>
        <w:pStyle w:val="ListParagraph"/>
        <w:numPr>
          <w:ilvl w:val="2"/>
          <w:numId w:val="3"/>
        </w:numPr>
      </w:pPr>
      <w:r>
        <w:t xml:space="preserve">Which was largely driven by an increase in incremental growth </w:t>
      </w:r>
      <w:r w:rsidRPr="00FA6C59">
        <w:rPr>
          <w:b/>
          <w:bCs/>
        </w:rPr>
        <w:t>after</w:t>
      </w:r>
      <w:r>
        <w:t xml:space="preserve"> 2 weeks </w:t>
      </w:r>
      <w:r w:rsidR="00FA6C59">
        <w:t>of</w:t>
      </w:r>
      <w:r w:rsidR="00473B0E">
        <w:t xml:space="preserve"> </w:t>
      </w:r>
      <w:r>
        <w:t>exposure to low TA conditions (Fig 5)</w:t>
      </w:r>
    </w:p>
    <w:p w14:paraId="627588D6" w14:textId="77777777" w:rsidR="00473B0E" w:rsidRDefault="008728CB" w:rsidP="00473B0E">
      <w:pPr>
        <w:pStyle w:val="ListParagraph"/>
        <w:numPr>
          <w:ilvl w:val="1"/>
          <w:numId w:val="3"/>
        </w:numPr>
      </w:pPr>
      <w:r>
        <w:lastRenderedPageBreak/>
        <w:t>We also saw X effect of changes to [TA]</w:t>
      </w:r>
      <w:r w:rsidR="00BA57B2">
        <w:t xml:space="preserve"> coinciding with abrupt acclimation to low S conditions.</w:t>
      </w:r>
    </w:p>
    <w:p w14:paraId="581E87DA" w14:textId="11019756" w:rsidR="00473B0E" w:rsidRDefault="00473B0E" w:rsidP="00473B0E">
      <w:pPr>
        <w:pStyle w:val="ListParagraph"/>
        <w:numPr>
          <w:ilvl w:val="2"/>
          <w:numId w:val="3"/>
        </w:numPr>
      </w:pPr>
      <w:r>
        <w:t>Oysters exposed to freshwater inputs that have elevated [TA], have higher growth than those exposed to rainfall/low TA rivers (Fig3)</w:t>
      </w:r>
    </w:p>
    <w:p w14:paraId="5FEA6058" w14:textId="3FFC49D2" w:rsidR="007541CE" w:rsidRDefault="007541CE" w:rsidP="007541CE">
      <w:pPr>
        <w:pStyle w:val="ListParagraph"/>
        <w:numPr>
          <w:ilvl w:val="3"/>
          <w:numId w:val="3"/>
        </w:numPr>
      </w:pPr>
      <w:r>
        <w:t>Which was largely driven by increased incremental growth in the first two weeks, with incremental growth declining between week 2-5</w:t>
      </w:r>
      <w:proofErr w:type="gramStart"/>
      <w:r>
        <w:t>…(</w:t>
      </w:r>
      <w:proofErr w:type="gramEnd"/>
      <w:r>
        <w:t>Fig 5)</w:t>
      </w:r>
    </w:p>
    <w:p w14:paraId="05177CA9" w14:textId="77777777" w:rsidR="007541CE" w:rsidRDefault="007541CE" w:rsidP="007541CE">
      <w:pPr>
        <w:pStyle w:val="ListParagraph"/>
        <w:numPr>
          <w:ilvl w:val="3"/>
          <w:numId w:val="3"/>
        </w:numPr>
      </w:pPr>
    </w:p>
    <w:p w14:paraId="3B144515" w14:textId="77777777" w:rsidR="00BD25BD" w:rsidRDefault="00754D98" w:rsidP="00DA64A5">
      <w:pPr>
        <w:pStyle w:val="ListParagraph"/>
        <w:numPr>
          <w:ilvl w:val="0"/>
          <w:numId w:val="3"/>
        </w:numPr>
      </w:pPr>
      <w:r>
        <w:t>We do not</w:t>
      </w:r>
      <w:r w:rsidR="00282A06">
        <w:t xml:space="preserve"> observ</w:t>
      </w:r>
      <w:r>
        <w:t>e</w:t>
      </w:r>
      <w:r w:rsidR="00282A06">
        <w:t xml:space="preserve"> </w:t>
      </w:r>
      <w:r>
        <w:t>an</w:t>
      </w:r>
      <w:r w:rsidR="00B00A80">
        <w:t xml:space="preserve"> additional</w:t>
      </w:r>
      <w:r w:rsidR="00282A06">
        <w:t xml:space="preserve"> influence of </w:t>
      </w:r>
      <w:r w:rsidR="00B00A80">
        <w:t xml:space="preserve">salinity on top of the </w:t>
      </w:r>
      <w:r w:rsidR="009434B3">
        <w:t>positive</w:t>
      </w:r>
      <w:r w:rsidR="00B00A80">
        <w:t xml:space="preserve"> relationship with</w:t>
      </w:r>
      <w:r w:rsidR="00282A06">
        <w:t xml:space="preserve"> </w:t>
      </w:r>
      <w:r>
        <w:t>[TA]</w:t>
      </w:r>
      <w:r w:rsidR="00B00A80">
        <w:t>, which may</w:t>
      </w:r>
      <w:r w:rsidR="006735F6">
        <w:t xml:space="preserve"> occur because oysters were fed often and not energetically limited.</w:t>
      </w:r>
      <w:r w:rsidR="00252135">
        <w:t xml:space="preserve"> </w:t>
      </w:r>
    </w:p>
    <w:p w14:paraId="040997C1" w14:textId="147DB29A" w:rsidR="001F2B51" w:rsidRDefault="00252135" w:rsidP="00BD25BD">
      <w:pPr>
        <w:pStyle w:val="ListParagraph"/>
        <w:numPr>
          <w:ilvl w:val="1"/>
          <w:numId w:val="3"/>
        </w:numPr>
      </w:pPr>
      <w:r>
        <w:t>Often times we see</w:t>
      </w:r>
      <w:r w:rsidR="00DA64A5">
        <w:t xml:space="preserve"> a non-additive effect when stressors are combined. We would look at the </w:t>
      </w:r>
      <w:r w:rsidR="00C13F38">
        <w:t xml:space="preserve">first </w:t>
      </w:r>
      <w:proofErr w:type="gramStart"/>
      <w:r w:rsidR="00C13F38">
        <w:t>two week</w:t>
      </w:r>
      <w:proofErr w:type="gramEnd"/>
      <w:r w:rsidR="00C13F38">
        <w:t xml:space="preserve"> growth rate in the single vs multi stressor experiment to test this relationship. </w:t>
      </w:r>
      <w:r w:rsidR="00BD25BD">
        <w:t xml:space="preserve">In fact, we see X in </w:t>
      </w:r>
      <w:r w:rsidR="000017A9">
        <w:t>reduced [TA] with no change in S versus X when S was reduced with [TA]</w:t>
      </w:r>
      <w:r w:rsidR="00D12491">
        <w:t>.</w:t>
      </w:r>
    </w:p>
    <w:p w14:paraId="35396822" w14:textId="77777777" w:rsidR="00D12491" w:rsidRDefault="00D12491" w:rsidP="00D12491"/>
    <w:p w14:paraId="3ECE0550" w14:textId="062B4248" w:rsidR="000D20B4" w:rsidRDefault="000D20B4" w:rsidP="000D20B4"/>
    <w:p w14:paraId="449A69EC" w14:textId="77777777" w:rsidR="000D20B4" w:rsidRDefault="000D20B4" w:rsidP="000D20B4"/>
    <w:sectPr w:rsidR="000D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41B9"/>
    <w:multiLevelType w:val="hybridMultilevel"/>
    <w:tmpl w:val="D7E04730"/>
    <w:lvl w:ilvl="0" w:tplc="E28CC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F6AA0"/>
    <w:multiLevelType w:val="hybridMultilevel"/>
    <w:tmpl w:val="BE4CDBAE"/>
    <w:lvl w:ilvl="0" w:tplc="6D7EF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15D1A"/>
    <w:multiLevelType w:val="hybridMultilevel"/>
    <w:tmpl w:val="0B8C3FA8"/>
    <w:lvl w:ilvl="0" w:tplc="3B3E2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92914">
    <w:abstractNumId w:val="0"/>
  </w:num>
  <w:num w:numId="2" w16cid:durableId="1479032162">
    <w:abstractNumId w:val="2"/>
  </w:num>
  <w:num w:numId="3" w16cid:durableId="200960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E"/>
    <w:rsid w:val="000017A9"/>
    <w:rsid w:val="00027330"/>
    <w:rsid w:val="000C2340"/>
    <w:rsid w:val="000D20B4"/>
    <w:rsid w:val="000E5E6C"/>
    <w:rsid w:val="00107A37"/>
    <w:rsid w:val="001219BA"/>
    <w:rsid w:val="00127F64"/>
    <w:rsid w:val="00182872"/>
    <w:rsid w:val="00183188"/>
    <w:rsid w:val="001A6D28"/>
    <w:rsid w:val="001F2B51"/>
    <w:rsid w:val="00216EE2"/>
    <w:rsid w:val="00246A52"/>
    <w:rsid w:val="00252135"/>
    <w:rsid w:val="0025317E"/>
    <w:rsid w:val="00271634"/>
    <w:rsid w:val="00282A06"/>
    <w:rsid w:val="00283D1E"/>
    <w:rsid w:val="002855E3"/>
    <w:rsid w:val="00297FB9"/>
    <w:rsid w:val="003230F6"/>
    <w:rsid w:val="00397E01"/>
    <w:rsid w:val="003A60EC"/>
    <w:rsid w:val="004711B6"/>
    <w:rsid w:val="00473B0E"/>
    <w:rsid w:val="00480B82"/>
    <w:rsid w:val="00485833"/>
    <w:rsid w:val="004C0808"/>
    <w:rsid w:val="004C1639"/>
    <w:rsid w:val="004C660E"/>
    <w:rsid w:val="004D7936"/>
    <w:rsid w:val="004E4E45"/>
    <w:rsid w:val="0052661C"/>
    <w:rsid w:val="00547542"/>
    <w:rsid w:val="00580FF5"/>
    <w:rsid w:val="00592168"/>
    <w:rsid w:val="005A6723"/>
    <w:rsid w:val="005B1299"/>
    <w:rsid w:val="005D7E62"/>
    <w:rsid w:val="005E413B"/>
    <w:rsid w:val="006264AE"/>
    <w:rsid w:val="006370BE"/>
    <w:rsid w:val="00643AEE"/>
    <w:rsid w:val="006735F6"/>
    <w:rsid w:val="006808A9"/>
    <w:rsid w:val="006A4247"/>
    <w:rsid w:val="006B0F54"/>
    <w:rsid w:val="006C119B"/>
    <w:rsid w:val="007140AF"/>
    <w:rsid w:val="007541CE"/>
    <w:rsid w:val="00754D98"/>
    <w:rsid w:val="007B1ED3"/>
    <w:rsid w:val="007C4234"/>
    <w:rsid w:val="008544D2"/>
    <w:rsid w:val="008728CB"/>
    <w:rsid w:val="00880326"/>
    <w:rsid w:val="008823E9"/>
    <w:rsid w:val="008E3855"/>
    <w:rsid w:val="00914E3F"/>
    <w:rsid w:val="00917BC1"/>
    <w:rsid w:val="00920E17"/>
    <w:rsid w:val="00942939"/>
    <w:rsid w:val="009434B3"/>
    <w:rsid w:val="00993DB1"/>
    <w:rsid w:val="00A017E9"/>
    <w:rsid w:val="00A516A3"/>
    <w:rsid w:val="00A6690B"/>
    <w:rsid w:val="00A67327"/>
    <w:rsid w:val="00B00A80"/>
    <w:rsid w:val="00B609E9"/>
    <w:rsid w:val="00B66708"/>
    <w:rsid w:val="00BA0360"/>
    <w:rsid w:val="00BA57B2"/>
    <w:rsid w:val="00BC06DE"/>
    <w:rsid w:val="00BD25BD"/>
    <w:rsid w:val="00C13F38"/>
    <w:rsid w:val="00C210AA"/>
    <w:rsid w:val="00C476CD"/>
    <w:rsid w:val="00C80C0B"/>
    <w:rsid w:val="00CB50C5"/>
    <w:rsid w:val="00CE1B29"/>
    <w:rsid w:val="00CF354E"/>
    <w:rsid w:val="00D04B8F"/>
    <w:rsid w:val="00D12491"/>
    <w:rsid w:val="00DA64A5"/>
    <w:rsid w:val="00DB75FF"/>
    <w:rsid w:val="00DC0A1F"/>
    <w:rsid w:val="00DC1221"/>
    <w:rsid w:val="00DD4CEC"/>
    <w:rsid w:val="00E153C0"/>
    <w:rsid w:val="00E34F75"/>
    <w:rsid w:val="00E4580C"/>
    <w:rsid w:val="00E7448C"/>
    <w:rsid w:val="00EE02B8"/>
    <w:rsid w:val="00EF49F7"/>
    <w:rsid w:val="00F673EB"/>
    <w:rsid w:val="00F76212"/>
    <w:rsid w:val="00F935FC"/>
    <w:rsid w:val="00FA1A1A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FF51"/>
  <w15:chartTrackingRefBased/>
  <w15:docId w15:val="{7333478F-24BC-4DD3-9E26-3DE08F89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2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34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34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saley</dc:creator>
  <cp:keywords/>
  <dc:description/>
  <cp:lastModifiedBy>alisha saley</cp:lastModifiedBy>
  <cp:revision>85</cp:revision>
  <dcterms:created xsi:type="dcterms:W3CDTF">2023-09-18T23:42:00Z</dcterms:created>
  <dcterms:modified xsi:type="dcterms:W3CDTF">2023-09-19T02:25:00Z</dcterms:modified>
</cp:coreProperties>
</file>