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23F3" w14:textId="77777777" w:rsidR="00261AAA" w:rsidRDefault="00261AAA">
      <w:r>
        <w:t>Tegula funebralis v. Predator Assay set-up:</w:t>
      </w:r>
    </w:p>
    <w:p w14:paraId="6404975D" w14:textId="06AFC968" w:rsidR="00261AAA" w:rsidRDefault="00550D78">
      <w:r>
        <w:t>Trial number: _______________ Date: ____________ Volunteers? ____________________</w:t>
      </w:r>
    </w:p>
    <w:p w14:paraId="2F0C41C5" w14:textId="1661B12C" w:rsidR="00261AAA" w:rsidRDefault="00261AAA" w:rsidP="00261AAA">
      <w:pPr>
        <w:pStyle w:val="ListParagraph"/>
        <w:numPr>
          <w:ilvl w:val="0"/>
          <w:numId w:val="1"/>
        </w:numPr>
      </w:pPr>
      <w:r>
        <w:t>Take YSI readings from bins ~</w:t>
      </w:r>
      <w:r w:rsidRPr="002D2BF4">
        <w:rPr>
          <w:b/>
          <w:bCs/>
        </w:rPr>
        <w:t>1 hour before assay</w:t>
      </w:r>
      <w:r>
        <w:t xml:space="preserve"> __________</w:t>
      </w:r>
    </w:p>
    <w:p w14:paraId="4023A137" w14:textId="5BB9B484" w:rsidR="00261AAA" w:rsidRDefault="00261AAA" w:rsidP="00261AAA">
      <w:pPr>
        <w:pStyle w:val="ListParagraph"/>
        <w:numPr>
          <w:ilvl w:val="0"/>
          <w:numId w:val="1"/>
        </w:numPr>
      </w:pPr>
      <w:r>
        <w:t>Take 2L of SW from the bin ~</w:t>
      </w:r>
      <w:r w:rsidRPr="002D2BF4">
        <w:rPr>
          <w:b/>
          <w:bCs/>
        </w:rPr>
        <w:t>15 min before assay</w:t>
      </w:r>
      <w:r>
        <w:t xml:space="preserve"> and put in three pre-selected assay bins __________</w:t>
      </w:r>
    </w:p>
    <w:p w14:paraId="1C7D8B0E" w14:textId="64F1F4AF" w:rsidR="002E7139" w:rsidRDefault="00261AAA" w:rsidP="00261AAA">
      <w:pPr>
        <w:pStyle w:val="ListParagraph"/>
        <w:numPr>
          <w:ilvl w:val="0"/>
          <w:numId w:val="1"/>
        </w:numPr>
      </w:pPr>
      <w:r>
        <w:t>Add tegula to pre-selected assay bin ~</w:t>
      </w:r>
      <w:r w:rsidRPr="002D2BF4">
        <w:rPr>
          <w:b/>
          <w:bCs/>
        </w:rPr>
        <w:t>10 min before assay</w:t>
      </w:r>
      <w:r>
        <w:t xml:space="preserve"> ___________</w:t>
      </w:r>
    </w:p>
    <w:p w14:paraId="5EDB6248" w14:textId="603977F8" w:rsidR="00261AAA" w:rsidRDefault="00261AAA" w:rsidP="00261AAA">
      <w:pPr>
        <w:pStyle w:val="ListParagraph"/>
        <w:numPr>
          <w:ilvl w:val="0"/>
          <w:numId w:val="1"/>
        </w:numPr>
      </w:pPr>
      <w:r>
        <w:t xml:space="preserve">Take cue SW and distribute in 7 round bins to alter carb chemistry </w:t>
      </w:r>
      <w:r w:rsidRPr="002D2BF4">
        <w:rPr>
          <w:b/>
          <w:bCs/>
        </w:rPr>
        <w:t>~10 mins before assay</w:t>
      </w:r>
      <w:r>
        <w:t xml:space="preserve"> _________</w:t>
      </w:r>
    </w:p>
    <w:p w14:paraId="17BC5018" w14:textId="4E176382" w:rsidR="00261AAA" w:rsidRDefault="00261AAA" w:rsidP="00261AAA">
      <w:pPr>
        <w:pStyle w:val="ListParagraph"/>
        <w:numPr>
          <w:ilvl w:val="1"/>
          <w:numId w:val="1"/>
        </w:numPr>
      </w:pPr>
      <w:r>
        <w:t xml:space="preserve">Cue SW is created </w:t>
      </w:r>
      <w:r w:rsidRPr="002D2BF4">
        <w:rPr>
          <w:b/>
          <w:bCs/>
        </w:rPr>
        <w:t>3.5 hours prior</w:t>
      </w:r>
      <w:r>
        <w:t xml:space="preserve"> by adding two predators to a 5-gal bucket with a bubbler (2 times for each trial); i.e. need 4 predators and 2 buckets per trial. Remove predators </w:t>
      </w:r>
      <w:r w:rsidRPr="002D2BF4">
        <w:rPr>
          <w:b/>
          <w:bCs/>
        </w:rPr>
        <w:t>~30 min prior to trial</w:t>
      </w:r>
      <w:r>
        <w:t xml:space="preserve"> for a total of 3 hours collecting _________ to __________</w:t>
      </w:r>
    </w:p>
    <w:p w14:paraId="725149AA" w14:textId="1E80AC30" w:rsidR="00261AAA" w:rsidRDefault="00261AAA" w:rsidP="00261AAA">
      <w:pPr>
        <w:pStyle w:val="ListParagraph"/>
        <w:numPr>
          <w:ilvl w:val="1"/>
          <w:numId w:val="1"/>
        </w:numPr>
      </w:pPr>
      <w:r>
        <w:t xml:space="preserve">To alter cue SW, add the follow mL of 1M HCl and 1M NaHCO3 to _______ L of SW; </w:t>
      </w:r>
      <w:r w:rsidRPr="00261AAA">
        <w:rPr>
          <w:b/>
          <w:bCs/>
          <w:i/>
          <w:iCs/>
          <w:u w:val="single"/>
        </w:rPr>
        <w:t>Mix Well</w:t>
      </w:r>
    </w:p>
    <w:p w14:paraId="0695BF98" w14:textId="47B02421" w:rsidR="00261AAA" w:rsidRDefault="00261AAA" w:rsidP="00261AAA">
      <w:pPr>
        <w:pStyle w:val="ListParagraph"/>
        <w:numPr>
          <w:ilvl w:val="2"/>
          <w:numId w:val="1"/>
        </w:numPr>
      </w:pPr>
      <w:r>
        <w:t xml:space="preserve">L1: </w:t>
      </w:r>
    </w:p>
    <w:p w14:paraId="4B66E06D" w14:textId="7142F385" w:rsidR="00261AAA" w:rsidRDefault="00261AAA" w:rsidP="00261AAA">
      <w:pPr>
        <w:pStyle w:val="ListParagraph"/>
        <w:numPr>
          <w:ilvl w:val="2"/>
          <w:numId w:val="1"/>
        </w:numPr>
      </w:pPr>
      <w:r>
        <w:t xml:space="preserve">L2: </w:t>
      </w:r>
    </w:p>
    <w:p w14:paraId="30852530" w14:textId="1F126D0B" w:rsidR="00261AAA" w:rsidRDefault="00261AAA" w:rsidP="00261AAA">
      <w:pPr>
        <w:pStyle w:val="ListParagraph"/>
        <w:numPr>
          <w:ilvl w:val="2"/>
          <w:numId w:val="1"/>
        </w:numPr>
      </w:pPr>
      <w:r>
        <w:t>L3:</w:t>
      </w:r>
    </w:p>
    <w:p w14:paraId="20EE0AE7" w14:textId="139834C7" w:rsidR="00261AAA" w:rsidRDefault="00261AAA" w:rsidP="00261AAA">
      <w:pPr>
        <w:pStyle w:val="ListParagraph"/>
        <w:numPr>
          <w:ilvl w:val="2"/>
          <w:numId w:val="1"/>
        </w:numPr>
      </w:pPr>
      <w:r>
        <w:t>L4:</w:t>
      </w:r>
    </w:p>
    <w:p w14:paraId="512D7E86" w14:textId="6B1EF4BD" w:rsidR="00261AAA" w:rsidRDefault="00261AAA" w:rsidP="00261AAA">
      <w:pPr>
        <w:pStyle w:val="ListParagraph"/>
        <w:numPr>
          <w:ilvl w:val="2"/>
          <w:numId w:val="1"/>
        </w:numPr>
      </w:pPr>
      <w:r>
        <w:t>L5:</w:t>
      </w:r>
    </w:p>
    <w:p w14:paraId="1D9FF178" w14:textId="546F81C2" w:rsidR="00261AAA" w:rsidRDefault="00261AAA" w:rsidP="00261AAA">
      <w:pPr>
        <w:pStyle w:val="ListParagraph"/>
        <w:numPr>
          <w:ilvl w:val="2"/>
          <w:numId w:val="1"/>
        </w:numPr>
      </w:pPr>
      <w:r>
        <w:t>L6:</w:t>
      </w:r>
    </w:p>
    <w:p w14:paraId="54D1D1B5" w14:textId="047A2E7A" w:rsidR="00261AAA" w:rsidRDefault="00261AAA" w:rsidP="00261AAA">
      <w:pPr>
        <w:pStyle w:val="ListParagraph"/>
        <w:numPr>
          <w:ilvl w:val="2"/>
          <w:numId w:val="1"/>
        </w:numPr>
      </w:pPr>
      <w:r>
        <w:t>L7: 0 mL</w:t>
      </w:r>
    </w:p>
    <w:p w14:paraId="5E55B0BF" w14:textId="6BF321C4" w:rsidR="00261AAA" w:rsidRDefault="00261AAA" w:rsidP="00261AAA">
      <w:pPr>
        <w:pStyle w:val="ListParagraph"/>
        <w:numPr>
          <w:ilvl w:val="0"/>
          <w:numId w:val="1"/>
        </w:numPr>
      </w:pPr>
      <w:r>
        <w:t>Partition 2L of “cue treatment” into a round bin and place in front of pre-selected assay bin</w:t>
      </w:r>
    </w:p>
    <w:p w14:paraId="69633CEF" w14:textId="06E87266" w:rsidR="00261AAA" w:rsidRDefault="00261AAA" w:rsidP="00261AAA">
      <w:pPr>
        <w:pStyle w:val="ListParagraph"/>
        <w:numPr>
          <w:ilvl w:val="0"/>
          <w:numId w:val="1"/>
        </w:numPr>
      </w:pPr>
      <w:r>
        <w:t>To start trial:</w:t>
      </w:r>
    </w:p>
    <w:p w14:paraId="1E795A78" w14:textId="295AAFE0" w:rsidR="00261AAA" w:rsidRDefault="00261AAA" w:rsidP="00261AAA">
      <w:pPr>
        <w:pStyle w:val="ListParagraph"/>
        <w:ind w:left="1440"/>
      </w:pPr>
      <w:r>
        <w:t>Person A: Watching clock and looking at datasheet</w:t>
      </w:r>
      <w:r w:rsidR="009326CD">
        <w:t>, also replacing tegula with no cue</w:t>
      </w:r>
    </w:p>
    <w:p w14:paraId="233D8F7C" w14:textId="11B1A798" w:rsidR="00261AAA" w:rsidRDefault="00261AAA" w:rsidP="00261AAA">
      <w:pPr>
        <w:pStyle w:val="ListParagraph"/>
        <w:ind w:left="1440"/>
      </w:pPr>
      <w:r>
        <w:t>Person B: Pouring “cue treatment” into assay bin and replacing tegula to center point</w:t>
      </w:r>
    </w:p>
    <w:p w14:paraId="67773C52" w14:textId="7E7CD405" w:rsidR="00261AAA" w:rsidRDefault="009326CD" w:rsidP="00261AAA">
      <w:pPr>
        <w:pStyle w:val="ListParagraph"/>
        <w:numPr>
          <w:ilvl w:val="1"/>
          <w:numId w:val="1"/>
        </w:numPr>
      </w:pPr>
      <w:r>
        <w:t xml:space="preserve">At </w:t>
      </w:r>
      <w:r w:rsidRPr="002D2BF4">
        <w:rPr>
          <w:b/>
          <w:bCs/>
        </w:rPr>
        <w:t>6 second mark</w:t>
      </w:r>
      <w:r>
        <w:t>, person A will tell person B which assay bin to pour</w:t>
      </w:r>
    </w:p>
    <w:p w14:paraId="15DEB496" w14:textId="2BDD1E5C" w:rsidR="009326CD" w:rsidRDefault="009326CD" w:rsidP="00261AAA">
      <w:pPr>
        <w:pStyle w:val="ListParagraph"/>
        <w:numPr>
          <w:ilvl w:val="1"/>
          <w:numId w:val="1"/>
        </w:numPr>
      </w:pPr>
      <w:r>
        <w:t xml:space="preserve">At </w:t>
      </w:r>
      <w:r w:rsidRPr="002D2BF4">
        <w:rPr>
          <w:b/>
          <w:bCs/>
        </w:rPr>
        <w:t>8 second mark</w:t>
      </w:r>
      <w:r>
        <w:t xml:space="preserve">, person B will begin pouring “cue treatment” which person A tell them which hand to use to replace tegula; </w:t>
      </w:r>
      <w:r>
        <w:rPr>
          <w:i/>
          <w:iCs/>
        </w:rPr>
        <w:t xml:space="preserve">we don’t want to introduce cue to no cue treatment, thus </w:t>
      </w:r>
      <w:r w:rsidRPr="009326CD">
        <w:rPr>
          <w:b/>
          <w:bCs/>
          <w:i/>
          <w:iCs/>
        </w:rPr>
        <w:t>left</w:t>
      </w:r>
      <w:r>
        <w:rPr>
          <w:i/>
          <w:iCs/>
        </w:rPr>
        <w:t xml:space="preserve"> hand will be used for </w:t>
      </w:r>
      <w:proofErr w:type="spellStart"/>
      <w:r>
        <w:rPr>
          <w:i/>
          <w:iCs/>
        </w:rPr>
        <w:t>pisaster</w:t>
      </w:r>
      <w:proofErr w:type="spellEnd"/>
      <w:r>
        <w:rPr>
          <w:i/>
          <w:iCs/>
        </w:rPr>
        <w:t xml:space="preserve"> and </w:t>
      </w:r>
      <w:r w:rsidRPr="009326CD">
        <w:rPr>
          <w:b/>
          <w:bCs/>
          <w:i/>
          <w:iCs/>
        </w:rPr>
        <w:t>right</w:t>
      </w:r>
      <w:r>
        <w:rPr>
          <w:i/>
          <w:iCs/>
        </w:rPr>
        <w:t xml:space="preserve"> hand will be used for cancer crab</w:t>
      </w:r>
    </w:p>
    <w:p w14:paraId="5CE26F69" w14:textId="185F9371" w:rsidR="009326CD" w:rsidRDefault="009326CD" w:rsidP="00261AAA">
      <w:pPr>
        <w:pStyle w:val="ListParagraph"/>
        <w:numPr>
          <w:ilvl w:val="1"/>
          <w:numId w:val="1"/>
        </w:numPr>
      </w:pPr>
      <w:r>
        <w:t>With 21 assay bins to pour and place, this will take 210 seconds (3.5 minutes)</w:t>
      </w:r>
    </w:p>
    <w:p w14:paraId="25A82075" w14:textId="305085CA" w:rsidR="009326CD" w:rsidRDefault="009326CD" w:rsidP="009326CD">
      <w:pPr>
        <w:pStyle w:val="ListParagraph"/>
        <w:numPr>
          <w:ilvl w:val="0"/>
          <w:numId w:val="1"/>
        </w:numPr>
      </w:pPr>
      <w:r>
        <w:t xml:space="preserve">At the </w:t>
      </w:r>
      <w:r w:rsidRPr="002D2BF4">
        <w:rPr>
          <w:b/>
          <w:bCs/>
        </w:rPr>
        <w:t>4-minute mark</w:t>
      </w:r>
      <w:r>
        <w:t xml:space="preserve">: </w:t>
      </w:r>
    </w:p>
    <w:p w14:paraId="043A1A87" w14:textId="607A26EA" w:rsidR="009326CD" w:rsidRDefault="009326CD" w:rsidP="009326CD">
      <w:pPr>
        <w:pStyle w:val="ListParagraph"/>
        <w:ind w:left="1440"/>
      </w:pPr>
      <w:r>
        <w:t>Person A: recording in/out on datasheet</w:t>
      </w:r>
    </w:p>
    <w:p w14:paraId="32945A8E" w14:textId="0CFFF1B3" w:rsidR="009326CD" w:rsidRDefault="009326CD" w:rsidP="009326CD">
      <w:pPr>
        <w:pStyle w:val="ListParagraph"/>
        <w:ind w:left="1440"/>
      </w:pPr>
      <w:r>
        <w:t>Person B: watching clock and taking a photo of each bin</w:t>
      </w:r>
    </w:p>
    <w:p w14:paraId="51E819F2" w14:textId="47C4905C" w:rsidR="009326CD" w:rsidRDefault="009326CD" w:rsidP="009326CD">
      <w:pPr>
        <w:pStyle w:val="ListParagraph"/>
        <w:numPr>
          <w:ilvl w:val="1"/>
          <w:numId w:val="1"/>
        </w:numPr>
      </w:pPr>
      <w:r>
        <w:t xml:space="preserve">Record position of tegula on datasheet and also take a photo; if tegula is at the waterline but not </w:t>
      </w:r>
      <w:r>
        <w:rPr>
          <w:b/>
          <w:bCs/>
        </w:rPr>
        <w:t>fully out</w:t>
      </w:r>
      <w:r>
        <w:t xml:space="preserve">, consider it </w:t>
      </w:r>
      <w:r>
        <w:rPr>
          <w:b/>
          <w:bCs/>
        </w:rPr>
        <w:t>in</w:t>
      </w:r>
      <w:r>
        <w:t xml:space="preserve"> and mark with an </w:t>
      </w:r>
      <w:r>
        <w:rPr>
          <w:b/>
          <w:bCs/>
        </w:rPr>
        <w:t>*</w:t>
      </w:r>
      <w:r>
        <w:t xml:space="preserve">. </w:t>
      </w:r>
      <w:r w:rsidR="002D2BF4">
        <w:t xml:space="preserve">Repeat with each tank </w:t>
      </w:r>
      <w:r w:rsidR="002D2BF4" w:rsidRPr="002D2BF4">
        <w:rPr>
          <w:b/>
          <w:bCs/>
        </w:rPr>
        <w:t>every 10 seconds</w:t>
      </w:r>
      <w:r w:rsidR="002D2BF4">
        <w:t>.</w:t>
      </w:r>
    </w:p>
    <w:p w14:paraId="7C169423" w14:textId="4F625568" w:rsidR="009326CD" w:rsidRDefault="009326CD" w:rsidP="009326CD">
      <w:pPr>
        <w:pStyle w:val="ListParagraph"/>
        <w:numPr>
          <w:ilvl w:val="1"/>
          <w:numId w:val="1"/>
        </w:numPr>
      </w:pPr>
      <w:r>
        <w:t xml:space="preserve">Trial will have 8 rounds of photos for a total of </w:t>
      </w:r>
      <w:r w:rsidR="00914BBC">
        <w:t>35 MIN (30-min timestamp for each tank)</w:t>
      </w:r>
      <w:r>
        <w:t>.</w:t>
      </w:r>
    </w:p>
    <w:p w14:paraId="33B5190A" w14:textId="458E7690" w:rsidR="00261AAA" w:rsidRDefault="00261AAA"/>
    <w:p w14:paraId="05675BAA" w14:textId="77777777" w:rsidR="00261AAA" w:rsidRDefault="00261AAA">
      <w:bookmarkStart w:id="0" w:name="_GoBack"/>
      <w:bookmarkEnd w:id="0"/>
    </w:p>
    <w:sectPr w:rsidR="00261AAA" w:rsidSect="00261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C09A5"/>
    <w:multiLevelType w:val="hybridMultilevel"/>
    <w:tmpl w:val="9B3E4ACE"/>
    <w:lvl w:ilvl="0" w:tplc="DCD43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AA"/>
    <w:rsid w:val="00261AAA"/>
    <w:rsid w:val="002D2BF4"/>
    <w:rsid w:val="00550D78"/>
    <w:rsid w:val="008A6F67"/>
    <w:rsid w:val="00914BBC"/>
    <w:rsid w:val="009326CD"/>
    <w:rsid w:val="00A936F6"/>
    <w:rsid w:val="00E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3AD42"/>
  <w14:defaultImageDpi w14:val="32767"/>
  <w15:chartTrackingRefBased/>
  <w15:docId w15:val="{A5008510-8E7F-F04B-946A-C785ADD6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alishamsaley@gmail.com</dc:creator>
  <cp:keywords/>
  <dc:description/>
  <cp:lastModifiedBy>alishamsaley@gmail.com</cp:lastModifiedBy>
  <cp:revision>9</cp:revision>
  <dcterms:created xsi:type="dcterms:W3CDTF">2019-07-03T23:15:00Z</dcterms:created>
  <dcterms:modified xsi:type="dcterms:W3CDTF">2019-07-04T00:01:00Z</dcterms:modified>
</cp:coreProperties>
</file>