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8D" w:rsidRPr="004C73B0" w:rsidRDefault="00E14325" w:rsidP="00F336A4">
      <w:pPr>
        <w:spacing w:after="0" w:line="240" w:lineRule="auto"/>
        <w:jc w:val="both"/>
        <w:rPr>
          <w:b/>
        </w:rPr>
      </w:pPr>
      <w:r w:rsidRPr="00E14325">
        <w:rPr>
          <w:b/>
        </w:rPr>
        <w:t>Описание выходных секций.</w:t>
      </w:r>
    </w:p>
    <w:p w:rsidR="0089078E" w:rsidRDefault="00E14325" w:rsidP="00F336A4">
      <w:pPr>
        <w:spacing w:after="0" w:line="240" w:lineRule="auto"/>
        <w:jc w:val="both"/>
      </w:pPr>
      <w:r w:rsidRPr="004C73B0">
        <w:tab/>
      </w:r>
      <w:r>
        <w:t xml:space="preserve">Команда скрипта компоновщика </w:t>
      </w:r>
      <w:r>
        <w:rPr>
          <w:lang w:val="en-US"/>
        </w:rPr>
        <w:t>SECTIONS</w:t>
      </w:r>
      <w:r w:rsidRPr="00E14325">
        <w:t xml:space="preserve"> </w:t>
      </w:r>
      <w:r>
        <w:t>состоит из набора команд «</w:t>
      </w:r>
      <w:r>
        <w:rPr>
          <w:lang w:val="en-US"/>
        </w:rPr>
        <w:t>sections</w:t>
      </w:r>
      <w:r w:rsidRPr="00E14325">
        <w:t>-</w:t>
      </w:r>
      <w:r>
        <w:rPr>
          <w:lang w:val="en-US"/>
        </w:rPr>
        <w:t>command</w:t>
      </w:r>
      <w:r>
        <w:t>», каждая из которых может быть представлена описанием выходной секции. Рассмотрим все выходные секции для этой команды.</w:t>
      </w:r>
      <w:r w:rsidR="002E75EB">
        <w:t xml:space="preserve"> </w:t>
      </w:r>
    </w:p>
    <w:p w:rsidR="0089078E" w:rsidRDefault="002E75EB" w:rsidP="0089078E">
      <w:pPr>
        <w:pStyle w:val="a4"/>
        <w:numPr>
          <w:ilvl w:val="0"/>
          <w:numId w:val="1"/>
        </w:numPr>
        <w:spacing w:after="0" w:line="240" w:lineRule="auto"/>
        <w:jc w:val="both"/>
      </w:pPr>
      <w:r>
        <w:t>Каждая выходная секция выровнена по 4-ёх байтовой границе.</w:t>
      </w:r>
    </w:p>
    <w:p w:rsidR="0089078E" w:rsidRDefault="0089078E" w:rsidP="0089078E">
      <w:pPr>
        <w:pStyle w:val="a4"/>
        <w:numPr>
          <w:ilvl w:val="0"/>
          <w:numId w:val="1"/>
        </w:numPr>
        <w:spacing w:after="0" w:line="240" w:lineRule="auto"/>
        <w:jc w:val="both"/>
      </w:pPr>
      <w:r>
        <w:t xml:space="preserve">Описание выходной секции определяет включаемые в неё входные секции. </w:t>
      </w:r>
      <w:r w:rsidRPr="0089078E">
        <w:t xml:space="preserve"> </w:t>
      </w:r>
    </w:p>
    <w:p w:rsidR="00E14325" w:rsidRDefault="0089078E" w:rsidP="0089078E">
      <w:pPr>
        <w:pStyle w:val="a4"/>
        <w:numPr>
          <w:ilvl w:val="0"/>
          <w:numId w:val="1"/>
        </w:numPr>
        <w:spacing w:after="0" w:line="240" w:lineRule="auto"/>
        <w:jc w:val="both"/>
      </w:pPr>
      <w:r>
        <w:t>Промежутки между входными секциями (</w:t>
      </w:r>
      <w:r w:rsidRPr="0089078E">
        <w:rPr>
          <w:color w:val="00B050"/>
          <w:lang w:val="en-US"/>
        </w:rPr>
        <w:t>NB</w:t>
      </w:r>
      <w:r w:rsidRPr="0089078E">
        <w:rPr>
          <w:color w:val="00B050"/>
        </w:rPr>
        <w:t>: могущие появляться в зависимости от требований к выравниванию входных секций</w:t>
      </w:r>
      <w:r>
        <w:t xml:space="preserve">) заполняются паттерном </w:t>
      </w:r>
      <w:r w:rsidRPr="0089078E">
        <w:t>0</w:t>
      </w:r>
      <w:proofErr w:type="spellStart"/>
      <w:r w:rsidRPr="0089078E">
        <w:rPr>
          <w:lang w:val="en-US"/>
        </w:rPr>
        <w:t>xFF</w:t>
      </w:r>
      <w:proofErr w:type="spellEnd"/>
      <w:r>
        <w:t>.</w:t>
      </w:r>
    </w:p>
    <w:p w:rsidR="00E14325" w:rsidRPr="00E14325" w:rsidRDefault="00E14325" w:rsidP="00F336A4">
      <w:pPr>
        <w:spacing w:after="0" w:line="240" w:lineRule="auto"/>
        <w:jc w:val="both"/>
      </w:pPr>
    </w:p>
    <w:p w:rsidR="00E14325" w:rsidRPr="00E14325" w:rsidRDefault="00E14325" w:rsidP="00F336A4">
      <w:pPr>
        <w:spacing w:after="0" w:line="240" w:lineRule="auto"/>
        <w:jc w:val="both"/>
        <w:rPr>
          <w:b/>
        </w:rPr>
      </w:pPr>
      <w:r w:rsidRPr="0089078E">
        <w:rPr>
          <w:b/>
        </w:rPr>
        <w:t>.</w:t>
      </w:r>
      <w:r w:rsidRPr="00E14325">
        <w:rPr>
          <w:b/>
          <w:lang w:val="en-US"/>
        </w:rPr>
        <w:t>data</w:t>
      </w:r>
    </w:p>
    <w:p w:rsidR="00F336A4" w:rsidRPr="0089078E" w:rsidRDefault="00F336A4" w:rsidP="00F336A4">
      <w:pPr>
        <w:spacing w:after="0" w:line="240" w:lineRule="auto"/>
        <w:jc w:val="both"/>
      </w:pPr>
      <w:r>
        <w:tab/>
        <w:t xml:space="preserve">Это секция инициализированных данных. </w:t>
      </w:r>
      <w:r w:rsidR="002B0EE8">
        <w:t xml:space="preserve">Данная секция направляется в регион </w:t>
      </w:r>
      <w:r w:rsidR="002B0EE8">
        <w:rPr>
          <w:lang w:val="en-US"/>
        </w:rPr>
        <w:t>RAM</w:t>
      </w:r>
      <w:r w:rsidR="002B0EE8">
        <w:t>.</w:t>
      </w:r>
      <w:r w:rsidR="0089078E">
        <w:t xml:space="preserve"> </w:t>
      </w:r>
    </w:p>
    <w:p w:rsidR="00E14325" w:rsidRDefault="00F336A4" w:rsidP="00F336A4">
      <w:pPr>
        <w:spacing w:after="0" w:line="240" w:lineRule="auto"/>
        <w:jc w:val="both"/>
      </w:pPr>
      <w:r>
        <w:tab/>
        <w:t xml:space="preserve">Исполняемая программа знает, что секция расположена в </w:t>
      </w:r>
      <w:r>
        <w:rPr>
          <w:lang w:val="en-US"/>
        </w:rPr>
        <w:t>RAM</w:t>
      </w:r>
      <w:r>
        <w:t xml:space="preserve">, но загрузчик помещает начальные значения во </w:t>
      </w:r>
      <w:r>
        <w:rPr>
          <w:lang w:val="en-US"/>
        </w:rPr>
        <w:t>FLASH</w:t>
      </w:r>
      <w:r>
        <w:t xml:space="preserve"> (</w:t>
      </w:r>
      <w:proofErr w:type="spellStart"/>
      <w:r>
        <w:rPr>
          <w:lang w:val="en-US"/>
        </w:rPr>
        <w:t>inidata</w:t>
      </w:r>
      <w:proofErr w:type="spellEnd"/>
      <w:r w:rsidRPr="00F336A4">
        <w:t>)</w:t>
      </w:r>
      <w:r>
        <w:t xml:space="preserve">. Таким образом, одна из задач исполняемого стартового кода – это скопировать начальные значения из </w:t>
      </w:r>
      <w:r>
        <w:rPr>
          <w:lang w:val="en-US"/>
        </w:rPr>
        <w:t>FLASH</w:t>
      </w:r>
      <w:r>
        <w:t xml:space="preserve"> в </w:t>
      </w:r>
      <w:r>
        <w:rPr>
          <w:lang w:val="en-US"/>
        </w:rPr>
        <w:t>RAM</w:t>
      </w:r>
      <w:r>
        <w:t xml:space="preserve">. </w:t>
      </w:r>
    </w:p>
    <w:p w:rsidR="008A0A9D" w:rsidRDefault="008A0A9D" w:rsidP="000F0F00">
      <w:pPr>
        <w:spacing w:after="0" w:line="240" w:lineRule="auto"/>
        <w:ind w:firstLine="708"/>
        <w:jc w:val="both"/>
      </w:pPr>
      <w:r>
        <w:t>Для инициализации секции стартовым кодом скрипт компоновщика определяет три символа (</w:t>
      </w:r>
      <w:r w:rsidRPr="008A0A9D">
        <w:rPr>
          <w:color w:val="00B050"/>
          <w:lang w:val="en-US"/>
        </w:rPr>
        <w:t>NB</w:t>
      </w:r>
      <w:r w:rsidRPr="008A0A9D">
        <w:rPr>
          <w:color w:val="00B050"/>
        </w:rPr>
        <w:t xml:space="preserve">: каждый символ помещается в символьную таблицу, для них определяются адреса, но реально память под них не резервируется, и в них ничего нельзя записать. </w:t>
      </w:r>
      <w:proofErr w:type="gramStart"/>
      <w:r w:rsidRPr="008A0A9D">
        <w:rPr>
          <w:color w:val="00B050"/>
        </w:rPr>
        <w:t>Единственная применимая операция к символу, объявленному в скрипте компоновщика – это операция получения адреса</w:t>
      </w:r>
      <w:r>
        <w:t>):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4394"/>
      </w:tblGrid>
      <w:tr w:rsidR="008A0A9D" w:rsidTr="008A0A9D">
        <w:tc>
          <w:tcPr>
            <w:tcW w:w="1384" w:type="dxa"/>
          </w:tcPr>
          <w:p w:rsidR="008A0A9D" w:rsidRDefault="008A0A9D" w:rsidP="008A0A9D">
            <w:pPr>
              <w:jc w:val="both"/>
            </w:pPr>
            <w:r>
              <w:t>Символ</w:t>
            </w:r>
          </w:p>
        </w:tc>
        <w:tc>
          <w:tcPr>
            <w:tcW w:w="4394" w:type="dxa"/>
          </w:tcPr>
          <w:p w:rsidR="008A0A9D" w:rsidRDefault="008A0A9D" w:rsidP="008A0A9D">
            <w:pPr>
              <w:jc w:val="both"/>
            </w:pPr>
            <w:r>
              <w:t>Назначение</w:t>
            </w:r>
          </w:p>
        </w:tc>
      </w:tr>
      <w:tr w:rsidR="008A0A9D" w:rsidRPr="000F0F00" w:rsidTr="008A0A9D">
        <w:tc>
          <w:tcPr>
            <w:tcW w:w="1384" w:type="dxa"/>
          </w:tcPr>
          <w:p w:rsidR="008A0A9D" w:rsidRPr="008A0A9D" w:rsidRDefault="008A0A9D" w:rsidP="008A0A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sidata</w:t>
            </w:r>
            <w:proofErr w:type="spellEnd"/>
          </w:p>
        </w:tc>
        <w:tc>
          <w:tcPr>
            <w:tcW w:w="4394" w:type="dxa"/>
          </w:tcPr>
          <w:p w:rsidR="008A0A9D" w:rsidRPr="000F0F00" w:rsidRDefault="008A0A9D" w:rsidP="008A0A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LMA</w:t>
            </w:r>
            <w:r w:rsidRPr="000F0F00">
              <w:rPr>
                <w:lang w:val="en-US"/>
              </w:rPr>
              <w:t>-</w:t>
            </w:r>
            <w:r>
              <w:t>адрес</w:t>
            </w:r>
            <w:r w:rsidRPr="000F0F00">
              <w:rPr>
                <w:lang w:val="en-US"/>
              </w:rPr>
              <w:t xml:space="preserve"> (</w:t>
            </w:r>
            <w:r>
              <w:t>адрес</w:t>
            </w:r>
            <w:r w:rsidRPr="000F0F00">
              <w:rPr>
                <w:lang w:val="en-US"/>
              </w:rPr>
              <w:t xml:space="preserve"> </w:t>
            </w:r>
            <w:r>
              <w:t>загрузки</w:t>
            </w:r>
            <w:r w:rsidRPr="000F0F00">
              <w:rPr>
                <w:lang w:val="en-US"/>
              </w:rPr>
              <w:t xml:space="preserve"> </w:t>
            </w:r>
            <w:r>
              <w:t>секции</w:t>
            </w:r>
            <w:r w:rsidR="004553A0" w:rsidRPr="000F0F00">
              <w:rPr>
                <w:lang w:val="en-US"/>
              </w:rPr>
              <w:t xml:space="preserve"> .</w:t>
            </w:r>
            <w:r w:rsidR="004553A0">
              <w:rPr>
                <w:lang w:val="en-US"/>
              </w:rPr>
              <w:t>data</w:t>
            </w:r>
            <w:r w:rsidR="000F0F00" w:rsidRPr="000F0F00">
              <w:rPr>
                <w:lang w:val="en-US"/>
              </w:rPr>
              <w:t>: _</w:t>
            </w:r>
            <w:proofErr w:type="spellStart"/>
            <w:r w:rsidR="000F0F00" w:rsidRPr="000F0F00">
              <w:rPr>
                <w:lang w:val="en-US"/>
              </w:rPr>
              <w:t>sidata</w:t>
            </w:r>
            <w:proofErr w:type="spellEnd"/>
            <w:r w:rsidR="000F0F00" w:rsidRPr="000F0F00">
              <w:rPr>
                <w:lang w:val="en-US"/>
              </w:rPr>
              <w:t xml:space="preserve"> = </w:t>
            </w:r>
            <w:proofErr w:type="gramStart"/>
            <w:r w:rsidR="000F0F00" w:rsidRPr="000F0F00">
              <w:rPr>
                <w:color w:val="FF0000"/>
                <w:lang w:val="en-US"/>
              </w:rPr>
              <w:t>LOADADDR</w:t>
            </w:r>
            <w:r w:rsidR="000F0F00" w:rsidRPr="000F0F00">
              <w:rPr>
                <w:lang w:val="en-US"/>
              </w:rPr>
              <w:t>(</w:t>
            </w:r>
            <w:proofErr w:type="gramEnd"/>
            <w:r w:rsidR="000F0F00" w:rsidRPr="000F0F00">
              <w:rPr>
                <w:lang w:val="en-US"/>
              </w:rPr>
              <w:t>.data);</w:t>
            </w:r>
            <w:r w:rsidRPr="000F0F00">
              <w:rPr>
                <w:lang w:val="en-US"/>
              </w:rPr>
              <w:t>)</w:t>
            </w:r>
          </w:p>
        </w:tc>
      </w:tr>
      <w:tr w:rsidR="008A0A9D" w:rsidTr="008A0A9D">
        <w:tc>
          <w:tcPr>
            <w:tcW w:w="1384" w:type="dxa"/>
          </w:tcPr>
          <w:p w:rsidR="008A0A9D" w:rsidRPr="000F0F00" w:rsidRDefault="008A0A9D" w:rsidP="008A0A9D">
            <w:pPr>
              <w:jc w:val="both"/>
            </w:pPr>
            <w:r w:rsidRPr="000F0F00">
              <w:t>_</w:t>
            </w:r>
            <w:proofErr w:type="spellStart"/>
            <w:r>
              <w:rPr>
                <w:lang w:val="en-US"/>
              </w:rPr>
              <w:t>sdata</w:t>
            </w:r>
            <w:proofErr w:type="spellEnd"/>
          </w:p>
        </w:tc>
        <w:tc>
          <w:tcPr>
            <w:tcW w:w="4394" w:type="dxa"/>
          </w:tcPr>
          <w:p w:rsidR="008A0A9D" w:rsidRPr="000F0F00" w:rsidRDefault="004553A0" w:rsidP="008A0A9D">
            <w:pPr>
              <w:jc w:val="both"/>
            </w:pPr>
            <w:r>
              <w:t>Адрес начала секции</w:t>
            </w:r>
            <w:r w:rsidRPr="000F0F00">
              <w:t xml:space="preserve"> .</w:t>
            </w:r>
            <w:r>
              <w:rPr>
                <w:lang w:val="en-US"/>
              </w:rPr>
              <w:t>data</w:t>
            </w:r>
          </w:p>
        </w:tc>
      </w:tr>
      <w:tr w:rsidR="008A0A9D" w:rsidTr="008A0A9D">
        <w:tc>
          <w:tcPr>
            <w:tcW w:w="1384" w:type="dxa"/>
          </w:tcPr>
          <w:p w:rsidR="008A0A9D" w:rsidRPr="000F0F00" w:rsidRDefault="00FC1A96" w:rsidP="008A0A9D">
            <w:pPr>
              <w:jc w:val="both"/>
            </w:pPr>
            <w:r w:rsidRPr="000F0F00">
              <w:t>_</w:t>
            </w:r>
            <w:proofErr w:type="spellStart"/>
            <w:r>
              <w:rPr>
                <w:lang w:val="en-US"/>
              </w:rPr>
              <w:t>edata</w:t>
            </w:r>
            <w:proofErr w:type="spellEnd"/>
          </w:p>
        </w:tc>
        <w:tc>
          <w:tcPr>
            <w:tcW w:w="4394" w:type="dxa"/>
          </w:tcPr>
          <w:p w:rsidR="008A0A9D" w:rsidRPr="00FC1A96" w:rsidRDefault="00FC1A96" w:rsidP="008A0A9D">
            <w:pPr>
              <w:jc w:val="both"/>
            </w:pPr>
            <w:r>
              <w:t xml:space="preserve">Адрес конца секции </w:t>
            </w:r>
            <w:r w:rsidRPr="000F0F00">
              <w:t>.</w:t>
            </w:r>
            <w:r>
              <w:rPr>
                <w:lang w:val="en-US"/>
              </w:rPr>
              <w:t>data</w:t>
            </w:r>
          </w:p>
        </w:tc>
      </w:tr>
    </w:tbl>
    <w:p w:rsidR="008A0A9D" w:rsidRDefault="008A0A9D" w:rsidP="008A0A9D">
      <w:pPr>
        <w:spacing w:after="0" w:line="240" w:lineRule="auto"/>
        <w:jc w:val="both"/>
      </w:pPr>
    </w:p>
    <w:p w:rsidR="00A17D71" w:rsidRDefault="00A17D71" w:rsidP="008A0A9D">
      <w:pPr>
        <w:spacing w:after="0" w:line="240" w:lineRule="auto"/>
        <w:jc w:val="both"/>
      </w:pPr>
      <w:r>
        <w:t xml:space="preserve">В выходную секцию </w:t>
      </w:r>
      <w:r w:rsidRPr="00A17D71">
        <w:t>.</w:t>
      </w:r>
      <w:r>
        <w:rPr>
          <w:lang w:val="en-US"/>
        </w:rPr>
        <w:t>data</w:t>
      </w:r>
      <w:r w:rsidR="002E75EB">
        <w:t xml:space="preserve"> </w:t>
      </w:r>
      <w:r>
        <w:t xml:space="preserve">включаются следующие </w:t>
      </w:r>
      <w:r w:rsidR="002E75EB">
        <w:t xml:space="preserve">входные </w:t>
      </w:r>
      <w:r>
        <w:t>секции:</w:t>
      </w:r>
    </w:p>
    <w:p w:rsidR="002E75EB" w:rsidRPr="000F0F00" w:rsidRDefault="002E75EB" w:rsidP="002E75EB">
      <w:pPr>
        <w:spacing w:after="0" w:line="240" w:lineRule="auto"/>
        <w:jc w:val="both"/>
        <w:rPr>
          <w:lang w:val="en-US"/>
        </w:rPr>
      </w:pPr>
      <w:r w:rsidRPr="002E75EB">
        <w:rPr>
          <w:lang w:val="en-US"/>
        </w:rPr>
        <w:t>*(.</w:t>
      </w:r>
      <w:proofErr w:type="spellStart"/>
      <w:r w:rsidRPr="002E75EB">
        <w:rPr>
          <w:lang w:val="en-US"/>
        </w:rPr>
        <w:t>data_begin</w:t>
      </w:r>
      <w:proofErr w:type="spellEnd"/>
      <w:r w:rsidRPr="002E75EB">
        <w:rPr>
          <w:lang w:val="en-US"/>
        </w:rPr>
        <w:t xml:space="preserve"> .</w:t>
      </w:r>
      <w:proofErr w:type="spellStart"/>
      <w:r w:rsidRPr="002E75EB">
        <w:rPr>
          <w:lang w:val="en-US"/>
        </w:rPr>
        <w:t>data_begin</w:t>
      </w:r>
      <w:proofErr w:type="spellEnd"/>
      <w:r w:rsidRPr="002E75EB">
        <w:rPr>
          <w:lang w:val="en-US"/>
        </w:rPr>
        <w:t>.*)</w:t>
      </w:r>
      <w:r w:rsidR="000F0F00" w:rsidRPr="000F0F00">
        <w:rPr>
          <w:lang w:val="en-US"/>
        </w:rPr>
        <w:t xml:space="preserve"> /* </w:t>
      </w:r>
      <w:r w:rsidR="000F0F00" w:rsidRPr="000F0F00">
        <w:rPr>
          <w:color w:val="00B050"/>
          <w:lang w:val="en-US"/>
        </w:rPr>
        <w:t xml:space="preserve">NB: </w:t>
      </w:r>
      <w:r w:rsidR="000F0F00" w:rsidRPr="000F0F00">
        <w:rPr>
          <w:color w:val="00B050"/>
        </w:rPr>
        <w:t>тестовая</w:t>
      </w:r>
      <w:r w:rsidR="000F0F00" w:rsidRPr="000F0F00">
        <w:rPr>
          <w:color w:val="00B050"/>
          <w:lang w:val="en-US"/>
        </w:rPr>
        <w:t xml:space="preserve"> </w:t>
      </w:r>
      <w:r w:rsidR="000F0F00" w:rsidRPr="000F0F00">
        <w:rPr>
          <w:color w:val="00B050"/>
        </w:rPr>
        <w:t>секция</w:t>
      </w:r>
      <w:r w:rsidR="000F0F00" w:rsidRPr="000F0F00">
        <w:rPr>
          <w:lang w:val="en-US"/>
        </w:rPr>
        <w:t xml:space="preserve"> */</w:t>
      </w:r>
    </w:p>
    <w:p w:rsidR="002E75EB" w:rsidRPr="002E75EB" w:rsidRDefault="002E75EB" w:rsidP="002E75EB">
      <w:pPr>
        <w:spacing w:after="0" w:line="240" w:lineRule="auto"/>
        <w:jc w:val="both"/>
        <w:rPr>
          <w:lang w:val="en-US"/>
        </w:rPr>
      </w:pPr>
      <w:r w:rsidRPr="002E75EB">
        <w:rPr>
          <w:lang w:val="en-US"/>
        </w:rPr>
        <w:t>*(.data .data.*)</w:t>
      </w:r>
    </w:p>
    <w:p w:rsidR="00A17D71" w:rsidRPr="000F0F00" w:rsidRDefault="002E75EB" w:rsidP="002E75EB">
      <w:pPr>
        <w:spacing w:after="0" w:line="240" w:lineRule="auto"/>
        <w:jc w:val="both"/>
        <w:rPr>
          <w:lang w:val="en-US"/>
        </w:rPr>
      </w:pPr>
      <w:r w:rsidRPr="000F0F00">
        <w:rPr>
          <w:lang w:val="en-US"/>
        </w:rPr>
        <w:t>*(.</w:t>
      </w:r>
      <w:proofErr w:type="spellStart"/>
      <w:r w:rsidRPr="002E75EB">
        <w:rPr>
          <w:lang w:val="en-US"/>
        </w:rPr>
        <w:t>data</w:t>
      </w:r>
      <w:r w:rsidRPr="000F0F00">
        <w:rPr>
          <w:lang w:val="en-US"/>
        </w:rPr>
        <w:t>_</w:t>
      </w:r>
      <w:r w:rsidRPr="002E75EB">
        <w:rPr>
          <w:lang w:val="en-US"/>
        </w:rPr>
        <w:t>end</w:t>
      </w:r>
      <w:proofErr w:type="spellEnd"/>
      <w:r w:rsidRPr="000F0F00">
        <w:rPr>
          <w:lang w:val="en-US"/>
        </w:rPr>
        <w:t xml:space="preserve"> .</w:t>
      </w:r>
      <w:proofErr w:type="spellStart"/>
      <w:r w:rsidRPr="002E75EB">
        <w:rPr>
          <w:lang w:val="en-US"/>
        </w:rPr>
        <w:t>data</w:t>
      </w:r>
      <w:r w:rsidRPr="000F0F00">
        <w:rPr>
          <w:lang w:val="en-US"/>
        </w:rPr>
        <w:t>_</w:t>
      </w:r>
      <w:r w:rsidRPr="002E75EB">
        <w:rPr>
          <w:lang w:val="en-US"/>
        </w:rPr>
        <w:t>end</w:t>
      </w:r>
      <w:proofErr w:type="spellEnd"/>
      <w:r w:rsidRPr="000F0F00">
        <w:rPr>
          <w:lang w:val="en-US"/>
        </w:rPr>
        <w:t>.*)</w:t>
      </w:r>
      <w:r w:rsidR="000F0F00" w:rsidRPr="000F0F00">
        <w:rPr>
          <w:lang w:val="en-US"/>
        </w:rPr>
        <w:t xml:space="preserve"> /* </w:t>
      </w:r>
      <w:r w:rsidR="000F0F00" w:rsidRPr="000F0F00">
        <w:rPr>
          <w:color w:val="00B050"/>
          <w:lang w:val="en-US"/>
        </w:rPr>
        <w:t xml:space="preserve">NB: </w:t>
      </w:r>
      <w:r w:rsidR="000F0F00" w:rsidRPr="000F0F00">
        <w:rPr>
          <w:color w:val="00B050"/>
        </w:rPr>
        <w:t>тестовая</w:t>
      </w:r>
      <w:r w:rsidR="000F0F00" w:rsidRPr="000F0F00">
        <w:rPr>
          <w:color w:val="00B050"/>
          <w:lang w:val="en-US"/>
        </w:rPr>
        <w:t xml:space="preserve"> </w:t>
      </w:r>
      <w:r w:rsidR="000F0F00" w:rsidRPr="000F0F00">
        <w:rPr>
          <w:color w:val="00B050"/>
        </w:rPr>
        <w:t>секция</w:t>
      </w:r>
      <w:r w:rsidR="000F0F00" w:rsidRPr="000F0F00">
        <w:rPr>
          <w:lang w:val="en-US"/>
        </w:rPr>
        <w:t xml:space="preserve"> */</w:t>
      </w:r>
    </w:p>
    <w:p w:rsidR="00DE1739" w:rsidRPr="000F0F00" w:rsidRDefault="00DE1739" w:rsidP="002E75EB">
      <w:pPr>
        <w:spacing w:after="0" w:line="240" w:lineRule="auto"/>
        <w:jc w:val="both"/>
        <w:rPr>
          <w:lang w:val="en-US"/>
        </w:rPr>
      </w:pPr>
    </w:p>
    <w:p w:rsidR="00DE1739" w:rsidRPr="00386DF9" w:rsidRDefault="00DE1739" w:rsidP="002E75EB">
      <w:pPr>
        <w:spacing w:after="0" w:line="240" w:lineRule="auto"/>
        <w:jc w:val="both"/>
        <w:rPr>
          <w:b/>
        </w:rPr>
      </w:pPr>
      <w:r w:rsidRPr="00386DF9">
        <w:rPr>
          <w:b/>
        </w:rPr>
        <w:t>.</w:t>
      </w:r>
      <w:r w:rsidRPr="00DE1739">
        <w:rPr>
          <w:b/>
          <w:lang w:val="en-US"/>
        </w:rPr>
        <w:t>data</w:t>
      </w:r>
      <w:r w:rsidRPr="00386DF9">
        <w:rPr>
          <w:b/>
        </w:rPr>
        <w:t>_</w:t>
      </w:r>
      <w:r w:rsidRPr="00DE1739">
        <w:rPr>
          <w:b/>
          <w:lang w:val="en-US"/>
        </w:rPr>
        <w:t>CC</w:t>
      </w:r>
      <w:r w:rsidR="00CC1EC3">
        <w:rPr>
          <w:b/>
          <w:lang w:val="en-US"/>
        </w:rPr>
        <w:t>M</w:t>
      </w:r>
      <w:r w:rsidRPr="00DE1739">
        <w:rPr>
          <w:b/>
          <w:lang w:val="en-US"/>
        </w:rPr>
        <w:t>RAM</w:t>
      </w:r>
      <w:r w:rsidRPr="00386DF9">
        <w:rPr>
          <w:b/>
        </w:rPr>
        <w:t>.</w:t>
      </w:r>
    </w:p>
    <w:p w:rsidR="00DE1739" w:rsidRDefault="00DE1739" w:rsidP="002E75EB">
      <w:pPr>
        <w:spacing w:after="0" w:line="240" w:lineRule="auto"/>
        <w:jc w:val="both"/>
      </w:pPr>
      <w:r w:rsidRPr="00386DF9">
        <w:tab/>
      </w:r>
      <w:r w:rsidR="002B0EE8">
        <w:t>Это вторая секция инициализированных данных</w:t>
      </w:r>
      <w:r w:rsidR="00CC1EC3">
        <w:t xml:space="preserve"> для памяти </w:t>
      </w:r>
      <w:r w:rsidR="00CC1EC3">
        <w:rPr>
          <w:lang w:val="en-US"/>
        </w:rPr>
        <w:t>core</w:t>
      </w:r>
      <w:r w:rsidR="00CC1EC3" w:rsidRPr="00CC1EC3">
        <w:t>-</w:t>
      </w:r>
      <w:r w:rsidR="00CC1EC3">
        <w:rPr>
          <w:lang w:val="en-US"/>
        </w:rPr>
        <w:t>coupled</w:t>
      </w:r>
      <w:r w:rsidR="00CC1EC3" w:rsidRPr="00CC1EC3">
        <w:t xml:space="preserve"> </w:t>
      </w:r>
      <w:r w:rsidR="00CC1EC3">
        <w:rPr>
          <w:lang w:val="en-US"/>
        </w:rPr>
        <w:t>memory</w:t>
      </w:r>
      <w:r w:rsidR="00CC1EC3" w:rsidRPr="00CC1EC3">
        <w:t xml:space="preserve"> (</w:t>
      </w:r>
      <w:r w:rsidR="00CC1EC3">
        <w:t>память, сопряженная с процессором)</w:t>
      </w:r>
      <w:r w:rsidR="002B0EE8">
        <w:t>.</w:t>
      </w:r>
      <w:r w:rsidR="00CC1EC3">
        <w:t xml:space="preserve"> Соответственно, направляется в регион </w:t>
      </w:r>
      <w:r w:rsidR="00CC1EC3">
        <w:rPr>
          <w:lang w:val="en-US"/>
        </w:rPr>
        <w:t>CCMRAM</w:t>
      </w:r>
      <w:r w:rsidR="00CC1EC3">
        <w:t>.</w:t>
      </w:r>
      <w:r w:rsidR="002B0EE8">
        <w:t xml:space="preserve"> </w:t>
      </w:r>
      <w:r w:rsidR="006E356B">
        <w:t xml:space="preserve">Для инициализации </w:t>
      </w:r>
      <w:r w:rsidR="009365EB">
        <w:t>нескольких секций данных</w:t>
      </w:r>
      <w:r w:rsidR="006E356B">
        <w:t xml:space="preserve"> используется другая техника – </w:t>
      </w:r>
      <w:r w:rsidR="00EC63A3" w:rsidRPr="006E356B">
        <w:rPr>
          <w:color w:val="FF0000"/>
        </w:rPr>
        <w:t xml:space="preserve">массив </w:t>
      </w:r>
      <w:r w:rsidR="006E356B" w:rsidRPr="006E356B">
        <w:rPr>
          <w:color w:val="FF0000"/>
        </w:rPr>
        <w:t>инициализаци</w:t>
      </w:r>
      <w:r w:rsidR="00EC63A3">
        <w:rPr>
          <w:color w:val="FF0000"/>
        </w:rPr>
        <w:t>и</w:t>
      </w:r>
      <w:r w:rsidR="006E356B" w:rsidRPr="006E356B">
        <w:rPr>
          <w:color w:val="FF0000"/>
        </w:rPr>
        <w:t xml:space="preserve"> регионов данных</w:t>
      </w:r>
      <w:r w:rsidR="006E356B">
        <w:t>, которая будет описана далее.</w:t>
      </w:r>
      <w:r w:rsidR="005671F5">
        <w:t xml:space="preserve"> Такая техника позволяет определить всего </w:t>
      </w:r>
      <w:r w:rsidR="00A44D90">
        <w:t>два</w:t>
      </w:r>
      <w:r w:rsidR="005671F5">
        <w:t xml:space="preserve"> символа скрипта для всего массива </w:t>
      </w:r>
      <w:r w:rsidR="002B2640">
        <w:t>инициализации</w:t>
      </w:r>
      <w:r w:rsidR="005671F5">
        <w:t>, а не определять для каждого региона свою тройку (</w:t>
      </w:r>
      <w:r w:rsidR="005671F5" w:rsidRPr="005671F5">
        <w:t>_</w:t>
      </w:r>
      <w:proofErr w:type="spellStart"/>
      <w:r w:rsidR="005671F5">
        <w:rPr>
          <w:lang w:val="en-US"/>
        </w:rPr>
        <w:t>sidata</w:t>
      </w:r>
      <w:proofErr w:type="spellEnd"/>
      <w:r w:rsidR="005671F5" w:rsidRPr="005671F5">
        <w:t>, _</w:t>
      </w:r>
      <w:proofErr w:type="spellStart"/>
      <w:r w:rsidR="005671F5">
        <w:rPr>
          <w:lang w:val="en-US"/>
        </w:rPr>
        <w:t>sdata</w:t>
      </w:r>
      <w:proofErr w:type="spellEnd"/>
      <w:r w:rsidR="005671F5" w:rsidRPr="005671F5">
        <w:t>, _</w:t>
      </w:r>
      <w:proofErr w:type="spellStart"/>
      <w:r w:rsidR="005671F5">
        <w:rPr>
          <w:lang w:val="en-US"/>
        </w:rPr>
        <w:t>edata</w:t>
      </w:r>
      <w:proofErr w:type="spellEnd"/>
      <w:r w:rsidR="005671F5" w:rsidRPr="005671F5">
        <w:t>)</w:t>
      </w:r>
      <w:r w:rsidR="00467E97">
        <w:t xml:space="preserve"> (</w:t>
      </w:r>
      <w:r w:rsidR="00467E97" w:rsidRPr="00467E97">
        <w:rPr>
          <w:color w:val="00B050"/>
          <w:lang w:val="en-US"/>
        </w:rPr>
        <w:t>NB</w:t>
      </w:r>
      <w:r w:rsidR="00467E97" w:rsidRPr="00467E97">
        <w:rPr>
          <w:color w:val="00B050"/>
        </w:rPr>
        <w:t>: это ничего не экономит, просто создаётся меньше символов в символьной таблице</w:t>
      </w:r>
      <w:r w:rsidR="00467E97">
        <w:t>)</w:t>
      </w:r>
      <w:r w:rsidR="00A46D55">
        <w:t>.</w:t>
      </w:r>
      <w:r w:rsidR="008A5D59">
        <w:t xml:space="preserve"> В выходную секцию </w:t>
      </w:r>
      <w:r w:rsidR="008A5D59" w:rsidRPr="00B02E2C">
        <w:t>.</w:t>
      </w:r>
      <w:r w:rsidR="008A5D59">
        <w:rPr>
          <w:lang w:val="en-US"/>
        </w:rPr>
        <w:t>data</w:t>
      </w:r>
      <w:r w:rsidR="008A5D59" w:rsidRPr="00B02E2C">
        <w:t>_</w:t>
      </w:r>
      <w:r w:rsidR="008A5D59">
        <w:rPr>
          <w:lang w:val="en-US"/>
        </w:rPr>
        <w:t>CCMRAM</w:t>
      </w:r>
      <w:r w:rsidR="008A5D59">
        <w:t xml:space="preserve"> включаются следующие входные секции:</w:t>
      </w:r>
    </w:p>
    <w:p w:rsidR="008A5D59" w:rsidRDefault="00B02E2C" w:rsidP="002E75EB">
      <w:pPr>
        <w:spacing w:after="0" w:line="240" w:lineRule="auto"/>
        <w:jc w:val="both"/>
      </w:pPr>
      <w:r w:rsidRPr="00B02E2C">
        <w:t>*(.</w:t>
      </w:r>
      <w:proofErr w:type="spellStart"/>
      <w:r w:rsidRPr="00B02E2C">
        <w:t>data.CCMRAM</w:t>
      </w:r>
      <w:proofErr w:type="spellEnd"/>
      <w:r w:rsidRPr="00B02E2C">
        <w:t xml:space="preserve"> .</w:t>
      </w:r>
      <w:proofErr w:type="spellStart"/>
      <w:r w:rsidRPr="00B02E2C">
        <w:t>data.CCMRAM</w:t>
      </w:r>
      <w:proofErr w:type="spellEnd"/>
      <w:r w:rsidRPr="00B02E2C">
        <w:t>.*)</w:t>
      </w:r>
    </w:p>
    <w:p w:rsidR="003823FC" w:rsidRDefault="003823FC" w:rsidP="002E75EB">
      <w:pPr>
        <w:spacing w:after="0" w:line="240" w:lineRule="auto"/>
        <w:jc w:val="both"/>
      </w:pPr>
    </w:p>
    <w:p w:rsidR="003823FC" w:rsidRPr="004C73B0" w:rsidRDefault="003823FC" w:rsidP="002E75EB">
      <w:pPr>
        <w:spacing w:after="0" w:line="240" w:lineRule="auto"/>
        <w:jc w:val="both"/>
        <w:rPr>
          <w:b/>
        </w:rPr>
      </w:pPr>
      <w:r w:rsidRPr="004C73B0">
        <w:rPr>
          <w:b/>
        </w:rPr>
        <w:t>.</w:t>
      </w:r>
      <w:proofErr w:type="spellStart"/>
      <w:r w:rsidRPr="003823FC">
        <w:rPr>
          <w:b/>
          <w:lang w:val="en-US"/>
        </w:rPr>
        <w:t>bss</w:t>
      </w:r>
      <w:proofErr w:type="spellEnd"/>
      <w:r w:rsidRPr="004C73B0">
        <w:rPr>
          <w:b/>
        </w:rPr>
        <w:t>.</w:t>
      </w:r>
    </w:p>
    <w:p w:rsidR="003823FC" w:rsidRDefault="00DE0D3F" w:rsidP="002E75EB">
      <w:pPr>
        <w:spacing w:after="0" w:line="240" w:lineRule="auto"/>
        <w:jc w:val="both"/>
      </w:pPr>
      <w:r w:rsidRPr="004C73B0">
        <w:tab/>
      </w:r>
      <w:r w:rsidR="002F0DB0">
        <w:t xml:space="preserve">Основная секция неинициализированных данных. </w:t>
      </w:r>
      <w:r w:rsidR="00FA47E6">
        <w:t xml:space="preserve">Данная секция направляется в регион </w:t>
      </w:r>
      <w:r w:rsidR="00FA47E6">
        <w:rPr>
          <w:lang w:val="en-US"/>
        </w:rPr>
        <w:t>RAM</w:t>
      </w:r>
      <w:r w:rsidR="00654617" w:rsidRPr="00DE1D50">
        <w:t xml:space="preserve"> </w:t>
      </w:r>
      <w:r w:rsidR="00654617">
        <w:t>и не является загружаемой</w:t>
      </w:r>
      <w:r w:rsidR="00FA47E6">
        <w:t>.</w:t>
      </w:r>
      <w:r w:rsidR="00175989">
        <w:t xml:space="preserve"> Стартовый код должен обнулить память для этой секции. Соответственно, чтобы получить доступ к ней, в скрипте компоновщика определяются символы:</w:t>
      </w:r>
    </w:p>
    <w:p w:rsidR="00175989" w:rsidRPr="00FA47E6" w:rsidRDefault="00175989" w:rsidP="002E75EB">
      <w:pPr>
        <w:spacing w:after="0" w:line="240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4394"/>
      </w:tblGrid>
      <w:tr w:rsidR="00654617" w:rsidTr="00177803">
        <w:tc>
          <w:tcPr>
            <w:tcW w:w="1384" w:type="dxa"/>
          </w:tcPr>
          <w:p w:rsidR="00654617" w:rsidRDefault="00654617" w:rsidP="00177803">
            <w:pPr>
              <w:jc w:val="both"/>
            </w:pPr>
            <w:r>
              <w:t>Символ</w:t>
            </w:r>
          </w:p>
        </w:tc>
        <w:tc>
          <w:tcPr>
            <w:tcW w:w="4394" w:type="dxa"/>
          </w:tcPr>
          <w:p w:rsidR="00654617" w:rsidRDefault="00654617" w:rsidP="00177803">
            <w:pPr>
              <w:jc w:val="both"/>
            </w:pPr>
            <w:r>
              <w:t>Назначение</w:t>
            </w:r>
          </w:p>
        </w:tc>
      </w:tr>
      <w:tr w:rsidR="00654617" w:rsidTr="00177803">
        <w:tc>
          <w:tcPr>
            <w:tcW w:w="1384" w:type="dxa"/>
          </w:tcPr>
          <w:p w:rsidR="00654617" w:rsidRPr="008A0A9D" w:rsidRDefault="00654617" w:rsidP="006546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sbss</w:t>
            </w:r>
            <w:proofErr w:type="spellEnd"/>
          </w:p>
        </w:tc>
        <w:tc>
          <w:tcPr>
            <w:tcW w:w="4394" w:type="dxa"/>
          </w:tcPr>
          <w:p w:rsidR="00654617" w:rsidRPr="004553A0" w:rsidRDefault="00654617" w:rsidP="00654617">
            <w:pPr>
              <w:jc w:val="both"/>
              <w:rPr>
                <w:lang w:val="en-US"/>
              </w:rPr>
            </w:pPr>
            <w:r>
              <w:t>Адрес начала секции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bss</w:t>
            </w:r>
            <w:proofErr w:type="spellEnd"/>
          </w:p>
        </w:tc>
      </w:tr>
      <w:tr w:rsidR="00654617" w:rsidTr="00177803">
        <w:tc>
          <w:tcPr>
            <w:tcW w:w="1384" w:type="dxa"/>
          </w:tcPr>
          <w:p w:rsidR="00654617" w:rsidRPr="00FC1A96" w:rsidRDefault="00654617" w:rsidP="006546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ebss</w:t>
            </w:r>
            <w:proofErr w:type="spellEnd"/>
          </w:p>
        </w:tc>
        <w:tc>
          <w:tcPr>
            <w:tcW w:w="4394" w:type="dxa"/>
          </w:tcPr>
          <w:p w:rsidR="00654617" w:rsidRPr="00FC1A96" w:rsidRDefault="00654617" w:rsidP="00654617">
            <w:pPr>
              <w:jc w:val="both"/>
            </w:pPr>
            <w:r>
              <w:t xml:space="preserve">Адрес конца секции 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bss</w:t>
            </w:r>
            <w:proofErr w:type="spellEnd"/>
          </w:p>
        </w:tc>
      </w:tr>
    </w:tbl>
    <w:p w:rsidR="00B02E2C" w:rsidRDefault="00B02E2C" w:rsidP="002E75EB">
      <w:pPr>
        <w:spacing w:after="0" w:line="240" w:lineRule="auto"/>
        <w:jc w:val="both"/>
      </w:pPr>
    </w:p>
    <w:p w:rsidR="00B02E2C" w:rsidRDefault="00616990" w:rsidP="002E75EB">
      <w:pPr>
        <w:spacing w:after="0" w:line="240" w:lineRule="auto"/>
        <w:jc w:val="both"/>
      </w:pPr>
      <w:r>
        <w:t xml:space="preserve">В выходную секцию </w:t>
      </w:r>
      <w:r w:rsidRPr="00616990">
        <w:t>.</w:t>
      </w:r>
      <w:proofErr w:type="spellStart"/>
      <w:r>
        <w:rPr>
          <w:lang w:val="en-US"/>
        </w:rPr>
        <w:t>bss</w:t>
      </w:r>
      <w:proofErr w:type="spellEnd"/>
      <w:r>
        <w:t xml:space="preserve"> включаются следующие входные секции:</w:t>
      </w:r>
    </w:p>
    <w:p w:rsidR="00EE00DB" w:rsidRPr="00520409" w:rsidRDefault="00EE00DB" w:rsidP="00EE00DB">
      <w:pPr>
        <w:spacing w:after="0" w:line="240" w:lineRule="auto"/>
        <w:jc w:val="both"/>
      </w:pPr>
      <w:r w:rsidRPr="00EE00DB">
        <w:rPr>
          <w:lang w:val="en-US"/>
        </w:rPr>
        <w:t>*(.</w:t>
      </w:r>
      <w:proofErr w:type="spellStart"/>
      <w:r w:rsidRPr="00EE00DB">
        <w:rPr>
          <w:lang w:val="en-US"/>
        </w:rPr>
        <w:t>bss_begin</w:t>
      </w:r>
      <w:proofErr w:type="spellEnd"/>
      <w:r w:rsidRPr="00EE00DB">
        <w:rPr>
          <w:lang w:val="en-US"/>
        </w:rPr>
        <w:t xml:space="preserve"> .</w:t>
      </w:r>
      <w:proofErr w:type="spellStart"/>
      <w:r w:rsidRPr="00EE00DB">
        <w:rPr>
          <w:lang w:val="en-US"/>
        </w:rPr>
        <w:t>bss_begin</w:t>
      </w:r>
      <w:proofErr w:type="spellEnd"/>
      <w:r w:rsidRPr="00EE00DB">
        <w:rPr>
          <w:lang w:val="en-US"/>
        </w:rPr>
        <w:t>.*)</w:t>
      </w:r>
      <w:r w:rsidR="00520409">
        <w:t xml:space="preserve"> </w:t>
      </w:r>
      <w:r w:rsidR="00520409" w:rsidRPr="000F0F00">
        <w:rPr>
          <w:lang w:val="en-US"/>
        </w:rPr>
        <w:t xml:space="preserve">/* </w:t>
      </w:r>
      <w:r w:rsidR="00520409" w:rsidRPr="000F0F00">
        <w:rPr>
          <w:color w:val="00B050"/>
          <w:lang w:val="en-US"/>
        </w:rPr>
        <w:t xml:space="preserve">NB: </w:t>
      </w:r>
      <w:r w:rsidR="00520409" w:rsidRPr="000F0F00">
        <w:rPr>
          <w:color w:val="00B050"/>
        </w:rPr>
        <w:t>тестовая</w:t>
      </w:r>
      <w:r w:rsidR="00520409" w:rsidRPr="000F0F00">
        <w:rPr>
          <w:color w:val="00B050"/>
          <w:lang w:val="en-US"/>
        </w:rPr>
        <w:t xml:space="preserve"> </w:t>
      </w:r>
      <w:r w:rsidR="00520409" w:rsidRPr="000F0F00">
        <w:rPr>
          <w:color w:val="00B050"/>
        </w:rPr>
        <w:t>секция</w:t>
      </w:r>
      <w:r w:rsidR="00520409" w:rsidRPr="000F0F00">
        <w:rPr>
          <w:lang w:val="en-US"/>
        </w:rPr>
        <w:t xml:space="preserve"> */</w:t>
      </w:r>
    </w:p>
    <w:p w:rsidR="00EE00DB" w:rsidRPr="00EE00DB" w:rsidRDefault="00EE00DB" w:rsidP="00EE00DB">
      <w:pPr>
        <w:spacing w:after="0" w:line="240" w:lineRule="auto"/>
        <w:jc w:val="both"/>
        <w:rPr>
          <w:lang w:val="en-US"/>
        </w:rPr>
      </w:pPr>
      <w:r w:rsidRPr="00EE00DB">
        <w:rPr>
          <w:lang w:val="en-US"/>
        </w:rPr>
        <w:t>*(.</w:t>
      </w:r>
      <w:proofErr w:type="spellStart"/>
      <w:r w:rsidRPr="00EE00DB">
        <w:rPr>
          <w:lang w:val="en-US"/>
        </w:rPr>
        <w:t>bss</w:t>
      </w:r>
      <w:proofErr w:type="spellEnd"/>
      <w:r w:rsidRPr="00EE00DB">
        <w:rPr>
          <w:lang w:val="en-US"/>
        </w:rPr>
        <w:t xml:space="preserve"> .</w:t>
      </w:r>
      <w:proofErr w:type="spellStart"/>
      <w:r w:rsidRPr="00EE00DB">
        <w:rPr>
          <w:lang w:val="en-US"/>
        </w:rPr>
        <w:t>bss</w:t>
      </w:r>
      <w:proofErr w:type="spellEnd"/>
      <w:r w:rsidRPr="00EE00DB">
        <w:rPr>
          <w:lang w:val="en-US"/>
        </w:rPr>
        <w:t>.*)</w:t>
      </w:r>
    </w:p>
    <w:p w:rsidR="00EE00DB" w:rsidRPr="000F0F00" w:rsidRDefault="00EE00DB" w:rsidP="00EE00DB">
      <w:pPr>
        <w:spacing w:after="0" w:line="240" w:lineRule="auto"/>
        <w:jc w:val="both"/>
      </w:pPr>
      <w:r w:rsidRPr="00EE00DB">
        <w:t>*(</w:t>
      </w:r>
      <w:r w:rsidRPr="00EE00DB">
        <w:rPr>
          <w:lang w:val="en-US"/>
        </w:rPr>
        <w:t>COMMON</w:t>
      </w:r>
      <w:r w:rsidRPr="00EE00DB">
        <w:t>)</w:t>
      </w:r>
      <w:r>
        <w:tab/>
        <w:t xml:space="preserve">/* символы, не попавшие ни в одну секцию </w:t>
      </w:r>
      <w:r w:rsidRPr="000F0F00">
        <w:t>*/</w:t>
      </w:r>
    </w:p>
    <w:p w:rsidR="00616990" w:rsidRPr="000F0F00" w:rsidRDefault="00EE00DB" w:rsidP="00EE00DB">
      <w:pPr>
        <w:spacing w:after="0" w:line="240" w:lineRule="auto"/>
        <w:jc w:val="both"/>
      </w:pPr>
      <w:r w:rsidRPr="000F0F00">
        <w:t>*(.</w:t>
      </w:r>
      <w:proofErr w:type="spellStart"/>
      <w:r w:rsidRPr="00EE00DB">
        <w:rPr>
          <w:lang w:val="en-US"/>
        </w:rPr>
        <w:t>bss</w:t>
      </w:r>
      <w:proofErr w:type="spellEnd"/>
      <w:r w:rsidRPr="000F0F00">
        <w:t>_</w:t>
      </w:r>
      <w:r w:rsidRPr="00EE00DB">
        <w:rPr>
          <w:lang w:val="en-US"/>
        </w:rPr>
        <w:t>end</w:t>
      </w:r>
      <w:r w:rsidRPr="000F0F00">
        <w:t xml:space="preserve"> .</w:t>
      </w:r>
      <w:proofErr w:type="spellStart"/>
      <w:r w:rsidRPr="00EE00DB">
        <w:rPr>
          <w:lang w:val="en-US"/>
        </w:rPr>
        <w:t>bss</w:t>
      </w:r>
      <w:proofErr w:type="spellEnd"/>
      <w:r w:rsidRPr="000F0F00">
        <w:t>_</w:t>
      </w:r>
      <w:r w:rsidRPr="00EE00DB">
        <w:rPr>
          <w:lang w:val="en-US"/>
        </w:rPr>
        <w:t>end</w:t>
      </w:r>
      <w:r w:rsidRPr="000F0F00">
        <w:t>.*)</w:t>
      </w:r>
      <w:r w:rsidR="00520409">
        <w:t xml:space="preserve"> </w:t>
      </w:r>
      <w:r w:rsidR="00520409" w:rsidRPr="000F0F00">
        <w:rPr>
          <w:lang w:val="en-US"/>
        </w:rPr>
        <w:t xml:space="preserve">/* </w:t>
      </w:r>
      <w:r w:rsidR="00520409" w:rsidRPr="000F0F00">
        <w:rPr>
          <w:color w:val="00B050"/>
          <w:lang w:val="en-US"/>
        </w:rPr>
        <w:t xml:space="preserve">NB: </w:t>
      </w:r>
      <w:r w:rsidR="00520409" w:rsidRPr="000F0F00">
        <w:rPr>
          <w:color w:val="00B050"/>
        </w:rPr>
        <w:t>тестовая</w:t>
      </w:r>
      <w:r w:rsidR="00520409" w:rsidRPr="000F0F00">
        <w:rPr>
          <w:color w:val="00B050"/>
          <w:lang w:val="en-US"/>
        </w:rPr>
        <w:t xml:space="preserve"> </w:t>
      </w:r>
      <w:r w:rsidR="00520409" w:rsidRPr="000F0F00">
        <w:rPr>
          <w:color w:val="00B050"/>
        </w:rPr>
        <w:t>секция</w:t>
      </w:r>
      <w:r w:rsidR="00520409" w:rsidRPr="000F0F00">
        <w:rPr>
          <w:lang w:val="en-US"/>
        </w:rPr>
        <w:t xml:space="preserve"> */</w:t>
      </w:r>
    </w:p>
    <w:p w:rsidR="00523E07" w:rsidRPr="000F0F00" w:rsidRDefault="00523E07" w:rsidP="00EE00DB">
      <w:pPr>
        <w:spacing w:after="0" w:line="240" w:lineRule="auto"/>
        <w:jc w:val="both"/>
      </w:pPr>
    </w:p>
    <w:p w:rsidR="00523E07" w:rsidRPr="000F0F00" w:rsidRDefault="00517B1C" w:rsidP="00EE00DB">
      <w:pPr>
        <w:spacing w:after="0" w:line="240" w:lineRule="auto"/>
        <w:jc w:val="both"/>
        <w:rPr>
          <w:b/>
        </w:rPr>
      </w:pPr>
      <w:r w:rsidRPr="000F0F00">
        <w:rPr>
          <w:b/>
        </w:rPr>
        <w:t>.</w:t>
      </w:r>
      <w:proofErr w:type="spellStart"/>
      <w:r w:rsidRPr="00D57614">
        <w:rPr>
          <w:b/>
          <w:lang w:val="en-US"/>
        </w:rPr>
        <w:t>bss</w:t>
      </w:r>
      <w:proofErr w:type="spellEnd"/>
      <w:r w:rsidRPr="000F0F00">
        <w:rPr>
          <w:b/>
        </w:rPr>
        <w:t>_</w:t>
      </w:r>
      <w:r w:rsidRPr="00D57614">
        <w:rPr>
          <w:b/>
          <w:lang w:val="en-US"/>
        </w:rPr>
        <w:t>CCMRAM</w:t>
      </w:r>
      <w:r w:rsidRPr="000F0F00">
        <w:rPr>
          <w:b/>
        </w:rPr>
        <w:t>.</w:t>
      </w:r>
    </w:p>
    <w:p w:rsidR="00517B1C" w:rsidRDefault="00467E97" w:rsidP="00EE00DB">
      <w:pPr>
        <w:spacing w:after="0" w:line="240" w:lineRule="auto"/>
        <w:jc w:val="both"/>
      </w:pPr>
      <w:r w:rsidRPr="000F0F00">
        <w:tab/>
      </w:r>
      <w:r>
        <w:t xml:space="preserve">Вторая секция неинициализированных данных для памяти </w:t>
      </w:r>
      <w:r>
        <w:rPr>
          <w:lang w:val="en-US"/>
        </w:rPr>
        <w:t>core</w:t>
      </w:r>
      <w:r w:rsidRPr="00CC1EC3">
        <w:t>-</w:t>
      </w:r>
      <w:r>
        <w:rPr>
          <w:lang w:val="en-US"/>
        </w:rPr>
        <w:t>coupled</w:t>
      </w:r>
      <w:r w:rsidRPr="00CC1EC3">
        <w:t xml:space="preserve"> </w:t>
      </w:r>
      <w:r>
        <w:rPr>
          <w:lang w:val="en-US"/>
        </w:rPr>
        <w:t>memory</w:t>
      </w:r>
      <w:r w:rsidRPr="00CC1EC3">
        <w:t xml:space="preserve"> (</w:t>
      </w:r>
      <w:r>
        <w:t xml:space="preserve">память, сопряженная с процессором). Направляется в регион </w:t>
      </w:r>
      <w:r>
        <w:rPr>
          <w:lang w:val="en-US"/>
        </w:rPr>
        <w:t>CCMRAM</w:t>
      </w:r>
      <w:r>
        <w:t xml:space="preserve">. Для очистки памяти, соответствующей этой секции также используется </w:t>
      </w:r>
      <w:r w:rsidR="00EC63A3">
        <w:t>массив очистки</w:t>
      </w:r>
      <w:r>
        <w:t xml:space="preserve"> регионов данных. При этом необходимо объявить всего два символа в скрипте компоновщика. </w:t>
      </w:r>
    </w:p>
    <w:p w:rsidR="00177BDB" w:rsidRDefault="00177BDB" w:rsidP="00EE00DB">
      <w:pPr>
        <w:spacing w:after="0" w:line="240" w:lineRule="auto"/>
        <w:jc w:val="both"/>
      </w:pPr>
    </w:p>
    <w:p w:rsidR="00177BDB" w:rsidRPr="004C73B0" w:rsidRDefault="00177BDB" w:rsidP="00EE00DB">
      <w:pPr>
        <w:spacing w:after="0" w:line="240" w:lineRule="auto"/>
        <w:jc w:val="both"/>
        <w:rPr>
          <w:b/>
        </w:rPr>
      </w:pPr>
      <w:r w:rsidRPr="004C73B0">
        <w:rPr>
          <w:b/>
        </w:rPr>
        <w:t>.</w:t>
      </w:r>
      <w:proofErr w:type="spellStart"/>
      <w:r w:rsidRPr="00177BDB">
        <w:rPr>
          <w:b/>
          <w:lang w:val="en-US"/>
        </w:rPr>
        <w:t>inits</w:t>
      </w:r>
      <w:proofErr w:type="spellEnd"/>
      <w:r w:rsidRPr="004C73B0">
        <w:rPr>
          <w:b/>
        </w:rPr>
        <w:t>.</w:t>
      </w:r>
    </w:p>
    <w:p w:rsidR="00D17186" w:rsidRPr="00467E97" w:rsidRDefault="00B44961" w:rsidP="00D17186">
      <w:pPr>
        <w:spacing w:after="0" w:line="240" w:lineRule="auto"/>
        <w:jc w:val="both"/>
      </w:pPr>
      <w:r w:rsidRPr="004C73B0">
        <w:tab/>
      </w:r>
      <w:r>
        <w:t>Секция массивов инициализации регионов памяти</w:t>
      </w:r>
      <w:r w:rsidR="00F528B9">
        <w:t xml:space="preserve">, направляется в регион </w:t>
      </w:r>
      <w:r w:rsidR="00F528B9">
        <w:rPr>
          <w:lang w:val="en-US"/>
        </w:rPr>
        <w:t>FLASH</w:t>
      </w:r>
      <w:r>
        <w:t>.</w:t>
      </w:r>
      <w:r w:rsidR="00052021">
        <w:t xml:space="preserve"> </w:t>
      </w:r>
      <w:proofErr w:type="gramStart"/>
      <w:r w:rsidR="00052021" w:rsidRPr="005E09AB">
        <w:rPr>
          <w:color w:val="FF0000"/>
        </w:rPr>
        <w:t xml:space="preserve">Есть два вида массивов для каждого </w:t>
      </w:r>
      <w:r w:rsidR="00052021" w:rsidRPr="005E09AB">
        <w:rPr>
          <w:color w:val="FF0000"/>
          <w:lang w:val="en-US"/>
        </w:rPr>
        <w:t>RAM</w:t>
      </w:r>
      <w:r w:rsidR="00052021" w:rsidRPr="005E09AB">
        <w:rPr>
          <w:color w:val="FF0000"/>
        </w:rPr>
        <w:t xml:space="preserve"> региона  (</w:t>
      </w:r>
      <w:r w:rsidR="00052021" w:rsidRPr="009B1713">
        <w:rPr>
          <w:color w:val="00B050"/>
          <w:lang w:val="en-US"/>
        </w:rPr>
        <w:t>NB</w:t>
      </w:r>
      <w:r w:rsidR="00052021" w:rsidRPr="009B1713">
        <w:rPr>
          <w:color w:val="00B050"/>
        </w:rPr>
        <w:t>:</w:t>
      </w:r>
      <w:proofErr w:type="gramEnd"/>
      <w:r w:rsidR="00052021" w:rsidRPr="009B1713">
        <w:rPr>
          <w:color w:val="00B050"/>
        </w:rPr>
        <w:t xml:space="preserve"> </w:t>
      </w:r>
      <w:r w:rsidR="00052021" w:rsidRPr="009B1713">
        <w:rPr>
          <w:color w:val="00B050"/>
          <w:lang w:val="en-US"/>
        </w:rPr>
        <w:t>RAM</w:t>
      </w:r>
      <w:r w:rsidR="00052021" w:rsidRPr="009B1713">
        <w:rPr>
          <w:color w:val="00B050"/>
        </w:rPr>
        <w:t xml:space="preserve">, </w:t>
      </w:r>
      <w:r w:rsidR="00052021" w:rsidRPr="009B1713">
        <w:rPr>
          <w:color w:val="00B050"/>
          <w:lang w:val="en-US"/>
        </w:rPr>
        <w:t>CCMRAM</w:t>
      </w:r>
      <w:r w:rsidR="00052021" w:rsidRPr="009B1713">
        <w:rPr>
          <w:color w:val="00B050"/>
        </w:rPr>
        <w:t xml:space="preserve"> и пр.</w:t>
      </w:r>
      <w:r w:rsidR="00052021" w:rsidRPr="005E09AB">
        <w:rPr>
          <w:color w:val="FF0000"/>
        </w:rPr>
        <w:t>), один для данных</w:t>
      </w:r>
      <w:r w:rsidR="006A6DF3">
        <w:rPr>
          <w:color w:val="FF0000"/>
        </w:rPr>
        <w:t xml:space="preserve"> (</w:t>
      </w:r>
      <w:r w:rsidR="006A6DF3" w:rsidRPr="006A6DF3">
        <w:rPr>
          <w:color w:val="00B050"/>
          <w:lang w:val="en-US"/>
        </w:rPr>
        <w:t>NB</w:t>
      </w:r>
      <w:r w:rsidR="006A6DF3" w:rsidRPr="006A6DF3">
        <w:rPr>
          <w:color w:val="00B050"/>
        </w:rPr>
        <w:t>: имеет размерность [3]</w:t>
      </w:r>
      <w:r w:rsidR="006A6DF3">
        <w:rPr>
          <w:color w:val="FF0000"/>
        </w:rPr>
        <w:t>)</w:t>
      </w:r>
      <w:r w:rsidR="00052021" w:rsidRPr="005E09AB">
        <w:rPr>
          <w:color w:val="FF0000"/>
        </w:rPr>
        <w:t xml:space="preserve">, второй для </w:t>
      </w:r>
      <w:proofErr w:type="spellStart"/>
      <w:r w:rsidR="00052021" w:rsidRPr="005E09AB">
        <w:rPr>
          <w:color w:val="FF0000"/>
          <w:lang w:val="en-US"/>
        </w:rPr>
        <w:t>bss</w:t>
      </w:r>
      <w:proofErr w:type="spellEnd"/>
      <w:r w:rsidR="006A6DF3">
        <w:rPr>
          <w:color w:val="FF0000"/>
        </w:rPr>
        <w:t xml:space="preserve"> (</w:t>
      </w:r>
      <w:r w:rsidR="006A6DF3" w:rsidRPr="006A6DF3">
        <w:rPr>
          <w:color w:val="00B050"/>
          <w:lang w:val="en-US"/>
        </w:rPr>
        <w:t>NB</w:t>
      </w:r>
      <w:r w:rsidR="006A6DF3" w:rsidRPr="006A6DF3">
        <w:rPr>
          <w:color w:val="00B050"/>
        </w:rPr>
        <w:t>: имеет размерность [2]</w:t>
      </w:r>
      <w:r w:rsidR="006A6DF3">
        <w:rPr>
          <w:color w:val="FF0000"/>
        </w:rPr>
        <w:t>)</w:t>
      </w:r>
      <w:r w:rsidR="00052021">
        <w:t>.</w:t>
      </w:r>
      <w:r w:rsidR="005E09AB">
        <w:t xml:space="preserve"> Стартовый код выполняет проход по каждому массиву и выполняет соответствующую инициализацию регионов</w:t>
      </w:r>
      <w:r w:rsidR="006D3C6E">
        <w:t xml:space="preserve">. Сколько регионов, столько же и будет массивов каждого вида. В </w:t>
      </w:r>
      <w:r w:rsidR="00520409">
        <w:t xml:space="preserve">этой </w:t>
      </w:r>
      <w:r w:rsidR="006D3C6E">
        <w:t xml:space="preserve">секции массивы размещаются последовательно, один за другим: </w:t>
      </w:r>
      <w:proofErr w:type="gramStart"/>
      <w:r w:rsidR="006D3C6E">
        <w:t>сперва</w:t>
      </w:r>
      <w:proofErr w:type="gramEnd"/>
      <w:r w:rsidR="006D3C6E">
        <w:t xml:space="preserve"> массивы инициализации данных (для каждого региона), затем массивы очистки (для каждого региона).</w:t>
      </w:r>
      <w:r w:rsidR="006A6DF3">
        <w:t xml:space="preserve"> </w:t>
      </w:r>
      <w:r w:rsidR="00D17186">
        <w:t xml:space="preserve"> </w:t>
      </w:r>
    </w:p>
    <w:p w:rsidR="00177BDB" w:rsidRDefault="00177BDB" w:rsidP="00EE00DB">
      <w:pPr>
        <w:spacing w:after="0" w:line="240" w:lineRule="auto"/>
        <w:jc w:val="both"/>
      </w:pPr>
    </w:p>
    <w:p w:rsidR="00A04CF0" w:rsidRDefault="00A04CF0" w:rsidP="00EE00DB">
      <w:pPr>
        <w:spacing w:after="0" w:line="240" w:lineRule="auto"/>
        <w:jc w:val="both"/>
      </w:pPr>
      <w:r>
        <w:t xml:space="preserve">Массив </w:t>
      </w:r>
      <w:r w:rsidR="002B2640">
        <w:t>инициализации данных</w:t>
      </w:r>
      <w:r>
        <w:t xml:space="preserve"> вкл</w:t>
      </w:r>
      <w:bookmarkStart w:id="0" w:name="_GoBack"/>
      <w:bookmarkEnd w:id="0"/>
      <w:r>
        <w:t>ючает</w:t>
      </w:r>
      <w:r w:rsidR="00A44D90">
        <w:t xml:space="preserve"> следующие элементы</w:t>
      </w:r>
      <w:r>
        <w:t>:</w:t>
      </w:r>
    </w:p>
    <w:p w:rsidR="00A04CF0" w:rsidRDefault="002B2640" w:rsidP="002B2640">
      <w:pPr>
        <w:pStyle w:val="a4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LMA</w:t>
      </w:r>
      <w:r>
        <w:t xml:space="preserve"> (адрес загрузки </w:t>
      </w:r>
      <w:r>
        <w:rPr>
          <w:lang w:val="en-US"/>
        </w:rPr>
        <w:t>data</w:t>
      </w:r>
      <w:r w:rsidRPr="002B2640">
        <w:t>-</w:t>
      </w:r>
      <w:r>
        <w:t>секции)</w:t>
      </w:r>
    </w:p>
    <w:p w:rsidR="002B2640" w:rsidRDefault="00A44D90" w:rsidP="002B2640">
      <w:pPr>
        <w:pStyle w:val="a4"/>
        <w:numPr>
          <w:ilvl w:val="0"/>
          <w:numId w:val="2"/>
        </w:numPr>
        <w:spacing w:after="0" w:line="240" w:lineRule="auto"/>
        <w:jc w:val="both"/>
      </w:pPr>
      <w:r>
        <w:t>Адрес</w:t>
      </w:r>
      <w:r w:rsidR="002B2640">
        <w:t xml:space="preserve"> начала </w:t>
      </w:r>
      <w:r w:rsidR="002B2640">
        <w:rPr>
          <w:lang w:val="en-US"/>
        </w:rPr>
        <w:t>data-</w:t>
      </w:r>
      <w:r w:rsidR="002B2640">
        <w:t>секции.</w:t>
      </w:r>
    </w:p>
    <w:p w:rsidR="002B2640" w:rsidRDefault="00A44D90" w:rsidP="002B2640">
      <w:pPr>
        <w:pStyle w:val="a4"/>
        <w:numPr>
          <w:ilvl w:val="0"/>
          <w:numId w:val="2"/>
        </w:numPr>
        <w:spacing w:after="0" w:line="240" w:lineRule="auto"/>
        <w:jc w:val="both"/>
      </w:pPr>
      <w:r>
        <w:t>Адрес</w:t>
      </w:r>
      <w:r w:rsidR="002B2640">
        <w:t xml:space="preserve"> конца </w:t>
      </w:r>
      <w:r w:rsidR="002B2640">
        <w:rPr>
          <w:lang w:val="en-US"/>
        </w:rPr>
        <w:t>data-</w:t>
      </w:r>
      <w:r w:rsidR="002B2640">
        <w:t>секции.</w:t>
      </w:r>
    </w:p>
    <w:p w:rsidR="002B2640" w:rsidRDefault="002B2640" w:rsidP="002B2640">
      <w:pPr>
        <w:spacing w:after="0" w:line="240" w:lineRule="auto"/>
        <w:jc w:val="both"/>
      </w:pPr>
      <w:r>
        <w:t xml:space="preserve">Массив очистки </w:t>
      </w:r>
      <w:proofErr w:type="spellStart"/>
      <w:r>
        <w:rPr>
          <w:lang w:val="en-US"/>
        </w:rPr>
        <w:t>bss</w:t>
      </w:r>
      <w:proofErr w:type="spellEnd"/>
      <w:r>
        <w:t xml:space="preserve"> включает</w:t>
      </w:r>
      <w:r w:rsidR="00A44D90">
        <w:t xml:space="preserve"> следующие элементы</w:t>
      </w:r>
      <w:r>
        <w:t>:</w:t>
      </w:r>
    </w:p>
    <w:p w:rsidR="002B2640" w:rsidRDefault="00A44D90" w:rsidP="002B2640">
      <w:pPr>
        <w:pStyle w:val="a4"/>
        <w:numPr>
          <w:ilvl w:val="0"/>
          <w:numId w:val="3"/>
        </w:numPr>
        <w:spacing w:after="0" w:line="240" w:lineRule="auto"/>
        <w:jc w:val="both"/>
      </w:pPr>
      <w:r>
        <w:t>Адрес</w:t>
      </w:r>
      <w:r w:rsidR="002B2640">
        <w:t xml:space="preserve"> начала </w:t>
      </w:r>
      <w:proofErr w:type="spellStart"/>
      <w:r w:rsidR="002B2640">
        <w:rPr>
          <w:lang w:val="en-US"/>
        </w:rPr>
        <w:t>bss</w:t>
      </w:r>
      <w:proofErr w:type="spellEnd"/>
      <w:r w:rsidR="002B2640">
        <w:rPr>
          <w:lang w:val="en-US"/>
        </w:rPr>
        <w:t>-</w:t>
      </w:r>
      <w:r w:rsidR="002B2640">
        <w:t>секции.</w:t>
      </w:r>
    </w:p>
    <w:p w:rsidR="002B2640" w:rsidRPr="002B2640" w:rsidRDefault="00A44D90" w:rsidP="002B2640">
      <w:pPr>
        <w:pStyle w:val="a4"/>
        <w:numPr>
          <w:ilvl w:val="0"/>
          <w:numId w:val="3"/>
        </w:numPr>
        <w:spacing w:after="0" w:line="240" w:lineRule="auto"/>
        <w:jc w:val="both"/>
      </w:pPr>
      <w:r>
        <w:t>Адрес</w:t>
      </w:r>
      <w:r w:rsidR="002B2640">
        <w:t xml:space="preserve"> конца </w:t>
      </w:r>
      <w:proofErr w:type="spellStart"/>
      <w:r w:rsidR="002B2640">
        <w:rPr>
          <w:lang w:val="en-US"/>
        </w:rPr>
        <w:t>bss</w:t>
      </w:r>
      <w:proofErr w:type="spellEnd"/>
      <w:r w:rsidR="002B2640">
        <w:rPr>
          <w:lang w:val="en-US"/>
        </w:rPr>
        <w:t>-</w:t>
      </w:r>
      <w:r w:rsidR="002B2640">
        <w:t>секции.</w:t>
      </w:r>
    </w:p>
    <w:p w:rsidR="002B2640" w:rsidRDefault="00A44D90" w:rsidP="002B2640">
      <w:pPr>
        <w:spacing w:after="0" w:line="240" w:lineRule="auto"/>
        <w:jc w:val="both"/>
      </w:pPr>
      <w:r>
        <w:t>Обязательным требованием к этой секции является выравнивание по границе слова (4 байта)</w:t>
      </w:r>
      <w:r w:rsidR="007D44EA">
        <w:t>, так как код инициализации работает только по словам.</w:t>
      </w:r>
    </w:p>
    <w:p w:rsidR="00D91490" w:rsidRDefault="00D91490" w:rsidP="002B2640">
      <w:pPr>
        <w:spacing w:after="0" w:line="240" w:lineRule="auto"/>
        <w:jc w:val="both"/>
      </w:pPr>
      <w:r>
        <w:tab/>
      </w:r>
    </w:p>
    <w:p w:rsidR="008B3951" w:rsidRPr="004C73B0" w:rsidRDefault="003D0308" w:rsidP="002B2640">
      <w:pPr>
        <w:spacing w:after="0" w:line="240" w:lineRule="auto"/>
        <w:jc w:val="both"/>
      </w:pPr>
      <w:r>
        <w:t>Для каждого вида массива определяется пара символов в символьной таблице, чтобы стартовый код смог получить к ним доступ.</w:t>
      </w:r>
    </w:p>
    <w:p w:rsidR="00841210" w:rsidRPr="004C73B0" w:rsidRDefault="00841210" w:rsidP="002B2640">
      <w:pPr>
        <w:spacing w:after="0" w:line="240" w:lineRule="auto"/>
        <w:jc w:val="both"/>
      </w:pPr>
    </w:p>
    <w:p w:rsidR="008B3951" w:rsidRPr="00A44D90" w:rsidRDefault="008B3951" w:rsidP="002B2640">
      <w:pPr>
        <w:spacing w:after="0" w:line="240" w:lineRule="auto"/>
        <w:jc w:val="both"/>
      </w:pPr>
      <w:r>
        <w:t>Для массива инициализации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1"/>
        <w:gridCol w:w="6054"/>
      </w:tblGrid>
      <w:tr w:rsidR="008B3951" w:rsidTr="002E6AF5">
        <w:tc>
          <w:tcPr>
            <w:tcW w:w="2701" w:type="dxa"/>
          </w:tcPr>
          <w:p w:rsidR="008B3951" w:rsidRDefault="008B3951" w:rsidP="00177803">
            <w:pPr>
              <w:jc w:val="both"/>
            </w:pPr>
            <w:r>
              <w:t>Символ</w:t>
            </w:r>
          </w:p>
        </w:tc>
        <w:tc>
          <w:tcPr>
            <w:tcW w:w="6054" w:type="dxa"/>
          </w:tcPr>
          <w:p w:rsidR="008B3951" w:rsidRDefault="008B3951" w:rsidP="00177803">
            <w:pPr>
              <w:jc w:val="both"/>
            </w:pPr>
            <w:r>
              <w:t>Назначение</w:t>
            </w:r>
          </w:p>
        </w:tc>
      </w:tr>
      <w:tr w:rsidR="008B3951" w:rsidTr="002E6AF5">
        <w:tc>
          <w:tcPr>
            <w:tcW w:w="2701" w:type="dxa"/>
          </w:tcPr>
          <w:p w:rsidR="008B3951" w:rsidRPr="008A0A9D" w:rsidRDefault="008B3951" w:rsidP="00177803">
            <w:pPr>
              <w:jc w:val="both"/>
              <w:rPr>
                <w:lang w:val="en-US"/>
              </w:rPr>
            </w:pPr>
            <w:r w:rsidRPr="008B3951">
              <w:rPr>
                <w:lang w:val="en-US"/>
              </w:rPr>
              <w:t>__</w:t>
            </w:r>
            <w:proofErr w:type="spellStart"/>
            <w:r w:rsidRPr="008B3951">
              <w:rPr>
                <w:lang w:val="en-US"/>
              </w:rPr>
              <w:t>data_regions_array_start</w:t>
            </w:r>
            <w:proofErr w:type="spellEnd"/>
          </w:p>
        </w:tc>
        <w:tc>
          <w:tcPr>
            <w:tcW w:w="6054" w:type="dxa"/>
          </w:tcPr>
          <w:p w:rsidR="008B3951" w:rsidRPr="008B3951" w:rsidRDefault="008B3951" w:rsidP="008B3951">
            <w:r>
              <w:t>Адрес размещения массивов инициализации</w:t>
            </w:r>
            <w:r w:rsidR="002E6AF5">
              <w:t xml:space="preserve"> данных</w:t>
            </w:r>
          </w:p>
        </w:tc>
      </w:tr>
      <w:tr w:rsidR="008B3951" w:rsidTr="002E6AF5">
        <w:tc>
          <w:tcPr>
            <w:tcW w:w="2701" w:type="dxa"/>
          </w:tcPr>
          <w:p w:rsidR="008B3951" w:rsidRPr="00FC1A96" w:rsidRDefault="008B3951" w:rsidP="00177803">
            <w:pPr>
              <w:jc w:val="both"/>
              <w:rPr>
                <w:lang w:val="en-US"/>
              </w:rPr>
            </w:pPr>
            <w:r w:rsidRPr="008B3951">
              <w:rPr>
                <w:lang w:val="en-US"/>
              </w:rPr>
              <w:t>__</w:t>
            </w:r>
            <w:proofErr w:type="spellStart"/>
            <w:r w:rsidRPr="008B3951">
              <w:rPr>
                <w:lang w:val="en-US"/>
              </w:rPr>
              <w:t>data_regions_array_end</w:t>
            </w:r>
            <w:proofErr w:type="spellEnd"/>
          </w:p>
        </w:tc>
        <w:tc>
          <w:tcPr>
            <w:tcW w:w="6054" w:type="dxa"/>
          </w:tcPr>
          <w:p w:rsidR="008B3951" w:rsidRPr="00FC1A96" w:rsidRDefault="002E6AF5" w:rsidP="00765A9E">
            <w:r>
              <w:t xml:space="preserve">Значение счётчика положения после размещения массивов инициализации данных (совпадает с адресом размещения массивов очистки </w:t>
            </w:r>
            <w:proofErr w:type="spellStart"/>
            <w:r>
              <w:rPr>
                <w:lang w:val="en-US"/>
              </w:rPr>
              <w:t>bss</w:t>
            </w:r>
            <w:proofErr w:type="spellEnd"/>
            <w:r w:rsidR="00765A9E">
              <w:t>-секций</w:t>
            </w:r>
            <w:r>
              <w:t>)</w:t>
            </w:r>
          </w:p>
        </w:tc>
      </w:tr>
    </w:tbl>
    <w:p w:rsidR="008A5D59" w:rsidRPr="00765A9E" w:rsidRDefault="008A5D59" w:rsidP="002E75EB">
      <w:pPr>
        <w:spacing w:after="0" w:line="240" w:lineRule="auto"/>
        <w:jc w:val="both"/>
      </w:pPr>
    </w:p>
    <w:p w:rsidR="00A34C45" w:rsidRDefault="00841210" w:rsidP="002E75EB">
      <w:pPr>
        <w:spacing w:after="0" w:line="240" w:lineRule="auto"/>
        <w:jc w:val="both"/>
      </w:pPr>
      <w:r>
        <w:t>Для массива очистки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1"/>
        <w:gridCol w:w="6054"/>
      </w:tblGrid>
      <w:tr w:rsidR="00765A9E" w:rsidTr="00177803">
        <w:tc>
          <w:tcPr>
            <w:tcW w:w="2701" w:type="dxa"/>
          </w:tcPr>
          <w:p w:rsidR="00765A9E" w:rsidRDefault="00765A9E" w:rsidP="00177803">
            <w:pPr>
              <w:jc w:val="both"/>
            </w:pPr>
            <w:r>
              <w:t>Символ</w:t>
            </w:r>
          </w:p>
        </w:tc>
        <w:tc>
          <w:tcPr>
            <w:tcW w:w="6054" w:type="dxa"/>
          </w:tcPr>
          <w:p w:rsidR="00765A9E" w:rsidRDefault="00765A9E" w:rsidP="00177803">
            <w:pPr>
              <w:jc w:val="both"/>
            </w:pPr>
            <w:r>
              <w:t>Назначение</w:t>
            </w:r>
          </w:p>
        </w:tc>
      </w:tr>
      <w:tr w:rsidR="00765A9E" w:rsidTr="00177803">
        <w:tc>
          <w:tcPr>
            <w:tcW w:w="2701" w:type="dxa"/>
          </w:tcPr>
          <w:p w:rsidR="00765A9E" w:rsidRPr="008A0A9D" w:rsidRDefault="00765A9E" w:rsidP="00177803">
            <w:pPr>
              <w:jc w:val="both"/>
              <w:rPr>
                <w:lang w:val="en-US"/>
              </w:rPr>
            </w:pPr>
            <w:r w:rsidRPr="00765A9E">
              <w:rPr>
                <w:lang w:val="en-US"/>
              </w:rPr>
              <w:t>__</w:t>
            </w:r>
            <w:proofErr w:type="spellStart"/>
            <w:r w:rsidRPr="00765A9E">
              <w:rPr>
                <w:lang w:val="en-US"/>
              </w:rPr>
              <w:t>bss_regions_array_start</w:t>
            </w:r>
            <w:proofErr w:type="spellEnd"/>
          </w:p>
        </w:tc>
        <w:tc>
          <w:tcPr>
            <w:tcW w:w="6054" w:type="dxa"/>
          </w:tcPr>
          <w:p w:rsidR="00765A9E" w:rsidRPr="008B3951" w:rsidRDefault="00765A9E" w:rsidP="00765A9E">
            <w:r>
              <w:t xml:space="preserve">Адрес размещения массивов очистки </w:t>
            </w:r>
            <w:proofErr w:type="spellStart"/>
            <w:r>
              <w:rPr>
                <w:lang w:val="en-US"/>
              </w:rPr>
              <w:t>bss</w:t>
            </w:r>
            <w:proofErr w:type="spellEnd"/>
            <w:r>
              <w:t>-секций</w:t>
            </w:r>
          </w:p>
        </w:tc>
      </w:tr>
      <w:tr w:rsidR="00765A9E" w:rsidTr="00177803">
        <w:tc>
          <w:tcPr>
            <w:tcW w:w="2701" w:type="dxa"/>
          </w:tcPr>
          <w:p w:rsidR="00765A9E" w:rsidRPr="00FC1A96" w:rsidRDefault="00765A9E" w:rsidP="00177803">
            <w:pPr>
              <w:jc w:val="both"/>
              <w:rPr>
                <w:lang w:val="en-US"/>
              </w:rPr>
            </w:pPr>
            <w:r w:rsidRPr="00765A9E">
              <w:rPr>
                <w:lang w:val="en-US"/>
              </w:rPr>
              <w:t>__</w:t>
            </w:r>
            <w:proofErr w:type="spellStart"/>
            <w:r w:rsidRPr="00765A9E">
              <w:rPr>
                <w:lang w:val="en-US"/>
              </w:rPr>
              <w:t>bss_regions_array_end</w:t>
            </w:r>
            <w:proofErr w:type="spellEnd"/>
          </w:p>
        </w:tc>
        <w:tc>
          <w:tcPr>
            <w:tcW w:w="6054" w:type="dxa"/>
          </w:tcPr>
          <w:p w:rsidR="00765A9E" w:rsidRPr="00FC1A96" w:rsidRDefault="00765A9E" w:rsidP="00765A9E">
            <w:r>
              <w:t xml:space="preserve">Значение счётчика положения после размещения массивов </w:t>
            </w:r>
            <w:proofErr w:type="spellStart"/>
            <w:r>
              <w:rPr>
                <w:lang w:val="en-US"/>
              </w:rPr>
              <w:t>bss</w:t>
            </w:r>
            <w:proofErr w:type="spellEnd"/>
            <w:r>
              <w:t>-секций</w:t>
            </w:r>
          </w:p>
        </w:tc>
      </w:tr>
    </w:tbl>
    <w:p w:rsidR="00841210" w:rsidRDefault="00841210" w:rsidP="002E75EB">
      <w:pPr>
        <w:spacing w:after="0" w:line="240" w:lineRule="auto"/>
        <w:jc w:val="both"/>
      </w:pPr>
    </w:p>
    <w:p w:rsidR="009B37D0" w:rsidRDefault="00BE2D3D" w:rsidP="00BE2D3D">
      <w:pPr>
        <w:spacing w:after="0" w:line="240" w:lineRule="auto"/>
        <w:ind w:firstLine="708"/>
        <w:jc w:val="both"/>
      </w:pPr>
      <w:r>
        <w:t xml:space="preserve">В данную выходную секцию включаются также старые секции инициализации, </w:t>
      </w:r>
      <w:r w:rsidR="003A3E41">
        <w:t>предназначенные для содержания «голого» (</w:t>
      </w:r>
      <w:r w:rsidR="003A3E41">
        <w:rPr>
          <w:lang w:val="en-US"/>
        </w:rPr>
        <w:t>naked</w:t>
      </w:r>
      <w:r w:rsidR="003A3E41" w:rsidRPr="003A3E41">
        <w:t>)</w:t>
      </w:r>
      <w:r w:rsidR="003A3E41">
        <w:t xml:space="preserve"> кода, с прологом/эпилогом, добавленным файлами </w:t>
      </w:r>
      <w:proofErr w:type="spellStart"/>
      <w:r w:rsidR="003A3E41">
        <w:rPr>
          <w:lang w:val="en-US"/>
        </w:rPr>
        <w:t>crti</w:t>
      </w:r>
      <w:proofErr w:type="spellEnd"/>
      <w:r w:rsidR="003A3E41" w:rsidRPr="003A3E41">
        <w:t>.</w:t>
      </w:r>
      <w:r w:rsidR="003A3E41">
        <w:rPr>
          <w:lang w:val="en-US"/>
        </w:rPr>
        <w:t>o</w:t>
      </w:r>
      <w:r w:rsidR="003A3E41" w:rsidRPr="003A3E41">
        <w:t>/</w:t>
      </w:r>
      <w:proofErr w:type="spellStart"/>
      <w:r w:rsidR="003A3E41">
        <w:rPr>
          <w:lang w:val="en-US"/>
        </w:rPr>
        <w:t>crtn</w:t>
      </w:r>
      <w:proofErr w:type="spellEnd"/>
      <w:r w:rsidR="003A3E41" w:rsidRPr="003A3E41">
        <w:t>.</w:t>
      </w:r>
      <w:r w:rsidR="003A3E41">
        <w:rPr>
          <w:lang w:val="en-US"/>
        </w:rPr>
        <w:t>o</w:t>
      </w:r>
      <w:r w:rsidR="003A3E41">
        <w:t xml:space="preserve"> при компоновке с файлами стартового кода. </w:t>
      </w:r>
      <w:r w:rsidR="00117907">
        <w:t>Автономный код запуска в настоящее время не запускает их, предпочитая использовать массивы инициализации выше.</w:t>
      </w:r>
    </w:p>
    <w:p w:rsidR="003A31E1" w:rsidRPr="00D820AD" w:rsidRDefault="003A31E1" w:rsidP="003A31E1">
      <w:pPr>
        <w:spacing w:after="0" w:line="240" w:lineRule="auto"/>
        <w:jc w:val="both"/>
      </w:pPr>
      <w:proofErr w:type="gramStart"/>
      <w:r w:rsidRPr="004C73B0">
        <w:rPr>
          <w:lang w:val="en-US"/>
        </w:rPr>
        <w:t>KEEP</w:t>
      </w:r>
      <w:r w:rsidRPr="00D820AD">
        <w:t>(</w:t>
      </w:r>
      <w:proofErr w:type="gramEnd"/>
      <w:r w:rsidRPr="00D820AD">
        <w:t>*(.</w:t>
      </w:r>
      <w:proofErr w:type="spellStart"/>
      <w:r w:rsidRPr="004C73B0">
        <w:rPr>
          <w:lang w:val="en-US"/>
        </w:rPr>
        <w:t>init</w:t>
      </w:r>
      <w:proofErr w:type="spellEnd"/>
      <w:r w:rsidRPr="00D820AD">
        <w:t>))</w:t>
      </w:r>
    </w:p>
    <w:p w:rsidR="00FB266F" w:rsidRPr="00D820AD" w:rsidRDefault="003A31E1" w:rsidP="003A31E1">
      <w:pPr>
        <w:spacing w:after="0" w:line="240" w:lineRule="auto"/>
        <w:jc w:val="both"/>
      </w:pPr>
      <w:proofErr w:type="gramStart"/>
      <w:r w:rsidRPr="004C73B0">
        <w:rPr>
          <w:lang w:val="en-US"/>
        </w:rPr>
        <w:t>KEEP</w:t>
      </w:r>
      <w:r w:rsidRPr="00D820AD">
        <w:t>(</w:t>
      </w:r>
      <w:proofErr w:type="gramEnd"/>
      <w:r w:rsidRPr="00D820AD">
        <w:t>*(.</w:t>
      </w:r>
      <w:proofErr w:type="spellStart"/>
      <w:r w:rsidRPr="004C73B0">
        <w:rPr>
          <w:lang w:val="en-US"/>
        </w:rPr>
        <w:t>fini</w:t>
      </w:r>
      <w:proofErr w:type="spellEnd"/>
      <w:r w:rsidRPr="00D820AD">
        <w:t>))</w:t>
      </w:r>
    </w:p>
    <w:p w:rsidR="00D820AD" w:rsidRDefault="00386DF9" w:rsidP="00D820AD">
      <w:pPr>
        <w:spacing w:after="0" w:line="240" w:lineRule="auto"/>
        <w:ind w:firstLine="708"/>
        <w:jc w:val="both"/>
      </w:pPr>
      <w:r>
        <w:t>Далее включаются секции с массивами указателей на функции</w:t>
      </w:r>
      <w:r w:rsidR="00D820AD">
        <w:t xml:space="preserve">. Эти секции относятся к стартовому и завершающему коду конструкторов и деструкторов </w:t>
      </w:r>
      <w:r w:rsidR="00D820AD">
        <w:rPr>
          <w:lang w:val="en-US"/>
        </w:rPr>
        <w:t>C</w:t>
      </w:r>
      <w:r w:rsidR="00D820AD" w:rsidRPr="00054B1E">
        <w:t>/</w:t>
      </w:r>
      <w:r w:rsidR="00D820AD">
        <w:rPr>
          <w:lang w:val="en-US"/>
        </w:rPr>
        <w:t>C</w:t>
      </w:r>
      <w:r w:rsidR="00D820AD" w:rsidRPr="00054B1E">
        <w:t>++</w:t>
      </w:r>
      <w:r w:rsidR="00D820AD">
        <w:t xml:space="preserve">, который вызывается </w:t>
      </w:r>
      <w:proofErr w:type="gramStart"/>
      <w:r w:rsidR="00D820AD">
        <w:t>перед</w:t>
      </w:r>
      <w:proofErr w:type="gramEnd"/>
      <w:r w:rsidR="00D820AD">
        <w:t xml:space="preserve">/после </w:t>
      </w:r>
      <w:r w:rsidR="00D820AD">
        <w:rPr>
          <w:lang w:val="en-US"/>
        </w:rPr>
        <w:t>main</w:t>
      </w:r>
      <w:r w:rsidR="00D820AD" w:rsidRPr="00054B1E">
        <w:t>()</w:t>
      </w:r>
      <w:r w:rsidR="00D820AD">
        <w:t xml:space="preserve">. Секции </w:t>
      </w:r>
      <w:r w:rsidR="00D820AD" w:rsidRPr="00517F77">
        <w:t>.</w:t>
      </w:r>
      <w:proofErr w:type="spellStart"/>
      <w:r w:rsidR="00D820AD">
        <w:rPr>
          <w:lang w:val="en-US"/>
        </w:rPr>
        <w:t>preinit</w:t>
      </w:r>
      <w:proofErr w:type="spellEnd"/>
      <w:r w:rsidR="00D820AD" w:rsidRPr="00517F77">
        <w:t>_</w:t>
      </w:r>
      <w:r w:rsidR="00D820AD">
        <w:rPr>
          <w:lang w:val="en-US"/>
        </w:rPr>
        <w:t>array</w:t>
      </w:r>
      <w:r w:rsidR="00D820AD">
        <w:t xml:space="preserve"> и </w:t>
      </w:r>
      <w:r w:rsidR="00D820AD" w:rsidRPr="00D820AD">
        <w:t>.</w:t>
      </w:r>
      <w:proofErr w:type="spellStart"/>
      <w:r w:rsidR="00D820AD" w:rsidRPr="00D820AD">
        <w:t>init_array</w:t>
      </w:r>
      <w:proofErr w:type="spellEnd"/>
      <w:r w:rsidR="00D820AD">
        <w:t xml:space="preserve"> связаны с инициализацией </w:t>
      </w:r>
      <w:r w:rsidR="00D820AD">
        <w:rPr>
          <w:lang w:val="en-US"/>
        </w:rPr>
        <w:t>C</w:t>
      </w:r>
      <w:r w:rsidR="00D820AD" w:rsidRPr="00D820AD">
        <w:t>/</w:t>
      </w:r>
      <w:r w:rsidR="00D820AD">
        <w:rPr>
          <w:lang w:val="en-US"/>
        </w:rPr>
        <w:t>C</w:t>
      </w:r>
      <w:r w:rsidR="00D820AD" w:rsidRPr="00D820AD">
        <w:t>++</w:t>
      </w:r>
      <w:r w:rsidR="00D820AD">
        <w:t xml:space="preserve"> объектов, а секции </w:t>
      </w:r>
      <w:r w:rsidR="00D820AD" w:rsidRPr="00D820AD">
        <w:t>.</w:t>
      </w:r>
      <w:proofErr w:type="spellStart"/>
      <w:r w:rsidR="00D820AD">
        <w:rPr>
          <w:lang w:val="en-US"/>
        </w:rPr>
        <w:t>fini</w:t>
      </w:r>
      <w:proofErr w:type="spellEnd"/>
      <w:r w:rsidR="00D820AD" w:rsidRPr="00D820AD">
        <w:t>_</w:t>
      </w:r>
      <w:r w:rsidR="00D820AD">
        <w:rPr>
          <w:lang w:val="en-US"/>
        </w:rPr>
        <w:t>array</w:t>
      </w:r>
      <w:r w:rsidR="00D820AD">
        <w:t xml:space="preserve"> связаны с </w:t>
      </w:r>
      <w:proofErr w:type="spellStart"/>
      <w:r w:rsidR="00D820AD">
        <w:t>финализацией</w:t>
      </w:r>
      <w:proofErr w:type="spellEnd"/>
      <w:r w:rsidR="00D820AD">
        <w:t xml:space="preserve"> кода (</w:t>
      </w:r>
      <w:r w:rsidR="00D820AD">
        <w:rPr>
          <w:lang w:val="en-US"/>
        </w:rPr>
        <w:t>tear</w:t>
      </w:r>
      <w:r w:rsidR="00D820AD" w:rsidRPr="00D820AD">
        <w:t xml:space="preserve"> </w:t>
      </w:r>
      <w:r w:rsidR="00D820AD">
        <w:rPr>
          <w:lang w:val="en-US"/>
        </w:rPr>
        <w:t>down</w:t>
      </w:r>
      <w:r w:rsidR="00D820AD" w:rsidRPr="00D820AD">
        <w:t>)</w:t>
      </w:r>
      <w:r w:rsidR="00D820AD">
        <w:t>.</w:t>
      </w:r>
      <w:r w:rsidR="00801858">
        <w:t xml:space="preserve"> Стартовые и конечные символы определяют начало и конец кодовых секций, связанными с этими операциями и могут использоваться из других частей код поддержки среды исполнения.</w:t>
      </w:r>
      <w:r w:rsidR="00F528B9">
        <w:t xml:space="preserve"> </w:t>
      </w:r>
    </w:p>
    <w:p w:rsidR="00801858" w:rsidRDefault="00801858" w:rsidP="00D820AD">
      <w:pPr>
        <w:spacing w:after="0" w:line="240" w:lineRule="auto"/>
        <w:ind w:firstLine="708"/>
        <w:jc w:val="both"/>
      </w:pPr>
      <w:r w:rsidRPr="00801858">
        <w:lastRenderedPageBreak/>
        <w:t>.</w:t>
      </w:r>
      <w:proofErr w:type="spellStart"/>
      <w:r>
        <w:rPr>
          <w:lang w:val="en-US"/>
        </w:rPr>
        <w:t>preinit</w:t>
      </w:r>
      <w:proofErr w:type="spellEnd"/>
      <w:r w:rsidRPr="00801858">
        <w:t>_</w:t>
      </w:r>
      <w:r>
        <w:rPr>
          <w:lang w:val="en-US"/>
        </w:rPr>
        <w:t>array</w:t>
      </w:r>
      <w:r w:rsidRPr="00801858">
        <w:t xml:space="preserve"> </w:t>
      </w:r>
      <w:r>
        <w:t>и</w:t>
      </w:r>
      <w:r w:rsidRPr="00801858">
        <w:t xml:space="preserve"> .</w:t>
      </w:r>
      <w:proofErr w:type="spellStart"/>
      <w:r>
        <w:rPr>
          <w:lang w:val="en-US"/>
        </w:rPr>
        <w:t>init</w:t>
      </w:r>
      <w:proofErr w:type="spellEnd"/>
      <w:r w:rsidRPr="00801858">
        <w:t>_</w:t>
      </w:r>
      <w:r>
        <w:rPr>
          <w:lang w:val="en-US"/>
        </w:rPr>
        <w:t>array</w:t>
      </w:r>
      <w:r w:rsidRPr="00801858">
        <w:t xml:space="preserve"> </w:t>
      </w:r>
      <w:r>
        <w:t>секции</w:t>
      </w:r>
      <w:r w:rsidRPr="00801858">
        <w:t xml:space="preserve"> </w:t>
      </w:r>
      <w:r>
        <w:t xml:space="preserve">содержат массивы указателей на функции, которые будут вызваны при инициализации. </w:t>
      </w:r>
      <w:r w:rsidRPr="00801858">
        <w:t>.</w:t>
      </w:r>
      <w:proofErr w:type="spellStart"/>
      <w:r>
        <w:rPr>
          <w:lang w:val="en-US"/>
        </w:rPr>
        <w:t>fini</w:t>
      </w:r>
      <w:proofErr w:type="spellEnd"/>
      <w:r w:rsidRPr="00801858">
        <w:t>_</w:t>
      </w:r>
      <w:r>
        <w:rPr>
          <w:lang w:val="en-US"/>
        </w:rPr>
        <w:t>array</w:t>
      </w:r>
      <w:r>
        <w:t xml:space="preserve"> – это массив указателей на функции, которые будут вызываться при </w:t>
      </w:r>
      <w:proofErr w:type="spellStart"/>
      <w:r w:rsidR="00DB584E">
        <w:t>финализации</w:t>
      </w:r>
      <w:proofErr w:type="spellEnd"/>
      <w:r>
        <w:t>. Начальный и конечный символы используются для перемещения по этим спискам.</w:t>
      </w:r>
    </w:p>
    <w:p w:rsidR="00AE0C3F" w:rsidRDefault="00AE0C3F" w:rsidP="00D820AD">
      <w:pPr>
        <w:spacing w:after="0" w:line="240" w:lineRule="auto"/>
        <w:ind w:firstLine="708"/>
        <w:jc w:val="both"/>
      </w:pPr>
      <w:r>
        <w:t>Таким образом, определяются следующие символы и включаются следующие секции.</w:t>
      </w:r>
    </w:p>
    <w:p w:rsidR="00D820AD" w:rsidRDefault="00D820AD" w:rsidP="003A31E1">
      <w:pPr>
        <w:spacing w:after="0" w:line="240" w:lineRule="auto"/>
        <w:jc w:val="both"/>
      </w:pPr>
    </w:p>
    <w:p w:rsidR="007039AD" w:rsidRPr="007039AD" w:rsidRDefault="007039AD" w:rsidP="003A31E1">
      <w:pPr>
        <w:spacing w:after="0" w:line="240" w:lineRule="auto"/>
        <w:jc w:val="both"/>
      </w:pPr>
      <w:r w:rsidRPr="00214E9B">
        <w:rPr>
          <w:color w:val="FF0000"/>
        </w:rPr>
        <w:t xml:space="preserve">Секции с указателями на функции инициализации объектов </w:t>
      </w:r>
      <w:r w:rsidRPr="00214E9B">
        <w:rPr>
          <w:color w:val="FF0000"/>
          <w:lang w:val="en-US"/>
        </w:rPr>
        <w:t>C</w:t>
      </w:r>
      <w:r w:rsidRPr="00214E9B">
        <w:rPr>
          <w:color w:val="FF0000"/>
        </w:rPr>
        <w:t>/</w:t>
      </w:r>
      <w:r w:rsidRPr="00214E9B">
        <w:rPr>
          <w:color w:val="FF0000"/>
          <w:lang w:val="en-US"/>
        </w:rPr>
        <w:t>C</w:t>
      </w:r>
      <w:r w:rsidRPr="00214E9B">
        <w:rPr>
          <w:color w:val="FF0000"/>
        </w:rPr>
        <w:t>++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1"/>
        <w:gridCol w:w="6054"/>
      </w:tblGrid>
      <w:tr w:rsidR="00B26839" w:rsidTr="008E4181">
        <w:tc>
          <w:tcPr>
            <w:tcW w:w="2701" w:type="dxa"/>
          </w:tcPr>
          <w:p w:rsidR="00B26839" w:rsidRDefault="00B26839" w:rsidP="008E4181">
            <w:pPr>
              <w:jc w:val="both"/>
            </w:pPr>
            <w:r>
              <w:t>Символ</w:t>
            </w:r>
          </w:p>
        </w:tc>
        <w:tc>
          <w:tcPr>
            <w:tcW w:w="6054" w:type="dxa"/>
          </w:tcPr>
          <w:p w:rsidR="00B26839" w:rsidRDefault="00B26839" w:rsidP="008E4181">
            <w:pPr>
              <w:jc w:val="both"/>
            </w:pPr>
            <w:r>
              <w:t>Назначение</w:t>
            </w:r>
          </w:p>
        </w:tc>
      </w:tr>
      <w:tr w:rsidR="00B26839" w:rsidTr="008E4181">
        <w:tc>
          <w:tcPr>
            <w:tcW w:w="2701" w:type="dxa"/>
          </w:tcPr>
          <w:p w:rsidR="00B26839" w:rsidRPr="008A0A9D" w:rsidRDefault="00B26839" w:rsidP="008E4181">
            <w:pPr>
              <w:jc w:val="both"/>
              <w:rPr>
                <w:lang w:val="en-US"/>
              </w:rPr>
            </w:pPr>
            <w:r w:rsidRPr="00B26839">
              <w:rPr>
                <w:lang w:val="en-US"/>
              </w:rPr>
              <w:t>__</w:t>
            </w:r>
            <w:proofErr w:type="spellStart"/>
            <w:r w:rsidRPr="00B26839">
              <w:rPr>
                <w:lang w:val="en-US"/>
              </w:rPr>
              <w:t>preinit_array_start</w:t>
            </w:r>
            <w:proofErr w:type="spellEnd"/>
          </w:p>
        </w:tc>
        <w:tc>
          <w:tcPr>
            <w:tcW w:w="6054" w:type="dxa"/>
          </w:tcPr>
          <w:p w:rsidR="00B26839" w:rsidRPr="008B3951" w:rsidRDefault="00B26839" w:rsidP="00B26839">
            <w:r>
              <w:t>Адрес массива указателей на функции предварительной инициализации</w:t>
            </w:r>
          </w:p>
        </w:tc>
      </w:tr>
      <w:tr w:rsidR="00B26839" w:rsidTr="008E4181">
        <w:tc>
          <w:tcPr>
            <w:tcW w:w="2701" w:type="dxa"/>
          </w:tcPr>
          <w:p w:rsidR="00B26839" w:rsidRPr="00FC1A96" w:rsidRDefault="00B26839" w:rsidP="008E4181">
            <w:pPr>
              <w:jc w:val="both"/>
              <w:rPr>
                <w:lang w:val="en-US"/>
              </w:rPr>
            </w:pPr>
            <w:r w:rsidRPr="00B26839">
              <w:rPr>
                <w:lang w:val="en-US"/>
              </w:rPr>
              <w:t>__</w:t>
            </w:r>
            <w:proofErr w:type="spellStart"/>
            <w:r w:rsidRPr="00B26839">
              <w:rPr>
                <w:lang w:val="en-US"/>
              </w:rPr>
              <w:t>preinit_array_end</w:t>
            </w:r>
            <w:proofErr w:type="spellEnd"/>
          </w:p>
        </w:tc>
        <w:tc>
          <w:tcPr>
            <w:tcW w:w="6054" w:type="dxa"/>
          </w:tcPr>
          <w:p w:rsidR="00B26839" w:rsidRPr="00FC1A96" w:rsidRDefault="00B26839" w:rsidP="0028110C">
            <w:r>
              <w:t>Значение счётчика положения после размещения массив</w:t>
            </w:r>
            <w:r w:rsidR="0028110C">
              <w:t>а</w:t>
            </w:r>
          </w:p>
        </w:tc>
      </w:tr>
    </w:tbl>
    <w:p w:rsidR="0085025E" w:rsidRDefault="0085025E" w:rsidP="003A31E1">
      <w:pPr>
        <w:spacing w:after="0" w:line="240" w:lineRule="auto"/>
        <w:jc w:val="both"/>
      </w:pPr>
      <w:r>
        <w:t xml:space="preserve">/* Используется для запуска </w:t>
      </w:r>
      <w:proofErr w:type="spellStart"/>
      <w:r>
        <w:rPr>
          <w:lang w:val="en-US"/>
        </w:rPr>
        <w:t>SystemInit</w:t>
      </w:r>
      <w:proofErr w:type="spellEnd"/>
      <w:r>
        <w:rPr>
          <w:lang w:val="en-US"/>
        </w:rPr>
        <w:t>()</w:t>
      </w:r>
      <w:r>
        <w:t xml:space="preserve"> */</w:t>
      </w:r>
    </w:p>
    <w:p w:rsidR="00F478C7" w:rsidRPr="000F0F00" w:rsidRDefault="00F478C7" w:rsidP="003A31E1">
      <w:pPr>
        <w:spacing w:after="0" w:line="240" w:lineRule="auto"/>
        <w:jc w:val="both"/>
        <w:rPr>
          <w:lang w:val="en-US"/>
        </w:rPr>
      </w:pPr>
      <w:proofErr w:type="gramStart"/>
      <w:r w:rsidRPr="00F478C7">
        <w:rPr>
          <w:lang w:val="en-US"/>
        </w:rPr>
        <w:t>KEEP(</w:t>
      </w:r>
      <w:proofErr w:type="gramEnd"/>
      <w:r w:rsidRPr="00F478C7">
        <w:rPr>
          <w:lang w:val="en-US"/>
        </w:rPr>
        <w:t>*(.</w:t>
      </w:r>
      <w:proofErr w:type="spellStart"/>
      <w:r w:rsidRPr="00F478C7">
        <w:rPr>
          <w:lang w:val="en-US"/>
        </w:rPr>
        <w:t>preinit_array_sysinit</w:t>
      </w:r>
      <w:proofErr w:type="spellEnd"/>
      <w:r w:rsidRPr="00F478C7">
        <w:rPr>
          <w:lang w:val="en-US"/>
        </w:rPr>
        <w:t xml:space="preserve"> .</w:t>
      </w:r>
      <w:proofErr w:type="spellStart"/>
      <w:r w:rsidRPr="00F478C7">
        <w:rPr>
          <w:lang w:val="en-US"/>
        </w:rPr>
        <w:t>preinit_array_sysinit</w:t>
      </w:r>
      <w:proofErr w:type="spellEnd"/>
      <w:r w:rsidRPr="00F478C7">
        <w:rPr>
          <w:lang w:val="en-US"/>
        </w:rPr>
        <w:t>.*))</w:t>
      </w:r>
    </w:p>
    <w:p w:rsidR="003004E8" w:rsidRPr="000F0F00" w:rsidRDefault="003004E8" w:rsidP="003A31E1">
      <w:pPr>
        <w:spacing w:after="0" w:line="240" w:lineRule="auto"/>
        <w:jc w:val="both"/>
        <w:rPr>
          <w:lang w:val="en-US"/>
        </w:rPr>
      </w:pPr>
    </w:p>
    <w:p w:rsidR="0085025E" w:rsidRPr="0085025E" w:rsidRDefault="0085025E" w:rsidP="003A31E1">
      <w:pPr>
        <w:spacing w:after="0" w:line="240" w:lineRule="auto"/>
        <w:jc w:val="both"/>
      </w:pPr>
      <w:r>
        <w:t>/* Используется для других инициализаций платформы */</w:t>
      </w:r>
    </w:p>
    <w:p w:rsidR="00F478C7" w:rsidRPr="000F0F00" w:rsidRDefault="00F478C7" w:rsidP="003A31E1">
      <w:pPr>
        <w:spacing w:after="0" w:line="240" w:lineRule="auto"/>
        <w:jc w:val="both"/>
        <w:rPr>
          <w:lang w:val="en-US"/>
        </w:rPr>
      </w:pPr>
      <w:proofErr w:type="gramStart"/>
      <w:r w:rsidRPr="00F478C7">
        <w:rPr>
          <w:lang w:val="en-US"/>
        </w:rPr>
        <w:t>KEEP(</w:t>
      </w:r>
      <w:proofErr w:type="gramEnd"/>
      <w:r w:rsidRPr="00F478C7">
        <w:rPr>
          <w:lang w:val="en-US"/>
        </w:rPr>
        <w:t>*(.</w:t>
      </w:r>
      <w:proofErr w:type="spellStart"/>
      <w:r w:rsidRPr="00F478C7">
        <w:rPr>
          <w:lang w:val="en-US"/>
        </w:rPr>
        <w:t>preinit_array_platform</w:t>
      </w:r>
      <w:proofErr w:type="spellEnd"/>
      <w:r w:rsidRPr="00F478C7">
        <w:rPr>
          <w:lang w:val="en-US"/>
        </w:rPr>
        <w:t xml:space="preserve"> .</w:t>
      </w:r>
      <w:proofErr w:type="spellStart"/>
      <w:r w:rsidRPr="00F478C7">
        <w:rPr>
          <w:lang w:val="en-US"/>
        </w:rPr>
        <w:t>preinit_array_platform</w:t>
      </w:r>
      <w:proofErr w:type="spellEnd"/>
      <w:r w:rsidRPr="00F478C7">
        <w:rPr>
          <w:lang w:val="en-US"/>
        </w:rPr>
        <w:t>.*))</w:t>
      </w:r>
    </w:p>
    <w:p w:rsidR="003004E8" w:rsidRPr="000F0F00" w:rsidRDefault="003004E8" w:rsidP="003A31E1">
      <w:pPr>
        <w:spacing w:after="0" w:line="240" w:lineRule="auto"/>
        <w:jc w:val="both"/>
        <w:rPr>
          <w:lang w:val="en-US"/>
        </w:rPr>
      </w:pPr>
    </w:p>
    <w:p w:rsidR="0085025E" w:rsidRPr="0085025E" w:rsidRDefault="0085025E" w:rsidP="003A31E1">
      <w:pPr>
        <w:spacing w:after="0" w:line="240" w:lineRule="auto"/>
        <w:jc w:val="both"/>
      </w:pPr>
      <w:r>
        <w:t>/* Инициализация приложения. */</w:t>
      </w:r>
    </w:p>
    <w:p w:rsidR="00517F77" w:rsidRPr="000F0F00" w:rsidRDefault="00F478C7" w:rsidP="003A31E1">
      <w:pPr>
        <w:spacing w:after="0" w:line="240" w:lineRule="auto"/>
        <w:jc w:val="both"/>
        <w:rPr>
          <w:lang w:val="en-US"/>
        </w:rPr>
      </w:pPr>
      <w:proofErr w:type="gramStart"/>
      <w:r w:rsidRPr="00F478C7">
        <w:rPr>
          <w:lang w:val="en-US"/>
        </w:rPr>
        <w:t>KEEP</w:t>
      </w:r>
      <w:r w:rsidRPr="000F0F00">
        <w:rPr>
          <w:lang w:val="en-US"/>
        </w:rPr>
        <w:t>(</w:t>
      </w:r>
      <w:proofErr w:type="gramEnd"/>
      <w:r w:rsidRPr="000F0F00">
        <w:rPr>
          <w:lang w:val="en-US"/>
        </w:rPr>
        <w:t>*(.</w:t>
      </w:r>
      <w:proofErr w:type="spellStart"/>
      <w:r w:rsidRPr="00F478C7">
        <w:rPr>
          <w:lang w:val="en-US"/>
        </w:rPr>
        <w:t>preinit</w:t>
      </w:r>
      <w:r w:rsidRPr="000F0F00">
        <w:rPr>
          <w:lang w:val="en-US"/>
        </w:rPr>
        <w:t>_</w:t>
      </w:r>
      <w:r w:rsidRPr="00F478C7">
        <w:rPr>
          <w:lang w:val="en-US"/>
        </w:rPr>
        <w:t>array</w:t>
      </w:r>
      <w:proofErr w:type="spellEnd"/>
      <w:r w:rsidRPr="000F0F00">
        <w:rPr>
          <w:lang w:val="en-US"/>
        </w:rPr>
        <w:t xml:space="preserve"> .</w:t>
      </w:r>
      <w:proofErr w:type="spellStart"/>
      <w:r w:rsidRPr="00F478C7">
        <w:rPr>
          <w:lang w:val="en-US"/>
        </w:rPr>
        <w:t>preinit</w:t>
      </w:r>
      <w:r w:rsidRPr="000F0F00">
        <w:rPr>
          <w:lang w:val="en-US"/>
        </w:rPr>
        <w:t>_</w:t>
      </w:r>
      <w:r w:rsidRPr="00F478C7">
        <w:rPr>
          <w:lang w:val="en-US"/>
        </w:rPr>
        <w:t>array</w:t>
      </w:r>
      <w:proofErr w:type="spellEnd"/>
      <w:r w:rsidRPr="000F0F00">
        <w:rPr>
          <w:lang w:val="en-US"/>
        </w:rPr>
        <w:t>.*))</w:t>
      </w:r>
      <w:r w:rsidR="00054B1E" w:rsidRPr="000F0F00">
        <w:rPr>
          <w:lang w:val="en-US"/>
        </w:rPr>
        <w:tab/>
      </w:r>
    </w:p>
    <w:p w:rsidR="00D820AD" w:rsidRPr="000F0F00" w:rsidRDefault="00D820AD" w:rsidP="003A31E1">
      <w:pPr>
        <w:spacing w:after="0" w:line="240" w:lineRule="auto"/>
        <w:jc w:val="both"/>
        <w:rPr>
          <w:lang w:val="en-US"/>
        </w:rPr>
      </w:pPr>
    </w:p>
    <w:p w:rsidR="007039AD" w:rsidRDefault="007039AD" w:rsidP="003A31E1">
      <w:pPr>
        <w:spacing w:after="0" w:line="240" w:lineRule="auto"/>
        <w:jc w:val="both"/>
      </w:pPr>
      <w:r w:rsidRPr="00214E9B">
        <w:rPr>
          <w:color w:val="FF0000"/>
        </w:rPr>
        <w:t>Секции с указателями на конструкторы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1"/>
        <w:gridCol w:w="6054"/>
      </w:tblGrid>
      <w:tr w:rsidR="0028110C" w:rsidTr="008E4181">
        <w:tc>
          <w:tcPr>
            <w:tcW w:w="2701" w:type="dxa"/>
          </w:tcPr>
          <w:p w:rsidR="0028110C" w:rsidRDefault="0028110C" w:rsidP="008E4181">
            <w:pPr>
              <w:jc w:val="both"/>
            </w:pPr>
            <w:r>
              <w:t>Символ</w:t>
            </w:r>
          </w:p>
        </w:tc>
        <w:tc>
          <w:tcPr>
            <w:tcW w:w="6054" w:type="dxa"/>
          </w:tcPr>
          <w:p w:rsidR="0028110C" w:rsidRDefault="0028110C" w:rsidP="008E4181">
            <w:pPr>
              <w:jc w:val="both"/>
            </w:pPr>
            <w:r>
              <w:t>Назначение</w:t>
            </w:r>
          </w:p>
        </w:tc>
      </w:tr>
      <w:tr w:rsidR="0028110C" w:rsidTr="008E4181">
        <w:tc>
          <w:tcPr>
            <w:tcW w:w="2701" w:type="dxa"/>
          </w:tcPr>
          <w:p w:rsidR="0028110C" w:rsidRPr="008A0A9D" w:rsidRDefault="0028110C" w:rsidP="008E4181">
            <w:pPr>
              <w:jc w:val="both"/>
              <w:rPr>
                <w:lang w:val="en-US"/>
              </w:rPr>
            </w:pPr>
            <w:r w:rsidRPr="0028110C">
              <w:rPr>
                <w:lang w:val="en-US"/>
              </w:rPr>
              <w:t>__</w:t>
            </w:r>
            <w:proofErr w:type="spellStart"/>
            <w:r w:rsidRPr="0028110C">
              <w:rPr>
                <w:lang w:val="en-US"/>
              </w:rPr>
              <w:t>init_array_start</w:t>
            </w:r>
            <w:proofErr w:type="spellEnd"/>
          </w:p>
        </w:tc>
        <w:tc>
          <w:tcPr>
            <w:tcW w:w="6054" w:type="dxa"/>
          </w:tcPr>
          <w:p w:rsidR="0028110C" w:rsidRPr="008B3951" w:rsidRDefault="0028110C" w:rsidP="0028110C">
            <w:r>
              <w:t>Адрес массива указателей на статические конструкторы</w:t>
            </w:r>
          </w:p>
        </w:tc>
      </w:tr>
      <w:tr w:rsidR="0028110C" w:rsidTr="008E4181">
        <w:tc>
          <w:tcPr>
            <w:tcW w:w="2701" w:type="dxa"/>
          </w:tcPr>
          <w:p w:rsidR="0028110C" w:rsidRPr="00FC1A96" w:rsidRDefault="0028110C" w:rsidP="008E4181">
            <w:pPr>
              <w:jc w:val="both"/>
              <w:rPr>
                <w:lang w:val="en-US"/>
              </w:rPr>
            </w:pPr>
            <w:r w:rsidRPr="0028110C">
              <w:rPr>
                <w:lang w:val="en-US"/>
              </w:rPr>
              <w:t>__</w:t>
            </w:r>
            <w:proofErr w:type="spellStart"/>
            <w:r w:rsidRPr="0028110C">
              <w:rPr>
                <w:lang w:val="en-US"/>
              </w:rPr>
              <w:t>init_array_end</w:t>
            </w:r>
            <w:proofErr w:type="spellEnd"/>
          </w:p>
        </w:tc>
        <w:tc>
          <w:tcPr>
            <w:tcW w:w="6054" w:type="dxa"/>
          </w:tcPr>
          <w:p w:rsidR="0028110C" w:rsidRPr="00FC1A96" w:rsidRDefault="0028110C" w:rsidP="0028110C">
            <w:r>
              <w:t>Значение счётчика положения после размещения массива</w:t>
            </w:r>
          </w:p>
        </w:tc>
      </w:tr>
    </w:tbl>
    <w:p w:rsidR="00D66E12" w:rsidRDefault="00D66E12" w:rsidP="00D66E12">
      <w:pPr>
        <w:spacing w:after="0" w:line="240" w:lineRule="auto"/>
        <w:jc w:val="both"/>
      </w:pPr>
    </w:p>
    <w:p w:rsidR="00D66E12" w:rsidRPr="00D66E12" w:rsidRDefault="00D66E12" w:rsidP="00D66E12">
      <w:pPr>
        <w:spacing w:after="0" w:line="240" w:lineRule="auto"/>
        <w:jc w:val="both"/>
        <w:rPr>
          <w:lang w:val="en-US"/>
        </w:rPr>
      </w:pPr>
      <w:proofErr w:type="gramStart"/>
      <w:r w:rsidRPr="00D66E12">
        <w:rPr>
          <w:lang w:val="en-US"/>
        </w:rPr>
        <w:t>KEEP(</w:t>
      </w:r>
      <w:proofErr w:type="gramEnd"/>
      <w:r w:rsidRPr="00D66E12">
        <w:rPr>
          <w:lang w:val="en-US"/>
        </w:rPr>
        <w:t>*(SORT(.</w:t>
      </w:r>
      <w:proofErr w:type="spellStart"/>
      <w:r w:rsidRPr="00D66E12">
        <w:rPr>
          <w:lang w:val="en-US"/>
        </w:rPr>
        <w:t>init_array</w:t>
      </w:r>
      <w:proofErr w:type="spellEnd"/>
      <w:r w:rsidRPr="00D66E12">
        <w:rPr>
          <w:lang w:val="en-US"/>
        </w:rPr>
        <w:t>.*)))</w:t>
      </w:r>
    </w:p>
    <w:p w:rsidR="0028110C" w:rsidRPr="000F0F00" w:rsidRDefault="00D66E12" w:rsidP="00D66E12">
      <w:pPr>
        <w:spacing w:after="0" w:line="240" w:lineRule="auto"/>
        <w:jc w:val="both"/>
        <w:rPr>
          <w:lang w:val="en-US"/>
        </w:rPr>
      </w:pPr>
      <w:proofErr w:type="gramStart"/>
      <w:r w:rsidRPr="00D66E12">
        <w:rPr>
          <w:lang w:val="en-US"/>
        </w:rPr>
        <w:t>KEEP(</w:t>
      </w:r>
      <w:proofErr w:type="gramEnd"/>
      <w:r w:rsidRPr="00D66E12">
        <w:rPr>
          <w:lang w:val="en-US"/>
        </w:rPr>
        <w:t>*(.</w:t>
      </w:r>
      <w:proofErr w:type="spellStart"/>
      <w:r w:rsidRPr="00D66E12">
        <w:rPr>
          <w:lang w:val="en-US"/>
        </w:rPr>
        <w:t>init_array</w:t>
      </w:r>
      <w:proofErr w:type="spellEnd"/>
      <w:r w:rsidRPr="00D66E12">
        <w:rPr>
          <w:lang w:val="en-US"/>
        </w:rPr>
        <w:t>))</w:t>
      </w:r>
    </w:p>
    <w:p w:rsidR="00D66E12" w:rsidRPr="000F0F00" w:rsidRDefault="00D66E12" w:rsidP="00D66E12">
      <w:pPr>
        <w:spacing w:after="0" w:line="240" w:lineRule="auto"/>
        <w:jc w:val="both"/>
        <w:rPr>
          <w:lang w:val="en-US"/>
        </w:rPr>
      </w:pPr>
    </w:p>
    <w:p w:rsidR="007039AD" w:rsidRDefault="007039AD" w:rsidP="00D66E12">
      <w:pPr>
        <w:spacing w:after="0" w:line="240" w:lineRule="auto"/>
        <w:jc w:val="both"/>
      </w:pPr>
      <w:r w:rsidRPr="00214E9B">
        <w:rPr>
          <w:color w:val="FF0000"/>
        </w:rPr>
        <w:t>Секции с указателями на деструкторы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1"/>
        <w:gridCol w:w="6054"/>
      </w:tblGrid>
      <w:tr w:rsidR="00532F91" w:rsidTr="008E4181">
        <w:tc>
          <w:tcPr>
            <w:tcW w:w="2701" w:type="dxa"/>
          </w:tcPr>
          <w:p w:rsidR="00532F91" w:rsidRDefault="00532F91" w:rsidP="008E4181">
            <w:pPr>
              <w:jc w:val="both"/>
            </w:pPr>
            <w:r>
              <w:t>Символ</w:t>
            </w:r>
          </w:p>
        </w:tc>
        <w:tc>
          <w:tcPr>
            <w:tcW w:w="6054" w:type="dxa"/>
          </w:tcPr>
          <w:p w:rsidR="00532F91" w:rsidRDefault="00532F91" w:rsidP="008E4181">
            <w:pPr>
              <w:jc w:val="both"/>
            </w:pPr>
            <w:r>
              <w:t>Назначение</w:t>
            </w:r>
          </w:p>
        </w:tc>
      </w:tr>
      <w:tr w:rsidR="00532F91" w:rsidTr="008E4181">
        <w:tc>
          <w:tcPr>
            <w:tcW w:w="2701" w:type="dxa"/>
          </w:tcPr>
          <w:p w:rsidR="00532F91" w:rsidRPr="008A0A9D" w:rsidRDefault="00532F91" w:rsidP="008E4181">
            <w:pPr>
              <w:jc w:val="both"/>
              <w:rPr>
                <w:lang w:val="en-US"/>
              </w:rPr>
            </w:pPr>
            <w:r w:rsidRPr="00532F91">
              <w:rPr>
                <w:lang w:val="en-US"/>
              </w:rPr>
              <w:t>__</w:t>
            </w:r>
            <w:proofErr w:type="spellStart"/>
            <w:r w:rsidRPr="00532F91">
              <w:rPr>
                <w:lang w:val="en-US"/>
              </w:rPr>
              <w:t>fini_array_start</w:t>
            </w:r>
            <w:proofErr w:type="spellEnd"/>
          </w:p>
        </w:tc>
        <w:tc>
          <w:tcPr>
            <w:tcW w:w="6054" w:type="dxa"/>
          </w:tcPr>
          <w:p w:rsidR="00532F91" w:rsidRPr="008B3951" w:rsidRDefault="00532F91" w:rsidP="00053EAF">
            <w:r>
              <w:t xml:space="preserve">Адрес массива указателей на статические </w:t>
            </w:r>
            <w:r w:rsidR="00053EAF">
              <w:t>деструкторы</w:t>
            </w:r>
          </w:p>
        </w:tc>
      </w:tr>
      <w:tr w:rsidR="00532F91" w:rsidTr="008E4181">
        <w:tc>
          <w:tcPr>
            <w:tcW w:w="2701" w:type="dxa"/>
          </w:tcPr>
          <w:p w:rsidR="00532F91" w:rsidRPr="00FC1A96" w:rsidRDefault="00532F91" w:rsidP="008E4181">
            <w:pPr>
              <w:jc w:val="both"/>
              <w:rPr>
                <w:lang w:val="en-US"/>
              </w:rPr>
            </w:pPr>
            <w:r w:rsidRPr="00532F91">
              <w:rPr>
                <w:lang w:val="en-US"/>
              </w:rPr>
              <w:t>__</w:t>
            </w:r>
            <w:proofErr w:type="spellStart"/>
            <w:r w:rsidRPr="00532F91">
              <w:rPr>
                <w:lang w:val="en-US"/>
              </w:rPr>
              <w:t>fini_array_end</w:t>
            </w:r>
            <w:proofErr w:type="spellEnd"/>
          </w:p>
        </w:tc>
        <w:tc>
          <w:tcPr>
            <w:tcW w:w="6054" w:type="dxa"/>
          </w:tcPr>
          <w:p w:rsidR="00532F91" w:rsidRPr="00FC1A96" w:rsidRDefault="00532F91" w:rsidP="008E4181">
            <w:r>
              <w:t>Значение счётчика положения после размещения массива</w:t>
            </w:r>
          </w:p>
        </w:tc>
      </w:tr>
    </w:tbl>
    <w:p w:rsidR="00D66E12" w:rsidRDefault="00D66E12" w:rsidP="00D66E12">
      <w:pPr>
        <w:spacing w:after="0" w:line="240" w:lineRule="auto"/>
        <w:jc w:val="both"/>
      </w:pPr>
    </w:p>
    <w:p w:rsidR="00DB584E" w:rsidRPr="00F528B9" w:rsidRDefault="00DB584E" w:rsidP="00DB584E">
      <w:pPr>
        <w:spacing w:after="0" w:line="240" w:lineRule="auto"/>
        <w:jc w:val="both"/>
        <w:rPr>
          <w:lang w:val="en-US"/>
        </w:rPr>
      </w:pPr>
      <w:proofErr w:type="gramStart"/>
      <w:r w:rsidRPr="00F528B9">
        <w:rPr>
          <w:lang w:val="en-US"/>
        </w:rPr>
        <w:t>KEEP(</w:t>
      </w:r>
      <w:proofErr w:type="gramEnd"/>
      <w:r w:rsidRPr="00F528B9">
        <w:rPr>
          <w:lang w:val="en-US"/>
        </w:rPr>
        <w:t>*(SORT(.</w:t>
      </w:r>
      <w:proofErr w:type="spellStart"/>
      <w:r w:rsidRPr="00F528B9">
        <w:rPr>
          <w:lang w:val="en-US"/>
        </w:rPr>
        <w:t>fini_array</w:t>
      </w:r>
      <w:proofErr w:type="spellEnd"/>
      <w:r w:rsidRPr="00F528B9">
        <w:rPr>
          <w:lang w:val="en-US"/>
        </w:rPr>
        <w:t>.*)))</w:t>
      </w:r>
    </w:p>
    <w:p w:rsidR="00DB584E" w:rsidRPr="000F0F00" w:rsidRDefault="00DB584E" w:rsidP="00DB584E">
      <w:pPr>
        <w:spacing w:after="0" w:line="240" w:lineRule="auto"/>
        <w:jc w:val="both"/>
        <w:rPr>
          <w:lang w:val="en-US"/>
        </w:rPr>
      </w:pPr>
      <w:proofErr w:type="gramStart"/>
      <w:r w:rsidRPr="00F528B9">
        <w:rPr>
          <w:lang w:val="en-US"/>
        </w:rPr>
        <w:t>KEEP(</w:t>
      </w:r>
      <w:proofErr w:type="gramEnd"/>
      <w:r w:rsidRPr="00F528B9">
        <w:rPr>
          <w:lang w:val="en-US"/>
        </w:rPr>
        <w:t>*(.</w:t>
      </w:r>
      <w:proofErr w:type="spellStart"/>
      <w:r w:rsidRPr="00F528B9">
        <w:rPr>
          <w:lang w:val="en-US"/>
        </w:rPr>
        <w:t>fini_array</w:t>
      </w:r>
      <w:proofErr w:type="spellEnd"/>
      <w:r w:rsidRPr="00F528B9">
        <w:rPr>
          <w:lang w:val="en-US"/>
        </w:rPr>
        <w:t>))</w:t>
      </w:r>
    </w:p>
    <w:p w:rsidR="00622EF2" w:rsidRPr="000F0F00" w:rsidRDefault="00622EF2" w:rsidP="00DB584E">
      <w:pPr>
        <w:spacing w:after="0" w:line="240" w:lineRule="auto"/>
        <w:jc w:val="both"/>
        <w:rPr>
          <w:lang w:val="en-US"/>
        </w:rPr>
      </w:pPr>
    </w:p>
    <w:p w:rsidR="00913BF3" w:rsidRDefault="00913BF3" w:rsidP="00DB584E">
      <w:pPr>
        <w:spacing w:after="0" w:line="240" w:lineRule="auto"/>
        <w:jc w:val="both"/>
      </w:pPr>
      <w:r w:rsidRPr="00913BF3">
        <w:rPr>
          <w:color w:val="00B050"/>
          <w:lang w:val="en-US"/>
        </w:rPr>
        <w:t>NB</w:t>
      </w:r>
      <w:r w:rsidRPr="00913BF3">
        <w:rPr>
          <w:color w:val="00B050"/>
        </w:rPr>
        <w:t>: Таким образом, в секции .</w:t>
      </w:r>
      <w:proofErr w:type="spellStart"/>
      <w:r w:rsidRPr="00913BF3">
        <w:rPr>
          <w:color w:val="00B050"/>
          <w:lang w:val="en-US"/>
        </w:rPr>
        <w:t>init</w:t>
      </w:r>
      <w:proofErr w:type="spellEnd"/>
      <w:r w:rsidRPr="00913BF3">
        <w:rPr>
          <w:color w:val="00B050"/>
        </w:rPr>
        <w:t xml:space="preserve"> нет никакого исполняемого кода! Здесь лежат только секции с массивами указателей, и определяются символы границ этих массивов, которые может использовать стартовый/</w:t>
      </w:r>
      <w:proofErr w:type="spellStart"/>
      <w:r w:rsidRPr="00913BF3">
        <w:rPr>
          <w:color w:val="00B050"/>
        </w:rPr>
        <w:t>финализирующий</w:t>
      </w:r>
      <w:proofErr w:type="spellEnd"/>
      <w:r w:rsidRPr="00913BF3">
        <w:rPr>
          <w:color w:val="00B050"/>
        </w:rPr>
        <w:t xml:space="preserve"> код.</w:t>
      </w:r>
      <w:r>
        <w:t xml:space="preserve"> </w:t>
      </w:r>
    </w:p>
    <w:p w:rsidR="00DC62D9" w:rsidRDefault="00DC62D9" w:rsidP="00DB584E">
      <w:pPr>
        <w:spacing w:after="0" w:line="240" w:lineRule="auto"/>
        <w:jc w:val="both"/>
      </w:pPr>
    </w:p>
    <w:p w:rsidR="00CE013C" w:rsidRPr="000F0F00" w:rsidRDefault="00CE013C" w:rsidP="00DB584E">
      <w:pPr>
        <w:spacing w:after="0" w:line="240" w:lineRule="auto"/>
        <w:jc w:val="both"/>
        <w:rPr>
          <w:b/>
        </w:rPr>
      </w:pPr>
      <w:r w:rsidRPr="000F0F00">
        <w:rPr>
          <w:b/>
        </w:rPr>
        <w:t>.</w:t>
      </w:r>
      <w:r w:rsidRPr="00CE013C">
        <w:rPr>
          <w:b/>
          <w:lang w:val="en-US"/>
        </w:rPr>
        <w:t>text</w:t>
      </w:r>
      <w:r w:rsidRPr="000F0F00">
        <w:rPr>
          <w:b/>
        </w:rPr>
        <w:t>.</w:t>
      </w:r>
    </w:p>
    <w:p w:rsidR="009468AF" w:rsidRDefault="00CE013C" w:rsidP="00DB584E">
      <w:pPr>
        <w:spacing w:after="0" w:line="240" w:lineRule="auto"/>
        <w:jc w:val="both"/>
      </w:pPr>
      <w:r w:rsidRPr="000F0F00">
        <w:tab/>
      </w:r>
      <w:r>
        <w:t xml:space="preserve">Программный код сохраняется в эту секцию, которая направляется в регион </w:t>
      </w:r>
      <w:r>
        <w:rPr>
          <w:lang w:val="en-US"/>
        </w:rPr>
        <w:t>FLASH</w:t>
      </w:r>
      <w:r>
        <w:t>.</w:t>
      </w:r>
      <w:r w:rsidR="009468AF">
        <w:t xml:space="preserve"> Наряду с кодом, сюда также включаются константные данные, таблицы виртуальных функций </w:t>
      </w:r>
      <w:r w:rsidR="009468AF">
        <w:rPr>
          <w:lang w:val="en-US"/>
        </w:rPr>
        <w:t>C</w:t>
      </w:r>
      <w:r w:rsidR="009468AF" w:rsidRPr="009468AF">
        <w:t>++</w:t>
      </w:r>
      <w:r w:rsidR="009468AF">
        <w:t xml:space="preserve"> и некоторые дополнительные секции.</w:t>
      </w:r>
    </w:p>
    <w:p w:rsidR="00DE3D35" w:rsidRPr="00DE3D35" w:rsidRDefault="00DE3D35" w:rsidP="00DE3D35">
      <w:pPr>
        <w:spacing w:after="0" w:line="240" w:lineRule="auto"/>
        <w:jc w:val="both"/>
        <w:rPr>
          <w:lang w:val="en-US"/>
        </w:rPr>
      </w:pPr>
      <w:r w:rsidRPr="00DE3D35">
        <w:rPr>
          <w:lang w:val="en-US"/>
        </w:rPr>
        <w:t xml:space="preserve">*(.text .text.*) </w:t>
      </w:r>
    </w:p>
    <w:p w:rsidR="00DE3D35" w:rsidRPr="00DE3D35" w:rsidRDefault="00DE3D35" w:rsidP="00DE3D35">
      <w:pPr>
        <w:spacing w:after="0" w:line="240" w:lineRule="auto"/>
        <w:jc w:val="both"/>
        <w:rPr>
          <w:lang w:val="en-US"/>
        </w:rPr>
      </w:pPr>
      <w:r w:rsidRPr="00DE3D35">
        <w:rPr>
          <w:lang w:val="en-US"/>
        </w:rPr>
        <w:t>*(.</w:t>
      </w:r>
      <w:proofErr w:type="spellStart"/>
      <w:r w:rsidRPr="00DE3D35">
        <w:rPr>
          <w:lang w:val="en-US"/>
        </w:rPr>
        <w:t>rodata</w:t>
      </w:r>
      <w:proofErr w:type="spellEnd"/>
      <w:r w:rsidRPr="00DE3D35">
        <w:rPr>
          <w:lang w:val="en-US"/>
        </w:rPr>
        <w:t xml:space="preserve"> .</w:t>
      </w:r>
      <w:proofErr w:type="spellStart"/>
      <w:r w:rsidRPr="00DE3D35">
        <w:rPr>
          <w:lang w:val="en-US"/>
        </w:rPr>
        <w:t>rodata</w:t>
      </w:r>
      <w:proofErr w:type="spellEnd"/>
      <w:r w:rsidRPr="00DE3D35">
        <w:rPr>
          <w:lang w:val="en-US"/>
        </w:rPr>
        <w:t>.* .</w:t>
      </w:r>
      <w:proofErr w:type="spellStart"/>
      <w:r w:rsidRPr="00DE3D35">
        <w:rPr>
          <w:lang w:val="en-US"/>
        </w:rPr>
        <w:t>constdata</w:t>
      </w:r>
      <w:proofErr w:type="spellEnd"/>
      <w:r w:rsidRPr="00DE3D35">
        <w:rPr>
          <w:lang w:val="en-US"/>
        </w:rPr>
        <w:t xml:space="preserve"> .</w:t>
      </w:r>
      <w:proofErr w:type="spellStart"/>
      <w:r w:rsidRPr="00DE3D35">
        <w:rPr>
          <w:lang w:val="en-US"/>
        </w:rPr>
        <w:t>constdata</w:t>
      </w:r>
      <w:proofErr w:type="spellEnd"/>
      <w:r w:rsidRPr="00DE3D35">
        <w:rPr>
          <w:lang w:val="en-US"/>
        </w:rPr>
        <w:t xml:space="preserve">.*) </w:t>
      </w:r>
      <w:r w:rsidRPr="00DE3D35">
        <w:rPr>
          <w:lang w:val="en-US"/>
        </w:rPr>
        <w:tab/>
      </w:r>
      <w:r w:rsidRPr="00DE3D35">
        <w:rPr>
          <w:lang w:val="en-US"/>
        </w:rPr>
        <w:tab/>
      </w:r>
    </w:p>
    <w:p w:rsidR="00DE3D35" w:rsidRDefault="00DE3D35" w:rsidP="00DE3D35">
      <w:pPr>
        <w:spacing w:after="0" w:line="240" w:lineRule="auto"/>
        <w:jc w:val="both"/>
      </w:pPr>
      <w:r w:rsidRPr="000F0F00">
        <w:t>*(</w:t>
      </w:r>
      <w:proofErr w:type="spellStart"/>
      <w:r w:rsidRPr="00DE3D35">
        <w:rPr>
          <w:lang w:val="en-US"/>
        </w:rPr>
        <w:t>vtable</w:t>
      </w:r>
      <w:proofErr w:type="spellEnd"/>
      <w:r w:rsidRPr="000F0F00">
        <w:t>)</w:t>
      </w:r>
    </w:p>
    <w:p w:rsidR="00DE3D35" w:rsidRDefault="00DE3D35" w:rsidP="00DE3D35">
      <w:pPr>
        <w:spacing w:after="0" w:line="240" w:lineRule="auto"/>
        <w:jc w:val="both"/>
      </w:pPr>
      <w:proofErr w:type="gramStart"/>
      <w:r w:rsidRPr="00DE3D35">
        <w:rPr>
          <w:lang w:val="en-US"/>
        </w:rPr>
        <w:t>KEEP</w:t>
      </w:r>
      <w:r w:rsidRPr="000F0F00">
        <w:t>(</w:t>
      </w:r>
      <w:proofErr w:type="gramEnd"/>
      <w:r w:rsidRPr="000F0F00">
        <w:t>*(.</w:t>
      </w:r>
      <w:r w:rsidRPr="00DE3D35">
        <w:rPr>
          <w:lang w:val="en-US"/>
        </w:rPr>
        <w:t>eh</w:t>
      </w:r>
      <w:r w:rsidRPr="000F0F00">
        <w:t>_</w:t>
      </w:r>
      <w:r w:rsidRPr="00DE3D35">
        <w:rPr>
          <w:lang w:val="en-US"/>
        </w:rPr>
        <w:t>frame</w:t>
      </w:r>
      <w:r w:rsidRPr="000F0F00">
        <w:t>*))</w:t>
      </w:r>
    </w:p>
    <w:p w:rsidR="007F67CC" w:rsidRDefault="00FB060A" w:rsidP="00DE3D35">
      <w:pPr>
        <w:spacing w:after="0" w:line="240" w:lineRule="auto"/>
        <w:jc w:val="both"/>
      </w:pPr>
      <w:r>
        <w:tab/>
        <w:t xml:space="preserve">Секция </w:t>
      </w:r>
      <w:r>
        <w:rPr>
          <w:lang w:val="en-US"/>
        </w:rPr>
        <w:t>eh</w:t>
      </w:r>
      <w:r w:rsidRPr="00FB060A">
        <w:t>_</w:t>
      </w:r>
      <w:r>
        <w:rPr>
          <w:lang w:val="en-US"/>
        </w:rPr>
        <w:t>frame</w:t>
      </w:r>
      <w:r>
        <w:t xml:space="preserve"> содержит размотку исключения и информацию о языке исходного кода. Каждая запись в этой секции представлена одним </w:t>
      </w:r>
      <w:r>
        <w:rPr>
          <w:lang w:val="en-US"/>
        </w:rPr>
        <w:t>CFI</w:t>
      </w:r>
      <w:r w:rsidRPr="00FB060A">
        <w:t xml:space="preserve"> (</w:t>
      </w:r>
      <w:r>
        <w:rPr>
          <w:lang w:val="en-US"/>
        </w:rPr>
        <w:t>call</w:t>
      </w:r>
      <w:r w:rsidRPr="00FB060A">
        <w:t xml:space="preserve"> </w:t>
      </w:r>
      <w:r>
        <w:rPr>
          <w:lang w:val="en-US"/>
        </w:rPr>
        <w:t>frame</w:t>
      </w:r>
      <w:r w:rsidRPr="00FB060A">
        <w:t xml:space="preserve"> </w:t>
      </w:r>
      <w:r>
        <w:rPr>
          <w:lang w:val="en-US"/>
        </w:rPr>
        <w:t>information</w:t>
      </w:r>
      <w:r w:rsidRPr="00FB060A">
        <w:t>)</w:t>
      </w:r>
      <w:r>
        <w:t>.</w:t>
      </w:r>
      <w:r w:rsidR="007F67CC">
        <w:t xml:space="preserve"> Дополнительную информацию можно получить здесь:</w:t>
      </w:r>
    </w:p>
    <w:p w:rsidR="00FB060A" w:rsidRDefault="007F67CC" w:rsidP="00DE3D35">
      <w:pPr>
        <w:spacing w:after="0" w:line="240" w:lineRule="auto"/>
        <w:jc w:val="both"/>
      </w:pPr>
      <w:r>
        <w:t xml:space="preserve"> </w:t>
      </w:r>
      <w:hyperlink r:id="rId6" w:history="1">
        <w:r w:rsidRPr="005043DC">
          <w:rPr>
            <w:rStyle w:val="a5"/>
          </w:rPr>
          <w:t>http://refspecs.linuxfoundation.org/LSB_3.0.0/LSB-Core-generic/LSB-Core-generic/ehframechpt.html</w:t>
        </w:r>
      </w:hyperlink>
      <w:r>
        <w:t xml:space="preserve"> </w:t>
      </w:r>
    </w:p>
    <w:p w:rsidR="007F67CC" w:rsidRPr="000F0F00" w:rsidRDefault="007F67CC" w:rsidP="00DE3D35">
      <w:pPr>
        <w:spacing w:after="0" w:line="240" w:lineRule="auto"/>
        <w:jc w:val="both"/>
      </w:pPr>
    </w:p>
    <w:p w:rsidR="003760A9" w:rsidRDefault="00C9271E" w:rsidP="00DE3D35">
      <w:pPr>
        <w:spacing w:after="0" w:line="240" w:lineRule="auto"/>
        <w:jc w:val="both"/>
      </w:pPr>
      <w:r>
        <w:lastRenderedPageBreak/>
        <w:tab/>
        <w:t xml:space="preserve">Секции-затычки генерируются компоновщиком, чтобы склеить вместе </w:t>
      </w:r>
      <w:r>
        <w:rPr>
          <w:lang w:val="en-US"/>
        </w:rPr>
        <w:t>ARM</w:t>
      </w:r>
      <w:r w:rsidRPr="00C9271E">
        <w:t xml:space="preserve"> </w:t>
      </w:r>
      <w:r>
        <w:t xml:space="preserve">и </w:t>
      </w:r>
      <w:r>
        <w:rPr>
          <w:lang w:val="en-US"/>
        </w:rPr>
        <w:t>Thumb</w:t>
      </w:r>
      <w:r w:rsidRPr="00C9271E">
        <w:t xml:space="preserve"> </w:t>
      </w:r>
      <w:r>
        <w:t xml:space="preserve">код. </w:t>
      </w:r>
      <w:r w:rsidRPr="00C9271E">
        <w:t>.</w:t>
      </w:r>
      <w:r>
        <w:rPr>
          <w:lang w:val="en-US"/>
        </w:rPr>
        <w:t>glue</w:t>
      </w:r>
      <w:r w:rsidRPr="00C9271E">
        <w:t>_7</w:t>
      </w:r>
      <w:r>
        <w:t xml:space="preserve"> используется для вызова </w:t>
      </w:r>
      <w:r>
        <w:rPr>
          <w:lang w:val="en-US"/>
        </w:rPr>
        <w:t>ARM</w:t>
      </w:r>
      <w:r>
        <w:t xml:space="preserve"> кодом</w:t>
      </w:r>
      <w:r w:rsidR="00913BF3" w:rsidRPr="00C9271E">
        <w:t xml:space="preserve"> </w:t>
      </w:r>
      <w:r>
        <w:rPr>
          <w:lang w:val="en-US"/>
        </w:rPr>
        <w:t>Thumb</w:t>
      </w:r>
      <w:r w:rsidRPr="00C9271E">
        <w:t xml:space="preserve"> </w:t>
      </w:r>
      <w:r>
        <w:t>кода.</w:t>
      </w:r>
      <w:r w:rsidR="00CD6D51">
        <w:t xml:space="preserve"> </w:t>
      </w:r>
      <w:r w:rsidR="00CD6D51" w:rsidRPr="00CD6D51">
        <w:t>.</w:t>
      </w:r>
      <w:r w:rsidR="00CD6D51">
        <w:rPr>
          <w:lang w:val="en-US"/>
        </w:rPr>
        <w:t>glue</w:t>
      </w:r>
      <w:r w:rsidR="00CD6D51" w:rsidRPr="000E2A29">
        <w:t>_7</w:t>
      </w:r>
      <w:r w:rsidR="00CD6D51">
        <w:rPr>
          <w:lang w:val="en-US"/>
        </w:rPr>
        <w:t>t</w:t>
      </w:r>
      <w:r w:rsidR="00CD6D51">
        <w:t xml:space="preserve"> используется </w:t>
      </w:r>
      <w:proofErr w:type="gramStart"/>
      <w:r w:rsidR="00CD6D51">
        <w:t>для</w:t>
      </w:r>
      <w:proofErr w:type="gramEnd"/>
      <w:r w:rsidR="00CD6D51">
        <w:t xml:space="preserve"> </w:t>
      </w:r>
      <w:proofErr w:type="gramStart"/>
      <w:r w:rsidR="00CD6D51">
        <w:t>вызовам</w:t>
      </w:r>
      <w:proofErr w:type="gramEnd"/>
      <w:r w:rsidR="00CD6D51">
        <w:t xml:space="preserve"> </w:t>
      </w:r>
      <w:r w:rsidR="00CD6D51">
        <w:rPr>
          <w:lang w:val="en-US"/>
        </w:rPr>
        <w:t>Thumb</w:t>
      </w:r>
      <w:r w:rsidR="00CD6D51" w:rsidRPr="000E2A29">
        <w:t xml:space="preserve"> </w:t>
      </w:r>
      <w:r w:rsidR="00CD6D51">
        <w:t xml:space="preserve">кодом </w:t>
      </w:r>
      <w:r w:rsidR="00CD6D51">
        <w:rPr>
          <w:lang w:val="en-US"/>
        </w:rPr>
        <w:t>ARM</w:t>
      </w:r>
      <w:r w:rsidR="00CD6D51">
        <w:t xml:space="preserve"> кода</w:t>
      </w:r>
      <w:r w:rsidR="000E2A29">
        <w:t xml:space="preserve">. </w:t>
      </w:r>
      <w:r w:rsidR="00016E73">
        <w:t>Очевидно, всегда генерируется компоновщиком для некоторых архитектур, так что лучше оставить их здесь</w:t>
      </w:r>
      <w:r w:rsidR="008B5E9F">
        <w:t>.</w:t>
      </w:r>
    </w:p>
    <w:p w:rsidR="00C37440" w:rsidRDefault="00C37440" w:rsidP="00C37440">
      <w:pPr>
        <w:spacing w:after="0" w:line="240" w:lineRule="auto"/>
        <w:jc w:val="both"/>
      </w:pPr>
      <w:r>
        <w:t>*(.glue_7)</w:t>
      </w:r>
    </w:p>
    <w:p w:rsidR="00C37440" w:rsidRDefault="00C37440" w:rsidP="00C37440">
      <w:pPr>
        <w:spacing w:after="0" w:line="240" w:lineRule="auto"/>
        <w:jc w:val="both"/>
      </w:pPr>
      <w:r>
        <w:t>*(.glue_7t)</w:t>
      </w:r>
    </w:p>
    <w:p w:rsidR="00913BF3" w:rsidRDefault="00C9271E" w:rsidP="00C37440">
      <w:pPr>
        <w:spacing w:after="0" w:line="240" w:lineRule="auto"/>
        <w:jc w:val="both"/>
        <w:rPr>
          <w:lang w:val="en-US"/>
        </w:rPr>
      </w:pPr>
      <w:r>
        <w:t xml:space="preserve"> </w:t>
      </w:r>
    </w:p>
    <w:p w:rsidR="00D51969" w:rsidRPr="00D51969" w:rsidRDefault="00D51969" w:rsidP="00C37440">
      <w:pPr>
        <w:spacing w:after="0" w:line="240" w:lineRule="auto"/>
        <w:jc w:val="both"/>
        <w:rPr>
          <w:b/>
          <w:lang w:val="en-US"/>
        </w:rPr>
      </w:pPr>
      <w:proofErr w:type="gramStart"/>
      <w:r w:rsidRPr="00D51969">
        <w:rPr>
          <w:b/>
          <w:lang w:val="en-US"/>
        </w:rPr>
        <w:t>.</w:t>
      </w:r>
      <w:proofErr w:type="spellStart"/>
      <w:r w:rsidRPr="00D51969">
        <w:rPr>
          <w:b/>
          <w:lang w:val="en-US"/>
        </w:rPr>
        <w:t>ARM.extab</w:t>
      </w:r>
      <w:proofErr w:type="spellEnd"/>
      <w:r w:rsidRPr="00D51969">
        <w:rPr>
          <w:b/>
          <w:lang w:val="en-US"/>
        </w:rPr>
        <w:t xml:space="preserve"> </w:t>
      </w:r>
      <w:r w:rsidRPr="00D51969">
        <w:rPr>
          <w:b/>
        </w:rPr>
        <w:t>и</w:t>
      </w:r>
      <w:r w:rsidRPr="00D51969">
        <w:rPr>
          <w:b/>
          <w:lang w:val="en-US"/>
        </w:rPr>
        <w:t xml:space="preserve"> .</w:t>
      </w:r>
      <w:proofErr w:type="spellStart"/>
      <w:r w:rsidRPr="00D51969">
        <w:rPr>
          <w:b/>
          <w:lang w:val="en-US"/>
        </w:rPr>
        <w:t>ARM.exidx</w:t>
      </w:r>
      <w:proofErr w:type="spellEnd"/>
      <w:r w:rsidRPr="00D51969">
        <w:rPr>
          <w:b/>
          <w:lang w:val="en-US"/>
        </w:rPr>
        <w:t>.</w:t>
      </w:r>
      <w:proofErr w:type="gramEnd"/>
    </w:p>
    <w:p w:rsidR="00D51969" w:rsidRDefault="00D51969" w:rsidP="00C37440">
      <w:pPr>
        <w:spacing w:after="0" w:line="240" w:lineRule="auto"/>
        <w:jc w:val="both"/>
      </w:pPr>
      <w:r w:rsidRPr="000F0F00">
        <w:rPr>
          <w:lang w:val="en-US"/>
        </w:rPr>
        <w:tab/>
      </w:r>
      <w:r>
        <w:t xml:space="preserve">Так называемые «магические» секции </w:t>
      </w:r>
      <w:r>
        <w:rPr>
          <w:lang w:val="en-US"/>
        </w:rPr>
        <w:t>ARM</w:t>
      </w:r>
      <w:r>
        <w:t>. Они относятся к размотке. Вы можете найти больше информации в документе «</w:t>
      </w:r>
      <w:r>
        <w:rPr>
          <w:lang w:val="en-US"/>
        </w:rPr>
        <w:t>ELF</w:t>
      </w:r>
      <w:r>
        <w:t xml:space="preserve"> для </w:t>
      </w:r>
      <w:r>
        <w:rPr>
          <w:lang w:val="en-US"/>
        </w:rPr>
        <w:t>ARM</w:t>
      </w:r>
      <w:r>
        <w:t xml:space="preserve"> архитектуры»</w:t>
      </w:r>
      <w:r w:rsidRPr="00D51969">
        <w:t xml:space="preserve"> (</w:t>
      </w:r>
      <w:r>
        <w:rPr>
          <w:lang w:val="en-US"/>
        </w:rPr>
        <w:t>aka</w:t>
      </w:r>
      <w:r w:rsidRPr="00D51969">
        <w:t xml:space="preserve"> </w:t>
      </w:r>
      <w:r>
        <w:rPr>
          <w:lang w:val="en-US"/>
        </w:rPr>
        <w:t>IHI</w:t>
      </w:r>
      <w:r w:rsidRPr="00D51969">
        <w:t>0044</w:t>
      </w:r>
      <w:r>
        <w:rPr>
          <w:lang w:val="en-US"/>
        </w:rPr>
        <w:t>E</w:t>
      </w:r>
      <w:r w:rsidRPr="00D51969">
        <w:t>)</w:t>
      </w:r>
      <w:r>
        <w:t xml:space="preserve">. </w:t>
      </w:r>
      <w:r w:rsidR="00906E89">
        <w:t xml:space="preserve">Они вам не нужны, если вас не волнует размотка (размотка полезна для исключений </w:t>
      </w:r>
      <w:r w:rsidR="00906E89">
        <w:rPr>
          <w:lang w:val="en-US"/>
        </w:rPr>
        <w:t>C</w:t>
      </w:r>
      <w:r w:rsidR="00906E89" w:rsidRPr="00906E89">
        <w:t>++</w:t>
      </w:r>
      <w:r w:rsidR="00906E89">
        <w:t xml:space="preserve"> и для отладки). Подробнее здесь:</w:t>
      </w:r>
    </w:p>
    <w:p w:rsidR="00906E89" w:rsidRDefault="00520409" w:rsidP="00C37440">
      <w:pPr>
        <w:spacing w:after="0" w:line="240" w:lineRule="auto"/>
        <w:jc w:val="both"/>
      </w:pPr>
      <w:hyperlink r:id="rId7" w:history="1">
        <w:r w:rsidR="00906E89" w:rsidRPr="005043DC">
          <w:rPr>
            <w:rStyle w:val="a5"/>
          </w:rPr>
          <w:t>http://infocenter.arm.com/help/index.jsp?topic=/com.arm.doc.ihi0044f/index.html</w:t>
        </w:r>
      </w:hyperlink>
      <w:r w:rsidR="00906E89">
        <w:t xml:space="preserve"> </w:t>
      </w:r>
    </w:p>
    <w:p w:rsidR="00906E89" w:rsidRPr="00906E89" w:rsidRDefault="00906E89" w:rsidP="00C37440">
      <w:pPr>
        <w:spacing w:after="0" w:line="240" w:lineRule="auto"/>
        <w:jc w:val="both"/>
      </w:pPr>
    </w:p>
    <w:sectPr w:rsidR="00906E89" w:rsidRPr="00906E89" w:rsidSect="006103E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59EA"/>
    <w:multiLevelType w:val="hybridMultilevel"/>
    <w:tmpl w:val="50345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0413E"/>
    <w:multiLevelType w:val="hybridMultilevel"/>
    <w:tmpl w:val="3AAA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A6F13"/>
    <w:multiLevelType w:val="hybridMultilevel"/>
    <w:tmpl w:val="FD1EF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E5"/>
    <w:rsid w:val="00016E73"/>
    <w:rsid w:val="00052021"/>
    <w:rsid w:val="00053EAF"/>
    <w:rsid w:val="00054B1E"/>
    <w:rsid w:val="000E2A29"/>
    <w:rsid w:val="000F0F00"/>
    <w:rsid w:val="00117907"/>
    <w:rsid w:val="00175989"/>
    <w:rsid w:val="00177BDB"/>
    <w:rsid w:val="001D4FB2"/>
    <w:rsid w:val="00214E9B"/>
    <w:rsid w:val="0028110C"/>
    <w:rsid w:val="002A61FB"/>
    <w:rsid w:val="002B0EE8"/>
    <w:rsid w:val="002B2640"/>
    <w:rsid w:val="002E6AF5"/>
    <w:rsid w:val="002E75EB"/>
    <w:rsid w:val="002F0DB0"/>
    <w:rsid w:val="003004E8"/>
    <w:rsid w:val="003566CE"/>
    <w:rsid w:val="003760A9"/>
    <w:rsid w:val="003823FC"/>
    <w:rsid w:val="00386DF9"/>
    <w:rsid w:val="00394AC2"/>
    <w:rsid w:val="003A31E1"/>
    <w:rsid w:val="003A3E41"/>
    <w:rsid w:val="003D0308"/>
    <w:rsid w:val="004553A0"/>
    <w:rsid w:val="00467E97"/>
    <w:rsid w:val="004C73B0"/>
    <w:rsid w:val="004F16F9"/>
    <w:rsid w:val="00517B1C"/>
    <w:rsid w:val="00517F77"/>
    <w:rsid w:val="00520409"/>
    <w:rsid w:val="00523E07"/>
    <w:rsid w:val="00532F91"/>
    <w:rsid w:val="00562F45"/>
    <w:rsid w:val="005671F5"/>
    <w:rsid w:val="005E09AB"/>
    <w:rsid w:val="006103E5"/>
    <w:rsid w:val="00616990"/>
    <w:rsid w:val="00622EF2"/>
    <w:rsid w:val="00654617"/>
    <w:rsid w:val="006A6DF3"/>
    <w:rsid w:val="006B1542"/>
    <w:rsid w:val="006D3C6E"/>
    <w:rsid w:val="006D5432"/>
    <w:rsid w:val="006E356B"/>
    <w:rsid w:val="007039AD"/>
    <w:rsid w:val="00765A9E"/>
    <w:rsid w:val="007D44EA"/>
    <w:rsid w:val="007F67CC"/>
    <w:rsid w:val="00801858"/>
    <w:rsid w:val="00841210"/>
    <w:rsid w:val="0085025E"/>
    <w:rsid w:val="008743B3"/>
    <w:rsid w:val="0089078E"/>
    <w:rsid w:val="008A0A9D"/>
    <w:rsid w:val="008A5D59"/>
    <w:rsid w:val="008B3951"/>
    <w:rsid w:val="008B5E9F"/>
    <w:rsid w:val="00906E89"/>
    <w:rsid w:val="00913BF3"/>
    <w:rsid w:val="009365EB"/>
    <w:rsid w:val="009468AF"/>
    <w:rsid w:val="0098408C"/>
    <w:rsid w:val="009B1713"/>
    <w:rsid w:val="009B37D0"/>
    <w:rsid w:val="00A04CF0"/>
    <w:rsid w:val="00A17D71"/>
    <w:rsid w:val="00A34C45"/>
    <w:rsid w:val="00A44D90"/>
    <w:rsid w:val="00A46D55"/>
    <w:rsid w:val="00A55220"/>
    <w:rsid w:val="00A9555A"/>
    <w:rsid w:val="00AE0C3F"/>
    <w:rsid w:val="00B02E2C"/>
    <w:rsid w:val="00B26839"/>
    <w:rsid w:val="00B44961"/>
    <w:rsid w:val="00BE2D3D"/>
    <w:rsid w:val="00C37440"/>
    <w:rsid w:val="00C9271E"/>
    <w:rsid w:val="00CC1EC3"/>
    <w:rsid w:val="00CD081B"/>
    <w:rsid w:val="00CD6D51"/>
    <w:rsid w:val="00CE013C"/>
    <w:rsid w:val="00D17186"/>
    <w:rsid w:val="00D51969"/>
    <w:rsid w:val="00D57614"/>
    <w:rsid w:val="00D66E12"/>
    <w:rsid w:val="00D820AD"/>
    <w:rsid w:val="00D91490"/>
    <w:rsid w:val="00DB584E"/>
    <w:rsid w:val="00DC62D9"/>
    <w:rsid w:val="00DE0D3F"/>
    <w:rsid w:val="00DE1739"/>
    <w:rsid w:val="00DE1D50"/>
    <w:rsid w:val="00DE3D35"/>
    <w:rsid w:val="00E14325"/>
    <w:rsid w:val="00E154D4"/>
    <w:rsid w:val="00E85C8F"/>
    <w:rsid w:val="00EC63A3"/>
    <w:rsid w:val="00EE00DB"/>
    <w:rsid w:val="00F336A4"/>
    <w:rsid w:val="00F478C7"/>
    <w:rsid w:val="00F528B9"/>
    <w:rsid w:val="00F770B2"/>
    <w:rsid w:val="00FA47E6"/>
    <w:rsid w:val="00FB060A"/>
    <w:rsid w:val="00FB266F"/>
    <w:rsid w:val="00FC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078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F6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078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F6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nfocenter.arm.com/help/index.jsp?topic=/com.arm.doc.ihi0044f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specs.linuxfoundation.org/LSB_3.0.0/LSB-Core-generic/LSB-Core-generic/ehframechp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117</cp:revision>
  <dcterms:created xsi:type="dcterms:W3CDTF">2017-03-07T16:47:00Z</dcterms:created>
  <dcterms:modified xsi:type="dcterms:W3CDTF">2017-03-11T07:58:00Z</dcterms:modified>
</cp:coreProperties>
</file>