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8ED" w:rsidRDefault="00ED28ED" w:rsidP="000D3DD5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18.3 Функциональное описание </w:t>
      </w:r>
      <w:r>
        <w:rPr>
          <w:b/>
          <w:sz w:val="24"/>
          <w:lang w:val="en-US"/>
        </w:rPr>
        <w:t>TIM</w:t>
      </w:r>
      <w:r w:rsidRPr="00ED28ED">
        <w:rPr>
          <w:b/>
          <w:sz w:val="24"/>
        </w:rPr>
        <w:t>2</w:t>
      </w:r>
      <w:r>
        <w:rPr>
          <w:b/>
          <w:sz w:val="24"/>
        </w:rPr>
        <w:t>.</w:t>
      </w:r>
    </w:p>
    <w:p w:rsidR="00ED28ED" w:rsidRDefault="00ED28ED" w:rsidP="000D3DD5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18.3.1 Блок временной базы.</w:t>
      </w:r>
    </w:p>
    <w:p w:rsidR="00ED28ED" w:rsidRDefault="00ED28ED" w:rsidP="000D3DD5">
      <w:pPr>
        <w:spacing w:after="0" w:line="240" w:lineRule="auto"/>
        <w:jc w:val="both"/>
      </w:pPr>
      <w:r>
        <w:tab/>
      </w:r>
      <w:r w:rsidR="007649D9">
        <w:t xml:space="preserve">Главный блок программируемого таймера представляет собой 16-ти битный или 32-битный счетчик со связанным с ним авто-перезагружаемым регистром. </w:t>
      </w:r>
      <w:r w:rsidR="002C0C67">
        <w:t xml:space="preserve">Счетчик может считать вверх, вниз, или в обе стороны. </w:t>
      </w:r>
      <w:r w:rsidR="0073249A">
        <w:t xml:space="preserve">Частота счета может быть поделена </w:t>
      </w:r>
      <w:proofErr w:type="spellStart"/>
      <w:r w:rsidR="0073249A">
        <w:t>прескалером</w:t>
      </w:r>
      <w:proofErr w:type="spellEnd"/>
      <w:r w:rsidR="0073249A">
        <w:t xml:space="preserve">. </w:t>
      </w:r>
    </w:p>
    <w:p w:rsidR="002A7FDF" w:rsidRDefault="000742F2" w:rsidP="000D3DD5">
      <w:pPr>
        <w:spacing w:after="0" w:line="240" w:lineRule="auto"/>
        <w:jc w:val="both"/>
      </w:pPr>
      <w:r>
        <w:tab/>
        <w:t xml:space="preserve">Счетчик, авто-перезагружаемый регистр и регистр </w:t>
      </w:r>
      <w:proofErr w:type="spellStart"/>
      <w:r>
        <w:t>прескалера</w:t>
      </w:r>
      <w:proofErr w:type="spellEnd"/>
      <w:r>
        <w:t xml:space="preserve"> могут быть записаны или прочитаны программой. Это справедливо даже если счетчик </w:t>
      </w:r>
      <w:r w:rsidR="00397BE4">
        <w:t xml:space="preserve">уже </w:t>
      </w:r>
      <w:r>
        <w:t>запущен.</w:t>
      </w:r>
    </w:p>
    <w:p w:rsidR="008E5CA4" w:rsidRDefault="002A7FDF" w:rsidP="000D3DD5">
      <w:pPr>
        <w:spacing w:after="0" w:line="240" w:lineRule="auto"/>
        <w:jc w:val="both"/>
      </w:pPr>
      <w:r>
        <w:t>Блок временной базы включает:</w:t>
      </w:r>
    </w:p>
    <w:p w:rsidR="008E5CA4" w:rsidRDefault="008E5CA4" w:rsidP="008E5CA4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>Регистр счетчика (</w:t>
      </w:r>
      <w:proofErr w:type="spellStart"/>
      <w:r w:rsidRPr="004E4ED3">
        <w:rPr>
          <w:color w:val="FF0000"/>
          <w:lang w:val="en-US"/>
        </w:rPr>
        <w:t>TIMx_CNT</w:t>
      </w:r>
      <w:proofErr w:type="spellEnd"/>
      <w:r>
        <w:rPr>
          <w:lang w:val="en-US"/>
        </w:rPr>
        <w:t>)</w:t>
      </w:r>
    </w:p>
    <w:p w:rsidR="008E5CA4" w:rsidRDefault="008E5CA4" w:rsidP="008E5CA4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Регистр </w:t>
      </w:r>
      <w:proofErr w:type="spellStart"/>
      <w:r>
        <w:t>прескалера</w:t>
      </w:r>
      <w:proofErr w:type="spellEnd"/>
      <w:r>
        <w:t xml:space="preserve"> (</w:t>
      </w:r>
      <w:proofErr w:type="spellStart"/>
      <w:r w:rsidRPr="004E4ED3">
        <w:rPr>
          <w:color w:val="FF0000"/>
          <w:lang w:val="en-US"/>
        </w:rPr>
        <w:t>TIMx_PSC</w:t>
      </w:r>
      <w:proofErr w:type="spellEnd"/>
      <w:r>
        <w:rPr>
          <w:lang w:val="en-US"/>
        </w:rPr>
        <w:t>)</w:t>
      </w:r>
    </w:p>
    <w:p w:rsidR="008E5CA4" w:rsidRPr="008E5CA4" w:rsidRDefault="008E5CA4" w:rsidP="008E5CA4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Авто-перезагружаемый регистр </w:t>
      </w:r>
      <w:r w:rsidRPr="008E5CA4">
        <w:t>(</w:t>
      </w:r>
      <w:proofErr w:type="spellStart"/>
      <w:r w:rsidRPr="004E4ED3">
        <w:rPr>
          <w:color w:val="FF0000"/>
          <w:lang w:val="en-US"/>
        </w:rPr>
        <w:t>TIMx</w:t>
      </w:r>
      <w:proofErr w:type="spellEnd"/>
      <w:r w:rsidRPr="004E4ED3">
        <w:rPr>
          <w:color w:val="FF0000"/>
        </w:rPr>
        <w:t>_</w:t>
      </w:r>
      <w:r w:rsidRPr="004E4ED3">
        <w:rPr>
          <w:color w:val="FF0000"/>
          <w:lang w:val="en-US"/>
        </w:rPr>
        <w:t>ARR</w:t>
      </w:r>
      <w:r w:rsidRPr="008E5CA4">
        <w:t>)</w:t>
      </w:r>
    </w:p>
    <w:p w:rsidR="000742F2" w:rsidRDefault="00DD4087" w:rsidP="00DD4087">
      <w:pPr>
        <w:spacing w:after="0" w:line="240" w:lineRule="auto"/>
        <w:ind w:firstLine="708"/>
        <w:jc w:val="both"/>
      </w:pPr>
      <w:r>
        <w:t xml:space="preserve">Авто-перезагружаемый регистр является </w:t>
      </w:r>
      <w:proofErr w:type="spellStart"/>
      <w:r>
        <w:t>предзагружаемым</w:t>
      </w:r>
      <w:proofErr w:type="spellEnd"/>
      <w:r>
        <w:t xml:space="preserve">. Запись или чтение из него производится фактически через регистр </w:t>
      </w:r>
      <w:proofErr w:type="spellStart"/>
      <w:r>
        <w:t>предзагрузки</w:t>
      </w:r>
      <w:proofErr w:type="spellEnd"/>
      <w:r>
        <w:t xml:space="preserve">. Содержимое регистра </w:t>
      </w:r>
      <w:proofErr w:type="spellStart"/>
      <w:r>
        <w:t>предзагрузки</w:t>
      </w:r>
      <w:proofErr w:type="spellEnd"/>
      <w:r>
        <w:t xml:space="preserve"> выгружается в теневой регистр постоянно, или на каждом событии обновления (</w:t>
      </w:r>
      <w:r w:rsidRPr="00884D08">
        <w:rPr>
          <w:color w:val="FF0000"/>
          <w:lang w:val="en-US"/>
        </w:rPr>
        <w:t>UEV</w:t>
      </w:r>
      <w:r w:rsidRPr="00DD4087">
        <w:t>)</w:t>
      </w:r>
      <w:r>
        <w:t xml:space="preserve">, в зависимости от бита разрешения </w:t>
      </w:r>
      <w:proofErr w:type="spellStart"/>
      <w:r>
        <w:t>предзагрузки</w:t>
      </w:r>
      <w:proofErr w:type="spellEnd"/>
      <w:r>
        <w:t xml:space="preserve"> </w:t>
      </w:r>
      <w:r w:rsidRPr="00DD4087">
        <w:rPr>
          <w:color w:val="FF0000"/>
          <w:lang w:val="en-US"/>
        </w:rPr>
        <w:t>ARPE</w:t>
      </w:r>
      <w:r w:rsidRPr="00DD4087">
        <w:rPr>
          <w:color w:val="FF0000"/>
        </w:rPr>
        <w:t xml:space="preserve"> </w:t>
      </w:r>
      <w:r>
        <w:t xml:space="preserve">в регистре </w:t>
      </w:r>
      <w:proofErr w:type="spellStart"/>
      <w:r w:rsidRPr="00DD4087">
        <w:rPr>
          <w:color w:val="FF0000"/>
          <w:lang w:val="en-US"/>
        </w:rPr>
        <w:t>TIMx</w:t>
      </w:r>
      <w:proofErr w:type="spellEnd"/>
      <w:r w:rsidRPr="00DD4087">
        <w:rPr>
          <w:color w:val="FF0000"/>
        </w:rPr>
        <w:t>_</w:t>
      </w:r>
      <w:r w:rsidRPr="00DD4087">
        <w:rPr>
          <w:color w:val="FF0000"/>
          <w:lang w:val="en-US"/>
        </w:rPr>
        <w:t>CR</w:t>
      </w:r>
      <w:r w:rsidRPr="00DD4087">
        <w:rPr>
          <w:color w:val="FF0000"/>
        </w:rPr>
        <w:t>1</w:t>
      </w:r>
      <w:r>
        <w:t xml:space="preserve">. </w:t>
      </w:r>
      <w:r w:rsidR="00B9368C">
        <w:t>Событие обновлени</w:t>
      </w:r>
      <w:r w:rsidR="00A6565A">
        <w:t>я</w:t>
      </w:r>
      <w:r w:rsidR="00B9368C">
        <w:t xml:space="preserve"> происходит</w:t>
      </w:r>
      <w:r w:rsidR="00884D08">
        <w:t>,</w:t>
      </w:r>
      <w:r w:rsidR="00B9368C">
        <w:t xml:space="preserve"> когда счетчик</w:t>
      </w:r>
      <w:r w:rsidR="00884D08">
        <w:t xml:space="preserve"> достигает переполнения (или опустошения, если считает вниз), </w:t>
      </w:r>
      <w:proofErr w:type="gramStart"/>
      <w:r w:rsidR="00884D08">
        <w:t>и</w:t>
      </w:r>
      <w:proofErr w:type="gramEnd"/>
      <w:r w:rsidR="00884D08">
        <w:t xml:space="preserve"> если </w:t>
      </w:r>
      <w:r w:rsidR="00884D08" w:rsidRPr="00884D08">
        <w:rPr>
          <w:color w:val="FF0000"/>
          <w:lang w:val="en-US"/>
        </w:rPr>
        <w:t>UDIS</w:t>
      </w:r>
      <w:r w:rsidR="00884D08" w:rsidRPr="00884D08">
        <w:rPr>
          <w:color w:val="FF0000"/>
        </w:rPr>
        <w:t xml:space="preserve"> </w:t>
      </w:r>
      <w:r w:rsidR="00884D08">
        <w:t xml:space="preserve">бит равен 0 в регистре </w:t>
      </w:r>
      <w:proofErr w:type="spellStart"/>
      <w:r w:rsidR="00884D08">
        <w:rPr>
          <w:lang w:val="en-US"/>
        </w:rPr>
        <w:t>TIMx</w:t>
      </w:r>
      <w:proofErr w:type="spellEnd"/>
      <w:r w:rsidR="00884D08" w:rsidRPr="00884D08">
        <w:t>_</w:t>
      </w:r>
      <w:r w:rsidR="00884D08">
        <w:rPr>
          <w:lang w:val="en-US"/>
        </w:rPr>
        <w:t>CR</w:t>
      </w:r>
      <w:r w:rsidR="00884D08" w:rsidRPr="00884D08">
        <w:t>1</w:t>
      </w:r>
      <w:r w:rsidR="00884D08">
        <w:t xml:space="preserve">. </w:t>
      </w:r>
      <w:r w:rsidR="00847E19">
        <w:t xml:space="preserve">Оно также может быть вызвано </w:t>
      </w:r>
      <w:proofErr w:type="spellStart"/>
      <w:r w:rsidR="00847E19">
        <w:t>программно</w:t>
      </w:r>
      <w:proofErr w:type="spellEnd"/>
      <w:r w:rsidR="00847E19">
        <w:t>. Генерация события обновления описана в деталях для каждой конфигурации.</w:t>
      </w:r>
      <w:r w:rsidR="004E4ED3">
        <w:t xml:space="preserve"> </w:t>
      </w:r>
    </w:p>
    <w:p w:rsidR="004E4ED3" w:rsidRDefault="004E4ED3" w:rsidP="00DD4087">
      <w:pPr>
        <w:spacing w:after="0" w:line="240" w:lineRule="auto"/>
        <w:ind w:firstLine="708"/>
        <w:jc w:val="both"/>
      </w:pPr>
      <w:r>
        <w:t xml:space="preserve">Счетчик тактируется выходом </w:t>
      </w:r>
      <w:proofErr w:type="spellStart"/>
      <w:r>
        <w:t>прескалера</w:t>
      </w:r>
      <w:proofErr w:type="spellEnd"/>
      <w:r>
        <w:t xml:space="preserve"> </w:t>
      </w:r>
      <w:r>
        <w:rPr>
          <w:lang w:val="en-US"/>
        </w:rPr>
        <w:t>CK</w:t>
      </w:r>
      <w:r w:rsidRPr="004E4ED3">
        <w:t>_</w:t>
      </w:r>
      <w:r>
        <w:rPr>
          <w:lang w:val="en-US"/>
        </w:rPr>
        <w:t>CNT</w:t>
      </w:r>
      <w:r>
        <w:t xml:space="preserve">, который разрешен только когда установлен бит </w:t>
      </w:r>
      <w:r w:rsidRPr="004E4ED3">
        <w:rPr>
          <w:color w:val="FF0000"/>
          <w:lang w:val="en-US"/>
        </w:rPr>
        <w:t>CEN</w:t>
      </w:r>
      <w:r w:rsidRPr="004E4ED3">
        <w:rPr>
          <w:color w:val="FF0000"/>
        </w:rPr>
        <w:t xml:space="preserve"> </w:t>
      </w:r>
      <w:r>
        <w:t xml:space="preserve">в регистре </w:t>
      </w:r>
      <w:proofErr w:type="spellStart"/>
      <w:r w:rsidRPr="004E4ED3">
        <w:rPr>
          <w:color w:val="FF0000"/>
          <w:lang w:val="en-US"/>
        </w:rPr>
        <w:t>TIMx</w:t>
      </w:r>
      <w:proofErr w:type="spellEnd"/>
      <w:r w:rsidRPr="004E4ED3">
        <w:rPr>
          <w:color w:val="FF0000"/>
        </w:rPr>
        <w:t>_</w:t>
      </w:r>
      <w:r w:rsidRPr="004E4ED3">
        <w:rPr>
          <w:color w:val="FF0000"/>
          <w:lang w:val="en-US"/>
        </w:rPr>
        <w:t>CR</w:t>
      </w:r>
      <w:r w:rsidRPr="004E4ED3">
        <w:rPr>
          <w:color w:val="FF0000"/>
        </w:rPr>
        <w:t>1</w:t>
      </w:r>
      <w:r>
        <w:t xml:space="preserve">. Заметьте, что фактический сигнал разрешения счета устанавливается через один такт после установки </w:t>
      </w:r>
      <w:r>
        <w:rPr>
          <w:lang w:val="en-US"/>
        </w:rPr>
        <w:t>CEN</w:t>
      </w:r>
      <w:r>
        <w:t xml:space="preserve">. </w:t>
      </w:r>
    </w:p>
    <w:p w:rsidR="002A7DAD" w:rsidRDefault="002A7DAD" w:rsidP="002A7DAD">
      <w:pPr>
        <w:spacing w:after="0" w:line="240" w:lineRule="auto"/>
        <w:jc w:val="both"/>
      </w:pPr>
    </w:p>
    <w:p w:rsidR="002A7DAD" w:rsidRPr="002A7DAD" w:rsidRDefault="002A7DAD" w:rsidP="002A7DAD">
      <w:pPr>
        <w:spacing w:after="0" w:line="240" w:lineRule="auto"/>
        <w:jc w:val="both"/>
        <w:rPr>
          <w:b/>
        </w:rPr>
      </w:pPr>
      <w:r w:rsidRPr="002A7DAD">
        <w:rPr>
          <w:b/>
          <w:sz w:val="24"/>
        </w:rPr>
        <w:t xml:space="preserve">Описание </w:t>
      </w:r>
      <w:proofErr w:type="spellStart"/>
      <w:r w:rsidRPr="002A7DAD">
        <w:rPr>
          <w:b/>
          <w:sz w:val="24"/>
        </w:rPr>
        <w:t>прескалера</w:t>
      </w:r>
      <w:proofErr w:type="spellEnd"/>
      <w:r w:rsidRPr="002A7DAD">
        <w:rPr>
          <w:b/>
          <w:sz w:val="24"/>
        </w:rPr>
        <w:t>.</w:t>
      </w:r>
    </w:p>
    <w:p w:rsidR="002A7DAD" w:rsidRDefault="008E338C" w:rsidP="002A7DAD">
      <w:pPr>
        <w:spacing w:after="0" w:line="240" w:lineRule="auto"/>
        <w:jc w:val="both"/>
      </w:pPr>
      <w:r>
        <w:tab/>
      </w:r>
      <w:proofErr w:type="spellStart"/>
      <w:r>
        <w:t>Прескалер</w:t>
      </w:r>
      <w:proofErr w:type="spellEnd"/>
      <w:r>
        <w:t xml:space="preserve"> может делить тактовую частоту счета на любой коэффициент между 1 и 65536. Он построен на основе 16-битного счетчика, управляемого через 16</w:t>
      </w:r>
      <w:r w:rsidRPr="008E338C">
        <w:t>/</w:t>
      </w:r>
      <w:r>
        <w:t>32</w:t>
      </w:r>
      <w:r w:rsidRPr="008E338C">
        <w:t>-</w:t>
      </w:r>
      <w:r>
        <w:t xml:space="preserve">битный регистр </w:t>
      </w:r>
      <w:proofErr w:type="spellStart"/>
      <w:r w:rsidRPr="008E338C">
        <w:rPr>
          <w:color w:val="FF0000"/>
          <w:lang w:val="en-US"/>
        </w:rPr>
        <w:t>TIMx</w:t>
      </w:r>
      <w:proofErr w:type="spellEnd"/>
      <w:r w:rsidRPr="008E338C">
        <w:rPr>
          <w:color w:val="FF0000"/>
        </w:rPr>
        <w:t>_</w:t>
      </w:r>
      <w:r w:rsidRPr="008E338C">
        <w:rPr>
          <w:color w:val="FF0000"/>
          <w:lang w:val="en-US"/>
        </w:rPr>
        <w:t>PSC</w:t>
      </w:r>
      <w:r>
        <w:t>.</w:t>
      </w:r>
      <w:r w:rsidR="00757633">
        <w:t xml:space="preserve"> Коэффициент деления может быть изменен на лету, так как его регистр управления буферизован. Новый коэффициент деления вступит в силу на следующем событии обновления.</w:t>
      </w:r>
    </w:p>
    <w:p w:rsidR="00757633" w:rsidRDefault="00757633" w:rsidP="002A7DAD">
      <w:pPr>
        <w:spacing w:after="0" w:line="240" w:lineRule="auto"/>
        <w:jc w:val="both"/>
      </w:pPr>
      <w:r>
        <w:tab/>
      </w:r>
      <w:r w:rsidR="0094115F">
        <w:t>Р</w:t>
      </w:r>
      <w:r>
        <w:t xml:space="preserve">исунок 150 и 151 дают некоторые примеры поведения счетчика при изменении </w:t>
      </w:r>
      <w:proofErr w:type="spellStart"/>
      <w:r>
        <w:t>прескалера</w:t>
      </w:r>
      <w:proofErr w:type="spellEnd"/>
      <w:r>
        <w:t xml:space="preserve"> на лету.</w:t>
      </w:r>
    </w:p>
    <w:p w:rsidR="00757633" w:rsidRDefault="0032264B" w:rsidP="002A7DAD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2C7207F" wp14:editId="739DA814">
            <wp:extent cx="5406281" cy="40233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774" cy="40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4B" w:rsidRPr="008E338C" w:rsidRDefault="0032264B" w:rsidP="002A7DAD">
      <w:pPr>
        <w:spacing w:after="0" w:line="240" w:lineRule="auto"/>
        <w:jc w:val="both"/>
      </w:pPr>
    </w:p>
    <w:p w:rsidR="007649D9" w:rsidRDefault="0032264B" w:rsidP="000D3DD5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5C30F5D9" wp14:editId="02420213">
            <wp:extent cx="5829278" cy="4548146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493" cy="45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A6" w:rsidRDefault="00165CA6" w:rsidP="000D3DD5">
      <w:pPr>
        <w:spacing w:after="0" w:line="240" w:lineRule="auto"/>
        <w:jc w:val="both"/>
      </w:pPr>
    </w:p>
    <w:p w:rsidR="00165CA6" w:rsidRPr="00165CA6" w:rsidRDefault="00165CA6" w:rsidP="000D3DD5">
      <w:pPr>
        <w:spacing w:after="0" w:line="240" w:lineRule="auto"/>
        <w:jc w:val="both"/>
        <w:rPr>
          <w:b/>
        </w:rPr>
      </w:pPr>
      <w:r w:rsidRPr="00165CA6">
        <w:rPr>
          <w:b/>
          <w:sz w:val="24"/>
        </w:rPr>
        <w:t>18.3.2 Режимы счета.</w:t>
      </w:r>
    </w:p>
    <w:p w:rsidR="00165CA6" w:rsidRPr="004E08DF" w:rsidRDefault="004E08DF" w:rsidP="000D3DD5">
      <w:pPr>
        <w:spacing w:after="0" w:line="240" w:lineRule="auto"/>
        <w:jc w:val="both"/>
        <w:rPr>
          <w:b/>
        </w:rPr>
      </w:pPr>
      <w:r w:rsidRPr="004E08DF">
        <w:rPr>
          <w:b/>
          <w:sz w:val="24"/>
        </w:rPr>
        <w:t>Режим счета вверх.</w:t>
      </w:r>
    </w:p>
    <w:p w:rsidR="00165CA6" w:rsidRDefault="007168E4" w:rsidP="000D3DD5">
      <w:pPr>
        <w:spacing w:after="0" w:line="240" w:lineRule="auto"/>
        <w:jc w:val="both"/>
      </w:pPr>
      <w:r>
        <w:tab/>
        <w:t xml:space="preserve">В данном режиме счетчик считает от 0 до авто-перезагружаемого значения (содержимого регистра </w:t>
      </w:r>
      <w:proofErr w:type="spellStart"/>
      <w:r w:rsidRPr="00F645CE">
        <w:rPr>
          <w:color w:val="FF0000"/>
          <w:lang w:val="en-US"/>
        </w:rPr>
        <w:t>TIMx</w:t>
      </w:r>
      <w:proofErr w:type="spellEnd"/>
      <w:r w:rsidRPr="00F645CE">
        <w:rPr>
          <w:color w:val="FF0000"/>
        </w:rPr>
        <w:t>_</w:t>
      </w:r>
      <w:r w:rsidRPr="00F645CE">
        <w:rPr>
          <w:color w:val="FF0000"/>
          <w:lang w:val="en-US"/>
        </w:rPr>
        <w:t>ARR</w:t>
      </w:r>
      <w:r w:rsidRPr="007168E4">
        <w:t>)</w:t>
      </w:r>
      <w:r w:rsidR="00F645CE">
        <w:t>, затем перезапускается с 0 и генерирует событие переполнения счетчика.</w:t>
      </w:r>
    </w:p>
    <w:p w:rsidR="00F645CE" w:rsidRDefault="00F645CE" w:rsidP="000D3DD5">
      <w:pPr>
        <w:spacing w:after="0" w:line="240" w:lineRule="auto"/>
        <w:jc w:val="both"/>
      </w:pPr>
      <w:r>
        <w:tab/>
        <w:t xml:space="preserve">Событие переполнения может быть сгенерировано на каждом переполнении счетчика, или путем установки бита </w:t>
      </w:r>
      <w:r w:rsidRPr="00F645CE">
        <w:rPr>
          <w:color w:val="FF0000"/>
          <w:lang w:val="en-US"/>
        </w:rPr>
        <w:t>UG</w:t>
      </w:r>
      <w:r w:rsidRPr="00F645CE">
        <w:rPr>
          <w:color w:val="FF0000"/>
        </w:rPr>
        <w:t xml:space="preserve"> </w:t>
      </w:r>
      <w:r>
        <w:t xml:space="preserve">в регистре </w:t>
      </w:r>
      <w:proofErr w:type="spellStart"/>
      <w:r w:rsidRPr="00F645CE">
        <w:rPr>
          <w:color w:val="FF0000"/>
          <w:lang w:val="en-US"/>
        </w:rPr>
        <w:t>TIMx</w:t>
      </w:r>
      <w:proofErr w:type="spellEnd"/>
      <w:r w:rsidRPr="00F645CE">
        <w:rPr>
          <w:color w:val="FF0000"/>
        </w:rPr>
        <w:t>_</w:t>
      </w:r>
      <w:r w:rsidRPr="00F645CE">
        <w:rPr>
          <w:color w:val="FF0000"/>
          <w:lang w:val="en-US"/>
        </w:rPr>
        <w:t>EGR</w:t>
      </w:r>
      <w:r>
        <w:t xml:space="preserve"> (</w:t>
      </w:r>
      <w:proofErr w:type="spellStart"/>
      <w:r>
        <w:t>программно</w:t>
      </w:r>
      <w:proofErr w:type="spellEnd"/>
      <w:r>
        <w:t xml:space="preserve">, или используя </w:t>
      </w:r>
      <w:r>
        <w:rPr>
          <w:lang w:val="en-US"/>
        </w:rPr>
        <w:t>slave</w:t>
      </w:r>
      <w:r w:rsidRPr="00F645CE">
        <w:t xml:space="preserve"> </w:t>
      </w:r>
      <w:r>
        <w:rPr>
          <w:lang w:val="en-US"/>
        </w:rPr>
        <w:t>mode</w:t>
      </w:r>
      <w:r w:rsidRPr="00F645CE">
        <w:t xml:space="preserve"> </w:t>
      </w:r>
      <w:r>
        <w:rPr>
          <w:lang w:val="en-US"/>
        </w:rPr>
        <w:t>controller</w:t>
      </w:r>
      <w:r w:rsidRPr="00F645CE">
        <w:t>)</w:t>
      </w:r>
      <w:r>
        <w:t>.</w:t>
      </w:r>
    </w:p>
    <w:p w:rsidR="00E44511" w:rsidRDefault="00E44511" w:rsidP="000D3DD5">
      <w:pPr>
        <w:spacing w:after="0" w:line="240" w:lineRule="auto"/>
        <w:jc w:val="both"/>
      </w:pPr>
      <w:r>
        <w:tab/>
      </w:r>
      <w:r>
        <w:rPr>
          <w:lang w:val="en-US"/>
        </w:rPr>
        <w:t>UEV</w:t>
      </w:r>
      <w:r>
        <w:t xml:space="preserve"> событие может быть запрещено </w:t>
      </w:r>
      <w:proofErr w:type="spellStart"/>
      <w:r>
        <w:t>программно</w:t>
      </w:r>
      <w:proofErr w:type="spellEnd"/>
      <w:r>
        <w:t xml:space="preserve">, путем установки бита </w:t>
      </w:r>
      <w:r>
        <w:rPr>
          <w:lang w:val="en-US"/>
        </w:rPr>
        <w:t>UDIS</w:t>
      </w:r>
      <w:r>
        <w:t xml:space="preserve"> в регистре </w:t>
      </w:r>
      <w:proofErr w:type="spellStart"/>
      <w:r>
        <w:rPr>
          <w:lang w:val="en-US"/>
        </w:rPr>
        <w:t>TIMx</w:t>
      </w:r>
      <w:proofErr w:type="spellEnd"/>
      <w:r w:rsidRPr="00E44511">
        <w:t>_</w:t>
      </w:r>
      <w:r>
        <w:rPr>
          <w:lang w:val="en-US"/>
        </w:rPr>
        <w:t>CR</w:t>
      </w:r>
      <w:r w:rsidRPr="00E44511">
        <w:t>1</w:t>
      </w:r>
      <w:r>
        <w:t xml:space="preserve">. Это может понадобиться, чтобы избежать обновления теневых регистров во время записи новых значений в регистры </w:t>
      </w:r>
      <w:proofErr w:type="spellStart"/>
      <w:r>
        <w:t>предзагрузки</w:t>
      </w:r>
      <w:proofErr w:type="spellEnd"/>
      <w:r>
        <w:t xml:space="preserve">. </w:t>
      </w:r>
      <w:r w:rsidR="009C14B8">
        <w:t xml:space="preserve">При этом события обновления не возникают до тех пор, пока бит </w:t>
      </w:r>
      <w:r w:rsidR="009C14B8">
        <w:rPr>
          <w:lang w:val="en-US"/>
        </w:rPr>
        <w:t>UDIS</w:t>
      </w:r>
      <w:r w:rsidR="009C14B8">
        <w:t xml:space="preserve"> остается равен 0. Однако, счетчик вновь начнет считать с нуля, </w:t>
      </w:r>
      <w:proofErr w:type="gramStart"/>
      <w:r w:rsidR="009C14B8">
        <w:t>ровно</w:t>
      </w:r>
      <w:proofErr w:type="gramEnd"/>
      <w:r w:rsidR="009C14B8">
        <w:t xml:space="preserve"> как и его </w:t>
      </w:r>
      <w:proofErr w:type="spellStart"/>
      <w:r w:rsidR="009C14B8">
        <w:t>прескалер</w:t>
      </w:r>
      <w:proofErr w:type="spellEnd"/>
      <w:r w:rsidR="009C14B8">
        <w:t xml:space="preserve"> (хотя скорость </w:t>
      </w:r>
      <w:proofErr w:type="spellStart"/>
      <w:r w:rsidR="009C14B8">
        <w:t>прескалера</w:t>
      </w:r>
      <w:proofErr w:type="spellEnd"/>
      <w:r w:rsidR="009C14B8">
        <w:t xml:space="preserve"> не будет изменяться). Кроме этого, если </w:t>
      </w:r>
      <w:r w:rsidR="009C14B8" w:rsidRPr="009C14B8">
        <w:rPr>
          <w:color w:val="FF0000"/>
          <w:lang w:val="en-US"/>
        </w:rPr>
        <w:t>URS</w:t>
      </w:r>
      <w:r w:rsidR="009C14B8" w:rsidRPr="009C14B8">
        <w:rPr>
          <w:color w:val="FF0000"/>
        </w:rPr>
        <w:t xml:space="preserve"> </w:t>
      </w:r>
      <w:r w:rsidR="009C14B8">
        <w:t>бит (</w:t>
      </w:r>
      <w:r w:rsidR="009C14B8">
        <w:rPr>
          <w:lang w:val="en-US"/>
        </w:rPr>
        <w:t>update</w:t>
      </w:r>
      <w:r w:rsidR="009C14B8" w:rsidRPr="009C14B8">
        <w:t xml:space="preserve"> </w:t>
      </w:r>
      <w:r w:rsidR="009C14B8">
        <w:rPr>
          <w:lang w:val="en-US"/>
        </w:rPr>
        <w:t>request</w:t>
      </w:r>
      <w:r w:rsidR="009C14B8" w:rsidRPr="009C14B8">
        <w:t xml:space="preserve"> </w:t>
      </w:r>
      <w:r w:rsidR="009C14B8">
        <w:rPr>
          <w:lang w:val="en-US"/>
        </w:rPr>
        <w:t>selection</w:t>
      </w:r>
      <w:r w:rsidR="009C14B8">
        <w:t xml:space="preserve">) в регистре </w:t>
      </w:r>
      <w:proofErr w:type="spellStart"/>
      <w:r w:rsidR="009C14B8" w:rsidRPr="009C14B8">
        <w:rPr>
          <w:color w:val="FF0000"/>
          <w:lang w:val="en-US"/>
        </w:rPr>
        <w:t>TIMx</w:t>
      </w:r>
      <w:proofErr w:type="spellEnd"/>
      <w:r w:rsidR="009C14B8" w:rsidRPr="009C14B8">
        <w:rPr>
          <w:color w:val="FF0000"/>
        </w:rPr>
        <w:t>_</w:t>
      </w:r>
      <w:r w:rsidR="009C14B8" w:rsidRPr="009C14B8">
        <w:rPr>
          <w:color w:val="FF0000"/>
          <w:lang w:val="en-US"/>
        </w:rPr>
        <w:t>CR</w:t>
      </w:r>
      <w:r w:rsidR="009C14B8" w:rsidRPr="009C14B8">
        <w:rPr>
          <w:color w:val="FF0000"/>
        </w:rPr>
        <w:t>1</w:t>
      </w:r>
      <w:r w:rsidR="009C14B8">
        <w:t xml:space="preserve"> установлен, установка </w:t>
      </w:r>
      <w:r w:rsidR="009C14B8" w:rsidRPr="009C14B8">
        <w:rPr>
          <w:color w:val="FF0000"/>
          <w:lang w:val="en-US"/>
        </w:rPr>
        <w:t>UG</w:t>
      </w:r>
      <w:r w:rsidR="009C14B8" w:rsidRPr="009C14B8">
        <w:rPr>
          <w:color w:val="FF0000"/>
        </w:rPr>
        <w:t xml:space="preserve"> </w:t>
      </w:r>
      <w:r w:rsidR="009C14B8">
        <w:t xml:space="preserve">бита генерирует событие обновления </w:t>
      </w:r>
      <w:r w:rsidR="009C14B8">
        <w:rPr>
          <w:lang w:val="en-US"/>
        </w:rPr>
        <w:t>UEV</w:t>
      </w:r>
      <w:r w:rsidR="009C14B8">
        <w:t xml:space="preserve"> без установки флага </w:t>
      </w:r>
      <w:r w:rsidR="009C14B8" w:rsidRPr="009C14B8">
        <w:rPr>
          <w:color w:val="FF0000"/>
          <w:lang w:val="en-US"/>
        </w:rPr>
        <w:t>UIF</w:t>
      </w:r>
      <w:r w:rsidR="009C14B8" w:rsidRPr="009C14B8">
        <w:rPr>
          <w:color w:val="FF0000"/>
        </w:rPr>
        <w:t xml:space="preserve"> </w:t>
      </w:r>
      <w:r w:rsidR="009C14B8">
        <w:t xml:space="preserve">(и таким образом, не посылая </w:t>
      </w:r>
      <w:r w:rsidR="009C14B8">
        <w:rPr>
          <w:lang w:val="en-US"/>
        </w:rPr>
        <w:t>DMA</w:t>
      </w:r>
      <w:r w:rsidR="009C14B8">
        <w:t xml:space="preserve">-запрос). Это может понадобиться, чтобы избежать генерацию обоих типов прерывания – обновления и захвата при очистке счетчика по событию захвата. </w:t>
      </w:r>
    </w:p>
    <w:p w:rsidR="0016470B" w:rsidRDefault="0016470B" w:rsidP="000D3DD5">
      <w:pPr>
        <w:spacing w:after="0" w:line="240" w:lineRule="auto"/>
        <w:jc w:val="both"/>
      </w:pPr>
      <w:r>
        <w:tab/>
        <w:t>Когда происходит событие обновления, все регистры обновляются и флаг обновления (</w:t>
      </w:r>
      <w:r w:rsidRPr="00AB51A4">
        <w:rPr>
          <w:color w:val="FF0000"/>
          <w:lang w:val="en-US"/>
        </w:rPr>
        <w:t>UIF</w:t>
      </w:r>
      <w:r w:rsidRPr="00AB51A4">
        <w:rPr>
          <w:color w:val="FF0000"/>
        </w:rPr>
        <w:t xml:space="preserve"> </w:t>
      </w:r>
      <w:r>
        <w:t xml:space="preserve">бит в регистре </w:t>
      </w:r>
      <w:proofErr w:type="spellStart"/>
      <w:r w:rsidRPr="00AB51A4">
        <w:rPr>
          <w:color w:val="FF0000"/>
          <w:lang w:val="en-US"/>
        </w:rPr>
        <w:t>TIMx</w:t>
      </w:r>
      <w:proofErr w:type="spellEnd"/>
      <w:r w:rsidRPr="00AB51A4">
        <w:rPr>
          <w:color w:val="FF0000"/>
        </w:rPr>
        <w:t>_</w:t>
      </w:r>
      <w:r w:rsidRPr="00AB51A4">
        <w:rPr>
          <w:color w:val="FF0000"/>
          <w:lang w:val="en-US"/>
        </w:rPr>
        <w:t>SR</w:t>
      </w:r>
      <w:r>
        <w:t>)</w:t>
      </w:r>
      <w:r w:rsidR="00BC19CB">
        <w:t xml:space="preserve"> устанавливается</w:t>
      </w:r>
      <w:r w:rsidR="00C03B7A">
        <w:t xml:space="preserve"> (в зависимости от </w:t>
      </w:r>
      <w:r w:rsidR="00C03B7A" w:rsidRPr="00C03B7A">
        <w:rPr>
          <w:color w:val="FF0000"/>
          <w:lang w:val="en-US"/>
        </w:rPr>
        <w:t>URS</w:t>
      </w:r>
      <w:r w:rsidR="00C03B7A" w:rsidRPr="00C03B7A">
        <w:rPr>
          <w:color w:val="FF0000"/>
        </w:rPr>
        <w:t xml:space="preserve"> </w:t>
      </w:r>
      <w:r w:rsidR="00C03B7A">
        <w:t>бита)</w:t>
      </w:r>
      <w:r w:rsidR="00BF552C">
        <w:t>:</w:t>
      </w:r>
    </w:p>
    <w:p w:rsidR="00BF552C" w:rsidRDefault="00BF552C" w:rsidP="00BF552C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Буфер </w:t>
      </w:r>
      <w:proofErr w:type="spellStart"/>
      <w:r>
        <w:t>прескалера</w:t>
      </w:r>
      <w:proofErr w:type="spellEnd"/>
      <w:r>
        <w:t xml:space="preserve"> перезагружается значением </w:t>
      </w:r>
      <w:proofErr w:type="spellStart"/>
      <w:r>
        <w:t>предзагрузки</w:t>
      </w:r>
      <w:proofErr w:type="spellEnd"/>
      <w:r>
        <w:t xml:space="preserve"> (содержимым регистра </w:t>
      </w:r>
      <w:proofErr w:type="spellStart"/>
      <w:r w:rsidRPr="00BF552C">
        <w:rPr>
          <w:color w:val="FF0000"/>
          <w:lang w:val="en-US"/>
        </w:rPr>
        <w:t>TIMx</w:t>
      </w:r>
      <w:proofErr w:type="spellEnd"/>
      <w:r w:rsidRPr="00BF552C">
        <w:rPr>
          <w:color w:val="FF0000"/>
        </w:rPr>
        <w:t>_</w:t>
      </w:r>
      <w:r w:rsidRPr="00BF552C">
        <w:rPr>
          <w:color w:val="FF0000"/>
          <w:lang w:val="en-US"/>
        </w:rPr>
        <w:t>PSC</w:t>
      </w:r>
      <w:r w:rsidRPr="00BF552C">
        <w:t>)</w:t>
      </w:r>
      <w:r>
        <w:t>.</w:t>
      </w:r>
    </w:p>
    <w:p w:rsidR="00BF552C" w:rsidRDefault="00BF552C" w:rsidP="00BF552C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Авто-перезагружаемый теневой регистр обновляется </w:t>
      </w:r>
      <w:proofErr w:type="spellStart"/>
      <w:r>
        <w:t>значеним</w:t>
      </w:r>
      <w:proofErr w:type="spellEnd"/>
      <w:r>
        <w:t xml:space="preserve"> </w:t>
      </w:r>
      <w:proofErr w:type="spellStart"/>
      <w:r>
        <w:t>предзагрузки</w:t>
      </w:r>
      <w:proofErr w:type="spellEnd"/>
      <w:r>
        <w:t xml:space="preserve"> (</w:t>
      </w:r>
      <w:proofErr w:type="spellStart"/>
      <w:r w:rsidRPr="006E3EEC">
        <w:rPr>
          <w:color w:val="FF0000"/>
          <w:lang w:val="en-US"/>
        </w:rPr>
        <w:t>TIMx</w:t>
      </w:r>
      <w:proofErr w:type="spellEnd"/>
      <w:r w:rsidRPr="006E3EEC">
        <w:rPr>
          <w:color w:val="FF0000"/>
        </w:rPr>
        <w:t>_</w:t>
      </w:r>
      <w:r w:rsidRPr="006E3EEC">
        <w:rPr>
          <w:color w:val="FF0000"/>
          <w:lang w:val="en-US"/>
        </w:rPr>
        <w:t>ARR</w:t>
      </w:r>
      <w:r>
        <w:t>).</w:t>
      </w:r>
    </w:p>
    <w:p w:rsidR="00BF552C" w:rsidRDefault="006E3EEC" w:rsidP="00BF552C">
      <w:pPr>
        <w:spacing w:after="0" w:line="240" w:lineRule="auto"/>
        <w:jc w:val="both"/>
      </w:pPr>
      <w:r>
        <w:t xml:space="preserve">Следующие рисунки показывают некоторые примеры поведения счетчика для различных тактовых частот, при </w:t>
      </w:r>
      <w:proofErr w:type="spellStart"/>
      <w:r>
        <w:rPr>
          <w:lang w:val="en-US"/>
        </w:rPr>
        <w:t>TIMx</w:t>
      </w:r>
      <w:proofErr w:type="spellEnd"/>
      <w:r w:rsidRPr="006E3EEC">
        <w:t>_</w:t>
      </w:r>
      <w:r>
        <w:rPr>
          <w:lang w:val="en-US"/>
        </w:rPr>
        <w:t>ARR</w:t>
      </w:r>
      <w:r w:rsidRPr="006E3EEC">
        <w:t>=0</w:t>
      </w:r>
      <w:r>
        <w:rPr>
          <w:lang w:val="en-US"/>
        </w:rPr>
        <w:t>x</w:t>
      </w:r>
      <w:r w:rsidRPr="006E3EEC">
        <w:t>36</w:t>
      </w:r>
      <w:r>
        <w:t xml:space="preserve">. </w:t>
      </w:r>
    </w:p>
    <w:p w:rsidR="006E3EEC" w:rsidRDefault="005576D3" w:rsidP="00BF552C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C88EBF8" wp14:editId="2E7890B9">
            <wp:extent cx="5812404" cy="423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698" cy="42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D3" w:rsidRDefault="005576D3" w:rsidP="00BF552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91D9475" wp14:editId="26E1C026">
            <wp:extent cx="5878376" cy="436526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347" cy="440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D3" w:rsidRDefault="005576D3" w:rsidP="005576D3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58A59755" wp14:editId="5711AF67">
            <wp:extent cx="5931827" cy="428575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614" cy="43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D3" w:rsidRDefault="005576D3" w:rsidP="00BF552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0F9870B" wp14:editId="38412B96">
            <wp:extent cx="5911193" cy="39915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8493" cy="40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D3" w:rsidRDefault="005576D3" w:rsidP="005576D3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6CB37AF8" wp14:editId="2E1E22D2">
            <wp:extent cx="5478449" cy="4080581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435" cy="41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D3" w:rsidRPr="006E3EEC" w:rsidRDefault="005576D3" w:rsidP="00BF552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526E91C" wp14:editId="443D286B">
            <wp:extent cx="5466045" cy="4325509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917" cy="43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4B" w:rsidRPr="00ED28ED" w:rsidRDefault="0032264B" w:rsidP="000D3DD5">
      <w:pPr>
        <w:spacing w:after="0" w:line="240" w:lineRule="auto"/>
        <w:jc w:val="both"/>
      </w:pPr>
    </w:p>
    <w:p w:rsidR="00DB7124" w:rsidRPr="009E254B" w:rsidRDefault="009E254B" w:rsidP="000D3DD5">
      <w:pPr>
        <w:spacing w:after="0" w:line="240" w:lineRule="auto"/>
        <w:jc w:val="both"/>
        <w:rPr>
          <w:b/>
        </w:rPr>
      </w:pPr>
      <w:r w:rsidRPr="00ED28ED">
        <w:rPr>
          <w:b/>
          <w:sz w:val="24"/>
        </w:rPr>
        <w:t>18</w:t>
      </w:r>
      <w:r w:rsidRPr="009E254B">
        <w:rPr>
          <w:b/>
          <w:sz w:val="24"/>
        </w:rPr>
        <w:t xml:space="preserve">.3.8 Режим </w:t>
      </w:r>
      <w:r w:rsidRPr="009E254B">
        <w:rPr>
          <w:b/>
          <w:sz w:val="24"/>
          <w:lang w:val="en-US"/>
        </w:rPr>
        <w:t>output</w:t>
      </w:r>
      <w:r w:rsidRPr="00ED28ED">
        <w:rPr>
          <w:b/>
          <w:sz w:val="24"/>
        </w:rPr>
        <w:t xml:space="preserve"> </w:t>
      </w:r>
      <w:r w:rsidRPr="009E254B">
        <w:rPr>
          <w:b/>
          <w:sz w:val="24"/>
          <w:lang w:val="en-US"/>
        </w:rPr>
        <w:t>compare</w:t>
      </w:r>
      <w:r w:rsidRPr="009E254B">
        <w:rPr>
          <w:b/>
          <w:sz w:val="24"/>
        </w:rPr>
        <w:t>.</w:t>
      </w:r>
    </w:p>
    <w:p w:rsidR="00B339AB" w:rsidRDefault="00B339AB" w:rsidP="000D3DD5">
      <w:pPr>
        <w:spacing w:after="0" w:line="240" w:lineRule="auto"/>
        <w:jc w:val="both"/>
      </w:pPr>
      <w:r>
        <w:tab/>
        <w:t>Эта функция используется для управления выходным сигналом или индикации факта истечения некоторого периода времени.</w:t>
      </w:r>
    </w:p>
    <w:p w:rsidR="00B339AB" w:rsidRDefault="00B339AB" w:rsidP="000D3DD5">
      <w:pPr>
        <w:spacing w:after="0" w:line="240" w:lineRule="auto"/>
        <w:jc w:val="both"/>
      </w:pPr>
      <w:r>
        <w:lastRenderedPageBreak/>
        <w:tab/>
        <w:t>При обнаружении факта совпадения между регистром захвата</w:t>
      </w:r>
      <w:r w:rsidRPr="00B339AB">
        <w:t>/</w:t>
      </w:r>
      <w:r>
        <w:t xml:space="preserve">сравнения и счетчиком, функция </w:t>
      </w:r>
      <w:r>
        <w:rPr>
          <w:lang w:val="en-US"/>
        </w:rPr>
        <w:t>output</w:t>
      </w:r>
      <w:r w:rsidRPr="00B339AB">
        <w:t xml:space="preserve"> </w:t>
      </w:r>
      <w:r>
        <w:rPr>
          <w:lang w:val="en-US"/>
        </w:rPr>
        <w:t>compare</w:t>
      </w:r>
      <w:r>
        <w:t>:</w:t>
      </w:r>
    </w:p>
    <w:p w:rsidR="00B339AB" w:rsidRDefault="00B339AB" w:rsidP="00311C3D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Устанавливает соответствующий выходной вывод в значение, определяемое установленным режимом </w:t>
      </w:r>
      <w:r>
        <w:rPr>
          <w:lang w:val="en-US"/>
        </w:rPr>
        <w:t>output</w:t>
      </w:r>
      <w:r w:rsidRPr="00B339AB">
        <w:t xml:space="preserve"> </w:t>
      </w:r>
      <w:r>
        <w:rPr>
          <w:lang w:val="en-US"/>
        </w:rPr>
        <w:t>compare</w:t>
      </w:r>
      <w:r>
        <w:t xml:space="preserve"> (</w:t>
      </w:r>
      <w:proofErr w:type="spellStart"/>
      <w:r w:rsidRPr="00B339AB">
        <w:rPr>
          <w:color w:val="FF0000"/>
          <w:lang w:val="en-US"/>
        </w:rPr>
        <w:t>OCxM</w:t>
      </w:r>
      <w:proofErr w:type="spellEnd"/>
      <w:r w:rsidRPr="00B339AB">
        <w:rPr>
          <w:color w:val="FF0000"/>
        </w:rPr>
        <w:t xml:space="preserve"> </w:t>
      </w:r>
      <w:r>
        <w:t xml:space="preserve">биты в регистре </w:t>
      </w:r>
      <w:proofErr w:type="spellStart"/>
      <w:r w:rsidRPr="00B339AB">
        <w:rPr>
          <w:color w:val="FF0000"/>
          <w:lang w:val="en-US"/>
        </w:rPr>
        <w:t>TIMx</w:t>
      </w:r>
      <w:proofErr w:type="spellEnd"/>
      <w:r w:rsidRPr="00B339AB">
        <w:rPr>
          <w:color w:val="FF0000"/>
        </w:rPr>
        <w:t>_</w:t>
      </w:r>
      <w:proofErr w:type="spellStart"/>
      <w:r w:rsidRPr="00B339AB">
        <w:rPr>
          <w:color w:val="FF0000"/>
          <w:lang w:val="en-US"/>
        </w:rPr>
        <w:t>CCMRx</w:t>
      </w:r>
      <w:proofErr w:type="spellEnd"/>
      <w:r>
        <w:t>) и установленной полярностью выхода (</w:t>
      </w:r>
      <w:proofErr w:type="spellStart"/>
      <w:r w:rsidRPr="00B339AB">
        <w:rPr>
          <w:color w:val="FF0000"/>
          <w:lang w:val="en-US"/>
        </w:rPr>
        <w:t>CCxP</w:t>
      </w:r>
      <w:proofErr w:type="spellEnd"/>
      <w:r w:rsidRPr="00B339AB">
        <w:rPr>
          <w:color w:val="FF0000"/>
        </w:rPr>
        <w:t xml:space="preserve"> </w:t>
      </w:r>
      <w:r>
        <w:t xml:space="preserve">бит в регистре </w:t>
      </w:r>
      <w:proofErr w:type="spellStart"/>
      <w:r w:rsidRPr="00B339AB">
        <w:rPr>
          <w:color w:val="FF0000"/>
          <w:lang w:val="en-US"/>
        </w:rPr>
        <w:t>TIMx</w:t>
      </w:r>
      <w:proofErr w:type="spellEnd"/>
      <w:r w:rsidRPr="00B339AB">
        <w:rPr>
          <w:color w:val="FF0000"/>
        </w:rPr>
        <w:t>_</w:t>
      </w:r>
      <w:r w:rsidRPr="00B339AB">
        <w:rPr>
          <w:color w:val="FF0000"/>
          <w:lang w:val="en-US"/>
        </w:rPr>
        <w:t>CCER</w:t>
      </w:r>
      <w:r>
        <w:t>).</w:t>
      </w:r>
      <w:r w:rsidR="00CB7C22">
        <w:t xml:space="preserve"> Выходной вывод может сохранить свой уровень (</w:t>
      </w:r>
      <w:proofErr w:type="spellStart"/>
      <w:r w:rsidR="00CB7C22" w:rsidRPr="000B4C2C">
        <w:rPr>
          <w:color w:val="FF0000"/>
          <w:lang w:val="en-US"/>
        </w:rPr>
        <w:t>OCxM</w:t>
      </w:r>
      <w:proofErr w:type="spellEnd"/>
      <w:r w:rsidR="00CB7C22" w:rsidRPr="00CB7C22">
        <w:t>=000)</w:t>
      </w:r>
      <w:r w:rsidR="00CB7C22">
        <w:t>, установиться в активный уровень (</w:t>
      </w:r>
      <w:proofErr w:type="spellStart"/>
      <w:r w:rsidR="00CB7C22" w:rsidRPr="000B4C2C">
        <w:rPr>
          <w:color w:val="FF0000"/>
          <w:lang w:val="en-US"/>
        </w:rPr>
        <w:t>OCxM</w:t>
      </w:r>
      <w:proofErr w:type="spellEnd"/>
      <w:r w:rsidR="00CB7C22" w:rsidRPr="00CB7C22">
        <w:t>=001)</w:t>
      </w:r>
      <w:r w:rsidR="00CB7C22">
        <w:t>, установиться в неактивный уровень (</w:t>
      </w:r>
      <w:proofErr w:type="spellStart"/>
      <w:r w:rsidR="00CB7C22" w:rsidRPr="000B4C2C">
        <w:rPr>
          <w:color w:val="FF0000"/>
          <w:lang w:val="en-US"/>
        </w:rPr>
        <w:t>OCxM</w:t>
      </w:r>
      <w:proofErr w:type="spellEnd"/>
      <w:r w:rsidR="00CB7C22" w:rsidRPr="00CB7C22">
        <w:t>=010)</w:t>
      </w:r>
      <w:r w:rsidR="000B4C2C">
        <w:t>, или может переключиться (</w:t>
      </w:r>
      <w:proofErr w:type="spellStart"/>
      <w:r w:rsidR="000B4C2C" w:rsidRPr="000B4C2C">
        <w:rPr>
          <w:color w:val="FF0000"/>
          <w:lang w:val="en-US"/>
        </w:rPr>
        <w:t>OCxM</w:t>
      </w:r>
      <w:proofErr w:type="spellEnd"/>
      <w:r w:rsidR="000B4C2C" w:rsidRPr="000B4C2C">
        <w:t>=011)</w:t>
      </w:r>
      <w:r w:rsidR="000B4C2C">
        <w:t xml:space="preserve"> при совпадении. </w:t>
      </w:r>
    </w:p>
    <w:p w:rsidR="00311C3D" w:rsidRDefault="00311C3D" w:rsidP="00311C3D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Устанавливает флаг в регистре статуса прерывания, если настроена соответствующая маска прерывания (</w:t>
      </w:r>
      <w:proofErr w:type="spellStart"/>
      <w:r w:rsidRPr="00311C3D">
        <w:rPr>
          <w:color w:val="FF0000"/>
          <w:lang w:val="en-US"/>
        </w:rPr>
        <w:t>CCxIE</w:t>
      </w:r>
      <w:proofErr w:type="spellEnd"/>
      <w:r w:rsidRPr="00311C3D">
        <w:rPr>
          <w:color w:val="FF0000"/>
        </w:rPr>
        <w:t xml:space="preserve"> </w:t>
      </w:r>
      <w:r>
        <w:t xml:space="preserve">бит в регистре </w:t>
      </w:r>
      <w:proofErr w:type="spellStart"/>
      <w:r w:rsidRPr="00311C3D">
        <w:rPr>
          <w:color w:val="FF0000"/>
          <w:lang w:val="en-US"/>
        </w:rPr>
        <w:t>TIMx</w:t>
      </w:r>
      <w:proofErr w:type="spellEnd"/>
      <w:r w:rsidRPr="00311C3D">
        <w:rPr>
          <w:color w:val="FF0000"/>
        </w:rPr>
        <w:t>_</w:t>
      </w:r>
      <w:r w:rsidRPr="00311C3D">
        <w:rPr>
          <w:color w:val="FF0000"/>
          <w:lang w:val="en-US"/>
        </w:rPr>
        <w:t>DIER</w:t>
      </w:r>
      <w:r w:rsidRPr="00311C3D">
        <w:t>)</w:t>
      </w:r>
      <w:r>
        <w:t>.</w:t>
      </w:r>
    </w:p>
    <w:p w:rsidR="00DD40A4" w:rsidRDefault="00DD40A4" w:rsidP="00311C3D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Посылает </w:t>
      </w:r>
      <w:r>
        <w:rPr>
          <w:lang w:val="en-US"/>
        </w:rPr>
        <w:t>DMA</w:t>
      </w:r>
      <w:r>
        <w:t xml:space="preserve"> запрос, если соответствующий бит разрешения установлен (</w:t>
      </w:r>
      <w:proofErr w:type="spellStart"/>
      <w:r w:rsidRPr="00DD40A4">
        <w:rPr>
          <w:color w:val="FF0000"/>
          <w:lang w:val="en-US"/>
        </w:rPr>
        <w:t>CCxDE</w:t>
      </w:r>
      <w:proofErr w:type="spellEnd"/>
      <w:r w:rsidRPr="00DD40A4">
        <w:rPr>
          <w:color w:val="FF0000"/>
        </w:rPr>
        <w:t xml:space="preserve"> </w:t>
      </w:r>
      <w:r>
        <w:t xml:space="preserve">бит в регистре </w:t>
      </w:r>
      <w:proofErr w:type="spellStart"/>
      <w:r w:rsidRPr="00DD40A4">
        <w:rPr>
          <w:color w:val="FF0000"/>
          <w:lang w:val="en-US"/>
        </w:rPr>
        <w:t>TIMx</w:t>
      </w:r>
      <w:proofErr w:type="spellEnd"/>
      <w:r w:rsidRPr="00DD40A4">
        <w:rPr>
          <w:color w:val="FF0000"/>
        </w:rPr>
        <w:t>_</w:t>
      </w:r>
      <w:r w:rsidRPr="00DD40A4">
        <w:rPr>
          <w:color w:val="FF0000"/>
          <w:lang w:val="en-US"/>
        </w:rPr>
        <w:t>DIER</w:t>
      </w:r>
      <w:r w:rsidR="00855DD2" w:rsidRPr="00855DD2">
        <w:t>,</w:t>
      </w:r>
      <w:r w:rsidR="00855DD2">
        <w:rPr>
          <w:color w:val="FF0000"/>
        </w:rPr>
        <w:t xml:space="preserve"> </w:t>
      </w:r>
      <w:r w:rsidR="00855DD2">
        <w:rPr>
          <w:color w:val="FF0000"/>
          <w:lang w:val="en-US"/>
        </w:rPr>
        <w:t>CCDS</w:t>
      </w:r>
      <w:r w:rsidR="00855DD2" w:rsidRPr="00855DD2">
        <w:t xml:space="preserve"> бит в регистре </w:t>
      </w:r>
      <w:proofErr w:type="spellStart"/>
      <w:r w:rsidR="00855DD2" w:rsidRPr="00855DD2">
        <w:rPr>
          <w:color w:val="FF0000"/>
          <w:lang w:val="en-US"/>
        </w:rPr>
        <w:t>TIMx</w:t>
      </w:r>
      <w:proofErr w:type="spellEnd"/>
      <w:r w:rsidR="00855DD2" w:rsidRPr="00855DD2">
        <w:rPr>
          <w:color w:val="FF0000"/>
        </w:rPr>
        <w:t>_</w:t>
      </w:r>
      <w:r w:rsidR="00855DD2" w:rsidRPr="00855DD2">
        <w:rPr>
          <w:color w:val="FF0000"/>
          <w:lang w:val="en-US"/>
        </w:rPr>
        <w:t>CR</w:t>
      </w:r>
      <w:r w:rsidR="00855DD2" w:rsidRPr="00855DD2">
        <w:rPr>
          <w:color w:val="FF0000"/>
        </w:rPr>
        <w:t>2</w:t>
      </w:r>
      <w:r w:rsidR="00855DD2">
        <w:t xml:space="preserve"> для выбора запроса </w:t>
      </w:r>
      <w:r w:rsidR="00855DD2">
        <w:rPr>
          <w:lang w:val="en-US"/>
        </w:rPr>
        <w:t>DMA</w:t>
      </w:r>
      <w:r w:rsidRPr="00DD40A4">
        <w:t>)</w:t>
      </w:r>
      <w:r>
        <w:t xml:space="preserve">. </w:t>
      </w:r>
    </w:p>
    <w:p w:rsidR="00764854" w:rsidRDefault="00764854" w:rsidP="00764854">
      <w:pPr>
        <w:spacing w:after="0" w:line="240" w:lineRule="auto"/>
        <w:jc w:val="both"/>
      </w:pPr>
    </w:p>
    <w:p w:rsidR="00764854" w:rsidRDefault="00764854" w:rsidP="00764854">
      <w:pPr>
        <w:spacing w:after="0" w:line="240" w:lineRule="auto"/>
        <w:jc w:val="both"/>
      </w:pPr>
      <w:proofErr w:type="spellStart"/>
      <w:r w:rsidRPr="00092A41">
        <w:rPr>
          <w:color w:val="FF0000"/>
          <w:lang w:val="en-US"/>
        </w:rPr>
        <w:t>TIMx</w:t>
      </w:r>
      <w:proofErr w:type="spellEnd"/>
      <w:r w:rsidRPr="00092A41">
        <w:rPr>
          <w:color w:val="FF0000"/>
        </w:rPr>
        <w:t>_</w:t>
      </w:r>
      <w:proofErr w:type="spellStart"/>
      <w:r w:rsidRPr="00092A41">
        <w:rPr>
          <w:color w:val="FF0000"/>
          <w:lang w:val="en-US"/>
        </w:rPr>
        <w:t>CCRx</w:t>
      </w:r>
      <w:proofErr w:type="spellEnd"/>
      <w:r>
        <w:t xml:space="preserve"> регистры могут быть запрограммированы посредством </w:t>
      </w:r>
      <w:proofErr w:type="spellStart"/>
      <w:r>
        <w:t>предзагрузки</w:t>
      </w:r>
      <w:proofErr w:type="spellEnd"/>
      <w:r>
        <w:t xml:space="preserve"> или без нее</w:t>
      </w:r>
      <w:r w:rsidR="00092A41">
        <w:t xml:space="preserve">, в зависимости от бита </w:t>
      </w:r>
      <w:proofErr w:type="spellStart"/>
      <w:r w:rsidR="00092A41" w:rsidRPr="00092A41">
        <w:rPr>
          <w:color w:val="FF0000"/>
          <w:lang w:val="en-US"/>
        </w:rPr>
        <w:t>OCxPE</w:t>
      </w:r>
      <w:proofErr w:type="spellEnd"/>
      <w:r w:rsidR="00092A41" w:rsidRPr="00092A41">
        <w:rPr>
          <w:color w:val="FF0000"/>
        </w:rPr>
        <w:t xml:space="preserve"> </w:t>
      </w:r>
      <w:r w:rsidR="00092A41">
        <w:t xml:space="preserve">в регистре </w:t>
      </w:r>
      <w:proofErr w:type="spellStart"/>
      <w:r w:rsidR="00092A41" w:rsidRPr="00092A41">
        <w:rPr>
          <w:color w:val="FF0000"/>
          <w:lang w:val="en-US"/>
        </w:rPr>
        <w:t>TIMx</w:t>
      </w:r>
      <w:proofErr w:type="spellEnd"/>
      <w:r w:rsidR="00092A41" w:rsidRPr="00092A41">
        <w:rPr>
          <w:color w:val="FF0000"/>
        </w:rPr>
        <w:t>_</w:t>
      </w:r>
      <w:proofErr w:type="spellStart"/>
      <w:r w:rsidR="00092A41" w:rsidRPr="00092A41">
        <w:rPr>
          <w:color w:val="FF0000"/>
          <w:lang w:val="en-US"/>
        </w:rPr>
        <w:t>CCMRx</w:t>
      </w:r>
      <w:proofErr w:type="spellEnd"/>
      <w:r w:rsidR="00092A41">
        <w:t xml:space="preserve">. </w:t>
      </w:r>
      <w:r>
        <w:t xml:space="preserve"> </w:t>
      </w:r>
    </w:p>
    <w:p w:rsidR="006B1077" w:rsidRDefault="006B1077" w:rsidP="00764854">
      <w:pPr>
        <w:spacing w:after="0" w:line="240" w:lineRule="auto"/>
        <w:jc w:val="both"/>
      </w:pPr>
      <w:r>
        <w:tab/>
        <w:t xml:space="preserve">В режиме </w:t>
      </w:r>
      <w:r>
        <w:rPr>
          <w:lang w:val="en-US"/>
        </w:rPr>
        <w:t>output</w:t>
      </w:r>
      <w:r w:rsidRPr="006B1077">
        <w:t xml:space="preserve"> </w:t>
      </w:r>
      <w:r>
        <w:rPr>
          <w:lang w:val="en-US"/>
        </w:rPr>
        <w:t>compare</w:t>
      </w:r>
      <w:r>
        <w:t xml:space="preserve">, событие обновления </w:t>
      </w:r>
      <w:r>
        <w:rPr>
          <w:lang w:val="en-US"/>
        </w:rPr>
        <w:t>UEV</w:t>
      </w:r>
      <w:r>
        <w:t xml:space="preserve"> не влияет на</w:t>
      </w:r>
      <w:r w:rsidRPr="006B1077">
        <w:t xml:space="preserve"> </w:t>
      </w:r>
      <w:r>
        <w:t xml:space="preserve">выходы </w:t>
      </w:r>
      <w:proofErr w:type="spellStart"/>
      <w:r>
        <w:rPr>
          <w:lang w:val="en-US"/>
        </w:rPr>
        <w:t>OCxREF</w:t>
      </w:r>
      <w:proofErr w:type="spellEnd"/>
      <w:r>
        <w:t xml:space="preserve"> и </w:t>
      </w:r>
      <w:proofErr w:type="spellStart"/>
      <w:r>
        <w:rPr>
          <w:lang w:val="en-US"/>
        </w:rPr>
        <w:t>OCx</w:t>
      </w:r>
      <w:proofErr w:type="spellEnd"/>
      <w:r>
        <w:t xml:space="preserve"> (</w:t>
      </w:r>
      <w:r w:rsidRPr="006B1077">
        <w:rPr>
          <w:color w:val="00B050"/>
          <w:lang w:val="en-US"/>
        </w:rPr>
        <w:t>NB</w:t>
      </w:r>
      <w:r w:rsidRPr="006B1077">
        <w:rPr>
          <w:color w:val="00B050"/>
        </w:rPr>
        <w:t xml:space="preserve">: это значит, что выход </w:t>
      </w:r>
      <w:proofErr w:type="spellStart"/>
      <w:r w:rsidRPr="006B1077">
        <w:rPr>
          <w:color w:val="00B050"/>
          <w:lang w:val="en-US"/>
        </w:rPr>
        <w:t>OCx</w:t>
      </w:r>
      <w:proofErr w:type="spellEnd"/>
      <w:r w:rsidRPr="006B1077">
        <w:rPr>
          <w:color w:val="00B050"/>
        </w:rPr>
        <w:t xml:space="preserve"> будет изменяться только по событию совпадения, а </w:t>
      </w:r>
      <w:r w:rsidR="007B7221">
        <w:rPr>
          <w:color w:val="00B050"/>
        </w:rPr>
        <w:t>следовательно</w:t>
      </w:r>
      <w:r w:rsidRPr="006B1077">
        <w:rPr>
          <w:color w:val="00B050"/>
        </w:rPr>
        <w:t>, что данный режим не позволит выдать ШИМ-сигнал</w:t>
      </w:r>
      <w:r>
        <w:t xml:space="preserve">).  </w:t>
      </w:r>
      <w:r w:rsidR="005769F3">
        <w:rPr>
          <w:lang w:val="en-US"/>
        </w:rPr>
        <w:t>Output</w:t>
      </w:r>
      <w:r w:rsidR="005769F3" w:rsidRPr="005769F3">
        <w:t xml:space="preserve"> </w:t>
      </w:r>
      <w:r w:rsidR="005769F3">
        <w:rPr>
          <w:lang w:val="en-US"/>
        </w:rPr>
        <w:t>compare</w:t>
      </w:r>
      <w:r w:rsidR="005769F3" w:rsidRPr="005769F3">
        <w:t xml:space="preserve"> </w:t>
      </w:r>
      <w:r w:rsidR="005769F3">
        <w:t xml:space="preserve">режим может быть также использован для выдачи однократного импульса (режим </w:t>
      </w:r>
      <w:r w:rsidR="005769F3">
        <w:rPr>
          <w:lang w:val="en-US"/>
        </w:rPr>
        <w:t>One</w:t>
      </w:r>
      <w:r w:rsidR="005769F3" w:rsidRPr="005769F3">
        <w:t>-</w:t>
      </w:r>
      <w:r w:rsidR="005769F3">
        <w:rPr>
          <w:lang w:val="en-US"/>
        </w:rPr>
        <w:t>pulse</w:t>
      </w:r>
      <w:r w:rsidR="005769F3" w:rsidRPr="005769F3">
        <w:t>)</w:t>
      </w:r>
      <w:r w:rsidR="005769F3">
        <w:t xml:space="preserve">. </w:t>
      </w:r>
    </w:p>
    <w:p w:rsidR="006A48CB" w:rsidRDefault="006A48CB" w:rsidP="00764854">
      <w:pPr>
        <w:spacing w:after="0" w:line="240" w:lineRule="auto"/>
        <w:jc w:val="both"/>
      </w:pPr>
    </w:p>
    <w:p w:rsidR="006A48CB" w:rsidRPr="006A48CB" w:rsidRDefault="006A48CB" w:rsidP="00764854">
      <w:pPr>
        <w:spacing w:after="0" w:line="240" w:lineRule="auto"/>
        <w:jc w:val="both"/>
        <w:rPr>
          <w:b/>
        </w:rPr>
      </w:pPr>
      <w:r w:rsidRPr="006A48CB">
        <w:rPr>
          <w:b/>
          <w:sz w:val="24"/>
        </w:rPr>
        <w:t>18.3.9 Режим ШИМ.</w:t>
      </w:r>
    </w:p>
    <w:p w:rsidR="005148E8" w:rsidRDefault="0062028D" w:rsidP="00764854">
      <w:pPr>
        <w:spacing w:after="0" w:line="240" w:lineRule="auto"/>
        <w:jc w:val="both"/>
      </w:pPr>
      <w:r>
        <w:tab/>
        <w:t xml:space="preserve">Режим ШИМ позволяет вам выдать сигнал с частотой, определяемой </w:t>
      </w:r>
      <w:proofErr w:type="spellStart"/>
      <w:r w:rsidRPr="0062028D">
        <w:rPr>
          <w:color w:val="FF0000"/>
          <w:lang w:val="en-US"/>
        </w:rPr>
        <w:t>TIMx</w:t>
      </w:r>
      <w:proofErr w:type="spellEnd"/>
      <w:r w:rsidRPr="0062028D">
        <w:rPr>
          <w:color w:val="FF0000"/>
        </w:rPr>
        <w:t>_</w:t>
      </w:r>
      <w:r w:rsidRPr="0062028D">
        <w:rPr>
          <w:color w:val="FF0000"/>
          <w:lang w:val="en-US"/>
        </w:rPr>
        <w:t>ARR</w:t>
      </w:r>
      <w:r>
        <w:t xml:space="preserve"> регистром</w:t>
      </w:r>
      <w:r w:rsidR="004B0AD0">
        <w:t xml:space="preserve"> и рабочим циклом, определяемым значением регистра </w:t>
      </w:r>
      <w:proofErr w:type="spellStart"/>
      <w:r w:rsidR="004B0AD0" w:rsidRPr="005F495F">
        <w:rPr>
          <w:color w:val="FF0000"/>
          <w:lang w:val="en-US"/>
        </w:rPr>
        <w:t>TIMx</w:t>
      </w:r>
      <w:proofErr w:type="spellEnd"/>
      <w:r w:rsidR="004B0AD0" w:rsidRPr="005F495F">
        <w:rPr>
          <w:color w:val="FF0000"/>
        </w:rPr>
        <w:t>_</w:t>
      </w:r>
      <w:proofErr w:type="spellStart"/>
      <w:r w:rsidR="004B0AD0" w:rsidRPr="005F495F">
        <w:rPr>
          <w:color w:val="FF0000"/>
          <w:lang w:val="en-US"/>
        </w:rPr>
        <w:t>CCRx</w:t>
      </w:r>
      <w:proofErr w:type="spellEnd"/>
      <w:r w:rsidR="004B0AD0">
        <w:t xml:space="preserve">. </w:t>
      </w:r>
    </w:p>
    <w:p w:rsidR="006A48CB" w:rsidRDefault="005148E8" w:rsidP="005148E8">
      <w:pPr>
        <w:spacing w:after="0" w:line="240" w:lineRule="auto"/>
        <w:ind w:firstLine="708"/>
        <w:jc w:val="both"/>
      </w:pPr>
      <w:r>
        <w:t xml:space="preserve">Режим ШИМ может быть </w:t>
      </w:r>
      <w:r>
        <w:t xml:space="preserve">независимо </w:t>
      </w:r>
      <w:r>
        <w:t>выбран на каждом канале</w:t>
      </w:r>
      <w:r w:rsidR="00704B59">
        <w:t xml:space="preserve"> (по одному ШИМ на </w:t>
      </w:r>
      <w:proofErr w:type="spellStart"/>
      <w:r w:rsidR="00704B59">
        <w:rPr>
          <w:lang w:val="en-US"/>
        </w:rPr>
        <w:t>OCx</w:t>
      </w:r>
      <w:proofErr w:type="spellEnd"/>
      <w:r w:rsidR="00704B59">
        <w:t xml:space="preserve"> выход)</w:t>
      </w:r>
      <w:r w:rsidR="001D279C">
        <w:t xml:space="preserve"> путем записи 110 (</w:t>
      </w:r>
      <w:r w:rsidR="001D279C">
        <w:rPr>
          <w:lang w:val="en-US"/>
        </w:rPr>
        <w:t>PWM</w:t>
      </w:r>
      <w:r w:rsidR="001D279C" w:rsidRPr="001D279C">
        <w:t xml:space="preserve"> </w:t>
      </w:r>
      <w:r w:rsidR="001D279C">
        <w:t>режим 1)</w:t>
      </w:r>
      <w:r w:rsidR="001D279C" w:rsidRPr="001D279C">
        <w:t xml:space="preserve"> </w:t>
      </w:r>
      <w:r w:rsidR="001D279C">
        <w:t>или 111 (</w:t>
      </w:r>
      <w:r w:rsidR="001D279C">
        <w:rPr>
          <w:lang w:val="en-US"/>
        </w:rPr>
        <w:t>PWM</w:t>
      </w:r>
      <w:r w:rsidR="001D279C">
        <w:t xml:space="preserve"> режим 2) в биты </w:t>
      </w:r>
      <w:proofErr w:type="spellStart"/>
      <w:r w:rsidR="001D279C" w:rsidRPr="001D279C">
        <w:rPr>
          <w:color w:val="FF0000"/>
          <w:lang w:val="en-US"/>
        </w:rPr>
        <w:t>OCxM</w:t>
      </w:r>
      <w:proofErr w:type="spellEnd"/>
      <w:r w:rsidR="001D279C">
        <w:t xml:space="preserve"> регистра </w:t>
      </w:r>
      <w:proofErr w:type="spellStart"/>
      <w:r w:rsidR="001D279C" w:rsidRPr="001D279C">
        <w:rPr>
          <w:color w:val="FF0000"/>
          <w:lang w:val="en-US"/>
        </w:rPr>
        <w:t>TIMx</w:t>
      </w:r>
      <w:proofErr w:type="spellEnd"/>
      <w:r w:rsidR="001D279C" w:rsidRPr="001D279C">
        <w:rPr>
          <w:color w:val="FF0000"/>
        </w:rPr>
        <w:t>_</w:t>
      </w:r>
      <w:proofErr w:type="spellStart"/>
      <w:r w:rsidR="001D279C" w:rsidRPr="001D279C">
        <w:rPr>
          <w:color w:val="FF0000"/>
          <w:lang w:val="en-US"/>
        </w:rPr>
        <w:t>CCMRx</w:t>
      </w:r>
      <w:proofErr w:type="spellEnd"/>
      <w:r>
        <w:t xml:space="preserve">. </w:t>
      </w:r>
      <w:r w:rsidR="003804B9">
        <w:t xml:space="preserve">Вы должны разрешить соответствующий регистр </w:t>
      </w:r>
      <w:proofErr w:type="spellStart"/>
      <w:r w:rsidR="003804B9">
        <w:t>предзагрузки</w:t>
      </w:r>
      <w:proofErr w:type="spellEnd"/>
      <w:r w:rsidR="003804B9">
        <w:t xml:space="preserve"> путем установки </w:t>
      </w:r>
      <w:proofErr w:type="spellStart"/>
      <w:r w:rsidR="003804B9" w:rsidRPr="003804B9">
        <w:rPr>
          <w:color w:val="FF0000"/>
          <w:lang w:val="en-US"/>
        </w:rPr>
        <w:t>OCxPE</w:t>
      </w:r>
      <w:proofErr w:type="spellEnd"/>
      <w:r w:rsidR="003804B9" w:rsidRPr="003804B9">
        <w:rPr>
          <w:color w:val="FF0000"/>
        </w:rPr>
        <w:t xml:space="preserve"> </w:t>
      </w:r>
      <w:r w:rsidR="003804B9">
        <w:t xml:space="preserve">бита в регистре </w:t>
      </w:r>
      <w:proofErr w:type="spellStart"/>
      <w:r w:rsidR="003804B9" w:rsidRPr="003804B9">
        <w:rPr>
          <w:color w:val="FF0000"/>
          <w:lang w:val="en-US"/>
        </w:rPr>
        <w:t>TIMx</w:t>
      </w:r>
      <w:proofErr w:type="spellEnd"/>
      <w:r w:rsidR="003804B9" w:rsidRPr="003804B9">
        <w:rPr>
          <w:color w:val="FF0000"/>
        </w:rPr>
        <w:t>_</w:t>
      </w:r>
      <w:proofErr w:type="spellStart"/>
      <w:proofErr w:type="gramStart"/>
      <w:r w:rsidR="003804B9" w:rsidRPr="003804B9">
        <w:rPr>
          <w:color w:val="FF0000"/>
          <w:lang w:val="en-US"/>
        </w:rPr>
        <w:t>CCMRx</w:t>
      </w:r>
      <w:proofErr w:type="spellEnd"/>
      <w:proofErr w:type="gramEnd"/>
      <w:r w:rsidR="00C0571C">
        <w:t xml:space="preserve"> а также разрешить </w:t>
      </w:r>
      <w:proofErr w:type="spellStart"/>
      <w:r w:rsidR="00C0571C">
        <w:t>атоперезагрузку</w:t>
      </w:r>
      <w:proofErr w:type="spellEnd"/>
      <w:r w:rsidR="00C0571C">
        <w:t xml:space="preserve"> для этого регистра (в режиме счета вверх или </w:t>
      </w:r>
      <w:r w:rsidR="00C0571C">
        <w:rPr>
          <w:lang w:val="en-US"/>
        </w:rPr>
        <w:t>center</w:t>
      </w:r>
      <w:r w:rsidR="00C0571C" w:rsidRPr="00C0571C">
        <w:t>-</w:t>
      </w:r>
      <w:r w:rsidR="00C0571C">
        <w:rPr>
          <w:lang w:val="en-US"/>
        </w:rPr>
        <w:t>aligned</w:t>
      </w:r>
      <w:r w:rsidR="00C0571C">
        <w:t xml:space="preserve"> режиме</w:t>
      </w:r>
      <w:r w:rsidR="00C0571C" w:rsidRPr="00C0571C">
        <w:t>)</w:t>
      </w:r>
      <w:r w:rsidR="00C0571C">
        <w:t xml:space="preserve"> путем установки бита </w:t>
      </w:r>
      <w:r w:rsidR="00C0571C" w:rsidRPr="00C0571C">
        <w:rPr>
          <w:color w:val="FF0000"/>
          <w:lang w:val="en-US"/>
        </w:rPr>
        <w:t>ARPE</w:t>
      </w:r>
      <w:r w:rsidR="00C0571C">
        <w:t xml:space="preserve"> в регистре </w:t>
      </w:r>
      <w:proofErr w:type="spellStart"/>
      <w:r w:rsidR="00C0571C" w:rsidRPr="00C0571C">
        <w:rPr>
          <w:color w:val="FF0000"/>
          <w:lang w:val="en-US"/>
        </w:rPr>
        <w:t>TIMx</w:t>
      </w:r>
      <w:proofErr w:type="spellEnd"/>
      <w:r w:rsidR="00C0571C" w:rsidRPr="00C0571C">
        <w:rPr>
          <w:color w:val="FF0000"/>
        </w:rPr>
        <w:t>_</w:t>
      </w:r>
      <w:r w:rsidR="00C0571C" w:rsidRPr="00C0571C">
        <w:rPr>
          <w:color w:val="FF0000"/>
          <w:lang w:val="en-US"/>
        </w:rPr>
        <w:t>CR</w:t>
      </w:r>
      <w:r w:rsidR="00C0571C" w:rsidRPr="00C0571C">
        <w:rPr>
          <w:color w:val="FF0000"/>
        </w:rPr>
        <w:t>1</w:t>
      </w:r>
      <w:r w:rsidR="00C0571C">
        <w:t xml:space="preserve">. </w:t>
      </w:r>
    </w:p>
    <w:p w:rsidR="003C05BD" w:rsidRDefault="003C05BD" w:rsidP="005148E8">
      <w:pPr>
        <w:spacing w:after="0" w:line="240" w:lineRule="auto"/>
        <w:ind w:firstLine="708"/>
        <w:jc w:val="both"/>
      </w:pPr>
      <w:r>
        <w:t xml:space="preserve">Так как регистр </w:t>
      </w:r>
      <w:proofErr w:type="spellStart"/>
      <w:r>
        <w:t>прдзагрузки</w:t>
      </w:r>
      <w:proofErr w:type="spellEnd"/>
      <w:r>
        <w:t xml:space="preserve"> выгружается в теневой регистр только по событию обновления, то перед запуском счетчика</w:t>
      </w:r>
      <w:r w:rsidR="00114B45">
        <w:t xml:space="preserve"> вам необходимо инициализировать все регистры, установив бит </w:t>
      </w:r>
      <w:r w:rsidR="00114B45" w:rsidRPr="00114B45">
        <w:rPr>
          <w:color w:val="FF0000"/>
          <w:lang w:val="en-US"/>
        </w:rPr>
        <w:t>UG</w:t>
      </w:r>
      <w:r w:rsidR="00114B45" w:rsidRPr="00114B45">
        <w:rPr>
          <w:color w:val="FF0000"/>
        </w:rPr>
        <w:t xml:space="preserve"> </w:t>
      </w:r>
      <w:r w:rsidR="00114B45">
        <w:t xml:space="preserve">в регистре </w:t>
      </w:r>
      <w:proofErr w:type="spellStart"/>
      <w:r w:rsidR="00114B45" w:rsidRPr="00114B45">
        <w:rPr>
          <w:color w:val="FF0000"/>
          <w:lang w:val="en-US"/>
        </w:rPr>
        <w:t>TIMx</w:t>
      </w:r>
      <w:proofErr w:type="spellEnd"/>
      <w:r w:rsidR="00114B45" w:rsidRPr="00114B45">
        <w:rPr>
          <w:color w:val="FF0000"/>
        </w:rPr>
        <w:t>_</w:t>
      </w:r>
      <w:r w:rsidR="00114B45" w:rsidRPr="00114B45">
        <w:rPr>
          <w:color w:val="FF0000"/>
          <w:lang w:val="en-US"/>
        </w:rPr>
        <w:t>EGR</w:t>
      </w:r>
      <w:r w:rsidR="00114B45">
        <w:t xml:space="preserve">. </w:t>
      </w:r>
    </w:p>
    <w:p w:rsidR="002F04ED" w:rsidRDefault="002F04ED" w:rsidP="005148E8">
      <w:pPr>
        <w:spacing w:after="0" w:line="240" w:lineRule="auto"/>
        <w:ind w:firstLine="708"/>
        <w:jc w:val="both"/>
      </w:pPr>
      <w:r>
        <w:t xml:space="preserve">Полярность </w:t>
      </w:r>
      <w:proofErr w:type="spellStart"/>
      <w:r>
        <w:rPr>
          <w:lang w:val="en-US"/>
        </w:rPr>
        <w:t>OCx</w:t>
      </w:r>
      <w:proofErr w:type="spellEnd"/>
      <w:r>
        <w:t xml:space="preserve"> программируется</w:t>
      </w:r>
      <w:r w:rsidR="001E3386">
        <w:t xml:space="preserve"> битом </w:t>
      </w:r>
      <w:proofErr w:type="spellStart"/>
      <w:r w:rsidR="001E3386" w:rsidRPr="001E3386">
        <w:rPr>
          <w:color w:val="FF0000"/>
          <w:lang w:val="en-US"/>
        </w:rPr>
        <w:t>CCxP</w:t>
      </w:r>
      <w:proofErr w:type="spellEnd"/>
      <w:r w:rsidR="001E3386" w:rsidRPr="001E3386">
        <w:rPr>
          <w:color w:val="FF0000"/>
        </w:rPr>
        <w:t xml:space="preserve"> </w:t>
      </w:r>
      <w:r w:rsidR="001E3386">
        <w:t xml:space="preserve">в регистре </w:t>
      </w:r>
      <w:proofErr w:type="spellStart"/>
      <w:r w:rsidR="001E3386" w:rsidRPr="001E3386">
        <w:rPr>
          <w:color w:val="FF0000"/>
          <w:lang w:val="en-US"/>
        </w:rPr>
        <w:t>TIMx</w:t>
      </w:r>
      <w:proofErr w:type="spellEnd"/>
      <w:r w:rsidR="001E3386" w:rsidRPr="001E3386">
        <w:rPr>
          <w:color w:val="FF0000"/>
        </w:rPr>
        <w:t>_</w:t>
      </w:r>
      <w:r w:rsidR="001E3386" w:rsidRPr="001E3386">
        <w:rPr>
          <w:color w:val="FF0000"/>
          <w:lang w:val="en-US"/>
        </w:rPr>
        <w:t>CCER</w:t>
      </w:r>
      <w:r w:rsidR="001E3386">
        <w:t xml:space="preserve">. Она может соответствовать высокому или низкому активному уровню. </w:t>
      </w:r>
      <w:proofErr w:type="spellStart"/>
      <w:r w:rsidR="001E3386">
        <w:rPr>
          <w:lang w:val="en-US"/>
        </w:rPr>
        <w:t>OCx</w:t>
      </w:r>
      <w:proofErr w:type="spellEnd"/>
      <w:r w:rsidR="001E3386">
        <w:t xml:space="preserve"> выход разрешается битом </w:t>
      </w:r>
      <w:proofErr w:type="spellStart"/>
      <w:r w:rsidR="001E3386" w:rsidRPr="001E3386">
        <w:rPr>
          <w:color w:val="FF0000"/>
          <w:lang w:val="en-US"/>
        </w:rPr>
        <w:t>CCxE</w:t>
      </w:r>
      <w:proofErr w:type="spellEnd"/>
      <w:r w:rsidR="001E3386" w:rsidRPr="001E3386">
        <w:rPr>
          <w:color w:val="FF0000"/>
        </w:rPr>
        <w:t xml:space="preserve"> </w:t>
      </w:r>
      <w:r w:rsidR="001E3386">
        <w:t xml:space="preserve">в регистре </w:t>
      </w:r>
      <w:proofErr w:type="spellStart"/>
      <w:r w:rsidR="001E3386">
        <w:rPr>
          <w:lang w:val="en-US"/>
        </w:rPr>
        <w:t>TIMx</w:t>
      </w:r>
      <w:proofErr w:type="spellEnd"/>
      <w:r w:rsidR="001E3386" w:rsidRPr="001E3386">
        <w:t>_</w:t>
      </w:r>
      <w:r w:rsidR="001E3386">
        <w:rPr>
          <w:lang w:val="en-US"/>
        </w:rPr>
        <w:t>CCER</w:t>
      </w:r>
      <w:r w:rsidR="001E3386">
        <w:t xml:space="preserve">. Обратитесь к описанию регистра </w:t>
      </w:r>
      <w:proofErr w:type="spellStart"/>
      <w:r w:rsidR="001E3386" w:rsidRPr="001E3386">
        <w:rPr>
          <w:color w:val="FF0000"/>
          <w:lang w:val="en-US"/>
        </w:rPr>
        <w:t>TIMx_CCERx</w:t>
      </w:r>
      <w:proofErr w:type="spellEnd"/>
      <w:r w:rsidR="001E3386">
        <w:t xml:space="preserve"> за деталями. </w:t>
      </w:r>
    </w:p>
    <w:p w:rsidR="00FE4917" w:rsidRDefault="00FE4917" w:rsidP="005148E8">
      <w:pPr>
        <w:spacing w:after="0" w:line="240" w:lineRule="auto"/>
        <w:ind w:firstLine="708"/>
        <w:jc w:val="both"/>
      </w:pPr>
      <w:r>
        <w:t xml:space="preserve">В режиме ШИМ (1 или 2) </w:t>
      </w:r>
      <w:proofErr w:type="spellStart"/>
      <w:r>
        <w:rPr>
          <w:lang w:val="en-US"/>
        </w:rPr>
        <w:t>TIMx</w:t>
      </w:r>
      <w:proofErr w:type="spellEnd"/>
      <w:r w:rsidRPr="00FE4917">
        <w:t>_</w:t>
      </w:r>
      <w:r>
        <w:rPr>
          <w:lang w:val="en-US"/>
        </w:rPr>
        <w:t>CNT</w:t>
      </w:r>
      <w:r>
        <w:t xml:space="preserve"> и </w:t>
      </w:r>
      <w:proofErr w:type="spellStart"/>
      <w:r>
        <w:rPr>
          <w:lang w:val="en-US"/>
        </w:rPr>
        <w:t>TIMx</w:t>
      </w:r>
      <w:proofErr w:type="spellEnd"/>
      <w:r w:rsidRPr="00FE4917">
        <w:t>_</w:t>
      </w:r>
      <w:proofErr w:type="spellStart"/>
      <w:r>
        <w:rPr>
          <w:lang w:val="en-US"/>
        </w:rPr>
        <w:t>CCRx</w:t>
      </w:r>
      <w:proofErr w:type="spellEnd"/>
      <w:r>
        <w:t xml:space="preserve"> всегда сравниваются между собой для определения факта истины </w:t>
      </w:r>
      <w:proofErr w:type="spellStart"/>
      <w:r w:rsidRPr="00FE4917">
        <w:t>TIMx_CCRx</w:t>
      </w:r>
      <w:proofErr w:type="spellEnd"/>
      <w:r w:rsidRPr="00FE4917">
        <w:t xml:space="preserve"> ≤ </w:t>
      </w:r>
      <w:proofErr w:type="spellStart"/>
      <w:r w:rsidRPr="00FE4917">
        <w:t>TIMx_CNT</w:t>
      </w:r>
      <w:proofErr w:type="spellEnd"/>
      <w:r w:rsidRPr="00FE4917">
        <w:t xml:space="preserve"> </w:t>
      </w:r>
      <w:r>
        <w:t>или</w:t>
      </w:r>
      <w:r w:rsidRPr="00FE4917">
        <w:t xml:space="preserve"> </w:t>
      </w:r>
      <w:proofErr w:type="spellStart"/>
      <w:r w:rsidRPr="00FE4917">
        <w:t>TIMx_CNT</w:t>
      </w:r>
      <w:proofErr w:type="spellEnd"/>
      <w:r w:rsidRPr="00FE4917">
        <w:t xml:space="preserve"> ≤ </w:t>
      </w:r>
      <w:proofErr w:type="spellStart"/>
      <w:r w:rsidRPr="00FE4917">
        <w:t>TIMx_CCRx</w:t>
      </w:r>
      <w:proofErr w:type="spellEnd"/>
      <w:r>
        <w:t xml:space="preserve"> (в зависимости от направления счета). Однако, чтобы соответствовать функциональности </w:t>
      </w:r>
      <w:r w:rsidRPr="00FE4917">
        <w:t>OCREF_CLR</w:t>
      </w:r>
      <w:r>
        <w:t xml:space="preserve"> (</w:t>
      </w:r>
      <w:r>
        <w:rPr>
          <w:lang w:val="en-US"/>
        </w:rPr>
        <w:t>OCREF</w:t>
      </w:r>
      <w:r>
        <w:t xml:space="preserve"> может быть очищен по внешнему событию сигналом </w:t>
      </w:r>
      <w:r>
        <w:rPr>
          <w:lang w:val="en-US"/>
        </w:rPr>
        <w:t>ETR</w:t>
      </w:r>
      <w:r>
        <w:t xml:space="preserve"> до следующего периода ШИМ) </w:t>
      </w:r>
      <w:r>
        <w:rPr>
          <w:lang w:val="en-US"/>
        </w:rPr>
        <w:t>OCREF</w:t>
      </w:r>
      <w:r>
        <w:t xml:space="preserve"> сигнал устанавливается в активный уровень только когда:</w:t>
      </w:r>
    </w:p>
    <w:p w:rsidR="00FE4917" w:rsidRDefault="002A318A" w:rsidP="002A318A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lang w:val="en-US"/>
        </w:rPr>
      </w:pPr>
      <w:r w:rsidRPr="002A318A">
        <w:rPr>
          <w:lang w:val="en-US"/>
        </w:rPr>
        <w:t>When the result of the comparison or</w:t>
      </w:r>
      <w:r>
        <w:rPr>
          <w:lang w:val="en-US"/>
        </w:rPr>
        <w:t xml:space="preserve"> (</w:t>
      </w:r>
      <w:r w:rsidRPr="002A318A">
        <w:rPr>
          <w:color w:val="00B050"/>
          <w:lang w:val="en-US"/>
        </w:rPr>
        <w:t xml:space="preserve">NB: </w:t>
      </w:r>
      <w:r w:rsidRPr="002A318A">
        <w:rPr>
          <w:color w:val="00B050"/>
        </w:rPr>
        <w:t>не</w:t>
      </w:r>
      <w:r w:rsidRPr="002A318A">
        <w:rPr>
          <w:color w:val="00B050"/>
          <w:lang w:val="en-US"/>
        </w:rPr>
        <w:t xml:space="preserve"> </w:t>
      </w:r>
      <w:r w:rsidRPr="002A318A">
        <w:rPr>
          <w:color w:val="00B050"/>
        </w:rPr>
        <w:t>дописано</w:t>
      </w:r>
      <w:r w:rsidRPr="002A318A">
        <w:rPr>
          <w:color w:val="00B050"/>
          <w:lang w:val="en-US"/>
        </w:rPr>
        <w:t>...?</w:t>
      </w:r>
      <w:r w:rsidRPr="002A318A">
        <w:rPr>
          <w:lang w:val="en-US"/>
        </w:rPr>
        <w:t>)</w:t>
      </w:r>
    </w:p>
    <w:p w:rsidR="002A318A" w:rsidRDefault="002A318A" w:rsidP="002A318A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Когда</w:t>
      </w:r>
      <w:r w:rsidRPr="002A318A">
        <w:t xml:space="preserve"> </w:t>
      </w:r>
      <w:r>
        <w:t>режим</w:t>
      </w:r>
      <w:r w:rsidRPr="002A318A">
        <w:t xml:space="preserve"> </w:t>
      </w:r>
      <w:r>
        <w:rPr>
          <w:lang w:val="en-US"/>
        </w:rPr>
        <w:t>output</w:t>
      </w:r>
      <w:r w:rsidRPr="002A318A">
        <w:t xml:space="preserve"> </w:t>
      </w:r>
      <w:r>
        <w:rPr>
          <w:lang w:val="en-US"/>
        </w:rPr>
        <w:t>compare</w:t>
      </w:r>
      <w:r w:rsidRPr="002A318A">
        <w:t xml:space="preserve"> (</w:t>
      </w:r>
      <w:proofErr w:type="spellStart"/>
      <w:r>
        <w:rPr>
          <w:lang w:val="en-US"/>
        </w:rPr>
        <w:t>OCxM</w:t>
      </w:r>
      <w:proofErr w:type="spellEnd"/>
      <w:r w:rsidRPr="002A318A">
        <w:t xml:space="preserve"> </w:t>
      </w:r>
      <w:r>
        <w:t>биты</w:t>
      </w:r>
      <w:r w:rsidRPr="002A318A">
        <w:t xml:space="preserve"> </w:t>
      </w:r>
      <w:r>
        <w:t>в</w:t>
      </w:r>
      <w:r w:rsidRPr="002A318A">
        <w:t xml:space="preserve"> </w:t>
      </w:r>
      <w:r>
        <w:t>регистре</w:t>
      </w:r>
      <w:r w:rsidRPr="002A318A">
        <w:t xml:space="preserve"> </w:t>
      </w:r>
      <w:proofErr w:type="spellStart"/>
      <w:r>
        <w:rPr>
          <w:lang w:val="en-US"/>
        </w:rPr>
        <w:t>TIMx</w:t>
      </w:r>
      <w:proofErr w:type="spellEnd"/>
      <w:r w:rsidRPr="002A318A">
        <w:t>_</w:t>
      </w:r>
      <w:proofErr w:type="spellStart"/>
      <w:r>
        <w:rPr>
          <w:lang w:val="en-US"/>
        </w:rPr>
        <w:t>CCMRx</w:t>
      </w:r>
      <w:proofErr w:type="spellEnd"/>
      <w:r w:rsidRPr="002A318A">
        <w:t xml:space="preserve">) </w:t>
      </w:r>
      <w:r>
        <w:t xml:space="preserve">переключается из «замороженной» конфигурации (нет сравнения, </w:t>
      </w:r>
      <w:proofErr w:type="spellStart"/>
      <w:r>
        <w:rPr>
          <w:lang w:val="en-US"/>
        </w:rPr>
        <w:t>OCxM</w:t>
      </w:r>
      <w:proofErr w:type="spellEnd"/>
      <w:r w:rsidRPr="002A318A">
        <w:t>=000)</w:t>
      </w:r>
      <w:r>
        <w:t xml:space="preserve"> в один из ШИМ режимов (</w:t>
      </w:r>
      <w:proofErr w:type="spellStart"/>
      <w:r>
        <w:rPr>
          <w:lang w:val="en-US"/>
        </w:rPr>
        <w:t>OCxM</w:t>
      </w:r>
      <w:proofErr w:type="spellEnd"/>
      <w:r w:rsidRPr="002A318A">
        <w:t>=110</w:t>
      </w:r>
      <w:r>
        <w:t xml:space="preserve"> или 111). </w:t>
      </w:r>
    </w:p>
    <w:p w:rsidR="00A25C23" w:rsidRDefault="00A25C23" w:rsidP="00A25C23">
      <w:pPr>
        <w:spacing w:after="0" w:line="240" w:lineRule="auto"/>
        <w:jc w:val="both"/>
        <w:rPr>
          <w:lang w:val="en-US"/>
        </w:rPr>
      </w:pPr>
      <w:r w:rsidRPr="00A25C23">
        <w:rPr>
          <w:lang w:val="en-US"/>
        </w:rPr>
        <w:t>This forces the PWM by software while the timer is running.</w:t>
      </w:r>
    </w:p>
    <w:p w:rsidR="00A25C23" w:rsidRDefault="00A25C23" w:rsidP="00A25C23">
      <w:pPr>
        <w:spacing w:after="0" w:line="240" w:lineRule="auto"/>
        <w:jc w:val="both"/>
      </w:pPr>
      <w:r>
        <w:rPr>
          <w:lang w:val="en-US"/>
        </w:rPr>
        <w:tab/>
      </w:r>
      <w:r w:rsidR="00C65596">
        <w:t>Таймер</w:t>
      </w:r>
      <w:r w:rsidR="00C65596" w:rsidRPr="00C65596">
        <w:t xml:space="preserve"> </w:t>
      </w:r>
      <w:r w:rsidR="00C65596">
        <w:t>может</w:t>
      </w:r>
      <w:r w:rsidR="00C65596" w:rsidRPr="00C65596">
        <w:t xml:space="preserve"> </w:t>
      </w:r>
      <w:r w:rsidR="00C65596">
        <w:t>генерировать</w:t>
      </w:r>
      <w:r w:rsidR="00C65596" w:rsidRPr="00C65596">
        <w:t xml:space="preserve"> </w:t>
      </w:r>
      <w:r w:rsidR="00C65596">
        <w:t>ШИМ</w:t>
      </w:r>
      <w:r w:rsidR="00C65596" w:rsidRPr="00C65596">
        <w:t xml:space="preserve"> </w:t>
      </w:r>
      <w:r w:rsidR="00C65596">
        <w:t>в</w:t>
      </w:r>
      <w:r w:rsidR="00C65596" w:rsidRPr="00C65596">
        <w:t xml:space="preserve"> </w:t>
      </w:r>
      <w:r w:rsidR="00C65596">
        <w:rPr>
          <w:lang w:val="en-US"/>
        </w:rPr>
        <w:t>edge</w:t>
      </w:r>
      <w:r w:rsidR="00C65596" w:rsidRPr="00C65596">
        <w:t>-</w:t>
      </w:r>
      <w:r w:rsidR="00C65596">
        <w:rPr>
          <w:lang w:val="en-US"/>
        </w:rPr>
        <w:t>aligned</w:t>
      </w:r>
      <w:r w:rsidR="00C65596" w:rsidRPr="00C65596">
        <w:t xml:space="preserve"> </w:t>
      </w:r>
      <w:r w:rsidR="00C65596">
        <w:t>режиме</w:t>
      </w:r>
      <w:r w:rsidR="00C65596" w:rsidRPr="00C65596">
        <w:t xml:space="preserve"> </w:t>
      </w:r>
      <w:r w:rsidR="00C65596">
        <w:t>или</w:t>
      </w:r>
      <w:r w:rsidR="00C65596" w:rsidRPr="00C65596">
        <w:t xml:space="preserve"> </w:t>
      </w:r>
      <w:r w:rsidR="00C65596">
        <w:rPr>
          <w:lang w:val="en-US"/>
        </w:rPr>
        <w:t>center</w:t>
      </w:r>
      <w:r w:rsidR="00C65596" w:rsidRPr="00C65596">
        <w:t>-</w:t>
      </w:r>
      <w:r w:rsidR="00C65596">
        <w:rPr>
          <w:lang w:val="en-US"/>
        </w:rPr>
        <w:t>aligned</w:t>
      </w:r>
      <w:r w:rsidR="00C65596" w:rsidRPr="00C65596">
        <w:t xml:space="preserve"> </w:t>
      </w:r>
      <w:r w:rsidR="00C65596">
        <w:t xml:space="preserve">режиме в зависимости от битов </w:t>
      </w:r>
      <w:r w:rsidR="00C65596" w:rsidRPr="00C65596">
        <w:rPr>
          <w:color w:val="FF0000"/>
          <w:lang w:val="en-US"/>
        </w:rPr>
        <w:t>CMS</w:t>
      </w:r>
      <w:r w:rsidR="00C65596" w:rsidRPr="00C65596">
        <w:rPr>
          <w:color w:val="FF0000"/>
        </w:rPr>
        <w:t xml:space="preserve"> </w:t>
      </w:r>
      <w:r w:rsidR="00C65596">
        <w:t xml:space="preserve">в регистре </w:t>
      </w:r>
      <w:proofErr w:type="spellStart"/>
      <w:r w:rsidR="00C65596" w:rsidRPr="00C65596">
        <w:rPr>
          <w:color w:val="FF0000"/>
          <w:lang w:val="en-US"/>
        </w:rPr>
        <w:t>TIMx</w:t>
      </w:r>
      <w:proofErr w:type="spellEnd"/>
      <w:r w:rsidR="00C65596" w:rsidRPr="00C65596">
        <w:rPr>
          <w:color w:val="FF0000"/>
        </w:rPr>
        <w:t>_</w:t>
      </w:r>
      <w:r w:rsidR="00C65596" w:rsidRPr="00C65596">
        <w:rPr>
          <w:color w:val="FF0000"/>
          <w:lang w:val="en-US"/>
        </w:rPr>
        <w:t>CR</w:t>
      </w:r>
      <w:r w:rsidR="00C65596" w:rsidRPr="00C65596">
        <w:rPr>
          <w:color w:val="FF0000"/>
        </w:rPr>
        <w:t>1</w:t>
      </w:r>
      <w:r w:rsidR="00C65596">
        <w:t xml:space="preserve">. </w:t>
      </w:r>
    </w:p>
    <w:p w:rsidR="00034AA8" w:rsidRDefault="00034AA8" w:rsidP="00A25C23">
      <w:pPr>
        <w:spacing w:after="0" w:line="240" w:lineRule="auto"/>
        <w:jc w:val="both"/>
      </w:pPr>
    </w:p>
    <w:p w:rsidR="00034AA8" w:rsidRPr="00034AA8" w:rsidRDefault="00034AA8" w:rsidP="00A25C23">
      <w:pPr>
        <w:spacing w:after="0" w:line="240" w:lineRule="auto"/>
        <w:jc w:val="both"/>
        <w:rPr>
          <w:b/>
        </w:rPr>
      </w:pPr>
      <w:r w:rsidRPr="00034AA8">
        <w:rPr>
          <w:b/>
          <w:sz w:val="24"/>
          <w:lang w:val="en-US"/>
        </w:rPr>
        <w:t xml:space="preserve">Edge-aligned </w:t>
      </w:r>
      <w:r w:rsidRPr="00034AA8">
        <w:rPr>
          <w:b/>
          <w:sz w:val="24"/>
        </w:rPr>
        <w:t>режим ШИМ.</w:t>
      </w:r>
    </w:p>
    <w:p w:rsidR="00034AA8" w:rsidRDefault="006145C2" w:rsidP="00A25C23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Upcounting</w:t>
      </w:r>
      <w:proofErr w:type="spellEnd"/>
      <w:r>
        <w:rPr>
          <w:lang w:val="en-US"/>
        </w:rPr>
        <w:t xml:space="preserve"> </w:t>
      </w:r>
      <w:r>
        <w:t xml:space="preserve">конфигурация. </w:t>
      </w:r>
    </w:p>
    <w:p w:rsidR="006145C2" w:rsidRDefault="006145C2" w:rsidP="00A25C23">
      <w:pPr>
        <w:spacing w:after="0" w:line="240" w:lineRule="auto"/>
        <w:jc w:val="both"/>
      </w:pPr>
      <w:r>
        <w:t xml:space="preserve">Режим счета вверх активен, когда бит </w:t>
      </w:r>
      <w:r w:rsidRPr="005569C2">
        <w:rPr>
          <w:color w:val="FF0000"/>
          <w:lang w:val="en-US"/>
        </w:rPr>
        <w:t>DIR</w:t>
      </w:r>
      <w:r w:rsidRPr="005569C2">
        <w:rPr>
          <w:color w:val="FF0000"/>
        </w:rPr>
        <w:t xml:space="preserve"> </w:t>
      </w:r>
      <w:r>
        <w:t xml:space="preserve">в регистре </w:t>
      </w:r>
      <w:proofErr w:type="spellStart"/>
      <w:r w:rsidRPr="005569C2">
        <w:rPr>
          <w:color w:val="FF0000"/>
          <w:lang w:val="en-US"/>
        </w:rPr>
        <w:t>TIMx</w:t>
      </w:r>
      <w:proofErr w:type="spellEnd"/>
      <w:r w:rsidRPr="005569C2">
        <w:rPr>
          <w:color w:val="FF0000"/>
        </w:rPr>
        <w:t>_</w:t>
      </w:r>
      <w:r w:rsidRPr="005569C2">
        <w:rPr>
          <w:color w:val="FF0000"/>
          <w:lang w:val="en-US"/>
        </w:rPr>
        <w:t>CR</w:t>
      </w:r>
      <w:r w:rsidRPr="005569C2">
        <w:rPr>
          <w:color w:val="FF0000"/>
        </w:rPr>
        <w:t>1</w:t>
      </w:r>
      <w:r>
        <w:t xml:space="preserve"> равен «0». </w:t>
      </w:r>
    </w:p>
    <w:p w:rsidR="00EB264A" w:rsidRDefault="00EB264A" w:rsidP="00A25C23">
      <w:pPr>
        <w:spacing w:after="0" w:line="240" w:lineRule="auto"/>
        <w:jc w:val="both"/>
      </w:pPr>
    </w:p>
    <w:p w:rsidR="004A2DB3" w:rsidRDefault="00EB264A" w:rsidP="00A25C23">
      <w:pPr>
        <w:spacing w:after="0" w:line="240" w:lineRule="auto"/>
        <w:jc w:val="both"/>
      </w:pPr>
      <w:r>
        <w:tab/>
        <w:t xml:space="preserve">В следующем примере мы рассмотрим </w:t>
      </w:r>
      <w:r>
        <w:rPr>
          <w:lang w:val="en-US"/>
        </w:rPr>
        <w:t>PWM</w:t>
      </w:r>
      <w:r>
        <w:t xml:space="preserve"> режим </w:t>
      </w:r>
      <w:r w:rsidRPr="00EB264A">
        <w:t>1</w:t>
      </w:r>
      <w:r>
        <w:t>.</w:t>
      </w:r>
      <w:r w:rsidR="00292225">
        <w:t xml:space="preserve"> Опорный сигнал </w:t>
      </w:r>
      <w:proofErr w:type="spellStart"/>
      <w:r w:rsidR="00292225">
        <w:rPr>
          <w:lang w:val="en-US"/>
        </w:rPr>
        <w:t>OCxREF</w:t>
      </w:r>
      <w:proofErr w:type="spellEnd"/>
      <w:r w:rsidR="00292225">
        <w:t xml:space="preserve"> равен «1» до тех пор пока </w:t>
      </w:r>
      <w:proofErr w:type="spellStart"/>
      <w:r w:rsidR="00292225">
        <w:rPr>
          <w:lang w:val="en-US"/>
        </w:rPr>
        <w:t>TIMx</w:t>
      </w:r>
      <w:proofErr w:type="spellEnd"/>
      <w:r w:rsidR="00292225" w:rsidRPr="00292225">
        <w:t>_</w:t>
      </w:r>
      <w:proofErr w:type="gramStart"/>
      <w:r w:rsidR="00292225">
        <w:rPr>
          <w:lang w:val="en-US"/>
        </w:rPr>
        <w:t>CNT</w:t>
      </w:r>
      <w:r w:rsidR="00292225" w:rsidRPr="00292225">
        <w:t>&lt;</w:t>
      </w:r>
      <w:proofErr w:type="spellStart"/>
      <w:proofErr w:type="gramEnd"/>
      <w:r w:rsidR="00292225">
        <w:rPr>
          <w:lang w:val="en-US"/>
        </w:rPr>
        <w:t>TIMx</w:t>
      </w:r>
      <w:proofErr w:type="spellEnd"/>
      <w:r w:rsidR="00292225" w:rsidRPr="00292225">
        <w:t>_</w:t>
      </w:r>
      <w:proofErr w:type="spellStart"/>
      <w:r w:rsidR="00292225">
        <w:rPr>
          <w:lang w:val="en-US"/>
        </w:rPr>
        <w:t>CCRx</w:t>
      </w:r>
      <w:proofErr w:type="spellEnd"/>
      <w:r w:rsidR="00292225">
        <w:t xml:space="preserve">, и «0» в противном случае. </w:t>
      </w:r>
      <w:r w:rsidR="004A51BE">
        <w:t xml:space="preserve">Если значение сравнения в </w:t>
      </w:r>
      <w:proofErr w:type="spellStart"/>
      <w:r w:rsidR="004A51BE">
        <w:rPr>
          <w:lang w:val="en-US"/>
        </w:rPr>
        <w:t>TIMx</w:t>
      </w:r>
      <w:proofErr w:type="spellEnd"/>
      <w:r w:rsidR="004A51BE" w:rsidRPr="004A51BE">
        <w:t>_</w:t>
      </w:r>
      <w:proofErr w:type="spellStart"/>
      <w:r w:rsidR="004A51BE">
        <w:rPr>
          <w:lang w:val="en-US"/>
        </w:rPr>
        <w:t>CCRx</w:t>
      </w:r>
      <w:proofErr w:type="spellEnd"/>
      <w:r w:rsidR="004A51BE">
        <w:t xml:space="preserve"> </w:t>
      </w:r>
      <w:proofErr w:type="gramStart"/>
      <w:r w:rsidR="004A51BE">
        <w:t>больше</w:t>
      </w:r>
      <w:proofErr w:type="gramEnd"/>
      <w:r w:rsidR="004A51BE">
        <w:t xml:space="preserve"> чем </w:t>
      </w:r>
      <w:r w:rsidR="004A51BE">
        <w:rPr>
          <w:lang w:val="en-US"/>
        </w:rPr>
        <w:t>auto</w:t>
      </w:r>
      <w:r w:rsidR="004A51BE" w:rsidRPr="004A51BE">
        <w:t>-</w:t>
      </w:r>
      <w:r w:rsidR="004A51BE">
        <w:rPr>
          <w:lang w:val="en-US"/>
        </w:rPr>
        <w:t>reload</w:t>
      </w:r>
      <w:r w:rsidR="004A51BE">
        <w:t xml:space="preserve"> значение (в </w:t>
      </w:r>
      <w:proofErr w:type="spellStart"/>
      <w:r w:rsidR="004A51BE">
        <w:rPr>
          <w:lang w:val="en-US"/>
        </w:rPr>
        <w:t>TIMx</w:t>
      </w:r>
      <w:proofErr w:type="spellEnd"/>
      <w:r w:rsidR="004A51BE" w:rsidRPr="004A51BE">
        <w:t>_</w:t>
      </w:r>
      <w:r w:rsidR="004A51BE">
        <w:rPr>
          <w:lang w:val="en-US"/>
        </w:rPr>
        <w:t>ARR</w:t>
      </w:r>
      <w:r w:rsidR="004A51BE" w:rsidRPr="004A51BE">
        <w:t>)</w:t>
      </w:r>
      <w:r w:rsidR="004A51BE">
        <w:t xml:space="preserve">, то </w:t>
      </w:r>
      <w:proofErr w:type="spellStart"/>
      <w:r w:rsidR="004A51BE">
        <w:rPr>
          <w:lang w:val="en-US"/>
        </w:rPr>
        <w:t>OCxREF</w:t>
      </w:r>
      <w:proofErr w:type="spellEnd"/>
      <w:r w:rsidR="004A51BE">
        <w:t xml:space="preserve"> удерживается в «1» всегда.</w:t>
      </w:r>
      <w:r w:rsidR="00DD786C">
        <w:t xml:space="preserve"> </w:t>
      </w:r>
      <w:r w:rsidR="00DD786C">
        <w:lastRenderedPageBreak/>
        <w:t xml:space="preserve">Если значение сравнения равно нулю, то </w:t>
      </w:r>
      <w:proofErr w:type="spellStart"/>
      <w:r w:rsidR="00DD786C">
        <w:rPr>
          <w:lang w:val="en-US"/>
        </w:rPr>
        <w:t>OCxREF</w:t>
      </w:r>
      <w:proofErr w:type="spellEnd"/>
      <w:r w:rsidR="00DD786C">
        <w:t xml:space="preserve"> удерживается в «0» всегда. </w:t>
      </w:r>
      <w:r w:rsidR="004A2DB3">
        <w:t xml:space="preserve">Рисунок 179 показывает пример выдачи ШИМ, при </w:t>
      </w:r>
      <w:proofErr w:type="spellStart"/>
      <w:r w:rsidR="004A2DB3">
        <w:rPr>
          <w:lang w:val="en-US"/>
        </w:rPr>
        <w:t>TIMx_ARR</w:t>
      </w:r>
      <w:proofErr w:type="spellEnd"/>
      <w:r w:rsidR="004A2DB3">
        <w:rPr>
          <w:lang w:val="en-US"/>
        </w:rPr>
        <w:t>=</w:t>
      </w:r>
      <w:r w:rsidR="004A2DB3">
        <w:t xml:space="preserve">8. </w:t>
      </w:r>
    </w:p>
    <w:p w:rsidR="00B92740" w:rsidRDefault="004A51BE" w:rsidP="00A25C23">
      <w:pPr>
        <w:spacing w:after="0" w:line="240" w:lineRule="auto"/>
        <w:jc w:val="both"/>
      </w:pPr>
      <w:r>
        <w:t xml:space="preserve"> </w:t>
      </w:r>
      <w:r w:rsidR="00B92740">
        <w:rPr>
          <w:noProof/>
        </w:rPr>
        <w:drawing>
          <wp:inline distT="0" distB="0" distL="0" distR="0" wp14:anchorId="3F07B573" wp14:editId="6D522F4D">
            <wp:extent cx="5694350" cy="41744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528" cy="42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D3" w:rsidRPr="004A51BE" w:rsidRDefault="005576D3" w:rsidP="00A25C23">
      <w:pPr>
        <w:spacing w:after="0" w:line="240" w:lineRule="auto"/>
        <w:jc w:val="both"/>
      </w:pPr>
      <w:bookmarkStart w:id="0" w:name="_GoBack"/>
      <w:bookmarkEnd w:id="0"/>
    </w:p>
    <w:sectPr w:rsidR="005576D3" w:rsidRPr="004A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B2EA3"/>
    <w:multiLevelType w:val="hybridMultilevel"/>
    <w:tmpl w:val="C988E450"/>
    <w:lvl w:ilvl="0" w:tplc="18CCB74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4F4A"/>
    <w:multiLevelType w:val="hybridMultilevel"/>
    <w:tmpl w:val="EB803E32"/>
    <w:lvl w:ilvl="0" w:tplc="ACBE602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D5"/>
    <w:rsid w:val="00034AA8"/>
    <w:rsid w:val="000742F2"/>
    <w:rsid w:val="00092A41"/>
    <w:rsid w:val="000B4C2C"/>
    <w:rsid w:val="000D3DD5"/>
    <w:rsid w:val="00114B45"/>
    <w:rsid w:val="0016470B"/>
    <w:rsid w:val="00165CA6"/>
    <w:rsid w:val="001D279C"/>
    <w:rsid w:val="001E3386"/>
    <w:rsid w:val="00292225"/>
    <w:rsid w:val="002A318A"/>
    <w:rsid w:val="002A7DAD"/>
    <w:rsid w:val="002A7FDF"/>
    <w:rsid w:val="002C0C67"/>
    <w:rsid w:val="002F04ED"/>
    <w:rsid w:val="00311C3D"/>
    <w:rsid w:val="0032264B"/>
    <w:rsid w:val="003804B9"/>
    <w:rsid w:val="00397BE4"/>
    <w:rsid w:val="003C05BD"/>
    <w:rsid w:val="004A2DB3"/>
    <w:rsid w:val="004A51BE"/>
    <w:rsid w:val="004B0AD0"/>
    <w:rsid w:val="004E08DF"/>
    <w:rsid w:val="004E4ED3"/>
    <w:rsid w:val="00503167"/>
    <w:rsid w:val="005148E8"/>
    <w:rsid w:val="00553D9C"/>
    <w:rsid w:val="005569C2"/>
    <w:rsid w:val="005576D3"/>
    <w:rsid w:val="005769F3"/>
    <w:rsid w:val="005F495F"/>
    <w:rsid w:val="006145C2"/>
    <w:rsid w:val="0062028D"/>
    <w:rsid w:val="00652B47"/>
    <w:rsid w:val="006A48CB"/>
    <w:rsid w:val="006B1077"/>
    <w:rsid w:val="006E3EEC"/>
    <w:rsid w:val="00704B59"/>
    <w:rsid w:val="007168E4"/>
    <w:rsid w:val="0073249A"/>
    <w:rsid w:val="00757633"/>
    <w:rsid w:val="00764854"/>
    <w:rsid w:val="007649D9"/>
    <w:rsid w:val="007B7221"/>
    <w:rsid w:val="00847E19"/>
    <w:rsid w:val="00852FF3"/>
    <w:rsid w:val="00855DD2"/>
    <w:rsid w:val="00884D08"/>
    <w:rsid w:val="008E338C"/>
    <w:rsid w:val="008E5CA4"/>
    <w:rsid w:val="0094115F"/>
    <w:rsid w:val="009C14B8"/>
    <w:rsid w:val="009E254B"/>
    <w:rsid w:val="00A25C23"/>
    <w:rsid w:val="00A6565A"/>
    <w:rsid w:val="00AB51A4"/>
    <w:rsid w:val="00B339AB"/>
    <w:rsid w:val="00B92740"/>
    <w:rsid w:val="00B9368C"/>
    <w:rsid w:val="00BA500A"/>
    <w:rsid w:val="00BC19CB"/>
    <w:rsid w:val="00BF552C"/>
    <w:rsid w:val="00C03B7A"/>
    <w:rsid w:val="00C0571C"/>
    <w:rsid w:val="00C65596"/>
    <w:rsid w:val="00C81ACF"/>
    <w:rsid w:val="00CB7C22"/>
    <w:rsid w:val="00DD4087"/>
    <w:rsid w:val="00DD40A4"/>
    <w:rsid w:val="00DD786C"/>
    <w:rsid w:val="00E44511"/>
    <w:rsid w:val="00EB264A"/>
    <w:rsid w:val="00ED28ED"/>
    <w:rsid w:val="00F645CE"/>
    <w:rsid w:val="00F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CCB2"/>
  <w15:chartTrackingRefBased/>
  <w15:docId w15:val="{DA6A3DE8-3E35-4E5E-9A60-ED5850D9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66</cp:revision>
  <dcterms:created xsi:type="dcterms:W3CDTF">2018-10-20T10:18:00Z</dcterms:created>
  <dcterms:modified xsi:type="dcterms:W3CDTF">2018-10-20T12:07:00Z</dcterms:modified>
</cp:coreProperties>
</file>