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119" w:rsidRPr="00CD7119" w:rsidRDefault="00CD7119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Keshav So</w:t>
      </w:r>
      <w:bookmarkStart w:id="0" w:name="_GoBack"/>
      <w:bookmarkEnd w:id="0"/>
      <w:r w:rsidRPr="00CD7119">
        <w:rPr>
          <w:rFonts w:ascii="Times New Roman" w:hAnsi="Times New Roman" w:cs="Times New Roman"/>
          <w:color w:val="262626"/>
        </w:rPr>
        <w:t>ta</w:t>
      </w:r>
    </w:p>
    <w:p w:rsidR="00CD7119" w:rsidRPr="00CD7119" w:rsidRDefault="00CD7119" w:rsidP="00CD711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62626"/>
        </w:rPr>
      </w:pPr>
    </w:p>
    <w:p w:rsidR="00CD7119" w:rsidRPr="00CD7119" w:rsidRDefault="00CD7119" w:rsidP="00CD711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5 Facts About Each Reform</w:t>
      </w:r>
    </w:p>
    <w:p w:rsidR="00CD7119" w:rsidRPr="00CD7119" w:rsidRDefault="00CD7119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262626"/>
        </w:rPr>
      </w:pPr>
    </w:p>
    <w:p w:rsidR="00CD7119" w:rsidRPr="00CD7119" w:rsidRDefault="00CD7119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262626"/>
        </w:rPr>
      </w:pP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262626"/>
        </w:rPr>
      </w:pPr>
      <w:r w:rsidRPr="00CD7119">
        <w:rPr>
          <w:rFonts w:ascii="Times New Roman" w:hAnsi="Times New Roman" w:cs="Times New Roman"/>
          <w:i/>
          <w:color w:val="262626"/>
        </w:rPr>
        <w:t>Abolition</w:t>
      </w: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AC2D90" w:rsidRPr="00CD7119" w:rsidRDefault="00AC2D90" w:rsidP="00AC2D9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Founded on the principle to eradicate slavery in the United States completely. No longer would it be present in the nation. </w:t>
      </w:r>
    </w:p>
    <w:p w:rsidR="00DD235D" w:rsidRPr="00CD7119" w:rsidRDefault="00DD235D" w:rsidP="00AC2D9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Famous people in the group included: Frederick Douglass, Elijah P Lovejoy, Theodore Weld, and William Garrison</w:t>
      </w:r>
    </w:p>
    <w:p w:rsidR="00DD235D" w:rsidRPr="00CD7119" w:rsidRDefault="00DD235D" w:rsidP="00AC2D9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Garrison was a radical abolitionist who called for an immediate emancipation in his newspaper The Liberator</w:t>
      </w:r>
    </w:p>
    <w:p w:rsidR="00AC2D90" w:rsidRPr="00CD7119" w:rsidRDefault="00DD235D" w:rsidP="00AC2D9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North was the hotbed of the abolitionist movement, but not all northerners were abolitionists, many were ambivalent towards the issues</w:t>
      </w:r>
    </w:p>
    <w:p w:rsidR="00DD235D" w:rsidRPr="00CD7119" w:rsidRDefault="00DD235D" w:rsidP="00AC2D9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Slave rebellions began to occur more frequently, such as Denmark Vesey, Nat Turner. They were well thought out plans that failed due to betrayal. </w:t>
      </w: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262626"/>
        </w:rPr>
      </w:pPr>
      <w:r w:rsidRPr="00CD7119">
        <w:rPr>
          <w:rFonts w:ascii="Times New Roman" w:hAnsi="Times New Roman" w:cs="Times New Roman"/>
          <w:i/>
          <w:color w:val="262626"/>
        </w:rPr>
        <w:t>Education</w:t>
      </w:r>
    </w:p>
    <w:p w:rsidR="00A64243" w:rsidRPr="00CD7119" w:rsidRDefault="00A64243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2D0719" w:rsidRPr="00CD7119" w:rsidRDefault="00A64243" w:rsidP="00A6424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Reformers sought public education during the antebellum era for public schooling was only considered for the poor whereas the aristocratic could afford the higher level of education, e.g. ivy leagues </w:t>
      </w:r>
      <w:proofErr w:type="gramStart"/>
      <w:r w:rsidRPr="00CD7119">
        <w:rPr>
          <w:rFonts w:ascii="Times New Roman" w:hAnsi="Times New Roman" w:cs="Times New Roman"/>
          <w:color w:val="262626"/>
        </w:rPr>
        <w:t>schools :D</w:t>
      </w:r>
      <w:proofErr w:type="gramEnd"/>
    </w:p>
    <w:p w:rsidR="00A64243" w:rsidRPr="00CD7119" w:rsidRDefault="00A64243" w:rsidP="00A6424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Increased taxation was the only means in order to </w:t>
      </w:r>
      <w:proofErr w:type="gramStart"/>
      <w:r w:rsidRPr="00CD7119">
        <w:rPr>
          <w:rFonts w:ascii="Times New Roman" w:hAnsi="Times New Roman" w:cs="Times New Roman"/>
          <w:color w:val="262626"/>
        </w:rPr>
        <w:t>raise</w:t>
      </w:r>
      <w:proofErr w:type="gramEnd"/>
      <w:r w:rsidRPr="00CD7119">
        <w:rPr>
          <w:rFonts w:ascii="Times New Roman" w:hAnsi="Times New Roman" w:cs="Times New Roman"/>
          <w:color w:val="262626"/>
        </w:rPr>
        <w:t xml:space="preserve"> funding for better public school funding which the rich severely opposed. </w:t>
      </w:r>
    </w:p>
    <w:p w:rsidR="00A64243" w:rsidRPr="00CD7119" w:rsidRDefault="00A64243" w:rsidP="00A6424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Over the course of the antebellum period, more cities and states realized that education was </w:t>
      </w:r>
      <w:proofErr w:type="gramStart"/>
      <w:r w:rsidRPr="00CD7119">
        <w:rPr>
          <w:rFonts w:ascii="Times New Roman" w:hAnsi="Times New Roman" w:cs="Times New Roman"/>
          <w:color w:val="262626"/>
        </w:rPr>
        <w:t>utmost</w:t>
      </w:r>
      <w:proofErr w:type="gramEnd"/>
      <w:r w:rsidRPr="00CD7119">
        <w:rPr>
          <w:rFonts w:ascii="Times New Roman" w:hAnsi="Times New Roman" w:cs="Times New Roman"/>
          <w:color w:val="262626"/>
        </w:rPr>
        <w:t xml:space="preserve"> in order to maintain the democracy in America. </w:t>
      </w:r>
    </w:p>
    <w:p w:rsidR="00A64243" w:rsidRPr="00CD7119" w:rsidRDefault="00A64243" w:rsidP="00A6424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Horace Mann was one of the great champions of public schools. Serving as secretary, he fought for higher teacher qualifications, better pay, better curriculum, etc.  </w:t>
      </w:r>
    </w:p>
    <w:p w:rsidR="00A64243" w:rsidRPr="00CD7119" w:rsidRDefault="00A64243" w:rsidP="00A6424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Catherine Beecher, sister of Stowe, also advocated for higher teacher saying that teachers should also be women. </w:t>
      </w:r>
    </w:p>
    <w:p w:rsidR="00A64243" w:rsidRPr="00CD7119" w:rsidRDefault="00A64243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262626"/>
        </w:rPr>
      </w:pPr>
      <w:r w:rsidRPr="00CD7119">
        <w:rPr>
          <w:rFonts w:ascii="Times New Roman" w:hAnsi="Times New Roman" w:cs="Times New Roman"/>
          <w:i/>
          <w:color w:val="262626"/>
        </w:rPr>
        <w:t>Temperance</w:t>
      </w:r>
    </w:p>
    <w:p w:rsidR="00AC3F4D" w:rsidRPr="00CD7119" w:rsidRDefault="00AC3F4D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AC3F4D" w:rsidRPr="00CD7119" w:rsidRDefault="00AC3F4D" w:rsidP="00AC3F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Movement is defined by the idea that drunkenness was the source of immorality and that it caused many practical problems including bodily harm and public disorder. </w:t>
      </w:r>
    </w:p>
    <w:p w:rsidR="00AC3F4D" w:rsidRPr="00CD7119" w:rsidRDefault="00AC3F4D" w:rsidP="00AC3F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Congress passes a law forbidding the sale of alcoholic spirits to the Indians, galvanizing people to bond together to form the American Temperance Union</w:t>
      </w:r>
    </w:p>
    <w:p w:rsidR="00AC3F4D" w:rsidRPr="00CD7119" w:rsidRDefault="00AC3F4D" w:rsidP="00AC3F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Children were used as a form to communicate their propaganda as they made children memorize marching songs and uniforms. </w:t>
      </w:r>
    </w:p>
    <w:p w:rsidR="00AC3F4D" w:rsidRPr="00CD7119" w:rsidRDefault="00AC3F4D" w:rsidP="00AC3F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German and Irish immigrants did not appreciate this new law, though it did cause millions of drinkers to moderate or even stop their drunkenness, making being drunk a sign of degeneracy</w:t>
      </w:r>
    </w:p>
    <w:p w:rsidR="00AC3F4D" w:rsidRPr="00CD7119" w:rsidRDefault="00AC3F4D" w:rsidP="00AC3F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Women and temperance went hand in and hand for they were considered more </w:t>
      </w:r>
      <w:r w:rsidRPr="00CD7119">
        <w:rPr>
          <w:rFonts w:ascii="Times New Roman" w:hAnsi="Times New Roman" w:cs="Times New Roman"/>
          <w:color w:val="262626"/>
        </w:rPr>
        <w:lastRenderedPageBreak/>
        <w:t>moral of the two sexes. This led to the Eighteenth Amendment, passed ONE year before the nineteenth amendment</w:t>
      </w:r>
    </w:p>
    <w:p w:rsidR="00AC3F4D" w:rsidRPr="00CD7119" w:rsidRDefault="00AC3F4D" w:rsidP="00AC3F4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AC3F4D" w:rsidRPr="00CD7119" w:rsidRDefault="00AC3F4D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262626"/>
        </w:rPr>
      </w:pPr>
      <w:r w:rsidRPr="00CD7119">
        <w:rPr>
          <w:rFonts w:ascii="Times New Roman" w:hAnsi="Times New Roman" w:cs="Times New Roman"/>
          <w:i/>
          <w:color w:val="262626"/>
        </w:rPr>
        <w:t>Prison Reform</w:t>
      </w:r>
    </w:p>
    <w:p w:rsidR="00CD7119" w:rsidRPr="00CD7119" w:rsidRDefault="00CD7119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3A0C60" w:rsidRPr="00CD7119" w:rsidRDefault="00AC3F4D" w:rsidP="00AC3F4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Conditions for prisoners were extremely decrepit for they did not have the proper amenities to house them </w:t>
      </w:r>
    </w:p>
    <w:p w:rsidR="002D0719" w:rsidRPr="00CD7119" w:rsidRDefault="002D0719" w:rsidP="002D071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Debtor’s Prison was still a common occurrence and housed majority of American criminals, basically poor people who could not pay back their loans to their creditors</w:t>
      </w:r>
    </w:p>
    <w:p w:rsidR="002D0719" w:rsidRPr="00CD7119" w:rsidRDefault="002D0719" w:rsidP="002D071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Reformers changed this occurrence as they argued against the idea of debtor’s prison and helped eliminate it</w:t>
      </w:r>
    </w:p>
    <w:p w:rsidR="002D0719" w:rsidRPr="00CD7119" w:rsidRDefault="002D0719" w:rsidP="002D071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Activists argued for reform that people should be given a chance to change instead of </w:t>
      </w:r>
      <w:proofErr w:type="spellStart"/>
      <w:r w:rsidRPr="00CD7119">
        <w:rPr>
          <w:rFonts w:ascii="Times New Roman" w:hAnsi="Times New Roman" w:cs="Times New Roman"/>
          <w:color w:val="262626"/>
        </w:rPr>
        <w:t>permantantely</w:t>
      </w:r>
      <w:proofErr w:type="spellEnd"/>
      <w:r w:rsidRPr="00CD7119">
        <w:rPr>
          <w:rFonts w:ascii="Times New Roman" w:hAnsi="Times New Roman" w:cs="Times New Roman"/>
          <w:color w:val="262626"/>
        </w:rPr>
        <w:t xml:space="preserve"> locked up. </w:t>
      </w:r>
    </w:p>
    <w:p w:rsidR="002D0719" w:rsidRPr="00CD7119" w:rsidRDefault="002D0719" w:rsidP="002D071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As best demonstrated, this reform is successful for no longer do we see debtor’s prison. </w:t>
      </w:r>
    </w:p>
    <w:p w:rsidR="002D0719" w:rsidRPr="00CD7119" w:rsidRDefault="002D0719" w:rsidP="002D071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262626"/>
        </w:rPr>
      </w:pP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262626"/>
        </w:rPr>
      </w:pPr>
      <w:r w:rsidRPr="00CD7119">
        <w:rPr>
          <w:rFonts w:ascii="Times New Roman" w:hAnsi="Times New Roman" w:cs="Times New Roman"/>
          <w:i/>
          <w:color w:val="262626"/>
        </w:rPr>
        <w:t>Women's Rights:</w:t>
      </w: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3A0C60" w:rsidRPr="00CD7119" w:rsidRDefault="00AC3F4D" w:rsidP="00AC3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The idea that women should have the same rights as men in the nation</w:t>
      </w:r>
    </w:p>
    <w:p w:rsidR="00AC3F4D" w:rsidRPr="00CD7119" w:rsidRDefault="00AC3F4D" w:rsidP="00AC3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Women at the time had an important time in government reform for they were the ones who helped propel many of the reform movements</w:t>
      </w:r>
      <w:proofErr w:type="gramStart"/>
      <w:r w:rsidRPr="00CD7119">
        <w:rPr>
          <w:rFonts w:ascii="Times New Roman" w:hAnsi="Times New Roman" w:cs="Times New Roman"/>
          <w:color w:val="262626"/>
        </w:rPr>
        <w:t>( temperance</w:t>
      </w:r>
      <w:proofErr w:type="gramEnd"/>
      <w:r w:rsidRPr="00CD7119">
        <w:rPr>
          <w:rFonts w:ascii="Times New Roman" w:hAnsi="Times New Roman" w:cs="Times New Roman"/>
          <w:color w:val="262626"/>
        </w:rPr>
        <w:t xml:space="preserve">, Dix’s mental institution). </w:t>
      </w:r>
    </w:p>
    <w:p w:rsidR="00AC3F4D" w:rsidRPr="00CD7119" w:rsidRDefault="00AC3F4D" w:rsidP="00AC3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Women did not have the rights to partake in government activities, lobby openly for their goals, or even take leadership positions due to the increased sexism. </w:t>
      </w:r>
    </w:p>
    <w:p w:rsidR="00AC3F4D" w:rsidRPr="00CD7119" w:rsidRDefault="00AC3F4D" w:rsidP="00AC3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Seneca Falls was a convention organized by </w:t>
      </w:r>
      <w:proofErr w:type="spellStart"/>
      <w:r w:rsidRPr="00CD7119">
        <w:rPr>
          <w:rFonts w:ascii="Times New Roman" w:hAnsi="Times New Roman" w:cs="Times New Roman"/>
          <w:color w:val="262626"/>
        </w:rPr>
        <w:t>Lucretia</w:t>
      </w:r>
      <w:proofErr w:type="spellEnd"/>
      <w:r w:rsidRPr="00CD7119">
        <w:rPr>
          <w:rFonts w:ascii="Times New Roman" w:hAnsi="Times New Roman" w:cs="Times New Roman"/>
          <w:color w:val="262626"/>
        </w:rPr>
        <w:t xml:space="preserve"> Mott and Elizabeth </w:t>
      </w:r>
      <w:proofErr w:type="gramStart"/>
      <w:r w:rsidRPr="00CD7119">
        <w:rPr>
          <w:rFonts w:ascii="Times New Roman" w:hAnsi="Times New Roman" w:cs="Times New Roman"/>
          <w:color w:val="262626"/>
        </w:rPr>
        <w:t>Cady  ,</w:t>
      </w:r>
      <w:proofErr w:type="gramEnd"/>
      <w:r w:rsidRPr="00CD7119">
        <w:rPr>
          <w:rFonts w:ascii="Times New Roman" w:hAnsi="Times New Roman" w:cs="Times New Roman"/>
          <w:color w:val="262626"/>
        </w:rPr>
        <w:t xml:space="preserve"> including women and 240 sympathizers, who created an institution for equality. </w:t>
      </w:r>
    </w:p>
    <w:p w:rsidR="00AC3F4D" w:rsidRPr="00CD7119" w:rsidRDefault="00AC3F4D" w:rsidP="00AC3F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The Seneca Falls </w:t>
      </w:r>
      <w:r w:rsidR="002D0719" w:rsidRPr="00CD7119">
        <w:rPr>
          <w:rFonts w:ascii="Times New Roman" w:hAnsi="Times New Roman" w:cs="Times New Roman"/>
          <w:color w:val="262626"/>
        </w:rPr>
        <w:t>Declaration</w:t>
      </w:r>
      <w:r w:rsidRPr="00CD7119">
        <w:rPr>
          <w:rFonts w:ascii="Times New Roman" w:hAnsi="Times New Roman" w:cs="Times New Roman"/>
          <w:color w:val="262626"/>
        </w:rPr>
        <w:t xml:space="preserve"> was serve as the goal for women’s suffrage movement, but </w:t>
      </w:r>
      <w:proofErr w:type="gramStart"/>
      <w:r w:rsidRPr="00CD7119">
        <w:rPr>
          <w:rFonts w:ascii="Times New Roman" w:hAnsi="Times New Roman" w:cs="Times New Roman"/>
          <w:color w:val="262626"/>
        </w:rPr>
        <w:t>were</w:t>
      </w:r>
      <w:proofErr w:type="gramEnd"/>
      <w:r w:rsidRPr="00CD7119">
        <w:rPr>
          <w:rFonts w:ascii="Times New Roman" w:hAnsi="Times New Roman" w:cs="Times New Roman"/>
          <w:color w:val="262626"/>
        </w:rPr>
        <w:t xml:space="preserve"> swallowed by the single issue of slavery and its abolition. </w:t>
      </w: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3A0C60" w:rsidRPr="00CD7119" w:rsidRDefault="003A0C60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262626"/>
        </w:rPr>
      </w:pPr>
      <w:r w:rsidRPr="00CD7119">
        <w:rPr>
          <w:rFonts w:ascii="Times New Roman" w:hAnsi="Times New Roman" w:cs="Times New Roman"/>
          <w:i/>
          <w:color w:val="262626"/>
        </w:rPr>
        <w:t>Mental Illness</w:t>
      </w:r>
      <w:r w:rsidR="002D0719" w:rsidRPr="00CD7119">
        <w:rPr>
          <w:rFonts w:ascii="Times New Roman" w:hAnsi="Times New Roman" w:cs="Times New Roman"/>
          <w:i/>
          <w:color w:val="262626"/>
        </w:rPr>
        <w:t xml:space="preserve">: </w:t>
      </w:r>
      <w:r w:rsidR="00CD7119" w:rsidRPr="00CD7119">
        <w:rPr>
          <w:rFonts w:ascii="Times New Roman" w:hAnsi="Times New Roman" w:cs="Times New Roman"/>
          <w:i/>
          <w:color w:val="262626"/>
        </w:rPr>
        <w:br/>
      </w:r>
    </w:p>
    <w:p w:rsidR="002D0719" w:rsidRPr="00CD7119" w:rsidRDefault="002D0719" w:rsidP="002D071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Common belief sustained that the mentally ill were willfully crazy and that they were animals, not human.</w:t>
      </w:r>
    </w:p>
    <w:p w:rsidR="002D0719" w:rsidRPr="00CD7119" w:rsidRDefault="002D0719" w:rsidP="002D071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The consequence for being mentally ill was simply jail, not even given an opportunity to make your case. </w:t>
      </w:r>
    </w:p>
    <w:p w:rsidR="002D0719" w:rsidRPr="00CD7119" w:rsidRDefault="002D0719" w:rsidP="002D071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>Dorothea Dix crated a comprehensive report of the state of the mentally ill, underscoring that women were being tortured in these jails</w:t>
      </w:r>
    </w:p>
    <w:p w:rsidR="002D0719" w:rsidRPr="00CD7119" w:rsidRDefault="002D0719" w:rsidP="002D071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Dix’s convinces legislators to establish one of the first asylum’s, a place where the mentally ill can undergo treatment to rid of the psychological aspect that creates such dilapidated conditions. </w:t>
      </w:r>
    </w:p>
    <w:p w:rsidR="00DD235D" w:rsidRPr="00CD7119" w:rsidRDefault="00DD235D" w:rsidP="002D071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Massive improvements were seen in those in mental </w:t>
      </w:r>
      <w:proofErr w:type="spellStart"/>
      <w:r w:rsidRPr="00CD7119">
        <w:rPr>
          <w:rFonts w:ascii="Times New Roman" w:hAnsi="Times New Roman" w:cs="Times New Roman"/>
          <w:color w:val="262626"/>
        </w:rPr>
        <w:t>asylms</w:t>
      </w:r>
      <w:proofErr w:type="spellEnd"/>
      <w:r w:rsidRPr="00CD7119">
        <w:rPr>
          <w:rFonts w:ascii="Times New Roman" w:hAnsi="Times New Roman" w:cs="Times New Roman"/>
          <w:color w:val="262626"/>
        </w:rPr>
        <w:t>.</w:t>
      </w:r>
    </w:p>
    <w:p w:rsidR="00AC3F4D" w:rsidRPr="00CD7119" w:rsidRDefault="00AC3F4D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AC3F4D" w:rsidRPr="00CD7119" w:rsidRDefault="00AC3F4D" w:rsidP="003A0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5E7BE3" w:rsidRPr="00CD7119" w:rsidRDefault="003A0C60" w:rsidP="003A0C60">
      <w:pPr>
        <w:rPr>
          <w:rFonts w:ascii="Times New Roman" w:hAnsi="Times New Roman" w:cs="Times New Roman"/>
          <w:i/>
          <w:color w:val="262626"/>
        </w:rPr>
      </w:pPr>
      <w:r w:rsidRPr="00CD7119">
        <w:rPr>
          <w:rFonts w:ascii="Times New Roman" w:hAnsi="Times New Roman" w:cs="Times New Roman"/>
          <w:i/>
          <w:color w:val="262626"/>
        </w:rPr>
        <w:t>Labor</w:t>
      </w:r>
    </w:p>
    <w:p w:rsidR="0033545F" w:rsidRPr="00CD7119" w:rsidRDefault="0033545F" w:rsidP="003A0C60">
      <w:pPr>
        <w:rPr>
          <w:rFonts w:ascii="Times New Roman" w:hAnsi="Times New Roman" w:cs="Times New Roman"/>
          <w:color w:val="262626"/>
        </w:rPr>
      </w:pPr>
    </w:p>
    <w:p w:rsidR="00DD235D" w:rsidRPr="00CD7119" w:rsidRDefault="00DD235D" w:rsidP="00DD23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Spread of the idea of wage labors. As the number of factories sprang up in the North, more workers were </w:t>
      </w:r>
      <w:proofErr w:type="gramStart"/>
      <w:r w:rsidRPr="00CD7119">
        <w:rPr>
          <w:rFonts w:ascii="Times New Roman" w:hAnsi="Times New Roman" w:cs="Times New Roman"/>
          <w:color w:val="262626"/>
        </w:rPr>
        <w:t>need</w:t>
      </w:r>
      <w:proofErr w:type="gramEnd"/>
      <w:r w:rsidRPr="00CD7119">
        <w:rPr>
          <w:rFonts w:ascii="Times New Roman" w:hAnsi="Times New Roman" w:cs="Times New Roman"/>
          <w:color w:val="262626"/>
        </w:rPr>
        <w:t xml:space="preserve"> to tend to the machines as it was cheaper. </w:t>
      </w:r>
    </w:p>
    <w:p w:rsidR="00DD235D" w:rsidRPr="00CD7119" w:rsidRDefault="00CD7119" w:rsidP="00DD23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Some factories only employed children and women for they provided room and board and attempted to moralize the women with heavy discipline and </w:t>
      </w:r>
      <w:proofErr w:type="spellStart"/>
      <w:r w:rsidRPr="00CD7119">
        <w:rPr>
          <w:rFonts w:ascii="Times New Roman" w:hAnsi="Times New Roman" w:cs="Times New Roman"/>
          <w:color w:val="262626"/>
        </w:rPr>
        <w:t>preachings</w:t>
      </w:r>
      <w:proofErr w:type="spellEnd"/>
    </w:p>
    <w:p w:rsidR="00CD7119" w:rsidRPr="00CD7119" w:rsidRDefault="00CD7119" w:rsidP="00DD23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Labor Strikes became a common occurrence at this point because wealthy business owners hated paying their workers and they would commit illegal crimes </w:t>
      </w:r>
      <w:proofErr w:type="gramStart"/>
      <w:r w:rsidRPr="00CD7119">
        <w:rPr>
          <w:rFonts w:ascii="Times New Roman" w:hAnsi="Times New Roman" w:cs="Times New Roman"/>
          <w:color w:val="262626"/>
        </w:rPr>
        <w:t>( not</w:t>
      </w:r>
      <w:proofErr w:type="gramEnd"/>
      <w:r w:rsidRPr="00CD7119">
        <w:rPr>
          <w:rFonts w:ascii="Times New Roman" w:hAnsi="Times New Roman" w:cs="Times New Roman"/>
          <w:color w:val="262626"/>
        </w:rPr>
        <w:t xml:space="preserve"> paying)</w:t>
      </w:r>
    </w:p>
    <w:p w:rsidR="00CD7119" w:rsidRPr="00CD7119" w:rsidRDefault="00CD7119" w:rsidP="00DD23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Labor Unions, or the National trades Union, became present in the current system to help reform the horrible working conditions, thus establish a </w:t>
      </w:r>
      <w:proofErr w:type="gramStart"/>
      <w:r w:rsidRPr="00CD7119">
        <w:rPr>
          <w:rFonts w:ascii="Times New Roman" w:hAnsi="Times New Roman" w:cs="Times New Roman"/>
          <w:color w:val="262626"/>
        </w:rPr>
        <w:t>ten hour</w:t>
      </w:r>
      <w:proofErr w:type="gramEnd"/>
      <w:r w:rsidRPr="00CD7119">
        <w:rPr>
          <w:rFonts w:ascii="Times New Roman" w:hAnsi="Times New Roman" w:cs="Times New Roman"/>
          <w:color w:val="262626"/>
        </w:rPr>
        <w:t xml:space="preserve"> working day. </w:t>
      </w:r>
    </w:p>
    <w:p w:rsidR="00CD7119" w:rsidRPr="00CD7119" w:rsidRDefault="00CD7119" w:rsidP="00DD23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62626"/>
        </w:rPr>
      </w:pPr>
      <w:r w:rsidRPr="00CD7119">
        <w:rPr>
          <w:rFonts w:ascii="Times New Roman" w:hAnsi="Times New Roman" w:cs="Times New Roman"/>
          <w:color w:val="262626"/>
        </w:rPr>
        <w:t xml:space="preserve">However, it would be many decades before bunions actually gained any real power to bargain effectively. </w:t>
      </w:r>
    </w:p>
    <w:sectPr w:rsidR="00CD7119" w:rsidRPr="00CD7119" w:rsidSect="00891B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7B54"/>
    <w:multiLevelType w:val="hybridMultilevel"/>
    <w:tmpl w:val="6BFE8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93512"/>
    <w:multiLevelType w:val="hybridMultilevel"/>
    <w:tmpl w:val="91087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47AD9"/>
    <w:multiLevelType w:val="hybridMultilevel"/>
    <w:tmpl w:val="53DA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350EA"/>
    <w:multiLevelType w:val="hybridMultilevel"/>
    <w:tmpl w:val="41CCB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402B8E"/>
    <w:multiLevelType w:val="hybridMultilevel"/>
    <w:tmpl w:val="A7A4E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258F0"/>
    <w:multiLevelType w:val="hybridMultilevel"/>
    <w:tmpl w:val="72C44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B4E8A"/>
    <w:multiLevelType w:val="hybridMultilevel"/>
    <w:tmpl w:val="F376A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C0"/>
    <w:rsid w:val="002D0719"/>
    <w:rsid w:val="0033545F"/>
    <w:rsid w:val="003A0C60"/>
    <w:rsid w:val="005E7BE3"/>
    <w:rsid w:val="00891BCB"/>
    <w:rsid w:val="00A64243"/>
    <w:rsid w:val="00AC2D90"/>
    <w:rsid w:val="00AC3F4D"/>
    <w:rsid w:val="00C928C0"/>
    <w:rsid w:val="00CD7119"/>
    <w:rsid w:val="00DD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73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745</Words>
  <Characters>4251</Characters>
  <Application>Microsoft Macintosh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Sota</dc:creator>
  <cp:keywords/>
  <dc:description/>
  <cp:lastModifiedBy>Keshav  Sota</cp:lastModifiedBy>
  <cp:revision>1</cp:revision>
  <cp:lastPrinted>2013-04-17T03:57:00Z</cp:lastPrinted>
  <dcterms:created xsi:type="dcterms:W3CDTF">2013-04-17T01:20:00Z</dcterms:created>
  <dcterms:modified xsi:type="dcterms:W3CDTF">2013-04-17T03:57:00Z</dcterms:modified>
</cp:coreProperties>
</file>