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84D17" w14:textId="77777777" w:rsidR="001C594A" w:rsidRDefault="001C594A" w:rsidP="001C594A">
      <w:pPr>
        <w:pStyle w:val="Default"/>
      </w:pPr>
    </w:p>
    <w:p w14:paraId="2F522A39" w14:textId="39A979FC" w:rsidR="001C594A" w:rsidRDefault="001C594A" w:rsidP="001C594A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Sistemas Distribuídos</w:t>
      </w:r>
    </w:p>
    <w:p w14:paraId="7E2A8F64" w14:textId="77777777" w:rsidR="001C594A" w:rsidRDefault="001C594A" w:rsidP="001C594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Ano letivo 2019/2020</w:t>
      </w:r>
    </w:p>
    <w:p w14:paraId="41CBE27E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45BCDCA8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7969ED8C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6FCB0FDD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5C2C82CD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32A2D382" w14:textId="77777777" w:rsidR="001C594A" w:rsidRDefault="001C594A" w:rsidP="001C594A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Relatório</w:t>
      </w:r>
    </w:p>
    <w:p w14:paraId="2B98DE52" w14:textId="6CA85D4D" w:rsidR="001C594A" w:rsidRDefault="001C594A" w:rsidP="001C594A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Projeto de </w:t>
      </w:r>
      <w:r>
        <w:rPr>
          <w:b/>
          <w:bCs/>
          <w:sz w:val="40"/>
          <w:szCs w:val="40"/>
        </w:rPr>
        <w:t>Sistemas Distribuídos</w:t>
      </w:r>
    </w:p>
    <w:p w14:paraId="2295BD31" w14:textId="77777777" w:rsidR="001C594A" w:rsidRDefault="001C594A" w:rsidP="001C594A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Meta 1</w:t>
      </w:r>
    </w:p>
    <w:p w14:paraId="6587CCA0" w14:textId="77777777" w:rsidR="001C594A" w:rsidRDefault="001C594A" w:rsidP="001C594A">
      <w:pPr>
        <w:pStyle w:val="Default"/>
        <w:rPr>
          <w:sz w:val="22"/>
          <w:szCs w:val="22"/>
        </w:rPr>
      </w:pPr>
    </w:p>
    <w:p w14:paraId="25C20F70" w14:textId="77777777" w:rsidR="001C594A" w:rsidRDefault="001C594A" w:rsidP="001C594A">
      <w:pPr>
        <w:pStyle w:val="Defaul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05DF18" wp14:editId="284C6560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2705100" cy="2705100"/>
            <wp:effectExtent l="0" t="0" r="0" b="0"/>
            <wp:wrapNone/>
            <wp:docPr id="24" name="Imagem 24" descr="Resultado de imagem par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fctu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6F216" w14:textId="77777777" w:rsidR="001C594A" w:rsidRDefault="001C594A" w:rsidP="001C594A">
      <w:pPr>
        <w:pStyle w:val="Default"/>
        <w:rPr>
          <w:sz w:val="22"/>
          <w:szCs w:val="22"/>
        </w:rPr>
      </w:pPr>
    </w:p>
    <w:p w14:paraId="71120AE2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C387896" w14:textId="77777777" w:rsidR="001C594A" w:rsidRDefault="001C594A" w:rsidP="001C594A">
      <w:pPr>
        <w:pStyle w:val="Default"/>
        <w:rPr>
          <w:sz w:val="22"/>
          <w:szCs w:val="22"/>
        </w:rPr>
      </w:pPr>
    </w:p>
    <w:p w14:paraId="7D76EF53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6C84560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C1A6863" w14:textId="77777777" w:rsidR="001C594A" w:rsidRDefault="001C594A" w:rsidP="001C594A">
      <w:pPr>
        <w:pStyle w:val="Default"/>
        <w:rPr>
          <w:sz w:val="22"/>
          <w:szCs w:val="22"/>
        </w:rPr>
      </w:pPr>
    </w:p>
    <w:p w14:paraId="7C23891C" w14:textId="77777777" w:rsidR="001C594A" w:rsidRDefault="001C594A" w:rsidP="001C594A">
      <w:pPr>
        <w:pStyle w:val="Default"/>
        <w:rPr>
          <w:sz w:val="22"/>
          <w:szCs w:val="22"/>
        </w:rPr>
      </w:pPr>
    </w:p>
    <w:p w14:paraId="7A4FEDA1" w14:textId="77777777" w:rsidR="001C594A" w:rsidRDefault="001C594A" w:rsidP="001C594A">
      <w:pPr>
        <w:pStyle w:val="Default"/>
        <w:rPr>
          <w:sz w:val="22"/>
          <w:szCs w:val="22"/>
        </w:rPr>
      </w:pPr>
    </w:p>
    <w:p w14:paraId="675C406F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920C168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8A89FE0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80A4032" w14:textId="77777777" w:rsidR="001C594A" w:rsidRDefault="001C594A" w:rsidP="001C594A">
      <w:pPr>
        <w:pStyle w:val="Default"/>
        <w:rPr>
          <w:sz w:val="22"/>
          <w:szCs w:val="22"/>
        </w:rPr>
      </w:pPr>
    </w:p>
    <w:p w14:paraId="1C4DA69E" w14:textId="77777777" w:rsidR="001C594A" w:rsidRDefault="001C594A" w:rsidP="001C594A">
      <w:pPr>
        <w:pStyle w:val="Default"/>
        <w:rPr>
          <w:sz w:val="22"/>
          <w:szCs w:val="22"/>
        </w:rPr>
      </w:pPr>
    </w:p>
    <w:p w14:paraId="69FDB6D0" w14:textId="77777777" w:rsidR="001C594A" w:rsidRDefault="001C594A" w:rsidP="001C594A">
      <w:pPr>
        <w:pStyle w:val="Default"/>
        <w:rPr>
          <w:sz w:val="22"/>
          <w:szCs w:val="22"/>
        </w:rPr>
      </w:pPr>
    </w:p>
    <w:p w14:paraId="455B4B57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A661328" w14:textId="77777777" w:rsidR="001C594A" w:rsidRDefault="001C594A" w:rsidP="001C594A">
      <w:pPr>
        <w:pStyle w:val="Default"/>
        <w:rPr>
          <w:sz w:val="22"/>
          <w:szCs w:val="22"/>
        </w:rPr>
      </w:pPr>
    </w:p>
    <w:p w14:paraId="18F9DB79" w14:textId="77777777" w:rsidR="001C594A" w:rsidRDefault="001C594A" w:rsidP="001C594A">
      <w:pPr>
        <w:pStyle w:val="Default"/>
        <w:rPr>
          <w:sz w:val="22"/>
          <w:szCs w:val="22"/>
        </w:rPr>
      </w:pPr>
    </w:p>
    <w:p w14:paraId="446560B0" w14:textId="12104D8F" w:rsidR="001C594A" w:rsidRDefault="001C594A" w:rsidP="001C594A">
      <w:pPr>
        <w:pStyle w:val="Default"/>
        <w:rPr>
          <w:sz w:val="22"/>
          <w:szCs w:val="22"/>
        </w:rPr>
      </w:pPr>
    </w:p>
    <w:p w14:paraId="167C20B9" w14:textId="77777777" w:rsidR="001C594A" w:rsidRDefault="001C594A" w:rsidP="001C594A">
      <w:pPr>
        <w:pStyle w:val="Default"/>
        <w:rPr>
          <w:sz w:val="22"/>
          <w:szCs w:val="22"/>
        </w:rPr>
      </w:pPr>
    </w:p>
    <w:p w14:paraId="003B0E77" w14:textId="77777777" w:rsidR="001C594A" w:rsidRDefault="001C594A" w:rsidP="001C594A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Trabalho Realizado por:</w:t>
      </w:r>
    </w:p>
    <w:p w14:paraId="74A6AC7D" w14:textId="77777777" w:rsidR="001C594A" w:rsidRDefault="001C594A" w:rsidP="001C594A">
      <w:pPr>
        <w:pStyle w:val="Default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Alexandre Maria Martins Magalhães Teixeira Serra – 2017248031</w:t>
      </w:r>
    </w:p>
    <w:p w14:paraId="39343FA2" w14:textId="77777777" w:rsidR="001C594A" w:rsidRDefault="001C594A" w:rsidP="001C594A">
      <w:pPr>
        <w:pStyle w:val="Default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João Gabriel de Matos Fernandes – 2017247486</w:t>
      </w:r>
    </w:p>
    <w:p w14:paraId="07C0EA60" w14:textId="77777777" w:rsidR="001C594A" w:rsidRDefault="001C594A" w:rsidP="001C594A">
      <w:pPr>
        <w:pStyle w:val="Default"/>
        <w:jc w:val="center"/>
        <w:rPr>
          <w:sz w:val="22"/>
          <w:szCs w:val="22"/>
        </w:rPr>
      </w:pPr>
    </w:p>
    <w:p w14:paraId="0EEC0C5E" w14:textId="33000E68" w:rsidR="001C594A" w:rsidRDefault="001C594A" w:rsidP="001C594A">
      <w:pPr>
        <w:pStyle w:val="Default"/>
        <w:jc w:val="center"/>
        <w:rPr>
          <w:sz w:val="22"/>
          <w:szCs w:val="22"/>
        </w:rPr>
      </w:pPr>
    </w:p>
    <w:p w14:paraId="24358446" w14:textId="77777777" w:rsidR="001C594A" w:rsidRDefault="001C594A" w:rsidP="001C594A">
      <w:pPr>
        <w:pStyle w:val="Default"/>
        <w:jc w:val="center"/>
        <w:rPr>
          <w:sz w:val="22"/>
          <w:szCs w:val="22"/>
        </w:rPr>
      </w:pPr>
    </w:p>
    <w:p w14:paraId="10A31B10" w14:textId="77777777" w:rsidR="001C594A" w:rsidRDefault="001C594A" w:rsidP="001C594A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5C51EF08" w14:textId="77777777" w:rsidR="001C594A" w:rsidRDefault="001C594A" w:rsidP="001C594A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4E4BE4EA" w14:textId="77777777" w:rsidR="001C594A" w:rsidRDefault="001C594A" w:rsidP="001C594A">
      <w:pPr>
        <w:pStyle w:val="Default"/>
        <w:jc w:val="center"/>
        <w:rPr>
          <w:sz w:val="20"/>
          <w:szCs w:val="20"/>
        </w:rPr>
      </w:pPr>
    </w:p>
    <w:p w14:paraId="5099CB22" w14:textId="77777777" w:rsidR="001C594A" w:rsidRDefault="001C594A" w:rsidP="001C594A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Departamento de Engenharia Informática</w:t>
      </w:r>
    </w:p>
    <w:p w14:paraId="3712C74C" w14:textId="77777777" w:rsidR="001C594A" w:rsidRDefault="001C594A" w:rsidP="001C594A">
      <w:pPr>
        <w:jc w:val="center"/>
      </w:pPr>
      <w:r>
        <w:t>Faculdade de Ciências e Tecnologia da Universidade de Coimbra</w:t>
      </w:r>
    </w:p>
    <w:p w14:paraId="2BB8EC1E" w14:textId="7A379AC0" w:rsidR="005D6515" w:rsidRDefault="005D6515" w:rsidP="001C594A">
      <w:pPr>
        <w:rPr>
          <w:color w:val="0070C0"/>
          <w:sz w:val="28"/>
          <w:szCs w:val="28"/>
        </w:rPr>
      </w:pPr>
    </w:p>
    <w:p w14:paraId="4238C3F1" w14:textId="46C51303" w:rsidR="004B2CD9" w:rsidRDefault="004B2CD9" w:rsidP="001C594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Arquitetura de software</w:t>
      </w:r>
    </w:p>
    <w:p w14:paraId="11773A4D" w14:textId="26045824" w:rsidR="004B2CD9" w:rsidRDefault="004B2CD9" w:rsidP="001C594A">
      <w:pPr>
        <w:rPr>
          <w:color w:val="0070C0"/>
          <w:sz w:val="28"/>
          <w:szCs w:val="28"/>
        </w:rPr>
      </w:pPr>
    </w:p>
    <w:p w14:paraId="0FB63173" w14:textId="0DF7D768" w:rsidR="004B2CD9" w:rsidRDefault="004B2CD9" w:rsidP="001C594A">
      <w:r>
        <w:t>Threads no Multicast server:</w:t>
      </w:r>
    </w:p>
    <w:p w14:paraId="780F5BC9" w14:textId="00413844" w:rsidR="004B2CD9" w:rsidRDefault="004B2CD9" w:rsidP="001C594A"/>
    <w:p w14:paraId="6118411F" w14:textId="09BE017B" w:rsidR="004B2CD9" w:rsidRPr="00DD081E" w:rsidRDefault="004B2CD9" w:rsidP="004B2CD9">
      <w:pPr>
        <w:pStyle w:val="PargrafodaLista"/>
        <w:numPr>
          <w:ilvl w:val="0"/>
          <w:numId w:val="1"/>
        </w:numPr>
        <w:rPr>
          <w:u w:val="single"/>
        </w:rPr>
      </w:pPr>
      <w:r w:rsidRPr="00DD081E">
        <w:rPr>
          <w:u w:val="single"/>
        </w:rPr>
        <w:t>Multicast Server</w:t>
      </w:r>
      <w:r w:rsidRPr="00DD081E">
        <w:t xml:space="preserve"> </w:t>
      </w:r>
      <w:r w:rsidRPr="00DD081E">
        <w:rPr>
          <w:rFonts w:cstheme="minorHAnsi"/>
        </w:rPr>
        <w:t>→</w:t>
      </w:r>
      <w:r w:rsidRPr="00DD081E">
        <w:t xml:space="preserve"> </w:t>
      </w:r>
      <w:r w:rsidR="00DD081E" w:rsidRPr="00DD081E">
        <w:t>É a thread principal do multicas</w:t>
      </w:r>
      <w:r w:rsidR="00DD081E">
        <w:t>t server. Em primeiro lugar, obtém o número do Multicast Server. De seguida, vai buscar a informação aos ficheiros e inicia as restantes threads. Após isto, está à escuta de mensagens provenientes do grupo Multicast.</w:t>
      </w:r>
    </w:p>
    <w:p w14:paraId="594B8EBE" w14:textId="3D66C6C1" w:rsidR="00DD081E" w:rsidRPr="00A633A9" w:rsidRDefault="00DD081E" w:rsidP="004B2CD9">
      <w:pPr>
        <w:pStyle w:val="PargrafodaLista"/>
        <w:numPr>
          <w:ilvl w:val="0"/>
          <w:numId w:val="1"/>
        </w:numPr>
        <w:rPr>
          <w:u w:val="single"/>
        </w:rPr>
      </w:pPr>
      <w:r w:rsidRPr="00A633A9">
        <w:rPr>
          <w:u w:val="single"/>
        </w:rPr>
        <w:t xml:space="preserve">Multicast Server Action </w:t>
      </w:r>
      <w:r w:rsidRPr="00A633A9">
        <w:rPr>
          <w:rFonts w:cstheme="minorHAnsi"/>
        </w:rPr>
        <w:t>→</w:t>
      </w:r>
      <w:r w:rsidRPr="00A633A9">
        <w:t xml:space="preserve"> </w:t>
      </w:r>
      <w:r w:rsidR="00A633A9" w:rsidRPr="00A633A9">
        <w:t>executa cada pe</w:t>
      </w:r>
      <w:r w:rsidR="00A633A9">
        <w:t>dido recebido pela thread Multicast Server.</w:t>
      </w:r>
    </w:p>
    <w:p w14:paraId="71856EF4" w14:textId="2AE3B527" w:rsidR="00A633A9" w:rsidRPr="00A633A9" w:rsidRDefault="00A633A9" w:rsidP="004B2CD9">
      <w:pPr>
        <w:pStyle w:val="PargrafodaLista"/>
        <w:numPr>
          <w:ilvl w:val="0"/>
          <w:numId w:val="1"/>
        </w:numPr>
        <w:rPr>
          <w:u w:val="single"/>
        </w:rPr>
      </w:pPr>
      <w:r w:rsidRPr="00A633A9">
        <w:rPr>
          <w:u w:val="single"/>
        </w:rPr>
        <w:t xml:space="preserve">Web Craweler </w:t>
      </w:r>
      <w:r w:rsidRPr="00A633A9">
        <w:rPr>
          <w:rFonts w:cstheme="minorHAnsi"/>
        </w:rPr>
        <w:t>→</w:t>
      </w:r>
      <w:r w:rsidRPr="00A633A9">
        <w:t xml:space="preserve"> faz um</w:t>
      </w:r>
      <w:r>
        <w:t>a indexação pedida por um administrador</w:t>
      </w:r>
    </w:p>
    <w:p w14:paraId="1D4961E2" w14:textId="09EA99B5" w:rsidR="00A633A9" w:rsidRPr="00A633A9" w:rsidRDefault="00A633A9" w:rsidP="004B2CD9">
      <w:pPr>
        <w:pStyle w:val="PargrafodaLista"/>
        <w:numPr>
          <w:ilvl w:val="0"/>
          <w:numId w:val="1"/>
        </w:numPr>
        <w:rPr>
          <w:u w:val="single"/>
        </w:rPr>
      </w:pPr>
      <w:r w:rsidRPr="00A633A9">
        <w:rPr>
          <w:u w:val="single"/>
        </w:rPr>
        <w:t>Multicast Server Control</w:t>
      </w:r>
      <w:r w:rsidRPr="00A633A9">
        <w:t xml:space="preserve"> </w:t>
      </w:r>
      <w:r w:rsidRPr="00A633A9">
        <w:rPr>
          <w:rFonts w:cstheme="minorHAnsi"/>
        </w:rPr>
        <w:t>→</w:t>
      </w:r>
      <w:r w:rsidRPr="00A633A9">
        <w:t xml:space="preserve"> periodicamente</w:t>
      </w:r>
      <w:r w:rsidR="008A0E9F">
        <w:t>,</w:t>
      </w:r>
      <w:bookmarkStart w:id="0" w:name="_GoBack"/>
      <w:bookmarkEnd w:id="0"/>
      <w:r>
        <w:t xml:space="preserve"> manda mensagem por multicast aos restantes servidores multicast e aguarda, durante 5 segundos, por uma resposta de todos. De seguida, verifica se todos responderam. Se algum não respondeu, manda mensagem ao servidor RMI a avisar que o número do servidor Multicast que foi abaixo.</w:t>
      </w:r>
    </w:p>
    <w:p w14:paraId="3A27E5CE" w14:textId="7E6680C3" w:rsidR="00A633A9" w:rsidRPr="00A633A9" w:rsidRDefault="008A0E9F" w:rsidP="004B2CD9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Synchronization</w:t>
      </w:r>
      <w:r w:rsidRPr="008A0E9F">
        <w:t xml:space="preserve"> →</w:t>
      </w:r>
      <w:r>
        <w:t xml:space="preserve"> </w:t>
      </w:r>
    </w:p>
    <w:sectPr w:rsidR="00A633A9" w:rsidRPr="00A63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630C2"/>
    <w:multiLevelType w:val="hybridMultilevel"/>
    <w:tmpl w:val="90D0F8B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3D"/>
    <w:rsid w:val="001C594A"/>
    <w:rsid w:val="0046723D"/>
    <w:rsid w:val="004B2CD9"/>
    <w:rsid w:val="005D6515"/>
    <w:rsid w:val="008A0E9F"/>
    <w:rsid w:val="00A633A9"/>
    <w:rsid w:val="00DD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9DC8F"/>
  <w15:chartTrackingRefBased/>
  <w15:docId w15:val="{3D86434E-F5B5-4967-8911-CE52DBC2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94A"/>
    <w:pPr>
      <w:spacing w:after="0" w:line="240" w:lineRule="auto"/>
    </w:pPr>
    <w:rPr>
      <w:noProof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C59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B2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9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Fernandes</dc:creator>
  <cp:keywords/>
  <dc:description/>
  <cp:lastModifiedBy>João Fernandes</cp:lastModifiedBy>
  <cp:revision>4</cp:revision>
  <dcterms:created xsi:type="dcterms:W3CDTF">2019-10-27T15:59:00Z</dcterms:created>
  <dcterms:modified xsi:type="dcterms:W3CDTF">2019-10-27T16:22:00Z</dcterms:modified>
</cp:coreProperties>
</file>