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F99" w:rsidRDefault="00937F99">
      <w:r>
        <w:t xml:space="preserve"> </w:t>
      </w:r>
    </w:p>
    <w:sdt>
      <w:sdtPr>
        <w:id w:val="-899279946"/>
        <w:docPartObj>
          <w:docPartGallery w:val="Cover Pages"/>
          <w:docPartUnique/>
        </w:docPartObj>
      </w:sdtPr>
      <w:sdtEndPr>
        <w:rPr>
          <w:b/>
          <w:bCs/>
        </w:rPr>
      </w:sdtEndPr>
      <w:sdtContent>
        <w:p w:rsidR="002820DA" w:rsidRPr="00A914C7" w:rsidRDefault="002820DA">
          <w:r w:rsidRPr="00A914C7">
            <w:rPr>
              <w:noProof/>
              <w:lang w:eastAsia="pt-BR"/>
            </w:rPr>
            <mc:AlternateContent>
              <mc:Choice Requires="wps">
                <w:drawing>
                  <wp:anchor distT="0" distB="0" distL="114300" distR="114300" simplePos="0" relativeHeight="251660288" behindDoc="1" locked="0" layoutInCell="1" allowOverlap="1" wp14:anchorId="05CBA955" wp14:editId="712BC325">
                    <wp:simplePos x="0" y="0"/>
                    <wp:positionH relativeFrom="margin">
                      <wp:align>center</wp:align>
                    </wp:positionH>
                    <mc:AlternateContent>
                      <mc:Choice Requires="wp14">
                        <wp:positionV relativeFrom="margin">
                          <wp14:pctPosVOffset>-5000</wp14:pctPosVOffset>
                        </wp:positionV>
                      </mc:Choice>
                      <mc:Fallback>
                        <wp:positionV relativeFrom="page">
                          <wp:posOffset>455295</wp:posOffset>
                        </wp:positionV>
                      </mc:Fallback>
                    </mc:AlternateContent>
                    <wp:extent cx="6537960" cy="5349240"/>
                    <wp:effectExtent l="0" t="0" r="0" b="0"/>
                    <wp:wrapNone/>
                    <wp:docPr id="382" name="Retâ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84"/>
                                  </w:rPr>
                                  <w:alias w:val="Título"/>
                                  <w:id w:val="-1875068315"/>
                                  <w:dataBinding w:prefixMappings="xmlns:ns0='http://schemas.openxmlformats.org/package/2006/metadata/core-properties' xmlns:ns1='http://purl.org/dc/elements/1.1/'" w:xpath="/ns0:coreProperties[1]/ns1:title[1]" w:storeItemID="{6C3C8BC8-F283-45AE-878A-BAB7291924A1}"/>
                                  <w:text/>
                                </w:sdtPr>
                                <w:sdtEndPr/>
                                <w:sdtContent>
                                  <w:p w:rsidR="00B33AD1" w:rsidRDefault="00B33AD1">
                                    <w:pPr>
                                      <w:pStyle w:val="SemEspaamento"/>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Boletim de Jurisprudência</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tângulo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84"/>
                            </w:rPr>
                            <w:alias w:val="Título"/>
                            <w:id w:val="-1875068315"/>
                            <w:dataBinding w:prefixMappings="xmlns:ns0='http://schemas.openxmlformats.org/package/2006/metadata/core-properties' xmlns:ns1='http://purl.org/dc/elements/1.1/'" w:xpath="/ns0:coreProperties[1]/ns1:title[1]" w:storeItemID="{6C3C8BC8-F283-45AE-878A-BAB7291924A1}"/>
                            <w:text/>
                          </w:sdtPr>
                          <w:sdtEndPr/>
                          <w:sdtContent>
                            <w:p w:rsidR="00B33AD1" w:rsidRDefault="00B33AD1">
                              <w:pPr>
                                <w:pStyle w:val="SemEspaamento"/>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Boletim de Jurisprudência</w:t>
                              </w:r>
                            </w:p>
                          </w:sdtContent>
                        </w:sdt>
                      </w:txbxContent>
                    </v:textbox>
                    <w10:wrap anchorx="margin" anchory="margin"/>
                  </v:rect>
                </w:pict>
              </mc:Fallback>
            </mc:AlternateContent>
          </w:r>
        </w:p>
        <w:p w:rsidR="002820DA" w:rsidRPr="00A914C7" w:rsidRDefault="002820DA"/>
        <w:p w:rsidR="002820DA" w:rsidRPr="00A914C7" w:rsidRDefault="002820DA"/>
        <w:p w:rsidR="002820DA" w:rsidRPr="00A914C7" w:rsidRDefault="002820DA"/>
        <w:p w:rsidR="002820DA" w:rsidRPr="00A914C7" w:rsidRDefault="002820DA" w:rsidP="00AE773D">
          <w:pPr>
            <w:ind w:left="3119"/>
          </w:pPr>
          <w:r w:rsidRPr="00A914C7">
            <w:rPr>
              <w:noProof/>
              <w:lang w:eastAsia="pt-BR"/>
            </w:rPr>
            <mc:AlternateContent>
              <mc:Choice Requires="wps">
                <w:drawing>
                  <wp:anchor distT="0" distB="0" distL="114300" distR="114300" simplePos="0" relativeHeight="251662336" behindDoc="0" locked="0" layoutInCell="1" allowOverlap="1" wp14:anchorId="36EA5528" wp14:editId="56D1BCF7">
                    <wp:simplePos x="0" y="0"/>
                    <mc:AlternateContent>
                      <mc:Choice Requires="wp14">
                        <wp:positionH relativeFrom="margin">
                          <wp14:pctPosHOffset>-5000</wp14:pctPosHOffset>
                        </wp:positionH>
                      </mc:Choice>
                      <mc:Fallback>
                        <wp:positionH relativeFrom="page">
                          <wp:posOffset>810260</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2941955" cy="3703320"/>
                    <wp:effectExtent l="0" t="0" r="0" b="0"/>
                    <wp:wrapNone/>
                    <wp:docPr id="386" name="Caixa de Texto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Empresa"/>
                                  <w:id w:val="-781572153"/>
                                  <w:dataBinding w:prefixMappings="xmlns:ns0='http://schemas.openxmlformats.org/officeDocument/2006/extended-properties'" w:xpath="/ns0:Properties[1]/ns0:Company[1]" w:storeItemID="{6668398D-A668-4E3E-A5EB-62B293D839F1}"/>
                                  <w:text/>
                                </w:sdtPr>
                                <w:sdtEndPr/>
                                <w:sdtContent>
                                  <w:p w:rsidR="00B33AD1" w:rsidRDefault="00B33AD1">
                                    <w:pPr>
                                      <w:suppressOverlap/>
                                      <w:jc w:val="right"/>
                                      <w:rPr>
                                        <w:b/>
                                        <w:bCs/>
                                        <w:color w:val="1F497D" w:themeColor="text2"/>
                                        <w:spacing w:val="60"/>
                                        <w:sz w:val="20"/>
                                        <w:szCs w:val="20"/>
                                      </w:rPr>
                                    </w:pPr>
                                    <w:r>
                                      <w:rPr>
                                        <w:b/>
                                        <w:bCs/>
                                        <w:color w:val="1F497D" w:themeColor="text2"/>
                                        <w:spacing w:val="60"/>
                                        <w:sz w:val="20"/>
                                        <w:szCs w:val="20"/>
                                      </w:rPr>
                                      <w:t>Tribunal de Contas do Estado do Piauí</w:t>
                                    </w:r>
                                  </w:p>
                                </w:sdtContent>
                              </w:sdt>
                              <w:sdt>
                                <w:sdtPr>
                                  <w:rPr>
                                    <w:b/>
                                    <w:bCs/>
                                    <w:color w:val="1F497D" w:themeColor="text2"/>
                                    <w:spacing w:val="60"/>
                                    <w:sz w:val="20"/>
                                    <w:szCs w:val="20"/>
                                  </w:rPr>
                                  <w:alias w:val="Endereço"/>
                                  <w:id w:val="1338498712"/>
                                  <w:dataBinding w:prefixMappings="xmlns:ns0='http://schemas.microsoft.com/office/2006/coverPageProps'" w:xpath="/ns0:CoverPageProperties[1]/ns0:CompanyAddress[1]" w:storeItemID="{55AF091B-3C7A-41E3-B477-F2FDAA23CFDA}"/>
                                  <w:text w:multiLine="1"/>
                                </w:sdtPr>
                                <w:sdtEndPr/>
                                <w:sdtContent>
                                  <w:p w:rsidR="00B33AD1" w:rsidRDefault="00B33AD1">
                                    <w:pPr>
                                      <w:suppressOverlap/>
                                      <w:jc w:val="right"/>
                                      <w:rPr>
                                        <w:b/>
                                        <w:bCs/>
                                        <w:color w:val="1F497D" w:themeColor="text2"/>
                                        <w:spacing w:val="60"/>
                                        <w:sz w:val="20"/>
                                        <w:szCs w:val="20"/>
                                      </w:rPr>
                                    </w:pPr>
                                    <w:r>
                                      <w:rPr>
                                        <w:b/>
                                        <w:bCs/>
                                        <w:color w:val="1F497D" w:themeColor="text2"/>
                                        <w:spacing w:val="60"/>
                                        <w:sz w:val="20"/>
                                        <w:szCs w:val="20"/>
                                      </w:rPr>
                                      <w:t>Comissão de Regimento e Jurisprudência</w:t>
                                    </w:r>
                                  </w:p>
                                </w:sdtContent>
                              </w:sdt>
                              <w:sdt>
                                <w:sdtPr>
                                  <w:rPr>
                                    <w:b/>
                                    <w:bCs/>
                                    <w:color w:val="1F497D" w:themeColor="text2"/>
                                    <w:spacing w:val="60"/>
                                    <w:sz w:val="20"/>
                                    <w:szCs w:val="20"/>
                                  </w:rPr>
                                  <w:alias w:val="Telefone"/>
                                  <w:id w:val="-872693655"/>
                                  <w:showingPlcHdr/>
                                  <w:dataBinding w:prefixMappings="xmlns:ns0='http://schemas.microsoft.com/office/2006/coverPageProps'" w:xpath="/ns0:CoverPageProperties[1]/ns0:CompanyPhone[1]" w:storeItemID="{55AF091B-3C7A-41E3-B477-F2FDAA23CFDA}"/>
                                  <w:text/>
                                </w:sdtPr>
                                <w:sdtEndPr/>
                                <w:sdtContent>
                                  <w:p w:rsidR="00B33AD1" w:rsidRDefault="00B33AD1" w:rsidP="00AE773D">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Caixa de Texto 386" o:spid="_x0000_s1027" type="#_x0000_t202" style="position:absolute;left:0;text-align:left;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" filled="f" stroked="f" strokeweight=".5pt">
                    <v:textbox inset=",7.2pt,,7.2pt">
                      <w:txbxContent>
                        <w:sdt>
                          <w:sdtPr>
                            <w:rPr>
                              <w:b/>
                              <w:bCs/>
                              <w:color w:val="1F497D" w:themeColor="text2"/>
                              <w:spacing w:val="60"/>
                              <w:sz w:val="20"/>
                              <w:szCs w:val="20"/>
                            </w:rPr>
                            <w:alias w:val="Empresa"/>
                            <w:id w:val="-781572153"/>
                            <w:dataBinding w:prefixMappings="xmlns:ns0='http://schemas.openxmlformats.org/officeDocument/2006/extended-properties'" w:xpath="/ns0:Properties[1]/ns0:Company[1]" w:storeItemID="{6668398D-A668-4E3E-A5EB-62B293D839F1}"/>
                            <w:text/>
                          </w:sdtPr>
                          <w:sdtEndPr/>
                          <w:sdtContent>
                            <w:p w:rsidR="00B33AD1" w:rsidRDefault="00B33AD1">
                              <w:pPr>
                                <w:suppressOverlap/>
                                <w:jc w:val="right"/>
                                <w:rPr>
                                  <w:b/>
                                  <w:bCs/>
                                  <w:color w:val="1F497D" w:themeColor="text2"/>
                                  <w:spacing w:val="60"/>
                                  <w:sz w:val="20"/>
                                  <w:szCs w:val="20"/>
                                </w:rPr>
                              </w:pPr>
                              <w:r>
                                <w:rPr>
                                  <w:b/>
                                  <w:bCs/>
                                  <w:color w:val="1F497D" w:themeColor="text2"/>
                                  <w:spacing w:val="60"/>
                                  <w:sz w:val="20"/>
                                  <w:szCs w:val="20"/>
                                </w:rPr>
                                <w:t>Tribunal de Contas do Estado do Piauí</w:t>
                              </w:r>
                            </w:p>
                          </w:sdtContent>
                        </w:sdt>
                        <w:sdt>
                          <w:sdtPr>
                            <w:rPr>
                              <w:b/>
                              <w:bCs/>
                              <w:color w:val="1F497D" w:themeColor="text2"/>
                              <w:spacing w:val="60"/>
                              <w:sz w:val="20"/>
                              <w:szCs w:val="20"/>
                            </w:rPr>
                            <w:alias w:val="Endereço"/>
                            <w:id w:val="1338498712"/>
                            <w:dataBinding w:prefixMappings="xmlns:ns0='http://schemas.microsoft.com/office/2006/coverPageProps'" w:xpath="/ns0:CoverPageProperties[1]/ns0:CompanyAddress[1]" w:storeItemID="{55AF091B-3C7A-41E3-B477-F2FDAA23CFDA}"/>
                            <w:text w:multiLine="1"/>
                          </w:sdtPr>
                          <w:sdtEndPr/>
                          <w:sdtContent>
                            <w:p w:rsidR="00B33AD1" w:rsidRDefault="00B33AD1">
                              <w:pPr>
                                <w:suppressOverlap/>
                                <w:jc w:val="right"/>
                                <w:rPr>
                                  <w:b/>
                                  <w:bCs/>
                                  <w:color w:val="1F497D" w:themeColor="text2"/>
                                  <w:spacing w:val="60"/>
                                  <w:sz w:val="20"/>
                                  <w:szCs w:val="20"/>
                                </w:rPr>
                              </w:pPr>
                              <w:r>
                                <w:rPr>
                                  <w:b/>
                                  <w:bCs/>
                                  <w:color w:val="1F497D" w:themeColor="text2"/>
                                  <w:spacing w:val="60"/>
                                  <w:sz w:val="20"/>
                                  <w:szCs w:val="20"/>
                                </w:rPr>
                                <w:t>Comissão de Regimento e Jurisprudência</w:t>
                              </w:r>
                            </w:p>
                          </w:sdtContent>
                        </w:sdt>
                        <w:sdt>
                          <w:sdtPr>
                            <w:rPr>
                              <w:b/>
                              <w:bCs/>
                              <w:color w:val="1F497D" w:themeColor="text2"/>
                              <w:spacing w:val="60"/>
                              <w:sz w:val="20"/>
                              <w:szCs w:val="20"/>
                            </w:rPr>
                            <w:alias w:val="Telefone"/>
                            <w:id w:val="-872693655"/>
                            <w:showingPlcHdr/>
                            <w:dataBinding w:prefixMappings="xmlns:ns0='http://schemas.microsoft.com/office/2006/coverPageProps'" w:xpath="/ns0:CoverPageProperties[1]/ns0:CompanyPhone[1]" w:storeItemID="{55AF091B-3C7A-41E3-B477-F2FDAA23CFDA}"/>
                            <w:text/>
                          </w:sdtPr>
                          <w:sdtEndPr/>
                          <w:sdtContent>
                            <w:p w:rsidR="00B33AD1" w:rsidRDefault="00B33AD1" w:rsidP="00AE773D">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v:textbox>
                    <w10:wrap anchorx="margin" anchory="margin"/>
                  </v:shape>
                </w:pict>
              </mc:Fallback>
            </mc:AlternateContent>
          </w:r>
          <w:r w:rsidRPr="00A914C7">
            <w:rPr>
              <w:noProof/>
              <w:lang w:eastAsia="pt-BR"/>
            </w:rPr>
            <mc:AlternateContent>
              <mc:Choice Requires="wps">
                <w:drawing>
                  <wp:anchor distT="0" distB="0" distL="114300" distR="114300" simplePos="0" relativeHeight="251663360" behindDoc="0" locked="0" layoutInCell="1" allowOverlap="1" wp14:anchorId="474B3CFA" wp14:editId="2C6F1638">
                    <wp:simplePos x="0" y="0"/>
                    <mc:AlternateContent>
                      <mc:Choice Requires="wp14">
                        <wp:positionH relativeFrom="margin">
                          <wp14:pctPosHOffset>44500</wp14:pctPosHOffset>
                        </wp:positionH>
                      </mc:Choice>
                      <mc:Fallback>
                        <wp:positionH relativeFrom="page">
                          <wp:posOffset>3482975</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3596005" cy="3703320"/>
                    <wp:effectExtent l="0" t="0" r="0" b="0"/>
                    <wp:wrapNone/>
                    <wp:docPr id="387" name="Caixa de Texto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or"/>
                                  <w:id w:val="-880080657"/>
                                  <w:dataBinding w:prefixMappings="xmlns:ns0='http://schemas.openxmlformats.org/package/2006/metadata/core-properties' xmlns:ns1='http://purl.org/dc/elements/1.1/'" w:xpath="/ns0:coreProperties[1]/ns1:creator[1]" w:storeItemID="{6C3C8BC8-F283-45AE-878A-BAB7291924A1}"/>
                                  <w:text/>
                                </w:sdtPr>
                                <w:sdtEndPr/>
                                <w:sdtContent>
                                  <w:p w:rsidR="00B33AD1" w:rsidRDefault="00B33AD1">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EDIÇÃO OFICIAL – DEZEMBRO - 2018</w:t>
                                    </w:r>
                                  </w:p>
                                </w:sdtContent>
                              </w:sdt>
                              <w:sdt>
                                <w:sdtPr>
                                  <w:rPr>
                                    <w:color w:val="1F497D" w:themeColor="text2"/>
                                  </w:rPr>
                                  <w:alias w:val="Resumo"/>
                                  <w:id w:val="153044754"/>
                                  <w:dataBinding w:prefixMappings="xmlns:ns0='http://schemas.microsoft.com/office/2006/coverPageProps'" w:xpath="/ns0:CoverPageProperties[1]/ns0:Abstract[1]" w:storeItemID="{55AF091B-3C7A-41E3-B477-F2FDAA23CFDA}"/>
                                  <w:text/>
                                </w:sdtPr>
                                <w:sdtEndPr/>
                                <w:sdtContent>
                                  <w:p w:rsidR="00B33AD1" w:rsidRDefault="00B33AD1" w:rsidP="004F3E19">
                                    <w:pPr>
                                      <w:suppressOverlap/>
                                      <w:jc w:val="both"/>
                                      <w:rPr>
                                        <w:color w:val="1F497D" w:themeColor="text2"/>
                                      </w:rPr>
                                    </w:pPr>
                                    <w:r w:rsidRPr="004F3E19">
                                      <w:rPr>
                                        <w:color w:val="1F497D" w:themeColor="text2"/>
                                      </w:rPr>
                                      <w:t xml:space="preserve">Trata-se de boletim de jurisprudência elaborado pela Comissão de Regimento e Jurisprudência do TCE-PI com base nos entendimentos proferidos nas Câmaras e no Plenário do TCE-PI publicados no mês de </w:t>
                                    </w:r>
                                    <w:r>
                                      <w:rPr>
                                        <w:color w:val="1F497D" w:themeColor="text2"/>
                                      </w:rPr>
                                      <w:t xml:space="preserve">dezembro </w:t>
                                    </w:r>
                                    <w:r w:rsidRPr="004F3E19">
                                      <w:rPr>
                                        <w:color w:val="1F497D" w:themeColor="text2"/>
                                      </w:rPr>
                                      <w:t>de 2018. Este documento</w:t>
                                    </w:r>
                                    <w:r>
                                      <w:rPr>
                                        <w:color w:val="1F497D" w:themeColor="text2"/>
                                      </w:rPr>
                                      <w:t xml:space="preserve"> </w:t>
                                    </w:r>
                                    <w:r w:rsidRPr="004F3E19">
                                      <w:rPr>
                                        <w:color w:val="1F497D" w:themeColor="text2"/>
                                      </w:rPr>
                                      <w:t>não substitui a publicação oficial das</w:t>
                                    </w:r>
                                    <w:r>
                                      <w:rPr>
                                        <w:color w:val="1F497D" w:themeColor="text2"/>
                                      </w:rPr>
                                      <w:t xml:space="preserve"> </w:t>
                                    </w:r>
                                    <w:r w:rsidRPr="004F3E19">
                                      <w:rPr>
                                        <w:color w:val="1F497D" w:themeColor="text2"/>
                                      </w:rPr>
                                      <w:t xml:space="preserve">decisões e seus efeitos legais. </w:t>
                                    </w:r>
                                  </w:p>
                                </w:sdtContent>
                              </w:sdt>
                              <w:p w:rsidR="00B33AD1" w:rsidRDefault="00B33AD1"/>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Caixa de Texto 387" o:spid="_x0000_s1028" type="#_x0000_t202" style="position:absolute;left:0;text-align:left;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" filled="f" stroked="f" strokeweight=".5pt">
                    <v:textbox inset=",14.4pt,,7.2pt">
                      <w:txbxContent>
                        <w:sdt>
                          <w:sdtPr>
                            <w:rPr>
                              <w:rFonts w:asciiTheme="majorHAnsi" w:eastAsiaTheme="majorEastAsia" w:hAnsiTheme="majorHAnsi" w:cstheme="majorBidi"/>
                              <w:color w:val="1F497D" w:themeColor="text2"/>
                              <w:sz w:val="40"/>
                              <w:szCs w:val="40"/>
                            </w:rPr>
                            <w:alias w:val="Autor"/>
                            <w:id w:val="-880080657"/>
                            <w:dataBinding w:prefixMappings="xmlns:ns0='http://schemas.openxmlformats.org/package/2006/metadata/core-properties' xmlns:ns1='http://purl.org/dc/elements/1.1/'" w:xpath="/ns0:coreProperties[1]/ns1:creator[1]" w:storeItemID="{6C3C8BC8-F283-45AE-878A-BAB7291924A1}"/>
                            <w:text/>
                          </w:sdtPr>
                          <w:sdtEndPr/>
                          <w:sdtContent>
                            <w:p w:rsidR="00B33AD1" w:rsidRDefault="00B33AD1">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EDIÇÃO OFICIAL – DEZEMBRO - 2018</w:t>
                              </w:r>
                            </w:p>
                          </w:sdtContent>
                        </w:sdt>
                        <w:sdt>
                          <w:sdtPr>
                            <w:rPr>
                              <w:color w:val="1F497D" w:themeColor="text2"/>
                            </w:rPr>
                            <w:alias w:val="Resumo"/>
                            <w:id w:val="153044754"/>
                            <w:dataBinding w:prefixMappings="xmlns:ns0='http://schemas.microsoft.com/office/2006/coverPageProps'" w:xpath="/ns0:CoverPageProperties[1]/ns0:Abstract[1]" w:storeItemID="{55AF091B-3C7A-41E3-B477-F2FDAA23CFDA}"/>
                            <w:text/>
                          </w:sdtPr>
                          <w:sdtEndPr/>
                          <w:sdtContent>
                            <w:p w:rsidR="00B33AD1" w:rsidRDefault="00B33AD1" w:rsidP="004F3E19">
                              <w:pPr>
                                <w:suppressOverlap/>
                                <w:jc w:val="both"/>
                                <w:rPr>
                                  <w:color w:val="1F497D" w:themeColor="text2"/>
                                </w:rPr>
                              </w:pPr>
                              <w:r w:rsidRPr="004F3E19">
                                <w:rPr>
                                  <w:color w:val="1F497D" w:themeColor="text2"/>
                                </w:rPr>
                                <w:t xml:space="preserve">Trata-se de boletim de jurisprudência elaborado pela Comissão de Regimento e Jurisprudência do TCE-PI com base nos entendimentos proferidos nas Câmaras e no Plenário do TCE-PI publicados no mês de </w:t>
                              </w:r>
                              <w:r>
                                <w:rPr>
                                  <w:color w:val="1F497D" w:themeColor="text2"/>
                                </w:rPr>
                                <w:t xml:space="preserve">dezembro </w:t>
                              </w:r>
                              <w:r w:rsidRPr="004F3E19">
                                <w:rPr>
                                  <w:color w:val="1F497D" w:themeColor="text2"/>
                                </w:rPr>
                                <w:t>de 2018. Este documento</w:t>
                              </w:r>
                              <w:r>
                                <w:rPr>
                                  <w:color w:val="1F497D" w:themeColor="text2"/>
                                </w:rPr>
                                <w:t xml:space="preserve"> </w:t>
                              </w:r>
                              <w:r w:rsidRPr="004F3E19">
                                <w:rPr>
                                  <w:color w:val="1F497D" w:themeColor="text2"/>
                                </w:rPr>
                                <w:t>não substitui a publicação oficial das</w:t>
                              </w:r>
                              <w:r>
                                <w:rPr>
                                  <w:color w:val="1F497D" w:themeColor="text2"/>
                                </w:rPr>
                                <w:t xml:space="preserve"> </w:t>
                              </w:r>
                              <w:r w:rsidRPr="004F3E19">
                                <w:rPr>
                                  <w:color w:val="1F497D" w:themeColor="text2"/>
                                </w:rPr>
                                <w:t xml:space="preserve">decisões e seus efeitos legais. </w:t>
                              </w:r>
                            </w:p>
                          </w:sdtContent>
                        </w:sdt>
                        <w:p w:rsidR="00B33AD1" w:rsidRDefault="00B33AD1"/>
                      </w:txbxContent>
                    </v:textbox>
                    <w10:wrap anchorx="margin" anchory="margin"/>
                  </v:shape>
                </w:pict>
              </mc:Fallback>
            </mc:AlternateContent>
          </w:r>
          <w:r w:rsidRPr="00A914C7">
            <w:rPr>
              <w:noProof/>
              <w:lang w:eastAsia="pt-BR"/>
            </w:rPr>
            <mc:AlternateContent>
              <mc:Choice Requires="wps">
                <w:drawing>
                  <wp:anchor distT="0" distB="0" distL="114300" distR="114300" simplePos="0" relativeHeight="251659264" behindDoc="1" locked="0" layoutInCell="1" allowOverlap="1" wp14:anchorId="3CB41C30" wp14:editId="64AA3FF7">
                    <wp:simplePos x="0" y="0"/>
                    <wp:positionH relativeFrom="margin">
                      <wp:align>center</wp:align>
                    </wp:positionH>
                    <mc:AlternateContent>
                      <mc:Choice Requires="wp14">
                        <wp:positionV relativeFrom="margin">
                          <wp14:pctPosVOffset>59000</wp14:pctPosVOffset>
                        </wp:positionV>
                      </mc:Choice>
                      <mc:Fallback>
                        <wp:positionV relativeFrom="page">
                          <wp:posOffset>6146165</wp:posOffset>
                        </wp:positionV>
                      </mc:Fallback>
                    </mc:AlternateContent>
                    <wp:extent cx="6537960" cy="3703320"/>
                    <wp:effectExtent l="0" t="0" r="0" b="0"/>
                    <wp:wrapNone/>
                    <wp:docPr id="388" name="Retângulo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tângulo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" fillcolor="white [2577]" stroked="f" strokeweight="2pt">
                    <v:fill color2="#4c4c4c [961]" rotate="t" focusposition=".5,.5" focussize="" focus="100%" type="gradientRadial"/>
                    <w10:wrap anchorx="margin" anchory="margin"/>
                  </v:rect>
                </w:pict>
              </mc:Fallback>
            </mc:AlternateContent>
          </w:r>
          <w:r w:rsidR="00AE773D" w:rsidRPr="00A914C7">
            <w:rPr>
              <w:noProof/>
              <w:lang w:eastAsia="pt-BR"/>
            </w:rPr>
            <w:drawing>
              <wp:inline distT="0" distB="0" distL="0" distR="0" wp14:anchorId="7264E176" wp14:editId="232A59F0">
                <wp:extent cx="1570007" cy="1503490"/>
                <wp:effectExtent l="0" t="0" r="0" b="1905"/>
                <wp:docPr id="3" name="Imagem 3" descr="LogoT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6629" cy="1509832"/>
                        </a:xfrm>
                        <a:prstGeom prst="rect">
                          <a:avLst/>
                        </a:prstGeom>
                        <a:noFill/>
                        <a:ln>
                          <a:noFill/>
                        </a:ln>
                      </pic:spPr>
                    </pic:pic>
                  </a:graphicData>
                </a:graphic>
              </wp:inline>
            </w:drawing>
          </w:r>
          <w:r w:rsidRPr="00A914C7">
            <w:rPr>
              <w:noProof/>
              <w:lang w:eastAsia="pt-BR"/>
            </w:rPr>
            <mc:AlternateContent>
              <mc:Choice Requires="wpg">
                <w:drawing>
                  <wp:anchor distT="0" distB="0" distL="114300" distR="114300" simplePos="0" relativeHeight="251661312" behindDoc="0" locked="0" layoutInCell="1" allowOverlap="1" wp14:anchorId="2AC91F96" wp14:editId="00CD7757">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R5dqw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rsidRPr="00A914C7">
            <w:rPr>
              <w:b/>
              <w:bCs/>
            </w:rPr>
            <w:br w:type="page"/>
          </w:r>
        </w:p>
      </w:sdtContent>
    </w:sdt>
    <w:sdt>
      <w:sdtPr>
        <w:rPr>
          <w:rFonts w:asciiTheme="minorHAnsi" w:eastAsiaTheme="minorHAnsi" w:hAnsiTheme="minorHAnsi" w:cstheme="minorBidi"/>
          <w:b w:val="0"/>
          <w:bCs w:val="0"/>
          <w:color w:val="auto"/>
          <w:sz w:val="22"/>
          <w:szCs w:val="22"/>
          <w:lang w:eastAsia="en-US"/>
        </w:rPr>
        <w:id w:val="-223758109"/>
        <w:docPartObj>
          <w:docPartGallery w:val="Table of Contents"/>
          <w:docPartUnique/>
        </w:docPartObj>
      </w:sdtPr>
      <w:sdtEndPr/>
      <w:sdtContent>
        <w:p w:rsidR="00333CF2" w:rsidRPr="00A914C7" w:rsidRDefault="00333CF2" w:rsidP="00723A08">
          <w:pPr>
            <w:pStyle w:val="CabealhodoSumrio"/>
            <w:tabs>
              <w:tab w:val="left" w:pos="5638"/>
            </w:tabs>
            <w:jc w:val="both"/>
          </w:pPr>
          <w:r w:rsidRPr="00A914C7">
            <w:t>Sumário</w:t>
          </w:r>
          <w:r w:rsidR="00723A08" w:rsidRPr="00A914C7">
            <w:tab/>
          </w:r>
        </w:p>
        <w:p w:rsidR="00E839C0" w:rsidRDefault="00333CF2">
          <w:pPr>
            <w:pStyle w:val="Sumrio1"/>
            <w:tabs>
              <w:tab w:val="right" w:leader="dot" w:pos="8494"/>
            </w:tabs>
            <w:rPr>
              <w:rFonts w:eastAsiaTheme="minorEastAsia"/>
              <w:noProof/>
              <w:lang w:eastAsia="pt-BR"/>
            </w:rPr>
          </w:pPr>
          <w:r w:rsidRPr="00A914C7">
            <w:fldChar w:fldCharType="begin"/>
          </w:r>
          <w:r w:rsidRPr="00A914C7">
            <w:instrText xml:space="preserve"> TOC \o "1-3" \h \z \u </w:instrText>
          </w:r>
          <w:r w:rsidRPr="00A914C7">
            <w:fldChar w:fldCharType="separate"/>
          </w:r>
          <w:hyperlink w:anchor="_Toc3542704" w:history="1">
            <w:r w:rsidR="00E839C0" w:rsidRPr="00E300E8">
              <w:rPr>
                <w:rStyle w:val="Hyperlink"/>
                <w:noProof/>
              </w:rPr>
              <w:t>CÂMARA MUNICIPAL</w:t>
            </w:r>
            <w:r w:rsidR="00E839C0">
              <w:rPr>
                <w:noProof/>
                <w:webHidden/>
              </w:rPr>
              <w:tab/>
            </w:r>
            <w:r w:rsidR="00E839C0">
              <w:rPr>
                <w:noProof/>
                <w:webHidden/>
              </w:rPr>
              <w:fldChar w:fldCharType="begin"/>
            </w:r>
            <w:r w:rsidR="00E839C0">
              <w:rPr>
                <w:noProof/>
                <w:webHidden/>
              </w:rPr>
              <w:instrText xml:space="preserve"> PAGEREF _Toc3542704 \h </w:instrText>
            </w:r>
            <w:r w:rsidR="00E839C0">
              <w:rPr>
                <w:noProof/>
                <w:webHidden/>
              </w:rPr>
            </w:r>
            <w:r w:rsidR="00E839C0">
              <w:rPr>
                <w:noProof/>
                <w:webHidden/>
              </w:rPr>
              <w:fldChar w:fldCharType="separate"/>
            </w:r>
            <w:r w:rsidR="00E839C0">
              <w:rPr>
                <w:noProof/>
                <w:webHidden/>
              </w:rPr>
              <w:t>3</w:t>
            </w:r>
            <w:r w:rsidR="00E839C0">
              <w:rPr>
                <w:noProof/>
                <w:webHidden/>
              </w:rPr>
              <w:fldChar w:fldCharType="end"/>
            </w:r>
          </w:hyperlink>
        </w:p>
        <w:p w:rsidR="00E839C0" w:rsidRDefault="00E839C0">
          <w:pPr>
            <w:pStyle w:val="Sumrio1"/>
            <w:tabs>
              <w:tab w:val="right" w:leader="dot" w:pos="8494"/>
            </w:tabs>
            <w:rPr>
              <w:rFonts w:eastAsiaTheme="minorEastAsia"/>
              <w:noProof/>
              <w:lang w:eastAsia="pt-BR"/>
            </w:rPr>
          </w:pPr>
          <w:hyperlink w:anchor="_Toc3542705" w:history="1">
            <w:r w:rsidRPr="00E300E8">
              <w:rPr>
                <w:rStyle w:val="Hyperlink"/>
                <w:noProof/>
              </w:rPr>
              <w:t>Câmara Municipal. Fixação do subsídio dos vereadores em data anterior à realização das eleições. Prevenção à legislação em causa própria.</w:t>
            </w:r>
            <w:r>
              <w:rPr>
                <w:noProof/>
                <w:webHidden/>
              </w:rPr>
              <w:tab/>
            </w:r>
            <w:r>
              <w:rPr>
                <w:noProof/>
                <w:webHidden/>
              </w:rPr>
              <w:fldChar w:fldCharType="begin"/>
            </w:r>
            <w:r>
              <w:rPr>
                <w:noProof/>
                <w:webHidden/>
              </w:rPr>
              <w:instrText xml:space="preserve"> PAGEREF _Toc3542705 \h </w:instrText>
            </w:r>
            <w:r>
              <w:rPr>
                <w:noProof/>
                <w:webHidden/>
              </w:rPr>
            </w:r>
            <w:r>
              <w:rPr>
                <w:noProof/>
                <w:webHidden/>
              </w:rPr>
              <w:fldChar w:fldCharType="separate"/>
            </w:r>
            <w:r>
              <w:rPr>
                <w:noProof/>
                <w:webHidden/>
              </w:rPr>
              <w:t>3</w:t>
            </w:r>
            <w:r>
              <w:rPr>
                <w:noProof/>
                <w:webHidden/>
              </w:rPr>
              <w:fldChar w:fldCharType="end"/>
            </w:r>
          </w:hyperlink>
        </w:p>
        <w:p w:rsidR="00E839C0" w:rsidRDefault="00E839C0">
          <w:pPr>
            <w:pStyle w:val="Sumrio1"/>
            <w:tabs>
              <w:tab w:val="right" w:leader="dot" w:pos="8494"/>
            </w:tabs>
            <w:rPr>
              <w:rFonts w:eastAsiaTheme="minorEastAsia"/>
              <w:noProof/>
              <w:lang w:eastAsia="pt-BR"/>
            </w:rPr>
          </w:pPr>
          <w:hyperlink w:anchor="_Toc3542706" w:history="1">
            <w:r w:rsidRPr="00E300E8">
              <w:rPr>
                <w:rStyle w:val="Hyperlink"/>
                <w:noProof/>
              </w:rPr>
              <w:t>CONTROLE INTERNO</w:t>
            </w:r>
            <w:r>
              <w:rPr>
                <w:noProof/>
                <w:webHidden/>
              </w:rPr>
              <w:tab/>
            </w:r>
            <w:r>
              <w:rPr>
                <w:noProof/>
                <w:webHidden/>
              </w:rPr>
              <w:fldChar w:fldCharType="begin"/>
            </w:r>
            <w:r>
              <w:rPr>
                <w:noProof/>
                <w:webHidden/>
              </w:rPr>
              <w:instrText xml:space="preserve"> PAGEREF _Toc3542706 \h </w:instrText>
            </w:r>
            <w:r>
              <w:rPr>
                <w:noProof/>
                <w:webHidden/>
              </w:rPr>
            </w:r>
            <w:r>
              <w:rPr>
                <w:noProof/>
                <w:webHidden/>
              </w:rPr>
              <w:fldChar w:fldCharType="separate"/>
            </w:r>
            <w:r>
              <w:rPr>
                <w:noProof/>
                <w:webHidden/>
              </w:rPr>
              <w:t>4</w:t>
            </w:r>
            <w:r>
              <w:rPr>
                <w:noProof/>
                <w:webHidden/>
              </w:rPr>
              <w:fldChar w:fldCharType="end"/>
            </w:r>
          </w:hyperlink>
        </w:p>
        <w:p w:rsidR="00E839C0" w:rsidRDefault="00E839C0">
          <w:pPr>
            <w:pStyle w:val="Sumrio2"/>
            <w:tabs>
              <w:tab w:val="right" w:leader="dot" w:pos="8494"/>
            </w:tabs>
            <w:rPr>
              <w:noProof/>
            </w:rPr>
          </w:pPr>
          <w:hyperlink w:anchor="_Toc3542707" w:history="1">
            <w:r w:rsidRPr="00E300E8">
              <w:rPr>
                <w:rStyle w:val="Hyperlink"/>
                <w:noProof/>
              </w:rPr>
              <w:t>Controle interno. Submissão dos atos dos gestores ao controle interno.</w:t>
            </w:r>
            <w:r>
              <w:rPr>
                <w:noProof/>
                <w:webHidden/>
              </w:rPr>
              <w:tab/>
            </w:r>
            <w:r>
              <w:rPr>
                <w:noProof/>
                <w:webHidden/>
              </w:rPr>
              <w:fldChar w:fldCharType="begin"/>
            </w:r>
            <w:r>
              <w:rPr>
                <w:noProof/>
                <w:webHidden/>
              </w:rPr>
              <w:instrText xml:space="preserve"> PAGEREF _Toc3542707 \h </w:instrText>
            </w:r>
            <w:r>
              <w:rPr>
                <w:noProof/>
                <w:webHidden/>
              </w:rPr>
            </w:r>
            <w:r>
              <w:rPr>
                <w:noProof/>
                <w:webHidden/>
              </w:rPr>
              <w:fldChar w:fldCharType="separate"/>
            </w:r>
            <w:r>
              <w:rPr>
                <w:noProof/>
                <w:webHidden/>
              </w:rPr>
              <w:t>4</w:t>
            </w:r>
            <w:r>
              <w:rPr>
                <w:noProof/>
                <w:webHidden/>
              </w:rPr>
              <w:fldChar w:fldCharType="end"/>
            </w:r>
          </w:hyperlink>
        </w:p>
        <w:p w:rsidR="00E839C0" w:rsidRDefault="00E839C0">
          <w:pPr>
            <w:pStyle w:val="Sumrio2"/>
            <w:tabs>
              <w:tab w:val="right" w:leader="dot" w:pos="8494"/>
            </w:tabs>
            <w:rPr>
              <w:noProof/>
            </w:rPr>
          </w:pPr>
          <w:hyperlink w:anchor="_Toc3542708" w:history="1">
            <w:r w:rsidRPr="00E300E8">
              <w:rPr>
                <w:rStyle w:val="Hyperlink"/>
                <w:noProof/>
              </w:rPr>
              <w:t>Controle interno. Necessidade de controle interno.</w:t>
            </w:r>
            <w:r>
              <w:rPr>
                <w:noProof/>
                <w:webHidden/>
              </w:rPr>
              <w:tab/>
            </w:r>
            <w:r>
              <w:rPr>
                <w:noProof/>
                <w:webHidden/>
              </w:rPr>
              <w:fldChar w:fldCharType="begin"/>
            </w:r>
            <w:r>
              <w:rPr>
                <w:noProof/>
                <w:webHidden/>
              </w:rPr>
              <w:instrText xml:space="preserve"> PAGEREF _Toc3542708 \h </w:instrText>
            </w:r>
            <w:r>
              <w:rPr>
                <w:noProof/>
                <w:webHidden/>
              </w:rPr>
            </w:r>
            <w:r>
              <w:rPr>
                <w:noProof/>
                <w:webHidden/>
              </w:rPr>
              <w:fldChar w:fldCharType="separate"/>
            </w:r>
            <w:r>
              <w:rPr>
                <w:noProof/>
                <w:webHidden/>
              </w:rPr>
              <w:t>4</w:t>
            </w:r>
            <w:r>
              <w:rPr>
                <w:noProof/>
                <w:webHidden/>
              </w:rPr>
              <w:fldChar w:fldCharType="end"/>
            </w:r>
          </w:hyperlink>
        </w:p>
        <w:p w:rsidR="00E839C0" w:rsidRDefault="00E839C0">
          <w:pPr>
            <w:pStyle w:val="Sumrio1"/>
            <w:tabs>
              <w:tab w:val="right" w:leader="dot" w:pos="8494"/>
            </w:tabs>
            <w:rPr>
              <w:rFonts w:eastAsiaTheme="minorEastAsia"/>
              <w:noProof/>
              <w:lang w:eastAsia="pt-BR"/>
            </w:rPr>
          </w:pPr>
          <w:hyperlink w:anchor="_Toc3542709" w:history="1">
            <w:r w:rsidRPr="00E300E8">
              <w:rPr>
                <w:rStyle w:val="Hyperlink"/>
                <w:noProof/>
              </w:rPr>
              <w:t>DESPESA</w:t>
            </w:r>
            <w:r>
              <w:rPr>
                <w:noProof/>
                <w:webHidden/>
              </w:rPr>
              <w:tab/>
            </w:r>
            <w:r>
              <w:rPr>
                <w:noProof/>
                <w:webHidden/>
              </w:rPr>
              <w:fldChar w:fldCharType="begin"/>
            </w:r>
            <w:r>
              <w:rPr>
                <w:noProof/>
                <w:webHidden/>
              </w:rPr>
              <w:instrText xml:space="preserve"> PAGEREF _Toc3542709 \h </w:instrText>
            </w:r>
            <w:r>
              <w:rPr>
                <w:noProof/>
                <w:webHidden/>
              </w:rPr>
            </w:r>
            <w:r>
              <w:rPr>
                <w:noProof/>
                <w:webHidden/>
              </w:rPr>
              <w:fldChar w:fldCharType="separate"/>
            </w:r>
            <w:r>
              <w:rPr>
                <w:noProof/>
                <w:webHidden/>
              </w:rPr>
              <w:t>5</w:t>
            </w:r>
            <w:r>
              <w:rPr>
                <w:noProof/>
                <w:webHidden/>
              </w:rPr>
              <w:fldChar w:fldCharType="end"/>
            </w:r>
          </w:hyperlink>
        </w:p>
        <w:p w:rsidR="00E839C0" w:rsidRDefault="00E839C0">
          <w:pPr>
            <w:pStyle w:val="Sumrio1"/>
            <w:tabs>
              <w:tab w:val="right" w:leader="dot" w:pos="8494"/>
            </w:tabs>
            <w:rPr>
              <w:rFonts w:eastAsiaTheme="minorEastAsia"/>
              <w:noProof/>
              <w:lang w:eastAsia="pt-BR"/>
            </w:rPr>
          </w:pPr>
          <w:hyperlink w:anchor="_Toc3542710" w:history="1">
            <w:r w:rsidRPr="00E300E8">
              <w:rPr>
                <w:rStyle w:val="Hyperlink"/>
                <w:noProof/>
              </w:rPr>
              <w:t>Despesa. Pagamento extemporâneo de despesas por órgãos ou entidades públicas. Juros e mora. Gestão ruinosa por oneração irregular ao erário.</w:t>
            </w:r>
            <w:r>
              <w:rPr>
                <w:noProof/>
                <w:webHidden/>
              </w:rPr>
              <w:tab/>
            </w:r>
            <w:r>
              <w:rPr>
                <w:noProof/>
                <w:webHidden/>
              </w:rPr>
              <w:fldChar w:fldCharType="begin"/>
            </w:r>
            <w:r>
              <w:rPr>
                <w:noProof/>
                <w:webHidden/>
              </w:rPr>
              <w:instrText xml:space="preserve"> PAGEREF _Toc3542710 \h </w:instrText>
            </w:r>
            <w:r>
              <w:rPr>
                <w:noProof/>
                <w:webHidden/>
              </w:rPr>
            </w:r>
            <w:r>
              <w:rPr>
                <w:noProof/>
                <w:webHidden/>
              </w:rPr>
              <w:fldChar w:fldCharType="separate"/>
            </w:r>
            <w:r>
              <w:rPr>
                <w:noProof/>
                <w:webHidden/>
              </w:rPr>
              <w:t>5</w:t>
            </w:r>
            <w:r>
              <w:rPr>
                <w:noProof/>
                <w:webHidden/>
              </w:rPr>
              <w:fldChar w:fldCharType="end"/>
            </w:r>
          </w:hyperlink>
        </w:p>
        <w:p w:rsidR="00E839C0" w:rsidRDefault="00E839C0">
          <w:pPr>
            <w:pStyle w:val="Sumrio1"/>
            <w:tabs>
              <w:tab w:val="right" w:leader="dot" w:pos="8494"/>
            </w:tabs>
            <w:rPr>
              <w:rFonts w:eastAsiaTheme="minorEastAsia"/>
              <w:noProof/>
              <w:lang w:eastAsia="pt-BR"/>
            </w:rPr>
          </w:pPr>
          <w:hyperlink w:anchor="_Toc3542711" w:history="1">
            <w:r w:rsidRPr="00E300E8">
              <w:rPr>
                <w:rStyle w:val="Hyperlink"/>
                <w:noProof/>
              </w:rPr>
              <w:t>LICITAÇÃO</w:t>
            </w:r>
            <w:r>
              <w:rPr>
                <w:noProof/>
                <w:webHidden/>
              </w:rPr>
              <w:tab/>
            </w:r>
            <w:r>
              <w:rPr>
                <w:noProof/>
                <w:webHidden/>
              </w:rPr>
              <w:fldChar w:fldCharType="begin"/>
            </w:r>
            <w:r>
              <w:rPr>
                <w:noProof/>
                <w:webHidden/>
              </w:rPr>
              <w:instrText xml:space="preserve"> PAGEREF _Toc3542711 \h </w:instrText>
            </w:r>
            <w:r>
              <w:rPr>
                <w:noProof/>
                <w:webHidden/>
              </w:rPr>
            </w:r>
            <w:r>
              <w:rPr>
                <w:noProof/>
                <w:webHidden/>
              </w:rPr>
              <w:fldChar w:fldCharType="separate"/>
            </w:r>
            <w:r>
              <w:rPr>
                <w:noProof/>
                <w:webHidden/>
              </w:rPr>
              <w:t>5</w:t>
            </w:r>
            <w:r>
              <w:rPr>
                <w:noProof/>
                <w:webHidden/>
              </w:rPr>
              <w:fldChar w:fldCharType="end"/>
            </w:r>
          </w:hyperlink>
        </w:p>
        <w:p w:rsidR="00E839C0" w:rsidRDefault="00E839C0">
          <w:pPr>
            <w:pStyle w:val="Sumrio2"/>
            <w:tabs>
              <w:tab w:val="right" w:leader="dot" w:pos="8494"/>
            </w:tabs>
            <w:rPr>
              <w:noProof/>
            </w:rPr>
          </w:pPr>
          <w:hyperlink w:anchor="_Toc3542712" w:history="1">
            <w:r w:rsidRPr="00E300E8">
              <w:rPr>
                <w:rStyle w:val="Hyperlink"/>
                <w:noProof/>
              </w:rPr>
              <w:t>Licitação. Publicação do extrato do contrato como condição de eficácia.</w:t>
            </w:r>
            <w:r>
              <w:rPr>
                <w:noProof/>
                <w:webHidden/>
              </w:rPr>
              <w:tab/>
            </w:r>
            <w:r>
              <w:rPr>
                <w:noProof/>
                <w:webHidden/>
              </w:rPr>
              <w:fldChar w:fldCharType="begin"/>
            </w:r>
            <w:r>
              <w:rPr>
                <w:noProof/>
                <w:webHidden/>
              </w:rPr>
              <w:instrText xml:space="preserve"> PAGEREF _Toc3542712 \h </w:instrText>
            </w:r>
            <w:r>
              <w:rPr>
                <w:noProof/>
                <w:webHidden/>
              </w:rPr>
            </w:r>
            <w:r>
              <w:rPr>
                <w:noProof/>
                <w:webHidden/>
              </w:rPr>
              <w:fldChar w:fldCharType="separate"/>
            </w:r>
            <w:r>
              <w:rPr>
                <w:noProof/>
                <w:webHidden/>
              </w:rPr>
              <w:t>5</w:t>
            </w:r>
            <w:r>
              <w:rPr>
                <w:noProof/>
                <w:webHidden/>
              </w:rPr>
              <w:fldChar w:fldCharType="end"/>
            </w:r>
          </w:hyperlink>
        </w:p>
        <w:p w:rsidR="00E839C0" w:rsidRDefault="00E839C0">
          <w:pPr>
            <w:pStyle w:val="Sumrio2"/>
            <w:tabs>
              <w:tab w:val="right" w:leader="dot" w:pos="8494"/>
            </w:tabs>
            <w:rPr>
              <w:noProof/>
            </w:rPr>
          </w:pPr>
          <w:hyperlink w:anchor="_Toc3542713" w:history="1">
            <w:r w:rsidRPr="00E300E8">
              <w:rPr>
                <w:rStyle w:val="Hyperlink"/>
                <w:noProof/>
              </w:rPr>
              <w:t>Licitação. Ausência de cópia do procedimento de dispensa ou inexigibilidade nos autos. Ônus de comprovação da gestão.</w:t>
            </w:r>
            <w:r>
              <w:rPr>
                <w:noProof/>
                <w:webHidden/>
              </w:rPr>
              <w:tab/>
            </w:r>
            <w:r>
              <w:rPr>
                <w:noProof/>
                <w:webHidden/>
              </w:rPr>
              <w:fldChar w:fldCharType="begin"/>
            </w:r>
            <w:r>
              <w:rPr>
                <w:noProof/>
                <w:webHidden/>
              </w:rPr>
              <w:instrText xml:space="preserve"> PAGEREF _Toc3542713 \h </w:instrText>
            </w:r>
            <w:r>
              <w:rPr>
                <w:noProof/>
                <w:webHidden/>
              </w:rPr>
            </w:r>
            <w:r>
              <w:rPr>
                <w:noProof/>
                <w:webHidden/>
              </w:rPr>
              <w:fldChar w:fldCharType="separate"/>
            </w:r>
            <w:r>
              <w:rPr>
                <w:noProof/>
                <w:webHidden/>
              </w:rPr>
              <w:t>6</w:t>
            </w:r>
            <w:r>
              <w:rPr>
                <w:noProof/>
                <w:webHidden/>
              </w:rPr>
              <w:fldChar w:fldCharType="end"/>
            </w:r>
          </w:hyperlink>
        </w:p>
        <w:p w:rsidR="00E839C0" w:rsidRDefault="00E839C0">
          <w:pPr>
            <w:pStyle w:val="Sumrio2"/>
            <w:tabs>
              <w:tab w:val="right" w:leader="dot" w:pos="8494"/>
            </w:tabs>
            <w:rPr>
              <w:noProof/>
            </w:rPr>
          </w:pPr>
          <w:hyperlink w:anchor="_Toc3542714" w:history="1">
            <w:r w:rsidRPr="00E300E8">
              <w:rPr>
                <w:rStyle w:val="Hyperlink"/>
                <w:noProof/>
              </w:rPr>
              <w:t>Licitação. Necessidade de justificativa para dispensa de licitação.</w:t>
            </w:r>
            <w:r>
              <w:rPr>
                <w:noProof/>
                <w:webHidden/>
              </w:rPr>
              <w:tab/>
            </w:r>
            <w:r>
              <w:rPr>
                <w:noProof/>
                <w:webHidden/>
              </w:rPr>
              <w:fldChar w:fldCharType="begin"/>
            </w:r>
            <w:r>
              <w:rPr>
                <w:noProof/>
                <w:webHidden/>
              </w:rPr>
              <w:instrText xml:space="preserve"> PAGEREF _Toc3542714 \h </w:instrText>
            </w:r>
            <w:r>
              <w:rPr>
                <w:noProof/>
                <w:webHidden/>
              </w:rPr>
            </w:r>
            <w:r>
              <w:rPr>
                <w:noProof/>
                <w:webHidden/>
              </w:rPr>
              <w:fldChar w:fldCharType="separate"/>
            </w:r>
            <w:r>
              <w:rPr>
                <w:noProof/>
                <w:webHidden/>
              </w:rPr>
              <w:t>6</w:t>
            </w:r>
            <w:r>
              <w:rPr>
                <w:noProof/>
                <w:webHidden/>
              </w:rPr>
              <w:fldChar w:fldCharType="end"/>
            </w:r>
          </w:hyperlink>
        </w:p>
        <w:p w:rsidR="00E839C0" w:rsidRDefault="00E839C0">
          <w:pPr>
            <w:pStyle w:val="Sumrio2"/>
            <w:tabs>
              <w:tab w:val="right" w:leader="dot" w:pos="8494"/>
            </w:tabs>
            <w:rPr>
              <w:noProof/>
            </w:rPr>
          </w:pPr>
          <w:hyperlink w:anchor="_Toc3542715" w:history="1">
            <w:r w:rsidRPr="00E300E8">
              <w:rPr>
                <w:rStyle w:val="Hyperlink"/>
                <w:noProof/>
              </w:rPr>
              <w:t>Licitação. Reincidência de contratos emergenciais. Irregularidade. Suficiência de tempo para finalização de certame suspenso. Suficiência de tempo para novo certame.</w:t>
            </w:r>
            <w:r>
              <w:rPr>
                <w:noProof/>
                <w:webHidden/>
              </w:rPr>
              <w:tab/>
            </w:r>
            <w:r>
              <w:rPr>
                <w:noProof/>
                <w:webHidden/>
              </w:rPr>
              <w:fldChar w:fldCharType="begin"/>
            </w:r>
            <w:r>
              <w:rPr>
                <w:noProof/>
                <w:webHidden/>
              </w:rPr>
              <w:instrText xml:space="preserve"> PAGEREF _Toc3542715 \h </w:instrText>
            </w:r>
            <w:r>
              <w:rPr>
                <w:noProof/>
                <w:webHidden/>
              </w:rPr>
            </w:r>
            <w:r>
              <w:rPr>
                <w:noProof/>
                <w:webHidden/>
              </w:rPr>
              <w:fldChar w:fldCharType="separate"/>
            </w:r>
            <w:r>
              <w:rPr>
                <w:noProof/>
                <w:webHidden/>
              </w:rPr>
              <w:t>7</w:t>
            </w:r>
            <w:r>
              <w:rPr>
                <w:noProof/>
                <w:webHidden/>
              </w:rPr>
              <w:fldChar w:fldCharType="end"/>
            </w:r>
          </w:hyperlink>
        </w:p>
        <w:p w:rsidR="00E839C0" w:rsidRDefault="00E839C0">
          <w:pPr>
            <w:pStyle w:val="Sumrio1"/>
            <w:tabs>
              <w:tab w:val="right" w:leader="dot" w:pos="8494"/>
            </w:tabs>
            <w:rPr>
              <w:rFonts w:eastAsiaTheme="minorEastAsia"/>
              <w:noProof/>
              <w:lang w:eastAsia="pt-BR"/>
            </w:rPr>
          </w:pPr>
          <w:hyperlink w:anchor="_Toc3542716" w:history="1">
            <w:r w:rsidRPr="00E300E8">
              <w:rPr>
                <w:rStyle w:val="Hyperlink"/>
                <w:noProof/>
              </w:rPr>
              <w:t>PESSOAL</w:t>
            </w:r>
            <w:r>
              <w:rPr>
                <w:noProof/>
                <w:webHidden/>
              </w:rPr>
              <w:tab/>
            </w:r>
            <w:r>
              <w:rPr>
                <w:noProof/>
                <w:webHidden/>
              </w:rPr>
              <w:fldChar w:fldCharType="begin"/>
            </w:r>
            <w:r>
              <w:rPr>
                <w:noProof/>
                <w:webHidden/>
              </w:rPr>
              <w:instrText xml:space="preserve"> PAGEREF _Toc3542716 \h </w:instrText>
            </w:r>
            <w:r>
              <w:rPr>
                <w:noProof/>
                <w:webHidden/>
              </w:rPr>
            </w:r>
            <w:r>
              <w:rPr>
                <w:noProof/>
                <w:webHidden/>
              </w:rPr>
              <w:fldChar w:fldCharType="separate"/>
            </w:r>
            <w:r>
              <w:rPr>
                <w:noProof/>
                <w:webHidden/>
              </w:rPr>
              <w:t>7</w:t>
            </w:r>
            <w:r>
              <w:rPr>
                <w:noProof/>
                <w:webHidden/>
              </w:rPr>
              <w:fldChar w:fldCharType="end"/>
            </w:r>
          </w:hyperlink>
        </w:p>
        <w:p w:rsidR="00E839C0" w:rsidRDefault="00E839C0">
          <w:pPr>
            <w:pStyle w:val="Sumrio2"/>
            <w:tabs>
              <w:tab w:val="right" w:leader="dot" w:pos="8494"/>
            </w:tabs>
            <w:rPr>
              <w:noProof/>
            </w:rPr>
          </w:pPr>
          <w:hyperlink w:anchor="_Toc3542717" w:history="1">
            <w:r w:rsidRPr="00E300E8">
              <w:rPr>
                <w:rStyle w:val="Hyperlink"/>
                <w:noProof/>
              </w:rPr>
              <w:t>Pessoal. Posterior regularidade de despesa com pessoal. Desproporcionalidade de reprovação das contas.</w:t>
            </w:r>
            <w:r>
              <w:rPr>
                <w:noProof/>
                <w:webHidden/>
              </w:rPr>
              <w:tab/>
            </w:r>
            <w:r>
              <w:rPr>
                <w:noProof/>
                <w:webHidden/>
              </w:rPr>
              <w:fldChar w:fldCharType="begin"/>
            </w:r>
            <w:r>
              <w:rPr>
                <w:noProof/>
                <w:webHidden/>
              </w:rPr>
              <w:instrText xml:space="preserve"> PAGEREF _Toc3542717 \h </w:instrText>
            </w:r>
            <w:r>
              <w:rPr>
                <w:noProof/>
                <w:webHidden/>
              </w:rPr>
            </w:r>
            <w:r>
              <w:rPr>
                <w:noProof/>
                <w:webHidden/>
              </w:rPr>
              <w:fldChar w:fldCharType="separate"/>
            </w:r>
            <w:r>
              <w:rPr>
                <w:noProof/>
                <w:webHidden/>
              </w:rPr>
              <w:t>7</w:t>
            </w:r>
            <w:r>
              <w:rPr>
                <w:noProof/>
                <w:webHidden/>
              </w:rPr>
              <w:fldChar w:fldCharType="end"/>
            </w:r>
          </w:hyperlink>
        </w:p>
        <w:p w:rsidR="00E839C0" w:rsidRDefault="00E839C0">
          <w:pPr>
            <w:pStyle w:val="Sumrio2"/>
            <w:tabs>
              <w:tab w:val="right" w:leader="dot" w:pos="8494"/>
            </w:tabs>
            <w:rPr>
              <w:noProof/>
            </w:rPr>
          </w:pPr>
          <w:hyperlink w:anchor="_Toc3542718" w:history="1">
            <w:r w:rsidRPr="00E300E8">
              <w:rPr>
                <w:rStyle w:val="Hyperlink"/>
                <w:noProof/>
              </w:rPr>
              <w:t>Pessoal. Exigibilidade de concurso público para atendimento de necessidade momentânea do ente.</w:t>
            </w:r>
            <w:r>
              <w:rPr>
                <w:noProof/>
                <w:webHidden/>
              </w:rPr>
              <w:tab/>
            </w:r>
            <w:r>
              <w:rPr>
                <w:noProof/>
                <w:webHidden/>
              </w:rPr>
              <w:fldChar w:fldCharType="begin"/>
            </w:r>
            <w:r>
              <w:rPr>
                <w:noProof/>
                <w:webHidden/>
              </w:rPr>
              <w:instrText xml:space="preserve"> PAGEREF _Toc3542718 \h </w:instrText>
            </w:r>
            <w:r>
              <w:rPr>
                <w:noProof/>
                <w:webHidden/>
              </w:rPr>
            </w:r>
            <w:r>
              <w:rPr>
                <w:noProof/>
                <w:webHidden/>
              </w:rPr>
              <w:fldChar w:fldCharType="separate"/>
            </w:r>
            <w:r>
              <w:rPr>
                <w:noProof/>
                <w:webHidden/>
              </w:rPr>
              <w:t>8</w:t>
            </w:r>
            <w:r>
              <w:rPr>
                <w:noProof/>
                <w:webHidden/>
              </w:rPr>
              <w:fldChar w:fldCharType="end"/>
            </w:r>
          </w:hyperlink>
        </w:p>
        <w:p w:rsidR="00E839C0" w:rsidRDefault="00E839C0">
          <w:pPr>
            <w:pStyle w:val="Sumrio2"/>
            <w:tabs>
              <w:tab w:val="right" w:leader="dot" w:pos="8494"/>
            </w:tabs>
            <w:rPr>
              <w:noProof/>
            </w:rPr>
          </w:pPr>
          <w:hyperlink w:anchor="_Toc3542719" w:history="1">
            <w:r w:rsidRPr="00E300E8">
              <w:rPr>
                <w:rStyle w:val="Hyperlink"/>
                <w:noProof/>
              </w:rPr>
              <w:t>Pessoal. Contratação para cargo não criado por lei. Contratação de pessoal sem prévia aprovação em concurso público. Princípio da isonomia. Princípio da legalidade.</w:t>
            </w:r>
            <w:r>
              <w:rPr>
                <w:noProof/>
                <w:webHidden/>
              </w:rPr>
              <w:tab/>
            </w:r>
            <w:r>
              <w:rPr>
                <w:noProof/>
                <w:webHidden/>
              </w:rPr>
              <w:fldChar w:fldCharType="begin"/>
            </w:r>
            <w:r>
              <w:rPr>
                <w:noProof/>
                <w:webHidden/>
              </w:rPr>
              <w:instrText xml:space="preserve"> PAGEREF _Toc3542719 \h </w:instrText>
            </w:r>
            <w:r>
              <w:rPr>
                <w:noProof/>
                <w:webHidden/>
              </w:rPr>
            </w:r>
            <w:r>
              <w:rPr>
                <w:noProof/>
                <w:webHidden/>
              </w:rPr>
              <w:fldChar w:fldCharType="separate"/>
            </w:r>
            <w:r>
              <w:rPr>
                <w:noProof/>
                <w:webHidden/>
              </w:rPr>
              <w:t>8</w:t>
            </w:r>
            <w:r>
              <w:rPr>
                <w:noProof/>
                <w:webHidden/>
              </w:rPr>
              <w:fldChar w:fldCharType="end"/>
            </w:r>
          </w:hyperlink>
        </w:p>
        <w:p w:rsidR="00E839C0" w:rsidRDefault="00E839C0">
          <w:pPr>
            <w:pStyle w:val="Sumrio2"/>
            <w:tabs>
              <w:tab w:val="right" w:leader="dot" w:pos="8494"/>
            </w:tabs>
            <w:rPr>
              <w:noProof/>
            </w:rPr>
          </w:pPr>
          <w:hyperlink w:anchor="_Toc3542720" w:history="1">
            <w:r w:rsidRPr="00E300E8">
              <w:rPr>
                <w:rStyle w:val="Hyperlink"/>
                <w:noProof/>
              </w:rPr>
              <w:t>Pessoal. Certame viciado. Irregularidade. Interrupção da prestação de serviços públicos. Princípio da continuidade do serviço público. Princípio da supremacia do interesse público.</w:t>
            </w:r>
            <w:r>
              <w:rPr>
                <w:noProof/>
                <w:webHidden/>
              </w:rPr>
              <w:tab/>
            </w:r>
            <w:r>
              <w:rPr>
                <w:noProof/>
                <w:webHidden/>
              </w:rPr>
              <w:fldChar w:fldCharType="begin"/>
            </w:r>
            <w:r>
              <w:rPr>
                <w:noProof/>
                <w:webHidden/>
              </w:rPr>
              <w:instrText xml:space="preserve"> PAGEREF _Toc3542720 \h </w:instrText>
            </w:r>
            <w:r>
              <w:rPr>
                <w:noProof/>
                <w:webHidden/>
              </w:rPr>
            </w:r>
            <w:r>
              <w:rPr>
                <w:noProof/>
                <w:webHidden/>
              </w:rPr>
              <w:fldChar w:fldCharType="separate"/>
            </w:r>
            <w:r>
              <w:rPr>
                <w:noProof/>
                <w:webHidden/>
              </w:rPr>
              <w:t>9</w:t>
            </w:r>
            <w:r>
              <w:rPr>
                <w:noProof/>
                <w:webHidden/>
              </w:rPr>
              <w:fldChar w:fldCharType="end"/>
            </w:r>
          </w:hyperlink>
        </w:p>
        <w:p w:rsidR="00E839C0" w:rsidRDefault="00E839C0">
          <w:pPr>
            <w:pStyle w:val="Sumrio1"/>
            <w:tabs>
              <w:tab w:val="right" w:leader="dot" w:pos="8494"/>
            </w:tabs>
            <w:rPr>
              <w:rFonts w:eastAsiaTheme="minorEastAsia"/>
              <w:noProof/>
              <w:lang w:eastAsia="pt-BR"/>
            </w:rPr>
          </w:pPr>
          <w:hyperlink w:anchor="_Toc3542721" w:history="1">
            <w:r w:rsidRPr="00E300E8">
              <w:rPr>
                <w:rStyle w:val="Hyperlink"/>
                <w:noProof/>
              </w:rPr>
              <w:t>PRESTAÇÃO DE CONTAS</w:t>
            </w:r>
            <w:r>
              <w:rPr>
                <w:noProof/>
                <w:webHidden/>
              </w:rPr>
              <w:tab/>
            </w:r>
            <w:r>
              <w:rPr>
                <w:noProof/>
                <w:webHidden/>
              </w:rPr>
              <w:fldChar w:fldCharType="begin"/>
            </w:r>
            <w:r>
              <w:rPr>
                <w:noProof/>
                <w:webHidden/>
              </w:rPr>
              <w:instrText xml:space="preserve"> PAGEREF _Toc3542721 \h </w:instrText>
            </w:r>
            <w:r>
              <w:rPr>
                <w:noProof/>
                <w:webHidden/>
              </w:rPr>
            </w:r>
            <w:r>
              <w:rPr>
                <w:noProof/>
                <w:webHidden/>
              </w:rPr>
              <w:fldChar w:fldCharType="separate"/>
            </w:r>
            <w:r>
              <w:rPr>
                <w:noProof/>
                <w:webHidden/>
              </w:rPr>
              <w:t>9</w:t>
            </w:r>
            <w:r>
              <w:rPr>
                <w:noProof/>
                <w:webHidden/>
              </w:rPr>
              <w:fldChar w:fldCharType="end"/>
            </w:r>
          </w:hyperlink>
        </w:p>
        <w:p w:rsidR="00E839C0" w:rsidRDefault="00E839C0">
          <w:pPr>
            <w:pStyle w:val="Sumrio2"/>
            <w:tabs>
              <w:tab w:val="right" w:leader="dot" w:pos="8494"/>
            </w:tabs>
            <w:rPr>
              <w:noProof/>
            </w:rPr>
          </w:pPr>
          <w:hyperlink w:anchor="_Toc3542722" w:history="1">
            <w:r w:rsidRPr="00E300E8">
              <w:rPr>
                <w:rStyle w:val="Hyperlink"/>
                <w:noProof/>
              </w:rPr>
              <w:t>Prestação de Contas. Falhas de caráter formal após o contraditório. Incapacidade de maculação da prestação de contas. Inexistência de dano ao erário.</w:t>
            </w:r>
            <w:r>
              <w:rPr>
                <w:noProof/>
                <w:webHidden/>
              </w:rPr>
              <w:tab/>
            </w:r>
            <w:r>
              <w:rPr>
                <w:noProof/>
                <w:webHidden/>
              </w:rPr>
              <w:fldChar w:fldCharType="begin"/>
            </w:r>
            <w:r>
              <w:rPr>
                <w:noProof/>
                <w:webHidden/>
              </w:rPr>
              <w:instrText xml:space="preserve"> PAGEREF _Toc3542722 \h </w:instrText>
            </w:r>
            <w:r>
              <w:rPr>
                <w:noProof/>
                <w:webHidden/>
              </w:rPr>
            </w:r>
            <w:r>
              <w:rPr>
                <w:noProof/>
                <w:webHidden/>
              </w:rPr>
              <w:fldChar w:fldCharType="separate"/>
            </w:r>
            <w:r>
              <w:rPr>
                <w:noProof/>
                <w:webHidden/>
              </w:rPr>
              <w:t>9</w:t>
            </w:r>
            <w:r>
              <w:rPr>
                <w:noProof/>
                <w:webHidden/>
              </w:rPr>
              <w:fldChar w:fldCharType="end"/>
            </w:r>
          </w:hyperlink>
        </w:p>
        <w:p w:rsidR="00E839C0" w:rsidRDefault="00E839C0">
          <w:pPr>
            <w:pStyle w:val="Sumrio2"/>
            <w:tabs>
              <w:tab w:val="right" w:leader="dot" w:pos="8494"/>
            </w:tabs>
            <w:rPr>
              <w:noProof/>
            </w:rPr>
          </w:pPr>
          <w:hyperlink w:anchor="_Toc3542723" w:history="1">
            <w:r w:rsidRPr="00E300E8">
              <w:rPr>
                <w:rStyle w:val="Hyperlink"/>
                <w:noProof/>
              </w:rPr>
              <w:t>Prestação de Contas. Despesa orçamentária acima do valor repassado. Evidente utilização de recursos de terceiros.</w:t>
            </w:r>
            <w:r>
              <w:rPr>
                <w:noProof/>
                <w:webHidden/>
              </w:rPr>
              <w:tab/>
            </w:r>
            <w:r>
              <w:rPr>
                <w:noProof/>
                <w:webHidden/>
              </w:rPr>
              <w:fldChar w:fldCharType="begin"/>
            </w:r>
            <w:r>
              <w:rPr>
                <w:noProof/>
                <w:webHidden/>
              </w:rPr>
              <w:instrText xml:space="preserve"> PAGEREF _Toc3542723 \h </w:instrText>
            </w:r>
            <w:r>
              <w:rPr>
                <w:noProof/>
                <w:webHidden/>
              </w:rPr>
            </w:r>
            <w:r>
              <w:rPr>
                <w:noProof/>
                <w:webHidden/>
              </w:rPr>
              <w:fldChar w:fldCharType="separate"/>
            </w:r>
            <w:r>
              <w:rPr>
                <w:noProof/>
                <w:webHidden/>
              </w:rPr>
              <w:t>10</w:t>
            </w:r>
            <w:r>
              <w:rPr>
                <w:noProof/>
                <w:webHidden/>
              </w:rPr>
              <w:fldChar w:fldCharType="end"/>
            </w:r>
          </w:hyperlink>
        </w:p>
        <w:p w:rsidR="00E839C0" w:rsidRDefault="00E839C0">
          <w:pPr>
            <w:pStyle w:val="Sumrio2"/>
            <w:tabs>
              <w:tab w:val="right" w:leader="dot" w:pos="8494"/>
            </w:tabs>
            <w:rPr>
              <w:noProof/>
            </w:rPr>
          </w:pPr>
          <w:hyperlink w:anchor="_Toc3542724" w:history="1">
            <w:r w:rsidRPr="00E300E8">
              <w:rPr>
                <w:rStyle w:val="Hyperlink"/>
                <w:noProof/>
              </w:rPr>
              <w:t>Prestação de Contas. Inexistência de prejuízo ao erário. Irregularidades de pequena monta. Extrema dificuldade de gestão. Inexistência de grave afronta legal.</w:t>
            </w:r>
            <w:r>
              <w:rPr>
                <w:noProof/>
                <w:webHidden/>
              </w:rPr>
              <w:tab/>
            </w:r>
            <w:r>
              <w:rPr>
                <w:noProof/>
                <w:webHidden/>
              </w:rPr>
              <w:fldChar w:fldCharType="begin"/>
            </w:r>
            <w:r>
              <w:rPr>
                <w:noProof/>
                <w:webHidden/>
              </w:rPr>
              <w:instrText xml:space="preserve"> PAGEREF _Toc3542724 \h </w:instrText>
            </w:r>
            <w:r>
              <w:rPr>
                <w:noProof/>
                <w:webHidden/>
              </w:rPr>
            </w:r>
            <w:r>
              <w:rPr>
                <w:noProof/>
                <w:webHidden/>
              </w:rPr>
              <w:fldChar w:fldCharType="separate"/>
            </w:r>
            <w:r>
              <w:rPr>
                <w:noProof/>
                <w:webHidden/>
              </w:rPr>
              <w:t>10</w:t>
            </w:r>
            <w:r>
              <w:rPr>
                <w:noProof/>
                <w:webHidden/>
              </w:rPr>
              <w:fldChar w:fldCharType="end"/>
            </w:r>
          </w:hyperlink>
        </w:p>
        <w:p w:rsidR="00E839C0" w:rsidRDefault="00E839C0">
          <w:pPr>
            <w:pStyle w:val="Sumrio2"/>
            <w:tabs>
              <w:tab w:val="right" w:leader="dot" w:pos="8494"/>
            </w:tabs>
            <w:rPr>
              <w:noProof/>
            </w:rPr>
          </w:pPr>
          <w:hyperlink w:anchor="_Toc3542725" w:history="1">
            <w:r w:rsidRPr="00E300E8">
              <w:rPr>
                <w:rStyle w:val="Hyperlink"/>
                <w:noProof/>
              </w:rPr>
              <w:t>Prestação de Contas. Ausência de prestação de contas mensal. Regularização posterior. Grave afronta constitucional.</w:t>
            </w:r>
            <w:r>
              <w:rPr>
                <w:noProof/>
                <w:webHidden/>
              </w:rPr>
              <w:tab/>
            </w:r>
            <w:r>
              <w:rPr>
                <w:noProof/>
                <w:webHidden/>
              </w:rPr>
              <w:fldChar w:fldCharType="begin"/>
            </w:r>
            <w:r>
              <w:rPr>
                <w:noProof/>
                <w:webHidden/>
              </w:rPr>
              <w:instrText xml:space="preserve"> PAGEREF _Toc3542725 \h </w:instrText>
            </w:r>
            <w:r>
              <w:rPr>
                <w:noProof/>
                <w:webHidden/>
              </w:rPr>
            </w:r>
            <w:r>
              <w:rPr>
                <w:noProof/>
                <w:webHidden/>
              </w:rPr>
              <w:fldChar w:fldCharType="separate"/>
            </w:r>
            <w:r>
              <w:rPr>
                <w:noProof/>
                <w:webHidden/>
              </w:rPr>
              <w:t>11</w:t>
            </w:r>
            <w:r>
              <w:rPr>
                <w:noProof/>
                <w:webHidden/>
              </w:rPr>
              <w:fldChar w:fldCharType="end"/>
            </w:r>
          </w:hyperlink>
        </w:p>
        <w:p w:rsidR="00E839C0" w:rsidRDefault="00E839C0">
          <w:pPr>
            <w:pStyle w:val="Sumrio1"/>
            <w:tabs>
              <w:tab w:val="right" w:leader="dot" w:pos="8494"/>
            </w:tabs>
            <w:rPr>
              <w:rFonts w:eastAsiaTheme="minorEastAsia"/>
              <w:noProof/>
              <w:lang w:eastAsia="pt-BR"/>
            </w:rPr>
          </w:pPr>
          <w:hyperlink w:anchor="_Toc3542726" w:history="1">
            <w:r w:rsidRPr="00E300E8">
              <w:rPr>
                <w:rStyle w:val="Hyperlink"/>
                <w:rFonts w:asciiTheme="majorHAnsi" w:eastAsiaTheme="majorEastAsia" w:hAnsiTheme="majorHAnsi" w:cstheme="majorBidi"/>
                <w:b/>
                <w:bCs/>
                <w:noProof/>
              </w:rPr>
              <w:t>PREVIDÊNCIA</w:t>
            </w:r>
            <w:r>
              <w:rPr>
                <w:noProof/>
                <w:webHidden/>
              </w:rPr>
              <w:tab/>
            </w:r>
            <w:r>
              <w:rPr>
                <w:noProof/>
                <w:webHidden/>
              </w:rPr>
              <w:fldChar w:fldCharType="begin"/>
            </w:r>
            <w:r>
              <w:rPr>
                <w:noProof/>
                <w:webHidden/>
              </w:rPr>
              <w:instrText xml:space="preserve"> PAGEREF _Toc3542726 \h </w:instrText>
            </w:r>
            <w:r>
              <w:rPr>
                <w:noProof/>
                <w:webHidden/>
              </w:rPr>
            </w:r>
            <w:r>
              <w:rPr>
                <w:noProof/>
                <w:webHidden/>
              </w:rPr>
              <w:fldChar w:fldCharType="separate"/>
            </w:r>
            <w:r>
              <w:rPr>
                <w:noProof/>
                <w:webHidden/>
              </w:rPr>
              <w:t>11</w:t>
            </w:r>
            <w:r>
              <w:rPr>
                <w:noProof/>
                <w:webHidden/>
              </w:rPr>
              <w:fldChar w:fldCharType="end"/>
            </w:r>
          </w:hyperlink>
        </w:p>
        <w:p w:rsidR="00E839C0" w:rsidRDefault="00E839C0">
          <w:pPr>
            <w:pStyle w:val="Sumrio2"/>
            <w:tabs>
              <w:tab w:val="right" w:leader="dot" w:pos="8494"/>
            </w:tabs>
            <w:rPr>
              <w:noProof/>
            </w:rPr>
          </w:pPr>
          <w:hyperlink w:anchor="_Toc3542727" w:history="1">
            <w:r w:rsidRPr="00E300E8">
              <w:rPr>
                <w:rStyle w:val="Hyperlink"/>
                <w:noProof/>
              </w:rPr>
              <w:t>Previdência. Ilegalidade de ato concessório. Pagamento de parcela de forma equivocada. Pagamento fora do vencimento ou do subsídio.</w:t>
            </w:r>
            <w:r>
              <w:rPr>
                <w:noProof/>
                <w:webHidden/>
              </w:rPr>
              <w:tab/>
            </w:r>
            <w:r>
              <w:rPr>
                <w:noProof/>
                <w:webHidden/>
              </w:rPr>
              <w:fldChar w:fldCharType="begin"/>
            </w:r>
            <w:r>
              <w:rPr>
                <w:noProof/>
                <w:webHidden/>
              </w:rPr>
              <w:instrText xml:space="preserve"> PAGEREF _Toc3542727 \h </w:instrText>
            </w:r>
            <w:r>
              <w:rPr>
                <w:noProof/>
                <w:webHidden/>
              </w:rPr>
            </w:r>
            <w:r>
              <w:rPr>
                <w:noProof/>
                <w:webHidden/>
              </w:rPr>
              <w:fldChar w:fldCharType="separate"/>
            </w:r>
            <w:r>
              <w:rPr>
                <w:noProof/>
                <w:webHidden/>
              </w:rPr>
              <w:t>11</w:t>
            </w:r>
            <w:r>
              <w:rPr>
                <w:noProof/>
                <w:webHidden/>
              </w:rPr>
              <w:fldChar w:fldCharType="end"/>
            </w:r>
          </w:hyperlink>
        </w:p>
        <w:p w:rsidR="00E839C0" w:rsidRDefault="00E839C0">
          <w:pPr>
            <w:pStyle w:val="Sumrio1"/>
            <w:tabs>
              <w:tab w:val="right" w:leader="dot" w:pos="8494"/>
            </w:tabs>
            <w:rPr>
              <w:rFonts w:eastAsiaTheme="minorEastAsia"/>
              <w:noProof/>
              <w:lang w:eastAsia="pt-BR"/>
            </w:rPr>
          </w:pPr>
          <w:hyperlink w:anchor="_Toc3542728" w:history="1">
            <w:r w:rsidRPr="00E300E8">
              <w:rPr>
                <w:rStyle w:val="Hyperlink"/>
                <w:rFonts w:asciiTheme="majorHAnsi" w:eastAsiaTheme="majorEastAsia" w:hAnsiTheme="majorHAnsi" w:cstheme="majorBidi"/>
                <w:b/>
                <w:bCs/>
                <w:noProof/>
              </w:rPr>
              <w:t>PROCESSUAL</w:t>
            </w:r>
            <w:r>
              <w:rPr>
                <w:noProof/>
                <w:webHidden/>
              </w:rPr>
              <w:tab/>
            </w:r>
            <w:r>
              <w:rPr>
                <w:noProof/>
                <w:webHidden/>
              </w:rPr>
              <w:fldChar w:fldCharType="begin"/>
            </w:r>
            <w:r>
              <w:rPr>
                <w:noProof/>
                <w:webHidden/>
              </w:rPr>
              <w:instrText xml:space="preserve"> PAGEREF _Toc3542728 \h </w:instrText>
            </w:r>
            <w:r>
              <w:rPr>
                <w:noProof/>
                <w:webHidden/>
              </w:rPr>
            </w:r>
            <w:r>
              <w:rPr>
                <w:noProof/>
                <w:webHidden/>
              </w:rPr>
              <w:fldChar w:fldCharType="separate"/>
            </w:r>
            <w:r>
              <w:rPr>
                <w:noProof/>
                <w:webHidden/>
              </w:rPr>
              <w:t>12</w:t>
            </w:r>
            <w:r>
              <w:rPr>
                <w:noProof/>
                <w:webHidden/>
              </w:rPr>
              <w:fldChar w:fldCharType="end"/>
            </w:r>
          </w:hyperlink>
        </w:p>
        <w:p w:rsidR="00E839C0" w:rsidRDefault="00E839C0">
          <w:pPr>
            <w:pStyle w:val="Sumrio2"/>
            <w:tabs>
              <w:tab w:val="right" w:leader="dot" w:pos="8494"/>
            </w:tabs>
            <w:rPr>
              <w:noProof/>
            </w:rPr>
          </w:pPr>
          <w:hyperlink w:anchor="_Toc3542729" w:history="1">
            <w:r w:rsidRPr="00E300E8">
              <w:rPr>
                <w:rStyle w:val="Hyperlink"/>
                <w:noProof/>
              </w:rPr>
              <w:t>Processual. Ausência de citação. Ausência de Contraditório e Ampla Defesa. Ofensa ao Devido Processo Legal. Nulidade absoluta do processo.</w:t>
            </w:r>
            <w:r>
              <w:rPr>
                <w:noProof/>
                <w:webHidden/>
              </w:rPr>
              <w:tab/>
            </w:r>
            <w:r>
              <w:rPr>
                <w:noProof/>
                <w:webHidden/>
              </w:rPr>
              <w:fldChar w:fldCharType="begin"/>
            </w:r>
            <w:r>
              <w:rPr>
                <w:noProof/>
                <w:webHidden/>
              </w:rPr>
              <w:instrText xml:space="preserve"> PAGEREF _Toc3542729 \h </w:instrText>
            </w:r>
            <w:r>
              <w:rPr>
                <w:noProof/>
                <w:webHidden/>
              </w:rPr>
            </w:r>
            <w:r>
              <w:rPr>
                <w:noProof/>
                <w:webHidden/>
              </w:rPr>
              <w:fldChar w:fldCharType="separate"/>
            </w:r>
            <w:r>
              <w:rPr>
                <w:noProof/>
                <w:webHidden/>
              </w:rPr>
              <w:t>12</w:t>
            </w:r>
            <w:r>
              <w:rPr>
                <w:noProof/>
                <w:webHidden/>
              </w:rPr>
              <w:fldChar w:fldCharType="end"/>
            </w:r>
          </w:hyperlink>
        </w:p>
        <w:p w:rsidR="00E839C0" w:rsidRDefault="00E839C0">
          <w:pPr>
            <w:pStyle w:val="Sumrio2"/>
            <w:tabs>
              <w:tab w:val="right" w:leader="dot" w:pos="8494"/>
            </w:tabs>
            <w:rPr>
              <w:noProof/>
            </w:rPr>
          </w:pPr>
          <w:hyperlink w:anchor="_Toc3542730" w:history="1">
            <w:r w:rsidRPr="00E300E8">
              <w:rPr>
                <w:rStyle w:val="Hyperlink"/>
                <w:noProof/>
              </w:rPr>
              <w:t>Processual. Processo correndo na justiça comum. Apreciação pelo Tribunal de Contas do Estado. Inexistência de impedimento. Independência das instâncias civil e administrativa.</w:t>
            </w:r>
            <w:r>
              <w:rPr>
                <w:noProof/>
                <w:webHidden/>
              </w:rPr>
              <w:tab/>
            </w:r>
            <w:r>
              <w:rPr>
                <w:noProof/>
                <w:webHidden/>
              </w:rPr>
              <w:fldChar w:fldCharType="begin"/>
            </w:r>
            <w:r>
              <w:rPr>
                <w:noProof/>
                <w:webHidden/>
              </w:rPr>
              <w:instrText xml:space="preserve"> PAGEREF _Toc3542730 \h </w:instrText>
            </w:r>
            <w:r>
              <w:rPr>
                <w:noProof/>
                <w:webHidden/>
              </w:rPr>
            </w:r>
            <w:r>
              <w:rPr>
                <w:noProof/>
                <w:webHidden/>
              </w:rPr>
              <w:fldChar w:fldCharType="separate"/>
            </w:r>
            <w:r>
              <w:rPr>
                <w:noProof/>
                <w:webHidden/>
              </w:rPr>
              <w:t>12</w:t>
            </w:r>
            <w:r>
              <w:rPr>
                <w:noProof/>
                <w:webHidden/>
              </w:rPr>
              <w:fldChar w:fldCharType="end"/>
            </w:r>
          </w:hyperlink>
        </w:p>
        <w:p w:rsidR="00E839C0" w:rsidRDefault="00E839C0">
          <w:pPr>
            <w:pStyle w:val="Sumrio2"/>
            <w:tabs>
              <w:tab w:val="right" w:leader="dot" w:pos="8494"/>
            </w:tabs>
            <w:rPr>
              <w:noProof/>
            </w:rPr>
          </w:pPr>
          <w:hyperlink w:anchor="_Toc3542731" w:history="1">
            <w:r w:rsidRPr="00E300E8">
              <w:rPr>
                <w:rStyle w:val="Hyperlink"/>
                <w:noProof/>
              </w:rPr>
              <w:t>Processual. Apresentação de documentos. Ausência injustificada de documentos no processo principal. Rediscussão de argumentos já analisados no processo principal.</w:t>
            </w:r>
            <w:r>
              <w:rPr>
                <w:noProof/>
                <w:webHidden/>
              </w:rPr>
              <w:tab/>
            </w:r>
            <w:r>
              <w:rPr>
                <w:noProof/>
                <w:webHidden/>
              </w:rPr>
              <w:fldChar w:fldCharType="begin"/>
            </w:r>
            <w:r>
              <w:rPr>
                <w:noProof/>
                <w:webHidden/>
              </w:rPr>
              <w:instrText xml:space="preserve"> PAGEREF _Toc3542731 \h </w:instrText>
            </w:r>
            <w:r>
              <w:rPr>
                <w:noProof/>
                <w:webHidden/>
              </w:rPr>
            </w:r>
            <w:r>
              <w:rPr>
                <w:noProof/>
                <w:webHidden/>
              </w:rPr>
              <w:fldChar w:fldCharType="separate"/>
            </w:r>
            <w:r>
              <w:rPr>
                <w:noProof/>
                <w:webHidden/>
              </w:rPr>
              <w:t>13</w:t>
            </w:r>
            <w:r>
              <w:rPr>
                <w:noProof/>
                <w:webHidden/>
              </w:rPr>
              <w:fldChar w:fldCharType="end"/>
            </w:r>
          </w:hyperlink>
        </w:p>
        <w:p w:rsidR="00E839C0" w:rsidRDefault="00E839C0">
          <w:pPr>
            <w:pStyle w:val="Sumrio1"/>
            <w:tabs>
              <w:tab w:val="right" w:leader="dot" w:pos="8494"/>
            </w:tabs>
            <w:rPr>
              <w:rFonts w:eastAsiaTheme="minorEastAsia"/>
              <w:noProof/>
              <w:lang w:eastAsia="pt-BR"/>
            </w:rPr>
          </w:pPr>
          <w:hyperlink w:anchor="_Toc3542732" w:history="1">
            <w:r w:rsidRPr="00E300E8">
              <w:rPr>
                <w:rStyle w:val="Hyperlink"/>
                <w:rFonts w:asciiTheme="majorHAnsi" w:eastAsiaTheme="majorEastAsia" w:hAnsiTheme="majorHAnsi" w:cstheme="majorBidi"/>
                <w:b/>
                <w:bCs/>
                <w:noProof/>
              </w:rPr>
              <w:t>RESPONSABILIDADE</w:t>
            </w:r>
            <w:r>
              <w:rPr>
                <w:noProof/>
                <w:webHidden/>
              </w:rPr>
              <w:tab/>
            </w:r>
            <w:r>
              <w:rPr>
                <w:noProof/>
                <w:webHidden/>
              </w:rPr>
              <w:fldChar w:fldCharType="begin"/>
            </w:r>
            <w:r>
              <w:rPr>
                <w:noProof/>
                <w:webHidden/>
              </w:rPr>
              <w:instrText xml:space="preserve"> PAGEREF _Toc3542732 \h </w:instrText>
            </w:r>
            <w:r>
              <w:rPr>
                <w:noProof/>
                <w:webHidden/>
              </w:rPr>
            </w:r>
            <w:r>
              <w:rPr>
                <w:noProof/>
                <w:webHidden/>
              </w:rPr>
              <w:fldChar w:fldCharType="separate"/>
            </w:r>
            <w:r>
              <w:rPr>
                <w:noProof/>
                <w:webHidden/>
              </w:rPr>
              <w:t>13</w:t>
            </w:r>
            <w:r>
              <w:rPr>
                <w:noProof/>
                <w:webHidden/>
              </w:rPr>
              <w:fldChar w:fldCharType="end"/>
            </w:r>
          </w:hyperlink>
        </w:p>
        <w:p w:rsidR="00E839C0" w:rsidRDefault="00E839C0">
          <w:pPr>
            <w:pStyle w:val="Sumrio2"/>
            <w:tabs>
              <w:tab w:val="right" w:leader="dot" w:pos="8494"/>
            </w:tabs>
            <w:rPr>
              <w:noProof/>
            </w:rPr>
          </w:pPr>
          <w:hyperlink w:anchor="_Toc3542733" w:history="1">
            <w:r w:rsidRPr="00E300E8">
              <w:rPr>
                <w:rStyle w:val="Hyperlink"/>
                <w:noProof/>
              </w:rPr>
              <w:t>Responsabilidade. Incerteza na contribuição do gestor para as falhas apontadas. Exclusão de multa.</w:t>
            </w:r>
            <w:r>
              <w:rPr>
                <w:noProof/>
                <w:webHidden/>
              </w:rPr>
              <w:tab/>
            </w:r>
            <w:r>
              <w:rPr>
                <w:noProof/>
                <w:webHidden/>
              </w:rPr>
              <w:fldChar w:fldCharType="begin"/>
            </w:r>
            <w:r>
              <w:rPr>
                <w:noProof/>
                <w:webHidden/>
              </w:rPr>
              <w:instrText xml:space="preserve"> PAGEREF _Toc3542733 \h </w:instrText>
            </w:r>
            <w:r>
              <w:rPr>
                <w:noProof/>
                <w:webHidden/>
              </w:rPr>
            </w:r>
            <w:r>
              <w:rPr>
                <w:noProof/>
                <w:webHidden/>
              </w:rPr>
              <w:fldChar w:fldCharType="separate"/>
            </w:r>
            <w:r>
              <w:rPr>
                <w:noProof/>
                <w:webHidden/>
              </w:rPr>
              <w:t>13</w:t>
            </w:r>
            <w:r>
              <w:rPr>
                <w:noProof/>
                <w:webHidden/>
              </w:rPr>
              <w:fldChar w:fldCharType="end"/>
            </w:r>
          </w:hyperlink>
        </w:p>
        <w:p w:rsidR="00E839C0" w:rsidRDefault="00E839C0">
          <w:pPr>
            <w:pStyle w:val="Sumrio1"/>
            <w:tabs>
              <w:tab w:val="right" w:leader="dot" w:pos="8494"/>
            </w:tabs>
            <w:rPr>
              <w:rFonts w:eastAsiaTheme="minorEastAsia"/>
              <w:noProof/>
              <w:lang w:eastAsia="pt-BR"/>
            </w:rPr>
          </w:pPr>
          <w:hyperlink w:anchor="_Toc3542734" w:history="1">
            <w:r w:rsidRPr="00E300E8">
              <w:rPr>
                <w:rStyle w:val="Hyperlink"/>
                <w:rFonts w:asciiTheme="majorHAnsi" w:eastAsiaTheme="majorEastAsia" w:hAnsiTheme="majorHAnsi" w:cstheme="majorBidi"/>
                <w:b/>
                <w:bCs/>
                <w:noProof/>
              </w:rPr>
              <w:t>TRANSPARÊNCIA</w:t>
            </w:r>
            <w:r>
              <w:rPr>
                <w:noProof/>
                <w:webHidden/>
              </w:rPr>
              <w:tab/>
            </w:r>
            <w:r>
              <w:rPr>
                <w:noProof/>
                <w:webHidden/>
              </w:rPr>
              <w:fldChar w:fldCharType="begin"/>
            </w:r>
            <w:r>
              <w:rPr>
                <w:noProof/>
                <w:webHidden/>
              </w:rPr>
              <w:instrText xml:space="preserve"> PAGEREF _Toc3542734 \h </w:instrText>
            </w:r>
            <w:r>
              <w:rPr>
                <w:noProof/>
                <w:webHidden/>
              </w:rPr>
            </w:r>
            <w:r>
              <w:rPr>
                <w:noProof/>
                <w:webHidden/>
              </w:rPr>
              <w:fldChar w:fldCharType="separate"/>
            </w:r>
            <w:r>
              <w:rPr>
                <w:noProof/>
                <w:webHidden/>
              </w:rPr>
              <w:t>14</w:t>
            </w:r>
            <w:r>
              <w:rPr>
                <w:noProof/>
                <w:webHidden/>
              </w:rPr>
              <w:fldChar w:fldCharType="end"/>
            </w:r>
          </w:hyperlink>
        </w:p>
        <w:p w:rsidR="00E839C0" w:rsidRDefault="00E839C0">
          <w:pPr>
            <w:pStyle w:val="Sumrio2"/>
            <w:tabs>
              <w:tab w:val="right" w:leader="dot" w:pos="8494"/>
            </w:tabs>
            <w:rPr>
              <w:noProof/>
            </w:rPr>
          </w:pPr>
          <w:hyperlink w:anchor="_Toc3542735" w:history="1">
            <w:r w:rsidRPr="00E300E8">
              <w:rPr>
                <w:rStyle w:val="Hyperlink"/>
                <w:noProof/>
              </w:rPr>
              <w:t>Transparência. Aplicação irregular de recursos. Obrigatoriedade de trânsito de recursos por meio de conta específica.</w:t>
            </w:r>
            <w:r>
              <w:rPr>
                <w:noProof/>
                <w:webHidden/>
              </w:rPr>
              <w:tab/>
            </w:r>
            <w:r>
              <w:rPr>
                <w:noProof/>
                <w:webHidden/>
              </w:rPr>
              <w:fldChar w:fldCharType="begin"/>
            </w:r>
            <w:r>
              <w:rPr>
                <w:noProof/>
                <w:webHidden/>
              </w:rPr>
              <w:instrText xml:space="preserve"> PAGEREF _Toc3542735 \h </w:instrText>
            </w:r>
            <w:r>
              <w:rPr>
                <w:noProof/>
                <w:webHidden/>
              </w:rPr>
            </w:r>
            <w:r>
              <w:rPr>
                <w:noProof/>
                <w:webHidden/>
              </w:rPr>
              <w:fldChar w:fldCharType="separate"/>
            </w:r>
            <w:r>
              <w:rPr>
                <w:noProof/>
                <w:webHidden/>
              </w:rPr>
              <w:t>14</w:t>
            </w:r>
            <w:r>
              <w:rPr>
                <w:noProof/>
                <w:webHidden/>
              </w:rPr>
              <w:fldChar w:fldCharType="end"/>
            </w:r>
          </w:hyperlink>
        </w:p>
        <w:p w:rsidR="00333CF2" w:rsidRPr="00A914C7" w:rsidRDefault="00333CF2" w:rsidP="002820DA">
          <w:pPr>
            <w:jc w:val="both"/>
          </w:pPr>
          <w:r w:rsidRPr="00A914C7">
            <w:rPr>
              <w:b/>
              <w:bCs/>
            </w:rPr>
            <w:fldChar w:fldCharType="end"/>
          </w:r>
        </w:p>
      </w:sdtContent>
    </w:sdt>
    <w:p w:rsidR="00723A08" w:rsidRPr="00A914C7" w:rsidRDefault="00723A08" w:rsidP="00EA2E20">
      <w:pPr>
        <w:pStyle w:val="Ttulo1"/>
        <w:jc w:val="both"/>
      </w:pPr>
    </w:p>
    <w:p w:rsidR="00BB38F8" w:rsidRPr="00A914C7" w:rsidRDefault="00BB38F8" w:rsidP="00723A08"/>
    <w:p w:rsidR="00BB38F8" w:rsidRPr="00A914C7" w:rsidRDefault="00BB38F8">
      <w:r w:rsidRPr="00A914C7">
        <w:br w:type="page"/>
      </w:r>
    </w:p>
    <w:p w:rsidR="00E95200" w:rsidRPr="0082763F" w:rsidRDefault="00E95200" w:rsidP="00E95200">
      <w:pPr>
        <w:pStyle w:val="Ttulo1"/>
        <w:jc w:val="both"/>
      </w:pPr>
      <w:bookmarkStart w:id="0" w:name="_Toc3542704"/>
      <w:r w:rsidRPr="0082763F">
        <w:lastRenderedPageBreak/>
        <w:t>CÂMARA MUNICIPAL</w:t>
      </w:r>
      <w:bookmarkEnd w:id="0"/>
    </w:p>
    <w:p w:rsidR="00E95200" w:rsidRPr="0082763F" w:rsidRDefault="00E95200" w:rsidP="00E95200">
      <w:pPr>
        <w:pStyle w:val="Ttulo1"/>
        <w:jc w:val="both"/>
        <w:rPr>
          <w:color w:val="4F81BD" w:themeColor="accent1"/>
          <w:sz w:val="26"/>
          <w:szCs w:val="26"/>
        </w:rPr>
      </w:pPr>
      <w:bookmarkStart w:id="1" w:name="_Toc3542705"/>
      <w:r w:rsidRPr="006348A8">
        <w:rPr>
          <w:color w:val="4F81BD" w:themeColor="accent1"/>
          <w:sz w:val="26"/>
          <w:szCs w:val="26"/>
        </w:rPr>
        <w:t>Câmara Municipal.</w:t>
      </w:r>
      <w:r w:rsidR="00351F99" w:rsidRPr="006348A8">
        <w:rPr>
          <w:color w:val="4F81BD" w:themeColor="accent1"/>
          <w:sz w:val="26"/>
          <w:szCs w:val="26"/>
        </w:rPr>
        <w:t xml:space="preserve"> </w:t>
      </w:r>
      <w:r w:rsidR="0034620E" w:rsidRPr="006348A8">
        <w:rPr>
          <w:color w:val="4F81BD" w:themeColor="accent1"/>
          <w:sz w:val="26"/>
          <w:szCs w:val="26"/>
        </w:rPr>
        <w:t xml:space="preserve">Fixação do subsídio dos vereadores em data anterior à </w:t>
      </w:r>
      <w:r w:rsidR="00B667A8" w:rsidRPr="006348A8">
        <w:rPr>
          <w:color w:val="4F81BD" w:themeColor="accent1"/>
          <w:sz w:val="26"/>
          <w:szCs w:val="26"/>
        </w:rPr>
        <w:t>realização</w:t>
      </w:r>
      <w:r w:rsidR="0034620E" w:rsidRPr="006348A8">
        <w:rPr>
          <w:color w:val="4F81BD" w:themeColor="accent1"/>
          <w:sz w:val="26"/>
          <w:szCs w:val="26"/>
        </w:rPr>
        <w:t xml:space="preserve"> das eleições. Prevenção à legislação em causa própria.</w:t>
      </w:r>
      <w:bookmarkEnd w:id="1"/>
    </w:p>
    <w:p w:rsidR="00E95200" w:rsidRPr="0082763F" w:rsidRDefault="00E95200" w:rsidP="00684417">
      <w:pPr>
        <w:tabs>
          <w:tab w:val="left" w:pos="1032"/>
        </w:tabs>
        <w:ind w:left="2268"/>
        <w:jc w:val="right"/>
      </w:pPr>
    </w:p>
    <w:p w:rsidR="00351F99" w:rsidRDefault="00351F99" w:rsidP="00351F99">
      <w:pPr>
        <w:tabs>
          <w:tab w:val="left" w:pos="1032"/>
        </w:tabs>
        <w:ind w:left="2268"/>
        <w:jc w:val="both"/>
      </w:pPr>
      <w:r>
        <w:t>INCONSTITUCIONALIDADE DA LEI POR VIOLAÇÃO AO ART. 31, §1º, DA CONSTITUIÇÃO ESTADUAL.</w:t>
      </w:r>
    </w:p>
    <w:p w:rsidR="00351F99" w:rsidRDefault="00351F99" w:rsidP="001D3CD5">
      <w:pPr>
        <w:pStyle w:val="PargrafodaLista"/>
        <w:numPr>
          <w:ilvl w:val="0"/>
          <w:numId w:val="31"/>
        </w:numPr>
        <w:tabs>
          <w:tab w:val="left" w:pos="1032"/>
        </w:tabs>
        <w:ind w:left="2268" w:firstLine="0"/>
        <w:jc w:val="both"/>
      </w:pPr>
      <w:r>
        <w:t xml:space="preserve">Com relação aos subsídios dos vereadores, a Carta Maior exige sua fixação “em cada legislatura para a subsequente” (art. 29, inciso VI). No que concerne à fixação dos subsídios dos referidos agentes políticos, a Constituição do Estado do Piauí, assim estabelece, </w:t>
      </w:r>
      <w:proofErr w:type="spellStart"/>
      <w:r w:rsidRPr="001D3CD5">
        <w:rPr>
          <w:i/>
        </w:rPr>
        <w:t>verbis</w:t>
      </w:r>
      <w:proofErr w:type="spellEnd"/>
      <w:r>
        <w:t>:</w:t>
      </w:r>
    </w:p>
    <w:p w:rsidR="0034620E" w:rsidRDefault="00351F99" w:rsidP="00351F99">
      <w:pPr>
        <w:tabs>
          <w:tab w:val="left" w:pos="1032"/>
        </w:tabs>
        <w:ind w:left="2268"/>
        <w:jc w:val="both"/>
      </w:pPr>
      <w:r>
        <w:t xml:space="preserve">Art. 31 – Os subsídios do Prefeito, do Vice-Prefeito e dos Secretários Municipais serão fixados por lei de iniciativa da Câmara Municipal, observado o que dispõem os </w:t>
      </w:r>
      <w:proofErr w:type="spellStart"/>
      <w:r>
        <w:t>arts</w:t>
      </w:r>
      <w:proofErr w:type="spellEnd"/>
      <w:r>
        <w:t xml:space="preserve">. 37, XI, 39, § </w:t>
      </w:r>
      <w:proofErr w:type="gramStart"/>
      <w:r>
        <w:t>4º,</w:t>
      </w:r>
      <w:proofErr w:type="gramEnd"/>
      <w:r>
        <w:t>150, II, 153,III e 153, § 2º, I, da Constituição Federal e esta Constituição.</w:t>
      </w:r>
    </w:p>
    <w:p w:rsidR="00351F99" w:rsidRDefault="00351F99" w:rsidP="00351F99">
      <w:pPr>
        <w:tabs>
          <w:tab w:val="left" w:pos="1032"/>
        </w:tabs>
        <w:ind w:left="2268"/>
        <w:jc w:val="both"/>
      </w:pPr>
      <w:bookmarkStart w:id="2" w:name="_GoBack"/>
      <w:bookmarkEnd w:id="2"/>
      <w:r>
        <w:t>§1º - O período para a fixação do subsídio do Prefeito,</w:t>
      </w:r>
      <w:r w:rsidR="00134109">
        <w:t xml:space="preserve"> </w:t>
      </w:r>
      <w:r>
        <w:t>do Vice-Prefeito e do Vereador se encerrará quinze</w:t>
      </w:r>
      <w:r w:rsidR="00134109">
        <w:t xml:space="preserve"> </w:t>
      </w:r>
      <w:r>
        <w:t>dias antes das respectivas eleições municipais.</w:t>
      </w:r>
      <w:r w:rsidR="00134109">
        <w:t xml:space="preserve"> </w:t>
      </w:r>
      <w:r>
        <w:t>(grifos aditados)</w:t>
      </w:r>
    </w:p>
    <w:p w:rsidR="00351F99" w:rsidRDefault="00351F99" w:rsidP="00351F99">
      <w:pPr>
        <w:tabs>
          <w:tab w:val="left" w:pos="1032"/>
        </w:tabs>
        <w:ind w:left="2268"/>
        <w:jc w:val="both"/>
      </w:pPr>
      <w:r>
        <w:t>A fixação dos subsídios dos referidos agentes em data</w:t>
      </w:r>
      <w:r w:rsidR="00134109">
        <w:t xml:space="preserve"> </w:t>
      </w:r>
      <w:r>
        <w:t>anterior à realização das eleições, na dicção da</w:t>
      </w:r>
      <w:r w:rsidR="00134109">
        <w:t xml:space="preserve"> </w:t>
      </w:r>
      <w:r>
        <w:t>Constituição Estadual, volta-se exatamente a</w:t>
      </w:r>
      <w:r w:rsidR="00134109">
        <w:t xml:space="preserve"> </w:t>
      </w:r>
      <w:r>
        <w:t>prevenir que os integrantes da legislatura em curso,</w:t>
      </w:r>
      <w:r w:rsidR="00134109">
        <w:t xml:space="preserve"> </w:t>
      </w:r>
      <w:r>
        <w:t>se sabedores da futura composição do Legislativo,</w:t>
      </w:r>
      <w:r w:rsidR="00134109">
        <w:t xml:space="preserve"> </w:t>
      </w:r>
      <w:r>
        <w:t>sofram eventual influência e se guiem por critério diverso do que deveria presidir sua decisão, em</w:t>
      </w:r>
      <w:r w:rsidR="00134109">
        <w:t xml:space="preserve"> </w:t>
      </w:r>
      <w:r>
        <w:t>particular o da independência e da imparcialidade.</w:t>
      </w:r>
      <w:r w:rsidR="0061271D">
        <w:t xml:space="preserve"> </w:t>
      </w:r>
      <w:r>
        <w:t xml:space="preserve">De outra parte, </w:t>
      </w:r>
      <w:proofErr w:type="gramStart"/>
      <w:r>
        <w:t>sob certo</w:t>
      </w:r>
      <w:proofErr w:type="gramEnd"/>
      <w:r>
        <w:t xml:space="preserve"> viés, constitui também</w:t>
      </w:r>
      <w:r w:rsidR="00134109">
        <w:t xml:space="preserve"> </w:t>
      </w:r>
      <w:r>
        <w:t>garantia aos eleitos, evitando que sejam submetidos a</w:t>
      </w:r>
      <w:r w:rsidR="00134109">
        <w:t xml:space="preserve"> </w:t>
      </w:r>
      <w:r>
        <w:t>questionamentos éticos ante a perspectiva de ter que</w:t>
      </w:r>
      <w:r w:rsidR="00134109">
        <w:t xml:space="preserve"> </w:t>
      </w:r>
      <w:r>
        <w:t>examinar a matéria e legislar em causa própria.</w:t>
      </w:r>
    </w:p>
    <w:p w:rsidR="00E95200" w:rsidRPr="0082763F" w:rsidRDefault="00E95200" w:rsidP="00351F99">
      <w:pPr>
        <w:tabs>
          <w:tab w:val="left" w:pos="1032"/>
        </w:tabs>
        <w:ind w:left="2268"/>
        <w:jc w:val="both"/>
      </w:pPr>
      <w:r w:rsidRPr="0082763F">
        <w:t>(</w:t>
      </w:r>
      <w:r w:rsidR="006E75DA">
        <w:t>Incidente de Inconstitucionalidade</w:t>
      </w:r>
      <w:r w:rsidRPr="0082763F">
        <w:t xml:space="preserve">. </w:t>
      </w:r>
      <w:r w:rsidRPr="000A4F30">
        <w:t xml:space="preserve">Processo </w:t>
      </w:r>
      <w:hyperlink r:id="rId11" w:history="1">
        <w:r w:rsidRPr="000A4F30">
          <w:rPr>
            <w:rStyle w:val="Hyperlink"/>
          </w:rPr>
          <w:t>TC/</w:t>
        </w:r>
        <w:r w:rsidR="00134109" w:rsidRPr="000A4F30">
          <w:rPr>
            <w:rStyle w:val="Hyperlink"/>
          </w:rPr>
          <w:t>0079</w:t>
        </w:r>
        <w:r w:rsidR="001D3CD5">
          <w:rPr>
            <w:rStyle w:val="Hyperlink"/>
          </w:rPr>
          <w:t>72</w:t>
        </w:r>
        <w:r w:rsidRPr="000A4F30">
          <w:rPr>
            <w:rStyle w:val="Hyperlink"/>
          </w:rPr>
          <w:t>/201</w:t>
        </w:r>
        <w:r w:rsidR="00134109" w:rsidRPr="000A4F30">
          <w:rPr>
            <w:rStyle w:val="Hyperlink"/>
          </w:rPr>
          <w:t>8</w:t>
        </w:r>
      </w:hyperlink>
      <w:r w:rsidR="002D13DD" w:rsidRPr="000A4F30">
        <w:t xml:space="preserve"> – </w:t>
      </w:r>
      <w:r w:rsidR="00134109" w:rsidRPr="000A4F30">
        <w:t>Relator: Cons.</w:t>
      </w:r>
      <w:r w:rsidR="00382A21" w:rsidRPr="000A4F30">
        <w:t xml:space="preserve"> </w:t>
      </w:r>
      <w:r w:rsidR="00134109" w:rsidRPr="000A4F30">
        <w:t>Luciano Nunes Santos</w:t>
      </w:r>
      <w:r w:rsidR="00382A21" w:rsidRPr="000A4F30">
        <w:t xml:space="preserve">. </w:t>
      </w:r>
      <w:r w:rsidR="00134109" w:rsidRPr="000A4F30">
        <w:t>Plenária</w:t>
      </w:r>
      <w:r w:rsidRPr="000A4F30">
        <w:t xml:space="preserve">. Decisão </w:t>
      </w:r>
      <w:r w:rsidR="00B123B8" w:rsidRPr="000A4F30">
        <w:t>unânime</w:t>
      </w:r>
      <w:r w:rsidRPr="000A4F30">
        <w:t xml:space="preserve">. </w:t>
      </w:r>
      <w:r w:rsidR="00382A21" w:rsidRPr="000A4F30">
        <w:t>Acórdão nº</w:t>
      </w:r>
      <w:r w:rsidRPr="000A4F30">
        <w:t xml:space="preserve"> </w:t>
      </w:r>
      <w:r w:rsidR="00382A21" w:rsidRPr="000A4F30">
        <w:t>1.</w:t>
      </w:r>
      <w:r w:rsidR="00134109" w:rsidRPr="000A4F30">
        <w:t>957</w:t>
      </w:r>
      <w:r w:rsidRPr="000A4F30">
        <w:t xml:space="preserve">/18 publicado no </w:t>
      </w:r>
      <w:hyperlink r:id="rId12" w:history="1">
        <w:r w:rsidR="008815F4" w:rsidRPr="000A4F30">
          <w:rPr>
            <w:rStyle w:val="Hyperlink"/>
          </w:rPr>
          <w:t xml:space="preserve">DOE/TCE-PI º </w:t>
        </w:r>
        <w:r w:rsidR="00134109" w:rsidRPr="000A4F30">
          <w:rPr>
            <w:rStyle w:val="Hyperlink"/>
          </w:rPr>
          <w:t>230</w:t>
        </w:r>
        <w:r w:rsidR="008815F4" w:rsidRPr="000A4F30">
          <w:rPr>
            <w:rStyle w:val="Hyperlink"/>
          </w:rPr>
          <w:t>/18</w:t>
        </w:r>
      </w:hyperlink>
      <w:proofErr w:type="gramStart"/>
      <w:r w:rsidRPr="000A4F30">
        <w:t>)</w:t>
      </w:r>
      <w:proofErr w:type="gramEnd"/>
    </w:p>
    <w:p w:rsidR="005D4ECE" w:rsidRDefault="005D4ECE" w:rsidP="00D06EED">
      <w:pPr>
        <w:pStyle w:val="Ttulo1"/>
        <w:jc w:val="both"/>
      </w:pPr>
      <w:bookmarkStart w:id="3" w:name="_Toc3542706"/>
      <w:r w:rsidRPr="005D4ECE">
        <w:lastRenderedPageBreak/>
        <w:t>CON</w:t>
      </w:r>
      <w:r>
        <w:t>TROLE INTERNO</w:t>
      </w:r>
      <w:bookmarkEnd w:id="3"/>
    </w:p>
    <w:p w:rsidR="005D4ECE" w:rsidRPr="0082763F" w:rsidRDefault="005D4ECE" w:rsidP="005D4ECE">
      <w:pPr>
        <w:pStyle w:val="Ttulo2"/>
        <w:jc w:val="both"/>
      </w:pPr>
      <w:bookmarkStart w:id="4" w:name="_Toc3542707"/>
      <w:r>
        <w:t>Controle interno</w:t>
      </w:r>
      <w:r w:rsidRPr="0082763F">
        <w:t xml:space="preserve">. </w:t>
      </w:r>
      <w:r w:rsidRPr="006348A8">
        <w:t xml:space="preserve">Submissão dos atos dos gestores </w:t>
      </w:r>
      <w:r w:rsidR="00863A94" w:rsidRPr="006348A8">
        <w:t>ao</w:t>
      </w:r>
      <w:r w:rsidRPr="006348A8">
        <w:t xml:space="preserve"> controle interno.</w:t>
      </w:r>
      <w:bookmarkEnd w:id="4"/>
    </w:p>
    <w:p w:rsidR="005D4ECE" w:rsidRPr="0082763F" w:rsidRDefault="005D4ECE" w:rsidP="005D4ECE">
      <w:pPr>
        <w:tabs>
          <w:tab w:val="left" w:pos="4155"/>
        </w:tabs>
        <w:ind w:left="2268"/>
        <w:jc w:val="both"/>
      </w:pPr>
      <w:r>
        <w:tab/>
      </w:r>
    </w:p>
    <w:p w:rsidR="005D4ECE" w:rsidRPr="005D4ECE" w:rsidRDefault="005D4ECE" w:rsidP="005D4ECE">
      <w:pPr>
        <w:ind w:left="2268"/>
        <w:jc w:val="both"/>
        <w:rPr>
          <w:bCs/>
        </w:rPr>
      </w:pPr>
      <w:r w:rsidRPr="005D4ECE">
        <w:rPr>
          <w:bCs/>
        </w:rPr>
        <w:t>PROCESSUAL PRESTAÇÃO DE</w:t>
      </w:r>
      <w:r>
        <w:rPr>
          <w:bCs/>
        </w:rPr>
        <w:t xml:space="preserve"> </w:t>
      </w:r>
      <w:r w:rsidRPr="005D4ECE">
        <w:rPr>
          <w:bCs/>
        </w:rPr>
        <w:t>CONTAS. REGULARIDADE COM RESSALVAS</w:t>
      </w:r>
    </w:p>
    <w:p w:rsidR="005D4ECE" w:rsidRDefault="005D4ECE" w:rsidP="005D4ECE">
      <w:pPr>
        <w:ind w:left="2268"/>
        <w:jc w:val="both"/>
        <w:rPr>
          <w:bCs/>
        </w:rPr>
      </w:pPr>
      <w:r w:rsidRPr="005D4ECE">
        <w:rPr>
          <w:bCs/>
        </w:rPr>
        <w:t>1. Cumprir os ditames da Resolução TCE/PI nº</w:t>
      </w:r>
      <w:r>
        <w:rPr>
          <w:bCs/>
        </w:rPr>
        <w:t xml:space="preserve"> </w:t>
      </w:r>
      <w:r w:rsidRPr="005D4ECE">
        <w:rPr>
          <w:bCs/>
        </w:rPr>
        <w:t xml:space="preserve">26/2016. </w:t>
      </w:r>
    </w:p>
    <w:p w:rsidR="005D4ECE" w:rsidRPr="005D4ECE" w:rsidRDefault="005D4ECE" w:rsidP="005D4ECE">
      <w:pPr>
        <w:ind w:left="2268"/>
        <w:jc w:val="both"/>
        <w:rPr>
          <w:bCs/>
          <w:u w:val="single"/>
        </w:rPr>
      </w:pPr>
      <w:r w:rsidRPr="005D4ECE">
        <w:rPr>
          <w:bCs/>
        </w:rPr>
        <w:t xml:space="preserve">2. </w:t>
      </w:r>
      <w:r w:rsidRPr="005D4ECE">
        <w:rPr>
          <w:bCs/>
          <w:u w:val="single"/>
        </w:rPr>
        <w:t>Os gestores devem submeter seus atos à análise do controle interno visando à aplicação da legalidade, eficácia e eficiência da gestão orçamentária, financeira e patrimonial bem como a devida aplicação de recursos públicos, evitando, assim, a ocorrência de desperdícios e cometimento de irregularidades ou ilegalidades nos atos administrativos.</w:t>
      </w:r>
    </w:p>
    <w:p w:rsidR="005D4ECE" w:rsidRPr="0082763F" w:rsidRDefault="005D4ECE" w:rsidP="005D4ECE">
      <w:pPr>
        <w:ind w:left="2268"/>
        <w:jc w:val="both"/>
      </w:pPr>
      <w:r w:rsidRPr="0082763F">
        <w:t>(</w:t>
      </w:r>
      <w:r>
        <w:t>Prestação de contas</w:t>
      </w:r>
      <w:r w:rsidRPr="0082763F">
        <w:t xml:space="preserve">. Processo </w:t>
      </w:r>
      <w:hyperlink r:id="rId13" w:history="1">
        <w:r w:rsidRPr="00347BF7">
          <w:rPr>
            <w:rStyle w:val="Hyperlink"/>
          </w:rPr>
          <w:t>TC/006149</w:t>
        </w:r>
        <w:r w:rsidRPr="00347BF7">
          <w:rPr>
            <w:rStyle w:val="Hyperlink"/>
            <w:bCs/>
          </w:rPr>
          <w:t>/2017</w:t>
        </w:r>
      </w:hyperlink>
      <w:r w:rsidRPr="0082763F">
        <w:t xml:space="preserve"> – Relator: Cons.</w:t>
      </w:r>
      <w:r w:rsidRPr="0082763F">
        <w:rPr>
          <w:rFonts w:ascii="Times New Roman" w:hAnsi="Times New Roman" w:cs="Times New Roman"/>
          <w:color w:val="000000" w:themeColor="text1"/>
          <w:sz w:val="18"/>
          <w:szCs w:val="18"/>
        </w:rPr>
        <w:t xml:space="preserve"> </w:t>
      </w:r>
      <w:proofErr w:type="spellStart"/>
      <w:r>
        <w:t>Jaylson</w:t>
      </w:r>
      <w:proofErr w:type="spellEnd"/>
      <w:r>
        <w:t xml:space="preserve"> </w:t>
      </w:r>
      <w:proofErr w:type="spellStart"/>
      <w:r>
        <w:t>Fabianh</w:t>
      </w:r>
      <w:proofErr w:type="spellEnd"/>
      <w:r>
        <w:t xml:space="preserve"> Lopes Campelo</w:t>
      </w:r>
      <w:r w:rsidRPr="0082763F">
        <w:t xml:space="preserve">. </w:t>
      </w:r>
      <w:r>
        <w:t>Primeira Câmara. Decisão Unânime. Acórdão nº 2.017</w:t>
      </w:r>
      <w:r w:rsidRPr="0082763F">
        <w:t xml:space="preserve"> /18 </w:t>
      </w:r>
      <w:r w:rsidRPr="000A4F30">
        <w:t xml:space="preserve">publicado no </w:t>
      </w:r>
      <w:hyperlink r:id="rId14" w:history="1">
        <w:r w:rsidRPr="000A4F30">
          <w:rPr>
            <w:rStyle w:val="Hyperlink"/>
          </w:rPr>
          <w:t>DOE/TCE-PI º 231/18</w:t>
        </w:r>
      </w:hyperlink>
      <w:proofErr w:type="gramStart"/>
      <w:r w:rsidRPr="000A4F30">
        <w:t>)</w:t>
      </w:r>
      <w:proofErr w:type="gramEnd"/>
    </w:p>
    <w:p w:rsidR="005D4ECE" w:rsidRDefault="005D4ECE" w:rsidP="00D06EED">
      <w:pPr>
        <w:pStyle w:val="Ttulo1"/>
        <w:jc w:val="both"/>
      </w:pPr>
    </w:p>
    <w:p w:rsidR="00A43D57" w:rsidRPr="0082763F" w:rsidRDefault="00A43D57" w:rsidP="00A43D57">
      <w:pPr>
        <w:pStyle w:val="Ttulo2"/>
        <w:jc w:val="both"/>
      </w:pPr>
      <w:bookmarkStart w:id="5" w:name="_Toc3542708"/>
      <w:r>
        <w:t>Controle interno</w:t>
      </w:r>
      <w:r w:rsidRPr="0082763F">
        <w:t>.</w:t>
      </w:r>
      <w:r>
        <w:t xml:space="preserve"> </w:t>
      </w:r>
      <w:r w:rsidR="00CD1FDA" w:rsidRPr="006348A8">
        <w:t>Necessidade</w:t>
      </w:r>
      <w:r w:rsidR="00B44EEB" w:rsidRPr="006348A8">
        <w:t xml:space="preserve"> de controle interno</w:t>
      </w:r>
      <w:r w:rsidRPr="006348A8">
        <w:t>.</w:t>
      </w:r>
      <w:bookmarkEnd w:id="5"/>
    </w:p>
    <w:p w:rsidR="00A43D57" w:rsidRPr="0082763F" w:rsidRDefault="00A43D57" w:rsidP="00A43D57">
      <w:pPr>
        <w:tabs>
          <w:tab w:val="left" w:pos="4155"/>
        </w:tabs>
        <w:ind w:left="2268"/>
        <w:jc w:val="both"/>
      </w:pPr>
      <w:r>
        <w:tab/>
      </w:r>
    </w:p>
    <w:p w:rsidR="00A43D57" w:rsidRPr="00A43D57" w:rsidRDefault="00A43D57" w:rsidP="00A43D57">
      <w:pPr>
        <w:ind w:left="2268"/>
        <w:jc w:val="both"/>
        <w:rPr>
          <w:bCs/>
        </w:rPr>
      </w:pPr>
      <w:r w:rsidRPr="00A43D57">
        <w:rPr>
          <w:bCs/>
        </w:rPr>
        <w:t>CONTROLE INTERNO. AUSÊNCIA</w:t>
      </w:r>
      <w:r>
        <w:rPr>
          <w:bCs/>
        </w:rPr>
        <w:t xml:space="preserve"> </w:t>
      </w:r>
      <w:r w:rsidRPr="00A43D57">
        <w:rPr>
          <w:bCs/>
        </w:rPr>
        <w:t>DE NÚCLEO DE CONTROLE INTERNO.</w:t>
      </w:r>
      <w:r>
        <w:rPr>
          <w:bCs/>
        </w:rPr>
        <w:t xml:space="preserve"> </w:t>
      </w:r>
      <w:r w:rsidRPr="00A43D57">
        <w:rPr>
          <w:bCs/>
        </w:rPr>
        <w:t>IRREGULARIDADE.</w:t>
      </w:r>
    </w:p>
    <w:p w:rsidR="00A43D57" w:rsidRDefault="00A43D57" w:rsidP="00A43D57">
      <w:pPr>
        <w:ind w:left="2268"/>
        <w:jc w:val="both"/>
        <w:rPr>
          <w:bCs/>
        </w:rPr>
      </w:pPr>
      <w:r w:rsidRPr="00A43D57">
        <w:rPr>
          <w:bCs/>
        </w:rPr>
        <w:t>1. A previsão de controle interno possui assento</w:t>
      </w:r>
      <w:r>
        <w:rPr>
          <w:bCs/>
        </w:rPr>
        <w:t xml:space="preserve"> </w:t>
      </w:r>
      <w:r w:rsidRPr="00A43D57">
        <w:rPr>
          <w:bCs/>
        </w:rPr>
        <w:t>constitucional, não havendo sequer a possibilidade</w:t>
      </w:r>
      <w:r>
        <w:rPr>
          <w:bCs/>
        </w:rPr>
        <w:t xml:space="preserve"> </w:t>
      </w:r>
      <w:r w:rsidRPr="00A43D57">
        <w:rPr>
          <w:bCs/>
        </w:rPr>
        <w:t>de transacionar quanto a sua necessidade, tendo em</w:t>
      </w:r>
      <w:r>
        <w:rPr>
          <w:bCs/>
        </w:rPr>
        <w:t xml:space="preserve"> </w:t>
      </w:r>
      <w:r w:rsidRPr="00A43D57">
        <w:rPr>
          <w:bCs/>
        </w:rPr>
        <w:t xml:space="preserve">vista a </w:t>
      </w:r>
      <w:proofErr w:type="spellStart"/>
      <w:r w:rsidRPr="00A43D57">
        <w:rPr>
          <w:bCs/>
        </w:rPr>
        <w:t>compulsoriedade</w:t>
      </w:r>
      <w:proofErr w:type="spellEnd"/>
      <w:r w:rsidRPr="00A43D57">
        <w:rPr>
          <w:bCs/>
        </w:rPr>
        <w:t xml:space="preserve"> da sua instalação, conforme</w:t>
      </w:r>
      <w:r>
        <w:rPr>
          <w:bCs/>
        </w:rPr>
        <w:t xml:space="preserve"> </w:t>
      </w:r>
      <w:r w:rsidRPr="00A43D57">
        <w:rPr>
          <w:bCs/>
        </w:rPr>
        <w:t>o art. 74 da CF/88, art. 90 da CE, Decreto Estadual</w:t>
      </w:r>
      <w:r>
        <w:rPr>
          <w:bCs/>
        </w:rPr>
        <w:t xml:space="preserve"> </w:t>
      </w:r>
      <w:r w:rsidRPr="00A43D57">
        <w:rPr>
          <w:bCs/>
        </w:rPr>
        <w:t xml:space="preserve">nº </w:t>
      </w:r>
      <w:proofErr w:type="gramStart"/>
      <w:r w:rsidRPr="00A43D57">
        <w:rPr>
          <w:bCs/>
        </w:rPr>
        <w:t>11.434/2004, Decreto</w:t>
      </w:r>
      <w:proofErr w:type="gramEnd"/>
      <w:r w:rsidRPr="00A43D57">
        <w:rPr>
          <w:bCs/>
        </w:rPr>
        <w:t xml:space="preserve"> nº 17.526/17, e Instrução</w:t>
      </w:r>
      <w:r>
        <w:rPr>
          <w:bCs/>
        </w:rPr>
        <w:t xml:space="preserve"> </w:t>
      </w:r>
      <w:r w:rsidRPr="00A43D57">
        <w:rPr>
          <w:bCs/>
        </w:rPr>
        <w:t xml:space="preserve">Normativa TCE/PI nº 05/17, de 16/10/17. </w:t>
      </w:r>
    </w:p>
    <w:p w:rsidR="00A43D57" w:rsidRPr="0082763F" w:rsidRDefault="00A43D57" w:rsidP="00A43D57">
      <w:pPr>
        <w:ind w:left="2268"/>
        <w:jc w:val="both"/>
      </w:pPr>
      <w:r w:rsidRPr="0082763F">
        <w:t>(</w:t>
      </w:r>
      <w:r>
        <w:t>Prestação de contas</w:t>
      </w:r>
      <w:r w:rsidRPr="0082763F">
        <w:t xml:space="preserve">. Processo </w:t>
      </w:r>
      <w:hyperlink r:id="rId15" w:history="1">
        <w:r w:rsidRPr="009222D3">
          <w:rPr>
            <w:rStyle w:val="Hyperlink"/>
          </w:rPr>
          <w:t>TC/</w:t>
        </w:r>
        <w:r w:rsidR="00B44EEB" w:rsidRPr="009222D3">
          <w:rPr>
            <w:rStyle w:val="Hyperlink"/>
          </w:rPr>
          <w:t>026726</w:t>
        </w:r>
        <w:r w:rsidRPr="009222D3">
          <w:rPr>
            <w:rStyle w:val="Hyperlink"/>
            <w:bCs/>
          </w:rPr>
          <w:t>/2017</w:t>
        </w:r>
      </w:hyperlink>
      <w:r w:rsidRPr="0082763F">
        <w:t xml:space="preserve"> – Relator: Cons.</w:t>
      </w:r>
      <w:r w:rsidRPr="0082763F">
        <w:rPr>
          <w:rFonts w:ascii="Times New Roman" w:hAnsi="Times New Roman" w:cs="Times New Roman"/>
          <w:color w:val="000000" w:themeColor="text1"/>
          <w:sz w:val="18"/>
          <w:szCs w:val="18"/>
        </w:rPr>
        <w:t xml:space="preserve"> </w:t>
      </w:r>
      <w:proofErr w:type="spellStart"/>
      <w:r>
        <w:t>Jaylson</w:t>
      </w:r>
      <w:proofErr w:type="spellEnd"/>
      <w:r>
        <w:t xml:space="preserve"> </w:t>
      </w:r>
      <w:proofErr w:type="spellStart"/>
      <w:r>
        <w:t>Fabianh</w:t>
      </w:r>
      <w:proofErr w:type="spellEnd"/>
      <w:r>
        <w:t xml:space="preserve"> Lopes Campelo</w:t>
      </w:r>
      <w:r w:rsidRPr="0082763F">
        <w:t xml:space="preserve">. </w:t>
      </w:r>
      <w:r>
        <w:t>Primeira Câmara. Decisão Unânime. Acórdão nº 2.017</w:t>
      </w:r>
      <w:r w:rsidR="00B44EEB">
        <w:t>-A</w:t>
      </w:r>
      <w:r w:rsidRPr="0082763F">
        <w:t xml:space="preserve">/18 publicado no </w:t>
      </w:r>
      <w:hyperlink r:id="rId16" w:history="1">
        <w:r w:rsidRPr="009222D3">
          <w:rPr>
            <w:rStyle w:val="Hyperlink"/>
          </w:rPr>
          <w:t>DOE/TCE-PI º 23</w:t>
        </w:r>
        <w:r w:rsidR="00B44EEB" w:rsidRPr="009222D3">
          <w:rPr>
            <w:rStyle w:val="Hyperlink"/>
          </w:rPr>
          <w:t>2</w:t>
        </w:r>
        <w:r w:rsidRPr="009222D3">
          <w:rPr>
            <w:rStyle w:val="Hyperlink"/>
          </w:rPr>
          <w:t>/18</w:t>
        </w:r>
      </w:hyperlink>
      <w:proofErr w:type="gramStart"/>
      <w:r w:rsidRPr="0082763F">
        <w:t>)</w:t>
      </w:r>
      <w:proofErr w:type="gramEnd"/>
    </w:p>
    <w:p w:rsidR="00A43D57" w:rsidRPr="00A43D57" w:rsidRDefault="00A43D57" w:rsidP="00A43D57"/>
    <w:p w:rsidR="00C92A9A" w:rsidRPr="0082763F" w:rsidRDefault="00C92A9A" w:rsidP="00C325C6">
      <w:pPr>
        <w:pStyle w:val="Ttulo1"/>
        <w:tabs>
          <w:tab w:val="left" w:pos="3525"/>
        </w:tabs>
        <w:jc w:val="both"/>
      </w:pPr>
      <w:bookmarkStart w:id="6" w:name="_Toc3542709"/>
      <w:r w:rsidRPr="0082763F">
        <w:lastRenderedPageBreak/>
        <w:t>DESPESA</w:t>
      </w:r>
      <w:bookmarkEnd w:id="6"/>
      <w:r w:rsidR="00C325C6">
        <w:tab/>
      </w:r>
    </w:p>
    <w:p w:rsidR="00C92A9A" w:rsidRPr="0082763F" w:rsidRDefault="00C92A9A" w:rsidP="00C92A9A">
      <w:pPr>
        <w:pStyle w:val="Ttulo1"/>
        <w:jc w:val="both"/>
        <w:rPr>
          <w:color w:val="4F81BD" w:themeColor="accent1"/>
          <w:sz w:val="26"/>
          <w:szCs w:val="26"/>
        </w:rPr>
      </w:pPr>
      <w:bookmarkStart w:id="7" w:name="_Toc3542710"/>
      <w:r w:rsidRPr="006348A8">
        <w:rPr>
          <w:color w:val="4F81BD" w:themeColor="accent1"/>
          <w:sz w:val="26"/>
          <w:szCs w:val="26"/>
        </w:rPr>
        <w:t>Despesa.</w:t>
      </w:r>
      <w:r w:rsidR="00773CF3" w:rsidRPr="006348A8">
        <w:rPr>
          <w:color w:val="4F81BD" w:themeColor="accent1"/>
          <w:sz w:val="26"/>
          <w:szCs w:val="26"/>
        </w:rPr>
        <w:t xml:space="preserve"> </w:t>
      </w:r>
      <w:r w:rsidR="00C61BDC" w:rsidRPr="006348A8">
        <w:rPr>
          <w:color w:val="4F81BD" w:themeColor="accent1"/>
          <w:sz w:val="26"/>
          <w:szCs w:val="26"/>
        </w:rPr>
        <w:t xml:space="preserve">Pagamento extemporâneo de despesas por órgãos ou entidades públicas. </w:t>
      </w:r>
      <w:r w:rsidR="00985A81" w:rsidRPr="006348A8">
        <w:rPr>
          <w:color w:val="4F81BD" w:themeColor="accent1"/>
          <w:sz w:val="26"/>
          <w:szCs w:val="26"/>
        </w:rPr>
        <w:t>J</w:t>
      </w:r>
      <w:r w:rsidR="00C61BDC" w:rsidRPr="006348A8">
        <w:rPr>
          <w:color w:val="4F81BD" w:themeColor="accent1"/>
          <w:sz w:val="26"/>
          <w:szCs w:val="26"/>
        </w:rPr>
        <w:t xml:space="preserve">uros e mora. </w:t>
      </w:r>
      <w:r w:rsidR="00985A81" w:rsidRPr="006348A8">
        <w:rPr>
          <w:color w:val="4F81BD" w:themeColor="accent1"/>
          <w:sz w:val="26"/>
          <w:szCs w:val="26"/>
        </w:rPr>
        <w:t>G</w:t>
      </w:r>
      <w:r w:rsidR="000B5558" w:rsidRPr="006348A8">
        <w:rPr>
          <w:color w:val="4F81BD" w:themeColor="accent1"/>
          <w:sz w:val="26"/>
          <w:szCs w:val="26"/>
        </w:rPr>
        <w:t>estão ruinosa por oneração irregular ao erário</w:t>
      </w:r>
      <w:r w:rsidR="00961DCB" w:rsidRPr="006348A8">
        <w:rPr>
          <w:color w:val="4F81BD" w:themeColor="accent1"/>
          <w:sz w:val="26"/>
          <w:szCs w:val="26"/>
        </w:rPr>
        <w:t>.</w:t>
      </w:r>
      <w:bookmarkEnd w:id="7"/>
      <w:r w:rsidR="00961DCB" w:rsidRPr="0082763F">
        <w:rPr>
          <w:color w:val="4F81BD" w:themeColor="accent1"/>
          <w:sz w:val="26"/>
          <w:szCs w:val="26"/>
        </w:rPr>
        <w:t xml:space="preserve"> </w:t>
      </w:r>
    </w:p>
    <w:p w:rsidR="00C92A9A" w:rsidRPr="0082763F" w:rsidRDefault="00C92A9A" w:rsidP="00C92A9A">
      <w:pPr>
        <w:tabs>
          <w:tab w:val="left" w:pos="1032"/>
        </w:tabs>
        <w:ind w:left="2268"/>
        <w:jc w:val="both"/>
      </w:pPr>
    </w:p>
    <w:p w:rsidR="00773CF3" w:rsidRDefault="00773CF3" w:rsidP="00773CF3">
      <w:pPr>
        <w:tabs>
          <w:tab w:val="left" w:pos="1032"/>
        </w:tabs>
        <w:ind w:left="2268"/>
        <w:jc w:val="both"/>
      </w:pPr>
      <w:r>
        <w:t>PRESTAÇÃO DE CONTAS. INSTITUTO DE PREVIDÊNCIA. PAGAMENTOS DE MULTAS E JUROS. REPERCUSSÃO NEGATIVA.</w:t>
      </w:r>
    </w:p>
    <w:p w:rsidR="00773CF3" w:rsidRDefault="00773CF3" w:rsidP="00773CF3">
      <w:pPr>
        <w:tabs>
          <w:tab w:val="left" w:pos="1032"/>
        </w:tabs>
        <w:ind w:left="2268"/>
        <w:jc w:val="both"/>
      </w:pPr>
      <w:r>
        <w:t>1 – O pagamento extemporâneo de despesas pelos órgãos ou entidades públicas, ocasionando o recolhimento de multas e juros de mora, implica em gestão ruinosa de recursos públicos, onerando irregularmente o erário com a criação de encargos adicionais que não se coadunam com o caráter público da despesa ou com os gastos próprios da Administração Pública, ferindo o art. 4º da Lei Federal nº 4.320, de 17 de março de 1964.</w:t>
      </w:r>
      <w:r w:rsidRPr="0082763F">
        <w:t xml:space="preserve"> </w:t>
      </w:r>
    </w:p>
    <w:p w:rsidR="00C92A9A" w:rsidRPr="0082763F" w:rsidRDefault="00C92A9A" w:rsidP="00773CF3">
      <w:pPr>
        <w:tabs>
          <w:tab w:val="left" w:pos="1032"/>
        </w:tabs>
        <w:ind w:left="2268"/>
        <w:jc w:val="both"/>
      </w:pPr>
      <w:r w:rsidRPr="0082763F">
        <w:t>(</w:t>
      </w:r>
      <w:r w:rsidR="00773CF3">
        <w:t>Prestação de contas</w:t>
      </w:r>
      <w:r w:rsidRPr="0082763F">
        <w:t xml:space="preserve">. Processo </w:t>
      </w:r>
      <w:hyperlink r:id="rId17" w:history="1">
        <w:r w:rsidR="00D97288" w:rsidRPr="00E5078F">
          <w:rPr>
            <w:rStyle w:val="Hyperlink"/>
          </w:rPr>
          <w:t>TC/</w:t>
        </w:r>
        <w:r w:rsidR="00773CF3" w:rsidRPr="00E5078F">
          <w:rPr>
            <w:rStyle w:val="Hyperlink"/>
          </w:rPr>
          <w:t>005459</w:t>
        </w:r>
        <w:r w:rsidR="00D97288" w:rsidRPr="00E5078F">
          <w:rPr>
            <w:rStyle w:val="Hyperlink"/>
          </w:rPr>
          <w:t>/201</w:t>
        </w:r>
        <w:r w:rsidR="00773CF3" w:rsidRPr="00E5078F">
          <w:rPr>
            <w:rStyle w:val="Hyperlink"/>
          </w:rPr>
          <w:t>5</w:t>
        </w:r>
      </w:hyperlink>
      <w:r w:rsidRPr="0082763F">
        <w:t xml:space="preserve"> –</w:t>
      </w:r>
      <w:r w:rsidR="00EC4491" w:rsidRPr="0082763F">
        <w:t xml:space="preserve"> </w:t>
      </w:r>
      <w:r w:rsidR="00D220CD" w:rsidRPr="0082763F">
        <w:t>Relator</w:t>
      </w:r>
      <w:r w:rsidR="00384D82" w:rsidRPr="0082763F">
        <w:t xml:space="preserve">: Cons. </w:t>
      </w:r>
      <w:r w:rsidR="00773CF3" w:rsidRPr="00773CF3">
        <w:t>Abelardo Pio Vilanova e Silva</w:t>
      </w:r>
      <w:r w:rsidR="00384D82" w:rsidRPr="0082763F">
        <w:t xml:space="preserve">. </w:t>
      </w:r>
      <w:r w:rsidR="00773CF3">
        <w:t>Primeira Câmara</w:t>
      </w:r>
      <w:r w:rsidR="00EC4491" w:rsidRPr="0082763F">
        <w:t xml:space="preserve">. Decisão </w:t>
      </w:r>
      <w:r w:rsidR="00773CF3">
        <w:t>unânime</w:t>
      </w:r>
      <w:r w:rsidR="00EC4491" w:rsidRPr="0082763F">
        <w:t xml:space="preserve">. </w:t>
      </w:r>
      <w:r w:rsidRPr="0082763F">
        <w:t>Acórdão nº 1</w:t>
      </w:r>
      <w:r w:rsidR="00384D82" w:rsidRPr="0082763F">
        <w:t>.</w:t>
      </w:r>
      <w:r w:rsidR="00773CF3">
        <w:t>816</w:t>
      </w:r>
      <w:r w:rsidRPr="0082763F">
        <w:t xml:space="preserve">/18 </w:t>
      </w:r>
      <w:r w:rsidRPr="000A4F30">
        <w:t xml:space="preserve">publicado no </w:t>
      </w:r>
      <w:hyperlink r:id="rId18" w:history="1">
        <w:r w:rsidR="008815F4" w:rsidRPr="000A4F30">
          <w:rPr>
            <w:rStyle w:val="Hyperlink"/>
          </w:rPr>
          <w:t xml:space="preserve">DOE/TCE-PI º </w:t>
        </w:r>
        <w:r w:rsidR="00773CF3" w:rsidRPr="000A4F30">
          <w:rPr>
            <w:rStyle w:val="Hyperlink"/>
          </w:rPr>
          <w:t>231</w:t>
        </w:r>
        <w:r w:rsidR="008815F4" w:rsidRPr="000A4F30">
          <w:rPr>
            <w:rStyle w:val="Hyperlink"/>
          </w:rPr>
          <w:t>/18</w:t>
        </w:r>
      </w:hyperlink>
      <w:proofErr w:type="gramStart"/>
      <w:r w:rsidRPr="000A4F30">
        <w:t>)</w:t>
      </w:r>
      <w:proofErr w:type="gramEnd"/>
    </w:p>
    <w:p w:rsidR="00BB38F8" w:rsidRPr="0082763F" w:rsidRDefault="00BB38F8" w:rsidP="00BB38F8">
      <w:pPr>
        <w:pStyle w:val="Ttulo1"/>
        <w:jc w:val="both"/>
      </w:pPr>
      <w:bookmarkStart w:id="8" w:name="_Toc3542711"/>
      <w:r w:rsidRPr="0082763F">
        <w:t>LICITAÇÃO</w:t>
      </w:r>
      <w:bookmarkEnd w:id="8"/>
    </w:p>
    <w:p w:rsidR="0037060C" w:rsidRPr="0082763F" w:rsidRDefault="0037060C" w:rsidP="0037060C"/>
    <w:p w:rsidR="008F41CF" w:rsidRPr="0082763F" w:rsidRDefault="00E160DF" w:rsidP="006348A8">
      <w:pPr>
        <w:pStyle w:val="Ttulo2"/>
        <w:tabs>
          <w:tab w:val="right" w:pos="8504"/>
        </w:tabs>
        <w:jc w:val="both"/>
      </w:pPr>
      <w:bookmarkStart w:id="9" w:name="_Toc3542712"/>
      <w:r w:rsidRPr="0082763F">
        <w:t xml:space="preserve">Licitação. </w:t>
      </w:r>
      <w:r w:rsidR="00665C70" w:rsidRPr="006348A8">
        <w:t>Publicação do extrato do contrato como condição de eficácia</w:t>
      </w:r>
      <w:r w:rsidR="0082763F" w:rsidRPr="006348A8">
        <w:t>.</w:t>
      </w:r>
      <w:bookmarkEnd w:id="9"/>
    </w:p>
    <w:p w:rsidR="00E160DF" w:rsidRPr="0082763F" w:rsidRDefault="00E160DF" w:rsidP="00E160DF">
      <w:pPr>
        <w:ind w:left="2268"/>
        <w:jc w:val="both"/>
      </w:pPr>
    </w:p>
    <w:p w:rsidR="0082763F" w:rsidRDefault="0082763F" w:rsidP="0082763F">
      <w:pPr>
        <w:ind w:left="2268"/>
        <w:jc w:val="both"/>
      </w:pPr>
      <w:r>
        <w:t>IRREGULARIDADES EM PROCEDIMENTOS LICITATÓRIOS, PUBLICAÇÃO EXTRATOS CONTRATUAIS NA IMPRENSA OFICIA</w:t>
      </w:r>
      <w:r w:rsidR="00447368">
        <w:t>L</w:t>
      </w:r>
      <w:r>
        <w:t>.</w:t>
      </w:r>
    </w:p>
    <w:p w:rsidR="0082763F" w:rsidRDefault="0082763F" w:rsidP="0082763F">
      <w:pPr>
        <w:ind w:left="2268"/>
        <w:jc w:val="both"/>
      </w:pPr>
      <w:r>
        <w:t xml:space="preserve">A publicação do extrato do contrato na imprensa oficial é condição para sua eficácia e que os deveres contratuais pactuados entre as partes somente passarão a ser exigíveis a partir do momento em que houver a publicação, não se podendo admitir que ele </w:t>
      </w:r>
      <w:proofErr w:type="gramStart"/>
      <w:r>
        <w:t>gere</w:t>
      </w:r>
      <w:proofErr w:type="gramEnd"/>
      <w:r>
        <w:t xml:space="preserve"> efeitos entre as partes contratantes antes do advento desta formalidade. A ausência da totalidade dos procedimentos ressaltando que será sempre necessária a formalização dos processos de inexigibilidade, que devem estar devidamente instruídos, conforme preceitua os </w:t>
      </w:r>
      <w:proofErr w:type="spellStart"/>
      <w:r>
        <w:t>arts</w:t>
      </w:r>
      <w:proofErr w:type="spellEnd"/>
      <w:r>
        <w:t xml:space="preserve">. 20 e 26 da Lei nº 8.666/93. Ante o apurado, vota-se pelo julgamento de Regularidade com Ressalvas às contas e a aplicação de </w:t>
      </w:r>
      <w:r>
        <w:lastRenderedPageBreak/>
        <w:t>multa, consubstanciada no art. 122, inciso II, da Lei Estadual n° 5.888/09 e nos termos do voto do Relator.</w:t>
      </w:r>
      <w:r w:rsidRPr="0082763F">
        <w:t xml:space="preserve"> </w:t>
      </w:r>
    </w:p>
    <w:p w:rsidR="00E160DF" w:rsidRPr="0082763F" w:rsidRDefault="00E160DF" w:rsidP="0082763F">
      <w:pPr>
        <w:ind w:left="2268"/>
        <w:jc w:val="both"/>
      </w:pPr>
      <w:r w:rsidRPr="0082763F">
        <w:t>(</w:t>
      </w:r>
      <w:r w:rsidR="0082763F">
        <w:t>Prestação de Contas</w:t>
      </w:r>
      <w:r w:rsidRPr="0082763F">
        <w:t xml:space="preserve">. Processo </w:t>
      </w:r>
      <w:hyperlink r:id="rId19" w:history="1">
        <w:r w:rsidRPr="00A22B2D">
          <w:rPr>
            <w:rStyle w:val="Hyperlink"/>
          </w:rPr>
          <w:t>TC/</w:t>
        </w:r>
        <w:r w:rsidR="0082763F" w:rsidRPr="00A22B2D">
          <w:rPr>
            <w:rStyle w:val="Hyperlink"/>
            <w:bCs/>
          </w:rPr>
          <w:t>002960</w:t>
        </w:r>
        <w:r w:rsidRPr="00A22B2D">
          <w:rPr>
            <w:rStyle w:val="Hyperlink"/>
            <w:bCs/>
          </w:rPr>
          <w:t>/201</w:t>
        </w:r>
        <w:r w:rsidR="0082763F" w:rsidRPr="00A22B2D">
          <w:rPr>
            <w:rStyle w:val="Hyperlink"/>
            <w:bCs/>
          </w:rPr>
          <w:t>6</w:t>
        </w:r>
      </w:hyperlink>
      <w:r w:rsidRPr="0082763F">
        <w:t xml:space="preserve"> – Relator: Cons. </w:t>
      </w:r>
      <w:r w:rsidR="0082763F">
        <w:t>Luciano Nunes Santos</w:t>
      </w:r>
      <w:r w:rsidRPr="0082763F">
        <w:t xml:space="preserve">. </w:t>
      </w:r>
      <w:r w:rsidR="0082763F">
        <w:t>Primeira</w:t>
      </w:r>
      <w:r w:rsidR="00040DAB" w:rsidRPr="0082763F">
        <w:t xml:space="preserve"> </w:t>
      </w:r>
      <w:r w:rsidRPr="0082763F">
        <w:t>Câmara. Decisão unânime. Acórdão nº 1.</w:t>
      </w:r>
      <w:r w:rsidR="008F41CF" w:rsidRPr="0082763F">
        <w:t>7</w:t>
      </w:r>
      <w:r w:rsidRPr="0082763F">
        <w:t>5</w:t>
      </w:r>
      <w:r w:rsidR="0082763F">
        <w:t>2</w:t>
      </w:r>
      <w:r w:rsidRPr="0082763F">
        <w:t xml:space="preserve">/18 </w:t>
      </w:r>
      <w:r w:rsidRPr="000A4F30">
        <w:t xml:space="preserve">publicado no </w:t>
      </w:r>
      <w:hyperlink r:id="rId20" w:history="1">
        <w:r w:rsidRPr="000A4F30">
          <w:rPr>
            <w:rStyle w:val="Hyperlink"/>
          </w:rPr>
          <w:t xml:space="preserve">DOE/TCE-PI º </w:t>
        </w:r>
        <w:r w:rsidR="0082763F" w:rsidRPr="000A4F30">
          <w:rPr>
            <w:rStyle w:val="Hyperlink"/>
          </w:rPr>
          <w:t>222</w:t>
        </w:r>
        <w:r w:rsidRPr="000A4F30">
          <w:rPr>
            <w:rStyle w:val="Hyperlink"/>
          </w:rPr>
          <w:t>/18</w:t>
        </w:r>
      </w:hyperlink>
      <w:proofErr w:type="gramStart"/>
      <w:r w:rsidRPr="0082763F">
        <w:t>)</w:t>
      </w:r>
      <w:proofErr w:type="gramEnd"/>
    </w:p>
    <w:p w:rsidR="00E160DF" w:rsidRPr="0082763F" w:rsidRDefault="00E160DF" w:rsidP="00137FF9">
      <w:pPr>
        <w:pStyle w:val="Ttulo2"/>
        <w:jc w:val="both"/>
      </w:pPr>
    </w:p>
    <w:p w:rsidR="002B7269" w:rsidRPr="0082763F" w:rsidRDefault="00137FF9" w:rsidP="00137FF9">
      <w:pPr>
        <w:pStyle w:val="Ttulo2"/>
        <w:jc w:val="both"/>
      </w:pPr>
      <w:bookmarkStart w:id="10" w:name="_Toc3542713"/>
      <w:r w:rsidRPr="0082763F">
        <w:t>Licitação.</w:t>
      </w:r>
      <w:r w:rsidR="00C2488F">
        <w:t xml:space="preserve"> </w:t>
      </w:r>
      <w:r w:rsidR="00CA32E7" w:rsidRPr="00A15047">
        <w:t xml:space="preserve">Ausência de cópia do procedimento de dispensa ou inexigibilidade nos autos. </w:t>
      </w:r>
      <w:r w:rsidR="001301E3" w:rsidRPr="00A15047">
        <w:t>Ônus de comprovação da gestão</w:t>
      </w:r>
      <w:r w:rsidR="006700D5" w:rsidRPr="00A15047">
        <w:t>.</w:t>
      </w:r>
      <w:bookmarkEnd w:id="10"/>
    </w:p>
    <w:p w:rsidR="00137FF9" w:rsidRPr="0082763F" w:rsidRDefault="00137FF9" w:rsidP="00137FF9">
      <w:pPr>
        <w:ind w:left="2268"/>
        <w:jc w:val="both"/>
      </w:pPr>
    </w:p>
    <w:p w:rsidR="00C2488F" w:rsidRDefault="00C2488F" w:rsidP="00C2488F">
      <w:pPr>
        <w:ind w:left="2268"/>
        <w:jc w:val="both"/>
      </w:pPr>
      <w:r>
        <w:t>LICITAÇÕES E CONTRATOS. AUSÊNCIA DO DEVIDO PROCEDIMENTO LICITATÓRIO. DÉBITO COM A AGESPISA. GASTOS EXCESSIVOS COM SERVIÇOS ADVOCATÍCIOS. IRREGULARIDADE NA CONTRATAÇÃO DE PESSOAL.</w:t>
      </w:r>
    </w:p>
    <w:p w:rsidR="00C2488F" w:rsidRDefault="00C2488F" w:rsidP="00C2488F">
      <w:pPr>
        <w:ind w:left="2268"/>
        <w:jc w:val="both"/>
      </w:pPr>
      <w:r>
        <w:t xml:space="preserve">1. </w:t>
      </w:r>
      <w:r w:rsidRPr="00A15047">
        <w:rPr>
          <w:u w:val="single"/>
        </w:rPr>
        <w:t>A não apresentação de cópia do procedimento de dispensa/inexigibilidade aos autos enseja a caracterização da falha apontada, porquanto o ônus de comprovação é da gestão.</w:t>
      </w:r>
    </w:p>
    <w:p w:rsidR="00C2488F" w:rsidRDefault="00C2488F" w:rsidP="00C2488F">
      <w:pPr>
        <w:ind w:left="2268"/>
        <w:jc w:val="both"/>
      </w:pPr>
      <w:r>
        <w:t>2. As falhas (</w:t>
      </w:r>
      <w:proofErr w:type="spellStart"/>
      <w:r w:rsidRPr="00C2488F">
        <w:rPr>
          <w:i/>
        </w:rPr>
        <w:t>cf.supra</w:t>
      </w:r>
      <w:proofErr w:type="spellEnd"/>
      <w:r>
        <w:t xml:space="preserve">) quando analisadas conjuntamente traduzem um contexto maior de prejuízo direto ao interesse público, </w:t>
      </w:r>
      <w:proofErr w:type="gramStart"/>
      <w:r>
        <w:t>com efeito</w:t>
      </w:r>
      <w:proofErr w:type="gramEnd"/>
      <w:r>
        <w:t xml:space="preserve"> julga-se irregularidade às contas do gestor com aplicação de multa, consubstanciado no art. 79, I, da Lei Estadual nº 5.888/09 c/c art. 206, II, da Resolução TCE/PI nº 13/11 – </w:t>
      </w:r>
      <w:r w:rsidRPr="00E61534">
        <w:rPr>
          <w:i/>
        </w:rPr>
        <w:t>Regimento Interno</w:t>
      </w:r>
      <w:r>
        <w:t>, republicada no D.O.E. TCE</w:t>
      </w:r>
      <w:proofErr w:type="gramStart"/>
      <w:r>
        <w:t>/PI nº 13 de 23/01/14)</w:t>
      </w:r>
      <w:proofErr w:type="gramEnd"/>
      <w:r>
        <w:t>.</w:t>
      </w:r>
    </w:p>
    <w:p w:rsidR="00137FF9" w:rsidRPr="0082763F" w:rsidRDefault="00137FF9" w:rsidP="00C2488F">
      <w:pPr>
        <w:ind w:left="2268"/>
        <w:jc w:val="both"/>
      </w:pPr>
      <w:r w:rsidRPr="0082763F">
        <w:t>(</w:t>
      </w:r>
      <w:r w:rsidR="00E61534">
        <w:t>Prestação de Contas</w:t>
      </w:r>
      <w:r w:rsidRPr="0082763F">
        <w:t xml:space="preserve">. Processo </w:t>
      </w:r>
      <w:hyperlink r:id="rId21" w:history="1">
        <w:r w:rsidRPr="00D33B53">
          <w:rPr>
            <w:rStyle w:val="Hyperlink"/>
          </w:rPr>
          <w:t>TC/</w:t>
        </w:r>
        <w:r w:rsidR="00E61534" w:rsidRPr="00D33B53">
          <w:rPr>
            <w:rStyle w:val="Hyperlink"/>
          </w:rPr>
          <w:t>002894</w:t>
        </w:r>
        <w:r w:rsidR="00455BDA" w:rsidRPr="00D33B53">
          <w:rPr>
            <w:rStyle w:val="Hyperlink"/>
          </w:rPr>
          <w:t>/201</w:t>
        </w:r>
        <w:r w:rsidR="00E61534" w:rsidRPr="00D33B53">
          <w:rPr>
            <w:rStyle w:val="Hyperlink"/>
          </w:rPr>
          <w:t>6</w:t>
        </w:r>
      </w:hyperlink>
      <w:r w:rsidRPr="0082763F">
        <w:t xml:space="preserve"> – Relator: </w:t>
      </w:r>
      <w:r w:rsidR="0073650F" w:rsidRPr="0082763F">
        <w:t xml:space="preserve">Cons. </w:t>
      </w:r>
      <w:r w:rsidR="00E61534">
        <w:t>Luciano Nunes Santos</w:t>
      </w:r>
      <w:r w:rsidRPr="0082763F">
        <w:t xml:space="preserve">. </w:t>
      </w:r>
      <w:r w:rsidR="0073650F" w:rsidRPr="0082763F">
        <w:t>Primeira Câmara</w:t>
      </w:r>
      <w:r w:rsidRPr="0082763F">
        <w:t xml:space="preserve">. Decisão unânime. </w:t>
      </w:r>
      <w:r w:rsidR="004401B6" w:rsidRPr="0082763F">
        <w:t>Acórdão</w:t>
      </w:r>
      <w:r w:rsidRPr="0082763F">
        <w:t xml:space="preserve"> nº </w:t>
      </w:r>
      <w:r w:rsidR="00CA17BE" w:rsidRPr="0082763F">
        <w:t>1.</w:t>
      </w:r>
      <w:r w:rsidR="00E61534">
        <w:t>754</w:t>
      </w:r>
      <w:r w:rsidR="0073650F" w:rsidRPr="0082763F">
        <w:t>/2018</w:t>
      </w:r>
      <w:r w:rsidR="00CA17BE" w:rsidRPr="0082763F">
        <w:t xml:space="preserve"> </w:t>
      </w:r>
      <w:r w:rsidRPr="0082763F">
        <w:t xml:space="preserve">publicado </w:t>
      </w:r>
      <w:r w:rsidRPr="000A4F30">
        <w:t xml:space="preserve">no </w:t>
      </w:r>
      <w:hyperlink r:id="rId22" w:history="1">
        <w:r w:rsidR="00212287" w:rsidRPr="000A4F30">
          <w:rPr>
            <w:rStyle w:val="Hyperlink"/>
          </w:rPr>
          <w:t xml:space="preserve">DOE/TCE-PI º </w:t>
        </w:r>
        <w:r w:rsidR="00E61534" w:rsidRPr="000A4F30">
          <w:rPr>
            <w:rStyle w:val="Hyperlink"/>
          </w:rPr>
          <w:t>230</w:t>
        </w:r>
        <w:r w:rsidR="00212287" w:rsidRPr="000A4F30">
          <w:rPr>
            <w:rStyle w:val="Hyperlink"/>
          </w:rPr>
          <w:t>/18</w:t>
        </w:r>
      </w:hyperlink>
      <w:proofErr w:type="gramStart"/>
      <w:r w:rsidRPr="0082763F">
        <w:t>)</w:t>
      </w:r>
      <w:proofErr w:type="gramEnd"/>
      <w:r w:rsidRPr="0082763F">
        <w:t xml:space="preserve"> </w:t>
      </w:r>
    </w:p>
    <w:p w:rsidR="001A50E2" w:rsidRPr="0082763F" w:rsidRDefault="001A50E2" w:rsidP="001A50E2">
      <w:pPr>
        <w:pStyle w:val="Ttulo2"/>
        <w:jc w:val="both"/>
      </w:pPr>
      <w:bookmarkStart w:id="11" w:name="_Toc3542714"/>
      <w:r w:rsidRPr="0082763F">
        <w:t>Licitação.</w:t>
      </w:r>
      <w:r w:rsidR="00531A06">
        <w:t xml:space="preserve"> </w:t>
      </w:r>
      <w:r w:rsidR="005B7033" w:rsidRPr="00A15047">
        <w:t>Necessidade de justificativa para dispensa de licitação</w:t>
      </w:r>
      <w:r w:rsidRPr="00A15047">
        <w:t>.</w:t>
      </w:r>
      <w:bookmarkEnd w:id="11"/>
    </w:p>
    <w:p w:rsidR="001A50E2" w:rsidRPr="0082763F" w:rsidRDefault="001A50E2" w:rsidP="001A50E2">
      <w:pPr>
        <w:tabs>
          <w:tab w:val="left" w:pos="3750"/>
          <w:tab w:val="right" w:pos="8504"/>
        </w:tabs>
        <w:jc w:val="both"/>
      </w:pPr>
      <w:r w:rsidRPr="0082763F">
        <w:tab/>
      </w:r>
      <w:r w:rsidRPr="0082763F">
        <w:tab/>
      </w:r>
    </w:p>
    <w:p w:rsidR="00531A06" w:rsidRPr="00531A06" w:rsidRDefault="00531A06" w:rsidP="00531A06">
      <w:pPr>
        <w:ind w:left="2268"/>
        <w:jc w:val="both"/>
        <w:rPr>
          <w:bCs/>
        </w:rPr>
      </w:pPr>
      <w:r w:rsidRPr="00531A06">
        <w:rPr>
          <w:bCs/>
        </w:rPr>
        <w:t>IN</w:t>
      </w:r>
      <w:r>
        <w:rPr>
          <w:bCs/>
        </w:rPr>
        <w:t>S</w:t>
      </w:r>
      <w:r w:rsidRPr="00531A06">
        <w:rPr>
          <w:bCs/>
        </w:rPr>
        <w:t>PEÇÃO EXTRAORDINÁRIA. DECRETO</w:t>
      </w:r>
      <w:r>
        <w:rPr>
          <w:bCs/>
        </w:rPr>
        <w:t xml:space="preserve"> </w:t>
      </w:r>
      <w:r w:rsidRPr="00531A06">
        <w:rPr>
          <w:bCs/>
        </w:rPr>
        <w:t>DE EMERGÊNCIA. NÃO CARACTERIZAÇÃO</w:t>
      </w:r>
      <w:r>
        <w:rPr>
          <w:bCs/>
        </w:rPr>
        <w:t xml:space="preserve"> </w:t>
      </w:r>
      <w:r w:rsidRPr="00531A06">
        <w:rPr>
          <w:bCs/>
        </w:rPr>
        <w:t>DE SITUAÇÃO EMERGENCIAL. NÃO</w:t>
      </w:r>
      <w:r>
        <w:rPr>
          <w:bCs/>
        </w:rPr>
        <w:t xml:space="preserve"> </w:t>
      </w:r>
      <w:r w:rsidRPr="00531A06">
        <w:rPr>
          <w:bCs/>
        </w:rPr>
        <w:t>RECONHECIMENTO DO DECRETO Nº 002/2017.</w:t>
      </w:r>
    </w:p>
    <w:p w:rsidR="00531A06" w:rsidRPr="00531A06" w:rsidRDefault="00531A06" w:rsidP="00531A06">
      <w:pPr>
        <w:ind w:left="2268"/>
        <w:jc w:val="both"/>
        <w:rPr>
          <w:bCs/>
        </w:rPr>
      </w:pPr>
      <w:r w:rsidRPr="00531A06">
        <w:rPr>
          <w:bCs/>
        </w:rPr>
        <w:t>1. O inciso IV do artigo 24 da Lei 8.666/93, dispõe</w:t>
      </w:r>
      <w:r>
        <w:rPr>
          <w:bCs/>
        </w:rPr>
        <w:t xml:space="preserve"> </w:t>
      </w:r>
      <w:r w:rsidRPr="00531A06">
        <w:rPr>
          <w:bCs/>
        </w:rPr>
        <w:t>sobre a dispensa da realização de licitação nos casos</w:t>
      </w:r>
      <w:r>
        <w:rPr>
          <w:bCs/>
        </w:rPr>
        <w:t xml:space="preserve"> </w:t>
      </w:r>
      <w:r w:rsidRPr="00531A06">
        <w:rPr>
          <w:bCs/>
        </w:rPr>
        <w:t>de emergência ou calamidade pública. Sua aplicação</w:t>
      </w:r>
      <w:r>
        <w:rPr>
          <w:bCs/>
        </w:rPr>
        <w:t xml:space="preserve"> </w:t>
      </w:r>
      <w:r w:rsidRPr="00531A06">
        <w:rPr>
          <w:bCs/>
        </w:rPr>
        <w:t>é condicionada a justificativa.</w:t>
      </w:r>
    </w:p>
    <w:p w:rsidR="001A50E2" w:rsidRPr="0082763F" w:rsidRDefault="001A50E2" w:rsidP="00956FDA">
      <w:pPr>
        <w:ind w:left="2268"/>
        <w:jc w:val="both"/>
      </w:pPr>
      <w:r w:rsidRPr="0082763F">
        <w:lastRenderedPageBreak/>
        <w:t>(</w:t>
      </w:r>
      <w:r w:rsidR="00696265">
        <w:t>Auditoria e Inspeção.</w:t>
      </w:r>
      <w:r w:rsidRPr="0082763F">
        <w:t xml:space="preserve"> Processo </w:t>
      </w:r>
      <w:hyperlink r:id="rId23" w:history="1">
        <w:r w:rsidRPr="00956FDA">
          <w:rPr>
            <w:rStyle w:val="Hyperlink"/>
          </w:rPr>
          <w:t>TC/</w:t>
        </w:r>
        <w:r w:rsidR="00531A06" w:rsidRPr="00956FDA">
          <w:rPr>
            <w:rStyle w:val="Hyperlink"/>
            <w:bCs/>
          </w:rPr>
          <w:t>006545</w:t>
        </w:r>
        <w:r w:rsidRPr="00956FDA">
          <w:rPr>
            <w:rStyle w:val="Hyperlink"/>
            <w:bCs/>
          </w:rPr>
          <w:t>/201</w:t>
        </w:r>
        <w:r w:rsidR="00531A06" w:rsidRPr="00956FDA">
          <w:rPr>
            <w:rStyle w:val="Hyperlink"/>
            <w:bCs/>
          </w:rPr>
          <w:t>7</w:t>
        </w:r>
      </w:hyperlink>
      <w:r w:rsidRPr="0082763F">
        <w:t xml:space="preserve"> – </w:t>
      </w:r>
      <w:r w:rsidR="00956FDA">
        <w:t>Relatora: Lilian De Almeida Veloso Nunes Martins. Relator Substituto: Cons. Substituto Jackson Nobre Veras</w:t>
      </w:r>
      <w:r w:rsidRPr="0082763F">
        <w:t>. Plenário. Decisão Unânime. Acórdão nº 1.</w:t>
      </w:r>
      <w:r w:rsidR="00531A06">
        <w:t>961</w:t>
      </w:r>
      <w:r w:rsidRPr="0082763F">
        <w:t xml:space="preserve">/18 </w:t>
      </w:r>
      <w:r w:rsidRPr="000A4F30">
        <w:t xml:space="preserve">publicado no </w:t>
      </w:r>
      <w:hyperlink r:id="rId24" w:history="1">
        <w:r w:rsidRPr="000A4F30">
          <w:rPr>
            <w:rStyle w:val="Hyperlink"/>
            <w:color w:val="auto"/>
          </w:rPr>
          <w:t xml:space="preserve">DOE/TCE-PI º </w:t>
        </w:r>
        <w:r w:rsidR="00531A06" w:rsidRPr="000A4F30">
          <w:rPr>
            <w:rStyle w:val="Hyperlink"/>
            <w:color w:val="auto"/>
          </w:rPr>
          <w:t>231</w:t>
        </w:r>
        <w:r w:rsidRPr="000A4F30">
          <w:rPr>
            <w:rStyle w:val="Hyperlink"/>
            <w:color w:val="auto"/>
          </w:rPr>
          <w:t>/18</w:t>
        </w:r>
      </w:hyperlink>
      <w:proofErr w:type="gramStart"/>
      <w:r w:rsidRPr="0082763F">
        <w:t>)</w:t>
      </w:r>
      <w:proofErr w:type="gramEnd"/>
    </w:p>
    <w:p w:rsidR="001A50E2" w:rsidRPr="0082763F" w:rsidRDefault="001A50E2" w:rsidP="00455BDA">
      <w:pPr>
        <w:pStyle w:val="Ttulo2"/>
        <w:jc w:val="both"/>
      </w:pPr>
    </w:p>
    <w:p w:rsidR="00F51B3C" w:rsidRPr="0082763F" w:rsidRDefault="00F51B3C" w:rsidP="00F51B3C">
      <w:pPr>
        <w:pStyle w:val="Ttulo2"/>
        <w:jc w:val="both"/>
      </w:pPr>
      <w:bookmarkStart w:id="12" w:name="_Toc3542715"/>
      <w:r w:rsidRPr="00A15047">
        <w:t>Licitação.</w:t>
      </w:r>
      <w:r w:rsidR="004A41D6" w:rsidRPr="00A15047">
        <w:t xml:space="preserve"> </w:t>
      </w:r>
      <w:r w:rsidR="004E1173" w:rsidRPr="00A15047">
        <w:t>R</w:t>
      </w:r>
      <w:r w:rsidR="005A1083" w:rsidRPr="00A15047">
        <w:t>eincidência de contratos emergenciais.</w:t>
      </w:r>
      <w:r w:rsidR="004E1173" w:rsidRPr="00A15047">
        <w:t xml:space="preserve"> Irregularidade.</w:t>
      </w:r>
      <w:r w:rsidR="005A1083" w:rsidRPr="00A15047">
        <w:t xml:space="preserve"> Suficiência de tempo para finalização de certame suspenso. Suficiência de tempo para novo certame</w:t>
      </w:r>
      <w:r w:rsidRPr="00A15047">
        <w:t>.</w:t>
      </w:r>
      <w:bookmarkEnd w:id="12"/>
    </w:p>
    <w:p w:rsidR="00F51B3C" w:rsidRPr="0082763F" w:rsidRDefault="00F51B3C" w:rsidP="00F51B3C">
      <w:pPr>
        <w:tabs>
          <w:tab w:val="left" w:pos="3750"/>
          <w:tab w:val="right" w:pos="8504"/>
        </w:tabs>
        <w:jc w:val="both"/>
      </w:pPr>
      <w:r w:rsidRPr="0082763F">
        <w:tab/>
      </w:r>
      <w:r w:rsidRPr="0082763F">
        <w:tab/>
      </w:r>
    </w:p>
    <w:p w:rsidR="004A41D6" w:rsidRPr="004A41D6" w:rsidRDefault="004A41D6" w:rsidP="004A41D6">
      <w:pPr>
        <w:ind w:left="2268"/>
        <w:jc w:val="both"/>
        <w:rPr>
          <w:bCs/>
        </w:rPr>
      </w:pPr>
      <w:r w:rsidRPr="004A41D6">
        <w:rPr>
          <w:bCs/>
        </w:rPr>
        <w:t>EMENTA. LICITAÇÃO. AUSENCIA DE</w:t>
      </w:r>
      <w:r>
        <w:rPr>
          <w:bCs/>
        </w:rPr>
        <w:t xml:space="preserve"> </w:t>
      </w:r>
      <w:r w:rsidRPr="004A41D6">
        <w:rPr>
          <w:bCs/>
        </w:rPr>
        <w:t>PLANEJAMENTO NOS PROCESSOS</w:t>
      </w:r>
      <w:r>
        <w:rPr>
          <w:bCs/>
        </w:rPr>
        <w:t xml:space="preserve"> </w:t>
      </w:r>
      <w:r w:rsidRPr="004A41D6">
        <w:rPr>
          <w:bCs/>
        </w:rPr>
        <w:t>LICITATÓRIOS. IRREGULARIDADE.</w:t>
      </w:r>
    </w:p>
    <w:p w:rsidR="00F51B3C" w:rsidRPr="0082763F" w:rsidRDefault="004A41D6" w:rsidP="004A41D6">
      <w:pPr>
        <w:ind w:left="2268"/>
        <w:jc w:val="both"/>
        <w:rPr>
          <w:bCs/>
        </w:rPr>
      </w:pPr>
      <w:r w:rsidRPr="004A41D6">
        <w:rPr>
          <w:bCs/>
        </w:rPr>
        <w:t>1. Configura-se irregularidade a reincidência de</w:t>
      </w:r>
      <w:r>
        <w:rPr>
          <w:bCs/>
        </w:rPr>
        <w:t xml:space="preserve"> </w:t>
      </w:r>
      <w:r w:rsidRPr="004A41D6">
        <w:rPr>
          <w:bCs/>
        </w:rPr>
        <w:t>realização de contratos emergenciais quando</w:t>
      </w:r>
      <w:r>
        <w:rPr>
          <w:bCs/>
        </w:rPr>
        <w:t xml:space="preserve"> </w:t>
      </w:r>
      <w:r w:rsidRPr="004A41D6">
        <w:rPr>
          <w:bCs/>
        </w:rPr>
        <w:t>constatado que houve tempo necessário para</w:t>
      </w:r>
      <w:r>
        <w:rPr>
          <w:bCs/>
        </w:rPr>
        <w:t xml:space="preserve"> </w:t>
      </w:r>
      <w:r w:rsidRPr="004A41D6">
        <w:rPr>
          <w:bCs/>
        </w:rPr>
        <w:t>finalização de procedimento que se encontrava</w:t>
      </w:r>
      <w:r>
        <w:rPr>
          <w:bCs/>
        </w:rPr>
        <w:t xml:space="preserve"> </w:t>
      </w:r>
      <w:r w:rsidRPr="004A41D6">
        <w:rPr>
          <w:bCs/>
        </w:rPr>
        <w:t>suspenso ou realização de novo procedimento</w:t>
      </w:r>
      <w:r>
        <w:rPr>
          <w:bCs/>
        </w:rPr>
        <w:t xml:space="preserve"> </w:t>
      </w:r>
      <w:r w:rsidRPr="004A41D6">
        <w:rPr>
          <w:bCs/>
        </w:rPr>
        <w:t>licitatório.</w:t>
      </w:r>
    </w:p>
    <w:p w:rsidR="00F51B3C" w:rsidRPr="0082763F" w:rsidRDefault="00F51B3C" w:rsidP="00F51B3C">
      <w:pPr>
        <w:ind w:left="2268"/>
        <w:jc w:val="both"/>
      </w:pPr>
      <w:r w:rsidRPr="0082763F">
        <w:t>(</w:t>
      </w:r>
      <w:r w:rsidR="000B36F9" w:rsidRPr="0082763F">
        <w:t>Prestação de Contas</w:t>
      </w:r>
      <w:r w:rsidRPr="0082763F">
        <w:t xml:space="preserve">. </w:t>
      </w:r>
      <w:r w:rsidRPr="00A67C87">
        <w:t xml:space="preserve">Processo </w:t>
      </w:r>
      <w:hyperlink r:id="rId25" w:history="1">
        <w:r w:rsidRPr="00A67C87">
          <w:rPr>
            <w:rStyle w:val="Hyperlink"/>
            <w:color w:val="auto"/>
          </w:rPr>
          <w:t>TC/</w:t>
        </w:r>
        <w:r w:rsidR="000B36F9" w:rsidRPr="00A67C87">
          <w:rPr>
            <w:rStyle w:val="Hyperlink"/>
            <w:bCs/>
            <w:color w:val="auto"/>
          </w:rPr>
          <w:t>003021</w:t>
        </w:r>
        <w:r w:rsidRPr="00A67C87">
          <w:rPr>
            <w:rStyle w:val="Hyperlink"/>
            <w:bCs/>
            <w:color w:val="auto"/>
          </w:rPr>
          <w:t>/201</w:t>
        </w:r>
        <w:r w:rsidR="000B36F9" w:rsidRPr="00A67C87">
          <w:rPr>
            <w:rStyle w:val="Hyperlink"/>
            <w:bCs/>
            <w:color w:val="auto"/>
          </w:rPr>
          <w:t>6</w:t>
        </w:r>
      </w:hyperlink>
      <w:r w:rsidRPr="00A67C87">
        <w:t xml:space="preserve"> – Relator: Cons.</w:t>
      </w:r>
      <w:r w:rsidRPr="00A67C87">
        <w:rPr>
          <w:rFonts w:ascii="Times New Roman" w:hAnsi="Times New Roman" w:cs="Times New Roman"/>
          <w:sz w:val="18"/>
          <w:szCs w:val="18"/>
        </w:rPr>
        <w:t xml:space="preserve"> </w:t>
      </w:r>
      <w:proofErr w:type="spellStart"/>
      <w:r w:rsidR="000B36F9" w:rsidRPr="00A67C87">
        <w:t>Jaylson</w:t>
      </w:r>
      <w:proofErr w:type="spellEnd"/>
      <w:r w:rsidR="000B36F9" w:rsidRPr="00A67C87">
        <w:t xml:space="preserve"> </w:t>
      </w:r>
      <w:proofErr w:type="spellStart"/>
      <w:r w:rsidR="000B36F9" w:rsidRPr="00A67C87">
        <w:t>Fabianh</w:t>
      </w:r>
      <w:proofErr w:type="spellEnd"/>
      <w:r w:rsidR="000B36F9" w:rsidRPr="00A67C87">
        <w:t xml:space="preserve"> Lopes Campelo.</w:t>
      </w:r>
      <w:r w:rsidRPr="00A67C87">
        <w:t xml:space="preserve"> </w:t>
      </w:r>
      <w:r w:rsidR="00550B5B" w:rsidRPr="00A67C87">
        <w:t>Plenário. Decisão Unânime. Acórdão nº 2.063</w:t>
      </w:r>
      <w:r w:rsidRPr="00A67C87">
        <w:t xml:space="preserve">/18 publicado no </w:t>
      </w:r>
      <w:hyperlink r:id="rId26" w:history="1">
        <w:r w:rsidRPr="00A67C87">
          <w:rPr>
            <w:rStyle w:val="Hyperlink"/>
            <w:color w:val="auto"/>
          </w:rPr>
          <w:t xml:space="preserve">DOE/TCE-PI º </w:t>
        </w:r>
        <w:r w:rsidR="00550B5B" w:rsidRPr="00A67C87">
          <w:rPr>
            <w:rStyle w:val="Hyperlink"/>
            <w:color w:val="auto"/>
          </w:rPr>
          <w:t>233</w:t>
        </w:r>
        <w:r w:rsidRPr="00A67C87">
          <w:rPr>
            <w:rStyle w:val="Hyperlink"/>
            <w:color w:val="auto"/>
          </w:rPr>
          <w:t>/18</w:t>
        </w:r>
      </w:hyperlink>
      <w:proofErr w:type="gramStart"/>
      <w:r w:rsidRPr="00A67C87">
        <w:t>)</w:t>
      </w:r>
      <w:proofErr w:type="gramEnd"/>
    </w:p>
    <w:p w:rsidR="00BB38F8" w:rsidRPr="0082763F" w:rsidRDefault="00BB38F8" w:rsidP="00BB38F8">
      <w:pPr>
        <w:pStyle w:val="Ttulo1"/>
        <w:jc w:val="both"/>
      </w:pPr>
      <w:bookmarkStart w:id="13" w:name="_Toc3542716"/>
      <w:r w:rsidRPr="0082763F">
        <w:t>PESSOAL</w:t>
      </w:r>
      <w:bookmarkEnd w:id="13"/>
    </w:p>
    <w:p w:rsidR="00225423" w:rsidRPr="0082763F" w:rsidRDefault="00225423" w:rsidP="0032644A">
      <w:pPr>
        <w:ind w:left="2268"/>
        <w:jc w:val="both"/>
      </w:pPr>
    </w:p>
    <w:p w:rsidR="00A2122E" w:rsidRPr="0082763F" w:rsidRDefault="00A2122E" w:rsidP="00A2122E">
      <w:pPr>
        <w:pStyle w:val="Ttulo2"/>
        <w:jc w:val="both"/>
      </w:pPr>
      <w:bookmarkStart w:id="14" w:name="_Toc3542717"/>
      <w:r w:rsidRPr="0082763F">
        <w:t>Pessoal.</w:t>
      </w:r>
      <w:r w:rsidR="00A27117">
        <w:t xml:space="preserve"> </w:t>
      </w:r>
      <w:r w:rsidR="009C6776" w:rsidRPr="00D330B0">
        <w:t>Posterior r</w:t>
      </w:r>
      <w:r w:rsidR="00231A51" w:rsidRPr="00D330B0">
        <w:t>egularidade de despesa com pessoal</w:t>
      </w:r>
      <w:r w:rsidRPr="00D330B0">
        <w:t>.</w:t>
      </w:r>
      <w:r w:rsidR="00231A51" w:rsidRPr="00D330B0">
        <w:t xml:space="preserve"> Desproporcionalidade de reprovação das contas.</w:t>
      </w:r>
      <w:bookmarkEnd w:id="14"/>
    </w:p>
    <w:p w:rsidR="00A2122E" w:rsidRPr="0082763F" w:rsidRDefault="009B20CD" w:rsidP="00A27117">
      <w:pPr>
        <w:tabs>
          <w:tab w:val="left" w:pos="3360"/>
          <w:tab w:val="left" w:pos="7005"/>
        </w:tabs>
        <w:ind w:left="2268"/>
        <w:jc w:val="both"/>
      </w:pPr>
      <w:r w:rsidRPr="0082763F">
        <w:tab/>
      </w:r>
      <w:r w:rsidR="00A27117">
        <w:tab/>
      </w:r>
    </w:p>
    <w:p w:rsidR="00A27117" w:rsidRPr="00A27117" w:rsidRDefault="00A27117" w:rsidP="00A27117">
      <w:pPr>
        <w:ind w:left="2268"/>
        <w:jc w:val="both"/>
        <w:rPr>
          <w:bCs/>
        </w:rPr>
      </w:pPr>
      <w:r w:rsidRPr="00A27117">
        <w:rPr>
          <w:bCs/>
        </w:rPr>
        <w:t>DESPESA COM PESSOAL. GASTO</w:t>
      </w:r>
      <w:r>
        <w:rPr>
          <w:bCs/>
        </w:rPr>
        <w:t xml:space="preserve"> </w:t>
      </w:r>
      <w:r w:rsidRPr="00A27117">
        <w:rPr>
          <w:bCs/>
        </w:rPr>
        <w:t>SUPERIOR AO LIMITE LEGAL. PERCENTUAL</w:t>
      </w:r>
      <w:r>
        <w:rPr>
          <w:bCs/>
        </w:rPr>
        <w:t xml:space="preserve"> </w:t>
      </w:r>
      <w:r w:rsidRPr="00A27117">
        <w:rPr>
          <w:bCs/>
        </w:rPr>
        <w:t>ELIMINADO NOS DOIS SEMESTRES</w:t>
      </w:r>
      <w:r>
        <w:rPr>
          <w:bCs/>
        </w:rPr>
        <w:t xml:space="preserve"> </w:t>
      </w:r>
      <w:r w:rsidRPr="00A27117">
        <w:rPr>
          <w:bCs/>
        </w:rPr>
        <w:t>SEGUINTES. REPERCUSSÃO POSITIVA.</w:t>
      </w:r>
    </w:p>
    <w:p w:rsidR="00A27117" w:rsidRDefault="00A27117" w:rsidP="00A27117">
      <w:pPr>
        <w:ind w:left="2268"/>
        <w:jc w:val="both"/>
        <w:rPr>
          <w:bCs/>
        </w:rPr>
      </w:pPr>
      <w:r w:rsidRPr="00A27117">
        <w:rPr>
          <w:bCs/>
        </w:rPr>
        <w:t>2. É desproporcional a reprovação das contas de</w:t>
      </w:r>
      <w:r>
        <w:rPr>
          <w:bCs/>
        </w:rPr>
        <w:t xml:space="preserve"> </w:t>
      </w:r>
      <w:r w:rsidRPr="00A27117">
        <w:rPr>
          <w:bCs/>
        </w:rPr>
        <w:t>governo do Município, quando demonstrado que</w:t>
      </w:r>
      <w:r>
        <w:rPr>
          <w:bCs/>
        </w:rPr>
        <w:t xml:space="preserve"> </w:t>
      </w:r>
      <w:r w:rsidRPr="00A27117">
        <w:rPr>
          <w:bCs/>
        </w:rPr>
        <w:t>o ente regularizou a despesa com pessoal nos dois</w:t>
      </w:r>
      <w:r>
        <w:rPr>
          <w:bCs/>
        </w:rPr>
        <w:t xml:space="preserve"> </w:t>
      </w:r>
      <w:r w:rsidRPr="00A27117">
        <w:rPr>
          <w:bCs/>
        </w:rPr>
        <w:t xml:space="preserve">semestres seguintes. </w:t>
      </w:r>
    </w:p>
    <w:p w:rsidR="00A2122E" w:rsidRPr="0082763F" w:rsidRDefault="00A2122E" w:rsidP="00A27117">
      <w:pPr>
        <w:ind w:left="2268"/>
        <w:jc w:val="both"/>
      </w:pPr>
      <w:r w:rsidRPr="0082763F">
        <w:t>(</w:t>
      </w:r>
      <w:r w:rsidR="001D49D0" w:rsidRPr="0082763F">
        <w:t>Prestação de Contas</w:t>
      </w:r>
      <w:r w:rsidRPr="0082763F">
        <w:t xml:space="preserve">. Processo </w:t>
      </w:r>
      <w:hyperlink r:id="rId27" w:history="1">
        <w:r w:rsidRPr="003B2B84">
          <w:rPr>
            <w:rStyle w:val="Hyperlink"/>
          </w:rPr>
          <w:t>TC/</w:t>
        </w:r>
        <w:r w:rsidR="00231A51" w:rsidRPr="003B2B84">
          <w:rPr>
            <w:rStyle w:val="Hyperlink"/>
          </w:rPr>
          <w:t>005148</w:t>
        </w:r>
        <w:r w:rsidRPr="003B2B84">
          <w:rPr>
            <w:rStyle w:val="Hyperlink"/>
          </w:rPr>
          <w:t>/1</w:t>
        </w:r>
        <w:r w:rsidR="00231A51" w:rsidRPr="003B2B84">
          <w:rPr>
            <w:rStyle w:val="Hyperlink"/>
          </w:rPr>
          <w:t>5</w:t>
        </w:r>
      </w:hyperlink>
      <w:r w:rsidRPr="0082763F">
        <w:t xml:space="preserve"> – Relator: Cons. </w:t>
      </w:r>
      <w:r w:rsidR="00231A51" w:rsidRPr="00231A51">
        <w:t>Kleber Dantas Eulálio</w:t>
      </w:r>
      <w:r w:rsidRPr="0082763F">
        <w:t xml:space="preserve">. </w:t>
      </w:r>
      <w:r w:rsidR="008526B8">
        <w:t>Primeira</w:t>
      </w:r>
      <w:r w:rsidRPr="0082763F">
        <w:t xml:space="preserve"> Câmara. Decisão Unânime. </w:t>
      </w:r>
      <w:r w:rsidR="008526B8">
        <w:t>Parecer Prévio nº 167</w:t>
      </w:r>
      <w:r w:rsidR="008526B8" w:rsidRPr="0082763F">
        <w:t xml:space="preserve"> </w:t>
      </w:r>
      <w:r w:rsidRPr="0082763F">
        <w:t xml:space="preserve">/18 </w:t>
      </w:r>
      <w:r w:rsidRPr="000A4F30">
        <w:t xml:space="preserve">publicado no </w:t>
      </w:r>
      <w:hyperlink r:id="rId28" w:history="1">
        <w:r w:rsidRPr="000A4F30">
          <w:rPr>
            <w:rStyle w:val="Hyperlink"/>
          </w:rPr>
          <w:t xml:space="preserve">DOE/TCE-PI º </w:t>
        </w:r>
        <w:r w:rsidR="008526B8" w:rsidRPr="000A4F30">
          <w:rPr>
            <w:rStyle w:val="Hyperlink"/>
          </w:rPr>
          <w:t>22</w:t>
        </w:r>
        <w:r w:rsidR="00C31F27" w:rsidRPr="000A4F30">
          <w:rPr>
            <w:rStyle w:val="Hyperlink"/>
          </w:rPr>
          <w:t>3</w:t>
        </w:r>
        <w:r w:rsidRPr="000A4F30">
          <w:rPr>
            <w:rStyle w:val="Hyperlink"/>
          </w:rPr>
          <w:t>/18</w:t>
        </w:r>
      </w:hyperlink>
      <w:proofErr w:type="gramStart"/>
      <w:r w:rsidRPr="0082763F">
        <w:t>)</w:t>
      </w:r>
      <w:proofErr w:type="gramEnd"/>
    </w:p>
    <w:p w:rsidR="00A2122E" w:rsidRPr="0082763F" w:rsidRDefault="00A2122E" w:rsidP="00E160DF">
      <w:pPr>
        <w:pStyle w:val="Ttulo2"/>
        <w:jc w:val="both"/>
      </w:pPr>
    </w:p>
    <w:p w:rsidR="002B36F5" w:rsidRPr="009E0C7A" w:rsidRDefault="002B36F5" w:rsidP="002B36F5">
      <w:pPr>
        <w:pStyle w:val="Ttulo2"/>
        <w:jc w:val="both"/>
      </w:pPr>
      <w:bookmarkStart w:id="15" w:name="_Toc3542718"/>
      <w:r w:rsidRPr="0082763F">
        <w:t>P</w:t>
      </w:r>
      <w:r w:rsidRPr="009E0C7A">
        <w:t>essoal.</w:t>
      </w:r>
      <w:r w:rsidR="00E139FE" w:rsidRPr="009E0C7A">
        <w:t xml:space="preserve"> </w:t>
      </w:r>
      <w:r w:rsidR="00161ED6" w:rsidRPr="009E0C7A">
        <w:t xml:space="preserve">Exigibilidade de concurso público </w:t>
      </w:r>
      <w:r w:rsidR="001166E8" w:rsidRPr="009E0C7A">
        <w:t>para atendimento de necessidade momentânea do ente</w:t>
      </w:r>
      <w:r w:rsidR="005B204F" w:rsidRPr="009E0C7A">
        <w:t>.</w:t>
      </w:r>
      <w:bookmarkEnd w:id="15"/>
      <w:r w:rsidR="005B204F" w:rsidRPr="009E0C7A">
        <w:t xml:space="preserve"> </w:t>
      </w:r>
    </w:p>
    <w:p w:rsidR="00E139FE" w:rsidRPr="009E0C7A" w:rsidRDefault="00E139FE" w:rsidP="00E139FE">
      <w:pPr>
        <w:pStyle w:val="PargrafodaLista"/>
        <w:ind w:left="2628"/>
        <w:jc w:val="both"/>
        <w:rPr>
          <w:bCs/>
        </w:rPr>
      </w:pPr>
    </w:p>
    <w:p w:rsidR="00E139FE" w:rsidRPr="009E0C7A" w:rsidRDefault="00E139FE" w:rsidP="00E139FE">
      <w:pPr>
        <w:pStyle w:val="PargrafodaLista"/>
        <w:ind w:left="2628"/>
        <w:jc w:val="both"/>
        <w:rPr>
          <w:bCs/>
        </w:rPr>
      </w:pPr>
      <w:r w:rsidRPr="009E0C7A">
        <w:rPr>
          <w:bCs/>
        </w:rPr>
        <w:t>EMENTA: CONTRATAÇÃO IRREGULAR DE PESSOAL.</w:t>
      </w:r>
    </w:p>
    <w:p w:rsidR="00E139FE" w:rsidRPr="009E0C7A" w:rsidRDefault="00E139FE" w:rsidP="00E139FE">
      <w:pPr>
        <w:pStyle w:val="PargrafodaLista"/>
        <w:ind w:left="2628"/>
        <w:jc w:val="both"/>
        <w:rPr>
          <w:bCs/>
        </w:rPr>
      </w:pPr>
      <w:r w:rsidRPr="009E0C7A">
        <w:rPr>
          <w:bCs/>
        </w:rPr>
        <w:t>5. Não obstante a contratação realizar-se de forma eventual a fim de suprir a necessidade momentânea do ente – e que devido ao tipo de serviço e sua precariedade e temporariedade haja a recomendação de não realização de concurso público – O Tribunal de Contas entende que os tipos de serviços não podem ser contratados por inexigibilidade de licitação, mas, sim, por concurso público, com fulcro no art. 37, II, CRFB/88. Vota-se, portanto, pela regularidade com ressalvas às contas do gestor e aplicação de multa.</w:t>
      </w:r>
    </w:p>
    <w:p w:rsidR="00E04C01" w:rsidRPr="009E0C7A" w:rsidRDefault="00E04C01" w:rsidP="00E139FE">
      <w:pPr>
        <w:pStyle w:val="PargrafodaLista"/>
        <w:ind w:left="2628"/>
        <w:jc w:val="both"/>
        <w:rPr>
          <w:bCs/>
        </w:rPr>
      </w:pPr>
    </w:p>
    <w:p w:rsidR="002B36F5" w:rsidRPr="009E0C7A" w:rsidRDefault="002B36F5" w:rsidP="00E139FE">
      <w:pPr>
        <w:pStyle w:val="PargrafodaLista"/>
        <w:ind w:left="2628"/>
        <w:jc w:val="both"/>
      </w:pPr>
      <w:r w:rsidRPr="009E0C7A">
        <w:t xml:space="preserve">(Prestação de Contas. Processo </w:t>
      </w:r>
      <w:hyperlink r:id="rId29" w:history="1">
        <w:r w:rsidRPr="009E0C7A">
          <w:rPr>
            <w:rStyle w:val="Hyperlink"/>
          </w:rPr>
          <w:t>TC/</w:t>
        </w:r>
        <w:r w:rsidR="000001BC" w:rsidRPr="009E0C7A">
          <w:rPr>
            <w:rStyle w:val="Hyperlink"/>
          </w:rPr>
          <w:t>002894</w:t>
        </w:r>
        <w:r w:rsidRPr="009E0C7A">
          <w:rPr>
            <w:rStyle w:val="Hyperlink"/>
          </w:rPr>
          <w:t>/2016</w:t>
        </w:r>
      </w:hyperlink>
      <w:r w:rsidRPr="009E0C7A">
        <w:t xml:space="preserve"> – Relator: Cons. Luciano Nunes Santos. Primeira Câmara. Decisão Unânime. Acórdão nº 1.</w:t>
      </w:r>
      <w:r w:rsidR="003E75D5" w:rsidRPr="009E0C7A">
        <w:t>759</w:t>
      </w:r>
      <w:r w:rsidRPr="009E0C7A">
        <w:t xml:space="preserve">/18 publicado no </w:t>
      </w:r>
      <w:hyperlink r:id="rId30" w:history="1">
        <w:r w:rsidRPr="009E0C7A">
          <w:rPr>
            <w:rStyle w:val="Hyperlink"/>
          </w:rPr>
          <w:t xml:space="preserve">DOE/TCE-PI º </w:t>
        </w:r>
        <w:r w:rsidR="003E75D5" w:rsidRPr="009E0C7A">
          <w:rPr>
            <w:rStyle w:val="Hyperlink"/>
          </w:rPr>
          <w:t>230</w:t>
        </w:r>
        <w:r w:rsidRPr="009E0C7A">
          <w:rPr>
            <w:rStyle w:val="Hyperlink"/>
          </w:rPr>
          <w:t>/18</w:t>
        </w:r>
      </w:hyperlink>
      <w:proofErr w:type="gramStart"/>
      <w:r w:rsidRPr="009E0C7A">
        <w:t>)</w:t>
      </w:r>
      <w:proofErr w:type="gramEnd"/>
    </w:p>
    <w:p w:rsidR="009B20CD" w:rsidRPr="009E0C7A" w:rsidRDefault="009B20CD" w:rsidP="009B20CD">
      <w:pPr>
        <w:pStyle w:val="Ttulo2"/>
        <w:jc w:val="both"/>
      </w:pPr>
    </w:p>
    <w:p w:rsidR="009B20CD" w:rsidRPr="009E0C7A" w:rsidRDefault="009B20CD" w:rsidP="009B20CD">
      <w:pPr>
        <w:pStyle w:val="Ttulo2"/>
        <w:jc w:val="both"/>
      </w:pPr>
      <w:bookmarkStart w:id="16" w:name="_Toc3542719"/>
      <w:r w:rsidRPr="009E0C7A">
        <w:t>Pessoal.</w:t>
      </w:r>
      <w:r w:rsidR="00DE11A6" w:rsidRPr="009E0C7A">
        <w:t xml:space="preserve"> Contratação para cargo não criado</w:t>
      </w:r>
      <w:r w:rsidR="00620957" w:rsidRPr="009E0C7A">
        <w:t xml:space="preserve"> por lei. Contratação de pessoa</w:t>
      </w:r>
      <w:r w:rsidR="003C5700" w:rsidRPr="009E0C7A">
        <w:t>l</w:t>
      </w:r>
      <w:r w:rsidR="00DE11A6" w:rsidRPr="009E0C7A">
        <w:t xml:space="preserve"> sem prévia aprovação em concurso público. Princípio da isonomia. Princípio da legalidade</w:t>
      </w:r>
      <w:r w:rsidRPr="009E0C7A">
        <w:t>.</w:t>
      </w:r>
      <w:bookmarkEnd w:id="16"/>
    </w:p>
    <w:p w:rsidR="009B20CD" w:rsidRPr="009E0C7A" w:rsidRDefault="009B20CD" w:rsidP="00DE11A6">
      <w:pPr>
        <w:tabs>
          <w:tab w:val="left" w:pos="3360"/>
          <w:tab w:val="left" w:pos="3840"/>
        </w:tabs>
        <w:ind w:left="2268"/>
        <w:jc w:val="both"/>
      </w:pPr>
      <w:r w:rsidRPr="009E0C7A">
        <w:tab/>
      </w:r>
      <w:r w:rsidR="00DE11A6" w:rsidRPr="009E0C7A">
        <w:tab/>
      </w:r>
    </w:p>
    <w:p w:rsidR="00DE11A6" w:rsidRPr="009E0C7A" w:rsidRDefault="00DE11A6" w:rsidP="00DE11A6">
      <w:pPr>
        <w:ind w:left="2268"/>
        <w:jc w:val="both"/>
        <w:rPr>
          <w:bCs/>
        </w:rPr>
      </w:pPr>
      <w:r w:rsidRPr="009E0C7A">
        <w:rPr>
          <w:bCs/>
        </w:rPr>
        <w:t>PESSOAL. CONTRATAÇÃO DE PESSOAL SEM CONCURSO PÚBLICO. IRREGULARIDADE.</w:t>
      </w:r>
    </w:p>
    <w:p w:rsidR="00DE11A6" w:rsidRPr="009E0C7A" w:rsidRDefault="00DE11A6" w:rsidP="00DE11A6">
      <w:pPr>
        <w:ind w:left="2268"/>
        <w:jc w:val="both"/>
        <w:rPr>
          <w:bCs/>
        </w:rPr>
      </w:pPr>
      <w:r w:rsidRPr="009E0C7A">
        <w:rPr>
          <w:bCs/>
        </w:rPr>
        <w:t xml:space="preserve">1. A contratação de pessoas para cargo não criado por lei e sem prévia aprovação em concurso público vai de encontro às exigências constitucionais referentes às formas de ingresso no Poder Público, como também aos princípios da isonomia e da legalidade previstos também pela Constituição Federal. </w:t>
      </w:r>
    </w:p>
    <w:p w:rsidR="009B20CD" w:rsidRPr="0082763F" w:rsidRDefault="009B20CD" w:rsidP="00DE11A6">
      <w:pPr>
        <w:ind w:left="2268"/>
        <w:jc w:val="both"/>
      </w:pPr>
      <w:r w:rsidRPr="009E0C7A">
        <w:t>(</w:t>
      </w:r>
      <w:r w:rsidR="00DE11A6" w:rsidRPr="009E0C7A">
        <w:t>Denúncia</w:t>
      </w:r>
      <w:r w:rsidRPr="009E0C7A">
        <w:t xml:space="preserve">. Processo </w:t>
      </w:r>
      <w:hyperlink r:id="rId31" w:history="1">
        <w:r w:rsidRPr="009E0C7A">
          <w:rPr>
            <w:rStyle w:val="Hyperlink"/>
          </w:rPr>
          <w:t>TC/</w:t>
        </w:r>
        <w:r w:rsidR="00DE11A6" w:rsidRPr="009E0C7A">
          <w:rPr>
            <w:rStyle w:val="Hyperlink"/>
          </w:rPr>
          <w:t>020391</w:t>
        </w:r>
        <w:r w:rsidRPr="009E0C7A">
          <w:rPr>
            <w:rStyle w:val="Hyperlink"/>
          </w:rPr>
          <w:t>/1</w:t>
        </w:r>
        <w:r w:rsidR="00DE11A6" w:rsidRPr="009E0C7A">
          <w:rPr>
            <w:rStyle w:val="Hyperlink"/>
          </w:rPr>
          <w:t>7</w:t>
        </w:r>
      </w:hyperlink>
      <w:r w:rsidRPr="0082763F">
        <w:t xml:space="preserve"> – Relator: Cons. </w:t>
      </w:r>
      <w:proofErr w:type="spellStart"/>
      <w:r w:rsidR="00DE11A6" w:rsidRPr="00DE11A6">
        <w:t>Jaylson</w:t>
      </w:r>
      <w:proofErr w:type="spellEnd"/>
      <w:r w:rsidR="00DE11A6" w:rsidRPr="00DE11A6">
        <w:t xml:space="preserve"> </w:t>
      </w:r>
      <w:proofErr w:type="spellStart"/>
      <w:r w:rsidR="00DE11A6" w:rsidRPr="00DE11A6">
        <w:t>Fabianh</w:t>
      </w:r>
      <w:proofErr w:type="spellEnd"/>
      <w:r w:rsidR="00DE11A6" w:rsidRPr="00DE11A6">
        <w:t xml:space="preserve"> Lopes Campelo</w:t>
      </w:r>
      <w:r w:rsidRPr="0082763F">
        <w:t xml:space="preserve">. </w:t>
      </w:r>
      <w:r w:rsidR="00DE11A6">
        <w:t>Primeira Câmara. Decisão Unânime. Acórdão nº 2.076</w:t>
      </w:r>
      <w:r w:rsidRPr="0082763F">
        <w:t xml:space="preserve">/18 </w:t>
      </w:r>
      <w:r w:rsidRPr="000A4F30">
        <w:t xml:space="preserve">publicado no </w:t>
      </w:r>
      <w:hyperlink r:id="rId32" w:history="1">
        <w:r w:rsidRPr="000A4F30">
          <w:rPr>
            <w:rStyle w:val="Hyperlink"/>
          </w:rPr>
          <w:t xml:space="preserve">DOE/TCE-PI º </w:t>
        </w:r>
        <w:r w:rsidR="009306FE" w:rsidRPr="000A4F30">
          <w:rPr>
            <w:rStyle w:val="Hyperlink"/>
          </w:rPr>
          <w:t>2</w:t>
        </w:r>
        <w:r w:rsidR="00DE11A6" w:rsidRPr="000A4F30">
          <w:rPr>
            <w:rStyle w:val="Hyperlink"/>
          </w:rPr>
          <w:t>3</w:t>
        </w:r>
        <w:r w:rsidR="009306FE" w:rsidRPr="000A4F30">
          <w:rPr>
            <w:rStyle w:val="Hyperlink"/>
          </w:rPr>
          <w:t>1</w:t>
        </w:r>
        <w:r w:rsidRPr="000A4F30">
          <w:rPr>
            <w:rStyle w:val="Hyperlink"/>
          </w:rPr>
          <w:t>/18</w:t>
        </w:r>
      </w:hyperlink>
      <w:proofErr w:type="gramStart"/>
      <w:r w:rsidRPr="0082763F">
        <w:t>)</w:t>
      </w:r>
      <w:proofErr w:type="gramEnd"/>
    </w:p>
    <w:p w:rsidR="009B20CD" w:rsidRPr="0082763F" w:rsidRDefault="009B20CD" w:rsidP="009B20CD"/>
    <w:p w:rsidR="00E160DF" w:rsidRPr="009E0C7A" w:rsidRDefault="00E160DF" w:rsidP="00E160DF">
      <w:pPr>
        <w:pStyle w:val="Ttulo2"/>
        <w:jc w:val="both"/>
      </w:pPr>
      <w:bookmarkStart w:id="17" w:name="_Toc3542720"/>
      <w:r w:rsidRPr="0082763F">
        <w:lastRenderedPageBreak/>
        <w:t>Pessoal.</w:t>
      </w:r>
      <w:r w:rsidR="00886756">
        <w:t xml:space="preserve"> </w:t>
      </w:r>
      <w:r w:rsidR="00F15488" w:rsidRPr="009E0C7A">
        <w:t xml:space="preserve">Certame viciado. </w:t>
      </w:r>
      <w:r w:rsidR="00EB3F4C" w:rsidRPr="009E0C7A">
        <w:t>Irregularidade. I</w:t>
      </w:r>
      <w:r w:rsidR="00A1689B" w:rsidRPr="009E0C7A">
        <w:t>nterrupção da prestação de serviços públicos. Princípio da continuidade do serviço público. Princípio da supremacia do interesse público</w:t>
      </w:r>
      <w:r w:rsidRPr="009E0C7A">
        <w:t>.</w:t>
      </w:r>
      <w:bookmarkEnd w:id="17"/>
    </w:p>
    <w:p w:rsidR="00E160DF" w:rsidRPr="009E0C7A" w:rsidRDefault="00E160DF" w:rsidP="00E160DF">
      <w:pPr>
        <w:ind w:left="2268"/>
        <w:jc w:val="both"/>
      </w:pPr>
    </w:p>
    <w:p w:rsidR="00886756" w:rsidRPr="009E0C7A" w:rsidRDefault="00886756" w:rsidP="00886756">
      <w:pPr>
        <w:ind w:left="2268"/>
        <w:jc w:val="both"/>
        <w:rPr>
          <w:bCs/>
        </w:rPr>
      </w:pPr>
      <w:r w:rsidRPr="009E0C7A">
        <w:rPr>
          <w:bCs/>
        </w:rPr>
        <w:t>PESSOAL. PRINCÍPIOS DA CONTINUIDADE DO SERVIÇO PÚBLICO E SUPREMACIA DO INTERESSE PÚBLICO.</w:t>
      </w:r>
    </w:p>
    <w:p w:rsidR="00886756" w:rsidRPr="009E0C7A" w:rsidRDefault="00886756" w:rsidP="00886756">
      <w:pPr>
        <w:ind w:left="2268"/>
        <w:jc w:val="both"/>
        <w:rPr>
          <w:bCs/>
        </w:rPr>
      </w:pPr>
      <w:r w:rsidRPr="009E0C7A">
        <w:rPr>
          <w:bCs/>
        </w:rPr>
        <w:t>Apesar de o certame apresentar vícios, o julgamento imediato de irregularidade do processo seletivo associado à inexistência de quadro de pessoal efetivo no âmbito municipal resultaria na ausência de servidores para o desempenho de funções essenciais ao bom funcionamento da administração local, tais como: Controlador Interno, Auditor da receita Municipal, Técnico de Arrecadação Municipal, entre outros, com a consequente interrupção da prestação de serviços públicos no âmbito local. Tal fato, além de resultar numa violação ao princípio da continuidade do serviço público, constituiria uma afronta ao princípio da supremacia do interesse público.</w:t>
      </w:r>
    </w:p>
    <w:p w:rsidR="00E160DF" w:rsidRPr="009E0C7A" w:rsidRDefault="00E160DF" w:rsidP="005F11F4">
      <w:pPr>
        <w:ind w:left="2268"/>
        <w:jc w:val="both"/>
      </w:pPr>
      <w:r w:rsidRPr="009E0C7A">
        <w:t xml:space="preserve">(Admissão de Pessoal. Processo </w:t>
      </w:r>
      <w:hyperlink r:id="rId33" w:history="1">
        <w:r w:rsidRPr="009E0C7A">
          <w:rPr>
            <w:rStyle w:val="Hyperlink"/>
          </w:rPr>
          <w:t>TC/</w:t>
        </w:r>
        <w:r w:rsidR="005F11F4" w:rsidRPr="009E0C7A">
          <w:rPr>
            <w:rStyle w:val="Hyperlink"/>
          </w:rPr>
          <w:t>002642</w:t>
        </w:r>
        <w:r w:rsidRPr="009E0C7A">
          <w:rPr>
            <w:rStyle w:val="Hyperlink"/>
          </w:rPr>
          <w:t>/201</w:t>
        </w:r>
        <w:r w:rsidR="005F11F4" w:rsidRPr="009E0C7A">
          <w:rPr>
            <w:rStyle w:val="Hyperlink"/>
          </w:rPr>
          <w:t>8</w:t>
        </w:r>
      </w:hyperlink>
      <w:r w:rsidRPr="009E0C7A">
        <w:t xml:space="preserve"> – </w:t>
      </w:r>
      <w:r w:rsidR="00D0274D" w:rsidRPr="009E0C7A">
        <w:t xml:space="preserve">Relator: </w:t>
      </w:r>
      <w:r w:rsidR="005F11F4" w:rsidRPr="009E0C7A">
        <w:t>Conselheiro Substituto Jackson Nobre Veras</w:t>
      </w:r>
      <w:r w:rsidR="00D0274D" w:rsidRPr="009E0C7A">
        <w:t xml:space="preserve">. Redator: </w:t>
      </w:r>
      <w:r w:rsidR="005F11F4" w:rsidRPr="009E0C7A">
        <w:t xml:space="preserve">Conselheiro Substituto Alisson Felipe </w:t>
      </w:r>
      <w:r w:rsidR="00D0274D" w:rsidRPr="009E0C7A">
        <w:t xml:space="preserve">De </w:t>
      </w:r>
      <w:r w:rsidR="005F11F4" w:rsidRPr="009E0C7A">
        <w:t>Araújo</w:t>
      </w:r>
      <w:r w:rsidRPr="009E0C7A">
        <w:t xml:space="preserve">. Segunda Câmara. Decisão </w:t>
      </w:r>
      <w:r w:rsidR="005F11F4" w:rsidRPr="009E0C7A">
        <w:t>por maioria</w:t>
      </w:r>
      <w:r w:rsidRPr="009E0C7A">
        <w:t>. Acórdão nº 1.</w:t>
      </w:r>
      <w:r w:rsidR="005F11F4" w:rsidRPr="009E0C7A">
        <w:t>653</w:t>
      </w:r>
      <w:r w:rsidRPr="009E0C7A">
        <w:t xml:space="preserve">/18 publicado no </w:t>
      </w:r>
      <w:hyperlink r:id="rId34" w:history="1">
        <w:r w:rsidRPr="009E0C7A">
          <w:rPr>
            <w:rStyle w:val="Hyperlink"/>
          </w:rPr>
          <w:t xml:space="preserve">DOE/TCE-PI º </w:t>
        </w:r>
        <w:r w:rsidR="005F11F4" w:rsidRPr="009E0C7A">
          <w:rPr>
            <w:rStyle w:val="Hyperlink"/>
          </w:rPr>
          <w:t>234</w:t>
        </w:r>
        <w:r w:rsidRPr="009E0C7A">
          <w:rPr>
            <w:rStyle w:val="Hyperlink"/>
          </w:rPr>
          <w:t>/18</w:t>
        </w:r>
      </w:hyperlink>
      <w:proofErr w:type="gramStart"/>
      <w:r w:rsidRPr="009E0C7A">
        <w:t>)</w:t>
      </w:r>
      <w:proofErr w:type="gramEnd"/>
    </w:p>
    <w:p w:rsidR="00E160DF" w:rsidRPr="009E0C7A" w:rsidRDefault="00E160DF" w:rsidP="00A914C7">
      <w:pPr>
        <w:pStyle w:val="Ttulo2"/>
        <w:jc w:val="both"/>
      </w:pPr>
    </w:p>
    <w:p w:rsidR="00BB38F8" w:rsidRPr="009E0C7A" w:rsidRDefault="00BB38F8" w:rsidP="00BB38F8">
      <w:pPr>
        <w:pStyle w:val="Ttulo1"/>
        <w:jc w:val="both"/>
      </w:pPr>
      <w:bookmarkStart w:id="18" w:name="_Toc3542721"/>
      <w:r w:rsidRPr="009E0C7A">
        <w:t>PR</w:t>
      </w:r>
      <w:r w:rsidR="002B702E" w:rsidRPr="009E0C7A">
        <w:t>ESTAÇÃO DE CONTAS</w:t>
      </w:r>
      <w:bookmarkEnd w:id="18"/>
    </w:p>
    <w:p w:rsidR="00AF0890" w:rsidRPr="009E0C7A" w:rsidRDefault="00AF0890" w:rsidP="00AF0890">
      <w:pPr>
        <w:tabs>
          <w:tab w:val="left" w:pos="2410"/>
          <w:tab w:val="center" w:pos="4536"/>
          <w:tab w:val="left" w:pos="7770"/>
        </w:tabs>
        <w:rPr>
          <w:color w:val="000000" w:themeColor="text1"/>
          <w:sz w:val="18"/>
          <w:szCs w:val="18"/>
        </w:rPr>
      </w:pPr>
      <w:r w:rsidRPr="009E0C7A">
        <w:rPr>
          <w:b/>
          <w:color w:val="FF0000"/>
          <w:sz w:val="18"/>
          <w:szCs w:val="18"/>
        </w:rPr>
        <w:tab/>
      </w:r>
      <w:r w:rsidRPr="009E0C7A">
        <w:rPr>
          <w:bCs/>
          <w:i/>
          <w:color w:val="000000" w:themeColor="text1"/>
          <w:sz w:val="18"/>
          <w:szCs w:val="18"/>
        </w:rPr>
        <w:t xml:space="preserve"> </w:t>
      </w:r>
    </w:p>
    <w:p w:rsidR="00244D18" w:rsidRPr="0082763F" w:rsidRDefault="00244D18" w:rsidP="00244D18">
      <w:pPr>
        <w:pStyle w:val="Ttulo2"/>
        <w:jc w:val="both"/>
      </w:pPr>
      <w:bookmarkStart w:id="19" w:name="_Toc3542722"/>
      <w:r w:rsidRPr="009E0C7A">
        <w:t>Prestação de Contas.</w:t>
      </w:r>
      <w:r w:rsidR="00B436B2" w:rsidRPr="009E0C7A">
        <w:t xml:space="preserve"> </w:t>
      </w:r>
      <w:r w:rsidR="004D120F" w:rsidRPr="009E0C7A">
        <w:t xml:space="preserve">Falhas de caráter formal após o contraditório. Incapacidade de </w:t>
      </w:r>
      <w:proofErr w:type="spellStart"/>
      <w:r w:rsidR="004D120F" w:rsidRPr="009E0C7A">
        <w:t>maculação</w:t>
      </w:r>
      <w:proofErr w:type="spellEnd"/>
      <w:r w:rsidR="004D120F" w:rsidRPr="009E0C7A">
        <w:t xml:space="preserve"> da prestação de contas</w:t>
      </w:r>
      <w:r w:rsidR="00037C09" w:rsidRPr="009E0C7A">
        <w:t>.</w:t>
      </w:r>
      <w:r w:rsidR="004D120F" w:rsidRPr="009E0C7A">
        <w:t xml:space="preserve"> Inexistência de dano ao erário.</w:t>
      </w:r>
      <w:bookmarkEnd w:id="19"/>
    </w:p>
    <w:p w:rsidR="00244D18" w:rsidRPr="0082763F" w:rsidRDefault="000D2EA4" w:rsidP="000D2EA4">
      <w:pPr>
        <w:tabs>
          <w:tab w:val="left" w:pos="2730"/>
        </w:tabs>
        <w:ind w:left="2268"/>
        <w:jc w:val="both"/>
      </w:pPr>
      <w:r w:rsidRPr="0082763F">
        <w:tab/>
      </w:r>
    </w:p>
    <w:p w:rsidR="00B436B2" w:rsidRDefault="00B436B2" w:rsidP="00B436B2">
      <w:pPr>
        <w:ind w:left="2268"/>
        <w:jc w:val="both"/>
      </w:pPr>
      <w:r>
        <w:t>PRESTAÇÃO DE CONTAS. PREDOMINÂNCIA DE FALHAS DE CARÁTER FORMAL. MENOR POTENCIAL OFENSIVO. NÃO COMPROVAÇÃO DE DANO AO ERÁRIO.</w:t>
      </w:r>
    </w:p>
    <w:p w:rsidR="00B436B2" w:rsidRDefault="00B436B2" w:rsidP="00B436B2">
      <w:pPr>
        <w:ind w:left="2268"/>
        <w:jc w:val="both"/>
      </w:pPr>
      <w:r>
        <w:t>1. A permanência de falhas de caráter formal após o contraditório não tem o condão de macular a Prestação de Contas, especialmente quando não há comprovação de dano ao erário.</w:t>
      </w:r>
      <w:r w:rsidRPr="0082763F">
        <w:t xml:space="preserve"> </w:t>
      </w:r>
    </w:p>
    <w:p w:rsidR="00244D18" w:rsidRPr="0082763F" w:rsidRDefault="00244D18" w:rsidP="00B436B2">
      <w:pPr>
        <w:ind w:left="2268"/>
        <w:jc w:val="both"/>
      </w:pPr>
      <w:r w:rsidRPr="0082763F">
        <w:lastRenderedPageBreak/>
        <w:t xml:space="preserve">(Prestação de Contas. Processo </w:t>
      </w:r>
      <w:hyperlink r:id="rId35" w:history="1">
        <w:r w:rsidRPr="0039196E">
          <w:rPr>
            <w:rStyle w:val="Hyperlink"/>
          </w:rPr>
          <w:t>TC/</w:t>
        </w:r>
        <w:r w:rsidR="008A0893" w:rsidRPr="0039196E">
          <w:rPr>
            <w:rStyle w:val="Hyperlink"/>
            <w:bCs/>
          </w:rPr>
          <w:t>006140</w:t>
        </w:r>
        <w:r w:rsidRPr="0039196E">
          <w:rPr>
            <w:rStyle w:val="Hyperlink"/>
            <w:bCs/>
          </w:rPr>
          <w:t>/201</w:t>
        </w:r>
        <w:r w:rsidR="008A0893" w:rsidRPr="0039196E">
          <w:rPr>
            <w:rStyle w:val="Hyperlink"/>
            <w:bCs/>
          </w:rPr>
          <w:t>7</w:t>
        </w:r>
      </w:hyperlink>
      <w:r w:rsidRPr="0082763F">
        <w:t xml:space="preserve"> – Relator: Cons. </w:t>
      </w:r>
      <w:r w:rsidR="008A0893" w:rsidRPr="008A0893">
        <w:t>Joaquim Kennedy Nogueira Barros</w:t>
      </w:r>
      <w:r w:rsidR="00E65759" w:rsidRPr="0082763F">
        <w:t xml:space="preserve">. </w:t>
      </w:r>
      <w:r w:rsidR="008A0893">
        <w:t>Segunda</w:t>
      </w:r>
      <w:r w:rsidRPr="0082763F">
        <w:t xml:space="preserve"> Câmara. Decisão Unânime. Acórdão nº 1.</w:t>
      </w:r>
      <w:r w:rsidR="008A0893">
        <w:t>922</w:t>
      </w:r>
      <w:r w:rsidRPr="0082763F">
        <w:t xml:space="preserve">/18 publicado </w:t>
      </w:r>
      <w:r w:rsidRPr="000A4F30">
        <w:t xml:space="preserve">no </w:t>
      </w:r>
      <w:hyperlink r:id="rId36" w:history="1">
        <w:r w:rsidRPr="000A4F30">
          <w:rPr>
            <w:rStyle w:val="Hyperlink"/>
          </w:rPr>
          <w:t xml:space="preserve">DOE/TCE-PI º </w:t>
        </w:r>
        <w:r w:rsidR="008A0893" w:rsidRPr="000A4F30">
          <w:rPr>
            <w:rStyle w:val="Hyperlink"/>
          </w:rPr>
          <w:t>222</w:t>
        </w:r>
        <w:r w:rsidRPr="000A4F30">
          <w:rPr>
            <w:rStyle w:val="Hyperlink"/>
          </w:rPr>
          <w:t>/18</w:t>
        </w:r>
      </w:hyperlink>
      <w:proofErr w:type="gramStart"/>
      <w:r w:rsidRPr="0082763F">
        <w:t>)</w:t>
      </w:r>
      <w:proofErr w:type="gramEnd"/>
    </w:p>
    <w:p w:rsidR="00535863" w:rsidRPr="0082763F" w:rsidRDefault="00535863" w:rsidP="00535863">
      <w:pPr>
        <w:pStyle w:val="Ttulo2"/>
        <w:jc w:val="both"/>
      </w:pPr>
    </w:p>
    <w:p w:rsidR="00613061" w:rsidRPr="009E0C7A" w:rsidRDefault="00613061" w:rsidP="00613061">
      <w:pPr>
        <w:pStyle w:val="Ttulo2"/>
        <w:jc w:val="both"/>
      </w:pPr>
      <w:bookmarkStart w:id="20" w:name="_Toc3542723"/>
      <w:r w:rsidRPr="009E0C7A">
        <w:t xml:space="preserve">Prestação de Contas. </w:t>
      </w:r>
      <w:r w:rsidR="008A441E" w:rsidRPr="009E0C7A">
        <w:t xml:space="preserve">Despesa orçamentária acima </w:t>
      </w:r>
      <w:r w:rsidR="00DD423D" w:rsidRPr="009E0C7A">
        <w:t>do valor repassado. Evidente</w:t>
      </w:r>
      <w:r w:rsidR="008A441E" w:rsidRPr="009E0C7A">
        <w:t xml:space="preserve"> utilização de recursos de terceiros</w:t>
      </w:r>
      <w:r w:rsidRPr="009E0C7A">
        <w:t>.</w:t>
      </w:r>
      <w:bookmarkEnd w:id="20"/>
    </w:p>
    <w:p w:rsidR="00613061" w:rsidRPr="009E0C7A" w:rsidRDefault="00613061" w:rsidP="008A441E">
      <w:pPr>
        <w:tabs>
          <w:tab w:val="left" w:pos="2730"/>
          <w:tab w:val="center" w:pos="5386"/>
        </w:tabs>
        <w:ind w:left="2268"/>
        <w:jc w:val="both"/>
      </w:pPr>
      <w:r w:rsidRPr="009E0C7A">
        <w:tab/>
      </w:r>
      <w:r w:rsidR="008A441E" w:rsidRPr="009E0C7A">
        <w:tab/>
      </w:r>
    </w:p>
    <w:p w:rsidR="00613061" w:rsidRPr="009E0C7A" w:rsidRDefault="00613061" w:rsidP="00613061">
      <w:pPr>
        <w:ind w:left="2268"/>
        <w:jc w:val="both"/>
      </w:pPr>
      <w:r w:rsidRPr="009E0C7A">
        <w:t>PRESTAÇÃO DE CONTAS. TOTAL DESPESA ORÇAMENTÁRIA EM VALOR SUPERIOR AO VALOR REPASSADO.</w:t>
      </w:r>
    </w:p>
    <w:p w:rsidR="00613061" w:rsidRPr="009E0C7A" w:rsidRDefault="00613061" w:rsidP="00613061">
      <w:pPr>
        <w:ind w:left="2268"/>
        <w:jc w:val="both"/>
      </w:pPr>
      <w:proofErr w:type="gramStart"/>
      <w:r w:rsidRPr="009E0C7A">
        <w:t>2</w:t>
      </w:r>
      <w:proofErr w:type="gramEnd"/>
      <w:r w:rsidRPr="009E0C7A">
        <w:t xml:space="preserve">) A despesa orçamentária acima do valor repassado, evidenciando a utilização de recursos de terceiros para custear despesa da Câmara. </w:t>
      </w:r>
    </w:p>
    <w:p w:rsidR="00613061" w:rsidRPr="009E0C7A" w:rsidRDefault="00613061" w:rsidP="00613061">
      <w:pPr>
        <w:ind w:left="2268"/>
        <w:jc w:val="both"/>
      </w:pPr>
      <w:r w:rsidRPr="009E0C7A">
        <w:t xml:space="preserve">(Prestação de Contas. Processo </w:t>
      </w:r>
      <w:hyperlink r:id="rId37" w:history="1">
        <w:r w:rsidRPr="009E0C7A">
          <w:rPr>
            <w:rStyle w:val="Hyperlink"/>
          </w:rPr>
          <w:t>TC/</w:t>
        </w:r>
        <w:r w:rsidRPr="009E0C7A">
          <w:rPr>
            <w:rStyle w:val="Hyperlink"/>
            <w:bCs/>
          </w:rPr>
          <w:t>005481/2015</w:t>
        </w:r>
      </w:hyperlink>
      <w:r w:rsidRPr="009E0C7A">
        <w:t xml:space="preserve"> – Relator: Cons. </w:t>
      </w:r>
      <w:proofErr w:type="spellStart"/>
      <w:r w:rsidR="008A1DA4" w:rsidRPr="009E0C7A">
        <w:t>Subs</w:t>
      </w:r>
      <w:proofErr w:type="spellEnd"/>
      <w:r w:rsidR="008A1DA4" w:rsidRPr="009E0C7A">
        <w:t xml:space="preserve">. </w:t>
      </w:r>
      <w:r w:rsidRPr="009E0C7A">
        <w:t xml:space="preserve">Delano Carneiro da Cunha Câmara. </w:t>
      </w:r>
      <w:r w:rsidR="008A1DA4" w:rsidRPr="009E0C7A">
        <w:t>Primeira</w:t>
      </w:r>
      <w:r w:rsidRPr="009E0C7A">
        <w:t xml:space="preserve"> Câmara. Decisão Unânime. Acórdão nº 1.</w:t>
      </w:r>
      <w:r w:rsidR="008A1DA4" w:rsidRPr="009E0C7A">
        <w:t>782</w:t>
      </w:r>
      <w:r w:rsidRPr="009E0C7A">
        <w:t xml:space="preserve">/18 publicado no </w:t>
      </w:r>
      <w:hyperlink r:id="rId38" w:history="1">
        <w:r w:rsidRPr="009E0C7A">
          <w:rPr>
            <w:rStyle w:val="Hyperlink"/>
          </w:rPr>
          <w:t>DOE/TCE-PI º 22</w:t>
        </w:r>
        <w:r w:rsidR="008A1DA4" w:rsidRPr="009E0C7A">
          <w:rPr>
            <w:rStyle w:val="Hyperlink"/>
          </w:rPr>
          <w:t>4</w:t>
        </w:r>
        <w:r w:rsidRPr="009E0C7A">
          <w:rPr>
            <w:rStyle w:val="Hyperlink"/>
          </w:rPr>
          <w:t>/18</w:t>
        </w:r>
      </w:hyperlink>
      <w:proofErr w:type="gramStart"/>
      <w:r w:rsidRPr="009E0C7A">
        <w:t>)</w:t>
      </w:r>
      <w:proofErr w:type="gramEnd"/>
    </w:p>
    <w:p w:rsidR="00613061" w:rsidRPr="009E0C7A" w:rsidRDefault="00613061" w:rsidP="00B1111C">
      <w:pPr>
        <w:pStyle w:val="Ttulo2"/>
        <w:jc w:val="both"/>
      </w:pPr>
    </w:p>
    <w:p w:rsidR="00B1111C" w:rsidRPr="009E0C7A" w:rsidRDefault="00B1111C" w:rsidP="00B1111C">
      <w:pPr>
        <w:pStyle w:val="Ttulo2"/>
        <w:jc w:val="both"/>
      </w:pPr>
      <w:bookmarkStart w:id="21" w:name="_Toc3542724"/>
      <w:r w:rsidRPr="009E0C7A">
        <w:t>Prestação de Contas.</w:t>
      </w:r>
      <w:r w:rsidR="003F29DB" w:rsidRPr="009E0C7A">
        <w:t xml:space="preserve"> Inexistência de prejuízo ao erário. Irregularidades de pequena monta. Extrema dificuldade de gestão. Inexistência de grave afronta legal</w:t>
      </w:r>
      <w:r w:rsidRPr="009E0C7A">
        <w:t>.</w:t>
      </w:r>
      <w:bookmarkEnd w:id="21"/>
    </w:p>
    <w:p w:rsidR="00B1111C" w:rsidRPr="009E0C7A" w:rsidRDefault="00B1111C" w:rsidP="00B1111C">
      <w:pPr>
        <w:tabs>
          <w:tab w:val="left" w:pos="2730"/>
        </w:tabs>
        <w:ind w:left="2268"/>
        <w:jc w:val="both"/>
      </w:pPr>
      <w:r w:rsidRPr="009E0C7A">
        <w:tab/>
      </w:r>
    </w:p>
    <w:p w:rsidR="001C62DC" w:rsidRPr="009E0C7A" w:rsidRDefault="001C62DC" w:rsidP="001C62DC">
      <w:pPr>
        <w:ind w:left="2268"/>
        <w:jc w:val="both"/>
      </w:pPr>
      <w:r w:rsidRPr="009E0C7A">
        <w:t>PROCESSUAL. PRESTAÇÃO DE CONTAS. REGULARIDADE COM RESSALVAS.</w:t>
      </w:r>
    </w:p>
    <w:p w:rsidR="001C62DC" w:rsidRPr="009E0C7A" w:rsidRDefault="001C62DC" w:rsidP="001C62DC">
      <w:pPr>
        <w:ind w:left="2268"/>
        <w:jc w:val="both"/>
      </w:pPr>
      <w:r w:rsidRPr="009E0C7A">
        <w:t>1. Não caracteriza grave afronta à norma legal se as irregularidades encontradas não foram ensejadoras de prejuízos ao erário e se esses montantes envolvidos sejam de pequena monta, considerando, ainda extrema dificuldade de gestão.</w:t>
      </w:r>
    </w:p>
    <w:p w:rsidR="00B1111C" w:rsidRPr="009E0C7A" w:rsidRDefault="00B1111C" w:rsidP="001C62DC">
      <w:pPr>
        <w:ind w:left="2268"/>
        <w:jc w:val="both"/>
      </w:pPr>
      <w:r w:rsidRPr="009E0C7A">
        <w:t xml:space="preserve">(Prestação de Contas. Processo </w:t>
      </w:r>
      <w:hyperlink r:id="rId39" w:history="1">
        <w:r w:rsidRPr="009E0C7A">
          <w:rPr>
            <w:rStyle w:val="Hyperlink"/>
          </w:rPr>
          <w:t>TC/</w:t>
        </w:r>
        <w:r w:rsidR="006A1028" w:rsidRPr="009E0C7A">
          <w:rPr>
            <w:rStyle w:val="Hyperlink"/>
            <w:bCs/>
          </w:rPr>
          <w:t>0051</w:t>
        </w:r>
        <w:r w:rsidR="001C62DC" w:rsidRPr="009E0C7A">
          <w:rPr>
            <w:rStyle w:val="Hyperlink"/>
            <w:bCs/>
          </w:rPr>
          <w:t>27</w:t>
        </w:r>
        <w:r w:rsidRPr="009E0C7A">
          <w:rPr>
            <w:rStyle w:val="Hyperlink"/>
            <w:bCs/>
          </w:rPr>
          <w:t>/201</w:t>
        </w:r>
        <w:r w:rsidR="006A1028" w:rsidRPr="009E0C7A">
          <w:rPr>
            <w:rStyle w:val="Hyperlink"/>
            <w:bCs/>
          </w:rPr>
          <w:t>5</w:t>
        </w:r>
      </w:hyperlink>
      <w:r w:rsidRPr="009E0C7A">
        <w:t xml:space="preserve"> – Relator: Cons. </w:t>
      </w:r>
      <w:proofErr w:type="spellStart"/>
      <w:r w:rsidR="001C62DC" w:rsidRPr="009E0C7A">
        <w:t>Jaylson</w:t>
      </w:r>
      <w:proofErr w:type="spellEnd"/>
      <w:r w:rsidR="001C62DC" w:rsidRPr="009E0C7A">
        <w:t xml:space="preserve"> </w:t>
      </w:r>
      <w:proofErr w:type="spellStart"/>
      <w:r w:rsidR="001C62DC" w:rsidRPr="009E0C7A">
        <w:t>Fabianh</w:t>
      </w:r>
      <w:proofErr w:type="spellEnd"/>
      <w:r w:rsidR="001C62DC" w:rsidRPr="009E0C7A">
        <w:t xml:space="preserve"> Lopes Campelo</w:t>
      </w:r>
      <w:r w:rsidRPr="009E0C7A">
        <w:t xml:space="preserve">. Primeira Câmara. Decisão Unânime. </w:t>
      </w:r>
      <w:r w:rsidR="001C62DC" w:rsidRPr="009E0C7A">
        <w:t>Acórdão</w:t>
      </w:r>
      <w:r w:rsidR="006A1028" w:rsidRPr="009E0C7A">
        <w:t xml:space="preserve"> nº </w:t>
      </w:r>
      <w:r w:rsidR="001C62DC" w:rsidRPr="009E0C7A">
        <w:t>2.016</w:t>
      </w:r>
      <w:r w:rsidRPr="009E0C7A">
        <w:t xml:space="preserve">/18 publicado no </w:t>
      </w:r>
      <w:hyperlink r:id="rId40" w:history="1">
        <w:r w:rsidRPr="009E0C7A">
          <w:rPr>
            <w:rStyle w:val="Hyperlink"/>
          </w:rPr>
          <w:t xml:space="preserve">DOE/TCE-PI º </w:t>
        </w:r>
        <w:r w:rsidR="001C62DC" w:rsidRPr="009E0C7A">
          <w:rPr>
            <w:rStyle w:val="Hyperlink"/>
          </w:rPr>
          <w:t>232</w:t>
        </w:r>
        <w:r w:rsidRPr="009E0C7A">
          <w:rPr>
            <w:rStyle w:val="Hyperlink"/>
          </w:rPr>
          <w:t>/18</w:t>
        </w:r>
      </w:hyperlink>
      <w:proofErr w:type="gramStart"/>
      <w:r w:rsidRPr="009E0C7A">
        <w:t>)</w:t>
      </w:r>
      <w:proofErr w:type="gramEnd"/>
    </w:p>
    <w:p w:rsidR="000D2EA4" w:rsidRPr="009E0C7A" w:rsidRDefault="000D2EA4" w:rsidP="00535863">
      <w:pPr>
        <w:pStyle w:val="Ttulo2"/>
        <w:jc w:val="both"/>
      </w:pPr>
    </w:p>
    <w:p w:rsidR="00B1111C" w:rsidRPr="009E0C7A" w:rsidRDefault="00B1111C" w:rsidP="00B1111C"/>
    <w:p w:rsidR="00535863" w:rsidRPr="009E0C7A" w:rsidRDefault="00535863" w:rsidP="00535863">
      <w:pPr>
        <w:pStyle w:val="Ttulo2"/>
        <w:jc w:val="both"/>
      </w:pPr>
      <w:bookmarkStart w:id="22" w:name="_Toc3542725"/>
      <w:r w:rsidRPr="009E0C7A">
        <w:lastRenderedPageBreak/>
        <w:t>Prestação de Contas.</w:t>
      </w:r>
      <w:r w:rsidR="00C74F8E" w:rsidRPr="009E0C7A">
        <w:t xml:space="preserve"> </w:t>
      </w:r>
      <w:r w:rsidR="00C64026" w:rsidRPr="009E0C7A">
        <w:t>Ausência de prestação de contas mensal. Regularização posterior. Grave afronta constitucional</w:t>
      </w:r>
      <w:r w:rsidRPr="009E0C7A">
        <w:t>.</w:t>
      </w:r>
      <w:bookmarkEnd w:id="22"/>
    </w:p>
    <w:p w:rsidR="00535863" w:rsidRPr="009E0C7A" w:rsidRDefault="00535863" w:rsidP="00535863">
      <w:pPr>
        <w:ind w:left="2268"/>
        <w:jc w:val="both"/>
      </w:pPr>
    </w:p>
    <w:p w:rsidR="00C74F8E" w:rsidRPr="009E0C7A" w:rsidRDefault="00C74F8E" w:rsidP="00C74F8E">
      <w:pPr>
        <w:ind w:left="2268"/>
        <w:jc w:val="both"/>
      </w:pPr>
      <w:r w:rsidRPr="009E0C7A">
        <w:t>REPRESENTAÇÃO. PRESTAÇÃO DE CONTAS. AUSÊNCIA DE PRESTAÇÃO DE CONTAS MENSAL. ADIMPLÊNCIA ANTERIOR AO BLOQUEIO. PROCEDÊNCIA PARCIAL.</w:t>
      </w:r>
    </w:p>
    <w:p w:rsidR="00C74F8E" w:rsidRPr="009E0C7A" w:rsidRDefault="00C74F8E" w:rsidP="00C74F8E">
      <w:pPr>
        <w:ind w:left="2268"/>
        <w:jc w:val="both"/>
      </w:pPr>
      <w:r w:rsidRPr="009E0C7A">
        <w:t xml:space="preserve">1. Ocorrendo ausência de prestação de contas mensal, não obstante a situação tenha se regularizado, ocorre grave afronta ao comando constitucional (art. 70, parágrafo único, CF/88). </w:t>
      </w:r>
    </w:p>
    <w:p w:rsidR="00535863" w:rsidRPr="009E0C7A" w:rsidRDefault="00535863" w:rsidP="00C74F8E">
      <w:pPr>
        <w:ind w:left="2268"/>
        <w:jc w:val="both"/>
      </w:pPr>
      <w:r w:rsidRPr="009E0C7A">
        <w:t>(</w:t>
      </w:r>
      <w:r w:rsidR="00C74F8E" w:rsidRPr="009E0C7A">
        <w:t>Representação</w:t>
      </w:r>
      <w:r w:rsidRPr="009E0C7A">
        <w:t xml:space="preserve">. Processo </w:t>
      </w:r>
      <w:hyperlink r:id="rId41" w:history="1">
        <w:r w:rsidRPr="009E0C7A">
          <w:rPr>
            <w:rStyle w:val="Hyperlink"/>
          </w:rPr>
          <w:t>TC/</w:t>
        </w:r>
        <w:r w:rsidR="00C74F8E" w:rsidRPr="009E0C7A">
          <w:rPr>
            <w:rStyle w:val="Hyperlink"/>
            <w:bCs/>
          </w:rPr>
          <w:t>006862</w:t>
        </w:r>
        <w:r w:rsidRPr="009E0C7A">
          <w:rPr>
            <w:rStyle w:val="Hyperlink"/>
            <w:bCs/>
          </w:rPr>
          <w:t>/2016</w:t>
        </w:r>
      </w:hyperlink>
      <w:r w:rsidRPr="009E0C7A">
        <w:t xml:space="preserve"> – Relator: Cons. Joaquim </w:t>
      </w:r>
      <w:r w:rsidR="00C74F8E" w:rsidRPr="009E0C7A">
        <w:t>Kleber Dantas Eulálio</w:t>
      </w:r>
      <w:r w:rsidRPr="009E0C7A">
        <w:t xml:space="preserve">. </w:t>
      </w:r>
      <w:r w:rsidR="00C74F8E" w:rsidRPr="009E0C7A">
        <w:t>Primeira</w:t>
      </w:r>
      <w:r w:rsidRPr="009E0C7A">
        <w:t xml:space="preserve"> Câmara. Decisão Unânime. Acórdão nº 1.</w:t>
      </w:r>
      <w:r w:rsidR="00C74F8E" w:rsidRPr="009E0C7A">
        <w:t>995</w:t>
      </w:r>
      <w:r w:rsidRPr="009E0C7A">
        <w:t xml:space="preserve">/18 publicado no </w:t>
      </w:r>
      <w:hyperlink r:id="rId42" w:history="1">
        <w:r w:rsidRPr="009E0C7A">
          <w:rPr>
            <w:rStyle w:val="Hyperlink"/>
          </w:rPr>
          <w:t xml:space="preserve">DOE/TCE-PI º </w:t>
        </w:r>
        <w:r w:rsidR="00C74F8E" w:rsidRPr="009E0C7A">
          <w:rPr>
            <w:rStyle w:val="Hyperlink"/>
          </w:rPr>
          <w:t>233</w:t>
        </w:r>
        <w:r w:rsidRPr="009E0C7A">
          <w:rPr>
            <w:rStyle w:val="Hyperlink"/>
          </w:rPr>
          <w:t>/18</w:t>
        </w:r>
      </w:hyperlink>
      <w:proofErr w:type="gramStart"/>
      <w:r w:rsidRPr="009E0C7A">
        <w:t>)</w:t>
      </w:r>
      <w:proofErr w:type="gramEnd"/>
    </w:p>
    <w:p w:rsidR="00535863" w:rsidRPr="009E0C7A" w:rsidRDefault="00535863" w:rsidP="00244D18">
      <w:pPr>
        <w:ind w:left="2268"/>
        <w:jc w:val="both"/>
      </w:pPr>
    </w:p>
    <w:p w:rsidR="00815DFB" w:rsidRPr="009E0C7A" w:rsidRDefault="00815DFB" w:rsidP="00535863">
      <w:pPr>
        <w:keepNext/>
        <w:keepLines/>
        <w:tabs>
          <w:tab w:val="right" w:pos="8504"/>
        </w:tabs>
        <w:spacing w:before="480" w:after="0"/>
        <w:jc w:val="both"/>
        <w:outlineLvl w:val="0"/>
        <w:rPr>
          <w:rFonts w:asciiTheme="majorHAnsi" w:eastAsiaTheme="majorEastAsia" w:hAnsiTheme="majorHAnsi" w:cstheme="majorBidi"/>
          <w:b/>
          <w:bCs/>
          <w:color w:val="365F91" w:themeColor="accent1" w:themeShade="BF"/>
          <w:sz w:val="28"/>
          <w:szCs w:val="28"/>
        </w:rPr>
      </w:pPr>
      <w:bookmarkStart w:id="23" w:name="_Toc3542726"/>
      <w:r w:rsidRPr="009E0C7A">
        <w:rPr>
          <w:rFonts w:asciiTheme="majorHAnsi" w:eastAsiaTheme="majorEastAsia" w:hAnsiTheme="majorHAnsi" w:cstheme="majorBidi"/>
          <w:b/>
          <w:bCs/>
          <w:color w:val="365F91" w:themeColor="accent1" w:themeShade="BF"/>
          <w:sz w:val="28"/>
          <w:szCs w:val="28"/>
        </w:rPr>
        <w:t>PREVIDÊNCIA</w:t>
      </w:r>
      <w:bookmarkEnd w:id="23"/>
      <w:r w:rsidR="00535863" w:rsidRPr="009E0C7A">
        <w:rPr>
          <w:rFonts w:asciiTheme="majorHAnsi" w:eastAsiaTheme="majorEastAsia" w:hAnsiTheme="majorHAnsi" w:cstheme="majorBidi"/>
          <w:b/>
          <w:bCs/>
          <w:color w:val="365F91" w:themeColor="accent1" w:themeShade="BF"/>
          <w:sz w:val="28"/>
          <w:szCs w:val="28"/>
        </w:rPr>
        <w:tab/>
      </w:r>
    </w:p>
    <w:p w:rsidR="00815DFB" w:rsidRPr="009E0C7A" w:rsidRDefault="00815DFB" w:rsidP="00815DFB">
      <w:pPr>
        <w:tabs>
          <w:tab w:val="left" w:pos="2410"/>
          <w:tab w:val="center" w:pos="4536"/>
          <w:tab w:val="left" w:pos="7770"/>
        </w:tabs>
        <w:rPr>
          <w:color w:val="000000" w:themeColor="text1"/>
          <w:sz w:val="18"/>
          <w:szCs w:val="18"/>
        </w:rPr>
      </w:pPr>
      <w:r w:rsidRPr="009E0C7A">
        <w:rPr>
          <w:b/>
          <w:color w:val="FF0000"/>
          <w:sz w:val="18"/>
          <w:szCs w:val="18"/>
        </w:rPr>
        <w:tab/>
      </w:r>
      <w:r w:rsidRPr="009E0C7A">
        <w:rPr>
          <w:bCs/>
          <w:i/>
          <w:color w:val="000000" w:themeColor="text1"/>
          <w:sz w:val="18"/>
          <w:szCs w:val="18"/>
        </w:rPr>
        <w:t xml:space="preserve"> </w:t>
      </w:r>
    </w:p>
    <w:p w:rsidR="002B5F91" w:rsidRPr="009E0C7A" w:rsidRDefault="002B5F91" w:rsidP="002B5F91">
      <w:pPr>
        <w:pStyle w:val="Ttulo2"/>
        <w:jc w:val="both"/>
      </w:pPr>
      <w:bookmarkStart w:id="24" w:name="_Toc3542727"/>
      <w:r w:rsidRPr="009E0C7A">
        <w:t>Previdência.</w:t>
      </w:r>
      <w:r w:rsidR="00B33AD1" w:rsidRPr="009E0C7A">
        <w:t xml:space="preserve"> </w:t>
      </w:r>
      <w:r w:rsidR="001D4F6C" w:rsidRPr="009E0C7A">
        <w:t xml:space="preserve">Ilegalidade de ato concessório. Pagamento de parcela de forma equivocada. </w:t>
      </w:r>
      <w:r w:rsidR="00553069" w:rsidRPr="009E0C7A">
        <w:t>Pagamen</w:t>
      </w:r>
      <w:r w:rsidR="00740220" w:rsidRPr="009E0C7A">
        <w:t>to fora do vencimento ou do subsídio</w:t>
      </w:r>
      <w:r w:rsidR="001D4F6C" w:rsidRPr="009E0C7A">
        <w:t>.</w:t>
      </w:r>
      <w:bookmarkEnd w:id="24"/>
    </w:p>
    <w:p w:rsidR="002B5F91" w:rsidRPr="009E0C7A" w:rsidRDefault="002B5F91" w:rsidP="002B5F91">
      <w:pPr>
        <w:ind w:left="2268"/>
        <w:jc w:val="both"/>
      </w:pPr>
    </w:p>
    <w:p w:rsidR="00B33AD1" w:rsidRPr="009E0C7A" w:rsidRDefault="00B33AD1" w:rsidP="00B33AD1">
      <w:pPr>
        <w:ind w:left="2268"/>
        <w:jc w:val="both"/>
      </w:pPr>
      <w:r w:rsidRPr="009E0C7A">
        <w:t>PREVIDÊNCIA. APOSENTADORIA VOLUNTÁRIA POR IDADE E TEMPO DE CONTRIBUIÇÃO COM PROVENTOS INTEGRAIS ART. 3º DA EC Nº 47/05. ERRO NA COMPOSIÇÃO DOS PROVENTOS.</w:t>
      </w:r>
    </w:p>
    <w:p w:rsidR="00B33AD1" w:rsidRPr="009E0C7A" w:rsidRDefault="00B33AD1" w:rsidP="00B33AD1">
      <w:pPr>
        <w:ind w:left="2268"/>
        <w:jc w:val="both"/>
      </w:pPr>
      <w:r w:rsidRPr="009E0C7A">
        <w:t xml:space="preserve">1. Julga-se a ilegalidade do ato concessório quando se verifica que alguma parcela esteja sendo paga de forma equivocada, mormente quando o percentual a ela (parcela) atribuída reajusta diretamente o vencimento e os subsídios. Contudo, deverá o vencimento ou o subsídio que precisam ser reajustados. O pagamento via parcela autônoma, fora do vencimento ou do subsídio, afronta o disposto na lei. Portanto, o Estado precisa dar cumprimento ao disposto no mencionado art. 1º da Lei nº 6.993/16. </w:t>
      </w:r>
    </w:p>
    <w:p w:rsidR="002B5F91" w:rsidRPr="009E0C7A" w:rsidRDefault="002B5F91" w:rsidP="00B33AD1">
      <w:pPr>
        <w:ind w:left="2268"/>
        <w:jc w:val="both"/>
      </w:pPr>
      <w:r w:rsidRPr="009E0C7A">
        <w:t>(</w:t>
      </w:r>
      <w:r w:rsidR="00B33AD1" w:rsidRPr="009E0C7A">
        <w:t>Apreciação da legalidade de ato</w:t>
      </w:r>
      <w:r w:rsidRPr="009E0C7A">
        <w:t xml:space="preserve">. Processo </w:t>
      </w:r>
      <w:hyperlink r:id="rId43" w:history="1">
        <w:r w:rsidRPr="009E0C7A">
          <w:rPr>
            <w:rStyle w:val="Hyperlink"/>
          </w:rPr>
          <w:t>TC/</w:t>
        </w:r>
        <w:r w:rsidR="00B33AD1" w:rsidRPr="009E0C7A">
          <w:rPr>
            <w:rStyle w:val="Hyperlink"/>
            <w:bCs/>
          </w:rPr>
          <w:t>001144</w:t>
        </w:r>
        <w:r w:rsidR="00C544E0" w:rsidRPr="009E0C7A">
          <w:rPr>
            <w:rStyle w:val="Hyperlink"/>
            <w:bCs/>
          </w:rPr>
          <w:t>/2018</w:t>
        </w:r>
      </w:hyperlink>
      <w:r w:rsidRPr="009E0C7A">
        <w:t xml:space="preserve"> – Relator: </w:t>
      </w:r>
      <w:r w:rsidR="00C544E0" w:rsidRPr="009E0C7A">
        <w:t xml:space="preserve">Cons. </w:t>
      </w:r>
      <w:r w:rsidR="00D1500D" w:rsidRPr="009E0C7A">
        <w:t>Luciano Nunes Santos</w:t>
      </w:r>
      <w:r w:rsidRPr="009E0C7A">
        <w:t xml:space="preserve">. </w:t>
      </w:r>
      <w:r w:rsidR="00D1500D" w:rsidRPr="009E0C7A">
        <w:t>Primeira Câmara</w:t>
      </w:r>
      <w:r w:rsidRPr="009E0C7A">
        <w:t xml:space="preserve">. Decisão </w:t>
      </w:r>
      <w:r w:rsidR="00D1500D" w:rsidRPr="009E0C7A">
        <w:t xml:space="preserve">unânime. Acórdão nº 2.005 </w:t>
      </w:r>
      <w:r w:rsidRPr="009E0C7A">
        <w:t xml:space="preserve">/18 publicado no </w:t>
      </w:r>
      <w:hyperlink r:id="rId44" w:history="1">
        <w:r w:rsidRPr="009E0C7A">
          <w:rPr>
            <w:rStyle w:val="Hyperlink"/>
          </w:rPr>
          <w:t xml:space="preserve">DOE/TCE-PI º </w:t>
        </w:r>
        <w:r w:rsidR="00D1500D" w:rsidRPr="009E0C7A">
          <w:rPr>
            <w:rStyle w:val="Hyperlink"/>
          </w:rPr>
          <w:t>236</w:t>
        </w:r>
        <w:r w:rsidRPr="009E0C7A">
          <w:rPr>
            <w:rStyle w:val="Hyperlink"/>
          </w:rPr>
          <w:t>/18</w:t>
        </w:r>
      </w:hyperlink>
      <w:proofErr w:type="gramStart"/>
      <w:r w:rsidRPr="009E0C7A">
        <w:t>)</w:t>
      </w:r>
      <w:proofErr w:type="gramEnd"/>
    </w:p>
    <w:p w:rsidR="002B5F91" w:rsidRPr="009E0C7A" w:rsidRDefault="002B5F91" w:rsidP="00815DFB">
      <w:pPr>
        <w:pStyle w:val="Ttulo2"/>
        <w:jc w:val="both"/>
      </w:pPr>
    </w:p>
    <w:p w:rsidR="00E11FA9" w:rsidRPr="009E0C7A" w:rsidRDefault="00E11FA9" w:rsidP="00E11FA9">
      <w:pPr>
        <w:keepNext/>
        <w:keepLines/>
        <w:spacing w:before="480" w:after="0"/>
        <w:jc w:val="both"/>
        <w:outlineLvl w:val="0"/>
        <w:rPr>
          <w:rFonts w:asciiTheme="majorHAnsi" w:eastAsiaTheme="majorEastAsia" w:hAnsiTheme="majorHAnsi" w:cstheme="majorBidi"/>
          <w:b/>
          <w:bCs/>
          <w:color w:val="365F91" w:themeColor="accent1" w:themeShade="BF"/>
          <w:sz w:val="28"/>
          <w:szCs w:val="28"/>
        </w:rPr>
      </w:pPr>
      <w:bookmarkStart w:id="25" w:name="_Toc3542728"/>
      <w:r w:rsidRPr="009E0C7A">
        <w:rPr>
          <w:rFonts w:asciiTheme="majorHAnsi" w:eastAsiaTheme="majorEastAsia" w:hAnsiTheme="majorHAnsi" w:cstheme="majorBidi"/>
          <w:b/>
          <w:bCs/>
          <w:color w:val="365F91" w:themeColor="accent1" w:themeShade="BF"/>
          <w:sz w:val="28"/>
          <w:szCs w:val="28"/>
        </w:rPr>
        <w:t>PROCESSUAL</w:t>
      </w:r>
      <w:bookmarkEnd w:id="25"/>
    </w:p>
    <w:p w:rsidR="00A914C7" w:rsidRPr="009E0C7A" w:rsidRDefault="00A914C7" w:rsidP="00A914C7">
      <w:pPr>
        <w:pStyle w:val="Ttulo2"/>
        <w:jc w:val="both"/>
      </w:pPr>
      <w:bookmarkStart w:id="26" w:name="_Toc3542729"/>
      <w:r w:rsidRPr="009E0C7A">
        <w:t>Processual</w:t>
      </w:r>
      <w:r w:rsidR="00024FE6" w:rsidRPr="009E0C7A">
        <w:t xml:space="preserve">. </w:t>
      </w:r>
      <w:r w:rsidR="00773E58" w:rsidRPr="009E0C7A">
        <w:t xml:space="preserve">Ausência de citação. Ausência de </w:t>
      </w:r>
      <w:proofErr w:type="gramStart"/>
      <w:r w:rsidR="00773E58" w:rsidRPr="009E0C7A">
        <w:t>Contraditório e Ampla Defesa</w:t>
      </w:r>
      <w:proofErr w:type="gramEnd"/>
      <w:r w:rsidR="00773E58" w:rsidRPr="009E0C7A">
        <w:t>. Ofensa ao Devido Processo Legal. Nulidade absoluta do processo</w:t>
      </w:r>
      <w:r w:rsidR="009D03F8" w:rsidRPr="009E0C7A">
        <w:t>.</w:t>
      </w:r>
      <w:bookmarkEnd w:id="26"/>
    </w:p>
    <w:p w:rsidR="00A914C7" w:rsidRPr="009E0C7A" w:rsidRDefault="00A914C7" w:rsidP="00A914C7">
      <w:pPr>
        <w:ind w:left="2268"/>
        <w:jc w:val="both"/>
      </w:pPr>
    </w:p>
    <w:p w:rsidR="00024FE6" w:rsidRPr="009E0C7A" w:rsidRDefault="00024FE6" w:rsidP="00024FE6">
      <w:pPr>
        <w:ind w:left="2268"/>
        <w:jc w:val="both"/>
      </w:pPr>
      <w:r w:rsidRPr="009E0C7A">
        <w:t xml:space="preserve">AUSÊNCIA DE </w:t>
      </w:r>
      <w:proofErr w:type="gramStart"/>
      <w:r w:rsidRPr="009E0C7A">
        <w:t>CONTRADITÓRIO E AMPLA DEFESA</w:t>
      </w:r>
      <w:proofErr w:type="gramEnd"/>
      <w:r w:rsidRPr="009E0C7A">
        <w:t xml:space="preserve"> AO GESTOR NA FASE INTERNA. DETERMINAÇÃO DE DEVOLUÇÃO DA TOMADA DE CONTAS ESPECIAL PARA A FASE INTERNA COM O INTUITO DE SANEAR O PROCESSO.</w:t>
      </w:r>
    </w:p>
    <w:p w:rsidR="00024FE6" w:rsidRDefault="00024FE6" w:rsidP="00024FE6">
      <w:pPr>
        <w:ind w:left="2268"/>
        <w:jc w:val="both"/>
      </w:pPr>
      <w:r w:rsidRPr="009E0C7A">
        <w:t>1. A ausência de citação com a consequente não oportunidade de Ampla Defesa e Contraditório ao gestor enseja caso de nulidade absoluta do processo, porquanto se trata de pressuposto de existência da relação processual, podendo ser arguida a qualquer</w:t>
      </w:r>
      <w:r>
        <w:t xml:space="preserve"> momento e decretada até mesmo de ofício, não gerando, portanto, a preclusão. </w:t>
      </w:r>
      <w:r w:rsidRPr="009E0C7A">
        <w:rPr>
          <w:i/>
        </w:rPr>
        <w:t xml:space="preserve">In </w:t>
      </w:r>
      <w:proofErr w:type="spellStart"/>
      <w:r w:rsidRPr="009E0C7A">
        <w:rPr>
          <w:i/>
        </w:rPr>
        <w:t>casu</w:t>
      </w:r>
      <w:proofErr w:type="spellEnd"/>
      <w:r>
        <w:t>, não houve a efetiva citação do gestor para que se manifestasse sobre os fatos, em clara afronta ao Devido Processo Legal. Portanto, a Tomada de Contas Especial não preencheu aos requisitos de admissibilidade da Instrução Normativa TCE-PI Nº 03/14 no tocante a essa disposição.</w:t>
      </w:r>
      <w:r w:rsidRPr="0082763F">
        <w:t xml:space="preserve"> </w:t>
      </w:r>
    </w:p>
    <w:p w:rsidR="00A914C7" w:rsidRPr="0082763F" w:rsidRDefault="00A914C7" w:rsidP="00024FE6">
      <w:pPr>
        <w:ind w:left="2268"/>
        <w:jc w:val="both"/>
      </w:pPr>
      <w:r w:rsidRPr="0082763F">
        <w:t>(</w:t>
      </w:r>
      <w:r w:rsidR="009E0C7A">
        <w:t>Tomada de Contas Especial</w:t>
      </w:r>
      <w:r w:rsidRPr="0082763F">
        <w:t xml:space="preserve">. Processo </w:t>
      </w:r>
      <w:hyperlink r:id="rId45" w:history="1">
        <w:r w:rsidRPr="00BE6D0E">
          <w:rPr>
            <w:rStyle w:val="Hyperlink"/>
          </w:rPr>
          <w:t>TC/</w:t>
        </w:r>
        <w:r w:rsidR="00024FE6" w:rsidRPr="00BE6D0E">
          <w:rPr>
            <w:rStyle w:val="Hyperlink"/>
          </w:rPr>
          <w:t>012076</w:t>
        </w:r>
        <w:r w:rsidRPr="00BE6D0E">
          <w:rPr>
            <w:rStyle w:val="Hyperlink"/>
          </w:rPr>
          <w:t>/201</w:t>
        </w:r>
        <w:r w:rsidR="00024FE6" w:rsidRPr="00BE6D0E">
          <w:rPr>
            <w:rStyle w:val="Hyperlink"/>
          </w:rPr>
          <w:t>7</w:t>
        </w:r>
      </w:hyperlink>
      <w:r w:rsidRPr="0082763F">
        <w:t xml:space="preserve"> – Relator: Conselheiro </w:t>
      </w:r>
      <w:r w:rsidR="00024FE6" w:rsidRPr="00024FE6">
        <w:t>Luciano Nunes Santos</w:t>
      </w:r>
      <w:r w:rsidRPr="0082763F">
        <w:t>. Plenário. Decisão Unânime. Acórdão nº 1</w:t>
      </w:r>
      <w:r w:rsidR="00815DFB" w:rsidRPr="0082763F">
        <w:t>.</w:t>
      </w:r>
      <w:r w:rsidR="00024FE6">
        <w:t>955</w:t>
      </w:r>
      <w:r w:rsidRPr="0082763F">
        <w:t xml:space="preserve">/18 publicado </w:t>
      </w:r>
      <w:r w:rsidRPr="000A4F30">
        <w:t xml:space="preserve">no </w:t>
      </w:r>
      <w:hyperlink r:id="rId46" w:history="1">
        <w:r w:rsidR="00342D39" w:rsidRPr="000A4F30">
          <w:rPr>
            <w:rStyle w:val="Hyperlink"/>
          </w:rPr>
          <w:t xml:space="preserve">DOE/TCE-PI º </w:t>
        </w:r>
        <w:r w:rsidR="00024FE6" w:rsidRPr="000A4F30">
          <w:rPr>
            <w:rStyle w:val="Hyperlink"/>
          </w:rPr>
          <w:t>230</w:t>
        </w:r>
        <w:r w:rsidRPr="000A4F30">
          <w:rPr>
            <w:rStyle w:val="Hyperlink"/>
          </w:rPr>
          <w:t>/18</w:t>
        </w:r>
      </w:hyperlink>
      <w:proofErr w:type="gramStart"/>
      <w:r w:rsidRPr="0082763F">
        <w:t>)</w:t>
      </w:r>
      <w:proofErr w:type="gramEnd"/>
    </w:p>
    <w:p w:rsidR="001C7880" w:rsidRPr="0082763F" w:rsidRDefault="001C7880" w:rsidP="00250A87">
      <w:pPr>
        <w:ind w:left="2268"/>
        <w:jc w:val="both"/>
      </w:pPr>
    </w:p>
    <w:p w:rsidR="00FE2072" w:rsidRPr="0082763F" w:rsidRDefault="007934A6" w:rsidP="00FE2072">
      <w:pPr>
        <w:pStyle w:val="Ttulo2"/>
        <w:jc w:val="both"/>
      </w:pPr>
      <w:bookmarkStart w:id="27" w:name="_Toc3542730"/>
      <w:r w:rsidRPr="000F66DE">
        <w:t xml:space="preserve">Processual. </w:t>
      </w:r>
      <w:r w:rsidR="00D15FCF" w:rsidRPr="000F66DE">
        <w:t xml:space="preserve">Processo correndo na justiça comum. Apreciação </w:t>
      </w:r>
      <w:r w:rsidRPr="000F66DE">
        <w:t>pelo Tribunal de Contas do Estado</w:t>
      </w:r>
      <w:r w:rsidR="00FE2072" w:rsidRPr="000F66DE">
        <w:t>.</w:t>
      </w:r>
      <w:r w:rsidR="005C33B5" w:rsidRPr="000F66DE">
        <w:t xml:space="preserve"> Inexistência de impedimento.</w:t>
      </w:r>
      <w:r w:rsidRPr="000F66DE">
        <w:t xml:space="preserve"> Independência das instâncias civil e administrativa</w:t>
      </w:r>
      <w:r w:rsidR="00BA392D" w:rsidRPr="000F66DE">
        <w:t>.</w:t>
      </w:r>
      <w:bookmarkEnd w:id="27"/>
    </w:p>
    <w:p w:rsidR="00FE2072" w:rsidRPr="0082763F" w:rsidRDefault="00FE2072" w:rsidP="00FE2072">
      <w:pPr>
        <w:ind w:left="2268"/>
        <w:jc w:val="both"/>
      </w:pPr>
    </w:p>
    <w:p w:rsidR="005F0213" w:rsidRDefault="005F0213" w:rsidP="005F0213">
      <w:pPr>
        <w:ind w:left="2268"/>
        <w:jc w:val="both"/>
      </w:pPr>
      <w:r>
        <w:t>RECURSO DE RECONSIDERAÇÃO. AUSÊNCIA DE IMPUGNAÇÃO DAS FALHAS. INDEPENDÊNCIA DAS INSTÂNCIAS.</w:t>
      </w:r>
    </w:p>
    <w:p w:rsidR="005F0213" w:rsidRDefault="005F0213" w:rsidP="005F0213">
      <w:pPr>
        <w:ind w:left="2268"/>
        <w:jc w:val="both"/>
      </w:pPr>
      <w:r>
        <w:t xml:space="preserve">1. A ausência de impugnação das falhas apontadas, sem apresentação de qualquer razão de fato ou de direito capaz de </w:t>
      </w:r>
      <w:r>
        <w:lastRenderedPageBreak/>
        <w:t>desconstituir a decisão originária, mantém o acórdão recorrido em todos os seus termos.</w:t>
      </w:r>
    </w:p>
    <w:p w:rsidR="005F0213" w:rsidRDefault="005F0213" w:rsidP="005F0213">
      <w:pPr>
        <w:ind w:left="2268"/>
        <w:jc w:val="both"/>
      </w:pPr>
      <w:r>
        <w:t xml:space="preserve">2. </w:t>
      </w:r>
      <w:r w:rsidRPr="007934A6">
        <w:rPr>
          <w:u w:val="single"/>
        </w:rPr>
        <w:t>Não há impedimento para que o TCE aprecie processo mesmo correndo feito perante a justiça comum, em razão da independência das instâncias civil e administrativa.</w:t>
      </w:r>
      <w:r w:rsidRPr="005F0213">
        <w:t xml:space="preserve"> </w:t>
      </w:r>
    </w:p>
    <w:p w:rsidR="00FE2072" w:rsidRPr="0082763F" w:rsidRDefault="00FE2072" w:rsidP="005F0213">
      <w:pPr>
        <w:ind w:left="2268"/>
        <w:jc w:val="both"/>
      </w:pPr>
      <w:r w:rsidRPr="0082763F">
        <w:t>(</w:t>
      </w:r>
      <w:r w:rsidR="005F0213">
        <w:t>Recursos</w:t>
      </w:r>
      <w:r w:rsidRPr="0082763F">
        <w:t xml:space="preserve">. </w:t>
      </w:r>
      <w:r w:rsidRPr="008648C4">
        <w:t xml:space="preserve">Processo </w:t>
      </w:r>
      <w:hyperlink r:id="rId47" w:history="1">
        <w:r w:rsidRPr="008648C4">
          <w:rPr>
            <w:rStyle w:val="Hyperlink"/>
          </w:rPr>
          <w:t>TC/</w:t>
        </w:r>
        <w:r w:rsidR="005F0213" w:rsidRPr="008648C4">
          <w:rPr>
            <w:rStyle w:val="Hyperlink"/>
          </w:rPr>
          <w:t>00651</w:t>
        </w:r>
        <w:r w:rsidR="000F66DE">
          <w:rPr>
            <w:rStyle w:val="Hyperlink"/>
          </w:rPr>
          <w:t>0</w:t>
        </w:r>
        <w:r w:rsidRPr="008648C4">
          <w:rPr>
            <w:rStyle w:val="Hyperlink"/>
          </w:rPr>
          <w:t>/2018</w:t>
        </w:r>
      </w:hyperlink>
      <w:r w:rsidR="005F0213" w:rsidRPr="008648C4">
        <w:t xml:space="preserve"> – Relatora: Conselheira</w:t>
      </w:r>
      <w:r w:rsidRPr="008648C4">
        <w:t xml:space="preserve"> </w:t>
      </w:r>
      <w:proofErr w:type="spellStart"/>
      <w:r w:rsidR="005F0213" w:rsidRPr="008648C4">
        <w:t>Waltânia</w:t>
      </w:r>
      <w:proofErr w:type="spellEnd"/>
      <w:r w:rsidR="005F0213" w:rsidRPr="008648C4">
        <w:t xml:space="preserve"> Maria N. De Sousa Leal Alvarenga</w:t>
      </w:r>
      <w:r w:rsidRPr="008648C4">
        <w:t>. Plenário. Decisão Unânime. Acórdão nº 1.</w:t>
      </w:r>
      <w:r w:rsidR="005F0213" w:rsidRPr="008648C4">
        <w:t>831</w:t>
      </w:r>
      <w:r w:rsidRPr="008648C4">
        <w:t xml:space="preserve">/18 publicado no </w:t>
      </w:r>
      <w:hyperlink r:id="rId48" w:history="1">
        <w:r w:rsidRPr="008648C4">
          <w:rPr>
            <w:rStyle w:val="Hyperlink"/>
          </w:rPr>
          <w:t xml:space="preserve">DOE/TCE-PI º </w:t>
        </w:r>
        <w:r w:rsidR="005F0213" w:rsidRPr="008648C4">
          <w:rPr>
            <w:rStyle w:val="Hyperlink"/>
          </w:rPr>
          <w:t>232</w:t>
        </w:r>
        <w:r w:rsidRPr="008648C4">
          <w:rPr>
            <w:rStyle w:val="Hyperlink"/>
          </w:rPr>
          <w:t>/18</w:t>
        </w:r>
      </w:hyperlink>
      <w:proofErr w:type="gramStart"/>
      <w:r w:rsidRPr="008648C4">
        <w:t>)</w:t>
      </w:r>
      <w:proofErr w:type="gramEnd"/>
    </w:p>
    <w:p w:rsidR="00EC085B" w:rsidRPr="0082763F" w:rsidRDefault="00EC085B" w:rsidP="00EC085B">
      <w:pPr>
        <w:pStyle w:val="Ttulo2"/>
        <w:jc w:val="both"/>
      </w:pPr>
      <w:bookmarkStart w:id="28" w:name="_Toc3542731"/>
      <w:r w:rsidRPr="000F66DE">
        <w:t>Processual.</w:t>
      </w:r>
      <w:r w:rsidR="00813333" w:rsidRPr="000F66DE">
        <w:t xml:space="preserve"> Apresentação de documentos.</w:t>
      </w:r>
      <w:r w:rsidR="006B17E9" w:rsidRPr="000F66DE">
        <w:t xml:space="preserve"> </w:t>
      </w:r>
      <w:r w:rsidR="00813333" w:rsidRPr="000F66DE">
        <w:t>Ausência injustificada de documentos no processo principal</w:t>
      </w:r>
      <w:r w:rsidRPr="000F66DE">
        <w:t>.</w:t>
      </w:r>
      <w:r w:rsidR="00813333" w:rsidRPr="000F66DE">
        <w:t xml:space="preserve"> Rediscussão de argumentos já analisados no processo principal.</w:t>
      </w:r>
      <w:bookmarkEnd w:id="28"/>
    </w:p>
    <w:p w:rsidR="00EC085B" w:rsidRPr="0082763F" w:rsidRDefault="00813333" w:rsidP="00813333">
      <w:pPr>
        <w:tabs>
          <w:tab w:val="left" w:pos="3855"/>
        </w:tabs>
        <w:ind w:left="2268"/>
        <w:jc w:val="both"/>
      </w:pPr>
      <w:r>
        <w:tab/>
      </w:r>
    </w:p>
    <w:p w:rsidR="00FE1DC9" w:rsidRDefault="00FE1DC9" w:rsidP="00FE1DC9">
      <w:pPr>
        <w:ind w:left="2268"/>
        <w:jc w:val="both"/>
      </w:pPr>
      <w:r>
        <w:t>PROCESSUAL. NÃO ATENDIMENTO DOS REQUISITOS DO PEDIDO DE REVISÃO. NÃO CONHECIMENTO.</w:t>
      </w:r>
      <w:r w:rsidRPr="00FE1DC9">
        <w:t xml:space="preserve"> </w:t>
      </w:r>
    </w:p>
    <w:p w:rsidR="00FE1DC9" w:rsidRDefault="00FE1DC9" w:rsidP="00FE1DC9">
      <w:pPr>
        <w:ind w:left="2268"/>
        <w:jc w:val="both"/>
      </w:pPr>
      <w:r>
        <w:t>1. Os documentos apresentados no Pedido de Revisão</w:t>
      </w:r>
      <w:r w:rsidRPr="0082763F">
        <w:t xml:space="preserve"> </w:t>
      </w:r>
      <w:r>
        <w:t>não podem ser considerados novos, pois o recorrente não justificou a ausência desses documentos no processo principal, tendo em vista que tinha como fazer uso deles.</w:t>
      </w:r>
    </w:p>
    <w:p w:rsidR="00FE1DC9" w:rsidRDefault="00FE1DC9" w:rsidP="00FE1DC9">
      <w:pPr>
        <w:ind w:left="2268"/>
        <w:jc w:val="both"/>
      </w:pPr>
      <w:r>
        <w:t xml:space="preserve">2. Em relação aos outros argumentos apresentados, não há razão para </w:t>
      </w:r>
      <w:proofErr w:type="gramStart"/>
      <w:r>
        <w:t>serem</w:t>
      </w:r>
      <w:proofErr w:type="gramEnd"/>
      <w:r>
        <w:t xml:space="preserve"> rediscutidos, tendo em vista sua análise no processo principal, não se prestando a Revisão para discutir a justiça da decisão, bem como a rediscussão de prova.</w:t>
      </w:r>
    </w:p>
    <w:p w:rsidR="00EC085B" w:rsidRPr="0082763F" w:rsidRDefault="00EC085B" w:rsidP="00FE1DC9">
      <w:pPr>
        <w:ind w:left="2268"/>
        <w:jc w:val="both"/>
      </w:pPr>
      <w:r w:rsidRPr="0082763F">
        <w:t>(</w:t>
      </w:r>
      <w:r w:rsidR="00794B2F">
        <w:t>Revisão</w:t>
      </w:r>
      <w:r w:rsidRPr="0082763F">
        <w:t xml:space="preserve">. </w:t>
      </w:r>
      <w:r w:rsidRPr="00092FC5">
        <w:t xml:space="preserve">Processo </w:t>
      </w:r>
      <w:hyperlink r:id="rId49" w:history="1">
        <w:r w:rsidRPr="00092FC5">
          <w:rPr>
            <w:rStyle w:val="Hyperlink"/>
          </w:rPr>
          <w:t>TC/</w:t>
        </w:r>
        <w:r w:rsidR="00794B2F" w:rsidRPr="00092FC5">
          <w:rPr>
            <w:rStyle w:val="Hyperlink"/>
          </w:rPr>
          <w:t>003769</w:t>
        </w:r>
        <w:r w:rsidRPr="00092FC5">
          <w:rPr>
            <w:rStyle w:val="Hyperlink"/>
          </w:rPr>
          <w:t>/201</w:t>
        </w:r>
        <w:r w:rsidR="00794B2F" w:rsidRPr="00092FC5">
          <w:rPr>
            <w:rStyle w:val="Hyperlink"/>
          </w:rPr>
          <w:t>8</w:t>
        </w:r>
      </w:hyperlink>
      <w:r w:rsidRPr="00092FC5">
        <w:t xml:space="preserve"> – Relator: Cons. </w:t>
      </w:r>
      <w:proofErr w:type="spellStart"/>
      <w:r w:rsidR="00794B2F" w:rsidRPr="00092FC5">
        <w:t>Jaylson</w:t>
      </w:r>
      <w:proofErr w:type="spellEnd"/>
      <w:r w:rsidR="00794B2F" w:rsidRPr="00092FC5">
        <w:t xml:space="preserve"> </w:t>
      </w:r>
      <w:proofErr w:type="spellStart"/>
      <w:r w:rsidR="00794B2F" w:rsidRPr="00092FC5">
        <w:t>Fabianh</w:t>
      </w:r>
      <w:proofErr w:type="spellEnd"/>
      <w:r w:rsidR="00794B2F" w:rsidRPr="00092FC5">
        <w:t xml:space="preserve"> Lopes Campelo</w:t>
      </w:r>
      <w:r w:rsidRPr="00092FC5">
        <w:t>. Plenário</w:t>
      </w:r>
      <w:r w:rsidR="00794B2F" w:rsidRPr="00092FC5">
        <w:t>. Decisão Unânime. Acórdão nº 2.065</w:t>
      </w:r>
      <w:r w:rsidRPr="00092FC5">
        <w:t xml:space="preserve">/18 publicado no </w:t>
      </w:r>
      <w:hyperlink r:id="rId50" w:history="1">
        <w:r w:rsidR="00A67185" w:rsidRPr="00092FC5">
          <w:rPr>
            <w:rStyle w:val="Hyperlink"/>
          </w:rPr>
          <w:t xml:space="preserve">DOE/TCE-PI º </w:t>
        </w:r>
        <w:r w:rsidR="00794B2F" w:rsidRPr="00092FC5">
          <w:rPr>
            <w:rStyle w:val="Hyperlink"/>
          </w:rPr>
          <w:t>232</w:t>
        </w:r>
        <w:r w:rsidRPr="00092FC5">
          <w:rPr>
            <w:rStyle w:val="Hyperlink"/>
          </w:rPr>
          <w:t>/18</w:t>
        </w:r>
      </w:hyperlink>
      <w:proofErr w:type="gramStart"/>
      <w:r w:rsidRPr="00092FC5">
        <w:t>)</w:t>
      </w:r>
      <w:proofErr w:type="gramEnd"/>
    </w:p>
    <w:p w:rsidR="00EC085B" w:rsidRPr="0082763F" w:rsidRDefault="00EC085B" w:rsidP="00EC085B">
      <w:pPr>
        <w:jc w:val="both"/>
      </w:pPr>
    </w:p>
    <w:p w:rsidR="00377815" w:rsidRPr="0082763F" w:rsidRDefault="00377815" w:rsidP="00080353">
      <w:pPr>
        <w:keepNext/>
        <w:keepLines/>
        <w:spacing w:before="480" w:after="0"/>
        <w:jc w:val="both"/>
        <w:outlineLvl w:val="0"/>
        <w:rPr>
          <w:rFonts w:asciiTheme="majorHAnsi" w:eastAsiaTheme="majorEastAsia" w:hAnsiTheme="majorHAnsi" w:cstheme="majorBidi"/>
          <w:b/>
          <w:bCs/>
          <w:color w:val="365F91" w:themeColor="accent1" w:themeShade="BF"/>
          <w:sz w:val="28"/>
          <w:szCs w:val="28"/>
        </w:rPr>
      </w:pPr>
      <w:bookmarkStart w:id="29" w:name="_Toc3542732"/>
      <w:r w:rsidRPr="0082763F">
        <w:rPr>
          <w:rFonts w:asciiTheme="majorHAnsi" w:eastAsiaTheme="majorEastAsia" w:hAnsiTheme="majorHAnsi" w:cstheme="majorBidi"/>
          <w:b/>
          <w:bCs/>
          <w:color w:val="365F91" w:themeColor="accent1" w:themeShade="BF"/>
          <w:sz w:val="28"/>
          <w:szCs w:val="28"/>
        </w:rPr>
        <w:t>RESPONSABILIDADE</w:t>
      </w:r>
      <w:bookmarkEnd w:id="29"/>
    </w:p>
    <w:p w:rsidR="009A2847" w:rsidRPr="0082763F" w:rsidRDefault="004E57C5" w:rsidP="009A2847">
      <w:pPr>
        <w:pStyle w:val="Ttulo2"/>
        <w:jc w:val="both"/>
      </w:pPr>
      <w:bookmarkStart w:id="30" w:name="_Toc3542733"/>
      <w:r w:rsidRPr="000F66DE">
        <w:t>Responsabilidade</w:t>
      </w:r>
      <w:r w:rsidR="009A2847" w:rsidRPr="000F66DE">
        <w:t>.</w:t>
      </w:r>
      <w:r w:rsidR="00696265" w:rsidRPr="000F66DE">
        <w:t xml:space="preserve"> </w:t>
      </w:r>
      <w:r w:rsidR="005823F1" w:rsidRPr="000F66DE">
        <w:t>Incerteza na contribuição do gestor para as falhas apontadas</w:t>
      </w:r>
      <w:r w:rsidR="005B1A53" w:rsidRPr="000F66DE">
        <w:t>. Exclusão de multa</w:t>
      </w:r>
      <w:r w:rsidR="009A2847" w:rsidRPr="000F66DE">
        <w:t>.</w:t>
      </w:r>
      <w:bookmarkEnd w:id="30"/>
    </w:p>
    <w:p w:rsidR="009A2847" w:rsidRPr="0082763F" w:rsidRDefault="004E57C5" w:rsidP="004E57C5">
      <w:pPr>
        <w:tabs>
          <w:tab w:val="left" w:pos="4500"/>
        </w:tabs>
        <w:ind w:left="2268"/>
        <w:jc w:val="both"/>
      </w:pPr>
      <w:r w:rsidRPr="0082763F">
        <w:tab/>
      </w:r>
    </w:p>
    <w:p w:rsidR="00696265" w:rsidRDefault="00696265" w:rsidP="00696265">
      <w:pPr>
        <w:pStyle w:val="PargrafodaLista"/>
        <w:ind w:left="2268"/>
        <w:jc w:val="both"/>
      </w:pPr>
      <w:r>
        <w:t>PROCESSUAL. REEXAME DE ADMISSÃO. PROVIMENTO PARCIAL COM EXCLUSÃO DE MULTA.</w:t>
      </w:r>
    </w:p>
    <w:p w:rsidR="009A2847" w:rsidRPr="0082763F" w:rsidRDefault="00696265" w:rsidP="00696265">
      <w:pPr>
        <w:pStyle w:val="PargrafodaLista"/>
        <w:ind w:left="2268"/>
        <w:jc w:val="both"/>
      </w:pPr>
      <w:r>
        <w:lastRenderedPageBreak/>
        <w:t>1. Não sendo possível precisar se o recorrente contribuiu para as falhas apontadas nos autos, admite-se a exclusão de multa a ele aplicada.</w:t>
      </w:r>
    </w:p>
    <w:p w:rsidR="009A2847" w:rsidRPr="0082763F" w:rsidRDefault="009A2847" w:rsidP="009A2847">
      <w:pPr>
        <w:pStyle w:val="PargrafodaLista"/>
        <w:ind w:left="2268"/>
        <w:jc w:val="both"/>
      </w:pPr>
      <w:r w:rsidRPr="0082763F">
        <w:t>(</w:t>
      </w:r>
      <w:r w:rsidR="000F66DE">
        <w:t>Pedido de Reexame</w:t>
      </w:r>
      <w:r w:rsidRPr="0082763F">
        <w:t xml:space="preserve">. </w:t>
      </w:r>
      <w:r w:rsidRPr="00FC4593">
        <w:t xml:space="preserve">Processo </w:t>
      </w:r>
      <w:hyperlink r:id="rId51" w:history="1">
        <w:r w:rsidRPr="00FC4593">
          <w:rPr>
            <w:rStyle w:val="Hyperlink"/>
          </w:rPr>
          <w:t>TC/</w:t>
        </w:r>
        <w:r w:rsidR="00590BB5" w:rsidRPr="00FC4593">
          <w:rPr>
            <w:rStyle w:val="Hyperlink"/>
          </w:rPr>
          <w:t>008544</w:t>
        </w:r>
        <w:r w:rsidRPr="00FC4593">
          <w:rPr>
            <w:rStyle w:val="Hyperlink"/>
          </w:rPr>
          <w:t>/201</w:t>
        </w:r>
        <w:r w:rsidR="00590BB5" w:rsidRPr="00FC4593">
          <w:rPr>
            <w:rStyle w:val="Hyperlink"/>
          </w:rPr>
          <w:t>8</w:t>
        </w:r>
      </w:hyperlink>
      <w:r w:rsidR="00590BB5" w:rsidRPr="00FC4593">
        <w:t xml:space="preserve"> – Relator</w:t>
      </w:r>
      <w:r w:rsidRPr="00FC4593">
        <w:t xml:space="preserve">: Cons. </w:t>
      </w:r>
      <w:proofErr w:type="spellStart"/>
      <w:r w:rsidR="00590BB5" w:rsidRPr="00FC4593">
        <w:t>Jaylson</w:t>
      </w:r>
      <w:proofErr w:type="spellEnd"/>
      <w:r w:rsidR="00590BB5" w:rsidRPr="00FC4593">
        <w:t xml:space="preserve"> </w:t>
      </w:r>
      <w:proofErr w:type="spellStart"/>
      <w:r w:rsidR="00590BB5" w:rsidRPr="00FC4593">
        <w:t>Fabianh</w:t>
      </w:r>
      <w:proofErr w:type="spellEnd"/>
      <w:r w:rsidR="00590BB5" w:rsidRPr="00FC4593">
        <w:t xml:space="preserve"> Lopes Campelo</w:t>
      </w:r>
      <w:r w:rsidRPr="00FC4593">
        <w:t xml:space="preserve">. </w:t>
      </w:r>
      <w:r w:rsidR="00590BB5" w:rsidRPr="00FC4593">
        <w:t>Plenário</w:t>
      </w:r>
      <w:r w:rsidRPr="00FC4593">
        <w:t xml:space="preserve">. Decisão Unânime. </w:t>
      </w:r>
      <w:r w:rsidR="00C71836" w:rsidRPr="00FC4593">
        <w:t>Acórdão</w:t>
      </w:r>
      <w:r w:rsidRPr="00FC4593">
        <w:t xml:space="preserve"> nº </w:t>
      </w:r>
      <w:r w:rsidR="008C10B3" w:rsidRPr="00FC4593">
        <w:t>2.064</w:t>
      </w:r>
      <w:r w:rsidRPr="00FC4593">
        <w:t xml:space="preserve">/18 publicado no </w:t>
      </w:r>
      <w:hyperlink r:id="rId52" w:history="1">
        <w:r w:rsidRPr="00FC4593">
          <w:rPr>
            <w:rStyle w:val="Hyperlink"/>
          </w:rPr>
          <w:t xml:space="preserve">DOE/TCE-PI º </w:t>
        </w:r>
        <w:r w:rsidR="008C10B3" w:rsidRPr="00FC4593">
          <w:rPr>
            <w:rStyle w:val="Hyperlink"/>
          </w:rPr>
          <w:t>232</w:t>
        </w:r>
        <w:r w:rsidRPr="00FC4593">
          <w:rPr>
            <w:rStyle w:val="Hyperlink"/>
          </w:rPr>
          <w:t>/18</w:t>
        </w:r>
      </w:hyperlink>
      <w:proofErr w:type="gramStart"/>
      <w:r w:rsidRPr="0082763F">
        <w:t>)</w:t>
      </w:r>
      <w:proofErr w:type="gramEnd"/>
    </w:p>
    <w:p w:rsidR="004E57C5" w:rsidRPr="0082763F" w:rsidRDefault="004E57C5" w:rsidP="004E57C5">
      <w:pPr>
        <w:pStyle w:val="Ttulo2"/>
        <w:jc w:val="both"/>
      </w:pPr>
    </w:p>
    <w:p w:rsidR="003A44C9" w:rsidRPr="0082763F" w:rsidRDefault="003A44C9" w:rsidP="003A44C9">
      <w:pPr>
        <w:keepNext/>
        <w:keepLines/>
        <w:spacing w:before="480" w:after="0"/>
        <w:jc w:val="both"/>
        <w:outlineLvl w:val="0"/>
        <w:rPr>
          <w:rFonts w:asciiTheme="majorHAnsi" w:eastAsiaTheme="majorEastAsia" w:hAnsiTheme="majorHAnsi" w:cstheme="majorBidi"/>
          <w:b/>
          <w:bCs/>
          <w:color w:val="365F91" w:themeColor="accent1" w:themeShade="BF"/>
          <w:sz w:val="28"/>
          <w:szCs w:val="28"/>
        </w:rPr>
      </w:pPr>
      <w:bookmarkStart w:id="31" w:name="_Toc3542734"/>
      <w:r>
        <w:rPr>
          <w:rFonts w:asciiTheme="majorHAnsi" w:eastAsiaTheme="majorEastAsia" w:hAnsiTheme="majorHAnsi" w:cstheme="majorBidi"/>
          <w:b/>
          <w:bCs/>
          <w:color w:val="365F91" w:themeColor="accent1" w:themeShade="BF"/>
          <w:sz w:val="28"/>
          <w:szCs w:val="28"/>
        </w:rPr>
        <w:t>TRANSPARÊNCIA</w:t>
      </w:r>
      <w:bookmarkEnd w:id="31"/>
    </w:p>
    <w:p w:rsidR="003A44C9" w:rsidRPr="0082763F" w:rsidRDefault="00B72D8D" w:rsidP="003A44C9">
      <w:pPr>
        <w:pStyle w:val="Ttulo2"/>
        <w:jc w:val="both"/>
      </w:pPr>
      <w:bookmarkStart w:id="32" w:name="_Toc3542735"/>
      <w:r w:rsidRPr="00D330B0">
        <w:t>Transparência</w:t>
      </w:r>
      <w:r w:rsidR="003A44C9" w:rsidRPr="00D330B0">
        <w:t>.</w:t>
      </w:r>
      <w:r w:rsidRPr="00D330B0">
        <w:t xml:space="preserve"> Aplicação irregular de recursos. Obrigatoriedade de trânsito de recursos por meio de conta específica</w:t>
      </w:r>
      <w:r w:rsidR="003A44C9" w:rsidRPr="00D330B0">
        <w:t>.</w:t>
      </w:r>
      <w:bookmarkEnd w:id="32"/>
    </w:p>
    <w:p w:rsidR="003A44C9" w:rsidRPr="0082763F" w:rsidRDefault="00B72D8D" w:rsidP="00B72D8D">
      <w:pPr>
        <w:tabs>
          <w:tab w:val="left" w:pos="7035"/>
        </w:tabs>
        <w:ind w:left="2268"/>
        <w:jc w:val="both"/>
      </w:pPr>
      <w:r>
        <w:tab/>
      </w:r>
    </w:p>
    <w:p w:rsidR="003A44C9" w:rsidRDefault="003A44C9" w:rsidP="003A44C9">
      <w:pPr>
        <w:ind w:left="2268"/>
        <w:jc w:val="both"/>
      </w:pPr>
      <w:r>
        <w:t>AUSÊNCIA DE JUSTIFICATIVAS POR PARTE DO GESTOR. INCONSTITUCIONALIDADE NO PAGAMENTO DE PENSÃO VITALÍCIA A CÔNJUGE SUPÉRSTITE. CONSTATAÇÃO DE DESVIO DE FINALIDADE CONSTATADO, ENSEJANDO IMPUTAÇÃO DE DÉBITO. APLICAÇÃO DE MULTA PELO CONJUNTO DE IRREGULARIDADES APURADAS.</w:t>
      </w:r>
    </w:p>
    <w:p w:rsidR="003A44C9" w:rsidRDefault="003A44C9" w:rsidP="003A44C9">
      <w:pPr>
        <w:ind w:left="2268"/>
        <w:jc w:val="both"/>
      </w:pPr>
      <w:r>
        <w:t xml:space="preserve">1. </w:t>
      </w:r>
      <w:r w:rsidRPr="003A44C9">
        <w:rPr>
          <w:u w:val="single"/>
        </w:rPr>
        <w:t>Aplicação de recursos provenientes de programas de forma irregular, descumprindo a obrigatoriedade de transitar os recursos recebidos pelo programa através de conta específica, o que prejudica, sobremaneira, a fiscalização da utilização de tais verbas pelos órgãos de controle e pela sociedade em geral.</w:t>
      </w:r>
    </w:p>
    <w:p w:rsidR="003A44C9" w:rsidRDefault="003A44C9" w:rsidP="003A44C9">
      <w:pPr>
        <w:ind w:left="2268"/>
        <w:jc w:val="both"/>
      </w:pPr>
      <w:r>
        <w:t xml:space="preserve">2. É inconstitucional o pagamento de pensão vitalícia a cônjuge supérstite de ex-prefeitos do município de Matias Olímpio, conforme jurisprudência consolidada no STF – </w:t>
      </w:r>
      <w:proofErr w:type="gramStart"/>
      <w:r>
        <w:t>ADI</w:t>
      </w:r>
      <w:proofErr w:type="gramEnd"/>
      <w:r>
        <w:t xml:space="preserve"> nº 3.853/MS e AD</w:t>
      </w:r>
      <w:r w:rsidRPr="003A44C9">
        <w:t xml:space="preserve"> </w:t>
      </w:r>
    </w:p>
    <w:p w:rsidR="003A44C9" w:rsidRDefault="003A44C9" w:rsidP="003A44C9">
      <w:pPr>
        <w:ind w:left="2268"/>
        <w:jc w:val="both"/>
      </w:pPr>
      <w:r>
        <w:t>3. Irregularidade na Forma de Movimentação Financeira dos Recursos Públicos, haja vista o descumprimento aos artigos 1º e 2º do Decreto Federal nº 7.507/2011, em decorrência do emprego diverso de sua finalidade do montante, imputando ao gestor débito no montante de R$ 1.541.177,44 (</w:t>
      </w:r>
      <w:proofErr w:type="gramStart"/>
      <w:r>
        <w:t>um milhão, quinhentos e quarenta e</w:t>
      </w:r>
      <w:proofErr w:type="gramEnd"/>
      <w:r>
        <w:t xml:space="preserve"> um mil, cento e setenta e sete reais e quarenta e quatro centavos).</w:t>
      </w:r>
    </w:p>
    <w:p w:rsidR="00731CC9" w:rsidRDefault="003A44C9" w:rsidP="003A44C9">
      <w:pPr>
        <w:ind w:left="2268"/>
        <w:jc w:val="both"/>
      </w:pPr>
      <w:r>
        <w:t>4. Aplicação de multa ao gestor em decorrência do conjunto de irregularidades constatadas, conforme previsão do art. 79, II e VIII, da Lei nº 5.888/09.</w:t>
      </w:r>
    </w:p>
    <w:p w:rsidR="003A44C9" w:rsidRPr="00A914C7" w:rsidRDefault="003A44C9" w:rsidP="003A44C9">
      <w:pPr>
        <w:ind w:left="2268"/>
        <w:jc w:val="both"/>
      </w:pPr>
      <w:r w:rsidRPr="0082763F">
        <w:lastRenderedPageBreak/>
        <w:t>(</w:t>
      </w:r>
      <w:r w:rsidR="00D330B0">
        <w:t>Tomada de Contas Especial</w:t>
      </w:r>
      <w:r w:rsidRPr="0082763F">
        <w:t xml:space="preserve">. Processo </w:t>
      </w:r>
      <w:hyperlink r:id="rId53" w:history="1">
        <w:r w:rsidRPr="009F0622">
          <w:rPr>
            <w:rStyle w:val="Hyperlink"/>
          </w:rPr>
          <w:t>TC/</w:t>
        </w:r>
        <w:r w:rsidR="00731CC9" w:rsidRPr="009F0622">
          <w:rPr>
            <w:rStyle w:val="Hyperlink"/>
          </w:rPr>
          <w:t>016028</w:t>
        </w:r>
        <w:r w:rsidRPr="009F0622">
          <w:rPr>
            <w:rStyle w:val="Hyperlink"/>
          </w:rPr>
          <w:t>/2016</w:t>
        </w:r>
      </w:hyperlink>
      <w:r w:rsidRPr="0082763F">
        <w:t xml:space="preserve"> – Relator: Cons. </w:t>
      </w:r>
      <w:r w:rsidR="00731CC9">
        <w:t>Luciano Nunes Santos</w:t>
      </w:r>
      <w:r w:rsidRPr="0082763F">
        <w:t>. Primeira Câmara. Decisão Unânime. Acórdão nº 1.</w:t>
      </w:r>
      <w:r w:rsidR="00731CC9">
        <w:t>803</w:t>
      </w:r>
      <w:r w:rsidRPr="0082763F">
        <w:t xml:space="preserve">/18 </w:t>
      </w:r>
      <w:r w:rsidRPr="000A4F30">
        <w:t xml:space="preserve">publicado no </w:t>
      </w:r>
      <w:hyperlink r:id="rId54" w:history="1">
        <w:r w:rsidRPr="000A4F30">
          <w:rPr>
            <w:rStyle w:val="Hyperlink"/>
          </w:rPr>
          <w:t xml:space="preserve">DOE/TCE-PI º </w:t>
        </w:r>
        <w:r w:rsidR="00731CC9" w:rsidRPr="000A4F30">
          <w:rPr>
            <w:rStyle w:val="Hyperlink"/>
          </w:rPr>
          <w:t>224</w:t>
        </w:r>
        <w:r w:rsidRPr="000A4F30">
          <w:rPr>
            <w:rStyle w:val="Hyperlink"/>
          </w:rPr>
          <w:t>/18</w:t>
        </w:r>
      </w:hyperlink>
      <w:proofErr w:type="gramStart"/>
      <w:r w:rsidRPr="0082763F">
        <w:t>)</w:t>
      </w:r>
      <w:proofErr w:type="gramEnd"/>
    </w:p>
    <w:p w:rsidR="003A44C9" w:rsidRPr="00A914C7" w:rsidRDefault="003A44C9" w:rsidP="00854BE8">
      <w:pPr>
        <w:ind w:left="2268"/>
        <w:jc w:val="both"/>
      </w:pPr>
    </w:p>
    <w:sectPr w:rsidR="003A44C9" w:rsidRPr="00A914C7" w:rsidSect="002820DA">
      <w:headerReference w:type="default" r:id="rId5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3AD1" w:rsidRDefault="00B33AD1" w:rsidP="002820DA">
      <w:pPr>
        <w:spacing w:after="0" w:line="240" w:lineRule="auto"/>
      </w:pPr>
      <w:r>
        <w:separator/>
      </w:r>
    </w:p>
  </w:endnote>
  <w:endnote w:type="continuationSeparator" w:id="0">
    <w:p w:rsidR="00B33AD1" w:rsidRDefault="00B33AD1" w:rsidP="00282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ms Rmn">
    <w:panose1 w:val="02020603040505020304"/>
    <w:charset w:val="00"/>
    <w:family w:val="roman"/>
    <w:notTrueType/>
    <w:pitch w:val="variable"/>
    <w:sig w:usb0="00000003" w:usb1="00000000" w:usb2="00000000" w:usb3="00000000" w:csb0="00000001" w:csb1="00000000"/>
  </w:font>
  <w:font w:name="Liberation Serif">
    <w:altName w:val="Times New Roman"/>
    <w:charset w:val="00"/>
    <w:family w:val="roman"/>
    <w:pitch w:val="variable"/>
  </w:font>
  <w:font w:name="Mangal">
    <w:panose1 w:val="02040503050203030202"/>
    <w:charset w:val="01"/>
    <w:family w:val="roman"/>
    <w:notTrueType/>
    <w:pitch w:val="variable"/>
    <w:sig w:usb0="00002000" w:usb1="00000000" w:usb2="00000000" w:usb3="00000000" w:csb0="00000000" w:csb1="00000000"/>
  </w:font>
  <w:font w:name="DejaVu Sans">
    <w:charset w:val="00"/>
    <w:family w:val="swiss"/>
    <w:pitch w:val="variable"/>
    <w:sig w:usb0="E7002EFF" w:usb1="5200FDFF" w:usb2="0A242021"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Times New (W1)">
    <w:altName w:val="Times New Roman"/>
    <w:charset w:val="00"/>
    <w:family w:val="roman"/>
    <w:pitch w:val="variable"/>
    <w:sig w:usb0="20007A87" w:usb1="80000000" w:usb2="00000008" w:usb3="00000000" w:csb0="000001FF" w:csb1="00000000"/>
  </w:font>
  <w:font w:name="CG Times (WN)">
    <w:panose1 w:val="00000000000000000000"/>
    <w:charset w:val="00"/>
    <w:family w:val="auto"/>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80"/>
    <w:family w:val="auto"/>
    <w:pitch w:val="default"/>
  </w:font>
  <w:font w:name="Verdana">
    <w:panose1 w:val="020B0604030504040204"/>
    <w:charset w:val="00"/>
    <w:family w:val="swiss"/>
    <w:pitch w:val="variable"/>
    <w:sig w:usb0="A10006FF" w:usb1="4000205B" w:usb2="00000010" w:usb3="00000000" w:csb0="0000019F" w:csb1="00000000"/>
  </w:font>
  <w:font w:name="Liberation Sans">
    <w:altName w:val="Arial"/>
    <w:charset w:val="01"/>
    <w:family w:val="swiss"/>
    <w:pitch w:val="variable"/>
  </w:font>
  <w:font w:name="Droid Sans Fallback">
    <w:charset w:val="01"/>
    <w:family w:val="auto"/>
    <w:pitch w:val="variable"/>
  </w:font>
  <w:font w:name="FreeSans">
    <w:altName w:val="Times New Roman"/>
    <w:charset w:val="01"/>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3AD1" w:rsidRDefault="00B33AD1" w:rsidP="002820DA">
      <w:pPr>
        <w:spacing w:after="0" w:line="240" w:lineRule="auto"/>
      </w:pPr>
      <w:r>
        <w:separator/>
      </w:r>
    </w:p>
  </w:footnote>
  <w:footnote w:type="continuationSeparator" w:id="0">
    <w:p w:rsidR="00B33AD1" w:rsidRDefault="00B33AD1" w:rsidP="002820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76" w:type="dxa"/>
      <w:jc w:val="center"/>
      <w:tblLayout w:type="fixed"/>
      <w:tblCellMar>
        <w:left w:w="70" w:type="dxa"/>
        <w:right w:w="70" w:type="dxa"/>
      </w:tblCellMar>
      <w:tblLook w:val="0000" w:firstRow="0" w:lastRow="0" w:firstColumn="0" w:lastColumn="0" w:noHBand="0" w:noVBand="0"/>
    </w:tblPr>
    <w:tblGrid>
      <w:gridCol w:w="1560"/>
      <w:gridCol w:w="7157"/>
      <w:gridCol w:w="1559"/>
    </w:tblGrid>
    <w:tr w:rsidR="00B33AD1" w:rsidTr="00B97A73">
      <w:trPr>
        <w:trHeight w:val="908"/>
        <w:jc w:val="center"/>
      </w:trPr>
      <w:tc>
        <w:tcPr>
          <w:tcW w:w="1560" w:type="dxa"/>
        </w:tcPr>
        <w:p w:rsidR="00B33AD1" w:rsidRDefault="00B33AD1" w:rsidP="00B97A73">
          <w:pPr>
            <w:pStyle w:val="Cabealho"/>
            <w:jc w:val="center"/>
          </w:pPr>
          <w:r>
            <w:rPr>
              <w:noProof/>
              <w:lang w:eastAsia="pt-BR"/>
            </w:rPr>
            <w:drawing>
              <wp:inline distT="0" distB="0" distL="0" distR="0" wp14:anchorId="19813ABA" wp14:editId="0DB6A127">
                <wp:extent cx="773430" cy="874395"/>
                <wp:effectExtent l="0" t="0" r="7620" b="1905"/>
                <wp:docPr id="1" name="Imagem 1" descr="LogoT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430" cy="874395"/>
                        </a:xfrm>
                        <a:prstGeom prst="rect">
                          <a:avLst/>
                        </a:prstGeom>
                        <a:noFill/>
                        <a:ln>
                          <a:noFill/>
                        </a:ln>
                      </pic:spPr>
                    </pic:pic>
                  </a:graphicData>
                </a:graphic>
              </wp:inline>
            </w:drawing>
          </w:r>
        </w:p>
      </w:tc>
      <w:tc>
        <w:tcPr>
          <w:tcW w:w="7157" w:type="dxa"/>
          <w:vAlign w:val="center"/>
        </w:tcPr>
        <w:p w:rsidR="00B33AD1" w:rsidRDefault="00B33AD1" w:rsidP="00B97A73">
          <w:pPr>
            <w:rPr>
              <w:rFonts w:ascii="Arial" w:hAnsi="Arial"/>
              <w:sz w:val="48"/>
            </w:rPr>
          </w:pPr>
          <w:r>
            <w:rPr>
              <w:rFonts w:ascii="Arial" w:hAnsi="Arial"/>
              <w:sz w:val="48"/>
            </w:rPr>
            <w:t>Estado do Piauí</w:t>
          </w:r>
        </w:p>
        <w:p w:rsidR="00B33AD1" w:rsidRDefault="00B33AD1" w:rsidP="00B97A73">
          <w:r>
            <w:rPr>
              <w:rFonts w:ascii="Arial" w:hAnsi="Arial"/>
              <w:sz w:val="48"/>
            </w:rPr>
            <w:t>Tribunal de Contas</w:t>
          </w:r>
        </w:p>
      </w:tc>
      <w:tc>
        <w:tcPr>
          <w:tcW w:w="1559" w:type="dxa"/>
          <w:vAlign w:val="center"/>
        </w:tcPr>
        <w:p w:rsidR="00B33AD1" w:rsidRDefault="00B33AD1" w:rsidP="00B97A73">
          <w:pPr>
            <w:pStyle w:val="Cabealho"/>
            <w:jc w:val="center"/>
          </w:pPr>
          <w:r>
            <w:rPr>
              <w:noProof/>
              <w:lang w:eastAsia="pt-BR"/>
            </w:rPr>
            <w:drawing>
              <wp:inline distT="0" distB="0" distL="0" distR="0" wp14:anchorId="325115C2" wp14:editId="6BBC7CFB">
                <wp:extent cx="944245" cy="904240"/>
                <wp:effectExtent l="0" t="0" r="8255" b="0"/>
                <wp:docPr id="2" name="Imagem 2" descr="LogoT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C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44245" cy="904240"/>
                        </a:xfrm>
                        <a:prstGeom prst="rect">
                          <a:avLst/>
                        </a:prstGeom>
                        <a:noFill/>
                        <a:ln>
                          <a:noFill/>
                        </a:ln>
                      </pic:spPr>
                    </pic:pic>
                  </a:graphicData>
                </a:graphic>
              </wp:inline>
            </w:drawing>
          </w:r>
        </w:p>
      </w:tc>
    </w:tr>
  </w:tbl>
  <w:p w:rsidR="00B33AD1" w:rsidRDefault="00B33AD1">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65E532A"/>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1670219"/>
    <w:multiLevelType w:val="hybridMultilevel"/>
    <w:tmpl w:val="7464930E"/>
    <w:lvl w:ilvl="0" w:tplc="BE8EE364">
      <w:start w:val="1"/>
      <w:numFmt w:val="decimal"/>
      <w:lvlText w:val="%1."/>
      <w:lvlJc w:val="left"/>
      <w:pPr>
        <w:ind w:left="4896" w:hanging="360"/>
      </w:pPr>
      <w:rPr>
        <w:rFonts w:hint="default"/>
      </w:rPr>
    </w:lvl>
    <w:lvl w:ilvl="1" w:tplc="04160019" w:tentative="1">
      <w:start w:val="1"/>
      <w:numFmt w:val="lowerLetter"/>
      <w:lvlText w:val="%2."/>
      <w:lvlJc w:val="left"/>
      <w:pPr>
        <w:ind w:left="3708" w:hanging="360"/>
      </w:pPr>
    </w:lvl>
    <w:lvl w:ilvl="2" w:tplc="0416001B" w:tentative="1">
      <w:start w:val="1"/>
      <w:numFmt w:val="lowerRoman"/>
      <w:lvlText w:val="%3."/>
      <w:lvlJc w:val="right"/>
      <w:pPr>
        <w:ind w:left="4428" w:hanging="180"/>
      </w:pPr>
    </w:lvl>
    <w:lvl w:ilvl="3" w:tplc="0416000F">
      <w:start w:val="1"/>
      <w:numFmt w:val="decimal"/>
      <w:lvlText w:val="%4."/>
      <w:lvlJc w:val="left"/>
      <w:pPr>
        <w:ind w:left="5148" w:hanging="360"/>
      </w:pPr>
    </w:lvl>
    <w:lvl w:ilvl="4" w:tplc="04160019" w:tentative="1">
      <w:start w:val="1"/>
      <w:numFmt w:val="lowerLetter"/>
      <w:lvlText w:val="%5."/>
      <w:lvlJc w:val="left"/>
      <w:pPr>
        <w:ind w:left="5868" w:hanging="360"/>
      </w:pPr>
    </w:lvl>
    <w:lvl w:ilvl="5" w:tplc="0416001B" w:tentative="1">
      <w:start w:val="1"/>
      <w:numFmt w:val="lowerRoman"/>
      <w:lvlText w:val="%6."/>
      <w:lvlJc w:val="right"/>
      <w:pPr>
        <w:ind w:left="6588" w:hanging="180"/>
      </w:pPr>
    </w:lvl>
    <w:lvl w:ilvl="6" w:tplc="0416000F" w:tentative="1">
      <w:start w:val="1"/>
      <w:numFmt w:val="decimal"/>
      <w:lvlText w:val="%7."/>
      <w:lvlJc w:val="left"/>
      <w:pPr>
        <w:ind w:left="7308" w:hanging="360"/>
      </w:pPr>
    </w:lvl>
    <w:lvl w:ilvl="7" w:tplc="04160019" w:tentative="1">
      <w:start w:val="1"/>
      <w:numFmt w:val="lowerLetter"/>
      <w:lvlText w:val="%8."/>
      <w:lvlJc w:val="left"/>
      <w:pPr>
        <w:ind w:left="8028" w:hanging="360"/>
      </w:pPr>
    </w:lvl>
    <w:lvl w:ilvl="8" w:tplc="0416001B" w:tentative="1">
      <w:start w:val="1"/>
      <w:numFmt w:val="lowerRoman"/>
      <w:lvlText w:val="%9."/>
      <w:lvlJc w:val="right"/>
      <w:pPr>
        <w:ind w:left="8748" w:hanging="180"/>
      </w:pPr>
    </w:lvl>
  </w:abstractNum>
  <w:abstractNum w:abstractNumId="2">
    <w:nsid w:val="020112AB"/>
    <w:multiLevelType w:val="hybridMultilevel"/>
    <w:tmpl w:val="CB0E7108"/>
    <w:lvl w:ilvl="0" w:tplc="054A467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
    <w:nsid w:val="03D70DF0"/>
    <w:multiLevelType w:val="hybridMultilevel"/>
    <w:tmpl w:val="5DC82AEC"/>
    <w:lvl w:ilvl="0" w:tplc="E55ED142">
      <w:start w:val="1"/>
      <w:numFmt w:val="decimal"/>
      <w:lvlText w:val="%1."/>
      <w:lvlJc w:val="left"/>
      <w:pPr>
        <w:ind w:left="2628" w:hanging="360"/>
      </w:pPr>
      <w:rPr>
        <w:rFonts w:asciiTheme="minorHAnsi" w:eastAsiaTheme="minorHAnsi" w:hAnsiTheme="minorHAnsi" w:cstheme="minorBidi"/>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4">
    <w:nsid w:val="08B71243"/>
    <w:multiLevelType w:val="hybridMultilevel"/>
    <w:tmpl w:val="35BA7B58"/>
    <w:lvl w:ilvl="0" w:tplc="358C8718">
      <w:start w:val="1"/>
      <w:numFmt w:val="decimal"/>
      <w:lvlText w:val="%1."/>
      <w:lvlJc w:val="left"/>
      <w:pPr>
        <w:ind w:left="2988" w:hanging="360"/>
      </w:pPr>
      <w:rPr>
        <w:rFonts w:hint="default"/>
      </w:rPr>
    </w:lvl>
    <w:lvl w:ilvl="1" w:tplc="04160019" w:tentative="1">
      <w:start w:val="1"/>
      <w:numFmt w:val="lowerLetter"/>
      <w:lvlText w:val="%2."/>
      <w:lvlJc w:val="left"/>
      <w:pPr>
        <w:ind w:left="3708" w:hanging="360"/>
      </w:pPr>
    </w:lvl>
    <w:lvl w:ilvl="2" w:tplc="0416001B" w:tentative="1">
      <w:start w:val="1"/>
      <w:numFmt w:val="lowerRoman"/>
      <w:lvlText w:val="%3."/>
      <w:lvlJc w:val="right"/>
      <w:pPr>
        <w:ind w:left="4428" w:hanging="180"/>
      </w:pPr>
    </w:lvl>
    <w:lvl w:ilvl="3" w:tplc="0416000F" w:tentative="1">
      <w:start w:val="1"/>
      <w:numFmt w:val="decimal"/>
      <w:lvlText w:val="%4."/>
      <w:lvlJc w:val="left"/>
      <w:pPr>
        <w:ind w:left="5148" w:hanging="360"/>
      </w:pPr>
    </w:lvl>
    <w:lvl w:ilvl="4" w:tplc="04160019" w:tentative="1">
      <w:start w:val="1"/>
      <w:numFmt w:val="lowerLetter"/>
      <w:lvlText w:val="%5."/>
      <w:lvlJc w:val="left"/>
      <w:pPr>
        <w:ind w:left="5868" w:hanging="360"/>
      </w:pPr>
    </w:lvl>
    <w:lvl w:ilvl="5" w:tplc="0416001B" w:tentative="1">
      <w:start w:val="1"/>
      <w:numFmt w:val="lowerRoman"/>
      <w:lvlText w:val="%6."/>
      <w:lvlJc w:val="right"/>
      <w:pPr>
        <w:ind w:left="6588" w:hanging="180"/>
      </w:pPr>
    </w:lvl>
    <w:lvl w:ilvl="6" w:tplc="0416000F" w:tentative="1">
      <w:start w:val="1"/>
      <w:numFmt w:val="decimal"/>
      <w:lvlText w:val="%7."/>
      <w:lvlJc w:val="left"/>
      <w:pPr>
        <w:ind w:left="7308" w:hanging="360"/>
      </w:pPr>
    </w:lvl>
    <w:lvl w:ilvl="7" w:tplc="04160019" w:tentative="1">
      <w:start w:val="1"/>
      <w:numFmt w:val="lowerLetter"/>
      <w:lvlText w:val="%8."/>
      <w:lvlJc w:val="left"/>
      <w:pPr>
        <w:ind w:left="8028" w:hanging="360"/>
      </w:pPr>
    </w:lvl>
    <w:lvl w:ilvl="8" w:tplc="0416001B" w:tentative="1">
      <w:start w:val="1"/>
      <w:numFmt w:val="lowerRoman"/>
      <w:lvlText w:val="%9."/>
      <w:lvlJc w:val="right"/>
      <w:pPr>
        <w:ind w:left="8748" w:hanging="180"/>
      </w:pPr>
    </w:lvl>
  </w:abstractNum>
  <w:abstractNum w:abstractNumId="5">
    <w:nsid w:val="0C9E3158"/>
    <w:multiLevelType w:val="hybridMultilevel"/>
    <w:tmpl w:val="A588D5AA"/>
    <w:lvl w:ilvl="0" w:tplc="BB8C84FE">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6">
    <w:nsid w:val="109715F4"/>
    <w:multiLevelType w:val="hybridMultilevel"/>
    <w:tmpl w:val="62E20BBA"/>
    <w:lvl w:ilvl="0" w:tplc="FEC0D066">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7">
    <w:nsid w:val="128C3D37"/>
    <w:multiLevelType w:val="hybridMultilevel"/>
    <w:tmpl w:val="6034048E"/>
    <w:name w:val="WW8Num11"/>
    <w:lvl w:ilvl="0" w:tplc="4D344D82">
      <w:start w:val="1"/>
      <w:numFmt w:val="decimal"/>
      <w:lvlText w:val="%1."/>
      <w:lvlJc w:val="left"/>
      <w:pPr>
        <w:ind w:left="4896" w:hanging="360"/>
      </w:pPr>
      <w:rPr>
        <w:rFonts w:hint="default"/>
      </w:rPr>
    </w:lvl>
    <w:lvl w:ilvl="1" w:tplc="C4466EDE" w:tentative="1">
      <w:start w:val="1"/>
      <w:numFmt w:val="lowerLetter"/>
      <w:lvlText w:val="%2."/>
      <w:lvlJc w:val="left"/>
      <w:pPr>
        <w:ind w:left="5616" w:hanging="360"/>
      </w:pPr>
    </w:lvl>
    <w:lvl w:ilvl="2" w:tplc="D38C3F68" w:tentative="1">
      <w:start w:val="1"/>
      <w:numFmt w:val="lowerRoman"/>
      <w:lvlText w:val="%3."/>
      <w:lvlJc w:val="right"/>
      <w:pPr>
        <w:ind w:left="6336" w:hanging="180"/>
      </w:pPr>
    </w:lvl>
    <w:lvl w:ilvl="3" w:tplc="F0021BD6" w:tentative="1">
      <w:start w:val="1"/>
      <w:numFmt w:val="decimal"/>
      <w:lvlText w:val="%4."/>
      <w:lvlJc w:val="left"/>
      <w:pPr>
        <w:ind w:left="7056" w:hanging="360"/>
      </w:pPr>
    </w:lvl>
    <w:lvl w:ilvl="4" w:tplc="45285FF0" w:tentative="1">
      <w:start w:val="1"/>
      <w:numFmt w:val="lowerLetter"/>
      <w:lvlText w:val="%5."/>
      <w:lvlJc w:val="left"/>
      <w:pPr>
        <w:ind w:left="7776" w:hanging="360"/>
      </w:pPr>
    </w:lvl>
    <w:lvl w:ilvl="5" w:tplc="159EAD52" w:tentative="1">
      <w:start w:val="1"/>
      <w:numFmt w:val="lowerRoman"/>
      <w:lvlText w:val="%6."/>
      <w:lvlJc w:val="right"/>
      <w:pPr>
        <w:ind w:left="8496" w:hanging="180"/>
      </w:pPr>
    </w:lvl>
    <w:lvl w:ilvl="6" w:tplc="BB7C28F4" w:tentative="1">
      <w:start w:val="1"/>
      <w:numFmt w:val="decimal"/>
      <w:lvlText w:val="%7."/>
      <w:lvlJc w:val="left"/>
      <w:pPr>
        <w:ind w:left="9216" w:hanging="360"/>
      </w:pPr>
    </w:lvl>
    <w:lvl w:ilvl="7" w:tplc="79A656AA" w:tentative="1">
      <w:start w:val="1"/>
      <w:numFmt w:val="lowerLetter"/>
      <w:lvlText w:val="%8."/>
      <w:lvlJc w:val="left"/>
      <w:pPr>
        <w:ind w:left="9936" w:hanging="360"/>
      </w:pPr>
    </w:lvl>
    <w:lvl w:ilvl="8" w:tplc="3ADA05F0" w:tentative="1">
      <w:start w:val="1"/>
      <w:numFmt w:val="lowerRoman"/>
      <w:lvlText w:val="%9."/>
      <w:lvlJc w:val="right"/>
      <w:pPr>
        <w:ind w:left="10656" w:hanging="180"/>
      </w:pPr>
    </w:lvl>
  </w:abstractNum>
  <w:abstractNum w:abstractNumId="8">
    <w:nsid w:val="145F40B0"/>
    <w:multiLevelType w:val="hybridMultilevel"/>
    <w:tmpl w:val="6A9E91B2"/>
    <w:lvl w:ilvl="0" w:tplc="44C6B42C">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9">
    <w:nsid w:val="19D711DC"/>
    <w:multiLevelType w:val="hybridMultilevel"/>
    <w:tmpl w:val="08A4BDE8"/>
    <w:lvl w:ilvl="0" w:tplc="D228F7E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0">
    <w:nsid w:val="1A1851C7"/>
    <w:multiLevelType w:val="hybridMultilevel"/>
    <w:tmpl w:val="D6E002CC"/>
    <w:lvl w:ilvl="0" w:tplc="5DFE6C3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1">
    <w:nsid w:val="1DD77F09"/>
    <w:multiLevelType w:val="hybridMultilevel"/>
    <w:tmpl w:val="9E3A8BBA"/>
    <w:lvl w:ilvl="0" w:tplc="0416000F">
      <w:start w:val="1"/>
      <w:numFmt w:val="decimal"/>
      <w:lvlText w:val="%1."/>
      <w:lvlJc w:val="left"/>
      <w:pPr>
        <w:ind w:left="2988" w:hanging="360"/>
      </w:pPr>
    </w:lvl>
    <w:lvl w:ilvl="1" w:tplc="04160019" w:tentative="1">
      <w:start w:val="1"/>
      <w:numFmt w:val="lowerLetter"/>
      <w:lvlText w:val="%2."/>
      <w:lvlJc w:val="left"/>
      <w:pPr>
        <w:ind w:left="3708" w:hanging="360"/>
      </w:pPr>
    </w:lvl>
    <w:lvl w:ilvl="2" w:tplc="0416001B" w:tentative="1">
      <w:start w:val="1"/>
      <w:numFmt w:val="lowerRoman"/>
      <w:lvlText w:val="%3."/>
      <w:lvlJc w:val="right"/>
      <w:pPr>
        <w:ind w:left="4428" w:hanging="180"/>
      </w:pPr>
    </w:lvl>
    <w:lvl w:ilvl="3" w:tplc="0416000F" w:tentative="1">
      <w:start w:val="1"/>
      <w:numFmt w:val="decimal"/>
      <w:lvlText w:val="%4."/>
      <w:lvlJc w:val="left"/>
      <w:pPr>
        <w:ind w:left="5148" w:hanging="360"/>
      </w:pPr>
    </w:lvl>
    <w:lvl w:ilvl="4" w:tplc="04160019" w:tentative="1">
      <w:start w:val="1"/>
      <w:numFmt w:val="lowerLetter"/>
      <w:lvlText w:val="%5."/>
      <w:lvlJc w:val="left"/>
      <w:pPr>
        <w:ind w:left="5868" w:hanging="360"/>
      </w:pPr>
    </w:lvl>
    <w:lvl w:ilvl="5" w:tplc="0416001B" w:tentative="1">
      <w:start w:val="1"/>
      <w:numFmt w:val="lowerRoman"/>
      <w:lvlText w:val="%6."/>
      <w:lvlJc w:val="right"/>
      <w:pPr>
        <w:ind w:left="6588" w:hanging="180"/>
      </w:pPr>
    </w:lvl>
    <w:lvl w:ilvl="6" w:tplc="0416000F" w:tentative="1">
      <w:start w:val="1"/>
      <w:numFmt w:val="decimal"/>
      <w:lvlText w:val="%7."/>
      <w:lvlJc w:val="left"/>
      <w:pPr>
        <w:ind w:left="7308" w:hanging="360"/>
      </w:pPr>
    </w:lvl>
    <w:lvl w:ilvl="7" w:tplc="04160019" w:tentative="1">
      <w:start w:val="1"/>
      <w:numFmt w:val="lowerLetter"/>
      <w:lvlText w:val="%8."/>
      <w:lvlJc w:val="left"/>
      <w:pPr>
        <w:ind w:left="8028" w:hanging="360"/>
      </w:pPr>
    </w:lvl>
    <w:lvl w:ilvl="8" w:tplc="0416001B" w:tentative="1">
      <w:start w:val="1"/>
      <w:numFmt w:val="lowerRoman"/>
      <w:lvlText w:val="%9."/>
      <w:lvlJc w:val="right"/>
      <w:pPr>
        <w:ind w:left="8748" w:hanging="180"/>
      </w:pPr>
    </w:lvl>
  </w:abstractNum>
  <w:abstractNum w:abstractNumId="12">
    <w:nsid w:val="1FFB0B69"/>
    <w:multiLevelType w:val="hybridMultilevel"/>
    <w:tmpl w:val="9D24F766"/>
    <w:lvl w:ilvl="0" w:tplc="D7DEEABA">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3">
    <w:nsid w:val="207B4141"/>
    <w:multiLevelType w:val="hybridMultilevel"/>
    <w:tmpl w:val="F45E588A"/>
    <w:lvl w:ilvl="0" w:tplc="BE8EE364">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4">
    <w:nsid w:val="30167F34"/>
    <w:multiLevelType w:val="hybridMultilevel"/>
    <w:tmpl w:val="3BDE3720"/>
    <w:lvl w:ilvl="0" w:tplc="DCCC2B5E">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5">
    <w:nsid w:val="375A3ADC"/>
    <w:multiLevelType w:val="hybridMultilevel"/>
    <w:tmpl w:val="834EA9D6"/>
    <w:lvl w:ilvl="0" w:tplc="4F562D1A">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6">
    <w:nsid w:val="38BE1A25"/>
    <w:multiLevelType w:val="hybridMultilevel"/>
    <w:tmpl w:val="08DC41A8"/>
    <w:lvl w:ilvl="0" w:tplc="4ED266D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7">
    <w:nsid w:val="40054E25"/>
    <w:multiLevelType w:val="hybridMultilevel"/>
    <w:tmpl w:val="71CE4B76"/>
    <w:lvl w:ilvl="0" w:tplc="8CC28CF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8">
    <w:nsid w:val="402F1F0C"/>
    <w:multiLevelType w:val="hybridMultilevel"/>
    <w:tmpl w:val="852EC976"/>
    <w:lvl w:ilvl="0" w:tplc="41360AB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41190B5F"/>
    <w:multiLevelType w:val="hybridMultilevel"/>
    <w:tmpl w:val="1144A2DE"/>
    <w:lvl w:ilvl="0" w:tplc="680C144C">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41675A5A"/>
    <w:multiLevelType w:val="hybridMultilevel"/>
    <w:tmpl w:val="9098ADE4"/>
    <w:lvl w:ilvl="0" w:tplc="01E295E2">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4559321F"/>
    <w:multiLevelType w:val="hybridMultilevel"/>
    <w:tmpl w:val="F0D4811E"/>
    <w:lvl w:ilvl="0" w:tplc="FBCAF8C2">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2">
    <w:nsid w:val="49226013"/>
    <w:multiLevelType w:val="hybridMultilevel"/>
    <w:tmpl w:val="0588718C"/>
    <w:lvl w:ilvl="0" w:tplc="04E4EC82">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3">
    <w:nsid w:val="4EE5723E"/>
    <w:multiLevelType w:val="hybridMultilevel"/>
    <w:tmpl w:val="DF207E58"/>
    <w:lvl w:ilvl="0" w:tplc="73E4643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4">
    <w:nsid w:val="5466156F"/>
    <w:multiLevelType w:val="hybridMultilevel"/>
    <w:tmpl w:val="427ABE4A"/>
    <w:lvl w:ilvl="0" w:tplc="A4D4CA8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5">
    <w:nsid w:val="56B06484"/>
    <w:multiLevelType w:val="hybridMultilevel"/>
    <w:tmpl w:val="DA94EE70"/>
    <w:lvl w:ilvl="0" w:tplc="0416000F">
      <w:start w:val="1"/>
      <w:numFmt w:val="decimal"/>
      <w:lvlText w:val="%1."/>
      <w:lvlJc w:val="left"/>
      <w:pPr>
        <w:ind w:left="2628" w:hanging="360"/>
      </w:p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6">
    <w:nsid w:val="593340BC"/>
    <w:multiLevelType w:val="hybridMultilevel"/>
    <w:tmpl w:val="1B2E2274"/>
    <w:lvl w:ilvl="0" w:tplc="14C0874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7">
    <w:nsid w:val="66FD486A"/>
    <w:multiLevelType w:val="hybridMultilevel"/>
    <w:tmpl w:val="262E2BAE"/>
    <w:lvl w:ilvl="0" w:tplc="320A3874">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8">
    <w:nsid w:val="6EE8048A"/>
    <w:multiLevelType w:val="hybridMultilevel"/>
    <w:tmpl w:val="FB44239C"/>
    <w:lvl w:ilvl="0" w:tplc="D6C271B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9">
    <w:nsid w:val="6FE60AA7"/>
    <w:multiLevelType w:val="hybridMultilevel"/>
    <w:tmpl w:val="D896AE76"/>
    <w:lvl w:ilvl="0" w:tplc="824AC804">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0">
    <w:nsid w:val="76126708"/>
    <w:multiLevelType w:val="hybridMultilevel"/>
    <w:tmpl w:val="27BCA2C0"/>
    <w:lvl w:ilvl="0" w:tplc="3CE44324">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1">
    <w:nsid w:val="7DE74B50"/>
    <w:multiLevelType w:val="hybridMultilevel"/>
    <w:tmpl w:val="55E00140"/>
    <w:lvl w:ilvl="0" w:tplc="0BF4F2E6">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num w:numId="1">
    <w:abstractNumId w:val="0"/>
  </w:num>
  <w:num w:numId="2">
    <w:abstractNumId w:val="29"/>
  </w:num>
  <w:num w:numId="3">
    <w:abstractNumId w:val="19"/>
  </w:num>
  <w:num w:numId="4">
    <w:abstractNumId w:val="10"/>
  </w:num>
  <w:num w:numId="5">
    <w:abstractNumId w:val="9"/>
  </w:num>
  <w:num w:numId="6">
    <w:abstractNumId w:val="5"/>
  </w:num>
  <w:num w:numId="7">
    <w:abstractNumId w:val="13"/>
  </w:num>
  <w:num w:numId="8">
    <w:abstractNumId w:val="1"/>
  </w:num>
  <w:num w:numId="9">
    <w:abstractNumId w:val="8"/>
  </w:num>
  <w:num w:numId="10">
    <w:abstractNumId w:val="24"/>
  </w:num>
  <w:num w:numId="11">
    <w:abstractNumId w:val="22"/>
  </w:num>
  <w:num w:numId="12">
    <w:abstractNumId w:val="20"/>
  </w:num>
  <w:num w:numId="13">
    <w:abstractNumId w:val="16"/>
  </w:num>
  <w:num w:numId="14">
    <w:abstractNumId w:val="21"/>
  </w:num>
  <w:num w:numId="15">
    <w:abstractNumId w:val="14"/>
  </w:num>
  <w:num w:numId="16">
    <w:abstractNumId w:val="6"/>
  </w:num>
  <w:num w:numId="17">
    <w:abstractNumId w:val="31"/>
  </w:num>
  <w:num w:numId="18">
    <w:abstractNumId w:val="15"/>
  </w:num>
  <w:num w:numId="19">
    <w:abstractNumId w:val="12"/>
  </w:num>
  <w:num w:numId="20">
    <w:abstractNumId w:val="25"/>
  </w:num>
  <w:num w:numId="21">
    <w:abstractNumId w:val="3"/>
  </w:num>
  <w:num w:numId="22">
    <w:abstractNumId w:val="18"/>
  </w:num>
  <w:num w:numId="23">
    <w:abstractNumId w:val="17"/>
  </w:num>
  <w:num w:numId="24">
    <w:abstractNumId w:val="30"/>
  </w:num>
  <w:num w:numId="25">
    <w:abstractNumId w:val="28"/>
  </w:num>
  <w:num w:numId="26">
    <w:abstractNumId w:val="2"/>
  </w:num>
  <w:num w:numId="27">
    <w:abstractNumId w:val="27"/>
  </w:num>
  <w:num w:numId="28">
    <w:abstractNumId w:val="4"/>
  </w:num>
  <w:num w:numId="29">
    <w:abstractNumId w:val="23"/>
  </w:num>
  <w:num w:numId="30">
    <w:abstractNumId w:val="11"/>
  </w:num>
  <w:num w:numId="31">
    <w:abstractNumId w:val="2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A04"/>
    <w:rsid w:val="000001BC"/>
    <w:rsid w:val="00004A10"/>
    <w:rsid w:val="0000556C"/>
    <w:rsid w:val="00005DFF"/>
    <w:rsid w:val="00005F5E"/>
    <w:rsid w:val="00011FD1"/>
    <w:rsid w:val="0001277E"/>
    <w:rsid w:val="0001486E"/>
    <w:rsid w:val="00014A04"/>
    <w:rsid w:val="00014F92"/>
    <w:rsid w:val="0001708E"/>
    <w:rsid w:val="000215FE"/>
    <w:rsid w:val="00024142"/>
    <w:rsid w:val="00024FE6"/>
    <w:rsid w:val="00037C09"/>
    <w:rsid w:val="0004021F"/>
    <w:rsid w:val="0004033A"/>
    <w:rsid w:val="00040DAB"/>
    <w:rsid w:val="000426B2"/>
    <w:rsid w:val="00047F55"/>
    <w:rsid w:val="00050D44"/>
    <w:rsid w:val="00052CAC"/>
    <w:rsid w:val="0005397D"/>
    <w:rsid w:val="00054D87"/>
    <w:rsid w:val="00062E25"/>
    <w:rsid w:val="000667F7"/>
    <w:rsid w:val="00076775"/>
    <w:rsid w:val="0007785F"/>
    <w:rsid w:val="00080353"/>
    <w:rsid w:val="0008778A"/>
    <w:rsid w:val="00092FC5"/>
    <w:rsid w:val="000942DD"/>
    <w:rsid w:val="00094E6D"/>
    <w:rsid w:val="000979EE"/>
    <w:rsid w:val="00097C4D"/>
    <w:rsid w:val="000A1BB6"/>
    <w:rsid w:val="000A4F30"/>
    <w:rsid w:val="000A5BED"/>
    <w:rsid w:val="000A6F36"/>
    <w:rsid w:val="000A7909"/>
    <w:rsid w:val="000B369B"/>
    <w:rsid w:val="000B36F9"/>
    <w:rsid w:val="000B4599"/>
    <w:rsid w:val="000B5558"/>
    <w:rsid w:val="000C0F6A"/>
    <w:rsid w:val="000C539D"/>
    <w:rsid w:val="000D0D20"/>
    <w:rsid w:val="000D2EA4"/>
    <w:rsid w:val="000D667D"/>
    <w:rsid w:val="000E12AE"/>
    <w:rsid w:val="000E55AC"/>
    <w:rsid w:val="000E6166"/>
    <w:rsid w:val="000E7AEF"/>
    <w:rsid w:val="000F27DB"/>
    <w:rsid w:val="000F394E"/>
    <w:rsid w:val="000F66DE"/>
    <w:rsid w:val="001059D3"/>
    <w:rsid w:val="001126AE"/>
    <w:rsid w:val="00112ADF"/>
    <w:rsid w:val="0011418C"/>
    <w:rsid w:val="001166E8"/>
    <w:rsid w:val="00120B62"/>
    <w:rsid w:val="001301E3"/>
    <w:rsid w:val="00130956"/>
    <w:rsid w:val="00134109"/>
    <w:rsid w:val="00136668"/>
    <w:rsid w:val="0013746C"/>
    <w:rsid w:val="00137B51"/>
    <w:rsid w:val="00137FF9"/>
    <w:rsid w:val="00142989"/>
    <w:rsid w:val="0015172F"/>
    <w:rsid w:val="00161ED6"/>
    <w:rsid w:val="0016444A"/>
    <w:rsid w:val="001715AE"/>
    <w:rsid w:val="00184BC9"/>
    <w:rsid w:val="0018563F"/>
    <w:rsid w:val="001858C9"/>
    <w:rsid w:val="0019200D"/>
    <w:rsid w:val="001961E2"/>
    <w:rsid w:val="0019691A"/>
    <w:rsid w:val="001A50E2"/>
    <w:rsid w:val="001A7419"/>
    <w:rsid w:val="001B2D56"/>
    <w:rsid w:val="001B4FEC"/>
    <w:rsid w:val="001B6C8C"/>
    <w:rsid w:val="001C2B7B"/>
    <w:rsid w:val="001C62DC"/>
    <w:rsid w:val="001C7880"/>
    <w:rsid w:val="001D139B"/>
    <w:rsid w:val="001D286C"/>
    <w:rsid w:val="001D3B73"/>
    <w:rsid w:val="001D3CD5"/>
    <w:rsid w:val="001D3CE7"/>
    <w:rsid w:val="001D49D0"/>
    <w:rsid w:val="001D4F6C"/>
    <w:rsid w:val="001D5282"/>
    <w:rsid w:val="001E7E45"/>
    <w:rsid w:val="001F2D79"/>
    <w:rsid w:val="001F3E4C"/>
    <w:rsid w:val="001F5F9C"/>
    <w:rsid w:val="0020124E"/>
    <w:rsid w:val="0020150C"/>
    <w:rsid w:val="0020179D"/>
    <w:rsid w:val="002061ED"/>
    <w:rsid w:val="00207992"/>
    <w:rsid w:val="00212287"/>
    <w:rsid w:val="002135AB"/>
    <w:rsid w:val="00213E68"/>
    <w:rsid w:val="0021509C"/>
    <w:rsid w:val="00221C3F"/>
    <w:rsid w:val="0022432F"/>
    <w:rsid w:val="00225423"/>
    <w:rsid w:val="002254BE"/>
    <w:rsid w:val="002257D3"/>
    <w:rsid w:val="00231552"/>
    <w:rsid w:val="00231A51"/>
    <w:rsid w:val="00237A61"/>
    <w:rsid w:val="002401D0"/>
    <w:rsid w:val="00244779"/>
    <w:rsid w:val="00244D18"/>
    <w:rsid w:val="002450CD"/>
    <w:rsid w:val="00250A87"/>
    <w:rsid w:val="002539D4"/>
    <w:rsid w:val="002771BA"/>
    <w:rsid w:val="0028070B"/>
    <w:rsid w:val="002820DA"/>
    <w:rsid w:val="0028376F"/>
    <w:rsid w:val="00286C02"/>
    <w:rsid w:val="002907ED"/>
    <w:rsid w:val="00293C66"/>
    <w:rsid w:val="00293EE7"/>
    <w:rsid w:val="002B082E"/>
    <w:rsid w:val="002B36F5"/>
    <w:rsid w:val="002B55A2"/>
    <w:rsid w:val="002B5F91"/>
    <w:rsid w:val="002B702E"/>
    <w:rsid w:val="002B7269"/>
    <w:rsid w:val="002B729F"/>
    <w:rsid w:val="002B77D3"/>
    <w:rsid w:val="002C29F4"/>
    <w:rsid w:val="002C38B4"/>
    <w:rsid w:val="002C4D04"/>
    <w:rsid w:val="002C605B"/>
    <w:rsid w:val="002C70F2"/>
    <w:rsid w:val="002C7EDC"/>
    <w:rsid w:val="002D09C4"/>
    <w:rsid w:val="002D13DD"/>
    <w:rsid w:val="002D4AAC"/>
    <w:rsid w:val="002E3996"/>
    <w:rsid w:val="002E5C39"/>
    <w:rsid w:val="002F19A3"/>
    <w:rsid w:val="002F2DD9"/>
    <w:rsid w:val="002F4D6D"/>
    <w:rsid w:val="002F5CDE"/>
    <w:rsid w:val="002F6317"/>
    <w:rsid w:val="002F6BD8"/>
    <w:rsid w:val="002F7017"/>
    <w:rsid w:val="003001D4"/>
    <w:rsid w:val="003002C2"/>
    <w:rsid w:val="003006F8"/>
    <w:rsid w:val="003029E3"/>
    <w:rsid w:val="00312F4D"/>
    <w:rsid w:val="003203F4"/>
    <w:rsid w:val="0032644A"/>
    <w:rsid w:val="003274E2"/>
    <w:rsid w:val="003277A4"/>
    <w:rsid w:val="0033120B"/>
    <w:rsid w:val="003313A3"/>
    <w:rsid w:val="00332976"/>
    <w:rsid w:val="00333CF2"/>
    <w:rsid w:val="003374D2"/>
    <w:rsid w:val="003376CA"/>
    <w:rsid w:val="00340491"/>
    <w:rsid w:val="00341A9D"/>
    <w:rsid w:val="00342AF8"/>
    <w:rsid w:val="00342D39"/>
    <w:rsid w:val="003436F6"/>
    <w:rsid w:val="00344E91"/>
    <w:rsid w:val="0034620E"/>
    <w:rsid w:val="00347BF7"/>
    <w:rsid w:val="00351F99"/>
    <w:rsid w:val="0035270B"/>
    <w:rsid w:val="0035459F"/>
    <w:rsid w:val="00356E4F"/>
    <w:rsid w:val="00362E90"/>
    <w:rsid w:val="00363C9C"/>
    <w:rsid w:val="00366F7A"/>
    <w:rsid w:val="00367112"/>
    <w:rsid w:val="0037060C"/>
    <w:rsid w:val="00370C1F"/>
    <w:rsid w:val="00377815"/>
    <w:rsid w:val="00382A21"/>
    <w:rsid w:val="00383906"/>
    <w:rsid w:val="00384D82"/>
    <w:rsid w:val="00384E1B"/>
    <w:rsid w:val="0039196E"/>
    <w:rsid w:val="003941A3"/>
    <w:rsid w:val="00397B61"/>
    <w:rsid w:val="003A44C9"/>
    <w:rsid w:val="003A59D9"/>
    <w:rsid w:val="003B1AB5"/>
    <w:rsid w:val="003B2A4B"/>
    <w:rsid w:val="003B2B84"/>
    <w:rsid w:val="003B46E4"/>
    <w:rsid w:val="003B5863"/>
    <w:rsid w:val="003C4435"/>
    <w:rsid w:val="003C5700"/>
    <w:rsid w:val="003D257A"/>
    <w:rsid w:val="003D35C3"/>
    <w:rsid w:val="003D6961"/>
    <w:rsid w:val="003D7A39"/>
    <w:rsid w:val="003E10E5"/>
    <w:rsid w:val="003E75D5"/>
    <w:rsid w:val="003E7B28"/>
    <w:rsid w:val="003F092E"/>
    <w:rsid w:val="003F0A02"/>
    <w:rsid w:val="003F1DCA"/>
    <w:rsid w:val="003F2438"/>
    <w:rsid w:val="003F29DB"/>
    <w:rsid w:val="003F3C2C"/>
    <w:rsid w:val="0040433C"/>
    <w:rsid w:val="00405437"/>
    <w:rsid w:val="00405D05"/>
    <w:rsid w:val="004115A4"/>
    <w:rsid w:val="004161E1"/>
    <w:rsid w:val="004251CB"/>
    <w:rsid w:val="00427798"/>
    <w:rsid w:val="0043606E"/>
    <w:rsid w:val="004401B6"/>
    <w:rsid w:val="004414FB"/>
    <w:rsid w:val="00444661"/>
    <w:rsid w:val="00447368"/>
    <w:rsid w:val="00450F95"/>
    <w:rsid w:val="00455BDA"/>
    <w:rsid w:val="00471A8A"/>
    <w:rsid w:val="00473EBD"/>
    <w:rsid w:val="00474577"/>
    <w:rsid w:val="00475C01"/>
    <w:rsid w:val="00475E4B"/>
    <w:rsid w:val="0047687F"/>
    <w:rsid w:val="00487735"/>
    <w:rsid w:val="0049051D"/>
    <w:rsid w:val="004A41D6"/>
    <w:rsid w:val="004A537E"/>
    <w:rsid w:val="004A78AF"/>
    <w:rsid w:val="004B0EE1"/>
    <w:rsid w:val="004B1FBA"/>
    <w:rsid w:val="004B5422"/>
    <w:rsid w:val="004B6731"/>
    <w:rsid w:val="004C0AD8"/>
    <w:rsid w:val="004C1D9E"/>
    <w:rsid w:val="004C4B65"/>
    <w:rsid w:val="004D120F"/>
    <w:rsid w:val="004D1E4B"/>
    <w:rsid w:val="004D3F4A"/>
    <w:rsid w:val="004D5B0F"/>
    <w:rsid w:val="004D63D3"/>
    <w:rsid w:val="004D7E67"/>
    <w:rsid w:val="004E1173"/>
    <w:rsid w:val="004E399C"/>
    <w:rsid w:val="004E57C5"/>
    <w:rsid w:val="004E6BA3"/>
    <w:rsid w:val="004F2440"/>
    <w:rsid w:val="004F3E19"/>
    <w:rsid w:val="004F462E"/>
    <w:rsid w:val="004F59E2"/>
    <w:rsid w:val="004F798E"/>
    <w:rsid w:val="00501BC1"/>
    <w:rsid w:val="00502686"/>
    <w:rsid w:val="005030E6"/>
    <w:rsid w:val="00506110"/>
    <w:rsid w:val="00510585"/>
    <w:rsid w:val="00510867"/>
    <w:rsid w:val="00515533"/>
    <w:rsid w:val="005202C1"/>
    <w:rsid w:val="005224D0"/>
    <w:rsid w:val="00526143"/>
    <w:rsid w:val="00531402"/>
    <w:rsid w:val="00531A06"/>
    <w:rsid w:val="005337BB"/>
    <w:rsid w:val="005347CF"/>
    <w:rsid w:val="00535863"/>
    <w:rsid w:val="00537D47"/>
    <w:rsid w:val="0054156F"/>
    <w:rsid w:val="005451D4"/>
    <w:rsid w:val="00545E53"/>
    <w:rsid w:val="00550B5B"/>
    <w:rsid w:val="00551259"/>
    <w:rsid w:val="00553069"/>
    <w:rsid w:val="00553BEE"/>
    <w:rsid w:val="005543FE"/>
    <w:rsid w:val="00557BAE"/>
    <w:rsid w:val="005601A9"/>
    <w:rsid w:val="005605E2"/>
    <w:rsid w:val="00563807"/>
    <w:rsid w:val="0056469B"/>
    <w:rsid w:val="005730AE"/>
    <w:rsid w:val="00574FCA"/>
    <w:rsid w:val="005823F1"/>
    <w:rsid w:val="00590AA4"/>
    <w:rsid w:val="00590BB5"/>
    <w:rsid w:val="005A1083"/>
    <w:rsid w:val="005A56C7"/>
    <w:rsid w:val="005B1A53"/>
    <w:rsid w:val="005B204F"/>
    <w:rsid w:val="005B415D"/>
    <w:rsid w:val="005B6338"/>
    <w:rsid w:val="005B7033"/>
    <w:rsid w:val="005C2AD1"/>
    <w:rsid w:val="005C33B5"/>
    <w:rsid w:val="005C46FC"/>
    <w:rsid w:val="005D12D5"/>
    <w:rsid w:val="005D17AD"/>
    <w:rsid w:val="005D3566"/>
    <w:rsid w:val="005D4485"/>
    <w:rsid w:val="005D4ECE"/>
    <w:rsid w:val="005D6E52"/>
    <w:rsid w:val="005E0768"/>
    <w:rsid w:val="005E23CB"/>
    <w:rsid w:val="005E6BF0"/>
    <w:rsid w:val="005F0213"/>
    <w:rsid w:val="005F11F4"/>
    <w:rsid w:val="005F2C35"/>
    <w:rsid w:val="005F532A"/>
    <w:rsid w:val="005F70F5"/>
    <w:rsid w:val="0060514D"/>
    <w:rsid w:val="00612718"/>
    <w:rsid w:val="0061271D"/>
    <w:rsid w:val="00613061"/>
    <w:rsid w:val="00620957"/>
    <w:rsid w:val="006348A8"/>
    <w:rsid w:val="00636C95"/>
    <w:rsid w:val="006412E9"/>
    <w:rsid w:val="006414BE"/>
    <w:rsid w:val="0064348F"/>
    <w:rsid w:val="00644E2F"/>
    <w:rsid w:val="0064577D"/>
    <w:rsid w:val="0064685C"/>
    <w:rsid w:val="0065004F"/>
    <w:rsid w:val="00650581"/>
    <w:rsid w:val="00650F7E"/>
    <w:rsid w:val="00651DB1"/>
    <w:rsid w:val="00652385"/>
    <w:rsid w:val="0065305D"/>
    <w:rsid w:val="006566C2"/>
    <w:rsid w:val="00661135"/>
    <w:rsid w:val="006644FC"/>
    <w:rsid w:val="00665C70"/>
    <w:rsid w:val="006700D5"/>
    <w:rsid w:val="00672D16"/>
    <w:rsid w:val="00674F7C"/>
    <w:rsid w:val="00676FBE"/>
    <w:rsid w:val="00683D48"/>
    <w:rsid w:val="00684289"/>
    <w:rsid w:val="00684417"/>
    <w:rsid w:val="00693AB6"/>
    <w:rsid w:val="006940B3"/>
    <w:rsid w:val="00694A74"/>
    <w:rsid w:val="0069523A"/>
    <w:rsid w:val="00696265"/>
    <w:rsid w:val="00696302"/>
    <w:rsid w:val="00697083"/>
    <w:rsid w:val="006A1028"/>
    <w:rsid w:val="006A191A"/>
    <w:rsid w:val="006A280C"/>
    <w:rsid w:val="006B0E6E"/>
    <w:rsid w:val="006B11B7"/>
    <w:rsid w:val="006B17E9"/>
    <w:rsid w:val="006B40A1"/>
    <w:rsid w:val="006B706C"/>
    <w:rsid w:val="006C2540"/>
    <w:rsid w:val="006C2C55"/>
    <w:rsid w:val="006D07BE"/>
    <w:rsid w:val="006E02B2"/>
    <w:rsid w:val="006E1832"/>
    <w:rsid w:val="006E5159"/>
    <w:rsid w:val="006E5931"/>
    <w:rsid w:val="006E75DA"/>
    <w:rsid w:val="006F1A7A"/>
    <w:rsid w:val="006F5066"/>
    <w:rsid w:val="00704CE5"/>
    <w:rsid w:val="00706451"/>
    <w:rsid w:val="00706770"/>
    <w:rsid w:val="00710176"/>
    <w:rsid w:val="00723A08"/>
    <w:rsid w:val="007253BF"/>
    <w:rsid w:val="00726343"/>
    <w:rsid w:val="00730FD0"/>
    <w:rsid w:val="00731CC9"/>
    <w:rsid w:val="0073650F"/>
    <w:rsid w:val="00740220"/>
    <w:rsid w:val="0074402D"/>
    <w:rsid w:val="00756D3A"/>
    <w:rsid w:val="00773CF3"/>
    <w:rsid w:val="00773E58"/>
    <w:rsid w:val="007865AD"/>
    <w:rsid w:val="0079346F"/>
    <w:rsid w:val="007934A6"/>
    <w:rsid w:val="00794393"/>
    <w:rsid w:val="00794B2F"/>
    <w:rsid w:val="007A05F2"/>
    <w:rsid w:val="007A570E"/>
    <w:rsid w:val="007A61BF"/>
    <w:rsid w:val="007B0B9E"/>
    <w:rsid w:val="007B0F32"/>
    <w:rsid w:val="007B245F"/>
    <w:rsid w:val="007B48AA"/>
    <w:rsid w:val="007B6713"/>
    <w:rsid w:val="007C3C68"/>
    <w:rsid w:val="007C4C26"/>
    <w:rsid w:val="007D0A9F"/>
    <w:rsid w:val="007D20AB"/>
    <w:rsid w:val="007D4E84"/>
    <w:rsid w:val="007E1758"/>
    <w:rsid w:val="007E331E"/>
    <w:rsid w:val="007F0B28"/>
    <w:rsid w:val="008070E9"/>
    <w:rsid w:val="00810BC9"/>
    <w:rsid w:val="00811E4F"/>
    <w:rsid w:val="00813333"/>
    <w:rsid w:val="0081374B"/>
    <w:rsid w:val="008157AE"/>
    <w:rsid w:val="00815DFB"/>
    <w:rsid w:val="008168E3"/>
    <w:rsid w:val="00817E56"/>
    <w:rsid w:val="0082763F"/>
    <w:rsid w:val="0083112F"/>
    <w:rsid w:val="00833531"/>
    <w:rsid w:val="00833E9C"/>
    <w:rsid w:val="00843D16"/>
    <w:rsid w:val="00845B4F"/>
    <w:rsid w:val="00847444"/>
    <w:rsid w:val="00847EC1"/>
    <w:rsid w:val="0085007A"/>
    <w:rsid w:val="008526B8"/>
    <w:rsid w:val="008527CF"/>
    <w:rsid w:val="00854BE8"/>
    <w:rsid w:val="00863A94"/>
    <w:rsid w:val="008648C4"/>
    <w:rsid w:val="00865A98"/>
    <w:rsid w:val="008703E0"/>
    <w:rsid w:val="008815F4"/>
    <w:rsid w:val="008836C1"/>
    <w:rsid w:val="00884539"/>
    <w:rsid w:val="00886756"/>
    <w:rsid w:val="00890B6A"/>
    <w:rsid w:val="008946C7"/>
    <w:rsid w:val="008A0893"/>
    <w:rsid w:val="008A1DA4"/>
    <w:rsid w:val="008A3EC2"/>
    <w:rsid w:val="008A441E"/>
    <w:rsid w:val="008A5DE5"/>
    <w:rsid w:val="008B0197"/>
    <w:rsid w:val="008B5427"/>
    <w:rsid w:val="008C10B3"/>
    <w:rsid w:val="008D1E58"/>
    <w:rsid w:val="008D34C5"/>
    <w:rsid w:val="008E172E"/>
    <w:rsid w:val="008F2038"/>
    <w:rsid w:val="008F41CF"/>
    <w:rsid w:val="008F6BBB"/>
    <w:rsid w:val="00902874"/>
    <w:rsid w:val="0090789D"/>
    <w:rsid w:val="0091470E"/>
    <w:rsid w:val="00916EBF"/>
    <w:rsid w:val="009174CA"/>
    <w:rsid w:val="009219EA"/>
    <w:rsid w:val="009222D3"/>
    <w:rsid w:val="009237D3"/>
    <w:rsid w:val="00924636"/>
    <w:rsid w:val="009250DF"/>
    <w:rsid w:val="00926230"/>
    <w:rsid w:val="009306FE"/>
    <w:rsid w:val="0093115D"/>
    <w:rsid w:val="0093263D"/>
    <w:rsid w:val="00932E25"/>
    <w:rsid w:val="0093369C"/>
    <w:rsid w:val="00934450"/>
    <w:rsid w:val="0093604A"/>
    <w:rsid w:val="00937F99"/>
    <w:rsid w:val="00940AAF"/>
    <w:rsid w:val="00946B75"/>
    <w:rsid w:val="00951A65"/>
    <w:rsid w:val="00956FDA"/>
    <w:rsid w:val="00961DCB"/>
    <w:rsid w:val="00963342"/>
    <w:rsid w:val="00970E3F"/>
    <w:rsid w:val="00976252"/>
    <w:rsid w:val="00984809"/>
    <w:rsid w:val="00985A81"/>
    <w:rsid w:val="00987B9D"/>
    <w:rsid w:val="00991BC6"/>
    <w:rsid w:val="0099464A"/>
    <w:rsid w:val="00997438"/>
    <w:rsid w:val="009A0821"/>
    <w:rsid w:val="009A127C"/>
    <w:rsid w:val="009A1ED8"/>
    <w:rsid w:val="009A2847"/>
    <w:rsid w:val="009A33F7"/>
    <w:rsid w:val="009A7C77"/>
    <w:rsid w:val="009B05EB"/>
    <w:rsid w:val="009B0859"/>
    <w:rsid w:val="009B15A8"/>
    <w:rsid w:val="009B1A41"/>
    <w:rsid w:val="009B20CD"/>
    <w:rsid w:val="009B7E21"/>
    <w:rsid w:val="009C01EE"/>
    <w:rsid w:val="009C6776"/>
    <w:rsid w:val="009D03F8"/>
    <w:rsid w:val="009D0A2D"/>
    <w:rsid w:val="009D1C3D"/>
    <w:rsid w:val="009D34C3"/>
    <w:rsid w:val="009D3514"/>
    <w:rsid w:val="009D423A"/>
    <w:rsid w:val="009E0C7A"/>
    <w:rsid w:val="009E21C5"/>
    <w:rsid w:val="009E7286"/>
    <w:rsid w:val="009E771F"/>
    <w:rsid w:val="009F0622"/>
    <w:rsid w:val="009F1E12"/>
    <w:rsid w:val="009F2038"/>
    <w:rsid w:val="009F207C"/>
    <w:rsid w:val="009F3257"/>
    <w:rsid w:val="00A06403"/>
    <w:rsid w:val="00A07890"/>
    <w:rsid w:val="00A15047"/>
    <w:rsid w:val="00A1689B"/>
    <w:rsid w:val="00A2122E"/>
    <w:rsid w:val="00A22B2D"/>
    <w:rsid w:val="00A265A6"/>
    <w:rsid w:val="00A270D7"/>
    <w:rsid w:val="00A27117"/>
    <w:rsid w:val="00A278A0"/>
    <w:rsid w:val="00A30082"/>
    <w:rsid w:val="00A3072E"/>
    <w:rsid w:val="00A31D38"/>
    <w:rsid w:val="00A33AA4"/>
    <w:rsid w:val="00A3780F"/>
    <w:rsid w:val="00A412CD"/>
    <w:rsid w:val="00A41BA0"/>
    <w:rsid w:val="00A43D57"/>
    <w:rsid w:val="00A474B8"/>
    <w:rsid w:val="00A50921"/>
    <w:rsid w:val="00A523A9"/>
    <w:rsid w:val="00A643BA"/>
    <w:rsid w:val="00A67185"/>
    <w:rsid w:val="00A67C87"/>
    <w:rsid w:val="00A7650F"/>
    <w:rsid w:val="00A864FE"/>
    <w:rsid w:val="00A914C7"/>
    <w:rsid w:val="00AA0E48"/>
    <w:rsid w:val="00AA3821"/>
    <w:rsid w:val="00AA4615"/>
    <w:rsid w:val="00AA5643"/>
    <w:rsid w:val="00AB4EBC"/>
    <w:rsid w:val="00AB6823"/>
    <w:rsid w:val="00AB6DDB"/>
    <w:rsid w:val="00AC1920"/>
    <w:rsid w:val="00AC1996"/>
    <w:rsid w:val="00AC1F4E"/>
    <w:rsid w:val="00AC3F3C"/>
    <w:rsid w:val="00AD0F5C"/>
    <w:rsid w:val="00AE237E"/>
    <w:rsid w:val="00AE4704"/>
    <w:rsid w:val="00AE773D"/>
    <w:rsid w:val="00AF0890"/>
    <w:rsid w:val="00AF0DEA"/>
    <w:rsid w:val="00B001BB"/>
    <w:rsid w:val="00B002B5"/>
    <w:rsid w:val="00B1111C"/>
    <w:rsid w:val="00B1230C"/>
    <w:rsid w:val="00B123B8"/>
    <w:rsid w:val="00B16454"/>
    <w:rsid w:val="00B2194C"/>
    <w:rsid w:val="00B26AC0"/>
    <w:rsid w:val="00B27365"/>
    <w:rsid w:val="00B30E61"/>
    <w:rsid w:val="00B33AD1"/>
    <w:rsid w:val="00B41F13"/>
    <w:rsid w:val="00B42FF2"/>
    <w:rsid w:val="00B436B2"/>
    <w:rsid w:val="00B4429A"/>
    <w:rsid w:val="00B44EEB"/>
    <w:rsid w:val="00B57222"/>
    <w:rsid w:val="00B578B6"/>
    <w:rsid w:val="00B613E9"/>
    <w:rsid w:val="00B667A8"/>
    <w:rsid w:val="00B675FB"/>
    <w:rsid w:val="00B72D8D"/>
    <w:rsid w:val="00B830F8"/>
    <w:rsid w:val="00B851C8"/>
    <w:rsid w:val="00B86D83"/>
    <w:rsid w:val="00B9739D"/>
    <w:rsid w:val="00B97A73"/>
    <w:rsid w:val="00B97F46"/>
    <w:rsid w:val="00BA1385"/>
    <w:rsid w:val="00BA392D"/>
    <w:rsid w:val="00BB2481"/>
    <w:rsid w:val="00BB38F8"/>
    <w:rsid w:val="00BB4BC4"/>
    <w:rsid w:val="00BB51F7"/>
    <w:rsid w:val="00BB6799"/>
    <w:rsid w:val="00BB687F"/>
    <w:rsid w:val="00BC00A5"/>
    <w:rsid w:val="00BC0699"/>
    <w:rsid w:val="00BC26C5"/>
    <w:rsid w:val="00BC2CF2"/>
    <w:rsid w:val="00BC3C00"/>
    <w:rsid w:val="00BC4D70"/>
    <w:rsid w:val="00BC4F10"/>
    <w:rsid w:val="00BC5718"/>
    <w:rsid w:val="00BD4D73"/>
    <w:rsid w:val="00BD5D3A"/>
    <w:rsid w:val="00BE24D7"/>
    <w:rsid w:val="00BE34A4"/>
    <w:rsid w:val="00BE5D19"/>
    <w:rsid w:val="00BE6D0E"/>
    <w:rsid w:val="00BF7962"/>
    <w:rsid w:val="00C03358"/>
    <w:rsid w:val="00C12C00"/>
    <w:rsid w:val="00C147C2"/>
    <w:rsid w:val="00C14D66"/>
    <w:rsid w:val="00C2488F"/>
    <w:rsid w:val="00C27FB9"/>
    <w:rsid w:val="00C31F27"/>
    <w:rsid w:val="00C325C6"/>
    <w:rsid w:val="00C375F2"/>
    <w:rsid w:val="00C378FD"/>
    <w:rsid w:val="00C4031B"/>
    <w:rsid w:val="00C40F58"/>
    <w:rsid w:val="00C41DFD"/>
    <w:rsid w:val="00C42000"/>
    <w:rsid w:val="00C43545"/>
    <w:rsid w:val="00C52F07"/>
    <w:rsid w:val="00C544E0"/>
    <w:rsid w:val="00C619A4"/>
    <w:rsid w:val="00C61BDC"/>
    <w:rsid w:val="00C62523"/>
    <w:rsid w:val="00C64026"/>
    <w:rsid w:val="00C653C9"/>
    <w:rsid w:val="00C71836"/>
    <w:rsid w:val="00C74F8E"/>
    <w:rsid w:val="00C81AEB"/>
    <w:rsid w:val="00C84C39"/>
    <w:rsid w:val="00C85D14"/>
    <w:rsid w:val="00C86F31"/>
    <w:rsid w:val="00C9172B"/>
    <w:rsid w:val="00C92A9A"/>
    <w:rsid w:val="00CA17BE"/>
    <w:rsid w:val="00CA32E7"/>
    <w:rsid w:val="00CA549C"/>
    <w:rsid w:val="00CA62B3"/>
    <w:rsid w:val="00CA7FF6"/>
    <w:rsid w:val="00CC1507"/>
    <w:rsid w:val="00CC2285"/>
    <w:rsid w:val="00CC57F2"/>
    <w:rsid w:val="00CC5932"/>
    <w:rsid w:val="00CC6CE4"/>
    <w:rsid w:val="00CD1FDA"/>
    <w:rsid w:val="00CD6CCF"/>
    <w:rsid w:val="00CE5424"/>
    <w:rsid w:val="00CE779D"/>
    <w:rsid w:val="00CF2B08"/>
    <w:rsid w:val="00CF2F65"/>
    <w:rsid w:val="00CF5046"/>
    <w:rsid w:val="00CF707A"/>
    <w:rsid w:val="00D0274D"/>
    <w:rsid w:val="00D03E18"/>
    <w:rsid w:val="00D06EED"/>
    <w:rsid w:val="00D14DF6"/>
    <w:rsid w:val="00D1500D"/>
    <w:rsid w:val="00D15FCF"/>
    <w:rsid w:val="00D21589"/>
    <w:rsid w:val="00D220CD"/>
    <w:rsid w:val="00D23E52"/>
    <w:rsid w:val="00D330B0"/>
    <w:rsid w:val="00D33B53"/>
    <w:rsid w:val="00D371CA"/>
    <w:rsid w:val="00D40CF2"/>
    <w:rsid w:val="00D4150F"/>
    <w:rsid w:val="00D46AC4"/>
    <w:rsid w:val="00D63268"/>
    <w:rsid w:val="00D640BF"/>
    <w:rsid w:val="00D66D16"/>
    <w:rsid w:val="00D73BF3"/>
    <w:rsid w:val="00D76E1F"/>
    <w:rsid w:val="00D774F6"/>
    <w:rsid w:val="00D80607"/>
    <w:rsid w:val="00D8072E"/>
    <w:rsid w:val="00D8378C"/>
    <w:rsid w:val="00D84B01"/>
    <w:rsid w:val="00D947FD"/>
    <w:rsid w:val="00D94E5E"/>
    <w:rsid w:val="00D97288"/>
    <w:rsid w:val="00DA2C80"/>
    <w:rsid w:val="00DB6663"/>
    <w:rsid w:val="00DC3925"/>
    <w:rsid w:val="00DD241A"/>
    <w:rsid w:val="00DD2E5E"/>
    <w:rsid w:val="00DD423D"/>
    <w:rsid w:val="00DE07AF"/>
    <w:rsid w:val="00DE11A6"/>
    <w:rsid w:val="00DE15A3"/>
    <w:rsid w:val="00DE2870"/>
    <w:rsid w:val="00DE3047"/>
    <w:rsid w:val="00DE6C44"/>
    <w:rsid w:val="00DF0767"/>
    <w:rsid w:val="00E030EF"/>
    <w:rsid w:val="00E04C01"/>
    <w:rsid w:val="00E04D51"/>
    <w:rsid w:val="00E07D7D"/>
    <w:rsid w:val="00E101A0"/>
    <w:rsid w:val="00E11D11"/>
    <w:rsid w:val="00E11FA9"/>
    <w:rsid w:val="00E12A29"/>
    <w:rsid w:val="00E139FE"/>
    <w:rsid w:val="00E160DF"/>
    <w:rsid w:val="00E17123"/>
    <w:rsid w:val="00E20889"/>
    <w:rsid w:val="00E23660"/>
    <w:rsid w:val="00E310BB"/>
    <w:rsid w:val="00E32B6B"/>
    <w:rsid w:val="00E36F22"/>
    <w:rsid w:val="00E44A24"/>
    <w:rsid w:val="00E5078F"/>
    <w:rsid w:val="00E50B8B"/>
    <w:rsid w:val="00E537B7"/>
    <w:rsid w:val="00E57C6A"/>
    <w:rsid w:val="00E61534"/>
    <w:rsid w:val="00E6542E"/>
    <w:rsid w:val="00E65759"/>
    <w:rsid w:val="00E7304F"/>
    <w:rsid w:val="00E767F4"/>
    <w:rsid w:val="00E81C3B"/>
    <w:rsid w:val="00E81D41"/>
    <w:rsid w:val="00E831B4"/>
    <w:rsid w:val="00E839C0"/>
    <w:rsid w:val="00E8436B"/>
    <w:rsid w:val="00E8659B"/>
    <w:rsid w:val="00E873BF"/>
    <w:rsid w:val="00E94F81"/>
    <w:rsid w:val="00E95200"/>
    <w:rsid w:val="00E95772"/>
    <w:rsid w:val="00EA2C61"/>
    <w:rsid w:val="00EA2E20"/>
    <w:rsid w:val="00EA5CB4"/>
    <w:rsid w:val="00EA7DC0"/>
    <w:rsid w:val="00EB3F4C"/>
    <w:rsid w:val="00EB50E5"/>
    <w:rsid w:val="00EC085B"/>
    <w:rsid w:val="00EC4491"/>
    <w:rsid w:val="00EC6AEE"/>
    <w:rsid w:val="00EC6BC4"/>
    <w:rsid w:val="00ED1D40"/>
    <w:rsid w:val="00ED32F7"/>
    <w:rsid w:val="00ED6196"/>
    <w:rsid w:val="00ED69DD"/>
    <w:rsid w:val="00EE15E8"/>
    <w:rsid w:val="00EE22D5"/>
    <w:rsid w:val="00EE33FD"/>
    <w:rsid w:val="00EE6FFA"/>
    <w:rsid w:val="00EF1E04"/>
    <w:rsid w:val="00F00B4C"/>
    <w:rsid w:val="00F03475"/>
    <w:rsid w:val="00F06F12"/>
    <w:rsid w:val="00F10026"/>
    <w:rsid w:val="00F10282"/>
    <w:rsid w:val="00F1234B"/>
    <w:rsid w:val="00F137F1"/>
    <w:rsid w:val="00F13CB6"/>
    <w:rsid w:val="00F14F46"/>
    <w:rsid w:val="00F15488"/>
    <w:rsid w:val="00F24F7B"/>
    <w:rsid w:val="00F31B10"/>
    <w:rsid w:val="00F403BA"/>
    <w:rsid w:val="00F451DD"/>
    <w:rsid w:val="00F51B3C"/>
    <w:rsid w:val="00F5203C"/>
    <w:rsid w:val="00F52827"/>
    <w:rsid w:val="00F52D82"/>
    <w:rsid w:val="00F557A3"/>
    <w:rsid w:val="00F57D6A"/>
    <w:rsid w:val="00F63422"/>
    <w:rsid w:val="00F638D2"/>
    <w:rsid w:val="00F7028D"/>
    <w:rsid w:val="00F807FE"/>
    <w:rsid w:val="00F87453"/>
    <w:rsid w:val="00F95F71"/>
    <w:rsid w:val="00FA463A"/>
    <w:rsid w:val="00FA4B14"/>
    <w:rsid w:val="00FB1B09"/>
    <w:rsid w:val="00FB49CB"/>
    <w:rsid w:val="00FC0380"/>
    <w:rsid w:val="00FC4593"/>
    <w:rsid w:val="00FC5B61"/>
    <w:rsid w:val="00FD0A48"/>
    <w:rsid w:val="00FD5486"/>
    <w:rsid w:val="00FE1DC9"/>
    <w:rsid w:val="00FE2072"/>
    <w:rsid w:val="00FE3D4C"/>
    <w:rsid w:val="00FF0EC0"/>
    <w:rsid w:val="00FF1BFB"/>
    <w:rsid w:val="00FF1ED9"/>
    <w:rsid w:val="00FF5C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qFormat="1"/>
    <w:lsdException w:name="heading 4" w:qFormat="1"/>
    <w:lsdException w:name="heading 5" w:uiPriority="0" w:qFormat="1"/>
    <w:lsdException w:name="heading 6" w:uiPriority="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endnote reference" w:uiPriority="0"/>
    <w:lsdException w:name="Title" w:semiHidden="0" w:unhideWhenUsed="0" w:qFormat="1"/>
    <w:lsdException w:name="Default Paragraph Font" w:uiPriority="1"/>
    <w:lsdException w:name="Body Text" w:qFormat="1"/>
    <w:lsdException w:name="Subtitle" w:semiHidden="0" w:unhideWhenUsed="0" w:qFormat="1"/>
    <w:lsdException w:name="Strong" w:semiHidden="0" w:uiPriority="22" w:unhideWhenUsed="0" w:qFormat="1"/>
    <w:lsdException w:name="Emphasis" w:semiHidden="0" w:uiPriority="0" w:unhideWhenUsed="0" w:qFormat="1"/>
    <w:lsdException w:name="HTML Bottom of Form" w:uiPriority="0"/>
    <w:lsdException w:name="HTML Address" w:uiPriority="0"/>
    <w:lsdException w:name="Table Classic 1"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4C9"/>
  </w:style>
  <w:style w:type="paragraph" w:styleId="Ttulo1">
    <w:name w:val="heading 1"/>
    <w:basedOn w:val="Normal"/>
    <w:next w:val="Normal"/>
    <w:link w:val="Ttulo1Char"/>
    <w:uiPriority w:val="99"/>
    <w:qFormat/>
    <w:rsid w:val="00BC26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nhideWhenUsed/>
    <w:qFormat/>
    <w:rsid w:val="00E32B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9"/>
    <w:unhideWhenUsed/>
    <w:qFormat/>
    <w:rsid w:val="007D4E8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9"/>
    <w:unhideWhenUsed/>
    <w:qFormat/>
    <w:rsid w:val="00D03E18"/>
    <w:pPr>
      <w:keepNext/>
      <w:spacing w:after="0" w:line="240" w:lineRule="auto"/>
      <w:jc w:val="center"/>
      <w:outlineLvl w:val="3"/>
    </w:pPr>
    <w:rPr>
      <w:rFonts w:ascii="Calibri" w:eastAsia="Times New Roman" w:hAnsi="Calibri" w:cs="Times New Roman"/>
      <w:b/>
      <w:bCs/>
      <w:sz w:val="28"/>
      <w:szCs w:val="28"/>
      <w:lang w:eastAsia="pt-BR"/>
    </w:rPr>
  </w:style>
  <w:style w:type="paragraph" w:styleId="Ttulo5">
    <w:name w:val="heading 5"/>
    <w:basedOn w:val="Normal"/>
    <w:next w:val="Normal"/>
    <w:link w:val="Ttulo5Char"/>
    <w:unhideWhenUsed/>
    <w:qFormat/>
    <w:rsid w:val="00D03E18"/>
    <w:pPr>
      <w:keepNext/>
      <w:keepLines/>
      <w:spacing w:before="200" w:after="0"/>
      <w:outlineLvl w:val="4"/>
    </w:pPr>
    <w:rPr>
      <w:rFonts w:ascii="Cambria" w:eastAsia="Times New Roman" w:hAnsi="Cambria" w:cs="Times New Roman"/>
      <w:color w:val="243F60"/>
    </w:rPr>
  </w:style>
  <w:style w:type="paragraph" w:styleId="Ttulo6">
    <w:name w:val="heading 6"/>
    <w:basedOn w:val="Normal"/>
    <w:next w:val="Normal"/>
    <w:link w:val="Ttulo6Char"/>
    <w:unhideWhenUsed/>
    <w:qFormat/>
    <w:rsid w:val="00D03E18"/>
    <w:pPr>
      <w:keepNext/>
      <w:keepLines/>
      <w:spacing w:before="200" w:after="0"/>
      <w:outlineLvl w:val="5"/>
    </w:pPr>
    <w:rPr>
      <w:rFonts w:ascii="Cambria" w:eastAsia="Times New Roman" w:hAnsi="Cambria" w:cs="Times New Roman"/>
      <w:i/>
      <w:iCs/>
      <w:color w:val="243F60"/>
    </w:rPr>
  </w:style>
  <w:style w:type="paragraph" w:styleId="Ttulo7">
    <w:name w:val="heading 7"/>
    <w:basedOn w:val="Normal"/>
    <w:next w:val="Normal"/>
    <w:link w:val="Ttulo7Char"/>
    <w:uiPriority w:val="99"/>
    <w:unhideWhenUsed/>
    <w:qFormat/>
    <w:rsid w:val="00D03E18"/>
    <w:pPr>
      <w:keepNext/>
      <w:keepLines/>
      <w:spacing w:before="200" w:after="0"/>
      <w:outlineLvl w:val="6"/>
    </w:pPr>
    <w:rPr>
      <w:rFonts w:ascii="Cambria" w:eastAsia="Times New Roman" w:hAnsi="Cambria" w:cs="Times New Roman"/>
      <w:i/>
      <w:iCs/>
      <w:color w:val="404040"/>
    </w:rPr>
  </w:style>
  <w:style w:type="paragraph" w:styleId="Ttulo8">
    <w:name w:val="heading 8"/>
    <w:basedOn w:val="Normal"/>
    <w:next w:val="Normal"/>
    <w:link w:val="Ttulo8Char"/>
    <w:uiPriority w:val="99"/>
    <w:unhideWhenUsed/>
    <w:qFormat/>
    <w:rsid w:val="00D03E18"/>
    <w:pPr>
      <w:keepNext/>
      <w:tabs>
        <w:tab w:val="left" w:pos="1008"/>
        <w:tab w:val="left" w:pos="2016"/>
        <w:tab w:val="left" w:pos="3024"/>
        <w:tab w:val="left" w:pos="4032"/>
        <w:tab w:val="left" w:pos="5040"/>
        <w:tab w:val="left" w:pos="6048"/>
        <w:tab w:val="left" w:pos="7056"/>
      </w:tabs>
      <w:spacing w:after="0" w:line="300" w:lineRule="exact"/>
      <w:jc w:val="center"/>
      <w:outlineLvl w:val="7"/>
    </w:pPr>
    <w:rPr>
      <w:rFonts w:ascii="Calibri" w:eastAsia="Times New Roman" w:hAnsi="Calibri" w:cs="Times New Roman"/>
      <w:i/>
      <w:iCs/>
      <w:sz w:val="24"/>
      <w:szCs w:val="24"/>
      <w:lang w:eastAsia="pt-BR"/>
    </w:rPr>
  </w:style>
  <w:style w:type="paragraph" w:styleId="Ttulo9">
    <w:name w:val="heading 9"/>
    <w:basedOn w:val="Normal"/>
    <w:next w:val="Normal"/>
    <w:link w:val="Ttulo9Char"/>
    <w:uiPriority w:val="99"/>
    <w:unhideWhenUsed/>
    <w:qFormat/>
    <w:rsid w:val="00D03E18"/>
    <w:pPr>
      <w:keepNext/>
      <w:spacing w:after="0" w:line="240" w:lineRule="auto"/>
      <w:outlineLvl w:val="8"/>
    </w:pPr>
    <w:rPr>
      <w:rFonts w:ascii="Cambria" w:eastAsia="Times New Roman" w:hAnsi="Cambria"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BC26C5"/>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rsid w:val="00E32B6B"/>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9"/>
    <w:rsid w:val="007D4E84"/>
    <w:rPr>
      <w:rFonts w:asciiTheme="majorHAnsi" w:eastAsiaTheme="majorEastAsia" w:hAnsiTheme="majorHAnsi" w:cstheme="majorBidi"/>
      <w:b/>
      <w:bCs/>
      <w:color w:val="4F81BD" w:themeColor="accent1"/>
    </w:rPr>
  </w:style>
  <w:style w:type="paragraph" w:styleId="PargrafodaLista">
    <w:name w:val="List Paragraph"/>
    <w:basedOn w:val="Normal"/>
    <w:link w:val="PargrafodaListaChar"/>
    <w:uiPriority w:val="34"/>
    <w:qFormat/>
    <w:rsid w:val="00014A04"/>
    <w:pPr>
      <w:ind w:left="720"/>
      <w:contextualSpacing/>
    </w:pPr>
  </w:style>
  <w:style w:type="character" w:customStyle="1" w:styleId="PargrafodaListaChar">
    <w:name w:val="Parágrafo da Lista Char"/>
    <w:basedOn w:val="Fontepargpadro"/>
    <w:link w:val="PargrafodaLista"/>
    <w:uiPriority w:val="34"/>
    <w:rsid w:val="004F2440"/>
  </w:style>
  <w:style w:type="paragraph" w:styleId="CabealhodoSumrio">
    <w:name w:val="TOC Heading"/>
    <w:basedOn w:val="Ttulo1"/>
    <w:next w:val="Normal"/>
    <w:uiPriority w:val="39"/>
    <w:semiHidden/>
    <w:unhideWhenUsed/>
    <w:qFormat/>
    <w:rsid w:val="00BC26C5"/>
    <w:pPr>
      <w:outlineLvl w:val="9"/>
    </w:pPr>
    <w:rPr>
      <w:lang w:eastAsia="pt-BR"/>
    </w:rPr>
  </w:style>
  <w:style w:type="paragraph" w:styleId="Textodebalo">
    <w:name w:val="Balloon Text"/>
    <w:basedOn w:val="Normal"/>
    <w:link w:val="TextodebaloChar"/>
    <w:uiPriority w:val="99"/>
    <w:unhideWhenUsed/>
    <w:rsid w:val="00BC26C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BC26C5"/>
    <w:rPr>
      <w:rFonts w:ascii="Tahoma" w:hAnsi="Tahoma" w:cs="Tahoma"/>
      <w:sz w:val="16"/>
      <w:szCs w:val="16"/>
    </w:rPr>
  </w:style>
  <w:style w:type="paragraph" w:styleId="Sumrio1">
    <w:name w:val="toc 1"/>
    <w:basedOn w:val="Normal"/>
    <w:next w:val="Normal"/>
    <w:autoRedefine/>
    <w:uiPriority w:val="39"/>
    <w:unhideWhenUsed/>
    <w:qFormat/>
    <w:rsid w:val="00333CF2"/>
    <w:pPr>
      <w:spacing w:after="100"/>
    </w:pPr>
  </w:style>
  <w:style w:type="character" w:styleId="Hyperlink">
    <w:name w:val="Hyperlink"/>
    <w:basedOn w:val="Fontepargpadro"/>
    <w:uiPriority w:val="99"/>
    <w:unhideWhenUsed/>
    <w:rsid w:val="00333CF2"/>
    <w:rPr>
      <w:color w:val="0000FF" w:themeColor="hyperlink"/>
      <w:u w:val="single"/>
    </w:rPr>
  </w:style>
  <w:style w:type="paragraph" w:styleId="Sumrio2">
    <w:name w:val="toc 2"/>
    <w:basedOn w:val="Normal"/>
    <w:next w:val="Normal"/>
    <w:autoRedefine/>
    <w:uiPriority w:val="39"/>
    <w:unhideWhenUsed/>
    <w:qFormat/>
    <w:rsid w:val="00333CF2"/>
    <w:pPr>
      <w:spacing w:after="100"/>
      <w:ind w:left="220"/>
    </w:pPr>
    <w:rPr>
      <w:rFonts w:eastAsiaTheme="minorEastAsia"/>
      <w:lang w:eastAsia="pt-BR"/>
    </w:rPr>
  </w:style>
  <w:style w:type="paragraph" w:styleId="Sumrio3">
    <w:name w:val="toc 3"/>
    <w:basedOn w:val="Normal"/>
    <w:next w:val="Normal"/>
    <w:autoRedefine/>
    <w:uiPriority w:val="39"/>
    <w:semiHidden/>
    <w:unhideWhenUsed/>
    <w:qFormat/>
    <w:rsid w:val="00333CF2"/>
    <w:pPr>
      <w:spacing w:after="100"/>
      <w:ind w:left="440"/>
    </w:pPr>
    <w:rPr>
      <w:rFonts w:eastAsiaTheme="minorEastAsia"/>
      <w:lang w:eastAsia="pt-BR"/>
    </w:rPr>
  </w:style>
  <w:style w:type="character" w:styleId="HiperlinkVisitado">
    <w:name w:val="FollowedHyperlink"/>
    <w:basedOn w:val="Fontepargpadro"/>
    <w:uiPriority w:val="99"/>
    <w:unhideWhenUsed/>
    <w:rsid w:val="00CF2B08"/>
    <w:rPr>
      <w:color w:val="800080" w:themeColor="followedHyperlink"/>
      <w:u w:val="single"/>
    </w:rPr>
  </w:style>
  <w:style w:type="paragraph" w:styleId="Cabealho">
    <w:name w:val="header"/>
    <w:basedOn w:val="Normal"/>
    <w:link w:val="CabealhoChar"/>
    <w:uiPriority w:val="99"/>
    <w:unhideWhenUsed/>
    <w:rsid w:val="002820D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820DA"/>
  </w:style>
  <w:style w:type="paragraph" w:styleId="Rodap">
    <w:name w:val="footer"/>
    <w:basedOn w:val="Normal"/>
    <w:link w:val="RodapChar"/>
    <w:uiPriority w:val="99"/>
    <w:unhideWhenUsed/>
    <w:rsid w:val="002820DA"/>
    <w:pPr>
      <w:tabs>
        <w:tab w:val="center" w:pos="4252"/>
        <w:tab w:val="right" w:pos="8504"/>
      </w:tabs>
      <w:spacing w:after="0" w:line="240" w:lineRule="auto"/>
    </w:pPr>
  </w:style>
  <w:style w:type="character" w:customStyle="1" w:styleId="RodapChar">
    <w:name w:val="Rodapé Char"/>
    <w:basedOn w:val="Fontepargpadro"/>
    <w:link w:val="Rodap"/>
    <w:uiPriority w:val="99"/>
    <w:rsid w:val="002820DA"/>
  </w:style>
  <w:style w:type="paragraph" w:styleId="SemEspaamento">
    <w:name w:val="No Spacing"/>
    <w:link w:val="SemEspaamentoChar"/>
    <w:uiPriority w:val="1"/>
    <w:qFormat/>
    <w:rsid w:val="002820DA"/>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2820DA"/>
    <w:rPr>
      <w:rFonts w:eastAsiaTheme="minorEastAsia"/>
      <w:lang w:eastAsia="pt-BR"/>
    </w:rPr>
  </w:style>
  <w:style w:type="paragraph" w:customStyle="1" w:styleId="Default">
    <w:name w:val="Default"/>
    <w:qFormat/>
    <w:rsid w:val="004F2440"/>
    <w:pPr>
      <w:autoSpaceDE w:val="0"/>
      <w:autoSpaceDN w:val="0"/>
      <w:adjustRightInd w:val="0"/>
      <w:spacing w:after="0" w:line="240" w:lineRule="auto"/>
    </w:pPr>
    <w:rPr>
      <w:rFonts w:ascii="Arial" w:eastAsia="Times New Roman" w:hAnsi="Arial" w:cs="Arial"/>
      <w:color w:val="000000"/>
      <w:sz w:val="24"/>
      <w:szCs w:val="24"/>
      <w:lang w:eastAsia="pt-BR"/>
    </w:rPr>
  </w:style>
  <w:style w:type="character" w:styleId="Forte">
    <w:name w:val="Strong"/>
    <w:basedOn w:val="Fontepargpadro"/>
    <w:uiPriority w:val="22"/>
    <w:qFormat/>
    <w:rsid w:val="004F2440"/>
    <w:rPr>
      <w:b/>
      <w:bCs/>
    </w:rPr>
  </w:style>
  <w:style w:type="paragraph" w:styleId="Corpodetexto">
    <w:name w:val="Body Text"/>
    <w:basedOn w:val="Normal"/>
    <w:link w:val="CorpodetextoChar"/>
    <w:uiPriority w:val="99"/>
    <w:qFormat/>
    <w:rsid w:val="004F2440"/>
    <w:pPr>
      <w:spacing w:after="0" w:line="240" w:lineRule="auto"/>
    </w:pPr>
    <w:rPr>
      <w:rFonts w:ascii="Times New Roman" w:eastAsia="Times New Roman" w:hAnsi="Times New Roman" w:cs="Times New Roman"/>
      <w:sz w:val="24"/>
      <w:szCs w:val="20"/>
      <w:lang w:eastAsia="pt-BR"/>
    </w:rPr>
  </w:style>
  <w:style w:type="character" w:customStyle="1" w:styleId="CorpodetextoChar">
    <w:name w:val="Corpo de texto Char"/>
    <w:basedOn w:val="Fontepargpadro"/>
    <w:link w:val="Corpodetexto"/>
    <w:uiPriority w:val="99"/>
    <w:qFormat/>
    <w:rsid w:val="004F2440"/>
    <w:rPr>
      <w:rFonts w:ascii="Times New Roman" w:eastAsia="Times New Roman" w:hAnsi="Times New Roman" w:cs="Times New Roman"/>
      <w:sz w:val="24"/>
      <w:szCs w:val="20"/>
      <w:lang w:eastAsia="pt-BR"/>
    </w:rPr>
  </w:style>
  <w:style w:type="paragraph" w:styleId="Recuodecorpodetexto">
    <w:name w:val="Body Text Indent"/>
    <w:basedOn w:val="Normal"/>
    <w:link w:val="RecuodecorpodetextoChar"/>
    <w:uiPriority w:val="99"/>
    <w:rsid w:val="004F2440"/>
    <w:pPr>
      <w:spacing w:after="120" w:line="240" w:lineRule="auto"/>
      <w:ind w:left="283"/>
    </w:pPr>
    <w:rPr>
      <w:rFonts w:ascii="Times New Roman" w:eastAsia="Times New Roman" w:hAnsi="Times New Roman" w:cs="Times New Roman"/>
      <w:sz w:val="20"/>
      <w:szCs w:val="20"/>
      <w:lang w:eastAsia="pt-BR"/>
    </w:rPr>
  </w:style>
  <w:style w:type="character" w:customStyle="1" w:styleId="RecuodecorpodetextoChar">
    <w:name w:val="Recuo de corpo de texto Char"/>
    <w:basedOn w:val="Fontepargpadro"/>
    <w:link w:val="Recuodecorpodetexto"/>
    <w:uiPriority w:val="99"/>
    <w:rsid w:val="004F2440"/>
    <w:rPr>
      <w:rFonts w:ascii="Times New Roman" w:eastAsia="Times New Roman" w:hAnsi="Times New Roman" w:cs="Times New Roman"/>
      <w:sz w:val="20"/>
      <w:szCs w:val="20"/>
      <w:lang w:eastAsia="pt-BR"/>
    </w:rPr>
  </w:style>
  <w:style w:type="character" w:customStyle="1" w:styleId="Ttulo4Char">
    <w:name w:val="Título 4 Char"/>
    <w:basedOn w:val="Fontepargpadro"/>
    <w:link w:val="Ttulo4"/>
    <w:uiPriority w:val="99"/>
    <w:rsid w:val="00D03E18"/>
    <w:rPr>
      <w:rFonts w:ascii="Calibri" w:eastAsia="Times New Roman" w:hAnsi="Calibri" w:cs="Times New Roman"/>
      <w:b/>
      <w:bCs/>
      <w:sz w:val="28"/>
      <w:szCs w:val="28"/>
      <w:lang w:eastAsia="pt-BR"/>
    </w:rPr>
  </w:style>
  <w:style w:type="character" w:customStyle="1" w:styleId="Ttulo5Char">
    <w:name w:val="Título 5 Char"/>
    <w:basedOn w:val="Fontepargpadro"/>
    <w:link w:val="Ttulo5"/>
    <w:rsid w:val="00D03E18"/>
    <w:rPr>
      <w:rFonts w:ascii="Cambria" w:eastAsia="Times New Roman" w:hAnsi="Cambria" w:cs="Times New Roman"/>
      <w:color w:val="243F60"/>
    </w:rPr>
  </w:style>
  <w:style w:type="character" w:customStyle="1" w:styleId="Ttulo6Char">
    <w:name w:val="Título 6 Char"/>
    <w:basedOn w:val="Fontepargpadro"/>
    <w:link w:val="Ttulo6"/>
    <w:rsid w:val="00D03E18"/>
    <w:rPr>
      <w:rFonts w:ascii="Cambria" w:eastAsia="Times New Roman" w:hAnsi="Cambria" w:cs="Times New Roman"/>
      <w:i/>
      <w:iCs/>
      <w:color w:val="243F60"/>
    </w:rPr>
  </w:style>
  <w:style w:type="character" w:customStyle="1" w:styleId="Ttulo7Char">
    <w:name w:val="Título 7 Char"/>
    <w:basedOn w:val="Fontepargpadro"/>
    <w:link w:val="Ttulo7"/>
    <w:uiPriority w:val="99"/>
    <w:rsid w:val="00D03E18"/>
    <w:rPr>
      <w:rFonts w:ascii="Cambria" w:eastAsia="Times New Roman" w:hAnsi="Cambria" w:cs="Times New Roman"/>
      <w:i/>
      <w:iCs/>
      <w:color w:val="404040"/>
    </w:rPr>
  </w:style>
  <w:style w:type="character" w:customStyle="1" w:styleId="Ttulo8Char">
    <w:name w:val="Título 8 Char"/>
    <w:basedOn w:val="Fontepargpadro"/>
    <w:link w:val="Ttulo8"/>
    <w:uiPriority w:val="99"/>
    <w:rsid w:val="00D03E18"/>
    <w:rPr>
      <w:rFonts w:ascii="Calibri" w:eastAsia="Times New Roman" w:hAnsi="Calibri" w:cs="Times New Roman"/>
      <w:i/>
      <w:iCs/>
      <w:sz w:val="24"/>
      <w:szCs w:val="24"/>
      <w:lang w:eastAsia="pt-BR"/>
    </w:rPr>
  </w:style>
  <w:style w:type="character" w:customStyle="1" w:styleId="Ttulo9Char">
    <w:name w:val="Título 9 Char"/>
    <w:basedOn w:val="Fontepargpadro"/>
    <w:link w:val="Ttulo9"/>
    <w:uiPriority w:val="99"/>
    <w:rsid w:val="00D03E18"/>
    <w:rPr>
      <w:rFonts w:ascii="Cambria" w:eastAsia="Times New Roman" w:hAnsi="Cambria" w:cs="Times New Roman"/>
      <w:sz w:val="20"/>
      <w:szCs w:val="20"/>
      <w:lang w:eastAsia="pt-BR"/>
    </w:rPr>
  </w:style>
  <w:style w:type="character" w:customStyle="1" w:styleId="EndereoHTMLChar">
    <w:name w:val="Endereço HTML Char"/>
    <w:basedOn w:val="Fontepargpadro"/>
    <w:link w:val="EndereoHTML"/>
    <w:rsid w:val="00D03E18"/>
    <w:rPr>
      <w:rFonts w:ascii="Times New Roman" w:eastAsia="Times New Roman" w:hAnsi="Times New Roman" w:cs="Times New Roman"/>
      <w:i/>
      <w:iCs/>
      <w:sz w:val="24"/>
      <w:szCs w:val="24"/>
      <w:lang w:eastAsia="zh-CN"/>
    </w:rPr>
  </w:style>
  <w:style w:type="paragraph" w:styleId="EndereoHTML">
    <w:name w:val="HTML Address"/>
    <w:basedOn w:val="Normal"/>
    <w:link w:val="EndereoHTMLChar"/>
    <w:unhideWhenUsed/>
    <w:rsid w:val="00D03E18"/>
    <w:pPr>
      <w:suppressAutoHyphens/>
      <w:spacing w:after="0" w:line="240" w:lineRule="auto"/>
    </w:pPr>
    <w:rPr>
      <w:rFonts w:ascii="Times New Roman" w:eastAsia="Times New Roman" w:hAnsi="Times New Roman" w:cs="Times New Roman"/>
      <w:i/>
      <w:iCs/>
      <w:sz w:val="24"/>
      <w:szCs w:val="24"/>
      <w:lang w:eastAsia="zh-CN"/>
    </w:rPr>
  </w:style>
  <w:style w:type="paragraph" w:styleId="NormalWeb">
    <w:name w:val="Normal (Web)"/>
    <w:basedOn w:val="Normal"/>
    <w:uiPriority w:val="99"/>
    <w:unhideWhenUsed/>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notaderodap">
    <w:name w:val="footnote text"/>
    <w:basedOn w:val="Normal"/>
    <w:link w:val="TextodenotaderodapChar"/>
    <w:uiPriority w:val="99"/>
    <w:unhideWhenUsed/>
    <w:rsid w:val="00D03E18"/>
    <w:pPr>
      <w:spacing w:after="0" w:line="240" w:lineRule="auto"/>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uiPriority w:val="99"/>
    <w:rsid w:val="00D03E18"/>
    <w:rPr>
      <w:rFonts w:ascii="Times New Roman" w:eastAsia="Times New Roman" w:hAnsi="Times New Roman" w:cs="Times New Roman"/>
      <w:sz w:val="20"/>
      <w:szCs w:val="20"/>
      <w:lang w:eastAsia="pt-BR"/>
    </w:rPr>
  </w:style>
  <w:style w:type="character" w:customStyle="1" w:styleId="TextodecomentrioChar">
    <w:name w:val="Texto de comentário Char"/>
    <w:basedOn w:val="Fontepargpadro"/>
    <w:link w:val="Textodecomentrio"/>
    <w:uiPriority w:val="99"/>
    <w:rsid w:val="00D03E18"/>
    <w:rPr>
      <w:rFonts w:ascii="Times New Roman" w:eastAsia="Times New Roman" w:hAnsi="Times New Roman" w:cs="Times New Roman"/>
      <w:sz w:val="20"/>
      <w:szCs w:val="20"/>
      <w:lang w:eastAsia="pt-BR"/>
    </w:rPr>
  </w:style>
  <w:style w:type="paragraph" w:styleId="Textodecomentrio">
    <w:name w:val="annotation text"/>
    <w:basedOn w:val="Normal"/>
    <w:link w:val="TextodecomentrioChar"/>
    <w:uiPriority w:val="99"/>
    <w:unhideWhenUsed/>
    <w:rsid w:val="00D03E18"/>
    <w:pPr>
      <w:spacing w:after="0" w:line="240" w:lineRule="auto"/>
    </w:pPr>
    <w:rPr>
      <w:rFonts w:ascii="Times New Roman" w:eastAsia="Times New Roman" w:hAnsi="Times New Roman" w:cs="Times New Roman"/>
      <w:sz w:val="20"/>
      <w:szCs w:val="20"/>
      <w:lang w:eastAsia="pt-BR"/>
    </w:rPr>
  </w:style>
  <w:style w:type="character" w:customStyle="1" w:styleId="LegendaChar">
    <w:name w:val="Legenda Char"/>
    <w:link w:val="Legenda"/>
    <w:locked/>
    <w:rsid w:val="00D03E18"/>
    <w:rPr>
      <w:rFonts w:ascii="Times New Roman" w:eastAsia="Times New Roman" w:hAnsi="Times New Roman" w:cs="Times New Roman"/>
      <w:b/>
      <w:szCs w:val="20"/>
      <w:lang w:eastAsia="pt-BR"/>
    </w:rPr>
  </w:style>
  <w:style w:type="paragraph" w:styleId="Legenda">
    <w:name w:val="caption"/>
    <w:basedOn w:val="Normal"/>
    <w:next w:val="Normal"/>
    <w:link w:val="LegendaChar"/>
    <w:unhideWhenUsed/>
    <w:qFormat/>
    <w:rsid w:val="00D03E18"/>
    <w:pPr>
      <w:widowControl w:val="0"/>
      <w:spacing w:after="0" w:line="360" w:lineRule="auto"/>
      <w:jc w:val="both"/>
    </w:pPr>
    <w:rPr>
      <w:rFonts w:ascii="Times New Roman" w:eastAsia="Times New Roman" w:hAnsi="Times New Roman" w:cs="Times New Roman"/>
      <w:b/>
      <w:szCs w:val="20"/>
      <w:lang w:eastAsia="pt-BR"/>
    </w:rPr>
  </w:style>
  <w:style w:type="paragraph" w:styleId="Lista">
    <w:name w:val="List"/>
    <w:basedOn w:val="Corpodetexto"/>
    <w:uiPriority w:val="99"/>
    <w:unhideWhenUsed/>
    <w:rsid w:val="00D03E18"/>
    <w:pPr>
      <w:suppressAutoHyphens/>
    </w:pPr>
    <w:rPr>
      <w:rFonts w:cs="Tahoma"/>
      <w:b/>
      <w:lang w:eastAsia="ar-SA"/>
    </w:rPr>
  </w:style>
  <w:style w:type="paragraph" w:styleId="Commarcadores">
    <w:name w:val="List Bullet"/>
    <w:basedOn w:val="Normal"/>
    <w:uiPriority w:val="99"/>
    <w:unhideWhenUsed/>
    <w:rsid w:val="00D03E18"/>
    <w:pPr>
      <w:numPr>
        <w:numId w:val="1"/>
      </w:numPr>
      <w:spacing w:after="0" w:line="240" w:lineRule="auto"/>
      <w:contextualSpacing/>
    </w:pPr>
    <w:rPr>
      <w:rFonts w:ascii="Times New Roman" w:eastAsia="Times New Roman" w:hAnsi="Times New Roman" w:cs="Times New Roman"/>
      <w:sz w:val="20"/>
      <w:szCs w:val="20"/>
      <w:lang w:eastAsia="pt-BR"/>
    </w:rPr>
  </w:style>
  <w:style w:type="paragraph" w:styleId="Ttulo">
    <w:name w:val="Title"/>
    <w:basedOn w:val="Normal"/>
    <w:link w:val="TtuloChar"/>
    <w:uiPriority w:val="99"/>
    <w:qFormat/>
    <w:rsid w:val="00D03E18"/>
    <w:pPr>
      <w:spacing w:after="0" w:line="240" w:lineRule="auto"/>
      <w:ind w:right="-432"/>
      <w:jc w:val="center"/>
    </w:pPr>
    <w:rPr>
      <w:rFonts w:ascii="Arial" w:eastAsia="Times New Roman" w:hAnsi="Arial" w:cs="Arial"/>
      <w:b/>
      <w:sz w:val="20"/>
      <w:szCs w:val="24"/>
      <w:lang w:eastAsia="pt-BR"/>
    </w:rPr>
  </w:style>
  <w:style w:type="character" w:customStyle="1" w:styleId="TtuloChar">
    <w:name w:val="Título Char"/>
    <w:basedOn w:val="Fontepargpadro"/>
    <w:link w:val="Ttulo"/>
    <w:uiPriority w:val="99"/>
    <w:rsid w:val="00D03E18"/>
    <w:rPr>
      <w:rFonts w:ascii="Arial" w:eastAsia="Times New Roman" w:hAnsi="Arial" w:cs="Arial"/>
      <w:b/>
      <w:sz w:val="20"/>
      <w:szCs w:val="24"/>
      <w:lang w:eastAsia="pt-BR"/>
    </w:rPr>
  </w:style>
  <w:style w:type="character" w:customStyle="1" w:styleId="CabealhodamensagemChar">
    <w:name w:val="Cabeçalho da mensagem Char"/>
    <w:basedOn w:val="Fontepargpadro"/>
    <w:link w:val="Cabealhodamensagem"/>
    <w:uiPriority w:val="99"/>
    <w:rsid w:val="00D03E18"/>
    <w:rPr>
      <w:rFonts w:ascii="Arial" w:eastAsia="Times New Roman" w:hAnsi="Arial" w:cs="Times New Roman"/>
      <w:sz w:val="20"/>
      <w:szCs w:val="20"/>
      <w:lang w:eastAsia="pt-BR"/>
    </w:rPr>
  </w:style>
  <w:style w:type="paragraph" w:styleId="Cabealhodamensagem">
    <w:name w:val="Message Header"/>
    <w:basedOn w:val="Corpodetexto"/>
    <w:link w:val="CabealhodamensagemChar"/>
    <w:uiPriority w:val="99"/>
    <w:unhideWhenUsed/>
    <w:rsid w:val="00D03E18"/>
    <w:pPr>
      <w:keepLines/>
      <w:tabs>
        <w:tab w:val="left" w:pos="3600"/>
        <w:tab w:val="left" w:pos="4680"/>
      </w:tabs>
      <w:spacing w:after="240"/>
      <w:ind w:left="1080" w:right="2880" w:hanging="1080"/>
    </w:pPr>
    <w:rPr>
      <w:rFonts w:ascii="Arial" w:hAnsi="Arial"/>
      <w:sz w:val="20"/>
    </w:rPr>
  </w:style>
  <w:style w:type="paragraph" w:styleId="Subttulo">
    <w:name w:val="Subtitle"/>
    <w:basedOn w:val="Normal"/>
    <w:next w:val="Normal"/>
    <w:link w:val="SubttuloChar"/>
    <w:uiPriority w:val="99"/>
    <w:qFormat/>
    <w:rsid w:val="00D03E18"/>
    <w:rPr>
      <w:rFonts w:ascii="Cambria" w:eastAsia="Times New Roman" w:hAnsi="Cambria" w:cs="Times New Roman"/>
      <w:i/>
      <w:iCs/>
      <w:color w:val="4F81BD"/>
      <w:spacing w:val="15"/>
      <w:sz w:val="24"/>
      <w:szCs w:val="24"/>
    </w:rPr>
  </w:style>
  <w:style w:type="character" w:customStyle="1" w:styleId="SubttuloChar">
    <w:name w:val="Subtítulo Char"/>
    <w:basedOn w:val="Fontepargpadro"/>
    <w:link w:val="Subttulo"/>
    <w:uiPriority w:val="99"/>
    <w:rsid w:val="00D03E18"/>
    <w:rPr>
      <w:rFonts w:ascii="Cambria" w:eastAsia="Times New Roman" w:hAnsi="Cambria" w:cs="Times New Roman"/>
      <w:i/>
      <w:iCs/>
      <w:color w:val="4F81BD"/>
      <w:spacing w:val="15"/>
      <w:sz w:val="24"/>
      <w:szCs w:val="24"/>
    </w:rPr>
  </w:style>
  <w:style w:type="character" w:customStyle="1" w:styleId="Corpodetexto2Char">
    <w:name w:val="Corpo de texto 2 Char"/>
    <w:basedOn w:val="Fontepargpadro"/>
    <w:link w:val="Corpodetexto2"/>
    <w:uiPriority w:val="99"/>
    <w:rsid w:val="00D03E18"/>
    <w:rPr>
      <w:rFonts w:ascii="Times New Roman" w:eastAsia="Times New Roman" w:hAnsi="Times New Roman" w:cs="Times New Roman"/>
      <w:sz w:val="20"/>
      <w:szCs w:val="20"/>
      <w:lang w:eastAsia="pt-BR"/>
    </w:rPr>
  </w:style>
  <w:style w:type="paragraph" w:styleId="Corpodetexto2">
    <w:name w:val="Body Text 2"/>
    <w:basedOn w:val="Normal"/>
    <w:link w:val="Corpodetexto2Char"/>
    <w:uiPriority w:val="99"/>
    <w:unhideWhenUsed/>
    <w:rsid w:val="00D03E18"/>
    <w:pPr>
      <w:spacing w:after="0" w:line="240" w:lineRule="auto"/>
      <w:jc w:val="both"/>
    </w:pPr>
    <w:rPr>
      <w:rFonts w:ascii="Times New Roman" w:eastAsia="Times New Roman" w:hAnsi="Times New Roman" w:cs="Times New Roman"/>
      <w:sz w:val="20"/>
      <w:szCs w:val="20"/>
      <w:lang w:eastAsia="pt-BR"/>
    </w:rPr>
  </w:style>
  <w:style w:type="character" w:customStyle="1" w:styleId="Corpodetexto3Char">
    <w:name w:val="Corpo de texto 3 Char"/>
    <w:basedOn w:val="Fontepargpadro"/>
    <w:link w:val="Corpodetexto3"/>
    <w:uiPriority w:val="99"/>
    <w:rsid w:val="00D03E18"/>
    <w:rPr>
      <w:rFonts w:ascii="Times New Roman" w:eastAsia="Times New Roman" w:hAnsi="Times New Roman" w:cs="Times New Roman"/>
      <w:sz w:val="16"/>
      <w:szCs w:val="16"/>
      <w:lang w:eastAsia="pt-BR"/>
    </w:rPr>
  </w:style>
  <w:style w:type="paragraph" w:styleId="Corpodetexto3">
    <w:name w:val="Body Text 3"/>
    <w:basedOn w:val="Normal"/>
    <w:link w:val="Corpodetexto3Char"/>
    <w:uiPriority w:val="99"/>
    <w:unhideWhenUsed/>
    <w:rsid w:val="00D03E18"/>
    <w:pPr>
      <w:spacing w:after="120" w:line="240" w:lineRule="auto"/>
    </w:pPr>
    <w:rPr>
      <w:rFonts w:ascii="Times New Roman" w:eastAsia="Times New Roman" w:hAnsi="Times New Roman" w:cs="Times New Roman"/>
      <w:sz w:val="16"/>
      <w:szCs w:val="16"/>
      <w:lang w:eastAsia="pt-BR"/>
    </w:rPr>
  </w:style>
  <w:style w:type="character" w:customStyle="1" w:styleId="Recuodecorpodetexto2Char">
    <w:name w:val="Recuo de corpo de texto 2 Char"/>
    <w:basedOn w:val="Fontepargpadro"/>
    <w:link w:val="Recuodecorpodetexto2"/>
    <w:uiPriority w:val="99"/>
    <w:rsid w:val="00D03E18"/>
    <w:rPr>
      <w:rFonts w:ascii="Times New Roman" w:eastAsia="Times New Roman" w:hAnsi="Times New Roman" w:cs="Times New Roman"/>
      <w:sz w:val="20"/>
      <w:szCs w:val="20"/>
      <w:lang w:eastAsia="pt-BR"/>
    </w:rPr>
  </w:style>
  <w:style w:type="paragraph" w:styleId="Recuodecorpodetexto2">
    <w:name w:val="Body Text Indent 2"/>
    <w:basedOn w:val="Normal"/>
    <w:link w:val="Recuodecorpodetexto2Char"/>
    <w:uiPriority w:val="99"/>
    <w:unhideWhenUsed/>
    <w:rsid w:val="00D03E18"/>
    <w:pPr>
      <w:spacing w:after="120" w:line="480" w:lineRule="auto"/>
      <w:ind w:left="283"/>
    </w:pPr>
    <w:rPr>
      <w:rFonts w:ascii="Times New Roman" w:eastAsia="Times New Roman" w:hAnsi="Times New Roman" w:cs="Times New Roman"/>
      <w:sz w:val="20"/>
      <w:szCs w:val="20"/>
      <w:lang w:eastAsia="pt-BR"/>
    </w:rPr>
  </w:style>
  <w:style w:type="character" w:customStyle="1" w:styleId="Recuodecorpodetexto3Char">
    <w:name w:val="Recuo de corpo de texto 3 Char"/>
    <w:basedOn w:val="Fontepargpadro"/>
    <w:link w:val="Recuodecorpodetexto3"/>
    <w:uiPriority w:val="99"/>
    <w:rsid w:val="00D03E18"/>
    <w:rPr>
      <w:rFonts w:ascii="Times New Roman" w:eastAsia="Times New Roman" w:hAnsi="Times New Roman" w:cs="Times New Roman"/>
      <w:sz w:val="16"/>
      <w:szCs w:val="16"/>
      <w:lang w:eastAsia="pt-BR"/>
    </w:rPr>
  </w:style>
  <w:style w:type="paragraph" w:styleId="Recuodecorpodetexto3">
    <w:name w:val="Body Text Indent 3"/>
    <w:basedOn w:val="Normal"/>
    <w:link w:val="Recuodecorpodetexto3Char"/>
    <w:uiPriority w:val="99"/>
    <w:unhideWhenUsed/>
    <w:rsid w:val="00D03E18"/>
    <w:pPr>
      <w:spacing w:after="120" w:line="240" w:lineRule="auto"/>
      <w:ind w:left="283"/>
    </w:pPr>
    <w:rPr>
      <w:rFonts w:ascii="Times New Roman" w:eastAsia="Times New Roman" w:hAnsi="Times New Roman" w:cs="Times New Roman"/>
      <w:sz w:val="16"/>
      <w:szCs w:val="16"/>
      <w:lang w:eastAsia="pt-BR"/>
    </w:rPr>
  </w:style>
  <w:style w:type="character" w:customStyle="1" w:styleId="TextoemblocoChar">
    <w:name w:val="Texto em bloco Char"/>
    <w:link w:val="Textoembloco"/>
    <w:uiPriority w:val="99"/>
    <w:locked/>
    <w:rsid w:val="00D03E18"/>
    <w:rPr>
      <w:rFonts w:ascii="Arial" w:eastAsia="Times New Roman" w:hAnsi="Arial" w:cs="Times New Roman"/>
      <w:bCs/>
      <w:sz w:val="24"/>
      <w:szCs w:val="20"/>
      <w:lang w:eastAsia="pt-BR"/>
    </w:rPr>
  </w:style>
  <w:style w:type="paragraph" w:styleId="Textoembloco">
    <w:name w:val="Block Text"/>
    <w:basedOn w:val="Normal"/>
    <w:link w:val="TextoemblocoChar"/>
    <w:uiPriority w:val="99"/>
    <w:unhideWhenUsed/>
    <w:rsid w:val="00D03E18"/>
    <w:pPr>
      <w:spacing w:after="0" w:line="240" w:lineRule="auto"/>
      <w:ind w:left="2268" w:right="1559" w:hanging="426"/>
      <w:jc w:val="both"/>
    </w:pPr>
    <w:rPr>
      <w:rFonts w:ascii="Arial" w:eastAsia="Times New Roman" w:hAnsi="Arial" w:cs="Times New Roman"/>
      <w:bCs/>
      <w:sz w:val="24"/>
      <w:szCs w:val="20"/>
      <w:lang w:eastAsia="pt-BR"/>
    </w:rPr>
  </w:style>
  <w:style w:type="paragraph" w:styleId="MapadoDocumento">
    <w:name w:val="Document Map"/>
    <w:basedOn w:val="Normal"/>
    <w:link w:val="MapadoDocumentoChar"/>
    <w:uiPriority w:val="99"/>
    <w:unhideWhenUsed/>
    <w:rsid w:val="00D03E18"/>
    <w:pPr>
      <w:shd w:val="clear" w:color="auto" w:fill="000080"/>
      <w:spacing w:after="0" w:line="240" w:lineRule="auto"/>
    </w:pPr>
    <w:rPr>
      <w:rFonts w:ascii="Times New Roman" w:eastAsia="Times New Roman" w:hAnsi="Times New Roman" w:cs="Times New Roman"/>
      <w:sz w:val="2"/>
      <w:szCs w:val="2"/>
      <w:lang w:eastAsia="pt-BR"/>
    </w:rPr>
  </w:style>
  <w:style w:type="character" w:customStyle="1" w:styleId="MapadoDocumentoChar">
    <w:name w:val="Mapa do Documento Char"/>
    <w:basedOn w:val="Fontepargpadro"/>
    <w:link w:val="MapadoDocumento"/>
    <w:uiPriority w:val="99"/>
    <w:rsid w:val="00D03E18"/>
    <w:rPr>
      <w:rFonts w:ascii="Times New Roman" w:eastAsia="Times New Roman" w:hAnsi="Times New Roman" w:cs="Times New Roman"/>
      <w:sz w:val="2"/>
      <w:szCs w:val="2"/>
      <w:shd w:val="clear" w:color="auto" w:fill="000080"/>
      <w:lang w:eastAsia="pt-BR"/>
    </w:rPr>
  </w:style>
  <w:style w:type="character" w:customStyle="1" w:styleId="TextosemFormataoChar">
    <w:name w:val="Texto sem Formatação Char"/>
    <w:basedOn w:val="Fontepargpadro"/>
    <w:link w:val="TextosemFormatao"/>
    <w:uiPriority w:val="99"/>
    <w:rsid w:val="00D03E18"/>
    <w:rPr>
      <w:rFonts w:ascii="Courier New" w:eastAsia="Times New Roman" w:hAnsi="Courier New" w:cs="Times New Roman"/>
      <w:sz w:val="20"/>
      <w:szCs w:val="20"/>
      <w:lang w:eastAsia="pt-BR"/>
    </w:rPr>
  </w:style>
  <w:style w:type="paragraph" w:styleId="TextosemFormatao">
    <w:name w:val="Plain Text"/>
    <w:basedOn w:val="Normal"/>
    <w:link w:val="TextosemFormataoChar"/>
    <w:uiPriority w:val="99"/>
    <w:unhideWhenUsed/>
    <w:rsid w:val="00D03E18"/>
    <w:pPr>
      <w:spacing w:after="0" w:line="240" w:lineRule="auto"/>
    </w:pPr>
    <w:rPr>
      <w:rFonts w:ascii="Courier New" w:eastAsia="Times New Roman" w:hAnsi="Courier New" w:cs="Times New Roman"/>
      <w:sz w:val="20"/>
      <w:szCs w:val="20"/>
      <w:lang w:eastAsia="pt-BR"/>
    </w:rPr>
  </w:style>
  <w:style w:type="character" w:customStyle="1" w:styleId="AssuntodocomentrioChar">
    <w:name w:val="Assunto do comentário Char"/>
    <w:basedOn w:val="TextodecomentrioChar"/>
    <w:link w:val="Assuntodocomentrio"/>
    <w:uiPriority w:val="99"/>
    <w:rsid w:val="00D03E18"/>
    <w:rPr>
      <w:rFonts w:ascii="Times New Roman" w:eastAsia="Times New Roman" w:hAnsi="Times New Roman" w:cs="Times New Roman"/>
      <w:b/>
      <w:bCs/>
      <w:sz w:val="20"/>
      <w:szCs w:val="20"/>
      <w:lang w:eastAsia="pt-BR"/>
    </w:rPr>
  </w:style>
  <w:style w:type="paragraph" w:styleId="Assuntodocomentrio">
    <w:name w:val="annotation subject"/>
    <w:basedOn w:val="Textodecomentrio"/>
    <w:next w:val="Textodecomentrio"/>
    <w:link w:val="AssuntodocomentrioChar"/>
    <w:uiPriority w:val="99"/>
    <w:unhideWhenUsed/>
    <w:rsid w:val="00D03E18"/>
    <w:pPr>
      <w:spacing w:after="200"/>
    </w:pPr>
    <w:rPr>
      <w:b/>
      <w:bCs/>
    </w:rPr>
  </w:style>
  <w:style w:type="paragraph" w:customStyle="1" w:styleId="Ttulo31">
    <w:name w:val="Título 31"/>
    <w:basedOn w:val="Normal"/>
    <w:next w:val="Normal"/>
    <w:uiPriority w:val="99"/>
    <w:qFormat/>
    <w:rsid w:val="00D03E18"/>
    <w:pPr>
      <w:keepNext/>
      <w:keepLines/>
      <w:spacing w:before="200" w:after="0" w:line="240" w:lineRule="auto"/>
      <w:outlineLvl w:val="2"/>
    </w:pPr>
    <w:rPr>
      <w:rFonts w:ascii="Cambria" w:eastAsia="Times New Roman" w:hAnsi="Cambria" w:cs="Times New Roman"/>
      <w:b/>
      <w:bCs/>
      <w:color w:val="4F81BD"/>
      <w:sz w:val="20"/>
      <w:szCs w:val="20"/>
      <w:lang w:eastAsia="pt-BR"/>
    </w:rPr>
  </w:style>
  <w:style w:type="paragraph" w:customStyle="1" w:styleId="Ttulo51">
    <w:name w:val="Título 51"/>
    <w:basedOn w:val="Normal"/>
    <w:next w:val="Normal"/>
    <w:uiPriority w:val="99"/>
    <w:qFormat/>
    <w:rsid w:val="00D03E18"/>
    <w:pPr>
      <w:keepNext/>
      <w:keepLines/>
      <w:spacing w:before="200" w:after="0" w:line="240" w:lineRule="auto"/>
      <w:outlineLvl w:val="4"/>
    </w:pPr>
    <w:rPr>
      <w:rFonts w:ascii="Cambria" w:eastAsia="Times New Roman" w:hAnsi="Cambria" w:cs="Times New Roman"/>
      <w:color w:val="243F60"/>
      <w:sz w:val="20"/>
      <w:szCs w:val="20"/>
      <w:lang w:eastAsia="pt-BR"/>
    </w:rPr>
  </w:style>
  <w:style w:type="paragraph" w:customStyle="1" w:styleId="Ttulo61">
    <w:name w:val="Título 61"/>
    <w:basedOn w:val="Normal"/>
    <w:next w:val="Normal"/>
    <w:uiPriority w:val="1"/>
    <w:qFormat/>
    <w:rsid w:val="00D03E18"/>
    <w:pPr>
      <w:keepNext/>
      <w:keepLines/>
      <w:spacing w:before="200" w:after="0" w:line="240" w:lineRule="auto"/>
      <w:outlineLvl w:val="5"/>
    </w:pPr>
    <w:rPr>
      <w:rFonts w:ascii="Cambria" w:eastAsia="Times New Roman" w:hAnsi="Cambria" w:cs="Times New Roman"/>
      <w:i/>
      <w:iCs/>
      <w:color w:val="243F60"/>
      <w:sz w:val="20"/>
      <w:szCs w:val="20"/>
      <w:lang w:eastAsia="pt-BR"/>
    </w:rPr>
  </w:style>
  <w:style w:type="paragraph" w:customStyle="1" w:styleId="Ttulo71">
    <w:name w:val="Título 71"/>
    <w:basedOn w:val="Normal"/>
    <w:next w:val="Normal"/>
    <w:uiPriority w:val="1"/>
    <w:qFormat/>
    <w:rsid w:val="00D03E18"/>
    <w:pPr>
      <w:keepNext/>
      <w:keepLines/>
      <w:spacing w:before="200" w:after="0" w:line="240" w:lineRule="auto"/>
      <w:outlineLvl w:val="6"/>
    </w:pPr>
    <w:rPr>
      <w:rFonts w:ascii="Cambria" w:eastAsia="Times New Roman" w:hAnsi="Cambria" w:cs="Times New Roman"/>
      <w:i/>
      <w:iCs/>
      <w:color w:val="404040"/>
      <w:sz w:val="20"/>
      <w:szCs w:val="20"/>
      <w:lang w:eastAsia="pt-BR"/>
    </w:rPr>
  </w:style>
  <w:style w:type="paragraph" w:customStyle="1" w:styleId="Ementa">
    <w:name w:val="Ementa"/>
    <w:basedOn w:val="Normal"/>
    <w:uiPriority w:val="99"/>
    <w:rsid w:val="00D03E18"/>
    <w:pPr>
      <w:tabs>
        <w:tab w:val="left" w:pos="10206"/>
      </w:tabs>
      <w:spacing w:after="284" w:line="240" w:lineRule="auto"/>
      <w:ind w:left="5103"/>
      <w:jc w:val="both"/>
    </w:pPr>
    <w:rPr>
      <w:rFonts w:ascii="Times New Roman" w:eastAsia="Times New Roman" w:hAnsi="Times New Roman" w:cs="Times New Roman"/>
      <w:sz w:val="24"/>
      <w:szCs w:val="20"/>
      <w:lang w:eastAsia="pt-BR"/>
    </w:rPr>
  </w:style>
  <w:style w:type="paragraph" w:customStyle="1" w:styleId="Corpo">
    <w:name w:val="Corpo"/>
    <w:basedOn w:val="Normal"/>
    <w:uiPriority w:val="99"/>
    <w:rsid w:val="00D03E18"/>
    <w:pPr>
      <w:tabs>
        <w:tab w:val="left" w:pos="2268"/>
      </w:tabs>
      <w:spacing w:before="284" w:after="0" w:line="240" w:lineRule="auto"/>
      <w:ind w:firstLine="1418"/>
      <w:jc w:val="both"/>
    </w:pPr>
    <w:rPr>
      <w:rFonts w:ascii="Times New Roman" w:eastAsia="Times New Roman" w:hAnsi="Times New Roman" w:cs="Times New Roman"/>
      <w:sz w:val="24"/>
      <w:szCs w:val="20"/>
      <w:lang w:eastAsia="pt-BR"/>
    </w:rPr>
  </w:style>
  <w:style w:type="paragraph" w:customStyle="1" w:styleId="Standard">
    <w:name w:val="Standard"/>
    <w:uiPriority w:val="99"/>
    <w:rsid w:val="00D03E18"/>
    <w:pPr>
      <w:suppressAutoHyphens/>
      <w:autoSpaceDN w:val="0"/>
      <w:spacing w:after="0" w:line="240" w:lineRule="auto"/>
    </w:pPr>
    <w:rPr>
      <w:rFonts w:ascii="Times New Roman" w:eastAsia="Times New Roman" w:hAnsi="Times New Roman" w:cs="Times New Roman"/>
      <w:kern w:val="3"/>
      <w:sz w:val="24"/>
      <w:szCs w:val="24"/>
      <w:lang w:eastAsia="pt-BR"/>
    </w:rPr>
  </w:style>
  <w:style w:type="paragraph" w:customStyle="1" w:styleId="SemEspaamento1">
    <w:name w:val="Sem Espaçamento1"/>
    <w:next w:val="SemEspaamento"/>
    <w:uiPriority w:val="99"/>
    <w:qFormat/>
    <w:rsid w:val="00D03E18"/>
    <w:pPr>
      <w:spacing w:after="0" w:line="240" w:lineRule="auto"/>
    </w:pPr>
  </w:style>
  <w:style w:type="paragraph" w:customStyle="1" w:styleId="Recuodecorpodetexto21">
    <w:name w:val="Recuo de corpo de texto 21"/>
    <w:basedOn w:val="Normal"/>
    <w:uiPriority w:val="99"/>
    <w:rsid w:val="00D03E18"/>
    <w:pPr>
      <w:shd w:val="clear" w:color="auto" w:fill="F2F2F2"/>
      <w:suppressAutoHyphens/>
      <w:spacing w:after="0" w:line="240" w:lineRule="auto"/>
      <w:ind w:firstLine="1134"/>
    </w:pPr>
    <w:rPr>
      <w:rFonts w:ascii="Arial" w:eastAsia="Times New Roman" w:hAnsi="Arial" w:cs="Arial"/>
      <w:bCs/>
      <w:sz w:val="24"/>
      <w:szCs w:val="20"/>
      <w:lang w:eastAsia="ar-SA"/>
    </w:rPr>
  </w:style>
  <w:style w:type="paragraph" w:customStyle="1" w:styleId="normal1">
    <w:name w:val="normal1"/>
    <w:basedOn w:val="Normal"/>
    <w:uiPriority w:val="99"/>
    <w:rsid w:val="00D03E18"/>
    <w:pPr>
      <w:tabs>
        <w:tab w:val="left" w:pos="1418"/>
      </w:tabs>
      <w:overflowPunct w:val="0"/>
      <w:autoSpaceDE w:val="0"/>
      <w:autoSpaceDN w:val="0"/>
      <w:adjustRightInd w:val="0"/>
      <w:spacing w:after="0" w:line="240" w:lineRule="auto"/>
      <w:ind w:firstLine="1418"/>
      <w:jc w:val="both"/>
    </w:pPr>
    <w:rPr>
      <w:rFonts w:ascii="Courier New" w:eastAsia="Times New Roman" w:hAnsi="Courier New" w:cs="Times New Roman"/>
      <w:sz w:val="24"/>
      <w:szCs w:val="20"/>
      <w:lang w:eastAsia="pt-BR"/>
    </w:rPr>
  </w:style>
  <w:style w:type="paragraph" w:customStyle="1" w:styleId="BodyText21">
    <w:name w:val="Body Text 21"/>
    <w:basedOn w:val="Normal"/>
    <w:uiPriority w:val="99"/>
    <w:rsid w:val="00D03E18"/>
    <w:pPr>
      <w:overflowPunct w:val="0"/>
      <w:autoSpaceDE w:val="0"/>
      <w:autoSpaceDN w:val="0"/>
      <w:adjustRightInd w:val="0"/>
      <w:spacing w:after="0" w:line="240" w:lineRule="auto"/>
      <w:ind w:firstLine="1134"/>
      <w:jc w:val="both"/>
    </w:pPr>
    <w:rPr>
      <w:rFonts w:ascii="Times New Roman" w:eastAsia="Times New Roman" w:hAnsi="Times New Roman" w:cs="Times New Roman"/>
      <w:sz w:val="28"/>
      <w:szCs w:val="20"/>
      <w:lang w:eastAsia="pt-BR"/>
    </w:rPr>
  </w:style>
  <w:style w:type="paragraph" w:customStyle="1" w:styleId="Ttulo20">
    <w:name w:val="Título2"/>
    <w:basedOn w:val="Normal"/>
    <w:next w:val="Corpodetexto"/>
    <w:uiPriority w:val="99"/>
    <w:rsid w:val="00D03E18"/>
    <w:pPr>
      <w:keepNext/>
      <w:suppressAutoHyphens/>
      <w:spacing w:before="240" w:after="120" w:line="240" w:lineRule="auto"/>
    </w:pPr>
    <w:rPr>
      <w:rFonts w:ascii="Arial" w:eastAsia="SimSun" w:hAnsi="Arial" w:cs="Tahoma"/>
      <w:sz w:val="28"/>
      <w:szCs w:val="28"/>
      <w:lang w:eastAsia="ar-SA"/>
    </w:rPr>
  </w:style>
  <w:style w:type="paragraph" w:customStyle="1" w:styleId="Legenda2">
    <w:name w:val="Legenda2"/>
    <w:basedOn w:val="Normal"/>
    <w:uiPriority w:val="99"/>
    <w:rsid w:val="00D03E18"/>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ndice">
    <w:name w:val="Índice"/>
    <w:basedOn w:val="Normal"/>
    <w:uiPriority w:val="99"/>
    <w:rsid w:val="00D03E18"/>
    <w:pPr>
      <w:suppressLineNumbers/>
      <w:suppressAutoHyphens/>
      <w:spacing w:after="0" w:line="240" w:lineRule="auto"/>
    </w:pPr>
    <w:rPr>
      <w:rFonts w:ascii="Times New Roman" w:eastAsia="Times New Roman" w:hAnsi="Times New Roman" w:cs="Tahoma"/>
      <w:sz w:val="20"/>
      <w:szCs w:val="20"/>
      <w:lang w:eastAsia="ar-SA"/>
    </w:rPr>
  </w:style>
  <w:style w:type="paragraph" w:customStyle="1" w:styleId="Ttulo10">
    <w:name w:val="Título1"/>
    <w:basedOn w:val="Normal"/>
    <w:next w:val="Corpodetexto"/>
    <w:uiPriority w:val="99"/>
    <w:rsid w:val="00D03E18"/>
    <w:pPr>
      <w:keepNext/>
      <w:suppressAutoHyphens/>
      <w:spacing w:before="240" w:after="120" w:line="240" w:lineRule="auto"/>
    </w:pPr>
    <w:rPr>
      <w:rFonts w:ascii="Arial" w:eastAsia="SimSun" w:hAnsi="Arial" w:cs="Tahoma"/>
      <w:sz w:val="28"/>
      <w:szCs w:val="28"/>
      <w:lang w:eastAsia="ar-SA"/>
    </w:rPr>
  </w:style>
  <w:style w:type="paragraph" w:customStyle="1" w:styleId="Legenda1">
    <w:name w:val="Legenda1"/>
    <w:basedOn w:val="Normal"/>
    <w:uiPriority w:val="99"/>
    <w:rsid w:val="00D03E18"/>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Recuodecorpodetexto31">
    <w:name w:val="Recuo de corpo de texto 31"/>
    <w:basedOn w:val="Normal"/>
    <w:uiPriority w:val="99"/>
    <w:rsid w:val="00D03E18"/>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Contedodetabela">
    <w:name w:val="Conteúdo de tabela"/>
    <w:basedOn w:val="Normal"/>
    <w:uiPriority w:val="99"/>
    <w:rsid w:val="00D03E18"/>
    <w:pPr>
      <w:suppressLineNumbers/>
      <w:suppressAutoHyphens/>
      <w:spacing w:after="0" w:line="240" w:lineRule="auto"/>
    </w:pPr>
    <w:rPr>
      <w:rFonts w:ascii="Times New Roman" w:eastAsia="Times New Roman" w:hAnsi="Times New Roman" w:cs="Times New Roman"/>
      <w:sz w:val="20"/>
      <w:szCs w:val="20"/>
      <w:lang w:eastAsia="ar-SA"/>
    </w:rPr>
  </w:style>
  <w:style w:type="paragraph" w:customStyle="1" w:styleId="Ttulodetabela">
    <w:name w:val="Título de tabela"/>
    <w:basedOn w:val="Contedodetabela"/>
    <w:uiPriority w:val="99"/>
    <w:rsid w:val="00D03E18"/>
    <w:pPr>
      <w:jc w:val="center"/>
    </w:pPr>
    <w:rPr>
      <w:b/>
      <w:bCs/>
    </w:rPr>
  </w:style>
  <w:style w:type="paragraph" w:customStyle="1" w:styleId="Corpodetexto21">
    <w:name w:val="Corpo de texto 21"/>
    <w:basedOn w:val="Normal"/>
    <w:uiPriority w:val="99"/>
    <w:rsid w:val="00D03E18"/>
    <w:pPr>
      <w:suppressAutoHyphens/>
      <w:spacing w:after="120" w:line="480" w:lineRule="auto"/>
    </w:pPr>
    <w:rPr>
      <w:rFonts w:ascii="Times New Roman" w:eastAsia="Times New Roman" w:hAnsi="Times New Roman" w:cs="Times New Roman"/>
      <w:sz w:val="20"/>
      <w:szCs w:val="20"/>
      <w:lang w:eastAsia="ar-SA"/>
    </w:rPr>
  </w:style>
  <w:style w:type="paragraph" w:customStyle="1" w:styleId="Recuodecorpodetexto32">
    <w:name w:val="Recuo de corpo de texto 32"/>
    <w:basedOn w:val="Normal"/>
    <w:uiPriority w:val="99"/>
    <w:rsid w:val="00D03E18"/>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Corpodetexto22">
    <w:name w:val="Corpo de texto 22"/>
    <w:basedOn w:val="Normal"/>
    <w:uiPriority w:val="99"/>
    <w:rsid w:val="00D03E18"/>
    <w:pPr>
      <w:spacing w:after="0" w:line="240" w:lineRule="auto"/>
      <w:ind w:firstLine="1418"/>
      <w:jc w:val="both"/>
    </w:pPr>
    <w:rPr>
      <w:rFonts w:ascii="Times New Roman" w:eastAsia="Times New Roman" w:hAnsi="Times New Roman" w:cs="Times New Roman"/>
      <w:sz w:val="24"/>
      <w:szCs w:val="20"/>
      <w:lang w:eastAsia="ar-SA"/>
    </w:rPr>
  </w:style>
  <w:style w:type="paragraph" w:customStyle="1" w:styleId="Parecer">
    <w:name w:val="Parecer"/>
    <w:basedOn w:val="Normal"/>
    <w:uiPriority w:val="99"/>
    <w:rsid w:val="00D03E18"/>
    <w:pPr>
      <w:tabs>
        <w:tab w:val="num" w:pos="1418"/>
      </w:tabs>
      <w:spacing w:after="0" w:line="240" w:lineRule="auto"/>
      <w:ind w:firstLine="1058"/>
      <w:jc w:val="both"/>
    </w:pPr>
    <w:rPr>
      <w:rFonts w:ascii="Tahoma" w:eastAsia="Times New Roman" w:hAnsi="Tahoma" w:cs="Times New Roman"/>
      <w:i/>
      <w:iCs/>
      <w:szCs w:val="20"/>
      <w:lang w:eastAsia="pt-BR"/>
    </w:rPr>
  </w:style>
  <w:style w:type="paragraph" w:customStyle="1" w:styleId="titulo7">
    <w:name w:val="titulo 7"/>
    <w:basedOn w:val="Normal"/>
    <w:uiPriority w:val="99"/>
    <w:rsid w:val="00D03E18"/>
    <w:pPr>
      <w:spacing w:after="0" w:line="240" w:lineRule="auto"/>
    </w:pPr>
    <w:rPr>
      <w:rFonts w:ascii="Times New Roman" w:eastAsia="Times New Roman" w:hAnsi="Times New Roman" w:cs="Times New Roman"/>
      <w:sz w:val="20"/>
      <w:szCs w:val="20"/>
      <w:lang w:eastAsia="pt-BR"/>
    </w:rPr>
  </w:style>
  <w:style w:type="paragraph" w:customStyle="1" w:styleId="tj">
    <w:name w:val="tj"/>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ontedodequadro">
    <w:name w:val="Conteúdo de quadro"/>
    <w:basedOn w:val="Corpodetexto"/>
    <w:uiPriority w:val="99"/>
    <w:rsid w:val="00D03E18"/>
    <w:pPr>
      <w:suppressAutoHyphens/>
    </w:pPr>
    <w:rPr>
      <w:sz w:val="28"/>
      <w:lang w:eastAsia="zh-CN"/>
    </w:rPr>
  </w:style>
  <w:style w:type="paragraph" w:customStyle="1" w:styleId="Contedodatabela">
    <w:name w:val="Conteúdo da tabela"/>
    <w:basedOn w:val="Normal"/>
    <w:uiPriority w:val="99"/>
    <w:rsid w:val="00D03E18"/>
    <w:pPr>
      <w:suppressLineNumbers/>
      <w:suppressAutoHyphens/>
      <w:spacing w:after="0" w:line="240" w:lineRule="auto"/>
    </w:pPr>
    <w:rPr>
      <w:rFonts w:ascii="Times New Roman" w:eastAsia="Times New Roman" w:hAnsi="Times New Roman" w:cs="Times New Roman"/>
      <w:sz w:val="20"/>
      <w:szCs w:val="20"/>
      <w:lang w:eastAsia="zh-CN"/>
    </w:rPr>
  </w:style>
  <w:style w:type="paragraph" w:customStyle="1" w:styleId="Subttulo1">
    <w:name w:val="Subtítulo1"/>
    <w:basedOn w:val="Normal"/>
    <w:next w:val="Normal"/>
    <w:uiPriority w:val="99"/>
    <w:qFormat/>
    <w:rsid w:val="00D03E18"/>
    <w:pPr>
      <w:spacing w:after="0" w:line="240" w:lineRule="auto"/>
    </w:pPr>
    <w:rPr>
      <w:rFonts w:ascii="Cambria" w:eastAsia="Times New Roman" w:hAnsi="Cambria" w:cs="Times New Roman"/>
      <w:i/>
      <w:iCs/>
      <w:color w:val="4F81BD"/>
      <w:spacing w:val="15"/>
      <w:sz w:val="24"/>
      <w:szCs w:val="24"/>
      <w:lang w:eastAsia="pt-BR"/>
    </w:rPr>
  </w:style>
  <w:style w:type="paragraph" w:customStyle="1" w:styleId="xl63">
    <w:name w:val="xl63"/>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4">
    <w:name w:val="xl64"/>
    <w:basedOn w:val="Normal"/>
    <w:uiPriority w:val="99"/>
    <w:rsid w:val="00D03E18"/>
    <w:pPr>
      <w:pBdr>
        <w:top w:val="single" w:sz="4" w:space="0" w:color="auto"/>
        <w:left w:val="single" w:sz="4" w:space="0" w:color="auto"/>
        <w:bottom w:val="single" w:sz="4" w:space="0" w:color="auto"/>
        <w:right w:val="single" w:sz="4" w:space="0" w:color="auto"/>
      </w:pBdr>
      <w:shd w:val="clear" w:color="auto" w:fill="4682B4"/>
      <w:spacing w:before="100" w:beforeAutospacing="1" w:after="100" w:afterAutospacing="1" w:line="240" w:lineRule="auto"/>
      <w:jc w:val="center"/>
    </w:pPr>
    <w:rPr>
      <w:rFonts w:ascii="Tahoma" w:eastAsia="Times New Roman" w:hAnsi="Tahoma" w:cs="Tahoma"/>
      <w:b/>
      <w:bCs/>
      <w:color w:val="FFFFFF"/>
      <w:sz w:val="18"/>
      <w:szCs w:val="18"/>
      <w:lang w:eastAsia="pt-BR"/>
    </w:rPr>
  </w:style>
  <w:style w:type="paragraph" w:customStyle="1" w:styleId="xl65">
    <w:name w:val="xl65"/>
    <w:basedOn w:val="Normal"/>
    <w:uiPriority w:val="99"/>
    <w:rsid w:val="00D03E1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ahoma" w:eastAsia="Times New Roman" w:hAnsi="Tahoma" w:cs="Tahoma"/>
      <w:color w:val="000000"/>
      <w:sz w:val="16"/>
      <w:szCs w:val="16"/>
      <w:lang w:eastAsia="pt-BR"/>
    </w:rPr>
  </w:style>
  <w:style w:type="paragraph" w:customStyle="1" w:styleId="xl66">
    <w:name w:val="xl66"/>
    <w:basedOn w:val="Normal"/>
    <w:uiPriority w:val="99"/>
    <w:rsid w:val="00D03E1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ahoma" w:eastAsia="Times New Roman" w:hAnsi="Tahoma" w:cs="Tahoma"/>
      <w:color w:val="000000"/>
      <w:sz w:val="16"/>
      <w:szCs w:val="16"/>
      <w:lang w:eastAsia="pt-BR"/>
    </w:rPr>
  </w:style>
  <w:style w:type="paragraph" w:customStyle="1" w:styleId="PADRAO">
    <w:name w:val="PADRAO"/>
    <w:basedOn w:val="Normal"/>
    <w:uiPriority w:val="99"/>
    <w:rsid w:val="00D03E18"/>
    <w:pPr>
      <w:spacing w:after="0" w:line="240" w:lineRule="auto"/>
      <w:jc w:val="both"/>
    </w:pPr>
    <w:rPr>
      <w:rFonts w:ascii="Tms Rmn" w:eastAsia="Times New Roman" w:hAnsi="Tms Rmn" w:cs="Times New Roman"/>
      <w:sz w:val="20"/>
      <w:szCs w:val="20"/>
      <w:lang w:eastAsia="pt-BR"/>
    </w:rPr>
  </w:style>
  <w:style w:type="paragraph" w:customStyle="1" w:styleId="PargrafodaLista1">
    <w:name w:val="Parágrafo da Lista1"/>
    <w:basedOn w:val="Normal"/>
    <w:uiPriority w:val="99"/>
    <w:qFormat/>
    <w:rsid w:val="00D03E18"/>
    <w:pPr>
      <w:suppressAutoHyphens/>
    </w:pPr>
    <w:rPr>
      <w:rFonts w:ascii="Calibri" w:eastAsia="Calibri" w:hAnsi="Calibri" w:cs="Times New Roman"/>
      <w:kern w:val="2"/>
      <w:lang w:eastAsia="ar-SA"/>
    </w:rPr>
  </w:style>
  <w:style w:type="paragraph" w:customStyle="1" w:styleId="Textodebalo1">
    <w:name w:val="Texto de balão1"/>
    <w:basedOn w:val="Normal"/>
    <w:uiPriority w:val="99"/>
    <w:rsid w:val="00D03E18"/>
    <w:pPr>
      <w:suppressAutoHyphens/>
    </w:pPr>
    <w:rPr>
      <w:rFonts w:ascii="Calibri" w:eastAsia="Calibri" w:hAnsi="Calibri" w:cs="Times New Roman"/>
      <w:kern w:val="2"/>
      <w:lang w:eastAsia="ar-SA"/>
    </w:rPr>
  </w:style>
  <w:style w:type="paragraph" w:customStyle="1" w:styleId="WW-Cabealho">
    <w:name w:val="WW-Cabeçalho"/>
    <w:basedOn w:val="Normal"/>
    <w:uiPriority w:val="99"/>
    <w:rsid w:val="00D03E18"/>
    <w:pPr>
      <w:tabs>
        <w:tab w:val="center" w:pos="4419"/>
        <w:tab w:val="right" w:pos="8838"/>
      </w:tabs>
      <w:suppressAutoHyphens/>
    </w:pPr>
    <w:rPr>
      <w:rFonts w:ascii="Calibri" w:eastAsia="Calibri" w:hAnsi="Calibri" w:cs="Times New Roman"/>
      <w:kern w:val="2"/>
      <w:lang w:eastAsia="ar-SA"/>
    </w:rPr>
  </w:style>
  <w:style w:type="paragraph" w:customStyle="1" w:styleId="Textopadro">
    <w:name w:val="Texto padrão"/>
    <w:basedOn w:val="Normal"/>
    <w:uiPriority w:val="99"/>
    <w:rsid w:val="00D03E18"/>
    <w:pPr>
      <w:autoSpaceDE w:val="0"/>
      <w:autoSpaceDN w:val="0"/>
      <w:adjustRightInd w:val="0"/>
      <w:spacing w:after="0" w:line="240" w:lineRule="auto"/>
    </w:pPr>
    <w:rPr>
      <w:rFonts w:ascii="Times New Roman" w:eastAsia="Times New Roman" w:hAnsi="Times New Roman" w:cs="Times New Roman"/>
      <w:sz w:val="24"/>
      <w:szCs w:val="24"/>
      <w:lang w:eastAsia="pt-BR"/>
    </w:rPr>
  </w:style>
  <w:style w:type="paragraph" w:customStyle="1" w:styleId="CargoSignatario">
    <w:name w:val="CargoSignatario"/>
    <w:basedOn w:val="Normal"/>
    <w:uiPriority w:val="99"/>
    <w:rsid w:val="00D03E18"/>
    <w:pPr>
      <w:spacing w:after="720" w:line="240" w:lineRule="auto"/>
      <w:jc w:val="center"/>
    </w:pPr>
    <w:rPr>
      <w:rFonts w:ascii="Times New Roman" w:eastAsia="Times New Roman" w:hAnsi="Times New Roman" w:cs="Times New Roman"/>
      <w:sz w:val="24"/>
      <w:szCs w:val="20"/>
      <w:lang w:eastAsia="pt-BR"/>
    </w:rPr>
  </w:style>
  <w:style w:type="paragraph" w:customStyle="1" w:styleId="TipoNorma">
    <w:name w:val="TipoNorma"/>
    <w:basedOn w:val="Ttulo1"/>
    <w:uiPriority w:val="99"/>
    <w:rsid w:val="00D03E18"/>
    <w:pPr>
      <w:keepLines w:val="0"/>
      <w:spacing w:before="0" w:after="240" w:line="240" w:lineRule="auto"/>
      <w:jc w:val="center"/>
    </w:pPr>
    <w:rPr>
      <w:rFonts w:ascii="Times New Roman" w:eastAsia="Times New Roman" w:hAnsi="Times New Roman" w:cs="Times New Roman"/>
      <w:b w:val="0"/>
      <w:bCs w:val="0"/>
      <w:caps/>
      <w:color w:val="auto"/>
      <w:sz w:val="24"/>
      <w:szCs w:val="20"/>
      <w:lang w:eastAsia="pt-BR"/>
    </w:rPr>
  </w:style>
  <w:style w:type="paragraph" w:customStyle="1" w:styleId="PargrafodaLista2">
    <w:name w:val="Parágrafo da Lista2"/>
    <w:basedOn w:val="Normal"/>
    <w:uiPriority w:val="99"/>
    <w:rsid w:val="00D03E18"/>
    <w:pPr>
      <w:suppressAutoHyphens/>
    </w:pPr>
    <w:rPr>
      <w:rFonts w:ascii="Calibri" w:eastAsia="Calibri" w:hAnsi="Calibri" w:cs="Times New Roman"/>
      <w:kern w:val="2"/>
      <w:lang w:eastAsia="ar-SA"/>
    </w:rPr>
  </w:style>
  <w:style w:type="paragraph" w:customStyle="1" w:styleId="Textodebalo2">
    <w:name w:val="Texto de balão2"/>
    <w:basedOn w:val="Normal"/>
    <w:uiPriority w:val="99"/>
    <w:rsid w:val="00D03E18"/>
    <w:pPr>
      <w:suppressAutoHyphens/>
    </w:pPr>
    <w:rPr>
      <w:rFonts w:ascii="Calibri" w:eastAsia="Calibri" w:hAnsi="Calibri" w:cs="Times New Roman"/>
      <w:kern w:val="2"/>
      <w:lang w:eastAsia="ar-SA"/>
    </w:rPr>
  </w:style>
  <w:style w:type="paragraph" w:customStyle="1" w:styleId="SemEspaamento2">
    <w:name w:val="Sem Espaçamento2"/>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argrafodaLista3">
    <w:name w:val="Parágrafo da Lista3"/>
    <w:basedOn w:val="Normal"/>
    <w:uiPriority w:val="99"/>
    <w:rsid w:val="00D03E18"/>
    <w:pPr>
      <w:suppressAutoHyphens/>
    </w:pPr>
    <w:rPr>
      <w:rFonts w:ascii="Calibri" w:eastAsia="Calibri" w:hAnsi="Calibri" w:cs="Times New Roman"/>
      <w:kern w:val="2"/>
      <w:lang w:eastAsia="ar-SA"/>
    </w:rPr>
  </w:style>
  <w:style w:type="paragraph" w:customStyle="1" w:styleId="Textodebalo3">
    <w:name w:val="Texto de balão3"/>
    <w:basedOn w:val="Normal"/>
    <w:uiPriority w:val="99"/>
    <w:rsid w:val="00D03E18"/>
    <w:pPr>
      <w:suppressAutoHyphens/>
    </w:pPr>
    <w:rPr>
      <w:rFonts w:ascii="Calibri" w:eastAsia="Calibri" w:hAnsi="Calibri" w:cs="Times New Roman"/>
      <w:kern w:val="2"/>
      <w:lang w:eastAsia="ar-SA"/>
    </w:rPr>
  </w:style>
  <w:style w:type="paragraph" w:customStyle="1" w:styleId="SemEspaamento3">
    <w:name w:val="Sem Espaçamento3"/>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argrafoNormal">
    <w:name w:val="Parágrafo Normal"/>
    <w:basedOn w:val="Normal"/>
    <w:uiPriority w:val="99"/>
    <w:rsid w:val="00D03E18"/>
    <w:pPr>
      <w:spacing w:after="60" w:line="360" w:lineRule="auto"/>
      <w:ind w:firstLine="1418"/>
      <w:jc w:val="both"/>
    </w:pPr>
    <w:rPr>
      <w:rFonts w:ascii="Arial" w:eastAsia="Times New Roman" w:hAnsi="Arial" w:cs="Arial"/>
      <w:sz w:val="24"/>
      <w:szCs w:val="24"/>
      <w:lang w:eastAsia="pt-BR"/>
    </w:rPr>
  </w:style>
  <w:style w:type="paragraph" w:customStyle="1" w:styleId="TableParagraph">
    <w:name w:val="Table Paragraph"/>
    <w:basedOn w:val="Normal"/>
    <w:uiPriority w:val="1"/>
    <w:qFormat/>
    <w:rsid w:val="00D03E18"/>
    <w:pPr>
      <w:widowControl w:val="0"/>
      <w:spacing w:after="0" w:line="240" w:lineRule="auto"/>
    </w:pPr>
    <w:rPr>
      <w:lang w:val="en-US"/>
    </w:rPr>
  </w:style>
  <w:style w:type="paragraph" w:customStyle="1" w:styleId="citao">
    <w:name w:val="citação"/>
    <w:uiPriority w:val="99"/>
    <w:rsid w:val="00D03E18"/>
    <w:pPr>
      <w:autoSpaceDE w:val="0"/>
      <w:autoSpaceDN w:val="0"/>
      <w:spacing w:after="120" w:line="240" w:lineRule="auto"/>
      <w:jc w:val="both"/>
    </w:pPr>
    <w:rPr>
      <w:rFonts w:ascii="Arial" w:eastAsia="Times New Roman" w:hAnsi="Arial" w:cs="Arial"/>
      <w:i/>
      <w:iCs/>
      <w:lang w:eastAsia="pt-BR"/>
    </w:rPr>
  </w:style>
  <w:style w:type="paragraph" w:customStyle="1" w:styleId="Ttulo1doRosinaldo">
    <w:name w:val="Título 1 do Rosinaldo"/>
    <w:basedOn w:val="Normal"/>
    <w:uiPriority w:val="99"/>
    <w:rsid w:val="00D03E18"/>
    <w:pPr>
      <w:tabs>
        <w:tab w:val="num" w:pos="360"/>
      </w:tabs>
      <w:spacing w:after="0" w:line="240" w:lineRule="auto"/>
      <w:ind w:left="360" w:hanging="360"/>
      <w:jc w:val="both"/>
    </w:pPr>
    <w:rPr>
      <w:rFonts w:ascii="Arial" w:eastAsia="Times New Roman" w:hAnsi="Arial" w:cs="Times New Roman"/>
      <w:sz w:val="24"/>
      <w:szCs w:val="20"/>
      <w:lang w:eastAsia="pt-BR"/>
    </w:rPr>
  </w:style>
  <w:style w:type="paragraph" w:customStyle="1" w:styleId="A102075">
    <w:name w:val="_A102075"/>
    <w:basedOn w:val="Normal"/>
    <w:uiPriority w:val="99"/>
    <w:rsid w:val="00D03E18"/>
    <w:pPr>
      <w:spacing w:after="0" w:line="240" w:lineRule="auto"/>
      <w:ind w:left="2736" w:firstLine="1296"/>
      <w:jc w:val="both"/>
    </w:pPr>
    <w:rPr>
      <w:rFonts w:ascii="Tms Rmn" w:eastAsia="Times New Roman" w:hAnsi="Tms Rmn" w:cs="Times New Roman"/>
      <w:sz w:val="24"/>
      <w:szCs w:val="20"/>
      <w:lang w:eastAsia="pt-BR"/>
    </w:rPr>
  </w:style>
  <w:style w:type="paragraph" w:customStyle="1" w:styleId="A102175">
    <w:name w:val="_A102175"/>
    <w:basedOn w:val="Normal"/>
    <w:uiPriority w:val="99"/>
    <w:rsid w:val="00D03E18"/>
    <w:pPr>
      <w:spacing w:after="0" w:line="240" w:lineRule="auto"/>
      <w:ind w:left="2880" w:firstLine="1296"/>
      <w:jc w:val="both"/>
    </w:pPr>
    <w:rPr>
      <w:rFonts w:ascii="Tms Rmn" w:eastAsia="Times New Roman" w:hAnsi="Tms Rmn" w:cs="Times New Roman"/>
      <w:sz w:val="24"/>
      <w:szCs w:val="20"/>
      <w:lang w:eastAsia="pt-BR"/>
    </w:rPr>
  </w:style>
  <w:style w:type="paragraph" w:customStyle="1" w:styleId="Edital2005Ttulo">
    <w:name w:val="Edital2005 Título"/>
    <w:basedOn w:val="Normal"/>
    <w:autoRedefine/>
    <w:uiPriority w:val="99"/>
    <w:rsid w:val="00D03E18"/>
    <w:pPr>
      <w:spacing w:after="0" w:line="240" w:lineRule="auto"/>
      <w:jc w:val="both"/>
      <w:outlineLvl w:val="0"/>
    </w:pPr>
    <w:rPr>
      <w:rFonts w:ascii="Arial" w:eastAsia="Times New Roman" w:hAnsi="Arial" w:cs="Arial"/>
      <w:b/>
      <w:bCs/>
      <w:sz w:val="24"/>
      <w:szCs w:val="24"/>
      <w:lang w:eastAsia="pt-BR"/>
    </w:rPr>
  </w:style>
  <w:style w:type="paragraph" w:customStyle="1" w:styleId="Estilo1">
    <w:name w:val="Estilo1"/>
    <w:basedOn w:val="Normal"/>
    <w:uiPriority w:val="99"/>
    <w:rsid w:val="00D03E18"/>
    <w:pPr>
      <w:spacing w:after="120" w:line="360" w:lineRule="auto"/>
      <w:ind w:left="567"/>
      <w:jc w:val="both"/>
    </w:pPr>
    <w:rPr>
      <w:rFonts w:ascii="Times New Roman" w:eastAsia="Times New Roman" w:hAnsi="Times New Roman" w:cs="Times New Roman"/>
      <w:sz w:val="20"/>
      <w:szCs w:val="20"/>
      <w:lang w:eastAsia="pt-BR"/>
    </w:rPr>
  </w:style>
  <w:style w:type="paragraph" w:customStyle="1" w:styleId="A020268">
    <w:name w:val="_A020268"/>
    <w:uiPriority w:val="99"/>
    <w:rsid w:val="00D03E18"/>
    <w:pPr>
      <w:widowControl w:val="0"/>
      <w:suppressAutoHyphens/>
      <w:spacing w:after="0" w:line="240" w:lineRule="auto"/>
      <w:ind w:left="144"/>
      <w:jc w:val="both"/>
    </w:pPr>
    <w:rPr>
      <w:rFonts w:ascii="Times New Roman" w:eastAsia="Times New Roman" w:hAnsi="Times New Roman" w:cs="Times New Roman"/>
      <w:color w:val="000000"/>
      <w:sz w:val="24"/>
      <w:szCs w:val="20"/>
      <w:lang w:eastAsia="pt-BR"/>
    </w:rPr>
  </w:style>
  <w:style w:type="paragraph" w:customStyle="1" w:styleId="Corpodetexto31">
    <w:name w:val="Corpo de texto 31"/>
    <w:basedOn w:val="Normal"/>
    <w:uiPriority w:val="99"/>
    <w:rsid w:val="00D03E18"/>
    <w:pPr>
      <w:widowControl w:val="0"/>
      <w:suppressAutoHyphens/>
      <w:spacing w:after="0" w:line="240" w:lineRule="auto"/>
      <w:jc w:val="both"/>
    </w:pPr>
    <w:rPr>
      <w:rFonts w:ascii="Arial" w:eastAsia="Times New Roman" w:hAnsi="Arial" w:cs="Times New Roman"/>
      <w:color w:val="000000"/>
      <w:szCs w:val="20"/>
      <w:lang w:eastAsia="ar-SA"/>
    </w:rPr>
  </w:style>
  <w:style w:type="paragraph" w:customStyle="1" w:styleId="Textbody">
    <w:name w:val="Text body"/>
    <w:basedOn w:val="Normal"/>
    <w:uiPriority w:val="99"/>
    <w:rsid w:val="00D03E18"/>
    <w:pPr>
      <w:widowControl w:val="0"/>
      <w:suppressAutoHyphens/>
      <w:autoSpaceDN w:val="0"/>
      <w:spacing w:after="140" w:line="288" w:lineRule="auto"/>
    </w:pPr>
    <w:rPr>
      <w:rFonts w:ascii="Liberation Serif" w:eastAsia="SimSun" w:hAnsi="Liberation Serif" w:cs="Mangal"/>
      <w:kern w:val="3"/>
      <w:sz w:val="24"/>
      <w:szCs w:val="24"/>
      <w:lang w:eastAsia="zh-CN" w:bidi="hi-IN"/>
    </w:rPr>
  </w:style>
  <w:style w:type="paragraph" w:customStyle="1" w:styleId="CorpodeTexto0">
    <w:name w:val="Corpo de Texto"/>
    <w:basedOn w:val="Normal"/>
    <w:uiPriority w:val="99"/>
    <w:rsid w:val="00D03E18"/>
    <w:pPr>
      <w:keepNext/>
      <w:keepLines/>
      <w:spacing w:after="0" w:line="240" w:lineRule="auto"/>
      <w:ind w:firstLine="1134"/>
      <w:jc w:val="both"/>
      <w:outlineLvl w:val="0"/>
    </w:pPr>
    <w:rPr>
      <w:rFonts w:ascii="Tahoma" w:eastAsia="Tahoma" w:hAnsi="Tahoma" w:cs="Tahoma"/>
      <w:bCs/>
      <w:lang w:eastAsia="pt-BR"/>
    </w:rPr>
  </w:style>
  <w:style w:type="paragraph" w:customStyle="1" w:styleId="PargrafodaLista4">
    <w:name w:val="Parágrafo da Lista4"/>
    <w:basedOn w:val="Normal"/>
    <w:uiPriority w:val="99"/>
    <w:rsid w:val="00D03E18"/>
    <w:pPr>
      <w:suppressAutoHyphens/>
    </w:pPr>
    <w:rPr>
      <w:rFonts w:ascii="Calibri" w:eastAsia="Calibri" w:hAnsi="Calibri" w:cs="Times New Roman"/>
      <w:kern w:val="2"/>
      <w:lang w:eastAsia="ar-SA"/>
    </w:rPr>
  </w:style>
  <w:style w:type="paragraph" w:customStyle="1" w:styleId="PargrafodaLista5">
    <w:name w:val="Parágrafo da Lista5"/>
    <w:basedOn w:val="Normal"/>
    <w:uiPriority w:val="99"/>
    <w:rsid w:val="00D03E18"/>
    <w:pPr>
      <w:suppressAutoHyphens/>
    </w:pPr>
    <w:rPr>
      <w:rFonts w:ascii="Calibri" w:eastAsia="Calibri" w:hAnsi="Calibri" w:cs="Times New Roman"/>
      <w:kern w:val="2"/>
      <w:lang w:eastAsia="ar-SA"/>
    </w:rPr>
  </w:style>
  <w:style w:type="paragraph" w:customStyle="1" w:styleId="PargrafodaLista6">
    <w:name w:val="Parágrafo da Lista6"/>
    <w:basedOn w:val="Normal"/>
    <w:uiPriority w:val="99"/>
    <w:rsid w:val="00D03E18"/>
    <w:pPr>
      <w:suppressAutoHyphens/>
    </w:pPr>
    <w:rPr>
      <w:rFonts w:ascii="Calibri" w:eastAsia="Calibri" w:hAnsi="Calibri" w:cs="Times New Roman"/>
      <w:kern w:val="2"/>
      <w:lang w:eastAsia="ar-SA"/>
    </w:rPr>
  </w:style>
  <w:style w:type="paragraph" w:customStyle="1" w:styleId="Textodebalo4">
    <w:name w:val="Texto de balão4"/>
    <w:basedOn w:val="Normal"/>
    <w:uiPriority w:val="99"/>
    <w:rsid w:val="00D03E18"/>
    <w:pPr>
      <w:suppressAutoHyphens/>
    </w:pPr>
    <w:rPr>
      <w:rFonts w:ascii="Calibri" w:eastAsia="Calibri" w:hAnsi="Calibri" w:cs="Times New Roman"/>
      <w:kern w:val="2"/>
      <w:lang w:eastAsia="ar-SA"/>
    </w:rPr>
  </w:style>
  <w:style w:type="paragraph" w:customStyle="1" w:styleId="SemEspaamento4">
    <w:name w:val="Sem Espaçamento4"/>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
    <w:name w:val="p"/>
    <w:basedOn w:val="Normal"/>
    <w:uiPriority w:val="99"/>
    <w:rsid w:val="00D03E18"/>
    <w:pPr>
      <w:spacing w:before="100" w:beforeAutospacing="1" w:after="100" w:afterAutospacing="1" w:line="240" w:lineRule="auto"/>
      <w:ind w:left="300"/>
    </w:pPr>
    <w:rPr>
      <w:rFonts w:ascii="Times New Roman" w:eastAsia="Times New Roman" w:hAnsi="Times New Roman" w:cs="Times New Roman"/>
      <w:color w:val="000000"/>
      <w:sz w:val="24"/>
      <w:szCs w:val="24"/>
      <w:lang w:eastAsia="pt-BR"/>
    </w:rPr>
  </w:style>
  <w:style w:type="paragraph" w:customStyle="1" w:styleId="standard0">
    <w:name w:val="standard"/>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filipecorpoChar">
    <w:name w:val="filipe corpo Char"/>
    <w:basedOn w:val="Fontepargpadro"/>
    <w:link w:val="filipecorpo"/>
    <w:locked/>
    <w:rsid w:val="00D03E18"/>
    <w:rPr>
      <w:rFonts w:ascii="Arial" w:eastAsia="Times New Roman" w:hAnsi="Arial" w:cs="Arial"/>
      <w:sz w:val="24"/>
      <w:szCs w:val="24"/>
      <w:lang w:eastAsia="pt-BR"/>
    </w:rPr>
  </w:style>
  <w:style w:type="paragraph" w:customStyle="1" w:styleId="filipecorpo">
    <w:name w:val="filipe corpo"/>
    <w:basedOn w:val="Normal"/>
    <w:link w:val="filipecorpoChar"/>
    <w:qFormat/>
    <w:rsid w:val="00D03E18"/>
    <w:pPr>
      <w:spacing w:after="0"/>
      <w:ind w:firstLine="567"/>
      <w:jc w:val="both"/>
    </w:pPr>
    <w:rPr>
      <w:rFonts w:ascii="Arial" w:eastAsia="Times New Roman" w:hAnsi="Arial" w:cs="Arial"/>
      <w:sz w:val="24"/>
      <w:szCs w:val="24"/>
      <w:lang w:eastAsia="pt-BR"/>
    </w:rPr>
  </w:style>
  <w:style w:type="paragraph" w:customStyle="1" w:styleId="p0">
    <w:name w:val="p0"/>
    <w:basedOn w:val="Normal"/>
    <w:uiPriority w:val="99"/>
    <w:rsid w:val="00D03E18"/>
    <w:pPr>
      <w:widowControl w:val="0"/>
      <w:tabs>
        <w:tab w:val="left" w:pos="204"/>
      </w:tabs>
      <w:suppressAutoHyphens/>
      <w:spacing w:after="0" w:line="240" w:lineRule="atLeast"/>
      <w:jc w:val="both"/>
    </w:pPr>
    <w:rPr>
      <w:rFonts w:ascii="Courier New" w:eastAsia="DejaVu Sans" w:hAnsi="Courier New" w:cs="DejaVu Sans"/>
      <w:kern w:val="2"/>
      <w:sz w:val="24"/>
      <w:szCs w:val="24"/>
      <w:lang w:eastAsia="hi-IN" w:bidi="hi-IN"/>
    </w:rPr>
  </w:style>
  <w:style w:type="paragraph" w:customStyle="1" w:styleId="enunciado">
    <w:name w:val="enunciado"/>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pede">
    <w:name w:val="pede"/>
    <w:uiPriority w:val="99"/>
    <w:rsid w:val="00D03E18"/>
    <w:pPr>
      <w:tabs>
        <w:tab w:val="left" w:pos="1701"/>
        <w:tab w:val="center" w:pos="4419"/>
        <w:tab w:val="right" w:pos="8838"/>
      </w:tabs>
      <w:suppressAutoHyphens/>
      <w:spacing w:after="0" w:line="240" w:lineRule="auto"/>
      <w:jc w:val="both"/>
    </w:pPr>
    <w:rPr>
      <w:rFonts w:ascii="MS Sans Serif" w:eastAsia="Times New Roman" w:hAnsi="MS Sans Serif" w:cs="MS Sans Serif"/>
      <w:sz w:val="20"/>
      <w:szCs w:val="20"/>
      <w:lang w:eastAsia="zh-CN"/>
    </w:rPr>
  </w:style>
  <w:style w:type="paragraph" w:customStyle="1" w:styleId="TextosemFormatao1">
    <w:name w:val="Texto sem Formatação1"/>
    <w:basedOn w:val="Normal"/>
    <w:uiPriority w:val="99"/>
    <w:rsid w:val="00D03E18"/>
    <w:pPr>
      <w:suppressAutoHyphens/>
      <w:spacing w:after="0" w:line="240" w:lineRule="auto"/>
    </w:pPr>
    <w:rPr>
      <w:rFonts w:ascii="Courier New" w:eastAsia="Times New Roman" w:hAnsi="Courier New" w:cs="Courier New"/>
      <w:sz w:val="20"/>
      <w:szCs w:val="20"/>
      <w:lang w:eastAsia="zh-CN"/>
    </w:rPr>
  </w:style>
  <w:style w:type="paragraph" w:customStyle="1" w:styleId="xl49">
    <w:name w:val="xl49"/>
    <w:basedOn w:val="Normal"/>
    <w:uiPriority w:val="99"/>
    <w:rsid w:val="00D03E18"/>
    <w:pPr>
      <w:suppressAutoHyphens/>
      <w:spacing w:before="100" w:after="100" w:line="240" w:lineRule="auto"/>
      <w:jc w:val="center"/>
    </w:pPr>
    <w:rPr>
      <w:rFonts w:ascii="Arial" w:eastAsia="Times New Roman" w:hAnsi="Arial" w:cs="Arial"/>
      <w:b/>
      <w:sz w:val="24"/>
      <w:szCs w:val="20"/>
      <w:lang w:eastAsia="zh-CN"/>
    </w:rPr>
  </w:style>
  <w:style w:type="paragraph" w:customStyle="1" w:styleId="Nvel2">
    <w:name w:val="Nível 2"/>
    <w:basedOn w:val="Normal"/>
    <w:next w:val="Normal"/>
    <w:uiPriority w:val="99"/>
    <w:rsid w:val="00D03E18"/>
    <w:pPr>
      <w:suppressAutoHyphens/>
      <w:spacing w:after="120" w:line="240" w:lineRule="auto"/>
      <w:jc w:val="both"/>
    </w:pPr>
    <w:rPr>
      <w:rFonts w:ascii="Arial" w:eastAsia="Times New Roman" w:hAnsi="Arial" w:cs="Arial"/>
      <w:b/>
      <w:sz w:val="24"/>
      <w:szCs w:val="20"/>
      <w:lang w:eastAsia="zh-CN"/>
    </w:rPr>
  </w:style>
  <w:style w:type="paragraph" w:customStyle="1" w:styleId="Contrato">
    <w:name w:val="Contrato"/>
    <w:basedOn w:val="Normal"/>
    <w:uiPriority w:val="99"/>
    <w:rsid w:val="00D03E18"/>
    <w:pPr>
      <w:tabs>
        <w:tab w:val="left" w:pos="360"/>
        <w:tab w:val="left" w:pos="926"/>
      </w:tabs>
      <w:suppressAutoHyphens/>
      <w:spacing w:after="240" w:line="240" w:lineRule="auto"/>
      <w:ind w:left="926" w:hanging="360"/>
      <w:jc w:val="both"/>
    </w:pPr>
    <w:rPr>
      <w:rFonts w:ascii="Times New Roman" w:eastAsia="Times New Roman" w:hAnsi="Times New Roman" w:cs="Times New Roman"/>
      <w:sz w:val="24"/>
      <w:szCs w:val="20"/>
      <w:lang w:eastAsia="zh-CN"/>
    </w:rPr>
  </w:style>
  <w:style w:type="paragraph" w:customStyle="1" w:styleId="ContratoTitulo">
    <w:name w:val="ContratoTitulo"/>
    <w:basedOn w:val="Normal"/>
    <w:next w:val="Contrato"/>
    <w:uiPriority w:val="99"/>
    <w:rsid w:val="00D03E18"/>
    <w:pPr>
      <w:suppressAutoHyphens/>
      <w:spacing w:after="240" w:line="240" w:lineRule="auto"/>
      <w:ind w:left="1701" w:hanging="283"/>
    </w:pPr>
    <w:rPr>
      <w:rFonts w:ascii="Arial" w:eastAsia="Times New Roman" w:hAnsi="Arial" w:cs="Arial"/>
      <w:b/>
      <w:sz w:val="24"/>
      <w:szCs w:val="20"/>
      <w:lang w:eastAsia="zh-CN"/>
    </w:rPr>
  </w:style>
  <w:style w:type="paragraph" w:customStyle="1" w:styleId="Solon1">
    <w:name w:val="Solon1"/>
    <w:basedOn w:val="Normal"/>
    <w:uiPriority w:val="99"/>
    <w:rsid w:val="00D03E18"/>
    <w:pPr>
      <w:tabs>
        <w:tab w:val="left" w:pos="360"/>
        <w:tab w:val="left" w:pos="1134"/>
        <w:tab w:val="left" w:pos="1209"/>
      </w:tabs>
      <w:suppressAutoHyphens/>
      <w:spacing w:after="240" w:line="240" w:lineRule="auto"/>
      <w:ind w:left="1209" w:hanging="360"/>
      <w:jc w:val="both"/>
    </w:pPr>
    <w:rPr>
      <w:rFonts w:ascii="Times New Roman" w:eastAsia="Times New Roman" w:hAnsi="Times New Roman" w:cs="Times New Roman"/>
      <w:sz w:val="24"/>
      <w:szCs w:val="20"/>
      <w:lang w:eastAsia="zh-CN"/>
    </w:rPr>
  </w:style>
  <w:style w:type="paragraph" w:customStyle="1" w:styleId="N21">
    <w:name w:val="N21"/>
    <w:basedOn w:val="Normal"/>
    <w:uiPriority w:val="99"/>
    <w:rsid w:val="00D03E18"/>
    <w:pPr>
      <w:suppressAutoHyphens/>
      <w:spacing w:before="60" w:after="0" w:line="240" w:lineRule="auto"/>
      <w:ind w:left="2268" w:hanging="425"/>
      <w:jc w:val="both"/>
    </w:pPr>
    <w:rPr>
      <w:rFonts w:ascii="Arial" w:eastAsia="Times New Roman" w:hAnsi="Arial" w:cs="Arial"/>
      <w:sz w:val="20"/>
      <w:szCs w:val="20"/>
      <w:lang w:eastAsia="zh-CN"/>
    </w:rPr>
  </w:style>
  <w:style w:type="paragraph" w:customStyle="1" w:styleId="Blockquote">
    <w:name w:val="Blockquote"/>
    <w:basedOn w:val="Normal"/>
    <w:uiPriority w:val="99"/>
    <w:rsid w:val="00D03E18"/>
    <w:pPr>
      <w:suppressAutoHyphens/>
      <w:spacing w:before="100" w:after="100" w:line="240" w:lineRule="auto"/>
      <w:ind w:left="360" w:right="360"/>
    </w:pPr>
    <w:rPr>
      <w:rFonts w:ascii="Times New Roman" w:eastAsia="Times New Roman" w:hAnsi="Times New Roman" w:cs="Times New Roman"/>
      <w:sz w:val="24"/>
      <w:szCs w:val="20"/>
      <w:lang w:eastAsia="zh-CN"/>
    </w:rPr>
  </w:style>
  <w:style w:type="paragraph" w:customStyle="1" w:styleId="n1">
    <w:name w:val="n1"/>
    <w:basedOn w:val="Normal"/>
    <w:uiPriority w:val="99"/>
    <w:rsid w:val="00D03E18"/>
    <w:pPr>
      <w:tabs>
        <w:tab w:val="left" w:pos="1134"/>
      </w:tabs>
      <w:suppressAutoHyphens/>
      <w:spacing w:before="240" w:after="0" w:line="240" w:lineRule="auto"/>
      <w:jc w:val="both"/>
    </w:pPr>
    <w:rPr>
      <w:rFonts w:ascii="Arial" w:eastAsia="Times New Roman" w:hAnsi="Arial" w:cs="Arial"/>
      <w:sz w:val="20"/>
      <w:szCs w:val="20"/>
      <w:lang w:eastAsia="zh-CN"/>
    </w:rPr>
  </w:style>
  <w:style w:type="paragraph" w:customStyle="1" w:styleId="Recuodecorpodetexto22">
    <w:name w:val="Recuo de corpo de texto 22"/>
    <w:basedOn w:val="Normal"/>
    <w:uiPriority w:val="99"/>
    <w:rsid w:val="00D03E18"/>
    <w:pPr>
      <w:suppressAutoHyphens/>
      <w:spacing w:after="0" w:line="240" w:lineRule="auto"/>
      <w:ind w:firstLine="1560"/>
      <w:jc w:val="both"/>
    </w:pPr>
    <w:rPr>
      <w:rFonts w:ascii="Times New Roman" w:eastAsia="Times New Roman" w:hAnsi="Times New Roman" w:cs="Times New Roman"/>
      <w:strike/>
      <w:sz w:val="24"/>
      <w:szCs w:val="20"/>
      <w:lang w:eastAsia="zh-CN"/>
    </w:rPr>
  </w:style>
  <w:style w:type="paragraph" w:customStyle="1" w:styleId="Textoembloco1">
    <w:name w:val="Texto em bloco1"/>
    <w:basedOn w:val="Normal"/>
    <w:uiPriority w:val="99"/>
    <w:rsid w:val="00D03E18"/>
    <w:pPr>
      <w:suppressAutoHyphens/>
      <w:spacing w:after="120" w:line="240" w:lineRule="auto"/>
      <w:ind w:left="2552" w:right="-1" w:hanging="1418"/>
    </w:pPr>
    <w:rPr>
      <w:rFonts w:ascii="Times New Roman" w:eastAsia="Times New Roman" w:hAnsi="Times New Roman" w:cs="Times New Roman"/>
      <w:sz w:val="24"/>
      <w:szCs w:val="20"/>
      <w:lang w:eastAsia="zh-CN"/>
    </w:rPr>
  </w:style>
  <w:style w:type="paragraph" w:customStyle="1" w:styleId="Cabealho0">
    <w:name w:val="#Cabeçalho"/>
    <w:basedOn w:val="Normal"/>
    <w:uiPriority w:val="99"/>
    <w:rsid w:val="00D03E18"/>
    <w:pPr>
      <w:suppressAutoHyphens/>
      <w:spacing w:after="0" w:line="220" w:lineRule="exact"/>
      <w:jc w:val="both"/>
    </w:pPr>
    <w:rPr>
      <w:rFonts w:ascii="Times New Roman" w:eastAsia="Times New Roman" w:hAnsi="Times New Roman" w:cs="Times New Roman"/>
      <w:sz w:val="18"/>
      <w:szCs w:val="20"/>
      <w:lang w:eastAsia="zh-CN"/>
    </w:rPr>
  </w:style>
  <w:style w:type="paragraph" w:customStyle="1" w:styleId="Textodecomentrio1">
    <w:name w:val="Texto de comentário1"/>
    <w:basedOn w:val="Normal"/>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WW-Corpodetexto2">
    <w:name w:val="WW-Corpo de texto 2"/>
    <w:basedOn w:val="Normal"/>
    <w:uiPriority w:val="99"/>
    <w:rsid w:val="00D03E18"/>
    <w:pPr>
      <w:suppressAutoHyphens/>
      <w:spacing w:after="0" w:line="240" w:lineRule="auto"/>
      <w:jc w:val="both"/>
    </w:pPr>
    <w:rPr>
      <w:rFonts w:ascii="Arial" w:eastAsia="Times New Roman" w:hAnsi="Arial" w:cs="Arial"/>
      <w:b/>
      <w:sz w:val="24"/>
      <w:szCs w:val="20"/>
      <w:lang w:eastAsia="zh-CN"/>
    </w:rPr>
  </w:style>
  <w:style w:type="paragraph" w:customStyle="1" w:styleId="WW-Corpodetexto3">
    <w:name w:val="WW-Corpo de texto 3"/>
    <w:basedOn w:val="Normal"/>
    <w:uiPriority w:val="99"/>
    <w:rsid w:val="00D03E18"/>
    <w:pPr>
      <w:widowControl w:val="0"/>
      <w:suppressAutoHyphens/>
      <w:spacing w:after="0" w:line="240" w:lineRule="auto"/>
      <w:jc w:val="both"/>
    </w:pPr>
    <w:rPr>
      <w:rFonts w:ascii="Arial" w:eastAsia="Times New Roman" w:hAnsi="Arial" w:cs="Arial"/>
      <w:sz w:val="24"/>
      <w:szCs w:val="20"/>
      <w:lang w:eastAsia="zh-CN"/>
    </w:rPr>
  </w:style>
  <w:style w:type="paragraph" w:customStyle="1" w:styleId="Commarcadores22">
    <w:name w:val="Com marcadores 22"/>
    <w:basedOn w:val="Normal"/>
    <w:uiPriority w:val="99"/>
    <w:rsid w:val="00D03E18"/>
    <w:pPr>
      <w:suppressAutoHyphens/>
      <w:spacing w:after="0" w:line="240" w:lineRule="auto"/>
      <w:ind w:left="566" w:hanging="283"/>
    </w:pPr>
    <w:rPr>
      <w:rFonts w:ascii="Times New Roman" w:eastAsia="Times New Roman" w:hAnsi="Times New Roman" w:cs="Times New Roman"/>
      <w:sz w:val="20"/>
      <w:szCs w:val="20"/>
      <w:lang w:eastAsia="zh-CN"/>
    </w:rPr>
  </w:style>
  <w:style w:type="paragraph" w:customStyle="1" w:styleId="Commarcadores32">
    <w:name w:val="Com marcadores 32"/>
    <w:basedOn w:val="Normal"/>
    <w:uiPriority w:val="99"/>
    <w:rsid w:val="00D03E18"/>
    <w:pPr>
      <w:suppressAutoHyphens/>
      <w:spacing w:after="0" w:line="240" w:lineRule="auto"/>
      <w:ind w:left="849" w:hanging="283"/>
    </w:pPr>
    <w:rPr>
      <w:rFonts w:ascii="Times New Roman" w:eastAsia="Times New Roman" w:hAnsi="Times New Roman" w:cs="Times New Roman"/>
      <w:sz w:val="20"/>
      <w:szCs w:val="20"/>
      <w:lang w:eastAsia="zh-CN"/>
    </w:rPr>
  </w:style>
  <w:style w:type="paragraph" w:customStyle="1" w:styleId="Commarcadores51">
    <w:name w:val="Com marcadores 51"/>
    <w:basedOn w:val="Normal"/>
    <w:uiPriority w:val="99"/>
    <w:rsid w:val="00D03E18"/>
    <w:pPr>
      <w:suppressAutoHyphens/>
      <w:spacing w:after="0" w:line="240" w:lineRule="auto"/>
      <w:ind w:left="1415" w:hanging="283"/>
    </w:pPr>
    <w:rPr>
      <w:rFonts w:ascii="Times New Roman" w:eastAsia="Times New Roman" w:hAnsi="Times New Roman" w:cs="Times New Roman"/>
      <w:sz w:val="20"/>
      <w:szCs w:val="20"/>
      <w:lang w:eastAsia="zh-CN"/>
    </w:rPr>
  </w:style>
  <w:style w:type="paragraph" w:customStyle="1" w:styleId="Commarcadores21">
    <w:name w:val="Com marcadores 21"/>
    <w:basedOn w:val="Normal"/>
    <w:uiPriority w:val="99"/>
    <w:rsid w:val="00D03E18"/>
    <w:pPr>
      <w:tabs>
        <w:tab w:val="left" w:pos="643"/>
      </w:tabs>
      <w:suppressAutoHyphens/>
      <w:spacing w:after="0" w:line="240" w:lineRule="auto"/>
      <w:ind w:left="643" w:hanging="360"/>
      <w:jc w:val="both"/>
    </w:pPr>
    <w:rPr>
      <w:rFonts w:ascii="Times New Roman" w:eastAsia="Times New Roman" w:hAnsi="Times New Roman" w:cs="Times New Roman"/>
      <w:sz w:val="24"/>
      <w:szCs w:val="20"/>
      <w:lang w:eastAsia="zh-CN"/>
    </w:rPr>
  </w:style>
  <w:style w:type="paragraph" w:customStyle="1" w:styleId="Commarcadores31">
    <w:name w:val="Com marcadores 31"/>
    <w:basedOn w:val="Normal"/>
    <w:uiPriority w:val="99"/>
    <w:rsid w:val="00D03E18"/>
    <w:pPr>
      <w:tabs>
        <w:tab w:val="left" w:pos="926"/>
      </w:tabs>
      <w:suppressAutoHyphens/>
      <w:spacing w:after="0" w:line="240" w:lineRule="auto"/>
      <w:ind w:left="926" w:hanging="360"/>
    </w:pPr>
    <w:rPr>
      <w:rFonts w:ascii="Times New Roman" w:eastAsia="Times New Roman" w:hAnsi="Times New Roman" w:cs="Times New Roman"/>
      <w:sz w:val="20"/>
      <w:szCs w:val="20"/>
      <w:lang w:eastAsia="zh-CN"/>
    </w:rPr>
  </w:style>
  <w:style w:type="paragraph" w:customStyle="1" w:styleId="numeracao">
    <w:name w:val="numeracao"/>
    <w:basedOn w:val="Normal"/>
    <w:uiPriority w:val="99"/>
    <w:rsid w:val="00D03E18"/>
    <w:pPr>
      <w:suppressAutoHyphens/>
      <w:spacing w:before="120" w:after="0" w:line="240" w:lineRule="auto"/>
      <w:jc w:val="both"/>
    </w:pPr>
    <w:rPr>
      <w:rFonts w:ascii="Times New (W1)" w:eastAsia="Times New Roman" w:hAnsi="Times New (W1)" w:cs="Times New (W1)"/>
      <w:sz w:val="24"/>
      <w:szCs w:val="20"/>
      <w:lang w:eastAsia="zh-CN"/>
    </w:rPr>
  </w:style>
  <w:style w:type="paragraph" w:customStyle="1" w:styleId="BodyText22">
    <w:name w:val="Body Text 22"/>
    <w:basedOn w:val="Normal"/>
    <w:uiPriority w:val="99"/>
    <w:rsid w:val="00D03E18"/>
    <w:pPr>
      <w:suppressAutoHyphens/>
      <w:spacing w:after="0" w:line="240" w:lineRule="auto"/>
      <w:jc w:val="both"/>
    </w:pPr>
    <w:rPr>
      <w:rFonts w:ascii="Arial" w:eastAsia="Times New Roman" w:hAnsi="Arial" w:cs="Arial"/>
      <w:color w:val="000000"/>
      <w:szCs w:val="20"/>
      <w:lang w:eastAsia="zh-CN"/>
    </w:rPr>
  </w:style>
  <w:style w:type="paragraph" w:customStyle="1" w:styleId="western">
    <w:name w:val="western"/>
    <w:basedOn w:val="Normal"/>
    <w:uiPriority w:val="99"/>
    <w:rsid w:val="00D03E18"/>
    <w:pPr>
      <w:suppressAutoHyphens/>
      <w:spacing w:before="100" w:after="119" w:line="240" w:lineRule="auto"/>
    </w:pPr>
    <w:rPr>
      <w:rFonts w:ascii="Times New Roman" w:eastAsia="Times New Roman" w:hAnsi="Times New Roman" w:cs="Times New Roman"/>
      <w:sz w:val="24"/>
      <w:szCs w:val="20"/>
      <w:lang w:eastAsia="zh-CN"/>
    </w:rPr>
  </w:style>
  <w:style w:type="paragraph" w:customStyle="1" w:styleId="CHAMEX">
    <w:name w:val="CHAMEX"/>
    <w:uiPriority w:val="99"/>
    <w:rsid w:val="00D03E18"/>
    <w:pPr>
      <w:suppressAutoHyphens/>
      <w:spacing w:after="0" w:line="240" w:lineRule="auto"/>
      <w:jc w:val="both"/>
    </w:pPr>
    <w:rPr>
      <w:rFonts w:ascii="Times New Roman" w:eastAsia="Times New Roman" w:hAnsi="Times New Roman" w:cs="Times New Roman"/>
      <w:spacing w:val="15"/>
      <w:sz w:val="24"/>
      <w:szCs w:val="20"/>
      <w:lang w:eastAsia="zh-CN"/>
    </w:rPr>
  </w:style>
  <w:style w:type="paragraph" w:customStyle="1" w:styleId="Corpodetexto32">
    <w:name w:val="Corpo de texto 32"/>
    <w:basedOn w:val="Normal"/>
    <w:uiPriority w:val="99"/>
    <w:rsid w:val="00D03E18"/>
    <w:pPr>
      <w:suppressAutoHyphens/>
      <w:spacing w:after="0" w:line="240" w:lineRule="auto"/>
    </w:pPr>
    <w:rPr>
      <w:rFonts w:ascii="Times New Roman" w:eastAsia="Times New Roman" w:hAnsi="Times New Roman" w:cs="Times New Roman"/>
      <w:b/>
      <w:sz w:val="24"/>
      <w:szCs w:val="20"/>
      <w:lang w:eastAsia="zh-CN"/>
    </w:rPr>
  </w:style>
  <w:style w:type="paragraph" w:customStyle="1" w:styleId="BodyText">
    <w:name w:val="BodyText"/>
    <w:uiPriority w:val="99"/>
    <w:rsid w:val="00D03E18"/>
    <w:pPr>
      <w:suppressAutoHyphens/>
      <w:spacing w:after="0" w:line="240" w:lineRule="auto"/>
    </w:pPr>
    <w:rPr>
      <w:rFonts w:ascii="CG Times (WN)" w:eastAsia="Times New Roman" w:hAnsi="CG Times (WN)" w:cs="CG Times (WN)"/>
      <w:color w:val="000000"/>
      <w:sz w:val="24"/>
      <w:szCs w:val="20"/>
      <w:lang w:val="en-US" w:eastAsia="zh-CN"/>
    </w:rPr>
  </w:style>
  <w:style w:type="paragraph" w:customStyle="1" w:styleId="Saudao1">
    <w:name w:val="Saudação1"/>
    <w:basedOn w:val="Normal"/>
    <w:next w:val="Normal"/>
    <w:uiPriority w:val="99"/>
    <w:rsid w:val="00D03E18"/>
    <w:pPr>
      <w:suppressAutoHyphens/>
      <w:autoSpaceDE w:val="0"/>
      <w:spacing w:after="0" w:line="240" w:lineRule="auto"/>
      <w:ind w:left="709"/>
      <w:jc w:val="both"/>
    </w:pPr>
    <w:rPr>
      <w:rFonts w:ascii="Arial" w:eastAsia="Times New Roman" w:hAnsi="Arial" w:cs="Arial"/>
      <w:sz w:val="24"/>
      <w:szCs w:val="24"/>
      <w:lang w:eastAsia="zh-CN"/>
    </w:rPr>
  </w:style>
  <w:style w:type="paragraph" w:customStyle="1" w:styleId="Referncia">
    <w:name w:val="Referência"/>
    <w:basedOn w:val="Corpodetexto"/>
    <w:uiPriority w:val="99"/>
    <w:rsid w:val="00D03E18"/>
    <w:pPr>
      <w:suppressAutoHyphens/>
      <w:autoSpaceDE w:val="0"/>
      <w:ind w:left="709"/>
      <w:jc w:val="both"/>
    </w:pPr>
    <w:rPr>
      <w:rFonts w:ascii="Arial" w:hAnsi="Arial" w:cs="Arial"/>
      <w:b/>
      <w:bCs/>
      <w:szCs w:val="24"/>
      <w:lang w:eastAsia="zh-CN"/>
    </w:rPr>
  </w:style>
  <w:style w:type="paragraph" w:customStyle="1" w:styleId="D">
    <w:name w:val="D"/>
    <w:basedOn w:val="Normal"/>
    <w:uiPriority w:val="99"/>
    <w:rsid w:val="00D03E18"/>
    <w:pPr>
      <w:suppressAutoHyphens/>
      <w:spacing w:after="0" w:line="240" w:lineRule="auto"/>
      <w:jc w:val="center"/>
    </w:pPr>
    <w:rPr>
      <w:rFonts w:ascii="Times New Roman" w:eastAsia="Times New Roman" w:hAnsi="Times New Roman" w:cs="Times New Roman"/>
      <w:sz w:val="24"/>
      <w:szCs w:val="20"/>
      <w:lang w:eastAsia="zh-CN"/>
    </w:rPr>
  </w:style>
  <w:style w:type="paragraph" w:customStyle="1" w:styleId="H4">
    <w:name w:val="H4"/>
    <w:basedOn w:val="Normal"/>
    <w:next w:val="Normal"/>
    <w:uiPriority w:val="99"/>
    <w:rsid w:val="00D03E18"/>
    <w:pPr>
      <w:keepNext/>
      <w:suppressAutoHyphens/>
      <w:spacing w:before="100" w:after="100" w:line="240" w:lineRule="auto"/>
    </w:pPr>
    <w:rPr>
      <w:rFonts w:ascii="Times New Roman" w:eastAsia="Times New Roman" w:hAnsi="Times New Roman" w:cs="Times New Roman"/>
      <w:b/>
      <w:sz w:val="24"/>
      <w:szCs w:val="20"/>
      <w:lang w:eastAsia="zh-CN"/>
    </w:rPr>
  </w:style>
  <w:style w:type="paragraph" w:customStyle="1" w:styleId="bodytext2">
    <w:name w:val="bodytext2"/>
    <w:basedOn w:val="Normal"/>
    <w:uiPriority w:val="99"/>
    <w:rsid w:val="00D03E18"/>
    <w:pPr>
      <w:suppressAutoHyphens/>
      <w:spacing w:before="100" w:after="100" w:line="240" w:lineRule="auto"/>
    </w:pPr>
    <w:rPr>
      <w:rFonts w:ascii="Times New Roman" w:eastAsia="Times New Roman" w:hAnsi="Times New Roman" w:cs="Times New Roman"/>
      <w:sz w:val="24"/>
      <w:szCs w:val="24"/>
      <w:lang w:eastAsia="zh-CN"/>
    </w:rPr>
  </w:style>
  <w:style w:type="paragraph" w:customStyle="1" w:styleId="Normal11pt">
    <w:name w:val="Normal + 11 pt"/>
    <w:basedOn w:val="Normal"/>
    <w:uiPriority w:val="99"/>
    <w:rsid w:val="00D03E18"/>
    <w:pPr>
      <w:suppressAutoHyphens/>
      <w:spacing w:after="0" w:line="240" w:lineRule="auto"/>
      <w:ind w:right="-759"/>
      <w:jc w:val="both"/>
    </w:pPr>
    <w:rPr>
      <w:rFonts w:ascii="Times New Roman" w:eastAsia="Times New Roman" w:hAnsi="Times New Roman" w:cs="Times New Roman"/>
      <w:b/>
      <w:lang w:eastAsia="zh-CN"/>
    </w:rPr>
  </w:style>
  <w:style w:type="paragraph" w:customStyle="1" w:styleId="WW-Default">
    <w:name w:val="WW-Default"/>
    <w:uiPriority w:val="99"/>
    <w:rsid w:val="00D03E18"/>
    <w:pPr>
      <w:widowControl w:val="0"/>
      <w:suppressAutoHyphens/>
      <w:autoSpaceDE w:val="0"/>
      <w:spacing w:after="0" w:line="240" w:lineRule="auto"/>
    </w:pPr>
    <w:rPr>
      <w:rFonts w:ascii="Arial" w:eastAsia="Arial" w:hAnsi="Arial" w:cs="Arial"/>
      <w:color w:val="000000"/>
      <w:sz w:val="24"/>
      <w:szCs w:val="24"/>
      <w:lang w:eastAsia="zh-CN"/>
    </w:rPr>
  </w:style>
  <w:style w:type="paragraph" w:customStyle="1" w:styleId="TRNvel2">
    <w:name w:val="TR Nível2"/>
    <w:basedOn w:val="Normal"/>
    <w:uiPriority w:val="99"/>
    <w:rsid w:val="00D03E18"/>
    <w:pPr>
      <w:tabs>
        <w:tab w:val="left" w:pos="1800"/>
      </w:tabs>
      <w:suppressAutoHyphens/>
      <w:spacing w:before="100" w:after="100" w:line="240" w:lineRule="auto"/>
      <w:ind w:left="1800" w:hanging="360"/>
      <w:jc w:val="both"/>
    </w:pPr>
    <w:rPr>
      <w:rFonts w:ascii="Arial" w:eastAsia="Times New Roman" w:hAnsi="Arial" w:cs="Arial"/>
      <w:bCs/>
      <w:color w:val="000000"/>
      <w:sz w:val="20"/>
      <w:szCs w:val="20"/>
      <w:lang w:eastAsia="zh-CN"/>
    </w:rPr>
  </w:style>
  <w:style w:type="paragraph" w:customStyle="1" w:styleId="TRNvel3">
    <w:name w:val="TR Nível3"/>
    <w:basedOn w:val="Normal"/>
    <w:uiPriority w:val="99"/>
    <w:rsid w:val="00D03E18"/>
    <w:pPr>
      <w:tabs>
        <w:tab w:val="left" w:pos="1355"/>
      </w:tabs>
      <w:suppressAutoHyphens/>
      <w:spacing w:before="100" w:after="100" w:line="240" w:lineRule="auto"/>
      <w:ind w:left="1355" w:hanging="504"/>
      <w:jc w:val="both"/>
    </w:pPr>
    <w:rPr>
      <w:rFonts w:ascii="Arial" w:eastAsia="Times New Roman" w:hAnsi="Arial" w:cs="Arial"/>
      <w:color w:val="000000"/>
      <w:sz w:val="20"/>
      <w:szCs w:val="20"/>
      <w:lang w:eastAsia="zh-CN"/>
    </w:rPr>
  </w:style>
  <w:style w:type="paragraph" w:customStyle="1" w:styleId="ABULLET">
    <w:name w:val="A BULLET"/>
    <w:basedOn w:val="Normal"/>
    <w:uiPriority w:val="99"/>
    <w:rsid w:val="00D03E18"/>
    <w:pPr>
      <w:suppressAutoHyphens/>
      <w:spacing w:after="0" w:line="240" w:lineRule="auto"/>
      <w:ind w:left="331" w:hanging="331"/>
    </w:pPr>
    <w:rPr>
      <w:rFonts w:ascii="Book Antiqua" w:eastAsia="Times New Roman" w:hAnsi="Book Antiqua" w:cs="Book Antiqua"/>
      <w:szCs w:val="20"/>
      <w:lang w:val="en-US" w:eastAsia="zh-CN"/>
    </w:rPr>
  </w:style>
  <w:style w:type="paragraph" w:customStyle="1" w:styleId="marcadormodelo1">
    <w:name w:val="marcador modelo 1"/>
    <w:basedOn w:val="Normal"/>
    <w:uiPriority w:val="99"/>
    <w:rsid w:val="00D03E18"/>
    <w:pPr>
      <w:tabs>
        <w:tab w:val="left" w:pos="709"/>
      </w:tabs>
      <w:suppressAutoHyphens/>
      <w:spacing w:before="120" w:after="0" w:line="240" w:lineRule="auto"/>
      <w:ind w:left="709" w:hanging="312"/>
      <w:jc w:val="both"/>
    </w:pPr>
    <w:rPr>
      <w:rFonts w:ascii="Arial" w:eastAsia="Times New Roman" w:hAnsi="Arial" w:cs="Arial"/>
      <w:b/>
      <w:color w:val="000000"/>
      <w:spacing w:val="4"/>
      <w:sz w:val="20"/>
      <w:szCs w:val="20"/>
      <w:lang w:eastAsia="zh-CN"/>
    </w:rPr>
  </w:style>
  <w:style w:type="paragraph" w:customStyle="1" w:styleId="COMPRAS1">
    <w:name w:val="COMPRAS 1"/>
    <w:basedOn w:val="Normal"/>
    <w:uiPriority w:val="99"/>
    <w:rsid w:val="00D03E18"/>
    <w:pPr>
      <w:tabs>
        <w:tab w:val="left" w:pos="643"/>
        <w:tab w:val="left" w:pos="1021"/>
      </w:tabs>
      <w:suppressAutoHyphens/>
      <w:spacing w:before="120" w:after="0" w:line="360" w:lineRule="auto"/>
      <w:ind w:left="643" w:hanging="360"/>
      <w:jc w:val="both"/>
    </w:pPr>
    <w:rPr>
      <w:rFonts w:ascii="Arial" w:eastAsia="Times New Roman" w:hAnsi="Arial" w:cs="Arial"/>
      <w:sz w:val="20"/>
      <w:szCs w:val="20"/>
      <w:lang w:eastAsia="zh-CN"/>
    </w:rPr>
  </w:style>
  <w:style w:type="paragraph" w:customStyle="1" w:styleId="COMPRAS2">
    <w:name w:val="COMPRAS 2"/>
    <w:basedOn w:val="COMPRAS1"/>
    <w:uiPriority w:val="99"/>
    <w:rsid w:val="00D03E18"/>
    <w:pPr>
      <w:tabs>
        <w:tab w:val="left" w:pos="926"/>
        <w:tab w:val="left" w:pos="1559"/>
      </w:tabs>
      <w:ind w:left="926"/>
    </w:pPr>
    <w:rPr>
      <w:spacing w:val="6"/>
    </w:rPr>
  </w:style>
  <w:style w:type="paragraph" w:customStyle="1" w:styleId="COMPRAS">
    <w:name w:val="COMPRAS"/>
    <w:basedOn w:val="Normal"/>
    <w:uiPriority w:val="99"/>
    <w:rsid w:val="00D03E18"/>
    <w:pPr>
      <w:tabs>
        <w:tab w:val="left" w:pos="643"/>
      </w:tabs>
      <w:suppressAutoHyphens/>
      <w:spacing w:before="120" w:after="0" w:line="360" w:lineRule="auto"/>
      <w:ind w:left="643" w:hanging="360"/>
    </w:pPr>
    <w:rPr>
      <w:rFonts w:ascii="Arial" w:eastAsia="Times New Roman" w:hAnsi="Arial" w:cs="Arial"/>
      <w:b/>
      <w:sz w:val="20"/>
      <w:szCs w:val="20"/>
      <w:lang w:eastAsia="zh-CN"/>
    </w:rPr>
  </w:style>
  <w:style w:type="paragraph" w:customStyle="1" w:styleId="LO-normal">
    <w:name w:val="LO-normal"/>
    <w:uiPriority w:val="99"/>
    <w:rsid w:val="00D03E18"/>
    <w:pPr>
      <w:suppressAutoHyphens/>
      <w:spacing w:after="0" w:line="240" w:lineRule="auto"/>
      <w:ind w:left="5" w:right="5"/>
      <w:jc w:val="both"/>
    </w:pPr>
    <w:rPr>
      <w:rFonts w:ascii="Times New Roman" w:eastAsia="Times New Roman" w:hAnsi="Times New Roman" w:cs="Times New Roman"/>
      <w:color w:val="000000"/>
      <w:sz w:val="24"/>
      <w:szCs w:val="24"/>
      <w:lang w:eastAsia="zh-CN"/>
    </w:rPr>
  </w:style>
  <w:style w:type="paragraph" w:customStyle="1" w:styleId="font5">
    <w:name w:val="font5"/>
    <w:basedOn w:val="Normal"/>
    <w:uiPriority w:val="99"/>
    <w:rsid w:val="00D03E18"/>
    <w:pPr>
      <w:suppressAutoHyphens/>
      <w:spacing w:before="100" w:after="100" w:line="240" w:lineRule="auto"/>
    </w:pPr>
    <w:rPr>
      <w:rFonts w:ascii="Arial" w:eastAsia="Arial Unicode MS" w:hAnsi="Arial" w:cs="Arial"/>
      <w:b/>
      <w:bCs/>
      <w:color w:val="003366"/>
      <w:sz w:val="16"/>
      <w:szCs w:val="16"/>
      <w:lang w:eastAsia="zh-CN"/>
    </w:rPr>
  </w:style>
  <w:style w:type="paragraph" w:customStyle="1" w:styleId="font6">
    <w:name w:val="font6"/>
    <w:basedOn w:val="Normal"/>
    <w:uiPriority w:val="99"/>
    <w:rsid w:val="00D03E18"/>
    <w:pPr>
      <w:suppressAutoHyphens/>
      <w:spacing w:before="100" w:after="100" w:line="240" w:lineRule="auto"/>
    </w:pPr>
    <w:rPr>
      <w:rFonts w:ascii="Arial" w:eastAsia="Arial Unicode MS" w:hAnsi="Arial" w:cs="Arial"/>
      <w:i/>
      <w:iCs/>
      <w:color w:val="FF0000"/>
      <w:sz w:val="16"/>
      <w:szCs w:val="16"/>
      <w:lang w:eastAsia="zh-CN"/>
    </w:rPr>
  </w:style>
  <w:style w:type="paragraph" w:customStyle="1" w:styleId="font7">
    <w:name w:val="font7"/>
    <w:basedOn w:val="Normal"/>
    <w:uiPriority w:val="99"/>
    <w:rsid w:val="00D03E18"/>
    <w:pPr>
      <w:suppressAutoHyphens/>
      <w:spacing w:before="100" w:after="100" w:line="240" w:lineRule="auto"/>
    </w:pPr>
    <w:rPr>
      <w:rFonts w:ascii="Arial" w:eastAsia="Arial Unicode MS" w:hAnsi="Arial" w:cs="Arial"/>
      <w:b/>
      <w:bCs/>
      <w:color w:val="003366"/>
      <w:sz w:val="14"/>
      <w:szCs w:val="14"/>
      <w:lang w:eastAsia="zh-CN"/>
    </w:rPr>
  </w:style>
  <w:style w:type="paragraph" w:customStyle="1" w:styleId="font8">
    <w:name w:val="font8"/>
    <w:basedOn w:val="Normal"/>
    <w:uiPriority w:val="99"/>
    <w:rsid w:val="00D03E18"/>
    <w:pPr>
      <w:suppressAutoHyphens/>
      <w:spacing w:before="100" w:after="100" w:line="240" w:lineRule="auto"/>
    </w:pPr>
    <w:rPr>
      <w:rFonts w:ascii="Arial" w:eastAsia="Arial Unicode MS" w:hAnsi="Arial" w:cs="Arial"/>
      <w:color w:val="FF0000"/>
      <w:sz w:val="20"/>
      <w:szCs w:val="20"/>
      <w:lang w:eastAsia="zh-CN"/>
    </w:rPr>
  </w:style>
  <w:style w:type="paragraph" w:customStyle="1" w:styleId="xl68">
    <w:name w:val="xl68"/>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69">
    <w:name w:val="xl69"/>
    <w:basedOn w:val="Normal"/>
    <w:uiPriority w:val="99"/>
    <w:rsid w:val="00D03E18"/>
    <w:pPr>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70">
    <w:name w:val="xl70"/>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71">
    <w:name w:val="xl71"/>
    <w:basedOn w:val="Normal"/>
    <w:uiPriority w:val="99"/>
    <w:rsid w:val="00D03E18"/>
    <w:pP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72">
    <w:name w:val="xl72"/>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sz w:val="16"/>
      <w:szCs w:val="16"/>
      <w:lang w:eastAsia="zh-CN"/>
    </w:rPr>
  </w:style>
  <w:style w:type="paragraph" w:customStyle="1" w:styleId="xl73">
    <w:name w:val="xl73"/>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color w:val="FF0000"/>
      <w:sz w:val="16"/>
      <w:szCs w:val="16"/>
      <w:lang w:eastAsia="zh-CN"/>
    </w:rPr>
  </w:style>
  <w:style w:type="paragraph" w:customStyle="1" w:styleId="xl74">
    <w:name w:val="xl74"/>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b/>
      <w:bCs/>
      <w:color w:val="003366"/>
      <w:sz w:val="16"/>
      <w:szCs w:val="16"/>
      <w:lang w:eastAsia="zh-CN"/>
    </w:rPr>
  </w:style>
  <w:style w:type="paragraph" w:customStyle="1" w:styleId="xl75">
    <w:name w:val="xl75"/>
    <w:basedOn w:val="Normal"/>
    <w:uiPriority w:val="99"/>
    <w:rsid w:val="00D03E18"/>
    <w:pPr>
      <w:pBdr>
        <w:top w:val="single" w:sz="4" w:space="0" w:color="808080"/>
        <w:left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b/>
      <w:bCs/>
      <w:i/>
      <w:iCs/>
      <w:color w:val="FF0000"/>
      <w:sz w:val="16"/>
      <w:szCs w:val="16"/>
      <w:lang w:eastAsia="zh-CN"/>
    </w:rPr>
  </w:style>
  <w:style w:type="paragraph" w:customStyle="1" w:styleId="xl76">
    <w:name w:val="xl76"/>
    <w:basedOn w:val="Normal"/>
    <w:uiPriority w:val="99"/>
    <w:rsid w:val="00D03E18"/>
    <w:pPr>
      <w:pBdr>
        <w:top w:val="single" w:sz="4" w:space="0" w:color="808080"/>
        <w:left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b/>
      <w:bCs/>
      <w:i/>
      <w:iCs/>
      <w:color w:val="FF0000"/>
      <w:sz w:val="16"/>
      <w:szCs w:val="16"/>
      <w:lang w:eastAsia="zh-CN"/>
    </w:rPr>
  </w:style>
  <w:style w:type="paragraph" w:customStyle="1" w:styleId="xl77">
    <w:name w:val="xl77"/>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78">
    <w:name w:val="xl78"/>
    <w:basedOn w:val="Normal"/>
    <w:uiPriority w:val="99"/>
    <w:rsid w:val="00D03E18"/>
    <w:pPr>
      <w:pBdr>
        <w:bottom w:val="single" w:sz="4" w:space="0" w:color="808080"/>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79">
    <w:name w:val="xl79"/>
    <w:basedOn w:val="Normal"/>
    <w:uiPriority w:val="99"/>
    <w:rsid w:val="00D03E18"/>
    <w:pPr>
      <w:pBdr>
        <w:bottom w:val="single" w:sz="4" w:space="0" w:color="808080"/>
        <w:right w:val="single" w:sz="4" w:space="0" w:color="FFFFFF"/>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80">
    <w:name w:val="xl80"/>
    <w:basedOn w:val="Normal"/>
    <w:uiPriority w:val="99"/>
    <w:rsid w:val="00D03E18"/>
    <w:pPr>
      <w:pBdr>
        <w:top w:val="single" w:sz="4" w:space="0" w:color="FFFFFF"/>
        <w:left w:val="single" w:sz="4" w:space="0" w:color="FFFFFF"/>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81">
    <w:name w:val="xl81"/>
    <w:basedOn w:val="Normal"/>
    <w:uiPriority w:val="99"/>
    <w:rsid w:val="00D03E18"/>
    <w:pPr>
      <w:pBdr>
        <w:top w:val="single" w:sz="4" w:space="0" w:color="FFFFFF"/>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82">
    <w:name w:val="xl82"/>
    <w:basedOn w:val="Normal"/>
    <w:uiPriority w:val="99"/>
    <w:rsid w:val="00D03E18"/>
    <w:pPr>
      <w:pBdr>
        <w:left w:val="single" w:sz="12" w:space="0" w:color="FFFFFF"/>
        <w:bottom w:val="single" w:sz="4" w:space="0" w:color="FFFFFF"/>
        <w:right w:val="single" w:sz="8" w:space="0" w:color="FFFFFF"/>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3">
    <w:name w:val="xl83"/>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24"/>
      <w:szCs w:val="24"/>
      <w:lang w:eastAsia="zh-CN"/>
    </w:rPr>
  </w:style>
  <w:style w:type="paragraph" w:customStyle="1" w:styleId="xl84">
    <w:name w:val="xl84"/>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85">
    <w:name w:val="xl85"/>
    <w:basedOn w:val="Normal"/>
    <w:uiPriority w:val="99"/>
    <w:rsid w:val="00D03E18"/>
    <w:pPr>
      <w:pBdr>
        <w:top w:val="single" w:sz="4" w:space="0" w:color="C0C0C0"/>
        <w:left w:val="single" w:sz="8" w:space="0" w:color="FFFFFF"/>
        <w:bottom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sz w:val="16"/>
      <w:szCs w:val="16"/>
      <w:lang w:eastAsia="zh-CN"/>
    </w:rPr>
  </w:style>
  <w:style w:type="paragraph" w:customStyle="1" w:styleId="xl86">
    <w:name w:val="xl86"/>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7">
    <w:name w:val="xl87"/>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sz w:val="16"/>
      <w:szCs w:val="16"/>
      <w:lang w:eastAsia="zh-CN"/>
    </w:rPr>
  </w:style>
  <w:style w:type="paragraph" w:customStyle="1" w:styleId="xl88">
    <w:name w:val="xl88"/>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9">
    <w:name w:val="xl89"/>
    <w:basedOn w:val="Normal"/>
    <w:uiPriority w:val="99"/>
    <w:rsid w:val="00D03E18"/>
    <w:pPr>
      <w:pBdr>
        <w:top w:val="single" w:sz="4" w:space="0" w:color="C0C0C0"/>
        <w:left w:val="single" w:sz="4" w:space="0" w:color="FFFFFF"/>
        <w:bottom w:val="single" w:sz="4" w:space="0" w:color="C0C0C0"/>
      </w:pBdr>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90">
    <w:name w:val="xl90"/>
    <w:basedOn w:val="Normal"/>
    <w:uiPriority w:val="99"/>
    <w:rsid w:val="00D03E18"/>
    <w:pPr>
      <w:pBdr>
        <w:left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91">
    <w:name w:val="xl91"/>
    <w:basedOn w:val="Normal"/>
    <w:uiPriority w:val="99"/>
    <w:rsid w:val="00D03E18"/>
    <w:pPr>
      <w:pBdr>
        <w:top w:val="single" w:sz="4" w:space="0" w:color="C0C0C0"/>
        <w:left w:val="single" w:sz="12" w:space="0" w:color="FFFFFF"/>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2">
    <w:name w:val="xl92"/>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93">
    <w:name w:val="xl93"/>
    <w:basedOn w:val="Normal"/>
    <w:uiPriority w:val="99"/>
    <w:rsid w:val="00D03E18"/>
    <w:pPr>
      <w:pBdr>
        <w:top w:val="single" w:sz="8" w:space="0" w:color="FFFFFF"/>
        <w:left w:val="single" w:sz="8" w:space="0" w:color="FFFFFF"/>
        <w:bottom w:val="single" w:sz="8" w:space="0" w:color="FFFFFF"/>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94">
    <w:name w:val="xl94"/>
    <w:basedOn w:val="Normal"/>
    <w:uiPriority w:val="99"/>
    <w:rsid w:val="00D03E18"/>
    <w:pPr>
      <w:pBdr>
        <w:top w:val="single" w:sz="8" w:space="0" w:color="FFFFFF"/>
        <w:bottom w:val="single" w:sz="8" w:space="0" w:color="FFFFFF"/>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95">
    <w:name w:val="xl95"/>
    <w:basedOn w:val="Normal"/>
    <w:uiPriority w:val="99"/>
    <w:rsid w:val="00D03E18"/>
    <w:pPr>
      <w:pBdr>
        <w:top w:val="single" w:sz="4" w:space="0" w:color="C0C0C0"/>
        <w:lef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6">
    <w:name w:val="xl9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97">
    <w:name w:val="xl97"/>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8">
    <w:name w:val="xl98"/>
    <w:basedOn w:val="Normal"/>
    <w:uiPriority w:val="99"/>
    <w:rsid w:val="00D03E18"/>
    <w:pP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9">
    <w:name w:val="xl99"/>
    <w:basedOn w:val="Normal"/>
    <w:uiPriority w:val="99"/>
    <w:rsid w:val="00D03E18"/>
    <w:pPr>
      <w:pBdr>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00">
    <w:name w:val="xl100"/>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16"/>
      <w:szCs w:val="16"/>
      <w:lang w:eastAsia="zh-CN"/>
    </w:rPr>
  </w:style>
  <w:style w:type="paragraph" w:customStyle="1" w:styleId="xl101">
    <w:name w:val="xl101"/>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02">
    <w:name w:val="xl102"/>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color w:val="FF0000"/>
      <w:sz w:val="16"/>
      <w:szCs w:val="16"/>
      <w:lang w:eastAsia="zh-CN"/>
    </w:rPr>
  </w:style>
  <w:style w:type="paragraph" w:customStyle="1" w:styleId="xl103">
    <w:name w:val="xl103"/>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04">
    <w:name w:val="xl104"/>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b/>
      <w:bCs/>
      <w:color w:val="FF0000"/>
      <w:sz w:val="16"/>
      <w:szCs w:val="16"/>
      <w:lang w:eastAsia="zh-CN"/>
    </w:rPr>
  </w:style>
  <w:style w:type="paragraph" w:customStyle="1" w:styleId="xl105">
    <w:name w:val="xl10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color w:val="FF0000"/>
      <w:sz w:val="16"/>
      <w:szCs w:val="16"/>
      <w:lang w:eastAsia="zh-CN"/>
    </w:rPr>
  </w:style>
  <w:style w:type="paragraph" w:customStyle="1" w:styleId="xl106">
    <w:name w:val="xl10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07">
    <w:name w:val="xl107"/>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sz w:val="16"/>
      <w:szCs w:val="16"/>
      <w:lang w:eastAsia="zh-CN"/>
    </w:rPr>
  </w:style>
  <w:style w:type="paragraph" w:customStyle="1" w:styleId="xl108">
    <w:name w:val="xl108"/>
    <w:basedOn w:val="Normal"/>
    <w:uiPriority w:val="99"/>
    <w:rsid w:val="00D03E18"/>
    <w:pPr>
      <w:pBdr>
        <w:top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color w:val="000000"/>
      <w:sz w:val="16"/>
      <w:szCs w:val="16"/>
      <w:lang w:eastAsia="zh-CN"/>
    </w:rPr>
  </w:style>
  <w:style w:type="paragraph" w:customStyle="1" w:styleId="xl109">
    <w:name w:val="xl109"/>
    <w:basedOn w:val="Normal"/>
    <w:uiPriority w:val="99"/>
    <w:rsid w:val="00D03E18"/>
    <w:pPr>
      <w:pBdr>
        <w:left w:val="single" w:sz="12" w:space="0" w:color="FFFFFF"/>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0">
    <w:name w:val="xl110"/>
    <w:basedOn w:val="Normal"/>
    <w:uiPriority w:val="99"/>
    <w:rsid w:val="00D03E18"/>
    <w:pPr>
      <w:pBdr>
        <w:top w:val="single" w:sz="12" w:space="0" w:color="FFFFFF"/>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1">
    <w:name w:val="xl111"/>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003366"/>
      <w:sz w:val="24"/>
      <w:szCs w:val="24"/>
      <w:lang w:eastAsia="zh-CN"/>
    </w:rPr>
  </w:style>
  <w:style w:type="paragraph" w:customStyle="1" w:styleId="xl112">
    <w:name w:val="xl112"/>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3">
    <w:name w:val="xl113"/>
    <w:basedOn w:val="Normal"/>
    <w:uiPriority w:val="99"/>
    <w:rsid w:val="00D03E18"/>
    <w:pPr>
      <w:pBdr>
        <w:bottom w:val="single" w:sz="4" w:space="0" w:color="C0C0C0"/>
        <w:right w:val="single" w:sz="8"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4">
    <w:name w:val="xl114"/>
    <w:basedOn w:val="Normal"/>
    <w:uiPriority w:val="99"/>
    <w:rsid w:val="00D03E18"/>
    <w:pPr>
      <w:pBdr>
        <w:left w:val="single" w:sz="12"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15">
    <w:name w:val="xl115"/>
    <w:basedOn w:val="Normal"/>
    <w:uiPriority w:val="99"/>
    <w:rsid w:val="00D03E18"/>
    <w:pPr>
      <w:pBdr>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6">
    <w:name w:val="xl116"/>
    <w:basedOn w:val="Normal"/>
    <w:uiPriority w:val="99"/>
    <w:rsid w:val="00D03E18"/>
    <w:pPr>
      <w:pBdr>
        <w:left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17">
    <w:name w:val="xl117"/>
    <w:basedOn w:val="Normal"/>
    <w:uiPriority w:val="99"/>
    <w:rsid w:val="00D03E18"/>
    <w:pPr>
      <w:pBdr>
        <w:top w:val="single" w:sz="8" w:space="0" w:color="C0C0C0"/>
        <w:left w:val="single" w:sz="8" w:space="0" w:color="C0C0C0"/>
        <w:bottom w:val="single" w:sz="8"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8">
    <w:name w:val="xl118"/>
    <w:basedOn w:val="Normal"/>
    <w:uiPriority w:val="99"/>
    <w:rsid w:val="00D03E18"/>
    <w:pPr>
      <w:pBdr>
        <w:top w:val="single" w:sz="8" w:space="0" w:color="C0C0C0"/>
        <w:left w:val="single" w:sz="4" w:space="0" w:color="C0C0C0"/>
        <w:bottom w:val="single" w:sz="8"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9">
    <w:name w:val="xl119"/>
    <w:basedOn w:val="Normal"/>
    <w:uiPriority w:val="99"/>
    <w:rsid w:val="00D03E18"/>
    <w:pPr>
      <w:pBdr>
        <w:bottom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20">
    <w:name w:val="xl120"/>
    <w:basedOn w:val="Normal"/>
    <w:uiPriority w:val="99"/>
    <w:rsid w:val="00D03E18"/>
    <w:pPr>
      <w:pBdr>
        <w:left w:val="single" w:sz="12" w:space="0" w:color="FFFFFF"/>
        <w:bottom w:val="single" w:sz="8" w:space="0" w:color="C0C0C0"/>
        <w:right w:val="single" w:sz="12"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1">
    <w:name w:val="xl121"/>
    <w:basedOn w:val="Normal"/>
    <w:uiPriority w:val="99"/>
    <w:rsid w:val="00D03E18"/>
    <w:pPr>
      <w:pBdr>
        <w:top w:val="single" w:sz="4" w:space="0" w:color="FFFFFF"/>
        <w:left w:val="single" w:sz="4" w:space="0" w:color="FFFFFF"/>
        <w:right w:val="single" w:sz="4" w:space="0" w:color="FFFFFF"/>
      </w:pBdr>
      <w:shd w:val="clear" w:color="auto" w:fill="FFFFFF"/>
      <w:suppressAutoHyphens/>
      <w:spacing w:before="100" w:after="100" w:line="240" w:lineRule="auto"/>
    </w:pPr>
    <w:rPr>
      <w:rFonts w:ascii="Arial Unicode MS" w:eastAsia="Arial Unicode MS" w:hAnsi="Arial Unicode MS" w:cs="Arial Unicode MS"/>
      <w:color w:val="FFFFFF"/>
      <w:sz w:val="16"/>
      <w:szCs w:val="16"/>
      <w:lang w:eastAsia="zh-CN"/>
    </w:rPr>
  </w:style>
  <w:style w:type="paragraph" w:customStyle="1" w:styleId="xl122">
    <w:name w:val="xl122"/>
    <w:basedOn w:val="Normal"/>
    <w:uiPriority w:val="99"/>
    <w:rsid w:val="00D03E18"/>
    <w:pPr>
      <w:pBdr>
        <w:top w:val="single" w:sz="8"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3">
    <w:name w:val="xl123"/>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99"/>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4">
    <w:name w:val="xl124"/>
    <w:basedOn w:val="Normal"/>
    <w:uiPriority w:val="99"/>
    <w:rsid w:val="00D03E18"/>
    <w:pPr>
      <w:pBdr>
        <w:left w:val="single" w:sz="12" w:space="0" w:color="FFFFFF"/>
        <w:bottom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5">
    <w:name w:val="xl125"/>
    <w:basedOn w:val="Normal"/>
    <w:uiPriority w:val="99"/>
    <w:rsid w:val="00D03E18"/>
    <w:pPr>
      <w:pBdr>
        <w:bottom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6">
    <w:name w:val="xl126"/>
    <w:basedOn w:val="Normal"/>
    <w:uiPriority w:val="99"/>
    <w:rsid w:val="00D03E18"/>
    <w:pPr>
      <w:pBdr>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7">
    <w:name w:val="xl127"/>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8">
    <w:name w:val="xl128"/>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29">
    <w:name w:val="xl129"/>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0">
    <w:name w:val="xl130"/>
    <w:basedOn w:val="Normal"/>
    <w:uiPriority w:val="99"/>
    <w:rsid w:val="00D03E18"/>
    <w:pPr>
      <w:pBdr>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31">
    <w:name w:val="xl131"/>
    <w:basedOn w:val="Normal"/>
    <w:uiPriority w:val="99"/>
    <w:rsid w:val="00D03E18"/>
    <w:pPr>
      <w:pBdr>
        <w:top w:val="single" w:sz="4" w:space="0" w:color="C0C0C0"/>
        <w:left w:val="single" w:sz="12" w:space="0" w:color="FFFFFF"/>
        <w:bottom w:val="single" w:sz="12" w:space="0" w:color="FFFFFF"/>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32">
    <w:name w:val="xl132"/>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33">
    <w:name w:val="xl133"/>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4">
    <w:name w:val="xl134"/>
    <w:basedOn w:val="Normal"/>
    <w:uiPriority w:val="99"/>
    <w:rsid w:val="00D03E18"/>
    <w:pPr>
      <w:pBdr>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35">
    <w:name w:val="xl135"/>
    <w:basedOn w:val="Normal"/>
    <w:uiPriority w:val="99"/>
    <w:rsid w:val="00D03E18"/>
    <w:pPr>
      <w:pBdr>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6">
    <w:name w:val="xl13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7">
    <w:name w:val="xl137"/>
    <w:basedOn w:val="Normal"/>
    <w:uiPriority w:val="99"/>
    <w:rsid w:val="00D03E18"/>
    <w:pPr>
      <w:pBdr>
        <w:bottom w:val="single" w:sz="4" w:space="0" w:color="808080"/>
        <w:right w:val="single" w:sz="4"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38">
    <w:name w:val="xl138"/>
    <w:basedOn w:val="Normal"/>
    <w:uiPriority w:val="99"/>
    <w:rsid w:val="00D03E18"/>
    <w:pPr>
      <w:pBdr>
        <w:top w:val="single" w:sz="4" w:space="0" w:color="808080"/>
        <w:bottom w:val="single" w:sz="4" w:space="0" w:color="80808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9">
    <w:name w:val="xl139"/>
    <w:basedOn w:val="Normal"/>
    <w:uiPriority w:val="99"/>
    <w:rsid w:val="00D03E18"/>
    <w:pPr>
      <w:pBdr>
        <w:top w:val="single" w:sz="4" w:space="0" w:color="808080"/>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40">
    <w:name w:val="xl140"/>
    <w:basedOn w:val="Normal"/>
    <w:uiPriority w:val="99"/>
    <w:rsid w:val="00D03E18"/>
    <w:pPr>
      <w:pBdr>
        <w:top w:val="single" w:sz="8" w:space="0" w:color="FFFFFF"/>
        <w:left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41">
    <w:name w:val="xl141"/>
    <w:basedOn w:val="Normal"/>
    <w:uiPriority w:val="99"/>
    <w:rsid w:val="00D03E18"/>
    <w:pPr>
      <w:pBdr>
        <w:top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2">
    <w:name w:val="xl142"/>
    <w:basedOn w:val="Normal"/>
    <w:uiPriority w:val="99"/>
    <w:rsid w:val="00D03E18"/>
    <w:pPr>
      <w:pBdr>
        <w:left w:val="single" w:sz="12" w:space="0" w:color="FFFFFF"/>
        <w:bottom w:val="single" w:sz="4" w:space="0" w:color="FFFFFF"/>
        <w:right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3">
    <w:name w:val="xl143"/>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44">
    <w:name w:val="xl144"/>
    <w:basedOn w:val="Normal"/>
    <w:uiPriority w:val="99"/>
    <w:rsid w:val="00D03E18"/>
    <w:pPr>
      <w:pBdr>
        <w:top w:val="single" w:sz="4" w:space="0" w:color="C0C0C0"/>
        <w:bottom w:val="single" w:sz="4"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5">
    <w:name w:val="xl145"/>
    <w:basedOn w:val="Normal"/>
    <w:uiPriority w:val="99"/>
    <w:rsid w:val="00D03E18"/>
    <w:pPr>
      <w:pBdr>
        <w:top w:val="single" w:sz="8" w:space="0" w:color="C0C0C0"/>
        <w:left w:val="single" w:sz="8" w:space="0" w:color="C0C0C0"/>
        <w:bottom w:val="single" w:sz="4"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6">
    <w:name w:val="xl14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7">
    <w:name w:val="xl147"/>
    <w:basedOn w:val="Normal"/>
    <w:uiPriority w:val="99"/>
    <w:rsid w:val="00D03E18"/>
    <w:pPr>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8">
    <w:name w:val="xl148"/>
    <w:basedOn w:val="Normal"/>
    <w:uiPriority w:val="99"/>
    <w:rsid w:val="00D03E18"/>
    <w:pPr>
      <w:pBdr>
        <w:top w:val="single" w:sz="8" w:space="0" w:color="C0C0C0"/>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49">
    <w:name w:val="xl149"/>
    <w:basedOn w:val="Normal"/>
    <w:uiPriority w:val="99"/>
    <w:rsid w:val="00D03E18"/>
    <w:pPr>
      <w:pBdr>
        <w:top w:val="single" w:sz="4" w:space="0" w:color="C0C0C0"/>
        <w:left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0">
    <w:name w:val="xl150"/>
    <w:basedOn w:val="Normal"/>
    <w:uiPriority w:val="99"/>
    <w:rsid w:val="00D03E18"/>
    <w:pPr>
      <w:pBdr>
        <w:top w:val="single" w:sz="4" w:space="0" w:color="C0C0C0"/>
        <w:bottom w:val="single" w:sz="4" w:space="0" w:color="C0C0C0"/>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151">
    <w:name w:val="xl151"/>
    <w:basedOn w:val="Normal"/>
    <w:uiPriority w:val="99"/>
    <w:rsid w:val="00D03E18"/>
    <w:pPr>
      <w:pBdr>
        <w:top w:val="single" w:sz="8" w:space="0" w:color="FFFFFF"/>
        <w:bottom w:val="single" w:sz="8" w:space="0" w:color="FFFFFF"/>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2">
    <w:name w:val="xl152"/>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3">
    <w:name w:val="xl153"/>
    <w:basedOn w:val="Normal"/>
    <w:uiPriority w:val="99"/>
    <w:rsid w:val="00D03E18"/>
    <w:pPr>
      <w:pBdr>
        <w:top w:val="single" w:sz="8" w:space="0" w:color="FFFFFF"/>
        <w:bottom w:val="single" w:sz="8" w:space="0" w:color="FFFFFF"/>
      </w:pBdr>
      <w:shd w:val="clear" w:color="auto" w:fill="CCE6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4">
    <w:name w:val="xl154"/>
    <w:basedOn w:val="Normal"/>
    <w:uiPriority w:val="99"/>
    <w:rsid w:val="00D03E18"/>
    <w:pPr>
      <w:shd w:val="clear" w:color="auto" w:fill="FFFF99"/>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55">
    <w:name w:val="xl155"/>
    <w:basedOn w:val="Normal"/>
    <w:uiPriority w:val="99"/>
    <w:rsid w:val="00D03E18"/>
    <w:pPr>
      <w:pBdr>
        <w:top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6">
    <w:name w:val="xl156"/>
    <w:basedOn w:val="Normal"/>
    <w:uiPriority w:val="99"/>
    <w:rsid w:val="00D03E18"/>
    <w:pPr>
      <w:pBdr>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57">
    <w:name w:val="xl157"/>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8">
    <w:name w:val="xl158"/>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59">
    <w:name w:val="xl159"/>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60">
    <w:name w:val="xl160"/>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1">
    <w:name w:val="xl161"/>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62">
    <w:name w:val="xl162"/>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3">
    <w:name w:val="xl163"/>
    <w:basedOn w:val="Normal"/>
    <w:uiPriority w:val="99"/>
    <w:rsid w:val="00D03E18"/>
    <w:pPr>
      <w:pBdr>
        <w:top w:val="single" w:sz="8" w:space="0" w:color="FFFFFF"/>
        <w:left w:val="single" w:sz="4" w:space="0" w:color="C0C0C0"/>
        <w:bottom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4">
    <w:name w:val="xl164"/>
    <w:basedOn w:val="Normal"/>
    <w:uiPriority w:val="99"/>
    <w:rsid w:val="00D03E18"/>
    <w:pPr>
      <w:pBdr>
        <w:top w:val="single" w:sz="8" w:space="0" w:color="FFFFFF"/>
        <w:left w:val="single" w:sz="4" w:space="0" w:color="C0C0C0"/>
        <w:bottom w:val="single" w:sz="8" w:space="0" w:color="FFFFFF"/>
        <w:right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5">
    <w:name w:val="xl165"/>
    <w:basedOn w:val="Normal"/>
    <w:uiPriority w:val="99"/>
    <w:rsid w:val="00D03E18"/>
    <w:pPr>
      <w:pBdr>
        <w:top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66">
    <w:name w:val="xl166"/>
    <w:basedOn w:val="Normal"/>
    <w:uiPriority w:val="99"/>
    <w:rsid w:val="00D03E18"/>
    <w:pPr>
      <w:pBdr>
        <w:top w:val="single" w:sz="4"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7">
    <w:name w:val="xl167"/>
    <w:basedOn w:val="Normal"/>
    <w:uiPriority w:val="99"/>
    <w:rsid w:val="00D03E18"/>
    <w:pPr>
      <w:pBdr>
        <w:top w:val="single" w:sz="4" w:space="0" w:color="C0C0C0"/>
        <w:bottom w:val="single" w:sz="4" w:space="0" w:color="C0C0C0"/>
        <w:right w:val="single" w:sz="4"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68">
    <w:name w:val="xl168"/>
    <w:basedOn w:val="Normal"/>
    <w:uiPriority w:val="99"/>
    <w:rsid w:val="00D03E18"/>
    <w:pPr>
      <w:pBdr>
        <w:top w:val="single" w:sz="8" w:space="0" w:color="FFFFFF"/>
        <w:bottom w:val="single" w:sz="8" w:space="0" w:color="FFFFFF"/>
        <w:right w:val="single" w:sz="8" w:space="0" w:color="C0C0C0"/>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9">
    <w:name w:val="xl169"/>
    <w:basedOn w:val="Normal"/>
    <w:uiPriority w:val="99"/>
    <w:rsid w:val="00D03E18"/>
    <w:pPr>
      <w:pBdr>
        <w:top w:val="single" w:sz="4"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70">
    <w:name w:val="xl170"/>
    <w:basedOn w:val="Normal"/>
    <w:uiPriority w:val="99"/>
    <w:rsid w:val="00D03E18"/>
    <w:pPr>
      <w:pBdr>
        <w:top w:val="single" w:sz="4" w:space="0" w:color="808080"/>
        <w:right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71">
    <w:name w:val="xl171"/>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i/>
      <w:iCs/>
      <w:color w:val="003366"/>
      <w:sz w:val="16"/>
      <w:szCs w:val="16"/>
      <w:lang w:eastAsia="zh-CN"/>
    </w:rPr>
  </w:style>
  <w:style w:type="paragraph" w:customStyle="1" w:styleId="xl172">
    <w:name w:val="xl172"/>
    <w:basedOn w:val="Normal"/>
    <w:uiPriority w:val="99"/>
    <w:rsid w:val="00D03E18"/>
    <w:pPr>
      <w:pBdr>
        <w:top w:val="single" w:sz="8" w:space="0" w:color="FFFFFF"/>
        <w:left w:val="single" w:sz="8" w:space="0" w:color="C0C0C0"/>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3">
    <w:name w:val="xl173"/>
    <w:basedOn w:val="Normal"/>
    <w:uiPriority w:val="99"/>
    <w:rsid w:val="00D03E18"/>
    <w:pPr>
      <w:pBdr>
        <w:bottom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74">
    <w:name w:val="xl174"/>
    <w:basedOn w:val="Normal"/>
    <w:uiPriority w:val="99"/>
    <w:rsid w:val="00D03E18"/>
    <w:pPr>
      <w:pBdr>
        <w:top w:val="single" w:sz="8" w:space="0" w:color="FFFFFF"/>
        <w:left w:val="single" w:sz="8" w:space="0" w:color="C0C0C0"/>
        <w:bottom w:val="single" w:sz="8" w:space="0" w:color="FFFFFF"/>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5">
    <w:name w:val="xl175"/>
    <w:basedOn w:val="Normal"/>
    <w:uiPriority w:val="99"/>
    <w:rsid w:val="00D03E18"/>
    <w:pPr>
      <w:pBdr>
        <w:top w:val="single" w:sz="8" w:space="0" w:color="FFFFFF"/>
        <w:left w:val="single" w:sz="8"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6">
    <w:name w:val="xl176"/>
    <w:basedOn w:val="Normal"/>
    <w:uiPriority w:val="99"/>
    <w:rsid w:val="00D03E18"/>
    <w:pPr>
      <w:pBdr>
        <w:top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177">
    <w:name w:val="xl177"/>
    <w:basedOn w:val="Normal"/>
    <w:uiPriority w:val="99"/>
    <w:rsid w:val="00D03E18"/>
    <w:pPr>
      <w:pBdr>
        <w:top w:val="single" w:sz="4" w:space="0" w:color="C0C0C0"/>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78">
    <w:name w:val="xl178"/>
    <w:basedOn w:val="Normal"/>
    <w:uiPriority w:val="99"/>
    <w:rsid w:val="00D03E18"/>
    <w:pPr>
      <w:pBdr>
        <w:left w:val="single" w:sz="8" w:space="0" w:color="C0C0C0"/>
        <w:bottom w:val="single" w:sz="8" w:space="0" w:color="FFFFFF"/>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9">
    <w:name w:val="xl179"/>
    <w:basedOn w:val="Normal"/>
    <w:uiPriority w:val="99"/>
    <w:rsid w:val="00D03E18"/>
    <w:pPr>
      <w:pBdr>
        <w:bottom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80">
    <w:name w:val="xl180"/>
    <w:basedOn w:val="Normal"/>
    <w:uiPriority w:val="99"/>
    <w:rsid w:val="00D03E18"/>
    <w:pPr>
      <w:pBdr>
        <w:left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1">
    <w:name w:val="xl181"/>
    <w:basedOn w:val="Normal"/>
    <w:uiPriority w:val="99"/>
    <w:rsid w:val="00D03E18"/>
    <w:pPr>
      <w:pBdr>
        <w:top w:val="single" w:sz="4" w:space="0" w:color="C0C0C0"/>
        <w:left w:val="single" w:sz="8"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82">
    <w:name w:val="xl182"/>
    <w:basedOn w:val="Normal"/>
    <w:uiPriority w:val="99"/>
    <w:rsid w:val="00D03E18"/>
    <w:pPr>
      <w:pBdr>
        <w:top w:val="single" w:sz="4" w:space="0" w:color="C0C0C0"/>
        <w:left w:val="single" w:sz="12" w:space="0" w:color="FFFFFF"/>
        <w:bottom w:val="single" w:sz="4" w:space="0" w:color="C0C0C0"/>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83">
    <w:name w:val="xl183"/>
    <w:basedOn w:val="Normal"/>
    <w:uiPriority w:val="99"/>
    <w:rsid w:val="00D03E18"/>
    <w:pPr>
      <w:pBdr>
        <w:top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84">
    <w:name w:val="xl184"/>
    <w:basedOn w:val="Normal"/>
    <w:uiPriority w:val="99"/>
    <w:rsid w:val="00D03E18"/>
    <w:pPr>
      <w:pBdr>
        <w:top w:val="single" w:sz="4" w:space="0" w:color="C0C0C0"/>
        <w:left w:val="single" w:sz="12" w:space="0" w:color="FFFFFF"/>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85">
    <w:name w:val="xl185"/>
    <w:basedOn w:val="Normal"/>
    <w:uiPriority w:val="99"/>
    <w:rsid w:val="00D03E18"/>
    <w:pPr>
      <w:pBdr>
        <w:left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6">
    <w:name w:val="xl186"/>
    <w:basedOn w:val="Normal"/>
    <w:uiPriority w:val="99"/>
    <w:rsid w:val="00D03E18"/>
    <w:pP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87">
    <w:name w:val="xl187"/>
    <w:basedOn w:val="Normal"/>
    <w:uiPriority w:val="99"/>
    <w:rsid w:val="00D03E18"/>
    <w:pPr>
      <w:pBdr>
        <w:top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88">
    <w:name w:val="xl188"/>
    <w:basedOn w:val="Normal"/>
    <w:uiPriority w:val="99"/>
    <w:rsid w:val="00D03E18"/>
    <w:pPr>
      <w:pBdr>
        <w:top w:val="single" w:sz="8" w:space="0" w:color="FFFFFF"/>
        <w:left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9">
    <w:name w:val="xl189"/>
    <w:basedOn w:val="Normal"/>
    <w:uiPriority w:val="99"/>
    <w:rsid w:val="00D03E18"/>
    <w:pPr>
      <w:pBdr>
        <w:top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90">
    <w:name w:val="xl190"/>
    <w:basedOn w:val="Normal"/>
    <w:uiPriority w:val="99"/>
    <w:rsid w:val="00D03E18"/>
    <w:pPr>
      <w:pBdr>
        <w:top w:val="single" w:sz="8" w:space="0" w:color="FFFFFF"/>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1">
    <w:name w:val="xl191"/>
    <w:basedOn w:val="Normal"/>
    <w:uiPriority w:val="99"/>
    <w:rsid w:val="00D03E18"/>
    <w:pPr>
      <w:pBdr>
        <w:top w:val="single" w:sz="8"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92">
    <w:name w:val="xl192"/>
    <w:basedOn w:val="Normal"/>
    <w:uiPriority w:val="99"/>
    <w:rsid w:val="00D03E18"/>
    <w:pPr>
      <w:pBdr>
        <w:top w:val="single" w:sz="8" w:space="0" w:color="FFFFFF"/>
        <w:right w:val="single" w:sz="8"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93">
    <w:name w:val="xl193"/>
    <w:basedOn w:val="Normal"/>
    <w:uiPriority w:val="99"/>
    <w:rsid w:val="00D03E18"/>
    <w:pPr>
      <w:pBdr>
        <w:left w:val="single" w:sz="8"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4">
    <w:name w:val="xl194"/>
    <w:basedOn w:val="Normal"/>
    <w:uiPriority w:val="99"/>
    <w:rsid w:val="00D03E18"/>
    <w:pPr>
      <w:pBdr>
        <w:left w:val="single" w:sz="4" w:space="0" w:color="C0C0C0"/>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95">
    <w:name w:val="xl195"/>
    <w:basedOn w:val="Normal"/>
    <w:uiPriority w:val="99"/>
    <w:rsid w:val="00D03E18"/>
    <w:pPr>
      <w:pBdr>
        <w:left w:val="single" w:sz="8"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6">
    <w:name w:val="xl196"/>
    <w:basedOn w:val="Normal"/>
    <w:uiPriority w:val="99"/>
    <w:rsid w:val="00D03E18"/>
    <w:pPr>
      <w:pBdr>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97">
    <w:name w:val="xl197"/>
    <w:basedOn w:val="Normal"/>
    <w:uiPriority w:val="99"/>
    <w:rsid w:val="00D03E18"/>
    <w:pPr>
      <w:pBdr>
        <w:left w:val="single" w:sz="4"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8">
    <w:name w:val="xl198"/>
    <w:basedOn w:val="Normal"/>
    <w:uiPriority w:val="99"/>
    <w:rsid w:val="00D03E18"/>
    <w:pPr>
      <w:pBdr>
        <w:top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99">
    <w:name w:val="xl199"/>
    <w:basedOn w:val="Normal"/>
    <w:uiPriority w:val="99"/>
    <w:rsid w:val="00D03E18"/>
    <w:pPr>
      <w:pBdr>
        <w:top w:val="single" w:sz="4" w:space="0" w:color="C0C0C0"/>
        <w:left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0">
    <w:name w:val="xl200"/>
    <w:basedOn w:val="Normal"/>
    <w:uiPriority w:val="99"/>
    <w:rsid w:val="00D03E18"/>
    <w:pPr>
      <w:pBdr>
        <w:top w:val="single" w:sz="4" w:space="0" w:color="C0C0C0"/>
        <w:left w:val="single" w:sz="4"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1">
    <w:name w:val="xl201"/>
    <w:basedOn w:val="Normal"/>
    <w:uiPriority w:val="99"/>
    <w:rsid w:val="00D03E18"/>
    <w:pPr>
      <w:pBdr>
        <w:right w:val="single" w:sz="8"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2">
    <w:name w:val="xl202"/>
    <w:basedOn w:val="Normal"/>
    <w:uiPriority w:val="99"/>
    <w:rsid w:val="00D03E18"/>
    <w:pPr>
      <w:pBdr>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203">
    <w:name w:val="xl203"/>
    <w:basedOn w:val="Normal"/>
    <w:uiPriority w:val="99"/>
    <w:rsid w:val="00D03E18"/>
    <w:pP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204">
    <w:name w:val="xl204"/>
    <w:basedOn w:val="Normal"/>
    <w:uiPriority w:val="99"/>
    <w:rsid w:val="00D03E18"/>
    <w:pPr>
      <w:pBdr>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05">
    <w:name w:val="xl205"/>
    <w:basedOn w:val="Normal"/>
    <w:uiPriority w:val="99"/>
    <w:rsid w:val="00D03E18"/>
    <w:pPr>
      <w:pBdr>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6">
    <w:name w:val="xl206"/>
    <w:basedOn w:val="Normal"/>
    <w:uiPriority w:val="99"/>
    <w:rsid w:val="00D03E18"/>
    <w:pPr>
      <w:pBdr>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7">
    <w:name w:val="xl207"/>
    <w:basedOn w:val="Normal"/>
    <w:uiPriority w:val="99"/>
    <w:rsid w:val="00D03E18"/>
    <w:pPr>
      <w:pBdr>
        <w:top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8">
    <w:name w:val="xl208"/>
    <w:basedOn w:val="Normal"/>
    <w:uiPriority w:val="99"/>
    <w:rsid w:val="00D03E18"/>
    <w:pPr>
      <w:pBdr>
        <w:right w:val="single" w:sz="4" w:space="0" w:color="FFFFFF"/>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09">
    <w:name w:val="xl209"/>
    <w:basedOn w:val="Normal"/>
    <w:uiPriority w:val="99"/>
    <w:rsid w:val="00D03E18"/>
    <w:pPr>
      <w:pBdr>
        <w:top w:val="single" w:sz="4" w:space="0" w:color="FFFFFF"/>
        <w:left w:val="single" w:sz="4" w:space="0" w:color="FFFFFF"/>
      </w:pBdr>
      <w:shd w:val="clear" w:color="auto" w:fill="FFFFFF"/>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10">
    <w:name w:val="xl210"/>
    <w:basedOn w:val="Normal"/>
    <w:uiPriority w:val="99"/>
    <w:rsid w:val="00D03E18"/>
    <w:pPr>
      <w:pBdr>
        <w:top w:val="single" w:sz="4" w:space="0" w:color="FFFFFF"/>
      </w:pBd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211">
    <w:name w:val="xl211"/>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212">
    <w:name w:val="xl212"/>
    <w:basedOn w:val="Normal"/>
    <w:uiPriority w:val="99"/>
    <w:rsid w:val="00D03E18"/>
    <w:pPr>
      <w:pBdr>
        <w:top w:val="single" w:sz="4" w:space="0" w:color="C0C0C0"/>
        <w:bottom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13">
    <w:name w:val="xl213"/>
    <w:basedOn w:val="Normal"/>
    <w:uiPriority w:val="99"/>
    <w:rsid w:val="00D03E18"/>
    <w:pPr>
      <w:pBdr>
        <w:top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14">
    <w:name w:val="xl214"/>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15">
    <w:name w:val="xl21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24"/>
      <w:szCs w:val="24"/>
      <w:lang w:eastAsia="zh-CN"/>
    </w:rPr>
  </w:style>
  <w:style w:type="paragraph" w:customStyle="1" w:styleId="xl216">
    <w:name w:val="xl21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24"/>
      <w:szCs w:val="24"/>
      <w:u w:val="single"/>
      <w:lang w:eastAsia="zh-CN"/>
    </w:rPr>
  </w:style>
  <w:style w:type="paragraph" w:customStyle="1" w:styleId="xl217">
    <w:name w:val="xl217"/>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18">
    <w:name w:val="xl218"/>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19">
    <w:name w:val="xl219"/>
    <w:basedOn w:val="Normal"/>
    <w:uiPriority w:val="99"/>
    <w:rsid w:val="00D03E18"/>
    <w:pPr>
      <w:pBdr>
        <w:top w:val="single" w:sz="4" w:space="0" w:color="808080"/>
        <w:bottom w:val="single" w:sz="8" w:space="0" w:color="808080"/>
        <w:right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0">
    <w:name w:val="xl220"/>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1">
    <w:name w:val="xl221"/>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2">
    <w:name w:val="xl222"/>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3">
    <w:name w:val="xl223"/>
    <w:basedOn w:val="Normal"/>
    <w:uiPriority w:val="99"/>
    <w:rsid w:val="00D03E18"/>
    <w:pPr>
      <w:pBdr>
        <w:top w:val="single" w:sz="4" w:space="0" w:color="808080"/>
        <w:bottom w:val="single" w:sz="8" w:space="0" w:color="808080"/>
        <w:right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4">
    <w:name w:val="xl224"/>
    <w:basedOn w:val="Normal"/>
    <w:uiPriority w:val="99"/>
    <w:rsid w:val="00D03E18"/>
    <w:pPr>
      <w:pBdr>
        <w:top w:val="single" w:sz="4" w:space="0" w:color="808080"/>
        <w:left w:val="single" w:sz="4" w:space="0" w:color="808080"/>
        <w:bottom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5">
    <w:name w:val="xl225"/>
    <w:basedOn w:val="Normal"/>
    <w:uiPriority w:val="99"/>
    <w:rsid w:val="00D03E18"/>
    <w:pPr>
      <w:pBdr>
        <w:top w:val="single" w:sz="4" w:space="0" w:color="808080"/>
        <w:bottom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6">
    <w:name w:val="xl226"/>
    <w:basedOn w:val="Normal"/>
    <w:uiPriority w:val="99"/>
    <w:rsid w:val="00D03E18"/>
    <w:pPr>
      <w:pBdr>
        <w:top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7">
    <w:name w:val="xl227"/>
    <w:basedOn w:val="Normal"/>
    <w:uiPriority w:val="99"/>
    <w:rsid w:val="00D03E18"/>
    <w:pPr>
      <w:pBdr>
        <w:top w:val="single" w:sz="4" w:space="0" w:color="C0C0C0"/>
        <w:bottom w:val="single" w:sz="8" w:space="0" w:color="FFFFFF"/>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8">
    <w:name w:val="xl228"/>
    <w:basedOn w:val="Normal"/>
    <w:uiPriority w:val="99"/>
    <w:rsid w:val="00D03E18"/>
    <w:pPr>
      <w:pBdr>
        <w:top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9">
    <w:name w:val="xl229"/>
    <w:basedOn w:val="Normal"/>
    <w:uiPriority w:val="99"/>
    <w:rsid w:val="00D03E18"/>
    <w:pPr>
      <w:pBdr>
        <w:top w:val="single" w:sz="4" w:space="0" w:color="808080"/>
        <w:left w:val="single" w:sz="8" w:space="0" w:color="808080"/>
        <w:bottom w:val="single" w:sz="8" w:space="0" w:color="808080"/>
      </w:pBdr>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30">
    <w:name w:val="xl230"/>
    <w:basedOn w:val="Normal"/>
    <w:uiPriority w:val="99"/>
    <w:rsid w:val="00D03E18"/>
    <w:pPr>
      <w:pBdr>
        <w:top w:val="single" w:sz="4" w:space="0" w:color="808080"/>
        <w:bottom w:val="single" w:sz="8" w:space="0" w:color="808080"/>
      </w:pBdr>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31">
    <w:name w:val="xl231"/>
    <w:basedOn w:val="Normal"/>
    <w:uiPriority w:val="99"/>
    <w:rsid w:val="00D03E18"/>
    <w:pPr>
      <w:pBdr>
        <w:top w:val="single" w:sz="4" w:space="0" w:color="C0C0C0"/>
        <w:bottom w:val="single" w:sz="4" w:space="0" w:color="C0C0C0"/>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2">
    <w:name w:val="xl232"/>
    <w:basedOn w:val="Normal"/>
    <w:uiPriority w:val="99"/>
    <w:rsid w:val="00D03E18"/>
    <w:pPr>
      <w:pBdr>
        <w:top w:val="single" w:sz="4" w:space="0" w:color="C0C0C0"/>
        <w:bottom w:val="single" w:sz="8" w:space="0" w:color="FFFFFF"/>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3">
    <w:name w:val="xl233"/>
    <w:basedOn w:val="Normal"/>
    <w:uiPriority w:val="99"/>
    <w:rsid w:val="00D03E18"/>
    <w:pPr>
      <w:pBdr>
        <w:top w:val="single" w:sz="8" w:space="0" w:color="FFFFFF"/>
        <w:bottom w:val="single" w:sz="8"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4">
    <w:name w:val="xl234"/>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5">
    <w:name w:val="xl23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6">
    <w:name w:val="xl236"/>
    <w:basedOn w:val="Normal"/>
    <w:uiPriority w:val="99"/>
    <w:rsid w:val="00D03E18"/>
    <w:pPr>
      <w:pBdr>
        <w:top w:val="single" w:sz="8" w:space="0" w:color="808080"/>
        <w:left w:val="single" w:sz="8" w:space="0" w:color="808080"/>
        <w:bottom w:val="single" w:sz="4" w:space="0" w:color="808080"/>
        <w:right w:val="single" w:sz="8"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37">
    <w:name w:val="xl237"/>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8">
    <w:name w:val="xl238"/>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9">
    <w:name w:val="xl239"/>
    <w:basedOn w:val="Normal"/>
    <w:uiPriority w:val="99"/>
    <w:rsid w:val="00D03E18"/>
    <w:pPr>
      <w:pBdr>
        <w:top w:val="single" w:sz="8" w:space="0" w:color="808080"/>
        <w:left w:val="single" w:sz="8" w:space="0" w:color="808080"/>
        <w:bottom w:val="single" w:sz="4"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0">
    <w:name w:val="xl240"/>
    <w:basedOn w:val="Normal"/>
    <w:uiPriority w:val="99"/>
    <w:rsid w:val="00D03E18"/>
    <w:pPr>
      <w:pBdr>
        <w:top w:val="single" w:sz="8" w:space="0" w:color="808080"/>
        <w:bottom w:val="single" w:sz="4" w:space="0" w:color="808080"/>
        <w:right w:val="single" w:sz="8"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1">
    <w:name w:val="xl241"/>
    <w:basedOn w:val="Normal"/>
    <w:uiPriority w:val="99"/>
    <w:rsid w:val="00D03E18"/>
    <w:pPr>
      <w:pBdr>
        <w:top w:val="single" w:sz="4" w:space="0" w:color="C0C0C0"/>
        <w:bottom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42">
    <w:name w:val="xl242"/>
    <w:basedOn w:val="Normal"/>
    <w:uiPriority w:val="99"/>
    <w:rsid w:val="00D03E18"/>
    <w:pPr>
      <w:pBdr>
        <w:top w:val="single" w:sz="4" w:space="0" w:color="FFFFFF"/>
        <w:left w:val="single" w:sz="4" w:space="0" w:color="FFFFFF"/>
        <w:bottom w:val="single" w:sz="4" w:space="0" w:color="808080"/>
      </w:pBdr>
      <w:shd w:val="clear" w:color="auto" w:fill="FFFF99"/>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43">
    <w:name w:val="xl243"/>
    <w:basedOn w:val="Normal"/>
    <w:uiPriority w:val="99"/>
    <w:rsid w:val="00D03E18"/>
    <w:pPr>
      <w:pBdr>
        <w:top w:val="single" w:sz="4" w:space="0" w:color="FFFFFF"/>
        <w:bottom w:val="single" w:sz="4" w:space="0" w:color="808080"/>
      </w:pBdr>
      <w:shd w:val="clear" w:color="auto" w:fill="FFFF99"/>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44">
    <w:name w:val="xl244"/>
    <w:basedOn w:val="Normal"/>
    <w:uiPriority w:val="99"/>
    <w:rsid w:val="00D03E18"/>
    <w:pPr>
      <w:pBdr>
        <w:top w:val="single" w:sz="8" w:space="0" w:color="808080"/>
        <w:bottom w:val="single" w:sz="4"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5">
    <w:name w:val="xl245"/>
    <w:basedOn w:val="Normal"/>
    <w:uiPriority w:val="99"/>
    <w:rsid w:val="00D03E18"/>
    <w:pPr>
      <w:shd w:val="clear" w:color="auto" w:fill="FFFF99"/>
      <w:suppressAutoHyphens/>
      <w:spacing w:before="100" w:after="100" w:line="240" w:lineRule="auto"/>
    </w:pPr>
    <w:rPr>
      <w:rFonts w:ascii="Arial Unicode MS" w:eastAsia="Arial Unicode MS" w:hAnsi="Arial Unicode MS" w:cs="Arial Unicode MS"/>
      <w:b/>
      <w:bCs/>
      <w:i/>
      <w:iCs/>
      <w:sz w:val="16"/>
      <w:szCs w:val="16"/>
      <w:lang w:eastAsia="zh-CN"/>
    </w:rPr>
  </w:style>
  <w:style w:type="paragraph" w:customStyle="1" w:styleId="1-Itens">
    <w:name w:val="1. - Itens"/>
    <w:basedOn w:val="Ttulo1"/>
    <w:uiPriority w:val="99"/>
    <w:rsid w:val="00D03E18"/>
    <w:pPr>
      <w:keepLines w:val="0"/>
      <w:tabs>
        <w:tab w:val="left" w:pos="0"/>
        <w:tab w:val="left" w:pos="567"/>
        <w:tab w:val="left" w:pos="851"/>
        <w:tab w:val="left" w:pos="1134"/>
        <w:tab w:val="left" w:pos="1418"/>
      </w:tabs>
      <w:suppressAutoHyphens/>
      <w:spacing w:line="240" w:lineRule="auto"/>
      <w:ind w:left="567" w:hanging="567"/>
      <w:jc w:val="both"/>
    </w:pPr>
    <w:rPr>
      <w:rFonts w:ascii="Arial" w:eastAsia="Times New Roman" w:hAnsi="Arial" w:cs="Arial"/>
      <w:bCs w:val="0"/>
      <w:color w:val="auto"/>
      <w:kern w:val="2"/>
      <w:sz w:val="24"/>
      <w:szCs w:val="20"/>
      <w:lang w:eastAsia="zh-CN"/>
    </w:rPr>
  </w:style>
  <w:style w:type="paragraph" w:customStyle="1" w:styleId="11-Subitens-Alt2">
    <w:name w:val="1.1. - Subitens - Alt + 2"/>
    <w:uiPriority w:val="99"/>
    <w:rsid w:val="00D03E18"/>
    <w:pPr>
      <w:tabs>
        <w:tab w:val="left" w:pos="1134"/>
        <w:tab w:val="left" w:pos="1418"/>
        <w:tab w:val="left" w:pos="1701"/>
        <w:tab w:val="left" w:pos="1985"/>
        <w:tab w:val="left" w:pos="3840"/>
      </w:tabs>
      <w:suppressAutoHyphens/>
      <w:spacing w:before="240" w:after="0" w:line="240" w:lineRule="auto"/>
      <w:ind w:firstLine="567"/>
      <w:jc w:val="both"/>
    </w:pPr>
    <w:rPr>
      <w:rFonts w:ascii="Arial" w:eastAsia="Times New Roman" w:hAnsi="Arial" w:cs="Arial"/>
      <w:sz w:val="24"/>
      <w:szCs w:val="20"/>
      <w:lang w:eastAsia="pt-BR"/>
    </w:rPr>
  </w:style>
  <w:style w:type="paragraph" w:customStyle="1" w:styleId="xl51">
    <w:name w:val="xl51"/>
    <w:basedOn w:val="Normal"/>
    <w:uiPriority w:val="99"/>
    <w:rsid w:val="00D03E18"/>
    <w:pPr>
      <w:suppressAutoHyphens/>
      <w:spacing w:before="100" w:after="100" w:line="240" w:lineRule="auto"/>
      <w:jc w:val="center"/>
    </w:pPr>
    <w:rPr>
      <w:rFonts w:ascii="Arial" w:eastAsia="Arial Unicode MS" w:hAnsi="Arial" w:cs="Arial"/>
      <w:b/>
      <w:bCs/>
      <w:sz w:val="24"/>
      <w:szCs w:val="24"/>
      <w:lang w:eastAsia="zh-CN"/>
    </w:rPr>
  </w:style>
  <w:style w:type="paragraph" w:customStyle="1" w:styleId="NoSpacing1">
    <w:name w:val="No Spacing1"/>
    <w:uiPriority w:val="99"/>
    <w:rsid w:val="00D03E18"/>
    <w:pPr>
      <w:suppressAutoHyphens/>
      <w:spacing w:after="0" w:line="240" w:lineRule="auto"/>
    </w:pPr>
    <w:rPr>
      <w:rFonts w:ascii="Calibri" w:eastAsia="Times New Roman" w:hAnsi="Calibri" w:cs="Calibri"/>
      <w:lang w:eastAsia="zh-CN"/>
    </w:rPr>
  </w:style>
  <w:style w:type="paragraph" w:customStyle="1" w:styleId="Normal10">
    <w:name w:val="Normal1"/>
    <w:uiPriority w:val="99"/>
    <w:rsid w:val="00D03E18"/>
    <w:pPr>
      <w:suppressAutoHyphens/>
      <w:spacing w:after="0" w:line="240" w:lineRule="auto"/>
      <w:ind w:left="5" w:right="5"/>
      <w:jc w:val="both"/>
    </w:pPr>
    <w:rPr>
      <w:rFonts w:ascii="Times New Roman" w:eastAsia="Times New Roman" w:hAnsi="Times New Roman" w:cs="Times New Roman"/>
      <w:color w:val="000000"/>
      <w:sz w:val="24"/>
      <w:szCs w:val="24"/>
      <w:lang w:eastAsia="zh-CN"/>
    </w:rPr>
  </w:style>
  <w:style w:type="paragraph" w:customStyle="1" w:styleId="Contedodoquadro">
    <w:name w:val="Conteúdo do quadro"/>
    <w:basedOn w:val="Normal"/>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LO-Normal1">
    <w:name w:val="LO-Normal1"/>
    <w:uiPriority w:val="99"/>
    <w:rsid w:val="00D03E18"/>
    <w:pPr>
      <w:suppressAutoHyphens/>
      <w:autoSpaceDE w:val="0"/>
      <w:spacing w:after="0" w:line="240" w:lineRule="auto"/>
    </w:pPr>
    <w:rPr>
      <w:rFonts w:ascii="Arial" w:eastAsia="Times New Roman" w:hAnsi="Arial" w:cs="Arial"/>
      <w:color w:val="000000"/>
      <w:sz w:val="24"/>
      <w:szCs w:val="24"/>
      <w:lang w:eastAsia="zh-CN"/>
    </w:rPr>
  </w:style>
  <w:style w:type="paragraph" w:customStyle="1" w:styleId="MEUSMARCADORES">
    <w:name w:val="MEUS MARCADORES"/>
    <w:basedOn w:val="Normal"/>
    <w:uiPriority w:val="99"/>
    <w:rsid w:val="00D03E18"/>
    <w:pPr>
      <w:tabs>
        <w:tab w:val="num" w:pos="1080"/>
      </w:tabs>
      <w:spacing w:after="0" w:line="240" w:lineRule="auto"/>
      <w:ind w:left="900"/>
      <w:jc w:val="both"/>
    </w:pPr>
    <w:rPr>
      <w:rFonts w:ascii="Times New Roman" w:eastAsia="Times New Roman" w:hAnsi="Times New Roman" w:cs="Times New Roman"/>
      <w:sz w:val="24"/>
      <w:szCs w:val="24"/>
      <w:lang w:eastAsia="pt-BR"/>
    </w:rPr>
  </w:style>
  <w:style w:type="character" w:customStyle="1" w:styleId="TranscrioChar">
    <w:name w:val="Transcrição Char"/>
    <w:link w:val="Transcrio"/>
    <w:locked/>
    <w:rsid w:val="00D03E18"/>
    <w:rPr>
      <w:rFonts w:ascii="Calibri" w:eastAsia="Times New Roman" w:hAnsi="Calibri" w:cs="Times New Roman"/>
      <w:bCs/>
      <w:color w:val="000000"/>
      <w:szCs w:val="24"/>
      <w:lang w:eastAsia="pt-BR"/>
    </w:rPr>
  </w:style>
  <w:style w:type="paragraph" w:customStyle="1" w:styleId="Transcrio">
    <w:name w:val="Transcrição"/>
    <w:basedOn w:val="NormalWeb"/>
    <w:link w:val="TranscrioChar"/>
    <w:qFormat/>
    <w:rsid w:val="00D03E18"/>
    <w:pPr>
      <w:spacing w:before="120" w:beforeAutospacing="0" w:after="0" w:afterAutospacing="0"/>
      <w:ind w:left="2268"/>
      <w:jc w:val="both"/>
    </w:pPr>
    <w:rPr>
      <w:rFonts w:ascii="Calibri" w:hAnsi="Calibri"/>
      <w:bCs/>
      <w:color w:val="000000"/>
      <w:sz w:val="22"/>
    </w:rPr>
  </w:style>
  <w:style w:type="character" w:customStyle="1" w:styleId="TextoChar">
    <w:name w:val="Texto Char"/>
    <w:link w:val="Texto"/>
    <w:locked/>
    <w:rsid w:val="00D03E18"/>
    <w:rPr>
      <w:rFonts w:ascii="Calibri" w:eastAsia="Times New Roman" w:hAnsi="Calibri" w:cs="Times New Roman"/>
      <w:sz w:val="26"/>
      <w:szCs w:val="26"/>
      <w:lang w:eastAsia="pt-BR"/>
    </w:rPr>
  </w:style>
  <w:style w:type="paragraph" w:customStyle="1" w:styleId="Texto">
    <w:name w:val="Texto"/>
    <w:basedOn w:val="NormalWeb"/>
    <w:link w:val="TextoChar"/>
    <w:qFormat/>
    <w:rsid w:val="00D03E18"/>
    <w:pPr>
      <w:spacing w:after="176" w:afterAutospacing="0"/>
      <w:ind w:firstLine="2268"/>
      <w:jc w:val="both"/>
    </w:pPr>
    <w:rPr>
      <w:rFonts w:ascii="Calibri" w:hAnsi="Calibri"/>
      <w:sz w:val="26"/>
      <w:szCs w:val="26"/>
    </w:rPr>
  </w:style>
  <w:style w:type="paragraph" w:customStyle="1" w:styleId="Tabela8">
    <w:name w:val="Tabela8"/>
    <w:basedOn w:val="Normal"/>
    <w:uiPriority w:val="99"/>
    <w:rsid w:val="00D03E18"/>
    <w:pPr>
      <w:keepNext/>
      <w:keepLines/>
      <w:spacing w:after="0" w:line="240" w:lineRule="auto"/>
      <w:jc w:val="both"/>
      <w:outlineLvl w:val="0"/>
    </w:pPr>
    <w:rPr>
      <w:rFonts w:ascii="Tahoma" w:eastAsia="Times New Roman" w:hAnsi="Tahoma" w:cs="Tahoma"/>
      <w:bCs/>
      <w:sz w:val="16"/>
      <w:szCs w:val="16"/>
      <w:lang w:eastAsia="pt-BR"/>
    </w:rPr>
  </w:style>
  <w:style w:type="paragraph" w:customStyle="1" w:styleId="Corpodotexto">
    <w:name w:val="Corpo do texto"/>
    <w:basedOn w:val="Normal"/>
    <w:uiPriority w:val="99"/>
    <w:rsid w:val="00D03E18"/>
    <w:pPr>
      <w:suppressAutoHyphens/>
      <w:spacing w:after="0" w:line="300" w:lineRule="exact"/>
      <w:jc w:val="both"/>
    </w:pPr>
    <w:rPr>
      <w:rFonts w:ascii="Times New Roman" w:eastAsia="Times New Roman" w:hAnsi="Times New Roman" w:cs="Times New Roman"/>
      <w:sz w:val="24"/>
      <w:szCs w:val="20"/>
      <w:lang w:eastAsia="pt-BR"/>
    </w:rPr>
  </w:style>
  <w:style w:type="paragraph" w:customStyle="1" w:styleId="PageHeader">
    <w:name w:val="PageHeader"/>
    <w:basedOn w:val="Normal"/>
    <w:uiPriority w:val="99"/>
    <w:rsid w:val="00D03E18"/>
    <w:pPr>
      <w:keepNext/>
      <w:keepLines/>
      <w:spacing w:after="0" w:line="240" w:lineRule="auto"/>
      <w:jc w:val="both"/>
      <w:outlineLvl w:val="0"/>
    </w:pPr>
    <w:rPr>
      <w:rFonts w:ascii="Tahoma" w:eastAsia="Tahoma" w:hAnsi="Tahoma" w:cs="Tahoma"/>
      <w:bCs/>
      <w:sz w:val="28"/>
      <w:szCs w:val="28"/>
      <w:lang w:eastAsia="pt-BR"/>
    </w:rPr>
  </w:style>
  <w:style w:type="character" w:customStyle="1" w:styleId="ParteinferiordoformulrioChar">
    <w:name w:val="Parte inferior do formulário Char"/>
    <w:basedOn w:val="Fontepargpadro"/>
    <w:link w:val="Parteinferiordoformulrio"/>
    <w:rsid w:val="00D03E18"/>
    <w:rPr>
      <w:rFonts w:ascii="Arial" w:hAnsi="Arial" w:cs="Arial"/>
      <w:vanish/>
      <w:sz w:val="16"/>
      <w:szCs w:val="16"/>
    </w:rPr>
  </w:style>
  <w:style w:type="paragraph" w:styleId="Parteinferiordoformulrio">
    <w:name w:val="HTML Bottom of Form"/>
    <w:basedOn w:val="Normal"/>
    <w:next w:val="Normal"/>
    <w:link w:val="ParteinferiordoformulrioChar"/>
    <w:hidden/>
    <w:unhideWhenUsed/>
    <w:rsid w:val="00D03E18"/>
    <w:pPr>
      <w:pBdr>
        <w:top w:val="single" w:sz="6" w:space="1" w:color="auto"/>
      </w:pBdr>
      <w:spacing w:after="0"/>
      <w:jc w:val="center"/>
    </w:pPr>
    <w:rPr>
      <w:rFonts w:ascii="Arial" w:hAnsi="Arial" w:cs="Arial"/>
      <w:vanish/>
      <w:sz w:val="16"/>
      <w:szCs w:val="16"/>
    </w:rPr>
  </w:style>
  <w:style w:type="character" w:customStyle="1" w:styleId="WW8Num2z0">
    <w:name w:val="WW8Num2z0"/>
    <w:rsid w:val="00D03E18"/>
    <w:rPr>
      <w:rFonts w:ascii="Symbol" w:hAnsi="Symbol" w:hint="default"/>
    </w:rPr>
  </w:style>
  <w:style w:type="character" w:customStyle="1" w:styleId="WW8Num5z0">
    <w:name w:val="WW8Num5z0"/>
    <w:rsid w:val="00D03E18"/>
    <w:rPr>
      <w:rFonts w:ascii="Wingdings" w:hAnsi="Wingdings" w:hint="default"/>
    </w:rPr>
  </w:style>
  <w:style w:type="character" w:customStyle="1" w:styleId="WW8Num6z0">
    <w:name w:val="WW8Num6z0"/>
    <w:rsid w:val="00D03E18"/>
    <w:rPr>
      <w:rFonts w:ascii="Wingdings" w:hAnsi="Wingdings" w:hint="default"/>
    </w:rPr>
  </w:style>
  <w:style w:type="character" w:customStyle="1" w:styleId="Fontepargpadro2">
    <w:name w:val="Fonte parág. padrão2"/>
    <w:rsid w:val="00D03E18"/>
  </w:style>
  <w:style w:type="character" w:customStyle="1" w:styleId="WW8Num2z1">
    <w:name w:val="WW8Num2z1"/>
    <w:rsid w:val="00D03E18"/>
    <w:rPr>
      <w:rFonts w:ascii="Courier New" w:hAnsi="Courier New" w:cs="Courier New" w:hint="default"/>
    </w:rPr>
  </w:style>
  <w:style w:type="character" w:customStyle="1" w:styleId="WW8Num2z2">
    <w:name w:val="WW8Num2z2"/>
    <w:rsid w:val="00D03E18"/>
    <w:rPr>
      <w:rFonts w:ascii="Wingdings" w:hAnsi="Wingdings" w:hint="default"/>
    </w:rPr>
  </w:style>
  <w:style w:type="character" w:customStyle="1" w:styleId="Fontepargpadro1">
    <w:name w:val="Fonte parág. padrão1"/>
    <w:rsid w:val="00D03E18"/>
  </w:style>
  <w:style w:type="character" w:customStyle="1" w:styleId="Smbolosdenumerao">
    <w:name w:val="Símbolos de numeração"/>
    <w:rsid w:val="00D03E18"/>
  </w:style>
  <w:style w:type="character" w:customStyle="1" w:styleId="CharChar2">
    <w:name w:val="Char Char2"/>
    <w:basedOn w:val="Fontepargpadro"/>
    <w:rsid w:val="00D03E18"/>
    <w:rPr>
      <w:rFonts w:ascii="Times New Roman" w:hAnsi="Times New Roman" w:cs="Times New Roman" w:hint="default"/>
      <w:b/>
      <w:bCs w:val="0"/>
      <w:sz w:val="24"/>
    </w:rPr>
  </w:style>
  <w:style w:type="character" w:customStyle="1" w:styleId="CharChar1">
    <w:name w:val="Char Char1"/>
    <w:basedOn w:val="Fontepargpadro"/>
    <w:rsid w:val="00D03E18"/>
    <w:rPr>
      <w:rFonts w:ascii="Times New Roman" w:hAnsi="Times New Roman" w:cs="Times New Roman" w:hint="default"/>
      <w:b/>
      <w:bCs w:val="0"/>
      <w:sz w:val="24"/>
    </w:rPr>
  </w:style>
  <w:style w:type="character" w:customStyle="1" w:styleId="CharChar21">
    <w:name w:val="Char Char21"/>
    <w:basedOn w:val="Fontepargpadro"/>
    <w:uiPriority w:val="99"/>
    <w:rsid w:val="00D03E18"/>
    <w:rPr>
      <w:rFonts w:ascii="Times New Roman" w:hAnsi="Times New Roman" w:cs="Times New Roman" w:hint="default"/>
      <w:b/>
      <w:bCs w:val="0"/>
      <w:sz w:val="24"/>
    </w:rPr>
  </w:style>
  <w:style w:type="character" w:customStyle="1" w:styleId="CharChar22">
    <w:name w:val="Char Char22"/>
    <w:basedOn w:val="Fontepargpadro"/>
    <w:uiPriority w:val="99"/>
    <w:rsid w:val="00D03E18"/>
    <w:rPr>
      <w:rFonts w:ascii="Times New Roman" w:hAnsi="Times New Roman" w:cs="Times New Roman" w:hint="default"/>
      <w:b/>
      <w:bCs w:val="0"/>
      <w:sz w:val="24"/>
    </w:rPr>
  </w:style>
  <w:style w:type="character" w:customStyle="1" w:styleId="CharChar">
    <w:name w:val="Char Char"/>
    <w:basedOn w:val="Fontepargpadro"/>
    <w:rsid w:val="00D03E18"/>
    <w:rPr>
      <w:rFonts w:ascii="Times New Roman" w:hAnsi="Times New Roman" w:cs="Times New Roman" w:hint="default"/>
      <w:b/>
      <w:bCs w:val="0"/>
      <w:sz w:val="24"/>
    </w:rPr>
  </w:style>
  <w:style w:type="character" w:customStyle="1" w:styleId="CharChar11">
    <w:name w:val="Char Char11"/>
    <w:basedOn w:val="Fontepargpadro"/>
    <w:uiPriority w:val="99"/>
    <w:rsid w:val="00D03E18"/>
    <w:rPr>
      <w:rFonts w:ascii="Times New Roman" w:hAnsi="Times New Roman" w:cs="Times New Roman" w:hint="default"/>
      <w:b/>
      <w:bCs w:val="0"/>
      <w:sz w:val="24"/>
    </w:rPr>
  </w:style>
  <w:style w:type="character" w:customStyle="1" w:styleId="hlhilite">
    <w:name w:val="hl hilite"/>
    <w:basedOn w:val="Fontepargpadro"/>
    <w:rsid w:val="00D03E18"/>
  </w:style>
  <w:style w:type="character" w:customStyle="1" w:styleId="splleitordocumentospgcpecastrepecasprocessos01">
    <w:name w:val="splleitordocumentos_pgcpecas_trepecasprocessos_01"/>
    <w:basedOn w:val="Fontepargpadro"/>
    <w:rsid w:val="00D03E18"/>
    <w:rPr>
      <w:rFonts w:ascii="Arial" w:hAnsi="Arial" w:cs="Arial" w:hint="default"/>
      <w:strike w:val="0"/>
      <w:dstrike w:val="0"/>
      <w:sz w:val="20"/>
      <w:szCs w:val="20"/>
      <w:u w:val="none"/>
      <w:effect w:val="none"/>
    </w:rPr>
  </w:style>
  <w:style w:type="character" w:customStyle="1" w:styleId="WW8Num1z0">
    <w:name w:val="WW8Num1z0"/>
    <w:rsid w:val="00D03E18"/>
    <w:rPr>
      <w:rFonts w:ascii="Symbol" w:hAnsi="Symbol" w:hint="default"/>
    </w:rPr>
  </w:style>
  <w:style w:type="character" w:customStyle="1" w:styleId="WW8Num1z1">
    <w:name w:val="WW8Num1z1"/>
    <w:rsid w:val="00D03E18"/>
    <w:rPr>
      <w:rFonts w:ascii="Times New Roman" w:hAnsi="Times New Roman" w:cs="Times New Roman" w:hint="default"/>
    </w:rPr>
  </w:style>
  <w:style w:type="character" w:customStyle="1" w:styleId="WW8Num3z0">
    <w:name w:val="WW8Num3z0"/>
    <w:rsid w:val="00D03E18"/>
    <w:rPr>
      <w:rFonts w:ascii="Symbol" w:hAnsi="Symbol" w:hint="default"/>
    </w:rPr>
  </w:style>
  <w:style w:type="character" w:customStyle="1" w:styleId="WW8Num3z1">
    <w:name w:val="WW8Num3z1"/>
    <w:rsid w:val="00D03E18"/>
    <w:rPr>
      <w:rFonts w:ascii="Courier New" w:hAnsi="Courier New" w:cs="Courier New" w:hint="default"/>
    </w:rPr>
  </w:style>
  <w:style w:type="character" w:customStyle="1" w:styleId="WW8Num3z2">
    <w:name w:val="WW8Num3z2"/>
    <w:rsid w:val="00D03E18"/>
    <w:rPr>
      <w:rFonts w:ascii="Wingdings" w:hAnsi="Wingdings" w:hint="default"/>
    </w:rPr>
  </w:style>
  <w:style w:type="character" w:customStyle="1" w:styleId="WW8Num4z0">
    <w:name w:val="WW8Num4z0"/>
    <w:rsid w:val="00D03E18"/>
    <w:rPr>
      <w:rFonts w:ascii="Times New Roman" w:hAnsi="Times New Roman" w:cs="Times New Roman" w:hint="default"/>
    </w:rPr>
  </w:style>
  <w:style w:type="character" w:customStyle="1" w:styleId="WW8Num7z0">
    <w:name w:val="WW8Num7z0"/>
    <w:rsid w:val="00D03E18"/>
    <w:rPr>
      <w:rFonts w:ascii="Times New Roman" w:hAnsi="Times New Roman" w:cs="Times New Roman" w:hint="default"/>
    </w:rPr>
  </w:style>
  <w:style w:type="character" w:customStyle="1" w:styleId="WW8Num8z0">
    <w:name w:val="WW8Num8z0"/>
    <w:rsid w:val="00D03E18"/>
    <w:rPr>
      <w:rFonts w:ascii="Times New Roman" w:hAnsi="Times New Roman" w:cs="Times New Roman" w:hint="default"/>
    </w:rPr>
  </w:style>
  <w:style w:type="character" w:customStyle="1" w:styleId="WW8Num9z0">
    <w:name w:val="WW8Num9z0"/>
    <w:rsid w:val="00D03E18"/>
    <w:rPr>
      <w:rFonts w:ascii="Times New Roman" w:hAnsi="Times New Roman" w:cs="Times New Roman" w:hint="default"/>
    </w:rPr>
  </w:style>
  <w:style w:type="character" w:customStyle="1" w:styleId="WW8Num10z0">
    <w:name w:val="WW8Num10z0"/>
    <w:rsid w:val="00D03E18"/>
    <w:rPr>
      <w:rFonts w:ascii="Times New Roman" w:hAnsi="Times New Roman" w:cs="Times New Roman" w:hint="default"/>
    </w:rPr>
  </w:style>
  <w:style w:type="character" w:customStyle="1" w:styleId="WW8Num11z0">
    <w:name w:val="WW8Num11z0"/>
    <w:rsid w:val="00D03E18"/>
    <w:rPr>
      <w:rFonts w:ascii="Times New Roman" w:hAnsi="Times New Roman" w:cs="Times New Roman" w:hint="default"/>
    </w:rPr>
  </w:style>
  <w:style w:type="character" w:customStyle="1" w:styleId="WW8Num12z0">
    <w:name w:val="WW8Num12z0"/>
    <w:rsid w:val="00D03E18"/>
    <w:rPr>
      <w:rFonts w:ascii="Times New Roman" w:hAnsi="Times New Roman" w:cs="Times New Roman" w:hint="default"/>
    </w:rPr>
  </w:style>
  <w:style w:type="character" w:customStyle="1" w:styleId="WW8Num13z0">
    <w:name w:val="WW8Num13z0"/>
    <w:rsid w:val="00D03E18"/>
    <w:rPr>
      <w:rFonts w:ascii="Times New Roman" w:hAnsi="Times New Roman" w:cs="Times New Roman" w:hint="default"/>
    </w:rPr>
  </w:style>
  <w:style w:type="character" w:customStyle="1" w:styleId="WW8Num14z0">
    <w:name w:val="WW8Num14z0"/>
    <w:rsid w:val="00D03E18"/>
    <w:rPr>
      <w:rFonts w:ascii="Times New Roman" w:hAnsi="Times New Roman" w:cs="Times New Roman" w:hint="default"/>
    </w:rPr>
  </w:style>
  <w:style w:type="character" w:customStyle="1" w:styleId="WW8Num15z0">
    <w:name w:val="WW8Num15z0"/>
    <w:rsid w:val="00D03E18"/>
    <w:rPr>
      <w:rFonts w:ascii="Times New Roman" w:hAnsi="Times New Roman" w:cs="Times New Roman" w:hint="default"/>
    </w:rPr>
  </w:style>
  <w:style w:type="character" w:customStyle="1" w:styleId="WW8Num16z0">
    <w:name w:val="WW8Num16z0"/>
    <w:rsid w:val="00D03E18"/>
    <w:rPr>
      <w:rFonts w:ascii="Times New Roman" w:hAnsi="Times New Roman" w:cs="Times New Roman" w:hint="default"/>
    </w:rPr>
  </w:style>
  <w:style w:type="character" w:customStyle="1" w:styleId="WW8Num17z0">
    <w:name w:val="WW8Num17z0"/>
    <w:rsid w:val="00D03E18"/>
    <w:rPr>
      <w:rFonts w:ascii="Times New Roman" w:hAnsi="Times New Roman" w:cs="Times New Roman" w:hint="default"/>
    </w:rPr>
  </w:style>
  <w:style w:type="character" w:customStyle="1" w:styleId="WW8Num18z0">
    <w:name w:val="WW8Num18z0"/>
    <w:rsid w:val="00D03E18"/>
    <w:rPr>
      <w:rFonts w:ascii="Times New Roman" w:hAnsi="Times New Roman" w:cs="Times New Roman" w:hint="default"/>
      <w:i/>
      <w:iCs w:val="0"/>
    </w:rPr>
  </w:style>
  <w:style w:type="character" w:customStyle="1" w:styleId="WW8Num18z1">
    <w:name w:val="WW8Num18z1"/>
    <w:rsid w:val="00D03E18"/>
    <w:rPr>
      <w:rFonts w:ascii="Times New Roman" w:hAnsi="Times New Roman" w:cs="Times New Roman" w:hint="default"/>
    </w:rPr>
  </w:style>
  <w:style w:type="character" w:customStyle="1" w:styleId="WW8Num19z0">
    <w:name w:val="WW8Num19z0"/>
    <w:rsid w:val="00D03E18"/>
    <w:rPr>
      <w:rFonts w:ascii="Times New Roman" w:hAnsi="Times New Roman" w:cs="Times New Roman" w:hint="default"/>
    </w:rPr>
  </w:style>
  <w:style w:type="character" w:customStyle="1" w:styleId="WW8Num20z0">
    <w:name w:val="WW8Num20z0"/>
    <w:rsid w:val="00D03E18"/>
    <w:rPr>
      <w:rFonts w:ascii="Times New Roman" w:hAnsi="Times New Roman" w:cs="Times New Roman" w:hint="default"/>
    </w:rPr>
  </w:style>
  <w:style w:type="character" w:customStyle="1" w:styleId="WW8Num21z0">
    <w:name w:val="WW8Num21z0"/>
    <w:rsid w:val="00D03E18"/>
    <w:rPr>
      <w:rFonts w:ascii="Times New Roman" w:hAnsi="Times New Roman" w:cs="Times New Roman" w:hint="default"/>
    </w:rPr>
  </w:style>
  <w:style w:type="character" w:customStyle="1" w:styleId="WW8Num22z0">
    <w:name w:val="WW8Num22z0"/>
    <w:rsid w:val="00D03E18"/>
    <w:rPr>
      <w:rFonts w:ascii="Times New Roman" w:hAnsi="Times New Roman" w:cs="Times New Roman" w:hint="default"/>
    </w:rPr>
  </w:style>
  <w:style w:type="character" w:customStyle="1" w:styleId="WW8Num23z0">
    <w:name w:val="WW8Num23z0"/>
    <w:rsid w:val="00D03E18"/>
    <w:rPr>
      <w:rFonts w:ascii="Times New Roman" w:hAnsi="Times New Roman" w:cs="Times New Roman" w:hint="default"/>
    </w:rPr>
  </w:style>
  <w:style w:type="character" w:customStyle="1" w:styleId="Absatz-Standardschriftart">
    <w:name w:val="Absatz-Standardschriftart"/>
    <w:rsid w:val="00D03E18"/>
  </w:style>
  <w:style w:type="character" w:customStyle="1" w:styleId="Fontepargpadro3">
    <w:name w:val="Fonte parág. padrão3"/>
    <w:rsid w:val="00D03E18"/>
  </w:style>
  <w:style w:type="character" w:customStyle="1" w:styleId="ListLabel1">
    <w:name w:val="ListLabel 1"/>
    <w:rsid w:val="00D03E18"/>
    <w:rPr>
      <w:rFonts w:ascii="Times New Roman" w:hAnsi="Times New Roman" w:cs="Times New Roman" w:hint="default"/>
    </w:rPr>
  </w:style>
  <w:style w:type="character" w:customStyle="1" w:styleId="ListLabel2">
    <w:name w:val="ListLabel 2"/>
    <w:rsid w:val="00D03E18"/>
    <w:rPr>
      <w:rFonts w:ascii="Times New Roman" w:hAnsi="Times New Roman" w:cs="Times New Roman" w:hint="default"/>
      <w:i/>
      <w:iCs w:val="0"/>
    </w:rPr>
  </w:style>
  <w:style w:type="character" w:customStyle="1" w:styleId="Marcas">
    <w:name w:val="Marcas"/>
    <w:rsid w:val="00D03E18"/>
    <w:rPr>
      <w:rFonts w:ascii="OpenSymbol" w:eastAsia="OpenSymbol" w:hAnsi="OpenSymbol" w:cs="OpenSymbol" w:hint="default"/>
    </w:rPr>
  </w:style>
  <w:style w:type="character" w:customStyle="1" w:styleId="CabealhoChar1">
    <w:name w:val="Cabeçalho Char1"/>
    <w:rsid w:val="00D03E18"/>
    <w:rPr>
      <w:rFonts w:ascii="Calibri" w:eastAsia="Calibri" w:hAnsi="Calibri" w:cs="Calibri" w:hint="default"/>
      <w:kern w:val="2"/>
      <w:sz w:val="22"/>
      <w:szCs w:val="22"/>
      <w:lang w:eastAsia="ar-SA"/>
    </w:rPr>
  </w:style>
  <w:style w:type="character" w:customStyle="1" w:styleId="apple-converted-space">
    <w:name w:val="apple-converted-space"/>
    <w:basedOn w:val="Fontepargpadro"/>
    <w:rsid w:val="00D03E18"/>
  </w:style>
  <w:style w:type="character" w:customStyle="1" w:styleId="Fontepargpadro4">
    <w:name w:val="Fonte parág. padrão4"/>
    <w:rsid w:val="00D03E18"/>
  </w:style>
  <w:style w:type="character" w:customStyle="1" w:styleId="Fontepargpadro5">
    <w:name w:val="Fonte parág. padrão5"/>
    <w:rsid w:val="00D03E18"/>
  </w:style>
  <w:style w:type="character" w:customStyle="1" w:styleId="highlight1">
    <w:name w:val="highlight1"/>
    <w:basedOn w:val="Fontepargpadro"/>
    <w:rsid w:val="00D03E18"/>
    <w:rPr>
      <w:shd w:val="clear" w:color="auto" w:fill="6DCFF6"/>
    </w:rPr>
  </w:style>
  <w:style w:type="character" w:customStyle="1" w:styleId="st">
    <w:name w:val="st"/>
    <w:basedOn w:val="Fontepargpadro"/>
    <w:rsid w:val="00D03E18"/>
  </w:style>
  <w:style w:type="character" w:customStyle="1" w:styleId="Fontepargpadro6">
    <w:name w:val="Fonte parág. padrão6"/>
    <w:rsid w:val="00D03E18"/>
  </w:style>
  <w:style w:type="character" w:customStyle="1" w:styleId="WW8Num1z2">
    <w:name w:val="WW8Num1z2"/>
    <w:rsid w:val="00D03E18"/>
  </w:style>
  <w:style w:type="character" w:customStyle="1" w:styleId="WW8Num1z3">
    <w:name w:val="WW8Num1z3"/>
    <w:rsid w:val="00D03E18"/>
  </w:style>
  <w:style w:type="character" w:customStyle="1" w:styleId="WW8Num1z4">
    <w:name w:val="WW8Num1z4"/>
    <w:rsid w:val="00D03E18"/>
  </w:style>
  <w:style w:type="character" w:customStyle="1" w:styleId="WW8Num1z5">
    <w:name w:val="WW8Num1z5"/>
    <w:rsid w:val="00D03E18"/>
  </w:style>
  <w:style w:type="character" w:customStyle="1" w:styleId="WW8Num1z6">
    <w:name w:val="WW8Num1z6"/>
    <w:rsid w:val="00D03E18"/>
  </w:style>
  <w:style w:type="character" w:customStyle="1" w:styleId="WW8Num1z7">
    <w:name w:val="WW8Num1z7"/>
    <w:rsid w:val="00D03E18"/>
  </w:style>
  <w:style w:type="character" w:customStyle="1" w:styleId="WW8Num1z8">
    <w:name w:val="WW8Num1z8"/>
    <w:rsid w:val="00D03E18"/>
  </w:style>
  <w:style w:type="character" w:customStyle="1" w:styleId="WW8Num2z3">
    <w:name w:val="WW8Num2z3"/>
    <w:rsid w:val="00D03E18"/>
  </w:style>
  <w:style w:type="character" w:customStyle="1" w:styleId="WW8Num2z4">
    <w:name w:val="WW8Num2z4"/>
    <w:rsid w:val="00D03E18"/>
  </w:style>
  <w:style w:type="character" w:customStyle="1" w:styleId="WW8Num2z5">
    <w:name w:val="WW8Num2z5"/>
    <w:rsid w:val="00D03E18"/>
    <w:rPr>
      <w:bCs/>
      <w:sz w:val="22"/>
      <w:szCs w:val="22"/>
    </w:rPr>
  </w:style>
  <w:style w:type="character" w:customStyle="1" w:styleId="WW8Num2z6">
    <w:name w:val="WW8Num2z6"/>
    <w:rsid w:val="00D03E18"/>
  </w:style>
  <w:style w:type="character" w:customStyle="1" w:styleId="WW8Num2z7">
    <w:name w:val="WW8Num2z7"/>
    <w:rsid w:val="00D03E18"/>
  </w:style>
  <w:style w:type="character" w:customStyle="1" w:styleId="WW8Num2z8">
    <w:name w:val="WW8Num2z8"/>
    <w:rsid w:val="00D03E18"/>
  </w:style>
  <w:style w:type="character" w:customStyle="1" w:styleId="WW8Num4z1">
    <w:name w:val="WW8Num4z1"/>
    <w:rsid w:val="00D03E18"/>
    <w:rPr>
      <w:b/>
      <w:bCs w:val="0"/>
    </w:rPr>
  </w:style>
  <w:style w:type="character" w:customStyle="1" w:styleId="WW8Num4z2">
    <w:name w:val="WW8Num4z2"/>
    <w:rsid w:val="00D03E18"/>
  </w:style>
  <w:style w:type="character" w:customStyle="1" w:styleId="WW8Num4z3">
    <w:name w:val="WW8Num4z3"/>
    <w:rsid w:val="00D03E18"/>
  </w:style>
  <w:style w:type="character" w:customStyle="1" w:styleId="WW8Num4z4">
    <w:name w:val="WW8Num4z4"/>
    <w:rsid w:val="00D03E18"/>
  </w:style>
  <w:style w:type="character" w:customStyle="1" w:styleId="WW8Num4z5">
    <w:name w:val="WW8Num4z5"/>
    <w:rsid w:val="00D03E18"/>
  </w:style>
  <w:style w:type="character" w:customStyle="1" w:styleId="WW8Num4z6">
    <w:name w:val="WW8Num4z6"/>
    <w:rsid w:val="00D03E18"/>
  </w:style>
  <w:style w:type="character" w:customStyle="1" w:styleId="WW8Num4z7">
    <w:name w:val="WW8Num4z7"/>
    <w:rsid w:val="00D03E18"/>
  </w:style>
  <w:style w:type="character" w:customStyle="1" w:styleId="WW8Num4z8">
    <w:name w:val="WW8Num4z8"/>
    <w:rsid w:val="00D03E18"/>
  </w:style>
  <w:style w:type="character" w:customStyle="1" w:styleId="WW8Num5z1">
    <w:name w:val="WW8Num5z1"/>
    <w:rsid w:val="00D03E18"/>
    <w:rPr>
      <w:rFonts w:ascii="Times New Roman" w:hAnsi="Times New Roman" w:cs="Times New Roman" w:hint="default"/>
      <w:b/>
      <w:bCs w:val="0"/>
      <w:i w:val="0"/>
      <w:iCs w:val="0"/>
      <w:color w:val="auto"/>
      <w:sz w:val="24"/>
    </w:rPr>
  </w:style>
  <w:style w:type="character" w:customStyle="1" w:styleId="WW8Num5z2">
    <w:name w:val="WW8Num5z2"/>
    <w:rsid w:val="00D03E18"/>
  </w:style>
  <w:style w:type="character" w:customStyle="1" w:styleId="WW8Num5z3">
    <w:name w:val="WW8Num5z3"/>
    <w:rsid w:val="00D03E18"/>
  </w:style>
  <w:style w:type="character" w:customStyle="1" w:styleId="WW8Num5z4">
    <w:name w:val="WW8Num5z4"/>
    <w:rsid w:val="00D03E18"/>
  </w:style>
  <w:style w:type="character" w:customStyle="1" w:styleId="WW8Num5z5">
    <w:name w:val="WW8Num5z5"/>
    <w:rsid w:val="00D03E18"/>
  </w:style>
  <w:style w:type="character" w:customStyle="1" w:styleId="WW8Num5z6">
    <w:name w:val="WW8Num5z6"/>
    <w:rsid w:val="00D03E18"/>
  </w:style>
  <w:style w:type="character" w:customStyle="1" w:styleId="WW8Num5z7">
    <w:name w:val="WW8Num5z7"/>
    <w:rsid w:val="00D03E18"/>
  </w:style>
  <w:style w:type="character" w:customStyle="1" w:styleId="WW8Num5z8">
    <w:name w:val="WW8Num5z8"/>
    <w:rsid w:val="00D03E18"/>
  </w:style>
  <w:style w:type="character" w:customStyle="1" w:styleId="WW8Num6z1">
    <w:name w:val="WW8Num6z1"/>
    <w:rsid w:val="00D03E18"/>
    <w:rPr>
      <w:b/>
      <w:bCs w:val="0"/>
    </w:rPr>
  </w:style>
  <w:style w:type="character" w:customStyle="1" w:styleId="WW8Num6z2">
    <w:name w:val="WW8Num6z2"/>
    <w:rsid w:val="00D03E18"/>
  </w:style>
  <w:style w:type="character" w:customStyle="1" w:styleId="WW8Num6z3">
    <w:name w:val="WW8Num6z3"/>
    <w:rsid w:val="00D03E18"/>
  </w:style>
  <w:style w:type="character" w:customStyle="1" w:styleId="WW8Num6z4">
    <w:name w:val="WW8Num6z4"/>
    <w:rsid w:val="00D03E18"/>
  </w:style>
  <w:style w:type="character" w:customStyle="1" w:styleId="WW8Num6z5">
    <w:name w:val="WW8Num6z5"/>
    <w:rsid w:val="00D03E18"/>
  </w:style>
  <w:style w:type="character" w:customStyle="1" w:styleId="WW8Num6z6">
    <w:name w:val="WW8Num6z6"/>
    <w:rsid w:val="00D03E18"/>
  </w:style>
  <w:style w:type="character" w:customStyle="1" w:styleId="WW8Num6z7">
    <w:name w:val="WW8Num6z7"/>
    <w:rsid w:val="00D03E18"/>
  </w:style>
  <w:style w:type="character" w:customStyle="1" w:styleId="WW8Num6z8">
    <w:name w:val="WW8Num6z8"/>
    <w:rsid w:val="00D03E18"/>
  </w:style>
  <w:style w:type="character" w:customStyle="1" w:styleId="WW8Num7z1">
    <w:name w:val="WW8Num7z1"/>
    <w:rsid w:val="00D03E18"/>
    <w:rPr>
      <w:b/>
      <w:bCs w:val="0"/>
    </w:rPr>
  </w:style>
  <w:style w:type="character" w:customStyle="1" w:styleId="WW8Num7z2">
    <w:name w:val="WW8Num7z2"/>
    <w:rsid w:val="00D03E18"/>
  </w:style>
  <w:style w:type="character" w:customStyle="1" w:styleId="WW8Num7z3">
    <w:name w:val="WW8Num7z3"/>
    <w:rsid w:val="00D03E18"/>
  </w:style>
  <w:style w:type="character" w:customStyle="1" w:styleId="WW8Num7z4">
    <w:name w:val="WW8Num7z4"/>
    <w:rsid w:val="00D03E18"/>
  </w:style>
  <w:style w:type="character" w:customStyle="1" w:styleId="WW8Num7z5">
    <w:name w:val="WW8Num7z5"/>
    <w:rsid w:val="00D03E18"/>
  </w:style>
  <w:style w:type="character" w:customStyle="1" w:styleId="WW8Num7z6">
    <w:name w:val="WW8Num7z6"/>
    <w:rsid w:val="00D03E18"/>
  </w:style>
  <w:style w:type="character" w:customStyle="1" w:styleId="WW8Num7z7">
    <w:name w:val="WW8Num7z7"/>
    <w:rsid w:val="00D03E18"/>
  </w:style>
  <w:style w:type="character" w:customStyle="1" w:styleId="WW8Num7z8">
    <w:name w:val="WW8Num7z8"/>
    <w:rsid w:val="00D03E18"/>
  </w:style>
  <w:style w:type="character" w:customStyle="1" w:styleId="WW8Num10z1">
    <w:name w:val="WW8Num10z1"/>
    <w:rsid w:val="00D03E18"/>
    <w:rPr>
      <w:rFonts w:ascii="Wingdings 2" w:hAnsi="Wingdings 2" w:cs="StarSymbol" w:hint="default"/>
      <w:sz w:val="18"/>
      <w:szCs w:val="18"/>
    </w:rPr>
  </w:style>
  <w:style w:type="character" w:customStyle="1" w:styleId="WW8Num10z2">
    <w:name w:val="WW8Num10z2"/>
    <w:rsid w:val="00D03E18"/>
    <w:rPr>
      <w:rFonts w:ascii="StarSymbol" w:eastAsia="StarSymbol" w:hAnsi="StarSymbol" w:cs="StarSymbol" w:hint="eastAsia"/>
      <w:sz w:val="18"/>
      <w:szCs w:val="18"/>
    </w:rPr>
  </w:style>
  <w:style w:type="character" w:customStyle="1" w:styleId="WW8Num13z2">
    <w:name w:val="WW8Num13z2"/>
    <w:rsid w:val="00D03E18"/>
    <w:rPr>
      <w:b/>
      <w:bCs w:val="0"/>
    </w:rPr>
  </w:style>
  <w:style w:type="character" w:customStyle="1" w:styleId="WW8Num14z2">
    <w:name w:val="WW8Num14z2"/>
    <w:rsid w:val="00D03E18"/>
    <w:rPr>
      <w:b/>
      <w:bCs w:val="0"/>
    </w:rPr>
  </w:style>
  <w:style w:type="character" w:customStyle="1" w:styleId="WW8Num15z2">
    <w:name w:val="WW8Num15z2"/>
    <w:rsid w:val="00D03E18"/>
    <w:rPr>
      <w:rFonts w:ascii="Times New Roman" w:hAnsi="Times New Roman" w:cs="Times New Roman" w:hint="default"/>
      <w:b/>
      <w:bCs w:val="0"/>
    </w:rPr>
  </w:style>
  <w:style w:type="character" w:customStyle="1" w:styleId="WW8Num16z2">
    <w:name w:val="WW8Num16z2"/>
    <w:rsid w:val="00D03E18"/>
    <w:rPr>
      <w:rFonts w:ascii="Times New Roman" w:hAnsi="Times New Roman" w:cs="Times New Roman" w:hint="default"/>
      <w:b/>
      <w:bCs w:val="0"/>
      <w:i w:val="0"/>
      <w:iCs w:val="0"/>
      <w:strike w:val="0"/>
      <w:dstrike w:val="0"/>
      <w:color w:val="auto"/>
      <w:u w:val="none"/>
      <w:effect w:val="none"/>
    </w:rPr>
  </w:style>
  <w:style w:type="character" w:customStyle="1" w:styleId="WW8Num18z2">
    <w:name w:val="WW8Num18z2"/>
    <w:rsid w:val="00D03E18"/>
  </w:style>
  <w:style w:type="character" w:customStyle="1" w:styleId="WW8Num18z3">
    <w:name w:val="WW8Num18z3"/>
    <w:rsid w:val="00D03E18"/>
  </w:style>
  <w:style w:type="character" w:customStyle="1" w:styleId="WW8Num18z4">
    <w:name w:val="WW8Num18z4"/>
    <w:rsid w:val="00D03E18"/>
  </w:style>
  <w:style w:type="character" w:customStyle="1" w:styleId="WW8Num18z5">
    <w:name w:val="WW8Num18z5"/>
    <w:rsid w:val="00D03E18"/>
  </w:style>
  <w:style w:type="character" w:customStyle="1" w:styleId="WW8Num18z6">
    <w:name w:val="WW8Num18z6"/>
    <w:rsid w:val="00D03E18"/>
  </w:style>
  <w:style w:type="character" w:customStyle="1" w:styleId="WW8Num18z7">
    <w:name w:val="WW8Num18z7"/>
    <w:rsid w:val="00D03E18"/>
  </w:style>
  <w:style w:type="character" w:customStyle="1" w:styleId="WW8Num18z8">
    <w:name w:val="WW8Num18z8"/>
    <w:rsid w:val="00D03E18"/>
  </w:style>
  <w:style w:type="character" w:customStyle="1" w:styleId="WW8Num19z1">
    <w:name w:val="WW8Num19z1"/>
    <w:rsid w:val="00D03E18"/>
    <w:rPr>
      <w:rFonts w:ascii="Arial" w:hAnsi="Arial" w:cs="Arial" w:hint="default"/>
      <w:b w:val="0"/>
      <w:bCs w:val="0"/>
      <w:sz w:val="20"/>
      <w:szCs w:val="20"/>
    </w:rPr>
  </w:style>
  <w:style w:type="character" w:customStyle="1" w:styleId="WW8Num19z2">
    <w:name w:val="WW8Num19z2"/>
    <w:rsid w:val="00D03E18"/>
    <w:rPr>
      <w:b w:val="0"/>
      <w:bCs w:val="0"/>
    </w:rPr>
  </w:style>
  <w:style w:type="character" w:customStyle="1" w:styleId="WW8Num19z5">
    <w:name w:val="WW8Num19z5"/>
    <w:rsid w:val="00D03E18"/>
  </w:style>
  <w:style w:type="character" w:customStyle="1" w:styleId="WW8Num19z6">
    <w:name w:val="WW8Num19z6"/>
    <w:rsid w:val="00D03E18"/>
  </w:style>
  <w:style w:type="character" w:customStyle="1" w:styleId="WW8Num19z7">
    <w:name w:val="WW8Num19z7"/>
    <w:rsid w:val="00D03E18"/>
  </w:style>
  <w:style w:type="character" w:customStyle="1" w:styleId="WW8Num19z8">
    <w:name w:val="WW8Num19z8"/>
    <w:rsid w:val="00D03E18"/>
  </w:style>
  <w:style w:type="character" w:customStyle="1" w:styleId="WW8Num20z1">
    <w:name w:val="WW8Num20z1"/>
    <w:rsid w:val="00D03E18"/>
  </w:style>
  <w:style w:type="character" w:customStyle="1" w:styleId="WW8Num20z2">
    <w:name w:val="WW8Num20z2"/>
    <w:rsid w:val="00D03E18"/>
  </w:style>
  <w:style w:type="character" w:customStyle="1" w:styleId="WW8Num20z3">
    <w:name w:val="WW8Num20z3"/>
    <w:rsid w:val="00D03E18"/>
  </w:style>
  <w:style w:type="character" w:customStyle="1" w:styleId="WW8Num20z4">
    <w:name w:val="WW8Num20z4"/>
    <w:rsid w:val="00D03E18"/>
  </w:style>
  <w:style w:type="character" w:customStyle="1" w:styleId="WW8Num20z5">
    <w:name w:val="WW8Num20z5"/>
    <w:rsid w:val="00D03E18"/>
  </w:style>
  <w:style w:type="character" w:customStyle="1" w:styleId="WW8Num20z6">
    <w:name w:val="WW8Num20z6"/>
    <w:rsid w:val="00D03E18"/>
  </w:style>
  <w:style w:type="character" w:customStyle="1" w:styleId="WW8Num20z7">
    <w:name w:val="WW8Num20z7"/>
    <w:rsid w:val="00D03E18"/>
  </w:style>
  <w:style w:type="character" w:customStyle="1" w:styleId="WW8Num20z8">
    <w:name w:val="WW8Num20z8"/>
    <w:rsid w:val="00D03E18"/>
  </w:style>
  <w:style w:type="character" w:customStyle="1" w:styleId="WW8Num21z1">
    <w:name w:val="WW8Num21z1"/>
    <w:rsid w:val="00D03E18"/>
    <w:rPr>
      <w:rFonts w:ascii="Arial" w:hAnsi="Arial" w:cs="Arial" w:hint="default"/>
      <w:b w:val="0"/>
      <w:bCs w:val="0"/>
      <w:i w:val="0"/>
      <w:iCs w:val="0"/>
      <w:sz w:val="20"/>
      <w:szCs w:val="20"/>
    </w:rPr>
  </w:style>
  <w:style w:type="character" w:customStyle="1" w:styleId="WW8Num21z2">
    <w:name w:val="WW8Num21z2"/>
    <w:rsid w:val="00D03E18"/>
    <w:rPr>
      <w:b w:val="0"/>
      <w:bCs w:val="0"/>
      <w:i w:val="0"/>
      <w:iCs w:val="0"/>
      <w:sz w:val="20"/>
      <w:szCs w:val="20"/>
    </w:rPr>
  </w:style>
  <w:style w:type="character" w:customStyle="1" w:styleId="WW8Num21z3">
    <w:name w:val="WW8Num21z3"/>
    <w:rsid w:val="00D03E18"/>
  </w:style>
  <w:style w:type="character" w:customStyle="1" w:styleId="WW8Num21z4">
    <w:name w:val="WW8Num21z4"/>
    <w:rsid w:val="00D03E18"/>
  </w:style>
  <w:style w:type="character" w:customStyle="1" w:styleId="WW8Num21z5">
    <w:name w:val="WW8Num21z5"/>
    <w:rsid w:val="00D03E18"/>
  </w:style>
  <w:style w:type="character" w:customStyle="1" w:styleId="WW8Num21z6">
    <w:name w:val="WW8Num21z6"/>
    <w:rsid w:val="00D03E18"/>
  </w:style>
  <w:style w:type="character" w:customStyle="1" w:styleId="WW8Num21z7">
    <w:name w:val="WW8Num21z7"/>
    <w:rsid w:val="00D03E18"/>
  </w:style>
  <w:style w:type="character" w:customStyle="1" w:styleId="WW8Num21z8">
    <w:name w:val="WW8Num21z8"/>
    <w:rsid w:val="00D03E18"/>
  </w:style>
  <w:style w:type="character" w:customStyle="1" w:styleId="WW8Num22z1">
    <w:name w:val="WW8Num22z1"/>
    <w:rsid w:val="00D03E18"/>
  </w:style>
  <w:style w:type="character" w:customStyle="1" w:styleId="WW8Num22z2">
    <w:name w:val="WW8Num22z2"/>
    <w:rsid w:val="00D03E18"/>
  </w:style>
  <w:style w:type="character" w:customStyle="1" w:styleId="WW8Num22z3">
    <w:name w:val="WW8Num22z3"/>
    <w:rsid w:val="00D03E18"/>
  </w:style>
  <w:style w:type="character" w:customStyle="1" w:styleId="WW8Num22z4">
    <w:name w:val="WW8Num22z4"/>
    <w:rsid w:val="00D03E18"/>
  </w:style>
  <w:style w:type="character" w:customStyle="1" w:styleId="WW8Num22z5">
    <w:name w:val="WW8Num22z5"/>
    <w:rsid w:val="00D03E18"/>
  </w:style>
  <w:style w:type="character" w:customStyle="1" w:styleId="WW8Num22z6">
    <w:name w:val="WW8Num22z6"/>
    <w:rsid w:val="00D03E18"/>
  </w:style>
  <w:style w:type="character" w:customStyle="1" w:styleId="WW8Num22z7">
    <w:name w:val="WW8Num22z7"/>
    <w:rsid w:val="00D03E18"/>
  </w:style>
  <w:style w:type="character" w:customStyle="1" w:styleId="WW8Num22z8">
    <w:name w:val="WW8Num22z8"/>
    <w:rsid w:val="00D03E18"/>
  </w:style>
  <w:style w:type="character" w:customStyle="1" w:styleId="WW8Num23z1">
    <w:name w:val="WW8Num23z1"/>
    <w:rsid w:val="00D03E18"/>
    <w:rPr>
      <w:rFonts w:ascii="Times New Roman" w:hAnsi="Times New Roman" w:cs="Times New Roman" w:hint="default"/>
      <w:i w:val="0"/>
      <w:iCs w:val="0"/>
    </w:rPr>
  </w:style>
  <w:style w:type="character" w:customStyle="1" w:styleId="WW8Num24z0">
    <w:name w:val="WW8Num24z0"/>
    <w:rsid w:val="00D03E18"/>
    <w:rPr>
      <w:rFonts w:ascii="Times New Roman" w:hAnsi="Times New Roman" w:cs="Times New Roman" w:hint="default"/>
    </w:rPr>
  </w:style>
  <w:style w:type="character" w:customStyle="1" w:styleId="WW8Num25z0">
    <w:name w:val="WW8Num25z0"/>
    <w:rsid w:val="00D03E18"/>
  </w:style>
  <w:style w:type="character" w:customStyle="1" w:styleId="WW8Num25z1">
    <w:name w:val="WW8Num25z1"/>
    <w:rsid w:val="00D03E18"/>
    <w:rPr>
      <w:b w:val="0"/>
      <w:bCs w:val="0"/>
      <w:sz w:val="20"/>
      <w:szCs w:val="20"/>
    </w:rPr>
  </w:style>
  <w:style w:type="character" w:customStyle="1" w:styleId="WW8Num25z2">
    <w:name w:val="WW8Num25z2"/>
    <w:rsid w:val="00D03E18"/>
  </w:style>
  <w:style w:type="character" w:customStyle="1" w:styleId="WW8Num25z3">
    <w:name w:val="WW8Num25z3"/>
    <w:rsid w:val="00D03E18"/>
  </w:style>
  <w:style w:type="character" w:customStyle="1" w:styleId="WW8Num25z4">
    <w:name w:val="WW8Num25z4"/>
    <w:rsid w:val="00D03E18"/>
  </w:style>
  <w:style w:type="character" w:customStyle="1" w:styleId="WW8Num25z5">
    <w:name w:val="WW8Num25z5"/>
    <w:rsid w:val="00D03E18"/>
  </w:style>
  <w:style w:type="character" w:customStyle="1" w:styleId="WW8Num25z6">
    <w:name w:val="WW8Num25z6"/>
    <w:rsid w:val="00D03E18"/>
  </w:style>
  <w:style w:type="character" w:customStyle="1" w:styleId="WW8Num25z7">
    <w:name w:val="WW8Num25z7"/>
    <w:rsid w:val="00D03E18"/>
  </w:style>
  <w:style w:type="character" w:customStyle="1" w:styleId="WW8Num25z8">
    <w:name w:val="WW8Num25z8"/>
    <w:rsid w:val="00D03E18"/>
  </w:style>
  <w:style w:type="character" w:customStyle="1" w:styleId="WW8Num26z0">
    <w:name w:val="WW8Num26z0"/>
    <w:rsid w:val="00D03E18"/>
  </w:style>
  <w:style w:type="character" w:customStyle="1" w:styleId="WW8Num26z1">
    <w:name w:val="WW8Num26z1"/>
    <w:rsid w:val="00D03E18"/>
  </w:style>
  <w:style w:type="character" w:customStyle="1" w:styleId="WW8Num26z2">
    <w:name w:val="WW8Num26z2"/>
    <w:rsid w:val="00D03E18"/>
    <w:rPr>
      <w:rFonts w:ascii="Arial" w:hAnsi="Arial" w:cs="Arial" w:hint="default"/>
      <w:sz w:val="22"/>
      <w:szCs w:val="22"/>
    </w:rPr>
  </w:style>
  <w:style w:type="character" w:customStyle="1" w:styleId="WW8Num26z3">
    <w:name w:val="WW8Num26z3"/>
    <w:rsid w:val="00D03E18"/>
  </w:style>
  <w:style w:type="character" w:customStyle="1" w:styleId="WW8Num26z4">
    <w:name w:val="WW8Num26z4"/>
    <w:rsid w:val="00D03E18"/>
  </w:style>
  <w:style w:type="character" w:customStyle="1" w:styleId="WW8Num26z5">
    <w:name w:val="WW8Num26z5"/>
    <w:rsid w:val="00D03E18"/>
  </w:style>
  <w:style w:type="character" w:customStyle="1" w:styleId="WW8Num26z6">
    <w:name w:val="WW8Num26z6"/>
    <w:rsid w:val="00D03E18"/>
  </w:style>
  <w:style w:type="character" w:customStyle="1" w:styleId="WW8Num26z7">
    <w:name w:val="WW8Num26z7"/>
    <w:rsid w:val="00D03E18"/>
  </w:style>
  <w:style w:type="character" w:customStyle="1" w:styleId="WW8Num26z8">
    <w:name w:val="WW8Num26z8"/>
    <w:rsid w:val="00D03E18"/>
  </w:style>
  <w:style w:type="character" w:customStyle="1" w:styleId="WW8Num27z0">
    <w:name w:val="WW8Num27z0"/>
    <w:rsid w:val="00D03E18"/>
    <w:rPr>
      <w:rFonts w:ascii="Symbol" w:hAnsi="Symbol" w:cs="Symbol" w:hint="default"/>
    </w:rPr>
  </w:style>
  <w:style w:type="character" w:customStyle="1" w:styleId="WW8Num27z1">
    <w:name w:val="WW8Num27z1"/>
    <w:rsid w:val="00D03E18"/>
    <w:rPr>
      <w:rFonts w:ascii="Courier New" w:hAnsi="Courier New" w:cs="Courier New" w:hint="default"/>
    </w:rPr>
  </w:style>
  <w:style w:type="character" w:customStyle="1" w:styleId="WW8Num27z2">
    <w:name w:val="WW8Num27z2"/>
    <w:rsid w:val="00D03E18"/>
    <w:rPr>
      <w:rFonts w:ascii="Wingdings" w:hAnsi="Wingdings" w:cs="Wingdings" w:hint="default"/>
    </w:rPr>
  </w:style>
  <w:style w:type="character" w:customStyle="1" w:styleId="WW8Num28z0">
    <w:name w:val="WW8Num28z0"/>
    <w:rsid w:val="00D03E18"/>
    <w:rPr>
      <w:b/>
      <w:bCs w:val="0"/>
    </w:rPr>
  </w:style>
  <w:style w:type="character" w:customStyle="1" w:styleId="WW8Num28z1">
    <w:name w:val="WW8Num28z1"/>
    <w:rsid w:val="00D03E18"/>
  </w:style>
  <w:style w:type="character" w:customStyle="1" w:styleId="WW8Num28z2">
    <w:name w:val="WW8Num28z2"/>
    <w:rsid w:val="00D03E18"/>
  </w:style>
  <w:style w:type="character" w:customStyle="1" w:styleId="WW8Num28z3">
    <w:name w:val="WW8Num28z3"/>
    <w:rsid w:val="00D03E18"/>
  </w:style>
  <w:style w:type="character" w:customStyle="1" w:styleId="WW8Num28z4">
    <w:name w:val="WW8Num28z4"/>
    <w:rsid w:val="00D03E18"/>
  </w:style>
  <w:style w:type="character" w:customStyle="1" w:styleId="WW8Num28z5">
    <w:name w:val="WW8Num28z5"/>
    <w:rsid w:val="00D03E18"/>
  </w:style>
  <w:style w:type="character" w:customStyle="1" w:styleId="WW8Num28z6">
    <w:name w:val="WW8Num28z6"/>
    <w:rsid w:val="00D03E18"/>
  </w:style>
  <w:style w:type="character" w:customStyle="1" w:styleId="WW8Num28z7">
    <w:name w:val="WW8Num28z7"/>
    <w:rsid w:val="00D03E18"/>
  </w:style>
  <w:style w:type="character" w:customStyle="1" w:styleId="WW8Num28z8">
    <w:name w:val="WW8Num28z8"/>
    <w:rsid w:val="00D03E18"/>
  </w:style>
  <w:style w:type="character" w:customStyle="1" w:styleId="WW8Num29z0">
    <w:name w:val="WW8Num29z0"/>
    <w:rsid w:val="00D03E18"/>
  </w:style>
  <w:style w:type="character" w:customStyle="1" w:styleId="WW8Num29z1">
    <w:name w:val="WW8Num29z1"/>
    <w:rsid w:val="00D03E18"/>
  </w:style>
  <w:style w:type="character" w:customStyle="1" w:styleId="WW8Num29z2">
    <w:name w:val="WW8Num29z2"/>
    <w:rsid w:val="00D03E18"/>
  </w:style>
  <w:style w:type="character" w:customStyle="1" w:styleId="WW8Num29z3">
    <w:name w:val="WW8Num29z3"/>
    <w:rsid w:val="00D03E18"/>
  </w:style>
  <w:style w:type="character" w:customStyle="1" w:styleId="WW8Num29z4">
    <w:name w:val="WW8Num29z4"/>
    <w:rsid w:val="00D03E18"/>
  </w:style>
  <w:style w:type="character" w:customStyle="1" w:styleId="WW8Num29z5">
    <w:name w:val="WW8Num29z5"/>
    <w:rsid w:val="00D03E18"/>
  </w:style>
  <w:style w:type="character" w:customStyle="1" w:styleId="WW8Num29z6">
    <w:name w:val="WW8Num29z6"/>
    <w:rsid w:val="00D03E18"/>
  </w:style>
  <w:style w:type="character" w:customStyle="1" w:styleId="WW8Num29z7">
    <w:name w:val="WW8Num29z7"/>
    <w:rsid w:val="00D03E18"/>
  </w:style>
  <w:style w:type="character" w:customStyle="1" w:styleId="WW8Num29z8">
    <w:name w:val="WW8Num29z8"/>
    <w:rsid w:val="00D03E18"/>
  </w:style>
  <w:style w:type="character" w:customStyle="1" w:styleId="WW8Num30z0">
    <w:name w:val="WW8Num30z0"/>
    <w:rsid w:val="00D03E18"/>
  </w:style>
  <w:style w:type="character" w:customStyle="1" w:styleId="WW8Num30z1">
    <w:name w:val="WW8Num30z1"/>
    <w:rsid w:val="00D03E18"/>
  </w:style>
  <w:style w:type="character" w:customStyle="1" w:styleId="WW8Num30z2">
    <w:name w:val="WW8Num30z2"/>
    <w:rsid w:val="00D03E18"/>
  </w:style>
  <w:style w:type="character" w:customStyle="1" w:styleId="WW8Num30z3">
    <w:name w:val="WW8Num30z3"/>
    <w:rsid w:val="00D03E18"/>
  </w:style>
  <w:style w:type="character" w:customStyle="1" w:styleId="WW8Num30z4">
    <w:name w:val="WW8Num30z4"/>
    <w:rsid w:val="00D03E18"/>
  </w:style>
  <w:style w:type="character" w:customStyle="1" w:styleId="WW8Num30z5">
    <w:name w:val="WW8Num30z5"/>
    <w:rsid w:val="00D03E18"/>
  </w:style>
  <w:style w:type="character" w:customStyle="1" w:styleId="WW8Num30z6">
    <w:name w:val="WW8Num30z6"/>
    <w:rsid w:val="00D03E18"/>
  </w:style>
  <w:style w:type="character" w:customStyle="1" w:styleId="WW8Num30z7">
    <w:name w:val="WW8Num30z7"/>
    <w:rsid w:val="00D03E18"/>
  </w:style>
  <w:style w:type="character" w:customStyle="1" w:styleId="WW8Num30z8">
    <w:name w:val="WW8Num30z8"/>
    <w:rsid w:val="00D03E18"/>
  </w:style>
  <w:style w:type="character" w:customStyle="1" w:styleId="WW8Num31z0">
    <w:name w:val="WW8Num31z0"/>
    <w:rsid w:val="00D03E18"/>
    <w:rPr>
      <w:b w:val="0"/>
      <w:bCs w:val="0"/>
    </w:rPr>
  </w:style>
  <w:style w:type="character" w:customStyle="1" w:styleId="WW8Num31z2">
    <w:name w:val="WW8Num31z2"/>
    <w:rsid w:val="00D03E18"/>
  </w:style>
  <w:style w:type="character" w:customStyle="1" w:styleId="WW8Num31z3">
    <w:name w:val="WW8Num31z3"/>
    <w:rsid w:val="00D03E18"/>
  </w:style>
  <w:style w:type="character" w:customStyle="1" w:styleId="WW8Num31z4">
    <w:name w:val="WW8Num31z4"/>
    <w:rsid w:val="00D03E18"/>
  </w:style>
  <w:style w:type="character" w:customStyle="1" w:styleId="WW8Num31z5">
    <w:name w:val="WW8Num31z5"/>
    <w:rsid w:val="00D03E18"/>
  </w:style>
  <w:style w:type="character" w:customStyle="1" w:styleId="WW8Num31z6">
    <w:name w:val="WW8Num31z6"/>
    <w:rsid w:val="00D03E18"/>
  </w:style>
  <w:style w:type="character" w:customStyle="1" w:styleId="WW8Num31z7">
    <w:name w:val="WW8Num31z7"/>
    <w:rsid w:val="00D03E18"/>
  </w:style>
  <w:style w:type="character" w:customStyle="1" w:styleId="WW8Num31z8">
    <w:name w:val="WW8Num31z8"/>
    <w:rsid w:val="00D03E18"/>
  </w:style>
  <w:style w:type="character" w:customStyle="1" w:styleId="CharChar8">
    <w:name w:val="Char Char8"/>
    <w:rsid w:val="00D03E18"/>
    <w:rPr>
      <w:b/>
      <w:bCs w:val="0"/>
      <w:sz w:val="24"/>
      <w:lang w:val="pt-BR" w:bidi="ar-SA"/>
    </w:rPr>
  </w:style>
  <w:style w:type="character" w:customStyle="1" w:styleId="CharChar7">
    <w:name w:val="Char Char7"/>
    <w:rsid w:val="00D03E18"/>
    <w:rPr>
      <w:b/>
      <w:bCs w:val="0"/>
      <w:sz w:val="24"/>
      <w:lang w:val="pt-BR" w:bidi="ar-SA"/>
    </w:rPr>
  </w:style>
  <w:style w:type="character" w:customStyle="1" w:styleId="CharChar6">
    <w:name w:val="Char Char6"/>
    <w:rsid w:val="00D03E18"/>
    <w:rPr>
      <w:sz w:val="24"/>
      <w:lang w:val="pt-BR" w:bidi="ar-SA"/>
    </w:rPr>
  </w:style>
  <w:style w:type="character" w:customStyle="1" w:styleId="CharChar5">
    <w:name w:val="Char Char5"/>
    <w:rsid w:val="00D03E18"/>
    <w:rPr>
      <w:sz w:val="24"/>
      <w:lang w:val="pt-BR" w:bidi="ar-SA"/>
    </w:rPr>
  </w:style>
  <w:style w:type="character" w:customStyle="1" w:styleId="CabealhosuperiorCharChar">
    <w:name w:val="Cabeçalho superior Char Char"/>
    <w:rsid w:val="00D03E18"/>
    <w:rPr>
      <w:rFonts w:ascii="MS Sans Serif" w:hAnsi="MS Sans Serif" w:cs="MS Sans Serif" w:hint="default"/>
      <w:lang w:val="pt-BR" w:bidi="ar-SA"/>
    </w:rPr>
  </w:style>
  <w:style w:type="character" w:customStyle="1" w:styleId="CharChar4">
    <w:name w:val="Char Char4"/>
    <w:rsid w:val="00D03E18"/>
    <w:rPr>
      <w:sz w:val="28"/>
      <w:lang w:val="pt-BR" w:bidi="ar-SA"/>
    </w:rPr>
  </w:style>
  <w:style w:type="character" w:customStyle="1" w:styleId="A0">
    <w:name w:val="A0"/>
    <w:rsid w:val="00D03E18"/>
    <w:rPr>
      <w:color w:val="000000"/>
      <w:sz w:val="22"/>
    </w:rPr>
  </w:style>
  <w:style w:type="character" w:customStyle="1" w:styleId="CorpodetextoChar1">
    <w:name w:val="Corpo de texto Char1"/>
    <w:rsid w:val="00D03E18"/>
    <w:rPr>
      <w:sz w:val="24"/>
      <w:lang w:val="pt-BR" w:bidi="ar-SA"/>
    </w:rPr>
  </w:style>
  <w:style w:type="character" w:customStyle="1" w:styleId="CharChar3">
    <w:name w:val="Char Char3"/>
    <w:rsid w:val="00D03E18"/>
    <w:rPr>
      <w:lang w:val="pt-BR" w:bidi="ar-SA"/>
    </w:rPr>
  </w:style>
  <w:style w:type="character" w:customStyle="1" w:styleId="Caracteresdenotaderodap">
    <w:name w:val="Caracteres de nota de rodapé"/>
    <w:rsid w:val="00D03E18"/>
    <w:rPr>
      <w:vertAlign w:val="superscript"/>
    </w:rPr>
  </w:style>
  <w:style w:type="character" w:customStyle="1" w:styleId="CITE">
    <w:name w:val="CITE"/>
    <w:rsid w:val="00D03E18"/>
    <w:rPr>
      <w:i/>
      <w:iCs w:val="0"/>
    </w:rPr>
  </w:style>
  <w:style w:type="character" w:customStyle="1" w:styleId="FooterChar">
    <w:name w:val="Footer Char"/>
    <w:rsid w:val="00D03E18"/>
    <w:rPr>
      <w:lang w:val="pt-BR" w:bidi="ar-SA"/>
    </w:rPr>
  </w:style>
  <w:style w:type="character" w:customStyle="1" w:styleId="CabealhosuperiorChar">
    <w:name w:val="Cabeçalho superior Char"/>
    <w:rsid w:val="00D03E18"/>
    <w:rPr>
      <w:rFonts w:ascii="MS Sans Serif" w:hAnsi="MS Sans Serif" w:cs="MS Sans Serif" w:hint="default"/>
      <w:lang w:val="pt-BR" w:bidi="ar-SA"/>
    </w:rPr>
  </w:style>
  <w:style w:type="character" w:customStyle="1" w:styleId="apple-style-span">
    <w:name w:val="apple-style-span"/>
    <w:basedOn w:val="Fontepargpadro1"/>
    <w:rsid w:val="00D03E18"/>
  </w:style>
  <w:style w:type="character" w:customStyle="1" w:styleId="textos1">
    <w:name w:val="textos1"/>
    <w:rsid w:val="00D03E18"/>
    <w:rPr>
      <w:rFonts w:ascii="Verdana" w:hAnsi="Verdana" w:cs="Verdana" w:hint="default"/>
      <w:strike w:val="0"/>
      <w:dstrike w:val="0"/>
      <w:color w:val="003366"/>
      <w:sz w:val="15"/>
      <w:szCs w:val="15"/>
      <w:u w:val="none"/>
      <w:effect w:val="none"/>
    </w:rPr>
  </w:style>
  <w:style w:type="character" w:customStyle="1" w:styleId="WW-Absatz-Standardschriftart">
    <w:name w:val="WW-Absatz-Standardschriftart"/>
    <w:rsid w:val="00D03E18"/>
  </w:style>
  <w:style w:type="character" w:customStyle="1" w:styleId="WW-Absatz-Standardschriftart1">
    <w:name w:val="WW-Absatz-Standardschriftart1"/>
    <w:rsid w:val="00D03E18"/>
  </w:style>
  <w:style w:type="character" w:customStyle="1" w:styleId="WW-Absatz-Standardschriftart11">
    <w:name w:val="WW-Absatz-Standardschriftart11"/>
    <w:rsid w:val="00D03E18"/>
  </w:style>
  <w:style w:type="character" w:customStyle="1" w:styleId="Heading8Char1">
    <w:name w:val="Heading 8 Char1"/>
    <w:rsid w:val="00D03E18"/>
    <w:rPr>
      <w:rFonts w:ascii="Arial" w:hAnsi="Arial" w:cs="Arial" w:hint="default"/>
      <w:b/>
      <w:bCs w:val="0"/>
      <w:sz w:val="24"/>
    </w:rPr>
  </w:style>
  <w:style w:type="character" w:customStyle="1" w:styleId="Heading3Char">
    <w:name w:val="Heading 3 Char"/>
    <w:rsid w:val="00D03E18"/>
    <w:rPr>
      <w:rFonts w:ascii="Cambria" w:eastAsia="Times New Roman" w:hAnsi="Cambria" w:cs="Times New Roman" w:hint="default"/>
      <w:b/>
      <w:bCs/>
      <w:sz w:val="26"/>
      <w:szCs w:val="26"/>
    </w:rPr>
  </w:style>
  <w:style w:type="character" w:customStyle="1" w:styleId="AssuntodocomentrioChar1">
    <w:name w:val="Assunto do comentário Char1"/>
    <w:basedOn w:val="TextodecomentrioChar"/>
    <w:rsid w:val="00D03E18"/>
    <w:rPr>
      <w:rFonts w:ascii="Times New Roman" w:eastAsia="Times New Roman" w:hAnsi="Times New Roman" w:cs="Times New Roman"/>
      <w:sz w:val="20"/>
      <w:szCs w:val="20"/>
      <w:lang w:eastAsia="pt-BR"/>
    </w:rPr>
  </w:style>
  <w:style w:type="character" w:customStyle="1" w:styleId="SubttuloChar1">
    <w:name w:val="Subtítulo Char1"/>
    <w:basedOn w:val="Fontepargpadro"/>
    <w:uiPriority w:val="11"/>
    <w:rsid w:val="00D03E18"/>
    <w:rPr>
      <w:rFonts w:asciiTheme="majorHAnsi" w:eastAsiaTheme="majorEastAsia" w:hAnsiTheme="majorHAnsi" w:cstheme="majorBidi" w:hint="default"/>
      <w:i/>
      <w:iCs/>
      <w:color w:val="4F81BD" w:themeColor="accent1"/>
      <w:spacing w:val="15"/>
      <w:sz w:val="24"/>
      <w:szCs w:val="24"/>
    </w:rPr>
  </w:style>
  <w:style w:type="table" w:styleId="Tabelaclssica1">
    <w:name w:val="Table Classic 1"/>
    <w:basedOn w:val="Tabelanormal"/>
    <w:unhideWhenUsed/>
    <w:rsid w:val="00D03E18"/>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Semlista1">
    <w:name w:val="Sem lista1"/>
    <w:next w:val="Semlista"/>
    <w:semiHidden/>
    <w:unhideWhenUsed/>
    <w:rsid w:val="001E7E45"/>
  </w:style>
  <w:style w:type="character" w:styleId="Nmerodepgina">
    <w:name w:val="page number"/>
    <w:basedOn w:val="Fontepargpadro"/>
    <w:rsid w:val="001E7E45"/>
  </w:style>
  <w:style w:type="table" w:styleId="Tabelacomgrade">
    <w:name w:val="Table Grid"/>
    <w:basedOn w:val="Tabelanormal"/>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
    <w:name w:val="Tabela com grade1"/>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
    <w:name w:val="Tabela com grade2"/>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uiPriority w:val="99"/>
    <w:rsid w:val="001E7E45"/>
    <w:rPr>
      <w:sz w:val="16"/>
      <w:szCs w:val="16"/>
    </w:rPr>
  </w:style>
  <w:style w:type="character" w:styleId="nfase">
    <w:name w:val="Emphasis"/>
    <w:basedOn w:val="Fontepargpadro"/>
    <w:qFormat/>
    <w:rsid w:val="001E7E45"/>
    <w:rPr>
      <w:i/>
      <w:iCs/>
    </w:rPr>
  </w:style>
  <w:style w:type="numbering" w:customStyle="1" w:styleId="Semlista11">
    <w:name w:val="Sem lista11"/>
    <w:next w:val="Semlista"/>
    <w:semiHidden/>
    <w:unhideWhenUsed/>
    <w:rsid w:val="001E7E45"/>
  </w:style>
  <w:style w:type="character" w:customStyle="1" w:styleId="TextodebaloChar1">
    <w:name w:val="Texto de balão Char1"/>
    <w:uiPriority w:val="99"/>
    <w:semiHidden/>
    <w:rsid w:val="001E7E45"/>
    <w:rPr>
      <w:rFonts w:ascii="Tahoma" w:eastAsia="Calibri" w:hAnsi="Tahoma" w:cs="Tahoma"/>
      <w:kern w:val="1"/>
      <w:sz w:val="16"/>
      <w:szCs w:val="16"/>
      <w:lang w:eastAsia="ar-SA"/>
    </w:rPr>
  </w:style>
  <w:style w:type="paragraph" w:styleId="Reviso">
    <w:name w:val="Revision"/>
    <w:hidden/>
    <w:uiPriority w:val="99"/>
    <w:semiHidden/>
    <w:rsid w:val="001E7E45"/>
    <w:pPr>
      <w:spacing w:after="0" w:line="240" w:lineRule="auto"/>
    </w:pPr>
    <w:rPr>
      <w:rFonts w:ascii="Times New Roman" w:eastAsia="Times New Roman" w:hAnsi="Times New Roman" w:cs="Times New Roman"/>
      <w:sz w:val="24"/>
      <w:szCs w:val="24"/>
      <w:lang w:eastAsia="pt-BR"/>
    </w:rPr>
  </w:style>
  <w:style w:type="character" w:styleId="TextodoEspaoReservado">
    <w:name w:val="Placeholder Text"/>
    <w:basedOn w:val="Fontepargpadro"/>
    <w:uiPriority w:val="99"/>
    <w:semiHidden/>
    <w:rsid w:val="001E7E45"/>
    <w:rPr>
      <w:rFonts w:cs="Times New Roman"/>
      <w:color w:val="808080"/>
    </w:rPr>
  </w:style>
  <w:style w:type="table" w:customStyle="1" w:styleId="SombreamentoClaro-nfase11">
    <w:name w:val="Sombreamento Claro - Ênfase 11"/>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nfase12">
    <w:name w:val="Sombreamento Claro - Ênfase 12"/>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Refdenotaderodap">
    <w:name w:val="footnote reference"/>
    <w:basedOn w:val="Fontepargpadro"/>
    <w:uiPriority w:val="99"/>
    <w:unhideWhenUsed/>
    <w:rsid w:val="001E7E45"/>
    <w:rPr>
      <w:vertAlign w:val="superscript"/>
    </w:rPr>
  </w:style>
  <w:style w:type="table" w:customStyle="1" w:styleId="TableNormal">
    <w:name w:val="Table Normal"/>
    <w:uiPriority w:val="2"/>
    <w:semiHidden/>
    <w:unhideWhenUsed/>
    <w:qFormat/>
    <w:rsid w:val="001E7E45"/>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SombreamentoClaro-nfase13">
    <w:name w:val="Sombreamento Claro - Ênfase 13"/>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elacomgrade3">
    <w:name w:val="Tabela com grade3"/>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
    <w:name w:val="Tabela com grade4"/>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
    <w:name w:val="Tabela com grade5"/>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
    <w:name w:val="Tabela com grade6"/>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
    <w:name w:val="Tabela com grade7"/>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
    <w:name w:val="Tabela com grade8"/>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
    <w:name w:val="Tabela com grade9"/>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
    <w:name w:val="Tabela com grade10"/>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rpodetexto3Char1">
    <w:name w:val="Corpo de texto 3 Char1"/>
    <w:basedOn w:val="Fontepargpadro"/>
    <w:semiHidden/>
    <w:rsid w:val="001E7E45"/>
    <w:rPr>
      <w:sz w:val="28"/>
      <w:szCs w:val="24"/>
    </w:rPr>
  </w:style>
  <w:style w:type="table" w:customStyle="1" w:styleId="Tabelacomgrade11">
    <w:name w:val="Tabela com grade11"/>
    <w:basedOn w:val="Tabelanormal"/>
    <w:next w:val="Tabelacomgrade"/>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
    <w:name w:val="Tabela com grade12"/>
    <w:basedOn w:val="Tabelanormal"/>
    <w:next w:val="Tabelacomgrade"/>
    <w:rsid w:val="001E7E45"/>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
    <w:name w:val="Tabela com grade13"/>
    <w:basedOn w:val="Tabelanormal"/>
    <w:next w:val="Tabelacomgrade"/>
    <w:rsid w:val="001E7E45"/>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har1">
    <w:name w:val="Título 3 Char1"/>
    <w:basedOn w:val="Fontepargpadro"/>
    <w:uiPriority w:val="9"/>
    <w:semiHidden/>
    <w:rsid w:val="001E7E45"/>
    <w:rPr>
      <w:rFonts w:asciiTheme="majorHAnsi" w:eastAsiaTheme="majorEastAsia" w:hAnsiTheme="majorHAnsi" w:cstheme="majorBidi"/>
      <w:b/>
      <w:bCs/>
      <w:color w:val="4F81BD" w:themeColor="accent1"/>
    </w:rPr>
  </w:style>
  <w:style w:type="character" w:customStyle="1" w:styleId="Ttulo5Char1">
    <w:name w:val="Título 5 Char1"/>
    <w:basedOn w:val="Fontepargpadro"/>
    <w:uiPriority w:val="9"/>
    <w:semiHidden/>
    <w:rsid w:val="001E7E45"/>
    <w:rPr>
      <w:rFonts w:asciiTheme="majorHAnsi" w:eastAsiaTheme="majorEastAsia" w:hAnsiTheme="majorHAnsi" w:cstheme="majorBidi"/>
      <w:color w:val="243F60" w:themeColor="accent1" w:themeShade="7F"/>
    </w:rPr>
  </w:style>
  <w:style w:type="character" w:customStyle="1" w:styleId="Ttulo6Char1">
    <w:name w:val="Título 6 Char1"/>
    <w:basedOn w:val="Fontepargpadro"/>
    <w:uiPriority w:val="9"/>
    <w:semiHidden/>
    <w:rsid w:val="001E7E45"/>
    <w:rPr>
      <w:rFonts w:asciiTheme="majorHAnsi" w:eastAsiaTheme="majorEastAsia" w:hAnsiTheme="majorHAnsi" w:cstheme="majorBidi"/>
      <w:i/>
      <w:iCs/>
      <w:color w:val="243F60" w:themeColor="accent1" w:themeShade="7F"/>
    </w:rPr>
  </w:style>
  <w:style w:type="character" w:customStyle="1" w:styleId="Ttulo7Char1">
    <w:name w:val="Título 7 Char1"/>
    <w:basedOn w:val="Fontepargpadro"/>
    <w:uiPriority w:val="9"/>
    <w:semiHidden/>
    <w:rsid w:val="001E7E45"/>
    <w:rPr>
      <w:rFonts w:asciiTheme="majorHAnsi" w:eastAsiaTheme="majorEastAsia" w:hAnsiTheme="majorHAnsi" w:cstheme="majorBidi"/>
      <w:i/>
      <w:iCs/>
      <w:color w:val="404040" w:themeColor="text1" w:themeTint="BF"/>
    </w:rPr>
  </w:style>
  <w:style w:type="paragraph" w:styleId="Textodenotadefim">
    <w:name w:val="endnote text"/>
    <w:basedOn w:val="Normal"/>
    <w:link w:val="TextodenotadefimChar"/>
    <w:uiPriority w:val="99"/>
    <w:rsid w:val="002D09C4"/>
    <w:pPr>
      <w:spacing w:after="0" w:line="240" w:lineRule="auto"/>
    </w:pPr>
    <w:rPr>
      <w:rFonts w:ascii="Times New Roman" w:eastAsia="Times New Roman" w:hAnsi="Times New Roman" w:cs="Times New Roman"/>
      <w:sz w:val="20"/>
      <w:szCs w:val="20"/>
      <w:lang w:eastAsia="pt-BR"/>
    </w:rPr>
  </w:style>
  <w:style w:type="character" w:customStyle="1" w:styleId="TextodenotadefimChar">
    <w:name w:val="Texto de nota de fim Char"/>
    <w:basedOn w:val="Fontepargpadro"/>
    <w:link w:val="Textodenotadefim"/>
    <w:uiPriority w:val="99"/>
    <w:rsid w:val="002D09C4"/>
    <w:rPr>
      <w:rFonts w:ascii="Times New Roman" w:eastAsia="Times New Roman" w:hAnsi="Times New Roman" w:cs="Times New Roman"/>
      <w:sz w:val="20"/>
      <w:szCs w:val="20"/>
      <w:lang w:eastAsia="pt-BR"/>
    </w:rPr>
  </w:style>
  <w:style w:type="character" w:styleId="Refdenotadefim">
    <w:name w:val="endnote reference"/>
    <w:basedOn w:val="Fontepargpadro"/>
    <w:rsid w:val="002D09C4"/>
    <w:rPr>
      <w:vertAlign w:val="superscript"/>
    </w:rPr>
  </w:style>
  <w:style w:type="character" w:customStyle="1" w:styleId="WW8Num3z3">
    <w:name w:val="WW8Num3z3"/>
    <w:rsid w:val="002D09C4"/>
    <w:rPr>
      <w:rFonts w:ascii="Symbol" w:hAnsi="Symbol" w:cs="Symbol" w:hint="default"/>
    </w:rPr>
  </w:style>
  <w:style w:type="character" w:customStyle="1" w:styleId="WW8Num8z1">
    <w:name w:val="WW8Num8z1"/>
    <w:rsid w:val="002D09C4"/>
  </w:style>
  <w:style w:type="character" w:customStyle="1" w:styleId="WW8Num8z2">
    <w:name w:val="WW8Num8z2"/>
    <w:rsid w:val="002D09C4"/>
  </w:style>
  <w:style w:type="character" w:customStyle="1" w:styleId="WW8Num8z3">
    <w:name w:val="WW8Num8z3"/>
    <w:rsid w:val="002D09C4"/>
  </w:style>
  <w:style w:type="character" w:customStyle="1" w:styleId="WW8Num8z4">
    <w:name w:val="WW8Num8z4"/>
    <w:rsid w:val="002D09C4"/>
  </w:style>
  <w:style w:type="character" w:customStyle="1" w:styleId="WW8Num8z5">
    <w:name w:val="WW8Num8z5"/>
    <w:rsid w:val="002D09C4"/>
  </w:style>
  <w:style w:type="character" w:customStyle="1" w:styleId="WW8Num8z6">
    <w:name w:val="WW8Num8z6"/>
    <w:rsid w:val="002D09C4"/>
  </w:style>
  <w:style w:type="character" w:customStyle="1" w:styleId="WW8Num8z7">
    <w:name w:val="WW8Num8z7"/>
    <w:rsid w:val="002D09C4"/>
  </w:style>
  <w:style w:type="character" w:customStyle="1" w:styleId="WW8Num8z8">
    <w:name w:val="WW8Num8z8"/>
    <w:rsid w:val="002D09C4"/>
  </w:style>
  <w:style w:type="character" w:customStyle="1" w:styleId="WW8Num9z1">
    <w:name w:val="WW8Num9z1"/>
    <w:rsid w:val="002D09C4"/>
  </w:style>
  <w:style w:type="character" w:customStyle="1" w:styleId="WW8Num9z2">
    <w:name w:val="WW8Num9z2"/>
    <w:rsid w:val="002D09C4"/>
  </w:style>
  <w:style w:type="character" w:customStyle="1" w:styleId="WW8Num9z3">
    <w:name w:val="WW8Num9z3"/>
    <w:rsid w:val="002D09C4"/>
  </w:style>
  <w:style w:type="character" w:customStyle="1" w:styleId="WW8Num9z4">
    <w:name w:val="WW8Num9z4"/>
    <w:rsid w:val="002D09C4"/>
  </w:style>
  <w:style w:type="character" w:customStyle="1" w:styleId="WW8Num9z5">
    <w:name w:val="WW8Num9z5"/>
    <w:rsid w:val="002D09C4"/>
  </w:style>
  <w:style w:type="character" w:customStyle="1" w:styleId="WW8Num9z6">
    <w:name w:val="WW8Num9z6"/>
    <w:rsid w:val="002D09C4"/>
  </w:style>
  <w:style w:type="character" w:customStyle="1" w:styleId="WW8Num9z7">
    <w:name w:val="WW8Num9z7"/>
    <w:rsid w:val="002D09C4"/>
  </w:style>
  <w:style w:type="character" w:customStyle="1" w:styleId="WW8Num9z8">
    <w:name w:val="WW8Num9z8"/>
    <w:rsid w:val="002D09C4"/>
  </w:style>
  <w:style w:type="character" w:customStyle="1" w:styleId="WW8Num10z3">
    <w:name w:val="WW8Num10z3"/>
    <w:rsid w:val="002D09C4"/>
    <w:rPr>
      <w:rFonts w:ascii="Symbol" w:hAnsi="Symbol" w:cs="Symbol" w:hint="default"/>
    </w:rPr>
  </w:style>
  <w:style w:type="character" w:customStyle="1" w:styleId="WW8Num11z1">
    <w:name w:val="WW8Num11z1"/>
    <w:rsid w:val="002D09C4"/>
    <w:rPr>
      <w:rFonts w:ascii="Courier New" w:hAnsi="Courier New" w:cs="Courier New" w:hint="default"/>
    </w:rPr>
  </w:style>
  <w:style w:type="character" w:customStyle="1" w:styleId="WW8Num11z2">
    <w:name w:val="WW8Num11z2"/>
    <w:rsid w:val="002D09C4"/>
    <w:rPr>
      <w:rFonts w:ascii="Wingdings" w:hAnsi="Wingdings" w:cs="Wingdings" w:hint="default"/>
    </w:rPr>
  </w:style>
  <w:style w:type="character" w:customStyle="1" w:styleId="WW8Num11z3">
    <w:name w:val="WW8Num11z3"/>
    <w:rsid w:val="002D09C4"/>
    <w:rPr>
      <w:rFonts w:ascii="Symbol" w:hAnsi="Symbol" w:cs="Symbol" w:hint="default"/>
    </w:rPr>
  </w:style>
  <w:style w:type="character" w:customStyle="1" w:styleId="WW8Num12z1">
    <w:name w:val="WW8Num12z1"/>
    <w:rsid w:val="002D09C4"/>
  </w:style>
  <w:style w:type="character" w:customStyle="1" w:styleId="WW8Num12z2">
    <w:name w:val="WW8Num12z2"/>
    <w:rsid w:val="002D09C4"/>
  </w:style>
  <w:style w:type="character" w:customStyle="1" w:styleId="WW8Num12z3">
    <w:name w:val="WW8Num12z3"/>
    <w:rsid w:val="002D09C4"/>
  </w:style>
  <w:style w:type="character" w:customStyle="1" w:styleId="WW8Num12z4">
    <w:name w:val="WW8Num12z4"/>
    <w:rsid w:val="002D09C4"/>
  </w:style>
  <w:style w:type="character" w:customStyle="1" w:styleId="WW8Num12z5">
    <w:name w:val="WW8Num12z5"/>
    <w:rsid w:val="002D09C4"/>
  </w:style>
  <w:style w:type="character" w:customStyle="1" w:styleId="WW8Num12z6">
    <w:name w:val="WW8Num12z6"/>
    <w:rsid w:val="002D09C4"/>
  </w:style>
  <w:style w:type="character" w:customStyle="1" w:styleId="WW8Num12z7">
    <w:name w:val="WW8Num12z7"/>
    <w:rsid w:val="002D09C4"/>
  </w:style>
  <w:style w:type="character" w:customStyle="1" w:styleId="WW8Num12z8">
    <w:name w:val="WW8Num12z8"/>
    <w:rsid w:val="002D09C4"/>
  </w:style>
  <w:style w:type="character" w:customStyle="1" w:styleId="WW8Num13z1">
    <w:name w:val="WW8Num13z1"/>
    <w:rsid w:val="002D09C4"/>
  </w:style>
  <w:style w:type="character" w:customStyle="1" w:styleId="WW8Num13z3">
    <w:name w:val="WW8Num13z3"/>
    <w:rsid w:val="002D09C4"/>
  </w:style>
  <w:style w:type="character" w:customStyle="1" w:styleId="WW8Num13z4">
    <w:name w:val="WW8Num13z4"/>
    <w:rsid w:val="002D09C4"/>
  </w:style>
  <w:style w:type="character" w:customStyle="1" w:styleId="WW8Num13z5">
    <w:name w:val="WW8Num13z5"/>
    <w:rsid w:val="002D09C4"/>
  </w:style>
  <w:style w:type="character" w:customStyle="1" w:styleId="WW8Num13z6">
    <w:name w:val="WW8Num13z6"/>
    <w:rsid w:val="002D09C4"/>
  </w:style>
  <w:style w:type="character" w:customStyle="1" w:styleId="WW8Num13z7">
    <w:name w:val="WW8Num13z7"/>
    <w:rsid w:val="002D09C4"/>
  </w:style>
  <w:style w:type="character" w:customStyle="1" w:styleId="WW8Num13z8">
    <w:name w:val="WW8Num13z8"/>
    <w:rsid w:val="002D09C4"/>
  </w:style>
  <w:style w:type="character" w:customStyle="1" w:styleId="WW8Num14z1">
    <w:name w:val="WW8Num14z1"/>
    <w:rsid w:val="002D09C4"/>
    <w:rPr>
      <w:rFonts w:ascii="Courier New" w:hAnsi="Courier New" w:cs="Courier New" w:hint="default"/>
    </w:rPr>
  </w:style>
  <w:style w:type="character" w:customStyle="1" w:styleId="WW8Num14z3">
    <w:name w:val="WW8Num14z3"/>
    <w:rsid w:val="002D09C4"/>
    <w:rPr>
      <w:rFonts w:ascii="Symbol" w:hAnsi="Symbol" w:cs="Symbol" w:hint="default"/>
    </w:rPr>
  </w:style>
  <w:style w:type="character" w:customStyle="1" w:styleId="WW8Num15z1">
    <w:name w:val="WW8Num15z1"/>
    <w:rsid w:val="002D09C4"/>
  </w:style>
  <w:style w:type="character" w:customStyle="1" w:styleId="WW8Num15z3">
    <w:name w:val="WW8Num15z3"/>
    <w:rsid w:val="002D09C4"/>
  </w:style>
  <w:style w:type="character" w:customStyle="1" w:styleId="WW8Num15z4">
    <w:name w:val="WW8Num15z4"/>
    <w:rsid w:val="002D09C4"/>
  </w:style>
  <w:style w:type="character" w:customStyle="1" w:styleId="WW8Num15z5">
    <w:name w:val="WW8Num15z5"/>
    <w:rsid w:val="002D09C4"/>
  </w:style>
  <w:style w:type="character" w:customStyle="1" w:styleId="WW8Num15z6">
    <w:name w:val="WW8Num15z6"/>
    <w:rsid w:val="002D09C4"/>
  </w:style>
  <w:style w:type="character" w:customStyle="1" w:styleId="WW8Num15z7">
    <w:name w:val="WW8Num15z7"/>
    <w:rsid w:val="002D09C4"/>
  </w:style>
  <w:style w:type="character" w:customStyle="1" w:styleId="WW8Num15z8">
    <w:name w:val="WW8Num15z8"/>
    <w:rsid w:val="002D09C4"/>
  </w:style>
  <w:style w:type="character" w:customStyle="1" w:styleId="WW8Num16z1">
    <w:name w:val="WW8Num16z1"/>
    <w:rsid w:val="002D09C4"/>
    <w:rPr>
      <w:rFonts w:ascii="Courier New" w:hAnsi="Courier New" w:cs="Courier New" w:hint="default"/>
    </w:rPr>
  </w:style>
  <w:style w:type="character" w:customStyle="1" w:styleId="WW8Num16z3">
    <w:name w:val="WW8Num16z3"/>
    <w:rsid w:val="002D09C4"/>
    <w:rPr>
      <w:rFonts w:ascii="Symbol" w:hAnsi="Symbol" w:cs="Symbol" w:hint="default"/>
    </w:rPr>
  </w:style>
  <w:style w:type="character" w:customStyle="1" w:styleId="WW8Num17z1">
    <w:name w:val="WW8Num17z1"/>
    <w:rsid w:val="002D09C4"/>
    <w:rPr>
      <w:rFonts w:ascii="Courier New" w:hAnsi="Courier New" w:cs="Courier New" w:hint="default"/>
    </w:rPr>
  </w:style>
  <w:style w:type="character" w:customStyle="1" w:styleId="WW8Num17z2">
    <w:name w:val="WW8Num17z2"/>
    <w:rsid w:val="002D09C4"/>
    <w:rPr>
      <w:rFonts w:ascii="Wingdings" w:hAnsi="Wingdings" w:cs="Wingdings" w:hint="default"/>
    </w:rPr>
  </w:style>
  <w:style w:type="character" w:customStyle="1" w:styleId="WW8Num17z3">
    <w:name w:val="WW8Num17z3"/>
    <w:rsid w:val="002D09C4"/>
    <w:rPr>
      <w:rFonts w:ascii="Symbol" w:hAnsi="Symbol" w:cs="Symbol" w:hint="default"/>
    </w:rPr>
  </w:style>
  <w:style w:type="character" w:customStyle="1" w:styleId="WW8Num19z3">
    <w:name w:val="WW8Num19z3"/>
    <w:rsid w:val="002D09C4"/>
  </w:style>
  <w:style w:type="character" w:customStyle="1" w:styleId="WW8Num19z4">
    <w:name w:val="WW8Num19z4"/>
    <w:rsid w:val="002D09C4"/>
  </w:style>
  <w:style w:type="character" w:customStyle="1" w:styleId="MenoPendente">
    <w:name w:val="Menção Pendente"/>
    <w:rsid w:val="002D09C4"/>
    <w:rPr>
      <w:color w:val="808080"/>
      <w:shd w:val="clear" w:color="auto" w:fill="E6E6E6"/>
    </w:rPr>
  </w:style>
  <w:style w:type="paragraph" w:customStyle="1" w:styleId="Heading">
    <w:name w:val="Heading"/>
    <w:basedOn w:val="Normal"/>
    <w:next w:val="Corpodetexto"/>
    <w:uiPriority w:val="99"/>
    <w:rsid w:val="002D09C4"/>
    <w:pPr>
      <w:keepNext/>
      <w:suppressAutoHyphens/>
      <w:spacing w:before="240" w:after="120" w:line="240" w:lineRule="auto"/>
    </w:pPr>
    <w:rPr>
      <w:rFonts w:ascii="Liberation Sans" w:eastAsia="Droid Sans Fallback" w:hAnsi="Liberation Sans" w:cs="FreeSans"/>
      <w:sz w:val="28"/>
      <w:szCs w:val="28"/>
      <w:lang w:eastAsia="zh-CN"/>
    </w:rPr>
  </w:style>
  <w:style w:type="paragraph" w:customStyle="1" w:styleId="Index">
    <w:name w:val="Index"/>
    <w:basedOn w:val="Normal"/>
    <w:uiPriority w:val="99"/>
    <w:rsid w:val="002D09C4"/>
    <w:pPr>
      <w:suppressLineNumbers/>
      <w:suppressAutoHyphens/>
      <w:spacing w:after="0" w:line="240" w:lineRule="auto"/>
    </w:pPr>
    <w:rPr>
      <w:rFonts w:ascii="Times New Roman" w:eastAsia="Times New Roman" w:hAnsi="Times New Roman" w:cs="FreeSans"/>
      <w:sz w:val="20"/>
      <w:szCs w:val="20"/>
      <w:lang w:eastAsia="zh-CN"/>
    </w:rPr>
  </w:style>
  <w:style w:type="paragraph" w:customStyle="1" w:styleId="MapadoDocumento1">
    <w:name w:val="Mapa do Documento1"/>
    <w:basedOn w:val="Normal"/>
    <w:uiPriority w:val="99"/>
    <w:rsid w:val="002D09C4"/>
    <w:pPr>
      <w:shd w:val="clear" w:color="auto" w:fill="000080"/>
      <w:suppressAutoHyphens/>
      <w:spacing w:after="0" w:line="240" w:lineRule="auto"/>
    </w:pPr>
    <w:rPr>
      <w:rFonts w:ascii="Tahoma" w:eastAsia="Times New Roman" w:hAnsi="Tahoma" w:cs="Tahoma"/>
      <w:sz w:val="20"/>
      <w:szCs w:val="20"/>
      <w:lang w:eastAsia="zh-CN"/>
    </w:rPr>
  </w:style>
  <w:style w:type="paragraph" w:customStyle="1" w:styleId="TableContents">
    <w:name w:val="Table Contents"/>
    <w:basedOn w:val="Normal"/>
    <w:uiPriority w:val="99"/>
    <w:rsid w:val="002D09C4"/>
    <w:pPr>
      <w:suppressLineNumbers/>
      <w:suppressAutoHyphens/>
      <w:spacing w:after="0" w:line="240" w:lineRule="auto"/>
    </w:pPr>
    <w:rPr>
      <w:rFonts w:ascii="Times New Roman" w:eastAsia="Times New Roman" w:hAnsi="Times New Roman" w:cs="Times New Roman"/>
      <w:sz w:val="20"/>
      <w:szCs w:val="20"/>
      <w:lang w:eastAsia="zh-CN"/>
    </w:rPr>
  </w:style>
  <w:style w:type="paragraph" w:customStyle="1" w:styleId="TableHeading">
    <w:name w:val="Table Heading"/>
    <w:basedOn w:val="TableContents"/>
    <w:uiPriority w:val="99"/>
    <w:rsid w:val="002D09C4"/>
    <w:pPr>
      <w:jc w:val="center"/>
    </w:pPr>
    <w:rPr>
      <w:b/>
      <w:bCs/>
    </w:rPr>
  </w:style>
  <w:style w:type="paragraph" w:customStyle="1" w:styleId="FrameContents">
    <w:name w:val="Frame Contents"/>
    <w:basedOn w:val="Normal"/>
    <w:uiPriority w:val="99"/>
    <w:rsid w:val="002D09C4"/>
    <w:pPr>
      <w:suppressAutoHyphens/>
      <w:spacing w:after="0" w:line="240" w:lineRule="auto"/>
    </w:pPr>
    <w:rPr>
      <w:rFonts w:ascii="Times New Roman" w:eastAsia="Times New Roman" w:hAnsi="Times New Roman" w:cs="Times New Roman"/>
      <w:sz w:val="20"/>
      <w:szCs w:val="20"/>
      <w:lang w:eastAsia="zh-CN"/>
    </w:rPr>
  </w:style>
  <w:style w:type="paragraph" w:customStyle="1" w:styleId="Quotations">
    <w:name w:val="Quotations"/>
    <w:basedOn w:val="Normal"/>
    <w:uiPriority w:val="99"/>
    <w:rsid w:val="002D09C4"/>
    <w:pPr>
      <w:suppressAutoHyphens/>
      <w:spacing w:after="283" w:line="240" w:lineRule="auto"/>
      <w:ind w:left="567" w:right="567"/>
    </w:pPr>
    <w:rPr>
      <w:rFonts w:ascii="Times New Roman" w:eastAsia="Times New Roman" w:hAnsi="Times New Roman" w:cs="Times New Roman"/>
      <w:sz w:val="20"/>
      <w:szCs w:val="20"/>
      <w:lang w:eastAsia="zh-CN"/>
    </w:rPr>
  </w:style>
  <w:style w:type="paragraph" w:customStyle="1" w:styleId="TEXTO0">
    <w:name w:val="TEXTO"/>
    <w:basedOn w:val="Rodap"/>
    <w:uiPriority w:val="99"/>
    <w:rsid w:val="002D09C4"/>
    <w:pPr>
      <w:tabs>
        <w:tab w:val="clear" w:pos="4252"/>
        <w:tab w:val="clear" w:pos="8504"/>
      </w:tabs>
      <w:spacing w:before="240" w:after="240" w:line="360" w:lineRule="auto"/>
      <w:ind w:firstLine="1134"/>
      <w:jc w:val="both"/>
    </w:pPr>
    <w:rPr>
      <w:rFonts w:ascii="Arial" w:eastAsia="Times New Roman" w:hAnsi="Arial" w:cs="Times New Roman"/>
      <w:sz w:val="24"/>
      <w:szCs w:val="20"/>
      <w:lang w:eastAsia="pt-BR"/>
    </w:rPr>
  </w:style>
  <w:style w:type="numbering" w:customStyle="1" w:styleId="Semlista2">
    <w:name w:val="Sem lista2"/>
    <w:next w:val="Semlista"/>
    <w:uiPriority w:val="99"/>
    <w:semiHidden/>
    <w:unhideWhenUsed/>
    <w:rsid w:val="000E12AE"/>
  </w:style>
  <w:style w:type="table" w:customStyle="1" w:styleId="Tabelacomgrade14">
    <w:name w:val="Tabela com grade14"/>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5">
    <w:name w:val="Tabela com grade15"/>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1">
    <w:name w:val="Tabela com grade2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lssica11">
    <w:name w:val="Tabela clássica 11"/>
    <w:basedOn w:val="Tabelanormal"/>
    <w:next w:val="Tabelaclssica1"/>
    <w:rsid w:val="000E12AE"/>
    <w:pPr>
      <w:spacing w:after="0" w:line="240" w:lineRule="auto"/>
    </w:pPr>
    <w:rPr>
      <w:rFonts w:ascii="Times New Roman" w:eastAsia="Times New Roman" w:hAnsi="Times New Roman" w:cs="Times New Roman"/>
      <w:sz w:val="20"/>
      <w:szCs w:val="20"/>
      <w:lang w:eastAsia="pt-B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Semlista12">
    <w:name w:val="Sem lista12"/>
    <w:next w:val="Semlista"/>
    <w:semiHidden/>
    <w:unhideWhenUsed/>
    <w:rsid w:val="000E12AE"/>
  </w:style>
  <w:style w:type="table" w:customStyle="1" w:styleId="SombreamentoClaro-nfase111">
    <w:name w:val="Sombreamento Claro - Ênfase 11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nfase121">
    <w:name w:val="Sombreamento Claro - Ênfase 12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leNormal1">
    <w:name w:val="Table Normal1"/>
    <w:uiPriority w:val="2"/>
    <w:semiHidden/>
    <w:unhideWhenUsed/>
    <w:qFormat/>
    <w:rsid w:val="000E12AE"/>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SombreamentoClaro-nfase131">
    <w:name w:val="Sombreamento Claro - Ênfase 13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elacomgrade31">
    <w:name w:val="Tabela com grade3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1">
    <w:name w:val="Tabela com grade4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1">
    <w:name w:val="Tabela com grade5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1">
    <w:name w:val="Tabela com grade6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1">
    <w:name w:val="Tabela com grade7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1">
    <w:name w:val="Tabela com grade8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1">
    <w:name w:val="Tabela com grade9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1">
    <w:name w:val="Tabela com grade10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1">
    <w:name w:val="Tabela com grade11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1">
    <w:name w:val="Tabela com grade121"/>
    <w:basedOn w:val="Tabelanormal"/>
    <w:next w:val="Tabelacomgrade"/>
    <w:rsid w:val="000E12AE"/>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1">
    <w:name w:val="Tabela com grade131"/>
    <w:basedOn w:val="Tabelanormal"/>
    <w:next w:val="Tabelacomgrade"/>
    <w:rsid w:val="000E12AE"/>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7">
    <w:name w:val="xl67"/>
    <w:basedOn w:val="Normal"/>
    <w:uiPriority w:val="99"/>
    <w:rsid w:val="000E12AE"/>
    <w:pPr>
      <w:spacing w:before="100" w:beforeAutospacing="1" w:after="100" w:afterAutospacing="1" w:line="240" w:lineRule="auto"/>
      <w:textAlignment w:val="center"/>
    </w:pPr>
    <w:rPr>
      <w:rFonts w:ascii="Arial" w:eastAsia="Times New Roman" w:hAnsi="Arial" w:cs="Arial"/>
      <w:sz w:val="20"/>
      <w:szCs w:val="20"/>
      <w:lang w:eastAsia="pt-BR"/>
    </w:rPr>
  </w:style>
  <w:style w:type="paragraph" w:customStyle="1" w:styleId="EmptyLayoutCell">
    <w:name w:val="EmptyLayoutCell"/>
    <w:basedOn w:val="Normal"/>
    <w:uiPriority w:val="99"/>
    <w:rsid w:val="000E12AE"/>
    <w:pPr>
      <w:spacing w:after="0" w:line="240" w:lineRule="auto"/>
    </w:pPr>
    <w:rPr>
      <w:rFonts w:ascii="Times New Roman" w:eastAsia="Times New Roman" w:hAnsi="Times New Roman" w:cs="Times New Roman"/>
      <w:sz w:val="2"/>
      <w:szCs w:val="20"/>
      <w:lang w:val="en-US"/>
    </w:rPr>
  </w:style>
  <w:style w:type="character" w:customStyle="1" w:styleId="A3">
    <w:name w:val="A3"/>
    <w:uiPriority w:val="99"/>
    <w:rsid w:val="00E04D51"/>
    <w:rPr>
      <w:color w:val="000000"/>
      <w:sz w:val="18"/>
      <w:szCs w:val="18"/>
    </w:rPr>
  </w:style>
  <w:style w:type="paragraph" w:customStyle="1" w:styleId="Pa0">
    <w:name w:val="Pa0"/>
    <w:basedOn w:val="Default"/>
    <w:next w:val="Default"/>
    <w:uiPriority w:val="99"/>
    <w:rsid w:val="00E04D51"/>
    <w:pPr>
      <w:spacing w:line="241" w:lineRule="atLeast"/>
    </w:pPr>
    <w:rPr>
      <w:rFonts w:ascii="Times New Roman" w:eastAsiaTheme="minorHAnsi" w:hAnsi="Times New Roman" w:cs="Times New Roman"/>
      <w:color w:val="auto"/>
      <w:lang w:eastAsia="en-US"/>
    </w:rPr>
  </w:style>
  <w:style w:type="paragraph" w:customStyle="1" w:styleId="Pa7">
    <w:name w:val="Pa7"/>
    <w:basedOn w:val="Default"/>
    <w:next w:val="Default"/>
    <w:uiPriority w:val="99"/>
    <w:rsid w:val="00E04D51"/>
    <w:pPr>
      <w:spacing w:line="201" w:lineRule="atLeast"/>
    </w:pPr>
    <w:rPr>
      <w:rFonts w:ascii="Times New Roman" w:eastAsiaTheme="minorHAnsi" w:hAnsi="Times New Roman" w:cs="Times New Roman"/>
      <w:color w:val="auto"/>
      <w:lang w:eastAsia="en-US"/>
    </w:rPr>
  </w:style>
  <w:style w:type="paragraph" w:customStyle="1" w:styleId="Pa13">
    <w:name w:val="Pa13"/>
    <w:basedOn w:val="Default"/>
    <w:next w:val="Default"/>
    <w:uiPriority w:val="99"/>
    <w:rsid w:val="00E04D51"/>
    <w:pPr>
      <w:spacing w:line="241" w:lineRule="atLeast"/>
    </w:pPr>
    <w:rPr>
      <w:rFonts w:ascii="Times New Roman" w:eastAsiaTheme="minorHAnsi" w:hAnsi="Times New Roman" w:cs="Times New Roman"/>
      <w:color w:val="auto"/>
      <w:lang w:eastAsia="en-US"/>
    </w:rPr>
  </w:style>
  <w:style w:type="paragraph" w:customStyle="1" w:styleId="Pa2">
    <w:name w:val="Pa2"/>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28">
    <w:name w:val="Pa28"/>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29">
    <w:name w:val="Pa29"/>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6">
    <w:name w:val="Pa6"/>
    <w:basedOn w:val="Default"/>
    <w:next w:val="Default"/>
    <w:uiPriority w:val="99"/>
    <w:rsid w:val="00847444"/>
    <w:pPr>
      <w:spacing w:line="201" w:lineRule="atLeast"/>
    </w:pPr>
    <w:rPr>
      <w:rFonts w:ascii="Times New Roman" w:eastAsiaTheme="minorHAnsi" w:hAnsi="Times New Roman" w:cs="Times New Roman"/>
      <w:color w:val="auto"/>
      <w:lang w:eastAsia="en-US"/>
    </w:rPr>
  </w:style>
  <w:style w:type="paragraph" w:customStyle="1" w:styleId="Pa32">
    <w:name w:val="Pa32"/>
    <w:basedOn w:val="Default"/>
    <w:next w:val="Default"/>
    <w:uiPriority w:val="99"/>
    <w:rsid w:val="00341A9D"/>
    <w:pPr>
      <w:spacing w:line="241" w:lineRule="atLeast"/>
    </w:pPr>
    <w:rPr>
      <w:rFonts w:ascii="Times New Roman" w:eastAsiaTheme="minorHAnsi" w:hAnsi="Times New Roman" w:cs="Times New Roman"/>
      <w:color w:val="auto"/>
      <w:lang w:eastAsia="en-US"/>
    </w:rPr>
  </w:style>
  <w:style w:type="paragraph" w:customStyle="1" w:styleId="Pa50">
    <w:name w:val="Pa50"/>
    <w:basedOn w:val="Default"/>
    <w:next w:val="Default"/>
    <w:uiPriority w:val="99"/>
    <w:rsid w:val="00847EC1"/>
    <w:pPr>
      <w:spacing w:line="241" w:lineRule="atLeast"/>
    </w:pPr>
    <w:rPr>
      <w:rFonts w:ascii="Times New Roman" w:eastAsiaTheme="minorHAnsi" w:hAnsi="Times New Roman" w:cs="Times New Roman"/>
      <w:color w:val="auto"/>
      <w:lang w:eastAsia="en-US"/>
    </w:rPr>
  </w:style>
  <w:style w:type="character" w:customStyle="1" w:styleId="A4">
    <w:name w:val="A4"/>
    <w:uiPriority w:val="99"/>
    <w:rsid w:val="00847EC1"/>
    <w:rPr>
      <w:i/>
      <w:iCs/>
      <w:color w:val="000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qFormat="1"/>
    <w:lsdException w:name="heading 4" w:qFormat="1"/>
    <w:lsdException w:name="heading 5" w:uiPriority="0" w:qFormat="1"/>
    <w:lsdException w:name="heading 6" w:uiPriority="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endnote reference" w:uiPriority="0"/>
    <w:lsdException w:name="Title" w:semiHidden="0" w:unhideWhenUsed="0" w:qFormat="1"/>
    <w:lsdException w:name="Default Paragraph Font" w:uiPriority="1"/>
    <w:lsdException w:name="Body Text" w:qFormat="1"/>
    <w:lsdException w:name="Subtitle" w:semiHidden="0" w:unhideWhenUsed="0" w:qFormat="1"/>
    <w:lsdException w:name="Strong" w:semiHidden="0" w:uiPriority="22" w:unhideWhenUsed="0" w:qFormat="1"/>
    <w:lsdException w:name="Emphasis" w:semiHidden="0" w:uiPriority="0" w:unhideWhenUsed="0" w:qFormat="1"/>
    <w:lsdException w:name="HTML Bottom of Form" w:uiPriority="0"/>
    <w:lsdException w:name="HTML Address" w:uiPriority="0"/>
    <w:lsdException w:name="Table Classic 1"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4C9"/>
  </w:style>
  <w:style w:type="paragraph" w:styleId="Ttulo1">
    <w:name w:val="heading 1"/>
    <w:basedOn w:val="Normal"/>
    <w:next w:val="Normal"/>
    <w:link w:val="Ttulo1Char"/>
    <w:uiPriority w:val="99"/>
    <w:qFormat/>
    <w:rsid w:val="00BC26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nhideWhenUsed/>
    <w:qFormat/>
    <w:rsid w:val="00E32B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9"/>
    <w:unhideWhenUsed/>
    <w:qFormat/>
    <w:rsid w:val="007D4E8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9"/>
    <w:unhideWhenUsed/>
    <w:qFormat/>
    <w:rsid w:val="00D03E18"/>
    <w:pPr>
      <w:keepNext/>
      <w:spacing w:after="0" w:line="240" w:lineRule="auto"/>
      <w:jc w:val="center"/>
      <w:outlineLvl w:val="3"/>
    </w:pPr>
    <w:rPr>
      <w:rFonts w:ascii="Calibri" w:eastAsia="Times New Roman" w:hAnsi="Calibri" w:cs="Times New Roman"/>
      <w:b/>
      <w:bCs/>
      <w:sz w:val="28"/>
      <w:szCs w:val="28"/>
      <w:lang w:eastAsia="pt-BR"/>
    </w:rPr>
  </w:style>
  <w:style w:type="paragraph" w:styleId="Ttulo5">
    <w:name w:val="heading 5"/>
    <w:basedOn w:val="Normal"/>
    <w:next w:val="Normal"/>
    <w:link w:val="Ttulo5Char"/>
    <w:unhideWhenUsed/>
    <w:qFormat/>
    <w:rsid w:val="00D03E18"/>
    <w:pPr>
      <w:keepNext/>
      <w:keepLines/>
      <w:spacing w:before="200" w:after="0"/>
      <w:outlineLvl w:val="4"/>
    </w:pPr>
    <w:rPr>
      <w:rFonts w:ascii="Cambria" w:eastAsia="Times New Roman" w:hAnsi="Cambria" w:cs="Times New Roman"/>
      <w:color w:val="243F60"/>
    </w:rPr>
  </w:style>
  <w:style w:type="paragraph" w:styleId="Ttulo6">
    <w:name w:val="heading 6"/>
    <w:basedOn w:val="Normal"/>
    <w:next w:val="Normal"/>
    <w:link w:val="Ttulo6Char"/>
    <w:unhideWhenUsed/>
    <w:qFormat/>
    <w:rsid w:val="00D03E18"/>
    <w:pPr>
      <w:keepNext/>
      <w:keepLines/>
      <w:spacing w:before="200" w:after="0"/>
      <w:outlineLvl w:val="5"/>
    </w:pPr>
    <w:rPr>
      <w:rFonts w:ascii="Cambria" w:eastAsia="Times New Roman" w:hAnsi="Cambria" w:cs="Times New Roman"/>
      <w:i/>
      <w:iCs/>
      <w:color w:val="243F60"/>
    </w:rPr>
  </w:style>
  <w:style w:type="paragraph" w:styleId="Ttulo7">
    <w:name w:val="heading 7"/>
    <w:basedOn w:val="Normal"/>
    <w:next w:val="Normal"/>
    <w:link w:val="Ttulo7Char"/>
    <w:uiPriority w:val="99"/>
    <w:unhideWhenUsed/>
    <w:qFormat/>
    <w:rsid w:val="00D03E18"/>
    <w:pPr>
      <w:keepNext/>
      <w:keepLines/>
      <w:spacing w:before="200" w:after="0"/>
      <w:outlineLvl w:val="6"/>
    </w:pPr>
    <w:rPr>
      <w:rFonts w:ascii="Cambria" w:eastAsia="Times New Roman" w:hAnsi="Cambria" w:cs="Times New Roman"/>
      <w:i/>
      <w:iCs/>
      <w:color w:val="404040"/>
    </w:rPr>
  </w:style>
  <w:style w:type="paragraph" w:styleId="Ttulo8">
    <w:name w:val="heading 8"/>
    <w:basedOn w:val="Normal"/>
    <w:next w:val="Normal"/>
    <w:link w:val="Ttulo8Char"/>
    <w:uiPriority w:val="99"/>
    <w:unhideWhenUsed/>
    <w:qFormat/>
    <w:rsid w:val="00D03E18"/>
    <w:pPr>
      <w:keepNext/>
      <w:tabs>
        <w:tab w:val="left" w:pos="1008"/>
        <w:tab w:val="left" w:pos="2016"/>
        <w:tab w:val="left" w:pos="3024"/>
        <w:tab w:val="left" w:pos="4032"/>
        <w:tab w:val="left" w:pos="5040"/>
        <w:tab w:val="left" w:pos="6048"/>
        <w:tab w:val="left" w:pos="7056"/>
      </w:tabs>
      <w:spacing w:after="0" w:line="300" w:lineRule="exact"/>
      <w:jc w:val="center"/>
      <w:outlineLvl w:val="7"/>
    </w:pPr>
    <w:rPr>
      <w:rFonts w:ascii="Calibri" w:eastAsia="Times New Roman" w:hAnsi="Calibri" w:cs="Times New Roman"/>
      <w:i/>
      <w:iCs/>
      <w:sz w:val="24"/>
      <w:szCs w:val="24"/>
      <w:lang w:eastAsia="pt-BR"/>
    </w:rPr>
  </w:style>
  <w:style w:type="paragraph" w:styleId="Ttulo9">
    <w:name w:val="heading 9"/>
    <w:basedOn w:val="Normal"/>
    <w:next w:val="Normal"/>
    <w:link w:val="Ttulo9Char"/>
    <w:uiPriority w:val="99"/>
    <w:unhideWhenUsed/>
    <w:qFormat/>
    <w:rsid w:val="00D03E18"/>
    <w:pPr>
      <w:keepNext/>
      <w:spacing w:after="0" w:line="240" w:lineRule="auto"/>
      <w:outlineLvl w:val="8"/>
    </w:pPr>
    <w:rPr>
      <w:rFonts w:ascii="Cambria" w:eastAsia="Times New Roman" w:hAnsi="Cambria"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BC26C5"/>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rsid w:val="00E32B6B"/>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9"/>
    <w:rsid w:val="007D4E84"/>
    <w:rPr>
      <w:rFonts w:asciiTheme="majorHAnsi" w:eastAsiaTheme="majorEastAsia" w:hAnsiTheme="majorHAnsi" w:cstheme="majorBidi"/>
      <w:b/>
      <w:bCs/>
      <w:color w:val="4F81BD" w:themeColor="accent1"/>
    </w:rPr>
  </w:style>
  <w:style w:type="paragraph" w:styleId="PargrafodaLista">
    <w:name w:val="List Paragraph"/>
    <w:basedOn w:val="Normal"/>
    <w:link w:val="PargrafodaListaChar"/>
    <w:uiPriority w:val="34"/>
    <w:qFormat/>
    <w:rsid w:val="00014A04"/>
    <w:pPr>
      <w:ind w:left="720"/>
      <w:contextualSpacing/>
    </w:pPr>
  </w:style>
  <w:style w:type="character" w:customStyle="1" w:styleId="PargrafodaListaChar">
    <w:name w:val="Parágrafo da Lista Char"/>
    <w:basedOn w:val="Fontepargpadro"/>
    <w:link w:val="PargrafodaLista"/>
    <w:uiPriority w:val="34"/>
    <w:rsid w:val="004F2440"/>
  </w:style>
  <w:style w:type="paragraph" w:styleId="CabealhodoSumrio">
    <w:name w:val="TOC Heading"/>
    <w:basedOn w:val="Ttulo1"/>
    <w:next w:val="Normal"/>
    <w:uiPriority w:val="39"/>
    <w:semiHidden/>
    <w:unhideWhenUsed/>
    <w:qFormat/>
    <w:rsid w:val="00BC26C5"/>
    <w:pPr>
      <w:outlineLvl w:val="9"/>
    </w:pPr>
    <w:rPr>
      <w:lang w:eastAsia="pt-BR"/>
    </w:rPr>
  </w:style>
  <w:style w:type="paragraph" w:styleId="Textodebalo">
    <w:name w:val="Balloon Text"/>
    <w:basedOn w:val="Normal"/>
    <w:link w:val="TextodebaloChar"/>
    <w:uiPriority w:val="99"/>
    <w:unhideWhenUsed/>
    <w:rsid w:val="00BC26C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BC26C5"/>
    <w:rPr>
      <w:rFonts w:ascii="Tahoma" w:hAnsi="Tahoma" w:cs="Tahoma"/>
      <w:sz w:val="16"/>
      <w:szCs w:val="16"/>
    </w:rPr>
  </w:style>
  <w:style w:type="paragraph" w:styleId="Sumrio1">
    <w:name w:val="toc 1"/>
    <w:basedOn w:val="Normal"/>
    <w:next w:val="Normal"/>
    <w:autoRedefine/>
    <w:uiPriority w:val="39"/>
    <w:unhideWhenUsed/>
    <w:qFormat/>
    <w:rsid w:val="00333CF2"/>
    <w:pPr>
      <w:spacing w:after="100"/>
    </w:pPr>
  </w:style>
  <w:style w:type="character" w:styleId="Hyperlink">
    <w:name w:val="Hyperlink"/>
    <w:basedOn w:val="Fontepargpadro"/>
    <w:uiPriority w:val="99"/>
    <w:unhideWhenUsed/>
    <w:rsid w:val="00333CF2"/>
    <w:rPr>
      <w:color w:val="0000FF" w:themeColor="hyperlink"/>
      <w:u w:val="single"/>
    </w:rPr>
  </w:style>
  <w:style w:type="paragraph" w:styleId="Sumrio2">
    <w:name w:val="toc 2"/>
    <w:basedOn w:val="Normal"/>
    <w:next w:val="Normal"/>
    <w:autoRedefine/>
    <w:uiPriority w:val="39"/>
    <w:unhideWhenUsed/>
    <w:qFormat/>
    <w:rsid w:val="00333CF2"/>
    <w:pPr>
      <w:spacing w:after="100"/>
      <w:ind w:left="220"/>
    </w:pPr>
    <w:rPr>
      <w:rFonts w:eastAsiaTheme="minorEastAsia"/>
      <w:lang w:eastAsia="pt-BR"/>
    </w:rPr>
  </w:style>
  <w:style w:type="paragraph" w:styleId="Sumrio3">
    <w:name w:val="toc 3"/>
    <w:basedOn w:val="Normal"/>
    <w:next w:val="Normal"/>
    <w:autoRedefine/>
    <w:uiPriority w:val="39"/>
    <w:semiHidden/>
    <w:unhideWhenUsed/>
    <w:qFormat/>
    <w:rsid w:val="00333CF2"/>
    <w:pPr>
      <w:spacing w:after="100"/>
      <w:ind w:left="440"/>
    </w:pPr>
    <w:rPr>
      <w:rFonts w:eastAsiaTheme="minorEastAsia"/>
      <w:lang w:eastAsia="pt-BR"/>
    </w:rPr>
  </w:style>
  <w:style w:type="character" w:styleId="HiperlinkVisitado">
    <w:name w:val="FollowedHyperlink"/>
    <w:basedOn w:val="Fontepargpadro"/>
    <w:uiPriority w:val="99"/>
    <w:unhideWhenUsed/>
    <w:rsid w:val="00CF2B08"/>
    <w:rPr>
      <w:color w:val="800080" w:themeColor="followedHyperlink"/>
      <w:u w:val="single"/>
    </w:rPr>
  </w:style>
  <w:style w:type="paragraph" w:styleId="Cabealho">
    <w:name w:val="header"/>
    <w:basedOn w:val="Normal"/>
    <w:link w:val="CabealhoChar"/>
    <w:uiPriority w:val="99"/>
    <w:unhideWhenUsed/>
    <w:rsid w:val="002820D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820DA"/>
  </w:style>
  <w:style w:type="paragraph" w:styleId="Rodap">
    <w:name w:val="footer"/>
    <w:basedOn w:val="Normal"/>
    <w:link w:val="RodapChar"/>
    <w:uiPriority w:val="99"/>
    <w:unhideWhenUsed/>
    <w:rsid w:val="002820DA"/>
    <w:pPr>
      <w:tabs>
        <w:tab w:val="center" w:pos="4252"/>
        <w:tab w:val="right" w:pos="8504"/>
      </w:tabs>
      <w:spacing w:after="0" w:line="240" w:lineRule="auto"/>
    </w:pPr>
  </w:style>
  <w:style w:type="character" w:customStyle="1" w:styleId="RodapChar">
    <w:name w:val="Rodapé Char"/>
    <w:basedOn w:val="Fontepargpadro"/>
    <w:link w:val="Rodap"/>
    <w:uiPriority w:val="99"/>
    <w:rsid w:val="002820DA"/>
  </w:style>
  <w:style w:type="paragraph" w:styleId="SemEspaamento">
    <w:name w:val="No Spacing"/>
    <w:link w:val="SemEspaamentoChar"/>
    <w:uiPriority w:val="1"/>
    <w:qFormat/>
    <w:rsid w:val="002820DA"/>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2820DA"/>
    <w:rPr>
      <w:rFonts w:eastAsiaTheme="minorEastAsia"/>
      <w:lang w:eastAsia="pt-BR"/>
    </w:rPr>
  </w:style>
  <w:style w:type="paragraph" w:customStyle="1" w:styleId="Default">
    <w:name w:val="Default"/>
    <w:qFormat/>
    <w:rsid w:val="004F2440"/>
    <w:pPr>
      <w:autoSpaceDE w:val="0"/>
      <w:autoSpaceDN w:val="0"/>
      <w:adjustRightInd w:val="0"/>
      <w:spacing w:after="0" w:line="240" w:lineRule="auto"/>
    </w:pPr>
    <w:rPr>
      <w:rFonts w:ascii="Arial" w:eastAsia="Times New Roman" w:hAnsi="Arial" w:cs="Arial"/>
      <w:color w:val="000000"/>
      <w:sz w:val="24"/>
      <w:szCs w:val="24"/>
      <w:lang w:eastAsia="pt-BR"/>
    </w:rPr>
  </w:style>
  <w:style w:type="character" w:styleId="Forte">
    <w:name w:val="Strong"/>
    <w:basedOn w:val="Fontepargpadro"/>
    <w:uiPriority w:val="22"/>
    <w:qFormat/>
    <w:rsid w:val="004F2440"/>
    <w:rPr>
      <w:b/>
      <w:bCs/>
    </w:rPr>
  </w:style>
  <w:style w:type="paragraph" w:styleId="Corpodetexto">
    <w:name w:val="Body Text"/>
    <w:basedOn w:val="Normal"/>
    <w:link w:val="CorpodetextoChar"/>
    <w:uiPriority w:val="99"/>
    <w:qFormat/>
    <w:rsid w:val="004F2440"/>
    <w:pPr>
      <w:spacing w:after="0" w:line="240" w:lineRule="auto"/>
    </w:pPr>
    <w:rPr>
      <w:rFonts w:ascii="Times New Roman" w:eastAsia="Times New Roman" w:hAnsi="Times New Roman" w:cs="Times New Roman"/>
      <w:sz w:val="24"/>
      <w:szCs w:val="20"/>
      <w:lang w:eastAsia="pt-BR"/>
    </w:rPr>
  </w:style>
  <w:style w:type="character" w:customStyle="1" w:styleId="CorpodetextoChar">
    <w:name w:val="Corpo de texto Char"/>
    <w:basedOn w:val="Fontepargpadro"/>
    <w:link w:val="Corpodetexto"/>
    <w:uiPriority w:val="99"/>
    <w:qFormat/>
    <w:rsid w:val="004F2440"/>
    <w:rPr>
      <w:rFonts w:ascii="Times New Roman" w:eastAsia="Times New Roman" w:hAnsi="Times New Roman" w:cs="Times New Roman"/>
      <w:sz w:val="24"/>
      <w:szCs w:val="20"/>
      <w:lang w:eastAsia="pt-BR"/>
    </w:rPr>
  </w:style>
  <w:style w:type="paragraph" w:styleId="Recuodecorpodetexto">
    <w:name w:val="Body Text Indent"/>
    <w:basedOn w:val="Normal"/>
    <w:link w:val="RecuodecorpodetextoChar"/>
    <w:uiPriority w:val="99"/>
    <w:rsid w:val="004F2440"/>
    <w:pPr>
      <w:spacing w:after="120" w:line="240" w:lineRule="auto"/>
      <w:ind w:left="283"/>
    </w:pPr>
    <w:rPr>
      <w:rFonts w:ascii="Times New Roman" w:eastAsia="Times New Roman" w:hAnsi="Times New Roman" w:cs="Times New Roman"/>
      <w:sz w:val="20"/>
      <w:szCs w:val="20"/>
      <w:lang w:eastAsia="pt-BR"/>
    </w:rPr>
  </w:style>
  <w:style w:type="character" w:customStyle="1" w:styleId="RecuodecorpodetextoChar">
    <w:name w:val="Recuo de corpo de texto Char"/>
    <w:basedOn w:val="Fontepargpadro"/>
    <w:link w:val="Recuodecorpodetexto"/>
    <w:uiPriority w:val="99"/>
    <w:rsid w:val="004F2440"/>
    <w:rPr>
      <w:rFonts w:ascii="Times New Roman" w:eastAsia="Times New Roman" w:hAnsi="Times New Roman" w:cs="Times New Roman"/>
      <w:sz w:val="20"/>
      <w:szCs w:val="20"/>
      <w:lang w:eastAsia="pt-BR"/>
    </w:rPr>
  </w:style>
  <w:style w:type="character" w:customStyle="1" w:styleId="Ttulo4Char">
    <w:name w:val="Título 4 Char"/>
    <w:basedOn w:val="Fontepargpadro"/>
    <w:link w:val="Ttulo4"/>
    <w:uiPriority w:val="99"/>
    <w:rsid w:val="00D03E18"/>
    <w:rPr>
      <w:rFonts w:ascii="Calibri" w:eastAsia="Times New Roman" w:hAnsi="Calibri" w:cs="Times New Roman"/>
      <w:b/>
      <w:bCs/>
      <w:sz w:val="28"/>
      <w:szCs w:val="28"/>
      <w:lang w:eastAsia="pt-BR"/>
    </w:rPr>
  </w:style>
  <w:style w:type="character" w:customStyle="1" w:styleId="Ttulo5Char">
    <w:name w:val="Título 5 Char"/>
    <w:basedOn w:val="Fontepargpadro"/>
    <w:link w:val="Ttulo5"/>
    <w:rsid w:val="00D03E18"/>
    <w:rPr>
      <w:rFonts w:ascii="Cambria" w:eastAsia="Times New Roman" w:hAnsi="Cambria" w:cs="Times New Roman"/>
      <w:color w:val="243F60"/>
    </w:rPr>
  </w:style>
  <w:style w:type="character" w:customStyle="1" w:styleId="Ttulo6Char">
    <w:name w:val="Título 6 Char"/>
    <w:basedOn w:val="Fontepargpadro"/>
    <w:link w:val="Ttulo6"/>
    <w:rsid w:val="00D03E18"/>
    <w:rPr>
      <w:rFonts w:ascii="Cambria" w:eastAsia="Times New Roman" w:hAnsi="Cambria" w:cs="Times New Roman"/>
      <w:i/>
      <w:iCs/>
      <w:color w:val="243F60"/>
    </w:rPr>
  </w:style>
  <w:style w:type="character" w:customStyle="1" w:styleId="Ttulo7Char">
    <w:name w:val="Título 7 Char"/>
    <w:basedOn w:val="Fontepargpadro"/>
    <w:link w:val="Ttulo7"/>
    <w:uiPriority w:val="99"/>
    <w:rsid w:val="00D03E18"/>
    <w:rPr>
      <w:rFonts w:ascii="Cambria" w:eastAsia="Times New Roman" w:hAnsi="Cambria" w:cs="Times New Roman"/>
      <w:i/>
      <w:iCs/>
      <w:color w:val="404040"/>
    </w:rPr>
  </w:style>
  <w:style w:type="character" w:customStyle="1" w:styleId="Ttulo8Char">
    <w:name w:val="Título 8 Char"/>
    <w:basedOn w:val="Fontepargpadro"/>
    <w:link w:val="Ttulo8"/>
    <w:uiPriority w:val="99"/>
    <w:rsid w:val="00D03E18"/>
    <w:rPr>
      <w:rFonts w:ascii="Calibri" w:eastAsia="Times New Roman" w:hAnsi="Calibri" w:cs="Times New Roman"/>
      <w:i/>
      <w:iCs/>
      <w:sz w:val="24"/>
      <w:szCs w:val="24"/>
      <w:lang w:eastAsia="pt-BR"/>
    </w:rPr>
  </w:style>
  <w:style w:type="character" w:customStyle="1" w:styleId="Ttulo9Char">
    <w:name w:val="Título 9 Char"/>
    <w:basedOn w:val="Fontepargpadro"/>
    <w:link w:val="Ttulo9"/>
    <w:uiPriority w:val="99"/>
    <w:rsid w:val="00D03E18"/>
    <w:rPr>
      <w:rFonts w:ascii="Cambria" w:eastAsia="Times New Roman" w:hAnsi="Cambria" w:cs="Times New Roman"/>
      <w:sz w:val="20"/>
      <w:szCs w:val="20"/>
      <w:lang w:eastAsia="pt-BR"/>
    </w:rPr>
  </w:style>
  <w:style w:type="character" w:customStyle="1" w:styleId="EndereoHTMLChar">
    <w:name w:val="Endereço HTML Char"/>
    <w:basedOn w:val="Fontepargpadro"/>
    <w:link w:val="EndereoHTML"/>
    <w:rsid w:val="00D03E18"/>
    <w:rPr>
      <w:rFonts w:ascii="Times New Roman" w:eastAsia="Times New Roman" w:hAnsi="Times New Roman" w:cs="Times New Roman"/>
      <w:i/>
      <w:iCs/>
      <w:sz w:val="24"/>
      <w:szCs w:val="24"/>
      <w:lang w:eastAsia="zh-CN"/>
    </w:rPr>
  </w:style>
  <w:style w:type="paragraph" w:styleId="EndereoHTML">
    <w:name w:val="HTML Address"/>
    <w:basedOn w:val="Normal"/>
    <w:link w:val="EndereoHTMLChar"/>
    <w:unhideWhenUsed/>
    <w:rsid w:val="00D03E18"/>
    <w:pPr>
      <w:suppressAutoHyphens/>
      <w:spacing w:after="0" w:line="240" w:lineRule="auto"/>
    </w:pPr>
    <w:rPr>
      <w:rFonts w:ascii="Times New Roman" w:eastAsia="Times New Roman" w:hAnsi="Times New Roman" w:cs="Times New Roman"/>
      <w:i/>
      <w:iCs/>
      <w:sz w:val="24"/>
      <w:szCs w:val="24"/>
      <w:lang w:eastAsia="zh-CN"/>
    </w:rPr>
  </w:style>
  <w:style w:type="paragraph" w:styleId="NormalWeb">
    <w:name w:val="Normal (Web)"/>
    <w:basedOn w:val="Normal"/>
    <w:uiPriority w:val="99"/>
    <w:unhideWhenUsed/>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notaderodap">
    <w:name w:val="footnote text"/>
    <w:basedOn w:val="Normal"/>
    <w:link w:val="TextodenotaderodapChar"/>
    <w:uiPriority w:val="99"/>
    <w:unhideWhenUsed/>
    <w:rsid w:val="00D03E18"/>
    <w:pPr>
      <w:spacing w:after="0" w:line="240" w:lineRule="auto"/>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uiPriority w:val="99"/>
    <w:rsid w:val="00D03E18"/>
    <w:rPr>
      <w:rFonts w:ascii="Times New Roman" w:eastAsia="Times New Roman" w:hAnsi="Times New Roman" w:cs="Times New Roman"/>
      <w:sz w:val="20"/>
      <w:szCs w:val="20"/>
      <w:lang w:eastAsia="pt-BR"/>
    </w:rPr>
  </w:style>
  <w:style w:type="character" w:customStyle="1" w:styleId="TextodecomentrioChar">
    <w:name w:val="Texto de comentário Char"/>
    <w:basedOn w:val="Fontepargpadro"/>
    <w:link w:val="Textodecomentrio"/>
    <w:uiPriority w:val="99"/>
    <w:rsid w:val="00D03E18"/>
    <w:rPr>
      <w:rFonts w:ascii="Times New Roman" w:eastAsia="Times New Roman" w:hAnsi="Times New Roman" w:cs="Times New Roman"/>
      <w:sz w:val="20"/>
      <w:szCs w:val="20"/>
      <w:lang w:eastAsia="pt-BR"/>
    </w:rPr>
  </w:style>
  <w:style w:type="paragraph" w:styleId="Textodecomentrio">
    <w:name w:val="annotation text"/>
    <w:basedOn w:val="Normal"/>
    <w:link w:val="TextodecomentrioChar"/>
    <w:uiPriority w:val="99"/>
    <w:unhideWhenUsed/>
    <w:rsid w:val="00D03E18"/>
    <w:pPr>
      <w:spacing w:after="0" w:line="240" w:lineRule="auto"/>
    </w:pPr>
    <w:rPr>
      <w:rFonts w:ascii="Times New Roman" w:eastAsia="Times New Roman" w:hAnsi="Times New Roman" w:cs="Times New Roman"/>
      <w:sz w:val="20"/>
      <w:szCs w:val="20"/>
      <w:lang w:eastAsia="pt-BR"/>
    </w:rPr>
  </w:style>
  <w:style w:type="character" w:customStyle="1" w:styleId="LegendaChar">
    <w:name w:val="Legenda Char"/>
    <w:link w:val="Legenda"/>
    <w:locked/>
    <w:rsid w:val="00D03E18"/>
    <w:rPr>
      <w:rFonts w:ascii="Times New Roman" w:eastAsia="Times New Roman" w:hAnsi="Times New Roman" w:cs="Times New Roman"/>
      <w:b/>
      <w:szCs w:val="20"/>
      <w:lang w:eastAsia="pt-BR"/>
    </w:rPr>
  </w:style>
  <w:style w:type="paragraph" w:styleId="Legenda">
    <w:name w:val="caption"/>
    <w:basedOn w:val="Normal"/>
    <w:next w:val="Normal"/>
    <w:link w:val="LegendaChar"/>
    <w:unhideWhenUsed/>
    <w:qFormat/>
    <w:rsid w:val="00D03E18"/>
    <w:pPr>
      <w:widowControl w:val="0"/>
      <w:spacing w:after="0" w:line="360" w:lineRule="auto"/>
      <w:jc w:val="both"/>
    </w:pPr>
    <w:rPr>
      <w:rFonts w:ascii="Times New Roman" w:eastAsia="Times New Roman" w:hAnsi="Times New Roman" w:cs="Times New Roman"/>
      <w:b/>
      <w:szCs w:val="20"/>
      <w:lang w:eastAsia="pt-BR"/>
    </w:rPr>
  </w:style>
  <w:style w:type="paragraph" w:styleId="Lista">
    <w:name w:val="List"/>
    <w:basedOn w:val="Corpodetexto"/>
    <w:uiPriority w:val="99"/>
    <w:unhideWhenUsed/>
    <w:rsid w:val="00D03E18"/>
    <w:pPr>
      <w:suppressAutoHyphens/>
    </w:pPr>
    <w:rPr>
      <w:rFonts w:cs="Tahoma"/>
      <w:b/>
      <w:lang w:eastAsia="ar-SA"/>
    </w:rPr>
  </w:style>
  <w:style w:type="paragraph" w:styleId="Commarcadores">
    <w:name w:val="List Bullet"/>
    <w:basedOn w:val="Normal"/>
    <w:uiPriority w:val="99"/>
    <w:unhideWhenUsed/>
    <w:rsid w:val="00D03E18"/>
    <w:pPr>
      <w:numPr>
        <w:numId w:val="1"/>
      </w:numPr>
      <w:spacing w:after="0" w:line="240" w:lineRule="auto"/>
      <w:contextualSpacing/>
    </w:pPr>
    <w:rPr>
      <w:rFonts w:ascii="Times New Roman" w:eastAsia="Times New Roman" w:hAnsi="Times New Roman" w:cs="Times New Roman"/>
      <w:sz w:val="20"/>
      <w:szCs w:val="20"/>
      <w:lang w:eastAsia="pt-BR"/>
    </w:rPr>
  </w:style>
  <w:style w:type="paragraph" w:styleId="Ttulo">
    <w:name w:val="Title"/>
    <w:basedOn w:val="Normal"/>
    <w:link w:val="TtuloChar"/>
    <w:uiPriority w:val="99"/>
    <w:qFormat/>
    <w:rsid w:val="00D03E18"/>
    <w:pPr>
      <w:spacing w:after="0" w:line="240" w:lineRule="auto"/>
      <w:ind w:right="-432"/>
      <w:jc w:val="center"/>
    </w:pPr>
    <w:rPr>
      <w:rFonts w:ascii="Arial" w:eastAsia="Times New Roman" w:hAnsi="Arial" w:cs="Arial"/>
      <w:b/>
      <w:sz w:val="20"/>
      <w:szCs w:val="24"/>
      <w:lang w:eastAsia="pt-BR"/>
    </w:rPr>
  </w:style>
  <w:style w:type="character" w:customStyle="1" w:styleId="TtuloChar">
    <w:name w:val="Título Char"/>
    <w:basedOn w:val="Fontepargpadro"/>
    <w:link w:val="Ttulo"/>
    <w:uiPriority w:val="99"/>
    <w:rsid w:val="00D03E18"/>
    <w:rPr>
      <w:rFonts w:ascii="Arial" w:eastAsia="Times New Roman" w:hAnsi="Arial" w:cs="Arial"/>
      <w:b/>
      <w:sz w:val="20"/>
      <w:szCs w:val="24"/>
      <w:lang w:eastAsia="pt-BR"/>
    </w:rPr>
  </w:style>
  <w:style w:type="character" w:customStyle="1" w:styleId="CabealhodamensagemChar">
    <w:name w:val="Cabeçalho da mensagem Char"/>
    <w:basedOn w:val="Fontepargpadro"/>
    <w:link w:val="Cabealhodamensagem"/>
    <w:uiPriority w:val="99"/>
    <w:rsid w:val="00D03E18"/>
    <w:rPr>
      <w:rFonts w:ascii="Arial" w:eastAsia="Times New Roman" w:hAnsi="Arial" w:cs="Times New Roman"/>
      <w:sz w:val="20"/>
      <w:szCs w:val="20"/>
      <w:lang w:eastAsia="pt-BR"/>
    </w:rPr>
  </w:style>
  <w:style w:type="paragraph" w:styleId="Cabealhodamensagem">
    <w:name w:val="Message Header"/>
    <w:basedOn w:val="Corpodetexto"/>
    <w:link w:val="CabealhodamensagemChar"/>
    <w:uiPriority w:val="99"/>
    <w:unhideWhenUsed/>
    <w:rsid w:val="00D03E18"/>
    <w:pPr>
      <w:keepLines/>
      <w:tabs>
        <w:tab w:val="left" w:pos="3600"/>
        <w:tab w:val="left" w:pos="4680"/>
      </w:tabs>
      <w:spacing w:after="240"/>
      <w:ind w:left="1080" w:right="2880" w:hanging="1080"/>
    </w:pPr>
    <w:rPr>
      <w:rFonts w:ascii="Arial" w:hAnsi="Arial"/>
      <w:sz w:val="20"/>
    </w:rPr>
  </w:style>
  <w:style w:type="paragraph" w:styleId="Subttulo">
    <w:name w:val="Subtitle"/>
    <w:basedOn w:val="Normal"/>
    <w:next w:val="Normal"/>
    <w:link w:val="SubttuloChar"/>
    <w:uiPriority w:val="99"/>
    <w:qFormat/>
    <w:rsid w:val="00D03E18"/>
    <w:rPr>
      <w:rFonts w:ascii="Cambria" w:eastAsia="Times New Roman" w:hAnsi="Cambria" w:cs="Times New Roman"/>
      <w:i/>
      <w:iCs/>
      <w:color w:val="4F81BD"/>
      <w:spacing w:val="15"/>
      <w:sz w:val="24"/>
      <w:szCs w:val="24"/>
    </w:rPr>
  </w:style>
  <w:style w:type="character" w:customStyle="1" w:styleId="SubttuloChar">
    <w:name w:val="Subtítulo Char"/>
    <w:basedOn w:val="Fontepargpadro"/>
    <w:link w:val="Subttulo"/>
    <w:uiPriority w:val="99"/>
    <w:rsid w:val="00D03E18"/>
    <w:rPr>
      <w:rFonts w:ascii="Cambria" w:eastAsia="Times New Roman" w:hAnsi="Cambria" w:cs="Times New Roman"/>
      <w:i/>
      <w:iCs/>
      <w:color w:val="4F81BD"/>
      <w:spacing w:val="15"/>
      <w:sz w:val="24"/>
      <w:szCs w:val="24"/>
    </w:rPr>
  </w:style>
  <w:style w:type="character" w:customStyle="1" w:styleId="Corpodetexto2Char">
    <w:name w:val="Corpo de texto 2 Char"/>
    <w:basedOn w:val="Fontepargpadro"/>
    <w:link w:val="Corpodetexto2"/>
    <w:uiPriority w:val="99"/>
    <w:rsid w:val="00D03E18"/>
    <w:rPr>
      <w:rFonts w:ascii="Times New Roman" w:eastAsia="Times New Roman" w:hAnsi="Times New Roman" w:cs="Times New Roman"/>
      <w:sz w:val="20"/>
      <w:szCs w:val="20"/>
      <w:lang w:eastAsia="pt-BR"/>
    </w:rPr>
  </w:style>
  <w:style w:type="paragraph" w:styleId="Corpodetexto2">
    <w:name w:val="Body Text 2"/>
    <w:basedOn w:val="Normal"/>
    <w:link w:val="Corpodetexto2Char"/>
    <w:uiPriority w:val="99"/>
    <w:unhideWhenUsed/>
    <w:rsid w:val="00D03E18"/>
    <w:pPr>
      <w:spacing w:after="0" w:line="240" w:lineRule="auto"/>
      <w:jc w:val="both"/>
    </w:pPr>
    <w:rPr>
      <w:rFonts w:ascii="Times New Roman" w:eastAsia="Times New Roman" w:hAnsi="Times New Roman" w:cs="Times New Roman"/>
      <w:sz w:val="20"/>
      <w:szCs w:val="20"/>
      <w:lang w:eastAsia="pt-BR"/>
    </w:rPr>
  </w:style>
  <w:style w:type="character" w:customStyle="1" w:styleId="Corpodetexto3Char">
    <w:name w:val="Corpo de texto 3 Char"/>
    <w:basedOn w:val="Fontepargpadro"/>
    <w:link w:val="Corpodetexto3"/>
    <w:uiPriority w:val="99"/>
    <w:rsid w:val="00D03E18"/>
    <w:rPr>
      <w:rFonts w:ascii="Times New Roman" w:eastAsia="Times New Roman" w:hAnsi="Times New Roman" w:cs="Times New Roman"/>
      <w:sz w:val="16"/>
      <w:szCs w:val="16"/>
      <w:lang w:eastAsia="pt-BR"/>
    </w:rPr>
  </w:style>
  <w:style w:type="paragraph" w:styleId="Corpodetexto3">
    <w:name w:val="Body Text 3"/>
    <w:basedOn w:val="Normal"/>
    <w:link w:val="Corpodetexto3Char"/>
    <w:uiPriority w:val="99"/>
    <w:unhideWhenUsed/>
    <w:rsid w:val="00D03E18"/>
    <w:pPr>
      <w:spacing w:after="120" w:line="240" w:lineRule="auto"/>
    </w:pPr>
    <w:rPr>
      <w:rFonts w:ascii="Times New Roman" w:eastAsia="Times New Roman" w:hAnsi="Times New Roman" w:cs="Times New Roman"/>
      <w:sz w:val="16"/>
      <w:szCs w:val="16"/>
      <w:lang w:eastAsia="pt-BR"/>
    </w:rPr>
  </w:style>
  <w:style w:type="character" w:customStyle="1" w:styleId="Recuodecorpodetexto2Char">
    <w:name w:val="Recuo de corpo de texto 2 Char"/>
    <w:basedOn w:val="Fontepargpadro"/>
    <w:link w:val="Recuodecorpodetexto2"/>
    <w:uiPriority w:val="99"/>
    <w:rsid w:val="00D03E18"/>
    <w:rPr>
      <w:rFonts w:ascii="Times New Roman" w:eastAsia="Times New Roman" w:hAnsi="Times New Roman" w:cs="Times New Roman"/>
      <w:sz w:val="20"/>
      <w:szCs w:val="20"/>
      <w:lang w:eastAsia="pt-BR"/>
    </w:rPr>
  </w:style>
  <w:style w:type="paragraph" w:styleId="Recuodecorpodetexto2">
    <w:name w:val="Body Text Indent 2"/>
    <w:basedOn w:val="Normal"/>
    <w:link w:val="Recuodecorpodetexto2Char"/>
    <w:uiPriority w:val="99"/>
    <w:unhideWhenUsed/>
    <w:rsid w:val="00D03E18"/>
    <w:pPr>
      <w:spacing w:after="120" w:line="480" w:lineRule="auto"/>
      <w:ind w:left="283"/>
    </w:pPr>
    <w:rPr>
      <w:rFonts w:ascii="Times New Roman" w:eastAsia="Times New Roman" w:hAnsi="Times New Roman" w:cs="Times New Roman"/>
      <w:sz w:val="20"/>
      <w:szCs w:val="20"/>
      <w:lang w:eastAsia="pt-BR"/>
    </w:rPr>
  </w:style>
  <w:style w:type="character" w:customStyle="1" w:styleId="Recuodecorpodetexto3Char">
    <w:name w:val="Recuo de corpo de texto 3 Char"/>
    <w:basedOn w:val="Fontepargpadro"/>
    <w:link w:val="Recuodecorpodetexto3"/>
    <w:uiPriority w:val="99"/>
    <w:rsid w:val="00D03E18"/>
    <w:rPr>
      <w:rFonts w:ascii="Times New Roman" w:eastAsia="Times New Roman" w:hAnsi="Times New Roman" w:cs="Times New Roman"/>
      <w:sz w:val="16"/>
      <w:szCs w:val="16"/>
      <w:lang w:eastAsia="pt-BR"/>
    </w:rPr>
  </w:style>
  <w:style w:type="paragraph" w:styleId="Recuodecorpodetexto3">
    <w:name w:val="Body Text Indent 3"/>
    <w:basedOn w:val="Normal"/>
    <w:link w:val="Recuodecorpodetexto3Char"/>
    <w:uiPriority w:val="99"/>
    <w:unhideWhenUsed/>
    <w:rsid w:val="00D03E18"/>
    <w:pPr>
      <w:spacing w:after="120" w:line="240" w:lineRule="auto"/>
      <w:ind w:left="283"/>
    </w:pPr>
    <w:rPr>
      <w:rFonts w:ascii="Times New Roman" w:eastAsia="Times New Roman" w:hAnsi="Times New Roman" w:cs="Times New Roman"/>
      <w:sz w:val="16"/>
      <w:szCs w:val="16"/>
      <w:lang w:eastAsia="pt-BR"/>
    </w:rPr>
  </w:style>
  <w:style w:type="character" w:customStyle="1" w:styleId="TextoemblocoChar">
    <w:name w:val="Texto em bloco Char"/>
    <w:link w:val="Textoembloco"/>
    <w:uiPriority w:val="99"/>
    <w:locked/>
    <w:rsid w:val="00D03E18"/>
    <w:rPr>
      <w:rFonts w:ascii="Arial" w:eastAsia="Times New Roman" w:hAnsi="Arial" w:cs="Times New Roman"/>
      <w:bCs/>
      <w:sz w:val="24"/>
      <w:szCs w:val="20"/>
      <w:lang w:eastAsia="pt-BR"/>
    </w:rPr>
  </w:style>
  <w:style w:type="paragraph" w:styleId="Textoembloco">
    <w:name w:val="Block Text"/>
    <w:basedOn w:val="Normal"/>
    <w:link w:val="TextoemblocoChar"/>
    <w:uiPriority w:val="99"/>
    <w:unhideWhenUsed/>
    <w:rsid w:val="00D03E18"/>
    <w:pPr>
      <w:spacing w:after="0" w:line="240" w:lineRule="auto"/>
      <w:ind w:left="2268" w:right="1559" w:hanging="426"/>
      <w:jc w:val="both"/>
    </w:pPr>
    <w:rPr>
      <w:rFonts w:ascii="Arial" w:eastAsia="Times New Roman" w:hAnsi="Arial" w:cs="Times New Roman"/>
      <w:bCs/>
      <w:sz w:val="24"/>
      <w:szCs w:val="20"/>
      <w:lang w:eastAsia="pt-BR"/>
    </w:rPr>
  </w:style>
  <w:style w:type="paragraph" w:styleId="MapadoDocumento">
    <w:name w:val="Document Map"/>
    <w:basedOn w:val="Normal"/>
    <w:link w:val="MapadoDocumentoChar"/>
    <w:uiPriority w:val="99"/>
    <w:unhideWhenUsed/>
    <w:rsid w:val="00D03E18"/>
    <w:pPr>
      <w:shd w:val="clear" w:color="auto" w:fill="000080"/>
      <w:spacing w:after="0" w:line="240" w:lineRule="auto"/>
    </w:pPr>
    <w:rPr>
      <w:rFonts w:ascii="Times New Roman" w:eastAsia="Times New Roman" w:hAnsi="Times New Roman" w:cs="Times New Roman"/>
      <w:sz w:val="2"/>
      <w:szCs w:val="2"/>
      <w:lang w:eastAsia="pt-BR"/>
    </w:rPr>
  </w:style>
  <w:style w:type="character" w:customStyle="1" w:styleId="MapadoDocumentoChar">
    <w:name w:val="Mapa do Documento Char"/>
    <w:basedOn w:val="Fontepargpadro"/>
    <w:link w:val="MapadoDocumento"/>
    <w:uiPriority w:val="99"/>
    <w:rsid w:val="00D03E18"/>
    <w:rPr>
      <w:rFonts w:ascii="Times New Roman" w:eastAsia="Times New Roman" w:hAnsi="Times New Roman" w:cs="Times New Roman"/>
      <w:sz w:val="2"/>
      <w:szCs w:val="2"/>
      <w:shd w:val="clear" w:color="auto" w:fill="000080"/>
      <w:lang w:eastAsia="pt-BR"/>
    </w:rPr>
  </w:style>
  <w:style w:type="character" w:customStyle="1" w:styleId="TextosemFormataoChar">
    <w:name w:val="Texto sem Formatação Char"/>
    <w:basedOn w:val="Fontepargpadro"/>
    <w:link w:val="TextosemFormatao"/>
    <w:uiPriority w:val="99"/>
    <w:rsid w:val="00D03E18"/>
    <w:rPr>
      <w:rFonts w:ascii="Courier New" w:eastAsia="Times New Roman" w:hAnsi="Courier New" w:cs="Times New Roman"/>
      <w:sz w:val="20"/>
      <w:szCs w:val="20"/>
      <w:lang w:eastAsia="pt-BR"/>
    </w:rPr>
  </w:style>
  <w:style w:type="paragraph" w:styleId="TextosemFormatao">
    <w:name w:val="Plain Text"/>
    <w:basedOn w:val="Normal"/>
    <w:link w:val="TextosemFormataoChar"/>
    <w:uiPriority w:val="99"/>
    <w:unhideWhenUsed/>
    <w:rsid w:val="00D03E18"/>
    <w:pPr>
      <w:spacing w:after="0" w:line="240" w:lineRule="auto"/>
    </w:pPr>
    <w:rPr>
      <w:rFonts w:ascii="Courier New" w:eastAsia="Times New Roman" w:hAnsi="Courier New" w:cs="Times New Roman"/>
      <w:sz w:val="20"/>
      <w:szCs w:val="20"/>
      <w:lang w:eastAsia="pt-BR"/>
    </w:rPr>
  </w:style>
  <w:style w:type="character" w:customStyle="1" w:styleId="AssuntodocomentrioChar">
    <w:name w:val="Assunto do comentário Char"/>
    <w:basedOn w:val="TextodecomentrioChar"/>
    <w:link w:val="Assuntodocomentrio"/>
    <w:uiPriority w:val="99"/>
    <w:rsid w:val="00D03E18"/>
    <w:rPr>
      <w:rFonts w:ascii="Times New Roman" w:eastAsia="Times New Roman" w:hAnsi="Times New Roman" w:cs="Times New Roman"/>
      <w:b/>
      <w:bCs/>
      <w:sz w:val="20"/>
      <w:szCs w:val="20"/>
      <w:lang w:eastAsia="pt-BR"/>
    </w:rPr>
  </w:style>
  <w:style w:type="paragraph" w:styleId="Assuntodocomentrio">
    <w:name w:val="annotation subject"/>
    <w:basedOn w:val="Textodecomentrio"/>
    <w:next w:val="Textodecomentrio"/>
    <w:link w:val="AssuntodocomentrioChar"/>
    <w:uiPriority w:val="99"/>
    <w:unhideWhenUsed/>
    <w:rsid w:val="00D03E18"/>
    <w:pPr>
      <w:spacing w:after="200"/>
    </w:pPr>
    <w:rPr>
      <w:b/>
      <w:bCs/>
    </w:rPr>
  </w:style>
  <w:style w:type="paragraph" w:customStyle="1" w:styleId="Ttulo31">
    <w:name w:val="Título 31"/>
    <w:basedOn w:val="Normal"/>
    <w:next w:val="Normal"/>
    <w:uiPriority w:val="99"/>
    <w:qFormat/>
    <w:rsid w:val="00D03E18"/>
    <w:pPr>
      <w:keepNext/>
      <w:keepLines/>
      <w:spacing w:before="200" w:after="0" w:line="240" w:lineRule="auto"/>
      <w:outlineLvl w:val="2"/>
    </w:pPr>
    <w:rPr>
      <w:rFonts w:ascii="Cambria" w:eastAsia="Times New Roman" w:hAnsi="Cambria" w:cs="Times New Roman"/>
      <w:b/>
      <w:bCs/>
      <w:color w:val="4F81BD"/>
      <w:sz w:val="20"/>
      <w:szCs w:val="20"/>
      <w:lang w:eastAsia="pt-BR"/>
    </w:rPr>
  </w:style>
  <w:style w:type="paragraph" w:customStyle="1" w:styleId="Ttulo51">
    <w:name w:val="Título 51"/>
    <w:basedOn w:val="Normal"/>
    <w:next w:val="Normal"/>
    <w:uiPriority w:val="99"/>
    <w:qFormat/>
    <w:rsid w:val="00D03E18"/>
    <w:pPr>
      <w:keepNext/>
      <w:keepLines/>
      <w:spacing w:before="200" w:after="0" w:line="240" w:lineRule="auto"/>
      <w:outlineLvl w:val="4"/>
    </w:pPr>
    <w:rPr>
      <w:rFonts w:ascii="Cambria" w:eastAsia="Times New Roman" w:hAnsi="Cambria" w:cs="Times New Roman"/>
      <w:color w:val="243F60"/>
      <w:sz w:val="20"/>
      <w:szCs w:val="20"/>
      <w:lang w:eastAsia="pt-BR"/>
    </w:rPr>
  </w:style>
  <w:style w:type="paragraph" w:customStyle="1" w:styleId="Ttulo61">
    <w:name w:val="Título 61"/>
    <w:basedOn w:val="Normal"/>
    <w:next w:val="Normal"/>
    <w:uiPriority w:val="1"/>
    <w:qFormat/>
    <w:rsid w:val="00D03E18"/>
    <w:pPr>
      <w:keepNext/>
      <w:keepLines/>
      <w:spacing w:before="200" w:after="0" w:line="240" w:lineRule="auto"/>
      <w:outlineLvl w:val="5"/>
    </w:pPr>
    <w:rPr>
      <w:rFonts w:ascii="Cambria" w:eastAsia="Times New Roman" w:hAnsi="Cambria" w:cs="Times New Roman"/>
      <w:i/>
      <w:iCs/>
      <w:color w:val="243F60"/>
      <w:sz w:val="20"/>
      <w:szCs w:val="20"/>
      <w:lang w:eastAsia="pt-BR"/>
    </w:rPr>
  </w:style>
  <w:style w:type="paragraph" w:customStyle="1" w:styleId="Ttulo71">
    <w:name w:val="Título 71"/>
    <w:basedOn w:val="Normal"/>
    <w:next w:val="Normal"/>
    <w:uiPriority w:val="1"/>
    <w:qFormat/>
    <w:rsid w:val="00D03E18"/>
    <w:pPr>
      <w:keepNext/>
      <w:keepLines/>
      <w:spacing w:before="200" w:after="0" w:line="240" w:lineRule="auto"/>
      <w:outlineLvl w:val="6"/>
    </w:pPr>
    <w:rPr>
      <w:rFonts w:ascii="Cambria" w:eastAsia="Times New Roman" w:hAnsi="Cambria" w:cs="Times New Roman"/>
      <w:i/>
      <w:iCs/>
      <w:color w:val="404040"/>
      <w:sz w:val="20"/>
      <w:szCs w:val="20"/>
      <w:lang w:eastAsia="pt-BR"/>
    </w:rPr>
  </w:style>
  <w:style w:type="paragraph" w:customStyle="1" w:styleId="Ementa">
    <w:name w:val="Ementa"/>
    <w:basedOn w:val="Normal"/>
    <w:uiPriority w:val="99"/>
    <w:rsid w:val="00D03E18"/>
    <w:pPr>
      <w:tabs>
        <w:tab w:val="left" w:pos="10206"/>
      </w:tabs>
      <w:spacing w:after="284" w:line="240" w:lineRule="auto"/>
      <w:ind w:left="5103"/>
      <w:jc w:val="both"/>
    </w:pPr>
    <w:rPr>
      <w:rFonts w:ascii="Times New Roman" w:eastAsia="Times New Roman" w:hAnsi="Times New Roman" w:cs="Times New Roman"/>
      <w:sz w:val="24"/>
      <w:szCs w:val="20"/>
      <w:lang w:eastAsia="pt-BR"/>
    </w:rPr>
  </w:style>
  <w:style w:type="paragraph" w:customStyle="1" w:styleId="Corpo">
    <w:name w:val="Corpo"/>
    <w:basedOn w:val="Normal"/>
    <w:uiPriority w:val="99"/>
    <w:rsid w:val="00D03E18"/>
    <w:pPr>
      <w:tabs>
        <w:tab w:val="left" w:pos="2268"/>
      </w:tabs>
      <w:spacing w:before="284" w:after="0" w:line="240" w:lineRule="auto"/>
      <w:ind w:firstLine="1418"/>
      <w:jc w:val="both"/>
    </w:pPr>
    <w:rPr>
      <w:rFonts w:ascii="Times New Roman" w:eastAsia="Times New Roman" w:hAnsi="Times New Roman" w:cs="Times New Roman"/>
      <w:sz w:val="24"/>
      <w:szCs w:val="20"/>
      <w:lang w:eastAsia="pt-BR"/>
    </w:rPr>
  </w:style>
  <w:style w:type="paragraph" w:customStyle="1" w:styleId="Standard">
    <w:name w:val="Standard"/>
    <w:uiPriority w:val="99"/>
    <w:rsid w:val="00D03E18"/>
    <w:pPr>
      <w:suppressAutoHyphens/>
      <w:autoSpaceDN w:val="0"/>
      <w:spacing w:after="0" w:line="240" w:lineRule="auto"/>
    </w:pPr>
    <w:rPr>
      <w:rFonts w:ascii="Times New Roman" w:eastAsia="Times New Roman" w:hAnsi="Times New Roman" w:cs="Times New Roman"/>
      <w:kern w:val="3"/>
      <w:sz w:val="24"/>
      <w:szCs w:val="24"/>
      <w:lang w:eastAsia="pt-BR"/>
    </w:rPr>
  </w:style>
  <w:style w:type="paragraph" w:customStyle="1" w:styleId="SemEspaamento1">
    <w:name w:val="Sem Espaçamento1"/>
    <w:next w:val="SemEspaamento"/>
    <w:uiPriority w:val="99"/>
    <w:qFormat/>
    <w:rsid w:val="00D03E18"/>
    <w:pPr>
      <w:spacing w:after="0" w:line="240" w:lineRule="auto"/>
    </w:pPr>
  </w:style>
  <w:style w:type="paragraph" w:customStyle="1" w:styleId="Recuodecorpodetexto21">
    <w:name w:val="Recuo de corpo de texto 21"/>
    <w:basedOn w:val="Normal"/>
    <w:uiPriority w:val="99"/>
    <w:rsid w:val="00D03E18"/>
    <w:pPr>
      <w:shd w:val="clear" w:color="auto" w:fill="F2F2F2"/>
      <w:suppressAutoHyphens/>
      <w:spacing w:after="0" w:line="240" w:lineRule="auto"/>
      <w:ind w:firstLine="1134"/>
    </w:pPr>
    <w:rPr>
      <w:rFonts w:ascii="Arial" w:eastAsia="Times New Roman" w:hAnsi="Arial" w:cs="Arial"/>
      <w:bCs/>
      <w:sz w:val="24"/>
      <w:szCs w:val="20"/>
      <w:lang w:eastAsia="ar-SA"/>
    </w:rPr>
  </w:style>
  <w:style w:type="paragraph" w:customStyle="1" w:styleId="normal1">
    <w:name w:val="normal1"/>
    <w:basedOn w:val="Normal"/>
    <w:uiPriority w:val="99"/>
    <w:rsid w:val="00D03E18"/>
    <w:pPr>
      <w:tabs>
        <w:tab w:val="left" w:pos="1418"/>
      </w:tabs>
      <w:overflowPunct w:val="0"/>
      <w:autoSpaceDE w:val="0"/>
      <w:autoSpaceDN w:val="0"/>
      <w:adjustRightInd w:val="0"/>
      <w:spacing w:after="0" w:line="240" w:lineRule="auto"/>
      <w:ind w:firstLine="1418"/>
      <w:jc w:val="both"/>
    </w:pPr>
    <w:rPr>
      <w:rFonts w:ascii="Courier New" w:eastAsia="Times New Roman" w:hAnsi="Courier New" w:cs="Times New Roman"/>
      <w:sz w:val="24"/>
      <w:szCs w:val="20"/>
      <w:lang w:eastAsia="pt-BR"/>
    </w:rPr>
  </w:style>
  <w:style w:type="paragraph" w:customStyle="1" w:styleId="BodyText21">
    <w:name w:val="Body Text 21"/>
    <w:basedOn w:val="Normal"/>
    <w:uiPriority w:val="99"/>
    <w:rsid w:val="00D03E18"/>
    <w:pPr>
      <w:overflowPunct w:val="0"/>
      <w:autoSpaceDE w:val="0"/>
      <w:autoSpaceDN w:val="0"/>
      <w:adjustRightInd w:val="0"/>
      <w:spacing w:after="0" w:line="240" w:lineRule="auto"/>
      <w:ind w:firstLine="1134"/>
      <w:jc w:val="both"/>
    </w:pPr>
    <w:rPr>
      <w:rFonts w:ascii="Times New Roman" w:eastAsia="Times New Roman" w:hAnsi="Times New Roman" w:cs="Times New Roman"/>
      <w:sz w:val="28"/>
      <w:szCs w:val="20"/>
      <w:lang w:eastAsia="pt-BR"/>
    </w:rPr>
  </w:style>
  <w:style w:type="paragraph" w:customStyle="1" w:styleId="Ttulo20">
    <w:name w:val="Título2"/>
    <w:basedOn w:val="Normal"/>
    <w:next w:val="Corpodetexto"/>
    <w:uiPriority w:val="99"/>
    <w:rsid w:val="00D03E18"/>
    <w:pPr>
      <w:keepNext/>
      <w:suppressAutoHyphens/>
      <w:spacing w:before="240" w:after="120" w:line="240" w:lineRule="auto"/>
    </w:pPr>
    <w:rPr>
      <w:rFonts w:ascii="Arial" w:eastAsia="SimSun" w:hAnsi="Arial" w:cs="Tahoma"/>
      <w:sz w:val="28"/>
      <w:szCs w:val="28"/>
      <w:lang w:eastAsia="ar-SA"/>
    </w:rPr>
  </w:style>
  <w:style w:type="paragraph" w:customStyle="1" w:styleId="Legenda2">
    <w:name w:val="Legenda2"/>
    <w:basedOn w:val="Normal"/>
    <w:uiPriority w:val="99"/>
    <w:rsid w:val="00D03E18"/>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ndice">
    <w:name w:val="Índice"/>
    <w:basedOn w:val="Normal"/>
    <w:uiPriority w:val="99"/>
    <w:rsid w:val="00D03E18"/>
    <w:pPr>
      <w:suppressLineNumbers/>
      <w:suppressAutoHyphens/>
      <w:spacing w:after="0" w:line="240" w:lineRule="auto"/>
    </w:pPr>
    <w:rPr>
      <w:rFonts w:ascii="Times New Roman" w:eastAsia="Times New Roman" w:hAnsi="Times New Roman" w:cs="Tahoma"/>
      <w:sz w:val="20"/>
      <w:szCs w:val="20"/>
      <w:lang w:eastAsia="ar-SA"/>
    </w:rPr>
  </w:style>
  <w:style w:type="paragraph" w:customStyle="1" w:styleId="Ttulo10">
    <w:name w:val="Título1"/>
    <w:basedOn w:val="Normal"/>
    <w:next w:val="Corpodetexto"/>
    <w:uiPriority w:val="99"/>
    <w:rsid w:val="00D03E18"/>
    <w:pPr>
      <w:keepNext/>
      <w:suppressAutoHyphens/>
      <w:spacing w:before="240" w:after="120" w:line="240" w:lineRule="auto"/>
    </w:pPr>
    <w:rPr>
      <w:rFonts w:ascii="Arial" w:eastAsia="SimSun" w:hAnsi="Arial" w:cs="Tahoma"/>
      <w:sz w:val="28"/>
      <w:szCs w:val="28"/>
      <w:lang w:eastAsia="ar-SA"/>
    </w:rPr>
  </w:style>
  <w:style w:type="paragraph" w:customStyle="1" w:styleId="Legenda1">
    <w:name w:val="Legenda1"/>
    <w:basedOn w:val="Normal"/>
    <w:uiPriority w:val="99"/>
    <w:rsid w:val="00D03E18"/>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Recuodecorpodetexto31">
    <w:name w:val="Recuo de corpo de texto 31"/>
    <w:basedOn w:val="Normal"/>
    <w:uiPriority w:val="99"/>
    <w:rsid w:val="00D03E18"/>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Contedodetabela">
    <w:name w:val="Conteúdo de tabela"/>
    <w:basedOn w:val="Normal"/>
    <w:uiPriority w:val="99"/>
    <w:rsid w:val="00D03E18"/>
    <w:pPr>
      <w:suppressLineNumbers/>
      <w:suppressAutoHyphens/>
      <w:spacing w:after="0" w:line="240" w:lineRule="auto"/>
    </w:pPr>
    <w:rPr>
      <w:rFonts w:ascii="Times New Roman" w:eastAsia="Times New Roman" w:hAnsi="Times New Roman" w:cs="Times New Roman"/>
      <w:sz w:val="20"/>
      <w:szCs w:val="20"/>
      <w:lang w:eastAsia="ar-SA"/>
    </w:rPr>
  </w:style>
  <w:style w:type="paragraph" w:customStyle="1" w:styleId="Ttulodetabela">
    <w:name w:val="Título de tabela"/>
    <w:basedOn w:val="Contedodetabela"/>
    <w:uiPriority w:val="99"/>
    <w:rsid w:val="00D03E18"/>
    <w:pPr>
      <w:jc w:val="center"/>
    </w:pPr>
    <w:rPr>
      <w:b/>
      <w:bCs/>
    </w:rPr>
  </w:style>
  <w:style w:type="paragraph" w:customStyle="1" w:styleId="Corpodetexto21">
    <w:name w:val="Corpo de texto 21"/>
    <w:basedOn w:val="Normal"/>
    <w:uiPriority w:val="99"/>
    <w:rsid w:val="00D03E18"/>
    <w:pPr>
      <w:suppressAutoHyphens/>
      <w:spacing w:after="120" w:line="480" w:lineRule="auto"/>
    </w:pPr>
    <w:rPr>
      <w:rFonts w:ascii="Times New Roman" w:eastAsia="Times New Roman" w:hAnsi="Times New Roman" w:cs="Times New Roman"/>
      <w:sz w:val="20"/>
      <w:szCs w:val="20"/>
      <w:lang w:eastAsia="ar-SA"/>
    </w:rPr>
  </w:style>
  <w:style w:type="paragraph" w:customStyle="1" w:styleId="Recuodecorpodetexto32">
    <w:name w:val="Recuo de corpo de texto 32"/>
    <w:basedOn w:val="Normal"/>
    <w:uiPriority w:val="99"/>
    <w:rsid w:val="00D03E18"/>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Corpodetexto22">
    <w:name w:val="Corpo de texto 22"/>
    <w:basedOn w:val="Normal"/>
    <w:uiPriority w:val="99"/>
    <w:rsid w:val="00D03E18"/>
    <w:pPr>
      <w:spacing w:after="0" w:line="240" w:lineRule="auto"/>
      <w:ind w:firstLine="1418"/>
      <w:jc w:val="both"/>
    </w:pPr>
    <w:rPr>
      <w:rFonts w:ascii="Times New Roman" w:eastAsia="Times New Roman" w:hAnsi="Times New Roman" w:cs="Times New Roman"/>
      <w:sz w:val="24"/>
      <w:szCs w:val="20"/>
      <w:lang w:eastAsia="ar-SA"/>
    </w:rPr>
  </w:style>
  <w:style w:type="paragraph" w:customStyle="1" w:styleId="Parecer">
    <w:name w:val="Parecer"/>
    <w:basedOn w:val="Normal"/>
    <w:uiPriority w:val="99"/>
    <w:rsid w:val="00D03E18"/>
    <w:pPr>
      <w:tabs>
        <w:tab w:val="num" w:pos="1418"/>
      </w:tabs>
      <w:spacing w:after="0" w:line="240" w:lineRule="auto"/>
      <w:ind w:firstLine="1058"/>
      <w:jc w:val="both"/>
    </w:pPr>
    <w:rPr>
      <w:rFonts w:ascii="Tahoma" w:eastAsia="Times New Roman" w:hAnsi="Tahoma" w:cs="Times New Roman"/>
      <w:i/>
      <w:iCs/>
      <w:szCs w:val="20"/>
      <w:lang w:eastAsia="pt-BR"/>
    </w:rPr>
  </w:style>
  <w:style w:type="paragraph" w:customStyle="1" w:styleId="titulo7">
    <w:name w:val="titulo 7"/>
    <w:basedOn w:val="Normal"/>
    <w:uiPriority w:val="99"/>
    <w:rsid w:val="00D03E18"/>
    <w:pPr>
      <w:spacing w:after="0" w:line="240" w:lineRule="auto"/>
    </w:pPr>
    <w:rPr>
      <w:rFonts w:ascii="Times New Roman" w:eastAsia="Times New Roman" w:hAnsi="Times New Roman" w:cs="Times New Roman"/>
      <w:sz w:val="20"/>
      <w:szCs w:val="20"/>
      <w:lang w:eastAsia="pt-BR"/>
    </w:rPr>
  </w:style>
  <w:style w:type="paragraph" w:customStyle="1" w:styleId="tj">
    <w:name w:val="tj"/>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ontedodequadro">
    <w:name w:val="Conteúdo de quadro"/>
    <w:basedOn w:val="Corpodetexto"/>
    <w:uiPriority w:val="99"/>
    <w:rsid w:val="00D03E18"/>
    <w:pPr>
      <w:suppressAutoHyphens/>
    </w:pPr>
    <w:rPr>
      <w:sz w:val="28"/>
      <w:lang w:eastAsia="zh-CN"/>
    </w:rPr>
  </w:style>
  <w:style w:type="paragraph" w:customStyle="1" w:styleId="Contedodatabela">
    <w:name w:val="Conteúdo da tabela"/>
    <w:basedOn w:val="Normal"/>
    <w:uiPriority w:val="99"/>
    <w:rsid w:val="00D03E18"/>
    <w:pPr>
      <w:suppressLineNumbers/>
      <w:suppressAutoHyphens/>
      <w:spacing w:after="0" w:line="240" w:lineRule="auto"/>
    </w:pPr>
    <w:rPr>
      <w:rFonts w:ascii="Times New Roman" w:eastAsia="Times New Roman" w:hAnsi="Times New Roman" w:cs="Times New Roman"/>
      <w:sz w:val="20"/>
      <w:szCs w:val="20"/>
      <w:lang w:eastAsia="zh-CN"/>
    </w:rPr>
  </w:style>
  <w:style w:type="paragraph" w:customStyle="1" w:styleId="Subttulo1">
    <w:name w:val="Subtítulo1"/>
    <w:basedOn w:val="Normal"/>
    <w:next w:val="Normal"/>
    <w:uiPriority w:val="99"/>
    <w:qFormat/>
    <w:rsid w:val="00D03E18"/>
    <w:pPr>
      <w:spacing w:after="0" w:line="240" w:lineRule="auto"/>
    </w:pPr>
    <w:rPr>
      <w:rFonts w:ascii="Cambria" w:eastAsia="Times New Roman" w:hAnsi="Cambria" w:cs="Times New Roman"/>
      <w:i/>
      <w:iCs/>
      <w:color w:val="4F81BD"/>
      <w:spacing w:val="15"/>
      <w:sz w:val="24"/>
      <w:szCs w:val="24"/>
      <w:lang w:eastAsia="pt-BR"/>
    </w:rPr>
  </w:style>
  <w:style w:type="paragraph" w:customStyle="1" w:styleId="xl63">
    <w:name w:val="xl63"/>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4">
    <w:name w:val="xl64"/>
    <w:basedOn w:val="Normal"/>
    <w:uiPriority w:val="99"/>
    <w:rsid w:val="00D03E18"/>
    <w:pPr>
      <w:pBdr>
        <w:top w:val="single" w:sz="4" w:space="0" w:color="auto"/>
        <w:left w:val="single" w:sz="4" w:space="0" w:color="auto"/>
        <w:bottom w:val="single" w:sz="4" w:space="0" w:color="auto"/>
        <w:right w:val="single" w:sz="4" w:space="0" w:color="auto"/>
      </w:pBdr>
      <w:shd w:val="clear" w:color="auto" w:fill="4682B4"/>
      <w:spacing w:before="100" w:beforeAutospacing="1" w:after="100" w:afterAutospacing="1" w:line="240" w:lineRule="auto"/>
      <w:jc w:val="center"/>
    </w:pPr>
    <w:rPr>
      <w:rFonts w:ascii="Tahoma" w:eastAsia="Times New Roman" w:hAnsi="Tahoma" w:cs="Tahoma"/>
      <w:b/>
      <w:bCs/>
      <w:color w:val="FFFFFF"/>
      <w:sz w:val="18"/>
      <w:szCs w:val="18"/>
      <w:lang w:eastAsia="pt-BR"/>
    </w:rPr>
  </w:style>
  <w:style w:type="paragraph" w:customStyle="1" w:styleId="xl65">
    <w:name w:val="xl65"/>
    <w:basedOn w:val="Normal"/>
    <w:uiPriority w:val="99"/>
    <w:rsid w:val="00D03E1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ahoma" w:eastAsia="Times New Roman" w:hAnsi="Tahoma" w:cs="Tahoma"/>
      <w:color w:val="000000"/>
      <w:sz w:val="16"/>
      <w:szCs w:val="16"/>
      <w:lang w:eastAsia="pt-BR"/>
    </w:rPr>
  </w:style>
  <w:style w:type="paragraph" w:customStyle="1" w:styleId="xl66">
    <w:name w:val="xl66"/>
    <w:basedOn w:val="Normal"/>
    <w:uiPriority w:val="99"/>
    <w:rsid w:val="00D03E1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ahoma" w:eastAsia="Times New Roman" w:hAnsi="Tahoma" w:cs="Tahoma"/>
      <w:color w:val="000000"/>
      <w:sz w:val="16"/>
      <w:szCs w:val="16"/>
      <w:lang w:eastAsia="pt-BR"/>
    </w:rPr>
  </w:style>
  <w:style w:type="paragraph" w:customStyle="1" w:styleId="PADRAO">
    <w:name w:val="PADRAO"/>
    <w:basedOn w:val="Normal"/>
    <w:uiPriority w:val="99"/>
    <w:rsid w:val="00D03E18"/>
    <w:pPr>
      <w:spacing w:after="0" w:line="240" w:lineRule="auto"/>
      <w:jc w:val="both"/>
    </w:pPr>
    <w:rPr>
      <w:rFonts w:ascii="Tms Rmn" w:eastAsia="Times New Roman" w:hAnsi="Tms Rmn" w:cs="Times New Roman"/>
      <w:sz w:val="20"/>
      <w:szCs w:val="20"/>
      <w:lang w:eastAsia="pt-BR"/>
    </w:rPr>
  </w:style>
  <w:style w:type="paragraph" w:customStyle="1" w:styleId="PargrafodaLista1">
    <w:name w:val="Parágrafo da Lista1"/>
    <w:basedOn w:val="Normal"/>
    <w:uiPriority w:val="99"/>
    <w:qFormat/>
    <w:rsid w:val="00D03E18"/>
    <w:pPr>
      <w:suppressAutoHyphens/>
    </w:pPr>
    <w:rPr>
      <w:rFonts w:ascii="Calibri" w:eastAsia="Calibri" w:hAnsi="Calibri" w:cs="Times New Roman"/>
      <w:kern w:val="2"/>
      <w:lang w:eastAsia="ar-SA"/>
    </w:rPr>
  </w:style>
  <w:style w:type="paragraph" w:customStyle="1" w:styleId="Textodebalo1">
    <w:name w:val="Texto de balão1"/>
    <w:basedOn w:val="Normal"/>
    <w:uiPriority w:val="99"/>
    <w:rsid w:val="00D03E18"/>
    <w:pPr>
      <w:suppressAutoHyphens/>
    </w:pPr>
    <w:rPr>
      <w:rFonts w:ascii="Calibri" w:eastAsia="Calibri" w:hAnsi="Calibri" w:cs="Times New Roman"/>
      <w:kern w:val="2"/>
      <w:lang w:eastAsia="ar-SA"/>
    </w:rPr>
  </w:style>
  <w:style w:type="paragraph" w:customStyle="1" w:styleId="WW-Cabealho">
    <w:name w:val="WW-Cabeçalho"/>
    <w:basedOn w:val="Normal"/>
    <w:uiPriority w:val="99"/>
    <w:rsid w:val="00D03E18"/>
    <w:pPr>
      <w:tabs>
        <w:tab w:val="center" w:pos="4419"/>
        <w:tab w:val="right" w:pos="8838"/>
      </w:tabs>
      <w:suppressAutoHyphens/>
    </w:pPr>
    <w:rPr>
      <w:rFonts w:ascii="Calibri" w:eastAsia="Calibri" w:hAnsi="Calibri" w:cs="Times New Roman"/>
      <w:kern w:val="2"/>
      <w:lang w:eastAsia="ar-SA"/>
    </w:rPr>
  </w:style>
  <w:style w:type="paragraph" w:customStyle="1" w:styleId="Textopadro">
    <w:name w:val="Texto padrão"/>
    <w:basedOn w:val="Normal"/>
    <w:uiPriority w:val="99"/>
    <w:rsid w:val="00D03E18"/>
    <w:pPr>
      <w:autoSpaceDE w:val="0"/>
      <w:autoSpaceDN w:val="0"/>
      <w:adjustRightInd w:val="0"/>
      <w:spacing w:after="0" w:line="240" w:lineRule="auto"/>
    </w:pPr>
    <w:rPr>
      <w:rFonts w:ascii="Times New Roman" w:eastAsia="Times New Roman" w:hAnsi="Times New Roman" w:cs="Times New Roman"/>
      <w:sz w:val="24"/>
      <w:szCs w:val="24"/>
      <w:lang w:eastAsia="pt-BR"/>
    </w:rPr>
  </w:style>
  <w:style w:type="paragraph" w:customStyle="1" w:styleId="CargoSignatario">
    <w:name w:val="CargoSignatario"/>
    <w:basedOn w:val="Normal"/>
    <w:uiPriority w:val="99"/>
    <w:rsid w:val="00D03E18"/>
    <w:pPr>
      <w:spacing w:after="720" w:line="240" w:lineRule="auto"/>
      <w:jc w:val="center"/>
    </w:pPr>
    <w:rPr>
      <w:rFonts w:ascii="Times New Roman" w:eastAsia="Times New Roman" w:hAnsi="Times New Roman" w:cs="Times New Roman"/>
      <w:sz w:val="24"/>
      <w:szCs w:val="20"/>
      <w:lang w:eastAsia="pt-BR"/>
    </w:rPr>
  </w:style>
  <w:style w:type="paragraph" w:customStyle="1" w:styleId="TipoNorma">
    <w:name w:val="TipoNorma"/>
    <w:basedOn w:val="Ttulo1"/>
    <w:uiPriority w:val="99"/>
    <w:rsid w:val="00D03E18"/>
    <w:pPr>
      <w:keepLines w:val="0"/>
      <w:spacing w:before="0" w:after="240" w:line="240" w:lineRule="auto"/>
      <w:jc w:val="center"/>
    </w:pPr>
    <w:rPr>
      <w:rFonts w:ascii="Times New Roman" w:eastAsia="Times New Roman" w:hAnsi="Times New Roman" w:cs="Times New Roman"/>
      <w:b w:val="0"/>
      <w:bCs w:val="0"/>
      <w:caps/>
      <w:color w:val="auto"/>
      <w:sz w:val="24"/>
      <w:szCs w:val="20"/>
      <w:lang w:eastAsia="pt-BR"/>
    </w:rPr>
  </w:style>
  <w:style w:type="paragraph" w:customStyle="1" w:styleId="PargrafodaLista2">
    <w:name w:val="Parágrafo da Lista2"/>
    <w:basedOn w:val="Normal"/>
    <w:uiPriority w:val="99"/>
    <w:rsid w:val="00D03E18"/>
    <w:pPr>
      <w:suppressAutoHyphens/>
    </w:pPr>
    <w:rPr>
      <w:rFonts w:ascii="Calibri" w:eastAsia="Calibri" w:hAnsi="Calibri" w:cs="Times New Roman"/>
      <w:kern w:val="2"/>
      <w:lang w:eastAsia="ar-SA"/>
    </w:rPr>
  </w:style>
  <w:style w:type="paragraph" w:customStyle="1" w:styleId="Textodebalo2">
    <w:name w:val="Texto de balão2"/>
    <w:basedOn w:val="Normal"/>
    <w:uiPriority w:val="99"/>
    <w:rsid w:val="00D03E18"/>
    <w:pPr>
      <w:suppressAutoHyphens/>
    </w:pPr>
    <w:rPr>
      <w:rFonts w:ascii="Calibri" w:eastAsia="Calibri" w:hAnsi="Calibri" w:cs="Times New Roman"/>
      <w:kern w:val="2"/>
      <w:lang w:eastAsia="ar-SA"/>
    </w:rPr>
  </w:style>
  <w:style w:type="paragraph" w:customStyle="1" w:styleId="SemEspaamento2">
    <w:name w:val="Sem Espaçamento2"/>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argrafodaLista3">
    <w:name w:val="Parágrafo da Lista3"/>
    <w:basedOn w:val="Normal"/>
    <w:uiPriority w:val="99"/>
    <w:rsid w:val="00D03E18"/>
    <w:pPr>
      <w:suppressAutoHyphens/>
    </w:pPr>
    <w:rPr>
      <w:rFonts w:ascii="Calibri" w:eastAsia="Calibri" w:hAnsi="Calibri" w:cs="Times New Roman"/>
      <w:kern w:val="2"/>
      <w:lang w:eastAsia="ar-SA"/>
    </w:rPr>
  </w:style>
  <w:style w:type="paragraph" w:customStyle="1" w:styleId="Textodebalo3">
    <w:name w:val="Texto de balão3"/>
    <w:basedOn w:val="Normal"/>
    <w:uiPriority w:val="99"/>
    <w:rsid w:val="00D03E18"/>
    <w:pPr>
      <w:suppressAutoHyphens/>
    </w:pPr>
    <w:rPr>
      <w:rFonts w:ascii="Calibri" w:eastAsia="Calibri" w:hAnsi="Calibri" w:cs="Times New Roman"/>
      <w:kern w:val="2"/>
      <w:lang w:eastAsia="ar-SA"/>
    </w:rPr>
  </w:style>
  <w:style w:type="paragraph" w:customStyle="1" w:styleId="SemEspaamento3">
    <w:name w:val="Sem Espaçamento3"/>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argrafoNormal">
    <w:name w:val="Parágrafo Normal"/>
    <w:basedOn w:val="Normal"/>
    <w:uiPriority w:val="99"/>
    <w:rsid w:val="00D03E18"/>
    <w:pPr>
      <w:spacing w:after="60" w:line="360" w:lineRule="auto"/>
      <w:ind w:firstLine="1418"/>
      <w:jc w:val="both"/>
    </w:pPr>
    <w:rPr>
      <w:rFonts w:ascii="Arial" w:eastAsia="Times New Roman" w:hAnsi="Arial" w:cs="Arial"/>
      <w:sz w:val="24"/>
      <w:szCs w:val="24"/>
      <w:lang w:eastAsia="pt-BR"/>
    </w:rPr>
  </w:style>
  <w:style w:type="paragraph" w:customStyle="1" w:styleId="TableParagraph">
    <w:name w:val="Table Paragraph"/>
    <w:basedOn w:val="Normal"/>
    <w:uiPriority w:val="1"/>
    <w:qFormat/>
    <w:rsid w:val="00D03E18"/>
    <w:pPr>
      <w:widowControl w:val="0"/>
      <w:spacing w:after="0" w:line="240" w:lineRule="auto"/>
    </w:pPr>
    <w:rPr>
      <w:lang w:val="en-US"/>
    </w:rPr>
  </w:style>
  <w:style w:type="paragraph" w:customStyle="1" w:styleId="citao">
    <w:name w:val="citação"/>
    <w:uiPriority w:val="99"/>
    <w:rsid w:val="00D03E18"/>
    <w:pPr>
      <w:autoSpaceDE w:val="0"/>
      <w:autoSpaceDN w:val="0"/>
      <w:spacing w:after="120" w:line="240" w:lineRule="auto"/>
      <w:jc w:val="both"/>
    </w:pPr>
    <w:rPr>
      <w:rFonts w:ascii="Arial" w:eastAsia="Times New Roman" w:hAnsi="Arial" w:cs="Arial"/>
      <w:i/>
      <w:iCs/>
      <w:lang w:eastAsia="pt-BR"/>
    </w:rPr>
  </w:style>
  <w:style w:type="paragraph" w:customStyle="1" w:styleId="Ttulo1doRosinaldo">
    <w:name w:val="Título 1 do Rosinaldo"/>
    <w:basedOn w:val="Normal"/>
    <w:uiPriority w:val="99"/>
    <w:rsid w:val="00D03E18"/>
    <w:pPr>
      <w:tabs>
        <w:tab w:val="num" w:pos="360"/>
      </w:tabs>
      <w:spacing w:after="0" w:line="240" w:lineRule="auto"/>
      <w:ind w:left="360" w:hanging="360"/>
      <w:jc w:val="both"/>
    </w:pPr>
    <w:rPr>
      <w:rFonts w:ascii="Arial" w:eastAsia="Times New Roman" w:hAnsi="Arial" w:cs="Times New Roman"/>
      <w:sz w:val="24"/>
      <w:szCs w:val="20"/>
      <w:lang w:eastAsia="pt-BR"/>
    </w:rPr>
  </w:style>
  <w:style w:type="paragraph" w:customStyle="1" w:styleId="A102075">
    <w:name w:val="_A102075"/>
    <w:basedOn w:val="Normal"/>
    <w:uiPriority w:val="99"/>
    <w:rsid w:val="00D03E18"/>
    <w:pPr>
      <w:spacing w:after="0" w:line="240" w:lineRule="auto"/>
      <w:ind w:left="2736" w:firstLine="1296"/>
      <w:jc w:val="both"/>
    </w:pPr>
    <w:rPr>
      <w:rFonts w:ascii="Tms Rmn" w:eastAsia="Times New Roman" w:hAnsi="Tms Rmn" w:cs="Times New Roman"/>
      <w:sz w:val="24"/>
      <w:szCs w:val="20"/>
      <w:lang w:eastAsia="pt-BR"/>
    </w:rPr>
  </w:style>
  <w:style w:type="paragraph" w:customStyle="1" w:styleId="A102175">
    <w:name w:val="_A102175"/>
    <w:basedOn w:val="Normal"/>
    <w:uiPriority w:val="99"/>
    <w:rsid w:val="00D03E18"/>
    <w:pPr>
      <w:spacing w:after="0" w:line="240" w:lineRule="auto"/>
      <w:ind w:left="2880" w:firstLine="1296"/>
      <w:jc w:val="both"/>
    </w:pPr>
    <w:rPr>
      <w:rFonts w:ascii="Tms Rmn" w:eastAsia="Times New Roman" w:hAnsi="Tms Rmn" w:cs="Times New Roman"/>
      <w:sz w:val="24"/>
      <w:szCs w:val="20"/>
      <w:lang w:eastAsia="pt-BR"/>
    </w:rPr>
  </w:style>
  <w:style w:type="paragraph" w:customStyle="1" w:styleId="Edital2005Ttulo">
    <w:name w:val="Edital2005 Título"/>
    <w:basedOn w:val="Normal"/>
    <w:autoRedefine/>
    <w:uiPriority w:val="99"/>
    <w:rsid w:val="00D03E18"/>
    <w:pPr>
      <w:spacing w:after="0" w:line="240" w:lineRule="auto"/>
      <w:jc w:val="both"/>
      <w:outlineLvl w:val="0"/>
    </w:pPr>
    <w:rPr>
      <w:rFonts w:ascii="Arial" w:eastAsia="Times New Roman" w:hAnsi="Arial" w:cs="Arial"/>
      <w:b/>
      <w:bCs/>
      <w:sz w:val="24"/>
      <w:szCs w:val="24"/>
      <w:lang w:eastAsia="pt-BR"/>
    </w:rPr>
  </w:style>
  <w:style w:type="paragraph" w:customStyle="1" w:styleId="Estilo1">
    <w:name w:val="Estilo1"/>
    <w:basedOn w:val="Normal"/>
    <w:uiPriority w:val="99"/>
    <w:rsid w:val="00D03E18"/>
    <w:pPr>
      <w:spacing w:after="120" w:line="360" w:lineRule="auto"/>
      <w:ind w:left="567"/>
      <w:jc w:val="both"/>
    </w:pPr>
    <w:rPr>
      <w:rFonts w:ascii="Times New Roman" w:eastAsia="Times New Roman" w:hAnsi="Times New Roman" w:cs="Times New Roman"/>
      <w:sz w:val="20"/>
      <w:szCs w:val="20"/>
      <w:lang w:eastAsia="pt-BR"/>
    </w:rPr>
  </w:style>
  <w:style w:type="paragraph" w:customStyle="1" w:styleId="A020268">
    <w:name w:val="_A020268"/>
    <w:uiPriority w:val="99"/>
    <w:rsid w:val="00D03E18"/>
    <w:pPr>
      <w:widowControl w:val="0"/>
      <w:suppressAutoHyphens/>
      <w:spacing w:after="0" w:line="240" w:lineRule="auto"/>
      <w:ind w:left="144"/>
      <w:jc w:val="both"/>
    </w:pPr>
    <w:rPr>
      <w:rFonts w:ascii="Times New Roman" w:eastAsia="Times New Roman" w:hAnsi="Times New Roman" w:cs="Times New Roman"/>
      <w:color w:val="000000"/>
      <w:sz w:val="24"/>
      <w:szCs w:val="20"/>
      <w:lang w:eastAsia="pt-BR"/>
    </w:rPr>
  </w:style>
  <w:style w:type="paragraph" w:customStyle="1" w:styleId="Corpodetexto31">
    <w:name w:val="Corpo de texto 31"/>
    <w:basedOn w:val="Normal"/>
    <w:uiPriority w:val="99"/>
    <w:rsid w:val="00D03E18"/>
    <w:pPr>
      <w:widowControl w:val="0"/>
      <w:suppressAutoHyphens/>
      <w:spacing w:after="0" w:line="240" w:lineRule="auto"/>
      <w:jc w:val="both"/>
    </w:pPr>
    <w:rPr>
      <w:rFonts w:ascii="Arial" w:eastAsia="Times New Roman" w:hAnsi="Arial" w:cs="Times New Roman"/>
      <w:color w:val="000000"/>
      <w:szCs w:val="20"/>
      <w:lang w:eastAsia="ar-SA"/>
    </w:rPr>
  </w:style>
  <w:style w:type="paragraph" w:customStyle="1" w:styleId="Textbody">
    <w:name w:val="Text body"/>
    <w:basedOn w:val="Normal"/>
    <w:uiPriority w:val="99"/>
    <w:rsid w:val="00D03E18"/>
    <w:pPr>
      <w:widowControl w:val="0"/>
      <w:suppressAutoHyphens/>
      <w:autoSpaceDN w:val="0"/>
      <w:spacing w:after="140" w:line="288" w:lineRule="auto"/>
    </w:pPr>
    <w:rPr>
      <w:rFonts w:ascii="Liberation Serif" w:eastAsia="SimSun" w:hAnsi="Liberation Serif" w:cs="Mangal"/>
      <w:kern w:val="3"/>
      <w:sz w:val="24"/>
      <w:szCs w:val="24"/>
      <w:lang w:eastAsia="zh-CN" w:bidi="hi-IN"/>
    </w:rPr>
  </w:style>
  <w:style w:type="paragraph" w:customStyle="1" w:styleId="CorpodeTexto0">
    <w:name w:val="Corpo de Texto"/>
    <w:basedOn w:val="Normal"/>
    <w:uiPriority w:val="99"/>
    <w:rsid w:val="00D03E18"/>
    <w:pPr>
      <w:keepNext/>
      <w:keepLines/>
      <w:spacing w:after="0" w:line="240" w:lineRule="auto"/>
      <w:ind w:firstLine="1134"/>
      <w:jc w:val="both"/>
      <w:outlineLvl w:val="0"/>
    </w:pPr>
    <w:rPr>
      <w:rFonts w:ascii="Tahoma" w:eastAsia="Tahoma" w:hAnsi="Tahoma" w:cs="Tahoma"/>
      <w:bCs/>
      <w:lang w:eastAsia="pt-BR"/>
    </w:rPr>
  </w:style>
  <w:style w:type="paragraph" w:customStyle="1" w:styleId="PargrafodaLista4">
    <w:name w:val="Parágrafo da Lista4"/>
    <w:basedOn w:val="Normal"/>
    <w:uiPriority w:val="99"/>
    <w:rsid w:val="00D03E18"/>
    <w:pPr>
      <w:suppressAutoHyphens/>
    </w:pPr>
    <w:rPr>
      <w:rFonts w:ascii="Calibri" w:eastAsia="Calibri" w:hAnsi="Calibri" w:cs="Times New Roman"/>
      <w:kern w:val="2"/>
      <w:lang w:eastAsia="ar-SA"/>
    </w:rPr>
  </w:style>
  <w:style w:type="paragraph" w:customStyle="1" w:styleId="PargrafodaLista5">
    <w:name w:val="Parágrafo da Lista5"/>
    <w:basedOn w:val="Normal"/>
    <w:uiPriority w:val="99"/>
    <w:rsid w:val="00D03E18"/>
    <w:pPr>
      <w:suppressAutoHyphens/>
    </w:pPr>
    <w:rPr>
      <w:rFonts w:ascii="Calibri" w:eastAsia="Calibri" w:hAnsi="Calibri" w:cs="Times New Roman"/>
      <w:kern w:val="2"/>
      <w:lang w:eastAsia="ar-SA"/>
    </w:rPr>
  </w:style>
  <w:style w:type="paragraph" w:customStyle="1" w:styleId="PargrafodaLista6">
    <w:name w:val="Parágrafo da Lista6"/>
    <w:basedOn w:val="Normal"/>
    <w:uiPriority w:val="99"/>
    <w:rsid w:val="00D03E18"/>
    <w:pPr>
      <w:suppressAutoHyphens/>
    </w:pPr>
    <w:rPr>
      <w:rFonts w:ascii="Calibri" w:eastAsia="Calibri" w:hAnsi="Calibri" w:cs="Times New Roman"/>
      <w:kern w:val="2"/>
      <w:lang w:eastAsia="ar-SA"/>
    </w:rPr>
  </w:style>
  <w:style w:type="paragraph" w:customStyle="1" w:styleId="Textodebalo4">
    <w:name w:val="Texto de balão4"/>
    <w:basedOn w:val="Normal"/>
    <w:uiPriority w:val="99"/>
    <w:rsid w:val="00D03E18"/>
    <w:pPr>
      <w:suppressAutoHyphens/>
    </w:pPr>
    <w:rPr>
      <w:rFonts w:ascii="Calibri" w:eastAsia="Calibri" w:hAnsi="Calibri" w:cs="Times New Roman"/>
      <w:kern w:val="2"/>
      <w:lang w:eastAsia="ar-SA"/>
    </w:rPr>
  </w:style>
  <w:style w:type="paragraph" w:customStyle="1" w:styleId="SemEspaamento4">
    <w:name w:val="Sem Espaçamento4"/>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
    <w:name w:val="p"/>
    <w:basedOn w:val="Normal"/>
    <w:uiPriority w:val="99"/>
    <w:rsid w:val="00D03E18"/>
    <w:pPr>
      <w:spacing w:before="100" w:beforeAutospacing="1" w:after="100" w:afterAutospacing="1" w:line="240" w:lineRule="auto"/>
      <w:ind w:left="300"/>
    </w:pPr>
    <w:rPr>
      <w:rFonts w:ascii="Times New Roman" w:eastAsia="Times New Roman" w:hAnsi="Times New Roman" w:cs="Times New Roman"/>
      <w:color w:val="000000"/>
      <w:sz w:val="24"/>
      <w:szCs w:val="24"/>
      <w:lang w:eastAsia="pt-BR"/>
    </w:rPr>
  </w:style>
  <w:style w:type="paragraph" w:customStyle="1" w:styleId="standard0">
    <w:name w:val="standard"/>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filipecorpoChar">
    <w:name w:val="filipe corpo Char"/>
    <w:basedOn w:val="Fontepargpadro"/>
    <w:link w:val="filipecorpo"/>
    <w:locked/>
    <w:rsid w:val="00D03E18"/>
    <w:rPr>
      <w:rFonts w:ascii="Arial" w:eastAsia="Times New Roman" w:hAnsi="Arial" w:cs="Arial"/>
      <w:sz w:val="24"/>
      <w:szCs w:val="24"/>
      <w:lang w:eastAsia="pt-BR"/>
    </w:rPr>
  </w:style>
  <w:style w:type="paragraph" w:customStyle="1" w:styleId="filipecorpo">
    <w:name w:val="filipe corpo"/>
    <w:basedOn w:val="Normal"/>
    <w:link w:val="filipecorpoChar"/>
    <w:qFormat/>
    <w:rsid w:val="00D03E18"/>
    <w:pPr>
      <w:spacing w:after="0"/>
      <w:ind w:firstLine="567"/>
      <w:jc w:val="both"/>
    </w:pPr>
    <w:rPr>
      <w:rFonts w:ascii="Arial" w:eastAsia="Times New Roman" w:hAnsi="Arial" w:cs="Arial"/>
      <w:sz w:val="24"/>
      <w:szCs w:val="24"/>
      <w:lang w:eastAsia="pt-BR"/>
    </w:rPr>
  </w:style>
  <w:style w:type="paragraph" w:customStyle="1" w:styleId="p0">
    <w:name w:val="p0"/>
    <w:basedOn w:val="Normal"/>
    <w:uiPriority w:val="99"/>
    <w:rsid w:val="00D03E18"/>
    <w:pPr>
      <w:widowControl w:val="0"/>
      <w:tabs>
        <w:tab w:val="left" w:pos="204"/>
      </w:tabs>
      <w:suppressAutoHyphens/>
      <w:spacing w:after="0" w:line="240" w:lineRule="atLeast"/>
      <w:jc w:val="both"/>
    </w:pPr>
    <w:rPr>
      <w:rFonts w:ascii="Courier New" w:eastAsia="DejaVu Sans" w:hAnsi="Courier New" w:cs="DejaVu Sans"/>
      <w:kern w:val="2"/>
      <w:sz w:val="24"/>
      <w:szCs w:val="24"/>
      <w:lang w:eastAsia="hi-IN" w:bidi="hi-IN"/>
    </w:rPr>
  </w:style>
  <w:style w:type="paragraph" w:customStyle="1" w:styleId="enunciado">
    <w:name w:val="enunciado"/>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pede">
    <w:name w:val="pede"/>
    <w:uiPriority w:val="99"/>
    <w:rsid w:val="00D03E18"/>
    <w:pPr>
      <w:tabs>
        <w:tab w:val="left" w:pos="1701"/>
        <w:tab w:val="center" w:pos="4419"/>
        <w:tab w:val="right" w:pos="8838"/>
      </w:tabs>
      <w:suppressAutoHyphens/>
      <w:spacing w:after="0" w:line="240" w:lineRule="auto"/>
      <w:jc w:val="both"/>
    </w:pPr>
    <w:rPr>
      <w:rFonts w:ascii="MS Sans Serif" w:eastAsia="Times New Roman" w:hAnsi="MS Sans Serif" w:cs="MS Sans Serif"/>
      <w:sz w:val="20"/>
      <w:szCs w:val="20"/>
      <w:lang w:eastAsia="zh-CN"/>
    </w:rPr>
  </w:style>
  <w:style w:type="paragraph" w:customStyle="1" w:styleId="TextosemFormatao1">
    <w:name w:val="Texto sem Formatação1"/>
    <w:basedOn w:val="Normal"/>
    <w:uiPriority w:val="99"/>
    <w:rsid w:val="00D03E18"/>
    <w:pPr>
      <w:suppressAutoHyphens/>
      <w:spacing w:after="0" w:line="240" w:lineRule="auto"/>
    </w:pPr>
    <w:rPr>
      <w:rFonts w:ascii="Courier New" w:eastAsia="Times New Roman" w:hAnsi="Courier New" w:cs="Courier New"/>
      <w:sz w:val="20"/>
      <w:szCs w:val="20"/>
      <w:lang w:eastAsia="zh-CN"/>
    </w:rPr>
  </w:style>
  <w:style w:type="paragraph" w:customStyle="1" w:styleId="xl49">
    <w:name w:val="xl49"/>
    <w:basedOn w:val="Normal"/>
    <w:uiPriority w:val="99"/>
    <w:rsid w:val="00D03E18"/>
    <w:pPr>
      <w:suppressAutoHyphens/>
      <w:spacing w:before="100" w:after="100" w:line="240" w:lineRule="auto"/>
      <w:jc w:val="center"/>
    </w:pPr>
    <w:rPr>
      <w:rFonts w:ascii="Arial" w:eastAsia="Times New Roman" w:hAnsi="Arial" w:cs="Arial"/>
      <w:b/>
      <w:sz w:val="24"/>
      <w:szCs w:val="20"/>
      <w:lang w:eastAsia="zh-CN"/>
    </w:rPr>
  </w:style>
  <w:style w:type="paragraph" w:customStyle="1" w:styleId="Nvel2">
    <w:name w:val="Nível 2"/>
    <w:basedOn w:val="Normal"/>
    <w:next w:val="Normal"/>
    <w:uiPriority w:val="99"/>
    <w:rsid w:val="00D03E18"/>
    <w:pPr>
      <w:suppressAutoHyphens/>
      <w:spacing w:after="120" w:line="240" w:lineRule="auto"/>
      <w:jc w:val="both"/>
    </w:pPr>
    <w:rPr>
      <w:rFonts w:ascii="Arial" w:eastAsia="Times New Roman" w:hAnsi="Arial" w:cs="Arial"/>
      <w:b/>
      <w:sz w:val="24"/>
      <w:szCs w:val="20"/>
      <w:lang w:eastAsia="zh-CN"/>
    </w:rPr>
  </w:style>
  <w:style w:type="paragraph" w:customStyle="1" w:styleId="Contrato">
    <w:name w:val="Contrato"/>
    <w:basedOn w:val="Normal"/>
    <w:uiPriority w:val="99"/>
    <w:rsid w:val="00D03E18"/>
    <w:pPr>
      <w:tabs>
        <w:tab w:val="left" w:pos="360"/>
        <w:tab w:val="left" w:pos="926"/>
      </w:tabs>
      <w:suppressAutoHyphens/>
      <w:spacing w:after="240" w:line="240" w:lineRule="auto"/>
      <w:ind w:left="926" w:hanging="360"/>
      <w:jc w:val="both"/>
    </w:pPr>
    <w:rPr>
      <w:rFonts w:ascii="Times New Roman" w:eastAsia="Times New Roman" w:hAnsi="Times New Roman" w:cs="Times New Roman"/>
      <w:sz w:val="24"/>
      <w:szCs w:val="20"/>
      <w:lang w:eastAsia="zh-CN"/>
    </w:rPr>
  </w:style>
  <w:style w:type="paragraph" w:customStyle="1" w:styleId="ContratoTitulo">
    <w:name w:val="ContratoTitulo"/>
    <w:basedOn w:val="Normal"/>
    <w:next w:val="Contrato"/>
    <w:uiPriority w:val="99"/>
    <w:rsid w:val="00D03E18"/>
    <w:pPr>
      <w:suppressAutoHyphens/>
      <w:spacing w:after="240" w:line="240" w:lineRule="auto"/>
      <w:ind w:left="1701" w:hanging="283"/>
    </w:pPr>
    <w:rPr>
      <w:rFonts w:ascii="Arial" w:eastAsia="Times New Roman" w:hAnsi="Arial" w:cs="Arial"/>
      <w:b/>
      <w:sz w:val="24"/>
      <w:szCs w:val="20"/>
      <w:lang w:eastAsia="zh-CN"/>
    </w:rPr>
  </w:style>
  <w:style w:type="paragraph" w:customStyle="1" w:styleId="Solon1">
    <w:name w:val="Solon1"/>
    <w:basedOn w:val="Normal"/>
    <w:uiPriority w:val="99"/>
    <w:rsid w:val="00D03E18"/>
    <w:pPr>
      <w:tabs>
        <w:tab w:val="left" w:pos="360"/>
        <w:tab w:val="left" w:pos="1134"/>
        <w:tab w:val="left" w:pos="1209"/>
      </w:tabs>
      <w:suppressAutoHyphens/>
      <w:spacing w:after="240" w:line="240" w:lineRule="auto"/>
      <w:ind w:left="1209" w:hanging="360"/>
      <w:jc w:val="both"/>
    </w:pPr>
    <w:rPr>
      <w:rFonts w:ascii="Times New Roman" w:eastAsia="Times New Roman" w:hAnsi="Times New Roman" w:cs="Times New Roman"/>
      <w:sz w:val="24"/>
      <w:szCs w:val="20"/>
      <w:lang w:eastAsia="zh-CN"/>
    </w:rPr>
  </w:style>
  <w:style w:type="paragraph" w:customStyle="1" w:styleId="N21">
    <w:name w:val="N21"/>
    <w:basedOn w:val="Normal"/>
    <w:uiPriority w:val="99"/>
    <w:rsid w:val="00D03E18"/>
    <w:pPr>
      <w:suppressAutoHyphens/>
      <w:spacing w:before="60" w:after="0" w:line="240" w:lineRule="auto"/>
      <w:ind w:left="2268" w:hanging="425"/>
      <w:jc w:val="both"/>
    </w:pPr>
    <w:rPr>
      <w:rFonts w:ascii="Arial" w:eastAsia="Times New Roman" w:hAnsi="Arial" w:cs="Arial"/>
      <w:sz w:val="20"/>
      <w:szCs w:val="20"/>
      <w:lang w:eastAsia="zh-CN"/>
    </w:rPr>
  </w:style>
  <w:style w:type="paragraph" w:customStyle="1" w:styleId="Blockquote">
    <w:name w:val="Blockquote"/>
    <w:basedOn w:val="Normal"/>
    <w:uiPriority w:val="99"/>
    <w:rsid w:val="00D03E18"/>
    <w:pPr>
      <w:suppressAutoHyphens/>
      <w:spacing w:before="100" w:after="100" w:line="240" w:lineRule="auto"/>
      <w:ind w:left="360" w:right="360"/>
    </w:pPr>
    <w:rPr>
      <w:rFonts w:ascii="Times New Roman" w:eastAsia="Times New Roman" w:hAnsi="Times New Roman" w:cs="Times New Roman"/>
      <w:sz w:val="24"/>
      <w:szCs w:val="20"/>
      <w:lang w:eastAsia="zh-CN"/>
    </w:rPr>
  </w:style>
  <w:style w:type="paragraph" w:customStyle="1" w:styleId="n1">
    <w:name w:val="n1"/>
    <w:basedOn w:val="Normal"/>
    <w:uiPriority w:val="99"/>
    <w:rsid w:val="00D03E18"/>
    <w:pPr>
      <w:tabs>
        <w:tab w:val="left" w:pos="1134"/>
      </w:tabs>
      <w:suppressAutoHyphens/>
      <w:spacing w:before="240" w:after="0" w:line="240" w:lineRule="auto"/>
      <w:jc w:val="both"/>
    </w:pPr>
    <w:rPr>
      <w:rFonts w:ascii="Arial" w:eastAsia="Times New Roman" w:hAnsi="Arial" w:cs="Arial"/>
      <w:sz w:val="20"/>
      <w:szCs w:val="20"/>
      <w:lang w:eastAsia="zh-CN"/>
    </w:rPr>
  </w:style>
  <w:style w:type="paragraph" w:customStyle="1" w:styleId="Recuodecorpodetexto22">
    <w:name w:val="Recuo de corpo de texto 22"/>
    <w:basedOn w:val="Normal"/>
    <w:uiPriority w:val="99"/>
    <w:rsid w:val="00D03E18"/>
    <w:pPr>
      <w:suppressAutoHyphens/>
      <w:spacing w:after="0" w:line="240" w:lineRule="auto"/>
      <w:ind w:firstLine="1560"/>
      <w:jc w:val="both"/>
    </w:pPr>
    <w:rPr>
      <w:rFonts w:ascii="Times New Roman" w:eastAsia="Times New Roman" w:hAnsi="Times New Roman" w:cs="Times New Roman"/>
      <w:strike/>
      <w:sz w:val="24"/>
      <w:szCs w:val="20"/>
      <w:lang w:eastAsia="zh-CN"/>
    </w:rPr>
  </w:style>
  <w:style w:type="paragraph" w:customStyle="1" w:styleId="Textoembloco1">
    <w:name w:val="Texto em bloco1"/>
    <w:basedOn w:val="Normal"/>
    <w:uiPriority w:val="99"/>
    <w:rsid w:val="00D03E18"/>
    <w:pPr>
      <w:suppressAutoHyphens/>
      <w:spacing w:after="120" w:line="240" w:lineRule="auto"/>
      <w:ind w:left="2552" w:right="-1" w:hanging="1418"/>
    </w:pPr>
    <w:rPr>
      <w:rFonts w:ascii="Times New Roman" w:eastAsia="Times New Roman" w:hAnsi="Times New Roman" w:cs="Times New Roman"/>
      <w:sz w:val="24"/>
      <w:szCs w:val="20"/>
      <w:lang w:eastAsia="zh-CN"/>
    </w:rPr>
  </w:style>
  <w:style w:type="paragraph" w:customStyle="1" w:styleId="Cabealho0">
    <w:name w:val="#Cabeçalho"/>
    <w:basedOn w:val="Normal"/>
    <w:uiPriority w:val="99"/>
    <w:rsid w:val="00D03E18"/>
    <w:pPr>
      <w:suppressAutoHyphens/>
      <w:spacing w:after="0" w:line="220" w:lineRule="exact"/>
      <w:jc w:val="both"/>
    </w:pPr>
    <w:rPr>
      <w:rFonts w:ascii="Times New Roman" w:eastAsia="Times New Roman" w:hAnsi="Times New Roman" w:cs="Times New Roman"/>
      <w:sz w:val="18"/>
      <w:szCs w:val="20"/>
      <w:lang w:eastAsia="zh-CN"/>
    </w:rPr>
  </w:style>
  <w:style w:type="paragraph" w:customStyle="1" w:styleId="Textodecomentrio1">
    <w:name w:val="Texto de comentário1"/>
    <w:basedOn w:val="Normal"/>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WW-Corpodetexto2">
    <w:name w:val="WW-Corpo de texto 2"/>
    <w:basedOn w:val="Normal"/>
    <w:uiPriority w:val="99"/>
    <w:rsid w:val="00D03E18"/>
    <w:pPr>
      <w:suppressAutoHyphens/>
      <w:spacing w:after="0" w:line="240" w:lineRule="auto"/>
      <w:jc w:val="both"/>
    </w:pPr>
    <w:rPr>
      <w:rFonts w:ascii="Arial" w:eastAsia="Times New Roman" w:hAnsi="Arial" w:cs="Arial"/>
      <w:b/>
      <w:sz w:val="24"/>
      <w:szCs w:val="20"/>
      <w:lang w:eastAsia="zh-CN"/>
    </w:rPr>
  </w:style>
  <w:style w:type="paragraph" w:customStyle="1" w:styleId="WW-Corpodetexto3">
    <w:name w:val="WW-Corpo de texto 3"/>
    <w:basedOn w:val="Normal"/>
    <w:uiPriority w:val="99"/>
    <w:rsid w:val="00D03E18"/>
    <w:pPr>
      <w:widowControl w:val="0"/>
      <w:suppressAutoHyphens/>
      <w:spacing w:after="0" w:line="240" w:lineRule="auto"/>
      <w:jc w:val="both"/>
    </w:pPr>
    <w:rPr>
      <w:rFonts w:ascii="Arial" w:eastAsia="Times New Roman" w:hAnsi="Arial" w:cs="Arial"/>
      <w:sz w:val="24"/>
      <w:szCs w:val="20"/>
      <w:lang w:eastAsia="zh-CN"/>
    </w:rPr>
  </w:style>
  <w:style w:type="paragraph" w:customStyle="1" w:styleId="Commarcadores22">
    <w:name w:val="Com marcadores 22"/>
    <w:basedOn w:val="Normal"/>
    <w:uiPriority w:val="99"/>
    <w:rsid w:val="00D03E18"/>
    <w:pPr>
      <w:suppressAutoHyphens/>
      <w:spacing w:after="0" w:line="240" w:lineRule="auto"/>
      <w:ind w:left="566" w:hanging="283"/>
    </w:pPr>
    <w:rPr>
      <w:rFonts w:ascii="Times New Roman" w:eastAsia="Times New Roman" w:hAnsi="Times New Roman" w:cs="Times New Roman"/>
      <w:sz w:val="20"/>
      <w:szCs w:val="20"/>
      <w:lang w:eastAsia="zh-CN"/>
    </w:rPr>
  </w:style>
  <w:style w:type="paragraph" w:customStyle="1" w:styleId="Commarcadores32">
    <w:name w:val="Com marcadores 32"/>
    <w:basedOn w:val="Normal"/>
    <w:uiPriority w:val="99"/>
    <w:rsid w:val="00D03E18"/>
    <w:pPr>
      <w:suppressAutoHyphens/>
      <w:spacing w:after="0" w:line="240" w:lineRule="auto"/>
      <w:ind w:left="849" w:hanging="283"/>
    </w:pPr>
    <w:rPr>
      <w:rFonts w:ascii="Times New Roman" w:eastAsia="Times New Roman" w:hAnsi="Times New Roman" w:cs="Times New Roman"/>
      <w:sz w:val="20"/>
      <w:szCs w:val="20"/>
      <w:lang w:eastAsia="zh-CN"/>
    </w:rPr>
  </w:style>
  <w:style w:type="paragraph" w:customStyle="1" w:styleId="Commarcadores51">
    <w:name w:val="Com marcadores 51"/>
    <w:basedOn w:val="Normal"/>
    <w:uiPriority w:val="99"/>
    <w:rsid w:val="00D03E18"/>
    <w:pPr>
      <w:suppressAutoHyphens/>
      <w:spacing w:after="0" w:line="240" w:lineRule="auto"/>
      <w:ind w:left="1415" w:hanging="283"/>
    </w:pPr>
    <w:rPr>
      <w:rFonts w:ascii="Times New Roman" w:eastAsia="Times New Roman" w:hAnsi="Times New Roman" w:cs="Times New Roman"/>
      <w:sz w:val="20"/>
      <w:szCs w:val="20"/>
      <w:lang w:eastAsia="zh-CN"/>
    </w:rPr>
  </w:style>
  <w:style w:type="paragraph" w:customStyle="1" w:styleId="Commarcadores21">
    <w:name w:val="Com marcadores 21"/>
    <w:basedOn w:val="Normal"/>
    <w:uiPriority w:val="99"/>
    <w:rsid w:val="00D03E18"/>
    <w:pPr>
      <w:tabs>
        <w:tab w:val="left" w:pos="643"/>
      </w:tabs>
      <w:suppressAutoHyphens/>
      <w:spacing w:after="0" w:line="240" w:lineRule="auto"/>
      <w:ind w:left="643" w:hanging="360"/>
      <w:jc w:val="both"/>
    </w:pPr>
    <w:rPr>
      <w:rFonts w:ascii="Times New Roman" w:eastAsia="Times New Roman" w:hAnsi="Times New Roman" w:cs="Times New Roman"/>
      <w:sz w:val="24"/>
      <w:szCs w:val="20"/>
      <w:lang w:eastAsia="zh-CN"/>
    </w:rPr>
  </w:style>
  <w:style w:type="paragraph" w:customStyle="1" w:styleId="Commarcadores31">
    <w:name w:val="Com marcadores 31"/>
    <w:basedOn w:val="Normal"/>
    <w:uiPriority w:val="99"/>
    <w:rsid w:val="00D03E18"/>
    <w:pPr>
      <w:tabs>
        <w:tab w:val="left" w:pos="926"/>
      </w:tabs>
      <w:suppressAutoHyphens/>
      <w:spacing w:after="0" w:line="240" w:lineRule="auto"/>
      <w:ind w:left="926" w:hanging="360"/>
    </w:pPr>
    <w:rPr>
      <w:rFonts w:ascii="Times New Roman" w:eastAsia="Times New Roman" w:hAnsi="Times New Roman" w:cs="Times New Roman"/>
      <w:sz w:val="20"/>
      <w:szCs w:val="20"/>
      <w:lang w:eastAsia="zh-CN"/>
    </w:rPr>
  </w:style>
  <w:style w:type="paragraph" w:customStyle="1" w:styleId="numeracao">
    <w:name w:val="numeracao"/>
    <w:basedOn w:val="Normal"/>
    <w:uiPriority w:val="99"/>
    <w:rsid w:val="00D03E18"/>
    <w:pPr>
      <w:suppressAutoHyphens/>
      <w:spacing w:before="120" w:after="0" w:line="240" w:lineRule="auto"/>
      <w:jc w:val="both"/>
    </w:pPr>
    <w:rPr>
      <w:rFonts w:ascii="Times New (W1)" w:eastAsia="Times New Roman" w:hAnsi="Times New (W1)" w:cs="Times New (W1)"/>
      <w:sz w:val="24"/>
      <w:szCs w:val="20"/>
      <w:lang w:eastAsia="zh-CN"/>
    </w:rPr>
  </w:style>
  <w:style w:type="paragraph" w:customStyle="1" w:styleId="BodyText22">
    <w:name w:val="Body Text 22"/>
    <w:basedOn w:val="Normal"/>
    <w:uiPriority w:val="99"/>
    <w:rsid w:val="00D03E18"/>
    <w:pPr>
      <w:suppressAutoHyphens/>
      <w:spacing w:after="0" w:line="240" w:lineRule="auto"/>
      <w:jc w:val="both"/>
    </w:pPr>
    <w:rPr>
      <w:rFonts w:ascii="Arial" w:eastAsia="Times New Roman" w:hAnsi="Arial" w:cs="Arial"/>
      <w:color w:val="000000"/>
      <w:szCs w:val="20"/>
      <w:lang w:eastAsia="zh-CN"/>
    </w:rPr>
  </w:style>
  <w:style w:type="paragraph" w:customStyle="1" w:styleId="western">
    <w:name w:val="western"/>
    <w:basedOn w:val="Normal"/>
    <w:uiPriority w:val="99"/>
    <w:rsid w:val="00D03E18"/>
    <w:pPr>
      <w:suppressAutoHyphens/>
      <w:spacing w:before="100" w:after="119" w:line="240" w:lineRule="auto"/>
    </w:pPr>
    <w:rPr>
      <w:rFonts w:ascii="Times New Roman" w:eastAsia="Times New Roman" w:hAnsi="Times New Roman" w:cs="Times New Roman"/>
      <w:sz w:val="24"/>
      <w:szCs w:val="20"/>
      <w:lang w:eastAsia="zh-CN"/>
    </w:rPr>
  </w:style>
  <w:style w:type="paragraph" w:customStyle="1" w:styleId="CHAMEX">
    <w:name w:val="CHAMEX"/>
    <w:uiPriority w:val="99"/>
    <w:rsid w:val="00D03E18"/>
    <w:pPr>
      <w:suppressAutoHyphens/>
      <w:spacing w:after="0" w:line="240" w:lineRule="auto"/>
      <w:jc w:val="both"/>
    </w:pPr>
    <w:rPr>
      <w:rFonts w:ascii="Times New Roman" w:eastAsia="Times New Roman" w:hAnsi="Times New Roman" w:cs="Times New Roman"/>
      <w:spacing w:val="15"/>
      <w:sz w:val="24"/>
      <w:szCs w:val="20"/>
      <w:lang w:eastAsia="zh-CN"/>
    </w:rPr>
  </w:style>
  <w:style w:type="paragraph" w:customStyle="1" w:styleId="Corpodetexto32">
    <w:name w:val="Corpo de texto 32"/>
    <w:basedOn w:val="Normal"/>
    <w:uiPriority w:val="99"/>
    <w:rsid w:val="00D03E18"/>
    <w:pPr>
      <w:suppressAutoHyphens/>
      <w:spacing w:after="0" w:line="240" w:lineRule="auto"/>
    </w:pPr>
    <w:rPr>
      <w:rFonts w:ascii="Times New Roman" w:eastAsia="Times New Roman" w:hAnsi="Times New Roman" w:cs="Times New Roman"/>
      <w:b/>
      <w:sz w:val="24"/>
      <w:szCs w:val="20"/>
      <w:lang w:eastAsia="zh-CN"/>
    </w:rPr>
  </w:style>
  <w:style w:type="paragraph" w:customStyle="1" w:styleId="BodyText">
    <w:name w:val="BodyText"/>
    <w:uiPriority w:val="99"/>
    <w:rsid w:val="00D03E18"/>
    <w:pPr>
      <w:suppressAutoHyphens/>
      <w:spacing w:after="0" w:line="240" w:lineRule="auto"/>
    </w:pPr>
    <w:rPr>
      <w:rFonts w:ascii="CG Times (WN)" w:eastAsia="Times New Roman" w:hAnsi="CG Times (WN)" w:cs="CG Times (WN)"/>
      <w:color w:val="000000"/>
      <w:sz w:val="24"/>
      <w:szCs w:val="20"/>
      <w:lang w:val="en-US" w:eastAsia="zh-CN"/>
    </w:rPr>
  </w:style>
  <w:style w:type="paragraph" w:customStyle="1" w:styleId="Saudao1">
    <w:name w:val="Saudação1"/>
    <w:basedOn w:val="Normal"/>
    <w:next w:val="Normal"/>
    <w:uiPriority w:val="99"/>
    <w:rsid w:val="00D03E18"/>
    <w:pPr>
      <w:suppressAutoHyphens/>
      <w:autoSpaceDE w:val="0"/>
      <w:spacing w:after="0" w:line="240" w:lineRule="auto"/>
      <w:ind w:left="709"/>
      <w:jc w:val="both"/>
    </w:pPr>
    <w:rPr>
      <w:rFonts w:ascii="Arial" w:eastAsia="Times New Roman" w:hAnsi="Arial" w:cs="Arial"/>
      <w:sz w:val="24"/>
      <w:szCs w:val="24"/>
      <w:lang w:eastAsia="zh-CN"/>
    </w:rPr>
  </w:style>
  <w:style w:type="paragraph" w:customStyle="1" w:styleId="Referncia">
    <w:name w:val="Referência"/>
    <w:basedOn w:val="Corpodetexto"/>
    <w:uiPriority w:val="99"/>
    <w:rsid w:val="00D03E18"/>
    <w:pPr>
      <w:suppressAutoHyphens/>
      <w:autoSpaceDE w:val="0"/>
      <w:ind w:left="709"/>
      <w:jc w:val="both"/>
    </w:pPr>
    <w:rPr>
      <w:rFonts w:ascii="Arial" w:hAnsi="Arial" w:cs="Arial"/>
      <w:b/>
      <w:bCs/>
      <w:szCs w:val="24"/>
      <w:lang w:eastAsia="zh-CN"/>
    </w:rPr>
  </w:style>
  <w:style w:type="paragraph" w:customStyle="1" w:styleId="D">
    <w:name w:val="D"/>
    <w:basedOn w:val="Normal"/>
    <w:uiPriority w:val="99"/>
    <w:rsid w:val="00D03E18"/>
    <w:pPr>
      <w:suppressAutoHyphens/>
      <w:spacing w:after="0" w:line="240" w:lineRule="auto"/>
      <w:jc w:val="center"/>
    </w:pPr>
    <w:rPr>
      <w:rFonts w:ascii="Times New Roman" w:eastAsia="Times New Roman" w:hAnsi="Times New Roman" w:cs="Times New Roman"/>
      <w:sz w:val="24"/>
      <w:szCs w:val="20"/>
      <w:lang w:eastAsia="zh-CN"/>
    </w:rPr>
  </w:style>
  <w:style w:type="paragraph" w:customStyle="1" w:styleId="H4">
    <w:name w:val="H4"/>
    <w:basedOn w:val="Normal"/>
    <w:next w:val="Normal"/>
    <w:uiPriority w:val="99"/>
    <w:rsid w:val="00D03E18"/>
    <w:pPr>
      <w:keepNext/>
      <w:suppressAutoHyphens/>
      <w:spacing w:before="100" w:after="100" w:line="240" w:lineRule="auto"/>
    </w:pPr>
    <w:rPr>
      <w:rFonts w:ascii="Times New Roman" w:eastAsia="Times New Roman" w:hAnsi="Times New Roman" w:cs="Times New Roman"/>
      <w:b/>
      <w:sz w:val="24"/>
      <w:szCs w:val="20"/>
      <w:lang w:eastAsia="zh-CN"/>
    </w:rPr>
  </w:style>
  <w:style w:type="paragraph" w:customStyle="1" w:styleId="bodytext2">
    <w:name w:val="bodytext2"/>
    <w:basedOn w:val="Normal"/>
    <w:uiPriority w:val="99"/>
    <w:rsid w:val="00D03E18"/>
    <w:pPr>
      <w:suppressAutoHyphens/>
      <w:spacing w:before="100" w:after="100" w:line="240" w:lineRule="auto"/>
    </w:pPr>
    <w:rPr>
      <w:rFonts w:ascii="Times New Roman" w:eastAsia="Times New Roman" w:hAnsi="Times New Roman" w:cs="Times New Roman"/>
      <w:sz w:val="24"/>
      <w:szCs w:val="24"/>
      <w:lang w:eastAsia="zh-CN"/>
    </w:rPr>
  </w:style>
  <w:style w:type="paragraph" w:customStyle="1" w:styleId="Normal11pt">
    <w:name w:val="Normal + 11 pt"/>
    <w:basedOn w:val="Normal"/>
    <w:uiPriority w:val="99"/>
    <w:rsid w:val="00D03E18"/>
    <w:pPr>
      <w:suppressAutoHyphens/>
      <w:spacing w:after="0" w:line="240" w:lineRule="auto"/>
      <w:ind w:right="-759"/>
      <w:jc w:val="both"/>
    </w:pPr>
    <w:rPr>
      <w:rFonts w:ascii="Times New Roman" w:eastAsia="Times New Roman" w:hAnsi="Times New Roman" w:cs="Times New Roman"/>
      <w:b/>
      <w:lang w:eastAsia="zh-CN"/>
    </w:rPr>
  </w:style>
  <w:style w:type="paragraph" w:customStyle="1" w:styleId="WW-Default">
    <w:name w:val="WW-Default"/>
    <w:uiPriority w:val="99"/>
    <w:rsid w:val="00D03E18"/>
    <w:pPr>
      <w:widowControl w:val="0"/>
      <w:suppressAutoHyphens/>
      <w:autoSpaceDE w:val="0"/>
      <w:spacing w:after="0" w:line="240" w:lineRule="auto"/>
    </w:pPr>
    <w:rPr>
      <w:rFonts w:ascii="Arial" w:eastAsia="Arial" w:hAnsi="Arial" w:cs="Arial"/>
      <w:color w:val="000000"/>
      <w:sz w:val="24"/>
      <w:szCs w:val="24"/>
      <w:lang w:eastAsia="zh-CN"/>
    </w:rPr>
  </w:style>
  <w:style w:type="paragraph" w:customStyle="1" w:styleId="TRNvel2">
    <w:name w:val="TR Nível2"/>
    <w:basedOn w:val="Normal"/>
    <w:uiPriority w:val="99"/>
    <w:rsid w:val="00D03E18"/>
    <w:pPr>
      <w:tabs>
        <w:tab w:val="left" w:pos="1800"/>
      </w:tabs>
      <w:suppressAutoHyphens/>
      <w:spacing w:before="100" w:after="100" w:line="240" w:lineRule="auto"/>
      <w:ind w:left="1800" w:hanging="360"/>
      <w:jc w:val="both"/>
    </w:pPr>
    <w:rPr>
      <w:rFonts w:ascii="Arial" w:eastAsia="Times New Roman" w:hAnsi="Arial" w:cs="Arial"/>
      <w:bCs/>
      <w:color w:val="000000"/>
      <w:sz w:val="20"/>
      <w:szCs w:val="20"/>
      <w:lang w:eastAsia="zh-CN"/>
    </w:rPr>
  </w:style>
  <w:style w:type="paragraph" w:customStyle="1" w:styleId="TRNvel3">
    <w:name w:val="TR Nível3"/>
    <w:basedOn w:val="Normal"/>
    <w:uiPriority w:val="99"/>
    <w:rsid w:val="00D03E18"/>
    <w:pPr>
      <w:tabs>
        <w:tab w:val="left" w:pos="1355"/>
      </w:tabs>
      <w:suppressAutoHyphens/>
      <w:spacing w:before="100" w:after="100" w:line="240" w:lineRule="auto"/>
      <w:ind w:left="1355" w:hanging="504"/>
      <w:jc w:val="both"/>
    </w:pPr>
    <w:rPr>
      <w:rFonts w:ascii="Arial" w:eastAsia="Times New Roman" w:hAnsi="Arial" w:cs="Arial"/>
      <w:color w:val="000000"/>
      <w:sz w:val="20"/>
      <w:szCs w:val="20"/>
      <w:lang w:eastAsia="zh-CN"/>
    </w:rPr>
  </w:style>
  <w:style w:type="paragraph" w:customStyle="1" w:styleId="ABULLET">
    <w:name w:val="A BULLET"/>
    <w:basedOn w:val="Normal"/>
    <w:uiPriority w:val="99"/>
    <w:rsid w:val="00D03E18"/>
    <w:pPr>
      <w:suppressAutoHyphens/>
      <w:spacing w:after="0" w:line="240" w:lineRule="auto"/>
      <w:ind w:left="331" w:hanging="331"/>
    </w:pPr>
    <w:rPr>
      <w:rFonts w:ascii="Book Antiqua" w:eastAsia="Times New Roman" w:hAnsi="Book Antiqua" w:cs="Book Antiqua"/>
      <w:szCs w:val="20"/>
      <w:lang w:val="en-US" w:eastAsia="zh-CN"/>
    </w:rPr>
  </w:style>
  <w:style w:type="paragraph" w:customStyle="1" w:styleId="marcadormodelo1">
    <w:name w:val="marcador modelo 1"/>
    <w:basedOn w:val="Normal"/>
    <w:uiPriority w:val="99"/>
    <w:rsid w:val="00D03E18"/>
    <w:pPr>
      <w:tabs>
        <w:tab w:val="left" w:pos="709"/>
      </w:tabs>
      <w:suppressAutoHyphens/>
      <w:spacing w:before="120" w:after="0" w:line="240" w:lineRule="auto"/>
      <w:ind w:left="709" w:hanging="312"/>
      <w:jc w:val="both"/>
    </w:pPr>
    <w:rPr>
      <w:rFonts w:ascii="Arial" w:eastAsia="Times New Roman" w:hAnsi="Arial" w:cs="Arial"/>
      <w:b/>
      <w:color w:val="000000"/>
      <w:spacing w:val="4"/>
      <w:sz w:val="20"/>
      <w:szCs w:val="20"/>
      <w:lang w:eastAsia="zh-CN"/>
    </w:rPr>
  </w:style>
  <w:style w:type="paragraph" w:customStyle="1" w:styleId="COMPRAS1">
    <w:name w:val="COMPRAS 1"/>
    <w:basedOn w:val="Normal"/>
    <w:uiPriority w:val="99"/>
    <w:rsid w:val="00D03E18"/>
    <w:pPr>
      <w:tabs>
        <w:tab w:val="left" w:pos="643"/>
        <w:tab w:val="left" w:pos="1021"/>
      </w:tabs>
      <w:suppressAutoHyphens/>
      <w:spacing w:before="120" w:after="0" w:line="360" w:lineRule="auto"/>
      <w:ind w:left="643" w:hanging="360"/>
      <w:jc w:val="both"/>
    </w:pPr>
    <w:rPr>
      <w:rFonts w:ascii="Arial" w:eastAsia="Times New Roman" w:hAnsi="Arial" w:cs="Arial"/>
      <w:sz w:val="20"/>
      <w:szCs w:val="20"/>
      <w:lang w:eastAsia="zh-CN"/>
    </w:rPr>
  </w:style>
  <w:style w:type="paragraph" w:customStyle="1" w:styleId="COMPRAS2">
    <w:name w:val="COMPRAS 2"/>
    <w:basedOn w:val="COMPRAS1"/>
    <w:uiPriority w:val="99"/>
    <w:rsid w:val="00D03E18"/>
    <w:pPr>
      <w:tabs>
        <w:tab w:val="left" w:pos="926"/>
        <w:tab w:val="left" w:pos="1559"/>
      </w:tabs>
      <w:ind w:left="926"/>
    </w:pPr>
    <w:rPr>
      <w:spacing w:val="6"/>
    </w:rPr>
  </w:style>
  <w:style w:type="paragraph" w:customStyle="1" w:styleId="COMPRAS">
    <w:name w:val="COMPRAS"/>
    <w:basedOn w:val="Normal"/>
    <w:uiPriority w:val="99"/>
    <w:rsid w:val="00D03E18"/>
    <w:pPr>
      <w:tabs>
        <w:tab w:val="left" w:pos="643"/>
      </w:tabs>
      <w:suppressAutoHyphens/>
      <w:spacing w:before="120" w:after="0" w:line="360" w:lineRule="auto"/>
      <w:ind w:left="643" w:hanging="360"/>
    </w:pPr>
    <w:rPr>
      <w:rFonts w:ascii="Arial" w:eastAsia="Times New Roman" w:hAnsi="Arial" w:cs="Arial"/>
      <w:b/>
      <w:sz w:val="20"/>
      <w:szCs w:val="20"/>
      <w:lang w:eastAsia="zh-CN"/>
    </w:rPr>
  </w:style>
  <w:style w:type="paragraph" w:customStyle="1" w:styleId="LO-normal">
    <w:name w:val="LO-normal"/>
    <w:uiPriority w:val="99"/>
    <w:rsid w:val="00D03E18"/>
    <w:pPr>
      <w:suppressAutoHyphens/>
      <w:spacing w:after="0" w:line="240" w:lineRule="auto"/>
      <w:ind w:left="5" w:right="5"/>
      <w:jc w:val="both"/>
    </w:pPr>
    <w:rPr>
      <w:rFonts w:ascii="Times New Roman" w:eastAsia="Times New Roman" w:hAnsi="Times New Roman" w:cs="Times New Roman"/>
      <w:color w:val="000000"/>
      <w:sz w:val="24"/>
      <w:szCs w:val="24"/>
      <w:lang w:eastAsia="zh-CN"/>
    </w:rPr>
  </w:style>
  <w:style w:type="paragraph" w:customStyle="1" w:styleId="font5">
    <w:name w:val="font5"/>
    <w:basedOn w:val="Normal"/>
    <w:uiPriority w:val="99"/>
    <w:rsid w:val="00D03E18"/>
    <w:pPr>
      <w:suppressAutoHyphens/>
      <w:spacing w:before="100" w:after="100" w:line="240" w:lineRule="auto"/>
    </w:pPr>
    <w:rPr>
      <w:rFonts w:ascii="Arial" w:eastAsia="Arial Unicode MS" w:hAnsi="Arial" w:cs="Arial"/>
      <w:b/>
      <w:bCs/>
      <w:color w:val="003366"/>
      <w:sz w:val="16"/>
      <w:szCs w:val="16"/>
      <w:lang w:eastAsia="zh-CN"/>
    </w:rPr>
  </w:style>
  <w:style w:type="paragraph" w:customStyle="1" w:styleId="font6">
    <w:name w:val="font6"/>
    <w:basedOn w:val="Normal"/>
    <w:uiPriority w:val="99"/>
    <w:rsid w:val="00D03E18"/>
    <w:pPr>
      <w:suppressAutoHyphens/>
      <w:spacing w:before="100" w:after="100" w:line="240" w:lineRule="auto"/>
    </w:pPr>
    <w:rPr>
      <w:rFonts w:ascii="Arial" w:eastAsia="Arial Unicode MS" w:hAnsi="Arial" w:cs="Arial"/>
      <w:i/>
      <w:iCs/>
      <w:color w:val="FF0000"/>
      <w:sz w:val="16"/>
      <w:szCs w:val="16"/>
      <w:lang w:eastAsia="zh-CN"/>
    </w:rPr>
  </w:style>
  <w:style w:type="paragraph" w:customStyle="1" w:styleId="font7">
    <w:name w:val="font7"/>
    <w:basedOn w:val="Normal"/>
    <w:uiPriority w:val="99"/>
    <w:rsid w:val="00D03E18"/>
    <w:pPr>
      <w:suppressAutoHyphens/>
      <w:spacing w:before="100" w:after="100" w:line="240" w:lineRule="auto"/>
    </w:pPr>
    <w:rPr>
      <w:rFonts w:ascii="Arial" w:eastAsia="Arial Unicode MS" w:hAnsi="Arial" w:cs="Arial"/>
      <w:b/>
      <w:bCs/>
      <w:color w:val="003366"/>
      <w:sz w:val="14"/>
      <w:szCs w:val="14"/>
      <w:lang w:eastAsia="zh-CN"/>
    </w:rPr>
  </w:style>
  <w:style w:type="paragraph" w:customStyle="1" w:styleId="font8">
    <w:name w:val="font8"/>
    <w:basedOn w:val="Normal"/>
    <w:uiPriority w:val="99"/>
    <w:rsid w:val="00D03E18"/>
    <w:pPr>
      <w:suppressAutoHyphens/>
      <w:spacing w:before="100" w:after="100" w:line="240" w:lineRule="auto"/>
    </w:pPr>
    <w:rPr>
      <w:rFonts w:ascii="Arial" w:eastAsia="Arial Unicode MS" w:hAnsi="Arial" w:cs="Arial"/>
      <w:color w:val="FF0000"/>
      <w:sz w:val="20"/>
      <w:szCs w:val="20"/>
      <w:lang w:eastAsia="zh-CN"/>
    </w:rPr>
  </w:style>
  <w:style w:type="paragraph" w:customStyle="1" w:styleId="xl68">
    <w:name w:val="xl68"/>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69">
    <w:name w:val="xl69"/>
    <w:basedOn w:val="Normal"/>
    <w:uiPriority w:val="99"/>
    <w:rsid w:val="00D03E18"/>
    <w:pPr>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70">
    <w:name w:val="xl70"/>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71">
    <w:name w:val="xl71"/>
    <w:basedOn w:val="Normal"/>
    <w:uiPriority w:val="99"/>
    <w:rsid w:val="00D03E18"/>
    <w:pP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72">
    <w:name w:val="xl72"/>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sz w:val="16"/>
      <w:szCs w:val="16"/>
      <w:lang w:eastAsia="zh-CN"/>
    </w:rPr>
  </w:style>
  <w:style w:type="paragraph" w:customStyle="1" w:styleId="xl73">
    <w:name w:val="xl73"/>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color w:val="FF0000"/>
      <w:sz w:val="16"/>
      <w:szCs w:val="16"/>
      <w:lang w:eastAsia="zh-CN"/>
    </w:rPr>
  </w:style>
  <w:style w:type="paragraph" w:customStyle="1" w:styleId="xl74">
    <w:name w:val="xl74"/>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b/>
      <w:bCs/>
      <w:color w:val="003366"/>
      <w:sz w:val="16"/>
      <w:szCs w:val="16"/>
      <w:lang w:eastAsia="zh-CN"/>
    </w:rPr>
  </w:style>
  <w:style w:type="paragraph" w:customStyle="1" w:styleId="xl75">
    <w:name w:val="xl75"/>
    <w:basedOn w:val="Normal"/>
    <w:uiPriority w:val="99"/>
    <w:rsid w:val="00D03E18"/>
    <w:pPr>
      <w:pBdr>
        <w:top w:val="single" w:sz="4" w:space="0" w:color="808080"/>
        <w:left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b/>
      <w:bCs/>
      <w:i/>
      <w:iCs/>
      <w:color w:val="FF0000"/>
      <w:sz w:val="16"/>
      <w:szCs w:val="16"/>
      <w:lang w:eastAsia="zh-CN"/>
    </w:rPr>
  </w:style>
  <w:style w:type="paragraph" w:customStyle="1" w:styleId="xl76">
    <w:name w:val="xl76"/>
    <w:basedOn w:val="Normal"/>
    <w:uiPriority w:val="99"/>
    <w:rsid w:val="00D03E18"/>
    <w:pPr>
      <w:pBdr>
        <w:top w:val="single" w:sz="4" w:space="0" w:color="808080"/>
        <w:left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b/>
      <w:bCs/>
      <w:i/>
      <w:iCs/>
      <w:color w:val="FF0000"/>
      <w:sz w:val="16"/>
      <w:szCs w:val="16"/>
      <w:lang w:eastAsia="zh-CN"/>
    </w:rPr>
  </w:style>
  <w:style w:type="paragraph" w:customStyle="1" w:styleId="xl77">
    <w:name w:val="xl77"/>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78">
    <w:name w:val="xl78"/>
    <w:basedOn w:val="Normal"/>
    <w:uiPriority w:val="99"/>
    <w:rsid w:val="00D03E18"/>
    <w:pPr>
      <w:pBdr>
        <w:bottom w:val="single" w:sz="4" w:space="0" w:color="808080"/>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79">
    <w:name w:val="xl79"/>
    <w:basedOn w:val="Normal"/>
    <w:uiPriority w:val="99"/>
    <w:rsid w:val="00D03E18"/>
    <w:pPr>
      <w:pBdr>
        <w:bottom w:val="single" w:sz="4" w:space="0" w:color="808080"/>
        <w:right w:val="single" w:sz="4" w:space="0" w:color="FFFFFF"/>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80">
    <w:name w:val="xl80"/>
    <w:basedOn w:val="Normal"/>
    <w:uiPriority w:val="99"/>
    <w:rsid w:val="00D03E18"/>
    <w:pPr>
      <w:pBdr>
        <w:top w:val="single" w:sz="4" w:space="0" w:color="FFFFFF"/>
        <w:left w:val="single" w:sz="4" w:space="0" w:color="FFFFFF"/>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81">
    <w:name w:val="xl81"/>
    <w:basedOn w:val="Normal"/>
    <w:uiPriority w:val="99"/>
    <w:rsid w:val="00D03E18"/>
    <w:pPr>
      <w:pBdr>
        <w:top w:val="single" w:sz="4" w:space="0" w:color="FFFFFF"/>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82">
    <w:name w:val="xl82"/>
    <w:basedOn w:val="Normal"/>
    <w:uiPriority w:val="99"/>
    <w:rsid w:val="00D03E18"/>
    <w:pPr>
      <w:pBdr>
        <w:left w:val="single" w:sz="12" w:space="0" w:color="FFFFFF"/>
        <w:bottom w:val="single" w:sz="4" w:space="0" w:color="FFFFFF"/>
        <w:right w:val="single" w:sz="8" w:space="0" w:color="FFFFFF"/>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3">
    <w:name w:val="xl83"/>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24"/>
      <w:szCs w:val="24"/>
      <w:lang w:eastAsia="zh-CN"/>
    </w:rPr>
  </w:style>
  <w:style w:type="paragraph" w:customStyle="1" w:styleId="xl84">
    <w:name w:val="xl84"/>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85">
    <w:name w:val="xl85"/>
    <w:basedOn w:val="Normal"/>
    <w:uiPriority w:val="99"/>
    <w:rsid w:val="00D03E18"/>
    <w:pPr>
      <w:pBdr>
        <w:top w:val="single" w:sz="4" w:space="0" w:color="C0C0C0"/>
        <w:left w:val="single" w:sz="8" w:space="0" w:color="FFFFFF"/>
        <w:bottom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sz w:val="16"/>
      <w:szCs w:val="16"/>
      <w:lang w:eastAsia="zh-CN"/>
    </w:rPr>
  </w:style>
  <w:style w:type="paragraph" w:customStyle="1" w:styleId="xl86">
    <w:name w:val="xl86"/>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7">
    <w:name w:val="xl87"/>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sz w:val="16"/>
      <w:szCs w:val="16"/>
      <w:lang w:eastAsia="zh-CN"/>
    </w:rPr>
  </w:style>
  <w:style w:type="paragraph" w:customStyle="1" w:styleId="xl88">
    <w:name w:val="xl88"/>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9">
    <w:name w:val="xl89"/>
    <w:basedOn w:val="Normal"/>
    <w:uiPriority w:val="99"/>
    <w:rsid w:val="00D03E18"/>
    <w:pPr>
      <w:pBdr>
        <w:top w:val="single" w:sz="4" w:space="0" w:color="C0C0C0"/>
        <w:left w:val="single" w:sz="4" w:space="0" w:color="FFFFFF"/>
        <w:bottom w:val="single" w:sz="4" w:space="0" w:color="C0C0C0"/>
      </w:pBdr>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90">
    <w:name w:val="xl90"/>
    <w:basedOn w:val="Normal"/>
    <w:uiPriority w:val="99"/>
    <w:rsid w:val="00D03E18"/>
    <w:pPr>
      <w:pBdr>
        <w:left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91">
    <w:name w:val="xl91"/>
    <w:basedOn w:val="Normal"/>
    <w:uiPriority w:val="99"/>
    <w:rsid w:val="00D03E18"/>
    <w:pPr>
      <w:pBdr>
        <w:top w:val="single" w:sz="4" w:space="0" w:color="C0C0C0"/>
        <w:left w:val="single" w:sz="12" w:space="0" w:color="FFFFFF"/>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2">
    <w:name w:val="xl92"/>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93">
    <w:name w:val="xl93"/>
    <w:basedOn w:val="Normal"/>
    <w:uiPriority w:val="99"/>
    <w:rsid w:val="00D03E18"/>
    <w:pPr>
      <w:pBdr>
        <w:top w:val="single" w:sz="8" w:space="0" w:color="FFFFFF"/>
        <w:left w:val="single" w:sz="8" w:space="0" w:color="FFFFFF"/>
        <w:bottom w:val="single" w:sz="8" w:space="0" w:color="FFFFFF"/>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94">
    <w:name w:val="xl94"/>
    <w:basedOn w:val="Normal"/>
    <w:uiPriority w:val="99"/>
    <w:rsid w:val="00D03E18"/>
    <w:pPr>
      <w:pBdr>
        <w:top w:val="single" w:sz="8" w:space="0" w:color="FFFFFF"/>
        <w:bottom w:val="single" w:sz="8" w:space="0" w:color="FFFFFF"/>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95">
    <w:name w:val="xl95"/>
    <w:basedOn w:val="Normal"/>
    <w:uiPriority w:val="99"/>
    <w:rsid w:val="00D03E18"/>
    <w:pPr>
      <w:pBdr>
        <w:top w:val="single" w:sz="4" w:space="0" w:color="C0C0C0"/>
        <w:lef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6">
    <w:name w:val="xl9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97">
    <w:name w:val="xl97"/>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8">
    <w:name w:val="xl98"/>
    <w:basedOn w:val="Normal"/>
    <w:uiPriority w:val="99"/>
    <w:rsid w:val="00D03E18"/>
    <w:pP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9">
    <w:name w:val="xl99"/>
    <w:basedOn w:val="Normal"/>
    <w:uiPriority w:val="99"/>
    <w:rsid w:val="00D03E18"/>
    <w:pPr>
      <w:pBdr>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00">
    <w:name w:val="xl100"/>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16"/>
      <w:szCs w:val="16"/>
      <w:lang w:eastAsia="zh-CN"/>
    </w:rPr>
  </w:style>
  <w:style w:type="paragraph" w:customStyle="1" w:styleId="xl101">
    <w:name w:val="xl101"/>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02">
    <w:name w:val="xl102"/>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color w:val="FF0000"/>
      <w:sz w:val="16"/>
      <w:szCs w:val="16"/>
      <w:lang w:eastAsia="zh-CN"/>
    </w:rPr>
  </w:style>
  <w:style w:type="paragraph" w:customStyle="1" w:styleId="xl103">
    <w:name w:val="xl103"/>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04">
    <w:name w:val="xl104"/>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b/>
      <w:bCs/>
      <w:color w:val="FF0000"/>
      <w:sz w:val="16"/>
      <w:szCs w:val="16"/>
      <w:lang w:eastAsia="zh-CN"/>
    </w:rPr>
  </w:style>
  <w:style w:type="paragraph" w:customStyle="1" w:styleId="xl105">
    <w:name w:val="xl10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color w:val="FF0000"/>
      <w:sz w:val="16"/>
      <w:szCs w:val="16"/>
      <w:lang w:eastAsia="zh-CN"/>
    </w:rPr>
  </w:style>
  <w:style w:type="paragraph" w:customStyle="1" w:styleId="xl106">
    <w:name w:val="xl10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07">
    <w:name w:val="xl107"/>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sz w:val="16"/>
      <w:szCs w:val="16"/>
      <w:lang w:eastAsia="zh-CN"/>
    </w:rPr>
  </w:style>
  <w:style w:type="paragraph" w:customStyle="1" w:styleId="xl108">
    <w:name w:val="xl108"/>
    <w:basedOn w:val="Normal"/>
    <w:uiPriority w:val="99"/>
    <w:rsid w:val="00D03E18"/>
    <w:pPr>
      <w:pBdr>
        <w:top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color w:val="000000"/>
      <w:sz w:val="16"/>
      <w:szCs w:val="16"/>
      <w:lang w:eastAsia="zh-CN"/>
    </w:rPr>
  </w:style>
  <w:style w:type="paragraph" w:customStyle="1" w:styleId="xl109">
    <w:name w:val="xl109"/>
    <w:basedOn w:val="Normal"/>
    <w:uiPriority w:val="99"/>
    <w:rsid w:val="00D03E18"/>
    <w:pPr>
      <w:pBdr>
        <w:left w:val="single" w:sz="12" w:space="0" w:color="FFFFFF"/>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0">
    <w:name w:val="xl110"/>
    <w:basedOn w:val="Normal"/>
    <w:uiPriority w:val="99"/>
    <w:rsid w:val="00D03E18"/>
    <w:pPr>
      <w:pBdr>
        <w:top w:val="single" w:sz="12" w:space="0" w:color="FFFFFF"/>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1">
    <w:name w:val="xl111"/>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003366"/>
      <w:sz w:val="24"/>
      <w:szCs w:val="24"/>
      <w:lang w:eastAsia="zh-CN"/>
    </w:rPr>
  </w:style>
  <w:style w:type="paragraph" w:customStyle="1" w:styleId="xl112">
    <w:name w:val="xl112"/>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3">
    <w:name w:val="xl113"/>
    <w:basedOn w:val="Normal"/>
    <w:uiPriority w:val="99"/>
    <w:rsid w:val="00D03E18"/>
    <w:pPr>
      <w:pBdr>
        <w:bottom w:val="single" w:sz="4" w:space="0" w:color="C0C0C0"/>
        <w:right w:val="single" w:sz="8"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4">
    <w:name w:val="xl114"/>
    <w:basedOn w:val="Normal"/>
    <w:uiPriority w:val="99"/>
    <w:rsid w:val="00D03E18"/>
    <w:pPr>
      <w:pBdr>
        <w:left w:val="single" w:sz="12"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15">
    <w:name w:val="xl115"/>
    <w:basedOn w:val="Normal"/>
    <w:uiPriority w:val="99"/>
    <w:rsid w:val="00D03E18"/>
    <w:pPr>
      <w:pBdr>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6">
    <w:name w:val="xl116"/>
    <w:basedOn w:val="Normal"/>
    <w:uiPriority w:val="99"/>
    <w:rsid w:val="00D03E18"/>
    <w:pPr>
      <w:pBdr>
        <w:left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17">
    <w:name w:val="xl117"/>
    <w:basedOn w:val="Normal"/>
    <w:uiPriority w:val="99"/>
    <w:rsid w:val="00D03E18"/>
    <w:pPr>
      <w:pBdr>
        <w:top w:val="single" w:sz="8" w:space="0" w:color="C0C0C0"/>
        <w:left w:val="single" w:sz="8" w:space="0" w:color="C0C0C0"/>
        <w:bottom w:val="single" w:sz="8"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8">
    <w:name w:val="xl118"/>
    <w:basedOn w:val="Normal"/>
    <w:uiPriority w:val="99"/>
    <w:rsid w:val="00D03E18"/>
    <w:pPr>
      <w:pBdr>
        <w:top w:val="single" w:sz="8" w:space="0" w:color="C0C0C0"/>
        <w:left w:val="single" w:sz="4" w:space="0" w:color="C0C0C0"/>
        <w:bottom w:val="single" w:sz="8"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9">
    <w:name w:val="xl119"/>
    <w:basedOn w:val="Normal"/>
    <w:uiPriority w:val="99"/>
    <w:rsid w:val="00D03E18"/>
    <w:pPr>
      <w:pBdr>
        <w:bottom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20">
    <w:name w:val="xl120"/>
    <w:basedOn w:val="Normal"/>
    <w:uiPriority w:val="99"/>
    <w:rsid w:val="00D03E18"/>
    <w:pPr>
      <w:pBdr>
        <w:left w:val="single" w:sz="12" w:space="0" w:color="FFFFFF"/>
        <w:bottom w:val="single" w:sz="8" w:space="0" w:color="C0C0C0"/>
        <w:right w:val="single" w:sz="12"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1">
    <w:name w:val="xl121"/>
    <w:basedOn w:val="Normal"/>
    <w:uiPriority w:val="99"/>
    <w:rsid w:val="00D03E18"/>
    <w:pPr>
      <w:pBdr>
        <w:top w:val="single" w:sz="4" w:space="0" w:color="FFFFFF"/>
        <w:left w:val="single" w:sz="4" w:space="0" w:color="FFFFFF"/>
        <w:right w:val="single" w:sz="4" w:space="0" w:color="FFFFFF"/>
      </w:pBdr>
      <w:shd w:val="clear" w:color="auto" w:fill="FFFFFF"/>
      <w:suppressAutoHyphens/>
      <w:spacing w:before="100" w:after="100" w:line="240" w:lineRule="auto"/>
    </w:pPr>
    <w:rPr>
      <w:rFonts w:ascii="Arial Unicode MS" w:eastAsia="Arial Unicode MS" w:hAnsi="Arial Unicode MS" w:cs="Arial Unicode MS"/>
      <w:color w:val="FFFFFF"/>
      <w:sz w:val="16"/>
      <w:szCs w:val="16"/>
      <w:lang w:eastAsia="zh-CN"/>
    </w:rPr>
  </w:style>
  <w:style w:type="paragraph" w:customStyle="1" w:styleId="xl122">
    <w:name w:val="xl122"/>
    <w:basedOn w:val="Normal"/>
    <w:uiPriority w:val="99"/>
    <w:rsid w:val="00D03E18"/>
    <w:pPr>
      <w:pBdr>
        <w:top w:val="single" w:sz="8"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3">
    <w:name w:val="xl123"/>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99"/>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4">
    <w:name w:val="xl124"/>
    <w:basedOn w:val="Normal"/>
    <w:uiPriority w:val="99"/>
    <w:rsid w:val="00D03E18"/>
    <w:pPr>
      <w:pBdr>
        <w:left w:val="single" w:sz="12" w:space="0" w:color="FFFFFF"/>
        <w:bottom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5">
    <w:name w:val="xl125"/>
    <w:basedOn w:val="Normal"/>
    <w:uiPriority w:val="99"/>
    <w:rsid w:val="00D03E18"/>
    <w:pPr>
      <w:pBdr>
        <w:bottom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6">
    <w:name w:val="xl126"/>
    <w:basedOn w:val="Normal"/>
    <w:uiPriority w:val="99"/>
    <w:rsid w:val="00D03E18"/>
    <w:pPr>
      <w:pBdr>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7">
    <w:name w:val="xl127"/>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8">
    <w:name w:val="xl128"/>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29">
    <w:name w:val="xl129"/>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0">
    <w:name w:val="xl130"/>
    <w:basedOn w:val="Normal"/>
    <w:uiPriority w:val="99"/>
    <w:rsid w:val="00D03E18"/>
    <w:pPr>
      <w:pBdr>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31">
    <w:name w:val="xl131"/>
    <w:basedOn w:val="Normal"/>
    <w:uiPriority w:val="99"/>
    <w:rsid w:val="00D03E18"/>
    <w:pPr>
      <w:pBdr>
        <w:top w:val="single" w:sz="4" w:space="0" w:color="C0C0C0"/>
        <w:left w:val="single" w:sz="12" w:space="0" w:color="FFFFFF"/>
        <w:bottom w:val="single" w:sz="12" w:space="0" w:color="FFFFFF"/>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32">
    <w:name w:val="xl132"/>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33">
    <w:name w:val="xl133"/>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4">
    <w:name w:val="xl134"/>
    <w:basedOn w:val="Normal"/>
    <w:uiPriority w:val="99"/>
    <w:rsid w:val="00D03E18"/>
    <w:pPr>
      <w:pBdr>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35">
    <w:name w:val="xl135"/>
    <w:basedOn w:val="Normal"/>
    <w:uiPriority w:val="99"/>
    <w:rsid w:val="00D03E18"/>
    <w:pPr>
      <w:pBdr>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6">
    <w:name w:val="xl13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7">
    <w:name w:val="xl137"/>
    <w:basedOn w:val="Normal"/>
    <w:uiPriority w:val="99"/>
    <w:rsid w:val="00D03E18"/>
    <w:pPr>
      <w:pBdr>
        <w:bottom w:val="single" w:sz="4" w:space="0" w:color="808080"/>
        <w:right w:val="single" w:sz="4"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38">
    <w:name w:val="xl138"/>
    <w:basedOn w:val="Normal"/>
    <w:uiPriority w:val="99"/>
    <w:rsid w:val="00D03E18"/>
    <w:pPr>
      <w:pBdr>
        <w:top w:val="single" w:sz="4" w:space="0" w:color="808080"/>
        <w:bottom w:val="single" w:sz="4" w:space="0" w:color="80808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9">
    <w:name w:val="xl139"/>
    <w:basedOn w:val="Normal"/>
    <w:uiPriority w:val="99"/>
    <w:rsid w:val="00D03E18"/>
    <w:pPr>
      <w:pBdr>
        <w:top w:val="single" w:sz="4" w:space="0" w:color="808080"/>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40">
    <w:name w:val="xl140"/>
    <w:basedOn w:val="Normal"/>
    <w:uiPriority w:val="99"/>
    <w:rsid w:val="00D03E18"/>
    <w:pPr>
      <w:pBdr>
        <w:top w:val="single" w:sz="8" w:space="0" w:color="FFFFFF"/>
        <w:left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41">
    <w:name w:val="xl141"/>
    <w:basedOn w:val="Normal"/>
    <w:uiPriority w:val="99"/>
    <w:rsid w:val="00D03E18"/>
    <w:pPr>
      <w:pBdr>
        <w:top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2">
    <w:name w:val="xl142"/>
    <w:basedOn w:val="Normal"/>
    <w:uiPriority w:val="99"/>
    <w:rsid w:val="00D03E18"/>
    <w:pPr>
      <w:pBdr>
        <w:left w:val="single" w:sz="12" w:space="0" w:color="FFFFFF"/>
        <w:bottom w:val="single" w:sz="4" w:space="0" w:color="FFFFFF"/>
        <w:right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3">
    <w:name w:val="xl143"/>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44">
    <w:name w:val="xl144"/>
    <w:basedOn w:val="Normal"/>
    <w:uiPriority w:val="99"/>
    <w:rsid w:val="00D03E18"/>
    <w:pPr>
      <w:pBdr>
        <w:top w:val="single" w:sz="4" w:space="0" w:color="C0C0C0"/>
        <w:bottom w:val="single" w:sz="4"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5">
    <w:name w:val="xl145"/>
    <w:basedOn w:val="Normal"/>
    <w:uiPriority w:val="99"/>
    <w:rsid w:val="00D03E18"/>
    <w:pPr>
      <w:pBdr>
        <w:top w:val="single" w:sz="8" w:space="0" w:color="C0C0C0"/>
        <w:left w:val="single" w:sz="8" w:space="0" w:color="C0C0C0"/>
        <w:bottom w:val="single" w:sz="4"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6">
    <w:name w:val="xl14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7">
    <w:name w:val="xl147"/>
    <w:basedOn w:val="Normal"/>
    <w:uiPriority w:val="99"/>
    <w:rsid w:val="00D03E18"/>
    <w:pPr>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8">
    <w:name w:val="xl148"/>
    <w:basedOn w:val="Normal"/>
    <w:uiPriority w:val="99"/>
    <w:rsid w:val="00D03E18"/>
    <w:pPr>
      <w:pBdr>
        <w:top w:val="single" w:sz="8" w:space="0" w:color="C0C0C0"/>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49">
    <w:name w:val="xl149"/>
    <w:basedOn w:val="Normal"/>
    <w:uiPriority w:val="99"/>
    <w:rsid w:val="00D03E18"/>
    <w:pPr>
      <w:pBdr>
        <w:top w:val="single" w:sz="4" w:space="0" w:color="C0C0C0"/>
        <w:left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0">
    <w:name w:val="xl150"/>
    <w:basedOn w:val="Normal"/>
    <w:uiPriority w:val="99"/>
    <w:rsid w:val="00D03E18"/>
    <w:pPr>
      <w:pBdr>
        <w:top w:val="single" w:sz="4" w:space="0" w:color="C0C0C0"/>
        <w:bottom w:val="single" w:sz="4" w:space="0" w:color="C0C0C0"/>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151">
    <w:name w:val="xl151"/>
    <w:basedOn w:val="Normal"/>
    <w:uiPriority w:val="99"/>
    <w:rsid w:val="00D03E18"/>
    <w:pPr>
      <w:pBdr>
        <w:top w:val="single" w:sz="8" w:space="0" w:color="FFFFFF"/>
        <w:bottom w:val="single" w:sz="8" w:space="0" w:color="FFFFFF"/>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2">
    <w:name w:val="xl152"/>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3">
    <w:name w:val="xl153"/>
    <w:basedOn w:val="Normal"/>
    <w:uiPriority w:val="99"/>
    <w:rsid w:val="00D03E18"/>
    <w:pPr>
      <w:pBdr>
        <w:top w:val="single" w:sz="8" w:space="0" w:color="FFFFFF"/>
        <w:bottom w:val="single" w:sz="8" w:space="0" w:color="FFFFFF"/>
      </w:pBdr>
      <w:shd w:val="clear" w:color="auto" w:fill="CCE6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4">
    <w:name w:val="xl154"/>
    <w:basedOn w:val="Normal"/>
    <w:uiPriority w:val="99"/>
    <w:rsid w:val="00D03E18"/>
    <w:pPr>
      <w:shd w:val="clear" w:color="auto" w:fill="FFFF99"/>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55">
    <w:name w:val="xl155"/>
    <w:basedOn w:val="Normal"/>
    <w:uiPriority w:val="99"/>
    <w:rsid w:val="00D03E18"/>
    <w:pPr>
      <w:pBdr>
        <w:top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6">
    <w:name w:val="xl156"/>
    <w:basedOn w:val="Normal"/>
    <w:uiPriority w:val="99"/>
    <w:rsid w:val="00D03E18"/>
    <w:pPr>
      <w:pBdr>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57">
    <w:name w:val="xl157"/>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8">
    <w:name w:val="xl158"/>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59">
    <w:name w:val="xl159"/>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60">
    <w:name w:val="xl160"/>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1">
    <w:name w:val="xl161"/>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62">
    <w:name w:val="xl162"/>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3">
    <w:name w:val="xl163"/>
    <w:basedOn w:val="Normal"/>
    <w:uiPriority w:val="99"/>
    <w:rsid w:val="00D03E18"/>
    <w:pPr>
      <w:pBdr>
        <w:top w:val="single" w:sz="8" w:space="0" w:color="FFFFFF"/>
        <w:left w:val="single" w:sz="4" w:space="0" w:color="C0C0C0"/>
        <w:bottom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4">
    <w:name w:val="xl164"/>
    <w:basedOn w:val="Normal"/>
    <w:uiPriority w:val="99"/>
    <w:rsid w:val="00D03E18"/>
    <w:pPr>
      <w:pBdr>
        <w:top w:val="single" w:sz="8" w:space="0" w:color="FFFFFF"/>
        <w:left w:val="single" w:sz="4" w:space="0" w:color="C0C0C0"/>
        <w:bottom w:val="single" w:sz="8" w:space="0" w:color="FFFFFF"/>
        <w:right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5">
    <w:name w:val="xl165"/>
    <w:basedOn w:val="Normal"/>
    <w:uiPriority w:val="99"/>
    <w:rsid w:val="00D03E18"/>
    <w:pPr>
      <w:pBdr>
        <w:top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66">
    <w:name w:val="xl166"/>
    <w:basedOn w:val="Normal"/>
    <w:uiPriority w:val="99"/>
    <w:rsid w:val="00D03E18"/>
    <w:pPr>
      <w:pBdr>
        <w:top w:val="single" w:sz="4"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7">
    <w:name w:val="xl167"/>
    <w:basedOn w:val="Normal"/>
    <w:uiPriority w:val="99"/>
    <w:rsid w:val="00D03E18"/>
    <w:pPr>
      <w:pBdr>
        <w:top w:val="single" w:sz="4" w:space="0" w:color="C0C0C0"/>
        <w:bottom w:val="single" w:sz="4" w:space="0" w:color="C0C0C0"/>
        <w:right w:val="single" w:sz="4"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68">
    <w:name w:val="xl168"/>
    <w:basedOn w:val="Normal"/>
    <w:uiPriority w:val="99"/>
    <w:rsid w:val="00D03E18"/>
    <w:pPr>
      <w:pBdr>
        <w:top w:val="single" w:sz="8" w:space="0" w:color="FFFFFF"/>
        <w:bottom w:val="single" w:sz="8" w:space="0" w:color="FFFFFF"/>
        <w:right w:val="single" w:sz="8" w:space="0" w:color="C0C0C0"/>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9">
    <w:name w:val="xl169"/>
    <w:basedOn w:val="Normal"/>
    <w:uiPriority w:val="99"/>
    <w:rsid w:val="00D03E18"/>
    <w:pPr>
      <w:pBdr>
        <w:top w:val="single" w:sz="4"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70">
    <w:name w:val="xl170"/>
    <w:basedOn w:val="Normal"/>
    <w:uiPriority w:val="99"/>
    <w:rsid w:val="00D03E18"/>
    <w:pPr>
      <w:pBdr>
        <w:top w:val="single" w:sz="4" w:space="0" w:color="808080"/>
        <w:right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71">
    <w:name w:val="xl171"/>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i/>
      <w:iCs/>
      <w:color w:val="003366"/>
      <w:sz w:val="16"/>
      <w:szCs w:val="16"/>
      <w:lang w:eastAsia="zh-CN"/>
    </w:rPr>
  </w:style>
  <w:style w:type="paragraph" w:customStyle="1" w:styleId="xl172">
    <w:name w:val="xl172"/>
    <w:basedOn w:val="Normal"/>
    <w:uiPriority w:val="99"/>
    <w:rsid w:val="00D03E18"/>
    <w:pPr>
      <w:pBdr>
        <w:top w:val="single" w:sz="8" w:space="0" w:color="FFFFFF"/>
        <w:left w:val="single" w:sz="8" w:space="0" w:color="C0C0C0"/>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3">
    <w:name w:val="xl173"/>
    <w:basedOn w:val="Normal"/>
    <w:uiPriority w:val="99"/>
    <w:rsid w:val="00D03E18"/>
    <w:pPr>
      <w:pBdr>
        <w:bottom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74">
    <w:name w:val="xl174"/>
    <w:basedOn w:val="Normal"/>
    <w:uiPriority w:val="99"/>
    <w:rsid w:val="00D03E18"/>
    <w:pPr>
      <w:pBdr>
        <w:top w:val="single" w:sz="8" w:space="0" w:color="FFFFFF"/>
        <w:left w:val="single" w:sz="8" w:space="0" w:color="C0C0C0"/>
        <w:bottom w:val="single" w:sz="8" w:space="0" w:color="FFFFFF"/>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5">
    <w:name w:val="xl175"/>
    <w:basedOn w:val="Normal"/>
    <w:uiPriority w:val="99"/>
    <w:rsid w:val="00D03E18"/>
    <w:pPr>
      <w:pBdr>
        <w:top w:val="single" w:sz="8" w:space="0" w:color="FFFFFF"/>
        <w:left w:val="single" w:sz="8"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6">
    <w:name w:val="xl176"/>
    <w:basedOn w:val="Normal"/>
    <w:uiPriority w:val="99"/>
    <w:rsid w:val="00D03E18"/>
    <w:pPr>
      <w:pBdr>
        <w:top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177">
    <w:name w:val="xl177"/>
    <w:basedOn w:val="Normal"/>
    <w:uiPriority w:val="99"/>
    <w:rsid w:val="00D03E18"/>
    <w:pPr>
      <w:pBdr>
        <w:top w:val="single" w:sz="4" w:space="0" w:color="C0C0C0"/>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78">
    <w:name w:val="xl178"/>
    <w:basedOn w:val="Normal"/>
    <w:uiPriority w:val="99"/>
    <w:rsid w:val="00D03E18"/>
    <w:pPr>
      <w:pBdr>
        <w:left w:val="single" w:sz="8" w:space="0" w:color="C0C0C0"/>
        <w:bottom w:val="single" w:sz="8" w:space="0" w:color="FFFFFF"/>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9">
    <w:name w:val="xl179"/>
    <w:basedOn w:val="Normal"/>
    <w:uiPriority w:val="99"/>
    <w:rsid w:val="00D03E18"/>
    <w:pPr>
      <w:pBdr>
        <w:bottom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80">
    <w:name w:val="xl180"/>
    <w:basedOn w:val="Normal"/>
    <w:uiPriority w:val="99"/>
    <w:rsid w:val="00D03E18"/>
    <w:pPr>
      <w:pBdr>
        <w:left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1">
    <w:name w:val="xl181"/>
    <w:basedOn w:val="Normal"/>
    <w:uiPriority w:val="99"/>
    <w:rsid w:val="00D03E18"/>
    <w:pPr>
      <w:pBdr>
        <w:top w:val="single" w:sz="4" w:space="0" w:color="C0C0C0"/>
        <w:left w:val="single" w:sz="8"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82">
    <w:name w:val="xl182"/>
    <w:basedOn w:val="Normal"/>
    <w:uiPriority w:val="99"/>
    <w:rsid w:val="00D03E18"/>
    <w:pPr>
      <w:pBdr>
        <w:top w:val="single" w:sz="4" w:space="0" w:color="C0C0C0"/>
        <w:left w:val="single" w:sz="12" w:space="0" w:color="FFFFFF"/>
        <w:bottom w:val="single" w:sz="4" w:space="0" w:color="C0C0C0"/>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83">
    <w:name w:val="xl183"/>
    <w:basedOn w:val="Normal"/>
    <w:uiPriority w:val="99"/>
    <w:rsid w:val="00D03E18"/>
    <w:pPr>
      <w:pBdr>
        <w:top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84">
    <w:name w:val="xl184"/>
    <w:basedOn w:val="Normal"/>
    <w:uiPriority w:val="99"/>
    <w:rsid w:val="00D03E18"/>
    <w:pPr>
      <w:pBdr>
        <w:top w:val="single" w:sz="4" w:space="0" w:color="C0C0C0"/>
        <w:left w:val="single" w:sz="12" w:space="0" w:color="FFFFFF"/>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85">
    <w:name w:val="xl185"/>
    <w:basedOn w:val="Normal"/>
    <w:uiPriority w:val="99"/>
    <w:rsid w:val="00D03E18"/>
    <w:pPr>
      <w:pBdr>
        <w:left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6">
    <w:name w:val="xl186"/>
    <w:basedOn w:val="Normal"/>
    <w:uiPriority w:val="99"/>
    <w:rsid w:val="00D03E18"/>
    <w:pP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87">
    <w:name w:val="xl187"/>
    <w:basedOn w:val="Normal"/>
    <w:uiPriority w:val="99"/>
    <w:rsid w:val="00D03E18"/>
    <w:pPr>
      <w:pBdr>
        <w:top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88">
    <w:name w:val="xl188"/>
    <w:basedOn w:val="Normal"/>
    <w:uiPriority w:val="99"/>
    <w:rsid w:val="00D03E18"/>
    <w:pPr>
      <w:pBdr>
        <w:top w:val="single" w:sz="8" w:space="0" w:color="FFFFFF"/>
        <w:left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9">
    <w:name w:val="xl189"/>
    <w:basedOn w:val="Normal"/>
    <w:uiPriority w:val="99"/>
    <w:rsid w:val="00D03E18"/>
    <w:pPr>
      <w:pBdr>
        <w:top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90">
    <w:name w:val="xl190"/>
    <w:basedOn w:val="Normal"/>
    <w:uiPriority w:val="99"/>
    <w:rsid w:val="00D03E18"/>
    <w:pPr>
      <w:pBdr>
        <w:top w:val="single" w:sz="8" w:space="0" w:color="FFFFFF"/>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1">
    <w:name w:val="xl191"/>
    <w:basedOn w:val="Normal"/>
    <w:uiPriority w:val="99"/>
    <w:rsid w:val="00D03E18"/>
    <w:pPr>
      <w:pBdr>
        <w:top w:val="single" w:sz="8"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92">
    <w:name w:val="xl192"/>
    <w:basedOn w:val="Normal"/>
    <w:uiPriority w:val="99"/>
    <w:rsid w:val="00D03E18"/>
    <w:pPr>
      <w:pBdr>
        <w:top w:val="single" w:sz="8" w:space="0" w:color="FFFFFF"/>
        <w:right w:val="single" w:sz="8"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93">
    <w:name w:val="xl193"/>
    <w:basedOn w:val="Normal"/>
    <w:uiPriority w:val="99"/>
    <w:rsid w:val="00D03E18"/>
    <w:pPr>
      <w:pBdr>
        <w:left w:val="single" w:sz="8"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4">
    <w:name w:val="xl194"/>
    <w:basedOn w:val="Normal"/>
    <w:uiPriority w:val="99"/>
    <w:rsid w:val="00D03E18"/>
    <w:pPr>
      <w:pBdr>
        <w:left w:val="single" w:sz="4" w:space="0" w:color="C0C0C0"/>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95">
    <w:name w:val="xl195"/>
    <w:basedOn w:val="Normal"/>
    <w:uiPriority w:val="99"/>
    <w:rsid w:val="00D03E18"/>
    <w:pPr>
      <w:pBdr>
        <w:left w:val="single" w:sz="8"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6">
    <w:name w:val="xl196"/>
    <w:basedOn w:val="Normal"/>
    <w:uiPriority w:val="99"/>
    <w:rsid w:val="00D03E18"/>
    <w:pPr>
      <w:pBdr>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97">
    <w:name w:val="xl197"/>
    <w:basedOn w:val="Normal"/>
    <w:uiPriority w:val="99"/>
    <w:rsid w:val="00D03E18"/>
    <w:pPr>
      <w:pBdr>
        <w:left w:val="single" w:sz="4"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8">
    <w:name w:val="xl198"/>
    <w:basedOn w:val="Normal"/>
    <w:uiPriority w:val="99"/>
    <w:rsid w:val="00D03E18"/>
    <w:pPr>
      <w:pBdr>
        <w:top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99">
    <w:name w:val="xl199"/>
    <w:basedOn w:val="Normal"/>
    <w:uiPriority w:val="99"/>
    <w:rsid w:val="00D03E18"/>
    <w:pPr>
      <w:pBdr>
        <w:top w:val="single" w:sz="4" w:space="0" w:color="C0C0C0"/>
        <w:left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0">
    <w:name w:val="xl200"/>
    <w:basedOn w:val="Normal"/>
    <w:uiPriority w:val="99"/>
    <w:rsid w:val="00D03E18"/>
    <w:pPr>
      <w:pBdr>
        <w:top w:val="single" w:sz="4" w:space="0" w:color="C0C0C0"/>
        <w:left w:val="single" w:sz="4"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1">
    <w:name w:val="xl201"/>
    <w:basedOn w:val="Normal"/>
    <w:uiPriority w:val="99"/>
    <w:rsid w:val="00D03E18"/>
    <w:pPr>
      <w:pBdr>
        <w:right w:val="single" w:sz="8"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2">
    <w:name w:val="xl202"/>
    <w:basedOn w:val="Normal"/>
    <w:uiPriority w:val="99"/>
    <w:rsid w:val="00D03E18"/>
    <w:pPr>
      <w:pBdr>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203">
    <w:name w:val="xl203"/>
    <w:basedOn w:val="Normal"/>
    <w:uiPriority w:val="99"/>
    <w:rsid w:val="00D03E18"/>
    <w:pP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204">
    <w:name w:val="xl204"/>
    <w:basedOn w:val="Normal"/>
    <w:uiPriority w:val="99"/>
    <w:rsid w:val="00D03E18"/>
    <w:pPr>
      <w:pBdr>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05">
    <w:name w:val="xl205"/>
    <w:basedOn w:val="Normal"/>
    <w:uiPriority w:val="99"/>
    <w:rsid w:val="00D03E18"/>
    <w:pPr>
      <w:pBdr>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6">
    <w:name w:val="xl206"/>
    <w:basedOn w:val="Normal"/>
    <w:uiPriority w:val="99"/>
    <w:rsid w:val="00D03E18"/>
    <w:pPr>
      <w:pBdr>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7">
    <w:name w:val="xl207"/>
    <w:basedOn w:val="Normal"/>
    <w:uiPriority w:val="99"/>
    <w:rsid w:val="00D03E18"/>
    <w:pPr>
      <w:pBdr>
        <w:top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8">
    <w:name w:val="xl208"/>
    <w:basedOn w:val="Normal"/>
    <w:uiPriority w:val="99"/>
    <w:rsid w:val="00D03E18"/>
    <w:pPr>
      <w:pBdr>
        <w:right w:val="single" w:sz="4" w:space="0" w:color="FFFFFF"/>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09">
    <w:name w:val="xl209"/>
    <w:basedOn w:val="Normal"/>
    <w:uiPriority w:val="99"/>
    <w:rsid w:val="00D03E18"/>
    <w:pPr>
      <w:pBdr>
        <w:top w:val="single" w:sz="4" w:space="0" w:color="FFFFFF"/>
        <w:left w:val="single" w:sz="4" w:space="0" w:color="FFFFFF"/>
      </w:pBdr>
      <w:shd w:val="clear" w:color="auto" w:fill="FFFFFF"/>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10">
    <w:name w:val="xl210"/>
    <w:basedOn w:val="Normal"/>
    <w:uiPriority w:val="99"/>
    <w:rsid w:val="00D03E18"/>
    <w:pPr>
      <w:pBdr>
        <w:top w:val="single" w:sz="4" w:space="0" w:color="FFFFFF"/>
      </w:pBd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211">
    <w:name w:val="xl211"/>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212">
    <w:name w:val="xl212"/>
    <w:basedOn w:val="Normal"/>
    <w:uiPriority w:val="99"/>
    <w:rsid w:val="00D03E18"/>
    <w:pPr>
      <w:pBdr>
        <w:top w:val="single" w:sz="4" w:space="0" w:color="C0C0C0"/>
        <w:bottom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13">
    <w:name w:val="xl213"/>
    <w:basedOn w:val="Normal"/>
    <w:uiPriority w:val="99"/>
    <w:rsid w:val="00D03E18"/>
    <w:pPr>
      <w:pBdr>
        <w:top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14">
    <w:name w:val="xl214"/>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15">
    <w:name w:val="xl21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24"/>
      <w:szCs w:val="24"/>
      <w:lang w:eastAsia="zh-CN"/>
    </w:rPr>
  </w:style>
  <w:style w:type="paragraph" w:customStyle="1" w:styleId="xl216">
    <w:name w:val="xl21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24"/>
      <w:szCs w:val="24"/>
      <w:u w:val="single"/>
      <w:lang w:eastAsia="zh-CN"/>
    </w:rPr>
  </w:style>
  <w:style w:type="paragraph" w:customStyle="1" w:styleId="xl217">
    <w:name w:val="xl217"/>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18">
    <w:name w:val="xl218"/>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19">
    <w:name w:val="xl219"/>
    <w:basedOn w:val="Normal"/>
    <w:uiPriority w:val="99"/>
    <w:rsid w:val="00D03E18"/>
    <w:pPr>
      <w:pBdr>
        <w:top w:val="single" w:sz="4" w:space="0" w:color="808080"/>
        <w:bottom w:val="single" w:sz="8" w:space="0" w:color="808080"/>
        <w:right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0">
    <w:name w:val="xl220"/>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1">
    <w:name w:val="xl221"/>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2">
    <w:name w:val="xl222"/>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3">
    <w:name w:val="xl223"/>
    <w:basedOn w:val="Normal"/>
    <w:uiPriority w:val="99"/>
    <w:rsid w:val="00D03E18"/>
    <w:pPr>
      <w:pBdr>
        <w:top w:val="single" w:sz="4" w:space="0" w:color="808080"/>
        <w:bottom w:val="single" w:sz="8" w:space="0" w:color="808080"/>
        <w:right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4">
    <w:name w:val="xl224"/>
    <w:basedOn w:val="Normal"/>
    <w:uiPriority w:val="99"/>
    <w:rsid w:val="00D03E18"/>
    <w:pPr>
      <w:pBdr>
        <w:top w:val="single" w:sz="4" w:space="0" w:color="808080"/>
        <w:left w:val="single" w:sz="4" w:space="0" w:color="808080"/>
        <w:bottom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5">
    <w:name w:val="xl225"/>
    <w:basedOn w:val="Normal"/>
    <w:uiPriority w:val="99"/>
    <w:rsid w:val="00D03E18"/>
    <w:pPr>
      <w:pBdr>
        <w:top w:val="single" w:sz="4" w:space="0" w:color="808080"/>
        <w:bottom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6">
    <w:name w:val="xl226"/>
    <w:basedOn w:val="Normal"/>
    <w:uiPriority w:val="99"/>
    <w:rsid w:val="00D03E18"/>
    <w:pPr>
      <w:pBdr>
        <w:top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7">
    <w:name w:val="xl227"/>
    <w:basedOn w:val="Normal"/>
    <w:uiPriority w:val="99"/>
    <w:rsid w:val="00D03E18"/>
    <w:pPr>
      <w:pBdr>
        <w:top w:val="single" w:sz="4" w:space="0" w:color="C0C0C0"/>
        <w:bottom w:val="single" w:sz="8" w:space="0" w:color="FFFFFF"/>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8">
    <w:name w:val="xl228"/>
    <w:basedOn w:val="Normal"/>
    <w:uiPriority w:val="99"/>
    <w:rsid w:val="00D03E18"/>
    <w:pPr>
      <w:pBdr>
        <w:top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9">
    <w:name w:val="xl229"/>
    <w:basedOn w:val="Normal"/>
    <w:uiPriority w:val="99"/>
    <w:rsid w:val="00D03E18"/>
    <w:pPr>
      <w:pBdr>
        <w:top w:val="single" w:sz="4" w:space="0" w:color="808080"/>
        <w:left w:val="single" w:sz="8" w:space="0" w:color="808080"/>
        <w:bottom w:val="single" w:sz="8" w:space="0" w:color="808080"/>
      </w:pBdr>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30">
    <w:name w:val="xl230"/>
    <w:basedOn w:val="Normal"/>
    <w:uiPriority w:val="99"/>
    <w:rsid w:val="00D03E18"/>
    <w:pPr>
      <w:pBdr>
        <w:top w:val="single" w:sz="4" w:space="0" w:color="808080"/>
        <w:bottom w:val="single" w:sz="8" w:space="0" w:color="808080"/>
      </w:pBdr>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31">
    <w:name w:val="xl231"/>
    <w:basedOn w:val="Normal"/>
    <w:uiPriority w:val="99"/>
    <w:rsid w:val="00D03E18"/>
    <w:pPr>
      <w:pBdr>
        <w:top w:val="single" w:sz="4" w:space="0" w:color="C0C0C0"/>
        <w:bottom w:val="single" w:sz="4" w:space="0" w:color="C0C0C0"/>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2">
    <w:name w:val="xl232"/>
    <w:basedOn w:val="Normal"/>
    <w:uiPriority w:val="99"/>
    <w:rsid w:val="00D03E18"/>
    <w:pPr>
      <w:pBdr>
        <w:top w:val="single" w:sz="4" w:space="0" w:color="C0C0C0"/>
        <w:bottom w:val="single" w:sz="8" w:space="0" w:color="FFFFFF"/>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3">
    <w:name w:val="xl233"/>
    <w:basedOn w:val="Normal"/>
    <w:uiPriority w:val="99"/>
    <w:rsid w:val="00D03E18"/>
    <w:pPr>
      <w:pBdr>
        <w:top w:val="single" w:sz="8" w:space="0" w:color="FFFFFF"/>
        <w:bottom w:val="single" w:sz="8"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4">
    <w:name w:val="xl234"/>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5">
    <w:name w:val="xl23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6">
    <w:name w:val="xl236"/>
    <w:basedOn w:val="Normal"/>
    <w:uiPriority w:val="99"/>
    <w:rsid w:val="00D03E18"/>
    <w:pPr>
      <w:pBdr>
        <w:top w:val="single" w:sz="8" w:space="0" w:color="808080"/>
        <w:left w:val="single" w:sz="8" w:space="0" w:color="808080"/>
        <w:bottom w:val="single" w:sz="4" w:space="0" w:color="808080"/>
        <w:right w:val="single" w:sz="8"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37">
    <w:name w:val="xl237"/>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8">
    <w:name w:val="xl238"/>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9">
    <w:name w:val="xl239"/>
    <w:basedOn w:val="Normal"/>
    <w:uiPriority w:val="99"/>
    <w:rsid w:val="00D03E18"/>
    <w:pPr>
      <w:pBdr>
        <w:top w:val="single" w:sz="8" w:space="0" w:color="808080"/>
        <w:left w:val="single" w:sz="8" w:space="0" w:color="808080"/>
        <w:bottom w:val="single" w:sz="4"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0">
    <w:name w:val="xl240"/>
    <w:basedOn w:val="Normal"/>
    <w:uiPriority w:val="99"/>
    <w:rsid w:val="00D03E18"/>
    <w:pPr>
      <w:pBdr>
        <w:top w:val="single" w:sz="8" w:space="0" w:color="808080"/>
        <w:bottom w:val="single" w:sz="4" w:space="0" w:color="808080"/>
        <w:right w:val="single" w:sz="8"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1">
    <w:name w:val="xl241"/>
    <w:basedOn w:val="Normal"/>
    <w:uiPriority w:val="99"/>
    <w:rsid w:val="00D03E18"/>
    <w:pPr>
      <w:pBdr>
        <w:top w:val="single" w:sz="4" w:space="0" w:color="C0C0C0"/>
        <w:bottom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42">
    <w:name w:val="xl242"/>
    <w:basedOn w:val="Normal"/>
    <w:uiPriority w:val="99"/>
    <w:rsid w:val="00D03E18"/>
    <w:pPr>
      <w:pBdr>
        <w:top w:val="single" w:sz="4" w:space="0" w:color="FFFFFF"/>
        <w:left w:val="single" w:sz="4" w:space="0" w:color="FFFFFF"/>
        <w:bottom w:val="single" w:sz="4" w:space="0" w:color="808080"/>
      </w:pBdr>
      <w:shd w:val="clear" w:color="auto" w:fill="FFFF99"/>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43">
    <w:name w:val="xl243"/>
    <w:basedOn w:val="Normal"/>
    <w:uiPriority w:val="99"/>
    <w:rsid w:val="00D03E18"/>
    <w:pPr>
      <w:pBdr>
        <w:top w:val="single" w:sz="4" w:space="0" w:color="FFFFFF"/>
        <w:bottom w:val="single" w:sz="4" w:space="0" w:color="808080"/>
      </w:pBdr>
      <w:shd w:val="clear" w:color="auto" w:fill="FFFF99"/>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44">
    <w:name w:val="xl244"/>
    <w:basedOn w:val="Normal"/>
    <w:uiPriority w:val="99"/>
    <w:rsid w:val="00D03E18"/>
    <w:pPr>
      <w:pBdr>
        <w:top w:val="single" w:sz="8" w:space="0" w:color="808080"/>
        <w:bottom w:val="single" w:sz="4"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5">
    <w:name w:val="xl245"/>
    <w:basedOn w:val="Normal"/>
    <w:uiPriority w:val="99"/>
    <w:rsid w:val="00D03E18"/>
    <w:pPr>
      <w:shd w:val="clear" w:color="auto" w:fill="FFFF99"/>
      <w:suppressAutoHyphens/>
      <w:spacing w:before="100" w:after="100" w:line="240" w:lineRule="auto"/>
    </w:pPr>
    <w:rPr>
      <w:rFonts w:ascii="Arial Unicode MS" w:eastAsia="Arial Unicode MS" w:hAnsi="Arial Unicode MS" w:cs="Arial Unicode MS"/>
      <w:b/>
      <w:bCs/>
      <w:i/>
      <w:iCs/>
      <w:sz w:val="16"/>
      <w:szCs w:val="16"/>
      <w:lang w:eastAsia="zh-CN"/>
    </w:rPr>
  </w:style>
  <w:style w:type="paragraph" w:customStyle="1" w:styleId="1-Itens">
    <w:name w:val="1. - Itens"/>
    <w:basedOn w:val="Ttulo1"/>
    <w:uiPriority w:val="99"/>
    <w:rsid w:val="00D03E18"/>
    <w:pPr>
      <w:keepLines w:val="0"/>
      <w:tabs>
        <w:tab w:val="left" w:pos="0"/>
        <w:tab w:val="left" w:pos="567"/>
        <w:tab w:val="left" w:pos="851"/>
        <w:tab w:val="left" w:pos="1134"/>
        <w:tab w:val="left" w:pos="1418"/>
      </w:tabs>
      <w:suppressAutoHyphens/>
      <w:spacing w:line="240" w:lineRule="auto"/>
      <w:ind w:left="567" w:hanging="567"/>
      <w:jc w:val="both"/>
    </w:pPr>
    <w:rPr>
      <w:rFonts w:ascii="Arial" w:eastAsia="Times New Roman" w:hAnsi="Arial" w:cs="Arial"/>
      <w:bCs w:val="0"/>
      <w:color w:val="auto"/>
      <w:kern w:val="2"/>
      <w:sz w:val="24"/>
      <w:szCs w:val="20"/>
      <w:lang w:eastAsia="zh-CN"/>
    </w:rPr>
  </w:style>
  <w:style w:type="paragraph" w:customStyle="1" w:styleId="11-Subitens-Alt2">
    <w:name w:val="1.1. - Subitens - Alt + 2"/>
    <w:uiPriority w:val="99"/>
    <w:rsid w:val="00D03E18"/>
    <w:pPr>
      <w:tabs>
        <w:tab w:val="left" w:pos="1134"/>
        <w:tab w:val="left" w:pos="1418"/>
        <w:tab w:val="left" w:pos="1701"/>
        <w:tab w:val="left" w:pos="1985"/>
        <w:tab w:val="left" w:pos="3840"/>
      </w:tabs>
      <w:suppressAutoHyphens/>
      <w:spacing w:before="240" w:after="0" w:line="240" w:lineRule="auto"/>
      <w:ind w:firstLine="567"/>
      <w:jc w:val="both"/>
    </w:pPr>
    <w:rPr>
      <w:rFonts w:ascii="Arial" w:eastAsia="Times New Roman" w:hAnsi="Arial" w:cs="Arial"/>
      <w:sz w:val="24"/>
      <w:szCs w:val="20"/>
      <w:lang w:eastAsia="pt-BR"/>
    </w:rPr>
  </w:style>
  <w:style w:type="paragraph" w:customStyle="1" w:styleId="xl51">
    <w:name w:val="xl51"/>
    <w:basedOn w:val="Normal"/>
    <w:uiPriority w:val="99"/>
    <w:rsid w:val="00D03E18"/>
    <w:pPr>
      <w:suppressAutoHyphens/>
      <w:spacing w:before="100" w:after="100" w:line="240" w:lineRule="auto"/>
      <w:jc w:val="center"/>
    </w:pPr>
    <w:rPr>
      <w:rFonts w:ascii="Arial" w:eastAsia="Arial Unicode MS" w:hAnsi="Arial" w:cs="Arial"/>
      <w:b/>
      <w:bCs/>
      <w:sz w:val="24"/>
      <w:szCs w:val="24"/>
      <w:lang w:eastAsia="zh-CN"/>
    </w:rPr>
  </w:style>
  <w:style w:type="paragraph" w:customStyle="1" w:styleId="NoSpacing1">
    <w:name w:val="No Spacing1"/>
    <w:uiPriority w:val="99"/>
    <w:rsid w:val="00D03E18"/>
    <w:pPr>
      <w:suppressAutoHyphens/>
      <w:spacing w:after="0" w:line="240" w:lineRule="auto"/>
    </w:pPr>
    <w:rPr>
      <w:rFonts w:ascii="Calibri" w:eastAsia="Times New Roman" w:hAnsi="Calibri" w:cs="Calibri"/>
      <w:lang w:eastAsia="zh-CN"/>
    </w:rPr>
  </w:style>
  <w:style w:type="paragraph" w:customStyle="1" w:styleId="Normal10">
    <w:name w:val="Normal1"/>
    <w:uiPriority w:val="99"/>
    <w:rsid w:val="00D03E18"/>
    <w:pPr>
      <w:suppressAutoHyphens/>
      <w:spacing w:after="0" w:line="240" w:lineRule="auto"/>
      <w:ind w:left="5" w:right="5"/>
      <w:jc w:val="both"/>
    </w:pPr>
    <w:rPr>
      <w:rFonts w:ascii="Times New Roman" w:eastAsia="Times New Roman" w:hAnsi="Times New Roman" w:cs="Times New Roman"/>
      <w:color w:val="000000"/>
      <w:sz w:val="24"/>
      <w:szCs w:val="24"/>
      <w:lang w:eastAsia="zh-CN"/>
    </w:rPr>
  </w:style>
  <w:style w:type="paragraph" w:customStyle="1" w:styleId="Contedodoquadro">
    <w:name w:val="Conteúdo do quadro"/>
    <w:basedOn w:val="Normal"/>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LO-Normal1">
    <w:name w:val="LO-Normal1"/>
    <w:uiPriority w:val="99"/>
    <w:rsid w:val="00D03E18"/>
    <w:pPr>
      <w:suppressAutoHyphens/>
      <w:autoSpaceDE w:val="0"/>
      <w:spacing w:after="0" w:line="240" w:lineRule="auto"/>
    </w:pPr>
    <w:rPr>
      <w:rFonts w:ascii="Arial" w:eastAsia="Times New Roman" w:hAnsi="Arial" w:cs="Arial"/>
      <w:color w:val="000000"/>
      <w:sz w:val="24"/>
      <w:szCs w:val="24"/>
      <w:lang w:eastAsia="zh-CN"/>
    </w:rPr>
  </w:style>
  <w:style w:type="paragraph" w:customStyle="1" w:styleId="MEUSMARCADORES">
    <w:name w:val="MEUS MARCADORES"/>
    <w:basedOn w:val="Normal"/>
    <w:uiPriority w:val="99"/>
    <w:rsid w:val="00D03E18"/>
    <w:pPr>
      <w:tabs>
        <w:tab w:val="num" w:pos="1080"/>
      </w:tabs>
      <w:spacing w:after="0" w:line="240" w:lineRule="auto"/>
      <w:ind w:left="900"/>
      <w:jc w:val="both"/>
    </w:pPr>
    <w:rPr>
      <w:rFonts w:ascii="Times New Roman" w:eastAsia="Times New Roman" w:hAnsi="Times New Roman" w:cs="Times New Roman"/>
      <w:sz w:val="24"/>
      <w:szCs w:val="24"/>
      <w:lang w:eastAsia="pt-BR"/>
    </w:rPr>
  </w:style>
  <w:style w:type="character" w:customStyle="1" w:styleId="TranscrioChar">
    <w:name w:val="Transcrição Char"/>
    <w:link w:val="Transcrio"/>
    <w:locked/>
    <w:rsid w:val="00D03E18"/>
    <w:rPr>
      <w:rFonts w:ascii="Calibri" w:eastAsia="Times New Roman" w:hAnsi="Calibri" w:cs="Times New Roman"/>
      <w:bCs/>
      <w:color w:val="000000"/>
      <w:szCs w:val="24"/>
      <w:lang w:eastAsia="pt-BR"/>
    </w:rPr>
  </w:style>
  <w:style w:type="paragraph" w:customStyle="1" w:styleId="Transcrio">
    <w:name w:val="Transcrição"/>
    <w:basedOn w:val="NormalWeb"/>
    <w:link w:val="TranscrioChar"/>
    <w:qFormat/>
    <w:rsid w:val="00D03E18"/>
    <w:pPr>
      <w:spacing w:before="120" w:beforeAutospacing="0" w:after="0" w:afterAutospacing="0"/>
      <w:ind w:left="2268"/>
      <w:jc w:val="both"/>
    </w:pPr>
    <w:rPr>
      <w:rFonts w:ascii="Calibri" w:hAnsi="Calibri"/>
      <w:bCs/>
      <w:color w:val="000000"/>
      <w:sz w:val="22"/>
    </w:rPr>
  </w:style>
  <w:style w:type="character" w:customStyle="1" w:styleId="TextoChar">
    <w:name w:val="Texto Char"/>
    <w:link w:val="Texto"/>
    <w:locked/>
    <w:rsid w:val="00D03E18"/>
    <w:rPr>
      <w:rFonts w:ascii="Calibri" w:eastAsia="Times New Roman" w:hAnsi="Calibri" w:cs="Times New Roman"/>
      <w:sz w:val="26"/>
      <w:szCs w:val="26"/>
      <w:lang w:eastAsia="pt-BR"/>
    </w:rPr>
  </w:style>
  <w:style w:type="paragraph" w:customStyle="1" w:styleId="Texto">
    <w:name w:val="Texto"/>
    <w:basedOn w:val="NormalWeb"/>
    <w:link w:val="TextoChar"/>
    <w:qFormat/>
    <w:rsid w:val="00D03E18"/>
    <w:pPr>
      <w:spacing w:after="176" w:afterAutospacing="0"/>
      <w:ind w:firstLine="2268"/>
      <w:jc w:val="both"/>
    </w:pPr>
    <w:rPr>
      <w:rFonts w:ascii="Calibri" w:hAnsi="Calibri"/>
      <w:sz w:val="26"/>
      <w:szCs w:val="26"/>
    </w:rPr>
  </w:style>
  <w:style w:type="paragraph" w:customStyle="1" w:styleId="Tabela8">
    <w:name w:val="Tabela8"/>
    <w:basedOn w:val="Normal"/>
    <w:uiPriority w:val="99"/>
    <w:rsid w:val="00D03E18"/>
    <w:pPr>
      <w:keepNext/>
      <w:keepLines/>
      <w:spacing w:after="0" w:line="240" w:lineRule="auto"/>
      <w:jc w:val="both"/>
      <w:outlineLvl w:val="0"/>
    </w:pPr>
    <w:rPr>
      <w:rFonts w:ascii="Tahoma" w:eastAsia="Times New Roman" w:hAnsi="Tahoma" w:cs="Tahoma"/>
      <w:bCs/>
      <w:sz w:val="16"/>
      <w:szCs w:val="16"/>
      <w:lang w:eastAsia="pt-BR"/>
    </w:rPr>
  </w:style>
  <w:style w:type="paragraph" w:customStyle="1" w:styleId="Corpodotexto">
    <w:name w:val="Corpo do texto"/>
    <w:basedOn w:val="Normal"/>
    <w:uiPriority w:val="99"/>
    <w:rsid w:val="00D03E18"/>
    <w:pPr>
      <w:suppressAutoHyphens/>
      <w:spacing w:after="0" w:line="300" w:lineRule="exact"/>
      <w:jc w:val="both"/>
    </w:pPr>
    <w:rPr>
      <w:rFonts w:ascii="Times New Roman" w:eastAsia="Times New Roman" w:hAnsi="Times New Roman" w:cs="Times New Roman"/>
      <w:sz w:val="24"/>
      <w:szCs w:val="20"/>
      <w:lang w:eastAsia="pt-BR"/>
    </w:rPr>
  </w:style>
  <w:style w:type="paragraph" w:customStyle="1" w:styleId="PageHeader">
    <w:name w:val="PageHeader"/>
    <w:basedOn w:val="Normal"/>
    <w:uiPriority w:val="99"/>
    <w:rsid w:val="00D03E18"/>
    <w:pPr>
      <w:keepNext/>
      <w:keepLines/>
      <w:spacing w:after="0" w:line="240" w:lineRule="auto"/>
      <w:jc w:val="both"/>
      <w:outlineLvl w:val="0"/>
    </w:pPr>
    <w:rPr>
      <w:rFonts w:ascii="Tahoma" w:eastAsia="Tahoma" w:hAnsi="Tahoma" w:cs="Tahoma"/>
      <w:bCs/>
      <w:sz w:val="28"/>
      <w:szCs w:val="28"/>
      <w:lang w:eastAsia="pt-BR"/>
    </w:rPr>
  </w:style>
  <w:style w:type="character" w:customStyle="1" w:styleId="ParteinferiordoformulrioChar">
    <w:name w:val="Parte inferior do formulário Char"/>
    <w:basedOn w:val="Fontepargpadro"/>
    <w:link w:val="Parteinferiordoformulrio"/>
    <w:rsid w:val="00D03E18"/>
    <w:rPr>
      <w:rFonts w:ascii="Arial" w:hAnsi="Arial" w:cs="Arial"/>
      <w:vanish/>
      <w:sz w:val="16"/>
      <w:szCs w:val="16"/>
    </w:rPr>
  </w:style>
  <w:style w:type="paragraph" w:styleId="Parteinferiordoformulrio">
    <w:name w:val="HTML Bottom of Form"/>
    <w:basedOn w:val="Normal"/>
    <w:next w:val="Normal"/>
    <w:link w:val="ParteinferiordoformulrioChar"/>
    <w:hidden/>
    <w:unhideWhenUsed/>
    <w:rsid w:val="00D03E18"/>
    <w:pPr>
      <w:pBdr>
        <w:top w:val="single" w:sz="6" w:space="1" w:color="auto"/>
      </w:pBdr>
      <w:spacing w:after="0"/>
      <w:jc w:val="center"/>
    </w:pPr>
    <w:rPr>
      <w:rFonts w:ascii="Arial" w:hAnsi="Arial" w:cs="Arial"/>
      <w:vanish/>
      <w:sz w:val="16"/>
      <w:szCs w:val="16"/>
    </w:rPr>
  </w:style>
  <w:style w:type="character" w:customStyle="1" w:styleId="WW8Num2z0">
    <w:name w:val="WW8Num2z0"/>
    <w:rsid w:val="00D03E18"/>
    <w:rPr>
      <w:rFonts w:ascii="Symbol" w:hAnsi="Symbol" w:hint="default"/>
    </w:rPr>
  </w:style>
  <w:style w:type="character" w:customStyle="1" w:styleId="WW8Num5z0">
    <w:name w:val="WW8Num5z0"/>
    <w:rsid w:val="00D03E18"/>
    <w:rPr>
      <w:rFonts w:ascii="Wingdings" w:hAnsi="Wingdings" w:hint="default"/>
    </w:rPr>
  </w:style>
  <w:style w:type="character" w:customStyle="1" w:styleId="WW8Num6z0">
    <w:name w:val="WW8Num6z0"/>
    <w:rsid w:val="00D03E18"/>
    <w:rPr>
      <w:rFonts w:ascii="Wingdings" w:hAnsi="Wingdings" w:hint="default"/>
    </w:rPr>
  </w:style>
  <w:style w:type="character" w:customStyle="1" w:styleId="Fontepargpadro2">
    <w:name w:val="Fonte parág. padrão2"/>
    <w:rsid w:val="00D03E18"/>
  </w:style>
  <w:style w:type="character" w:customStyle="1" w:styleId="WW8Num2z1">
    <w:name w:val="WW8Num2z1"/>
    <w:rsid w:val="00D03E18"/>
    <w:rPr>
      <w:rFonts w:ascii="Courier New" w:hAnsi="Courier New" w:cs="Courier New" w:hint="default"/>
    </w:rPr>
  </w:style>
  <w:style w:type="character" w:customStyle="1" w:styleId="WW8Num2z2">
    <w:name w:val="WW8Num2z2"/>
    <w:rsid w:val="00D03E18"/>
    <w:rPr>
      <w:rFonts w:ascii="Wingdings" w:hAnsi="Wingdings" w:hint="default"/>
    </w:rPr>
  </w:style>
  <w:style w:type="character" w:customStyle="1" w:styleId="Fontepargpadro1">
    <w:name w:val="Fonte parág. padrão1"/>
    <w:rsid w:val="00D03E18"/>
  </w:style>
  <w:style w:type="character" w:customStyle="1" w:styleId="Smbolosdenumerao">
    <w:name w:val="Símbolos de numeração"/>
    <w:rsid w:val="00D03E18"/>
  </w:style>
  <w:style w:type="character" w:customStyle="1" w:styleId="CharChar2">
    <w:name w:val="Char Char2"/>
    <w:basedOn w:val="Fontepargpadro"/>
    <w:rsid w:val="00D03E18"/>
    <w:rPr>
      <w:rFonts w:ascii="Times New Roman" w:hAnsi="Times New Roman" w:cs="Times New Roman" w:hint="default"/>
      <w:b/>
      <w:bCs w:val="0"/>
      <w:sz w:val="24"/>
    </w:rPr>
  </w:style>
  <w:style w:type="character" w:customStyle="1" w:styleId="CharChar1">
    <w:name w:val="Char Char1"/>
    <w:basedOn w:val="Fontepargpadro"/>
    <w:rsid w:val="00D03E18"/>
    <w:rPr>
      <w:rFonts w:ascii="Times New Roman" w:hAnsi="Times New Roman" w:cs="Times New Roman" w:hint="default"/>
      <w:b/>
      <w:bCs w:val="0"/>
      <w:sz w:val="24"/>
    </w:rPr>
  </w:style>
  <w:style w:type="character" w:customStyle="1" w:styleId="CharChar21">
    <w:name w:val="Char Char21"/>
    <w:basedOn w:val="Fontepargpadro"/>
    <w:uiPriority w:val="99"/>
    <w:rsid w:val="00D03E18"/>
    <w:rPr>
      <w:rFonts w:ascii="Times New Roman" w:hAnsi="Times New Roman" w:cs="Times New Roman" w:hint="default"/>
      <w:b/>
      <w:bCs w:val="0"/>
      <w:sz w:val="24"/>
    </w:rPr>
  </w:style>
  <w:style w:type="character" w:customStyle="1" w:styleId="CharChar22">
    <w:name w:val="Char Char22"/>
    <w:basedOn w:val="Fontepargpadro"/>
    <w:uiPriority w:val="99"/>
    <w:rsid w:val="00D03E18"/>
    <w:rPr>
      <w:rFonts w:ascii="Times New Roman" w:hAnsi="Times New Roman" w:cs="Times New Roman" w:hint="default"/>
      <w:b/>
      <w:bCs w:val="0"/>
      <w:sz w:val="24"/>
    </w:rPr>
  </w:style>
  <w:style w:type="character" w:customStyle="1" w:styleId="CharChar">
    <w:name w:val="Char Char"/>
    <w:basedOn w:val="Fontepargpadro"/>
    <w:rsid w:val="00D03E18"/>
    <w:rPr>
      <w:rFonts w:ascii="Times New Roman" w:hAnsi="Times New Roman" w:cs="Times New Roman" w:hint="default"/>
      <w:b/>
      <w:bCs w:val="0"/>
      <w:sz w:val="24"/>
    </w:rPr>
  </w:style>
  <w:style w:type="character" w:customStyle="1" w:styleId="CharChar11">
    <w:name w:val="Char Char11"/>
    <w:basedOn w:val="Fontepargpadro"/>
    <w:uiPriority w:val="99"/>
    <w:rsid w:val="00D03E18"/>
    <w:rPr>
      <w:rFonts w:ascii="Times New Roman" w:hAnsi="Times New Roman" w:cs="Times New Roman" w:hint="default"/>
      <w:b/>
      <w:bCs w:val="0"/>
      <w:sz w:val="24"/>
    </w:rPr>
  </w:style>
  <w:style w:type="character" w:customStyle="1" w:styleId="hlhilite">
    <w:name w:val="hl hilite"/>
    <w:basedOn w:val="Fontepargpadro"/>
    <w:rsid w:val="00D03E18"/>
  </w:style>
  <w:style w:type="character" w:customStyle="1" w:styleId="splleitordocumentospgcpecastrepecasprocessos01">
    <w:name w:val="splleitordocumentos_pgcpecas_trepecasprocessos_01"/>
    <w:basedOn w:val="Fontepargpadro"/>
    <w:rsid w:val="00D03E18"/>
    <w:rPr>
      <w:rFonts w:ascii="Arial" w:hAnsi="Arial" w:cs="Arial" w:hint="default"/>
      <w:strike w:val="0"/>
      <w:dstrike w:val="0"/>
      <w:sz w:val="20"/>
      <w:szCs w:val="20"/>
      <w:u w:val="none"/>
      <w:effect w:val="none"/>
    </w:rPr>
  </w:style>
  <w:style w:type="character" w:customStyle="1" w:styleId="WW8Num1z0">
    <w:name w:val="WW8Num1z0"/>
    <w:rsid w:val="00D03E18"/>
    <w:rPr>
      <w:rFonts w:ascii="Symbol" w:hAnsi="Symbol" w:hint="default"/>
    </w:rPr>
  </w:style>
  <w:style w:type="character" w:customStyle="1" w:styleId="WW8Num1z1">
    <w:name w:val="WW8Num1z1"/>
    <w:rsid w:val="00D03E18"/>
    <w:rPr>
      <w:rFonts w:ascii="Times New Roman" w:hAnsi="Times New Roman" w:cs="Times New Roman" w:hint="default"/>
    </w:rPr>
  </w:style>
  <w:style w:type="character" w:customStyle="1" w:styleId="WW8Num3z0">
    <w:name w:val="WW8Num3z0"/>
    <w:rsid w:val="00D03E18"/>
    <w:rPr>
      <w:rFonts w:ascii="Symbol" w:hAnsi="Symbol" w:hint="default"/>
    </w:rPr>
  </w:style>
  <w:style w:type="character" w:customStyle="1" w:styleId="WW8Num3z1">
    <w:name w:val="WW8Num3z1"/>
    <w:rsid w:val="00D03E18"/>
    <w:rPr>
      <w:rFonts w:ascii="Courier New" w:hAnsi="Courier New" w:cs="Courier New" w:hint="default"/>
    </w:rPr>
  </w:style>
  <w:style w:type="character" w:customStyle="1" w:styleId="WW8Num3z2">
    <w:name w:val="WW8Num3z2"/>
    <w:rsid w:val="00D03E18"/>
    <w:rPr>
      <w:rFonts w:ascii="Wingdings" w:hAnsi="Wingdings" w:hint="default"/>
    </w:rPr>
  </w:style>
  <w:style w:type="character" w:customStyle="1" w:styleId="WW8Num4z0">
    <w:name w:val="WW8Num4z0"/>
    <w:rsid w:val="00D03E18"/>
    <w:rPr>
      <w:rFonts w:ascii="Times New Roman" w:hAnsi="Times New Roman" w:cs="Times New Roman" w:hint="default"/>
    </w:rPr>
  </w:style>
  <w:style w:type="character" w:customStyle="1" w:styleId="WW8Num7z0">
    <w:name w:val="WW8Num7z0"/>
    <w:rsid w:val="00D03E18"/>
    <w:rPr>
      <w:rFonts w:ascii="Times New Roman" w:hAnsi="Times New Roman" w:cs="Times New Roman" w:hint="default"/>
    </w:rPr>
  </w:style>
  <w:style w:type="character" w:customStyle="1" w:styleId="WW8Num8z0">
    <w:name w:val="WW8Num8z0"/>
    <w:rsid w:val="00D03E18"/>
    <w:rPr>
      <w:rFonts w:ascii="Times New Roman" w:hAnsi="Times New Roman" w:cs="Times New Roman" w:hint="default"/>
    </w:rPr>
  </w:style>
  <w:style w:type="character" w:customStyle="1" w:styleId="WW8Num9z0">
    <w:name w:val="WW8Num9z0"/>
    <w:rsid w:val="00D03E18"/>
    <w:rPr>
      <w:rFonts w:ascii="Times New Roman" w:hAnsi="Times New Roman" w:cs="Times New Roman" w:hint="default"/>
    </w:rPr>
  </w:style>
  <w:style w:type="character" w:customStyle="1" w:styleId="WW8Num10z0">
    <w:name w:val="WW8Num10z0"/>
    <w:rsid w:val="00D03E18"/>
    <w:rPr>
      <w:rFonts w:ascii="Times New Roman" w:hAnsi="Times New Roman" w:cs="Times New Roman" w:hint="default"/>
    </w:rPr>
  </w:style>
  <w:style w:type="character" w:customStyle="1" w:styleId="WW8Num11z0">
    <w:name w:val="WW8Num11z0"/>
    <w:rsid w:val="00D03E18"/>
    <w:rPr>
      <w:rFonts w:ascii="Times New Roman" w:hAnsi="Times New Roman" w:cs="Times New Roman" w:hint="default"/>
    </w:rPr>
  </w:style>
  <w:style w:type="character" w:customStyle="1" w:styleId="WW8Num12z0">
    <w:name w:val="WW8Num12z0"/>
    <w:rsid w:val="00D03E18"/>
    <w:rPr>
      <w:rFonts w:ascii="Times New Roman" w:hAnsi="Times New Roman" w:cs="Times New Roman" w:hint="default"/>
    </w:rPr>
  </w:style>
  <w:style w:type="character" w:customStyle="1" w:styleId="WW8Num13z0">
    <w:name w:val="WW8Num13z0"/>
    <w:rsid w:val="00D03E18"/>
    <w:rPr>
      <w:rFonts w:ascii="Times New Roman" w:hAnsi="Times New Roman" w:cs="Times New Roman" w:hint="default"/>
    </w:rPr>
  </w:style>
  <w:style w:type="character" w:customStyle="1" w:styleId="WW8Num14z0">
    <w:name w:val="WW8Num14z0"/>
    <w:rsid w:val="00D03E18"/>
    <w:rPr>
      <w:rFonts w:ascii="Times New Roman" w:hAnsi="Times New Roman" w:cs="Times New Roman" w:hint="default"/>
    </w:rPr>
  </w:style>
  <w:style w:type="character" w:customStyle="1" w:styleId="WW8Num15z0">
    <w:name w:val="WW8Num15z0"/>
    <w:rsid w:val="00D03E18"/>
    <w:rPr>
      <w:rFonts w:ascii="Times New Roman" w:hAnsi="Times New Roman" w:cs="Times New Roman" w:hint="default"/>
    </w:rPr>
  </w:style>
  <w:style w:type="character" w:customStyle="1" w:styleId="WW8Num16z0">
    <w:name w:val="WW8Num16z0"/>
    <w:rsid w:val="00D03E18"/>
    <w:rPr>
      <w:rFonts w:ascii="Times New Roman" w:hAnsi="Times New Roman" w:cs="Times New Roman" w:hint="default"/>
    </w:rPr>
  </w:style>
  <w:style w:type="character" w:customStyle="1" w:styleId="WW8Num17z0">
    <w:name w:val="WW8Num17z0"/>
    <w:rsid w:val="00D03E18"/>
    <w:rPr>
      <w:rFonts w:ascii="Times New Roman" w:hAnsi="Times New Roman" w:cs="Times New Roman" w:hint="default"/>
    </w:rPr>
  </w:style>
  <w:style w:type="character" w:customStyle="1" w:styleId="WW8Num18z0">
    <w:name w:val="WW8Num18z0"/>
    <w:rsid w:val="00D03E18"/>
    <w:rPr>
      <w:rFonts w:ascii="Times New Roman" w:hAnsi="Times New Roman" w:cs="Times New Roman" w:hint="default"/>
      <w:i/>
      <w:iCs w:val="0"/>
    </w:rPr>
  </w:style>
  <w:style w:type="character" w:customStyle="1" w:styleId="WW8Num18z1">
    <w:name w:val="WW8Num18z1"/>
    <w:rsid w:val="00D03E18"/>
    <w:rPr>
      <w:rFonts w:ascii="Times New Roman" w:hAnsi="Times New Roman" w:cs="Times New Roman" w:hint="default"/>
    </w:rPr>
  </w:style>
  <w:style w:type="character" w:customStyle="1" w:styleId="WW8Num19z0">
    <w:name w:val="WW8Num19z0"/>
    <w:rsid w:val="00D03E18"/>
    <w:rPr>
      <w:rFonts w:ascii="Times New Roman" w:hAnsi="Times New Roman" w:cs="Times New Roman" w:hint="default"/>
    </w:rPr>
  </w:style>
  <w:style w:type="character" w:customStyle="1" w:styleId="WW8Num20z0">
    <w:name w:val="WW8Num20z0"/>
    <w:rsid w:val="00D03E18"/>
    <w:rPr>
      <w:rFonts w:ascii="Times New Roman" w:hAnsi="Times New Roman" w:cs="Times New Roman" w:hint="default"/>
    </w:rPr>
  </w:style>
  <w:style w:type="character" w:customStyle="1" w:styleId="WW8Num21z0">
    <w:name w:val="WW8Num21z0"/>
    <w:rsid w:val="00D03E18"/>
    <w:rPr>
      <w:rFonts w:ascii="Times New Roman" w:hAnsi="Times New Roman" w:cs="Times New Roman" w:hint="default"/>
    </w:rPr>
  </w:style>
  <w:style w:type="character" w:customStyle="1" w:styleId="WW8Num22z0">
    <w:name w:val="WW8Num22z0"/>
    <w:rsid w:val="00D03E18"/>
    <w:rPr>
      <w:rFonts w:ascii="Times New Roman" w:hAnsi="Times New Roman" w:cs="Times New Roman" w:hint="default"/>
    </w:rPr>
  </w:style>
  <w:style w:type="character" w:customStyle="1" w:styleId="WW8Num23z0">
    <w:name w:val="WW8Num23z0"/>
    <w:rsid w:val="00D03E18"/>
    <w:rPr>
      <w:rFonts w:ascii="Times New Roman" w:hAnsi="Times New Roman" w:cs="Times New Roman" w:hint="default"/>
    </w:rPr>
  </w:style>
  <w:style w:type="character" w:customStyle="1" w:styleId="Absatz-Standardschriftart">
    <w:name w:val="Absatz-Standardschriftart"/>
    <w:rsid w:val="00D03E18"/>
  </w:style>
  <w:style w:type="character" w:customStyle="1" w:styleId="Fontepargpadro3">
    <w:name w:val="Fonte parág. padrão3"/>
    <w:rsid w:val="00D03E18"/>
  </w:style>
  <w:style w:type="character" w:customStyle="1" w:styleId="ListLabel1">
    <w:name w:val="ListLabel 1"/>
    <w:rsid w:val="00D03E18"/>
    <w:rPr>
      <w:rFonts w:ascii="Times New Roman" w:hAnsi="Times New Roman" w:cs="Times New Roman" w:hint="default"/>
    </w:rPr>
  </w:style>
  <w:style w:type="character" w:customStyle="1" w:styleId="ListLabel2">
    <w:name w:val="ListLabel 2"/>
    <w:rsid w:val="00D03E18"/>
    <w:rPr>
      <w:rFonts w:ascii="Times New Roman" w:hAnsi="Times New Roman" w:cs="Times New Roman" w:hint="default"/>
      <w:i/>
      <w:iCs w:val="0"/>
    </w:rPr>
  </w:style>
  <w:style w:type="character" w:customStyle="1" w:styleId="Marcas">
    <w:name w:val="Marcas"/>
    <w:rsid w:val="00D03E18"/>
    <w:rPr>
      <w:rFonts w:ascii="OpenSymbol" w:eastAsia="OpenSymbol" w:hAnsi="OpenSymbol" w:cs="OpenSymbol" w:hint="default"/>
    </w:rPr>
  </w:style>
  <w:style w:type="character" w:customStyle="1" w:styleId="CabealhoChar1">
    <w:name w:val="Cabeçalho Char1"/>
    <w:rsid w:val="00D03E18"/>
    <w:rPr>
      <w:rFonts w:ascii="Calibri" w:eastAsia="Calibri" w:hAnsi="Calibri" w:cs="Calibri" w:hint="default"/>
      <w:kern w:val="2"/>
      <w:sz w:val="22"/>
      <w:szCs w:val="22"/>
      <w:lang w:eastAsia="ar-SA"/>
    </w:rPr>
  </w:style>
  <w:style w:type="character" w:customStyle="1" w:styleId="apple-converted-space">
    <w:name w:val="apple-converted-space"/>
    <w:basedOn w:val="Fontepargpadro"/>
    <w:rsid w:val="00D03E18"/>
  </w:style>
  <w:style w:type="character" w:customStyle="1" w:styleId="Fontepargpadro4">
    <w:name w:val="Fonte parág. padrão4"/>
    <w:rsid w:val="00D03E18"/>
  </w:style>
  <w:style w:type="character" w:customStyle="1" w:styleId="Fontepargpadro5">
    <w:name w:val="Fonte parág. padrão5"/>
    <w:rsid w:val="00D03E18"/>
  </w:style>
  <w:style w:type="character" w:customStyle="1" w:styleId="highlight1">
    <w:name w:val="highlight1"/>
    <w:basedOn w:val="Fontepargpadro"/>
    <w:rsid w:val="00D03E18"/>
    <w:rPr>
      <w:shd w:val="clear" w:color="auto" w:fill="6DCFF6"/>
    </w:rPr>
  </w:style>
  <w:style w:type="character" w:customStyle="1" w:styleId="st">
    <w:name w:val="st"/>
    <w:basedOn w:val="Fontepargpadro"/>
    <w:rsid w:val="00D03E18"/>
  </w:style>
  <w:style w:type="character" w:customStyle="1" w:styleId="Fontepargpadro6">
    <w:name w:val="Fonte parág. padrão6"/>
    <w:rsid w:val="00D03E18"/>
  </w:style>
  <w:style w:type="character" w:customStyle="1" w:styleId="WW8Num1z2">
    <w:name w:val="WW8Num1z2"/>
    <w:rsid w:val="00D03E18"/>
  </w:style>
  <w:style w:type="character" w:customStyle="1" w:styleId="WW8Num1z3">
    <w:name w:val="WW8Num1z3"/>
    <w:rsid w:val="00D03E18"/>
  </w:style>
  <w:style w:type="character" w:customStyle="1" w:styleId="WW8Num1z4">
    <w:name w:val="WW8Num1z4"/>
    <w:rsid w:val="00D03E18"/>
  </w:style>
  <w:style w:type="character" w:customStyle="1" w:styleId="WW8Num1z5">
    <w:name w:val="WW8Num1z5"/>
    <w:rsid w:val="00D03E18"/>
  </w:style>
  <w:style w:type="character" w:customStyle="1" w:styleId="WW8Num1z6">
    <w:name w:val="WW8Num1z6"/>
    <w:rsid w:val="00D03E18"/>
  </w:style>
  <w:style w:type="character" w:customStyle="1" w:styleId="WW8Num1z7">
    <w:name w:val="WW8Num1z7"/>
    <w:rsid w:val="00D03E18"/>
  </w:style>
  <w:style w:type="character" w:customStyle="1" w:styleId="WW8Num1z8">
    <w:name w:val="WW8Num1z8"/>
    <w:rsid w:val="00D03E18"/>
  </w:style>
  <w:style w:type="character" w:customStyle="1" w:styleId="WW8Num2z3">
    <w:name w:val="WW8Num2z3"/>
    <w:rsid w:val="00D03E18"/>
  </w:style>
  <w:style w:type="character" w:customStyle="1" w:styleId="WW8Num2z4">
    <w:name w:val="WW8Num2z4"/>
    <w:rsid w:val="00D03E18"/>
  </w:style>
  <w:style w:type="character" w:customStyle="1" w:styleId="WW8Num2z5">
    <w:name w:val="WW8Num2z5"/>
    <w:rsid w:val="00D03E18"/>
    <w:rPr>
      <w:bCs/>
      <w:sz w:val="22"/>
      <w:szCs w:val="22"/>
    </w:rPr>
  </w:style>
  <w:style w:type="character" w:customStyle="1" w:styleId="WW8Num2z6">
    <w:name w:val="WW8Num2z6"/>
    <w:rsid w:val="00D03E18"/>
  </w:style>
  <w:style w:type="character" w:customStyle="1" w:styleId="WW8Num2z7">
    <w:name w:val="WW8Num2z7"/>
    <w:rsid w:val="00D03E18"/>
  </w:style>
  <w:style w:type="character" w:customStyle="1" w:styleId="WW8Num2z8">
    <w:name w:val="WW8Num2z8"/>
    <w:rsid w:val="00D03E18"/>
  </w:style>
  <w:style w:type="character" w:customStyle="1" w:styleId="WW8Num4z1">
    <w:name w:val="WW8Num4z1"/>
    <w:rsid w:val="00D03E18"/>
    <w:rPr>
      <w:b/>
      <w:bCs w:val="0"/>
    </w:rPr>
  </w:style>
  <w:style w:type="character" w:customStyle="1" w:styleId="WW8Num4z2">
    <w:name w:val="WW8Num4z2"/>
    <w:rsid w:val="00D03E18"/>
  </w:style>
  <w:style w:type="character" w:customStyle="1" w:styleId="WW8Num4z3">
    <w:name w:val="WW8Num4z3"/>
    <w:rsid w:val="00D03E18"/>
  </w:style>
  <w:style w:type="character" w:customStyle="1" w:styleId="WW8Num4z4">
    <w:name w:val="WW8Num4z4"/>
    <w:rsid w:val="00D03E18"/>
  </w:style>
  <w:style w:type="character" w:customStyle="1" w:styleId="WW8Num4z5">
    <w:name w:val="WW8Num4z5"/>
    <w:rsid w:val="00D03E18"/>
  </w:style>
  <w:style w:type="character" w:customStyle="1" w:styleId="WW8Num4z6">
    <w:name w:val="WW8Num4z6"/>
    <w:rsid w:val="00D03E18"/>
  </w:style>
  <w:style w:type="character" w:customStyle="1" w:styleId="WW8Num4z7">
    <w:name w:val="WW8Num4z7"/>
    <w:rsid w:val="00D03E18"/>
  </w:style>
  <w:style w:type="character" w:customStyle="1" w:styleId="WW8Num4z8">
    <w:name w:val="WW8Num4z8"/>
    <w:rsid w:val="00D03E18"/>
  </w:style>
  <w:style w:type="character" w:customStyle="1" w:styleId="WW8Num5z1">
    <w:name w:val="WW8Num5z1"/>
    <w:rsid w:val="00D03E18"/>
    <w:rPr>
      <w:rFonts w:ascii="Times New Roman" w:hAnsi="Times New Roman" w:cs="Times New Roman" w:hint="default"/>
      <w:b/>
      <w:bCs w:val="0"/>
      <w:i w:val="0"/>
      <w:iCs w:val="0"/>
      <w:color w:val="auto"/>
      <w:sz w:val="24"/>
    </w:rPr>
  </w:style>
  <w:style w:type="character" w:customStyle="1" w:styleId="WW8Num5z2">
    <w:name w:val="WW8Num5z2"/>
    <w:rsid w:val="00D03E18"/>
  </w:style>
  <w:style w:type="character" w:customStyle="1" w:styleId="WW8Num5z3">
    <w:name w:val="WW8Num5z3"/>
    <w:rsid w:val="00D03E18"/>
  </w:style>
  <w:style w:type="character" w:customStyle="1" w:styleId="WW8Num5z4">
    <w:name w:val="WW8Num5z4"/>
    <w:rsid w:val="00D03E18"/>
  </w:style>
  <w:style w:type="character" w:customStyle="1" w:styleId="WW8Num5z5">
    <w:name w:val="WW8Num5z5"/>
    <w:rsid w:val="00D03E18"/>
  </w:style>
  <w:style w:type="character" w:customStyle="1" w:styleId="WW8Num5z6">
    <w:name w:val="WW8Num5z6"/>
    <w:rsid w:val="00D03E18"/>
  </w:style>
  <w:style w:type="character" w:customStyle="1" w:styleId="WW8Num5z7">
    <w:name w:val="WW8Num5z7"/>
    <w:rsid w:val="00D03E18"/>
  </w:style>
  <w:style w:type="character" w:customStyle="1" w:styleId="WW8Num5z8">
    <w:name w:val="WW8Num5z8"/>
    <w:rsid w:val="00D03E18"/>
  </w:style>
  <w:style w:type="character" w:customStyle="1" w:styleId="WW8Num6z1">
    <w:name w:val="WW8Num6z1"/>
    <w:rsid w:val="00D03E18"/>
    <w:rPr>
      <w:b/>
      <w:bCs w:val="0"/>
    </w:rPr>
  </w:style>
  <w:style w:type="character" w:customStyle="1" w:styleId="WW8Num6z2">
    <w:name w:val="WW8Num6z2"/>
    <w:rsid w:val="00D03E18"/>
  </w:style>
  <w:style w:type="character" w:customStyle="1" w:styleId="WW8Num6z3">
    <w:name w:val="WW8Num6z3"/>
    <w:rsid w:val="00D03E18"/>
  </w:style>
  <w:style w:type="character" w:customStyle="1" w:styleId="WW8Num6z4">
    <w:name w:val="WW8Num6z4"/>
    <w:rsid w:val="00D03E18"/>
  </w:style>
  <w:style w:type="character" w:customStyle="1" w:styleId="WW8Num6z5">
    <w:name w:val="WW8Num6z5"/>
    <w:rsid w:val="00D03E18"/>
  </w:style>
  <w:style w:type="character" w:customStyle="1" w:styleId="WW8Num6z6">
    <w:name w:val="WW8Num6z6"/>
    <w:rsid w:val="00D03E18"/>
  </w:style>
  <w:style w:type="character" w:customStyle="1" w:styleId="WW8Num6z7">
    <w:name w:val="WW8Num6z7"/>
    <w:rsid w:val="00D03E18"/>
  </w:style>
  <w:style w:type="character" w:customStyle="1" w:styleId="WW8Num6z8">
    <w:name w:val="WW8Num6z8"/>
    <w:rsid w:val="00D03E18"/>
  </w:style>
  <w:style w:type="character" w:customStyle="1" w:styleId="WW8Num7z1">
    <w:name w:val="WW8Num7z1"/>
    <w:rsid w:val="00D03E18"/>
    <w:rPr>
      <w:b/>
      <w:bCs w:val="0"/>
    </w:rPr>
  </w:style>
  <w:style w:type="character" w:customStyle="1" w:styleId="WW8Num7z2">
    <w:name w:val="WW8Num7z2"/>
    <w:rsid w:val="00D03E18"/>
  </w:style>
  <w:style w:type="character" w:customStyle="1" w:styleId="WW8Num7z3">
    <w:name w:val="WW8Num7z3"/>
    <w:rsid w:val="00D03E18"/>
  </w:style>
  <w:style w:type="character" w:customStyle="1" w:styleId="WW8Num7z4">
    <w:name w:val="WW8Num7z4"/>
    <w:rsid w:val="00D03E18"/>
  </w:style>
  <w:style w:type="character" w:customStyle="1" w:styleId="WW8Num7z5">
    <w:name w:val="WW8Num7z5"/>
    <w:rsid w:val="00D03E18"/>
  </w:style>
  <w:style w:type="character" w:customStyle="1" w:styleId="WW8Num7z6">
    <w:name w:val="WW8Num7z6"/>
    <w:rsid w:val="00D03E18"/>
  </w:style>
  <w:style w:type="character" w:customStyle="1" w:styleId="WW8Num7z7">
    <w:name w:val="WW8Num7z7"/>
    <w:rsid w:val="00D03E18"/>
  </w:style>
  <w:style w:type="character" w:customStyle="1" w:styleId="WW8Num7z8">
    <w:name w:val="WW8Num7z8"/>
    <w:rsid w:val="00D03E18"/>
  </w:style>
  <w:style w:type="character" w:customStyle="1" w:styleId="WW8Num10z1">
    <w:name w:val="WW8Num10z1"/>
    <w:rsid w:val="00D03E18"/>
    <w:rPr>
      <w:rFonts w:ascii="Wingdings 2" w:hAnsi="Wingdings 2" w:cs="StarSymbol" w:hint="default"/>
      <w:sz w:val="18"/>
      <w:szCs w:val="18"/>
    </w:rPr>
  </w:style>
  <w:style w:type="character" w:customStyle="1" w:styleId="WW8Num10z2">
    <w:name w:val="WW8Num10z2"/>
    <w:rsid w:val="00D03E18"/>
    <w:rPr>
      <w:rFonts w:ascii="StarSymbol" w:eastAsia="StarSymbol" w:hAnsi="StarSymbol" w:cs="StarSymbol" w:hint="eastAsia"/>
      <w:sz w:val="18"/>
      <w:szCs w:val="18"/>
    </w:rPr>
  </w:style>
  <w:style w:type="character" w:customStyle="1" w:styleId="WW8Num13z2">
    <w:name w:val="WW8Num13z2"/>
    <w:rsid w:val="00D03E18"/>
    <w:rPr>
      <w:b/>
      <w:bCs w:val="0"/>
    </w:rPr>
  </w:style>
  <w:style w:type="character" w:customStyle="1" w:styleId="WW8Num14z2">
    <w:name w:val="WW8Num14z2"/>
    <w:rsid w:val="00D03E18"/>
    <w:rPr>
      <w:b/>
      <w:bCs w:val="0"/>
    </w:rPr>
  </w:style>
  <w:style w:type="character" w:customStyle="1" w:styleId="WW8Num15z2">
    <w:name w:val="WW8Num15z2"/>
    <w:rsid w:val="00D03E18"/>
    <w:rPr>
      <w:rFonts w:ascii="Times New Roman" w:hAnsi="Times New Roman" w:cs="Times New Roman" w:hint="default"/>
      <w:b/>
      <w:bCs w:val="0"/>
    </w:rPr>
  </w:style>
  <w:style w:type="character" w:customStyle="1" w:styleId="WW8Num16z2">
    <w:name w:val="WW8Num16z2"/>
    <w:rsid w:val="00D03E18"/>
    <w:rPr>
      <w:rFonts w:ascii="Times New Roman" w:hAnsi="Times New Roman" w:cs="Times New Roman" w:hint="default"/>
      <w:b/>
      <w:bCs w:val="0"/>
      <w:i w:val="0"/>
      <w:iCs w:val="0"/>
      <w:strike w:val="0"/>
      <w:dstrike w:val="0"/>
      <w:color w:val="auto"/>
      <w:u w:val="none"/>
      <w:effect w:val="none"/>
    </w:rPr>
  </w:style>
  <w:style w:type="character" w:customStyle="1" w:styleId="WW8Num18z2">
    <w:name w:val="WW8Num18z2"/>
    <w:rsid w:val="00D03E18"/>
  </w:style>
  <w:style w:type="character" w:customStyle="1" w:styleId="WW8Num18z3">
    <w:name w:val="WW8Num18z3"/>
    <w:rsid w:val="00D03E18"/>
  </w:style>
  <w:style w:type="character" w:customStyle="1" w:styleId="WW8Num18z4">
    <w:name w:val="WW8Num18z4"/>
    <w:rsid w:val="00D03E18"/>
  </w:style>
  <w:style w:type="character" w:customStyle="1" w:styleId="WW8Num18z5">
    <w:name w:val="WW8Num18z5"/>
    <w:rsid w:val="00D03E18"/>
  </w:style>
  <w:style w:type="character" w:customStyle="1" w:styleId="WW8Num18z6">
    <w:name w:val="WW8Num18z6"/>
    <w:rsid w:val="00D03E18"/>
  </w:style>
  <w:style w:type="character" w:customStyle="1" w:styleId="WW8Num18z7">
    <w:name w:val="WW8Num18z7"/>
    <w:rsid w:val="00D03E18"/>
  </w:style>
  <w:style w:type="character" w:customStyle="1" w:styleId="WW8Num18z8">
    <w:name w:val="WW8Num18z8"/>
    <w:rsid w:val="00D03E18"/>
  </w:style>
  <w:style w:type="character" w:customStyle="1" w:styleId="WW8Num19z1">
    <w:name w:val="WW8Num19z1"/>
    <w:rsid w:val="00D03E18"/>
    <w:rPr>
      <w:rFonts w:ascii="Arial" w:hAnsi="Arial" w:cs="Arial" w:hint="default"/>
      <w:b w:val="0"/>
      <w:bCs w:val="0"/>
      <w:sz w:val="20"/>
      <w:szCs w:val="20"/>
    </w:rPr>
  </w:style>
  <w:style w:type="character" w:customStyle="1" w:styleId="WW8Num19z2">
    <w:name w:val="WW8Num19z2"/>
    <w:rsid w:val="00D03E18"/>
    <w:rPr>
      <w:b w:val="0"/>
      <w:bCs w:val="0"/>
    </w:rPr>
  </w:style>
  <w:style w:type="character" w:customStyle="1" w:styleId="WW8Num19z5">
    <w:name w:val="WW8Num19z5"/>
    <w:rsid w:val="00D03E18"/>
  </w:style>
  <w:style w:type="character" w:customStyle="1" w:styleId="WW8Num19z6">
    <w:name w:val="WW8Num19z6"/>
    <w:rsid w:val="00D03E18"/>
  </w:style>
  <w:style w:type="character" w:customStyle="1" w:styleId="WW8Num19z7">
    <w:name w:val="WW8Num19z7"/>
    <w:rsid w:val="00D03E18"/>
  </w:style>
  <w:style w:type="character" w:customStyle="1" w:styleId="WW8Num19z8">
    <w:name w:val="WW8Num19z8"/>
    <w:rsid w:val="00D03E18"/>
  </w:style>
  <w:style w:type="character" w:customStyle="1" w:styleId="WW8Num20z1">
    <w:name w:val="WW8Num20z1"/>
    <w:rsid w:val="00D03E18"/>
  </w:style>
  <w:style w:type="character" w:customStyle="1" w:styleId="WW8Num20z2">
    <w:name w:val="WW8Num20z2"/>
    <w:rsid w:val="00D03E18"/>
  </w:style>
  <w:style w:type="character" w:customStyle="1" w:styleId="WW8Num20z3">
    <w:name w:val="WW8Num20z3"/>
    <w:rsid w:val="00D03E18"/>
  </w:style>
  <w:style w:type="character" w:customStyle="1" w:styleId="WW8Num20z4">
    <w:name w:val="WW8Num20z4"/>
    <w:rsid w:val="00D03E18"/>
  </w:style>
  <w:style w:type="character" w:customStyle="1" w:styleId="WW8Num20z5">
    <w:name w:val="WW8Num20z5"/>
    <w:rsid w:val="00D03E18"/>
  </w:style>
  <w:style w:type="character" w:customStyle="1" w:styleId="WW8Num20z6">
    <w:name w:val="WW8Num20z6"/>
    <w:rsid w:val="00D03E18"/>
  </w:style>
  <w:style w:type="character" w:customStyle="1" w:styleId="WW8Num20z7">
    <w:name w:val="WW8Num20z7"/>
    <w:rsid w:val="00D03E18"/>
  </w:style>
  <w:style w:type="character" w:customStyle="1" w:styleId="WW8Num20z8">
    <w:name w:val="WW8Num20z8"/>
    <w:rsid w:val="00D03E18"/>
  </w:style>
  <w:style w:type="character" w:customStyle="1" w:styleId="WW8Num21z1">
    <w:name w:val="WW8Num21z1"/>
    <w:rsid w:val="00D03E18"/>
    <w:rPr>
      <w:rFonts w:ascii="Arial" w:hAnsi="Arial" w:cs="Arial" w:hint="default"/>
      <w:b w:val="0"/>
      <w:bCs w:val="0"/>
      <w:i w:val="0"/>
      <w:iCs w:val="0"/>
      <w:sz w:val="20"/>
      <w:szCs w:val="20"/>
    </w:rPr>
  </w:style>
  <w:style w:type="character" w:customStyle="1" w:styleId="WW8Num21z2">
    <w:name w:val="WW8Num21z2"/>
    <w:rsid w:val="00D03E18"/>
    <w:rPr>
      <w:b w:val="0"/>
      <w:bCs w:val="0"/>
      <w:i w:val="0"/>
      <w:iCs w:val="0"/>
      <w:sz w:val="20"/>
      <w:szCs w:val="20"/>
    </w:rPr>
  </w:style>
  <w:style w:type="character" w:customStyle="1" w:styleId="WW8Num21z3">
    <w:name w:val="WW8Num21z3"/>
    <w:rsid w:val="00D03E18"/>
  </w:style>
  <w:style w:type="character" w:customStyle="1" w:styleId="WW8Num21z4">
    <w:name w:val="WW8Num21z4"/>
    <w:rsid w:val="00D03E18"/>
  </w:style>
  <w:style w:type="character" w:customStyle="1" w:styleId="WW8Num21z5">
    <w:name w:val="WW8Num21z5"/>
    <w:rsid w:val="00D03E18"/>
  </w:style>
  <w:style w:type="character" w:customStyle="1" w:styleId="WW8Num21z6">
    <w:name w:val="WW8Num21z6"/>
    <w:rsid w:val="00D03E18"/>
  </w:style>
  <w:style w:type="character" w:customStyle="1" w:styleId="WW8Num21z7">
    <w:name w:val="WW8Num21z7"/>
    <w:rsid w:val="00D03E18"/>
  </w:style>
  <w:style w:type="character" w:customStyle="1" w:styleId="WW8Num21z8">
    <w:name w:val="WW8Num21z8"/>
    <w:rsid w:val="00D03E18"/>
  </w:style>
  <w:style w:type="character" w:customStyle="1" w:styleId="WW8Num22z1">
    <w:name w:val="WW8Num22z1"/>
    <w:rsid w:val="00D03E18"/>
  </w:style>
  <w:style w:type="character" w:customStyle="1" w:styleId="WW8Num22z2">
    <w:name w:val="WW8Num22z2"/>
    <w:rsid w:val="00D03E18"/>
  </w:style>
  <w:style w:type="character" w:customStyle="1" w:styleId="WW8Num22z3">
    <w:name w:val="WW8Num22z3"/>
    <w:rsid w:val="00D03E18"/>
  </w:style>
  <w:style w:type="character" w:customStyle="1" w:styleId="WW8Num22z4">
    <w:name w:val="WW8Num22z4"/>
    <w:rsid w:val="00D03E18"/>
  </w:style>
  <w:style w:type="character" w:customStyle="1" w:styleId="WW8Num22z5">
    <w:name w:val="WW8Num22z5"/>
    <w:rsid w:val="00D03E18"/>
  </w:style>
  <w:style w:type="character" w:customStyle="1" w:styleId="WW8Num22z6">
    <w:name w:val="WW8Num22z6"/>
    <w:rsid w:val="00D03E18"/>
  </w:style>
  <w:style w:type="character" w:customStyle="1" w:styleId="WW8Num22z7">
    <w:name w:val="WW8Num22z7"/>
    <w:rsid w:val="00D03E18"/>
  </w:style>
  <w:style w:type="character" w:customStyle="1" w:styleId="WW8Num22z8">
    <w:name w:val="WW8Num22z8"/>
    <w:rsid w:val="00D03E18"/>
  </w:style>
  <w:style w:type="character" w:customStyle="1" w:styleId="WW8Num23z1">
    <w:name w:val="WW8Num23z1"/>
    <w:rsid w:val="00D03E18"/>
    <w:rPr>
      <w:rFonts w:ascii="Times New Roman" w:hAnsi="Times New Roman" w:cs="Times New Roman" w:hint="default"/>
      <w:i w:val="0"/>
      <w:iCs w:val="0"/>
    </w:rPr>
  </w:style>
  <w:style w:type="character" w:customStyle="1" w:styleId="WW8Num24z0">
    <w:name w:val="WW8Num24z0"/>
    <w:rsid w:val="00D03E18"/>
    <w:rPr>
      <w:rFonts w:ascii="Times New Roman" w:hAnsi="Times New Roman" w:cs="Times New Roman" w:hint="default"/>
    </w:rPr>
  </w:style>
  <w:style w:type="character" w:customStyle="1" w:styleId="WW8Num25z0">
    <w:name w:val="WW8Num25z0"/>
    <w:rsid w:val="00D03E18"/>
  </w:style>
  <w:style w:type="character" w:customStyle="1" w:styleId="WW8Num25z1">
    <w:name w:val="WW8Num25z1"/>
    <w:rsid w:val="00D03E18"/>
    <w:rPr>
      <w:b w:val="0"/>
      <w:bCs w:val="0"/>
      <w:sz w:val="20"/>
      <w:szCs w:val="20"/>
    </w:rPr>
  </w:style>
  <w:style w:type="character" w:customStyle="1" w:styleId="WW8Num25z2">
    <w:name w:val="WW8Num25z2"/>
    <w:rsid w:val="00D03E18"/>
  </w:style>
  <w:style w:type="character" w:customStyle="1" w:styleId="WW8Num25z3">
    <w:name w:val="WW8Num25z3"/>
    <w:rsid w:val="00D03E18"/>
  </w:style>
  <w:style w:type="character" w:customStyle="1" w:styleId="WW8Num25z4">
    <w:name w:val="WW8Num25z4"/>
    <w:rsid w:val="00D03E18"/>
  </w:style>
  <w:style w:type="character" w:customStyle="1" w:styleId="WW8Num25z5">
    <w:name w:val="WW8Num25z5"/>
    <w:rsid w:val="00D03E18"/>
  </w:style>
  <w:style w:type="character" w:customStyle="1" w:styleId="WW8Num25z6">
    <w:name w:val="WW8Num25z6"/>
    <w:rsid w:val="00D03E18"/>
  </w:style>
  <w:style w:type="character" w:customStyle="1" w:styleId="WW8Num25z7">
    <w:name w:val="WW8Num25z7"/>
    <w:rsid w:val="00D03E18"/>
  </w:style>
  <w:style w:type="character" w:customStyle="1" w:styleId="WW8Num25z8">
    <w:name w:val="WW8Num25z8"/>
    <w:rsid w:val="00D03E18"/>
  </w:style>
  <w:style w:type="character" w:customStyle="1" w:styleId="WW8Num26z0">
    <w:name w:val="WW8Num26z0"/>
    <w:rsid w:val="00D03E18"/>
  </w:style>
  <w:style w:type="character" w:customStyle="1" w:styleId="WW8Num26z1">
    <w:name w:val="WW8Num26z1"/>
    <w:rsid w:val="00D03E18"/>
  </w:style>
  <w:style w:type="character" w:customStyle="1" w:styleId="WW8Num26z2">
    <w:name w:val="WW8Num26z2"/>
    <w:rsid w:val="00D03E18"/>
    <w:rPr>
      <w:rFonts w:ascii="Arial" w:hAnsi="Arial" w:cs="Arial" w:hint="default"/>
      <w:sz w:val="22"/>
      <w:szCs w:val="22"/>
    </w:rPr>
  </w:style>
  <w:style w:type="character" w:customStyle="1" w:styleId="WW8Num26z3">
    <w:name w:val="WW8Num26z3"/>
    <w:rsid w:val="00D03E18"/>
  </w:style>
  <w:style w:type="character" w:customStyle="1" w:styleId="WW8Num26z4">
    <w:name w:val="WW8Num26z4"/>
    <w:rsid w:val="00D03E18"/>
  </w:style>
  <w:style w:type="character" w:customStyle="1" w:styleId="WW8Num26z5">
    <w:name w:val="WW8Num26z5"/>
    <w:rsid w:val="00D03E18"/>
  </w:style>
  <w:style w:type="character" w:customStyle="1" w:styleId="WW8Num26z6">
    <w:name w:val="WW8Num26z6"/>
    <w:rsid w:val="00D03E18"/>
  </w:style>
  <w:style w:type="character" w:customStyle="1" w:styleId="WW8Num26z7">
    <w:name w:val="WW8Num26z7"/>
    <w:rsid w:val="00D03E18"/>
  </w:style>
  <w:style w:type="character" w:customStyle="1" w:styleId="WW8Num26z8">
    <w:name w:val="WW8Num26z8"/>
    <w:rsid w:val="00D03E18"/>
  </w:style>
  <w:style w:type="character" w:customStyle="1" w:styleId="WW8Num27z0">
    <w:name w:val="WW8Num27z0"/>
    <w:rsid w:val="00D03E18"/>
    <w:rPr>
      <w:rFonts w:ascii="Symbol" w:hAnsi="Symbol" w:cs="Symbol" w:hint="default"/>
    </w:rPr>
  </w:style>
  <w:style w:type="character" w:customStyle="1" w:styleId="WW8Num27z1">
    <w:name w:val="WW8Num27z1"/>
    <w:rsid w:val="00D03E18"/>
    <w:rPr>
      <w:rFonts w:ascii="Courier New" w:hAnsi="Courier New" w:cs="Courier New" w:hint="default"/>
    </w:rPr>
  </w:style>
  <w:style w:type="character" w:customStyle="1" w:styleId="WW8Num27z2">
    <w:name w:val="WW8Num27z2"/>
    <w:rsid w:val="00D03E18"/>
    <w:rPr>
      <w:rFonts w:ascii="Wingdings" w:hAnsi="Wingdings" w:cs="Wingdings" w:hint="default"/>
    </w:rPr>
  </w:style>
  <w:style w:type="character" w:customStyle="1" w:styleId="WW8Num28z0">
    <w:name w:val="WW8Num28z0"/>
    <w:rsid w:val="00D03E18"/>
    <w:rPr>
      <w:b/>
      <w:bCs w:val="0"/>
    </w:rPr>
  </w:style>
  <w:style w:type="character" w:customStyle="1" w:styleId="WW8Num28z1">
    <w:name w:val="WW8Num28z1"/>
    <w:rsid w:val="00D03E18"/>
  </w:style>
  <w:style w:type="character" w:customStyle="1" w:styleId="WW8Num28z2">
    <w:name w:val="WW8Num28z2"/>
    <w:rsid w:val="00D03E18"/>
  </w:style>
  <w:style w:type="character" w:customStyle="1" w:styleId="WW8Num28z3">
    <w:name w:val="WW8Num28z3"/>
    <w:rsid w:val="00D03E18"/>
  </w:style>
  <w:style w:type="character" w:customStyle="1" w:styleId="WW8Num28z4">
    <w:name w:val="WW8Num28z4"/>
    <w:rsid w:val="00D03E18"/>
  </w:style>
  <w:style w:type="character" w:customStyle="1" w:styleId="WW8Num28z5">
    <w:name w:val="WW8Num28z5"/>
    <w:rsid w:val="00D03E18"/>
  </w:style>
  <w:style w:type="character" w:customStyle="1" w:styleId="WW8Num28z6">
    <w:name w:val="WW8Num28z6"/>
    <w:rsid w:val="00D03E18"/>
  </w:style>
  <w:style w:type="character" w:customStyle="1" w:styleId="WW8Num28z7">
    <w:name w:val="WW8Num28z7"/>
    <w:rsid w:val="00D03E18"/>
  </w:style>
  <w:style w:type="character" w:customStyle="1" w:styleId="WW8Num28z8">
    <w:name w:val="WW8Num28z8"/>
    <w:rsid w:val="00D03E18"/>
  </w:style>
  <w:style w:type="character" w:customStyle="1" w:styleId="WW8Num29z0">
    <w:name w:val="WW8Num29z0"/>
    <w:rsid w:val="00D03E18"/>
  </w:style>
  <w:style w:type="character" w:customStyle="1" w:styleId="WW8Num29z1">
    <w:name w:val="WW8Num29z1"/>
    <w:rsid w:val="00D03E18"/>
  </w:style>
  <w:style w:type="character" w:customStyle="1" w:styleId="WW8Num29z2">
    <w:name w:val="WW8Num29z2"/>
    <w:rsid w:val="00D03E18"/>
  </w:style>
  <w:style w:type="character" w:customStyle="1" w:styleId="WW8Num29z3">
    <w:name w:val="WW8Num29z3"/>
    <w:rsid w:val="00D03E18"/>
  </w:style>
  <w:style w:type="character" w:customStyle="1" w:styleId="WW8Num29z4">
    <w:name w:val="WW8Num29z4"/>
    <w:rsid w:val="00D03E18"/>
  </w:style>
  <w:style w:type="character" w:customStyle="1" w:styleId="WW8Num29z5">
    <w:name w:val="WW8Num29z5"/>
    <w:rsid w:val="00D03E18"/>
  </w:style>
  <w:style w:type="character" w:customStyle="1" w:styleId="WW8Num29z6">
    <w:name w:val="WW8Num29z6"/>
    <w:rsid w:val="00D03E18"/>
  </w:style>
  <w:style w:type="character" w:customStyle="1" w:styleId="WW8Num29z7">
    <w:name w:val="WW8Num29z7"/>
    <w:rsid w:val="00D03E18"/>
  </w:style>
  <w:style w:type="character" w:customStyle="1" w:styleId="WW8Num29z8">
    <w:name w:val="WW8Num29z8"/>
    <w:rsid w:val="00D03E18"/>
  </w:style>
  <w:style w:type="character" w:customStyle="1" w:styleId="WW8Num30z0">
    <w:name w:val="WW8Num30z0"/>
    <w:rsid w:val="00D03E18"/>
  </w:style>
  <w:style w:type="character" w:customStyle="1" w:styleId="WW8Num30z1">
    <w:name w:val="WW8Num30z1"/>
    <w:rsid w:val="00D03E18"/>
  </w:style>
  <w:style w:type="character" w:customStyle="1" w:styleId="WW8Num30z2">
    <w:name w:val="WW8Num30z2"/>
    <w:rsid w:val="00D03E18"/>
  </w:style>
  <w:style w:type="character" w:customStyle="1" w:styleId="WW8Num30z3">
    <w:name w:val="WW8Num30z3"/>
    <w:rsid w:val="00D03E18"/>
  </w:style>
  <w:style w:type="character" w:customStyle="1" w:styleId="WW8Num30z4">
    <w:name w:val="WW8Num30z4"/>
    <w:rsid w:val="00D03E18"/>
  </w:style>
  <w:style w:type="character" w:customStyle="1" w:styleId="WW8Num30z5">
    <w:name w:val="WW8Num30z5"/>
    <w:rsid w:val="00D03E18"/>
  </w:style>
  <w:style w:type="character" w:customStyle="1" w:styleId="WW8Num30z6">
    <w:name w:val="WW8Num30z6"/>
    <w:rsid w:val="00D03E18"/>
  </w:style>
  <w:style w:type="character" w:customStyle="1" w:styleId="WW8Num30z7">
    <w:name w:val="WW8Num30z7"/>
    <w:rsid w:val="00D03E18"/>
  </w:style>
  <w:style w:type="character" w:customStyle="1" w:styleId="WW8Num30z8">
    <w:name w:val="WW8Num30z8"/>
    <w:rsid w:val="00D03E18"/>
  </w:style>
  <w:style w:type="character" w:customStyle="1" w:styleId="WW8Num31z0">
    <w:name w:val="WW8Num31z0"/>
    <w:rsid w:val="00D03E18"/>
    <w:rPr>
      <w:b w:val="0"/>
      <w:bCs w:val="0"/>
    </w:rPr>
  </w:style>
  <w:style w:type="character" w:customStyle="1" w:styleId="WW8Num31z2">
    <w:name w:val="WW8Num31z2"/>
    <w:rsid w:val="00D03E18"/>
  </w:style>
  <w:style w:type="character" w:customStyle="1" w:styleId="WW8Num31z3">
    <w:name w:val="WW8Num31z3"/>
    <w:rsid w:val="00D03E18"/>
  </w:style>
  <w:style w:type="character" w:customStyle="1" w:styleId="WW8Num31z4">
    <w:name w:val="WW8Num31z4"/>
    <w:rsid w:val="00D03E18"/>
  </w:style>
  <w:style w:type="character" w:customStyle="1" w:styleId="WW8Num31z5">
    <w:name w:val="WW8Num31z5"/>
    <w:rsid w:val="00D03E18"/>
  </w:style>
  <w:style w:type="character" w:customStyle="1" w:styleId="WW8Num31z6">
    <w:name w:val="WW8Num31z6"/>
    <w:rsid w:val="00D03E18"/>
  </w:style>
  <w:style w:type="character" w:customStyle="1" w:styleId="WW8Num31z7">
    <w:name w:val="WW8Num31z7"/>
    <w:rsid w:val="00D03E18"/>
  </w:style>
  <w:style w:type="character" w:customStyle="1" w:styleId="WW8Num31z8">
    <w:name w:val="WW8Num31z8"/>
    <w:rsid w:val="00D03E18"/>
  </w:style>
  <w:style w:type="character" w:customStyle="1" w:styleId="CharChar8">
    <w:name w:val="Char Char8"/>
    <w:rsid w:val="00D03E18"/>
    <w:rPr>
      <w:b/>
      <w:bCs w:val="0"/>
      <w:sz w:val="24"/>
      <w:lang w:val="pt-BR" w:bidi="ar-SA"/>
    </w:rPr>
  </w:style>
  <w:style w:type="character" w:customStyle="1" w:styleId="CharChar7">
    <w:name w:val="Char Char7"/>
    <w:rsid w:val="00D03E18"/>
    <w:rPr>
      <w:b/>
      <w:bCs w:val="0"/>
      <w:sz w:val="24"/>
      <w:lang w:val="pt-BR" w:bidi="ar-SA"/>
    </w:rPr>
  </w:style>
  <w:style w:type="character" w:customStyle="1" w:styleId="CharChar6">
    <w:name w:val="Char Char6"/>
    <w:rsid w:val="00D03E18"/>
    <w:rPr>
      <w:sz w:val="24"/>
      <w:lang w:val="pt-BR" w:bidi="ar-SA"/>
    </w:rPr>
  </w:style>
  <w:style w:type="character" w:customStyle="1" w:styleId="CharChar5">
    <w:name w:val="Char Char5"/>
    <w:rsid w:val="00D03E18"/>
    <w:rPr>
      <w:sz w:val="24"/>
      <w:lang w:val="pt-BR" w:bidi="ar-SA"/>
    </w:rPr>
  </w:style>
  <w:style w:type="character" w:customStyle="1" w:styleId="CabealhosuperiorCharChar">
    <w:name w:val="Cabeçalho superior Char Char"/>
    <w:rsid w:val="00D03E18"/>
    <w:rPr>
      <w:rFonts w:ascii="MS Sans Serif" w:hAnsi="MS Sans Serif" w:cs="MS Sans Serif" w:hint="default"/>
      <w:lang w:val="pt-BR" w:bidi="ar-SA"/>
    </w:rPr>
  </w:style>
  <w:style w:type="character" w:customStyle="1" w:styleId="CharChar4">
    <w:name w:val="Char Char4"/>
    <w:rsid w:val="00D03E18"/>
    <w:rPr>
      <w:sz w:val="28"/>
      <w:lang w:val="pt-BR" w:bidi="ar-SA"/>
    </w:rPr>
  </w:style>
  <w:style w:type="character" w:customStyle="1" w:styleId="A0">
    <w:name w:val="A0"/>
    <w:rsid w:val="00D03E18"/>
    <w:rPr>
      <w:color w:val="000000"/>
      <w:sz w:val="22"/>
    </w:rPr>
  </w:style>
  <w:style w:type="character" w:customStyle="1" w:styleId="CorpodetextoChar1">
    <w:name w:val="Corpo de texto Char1"/>
    <w:rsid w:val="00D03E18"/>
    <w:rPr>
      <w:sz w:val="24"/>
      <w:lang w:val="pt-BR" w:bidi="ar-SA"/>
    </w:rPr>
  </w:style>
  <w:style w:type="character" w:customStyle="1" w:styleId="CharChar3">
    <w:name w:val="Char Char3"/>
    <w:rsid w:val="00D03E18"/>
    <w:rPr>
      <w:lang w:val="pt-BR" w:bidi="ar-SA"/>
    </w:rPr>
  </w:style>
  <w:style w:type="character" w:customStyle="1" w:styleId="Caracteresdenotaderodap">
    <w:name w:val="Caracteres de nota de rodapé"/>
    <w:rsid w:val="00D03E18"/>
    <w:rPr>
      <w:vertAlign w:val="superscript"/>
    </w:rPr>
  </w:style>
  <w:style w:type="character" w:customStyle="1" w:styleId="CITE">
    <w:name w:val="CITE"/>
    <w:rsid w:val="00D03E18"/>
    <w:rPr>
      <w:i/>
      <w:iCs w:val="0"/>
    </w:rPr>
  </w:style>
  <w:style w:type="character" w:customStyle="1" w:styleId="FooterChar">
    <w:name w:val="Footer Char"/>
    <w:rsid w:val="00D03E18"/>
    <w:rPr>
      <w:lang w:val="pt-BR" w:bidi="ar-SA"/>
    </w:rPr>
  </w:style>
  <w:style w:type="character" w:customStyle="1" w:styleId="CabealhosuperiorChar">
    <w:name w:val="Cabeçalho superior Char"/>
    <w:rsid w:val="00D03E18"/>
    <w:rPr>
      <w:rFonts w:ascii="MS Sans Serif" w:hAnsi="MS Sans Serif" w:cs="MS Sans Serif" w:hint="default"/>
      <w:lang w:val="pt-BR" w:bidi="ar-SA"/>
    </w:rPr>
  </w:style>
  <w:style w:type="character" w:customStyle="1" w:styleId="apple-style-span">
    <w:name w:val="apple-style-span"/>
    <w:basedOn w:val="Fontepargpadro1"/>
    <w:rsid w:val="00D03E18"/>
  </w:style>
  <w:style w:type="character" w:customStyle="1" w:styleId="textos1">
    <w:name w:val="textos1"/>
    <w:rsid w:val="00D03E18"/>
    <w:rPr>
      <w:rFonts w:ascii="Verdana" w:hAnsi="Verdana" w:cs="Verdana" w:hint="default"/>
      <w:strike w:val="0"/>
      <w:dstrike w:val="0"/>
      <w:color w:val="003366"/>
      <w:sz w:val="15"/>
      <w:szCs w:val="15"/>
      <w:u w:val="none"/>
      <w:effect w:val="none"/>
    </w:rPr>
  </w:style>
  <w:style w:type="character" w:customStyle="1" w:styleId="WW-Absatz-Standardschriftart">
    <w:name w:val="WW-Absatz-Standardschriftart"/>
    <w:rsid w:val="00D03E18"/>
  </w:style>
  <w:style w:type="character" w:customStyle="1" w:styleId="WW-Absatz-Standardschriftart1">
    <w:name w:val="WW-Absatz-Standardschriftart1"/>
    <w:rsid w:val="00D03E18"/>
  </w:style>
  <w:style w:type="character" w:customStyle="1" w:styleId="WW-Absatz-Standardschriftart11">
    <w:name w:val="WW-Absatz-Standardschriftart11"/>
    <w:rsid w:val="00D03E18"/>
  </w:style>
  <w:style w:type="character" w:customStyle="1" w:styleId="Heading8Char1">
    <w:name w:val="Heading 8 Char1"/>
    <w:rsid w:val="00D03E18"/>
    <w:rPr>
      <w:rFonts w:ascii="Arial" w:hAnsi="Arial" w:cs="Arial" w:hint="default"/>
      <w:b/>
      <w:bCs w:val="0"/>
      <w:sz w:val="24"/>
    </w:rPr>
  </w:style>
  <w:style w:type="character" w:customStyle="1" w:styleId="Heading3Char">
    <w:name w:val="Heading 3 Char"/>
    <w:rsid w:val="00D03E18"/>
    <w:rPr>
      <w:rFonts w:ascii="Cambria" w:eastAsia="Times New Roman" w:hAnsi="Cambria" w:cs="Times New Roman" w:hint="default"/>
      <w:b/>
      <w:bCs/>
      <w:sz w:val="26"/>
      <w:szCs w:val="26"/>
    </w:rPr>
  </w:style>
  <w:style w:type="character" w:customStyle="1" w:styleId="AssuntodocomentrioChar1">
    <w:name w:val="Assunto do comentário Char1"/>
    <w:basedOn w:val="TextodecomentrioChar"/>
    <w:rsid w:val="00D03E18"/>
    <w:rPr>
      <w:rFonts w:ascii="Times New Roman" w:eastAsia="Times New Roman" w:hAnsi="Times New Roman" w:cs="Times New Roman"/>
      <w:sz w:val="20"/>
      <w:szCs w:val="20"/>
      <w:lang w:eastAsia="pt-BR"/>
    </w:rPr>
  </w:style>
  <w:style w:type="character" w:customStyle="1" w:styleId="SubttuloChar1">
    <w:name w:val="Subtítulo Char1"/>
    <w:basedOn w:val="Fontepargpadro"/>
    <w:uiPriority w:val="11"/>
    <w:rsid w:val="00D03E18"/>
    <w:rPr>
      <w:rFonts w:asciiTheme="majorHAnsi" w:eastAsiaTheme="majorEastAsia" w:hAnsiTheme="majorHAnsi" w:cstheme="majorBidi" w:hint="default"/>
      <w:i/>
      <w:iCs/>
      <w:color w:val="4F81BD" w:themeColor="accent1"/>
      <w:spacing w:val="15"/>
      <w:sz w:val="24"/>
      <w:szCs w:val="24"/>
    </w:rPr>
  </w:style>
  <w:style w:type="table" w:styleId="Tabelaclssica1">
    <w:name w:val="Table Classic 1"/>
    <w:basedOn w:val="Tabelanormal"/>
    <w:unhideWhenUsed/>
    <w:rsid w:val="00D03E18"/>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Semlista1">
    <w:name w:val="Sem lista1"/>
    <w:next w:val="Semlista"/>
    <w:semiHidden/>
    <w:unhideWhenUsed/>
    <w:rsid w:val="001E7E45"/>
  </w:style>
  <w:style w:type="character" w:styleId="Nmerodepgina">
    <w:name w:val="page number"/>
    <w:basedOn w:val="Fontepargpadro"/>
    <w:rsid w:val="001E7E45"/>
  </w:style>
  <w:style w:type="table" w:styleId="Tabelacomgrade">
    <w:name w:val="Table Grid"/>
    <w:basedOn w:val="Tabelanormal"/>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
    <w:name w:val="Tabela com grade1"/>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
    <w:name w:val="Tabela com grade2"/>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uiPriority w:val="99"/>
    <w:rsid w:val="001E7E45"/>
    <w:rPr>
      <w:sz w:val="16"/>
      <w:szCs w:val="16"/>
    </w:rPr>
  </w:style>
  <w:style w:type="character" w:styleId="nfase">
    <w:name w:val="Emphasis"/>
    <w:basedOn w:val="Fontepargpadro"/>
    <w:qFormat/>
    <w:rsid w:val="001E7E45"/>
    <w:rPr>
      <w:i/>
      <w:iCs/>
    </w:rPr>
  </w:style>
  <w:style w:type="numbering" w:customStyle="1" w:styleId="Semlista11">
    <w:name w:val="Sem lista11"/>
    <w:next w:val="Semlista"/>
    <w:semiHidden/>
    <w:unhideWhenUsed/>
    <w:rsid w:val="001E7E45"/>
  </w:style>
  <w:style w:type="character" w:customStyle="1" w:styleId="TextodebaloChar1">
    <w:name w:val="Texto de balão Char1"/>
    <w:uiPriority w:val="99"/>
    <w:semiHidden/>
    <w:rsid w:val="001E7E45"/>
    <w:rPr>
      <w:rFonts w:ascii="Tahoma" w:eastAsia="Calibri" w:hAnsi="Tahoma" w:cs="Tahoma"/>
      <w:kern w:val="1"/>
      <w:sz w:val="16"/>
      <w:szCs w:val="16"/>
      <w:lang w:eastAsia="ar-SA"/>
    </w:rPr>
  </w:style>
  <w:style w:type="paragraph" w:styleId="Reviso">
    <w:name w:val="Revision"/>
    <w:hidden/>
    <w:uiPriority w:val="99"/>
    <w:semiHidden/>
    <w:rsid w:val="001E7E45"/>
    <w:pPr>
      <w:spacing w:after="0" w:line="240" w:lineRule="auto"/>
    </w:pPr>
    <w:rPr>
      <w:rFonts w:ascii="Times New Roman" w:eastAsia="Times New Roman" w:hAnsi="Times New Roman" w:cs="Times New Roman"/>
      <w:sz w:val="24"/>
      <w:szCs w:val="24"/>
      <w:lang w:eastAsia="pt-BR"/>
    </w:rPr>
  </w:style>
  <w:style w:type="character" w:styleId="TextodoEspaoReservado">
    <w:name w:val="Placeholder Text"/>
    <w:basedOn w:val="Fontepargpadro"/>
    <w:uiPriority w:val="99"/>
    <w:semiHidden/>
    <w:rsid w:val="001E7E45"/>
    <w:rPr>
      <w:rFonts w:cs="Times New Roman"/>
      <w:color w:val="808080"/>
    </w:rPr>
  </w:style>
  <w:style w:type="table" w:customStyle="1" w:styleId="SombreamentoClaro-nfase11">
    <w:name w:val="Sombreamento Claro - Ênfase 11"/>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nfase12">
    <w:name w:val="Sombreamento Claro - Ênfase 12"/>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Refdenotaderodap">
    <w:name w:val="footnote reference"/>
    <w:basedOn w:val="Fontepargpadro"/>
    <w:uiPriority w:val="99"/>
    <w:unhideWhenUsed/>
    <w:rsid w:val="001E7E45"/>
    <w:rPr>
      <w:vertAlign w:val="superscript"/>
    </w:rPr>
  </w:style>
  <w:style w:type="table" w:customStyle="1" w:styleId="TableNormal">
    <w:name w:val="Table Normal"/>
    <w:uiPriority w:val="2"/>
    <w:semiHidden/>
    <w:unhideWhenUsed/>
    <w:qFormat/>
    <w:rsid w:val="001E7E45"/>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SombreamentoClaro-nfase13">
    <w:name w:val="Sombreamento Claro - Ênfase 13"/>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elacomgrade3">
    <w:name w:val="Tabela com grade3"/>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
    <w:name w:val="Tabela com grade4"/>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
    <w:name w:val="Tabela com grade5"/>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
    <w:name w:val="Tabela com grade6"/>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
    <w:name w:val="Tabela com grade7"/>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
    <w:name w:val="Tabela com grade8"/>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
    <w:name w:val="Tabela com grade9"/>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
    <w:name w:val="Tabela com grade10"/>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rpodetexto3Char1">
    <w:name w:val="Corpo de texto 3 Char1"/>
    <w:basedOn w:val="Fontepargpadro"/>
    <w:semiHidden/>
    <w:rsid w:val="001E7E45"/>
    <w:rPr>
      <w:sz w:val="28"/>
      <w:szCs w:val="24"/>
    </w:rPr>
  </w:style>
  <w:style w:type="table" w:customStyle="1" w:styleId="Tabelacomgrade11">
    <w:name w:val="Tabela com grade11"/>
    <w:basedOn w:val="Tabelanormal"/>
    <w:next w:val="Tabelacomgrade"/>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
    <w:name w:val="Tabela com grade12"/>
    <w:basedOn w:val="Tabelanormal"/>
    <w:next w:val="Tabelacomgrade"/>
    <w:rsid w:val="001E7E45"/>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
    <w:name w:val="Tabela com grade13"/>
    <w:basedOn w:val="Tabelanormal"/>
    <w:next w:val="Tabelacomgrade"/>
    <w:rsid w:val="001E7E45"/>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har1">
    <w:name w:val="Título 3 Char1"/>
    <w:basedOn w:val="Fontepargpadro"/>
    <w:uiPriority w:val="9"/>
    <w:semiHidden/>
    <w:rsid w:val="001E7E45"/>
    <w:rPr>
      <w:rFonts w:asciiTheme="majorHAnsi" w:eastAsiaTheme="majorEastAsia" w:hAnsiTheme="majorHAnsi" w:cstheme="majorBidi"/>
      <w:b/>
      <w:bCs/>
      <w:color w:val="4F81BD" w:themeColor="accent1"/>
    </w:rPr>
  </w:style>
  <w:style w:type="character" w:customStyle="1" w:styleId="Ttulo5Char1">
    <w:name w:val="Título 5 Char1"/>
    <w:basedOn w:val="Fontepargpadro"/>
    <w:uiPriority w:val="9"/>
    <w:semiHidden/>
    <w:rsid w:val="001E7E45"/>
    <w:rPr>
      <w:rFonts w:asciiTheme="majorHAnsi" w:eastAsiaTheme="majorEastAsia" w:hAnsiTheme="majorHAnsi" w:cstheme="majorBidi"/>
      <w:color w:val="243F60" w:themeColor="accent1" w:themeShade="7F"/>
    </w:rPr>
  </w:style>
  <w:style w:type="character" w:customStyle="1" w:styleId="Ttulo6Char1">
    <w:name w:val="Título 6 Char1"/>
    <w:basedOn w:val="Fontepargpadro"/>
    <w:uiPriority w:val="9"/>
    <w:semiHidden/>
    <w:rsid w:val="001E7E45"/>
    <w:rPr>
      <w:rFonts w:asciiTheme="majorHAnsi" w:eastAsiaTheme="majorEastAsia" w:hAnsiTheme="majorHAnsi" w:cstheme="majorBidi"/>
      <w:i/>
      <w:iCs/>
      <w:color w:val="243F60" w:themeColor="accent1" w:themeShade="7F"/>
    </w:rPr>
  </w:style>
  <w:style w:type="character" w:customStyle="1" w:styleId="Ttulo7Char1">
    <w:name w:val="Título 7 Char1"/>
    <w:basedOn w:val="Fontepargpadro"/>
    <w:uiPriority w:val="9"/>
    <w:semiHidden/>
    <w:rsid w:val="001E7E45"/>
    <w:rPr>
      <w:rFonts w:asciiTheme="majorHAnsi" w:eastAsiaTheme="majorEastAsia" w:hAnsiTheme="majorHAnsi" w:cstheme="majorBidi"/>
      <w:i/>
      <w:iCs/>
      <w:color w:val="404040" w:themeColor="text1" w:themeTint="BF"/>
    </w:rPr>
  </w:style>
  <w:style w:type="paragraph" w:styleId="Textodenotadefim">
    <w:name w:val="endnote text"/>
    <w:basedOn w:val="Normal"/>
    <w:link w:val="TextodenotadefimChar"/>
    <w:uiPriority w:val="99"/>
    <w:rsid w:val="002D09C4"/>
    <w:pPr>
      <w:spacing w:after="0" w:line="240" w:lineRule="auto"/>
    </w:pPr>
    <w:rPr>
      <w:rFonts w:ascii="Times New Roman" w:eastAsia="Times New Roman" w:hAnsi="Times New Roman" w:cs="Times New Roman"/>
      <w:sz w:val="20"/>
      <w:szCs w:val="20"/>
      <w:lang w:eastAsia="pt-BR"/>
    </w:rPr>
  </w:style>
  <w:style w:type="character" w:customStyle="1" w:styleId="TextodenotadefimChar">
    <w:name w:val="Texto de nota de fim Char"/>
    <w:basedOn w:val="Fontepargpadro"/>
    <w:link w:val="Textodenotadefim"/>
    <w:uiPriority w:val="99"/>
    <w:rsid w:val="002D09C4"/>
    <w:rPr>
      <w:rFonts w:ascii="Times New Roman" w:eastAsia="Times New Roman" w:hAnsi="Times New Roman" w:cs="Times New Roman"/>
      <w:sz w:val="20"/>
      <w:szCs w:val="20"/>
      <w:lang w:eastAsia="pt-BR"/>
    </w:rPr>
  </w:style>
  <w:style w:type="character" w:styleId="Refdenotadefim">
    <w:name w:val="endnote reference"/>
    <w:basedOn w:val="Fontepargpadro"/>
    <w:rsid w:val="002D09C4"/>
    <w:rPr>
      <w:vertAlign w:val="superscript"/>
    </w:rPr>
  </w:style>
  <w:style w:type="character" w:customStyle="1" w:styleId="WW8Num3z3">
    <w:name w:val="WW8Num3z3"/>
    <w:rsid w:val="002D09C4"/>
    <w:rPr>
      <w:rFonts w:ascii="Symbol" w:hAnsi="Symbol" w:cs="Symbol" w:hint="default"/>
    </w:rPr>
  </w:style>
  <w:style w:type="character" w:customStyle="1" w:styleId="WW8Num8z1">
    <w:name w:val="WW8Num8z1"/>
    <w:rsid w:val="002D09C4"/>
  </w:style>
  <w:style w:type="character" w:customStyle="1" w:styleId="WW8Num8z2">
    <w:name w:val="WW8Num8z2"/>
    <w:rsid w:val="002D09C4"/>
  </w:style>
  <w:style w:type="character" w:customStyle="1" w:styleId="WW8Num8z3">
    <w:name w:val="WW8Num8z3"/>
    <w:rsid w:val="002D09C4"/>
  </w:style>
  <w:style w:type="character" w:customStyle="1" w:styleId="WW8Num8z4">
    <w:name w:val="WW8Num8z4"/>
    <w:rsid w:val="002D09C4"/>
  </w:style>
  <w:style w:type="character" w:customStyle="1" w:styleId="WW8Num8z5">
    <w:name w:val="WW8Num8z5"/>
    <w:rsid w:val="002D09C4"/>
  </w:style>
  <w:style w:type="character" w:customStyle="1" w:styleId="WW8Num8z6">
    <w:name w:val="WW8Num8z6"/>
    <w:rsid w:val="002D09C4"/>
  </w:style>
  <w:style w:type="character" w:customStyle="1" w:styleId="WW8Num8z7">
    <w:name w:val="WW8Num8z7"/>
    <w:rsid w:val="002D09C4"/>
  </w:style>
  <w:style w:type="character" w:customStyle="1" w:styleId="WW8Num8z8">
    <w:name w:val="WW8Num8z8"/>
    <w:rsid w:val="002D09C4"/>
  </w:style>
  <w:style w:type="character" w:customStyle="1" w:styleId="WW8Num9z1">
    <w:name w:val="WW8Num9z1"/>
    <w:rsid w:val="002D09C4"/>
  </w:style>
  <w:style w:type="character" w:customStyle="1" w:styleId="WW8Num9z2">
    <w:name w:val="WW8Num9z2"/>
    <w:rsid w:val="002D09C4"/>
  </w:style>
  <w:style w:type="character" w:customStyle="1" w:styleId="WW8Num9z3">
    <w:name w:val="WW8Num9z3"/>
    <w:rsid w:val="002D09C4"/>
  </w:style>
  <w:style w:type="character" w:customStyle="1" w:styleId="WW8Num9z4">
    <w:name w:val="WW8Num9z4"/>
    <w:rsid w:val="002D09C4"/>
  </w:style>
  <w:style w:type="character" w:customStyle="1" w:styleId="WW8Num9z5">
    <w:name w:val="WW8Num9z5"/>
    <w:rsid w:val="002D09C4"/>
  </w:style>
  <w:style w:type="character" w:customStyle="1" w:styleId="WW8Num9z6">
    <w:name w:val="WW8Num9z6"/>
    <w:rsid w:val="002D09C4"/>
  </w:style>
  <w:style w:type="character" w:customStyle="1" w:styleId="WW8Num9z7">
    <w:name w:val="WW8Num9z7"/>
    <w:rsid w:val="002D09C4"/>
  </w:style>
  <w:style w:type="character" w:customStyle="1" w:styleId="WW8Num9z8">
    <w:name w:val="WW8Num9z8"/>
    <w:rsid w:val="002D09C4"/>
  </w:style>
  <w:style w:type="character" w:customStyle="1" w:styleId="WW8Num10z3">
    <w:name w:val="WW8Num10z3"/>
    <w:rsid w:val="002D09C4"/>
    <w:rPr>
      <w:rFonts w:ascii="Symbol" w:hAnsi="Symbol" w:cs="Symbol" w:hint="default"/>
    </w:rPr>
  </w:style>
  <w:style w:type="character" w:customStyle="1" w:styleId="WW8Num11z1">
    <w:name w:val="WW8Num11z1"/>
    <w:rsid w:val="002D09C4"/>
    <w:rPr>
      <w:rFonts w:ascii="Courier New" w:hAnsi="Courier New" w:cs="Courier New" w:hint="default"/>
    </w:rPr>
  </w:style>
  <w:style w:type="character" w:customStyle="1" w:styleId="WW8Num11z2">
    <w:name w:val="WW8Num11z2"/>
    <w:rsid w:val="002D09C4"/>
    <w:rPr>
      <w:rFonts w:ascii="Wingdings" w:hAnsi="Wingdings" w:cs="Wingdings" w:hint="default"/>
    </w:rPr>
  </w:style>
  <w:style w:type="character" w:customStyle="1" w:styleId="WW8Num11z3">
    <w:name w:val="WW8Num11z3"/>
    <w:rsid w:val="002D09C4"/>
    <w:rPr>
      <w:rFonts w:ascii="Symbol" w:hAnsi="Symbol" w:cs="Symbol" w:hint="default"/>
    </w:rPr>
  </w:style>
  <w:style w:type="character" w:customStyle="1" w:styleId="WW8Num12z1">
    <w:name w:val="WW8Num12z1"/>
    <w:rsid w:val="002D09C4"/>
  </w:style>
  <w:style w:type="character" w:customStyle="1" w:styleId="WW8Num12z2">
    <w:name w:val="WW8Num12z2"/>
    <w:rsid w:val="002D09C4"/>
  </w:style>
  <w:style w:type="character" w:customStyle="1" w:styleId="WW8Num12z3">
    <w:name w:val="WW8Num12z3"/>
    <w:rsid w:val="002D09C4"/>
  </w:style>
  <w:style w:type="character" w:customStyle="1" w:styleId="WW8Num12z4">
    <w:name w:val="WW8Num12z4"/>
    <w:rsid w:val="002D09C4"/>
  </w:style>
  <w:style w:type="character" w:customStyle="1" w:styleId="WW8Num12z5">
    <w:name w:val="WW8Num12z5"/>
    <w:rsid w:val="002D09C4"/>
  </w:style>
  <w:style w:type="character" w:customStyle="1" w:styleId="WW8Num12z6">
    <w:name w:val="WW8Num12z6"/>
    <w:rsid w:val="002D09C4"/>
  </w:style>
  <w:style w:type="character" w:customStyle="1" w:styleId="WW8Num12z7">
    <w:name w:val="WW8Num12z7"/>
    <w:rsid w:val="002D09C4"/>
  </w:style>
  <w:style w:type="character" w:customStyle="1" w:styleId="WW8Num12z8">
    <w:name w:val="WW8Num12z8"/>
    <w:rsid w:val="002D09C4"/>
  </w:style>
  <w:style w:type="character" w:customStyle="1" w:styleId="WW8Num13z1">
    <w:name w:val="WW8Num13z1"/>
    <w:rsid w:val="002D09C4"/>
  </w:style>
  <w:style w:type="character" w:customStyle="1" w:styleId="WW8Num13z3">
    <w:name w:val="WW8Num13z3"/>
    <w:rsid w:val="002D09C4"/>
  </w:style>
  <w:style w:type="character" w:customStyle="1" w:styleId="WW8Num13z4">
    <w:name w:val="WW8Num13z4"/>
    <w:rsid w:val="002D09C4"/>
  </w:style>
  <w:style w:type="character" w:customStyle="1" w:styleId="WW8Num13z5">
    <w:name w:val="WW8Num13z5"/>
    <w:rsid w:val="002D09C4"/>
  </w:style>
  <w:style w:type="character" w:customStyle="1" w:styleId="WW8Num13z6">
    <w:name w:val="WW8Num13z6"/>
    <w:rsid w:val="002D09C4"/>
  </w:style>
  <w:style w:type="character" w:customStyle="1" w:styleId="WW8Num13z7">
    <w:name w:val="WW8Num13z7"/>
    <w:rsid w:val="002D09C4"/>
  </w:style>
  <w:style w:type="character" w:customStyle="1" w:styleId="WW8Num13z8">
    <w:name w:val="WW8Num13z8"/>
    <w:rsid w:val="002D09C4"/>
  </w:style>
  <w:style w:type="character" w:customStyle="1" w:styleId="WW8Num14z1">
    <w:name w:val="WW8Num14z1"/>
    <w:rsid w:val="002D09C4"/>
    <w:rPr>
      <w:rFonts w:ascii="Courier New" w:hAnsi="Courier New" w:cs="Courier New" w:hint="default"/>
    </w:rPr>
  </w:style>
  <w:style w:type="character" w:customStyle="1" w:styleId="WW8Num14z3">
    <w:name w:val="WW8Num14z3"/>
    <w:rsid w:val="002D09C4"/>
    <w:rPr>
      <w:rFonts w:ascii="Symbol" w:hAnsi="Symbol" w:cs="Symbol" w:hint="default"/>
    </w:rPr>
  </w:style>
  <w:style w:type="character" w:customStyle="1" w:styleId="WW8Num15z1">
    <w:name w:val="WW8Num15z1"/>
    <w:rsid w:val="002D09C4"/>
  </w:style>
  <w:style w:type="character" w:customStyle="1" w:styleId="WW8Num15z3">
    <w:name w:val="WW8Num15z3"/>
    <w:rsid w:val="002D09C4"/>
  </w:style>
  <w:style w:type="character" w:customStyle="1" w:styleId="WW8Num15z4">
    <w:name w:val="WW8Num15z4"/>
    <w:rsid w:val="002D09C4"/>
  </w:style>
  <w:style w:type="character" w:customStyle="1" w:styleId="WW8Num15z5">
    <w:name w:val="WW8Num15z5"/>
    <w:rsid w:val="002D09C4"/>
  </w:style>
  <w:style w:type="character" w:customStyle="1" w:styleId="WW8Num15z6">
    <w:name w:val="WW8Num15z6"/>
    <w:rsid w:val="002D09C4"/>
  </w:style>
  <w:style w:type="character" w:customStyle="1" w:styleId="WW8Num15z7">
    <w:name w:val="WW8Num15z7"/>
    <w:rsid w:val="002D09C4"/>
  </w:style>
  <w:style w:type="character" w:customStyle="1" w:styleId="WW8Num15z8">
    <w:name w:val="WW8Num15z8"/>
    <w:rsid w:val="002D09C4"/>
  </w:style>
  <w:style w:type="character" w:customStyle="1" w:styleId="WW8Num16z1">
    <w:name w:val="WW8Num16z1"/>
    <w:rsid w:val="002D09C4"/>
    <w:rPr>
      <w:rFonts w:ascii="Courier New" w:hAnsi="Courier New" w:cs="Courier New" w:hint="default"/>
    </w:rPr>
  </w:style>
  <w:style w:type="character" w:customStyle="1" w:styleId="WW8Num16z3">
    <w:name w:val="WW8Num16z3"/>
    <w:rsid w:val="002D09C4"/>
    <w:rPr>
      <w:rFonts w:ascii="Symbol" w:hAnsi="Symbol" w:cs="Symbol" w:hint="default"/>
    </w:rPr>
  </w:style>
  <w:style w:type="character" w:customStyle="1" w:styleId="WW8Num17z1">
    <w:name w:val="WW8Num17z1"/>
    <w:rsid w:val="002D09C4"/>
    <w:rPr>
      <w:rFonts w:ascii="Courier New" w:hAnsi="Courier New" w:cs="Courier New" w:hint="default"/>
    </w:rPr>
  </w:style>
  <w:style w:type="character" w:customStyle="1" w:styleId="WW8Num17z2">
    <w:name w:val="WW8Num17z2"/>
    <w:rsid w:val="002D09C4"/>
    <w:rPr>
      <w:rFonts w:ascii="Wingdings" w:hAnsi="Wingdings" w:cs="Wingdings" w:hint="default"/>
    </w:rPr>
  </w:style>
  <w:style w:type="character" w:customStyle="1" w:styleId="WW8Num17z3">
    <w:name w:val="WW8Num17z3"/>
    <w:rsid w:val="002D09C4"/>
    <w:rPr>
      <w:rFonts w:ascii="Symbol" w:hAnsi="Symbol" w:cs="Symbol" w:hint="default"/>
    </w:rPr>
  </w:style>
  <w:style w:type="character" w:customStyle="1" w:styleId="WW8Num19z3">
    <w:name w:val="WW8Num19z3"/>
    <w:rsid w:val="002D09C4"/>
  </w:style>
  <w:style w:type="character" w:customStyle="1" w:styleId="WW8Num19z4">
    <w:name w:val="WW8Num19z4"/>
    <w:rsid w:val="002D09C4"/>
  </w:style>
  <w:style w:type="character" w:customStyle="1" w:styleId="MenoPendente">
    <w:name w:val="Menção Pendente"/>
    <w:rsid w:val="002D09C4"/>
    <w:rPr>
      <w:color w:val="808080"/>
      <w:shd w:val="clear" w:color="auto" w:fill="E6E6E6"/>
    </w:rPr>
  </w:style>
  <w:style w:type="paragraph" w:customStyle="1" w:styleId="Heading">
    <w:name w:val="Heading"/>
    <w:basedOn w:val="Normal"/>
    <w:next w:val="Corpodetexto"/>
    <w:uiPriority w:val="99"/>
    <w:rsid w:val="002D09C4"/>
    <w:pPr>
      <w:keepNext/>
      <w:suppressAutoHyphens/>
      <w:spacing w:before="240" w:after="120" w:line="240" w:lineRule="auto"/>
    </w:pPr>
    <w:rPr>
      <w:rFonts w:ascii="Liberation Sans" w:eastAsia="Droid Sans Fallback" w:hAnsi="Liberation Sans" w:cs="FreeSans"/>
      <w:sz w:val="28"/>
      <w:szCs w:val="28"/>
      <w:lang w:eastAsia="zh-CN"/>
    </w:rPr>
  </w:style>
  <w:style w:type="paragraph" w:customStyle="1" w:styleId="Index">
    <w:name w:val="Index"/>
    <w:basedOn w:val="Normal"/>
    <w:uiPriority w:val="99"/>
    <w:rsid w:val="002D09C4"/>
    <w:pPr>
      <w:suppressLineNumbers/>
      <w:suppressAutoHyphens/>
      <w:spacing w:after="0" w:line="240" w:lineRule="auto"/>
    </w:pPr>
    <w:rPr>
      <w:rFonts w:ascii="Times New Roman" w:eastAsia="Times New Roman" w:hAnsi="Times New Roman" w:cs="FreeSans"/>
      <w:sz w:val="20"/>
      <w:szCs w:val="20"/>
      <w:lang w:eastAsia="zh-CN"/>
    </w:rPr>
  </w:style>
  <w:style w:type="paragraph" w:customStyle="1" w:styleId="MapadoDocumento1">
    <w:name w:val="Mapa do Documento1"/>
    <w:basedOn w:val="Normal"/>
    <w:uiPriority w:val="99"/>
    <w:rsid w:val="002D09C4"/>
    <w:pPr>
      <w:shd w:val="clear" w:color="auto" w:fill="000080"/>
      <w:suppressAutoHyphens/>
      <w:spacing w:after="0" w:line="240" w:lineRule="auto"/>
    </w:pPr>
    <w:rPr>
      <w:rFonts w:ascii="Tahoma" w:eastAsia="Times New Roman" w:hAnsi="Tahoma" w:cs="Tahoma"/>
      <w:sz w:val="20"/>
      <w:szCs w:val="20"/>
      <w:lang w:eastAsia="zh-CN"/>
    </w:rPr>
  </w:style>
  <w:style w:type="paragraph" w:customStyle="1" w:styleId="TableContents">
    <w:name w:val="Table Contents"/>
    <w:basedOn w:val="Normal"/>
    <w:uiPriority w:val="99"/>
    <w:rsid w:val="002D09C4"/>
    <w:pPr>
      <w:suppressLineNumbers/>
      <w:suppressAutoHyphens/>
      <w:spacing w:after="0" w:line="240" w:lineRule="auto"/>
    </w:pPr>
    <w:rPr>
      <w:rFonts w:ascii="Times New Roman" w:eastAsia="Times New Roman" w:hAnsi="Times New Roman" w:cs="Times New Roman"/>
      <w:sz w:val="20"/>
      <w:szCs w:val="20"/>
      <w:lang w:eastAsia="zh-CN"/>
    </w:rPr>
  </w:style>
  <w:style w:type="paragraph" w:customStyle="1" w:styleId="TableHeading">
    <w:name w:val="Table Heading"/>
    <w:basedOn w:val="TableContents"/>
    <w:uiPriority w:val="99"/>
    <w:rsid w:val="002D09C4"/>
    <w:pPr>
      <w:jc w:val="center"/>
    </w:pPr>
    <w:rPr>
      <w:b/>
      <w:bCs/>
    </w:rPr>
  </w:style>
  <w:style w:type="paragraph" w:customStyle="1" w:styleId="FrameContents">
    <w:name w:val="Frame Contents"/>
    <w:basedOn w:val="Normal"/>
    <w:uiPriority w:val="99"/>
    <w:rsid w:val="002D09C4"/>
    <w:pPr>
      <w:suppressAutoHyphens/>
      <w:spacing w:after="0" w:line="240" w:lineRule="auto"/>
    </w:pPr>
    <w:rPr>
      <w:rFonts w:ascii="Times New Roman" w:eastAsia="Times New Roman" w:hAnsi="Times New Roman" w:cs="Times New Roman"/>
      <w:sz w:val="20"/>
      <w:szCs w:val="20"/>
      <w:lang w:eastAsia="zh-CN"/>
    </w:rPr>
  </w:style>
  <w:style w:type="paragraph" w:customStyle="1" w:styleId="Quotations">
    <w:name w:val="Quotations"/>
    <w:basedOn w:val="Normal"/>
    <w:uiPriority w:val="99"/>
    <w:rsid w:val="002D09C4"/>
    <w:pPr>
      <w:suppressAutoHyphens/>
      <w:spacing w:after="283" w:line="240" w:lineRule="auto"/>
      <w:ind w:left="567" w:right="567"/>
    </w:pPr>
    <w:rPr>
      <w:rFonts w:ascii="Times New Roman" w:eastAsia="Times New Roman" w:hAnsi="Times New Roman" w:cs="Times New Roman"/>
      <w:sz w:val="20"/>
      <w:szCs w:val="20"/>
      <w:lang w:eastAsia="zh-CN"/>
    </w:rPr>
  </w:style>
  <w:style w:type="paragraph" w:customStyle="1" w:styleId="TEXTO0">
    <w:name w:val="TEXTO"/>
    <w:basedOn w:val="Rodap"/>
    <w:uiPriority w:val="99"/>
    <w:rsid w:val="002D09C4"/>
    <w:pPr>
      <w:tabs>
        <w:tab w:val="clear" w:pos="4252"/>
        <w:tab w:val="clear" w:pos="8504"/>
      </w:tabs>
      <w:spacing w:before="240" w:after="240" w:line="360" w:lineRule="auto"/>
      <w:ind w:firstLine="1134"/>
      <w:jc w:val="both"/>
    </w:pPr>
    <w:rPr>
      <w:rFonts w:ascii="Arial" w:eastAsia="Times New Roman" w:hAnsi="Arial" w:cs="Times New Roman"/>
      <w:sz w:val="24"/>
      <w:szCs w:val="20"/>
      <w:lang w:eastAsia="pt-BR"/>
    </w:rPr>
  </w:style>
  <w:style w:type="numbering" w:customStyle="1" w:styleId="Semlista2">
    <w:name w:val="Sem lista2"/>
    <w:next w:val="Semlista"/>
    <w:uiPriority w:val="99"/>
    <w:semiHidden/>
    <w:unhideWhenUsed/>
    <w:rsid w:val="000E12AE"/>
  </w:style>
  <w:style w:type="table" w:customStyle="1" w:styleId="Tabelacomgrade14">
    <w:name w:val="Tabela com grade14"/>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5">
    <w:name w:val="Tabela com grade15"/>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1">
    <w:name w:val="Tabela com grade2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lssica11">
    <w:name w:val="Tabela clássica 11"/>
    <w:basedOn w:val="Tabelanormal"/>
    <w:next w:val="Tabelaclssica1"/>
    <w:rsid w:val="000E12AE"/>
    <w:pPr>
      <w:spacing w:after="0" w:line="240" w:lineRule="auto"/>
    </w:pPr>
    <w:rPr>
      <w:rFonts w:ascii="Times New Roman" w:eastAsia="Times New Roman" w:hAnsi="Times New Roman" w:cs="Times New Roman"/>
      <w:sz w:val="20"/>
      <w:szCs w:val="20"/>
      <w:lang w:eastAsia="pt-B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Semlista12">
    <w:name w:val="Sem lista12"/>
    <w:next w:val="Semlista"/>
    <w:semiHidden/>
    <w:unhideWhenUsed/>
    <w:rsid w:val="000E12AE"/>
  </w:style>
  <w:style w:type="table" w:customStyle="1" w:styleId="SombreamentoClaro-nfase111">
    <w:name w:val="Sombreamento Claro - Ênfase 11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nfase121">
    <w:name w:val="Sombreamento Claro - Ênfase 12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leNormal1">
    <w:name w:val="Table Normal1"/>
    <w:uiPriority w:val="2"/>
    <w:semiHidden/>
    <w:unhideWhenUsed/>
    <w:qFormat/>
    <w:rsid w:val="000E12AE"/>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SombreamentoClaro-nfase131">
    <w:name w:val="Sombreamento Claro - Ênfase 13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elacomgrade31">
    <w:name w:val="Tabela com grade3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1">
    <w:name w:val="Tabela com grade4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1">
    <w:name w:val="Tabela com grade5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1">
    <w:name w:val="Tabela com grade6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1">
    <w:name w:val="Tabela com grade7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1">
    <w:name w:val="Tabela com grade8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1">
    <w:name w:val="Tabela com grade9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1">
    <w:name w:val="Tabela com grade10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1">
    <w:name w:val="Tabela com grade11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1">
    <w:name w:val="Tabela com grade121"/>
    <w:basedOn w:val="Tabelanormal"/>
    <w:next w:val="Tabelacomgrade"/>
    <w:rsid w:val="000E12AE"/>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1">
    <w:name w:val="Tabela com grade131"/>
    <w:basedOn w:val="Tabelanormal"/>
    <w:next w:val="Tabelacomgrade"/>
    <w:rsid w:val="000E12AE"/>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7">
    <w:name w:val="xl67"/>
    <w:basedOn w:val="Normal"/>
    <w:uiPriority w:val="99"/>
    <w:rsid w:val="000E12AE"/>
    <w:pPr>
      <w:spacing w:before="100" w:beforeAutospacing="1" w:after="100" w:afterAutospacing="1" w:line="240" w:lineRule="auto"/>
      <w:textAlignment w:val="center"/>
    </w:pPr>
    <w:rPr>
      <w:rFonts w:ascii="Arial" w:eastAsia="Times New Roman" w:hAnsi="Arial" w:cs="Arial"/>
      <w:sz w:val="20"/>
      <w:szCs w:val="20"/>
      <w:lang w:eastAsia="pt-BR"/>
    </w:rPr>
  </w:style>
  <w:style w:type="paragraph" w:customStyle="1" w:styleId="EmptyLayoutCell">
    <w:name w:val="EmptyLayoutCell"/>
    <w:basedOn w:val="Normal"/>
    <w:uiPriority w:val="99"/>
    <w:rsid w:val="000E12AE"/>
    <w:pPr>
      <w:spacing w:after="0" w:line="240" w:lineRule="auto"/>
    </w:pPr>
    <w:rPr>
      <w:rFonts w:ascii="Times New Roman" w:eastAsia="Times New Roman" w:hAnsi="Times New Roman" w:cs="Times New Roman"/>
      <w:sz w:val="2"/>
      <w:szCs w:val="20"/>
      <w:lang w:val="en-US"/>
    </w:rPr>
  </w:style>
  <w:style w:type="character" w:customStyle="1" w:styleId="A3">
    <w:name w:val="A3"/>
    <w:uiPriority w:val="99"/>
    <w:rsid w:val="00E04D51"/>
    <w:rPr>
      <w:color w:val="000000"/>
      <w:sz w:val="18"/>
      <w:szCs w:val="18"/>
    </w:rPr>
  </w:style>
  <w:style w:type="paragraph" w:customStyle="1" w:styleId="Pa0">
    <w:name w:val="Pa0"/>
    <w:basedOn w:val="Default"/>
    <w:next w:val="Default"/>
    <w:uiPriority w:val="99"/>
    <w:rsid w:val="00E04D51"/>
    <w:pPr>
      <w:spacing w:line="241" w:lineRule="atLeast"/>
    </w:pPr>
    <w:rPr>
      <w:rFonts w:ascii="Times New Roman" w:eastAsiaTheme="minorHAnsi" w:hAnsi="Times New Roman" w:cs="Times New Roman"/>
      <w:color w:val="auto"/>
      <w:lang w:eastAsia="en-US"/>
    </w:rPr>
  </w:style>
  <w:style w:type="paragraph" w:customStyle="1" w:styleId="Pa7">
    <w:name w:val="Pa7"/>
    <w:basedOn w:val="Default"/>
    <w:next w:val="Default"/>
    <w:uiPriority w:val="99"/>
    <w:rsid w:val="00E04D51"/>
    <w:pPr>
      <w:spacing w:line="201" w:lineRule="atLeast"/>
    </w:pPr>
    <w:rPr>
      <w:rFonts w:ascii="Times New Roman" w:eastAsiaTheme="minorHAnsi" w:hAnsi="Times New Roman" w:cs="Times New Roman"/>
      <w:color w:val="auto"/>
      <w:lang w:eastAsia="en-US"/>
    </w:rPr>
  </w:style>
  <w:style w:type="paragraph" w:customStyle="1" w:styleId="Pa13">
    <w:name w:val="Pa13"/>
    <w:basedOn w:val="Default"/>
    <w:next w:val="Default"/>
    <w:uiPriority w:val="99"/>
    <w:rsid w:val="00E04D51"/>
    <w:pPr>
      <w:spacing w:line="241" w:lineRule="atLeast"/>
    </w:pPr>
    <w:rPr>
      <w:rFonts w:ascii="Times New Roman" w:eastAsiaTheme="minorHAnsi" w:hAnsi="Times New Roman" w:cs="Times New Roman"/>
      <w:color w:val="auto"/>
      <w:lang w:eastAsia="en-US"/>
    </w:rPr>
  </w:style>
  <w:style w:type="paragraph" w:customStyle="1" w:styleId="Pa2">
    <w:name w:val="Pa2"/>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28">
    <w:name w:val="Pa28"/>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29">
    <w:name w:val="Pa29"/>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6">
    <w:name w:val="Pa6"/>
    <w:basedOn w:val="Default"/>
    <w:next w:val="Default"/>
    <w:uiPriority w:val="99"/>
    <w:rsid w:val="00847444"/>
    <w:pPr>
      <w:spacing w:line="201" w:lineRule="atLeast"/>
    </w:pPr>
    <w:rPr>
      <w:rFonts w:ascii="Times New Roman" w:eastAsiaTheme="minorHAnsi" w:hAnsi="Times New Roman" w:cs="Times New Roman"/>
      <w:color w:val="auto"/>
      <w:lang w:eastAsia="en-US"/>
    </w:rPr>
  </w:style>
  <w:style w:type="paragraph" w:customStyle="1" w:styleId="Pa32">
    <w:name w:val="Pa32"/>
    <w:basedOn w:val="Default"/>
    <w:next w:val="Default"/>
    <w:uiPriority w:val="99"/>
    <w:rsid w:val="00341A9D"/>
    <w:pPr>
      <w:spacing w:line="241" w:lineRule="atLeast"/>
    </w:pPr>
    <w:rPr>
      <w:rFonts w:ascii="Times New Roman" w:eastAsiaTheme="minorHAnsi" w:hAnsi="Times New Roman" w:cs="Times New Roman"/>
      <w:color w:val="auto"/>
      <w:lang w:eastAsia="en-US"/>
    </w:rPr>
  </w:style>
  <w:style w:type="paragraph" w:customStyle="1" w:styleId="Pa50">
    <w:name w:val="Pa50"/>
    <w:basedOn w:val="Default"/>
    <w:next w:val="Default"/>
    <w:uiPriority w:val="99"/>
    <w:rsid w:val="00847EC1"/>
    <w:pPr>
      <w:spacing w:line="241" w:lineRule="atLeast"/>
    </w:pPr>
    <w:rPr>
      <w:rFonts w:ascii="Times New Roman" w:eastAsiaTheme="minorHAnsi" w:hAnsi="Times New Roman" w:cs="Times New Roman"/>
      <w:color w:val="auto"/>
      <w:lang w:eastAsia="en-US"/>
    </w:rPr>
  </w:style>
  <w:style w:type="character" w:customStyle="1" w:styleId="A4">
    <w:name w:val="A4"/>
    <w:uiPriority w:val="99"/>
    <w:rsid w:val="00847EC1"/>
    <w:rPr>
      <w:i/>
      <w:iCs/>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737778">
      <w:bodyDiv w:val="1"/>
      <w:marLeft w:val="0"/>
      <w:marRight w:val="0"/>
      <w:marTop w:val="0"/>
      <w:marBottom w:val="0"/>
      <w:divBdr>
        <w:top w:val="none" w:sz="0" w:space="0" w:color="auto"/>
        <w:left w:val="none" w:sz="0" w:space="0" w:color="auto"/>
        <w:bottom w:val="none" w:sz="0" w:space="0" w:color="auto"/>
        <w:right w:val="none" w:sz="0" w:space="0" w:color="auto"/>
      </w:divBdr>
    </w:div>
    <w:div w:id="838739999">
      <w:bodyDiv w:val="1"/>
      <w:marLeft w:val="0"/>
      <w:marRight w:val="0"/>
      <w:marTop w:val="0"/>
      <w:marBottom w:val="0"/>
      <w:divBdr>
        <w:top w:val="none" w:sz="0" w:space="0" w:color="auto"/>
        <w:left w:val="none" w:sz="0" w:space="0" w:color="auto"/>
        <w:bottom w:val="none" w:sz="0" w:space="0" w:color="auto"/>
        <w:right w:val="none" w:sz="0" w:space="0" w:color="auto"/>
      </w:divBdr>
    </w:div>
    <w:div w:id="845097524">
      <w:bodyDiv w:val="1"/>
      <w:marLeft w:val="0"/>
      <w:marRight w:val="0"/>
      <w:marTop w:val="0"/>
      <w:marBottom w:val="0"/>
      <w:divBdr>
        <w:top w:val="none" w:sz="0" w:space="0" w:color="auto"/>
        <w:left w:val="none" w:sz="0" w:space="0" w:color="auto"/>
        <w:bottom w:val="none" w:sz="0" w:space="0" w:color="auto"/>
        <w:right w:val="none" w:sz="0" w:space="0" w:color="auto"/>
      </w:divBdr>
    </w:div>
    <w:div w:id="855538443">
      <w:bodyDiv w:val="1"/>
      <w:marLeft w:val="0"/>
      <w:marRight w:val="0"/>
      <w:marTop w:val="0"/>
      <w:marBottom w:val="0"/>
      <w:divBdr>
        <w:top w:val="none" w:sz="0" w:space="0" w:color="auto"/>
        <w:left w:val="none" w:sz="0" w:space="0" w:color="auto"/>
        <w:bottom w:val="none" w:sz="0" w:space="0" w:color="auto"/>
        <w:right w:val="none" w:sz="0" w:space="0" w:color="auto"/>
      </w:divBdr>
    </w:div>
    <w:div w:id="1105491968">
      <w:bodyDiv w:val="1"/>
      <w:marLeft w:val="0"/>
      <w:marRight w:val="0"/>
      <w:marTop w:val="0"/>
      <w:marBottom w:val="0"/>
      <w:divBdr>
        <w:top w:val="none" w:sz="0" w:space="0" w:color="auto"/>
        <w:left w:val="none" w:sz="0" w:space="0" w:color="auto"/>
        <w:bottom w:val="none" w:sz="0" w:space="0" w:color="auto"/>
        <w:right w:val="none" w:sz="0" w:space="0" w:color="auto"/>
      </w:divBdr>
      <w:divsChild>
        <w:div w:id="1287616036">
          <w:marLeft w:val="0"/>
          <w:marRight w:val="0"/>
          <w:marTop w:val="0"/>
          <w:marBottom w:val="0"/>
          <w:divBdr>
            <w:top w:val="none" w:sz="0" w:space="0" w:color="auto"/>
            <w:left w:val="none" w:sz="0" w:space="0" w:color="auto"/>
            <w:bottom w:val="none" w:sz="0" w:space="0" w:color="auto"/>
            <w:right w:val="none" w:sz="0" w:space="0" w:color="auto"/>
          </w:divBdr>
        </w:div>
        <w:div w:id="1792437419">
          <w:marLeft w:val="0"/>
          <w:marRight w:val="0"/>
          <w:marTop w:val="0"/>
          <w:marBottom w:val="0"/>
          <w:divBdr>
            <w:top w:val="none" w:sz="0" w:space="0" w:color="auto"/>
            <w:left w:val="none" w:sz="0" w:space="0" w:color="auto"/>
            <w:bottom w:val="none" w:sz="0" w:space="0" w:color="auto"/>
            <w:right w:val="none" w:sz="0" w:space="0" w:color="auto"/>
          </w:divBdr>
        </w:div>
        <w:div w:id="200243898">
          <w:marLeft w:val="0"/>
          <w:marRight w:val="0"/>
          <w:marTop w:val="0"/>
          <w:marBottom w:val="0"/>
          <w:divBdr>
            <w:top w:val="none" w:sz="0" w:space="0" w:color="auto"/>
            <w:left w:val="none" w:sz="0" w:space="0" w:color="auto"/>
            <w:bottom w:val="none" w:sz="0" w:space="0" w:color="auto"/>
            <w:right w:val="none" w:sz="0" w:space="0" w:color="auto"/>
          </w:divBdr>
        </w:div>
        <w:div w:id="1436562501">
          <w:marLeft w:val="0"/>
          <w:marRight w:val="0"/>
          <w:marTop w:val="0"/>
          <w:marBottom w:val="0"/>
          <w:divBdr>
            <w:top w:val="none" w:sz="0" w:space="0" w:color="auto"/>
            <w:left w:val="none" w:sz="0" w:space="0" w:color="auto"/>
            <w:bottom w:val="none" w:sz="0" w:space="0" w:color="auto"/>
            <w:right w:val="none" w:sz="0" w:space="0" w:color="auto"/>
          </w:divBdr>
        </w:div>
        <w:div w:id="1139494955">
          <w:marLeft w:val="0"/>
          <w:marRight w:val="0"/>
          <w:marTop w:val="0"/>
          <w:marBottom w:val="0"/>
          <w:divBdr>
            <w:top w:val="none" w:sz="0" w:space="0" w:color="auto"/>
            <w:left w:val="none" w:sz="0" w:space="0" w:color="auto"/>
            <w:bottom w:val="none" w:sz="0" w:space="0" w:color="auto"/>
            <w:right w:val="none" w:sz="0" w:space="0" w:color="auto"/>
          </w:divBdr>
        </w:div>
        <w:div w:id="421100943">
          <w:marLeft w:val="0"/>
          <w:marRight w:val="0"/>
          <w:marTop w:val="0"/>
          <w:marBottom w:val="0"/>
          <w:divBdr>
            <w:top w:val="none" w:sz="0" w:space="0" w:color="auto"/>
            <w:left w:val="none" w:sz="0" w:space="0" w:color="auto"/>
            <w:bottom w:val="none" w:sz="0" w:space="0" w:color="auto"/>
            <w:right w:val="none" w:sz="0" w:space="0" w:color="auto"/>
          </w:divBdr>
        </w:div>
        <w:div w:id="166990986">
          <w:marLeft w:val="0"/>
          <w:marRight w:val="0"/>
          <w:marTop w:val="0"/>
          <w:marBottom w:val="0"/>
          <w:divBdr>
            <w:top w:val="none" w:sz="0" w:space="0" w:color="auto"/>
            <w:left w:val="none" w:sz="0" w:space="0" w:color="auto"/>
            <w:bottom w:val="none" w:sz="0" w:space="0" w:color="auto"/>
            <w:right w:val="none" w:sz="0" w:space="0" w:color="auto"/>
          </w:divBdr>
        </w:div>
        <w:div w:id="1932543552">
          <w:marLeft w:val="0"/>
          <w:marRight w:val="0"/>
          <w:marTop w:val="0"/>
          <w:marBottom w:val="0"/>
          <w:divBdr>
            <w:top w:val="none" w:sz="0" w:space="0" w:color="auto"/>
            <w:left w:val="none" w:sz="0" w:space="0" w:color="auto"/>
            <w:bottom w:val="none" w:sz="0" w:space="0" w:color="auto"/>
            <w:right w:val="none" w:sz="0" w:space="0" w:color="auto"/>
          </w:divBdr>
        </w:div>
        <w:div w:id="833304829">
          <w:marLeft w:val="0"/>
          <w:marRight w:val="0"/>
          <w:marTop w:val="0"/>
          <w:marBottom w:val="0"/>
          <w:divBdr>
            <w:top w:val="none" w:sz="0" w:space="0" w:color="auto"/>
            <w:left w:val="none" w:sz="0" w:space="0" w:color="auto"/>
            <w:bottom w:val="none" w:sz="0" w:space="0" w:color="auto"/>
            <w:right w:val="none" w:sz="0" w:space="0" w:color="auto"/>
          </w:divBdr>
        </w:div>
        <w:div w:id="1489707463">
          <w:marLeft w:val="0"/>
          <w:marRight w:val="0"/>
          <w:marTop w:val="0"/>
          <w:marBottom w:val="0"/>
          <w:divBdr>
            <w:top w:val="none" w:sz="0" w:space="0" w:color="auto"/>
            <w:left w:val="none" w:sz="0" w:space="0" w:color="auto"/>
            <w:bottom w:val="none" w:sz="0" w:space="0" w:color="auto"/>
            <w:right w:val="none" w:sz="0" w:space="0" w:color="auto"/>
          </w:divBdr>
        </w:div>
        <w:div w:id="1575628529">
          <w:marLeft w:val="0"/>
          <w:marRight w:val="0"/>
          <w:marTop w:val="0"/>
          <w:marBottom w:val="0"/>
          <w:divBdr>
            <w:top w:val="none" w:sz="0" w:space="0" w:color="auto"/>
            <w:left w:val="none" w:sz="0" w:space="0" w:color="auto"/>
            <w:bottom w:val="none" w:sz="0" w:space="0" w:color="auto"/>
            <w:right w:val="none" w:sz="0" w:space="0" w:color="auto"/>
          </w:divBdr>
        </w:div>
        <w:div w:id="1775591751">
          <w:marLeft w:val="0"/>
          <w:marRight w:val="0"/>
          <w:marTop w:val="0"/>
          <w:marBottom w:val="0"/>
          <w:divBdr>
            <w:top w:val="none" w:sz="0" w:space="0" w:color="auto"/>
            <w:left w:val="none" w:sz="0" w:space="0" w:color="auto"/>
            <w:bottom w:val="none" w:sz="0" w:space="0" w:color="auto"/>
            <w:right w:val="none" w:sz="0" w:space="0" w:color="auto"/>
          </w:divBdr>
        </w:div>
        <w:div w:id="14236027">
          <w:marLeft w:val="0"/>
          <w:marRight w:val="0"/>
          <w:marTop w:val="0"/>
          <w:marBottom w:val="0"/>
          <w:divBdr>
            <w:top w:val="none" w:sz="0" w:space="0" w:color="auto"/>
            <w:left w:val="none" w:sz="0" w:space="0" w:color="auto"/>
            <w:bottom w:val="none" w:sz="0" w:space="0" w:color="auto"/>
            <w:right w:val="none" w:sz="0" w:space="0" w:color="auto"/>
          </w:divBdr>
        </w:div>
        <w:div w:id="866673601">
          <w:marLeft w:val="0"/>
          <w:marRight w:val="0"/>
          <w:marTop w:val="0"/>
          <w:marBottom w:val="0"/>
          <w:divBdr>
            <w:top w:val="none" w:sz="0" w:space="0" w:color="auto"/>
            <w:left w:val="none" w:sz="0" w:space="0" w:color="auto"/>
            <w:bottom w:val="none" w:sz="0" w:space="0" w:color="auto"/>
            <w:right w:val="none" w:sz="0" w:space="0" w:color="auto"/>
          </w:divBdr>
        </w:div>
        <w:div w:id="387655967">
          <w:marLeft w:val="0"/>
          <w:marRight w:val="0"/>
          <w:marTop w:val="0"/>
          <w:marBottom w:val="0"/>
          <w:divBdr>
            <w:top w:val="none" w:sz="0" w:space="0" w:color="auto"/>
            <w:left w:val="none" w:sz="0" w:space="0" w:color="auto"/>
            <w:bottom w:val="none" w:sz="0" w:space="0" w:color="auto"/>
            <w:right w:val="none" w:sz="0" w:space="0" w:color="auto"/>
          </w:divBdr>
        </w:div>
        <w:div w:id="298655167">
          <w:marLeft w:val="0"/>
          <w:marRight w:val="0"/>
          <w:marTop w:val="0"/>
          <w:marBottom w:val="0"/>
          <w:divBdr>
            <w:top w:val="none" w:sz="0" w:space="0" w:color="auto"/>
            <w:left w:val="none" w:sz="0" w:space="0" w:color="auto"/>
            <w:bottom w:val="none" w:sz="0" w:space="0" w:color="auto"/>
            <w:right w:val="none" w:sz="0" w:space="0" w:color="auto"/>
          </w:divBdr>
        </w:div>
        <w:div w:id="822283236">
          <w:marLeft w:val="0"/>
          <w:marRight w:val="0"/>
          <w:marTop w:val="0"/>
          <w:marBottom w:val="0"/>
          <w:divBdr>
            <w:top w:val="none" w:sz="0" w:space="0" w:color="auto"/>
            <w:left w:val="none" w:sz="0" w:space="0" w:color="auto"/>
            <w:bottom w:val="none" w:sz="0" w:space="0" w:color="auto"/>
            <w:right w:val="none" w:sz="0" w:space="0" w:color="auto"/>
          </w:divBdr>
        </w:div>
        <w:div w:id="875311518">
          <w:marLeft w:val="0"/>
          <w:marRight w:val="0"/>
          <w:marTop w:val="0"/>
          <w:marBottom w:val="0"/>
          <w:divBdr>
            <w:top w:val="none" w:sz="0" w:space="0" w:color="auto"/>
            <w:left w:val="none" w:sz="0" w:space="0" w:color="auto"/>
            <w:bottom w:val="none" w:sz="0" w:space="0" w:color="auto"/>
            <w:right w:val="none" w:sz="0" w:space="0" w:color="auto"/>
          </w:divBdr>
        </w:div>
        <w:div w:id="278687613">
          <w:marLeft w:val="0"/>
          <w:marRight w:val="0"/>
          <w:marTop w:val="0"/>
          <w:marBottom w:val="0"/>
          <w:divBdr>
            <w:top w:val="none" w:sz="0" w:space="0" w:color="auto"/>
            <w:left w:val="none" w:sz="0" w:space="0" w:color="auto"/>
            <w:bottom w:val="none" w:sz="0" w:space="0" w:color="auto"/>
            <w:right w:val="none" w:sz="0" w:space="0" w:color="auto"/>
          </w:divBdr>
        </w:div>
      </w:divsChild>
    </w:div>
    <w:div w:id="1560246250">
      <w:bodyDiv w:val="1"/>
      <w:marLeft w:val="0"/>
      <w:marRight w:val="0"/>
      <w:marTop w:val="0"/>
      <w:marBottom w:val="0"/>
      <w:divBdr>
        <w:top w:val="none" w:sz="0" w:space="0" w:color="auto"/>
        <w:left w:val="none" w:sz="0" w:space="0" w:color="auto"/>
        <w:bottom w:val="none" w:sz="0" w:space="0" w:color="auto"/>
        <w:right w:val="none" w:sz="0" w:space="0" w:color="auto"/>
      </w:divBdr>
    </w:div>
    <w:div w:id="1574779563">
      <w:bodyDiv w:val="1"/>
      <w:marLeft w:val="0"/>
      <w:marRight w:val="0"/>
      <w:marTop w:val="0"/>
      <w:marBottom w:val="0"/>
      <w:divBdr>
        <w:top w:val="none" w:sz="0" w:space="0" w:color="auto"/>
        <w:left w:val="none" w:sz="0" w:space="0" w:color="auto"/>
        <w:bottom w:val="none" w:sz="0" w:space="0" w:color="auto"/>
        <w:right w:val="none" w:sz="0" w:space="0" w:color="auto"/>
      </w:divBdr>
    </w:div>
    <w:div w:id="1706563588">
      <w:bodyDiv w:val="1"/>
      <w:marLeft w:val="0"/>
      <w:marRight w:val="0"/>
      <w:marTop w:val="0"/>
      <w:marBottom w:val="0"/>
      <w:divBdr>
        <w:top w:val="none" w:sz="0" w:space="0" w:color="auto"/>
        <w:left w:val="none" w:sz="0" w:space="0" w:color="auto"/>
        <w:bottom w:val="none" w:sz="0" w:space="0" w:color="auto"/>
        <w:right w:val="none" w:sz="0" w:space="0" w:color="auto"/>
      </w:divBdr>
    </w:div>
    <w:div w:id="194491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ce.pi.gov.br/fiscalizado/pesquisa-de-processos/?n_tipo=0&amp;n_processo=006149%2F2017+" TargetMode="External"/><Relationship Id="rId18" Type="http://schemas.openxmlformats.org/officeDocument/2006/relationships/hyperlink" Target="https://www.tce.pi.gov.br/download.php?type=publicacao&amp;id=12524" TargetMode="External"/><Relationship Id="rId26" Type="http://schemas.openxmlformats.org/officeDocument/2006/relationships/hyperlink" Target="https://www.tce.pi.gov.br/download.php?type=publicacao&amp;id=12526" TargetMode="External"/><Relationship Id="rId39" Type="http://schemas.openxmlformats.org/officeDocument/2006/relationships/hyperlink" Target="https://www.tce.pi.gov.br/fiscalizado/pesquisa-de-processos/?n_tipo=0&amp;n_processo=005127%2F2015+" TargetMode="External"/><Relationship Id="rId21" Type="http://schemas.openxmlformats.org/officeDocument/2006/relationships/hyperlink" Target="https://www.tce.pi.gov.br/fiscalizado/pesquisa-de-processos/?n_tipo=0&amp;n_processo=002894%2F2016" TargetMode="External"/><Relationship Id="rId34" Type="http://schemas.openxmlformats.org/officeDocument/2006/relationships/hyperlink" Target="https://www.tce.pi.gov.br/download.php?type=publicacao&amp;id=12527" TargetMode="External"/><Relationship Id="rId42" Type="http://schemas.openxmlformats.org/officeDocument/2006/relationships/hyperlink" Target="https://www.tce.pi.gov.br/download.php?type=publicacao&amp;id=12526" TargetMode="External"/><Relationship Id="rId47" Type="http://schemas.openxmlformats.org/officeDocument/2006/relationships/hyperlink" Target="https://www.tce.pi.gov.br/fiscalizado/pesquisa-de-processos/?n_tipo=1&amp;n_processo=006510%2F2018" TargetMode="External"/><Relationship Id="rId50" Type="http://schemas.openxmlformats.org/officeDocument/2006/relationships/hyperlink" Target="https://www.tce.pi.gov.br/download.php?type=publicacao&amp;id=12525" TargetMode="External"/><Relationship Id="rId55"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https://www.tce.pi.gov.br/download.php?type=publicacao&amp;id=12523" TargetMode="External"/><Relationship Id="rId17" Type="http://schemas.openxmlformats.org/officeDocument/2006/relationships/hyperlink" Target="https://www.tce.pi.gov.br/fiscalizado/pesquisa-de-processos/?n_tipo=0&amp;n_processo=005459%2F2015+" TargetMode="External"/><Relationship Id="rId25" Type="http://schemas.openxmlformats.org/officeDocument/2006/relationships/hyperlink" Target="https://www.tce.pi.gov.br/fiscalizado/pesquisa-de-processos/?n_tipo=0&amp;n_processo=003021%2F2016" TargetMode="External"/><Relationship Id="rId33" Type="http://schemas.openxmlformats.org/officeDocument/2006/relationships/hyperlink" Target="https://www.tce.pi.gov.br/fiscalizado/pesquisa-de-processos/?n_tipo=0&amp;n_processo=002642%2F2018+" TargetMode="External"/><Relationship Id="rId38" Type="http://schemas.openxmlformats.org/officeDocument/2006/relationships/hyperlink" Target="https://www.tce.pi.gov.br/download.php?type=publicacao&amp;id=12517" TargetMode="External"/><Relationship Id="rId46" Type="http://schemas.openxmlformats.org/officeDocument/2006/relationships/hyperlink" Target="https://www.tce.pi.gov.br/download.php?type=publicacao&amp;id=12523" TargetMode="External"/><Relationship Id="rId2" Type="http://schemas.openxmlformats.org/officeDocument/2006/relationships/customXml" Target="../customXml/item2.xml"/><Relationship Id="rId16" Type="http://schemas.openxmlformats.org/officeDocument/2006/relationships/hyperlink" Target="https://www.tce.pi.gov.br/download.php?type=publicacao&amp;id=12525" TargetMode="External"/><Relationship Id="rId20" Type="http://schemas.openxmlformats.org/officeDocument/2006/relationships/hyperlink" Target="https://www.tce.pi.gov.br/download.php?type=publicacao&amp;id=12515" TargetMode="External"/><Relationship Id="rId29" Type="http://schemas.openxmlformats.org/officeDocument/2006/relationships/hyperlink" Target="https://www.tce.pi.gov.br/fiscalizado/pesquisa-de-processos/?n_tipo=0&amp;n_processo=002894%2F2016+" TargetMode="External"/><Relationship Id="rId41" Type="http://schemas.openxmlformats.org/officeDocument/2006/relationships/hyperlink" Target="https://www.tce.pi.gov.br/fiscalizado/pesquisa-de-processos/?n_tipo=0&amp;n_processo=006862%2F2016" TargetMode="External"/><Relationship Id="rId54" Type="http://schemas.openxmlformats.org/officeDocument/2006/relationships/hyperlink" Target="https://www.tce.pi.gov.br/download.php?type=publicacao&amp;id=12517"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tce.pi.gov.br/fiscalizado/pesquisa-de-processos/?n_tipo=1&amp;n_processo=007972%2F2018" TargetMode="External"/><Relationship Id="rId24" Type="http://schemas.openxmlformats.org/officeDocument/2006/relationships/hyperlink" Target="https://www.tce.pi.gov.br/download.php?type=publicacao&amp;id=12524" TargetMode="External"/><Relationship Id="rId32" Type="http://schemas.openxmlformats.org/officeDocument/2006/relationships/hyperlink" Target="https://www.tce.pi.gov.br/download.php?type=publicacao&amp;id=12524" TargetMode="External"/><Relationship Id="rId37" Type="http://schemas.openxmlformats.org/officeDocument/2006/relationships/hyperlink" Target="https://www.tce.pi.gov.br/fiscalizado/pesquisa-de-processos/?n_tipo=0&amp;n_processo=005481%2F2015+" TargetMode="External"/><Relationship Id="rId40" Type="http://schemas.openxmlformats.org/officeDocument/2006/relationships/hyperlink" Target="https://www.tce.pi.gov.br/download.php?type=publicacao&amp;id=12525" TargetMode="External"/><Relationship Id="rId45" Type="http://schemas.openxmlformats.org/officeDocument/2006/relationships/hyperlink" Target="https://www.tce.pi.gov.br/fiscalizado/pesquisa-de-processos/?n_tipo=0&amp;n_processo=012076%2F2017+" TargetMode="External"/><Relationship Id="rId53" Type="http://schemas.openxmlformats.org/officeDocument/2006/relationships/hyperlink" Target="https://www.tce.pi.gov.br/fiscalizado/pesquisa-de-processos/?n_tipo=0&amp;n_processo=016028%2F2016" TargetMode="External"/><Relationship Id="rId5" Type="http://schemas.microsoft.com/office/2007/relationships/stylesWithEffects" Target="stylesWithEffects.xml"/><Relationship Id="rId15" Type="http://schemas.openxmlformats.org/officeDocument/2006/relationships/hyperlink" Target="https://www.tce.pi.gov.br/fiscalizado/pesquisa-de-processos/?n_tipo=0&amp;n_processo=026726%2F2017+" TargetMode="External"/><Relationship Id="rId23" Type="http://schemas.openxmlformats.org/officeDocument/2006/relationships/hyperlink" Target="https://www.tce.pi.gov.br/fiscalizado/pesquisa-de-processos/?n_tipo=0&amp;n_processo=006545%2F2017+" TargetMode="External"/><Relationship Id="rId28" Type="http://schemas.openxmlformats.org/officeDocument/2006/relationships/hyperlink" Target="https://www.tce.pi.gov.br/download.php?type=publicacao&amp;id=12516" TargetMode="External"/><Relationship Id="rId36" Type="http://schemas.openxmlformats.org/officeDocument/2006/relationships/hyperlink" Target="A%20perman&#234;ncia%20de%20falhas%20de%20car&#225;ter%20formal%20ap&#243;s%20o%20contradit&#243;rio%20n&#227;o%20tem%20o%20cond&#227;o%20de%20macular%20a%20Presta&#231;&#227;o%20de%20Contas,%20especialmente%20quando%20n&#227;o%20h&#225;%20comprova&#231;&#227;o%20de%20dano%20ao%20er&#225;rio" TargetMode="External"/><Relationship Id="rId49" Type="http://schemas.openxmlformats.org/officeDocument/2006/relationships/hyperlink" Target="https://www.tce.pi.gov.br/fiscalizado/pesquisa-de-processos/?n_tipo=0&amp;n_processo=003769%2F2018+" TargetMode="External"/><Relationship Id="rId57"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tce.pi.gov.br/fiscalizado/pesquisa-de-processos/?n_tipo=0&amp;n_processo=002960%2F2016+" TargetMode="External"/><Relationship Id="rId31" Type="http://schemas.openxmlformats.org/officeDocument/2006/relationships/hyperlink" Target="https://www.tce.pi.gov.br/fiscalizado/pesquisa-de-processos/?n_tipo=0&amp;n_processo=020391%2F17" TargetMode="External"/><Relationship Id="rId44" Type="http://schemas.openxmlformats.org/officeDocument/2006/relationships/hyperlink" Target="https://www.tce.pi.gov.br/download.php?type=publicacao&amp;id=12529" TargetMode="External"/><Relationship Id="rId52" Type="http://schemas.openxmlformats.org/officeDocument/2006/relationships/hyperlink" Target="https://www.tce.pi.gov.br/download.php?type=publicacao&amp;id=12525"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www.tce.pi.gov.br/download.php?type=publicacao&amp;id=12524" TargetMode="External"/><Relationship Id="rId22" Type="http://schemas.openxmlformats.org/officeDocument/2006/relationships/hyperlink" Target="https://www.tce.pi.gov.br/download.php?type=publicacao&amp;id=12523" TargetMode="External"/><Relationship Id="rId27" Type="http://schemas.openxmlformats.org/officeDocument/2006/relationships/hyperlink" Target="https://www.tce.pi.gov.br/fiscalizado/pesquisa-de-processos/?n_tipo=0&amp;n_processo=005148%2F15" TargetMode="External"/><Relationship Id="rId30" Type="http://schemas.openxmlformats.org/officeDocument/2006/relationships/hyperlink" Target="https://www.tce.pi.gov.br/download.php?type=publicacao&amp;id=12523" TargetMode="External"/><Relationship Id="rId35" Type="http://schemas.openxmlformats.org/officeDocument/2006/relationships/hyperlink" Target="https://www.tce.pi.gov.br/fiscalizado/pesquisa-de-processos/?n_tipo=0&amp;n_processo=006140%2F2017+" TargetMode="External"/><Relationship Id="rId43" Type="http://schemas.openxmlformats.org/officeDocument/2006/relationships/hyperlink" Target="https://www.tce.pi.gov.br/fiscalizado/pesquisa-de-processos/?n_tipo=0&amp;n_processo=001144%2F2018" TargetMode="External"/><Relationship Id="rId48" Type="http://schemas.openxmlformats.org/officeDocument/2006/relationships/hyperlink" Target="https://www.tce.pi.gov.br/download.php?type=publicacao&amp;id=12525" TargetMode="External"/><Relationship Id="rId56" Type="http://schemas.openxmlformats.org/officeDocument/2006/relationships/fontTable" Target="fontTable.xml"/><Relationship Id="rId8" Type="http://schemas.openxmlformats.org/officeDocument/2006/relationships/footnotes" Target="footnotes.xml"/><Relationship Id="rId51" Type="http://schemas.openxmlformats.org/officeDocument/2006/relationships/hyperlink" Target="https://www.tce.pi.gov.br/fiscalizado/pesquisa-de-processos/?n_tipo=0&amp;n_processo=008544%2F2018+" TargetMode="External"/><Relationship Id="rId3" Type="http://schemas.openxmlformats.org/officeDocument/2006/relationships/numbering" Target="numbering.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Trata-se de boletim de jurisprudência elaborado pela Comissão de Regimento e Jurisprudência do TCE-PI com base nos entendimentos proferidos nas Câmaras e no Plenário do TCE-PI publicados no mês de dezembro de 2018. Este documento não substitui a publicação oficial das decisões e seus efeitos legais. </Abstract>
  <CompanyAddress>Comissão de Regimento e Jurisprudência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05255A-4066-411C-9E0E-94F2C5D8C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2899</TotalTime>
  <Pages>16</Pages>
  <Words>4434</Words>
  <Characters>23949</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Boletim de Jurisprudência</vt:lpstr>
    </vt:vector>
  </TitlesOfParts>
  <Company>Tribunal de Contas do Estado do Piauí</Company>
  <LinksUpToDate>false</LinksUpToDate>
  <CharactersWithSpaces>28327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Boletim de Jurisprudência</dc:title>
  <dc:creator>EDIÇÃO OFICIAL – DEZEMBRO - 2018</dc:creator>
  <cp:lastModifiedBy>Iana Cavalcanti Reis</cp:lastModifiedBy>
  <cp:revision>77</cp:revision>
  <cp:lastPrinted>2018-01-18T17:26:00Z</cp:lastPrinted>
  <dcterms:created xsi:type="dcterms:W3CDTF">2019-02-28T10:43:00Z</dcterms:created>
  <dcterms:modified xsi:type="dcterms:W3CDTF">2019-03-15T14:44:00Z</dcterms:modified>
</cp:coreProperties>
</file>