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73" w:before="345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07699"/>
          <w:sz w:val="33"/>
          <w:szCs w:val="33"/>
          <w:rtl w:val="0"/>
        </w:rPr>
        <w:t xml:space="preserve">Step 1. Project Requirements for Cat Clicker</w:t>
      </w:r>
    </w:p>
    <w:p w:rsidR="00000000" w:rsidDel="00000000" w:rsidP="00000000" w:rsidRDefault="00000000" w:rsidRPr="00000000">
      <w:pPr>
        <w:spacing w:after="173" w:before="345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03030"/>
          <w:sz w:val="27"/>
          <w:szCs w:val="27"/>
          <w:rtl w:val="0"/>
        </w:rPr>
        <w:t xml:space="preserve">Visuals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107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The application should display a picture of a cat and a number of clicks.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The specifics of the layout do not matter, so style it however you'd like.</w:t>
      </w:r>
    </w:p>
    <w:p w:rsidR="00000000" w:rsidDel="00000000" w:rsidP="00000000" w:rsidRDefault="00000000" w:rsidRPr="00000000">
      <w:pPr>
        <w:spacing w:after="173" w:before="345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03030"/>
          <w:sz w:val="27"/>
          <w:szCs w:val="27"/>
          <w:rtl w:val="0"/>
        </w:rPr>
        <w:t xml:space="preserve">Interaction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107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The number of clicks should increment when the cat picture is clicked.</w:t>
      </w:r>
    </w:p>
    <w:p w:rsidR="00000000" w:rsidDel="00000000" w:rsidP="00000000" w:rsidRDefault="00000000" w:rsidRPr="00000000">
      <w:pPr>
        <w:spacing w:after="173" w:before="345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03030"/>
          <w:sz w:val="27"/>
          <w:szCs w:val="27"/>
          <w:rtl w:val="0"/>
        </w:rPr>
        <w:t xml:space="preserve">Inspiration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drawing>
          <wp:inline distB="0" distT="0" distL="0" distR="0">
            <wp:extent cx="6096000" cy="4057650"/>
            <wp:effectExtent b="0" l="0" r="0" t="0"/>
            <wp:docPr descr="Cute Cat for Inspiration" id="1" name="image02.jpg"/>
            <a:graphic>
              <a:graphicData uri="http://schemas.openxmlformats.org/drawingml/2006/picture">
                <pic:pic>
                  <pic:nvPicPr>
                    <pic:cNvPr descr="Cute Cat for Inspiration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173" w:before="345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307699"/>
          <w:sz w:val="33"/>
          <w:szCs w:val="33"/>
          <w:rtl w:val="0"/>
        </w:rPr>
        <w:t xml:space="preserve">Step 2. New Project Requirements for Cat Clicker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73" w:before="345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303030"/>
          <w:rtl w:val="0"/>
        </w:rPr>
        <w:t xml:space="preserve">Visuals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107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The application should display two cats. Each cat includes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the cat's name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a picture of the cat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Rule="auto"/>
        <w:ind w:left="144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text showing the number of clicks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The specifics of the layout do not matter, so style it however you'd like.</w:t>
      </w:r>
    </w:p>
    <w:p w:rsidR="00000000" w:rsidDel="00000000" w:rsidP="00000000" w:rsidRDefault="00000000" w:rsidRPr="00000000">
      <w:pPr>
        <w:pStyle w:val="Heading3"/>
        <w:spacing w:after="173" w:before="345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303030"/>
          <w:rtl w:val="0"/>
        </w:rPr>
        <w:t xml:space="preserve">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07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The number of clicks should increment when each cat picture is clicked.</w:t>
      </w:r>
    </w:p>
    <w:p w:rsidR="00000000" w:rsidDel="00000000" w:rsidP="00000000" w:rsidRDefault="00000000" w:rsidRPr="00000000">
      <w:pPr>
        <w:pStyle w:val="Heading3"/>
        <w:spacing w:after="173" w:before="345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303030"/>
          <w:rtl w:val="0"/>
        </w:rPr>
        <w:t xml:space="preserve">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6094095" cy="4725035"/>
            <wp:effectExtent b="0" l="0" r="0" t="0"/>
            <wp:docPr descr="Cute Cat for Inspiration" id="3" name="image05.jpg"/>
            <a:graphic>
              <a:graphicData uri="http://schemas.openxmlformats.org/drawingml/2006/picture">
                <pic:pic>
                  <pic:nvPicPr>
                    <pic:cNvPr descr="Cute Cat for Inspiration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472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173" w:before="345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307699"/>
          <w:sz w:val="33"/>
          <w:szCs w:val="33"/>
          <w:rtl w:val="0"/>
        </w:rPr>
        <w:t xml:space="preserve">Step 3. Project Requirements for Cat Clicker Premium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73" w:before="345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303030"/>
          <w:rtl w:val="0"/>
        </w:rPr>
        <w:t xml:space="preserve">Visuals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5" w:before="0" w:line="240" w:lineRule="auto"/>
        <w:ind w:left="720" w:hanging="360"/>
        <w:rPr>
          <w:b w:val="0"/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03030"/>
          <w:sz w:val="21"/>
          <w:szCs w:val="21"/>
          <w:rtl w:val="0"/>
        </w:rPr>
        <w:t xml:space="preserve">The application should display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55" w:lineRule="auto"/>
        <w:ind w:left="144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a list of at least 5 cats, listed by name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80" w:before="0" w:lineRule="auto"/>
        <w:ind w:left="144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an area to display the selected cat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5" w:before="0" w:line="240" w:lineRule="auto"/>
        <w:ind w:left="720" w:hanging="360"/>
        <w:rPr>
          <w:b w:val="0"/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03030"/>
          <w:sz w:val="21"/>
          <w:szCs w:val="21"/>
          <w:rtl w:val="0"/>
        </w:rPr>
        <w:t xml:space="preserve">In the cat display area, the following should be displayed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55" w:lineRule="auto"/>
        <w:ind w:left="144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the cat's name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a picture of the cat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text showing the number of clicks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The specifics of the layout do not matter, so style it however you'd like.</w:t>
      </w:r>
    </w:p>
    <w:p w:rsidR="00000000" w:rsidDel="00000000" w:rsidP="00000000" w:rsidRDefault="00000000" w:rsidRPr="00000000">
      <w:pPr>
        <w:pStyle w:val="Heading3"/>
        <w:spacing w:after="173" w:before="345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303030"/>
          <w:rtl w:val="0"/>
        </w:rPr>
        <w:t xml:space="preserve">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107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When a cat name is clicked in the list, the cat display area should update to show the data for the selected cat.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before="0" w:lineRule="auto"/>
        <w:ind w:left="720" w:hanging="360"/>
        <w:rPr>
          <w:color w:val="303030"/>
        </w:rPr>
      </w:pPr>
      <w:r w:rsidDel="00000000" w:rsidR="00000000" w:rsidRPr="00000000">
        <w:rPr>
          <w:rFonts w:ascii="Helvetica Neue" w:cs="Helvetica Neue" w:eastAsia="Helvetica Neue" w:hAnsi="Helvetica Neue"/>
          <w:color w:val="303030"/>
          <w:sz w:val="21"/>
          <w:szCs w:val="21"/>
          <w:rtl w:val="0"/>
        </w:rPr>
        <w:t xml:space="preserve">The number of clicks in the cat area should be unique to each cat, and should increment when the cat's picture is clicked.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73" w:before="345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303030"/>
          <w:rtl w:val="0"/>
        </w:rPr>
        <w:t xml:space="preserve">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6094095" cy="4323715"/>
            <wp:effectExtent b="0" l="0" r="0" t="0"/>
            <wp:docPr descr="Cute Cat for Inspiration" id="2" name="image04.jpg"/>
            <a:graphic>
              <a:graphicData uri="http://schemas.openxmlformats.org/drawingml/2006/picture">
                <pic:pic>
                  <pic:nvPicPr>
                    <pic:cNvPr descr="Cute Cat for Inspiration"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432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  <w:font w:name="Helvetica Neue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5.jpg"/><Relationship Id="rId7" Type="http://schemas.openxmlformats.org/officeDocument/2006/relationships/image" Target="media/image0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