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Glosario de Lenguaje Ubicuo</w:t>
      </w:r>
    </w:p>
    <w:p>
      <w:pPr>
        <w:spacing w:after="100"/>
      </w:pPr>
      <w:r>
        <w:rPr>
          <w:color w:val="444444"/>
          <w:sz w:val="30"/>
          <w:szCs w:val="30"/>
        </w:rPr>
        <w:t xml:space="preserve">Plataforma de Farmacología Gamificada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3 — PRUEBA (ampliado)</w:t>
      </w:r>
    </w:p>
    <w:p>
      <w:pPr>
        <w:spacing w:after="80"/>
      </w:pPr>
      <w:r>
        <w:rPr>
          <w:b/>
          <w:bCs/>
          <w:sz w:val="24"/>
          <w:szCs w:val="24"/>
        </w:rPr>
        <w:t xml:space="preserve">Fecha: </w:t>
      </w:r>
      <w:r>
        <w:rPr>
          <w:sz w:val="24"/>
          <w:szCs w:val="24"/>
        </w:rPr>
        <w:t xml:space="preserve">27 de octubre de 2026</w:t>
      </w:r>
    </w:p>
    <w:p>
      <w:pPr>
        <w:spacing w:after="120"/>
      </w:pPr>
      <w:r>
        <w:rPr>
          <w:color w:val="666666"/>
          <w:sz w:val="24"/>
          <w:szCs w:val="24"/>
        </w:rPr>
        <w:t xml:space="preserve">Se agregan los términos de autenticación y los términos de arquitectura que ya aparecen en el código (fachada, caso de uso, puerto, repositorio, DTO, evento interno). Los ejemplos de código de las secciones 1 y 6 son nombres reales del código actual.</w:t>
      </w:r>
    </w:p>
    <w:p>
      <w:pPr>
        <w:spacing w:after="150" w:before="300"/>
      </w:pPr>
      <w:r>
        <w:rPr>
          <w:b/>
          <w:bCs/>
          <w:sz w:val="34"/>
          <w:szCs w:val="34"/>
        </w:rPr>
        <w:t xml:space="preserve">1. Actores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 / Aprendiz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suscrito que consume contenido, resuelve desafíos, gana XP y gemas.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que gestiona usuarios, suscripciones y configuración de la plataforma.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rol: 'administrador'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Creador de Contenido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 independiente del Administrador; crea y mantiene temas, subtemas, lecciones, desafíos y exámenes.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rol: 'creador_contenido'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Rol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cuenta que define qué puede hacer un usuario: estudiante, administrador o creador_contenido.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requerirRol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2. Contenido y aprendizaje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Nivel superior del pensum; una familia de fármacos (ej.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obtenerTemasDelPensum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Subtema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Agrupación intermedia dentro de un tema (ej. Betalactámicos dentro de Antibióticos).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listarSubtemasDeTema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Lección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Unidad final de estudio dentro de un subtema; contiene el texto explicativo.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obtenerLeccionPorId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Desbloqueo progresivo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Mecánica por la cual las lecciones de un tema se habilitan en orden, a medida que se completan las anteriores.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verificarLeccionDesbloqueada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Evaluación que se genera al completar todas las lecciones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generarExamenGeneral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Certificado que se emite al aprobar el examen general de un tema.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emitirDiploma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3. Gamificación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Desafío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Actividad de práctica al final de una lección; existen 6 tipos.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completarDesafio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Quiz de opción múltiple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pregunta, opciones y respuesta correcta.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evaluarQuizOpcionMultiple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 clínico corto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escenario de paciente y una decisión correcta a tomar.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evaluarCasoClinico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Relacionar/emparejar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unir pares relacionados (ej. fármaco y mecanismo).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evaluarEmparejamiento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Completar espacios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 texto incompleto y una respuesta a calcular o ingresar.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evaluarCompletarEspacios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Verdadero/Falso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con una afirmación a calificar como verdadera o falsa.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evaluarVerdaderoFalso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Ordenar pasos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Tipo de desafío que pide ordenar una secuencia de pasos correctamente.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evaluarOrdenarPasos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 (Experiencia)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Puntos ganados al completar desafíos por primera vez; determina el ranking.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calcularXPGanado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Ranking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Clasificación general de los estudiantes según su XP.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obtenerPosicionEnRanking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Moneda del juego, usada para personalizar el skin.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otorgarGemas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Skin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Personalización visual del avatar del estudiante.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cambiarSkinDelEstudiante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4. Suscripción y acceso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mensual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mes.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obtenerPlanMensual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anual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Plan de suscripción con vigencia de un año.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obtenerPlanAnual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Suscripción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Relación comercial que da acceso a la plataforma mientras esté activa.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activarSuscripcion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Procesador de pagos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Servicio externo (provisionalmente Mercado Pago) que gestiona el cobro real.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iniciarPagoConProcesadorExterno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5. Autenticación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Creación de una cuenta nueva de Estudiante con correo y contraseña.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registrarEstudiante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Inicio de sesión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Comprobación de correo y contraseña que, si es correcta, entrega un token de sesión.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iniciarSesion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Periodo durante el cual el usuario está identificado mediante su token, sin que el servidor guarde estado.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SesionActual, requerirSesion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Token (JWT)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Credencial firmada que identifica al usuario y su rol; expira tras el tiempo configurado.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verificarToken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Contraseña cifrada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Resultado de aplicar bcrypt a la contraseña; nunca se guarda ni se devuelve la contraseña original.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contrasenaCifrada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 público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Datos de un usuario que pueden salir del módulo de Autenticación (id, email, rol, fecha de creación), nunca la contraseña cifrada.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UsuarioPublico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Recuperación de contraseña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Proceso para que un usuario que olvidó su contraseña defina una nueva (pendiente de implementar).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recuperarContrasena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6. Arquitectura (términos técnicos del código)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Término</w:t>
            </w:r>
          </w:p>
        </w:tc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Definición</w:t>
            </w:r>
          </w:p>
        </w:tc>
        <w:tc>
          <w:tcPr>
            <w:tcW w:type="dxa" w:w="25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Ejemplo en código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Módulo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Parte del monolito con fronteras propias (Bounded Context): autenticación, suscripciones, contenido, desafíos, gamificación, administración.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src/modulos/autenticacion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Fachada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Único punto de entrada público de un módulo; expone casos de uso y DTOs, nunca modelos internos.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fachadaAutenticacion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 de uso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Acción de negocio que ofrece un módulo (ej. registrar un estudiante); vive en la capa de aplicación.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CasosDeUsoAutenticacion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Puerto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Interfaz que el dominio necesita y la infraestructura implementa; permite inyectar versiones falsas en pruebas.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RepositorioUsuarios, EmisorTokens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Implementación que lee y escribe las tablas propias de un módulo.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RepositorioUsuariosPrisma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DTO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Objeto con los datos que entran o salen de un módulo, validado con Zod a la entrada.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esquemaRegistroEstudiante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Evento interno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Aviso que un módulo publica para que otros reaccionen sin acoplarse a él.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'usuario.registrado'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 de aplicación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 controlado con código HTTP y código interno estable, que el manejador de errores convierte en respuesta.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ErrorValidacion, ErrorConflicto</w:t>
            </w:r>
          </w:p>
        </w:tc>
      </w:tr>
    </w:tbl>
    <w:p>
      <w:pPr>
        <w:spacing w:after="150" w:before="300"/>
      </w:pPr>
      <w:r>
        <w:rPr>
          <w:b/>
          <w:bCs/>
          <w:sz w:val="34"/>
          <w:szCs w:val="34"/>
        </w:rPr>
        <w:t xml:space="preserve">7. Términos a evitar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Evitar</w:t>
            </w:r>
          </w:p>
        </w:tc>
        <w:tc>
          <w:tcPr>
            <w:tcW w:type="dxa" w:w="50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Usar en su lugar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points / score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XP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coins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Gemas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user (sin contexto)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Estudiante, Administrador o Creador de Contenido, según corresponda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category / módulo genérico para el pensum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Tema, Subtema o Lección, según el nivel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test / exam sin calificar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Examen general (siempre referido al cierre de un Tema)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certificate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Diploma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login / signup / password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Inicio de sesión, Registro, Contraseña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2026-10-27T20:53:10.000Z</dcterms:created>
  <dcterms:modified xsi:type="dcterms:W3CDTF">2026-10-27T20:53:10.000Z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