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5139" w14:textId="234868EB" w:rsidR="002042A4" w:rsidRDefault="002042A4" w:rsidP="0021446E">
      <w:pPr>
        <w:spacing w:after="0" w:line="240" w:lineRule="auto"/>
        <w:jc w:val="center"/>
        <w:rPr>
          <w:rFonts w:ascii="Sylfaen" w:hAnsi="Sylfaen"/>
          <w:b/>
          <w:bCs/>
          <w:sz w:val="40"/>
          <w:szCs w:val="40"/>
        </w:rPr>
      </w:pPr>
      <w:r w:rsidRPr="00D81A73">
        <w:rPr>
          <w:rFonts w:ascii="Sylfaen" w:hAnsi="Sylfaen"/>
          <w:b/>
          <w:bCs/>
          <w:sz w:val="40"/>
          <w:szCs w:val="40"/>
        </w:rPr>
        <w:t>Paronymes</w:t>
      </w:r>
      <w:r>
        <w:rPr>
          <w:rFonts w:ascii="Sylfaen" w:hAnsi="Sylfaen"/>
          <w:b/>
          <w:bCs/>
          <w:sz w:val="40"/>
          <w:szCs w:val="40"/>
        </w:rPr>
        <w:t xml:space="preserve"> alphabétiques</w:t>
      </w:r>
    </w:p>
    <w:p w14:paraId="291D809C" w14:textId="77777777" w:rsidR="006248EB" w:rsidRPr="006248EB" w:rsidRDefault="006248EB" w:rsidP="00123436">
      <w:pPr>
        <w:spacing w:after="0" w:line="240" w:lineRule="auto"/>
        <w:jc w:val="both"/>
        <w:rPr>
          <w:rFonts w:ascii="Sylfaen" w:hAnsi="Sylfaen"/>
        </w:rPr>
      </w:pPr>
      <w:r w:rsidRPr="006248EB">
        <w:rPr>
          <w:rFonts w:ascii="Sylfaen" w:hAnsi="Sylfaen"/>
        </w:rPr>
        <w:t xml:space="preserve">    Les paronymes sont des mots dont la prononciation et l'orthographe sont très proches, mais dont le sens est différent, créant souvent des confusions. Contrairement aux homophones, ils ne se prononcent pas exactement de la même manière. Leur ressemblance phonétique ou graphique peut entraîner des erreurs, comme compréhensif/compréhensible ou effraction/infraction. </w:t>
      </w:r>
    </w:p>
    <w:p w14:paraId="31C24FE1" w14:textId="77777777" w:rsidR="006248EB" w:rsidRPr="006248EB" w:rsidRDefault="006248EB" w:rsidP="00123436">
      <w:pPr>
        <w:spacing w:after="0" w:line="240" w:lineRule="auto"/>
        <w:jc w:val="both"/>
        <w:rPr>
          <w:rFonts w:ascii="Sylfaen" w:hAnsi="Sylfaen"/>
          <w:b/>
          <w:bCs/>
        </w:rPr>
      </w:pPr>
    </w:p>
    <w:p w14:paraId="20C4F3A2" w14:textId="77777777" w:rsidR="002042A4" w:rsidRDefault="002042A4" w:rsidP="00123436">
      <w:pPr>
        <w:spacing w:after="0" w:line="240" w:lineRule="auto"/>
        <w:jc w:val="both"/>
        <w:rPr>
          <w:rFonts w:ascii="Sylfaen" w:hAnsi="Sylfaen"/>
        </w:rPr>
      </w:pPr>
      <w:r w:rsidRPr="008826CB">
        <w:rPr>
          <w:rFonts w:ascii="Sylfaen" w:hAnsi="Sylfaen"/>
        </w:rPr>
        <w:t>Les paronymes sont des mots qui ne se prononcent pas exactement de la même manière, mais avec une certaine ressemblance de son. À noter aussi qu'ils n'ont pas le même sens.</w:t>
      </w:r>
    </w:p>
    <w:p w14:paraId="3EC34214" w14:textId="77777777" w:rsidR="002042A4" w:rsidRPr="00426914" w:rsidRDefault="002042A4" w:rsidP="00123436">
      <w:pPr>
        <w:spacing w:after="0" w:line="240" w:lineRule="auto"/>
        <w:jc w:val="both"/>
        <w:rPr>
          <w:rFonts w:ascii="Sylfaen" w:hAnsi="Sylfaen"/>
        </w:rPr>
      </w:pPr>
      <w:r>
        <w:rPr>
          <w:rFonts w:ascii="Sylfaen" w:hAnsi="Sylfaen"/>
        </w:rPr>
        <w:t>Ce sont d</w:t>
      </w:r>
      <w:r w:rsidRPr="00426914">
        <w:rPr>
          <w:rFonts w:ascii="Sylfaen" w:hAnsi="Sylfaen"/>
        </w:rPr>
        <w:t>es mots qui ont presque la même prononciation.</w:t>
      </w:r>
    </w:p>
    <w:p w14:paraId="63CAC3E4" w14:textId="77777777" w:rsidR="002042A4" w:rsidRPr="00426914" w:rsidRDefault="002042A4" w:rsidP="00123436">
      <w:pPr>
        <w:spacing w:after="0" w:line="240" w:lineRule="auto"/>
        <w:jc w:val="both"/>
        <w:rPr>
          <w:rFonts w:ascii="Sylfaen" w:hAnsi="Sylfaen"/>
        </w:rPr>
      </w:pPr>
      <w:r w:rsidRPr="00426914">
        <w:rPr>
          <w:rFonts w:ascii="Sylfaen" w:hAnsi="Sylfaen"/>
        </w:rPr>
        <w:t>La différence entre les paronymes est si fine qu’on s'y trompe et on prend l’un pour l’autre.</w:t>
      </w:r>
    </w:p>
    <w:p w14:paraId="74C9FEBB" w14:textId="77777777" w:rsidR="002042A4" w:rsidRPr="00426914" w:rsidRDefault="002042A4" w:rsidP="00123436">
      <w:pPr>
        <w:spacing w:after="0" w:line="240" w:lineRule="auto"/>
        <w:jc w:val="both"/>
        <w:rPr>
          <w:rFonts w:ascii="Sylfaen" w:hAnsi="Sylfaen"/>
        </w:rPr>
      </w:pPr>
      <w:r w:rsidRPr="00426914">
        <w:rPr>
          <w:rFonts w:ascii="Sylfaen" w:hAnsi="Sylfaen"/>
        </w:rPr>
        <w:t>La différence peut être : une lettre, syllabe, ordre...</w:t>
      </w:r>
    </w:p>
    <w:p w14:paraId="63CDDA1D" w14:textId="479A024D" w:rsidR="002042A4" w:rsidRPr="00426914" w:rsidRDefault="002042A4" w:rsidP="00123436">
      <w:pPr>
        <w:spacing w:after="0" w:line="240" w:lineRule="auto"/>
        <w:jc w:val="both"/>
        <w:rPr>
          <w:rFonts w:ascii="Sylfaen" w:hAnsi="Sylfaen"/>
        </w:rPr>
      </w:pPr>
      <w:r w:rsidRPr="00426914">
        <w:rPr>
          <w:rFonts w:ascii="Sylfaen" w:hAnsi="Sylfaen"/>
          <w:b/>
          <w:bCs/>
        </w:rPr>
        <w:t>Exemples :</w:t>
      </w:r>
      <w:r w:rsidR="0005460F">
        <w:rPr>
          <w:rFonts w:ascii="Sylfaen" w:hAnsi="Sylfaen"/>
          <w:b/>
          <w:bCs/>
        </w:rPr>
        <w:tab/>
      </w:r>
      <w:r w:rsidRPr="00426914">
        <w:rPr>
          <w:rFonts w:ascii="Sylfaen" w:hAnsi="Sylfaen"/>
        </w:rPr>
        <w:t>Altitude &amp; Attitude</w:t>
      </w:r>
    </w:p>
    <w:p w14:paraId="6B357C93" w14:textId="77777777" w:rsidR="002042A4" w:rsidRPr="00426914" w:rsidRDefault="002042A4" w:rsidP="00123436">
      <w:pPr>
        <w:spacing w:after="0" w:line="240" w:lineRule="auto"/>
        <w:ind w:left="164" w:firstLine="1276"/>
        <w:jc w:val="both"/>
        <w:rPr>
          <w:rFonts w:ascii="Sylfaen" w:hAnsi="Sylfaen"/>
        </w:rPr>
      </w:pPr>
      <w:r w:rsidRPr="00426914">
        <w:rPr>
          <w:rFonts w:ascii="Sylfaen" w:hAnsi="Sylfaen"/>
        </w:rPr>
        <w:t xml:space="preserve">Accès </w:t>
      </w:r>
      <w:r>
        <w:rPr>
          <w:rFonts w:ascii="Sylfaen" w:hAnsi="Sylfaen"/>
        </w:rPr>
        <w:tab/>
      </w:r>
      <w:r w:rsidRPr="00426914">
        <w:rPr>
          <w:rFonts w:ascii="Sylfaen" w:hAnsi="Sylfaen"/>
        </w:rPr>
        <w:t>&amp; Excès</w:t>
      </w:r>
    </w:p>
    <w:p w14:paraId="7DF8FEC5" w14:textId="77777777" w:rsidR="002042A4" w:rsidRPr="00890693" w:rsidRDefault="002042A4" w:rsidP="00123436">
      <w:pPr>
        <w:spacing w:after="0" w:line="240" w:lineRule="auto"/>
        <w:ind w:left="164" w:firstLine="1276"/>
        <w:jc w:val="both"/>
        <w:rPr>
          <w:rFonts w:ascii="Sylfaen" w:hAnsi="Sylfaen"/>
          <w:highlight w:val="yellow"/>
        </w:rPr>
      </w:pPr>
      <w:r w:rsidRPr="00890693">
        <w:rPr>
          <w:rFonts w:ascii="Sylfaen" w:hAnsi="Sylfaen"/>
          <w:highlight w:val="yellow"/>
        </w:rPr>
        <w:t>Partie</w:t>
      </w:r>
      <w:r w:rsidRPr="00890693">
        <w:rPr>
          <w:rFonts w:ascii="Sylfaen" w:hAnsi="Sylfaen"/>
          <w:highlight w:val="yellow"/>
        </w:rPr>
        <w:tab/>
        <w:t>&amp; Patrie</w:t>
      </w:r>
    </w:p>
    <w:p w14:paraId="5452D702" w14:textId="77777777" w:rsidR="002042A4" w:rsidRPr="00426914" w:rsidRDefault="002042A4" w:rsidP="00123436">
      <w:pPr>
        <w:spacing w:after="0" w:line="240" w:lineRule="auto"/>
        <w:ind w:left="164" w:firstLine="1276"/>
        <w:jc w:val="both"/>
        <w:rPr>
          <w:rFonts w:ascii="Sylfaen" w:hAnsi="Sylfaen"/>
        </w:rPr>
      </w:pPr>
      <w:r w:rsidRPr="00890693">
        <w:rPr>
          <w:rFonts w:ascii="Sylfaen" w:hAnsi="Sylfaen"/>
          <w:highlight w:val="yellow"/>
        </w:rPr>
        <w:t xml:space="preserve">Virage </w:t>
      </w:r>
      <w:r w:rsidRPr="00890693">
        <w:rPr>
          <w:rFonts w:ascii="Sylfaen" w:hAnsi="Sylfaen"/>
          <w:highlight w:val="yellow"/>
        </w:rPr>
        <w:tab/>
        <w:t>&amp; Rivage</w:t>
      </w:r>
    </w:p>
    <w:p w14:paraId="2986E705" w14:textId="7A572A3F" w:rsidR="002042A4" w:rsidRPr="00F672D2" w:rsidRDefault="002042A4" w:rsidP="00123436">
      <w:pPr>
        <w:spacing w:after="0" w:line="240" w:lineRule="auto"/>
        <w:jc w:val="both"/>
        <w:rPr>
          <w:rFonts w:ascii="Sylfaen" w:hAnsi="Sylfaen"/>
        </w:rPr>
      </w:pPr>
      <w:r w:rsidRPr="00F672D2">
        <w:rPr>
          <w:rFonts w:ascii="Sylfaen" w:hAnsi="Sylfaen"/>
        </w:rPr>
        <w:t xml:space="preserve">La langue française est riche en subtilités, et la paronymie est l’une des nombreuses manières dont cette richesse se manifeste. </w:t>
      </w:r>
    </w:p>
    <w:p w14:paraId="375986C1" w14:textId="77777777" w:rsidR="002042A4" w:rsidRPr="00783573" w:rsidRDefault="002042A4" w:rsidP="00123436">
      <w:pPr>
        <w:spacing w:after="0" w:line="240" w:lineRule="auto"/>
        <w:jc w:val="both"/>
        <w:rPr>
          <w:rFonts w:ascii="Sylfaen" w:hAnsi="Sylfaen"/>
          <w:b/>
          <w:bCs/>
        </w:rPr>
      </w:pPr>
      <w:r w:rsidRPr="00783573">
        <w:rPr>
          <w:rFonts w:ascii="Sylfaen" w:hAnsi="Sylfaen"/>
          <w:b/>
          <w:bCs/>
        </w:rPr>
        <w:t>Qu’est-ce que la paronymie ?</w:t>
      </w:r>
    </w:p>
    <w:p w14:paraId="00936F16" w14:textId="77777777" w:rsidR="002042A4" w:rsidRPr="00F672D2" w:rsidRDefault="002042A4" w:rsidP="00123436">
      <w:pPr>
        <w:spacing w:after="0" w:line="240" w:lineRule="auto"/>
        <w:jc w:val="both"/>
        <w:rPr>
          <w:rFonts w:ascii="Sylfaen" w:hAnsi="Sylfaen"/>
        </w:rPr>
      </w:pPr>
      <w:r w:rsidRPr="00F672D2">
        <w:rPr>
          <w:rFonts w:ascii="Sylfaen" w:hAnsi="Sylfaen"/>
        </w:rPr>
        <w:t>La paronymie est une relation entre des mots qui se ressemblent par leur forme mais qui ont des sens différents. Ces mots, appelés paronymes, peuvent souvent prêter à confusion à cause de leur similarité phonétique ou orthographique. Bien qu’ils partagent des ressemblances, leur signification et leur utilisation diffèrent nettement.</w:t>
      </w:r>
    </w:p>
    <w:p w14:paraId="331951B8" w14:textId="77777777" w:rsidR="002042A4" w:rsidRPr="00F672D2" w:rsidRDefault="002042A4" w:rsidP="00123436">
      <w:pPr>
        <w:spacing w:after="0" w:line="240" w:lineRule="auto"/>
        <w:jc w:val="both"/>
        <w:rPr>
          <w:rFonts w:ascii="Sylfaen" w:hAnsi="Sylfaen"/>
        </w:rPr>
      </w:pPr>
      <w:r w:rsidRPr="00F672D2">
        <w:rPr>
          <w:rFonts w:ascii="Sylfaen" w:hAnsi="Sylfaen"/>
        </w:rPr>
        <w:t>Par exemple, « abjurer » et « adjurer » sont des paronymes : ils se ressemblent mais expriment des actions très différentes.</w:t>
      </w:r>
    </w:p>
    <w:p w14:paraId="6D60D88F" w14:textId="77777777" w:rsidR="002042A4" w:rsidRPr="00F672D2" w:rsidRDefault="002042A4" w:rsidP="00123436">
      <w:pPr>
        <w:spacing w:after="0" w:line="240" w:lineRule="auto"/>
        <w:jc w:val="both"/>
        <w:rPr>
          <w:rFonts w:ascii="Sylfaen" w:hAnsi="Sylfaen"/>
        </w:rPr>
      </w:pPr>
      <w:r w:rsidRPr="00F672D2">
        <w:rPr>
          <w:rFonts w:ascii="Sylfaen" w:hAnsi="Sylfaen"/>
        </w:rPr>
        <w:t>Pourquoi est-il important de comprendre les paronymes ?</w:t>
      </w:r>
    </w:p>
    <w:p w14:paraId="3760CDB0" w14:textId="77777777" w:rsidR="002042A4" w:rsidRPr="00F672D2" w:rsidRDefault="002042A4" w:rsidP="00123436">
      <w:pPr>
        <w:spacing w:after="0" w:line="240" w:lineRule="auto"/>
        <w:jc w:val="both"/>
        <w:rPr>
          <w:rFonts w:ascii="Sylfaen" w:hAnsi="Sylfaen"/>
        </w:rPr>
      </w:pPr>
      <w:r w:rsidRPr="00F672D2">
        <w:rPr>
          <w:rFonts w:ascii="Sylfaen" w:hAnsi="Sylfaen"/>
        </w:rPr>
        <w:t>Comprendre les paronymes est crucial pour éviter les malentendus et améliorer la précision de votre langage. En utilisant les mots appropriés, vous pouvez exprimer vos idées de manière plus claire et éviter les erreurs qui peuvent découler d’une confusion entre des termes proches.</w:t>
      </w:r>
    </w:p>
    <w:p w14:paraId="17BFB22E" w14:textId="77777777" w:rsidR="002042A4" w:rsidRPr="00783573" w:rsidRDefault="002042A4" w:rsidP="00123436">
      <w:pPr>
        <w:spacing w:after="0" w:line="240" w:lineRule="auto"/>
        <w:jc w:val="both"/>
        <w:rPr>
          <w:rFonts w:ascii="Sylfaen" w:hAnsi="Sylfaen"/>
          <w:b/>
          <w:bCs/>
        </w:rPr>
      </w:pPr>
      <w:r w:rsidRPr="00783573">
        <w:rPr>
          <w:rFonts w:ascii="Sylfaen" w:hAnsi="Sylfaen"/>
          <w:b/>
          <w:bCs/>
        </w:rPr>
        <w:t>Comment identifier les paronymes ?</w:t>
      </w:r>
    </w:p>
    <w:p w14:paraId="30234F00" w14:textId="77777777" w:rsidR="002042A4" w:rsidRPr="00F672D2" w:rsidRDefault="002042A4" w:rsidP="00123436">
      <w:pPr>
        <w:spacing w:after="0" w:line="240" w:lineRule="auto"/>
        <w:jc w:val="both"/>
        <w:rPr>
          <w:rFonts w:ascii="Sylfaen" w:hAnsi="Sylfaen"/>
        </w:rPr>
      </w:pPr>
      <w:r w:rsidRPr="00F672D2">
        <w:rPr>
          <w:rFonts w:ascii="Sylfaen" w:hAnsi="Sylfaen"/>
        </w:rPr>
        <w:t>Pour identifier les paronymes, il est utile de prêter attention aux éléments suivants :</w:t>
      </w:r>
    </w:p>
    <w:p w14:paraId="559A86FE" w14:textId="77777777" w:rsidR="002042A4" w:rsidRPr="00F672D2" w:rsidRDefault="002042A4" w:rsidP="00123436">
      <w:pPr>
        <w:spacing w:after="0" w:line="240" w:lineRule="auto"/>
        <w:jc w:val="both"/>
        <w:rPr>
          <w:rFonts w:ascii="Sylfaen" w:hAnsi="Sylfaen"/>
        </w:rPr>
      </w:pPr>
      <w:r w:rsidRPr="00F672D2">
        <w:rPr>
          <w:rFonts w:ascii="Sylfaen" w:hAnsi="Sylfaen"/>
        </w:rPr>
        <w:t>Ressemblance phonétique : Les paronymes ont souvent des sons similaires.</w:t>
      </w:r>
    </w:p>
    <w:p w14:paraId="2439AFDE" w14:textId="77777777" w:rsidR="002042A4" w:rsidRPr="00F672D2" w:rsidRDefault="002042A4" w:rsidP="00123436">
      <w:pPr>
        <w:spacing w:after="0" w:line="240" w:lineRule="auto"/>
        <w:jc w:val="both"/>
        <w:rPr>
          <w:rFonts w:ascii="Sylfaen" w:hAnsi="Sylfaen"/>
        </w:rPr>
      </w:pPr>
      <w:r w:rsidRPr="00F672D2">
        <w:rPr>
          <w:rFonts w:ascii="Sylfaen" w:hAnsi="Sylfaen"/>
        </w:rPr>
        <w:t>Différence de sens : Malgré leur ressemblance, les paronymes ont des significations distinctes.</w:t>
      </w:r>
    </w:p>
    <w:p w14:paraId="77B0488D" w14:textId="77777777" w:rsidR="002042A4" w:rsidRPr="0005460F" w:rsidRDefault="002042A4" w:rsidP="00123436">
      <w:pPr>
        <w:spacing w:after="0" w:line="240" w:lineRule="auto"/>
        <w:jc w:val="both"/>
        <w:rPr>
          <w:rFonts w:ascii="Sylfaen" w:hAnsi="Sylfaen"/>
          <w:b/>
          <w:bCs/>
        </w:rPr>
      </w:pPr>
      <w:r w:rsidRPr="0005460F">
        <w:rPr>
          <w:rFonts w:ascii="Sylfaen" w:hAnsi="Sylfaen"/>
          <w:b/>
          <w:bCs/>
        </w:rPr>
        <w:t>Attention aux nuances</w:t>
      </w:r>
    </w:p>
    <w:p w14:paraId="40DC3A84" w14:textId="77777777" w:rsidR="002042A4" w:rsidRPr="00F672D2" w:rsidRDefault="002042A4" w:rsidP="00123436">
      <w:pPr>
        <w:spacing w:after="0" w:line="240" w:lineRule="auto"/>
        <w:jc w:val="both"/>
        <w:rPr>
          <w:rFonts w:ascii="Sylfaen" w:hAnsi="Sylfaen"/>
        </w:rPr>
      </w:pPr>
      <w:r w:rsidRPr="00F672D2">
        <w:rPr>
          <w:rFonts w:ascii="Sylfaen" w:hAnsi="Sylfaen"/>
        </w:rPr>
        <w:t>Bien que les paronymes puissent sembler similaires, leurs significations sont souvent très distinctes. Une utilisation incorrecte peut conduire à des malentendus ou à des erreurs. Par exemple, utiliser « adjurer » au lieu de « abjurer » pourrait modifier le sens de votre propos.</w:t>
      </w:r>
    </w:p>
    <w:p w14:paraId="5BBDA601" w14:textId="77777777" w:rsidR="002042A4" w:rsidRDefault="002042A4" w:rsidP="00123436">
      <w:pPr>
        <w:spacing w:after="0" w:line="240" w:lineRule="auto"/>
        <w:jc w:val="both"/>
        <w:rPr>
          <w:rFonts w:ascii="Sylfaen" w:hAnsi="Sylfaen"/>
        </w:rPr>
      </w:pPr>
      <w:r w:rsidRPr="00F672D2">
        <w:rPr>
          <w:rFonts w:ascii="Sylfaen" w:hAnsi="Sylfaen"/>
        </w:rPr>
        <w:t>En somme, la maîtrise des paronymes vous permettra d’améliorer votre précision et votre clarté en français. En prêtant attention aux nuances entre les mots qui se ressemblent, vous pouvez enrichir vos compétences linguistiques et éviter les pièges courants de la langue française.</w:t>
      </w:r>
    </w:p>
    <w:p w14:paraId="15965C38" w14:textId="77777777" w:rsidR="002042A4" w:rsidRPr="00890693" w:rsidRDefault="002042A4" w:rsidP="00123436">
      <w:pPr>
        <w:spacing w:after="0" w:line="240" w:lineRule="auto"/>
        <w:jc w:val="both"/>
        <w:rPr>
          <w:rFonts w:ascii="Sylfaen" w:hAnsi="Sylfaen"/>
          <w:b/>
          <w:bCs/>
        </w:rPr>
      </w:pPr>
      <w:r w:rsidRPr="00890693">
        <w:rPr>
          <w:rFonts w:ascii="Sylfaen" w:hAnsi="Sylfaen"/>
          <w:b/>
          <w:bCs/>
        </w:rPr>
        <w:lastRenderedPageBreak/>
        <w:t>NB</w:t>
      </w:r>
    </w:p>
    <w:p w14:paraId="2CC25887" w14:textId="19475263" w:rsidR="00657E16" w:rsidRPr="004009A3" w:rsidRDefault="002042A4" w:rsidP="00123436">
      <w:pPr>
        <w:spacing w:after="0" w:line="240" w:lineRule="auto"/>
        <w:jc w:val="both"/>
        <w:rPr>
          <w:rFonts w:ascii="Sylfaen" w:hAnsi="Sylfaen"/>
        </w:rPr>
      </w:pPr>
      <w:r w:rsidRPr="00766B5B">
        <w:rPr>
          <w:rFonts w:ascii="Sylfaen" w:hAnsi="Sylfaen"/>
        </w:rPr>
        <w:t>Bien qu</w:t>
      </w:r>
      <w:r>
        <w:rPr>
          <w:rFonts w:ascii="Sylfaen" w:hAnsi="Sylfaen"/>
        </w:rPr>
        <w:t>e les paronymes</w:t>
      </w:r>
      <w:r w:rsidRPr="00766B5B">
        <w:rPr>
          <w:rFonts w:ascii="Sylfaen" w:hAnsi="Sylfaen"/>
        </w:rPr>
        <w:t xml:space="preserve"> puissent sembler similaires, ils ont des significations distinctes et sont utilisés dans des contextes différents.</w:t>
      </w:r>
      <w:r w:rsidR="0005460F" w:rsidRPr="0005460F">
        <w:rPr>
          <w:rFonts w:ascii="Sylfaen" w:hAnsi="Sylfaen"/>
        </w:rPr>
        <w:t xml:space="preserve"> </w:t>
      </w:r>
      <w:r w:rsidR="0005460F" w:rsidRPr="00D54E20">
        <w:rPr>
          <w:rFonts w:ascii="Sylfaen" w:hAnsi="Sylfaen"/>
        </w:rPr>
        <w:t>Comprendre la différence entre eux est essentiel pour une communication précise en français.</w:t>
      </w:r>
      <w:r w:rsidR="00657E16" w:rsidRPr="00657E16">
        <w:rPr>
          <w:rFonts w:ascii="Sylfaen" w:hAnsi="Sylfaen"/>
        </w:rPr>
        <w:t xml:space="preserve"> </w:t>
      </w:r>
    </w:p>
    <w:p w14:paraId="57330A83" w14:textId="36CAF38F" w:rsidR="0005460F" w:rsidRPr="00D54E20" w:rsidRDefault="0005460F" w:rsidP="00123436">
      <w:pPr>
        <w:spacing w:after="0" w:line="240" w:lineRule="auto"/>
        <w:jc w:val="both"/>
        <w:rPr>
          <w:rFonts w:ascii="Sylfaen" w:hAnsi="Sylfaen"/>
        </w:rPr>
      </w:pPr>
    </w:p>
    <w:p w14:paraId="77070C33" w14:textId="77777777" w:rsidR="00CF1ABC" w:rsidRPr="00165EF3" w:rsidRDefault="00CF1ABC" w:rsidP="00123436">
      <w:pPr>
        <w:spacing w:after="0" w:line="240" w:lineRule="auto"/>
        <w:jc w:val="both"/>
        <w:rPr>
          <w:rFonts w:ascii="Sylfaen" w:hAnsi="Sylfaen"/>
        </w:rPr>
      </w:pPr>
      <w:r w:rsidRPr="00165EF3">
        <w:rPr>
          <w:rFonts w:ascii="Sylfaen" w:hAnsi="Sylfaen"/>
        </w:rPr>
        <w:t>Les paronymes sont des mots qui ne se prononcent pas exactement de la même manière, mais avec une certaine ressemblance de son. À noter aussi qu'ils n'ont pas le même sens.</w:t>
      </w:r>
    </w:p>
    <w:p w14:paraId="646BED19" w14:textId="77777777" w:rsidR="00CF1ABC" w:rsidRPr="00165EF3" w:rsidRDefault="00CF1ABC" w:rsidP="00123436">
      <w:pPr>
        <w:spacing w:after="0" w:line="240" w:lineRule="auto"/>
        <w:jc w:val="both"/>
        <w:rPr>
          <w:rFonts w:ascii="Sylfaen" w:hAnsi="Sylfaen"/>
        </w:rPr>
      </w:pPr>
      <w:r w:rsidRPr="00165EF3">
        <w:rPr>
          <w:rFonts w:ascii="Sylfaen" w:hAnsi="Sylfaen"/>
        </w:rPr>
        <w:t>Exemples de paronymes :</w:t>
      </w:r>
    </w:p>
    <w:p w14:paraId="1B73B991" w14:textId="77777777" w:rsidR="00CF1ABC" w:rsidRPr="00165EF3" w:rsidRDefault="00CF1ABC" w:rsidP="00123436">
      <w:pPr>
        <w:spacing w:after="0" w:line="240" w:lineRule="auto"/>
        <w:ind w:firstLine="1701"/>
        <w:jc w:val="both"/>
        <w:rPr>
          <w:rFonts w:ascii="Sylfaen" w:hAnsi="Sylfaen"/>
        </w:rPr>
      </w:pPr>
      <w:r w:rsidRPr="00165EF3">
        <w:rPr>
          <w:rFonts w:ascii="Sylfaen" w:hAnsi="Sylfaen"/>
        </w:rPr>
        <w:t xml:space="preserve"> Poisson [</w:t>
      </w:r>
      <w:proofErr w:type="spellStart"/>
      <w:r w:rsidRPr="00165EF3">
        <w:rPr>
          <w:rFonts w:ascii="Sylfaen" w:hAnsi="Sylfaen"/>
        </w:rPr>
        <w:t>pw</w:t>
      </w:r>
      <w:r w:rsidRPr="00165EF3">
        <w:rPr>
          <w:rFonts w:ascii="Times New Roman" w:hAnsi="Times New Roman" w:cs="Times New Roman"/>
        </w:rPr>
        <w:t>ɑ</w:t>
      </w:r>
      <w:r w:rsidRPr="00165EF3">
        <w:rPr>
          <w:rFonts w:ascii="Sylfaen" w:hAnsi="Sylfaen"/>
        </w:rPr>
        <w:t>s</w:t>
      </w:r>
      <w:r w:rsidRPr="00165EF3">
        <w:rPr>
          <w:rFonts w:ascii="Times New Roman" w:hAnsi="Times New Roman" w:cs="Times New Roman"/>
        </w:rPr>
        <w:t>ɔ</w:t>
      </w:r>
      <w:proofErr w:type="spellEnd"/>
      <w:r w:rsidRPr="00165EF3">
        <w:rPr>
          <w:rFonts w:ascii="Sylfaen" w:hAnsi="Sylfaen"/>
        </w:rPr>
        <w:t>̃]</w:t>
      </w:r>
      <w:r w:rsidRPr="00165EF3">
        <w:rPr>
          <w:rFonts w:ascii="Sylfaen" w:hAnsi="Sylfaen"/>
        </w:rPr>
        <w:tab/>
      </w:r>
      <w:r w:rsidRPr="00165EF3">
        <w:rPr>
          <w:rFonts w:ascii="Sylfaen" w:hAnsi="Sylfaen"/>
        </w:rPr>
        <w:tab/>
      </w:r>
      <w:r w:rsidRPr="00165EF3">
        <w:rPr>
          <w:rFonts w:ascii="Sylfaen" w:hAnsi="Sylfaen"/>
        </w:rPr>
        <w:tab/>
        <w:t xml:space="preserve"> Poison [</w:t>
      </w:r>
      <w:proofErr w:type="spellStart"/>
      <w:r w:rsidRPr="00165EF3">
        <w:rPr>
          <w:rFonts w:ascii="Sylfaen" w:hAnsi="Sylfaen"/>
        </w:rPr>
        <w:t>pwaz</w:t>
      </w:r>
      <w:r w:rsidRPr="00165EF3">
        <w:rPr>
          <w:rFonts w:ascii="Times New Roman" w:hAnsi="Times New Roman" w:cs="Times New Roman"/>
        </w:rPr>
        <w:t>ɔ</w:t>
      </w:r>
      <w:proofErr w:type="spellEnd"/>
      <w:r w:rsidRPr="00165EF3">
        <w:rPr>
          <w:rFonts w:ascii="Sylfaen" w:hAnsi="Sylfaen"/>
        </w:rPr>
        <w:t>̃]</w:t>
      </w:r>
    </w:p>
    <w:p w14:paraId="41A2AF37" w14:textId="77777777" w:rsidR="00CF1ABC" w:rsidRPr="00165EF3" w:rsidRDefault="00CF1ABC" w:rsidP="00123436">
      <w:pPr>
        <w:spacing w:after="0" w:line="240" w:lineRule="auto"/>
        <w:ind w:firstLine="1701"/>
        <w:jc w:val="both"/>
        <w:rPr>
          <w:rFonts w:ascii="Sylfaen" w:hAnsi="Sylfaen"/>
        </w:rPr>
      </w:pPr>
      <w:r w:rsidRPr="00165EF3">
        <w:rPr>
          <w:rFonts w:ascii="Sylfaen" w:hAnsi="Sylfaen"/>
        </w:rPr>
        <w:t xml:space="preserve"> Eruption [</w:t>
      </w:r>
      <w:proofErr w:type="spellStart"/>
      <w:r w:rsidRPr="00165EF3">
        <w:rPr>
          <w:rFonts w:ascii="Sylfaen" w:hAnsi="Sylfaen"/>
        </w:rPr>
        <w:t>erypsj</w:t>
      </w:r>
      <w:r w:rsidRPr="00165EF3">
        <w:rPr>
          <w:rFonts w:ascii="Times New Roman" w:hAnsi="Times New Roman" w:cs="Times New Roman"/>
        </w:rPr>
        <w:t>ɔ</w:t>
      </w:r>
      <w:proofErr w:type="spellEnd"/>
      <w:r w:rsidRPr="00165EF3">
        <w:rPr>
          <w:rFonts w:ascii="Sylfaen" w:hAnsi="Sylfaen"/>
        </w:rPr>
        <w:t>̃]</w:t>
      </w:r>
      <w:r w:rsidRPr="00165EF3">
        <w:rPr>
          <w:rFonts w:ascii="Sylfaen" w:hAnsi="Sylfaen"/>
        </w:rPr>
        <w:tab/>
      </w:r>
      <w:r w:rsidRPr="00165EF3">
        <w:rPr>
          <w:rFonts w:ascii="Sylfaen" w:hAnsi="Sylfaen"/>
        </w:rPr>
        <w:tab/>
      </w:r>
      <w:r w:rsidRPr="00165EF3">
        <w:rPr>
          <w:rFonts w:ascii="Sylfaen" w:hAnsi="Sylfaen"/>
        </w:rPr>
        <w:tab/>
        <w:t xml:space="preserve"> Irruption [</w:t>
      </w:r>
      <w:proofErr w:type="spellStart"/>
      <w:r w:rsidRPr="00165EF3">
        <w:rPr>
          <w:rFonts w:ascii="Sylfaen" w:hAnsi="Sylfaen"/>
        </w:rPr>
        <w:t>irypsj</w:t>
      </w:r>
      <w:r w:rsidRPr="00165EF3">
        <w:rPr>
          <w:rFonts w:ascii="Times New Roman" w:hAnsi="Times New Roman" w:cs="Times New Roman"/>
        </w:rPr>
        <w:t>ɔ</w:t>
      </w:r>
      <w:proofErr w:type="spellEnd"/>
      <w:r w:rsidRPr="00165EF3">
        <w:rPr>
          <w:rFonts w:ascii="Sylfaen" w:hAnsi="Sylfaen"/>
        </w:rPr>
        <w:t>̃]</w:t>
      </w:r>
    </w:p>
    <w:p w14:paraId="1928AC05" w14:textId="77777777" w:rsidR="00CF1ABC" w:rsidRPr="00165EF3" w:rsidRDefault="00CF1ABC" w:rsidP="00123436">
      <w:pPr>
        <w:spacing w:after="0" w:line="240" w:lineRule="auto"/>
        <w:ind w:firstLine="1701"/>
        <w:jc w:val="both"/>
        <w:rPr>
          <w:rFonts w:ascii="Sylfaen" w:hAnsi="Sylfaen"/>
        </w:rPr>
      </w:pPr>
      <w:r w:rsidRPr="00165EF3">
        <w:rPr>
          <w:rFonts w:ascii="Sylfaen" w:hAnsi="Sylfaen"/>
        </w:rPr>
        <w:t xml:space="preserve"> Coasser [</w:t>
      </w:r>
      <w:proofErr w:type="spellStart"/>
      <w:r w:rsidRPr="00165EF3">
        <w:rPr>
          <w:rFonts w:ascii="Sylfaen" w:hAnsi="Sylfaen"/>
        </w:rPr>
        <w:t>koase</w:t>
      </w:r>
      <w:proofErr w:type="spellEnd"/>
      <w:r w:rsidRPr="00165EF3">
        <w:rPr>
          <w:rFonts w:ascii="Sylfaen" w:hAnsi="Sylfaen"/>
        </w:rPr>
        <w:t>]</w:t>
      </w:r>
      <w:r w:rsidRPr="00165EF3">
        <w:rPr>
          <w:rFonts w:ascii="Sylfaen" w:hAnsi="Sylfaen"/>
        </w:rPr>
        <w:tab/>
      </w:r>
      <w:r w:rsidRPr="00165EF3">
        <w:rPr>
          <w:rFonts w:ascii="Sylfaen" w:hAnsi="Sylfaen"/>
        </w:rPr>
        <w:tab/>
      </w:r>
      <w:r w:rsidRPr="00165EF3">
        <w:rPr>
          <w:rFonts w:ascii="Sylfaen" w:hAnsi="Sylfaen"/>
        </w:rPr>
        <w:tab/>
        <w:t xml:space="preserve"> Croasser [</w:t>
      </w:r>
      <w:proofErr w:type="spellStart"/>
      <w:r w:rsidRPr="00165EF3">
        <w:rPr>
          <w:rFonts w:ascii="Sylfaen" w:hAnsi="Sylfaen"/>
        </w:rPr>
        <w:t>k</w:t>
      </w:r>
      <w:r w:rsidRPr="00165EF3">
        <w:rPr>
          <w:rFonts w:ascii="Times New Roman" w:hAnsi="Times New Roman" w:cs="Times New Roman"/>
        </w:rPr>
        <w:t>ʀ</w:t>
      </w:r>
      <w:r w:rsidRPr="00165EF3">
        <w:rPr>
          <w:rFonts w:ascii="Sylfaen" w:hAnsi="Sylfaen"/>
        </w:rPr>
        <w:t>oase</w:t>
      </w:r>
      <w:proofErr w:type="spellEnd"/>
      <w:r w:rsidRPr="00165EF3">
        <w:rPr>
          <w:rFonts w:ascii="Sylfaen" w:hAnsi="Sylfaen"/>
        </w:rPr>
        <w:t>]</w:t>
      </w:r>
    </w:p>
    <w:p w14:paraId="485C09E4" w14:textId="77777777" w:rsidR="00CF1ABC" w:rsidRPr="00165EF3" w:rsidRDefault="00CF1ABC" w:rsidP="00123436">
      <w:pPr>
        <w:spacing w:after="0" w:line="240" w:lineRule="auto"/>
        <w:ind w:firstLine="1701"/>
        <w:jc w:val="both"/>
        <w:rPr>
          <w:rFonts w:ascii="Sylfaen" w:hAnsi="Sylfaen"/>
        </w:rPr>
      </w:pPr>
      <w:r w:rsidRPr="00165EF3">
        <w:rPr>
          <w:rFonts w:ascii="Sylfaen" w:hAnsi="Sylfaen"/>
        </w:rPr>
        <w:t xml:space="preserve"> (</w:t>
      </w:r>
      <w:proofErr w:type="gramStart"/>
      <w:r w:rsidRPr="00165EF3">
        <w:rPr>
          <w:rFonts w:ascii="Sylfaen" w:hAnsi="Sylfaen"/>
        </w:rPr>
        <w:t>s</w:t>
      </w:r>
      <w:proofErr w:type="gramEnd"/>
      <w:r w:rsidRPr="00165EF3">
        <w:rPr>
          <w:rFonts w:ascii="Sylfaen" w:hAnsi="Sylfaen"/>
        </w:rPr>
        <w:t>') Enfuir [</w:t>
      </w:r>
      <w:proofErr w:type="spellStart"/>
      <w:r w:rsidRPr="00165EF3">
        <w:rPr>
          <w:rFonts w:ascii="Times New Roman" w:hAnsi="Times New Roman" w:cs="Times New Roman"/>
        </w:rPr>
        <w:t>ɑ</w:t>
      </w:r>
      <w:r w:rsidRPr="00165EF3">
        <w:rPr>
          <w:rFonts w:ascii="Sylfaen" w:hAnsi="Sylfaen"/>
        </w:rPr>
        <w:t>̃f</w:t>
      </w:r>
      <w:r w:rsidRPr="00165EF3">
        <w:rPr>
          <w:rFonts w:ascii="Times New Roman" w:hAnsi="Times New Roman" w:cs="Times New Roman"/>
        </w:rPr>
        <w:t>ɥ</w:t>
      </w:r>
      <w:r w:rsidRPr="00165EF3">
        <w:rPr>
          <w:rFonts w:ascii="Sylfaen" w:hAnsi="Sylfaen"/>
        </w:rPr>
        <w:t>ir</w:t>
      </w:r>
      <w:proofErr w:type="spellEnd"/>
      <w:r w:rsidRPr="00165EF3">
        <w:rPr>
          <w:rFonts w:ascii="Sylfaen" w:hAnsi="Sylfaen"/>
        </w:rPr>
        <w:t>]</w:t>
      </w:r>
      <w:r w:rsidRPr="00165EF3">
        <w:rPr>
          <w:rFonts w:ascii="Sylfaen" w:hAnsi="Sylfaen"/>
        </w:rPr>
        <w:tab/>
      </w:r>
      <w:r w:rsidRPr="00165EF3">
        <w:rPr>
          <w:rFonts w:ascii="Sylfaen" w:hAnsi="Sylfaen"/>
        </w:rPr>
        <w:tab/>
      </w:r>
      <w:r w:rsidRPr="00165EF3">
        <w:rPr>
          <w:rFonts w:ascii="Sylfaen" w:hAnsi="Sylfaen"/>
        </w:rPr>
        <w:tab/>
        <w:t xml:space="preserve"> </w:t>
      </w:r>
      <w:r w:rsidRPr="00165EF3">
        <w:rPr>
          <w:rFonts w:ascii="Sylfaen" w:hAnsi="Sylfaen"/>
          <w:highlight w:val="yellow"/>
        </w:rPr>
        <w:t>Enfouir [</w:t>
      </w:r>
      <w:proofErr w:type="spellStart"/>
      <w:r w:rsidRPr="00165EF3">
        <w:rPr>
          <w:rFonts w:ascii="Times New Roman" w:hAnsi="Times New Roman" w:cs="Times New Roman"/>
          <w:highlight w:val="yellow"/>
        </w:rPr>
        <w:t>ɑ</w:t>
      </w:r>
      <w:r w:rsidRPr="00165EF3">
        <w:rPr>
          <w:rFonts w:ascii="Sylfaen" w:hAnsi="Sylfaen"/>
          <w:highlight w:val="yellow"/>
        </w:rPr>
        <w:t>̃fuir</w:t>
      </w:r>
      <w:proofErr w:type="spellEnd"/>
      <w:r w:rsidRPr="00165EF3">
        <w:rPr>
          <w:rFonts w:ascii="Sylfaen" w:hAnsi="Sylfaen"/>
          <w:highlight w:val="yellow"/>
        </w:rPr>
        <w:t>]</w:t>
      </w:r>
    </w:p>
    <w:p w14:paraId="0DF45403" w14:textId="77777777" w:rsidR="00CF1ABC" w:rsidRPr="00165EF3" w:rsidRDefault="00CF1ABC" w:rsidP="00123436">
      <w:pPr>
        <w:spacing w:after="0" w:line="240" w:lineRule="auto"/>
        <w:ind w:firstLine="1701"/>
        <w:jc w:val="both"/>
        <w:rPr>
          <w:rFonts w:ascii="Sylfaen" w:hAnsi="Sylfaen"/>
        </w:rPr>
      </w:pPr>
      <w:r w:rsidRPr="00165EF3">
        <w:rPr>
          <w:rFonts w:ascii="Sylfaen" w:hAnsi="Sylfaen"/>
        </w:rPr>
        <w:t xml:space="preserve"> Incident [</w:t>
      </w:r>
      <w:proofErr w:type="spellStart"/>
      <w:r w:rsidRPr="00165EF3">
        <w:rPr>
          <w:rFonts w:ascii="Times New Roman" w:hAnsi="Times New Roman" w:cs="Times New Roman"/>
        </w:rPr>
        <w:t>ɛ</w:t>
      </w:r>
      <w:r w:rsidRPr="00165EF3">
        <w:rPr>
          <w:rFonts w:ascii="Sylfaen" w:hAnsi="Sylfaen"/>
        </w:rPr>
        <w:t>̃sid</w:t>
      </w:r>
      <w:r w:rsidRPr="00165EF3">
        <w:rPr>
          <w:rFonts w:ascii="Times New Roman" w:hAnsi="Times New Roman" w:cs="Times New Roman"/>
        </w:rPr>
        <w:t>ɑ</w:t>
      </w:r>
      <w:proofErr w:type="spellEnd"/>
      <w:r w:rsidRPr="00165EF3">
        <w:rPr>
          <w:rFonts w:ascii="Sylfaen" w:hAnsi="Sylfaen"/>
        </w:rPr>
        <w:t>̃]</w:t>
      </w:r>
      <w:r w:rsidRPr="00165EF3">
        <w:rPr>
          <w:rFonts w:ascii="Sylfaen" w:hAnsi="Sylfaen"/>
        </w:rPr>
        <w:tab/>
      </w:r>
      <w:r w:rsidRPr="00165EF3">
        <w:rPr>
          <w:rFonts w:ascii="Sylfaen" w:hAnsi="Sylfaen"/>
        </w:rPr>
        <w:tab/>
      </w:r>
      <w:r w:rsidRPr="00165EF3">
        <w:rPr>
          <w:rFonts w:ascii="Sylfaen" w:hAnsi="Sylfaen"/>
        </w:rPr>
        <w:tab/>
        <w:t xml:space="preserve"> Accident [</w:t>
      </w:r>
      <w:proofErr w:type="spellStart"/>
      <w:r w:rsidRPr="00165EF3">
        <w:rPr>
          <w:rFonts w:ascii="Sylfaen" w:hAnsi="Sylfaen"/>
        </w:rPr>
        <w:t>aksid</w:t>
      </w:r>
      <w:r w:rsidRPr="00165EF3">
        <w:rPr>
          <w:rFonts w:ascii="Times New Roman" w:hAnsi="Times New Roman" w:cs="Times New Roman"/>
        </w:rPr>
        <w:t>ɑ</w:t>
      </w:r>
      <w:proofErr w:type="spellEnd"/>
      <w:r w:rsidRPr="00165EF3">
        <w:rPr>
          <w:rFonts w:ascii="Sylfaen" w:hAnsi="Sylfaen"/>
        </w:rPr>
        <w:t>̃]</w:t>
      </w:r>
    </w:p>
    <w:p w14:paraId="6DF93330" w14:textId="77777777" w:rsidR="00DB0C7B" w:rsidRPr="00165EF3" w:rsidRDefault="00DB0C7B" w:rsidP="00123436">
      <w:pPr>
        <w:spacing w:after="0" w:line="240" w:lineRule="auto"/>
        <w:jc w:val="both"/>
        <w:rPr>
          <w:rFonts w:ascii="Sylfaen" w:hAnsi="Sylfaen"/>
          <w:b/>
          <w:bCs/>
          <w:sz w:val="32"/>
          <w:szCs w:val="32"/>
        </w:rPr>
      </w:pPr>
      <w:r w:rsidRPr="00165EF3">
        <w:rPr>
          <w:rFonts w:ascii="Sylfaen" w:hAnsi="Sylfaen"/>
          <w:b/>
          <w:bCs/>
          <w:sz w:val="32"/>
          <w:szCs w:val="32"/>
        </w:rPr>
        <w:t>Lexique : la paronymie</w:t>
      </w:r>
    </w:p>
    <w:p w14:paraId="0C2DB9B2" w14:textId="77777777" w:rsidR="00DB0C7B" w:rsidRPr="00165EF3" w:rsidRDefault="00DB0C7B" w:rsidP="00123436">
      <w:pPr>
        <w:spacing w:after="0" w:line="240" w:lineRule="auto"/>
        <w:jc w:val="both"/>
        <w:rPr>
          <w:rFonts w:ascii="Sylfaen" w:hAnsi="Sylfaen"/>
        </w:rPr>
      </w:pPr>
      <w:r w:rsidRPr="00165EF3">
        <w:rPr>
          <w:rFonts w:ascii="Sylfaen" w:hAnsi="Sylfaen"/>
        </w:rPr>
        <w:t>La langue française est riche en subtilités, et la paronymie est l’une des nombreuses manières dont cette richesse se manifeste. Comprendre et maîtriser les paronymes peut grandement enrichir votre vocabulaire et affiner votre expression.</w:t>
      </w:r>
    </w:p>
    <w:p w14:paraId="5139870D" w14:textId="77777777" w:rsidR="00DB0C7B" w:rsidRPr="00165EF3" w:rsidRDefault="00DB0C7B" w:rsidP="00123436">
      <w:pPr>
        <w:spacing w:after="0" w:line="240" w:lineRule="auto"/>
        <w:jc w:val="both"/>
        <w:rPr>
          <w:rFonts w:ascii="Sylfaen" w:hAnsi="Sylfaen"/>
          <w:b/>
          <w:bCs/>
        </w:rPr>
      </w:pPr>
      <w:r w:rsidRPr="00165EF3">
        <w:rPr>
          <w:rFonts w:ascii="Sylfaen" w:hAnsi="Sylfaen"/>
          <w:b/>
          <w:bCs/>
        </w:rPr>
        <w:t>Qu’est-ce que la paronymie ?</w:t>
      </w:r>
    </w:p>
    <w:p w14:paraId="26FEF011" w14:textId="77777777" w:rsidR="00DB0C7B" w:rsidRPr="00165EF3" w:rsidRDefault="00DB0C7B" w:rsidP="00123436">
      <w:pPr>
        <w:spacing w:after="0" w:line="240" w:lineRule="auto"/>
        <w:jc w:val="both"/>
        <w:rPr>
          <w:rFonts w:ascii="Sylfaen" w:hAnsi="Sylfaen"/>
        </w:rPr>
      </w:pPr>
      <w:r w:rsidRPr="00165EF3">
        <w:rPr>
          <w:rFonts w:ascii="Sylfaen" w:hAnsi="Sylfaen"/>
        </w:rPr>
        <w:t>La paronymie est une relation entre des mots qui se ressemblent par leur forme mais qui ont des sens différents. Ces mots, appelés paronymes, peuvent souvent prêter à confusion à cause de leur similarité phonétique ou orthographique. Bien qu’ils partagent des ressemblances, leur signification et leur utilisation diffèrent nettement.</w:t>
      </w:r>
    </w:p>
    <w:p w14:paraId="1D4C76B2" w14:textId="77777777" w:rsidR="00DB0C7B" w:rsidRPr="00165EF3" w:rsidRDefault="00DB0C7B" w:rsidP="00123436">
      <w:pPr>
        <w:spacing w:after="0" w:line="240" w:lineRule="auto"/>
        <w:jc w:val="both"/>
        <w:rPr>
          <w:rFonts w:ascii="Sylfaen" w:hAnsi="Sylfaen"/>
        </w:rPr>
      </w:pPr>
      <w:r w:rsidRPr="00165EF3">
        <w:rPr>
          <w:rFonts w:ascii="Sylfaen" w:hAnsi="Sylfaen"/>
          <w:b/>
          <w:bCs/>
        </w:rPr>
        <w:t>Par exemple</w:t>
      </w:r>
      <w:r w:rsidRPr="00165EF3">
        <w:rPr>
          <w:rFonts w:ascii="Sylfaen" w:hAnsi="Sylfaen"/>
        </w:rPr>
        <w:t>, « abjurer » et « adjurer » sont des paronymes : ils se ressemblent mais expriment des actions très différentes.</w:t>
      </w:r>
    </w:p>
    <w:p w14:paraId="19725F30" w14:textId="77777777" w:rsidR="00DB0C7B" w:rsidRPr="00165EF3" w:rsidRDefault="00DB0C7B" w:rsidP="00123436">
      <w:pPr>
        <w:spacing w:after="0" w:line="240" w:lineRule="auto"/>
        <w:jc w:val="both"/>
        <w:rPr>
          <w:rFonts w:ascii="Sylfaen" w:hAnsi="Sylfaen"/>
        </w:rPr>
      </w:pPr>
      <w:r w:rsidRPr="00165EF3">
        <w:rPr>
          <w:rFonts w:ascii="Sylfaen" w:hAnsi="Sylfaen"/>
        </w:rPr>
        <w:t>Pourquoi est-il important de comprendre les paronymes ?</w:t>
      </w:r>
    </w:p>
    <w:p w14:paraId="53BA63B7" w14:textId="77777777" w:rsidR="00DB0C7B" w:rsidRPr="00165EF3" w:rsidRDefault="00DB0C7B" w:rsidP="00123436">
      <w:pPr>
        <w:spacing w:after="0" w:line="240" w:lineRule="auto"/>
        <w:jc w:val="both"/>
        <w:rPr>
          <w:rFonts w:ascii="Sylfaen" w:hAnsi="Sylfaen"/>
        </w:rPr>
      </w:pPr>
      <w:r w:rsidRPr="00165EF3">
        <w:rPr>
          <w:rFonts w:ascii="Sylfaen" w:hAnsi="Sylfaen"/>
        </w:rPr>
        <w:t>Comprendre les paronymes est crucial pour éviter les malentendus et améliorer la précision de votre langage. En utilisant les mots appropriés, vous pouvez exprimer vos idées de manière plus claire et éviter les erreurs qui peuvent découler d’une confusion entre des termes proches.</w:t>
      </w:r>
    </w:p>
    <w:p w14:paraId="309054EC" w14:textId="77777777" w:rsidR="00DB0C7B" w:rsidRPr="00165EF3" w:rsidRDefault="00DB0C7B" w:rsidP="00123436">
      <w:pPr>
        <w:spacing w:after="0" w:line="240" w:lineRule="auto"/>
        <w:jc w:val="both"/>
        <w:rPr>
          <w:rFonts w:ascii="Sylfaen" w:hAnsi="Sylfaen"/>
          <w:b/>
          <w:bCs/>
        </w:rPr>
      </w:pPr>
      <w:r w:rsidRPr="00165EF3">
        <w:rPr>
          <w:rFonts w:ascii="Sylfaen" w:hAnsi="Sylfaen"/>
          <w:b/>
          <w:bCs/>
        </w:rPr>
        <w:t>Comment identifier les paronymes ?</w:t>
      </w:r>
    </w:p>
    <w:p w14:paraId="2C16BBBA" w14:textId="77777777" w:rsidR="00DB0C7B" w:rsidRPr="00165EF3" w:rsidRDefault="00DB0C7B" w:rsidP="00123436">
      <w:pPr>
        <w:spacing w:after="0" w:line="240" w:lineRule="auto"/>
        <w:jc w:val="both"/>
        <w:rPr>
          <w:rFonts w:ascii="Sylfaen" w:hAnsi="Sylfaen"/>
        </w:rPr>
      </w:pPr>
      <w:r w:rsidRPr="00165EF3">
        <w:rPr>
          <w:rFonts w:ascii="Sylfaen" w:hAnsi="Sylfaen"/>
        </w:rPr>
        <w:t>Pour identifier les paronymes, il est utile de prêter attention aux éléments suivants :</w:t>
      </w:r>
    </w:p>
    <w:p w14:paraId="7F2C87D0" w14:textId="77777777" w:rsidR="00DB0C7B" w:rsidRPr="00165EF3" w:rsidRDefault="00DB0C7B" w:rsidP="00123436">
      <w:pPr>
        <w:spacing w:after="0" w:line="240" w:lineRule="auto"/>
        <w:jc w:val="both"/>
        <w:rPr>
          <w:rFonts w:ascii="Sylfaen" w:hAnsi="Sylfaen"/>
        </w:rPr>
      </w:pPr>
      <w:r w:rsidRPr="00165EF3">
        <w:rPr>
          <w:rFonts w:ascii="Sylfaen" w:hAnsi="Sylfaen"/>
        </w:rPr>
        <w:t>Ressemblance phonétique : Les paronymes ont souvent des sons similaires.</w:t>
      </w:r>
    </w:p>
    <w:p w14:paraId="6A632E12" w14:textId="77777777" w:rsidR="00DB0C7B" w:rsidRPr="00165EF3" w:rsidRDefault="00DB0C7B" w:rsidP="00123436">
      <w:pPr>
        <w:spacing w:after="0" w:line="240" w:lineRule="auto"/>
        <w:jc w:val="both"/>
        <w:rPr>
          <w:rFonts w:ascii="Sylfaen" w:hAnsi="Sylfaen"/>
        </w:rPr>
      </w:pPr>
      <w:r w:rsidRPr="00165EF3">
        <w:rPr>
          <w:rFonts w:ascii="Sylfaen" w:hAnsi="Sylfaen"/>
        </w:rPr>
        <w:t>Différence de sens : Malgré leur ressemblance, les paronymes ont des significations distinctes.</w:t>
      </w:r>
    </w:p>
    <w:p w14:paraId="79EB5DF3" w14:textId="77777777" w:rsidR="00DB0C7B" w:rsidRPr="00165EF3" w:rsidRDefault="00DB0C7B" w:rsidP="00123436">
      <w:pPr>
        <w:spacing w:after="0" w:line="240" w:lineRule="auto"/>
        <w:jc w:val="both"/>
        <w:rPr>
          <w:rFonts w:ascii="Sylfaen" w:hAnsi="Sylfaen"/>
        </w:rPr>
      </w:pPr>
      <w:r w:rsidRPr="00165EF3">
        <w:rPr>
          <w:rFonts w:ascii="Sylfaen" w:hAnsi="Sylfaen"/>
        </w:rPr>
        <w:t>Exemples de paronymes courants en français</w:t>
      </w:r>
    </w:p>
    <w:p w14:paraId="55802551" w14:textId="77777777" w:rsidR="00DB0C7B" w:rsidRPr="00165EF3" w:rsidRDefault="00DB0C7B" w:rsidP="00123436">
      <w:pPr>
        <w:spacing w:after="0" w:line="240" w:lineRule="auto"/>
        <w:jc w:val="both"/>
        <w:rPr>
          <w:rFonts w:ascii="Sylfaen" w:hAnsi="Sylfaen"/>
        </w:rPr>
      </w:pPr>
      <w:r w:rsidRPr="00165EF3">
        <w:rPr>
          <w:rFonts w:ascii="Sylfaen" w:hAnsi="Sylfaen"/>
        </w:rPr>
        <w:t>Voici une liste de paronymes fréquents, accompagnée de leurs définitions pour mieux comprendre leurs différences :</w:t>
      </w:r>
    </w:p>
    <w:p w14:paraId="30247FF3" w14:textId="77777777" w:rsidR="00DB0C7B" w:rsidRPr="00165EF3" w:rsidRDefault="00DB0C7B" w:rsidP="00123436">
      <w:pPr>
        <w:spacing w:after="0" w:line="240" w:lineRule="auto"/>
        <w:jc w:val="both"/>
        <w:rPr>
          <w:rFonts w:ascii="Sylfaen" w:hAnsi="Sylfaen"/>
        </w:rPr>
      </w:pPr>
    </w:p>
    <w:p w14:paraId="034D59DC" w14:textId="77777777" w:rsidR="00DB0C7B" w:rsidRPr="00165EF3" w:rsidRDefault="00DB0C7B" w:rsidP="00123436">
      <w:pPr>
        <w:spacing w:after="0" w:line="240" w:lineRule="auto"/>
        <w:jc w:val="both"/>
        <w:rPr>
          <w:rFonts w:ascii="Sylfaen" w:hAnsi="Sylfaen"/>
        </w:rPr>
      </w:pPr>
      <w:r w:rsidRPr="00165EF3">
        <w:rPr>
          <w:rFonts w:ascii="Sylfaen" w:hAnsi="Sylfaen"/>
        </w:rPr>
        <w:t>Abjurer / Adjurer</w:t>
      </w:r>
    </w:p>
    <w:p w14:paraId="497CF276" w14:textId="77777777" w:rsidR="00DB0C7B" w:rsidRPr="00165EF3" w:rsidRDefault="00DB0C7B" w:rsidP="00123436">
      <w:pPr>
        <w:spacing w:after="0" w:line="240" w:lineRule="auto"/>
        <w:jc w:val="both"/>
        <w:rPr>
          <w:rFonts w:ascii="Sylfaen" w:hAnsi="Sylfaen"/>
        </w:rPr>
      </w:pPr>
      <w:r w:rsidRPr="00165EF3">
        <w:rPr>
          <w:rFonts w:ascii="Sylfaen" w:hAnsi="Sylfaen"/>
        </w:rPr>
        <w:t>Abjurer : Renoncer publiquement à une croyance ou à une opinion.</w:t>
      </w:r>
    </w:p>
    <w:p w14:paraId="596E72C8" w14:textId="77777777" w:rsidR="00DB0C7B" w:rsidRPr="00165EF3" w:rsidRDefault="00DB0C7B" w:rsidP="00123436">
      <w:pPr>
        <w:spacing w:after="0" w:line="240" w:lineRule="auto"/>
        <w:jc w:val="both"/>
        <w:rPr>
          <w:rFonts w:ascii="Sylfaen" w:hAnsi="Sylfaen"/>
        </w:rPr>
      </w:pPr>
      <w:r w:rsidRPr="00165EF3">
        <w:rPr>
          <w:rFonts w:ascii="Sylfaen" w:hAnsi="Sylfaen"/>
        </w:rPr>
        <w:t>Adjurer : Exiger avec insistance, demander solennellement.</w:t>
      </w:r>
    </w:p>
    <w:p w14:paraId="7D36524C" w14:textId="77777777" w:rsidR="00DB0C7B" w:rsidRPr="00165EF3" w:rsidRDefault="00DB0C7B" w:rsidP="00123436">
      <w:pPr>
        <w:spacing w:after="0" w:line="240" w:lineRule="auto"/>
        <w:jc w:val="both"/>
        <w:rPr>
          <w:rFonts w:ascii="Sylfaen" w:hAnsi="Sylfaen"/>
        </w:rPr>
      </w:pPr>
      <w:bookmarkStart w:id="0" w:name="_Hlk205198601"/>
      <w:r w:rsidRPr="00165EF3">
        <w:rPr>
          <w:rFonts w:ascii="Sylfaen" w:hAnsi="Sylfaen"/>
        </w:rPr>
        <w:t>Complément / Compliment</w:t>
      </w:r>
    </w:p>
    <w:bookmarkEnd w:id="0"/>
    <w:p w14:paraId="2800202D" w14:textId="77777777" w:rsidR="00DB0C7B" w:rsidRPr="00165EF3" w:rsidRDefault="00DB0C7B" w:rsidP="00123436">
      <w:pPr>
        <w:spacing w:after="0" w:line="240" w:lineRule="auto"/>
        <w:jc w:val="both"/>
        <w:rPr>
          <w:rFonts w:ascii="Sylfaen" w:hAnsi="Sylfaen"/>
        </w:rPr>
      </w:pPr>
      <w:r w:rsidRPr="00165EF3">
        <w:rPr>
          <w:rFonts w:ascii="Sylfaen" w:hAnsi="Sylfaen"/>
        </w:rPr>
        <w:lastRenderedPageBreak/>
        <w:t>Complément : Ce qui complète ou ajoute quelque chose.</w:t>
      </w:r>
    </w:p>
    <w:p w14:paraId="27DF2DD9" w14:textId="77777777" w:rsidR="00DB0C7B" w:rsidRPr="00165EF3" w:rsidRDefault="00DB0C7B" w:rsidP="00123436">
      <w:pPr>
        <w:spacing w:after="0" w:line="240" w:lineRule="auto"/>
        <w:jc w:val="both"/>
        <w:rPr>
          <w:rFonts w:ascii="Sylfaen" w:hAnsi="Sylfaen"/>
        </w:rPr>
      </w:pPr>
      <w:r w:rsidRPr="00165EF3">
        <w:rPr>
          <w:rFonts w:ascii="Sylfaen" w:hAnsi="Sylfaen"/>
        </w:rPr>
        <w:t>Compliment : Expression de louange ou de reconnaissance.</w:t>
      </w:r>
    </w:p>
    <w:p w14:paraId="37EEACF5" w14:textId="77777777" w:rsidR="00DB0C7B" w:rsidRPr="00165EF3" w:rsidRDefault="00DB0C7B" w:rsidP="00123436">
      <w:pPr>
        <w:spacing w:after="0" w:line="240" w:lineRule="auto"/>
        <w:jc w:val="both"/>
        <w:rPr>
          <w:rFonts w:ascii="Sylfaen" w:hAnsi="Sylfaen"/>
        </w:rPr>
      </w:pPr>
      <w:r w:rsidRPr="00165EF3">
        <w:rPr>
          <w:rFonts w:ascii="Sylfaen" w:hAnsi="Sylfaen"/>
        </w:rPr>
        <w:t>Dissuader / Persuader</w:t>
      </w:r>
    </w:p>
    <w:p w14:paraId="5A6E05A6" w14:textId="77777777" w:rsidR="00DB0C7B" w:rsidRPr="00165EF3" w:rsidRDefault="00DB0C7B" w:rsidP="00123436">
      <w:pPr>
        <w:spacing w:after="0" w:line="240" w:lineRule="auto"/>
        <w:jc w:val="both"/>
        <w:rPr>
          <w:rFonts w:ascii="Sylfaen" w:hAnsi="Sylfaen"/>
        </w:rPr>
      </w:pPr>
      <w:r w:rsidRPr="00165EF3">
        <w:rPr>
          <w:rFonts w:ascii="Sylfaen" w:hAnsi="Sylfaen"/>
        </w:rPr>
        <w:t>Dissuader : Convaincre quelqu’un de ne pas faire quelque chose.</w:t>
      </w:r>
    </w:p>
    <w:p w14:paraId="49DB988E" w14:textId="77777777" w:rsidR="00DB0C7B" w:rsidRPr="00165EF3" w:rsidRDefault="00DB0C7B" w:rsidP="00123436">
      <w:pPr>
        <w:spacing w:after="0" w:line="240" w:lineRule="auto"/>
        <w:jc w:val="both"/>
        <w:rPr>
          <w:rFonts w:ascii="Sylfaen" w:hAnsi="Sylfaen"/>
        </w:rPr>
      </w:pPr>
      <w:r w:rsidRPr="00165EF3">
        <w:rPr>
          <w:rFonts w:ascii="Sylfaen" w:hAnsi="Sylfaen"/>
        </w:rPr>
        <w:t>Persuader : Convaincre quelqu’un de faire quelque chose.</w:t>
      </w:r>
    </w:p>
    <w:p w14:paraId="087864F8" w14:textId="77777777" w:rsidR="00DB0C7B" w:rsidRPr="00165EF3" w:rsidRDefault="00DB0C7B" w:rsidP="00123436">
      <w:pPr>
        <w:spacing w:after="0" w:line="240" w:lineRule="auto"/>
        <w:jc w:val="both"/>
        <w:rPr>
          <w:rFonts w:ascii="Sylfaen" w:hAnsi="Sylfaen"/>
        </w:rPr>
      </w:pPr>
      <w:r w:rsidRPr="00165EF3">
        <w:rPr>
          <w:rFonts w:ascii="Sylfaen" w:hAnsi="Sylfaen"/>
        </w:rPr>
        <w:t>Éminent / Imminent</w:t>
      </w:r>
    </w:p>
    <w:p w14:paraId="0DC6285B" w14:textId="77777777" w:rsidR="00DB0C7B" w:rsidRPr="00165EF3" w:rsidRDefault="00DB0C7B" w:rsidP="00123436">
      <w:pPr>
        <w:spacing w:after="0" w:line="240" w:lineRule="auto"/>
        <w:jc w:val="both"/>
        <w:rPr>
          <w:rFonts w:ascii="Sylfaen" w:hAnsi="Sylfaen"/>
        </w:rPr>
      </w:pPr>
      <w:r w:rsidRPr="00165EF3">
        <w:rPr>
          <w:rFonts w:ascii="Sylfaen" w:hAnsi="Sylfaen"/>
        </w:rPr>
        <w:t>Éminent : Qui est distingué, remarquable.</w:t>
      </w:r>
    </w:p>
    <w:p w14:paraId="0606EF9F" w14:textId="77777777" w:rsidR="00DB0C7B" w:rsidRPr="00165EF3" w:rsidRDefault="00DB0C7B" w:rsidP="00123436">
      <w:pPr>
        <w:spacing w:after="0" w:line="240" w:lineRule="auto"/>
        <w:jc w:val="both"/>
        <w:rPr>
          <w:rFonts w:ascii="Sylfaen" w:hAnsi="Sylfaen"/>
        </w:rPr>
      </w:pPr>
      <w:r w:rsidRPr="00165EF3">
        <w:rPr>
          <w:rFonts w:ascii="Sylfaen" w:hAnsi="Sylfaen"/>
        </w:rPr>
        <w:t>Imminent : Qui est sur le point d’arriver, proche dans le temps.</w:t>
      </w:r>
    </w:p>
    <w:p w14:paraId="532361F4" w14:textId="77777777" w:rsidR="00DB0C7B" w:rsidRPr="00165EF3" w:rsidRDefault="00DB0C7B" w:rsidP="00123436">
      <w:pPr>
        <w:spacing w:after="0" w:line="240" w:lineRule="auto"/>
        <w:jc w:val="both"/>
        <w:rPr>
          <w:rFonts w:ascii="Sylfaen" w:hAnsi="Sylfaen"/>
        </w:rPr>
      </w:pPr>
      <w:r w:rsidRPr="00165EF3">
        <w:rPr>
          <w:rFonts w:ascii="Sylfaen" w:hAnsi="Sylfaen"/>
        </w:rPr>
        <w:t>Attention aux nuances</w:t>
      </w:r>
    </w:p>
    <w:p w14:paraId="0F71BA84" w14:textId="77777777" w:rsidR="00DB0C7B" w:rsidRPr="00165EF3" w:rsidRDefault="00DB0C7B" w:rsidP="00123436">
      <w:pPr>
        <w:spacing w:after="0" w:line="240" w:lineRule="auto"/>
        <w:jc w:val="both"/>
        <w:rPr>
          <w:rFonts w:ascii="Sylfaen" w:hAnsi="Sylfaen"/>
        </w:rPr>
      </w:pPr>
      <w:r w:rsidRPr="00165EF3">
        <w:rPr>
          <w:rFonts w:ascii="Sylfaen" w:hAnsi="Sylfaen"/>
        </w:rPr>
        <w:t>Bien que les paronymes puissent sembler similaires, leurs significations sont souvent très distinctes. Une utilisation incorrecte peut conduire à des malentendus ou à des erreurs. Par exemple, utiliser « adjurer » au lieu de « abjurer » pourrait modifier le sens de votre propos.</w:t>
      </w:r>
    </w:p>
    <w:p w14:paraId="190D0A82" w14:textId="77777777" w:rsidR="00DB0C7B" w:rsidRPr="00165EF3" w:rsidRDefault="00DB0C7B" w:rsidP="00123436">
      <w:pPr>
        <w:spacing w:after="0" w:line="240" w:lineRule="auto"/>
        <w:jc w:val="both"/>
        <w:rPr>
          <w:rFonts w:ascii="Sylfaen" w:hAnsi="Sylfaen"/>
        </w:rPr>
      </w:pPr>
      <w:r w:rsidRPr="00165EF3">
        <w:rPr>
          <w:rFonts w:ascii="Sylfaen" w:hAnsi="Sylfaen"/>
        </w:rPr>
        <w:t>En somme, la maîtrise des paronymes vous permettra d’améliorer votre précision et votre clarté en français. En prêtant attention aux nuances entre les mots qui se ressemblent, vous pouvez enrichir vos compétences linguistiques et éviter les pièges courants de la langue française.</w:t>
      </w:r>
    </w:p>
    <w:p w14:paraId="24308F50" w14:textId="77777777" w:rsidR="00CF1ABC" w:rsidRPr="00CF1ABC" w:rsidRDefault="00CF1ABC" w:rsidP="00123436">
      <w:pPr>
        <w:spacing w:after="0" w:line="240" w:lineRule="auto"/>
        <w:jc w:val="both"/>
        <w:rPr>
          <w:rFonts w:ascii="Sylfaen" w:hAnsi="Sylfaen"/>
          <w:b/>
          <w:bCs/>
        </w:rPr>
      </w:pPr>
    </w:p>
    <w:p w14:paraId="1AE43617" w14:textId="614160EF" w:rsidR="002042A4" w:rsidRPr="008309B9" w:rsidRDefault="002042A4" w:rsidP="0021446E">
      <w:pPr>
        <w:spacing w:after="0" w:line="240" w:lineRule="auto"/>
        <w:jc w:val="center"/>
        <w:rPr>
          <w:rFonts w:ascii="Sylfaen" w:hAnsi="Sylfaen"/>
          <w:b/>
          <w:bCs/>
          <w:sz w:val="48"/>
          <w:szCs w:val="48"/>
        </w:rPr>
      </w:pPr>
      <w:r w:rsidRPr="008309B9">
        <w:rPr>
          <w:rFonts w:ascii="Sylfaen" w:hAnsi="Sylfaen"/>
          <w:b/>
          <w:bCs/>
          <w:sz w:val="48"/>
          <w:szCs w:val="48"/>
        </w:rPr>
        <w:t>A</w:t>
      </w:r>
    </w:p>
    <w:p w14:paraId="3298C989" w14:textId="77777777" w:rsidR="004B6A99" w:rsidRPr="00D54E20" w:rsidRDefault="004B6A99" w:rsidP="0021446E">
      <w:pPr>
        <w:spacing w:after="0" w:line="240" w:lineRule="auto"/>
        <w:jc w:val="center"/>
        <w:rPr>
          <w:rFonts w:ascii="Sylfaen" w:hAnsi="Sylfaen"/>
          <w:b/>
          <w:bCs/>
          <w:sz w:val="32"/>
          <w:szCs w:val="32"/>
        </w:rPr>
      </w:pPr>
      <w:bookmarkStart w:id="1" w:name="_Hlk219888282"/>
      <w:r w:rsidRPr="00011B7A">
        <w:rPr>
          <w:rFonts w:ascii="Sylfaen" w:hAnsi="Sylfaen"/>
          <w:b/>
          <w:bCs/>
          <w:sz w:val="32"/>
          <w:szCs w:val="32"/>
          <w:highlight w:val="magenta"/>
        </w:rPr>
        <w:t>Absorber &amp; Adsorber</w:t>
      </w:r>
    </w:p>
    <w:bookmarkEnd w:id="1"/>
    <w:p w14:paraId="266941F9" w14:textId="77777777" w:rsidR="00446EB2" w:rsidRPr="00446EB2" w:rsidRDefault="00446EB2" w:rsidP="00123436">
      <w:pPr>
        <w:spacing w:after="0" w:line="240" w:lineRule="auto"/>
        <w:jc w:val="both"/>
        <w:rPr>
          <w:rFonts w:ascii="Sylfaen" w:hAnsi="Sylfaen"/>
          <w:b/>
          <w:bCs/>
          <w:sz w:val="10"/>
          <w:szCs w:val="10"/>
        </w:rPr>
      </w:pPr>
    </w:p>
    <w:p w14:paraId="673649A7" w14:textId="507EAABF" w:rsidR="004B6A99" w:rsidRDefault="004B6A99" w:rsidP="00123436">
      <w:pPr>
        <w:spacing w:after="0" w:line="240" w:lineRule="auto"/>
        <w:jc w:val="both"/>
        <w:rPr>
          <w:rFonts w:ascii="Sylfaen" w:hAnsi="Sylfaen"/>
        </w:rPr>
      </w:pPr>
      <w:r w:rsidRPr="00D54E20">
        <w:rPr>
          <w:rFonts w:ascii="Sylfaen" w:hAnsi="Sylfaen"/>
          <w:b/>
          <w:bCs/>
          <w:sz w:val="28"/>
          <w:szCs w:val="28"/>
        </w:rPr>
        <w:t>Absorber</w:t>
      </w:r>
      <w:r w:rsidRPr="00CB7CB5">
        <w:rPr>
          <w:rFonts w:ascii="Sylfaen" w:hAnsi="Sylfaen"/>
          <w:i/>
          <w:iCs/>
        </w:rPr>
        <w:t xml:space="preserve"> </w:t>
      </w:r>
      <w:r w:rsidRPr="00B620A3">
        <w:rPr>
          <w:rFonts w:ascii="Sylfaen" w:hAnsi="Sylfaen"/>
          <w:i/>
          <w:iCs/>
        </w:rPr>
        <w:t>v.tr.</w:t>
      </w:r>
      <w:r>
        <w:rPr>
          <w:rFonts w:ascii="Sylfaen" w:hAnsi="Sylfaen"/>
          <w:i/>
          <w:iCs/>
        </w:rPr>
        <w:tab/>
      </w:r>
      <w:proofErr w:type="spellStart"/>
      <w:proofErr w:type="gramStart"/>
      <w:r>
        <w:rPr>
          <w:rFonts w:ascii="Sylfaen" w:hAnsi="Sylfaen"/>
        </w:rPr>
        <w:t>կլանել</w:t>
      </w:r>
      <w:proofErr w:type="spellEnd"/>
      <w:proofErr w:type="gramEnd"/>
      <w:r>
        <w:rPr>
          <w:rFonts w:ascii="Sylfaen" w:hAnsi="Sylfaen"/>
        </w:rPr>
        <w:t xml:space="preserve">, </w:t>
      </w:r>
      <w:proofErr w:type="spellStart"/>
      <w:r>
        <w:rPr>
          <w:rFonts w:ascii="Sylfaen" w:hAnsi="Sylfaen"/>
        </w:rPr>
        <w:t>ներծծել</w:t>
      </w:r>
      <w:proofErr w:type="spellEnd"/>
    </w:p>
    <w:p w14:paraId="28B4813B" w14:textId="77777777" w:rsidR="004B6A99" w:rsidRDefault="004B6A99" w:rsidP="00123436">
      <w:pPr>
        <w:spacing w:after="0" w:line="240" w:lineRule="auto"/>
        <w:jc w:val="both"/>
        <w:rPr>
          <w:rFonts w:ascii="Sylfaen" w:hAnsi="Sylfaen"/>
        </w:rPr>
      </w:pPr>
      <w:r w:rsidRPr="00D54E20">
        <w:rPr>
          <w:rFonts w:ascii="Sylfaen" w:hAnsi="Sylfaen"/>
          <w:b/>
          <w:bCs/>
        </w:rPr>
        <w:t>Définition :</w:t>
      </w:r>
      <w:r>
        <w:rPr>
          <w:rFonts w:ascii="Sylfaen" w:hAnsi="Sylfaen"/>
          <w:b/>
          <w:bCs/>
        </w:rPr>
        <w:tab/>
      </w:r>
      <w:r w:rsidRPr="00D54E20">
        <w:rPr>
          <w:rFonts w:ascii="Sylfaen" w:hAnsi="Sylfaen"/>
        </w:rPr>
        <w:t xml:space="preserve">Le terme « absorber » signifie laisser pénétrer </w:t>
      </w:r>
      <w:r w:rsidRPr="0049483B">
        <w:rPr>
          <w:rFonts w:ascii="Sylfaen" w:hAnsi="Sylfaen"/>
          <w:highlight w:val="yellow"/>
        </w:rPr>
        <w:t>un</w:t>
      </w:r>
      <w:r w:rsidRPr="00D54E20">
        <w:rPr>
          <w:rFonts w:ascii="Sylfaen" w:hAnsi="Sylfaen"/>
        </w:rPr>
        <w:t xml:space="preserve"> liquide ou une substance dans </w:t>
      </w:r>
    </w:p>
    <w:p w14:paraId="2FCE8E0D" w14:textId="77777777" w:rsidR="004B6A99" w:rsidRPr="00D54E20" w:rsidRDefault="004B6A99" w:rsidP="00123436">
      <w:pPr>
        <w:spacing w:after="0" w:line="240" w:lineRule="auto"/>
        <w:ind w:left="1440"/>
        <w:jc w:val="both"/>
        <w:rPr>
          <w:rFonts w:ascii="Sylfaen" w:hAnsi="Sylfaen"/>
        </w:rPr>
      </w:pPr>
      <w:proofErr w:type="gramStart"/>
      <w:r w:rsidRPr="00D54E20">
        <w:rPr>
          <w:rFonts w:ascii="Sylfaen" w:hAnsi="Sylfaen"/>
        </w:rPr>
        <w:t>un</w:t>
      </w:r>
      <w:proofErr w:type="gramEnd"/>
      <w:r w:rsidRPr="00D54E20">
        <w:rPr>
          <w:rFonts w:ascii="Sylfaen" w:hAnsi="Sylfaen"/>
        </w:rPr>
        <w:t xml:space="preserve"> matériau et le retenir à l’intérieur de celui-ci. Il est souvent utilisé pour décrire le processus par lequel un matériau absorbe un liquide, comme une éponge qui absorbe de l’eau.</w:t>
      </w:r>
    </w:p>
    <w:p w14:paraId="222C457E" w14:textId="77777777" w:rsidR="004B6A99" w:rsidRPr="00D54E20" w:rsidRDefault="004B6A99" w:rsidP="00123436">
      <w:pPr>
        <w:spacing w:after="0" w:line="240" w:lineRule="auto"/>
        <w:jc w:val="both"/>
        <w:rPr>
          <w:rFonts w:ascii="Sylfaen" w:hAnsi="Sylfaen"/>
          <w:b/>
          <w:bCs/>
        </w:rPr>
      </w:pPr>
      <w:r w:rsidRPr="00D54E20">
        <w:rPr>
          <w:rFonts w:ascii="Sylfaen" w:hAnsi="Sylfaen"/>
          <w:b/>
          <w:bCs/>
        </w:rPr>
        <w:t>Exemples d’utilisation :</w:t>
      </w:r>
    </w:p>
    <w:p w14:paraId="1772B22A" w14:textId="77777777" w:rsidR="004B6A99" w:rsidRDefault="004B6A99" w:rsidP="00123436">
      <w:pPr>
        <w:spacing w:after="0" w:line="240" w:lineRule="auto"/>
        <w:ind w:left="720" w:firstLine="720"/>
        <w:jc w:val="both"/>
        <w:rPr>
          <w:rFonts w:ascii="Sylfaen" w:hAnsi="Sylfaen"/>
          <w:i/>
          <w:iCs/>
        </w:rPr>
      </w:pPr>
      <w:r w:rsidRPr="00D54E20">
        <w:rPr>
          <w:rFonts w:ascii="Sylfaen" w:hAnsi="Sylfaen"/>
          <w:i/>
          <w:iCs/>
        </w:rPr>
        <w:t>Ce linge peut absorber une grande quantité d’eau.</w:t>
      </w:r>
    </w:p>
    <w:p w14:paraId="2629C25C" w14:textId="77777777" w:rsidR="004B6A99" w:rsidRPr="00CB7CB5" w:rsidRDefault="004B6A99" w:rsidP="00123436">
      <w:pPr>
        <w:spacing w:after="0" w:line="240" w:lineRule="auto"/>
        <w:ind w:left="720" w:firstLine="720"/>
        <w:jc w:val="both"/>
        <w:rPr>
          <w:rFonts w:ascii="Sylfaen" w:hAnsi="Sylfaen"/>
          <w:i/>
          <w:iCs/>
          <w:sz w:val="10"/>
          <w:szCs w:val="10"/>
        </w:rPr>
      </w:pPr>
    </w:p>
    <w:p w14:paraId="2B1219BE" w14:textId="77777777" w:rsidR="004B6A99" w:rsidRDefault="004B6A99" w:rsidP="00123436">
      <w:pPr>
        <w:spacing w:after="0" w:line="240" w:lineRule="auto"/>
        <w:ind w:left="720" w:firstLine="720"/>
        <w:jc w:val="both"/>
        <w:rPr>
          <w:rFonts w:ascii="Sylfaen" w:hAnsi="Sylfaen"/>
          <w:i/>
          <w:iCs/>
        </w:rPr>
      </w:pPr>
      <w:r w:rsidRPr="00D54E20">
        <w:rPr>
          <w:rFonts w:ascii="Sylfaen" w:hAnsi="Sylfaen"/>
          <w:i/>
          <w:iCs/>
        </w:rPr>
        <w:t>Les racines des plantes absorbent les nutriments du sol.</w:t>
      </w:r>
    </w:p>
    <w:p w14:paraId="70724B16" w14:textId="77777777" w:rsidR="004B6A99" w:rsidRPr="0049483B" w:rsidRDefault="004B6A99" w:rsidP="00123436">
      <w:pPr>
        <w:spacing w:after="0" w:line="240" w:lineRule="auto"/>
        <w:ind w:left="720" w:firstLine="720"/>
        <w:jc w:val="both"/>
        <w:rPr>
          <w:rFonts w:ascii="Sylfaen" w:hAnsi="Sylfaen"/>
          <w:i/>
          <w:iCs/>
          <w:sz w:val="10"/>
          <w:szCs w:val="10"/>
        </w:rPr>
      </w:pPr>
    </w:p>
    <w:p w14:paraId="6BB78C9E" w14:textId="77777777" w:rsidR="004B6A99" w:rsidRDefault="004B6A99" w:rsidP="00123436">
      <w:pPr>
        <w:spacing w:after="0" w:line="240" w:lineRule="auto"/>
        <w:ind w:left="1440"/>
        <w:jc w:val="both"/>
        <w:rPr>
          <w:rFonts w:ascii="Sylfaen" w:hAnsi="Sylfaen"/>
          <w:i/>
          <w:iCs/>
        </w:rPr>
      </w:pPr>
      <w:r w:rsidRPr="00D54E20">
        <w:rPr>
          <w:rFonts w:ascii="Sylfaen" w:hAnsi="Sylfaen"/>
          <w:i/>
          <w:iCs/>
        </w:rPr>
        <w:t>Les éponges sont utilisées pour absorber les déversements de liquide sur les surfaces.</w:t>
      </w:r>
    </w:p>
    <w:p w14:paraId="53965D56" w14:textId="77777777" w:rsidR="0049483B" w:rsidRPr="0049483B" w:rsidRDefault="0049483B" w:rsidP="00123436">
      <w:pPr>
        <w:spacing w:after="0" w:line="240" w:lineRule="auto"/>
        <w:ind w:left="1440"/>
        <w:jc w:val="both"/>
        <w:rPr>
          <w:rFonts w:ascii="Sylfaen" w:hAnsi="Sylfaen"/>
          <w:i/>
          <w:iCs/>
          <w:sz w:val="10"/>
          <w:szCs w:val="10"/>
        </w:rPr>
      </w:pPr>
    </w:p>
    <w:p w14:paraId="7B9A6C86" w14:textId="77777777" w:rsidR="004B6A99" w:rsidRPr="00FD049C" w:rsidRDefault="004B6A99" w:rsidP="00123436">
      <w:pPr>
        <w:spacing w:after="0" w:line="240" w:lineRule="auto"/>
        <w:jc w:val="both"/>
        <w:rPr>
          <w:rFonts w:ascii="Sylfaen" w:hAnsi="Sylfaen"/>
          <w:b/>
          <w:bCs/>
          <w:sz w:val="28"/>
          <w:szCs w:val="28"/>
        </w:rPr>
      </w:pPr>
      <w:r w:rsidRPr="00D54E20">
        <w:rPr>
          <w:rFonts w:ascii="Sylfaen" w:hAnsi="Sylfaen"/>
          <w:b/>
          <w:bCs/>
          <w:sz w:val="28"/>
          <w:szCs w:val="28"/>
        </w:rPr>
        <w:t>Adsorber</w:t>
      </w:r>
      <w:r w:rsidRPr="00CB7CB5">
        <w:rPr>
          <w:rFonts w:ascii="Sylfaen" w:hAnsi="Sylfaen"/>
          <w:i/>
          <w:iCs/>
        </w:rPr>
        <w:t xml:space="preserve"> </w:t>
      </w:r>
      <w:bookmarkStart w:id="2" w:name="_Hlk219892122"/>
      <w:r w:rsidRPr="00B620A3">
        <w:rPr>
          <w:rFonts w:ascii="Sylfaen" w:hAnsi="Sylfaen"/>
          <w:i/>
          <w:iCs/>
        </w:rPr>
        <w:t>v.tr.</w:t>
      </w:r>
      <w:bookmarkEnd w:id="2"/>
      <w:r>
        <w:rPr>
          <w:rFonts w:ascii="Sylfaen" w:hAnsi="Sylfaen"/>
          <w:i/>
          <w:iCs/>
        </w:rPr>
        <w:tab/>
      </w:r>
      <w:proofErr w:type="spellStart"/>
      <w:proofErr w:type="gramStart"/>
      <w:r>
        <w:rPr>
          <w:rFonts w:ascii="Sylfaen" w:hAnsi="Sylfaen"/>
        </w:rPr>
        <w:t>մակերեսային</w:t>
      </w:r>
      <w:proofErr w:type="spellEnd"/>
      <w:proofErr w:type="gramEnd"/>
      <w:r>
        <w:rPr>
          <w:rFonts w:ascii="Sylfaen" w:hAnsi="Sylfaen"/>
        </w:rPr>
        <w:t xml:space="preserve"> </w:t>
      </w:r>
      <w:proofErr w:type="spellStart"/>
      <w:r>
        <w:rPr>
          <w:rFonts w:ascii="Sylfaen" w:hAnsi="Sylfaen"/>
        </w:rPr>
        <w:t>կլանում</w:t>
      </w:r>
      <w:proofErr w:type="spellEnd"/>
      <w:r>
        <w:rPr>
          <w:rFonts w:ascii="Sylfaen" w:hAnsi="Sylfaen"/>
        </w:rPr>
        <w:t xml:space="preserve"> </w:t>
      </w:r>
      <w:proofErr w:type="spellStart"/>
      <w:r>
        <w:rPr>
          <w:rFonts w:ascii="Sylfaen" w:hAnsi="Sylfaen"/>
        </w:rPr>
        <w:t>կատարել</w:t>
      </w:r>
      <w:proofErr w:type="spellEnd"/>
      <w:r>
        <w:rPr>
          <w:rFonts w:ascii="Sylfaen" w:hAnsi="Sylfaen"/>
        </w:rPr>
        <w:t>,</w:t>
      </w:r>
    </w:p>
    <w:p w14:paraId="6E425CDE" w14:textId="77777777" w:rsidR="004B6A99" w:rsidRDefault="004B6A99" w:rsidP="00123436">
      <w:pPr>
        <w:spacing w:after="0" w:line="240" w:lineRule="auto"/>
        <w:jc w:val="both"/>
        <w:rPr>
          <w:rFonts w:ascii="Sylfaen" w:hAnsi="Sylfaen"/>
        </w:rPr>
      </w:pPr>
      <w:r w:rsidRPr="00D54E20">
        <w:rPr>
          <w:rFonts w:ascii="Sylfaen" w:hAnsi="Sylfaen"/>
          <w:b/>
          <w:bCs/>
        </w:rPr>
        <w:t>Définition :</w:t>
      </w:r>
      <w:r>
        <w:rPr>
          <w:rFonts w:ascii="Sylfaen" w:hAnsi="Sylfaen"/>
          <w:b/>
          <w:bCs/>
        </w:rPr>
        <w:tab/>
      </w:r>
      <w:r w:rsidRPr="00D54E20">
        <w:rPr>
          <w:rFonts w:ascii="Sylfaen" w:hAnsi="Sylfaen"/>
        </w:rPr>
        <w:t xml:space="preserve">Le mot « adsorber » signifie retenir des particules ou des molécules à la surface </w:t>
      </w:r>
    </w:p>
    <w:p w14:paraId="02F1AB29" w14:textId="77777777" w:rsidR="004B6A99" w:rsidRPr="00D54E20" w:rsidRDefault="004B6A99" w:rsidP="00123436">
      <w:pPr>
        <w:spacing w:after="0" w:line="240" w:lineRule="auto"/>
        <w:ind w:left="1440"/>
        <w:jc w:val="both"/>
        <w:rPr>
          <w:rFonts w:ascii="Sylfaen" w:hAnsi="Sylfaen"/>
        </w:rPr>
      </w:pPr>
      <w:proofErr w:type="gramStart"/>
      <w:r w:rsidRPr="00D54E20">
        <w:rPr>
          <w:rFonts w:ascii="Sylfaen" w:hAnsi="Sylfaen"/>
        </w:rPr>
        <w:t>d’un</w:t>
      </w:r>
      <w:proofErr w:type="gramEnd"/>
      <w:r w:rsidRPr="00D54E20">
        <w:rPr>
          <w:rFonts w:ascii="Sylfaen" w:hAnsi="Sylfaen"/>
        </w:rPr>
        <w:t xml:space="preserve"> solide, sans les laisser pénétrer dans le matériau lui-même. Contrairement à l’absorption, où la substance pénètre dans le matériau, l’adsorption se produit à la surface du matériau.</w:t>
      </w:r>
    </w:p>
    <w:p w14:paraId="0C3FF6C6" w14:textId="77777777" w:rsidR="004B6A99" w:rsidRPr="00D54E20" w:rsidRDefault="004B6A99" w:rsidP="00123436">
      <w:pPr>
        <w:spacing w:after="0" w:line="240" w:lineRule="auto"/>
        <w:jc w:val="both"/>
        <w:rPr>
          <w:rFonts w:ascii="Sylfaen" w:hAnsi="Sylfaen"/>
          <w:b/>
          <w:bCs/>
        </w:rPr>
      </w:pPr>
      <w:r w:rsidRPr="00D54E20">
        <w:rPr>
          <w:rFonts w:ascii="Sylfaen" w:hAnsi="Sylfaen"/>
          <w:b/>
          <w:bCs/>
        </w:rPr>
        <w:t>Exemples d’utilisation :</w:t>
      </w:r>
    </w:p>
    <w:p w14:paraId="0CEACA39" w14:textId="77777777" w:rsidR="004B6A99" w:rsidRDefault="004B6A99" w:rsidP="00123436">
      <w:pPr>
        <w:spacing w:after="0" w:line="240" w:lineRule="auto"/>
        <w:ind w:left="720" w:firstLine="720"/>
        <w:jc w:val="both"/>
        <w:rPr>
          <w:rFonts w:ascii="Sylfaen" w:hAnsi="Sylfaen"/>
          <w:i/>
          <w:iCs/>
        </w:rPr>
      </w:pPr>
      <w:r w:rsidRPr="00D54E20">
        <w:rPr>
          <w:rFonts w:ascii="Sylfaen" w:hAnsi="Sylfaen"/>
          <w:i/>
          <w:iCs/>
        </w:rPr>
        <w:t>Le verre adsorbe l’hydrogène.</w:t>
      </w:r>
    </w:p>
    <w:p w14:paraId="265CB155" w14:textId="77777777" w:rsidR="004B6A99" w:rsidRPr="00CB7CB5" w:rsidRDefault="004B6A99" w:rsidP="00123436">
      <w:pPr>
        <w:spacing w:after="0" w:line="240" w:lineRule="auto"/>
        <w:ind w:left="720" w:firstLine="720"/>
        <w:jc w:val="both"/>
        <w:rPr>
          <w:rFonts w:ascii="Sylfaen" w:hAnsi="Sylfaen"/>
          <w:i/>
          <w:iCs/>
          <w:sz w:val="10"/>
          <w:szCs w:val="10"/>
        </w:rPr>
      </w:pPr>
    </w:p>
    <w:p w14:paraId="4D0BE325" w14:textId="77777777" w:rsidR="004B6A99" w:rsidRDefault="004B6A99" w:rsidP="00123436">
      <w:pPr>
        <w:spacing w:after="0" w:line="240" w:lineRule="auto"/>
        <w:ind w:left="720" w:firstLine="720"/>
        <w:jc w:val="both"/>
        <w:rPr>
          <w:rFonts w:ascii="Sylfaen" w:hAnsi="Sylfaen"/>
          <w:i/>
          <w:iCs/>
        </w:rPr>
      </w:pPr>
      <w:r w:rsidRPr="00D54E20">
        <w:rPr>
          <w:rFonts w:ascii="Sylfaen" w:hAnsi="Sylfaen"/>
          <w:i/>
          <w:iCs/>
        </w:rPr>
        <w:t>Le charbon actif est utilisé pour adsorber les impuretés de l’eau.</w:t>
      </w:r>
    </w:p>
    <w:p w14:paraId="5C15F082" w14:textId="77777777" w:rsidR="004B6A99" w:rsidRPr="00CB7CB5" w:rsidRDefault="004B6A99" w:rsidP="00123436">
      <w:pPr>
        <w:spacing w:after="0" w:line="240" w:lineRule="auto"/>
        <w:ind w:left="720" w:firstLine="720"/>
        <w:jc w:val="both"/>
        <w:rPr>
          <w:rFonts w:ascii="Sylfaen" w:hAnsi="Sylfaen"/>
          <w:i/>
          <w:iCs/>
          <w:sz w:val="10"/>
          <w:szCs w:val="10"/>
        </w:rPr>
      </w:pPr>
    </w:p>
    <w:p w14:paraId="50B8A4E9" w14:textId="77777777" w:rsidR="004B6A99" w:rsidRDefault="004B6A99" w:rsidP="00123436">
      <w:pPr>
        <w:spacing w:after="0" w:line="240" w:lineRule="auto"/>
        <w:ind w:left="1440"/>
        <w:jc w:val="both"/>
        <w:rPr>
          <w:rFonts w:ascii="Sylfaen" w:hAnsi="Sylfaen"/>
          <w:i/>
          <w:iCs/>
        </w:rPr>
      </w:pPr>
      <w:r w:rsidRPr="00D54E20">
        <w:rPr>
          <w:rFonts w:ascii="Sylfaen" w:hAnsi="Sylfaen"/>
          <w:i/>
          <w:iCs/>
        </w:rPr>
        <w:lastRenderedPageBreak/>
        <w:t>Les molécules de gaz peuvent être adsorbées par les surfaces poreuses des matériaux.</w:t>
      </w:r>
    </w:p>
    <w:p w14:paraId="4E350E06" w14:textId="77777777" w:rsidR="0049483B" w:rsidRPr="0049483B" w:rsidRDefault="0049483B" w:rsidP="00123436">
      <w:pPr>
        <w:spacing w:after="0" w:line="240" w:lineRule="auto"/>
        <w:ind w:left="1440"/>
        <w:jc w:val="both"/>
        <w:rPr>
          <w:rFonts w:ascii="Sylfaen" w:hAnsi="Sylfaen"/>
          <w:i/>
          <w:iCs/>
          <w:sz w:val="10"/>
          <w:szCs w:val="10"/>
        </w:rPr>
      </w:pPr>
    </w:p>
    <w:p w14:paraId="569B57E2" w14:textId="77777777" w:rsidR="004B6A99" w:rsidRDefault="004B6A99" w:rsidP="00123436">
      <w:pPr>
        <w:spacing w:after="0" w:line="240" w:lineRule="auto"/>
        <w:jc w:val="both"/>
        <w:rPr>
          <w:rFonts w:ascii="Sylfaen" w:hAnsi="Sylfaen"/>
        </w:rPr>
      </w:pPr>
      <w:r w:rsidRPr="00D54E20">
        <w:rPr>
          <w:rFonts w:ascii="Sylfaen" w:hAnsi="Sylfaen"/>
        </w:rPr>
        <w:t>Bien que les mots « absorber » et « adsorber » partagent une racine commune, ils ont des significations différentes en français. « Absorber » implique le fait de laisser pénétrer un liquide dans un matériau et de le retenir à l’intérieur, tandis que « adsorber » signifie retenir des particules à la surface d’un solide. En comprenant cette distinction, vous pouvez utiliser ces termes de manière appropriée et précise dans votre communication en français.</w:t>
      </w:r>
    </w:p>
    <w:p w14:paraId="69A2DF22" w14:textId="77777777" w:rsidR="00A40A1B" w:rsidRDefault="00A40A1B" w:rsidP="00123436">
      <w:pPr>
        <w:spacing w:after="0" w:line="240" w:lineRule="auto"/>
        <w:jc w:val="both"/>
        <w:rPr>
          <w:rFonts w:ascii="Sylfaen" w:hAnsi="Sylfaen"/>
        </w:rPr>
      </w:pPr>
    </w:p>
    <w:p w14:paraId="4CBD767D" w14:textId="1CD54D64" w:rsidR="00555D71" w:rsidRPr="00766B5B" w:rsidRDefault="00555D71" w:rsidP="00123436">
      <w:pPr>
        <w:spacing w:after="0" w:line="240" w:lineRule="auto"/>
        <w:jc w:val="both"/>
        <w:rPr>
          <w:rFonts w:ascii="Sylfaen" w:hAnsi="Sylfaen"/>
          <w:b/>
          <w:bCs/>
          <w:sz w:val="32"/>
          <w:szCs w:val="32"/>
        </w:rPr>
      </w:pPr>
      <w:r w:rsidRPr="00CF1ABC">
        <w:rPr>
          <w:rFonts w:ascii="Sylfaen" w:hAnsi="Sylfaen"/>
          <w:b/>
          <w:bCs/>
          <w:sz w:val="32"/>
          <w:szCs w:val="32"/>
          <w:highlight w:val="magenta"/>
        </w:rPr>
        <w:t xml:space="preserve">Accès </w:t>
      </w:r>
      <w:r w:rsidRPr="00CF1ABC">
        <w:rPr>
          <w:rFonts w:ascii="Sylfaen" w:hAnsi="Sylfaen"/>
          <w:b/>
          <w:bCs/>
          <w:highlight w:val="magenta"/>
        </w:rPr>
        <w:t xml:space="preserve">&amp; </w:t>
      </w:r>
      <w:r w:rsidRPr="00CF1ABC">
        <w:rPr>
          <w:rFonts w:ascii="Sylfaen" w:hAnsi="Sylfaen"/>
          <w:b/>
          <w:bCs/>
          <w:sz w:val="32"/>
          <w:szCs w:val="32"/>
          <w:highlight w:val="magenta"/>
        </w:rPr>
        <w:t>Excès</w:t>
      </w:r>
    </w:p>
    <w:p w14:paraId="46351993" w14:textId="77777777" w:rsidR="00446EB2" w:rsidRPr="00446EB2" w:rsidRDefault="00446EB2" w:rsidP="00123436">
      <w:pPr>
        <w:spacing w:after="0" w:line="240" w:lineRule="auto"/>
        <w:ind w:left="1440" w:hanging="1440"/>
        <w:jc w:val="both"/>
        <w:rPr>
          <w:rFonts w:ascii="Sylfaen" w:hAnsi="Sylfaen"/>
          <w:b/>
          <w:bCs/>
          <w:sz w:val="10"/>
          <w:szCs w:val="10"/>
        </w:rPr>
      </w:pPr>
    </w:p>
    <w:p w14:paraId="53618F55" w14:textId="2F14A61B" w:rsidR="00555D71" w:rsidRPr="00C06839" w:rsidRDefault="00555D71" w:rsidP="00123436">
      <w:pPr>
        <w:spacing w:after="0" w:line="240" w:lineRule="auto"/>
        <w:ind w:left="1440" w:hanging="1440"/>
        <w:jc w:val="both"/>
        <w:rPr>
          <w:rFonts w:ascii="Sylfaen" w:hAnsi="Sylfaen"/>
          <w:lang w:val="hy-AM"/>
        </w:rPr>
      </w:pPr>
      <w:r w:rsidRPr="00766B5B">
        <w:rPr>
          <w:rFonts w:ascii="Sylfaen" w:hAnsi="Sylfaen"/>
          <w:b/>
          <w:bCs/>
          <w:sz w:val="28"/>
          <w:szCs w:val="28"/>
        </w:rPr>
        <w:t>Accès</w:t>
      </w:r>
      <w:r>
        <w:rPr>
          <w:rFonts w:ascii="Sylfaen" w:hAnsi="Sylfaen"/>
          <w:b/>
          <w:bCs/>
          <w:sz w:val="28"/>
          <w:szCs w:val="28"/>
        </w:rPr>
        <w:t> </w:t>
      </w:r>
      <w:r w:rsidRPr="00B37C4F">
        <w:rPr>
          <w:rFonts w:ascii="Sylfaen" w:hAnsi="Sylfaen"/>
          <w:i/>
          <w:iCs/>
        </w:rPr>
        <w:t>m.</w:t>
      </w:r>
      <w:r>
        <w:rPr>
          <w:rFonts w:ascii="Sylfaen" w:hAnsi="Sylfaen"/>
          <w:b/>
          <w:bCs/>
          <w:sz w:val="28"/>
          <w:szCs w:val="28"/>
        </w:rPr>
        <w:t xml:space="preserve"> :</w:t>
      </w:r>
      <w:r>
        <w:rPr>
          <w:rFonts w:ascii="Sylfaen" w:hAnsi="Sylfaen"/>
          <w:b/>
          <w:bCs/>
          <w:sz w:val="28"/>
          <w:szCs w:val="28"/>
        </w:rPr>
        <w:tab/>
      </w:r>
      <w:r w:rsidRPr="00053A7A">
        <w:rPr>
          <w:rFonts w:ascii="Sylfaen" w:hAnsi="Sylfaen"/>
          <w:lang w:val="hy-AM"/>
        </w:rPr>
        <w:t>մուտք,</w:t>
      </w:r>
      <w:r>
        <w:rPr>
          <w:rFonts w:ascii="Sylfaen" w:hAnsi="Sylfaen"/>
          <w:lang w:val="hy-AM"/>
        </w:rPr>
        <w:t xml:space="preserve"> մոտենալու հնարավորություն, </w:t>
      </w:r>
      <w:proofErr w:type="spellStart"/>
      <w:r w:rsidRPr="0057317E">
        <w:rPr>
          <w:rFonts w:ascii="Sylfaen" w:hAnsi="Sylfaen"/>
          <w:i/>
          <w:iCs/>
        </w:rPr>
        <w:t>բժշկ</w:t>
      </w:r>
      <w:proofErr w:type="spellEnd"/>
      <w:r>
        <w:rPr>
          <w:rFonts w:ascii="Sylfaen" w:hAnsi="Sylfaen"/>
          <w:i/>
          <w:iCs/>
        </w:rPr>
        <w:t xml:space="preserve">. </w:t>
      </w:r>
      <w:proofErr w:type="spellStart"/>
      <w:proofErr w:type="gramStart"/>
      <w:r>
        <w:rPr>
          <w:rFonts w:ascii="Sylfaen" w:hAnsi="Sylfaen"/>
        </w:rPr>
        <w:t>նոպա</w:t>
      </w:r>
      <w:proofErr w:type="spellEnd"/>
      <w:proofErr w:type="gramEnd"/>
      <w:r>
        <w:rPr>
          <w:rFonts w:ascii="Sylfaen" w:hAnsi="Sylfaen"/>
        </w:rPr>
        <w:t xml:space="preserve">, </w:t>
      </w:r>
      <w:r w:rsidRPr="002644B6">
        <w:rPr>
          <w:rFonts w:ascii="Sylfaen" w:hAnsi="Sylfaen"/>
          <w:i/>
          <w:iCs/>
          <w:lang w:val="hy-AM"/>
        </w:rPr>
        <w:t>փխբ</w:t>
      </w:r>
      <w:r>
        <w:rPr>
          <w:rFonts w:ascii="Sylfaen" w:hAnsi="Sylfaen"/>
          <w:i/>
          <w:iCs/>
          <w:lang w:val="hy-AM"/>
        </w:rPr>
        <w:t xml:space="preserve">. </w:t>
      </w:r>
      <w:r>
        <w:rPr>
          <w:rFonts w:ascii="Sylfaen" w:hAnsi="Sylfaen"/>
          <w:lang w:val="hy-AM"/>
        </w:rPr>
        <w:t>պոռթկում, բռնկում</w:t>
      </w:r>
    </w:p>
    <w:p w14:paraId="60C48692" w14:textId="77777777" w:rsidR="00555D71" w:rsidRPr="00766B5B" w:rsidRDefault="00555D71" w:rsidP="00123436">
      <w:pPr>
        <w:spacing w:after="0" w:line="240" w:lineRule="auto"/>
        <w:ind w:left="1440" w:hanging="1440"/>
        <w:jc w:val="both"/>
        <w:rPr>
          <w:rFonts w:ascii="Sylfaen" w:hAnsi="Sylfaen"/>
        </w:rPr>
      </w:pPr>
      <w:r w:rsidRPr="00766B5B">
        <w:rPr>
          <w:rFonts w:ascii="Sylfaen" w:hAnsi="Sylfaen"/>
          <w:b/>
          <w:bCs/>
        </w:rPr>
        <w:t>Définition :</w:t>
      </w:r>
      <w:r>
        <w:rPr>
          <w:rFonts w:ascii="Sylfaen" w:hAnsi="Sylfaen"/>
          <w:b/>
          <w:bCs/>
        </w:rPr>
        <w:t xml:space="preserve"> </w:t>
      </w:r>
      <w:r>
        <w:rPr>
          <w:rFonts w:ascii="Sylfaen" w:hAnsi="Sylfaen"/>
          <w:b/>
          <w:bCs/>
        </w:rPr>
        <w:tab/>
      </w:r>
      <w:r w:rsidRPr="00766B5B">
        <w:rPr>
          <w:rFonts w:ascii="Sylfaen" w:hAnsi="Sylfaen"/>
        </w:rPr>
        <w:t>Un accès désigne un moyen ou un passage permettant d’entrer ou de sortir d’un lieu ou d’atteindre quelque chose.</w:t>
      </w:r>
    </w:p>
    <w:p w14:paraId="6E6B6EF2" w14:textId="77777777" w:rsidR="00555D71" w:rsidRPr="00766B5B" w:rsidRDefault="00555D71" w:rsidP="00123436">
      <w:pPr>
        <w:spacing w:after="0" w:line="240" w:lineRule="auto"/>
        <w:jc w:val="both"/>
        <w:rPr>
          <w:rFonts w:ascii="Sylfaen" w:hAnsi="Sylfaen"/>
        </w:rPr>
      </w:pPr>
      <w:r w:rsidRPr="00766B5B">
        <w:rPr>
          <w:rFonts w:ascii="Sylfaen" w:hAnsi="Sylfaen"/>
          <w:b/>
          <w:bCs/>
        </w:rPr>
        <w:t>Exemples d’utilisation</w:t>
      </w:r>
      <w:r w:rsidRPr="00766B5B">
        <w:rPr>
          <w:rFonts w:ascii="Sylfaen" w:hAnsi="Sylfaen"/>
        </w:rPr>
        <w:t xml:space="preserve"> :</w:t>
      </w:r>
    </w:p>
    <w:p w14:paraId="2A8C26F0" w14:textId="77777777" w:rsidR="00555D71" w:rsidRDefault="00555D71" w:rsidP="00123436">
      <w:pPr>
        <w:spacing w:after="0" w:line="240" w:lineRule="auto"/>
        <w:ind w:left="720" w:firstLine="720"/>
        <w:jc w:val="both"/>
        <w:rPr>
          <w:rFonts w:ascii="Sylfaen" w:hAnsi="Sylfaen"/>
          <w:i/>
          <w:iCs/>
        </w:rPr>
      </w:pPr>
      <w:r w:rsidRPr="00766B5B">
        <w:rPr>
          <w:rFonts w:ascii="Sylfaen" w:hAnsi="Sylfaen"/>
          <w:i/>
          <w:iCs/>
        </w:rPr>
        <w:t>L’accès à la salle de concert se fait par l’entrée principale</w:t>
      </w:r>
      <w:r>
        <w:rPr>
          <w:rFonts w:ascii="Sylfaen" w:hAnsi="Sylfaen"/>
          <w:i/>
          <w:iCs/>
        </w:rPr>
        <w:t>.</w:t>
      </w:r>
    </w:p>
    <w:p w14:paraId="5DBE83C0" w14:textId="77777777" w:rsidR="00555D71" w:rsidRPr="008826CB" w:rsidRDefault="00555D71" w:rsidP="00123436">
      <w:pPr>
        <w:spacing w:after="0" w:line="240" w:lineRule="auto"/>
        <w:ind w:left="720" w:firstLine="720"/>
        <w:jc w:val="both"/>
        <w:rPr>
          <w:rFonts w:ascii="Sylfaen" w:hAnsi="Sylfaen"/>
          <w:sz w:val="10"/>
          <w:szCs w:val="10"/>
        </w:rPr>
      </w:pPr>
    </w:p>
    <w:p w14:paraId="70D15049" w14:textId="77777777" w:rsidR="00555D71" w:rsidRDefault="00555D71" w:rsidP="00123436">
      <w:pPr>
        <w:spacing w:after="0" w:line="240" w:lineRule="auto"/>
        <w:ind w:left="720" w:firstLine="720"/>
        <w:jc w:val="both"/>
        <w:rPr>
          <w:rFonts w:ascii="Sylfaen" w:hAnsi="Sylfaen"/>
          <w:i/>
          <w:iCs/>
        </w:rPr>
      </w:pPr>
      <w:r w:rsidRPr="00766B5B">
        <w:rPr>
          <w:rFonts w:ascii="Sylfaen" w:hAnsi="Sylfaen"/>
          <w:i/>
          <w:iCs/>
        </w:rPr>
        <w:t>Les personnes handicapées doivent avoir un accès facile aux bâtiments publics.</w:t>
      </w:r>
    </w:p>
    <w:p w14:paraId="2902042C" w14:textId="77777777" w:rsidR="00555D71" w:rsidRPr="008826CB" w:rsidRDefault="00555D71" w:rsidP="00123436">
      <w:pPr>
        <w:spacing w:after="0" w:line="240" w:lineRule="auto"/>
        <w:ind w:left="720" w:firstLine="720"/>
        <w:jc w:val="both"/>
        <w:rPr>
          <w:rFonts w:ascii="Sylfaen" w:hAnsi="Sylfaen"/>
          <w:i/>
          <w:iCs/>
          <w:sz w:val="10"/>
          <w:szCs w:val="10"/>
        </w:rPr>
      </w:pPr>
    </w:p>
    <w:p w14:paraId="4D66C501" w14:textId="77777777" w:rsidR="00555D71" w:rsidRDefault="00555D71" w:rsidP="00123436">
      <w:pPr>
        <w:spacing w:after="0" w:line="240" w:lineRule="auto"/>
        <w:ind w:left="720" w:firstLine="720"/>
        <w:jc w:val="both"/>
        <w:rPr>
          <w:rFonts w:ascii="Sylfaen" w:hAnsi="Sylfaen"/>
          <w:i/>
          <w:iCs/>
        </w:rPr>
      </w:pPr>
      <w:r w:rsidRPr="00766B5B">
        <w:rPr>
          <w:rFonts w:ascii="Sylfaen" w:hAnsi="Sylfaen"/>
          <w:i/>
          <w:iCs/>
        </w:rPr>
        <w:t>Ce site web nécessite un accès par un nom d’utilisateur et un mot de passe.</w:t>
      </w:r>
    </w:p>
    <w:p w14:paraId="1BDDB643" w14:textId="77777777" w:rsidR="00446EB2" w:rsidRPr="00446EB2" w:rsidRDefault="00446EB2" w:rsidP="00123436">
      <w:pPr>
        <w:spacing w:after="0" w:line="240" w:lineRule="auto"/>
        <w:ind w:left="720" w:firstLine="720"/>
        <w:jc w:val="both"/>
        <w:rPr>
          <w:rFonts w:ascii="Sylfaen" w:hAnsi="Sylfaen"/>
          <w:i/>
          <w:iCs/>
          <w:sz w:val="10"/>
          <w:szCs w:val="10"/>
        </w:rPr>
      </w:pPr>
    </w:p>
    <w:p w14:paraId="1D327EF7" w14:textId="77777777" w:rsidR="00506A76" w:rsidRDefault="00506A76" w:rsidP="00123436">
      <w:pPr>
        <w:spacing w:after="0" w:line="240" w:lineRule="auto"/>
        <w:ind w:left="1440"/>
        <w:jc w:val="both"/>
        <w:rPr>
          <w:rFonts w:ascii="Sylfaen" w:hAnsi="Sylfaen"/>
          <w:i/>
          <w:iCs/>
        </w:rPr>
      </w:pPr>
      <w:r w:rsidRPr="00165EF3">
        <w:rPr>
          <w:rFonts w:ascii="Sylfaen" w:hAnsi="Sylfaen"/>
          <w:i/>
          <w:iCs/>
        </w:rPr>
        <w:t>L’accès à ce refuge d’altitude est compliqué en hiver.</w:t>
      </w:r>
    </w:p>
    <w:p w14:paraId="2EA95EAF" w14:textId="77777777" w:rsidR="00446EB2" w:rsidRPr="00446EB2" w:rsidRDefault="00446EB2" w:rsidP="00123436">
      <w:pPr>
        <w:spacing w:after="0" w:line="240" w:lineRule="auto"/>
        <w:ind w:left="1440"/>
        <w:jc w:val="both"/>
        <w:rPr>
          <w:rFonts w:ascii="Sylfaen" w:hAnsi="Sylfaen"/>
          <w:i/>
          <w:iCs/>
          <w:sz w:val="10"/>
          <w:szCs w:val="10"/>
        </w:rPr>
      </w:pPr>
    </w:p>
    <w:p w14:paraId="353D9782" w14:textId="77777777" w:rsidR="00506A76" w:rsidRDefault="00506A76" w:rsidP="00123436">
      <w:pPr>
        <w:spacing w:after="0" w:line="240" w:lineRule="auto"/>
        <w:ind w:left="1440"/>
        <w:jc w:val="both"/>
        <w:rPr>
          <w:rFonts w:ascii="Sylfaen" w:hAnsi="Sylfaen"/>
          <w:i/>
          <w:iCs/>
        </w:rPr>
      </w:pPr>
      <w:r w:rsidRPr="00165EF3">
        <w:rPr>
          <w:rFonts w:ascii="Sylfaen" w:hAnsi="Sylfaen"/>
          <w:i/>
          <w:iCs/>
        </w:rPr>
        <w:t>L’accès à ces bureaux est réservé au personnel de l’entreprise.</w:t>
      </w:r>
    </w:p>
    <w:p w14:paraId="11510DE9" w14:textId="77777777" w:rsidR="00446EB2" w:rsidRPr="00446EB2" w:rsidRDefault="00446EB2" w:rsidP="00123436">
      <w:pPr>
        <w:spacing w:after="0" w:line="240" w:lineRule="auto"/>
        <w:ind w:left="1440"/>
        <w:jc w:val="both"/>
        <w:rPr>
          <w:rFonts w:ascii="Sylfaen" w:hAnsi="Sylfaen"/>
          <w:i/>
          <w:iCs/>
          <w:sz w:val="10"/>
          <w:szCs w:val="10"/>
        </w:rPr>
      </w:pPr>
    </w:p>
    <w:p w14:paraId="16EA1E89" w14:textId="77777777" w:rsidR="00506A76" w:rsidRDefault="00506A76" w:rsidP="00123436">
      <w:pPr>
        <w:spacing w:after="0" w:line="240" w:lineRule="auto"/>
        <w:ind w:left="1440"/>
        <w:jc w:val="both"/>
        <w:rPr>
          <w:rFonts w:ascii="Sylfaen" w:hAnsi="Sylfaen"/>
          <w:i/>
          <w:iCs/>
        </w:rPr>
      </w:pPr>
      <w:r w:rsidRPr="00165EF3">
        <w:rPr>
          <w:rFonts w:ascii="Sylfaen" w:hAnsi="Sylfaen"/>
          <w:i/>
          <w:iCs/>
        </w:rPr>
        <w:t>La police a bloqué tous les accès au lieu de l’accident.</w:t>
      </w:r>
    </w:p>
    <w:p w14:paraId="31E83116" w14:textId="77777777" w:rsidR="00446EB2" w:rsidRPr="00446EB2" w:rsidRDefault="00446EB2" w:rsidP="00123436">
      <w:pPr>
        <w:spacing w:after="0" w:line="240" w:lineRule="auto"/>
        <w:ind w:left="1440"/>
        <w:jc w:val="both"/>
        <w:rPr>
          <w:rFonts w:ascii="Sylfaen" w:hAnsi="Sylfaen"/>
          <w:i/>
          <w:iCs/>
          <w:sz w:val="10"/>
          <w:szCs w:val="10"/>
        </w:rPr>
      </w:pPr>
    </w:p>
    <w:p w14:paraId="2EA22C1C" w14:textId="77777777" w:rsidR="00506A76" w:rsidRDefault="00506A76" w:rsidP="00123436">
      <w:pPr>
        <w:spacing w:after="0" w:line="240" w:lineRule="auto"/>
        <w:ind w:left="1440"/>
        <w:jc w:val="both"/>
        <w:rPr>
          <w:rFonts w:ascii="Sylfaen" w:hAnsi="Sylfaen"/>
          <w:i/>
          <w:iCs/>
        </w:rPr>
      </w:pPr>
      <w:r w:rsidRPr="00165EF3">
        <w:rPr>
          <w:rFonts w:ascii="Sylfaen" w:hAnsi="Sylfaen"/>
          <w:i/>
          <w:iCs/>
        </w:rPr>
        <w:t>L’accès aux malades est interdit.</w:t>
      </w:r>
    </w:p>
    <w:p w14:paraId="7E4EBAB4" w14:textId="77777777" w:rsidR="00446EB2" w:rsidRPr="00446EB2" w:rsidRDefault="00446EB2" w:rsidP="00123436">
      <w:pPr>
        <w:spacing w:after="0" w:line="240" w:lineRule="auto"/>
        <w:ind w:left="1440"/>
        <w:jc w:val="both"/>
        <w:rPr>
          <w:rFonts w:ascii="Sylfaen" w:hAnsi="Sylfaen"/>
          <w:i/>
          <w:iCs/>
          <w:sz w:val="10"/>
          <w:szCs w:val="10"/>
        </w:rPr>
      </w:pPr>
    </w:p>
    <w:p w14:paraId="1E830CCF" w14:textId="77777777" w:rsidR="00506A76" w:rsidRPr="00165EF3" w:rsidRDefault="00506A76" w:rsidP="00123436">
      <w:pPr>
        <w:spacing w:after="0" w:line="240" w:lineRule="auto"/>
        <w:ind w:left="1440"/>
        <w:jc w:val="both"/>
        <w:rPr>
          <w:rFonts w:ascii="Sylfaen" w:hAnsi="Sylfaen"/>
        </w:rPr>
      </w:pPr>
      <w:r w:rsidRPr="00165EF3">
        <w:rPr>
          <w:rFonts w:ascii="Sylfaen" w:hAnsi="Sylfaen"/>
          <w:i/>
          <w:iCs/>
        </w:rPr>
        <w:t>En dehors des heures de tournage, personne n'a accès à la grande actrice sans autorisation préalable.</w:t>
      </w:r>
    </w:p>
    <w:p w14:paraId="6A2EB715" w14:textId="77777777" w:rsidR="00506A76" w:rsidRPr="00446EB2" w:rsidRDefault="00506A76" w:rsidP="00123436">
      <w:pPr>
        <w:spacing w:after="0" w:line="240" w:lineRule="auto"/>
        <w:ind w:left="720" w:firstLine="720"/>
        <w:jc w:val="both"/>
        <w:rPr>
          <w:rFonts w:ascii="Sylfaen" w:hAnsi="Sylfaen"/>
          <w:i/>
          <w:iCs/>
          <w:sz w:val="10"/>
          <w:szCs w:val="10"/>
        </w:rPr>
      </w:pPr>
    </w:p>
    <w:p w14:paraId="7AA099F7" w14:textId="77777777" w:rsidR="00555D71" w:rsidRPr="00C06839" w:rsidRDefault="00555D71" w:rsidP="00123436">
      <w:pPr>
        <w:spacing w:after="0" w:line="240" w:lineRule="auto"/>
        <w:jc w:val="both"/>
        <w:rPr>
          <w:rFonts w:ascii="Sylfaen" w:hAnsi="Sylfaen"/>
        </w:rPr>
      </w:pPr>
      <w:r w:rsidRPr="00E35913">
        <w:rPr>
          <w:rFonts w:ascii="Sylfaen" w:hAnsi="Sylfaen"/>
          <w:b/>
          <w:bCs/>
          <w:sz w:val="28"/>
          <w:szCs w:val="28"/>
        </w:rPr>
        <w:t>Excès</w:t>
      </w:r>
      <w:r>
        <w:rPr>
          <w:rFonts w:ascii="Sylfaen" w:hAnsi="Sylfaen"/>
          <w:b/>
          <w:bCs/>
          <w:sz w:val="28"/>
          <w:szCs w:val="28"/>
        </w:rPr>
        <w:tab/>
      </w:r>
      <w:r w:rsidRPr="00A40A1B">
        <w:rPr>
          <w:rFonts w:ascii="Sylfaen" w:hAnsi="Sylfaen"/>
          <w:i/>
          <w:iCs/>
        </w:rPr>
        <w:t>m.</w:t>
      </w:r>
      <w:r w:rsidRPr="00A40A1B">
        <w:rPr>
          <w:rFonts w:ascii="Sylfaen" w:hAnsi="Sylfaen"/>
          <w:b/>
          <w:bCs/>
        </w:rPr>
        <w:t xml:space="preserve"> :</w:t>
      </w:r>
      <w:r>
        <w:rPr>
          <w:rFonts w:ascii="Sylfaen" w:hAnsi="Sylfaen"/>
          <w:b/>
          <w:bCs/>
          <w:sz w:val="28"/>
          <w:szCs w:val="28"/>
        </w:rPr>
        <w:tab/>
      </w:r>
      <w:proofErr w:type="spellStart"/>
      <w:r w:rsidRPr="00C06839">
        <w:rPr>
          <w:rFonts w:ascii="Sylfaen" w:hAnsi="Sylfaen"/>
        </w:rPr>
        <w:t>ավելցուկ</w:t>
      </w:r>
      <w:proofErr w:type="spellEnd"/>
      <w:r>
        <w:rPr>
          <w:rFonts w:ascii="Sylfaen" w:hAnsi="Sylfaen"/>
        </w:rPr>
        <w:t xml:space="preserve">, </w:t>
      </w:r>
      <w:proofErr w:type="spellStart"/>
      <w:r>
        <w:rPr>
          <w:rFonts w:ascii="Sylfaen" w:hAnsi="Sylfaen"/>
        </w:rPr>
        <w:t>գերառատություն</w:t>
      </w:r>
      <w:proofErr w:type="spellEnd"/>
      <w:r>
        <w:rPr>
          <w:rFonts w:ascii="Sylfaen" w:hAnsi="Sylfaen"/>
        </w:rPr>
        <w:t xml:space="preserve">, </w:t>
      </w:r>
      <w:proofErr w:type="spellStart"/>
      <w:r>
        <w:rPr>
          <w:rFonts w:ascii="Sylfaen" w:hAnsi="Sylfaen"/>
        </w:rPr>
        <w:t>չափազանցություն</w:t>
      </w:r>
      <w:proofErr w:type="spellEnd"/>
    </w:p>
    <w:p w14:paraId="7E3F9A6E" w14:textId="77777777" w:rsidR="00555D71" w:rsidRPr="00766B5B" w:rsidRDefault="00555D71" w:rsidP="00123436">
      <w:pPr>
        <w:spacing w:after="0" w:line="240" w:lineRule="auto"/>
        <w:ind w:left="1440" w:hanging="1440"/>
        <w:jc w:val="both"/>
        <w:rPr>
          <w:rFonts w:ascii="Sylfaen" w:hAnsi="Sylfaen"/>
        </w:rPr>
      </w:pPr>
      <w:r w:rsidRPr="00766B5B">
        <w:rPr>
          <w:rFonts w:ascii="Sylfaen" w:hAnsi="Sylfaen"/>
          <w:b/>
          <w:bCs/>
        </w:rPr>
        <w:t>Définition :</w:t>
      </w:r>
      <w:r>
        <w:rPr>
          <w:rFonts w:ascii="Sylfaen" w:hAnsi="Sylfaen"/>
          <w:b/>
          <w:bCs/>
        </w:rPr>
        <w:t xml:space="preserve"> </w:t>
      </w:r>
      <w:r>
        <w:rPr>
          <w:rFonts w:ascii="Sylfaen" w:hAnsi="Sylfaen"/>
          <w:b/>
          <w:bCs/>
        </w:rPr>
        <w:tab/>
      </w:r>
      <w:r w:rsidRPr="00766B5B">
        <w:rPr>
          <w:rFonts w:ascii="Sylfaen" w:hAnsi="Sylfaen"/>
        </w:rPr>
        <w:t>Un excès se réfère au dépassement d’une quantité, d’une limite ou d’une mesure normale, souvent associé à quelque chose de trop ou en surplus.</w:t>
      </w:r>
    </w:p>
    <w:p w14:paraId="691457FB" w14:textId="77777777" w:rsidR="00555D71" w:rsidRPr="00766B5B" w:rsidRDefault="00555D71" w:rsidP="00123436">
      <w:pPr>
        <w:spacing w:after="0" w:line="240" w:lineRule="auto"/>
        <w:jc w:val="both"/>
        <w:rPr>
          <w:rFonts w:ascii="Sylfaen" w:hAnsi="Sylfaen"/>
          <w:b/>
          <w:bCs/>
        </w:rPr>
      </w:pPr>
      <w:r w:rsidRPr="00766B5B">
        <w:rPr>
          <w:rFonts w:ascii="Sylfaen" w:hAnsi="Sylfaen"/>
          <w:b/>
          <w:bCs/>
        </w:rPr>
        <w:t>Exemples d’utilisation :</w:t>
      </w:r>
    </w:p>
    <w:p w14:paraId="4C803949" w14:textId="77777777" w:rsidR="00555D71" w:rsidRPr="00766B5B" w:rsidRDefault="00555D71" w:rsidP="00123436">
      <w:pPr>
        <w:spacing w:after="0" w:line="240" w:lineRule="auto"/>
        <w:ind w:left="720" w:firstLine="720"/>
        <w:jc w:val="both"/>
        <w:rPr>
          <w:rFonts w:ascii="Sylfaen" w:hAnsi="Sylfaen"/>
          <w:i/>
          <w:iCs/>
        </w:rPr>
      </w:pPr>
      <w:r w:rsidRPr="00766B5B">
        <w:rPr>
          <w:rFonts w:ascii="Sylfaen" w:hAnsi="Sylfaen"/>
          <w:i/>
          <w:iCs/>
        </w:rPr>
        <w:t>Les excès de vitesse sont sévèrement punis par la loi.</w:t>
      </w:r>
    </w:p>
    <w:p w14:paraId="6E227E15" w14:textId="77777777" w:rsidR="00555D71" w:rsidRPr="00053A7A" w:rsidRDefault="00555D71" w:rsidP="00123436">
      <w:pPr>
        <w:spacing w:after="0" w:line="240" w:lineRule="auto"/>
        <w:jc w:val="both"/>
        <w:rPr>
          <w:rFonts w:ascii="Sylfaen" w:hAnsi="Sylfaen"/>
          <w:sz w:val="10"/>
          <w:szCs w:val="10"/>
        </w:rPr>
      </w:pPr>
    </w:p>
    <w:p w14:paraId="3C4BE04B" w14:textId="77777777" w:rsidR="00555D71" w:rsidRDefault="00555D71" w:rsidP="00123436">
      <w:pPr>
        <w:spacing w:after="0" w:line="240" w:lineRule="auto"/>
        <w:ind w:left="720" w:firstLine="720"/>
        <w:jc w:val="both"/>
        <w:rPr>
          <w:rFonts w:ascii="Sylfaen" w:hAnsi="Sylfaen"/>
          <w:i/>
          <w:iCs/>
        </w:rPr>
      </w:pPr>
      <w:r w:rsidRPr="00766B5B">
        <w:rPr>
          <w:rFonts w:ascii="Sylfaen" w:hAnsi="Sylfaen"/>
          <w:i/>
          <w:iCs/>
        </w:rPr>
        <w:t>L’excès de sucre dans l’alimentation peut entraîner des problèmes de santé.</w:t>
      </w:r>
    </w:p>
    <w:p w14:paraId="45E8700B" w14:textId="77777777" w:rsidR="00555D71" w:rsidRPr="00053A7A" w:rsidRDefault="00555D71" w:rsidP="00123436">
      <w:pPr>
        <w:spacing w:after="0" w:line="240" w:lineRule="auto"/>
        <w:ind w:left="720" w:firstLine="720"/>
        <w:jc w:val="both"/>
        <w:rPr>
          <w:rFonts w:ascii="Sylfaen" w:hAnsi="Sylfaen"/>
          <w:i/>
          <w:iCs/>
          <w:sz w:val="10"/>
          <w:szCs w:val="10"/>
        </w:rPr>
      </w:pPr>
    </w:p>
    <w:p w14:paraId="011F24D3" w14:textId="77777777" w:rsidR="00555D71" w:rsidRDefault="00555D71" w:rsidP="00123436">
      <w:pPr>
        <w:spacing w:after="0" w:line="240" w:lineRule="auto"/>
        <w:ind w:left="720" w:firstLine="720"/>
        <w:jc w:val="both"/>
        <w:rPr>
          <w:rFonts w:ascii="Sylfaen" w:hAnsi="Sylfaen"/>
          <w:i/>
          <w:iCs/>
        </w:rPr>
      </w:pPr>
      <w:r w:rsidRPr="00766B5B">
        <w:rPr>
          <w:rFonts w:ascii="Sylfaen" w:hAnsi="Sylfaen"/>
          <w:i/>
          <w:iCs/>
        </w:rPr>
        <w:t>Son excès de zèle l’a conduit à commettre des erreurs dans son travail.</w:t>
      </w:r>
    </w:p>
    <w:p w14:paraId="4E4F9D4C" w14:textId="77777777" w:rsidR="00506A76" w:rsidRPr="00446EB2" w:rsidRDefault="00506A76" w:rsidP="00123436">
      <w:pPr>
        <w:spacing w:after="0" w:line="240" w:lineRule="auto"/>
        <w:ind w:left="720" w:firstLine="720"/>
        <w:jc w:val="both"/>
        <w:rPr>
          <w:rFonts w:ascii="Sylfaen" w:hAnsi="Sylfaen"/>
          <w:i/>
          <w:iCs/>
          <w:sz w:val="10"/>
          <w:szCs w:val="10"/>
        </w:rPr>
      </w:pPr>
    </w:p>
    <w:p w14:paraId="443F6B84" w14:textId="77777777" w:rsidR="00506A76" w:rsidRPr="00165EF3" w:rsidRDefault="00506A76" w:rsidP="00123436">
      <w:pPr>
        <w:spacing w:after="0" w:line="240" w:lineRule="auto"/>
        <w:ind w:left="1440"/>
        <w:jc w:val="both"/>
        <w:rPr>
          <w:rFonts w:ascii="Sylfaen" w:hAnsi="Sylfaen"/>
          <w:i/>
          <w:iCs/>
        </w:rPr>
      </w:pPr>
      <w:r w:rsidRPr="00165EF3">
        <w:rPr>
          <w:rFonts w:ascii="Sylfaen" w:hAnsi="Sylfaen"/>
          <w:i/>
          <w:iCs/>
        </w:rPr>
        <w:t>Elle a pu finalement se débarrasser de son excès de poids.</w:t>
      </w:r>
    </w:p>
    <w:p w14:paraId="7A92C303" w14:textId="77777777" w:rsidR="00446EB2" w:rsidRPr="00446EB2" w:rsidRDefault="00446EB2" w:rsidP="00123436">
      <w:pPr>
        <w:spacing w:after="0" w:line="240" w:lineRule="auto"/>
        <w:ind w:left="1440"/>
        <w:jc w:val="both"/>
        <w:rPr>
          <w:rFonts w:ascii="Sylfaen" w:hAnsi="Sylfaen"/>
          <w:i/>
          <w:iCs/>
          <w:sz w:val="10"/>
          <w:szCs w:val="10"/>
        </w:rPr>
      </w:pPr>
    </w:p>
    <w:p w14:paraId="500C7D58" w14:textId="2D5D97BC" w:rsidR="00506A76" w:rsidRPr="00165EF3" w:rsidRDefault="00506A76" w:rsidP="00123436">
      <w:pPr>
        <w:spacing w:after="0" w:line="240" w:lineRule="auto"/>
        <w:ind w:left="1440"/>
        <w:jc w:val="both"/>
        <w:rPr>
          <w:rFonts w:ascii="Sylfaen" w:hAnsi="Sylfaen"/>
          <w:i/>
          <w:iCs/>
        </w:rPr>
      </w:pPr>
      <w:r w:rsidRPr="00165EF3">
        <w:rPr>
          <w:rFonts w:ascii="Sylfaen" w:hAnsi="Sylfaen"/>
          <w:i/>
          <w:iCs/>
        </w:rPr>
        <w:t>Durant la période des vacances, les policiers et gendarmes surveillent de près les excès de vitesse.</w:t>
      </w:r>
    </w:p>
    <w:p w14:paraId="00E8E050" w14:textId="77777777" w:rsidR="00446EB2" w:rsidRPr="00446EB2" w:rsidRDefault="00446EB2" w:rsidP="00123436">
      <w:pPr>
        <w:spacing w:after="0" w:line="240" w:lineRule="auto"/>
        <w:ind w:left="1440"/>
        <w:jc w:val="both"/>
        <w:rPr>
          <w:rFonts w:ascii="Sylfaen" w:hAnsi="Sylfaen"/>
          <w:i/>
          <w:iCs/>
          <w:sz w:val="10"/>
          <w:szCs w:val="10"/>
        </w:rPr>
      </w:pPr>
    </w:p>
    <w:p w14:paraId="0A31835F" w14:textId="6B504160" w:rsidR="00506A76" w:rsidRPr="00165EF3" w:rsidRDefault="00506A76" w:rsidP="00123436">
      <w:pPr>
        <w:spacing w:after="0" w:line="240" w:lineRule="auto"/>
        <w:ind w:left="1440"/>
        <w:jc w:val="both"/>
        <w:rPr>
          <w:rFonts w:ascii="Sylfaen" w:hAnsi="Sylfaen"/>
        </w:rPr>
      </w:pPr>
      <w:r w:rsidRPr="00165EF3">
        <w:rPr>
          <w:rFonts w:ascii="Sylfaen" w:hAnsi="Sylfaen"/>
          <w:i/>
          <w:iCs/>
        </w:rPr>
        <w:t>Ce chauffard est connu pour ses excès de vitesse.</w:t>
      </w:r>
    </w:p>
    <w:p w14:paraId="6023DECE" w14:textId="77777777" w:rsidR="00446EB2" w:rsidRPr="00446EB2" w:rsidRDefault="00446EB2" w:rsidP="00123436">
      <w:pPr>
        <w:spacing w:after="0" w:line="240" w:lineRule="auto"/>
        <w:ind w:left="1440"/>
        <w:jc w:val="both"/>
        <w:rPr>
          <w:rFonts w:ascii="Sylfaen" w:hAnsi="Sylfaen"/>
          <w:i/>
          <w:iCs/>
          <w:sz w:val="10"/>
          <w:szCs w:val="10"/>
        </w:rPr>
      </w:pPr>
    </w:p>
    <w:p w14:paraId="7F45FFC3" w14:textId="00F207DA" w:rsidR="00506A76" w:rsidRPr="00165EF3" w:rsidRDefault="00506A76" w:rsidP="00123436">
      <w:pPr>
        <w:spacing w:after="0" w:line="240" w:lineRule="auto"/>
        <w:ind w:left="1440"/>
        <w:jc w:val="both"/>
        <w:rPr>
          <w:rFonts w:ascii="Sylfaen" w:hAnsi="Sylfaen"/>
          <w:i/>
          <w:iCs/>
        </w:rPr>
      </w:pPr>
      <w:r w:rsidRPr="00165EF3">
        <w:rPr>
          <w:rFonts w:ascii="Sylfaen" w:hAnsi="Sylfaen"/>
          <w:i/>
          <w:iCs/>
        </w:rPr>
        <w:t>Ce joueur était bien connu pour ses excès de zèle.</w:t>
      </w:r>
    </w:p>
    <w:p w14:paraId="14B62BF6" w14:textId="77777777" w:rsidR="00446EB2" w:rsidRPr="00446EB2" w:rsidRDefault="00446EB2" w:rsidP="00123436">
      <w:pPr>
        <w:spacing w:after="0" w:line="240" w:lineRule="auto"/>
        <w:ind w:left="1440"/>
        <w:jc w:val="both"/>
        <w:rPr>
          <w:rFonts w:ascii="Sylfaen" w:hAnsi="Sylfaen"/>
          <w:i/>
          <w:iCs/>
          <w:sz w:val="10"/>
          <w:szCs w:val="10"/>
        </w:rPr>
      </w:pPr>
    </w:p>
    <w:p w14:paraId="3B71C6FD" w14:textId="5B277B68" w:rsidR="00506A76" w:rsidRPr="00165EF3" w:rsidRDefault="00506A76" w:rsidP="00123436">
      <w:pPr>
        <w:spacing w:after="0" w:line="240" w:lineRule="auto"/>
        <w:ind w:left="1440"/>
        <w:jc w:val="both"/>
        <w:rPr>
          <w:rFonts w:ascii="Sylfaen" w:hAnsi="Sylfaen"/>
          <w:i/>
          <w:iCs/>
        </w:rPr>
      </w:pPr>
      <w:r w:rsidRPr="00165EF3">
        <w:rPr>
          <w:rFonts w:ascii="Sylfaen" w:hAnsi="Sylfaen"/>
          <w:i/>
          <w:iCs/>
        </w:rPr>
        <w:t>La confiance des joueurs, poussée à l’excès, leur a valu une défaite.</w:t>
      </w:r>
    </w:p>
    <w:p w14:paraId="2E049B41" w14:textId="77777777" w:rsidR="00446EB2" w:rsidRPr="00446EB2" w:rsidRDefault="00446EB2" w:rsidP="00123436">
      <w:pPr>
        <w:spacing w:after="0" w:line="240" w:lineRule="auto"/>
        <w:ind w:left="1440"/>
        <w:jc w:val="both"/>
        <w:rPr>
          <w:rFonts w:ascii="Sylfaen" w:hAnsi="Sylfaen"/>
          <w:i/>
          <w:iCs/>
          <w:sz w:val="10"/>
          <w:szCs w:val="10"/>
        </w:rPr>
      </w:pPr>
    </w:p>
    <w:p w14:paraId="16EBA829" w14:textId="2BC1346A" w:rsidR="00506A76" w:rsidRPr="00165EF3" w:rsidRDefault="00506A76" w:rsidP="00123436">
      <w:pPr>
        <w:spacing w:after="0" w:line="240" w:lineRule="auto"/>
        <w:ind w:left="1440"/>
        <w:jc w:val="both"/>
        <w:rPr>
          <w:rFonts w:ascii="Sylfaen" w:hAnsi="Sylfaen"/>
        </w:rPr>
      </w:pPr>
      <w:r w:rsidRPr="00165EF3">
        <w:rPr>
          <w:rFonts w:ascii="Sylfaen" w:hAnsi="Sylfaen"/>
          <w:i/>
          <w:iCs/>
        </w:rPr>
        <w:t>Même si le repas est copieux, j’ai mangé sans faire d’excès.</w:t>
      </w:r>
    </w:p>
    <w:p w14:paraId="768B072F" w14:textId="77777777" w:rsidR="00446EB2" w:rsidRPr="00446EB2" w:rsidRDefault="00446EB2" w:rsidP="00123436">
      <w:pPr>
        <w:spacing w:after="0" w:line="240" w:lineRule="auto"/>
        <w:ind w:left="1440"/>
        <w:jc w:val="both"/>
        <w:rPr>
          <w:rFonts w:ascii="Sylfaen" w:hAnsi="Sylfaen"/>
          <w:i/>
          <w:iCs/>
          <w:sz w:val="10"/>
          <w:szCs w:val="10"/>
        </w:rPr>
      </w:pPr>
    </w:p>
    <w:p w14:paraId="2A44AF27" w14:textId="01C4D0CD" w:rsidR="00506A76" w:rsidRDefault="00506A76" w:rsidP="00123436">
      <w:pPr>
        <w:spacing w:after="0" w:line="240" w:lineRule="auto"/>
        <w:ind w:left="1440"/>
        <w:jc w:val="both"/>
        <w:rPr>
          <w:rFonts w:ascii="Sylfaen" w:hAnsi="Sylfaen"/>
          <w:i/>
          <w:iCs/>
        </w:rPr>
      </w:pPr>
      <w:r w:rsidRPr="00165EF3">
        <w:rPr>
          <w:rFonts w:ascii="Sylfaen" w:hAnsi="Sylfaen"/>
          <w:i/>
          <w:iCs/>
        </w:rPr>
        <w:t>Tel un enfant, il a toujours du mal à contenir ses excès d’enthousiasme.</w:t>
      </w:r>
    </w:p>
    <w:p w14:paraId="5B85E858" w14:textId="77777777" w:rsidR="00446EB2" w:rsidRPr="00446EB2" w:rsidRDefault="00446EB2" w:rsidP="00123436">
      <w:pPr>
        <w:spacing w:after="0" w:line="240" w:lineRule="auto"/>
        <w:ind w:left="1440"/>
        <w:jc w:val="both"/>
        <w:rPr>
          <w:rFonts w:ascii="Sylfaen" w:hAnsi="Sylfaen"/>
          <w:i/>
          <w:iCs/>
          <w:sz w:val="10"/>
          <w:szCs w:val="10"/>
        </w:rPr>
      </w:pPr>
    </w:p>
    <w:p w14:paraId="280023F7" w14:textId="77777777" w:rsidR="00506A76" w:rsidRPr="00165EF3" w:rsidRDefault="00506A76" w:rsidP="00123436">
      <w:pPr>
        <w:spacing w:after="0" w:line="240" w:lineRule="auto"/>
        <w:ind w:left="1440"/>
        <w:jc w:val="both"/>
        <w:rPr>
          <w:rFonts w:ascii="Sylfaen" w:hAnsi="Sylfaen"/>
          <w:i/>
          <w:iCs/>
        </w:rPr>
      </w:pPr>
      <w:r w:rsidRPr="00165EF3">
        <w:rPr>
          <w:rFonts w:ascii="Sylfaen" w:hAnsi="Sylfaen"/>
          <w:i/>
          <w:iCs/>
        </w:rPr>
        <w:t>Ses excès de boisson répétés lui ont coûté une fortune.</w:t>
      </w:r>
    </w:p>
    <w:p w14:paraId="22005CC3" w14:textId="77777777" w:rsidR="00446EB2" w:rsidRPr="00446EB2" w:rsidRDefault="00446EB2" w:rsidP="00123436">
      <w:pPr>
        <w:spacing w:after="0" w:line="240" w:lineRule="auto"/>
        <w:ind w:left="1440"/>
        <w:jc w:val="both"/>
        <w:rPr>
          <w:rFonts w:ascii="Sylfaen" w:hAnsi="Sylfaen"/>
          <w:i/>
          <w:iCs/>
          <w:sz w:val="10"/>
          <w:szCs w:val="10"/>
        </w:rPr>
      </w:pPr>
    </w:p>
    <w:p w14:paraId="2870886F" w14:textId="3B2F55EE" w:rsidR="00506A76" w:rsidRPr="00165EF3" w:rsidRDefault="00506A76" w:rsidP="00123436">
      <w:pPr>
        <w:spacing w:after="0" w:line="240" w:lineRule="auto"/>
        <w:ind w:left="1440"/>
        <w:jc w:val="both"/>
        <w:rPr>
          <w:rFonts w:ascii="Sylfaen" w:hAnsi="Sylfaen"/>
          <w:i/>
          <w:iCs/>
        </w:rPr>
      </w:pPr>
      <w:r w:rsidRPr="00165EF3">
        <w:rPr>
          <w:rFonts w:ascii="Sylfaen" w:hAnsi="Sylfaen"/>
          <w:i/>
          <w:iCs/>
        </w:rPr>
        <w:t>Son excès violence ces derniers jours a surpris tout le monde.</w:t>
      </w:r>
    </w:p>
    <w:p w14:paraId="4D05C7CB" w14:textId="77777777" w:rsidR="00446EB2" w:rsidRPr="00446EB2" w:rsidRDefault="00446EB2" w:rsidP="00123436">
      <w:pPr>
        <w:spacing w:after="0" w:line="240" w:lineRule="auto"/>
        <w:ind w:left="1440"/>
        <w:jc w:val="both"/>
        <w:rPr>
          <w:rFonts w:ascii="Sylfaen" w:hAnsi="Sylfaen"/>
          <w:i/>
          <w:iCs/>
          <w:sz w:val="10"/>
          <w:szCs w:val="10"/>
        </w:rPr>
      </w:pPr>
    </w:p>
    <w:p w14:paraId="002ECBAA" w14:textId="02F35B64" w:rsidR="00506A76" w:rsidRPr="00165EF3" w:rsidRDefault="00506A76" w:rsidP="00123436">
      <w:pPr>
        <w:spacing w:after="0" w:line="240" w:lineRule="auto"/>
        <w:ind w:left="1440"/>
        <w:jc w:val="both"/>
        <w:rPr>
          <w:rFonts w:ascii="Sylfaen" w:hAnsi="Sylfaen"/>
          <w:i/>
          <w:iCs/>
        </w:rPr>
      </w:pPr>
      <w:r w:rsidRPr="00165EF3">
        <w:rPr>
          <w:rFonts w:ascii="Sylfaen" w:hAnsi="Sylfaen"/>
          <w:i/>
          <w:iCs/>
        </w:rPr>
        <w:t>Après sa disparition, tout le monde reconnaît ses grandes qualités et ses excès de générosité.</w:t>
      </w:r>
    </w:p>
    <w:p w14:paraId="1FE92C80" w14:textId="55848914" w:rsidR="00446EB2" w:rsidRPr="00446EB2" w:rsidRDefault="0020153C" w:rsidP="00123436">
      <w:pPr>
        <w:spacing w:after="0" w:line="240" w:lineRule="auto"/>
        <w:ind w:left="1440"/>
        <w:jc w:val="both"/>
        <w:rPr>
          <w:rFonts w:ascii="Sylfaen" w:hAnsi="Sylfaen"/>
          <w:i/>
          <w:iCs/>
          <w:sz w:val="10"/>
          <w:szCs w:val="10"/>
        </w:rPr>
      </w:pPr>
      <w:r>
        <w:rPr>
          <w:rFonts w:ascii="Sylfaen" w:hAnsi="Sylfaen"/>
          <w:i/>
          <w:iCs/>
          <w:sz w:val="10"/>
          <w:szCs w:val="10"/>
        </w:rPr>
        <w:t xml:space="preserve"> </w:t>
      </w:r>
    </w:p>
    <w:p w14:paraId="1E47FB39" w14:textId="71CEA6FD" w:rsidR="00506A76" w:rsidRDefault="00506A76" w:rsidP="00123436">
      <w:pPr>
        <w:spacing w:after="0" w:line="240" w:lineRule="auto"/>
        <w:ind w:left="1440"/>
        <w:jc w:val="both"/>
        <w:rPr>
          <w:rFonts w:ascii="Sylfaen" w:hAnsi="Sylfaen"/>
          <w:i/>
          <w:iCs/>
        </w:rPr>
      </w:pPr>
      <w:r w:rsidRPr="00165EF3">
        <w:rPr>
          <w:rFonts w:ascii="Sylfaen" w:hAnsi="Sylfaen"/>
          <w:i/>
          <w:iCs/>
        </w:rPr>
        <w:t>Dans ce rôle, cette grande artiste incarne une femme mélancolique, portée par des EXCÈS de sensibilité et secouée par des ACCÈS de jalousie.</w:t>
      </w:r>
    </w:p>
    <w:p w14:paraId="50C544D0" w14:textId="77777777" w:rsidR="00A40A1B" w:rsidRPr="00A40A1B" w:rsidRDefault="00A40A1B" w:rsidP="00123436">
      <w:pPr>
        <w:spacing w:after="0" w:line="240" w:lineRule="auto"/>
        <w:ind w:left="1440"/>
        <w:jc w:val="both"/>
        <w:rPr>
          <w:rFonts w:ascii="Sylfaen" w:hAnsi="Sylfaen"/>
          <w:sz w:val="10"/>
          <w:szCs w:val="10"/>
        </w:rPr>
      </w:pPr>
    </w:p>
    <w:p w14:paraId="22D4696D" w14:textId="77777777" w:rsidR="00555D71" w:rsidRPr="005306CD" w:rsidRDefault="00555D71" w:rsidP="00123436">
      <w:pPr>
        <w:spacing w:after="0" w:line="240" w:lineRule="auto"/>
        <w:jc w:val="both"/>
        <w:rPr>
          <w:rFonts w:ascii="Sylfaen" w:hAnsi="Sylfaen"/>
        </w:rPr>
      </w:pPr>
      <w:r w:rsidRPr="00766B5B">
        <w:rPr>
          <w:rFonts w:ascii="Sylfaen" w:hAnsi="Sylfaen"/>
        </w:rPr>
        <w:t>Bien que les mots « accès » et « excès » puissent sembler similaires dans leur sonorité, ils ont des significations très différentes. « Accès » se réfère à un moyen ou un passage permettant d’entrer ou de sortir, tandis que « excès » fait référence au dépassement d’une quantité normale ou d’une limite. Il est important de comprendre ces distinctions pour une communication précise en français, en particulier dans des contextes liés à la sécurité, à la santé et à la gestion des ressources.</w:t>
      </w:r>
    </w:p>
    <w:p w14:paraId="49DD4BF8" w14:textId="77777777" w:rsidR="00555D71" w:rsidRDefault="00555D71" w:rsidP="00123436">
      <w:pPr>
        <w:spacing w:after="0" w:line="240" w:lineRule="auto"/>
        <w:ind w:left="1134"/>
        <w:jc w:val="both"/>
        <w:rPr>
          <w:rFonts w:ascii="Sylfaen" w:hAnsi="Sylfaen"/>
        </w:rPr>
      </w:pPr>
    </w:p>
    <w:p w14:paraId="361D1F71" w14:textId="77777777" w:rsidR="00E774C9" w:rsidRPr="003E6EFC" w:rsidRDefault="00E774C9" w:rsidP="00123436">
      <w:pPr>
        <w:tabs>
          <w:tab w:val="left" w:pos="1741"/>
        </w:tabs>
        <w:spacing w:after="0" w:line="240" w:lineRule="auto"/>
        <w:jc w:val="both"/>
        <w:rPr>
          <w:rFonts w:ascii="Sylfaen" w:hAnsi="Sylfaen"/>
          <w:b/>
          <w:bCs/>
          <w:sz w:val="32"/>
          <w:szCs w:val="32"/>
        </w:rPr>
      </w:pPr>
      <w:bookmarkStart w:id="3" w:name="_Hlk219993013"/>
      <w:r w:rsidRPr="00686D99">
        <w:rPr>
          <w:rFonts w:ascii="Sylfaen" w:hAnsi="Sylfaen"/>
          <w:b/>
          <w:bCs/>
          <w:sz w:val="28"/>
          <w:szCs w:val="28"/>
          <w:highlight w:val="cyan"/>
        </w:rPr>
        <w:t>Â</w:t>
      </w:r>
      <w:r w:rsidRPr="00686D99">
        <w:rPr>
          <w:rFonts w:ascii="Sylfaen" w:hAnsi="Sylfaen"/>
          <w:b/>
          <w:bCs/>
          <w:sz w:val="32"/>
          <w:szCs w:val="32"/>
          <w:highlight w:val="cyan"/>
        </w:rPr>
        <w:t xml:space="preserve">cre &amp; </w:t>
      </w:r>
      <w:r w:rsidRPr="00686D99">
        <w:rPr>
          <w:rFonts w:ascii="Sylfaen" w:hAnsi="Sylfaen"/>
          <w:b/>
          <w:bCs/>
          <w:sz w:val="28"/>
          <w:szCs w:val="28"/>
          <w:highlight w:val="cyan"/>
        </w:rPr>
        <w:t>Â</w:t>
      </w:r>
      <w:r w:rsidRPr="00686D99">
        <w:rPr>
          <w:rFonts w:ascii="Sylfaen" w:hAnsi="Sylfaen"/>
          <w:b/>
          <w:bCs/>
          <w:sz w:val="32"/>
          <w:szCs w:val="32"/>
          <w:highlight w:val="cyan"/>
        </w:rPr>
        <w:t>pre</w:t>
      </w:r>
    </w:p>
    <w:bookmarkEnd w:id="3"/>
    <w:p w14:paraId="7B7A1DA4" w14:textId="77777777" w:rsidR="00E774C9" w:rsidRPr="00833AF4" w:rsidRDefault="00E774C9" w:rsidP="00123436">
      <w:pPr>
        <w:tabs>
          <w:tab w:val="left" w:pos="1741"/>
        </w:tabs>
        <w:spacing w:after="0" w:line="240" w:lineRule="auto"/>
        <w:jc w:val="both"/>
        <w:rPr>
          <w:rFonts w:ascii="Sylfaen" w:eastAsia="MS Mincho" w:hAnsi="Sylfaen" w:cs="MS Mincho"/>
          <w:lang w:val="hy-AM"/>
        </w:rPr>
      </w:pPr>
      <w:r w:rsidRPr="003E6EFC">
        <w:rPr>
          <w:rFonts w:ascii="Sylfaen" w:hAnsi="Sylfaen"/>
          <w:b/>
          <w:bCs/>
          <w:sz w:val="28"/>
          <w:szCs w:val="28"/>
        </w:rPr>
        <w:t>Âcre</w:t>
      </w:r>
      <w:r>
        <w:rPr>
          <w:rFonts w:ascii="Sylfaen" w:hAnsi="Sylfaen"/>
          <w:b/>
          <w:bCs/>
          <w:sz w:val="28"/>
          <w:szCs w:val="28"/>
        </w:rPr>
        <w:t xml:space="preserve"> </w:t>
      </w:r>
      <w:bookmarkStart w:id="4" w:name="_Hlk219993520"/>
      <w:r w:rsidRPr="00833AF4">
        <w:rPr>
          <w:rFonts w:ascii="Sylfaen" w:hAnsi="Sylfaen"/>
          <w:i/>
          <w:iCs/>
        </w:rPr>
        <w:t>adj.</w:t>
      </w:r>
      <w:r>
        <w:rPr>
          <w:rFonts w:ascii="Sylfaen" w:hAnsi="Sylfaen"/>
          <w:i/>
          <w:iCs/>
        </w:rPr>
        <w:tab/>
      </w:r>
      <w:r>
        <w:rPr>
          <w:rFonts w:ascii="Sylfaen" w:hAnsi="Sylfaen"/>
          <w:lang w:val="hy-AM"/>
        </w:rPr>
        <w:t>կծու, կսկծացնող // փխբ</w:t>
      </w:r>
      <w:r>
        <w:rPr>
          <w:rFonts w:ascii="MS Mincho" w:eastAsia="MS Mincho" w:hAnsi="MS Mincho" w:cs="MS Mincho"/>
          <w:lang w:val="hy-AM"/>
        </w:rPr>
        <w:t xml:space="preserve">․ </w:t>
      </w:r>
      <w:r>
        <w:rPr>
          <w:rFonts w:ascii="Sylfaen" w:eastAsia="MS Mincho" w:hAnsi="Sylfaen" w:cs="MS Mincho"/>
          <w:lang w:val="hy-AM"/>
        </w:rPr>
        <w:t>կծու, սուր, բարկ</w:t>
      </w:r>
    </w:p>
    <w:bookmarkEnd w:id="4"/>
    <w:p w14:paraId="16D003C2" w14:textId="77777777" w:rsidR="00E774C9" w:rsidRDefault="00E774C9" w:rsidP="00123436">
      <w:pPr>
        <w:tabs>
          <w:tab w:val="left" w:pos="0"/>
        </w:tabs>
        <w:spacing w:after="0" w:line="240" w:lineRule="auto"/>
        <w:jc w:val="both"/>
        <w:rPr>
          <w:rFonts w:ascii="Sylfaen" w:hAnsi="Sylfaen"/>
        </w:rPr>
      </w:pPr>
      <w:r w:rsidRPr="003E6EFC">
        <w:rPr>
          <w:rFonts w:ascii="Sylfaen" w:hAnsi="Sylfaen"/>
          <w:b/>
          <w:bCs/>
        </w:rPr>
        <w:t>Définition :</w:t>
      </w:r>
      <w:r>
        <w:rPr>
          <w:rFonts w:ascii="Sylfaen" w:hAnsi="Sylfaen"/>
          <w:b/>
          <w:bCs/>
        </w:rPr>
        <w:t xml:space="preserve"> </w:t>
      </w:r>
      <w:r>
        <w:rPr>
          <w:rFonts w:ascii="Sylfaen" w:hAnsi="Sylfaen"/>
          <w:b/>
          <w:bCs/>
        </w:rPr>
        <w:tab/>
      </w:r>
      <w:r w:rsidRPr="003E6EFC">
        <w:rPr>
          <w:rFonts w:ascii="Sylfaen" w:hAnsi="Sylfaen"/>
        </w:rPr>
        <w:t xml:space="preserve">Âcre qualifie une sensation forte et piquante, généralement associée à une odeur </w:t>
      </w:r>
    </w:p>
    <w:p w14:paraId="452CE199"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ou</w:t>
      </w:r>
      <w:proofErr w:type="gramEnd"/>
      <w:r w:rsidRPr="003E6EFC">
        <w:rPr>
          <w:rFonts w:ascii="Sylfaen" w:hAnsi="Sylfaen"/>
        </w:rPr>
        <w:t xml:space="preserve"> à une saveur qui irrite les sens, particulièrement en provoquant une sensation </w:t>
      </w:r>
    </w:p>
    <w:p w14:paraId="65D7864B"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de</w:t>
      </w:r>
      <w:proofErr w:type="gramEnd"/>
      <w:r w:rsidRPr="003E6EFC">
        <w:rPr>
          <w:rFonts w:ascii="Sylfaen" w:hAnsi="Sylfaen"/>
        </w:rPr>
        <w:t xml:space="preserve"> brûlure ou de picotement à la gorge. Cette sensation est souvent perçue </w:t>
      </w:r>
    </w:p>
    <w:p w14:paraId="1847D1AD" w14:textId="77777777" w:rsidR="00E774C9" w:rsidRPr="003E6EFC"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comme</w:t>
      </w:r>
      <w:proofErr w:type="gramEnd"/>
      <w:r w:rsidRPr="003E6EFC">
        <w:rPr>
          <w:rFonts w:ascii="Sylfaen" w:hAnsi="Sylfaen"/>
        </w:rPr>
        <w:t xml:space="preserve"> désagréable.</w:t>
      </w:r>
    </w:p>
    <w:p w14:paraId="164398F1" w14:textId="77777777" w:rsidR="00E774C9" w:rsidRPr="003E6EFC" w:rsidRDefault="00E774C9" w:rsidP="00123436">
      <w:pPr>
        <w:tabs>
          <w:tab w:val="left" w:pos="1741"/>
        </w:tabs>
        <w:spacing w:after="0" w:line="240" w:lineRule="auto"/>
        <w:jc w:val="both"/>
        <w:rPr>
          <w:rFonts w:ascii="Sylfaen" w:hAnsi="Sylfaen"/>
          <w:b/>
          <w:bCs/>
        </w:rPr>
      </w:pPr>
      <w:r w:rsidRPr="003E6EFC">
        <w:rPr>
          <w:rFonts w:ascii="Sylfaen" w:hAnsi="Sylfaen"/>
          <w:b/>
          <w:bCs/>
        </w:rPr>
        <w:t>Exemples d’utilisation :</w:t>
      </w:r>
    </w:p>
    <w:p w14:paraId="3A4F06C8" w14:textId="77777777" w:rsidR="00E774C9" w:rsidRPr="003E6EFC" w:rsidRDefault="00E774C9" w:rsidP="00123436">
      <w:pPr>
        <w:tabs>
          <w:tab w:val="left" w:pos="1741"/>
        </w:tabs>
        <w:spacing w:after="0" w:line="240" w:lineRule="auto"/>
        <w:jc w:val="both"/>
        <w:rPr>
          <w:rFonts w:ascii="Sylfaen" w:hAnsi="Sylfaen"/>
          <w:i/>
          <w:iCs/>
        </w:rPr>
      </w:pPr>
      <w:r>
        <w:rPr>
          <w:rFonts w:ascii="Sylfaen" w:hAnsi="Sylfaen"/>
        </w:rPr>
        <w:tab/>
      </w:r>
      <w:r w:rsidRPr="003E6EFC">
        <w:rPr>
          <w:rFonts w:ascii="Sylfaen" w:hAnsi="Sylfaen"/>
          <w:i/>
          <w:iCs/>
        </w:rPr>
        <w:t xml:space="preserve">Une fumée âcre se dégageait de l’usine, irritant les yeux et la gorge des </w:t>
      </w:r>
    </w:p>
    <w:p w14:paraId="04C3E719" w14:textId="77777777" w:rsidR="00E774C9" w:rsidRDefault="00E774C9" w:rsidP="00123436">
      <w:pPr>
        <w:tabs>
          <w:tab w:val="left" w:pos="1741"/>
        </w:tabs>
        <w:spacing w:after="0" w:line="240" w:lineRule="auto"/>
        <w:jc w:val="both"/>
        <w:rPr>
          <w:rFonts w:ascii="Sylfaen" w:hAnsi="Sylfaen"/>
          <w:i/>
          <w:iCs/>
        </w:rPr>
      </w:pPr>
      <w:r w:rsidRPr="003E6EFC">
        <w:rPr>
          <w:rFonts w:ascii="Sylfaen" w:hAnsi="Sylfaen"/>
          <w:i/>
          <w:iCs/>
        </w:rPr>
        <w:tab/>
      </w:r>
      <w:proofErr w:type="gramStart"/>
      <w:r w:rsidRPr="003E6EFC">
        <w:rPr>
          <w:rFonts w:ascii="Sylfaen" w:hAnsi="Sylfaen"/>
          <w:i/>
          <w:iCs/>
        </w:rPr>
        <w:t>travailleurs</w:t>
      </w:r>
      <w:proofErr w:type="gramEnd"/>
      <w:r w:rsidRPr="003E6EFC">
        <w:rPr>
          <w:rFonts w:ascii="Sylfaen" w:hAnsi="Sylfaen"/>
          <w:i/>
          <w:iCs/>
        </w:rPr>
        <w:t>.</w:t>
      </w:r>
    </w:p>
    <w:p w14:paraId="6A8565A6" w14:textId="77777777" w:rsidR="00E774C9" w:rsidRPr="00833AF4" w:rsidRDefault="00E774C9" w:rsidP="00123436">
      <w:pPr>
        <w:tabs>
          <w:tab w:val="left" w:pos="1741"/>
        </w:tabs>
        <w:spacing w:after="0" w:line="240" w:lineRule="auto"/>
        <w:jc w:val="both"/>
        <w:rPr>
          <w:rFonts w:ascii="Sylfaen" w:hAnsi="Sylfaen"/>
          <w:i/>
          <w:iCs/>
          <w:sz w:val="10"/>
          <w:szCs w:val="10"/>
        </w:rPr>
      </w:pPr>
    </w:p>
    <w:p w14:paraId="1A997AA8" w14:textId="77777777" w:rsidR="00E774C9" w:rsidRPr="003E6EFC" w:rsidRDefault="00E774C9" w:rsidP="00123436">
      <w:pPr>
        <w:tabs>
          <w:tab w:val="left" w:pos="1741"/>
        </w:tabs>
        <w:spacing w:after="0" w:line="240" w:lineRule="auto"/>
        <w:ind w:left="1741"/>
        <w:jc w:val="both"/>
        <w:rPr>
          <w:rFonts w:ascii="Sylfaen" w:hAnsi="Sylfaen"/>
          <w:i/>
          <w:iCs/>
        </w:rPr>
      </w:pPr>
      <w:r w:rsidRPr="003E6EFC">
        <w:rPr>
          <w:rFonts w:ascii="Sylfaen" w:hAnsi="Sylfaen"/>
          <w:i/>
          <w:iCs/>
        </w:rPr>
        <w:t xml:space="preserve">La saveur âcre du piment laisse une sensation de brûlure dans la bouche après </w:t>
      </w:r>
      <w:r>
        <w:rPr>
          <w:rFonts w:ascii="Sylfaen" w:hAnsi="Sylfaen"/>
          <w:i/>
          <w:iCs/>
        </w:rPr>
        <w:t>ennobli</w:t>
      </w:r>
      <w:r w:rsidRPr="003E6EFC">
        <w:rPr>
          <w:rFonts w:ascii="Sylfaen" w:hAnsi="Sylfaen"/>
          <w:i/>
          <w:iCs/>
        </w:rPr>
        <w:t xml:space="preserve"> avoir été consommée.</w:t>
      </w:r>
    </w:p>
    <w:p w14:paraId="0D034159" w14:textId="7D3B143E" w:rsidR="00E774C9" w:rsidRDefault="00E774C9" w:rsidP="00123436">
      <w:pPr>
        <w:tabs>
          <w:tab w:val="left" w:pos="1741"/>
        </w:tabs>
        <w:spacing w:after="0" w:line="240" w:lineRule="auto"/>
        <w:jc w:val="both"/>
        <w:rPr>
          <w:rFonts w:ascii="Sylfaen" w:eastAsia="MS Mincho" w:hAnsi="Sylfaen" w:cs="MS Mincho"/>
        </w:rPr>
      </w:pPr>
      <w:r w:rsidRPr="003E6EFC">
        <w:rPr>
          <w:rFonts w:ascii="Sylfaen" w:hAnsi="Sylfaen"/>
          <w:b/>
          <w:bCs/>
          <w:sz w:val="28"/>
          <w:szCs w:val="28"/>
        </w:rPr>
        <w:t>Âpre</w:t>
      </w:r>
      <w:r w:rsidRPr="00833AF4">
        <w:rPr>
          <w:rFonts w:ascii="Sylfaen" w:hAnsi="Sylfaen"/>
          <w:i/>
          <w:iCs/>
        </w:rPr>
        <w:t xml:space="preserve"> adj.</w:t>
      </w:r>
      <w:r>
        <w:rPr>
          <w:rFonts w:ascii="Sylfaen" w:hAnsi="Sylfaen"/>
          <w:i/>
          <w:iCs/>
        </w:rPr>
        <w:tab/>
      </w:r>
      <w:proofErr w:type="spellStart"/>
      <w:proofErr w:type="gramStart"/>
      <w:r>
        <w:rPr>
          <w:rFonts w:ascii="Sylfaen" w:hAnsi="Sylfaen"/>
        </w:rPr>
        <w:t>տտիպ</w:t>
      </w:r>
      <w:proofErr w:type="spellEnd"/>
      <w:proofErr w:type="gramEnd"/>
      <w:r>
        <w:rPr>
          <w:rFonts w:ascii="Sylfaen" w:hAnsi="Sylfaen"/>
        </w:rPr>
        <w:t xml:space="preserve"> // </w:t>
      </w:r>
      <w:proofErr w:type="spellStart"/>
      <w:r>
        <w:rPr>
          <w:rFonts w:ascii="Sylfaen" w:hAnsi="Sylfaen"/>
        </w:rPr>
        <w:t>ծակող</w:t>
      </w:r>
      <w:proofErr w:type="spellEnd"/>
      <w:r>
        <w:rPr>
          <w:rFonts w:ascii="Sylfaen" w:hAnsi="Sylfaen"/>
        </w:rPr>
        <w:t xml:space="preserve"> (</w:t>
      </w:r>
      <w:r w:rsidRPr="00A40A1B">
        <w:rPr>
          <w:rFonts w:ascii="Sylfaen" w:hAnsi="Sylfaen"/>
          <w:highlight w:val="yellow"/>
        </w:rPr>
        <w:t>froid</w:t>
      </w:r>
      <w:r w:rsidR="00A40A1B">
        <w:rPr>
          <w:rFonts w:ascii="Sylfaen" w:hAnsi="Sylfaen"/>
        </w:rPr>
        <w:t xml:space="preserve"> </w:t>
      </w:r>
      <w:proofErr w:type="spellStart"/>
      <w:r w:rsidR="00A40A1B">
        <w:rPr>
          <w:rFonts w:ascii="Sylfaen" w:hAnsi="Sylfaen"/>
        </w:rPr>
        <w:t>դարձնել</w:t>
      </w:r>
      <w:proofErr w:type="spellEnd"/>
      <w:r w:rsidR="00A40A1B">
        <w:rPr>
          <w:rFonts w:ascii="Sylfaen" w:hAnsi="Sylfaen"/>
        </w:rPr>
        <w:t xml:space="preserve"> </w:t>
      </w:r>
      <w:proofErr w:type="spellStart"/>
      <w:proofErr w:type="gramStart"/>
      <w:r w:rsidR="00A40A1B">
        <w:rPr>
          <w:rFonts w:ascii="Sylfaen" w:hAnsi="Sylfaen"/>
        </w:rPr>
        <w:t>հայերեն</w:t>
      </w:r>
      <w:proofErr w:type="spellEnd"/>
      <w:r w:rsidR="00A40A1B">
        <w:rPr>
          <w:rFonts w:ascii="Sylfaen" w:hAnsi="Sylfaen"/>
        </w:rPr>
        <w:t xml:space="preserve"> </w:t>
      </w:r>
      <w:r>
        <w:rPr>
          <w:rFonts w:ascii="Sylfaen" w:hAnsi="Sylfaen"/>
        </w:rPr>
        <w:t>)</w:t>
      </w:r>
      <w:proofErr w:type="gramEnd"/>
      <w:r>
        <w:rPr>
          <w:rFonts w:ascii="Sylfaen" w:hAnsi="Sylfaen"/>
        </w:rPr>
        <w:t xml:space="preserve">. </w:t>
      </w:r>
      <w:r>
        <w:rPr>
          <w:rFonts w:ascii="Sylfaen" w:hAnsi="Sylfaen"/>
          <w:lang w:val="hy-AM"/>
        </w:rPr>
        <w:t>ս</w:t>
      </w:r>
      <w:proofErr w:type="spellStart"/>
      <w:r>
        <w:rPr>
          <w:rFonts w:ascii="Sylfaen" w:hAnsi="Sylfaen"/>
        </w:rPr>
        <w:t>ուր</w:t>
      </w:r>
      <w:proofErr w:type="spellEnd"/>
      <w:r>
        <w:rPr>
          <w:rFonts w:ascii="Sylfaen" w:hAnsi="Sylfaen"/>
        </w:rPr>
        <w:t xml:space="preserve"> (vent) // </w:t>
      </w:r>
      <w:proofErr w:type="spellStart"/>
      <w:r w:rsidRPr="0085661B">
        <w:rPr>
          <w:rFonts w:ascii="Sylfaen" w:hAnsi="Sylfaen"/>
          <w:i/>
          <w:iCs/>
        </w:rPr>
        <w:t>առևտր</w:t>
      </w:r>
      <w:proofErr w:type="spellEnd"/>
      <w:r>
        <w:rPr>
          <w:rFonts w:ascii="MS Mincho" w:eastAsia="MS Mincho" w:hAnsi="MS Mincho" w:cs="MS Mincho"/>
        </w:rPr>
        <w:t xml:space="preserve">․ </w:t>
      </w:r>
      <w:proofErr w:type="spellStart"/>
      <w:r>
        <w:rPr>
          <w:rFonts w:ascii="Sylfaen" w:eastAsia="MS Mincho" w:hAnsi="Sylfaen" w:cs="MS Mincho"/>
        </w:rPr>
        <w:t>դաժան</w:t>
      </w:r>
      <w:proofErr w:type="spellEnd"/>
      <w:r>
        <w:rPr>
          <w:rFonts w:ascii="Sylfaen" w:eastAsia="MS Mincho" w:hAnsi="Sylfaen" w:cs="MS Mincho"/>
        </w:rPr>
        <w:t xml:space="preserve"> (concurrence) // </w:t>
      </w:r>
    </w:p>
    <w:p w14:paraId="50EE9D4B" w14:textId="77777777" w:rsidR="00E774C9" w:rsidRDefault="00E774C9" w:rsidP="00123436">
      <w:pPr>
        <w:tabs>
          <w:tab w:val="left" w:pos="1741"/>
        </w:tabs>
        <w:spacing w:after="0" w:line="240" w:lineRule="auto"/>
        <w:jc w:val="both"/>
        <w:rPr>
          <w:rFonts w:ascii="MS Mincho" w:eastAsia="MS Mincho" w:hAnsi="MS Mincho" w:cs="MS Mincho"/>
        </w:rPr>
      </w:pPr>
      <w:r>
        <w:rPr>
          <w:rFonts w:ascii="Sylfaen" w:eastAsia="MS Mincho" w:hAnsi="Sylfaen" w:cs="MS Mincho"/>
        </w:rPr>
        <w:tab/>
      </w:r>
      <w:proofErr w:type="spellStart"/>
      <w:proofErr w:type="gramStart"/>
      <w:r w:rsidRPr="0085661B">
        <w:rPr>
          <w:rFonts w:ascii="Sylfaen" w:eastAsia="MS Mincho" w:hAnsi="Sylfaen" w:cs="MS Mincho"/>
          <w:i/>
          <w:iCs/>
        </w:rPr>
        <w:t>փխբ</w:t>
      </w:r>
      <w:proofErr w:type="spellEnd"/>
      <w:proofErr w:type="gramEnd"/>
      <w:r>
        <w:rPr>
          <w:rFonts w:ascii="MS Mincho" w:eastAsia="MS Mincho" w:hAnsi="MS Mincho" w:cs="MS Mincho"/>
        </w:rPr>
        <w:t xml:space="preserve">․ </w:t>
      </w:r>
      <w:proofErr w:type="spellStart"/>
      <w:r>
        <w:rPr>
          <w:rFonts w:ascii="Sylfaen" w:eastAsia="MS Mincho" w:hAnsi="Sylfaen" w:cs="MS Mincho"/>
        </w:rPr>
        <w:t>բուռն</w:t>
      </w:r>
      <w:proofErr w:type="spellEnd"/>
      <w:r>
        <w:rPr>
          <w:rFonts w:ascii="Sylfaen" w:eastAsia="MS Mincho" w:hAnsi="Sylfaen" w:cs="MS Mincho"/>
        </w:rPr>
        <w:t xml:space="preserve"> (caractère) </w:t>
      </w:r>
      <w:proofErr w:type="spellStart"/>
      <w:r>
        <w:rPr>
          <w:rFonts w:ascii="Sylfaen" w:eastAsia="MS Mincho" w:hAnsi="Sylfaen" w:cs="MS Mincho"/>
        </w:rPr>
        <w:t>կծու</w:t>
      </w:r>
      <w:proofErr w:type="spellEnd"/>
      <w:r>
        <w:rPr>
          <w:rFonts w:ascii="Sylfaen" w:eastAsia="MS Mincho" w:hAnsi="Sylfaen" w:cs="MS Mincho"/>
        </w:rPr>
        <w:t xml:space="preserve"> (ironie)</w:t>
      </w:r>
      <w:r>
        <w:rPr>
          <w:rFonts w:ascii="MS Mincho" w:eastAsia="MS Mincho" w:hAnsi="MS Mincho" w:cs="MS Mincho"/>
        </w:rPr>
        <w:t xml:space="preserve">․ </w:t>
      </w:r>
      <w:proofErr w:type="spellStart"/>
      <w:r>
        <w:rPr>
          <w:rFonts w:ascii="Sylfaen" w:eastAsia="MS Mincho" w:hAnsi="Sylfaen" w:cs="MS Mincho"/>
        </w:rPr>
        <w:t>անհագուրդ</w:t>
      </w:r>
      <w:proofErr w:type="spellEnd"/>
      <w:r>
        <w:rPr>
          <w:rFonts w:ascii="Sylfaen" w:eastAsia="MS Mincho" w:hAnsi="Sylfaen" w:cs="MS Mincho"/>
        </w:rPr>
        <w:t xml:space="preserve">, </w:t>
      </w:r>
      <w:proofErr w:type="spellStart"/>
      <w:r>
        <w:rPr>
          <w:rFonts w:ascii="Sylfaen" w:eastAsia="MS Mincho" w:hAnsi="Sylfaen" w:cs="MS Mincho"/>
        </w:rPr>
        <w:t>ագահ</w:t>
      </w:r>
      <w:proofErr w:type="spellEnd"/>
      <w:r>
        <w:rPr>
          <w:rFonts w:ascii="Sylfaen" w:eastAsia="MS Mincho" w:hAnsi="Sylfaen" w:cs="MS Mincho"/>
        </w:rPr>
        <w:t xml:space="preserve"> (personne)</w:t>
      </w:r>
      <w:r>
        <w:rPr>
          <w:rFonts w:ascii="MS Mincho" w:eastAsia="MS Mincho" w:hAnsi="MS Mincho" w:cs="MS Mincho"/>
        </w:rPr>
        <w:t>․</w:t>
      </w:r>
    </w:p>
    <w:p w14:paraId="6D15154B" w14:textId="77777777" w:rsidR="00E774C9" w:rsidRPr="0085661B" w:rsidRDefault="00E774C9" w:rsidP="00123436">
      <w:pPr>
        <w:tabs>
          <w:tab w:val="left" w:pos="1741"/>
        </w:tabs>
        <w:spacing w:after="0" w:line="240" w:lineRule="auto"/>
        <w:jc w:val="both"/>
        <w:rPr>
          <w:rFonts w:ascii="Sylfaen" w:eastAsia="MS Mincho" w:hAnsi="Sylfaen" w:cs="MS Mincho"/>
        </w:rPr>
      </w:pPr>
      <w:r>
        <w:rPr>
          <w:rFonts w:ascii="MS Mincho" w:eastAsia="MS Mincho" w:hAnsi="MS Mincho" w:cs="MS Mincho"/>
        </w:rPr>
        <w:tab/>
      </w:r>
      <w:proofErr w:type="spellStart"/>
      <w:proofErr w:type="gramStart"/>
      <w:r>
        <w:rPr>
          <w:rFonts w:ascii="Sylfaen" w:eastAsia="MS Mincho" w:hAnsi="Sylfaen" w:cs="MS Mincho"/>
        </w:rPr>
        <w:t>խայթող</w:t>
      </w:r>
      <w:proofErr w:type="spellEnd"/>
      <w:proofErr w:type="gramEnd"/>
      <w:r>
        <w:rPr>
          <w:rFonts w:ascii="Sylfaen" w:eastAsia="MS Mincho" w:hAnsi="Sylfaen" w:cs="MS Mincho"/>
        </w:rPr>
        <w:t xml:space="preserve"> (remarque)</w:t>
      </w:r>
      <w:r>
        <w:rPr>
          <w:rFonts w:ascii="MS Mincho" w:eastAsia="MS Mincho" w:hAnsi="MS Mincho" w:cs="MS Mincho"/>
        </w:rPr>
        <w:t xml:space="preserve">․ </w:t>
      </w:r>
      <w:proofErr w:type="spellStart"/>
      <w:r>
        <w:rPr>
          <w:rFonts w:ascii="Sylfaen" w:eastAsia="MS Mincho" w:hAnsi="Sylfaen" w:cs="MS Mincho"/>
        </w:rPr>
        <w:t>կոշտ</w:t>
      </w:r>
      <w:proofErr w:type="spellEnd"/>
      <w:r>
        <w:rPr>
          <w:rFonts w:ascii="Sylfaen" w:eastAsia="MS Mincho" w:hAnsi="Sylfaen" w:cs="MS Mincho"/>
        </w:rPr>
        <w:t xml:space="preserve">, </w:t>
      </w:r>
      <w:proofErr w:type="spellStart"/>
      <w:r>
        <w:rPr>
          <w:rFonts w:ascii="Sylfaen" w:eastAsia="MS Mincho" w:hAnsi="Sylfaen" w:cs="MS Mincho"/>
        </w:rPr>
        <w:t>խռպոտ</w:t>
      </w:r>
      <w:proofErr w:type="spellEnd"/>
      <w:r>
        <w:rPr>
          <w:rFonts w:ascii="Sylfaen" w:eastAsia="MS Mincho" w:hAnsi="Sylfaen" w:cs="MS Mincho"/>
        </w:rPr>
        <w:t xml:space="preserve"> (voix)</w:t>
      </w:r>
    </w:p>
    <w:p w14:paraId="5CDED049" w14:textId="77777777" w:rsidR="00E774C9" w:rsidRDefault="00E774C9" w:rsidP="00123436">
      <w:pPr>
        <w:tabs>
          <w:tab w:val="left" w:pos="0"/>
        </w:tabs>
        <w:spacing w:after="0" w:line="240" w:lineRule="auto"/>
        <w:jc w:val="both"/>
        <w:rPr>
          <w:rFonts w:ascii="Sylfaen" w:hAnsi="Sylfaen"/>
        </w:rPr>
      </w:pPr>
      <w:r w:rsidRPr="003E6EFC">
        <w:rPr>
          <w:rFonts w:ascii="Sylfaen" w:hAnsi="Sylfaen"/>
          <w:b/>
          <w:bCs/>
        </w:rPr>
        <w:t>Définition :</w:t>
      </w:r>
      <w:r>
        <w:rPr>
          <w:rFonts w:ascii="Sylfaen" w:hAnsi="Sylfaen"/>
          <w:b/>
          <w:bCs/>
        </w:rPr>
        <w:t xml:space="preserve"> </w:t>
      </w:r>
      <w:r>
        <w:rPr>
          <w:rFonts w:ascii="Sylfaen" w:hAnsi="Sylfaen"/>
          <w:b/>
          <w:bCs/>
        </w:rPr>
        <w:tab/>
      </w:r>
      <w:r w:rsidRPr="003E6EFC">
        <w:rPr>
          <w:rFonts w:ascii="Sylfaen" w:hAnsi="Sylfaen"/>
        </w:rPr>
        <w:t xml:space="preserve">Âpre qualifie ce qui est rude, dur ou désagréable au toucher, au goût ou dans ses </w:t>
      </w:r>
    </w:p>
    <w:p w14:paraId="6AE96C0A"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caractéristiques</w:t>
      </w:r>
      <w:proofErr w:type="gramEnd"/>
      <w:r w:rsidRPr="003E6EFC">
        <w:rPr>
          <w:rFonts w:ascii="Sylfaen" w:hAnsi="Sylfaen"/>
        </w:rPr>
        <w:t xml:space="preserve"> générales. Cela peut également décrire des attitudes ou des </w:t>
      </w:r>
    </w:p>
    <w:p w14:paraId="17E2AE93"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comportements</w:t>
      </w:r>
      <w:proofErr w:type="gramEnd"/>
      <w:r w:rsidRPr="003E6EFC">
        <w:rPr>
          <w:rFonts w:ascii="Sylfaen" w:hAnsi="Sylfaen"/>
        </w:rPr>
        <w:t xml:space="preserve"> qui sont durs, stricts ou rigides, souvent associés à la difficulté </w:t>
      </w:r>
    </w:p>
    <w:p w14:paraId="6E500974" w14:textId="77777777" w:rsidR="00E774C9" w:rsidRPr="003E6EFC"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E6EFC">
        <w:rPr>
          <w:rFonts w:ascii="Sylfaen" w:hAnsi="Sylfaen"/>
        </w:rPr>
        <w:t>ou</w:t>
      </w:r>
      <w:proofErr w:type="gramEnd"/>
      <w:r w:rsidRPr="003E6EFC">
        <w:rPr>
          <w:rFonts w:ascii="Sylfaen" w:hAnsi="Sylfaen"/>
        </w:rPr>
        <w:t xml:space="preserve"> à la sévérité.</w:t>
      </w:r>
    </w:p>
    <w:p w14:paraId="0F878EFF" w14:textId="77777777" w:rsidR="00E774C9" w:rsidRPr="003E6EFC" w:rsidRDefault="00E774C9" w:rsidP="00123436">
      <w:pPr>
        <w:tabs>
          <w:tab w:val="left" w:pos="1741"/>
        </w:tabs>
        <w:spacing w:after="0" w:line="240" w:lineRule="auto"/>
        <w:jc w:val="both"/>
        <w:rPr>
          <w:rFonts w:ascii="Sylfaen" w:hAnsi="Sylfaen"/>
          <w:b/>
          <w:bCs/>
        </w:rPr>
      </w:pPr>
      <w:r w:rsidRPr="003E6EFC">
        <w:rPr>
          <w:rFonts w:ascii="Sylfaen" w:hAnsi="Sylfaen"/>
          <w:b/>
          <w:bCs/>
        </w:rPr>
        <w:lastRenderedPageBreak/>
        <w:t>Exemples d’utilisation :</w:t>
      </w:r>
    </w:p>
    <w:p w14:paraId="5E8576D2" w14:textId="77777777" w:rsidR="00E774C9" w:rsidRDefault="00E774C9" w:rsidP="00123436">
      <w:pPr>
        <w:tabs>
          <w:tab w:val="left" w:pos="1741"/>
        </w:tabs>
        <w:spacing w:after="0" w:line="240" w:lineRule="auto"/>
        <w:ind w:left="1741"/>
        <w:jc w:val="both"/>
        <w:rPr>
          <w:rFonts w:ascii="Sylfaen" w:hAnsi="Sylfaen"/>
          <w:i/>
          <w:iCs/>
        </w:rPr>
      </w:pPr>
      <w:r w:rsidRPr="003E6EFC">
        <w:rPr>
          <w:rFonts w:ascii="Sylfaen" w:hAnsi="Sylfaen"/>
          <w:i/>
          <w:iCs/>
        </w:rPr>
        <w:t>Il est âpre au gain, prêt à tout pour accumuler de la richesse, même au détriment des autres.</w:t>
      </w:r>
    </w:p>
    <w:p w14:paraId="412C3A3E" w14:textId="77777777" w:rsidR="00E774C9" w:rsidRPr="00833AF4" w:rsidRDefault="00E774C9" w:rsidP="00123436">
      <w:pPr>
        <w:tabs>
          <w:tab w:val="left" w:pos="1741"/>
        </w:tabs>
        <w:spacing w:after="0" w:line="240" w:lineRule="auto"/>
        <w:ind w:left="1741"/>
        <w:jc w:val="both"/>
        <w:rPr>
          <w:rFonts w:ascii="Sylfaen" w:hAnsi="Sylfaen"/>
          <w:i/>
          <w:iCs/>
          <w:sz w:val="10"/>
          <w:szCs w:val="10"/>
        </w:rPr>
      </w:pPr>
    </w:p>
    <w:p w14:paraId="58C34233" w14:textId="77777777" w:rsidR="00E774C9" w:rsidRPr="003E6EFC" w:rsidRDefault="00E774C9" w:rsidP="00123436">
      <w:pPr>
        <w:tabs>
          <w:tab w:val="left" w:pos="1741"/>
        </w:tabs>
        <w:spacing w:after="0" w:line="240" w:lineRule="auto"/>
        <w:jc w:val="both"/>
        <w:rPr>
          <w:rFonts w:ascii="Sylfaen" w:hAnsi="Sylfaen"/>
          <w:i/>
          <w:iCs/>
        </w:rPr>
      </w:pPr>
      <w:r w:rsidRPr="003E6EFC">
        <w:rPr>
          <w:rFonts w:ascii="Sylfaen" w:hAnsi="Sylfaen"/>
          <w:i/>
          <w:iCs/>
        </w:rPr>
        <w:tab/>
        <w:t>La peau de l’orange était âpre et désagréable à manger, alors je l’ai jetée.</w:t>
      </w:r>
    </w:p>
    <w:p w14:paraId="55CF8B06" w14:textId="77777777" w:rsidR="00E774C9" w:rsidRDefault="00E774C9" w:rsidP="00123436">
      <w:pPr>
        <w:tabs>
          <w:tab w:val="left" w:pos="1741"/>
        </w:tabs>
        <w:spacing w:after="0" w:line="240" w:lineRule="auto"/>
        <w:jc w:val="both"/>
        <w:rPr>
          <w:rFonts w:ascii="Sylfaen" w:hAnsi="Sylfaen"/>
        </w:rPr>
      </w:pPr>
      <w:r w:rsidRPr="003E6EFC">
        <w:rPr>
          <w:rFonts w:ascii="Sylfaen" w:hAnsi="Sylfaen"/>
        </w:rPr>
        <w:t>Bien que les termes « âcre » et « âpre » partagent une similitude phonétique, ils représentent des sensations ou des caractéristiques différentes dans la langue française. « Âcre » décrit une sensation forte et piquante, souvent associée à une odeur ou à une saveur irritante, tandis que « âpre » qualifie ce qui est rude, dur ou désagréable au toucher, au goût ou dans ses caractéristiques générales. Comprendre ces distinctions est essentiel pour une utilisation précise de ces termes dans la communication écrite ou orale.</w:t>
      </w:r>
    </w:p>
    <w:p w14:paraId="0E4EE8F9" w14:textId="77777777" w:rsidR="00ED6613" w:rsidRDefault="00ED6613" w:rsidP="00123436">
      <w:pPr>
        <w:tabs>
          <w:tab w:val="left" w:pos="1741"/>
        </w:tabs>
        <w:spacing w:after="0" w:line="240" w:lineRule="auto"/>
        <w:jc w:val="both"/>
        <w:rPr>
          <w:rFonts w:ascii="Sylfaen" w:hAnsi="Sylfaen"/>
        </w:rPr>
      </w:pPr>
    </w:p>
    <w:p w14:paraId="0CE0F7C7" w14:textId="2B42DFA9" w:rsidR="00ED6613" w:rsidRPr="00ED6613" w:rsidRDefault="00ED6613" w:rsidP="00123436">
      <w:pPr>
        <w:tabs>
          <w:tab w:val="left" w:pos="1741"/>
        </w:tabs>
        <w:spacing w:after="0" w:line="240" w:lineRule="auto"/>
        <w:jc w:val="both"/>
        <w:rPr>
          <w:rFonts w:ascii="Sylfaen" w:hAnsi="Sylfaen"/>
          <w:b/>
          <w:bCs/>
          <w:sz w:val="32"/>
          <w:szCs w:val="32"/>
        </w:rPr>
      </w:pPr>
      <w:r w:rsidRPr="00ED6613">
        <w:rPr>
          <w:rFonts w:ascii="Sylfaen" w:hAnsi="Sylfaen"/>
          <w:b/>
          <w:bCs/>
          <w:sz w:val="32"/>
          <w:szCs w:val="32"/>
        </w:rPr>
        <w:t>Addition, adduction et Addiction</w:t>
      </w:r>
    </w:p>
    <w:p w14:paraId="47939D81" w14:textId="58FE2C2F"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t xml:space="preserve">Les trois termes sont souvent confondus en raison de leur proximité phonétique, mais ont des sens, des origines et des usages bien distincts. </w:t>
      </w:r>
    </w:p>
    <w:p w14:paraId="050E28CC" w14:textId="233CC1CE" w:rsidR="00ED6613" w:rsidRPr="002B6404" w:rsidRDefault="00ED6613" w:rsidP="00123436">
      <w:pPr>
        <w:tabs>
          <w:tab w:val="left" w:pos="1741"/>
        </w:tabs>
        <w:spacing w:after="0" w:line="240" w:lineRule="auto"/>
        <w:jc w:val="both"/>
        <w:rPr>
          <w:rFonts w:ascii="Sylfaen" w:eastAsia="MS Mincho" w:hAnsi="Sylfaen" w:cs="MS Mincho"/>
          <w:lang w:val="hy-AM"/>
        </w:rPr>
      </w:pPr>
      <w:r w:rsidRPr="00ED6613">
        <w:rPr>
          <w:rFonts w:ascii="Sylfaen" w:hAnsi="Sylfaen"/>
          <w:b/>
          <w:bCs/>
          <w:sz w:val="28"/>
          <w:szCs w:val="28"/>
        </w:rPr>
        <w:t xml:space="preserve">Addition </w:t>
      </w:r>
      <w:r w:rsidRPr="00ED6613">
        <w:rPr>
          <w:rFonts w:ascii="Sylfaen" w:hAnsi="Sylfaen"/>
          <w:i/>
          <w:iCs/>
        </w:rPr>
        <w:t>f.</w:t>
      </w:r>
      <w:r w:rsidR="002B6404">
        <w:rPr>
          <w:rFonts w:ascii="Sylfaen" w:hAnsi="Sylfaen"/>
          <w:i/>
          <w:iCs/>
        </w:rPr>
        <w:tab/>
      </w:r>
      <w:r w:rsidR="002B6404">
        <w:rPr>
          <w:rFonts w:ascii="Sylfaen" w:hAnsi="Sylfaen"/>
          <w:lang w:val="hy-AM"/>
        </w:rPr>
        <w:t xml:space="preserve">հավելում // </w:t>
      </w:r>
      <w:r w:rsidR="002B6404" w:rsidRPr="002B6404">
        <w:rPr>
          <w:rFonts w:ascii="Sylfaen" w:hAnsi="Sylfaen"/>
          <w:i/>
          <w:iCs/>
          <w:lang w:val="hy-AM"/>
        </w:rPr>
        <w:t>մաթ</w:t>
      </w:r>
      <w:r w:rsidR="002B6404">
        <w:rPr>
          <w:rFonts w:ascii="MS Mincho" w:eastAsia="MS Mincho" w:hAnsi="MS Mincho" w:cs="MS Mincho"/>
          <w:lang w:val="hy-AM"/>
        </w:rPr>
        <w:t xml:space="preserve">․ </w:t>
      </w:r>
      <w:r w:rsidR="002B6404">
        <w:rPr>
          <w:rFonts w:ascii="Sylfaen" w:eastAsia="MS Mincho" w:hAnsi="Sylfaen" w:cs="MS Mincho"/>
          <w:lang w:val="hy-AM"/>
        </w:rPr>
        <w:t xml:space="preserve">գումարում, գումար // </w:t>
      </w:r>
      <w:r w:rsidR="002B6404" w:rsidRPr="002B6404">
        <w:rPr>
          <w:rFonts w:ascii="Sylfaen" w:eastAsia="MS Mincho" w:hAnsi="Sylfaen" w:cs="MS Mincho"/>
          <w:i/>
          <w:iCs/>
          <w:lang w:val="hy-AM"/>
        </w:rPr>
        <w:t>խսկց</w:t>
      </w:r>
      <w:r w:rsidR="002B6404">
        <w:rPr>
          <w:rFonts w:ascii="MS Mincho" w:eastAsia="MS Mincho" w:hAnsi="MS Mincho" w:cs="MS Mincho"/>
          <w:lang w:val="hy-AM"/>
        </w:rPr>
        <w:t xml:space="preserve">․ </w:t>
      </w:r>
      <w:r w:rsidR="002B6404">
        <w:rPr>
          <w:rFonts w:ascii="Sylfaen" w:eastAsia="MS Mincho" w:hAnsi="Sylfaen" w:cs="MS Mincho"/>
          <w:lang w:val="hy-AM"/>
        </w:rPr>
        <w:t>հաշիվ</w:t>
      </w:r>
    </w:p>
    <w:p w14:paraId="0B3FBFCD" w14:textId="749F5537" w:rsidR="00ED6613" w:rsidRPr="00ED6613" w:rsidRDefault="00ED6613" w:rsidP="00123436">
      <w:pPr>
        <w:tabs>
          <w:tab w:val="left" w:pos="1741"/>
        </w:tabs>
        <w:spacing w:after="0" w:line="240" w:lineRule="auto"/>
        <w:jc w:val="both"/>
        <w:rPr>
          <w:rFonts w:ascii="Sylfaen" w:hAnsi="Sylfaen"/>
          <w:b/>
          <w:bCs/>
        </w:rPr>
      </w:pPr>
      <w:r w:rsidRPr="00ED6613">
        <w:rPr>
          <w:rFonts w:ascii="Sylfaen" w:hAnsi="Sylfaen"/>
          <w:b/>
          <w:bCs/>
        </w:rPr>
        <w:t xml:space="preserve">Signification : </w:t>
      </w:r>
    </w:p>
    <w:p w14:paraId="27ADDCF6" w14:textId="77777777"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t>Opération arithmétique consistant à réunir plusieurs nombres en une seule quantité (la somme). Par extension, c'est la note à payer au restaurant ou le résultat d'un assemblage.</w:t>
      </w:r>
    </w:p>
    <w:p w14:paraId="540299C4" w14:textId="3550519D" w:rsidR="00ED6613" w:rsidRPr="00ED6613" w:rsidRDefault="00ED6613" w:rsidP="00123436">
      <w:pPr>
        <w:tabs>
          <w:tab w:val="left" w:pos="1741"/>
        </w:tabs>
        <w:spacing w:after="0" w:line="240" w:lineRule="auto"/>
        <w:jc w:val="both"/>
        <w:rPr>
          <w:rFonts w:ascii="Sylfaen" w:hAnsi="Sylfaen"/>
        </w:rPr>
      </w:pPr>
      <w:r w:rsidRPr="00ED6613">
        <w:rPr>
          <w:rFonts w:ascii="Sylfaen" w:hAnsi="Sylfaen"/>
          <w:b/>
          <w:bCs/>
        </w:rPr>
        <w:t>Origine</w:t>
      </w:r>
      <w:r w:rsidRPr="00ED6613">
        <w:rPr>
          <w:rFonts w:ascii="Sylfaen" w:hAnsi="Sylfaen"/>
        </w:rPr>
        <w:t xml:space="preserve"> : Du latin </w:t>
      </w:r>
      <w:proofErr w:type="spellStart"/>
      <w:r w:rsidRPr="00ED6613">
        <w:rPr>
          <w:rFonts w:ascii="Sylfaen" w:hAnsi="Sylfaen"/>
          <w:i/>
          <w:iCs/>
        </w:rPr>
        <w:t>additio</w:t>
      </w:r>
      <w:proofErr w:type="spellEnd"/>
      <w:r w:rsidRPr="00ED6613">
        <w:rPr>
          <w:rFonts w:ascii="Sylfaen" w:hAnsi="Sylfaen"/>
          <w:i/>
          <w:iCs/>
        </w:rPr>
        <w:t xml:space="preserve"> </w:t>
      </w:r>
      <w:r w:rsidRPr="00ED6613">
        <w:rPr>
          <w:rFonts w:ascii="Sylfaen" w:hAnsi="Sylfaen"/>
        </w:rPr>
        <w:t xml:space="preserve">(action </w:t>
      </w:r>
      <w:proofErr w:type="gramStart"/>
      <w:r w:rsidRPr="00ED6613">
        <w:rPr>
          <w:rFonts w:ascii="Sylfaen" w:hAnsi="Sylfaen"/>
        </w:rPr>
        <w:t>d'ajouter )</w:t>
      </w:r>
      <w:proofErr w:type="gramEnd"/>
      <w:r w:rsidRPr="00ED6613">
        <w:rPr>
          <w:rFonts w:ascii="Sylfaen" w:hAnsi="Sylfaen"/>
        </w:rPr>
        <w:t xml:space="preserve">, dérivé de </w:t>
      </w:r>
      <w:proofErr w:type="spellStart"/>
      <w:r w:rsidRPr="00ED6613">
        <w:rPr>
          <w:rFonts w:ascii="Sylfaen" w:hAnsi="Sylfaen"/>
          <w:i/>
          <w:iCs/>
        </w:rPr>
        <w:t>addere</w:t>
      </w:r>
      <w:proofErr w:type="spellEnd"/>
      <w:r w:rsidRPr="00ED6613">
        <w:rPr>
          <w:rFonts w:ascii="Sylfaen" w:hAnsi="Sylfaen"/>
        </w:rPr>
        <w:t xml:space="preserve"> (ajouter).</w:t>
      </w:r>
    </w:p>
    <w:p w14:paraId="02D1CA3A" w14:textId="74E67784" w:rsidR="00ED6613" w:rsidRPr="00ED6613" w:rsidRDefault="00ED6613" w:rsidP="00123436">
      <w:pPr>
        <w:tabs>
          <w:tab w:val="left" w:pos="1741"/>
        </w:tabs>
        <w:spacing w:after="0" w:line="240" w:lineRule="auto"/>
        <w:jc w:val="both"/>
        <w:rPr>
          <w:rFonts w:ascii="Sylfaen" w:hAnsi="Sylfaen"/>
        </w:rPr>
      </w:pPr>
      <w:r w:rsidRPr="00ED6613">
        <w:rPr>
          <w:rFonts w:ascii="Sylfaen" w:hAnsi="Sylfaen"/>
          <w:b/>
          <w:bCs/>
        </w:rPr>
        <w:t>Synonymes :</w:t>
      </w:r>
      <w:r w:rsidRPr="00ED6613">
        <w:rPr>
          <w:rFonts w:ascii="Sylfaen" w:hAnsi="Sylfaen"/>
        </w:rPr>
        <w:t xml:space="preserve"> Somme, total, ajout, note (restaurant).</w:t>
      </w:r>
    </w:p>
    <w:p w14:paraId="6ADB5A16" w14:textId="53E7CFB0" w:rsidR="00ED6613" w:rsidRPr="00ED6613" w:rsidRDefault="00ED6613" w:rsidP="00123436">
      <w:pPr>
        <w:tabs>
          <w:tab w:val="left" w:pos="1741"/>
        </w:tabs>
        <w:spacing w:after="0" w:line="240" w:lineRule="auto"/>
        <w:jc w:val="both"/>
        <w:rPr>
          <w:rFonts w:ascii="Sylfaen" w:hAnsi="Sylfaen"/>
          <w:i/>
          <w:iCs/>
        </w:rPr>
      </w:pPr>
      <w:r w:rsidRPr="00ED6613">
        <w:rPr>
          <w:rFonts w:ascii="Sylfaen" w:hAnsi="Sylfaen"/>
          <w:b/>
          <w:bCs/>
        </w:rPr>
        <w:t>Exemples :</w:t>
      </w:r>
      <w:r>
        <w:rPr>
          <w:rFonts w:ascii="Sylfaen" w:hAnsi="Sylfaen"/>
          <w:b/>
          <w:bCs/>
        </w:rPr>
        <w:tab/>
      </w:r>
      <w:r>
        <w:rPr>
          <w:rFonts w:ascii="Sylfaen" w:hAnsi="Sylfaen"/>
        </w:rPr>
        <w:tab/>
      </w:r>
      <w:r w:rsidRPr="00ED6613">
        <w:rPr>
          <w:rFonts w:ascii="Sylfaen" w:hAnsi="Sylfaen"/>
          <w:i/>
          <w:iCs/>
        </w:rPr>
        <w:t>L'addition de 2 et 2 donne 4.</w:t>
      </w:r>
    </w:p>
    <w:p w14:paraId="7C1BF679" w14:textId="7F1786EC" w:rsidR="00ED6613" w:rsidRPr="00ED6613" w:rsidRDefault="00ED6613" w:rsidP="00123436">
      <w:pPr>
        <w:tabs>
          <w:tab w:val="left" w:pos="1741"/>
        </w:tabs>
        <w:spacing w:after="0" w:line="240" w:lineRule="auto"/>
        <w:jc w:val="both"/>
        <w:rPr>
          <w:rFonts w:ascii="Sylfaen" w:hAnsi="Sylfaen"/>
          <w:i/>
          <w:iCs/>
        </w:rPr>
      </w:pPr>
      <w:r w:rsidRPr="00ED6613">
        <w:rPr>
          <w:rFonts w:ascii="Sylfaen" w:hAnsi="Sylfaen"/>
          <w:i/>
          <w:iCs/>
        </w:rPr>
        <w:tab/>
      </w:r>
      <w:r>
        <w:rPr>
          <w:rFonts w:ascii="Sylfaen" w:hAnsi="Sylfaen"/>
          <w:i/>
          <w:iCs/>
        </w:rPr>
        <w:tab/>
      </w:r>
      <w:r w:rsidRPr="00ED6613">
        <w:rPr>
          <w:rFonts w:ascii="Sylfaen" w:hAnsi="Sylfaen"/>
          <w:i/>
          <w:iCs/>
        </w:rPr>
        <w:t xml:space="preserve">Garçon, l'addition s'il vous plaît ! </w:t>
      </w:r>
    </w:p>
    <w:p w14:paraId="46434C3A" w14:textId="3DE1E687" w:rsidR="00ED6613" w:rsidRPr="00D40488" w:rsidRDefault="00ED6613" w:rsidP="00123436">
      <w:pPr>
        <w:tabs>
          <w:tab w:val="left" w:pos="1741"/>
        </w:tabs>
        <w:spacing w:after="0" w:line="240" w:lineRule="auto"/>
        <w:ind w:left="1740" w:hanging="1740"/>
        <w:jc w:val="both"/>
        <w:rPr>
          <w:rFonts w:ascii="Sylfaen" w:eastAsia="MS Mincho" w:hAnsi="Sylfaen" w:cs="MS Mincho"/>
        </w:rPr>
      </w:pPr>
      <w:r w:rsidRPr="00ED6613">
        <w:rPr>
          <w:rFonts w:ascii="Sylfaen" w:hAnsi="Sylfaen"/>
          <w:b/>
          <w:bCs/>
          <w:sz w:val="28"/>
          <w:szCs w:val="28"/>
        </w:rPr>
        <w:t>Adduction</w:t>
      </w:r>
      <w:r w:rsidRPr="00ED6613">
        <w:rPr>
          <w:rFonts w:ascii="Sylfaen" w:hAnsi="Sylfaen"/>
        </w:rPr>
        <w:t xml:space="preserve"> </w:t>
      </w:r>
      <w:r w:rsidRPr="00ED6613">
        <w:rPr>
          <w:rFonts w:ascii="Sylfaen" w:hAnsi="Sylfaen"/>
          <w:i/>
          <w:iCs/>
        </w:rPr>
        <w:t>f.</w:t>
      </w:r>
      <w:r w:rsidR="002B6404">
        <w:rPr>
          <w:rFonts w:ascii="Sylfaen" w:hAnsi="Sylfaen"/>
          <w:i/>
          <w:iCs/>
        </w:rPr>
        <w:tab/>
      </w:r>
      <w:proofErr w:type="spellStart"/>
      <w:proofErr w:type="gramStart"/>
      <w:r w:rsidR="00D40488" w:rsidRPr="00D40488">
        <w:rPr>
          <w:rFonts w:ascii="Sylfaen" w:hAnsi="Sylfaen"/>
          <w:i/>
          <w:iCs/>
        </w:rPr>
        <w:t>բժշկ</w:t>
      </w:r>
      <w:proofErr w:type="spellEnd"/>
      <w:proofErr w:type="gramEnd"/>
      <w:r w:rsidR="00D40488">
        <w:rPr>
          <w:rFonts w:ascii="MS Mincho" w:eastAsia="MS Mincho" w:hAnsi="MS Mincho" w:cs="MS Mincho"/>
        </w:rPr>
        <w:t xml:space="preserve">․ </w:t>
      </w:r>
      <w:proofErr w:type="spellStart"/>
      <w:r w:rsidR="00D40488">
        <w:rPr>
          <w:rFonts w:ascii="Sylfaen" w:eastAsia="MS Mincho" w:hAnsi="Sylfaen" w:cs="MS Mincho"/>
        </w:rPr>
        <w:t>մոտեցնող</w:t>
      </w:r>
      <w:proofErr w:type="spellEnd"/>
      <w:r w:rsidR="00D40488">
        <w:rPr>
          <w:rFonts w:ascii="Sylfaen" w:eastAsia="MS Mincho" w:hAnsi="Sylfaen" w:cs="MS Mincho"/>
        </w:rPr>
        <w:t xml:space="preserve"> </w:t>
      </w:r>
      <w:proofErr w:type="spellStart"/>
      <w:r w:rsidR="00D40488">
        <w:rPr>
          <w:rFonts w:ascii="Sylfaen" w:eastAsia="MS Mincho" w:hAnsi="Sylfaen" w:cs="MS Mincho"/>
        </w:rPr>
        <w:t>շարժում</w:t>
      </w:r>
      <w:proofErr w:type="spellEnd"/>
      <w:r w:rsidR="00D40488">
        <w:rPr>
          <w:rFonts w:ascii="Sylfaen" w:eastAsia="MS Mincho" w:hAnsi="Sylfaen" w:cs="MS Mincho"/>
        </w:rPr>
        <w:t xml:space="preserve"> </w:t>
      </w:r>
      <w:r w:rsidR="002E7839">
        <w:rPr>
          <w:rFonts w:ascii="Sylfaen" w:eastAsia="MS Mincho" w:hAnsi="Sylfaen" w:cs="MS Mincho"/>
        </w:rPr>
        <w:t>(</w:t>
      </w:r>
      <w:proofErr w:type="spellStart"/>
      <w:r w:rsidR="00D40488">
        <w:rPr>
          <w:rFonts w:ascii="Sylfaen" w:eastAsia="MS Mincho" w:hAnsi="Sylfaen" w:cs="MS Mincho"/>
        </w:rPr>
        <w:t>մկանի</w:t>
      </w:r>
      <w:proofErr w:type="spellEnd"/>
      <w:r w:rsidR="002E7839">
        <w:rPr>
          <w:rFonts w:ascii="Sylfaen" w:eastAsia="MS Mincho" w:hAnsi="Sylfaen" w:cs="MS Mincho"/>
        </w:rPr>
        <w:t>)</w:t>
      </w:r>
      <w:r w:rsidR="00665228">
        <w:rPr>
          <w:rFonts w:ascii="Sylfaen" w:eastAsia="MS Mincho" w:hAnsi="Sylfaen" w:cs="MS Mincho"/>
        </w:rPr>
        <w:t xml:space="preserve">, </w:t>
      </w:r>
      <w:proofErr w:type="spellStart"/>
      <w:r w:rsidR="00665228">
        <w:rPr>
          <w:rFonts w:ascii="Sylfaen" w:eastAsia="MS Mincho" w:hAnsi="Sylfaen" w:cs="MS Mincho"/>
        </w:rPr>
        <w:t>մերձեցում</w:t>
      </w:r>
      <w:proofErr w:type="spellEnd"/>
      <w:r w:rsidR="00D40488">
        <w:rPr>
          <w:rFonts w:ascii="Sylfaen" w:eastAsia="MS Mincho" w:hAnsi="Sylfaen" w:cs="MS Mincho"/>
        </w:rPr>
        <w:t xml:space="preserve"> // </w:t>
      </w:r>
      <w:proofErr w:type="spellStart"/>
      <w:r w:rsidR="00D40488" w:rsidRPr="00D40488">
        <w:rPr>
          <w:rFonts w:ascii="Sylfaen" w:eastAsia="MS Mincho" w:hAnsi="Sylfaen" w:cs="MS Mincho"/>
          <w:i/>
          <w:iCs/>
        </w:rPr>
        <w:t>տեխ</w:t>
      </w:r>
      <w:proofErr w:type="spellEnd"/>
      <w:r w:rsidR="00D40488">
        <w:rPr>
          <w:rFonts w:ascii="MS Mincho" w:eastAsia="MS Mincho" w:hAnsi="MS Mincho" w:cs="MS Mincho"/>
        </w:rPr>
        <w:t>․</w:t>
      </w:r>
      <w:r w:rsidR="002E7839">
        <w:rPr>
          <w:rFonts w:ascii="MS Mincho" w:eastAsia="MS Mincho" w:hAnsi="MS Mincho" w:cs="MS Mincho"/>
        </w:rPr>
        <w:t xml:space="preserve"> </w:t>
      </w:r>
      <w:proofErr w:type="spellStart"/>
      <w:r w:rsidR="00D40488">
        <w:rPr>
          <w:rFonts w:ascii="Sylfaen" w:eastAsia="MS Mincho" w:hAnsi="Sylfaen" w:cs="MS Mincho"/>
        </w:rPr>
        <w:t>մատակարարում</w:t>
      </w:r>
      <w:proofErr w:type="spellEnd"/>
      <w:r w:rsidR="00D40488">
        <w:rPr>
          <w:rFonts w:ascii="Sylfaen" w:eastAsia="MS Mincho" w:hAnsi="Sylfaen" w:cs="MS Mincho"/>
        </w:rPr>
        <w:t xml:space="preserve">, </w:t>
      </w:r>
      <w:proofErr w:type="spellStart"/>
      <w:r w:rsidR="00D40488">
        <w:rPr>
          <w:rFonts w:ascii="Sylfaen" w:eastAsia="MS Mincho" w:hAnsi="Sylfaen" w:cs="MS Mincho"/>
        </w:rPr>
        <w:t>սնուցում</w:t>
      </w:r>
      <w:proofErr w:type="spellEnd"/>
      <w:r w:rsidR="00D40488">
        <w:rPr>
          <w:rFonts w:ascii="MS Mincho" w:eastAsia="MS Mincho" w:hAnsi="MS Mincho" w:cs="MS Mincho"/>
        </w:rPr>
        <w:t xml:space="preserve">․ </w:t>
      </w:r>
      <w:r w:rsidR="002E7839" w:rsidRPr="002E7839">
        <w:rPr>
          <w:rFonts w:ascii="Sylfaen" w:eastAsia="MS Mincho" w:hAnsi="Sylfaen" w:cs="MS Mincho"/>
        </w:rPr>
        <w:t xml:space="preserve">adduction </w:t>
      </w:r>
      <w:proofErr w:type="gramStart"/>
      <w:r w:rsidR="002E7839" w:rsidRPr="002E7839">
        <w:rPr>
          <w:rFonts w:ascii="Sylfaen" w:eastAsia="MS Mincho" w:hAnsi="Sylfaen" w:cs="MS Mincho"/>
        </w:rPr>
        <w:t>d’eau</w:t>
      </w:r>
      <w:r w:rsidR="002E7839">
        <w:rPr>
          <w:rFonts w:ascii="MS Mincho" w:eastAsia="MS Mincho" w:hAnsi="MS Mincho" w:cs="MS Mincho"/>
        </w:rPr>
        <w:t xml:space="preserve">  </w:t>
      </w:r>
      <w:proofErr w:type="spellStart"/>
      <w:r w:rsidR="00D40488">
        <w:rPr>
          <w:rFonts w:ascii="Sylfaen" w:eastAsia="MS Mincho" w:hAnsi="Sylfaen" w:cs="MS Mincho"/>
        </w:rPr>
        <w:t>ջրամատակարարում</w:t>
      </w:r>
      <w:proofErr w:type="spellEnd"/>
      <w:proofErr w:type="gramEnd"/>
    </w:p>
    <w:p w14:paraId="35737178" w14:textId="5A5DCBFA" w:rsidR="00ED6613" w:rsidRPr="00ED6613" w:rsidRDefault="00ED6613" w:rsidP="00123436">
      <w:pPr>
        <w:tabs>
          <w:tab w:val="left" w:pos="1741"/>
        </w:tabs>
        <w:spacing w:after="0" w:line="240" w:lineRule="auto"/>
        <w:jc w:val="both"/>
        <w:rPr>
          <w:rFonts w:ascii="Sylfaen" w:hAnsi="Sylfaen"/>
          <w:b/>
          <w:bCs/>
        </w:rPr>
      </w:pPr>
      <w:r w:rsidRPr="00ED6613">
        <w:rPr>
          <w:rFonts w:ascii="Sylfaen" w:hAnsi="Sylfaen"/>
          <w:b/>
          <w:bCs/>
        </w:rPr>
        <w:t>Signification :</w:t>
      </w:r>
    </w:p>
    <w:p w14:paraId="28D4DD90" w14:textId="5B671427" w:rsidR="00ED6613" w:rsidRPr="00ED6613" w:rsidRDefault="00ED6613" w:rsidP="00123436">
      <w:pPr>
        <w:tabs>
          <w:tab w:val="left" w:pos="1741"/>
        </w:tabs>
        <w:spacing w:after="0" w:line="240" w:lineRule="auto"/>
        <w:jc w:val="both"/>
        <w:rPr>
          <w:rFonts w:ascii="Sylfaen" w:hAnsi="Sylfaen"/>
          <w:b/>
          <w:bCs/>
        </w:rPr>
      </w:pPr>
      <w:r w:rsidRPr="00ED6613">
        <w:rPr>
          <w:rFonts w:ascii="Sylfaen" w:hAnsi="Sylfaen"/>
          <w:b/>
          <w:bCs/>
        </w:rPr>
        <w:t xml:space="preserve">Anatomie : </w:t>
      </w:r>
    </w:p>
    <w:p w14:paraId="0944B668" w14:textId="77777777"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t>Mouvement qui rapproche un membre ou un segment de membre de l'axe médian du corps (contraire : abduction).</w:t>
      </w:r>
    </w:p>
    <w:p w14:paraId="2C166622" w14:textId="1C7D104F" w:rsidR="00ED6613" w:rsidRPr="00D40488" w:rsidRDefault="00ED6613" w:rsidP="00123436">
      <w:pPr>
        <w:tabs>
          <w:tab w:val="left" w:pos="1741"/>
        </w:tabs>
        <w:spacing w:after="0" w:line="240" w:lineRule="auto"/>
        <w:jc w:val="both"/>
        <w:rPr>
          <w:rFonts w:ascii="Sylfaen" w:hAnsi="Sylfaen"/>
          <w:b/>
          <w:bCs/>
        </w:rPr>
      </w:pPr>
      <w:r w:rsidRPr="00D40488">
        <w:rPr>
          <w:rFonts w:ascii="Sylfaen" w:hAnsi="Sylfaen"/>
          <w:b/>
          <w:bCs/>
        </w:rPr>
        <w:t xml:space="preserve">Technique : </w:t>
      </w:r>
    </w:p>
    <w:p w14:paraId="72590296" w14:textId="77777777"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t>Action d'amener de l'eau ou un fluide vers un lieu d'utilisation.</w:t>
      </w:r>
    </w:p>
    <w:p w14:paraId="5BC52555" w14:textId="3D9A5E11" w:rsidR="00ED6613" w:rsidRPr="00ED6613" w:rsidRDefault="00ED6613" w:rsidP="00123436">
      <w:pPr>
        <w:tabs>
          <w:tab w:val="left" w:pos="1741"/>
        </w:tabs>
        <w:spacing w:after="0" w:line="240" w:lineRule="auto"/>
        <w:jc w:val="both"/>
        <w:rPr>
          <w:rFonts w:ascii="Sylfaen" w:hAnsi="Sylfaen"/>
        </w:rPr>
      </w:pPr>
      <w:r w:rsidRPr="00ED6613">
        <w:rPr>
          <w:rFonts w:ascii="Sylfaen" w:hAnsi="Sylfaen"/>
          <w:b/>
          <w:bCs/>
        </w:rPr>
        <w:t>Origine :</w:t>
      </w:r>
      <w:r w:rsidRPr="00ED6613">
        <w:rPr>
          <w:rFonts w:ascii="Sylfaen" w:hAnsi="Sylfaen"/>
        </w:rPr>
        <w:t xml:space="preserve"> Emprunté du latin </w:t>
      </w:r>
      <w:proofErr w:type="spellStart"/>
      <w:r w:rsidRPr="00ED6613">
        <w:rPr>
          <w:rFonts w:ascii="Sylfaen" w:hAnsi="Sylfaen"/>
          <w:i/>
          <w:iCs/>
        </w:rPr>
        <w:t>adductio</w:t>
      </w:r>
      <w:proofErr w:type="spellEnd"/>
      <w:r w:rsidRPr="00ED6613">
        <w:rPr>
          <w:rFonts w:ascii="Sylfaen" w:hAnsi="Sylfaen"/>
        </w:rPr>
        <w:t xml:space="preserve">, dérivé de </w:t>
      </w:r>
      <w:proofErr w:type="spellStart"/>
      <w:r w:rsidRPr="00ED6613">
        <w:rPr>
          <w:rFonts w:ascii="Sylfaen" w:hAnsi="Sylfaen"/>
          <w:i/>
          <w:iCs/>
        </w:rPr>
        <w:t>adducere</w:t>
      </w:r>
      <w:proofErr w:type="spellEnd"/>
      <w:r w:rsidRPr="00ED6613">
        <w:rPr>
          <w:rFonts w:ascii="Sylfaen" w:hAnsi="Sylfaen"/>
          <w:i/>
          <w:iCs/>
        </w:rPr>
        <w:t xml:space="preserve"> </w:t>
      </w:r>
      <w:r w:rsidRPr="00ED6613">
        <w:rPr>
          <w:rFonts w:ascii="Sylfaen" w:hAnsi="Sylfaen"/>
        </w:rPr>
        <w:t>(conduire vers, amener).</w:t>
      </w:r>
    </w:p>
    <w:p w14:paraId="275ED891" w14:textId="77777777" w:rsidR="00665228" w:rsidRDefault="00ED6613" w:rsidP="00123436">
      <w:pPr>
        <w:tabs>
          <w:tab w:val="left" w:pos="1741"/>
        </w:tabs>
        <w:spacing w:after="0" w:line="240" w:lineRule="auto"/>
        <w:jc w:val="both"/>
        <w:rPr>
          <w:rFonts w:ascii="Sylfaen" w:hAnsi="Sylfaen"/>
        </w:rPr>
      </w:pPr>
      <w:r w:rsidRPr="00ED6613">
        <w:rPr>
          <w:rFonts w:ascii="Sylfaen" w:hAnsi="Sylfaen"/>
          <w:b/>
          <w:bCs/>
        </w:rPr>
        <w:t>Synonymes</w:t>
      </w:r>
      <w:r w:rsidRPr="00ED6613">
        <w:rPr>
          <w:rFonts w:ascii="Sylfaen" w:hAnsi="Sylfaen"/>
        </w:rPr>
        <w:t xml:space="preserve"> : </w:t>
      </w:r>
      <w:r w:rsidR="00665228">
        <w:rPr>
          <w:rFonts w:ascii="Sylfaen" w:hAnsi="Sylfaen"/>
        </w:rPr>
        <w:tab/>
      </w:r>
      <w:r w:rsidRPr="00ED6613">
        <w:rPr>
          <w:rFonts w:ascii="Sylfaen" w:hAnsi="Sylfaen"/>
        </w:rPr>
        <w:t>Rapprochement (anatomie), acheminement, amenée (</w:t>
      </w:r>
      <w:r w:rsidR="00665228" w:rsidRPr="00ED6613">
        <w:rPr>
          <w:rFonts w:ascii="Sylfaen" w:hAnsi="Sylfaen"/>
        </w:rPr>
        <w:t>eau</w:t>
      </w:r>
      <w:r w:rsidR="00665228">
        <w:rPr>
          <w:rFonts w:ascii="Sylfaen" w:hAnsi="Sylfaen"/>
        </w:rPr>
        <w:t xml:space="preserve"> ; </w:t>
      </w:r>
      <w:proofErr w:type="spellStart"/>
      <w:r w:rsidR="00665228">
        <w:rPr>
          <w:rFonts w:ascii="Sylfaen" w:hAnsi="Sylfaen"/>
        </w:rPr>
        <w:t>տեղափոխում</w:t>
      </w:r>
      <w:proofErr w:type="spellEnd"/>
      <w:r w:rsidR="00665228">
        <w:rPr>
          <w:rFonts w:ascii="Sylfaen" w:hAnsi="Sylfaen"/>
        </w:rPr>
        <w:t xml:space="preserve">, </w:t>
      </w:r>
    </w:p>
    <w:p w14:paraId="35361D00" w14:textId="7CA708FD" w:rsidR="00ED6613" w:rsidRPr="00ED6613" w:rsidRDefault="00665228" w:rsidP="00123436">
      <w:pPr>
        <w:tabs>
          <w:tab w:val="left" w:pos="1741"/>
        </w:tabs>
        <w:spacing w:after="0" w:line="240" w:lineRule="auto"/>
        <w:jc w:val="both"/>
        <w:rPr>
          <w:rFonts w:ascii="Sylfaen" w:hAnsi="Sylfaen"/>
        </w:rPr>
      </w:pPr>
      <w:r>
        <w:rPr>
          <w:rFonts w:ascii="Sylfaen" w:hAnsi="Sylfaen"/>
        </w:rPr>
        <w:tab/>
      </w:r>
      <w:proofErr w:type="spellStart"/>
      <w:proofErr w:type="gramStart"/>
      <w:r>
        <w:rPr>
          <w:rFonts w:ascii="Sylfaen" w:hAnsi="Sylfaen"/>
        </w:rPr>
        <w:t>փոխանցում</w:t>
      </w:r>
      <w:proofErr w:type="spellEnd"/>
      <w:proofErr w:type="gramEnd"/>
      <w:r>
        <w:rPr>
          <w:rFonts w:ascii="Sylfaen" w:hAnsi="Sylfaen"/>
        </w:rPr>
        <w:t xml:space="preserve">, </w:t>
      </w:r>
      <w:proofErr w:type="spellStart"/>
      <w:r>
        <w:rPr>
          <w:rFonts w:ascii="Sylfaen" w:hAnsi="Sylfaen"/>
        </w:rPr>
        <w:t>մատակարարում</w:t>
      </w:r>
      <w:proofErr w:type="spellEnd"/>
      <w:r w:rsidR="00ED6613" w:rsidRPr="00ED6613">
        <w:rPr>
          <w:rFonts w:ascii="Sylfaen" w:hAnsi="Sylfaen"/>
        </w:rPr>
        <w:t>).</w:t>
      </w:r>
    </w:p>
    <w:p w14:paraId="3158ED4B" w14:textId="7926FEAB" w:rsidR="00ED6613" w:rsidRPr="002B6404" w:rsidRDefault="00ED6613" w:rsidP="00123436">
      <w:pPr>
        <w:tabs>
          <w:tab w:val="left" w:pos="1741"/>
        </w:tabs>
        <w:spacing w:after="0" w:line="240" w:lineRule="auto"/>
        <w:jc w:val="both"/>
        <w:rPr>
          <w:rFonts w:ascii="Sylfaen" w:hAnsi="Sylfaen"/>
          <w:i/>
          <w:iCs/>
        </w:rPr>
      </w:pPr>
      <w:r w:rsidRPr="00ED6613">
        <w:rPr>
          <w:rFonts w:ascii="Sylfaen" w:hAnsi="Sylfaen"/>
          <w:b/>
          <w:bCs/>
        </w:rPr>
        <w:t>Exemples :</w:t>
      </w:r>
      <w:r>
        <w:rPr>
          <w:rFonts w:ascii="Sylfaen" w:hAnsi="Sylfaen"/>
          <w:b/>
          <w:bCs/>
        </w:rPr>
        <w:tab/>
      </w:r>
      <w:r w:rsidRPr="002B6404">
        <w:rPr>
          <w:rFonts w:ascii="Sylfaen" w:hAnsi="Sylfaen"/>
          <w:i/>
          <w:iCs/>
        </w:rPr>
        <w:t>L'adduction de la cuisse vers le milieu du corps.</w:t>
      </w:r>
    </w:p>
    <w:p w14:paraId="7B1C088F" w14:textId="77777777" w:rsidR="002B6404" w:rsidRPr="002B6404" w:rsidRDefault="00ED6613" w:rsidP="00123436">
      <w:pPr>
        <w:tabs>
          <w:tab w:val="left" w:pos="1741"/>
        </w:tabs>
        <w:spacing w:after="0" w:line="240" w:lineRule="auto"/>
        <w:jc w:val="both"/>
        <w:rPr>
          <w:rFonts w:ascii="Sylfaen" w:hAnsi="Sylfaen"/>
          <w:i/>
          <w:iCs/>
        </w:rPr>
      </w:pPr>
      <w:r w:rsidRPr="002B6404">
        <w:rPr>
          <w:rFonts w:ascii="Sylfaen" w:hAnsi="Sylfaen"/>
          <w:i/>
          <w:iCs/>
        </w:rPr>
        <w:tab/>
        <w:t xml:space="preserve">Les travaux d'adduction d'eau potable de la commune sont finalement </w:t>
      </w:r>
    </w:p>
    <w:p w14:paraId="3B941BDB" w14:textId="7D81443D" w:rsidR="00ED6613" w:rsidRPr="002B6404" w:rsidRDefault="002B6404" w:rsidP="00123436">
      <w:pPr>
        <w:tabs>
          <w:tab w:val="left" w:pos="1741"/>
        </w:tabs>
        <w:spacing w:after="0" w:line="240" w:lineRule="auto"/>
        <w:jc w:val="both"/>
        <w:rPr>
          <w:rFonts w:ascii="Sylfaen" w:hAnsi="Sylfaen"/>
          <w:i/>
          <w:iCs/>
        </w:rPr>
      </w:pPr>
      <w:r w:rsidRPr="002B6404">
        <w:rPr>
          <w:rFonts w:ascii="Sylfaen" w:hAnsi="Sylfaen"/>
          <w:i/>
          <w:iCs/>
        </w:rPr>
        <w:tab/>
      </w:r>
      <w:proofErr w:type="gramStart"/>
      <w:r w:rsidR="00ED6613" w:rsidRPr="002B6404">
        <w:rPr>
          <w:rFonts w:ascii="Sylfaen" w:hAnsi="Sylfaen"/>
          <w:i/>
          <w:iCs/>
        </w:rPr>
        <w:t>achevés</w:t>
      </w:r>
      <w:proofErr w:type="gramEnd"/>
      <w:r w:rsidR="00ED6613" w:rsidRPr="002B6404">
        <w:rPr>
          <w:rFonts w:ascii="Sylfaen" w:hAnsi="Sylfaen"/>
          <w:i/>
          <w:iCs/>
        </w:rPr>
        <w:t>.</w:t>
      </w:r>
    </w:p>
    <w:p w14:paraId="2B912764" w14:textId="2B5623FC" w:rsidR="00ED6613" w:rsidRPr="00665228" w:rsidRDefault="00ED6613" w:rsidP="00123436">
      <w:pPr>
        <w:tabs>
          <w:tab w:val="left" w:pos="1741"/>
        </w:tabs>
        <w:spacing w:after="0" w:line="240" w:lineRule="auto"/>
        <w:jc w:val="both"/>
        <w:rPr>
          <w:rFonts w:ascii="Sylfaen" w:hAnsi="Sylfaen"/>
        </w:rPr>
      </w:pPr>
      <w:r w:rsidRPr="002B6404">
        <w:rPr>
          <w:rFonts w:ascii="Sylfaen" w:hAnsi="Sylfaen"/>
          <w:b/>
          <w:bCs/>
          <w:sz w:val="28"/>
          <w:szCs w:val="28"/>
        </w:rPr>
        <w:t xml:space="preserve">Addiction </w:t>
      </w:r>
      <w:r w:rsidRPr="00ED6613">
        <w:rPr>
          <w:rFonts w:ascii="Sylfaen" w:hAnsi="Sylfaen"/>
          <w:i/>
          <w:iCs/>
        </w:rPr>
        <w:t>f.</w:t>
      </w:r>
      <w:r w:rsidR="00D40488">
        <w:rPr>
          <w:rFonts w:ascii="Sylfaen" w:hAnsi="Sylfaen"/>
          <w:i/>
          <w:iCs/>
        </w:rPr>
        <w:tab/>
      </w:r>
      <w:proofErr w:type="spellStart"/>
      <w:proofErr w:type="gramStart"/>
      <w:r w:rsidR="00665228">
        <w:rPr>
          <w:rFonts w:ascii="Sylfaen" w:hAnsi="Sylfaen"/>
        </w:rPr>
        <w:t>կախվածություն</w:t>
      </w:r>
      <w:proofErr w:type="spellEnd"/>
      <w:proofErr w:type="gramEnd"/>
    </w:p>
    <w:p w14:paraId="04D4DDAC" w14:textId="244947C9" w:rsidR="00ED6613" w:rsidRPr="002B6404" w:rsidRDefault="00ED6613" w:rsidP="00123436">
      <w:pPr>
        <w:tabs>
          <w:tab w:val="left" w:pos="1741"/>
        </w:tabs>
        <w:spacing w:after="0" w:line="240" w:lineRule="auto"/>
        <w:jc w:val="both"/>
        <w:rPr>
          <w:rFonts w:ascii="Sylfaen" w:hAnsi="Sylfaen"/>
          <w:b/>
          <w:bCs/>
        </w:rPr>
      </w:pPr>
      <w:r w:rsidRPr="002B6404">
        <w:rPr>
          <w:rFonts w:ascii="Sylfaen" w:hAnsi="Sylfaen"/>
          <w:b/>
          <w:bCs/>
        </w:rPr>
        <w:t xml:space="preserve">Signification : </w:t>
      </w:r>
    </w:p>
    <w:p w14:paraId="7548C548" w14:textId="77777777"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lastRenderedPageBreak/>
        <w:t>Dépendance très forte et aliénante à une substance (drogue, tabac, alcool) ou à une activité (jeu, écran), caractérisée par la perte de contrôle et la poursuite de l'usage malgré la connaissance des conséquences négatives.</w:t>
      </w:r>
    </w:p>
    <w:p w14:paraId="56A41793" w14:textId="77777777" w:rsidR="002E7839" w:rsidRDefault="00ED6613" w:rsidP="00123436">
      <w:pPr>
        <w:tabs>
          <w:tab w:val="left" w:pos="1741"/>
        </w:tabs>
        <w:spacing w:after="0" w:line="240" w:lineRule="auto"/>
        <w:jc w:val="both"/>
        <w:rPr>
          <w:rFonts w:ascii="Sylfaen" w:hAnsi="Sylfaen"/>
        </w:rPr>
      </w:pPr>
      <w:r w:rsidRPr="002B6404">
        <w:rPr>
          <w:rFonts w:ascii="Sylfaen" w:hAnsi="Sylfaen"/>
          <w:b/>
          <w:bCs/>
        </w:rPr>
        <w:t xml:space="preserve">Origine : </w:t>
      </w:r>
      <w:r w:rsidR="002E7839">
        <w:rPr>
          <w:rFonts w:ascii="Sylfaen" w:hAnsi="Sylfaen"/>
          <w:b/>
          <w:bCs/>
        </w:rPr>
        <w:t xml:space="preserve">     </w:t>
      </w:r>
      <w:r w:rsidRPr="00ED6613">
        <w:rPr>
          <w:rFonts w:ascii="Sylfaen" w:hAnsi="Sylfaen"/>
        </w:rPr>
        <w:t xml:space="preserve">Vient du latin </w:t>
      </w:r>
      <w:proofErr w:type="spellStart"/>
      <w:r w:rsidRPr="00665228">
        <w:rPr>
          <w:rFonts w:ascii="Sylfaen" w:hAnsi="Sylfaen"/>
          <w:i/>
          <w:iCs/>
        </w:rPr>
        <w:t>addictus</w:t>
      </w:r>
      <w:proofErr w:type="spellEnd"/>
      <w:r w:rsidRPr="00ED6613">
        <w:rPr>
          <w:rFonts w:ascii="Sylfaen" w:hAnsi="Sylfaen"/>
        </w:rPr>
        <w:t xml:space="preserve">, qui désignait un débiteur condamné à être esclave de son </w:t>
      </w:r>
      <w:r w:rsidR="002E7839">
        <w:rPr>
          <w:rFonts w:ascii="Sylfaen" w:hAnsi="Sylfaen"/>
        </w:rPr>
        <w:t xml:space="preserve">  </w:t>
      </w:r>
    </w:p>
    <w:p w14:paraId="41F610B5" w14:textId="30B45798" w:rsidR="00ED6613" w:rsidRPr="00ED6613" w:rsidRDefault="002E7839" w:rsidP="00123436">
      <w:pPr>
        <w:tabs>
          <w:tab w:val="left" w:pos="1741"/>
        </w:tabs>
        <w:spacing w:after="0" w:line="240" w:lineRule="auto"/>
        <w:jc w:val="both"/>
        <w:rPr>
          <w:rFonts w:ascii="Sylfaen" w:hAnsi="Sylfaen"/>
        </w:rPr>
      </w:pPr>
      <w:r>
        <w:rPr>
          <w:rFonts w:ascii="Sylfaen" w:hAnsi="Sylfaen"/>
        </w:rPr>
        <w:t xml:space="preserve">                     </w:t>
      </w:r>
      <w:proofErr w:type="gramStart"/>
      <w:r w:rsidR="00ED6613" w:rsidRPr="00ED6613">
        <w:rPr>
          <w:rFonts w:ascii="Sylfaen" w:hAnsi="Sylfaen"/>
        </w:rPr>
        <w:t>créancier</w:t>
      </w:r>
      <w:proofErr w:type="gramEnd"/>
      <w:r w:rsidR="00ED6613" w:rsidRPr="00ED6613">
        <w:rPr>
          <w:rFonts w:ascii="Sylfaen" w:hAnsi="Sylfaen"/>
        </w:rPr>
        <w:t>, littéralement "dit à" (assigné à).</w:t>
      </w:r>
    </w:p>
    <w:p w14:paraId="17EBD090" w14:textId="77777777" w:rsidR="00ED6613" w:rsidRPr="00ED6613" w:rsidRDefault="00ED6613" w:rsidP="00123436">
      <w:pPr>
        <w:tabs>
          <w:tab w:val="left" w:pos="1741"/>
        </w:tabs>
        <w:spacing w:after="0" w:line="240" w:lineRule="auto"/>
        <w:jc w:val="both"/>
        <w:rPr>
          <w:rFonts w:ascii="Sylfaen" w:hAnsi="Sylfaen"/>
        </w:rPr>
      </w:pPr>
      <w:r w:rsidRPr="00ED6613">
        <w:rPr>
          <w:rFonts w:ascii="Sylfaen" w:hAnsi="Sylfaen"/>
        </w:rPr>
        <w:t>Le sens moderne est un anglicisme revenu en français dans les années 1990.</w:t>
      </w:r>
    </w:p>
    <w:p w14:paraId="4CACF1DD" w14:textId="22AF53F0" w:rsidR="00ED6613" w:rsidRPr="00ED6613" w:rsidRDefault="00ED6613" w:rsidP="00123436">
      <w:pPr>
        <w:tabs>
          <w:tab w:val="left" w:pos="1741"/>
        </w:tabs>
        <w:spacing w:after="0" w:line="240" w:lineRule="auto"/>
        <w:jc w:val="both"/>
        <w:rPr>
          <w:rFonts w:ascii="Sylfaen" w:hAnsi="Sylfaen"/>
        </w:rPr>
      </w:pPr>
      <w:r w:rsidRPr="002B6404">
        <w:rPr>
          <w:rFonts w:ascii="Sylfaen" w:hAnsi="Sylfaen"/>
          <w:b/>
          <w:bCs/>
        </w:rPr>
        <w:t>Synonymes :</w:t>
      </w:r>
      <w:r w:rsidRPr="00ED6613">
        <w:rPr>
          <w:rFonts w:ascii="Sylfaen" w:hAnsi="Sylfaen"/>
        </w:rPr>
        <w:t xml:space="preserve"> </w:t>
      </w:r>
      <w:r w:rsidR="00665228">
        <w:rPr>
          <w:rFonts w:ascii="Sylfaen" w:hAnsi="Sylfaen"/>
        </w:rPr>
        <w:tab/>
      </w:r>
      <w:r w:rsidRPr="00ED6613">
        <w:rPr>
          <w:rFonts w:ascii="Sylfaen" w:hAnsi="Sylfaen"/>
        </w:rPr>
        <w:t>Dépendance, assuétude, asservissement, penchant dévorant.</w:t>
      </w:r>
    </w:p>
    <w:p w14:paraId="7E480E6C" w14:textId="2BC39624" w:rsidR="00ED6613" w:rsidRPr="002B6404" w:rsidRDefault="00ED6613" w:rsidP="00123436">
      <w:pPr>
        <w:tabs>
          <w:tab w:val="left" w:pos="1741"/>
        </w:tabs>
        <w:spacing w:after="0" w:line="240" w:lineRule="auto"/>
        <w:jc w:val="both"/>
        <w:rPr>
          <w:rFonts w:ascii="Sylfaen" w:hAnsi="Sylfaen"/>
          <w:i/>
          <w:iCs/>
        </w:rPr>
      </w:pPr>
      <w:r w:rsidRPr="002B6404">
        <w:rPr>
          <w:rFonts w:ascii="Sylfaen" w:hAnsi="Sylfaen"/>
          <w:b/>
          <w:bCs/>
        </w:rPr>
        <w:t>Exemples :</w:t>
      </w:r>
      <w:r w:rsidR="002B6404">
        <w:rPr>
          <w:rFonts w:ascii="Sylfaen" w:hAnsi="Sylfaen"/>
        </w:rPr>
        <w:tab/>
      </w:r>
      <w:r w:rsidRPr="002B6404">
        <w:rPr>
          <w:rFonts w:ascii="Sylfaen" w:hAnsi="Sylfaen"/>
          <w:i/>
          <w:iCs/>
        </w:rPr>
        <w:t>L'addiction au tabac est difficile à vaincre.</w:t>
      </w:r>
    </w:p>
    <w:p w14:paraId="2D5E491C" w14:textId="6A47708E" w:rsidR="00ED6613" w:rsidRPr="002B6404" w:rsidRDefault="002B6404" w:rsidP="00123436">
      <w:pPr>
        <w:tabs>
          <w:tab w:val="left" w:pos="1741"/>
        </w:tabs>
        <w:spacing w:after="0" w:line="240" w:lineRule="auto"/>
        <w:jc w:val="both"/>
        <w:rPr>
          <w:rFonts w:ascii="Sylfaen" w:hAnsi="Sylfaen"/>
          <w:i/>
          <w:iCs/>
        </w:rPr>
      </w:pPr>
      <w:r w:rsidRPr="002B6404">
        <w:rPr>
          <w:rFonts w:ascii="Sylfaen" w:hAnsi="Sylfaen"/>
          <w:i/>
          <w:iCs/>
        </w:rPr>
        <w:tab/>
      </w:r>
      <w:r w:rsidR="00ED6613" w:rsidRPr="002B6404">
        <w:rPr>
          <w:rFonts w:ascii="Sylfaen" w:hAnsi="Sylfaen"/>
          <w:i/>
          <w:iCs/>
        </w:rPr>
        <w:t xml:space="preserve">Il souffre d'une addiction aux jeux vidéo. </w:t>
      </w:r>
    </w:p>
    <w:p w14:paraId="16153F9F" w14:textId="77777777" w:rsidR="00E774C9" w:rsidRDefault="00E774C9" w:rsidP="00123436">
      <w:pPr>
        <w:tabs>
          <w:tab w:val="left" w:pos="1741"/>
        </w:tabs>
        <w:spacing w:after="0" w:line="240" w:lineRule="auto"/>
        <w:jc w:val="both"/>
        <w:rPr>
          <w:rFonts w:ascii="Sylfaen" w:hAnsi="Sylfaen"/>
        </w:rPr>
      </w:pPr>
    </w:p>
    <w:p w14:paraId="131FD73D" w14:textId="77777777" w:rsidR="001C6794" w:rsidRPr="002C41E4" w:rsidRDefault="001C6794" w:rsidP="00123436">
      <w:pPr>
        <w:tabs>
          <w:tab w:val="left" w:pos="1741"/>
        </w:tabs>
        <w:spacing w:after="0" w:line="240" w:lineRule="auto"/>
        <w:jc w:val="both"/>
        <w:rPr>
          <w:rFonts w:ascii="Sylfaen" w:hAnsi="Sylfaen"/>
          <w:b/>
          <w:bCs/>
          <w:sz w:val="32"/>
          <w:szCs w:val="32"/>
        </w:rPr>
      </w:pPr>
      <w:bookmarkStart w:id="5" w:name="_Hlk220058518"/>
      <w:r w:rsidRPr="00686D99">
        <w:rPr>
          <w:rFonts w:ascii="Sylfaen" w:hAnsi="Sylfaen"/>
          <w:b/>
          <w:bCs/>
          <w:sz w:val="32"/>
          <w:szCs w:val="32"/>
          <w:highlight w:val="cyan"/>
        </w:rPr>
        <w:t>Affectif, Affectueux &amp; Effectif</w:t>
      </w:r>
    </w:p>
    <w:bookmarkEnd w:id="5"/>
    <w:p w14:paraId="4790F8EE" w14:textId="236BE833" w:rsidR="001C6794" w:rsidRPr="002C41E4" w:rsidRDefault="001C6794" w:rsidP="00123436">
      <w:pPr>
        <w:tabs>
          <w:tab w:val="left" w:pos="1741"/>
        </w:tabs>
        <w:spacing w:after="0" w:line="240" w:lineRule="auto"/>
        <w:jc w:val="both"/>
        <w:rPr>
          <w:rFonts w:ascii="Sylfaen" w:hAnsi="Sylfaen"/>
        </w:rPr>
      </w:pPr>
      <w:r>
        <w:rPr>
          <w:rFonts w:ascii="Sylfaen" w:hAnsi="Sylfaen"/>
        </w:rPr>
        <w:t>T</w:t>
      </w:r>
      <w:r w:rsidRPr="002C41E4">
        <w:rPr>
          <w:rFonts w:ascii="Sylfaen" w:hAnsi="Sylfaen"/>
        </w:rPr>
        <w:t>rois termes en français, « affectif », « affectueux » et « effectif », sont utilisés pour décrire différents aspects des émotions, des comportements et des c</w:t>
      </w:r>
      <w:r w:rsidRPr="0005460F">
        <w:rPr>
          <w:rFonts w:ascii="Sylfaen" w:hAnsi="Sylfaen"/>
          <w:highlight w:val="yellow"/>
        </w:rPr>
        <w:t>hiffre</w:t>
      </w:r>
      <w:r w:rsidRPr="002C41E4">
        <w:rPr>
          <w:rFonts w:ascii="Sylfaen" w:hAnsi="Sylfaen"/>
        </w:rPr>
        <w:t>s dans des contextes variés.</w:t>
      </w:r>
    </w:p>
    <w:p w14:paraId="1FAA9E07" w14:textId="794F767C" w:rsidR="001C6794" w:rsidRPr="0005460F" w:rsidRDefault="001C6794" w:rsidP="00123436">
      <w:pPr>
        <w:tabs>
          <w:tab w:val="left" w:pos="1741"/>
        </w:tabs>
        <w:spacing w:after="0" w:line="240" w:lineRule="auto"/>
        <w:jc w:val="both"/>
        <w:rPr>
          <w:rFonts w:ascii="Sylfaen" w:hAnsi="Sylfaen"/>
        </w:rPr>
      </w:pPr>
      <w:r w:rsidRPr="002C41E4">
        <w:rPr>
          <w:rFonts w:ascii="Sylfaen" w:hAnsi="Sylfaen"/>
          <w:b/>
          <w:bCs/>
          <w:sz w:val="28"/>
          <w:szCs w:val="28"/>
        </w:rPr>
        <w:t>Affectif</w:t>
      </w:r>
      <w:r>
        <w:rPr>
          <w:rFonts w:ascii="Sylfaen" w:hAnsi="Sylfaen"/>
          <w:b/>
          <w:bCs/>
          <w:sz w:val="28"/>
          <w:szCs w:val="28"/>
        </w:rPr>
        <w:t xml:space="preserve"> (</w:t>
      </w:r>
      <w:proofErr w:type="spellStart"/>
      <w:r>
        <w:rPr>
          <w:rFonts w:ascii="Sylfaen" w:hAnsi="Sylfaen"/>
          <w:b/>
          <w:bCs/>
          <w:sz w:val="28"/>
          <w:szCs w:val="28"/>
        </w:rPr>
        <w:t>ve</w:t>
      </w:r>
      <w:proofErr w:type="spellEnd"/>
      <w:r>
        <w:rPr>
          <w:rFonts w:ascii="Sylfaen" w:hAnsi="Sylfaen"/>
          <w:b/>
          <w:bCs/>
          <w:sz w:val="28"/>
          <w:szCs w:val="28"/>
        </w:rPr>
        <w:t>)</w:t>
      </w:r>
      <w:r w:rsidRPr="002C41E4">
        <w:rPr>
          <w:rFonts w:ascii="Sylfaen" w:hAnsi="Sylfaen"/>
          <w:i/>
          <w:iCs/>
        </w:rPr>
        <w:t xml:space="preserve"> </w:t>
      </w:r>
      <w:r w:rsidRPr="0005460F">
        <w:rPr>
          <w:rFonts w:ascii="Sylfaen" w:hAnsi="Sylfaen"/>
          <w:i/>
          <w:iCs/>
        </w:rPr>
        <w:t>adj</w:t>
      </w:r>
      <w:r w:rsidRPr="0005460F">
        <w:rPr>
          <w:rFonts w:ascii="Sylfaen" w:hAnsi="Sylfaen"/>
          <w:b/>
          <w:bCs/>
        </w:rPr>
        <w:t>.</w:t>
      </w:r>
      <w:r w:rsidR="0005460F" w:rsidRPr="0005460F">
        <w:rPr>
          <w:rFonts w:ascii="Sylfaen" w:hAnsi="Sylfaen"/>
          <w:b/>
          <w:bCs/>
        </w:rPr>
        <w:t xml:space="preserve"> </w:t>
      </w:r>
      <w:r w:rsidR="0005460F">
        <w:rPr>
          <w:rFonts w:ascii="Sylfaen" w:hAnsi="Sylfaen"/>
          <w:b/>
          <w:bCs/>
        </w:rPr>
        <w:tab/>
      </w:r>
      <w:proofErr w:type="spellStart"/>
      <w:proofErr w:type="gramStart"/>
      <w:r w:rsidR="0005460F" w:rsidRPr="0005460F">
        <w:rPr>
          <w:rFonts w:ascii="Sylfaen" w:hAnsi="Sylfaen"/>
        </w:rPr>
        <w:t>հ</w:t>
      </w:r>
      <w:r w:rsidR="0005460F">
        <w:rPr>
          <w:rFonts w:ascii="Sylfaen" w:hAnsi="Sylfaen"/>
        </w:rPr>
        <w:t>ուզական</w:t>
      </w:r>
      <w:proofErr w:type="spellEnd"/>
      <w:proofErr w:type="gramEnd"/>
      <w:r w:rsidR="0005460F">
        <w:rPr>
          <w:rFonts w:ascii="Sylfaen" w:hAnsi="Sylfaen"/>
        </w:rPr>
        <w:t xml:space="preserve">, </w:t>
      </w:r>
      <w:proofErr w:type="spellStart"/>
      <w:r w:rsidR="0005460F">
        <w:rPr>
          <w:rFonts w:ascii="Sylfaen" w:hAnsi="Sylfaen"/>
        </w:rPr>
        <w:t>զգայական</w:t>
      </w:r>
      <w:proofErr w:type="spellEnd"/>
      <w:r w:rsidR="0005460F">
        <w:rPr>
          <w:rFonts w:ascii="Sylfaen" w:hAnsi="Sylfaen"/>
        </w:rPr>
        <w:t xml:space="preserve">, </w:t>
      </w:r>
      <w:proofErr w:type="spellStart"/>
      <w:r w:rsidR="0005460F">
        <w:rPr>
          <w:rFonts w:ascii="Sylfaen" w:hAnsi="Sylfaen"/>
        </w:rPr>
        <w:t>զգացմունքային</w:t>
      </w:r>
      <w:proofErr w:type="spellEnd"/>
    </w:p>
    <w:p w14:paraId="6F7D24AB" w14:textId="77777777" w:rsidR="001C6794" w:rsidRDefault="001C6794" w:rsidP="00123436">
      <w:pPr>
        <w:spacing w:after="0" w:line="240" w:lineRule="auto"/>
        <w:jc w:val="both"/>
        <w:rPr>
          <w:rFonts w:ascii="Sylfaen" w:hAnsi="Sylfaen"/>
        </w:rPr>
      </w:pPr>
      <w:r w:rsidRPr="002C41E4">
        <w:rPr>
          <w:rFonts w:ascii="Sylfaen" w:hAnsi="Sylfaen"/>
          <w:b/>
          <w:bCs/>
        </w:rPr>
        <w:t>Définition :</w:t>
      </w:r>
      <w:r>
        <w:rPr>
          <w:rFonts w:ascii="Sylfaen" w:hAnsi="Sylfaen"/>
          <w:b/>
          <w:bCs/>
        </w:rPr>
        <w:t xml:space="preserve"> </w:t>
      </w:r>
      <w:r>
        <w:rPr>
          <w:rFonts w:ascii="Sylfaen" w:hAnsi="Sylfaen"/>
          <w:b/>
          <w:bCs/>
        </w:rPr>
        <w:tab/>
      </w:r>
      <w:r w:rsidRPr="002C41E4">
        <w:rPr>
          <w:rFonts w:ascii="Sylfaen" w:hAnsi="Sylfaen"/>
        </w:rPr>
        <w:t xml:space="preserve">Affectif qualifie ce qui concerne les émotions, les sentiments ou les états affectifs </w:t>
      </w:r>
    </w:p>
    <w:p w14:paraId="2EF4A1D1" w14:textId="77777777" w:rsidR="001C6794" w:rsidRDefault="001C6794" w:rsidP="00123436">
      <w:pPr>
        <w:spacing w:after="0" w:line="240" w:lineRule="auto"/>
        <w:ind w:left="720" w:firstLine="720"/>
        <w:jc w:val="both"/>
        <w:rPr>
          <w:rFonts w:ascii="Sylfaen" w:hAnsi="Sylfaen"/>
        </w:rPr>
      </w:pPr>
      <w:proofErr w:type="gramStart"/>
      <w:r w:rsidRPr="002C41E4">
        <w:rPr>
          <w:rFonts w:ascii="Sylfaen" w:hAnsi="Sylfaen"/>
        </w:rPr>
        <w:t>d’une</w:t>
      </w:r>
      <w:proofErr w:type="gramEnd"/>
      <w:r w:rsidRPr="002C41E4">
        <w:rPr>
          <w:rFonts w:ascii="Sylfaen" w:hAnsi="Sylfaen"/>
        </w:rPr>
        <w:t xml:space="preserve"> personne, notamment en ce qui concerne les états de plaisir ou de douleur. </w:t>
      </w:r>
    </w:p>
    <w:p w14:paraId="79F0A5C4" w14:textId="77777777" w:rsidR="001C6794" w:rsidRDefault="001C6794" w:rsidP="00123436">
      <w:pPr>
        <w:spacing w:after="0" w:line="240" w:lineRule="auto"/>
        <w:ind w:left="720" w:firstLine="720"/>
        <w:jc w:val="both"/>
        <w:rPr>
          <w:rFonts w:ascii="Sylfaen" w:hAnsi="Sylfaen"/>
        </w:rPr>
      </w:pPr>
      <w:r w:rsidRPr="002C41E4">
        <w:rPr>
          <w:rFonts w:ascii="Sylfaen" w:hAnsi="Sylfaen"/>
        </w:rPr>
        <w:t xml:space="preserve">Ce terme est utilisé pour décrire les aspects émotionnels de l’expérience </w:t>
      </w:r>
    </w:p>
    <w:p w14:paraId="20143E0D" w14:textId="77777777" w:rsidR="001C6794" w:rsidRPr="002C41E4" w:rsidRDefault="001C6794" w:rsidP="00123436">
      <w:pPr>
        <w:spacing w:after="0" w:line="240" w:lineRule="auto"/>
        <w:ind w:left="720" w:firstLine="720"/>
        <w:jc w:val="both"/>
        <w:rPr>
          <w:rFonts w:ascii="Sylfaen" w:hAnsi="Sylfaen"/>
        </w:rPr>
      </w:pPr>
      <w:proofErr w:type="gramStart"/>
      <w:r w:rsidRPr="002C41E4">
        <w:rPr>
          <w:rFonts w:ascii="Sylfaen" w:hAnsi="Sylfaen"/>
        </w:rPr>
        <w:t>humaine</w:t>
      </w:r>
      <w:proofErr w:type="gramEnd"/>
      <w:r w:rsidRPr="002C41E4">
        <w:rPr>
          <w:rFonts w:ascii="Sylfaen" w:hAnsi="Sylfaen"/>
        </w:rPr>
        <w:t>.</w:t>
      </w:r>
    </w:p>
    <w:p w14:paraId="439D374A" w14:textId="77777777" w:rsidR="001C6794" w:rsidRPr="002C41E4" w:rsidRDefault="001C6794" w:rsidP="00123436">
      <w:pPr>
        <w:tabs>
          <w:tab w:val="left" w:pos="1741"/>
        </w:tabs>
        <w:spacing w:after="0" w:line="240" w:lineRule="auto"/>
        <w:jc w:val="both"/>
        <w:rPr>
          <w:rFonts w:ascii="Sylfaen" w:hAnsi="Sylfaen"/>
          <w:b/>
          <w:bCs/>
        </w:rPr>
      </w:pPr>
      <w:r w:rsidRPr="002C41E4">
        <w:rPr>
          <w:rFonts w:ascii="Sylfaen" w:hAnsi="Sylfaen"/>
          <w:b/>
          <w:bCs/>
        </w:rPr>
        <w:t>Exemples d’utilisation :</w:t>
      </w:r>
    </w:p>
    <w:p w14:paraId="015EDF10" w14:textId="77777777" w:rsidR="001C6794" w:rsidRPr="002C41E4" w:rsidRDefault="001C6794" w:rsidP="00123436">
      <w:pPr>
        <w:tabs>
          <w:tab w:val="left" w:pos="1741"/>
        </w:tabs>
        <w:spacing w:after="0" w:line="240" w:lineRule="auto"/>
        <w:jc w:val="both"/>
        <w:rPr>
          <w:rFonts w:ascii="Sylfaen" w:hAnsi="Sylfaen"/>
          <w:i/>
          <w:iCs/>
        </w:rPr>
      </w:pPr>
      <w:r>
        <w:rPr>
          <w:rFonts w:ascii="Sylfaen" w:hAnsi="Sylfaen"/>
        </w:rPr>
        <w:tab/>
      </w:r>
      <w:r w:rsidRPr="002C41E4">
        <w:rPr>
          <w:rFonts w:ascii="Sylfaen" w:hAnsi="Sylfaen"/>
          <w:i/>
          <w:iCs/>
        </w:rPr>
        <w:t xml:space="preserve">Son état affectif est inquiétant : il ne parle plus et semble plongé dans la </w:t>
      </w:r>
    </w:p>
    <w:p w14:paraId="2FA01FBC" w14:textId="77777777" w:rsidR="001C6794" w:rsidRDefault="001C6794" w:rsidP="00123436">
      <w:pPr>
        <w:tabs>
          <w:tab w:val="left" w:pos="1741"/>
        </w:tabs>
        <w:spacing w:after="0" w:line="240" w:lineRule="auto"/>
        <w:jc w:val="both"/>
        <w:rPr>
          <w:rFonts w:ascii="Sylfaen" w:hAnsi="Sylfaen"/>
          <w:i/>
          <w:iCs/>
        </w:rPr>
      </w:pPr>
      <w:r w:rsidRPr="002C41E4">
        <w:rPr>
          <w:rFonts w:ascii="Sylfaen" w:hAnsi="Sylfaen"/>
          <w:i/>
          <w:iCs/>
        </w:rPr>
        <w:tab/>
      </w:r>
      <w:proofErr w:type="gramStart"/>
      <w:r w:rsidRPr="002C41E4">
        <w:rPr>
          <w:rFonts w:ascii="Sylfaen" w:hAnsi="Sylfaen"/>
          <w:i/>
          <w:iCs/>
        </w:rPr>
        <w:t>tristesse</w:t>
      </w:r>
      <w:proofErr w:type="gramEnd"/>
      <w:r w:rsidRPr="002C41E4">
        <w:rPr>
          <w:rFonts w:ascii="Sylfaen" w:hAnsi="Sylfaen"/>
          <w:i/>
          <w:iCs/>
        </w:rPr>
        <w:t>.</w:t>
      </w:r>
    </w:p>
    <w:p w14:paraId="2CEE4E9C" w14:textId="77777777" w:rsidR="001C6794" w:rsidRPr="002C41E4" w:rsidRDefault="001C6794" w:rsidP="00123436">
      <w:pPr>
        <w:tabs>
          <w:tab w:val="left" w:pos="1741"/>
        </w:tabs>
        <w:spacing w:after="0" w:line="240" w:lineRule="auto"/>
        <w:jc w:val="both"/>
        <w:rPr>
          <w:rFonts w:ascii="Sylfaen" w:hAnsi="Sylfaen"/>
          <w:i/>
          <w:iCs/>
          <w:sz w:val="10"/>
          <w:szCs w:val="10"/>
        </w:rPr>
      </w:pPr>
    </w:p>
    <w:p w14:paraId="4D4A7772" w14:textId="77777777" w:rsidR="001C6794" w:rsidRPr="002C41E4" w:rsidRDefault="001C6794" w:rsidP="00123436">
      <w:pPr>
        <w:tabs>
          <w:tab w:val="left" w:pos="1741"/>
        </w:tabs>
        <w:spacing w:after="0" w:line="240" w:lineRule="auto"/>
        <w:jc w:val="both"/>
        <w:rPr>
          <w:rFonts w:ascii="Sylfaen" w:hAnsi="Sylfaen"/>
          <w:i/>
          <w:iCs/>
        </w:rPr>
      </w:pPr>
      <w:r w:rsidRPr="002C41E4">
        <w:rPr>
          <w:rFonts w:ascii="Sylfaen" w:hAnsi="Sylfaen"/>
          <w:i/>
          <w:iCs/>
        </w:rPr>
        <w:tab/>
        <w:t xml:space="preserve">La musique a un pouvoir affectif sur les gens, capable de susciter des émotions </w:t>
      </w:r>
    </w:p>
    <w:p w14:paraId="3CD53E86" w14:textId="77777777" w:rsidR="001C6794" w:rsidRDefault="001C6794" w:rsidP="00123436">
      <w:pPr>
        <w:tabs>
          <w:tab w:val="left" w:pos="1741"/>
        </w:tabs>
        <w:spacing w:after="0" w:line="240" w:lineRule="auto"/>
        <w:jc w:val="both"/>
        <w:rPr>
          <w:rFonts w:ascii="Sylfaen" w:hAnsi="Sylfaen"/>
          <w:i/>
          <w:iCs/>
        </w:rPr>
      </w:pPr>
      <w:r w:rsidRPr="002C41E4">
        <w:rPr>
          <w:rFonts w:ascii="Sylfaen" w:hAnsi="Sylfaen"/>
          <w:i/>
          <w:iCs/>
        </w:rPr>
        <w:tab/>
      </w:r>
      <w:proofErr w:type="gramStart"/>
      <w:r w:rsidRPr="002C41E4">
        <w:rPr>
          <w:rFonts w:ascii="Sylfaen" w:hAnsi="Sylfaen"/>
          <w:i/>
          <w:iCs/>
        </w:rPr>
        <w:t>profondes</w:t>
      </w:r>
      <w:proofErr w:type="gramEnd"/>
      <w:r w:rsidRPr="002C41E4">
        <w:rPr>
          <w:rFonts w:ascii="Sylfaen" w:hAnsi="Sylfaen"/>
          <w:i/>
          <w:iCs/>
        </w:rPr>
        <w:t xml:space="preserve"> et variées.</w:t>
      </w:r>
    </w:p>
    <w:p w14:paraId="20FDC345" w14:textId="77777777" w:rsidR="001100C5" w:rsidRPr="001100C5" w:rsidRDefault="001100C5" w:rsidP="00123436">
      <w:pPr>
        <w:tabs>
          <w:tab w:val="left" w:pos="1741"/>
        </w:tabs>
        <w:spacing w:after="0" w:line="240" w:lineRule="auto"/>
        <w:jc w:val="both"/>
        <w:rPr>
          <w:rFonts w:ascii="Sylfaen" w:hAnsi="Sylfaen"/>
          <w:i/>
          <w:iCs/>
          <w:sz w:val="10"/>
          <w:szCs w:val="10"/>
        </w:rPr>
      </w:pPr>
    </w:p>
    <w:p w14:paraId="2CFC195B" w14:textId="77777777" w:rsidR="00657E16" w:rsidRDefault="001C6794" w:rsidP="00123436">
      <w:pPr>
        <w:tabs>
          <w:tab w:val="left" w:pos="1741"/>
        </w:tabs>
        <w:spacing w:after="0" w:line="240" w:lineRule="auto"/>
        <w:jc w:val="both"/>
        <w:rPr>
          <w:rFonts w:ascii="Sylfaen" w:hAnsi="Sylfaen"/>
        </w:rPr>
      </w:pPr>
      <w:r w:rsidRPr="00F655BF">
        <w:rPr>
          <w:rFonts w:ascii="Sylfaen" w:hAnsi="Sylfaen"/>
          <w:b/>
          <w:bCs/>
          <w:sz w:val="28"/>
          <w:szCs w:val="28"/>
        </w:rPr>
        <w:t>Affectueux (</w:t>
      </w:r>
      <w:proofErr w:type="spellStart"/>
      <w:r w:rsidRPr="00F655BF">
        <w:rPr>
          <w:rFonts w:ascii="Sylfaen" w:hAnsi="Sylfaen"/>
          <w:b/>
          <w:bCs/>
          <w:sz w:val="28"/>
          <w:szCs w:val="28"/>
        </w:rPr>
        <w:t>euse</w:t>
      </w:r>
      <w:proofErr w:type="spellEnd"/>
      <w:r w:rsidRPr="00F655BF">
        <w:rPr>
          <w:rFonts w:ascii="Sylfaen" w:hAnsi="Sylfaen"/>
          <w:b/>
          <w:bCs/>
          <w:sz w:val="28"/>
          <w:szCs w:val="28"/>
        </w:rPr>
        <w:t>)</w:t>
      </w:r>
      <w:r w:rsidRPr="00F655BF">
        <w:rPr>
          <w:rFonts w:ascii="Sylfaen" w:hAnsi="Sylfaen"/>
          <w:i/>
          <w:iCs/>
        </w:rPr>
        <w:t xml:space="preserve"> </w:t>
      </w:r>
      <w:r w:rsidRPr="0005460F">
        <w:rPr>
          <w:rFonts w:ascii="Sylfaen" w:hAnsi="Sylfaen"/>
          <w:i/>
          <w:iCs/>
        </w:rPr>
        <w:t>adj</w:t>
      </w:r>
      <w:r w:rsidRPr="0005460F">
        <w:rPr>
          <w:rFonts w:ascii="Sylfaen" w:hAnsi="Sylfaen"/>
          <w:b/>
          <w:bCs/>
        </w:rPr>
        <w:t>.</w:t>
      </w:r>
      <w:r w:rsidR="0005460F">
        <w:rPr>
          <w:rFonts w:ascii="Sylfaen" w:hAnsi="Sylfaen"/>
          <w:b/>
          <w:bCs/>
        </w:rPr>
        <w:tab/>
      </w:r>
      <w:proofErr w:type="spellStart"/>
      <w:proofErr w:type="gramStart"/>
      <w:r w:rsidR="0005460F" w:rsidRPr="0005460F">
        <w:rPr>
          <w:rFonts w:ascii="Sylfaen" w:hAnsi="Sylfaen"/>
        </w:rPr>
        <w:t>սիրող</w:t>
      </w:r>
      <w:proofErr w:type="spellEnd"/>
      <w:proofErr w:type="gramEnd"/>
      <w:r w:rsidR="0005460F" w:rsidRPr="0005460F">
        <w:rPr>
          <w:rFonts w:ascii="Sylfaen" w:hAnsi="Sylfaen"/>
        </w:rPr>
        <w:t xml:space="preserve">, </w:t>
      </w:r>
      <w:proofErr w:type="spellStart"/>
      <w:r w:rsidR="0005460F">
        <w:rPr>
          <w:rFonts w:ascii="Sylfaen" w:hAnsi="Sylfaen"/>
        </w:rPr>
        <w:t>գորովալից</w:t>
      </w:r>
      <w:proofErr w:type="spellEnd"/>
      <w:r w:rsidR="0005460F">
        <w:rPr>
          <w:rFonts w:ascii="Sylfaen" w:hAnsi="Sylfaen"/>
        </w:rPr>
        <w:t xml:space="preserve">, </w:t>
      </w:r>
      <w:proofErr w:type="spellStart"/>
      <w:r w:rsidR="0005460F">
        <w:rPr>
          <w:rFonts w:ascii="Sylfaen" w:hAnsi="Sylfaen"/>
        </w:rPr>
        <w:t>գորովագին</w:t>
      </w:r>
      <w:proofErr w:type="spellEnd"/>
      <w:r w:rsidR="0005460F">
        <w:rPr>
          <w:rFonts w:ascii="Sylfaen" w:hAnsi="Sylfaen"/>
        </w:rPr>
        <w:t xml:space="preserve">, </w:t>
      </w:r>
      <w:proofErr w:type="spellStart"/>
      <w:r w:rsidR="00657E16">
        <w:rPr>
          <w:rFonts w:ascii="Sylfaen" w:hAnsi="Sylfaen"/>
        </w:rPr>
        <w:t>քնքուշ</w:t>
      </w:r>
      <w:proofErr w:type="spellEnd"/>
      <w:r w:rsidR="00657E16">
        <w:rPr>
          <w:rFonts w:ascii="Sylfaen" w:hAnsi="Sylfaen"/>
        </w:rPr>
        <w:t xml:space="preserve"> </w:t>
      </w:r>
      <w:proofErr w:type="spellStart"/>
      <w:r w:rsidR="00657E16">
        <w:rPr>
          <w:rFonts w:ascii="Sylfaen" w:hAnsi="Sylfaen"/>
        </w:rPr>
        <w:t>զգացմունքներ</w:t>
      </w:r>
      <w:proofErr w:type="spellEnd"/>
      <w:r w:rsidR="00657E16">
        <w:rPr>
          <w:rFonts w:ascii="Sylfaen" w:hAnsi="Sylfaen"/>
        </w:rPr>
        <w:t xml:space="preserve"> </w:t>
      </w:r>
    </w:p>
    <w:p w14:paraId="4A492A66" w14:textId="299CDBB1" w:rsidR="001C6794" w:rsidRPr="0005460F" w:rsidRDefault="00657E16" w:rsidP="00123436">
      <w:pPr>
        <w:tabs>
          <w:tab w:val="left" w:pos="1741"/>
        </w:tabs>
        <w:spacing w:after="0" w:line="240" w:lineRule="auto"/>
        <w:jc w:val="both"/>
        <w:rPr>
          <w:rFonts w:ascii="Sylfaen" w:hAnsi="Sylfaen"/>
        </w:rPr>
      </w:pPr>
      <w:r>
        <w:rPr>
          <w:rFonts w:ascii="Sylfaen" w:hAnsi="Sylfaen"/>
        </w:rPr>
        <w:tab/>
      </w:r>
      <w:r>
        <w:rPr>
          <w:rFonts w:ascii="Sylfaen" w:hAnsi="Sylfaen"/>
        </w:rPr>
        <w:tab/>
      </w:r>
      <w:r>
        <w:rPr>
          <w:rFonts w:ascii="Sylfaen" w:hAnsi="Sylfaen"/>
        </w:rPr>
        <w:tab/>
      </w:r>
      <w:proofErr w:type="spellStart"/>
      <w:proofErr w:type="gramStart"/>
      <w:r>
        <w:rPr>
          <w:rFonts w:ascii="Sylfaen" w:hAnsi="Sylfaen"/>
        </w:rPr>
        <w:t>տածող</w:t>
      </w:r>
      <w:proofErr w:type="spellEnd"/>
      <w:proofErr w:type="gramEnd"/>
    </w:p>
    <w:p w14:paraId="73EC60C5" w14:textId="77777777" w:rsidR="001C6794" w:rsidRDefault="001C6794" w:rsidP="00123436">
      <w:pPr>
        <w:spacing w:after="0" w:line="240" w:lineRule="auto"/>
        <w:jc w:val="both"/>
        <w:rPr>
          <w:rFonts w:ascii="Sylfaen" w:hAnsi="Sylfaen"/>
        </w:rPr>
      </w:pPr>
      <w:r w:rsidRPr="00F655BF">
        <w:rPr>
          <w:rFonts w:ascii="Sylfaen" w:hAnsi="Sylfaen"/>
          <w:b/>
          <w:bCs/>
        </w:rPr>
        <w:t>Définition :</w:t>
      </w:r>
      <w:r>
        <w:rPr>
          <w:rFonts w:ascii="Sylfaen" w:hAnsi="Sylfaen"/>
          <w:b/>
          <w:bCs/>
        </w:rPr>
        <w:t xml:space="preserve"> </w:t>
      </w:r>
      <w:r>
        <w:rPr>
          <w:rFonts w:ascii="Sylfaen" w:hAnsi="Sylfaen"/>
          <w:b/>
          <w:bCs/>
        </w:rPr>
        <w:tab/>
      </w:r>
      <w:r w:rsidRPr="002C41E4">
        <w:rPr>
          <w:rFonts w:ascii="Sylfaen" w:hAnsi="Sylfaen"/>
        </w:rPr>
        <w:t xml:space="preserve">Affectueux signifie qui manifeste de la tendresse ou de l’affection envers </w:t>
      </w:r>
    </w:p>
    <w:p w14:paraId="4E495DFA" w14:textId="77777777" w:rsidR="001C6794" w:rsidRDefault="001C6794" w:rsidP="00123436">
      <w:pPr>
        <w:spacing w:after="0" w:line="240" w:lineRule="auto"/>
        <w:ind w:left="720" w:firstLine="720"/>
        <w:jc w:val="both"/>
        <w:rPr>
          <w:rFonts w:ascii="Sylfaen" w:hAnsi="Sylfaen"/>
        </w:rPr>
      </w:pPr>
      <w:proofErr w:type="gramStart"/>
      <w:r w:rsidRPr="002C41E4">
        <w:rPr>
          <w:rFonts w:ascii="Sylfaen" w:hAnsi="Sylfaen"/>
        </w:rPr>
        <w:t>quelqu’un</w:t>
      </w:r>
      <w:proofErr w:type="gramEnd"/>
      <w:r w:rsidRPr="002C41E4">
        <w:rPr>
          <w:rFonts w:ascii="Sylfaen" w:hAnsi="Sylfaen"/>
        </w:rPr>
        <w:t xml:space="preserve">. Ce terme est utilisé pour décrire des comportements ou des gestes </w:t>
      </w:r>
    </w:p>
    <w:p w14:paraId="6FA715C3" w14:textId="77777777" w:rsidR="001C6794" w:rsidRPr="002C41E4" w:rsidRDefault="001C6794" w:rsidP="00123436">
      <w:pPr>
        <w:spacing w:after="0" w:line="240" w:lineRule="auto"/>
        <w:ind w:left="720" w:firstLine="720"/>
        <w:jc w:val="both"/>
        <w:rPr>
          <w:rFonts w:ascii="Sylfaen" w:hAnsi="Sylfaen"/>
        </w:rPr>
      </w:pPr>
      <w:proofErr w:type="gramStart"/>
      <w:r w:rsidRPr="002C41E4">
        <w:rPr>
          <w:rFonts w:ascii="Sylfaen" w:hAnsi="Sylfaen"/>
        </w:rPr>
        <w:t>qui</w:t>
      </w:r>
      <w:proofErr w:type="gramEnd"/>
      <w:r w:rsidRPr="002C41E4">
        <w:rPr>
          <w:rFonts w:ascii="Sylfaen" w:hAnsi="Sylfaen"/>
        </w:rPr>
        <w:t xml:space="preserve"> expriment de l’amour, de la sollicitude ou de la bienveillance envers autrui.</w:t>
      </w:r>
    </w:p>
    <w:p w14:paraId="77FAC0CA" w14:textId="77777777" w:rsidR="001C6794" w:rsidRPr="00F655BF" w:rsidRDefault="001C6794" w:rsidP="00123436">
      <w:pPr>
        <w:tabs>
          <w:tab w:val="left" w:pos="1741"/>
        </w:tabs>
        <w:spacing w:after="0" w:line="240" w:lineRule="auto"/>
        <w:jc w:val="both"/>
        <w:rPr>
          <w:rFonts w:ascii="Sylfaen" w:hAnsi="Sylfaen"/>
          <w:b/>
          <w:bCs/>
        </w:rPr>
      </w:pPr>
      <w:r w:rsidRPr="00F655BF">
        <w:rPr>
          <w:rFonts w:ascii="Sylfaen" w:hAnsi="Sylfaen"/>
          <w:b/>
          <w:bCs/>
        </w:rPr>
        <w:t>Exemples d’utilisation :</w:t>
      </w:r>
    </w:p>
    <w:p w14:paraId="69C2F566" w14:textId="77777777" w:rsidR="001C6794" w:rsidRPr="00F655BF" w:rsidRDefault="001C6794" w:rsidP="00123436">
      <w:pPr>
        <w:tabs>
          <w:tab w:val="left" w:pos="1741"/>
        </w:tabs>
        <w:spacing w:after="0" w:line="240" w:lineRule="auto"/>
        <w:jc w:val="both"/>
        <w:rPr>
          <w:rFonts w:ascii="Sylfaen" w:hAnsi="Sylfaen"/>
          <w:i/>
          <w:iCs/>
        </w:rPr>
      </w:pPr>
      <w:r>
        <w:rPr>
          <w:rFonts w:ascii="Sylfaen" w:hAnsi="Sylfaen"/>
        </w:rPr>
        <w:tab/>
      </w:r>
      <w:r w:rsidRPr="00F655BF">
        <w:rPr>
          <w:rFonts w:ascii="Sylfaen" w:hAnsi="Sylfaen"/>
          <w:i/>
          <w:iCs/>
        </w:rPr>
        <w:t xml:space="preserve">C’est un chat très affectueux avec les enfants, toujours en train de se frotter </w:t>
      </w:r>
    </w:p>
    <w:p w14:paraId="774D392C" w14:textId="77777777" w:rsidR="001C6794" w:rsidRDefault="001C6794" w:rsidP="00123436">
      <w:pPr>
        <w:tabs>
          <w:tab w:val="left" w:pos="1741"/>
        </w:tabs>
        <w:spacing w:after="0" w:line="240" w:lineRule="auto"/>
        <w:jc w:val="both"/>
        <w:rPr>
          <w:rFonts w:ascii="Sylfaen" w:hAnsi="Sylfaen"/>
          <w:i/>
          <w:iCs/>
        </w:rPr>
      </w:pPr>
      <w:r w:rsidRPr="00F655BF">
        <w:rPr>
          <w:rFonts w:ascii="Sylfaen" w:hAnsi="Sylfaen"/>
          <w:i/>
          <w:iCs/>
        </w:rPr>
        <w:tab/>
      </w:r>
      <w:proofErr w:type="gramStart"/>
      <w:r w:rsidRPr="00F655BF">
        <w:rPr>
          <w:rFonts w:ascii="Sylfaen" w:hAnsi="Sylfaen"/>
          <w:i/>
          <w:iCs/>
        </w:rPr>
        <w:t>contre</w:t>
      </w:r>
      <w:proofErr w:type="gramEnd"/>
      <w:r w:rsidRPr="00F655BF">
        <w:rPr>
          <w:rFonts w:ascii="Sylfaen" w:hAnsi="Sylfaen"/>
          <w:i/>
          <w:iCs/>
        </w:rPr>
        <w:t xml:space="preserve"> eux et de ronronner.</w:t>
      </w:r>
    </w:p>
    <w:p w14:paraId="68973522" w14:textId="77777777" w:rsidR="001C6794" w:rsidRPr="00F655BF" w:rsidRDefault="001C6794" w:rsidP="00123436">
      <w:pPr>
        <w:tabs>
          <w:tab w:val="left" w:pos="1741"/>
        </w:tabs>
        <w:spacing w:after="0" w:line="240" w:lineRule="auto"/>
        <w:jc w:val="both"/>
        <w:rPr>
          <w:rFonts w:ascii="Sylfaen" w:hAnsi="Sylfaen"/>
          <w:i/>
          <w:iCs/>
          <w:sz w:val="10"/>
          <w:szCs w:val="10"/>
        </w:rPr>
      </w:pPr>
    </w:p>
    <w:p w14:paraId="0BDE45C7" w14:textId="77777777" w:rsidR="001C6794" w:rsidRPr="00F655BF" w:rsidRDefault="001C6794" w:rsidP="00123436">
      <w:pPr>
        <w:tabs>
          <w:tab w:val="left" w:pos="1741"/>
        </w:tabs>
        <w:spacing w:after="0" w:line="240" w:lineRule="auto"/>
        <w:jc w:val="both"/>
        <w:rPr>
          <w:rFonts w:ascii="Sylfaen" w:hAnsi="Sylfaen"/>
          <w:i/>
          <w:iCs/>
        </w:rPr>
      </w:pPr>
      <w:r w:rsidRPr="00F655BF">
        <w:rPr>
          <w:rFonts w:ascii="Sylfaen" w:hAnsi="Sylfaen"/>
          <w:i/>
          <w:iCs/>
        </w:rPr>
        <w:tab/>
        <w:t xml:space="preserve">Il a écrit une lettre affectueuse à sa mère pour lui exprimer son amour et sa </w:t>
      </w:r>
    </w:p>
    <w:p w14:paraId="69279066" w14:textId="77777777" w:rsidR="001C6794" w:rsidRPr="00F655BF" w:rsidRDefault="001C6794" w:rsidP="00123436">
      <w:pPr>
        <w:tabs>
          <w:tab w:val="left" w:pos="1741"/>
        </w:tabs>
        <w:spacing w:after="0" w:line="240" w:lineRule="auto"/>
        <w:jc w:val="both"/>
        <w:rPr>
          <w:rFonts w:ascii="Sylfaen" w:hAnsi="Sylfaen"/>
          <w:i/>
          <w:iCs/>
        </w:rPr>
      </w:pPr>
      <w:r w:rsidRPr="00F655BF">
        <w:rPr>
          <w:rFonts w:ascii="Sylfaen" w:hAnsi="Sylfaen"/>
          <w:i/>
          <w:iCs/>
        </w:rPr>
        <w:tab/>
      </w:r>
      <w:proofErr w:type="gramStart"/>
      <w:r w:rsidRPr="00F655BF">
        <w:rPr>
          <w:rFonts w:ascii="Sylfaen" w:hAnsi="Sylfaen"/>
          <w:i/>
          <w:iCs/>
        </w:rPr>
        <w:t>gratitude</w:t>
      </w:r>
      <w:proofErr w:type="gramEnd"/>
      <w:r w:rsidRPr="00F655BF">
        <w:rPr>
          <w:rFonts w:ascii="Sylfaen" w:hAnsi="Sylfaen"/>
          <w:i/>
          <w:iCs/>
        </w:rPr>
        <w:t>.</w:t>
      </w:r>
    </w:p>
    <w:p w14:paraId="2DDB803B" w14:textId="030F5A32" w:rsidR="001C6794" w:rsidRPr="00657E16" w:rsidRDefault="001C6794" w:rsidP="00123436">
      <w:pPr>
        <w:tabs>
          <w:tab w:val="left" w:pos="1741"/>
        </w:tabs>
        <w:spacing w:after="0" w:line="240" w:lineRule="auto"/>
        <w:jc w:val="both"/>
        <w:rPr>
          <w:rFonts w:ascii="Sylfaen" w:eastAsia="MS Mincho" w:hAnsi="Sylfaen" w:cs="MS Mincho"/>
        </w:rPr>
      </w:pPr>
      <w:r w:rsidRPr="00F655BF">
        <w:rPr>
          <w:rFonts w:ascii="Sylfaen" w:hAnsi="Sylfaen"/>
          <w:b/>
          <w:bCs/>
          <w:sz w:val="28"/>
          <w:szCs w:val="28"/>
        </w:rPr>
        <w:t>Effectif (</w:t>
      </w:r>
      <w:proofErr w:type="spellStart"/>
      <w:r w:rsidRPr="00F655BF">
        <w:rPr>
          <w:rFonts w:ascii="Sylfaen" w:hAnsi="Sylfaen"/>
          <w:b/>
          <w:bCs/>
          <w:sz w:val="28"/>
          <w:szCs w:val="28"/>
        </w:rPr>
        <w:t>ve</w:t>
      </w:r>
      <w:proofErr w:type="spellEnd"/>
      <w:r w:rsidRPr="00F655BF">
        <w:rPr>
          <w:rFonts w:ascii="Sylfaen" w:hAnsi="Sylfaen"/>
          <w:b/>
          <w:bCs/>
          <w:sz w:val="28"/>
          <w:szCs w:val="28"/>
        </w:rPr>
        <w:t>)</w:t>
      </w:r>
      <w:r>
        <w:rPr>
          <w:rFonts w:ascii="Sylfaen" w:hAnsi="Sylfaen"/>
        </w:rPr>
        <w:t xml:space="preserve"> </w:t>
      </w:r>
      <w:r w:rsidRPr="00657E16">
        <w:rPr>
          <w:rFonts w:ascii="Sylfaen" w:hAnsi="Sylfaen"/>
          <w:i/>
          <w:iCs/>
        </w:rPr>
        <w:t>adj</w:t>
      </w:r>
      <w:r w:rsidRPr="00657E16">
        <w:rPr>
          <w:rFonts w:ascii="Sylfaen" w:hAnsi="Sylfaen"/>
          <w:b/>
          <w:bCs/>
        </w:rPr>
        <w:t>.</w:t>
      </w:r>
      <w:r w:rsidR="00657E16">
        <w:rPr>
          <w:rFonts w:ascii="Sylfaen" w:hAnsi="Sylfaen"/>
          <w:b/>
          <w:bCs/>
        </w:rPr>
        <w:tab/>
      </w:r>
      <w:proofErr w:type="spellStart"/>
      <w:proofErr w:type="gramStart"/>
      <w:r w:rsidR="00657E16" w:rsidRPr="00657E16">
        <w:rPr>
          <w:rFonts w:ascii="Sylfaen" w:hAnsi="Sylfaen"/>
        </w:rPr>
        <w:t>ա</w:t>
      </w:r>
      <w:r w:rsidR="00657E16">
        <w:rPr>
          <w:rFonts w:ascii="Sylfaen" w:hAnsi="Sylfaen"/>
        </w:rPr>
        <w:t>րդյունվետ</w:t>
      </w:r>
      <w:proofErr w:type="spellEnd"/>
      <w:proofErr w:type="gramEnd"/>
      <w:r w:rsidR="00657E16">
        <w:rPr>
          <w:rFonts w:ascii="Sylfaen" w:hAnsi="Sylfaen"/>
        </w:rPr>
        <w:t xml:space="preserve">, </w:t>
      </w:r>
      <w:proofErr w:type="spellStart"/>
      <w:r w:rsidR="00657E16">
        <w:rPr>
          <w:rFonts w:ascii="Sylfaen" w:hAnsi="Sylfaen"/>
        </w:rPr>
        <w:t>գործուն</w:t>
      </w:r>
      <w:proofErr w:type="spellEnd"/>
      <w:r w:rsidR="00657E16">
        <w:rPr>
          <w:rFonts w:ascii="Sylfaen" w:hAnsi="Sylfaen"/>
        </w:rPr>
        <w:t xml:space="preserve">, </w:t>
      </w:r>
      <w:proofErr w:type="spellStart"/>
      <w:r w:rsidR="00657E16">
        <w:rPr>
          <w:rFonts w:ascii="Sylfaen" w:hAnsi="Sylfaen"/>
        </w:rPr>
        <w:t>ազդու</w:t>
      </w:r>
      <w:proofErr w:type="spellEnd"/>
      <w:r w:rsidR="00657E16">
        <w:rPr>
          <w:rFonts w:ascii="MS Mincho" w:eastAsia="MS Mincho" w:hAnsi="MS Mincho" w:cs="MS Mincho"/>
        </w:rPr>
        <w:t xml:space="preserve">․ </w:t>
      </w:r>
      <w:proofErr w:type="spellStart"/>
      <w:r w:rsidR="00657E16">
        <w:rPr>
          <w:rFonts w:ascii="Sylfaen" w:eastAsia="MS Mincho" w:hAnsi="Sylfaen" w:cs="MS Mincho"/>
        </w:rPr>
        <w:t>իրական</w:t>
      </w:r>
      <w:proofErr w:type="spellEnd"/>
    </w:p>
    <w:p w14:paraId="58D335D8" w14:textId="77777777" w:rsidR="001C6794" w:rsidRDefault="001C6794" w:rsidP="00123436">
      <w:pPr>
        <w:tabs>
          <w:tab w:val="left" w:pos="0"/>
        </w:tabs>
        <w:spacing w:after="0" w:line="240" w:lineRule="auto"/>
        <w:jc w:val="both"/>
        <w:rPr>
          <w:rFonts w:ascii="Sylfaen" w:hAnsi="Sylfaen"/>
        </w:rPr>
      </w:pPr>
      <w:r w:rsidRPr="00F655BF">
        <w:rPr>
          <w:rFonts w:ascii="Sylfaen" w:hAnsi="Sylfaen"/>
          <w:b/>
          <w:bCs/>
        </w:rPr>
        <w:t>Définition :</w:t>
      </w:r>
      <w:r>
        <w:rPr>
          <w:rFonts w:ascii="Sylfaen" w:hAnsi="Sylfaen"/>
          <w:b/>
          <w:bCs/>
        </w:rPr>
        <w:t xml:space="preserve"> </w:t>
      </w:r>
      <w:r>
        <w:rPr>
          <w:rFonts w:ascii="Sylfaen" w:hAnsi="Sylfaen"/>
          <w:b/>
          <w:bCs/>
        </w:rPr>
        <w:tab/>
      </w:r>
      <w:r w:rsidRPr="002C41E4">
        <w:rPr>
          <w:rFonts w:ascii="Sylfaen" w:hAnsi="Sylfaen"/>
        </w:rPr>
        <w:t xml:space="preserve">Effectif qualifie ce qui se traduit par un effet concret, ou désigne un nombre réel </w:t>
      </w:r>
    </w:p>
    <w:p w14:paraId="39C57437"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41E4">
        <w:rPr>
          <w:rFonts w:ascii="Sylfaen" w:hAnsi="Sylfaen"/>
        </w:rPr>
        <w:t>de</w:t>
      </w:r>
      <w:proofErr w:type="gramEnd"/>
      <w:r w:rsidRPr="002C41E4">
        <w:rPr>
          <w:rFonts w:ascii="Sylfaen" w:hAnsi="Sylfaen"/>
        </w:rPr>
        <w:t xml:space="preserve"> personnes ou de choses dans un groupe organisé. Ce terme est souvent utilisé </w:t>
      </w:r>
    </w:p>
    <w:p w14:paraId="6708262A"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41E4">
        <w:rPr>
          <w:rFonts w:ascii="Sylfaen" w:hAnsi="Sylfaen"/>
        </w:rPr>
        <w:t>dans</w:t>
      </w:r>
      <w:proofErr w:type="gramEnd"/>
      <w:r w:rsidRPr="002C41E4">
        <w:rPr>
          <w:rFonts w:ascii="Sylfaen" w:hAnsi="Sylfaen"/>
        </w:rPr>
        <w:t xml:space="preserve"> un contexte quantitatif pour décrire des chiffres réels ou des résultats </w:t>
      </w:r>
    </w:p>
    <w:p w14:paraId="3EACFE56" w14:textId="77777777" w:rsidR="001C6794" w:rsidRPr="002C41E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41E4">
        <w:rPr>
          <w:rFonts w:ascii="Sylfaen" w:hAnsi="Sylfaen"/>
        </w:rPr>
        <w:t>tangibles</w:t>
      </w:r>
      <w:proofErr w:type="gramEnd"/>
      <w:r w:rsidRPr="002C41E4">
        <w:rPr>
          <w:rFonts w:ascii="Sylfaen" w:hAnsi="Sylfaen"/>
        </w:rPr>
        <w:t>.</w:t>
      </w:r>
    </w:p>
    <w:p w14:paraId="0DA6045C" w14:textId="77777777" w:rsidR="001C6794" w:rsidRPr="00F655BF" w:rsidRDefault="001C6794" w:rsidP="00123436">
      <w:pPr>
        <w:tabs>
          <w:tab w:val="left" w:pos="1741"/>
        </w:tabs>
        <w:spacing w:after="0" w:line="240" w:lineRule="auto"/>
        <w:jc w:val="both"/>
        <w:rPr>
          <w:rFonts w:ascii="Sylfaen" w:hAnsi="Sylfaen"/>
          <w:b/>
          <w:bCs/>
        </w:rPr>
      </w:pPr>
      <w:r w:rsidRPr="00F655BF">
        <w:rPr>
          <w:rFonts w:ascii="Sylfaen" w:hAnsi="Sylfaen"/>
          <w:b/>
          <w:bCs/>
        </w:rPr>
        <w:lastRenderedPageBreak/>
        <w:t>Exemples d’utilisation :</w:t>
      </w:r>
    </w:p>
    <w:p w14:paraId="3501EC1A" w14:textId="77777777" w:rsidR="001C6794" w:rsidRPr="00F655BF" w:rsidRDefault="001C6794" w:rsidP="00123436">
      <w:pPr>
        <w:tabs>
          <w:tab w:val="left" w:pos="1741"/>
        </w:tabs>
        <w:spacing w:after="0" w:line="240" w:lineRule="auto"/>
        <w:jc w:val="both"/>
        <w:rPr>
          <w:rFonts w:ascii="Sylfaen" w:hAnsi="Sylfaen"/>
          <w:i/>
          <w:iCs/>
        </w:rPr>
      </w:pPr>
      <w:r>
        <w:rPr>
          <w:rFonts w:ascii="Sylfaen" w:hAnsi="Sylfaen"/>
        </w:rPr>
        <w:tab/>
      </w:r>
      <w:r w:rsidRPr="00F655BF">
        <w:rPr>
          <w:rFonts w:ascii="Sylfaen" w:hAnsi="Sylfaen"/>
          <w:i/>
          <w:iCs/>
        </w:rPr>
        <w:t xml:space="preserve">La participation effective à l’événement a été supérieure à ce qu’avaient prévu </w:t>
      </w:r>
    </w:p>
    <w:p w14:paraId="25CB8181" w14:textId="77777777" w:rsidR="001C6794" w:rsidRPr="00F655BF" w:rsidRDefault="001C6794" w:rsidP="00123436">
      <w:pPr>
        <w:tabs>
          <w:tab w:val="left" w:pos="1741"/>
        </w:tabs>
        <w:spacing w:after="0" w:line="240" w:lineRule="auto"/>
        <w:jc w:val="both"/>
        <w:rPr>
          <w:rFonts w:ascii="Sylfaen" w:hAnsi="Sylfaen"/>
          <w:i/>
          <w:iCs/>
        </w:rPr>
      </w:pPr>
      <w:r w:rsidRPr="00F655BF">
        <w:rPr>
          <w:rFonts w:ascii="Sylfaen" w:hAnsi="Sylfaen"/>
          <w:i/>
          <w:iCs/>
        </w:rPr>
        <w:tab/>
      </w:r>
      <w:proofErr w:type="gramStart"/>
      <w:r w:rsidRPr="00F655BF">
        <w:rPr>
          <w:rFonts w:ascii="Sylfaen" w:hAnsi="Sylfaen"/>
          <w:i/>
          <w:iCs/>
        </w:rPr>
        <w:t>les</w:t>
      </w:r>
      <w:proofErr w:type="gramEnd"/>
      <w:r w:rsidRPr="00F655BF">
        <w:rPr>
          <w:rFonts w:ascii="Sylfaen" w:hAnsi="Sylfaen"/>
          <w:i/>
          <w:iCs/>
        </w:rPr>
        <w:t xml:space="preserve"> organisateurs, dépassant largement les attentes.</w:t>
      </w:r>
    </w:p>
    <w:p w14:paraId="0B340676" w14:textId="77777777" w:rsidR="001C6794" w:rsidRPr="00DE529F" w:rsidRDefault="001C6794" w:rsidP="00123436">
      <w:pPr>
        <w:tabs>
          <w:tab w:val="left" w:pos="1741"/>
        </w:tabs>
        <w:spacing w:after="0" w:line="240" w:lineRule="auto"/>
        <w:jc w:val="both"/>
        <w:rPr>
          <w:rFonts w:ascii="Sylfaen" w:hAnsi="Sylfaen"/>
          <w:sz w:val="10"/>
          <w:szCs w:val="10"/>
        </w:rPr>
      </w:pPr>
    </w:p>
    <w:p w14:paraId="65E8931D" w14:textId="77777777" w:rsidR="001C6794" w:rsidRDefault="001C6794" w:rsidP="00123436">
      <w:pPr>
        <w:tabs>
          <w:tab w:val="left" w:pos="1741"/>
        </w:tabs>
        <w:spacing w:after="0" w:line="240" w:lineRule="auto"/>
        <w:jc w:val="both"/>
        <w:rPr>
          <w:rFonts w:ascii="Sylfaen" w:hAnsi="Sylfaen"/>
          <w:i/>
          <w:iCs/>
        </w:rPr>
      </w:pPr>
      <w:r>
        <w:rPr>
          <w:rFonts w:ascii="Sylfaen" w:hAnsi="Sylfaen"/>
        </w:rPr>
        <w:tab/>
      </w:r>
      <w:r w:rsidRPr="00F655BF">
        <w:rPr>
          <w:rFonts w:ascii="Sylfaen" w:hAnsi="Sylfaen"/>
          <w:i/>
          <w:iCs/>
        </w:rPr>
        <w:t>La mesure sera effective à partir du 1er mai prochain.</w:t>
      </w:r>
    </w:p>
    <w:p w14:paraId="2660ACDB" w14:textId="77777777" w:rsidR="001C6794" w:rsidRPr="00F655BF" w:rsidRDefault="001C6794" w:rsidP="00123436">
      <w:pPr>
        <w:tabs>
          <w:tab w:val="left" w:pos="1741"/>
        </w:tabs>
        <w:spacing w:after="0" w:line="240" w:lineRule="auto"/>
        <w:jc w:val="both"/>
        <w:rPr>
          <w:rFonts w:ascii="Sylfaen" w:hAnsi="Sylfaen"/>
          <w:i/>
          <w:iCs/>
          <w:sz w:val="10"/>
          <w:szCs w:val="10"/>
        </w:rPr>
      </w:pPr>
    </w:p>
    <w:p w14:paraId="65D427EC" w14:textId="77777777" w:rsidR="001C6794" w:rsidRDefault="001C6794" w:rsidP="00123436">
      <w:pPr>
        <w:tabs>
          <w:tab w:val="left" w:pos="1741"/>
        </w:tabs>
        <w:spacing w:after="0" w:line="240" w:lineRule="auto"/>
        <w:jc w:val="both"/>
        <w:rPr>
          <w:rFonts w:ascii="Sylfaen" w:hAnsi="Sylfaen"/>
          <w:i/>
          <w:iCs/>
        </w:rPr>
      </w:pPr>
      <w:r w:rsidRPr="00F655BF">
        <w:rPr>
          <w:rFonts w:ascii="Sylfaen" w:hAnsi="Sylfaen"/>
          <w:i/>
          <w:iCs/>
        </w:rPr>
        <w:tab/>
        <w:t>La présence effective des employés est nécessaire pour cette réunion cruciale.</w:t>
      </w:r>
    </w:p>
    <w:p w14:paraId="170C64D3" w14:textId="77777777" w:rsidR="001C6794" w:rsidRPr="00F655BF" w:rsidRDefault="001C6794" w:rsidP="00123436">
      <w:pPr>
        <w:tabs>
          <w:tab w:val="left" w:pos="1741"/>
        </w:tabs>
        <w:spacing w:after="0" w:line="240" w:lineRule="auto"/>
        <w:jc w:val="both"/>
        <w:rPr>
          <w:rFonts w:ascii="Sylfaen" w:hAnsi="Sylfaen"/>
          <w:i/>
          <w:iCs/>
          <w:sz w:val="10"/>
          <w:szCs w:val="10"/>
        </w:rPr>
      </w:pPr>
    </w:p>
    <w:p w14:paraId="5184AF32" w14:textId="77777777" w:rsidR="001C6794" w:rsidRPr="00F655BF" w:rsidRDefault="001C6794" w:rsidP="00123436">
      <w:pPr>
        <w:tabs>
          <w:tab w:val="left" w:pos="1741"/>
        </w:tabs>
        <w:spacing w:after="0" w:line="240" w:lineRule="auto"/>
        <w:jc w:val="both"/>
        <w:rPr>
          <w:rFonts w:ascii="Sylfaen" w:hAnsi="Sylfaen"/>
          <w:i/>
          <w:iCs/>
        </w:rPr>
      </w:pPr>
      <w:r w:rsidRPr="00F655BF">
        <w:rPr>
          <w:rFonts w:ascii="Sylfaen" w:hAnsi="Sylfaen"/>
          <w:i/>
          <w:iCs/>
        </w:rPr>
        <w:tab/>
        <w:t>Une analyse des données effectives a révélé des résultats très encourageants.</w:t>
      </w:r>
    </w:p>
    <w:p w14:paraId="6A41E202" w14:textId="77777777" w:rsidR="001C6794" w:rsidRPr="00CC1D00" w:rsidRDefault="001C6794" w:rsidP="00123436">
      <w:pPr>
        <w:tabs>
          <w:tab w:val="left" w:pos="1741"/>
        </w:tabs>
        <w:spacing w:after="0" w:line="240" w:lineRule="auto"/>
        <w:jc w:val="both"/>
        <w:rPr>
          <w:rFonts w:ascii="Sylfaen" w:hAnsi="Sylfaen"/>
        </w:rPr>
      </w:pPr>
      <w:r w:rsidRPr="002C41E4">
        <w:rPr>
          <w:rFonts w:ascii="Sylfaen" w:hAnsi="Sylfaen"/>
        </w:rPr>
        <w:t>Bien que les termes « affectif », « affectueux » et « effectif » partagent une racine commune, ils représentent des concepts différents dans la langue française. « Affectif » se rapporte aux états émotionnels, « affectueux » décrit les comportements empreints de tendresse, tandis que « effectif » désigne des chiffres réels ou des résultats tangibles. Comprendre ces distinctions est essentiel pour une utilisation précise de ces termes dans la communication écrite ou orale.</w:t>
      </w:r>
    </w:p>
    <w:p w14:paraId="5F3C87E3" w14:textId="3F3A4AE6" w:rsidR="00D903D0" w:rsidRPr="00165EF3" w:rsidRDefault="00403332" w:rsidP="00A47FF1">
      <w:pPr>
        <w:spacing w:after="0" w:line="240" w:lineRule="auto"/>
        <w:jc w:val="center"/>
        <w:rPr>
          <w:rFonts w:ascii="Sylfaen" w:hAnsi="Sylfaen"/>
          <w:b/>
          <w:bCs/>
          <w:sz w:val="32"/>
          <w:szCs w:val="32"/>
        </w:rPr>
      </w:pPr>
      <w:r>
        <w:rPr>
          <w:rFonts w:ascii="Sylfaen" w:hAnsi="Sylfaen"/>
          <w:b/>
          <w:bCs/>
          <w:sz w:val="32"/>
          <w:szCs w:val="32"/>
          <w:highlight w:val="magenta"/>
        </w:rPr>
        <w:t>A</w:t>
      </w:r>
      <w:r w:rsidR="00D903D0" w:rsidRPr="00D903D0">
        <w:rPr>
          <w:rFonts w:ascii="Sylfaen" w:hAnsi="Sylfaen"/>
          <w:b/>
          <w:bCs/>
          <w:sz w:val="32"/>
          <w:szCs w:val="32"/>
          <w:highlight w:val="magenta"/>
        </w:rPr>
        <w:t xml:space="preserve">ffermir, </w:t>
      </w:r>
      <w:r>
        <w:rPr>
          <w:rFonts w:ascii="Sylfaen" w:hAnsi="Sylfaen"/>
          <w:b/>
          <w:bCs/>
          <w:sz w:val="32"/>
          <w:szCs w:val="32"/>
          <w:highlight w:val="magenta"/>
        </w:rPr>
        <w:t>A</w:t>
      </w:r>
      <w:r w:rsidR="00D903D0" w:rsidRPr="00D903D0">
        <w:rPr>
          <w:rFonts w:ascii="Sylfaen" w:hAnsi="Sylfaen"/>
          <w:b/>
          <w:bCs/>
          <w:sz w:val="32"/>
          <w:szCs w:val="32"/>
          <w:highlight w:val="magenta"/>
        </w:rPr>
        <w:t xml:space="preserve">ffermer et </w:t>
      </w:r>
      <w:r>
        <w:rPr>
          <w:rFonts w:ascii="Sylfaen" w:hAnsi="Sylfaen"/>
          <w:b/>
          <w:bCs/>
          <w:sz w:val="32"/>
          <w:szCs w:val="32"/>
          <w:highlight w:val="magenta"/>
        </w:rPr>
        <w:t>A</w:t>
      </w:r>
      <w:r w:rsidR="00D903D0" w:rsidRPr="00D903D0">
        <w:rPr>
          <w:rFonts w:ascii="Sylfaen" w:hAnsi="Sylfaen"/>
          <w:b/>
          <w:bCs/>
          <w:sz w:val="32"/>
          <w:szCs w:val="32"/>
          <w:highlight w:val="magenta"/>
        </w:rPr>
        <w:t>ffirmer</w:t>
      </w:r>
    </w:p>
    <w:p w14:paraId="1F38A787" w14:textId="77777777" w:rsidR="00D903D0" w:rsidRPr="00165EF3" w:rsidRDefault="00D903D0" w:rsidP="00123436">
      <w:pPr>
        <w:spacing w:after="0" w:line="240" w:lineRule="auto"/>
        <w:jc w:val="both"/>
        <w:rPr>
          <w:rFonts w:ascii="Sylfaen" w:hAnsi="Sylfaen"/>
        </w:rPr>
      </w:pPr>
      <w:r w:rsidRPr="00165EF3">
        <w:rPr>
          <w:rFonts w:ascii="Sylfaen" w:hAnsi="Sylfaen"/>
          <w:b/>
          <w:bCs/>
          <w:sz w:val="28"/>
          <w:szCs w:val="28"/>
        </w:rPr>
        <w:t>Affermir</w:t>
      </w:r>
      <w:r w:rsidRPr="00165EF3">
        <w:rPr>
          <w:rFonts w:ascii="Sylfaen" w:hAnsi="Sylfaen"/>
          <w:b/>
          <w:bCs/>
          <w:sz w:val="28"/>
          <w:szCs w:val="28"/>
        </w:rPr>
        <w:tab/>
      </w:r>
      <w:proofErr w:type="spellStart"/>
      <w:r w:rsidRPr="00165EF3">
        <w:rPr>
          <w:rFonts w:ascii="Sylfaen" w:hAnsi="Sylfaen"/>
        </w:rPr>
        <w:t>ամրացնել</w:t>
      </w:r>
      <w:proofErr w:type="spellEnd"/>
      <w:r w:rsidRPr="00165EF3">
        <w:rPr>
          <w:rFonts w:ascii="Sylfaen" w:hAnsi="Sylfaen"/>
        </w:rPr>
        <w:t xml:space="preserve">, </w:t>
      </w:r>
      <w:proofErr w:type="spellStart"/>
      <w:r w:rsidRPr="00165EF3">
        <w:rPr>
          <w:rFonts w:ascii="Sylfaen" w:hAnsi="Sylfaen"/>
        </w:rPr>
        <w:t>հաստատել</w:t>
      </w:r>
      <w:proofErr w:type="spellEnd"/>
      <w:r w:rsidRPr="00165EF3">
        <w:rPr>
          <w:rFonts w:ascii="Sylfaen" w:hAnsi="Sylfaen"/>
        </w:rPr>
        <w:t xml:space="preserve">, </w:t>
      </w:r>
      <w:proofErr w:type="spellStart"/>
      <w:r w:rsidRPr="00165EF3">
        <w:rPr>
          <w:rFonts w:ascii="Sylfaen" w:hAnsi="Sylfaen"/>
        </w:rPr>
        <w:t>կայունացնել</w:t>
      </w:r>
      <w:proofErr w:type="spellEnd"/>
    </w:p>
    <w:p w14:paraId="5B7FA98D" w14:textId="4238FF10" w:rsidR="00D903D0" w:rsidRPr="00165EF3" w:rsidRDefault="00D903D0" w:rsidP="00123436">
      <w:pPr>
        <w:spacing w:after="0" w:line="240" w:lineRule="auto"/>
        <w:ind w:left="1440" w:hanging="1440"/>
        <w:jc w:val="both"/>
        <w:rPr>
          <w:rFonts w:ascii="Sylfaen" w:hAnsi="Sylfaen"/>
        </w:rPr>
      </w:pPr>
      <w:r w:rsidRPr="00165EF3">
        <w:rPr>
          <w:rFonts w:ascii="Sylfaen" w:hAnsi="Sylfaen"/>
          <w:b/>
          <w:bCs/>
        </w:rPr>
        <w:t xml:space="preserve">Définition : </w:t>
      </w:r>
      <w:r w:rsidR="001100C5">
        <w:rPr>
          <w:rFonts w:ascii="Sylfaen" w:hAnsi="Sylfaen"/>
          <w:b/>
          <w:bCs/>
        </w:rPr>
        <w:tab/>
      </w:r>
      <w:r w:rsidRPr="00165EF3">
        <w:rPr>
          <w:rFonts w:ascii="Sylfaen" w:hAnsi="Sylfaen"/>
        </w:rPr>
        <w:t>Le terme « affermir » signifie rendre quelque chose ferme, solide ou stable. Il est utilisé pour décrire l’action de renforcer ou de consolider quelque chose, que ce soit physiquement, mentalement ou émotionnellement.</w:t>
      </w:r>
    </w:p>
    <w:p w14:paraId="4B987950" w14:textId="77777777" w:rsidR="00D903D0" w:rsidRPr="00165EF3" w:rsidRDefault="00D903D0" w:rsidP="00123436">
      <w:pPr>
        <w:spacing w:after="0" w:line="240" w:lineRule="auto"/>
        <w:jc w:val="both"/>
        <w:rPr>
          <w:rFonts w:ascii="Sylfaen" w:hAnsi="Sylfaen"/>
          <w:b/>
          <w:bCs/>
        </w:rPr>
      </w:pPr>
      <w:r w:rsidRPr="00165EF3">
        <w:rPr>
          <w:rFonts w:ascii="Sylfaen" w:hAnsi="Sylfaen"/>
          <w:b/>
          <w:bCs/>
        </w:rPr>
        <w:t>Exemples d’utilisation :</w:t>
      </w:r>
    </w:p>
    <w:p w14:paraId="3372CBE7"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Il faut affermir la structure de cet édifice.</w:t>
      </w:r>
    </w:p>
    <w:p w14:paraId="56052E97"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Des exercices réguliers peuvent aider à affermir les muscles.</w:t>
      </w:r>
    </w:p>
    <w:p w14:paraId="1FD9303F"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Elle a besoin de paroles d’encouragement pour affermir sa confiance en elle.</w:t>
      </w:r>
    </w:p>
    <w:p w14:paraId="6A1CAF1C" w14:textId="77777777" w:rsidR="00D903D0" w:rsidRPr="00165EF3" w:rsidRDefault="00D903D0" w:rsidP="00123436">
      <w:pPr>
        <w:spacing w:after="0" w:line="240" w:lineRule="auto"/>
        <w:jc w:val="both"/>
        <w:rPr>
          <w:rFonts w:ascii="Sylfaen" w:hAnsi="Sylfaen"/>
        </w:rPr>
      </w:pPr>
      <w:r w:rsidRPr="00165EF3">
        <w:rPr>
          <w:rFonts w:ascii="Sylfaen" w:hAnsi="Sylfaen"/>
          <w:b/>
          <w:bCs/>
          <w:sz w:val="28"/>
          <w:szCs w:val="28"/>
        </w:rPr>
        <w:t>Affermer</w:t>
      </w:r>
      <w:r w:rsidRPr="00165EF3">
        <w:rPr>
          <w:rFonts w:ascii="Sylfaen" w:hAnsi="Sylfaen"/>
          <w:b/>
          <w:bCs/>
          <w:sz w:val="28"/>
          <w:szCs w:val="28"/>
        </w:rPr>
        <w:tab/>
      </w:r>
      <w:proofErr w:type="spellStart"/>
      <w:r w:rsidRPr="00165EF3">
        <w:rPr>
          <w:rFonts w:ascii="Sylfaen" w:hAnsi="Sylfaen"/>
        </w:rPr>
        <w:t>վարձակալության</w:t>
      </w:r>
      <w:proofErr w:type="spellEnd"/>
      <w:r w:rsidRPr="00165EF3">
        <w:rPr>
          <w:rFonts w:ascii="Sylfaen" w:hAnsi="Sylfaen"/>
        </w:rPr>
        <w:t xml:space="preserve"> </w:t>
      </w:r>
      <w:proofErr w:type="spellStart"/>
      <w:r w:rsidRPr="00165EF3">
        <w:rPr>
          <w:rFonts w:ascii="Sylfaen" w:hAnsi="Sylfaen"/>
        </w:rPr>
        <w:t>տալ</w:t>
      </w:r>
      <w:proofErr w:type="spellEnd"/>
      <w:r w:rsidRPr="00165EF3">
        <w:rPr>
          <w:rFonts w:ascii="Sylfaen" w:hAnsi="Sylfaen"/>
        </w:rPr>
        <w:t xml:space="preserve">, </w:t>
      </w:r>
      <w:proofErr w:type="spellStart"/>
      <w:r w:rsidRPr="00165EF3">
        <w:rPr>
          <w:rFonts w:ascii="Sylfaen" w:hAnsi="Sylfaen"/>
        </w:rPr>
        <w:t>հողը</w:t>
      </w:r>
      <w:proofErr w:type="spellEnd"/>
      <w:r w:rsidRPr="00165EF3">
        <w:rPr>
          <w:rFonts w:ascii="Sylfaen" w:hAnsi="Sylfaen"/>
        </w:rPr>
        <w:t xml:space="preserve"> </w:t>
      </w:r>
      <w:proofErr w:type="spellStart"/>
      <w:r w:rsidRPr="00165EF3">
        <w:rPr>
          <w:rFonts w:ascii="Sylfaen" w:hAnsi="Sylfaen"/>
        </w:rPr>
        <w:t>վարձով</w:t>
      </w:r>
      <w:proofErr w:type="spellEnd"/>
      <w:r w:rsidRPr="00165EF3">
        <w:rPr>
          <w:rFonts w:ascii="Sylfaen" w:hAnsi="Sylfaen"/>
        </w:rPr>
        <w:t xml:space="preserve"> </w:t>
      </w:r>
      <w:proofErr w:type="spellStart"/>
      <w:r w:rsidRPr="00165EF3">
        <w:rPr>
          <w:rFonts w:ascii="Sylfaen" w:hAnsi="Sylfaen"/>
        </w:rPr>
        <w:t>հանձնել</w:t>
      </w:r>
      <w:proofErr w:type="spellEnd"/>
      <w:r w:rsidRPr="00165EF3">
        <w:rPr>
          <w:rFonts w:ascii="Sylfaen" w:hAnsi="Sylfaen"/>
        </w:rPr>
        <w:t xml:space="preserve">, </w:t>
      </w:r>
      <w:proofErr w:type="spellStart"/>
      <w:r w:rsidRPr="00165EF3">
        <w:rPr>
          <w:rFonts w:ascii="Sylfaen" w:hAnsi="Sylfaen"/>
        </w:rPr>
        <w:t>վարձակալությամբ</w:t>
      </w:r>
      <w:proofErr w:type="spellEnd"/>
      <w:r w:rsidRPr="00165EF3">
        <w:rPr>
          <w:rFonts w:ascii="Sylfaen" w:hAnsi="Sylfaen"/>
        </w:rPr>
        <w:t xml:space="preserve"> </w:t>
      </w:r>
    </w:p>
    <w:p w14:paraId="6976B749" w14:textId="77777777" w:rsidR="00D903D0" w:rsidRPr="00165EF3" w:rsidRDefault="00D903D0" w:rsidP="00123436">
      <w:pPr>
        <w:spacing w:after="0" w:line="240" w:lineRule="auto"/>
        <w:ind w:left="720" w:firstLine="720"/>
        <w:jc w:val="both"/>
        <w:rPr>
          <w:rFonts w:ascii="Sylfaen" w:hAnsi="Sylfaen"/>
        </w:rPr>
      </w:pPr>
      <w:proofErr w:type="spellStart"/>
      <w:proofErr w:type="gramStart"/>
      <w:r w:rsidRPr="00165EF3">
        <w:rPr>
          <w:rFonts w:ascii="Sylfaen" w:hAnsi="Sylfaen"/>
        </w:rPr>
        <w:t>վերցնել</w:t>
      </w:r>
      <w:proofErr w:type="spellEnd"/>
      <w:proofErr w:type="gramEnd"/>
    </w:p>
    <w:p w14:paraId="0A625DDD" w14:textId="1F9DF037" w:rsidR="00D903D0" w:rsidRPr="00165EF3" w:rsidRDefault="00D903D0" w:rsidP="00123436">
      <w:pPr>
        <w:spacing w:after="0" w:line="240" w:lineRule="auto"/>
        <w:ind w:left="1440" w:hanging="1440"/>
        <w:jc w:val="both"/>
        <w:rPr>
          <w:rFonts w:ascii="Sylfaen" w:hAnsi="Sylfaen"/>
        </w:rPr>
      </w:pPr>
      <w:r w:rsidRPr="00165EF3">
        <w:rPr>
          <w:rFonts w:ascii="Sylfaen" w:hAnsi="Sylfaen"/>
          <w:b/>
          <w:bCs/>
        </w:rPr>
        <w:t xml:space="preserve">Définition : </w:t>
      </w:r>
      <w:r w:rsidR="001100C5">
        <w:rPr>
          <w:rFonts w:ascii="Sylfaen" w:hAnsi="Sylfaen"/>
          <w:b/>
          <w:bCs/>
        </w:rPr>
        <w:tab/>
      </w:r>
      <w:r w:rsidRPr="00165EF3">
        <w:rPr>
          <w:rFonts w:ascii="Sylfaen" w:hAnsi="Sylfaen"/>
        </w:rPr>
        <w:t>Le mot « affermer » signifie donner en location ou en fermage. Il est utilisé dans le contexte de la location de biens immobiliers, de terres agricoles ou de services, où le propriétaire accorde un droit d’usage contre un paiement périodique.</w:t>
      </w:r>
    </w:p>
    <w:p w14:paraId="7AB7A1CD" w14:textId="77777777" w:rsidR="00D903D0" w:rsidRPr="00165EF3" w:rsidRDefault="00D903D0" w:rsidP="00123436">
      <w:pPr>
        <w:spacing w:after="0" w:line="240" w:lineRule="auto"/>
        <w:jc w:val="both"/>
        <w:rPr>
          <w:rFonts w:ascii="Sylfaen" w:hAnsi="Sylfaen"/>
          <w:b/>
          <w:bCs/>
        </w:rPr>
      </w:pPr>
      <w:r w:rsidRPr="00165EF3">
        <w:rPr>
          <w:rFonts w:ascii="Sylfaen" w:hAnsi="Sylfaen"/>
          <w:b/>
          <w:bCs/>
        </w:rPr>
        <w:t>Exemples d’utilisation :</w:t>
      </w:r>
    </w:p>
    <w:p w14:paraId="71C7305A"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Le seigneur afferma ses terres au métayer.</w:t>
      </w:r>
    </w:p>
    <w:p w14:paraId="0196E8B5"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Nous avons affermé notre maison à des locataires pour une année.</w:t>
      </w:r>
    </w:p>
    <w:p w14:paraId="156A0C8C" w14:textId="77777777" w:rsidR="00D903D0" w:rsidRDefault="00D903D0" w:rsidP="00123436">
      <w:pPr>
        <w:spacing w:after="0" w:line="240" w:lineRule="auto"/>
        <w:ind w:left="720" w:firstLine="720"/>
        <w:jc w:val="both"/>
        <w:rPr>
          <w:rFonts w:ascii="Sylfaen" w:hAnsi="Sylfaen"/>
          <w:i/>
          <w:iCs/>
        </w:rPr>
      </w:pPr>
      <w:r w:rsidRPr="00165EF3">
        <w:rPr>
          <w:rFonts w:ascii="Sylfaen" w:hAnsi="Sylfaen"/>
          <w:i/>
          <w:iCs/>
        </w:rPr>
        <w:t>Le gouvernement a affermé la gestion de l’aéroport à une société privée.</w:t>
      </w:r>
    </w:p>
    <w:p w14:paraId="0E82AB35" w14:textId="77777777" w:rsidR="001100C5" w:rsidRPr="001100C5" w:rsidRDefault="001100C5" w:rsidP="00123436">
      <w:pPr>
        <w:spacing w:after="0" w:line="240" w:lineRule="auto"/>
        <w:ind w:left="720" w:firstLine="720"/>
        <w:jc w:val="both"/>
        <w:rPr>
          <w:rFonts w:ascii="Sylfaen" w:hAnsi="Sylfaen"/>
          <w:i/>
          <w:iCs/>
          <w:sz w:val="10"/>
          <w:szCs w:val="10"/>
        </w:rPr>
      </w:pPr>
    </w:p>
    <w:p w14:paraId="20701175" w14:textId="77777777" w:rsidR="00D903D0" w:rsidRPr="00165EF3" w:rsidRDefault="00D903D0" w:rsidP="00123436">
      <w:pPr>
        <w:spacing w:after="0" w:line="240" w:lineRule="auto"/>
        <w:jc w:val="both"/>
        <w:rPr>
          <w:rFonts w:ascii="Sylfaen" w:hAnsi="Sylfaen"/>
          <w:b/>
          <w:bCs/>
          <w:sz w:val="28"/>
          <w:szCs w:val="28"/>
        </w:rPr>
      </w:pPr>
      <w:r w:rsidRPr="00165EF3">
        <w:rPr>
          <w:rFonts w:ascii="Sylfaen" w:hAnsi="Sylfaen"/>
          <w:b/>
          <w:bCs/>
          <w:sz w:val="28"/>
          <w:szCs w:val="28"/>
        </w:rPr>
        <w:t>Affirmer</w:t>
      </w:r>
      <w:r w:rsidRPr="00165EF3">
        <w:rPr>
          <w:rFonts w:ascii="Sylfaen" w:hAnsi="Sylfaen"/>
          <w:b/>
          <w:bCs/>
          <w:sz w:val="28"/>
          <w:szCs w:val="28"/>
        </w:rPr>
        <w:tab/>
      </w:r>
      <w:proofErr w:type="spellStart"/>
      <w:r w:rsidRPr="00165EF3">
        <w:rPr>
          <w:rFonts w:ascii="Sylfaen" w:hAnsi="Sylfaen"/>
        </w:rPr>
        <w:t>հաստատել</w:t>
      </w:r>
      <w:proofErr w:type="spellEnd"/>
      <w:r w:rsidRPr="00165EF3">
        <w:rPr>
          <w:rFonts w:ascii="Sylfaen" w:hAnsi="Sylfaen"/>
        </w:rPr>
        <w:t xml:space="preserve">, </w:t>
      </w:r>
      <w:proofErr w:type="spellStart"/>
      <w:r w:rsidRPr="00165EF3">
        <w:rPr>
          <w:rFonts w:ascii="Sylfaen" w:hAnsi="Sylfaen"/>
        </w:rPr>
        <w:t>հայտարարել</w:t>
      </w:r>
      <w:proofErr w:type="spellEnd"/>
      <w:r w:rsidRPr="00165EF3">
        <w:rPr>
          <w:rFonts w:ascii="Sylfaen" w:hAnsi="Sylfaen"/>
        </w:rPr>
        <w:t xml:space="preserve">, </w:t>
      </w:r>
      <w:proofErr w:type="spellStart"/>
      <w:r w:rsidRPr="00165EF3">
        <w:rPr>
          <w:rFonts w:ascii="Sylfaen" w:hAnsi="Sylfaen"/>
        </w:rPr>
        <w:t>վկայել</w:t>
      </w:r>
      <w:proofErr w:type="spellEnd"/>
      <w:r w:rsidRPr="00165EF3">
        <w:rPr>
          <w:rFonts w:ascii="Sylfaen" w:hAnsi="Sylfaen"/>
        </w:rPr>
        <w:t xml:space="preserve">, </w:t>
      </w:r>
      <w:proofErr w:type="spellStart"/>
      <w:r w:rsidRPr="00165EF3">
        <w:rPr>
          <w:rFonts w:ascii="Sylfaen" w:hAnsi="Sylfaen"/>
        </w:rPr>
        <w:t>հավաստել</w:t>
      </w:r>
      <w:proofErr w:type="spellEnd"/>
      <w:r w:rsidRPr="00165EF3">
        <w:rPr>
          <w:rFonts w:ascii="Sylfaen" w:hAnsi="Sylfaen"/>
        </w:rPr>
        <w:t xml:space="preserve">, </w:t>
      </w:r>
      <w:proofErr w:type="spellStart"/>
      <w:r w:rsidRPr="00165EF3">
        <w:rPr>
          <w:rFonts w:ascii="Sylfaen" w:hAnsi="Sylfaen"/>
        </w:rPr>
        <w:t>պնդել</w:t>
      </w:r>
      <w:proofErr w:type="spellEnd"/>
    </w:p>
    <w:p w14:paraId="065A7622" w14:textId="77777777" w:rsidR="00D903D0" w:rsidRPr="00165EF3" w:rsidRDefault="00D903D0"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mot « affirmer » signifie déclarer quelque chose avec assurance ou conviction, souvent en insistant sur sa véracité ou sa validité. Il est utilisé pour exprimer une opinion, une croyance ou une certitude avec fermeté.</w:t>
      </w:r>
    </w:p>
    <w:p w14:paraId="5772B028" w14:textId="77777777" w:rsidR="00D903D0" w:rsidRPr="00165EF3" w:rsidRDefault="00D903D0" w:rsidP="00123436">
      <w:pPr>
        <w:spacing w:after="0" w:line="240" w:lineRule="auto"/>
        <w:jc w:val="both"/>
        <w:rPr>
          <w:rFonts w:ascii="Sylfaen" w:hAnsi="Sylfaen"/>
          <w:b/>
          <w:bCs/>
        </w:rPr>
      </w:pPr>
      <w:r w:rsidRPr="00165EF3">
        <w:rPr>
          <w:rFonts w:ascii="Sylfaen" w:hAnsi="Sylfaen"/>
          <w:b/>
          <w:bCs/>
        </w:rPr>
        <w:t>Exemples d’utilisation :</w:t>
      </w:r>
    </w:p>
    <w:p w14:paraId="65DCE0C2"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On peut affirmer que la paix est revenue dans la région.</w:t>
      </w:r>
    </w:p>
    <w:p w14:paraId="65A75C20"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Il affirma son innocence devant le tribunal.</w:t>
      </w:r>
    </w:p>
    <w:p w14:paraId="608615CF" w14:textId="77777777" w:rsidR="00D903D0" w:rsidRPr="00165EF3" w:rsidRDefault="00D903D0" w:rsidP="00123436">
      <w:pPr>
        <w:spacing w:after="0" w:line="240" w:lineRule="auto"/>
        <w:ind w:left="720" w:firstLine="720"/>
        <w:jc w:val="both"/>
        <w:rPr>
          <w:rFonts w:ascii="Sylfaen" w:hAnsi="Sylfaen"/>
          <w:i/>
          <w:iCs/>
        </w:rPr>
      </w:pPr>
      <w:r w:rsidRPr="00165EF3">
        <w:rPr>
          <w:rFonts w:ascii="Sylfaen" w:hAnsi="Sylfaen"/>
          <w:i/>
          <w:iCs/>
        </w:rPr>
        <w:t>Elle affirma haut et fort son soutien au projet.</w:t>
      </w:r>
    </w:p>
    <w:p w14:paraId="12FF8C68" w14:textId="23EA0A79" w:rsidR="00D903D0" w:rsidRPr="00165EF3" w:rsidRDefault="00D903D0" w:rsidP="00123436">
      <w:pPr>
        <w:spacing w:after="0" w:line="240" w:lineRule="auto"/>
        <w:jc w:val="both"/>
        <w:rPr>
          <w:rFonts w:ascii="Sylfaen" w:hAnsi="Sylfaen"/>
        </w:rPr>
      </w:pPr>
      <w:r w:rsidRPr="00165EF3">
        <w:rPr>
          <w:rFonts w:ascii="Sylfaen" w:hAnsi="Sylfaen"/>
        </w:rPr>
        <w:lastRenderedPageBreak/>
        <w:t>Bien que les mots « affermir », « affermer » et « affirmer » partagent une racine commune, ils ont des significations différentes en français. « Affermir » se réfère à rendre ferme, « affermer</w:t>
      </w:r>
      <w:r w:rsidR="001100C5">
        <w:rPr>
          <w:rFonts w:ascii="Sylfaen" w:hAnsi="Sylfaen"/>
        </w:rPr>
        <w:t> »</w:t>
      </w:r>
      <w:r w:rsidRPr="00165EF3">
        <w:rPr>
          <w:rFonts w:ascii="Sylfaen" w:hAnsi="Sylfaen"/>
        </w:rPr>
        <w:t xml:space="preserve"> signifie donner en location, tandis que « affirmer » signifie déclarer quelque chose avec assurance. En comprenant cette distinction, vous pouvez utiliser ces termes de manière appropriée et précise dans votre communication en français.</w:t>
      </w:r>
    </w:p>
    <w:p w14:paraId="5437FD4B" w14:textId="77777777" w:rsidR="00E774C9" w:rsidRDefault="00E774C9" w:rsidP="00123436">
      <w:pPr>
        <w:spacing w:after="0" w:line="240" w:lineRule="auto"/>
        <w:jc w:val="both"/>
        <w:rPr>
          <w:rFonts w:ascii="Sylfaen" w:hAnsi="Sylfaen"/>
        </w:rPr>
      </w:pPr>
    </w:p>
    <w:p w14:paraId="3CB24D76" w14:textId="77777777" w:rsidR="004B6A99" w:rsidRPr="00F275EF" w:rsidRDefault="004B6A99" w:rsidP="00123436">
      <w:pPr>
        <w:spacing w:after="0" w:line="240" w:lineRule="auto"/>
        <w:jc w:val="both"/>
        <w:rPr>
          <w:rFonts w:ascii="Sylfaen" w:hAnsi="Sylfaen"/>
          <w:b/>
          <w:bCs/>
          <w:sz w:val="32"/>
          <w:szCs w:val="32"/>
        </w:rPr>
      </w:pPr>
      <w:bookmarkStart w:id="6" w:name="_Hlk219887901"/>
      <w:r w:rsidRPr="00011B7A">
        <w:rPr>
          <w:rFonts w:ascii="Sylfaen" w:hAnsi="Sylfaen"/>
          <w:b/>
          <w:bCs/>
          <w:sz w:val="32"/>
          <w:szCs w:val="32"/>
          <w:highlight w:val="magenta"/>
        </w:rPr>
        <w:t>Affirmer &amp; Infirmer</w:t>
      </w:r>
    </w:p>
    <w:bookmarkEnd w:id="6"/>
    <w:p w14:paraId="3BB40983" w14:textId="77777777" w:rsidR="004B6A99" w:rsidRPr="00B76259" w:rsidRDefault="004B6A99" w:rsidP="00123436">
      <w:pPr>
        <w:spacing w:after="0" w:line="240" w:lineRule="auto"/>
        <w:jc w:val="both"/>
        <w:rPr>
          <w:rFonts w:ascii="Sylfaen" w:hAnsi="Sylfaen"/>
          <w:b/>
          <w:bCs/>
          <w:sz w:val="28"/>
          <w:szCs w:val="28"/>
          <w:lang w:val="hy-AM"/>
        </w:rPr>
      </w:pPr>
      <w:r w:rsidRPr="00F275EF">
        <w:rPr>
          <w:rFonts w:ascii="Sylfaen" w:hAnsi="Sylfaen"/>
          <w:b/>
          <w:bCs/>
          <w:sz w:val="28"/>
          <w:szCs w:val="28"/>
        </w:rPr>
        <w:t>Affirmer</w:t>
      </w:r>
      <w:r w:rsidRPr="00CB7CB5">
        <w:rPr>
          <w:rFonts w:ascii="Sylfaen" w:hAnsi="Sylfaen"/>
          <w:i/>
          <w:iCs/>
        </w:rPr>
        <w:t xml:space="preserve"> </w:t>
      </w:r>
      <w:r w:rsidRPr="00B620A3">
        <w:rPr>
          <w:rFonts w:ascii="Sylfaen" w:hAnsi="Sylfaen"/>
          <w:i/>
          <w:iCs/>
        </w:rPr>
        <w:t>v.tr.</w:t>
      </w:r>
      <w:r>
        <w:rPr>
          <w:rFonts w:ascii="Sylfaen" w:hAnsi="Sylfaen"/>
          <w:i/>
          <w:iCs/>
        </w:rPr>
        <w:tab/>
      </w:r>
      <w:r>
        <w:rPr>
          <w:rFonts w:ascii="Sylfaen" w:hAnsi="Sylfaen"/>
          <w:lang w:val="hy-AM"/>
        </w:rPr>
        <w:t>հաստատել, հավաստել // պնդել</w:t>
      </w:r>
    </w:p>
    <w:p w14:paraId="04DDBCD6" w14:textId="77777777" w:rsidR="004B6A99" w:rsidRDefault="004B6A99" w:rsidP="00123436">
      <w:pPr>
        <w:spacing w:after="0" w:line="240" w:lineRule="auto"/>
        <w:jc w:val="both"/>
        <w:rPr>
          <w:rFonts w:ascii="Sylfaen" w:hAnsi="Sylfaen"/>
        </w:rPr>
      </w:pPr>
      <w:r w:rsidRPr="00F275EF">
        <w:rPr>
          <w:rFonts w:ascii="Sylfaen" w:hAnsi="Sylfaen"/>
          <w:b/>
          <w:bCs/>
        </w:rPr>
        <w:t>Définition :</w:t>
      </w:r>
      <w:r>
        <w:rPr>
          <w:rFonts w:ascii="Sylfaen" w:hAnsi="Sylfaen"/>
          <w:b/>
          <w:bCs/>
        </w:rPr>
        <w:tab/>
      </w:r>
      <w:r w:rsidRPr="00F275EF">
        <w:rPr>
          <w:rFonts w:ascii="Sylfaen" w:hAnsi="Sylfaen"/>
        </w:rPr>
        <w:t xml:space="preserve">Le terme « affirmer » signifie déclarer ou soutenir quelque chose avec certitude, </w:t>
      </w:r>
    </w:p>
    <w:p w14:paraId="49A213D7" w14:textId="77777777" w:rsidR="004B6A99" w:rsidRPr="00F275EF" w:rsidRDefault="004B6A99" w:rsidP="00123436">
      <w:pPr>
        <w:spacing w:after="0" w:line="240" w:lineRule="auto"/>
        <w:ind w:left="1440"/>
        <w:jc w:val="both"/>
        <w:rPr>
          <w:rFonts w:ascii="Sylfaen" w:hAnsi="Sylfaen"/>
        </w:rPr>
      </w:pPr>
      <w:proofErr w:type="gramStart"/>
      <w:r w:rsidRPr="00F275EF">
        <w:rPr>
          <w:rFonts w:ascii="Sylfaen" w:hAnsi="Sylfaen"/>
        </w:rPr>
        <w:t>conviction</w:t>
      </w:r>
      <w:proofErr w:type="gramEnd"/>
      <w:r w:rsidRPr="00F275EF">
        <w:rPr>
          <w:rFonts w:ascii="Sylfaen" w:hAnsi="Sylfaen"/>
        </w:rPr>
        <w:t xml:space="preserve"> ou assurance, en insistant sur sa véracité ou son exactitude. Il est utilisé pour exprimer une opinion, une croyance ou une affirmation avec confiance.</w:t>
      </w:r>
    </w:p>
    <w:p w14:paraId="69DFFE7D" w14:textId="77777777" w:rsidR="004B6A99" w:rsidRPr="00F275EF" w:rsidRDefault="004B6A99" w:rsidP="00123436">
      <w:pPr>
        <w:spacing w:after="0" w:line="240" w:lineRule="auto"/>
        <w:jc w:val="both"/>
        <w:rPr>
          <w:rFonts w:ascii="Sylfaen" w:hAnsi="Sylfaen"/>
          <w:b/>
          <w:bCs/>
        </w:rPr>
      </w:pPr>
      <w:r w:rsidRPr="00F275EF">
        <w:rPr>
          <w:rFonts w:ascii="Sylfaen" w:hAnsi="Sylfaen"/>
          <w:b/>
          <w:bCs/>
        </w:rPr>
        <w:t>Exemples d’utilisation :</w:t>
      </w:r>
    </w:p>
    <w:p w14:paraId="5132E404" w14:textId="77777777" w:rsidR="004B6A99" w:rsidRDefault="004B6A99" w:rsidP="00123436">
      <w:pPr>
        <w:spacing w:after="0" w:line="240" w:lineRule="auto"/>
        <w:ind w:left="720" w:firstLine="720"/>
        <w:jc w:val="both"/>
        <w:rPr>
          <w:rFonts w:ascii="Sylfaen" w:hAnsi="Sylfaen"/>
          <w:i/>
          <w:iCs/>
        </w:rPr>
      </w:pPr>
      <w:r w:rsidRPr="00F275EF">
        <w:rPr>
          <w:rFonts w:ascii="Sylfaen" w:hAnsi="Sylfaen"/>
          <w:i/>
          <w:iCs/>
        </w:rPr>
        <w:t>Il affirma qu’il était prêt.</w:t>
      </w:r>
    </w:p>
    <w:p w14:paraId="286248CB" w14:textId="77777777" w:rsidR="004B6A99" w:rsidRPr="00CB7CB5" w:rsidRDefault="004B6A99" w:rsidP="00123436">
      <w:pPr>
        <w:spacing w:after="0" w:line="240" w:lineRule="auto"/>
        <w:ind w:left="720" w:firstLine="720"/>
        <w:jc w:val="both"/>
        <w:rPr>
          <w:rFonts w:ascii="Sylfaen" w:hAnsi="Sylfaen"/>
          <w:i/>
          <w:iCs/>
          <w:sz w:val="10"/>
          <w:szCs w:val="10"/>
        </w:rPr>
      </w:pPr>
    </w:p>
    <w:p w14:paraId="5D8F5754" w14:textId="77777777" w:rsidR="004B6A99" w:rsidRDefault="004B6A99" w:rsidP="00123436">
      <w:pPr>
        <w:spacing w:after="0" w:line="240" w:lineRule="auto"/>
        <w:ind w:left="720" w:firstLine="720"/>
        <w:jc w:val="both"/>
        <w:rPr>
          <w:rFonts w:ascii="Sylfaen" w:hAnsi="Sylfaen"/>
          <w:i/>
          <w:iCs/>
        </w:rPr>
      </w:pPr>
      <w:r w:rsidRPr="00F275EF">
        <w:rPr>
          <w:rFonts w:ascii="Sylfaen" w:hAnsi="Sylfaen"/>
          <w:i/>
          <w:iCs/>
        </w:rPr>
        <w:t>Elle affirma son soutien inébranlable à la cause.</w:t>
      </w:r>
    </w:p>
    <w:p w14:paraId="5F162B92" w14:textId="77777777" w:rsidR="004B6A99" w:rsidRPr="00CB7CB5" w:rsidRDefault="004B6A99" w:rsidP="00123436">
      <w:pPr>
        <w:spacing w:after="0" w:line="240" w:lineRule="auto"/>
        <w:ind w:left="720" w:firstLine="720"/>
        <w:jc w:val="both"/>
        <w:rPr>
          <w:rFonts w:ascii="Sylfaen" w:hAnsi="Sylfaen"/>
          <w:i/>
          <w:iCs/>
          <w:sz w:val="10"/>
          <w:szCs w:val="10"/>
        </w:rPr>
      </w:pPr>
    </w:p>
    <w:p w14:paraId="70927C1E" w14:textId="77777777" w:rsidR="004B6A99" w:rsidRPr="00F275EF" w:rsidRDefault="004B6A99" w:rsidP="00123436">
      <w:pPr>
        <w:spacing w:after="0" w:line="240" w:lineRule="auto"/>
        <w:ind w:left="720" w:firstLine="720"/>
        <w:jc w:val="both"/>
        <w:rPr>
          <w:rFonts w:ascii="Sylfaen" w:hAnsi="Sylfaen"/>
          <w:i/>
          <w:iCs/>
        </w:rPr>
      </w:pPr>
      <w:r w:rsidRPr="00F275EF">
        <w:rPr>
          <w:rFonts w:ascii="Sylfaen" w:hAnsi="Sylfaen"/>
          <w:i/>
          <w:iCs/>
        </w:rPr>
        <w:t>Le rapport affirme que le produit est sûr et efficace.</w:t>
      </w:r>
    </w:p>
    <w:p w14:paraId="3EB0834F" w14:textId="77777777" w:rsidR="004B6A99" w:rsidRPr="00B76259" w:rsidRDefault="004B6A99" w:rsidP="00123436">
      <w:pPr>
        <w:spacing w:after="0" w:line="240" w:lineRule="auto"/>
        <w:jc w:val="both"/>
        <w:rPr>
          <w:rFonts w:ascii="Sylfaen" w:eastAsia="MS Mincho" w:hAnsi="Sylfaen" w:cs="MS Mincho"/>
          <w:b/>
          <w:bCs/>
          <w:sz w:val="28"/>
          <w:szCs w:val="28"/>
        </w:rPr>
      </w:pPr>
      <w:r w:rsidRPr="00F275EF">
        <w:rPr>
          <w:rFonts w:ascii="Sylfaen" w:hAnsi="Sylfaen"/>
          <w:b/>
          <w:bCs/>
          <w:sz w:val="28"/>
          <w:szCs w:val="28"/>
        </w:rPr>
        <w:t>Infirmer</w:t>
      </w:r>
      <w:r w:rsidRPr="00CB7CB5">
        <w:rPr>
          <w:rFonts w:ascii="Sylfaen" w:hAnsi="Sylfaen"/>
          <w:i/>
          <w:iCs/>
        </w:rPr>
        <w:t xml:space="preserve"> </w:t>
      </w:r>
      <w:bookmarkStart w:id="7" w:name="_Hlk219888370"/>
      <w:r w:rsidRPr="00B620A3">
        <w:rPr>
          <w:rFonts w:ascii="Sylfaen" w:hAnsi="Sylfaen"/>
          <w:i/>
          <w:iCs/>
        </w:rPr>
        <w:t>v.tr.</w:t>
      </w:r>
      <w:r>
        <w:rPr>
          <w:rFonts w:ascii="Sylfaen" w:hAnsi="Sylfaen"/>
          <w:i/>
          <w:iCs/>
        </w:rPr>
        <w:t xml:space="preserve">   </w:t>
      </w:r>
      <w:proofErr w:type="spellStart"/>
      <w:proofErr w:type="gramStart"/>
      <w:r w:rsidRPr="00B76259">
        <w:rPr>
          <w:rFonts w:ascii="Sylfaen" w:hAnsi="Sylfaen"/>
          <w:i/>
          <w:iCs/>
        </w:rPr>
        <w:t>իրավբ</w:t>
      </w:r>
      <w:proofErr w:type="spellEnd"/>
      <w:proofErr w:type="gramEnd"/>
      <w:r>
        <w:rPr>
          <w:rFonts w:ascii="MS Mincho" w:eastAsia="MS Mincho" w:hAnsi="MS Mincho" w:cs="MS Mincho"/>
        </w:rPr>
        <w:t xml:space="preserve">․ </w:t>
      </w:r>
      <w:proofErr w:type="spellStart"/>
      <w:r>
        <w:rPr>
          <w:rFonts w:ascii="Sylfaen" w:eastAsia="MS Mincho" w:hAnsi="Sylfaen" w:cs="MS Mincho"/>
        </w:rPr>
        <w:t>չեղյալ</w:t>
      </w:r>
      <w:proofErr w:type="spellEnd"/>
      <w:r>
        <w:rPr>
          <w:rFonts w:ascii="Sylfaen" w:eastAsia="MS Mincho" w:hAnsi="Sylfaen" w:cs="MS Mincho"/>
        </w:rPr>
        <w:t xml:space="preserve"> </w:t>
      </w:r>
      <w:proofErr w:type="spellStart"/>
      <w:r>
        <w:rPr>
          <w:rFonts w:ascii="Sylfaen" w:eastAsia="MS Mincho" w:hAnsi="Sylfaen" w:cs="MS Mincho"/>
        </w:rPr>
        <w:t>հայտարարել</w:t>
      </w:r>
      <w:proofErr w:type="spellEnd"/>
      <w:r>
        <w:rPr>
          <w:rFonts w:ascii="Sylfaen" w:eastAsia="MS Mincho" w:hAnsi="Sylfaen" w:cs="MS Mincho"/>
        </w:rPr>
        <w:t xml:space="preserve"> // </w:t>
      </w:r>
      <w:proofErr w:type="spellStart"/>
      <w:r w:rsidRPr="00B76259">
        <w:rPr>
          <w:rFonts w:ascii="Sylfaen" w:eastAsia="MS Mincho" w:hAnsi="Sylfaen" w:cs="MS Mincho"/>
          <w:i/>
          <w:iCs/>
        </w:rPr>
        <w:t>փխբ</w:t>
      </w:r>
      <w:proofErr w:type="spellEnd"/>
      <w:r>
        <w:rPr>
          <w:rFonts w:ascii="MS Mincho" w:eastAsia="MS Mincho" w:hAnsi="MS Mincho" w:cs="MS Mincho"/>
        </w:rPr>
        <w:t xml:space="preserve">․ </w:t>
      </w:r>
      <w:proofErr w:type="spellStart"/>
      <w:r>
        <w:rPr>
          <w:rFonts w:ascii="Sylfaen" w:eastAsia="MS Mincho" w:hAnsi="Sylfaen" w:cs="MS Mincho"/>
        </w:rPr>
        <w:t>հերքել</w:t>
      </w:r>
      <w:proofErr w:type="spellEnd"/>
      <w:r>
        <w:rPr>
          <w:rFonts w:ascii="Sylfaen" w:eastAsia="MS Mincho" w:hAnsi="Sylfaen" w:cs="MS Mincho"/>
        </w:rPr>
        <w:t xml:space="preserve">, </w:t>
      </w:r>
      <w:proofErr w:type="spellStart"/>
      <w:r>
        <w:rPr>
          <w:rFonts w:ascii="Sylfaen" w:eastAsia="MS Mincho" w:hAnsi="Sylfaen" w:cs="MS Mincho"/>
        </w:rPr>
        <w:t>կասկածի</w:t>
      </w:r>
      <w:proofErr w:type="spellEnd"/>
      <w:r>
        <w:rPr>
          <w:rFonts w:ascii="Sylfaen" w:eastAsia="MS Mincho" w:hAnsi="Sylfaen" w:cs="MS Mincho"/>
        </w:rPr>
        <w:t xml:space="preserve"> </w:t>
      </w:r>
      <w:proofErr w:type="spellStart"/>
      <w:r>
        <w:rPr>
          <w:rFonts w:ascii="Sylfaen" w:eastAsia="MS Mincho" w:hAnsi="Sylfaen" w:cs="MS Mincho"/>
        </w:rPr>
        <w:t>տակ</w:t>
      </w:r>
      <w:proofErr w:type="spellEnd"/>
      <w:r>
        <w:rPr>
          <w:rFonts w:ascii="Sylfaen" w:eastAsia="MS Mincho" w:hAnsi="Sylfaen" w:cs="MS Mincho"/>
        </w:rPr>
        <w:t xml:space="preserve"> </w:t>
      </w:r>
      <w:proofErr w:type="spellStart"/>
      <w:r>
        <w:rPr>
          <w:rFonts w:ascii="Sylfaen" w:eastAsia="MS Mincho" w:hAnsi="Sylfaen" w:cs="MS Mincho"/>
        </w:rPr>
        <w:t>առնել</w:t>
      </w:r>
      <w:proofErr w:type="spellEnd"/>
    </w:p>
    <w:bookmarkEnd w:id="7"/>
    <w:p w14:paraId="14AA43A5" w14:textId="77777777" w:rsidR="004B6A99" w:rsidRDefault="004B6A99" w:rsidP="00123436">
      <w:pPr>
        <w:spacing w:after="0" w:line="240" w:lineRule="auto"/>
        <w:jc w:val="both"/>
        <w:rPr>
          <w:rFonts w:ascii="Sylfaen" w:hAnsi="Sylfaen"/>
        </w:rPr>
      </w:pPr>
      <w:r w:rsidRPr="00F275EF">
        <w:rPr>
          <w:rFonts w:ascii="Sylfaen" w:hAnsi="Sylfaen"/>
          <w:b/>
          <w:bCs/>
        </w:rPr>
        <w:t>Définition :</w:t>
      </w:r>
      <w:r>
        <w:rPr>
          <w:rFonts w:ascii="Sylfaen" w:hAnsi="Sylfaen"/>
          <w:b/>
          <w:bCs/>
        </w:rPr>
        <w:tab/>
      </w:r>
      <w:r w:rsidRPr="00F275EF">
        <w:rPr>
          <w:rFonts w:ascii="Sylfaen" w:hAnsi="Sylfaen"/>
        </w:rPr>
        <w:t xml:space="preserve">Le mot « infirmer » signifie contredire ou réfuter une affirmation ou une </w:t>
      </w:r>
    </w:p>
    <w:p w14:paraId="62F1D187" w14:textId="77777777" w:rsidR="004B6A99" w:rsidRPr="00F275EF" w:rsidRDefault="004B6A99" w:rsidP="00123436">
      <w:pPr>
        <w:spacing w:after="0" w:line="240" w:lineRule="auto"/>
        <w:ind w:left="1440"/>
        <w:jc w:val="both"/>
        <w:rPr>
          <w:rFonts w:ascii="Sylfaen" w:hAnsi="Sylfaen"/>
        </w:rPr>
      </w:pPr>
      <w:proofErr w:type="gramStart"/>
      <w:r w:rsidRPr="00F275EF">
        <w:rPr>
          <w:rFonts w:ascii="Sylfaen" w:hAnsi="Sylfaen"/>
        </w:rPr>
        <w:t>déclaration</w:t>
      </w:r>
      <w:proofErr w:type="gramEnd"/>
      <w:r w:rsidRPr="00F275EF">
        <w:rPr>
          <w:rFonts w:ascii="Sylfaen" w:hAnsi="Sylfaen"/>
        </w:rPr>
        <w:t>, souvent en apportant des preuves ou des arguments contraires. Il est utilisé pour nier ou invalider une affirmation précédente.</w:t>
      </w:r>
    </w:p>
    <w:p w14:paraId="720017E8" w14:textId="77777777" w:rsidR="004B6A99" w:rsidRPr="00F275EF" w:rsidRDefault="004B6A99" w:rsidP="00123436">
      <w:pPr>
        <w:spacing w:after="0" w:line="240" w:lineRule="auto"/>
        <w:jc w:val="both"/>
        <w:rPr>
          <w:rFonts w:ascii="Sylfaen" w:hAnsi="Sylfaen"/>
          <w:b/>
          <w:bCs/>
        </w:rPr>
      </w:pPr>
      <w:r w:rsidRPr="00F275EF">
        <w:rPr>
          <w:rFonts w:ascii="Sylfaen" w:hAnsi="Sylfaen"/>
          <w:b/>
          <w:bCs/>
        </w:rPr>
        <w:t>Exemples d’utilisation :</w:t>
      </w:r>
    </w:p>
    <w:p w14:paraId="08A226C1" w14:textId="77777777" w:rsidR="004B6A99" w:rsidRDefault="004B6A99" w:rsidP="00123436">
      <w:pPr>
        <w:spacing w:after="0" w:line="240" w:lineRule="auto"/>
        <w:ind w:left="720" w:firstLine="720"/>
        <w:jc w:val="both"/>
        <w:rPr>
          <w:rFonts w:ascii="Sylfaen" w:hAnsi="Sylfaen"/>
          <w:i/>
          <w:iCs/>
        </w:rPr>
      </w:pPr>
      <w:r w:rsidRPr="00F275EF">
        <w:rPr>
          <w:rFonts w:ascii="Sylfaen" w:hAnsi="Sylfaen"/>
          <w:i/>
          <w:iCs/>
        </w:rPr>
        <w:t>Ton témoignage infirme le sien.</w:t>
      </w:r>
    </w:p>
    <w:p w14:paraId="4FB57D2C" w14:textId="77777777" w:rsidR="004B6A99" w:rsidRPr="00CB7CB5" w:rsidRDefault="004B6A99" w:rsidP="00123436">
      <w:pPr>
        <w:spacing w:after="0" w:line="240" w:lineRule="auto"/>
        <w:ind w:left="720" w:firstLine="720"/>
        <w:jc w:val="both"/>
        <w:rPr>
          <w:rFonts w:ascii="Sylfaen" w:hAnsi="Sylfaen"/>
          <w:sz w:val="10"/>
          <w:szCs w:val="10"/>
        </w:rPr>
      </w:pPr>
    </w:p>
    <w:p w14:paraId="008FF0A2" w14:textId="77777777" w:rsidR="004B6A99" w:rsidRDefault="004B6A99" w:rsidP="00123436">
      <w:pPr>
        <w:spacing w:after="0" w:line="240" w:lineRule="auto"/>
        <w:ind w:left="720" w:firstLine="720"/>
        <w:jc w:val="both"/>
        <w:rPr>
          <w:rFonts w:ascii="Sylfaen" w:hAnsi="Sylfaen"/>
          <w:i/>
          <w:iCs/>
        </w:rPr>
      </w:pPr>
      <w:r w:rsidRPr="00F275EF">
        <w:rPr>
          <w:rFonts w:ascii="Sylfaen" w:hAnsi="Sylfaen"/>
          <w:i/>
          <w:iCs/>
        </w:rPr>
        <w:t>Les nouvelles preuves infirment la théorie précédente.</w:t>
      </w:r>
    </w:p>
    <w:p w14:paraId="2D0F1CB1" w14:textId="77777777" w:rsidR="004B6A99" w:rsidRPr="00CB7CB5" w:rsidRDefault="004B6A99" w:rsidP="00123436">
      <w:pPr>
        <w:spacing w:after="0" w:line="240" w:lineRule="auto"/>
        <w:ind w:left="720" w:firstLine="720"/>
        <w:jc w:val="both"/>
        <w:rPr>
          <w:rFonts w:ascii="Sylfaen" w:hAnsi="Sylfaen"/>
          <w:i/>
          <w:iCs/>
          <w:sz w:val="10"/>
          <w:szCs w:val="10"/>
        </w:rPr>
      </w:pPr>
    </w:p>
    <w:p w14:paraId="37CC81BA" w14:textId="77777777" w:rsidR="004B6A99" w:rsidRPr="00F275EF" w:rsidRDefault="004B6A99" w:rsidP="00123436">
      <w:pPr>
        <w:spacing w:after="0" w:line="240" w:lineRule="auto"/>
        <w:ind w:left="720" w:firstLine="720"/>
        <w:jc w:val="both"/>
        <w:rPr>
          <w:rFonts w:ascii="Sylfaen" w:hAnsi="Sylfaen"/>
          <w:i/>
          <w:iCs/>
        </w:rPr>
      </w:pPr>
      <w:r w:rsidRPr="00F275EF">
        <w:rPr>
          <w:rFonts w:ascii="Sylfaen" w:hAnsi="Sylfaen"/>
          <w:i/>
          <w:iCs/>
        </w:rPr>
        <w:t>Son comportement infirme ses prétentions d’innocence.</w:t>
      </w:r>
    </w:p>
    <w:p w14:paraId="3B99903A" w14:textId="77777777" w:rsidR="004B6A99" w:rsidRDefault="004B6A99" w:rsidP="00123436">
      <w:pPr>
        <w:spacing w:after="0" w:line="240" w:lineRule="auto"/>
        <w:jc w:val="both"/>
        <w:rPr>
          <w:rFonts w:ascii="Sylfaen" w:hAnsi="Sylfaen"/>
        </w:rPr>
      </w:pPr>
      <w:r w:rsidRPr="00F275EF">
        <w:rPr>
          <w:rFonts w:ascii="Sylfaen" w:hAnsi="Sylfaen"/>
        </w:rPr>
        <w:t>Bien que les mots « affirmer » et « infirmer » puissent sembler similaires, ils ont des significations opposées en français. « Affirmer » signifie déclarer quelque chose comme vrai ou exact, tandis que « infirmer » signifie contredire ou réfuter une affirmation précédente. En comprenant cette distinction, vous pouvez utiliser ces termes de manière appropriée et précise dans votre communication en français.</w:t>
      </w:r>
    </w:p>
    <w:p w14:paraId="5020411E" w14:textId="77777777" w:rsidR="003535B6" w:rsidRDefault="003535B6" w:rsidP="00123436">
      <w:pPr>
        <w:spacing w:after="0" w:line="240" w:lineRule="auto"/>
        <w:jc w:val="both"/>
        <w:rPr>
          <w:rFonts w:ascii="Sylfaen" w:hAnsi="Sylfaen"/>
        </w:rPr>
      </w:pPr>
    </w:p>
    <w:p w14:paraId="52A81599" w14:textId="43015F01" w:rsidR="003535B6" w:rsidRPr="00165EF3" w:rsidRDefault="003535B6" w:rsidP="00123436">
      <w:pPr>
        <w:spacing w:after="0" w:line="240" w:lineRule="auto"/>
        <w:jc w:val="both"/>
        <w:rPr>
          <w:rFonts w:ascii="Sylfaen" w:hAnsi="Sylfaen"/>
          <w:b/>
          <w:bCs/>
          <w:sz w:val="32"/>
          <w:szCs w:val="32"/>
        </w:rPr>
      </w:pPr>
      <w:r>
        <w:rPr>
          <w:rFonts w:ascii="Sylfaen" w:hAnsi="Sylfaen"/>
          <w:b/>
          <w:bCs/>
          <w:sz w:val="32"/>
          <w:szCs w:val="32"/>
          <w:highlight w:val="magenta"/>
        </w:rPr>
        <w:t>A</w:t>
      </w:r>
      <w:r w:rsidRPr="003535B6">
        <w:rPr>
          <w:rFonts w:ascii="Sylfaen" w:hAnsi="Sylfaen"/>
          <w:b/>
          <w:bCs/>
          <w:sz w:val="32"/>
          <w:szCs w:val="32"/>
          <w:highlight w:val="magenta"/>
        </w:rPr>
        <w:t xml:space="preserve">ffliger et </w:t>
      </w:r>
      <w:r>
        <w:rPr>
          <w:rFonts w:ascii="Sylfaen" w:hAnsi="Sylfaen"/>
          <w:b/>
          <w:bCs/>
          <w:sz w:val="32"/>
          <w:szCs w:val="32"/>
          <w:highlight w:val="magenta"/>
        </w:rPr>
        <w:t>I</w:t>
      </w:r>
      <w:r w:rsidRPr="003535B6">
        <w:rPr>
          <w:rFonts w:ascii="Sylfaen" w:hAnsi="Sylfaen"/>
          <w:b/>
          <w:bCs/>
          <w:sz w:val="32"/>
          <w:szCs w:val="32"/>
          <w:highlight w:val="magenta"/>
        </w:rPr>
        <w:t>nfliger</w:t>
      </w:r>
    </w:p>
    <w:p w14:paraId="6EE36B9F" w14:textId="494D958F" w:rsidR="003535B6" w:rsidRPr="00CD0361" w:rsidRDefault="003535B6" w:rsidP="00123436">
      <w:pPr>
        <w:spacing w:after="0" w:line="240" w:lineRule="auto"/>
        <w:jc w:val="both"/>
        <w:rPr>
          <w:rFonts w:ascii="Sylfaen" w:hAnsi="Sylfaen"/>
        </w:rPr>
      </w:pPr>
      <w:r w:rsidRPr="00165EF3">
        <w:rPr>
          <w:rFonts w:ascii="Sylfaen" w:hAnsi="Sylfaen"/>
          <w:b/>
          <w:bCs/>
          <w:sz w:val="28"/>
          <w:szCs w:val="28"/>
        </w:rPr>
        <w:t>Affliger</w:t>
      </w:r>
      <w:r>
        <w:rPr>
          <w:rFonts w:ascii="Sylfaen" w:hAnsi="Sylfaen"/>
          <w:b/>
          <w:bCs/>
          <w:sz w:val="28"/>
          <w:szCs w:val="28"/>
        </w:rPr>
        <w:t xml:space="preserve"> </w:t>
      </w:r>
      <w:bookmarkStart w:id="8" w:name="_Hlk225859924"/>
      <w:r>
        <w:rPr>
          <w:rFonts w:ascii="Sylfaen" w:hAnsi="Sylfaen"/>
          <w:i/>
          <w:iCs/>
        </w:rPr>
        <w:t>v.tr. :</w:t>
      </w:r>
      <w:r w:rsidR="00CD0361">
        <w:rPr>
          <w:rFonts w:ascii="Sylfaen" w:hAnsi="Sylfaen"/>
          <w:i/>
          <w:iCs/>
        </w:rPr>
        <w:tab/>
      </w:r>
      <w:proofErr w:type="spellStart"/>
      <w:r w:rsidR="00CD0361">
        <w:rPr>
          <w:rFonts w:ascii="Sylfaen" w:hAnsi="Sylfaen"/>
        </w:rPr>
        <w:t>վշտացնել</w:t>
      </w:r>
      <w:proofErr w:type="spellEnd"/>
      <w:r w:rsidR="00CD0361">
        <w:rPr>
          <w:rFonts w:ascii="Sylfaen" w:hAnsi="Sylfaen"/>
        </w:rPr>
        <w:t xml:space="preserve">, </w:t>
      </w:r>
      <w:proofErr w:type="spellStart"/>
      <w:r w:rsidR="00CD0361">
        <w:rPr>
          <w:rFonts w:ascii="Sylfaen" w:hAnsi="Sylfaen"/>
        </w:rPr>
        <w:t>ցավ</w:t>
      </w:r>
      <w:proofErr w:type="spellEnd"/>
      <w:r w:rsidR="00CD0361">
        <w:rPr>
          <w:rFonts w:ascii="Sylfaen" w:hAnsi="Sylfaen"/>
        </w:rPr>
        <w:t xml:space="preserve"> </w:t>
      </w:r>
      <w:proofErr w:type="spellStart"/>
      <w:r w:rsidR="00CD0361">
        <w:rPr>
          <w:rFonts w:ascii="Sylfaen" w:hAnsi="Sylfaen"/>
        </w:rPr>
        <w:t>պատճառել</w:t>
      </w:r>
      <w:proofErr w:type="spellEnd"/>
      <w:r w:rsidR="00CD0361">
        <w:rPr>
          <w:rFonts w:ascii="Sylfaen" w:hAnsi="Sylfaen"/>
        </w:rPr>
        <w:t xml:space="preserve">, </w:t>
      </w:r>
      <w:proofErr w:type="spellStart"/>
      <w:r w:rsidR="00CD0361">
        <w:rPr>
          <w:rFonts w:ascii="Sylfaen" w:hAnsi="Sylfaen"/>
        </w:rPr>
        <w:t>տխրեցնել</w:t>
      </w:r>
      <w:proofErr w:type="spellEnd"/>
      <w:r w:rsidR="00CD0361">
        <w:rPr>
          <w:rFonts w:ascii="Sylfaen" w:hAnsi="Sylfaen"/>
        </w:rPr>
        <w:t xml:space="preserve"> // </w:t>
      </w:r>
      <w:proofErr w:type="spellStart"/>
      <w:r w:rsidR="00CD0361">
        <w:rPr>
          <w:rFonts w:ascii="Sylfaen" w:hAnsi="Sylfaen"/>
        </w:rPr>
        <w:t>համակել</w:t>
      </w:r>
      <w:proofErr w:type="spellEnd"/>
      <w:r w:rsidR="00CD0361">
        <w:rPr>
          <w:rFonts w:ascii="Sylfaen" w:hAnsi="Sylfaen"/>
        </w:rPr>
        <w:t xml:space="preserve">, </w:t>
      </w:r>
      <w:proofErr w:type="spellStart"/>
      <w:r w:rsidR="00CD0361">
        <w:rPr>
          <w:rFonts w:ascii="Sylfaen" w:hAnsi="Sylfaen"/>
        </w:rPr>
        <w:t>հարվածել</w:t>
      </w:r>
      <w:proofErr w:type="spellEnd"/>
    </w:p>
    <w:bookmarkEnd w:id="8"/>
    <w:p w14:paraId="25A495F8" w14:textId="406F651E" w:rsidR="003535B6" w:rsidRPr="00165EF3" w:rsidRDefault="003535B6" w:rsidP="00123436">
      <w:pPr>
        <w:spacing w:after="0" w:line="240" w:lineRule="auto"/>
        <w:ind w:left="1440" w:hanging="1440"/>
        <w:jc w:val="both"/>
        <w:rPr>
          <w:rFonts w:ascii="Sylfaen" w:hAnsi="Sylfaen"/>
        </w:rPr>
      </w:pPr>
      <w:r w:rsidRPr="00165EF3">
        <w:rPr>
          <w:rFonts w:ascii="Sylfaen" w:hAnsi="Sylfaen"/>
          <w:b/>
          <w:bCs/>
        </w:rPr>
        <w:t xml:space="preserve">Définition : </w:t>
      </w:r>
      <w:r w:rsidR="00CD0361">
        <w:rPr>
          <w:rFonts w:ascii="Sylfaen" w:hAnsi="Sylfaen"/>
          <w:b/>
          <w:bCs/>
        </w:rPr>
        <w:tab/>
      </w:r>
      <w:r w:rsidRPr="00165EF3">
        <w:rPr>
          <w:rFonts w:ascii="Sylfaen" w:hAnsi="Sylfaen"/>
        </w:rPr>
        <w:t>Le terme « affliger » signifie causer de la peine, de la tristesse ou de la souffrance à quelqu’un. Il est souvent utilisé pour décrire une émotion de chagrin, de détresse ou de douleur ressentie en réponse à une situation difficile ou à une perte.</w:t>
      </w:r>
    </w:p>
    <w:p w14:paraId="361A1174" w14:textId="77777777" w:rsidR="003535B6" w:rsidRPr="00165EF3" w:rsidRDefault="003535B6" w:rsidP="00123436">
      <w:pPr>
        <w:spacing w:after="0" w:line="240" w:lineRule="auto"/>
        <w:jc w:val="both"/>
        <w:rPr>
          <w:rFonts w:ascii="Sylfaen" w:hAnsi="Sylfaen"/>
          <w:b/>
          <w:bCs/>
        </w:rPr>
      </w:pPr>
      <w:r w:rsidRPr="00165EF3">
        <w:rPr>
          <w:rFonts w:ascii="Sylfaen" w:hAnsi="Sylfaen"/>
          <w:b/>
          <w:bCs/>
        </w:rPr>
        <w:t>Exemples d’utilisation :</w:t>
      </w:r>
    </w:p>
    <w:p w14:paraId="211C581F" w14:textId="77777777" w:rsidR="003535B6" w:rsidRDefault="003535B6" w:rsidP="00123436">
      <w:pPr>
        <w:spacing w:after="0" w:line="240" w:lineRule="auto"/>
        <w:ind w:left="720" w:firstLine="720"/>
        <w:jc w:val="both"/>
        <w:rPr>
          <w:rFonts w:ascii="Sylfaen" w:hAnsi="Sylfaen"/>
          <w:i/>
          <w:iCs/>
        </w:rPr>
      </w:pPr>
      <w:r w:rsidRPr="00165EF3">
        <w:rPr>
          <w:rFonts w:ascii="Sylfaen" w:hAnsi="Sylfaen"/>
          <w:i/>
          <w:iCs/>
        </w:rPr>
        <w:t>Son décès l’afflige considérablement.</w:t>
      </w:r>
    </w:p>
    <w:p w14:paraId="32E6B0D6" w14:textId="77777777" w:rsidR="00CD0361" w:rsidRPr="00CD0361" w:rsidRDefault="00CD0361" w:rsidP="00123436">
      <w:pPr>
        <w:spacing w:after="0" w:line="240" w:lineRule="auto"/>
        <w:ind w:left="720" w:firstLine="720"/>
        <w:jc w:val="both"/>
        <w:rPr>
          <w:rFonts w:ascii="Sylfaen" w:hAnsi="Sylfaen"/>
          <w:i/>
          <w:iCs/>
          <w:sz w:val="10"/>
          <w:szCs w:val="10"/>
        </w:rPr>
      </w:pPr>
    </w:p>
    <w:p w14:paraId="576D73F4" w14:textId="77777777" w:rsidR="003535B6" w:rsidRDefault="003535B6" w:rsidP="00123436">
      <w:pPr>
        <w:spacing w:after="0" w:line="240" w:lineRule="auto"/>
        <w:ind w:left="720" w:firstLine="720"/>
        <w:jc w:val="both"/>
        <w:rPr>
          <w:rFonts w:ascii="Sylfaen" w:hAnsi="Sylfaen"/>
          <w:i/>
          <w:iCs/>
        </w:rPr>
      </w:pPr>
      <w:r w:rsidRPr="00165EF3">
        <w:rPr>
          <w:rFonts w:ascii="Sylfaen" w:hAnsi="Sylfaen"/>
          <w:i/>
          <w:iCs/>
        </w:rPr>
        <w:t>La maladie a affligé toute la famille.</w:t>
      </w:r>
    </w:p>
    <w:p w14:paraId="37E8E888" w14:textId="77777777" w:rsidR="00CD0361" w:rsidRPr="00CD0361" w:rsidRDefault="00CD0361" w:rsidP="00123436">
      <w:pPr>
        <w:spacing w:after="0" w:line="240" w:lineRule="auto"/>
        <w:ind w:left="720" w:firstLine="720"/>
        <w:jc w:val="both"/>
        <w:rPr>
          <w:rFonts w:ascii="Sylfaen" w:hAnsi="Sylfaen"/>
          <w:i/>
          <w:iCs/>
          <w:sz w:val="10"/>
          <w:szCs w:val="10"/>
        </w:rPr>
      </w:pPr>
    </w:p>
    <w:p w14:paraId="1D06378D" w14:textId="77777777" w:rsidR="003535B6" w:rsidRDefault="003535B6" w:rsidP="00123436">
      <w:pPr>
        <w:spacing w:after="0" w:line="240" w:lineRule="auto"/>
        <w:ind w:left="720" w:firstLine="720"/>
        <w:jc w:val="both"/>
        <w:rPr>
          <w:rFonts w:ascii="Sylfaen" w:hAnsi="Sylfaen"/>
          <w:i/>
          <w:iCs/>
        </w:rPr>
      </w:pPr>
      <w:proofErr w:type="gramStart"/>
      <w:r w:rsidRPr="00165EF3">
        <w:rPr>
          <w:rFonts w:ascii="Sylfaen" w:hAnsi="Sylfaen"/>
          <w:i/>
          <w:iCs/>
        </w:rPr>
        <w:t>Les nouvelles tragiques</w:t>
      </w:r>
      <w:proofErr w:type="gramEnd"/>
      <w:r w:rsidRPr="00165EF3">
        <w:rPr>
          <w:rFonts w:ascii="Sylfaen" w:hAnsi="Sylfaen"/>
          <w:i/>
          <w:iCs/>
        </w:rPr>
        <w:t xml:space="preserve"> les ont profondément affligés.</w:t>
      </w:r>
    </w:p>
    <w:p w14:paraId="6D43E179" w14:textId="77777777" w:rsidR="003E37AD" w:rsidRPr="003E37AD" w:rsidRDefault="003E37AD" w:rsidP="00123436">
      <w:pPr>
        <w:spacing w:after="0" w:line="240" w:lineRule="auto"/>
        <w:ind w:left="720" w:firstLine="720"/>
        <w:jc w:val="both"/>
        <w:rPr>
          <w:rFonts w:ascii="Sylfaen" w:hAnsi="Sylfaen"/>
          <w:i/>
          <w:iCs/>
          <w:sz w:val="10"/>
          <w:szCs w:val="10"/>
        </w:rPr>
      </w:pPr>
    </w:p>
    <w:p w14:paraId="0F8180CF"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Une guerre atroce afflige ce pays.</w:t>
      </w:r>
    </w:p>
    <w:p w14:paraId="4C1DA9AE" w14:textId="77777777" w:rsidR="003E37AD" w:rsidRPr="003E37AD" w:rsidRDefault="003E37AD" w:rsidP="00123436">
      <w:pPr>
        <w:spacing w:after="0" w:line="240" w:lineRule="auto"/>
        <w:ind w:left="720" w:firstLine="720"/>
        <w:jc w:val="both"/>
        <w:rPr>
          <w:rFonts w:ascii="Sylfaen" w:hAnsi="Sylfaen"/>
          <w:i/>
          <w:iCs/>
          <w:sz w:val="10"/>
          <w:szCs w:val="10"/>
        </w:rPr>
      </w:pPr>
    </w:p>
    <w:p w14:paraId="763734ED"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La disparition de Jean a affligé toute sa famille.</w:t>
      </w:r>
    </w:p>
    <w:p w14:paraId="008F0177" w14:textId="77777777" w:rsidR="003E37AD" w:rsidRPr="003E37AD" w:rsidRDefault="003E37AD" w:rsidP="00123436">
      <w:pPr>
        <w:spacing w:after="0" w:line="240" w:lineRule="auto"/>
        <w:ind w:left="720" w:firstLine="720"/>
        <w:jc w:val="both"/>
        <w:rPr>
          <w:rFonts w:ascii="Sylfaen" w:hAnsi="Sylfaen"/>
          <w:i/>
          <w:iCs/>
          <w:sz w:val="10"/>
          <w:szCs w:val="10"/>
        </w:rPr>
      </w:pPr>
    </w:p>
    <w:p w14:paraId="1C8CC3DB" w14:textId="00AEC70C" w:rsidR="003E37AD" w:rsidRPr="003E37AD" w:rsidRDefault="003E37AD" w:rsidP="00123436">
      <w:pPr>
        <w:spacing w:after="0" w:line="240" w:lineRule="auto"/>
        <w:ind w:left="720" w:firstLine="720"/>
        <w:jc w:val="both"/>
        <w:rPr>
          <w:rFonts w:ascii="Sylfaen" w:hAnsi="Sylfaen"/>
          <w:i/>
          <w:iCs/>
          <w:sz w:val="10"/>
          <w:szCs w:val="10"/>
        </w:rPr>
      </w:pPr>
      <w:r w:rsidRPr="00165EF3">
        <w:rPr>
          <w:rFonts w:ascii="Sylfaen" w:hAnsi="Sylfaen"/>
          <w:i/>
          <w:iCs/>
        </w:rPr>
        <w:t>Le manque de soutien affligeait son moral.</w:t>
      </w:r>
    </w:p>
    <w:p w14:paraId="11418664" w14:textId="77777777" w:rsidR="003E37AD" w:rsidRPr="003E37AD" w:rsidRDefault="003E37AD" w:rsidP="00123436">
      <w:pPr>
        <w:spacing w:after="0" w:line="240" w:lineRule="auto"/>
        <w:ind w:left="720" w:firstLine="720"/>
        <w:jc w:val="both"/>
        <w:rPr>
          <w:rFonts w:ascii="Sylfaen" w:hAnsi="Sylfaen"/>
          <w:i/>
          <w:iCs/>
          <w:sz w:val="10"/>
          <w:szCs w:val="10"/>
        </w:rPr>
      </w:pPr>
    </w:p>
    <w:p w14:paraId="2AB767EB" w14:textId="77777777" w:rsidR="003E37AD" w:rsidRPr="00165EF3" w:rsidRDefault="003E37AD" w:rsidP="00123436">
      <w:pPr>
        <w:spacing w:after="0" w:line="240" w:lineRule="auto"/>
        <w:ind w:left="720" w:firstLine="720"/>
        <w:jc w:val="both"/>
        <w:rPr>
          <w:rFonts w:ascii="Sylfaen" w:hAnsi="Sylfaen"/>
        </w:rPr>
      </w:pPr>
      <w:r w:rsidRPr="00165EF3">
        <w:rPr>
          <w:rFonts w:ascii="Sylfaen" w:hAnsi="Sylfaen"/>
          <w:i/>
          <w:iCs/>
        </w:rPr>
        <w:t>"Le violon frémit comme un cœur qu'on afflige."</w:t>
      </w:r>
      <w:r w:rsidRPr="00165EF3">
        <w:rPr>
          <w:rFonts w:ascii="Sylfaen" w:hAnsi="Sylfaen"/>
        </w:rPr>
        <w:t xml:space="preserve"> </w:t>
      </w:r>
    </w:p>
    <w:p w14:paraId="591A7949" w14:textId="4DBD94F1" w:rsidR="003E37AD" w:rsidRDefault="003E37AD" w:rsidP="00123436">
      <w:pPr>
        <w:spacing w:after="0" w:line="240" w:lineRule="auto"/>
        <w:ind w:left="2880" w:firstLine="720"/>
        <w:jc w:val="both"/>
        <w:rPr>
          <w:rFonts w:ascii="Sylfaen" w:hAnsi="Sylfaen"/>
        </w:rPr>
      </w:pPr>
      <w:r w:rsidRPr="00165EF3">
        <w:rPr>
          <w:rFonts w:ascii="Sylfaen" w:hAnsi="Sylfaen"/>
        </w:rPr>
        <w:t xml:space="preserve">(Baudelaire dans Les Fleurs du Mal) </w:t>
      </w:r>
    </w:p>
    <w:p w14:paraId="280ABDCC" w14:textId="77777777" w:rsidR="003E37AD" w:rsidRPr="00165EF3" w:rsidRDefault="003E37AD" w:rsidP="00123436">
      <w:pPr>
        <w:spacing w:after="0" w:line="240" w:lineRule="auto"/>
        <w:jc w:val="both"/>
        <w:rPr>
          <w:rFonts w:ascii="Sylfaen" w:hAnsi="Sylfaen"/>
          <w:b/>
          <w:bCs/>
        </w:rPr>
      </w:pPr>
      <w:r w:rsidRPr="00165EF3">
        <w:rPr>
          <w:rFonts w:ascii="Sylfaen" w:hAnsi="Sylfaen"/>
          <w:b/>
          <w:bCs/>
        </w:rPr>
        <w:t xml:space="preserve">Formes passive et pronominale </w:t>
      </w:r>
    </w:p>
    <w:p w14:paraId="3F2007D6" w14:textId="77777777" w:rsidR="003E37AD" w:rsidRPr="00165EF3" w:rsidRDefault="003E37AD" w:rsidP="00123436">
      <w:pPr>
        <w:spacing w:after="0" w:line="240" w:lineRule="auto"/>
        <w:jc w:val="both"/>
        <w:rPr>
          <w:rFonts w:ascii="Sylfaen" w:hAnsi="Sylfaen"/>
        </w:rPr>
      </w:pPr>
      <w:r w:rsidRPr="00165EF3">
        <w:rPr>
          <w:rFonts w:ascii="Sylfaen" w:hAnsi="Sylfaen"/>
        </w:rPr>
        <w:t xml:space="preserve">     La forme passive "être affligé" et la forme pronominale "s’affliger" sont suivies de la préposition "de" lorsqu’elles introduisent un verbe à l’infinitif ; de la conjonction "que" lorsqu’elles introduisent un verbe au subjonctif ; et de "de ce que" lorsqu’elles introduisent un verbe à l’indicatif</w:t>
      </w:r>
    </w:p>
    <w:p w14:paraId="0949A8DE" w14:textId="7ED47A8A" w:rsidR="003E37AD" w:rsidRDefault="003E37AD" w:rsidP="00123436">
      <w:pPr>
        <w:spacing w:after="0" w:line="240" w:lineRule="auto"/>
        <w:jc w:val="both"/>
        <w:rPr>
          <w:rFonts w:ascii="Sylfaen" w:hAnsi="Sylfaen"/>
          <w:i/>
          <w:iCs/>
        </w:rPr>
      </w:pPr>
      <w:r w:rsidRPr="00165EF3">
        <w:rPr>
          <w:rFonts w:ascii="Sylfaen" w:hAnsi="Sylfaen"/>
          <w:b/>
          <w:bCs/>
        </w:rPr>
        <w:t>Exemples :</w:t>
      </w:r>
      <w:r>
        <w:rPr>
          <w:rFonts w:ascii="Sylfaen" w:hAnsi="Sylfaen"/>
          <w:b/>
          <w:bCs/>
        </w:rPr>
        <w:tab/>
      </w:r>
      <w:r w:rsidRPr="00165EF3">
        <w:rPr>
          <w:rFonts w:ascii="Sylfaen" w:hAnsi="Sylfaen"/>
          <w:i/>
          <w:iCs/>
        </w:rPr>
        <w:t>Marie était affligée d’apprendre que sa candidature ne serait pas retenue.</w:t>
      </w:r>
    </w:p>
    <w:p w14:paraId="00293C9F" w14:textId="77777777" w:rsidR="003E37AD" w:rsidRPr="003E37AD" w:rsidRDefault="003E37AD" w:rsidP="00123436">
      <w:pPr>
        <w:spacing w:after="0" w:line="240" w:lineRule="auto"/>
        <w:ind w:left="720" w:firstLine="720"/>
        <w:jc w:val="both"/>
        <w:rPr>
          <w:rFonts w:ascii="Sylfaen" w:hAnsi="Sylfaen"/>
          <w:i/>
          <w:iCs/>
          <w:sz w:val="10"/>
          <w:szCs w:val="10"/>
        </w:rPr>
      </w:pPr>
    </w:p>
    <w:p w14:paraId="61EE49FC"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 xml:space="preserve">Il était affligé de perdre son emploi. </w:t>
      </w:r>
    </w:p>
    <w:p w14:paraId="30A14AFA" w14:textId="77777777" w:rsidR="003E37AD" w:rsidRPr="003E37AD" w:rsidRDefault="003E37AD" w:rsidP="00123436">
      <w:pPr>
        <w:spacing w:after="0" w:line="240" w:lineRule="auto"/>
        <w:ind w:left="720" w:firstLine="720"/>
        <w:jc w:val="both"/>
        <w:rPr>
          <w:rFonts w:ascii="Sylfaen" w:hAnsi="Sylfaen"/>
          <w:i/>
          <w:iCs/>
          <w:sz w:val="10"/>
          <w:szCs w:val="10"/>
        </w:rPr>
      </w:pPr>
    </w:p>
    <w:p w14:paraId="630BD3AD"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 xml:space="preserve">Nous sommes affligés de la situation actuelle. </w:t>
      </w:r>
    </w:p>
    <w:p w14:paraId="1585E27E" w14:textId="77777777" w:rsidR="003E37AD" w:rsidRPr="003E37AD" w:rsidRDefault="003E37AD" w:rsidP="00123436">
      <w:pPr>
        <w:spacing w:after="0" w:line="240" w:lineRule="auto"/>
        <w:ind w:left="720" w:firstLine="720"/>
        <w:jc w:val="both"/>
        <w:rPr>
          <w:rFonts w:ascii="Sylfaen" w:hAnsi="Sylfaen"/>
          <w:i/>
          <w:iCs/>
          <w:sz w:val="10"/>
          <w:szCs w:val="10"/>
        </w:rPr>
      </w:pPr>
    </w:p>
    <w:p w14:paraId="69DFF482" w14:textId="46F73A56" w:rsidR="003E37AD" w:rsidRDefault="003E37AD" w:rsidP="00123436">
      <w:pPr>
        <w:spacing w:after="0" w:line="240" w:lineRule="auto"/>
        <w:ind w:left="720" w:firstLine="720"/>
        <w:jc w:val="both"/>
        <w:rPr>
          <w:rFonts w:ascii="Sylfaen" w:hAnsi="Sylfaen"/>
          <w:i/>
          <w:iCs/>
        </w:rPr>
      </w:pPr>
      <w:r w:rsidRPr="00165EF3">
        <w:rPr>
          <w:rFonts w:ascii="Sylfaen" w:hAnsi="Sylfaen"/>
          <w:i/>
          <w:iCs/>
        </w:rPr>
        <w:t>Je m’afflige que vous ayez tant perdu dans cette transaction.</w:t>
      </w:r>
    </w:p>
    <w:p w14:paraId="0DB7BAB2" w14:textId="77777777" w:rsidR="003E37AD" w:rsidRPr="003E37AD" w:rsidRDefault="003E37AD" w:rsidP="00123436">
      <w:pPr>
        <w:spacing w:after="0" w:line="240" w:lineRule="auto"/>
        <w:ind w:left="720" w:firstLine="720"/>
        <w:jc w:val="both"/>
        <w:rPr>
          <w:rFonts w:ascii="Sylfaen" w:hAnsi="Sylfaen"/>
          <w:i/>
          <w:iCs/>
          <w:sz w:val="10"/>
          <w:szCs w:val="10"/>
        </w:rPr>
      </w:pPr>
    </w:p>
    <w:p w14:paraId="3DEE6A0A" w14:textId="5C8207B8" w:rsidR="003E37AD" w:rsidRDefault="003E37AD" w:rsidP="00123436">
      <w:pPr>
        <w:spacing w:after="0" w:line="240" w:lineRule="auto"/>
        <w:ind w:left="720" w:firstLine="720"/>
        <w:jc w:val="both"/>
        <w:rPr>
          <w:rFonts w:ascii="Sylfaen" w:hAnsi="Sylfaen"/>
        </w:rPr>
      </w:pPr>
      <w:r w:rsidRPr="00165EF3">
        <w:rPr>
          <w:rFonts w:ascii="Sylfaen" w:hAnsi="Sylfaen"/>
          <w:i/>
          <w:iCs/>
        </w:rPr>
        <w:t>Ne t'afflige pas, tout s'arrangera</w:t>
      </w:r>
      <w:r w:rsidRPr="00165EF3">
        <w:rPr>
          <w:rFonts w:ascii="Sylfaen" w:hAnsi="Sylfaen"/>
        </w:rPr>
        <w:t xml:space="preserve">. </w:t>
      </w:r>
    </w:p>
    <w:p w14:paraId="7A349178" w14:textId="77777777" w:rsidR="003E37AD" w:rsidRPr="003E37AD" w:rsidRDefault="003E37AD" w:rsidP="00123436">
      <w:pPr>
        <w:spacing w:after="0" w:line="240" w:lineRule="auto"/>
        <w:ind w:left="720" w:firstLine="720"/>
        <w:jc w:val="both"/>
        <w:rPr>
          <w:rFonts w:ascii="Sylfaen" w:hAnsi="Sylfaen"/>
          <w:sz w:val="10"/>
          <w:szCs w:val="10"/>
        </w:rPr>
      </w:pPr>
    </w:p>
    <w:p w14:paraId="4219E9D7"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Sa mère s’afflige de tout et de rien.</w:t>
      </w:r>
    </w:p>
    <w:p w14:paraId="232FCBE5" w14:textId="7F7710B8" w:rsidR="003535B6" w:rsidRPr="00CD0361" w:rsidRDefault="003535B6" w:rsidP="00123436">
      <w:pPr>
        <w:spacing w:after="0" w:line="240" w:lineRule="auto"/>
        <w:jc w:val="both"/>
        <w:rPr>
          <w:rFonts w:ascii="Sylfaen" w:eastAsia="MS Mincho" w:hAnsi="Sylfaen" w:cs="MS Mincho"/>
          <w:lang w:val="hy-AM"/>
        </w:rPr>
      </w:pPr>
      <w:r w:rsidRPr="00165EF3">
        <w:rPr>
          <w:rFonts w:ascii="Sylfaen" w:hAnsi="Sylfaen"/>
          <w:b/>
          <w:bCs/>
          <w:sz w:val="28"/>
          <w:szCs w:val="28"/>
        </w:rPr>
        <w:t>Infliger</w:t>
      </w:r>
      <w:r w:rsidRPr="003535B6">
        <w:rPr>
          <w:rFonts w:ascii="Sylfaen" w:hAnsi="Sylfaen"/>
          <w:i/>
          <w:iCs/>
        </w:rPr>
        <w:t xml:space="preserve"> </w:t>
      </w:r>
      <w:r>
        <w:rPr>
          <w:rFonts w:ascii="Sylfaen" w:hAnsi="Sylfaen"/>
          <w:i/>
          <w:iCs/>
        </w:rPr>
        <w:t>v.tr. :</w:t>
      </w:r>
      <w:r w:rsidR="00CD0361">
        <w:rPr>
          <w:rFonts w:ascii="Sylfaen" w:hAnsi="Sylfaen"/>
          <w:i/>
          <w:iCs/>
        </w:rPr>
        <w:t xml:space="preserve">     </w:t>
      </w:r>
      <w:r w:rsidR="00CD0361">
        <w:rPr>
          <w:rFonts w:ascii="Sylfaen" w:hAnsi="Sylfaen"/>
          <w:lang w:val="hy-AM"/>
        </w:rPr>
        <w:t>հասցնել, պատճառել</w:t>
      </w:r>
      <w:r w:rsidR="00CD0361">
        <w:rPr>
          <w:rFonts w:ascii="MS Mincho" w:eastAsia="MS Mincho" w:hAnsi="MS Mincho" w:cs="MS Mincho"/>
          <w:lang w:val="hy-AM"/>
        </w:rPr>
        <w:t xml:space="preserve">․ </w:t>
      </w:r>
      <w:r w:rsidR="00CD0361">
        <w:rPr>
          <w:rFonts w:ascii="Sylfaen" w:eastAsia="MS Mincho" w:hAnsi="Sylfaen" w:cs="MS Mincho"/>
          <w:lang w:val="hy-AM"/>
        </w:rPr>
        <w:t xml:space="preserve">նշանակել, պարտադրել // </w:t>
      </w:r>
      <w:r w:rsidR="00CD0361" w:rsidRPr="00CD0361">
        <w:rPr>
          <w:rFonts w:ascii="Sylfaen" w:eastAsia="MS Mincho" w:hAnsi="Sylfaen" w:cs="MS Mincho"/>
          <w:i/>
          <w:iCs/>
          <w:lang w:val="hy-AM"/>
        </w:rPr>
        <w:t>փխբ</w:t>
      </w:r>
      <w:r w:rsidR="00CD0361" w:rsidRPr="00CD0361">
        <w:rPr>
          <w:rFonts w:ascii="MS Mincho" w:eastAsia="MS Mincho" w:hAnsi="MS Mincho" w:cs="MS Mincho"/>
          <w:i/>
          <w:iCs/>
          <w:lang w:val="hy-AM"/>
        </w:rPr>
        <w:t>․</w:t>
      </w:r>
      <w:r w:rsidR="00CD0361">
        <w:rPr>
          <w:rFonts w:ascii="Sylfaen" w:eastAsia="MS Mincho" w:hAnsi="Sylfaen" w:cs="MS Mincho"/>
          <w:lang w:val="hy-AM"/>
        </w:rPr>
        <w:t>պարտադրել</w:t>
      </w:r>
    </w:p>
    <w:p w14:paraId="6845B697" w14:textId="7D2D8198" w:rsidR="003535B6" w:rsidRPr="00165EF3" w:rsidRDefault="003535B6" w:rsidP="00123436">
      <w:pPr>
        <w:spacing w:after="0" w:line="240" w:lineRule="auto"/>
        <w:ind w:left="1440" w:hanging="1440"/>
        <w:jc w:val="both"/>
        <w:rPr>
          <w:rFonts w:ascii="Sylfaen" w:hAnsi="Sylfaen"/>
        </w:rPr>
      </w:pPr>
      <w:r w:rsidRPr="00165EF3">
        <w:rPr>
          <w:rFonts w:ascii="Sylfaen" w:hAnsi="Sylfaen"/>
          <w:b/>
          <w:bCs/>
        </w:rPr>
        <w:t xml:space="preserve">Définition : </w:t>
      </w:r>
      <w:r w:rsidR="00CD0361">
        <w:rPr>
          <w:rFonts w:ascii="Sylfaen" w:hAnsi="Sylfaen"/>
          <w:b/>
          <w:bCs/>
        </w:rPr>
        <w:tab/>
      </w:r>
      <w:r w:rsidRPr="00165EF3">
        <w:rPr>
          <w:rFonts w:ascii="Sylfaen" w:hAnsi="Sylfaen"/>
        </w:rPr>
        <w:t>Le mot « infliger » signifie imposer ou faire subir quelque chose à quelqu’un, généralement une punition, une peine ou un dommage. Il est utilisé pour décrire l’action de causer délibérément une douleur, une sanction ou une conséquence négative à une personne ou à un groupe.</w:t>
      </w:r>
    </w:p>
    <w:p w14:paraId="557AAB6D" w14:textId="77777777" w:rsidR="003535B6" w:rsidRPr="00165EF3" w:rsidRDefault="003535B6" w:rsidP="00123436">
      <w:pPr>
        <w:spacing w:after="0" w:line="240" w:lineRule="auto"/>
        <w:jc w:val="both"/>
        <w:rPr>
          <w:rFonts w:ascii="Sylfaen" w:hAnsi="Sylfaen"/>
          <w:b/>
          <w:bCs/>
        </w:rPr>
      </w:pPr>
      <w:r w:rsidRPr="00165EF3">
        <w:rPr>
          <w:rFonts w:ascii="Sylfaen" w:hAnsi="Sylfaen"/>
          <w:b/>
          <w:bCs/>
        </w:rPr>
        <w:t>Exemples d’utilisation :</w:t>
      </w:r>
    </w:p>
    <w:p w14:paraId="5E0F5601" w14:textId="77777777" w:rsidR="003535B6" w:rsidRDefault="003535B6" w:rsidP="00123436">
      <w:pPr>
        <w:spacing w:after="0" w:line="240" w:lineRule="auto"/>
        <w:ind w:left="720" w:firstLine="720"/>
        <w:jc w:val="both"/>
        <w:rPr>
          <w:rFonts w:ascii="Sylfaen" w:hAnsi="Sylfaen"/>
          <w:i/>
          <w:iCs/>
        </w:rPr>
      </w:pPr>
      <w:r w:rsidRPr="00165EF3">
        <w:rPr>
          <w:rFonts w:ascii="Sylfaen" w:hAnsi="Sylfaen"/>
          <w:i/>
          <w:iCs/>
        </w:rPr>
        <w:t>Le juge a infligé une peine légère.</w:t>
      </w:r>
    </w:p>
    <w:p w14:paraId="656A02BE" w14:textId="77777777" w:rsidR="00CD0361" w:rsidRPr="00CD0361" w:rsidRDefault="00CD0361" w:rsidP="00123436">
      <w:pPr>
        <w:spacing w:after="0" w:line="240" w:lineRule="auto"/>
        <w:ind w:left="720" w:firstLine="720"/>
        <w:jc w:val="both"/>
        <w:rPr>
          <w:rFonts w:ascii="Sylfaen" w:hAnsi="Sylfaen"/>
          <w:i/>
          <w:iCs/>
          <w:sz w:val="10"/>
          <w:szCs w:val="10"/>
        </w:rPr>
      </w:pPr>
    </w:p>
    <w:p w14:paraId="0D63434D" w14:textId="77777777" w:rsidR="003535B6" w:rsidRDefault="003535B6" w:rsidP="00123436">
      <w:pPr>
        <w:spacing w:after="0" w:line="240" w:lineRule="auto"/>
        <w:ind w:left="720" w:firstLine="720"/>
        <w:jc w:val="both"/>
        <w:rPr>
          <w:rFonts w:ascii="Sylfaen" w:hAnsi="Sylfaen"/>
          <w:i/>
          <w:iCs/>
        </w:rPr>
      </w:pPr>
      <w:r w:rsidRPr="00165EF3">
        <w:rPr>
          <w:rFonts w:ascii="Sylfaen" w:hAnsi="Sylfaen"/>
          <w:i/>
          <w:iCs/>
        </w:rPr>
        <w:t>Les manifestants ont infligé des dommages aux biens publics.</w:t>
      </w:r>
    </w:p>
    <w:p w14:paraId="7FD84C03" w14:textId="77777777" w:rsidR="00CD0361" w:rsidRPr="00CD0361" w:rsidRDefault="00CD0361" w:rsidP="00123436">
      <w:pPr>
        <w:spacing w:after="0" w:line="240" w:lineRule="auto"/>
        <w:ind w:left="720" w:firstLine="720"/>
        <w:jc w:val="both"/>
        <w:rPr>
          <w:rFonts w:ascii="Sylfaen" w:hAnsi="Sylfaen"/>
          <w:i/>
          <w:iCs/>
          <w:sz w:val="10"/>
          <w:szCs w:val="10"/>
        </w:rPr>
      </w:pPr>
    </w:p>
    <w:p w14:paraId="341999C5" w14:textId="77777777" w:rsidR="003535B6" w:rsidRDefault="003535B6" w:rsidP="00123436">
      <w:pPr>
        <w:spacing w:after="0" w:line="240" w:lineRule="auto"/>
        <w:ind w:left="720" w:firstLine="720"/>
        <w:jc w:val="both"/>
        <w:rPr>
          <w:rFonts w:ascii="Sylfaen" w:hAnsi="Sylfaen"/>
          <w:i/>
          <w:iCs/>
        </w:rPr>
      </w:pPr>
      <w:r w:rsidRPr="00165EF3">
        <w:rPr>
          <w:rFonts w:ascii="Sylfaen" w:hAnsi="Sylfaen"/>
          <w:i/>
          <w:iCs/>
        </w:rPr>
        <w:t>La guerre a infligé d’énormes souffrances à la population civile.</w:t>
      </w:r>
    </w:p>
    <w:p w14:paraId="19896E3A" w14:textId="77777777" w:rsidR="003E37AD" w:rsidRPr="003E37AD" w:rsidRDefault="003E37AD" w:rsidP="00123436">
      <w:pPr>
        <w:spacing w:after="0" w:line="240" w:lineRule="auto"/>
        <w:ind w:left="720" w:firstLine="720"/>
        <w:jc w:val="both"/>
        <w:rPr>
          <w:rFonts w:ascii="Sylfaen" w:hAnsi="Sylfaen"/>
          <w:i/>
          <w:iCs/>
          <w:sz w:val="10"/>
          <w:szCs w:val="10"/>
        </w:rPr>
      </w:pPr>
    </w:p>
    <w:p w14:paraId="5254EB2A" w14:textId="77777777" w:rsidR="003E37AD" w:rsidRDefault="003E37AD" w:rsidP="00123436">
      <w:pPr>
        <w:spacing w:after="0" w:line="240" w:lineRule="auto"/>
        <w:ind w:left="720" w:firstLine="720"/>
        <w:jc w:val="both"/>
        <w:rPr>
          <w:rFonts w:ascii="Sylfaen" w:hAnsi="Sylfaen"/>
          <w:i/>
          <w:iCs/>
        </w:rPr>
      </w:pPr>
      <w:r w:rsidRPr="00165EF3">
        <w:rPr>
          <w:rFonts w:ascii="Sylfaen" w:hAnsi="Sylfaen"/>
          <w:i/>
          <w:iCs/>
        </w:rPr>
        <w:t>Il a infligé des souffrances atroces à ses victimes.</w:t>
      </w:r>
    </w:p>
    <w:p w14:paraId="34E4F2A2" w14:textId="77777777" w:rsidR="003E37AD" w:rsidRPr="003E37AD" w:rsidRDefault="003E37AD" w:rsidP="00123436">
      <w:pPr>
        <w:spacing w:after="0" w:line="240" w:lineRule="auto"/>
        <w:ind w:left="720" w:firstLine="720"/>
        <w:jc w:val="both"/>
        <w:rPr>
          <w:rFonts w:ascii="Sylfaen" w:hAnsi="Sylfaen"/>
          <w:i/>
          <w:iCs/>
          <w:sz w:val="10"/>
          <w:szCs w:val="10"/>
        </w:rPr>
      </w:pPr>
    </w:p>
    <w:p w14:paraId="1ECE7D6F" w14:textId="77777777" w:rsidR="003E37AD" w:rsidRDefault="003E37AD" w:rsidP="00123436">
      <w:pPr>
        <w:spacing w:after="0" w:line="240" w:lineRule="auto"/>
        <w:ind w:left="1440"/>
        <w:jc w:val="both"/>
        <w:rPr>
          <w:rFonts w:ascii="Sylfaen" w:hAnsi="Sylfaen"/>
          <w:i/>
          <w:iCs/>
        </w:rPr>
      </w:pPr>
      <w:r w:rsidRPr="00165EF3">
        <w:rPr>
          <w:rFonts w:ascii="Sylfaen" w:hAnsi="Sylfaen"/>
          <w:i/>
          <w:iCs/>
        </w:rPr>
        <w:t>Le tribunal lui a infligé une peine de prison.</w:t>
      </w:r>
    </w:p>
    <w:p w14:paraId="176B32FE" w14:textId="77777777" w:rsidR="003E37AD" w:rsidRPr="003E37AD" w:rsidRDefault="003E37AD" w:rsidP="00123436">
      <w:pPr>
        <w:spacing w:after="0" w:line="240" w:lineRule="auto"/>
        <w:ind w:left="1440"/>
        <w:jc w:val="both"/>
        <w:rPr>
          <w:rFonts w:ascii="Sylfaen" w:hAnsi="Sylfaen"/>
          <w:i/>
          <w:iCs/>
          <w:sz w:val="10"/>
          <w:szCs w:val="10"/>
        </w:rPr>
      </w:pPr>
    </w:p>
    <w:p w14:paraId="72AEBBBA" w14:textId="77777777" w:rsidR="003E37AD" w:rsidRDefault="003E37AD" w:rsidP="00123436">
      <w:pPr>
        <w:spacing w:after="0" w:line="240" w:lineRule="auto"/>
        <w:ind w:left="1440"/>
        <w:jc w:val="both"/>
        <w:rPr>
          <w:rFonts w:ascii="Sylfaen" w:hAnsi="Sylfaen"/>
          <w:i/>
          <w:iCs/>
        </w:rPr>
      </w:pPr>
      <w:r w:rsidRPr="00165EF3">
        <w:rPr>
          <w:rFonts w:ascii="Sylfaen" w:hAnsi="Sylfaen"/>
          <w:i/>
          <w:iCs/>
        </w:rPr>
        <w:t>Le policier m’a infligé une contravention pour excès de vitesse.</w:t>
      </w:r>
    </w:p>
    <w:p w14:paraId="5BB4A401" w14:textId="77777777" w:rsidR="003E37AD" w:rsidRPr="003E37AD" w:rsidRDefault="003E37AD" w:rsidP="00123436">
      <w:pPr>
        <w:spacing w:after="0" w:line="240" w:lineRule="auto"/>
        <w:ind w:left="1440"/>
        <w:jc w:val="both"/>
        <w:rPr>
          <w:rFonts w:ascii="Sylfaen" w:hAnsi="Sylfaen"/>
          <w:i/>
          <w:iCs/>
          <w:sz w:val="10"/>
          <w:szCs w:val="10"/>
        </w:rPr>
      </w:pPr>
    </w:p>
    <w:p w14:paraId="3464B573" w14:textId="77777777" w:rsidR="003E37AD" w:rsidRDefault="003E37AD" w:rsidP="00123436">
      <w:pPr>
        <w:spacing w:after="0" w:line="240" w:lineRule="auto"/>
        <w:ind w:left="1440"/>
        <w:jc w:val="both"/>
        <w:rPr>
          <w:rFonts w:ascii="Sylfaen" w:hAnsi="Sylfaen"/>
          <w:i/>
          <w:iCs/>
        </w:rPr>
      </w:pPr>
      <w:r w:rsidRPr="00165EF3">
        <w:rPr>
          <w:rFonts w:ascii="Sylfaen" w:hAnsi="Sylfaen"/>
          <w:i/>
          <w:iCs/>
        </w:rPr>
        <w:t>Elle m’a infligé des tourments en me racontant pendant des heures le récit de ses voyages.</w:t>
      </w:r>
    </w:p>
    <w:p w14:paraId="1A98F3D1" w14:textId="77777777" w:rsidR="003E37AD" w:rsidRPr="003E37AD" w:rsidRDefault="003E37AD" w:rsidP="00123436">
      <w:pPr>
        <w:spacing w:after="0" w:line="240" w:lineRule="auto"/>
        <w:ind w:left="1440"/>
        <w:jc w:val="both"/>
        <w:rPr>
          <w:rFonts w:ascii="Sylfaen" w:hAnsi="Sylfaen"/>
          <w:i/>
          <w:iCs/>
          <w:sz w:val="10"/>
          <w:szCs w:val="10"/>
        </w:rPr>
      </w:pPr>
    </w:p>
    <w:p w14:paraId="1691BF64" w14:textId="77777777" w:rsidR="003E37AD" w:rsidRDefault="003E37AD" w:rsidP="00123436">
      <w:pPr>
        <w:spacing w:after="0" w:line="240" w:lineRule="auto"/>
        <w:ind w:left="1440"/>
        <w:jc w:val="both"/>
        <w:rPr>
          <w:rFonts w:ascii="Sylfaen" w:hAnsi="Sylfaen"/>
          <w:i/>
          <w:iCs/>
        </w:rPr>
      </w:pPr>
      <w:r w:rsidRPr="00165EF3">
        <w:rPr>
          <w:rFonts w:ascii="Sylfaen" w:hAnsi="Sylfaen"/>
          <w:i/>
          <w:iCs/>
        </w:rPr>
        <w:t>Pourquoi nous inflige</w:t>
      </w:r>
      <w:r w:rsidRPr="00165EF3">
        <w:rPr>
          <w:rFonts w:ascii="Cambria Math" w:hAnsi="Cambria Math" w:cs="Cambria Math"/>
          <w:i/>
          <w:iCs/>
        </w:rPr>
        <w:t>‑</w:t>
      </w:r>
      <w:r w:rsidRPr="00165EF3">
        <w:rPr>
          <w:rFonts w:ascii="Sylfaen" w:hAnsi="Sylfaen"/>
          <w:i/>
          <w:iCs/>
        </w:rPr>
        <w:t>t-elle cette musique ?</w:t>
      </w:r>
    </w:p>
    <w:p w14:paraId="220D26C6" w14:textId="77777777" w:rsidR="003E37AD" w:rsidRPr="003E37AD" w:rsidRDefault="003E37AD" w:rsidP="00123436">
      <w:pPr>
        <w:spacing w:after="0" w:line="240" w:lineRule="auto"/>
        <w:ind w:left="1440"/>
        <w:jc w:val="both"/>
        <w:rPr>
          <w:rFonts w:ascii="Sylfaen" w:hAnsi="Sylfaen"/>
          <w:i/>
          <w:iCs/>
          <w:sz w:val="10"/>
          <w:szCs w:val="10"/>
        </w:rPr>
      </w:pPr>
    </w:p>
    <w:p w14:paraId="70682529" w14:textId="77777777" w:rsidR="003E37AD" w:rsidRPr="00165EF3" w:rsidRDefault="003E37AD" w:rsidP="00123436">
      <w:pPr>
        <w:spacing w:after="0" w:line="240" w:lineRule="auto"/>
        <w:ind w:left="1440"/>
        <w:jc w:val="both"/>
        <w:rPr>
          <w:rFonts w:ascii="Sylfaen" w:hAnsi="Sylfaen"/>
          <w:i/>
          <w:iCs/>
        </w:rPr>
      </w:pPr>
      <w:r w:rsidRPr="00165EF3">
        <w:rPr>
          <w:rFonts w:ascii="Sylfaen" w:hAnsi="Sylfaen"/>
          <w:i/>
          <w:iCs/>
        </w:rPr>
        <w:t>Michel et Marie nous ont infligé le visionnement de leurs 200 photos de voyage.</w:t>
      </w:r>
    </w:p>
    <w:p w14:paraId="66667AD2" w14:textId="77777777" w:rsidR="003E37AD" w:rsidRPr="00165EF3" w:rsidRDefault="003E37AD" w:rsidP="00123436">
      <w:pPr>
        <w:spacing w:after="0" w:line="240" w:lineRule="auto"/>
        <w:jc w:val="both"/>
        <w:rPr>
          <w:rFonts w:ascii="Sylfaen" w:hAnsi="Sylfaen"/>
          <w:b/>
          <w:bCs/>
        </w:rPr>
      </w:pPr>
      <w:r w:rsidRPr="00165EF3">
        <w:rPr>
          <w:rFonts w:ascii="Sylfaen" w:hAnsi="Sylfaen"/>
          <w:b/>
          <w:bCs/>
        </w:rPr>
        <w:t>La forme pronominale (s'infliger)</w:t>
      </w:r>
    </w:p>
    <w:p w14:paraId="0482BDE8" w14:textId="3368F1B2" w:rsidR="003E37AD" w:rsidRPr="00165EF3" w:rsidRDefault="003E37AD" w:rsidP="00123436">
      <w:pPr>
        <w:spacing w:after="0" w:line="240" w:lineRule="auto"/>
        <w:jc w:val="both"/>
        <w:rPr>
          <w:rFonts w:ascii="Sylfaen" w:hAnsi="Sylfaen"/>
        </w:rPr>
      </w:pPr>
      <w:r w:rsidRPr="00165EF3">
        <w:rPr>
          <w:rFonts w:ascii="Sylfaen" w:hAnsi="Sylfaen"/>
        </w:rPr>
        <w:t xml:space="preserve">Le verbe s’emploie aussi à la forme pronominale, on peut aussi s'infliger des choses à soi-même, comme des sacrifices, des privations ou des tâches difficiles (s'infliger un jeûne, s'infliger une corvée). </w:t>
      </w:r>
    </w:p>
    <w:p w14:paraId="1BD1122D" w14:textId="7CE2EB55" w:rsidR="003E37AD" w:rsidRDefault="003E37AD" w:rsidP="00123436">
      <w:pPr>
        <w:spacing w:after="0" w:line="240" w:lineRule="auto"/>
        <w:jc w:val="both"/>
        <w:rPr>
          <w:rFonts w:ascii="Sylfaen" w:hAnsi="Sylfaen"/>
          <w:i/>
          <w:iCs/>
        </w:rPr>
      </w:pPr>
      <w:r w:rsidRPr="00165EF3">
        <w:rPr>
          <w:rFonts w:ascii="Sylfaen" w:hAnsi="Sylfaen"/>
          <w:b/>
          <w:bCs/>
        </w:rPr>
        <w:t>Exemples :</w:t>
      </w:r>
      <w:r>
        <w:rPr>
          <w:rFonts w:ascii="Sylfaen" w:hAnsi="Sylfaen"/>
          <w:b/>
          <w:bCs/>
        </w:rPr>
        <w:tab/>
      </w:r>
      <w:r w:rsidRPr="00165EF3">
        <w:rPr>
          <w:rFonts w:ascii="Sylfaen" w:hAnsi="Sylfaen"/>
          <w:i/>
          <w:iCs/>
        </w:rPr>
        <w:t>Marie s’inflige un rythme de travail effréné.</w:t>
      </w:r>
    </w:p>
    <w:p w14:paraId="310FB8B8" w14:textId="77777777" w:rsidR="003E37AD" w:rsidRPr="003E37AD" w:rsidRDefault="003E37AD" w:rsidP="00123436">
      <w:pPr>
        <w:spacing w:after="0" w:line="240" w:lineRule="auto"/>
        <w:jc w:val="both"/>
        <w:rPr>
          <w:rFonts w:ascii="Sylfaen" w:hAnsi="Sylfaen"/>
          <w:i/>
          <w:iCs/>
          <w:sz w:val="10"/>
          <w:szCs w:val="10"/>
        </w:rPr>
      </w:pPr>
    </w:p>
    <w:p w14:paraId="3EB2FDFF" w14:textId="77777777" w:rsidR="003E37AD" w:rsidRPr="00165EF3" w:rsidRDefault="003E37AD" w:rsidP="00123436">
      <w:pPr>
        <w:spacing w:after="0" w:line="240" w:lineRule="auto"/>
        <w:ind w:left="1440"/>
        <w:jc w:val="both"/>
        <w:rPr>
          <w:rFonts w:ascii="Sylfaen" w:hAnsi="Sylfaen"/>
          <w:i/>
          <w:iCs/>
        </w:rPr>
      </w:pPr>
      <w:r w:rsidRPr="00165EF3">
        <w:rPr>
          <w:rFonts w:ascii="Sylfaen" w:hAnsi="Sylfaen"/>
          <w:i/>
          <w:iCs/>
        </w:rPr>
        <w:t xml:space="preserve">Elle s'est infligée de dures privations. </w:t>
      </w:r>
    </w:p>
    <w:p w14:paraId="0AF5BD59" w14:textId="77777777" w:rsidR="0005570C" w:rsidRDefault="003535B6" w:rsidP="00123436">
      <w:pPr>
        <w:spacing w:after="0" w:line="240" w:lineRule="auto"/>
        <w:jc w:val="both"/>
        <w:rPr>
          <w:rFonts w:ascii="Sylfaen" w:hAnsi="Sylfaen"/>
        </w:rPr>
      </w:pPr>
      <w:r w:rsidRPr="00165EF3">
        <w:rPr>
          <w:rFonts w:ascii="Sylfaen" w:hAnsi="Sylfaen"/>
        </w:rPr>
        <w:t xml:space="preserve">Bien que les mots « affliger » et « infliger » partagent une racine commune, ils ont des significations différentes en français. « Affliger » se réfère à causer de la peine ou de la souffrance, tandis que « infliger » signifie imposer une punition ou causer un dommage délibéré. En comprenant cette distinction, </w:t>
      </w:r>
      <w:r w:rsidR="003E37AD">
        <w:rPr>
          <w:rFonts w:ascii="Sylfaen" w:hAnsi="Sylfaen"/>
        </w:rPr>
        <w:t xml:space="preserve">on </w:t>
      </w:r>
      <w:r w:rsidRPr="00165EF3">
        <w:rPr>
          <w:rFonts w:ascii="Sylfaen" w:hAnsi="Sylfaen"/>
        </w:rPr>
        <w:t>p</w:t>
      </w:r>
      <w:r w:rsidR="003E37AD">
        <w:rPr>
          <w:rFonts w:ascii="Sylfaen" w:hAnsi="Sylfaen"/>
        </w:rPr>
        <w:t>eut</w:t>
      </w:r>
      <w:r w:rsidRPr="00165EF3">
        <w:rPr>
          <w:rFonts w:ascii="Sylfaen" w:hAnsi="Sylfaen"/>
        </w:rPr>
        <w:t xml:space="preserve"> utiliser ces termes de manière appropriée et précise dans </w:t>
      </w:r>
      <w:r w:rsidR="003E37AD">
        <w:rPr>
          <w:rFonts w:ascii="Sylfaen" w:hAnsi="Sylfaen"/>
        </w:rPr>
        <w:t>l</w:t>
      </w:r>
      <w:r w:rsidR="0005570C">
        <w:rPr>
          <w:rFonts w:ascii="Sylfaen" w:hAnsi="Sylfaen"/>
        </w:rPr>
        <w:t xml:space="preserve">a </w:t>
      </w:r>
      <w:r w:rsidRPr="00165EF3">
        <w:rPr>
          <w:rFonts w:ascii="Sylfaen" w:hAnsi="Sylfaen"/>
        </w:rPr>
        <w:t>communication en français</w:t>
      </w:r>
      <w:r w:rsidR="0005570C">
        <w:rPr>
          <w:rFonts w:ascii="Sylfaen" w:hAnsi="Sylfaen"/>
        </w:rPr>
        <w:t xml:space="preserve">. </w:t>
      </w:r>
      <w:r w:rsidR="0005570C" w:rsidRPr="00165EF3">
        <w:rPr>
          <w:rFonts w:ascii="Sylfaen" w:hAnsi="Sylfaen"/>
        </w:rPr>
        <w:t xml:space="preserve">      </w:t>
      </w:r>
    </w:p>
    <w:p w14:paraId="5B26C43B" w14:textId="77777777" w:rsidR="0005570C" w:rsidRDefault="0005570C" w:rsidP="00123436">
      <w:pPr>
        <w:spacing w:after="0" w:line="240" w:lineRule="auto"/>
        <w:jc w:val="both"/>
        <w:rPr>
          <w:rFonts w:ascii="Sylfaen" w:hAnsi="Sylfaen"/>
        </w:rPr>
      </w:pPr>
      <w:r w:rsidRPr="0005570C">
        <w:rPr>
          <w:rFonts w:ascii="Sylfaen" w:hAnsi="Sylfaen"/>
          <w:i/>
          <w:iCs/>
        </w:rPr>
        <w:t>Infliger</w:t>
      </w:r>
      <w:r w:rsidRPr="00165EF3">
        <w:rPr>
          <w:rFonts w:ascii="Sylfaen" w:hAnsi="Sylfaen"/>
        </w:rPr>
        <w:t xml:space="preserve"> est un acte volontaire ou imposé de l'extérieur (on inflige une peine). </w:t>
      </w:r>
    </w:p>
    <w:p w14:paraId="3E49EE90" w14:textId="106DB0DD" w:rsidR="0005570C" w:rsidRPr="00165EF3" w:rsidRDefault="0005570C" w:rsidP="00123436">
      <w:pPr>
        <w:spacing w:after="0" w:line="240" w:lineRule="auto"/>
        <w:jc w:val="both"/>
        <w:rPr>
          <w:rFonts w:ascii="Sylfaen" w:hAnsi="Sylfaen"/>
        </w:rPr>
      </w:pPr>
      <w:r w:rsidRPr="0005570C">
        <w:rPr>
          <w:rFonts w:ascii="Sylfaen" w:hAnsi="Sylfaen"/>
          <w:i/>
          <w:iCs/>
        </w:rPr>
        <w:t xml:space="preserve">Affliger </w:t>
      </w:r>
      <w:r w:rsidRPr="00165EF3">
        <w:rPr>
          <w:rFonts w:ascii="Sylfaen" w:hAnsi="Sylfaen"/>
        </w:rPr>
        <w:t xml:space="preserve">est souvent une souffrance subie, une peine ressentie (on est affligé par une nouvelle triste). </w:t>
      </w:r>
    </w:p>
    <w:p w14:paraId="552CE844" w14:textId="3551DF35" w:rsidR="003535B6" w:rsidRPr="00165EF3" w:rsidRDefault="003535B6" w:rsidP="00123436">
      <w:pPr>
        <w:spacing w:after="0" w:line="240" w:lineRule="auto"/>
        <w:jc w:val="both"/>
        <w:rPr>
          <w:rFonts w:ascii="Sylfaen" w:hAnsi="Sylfaen"/>
        </w:rPr>
      </w:pPr>
    </w:p>
    <w:p w14:paraId="39FBDAAC" w14:textId="77777777" w:rsidR="003535B6" w:rsidRDefault="003535B6" w:rsidP="00123436">
      <w:pPr>
        <w:spacing w:after="0" w:line="240" w:lineRule="auto"/>
        <w:jc w:val="both"/>
        <w:rPr>
          <w:rFonts w:ascii="Sylfaen" w:hAnsi="Sylfaen"/>
        </w:rPr>
      </w:pPr>
    </w:p>
    <w:p w14:paraId="025AF868" w14:textId="449F7DF0" w:rsidR="00CD0361" w:rsidRPr="00165EF3" w:rsidRDefault="00EE166F" w:rsidP="00123436">
      <w:pPr>
        <w:spacing w:after="0" w:line="240" w:lineRule="auto"/>
        <w:jc w:val="both"/>
        <w:rPr>
          <w:rFonts w:ascii="Sylfaen" w:hAnsi="Sylfaen"/>
          <w:b/>
          <w:bCs/>
          <w:sz w:val="32"/>
          <w:szCs w:val="32"/>
        </w:rPr>
      </w:pPr>
      <w:r>
        <w:rPr>
          <w:rFonts w:ascii="Sylfaen" w:hAnsi="Sylfaen"/>
          <w:b/>
          <w:bCs/>
          <w:sz w:val="32"/>
          <w:szCs w:val="32"/>
          <w:highlight w:val="magenta"/>
        </w:rPr>
        <w:t>A</w:t>
      </w:r>
      <w:r w:rsidR="00CD0361" w:rsidRPr="00CD0361">
        <w:rPr>
          <w:rFonts w:ascii="Sylfaen" w:hAnsi="Sylfaen"/>
          <w:b/>
          <w:bCs/>
          <w:sz w:val="32"/>
          <w:szCs w:val="32"/>
          <w:highlight w:val="magenta"/>
        </w:rPr>
        <w:t xml:space="preserve">gonir et </w:t>
      </w:r>
      <w:r>
        <w:rPr>
          <w:rFonts w:ascii="Sylfaen" w:hAnsi="Sylfaen"/>
          <w:b/>
          <w:bCs/>
          <w:sz w:val="32"/>
          <w:szCs w:val="32"/>
          <w:highlight w:val="magenta"/>
        </w:rPr>
        <w:t>A</w:t>
      </w:r>
      <w:r w:rsidR="00CD0361" w:rsidRPr="00CD0361">
        <w:rPr>
          <w:rFonts w:ascii="Sylfaen" w:hAnsi="Sylfaen"/>
          <w:b/>
          <w:bCs/>
          <w:sz w:val="32"/>
          <w:szCs w:val="32"/>
          <w:highlight w:val="magenta"/>
        </w:rPr>
        <w:t>goniser</w:t>
      </w:r>
    </w:p>
    <w:p w14:paraId="3189F4B9" w14:textId="643BD78A" w:rsidR="00CD0361" w:rsidRPr="00EE166F" w:rsidRDefault="00CD0361" w:rsidP="00123436">
      <w:pPr>
        <w:spacing w:after="0" w:line="240" w:lineRule="auto"/>
        <w:jc w:val="both"/>
        <w:rPr>
          <w:rFonts w:ascii="Sylfaen" w:hAnsi="Sylfaen"/>
          <w:lang w:val="hy-AM"/>
        </w:rPr>
      </w:pPr>
      <w:r w:rsidRPr="00165EF3">
        <w:rPr>
          <w:rFonts w:ascii="Sylfaen" w:hAnsi="Sylfaen"/>
          <w:b/>
          <w:bCs/>
          <w:sz w:val="28"/>
          <w:szCs w:val="28"/>
        </w:rPr>
        <w:t>Agonir</w:t>
      </w:r>
      <w:r w:rsidR="00EE166F">
        <w:rPr>
          <w:rFonts w:ascii="Sylfaen" w:hAnsi="Sylfaen"/>
          <w:b/>
          <w:bCs/>
          <w:sz w:val="28"/>
          <w:szCs w:val="28"/>
        </w:rPr>
        <w:t xml:space="preserve"> </w:t>
      </w:r>
      <w:r w:rsidR="00EE166F">
        <w:rPr>
          <w:rFonts w:ascii="Sylfaen" w:hAnsi="Sylfaen"/>
          <w:i/>
          <w:iCs/>
        </w:rPr>
        <w:t>v. tr.</w:t>
      </w:r>
      <w:r w:rsidR="00EE166F">
        <w:rPr>
          <w:rFonts w:ascii="Sylfaen" w:hAnsi="Sylfaen"/>
          <w:i/>
          <w:iCs/>
        </w:rPr>
        <w:tab/>
      </w:r>
      <w:r w:rsidR="00EE166F">
        <w:rPr>
          <w:rFonts w:ascii="Sylfaen" w:hAnsi="Sylfaen"/>
          <w:lang w:val="hy-AM"/>
        </w:rPr>
        <w:t>հայհոյել, անարգել</w:t>
      </w:r>
    </w:p>
    <w:p w14:paraId="147E1C86" w14:textId="77777777" w:rsidR="00CD0361" w:rsidRPr="00165EF3" w:rsidRDefault="00CD0361"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terme « agonir » signifie accabler quelqu’un de paroles, d’injures, de critiques ou de menaces. Il est souvent utilisé pour décrire une situation où quelqu’un est sévèrement réprimandé ou attaqué verbalement.</w:t>
      </w:r>
    </w:p>
    <w:p w14:paraId="451906D0" w14:textId="77777777" w:rsidR="00CD0361" w:rsidRPr="00165EF3" w:rsidRDefault="00CD0361" w:rsidP="00123436">
      <w:pPr>
        <w:spacing w:after="0" w:line="240" w:lineRule="auto"/>
        <w:jc w:val="both"/>
        <w:rPr>
          <w:rFonts w:ascii="Sylfaen" w:hAnsi="Sylfaen"/>
          <w:b/>
          <w:bCs/>
        </w:rPr>
      </w:pPr>
      <w:r w:rsidRPr="00165EF3">
        <w:rPr>
          <w:rFonts w:ascii="Sylfaen" w:hAnsi="Sylfaen"/>
          <w:b/>
          <w:bCs/>
        </w:rPr>
        <w:t>Exemples d’utilisation :</w:t>
      </w:r>
    </w:p>
    <w:p w14:paraId="6C273400" w14:textId="77777777" w:rsidR="00CD0361" w:rsidRDefault="00CD0361" w:rsidP="00123436">
      <w:pPr>
        <w:spacing w:after="0" w:line="240" w:lineRule="auto"/>
        <w:ind w:left="720" w:firstLine="720"/>
        <w:jc w:val="both"/>
        <w:rPr>
          <w:rFonts w:ascii="Sylfaen" w:hAnsi="Sylfaen"/>
          <w:i/>
          <w:iCs/>
        </w:rPr>
      </w:pPr>
      <w:r w:rsidRPr="00165EF3">
        <w:rPr>
          <w:rFonts w:ascii="Sylfaen" w:hAnsi="Sylfaen"/>
          <w:i/>
          <w:iCs/>
        </w:rPr>
        <w:t>L’automobiliste l’a agoni d’injures et de menaces.</w:t>
      </w:r>
    </w:p>
    <w:p w14:paraId="0669FB8E" w14:textId="77777777" w:rsidR="00EE166F" w:rsidRPr="00EE166F" w:rsidRDefault="00EE166F" w:rsidP="00123436">
      <w:pPr>
        <w:spacing w:after="0" w:line="240" w:lineRule="auto"/>
        <w:ind w:left="720" w:firstLine="720"/>
        <w:jc w:val="both"/>
        <w:rPr>
          <w:rFonts w:ascii="Sylfaen" w:hAnsi="Sylfaen"/>
          <w:i/>
          <w:iCs/>
          <w:sz w:val="10"/>
          <w:szCs w:val="10"/>
        </w:rPr>
      </w:pPr>
    </w:p>
    <w:p w14:paraId="3702C70E" w14:textId="77777777" w:rsidR="00CD0361" w:rsidRDefault="00CD0361" w:rsidP="00123436">
      <w:pPr>
        <w:spacing w:after="0" w:line="240" w:lineRule="auto"/>
        <w:ind w:left="1440"/>
        <w:jc w:val="both"/>
        <w:rPr>
          <w:rFonts w:ascii="Sylfaen" w:hAnsi="Sylfaen"/>
          <w:i/>
          <w:iCs/>
        </w:rPr>
      </w:pPr>
      <w:r w:rsidRPr="00165EF3">
        <w:rPr>
          <w:rFonts w:ascii="Sylfaen" w:hAnsi="Sylfaen"/>
          <w:i/>
          <w:iCs/>
        </w:rPr>
        <w:t>L’entraîneur, furieux de la défaite, a agoni ses joueurs de reproches dans les vestiaires.</w:t>
      </w:r>
    </w:p>
    <w:p w14:paraId="0C14F1AC" w14:textId="77777777" w:rsidR="00EE166F" w:rsidRPr="00EE166F" w:rsidRDefault="00EE166F" w:rsidP="00123436">
      <w:pPr>
        <w:spacing w:after="0" w:line="240" w:lineRule="auto"/>
        <w:ind w:left="1440"/>
        <w:jc w:val="both"/>
        <w:rPr>
          <w:rFonts w:ascii="Sylfaen" w:hAnsi="Sylfaen"/>
          <w:i/>
          <w:iCs/>
          <w:sz w:val="10"/>
          <w:szCs w:val="10"/>
        </w:rPr>
      </w:pPr>
    </w:p>
    <w:p w14:paraId="009B4306" w14:textId="77777777" w:rsidR="00CD0361" w:rsidRPr="00165EF3" w:rsidRDefault="00CD0361" w:rsidP="00123436">
      <w:pPr>
        <w:spacing w:after="0" w:line="240" w:lineRule="auto"/>
        <w:ind w:left="1440"/>
        <w:jc w:val="both"/>
        <w:rPr>
          <w:rFonts w:ascii="Sylfaen" w:hAnsi="Sylfaen"/>
          <w:i/>
          <w:iCs/>
        </w:rPr>
      </w:pPr>
      <w:r w:rsidRPr="00165EF3">
        <w:rPr>
          <w:rFonts w:ascii="Sylfaen" w:hAnsi="Sylfaen"/>
          <w:i/>
          <w:iCs/>
        </w:rPr>
        <w:t>Elle n’a pas supporté d’être critiquée et a agoni son collègue de sarcasmes en pleine réunion.</w:t>
      </w:r>
    </w:p>
    <w:p w14:paraId="64C91CFD" w14:textId="77777777" w:rsidR="00EE166F" w:rsidRDefault="00CD0361" w:rsidP="00123436">
      <w:pPr>
        <w:spacing w:after="0" w:line="240" w:lineRule="auto"/>
        <w:jc w:val="both"/>
        <w:rPr>
          <w:rFonts w:ascii="MS Mincho" w:eastAsia="MS Mincho" w:hAnsi="MS Mincho" w:cs="MS Mincho"/>
        </w:rPr>
      </w:pPr>
      <w:r w:rsidRPr="00165EF3">
        <w:rPr>
          <w:rFonts w:ascii="Sylfaen" w:hAnsi="Sylfaen"/>
          <w:b/>
          <w:bCs/>
          <w:sz w:val="28"/>
          <w:szCs w:val="28"/>
        </w:rPr>
        <w:t>Agoniser</w:t>
      </w:r>
      <w:r w:rsidR="00EE166F" w:rsidRPr="00EE166F">
        <w:rPr>
          <w:rFonts w:ascii="Sylfaen" w:hAnsi="Sylfaen"/>
          <w:i/>
          <w:iCs/>
        </w:rPr>
        <w:t xml:space="preserve"> </w:t>
      </w:r>
      <w:r w:rsidR="00EE166F">
        <w:rPr>
          <w:rFonts w:ascii="Sylfaen" w:hAnsi="Sylfaen"/>
          <w:i/>
          <w:iCs/>
        </w:rPr>
        <w:t>v. tr.</w:t>
      </w:r>
      <w:r w:rsidR="00EE166F">
        <w:rPr>
          <w:rFonts w:ascii="MS Mincho" w:eastAsia="MS Mincho" w:hAnsi="MS Mincho" w:cs="MS Mincho"/>
          <w:i/>
          <w:iCs/>
        </w:rPr>
        <w:tab/>
      </w:r>
      <w:proofErr w:type="spellStart"/>
      <w:proofErr w:type="gramStart"/>
      <w:r w:rsidR="00EE166F">
        <w:rPr>
          <w:rFonts w:ascii="Sylfaen" w:eastAsia="MS Mincho" w:hAnsi="Sylfaen" w:cs="MS Mincho"/>
        </w:rPr>
        <w:t>հոգեվարել</w:t>
      </w:r>
      <w:proofErr w:type="spellEnd"/>
      <w:proofErr w:type="gramEnd"/>
      <w:r w:rsidR="00EE166F">
        <w:rPr>
          <w:rFonts w:ascii="Sylfaen" w:eastAsia="MS Mincho" w:hAnsi="Sylfaen" w:cs="MS Mincho"/>
        </w:rPr>
        <w:t xml:space="preserve">, </w:t>
      </w:r>
      <w:proofErr w:type="spellStart"/>
      <w:r w:rsidR="00EE166F">
        <w:rPr>
          <w:rFonts w:ascii="Sylfaen" w:eastAsia="MS Mincho" w:hAnsi="Sylfaen" w:cs="MS Mincho"/>
        </w:rPr>
        <w:t>հոգին</w:t>
      </w:r>
      <w:proofErr w:type="spellEnd"/>
      <w:r w:rsidR="00EE166F">
        <w:rPr>
          <w:rFonts w:ascii="Sylfaen" w:eastAsia="MS Mincho" w:hAnsi="Sylfaen" w:cs="MS Mincho"/>
        </w:rPr>
        <w:t xml:space="preserve"> </w:t>
      </w:r>
      <w:proofErr w:type="spellStart"/>
      <w:r w:rsidR="00EE166F">
        <w:rPr>
          <w:rFonts w:ascii="Sylfaen" w:eastAsia="MS Mincho" w:hAnsi="Sylfaen" w:cs="MS Mincho"/>
        </w:rPr>
        <w:t>ավանդել</w:t>
      </w:r>
      <w:proofErr w:type="spellEnd"/>
      <w:r w:rsidR="00EE166F">
        <w:rPr>
          <w:rFonts w:ascii="Sylfaen" w:eastAsia="MS Mincho" w:hAnsi="Sylfaen" w:cs="MS Mincho"/>
        </w:rPr>
        <w:t xml:space="preserve">, </w:t>
      </w:r>
      <w:proofErr w:type="spellStart"/>
      <w:r w:rsidR="00EE166F">
        <w:rPr>
          <w:rFonts w:ascii="Sylfaen" w:eastAsia="MS Mincho" w:hAnsi="Sylfaen" w:cs="MS Mincho"/>
        </w:rPr>
        <w:t>վերջին</w:t>
      </w:r>
      <w:proofErr w:type="spellEnd"/>
      <w:r w:rsidR="00EE166F">
        <w:rPr>
          <w:rFonts w:ascii="Sylfaen" w:eastAsia="MS Mincho" w:hAnsi="Sylfaen" w:cs="MS Mincho"/>
        </w:rPr>
        <w:t xml:space="preserve"> </w:t>
      </w:r>
      <w:proofErr w:type="spellStart"/>
      <w:r w:rsidR="00EE166F">
        <w:rPr>
          <w:rFonts w:ascii="Sylfaen" w:eastAsia="MS Mincho" w:hAnsi="Sylfaen" w:cs="MS Mincho"/>
        </w:rPr>
        <w:t>շնչում</w:t>
      </w:r>
      <w:proofErr w:type="spellEnd"/>
      <w:r w:rsidR="00EE166F">
        <w:rPr>
          <w:rFonts w:ascii="Sylfaen" w:eastAsia="MS Mincho" w:hAnsi="Sylfaen" w:cs="MS Mincho"/>
        </w:rPr>
        <w:t xml:space="preserve"> </w:t>
      </w:r>
      <w:proofErr w:type="spellStart"/>
      <w:r w:rsidR="00EE166F">
        <w:rPr>
          <w:rFonts w:ascii="Sylfaen" w:eastAsia="MS Mincho" w:hAnsi="Sylfaen" w:cs="MS Mincho"/>
        </w:rPr>
        <w:t>լինել</w:t>
      </w:r>
      <w:proofErr w:type="spellEnd"/>
      <w:r w:rsidR="00EE166F">
        <w:rPr>
          <w:rFonts w:ascii="Sylfaen" w:eastAsia="MS Mincho" w:hAnsi="Sylfaen" w:cs="MS Mincho"/>
        </w:rPr>
        <w:t xml:space="preserve"> // </w:t>
      </w:r>
      <w:proofErr w:type="spellStart"/>
      <w:r w:rsidR="00EE166F" w:rsidRPr="00EE166F">
        <w:rPr>
          <w:rFonts w:ascii="Sylfaen" w:eastAsia="MS Mincho" w:hAnsi="Sylfaen" w:cs="MS Mincho"/>
          <w:i/>
          <w:iCs/>
        </w:rPr>
        <w:t>փխբ</w:t>
      </w:r>
      <w:proofErr w:type="spellEnd"/>
      <w:r w:rsidR="00EE166F" w:rsidRPr="00EE166F">
        <w:rPr>
          <w:rFonts w:ascii="MS Mincho" w:eastAsia="MS Mincho" w:hAnsi="MS Mincho" w:cs="MS Mincho"/>
          <w:i/>
          <w:iCs/>
        </w:rPr>
        <w:t>․</w:t>
      </w:r>
      <w:r w:rsidR="00EE166F">
        <w:rPr>
          <w:rFonts w:ascii="MS Mincho" w:eastAsia="MS Mincho" w:hAnsi="MS Mincho" w:cs="MS Mincho"/>
        </w:rPr>
        <w:t xml:space="preserve"> </w:t>
      </w:r>
    </w:p>
    <w:p w14:paraId="0BF74587" w14:textId="323CE279" w:rsidR="00CD0361" w:rsidRPr="00EE166F" w:rsidRDefault="00EE166F" w:rsidP="00123436">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քայքայվել</w:t>
      </w:r>
      <w:proofErr w:type="spellEnd"/>
      <w:proofErr w:type="gramEnd"/>
      <w:r>
        <w:rPr>
          <w:rFonts w:ascii="Sylfaen" w:eastAsia="MS Mincho" w:hAnsi="Sylfaen" w:cs="MS Mincho"/>
        </w:rPr>
        <w:t xml:space="preserve">, </w:t>
      </w:r>
      <w:proofErr w:type="spellStart"/>
      <w:r>
        <w:rPr>
          <w:rFonts w:ascii="Sylfaen" w:eastAsia="MS Mincho" w:hAnsi="Sylfaen" w:cs="MS Mincho"/>
        </w:rPr>
        <w:t>անկման</w:t>
      </w:r>
      <w:proofErr w:type="spellEnd"/>
      <w:r>
        <w:rPr>
          <w:rFonts w:ascii="Sylfaen" w:eastAsia="MS Mincho" w:hAnsi="Sylfaen" w:cs="MS Mincho"/>
        </w:rPr>
        <w:t xml:space="preserve"> </w:t>
      </w:r>
      <w:proofErr w:type="spellStart"/>
      <w:r>
        <w:rPr>
          <w:rFonts w:ascii="Sylfaen" w:eastAsia="MS Mincho" w:hAnsi="Sylfaen" w:cs="MS Mincho"/>
        </w:rPr>
        <w:t>հասնել</w:t>
      </w:r>
      <w:proofErr w:type="spellEnd"/>
    </w:p>
    <w:p w14:paraId="2832F27C" w14:textId="77777777" w:rsidR="00CD0361" w:rsidRPr="00165EF3" w:rsidRDefault="00CD0361"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mot « agoniser » signifie être près de mourir ou être en train de mourir, généralement après une période de souffrance ou de lutte. Il est utilisé pour décrire l’état d’une personne ou d’un animal en fin de vie, où la mort est imminente.</w:t>
      </w:r>
    </w:p>
    <w:p w14:paraId="458D397E" w14:textId="77777777" w:rsidR="00CD0361" w:rsidRPr="00165EF3" w:rsidRDefault="00CD0361" w:rsidP="00123436">
      <w:pPr>
        <w:spacing w:after="0" w:line="240" w:lineRule="auto"/>
        <w:jc w:val="both"/>
        <w:rPr>
          <w:rFonts w:ascii="Sylfaen" w:hAnsi="Sylfaen"/>
          <w:b/>
          <w:bCs/>
        </w:rPr>
      </w:pPr>
      <w:r w:rsidRPr="00165EF3">
        <w:rPr>
          <w:rFonts w:ascii="Sylfaen" w:hAnsi="Sylfaen"/>
          <w:b/>
          <w:bCs/>
        </w:rPr>
        <w:t>Exemples d’utilisation :</w:t>
      </w:r>
    </w:p>
    <w:p w14:paraId="55E36453" w14:textId="77777777" w:rsidR="00CD0361" w:rsidRDefault="00CD0361" w:rsidP="00123436">
      <w:pPr>
        <w:spacing w:after="0" w:line="240" w:lineRule="auto"/>
        <w:ind w:left="720" w:firstLine="720"/>
        <w:jc w:val="both"/>
        <w:rPr>
          <w:rFonts w:ascii="Sylfaen" w:hAnsi="Sylfaen"/>
          <w:i/>
          <w:iCs/>
        </w:rPr>
      </w:pPr>
      <w:r w:rsidRPr="00165EF3">
        <w:rPr>
          <w:rFonts w:ascii="Sylfaen" w:hAnsi="Sylfaen"/>
          <w:i/>
          <w:iCs/>
        </w:rPr>
        <w:t>Il a agonisé de longues heures avant de trépasser.</w:t>
      </w:r>
    </w:p>
    <w:p w14:paraId="6FEFF7FE" w14:textId="77777777" w:rsidR="00EE166F" w:rsidRPr="00EE166F" w:rsidRDefault="00EE166F" w:rsidP="00123436">
      <w:pPr>
        <w:spacing w:after="0" w:line="240" w:lineRule="auto"/>
        <w:ind w:left="720" w:firstLine="720"/>
        <w:jc w:val="both"/>
        <w:rPr>
          <w:rFonts w:ascii="Sylfaen" w:hAnsi="Sylfaen"/>
          <w:i/>
          <w:iCs/>
          <w:sz w:val="10"/>
          <w:szCs w:val="10"/>
        </w:rPr>
      </w:pPr>
    </w:p>
    <w:p w14:paraId="0F8C9DEB" w14:textId="77777777" w:rsidR="00CD0361" w:rsidRDefault="00CD0361" w:rsidP="00123436">
      <w:pPr>
        <w:spacing w:after="0" w:line="240" w:lineRule="auto"/>
        <w:ind w:left="720" w:firstLine="720"/>
        <w:jc w:val="both"/>
        <w:rPr>
          <w:rFonts w:ascii="Sylfaen" w:hAnsi="Sylfaen"/>
          <w:i/>
          <w:iCs/>
        </w:rPr>
      </w:pPr>
      <w:r w:rsidRPr="00165EF3">
        <w:rPr>
          <w:rFonts w:ascii="Sylfaen" w:hAnsi="Sylfaen"/>
          <w:i/>
          <w:iCs/>
        </w:rPr>
        <w:t>Le blessé agonisait sur le champ de bataille.</w:t>
      </w:r>
    </w:p>
    <w:p w14:paraId="65A7C650" w14:textId="77777777" w:rsidR="00EE166F" w:rsidRPr="00EE166F" w:rsidRDefault="00EE166F" w:rsidP="00123436">
      <w:pPr>
        <w:spacing w:after="0" w:line="240" w:lineRule="auto"/>
        <w:ind w:left="720" w:firstLine="720"/>
        <w:jc w:val="both"/>
        <w:rPr>
          <w:rFonts w:ascii="Sylfaen" w:hAnsi="Sylfaen"/>
          <w:i/>
          <w:iCs/>
          <w:sz w:val="10"/>
          <w:szCs w:val="10"/>
        </w:rPr>
      </w:pPr>
    </w:p>
    <w:p w14:paraId="20930B14" w14:textId="77777777" w:rsidR="00CD0361" w:rsidRPr="00165EF3" w:rsidRDefault="00CD0361" w:rsidP="00123436">
      <w:pPr>
        <w:spacing w:after="0" w:line="240" w:lineRule="auto"/>
        <w:ind w:left="720" w:firstLine="720"/>
        <w:jc w:val="both"/>
        <w:rPr>
          <w:rFonts w:ascii="Sylfaen" w:hAnsi="Sylfaen"/>
          <w:i/>
          <w:iCs/>
        </w:rPr>
      </w:pPr>
      <w:r w:rsidRPr="00165EF3">
        <w:rPr>
          <w:rFonts w:ascii="Sylfaen" w:hAnsi="Sylfaen"/>
          <w:i/>
          <w:iCs/>
        </w:rPr>
        <w:t>La mère agonisait dans son lit d’hôpital, entourée de sa famille.</w:t>
      </w:r>
    </w:p>
    <w:p w14:paraId="441CB56A" w14:textId="77777777" w:rsidR="00CD0361" w:rsidRPr="00165EF3" w:rsidRDefault="00CD0361" w:rsidP="00123436">
      <w:pPr>
        <w:spacing w:after="0" w:line="240" w:lineRule="auto"/>
        <w:jc w:val="both"/>
        <w:rPr>
          <w:rFonts w:ascii="Sylfaen" w:hAnsi="Sylfaen"/>
        </w:rPr>
      </w:pPr>
      <w:r w:rsidRPr="00165EF3">
        <w:rPr>
          <w:rFonts w:ascii="Sylfaen" w:hAnsi="Sylfaen"/>
        </w:rPr>
        <w:lastRenderedPageBreak/>
        <w:t>Bien que les mots « agonir » et « agoniser » partagent une racine commune, ils ont des significations différentes en français. « Agonir » se réfère à accabler quelqu’un de paroles ou de critiques, tandis que « agoniser » signifie être près de mourir ou être en train de mourir. En comprenant cette distinction, vous pouvez utiliser ces termes de manière appropriée et précise dans votre communication en français.</w:t>
      </w:r>
    </w:p>
    <w:p w14:paraId="1C68715C" w14:textId="77777777" w:rsidR="00CD0361" w:rsidRPr="00165EF3" w:rsidRDefault="00CD0361" w:rsidP="00123436">
      <w:pPr>
        <w:spacing w:after="0" w:line="240" w:lineRule="auto"/>
        <w:jc w:val="both"/>
        <w:rPr>
          <w:rFonts w:ascii="Sylfaen" w:hAnsi="Sylfaen"/>
        </w:rPr>
      </w:pPr>
    </w:p>
    <w:p w14:paraId="38922642" w14:textId="77777777" w:rsidR="00555D71" w:rsidRPr="00F2450E" w:rsidRDefault="00555D71" w:rsidP="00123436">
      <w:pPr>
        <w:spacing w:after="0" w:line="240" w:lineRule="auto"/>
        <w:jc w:val="both"/>
        <w:rPr>
          <w:rFonts w:ascii="Sylfaen" w:hAnsi="Sylfaen"/>
          <w:b/>
          <w:bCs/>
          <w:sz w:val="32"/>
          <w:szCs w:val="32"/>
        </w:rPr>
      </w:pPr>
      <w:r w:rsidRPr="00F72D3F">
        <w:rPr>
          <w:rFonts w:ascii="Sylfaen" w:hAnsi="Sylfaen"/>
          <w:b/>
          <w:bCs/>
          <w:sz w:val="32"/>
          <w:szCs w:val="32"/>
          <w:highlight w:val="magenta"/>
        </w:rPr>
        <w:t>Allusion &amp; Illusion</w:t>
      </w:r>
    </w:p>
    <w:p w14:paraId="79511060" w14:textId="77777777" w:rsidR="00555D71" w:rsidRPr="0067023D" w:rsidRDefault="00555D71" w:rsidP="00123436">
      <w:pPr>
        <w:spacing w:after="0" w:line="240" w:lineRule="auto"/>
        <w:jc w:val="both"/>
        <w:rPr>
          <w:rFonts w:ascii="Sylfaen" w:hAnsi="Sylfaen"/>
        </w:rPr>
      </w:pPr>
      <w:r w:rsidRPr="0067023D">
        <w:rPr>
          <w:rFonts w:ascii="Sylfaen" w:hAnsi="Sylfaen"/>
          <w:b/>
          <w:bCs/>
          <w:sz w:val="28"/>
          <w:szCs w:val="28"/>
        </w:rPr>
        <w:t>Allusion</w:t>
      </w:r>
      <w:r w:rsidRPr="00C85648">
        <w:rPr>
          <w:rFonts w:ascii="Sylfaen" w:hAnsi="Sylfaen"/>
          <w:i/>
          <w:iCs/>
        </w:rPr>
        <w:t xml:space="preserve"> </w:t>
      </w:r>
      <w:r w:rsidRPr="00AC084A">
        <w:rPr>
          <w:rFonts w:ascii="Sylfaen" w:hAnsi="Sylfaen"/>
          <w:i/>
          <w:iCs/>
        </w:rPr>
        <w:t>f.</w:t>
      </w:r>
      <w:r>
        <w:rPr>
          <w:rFonts w:ascii="Sylfaen" w:hAnsi="Sylfaen"/>
          <w:i/>
          <w:iCs/>
        </w:rPr>
        <w:t xml:space="preserve"> </w:t>
      </w:r>
      <w:r>
        <w:rPr>
          <w:rFonts w:ascii="Sylfaen" w:hAnsi="Sylfaen"/>
          <w:b/>
          <w:bCs/>
        </w:rPr>
        <w:t>:</w:t>
      </w:r>
      <w:r>
        <w:rPr>
          <w:rFonts w:ascii="Sylfaen" w:hAnsi="Sylfaen"/>
          <w:b/>
          <w:bCs/>
          <w:sz w:val="28"/>
          <w:szCs w:val="28"/>
        </w:rPr>
        <w:t xml:space="preserve"> </w:t>
      </w:r>
      <w:r>
        <w:rPr>
          <w:rFonts w:ascii="Sylfaen" w:hAnsi="Sylfaen"/>
          <w:b/>
          <w:bCs/>
          <w:sz w:val="28"/>
          <w:szCs w:val="28"/>
        </w:rPr>
        <w:tab/>
      </w:r>
      <w:r>
        <w:rPr>
          <w:rFonts w:ascii="Sylfaen" w:hAnsi="Sylfaen"/>
          <w:b/>
          <w:bCs/>
          <w:sz w:val="28"/>
          <w:szCs w:val="28"/>
        </w:rPr>
        <w:tab/>
      </w:r>
      <w:proofErr w:type="spellStart"/>
      <w:r w:rsidRPr="0067023D">
        <w:rPr>
          <w:rFonts w:ascii="Sylfaen" w:hAnsi="Sylfaen"/>
        </w:rPr>
        <w:t>ակնարկ</w:t>
      </w:r>
      <w:proofErr w:type="spellEnd"/>
    </w:p>
    <w:p w14:paraId="35EE33AD" w14:textId="77777777" w:rsidR="00555D71" w:rsidRPr="009C3007" w:rsidRDefault="00555D71" w:rsidP="00123436">
      <w:pPr>
        <w:spacing w:after="0" w:line="240" w:lineRule="auto"/>
        <w:jc w:val="both"/>
        <w:rPr>
          <w:rFonts w:ascii="Sylfaen" w:hAnsi="Sylfaen"/>
        </w:rPr>
      </w:pPr>
      <w:r w:rsidRPr="009C3007">
        <w:rPr>
          <w:rFonts w:ascii="Sylfaen" w:hAnsi="Sylfaen"/>
          <w:b/>
          <w:bCs/>
        </w:rPr>
        <w:t>Définition :</w:t>
      </w:r>
      <w:r>
        <w:rPr>
          <w:rFonts w:ascii="Sylfaen" w:hAnsi="Sylfaen"/>
          <w:b/>
          <w:bCs/>
        </w:rPr>
        <w:t xml:space="preserve"> </w:t>
      </w:r>
      <w:r w:rsidRPr="009C3007">
        <w:rPr>
          <w:rFonts w:ascii="Sylfaen" w:hAnsi="Sylfaen"/>
        </w:rPr>
        <w:t>Une allusion est une référence indirecte à quelque chose, souvent faite de manière subtile ou implicite, sans la mention explicite de ce dont il est question.</w:t>
      </w:r>
    </w:p>
    <w:p w14:paraId="0E4156FB" w14:textId="77777777" w:rsidR="00555D71" w:rsidRDefault="00555D71" w:rsidP="00123436">
      <w:pPr>
        <w:spacing w:after="0" w:line="240" w:lineRule="auto"/>
        <w:jc w:val="both"/>
        <w:rPr>
          <w:rFonts w:ascii="Sylfaen" w:hAnsi="Sylfaen"/>
          <w:i/>
          <w:iCs/>
        </w:rPr>
      </w:pPr>
      <w:r w:rsidRPr="00B11764">
        <w:rPr>
          <w:rFonts w:ascii="Sylfaen" w:hAnsi="Sylfaen"/>
          <w:b/>
          <w:bCs/>
        </w:rPr>
        <w:t xml:space="preserve">Exemples </w:t>
      </w:r>
      <w:r w:rsidRPr="009C3007">
        <w:rPr>
          <w:rFonts w:ascii="Sylfaen" w:hAnsi="Sylfaen"/>
        </w:rPr>
        <w:t>:</w:t>
      </w:r>
      <w:r>
        <w:rPr>
          <w:rFonts w:ascii="Sylfaen" w:hAnsi="Sylfaen"/>
        </w:rPr>
        <w:t xml:space="preserve"> </w:t>
      </w:r>
      <w:r>
        <w:rPr>
          <w:rFonts w:ascii="Sylfaen" w:hAnsi="Sylfaen"/>
        </w:rPr>
        <w:tab/>
      </w:r>
      <w:r w:rsidRPr="009C3007">
        <w:rPr>
          <w:rFonts w:ascii="Sylfaen" w:hAnsi="Sylfaen"/>
          <w:i/>
          <w:iCs/>
        </w:rPr>
        <w:t>Son discours politique contenait une allusion à une réforme à venir.</w:t>
      </w:r>
    </w:p>
    <w:p w14:paraId="7BB29A92" w14:textId="77777777" w:rsidR="00555D71" w:rsidRPr="00B11764" w:rsidRDefault="00555D71" w:rsidP="00123436">
      <w:pPr>
        <w:spacing w:after="0" w:line="240" w:lineRule="auto"/>
        <w:jc w:val="both"/>
        <w:rPr>
          <w:rFonts w:ascii="Sylfaen" w:hAnsi="Sylfaen"/>
          <w:i/>
          <w:iCs/>
          <w:sz w:val="10"/>
          <w:szCs w:val="10"/>
        </w:rPr>
      </w:pPr>
    </w:p>
    <w:p w14:paraId="0DE0C682" w14:textId="77777777" w:rsidR="00555D71" w:rsidRDefault="00555D71" w:rsidP="00123436">
      <w:pPr>
        <w:spacing w:after="0" w:line="240" w:lineRule="auto"/>
        <w:ind w:left="1440"/>
        <w:jc w:val="both"/>
        <w:rPr>
          <w:rFonts w:ascii="Sylfaen" w:hAnsi="Sylfaen"/>
          <w:i/>
          <w:iCs/>
        </w:rPr>
      </w:pPr>
      <w:r w:rsidRPr="00BF7268">
        <w:rPr>
          <w:rFonts w:ascii="Sylfaen" w:hAnsi="Sylfaen"/>
          <w:i/>
          <w:iCs/>
        </w:rPr>
        <w:t>Elle a fait une allusion à leur enfance commune lors de son discours de mariage.</w:t>
      </w:r>
    </w:p>
    <w:p w14:paraId="032C1942" w14:textId="77777777" w:rsidR="00555D71" w:rsidRPr="00B11764" w:rsidRDefault="00555D71" w:rsidP="00123436">
      <w:pPr>
        <w:spacing w:after="0" w:line="240" w:lineRule="auto"/>
        <w:ind w:left="1440"/>
        <w:jc w:val="both"/>
        <w:rPr>
          <w:rFonts w:ascii="Sylfaen" w:hAnsi="Sylfaen"/>
          <w:i/>
          <w:iCs/>
          <w:sz w:val="10"/>
          <w:szCs w:val="10"/>
        </w:rPr>
      </w:pPr>
    </w:p>
    <w:p w14:paraId="4DD1BD03" w14:textId="77777777" w:rsidR="00555D71" w:rsidRPr="00BF7268" w:rsidRDefault="00555D71" w:rsidP="00123436">
      <w:pPr>
        <w:spacing w:after="0" w:line="240" w:lineRule="auto"/>
        <w:ind w:left="1440"/>
        <w:jc w:val="both"/>
        <w:rPr>
          <w:rFonts w:ascii="Sylfaen" w:hAnsi="Sylfaen"/>
          <w:i/>
          <w:iCs/>
        </w:rPr>
      </w:pPr>
      <w:r w:rsidRPr="00BF7268">
        <w:rPr>
          <w:rFonts w:ascii="Sylfaen" w:hAnsi="Sylfaen"/>
          <w:i/>
          <w:iCs/>
        </w:rPr>
        <w:t>Les paroles de la chanson font allusion à des événements historiques.</w:t>
      </w:r>
    </w:p>
    <w:p w14:paraId="024CF33D" w14:textId="77777777" w:rsidR="00555D71" w:rsidRPr="0067023D" w:rsidRDefault="00555D71" w:rsidP="00123436">
      <w:pPr>
        <w:spacing w:after="0" w:line="240" w:lineRule="auto"/>
        <w:jc w:val="both"/>
        <w:rPr>
          <w:rFonts w:ascii="Sylfaen" w:hAnsi="Sylfaen"/>
        </w:rPr>
      </w:pPr>
      <w:r w:rsidRPr="0067023D">
        <w:rPr>
          <w:rFonts w:ascii="Sylfaen" w:hAnsi="Sylfaen"/>
          <w:b/>
          <w:bCs/>
          <w:sz w:val="28"/>
          <w:szCs w:val="28"/>
        </w:rPr>
        <w:t>Illusion</w:t>
      </w:r>
      <w:r>
        <w:rPr>
          <w:rFonts w:ascii="Sylfaen" w:hAnsi="Sylfaen"/>
          <w:b/>
          <w:bCs/>
          <w:sz w:val="28"/>
          <w:szCs w:val="28"/>
        </w:rPr>
        <w:t xml:space="preserve"> </w:t>
      </w:r>
      <w:r w:rsidRPr="00AC084A">
        <w:rPr>
          <w:rFonts w:ascii="Sylfaen" w:hAnsi="Sylfaen"/>
          <w:i/>
          <w:iCs/>
        </w:rPr>
        <w:t>f.</w:t>
      </w:r>
      <w:r>
        <w:rPr>
          <w:rFonts w:ascii="Sylfaen" w:hAnsi="Sylfaen"/>
          <w:i/>
          <w:iCs/>
        </w:rPr>
        <w:t xml:space="preserve"> </w:t>
      </w:r>
      <w:r>
        <w:rPr>
          <w:rFonts w:ascii="Sylfaen" w:hAnsi="Sylfaen"/>
          <w:b/>
          <w:bCs/>
        </w:rPr>
        <w:t>:</w:t>
      </w:r>
      <w:r>
        <w:rPr>
          <w:rFonts w:ascii="Sylfaen" w:hAnsi="Sylfaen"/>
          <w:b/>
          <w:bCs/>
          <w:sz w:val="28"/>
          <w:szCs w:val="28"/>
        </w:rPr>
        <w:tab/>
      </w:r>
      <w:r w:rsidRPr="0067023D">
        <w:rPr>
          <w:rFonts w:ascii="Sylfaen" w:hAnsi="Sylfaen"/>
        </w:rPr>
        <w:tab/>
      </w:r>
      <w:proofErr w:type="spellStart"/>
      <w:r w:rsidRPr="0067023D">
        <w:rPr>
          <w:rFonts w:ascii="Sylfaen" w:hAnsi="Sylfaen"/>
        </w:rPr>
        <w:t>պատրանք</w:t>
      </w:r>
      <w:proofErr w:type="spellEnd"/>
      <w:r>
        <w:rPr>
          <w:rFonts w:ascii="Sylfaen" w:hAnsi="Sylfaen"/>
        </w:rPr>
        <w:t xml:space="preserve">, </w:t>
      </w:r>
      <w:proofErr w:type="spellStart"/>
      <w:r>
        <w:rPr>
          <w:rFonts w:ascii="Sylfaen" w:hAnsi="Sylfaen"/>
        </w:rPr>
        <w:t>ցնորք</w:t>
      </w:r>
      <w:proofErr w:type="spellEnd"/>
      <w:r>
        <w:rPr>
          <w:rFonts w:ascii="Sylfaen" w:hAnsi="Sylfaen"/>
        </w:rPr>
        <w:t xml:space="preserve">, </w:t>
      </w:r>
      <w:proofErr w:type="spellStart"/>
      <w:r>
        <w:rPr>
          <w:rFonts w:ascii="Sylfaen" w:hAnsi="Sylfaen"/>
        </w:rPr>
        <w:t>մոլորություն</w:t>
      </w:r>
      <w:proofErr w:type="spellEnd"/>
      <w:r>
        <w:rPr>
          <w:rFonts w:ascii="Sylfaen" w:hAnsi="Sylfaen"/>
        </w:rPr>
        <w:t xml:space="preserve">, </w:t>
      </w:r>
      <w:proofErr w:type="spellStart"/>
      <w:r>
        <w:rPr>
          <w:rFonts w:ascii="Sylfaen" w:hAnsi="Sylfaen"/>
        </w:rPr>
        <w:t>խաբկանք</w:t>
      </w:r>
      <w:proofErr w:type="spellEnd"/>
    </w:p>
    <w:p w14:paraId="5D1C18CA" w14:textId="77777777" w:rsidR="00555D71" w:rsidRPr="009C3007" w:rsidRDefault="00555D71" w:rsidP="00123436">
      <w:pPr>
        <w:spacing w:after="0" w:line="240" w:lineRule="auto"/>
        <w:ind w:left="1440" w:hanging="1440"/>
        <w:jc w:val="both"/>
        <w:rPr>
          <w:rFonts w:ascii="Sylfaen" w:hAnsi="Sylfaen"/>
        </w:rPr>
      </w:pPr>
      <w:r w:rsidRPr="00BF7268">
        <w:rPr>
          <w:rFonts w:ascii="Sylfaen" w:hAnsi="Sylfaen"/>
          <w:b/>
          <w:bCs/>
        </w:rPr>
        <w:t>Définition :</w:t>
      </w:r>
      <w:r>
        <w:rPr>
          <w:rFonts w:ascii="Sylfaen" w:hAnsi="Sylfaen"/>
          <w:b/>
          <w:bCs/>
        </w:rPr>
        <w:t xml:space="preserve"> </w:t>
      </w:r>
      <w:r>
        <w:rPr>
          <w:rFonts w:ascii="Sylfaen" w:hAnsi="Sylfaen"/>
          <w:b/>
          <w:bCs/>
        </w:rPr>
        <w:tab/>
      </w:r>
      <w:r w:rsidRPr="009C3007">
        <w:rPr>
          <w:rFonts w:ascii="Sylfaen" w:hAnsi="Sylfaen"/>
        </w:rPr>
        <w:t>Une illusion est une perception fausse ou trompeuse de la réalité, une erreur d’interprétation des sens qui peut conduire à croire en quelque chose qui n’existe pas réellement.</w:t>
      </w:r>
    </w:p>
    <w:p w14:paraId="19EFEEFB" w14:textId="77777777" w:rsidR="00555D71" w:rsidRPr="00BF7268" w:rsidRDefault="00555D71" w:rsidP="00123436">
      <w:pPr>
        <w:spacing w:after="0" w:line="240" w:lineRule="auto"/>
        <w:jc w:val="both"/>
        <w:rPr>
          <w:rFonts w:ascii="Sylfaen" w:hAnsi="Sylfaen"/>
          <w:i/>
          <w:iCs/>
        </w:rPr>
      </w:pPr>
      <w:r w:rsidRPr="00B11764">
        <w:rPr>
          <w:rFonts w:ascii="Sylfaen" w:hAnsi="Sylfaen"/>
          <w:b/>
          <w:bCs/>
        </w:rPr>
        <w:t>Exemples</w:t>
      </w:r>
      <w:r>
        <w:rPr>
          <w:rFonts w:ascii="Sylfaen" w:hAnsi="Sylfaen"/>
        </w:rPr>
        <w:t xml:space="preserve"> </w:t>
      </w:r>
      <w:r w:rsidRPr="009C3007">
        <w:rPr>
          <w:rFonts w:ascii="Sylfaen" w:hAnsi="Sylfaen"/>
        </w:rPr>
        <w:t>:</w:t>
      </w:r>
      <w:r>
        <w:rPr>
          <w:rFonts w:ascii="Sylfaen" w:hAnsi="Sylfaen"/>
        </w:rPr>
        <w:t xml:space="preserve"> </w:t>
      </w:r>
      <w:r>
        <w:rPr>
          <w:rFonts w:ascii="Sylfaen" w:hAnsi="Sylfaen"/>
        </w:rPr>
        <w:tab/>
      </w:r>
      <w:r>
        <w:rPr>
          <w:rFonts w:ascii="Sylfaen" w:hAnsi="Sylfaen"/>
        </w:rPr>
        <w:tab/>
      </w:r>
      <w:r w:rsidRPr="00BF7268">
        <w:rPr>
          <w:rFonts w:ascii="Sylfaen" w:hAnsi="Sylfaen"/>
          <w:i/>
          <w:iCs/>
        </w:rPr>
        <w:t xml:space="preserve">Les miroirs déformants créent des illusions d’optique amusantes dans les </w:t>
      </w:r>
    </w:p>
    <w:p w14:paraId="24AFC563" w14:textId="77777777" w:rsidR="00555D71" w:rsidRDefault="00555D71" w:rsidP="00123436">
      <w:pPr>
        <w:spacing w:after="0" w:line="240" w:lineRule="auto"/>
        <w:ind w:left="1440" w:firstLine="720"/>
        <w:jc w:val="both"/>
        <w:rPr>
          <w:rFonts w:ascii="Sylfaen" w:hAnsi="Sylfaen"/>
          <w:i/>
          <w:iCs/>
        </w:rPr>
      </w:pPr>
      <w:proofErr w:type="gramStart"/>
      <w:r w:rsidRPr="00BF7268">
        <w:rPr>
          <w:rFonts w:ascii="Sylfaen" w:hAnsi="Sylfaen"/>
          <w:i/>
          <w:iCs/>
        </w:rPr>
        <w:t>fêtes</w:t>
      </w:r>
      <w:proofErr w:type="gramEnd"/>
      <w:r w:rsidRPr="00BF7268">
        <w:rPr>
          <w:rFonts w:ascii="Sylfaen" w:hAnsi="Sylfaen"/>
          <w:i/>
          <w:iCs/>
        </w:rPr>
        <w:t xml:space="preserve"> foraines.</w:t>
      </w:r>
    </w:p>
    <w:p w14:paraId="06343545" w14:textId="77777777" w:rsidR="00555D71" w:rsidRPr="00B11764" w:rsidRDefault="00555D71" w:rsidP="00123436">
      <w:pPr>
        <w:spacing w:after="0" w:line="240" w:lineRule="auto"/>
        <w:ind w:left="1440" w:firstLine="720"/>
        <w:jc w:val="both"/>
        <w:rPr>
          <w:rFonts w:ascii="Sylfaen" w:hAnsi="Sylfaen"/>
          <w:i/>
          <w:iCs/>
          <w:sz w:val="10"/>
          <w:szCs w:val="10"/>
        </w:rPr>
      </w:pPr>
    </w:p>
    <w:p w14:paraId="1BEC446D" w14:textId="77777777" w:rsidR="00555D71" w:rsidRDefault="00555D71" w:rsidP="00123436">
      <w:pPr>
        <w:spacing w:after="0" w:line="240" w:lineRule="auto"/>
        <w:ind w:left="2160"/>
        <w:jc w:val="both"/>
        <w:rPr>
          <w:rFonts w:ascii="Sylfaen" w:hAnsi="Sylfaen"/>
          <w:i/>
          <w:iCs/>
        </w:rPr>
      </w:pPr>
      <w:r w:rsidRPr="00BF7268">
        <w:rPr>
          <w:rFonts w:ascii="Sylfaen" w:hAnsi="Sylfaen"/>
          <w:i/>
          <w:iCs/>
        </w:rPr>
        <w:t>Il était sous l’illusion que tout irait bien malgré les avertissements de ses amis.</w:t>
      </w:r>
    </w:p>
    <w:p w14:paraId="5209D174" w14:textId="77777777" w:rsidR="00555D71" w:rsidRPr="00B11764" w:rsidRDefault="00555D71" w:rsidP="00123436">
      <w:pPr>
        <w:spacing w:after="0" w:line="240" w:lineRule="auto"/>
        <w:ind w:left="2160"/>
        <w:jc w:val="both"/>
        <w:rPr>
          <w:rFonts w:ascii="Sylfaen" w:hAnsi="Sylfaen"/>
          <w:i/>
          <w:iCs/>
          <w:sz w:val="10"/>
          <w:szCs w:val="10"/>
        </w:rPr>
      </w:pPr>
    </w:p>
    <w:p w14:paraId="5DB53065" w14:textId="77777777" w:rsidR="00555D71" w:rsidRPr="00BF7268" w:rsidRDefault="00555D71" w:rsidP="00123436">
      <w:pPr>
        <w:spacing w:after="0" w:line="240" w:lineRule="auto"/>
        <w:ind w:left="2160"/>
        <w:jc w:val="both"/>
        <w:rPr>
          <w:rFonts w:ascii="Sylfaen" w:hAnsi="Sylfaen"/>
          <w:i/>
          <w:iCs/>
        </w:rPr>
      </w:pPr>
      <w:r w:rsidRPr="00BF7268">
        <w:rPr>
          <w:rFonts w:ascii="Sylfaen" w:hAnsi="Sylfaen"/>
          <w:i/>
          <w:iCs/>
        </w:rPr>
        <w:t>La promesse d’une vie parfaite était une illusion qu’elle a fini par découvrir.</w:t>
      </w:r>
    </w:p>
    <w:p w14:paraId="0B0E8A0E" w14:textId="77777777" w:rsidR="00555D71" w:rsidRDefault="00555D71" w:rsidP="00123436">
      <w:pPr>
        <w:spacing w:after="0" w:line="240" w:lineRule="auto"/>
        <w:jc w:val="both"/>
        <w:rPr>
          <w:rFonts w:ascii="Sylfaen" w:hAnsi="Sylfaen"/>
        </w:rPr>
      </w:pPr>
      <w:r w:rsidRPr="009C3007">
        <w:rPr>
          <w:rFonts w:ascii="Sylfaen" w:hAnsi="Sylfaen"/>
        </w:rPr>
        <w:t>Bien que les mots « allusion » et « illusion » partagent une certaine ressemblance dans leur sonorité, ils ont des significations très différentes. « Allusion » se réfère à une référence indirecte, tandis que « illusion » désigne une perception fausse ou trompeuse de la réalité. Comprendre ces nuances est essentiel pour une communication précise en français, en particulier dans des contextes où la clarté et la précision sont importantes.</w:t>
      </w:r>
    </w:p>
    <w:p w14:paraId="7C61E464" w14:textId="77777777" w:rsidR="00552FB0" w:rsidRDefault="00552FB0" w:rsidP="00123436">
      <w:pPr>
        <w:spacing w:after="0" w:line="240" w:lineRule="auto"/>
        <w:jc w:val="both"/>
        <w:rPr>
          <w:rFonts w:ascii="Sylfaen" w:hAnsi="Sylfaen"/>
        </w:rPr>
      </w:pPr>
    </w:p>
    <w:p w14:paraId="359C59FF" w14:textId="1B85480F" w:rsidR="00552FB0" w:rsidRPr="00165EF3" w:rsidRDefault="00552FB0" w:rsidP="00123436">
      <w:pPr>
        <w:spacing w:after="0" w:line="240" w:lineRule="auto"/>
        <w:jc w:val="both"/>
        <w:rPr>
          <w:rFonts w:ascii="Sylfaen" w:hAnsi="Sylfaen"/>
          <w:b/>
          <w:bCs/>
          <w:sz w:val="32"/>
          <w:szCs w:val="32"/>
        </w:rPr>
      </w:pPr>
      <w:r>
        <w:rPr>
          <w:rFonts w:ascii="Sylfaen" w:hAnsi="Sylfaen"/>
          <w:b/>
          <w:bCs/>
          <w:sz w:val="32"/>
          <w:szCs w:val="32"/>
          <w:highlight w:val="magenta"/>
        </w:rPr>
        <w:t>A</w:t>
      </w:r>
      <w:r w:rsidRPr="00552FB0">
        <w:rPr>
          <w:rFonts w:ascii="Sylfaen" w:hAnsi="Sylfaen"/>
          <w:b/>
          <w:bCs/>
          <w:sz w:val="32"/>
          <w:szCs w:val="32"/>
          <w:highlight w:val="magenta"/>
        </w:rPr>
        <w:t xml:space="preserve">ltérer et </w:t>
      </w:r>
      <w:r>
        <w:rPr>
          <w:rFonts w:ascii="Sylfaen" w:hAnsi="Sylfaen"/>
          <w:b/>
          <w:bCs/>
          <w:sz w:val="32"/>
          <w:szCs w:val="32"/>
          <w:highlight w:val="magenta"/>
        </w:rPr>
        <w:t>A</w:t>
      </w:r>
      <w:r w:rsidRPr="00552FB0">
        <w:rPr>
          <w:rFonts w:ascii="Sylfaen" w:hAnsi="Sylfaen"/>
          <w:b/>
          <w:bCs/>
          <w:sz w:val="32"/>
          <w:szCs w:val="32"/>
          <w:highlight w:val="magenta"/>
        </w:rPr>
        <w:t>lterner</w:t>
      </w:r>
    </w:p>
    <w:p w14:paraId="7BF05D18" w14:textId="47C43F2C" w:rsidR="00552FB0" w:rsidRPr="00552FB0" w:rsidRDefault="00552FB0" w:rsidP="00123436">
      <w:pPr>
        <w:spacing w:after="0" w:line="240" w:lineRule="auto"/>
        <w:jc w:val="both"/>
        <w:rPr>
          <w:rFonts w:ascii="Sylfaen" w:eastAsia="MS Mincho" w:hAnsi="Sylfaen" w:cs="MS Mincho"/>
          <w:lang w:val="hy-AM"/>
        </w:rPr>
      </w:pPr>
      <w:r w:rsidRPr="00165EF3">
        <w:rPr>
          <w:rFonts w:ascii="Sylfaen" w:hAnsi="Sylfaen"/>
          <w:b/>
          <w:bCs/>
          <w:sz w:val="28"/>
          <w:szCs w:val="28"/>
        </w:rPr>
        <w:t>Altérer</w:t>
      </w:r>
      <w:r>
        <w:rPr>
          <w:rFonts w:ascii="Sylfaen" w:hAnsi="Sylfaen"/>
          <w:b/>
          <w:bCs/>
          <w:sz w:val="28"/>
          <w:szCs w:val="28"/>
        </w:rPr>
        <w:t xml:space="preserve"> </w:t>
      </w:r>
      <w:bookmarkStart w:id="9" w:name="_Hlk225861413"/>
      <w:r>
        <w:rPr>
          <w:rFonts w:ascii="Sylfaen" w:hAnsi="Sylfaen"/>
          <w:b/>
          <w:bCs/>
          <w:i/>
          <w:iCs/>
        </w:rPr>
        <w:t>v. tr.</w:t>
      </w:r>
      <w:r>
        <w:rPr>
          <w:rFonts w:ascii="Sylfaen" w:hAnsi="Sylfaen"/>
          <w:b/>
          <w:bCs/>
          <w:i/>
          <w:iCs/>
        </w:rPr>
        <w:tab/>
      </w:r>
      <w:r>
        <w:rPr>
          <w:rFonts w:ascii="Sylfaen" w:hAnsi="Sylfaen"/>
          <w:b/>
          <w:bCs/>
          <w:i/>
          <w:iCs/>
        </w:rPr>
        <w:tab/>
      </w:r>
      <w:r w:rsidRPr="002F0A6E">
        <w:rPr>
          <w:rFonts w:ascii="Sylfaen" w:hAnsi="Sylfaen"/>
          <w:i/>
          <w:iCs/>
          <w:lang w:val="hy-AM"/>
        </w:rPr>
        <w:t>առևտր</w:t>
      </w:r>
      <w:r>
        <w:rPr>
          <w:rFonts w:ascii="MS Mincho" w:eastAsia="MS Mincho" w:hAnsi="MS Mincho" w:cs="MS Mincho"/>
          <w:lang w:val="hy-AM"/>
        </w:rPr>
        <w:t xml:space="preserve">․ </w:t>
      </w:r>
      <w:r>
        <w:rPr>
          <w:rFonts w:ascii="Sylfaen" w:eastAsia="MS Mincho" w:hAnsi="Sylfaen" w:cs="MS Mincho"/>
          <w:lang w:val="hy-AM"/>
        </w:rPr>
        <w:t xml:space="preserve">կեղծել, խարդախել // </w:t>
      </w:r>
      <w:r w:rsidRPr="002F0A6E">
        <w:rPr>
          <w:rFonts w:ascii="Sylfaen" w:eastAsia="MS Mincho" w:hAnsi="Sylfaen" w:cs="MS Mincho"/>
          <w:i/>
          <w:iCs/>
          <w:lang w:val="hy-AM"/>
        </w:rPr>
        <w:t>բժշկ</w:t>
      </w:r>
      <w:r>
        <w:rPr>
          <w:rFonts w:ascii="MS Mincho" w:eastAsia="MS Mincho" w:hAnsi="MS Mincho" w:cs="MS Mincho"/>
          <w:lang w:val="hy-AM"/>
        </w:rPr>
        <w:t xml:space="preserve">․ </w:t>
      </w:r>
      <w:r>
        <w:rPr>
          <w:rFonts w:ascii="Sylfaen" w:eastAsia="MS Mincho" w:hAnsi="Sylfaen" w:cs="MS Mincho"/>
          <w:lang w:val="hy-AM"/>
        </w:rPr>
        <w:t>փչացնել, այլայլե</w:t>
      </w:r>
      <w:r w:rsidR="002F0A6E">
        <w:rPr>
          <w:rFonts w:ascii="Sylfaen" w:eastAsia="MS Mincho" w:hAnsi="Sylfaen" w:cs="MS Mincho"/>
          <w:lang w:val="hy-AM"/>
        </w:rPr>
        <w:t>լ</w:t>
      </w:r>
    </w:p>
    <w:bookmarkEnd w:id="9"/>
    <w:p w14:paraId="4F3062F8" w14:textId="1B713D39" w:rsidR="00552FB0" w:rsidRPr="00165EF3" w:rsidRDefault="00552FB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Le terme « altérer » signifie modifier ou changer quelque chose, généralement en le dégradant ou en le rendant moins pur ou moins précis. Il est souvent utilisé pour décrire une altération de la qualité, de l’apparence ou de l’état initial de quelque chose.</w:t>
      </w:r>
    </w:p>
    <w:p w14:paraId="0E51AAAD" w14:textId="77777777" w:rsidR="00552FB0" w:rsidRPr="00165EF3" w:rsidRDefault="00552FB0" w:rsidP="00123436">
      <w:pPr>
        <w:spacing w:after="0" w:line="240" w:lineRule="auto"/>
        <w:jc w:val="both"/>
        <w:rPr>
          <w:rFonts w:ascii="Sylfaen" w:hAnsi="Sylfaen"/>
          <w:b/>
          <w:bCs/>
        </w:rPr>
      </w:pPr>
      <w:r w:rsidRPr="00165EF3">
        <w:rPr>
          <w:rFonts w:ascii="Sylfaen" w:hAnsi="Sylfaen"/>
          <w:b/>
          <w:bCs/>
        </w:rPr>
        <w:t>Exemples d’utilisation :</w:t>
      </w:r>
    </w:p>
    <w:p w14:paraId="6E0D5582" w14:textId="77777777" w:rsidR="00552FB0" w:rsidRDefault="00552FB0" w:rsidP="00123436">
      <w:pPr>
        <w:spacing w:after="0" w:line="240" w:lineRule="auto"/>
        <w:ind w:left="720" w:firstLine="720"/>
        <w:jc w:val="both"/>
        <w:rPr>
          <w:rFonts w:ascii="Sylfaen" w:hAnsi="Sylfaen"/>
          <w:i/>
          <w:iCs/>
        </w:rPr>
      </w:pPr>
      <w:r w:rsidRPr="00552FB0">
        <w:rPr>
          <w:rFonts w:ascii="Sylfaen" w:hAnsi="Sylfaen"/>
          <w:i/>
          <w:iCs/>
        </w:rPr>
        <w:t>La tristesse a altéré son visage.</w:t>
      </w:r>
    </w:p>
    <w:p w14:paraId="44F3A516" w14:textId="77777777" w:rsidR="00552FB0" w:rsidRPr="00552FB0" w:rsidRDefault="00552FB0" w:rsidP="00123436">
      <w:pPr>
        <w:spacing w:after="0" w:line="240" w:lineRule="auto"/>
        <w:ind w:left="720" w:firstLine="720"/>
        <w:jc w:val="both"/>
        <w:rPr>
          <w:rFonts w:ascii="Sylfaen" w:hAnsi="Sylfaen"/>
          <w:i/>
          <w:iCs/>
          <w:sz w:val="10"/>
          <w:szCs w:val="10"/>
        </w:rPr>
      </w:pPr>
    </w:p>
    <w:p w14:paraId="109651F1" w14:textId="77777777" w:rsidR="00552FB0" w:rsidRDefault="00552FB0" w:rsidP="00123436">
      <w:pPr>
        <w:spacing w:after="0" w:line="240" w:lineRule="auto"/>
        <w:ind w:left="720" w:firstLine="720"/>
        <w:jc w:val="both"/>
        <w:rPr>
          <w:rFonts w:ascii="Sylfaen" w:hAnsi="Sylfaen"/>
          <w:i/>
          <w:iCs/>
        </w:rPr>
      </w:pPr>
      <w:r w:rsidRPr="00165EF3">
        <w:rPr>
          <w:rFonts w:ascii="Sylfaen" w:hAnsi="Sylfaen"/>
          <w:i/>
          <w:iCs/>
        </w:rPr>
        <w:lastRenderedPageBreak/>
        <w:t>Les intempéries ont altéré la peinture de la maison.</w:t>
      </w:r>
    </w:p>
    <w:p w14:paraId="75CAEDDB" w14:textId="77777777" w:rsidR="00552FB0" w:rsidRPr="00552FB0" w:rsidRDefault="00552FB0" w:rsidP="00123436">
      <w:pPr>
        <w:spacing w:after="0" w:line="240" w:lineRule="auto"/>
        <w:ind w:left="720" w:firstLine="720"/>
        <w:jc w:val="both"/>
        <w:rPr>
          <w:rFonts w:ascii="Sylfaen" w:hAnsi="Sylfaen"/>
          <w:i/>
          <w:iCs/>
          <w:sz w:val="10"/>
          <w:szCs w:val="10"/>
        </w:rPr>
      </w:pPr>
    </w:p>
    <w:p w14:paraId="71D24BD0" w14:textId="77777777" w:rsidR="00552FB0" w:rsidRPr="00165EF3" w:rsidRDefault="00552FB0" w:rsidP="00123436">
      <w:pPr>
        <w:spacing w:after="0" w:line="240" w:lineRule="auto"/>
        <w:ind w:left="720" w:firstLine="720"/>
        <w:jc w:val="both"/>
        <w:rPr>
          <w:rFonts w:ascii="Sylfaen" w:hAnsi="Sylfaen"/>
          <w:i/>
          <w:iCs/>
        </w:rPr>
      </w:pPr>
      <w:r w:rsidRPr="00165EF3">
        <w:rPr>
          <w:rFonts w:ascii="Sylfaen" w:hAnsi="Sylfaen"/>
          <w:i/>
          <w:iCs/>
        </w:rPr>
        <w:t>Le temps a altéré la texture du bois.</w:t>
      </w:r>
    </w:p>
    <w:p w14:paraId="7A807908" w14:textId="75CE8DBE" w:rsidR="00552FB0" w:rsidRDefault="00552FB0" w:rsidP="00123436">
      <w:pPr>
        <w:spacing w:after="0" w:line="240" w:lineRule="auto"/>
        <w:jc w:val="both"/>
        <w:rPr>
          <w:rFonts w:ascii="Sylfaen" w:eastAsia="MS Mincho" w:hAnsi="Sylfaen" w:cs="MS Mincho"/>
        </w:rPr>
      </w:pPr>
      <w:r w:rsidRPr="00165EF3">
        <w:rPr>
          <w:rFonts w:ascii="Sylfaen" w:hAnsi="Sylfaen"/>
          <w:b/>
          <w:bCs/>
          <w:sz w:val="28"/>
          <w:szCs w:val="28"/>
        </w:rPr>
        <w:t>Alterner</w:t>
      </w:r>
      <w:r w:rsidRPr="00552FB0">
        <w:rPr>
          <w:rFonts w:ascii="Sylfaen" w:hAnsi="Sylfaen"/>
          <w:b/>
          <w:bCs/>
          <w:i/>
          <w:iCs/>
        </w:rPr>
        <w:t xml:space="preserve"> </w:t>
      </w:r>
      <w:bookmarkStart w:id="10" w:name="_Hlk225861945"/>
      <w:r>
        <w:rPr>
          <w:rFonts w:ascii="Sylfaen" w:hAnsi="Sylfaen"/>
          <w:b/>
          <w:bCs/>
          <w:i/>
          <w:iCs/>
        </w:rPr>
        <w:t>v. tr.</w:t>
      </w:r>
      <w:bookmarkEnd w:id="10"/>
      <w:r w:rsidR="002F0A6E">
        <w:rPr>
          <w:rFonts w:ascii="Sylfaen" w:hAnsi="Sylfaen"/>
          <w:b/>
          <w:bCs/>
          <w:i/>
          <w:iCs/>
        </w:rPr>
        <w:tab/>
      </w:r>
      <w:proofErr w:type="spellStart"/>
      <w:proofErr w:type="gramStart"/>
      <w:r w:rsidR="002F0A6E" w:rsidRPr="002F0A6E">
        <w:rPr>
          <w:rFonts w:ascii="Sylfaen" w:hAnsi="Sylfaen"/>
          <w:i/>
          <w:iCs/>
        </w:rPr>
        <w:t>գտնտ</w:t>
      </w:r>
      <w:proofErr w:type="spellEnd"/>
      <w:proofErr w:type="gramEnd"/>
      <w:r w:rsidR="002F0A6E" w:rsidRPr="002F0A6E">
        <w:rPr>
          <w:rFonts w:ascii="MS Mincho" w:eastAsia="MS Mincho" w:hAnsi="MS Mincho" w:cs="MS Mincho"/>
          <w:i/>
          <w:iCs/>
        </w:rPr>
        <w:t>․</w:t>
      </w:r>
      <w:r w:rsidR="002F0A6E">
        <w:rPr>
          <w:rFonts w:ascii="MS Mincho" w:eastAsia="MS Mincho" w:hAnsi="MS Mincho" w:cs="MS Mincho"/>
        </w:rPr>
        <w:t xml:space="preserve"> </w:t>
      </w:r>
      <w:proofErr w:type="spellStart"/>
      <w:r w:rsidR="002F0A6E">
        <w:rPr>
          <w:rFonts w:ascii="Sylfaen" w:eastAsia="MS Mincho" w:hAnsi="Sylfaen" w:cs="MS Mincho"/>
        </w:rPr>
        <w:t>փոփոխել</w:t>
      </w:r>
      <w:proofErr w:type="spellEnd"/>
    </w:p>
    <w:p w14:paraId="50AA3518" w14:textId="2454E070" w:rsidR="002F0A6E" w:rsidRPr="002F0A6E" w:rsidRDefault="002F0A6E" w:rsidP="00123436">
      <w:pPr>
        <w:spacing w:after="0" w:line="240" w:lineRule="auto"/>
        <w:jc w:val="both"/>
        <w:rPr>
          <w:rFonts w:ascii="Sylfaen" w:eastAsia="MS Mincho" w:hAnsi="Sylfaen" w:cs="MS Mincho"/>
        </w:rPr>
      </w:pPr>
      <w:r>
        <w:rPr>
          <w:rFonts w:ascii="Sylfaen" w:eastAsia="MS Mincho" w:hAnsi="Sylfaen" w:cs="MS Mincho"/>
        </w:rPr>
        <w:tab/>
      </w:r>
      <w:r>
        <w:rPr>
          <w:rFonts w:ascii="Sylfaen" w:hAnsi="Sylfaen"/>
          <w:b/>
          <w:bCs/>
          <w:i/>
          <w:iCs/>
        </w:rPr>
        <w:t xml:space="preserve">v. </w:t>
      </w:r>
      <w:proofErr w:type="spellStart"/>
      <w:r>
        <w:rPr>
          <w:rFonts w:ascii="Sylfaen" w:hAnsi="Sylfaen"/>
          <w:b/>
          <w:bCs/>
          <w:i/>
          <w:iCs/>
        </w:rPr>
        <w:t>intr</w:t>
      </w:r>
      <w:proofErr w:type="spellEnd"/>
      <w:r>
        <w:rPr>
          <w:rFonts w:ascii="Sylfaen" w:hAnsi="Sylfaen"/>
          <w:b/>
          <w:bCs/>
          <w:i/>
          <w:iCs/>
        </w:rPr>
        <w:t>.</w:t>
      </w:r>
      <w:r>
        <w:rPr>
          <w:rFonts w:ascii="Sylfaen" w:eastAsia="MS Mincho" w:hAnsi="Sylfaen" w:cs="MS Mincho"/>
        </w:rPr>
        <w:tab/>
      </w:r>
      <w:r>
        <w:rPr>
          <w:rFonts w:ascii="Sylfaen" w:eastAsia="MS Mincho" w:hAnsi="Sylfaen" w:cs="MS Mincho"/>
        </w:rPr>
        <w:tab/>
      </w:r>
      <w:proofErr w:type="spellStart"/>
      <w:proofErr w:type="gramStart"/>
      <w:r>
        <w:rPr>
          <w:rFonts w:ascii="Sylfaen" w:eastAsia="MS Mincho" w:hAnsi="Sylfaen" w:cs="MS Mincho"/>
        </w:rPr>
        <w:t>հերթագայել</w:t>
      </w:r>
      <w:proofErr w:type="spellEnd"/>
      <w:proofErr w:type="gramEnd"/>
      <w:r>
        <w:rPr>
          <w:rFonts w:ascii="Sylfaen" w:eastAsia="MS Mincho" w:hAnsi="Sylfaen" w:cs="MS Mincho"/>
        </w:rPr>
        <w:t xml:space="preserve"> // </w:t>
      </w:r>
      <w:proofErr w:type="spellStart"/>
      <w:r>
        <w:rPr>
          <w:rFonts w:ascii="Sylfaen" w:eastAsia="MS Mincho" w:hAnsi="Sylfaen" w:cs="MS Mincho"/>
        </w:rPr>
        <w:t>փոխհաջորդել</w:t>
      </w:r>
      <w:proofErr w:type="spellEnd"/>
    </w:p>
    <w:p w14:paraId="18878768" w14:textId="0513EBF7" w:rsidR="00552FB0" w:rsidRPr="00165EF3" w:rsidRDefault="00552FB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Le mot « alterner » signifie faire suivre tour à tour différentes choses ou différentes actions, en alternant entre elles de manière régulière ou systématique. Il est souvent utilisé pour décrire un changement récurrent ou périodique entre deux états ou deux activités.</w:t>
      </w:r>
    </w:p>
    <w:p w14:paraId="22624ECA" w14:textId="77777777" w:rsidR="00552FB0" w:rsidRPr="00165EF3" w:rsidRDefault="00552FB0" w:rsidP="00123436">
      <w:pPr>
        <w:spacing w:after="0" w:line="240" w:lineRule="auto"/>
        <w:jc w:val="both"/>
        <w:rPr>
          <w:rFonts w:ascii="Sylfaen" w:hAnsi="Sylfaen"/>
          <w:b/>
          <w:bCs/>
        </w:rPr>
      </w:pPr>
      <w:r w:rsidRPr="00165EF3">
        <w:rPr>
          <w:rFonts w:ascii="Sylfaen" w:hAnsi="Sylfaen"/>
          <w:b/>
          <w:bCs/>
        </w:rPr>
        <w:t>Exemples d’utilisation :</w:t>
      </w:r>
    </w:p>
    <w:p w14:paraId="30756317" w14:textId="77777777" w:rsidR="00552FB0" w:rsidRDefault="00552FB0" w:rsidP="00123436">
      <w:pPr>
        <w:spacing w:after="0" w:line="240" w:lineRule="auto"/>
        <w:ind w:left="720" w:firstLine="720"/>
        <w:jc w:val="both"/>
        <w:rPr>
          <w:rFonts w:ascii="Sylfaen" w:hAnsi="Sylfaen"/>
          <w:i/>
          <w:iCs/>
        </w:rPr>
      </w:pPr>
      <w:r w:rsidRPr="00165EF3">
        <w:rPr>
          <w:rFonts w:ascii="Sylfaen" w:hAnsi="Sylfaen"/>
          <w:i/>
          <w:iCs/>
        </w:rPr>
        <w:t>Il alterne les vacances et les périodes travaillées.</w:t>
      </w:r>
    </w:p>
    <w:p w14:paraId="61B05519" w14:textId="77777777" w:rsidR="00552FB0" w:rsidRPr="00552FB0" w:rsidRDefault="00552FB0" w:rsidP="00123436">
      <w:pPr>
        <w:spacing w:after="0" w:line="240" w:lineRule="auto"/>
        <w:ind w:left="720" w:firstLine="720"/>
        <w:jc w:val="both"/>
        <w:rPr>
          <w:rFonts w:ascii="Sylfaen" w:hAnsi="Sylfaen"/>
          <w:i/>
          <w:iCs/>
          <w:sz w:val="10"/>
          <w:szCs w:val="10"/>
        </w:rPr>
      </w:pPr>
    </w:p>
    <w:p w14:paraId="22673CAE" w14:textId="77777777" w:rsidR="00552FB0" w:rsidRDefault="00552FB0" w:rsidP="00123436">
      <w:pPr>
        <w:spacing w:after="0" w:line="240" w:lineRule="auto"/>
        <w:ind w:left="720" w:firstLine="720"/>
        <w:jc w:val="both"/>
        <w:rPr>
          <w:rFonts w:ascii="Sylfaen" w:hAnsi="Sylfaen"/>
          <w:i/>
          <w:iCs/>
        </w:rPr>
      </w:pPr>
      <w:r w:rsidRPr="00165EF3">
        <w:rPr>
          <w:rFonts w:ascii="Sylfaen" w:hAnsi="Sylfaen"/>
          <w:i/>
          <w:iCs/>
        </w:rPr>
        <w:t>Les coureurs alternent entre la course et la marche pendant leur entraînement.</w:t>
      </w:r>
    </w:p>
    <w:p w14:paraId="38453301" w14:textId="77777777" w:rsidR="00552FB0" w:rsidRPr="00552FB0" w:rsidRDefault="00552FB0" w:rsidP="00123436">
      <w:pPr>
        <w:spacing w:after="0" w:line="240" w:lineRule="auto"/>
        <w:ind w:left="720" w:firstLine="720"/>
        <w:jc w:val="both"/>
        <w:rPr>
          <w:rFonts w:ascii="Sylfaen" w:hAnsi="Sylfaen"/>
          <w:i/>
          <w:iCs/>
          <w:sz w:val="10"/>
          <w:szCs w:val="10"/>
        </w:rPr>
      </w:pPr>
    </w:p>
    <w:p w14:paraId="6D8F9216" w14:textId="77777777" w:rsidR="00552FB0" w:rsidRPr="00165EF3" w:rsidRDefault="00552FB0" w:rsidP="00123436">
      <w:pPr>
        <w:spacing w:after="0" w:line="240" w:lineRule="auto"/>
        <w:ind w:left="720" w:firstLine="720"/>
        <w:jc w:val="both"/>
        <w:rPr>
          <w:rFonts w:ascii="Sylfaen" w:hAnsi="Sylfaen"/>
          <w:i/>
          <w:iCs/>
        </w:rPr>
      </w:pPr>
      <w:r w:rsidRPr="00165EF3">
        <w:rPr>
          <w:rFonts w:ascii="Sylfaen" w:hAnsi="Sylfaen"/>
          <w:i/>
          <w:iCs/>
        </w:rPr>
        <w:t>Les saisons alternent régulièrement tout au long de l’année.</w:t>
      </w:r>
    </w:p>
    <w:p w14:paraId="49F75A16" w14:textId="77777777" w:rsidR="00552FB0" w:rsidRDefault="00552FB0" w:rsidP="00123436">
      <w:pPr>
        <w:spacing w:after="0" w:line="240" w:lineRule="auto"/>
        <w:jc w:val="both"/>
        <w:rPr>
          <w:rFonts w:ascii="Sylfaen" w:hAnsi="Sylfaen"/>
        </w:rPr>
      </w:pPr>
      <w:r w:rsidRPr="00165EF3">
        <w:rPr>
          <w:rFonts w:ascii="Sylfaen" w:hAnsi="Sylfaen"/>
        </w:rPr>
        <w:t>Bien que les mots « altérer » et « alterner » commencent tous les deux par « alter », ils ont des significations différentes en français. « Altérer » se réfère à modifier ou dégrader quelque chose, tandis que « alterner » signifie faire suivre tour à tour différentes choses ou actions. En comprenant cette distinction, vous pouvez utiliser ces termes de manière appropriée et précise dans votre communication en français.</w:t>
      </w:r>
    </w:p>
    <w:p w14:paraId="3E1A30C0" w14:textId="77777777" w:rsidR="00651806" w:rsidRDefault="00651806" w:rsidP="00123436">
      <w:pPr>
        <w:spacing w:after="0" w:line="240" w:lineRule="auto"/>
        <w:jc w:val="both"/>
        <w:rPr>
          <w:rFonts w:ascii="Sylfaen" w:hAnsi="Sylfaen"/>
        </w:rPr>
      </w:pPr>
    </w:p>
    <w:p w14:paraId="110EA760" w14:textId="77777777" w:rsidR="00651806" w:rsidRPr="00165EF3" w:rsidRDefault="00651806" w:rsidP="00123436">
      <w:pPr>
        <w:spacing w:after="0" w:line="240" w:lineRule="auto"/>
        <w:jc w:val="both"/>
        <w:rPr>
          <w:rFonts w:ascii="Sylfaen" w:hAnsi="Sylfaen"/>
          <w:b/>
          <w:bCs/>
          <w:sz w:val="32"/>
          <w:szCs w:val="32"/>
        </w:rPr>
      </w:pPr>
      <w:r w:rsidRPr="00651806">
        <w:rPr>
          <w:rFonts w:ascii="Sylfaen" w:hAnsi="Sylfaen"/>
          <w:b/>
          <w:bCs/>
          <w:sz w:val="32"/>
          <w:szCs w:val="32"/>
          <w:highlight w:val="magenta"/>
        </w:rPr>
        <w:t xml:space="preserve">Altitude </w:t>
      </w:r>
      <w:bookmarkStart w:id="11" w:name="_Hlk221481620"/>
      <w:r w:rsidRPr="00651806">
        <w:rPr>
          <w:rFonts w:ascii="Sylfaen" w:hAnsi="Sylfaen"/>
          <w:b/>
          <w:bCs/>
          <w:sz w:val="32"/>
          <w:szCs w:val="32"/>
          <w:highlight w:val="magenta"/>
        </w:rPr>
        <w:t>&amp;</w:t>
      </w:r>
      <w:bookmarkEnd w:id="11"/>
      <w:r w:rsidRPr="00651806">
        <w:rPr>
          <w:rFonts w:ascii="Sylfaen" w:hAnsi="Sylfaen"/>
          <w:b/>
          <w:bCs/>
          <w:sz w:val="32"/>
          <w:szCs w:val="32"/>
          <w:highlight w:val="magenta"/>
        </w:rPr>
        <w:t xml:space="preserve"> Attitude</w:t>
      </w:r>
    </w:p>
    <w:p w14:paraId="7A37C0E6" w14:textId="77777777" w:rsidR="00651806" w:rsidRPr="00165EF3" w:rsidRDefault="00651806" w:rsidP="00123436">
      <w:pPr>
        <w:spacing w:after="0" w:line="240" w:lineRule="auto"/>
        <w:jc w:val="both"/>
        <w:rPr>
          <w:rFonts w:ascii="Sylfaen" w:hAnsi="Sylfaen"/>
          <w:b/>
          <w:bCs/>
          <w:sz w:val="28"/>
          <w:szCs w:val="28"/>
        </w:rPr>
      </w:pPr>
      <w:bookmarkStart w:id="12" w:name="_Hlk221633657"/>
      <w:r w:rsidRPr="00165EF3">
        <w:rPr>
          <w:rFonts w:ascii="Sylfaen" w:hAnsi="Sylfaen"/>
          <w:b/>
          <w:bCs/>
          <w:sz w:val="28"/>
          <w:szCs w:val="28"/>
        </w:rPr>
        <w:t xml:space="preserve">Altitude </w:t>
      </w:r>
      <w:r w:rsidRPr="00165EF3">
        <w:rPr>
          <w:rFonts w:ascii="Sylfaen" w:hAnsi="Sylfaen"/>
          <w:i/>
          <w:iCs/>
        </w:rPr>
        <w:t>f.</w:t>
      </w:r>
      <w:r w:rsidRPr="00165EF3">
        <w:rPr>
          <w:rFonts w:ascii="Sylfaen" w:hAnsi="Sylfaen"/>
          <w:i/>
          <w:iCs/>
        </w:rPr>
        <w:tab/>
      </w:r>
      <w:proofErr w:type="spellStart"/>
      <w:proofErr w:type="gramStart"/>
      <w:r w:rsidRPr="00165EF3">
        <w:rPr>
          <w:rFonts w:ascii="Sylfaen" w:hAnsi="Sylfaen"/>
        </w:rPr>
        <w:t>բարձրություն</w:t>
      </w:r>
      <w:proofErr w:type="spellEnd"/>
      <w:proofErr w:type="gramEnd"/>
    </w:p>
    <w:bookmarkEnd w:id="12"/>
    <w:p w14:paraId="47F02C25" w14:textId="77777777" w:rsidR="00651806" w:rsidRPr="00165EF3" w:rsidRDefault="00651806"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b/>
          <w:bCs/>
        </w:rPr>
        <w:tab/>
      </w:r>
      <w:r w:rsidRPr="00165EF3">
        <w:rPr>
          <w:rFonts w:ascii="Sylfaen" w:hAnsi="Sylfaen"/>
        </w:rPr>
        <w:t xml:space="preserve">L’altitude est la hauteur d’un point par rapport au niveau de la mer. Ce terme </w:t>
      </w:r>
    </w:p>
    <w:p w14:paraId="63DA5331" w14:textId="77777777" w:rsidR="00651806" w:rsidRPr="00165EF3" w:rsidRDefault="00651806" w:rsidP="00123436">
      <w:pPr>
        <w:spacing w:after="0" w:line="240" w:lineRule="auto"/>
        <w:ind w:left="1440"/>
        <w:jc w:val="both"/>
        <w:rPr>
          <w:rFonts w:ascii="Sylfaen" w:hAnsi="Sylfaen"/>
        </w:rPr>
      </w:pPr>
      <w:proofErr w:type="gramStart"/>
      <w:r w:rsidRPr="00165EF3">
        <w:rPr>
          <w:rFonts w:ascii="Sylfaen" w:hAnsi="Sylfaen"/>
        </w:rPr>
        <w:t>est</w:t>
      </w:r>
      <w:proofErr w:type="gramEnd"/>
      <w:r w:rsidRPr="00165EF3">
        <w:rPr>
          <w:rFonts w:ascii="Sylfaen" w:hAnsi="Sylfaen"/>
        </w:rPr>
        <w:t xml:space="preserve"> couramment utilisé en géographie, en aviation et en météorologie pour indiquer la hauteur à laquelle se trouve un lieu ou un objet par rapport au niveau de la mer.</w:t>
      </w:r>
    </w:p>
    <w:p w14:paraId="49B67124" w14:textId="77777777" w:rsidR="00651806" w:rsidRPr="00165EF3" w:rsidRDefault="00651806" w:rsidP="00123436">
      <w:pPr>
        <w:spacing w:after="0" w:line="240" w:lineRule="auto"/>
        <w:jc w:val="both"/>
        <w:rPr>
          <w:rFonts w:ascii="Sylfaen" w:hAnsi="Sylfaen"/>
          <w:b/>
          <w:bCs/>
        </w:rPr>
      </w:pPr>
      <w:r w:rsidRPr="00165EF3">
        <w:rPr>
          <w:rFonts w:ascii="Sylfaen" w:hAnsi="Sylfaen"/>
          <w:b/>
          <w:bCs/>
        </w:rPr>
        <w:t>Exemples d’utilisation :</w:t>
      </w:r>
    </w:p>
    <w:p w14:paraId="771F52F5" w14:textId="77777777" w:rsidR="00651806" w:rsidRPr="00165EF3" w:rsidRDefault="00651806" w:rsidP="00123436">
      <w:pPr>
        <w:spacing w:after="0" w:line="240" w:lineRule="auto"/>
        <w:ind w:left="1440"/>
        <w:jc w:val="both"/>
        <w:rPr>
          <w:rFonts w:ascii="Sylfaen" w:hAnsi="Sylfaen"/>
          <w:i/>
          <w:iCs/>
        </w:rPr>
      </w:pPr>
      <w:r w:rsidRPr="00165EF3">
        <w:rPr>
          <w:rFonts w:ascii="Sylfaen" w:hAnsi="Sylfaen"/>
          <w:i/>
          <w:iCs/>
        </w:rPr>
        <w:t>Les alpinistes ont atteint une altitude de 4 000 mètres lors de leur ascension du mont Blanc.</w:t>
      </w:r>
    </w:p>
    <w:p w14:paraId="07BE7BE4" w14:textId="77777777" w:rsidR="00651806" w:rsidRPr="00165EF3" w:rsidRDefault="00651806" w:rsidP="00123436">
      <w:pPr>
        <w:spacing w:after="0" w:line="240" w:lineRule="auto"/>
        <w:jc w:val="both"/>
        <w:rPr>
          <w:rFonts w:ascii="Sylfaen" w:hAnsi="Sylfaen"/>
          <w:i/>
          <w:iCs/>
          <w:sz w:val="10"/>
          <w:szCs w:val="10"/>
        </w:rPr>
      </w:pPr>
    </w:p>
    <w:p w14:paraId="31A3891C" w14:textId="77777777" w:rsidR="00651806" w:rsidRPr="00165EF3" w:rsidRDefault="00651806" w:rsidP="00123436">
      <w:pPr>
        <w:spacing w:after="0" w:line="240" w:lineRule="auto"/>
        <w:ind w:left="1440"/>
        <w:jc w:val="both"/>
        <w:rPr>
          <w:rFonts w:ascii="Sylfaen" w:hAnsi="Sylfaen"/>
          <w:i/>
          <w:iCs/>
        </w:rPr>
      </w:pPr>
      <w:r w:rsidRPr="00165EF3">
        <w:rPr>
          <w:rFonts w:ascii="Sylfaen" w:hAnsi="Sylfaen"/>
          <w:i/>
          <w:iCs/>
        </w:rPr>
        <w:t>L’avion a volé à une altitude de 10 000 mètres pendant la majeure partie du trajet.</w:t>
      </w:r>
    </w:p>
    <w:p w14:paraId="69CFC23F" w14:textId="77777777" w:rsidR="00651806" w:rsidRPr="00165EF3" w:rsidRDefault="00651806" w:rsidP="00123436">
      <w:pPr>
        <w:spacing w:after="0" w:line="240" w:lineRule="auto"/>
        <w:ind w:left="1440"/>
        <w:jc w:val="both"/>
        <w:rPr>
          <w:rFonts w:ascii="Sylfaen" w:hAnsi="Sylfaen"/>
          <w:i/>
          <w:iCs/>
          <w:sz w:val="10"/>
          <w:szCs w:val="10"/>
        </w:rPr>
      </w:pPr>
    </w:p>
    <w:p w14:paraId="625BEB3D" w14:textId="77777777" w:rsidR="00651806" w:rsidRPr="00165EF3" w:rsidRDefault="00651806" w:rsidP="00123436">
      <w:pPr>
        <w:spacing w:after="0" w:line="240" w:lineRule="auto"/>
        <w:ind w:left="1440"/>
        <w:jc w:val="both"/>
        <w:rPr>
          <w:rFonts w:ascii="Sylfaen" w:hAnsi="Sylfaen"/>
          <w:i/>
          <w:iCs/>
        </w:rPr>
      </w:pPr>
      <w:r w:rsidRPr="00165EF3">
        <w:rPr>
          <w:rFonts w:ascii="Sylfaen" w:hAnsi="Sylfaen"/>
          <w:i/>
          <w:iCs/>
        </w:rPr>
        <w:t>Les plantes qui poussent à haute altitude doivent être résistantes au froid et à la faible pression atmosphérique.</w:t>
      </w:r>
    </w:p>
    <w:p w14:paraId="7B5C62C4" w14:textId="77777777" w:rsidR="00651806" w:rsidRPr="00165EF3" w:rsidRDefault="00651806" w:rsidP="00123436">
      <w:pPr>
        <w:spacing w:after="0" w:line="240" w:lineRule="auto"/>
        <w:jc w:val="both"/>
        <w:rPr>
          <w:rFonts w:ascii="Sylfaen" w:hAnsi="Sylfaen"/>
          <w:b/>
          <w:bCs/>
          <w:sz w:val="28"/>
          <w:szCs w:val="28"/>
        </w:rPr>
      </w:pPr>
      <w:r w:rsidRPr="00165EF3">
        <w:rPr>
          <w:rFonts w:ascii="Sylfaen" w:hAnsi="Sylfaen"/>
          <w:b/>
          <w:bCs/>
          <w:sz w:val="28"/>
          <w:szCs w:val="28"/>
        </w:rPr>
        <w:t>Attitude</w:t>
      </w:r>
      <w:r w:rsidRPr="00165EF3">
        <w:rPr>
          <w:rFonts w:ascii="Sylfaen" w:hAnsi="Sylfaen"/>
          <w:i/>
          <w:iCs/>
        </w:rPr>
        <w:t xml:space="preserve"> f.</w:t>
      </w:r>
      <w:r w:rsidRPr="00165EF3">
        <w:rPr>
          <w:rFonts w:ascii="Sylfaen" w:hAnsi="Sylfaen"/>
          <w:i/>
          <w:iCs/>
        </w:rPr>
        <w:tab/>
      </w:r>
      <w:proofErr w:type="spellStart"/>
      <w:proofErr w:type="gramStart"/>
      <w:r w:rsidRPr="00165EF3">
        <w:rPr>
          <w:rFonts w:ascii="Sylfaen" w:hAnsi="Sylfaen"/>
        </w:rPr>
        <w:t>դիրք</w:t>
      </w:r>
      <w:proofErr w:type="spellEnd"/>
      <w:proofErr w:type="gramEnd"/>
      <w:r w:rsidRPr="00165EF3">
        <w:rPr>
          <w:rFonts w:ascii="Sylfaen" w:hAnsi="Sylfaen"/>
        </w:rPr>
        <w:t xml:space="preserve">, </w:t>
      </w:r>
      <w:proofErr w:type="spellStart"/>
      <w:r w:rsidRPr="00165EF3">
        <w:rPr>
          <w:rFonts w:ascii="Sylfaen" w:hAnsi="Sylfaen"/>
        </w:rPr>
        <w:t>կեցվածք</w:t>
      </w:r>
      <w:proofErr w:type="spellEnd"/>
      <w:r w:rsidRPr="00165EF3">
        <w:rPr>
          <w:rFonts w:ascii="Sylfaen" w:hAnsi="Sylfaen"/>
        </w:rPr>
        <w:t xml:space="preserve"> // </w:t>
      </w:r>
      <w:proofErr w:type="spellStart"/>
      <w:r w:rsidRPr="00165EF3">
        <w:rPr>
          <w:rFonts w:ascii="Sylfaen" w:hAnsi="Sylfaen"/>
        </w:rPr>
        <w:t>վերաբերմունք</w:t>
      </w:r>
      <w:proofErr w:type="spellEnd"/>
    </w:p>
    <w:p w14:paraId="70306B87" w14:textId="0B3BFC28" w:rsidR="00651806" w:rsidRPr="00165EF3" w:rsidRDefault="00651806" w:rsidP="00123436">
      <w:pPr>
        <w:spacing w:after="0" w:line="240" w:lineRule="auto"/>
        <w:ind w:left="1440" w:hanging="1440"/>
        <w:jc w:val="both"/>
        <w:rPr>
          <w:rFonts w:ascii="Sylfaen" w:hAnsi="Sylfaen"/>
        </w:rPr>
      </w:pPr>
      <w:r w:rsidRPr="00165EF3">
        <w:rPr>
          <w:rFonts w:ascii="Sylfaen" w:hAnsi="Sylfaen"/>
          <w:b/>
          <w:bCs/>
        </w:rPr>
        <w:t>Définition :</w:t>
      </w:r>
      <w:r>
        <w:rPr>
          <w:rFonts w:ascii="Sylfaen" w:hAnsi="Sylfaen"/>
          <w:b/>
          <w:bCs/>
        </w:rPr>
        <w:t xml:space="preserve"> </w:t>
      </w:r>
      <w:r>
        <w:rPr>
          <w:rFonts w:ascii="Sylfaen" w:hAnsi="Sylfaen"/>
          <w:b/>
          <w:bCs/>
        </w:rPr>
        <w:tab/>
      </w:r>
      <w:r w:rsidRPr="00165EF3">
        <w:rPr>
          <w:rFonts w:ascii="Sylfaen" w:hAnsi="Sylfaen"/>
        </w:rPr>
        <w:t>L’attitude est la manière de se tenir, de se comporter, ou l’état d’esprit qu’une personne affiche. Ce terme est utilisé pour décrire la posture physique ou le comportement émotionnel et mental de quelqu’un dans une situation donnée.</w:t>
      </w:r>
    </w:p>
    <w:p w14:paraId="0C9A0C16" w14:textId="77777777" w:rsidR="00651806" w:rsidRPr="00165EF3" w:rsidRDefault="00651806" w:rsidP="00123436">
      <w:pPr>
        <w:spacing w:after="0" w:line="240" w:lineRule="auto"/>
        <w:jc w:val="both"/>
        <w:rPr>
          <w:rFonts w:ascii="Sylfaen" w:hAnsi="Sylfaen"/>
          <w:b/>
          <w:bCs/>
        </w:rPr>
      </w:pPr>
      <w:r w:rsidRPr="00165EF3">
        <w:rPr>
          <w:rFonts w:ascii="Sylfaen" w:hAnsi="Sylfaen"/>
          <w:b/>
          <w:bCs/>
        </w:rPr>
        <w:t>Exemples d’utilisation :</w:t>
      </w:r>
    </w:p>
    <w:p w14:paraId="0CCE6D28" w14:textId="77777777" w:rsidR="00651806" w:rsidRPr="00165EF3" w:rsidRDefault="00651806" w:rsidP="00123436">
      <w:pPr>
        <w:spacing w:after="0" w:line="240" w:lineRule="auto"/>
        <w:ind w:left="720" w:firstLine="720"/>
        <w:jc w:val="both"/>
        <w:rPr>
          <w:rFonts w:ascii="Sylfaen" w:hAnsi="Sylfaen"/>
          <w:i/>
          <w:iCs/>
        </w:rPr>
      </w:pPr>
      <w:r w:rsidRPr="00165EF3">
        <w:rPr>
          <w:rFonts w:ascii="Sylfaen" w:hAnsi="Sylfaen"/>
          <w:i/>
          <w:iCs/>
        </w:rPr>
        <w:t>Son attitude positive face aux défis a inspiré tous ses collègues.</w:t>
      </w:r>
    </w:p>
    <w:p w14:paraId="663E3DBE" w14:textId="77777777" w:rsidR="00651806" w:rsidRPr="00165EF3" w:rsidRDefault="00651806" w:rsidP="00123436">
      <w:pPr>
        <w:spacing w:after="0" w:line="240" w:lineRule="auto"/>
        <w:jc w:val="both"/>
        <w:rPr>
          <w:rFonts w:ascii="Sylfaen" w:hAnsi="Sylfaen"/>
          <w:i/>
          <w:iCs/>
          <w:sz w:val="10"/>
          <w:szCs w:val="10"/>
        </w:rPr>
      </w:pPr>
    </w:p>
    <w:p w14:paraId="7CD39449" w14:textId="77777777" w:rsidR="00651806" w:rsidRPr="00165EF3" w:rsidRDefault="00651806" w:rsidP="00123436">
      <w:pPr>
        <w:spacing w:after="0" w:line="240" w:lineRule="auto"/>
        <w:ind w:left="1440"/>
        <w:jc w:val="both"/>
        <w:rPr>
          <w:rFonts w:ascii="Sylfaen" w:hAnsi="Sylfaen"/>
          <w:i/>
          <w:iCs/>
        </w:rPr>
      </w:pPr>
      <w:r w:rsidRPr="00165EF3">
        <w:rPr>
          <w:rFonts w:ascii="Sylfaen" w:hAnsi="Sylfaen"/>
          <w:i/>
          <w:iCs/>
        </w:rPr>
        <w:lastRenderedPageBreak/>
        <w:t>Il est important de garder une attitude respectueuse envers les autres, même en cas de désaccord.</w:t>
      </w:r>
    </w:p>
    <w:p w14:paraId="5BECB4CC" w14:textId="77777777" w:rsidR="00651806" w:rsidRPr="00165EF3" w:rsidRDefault="00651806" w:rsidP="00123436">
      <w:pPr>
        <w:spacing w:after="0" w:line="240" w:lineRule="auto"/>
        <w:jc w:val="both"/>
        <w:rPr>
          <w:rFonts w:ascii="Sylfaen" w:hAnsi="Sylfaen"/>
          <w:i/>
          <w:iCs/>
          <w:sz w:val="10"/>
          <w:szCs w:val="10"/>
        </w:rPr>
      </w:pPr>
    </w:p>
    <w:p w14:paraId="22E0CEC0" w14:textId="77777777" w:rsidR="00651806" w:rsidRPr="00165EF3" w:rsidRDefault="00651806" w:rsidP="00123436">
      <w:pPr>
        <w:spacing w:after="0" w:line="240" w:lineRule="auto"/>
        <w:ind w:left="1440"/>
        <w:jc w:val="both"/>
        <w:rPr>
          <w:rFonts w:ascii="Sylfaen" w:hAnsi="Sylfaen"/>
          <w:i/>
          <w:iCs/>
        </w:rPr>
      </w:pPr>
      <w:r w:rsidRPr="00165EF3">
        <w:rPr>
          <w:rFonts w:ascii="Sylfaen" w:hAnsi="Sylfaen"/>
          <w:i/>
          <w:iCs/>
        </w:rPr>
        <w:t>Les danseurs ont adopté une attitude gracieuse et élégante pour leur performance.</w:t>
      </w:r>
    </w:p>
    <w:p w14:paraId="5EBC4644" w14:textId="77777777" w:rsidR="00793E5B" w:rsidRDefault="00793E5B" w:rsidP="00123436">
      <w:pPr>
        <w:spacing w:after="0" w:line="240" w:lineRule="auto"/>
        <w:jc w:val="both"/>
        <w:rPr>
          <w:rFonts w:ascii="Sylfaen" w:hAnsi="Sylfaen"/>
        </w:rPr>
      </w:pPr>
    </w:p>
    <w:p w14:paraId="0A791608" w14:textId="5F481FC8" w:rsidR="00793E5B" w:rsidRPr="00165EF3" w:rsidRDefault="00793E5B" w:rsidP="00123436">
      <w:pPr>
        <w:spacing w:after="0" w:line="240" w:lineRule="auto"/>
        <w:jc w:val="both"/>
        <w:rPr>
          <w:rFonts w:ascii="Sylfaen" w:hAnsi="Sylfaen"/>
          <w:b/>
          <w:bCs/>
          <w:sz w:val="32"/>
          <w:szCs w:val="32"/>
        </w:rPr>
      </w:pPr>
      <w:r w:rsidRPr="00793E5B">
        <w:rPr>
          <w:rFonts w:ascii="Sylfaen" w:hAnsi="Sylfaen"/>
          <w:b/>
          <w:bCs/>
          <w:sz w:val="32"/>
          <w:szCs w:val="32"/>
          <w:highlight w:val="magenta"/>
        </w:rPr>
        <w:t>Amener et Emmener</w:t>
      </w:r>
    </w:p>
    <w:p w14:paraId="0800F0C0" w14:textId="1E037375" w:rsidR="00793E5B" w:rsidRPr="00793E5B" w:rsidRDefault="00793E5B" w:rsidP="00123436">
      <w:pPr>
        <w:spacing w:after="0" w:line="240" w:lineRule="auto"/>
        <w:jc w:val="both"/>
        <w:rPr>
          <w:rFonts w:ascii="Sylfaen" w:eastAsia="MS Mincho" w:hAnsi="Sylfaen" w:cs="MS Mincho"/>
          <w:lang w:val="hy-AM"/>
        </w:rPr>
      </w:pPr>
      <w:r w:rsidRPr="00165EF3">
        <w:rPr>
          <w:rFonts w:ascii="Sylfaen" w:hAnsi="Sylfaen"/>
          <w:b/>
          <w:bCs/>
          <w:sz w:val="28"/>
          <w:szCs w:val="28"/>
        </w:rPr>
        <w:t>Amener</w:t>
      </w:r>
      <w:r>
        <w:rPr>
          <w:rFonts w:ascii="Sylfaen" w:hAnsi="Sylfaen"/>
          <w:b/>
          <w:bCs/>
          <w:sz w:val="28"/>
          <w:szCs w:val="28"/>
        </w:rPr>
        <w:t xml:space="preserve"> </w:t>
      </w:r>
      <w:bookmarkStart w:id="13" w:name="_Hlk225872361"/>
      <w:r w:rsidRPr="00793E5B">
        <w:rPr>
          <w:rFonts w:ascii="Sylfaen" w:hAnsi="Sylfaen"/>
          <w:i/>
          <w:iCs/>
        </w:rPr>
        <w:t>v.tr.</w:t>
      </w:r>
      <w:r>
        <w:rPr>
          <w:rFonts w:ascii="Sylfaen" w:hAnsi="Sylfaen"/>
          <w:i/>
          <w:iCs/>
        </w:rPr>
        <w:tab/>
      </w:r>
      <w:bookmarkEnd w:id="13"/>
      <w:r>
        <w:rPr>
          <w:rFonts w:ascii="Sylfaen" w:hAnsi="Sylfaen"/>
          <w:i/>
          <w:iCs/>
        </w:rPr>
        <w:tab/>
      </w:r>
      <w:bookmarkStart w:id="14" w:name="_Hlk225878115"/>
      <w:r>
        <w:rPr>
          <w:rFonts w:ascii="Sylfaen" w:hAnsi="Sylfaen"/>
          <w:lang w:val="hy-AM"/>
        </w:rPr>
        <w:t xml:space="preserve">բերել // անցկացնել // </w:t>
      </w:r>
      <w:r w:rsidRPr="00DA343A">
        <w:rPr>
          <w:rFonts w:ascii="Sylfaen" w:hAnsi="Sylfaen"/>
          <w:i/>
          <w:iCs/>
          <w:lang w:val="hy-AM"/>
        </w:rPr>
        <w:t>փխբ</w:t>
      </w:r>
      <w:r>
        <w:rPr>
          <w:rFonts w:ascii="MS Mincho" w:eastAsia="MS Mincho" w:hAnsi="MS Mincho" w:cs="MS Mincho"/>
          <w:lang w:val="hy-AM"/>
        </w:rPr>
        <w:t xml:space="preserve">․ </w:t>
      </w:r>
      <w:r>
        <w:rPr>
          <w:rFonts w:ascii="Sylfaen" w:eastAsia="MS Mincho" w:hAnsi="Sylfaen" w:cs="MS Mincho"/>
          <w:lang w:val="hy-AM"/>
        </w:rPr>
        <w:t>բերել հասցնել, հանգեցնել</w:t>
      </w:r>
      <w:bookmarkEnd w:id="14"/>
    </w:p>
    <w:p w14:paraId="2720B1FF" w14:textId="77777777" w:rsidR="00793E5B" w:rsidRPr="00165EF3" w:rsidRDefault="00793E5B"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terme « amener » signifie faire venir une personne ou un objet vers le lieu où l’on se trouve. Il implique un déplacement vers le locuteur ou vers un lieu spécifique où il se trouve.</w:t>
      </w:r>
    </w:p>
    <w:p w14:paraId="2C59389D" w14:textId="77777777" w:rsidR="00793E5B" w:rsidRPr="00165EF3" w:rsidRDefault="00793E5B" w:rsidP="00123436">
      <w:pPr>
        <w:spacing w:after="0" w:line="240" w:lineRule="auto"/>
        <w:jc w:val="both"/>
        <w:rPr>
          <w:rFonts w:ascii="Sylfaen" w:hAnsi="Sylfaen"/>
          <w:b/>
          <w:bCs/>
        </w:rPr>
      </w:pPr>
      <w:r w:rsidRPr="00165EF3">
        <w:rPr>
          <w:rFonts w:ascii="Sylfaen" w:hAnsi="Sylfaen"/>
          <w:b/>
          <w:bCs/>
        </w:rPr>
        <w:t>Exemples d’utilisation :</w:t>
      </w:r>
    </w:p>
    <w:p w14:paraId="75DDA29E" w14:textId="77777777" w:rsidR="00793E5B" w:rsidRDefault="00793E5B" w:rsidP="00123436">
      <w:pPr>
        <w:spacing w:after="0" w:line="240" w:lineRule="auto"/>
        <w:ind w:left="720" w:firstLine="720"/>
        <w:jc w:val="both"/>
        <w:rPr>
          <w:rFonts w:ascii="Sylfaen" w:hAnsi="Sylfaen"/>
          <w:i/>
          <w:iCs/>
        </w:rPr>
      </w:pPr>
      <w:r w:rsidRPr="00165EF3">
        <w:rPr>
          <w:rFonts w:ascii="Sylfaen" w:hAnsi="Sylfaen"/>
          <w:i/>
          <w:iCs/>
        </w:rPr>
        <w:t>Il doit m’amener sa sœur pour les essayages.</w:t>
      </w:r>
    </w:p>
    <w:p w14:paraId="709B9438" w14:textId="77777777" w:rsidR="00DA343A" w:rsidRPr="00DA343A" w:rsidRDefault="00DA343A" w:rsidP="00123436">
      <w:pPr>
        <w:spacing w:after="0" w:line="240" w:lineRule="auto"/>
        <w:ind w:left="720" w:firstLine="720"/>
        <w:jc w:val="both"/>
        <w:rPr>
          <w:rFonts w:ascii="Sylfaen" w:hAnsi="Sylfaen"/>
          <w:i/>
          <w:iCs/>
          <w:sz w:val="10"/>
          <w:szCs w:val="10"/>
        </w:rPr>
      </w:pPr>
    </w:p>
    <w:p w14:paraId="52B48175" w14:textId="77777777" w:rsidR="00793E5B" w:rsidRPr="00165EF3" w:rsidRDefault="00793E5B" w:rsidP="00123436">
      <w:pPr>
        <w:spacing w:after="0" w:line="240" w:lineRule="auto"/>
        <w:ind w:left="720" w:firstLine="720"/>
        <w:jc w:val="both"/>
        <w:rPr>
          <w:rFonts w:ascii="Sylfaen" w:hAnsi="Sylfaen"/>
          <w:i/>
          <w:iCs/>
        </w:rPr>
      </w:pPr>
      <w:r w:rsidRPr="00165EF3">
        <w:rPr>
          <w:rFonts w:ascii="Sylfaen" w:hAnsi="Sylfaen"/>
          <w:i/>
          <w:iCs/>
        </w:rPr>
        <w:t>J’ai amené les documents à la réunion.</w:t>
      </w:r>
    </w:p>
    <w:p w14:paraId="71D73B4B" w14:textId="1A529554" w:rsidR="00793E5B" w:rsidRPr="00DA343A" w:rsidRDefault="00793E5B" w:rsidP="00123436">
      <w:pPr>
        <w:spacing w:after="0" w:line="240" w:lineRule="auto"/>
        <w:jc w:val="both"/>
        <w:rPr>
          <w:rFonts w:ascii="Sylfaen" w:hAnsi="Sylfaen"/>
          <w:b/>
          <w:bCs/>
          <w:sz w:val="28"/>
          <w:szCs w:val="28"/>
        </w:rPr>
      </w:pPr>
      <w:r w:rsidRPr="00165EF3">
        <w:rPr>
          <w:rFonts w:ascii="Sylfaen" w:hAnsi="Sylfaen"/>
          <w:b/>
          <w:bCs/>
          <w:sz w:val="28"/>
          <w:szCs w:val="28"/>
        </w:rPr>
        <w:t>Emmener</w:t>
      </w:r>
      <w:r w:rsidR="00DA343A" w:rsidRPr="00DA343A">
        <w:rPr>
          <w:rFonts w:ascii="Sylfaen" w:hAnsi="Sylfaen"/>
          <w:i/>
          <w:iCs/>
        </w:rPr>
        <w:t xml:space="preserve"> </w:t>
      </w:r>
      <w:r w:rsidR="00DA343A" w:rsidRPr="00793E5B">
        <w:rPr>
          <w:rFonts w:ascii="Sylfaen" w:hAnsi="Sylfaen"/>
          <w:i/>
          <w:iCs/>
        </w:rPr>
        <w:t>v.tr.</w:t>
      </w:r>
      <w:r w:rsidR="00DA343A">
        <w:rPr>
          <w:rFonts w:ascii="Sylfaen" w:hAnsi="Sylfaen"/>
          <w:i/>
          <w:iCs/>
        </w:rPr>
        <w:tab/>
      </w:r>
      <w:proofErr w:type="spellStart"/>
      <w:proofErr w:type="gramStart"/>
      <w:r w:rsidR="00DA343A">
        <w:rPr>
          <w:rFonts w:ascii="Sylfaen" w:hAnsi="Sylfaen"/>
        </w:rPr>
        <w:t>տանել</w:t>
      </w:r>
      <w:proofErr w:type="spellEnd"/>
      <w:proofErr w:type="gramEnd"/>
    </w:p>
    <w:p w14:paraId="690AAB9F" w14:textId="6D3783B7" w:rsidR="00793E5B" w:rsidRPr="00165EF3" w:rsidRDefault="00793E5B" w:rsidP="00123436">
      <w:pPr>
        <w:spacing w:after="0" w:line="240" w:lineRule="auto"/>
        <w:ind w:left="1440" w:hanging="1440"/>
        <w:jc w:val="both"/>
        <w:rPr>
          <w:rFonts w:ascii="Sylfaen" w:hAnsi="Sylfaen"/>
        </w:rPr>
      </w:pPr>
      <w:r w:rsidRPr="00165EF3">
        <w:rPr>
          <w:rFonts w:ascii="Sylfaen" w:hAnsi="Sylfaen"/>
          <w:b/>
          <w:bCs/>
        </w:rPr>
        <w:t xml:space="preserve">Définition : </w:t>
      </w:r>
      <w:r w:rsidR="00DA343A">
        <w:rPr>
          <w:rFonts w:ascii="Sylfaen" w:hAnsi="Sylfaen"/>
          <w:b/>
          <w:bCs/>
        </w:rPr>
        <w:tab/>
      </w:r>
      <w:r w:rsidRPr="00165EF3">
        <w:rPr>
          <w:rFonts w:ascii="Sylfaen" w:hAnsi="Sylfaen"/>
        </w:rPr>
        <w:t>Le mot « emmener » signifie conduire ou transporter une personne ou un objet hors du lieu où l’on se trouve, vers un autre endroit. Il implique un déplacement loin du locuteur ou du lieu spécifique où il se trouve.</w:t>
      </w:r>
    </w:p>
    <w:p w14:paraId="5966EADF" w14:textId="77777777" w:rsidR="00793E5B" w:rsidRPr="00165EF3" w:rsidRDefault="00793E5B" w:rsidP="00123436">
      <w:pPr>
        <w:spacing w:after="0" w:line="240" w:lineRule="auto"/>
        <w:jc w:val="both"/>
        <w:rPr>
          <w:rFonts w:ascii="Sylfaen" w:hAnsi="Sylfaen"/>
          <w:b/>
          <w:bCs/>
        </w:rPr>
      </w:pPr>
      <w:r w:rsidRPr="00165EF3">
        <w:rPr>
          <w:rFonts w:ascii="Sylfaen" w:hAnsi="Sylfaen"/>
          <w:b/>
          <w:bCs/>
        </w:rPr>
        <w:t>Exemples d’utilisation :</w:t>
      </w:r>
    </w:p>
    <w:p w14:paraId="5C4D4D5E" w14:textId="77777777" w:rsidR="00793E5B" w:rsidRDefault="00793E5B" w:rsidP="00123436">
      <w:pPr>
        <w:spacing w:after="0" w:line="240" w:lineRule="auto"/>
        <w:ind w:left="720" w:firstLine="720"/>
        <w:jc w:val="both"/>
        <w:rPr>
          <w:rFonts w:ascii="Sylfaen" w:hAnsi="Sylfaen"/>
          <w:i/>
          <w:iCs/>
        </w:rPr>
      </w:pPr>
      <w:r w:rsidRPr="00165EF3">
        <w:rPr>
          <w:rFonts w:ascii="Sylfaen" w:hAnsi="Sylfaen"/>
          <w:i/>
          <w:iCs/>
        </w:rPr>
        <w:t>J’aimerais que tu m’emmènes en voyage !</w:t>
      </w:r>
    </w:p>
    <w:p w14:paraId="50B479FC" w14:textId="77777777" w:rsidR="00DA343A" w:rsidRPr="00DA343A" w:rsidRDefault="00DA343A" w:rsidP="00123436">
      <w:pPr>
        <w:spacing w:after="0" w:line="240" w:lineRule="auto"/>
        <w:ind w:left="720" w:firstLine="720"/>
        <w:jc w:val="both"/>
        <w:rPr>
          <w:rFonts w:ascii="Sylfaen" w:hAnsi="Sylfaen"/>
          <w:i/>
          <w:iCs/>
          <w:sz w:val="10"/>
          <w:szCs w:val="10"/>
        </w:rPr>
      </w:pPr>
    </w:p>
    <w:p w14:paraId="1C9DFF9E" w14:textId="77777777" w:rsidR="00793E5B" w:rsidRDefault="00793E5B" w:rsidP="00123436">
      <w:pPr>
        <w:spacing w:after="0" w:line="240" w:lineRule="auto"/>
        <w:ind w:left="720" w:firstLine="720"/>
        <w:jc w:val="both"/>
        <w:rPr>
          <w:rFonts w:ascii="Sylfaen" w:hAnsi="Sylfaen"/>
          <w:i/>
          <w:iCs/>
        </w:rPr>
      </w:pPr>
      <w:r w:rsidRPr="00165EF3">
        <w:rPr>
          <w:rFonts w:ascii="Sylfaen" w:hAnsi="Sylfaen"/>
          <w:i/>
          <w:iCs/>
        </w:rPr>
        <w:t>Elle a emmené son chien chez le vétérinaire.</w:t>
      </w:r>
    </w:p>
    <w:p w14:paraId="606D61CD" w14:textId="77777777" w:rsidR="00DA343A" w:rsidRPr="00DA343A" w:rsidRDefault="00DA343A" w:rsidP="00123436">
      <w:pPr>
        <w:spacing w:after="0" w:line="240" w:lineRule="auto"/>
        <w:ind w:left="720" w:firstLine="720"/>
        <w:jc w:val="both"/>
        <w:rPr>
          <w:rFonts w:ascii="Sylfaen" w:hAnsi="Sylfaen"/>
          <w:i/>
          <w:iCs/>
          <w:sz w:val="10"/>
          <w:szCs w:val="10"/>
        </w:rPr>
      </w:pPr>
    </w:p>
    <w:p w14:paraId="74641C86" w14:textId="77777777" w:rsidR="00793E5B" w:rsidRPr="00165EF3" w:rsidRDefault="00793E5B" w:rsidP="00123436">
      <w:pPr>
        <w:spacing w:after="0" w:line="240" w:lineRule="auto"/>
        <w:ind w:left="720" w:firstLine="720"/>
        <w:jc w:val="both"/>
        <w:rPr>
          <w:rFonts w:ascii="Sylfaen" w:hAnsi="Sylfaen"/>
          <w:i/>
          <w:iCs/>
        </w:rPr>
      </w:pPr>
      <w:r w:rsidRPr="00165EF3">
        <w:rPr>
          <w:rFonts w:ascii="Sylfaen" w:hAnsi="Sylfaen"/>
          <w:i/>
          <w:iCs/>
        </w:rPr>
        <w:t>Il m’a emmené au restaurant pour mon anniversaire.</w:t>
      </w:r>
    </w:p>
    <w:p w14:paraId="3FA72F80" w14:textId="77777777" w:rsidR="00793E5B" w:rsidRPr="00165EF3" w:rsidRDefault="00793E5B" w:rsidP="00123436">
      <w:pPr>
        <w:spacing w:after="0" w:line="240" w:lineRule="auto"/>
        <w:jc w:val="both"/>
        <w:rPr>
          <w:rFonts w:ascii="Sylfaen" w:hAnsi="Sylfaen"/>
        </w:rPr>
      </w:pPr>
      <w:r w:rsidRPr="00165EF3">
        <w:rPr>
          <w:rFonts w:ascii="Sylfaen" w:hAnsi="Sylfaen"/>
        </w:rPr>
        <w:t>Bien que les mots « amener » et « emmener » soient liés à l’action de déplacer une personne ou un objet, ils ont des orientations différentes en français. « Amener » signifie faire venir vers soi, tandis que « emmener » signifie conduire ou transporter loin de soi. En comprenant cette distinction, vous pouvez utiliser ces termes de manière appropriée et précise dans votre communication en français.</w:t>
      </w:r>
    </w:p>
    <w:p w14:paraId="0BD60DDB" w14:textId="77777777" w:rsidR="00793E5B" w:rsidRDefault="00793E5B" w:rsidP="00123436">
      <w:pPr>
        <w:spacing w:after="0" w:line="240" w:lineRule="auto"/>
        <w:jc w:val="both"/>
        <w:rPr>
          <w:rFonts w:ascii="Sylfaen" w:hAnsi="Sylfaen"/>
        </w:rPr>
      </w:pPr>
    </w:p>
    <w:p w14:paraId="2854B908" w14:textId="64244FFD" w:rsidR="00066879" w:rsidRPr="00165EF3" w:rsidRDefault="00066879" w:rsidP="00123436">
      <w:pPr>
        <w:spacing w:after="0" w:line="240" w:lineRule="auto"/>
        <w:jc w:val="both"/>
        <w:rPr>
          <w:rFonts w:ascii="Sylfaen" w:hAnsi="Sylfaen"/>
          <w:b/>
          <w:bCs/>
          <w:sz w:val="32"/>
          <w:szCs w:val="32"/>
        </w:rPr>
      </w:pPr>
      <w:r w:rsidRPr="004162E5">
        <w:rPr>
          <w:rFonts w:ascii="Sylfaen" w:hAnsi="Sylfaen"/>
          <w:b/>
          <w:bCs/>
          <w:sz w:val="32"/>
          <w:szCs w:val="32"/>
          <w:highlight w:val="magenta"/>
        </w:rPr>
        <w:t>Amener et Apporter</w:t>
      </w:r>
    </w:p>
    <w:p w14:paraId="423A58AA" w14:textId="3246AC79" w:rsidR="00066879" w:rsidRPr="00066879" w:rsidRDefault="00066879" w:rsidP="00123436">
      <w:pPr>
        <w:spacing w:after="0" w:line="240" w:lineRule="auto"/>
        <w:jc w:val="both"/>
        <w:rPr>
          <w:rFonts w:ascii="Sylfaen" w:hAnsi="Sylfaen"/>
          <w:b/>
          <w:bCs/>
          <w:sz w:val="28"/>
          <w:szCs w:val="28"/>
        </w:rPr>
      </w:pPr>
      <w:r w:rsidRPr="00165EF3">
        <w:rPr>
          <w:rFonts w:ascii="Sylfaen" w:hAnsi="Sylfaen"/>
          <w:b/>
          <w:bCs/>
          <w:sz w:val="28"/>
          <w:szCs w:val="28"/>
        </w:rPr>
        <w:t>Amener</w:t>
      </w:r>
      <w:r>
        <w:rPr>
          <w:rFonts w:ascii="Sylfaen" w:hAnsi="Sylfaen"/>
          <w:b/>
          <w:bCs/>
          <w:sz w:val="28"/>
          <w:szCs w:val="28"/>
        </w:rPr>
        <w:t xml:space="preserve"> </w:t>
      </w:r>
      <w:bookmarkStart w:id="15" w:name="_Hlk225878029"/>
      <w:r w:rsidRPr="00066879">
        <w:rPr>
          <w:rFonts w:ascii="Sylfaen" w:hAnsi="Sylfaen"/>
          <w:i/>
          <w:iCs/>
        </w:rPr>
        <w:t>v. tr.</w:t>
      </w:r>
      <w:bookmarkEnd w:id="15"/>
      <w:r>
        <w:rPr>
          <w:rFonts w:ascii="Sylfaen" w:hAnsi="Sylfaen"/>
          <w:i/>
          <w:iCs/>
        </w:rPr>
        <w:tab/>
      </w:r>
      <w:r>
        <w:rPr>
          <w:rFonts w:ascii="Sylfaen" w:hAnsi="Sylfaen"/>
          <w:lang w:val="hy-AM"/>
        </w:rPr>
        <w:t xml:space="preserve">բերել // անցկացնել // </w:t>
      </w:r>
      <w:r w:rsidRPr="00DA343A">
        <w:rPr>
          <w:rFonts w:ascii="Sylfaen" w:hAnsi="Sylfaen"/>
          <w:i/>
          <w:iCs/>
          <w:lang w:val="hy-AM"/>
        </w:rPr>
        <w:t>փխբ</w:t>
      </w:r>
      <w:r>
        <w:rPr>
          <w:rFonts w:ascii="MS Mincho" w:eastAsia="MS Mincho" w:hAnsi="MS Mincho" w:cs="MS Mincho"/>
          <w:lang w:val="hy-AM"/>
        </w:rPr>
        <w:t xml:space="preserve">․ </w:t>
      </w:r>
      <w:r>
        <w:rPr>
          <w:rFonts w:ascii="Sylfaen" w:eastAsia="MS Mincho" w:hAnsi="Sylfaen" w:cs="MS Mincho"/>
          <w:lang w:val="hy-AM"/>
        </w:rPr>
        <w:t>բերել հասցնել, հանգեցնել</w:t>
      </w:r>
    </w:p>
    <w:p w14:paraId="536843CE" w14:textId="629132F2" w:rsidR="00066879" w:rsidRPr="00165EF3" w:rsidRDefault="00066879"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Le terme « amener » est utilisé pour indiquer l’action de déplacer une personne ou un animal vers un lieu où se trouve la personne qui parle. Il implique un déplacement en direction du locuteur ou du lieu spécifique où il se trouve.</w:t>
      </w:r>
    </w:p>
    <w:p w14:paraId="61FE0BB4" w14:textId="77777777" w:rsidR="00066879" w:rsidRPr="00165EF3" w:rsidRDefault="00066879" w:rsidP="00123436">
      <w:pPr>
        <w:spacing w:after="0" w:line="240" w:lineRule="auto"/>
        <w:jc w:val="both"/>
        <w:rPr>
          <w:rFonts w:ascii="Sylfaen" w:hAnsi="Sylfaen"/>
          <w:b/>
          <w:bCs/>
        </w:rPr>
      </w:pPr>
      <w:r w:rsidRPr="00165EF3">
        <w:rPr>
          <w:rFonts w:ascii="Sylfaen" w:hAnsi="Sylfaen"/>
          <w:b/>
          <w:bCs/>
        </w:rPr>
        <w:t>Exemple d’utilisation :</w:t>
      </w:r>
    </w:p>
    <w:p w14:paraId="6A13D85F" w14:textId="77777777" w:rsidR="00066879" w:rsidRDefault="00066879" w:rsidP="00123436">
      <w:pPr>
        <w:spacing w:after="0" w:line="240" w:lineRule="auto"/>
        <w:ind w:left="720" w:firstLine="720"/>
        <w:jc w:val="both"/>
        <w:rPr>
          <w:rFonts w:ascii="Sylfaen" w:hAnsi="Sylfaen"/>
          <w:i/>
          <w:iCs/>
        </w:rPr>
      </w:pPr>
      <w:r w:rsidRPr="00165EF3">
        <w:rPr>
          <w:rFonts w:ascii="Sylfaen" w:hAnsi="Sylfaen"/>
          <w:i/>
          <w:iCs/>
        </w:rPr>
        <w:t>J’amènerai Sophie à l’école.</w:t>
      </w:r>
    </w:p>
    <w:p w14:paraId="2F864BBF" w14:textId="77777777" w:rsidR="00066879" w:rsidRPr="00066879" w:rsidRDefault="00066879" w:rsidP="00123436">
      <w:pPr>
        <w:spacing w:after="0" w:line="240" w:lineRule="auto"/>
        <w:ind w:left="720" w:firstLine="720"/>
        <w:jc w:val="both"/>
        <w:rPr>
          <w:rFonts w:ascii="Sylfaen" w:hAnsi="Sylfaen"/>
          <w:i/>
          <w:iCs/>
          <w:sz w:val="10"/>
          <w:szCs w:val="10"/>
        </w:rPr>
      </w:pPr>
    </w:p>
    <w:p w14:paraId="1660A881" w14:textId="77777777" w:rsidR="00066879" w:rsidRPr="00165EF3" w:rsidRDefault="00066879" w:rsidP="00123436">
      <w:pPr>
        <w:spacing w:after="0" w:line="240" w:lineRule="auto"/>
        <w:ind w:left="720" w:firstLine="720"/>
        <w:jc w:val="both"/>
        <w:rPr>
          <w:rFonts w:ascii="Sylfaen" w:hAnsi="Sylfaen"/>
          <w:i/>
          <w:iCs/>
        </w:rPr>
      </w:pPr>
      <w:r w:rsidRPr="00165EF3">
        <w:rPr>
          <w:rFonts w:ascii="Sylfaen" w:hAnsi="Sylfaen"/>
          <w:i/>
          <w:iCs/>
        </w:rPr>
        <w:t>Il a amené son chien chez le vétérinaire.</w:t>
      </w:r>
    </w:p>
    <w:p w14:paraId="213129BE" w14:textId="77777777" w:rsidR="00066879" w:rsidRDefault="00066879" w:rsidP="00123436">
      <w:pPr>
        <w:spacing w:after="0" w:line="240" w:lineRule="auto"/>
        <w:jc w:val="both"/>
        <w:rPr>
          <w:rFonts w:ascii="MS Mincho" w:eastAsia="MS Mincho" w:hAnsi="MS Mincho" w:cs="MS Mincho"/>
          <w:lang w:val="hy-AM"/>
        </w:rPr>
      </w:pPr>
      <w:r w:rsidRPr="00165EF3">
        <w:rPr>
          <w:rFonts w:ascii="Sylfaen" w:hAnsi="Sylfaen"/>
          <w:b/>
          <w:bCs/>
          <w:sz w:val="28"/>
          <w:szCs w:val="28"/>
        </w:rPr>
        <w:t>Apporter</w:t>
      </w:r>
      <w:r w:rsidRPr="00066879">
        <w:rPr>
          <w:rFonts w:ascii="Sylfaen" w:hAnsi="Sylfaen"/>
          <w:i/>
          <w:iCs/>
        </w:rPr>
        <w:t xml:space="preserve"> v. tr.</w:t>
      </w:r>
      <w:r>
        <w:rPr>
          <w:rFonts w:ascii="Sylfaen" w:hAnsi="Sylfaen"/>
          <w:i/>
          <w:iCs/>
        </w:rPr>
        <w:tab/>
      </w:r>
      <w:r>
        <w:rPr>
          <w:rFonts w:ascii="Sylfaen" w:hAnsi="Sylfaen"/>
          <w:lang w:val="hy-AM"/>
        </w:rPr>
        <w:t xml:space="preserve">բերել // </w:t>
      </w:r>
      <w:r w:rsidRPr="00066879">
        <w:rPr>
          <w:rFonts w:ascii="Sylfaen" w:hAnsi="Sylfaen"/>
          <w:i/>
          <w:iCs/>
          <w:lang w:val="hy-AM"/>
        </w:rPr>
        <w:t>ֆին</w:t>
      </w:r>
      <w:r w:rsidRPr="00066879">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 xml:space="preserve">ներդնել // </w:t>
      </w:r>
      <w:r w:rsidRPr="00066879">
        <w:rPr>
          <w:rFonts w:ascii="Sylfaen" w:eastAsia="MS Mincho" w:hAnsi="Sylfaen" w:cs="MS Mincho"/>
          <w:i/>
          <w:iCs/>
          <w:lang w:val="hy-AM"/>
        </w:rPr>
        <w:t>փխբ</w:t>
      </w:r>
      <w:r>
        <w:rPr>
          <w:rFonts w:ascii="MS Mincho" w:eastAsia="MS Mincho" w:hAnsi="MS Mincho" w:cs="MS Mincho"/>
          <w:lang w:val="hy-AM"/>
        </w:rPr>
        <w:t xml:space="preserve">․ </w:t>
      </w:r>
      <w:r>
        <w:rPr>
          <w:rFonts w:ascii="Sylfaen" w:eastAsia="MS Mincho" w:hAnsi="Sylfaen" w:cs="MS Mincho"/>
          <w:lang w:val="hy-AM"/>
        </w:rPr>
        <w:t>ներդնել, պատճառել</w:t>
      </w:r>
      <w:r>
        <w:rPr>
          <w:rFonts w:ascii="MS Mincho" w:eastAsia="MS Mincho" w:hAnsi="MS Mincho" w:cs="MS Mincho"/>
          <w:lang w:val="hy-AM"/>
        </w:rPr>
        <w:t>․</w:t>
      </w:r>
      <w:r>
        <w:rPr>
          <w:rFonts w:ascii="Sylfaen" w:eastAsia="MS Mincho" w:hAnsi="Sylfaen" w:cs="MS Mincho"/>
          <w:lang w:val="hy-AM"/>
        </w:rPr>
        <w:t>կատարել</w:t>
      </w:r>
      <w:r>
        <w:rPr>
          <w:rFonts w:ascii="MS Mincho" w:eastAsia="MS Mincho" w:hAnsi="MS Mincho" w:cs="MS Mincho"/>
          <w:lang w:val="hy-AM"/>
        </w:rPr>
        <w:t xml:space="preserve">․ </w:t>
      </w:r>
    </w:p>
    <w:p w14:paraId="152D173C" w14:textId="277DD3C0" w:rsidR="00066879" w:rsidRPr="00066879" w:rsidRDefault="00066879" w:rsidP="00123436">
      <w:pPr>
        <w:spacing w:after="0" w:line="240" w:lineRule="auto"/>
        <w:ind w:left="1440" w:firstLine="720"/>
        <w:jc w:val="both"/>
        <w:rPr>
          <w:rFonts w:ascii="Sylfaen" w:eastAsia="MS Mincho" w:hAnsi="Sylfaen" w:cs="MS Mincho"/>
          <w:b/>
          <w:bCs/>
          <w:sz w:val="28"/>
          <w:szCs w:val="28"/>
          <w:lang w:val="hy-AM"/>
        </w:rPr>
      </w:pPr>
      <w:r>
        <w:rPr>
          <w:rFonts w:ascii="Sylfaen" w:eastAsia="MS Mincho" w:hAnsi="Sylfaen" w:cs="MS Mincho"/>
          <w:lang w:val="hy-AM"/>
        </w:rPr>
        <w:t>ստեղծել</w:t>
      </w:r>
    </w:p>
    <w:p w14:paraId="7DE11F60" w14:textId="4E149CF4" w:rsidR="00066879" w:rsidRPr="00165EF3" w:rsidRDefault="00066879" w:rsidP="00123436">
      <w:pPr>
        <w:spacing w:after="0" w:line="240" w:lineRule="auto"/>
        <w:ind w:left="1440" w:hanging="1440"/>
        <w:jc w:val="both"/>
        <w:rPr>
          <w:rFonts w:ascii="Sylfaen" w:hAnsi="Sylfaen"/>
        </w:rPr>
      </w:pPr>
      <w:r w:rsidRPr="00165EF3">
        <w:rPr>
          <w:rFonts w:ascii="Sylfaen" w:hAnsi="Sylfaen"/>
          <w:b/>
          <w:bCs/>
        </w:rPr>
        <w:lastRenderedPageBreak/>
        <w:t xml:space="preserve">Définition : </w:t>
      </w:r>
      <w:r>
        <w:rPr>
          <w:rFonts w:ascii="Sylfaen" w:hAnsi="Sylfaen"/>
          <w:b/>
          <w:bCs/>
        </w:rPr>
        <w:tab/>
      </w:r>
      <w:r w:rsidRPr="00165EF3">
        <w:rPr>
          <w:rFonts w:ascii="Sylfaen" w:hAnsi="Sylfaen"/>
        </w:rPr>
        <w:t>Le mot « apporter » est utilisé pour indiquer l’action de déplacer un objet inanimé vers un lieu où se trouve la personne qui parle. Il implique un déplacement en direction du locuteur ou du lieu spécifique où il se trouve.</w:t>
      </w:r>
    </w:p>
    <w:p w14:paraId="407DAA20" w14:textId="77777777" w:rsidR="00066879" w:rsidRPr="00165EF3" w:rsidRDefault="00066879" w:rsidP="00123436">
      <w:pPr>
        <w:spacing w:after="0" w:line="240" w:lineRule="auto"/>
        <w:jc w:val="both"/>
        <w:rPr>
          <w:rFonts w:ascii="Sylfaen" w:hAnsi="Sylfaen"/>
          <w:b/>
          <w:bCs/>
        </w:rPr>
      </w:pPr>
      <w:r w:rsidRPr="00165EF3">
        <w:rPr>
          <w:rFonts w:ascii="Sylfaen" w:hAnsi="Sylfaen"/>
          <w:b/>
          <w:bCs/>
        </w:rPr>
        <w:t>Exemple d’utilisation :</w:t>
      </w:r>
    </w:p>
    <w:p w14:paraId="2FF45808" w14:textId="77777777" w:rsidR="00066879" w:rsidRDefault="00066879" w:rsidP="00123436">
      <w:pPr>
        <w:spacing w:after="0" w:line="240" w:lineRule="auto"/>
        <w:ind w:left="720" w:firstLine="720"/>
        <w:jc w:val="both"/>
        <w:rPr>
          <w:rFonts w:ascii="Sylfaen" w:hAnsi="Sylfaen"/>
          <w:i/>
          <w:iCs/>
        </w:rPr>
      </w:pPr>
      <w:r w:rsidRPr="00165EF3">
        <w:rPr>
          <w:rFonts w:ascii="Sylfaen" w:hAnsi="Sylfaen"/>
          <w:i/>
          <w:iCs/>
        </w:rPr>
        <w:t>J’apporterai un dessert.</w:t>
      </w:r>
    </w:p>
    <w:p w14:paraId="39437436" w14:textId="77777777" w:rsidR="00066879" w:rsidRPr="00066879" w:rsidRDefault="00066879" w:rsidP="00123436">
      <w:pPr>
        <w:spacing w:after="0" w:line="240" w:lineRule="auto"/>
        <w:ind w:left="720" w:firstLine="720"/>
        <w:jc w:val="both"/>
        <w:rPr>
          <w:rFonts w:ascii="Sylfaen" w:hAnsi="Sylfaen"/>
          <w:i/>
          <w:iCs/>
          <w:sz w:val="10"/>
          <w:szCs w:val="10"/>
        </w:rPr>
      </w:pPr>
    </w:p>
    <w:p w14:paraId="4BE1EC8B" w14:textId="77777777" w:rsidR="00066879" w:rsidRPr="00165EF3" w:rsidRDefault="00066879" w:rsidP="00123436">
      <w:pPr>
        <w:spacing w:after="0" w:line="240" w:lineRule="auto"/>
        <w:ind w:left="720" w:firstLine="720"/>
        <w:jc w:val="both"/>
        <w:rPr>
          <w:rFonts w:ascii="Sylfaen" w:hAnsi="Sylfaen"/>
          <w:i/>
          <w:iCs/>
        </w:rPr>
      </w:pPr>
      <w:r w:rsidRPr="00165EF3">
        <w:rPr>
          <w:rFonts w:ascii="Sylfaen" w:hAnsi="Sylfaen"/>
          <w:i/>
          <w:iCs/>
        </w:rPr>
        <w:t>Elle a apporté des fleurs à la fête.</w:t>
      </w:r>
    </w:p>
    <w:p w14:paraId="353C6ED5" w14:textId="77777777" w:rsidR="00066879" w:rsidRPr="00165EF3" w:rsidRDefault="00066879" w:rsidP="00123436">
      <w:pPr>
        <w:spacing w:after="0" w:line="240" w:lineRule="auto"/>
        <w:jc w:val="both"/>
        <w:rPr>
          <w:rFonts w:ascii="Sylfaen" w:hAnsi="Sylfaen"/>
        </w:rPr>
      </w:pPr>
      <w:r w:rsidRPr="00165EF3">
        <w:rPr>
          <w:rFonts w:ascii="Sylfaen" w:hAnsi="Sylfaen"/>
        </w:rPr>
        <w:t>Bien que les mots « amener » et « apporter » impliquent tous deux un déplacement vers le locuteur ou un lieu spécifique, ils sont utilisés différemment en français. « Amener » concerne le déplacement d’une personne ou d’un animal, tandis qu</w:t>
      </w:r>
      <w:proofErr w:type="gramStart"/>
      <w:r w:rsidRPr="00165EF3">
        <w:rPr>
          <w:rFonts w:ascii="Sylfaen" w:hAnsi="Sylfaen"/>
        </w:rPr>
        <w:t>’«</w:t>
      </w:r>
      <w:proofErr w:type="gramEnd"/>
      <w:r w:rsidRPr="00165EF3">
        <w:rPr>
          <w:rFonts w:ascii="Sylfaen" w:hAnsi="Sylfaen"/>
        </w:rPr>
        <w:t xml:space="preserve"> apporter » concerne le déplacement d’un objet inanimé. En comprenant cette distinction, vous pouvez utiliser ces termes de manière appropriée et précise dans votre communication en français.</w:t>
      </w:r>
    </w:p>
    <w:p w14:paraId="03F3501A" w14:textId="77777777" w:rsidR="00066879" w:rsidRPr="00165EF3" w:rsidRDefault="00066879" w:rsidP="00123436">
      <w:pPr>
        <w:spacing w:after="0" w:line="240" w:lineRule="auto"/>
        <w:jc w:val="both"/>
        <w:rPr>
          <w:rFonts w:ascii="Sylfaen" w:hAnsi="Sylfaen"/>
        </w:rPr>
      </w:pPr>
    </w:p>
    <w:p w14:paraId="055BA8AA" w14:textId="77777777" w:rsidR="002A770D" w:rsidRPr="00E3022A" w:rsidRDefault="002A770D" w:rsidP="00123436">
      <w:pPr>
        <w:tabs>
          <w:tab w:val="left" w:pos="1741"/>
        </w:tabs>
        <w:spacing w:after="0" w:line="240" w:lineRule="auto"/>
        <w:ind w:left="567"/>
        <w:jc w:val="both"/>
        <w:rPr>
          <w:rFonts w:ascii="Sylfaen" w:hAnsi="Sylfaen"/>
          <w:b/>
          <w:bCs/>
          <w:sz w:val="32"/>
          <w:szCs w:val="32"/>
        </w:rPr>
      </w:pPr>
      <w:r w:rsidRPr="00686D99">
        <w:rPr>
          <w:rFonts w:ascii="Sylfaen" w:hAnsi="Sylfaen"/>
          <w:b/>
          <w:bCs/>
          <w:sz w:val="32"/>
          <w:szCs w:val="32"/>
          <w:highlight w:val="cyan"/>
        </w:rPr>
        <w:t xml:space="preserve">Amoral </w:t>
      </w:r>
      <w:r w:rsidRPr="00686D99">
        <w:rPr>
          <w:rFonts w:ascii="Sylfaen" w:hAnsi="Sylfaen"/>
          <w:sz w:val="32"/>
          <w:szCs w:val="32"/>
          <w:highlight w:val="cyan"/>
        </w:rPr>
        <w:t xml:space="preserve">&amp; </w:t>
      </w:r>
      <w:r w:rsidRPr="00686D99">
        <w:rPr>
          <w:rFonts w:ascii="Sylfaen" w:hAnsi="Sylfaen"/>
          <w:b/>
          <w:bCs/>
          <w:sz w:val="32"/>
          <w:szCs w:val="32"/>
          <w:highlight w:val="cyan"/>
        </w:rPr>
        <w:t>Immoral</w:t>
      </w:r>
    </w:p>
    <w:p w14:paraId="286223DA" w14:textId="0B244848" w:rsidR="002A770D" w:rsidRPr="00E3022A" w:rsidRDefault="002A770D" w:rsidP="00123436">
      <w:pPr>
        <w:tabs>
          <w:tab w:val="left" w:pos="1741"/>
        </w:tabs>
        <w:spacing w:after="0" w:line="240" w:lineRule="auto"/>
        <w:ind w:left="567"/>
        <w:jc w:val="both"/>
        <w:rPr>
          <w:rFonts w:ascii="Sylfaen" w:hAnsi="Sylfaen"/>
        </w:rPr>
      </w:pPr>
      <w:r w:rsidRPr="00E3022A">
        <w:rPr>
          <w:rFonts w:ascii="Sylfaen" w:hAnsi="Sylfaen"/>
        </w:rPr>
        <w:t xml:space="preserve">« </w:t>
      </w:r>
      <w:r w:rsidR="00657E16" w:rsidRPr="00E3022A">
        <w:rPr>
          <w:rFonts w:ascii="Sylfaen" w:hAnsi="Sylfaen"/>
        </w:rPr>
        <w:t>A</w:t>
      </w:r>
      <w:r w:rsidRPr="00E3022A">
        <w:rPr>
          <w:rFonts w:ascii="Sylfaen" w:hAnsi="Sylfaen"/>
        </w:rPr>
        <w:t>moral » et « immoral », sont utilisés pour décrire des comportements ou des attitudes différentes vis-à-vis de la morale.</w:t>
      </w:r>
    </w:p>
    <w:p w14:paraId="58062E79" w14:textId="77777777" w:rsidR="002A770D" w:rsidRPr="004443C0" w:rsidRDefault="002A770D" w:rsidP="00123436">
      <w:pPr>
        <w:tabs>
          <w:tab w:val="left" w:pos="1741"/>
        </w:tabs>
        <w:spacing w:after="0" w:line="240" w:lineRule="auto"/>
        <w:ind w:left="567"/>
        <w:jc w:val="both"/>
        <w:rPr>
          <w:rFonts w:ascii="Sylfaen" w:hAnsi="Sylfaen"/>
          <w:lang w:val="hy-AM"/>
        </w:rPr>
      </w:pPr>
      <w:r w:rsidRPr="00E3022A">
        <w:rPr>
          <w:rFonts w:ascii="Sylfaen" w:hAnsi="Sylfaen"/>
          <w:b/>
          <w:bCs/>
          <w:sz w:val="28"/>
          <w:szCs w:val="28"/>
        </w:rPr>
        <w:t>Amoral</w:t>
      </w:r>
      <w:bookmarkStart w:id="16" w:name="_Hlk220527218"/>
      <w:r>
        <w:rPr>
          <w:rFonts w:ascii="Sylfaen" w:hAnsi="Sylfaen"/>
          <w:b/>
          <w:bCs/>
          <w:sz w:val="28"/>
          <w:szCs w:val="28"/>
        </w:rPr>
        <w:t xml:space="preserve">, ale </w:t>
      </w:r>
      <w:r w:rsidRPr="00E3022A">
        <w:rPr>
          <w:rFonts w:ascii="Sylfaen" w:hAnsi="Sylfaen"/>
          <w:i/>
          <w:iCs/>
        </w:rPr>
        <w:t>adj.</w:t>
      </w:r>
      <w:r>
        <w:rPr>
          <w:rFonts w:ascii="Sylfaen" w:hAnsi="Sylfaen"/>
          <w:i/>
          <w:iCs/>
        </w:rPr>
        <w:tab/>
      </w:r>
      <w:r>
        <w:rPr>
          <w:rFonts w:ascii="Sylfaen" w:hAnsi="Sylfaen"/>
          <w:lang w:val="hy-AM"/>
        </w:rPr>
        <w:t>բարոյազուրկ, բարոյազանց, ամորալ</w:t>
      </w:r>
    </w:p>
    <w:bookmarkEnd w:id="16"/>
    <w:p w14:paraId="0031AE5B" w14:textId="77777777" w:rsidR="002A770D" w:rsidRDefault="002A770D" w:rsidP="00123436">
      <w:pPr>
        <w:tabs>
          <w:tab w:val="left" w:pos="1741"/>
        </w:tabs>
        <w:spacing w:after="0" w:line="240" w:lineRule="auto"/>
        <w:ind w:left="567"/>
        <w:jc w:val="both"/>
        <w:rPr>
          <w:rFonts w:ascii="Sylfaen" w:hAnsi="Sylfaen"/>
        </w:rPr>
      </w:pPr>
      <w:r w:rsidRPr="00E3022A">
        <w:rPr>
          <w:rFonts w:ascii="Sylfaen" w:hAnsi="Sylfaen"/>
          <w:b/>
          <w:bCs/>
        </w:rPr>
        <w:t xml:space="preserve">Définition : </w:t>
      </w:r>
      <w:r w:rsidRPr="00E3022A">
        <w:rPr>
          <w:rFonts w:ascii="Sylfaen" w:hAnsi="Sylfaen"/>
          <w:b/>
          <w:bCs/>
        </w:rPr>
        <w:tab/>
      </w:r>
      <w:bookmarkStart w:id="17" w:name="_Hlk220878095"/>
      <w:r w:rsidRPr="00657E16">
        <w:rPr>
          <w:rFonts w:ascii="Sylfaen" w:hAnsi="Sylfaen"/>
          <w:i/>
          <w:iCs/>
        </w:rPr>
        <w:t>A</w:t>
      </w:r>
      <w:bookmarkEnd w:id="17"/>
      <w:r w:rsidRPr="00657E16">
        <w:rPr>
          <w:rFonts w:ascii="Sylfaen" w:hAnsi="Sylfaen"/>
          <w:i/>
          <w:iCs/>
        </w:rPr>
        <w:t xml:space="preserve">moral </w:t>
      </w:r>
      <w:r w:rsidRPr="00E3022A">
        <w:rPr>
          <w:rFonts w:ascii="Sylfaen" w:hAnsi="Sylfaen"/>
        </w:rPr>
        <w:t xml:space="preserve">qualifie celui qui ignore ou qui est indifférent aux principes de la </w:t>
      </w:r>
    </w:p>
    <w:p w14:paraId="0CFA76BC" w14:textId="77777777" w:rsidR="002A770D"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E3022A">
        <w:rPr>
          <w:rFonts w:ascii="Sylfaen" w:hAnsi="Sylfaen"/>
        </w:rPr>
        <w:t>morale</w:t>
      </w:r>
      <w:proofErr w:type="gramEnd"/>
      <w:r w:rsidRPr="00E3022A">
        <w:rPr>
          <w:rFonts w:ascii="Sylfaen" w:hAnsi="Sylfaen"/>
        </w:rPr>
        <w:t xml:space="preserve">, ne les prenant pas en compte dans ses actions ou ses décisions. </w:t>
      </w:r>
    </w:p>
    <w:p w14:paraId="7FA9BB13" w14:textId="77777777" w:rsidR="002A770D"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r w:rsidRPr="00E3022A">
        <w:rPr>
          <w:rFonts w:ascii="Sylfaen" w:hAnsi="Sylfaen"/>
        </w:rPr>
        <w:t xml:space="preserve">Ce terme est utilisé pour décrire des comportements ou des attitudes qui </w:t>
      </w:r>
    </w:p>
    <w:p w14:paraId="2D7AB9A3" w14:textId="77777777" w:rsidR="002A770D" w:rsidRPr="00E3022A"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E3022A">
        <w:rPr>
          <w:rFonts w:ascii="Sylfaen" w:hAnsi="Sylfaen"/>
        </w:rPr>
        <w:t>ne</w:t>
      </w:r>
      <w:proofErr w:type="gramEnd"/>
      <w:r w:rsidRPr="00E3022A">
        <w:rPr>
          <w:rFonts w:ascii="Sylfaen" w:hAnsi="Sylfaen"/>
        </w:rPr>
        <w:t xml:space="preserve"> sont pas guidés par des considérations morales.</w:t>
      </w:r>
    </w:p>
    <w:p w14:paraId="58306294" w14:textId="77777777" w:rsidR="002A770D" w:rsidRPr="00E3022A" w:rsidRDefault="002A770D" w:rsidP="00123436">
      <w:pPr>
        <w:tabs>
          <w:tab w:val="left" w:pos="1741"/>
        </w:tabs>
        <w:spacing w:after="0" w:line="240" w:lineRule="auto"/>
        <w:ind w:left="567"/>
        <w:jc w:val="both"/>
        <w:rPr>
          <w:rFonts w:ascii="Sylfaen" w:hAnsi="Sylfaen"/>
          <w:b/>
          <w:bCs/>
        </w:rPr>
      </w:pPr>
      <w:r w:rsidRPr="00E3022A">
        <w:rPr>
          <w:rFonts w:ascii="Sylfaen" w:hAnsi="Sylfaen"/>
          <w:b/>
          <w:bCs/>
        </w:rPr>
        <w:t>Exemples d’utilisation :</w:t>
      </w:r>
    </w:p>
    <w:p w14:paraId="5342A2BA" w14:textId="77777777" w:rsidR="002A770D" w:rsidRPr="00E3022A" w:rsidRDefault="002A770D" w:rsidP="00123436">
      <w:pPr>
        <w:tabs>
          <w:tab w:val="left" w:pos="1741"/>
        </w:tabs>
        <w:spacing w:after="0" w:line="240" w:lineRule="auto"/>
        <w:ind w:left="720"/>
        <w:jc w:val="both"/>
        <w:rPr>
          <w:rFonts w:ascii="Sylfaen" w:hAnsi="Sylfaen"/>
          <w:i/>
          <w:iCs/>
        </w:rPr>
      </w:pPr>
      <w:r>
        <w:rPr>
          <w:rFonts w:ascii="Sylfaen" w:hAnsi="Sylfaen"/>
        </w:rPr>
        <w:tab/>
      </w:r>
      <w:r w:rsidRPr="00E3022A">
        <w:rPr>
          <w:rFonts w:ascii="Sylfaen" w:hAnsi="Sylfaen"/>
          <w:i/>
          <w:iCs/>
        </w:rPr>
        <w:t xml:space="preserve">La science est par nature amorale, se concentrant sur la recherche de la vérité </w:t>
      </w:r>
    </w:p>
    <w:p w14:paraId="3E69A70A" w14:textId="77777777" w:rsidR="002A770D" w:rsidRPr="00E3022A" w:rsidRDefault="002A770D" w:rsidP="00123436">
      <w:pPr>
        <w:tabs>
          <w:tab w:val="left" w:pos="1741"/>
        </w:tabs>
        <w:spacing w:after="0" w:line="240" w:lineRule="auto"/>
        <w:ind w:left="720"/>
        <w:jc w:val="both"/>
        <w:rPr>
          <w:rFonts w:ascii="Sylfaen" w:hAnsi="Sylfaen"/>
          <w:i/>
          <w:iCs/>
        </w:rPr>
      </w:pPr>
      <w:r w:rsidRPr="00E3022A">
        <w:rPr>
          <w:rFonts w:ascii="Sylfaen" w:hAnsi="Sylfaen"/>
          <w:i/>
          <w:iCs/>
        </w:rPr>
        <w:tab/>
      </w:r>
      <w:proofErr w:type="gramStart"/>
      <w:r w:rsidRPr="00E3022A">
        <w:rPr>
          <w:rFonts w:ascii="Sylfaen" w:hAnsi="Sylfaen"/>
          <w:i/>
          <w:iCs/>
        </w:rPr>
        <w:t>sans</w:t>
      </w:r>
      <w:proofErr w:type="gramEnd"/>
      <w:r w:rsidRPr="00E3022A">
        <w:rPr>
          <w:rFonts w:ascii="Sylfaen" w:hAnsi="Sylfaen"/>
          <w:i/>
          <w:iCs/>
        </w:rPr>
        <w:t xml:space="preserve"> tenir compte des questions de bien ou de mal.</w:t>
      </w:r>
    </w:p>
    <w:p w14:paraId="763A12EE" w14:textId="77777777" w:rsidR="002A770D" w:rsidRPr="00E3022A" w:rsidRDefault="002A770D" w:rsidP="00123436">
      <w:pPr>
        <w:tabs>
          <w:tab w:val="left" w:pos="1741"/>
        </w:tabs>
        <w:spacing w:after="0" w:line="240" w:lineRule="auto"/>
        <w:ind w:left="567"/>
        <w:jc w:val="both"/>
        <w:rPr>
          <w:rFonts w:ascii="Sylfaen" w:hAnsi="Sylfaen"/>
          <w:i/>
          <w:iCs/>
          <w:sz w:val="10"/>
          <w:szCs w:val="10"/>
        </w:rPr>
      </w:pPr>
    </w:p>
    <w:p w14:paraId="2CF52EAC" w14:textId="77777777" w:rsidR="002A770D" w:rsidRPr="00E3022A" w:rsidRDefault="002A770D" w:rsidP="00123436">
      <w:pPr>
        <w:tabs>
          <w:tab w:val="left" w:pos="1741"/>
        </w:tabs>
        <w:spacing w:after="0" w:line="240" w:lineRule="auto"/>
        <w:ind w:left="567"/>
        <w:jc w:val="both"/>
        <w:rPr>
          <w:rFonts w:ascii="Sylfaen" w:hAnsi="Sylfaen"/>
          <w:i/>
          <w:iCs/>
        </w:rPr>
      </w:pPr>
      <w:r w:rsidRPr="00E3022A">
        <w:rPr>
          <w:rFonts w:ascii="Sylfaen" w:hAnsi="Sylfaen"/>
          <w:i/>
          <w:iCs/>
        </w:rPr>
        <w:tab/>
        <w:t xml:space="preserve">Certains estiment que les robots sont amoraux, agissant uniquement selon </w:t>
      </w:r>
    </w:p>
    <w:p w14:paraId="550C39DA" w14:textId="77777777" w:rsidR="002A770D" w:rsidRPr="00E3022A" w:rsidRDefault="002A770D" w:rsidP="00123436">
      <w:pPr>
        <w:tabs>
          <w:tab w:val="left" w:pos="1741"/>
        </w:tabs>
        <w:spacing w:after="0" w:line="240" w:lineRule="auto"/>
        <w:ind w:left="567"/>
        <w:jc w:val="both"/>
        <w:rPr>
          <w:rFonts w:ascii="Sylfaen" w:hAnsi="Sylfaen"/>
          <w:i/>
          <w:iCs/>
        </w:rPr>
      </w:pPr>
      <w:r w:rsidRPr="00E3022A">
        <w:rPr>
          <w:rFonts w:ascii="Sylfaen" w:hAnsi="Sylfaen"/>
          <w:i/>
          <w:iCs/>
        </w:rPr>
        <w:tab/>
      </w:r>
      <w:proofErr w:type="gramStart"/>
      <w:r w:rsidRPr="00E3022A">
        <w:rPr>
          <w:rFonts w:ascii="Sylfaen" w:hAnsi="Sylfaen"/>
          <w:i/>
          <w:iCs/>
        </w:rPr>
        <w:t>leurs</w:t>
      </w:r>
      <w:proofErr w:type="gramEnd"/>
      <w:r w:rsidRPr="00E3022A">
        <w:rPr>
          <w:rFonts w:ascii="Sylfaen" w:hAnsi="Sylfaen"/>
          <w:i/>
          <w:iCs/>
        </w:rPr>
        <w:t xml:space="preserve"> programmes sans considération pour la morale humaine.</w:t>
      </w:r>
    </w:p>
    <w:p w14:paraId="511430F8" w14:textId="77777777" w:rsidR="002A770D" w:rsidRPr="004443C0" w:rsidRDefault="002A770D" w:rsidP="00123436">
      <w:pPr>
        <w:tabs>
          <w:tab w:val="left" w:pos="1741"/>
        </w:tabs>
        <w:spacing w:after="0" w:line="240" w:lineRule="auto"/>
        <w:ind w:left="567"/>
        <w:jc w:val="both"/>
        <w:rPr>
          <w:rFonts w:ascii="Sylfaen" w:hAnsi="Sylfaen"/>
        </w:rPr>
      </w:pPr>
      <w:r w:rsidRPr="00E3022A">
        <w:rPr>
          <w:rFonts w:ascii="Sylfaen" w:hAnsi="Sylfaen"/>
          <w:b/>
          <w:bCs/>
          <w:sz w:val="28"/>
          <w:szCs w:val="28"/>
        </w:rPr>
        <w:t>Immoral</w:t>
      </w:r>
      <w:r>
        <w:rPr>
          <w:rFonts w:ascii="Sylfaen" w:hAnsi="Sylfaen"/>
          <w:b/>
          <w:bCs/>
          <w:sz w:val="28"/>
          <w:szCs w:val="28"/>
        </w:rPr>
        <w:t xml:space="preserve">, ale </w:t>
      </w:r>
      <w:r w:rsidRPr="00E3022A">
        <w:rPr>
          <w:rFonts w:ascii="Sylfaen" w:hAnsi="Sylfaen"/>
          <w:i/>
          <w:iCs/>
        </w:rPr>
        <w:t>adj.</w:t>
      </w:r>
      <w:r>
        <w:rPr>
          <w:rFonts w:ascii="Sylfaen" w:hAnsi="Sylfaen"/>
          <w:i/>
          <w:iCs/>
        </w:rPr>
        <w:tab/>
      </w:r>
      <w:r>
        <w:rPr>
          <w:rFonts w:ascii="Sylfaen" w:hAnsi="Sylfaen"/>
          <w:lang w:val="hy-AM"/>
        </w:rPr>
        <w:t>բարոյազուրկ, բարոյազանց, անբարոյական, անառակ</w:t>
      </w:r>
    </w:p>
    <w:p w14:paraId="0EA76C98" w14:textId="77777777" w:rsidR="002A770D" w:rsidRDefault="002A770D" w:rsidP="00123436">
      <w:pPr>
        <w:tabs>
          <w:tab w:val="left" w:pos="1741"/>
        </w:tabs>
        <w:spacing w:after="0" w:line="240" w:lineRule="auto"/>
        <w:ind w:left="567"/>
        <w:jc w:val="both"/>
        <w:rPr>
          <w:rFonts w:ascii="Sylfaen" w:hAnsi="Sylfaen"/>
        </w:rPr>
      </w:pPr>
      <w:r w:rsidRPr="00E3022A">
        <w:rPr>
          <w:rFonts w:ascii="Sylfaen" w:hAnsi="Sylfaen"/>
          <w:b/>
          <w:bCs/>
        </w:rPr>
        <w:t>Définition :</w:t>
      </w:r>
      <w:r>
        <w:rPr>
          <w:rFonts w:ascii="Sylfaen" w:hAnsi="Sylfaen"/>
          <w:b/>
          <w:bCs/>
        </w:rPr>
        <w:t xml:space="preserve"> </w:t>
      </w:r>
      <w:r>
        <w:rPr>
          <w:rFonts w:ascii="Sylfaen" w:hAnsi="Sylfaen"/>
          <w:b/>
          <w:bCs/>
        </w:rPr>
        <w:tab/>
      </w:r>
      <w:r w:rsidRPr="00657E16">
        <w:rPr>
          <w:rFonts w:ascii="Sylfaen" w:hAnsi="Sylfaen"/>
          <w:i/>
          <w:iCs/>
        </w:rPr>
        <w:t xml:space="preserve">Immoral </w:t>
      </w:r>
      <w:r w:rsidRPr="00E3022A">
        <w:rPr>
          <w:rFonts w:ascii="Sylfaen" w:hAnsi="Sylfaen"/>
        </w:rPr>
        <w:t xml:space="preserve">qualifie ce qui est contraire à la morale, en violation des </w:t>
      </w:r>
    </w:p>
    <w:p w14:paraId="47FDB62B" w14:textId="77777777" w:rsidR="002A770D" w:rsidRDefault="002A770D" w:rsidP="00123436">
      <w:pPr>
        <w:tabs>
          <w:tab w:val="left" w:pos="1741"/>
        </w:tabs>
        <w:spacing w:after="0" w:line="240" w:lineRule="auto"/>
        <w:ind w:left="567"/>
        <w:jc w:val="both"/>
        <w:rPr>
          <w:rFonts w:ascii="Sylfaen" w:hAnsi="Sylfaen"/>
        </w:rPr>
      </w:pPr>
      <w:r>
        <w:rPr>
          <w:rFonts w:ascii="Sylfaen" w:hAnsi="Sylfaen"/>
          <w:b/>
          <w:bCs/>
        </w:rPr>
        <w:tab/>
      </w:r>
      <w:r>
        <w:rPr>
          <w:rFonts w:ascii="Sylfaen" w:hAnsi="Sylfaen"/>
          <w:b/>
          <w:bCs/>
        </w:rPr>
        <w:tab/>
      </w:r>
      <w:proofErr w:type="gramStart"/>
      <w:r w:rsidRPr="00E3022A">
        <w:rPr>
          <w:rFonts w:ascii="Sylfaen" w:hAnsi="Sylfaen"/>
        </w:rPr>
        <w:t>principes</w:t>
      </w:r>
      <w:proofErr w:type="gramEnd"/>
      <w:r w:rsidRPr="00E3022A">
        <w:rPr>
          <w:rFonts w:ascii="Sylfaen" w:hAnsi="Sylfaen"/>
        </w:rPr>
        <w:t xml:space="preserve"> éthiques ou des normes de comportement acceptées par la </w:t>
      </w:r>
    </w:p>
    <w:p w14:paraId="6B427D3D" w14:textId="77777777" w:rsidR="002A770D"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E3022A">
        <w:rPr>
          <w:rFonts w:ascii="Sylfaen" w:hAnsi="Sylfaen"/>
        </w:rPr>
        <w:t>société</w:t>
      </w:r>
      <w:proofErr w:type="gramEnd"/>
      <w:r w:rsidRPr="00E3022A">
        <w:rPr>
          <w:rFonts w:ascii="Sylfaen" w:hAnsi="Sylfaen"/>
        </w:rPr>
        <w:t xml:space="preserve">. Ce terme est utilisé pour décrire des actions, des attitudes ou des </w:t>
      </w:r>
    </w:p>
    <w:p w14:paraId="70CB8365" w14:textId="77777777" w:rsidR="002A770D"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E3022A">
        <w:rPr>
          <w:rFonts w:ascii="Sylfaen" w:hAnsi="Sylfaen"/>
        </w:rPr>
        <w:t>décisions</w:t>
      </w:r>
      <w:proofErr w:type="gramEnd"/>
      <w:r w:rsidRPr="00E3022A">
        <w:rPr>
          <w:rFonts w:ascii="Sylfaen" w:hAnsi="Sylfaen"/>
        </w:rPr>
        <w:t xml:space="preserve"> considérées comme mauvaises ou répréhensibles du point de </w:t>
      </w:r>
    </w:p>
    <w:p w14:paraId="4A7CABCF" w14:textId="77777777" w:rsidR="002A770D" w:rsidRPr="00E3022A" w:rsidRDefault="002A770D"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E3022A">
        <w:rPr>
          <w:rFonts w:ascii="Sylfaen" w:hAnsi="Sylfaen"/>
        </w:rPr>
        <w:t>vue</w:t>
      </w:r>
      <w:proofErr w:type="gramEnd"/>
      <w:r w:rsidRPr="00E3022A">
        <w:rPr>
          <w:rFonts w:ascii="Sylfaen" w:hAnsi="Sylfaen"/>
        </w:rPr>
        <w:t xml:space="preserve"> moral.</w:t>
      </w:r>
    </w:p>
    <w:p w14:paraId="2BD7F041" w14:textId="77777777" w:rsidR="002A770D" w:rsidRPr="00E3022A" w:rsidRDefault="002A770D" w:rsidP="00123436">
      <w:pPr>
        <w:tabs>
          <w:tab w:val="left" w:pos="1741"/>
        </w:tabs>
        <w:spacing w:after="0" w:line="240" w:lineRule="auto"/>
        <w:ind w:left="567"/>
        <w:jc w:val="both"/>
        <w:rPr>
          <w:rFonts w:ascii="Sylfaen" w:hAnsi="Sylfaen"/>
          <w:b/>
          <w:bCs/>
        </w:rPr>
      </w:pPr>
      <w:r w:rsidRPr="00E3022A">
        <w:rPr>
          <w:rFonts w:ascii="Sylfaen" w:hAnsi="Sylfaen"/>
          <w:b/>
          <w:bCs/>
        </w:rPr>
        <w:t>Exemples d’utilisation :</w:t>
      </w:r>
    </w:p>
    <w:p w14:paraId="1628AF1A" w14:textId="77777777" w:rsidR="002A770D" w:rsidRPr="00E3022A" w:rsidRDefault="002A770D" w:rsidP="00123436">
      <w:pPr>
        <w:tabs>
          <w:tab w:val="left" w:pos="1741"/>
        </w:tabs>
        <w:spacing w:after="0" w:line="240" w:lineRule="auto"/>
        <w:ind w:left="567"/>
        <w:jc w:val="both"/>
        <w:rPr>
          <w:rFonts w:ascii="Sylfaen" w:hAnsi="Sylfaen"/>
          <w:i/>
          <w:iCs/>
        </w:rPr>
      </w:pPr>
      <w:r>
        <w:rPr>
          <w:rFonts w:ascii="Sylfaen" w:hAnsi="Sylfaen"/>
        </w:rPr>
        <w:tab/>
      </w:r>
      <w:r w:rsidRPr="00E3022A">
        <w:rPr>
          <w:rFonts w:ascii="Sylfaen" w:hAnsi="Sylfaen"/>
          <w:i/>
          <w:iCs/>
        </w:rPr>
        <w:t xml:space="preserve">Sa conduite immorale a scandalisé toute la ville, lui valant le mépris de ses </w:t>
      </w:r>
    </w:p>
    <w:p w14:paraId="31D248D8" w14:textId="77777777" w:rsidR="002A770D" w:rsidRPr="00E3022A" w:rsidRDefault="002A770D" w:rsidP="00123436">
      <w:pPr>
        <w:tabs>
          <w:tab w:val="left" w:pos="1741"/>
        </w:tabs>
        <w:spacing w:after="0" w:line="240" w:lineRule="auto"/>
        <w:ind w:left="567"/>
        <w:jc w:val="both"/>
        <w:rPr>
          <w:rFonts w:ascii="Sylfaen" w:hAnsi="Sylfaen"/>
          <w:i/>
          <w:iCs/>
        </w:rPr>
      </w:pPr>
      <w:r w:rsidRPr="00E3022A">
        <w:rPr>
          <w:rFonts w:ascii="Sylfaen" w:hAnsi="Sylfaen"/>
          <w:i/>
          <w:iCs/>
        </w:rPr>
        <w:tab/>
      </w:r>
      <w:proofErr w:type="gramStart"/>
      <w:r w:rsidRPr="00E3022A">
        <w:rPr>
          <w:rFonts w:ascii="Sylfaen" w:hAnsi="Sylfaen"/>
          <w:i/>
          <w:iCs/>
        </w:rPr>
        <w:t>concitoyens</w:t>
      </w:r>
      <w:proofErr w:type="gramEnd"/>
      <w:r w:rsidRPr="00E3022A">
        <w:rPr>
          <w:rFonts w:ascii="Sylfaen" w:hAnsi="Sylfaen"/>
          <w:i/>
          <w:iCs/>
        </w:rPr>
        <w:t>.</w:t>
      </w:r>
    </w:p>
    <w:p w14:paraId="6B415C7C" w14:textId="77777777" w:rsidR="002A770D" w:rsidRPr="00E3022A" w:rsidRDefault="002A770D" w:rsidP="00123436">
      <w:pPr>
        <w:tabs>
          <w:tab w:val="left" w:pos="1741"/>
        </w:tabs>
        <w:spacing w:after="0" w:line="240" w:lineRule="auto"/>
        <w:ind w:left="567"/>
        <w:jc w:val="both"/>
        <w:rPr>
          <w:rFonts w:ascii="Sylfaen" w:hAnsi="Sylfaen"/>
          <w:i/>
          <w:iCs/>
          <w:sz w:val="10"/>
          <w:szCs w:val="10"/>
        </w:rPr>
      </w:pPr>
    </w:p>
    <w:p w14:paraId="4585EEF7" w14:textId="77777777" w:rsidR="002A770D" w:rsidRPr="00E3022A" w:rsidRDefault="002A770D" w:rsidP="00123436">
      <w:pPr>
        <w:tabs>
          <w:tab w:val="left" w:pos="1741"/>
        </w:tabs>
        <w:spacing w:after="0" w:line="240" w:lineRule="auto"/>
        <w:ind w:left="567"/>
        <w:jc w:val="both"/>
        <w:rPr>
          <w:rFonts w:ascii="Sylfaen" w:hAnsi="Sylfaen"/>
          <w:i/>
          <w:iCs/>
        </w:rPr>
      </w:pPr>
      <w:r w:rsidRPr="00E3022A">
        <w:rPr>
          <w:rFonts w:ascii="Sylfaen" w:hAnsi="Sylfaen"/>
          <w:i/>
          <w:iCs/>
        </w:rPr>
        <w:tab/>
        <w:t xml:space="preserve">L’enrichissement personnel aux dépens des autres est souvent considéré </w:t>
      </w:r>
    </w:p>
    <w:p w14:paraId="3E2D658D" w14:textId="77777777" w:rsidR="002A770D" w:rsidRPr="00E3022A" w:rsidRDefault="002A770D" w:rsidP="00123436">
      <w:pPr>
        <w:tabs>
          <w:tab w:val="left" w:pos="1741"/>
        </w:tabs>
        <w:spacing w:after="0" w:line="240" w:lineRule="auto"/>
        <w:ind w:left="567"/>
        <w:jc w:val="both"/>
        <w:rPr>
          <w:rFonts w:ascii="Sylfaen" w:hAnsi="Sylfaen"/>
          <w:i/>
          <w:iCs/>
        </w:rPr>
      </w:pPr>
      <w:r w:rsidRPr="00E3022A">
        <w:rPr>
          <w:rFonts w:ascii="Sylfaen" w:hAnsi="Sylfaen"/>
          <w:i/>
          <w:iCs/>
        </w:rPr>
        <w:tab/>
      </w:r>
      <w:proofErr w:type="gramStart"/>
      <w:r w:rsidRPr="00E3022A">
        <w:rPr>
          <w:rFonts w:ascii="Sylfaen" w:hAnsi="Sylfaen"/>
          <w:i/>
          <w:iCs/>
        </w:rPr>
        <w:t>comme</w:t>
      </w:r>
      <w:proofErr w:type="gramEnd"/>
      <w:r w:rsidRPr="00E3022A">
        <w:rPr>
          <w:rFonts w:ascii="Sylfaen" w:hAnsi="Sylfaen"/>
          <w:i/>
          <w:iCs/>
        </w:rPr>
        <w:t xml:space="preserve"> immoral dans de nombreuses cultures.</w:t>
      </w:r>
    </w:p>
    <w:p w14:paraId="6E9DBAAC" w14:textId="77777777" w:rsidR="002A770D" w:rsidRDefault="002A770D" w:rsidP="00123436">
      <w:pPr>
        <w:tabs>
          <w:tab w:val="left" w:pos="1741"/>
        </w:tabs>
        <w:spacing w:after="0" w:line="240" w:lineRule="auto"/>
        <w:ind w:left="567"/>
        <w:jc w:val="both"/>
        <w:rPr>
          <w:rFonts w:ascii="Sylfaen" w:hAnsi="Sylfaen"/>
        </w:rPr>
      </w:pPr>
      <w:r w:rsidRPr="00E3022A">
        <w:rPr>
          <w:rFonts w:ascii="Sylfaen" w:hAnsi="Sylfaen"/>
        </w:rPr>
        <w:t xml:space="preserve">Bien que les termes « amoral » et « immoral » partagent une similarité dans leur structure, ils représentent des concepts différents dans la langue française. « Amoral » qualifie celui qui ignore les principes de la morale, tandis que « immoral » désigne ce qui est contraire </w:t>
      </w:r>
      <w:r w:rsidRPr="00E3022A">
        <w:rPr>
          <w:rFonts w:ascii="Sylfaen" w:hAnsi="Sylfaen"/>
        </w:rPr>
        <w:lastRenderedPageBreak/>
        <w:t>à la morale. Comprendre ces distinctions est essentiel pour une utilisation précise de ces termes dans la communication écrite ou orale.</w:t>
      </w:r>
    </w:p>
    <w:p w14:paraId="49A97B36" w14:textId="77777777" w:rsidR="00DF5129" w:rsidRDefault="00DF5129" w:rsidP="00123436">
      <w:pPr>
        <w:tabs>
          <w:tab w:val="left" w:pos="1741"/>
        </w:tabs>
        <w:spacing w:after="0" w:line="240" w:lineRule="auto"/>
        <w:jc w:val="both"/>
        <w:rPr>
          <w:rFonts w:ascii="Sylfaen" w:hAnsi="Sylfaen"/>
        </w:rPr>
      </w:pPr>
    </w:p>
    <w:p w14:paraId="74D34EFF" w14:textId="78F389E0" w:rsidR="00DF5129" w:rsidRPr="00165EF3" w:rsidRDefault="00DF5129" w:rsidP="00123436">
      <w:pPr>
        <w:spacing w:after="0" w:line="240" w:lineRule="auto"/>
        <w:jc w:val="both"/>
        <w:rPr>
          <w:rFonts w:ascii="Sylfaen" w:hAnsi="Sylfaen"/>
          <w:b/>
          <w:bCs/>
          <w:sz w:val="32"/>
          <w:szCs w:val="32"/>
        </w:rPr>
      </w:pPr>
      <w:r w:rsidRPr="00F11838">
        <w:rPr>
          <w:rFonts w:ascii="Sylfaen" w:hAnsi="Sylfaen"/>
          <w:b/>
          <w:bCs/>
          <w:sz w:val="32"/>
          <w:szCs w:val="32"/>
          <w:highlight w:val="magenta"/>
        </w:rPr>
        <w:t>Anoblir et Ennoblir</w:t>
      </w:r>
    </w:p>
    <w:p w14:paraId="04245C07" w14:textId="72949BFD" w:rsidR="00DF5129" w:rsidRPr="00F11838" w:rsidRDefault="00DF5129" w:rsidP="00123436">
      <w:pPr>
        <w:spacing w:after="0" w:line="240" w:lineRule="auto"/>
        <w:jc w:val="both"/>
        <w:rPr>
          <w:rFonts w:ascii="Sylfaen" w:hAnsi="Sylfaen"/>
          <w:lang w:val="hy-AM"/>
        </w:rPr>
      </w:pPr>
      <w:r w:rsidRPr="00165EF3">
        <w:rPr>
          <w:rFonts w:ascii="Sylfaen" w:hAnsi="Sylfaen"/>
          <w:b/>
          <w:bCs/>
          <w:sz w:val="28"/>
          <w:szCs w:val="28"/>
        </w:rPr>
        <w:t>Anoblir</w:t>
      </w:r>
      <w:r>
        <w:rPr>
          <w:rFonts w:ascii="Sylfaen" w:hAnsi="Sylfaen"/>
          <w:b/>
          <w:bCs/>
          <w:sz w:val="28"/>
          <w:szCs w:val="28"/>
        </w:rPr>
        <w:t xml:space="preserve"> </w:t>
      </w:r>
      <w:bookmarkStart w:id="18" w:name="_Hlk225872901"/>
      <w:r w:rsidRPr="00DF5129">
        <w:rPr>
          <w:rFonts w:ascii="Sylfaen" w:hAnsi="Sylfaen"/>
          <w:i/>
          <w:iCs/>
        </w:rPr>
        <w:t>v. tr.</w:t>
      </w:r>
      <w:bookmarkEnd w:id="18"/>
      <w:r>
        <w:rPr>
          <w:rFonts w:ascii="Sylfaen" w:hAnsi="Sylfaen"/>
          <w:i/>
          <w:iCs/>
        </w:rPr>
        <w:tab/>
      </w:r>
      <w:r w:rsidR="00F11838">
        <w:rPr>
          <w:rFonts w:ascii="Sylfaen" w:hAnsi="Sylfaen"/>
          <w:lang w:val="hy-AM"/>
        </w:rPr>
        <w:t>ազնվական դարձնել</w:t>
      </w:r>
    </w:p>
    <w:p w14:paraId="01EB2C3F" w14:textId="6FB35153" w:rsidR="00DF5129" w:rsidRPr="00165EF3" w:rsidRDefault="00DF5129"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Le terme « anoblir » signifie accorder un titre de noblesse à quelqu’un, généralement par une autorité royale ou monarchique. Il est utilisé pour décrire l’élévation sociale d’une personne au rang de noble, avec les privilèges et les droits qui y sont associés.</w:t>
      </w:r>
    </w:p>
    <w:p w14:paraId="360D2D1A" w14:textId="77777777" w:rsidR="00DF5129" w:rsidRPr="00165EF3" w:rsidRDefault="00DF5129" w:rsidP="00123436">
      <w:pPr>
        <w:spacing w:after="0" w:line="240" w:lineRule="auto"/>
        <w:jc w:val="both"/>
        <w:rPr>
          <w:rFonts w:ascii="Sylfaen" w:hAnsi="Sylfaen"/>
          <w:b/>
          <w:bCs/>
        </w:rPr>
      </w:pPr>
      <w:r w:rsidRPr="00165EF3">
        <w:rPr>
          <w:rFonts w:ascii="Sylfaen" w:hAnsi="Sylfaen"/>
          <w:b/>
          <w:bCs/>
        </w:rPr>
        <w:t>Exemples d’utilisation :</w:t>
      </w:r>
    </w:p>
    <w:p w14:paraId="32880B7A" w14:textId="77777777" w:rsidR="00DF5129" w:rsidRDefault="00DF5129" w:rsidP="00123436">
      <w:pPr>
        <w:spacing w:after="0" w:line="240" w:lineRule="auto"/>
        <w:ind w:left="720" w:firstLine="720"/>
        <w:jc w:val="both"/>
        <w:rPr>
          <w:rFonts w:ascii="Sylfaen" w:hAnsi="Sylfaen"/>
          <w:i/>
          <w:iCs/>
        </w:rPr>
      </w:pPr>
      <w:r w:rsidRPr="00165EF3">
        <w:rPr>
          <w:rFonts w:ascii="Sylfaen" w:hAnsi="Sylfaen"/>
          <w:i/>
          <w:iCs/>
        </w:rPr>
        <w:t>La reine d’Angleterre anoblit certains artistes.</w:t>
      </w:r>
    </w:p>
    <w:p w14:paraId="3FB7FBFF" w14:textId="77777777" w:rsidR="00DF5129" w:rsidRPr="00DF5129" w:rsidRDefault="00DF5129" w:rsidP="00123436">
      <w:pPr>
        <w:spacing w:after="0" w:line="240" w:lineRule="auto"/>
        <w:ind w:left="720" w:firstLine="720"/>
        <w:jc w:val="both"/>
        <w:rPr>
          <w:rFonts w:ascii="Sylfaen" w:hAnsi="Sylfaen"/>
          <w:i/>
          <w:iCs/>
          <w:sz w:val="10"/>
          <w:szCs w:val="10"/>
        </w:rPr>
      </w:pPr>
    </w:p>
    <w:p w14:paraId="282D0750" w14:textId="77777777" w:rsidR="00DF5129" w:rsidRPr="00165EF3" w:rsidRDefault="00DF5129" w:rsidP="00123436">
      <w:pPr>
        <w:spacing w:after="0" w:line="240" w:lineRule="auto"/>
        <w:ind w:left="720" w:firstLine="720"/>
        <w:jc w:val="both"/>
        <w:rPr>
          <w:rFonts w:ascii="Sylfaen" w:hAnsi="Sylfaen"/>
          <w:i/>
          <w:iCs/>
        </w:rPr>
      </w:pPr>
      <w:r w:rsidRPr="00165EF3">
        <w:rPr>
          <w:rFonts w:ascii="Sylfaen" w:hAnsi="Sylfaen"/>
          <w:i/>
          <w:iCs/>
        </w:rPr>
        <w:t>Le roi anoblissait ses fidèles serviteurs pour leurs services exceptionnels.</w:t>
      </w:r>
    </w:p>
    <w:p w14:paraId="627E402F" w14:textId="645AD02C" w:rsidR="00DF5129" w:rsidRPr="00F11838" w:rsidRDefault="00DF5129" w:rsidP="00123436">
      <w:pPr>
        <w:spacing w:after="0" w:line="240" w:lineRule="auto"/>
        <w:jc w:val="both"/>
        <w:rPr>
          <w:rFonts w:ascii="Sylfaen" w:hAnsi="Sylfaen"/>
          <w:b/>
          <w:bCs/>
          <w:sz w:val="28"/>
          <w:szCs w:val="28"/>
        </w:rPr>
      </w:pPr>
      <w:r w:rsidRPr="00165EF3">
        <w:rPr>
          <w:rFonts w:ascii="Sylfaen" w:hAnsi="Sylfaen"/>
          <w:b/>
          <w:bCs/>
          <w:sz w:val="28"/>
          <w:szCs w:val="28"/>
        </w:rPr>
        <w:t>Ennoblir</w:t>
      </w:r>
      <w:r w:rsidR="00F11838" w:rsidRPr="00F11838">
        <w:rPr>
          <w:rFonts w:ascii="Sylfaen" w:hAnsi="Sylfaen"/>
          <w:i/>
          <w:iCs/>
        </w:rPr>
        <w:t xml:space="preserve"> </w:t>
      </w:r>
      <w:r w:rsidR="00F11838" w:rsidRPr="00DF5129">
        <w:rPr>
          <w:rFonts w:ascii="Sylfaen" w:hAnsi="Sylfaen"/>
          <w:i/>
          <w:iCs/>
        </w:rPr>
        <w:t>v. tr.</w:t>
      </w:r>
      <w:r w:rsidR="00F11838">
        <w:rPr>
          <w:rFonts w:ascii="Sylfaen" w:hAnsi="Sylfaen"/>
          <w:i/>
          <w:iCs/>
        </w:rPr>
        <w:tab/>
      </w:r>
      <w:proofErr w:type="spellStart"/>
      <w:proofErr w:type="gramStart"/>
      <w:r w:rsidR="00F11838">
        <w:rPr>
          <w:rFonts w:ascii="Sylfaen" w:hAnsi="Sylfaen"/>
        </w:rPr>
        <w:t>ազնվացնել</w:t>
      </w:r>
      <w:proofErr w:type="spellEnd"/>
      <w:proofErr w:type="gramEnd"/>
      <w:r w:rsidR="00F11838">
        <w:rPr>
          <w:rFonts w:ascii="Sylfaen" w:hAnsi="Sylfaen"/>
        </w:rPr>
        <w:t xml:space="preserve">, </w:t>
      </w:r>
      <w:proofErr w:type="spellStart"/>
      <w:r w:rsidR="00F11838">
        <w:rPr>
          <w:rFonts w:ascii="Sylfaen" w:hAnsi="Sylfaen"/>
        </w:rPr>
        <w:t>վեհացնել</w:t>
      </w:r>
      <w:proofErr w:type="spellEnd"/>
    </w:p>
    <w:p w14:paraId="207126CA" w14:textId="77777777" w:rsidR="00DF5129" w:rsidRPr="00165EF3" w:rsidRDefault="00DF5129"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mot « ennoblir » signifie rendre noble moralement ou élever le caractère ou la conduite d’une personne. Il est utilisé pour décrire l’amélioration ou l’élévation de la qualité morale ou éthique d’une personne.</w:t>
      </w:r>
    </w:p>
    <w:p w14:paraId="2FE9D373" w14:textId="77777777" w:rsidR="00DF5129" w:rsidRPr="00165EF3" w:rsidRDefault="00DF5129" w:rsidP="00123436">
      <w:pPr>
        <w:spacing w:after="0" w:line="240" w:lineRule="auto"/>
        <w:jc w:val="both"/>
        <w:rPr>
          <w:rFonts w:ascii="Sylfaen" w:hAnsi="Sylfaen"/>
          <w:b/>
          <w:bCs/>
        </w:rPr>
      </w:pPr>
      <w:r w:rsidRPr="00165EF3">
        <w:rPr>
          <w:rFonts w:ascii="Sylfaen" w:hAnsi="Sylfaen"/>
          <w:b/>
          <w:bCs/>
        </w:rPr>
        <w:t>Exemples d’utilisation :</w:t>
      </w:r>
    </w:p>
    <w:p w14:paraId="3861A1DE" w14:textId="77777777" w:rsidR="00DF5129" w:rsidRDefault="00DF5129" w:rsidP="00123436">
      <w:pPr>
        <w:spacing w:after="0" w:line="240" w:lineRule="auto"/>
        <w:ind w:left="720" w:firstLine="720"/>
        <w:jc w:val="both"/>
        <w:rPr>
          <w:rFonts w:ascii="Sylfaen" w:hAnsi="Sylfaen"/>
          <w:i/>
          <w:iCs/>
        </w:rPr>
      </w:pPr>
      <w:r w:rsidRPr="00165EF3">
        <w:rPr>
          <w:rFonts w:ascii="Sylfaen" w:hAnsi="Sylfaen"/>
          <w:i/>
          <w:iCs/>
        </w:rPr>
        <w:t>Son dévouement l’a ennobli aux yeux de tous.</w:t>
      </w:r>
    </w:p>
    <w:p w14:paraId="4DC64575" w14:textId="77777777" w:rsidR="00F11838" w:rsidRPr="00F11838" w:rsidRDefault="00F11838" w:rsidP="00123436">
      <w:pPr>
        <w:spacing w:after="0" w:line="240" w:lineRule="auto"/>
        <w:ind w:left="720" w:firstLine="720"/>
        <w:jc w:val="both"/>
        <w:rPr>
          <w:rFonts w:ascii="Sylfaen" w:hAnsi="Sylfaen"/>
          <w:i/>
          <w:iCs/>
          <w:sz w:val="10"/>
          <w:szCs w:val="10"/>
        </w:rPr>
      </w:pPr>
    </w:p>
    <w:p w14:paraId="148B993E" w14:textId="60774CEB" w:rsidR="00DF5129" w:rsidRDefault="00DF5129" w:rsidP="00123436">
      <w:pPr>
        <w:spacing w:after="0" w:line="240" w:lineRule="auto"/>
        <w:ind w:left="720" w:firstLine="720"/>
        <w:jc w:val="both"/>
        <w:rPr>
          <w:rFonts w:ascii="Sylfaen" w:hAnsi="Sylfaen"/>
          <w:i/>
          <w:iCs/>
        </w:rPr>
      </w:pPr>
      <w:r w:rsidRPr="00165EF3">
        <w:rPr>
          <w:rFonts w:ascii="Sylfaen" w:hAnsi="Sylfaen"/>
          <w:i/>
          <w:iCs/>
        </w:rPr>
        <w:t xml:space="preserve">Sa générosité et son altruisme l’ont </w:t>
      </w:r>
      <w:r w:rsidR="00F11838" w:rsidRPr="00F11838">
        <w:rPr>
          <w:rFonts w:ascii="Sylfaen" w:hAnsi="Sylfaen"/>
          <w:i/>
          <w:iCs/>
        </w:rPr>
        <w:t>ennobli</w:t>
      </w:r>
      <w:r w:rsidRPr="00F11838">
        <w:rPr>
          <w:rFonts w:ascii="Sylfaen" w:hAnsi="Sylfaen"/>
          <w:i/>
          <w:iCs/>
        </w:rPr>
        <w:t>.</w:t>
      </w:r>
    </w:p>
    <w:p w14:paraId="65103FD8" w14:textId="77777777" w:rsidR="00F11838" w:rsidRPr="00F11838" w:rsidRDefault="00F11838" w:rsidP="00123436">
      <w:pPr>
        <w:spacing w:after="0" w:line="240" w:lineRule="auto"/>
        <w:ind w:left="720" w:firstLine="720"/>
        <w:jc w:val="both"/>
        <w:rPr>
          <w:rFonts w:ascii="Sylfaen" w:hAnsi="Sylfaen"/>
          <w:i/>
          <w:iCs/>
          <w:sz w:val="10"/>
          <w:szCs w:val="10"/>
        </w:rPr>
      </w:pPr>
    </w:p>
    <w:p w14:paraId="4A829FF6" w14:textId="77777777" w:rsidR="00DF5129" w:rsidRPr="00165EF3" w:rsidRDefault="00DF5129" w:rsidP="00123436">
      <w:pPr>
        <w:spacing w:after="0" w:line="240" w:lineRule="auto"/>
        <w:ind w:left="720" w:firstLine="720"/>
        <w:jc w:val="both"/>
        <w:rPr>
          <w:rFonts w:ascii="Sylfaen" w:hAnsi="Sylfaen"/>
          <w:i/>
          <w:iCs/>
        </w:rPr>
      </w:pPr>
      <w:r w:rsidRPr="00165EF3">
        <w:rPr>
          <w:rFonts w:ascii="Sylfaen" w:hAnsi="Sylfaen"/>
          <w:i/>
          <w:iCs/>
        </w:rPr>
        <w:t>Ses actions courageuses ont ennobli son héritage.</w:t>
      </w:r>
    </w:p>
    <w:p w14:paraId="103F824D" w14:textId="77777777" w:rsidR="00DF5129" w:rsidRPr="00165EF3" w:rsidRDefault="00DF5129" w:rsidP="00123436">
      <w:pPr>
        <w:spacing w:after="0" w:line="240" w:lineRule="auto"/>
        <w:jc w:val="both"/>
        <w:rPr>
          <w:rFonts w:ascii="Sylfaen" w:hAnsi="Sylfaen"/>
        </w:rPr>
      </w:pPr>
      <w:r w:rsidRPr="00165EF3">
        <w:rPr>
          <w:rFonts w:ascii="Sylfaen" w:hAnsi="Sylfaen"/>
        </w:rPr>
        <w:t>Bien que les mots « anoblir » et « ennoblir » partagent une racine commune, ils ont des significations différentes en français. « Anoblir » se réfère à accorder un titre de noblesse, tandis que « ennoblir » se réfère à rendre noble moralement. En comprenant cette distinction, vous pouvez utiliser ces termes de manière appropriée et précise dans votre communication en français.</w:t>
      </w:r>
    </w:p>
    <w:p w14:paraId="6F7686F5" w14:textId="77777777" w:rsidR="00DF5129" w:rsidRPr="00165EF3" w:rsidRDefault="00DF5129" w:rsidP="00123436">
      <w:pPr>
        <w:spacing w:after="0" w:line="240" w:lineRule="auto"/>
        <w:jc w:val="both"/>
        <w:rPr>
          <w:rFonts w:ascii="Sylfaen" w:hAnsi="Sylfaen"/>
        </w:rPr>
      </w:pPr>
    </w:p>
    <w:p w14:paraId="4BAB8242" w14:textId="3D318BD2" w:rsidR="00753B69" w:rsidRPr="00165EF3" w:rsidRDefault="00753B69" w:rsidP="00123436">
      <w:pPr>
        <w:spacing w:after="0" w:line="240" w:lineRule="auto"/>
        <w:jc w:val="both"/>
        <w:rPr>
          <w:rFonts w:ascii="Sylfaen" w:hAnsi="Sylfaen"/>
          <w:sz w:val="32"/>
          <w:szCs w:val="32"/>
        </w:rPr>
      </w:pPr>
      <w:r>
        <w:rPr>
          <w:rFonts w:ascii="Sylfaen" w:hAnsi="Sylfaen"/>
          <w:sz w:val="32"/>
          <w:szCs w:val="32"/>
          <w:highlight w:val="magenta"/>
        </w:rPr>
        <w:t>A</w:t>
      </w:r>
      <w:r w:rsidRPr="00753B69">
        <w:rPr>
          <w:rFonts w:ascii="Sylfaen" w:hAnsi="Sylfaen"/>
          <w:sz w:val="32"/>
          <w:szCs w:val="32"/>
          <w:highlight w:val="magenta"/>
        </w:rPr>
        <w:t xml:space="preserve">planir et </w:t>
      </w:r>
      <w:r>
        <w:rPr>
          <w:rFonts w:ascii="Sylfaen" w:hAnsi="Sylfaen"/>
          <w:sz w:val="32"/>
          <w:szCs w:val="32"/>
          <w:highlight w:val="magenta"/>
        </w:rPr>
        <w:t>A</w:t>
      </w:r>
      <w:r w:rsidRPr="00753B69">
        <w:rPr>
          <w:rFonts w:ascii="Sylfaen" w:hAnsi="Sylfaen"/>
          <w:sz w:val="32"/>
          <w:szCs w:val="32"/>
          <w:highlight w:val="magenta"/>
        </w:rPr>
        <w:t>platir</w:t>
      </w:r>
    </w:p>
    <w:p w14:paraId="5A678FDA" w14:textId="050D140E" w:rsidR="00753B69" w:rsidRPr="00753B69" w:rsidRDefault="00753B69" w:rsidP="00123436">
      <w:pPr>
        <w:spacing w:after="0" w:line="240" w:lineRule="auto"/>
        <w:jc w:val="both"/>
        <w:rPr>
          <w:rFonts w:ascii="Sylfaen" w:hAnsi="Sylfaen"/>
          <w:lang w:val="hy-AM"/>
        </w:rPr>
      </w:pPr>
      <w:r w:rsidRPr="00165EF3">
        <w:rPr>
          <w:rFonts w:ascii="Sylfaen" w:hAnsi="Sylfaen"/>
          <w:b/>
          <w:bCs/>
          <w:sz w:val="28"/>
          <w:szCs w:val="28"/>
        </w:rPr>
        <w:t>Aplanir</w:t>
      </w:r>
      <w:r>
        <w:rPr>
          <w:rFonts w:ascii="Sylfaen" w:hAnsi="Sylfaen"/>
          <w:b/>
          <w:bCs/>
          <w:sz w:val="28"/>
          <w:szCs w:val="28"/>
        </w:rPr>
        <w:t xml:space="preserve"> </w:t>
      </w:r>
      <w:r w:rsidRPr="00753B69">
        <w:rPr>
          <w:rFonts w:ascii="Sylfaen" w:hAnsi="Sylfaen"/>
          <w:i/>
          <w:iCs/>
        </w:rPr>
        <w:t>v. tr.</w:t>
      </w:r>
      <w:r>
        <w:rPr>
          <w:rFonts w:ascii="Sylfaen" w:hAnsi="Sylfaen"/>
          <w:i/>
          <w:iCs/>
        </w:rPr>
        <w:tab/>
      </w:r>
      <w:r>
        <w:rPr>
          <w:rFonts w:ascii="Sylfaen" w:hAnsi="Sylfaen"/>
          <w:i/>
          <w:iCs/>
        </w:rPr>
        <w:tab/>
      </w:r>
      <w:r>
        <w:rPr>
          <w:rFonts w:ascii="Sylfaen" w:hAnsi="Sylfaen"/>
          <w:lang w:val="hy-AM"/>
        </w:rPr>
        <w:t>հարթեցնել</w:t>
      </w:r>
    </w:p>
    <w:p w14:paraId="52069482" w14:textId="77777777" w:rsidR="00753B69" w:rsidRPr="00165EF3" w:rsidRDefault="00753B69"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terme « aplanir » signifie égaliser ou rendre quelque chose plus plat en supprimant les irrégularités ou les bosses. Il est souvent utilisé pour décrire l’action de rendre une surface plus lisse ou plus régulière en la nivelant.</w:t>
      </w:r>
    </w:p>
    <w:p w14:paraId="617C11CC" w14:textId="77777777" w:rsidR="00753B69" w:rsidRPr="00165EF3" w:rsidRDefault="00753B69" w:rsidP="00123436">
      <w:pPr>
        <w:spacing w:after="0" w:line="240" w:lineRule="auto"/>
        <w:jc w:val="both"/>
        <w:rPr>
          <w:rFonts w:ascii="Sylfaen" w:hAnsi="Sylfaen"/>
          <w:b/>
          <w:bCs/>
        </w:rPr>
      </w:pPr>
      <w:r w:rsidRPr="00165EF3">
        <w:rPr>
          <w:rFonts w:ascii="Sylfaen" w:hAnsi="Sylfaen"/>
          <w:b/>
          <w:bCs/>
        </w:rPr>
        <w:t>Exemple d’utilisation :</w:t>
      </w:r>
    </w:p>
    <w:p w14:paraId="6FC39F64" w14:textId="77777777" w:rsidR="00753B69" w:rsidRPr="00165EF3" w:rsidRDefault="00753B69" w:rsidP="00123436">
      <w:pPr>
        <w:spacing w:after="0" w:line="240" w:lineRule="auto"/>
        <w:ind w:left="720" w:firstLine="720"/>
        <w:jc w:val="both"/>
        <w:rPr>
          <w:rFonts w:ascii="Sylfaen" w:hAnsi="Sylfaen"/>
          <w:i/>
          <w:iCs/>
        </w:rPr>
      </w:pPr>
      <w:r w:rsidRPr="00165EF3">
        <w:rPr>
          <w:rFonts w:ascii="Sylfaen" w:hAnsi="Sylfaen"/>
          <w:i/>
          <w:iCs/>
        </w:rPr>
        <w:t>Il a dû aplanir le sol inégal du jardin.</w:t>
      </w:r>
    </w:p>
    <w:p w14:paraId="3EC6A8D4" w14:textId="77777777" w:rsidR="00753B69" w:rsidRPr="00165EF3" w:rsidRDefault="00753B69" w:rsidP="00123436">
      <w:pPr>
        <w:spacing w:after="0" w:line="240" w:lineRule="auto"/>
        <w:ind w:left="720" w:firstLine="720"/>
        <w:jc w:val="both"/>
        <w:rPr>
          <w:rFonts w:ascii="Sylfaen" w:hAnsi="Sylfaen"/>
          <w:i/>
          <w:iCs/>
        </w:rPr>
      </w:pPr>
      <w:r w:rsidRPr="00165EF3">
        <w:rPr>
          <w:rFonts w:ascii="Sylfaen" w:hAnsi="Sylfaen"/>
          <w:i/>
          <w:iCs/>
        </w:rPr>
        <w:t>Les ouvriers ont aplani la route pour la rendre praticable.</w:t>
      </w:r>
    </w:p>
    <w:p w14:paraId="65916595" w14:textId="642D9B2B" w:rsidR="00753B69" w:rsidRPr="00753B69" w:rsidRDefault="00753B69" w:rsidP="00123436">
      <w:pPr>
        <w:spacing w:after="0" w:line="240" w:lineRule="auto"/>
        <w:jc w:val="both"/>
        <w:rPr>
          <w:rFonts w:ascii="Sylfaen" w:eastAsia="MS Mincho" w:hAnsi="Sylfaen" w:cs="MS Mincho"/>
        </w:rPr>
      </w:pPr>
      <w:r w:rsidRPr="00165EF3">
        <w:rPr>
          <w:rFonts w:ascii="Sylfaen" w:hAnsi="Sylfaen"/>
          <w:b/>
          <w:bCs/>
          <w:sz w:val="28"/>
          <w:szCs w:val="28"/>
        </w:rPr>
        <w:t>Aplatir</w:t>
      </w:r>
      <w:r w:rsidRPr="00753B69">
        <w:rPr>
          <w:rFonts w:ascii="Sylfaen" w:hAnsi="Sylfaen"/>
          <w:i/>
          <w:iCs/>
        </w:rPr>
        <w:t xml:space="preserve"> v. tr.</w:t>
      </w:r>
      <w:r>
        <w:rPr>
          <w:rFonts w:ascii="Sylfaen" w:hAnsi="Sylfaen"/>
          <w:i/>
          <w:iCs/>
        </w:rPr>
        <w:tab/>
      </w:r>
      <w:r>
        <w:rPr>
          <w:rFonts w:ascii="Sylfaen" w:hAnsi="Sylfaen"/>
          <w:i/>
          <w:iCs/>
        </w:rPr>
        <w:tab/>
      </w:r>
      <w:proofErr w:type="spellStart"/>
      <w:proofErr w:type="gramStart"/>
      <w:r>
        <w:rPr>
          <w:rFonts w:ascii="Sylfaen" w:hAnsi="Sylfaen"/>
        </w:rPr>
        <w:t>տափակեցնել</w:t>
      </w:r>
      <w:proofErr w:type="spellEnd"/>
      <w:proofErr w:type="gramEnd"/>
      <w:r>
        <w:rPr>
          <w:rFonts w:ascii="Sylfaen" w:hAnsi="Sylfaen"/>
        </w:rPr>
        <w:t xml:space="preserve">, </w:t>
      </w:r>
      <w:proofErr w:type="spellStart"/>
      <w:r>
        <w:rPr>
          <w:rFonts w:ascii="Sylfaen" w:hAnsi="Sylfaen"/>
        </w:rPr>
        <w:t>հարթեցնել</w:t>
      </w:r>
      <w:proofErr w:type="spellEnd"/>
      <w:r>
        <w:rPr>
          <w:rFonts w:ascii="Sylfaen" w:hAnsi="Sylfaen"/>
        </w:rPr>
        <w:t xml:space="preserve"> // </w:t>
      </w:r>
      <w:proofErr w:type="spellStart"/>
      <w:r w:rsidRPr="00753B69">
        <w:rPr>
          <w:rFonts w:ascii="Sylfaen" w:hAnsi="Sylfaen"/>
          <w:i/>
          <w:iCs/>
        </w:rPr>
        <w:t>խսկց</w:t>
      </w:r>
      <w:proofErr w:type="spellEnd"/>
      <w:r w:rsidRPr="00753B69">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տրորել</w:t>
      </w:r>
      <w:proofErr w:type="spellEnd"/>
      <w:r>
        <w:rPr>
          <w:rFonts w:ascii="Sylfaen" w:eastAsia="MS Mincho" w:hAnsi="Sylfaen" w:cs="MS Mincho"/>
        </w:rPr>
        <w:t xml:space="preserve">, </w:t>
      </w:r>
      <w:proofErr w:type="spellStart"/>
      <w:r>
        <w:rPr>
          <w:rFonts w:ascii="Sylfaen" w:eastAsia="MS Mincho" w:hAnsi="Sylfaen" w:cs="MS Mincho"/>
        </w:rPr>
        <w:t>ճզմել</w:t>
      </w:r>
      <w:proofErr w:type="spellEnd"/>
    </w:p>
    <w:p w14:paraId="646901C8" w14:textId="0DB00F2C" w:rsidR="00753B69" w:rsidRPr="00165EF3" w:rsidRDefault="00753B69"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xml:space="preserve">Le mot « aplatir » signifie rendre quelque chose plus plat en diminuant son volume ou en le pressant de manière à ce qu’il devienne plus mince. Il est </w:t>
      </w:r>
      <w:r w:rsidRPr="00165EF3">
        <w:rPr>
          <w:rFonts w:ascii="Sylfaen" w:hAnsi="Sylfaen"/>
        </w:rPr>
        <w:lastRenderedPageBreak/>
        <w:t>souvent utilisé pour décrire l’action de comprimer quelque chose pour le rendre plus plat.</w:t>
      </w:r>
    </w:p>
    <w:p w14:paraId="2B764BD2" w14:textId="3642B3D2" w:rsidR="00753B69" w:rsidRPr="00165EF3" w:rsidRDefault="00753B69" w:rsidP="00123436">
      <w:pPr>
        <w:spacing w:after="0" w:line="240" w:lineRule="auto"/>
        <w:jc w:val="both"/>
        <w:rPr>
          <w:rFonts w:ascii="Sylfaen" w:hAnsi="Sylfaen"/>
          <w:b/>
          <w:bCs/>
        </w:rPr>
      </w:pPr>
      <w:r w:rsidRPr="00165EF3">
        <w:rPr>
          <w:rFonts w:ascii="Sylfaen" w:hAnsi="Sylfaen"/>
          <w:b/>
          <w:bCs/>
        </w:rPr>
        <w:t>Exemple</w:t>
      </w:r>
      <w:r>
        <w:rPr>
          <w:rFonts w:ascii="Sylfaen" w:hAnsi="Sylfaen"/>
          <w:b/>
          <w:bCs/>
        </w:rPr>
        <w:t>s</w:t>
      </w:r>
      <w:r w:rsidRPr="00165EF3">
        <w:rPr>
          <w:rFonts w:ascii="Sylfaen" w:hAnsi="Sylfaen"/>
          <w:b/>
          <w:bCs/>
        </w:rPr>
        <w:t xml:space="preserve"> d’utilisation :</w:t>
      </w:r>
    </w:p>
    <w:p w14:paraId="74477BEC" w14:textId="77777777" w:rsidR="00753B69" w:rsidRDefault="00753B69" w:rsidP="00123436">
      <w:pPr>
        <w:spacing w:after="0" w:line="240" w:lineRule="auto"/>
        <w:ind w:left="720" w:firstLine="720"/>
        <w:jc w:val="both"/>
        <w:rPr>
          <w:rFonts w:ascii="Sylfaen" w:hAnsi="Sylfaen"/>
          <w:i/>
          <w:iCs/>
        </w:rPr>
      </w:pPr>
      <w:r w:rsidRPr="00165EF3">
        <w:rPr>
          <w:rFonts w:ascii="Sylfaen" w:hAnsi="Sylfaen"/>
          <w:i/>
          <w:iCs/>
        </w:rPr>
        <w:t>Ce chapeau aplatit tes cheveux.</w:t>
      </w:r>
    </w:p>
    <w:p w14:paraId="73D4790C" w14:textId="77777777" w:rsidR="00753B69" w:rsidRPr="00753B69" w:rsidRDefault="00753B69" w:rsidP="00123436">
      <w:pPr>
        <w:spacing w:after="0" w:line="240" w:lineRule="auto"/>
        <w:ind w:left="720" w:firstLine="720"/>
        <w:jc w:val="both"/>
        <w:rPr>
          <w:rFonts w:ascii="Sylfaen" w:hAnsi="Sylfaen"/>
          <w:i/>
          <w:iCs/>
          <w:sz w:val="10"/>
          <w:szCs w:val="10"/>
        </w:rPr>
      </w:pPr>
    </w:p>
    <w:p w14:paraId="7569F542" w14:textId="77777777" w:rsidR="00753B69" w:rsidRPr="00165EF3" w:rsidRDefault="00753B69" w:rsidP="00123436">
      <w:pPr>
        <w:spacing w:after="0" w:line="240" w:lineRule="auto"/>
        <w:ind w:left="720" w:firstLine="720"/>
        <w:jc w:val="both"/>
        <w:rPr>
          <w:rFonts w:ascii="Sylfaen" w:hAnsi="Sylfaen"/>
          <w:i/>
          <w:iCs/>
        </w:rPr>
      </w:pPr>
      <w:r w:rsidRPr="00165EF3">
        <w:rPr>
          <w:rFonts w:ascii="Sylfaen" w:hAnsi="Sylfaen"/>
          <w:i/>
          <w:iCs/>
        </w:rPr>
        <w:t>Il a aplati la pâte à tarte avec un rouleau à pâtisserie.</w:t>
      </w:r>
    </w:p>
    <w:p w14:paraId="7CF2CDCC" w14:textId="77777777" w:rsidR="00753B69" w:rsidRPr="00165EF3" w:rsidRDefault="00753B69" w:rsidP="00123436">
      <w:pPr>
        <w:spacing w:after="0" w:line="240" w:lineRule="auto"/>
        <w:jc w:val="both"/>
        <w:rPr>
          <w:rFonts w:ascii="Sylfaen" w:hAnsi="Sylfaen"/>
        </w:rPr>
      </w:pPr>
      <w:r w:rsidRPr="00165EF3">
        <w:rPr>
          <w:rFonts w:ascii="Sylfaen" w:hAnsi="Sylfaen"/>
        </w:rPr>
        <w:t>Bien que les mots « aplanir » et « aplatir » soient liés à l’action de rendre quelque chose plus plat, ils sont utilisés dans des contextes différents en français. « Aplanir » se réfère à l’action d’égaliser ou de niveler une surface, tandis qu</w:t>
      </w:r>
      <w:proofErr w:type="gramStart"/>
      <w:r w:rsidRPr="00165EF3">
        <w:rPr>
          <w:rFonts w:ascii="Sylfaen" w:hAnsi="Sylfaen"/>
        </w:rPr>
        <w:t>’«</w:t>
      </w:r>
      <w:proofErr w:type="gramEnd"/>
      <w:r w:rsidRPr="00165EF3">
        <w:rPr>
          <w:rFonts w:ascii="Sylfaen" w:hAnsi="Sylfaen"/>
        </w:rPr>
        <w:t> aplatir » se réfère à l’action de rendre quelque chose plus plat en diminuant son volume. En comprenant cette distinction, vous pouvez utiliser ces termes de manière appropriée et précise dans votre communication en français.</w:t>
      </w:r>
    </w:p>
    <w:p w14:paraId="09CE0FD0" w14:textId="77777777" w:rsidR="00753B69" w:rsidRDefault="00753B69" w:rsidP="00123436">
      <w:pPr>
        <w:spacing w:after="0" w:line="240" w:lineRule="auto"/>
        <w:jc w:val="both"/>
        <w:rPr>
          <w:rFonts w:ascii="Sylfaen" w:hAnsi="Sylfaen"/>
        </w:rPr>
      </w:pPr>
    </w:p>
    <w:p w14:paraId="17CD4247" w14:textId="77777777" w:rsidR="00753B69" w:rsidRPr="00165EF3" w:rsidRDefault="00753B69" w:rsidP="00123436">
      <w:pPr>
        <w:spacing w:after="0" w:line="240" w:lineRule="auto"/>
        <w:jc w:val="both"/>
        <w:rPr>
          <w:rFonts w:ascii="Sylfaen" w:hAnsi="Sylfaen"/>
          <w:b/>
          <w:bCs/>
          <w:sz w:val="32"/>
          <w:szCs w:val="32"/>
        </w:rPr>
      </w:pPr>
      <w:proofErr w:type="gramStart"/>
      <w:r w:rsidRPr="00753B69">
        <w:rPr>
          <w:rFonts w:ascii="Sylfaen" w:hAnsi="Sylfaen"/>
          <w:b/>
          <w:bCs/>
          <w:sz w:val="32"/>
          <w:szCs w:val="32"/>
          <w:highlight w:val="magenta"/>
        </w:rPr>
        <w:t>apparier</w:t>
      </w:r>
      <w:proofErr w:type="gramEnd"/>
      <w:r w:rsidRPr="00753B69">
        <w:rPr>
          <w:rFonts w:ascii="Sylfaen" w:hAnsi="Sylfaen"/>
          <w:b/>
          <w:bCs/>
          <w:sz w:val="32"/>
          <w:szCs w:val="32"/>
          <w:highlight w:val="magenta"/>
        </w:rPr>
        <w:t xml:space="preserve"> et appareiller</w:t>
      </w:r>
    </w:p>
    <w:p w14:paraId="61223874" w14:textId="31CD6E54" w:rsidR="00753B69" w:rsidRPr="00DA0BE0" w:rsidRDefault="00753B69" w:rsidP="00123436">
      <w:pPr>
        <w:spacing w:after="0" w:line="240" w:lineRule="auto"/>
        <w:jc w:val="both"/>
        <w:rPr>
          <w:rFonts w:ascii="Sylfaen" w:hAnsi="Sylfaen"/>
          <w:lang w:val="hy-AM"/>
        </w:rPr>
      </w:pPr>
      <w:r w:rsidRPr="00165EF3">
        <w:rPr>
          <w:rFonts w:ascii="Sylfaen" w:hAnsi="Sylfaen"/>
          <w:b/>
          <w:bCs/>
          <w:sz w:val="28"/>
          <w:szCs w:val="28"/>
        </w:rPr>
        <w:t>Apparier</w:t>
      </w:r>
      <w:r>
        <w:rPr>
          <w:rFonts w:ascii="Sylfaen" w:hAnsi="Sylfaen"/>
          <w:b/>
          <w:bCs/>
          <w:sz w:val="28"/>
          <w:szCs w:val="28"/>
        </w:rPr>
        <w:t xml:space="preserve"> </w:t>
      </w:r>
      <w:r w:rsidRPr="00753B69">
        <w:rPr>
          <w:rFonts w:ascii="Sylfaen" w:hAnsi="Sylfaen"/>
          <w:i/>
          <w:iCs/>
        </w:rPr>
        <w:t>v. tr.</w:t>
      </w:r>
      <w:r>
        <w:rPr>
          <w:rFonts w:ascii="Sylfaen" w:hAnsi="Sylfaen"/>
          <w:i/>
          <w:iCs/>
        </w:rPr>
        <w:tab/>
      </w:r>
      <w:r w:rsidR="00DA0BE0">
        <w:rPr>
          <w:rFonts w:ascii="Sylfaen" w:hAnsi="Sylfaen"/>
          <w:lang w:val="hy-AM"/>
        </w:rPr>
        <w:t>զուգավորել, զույգ ընտրել</w:t>
      </w:r>
    </w:p>
    <w:p w14:paraId="78DC9D58" w14:textId="7CF2F21A" w:rsidR="00753B69" w:rsidRPr="00165EF3" w:rsidRDefault="00753B69" w:rsidP="00123436">
      <w:pPr>
        <w:spacing w:after="0" w:line="240" w:lineRule="auto"/>
        <w:ind w:left="1440" w:hanging="1440"/>
        <w:jc w:val="both"/>
        <w:rPr>
          <w:rFonts w:ascii="Sylfaen" w:hAnsi="Sylfaen"/>
        </w:rPr>
      </w:pPr>
      <w:r w:rsidRPr="00165EF3">
        <w:rPr>
          <w:rFonts w:ascii="Sylfaen" w:hAnsi="Sylfaen"/>
          <w:b/>
          <w:bCs/>
        </w:rPr>
        <w:t xml:space="preserve">Définition : </w:t>
      </w:r>
      <w:r w:rsidR="00DA0BE0">
        <w:rPr>
          <w:rFonts w:ascii="Sylfaen" w:hAnsi="Sylfaen"/>
          <w:b/>
          <w:bCs/>
        </w:rPr>
        <w:tab/>
      </w:r>
      <w:r w:rsidRPr="00165EF3">
        <w:rPr>
          <w:rFonts w:ascii="Sylfaen" w:hAnsi="Sylfaen"/>
        </w:rPr>
        <w:t xml:space="preserve">Le terme « apparier » signifie assortir ou accoupler deux choses pour qu’elles aillent ensemble </w:t>
      </w:r>
      <w:proofErr w:type="gramStart"/>
      <w:r w:rsidRPr="00165EF3">
        <w:rPr>
          <w:rFonts w:ascii="Sylfaen" w:hAnsi="Sylfaen"/>
        </w:rPr>
        <w:t>ou</w:t>
      </w:r>
      <w:proofErr w:type="gramEnd"/>
      <w:r w:rsidRPr="00165EF3">
        <w:rPr>
          <w:rFonts w:ascii="Sylfaen" w:hAnsi="Sylfaen"/>
        </w:rPr>
        <w:t xml:space="preserve"> se complètent. Il est souvent utilisé pour décrire l’action d’associer des éléments de manière harmonieuse, comme des couleurs, des formes ou des objets.</w:t>
      </w:r>
    </w:p>
    <w:p w14:paraId="428D25B1" w14:textId="6725EB3B" w:rsidR="00753B69" w:rsidRPr="00165EF3" w:rsidRDefault="00753B69" w:rsidP="00123436">
      <w:pPr>
        <w:spacing w:after="0" w:line="240" w:lineRule="auto"/>
        <w:jc w:val="both"/>
        <w:rPr>
          <w:rFonts w:ascii="Sylfaen" w:hAnsi="Sylfaen"/>
          <w:b/>
          <w:bCs/>
        </w:rPr>
      </w:pPr>
      <w:r w:rsidRPr="00165EF3">
        <w:rPr>
          <w:rFonts w:ascii="Sylfaen" w:hAnsi="Sylfaen"/>
          <w:b/>
          <w:bCs/>
        </w:rPr>
        <w:t>Exemple</w:t>
      </w:r>
      <w:r w:rsidR="00DA0BE0">
        <w:rPr>
          <w:rFonts w:ascii="Sylfaen" w:hAnsi="Sylfaen"/>
          <w:b/>
          <w:bCs/>
        </w:rPr>
        <w:t xml:space="preserve">s </w:t>
      </w:r>
      <w:r w:rsidRPr="00165EF3">
        <w:rPr>
          <w:rFonts w:ascii="Sylfaen" w:hAnsi="Sylfaen"/>
          <w:b/>
          <w:bCs/>
        </w:rPr>
        <w:t>d’utilisation :</w:t>
      </w:r>
    </w:p>
    <w:p w14:paraId="3BEBC05B" w14:textId="77777777" w:rsidR="00753B69" w:rsidRDefault="00753B69" w:rsidP="00123436">
      <w:pPr>
        <w:spacing w:after="0" w:line="240" w:lineRule="auto"/>
        <w:ind w:left="720" w:firstLine="720"/>
        <w:jc w:val="both"/>
        <w:rPr>
          <w:rFonts w:ascii="Sylfaen" w:hAnsi="Sylfaen"/>
          <w:i/>
          <w:iCs/>
        </w:rPr>
      </w:pPr>
      <w:r w:rsidRPr="00165EF3">
        <w:rPr>
          <w:rFonts w:ascii="Sylfaen" w:hAnsi="Sylfaen"/>
          <w:i/>
          <w:iCs/>
        </w:rPr>
        <w:t>Elle apparie les couleurs de sa toilette avec soin.</w:t>
      </w:r>
    </w:p>
    <w:p w14:paraId="12960AF3" w14:textId="77777777" w:rsidR="00753B69" w:rsidRPr="00753B69" w:rsidRDefault="00753B69" w:rsidP="00123436">
      <w:pPr>
        <w:spacing w:after="0" w:line="240" w:lineRule="auto"/>
        <w:ind w:left="720" w:firstLine="720"/>
        <w:jc w:val="both"/>
        <w:rPr>
          <w:rFonts w:ascii="Sylfaen" w:hAnsi="Sylfaen"/>
          <w:i/>
          <w:iCs/>
          <w:sz w:val="10"/>
          <w:szCs w:val="10"/>
        </w:rPr>
      </w:pPr>
    </w:p>
    <w:p w14:paraId="5E3F40B8" w14:textId="77777777" w:rsidR="00753B69" w:rsidRPr="00165EF3" w:rsidRDefault="00753B69" w:rsidP="00123436">
      <w:pPr>
        <w:spacing w:after="0" w:line="240" w:lineRule="auto"/>
        <w:ind w:left="720" w:firstLine="720"/>
        <w:jc w:val="both"/>
        <w:rPr>
          <w:rFonts w:ascii="Sylfaen" w:hAnsi="Sylfaen"/>
          <w:i/>
          <w:iCs/>
        </w:rPr>
      </w:pPr>
      <w:r w:rsidRPr="00165EF3">
        <w:rPr>
          <w:rFonts w:ascii="Sylfaen" w:hAnsi="Sylfaen"/>
          <w:i/>
          <w:iCs/>
        </w:rPr>
        <w:t>Il a apparié les paires de chaussettes avant de les ranger.</w:t>
      </w:r>
    </w:p>
    <w:p w14:paraId="2FFF09A8" w14:textId="6F21C0EB" w:rsidR="00753B69" w:rsidRPr="00DA0BE0" w:rsidRDefault="00753B69" w:rsidP="00123436">
      <w:pPr>
        <w:spacing w:after="0" w:line="240" w:lineRule="auto"/>
        <w:jc w:val="both"/>
        <w:rPr>
          <w:rFonts w:ascii="Sylfaen" w:hAnsi="Sylfaen"/>
        </w:rPr>
      </w:pPr>
      <w:r w:rsidRPr="00165EF3">
        <w:rPr>
          <w:rFonts w:ascii="Sylfaen" w:hAnsi="Sylfaen"/>
          <w:b/>
          <w:bCs/>
          <w:sz w:val="28"/>
          <w:szCs w:val="28"/>
        </w:rPr>
        <w:t>Appareiller</w:t>
      </w:r>
      <w:r w:rsidRPr="00753B69">
        <w:rPr>
          <w:rFonts w:ascii="Sylfaen" w:hAnsi="Sylfaen"/>
          <w:i/>
          <w:iCs/>
        </w:rPr>
        <w:t xml:space="preserve"> v. tr.</w:t>
      </w:r>
      <w:r w:rsidR="00DA0BE0">
        <w:rPr>
          <w:rFonts w:ascii="Sylfaen" w:hAnsi="Sylfaen"/>
          <w:i/>
          <w:iCs/>
        </w:rPr>
        <w:tab/>
      </w:r>
      <w:proofErr w:type="spellStart"/>
      <w:proofErr w:type="gramStart"/>
      <w:r w:rsidR="00DA0BE0">
        <w:rPr>
          <w:rFonts w:ascii="Sylfaen" w:hAnsi="Sylfaen"/>
        </w:rPr>
        <w:t>զուգավորել</w:t>
      </w:r>
      <w:proofErr w:type="spellEnd"/>
      <w:proofErr w:type="gramEnd"/>
      <w:r w:rsidR="00DA0BE0">
        <w:rPr>
          <w:rFonts w:ascii="Sylfaen" w:hAnsi="Sylfaen"/>
        </w:rPr>
        <w:t xml:space="preserve">, </w:t>
      </w:r>
      <w:proofErr w:type="spellStart"/>
      <w:r w:rsidR="00DA0BE0">
        <w:rPr>
          <w:rFonts w:ascii="Sylfaen" w:hAnsi="Sylfaen"/>
        </w:rPr>
        <w:t>համապատասխանեցնել</w:t>
      </w:r>
      <w:proofErr w:type="spellEnd"/>
    </w:p>
    <w:p w14:paraId="6B1243E2" w14:textId="0F3EBDAB" w:rsidR="00753B69" w:rsidRPr="00165EF3" w:rsidRDefault="00753B69" w:rsidP="00123436">
      <w:pPr>
        <w:spacing w:after="0" w:line="240" w:lineRule="auto"/>
        <w:jc w:val="both"/>
        <w:rPr>
          <w:rFonts w:ascii="Sylfaen" w:hAnsi="Sylfaen"/>
        </w:rPr>
      </w:pPr>
      <w:r w:rsidRPr="00165EF3">
        <w:rPr>
          <w:rFonts w:ascii="Sylfaen" w:hAnsi="Sylfaen"/>
          <w:b/>
          <w:bCs/>
        </w:rPr>
        <w:t xml:space="preserve">Définition : </w:t>
      </w:r>
      <w:r w:rsidR="00DA0BE0">
        <w:rPr>
          <w:rFonts w:ascii="Sylfaen" w:hAnsi="Sylfaen"/>
          <w:b/>
          <w:bCs/>
        </w:rPr>
        <w:tab/>
      </w:r>
      <w:r w:rsidRPr="00165EF3">
        <w:rPr>
          <w:rFonts w:ascii="Sylfaen" w:hAnsi="Sylfaen"/>
        </w:rPr>
        <w:t xml:space="preserve">Le mot « appareiller » </w:t>
      </w:r>
      <w:proofErr w:type="gramStart"/>
      <w:r w:rsidRPr="00165EF3">
        <w:rPr>
          <w:rFonts w:ascii="Sylfaen" w:hAnsi="Sylfaen"/>
        </w:rPr>
        <w:t>a</w:t>
      </w:r>
      <w:proofErr w:type="gramEnd"/>
      <w:r w:rsidRPr="00165EF3">
        <w:rPr>
          <w:rFonts w:ascii="Sylfaen" w:hAnsi="Sylfaen"/>
        </w:rPr>
        <w:t xml:space="preserve"> plusieurs significations selon le contexte :</w:t>
      </w:r>
    </w:p>
    <w:p w14:paraId="36C3166F" w14:textId="77777777" w:rsidR="00753B69" w:rsidRPr="00165EF3" w:rsidRDefault="00753B69" w:rsidP="00123436">
      <w:pPr>
        <w:spacing w:after="0" w:line="240" w:lineRule="auto"/>
        <w:ind w:left="1440"/>
        <w:jc w:val="both"/>
        <w:rPr>
          <w:rFonts w:ascii="Sylfaen" w:hAnsi="Sylfaen"/>
        </w:rPr>
      </w:pPr>
      <w:r w:rsidRPr="00165EF3">
        <w:rPr>
          <w:rFonts w:ascii="Sylfaen" w:hAnsi="Sylfaen"/>
        </w:rPr>
        <w:t>Il peut signifier équiper un navire ou un avion en vue de son départ, notamment en se préparant à prendre la mer ou à décoller.</w:t>
      </w:r>
    </w:p>
    <w:p w14:paraId="7540785D" w14:textId="77777777" w:rsidR="00753B69" w:rsidRPr="00165EF3" w:rsidRDefault="00753B69" w:rsidP="00123436">
      <w:pPr>
        <w:spacing w:after="0" w:line="240" w:lineRule="auto"/>
        <w:ind w:left="1440"/>
        <w:jc w:val="both"/>
        <w:rPr>
          <w:rFonts w:ascii="Sylfaen" w:hAnsi="Sylfaen"/>
        </w:rPr>
      </w:pPr>
      <w:r w:rsidRPr="00165EF3">
        <w:rPr>
          <w:rFonts w:ascii="Sylfaen" w:hAnsi="Sylfaen"/>
        </w:rPr>
        <w:t>Il peut également signifier prendre la mer ou s’apprêter à naviguer, souvent utilisé dans le contexte maritime.</w:t>
      </w:r>
    </w:p>
    <w:p w14:paraId="45567209" w14:textId="34BE3789" w:rsidR="00753B69" w:rsidRPr="00165EF3" w:rsidRDefault="00753B69" w:rsidP="00123436">
      <w:pPr>
        <w:spacing w:after="0" w:line="240" w:lineRule="auto"/>
        <w:jc w:val="both"/>
        <w:rPr>
          <w:rFonts w:ascii="Sylfaen" w:hAnsi="Sylfaen"/>
          <w:b/>
          <w:bCs/>
        </w:rPr>
      </w:pPr>
      <w:r w:rsidRPr="00165EF3">
        <w:rPr>
          <w:rFonts w:ascii="Sylfaen" w:hAnsi="Sylfaen"/>
          <w:b/>
          <w:bCs/>
        </w:rPr>
        <w:t>Exemple</w:t>
      </w:r>
      <w:r w:rsidR="00DA0BE0">
        <w:rPr>
          <w:rFonts w:ascii="Sylfaen" w:hAnsi="Sylfaen"/>
          <w:b/>
          <w:bCs/>
        </w:rPr>
        <w:t>s</w:t>
      </w:r>
      <w:r w:rsidRPr="00165EF3">
        <w:rPr>
          <w:rFonts w:ascii="Sylfaen" w:hAnsi="Sylfaen"/>
          <w:b/>
          <w:bCs/>
        </w:rPr>
        <w:t xml:space="preserve"> d’utilisation :</w:t>
      </w:r>
    </w:p>
    <w:p w14:paraId="20618CA0" w14:textId="77777777" w:rsidR="00753B69" w:rsidRDefault="00753B69" w:rsidP="00123436">
      <w:pPr>
        <w:spacing w:after="0" w:line="240" w:lineRule="auto"/>
        <w:ind w:left="720" w:firstLine="720"/>
        <w:jc w:val="both"/>
        <w:rPr>
          <w:rFonts w:ascii="Sylfaen" w:hAnsi="Sylfaen"/>
          <w:i/>
          <w:iCs/>
        </w:rPr>
      </w:pPr>
      <w:r w:rsidRPr="00165EF3">
        <w:rPr>
          <w:rFonts w:ascii="Sylfaen" w:hAnsi="Sylfaen"/>
          <w:i/>
          <w:iCs/>
        </w:rPr>
        <w:t>Le navire appareillera à l’aube.</w:t>
      </w:r>
    </w:p>
    <w:p w14:paraId="197F20CA" w14:textId="77777777" w:rsidR="00753B69" w:rsidRPr="00753B69" w:rsidRDefault="00753B69" w:rsidP="00123436">
      <w:pPr>
        <w:spacing w:after="0" w:line="240" w:lineRule="auto"/>
        <w:ind w:left="720" w:firstLine="720"/>
        <w:jc w:val="both"/>
        <w:rPr>
          <w:rFonts w:ascii="Sylfaen" w:hAnsi="Sylfaen"/>
          <w:i/>
          <w:iCs/>
          <w:sz w:val="10"/>
          <w:szCs w:val="10"/>
        </w:rPr>
      </w:pPr>
    </w:p>
    <w:p w14:paraId="595CA94B" w14:textId="77777777" w:rsidR="00753B69" w:rsidRPr="00165EF3" w:rsidRDefault="00753B69" w:rsidP="00123436">
      <w:pPr>
        <w:spacing w:after="0" w:line="240" w:lineRule="auto"/>
        <w:ind w:left="720" w:firstLine="720"/>
        <w:jc w:val="both"/>
        <w:rPr>
          <w:rFonts w:ascii="Sylfaen" w:hAnsi="Sylfaen"/>
          <w:i/>
          <w:iCs/>
        </w:rPr>
      </w:pPr>
      <w:r w:rsidRPr="00165EF3">
        <w:rPr>
          <w:rFonts w:ascii="Sylfaen" w:hAnsi="Sylfaen"/>
          <w:i/>
          <w:iCs/>
        </w:rPr>
        <w:t>L’équipe se prépare à appareiller pour sa prochaine mission.</w:t>
      </w:r>
    </w:p>
    <w:p w14:paraId="52D793E9" w14:textId="1F423B2D" w:rsidR="00753B69" w:rsidRPr="00165EF3" w:rsidRDefault="00753B69" w:rsidP="00123436">
      <w:pPr>
        <w:spacing w:after="0" w:line="240" w:lineRule="auto"/>
        <w:jc w:val="both"/>
        <w:rPr>
          <w:rFonts w:ascii="Sylfaen" w:hAnsi="Sylfaen"/>
        </w:rPr>
      </w:pPr>
      <w:r w:rsidRPr="00165EF3">
        <w:rPr>
          <w:rFonts w:ascii="Sylfaen" w:hAnsi="Sylfaen"/>
        </w:rPr>
        <w:t>Bien que les mots « apparier » et « appareiller » puissent sembler similaires en raison de leur structure linguistique, ils ont des significations distinctes en français. « Apparier » se rapporte à l’action d’assortir ou d’accoupler des éléments, tandis </w:t>
      </w:r>
      <w:r w:rsidR="00DA0BE0" w:rsidRPr="00165EF3">
        <w:rPr>
          <w:rFonts w:ascii="Sylfaen" w:hAnsi="Sylfaen"/>
        </w:rPr>
        <w:t>qu</w:t>
      </w:r>
      <w:proofErr w:type="gramStart"/>
      <w:r w:rsidR="00DA0BE0" w:rsidRPr="00165EF3">
        <w:rPr>
          <w:rFonts w:ascii="Sylfaen" w:hAnsi="Sylfaen"/>
        </w:rPr>
        <w:t>’«</w:t>
      </w:r>
      <w:proofErr w:type="gramEnd"/>
      <w:r w:rsidRPr="00165EF3">
        <w:rPr>
          <w:rFonts w:ascii="Sylfaen" w:hAnsi="Sylfaen"/>
        </w:rPr>
        <w:t xml:space="preserve"> appareiller » se rapporte à l’équipement d’un navire ou d’un avion en vue de son départ, ou à l’action de prendre la mer. En comprenant cette distinction, vous pouvez utiliser ces termes de manière appropriée et précise dans votre communication en français.</w:t>
      </w:r>
    </w:p>
    <w:p w14:paraId="15D232B5" w14:textId="77777777" w:rsidR="00753B69" w:rsidRPr="00165EF3" w:rsidRDefault="00753B69" w:rsidP="00123436">
      <w:pPr>
        <w:spacing w:after="0" w:line="240" w:lineRule="auto"/>
        <w:jc w:val="both"/>
        <w:rPr>
          <w:rFonts w:ascii="Sylfaen" w:hAnsi="Sylfaen"/>
        </w:rPr>
      </w:pPr>
    </w:p>
    <w:p w14:paraId="4B490425" w14:textId="77777777" w:rsidR="00DF5129" w:rsidRPr="000C12F9" w:rsidRDefault="00DF5129" w:rsidP="00123436">
      <w:pPr>
        <w:tabs>
          <w:tab w:val="left" w:pos="1741"/>
        </w:tabs>
        <w:spacing w:after="0" w:line="240" w:lineRule="auto"/>
        <w:jc w:val="both"/>
        <w:rPr>
          <w:rFonts w:ascii="Sylfaen" w:hAnsi="Sylfaen"/>
        </w:rPr>
      </w:pPr>
    </w:p>
    <w:p w14:paraId="37BDFDF6" w14:textId="77777777" w:rsidR="00555D71" w:rsidRDefault="00555D71" w:rsidP="00123436">
      <w:pPr>
        <w:spacing w:after="0" w:line="240" w:lineRule="auto"/>
        <w:ind w:left="1134"/>
        <w:jc w:val="both"/>
        <w:rPr>
          <w:rFonts w:ascii="Sylfaen" w:hAnsi="Sylfaen"/>
        </w:rPr>
      </w:pPr>
    </w:p>
    <w:p w14:paraId="6DCFF5F9" w14:textId="77777777" w:rsidR="00E774C9" w:rsidRPr="00C078D9" w:rsidRDefault="00E774C9" w:rsidP="00123436">
      <w:pPr>
        <w:tabs>
          <w:tab w:val="left" w:pos="1741"/>
        </w:tabs>
        <w:spacing w:after="0" w:line="240" w:lineRule="auto"/>
        <w:jc w:val="both"/>
        <w:rPr>
          <w:rFonts w:ascii="Sylfaen" w:hAnsi="Sylfaen"/>
          <w:b/>
          <w:bCs/>
          <w:sz w:val="32"/>
          <w:szCs w:val="32"/>
        </w:rPr>
      </w:pPr>
      <w:r w:rsidRPr="00403332">
        <w:rPr>
          <w:rFonts w:ascii="Times New Roman" w:hAnsi="Times New Roman" w:cs="Times New Roman"/>
          <w:b/>
          <w:bCs/>
          <w:sz w:val="32"/>
          <w:szCs w:val="32"/>
          <w:highlight w:val="magenta"/>
        </w:rPr>
        <w:lastRenderedPageBreak/>
        <w:t>A</w:t>
      </w:r>
      <w:r w:rsidRPr="00403332">
        <w:rPr>
          <w:rFonts w:ascii="Sylfaen" w:hAnsi="Sylfaen"/>
          <w:b/>
          <w:bCs/>
          <w:sz w:val="32"/>
          <w:szCs w:val="32"/>
          <w:highlight w:val="magenta"/>
        </w:rPr>
        <w:t>purer &amp; Épurer</w:t>
      </w:r>
    </w:p>
    <w:p w14:paraId="7F89B14F" w14:textId="38F5B236" w:rsidR="00E774C9" w:rsidRPr="00403332" w:rsidRDefault="00E774C9" w:rsidP="00123436">
      <w:pPr>
        <w:tabs>
          <w:tab w:val="left" w:pos="1741"/>
        </w:tabs>
        <w:spacing w:after="0" w:line="240" w:lineRule="auto"/>
        <w:jc w:val="both"/>
        <w:rPr>
          <w:rFonts w:ascii="Sylfaen" w:eastAsia="MS Mincho" w:hAnsi="Sylfaen" w:cs="MS Mincho"/>
          <w:b/>
          <w:bCs/>
          <w:sz w:val="28"/>
          <w:szCs w:val="28"/>
          <w:lang w:val="hy-AM"/>
        </w:rPr>
      </w:pPr>
      <w:r w:rsidRPr="00C078D9">
        <w:rPr>
          <w:rFonts w:ascii="Sylfaen" w:hAnsi="Sylfaen"/>
          <w:b/>
          <w:bCs/>
          <w:sz w:val="28"/>
          <w:szCs w:val="28"/>
        </w:rPr>
        <w:t>Apurer</w:t>
      </w:r>
      <w:r w:rsidRPr="003323CD">
        <w:rPr>
          <w:rFonts w:ascii="Sylfaen" w:hAnsi="Sylfaen"/>
          <w:i/>
          <w:iCs/>
        </w:rPr>
        <w:t xml:space="preserve"> </w:t>
      </w:r>
      <w:r w:rsidRPr="006A3977">
        <w:rPr>
          <w:rFonts w:ascii="Sylfaen" w:hAnsi="Sylfaen"/>
          <w:i/>
          <w:iCs/>
        </w:rPr>
        <w:t>v. tr.</w:t>
      </w:r>
      <w:r w:rsidR="00403332">
        <w:rPr>
          <w:rFonts w:ascii="Sylfaen" w:hAnsi="Sylfaen"/>
          <w:i/>
          <w:iCs/>
        </w:rPr>
        <w:tab/>
      </w:r>
      <w:r w:rsidR="00403332">
        <w:rPr>
          <w:rFonts w:ascii="Sylfaen" w:hAnsi="Sylfaen"/>
          <w:lang w:val="hy-AM"/>
        </w:rPr>
        <w:t>ֆին</w:t>
      </w:r>
      <w:r w:rsidR="00403332">
        <w:rPr>
          <w:rFonts w:ascii="MS Mincho" w:eastAsia="MS Mincho" w:hAnsi="MS Mincho" w:cs="MS Mincho"/>
          <w:lang w:val="hy-AM"/>
        </w:rPr>
        <w:t xml:space="preserve">․ </w:t>
      </w:r>
      <w:r w:rsidR="00403332">
        <w:rPr>
          <w:rFonts w:ascii="Sylfaen" w:eastAsia="MS Mincho" w:hAnsi="Sylfaen" w:cs="MS Mincho"/>
          <w:lang w:val="hy-AM"/>
        </w:rPr>
        <w:t>ստուգել</w:t>
      </w:r>
      <w:r w:rsidR="00403332">
        <w:rPr>
          <w:rFonts w:ascii="MS Mincho" w:eastAsia="MS Mincho" w:hAnsi="MS Mincho" w:cs="MS Mincho"/>
          <w:lang w:val="hy-AM"/>
        </w:rPr>
        <w:t xml:space="preserve">․ </w:t>
      </w:r>
      <w:r w:rsidR="00403332">
        <w:rPr>
          <w:rFonts w:ascii="Sylfaen" w:eastAsia="MS Mincho" w:hAnsi="Sylfaen" w:cs="MS Mincho"/>
          <w:lang w:val="hy-AM"/>
        </w:rPr>
        <w:t>մարել, վճարել</w:t>
      </w:r>
    </w:p>
    <w:p w14:paraId="6064148A" w14:textId="77777777" w:rsidR="00E774C9" w:rsidRDefault="00E774C9" w:rsidP="00123436">
      <w:pPr>
        <w:spacing w:after="0" w:line="240" w:lineRule="auto"/>
        <w:jc w:val="both"/>
        <w:rPr>
          <w:rFonts w:ascii="Sylfaen" w:hAnsi="Sylfaen"/>
        </w:rPr>
      </w:pPr>
      <w:r w:rsidRPr="00C078D9">
        <w:rPr>
          <w:rFonts w:ascii="Sylfaen" w:hAnsi="Sylfaen"/>
          <w:b/>
          <w:bCs/>
        </w:rPr>
        <w:t>Définition :</w:t>
      </w:r>
      <w:r>
        <w:rPr>
          <w:rFonts w:ascii="Sylfaen" w:hAnsi="Sylfaen"/>
          <w:b/>
          <w:bCs/>
        </w:rPr>
        <w:t xml:space="preserve"> </w:t>
      </w:r>
      <w:r>
        <w:rPr>
          <w:rFonts w:ascii="Sylfaen" w:hAnsi="Sylfaen"/>
          <w:b/>
          <w:bCs/>
        </w:rPr>
        <w:tab/>
      </w:r>
      <w:r w:rsidRPr="00C078D9">
        <w:rPr>
          <w:rFonts w:ascii="Sylfaen" w:hAnsi="Sylfaen"/>
        </w:rPr>
        <w:t xml:space="preserve">Le terme « apurer » est souvent utilisé dans le contexte de la comptabilité ou des </w:t>
      </w:r>
    </w:p>
    <w:p w14:paraId="7A74E140" w14:textId="77777777" w:rsidR="00E774C9" w:rsidRDefault="00E774C9" w:rsidP="00123436">
      <w:pPr>
        <w:spacing w:after="0" w:line="240" w:lineRule="auto"/>
        <w:ind w:left="720" w:firstLine="720"/>
        <w:jc w:val="both"/>
        <w:rPr>
          <w:rFonts w:ascii="Sylfaen" w:hAnsi="Sylfaen"/>
        </w:rPr>
      </w:pPr>
      <w:proofErr w:type="gramStart"/>
      <w:r w:rsidRPr="00C078D9">
        <w:rPr>
          <w:rFonts w:ascii="Sylfaen" w:hAnsi="Sylfaen"/>
        </w:rPr>
        <w:t>finances</w:t>
      </w:r>
      <w:proofErr w:type="gramEnd"/>
      <w:r w:rsidRPr="00C078D9">
        <w:rPr>
          <w:rFonts w:ascii="Sylfaen" w:hAnsi="Sylfaen"/>
        </w:rPr>
        <w:t xml:space="preserve">. Il signifie vérifier l’exactitude des comptes, des transactions ou des </w:t>
      </w:r>
    </w:p>
    <w:p w14:paraId="70F23C66" w14:textId="77777777" w:rsidR="00E774C9" w:rsidRDefault="00E774C9" w:rsidP="00123436">
      <w:pPr>
        <w:spacing w:after="0" w:line="240" w:lineRule="auto"/>
        <w:ind w:left="720" w:firstLine="720"/>
        <w:jc w:val="both"/>
        <w:rPr>
          <w:rFonts w:ascii="Sylfaen" w:hAnsi="Sylfaen"/>
        </w:rPr>
      </w:pPr>
      <w:proofErr w:type="gramStart"/>
      <w:r w:rsidRPr="00C078D9">
        <w:rPr>
          <w:rFonts w:ascii="Sylfaen" w:hAnsi="Sylfaen"/>
        </w:rPr>
        <w:t>soldes</w:t>
      </w:r>
      <w:proofErr w:type="gramEnd"/>
      <w:r w:rsidRPr="00C078D9">
        <w:rPr>
          <w:rFonts w:ascii="Sylfaen" w:hAnsi="Sylfaen"/>
        </w:rPr>
        <w:t xml:space="preserve"> pour s’assurer de leur précision et de leur intégrité. Cela implique </w:t>
      </w:r>
    </w:p>
    <w:p w14:paraId="1804017B" w14:textId="77777777" w:rsidR="00E774C9" w:rsidRDefault="00E774C9" w:rsidP="00123436">
      <w:pPr>
        <w:spacing w:after="0" w:line="240" w:lineRule="auto"/>
        <w:ind w:left="720" w:firstLine="720"/>
        <w:jc w:val="both"/>
        <w:rPr>
          <w:rFonts w:ascii="Sylfaen" w:hAnsi="Sylfaen"/>
        </w:rPr>
      </w:pPr>
      <w:proofErr w:type="gramStart"/>
      <w:r w:rsidRPr="00C078D9">
        <w:rPr>
          <w:rFonts w:ascii="Sylfaen" w:hAnsi="Sylfaen"/>
        </w:rPr>
        <w:t>généralement</w:t>
      </w:r>
      <w:proofErr w:type="gramEnd"/>
      <w:r w:rsidRPr="00C078D9">
        <w:rPr>
          <w:rFonts w:ascii="Sylfaen" w:hAnsi="Sylfaen"/>
        </w:rPr>
        <w:t xml:space="preserve"> un processus d’examen détaillé pour régler ou clarifier les </w:t>
      </w:r>
    </w:p>
    <w:p w14:paraId="6CB978DD" w14:textId="77777777" w:rsidR="00E774C9" w:rsidRPr="00C078D9" w:rsidRDefault="00E774C9" w:rsidP="00123436">
      <w:pPr>
        <w:spacing w:after="0" w:line="240" w:lineRule="auto"/>
        <w:ind w:left="720" w:firstLine="720"/>
        <w:jc w:val="both"/>
        <w:rPr>
          <w:rFonts w:ascii="Sylfaen" w:hAnsi="Sylfaen"/>
        </w:rPr>
      </w:pPr>
      <w:proofErr w:type="gramStart"/>
      <w:r w:rsidRPr="00C078D9">
        <w:rPr>
          <w:rFonts w:ascii="Sylfaen" w:hAnsi="Sylfaen"/>
        </w:rPr>
        <w:t>différences</w:t>
      </w:r>
      <w:proofErr w:type="gramEnd"/>
      <w:r w:rsidRPr="00C078D9">
        <w:rPr>
          <w:rFonts w:ascii="Sylfaen" w:hAnsi="Sylfaen"/>
        </w:rPr>
        <w:t xml:space="preserve"> ou les incohérences.</w:t>
      </w:r>
    </w:p>
    <w:p w14:paraId="225EA46F" w14:textId="77777777" w:rsidR="00E774C9" w:rsidRPr="00C078D9" w:rsidRDefault="00E774C9" w:rsidP="00123436">
      <w:pPr>
        <w:tabs>
          <w:tab w:val="left" w:pos="1741"/>
        </w:tabs>
        <w:spacing w:after="0" w:line="240" w:lineRule="auto"/>
        <w:jc w:val="both"/>
        <w:rPr>
          <w:rFonts w:ascii="Sylfaen" w:hAnsi="Sylfaen"/>
          <w:b/>
          <w:bCs/>
        </w:rPr>
      </w:pPr>
      <w:r w:rsidRPr="00C078D9">
        <w:rPr>
          <w:rFonts w:ascii="Sylfaen" w:hAnsi="Sylfaen"/>
          <w:b/>
          <w:bCs/>
        </w:rPr>
        <w:t>Exemple d’utilisation :</w:t>
      </w:r>
    </w:p>
    <w:p w14:paraId="23D6EA67" w14:textId="77777777" w:rsidR="00E774C9" w:rsidRDefault="00E774C9" w:rsidP="00123436">
      <w:pPr>
        <w:tabs>
          <w:tab w:val="left" w:pos="1741"/>
        </w:tabs>
        <w:spacing w:after="0" w:line="240" w:lineRule="auto"/>
        <w:jc w:val="both"/>
        <w:rPr>
          <w:rFonts w:ascii="Sylfaen" w:hAnsi="Sylfaen"/>
          <w:i/>
          <w:iCs/>
        </w:rPr>
      </w:pPr>
      <w:r>
        <w:rPr>
          <w:rFonts w:ascii="Sylfaen" w:hAnsi="Sylfaen"/>
        </w:rPr>
        <w:tab/>
      </w:r>
      <w:r w:rsidRPr="00C078D9">
        <w:rPr>
          <w:rFonts w:ascii="Sylfaen" w:hAnsi="Sylfaen"/>
          <w:i/>
          <w:iCs/>
        </w:rPr>
        <w:t>Les comptes sont apurés chaque mois par un expert.</w:t>
      </w:r>
    </w:p>
    <w:p w14:paraId="06EB2E1D" w14:textId="77777777" w:rsidR="00E774C9" w:rsidRPr="003323CD" w:rsidRDefault="00E774C9" w:rsidP="00123436">
      <w:pPr>
        <w:spacing w:after="0" w:line="240" w:lineRule="auto"/>
        <w:jc w:val="both"/>
        <w:rPr>
          <w:rFonts w:ascii="Sylfaen" w:hAnsi="Sylfaen"/>
          <w:i/>
          <w:iCs/>
          <w:sz w:val="10"/>
          <w:szCs w:val="10"/>
        </w:rPr>
      </w:pPr>
    </w:p>
    <w:p w14:paraId="0754C6F6" w14:textId="77777777" w:rsidR="00E774C9" w:rsidRPr="00C078D9" w:rsidRDefault="00E774C9" w:rsidP="00123436">
      <w:pPr>
        <w:tabs>
          <w:tab w:val="left" w:pos="1741"/>
        </w:tabs>
        <w:spacing w:after="0" w:line="240" w:lineRule="auto"/>
        <w:jc w:val="both"/>
        <w:rPr>
          <w:rFonts w:ascii="Sylfaen" w:hAnsi="Sylfaen"/>
          <w:i/>
          <w:iCs/>
        </w:rPr>
      </w:pPr>
      <w:r w:rsidRPr="00C078D9">
        <w:rPr>
          <w:rFonts w:ascii="Sylfaen" w:hAnsi="Sylfaen"/>
          <w:i/>
          <w:iCs/>
        </w:rPr>
        <w:tab/>
        <w:t>L’équipe financière a apuré les soldes des clients pour le trimestre.</w:t>
      </w:r>
    </w:p>
    <w:p w14:paraId="5A61763A" w14:textId="3E3ECD3C" w:rsidR="00E774C9" w:rsidRPr="00403332" w:rsidRDefault="00E774C9" w:rsidP="00123436">
      <w:pPr>
        <w:tabs>
          <w:tab w:val="left" w:pos="1741"/>
        </w:tabs>
        <w:spacing w:after="0" w:line="240" w:lineRule="auto"/>
        <w:jc w:val="both"/>
        <w:rPr>
          <w:rFonts w:ascii="Sylfaen" w:eastAsia="MS Mincho" w:hAnsi="Sylfaen" w:cs="MS Mincho"/>
          <w:b/>
          <w:bCs/>
          <w:sz w:val="28"/>
          <w:szCs w:val="28"/>
        </w:rPr>
      </w:pPr>
      <w:r w:rsidRPr="00C078D9">
        <w:rPr>
          <w:rFonts w:ascii="Sylfaen" w:hAnsi="Sylfaen"/>
          <w:b/>
          <w:bCs/>
          <w:sz w:val="28"/>
          <w:szCs w:val="28"/>
        </w:rPr>
        <w:t>Épurer</w:t>
      </w:r>
      <w:r w:rsidRPr="003323CD">
        <w:rPr>
          <w:rFonts w:ascii="Sylfaen" w:hAnsi="Sylfaen"/>
          <w:i/>
          <w:iCs/>
        </w:rPr>
        <w:t xml:space="preserve"> </w:t>
      </w:r>
      <w:bookmarkStart w:id="19" w:name="_Hlk219991874"/>
      <w:r w:rsidRPr="006A3977">
        <w:rPr>
          <w:rFonts w:ascii="Sylfaen" w:hAnsi="Sylfaen"/>
          <w:i/>
          <w:iCs/>
        </w:rPr>
        <w:t>v. tr.</w:t>
      </w:r>
      <w:bookmarkEnd w:id="19"/>
      <w:r w:rsidR="00403332">
        <w:rPr>
          <w:rFonts w:ascii="Sylfaen" w:hAnsi="Sylfaen"/>
          <w:i/>
          <w:iCs/>
        </w:rPr>
        <w:tab/>
      </w:r>
      <w:proofErr w:type="spellStart"/>
      <w:proofErr w:type="gramStart"/>
      <w:r w:rsidR="00403332">
        <w:rPr>
          <w:rFonts w:ascii="Sylfaen" w:hAnsi="Sylfaen"/>
        </w:rPr>
        <w:t>մաքրել</w:t>
      </w:r>
      <w:proofErr w:type="spellEnd"/>
      <w:proofErr w:type="gramEnd"/>
      <w:r w:rsidR="00403332">
        <w:rPr>
          <w:rFonts w:ascii="Sylfaen" w:hAnsi="Sylfaen"/>
        </w:rPr>
        <w:t xml:space="preserve">, </w:t>
      </w:r>
      <w:proofErr w:type="spellStart"/>
      <w:r w:rsidR="00403332">
        <w:rPr>
          <w:rFonts w:ascii="Sylfaen" w:hAnsi="Sylfaen"/>
        </w:rPr>
        <w:t>զտել</w:t>
      </w:r>
      <w:proofErr w:type="spellEnd"/>
      <w:r w:rsidR="00403332">
        <w:rPr>
          <w:rFonts w:ascii="Sylfaen" w:hAnsi="Sylfaen"/>
        </w:rPr>
        <w:t xml:space="preserve"> // </w:t>
      </w:r>
      <w:proofErr w:type="spellStart"/>
      <w:r w:rsidR="00403332">
        <w:rPr>
          <w:rFonts w:ascii="Sylfaen" w:hAnsi="Sylfaen"/>
        </w:rPr>
        <w:t>փխբ</w:t>
      </w:r>
      <w:proofErr w:type="spellEnd"/>
      <w:r w:rsidR="00403332">
        <w:rPr>
          <w:rFonts w:ascii="MS Mincho" w:eastAsia="MS Mincho" w:hAnsi="MS Mincho" w:cs="MS Mincho"/>
        </w:rPr>
        <w:t xml:space="preserve">․ </w:t>
      </w:r>
      <w:proofErr w:type="spellStart"/>
      <w:r w:rsidR="00403332">
        <w:rPr>
          <w:rFonts w:ascii="Sylfaen" w:eastAsia="MS Mincho" w:hAnsi="Sylfaen" w:cs="MS Mincho"/>
        </w:rPr>
        <w:t>նրբացնել</w:t>
      </w:r>
      <w:proofErr w:type="spellEnd"/>
      <w:r w:rsidR="00403332">
        <w:rPr>
          <w:rFonts w:ascii="Sylfaen" w:eastAsia="MS Mincho" w:hAnsi="Sylfaen" w:cs="MS Mincho"/>
        </w:rPr>
        <w:t xml:space="preserve">, </w:t>
      </w:r>
      <w:proofErr w:type="spellStart"/>
      <w:r w:rsidR="00403332">
        <w:rPr>
          <w:rFonts w:ascii="Sylfaen" w:eastAsia="MS Mincho" w:hAnsi="Sylfaen" w:cs="MS Mincho"/>
        </w:rPr>
        <w:t>զտել</w:t>
      </w:r>
      <w:proofErr w:type="spellEnd"/>
      <w:r w:rsidR="00403332">
        <w:rPr>
          <w:rFonts w:ascii="Sylfaen" w:eastAsia="MS Mincho" w:hAnsi="Sylfaen" w:cs="MS Mincho"/>
        </w:rPr>
        <w:t xml:space="preserve">, </w:t>
      </w:r>
      <w:proofErr w:type="spellStart"/>
      <w:r w:rsidR="00403332">
        <w:rPr>
          <w:rFonts w:ascii="Sylfaen" w:eastAsia="MS Mincho" w:hAnsi="Sylfaen" w:cs="MS Mincho"/>
        </w:rPr>
        <w:t>մաքրել</w:t>
      </w:r>
      <w:proofErr w:type="spellEnd"/>
    </w:p>
    <w:p w14:paraId="68016503" w14:textId="77777777" w:rsidR="00E774C9" w:rsidRDefault="00E774C9" w:rsidP="00123436">
      <w:pPr>
        <w:tabs>
          <w:tab w:val="left" w:pos="0"/>
        </w:tabs>
        <w:spacing w:after="0" w:line="240" w:lineRule="auto"/>
        <w:jc w:val="both"/>
        <w:rPr>
          <w:rFonts w:ascii="Sylfaen" w:hAnsi="Sylfaen"/>
        </w:rPr>
      </w:pPr>
      <w:r w:rsidRPr="00C078D9">
        <w:rPr>
          <w:rFonts w:ascii="Sylfaen" w:hAnsi="Sylfaen"/>
          <w:b/>
          <w:bCs/>
        </w:rPr>
        <w:t>Définition :</w:t>
      </w:r>
      <w:r>
        <w:rPr>
          <w:rFonts w:ascii="Sylfaen" w:hAnsi="Sylfaen"/>
          <w:b/>
          <w:bCs/>
        </w:rPr>
        <w:t xml:space="preserve"> </w:t>
      </w:r>
      <w:r>
        <w:rPr>
          <w:rFonts w:ascii="Sylfaen" w:hAnsi="Sylfaen"/>
          <w:b/>
          <w:bCs/>
        </w:rPr>
        <w:tab/>
      </w:r>
      <w:r w:rsidRPr="00C078D9">
        <w:rPr>
          <w:rFonts w:ascii="Sylfaen" w:hAnsi="Sylfaen"/>
        </w:rPr>
        <w:t xml:space="preserve">Le mot « épurer » signifie rendre pur ou purifier quelque chose en éliminant les </w:t>
      </w:r>
    </w:p>
    <w:p w14:paraId="188D0B0B" w14:textId="77777777" w:rsidR="00E774C9" w:rsidRDefault="00E774C9" w:rsidP="00123436">
      <w:pPr>
        <w:spacing w:after="0" w:line="240" w:lineRule="auto"/>
        <w:jc w:val="both"/>
        <w:rPr>
          <w:rFonts w:ascii="Sylfaen" w:hAnsi="Sylfaen"/>
        </w:rPr>
      </w:pPr>
      <w:r>
        <w:rPr>
          <w:rFonts w:ascii="Sylfaen" w:hAnsi="Sylfaen"/>
        </w:rPr>
        <w:tab/>
      </w:r>
      <w:r>
        <w:rPr>
          <w:rFonts w:ascii="Sylfaen" w:hAnsi="Sylfaen"/>
        </w:rPr>
        <w:tab/>
      </w:r>
      <w:proofErr w:type="gramStart"/>
      <w:r w:rsidRPr="00C078D9">
        <w:rPr>
          <w:rFonts w:ascii="Sylfaen" w:hAnsi="Sylfaen"/>
        </w:rPr>
        <w:t>impuretés</w:t>
      </w:r>
      <w:proofErr w:type="gramEnd"/>
      <w:r w:rsidRPr="00C078D9">
        <w:rPr>
          <w:rFonts w:ascii="Sylfaen" w:hAnsi="Sylfaen"/>
        </w:rPr>
        <w:t xml:space="preserve">, les éléments indésirables ou les excès. Il est souvent utilisé dans des </w:t>
      </w:r>
    </w:p>
    <w:p w14:paraId="75ED6E7F" w14:textId="77777777" w:rsidR="00E774C9" w:rsidRDefault="00E774C9" w:rsidP="00123436">
      <w:pPr>
        <w:spacing w:after="0" w:line="240" w:lineRule="auto"/>
        <w:ind w:left="720" w:firstLine="720"/>
        <w:jc w:val="both"/>
        <w:rPr>
          <w:rFonts w:ascii="Sylfaen" w:hAnsi="Sylfaen"/>
        </w:rPr>
      </w:pPr>
      <w:proofErr w:type="gramStart"/>
      <w:r w:rsidRPr="00C078D9">
        <w:rPr>
          <w:rFonts w:ascii="Sylfaen" w:hAnsi="Sylfaen"/>
        </w:rPr>
        <w:t>contextes</w:t>
      </w:r>
      <w:proofErr w:type="gramEnd"/>
      <w:r w:rsidRPr="00C078D9">
        <w:rPr>
          <w:rFonts w:ascii="Sylfaen" w:hAnsi="Sylfaen"/>
        </w:rPr>
        <w:t xml:space="preserve"> où l’on cherche à améliorer la qualité en éliminant ce qui est superflu </w:t>
      </w:r>
    </w:p>
    <w:p w14:paraId="30B5059C" w14:textId="77777777" w:rsidR="00E774C9" w:rsidRPr="00C078D9" w:rsidRDefault="00E774C9" w:rsidP="00123436">
      <w:pPr>
        <w:spacing w:after="0" w:line="240" w:lineRule="auto"/>
        <w:ind w:left="720" w:firstLine="720"/>
        <w:jc w:val="both"/>
        <w:rPr>
          <w:rFonts w:ascii="Sylfaen" w:hAnsi="Sylfaen"/>
        </w:rPr>
      </w:pPr>
      <w:proofErr w:type="gramStart"/>
      <w:r w:rsidRPr="00C078D9">
        <w:rPr>
          <w:rFonts w:ascii="Sylfaen" w:hAnsi="Sylfaen"/>
        </w:rPr>
        <w:t>ou</w:t>
      </w:r>
      <w:proofErr w:type="gramEnd"/>
      <w:r w:rsidRPr="00C078D9">
        <w:rPr>
          <w:rFonts w:ascii="Sylfaen" w:hAnsi="Sylfaen"/>
        </w:rPr>
        <w:t xml:space="preserve"> encombrant.</w:t>
      </w:r>
    </w:p>
    <w:p w14:paraId="2BA4F4BC" w14:textId="77777777" w:rsidR="00E774C9" w:rsidRPr="00C078D9" w:rsidRDefault="00E774C9" w:rsidP="00123436">
      <w:pPr>
        <w:tabs>
          <w:tab w:val="left" w:pos="1741"/>
        </w:tabs>
        <w:spacing w:after="0" w:line="240" w:lineRule="auto"/>
        <w:jc w:val="both"/>
        <w:rPr>
          <w:rFonts w:ascii="Sylfaen" w:hAnsi="Sylfaen"/>
          <w:b/>
          <w:bCs/>
        </w:rPr>
      </w:pPr>
      <w:r w:rsidRPr="00C078D9">
        <w:rPr>
          <w:rFonts w:ascii="Sylfaen" w:hAnsi="Sylfaen"/>
          <w:b/>
          <w:bCs/>
        </w:rPr>
        <w:t>Exemple d’utilisation :</w:t>
      </w:r>
    </w:p>
    <w:p w14:paraId="724D9993" w14:textId="77777777" w:rsidR="00E774C9" w:rsidRDefault="00E774C9" w:rsidP="00123436">
      <w:pPr>
        <w:tabs>
          <w:tab w:val="left" w:pos="1741"/>
        </w:tabs>
        <w:spacing w:after="0" w:line="240" w:lineRule="auto"/>
        <w:jc w:val="both"/>
        <w:rPr>
          <w:rFonts w:ascii="Sylfaen" w:hAnsi="Sylfaen"/>
          <w:i/>
          <w:iCs/>
        </w:rPr>
      </w:pPr>
      <w:r>
        <w:rPr>
          <w:rFonts w:ascii="Sylfaen" w:hAnsi="Sylfaen"/>
        </w:rPr>
        <w:tab/>
      </w:r>
      <w:r w:rsidRPr="00C078D9">
        <w:rPr>
          <w:rFonts w:ascii="Sylfaen" w:hAnsi="Sylfaen"/>
          <w:i/>
          <w:iCs/>
        </w:rPr>
        <w:t>L’eau des égouts devrait être épurée.</w:t>
      </w:r>
    </w:p>
    <w:p w14:paraId="26098EF8" w14:textId="77777777" w:rsidR="00E774C9" w:rsidRPr="00C7188B" w:rsidRDefault="00E774C9" w:rsidP="00123436">
      <w:pPr>
        <w:tabs>
          <w:tab w:val="left" w:pos="1741"/>
        </w:tabs>
        <w:spacing w:after="0" w:line="240" w:lineRule="auto"/>
        <w:jc w:val="both"/>
        <w:rPr>
          <w:rFonts w:ascii="Sylfaen" w:hAnsi="Sylfaen"/>
          <w:i/>
          <w:iCs/>
          <w:sz w:val="10"/>
          <w:szCs w:val="10"/>
        </w:rPr>
      </w:pPr>
    </w:p>
    <w:p w14:paraId="57BE8F97" w14:textId="77777777" w:rsidR="00E774C9" w:rsidRPr="00C078D9" w:rsidRDefault="00E774C9" w:rsidP="00123436">
      <w:pPr>
        <w:tabs>
          <w:tab w:val="left" w:pos="1741"/>
        </w:tabs>
        <w:spacing w:after="0" w:line="240" w:lineRule="auto"/>
        <w:ind w:left="1741"/>
        <w:jc w:val="both"/>
        <w:rPr>
          <w:rFonts w:ascii="Sylfaen" w:hAnsi="Sylfaen"/>
          <w:i/>
          <w:iCs/>
        </w:rPr>
      </w:pPr>
      <w:r w:rsidRPr="00C078D9">
        <w:rPr>
          <w:rFonts w:ascii="Sylfaen" w:hAnsi="Sylfaen"/>
          <w:i/>
          <w:iCs/>
        </w:rPr>
        <w:t>L’architecte a choisi un design épuré pour la maison, avec des lignes simples et des espaces ouverts.</w:t>
      </w:r>
    </w:p>
    <w:p w14:paraId="44978958" w14:textId="77777777" w:rsidR="00E774C9" w:rsidRDefault="00E774C9" w:rsidP="00123436">
      <w:pPr>
        <w:tabs>
          <w:tab w:val="left" w:pos="1741"/>
        </w:tabs>
        <w:spacing w:after="0" w:line="240" w:lineRule="auto"/>
        <w:jc w:val="both"/>
        <w:rPr>
          <w:rFonts w:ascii="Sylfaen" w:hAnsi="Sylfaen"/>
        </w:rPr>
      </w:pPr>
      <w:r w:rsidRPr="00C078D9">
        <w:rPr>
          <w:rFonts w:ascii="Sylfaen" w:hAnsi="Sylfaen"/>
        </w:rPr>
        <w:t>Bien que les termes « apurer » et « épurer » partagent une certaine similarité dans leur forme, ils ont des significations distinctes en français. « Apurer » se réfère à vérifier l’exactitude des comptes ou des transactions, tandis</w:t>
      </w:r>
      <w:r>
        <w:rPr>
          <w:rFonts w:ascii="Sylfaen" w:hAnsi="Sylfaen"/>
        </w:rPr>
        <w:t xml:space="preserve"> </w:t>
      </w:r>
      <w:commentRangeStart w:id="20"/>
      <w:r w:rsidRPr="00C078D9">
        <w:rPr>
          <w:rFonts w:ascii="Sylfaen" w:hAnsi="Sylfaen"/>
        </w:rPr>
        <w:t>qu</w:t>
      </w:r>
      <w:commentRangeEnd w:id="20"/>
      <w:r>
        <w:rPr>
          <w:rStyle w:val="CommentReference"/>
        </w:rPr>
        <w:commentReference w:id="20"/>
      </w:r>
      <w:r w:rsidRPr="00C078D9">
        <w:rPr>
          <w:rFonts w:ascii="Sylfaen" w:hAnsi="Sylfaen"/>
        </w:rPr>
        <w:t>’</w:t>
      </w:r>
      <w:r>
        <w:rPr>
          <w:rFonts w:ascii="Sylfaen" w:hAnsi="Sylfaen"/>
        </w:rPr>
        <w:t xml:space="preserve"> « </w:t>
      </w:r>
      <w:r w:rsidRPr="00C078D9">
        <w:rPr>
          <w:rFonts w:ascii="Sylfaen" w:hAnsi="Sylfaen"/>
        </w:rPr>
        <w:t>épurer » se réfère à rendre pur en éliminant les impuretés ou en simplifiant. En comprenant cette distinction, vous pouvez utiliser ces termes de manière appropriée et précise dans votre communication en français.</w:t>
      </w:r>
    </w:p>
    <w:p w14:paraId="26C850C9" w14:textId="77777777" w:rsidR="00E774C9" w:rsidRDefault="00E774C9" w:rsidP="00123436">
      <w:pPr>
        <w:spacing w:after="0" w:line="240" w:lineRule="auto"/>
        <w:ind w:left="1134"/>
        <w:jc w:val="both"/>
        <w:rPr>
          <w:rFonts w:ascii="Sylfaen" w:hAnsi="Sylfaen"/>
        </w:rPr>
      </w:pPr>
    </w:p>
    <w:p w14:paraId="04B451E4" w14:textId="77777777" w:rsidR="00657E16" w:rsidRDefault="00657E16" w:rsidP="00123436">
      <w:pPr>
        <w:spacing w:after="0" w:line="240" w:lineRule="auto"/>
        <w:jc w:val="both"/>
        <w:rPr>
          <w:rFonts w:ascii="Sylfaen" w:hAnsi="Sylfaen"/>
          <w:b/>
          <w:bCs/>
          <w:sz w:val="32"/>
          <w:szCs w:val="32"/>
        </w:rPr>
      </w:pPr>
      <w:bookmarkStart w:id="21" w:name="_Hlk219812408"/>
    </w:p>
    <w:p w14:paraId="3125F8FE" w14:textId="77777777" w:rsidR="00657E16" w:rsidRDefault="00657E16" w:rsidP="00123436">
      <w:pPr>
        <w:spacing w:after="0" w:line="240" w:lineRule="auto"/>
        <w:jc w:val="both"/>
        <w:rPr>
          <w:rFonts w:ascii="Sylfaen" w:hAnsi="Sylfaen"/>
          <w:b/>
          <w:bCs/>
          <w:sz w:val="32"/>
          <w:szCs w:val="32"/>
        </w:rPr>
      </w:pPr>
    </w:p>
    <w:p w14:paraId="03F67746" w14:textId="14B64FF4" w:rsidR="00E05FCB" w:rsidRPr="006F381E" w:rsidRDefault="00E05FCB" w:rsidP="00123436">
      <w:pPr>
        <w:spacing w:after="0" w:line="240" w:lineRule="auto"/>
        <w:jc w:val="both"/>
        <w:rPr>
          <w:rFonts w:ascii="Sylfaen" w:hAnsi="Sylfaen"/>
          <w:b/>
          <w:bCs/>
          <w:sz w:val="32"/>
          <w:szCs w:val="32"/>
        </w:rPr>
      </w:pPr>
      <w:r w:rsidRPr="00AD3714">
        <w:rPr>
          <w:rFonts w:ascii="Sylfaen" w:hAnsi="Sylfaen"/>
          <w:b/>
          <w:bCs/>
          <w:sz w:val="32"/>
          <w:szCs w:val="32"/>
          <w:highlight w:val="magenta"/>
        </w:rPr>
        <w:t>Arborer &amp; Abhorrer</w:t>
      </w:r>
    </w:p>
    <w:bookmarkEnd w:id="21"/>
    <w:p w14:paraId="40C101F1" w14:textId="77777777" w:rsidR="00E05FCB" w:rsidRPr="006F381E" w:rsidRDefault="00E05FCB" w:rsidP="00123436">
      <w:pPr>
        <w:spacing w:after="0" w:line="240" w:lineRule="auto"/>
        <w:jc w:val="both"/>
        <w:rPr>
          <w:rFonts w:ascii="Sylfaen" w:hAnsi="Sylfaen"/>
          <w:lang w:val="hy-AM"/>
        </w:rPr>
      </w:pPr>
      <w:r w:rsidRPr="006F381E">
        <w:rPr>
          <w:rFonts w:ascii="Sylfaen" w:hAnsi="Sylfaen"/>
          <w:b/>
          <w:bCs/>
          <w:sz w:val="28"/>
          <w:szCs w:val="28"/>
        </w:rPr>
        <w:t>Arborer</w:t>
      </w:r>
      <w:r>
        <w:rPr>
          <w:rFonts w:ascii="Sylfaen" w:hAnsi="Sylfaen"/>
          <w:b/>
          <w:bCs/>
          <w:sz w:val="28"/>
          <w:szCs w:val="28"/>
        </w:rPr>
        <w:tab/>
      </w:r>
      <w:r w:rsidRPr="006F381E">
        <w:rPr>
          <w:rFonts w:ascii="Sylfaen" w:hAnsi="Sylfaen"/>
          <w:lang w:val="hy-AM"/>
        </w:rPr>
        <w:t>բարձրացնել</w:t>
      </w:r>
      <w:r>
        <w:rPr>
          <w:rFonts w:ascii="Sylfaen" w:hAnsi="Sylfaen"/>
          <w:lang w:val="hy-AM"/>
        </w:rPr>
        <w:t>, ցուցադրել</w:t>
      </w:r>
    </w:p>
    <w:p w14:paraId="47745BF5" w14:textId="77777777" w:rsidR="00E05FCB" w:rsidRDefault="00E05FCB" w:rsidP="00123436">
      <w:pPr>
        <w:spacing w:after="0" w:line="240" w:lineRule="auto"/>
        <w:jc w:val="both"/>
        <w:rPr>
          <w:rFonts w:ascii="Sylfaen" w:hAnsi="Sylfaen"/>
        </w:rPr>
      </w:pPr>
      <w:r w:rsidRPr="006F381E">
        <w:rPr>
          <w:rFonts w:ascii="Sylfaen" w:hAnsi="Sylfaen"/>
          <w:b/>
          <w:bCs/>
        </w:rPr>
        <w:t>Définition :</w:t>
      </w:r>
      <w:r>
        <w:rPr>
          <w:rFonts w:ascii="Sylfaen" w:hAnsi="Sylfaen"/>
          <w:b/>
          <w:bCs/>
        </w:rPr>
        <w:tab/>
      </w:r>
      <w:r w:rsidRPr="00657E16">
        <w:rPr>
          <w:rFonts w:ascii="Sylfaen" w:hAnsi="Sylfaen"/>
          <w:i/>
          <w:iCs/>
        </w:rPr>
        <w:t>Arborer</w:t>
      </w:r>
      <w:r w:rsidRPr="006F381E">
        <w:rPr>
          <w:rFonts w:ascii="Sylfaen" w:hAnsi="Sylfaen"/>
        </w:rPr>
        <w:t xml:space="preserve"> signifie dresser, élever quelque chose ou porter quelque chose de </w:t>
      </w:r>
    </w:p>
    <w:p w14:paraId="55F8A4F0" w14:textId="77777777" w:rsidR="00E05FCB" w:rsidRPr="006F381E" w:rsidRDefault="00E05FCB" w:rsidP="00123436">
      <w:pPr>
        <w:spacing w:after="0" w:line="240" w:lineRule="auto"/>
        <w:ind w:left="1440"/>
        <w:jc w:val="both"/>
        <w:rPr>
          <w:rFonts w:ascii="Sylfaen" w:hAnsi="Sylfaen"/>
        </w:rPr>
      </w:pPr>
      <w:proofErr w:type="gramStart"/>
      <w:r w:rsidRPr="006F381E">
        <w:rPr>
          <w:rFonts w:ascii="Sylfaen" w:hAnsi="Sylfaen"/>
        </w:rPr>
        <w:t>manière</w:t>
      </w:r>
      <w:proofErr w:type="gramEnd"/>
      <w:r w:rsidRPr="006F381E">
        <w:rPr>
          <w:rFonts w:ascii="Sylfaen" w:hAnsi="Sylfaen"/>
        </w:rPr>
        <w:t xml:space="preserve"> ostensible. Ce terme est couramment utilisé pour décrire l’action de montrer quelque chose de manière visible et fière, comme un drapeau ou un insigne.</w:t>
      </w:r>
    </w:p>
    <w:p w14:paraId="3EDC6A59" w14:textId="77777777" w:rsidR="00E05FCB" w:rsidRDefault="00E05FCB" w:rsidP="00123436">
      <w:pPr>
        <w:spacing w:after="0" w:line="240" w:lineRule="auto"/>
        <w:jc w:val="both"/>
        <w:rPr>
          <w:rFonts w:ascii="Sylfaen" w:hAnsi="Sylfaen"/>
          <w:b/>
          <w:bCs/>
        </w:rPr>
      </w:pPr>
      <w:r w:rsidRPr="006F381E">
        <w:rPr>
          <w:rFonts w:ascii="Sylfaen" w:hAnsi="Sylfaen"/>
          <w:b/>
          <w:bCs/>
        </w:rPr>
        <w:t>Exemples d’utilisation :</w:t>
      </w:r>
      <w:r>
        <w:rPr>
          <w:rFonts w:ascii="Sylfaen" w:hAnsi="Sylfaen"/>
          <w:b/>
          <w:bCs/>
        </w:rPr>
        <w:tab/>
      </w:r>
    </w:p>
    <w:p w14:paraId="28E8A609" w14:textId="77777777" w:rsidR="00E05FCB" w:rsidRPr="006F381E" w:rsidRDefault="00E05FCB" w:rsidP="00123436">
      <w:pPr>
        <w:spacing w:after="0" w:line="240" w:lineRule="auto"/>
        <w:ind w:left="1440"/>
        <w:jc w:val="both"/>
        <w:rPr>
          <w:rFonts w:ascii="Sylfaen" w:hAnsi="Sylfaen"/>
          <w:i/>
          <w:iCs/>
        </w:rPr>
      </w:pPr>
      <w:r w:rsidRPr="006F381E">
        <w:rPr>
          <w:rFonts w:ascii="Sylfaen" w:hAnsi="Sylfaen"/>
          <w:i/>
          <w:iCs/>
        </w:rPr>
        <w:t>Lors de la cérémonie, chaque participant arborait le drapeau de son pays avec fierté.</w:t>
      </w:r>
    </w:p>
    <w:p w14:paraId="0036689C" w14:textId="77777777" w:rsidR="00E05FCB" w:rsidRPr="008129D0" w:rsidRDefault="00E05FCB" w:rsidP="00123436">
      <w:pPr>
        <w:spacing w:after="0" w:line="240" w:lineRule="auto"/>
        <w:ind w:left="720" w:firstLine="720"/>
        <w:jc w:val="both"/>
        <w:rPr>
          <w:rFonts w:ascii="Sylfaen" w:hAnsi="Sylfaen"/>
          <w:i/>
          <w:iCs/>
          <w:sz w:val="10"/>
          <w:szCs w:val="10"/>
        </w:rPr>
      </w:pPr>
    </w:p>
    <w:p w14:paraId="4257EB22" w14:textId="77777777" w:rsidR="00E05FCB" w:rsidRDefault="00E05FCB" w:rsidP="00123436">
      <w:pPr>
        <w:spacing w:after="0" w:line="240" w:lineRule="auto"/>
        <w:ind w:left="1440"/>
        <w:jc w:val="both"/>
        <w:rPr>
          <w:rFonts w:ascii="Sylfaen" w:hAnsi="Sylfaen"/>
          <w:i/>
          <w:iCs/>
        </w:rPr>
      </w:pPr>
      <w:r w:rsidRPr="006F381E">
        <w:rPr>
          <w:rFonts w:ascii="Sylfaen" w:hAnsi="Sylfaen"/>
          <w:i/>
          <w:iCs/>
        </w:rPr>
        <w:lastRenderedPageBreak/>
        <w:t>Elle a décidé d’arborer son nouveau bijou en or à la fête, attirant l’attention de tous les invités.</w:t>
      </w:r>
    </w:p>
    <w:p w14:paraId="41E4559D" w14:textId="77777777" w:rsidR="00E05FCB" w:rsidRPr="008129D0" w:rsidRDefault="00E05FCB" w:rsidP="00123436">
      <w:pPr>
        <w:spacing w:after="0" w:line="240" w:lineRule="auto"/>
        <w:ind w:left="1440"/>
        <w:jc w:val="both"/>
        <w:rPr>
          <w:rFonts w:ascii="Sylfaen" w:hAnsi="Sylfaen"/>
          <w:i/>
          <w:iCs/>
          <w:sz w:val="10"/>
          <w:szCs w:val="10"/>
        </w:rPr>
      </w:pPr>
    </w:p>
    <w:p w14:paraId="6FB53D3A" w14:textId="77777777" w:rsidR="00E05FCB" w:rsidRPr="006F381E" w:rsidRDefault="00E05FCB" w:rsidP="00123436">
      <w:pPr>
        <w:spacing w:after="0" w:line="240" w:lineRule="auto"/>
        <w:ind w:left="1440"/>
        <w:jc w:val="both"/>
        <w:rPr>
          <w:rFonts w:ascii="Sylfaen" w:hAnsi="Sylfaen"/>
          <w:i/>
          <w:iCs/>
        </w:rPr>
      </w:pPr>
      <w:r w:rsidRPr="006F381E">
        <w:rPr>
          <w:rFonts w:ascii="Sylfaen" w:hAnsi="Sylfaen"/>
          <w:i/>
          <w:iCs/>
        </w:rPr>
        <w:t>Les manifestants ont arboré des pancartes et des banderoles pour exprimer leurs revendications.</w:t>
      </w:r>
    </w:p>
    <w:p w14:paraId="16FAC811" w14:textId="77777777" w:rsidR="00E05FCB" w:rsidRPr="006F381E" w:rsidRDefault="00E05FCB" w:rsidP="00123436">
      <w:pPr>
        <w:spacing w:after="0" w:line="240" w:lineRule="auto"/>
        <w:jc w:val="both"/>
        <w:rPr>
          <w:rFonts w:ascii="Sylfaen" w:hAnsi="Sylfaen"/>
        </w:rPr>
      </w:pPr>
      <w:r w:rsidRPr="006F381E">
        <w:rPr>
          <w:rFonts w:ascii="Sylfaen" w:hAnsi="Sylfaen"/>
          <w:b/>
          <w:bCs/>
          <w:sz w:val="28"/>
          <w:szCs w:val="28"/>
        </w:rPr>
        <w:t>Abhorrer</w:t>
      </w:r>
      <w:r>
        <w:rPr>
          <w:rFonts w:ascii="Sylfaen" w:hAnsi="Sylfaen"/>
          <w:b/>
          <w:bCs/>
          <w:sz w:val="28"/>
          <w:szCs w:val="28"/>
        </w:rPr>
        <w:tab/>
      </w:r>
      <w:proofErr w:type="spellStart"/>
      <w:r w:rsidRPr="006F381E">
        <w:rPr>
          <w:rFonts w:ascii="Sylfaen" w:hAnsi="Sylfaen"/>
        </w:rPr>
        <w:t>գարշել</w:t>
      </w:r>
      <w:proofErr w:type="spellEnd"/>
      <w:r w:rsidRPr="006F381E">
        <w:rPr>
          <w:rFonts w:ascii="Sylfaen" w:hAnsi="Sylfaen"/>
        </w:rPr>
        <w:t xml:space="preserve">, </w:t>
      </w:r>
      <w:proofErr w:type="spellStart"/>
      <w:r w:rsidRPr="006F381E">
        <w:rPr>
          <w:rFonts w:ascii="Sylfaen" w:hAnsi="Sylfaen"/>
        </w:rPr>
        <w:t>խորշել</w:t>
      </w:r>
      <w:proofErr w:type="spellEnd"/>
    </w:p>
    <w:p w14:paraId="2DDA0087" w14:textId="77777777" w:rsidR="00E05FCB" w:rsidRDefault="00E05FCB" w:rsidP="00123436">
      <w:pPr>
        <w:spacing w:after="0" w:line="240" w:lineRule="auto"/>
        <w:jc w:val="both"/>
        <w:rPr>
          <w:rFonts w:ascii="Sylfaen" w:hAnsi="Sylfaen"/>
        </w:rPr>
      </w:pPr>
      <w:r w:rsidRPr="006F381E">
        <w:rPr>
          <w:rFonts w:ascii="Sylfaen" w:hAnsi="Sylfaen"/>
          <w:b/>
          <w:bCs/>
        </w:rPr>
        <w:t>Définition :</w:t>
      </w:r>
      <w:r>
        <w:rPr>
          <w:rFonts w:ascii="Sylfaen" w:hAnsi="Sylfaen"/>
          <w:b/>
          <w:bCs/>
        </w:rPr>
        <w:tab/>
      </w:r>
      <w:r w:rsidRPr="006F381E">
        <w:rPr>
          <w:rFonts w:ascii="Sylfaen" w:hAnsi="Sylfaen"/>
        </w:rPr>
        <w:t xml:space="preserve">Abhorrer signifie avoir en horreur quelque chose ou quelqu’un. Ce terme est </w:t>
      </w:r>
    </w:p>
    <w:p w14:paraId="1F531868" w14:textId="77777777" w:rsidR="00E05FCB" w:rsidRPr="006F381E" w:rsidRDefault="00E05FCB" w:rsidP="00123436">
      <w:pPr>
        <w:spacing w:after="0" w:line="240" w:lineRule="auto"/>
        <w:ind w:left="1440"/>
        <w:jc w:val="both"/>
        <w:rPr>
          <w:rFonts w:ascii="Sylfaen" w:hAnsi="Sylfaen"/>
        </w:rPr>
      </w:pPr>
      <w:proofErr w:type="gramStart"/>
      <w:r w:rsidRPr="006F381E">
        <w:rPr>
          <w:rFonts w:ascii="Sylfaen" w:hAnsi="Sylfaen"/>
        </w:rPr>
        <w:t>utilisé</w:t>
      </w:r>
      <w:proofErr w:type="gramEnd"/>
      <w:r w:rsidRPr="006F381E">
        <w:rPr>
          <w:rFonts w:ascii="Sylfaen" w:hAnsi="Sylfaen"/>
        </w:rPr>
        <w:t xml:space="preserve"> de manière littéraire pour décrire un sentiment de répulsion ou d’aversion profonde envers quelque chose ou quelqu’un, avec des synonymes comme abominer et exécrer.</w:t>
      </w:r>
    </w:p>
    <w:p w14:paraId="51DC0DB2" w14:textId="77777777" w:rsidR="00E05FCB" w:rsidRDefault="00E05FCB" w:rsidP="00123436">
      <w:pPr>
        <w:spacing w:after="0" w:line="240" w:lineRule="auto"/>
        <w:jc w:val="both"/>
        <w:rPr>
          <w:rFonts w:ascii="Sylfaen" w:hAnsi="Sylfaen"/>
          <w:b/>
          <w:bCs/>
        </w:rPr>
      </w:pPr>
      <w:r w:rsidRPr="006F381E">
        <w:rPr>
          <w:rFonts w:ascii="Sylfaen" w:hAnsi="Sylfaen"/>
          <w:b/>
          <w:bCs/>
        </w:rPr>
        <w:t>Exemples d’utilisation :</w:t>
      </w:r>
      <w:r>
        <w:rPr>
          <w:rFonts w:ascii="Sylfaen" w:hAnsi="Sylfaen"/>
          <w:b/>
          <w:bCs/>
        </w:rPr>
        <w:tab/>
      </w:r>
    </w:p>
    <w:p w14:paraId="02063D2F" w14:textId="77777777" w:rsidR="00E05FCB" w:rsidRPr="006F381E" w:rsidRDefault="00E05FCB" w:rsidP="00123436">
      <w:pPr>
        <w:spacing w:after="0" w:line="240" w:lineRule="auto"/>
        <w:ind w:left="720" w:firstLine="720"/>
        <w:jc w:val="both"/>
        <w:rPr>
          <w:rFonts w:ascii="Sylfaen" w:hAnsi="Sylfaen"/>
          <w:i/>
          <w:iCs/>
        </w:rPr>
      </w:pPr>
      <w:r w:rsidRPr="006F381E">
        <w:rPr>
          <w:rFonts w:ascii="Sylfaen" w:hAnsi="Sylfaen"/>
          <w:i/>
          <w:iCs/>
        </w:rPr>
        <w:t>Il abhorre les mensonges et ne supporte pas qu’on lui cache la vérité.</w:t>
      </w:r>
    </w:p>
    <w:p w14:paraId="4465ED8B" w14:textId="77777777" w:rsidR="00E05FCB" w:rsidRPr="008129D0" w:rsidRDefault="00E05FCB" w:rsidP="00123436">
      <w:pPr>
        <w:spacing w:after="0" w:line="240" w:lineRule="auto"/>
        <w:ind w:left="720" w:firstLine="720"/>
        <w:jc w:val="both"/>
        <w:rPr>
          <w:rFonts w:ascii="Sylfaen" w:hAnsi="Sylfaen"/>
          <w:i/>
          <w:iCs/>
          <w:sz w:val="10"/>
          <w:szCs w:val="10"/>
        </w:rPr>
      </w:pPr>
    </w:p>
    <w:p w14:paraId="1556D38E" w14:textId="77777777" w:rsidR="00E05FCB" w:rsidRDefault="00E05FCB" w:rsidP="00123436">
      <w:pPr>
        <w:spacing w:after="0" w:line="240" w:lineRule="auto"/>
        <w:ind w:left="1440"/>
        <w:jc w:val="both"/>
        <w:rPr>
          <w:rFonts w:ascii="Sylfaen" w:hAnsi="Sylfaen"/>
          <w:i/>
          <w:iCs/>
        </w:rPr>
      </w:pPr>
      <w:r w:rsidRPr="006F381E">
        <w:rPr>
          <w:rFonts w:ascii="Sylfaen" w:hAnsi="Sylfaen"/>
          <w:i/>
          <w:iCs/>
        </w:rPr>
        <w:t>Elle abhorrait la violence sous toutes ses formes et militait activement pour la paix.</w:t>
      </w:r>
    </w:p>
    <w:p w14:paraId="3EFEA1D6" w14:textId="77777777" w:rsidR="00E05FCB" w:rsidRPr="008129D0" w:rsidRDefault="00E05FCB" w:rsidP="00123436">
      <w:pPr>
        <w:spacing w:after="0" w:line="240" w:lineRule="auto"/>
        <w:ind w:left="1440"/>
        <w:jc w:val="both"/>
        <w:rPr>
          <w:rFonts w:ascii="Sylfaen" w:hAnsi="Sylfaen"/>
          <w:i/>
          <w:iCs/>
          <w:sz w:val="10"/>
          <w:szCs w:val="10"/>
        </w:rPr>
      </w:pPr>
    </w:p>
    <w:p w14:paraId="499371DF" w14:textId="77777777" w:rsidR="00E05FCB" w:rsidRPr="006F381E" w:rsidRDefault="00E05FCB" w:rsidP="00123436">
      <w:pPr>
        <w:spacing w:after="0" w:line="240" w:lineRule="auto"/>
        <w:ind w:left="1440"/>
        <w:jc w:val="both"/>
        <w:rPr>
          <w:rFonts w:ascii="Sylfaen" w:hAnsi="Sylfaen"/>
          <w:i/>
          <w:iCs/>
        </w:rPr>
      </w:pPr>
      <w:r w:rsidRPr="006F381E">
        <w:rPr>
          <w:rFonts w:ascii="Sylfaen" w:hAnsi="Sylfaen"/>
          <w:i/>
          <w:iCs/>
        </w:rPr>
        <w:t>Les gens qui abhorrent la malhonnêteté préfèrent travailler dans un environnement transparent et éthique.</w:t>
      </w:r>
    </w:p>
    <w:p w14:paraId="38845DC4" w14:textId="77777777" w:rsidR="00E05FCB" w:rsidRDefault="00E05FCB" w:rsidP="00123436">
      <w:pPr>
        <w:spacing w:after="0" w:line="240" w:lineRule="auto"/>
        <w:jc w:val="both"/>
        <w:rPr>
          <w:rFonts w:ascii="Sylfaen" w:hAnsi="Sylfaen"/>
        </w:rPr>
      </w:pPr>
      <w:r w:rsidRPr="006F381E">
        <w:rPr>
          <w:rFonts w:ascii="Sylfaen" w:hAnsi="Sylfaen"/>
        </w:rPr>
        <w:t>Bien que les termes « arborer » et « abhorrer » partagent une certaine similarité dans leur sonorité, ils décrivent des actions très différentes en français. « Arborer » se réfère à dresser, élever ou porter quelque chose ostensiblement, tandis que « abhorrer » signifie avoir en horreur quelque chose ou quelqu’un. Comprendre ces distinctions est essentiel pour une communication précise en français, notamment dans les discussions sur les sentiments et les comportements.</w:t>
      </w:r>
    </w:p>
    <w:p w14:paraId="6F35286A" w14:textId="77777777" w:rsidR="00657E16" w:rsidRDefault="00657E16" w:rsidP="00123436">
      <w:pPr>
        <w:spacing w:after="0" w:line="240" w:lineRule="auto"/>
        <w:jc w:val="both"/>
        <w:rPr>
          <w:rFonts w:ascii="Sylfaen" w:hAnsi="Sylfaen"/>
          <w:b/>
          <w:bCs/>
          <w:sz w:val="32"/>
          <w:szCs w:val="32"/>
        </w:rPr>
      </w:pPr>
      <w:bookmarkStart w:id="22" w:name="_Hlk219884605"/>
    </w:p>
    <w:p w14:paraId="2B7220C9" w14:textId="5D285441" w:rsidR="00B60FF5" w:rsidRPr="004009A3" w:rsidRDefault="00B60FF5" w:rsidP="00123436">
      <w:pPr>
        <w:spacing w:after="0" w:line="240" w:lineRule="auto"/>
        <w:jc w:val="both"/>
        <w:rPr>
          <w:rFonts w:ascii="Sylfaen" w:hAnsi="Sylfaen"/>
          <w:b/>
          <w:bCs/>
          <w:sz w:val="32"/>
          <w:szCs w:val="32"/>
        </w:rPr>
      </w:pPr>
      <w:r w:rsidRPr="00E03AA1">
        <w:rPr>
          <w:rFonts w:ascii="Sylfaen" w:hAnsi="Sylfaen"/>
          <w:b/>
          <w:bCs/>
          <w:sz w:val="32"/>
          <w:szCs w:val="32"/>
          <w:highlight w:val="magenta"/>
        </w:rPr>
        <w:t>Apparier &amp; Appareiller</w:t>
      </w:r>
    </w:p>
    <w:bookmarkEnd w:id="22"/>
    <w:p w14:paraId="14AD7172" w14:textId="77777777" w:rsidR="00B60FF5" w:rsidRPr="00DC69F7" w:rsidRDefault="00B60FF5" w:rsidP="00123436">
      <w:pPr>
        <w:spacing w:after="0" w:line="240" w:lineRule="auto"/>
        <w:jc w:val="both"/>
        <w:rPr>
          <w:rFonts w:ascii="Sylfaen" w:hAnsi="Sylfaen"/>
          <w:b/>
          <w:bCs/>
          <w:sz w:val="28"/>
          <w:szCs w:val="28"/>
          <w:lang w:val="hy-AM"/>
        </w:rPr>
      </w:pPr>
      <w:r w:rsidRPr="004009A3">
        <w:rPr>
          <w:rFonts w:ascii="Sylfaen" w:hAnsi="Sylfaen"/>
          <w:b/>
          <w:bCs/>
          <w:sz w:val="28"/>
          <w:szCs w:val="28"/>
        </w:rPr>
        <w:t>Apparier</w:t>
      </w:r>
      <w:r w:rsidRPr="00D05831">
        <w:rPr>
          <w:rFonts w:ascii="Sylfaen" w:hAnsi="Sylfaen"/>
          <w:i/>
          <w:iCs/>
        </w:rPr>
        <w:t xml:space="preserve"> </w:t>
      </w:r>
      <w:r w:rsidRPr="00B620A3">
        <w:rPr>
          <w:rFonts w:ascii="Sylfaen" w:hAnsi="Sylfaen"/>
          <w:i/>
          <w:iCs/>
        </w:rPr>
        <w:t>v.tr.</w:t>
      </w:r>
      <w:r>
        <w:rPr>
          <w:rFonts w:ascii="Sylfaen" w:hAnsi="Sylfaen"/>
          <w:i/>
          <w:iCs/>
        </w:rPr>
        <w:tab/>
      </w:r>
      <w:r>
        <w:rPr>
          <w:rFonts w:ascii="Sylfaen" w:hAnsi="Sylfaen"/>
          <w:lang w:val="hy-AM"/>
        </w:rPr>
        <w:t>զուգավորել, զույգ կազմել</w:t>
      </w:r>
    </w:p>
    <w:p w14:paraId="5CE5F210" w14:textId="77777777" w:rsidR="00B60FF5" w:rsidRDefault="00B60FF5" w:rsidP="00123436">
      <w:pPr>
        <w:spacing w:after="0" w:line="240" w:lineRule="auto"/>
        <w:jc w:val="both"/>
        <w:rPr>
          <w:rFonts w:ascii="Sylfaen" w:hAnsi="Sylfaen"/>
        </w:rPr>
      </w:pPr>
      <w:r w:rsidRPr="004009A3">
        <w:rPr>
          <w:rFonts w:ascii="Sylfaen" w:hAnsi="Sylfaen"/>
          <w:b/>
          <w:bCs/>
        </w:rPr>
        <w:t>Définition :</w:t>
      </w:r>
      <w:r>
        <w:rPr>
          <w:rFonts w:ascii="Sylfaen" w:hAnsi="Sylfaen"/>
          <w:b/>
          <w:bCs/>
        </w:rPr>
        <w:tab/>
      </w:r>
      <w:r w:rsidRPr="004009A3">
        <w:rPr>
          <w:rFonts w:ascii="Sylfaen" w:hAnsi="Sylfaen"/>
        </w:rPr>
        <w:t xml:space="preserve">Le terme « apparier » signifie assortir ou accoupler deux choses pour qu’elles </w:t>
      </w:r>
    </w:p>
    <w:p w14:paraId="7C842CDF" w14:textId="77777777" w:rsidR="00B60FF5" w:rsidRPr="004009A3" w:rsidRDefault="00B60FF5" w:rsidP="00123436">
      <w:pPr>
        <w:spacing w:after="0" w:line="240" w:lineRule="auto"/>
        <w:ind w:left="1440"/>
        <w:jc w:val="both"/>
        <w:rPr>
          <w:rFonts w:ascii="Sylfaen" w:hAnsi="Sylfaen"/>
        </w:rPr>
      </w:pPr>
      <w:proofErr w:type="gramStart"/>
      <w:r w:rsidRPr="004009A3">
        <w:rPr>
          <w:rFonts w:ascii="Sylfaen" w:hAnsi="Sylfaen"/>
        </w:rPr>
        <w:t>aillent</w:t>
      </w:r>
      <w:proofErr w:type="gramEnd"/>
      <w:r w:rsidRPr="004009A3">
        <w:rPr>
          <w:rFonts w:ascii="Sylfaen" w:hAnsi="Sylfaen"/>
        </w:rPr>
        <w:t xml:space="preserve"> ensemble </w:t>
      </w:r>
      <w:proofErr w:type="gramStart"/>
      <w:r w:rsidRPr="004009A3">
        <w:rPr>
          <w:rFonts w:ascii="Sylfaen" w:hAnsi="Sylfaen"/>
        </w:rPr>
        <w:t>ou</w:t>
      </w:r>
      <w:proofErr w:type="gramEnd"/>
      <w:r w:rsidRPr="004009A3">
        <w:rPr>
          <w:rFonts w:ascii="Sylfaen" w:hAnsi="Sylfaen"/>
        </w:rPr>
        <w:t xml:space="preserve"> se complètent. Il est souvent utilisé pour décrire l’action d’associer des éléments de manière harmonieuse, comme des couleurs, des formes ou des objets.</w:t>
      </w:r>
    </w:p>
    <w:p w14:paraId="75BA57C7" w14:textId="77777777" w:rsidR="00B60FF5" w:rsidRPr="004009A3" w:rsidRDefault="00B60FF5" w:rsidP="00123436">
      <w:pPr>
        <w:spacing w:after="0" w:line="240" w:lineRule="auto"/>
        <w:jc w:val="both"/>
        <w:rPr>
          <w:rFonts w:ascii="Sylfaen" w:hAnsi="Sylfaen"/>
          <w:b/>
          <w:bCs/>
        </w:rPr>
      </w:pPr>
      <w:r w:rsidRPr="004009A3">
        <w:rPr>
          <w:rFonts w:ascii="Sylfaen" w:hAnsi="Sylfaen"/>
          <w:b/>
          <w:bCs/>
        </w:rPr>
        <w:t>Exemple d’utilisation :</w:t>
      </w:r>
    </w:p>
    <w:p w14:paraId="08C6555F" w14:textId="77777777" w:rsidR="00B60FF5" w:rsidRDefault="00B60FF5" w:rsidP="00123436">
      <w:pPr>
        <w:spacing w:after="0" w:line="240" w:lineRule="auto"/>
        <w:ind w:left="720" w:firstLine="720"/>
        <w:jc w:val="both"/>
        <w:rPr>
          <w:rFonts w:ascii="Sylfaen" w:hAnsi="Sylfaen"/>
          <w:i/>
          <w:iCs/>
        </w:rPr>
      </w:pPr>
      <w:r w:rsidRPr="004009A3">
        <w:rPr>
          <w:rFonts w:ascii="Sylfaen" w:hAnsi="Sylfaen"/>
          <w:i/>
          <w:iCs/>
        </w:rPr>
        <w:t>Elle apparie les couleurs de sa toilette avec soin.</w:t>
      </w:r>
    </w:p>
    <w:p w14:paraId="3BC5DC87" w14:textId="77777777" w:rsidR="00B60FF5" w:rsidRPr="00DC69F7" w:rsidRDefault="00B60FF5" w:rsidP="00123436">
      <w:pPr>
        <w:spacing w:after="0" w:line="240" w:lineRule="auto"/>
        <w:ind w:left="720" w:firstLine="720"/>
        <w:jc w:val="both"/>
        <w:rPr>
          <w:rFonts w:ascii="Sylfaen" w:hAnsi="Sylfaen"/>
          <w:i/>
          <w:iCs/>
          <w:sz w:val="10"/>
          <w:szCs w:val="10"/>
        </w:rPr>
      </w:pPr>
    </w:p>
    <w:p w14:paraId="30A9F7AB" w14:textId="77777777" w:rsidR="00B60FF5" w:rsidRPr="004009A3" w:rsidRDefault="00B60FF5" w:rsidP="00123436">
      <w:pPr>
        <w:spacing w:after="0" w:line="240" w:lineRule="auto"/>
        <w:ind w:left="720" w:firstLine="720"/>
        <w:jc w:val="both"/>
        <w:rPr>
          <w:rFonts w:ascii="Sylfaen" w:hAnsi="Sylfaen"/>
          <w:i/>
          <w:iCs/>
        </w:rPr>
      </w:pPr>
      <w:r w:rsidRPr="004009A3">
        <w:rPr>
          <w:rFonts w:ascii="Sylfaen" w:hAnsi="Sylfaen"/>
          <w:i/>
          <w:iCs/>
        </w:rPr>
        <w:t>Il a apparié les paires de chaussettes avant de les ranger.</w:t>
      </w:r>
    </w:p>
    <w:p w14:paraId="038F1FAF" w14:textId="77777777" w:rsidR="00B60FF5" w:rsidRPr="00DC69F7" w:rsidRDefault="00B60FF5" w:rsidP="00123436">
      <w:pPr>
        <w:spacing w:after="0" w:line="240" w:lineRule="auto"/>
        <w:jc w:val="both"/>
        <w:rPr>
          <w:rFonts w:ascii="Sylfaen" w:hAnsi="Sylfaen"/>
          <w:b/>
          <w:bCs/>
          <w:sz w:val="28"/>
          <w:szCs w:val="28"/>
        </w:rPr>
      </w:pPr>
      <w:r w:rsidRPr="004009A3">
        <w:rPr>
          <w:rFonts w:ascii="Sylfaen" w:hAnsi="Sylfaen"/>
          <w:b/>
          <w:bCs/>
          <w:sz w:val="28"/>
          <w:szCs w:val="28"/>
        </w:rPr>
        <w:t>Appareiller</w:t>
      </w:r>
      <w:r w:rsidRPr="00D05831">
        <w:rPr>
          <w:rFonts w:ascii="Sylfaen" w:hAnsi="Sylfaen"/>
          <w:i/>
          <w:iCs/>
        </w:rPr>
        <w:t xml:space="preserve"> </w:t>
      </w:r>
      <w:bookmarkStart w:id="23" w:name="_Hlk219885168"/>
      <w:r w:rsidRPr="00B620A3">
        <w:rPr>
          <w:rFonts w:ascii="Sylfaen" w:hAnsi="Sylfaen"/>
          <w:i/>
          <w:iCs/>
        </w:rPr>
        <w:t>v.tr.</w:t>
      </w:r>
      <w:r>
        <w:rPr>
          <w:rFonts w:ascii="Sylfaen" w:hAnsi="Sylfaen"/>
          <w:i/>
          <w:iCs/>
        </w:rPr>
        <w:tab/>
      </w:r>
      <w:bookmarkEnd w:id="23"/>
      <w:proofErr w:type="spellStart"/>
      <w:proofErr w:type="gramStart"/>
      <w:r>
        <w:rPr>
          <w:rFonts w:ascii="Sylfaen" w:hAnsi="Sylfaen"/>
        </w:rPr>
        <w:t>զուգավորել</w:t>
      </w:r>
      <w:proofErr w:type="spellEnd"/>
      <w:proofErr w:type="gramEnd"/>
      <w:r>
        <w:rPr>
          <w:rFonts w:ascii="Sylfaen" w:hAnsi="Sylfaen"/>
        </w:rPr>
        <w:t xml:space="preserve">, </w:t>
      </w:r>
      <w:proofErr w:type="spellStart"/>
      <w:r>
        <w:rPr>
          <w:rFonts w:ascii="Sylfaen" w:hAnsi="Sylfaen"/>
        </w:rPr>
        <w:t>համապատասխանեցնել</w:t>
      </w:r>
      <w:proofErr w:type="spellEnd"/>
    </w:p>
    <w:p w14:paraId="24BF37C5" w14:textId="77777777" w:rsidR="00B60FF5" w:rsidRPr="004009A3" w:rsidRDefault="00B60FF5" w:rsidP="00123436">
      <w:pPr>
        <w:spacing w:after="0" w:line="240" w:lineRule="auto"/>
        <w:jc w:val="both"/>
        <w:rPr>
          <w:rFonts w:ascii="Sylfaen" w:hAnsi="Sylfaen"/>
        </w:rPr>
      </w:pPr>
      <w:r w:rsidRPr="004009A3">
        <w:rPr>
          <w:rFonts w:ascii="Sylfaen" w:hAnsi="Sylfaen"/>
          <w:b/>
          <w:bCs/>
        </w:rPr>
        <w:t>Définition :</w:t>
      </w:r>
      <w:r>
        <w:rPr>
          <w:rFonts w:ascii="Sylfaen" w:hAnsi="Sylfaen"/>
          <w:b/>
          <w:bCs/>
        </w:rPr>
        <w:tab/>
      </w:r>
      <w:r w:rsidRPr="004009A3">
        <w:rPr>
          <w:rFonts w:ascii="Sylfaen" w:hAnsi="Sylfaen"/>
        </w:rPr>
        <w:t xml:space="preserve">Le mot « appareiller » </w:t>
      </w:r>
      <w:proofErr w:type="gramStart"/>
      <w:r w:rsidRPr="004009A3">
        <w:rPr>
          <w:rFonts w:ascii="Sylfaen" w:hAnsi="Sylfaen"/>
        </w:rPr>
        <w:t>a</w:t>
      </w:r>
      <w:proofErr w:type="gramEnd"/>
      <w:r w:rsidRPr="004009A3">
        <w:rPr>
          <w:rFonts w:ascii="Sylfaen" w:hAnsi="Sylfaen"/>
        </w:rPr>
        <w:t xml:space="preserve"> plusieurs significations selon le contexte :</w:t>
      </w:r>
    </w:p>
    <w:p w14:paraId="56CB4713" w14:textId="77777777" w:rsidR="00B60FF5" w:rsidRPr="004009A3" w:rsidRDefault="00B60FF5" w:rsidP="00123436">
      <w:pPr>
        <w:spacing w:after="0" w:line="240" w:lineRule="auto"/>
        <w:ind w:left="1440"/>
        <w:jc w:val="both"/>
        <w:rPr>
          <w:rFonts w:ascii="Sylfaen" w:hAnsi="Sylfaen"/>
        </w:rPr>
      </w:pPr>
      <w:r w:rsidRPr="004009A3">
        <w:rPr>
          <w:rFonts w:ascii="Sylfaen" w:hAnsi="Sylfaen"/>
        </w:rPr>
        <w:t>Il peut signifier équiper un navire ou un avion en vue de son départ, notamment en se préparant à prendre la mer ou à décoller.</w:t>
      </w:r>
    </w:p>
    <w:p w14:paraId="4F727AD2" w14:textId="77777777" w:rsidR="00B60FF5" w:rsidRPr="004009A3" w:rsidRDefault="00B60FF5" w:rsidP="00123436">
      <w:pPr>
        <w:spacing w:after="0" w:line="240" w:lineRule="auto"/>
        <w:ind w:left="1440"/>
        <w:jc w:val="both"/>
        <w:rPr>
          <w:rFonts w:ascii="Sylfaen" w:hAnsi="Sylfaen"/>
        </w:rPr>
      </w:pPr>
      <w:r w:rsidRPr="004009A3">
        <w:rPr>
          <w:rFonts w:ascii="Sylfaen" w:hAnsi="Sylfaen"/>
        </w:rPr>
        <w:t>Il peut également signifier prendre la mer ou s’apprêter à naviguer, souvent utilisé dans le contexte maritime.</w:t>
      </w:r>
    </w:p>
    <w:p w14:paraId="75DE98BC" w14:textId="77777777" w:rsidR="00B60FF5" w:rsidRPr="004009A3" w:rsidRDefault="00B60FF5" w:rsidP="00123436">
      <w:pPr>
        <w:spacing w:after="0" w:line="240" w:lineRule="auto"/>
        <w:jc w:val="both"/>
        <w:rPr>
          <w:rFonts w:ascii="Sylfaen" w:hAnsi="Sylfaen"/>
          <w:b/>
          <w:bCs/>
        </w:rPr>
      </w:pPr>
      <w:r w:rsidRPr="004009A3">
        <w:rPr>
          <w:rFonts w:ascii="Sylfaen" w:hAnsi="Sylfaen"/>
          <w:b/>
          <w:bCs/>
        </w:rPr>
        <w:t>Exemple d’utilisation :</w:t>
      </w:r>
    </w:p>
    <w:p w14:paraId="77966B51" w14:textId="77777777" w:rsidR="00B60FF5" w:rsidRDefault="00B60FF5" w:rsidP="00123436">
      <w:pPr>
        <w:spacing w:after="0" w:line="240" w:lineRule="auto"/>
        <w:ind w:left="720" w:firstLine="720"/>
        <w:jc w:val="both"/>
        <w:rPr>
          <w:rFonts w:ascii="Sylfaen" w:hAnsi="Sylfaen"/>
          <w:i/>
          <w:iCs/>
        </w:rPr>
      </w:pPr>
      <w:r w:rsidRPr="004009A3">
        <w:rPr>
          <w:rFonts w:ascii="Sylfaen" w:hAnsi="Sylfaen"/>
          <w:i/>
          <w:iCs/>
        </w:rPr>
        <w:lastRenderedPageBreak/>
        <w:t>Le navire appareillera à l’aube.</w:t>
      </w:r>
    </w:p>
    <w:p w14:paraId="609FE88D" w14:textId="77777777" w:rsidR="00B60FF5" w:rsidRPr="00DC69F7" w:rsidRDefault="00B60FF5" w:rsidP="00123436">
      <w:pPr>
        <w:spacing w:after="0" w:line="240" w:lineRule="auto"/>
        <w:ind w:left="720" w:firstLine="720"/>
        <w:jc w:val="both"/>
        <w:rPr>
          <w:rFonts w:ascii="Sylfaen" w:hAnsi="Sylfaen"/>
          <w:i/>
          <w:iCs/>
          <w:sz w:val="10"/>
          <w:szCs w:val="10"/>
        </w:rPr>
      </w:pPr>
    </w:p>
    <w:p w14:paraId="71A9593D" w14:textId="77777777" w:rsidR="00B60FF5" w:rsidRDefault="00B60FF5" w:rsidP="00123436">
      <w:pPr>
        <w:spacing w:after="0" w:line="240" w:lineRule="auto"/>
        <w:ind w:left="720" w:firstLine="720"/>
        <w:jc w:val="both"/>
        <w:rPr>
          <w:rFonts w:ascii="Sylfaen" w:hAnsi="Sylfaen"/>
          <w:i/>
          <w:iCs/>
        </w:rPr>
      </w:pPr>
      <w:r w:rsidRPr="004009A3">
        <w:rPr>
          <w:rFonts w:ascii="Sylfaen" w:hAnsi="Sylfaen"/>
          <w:i/>
          <w:iCs/>
        </w:rPr>
        <w:t>L’équipe se prépare à appareiller pour sa prochaine mission.</w:t>
      </w:r>
    </w:p>
    <w:p w14:paraId="08D16835" w14:textId="77777777" w:rsidR="00B60FF5" w:rsidRDefault="00B60FF5" w:rsidP="00123436">
      <w:pPr>
        <w:spacing w:after="0" w:line="240" w:lineRule="auto"/>
        <w:jc w:val="both"/>
        <w:rPr>
          <w:rFonts w:ascii="Sylfaen" w:hAnsi="Sylfaen"/>
        </w:rPr>
      </w:pPr>
      <w:r w:rsidRPr="004009A3">
        <w:rPr>
          <w:rFonts w:ascii="Sylfaen" w:hAnsi="Sylfaen"/>
        </w:rPr>
        <w:t>Bien que les mots « apparier » et « appareiller » puissent sembler similaires en raison de leur structure linguistique, ils ont des significations distinctes en français. « Apparier » se rapporte à l’action d’assortir ou d’accoupler des éléments, tandis qu</w:t>
      </w:r>
      <w:proofErr w:type="gramStart"/>
      <w:r w:rsidRPr="004009A3">
        <w:rPr>
          <w:rFonts w:ascii="Sylfaen" w:hAnsi="Sylfaen"/>
        </w:rPr>
        <w:t>’</w:t>
      </w:r>
      <w:r>
        <w:rPr>
          <w:rFonts w:ascii="Sylfaen" w:hAnsi="Sylfaen"/>
        </w:rPr>
        <w:t>«</w:t>
      </w:r>
      <w:proofErr w:type="gramEnd"/>
      <w:r>
        <w:rPr>
          <w:rFonts w:ascii="Sylfaen" w:hAnsi="Sylfaen"/>
        </w:rPr>
        <w:t> </w:t>
      </w:r>
      <w:r w:rsidRPr="004009A3">
        <w:rPr>
          <w:rFonts w:ascii="Sylfaen" w:hAnsi="Sylfaen"/>
        </w:rPr>
        <w:t>appareiller » se rapporte à l’équipement d’un navire ou d’un avion en vue de son départ, ou à l’action de prendre la mer. En comprenant cette distinction, vous pouvez utiliser ces termes de manière appropriée et précise dans votre communication en français.</w:t>
      </w:r>
    </w:p>
    <w:p w14:paraId="50658770" w14:textId="77777777" w:rsidR="008228C5" w:rsidRDefault="008228C5" w:rsidP="00123436">
      <w:pPr>
        <w:spacing w:after="0" w:line="240" w:lineRule="auto"/>
        <w:jc w:val="both"/>
        <w:rPr>
          <w:rFonts w:ascii="Sylfaen" w:hAnsi="Sylfaen"/>
        </w:rPr>
      </w:pPr>
    </w:p>
    <w:p w14:paraId="0E34A597" w14:textId="77777777" w:rsidR="008228C5" w:rsidRPr="008D3419" w:rsidRDefault="008228C5" w:rsidP="00783595">
      <w:pPr>
        <w:spacing w:after="0" w:line="240" w:lineRule="auto"/>
        <w:jc w:val="center"/>
        <w:rPr>
          <w:rFonts w:ascii="Sylfaen" w:hAnsi="Sylfaen"/>
          <w:b/>
          <w:bCs/>
          <w:sz w:val="32"/>
          <w:szCs w:val="32"/>
        </w:rPr>
      </w:pPr>
      <w:bookmarkStart w:id="24" w:name="_Hlk219885143"/>
      <w:r w:rsidRPr="00783595">
        <w:rPr>
          <w:rFonts w:ascii="Sylfaen" w:hAnsi="Sylfaen"/>
          <w:b/>
          <w:bCs/>
          <w:sz w:val="32"/>
          <w:szCs w:val="32"/>
        </w:rPr>
        <w:t>Apporter &amp; Emporter</w:t>
      </w:r>
    </w:p>
    <w:bookmarkEnd w:id="24"/>
    <w:p w14:paraId="14C13BAB" w14:textId="77777777" w:rsidR="008228C5" w:rsidRPr="008D3419" w:rsidRDefault="008228C5" w:rsidP="00123436">
      <w:pPr>
        <w:spacing w:after="0" w:line="240" w:lineRule="auto"/>
        <w:jc w:val="both"/>
        <w:rPr>
          <w:rFonts w:ascii="Sylfaen" w:hAnsi="Sylfaen"/>
        </w:rPr>
      </w:pPr>
      <w:r>
        <w:rPr>
          <w:rFonts w:ascii="Sylfaen" w:hAnsi="Sylfaen"/>
        </w:rPr>
        <w:t>D</w:t>
      </w:r>
      <w:r w:rsidRPr="008D3419">
        <w:rPr>
          <w:rFonts w:ascii="Sylfaen" w:hAnsi="Sylfaen"/>
        </w:rPr>
        <w:t>eux termes en français</w:t>
      </w:r>
      <w:r>
        <w:rPr>
          <w:rFonts w:ascii="Sylfaen" w:hAnsi="Sylfaen"/>
        </w:rPr>
        <w:t>,</w:t>
      </w:r>
      <w:r w:rsidRPr="008D3419">
        <w:rPr>
          <w:rFonts w:ascii="Sylfaen" w:hAnsi="Sylfaen"/>
        </w:rPr>
        <w:t xml:space="preserve"> « apporter » et « emporter »</w:t>
      </w:r>
      <w:r>
        <w:rPr>
          <w:rFonts w:ascii="Sylfaen" w:hAnsi="Sylfaen"/>
        </w:rPr>
        <w:t xml:space="preserve">, </w:t>
      </w:r>
      <w:r w:rsidRPr="008D3419">
        <w:rPr>
          <w:rFonts w:ascii="Sylfaen" w:hAnsi="Sylfaen"/>
        </w:rPr>
        <w:t>sont souvent utilisés de manière interchangeable, mais qui ont des significations distinctes</w:t>
      </w:r>
      <w:r>
        <w:rPr>
          <w:rFonts w:ascii="Sylfaen" w:hAnsi="Sylfaen"/>
        </w:rPr>
        <w:t>.</w:t>
      </w:r>
      <w:r w:rsidRPr="008D3419">
        <w:rPr>
          <w:rFonts w:ascii="Sylfaen" w:hAnsi="Sylfaen"/>
        </w:rPr>
        <w:t xml:space="preserve"> Bien qu’ils partagent une racine commune, ces mots sont utilisés dans des contextes différents pour décrire l’action de prendre quelque chose avec soi et le transporter vers un lieu spécifique (« apporter ») ou vers un autre endroit, ou même pour décrire des situations plus abstraites (« emporter »). Comprendre la distinction entre ces deux termes est essentiel pour une communication précise en français.</w:t>
      </w:r>
    </w:p>
    <w:p w14:paraId="541AD03C" w14:textId="77777777" w:rsidR="008228C5" w:rsidRPr="000967D1" w:rsidRDefault="008228C5" w:rsidP="00123436">
      <w:pPr>
        <w:spacing w:after="0" w:line="240" w:lineRule="auto"/>
        <w:jc w:val="both"/>
        <w:rPr>
          <w:rFonts w:ascii="Sylfaen" w:eastAsia="MS Mincho" w:hAnsi="Sylfaen" w:cs="MS Mincho"/>
          <w:b/>
          <w:bCs/>
          <w:sz w:val="28"/>
          <w:szCs w:val="28"/>
          <w:lang w:val="hy-AM"/>
        </w:rPr>
      </w:pPr>
      <w:r w:rsidRPr="008D3419">
        <w:rPr>
          <w:rFonts w:ascii="Sylfaen" w:hAnsi="Sylfaen"/>
          <w:b/>
          <w:bCs/>
          <w:sz w:val="28"/>
          <w:szCs w:val="28"/>
        </w:rPr>
        <w:t>Apporter</w:t>
      </w:r>
      <w:r w:rsidRPr="00DC69F7">
        <w:rPr>
          <w:rFonts w:ascii="Sylfaen" w:hAnsi="Sylfaen"/>
          <w:i/>
          <w:iCs/>
        </w:rPr>
        <w:t xml:space="preserve"> </w:t>
      </w:r>
      <w:r w:rsidRPr="00B620A3">
        <w:rPr>
          <w:rFonts w:ascii="Sylfaen" w:hAnsi="Sylfaen"/>
          <w:i/>
          <w:iCs/>
        </w:rPr>
        <w:t>v.tr.</w:t>
      </w:r>
      <w:r>
        <w:rPr>
          <w:rFonts w:ascii="Sylfaen" w:hAnsi="Sylfaen"/>
          <w:i/>
          <w:iCs/>
        </w:rPr>
        <w:tab/>
      </w:r>
      <w:r>
        <w:rPr>
          <w:rFonts w:ascii="Sylfaen" w:hAnsi="Sylfaen"/>
          <w:lang w:val="hy-AM"/>
        </w:rPr>
        <w:t xml:space="preserve">բերել // </w:t>
      </w:r>
      <w:r w:rsidRPr="000967D1">
        <w:rPr>
          <w:rFonts w:ascii="Sylfaen" w:hAnsi="Sylfaen"/>
          <w:i/>
          <w:iCs/>
          <w:lang w:val="hy-AM"/>
        </w:rPr>
        <w:t>փխբ</w:t>
      </w:r>
      <w:r>
        <w:rPr>
          <w:rFonts w:ascii="MS Mincho" w:eastAsia="MS Mincho" w:hAnsi="MS Mincho" w:cs="MS Mincho"/>
          <w:lang w:val="hy-AM"/>
        </w:rPr>
        <w:t xml:space="preserve">․ </w:t>
      </w:r>
      <w:r>
        <w:rPr>
          <w:rFonts w:ascii="Sylfaen" w:eastAsia="MS Mincho" w:hAnsi="Sylfaen" w:cs="MS Mincho"/>
          <w:lang w:val="hy-AM"/>
        </w:rPr>
        <w:t>ներդնել, պատճառել</w:t>
      </w:r>
    </w:p>
    <w:p w14:paraId="23B361B8" w14:textId="77777777" w:rsidR="008228C5" w:rsidRDefault="008228C5" w:rsidP="00123436">
      <w:pPr>
        <w:spacing w:after="0" w:line="240" w:lineRule="auto"/>
        <w:jc w:val="both"/>
        <w:rPr>
          <w:rFonts w:ascii="Sylfaen" w:hAnsi="Sylfaen"/>
        </w:rPr>
      </w:pPr>
      <w:r w:rsidRPr="008D3419">
        <w:rPr>
          <w:rFonts w:ascii="Sylfaen" w:hAnsi="Sylfaen"/>
          <w:b/>
          <w:bCs/>
        </w:rPr>
        <w:t>Définition :</w:t>
      </w:r>
      <w:r>
        <w:rPr>
          <w:rFonts w:ascii="Sylfaen" w:hAnsi="Sylfaen"/>
          <w:b/>
          <w:bCs/>
        </w:rPr>
        <w:tab/>
      </w:r>
      <w:r w:rsidRPr="008D3419">
        <w:rPr>
          <w:rFonts w:ascii="Sylfaen" w:hAnsi="Sylfaen"/>
        </w:rPr>
        <w:t xml:space="preserve">Le terme « apporter » signifie prendre quelque chose avec soi et le transporter </w:t>
      </w:r>
    </w:p>
    <w:p w14:paraId="33B8941B" w14:textId="77777777" w:rsidR="008228C5" w:rsidRPr="008D3419" w:rsidRDefault="008228C5" w:rsidP="00123436">
      <w:pPr>
        <w:spacing w:after="0" w:line="240" w:lineRule="auto"/>
        <w:ind w:left="1440"/>
        <w:jc w:val="both"/>
        <w:rPr>
          <w:rFonts w:ascii="Sylfaen" w:hAnsi="Sylfaen"/>
        </w:rPr>
      </w:pPr>
      <w:proofErr w:type="gramStart"/>
      <w:r w:rsidRPr="008D3419">
        <w:rPr>
          <w:rFonts w:ascii="Sylfaen" w:hAnsi="Sylfaen"/>
        </w:rPr>
        <w:t>vers</w:t>
      </w:r>
      <w:proofErr w:type="gramEnd"/>
      <w:r w:rsidRPr="008D3419">
        <w:rPr>
          <w:rFonts w:ascii="Sylfaen" w:hAnsi="Sylfaen"/>
        </w:rPr>
        <w:t xml:space="preserve"> le lieu où est la personne qui parle ou vers un lieu spécifique dont on parle. Il implique un déplacement vers le locuteur ou vers un endroit spécifique.</w:t>
      </w:r>
    </w:p>
    <w:p w14:paraId="4B16957E" w14:textId="77777777" w:rsidR="008228C5" w:rsidRDefault="008228C5" w:rsidP="00123436">
      <w:pPr>
        <w:spacing w:after="0" w:line="240" w:lineRule="auto"/>
        <w:jc w:val="both"/>
        <w:rPr>
          <w:rFonts w:ascii="Sylfaen" w:hAnsi="Sylfaen"/>
          <w:b/>
          <w:bCs/>
        </w:rPr>
      </w:pPr>
      <w:r w:rsidRPr="008D3419">
        <w:rPr>
          <w:rFonts w:ascii="Sylfaen" w:hAnsi="Sylfaen"/>
          <w:b/>
          <w:bCs/>
        </w:rPr>
        <w:t>Exemple d’utilisation :</w:t>
      </w:r>
      <w:r>
        <w:rPr>
          <w:rFonts w:ascii="Sylfaen" w:hAnsi="Sylfaen"/>
          <w:b/>
          <w:bCs/>
        </w:rPr>
        <w:tab/>
      </w:r>
    </w:p>
    <w:p w14:paraId="3C71D9C4" w14:textId="77777777" w:rsidR="008228C5" w:rsidRDefault="008228C5" w:rsidP="00123436">
      <w:pPr>
        <w:spacing w:after="0" w:line="240" w:lineRule="auto"/>
        <w:ind w:left="720" w:firstLine="720"/>
        <w:jc w:val="both"/>
        <w:rPr>
          <w:rFonts w:ascii="Sylfaen" w:hAnsi="Sylfaen"/>
          <w:i/>
          <w:iCs/>
        </w:rPr>
      </w:pPr>
      <w:r w:rsidRPr="008D3419">
        <w:rPr>
          <w:rFonts w:ascii="Sylfaen" w:hAnsi="Sylfaen"/>
          <w:i/>
          <w:iCs/>
        </w:rPr>
        <w:t>N’oublie pas d’apporter tes affaires.</w:t>
      </w:r>
    </w:p>
    <w:p w14:paraId="76BC099E" w14:textId="77777777" w:rsidR="008228C5" w:rsidRPr="00DC69F7" w:rsidRDefault="008228C5" w:rsidP="00123436">
      <w:pPr>
        <w:spacing w:after="0" w:line="240" w:lineRule="auto"/>
        <w:ind w:left="720" w:firstLine="720"/>
        <w:jc w:val="both"/>
        <w:rPr>
          <w:rFonts w:ascii="Sylfaen" w:hAnsi="Sylfaen"/>
          <w:i/>
          <w:iCs/>
          <w:sz w:val="10"/>
          <w:szCs w:val="10"/>
        </w:rPr>
      </w:pPr>
    </w:p>
    <w:p w14:paraId="26C9F54D" w14:textId="77777777" w:rsidR="008228C5" w:rsidRPr="008D3419" w:rsidRDefault="008228C5" w:rsidP="00123436">
      <w:pPr>
        <w:spacing w:after="0" w:line="240" w:lineRule="auto"/>
        <w:ind w:left="720" w:firstLine="720"/>
        <w:jc w:val="both"/>
        <w:rPr>
          <w:rFonts w:ascii="Sylfaen" w:hAnsi="Sylfaen"/>
          <w:i/>
          <w:iCs/>
        </w:rPr>
      </w:pPr>
      <w:r w:rsidRPr="008D3419">
        <w:rPr>
          <w:rFonts w:ascii="Sylfaen" w:hAnsi="Sylfaen"/>
          <w:i/>
          <w:iCs/>
        </w:rPr>
        <w:t>Je vais apporter des fleurs à la fête.</w:t>
      </w:r>
    </w:p>
    <w:p w14:paraId="2CD44B0A" w14:textId="77777777" w:rsidR="008228C5" w:rsidRPr="000967D1" w:rsidRDefault="008228C5" w:rsidP="00123436">
      <w:pPr>
        <w:spacing w:after="0" w:line="240" w:lineRule="auto"/>
        <w:jc w:val="both"/>
        <w:rPr>
          <w:rFonts w:ascii="Sylfaen" w:hAnsi="Sylfaen"/>
          <w:b/>
          <w:bCs/>
          <w:sz w:val="28"/>
          <w:szCs w:val="28"/>
        </w:rPr>
      </w:pPr>
      <w:r w:rsidRPr="008D3419">
        <w:rPr>
          <w:rFonts w:ascii="Sylfaen" w:hAnsi="Sylfaen"/>
          <w:b/>
          <w:bCs/>
          <w:sz w:val="28"/>
          <w:szCs w:val="28"/>
        </w:rPr>
        <w:t>Emporter</w:t>
      </w:r>
      <w:r w:rsidRPr="00DC69F7">
        <w:rPr>
          <w:rFonts w:ascii="Sylfaen" w:hAnsi="Sylfaen"/>
          <w:i/>
          <w:iCs/>
        </w:rPr>
        <w:t xml:space="preserve"> </w:t>
      </w:r>
      <w:bookmarkStart w:id="25" w:name="_Hlk219886191"/>
      <w:r w:rsidRPr="00B620A3">
        <w:rPr>
          <w:rFonts w:ascii="Sylfaen" w:hAnsi="Sylfaen"/>
          <w:i/>
          <w:iCs/>
        </w:rPr>
        <w:t>v.tr.</w:t>
      </w:r>
      <w:bookmarkEnd w:id="25"/>
      <w:r>
        <w:rPr>
          <w:rFonts w:ascii="Sylfaen" w:hAnsi="Sylfaen"/>
          <w:i/>
          <w:iCs/>
        </w:rPr>
        <w:tab/>
      </w:r>
      <w:proofErr w:type="spellStart"/>
      <w:proofErr w:type="gramStart"/>
      <w:r>
        <w:rPr>
          <w:rFonts w:ascii="Sylfaen" w:hAnsi="Sylfaen"/>
        </w:rPr>
        <w:t>տանել</w:t>
      </w:r>
      <w:proofErr w:type="spellEnd"/>
      <w:proofErr w:type="gramEnd"/>
      <w:r>
        <w:rPr>
          <w:rFonts w:ascii="Sylfaen" w:hAnsi="Sylfaen"/>
        </w:rPr>
        <w:t xml:space="preserve"> // </w:t>
      </w:r>
      <w:proofErr w:type="spellStart"/>
      <w:r>
        <w:rPr>
          <w:rFonts w:ascii="Sylfaen" w:hAnsi="Sylfaen"/>
        </w:rPr>
        <w:t>իր</w:t>
      </w:r>
      <w:proofErr w:type="spellEnd"/>
      <w:r>
        <w:rPr>
          <w:rFonts w:ascii="Sylfaen" w:hAnsi="Sylfaen"/>
        </w:rPr>
        <w:t xml:space="preserve"> </w:t>
      </w:r>
      <w:proofErr w:type="spellStart"/>
      <w:r>
        <w:rPr>
          <w:rFonts w:ascii="Sylfaen" w:hAnsi="Sylfaen"/>
        </w:rPr>
        <w:t>հետ</w:t>
      </w:r>
      <w:proofErr w:type="spellEnd"/>
      <w:r>
        <w:rPr>
          <w:rFonts w:ascii="Sylfaen" w:hAnsi="Sylfaen"/>
        </w:rPr>
        <w:t xml:space="preserve"> </w:t>
      </w:r>
      <w:proofErr w:type="spellStart"/>
      <w:r>
        <w:rPr>
          <w:rFonts w:ascii="Sylfaen" w:hAnsi="Sylfaen"/>
        </w:rPr>
        <w:t>վերցնել</w:t>
      </w:r>
      <w:proofErr w:type="spellEnd"/>
    </w:p>
    <w:p w14:paraId="674F7DB8" w14:textId="77777777" w:rsidR="008228C5" w:rsidRDefault="008228C5" w:rsidP="00123436">
      <w:pPr>
        <w:spacing w:after="0" w:line="240" w:lineRule="auto"/>
        <w:jc w:val="both"/>
        <w:rPr>
          <w:rFonts w:ascii="Sylfaen" w:hAnsi="Sylfaen"/>
        </w:rPr>
      </w:pPr>
      <w:r w:rsidRPr="008D3419">
        <w:rPr>
          <w:rFonts w:ascii="Sylfaen" w:hAnsi="Sylfaen"/>
          <w:b/>
          <w:bCs/>
        </w:rPr>
        <w:t>Définition :</w:t>
      </w:r>
      <w:r>
        <w:rPr>
          <w:rFonts w:ascii="Sylfaen" w:hAnsi="Sylfaen"/>
          <w:b/>
          <w:bCs/>
        </w:rPr>
        <w:tab/>
      </w:r>
      <w:r w:rsidRPr="008D3419">
        <w:rPr>
          <w:rFonts w:ascii="Sylfaen" w:hAnsi="Sylfaen"/>
        </w:rPr>
        <w:t>Le mot « emporter » peut avoir plusieurs significations selon le contexte :</w:t>
      </w:r>
    </w:p>
    <w:p w14:paraId="6F96F9CC" w14:textId="77777777" w:rsidR="008228C5" w:rsidRPr="008D3419" w:rsidRDefault="008228C5" w:rsidP="00123436">
      <w:pPr>
        <w:spacing w:after="0" w:line="240" w:lineRule="auto"/>
        <w:ind w:left="1440"/>
        <w:jc w:val="both"/>
        <w:rPr>
          <w:rFonts w:ascii="Sylfaen" w:hAnsi="Sylfaen"/>
        </w:rPr>
      </w:pPr>
      <w:r w:rsidRPr="008D3419">
        <w:rPr>
          <w:rFonts w:ascii="Sylfaen" w:hAnsi="Sylfaen"/>
        </w:rPr>
        <w:t>Il peut signifier prendre quelque chose avec soi et le transporter vers un autre endroit, loin du lieu où se trouve la personne qui parle.</w:t>
      </w:r>
    </w:p>
    <w:p w14:paraId="0DF9EDEA" w14:textId="77777777" w:rsidR="008228C5" w:rsidRPr="008D3419" w:rsidRDefault="008228C5" w:rsidP="00123436">
      <w:pPr>
        <w:spacing w:after="0" w:line="240" w:lineRule="auto"/>
        <w:ind w:left="1440"/>
        <w:jc w:val="both"/>
        <w:rPr>
          <w:rFonts w:ascii="Sylfaen" w:hAnsi="Sylfaen"/>
        </w:rPr>
      </w:pPr>
      <w:r w:rsidRPr="008D3419">
        <w:rPr>
          <w:rFonts w:ascii="Sylfaen" w:hAnsi="Sylfaen"/>
        </w:rPr>
        <w:t>Il peut également signifier enlever quelque chose brutalement ou l’emporter avec force.</w:t>
      </w:r>
    </w:p>
    <w:p w14:paraId="4828E593" w14:textId="77777777" w:rsidR="008228C5" w:rsidRPr="008D3419" w:rsidRDefault="008228C5" w:rsidP="00123436">
      <w:pPr>
        <w:spacing w:after="0" w:line="240" w:lineRule="auto"/>
        <w:ind w:left="1440"/>
        <w:jc w:val="both"/>
        <w:rPr>
          <w:rFonts w:ascii="Sylfaen" w:hAnsi="Sylfaen"/>
        </w:rPr>
      </w:pPr>
      <w:r w:rsidRPr="008D3419">
        <w:rPr>
          <w:rFonts w:ascii="Sylfaen" w:hAnsi="Sylfaen"/>
        </w:rPr>
        <w:t>Il peut aussi être utilisé de manière métaphorique pour décrire des situations où quelque chose triomphe ou l’emporte sur autre chose.</w:t>
      </w:r>
    </w:p>
    <w:p w14:paraId="63FC21C0" w14:textId="77777777" w:rsidR="008228C5" w:rsidRDefault="008228C5" w:rsidP="00123436">
      <w:pPr>
        <w:spacing w:after="0" w:line="240" w:lineRule="auto"/>
        <w:jc w:val="both"/>
        <w:rPr>
          <w:rFonts w:ascii="Sylfaen" w:hAnsi="Sylfaen"/>
          <w:b/>
          <w:bCs/>
        </w:rPr>
      </w:pPr>
      <w:r w:rsidRPr="008D3419">
        <w:rPr>
          <w:rFonts w:ascii="Sylfaen" w:hAnsi="Sylfaen"/>
          <w:b/>
          <w:bCs/>
        </w:rPr>
        <w:t>Exemples d’utilisation :</w:t>
      </w:r>
      <w:r>
        <w:rPr>
          <w:rFonts w:ascii="Sylfaen" w:hAnsi="Sylfaen"/>
          <w:b/>
          <w:bCs/>
        </w:rPr>
        <w:tab/>
      </w:r>
    </w:p>
    <w:p w14:paraId="5AA7AB6C" w14:textId="77777777" w:rsidR="008228C5" w:rsidRDefault="008228C5" w:rsidP="00123436">
      <w:pPr>
        <w:spacing w:after="0" w:line="240" w:lineRule="auto"/>
        <w:ind w:left="720" w:firstLine="720"/>
        <w:jc w:val="both"/>
        <w:rPr>
          <w:rFonts w:ascii="Sylfaen" w:hAnsi="Sylfaen"/>
          <w:i/>
          <w:iCs/>
        </w:rPr>
      </w:pPr>
      <w:r w:rsidRPr="008D3419">
        <w:rPr>
          <w:rFonts w:ascii="Sylfaen" w:hAnsi="Sylfaen"/>
          <w:i/>
          <w:iCs/>
        </w:rPr>
        <w:t>Il a emporté tous ses bijoux en fuyant.</w:t>
      </w:r>
    </w:p>
    <w:p w14:paraId="6D6844EB" w14:textId="77777777" w:rsidR="008228C5" w:rsidRPr="00DC69F7" w:rsidRDefault="008228C5" w:rsidP="00123436">
      <w:pPr>
        <w:spacing w:after="0" w:line="240" w:lineRule="auto"/>
        <w:ind w:left="720" w:firstLine="720"/>
        <w:jc w:val="both"/>
        <w:rPr>
          <w:rFonts w:ascii="Sylfaen" w:hAnsi="Sylfaen"/>
          <w:i/>
          <w:iCs/>
          <w:sz w:val="10"/>
          <w:szCs w:val="10"/>
        </w:rPr>
      </w:pPr>
    </w:p>
    <w:p w14:paraId="5428E0C8" w14:textId="77777777" w:rsidR="008228C5" w:rsidRDefault="008228C5" w:rsidP="00123436">
      <w:pPr>
        <w:spacing w:after="0" w:line="240" w:lineRule="auto"/>
        <w:ind w:left="720" w:firstLine="720"/>
        <w:jc w:val="both"/>
        <w:rPr>
          <w:rFonts w:ascii="Sylfaen" w:hAnsi="Sylfaen"/>
          <w:i/>
          <w:iCs/>
        </w:rPr>
      </w:pPr>
      <w:r w:rsidRPr="008D3419">
        <w:rPr>
          <w:rFonts w:ascii="Sylfaen" w:hAnsi="Sylfaen"/>
          <w:i/>
          <w:iCs/>
        </w:rPr>
        <w:t>Cette maladie a fini par l’emporter.</w:t>
      </w:r>
    </w:p>
    <w:p w14:paraId="3F444AC6" w14:textId="77777777" w:rsidR="008228C5" w:rsidRPr="00DC69F7" w:rsidRDefault="008228C5" w:rsidP="00123436">
      <w:pPr>
        <w:spacing w:after="0" w:line="240" w:lineRule="auto"/>
        <w:ind w:left="720" w:firstLine="720"/>
        <w:jc w:val="both"/>
        <w:rPr>
          <w:rFonts w:ascii="Sylfaen" w:hAnsi="Sylfaen"/>
          <w:i/>
          <w:iCs/>
          <w:sz w:val="10"/>
          <w:szCs w:val="10"/>
        </w:rPr>
      </w:pPr>
    </w:p>
    <w:p w14:paraId="39F559E8" w14:textId="77777777" w:rsidR="008228C5" w:rsidRPr="008D3419" w:rsidRDefault="008228C5" w:rsidP="00123436">
      <w:pPr>
        <w:spacing w:after="0" w:line="240" w:lineRule="auto"/>
        <w:ind w:left="720" w:firstLine="720"/>
        <w:jc w:val="both"/>
        <w:rPr>
          <w:rFonts w:ascii="Sylfaen" w:hAnsi="Sylfaen"/>
          <w:i/>
          <w:iCs/>
        </w:rPr>
      </w:pPr>
      <w:r w:rsidRPr="008D3419">
        <w:rPr>
          <w:rFonts w:ascii="Sylfaen" w:hAnsi="Sylfaen"/>
          <w:i/>
          <w:iCs/>
        </w:rPr>
        <w:t>Voici le candidat qui l’emportera sur ses adversaires.</w:t>
      </w:r>
    </w:p>
    <w:p w14:paraId="1486FA2B" w14:textId="77777777" w:rsidR="008228C5" w:rsidRPr="008D3419" w:rsidRDefault="008228C5" w:rsidP="00123436">
      <w:pPr>
        <w:spacing w:after="0" w:line="240" w:lineRule="auto"/>
        <w:jc w:val="both"/>
        <w:rPr>
          <w:rFonts w:ascii="Sylfaen" w:hAnsi="Sylfaen"/>
        </w:rPr>
      </w:pPr>
      <w:r w:rsidRPr="008D3419">
        <w:rPr>
          <w:rFonts w:ascii="Sylfaen" w:hAnsi="Sylfaen"/>
        </w:rPr>
        <w:t xml:space="preserve">Bien que les mots « apporter » et « emporter » partagent une racine commune et se rapportent tous deux à l’action de prendre quelque chose avec soi, ils sont utilisés dans des contextes différents en français. « Apporter » concerne le déplacement vers le locuteur ou vers un lieu </w:t>
      </w:r>
      <w:r w:rsidRPr="008D3419">
        <w:rPr>
          <w:rFonts w:ascii="Sylfaen" w:hAnsi="Sylfaen"/>
        </w:rPr>
        <w:lastRenderedPageBreak/>
        <w:t>spécifique, tandis qu</w:t>
      </w:r>
      <w:proofErr w:type="gramStart"/>
      <w:r w:rsidRPr="008D3419">
        <w:rPr>
          <w:rFonts w:ascii="Sylfaen" w:hAnsi="Sylfaen"/>
        </w:rPr>
        <w:t>’</w:t>
      </w:r>
      <w:r>
        <w:rPr>
          <w:rFonts w:ascii="Sylfaen" w:hAnsi="Sylfaen"/>
        </w:rPr>
        <w:t>«</w:t>
      </w:r>
      <w:proofErr w:type="gramEnd"/>
      <w:r>
        <w:rPr>
          <w:rFonts w:ascii="Sylfaen" w:hAnsi="Sylfaen"/>
        </w:rPr>
        <w:t> </w:t>
      </w:r>
      <w:r w:rsidRPr="008D3419">
        <w:rPr>
          <w:rFonts w:ascii="Sylfaen" w:hAnsi="Sylfaen"/>
        </w:rPr>
        <w:t>emporter » peut impliquer un déplacement vers un autre endroit, un enlèvement brusque ou même une victoire symbolique. En comprenant cette distinction, vous pouvez utiliser ces termes de manière appropriée et précise dans votre communication en français.</w:t>
      </w:r>
    </w:p>
    <w:p w14:paraId="161B2BF5" w14:textId="77777777" w:rsidR="00B60FF5" w:rsidRPr="00DC02DA" w:rsidRDefault="00B60FF5" w:rsidP="00123436">
      <w:pPr>
        <w:spacing w:after="0" w:line="240" w:lineRule="auto"/>
        <w:ind w:left="1134"/>
        <w:jc w:val="both"/>
        <w:rPr>
          <w:rFonts w:ascii="Sylfaen" w:hAnsi="Sylfaen"/>
        </w:rPr>
      </w:pPr>
    </w:p>
    <w:p w14:paraId="49B85879" w14:textId="77777777" w:rsidR="00555D71" w:rsidRPr="0050120D" w:rsidRDefault="00555D71" w:rsidP="00783595">
      <w:pPr>
        <w:spacing w:after="0" w:line="240" w:lineRule="auto"/>
        <w:jc w:val="center"/>
        <w:rPr>
          <w:rFonts w:ascii="Sylfaen" w:hAnsi="Sylfaen"/>
          <w:b/>
          <w:bCs/>
          <w:sz w:val="32"/>
          <w:szCs w:val="32"/>
        </w:rPr>
      </w:pPr>
      <w:r w:rsidRPr="00783595">
        <w:rPr>
          <w:rFonts w:ascii="Sylfaen" w:hAnsi="Sylfaen"/>
          <w:b/>
          <w:bCs/>
          <w:sz w:val="32"/>
          <w:szCs w:val="32"/>
        </w:rPr>
        <w:t xml:space="preserve">Artérite </w:t>
      </w:r>
      <w:r w:rsidRPr="00783595">
        <w:rPr>
          <w:rFonts w:ascii="Sylfaen" w:hAnsi="Sylfaen"/>
          <w:b/>
          <w:bCs/>
        </w:rPr>
        <w:t xml:space="preserve">&amp; </w:t>
      </w:r>
      <w:r w:rsidRPr="00783595">
        <w:rPr>
          <w:rFonts w:ascii="Sylfaen" w:hAnsi="Sylfaen"/>
          <w:b/>
          <w:bCs/>
          <w:sz w:val="32"/>
          <w:szCs w:val="32"/>
        </w:rPr>
        <w:t>Arthrite</w:t>
      </w:r>
    </w:p>
    <w:p w14:paraId="4027075A" w14:textId="77777777" w:rsidR="00555D71" w:rsidRPr="00766B5B" w:rsidRDefault="00555D71" w:rsidP="00123436">
      <w:pPr>
        <w:spacing w:after="0" w:line="240" w:lineRule="auto"/>
        <w:jc w:val="both"/>
        <w:rPr>
          <w:rFonts w:ascii="Sylfaen" w:hAnsi="Sylfaen"/>
        </w:rPr>
      </w:pPr>
      <w:r w:rsidRPr="00766B5B">
        <w:rPr>
          <w:rFonts w:ascii="Sylfaen" w:hAnsi="Sylfaen"/>
        </w:rPr>
        <w:t>Bien qu</w:t>
      </w:r>
      <w:r>
        <w:rPr>
          <w:rFonts w:ascii="Sylfaen" w:hAnsi="Sylfaen"/>
        </w:rPr>
        <w:t xml:space="preserve">e </w:t>
      </w:r>
      <w:r w:rsidRPr="00766B5B">
        <w:rPr>
          <w:rFonts w:ascii="Sylfaen" w:hAnsi="Sylfaen"/>
        </w:rPr>
        <w:t>« a</w:t>
      </w:r>
      <w:r>
        <w:rPr>
          <w:rFonts w:ascii="Sylfaen" w:hAnsi="Sylfaen"/>
        </w:rPr>
        <w:t>rtérite</w:t>
      </w:r>
      <w:r w:rsidRPr="00766B5B">
        <w:rPr>
          <w:rFonts w:ascii="Sylfaen" w:hAnsi="Sylfaen"/>
        </w:rPr>
        <w:t xml:space="preserve"> » et « </w:t>
      </w:r>
      <w:r>
        <w:rPr>
          <w:rFonts w:ascii="Sylfaen" w:hAnsi="Sylfaen"/>
        </w:rPr>
        <w:t>arthrite</w:t>
      </w:r>
      <w:r w:rsidRPr="00766B5B">
        <w:rPr>
          <w:rFonts w:ascii="Sylfaen" w:hAnsi="Sylfaen"/>
        </w:rPr>
        <w:t xml:space="preserve"> » puissent sembler similaires, ils ont des significations distinctes et sont utilisés dans des contextes différents.</w:t>
      </w:r>
    </w:p>
    <w:p w14:paraId="3451E907" w14:textId="77777777" w:rsidR="00555D71" w:rsidRPr="00053A7A" w:rsidRDefault="00555D71" w:rsidP="00123436">
      <w:pPr>
        <w:spacing w:after="0" w:line="240" w:lineRule="auto"/>
        <w:jc w:val="both"/>
        <w:rPr>
          <w:rFonts w:ascii="Sylfaen" w:hAnsi="Sylfaen"/>
          <w:sz w:val="28"/>
          <w:szCs w:val="28"/>
          <w:lang w:val="hy-AM"/>
        </w:rPr>
      </w:pPr>
      <w:r w:rsidRPr="0050120D">
        <w:rPr>
          <w:rFonts w:ascii="Sylfaen" w:hAnsi="Sylfaen"/>
          <w:b/>
          <w:bCs/>
          <w:sz w:val="28"/>
          <w:szCs w:val="28"/>
        </w:rPr>
        <w:t>Artérite</w:t>
      </w:r>
      <w:r>
        <w:rPr>
          <w:rFonts w:ascii="Sylfaen" w:hAnsi="Sylfaen"/>
          <w:b/>
          <w:bCs/>
          <w:sz w:val="28"/>
          <w:szCs w:val="28"/>
        </w:rPr>
        <w:t> </w:t>
      </w:r>
      <w:r w:rsidRPr="00AC084A">
        <w:rPr>
          <w:rFonts w:ascii="Sylfaen" w:hAnsi="Sylfaen"/>
          <w:i/>
          <w:iCs/>
        </w:rPr>
        <w:t>f.</w:t>
      </w:r>
      <w:r>
        <w:rPr>
          <w:rFonts w:ascii="Sylfaen" w:hAnsi="Sylfaen"/>
          <w:i/>
          <w:iCs/>
        </w:rPr>
        <w:t xml:space="preserve"> </w:t>
      </w:r>
      <w:r>
        <w:rPr>
          <w:rFonts w:ascii="Sylfaen" w:hAnsi="Sylfaen"/>
          <w:b/>
          <w:bCs/>
          <w:sz w:val="28"/>
          <w:szCs w:val="28"/>
        </w:rPr>
        <w:t xml:space="preserve">: </w:t>
      </w:r>
      <w:r w:rsidRPr="00C06839">
        <w:rPr>
          <w:rFonts w:ascii="Sylfaen" w:hAnsi="Sylfaen"/>
          <w:i/>
          <w:iCs/>
          <w:lang w:val="hy-AM"/>
        </w:rPr>
        <w:t>բժշկ</w:t>
      </w:r>
      <w:r w:rsidRPr="00C06839">
        <w:rPr>
          <w:rFonts w:ascii="Sylfaen" w:hAnsi="Sylfaen"/>
          <w:i/>
          <w:iCs/>
        </w:rPr>
        <w:t>.</w:t>
      </w:r>
      <w:r w:rsidRPr="00C06839">
        <w:rPr>
          <w:rFonts w:ascii="Sylfaen" w:hAnsi="Sylfaen"/>
          <w:lang w:val="hy-AM"/>
        </w:rPr>
        <w:t xml:space="preserve"> զարկերակի բորբոքում</w:t>
      </w:r>
    </w:p>
    <w:p w14:paraId="45658982" w14:textId="77777777" w:rsidR="00555D71" w:rsidRPr="0050120D" w:rsidRDefault="00555D71" w:rsidP="00123436">
      <w:pPr>
        <w:spacing w:after="0" w:line="240" w:lineRule="auto"/>
        <w:ind w:left="1440" w:hanging="1440"/>
        <w:jc w:val="both"/>
        <w:rPr>
          <w:rFonts w:ascii="Sylfaen" w:hAnsi="Sylfaen"/>
        </w:rPr>
      </w:pPr>
      <w:r w:rsidRPr="0050120D">
        <w:rPr>
          <w:rFonts w:ascii="Sylfaen" w:hAnsi="Sylfaen"/>
          <w:b/>
          <w:bCs/>
        </w:rPr>
        <w:t>Définition :</w:t>
      </w:r>
      <w:r>
        <w:rPr>
          <w:rFonts w:ascii="Sylfaen" w:hAnsi="Sylfaen"/>
          <w:b/>
          <w:bCs/>
        </w:rPr>
        <w:t xml:space="preserve"> </w:t>
      </w:r>
      <w:r>
        <w:rPr>
          <w:rFonts w:ascii="Sylfaen" w:hAnsi="Sylfaen"/>
          <w:b/>
          <w:bCs/>
        </w:rPr>
        <w:tab/>
      </w:r>
      <w:r w:rsidRPr="0050120D">
        <w:rPr>
          <w:rFonts w:ascii="Sylfaen" w:hAnsi="Sylfaen"/>
        </w:rPr>
        <w:t>L’artérite est une affection médicale caractérisée par l’inflammation ou la détérioration d’une artère, généralement causée par une accumulation de dépôts de graisse ou par une réaction auto-immune.</w:t>
      </w:r>
    </w:p>
    <w:p w14:paraId="63592381" w14:textId="77777777" w:rsidR="00555D71" w:rsidRPr="002E328A" w:rsidRDefault="00555D71" w:rsidP="00123436">
      <w:pPr>
        <w:spacing w:after="0" w:line="240" w:lineRule="auto"/>
        <w:jc w:val="both"/>
        <w:rPr>
          <w:rFonts w:ascii="Sylfaen" w:hAnsi="Sylfaen"/>
          <w:b/>
          <w:bCs/>
        </w:rPr>
      </w:pPr>
      <w:r w:rsidRPr="002E328A">
        <w:rPr>
          <w:rFonts w:ascii="Sylfaen" w:hAnsi="Sylfaen"/>
          <w:b/>
          <w:bCs/>
        </w:rPr>
        <w:t>Exemples d’utilisation :</w:t>
      </w:r>
    </w:p>
    <w:p w14:paraId="6DB3FF8D" w14:textId="77777777" w:rsidR="00555D71" w:rsidRDefault="00555D71" w:rsidP="00123436">
      <w:pPr>
        <w:spacing w:after="0" w:line="240" w:lineRule="auto"/>
        <w:ind w:left="720" w:firstLine="720"/>
        <w:jc w:val="both"/>
        <w:rPr>
          <w:rFonts w:ascii="Sylfaen" w:hAnsi="Sylfaen"/>
          <w:i/>
          <w:iCs/>
        </w:rPr>
      </w:pPr>
      <w:r w:rsidRPr="0050120D">
        <w:rPr>
          <w:rFonts w:ascii="Sylfaen" w:hAnsi="Sylfaen"/>
          <w:i/>
          <w:iCs/>
        </w:rPr>
        <w:t>Une artérite non soignée peut entraîner une crise cardiaque.</w:t>
      </w:r>
    </w:p>
    <w:p w14:paraId="2D5FAF72" w14:textId="77777777" w:rsidR="00555D71" w:rsidRPr="002E328A" w:rsidRDefault="00555D71" w:rsidP="00123436">
      <w:pPr>
        <w:spacing w:after="0" w:line="240" w:lineRule="auto"/>
        <w:ind w:left="720" w:firstLine="720"/>
        <w:jc w:val="both"/>
        <w:rPr>
          <w:rFonts w:ascii="Sylfaen" w:hAnsi="Sylfaen"/>
          <w:i/>
          <w:iCs/>
          <w:sz w:val="10"/>
          <w:szCs w:val="10"/>
        </w:rPr>
      </w:pPr>
    </w:p>
    <w:p w14:paraId="4ADA7F8E" w14:textId="77777777" w:rsidR="00555D71" w:rsidRPr="0050120D" w:rsidRDefault="00555D71" w:rsidP="00123436">
      <w:pPr>
        <w:spacing w:after="0" w:line="240" w:lineRule="auto"/>
        <w:jc w:val="both"/>
        <w:rPr>
          <w:rFonts w:ascii="Sylfaen" w:hAnsi="Sylfaen"/>
          <w:i/>
          <w:iCs/>
        </w:rPr>
      </w:pPr>
      <w:r w:rsidRPr="0050120D">
        <w:rPr>
          <w:rFonts w:ascii="Sylfaen" w:hAnsi="Sylfaen"/>
          <w:i/>
          <w:iCs/>
        </w:rPr>
        <w:tab/>
      </w:r>
      <w:r w:rsidRPr="0050120D">
        <w:rPr>
          <w:rFonts w:ascii="Sylfaen" w:hAnsi="Sylfaen"/>
          <w:i/>
          <w:iCs/>
        </w:rPr>
        <w:tab/>
        <w:t xml:space="preserve">Les symptômes de l’artérite comprennent souvent des douleurs thoraciques et </w:t>
      </w:r>
    </w:p>
    <w:p w14:paraId="3B5C4DF1" w14:textId="77777777" w:rsidR="00555D71" w:rsidRDefault="00555D71" w:rsidP="00123436">
      <w:pPr>
        <w:spacing w:after="0" w:line="240" w:lineRule="auto"/>
        <w:ind w:left="720" w:firstLine="720"/>
        <w:jc w:val="both"/>
        <w:rPr>
          <w:rFonts w:ascii="Sylfaen" w:hAnsi="Sylfaen"/>
          <w:i/>
          <w:iCs/>
        </w:rPr>
      </w:pPr>
      <w:proofErr w:type="gramStart"/>
      <w:r w:rsidRPr="0050120D">
        <w:rPr>
          <w:rFonts w:ascii="Sylfaen" w:hAnsi="Sylfaen"/>
          <w:i/>
          <w:iCs/>
        </w:rPr>
        <w:t>des</w:t>
      </w:r>
      <w:proofErr w:type="gramEnd"/>
      <w:r w:rsidRPr="0050120D">
        <w:rPr>
          <w:rFonts w:ascii="Sylfaen" w:hAnsi="Sylfaen"/>
          <w:i/>
          <w:iCs/>
        </w:rPr>
        <w:t xml:space="preserve"> difficultés respiratoires.</w:t>
      </w:r>
    </w:p>
    <w:p w14:paraId="5F26EAD8" w14:textId="77777777" w:rsidR="00555D71" w:rsidRPr="002E328A" w:rsidRDefault="00555D71" w:rsidP="00123436">
      <w:pPr>
        <w:spacing w:after="0" w:line="240" w:lineRule="auto"/>
        <w:ind w:left="720" w:firstLine="720"/>
        <w:jc w:val="both"/>
        <w:rPr>
          <w:rFonts w:ascii="Sylfaen" w:hAnsi="Sylfaen"/>
          <w:i/>
          <w:iCs/>
          <w:sz w:val="10"/>
          <w:szCs w:val="10"/>
        </w:rPr>
      </w:pPr>
    </w:p>
    <w:p w14:paraId="730C4791" w14:textId="77777777" w:rsidR="00555D71" w:rsidRPr="0050120D" w:rsidRDefault="00555D71" w:rsidP="00123436">
      <w:pPr>
        <w:spacing w:after="0" w:line="240" w:lineRule="auto"/>
        <w:ind w:left="720" w:firstLine="720"/>
        <w:jc w:val="both"/>
        <w:rPr>
          <w:rFonts w:ascii="Sylfaen" w:hAnsi="Sylfaen"/>
          <w:i/>
          <w:iCs/>
        </w:rPr>
      </w:pPr>
      <w:r w:rsidRPr="0050120D">
        <w:rPr>
          <w:rFonts w:ascii="Sylfaen" w:hAnsi="Sylfaen"/>
          <w:i/>
          <w:iCs/>
        </w:rPr>
        <w:t xml:space="preserve">Le traitement de l’artérite peut inclure des médicaments pour réduire </w:t>
      </w:r>
    </w:p>
    <w:p w14:paraId="3922837B" w14:textId="77777777" w:rsidR="00555D71" w:rsidRPr="0050120D" w:rsidRDefault="00555D71" w:rsidP="00123436">
      <w:pPr>
        <w:spacing w:after="0" w:line="240" w:lineRule="auto"/>
        <w:ind w:left="1440"/>
        <w:jc w:val="both"/>
        <w:rPr>
          <w:rFonts w:ascii="Sylfaen" w:hAnsi="Sylfaen"/>
          <w:i/>
          <w:iCs/>
        </w:rPr>
      </w:pPr>
      <w:proofErr w:type="gramStart"/>
      <w:r w:rsidRPr="0050120D">
        <w:rPr>
          <w:rFonts w:ascii="Sylfaen" w:hAnsi="Sylfaen"/>
          <w:i/>
          <w:iCs/>
        </w:rPr>
        <w:t>l’inflammation</w:t>
      </w:r>
      <w:proofErr w:type="gramEnd"/>
      <w:r w:rsidRPr="0050120D">
        <w:rPr>
          <w:rFonts w:ascii="Sylfaen" w:hAnsi="Sylfaen"/>
          <w:i/>
          <w:iCs/>
        </w:rPr>
        <w:t xml:space="preserve"> et des changements de mode de vie pour améliorer la santé cardiovasculaire.</w:t>
      </w:r>
    </w:p>
    <w:p w14:paraId="7C1ADE9F" w14:textId="77777777" w:rsidR="00555D71" w:rsidRPr="00C06839" w:rsidRDefault="00555D71" w:rsidP="00123436">
      <w:pPr>
        <w:spacing w:after="0" w:line="240" w:lineRule="auto"/>
        <w:jc w:val="both"/>
        <w:rPr>
          <w:rFonts w:ascii="Microsoft YaHei" w:eastAsia="Microsoft YaHei" w:hAnsi="Microsoft YaHei" w:cs="Microsoft YaHei"/>
          <w:b/>
          <w:bCs/>
          <w:lang w:val="hy-AM"/>
        </w:rPr>
      </w:pPr>
      <w:r w:rsidRPr="00C06839">
        <w:rPr>
          <w:rFonts w:ascii="Sylfaen" w:hAnsi="Sylfaen"/>
          <w:b/>
          <w:bCs/>
          <w:sz w:val="28"/>
          <w:szCs w:val="28"/>
        </w:rPr>
        <w:t>Arthrite </w:t>
      </w:r>
      <w:bookmarkStart w:id="26" w:name="_Hlk219397402"/>
      <w:r w:rsidRPr="00AC084A">
        <w:rPr>
          <w:rFonts w:ascii="Sylfaen" w:hAnsi="Sylfaen"/>
          <w:i/>
          <w:iCs/>
        </w:rPr>
        <w:t>f.</w:t>
      </w:r>
      <w:r>
        <w:rPr>
          <w:rFonts w:ascii="Sylfaen" w:hAnsi="Sylfaen"/>
          <w:i/>
          <w:iCs/>
        </w:rPr>
        <w:t xml:space="preserve"> </w:t>
      </w:r>
      <w:r>
        <w:rPr>
          <w:rFonts w:ascii="Sylfaen" w:hAnsi="Sylfaen"/>
          <w:b/>
          <w:bCs/>
        </w:rPr>
        <w:t>:</w:t>
      </w:r>
      <w:bookmarkEnd w:id="26"/>
      <w:r>
        <w:rPr>
          <w:rFonts w:ascii="Sylfaen" w:hAnsi="Sylfaen"/>
          <w:b/>
          <w:bCs/>
        </w:rPr>
        <w:tab/>
      </w:r>
      <w:r w:rsidRPr="00C06839">
        <w:rPr>
          <w:rFonts w:ascii="Sylfaen" w:hAnsi="Sylfaen"/>
          <w:i/>
          <w:iCs/>
          <w:lang w:val="hy-AM"/>
        </w:rPr>
        <w:t>բժշկ</w:t>
      </w:r>
      <w:r w:rsidRPr="00C06839">
        <w:rPr>
          <w:rFonts w:ascii="Sylfaen" w:hAnsi="Sylfaen"/>
          <w:i/>
          <w:iCs/>
        </w:rPr>
        <w:t>.</w:t>
      </w:r>
      <w:r>
        <w:rPr>
          <w:rFonts w:ascii="Sylfaen" w:hAnsi="Sylfaen"/>
          <w:i/>
          <w:iCs/>
        </w:rPr>
        <w:t xml:space="preserve"> </w:t>
      </w:r>
      <w:r>
        <w:rPr>
          <w:rFonts w:ascii="Sylfaen" w:hAnsi="Sylfaen"/>
          <w:lang w:val="hy-AM"/>
        </w:rPr>
        <w:t>հոդացավ</w:t>
      </w:r>
    </w:p>
    <w:p w14:paraId="2DDB6AE8" w14:textId="77777777" w:rsidR="00555D71" w:rsidRPr="0050120D" w:rsidRDefault="00555D71" w:rsidP="00123436">
      <w:pPr>
        <w:spacing w:after="0" w:line="240" w:lineRule="auto"/>
        <w:ind w:left="1440" w:hanging="1440"/>
        <w:jc w:val="both"/>
        <w:rPr>
          <w:rFonts w:ascii="Sylfaen" w:hAnsi="Sylfaen"/>
        </w:rPr>
      </w:pPr>
      <w:r w:rsidRPr="0050120D">
        <w:rPr>
          <w:rFonts w:ascii="Sylfaen" w:hAnsi="Sylfaen"/>
          <w:b/>
          <w:bCs/>
        </w:rPr>
        <w:t>Définition :</w:t>
      </w:r>
      <w:r>
        <w:rPr>
          <w:rFonts w:ascii="Sylfaen" w:hAnsi="Sylfaen"/>
          <w:b/>
          <w:bCs/>
        </w:rPr>
        <w:t xml:space="preserve"> </w:t>
      </w:r>
      <w:r>
        <w:rPr>
          <w:rFonts w:ascii="Sylfaen" w:hAnsi="Sylfaen"/>
          <w:b/>
          <w:bCs/>
        </w:rPr>
        <w:tab/>
      </w:r>
      <w:r w:rsidRPr="0050120D">
        <w:rPr>
          <w:rFonts w:ascii="Sylfaen" w:hAnsi="Sylfaen"/>
        </w:rPr>
        <w:t>L’arthrite est une inflammation des articulations, qui peut être causée par divers facteurs tels que l’usure, l’infection ou une réaction auto-immune, et qui entraîne généralement des douleurs, un gonflement et une raideur articulaire.</w:t>
      </w:r>
    </w:p>
    <w:p w14:paraId="55A1048C" w14:textId="77777777" w:rsidR="00555D71" w:rsidRPr="002E328A" w:rsidRDefault="00555D71" w:rsidP="00123436">
      <w:pPr>
        <w:spacing w:after="0" w:line="240" w:lineRule="auto"/>
        <w:jc w:val="both"/>
        <w:rPr>
          <w:rFonts w:ascii="Sylfaen" w:hAnsi="Sylfaen"/>
          <w:b/>
          <w:bCs/>
        </w:rPr>
      </w:pPr>
      <w:r w:rsidRPr="002E328A">
        <w:rPr>
          <w:rFonts w:ascii="Sylfaen" w:hAnsi="Sylfaen"/>
          <w:b/>
          <w:bCs/>
        </w:rPr>
        <w:t>Exemples d’utilisation :</w:t>
      </w:r>
    </w:p>
    <w:p w14:paraId="1D384687" w14:textId="77777777" w:rsidR="00555D71" w:rsidRDefault="00555D71" w:rsidP="00123436">
      <w:pPr>
        <w:spacing w:after="0" w:line="240" w:lineRule="auto"/>
        <w:ind w:left="720" w:firstLine="720"/>
        <w:jc w:val="both"/>
        <w:rPr>
          <w:rFonts w:ascii="Sylfaen" w:hAnsi="Sylfaen"/>
          <w:i/>
          <w:iCs/>
        </w:rPr>
      </w:pPr>
      <w:r w:rsidRPr="0050120D">
        <w:rPr>
          <w:rFonts w:ascii="Sylfaen" w:hAnsi="Sylfaen"/>
          <w:i/>
          <w:iCs/>
        </w:rPr>
        <w:t>Ses genoux sont touchés par l’arthrite.</w:t>
      </w:r>
    </w:p>
    <w:p w14:paraId="12F67074" w14:textId="77777777" w:rsidR="00555D71" w:rsidRPr="00C06839" w:rsidRDefault="00555D71" w:rsidP="00123436">
      <w:pPr>
        <w:spacing w:after="0" w:line="240" w:lineRule="auto"/>
        <w:ind w:left="720" w:firstLine="720"/>
        <w:jc w:val="both"/>
        <w:rPr>
          <w:rFonts w:ascii="Sylfaen" w:hAnsi="Sylfaen"/>
          <w:i/>
          <w:iCs/>
          <w:sz w:val="10"/>
          <w:szCs w:val="10"/>
        </w:rPr>
      </w:pPr>
    </w:p>
    <w:p w14:paraId="1344C997" w14:textId="77777777" w:rsidR="00555D71" w:rsidRPr="0050120D" w:rsidRDefault="00555D71" w:rsidP="00123436">
      <w:pPr>
        <w:spacing w:after="0" w:line="240" w:lineRule="auto"/>
        <w:ind w:left="720" w:firstLine="720"/>
        <w:jc w:val="both"/>
        <w:rPr>
          <w:rFonts w:ascii="Sylfaen" w:hAnsi="Sylfaen"/>
          <w:i/>
          <w:iCs/>
        </w:rPr>
      </w:pPr>
      <w:r w:rsidRPr="0050120D">
        <w:rPr>
          <w:rFonts w:ascii="Sylfaen" w:hAnsi="Sylfaen"/>
          <w:i/>
          <w:iCs/>
        </w:rPr>
        <w:t xml:space="preserve">L’arthrite rhumatoïde est une forme auto-immune d’arthrite qui affecte les </w:t>
      </w:r>
    </w:p>
    <w:p w14:paraId="50F66937" w14:textId="77777777" w:rsidR="00555D71" w:rsidRDefault="00555D71" w:rsidP="00123436">
      <w:pPr>
        <w:spacing w:after="0" w:line="240" w:lineRule="auto"/>
        <w:ind w:left="720" w:firstLine="720"/>
        <w:jc w:val="both"/>
        <w:rPr>
          <w:rFonts w:ascii="Sylfaen" w:hAnsi="Sylfaen"/>
          <w:i/>
          <w:iCs/>
        </w:rPr>
      </w:pPr>
      <w:proofErr w:type="gramStart"/>
      <w:r w:rsidRPr="0050120D">
        <w:rPr>
          <w:rFonts w:ascii="Sylfaen" w:hAnsi="Sylfaen"/>
          <w:i/>
          <w:iCs/>
        </w:rPr>
        <w:t>articulations</w:t>
      </w:r>
      <w:proofErr w:type="gramEnd"/>
      <w:r w:rsidRPr="0050120D">
        <w:rPr>
          <w:rFonts w:ascii="Sylfaen" w:hAnsi="Sylfaen"/>
          <w:i/>
          <w:iCs/>
        </w:rPr>
        <w:t xml:space="preserve"> et peut entraîner des dommages articulaires importants.</w:t>
      </w:r>
    </w:p>
    <w:p w14:paraId="182F4823" w14:textId="77777777" w:rsidR="00555D71" w:rsidRPr="00C06839" w:rsidRDefault="00555D71" w:rsidP="00123436">
      <w:pPr>
        <w:spacing w:after="0" w:line="240" w:lineRule="auto"/>
        <w:ind w:left="720" w:firstLine="720"/>
        <w:jc w:val="both"/>
        <w:rPr>
          <w:rFonts w:ascii="Sylfaen" w:hAnsi="Sylfaen"/>
          <w:i/>
          <w:iCs/>
          <w:sz w:val="10"/>
          <w:szCs w:val="10"/>
        </w:rPr>
      </w:pPr>
    </w:p>
    <w:p w14:paraId="68EF226E" w14:textId="77777777" w:rsidR="00555D71" w:rsidRPr="0050120D" w:rsidRDefault="00555D71" w:rsidP="00123436">
      <w:pPr>
        <w:spacing w:after="0" w:line="240" w:lineRule="auto"/>
        <w:ind w:left="1440"/>
        <w:jc w:val="both"/>
        <w:rPr>
          <w:rFonts w:ascii="Sylfaen" w:hAnsi="Sylfaen"/>
          <w:i/>
          <w:iCs/>
        </w:rPr>
      </w:pPr>
      <w:r w:rsidRPr="0050120D">
        <w:rPr>
          <w:rFonts w:ascii="Sylfaen" w:hAnsi="Sylfaen"/>
          <w:i/>
          <w:iCs/>
        </w:rPr>
        <w:t>Le traitement de l’arthrite peut impliquer des médicaments anti-inflammatoires, des thérapies physiques et des changements de régime alimentaire pour réduire les symptômes et améliorer la fonction articulaire.</w:t>
      </w:r>
    </w:p>
    <w:p w14:paraId="3908CD3F" w14:textId="77777777" w:rsidR="00555D71" w:rsidRDefault="00555D71" w:rsidP="00123436">
      <w:pPr>
        <w:spacing w:after="0" w:line="240" w:lineRule="auto"/>
        <w:jc w:val="both"/>
        <w:rPr>
          <w:rFonts w:ascii="Sylfaen" w:hAnsi="Sylfaen"/>
        </w:rPr>
      </w:pPr>
      <w:r w:rsidRPr="0050120D">
        <w:rPr>
          <w:rFonts w:ascii="Sylfaen" w:hAnsi="Sylfaen"/>
        </w:rPr>
        <w:t xml:space="preserve">Bien que les mots « artérite » et « arthrite » partagent une certaine ressemblance dans leur sonorité, ils ont des significations très différentes. « Artérite » se réfère à l’affection des artères, tandis que « arthrite » désigne l’inflammation des articulations. </w:t>
      </w:r>
    </w:p>
    <w:p w14:paraId="1184046C" w14:textId="77777777" w:rsidR="00E774C9" w:rsidRDefault="00E774C9" w:rsidP="00123436">
      <w:pPr>
        <w:spacing w:after="0" w:line="240" w:lineRule="auto"/>
        <w:jc w:val="both"/>
        <w:rPr>
          <w:rFonts w:ascii="Sylfaen" w:hAnsi="Sylfaen"/>
        </w:rPr>
      </w:pPr>
    </w:p>
    <w:p w14:paraId="09DAA654" w14:textId="77777777" w:rsidR="001C6794" w:rsidRPr="00831342" w:rsidRDefault="001C6794" w:rsidP="00783595">
      <w:pPr>
        <w:tabs>
          <w:tab w:val="left" w:pos="1741"/>
        </w:tabs>
        <w:spacing w:after="0" w:line="240" w:lineRule="auto"/>
        <w:jc w:val="center"/>
        <w:rPr>
          <w:rFonts w:ascii="Sylfaen" w:hAnsi="Sylfaen"/>
          <w:b/>
          <w:bCs/>
          <w:sz w:val="32"/>
          <w:szCs w:val="32"/>
        </w:rPr>
      </w:pPr>
      <w:bookmarkStart w:id="27" w:name="_Hlk220059797"/>
      <w:r w:rsidRPr="00783595">
        <w:rPr>
          <w:rFonts w:ascii="Sylfaen" w:hAnsi="Sylfaen"/>
          <w:b/>
          <w:bCs/>
          <w:sz w:val="32"/>
          <w:szCs w:val="32"/>
        </w:rPr>
        <w:t xml:space="preserve">Artificiel </w:t>
      </w:r>
      <w:bookmarkStart w:id="28" w:name="_Hlk220143184"/>
      <w:r w:rsidRPr="00783595">
        <w:rPr>
          <w:rFonts w:ascii="Sylfaen" w:hAnsi="Sylfaen"/>
          <w:b/>
          <w:bCs/>
          <w:sz w:val="32"/>
          <w:szCs w:val="32"/>
        </w:rPr>
        <w:t>&amp;</w:t>
      </w:r>
      <w:bookmarkEnd w:id="28"/>
      <w:r w:rsidRPr="00783595">
        <w:rPr>
          <w:rFonts w:ascii="Sylfaen" w:hAnsi="Sylfaen"/>
          <w:b/>
          <w:bCs/>
          <w:sz w:val="32"/>
          <w:szCs w:val="32"/>
        </w:rPr>
        <w:t xml:space="preserve"> Artificieux</w:t>
      </w:r>
    </w:p>
    <w:bookmarkEnd w:id="27"/>
    <w:p w14:paraId="242B9E10" w14:textId="77777777" w:rsidR="001C6794" w:rsidRPr="009F341F" w:rsidRDefault="001C6794" w:rsidP="00123436">
      <w:pPr>
        <w:tabs>
          <w:tab w:val="left" w:pos="1741"/>
        </w:tabs>
        <w:spacing w:after="0" w:line="240" w:lineRule="auto"/>
        <w:jc w:val="both"/>
        <w:rPr>
          <w:rFonts w:ascii="Sylfaen" w:hAnsi="Sylfaen"/>
        </w:rPr>
      </w:pPr>
      <w:r>
        <w:rPr>
          <w:rFonts w:ascii="Sylfaen" w:hAnsi="Sylfaen"/>
        </w:rPr>
        <w:t>D</w:t>
      </w:r>
      <w:r w:rsidRPr="009F341F">
        <w:rPr>
          <w:rFonts w:ascii="Sylfaen" w:hAnsi="Sylfaen"/>
        </w:rPr>
        <w:t xml:space="preserve">eux termes en français, « artificiel » et « artificieux », partagent une racine commune, </w:t>
      </w:r>
      <w:r>
        <w:rPr>
          <w:rFonts w:ascii="Sylfaen" w:hAnsi="Sylfaen"/>
        </w:rPr>
        <w:t xml:space="preserve">mais ils </w:t>
      </w:r>
      <w:r w:rsidRPr="009F341F">
        <w:rPr>
          <w:rFonts w:ascii="Sylfaen" w:hAnsi="Sylfaen"/>
        </w:rPr>
        <w:t>ont des significations distinctes. Ils sont utilisés pour décrire des caractéristiques différentes dans des contextes variés.</w:t>
      </w:r>
    </w:p>
    <w:p w14:paraId="385B9278"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b/>
          <w:bCs/>
          <w:sz w:val="28"/>
          <w:szCs w:val="28"/>
        </w:rPr>
        <w:lastRenderedPageBreak/>
        <w:t>Artificiel</w:t>
      </w:r>
      <w:r>
        <w:rPr>
          <w:rFonts w:ascii="Sylfaen" w:hAnsi="Sylfaen"/>
          <w:b/>
          <w:bCs/>
          <w:sz w:val="28"/>
          <w:szCs w:val="28"/>
        </w:rPr>
        <w:t xml:space="preserve">, elle </w:t>
      </w:r>
      <w:r w:rsidRPr="00890693">
        <w:rPr>
          <w:rFonts w:ascii="Sylfaen" w:hAnsi="Sylfaen"/>
          <w:i/>
          <w:iCs/>
        </w:rPr>
        <w:t>adj.</w:t>
      </w:r>
    </w:p>
    <w:p w14:paraId="2C0EEA73" w14:textId="77777777" w:rsidR="001C6794" w:rsidRDefault="001C6794" w:rsidP="00123436">
      <w:pPr>
        <w:tabs>
          <w:tab w:val="left" w:pos="0"/>
        </w:tabs>
        <w:spacing w:after="0" w:line="240" w:lineRule="auto"/>
        <w:jc w:val="both"/>
        <w:rPr>
          <w:rFonts w:ascii="Sylfaen" w:hAnsi="Sylfaen"/>
        </w:rPr>
      </w:pPr>
      <w:r w:rsidRPr="00890693">
        <w:rPr>
          <w:rFonts w:ascii="Sylfaen" w:hAnsi="Sylfaen"/>
          <w:b/>
          <w:bCs/>
        </w:rPr>
        <w:t>Définition :</w:t>
      </w:r>
      <w:r>
        <w:rPr>
          <w:rFonts w:ascii="Sylfaen" w:hAnsi="Sylfaen"/>
          <w:b/>
          <w:bCs/>
        </w:rPr>
        <w:t xml:space="preserve"> </w:t>
      </w:r>
      <w:r>
        <w:rPr>
          <w:rFonts w:ascii="Sylfaen" w:hAnsi="Sylfaen"/>
          <w:b/>
          <w:bCs/>
        </w:rPr>
        <w:tab/>
      </w:r>
      <w:r w:rsidRPr="009F341F">
        <w:rPr>
          <w:rFonts w:ascii="Sylfaen" w:hAnsi="Sylfaen"/>
        </w:rPr>
        <w:t>Artificiel qualifie ce qui n’est pas naturel, ce qui est fabriqué par l’homme plutôt</w:t>
      </w:r>
    </w:p>
    <w:p w14:paraId="534503FC"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9F341F">
        <w:rPr>
          <w:rFonts w:ascii="Sylfaen" w:hAnsi="Sylfaen"/>
        </w:rPr>
        <w:t>que</w:t>
      </w:r>
      <w:proofErr w:type="gramEnd"/>
      <w:r w:rsidRPr="009F341F">
        <w:rPr>
          <w:rFonts w:ascii="Sylfaen" w:hAnsi="Sylfaen"/>
        </w:rPr>
        <w:t xml:space="preserve"> produit par la nature. Ce terme est utilisé pour décrire des objets, des </w:t>
      </w:r>
    </w:p>
    <w:p w14:paraId="19B6BBF5"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9F341F">
        <w:rPr>
          <w:rFonts w:ascii="Sylfaen" w:hAnsi="Sylfaen"/>
        </w:rPr>
        <w:t>substances</w:t>
      </w:r>
      <w:proofErr w:type="gramEnd"/>
      <w:r w:rsidRPr="009F341F">
        <w:rPr>
          <w:rFonts w:ascii="Sylfaen" w:hAnsi="Sylfaen"/>
        </w:rPr>
        <w:t xml:space="preserve"> ou des phénomènes qui résultent d’une intervention humaine et qui </w:t>
      </w:r>
    </w:p>
    <w:p w14:paraId="12555E94" w14:textId="77777777" w:rsidR="001C6794" w:rsidRPr="009F341F"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9F341F">
        <w:rPr>
          <w:rFonts w:ascii="Sylfaen" w:hAnsi="Sylfaen"/>
        </w:rPr>
        <w:t>ne</w:t>
      </w:r>
      <w:proofErr w:type="gramEnd"/>
      <w:r w:rsidRPr="009F341F">
        <w:rPr>
          <w:rFonts w:ascii="Sylfaen" w:hAnsi="Sylfaen"/>
        </w:rPr>
        <w:t xml:space="preserve"> sont pas organiques ou spontanés.</w:t>
      </w:r>
    </w:p>
    <w:p w14:paraId="701A0C8F" w14:textId="77777777" w:rsidR="001C6794" w:rsidRPr="00890693" w:rsidRDefault="001C6794" w:rsidP="00123436">
      <w:pPr>
        <w:tabs>
          <w:tab w:val="left" w:pos="1741"/>
        </w:tabs>
        <w:spacing w:after="0" w:line="240" w:lineRule="auto"/>
        <w:jc w:val="both"/>
        <w:rPr>
          <w:rFonts w:ascii="Sylfaen" w:hAnsi="Sylfaen"/>
          <w:b/>
          <w:bCs/>
        </w:rPr>
      </w:pPr>
      <w:r w:rsidRPr="00890693">
        <w:rPr>
          <w:rFonts w:ascii="Sylfaen" w:hAnsi="Sylfaen"/>
          <w:b/>
          <w:bCs/>
        </w:rPr>
        <w:t>Exemples d’utilisation :</w:t>
      </w:r>
    </w:p>
    <w:p w14:paraId="3260BE04" w14:textId="77777777" w:rsidR="001C6794" w:rsidRPr="00890693" w:rsidRDefault="001C6794" w:rsidP="00123436">
      <w:pPr>
        <w:tabs>
          <w:tab w:val="left" w:pos="1741"/>
        </w:tabs>
        <w:spacing w:after="0" w:line="240" w:lineRule="auto"/>
        <w:jc w:val="both"/>
        <w:rPr>
          <w:rFonts w:ascii="Sylfaen" w:hAnsi="Sylfaen"/>
          <w:i/>
          <w:iCs/>
        </w:rPr>
      </w:pPr>
      <w:r>
        <w:rPr>
          <w:rFonts w:ascii="Sylfaen" w:hAnsi="Sylfaen"/>
        </w:rPr>
        <w:tab/>
      </w:r>
      <w:r w:rsidRPr="00890693">
        <w:rPr>
          <w:rFonts w:ascii="Sylfaen" w:hAnsi="Sylfaen"/>
          <w:i/>
          <w:iCs/>
        </w:rPr>
        <w:t>Un lac artificiel a été creusé pour l’agrément des habitants de la ville.</w:t>
      </w:r>
    </w:p>
    <w:p w14:paraId="446660DE" w14:textId="77777777" w:rsidR="001C6794" w:rsidRPr="00890693" w:rsidRDefault="001C6794" w:rsidP="00123436">
      <w:pPr>
        <w:tabs>
          <w:tab w:val="left" w:pos="1741"/>
        </w:tabs>
        <w:spacing w:after="0" w:line="240" w:lineRule="auto"/>
        <w:jc w:val="both"/>
        <w:rPr>
          <w:rFonts w:ascii="Sylfaen" w:hAnsi="Sylfaen"/>
          <w:i/>
          <w:iCs/>
          <w:sz w:val="10"/>
          <w:szCs w:val="10"/>
        </w:rPr>
      </w:pPr>
    </w:p>
    <w:p w14:paraId="269EEE14"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i/>
          <w:iCs/>
        </w:rPr>
        <w:tab/>
        <w:t>Les fleurs en plastique dans le jardin donnaient une apparence artificielle à</w:t>
      </w:r>
    </w:p>
    <w:p w14:paraId="3A204F68"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i/>
          <w:iCs/>
        </w:rPr>
        <w:tab/>
      </w:r>
      <w:proofErr w:type="gramStart"/>
      <w:r w:rsidRPr="00890693">
        <w:rPr>
          <w:rFonts w:ascii="Sylfaen" w:hAnsi="Sylfaen"/>
          <w:i/>
          <w:iCs/>
        </w:rPr>
        <w:t>l’espace</w:t>
      </w:r>
      <w:proofErr w:type="gramEnd"/>
      <w:r w:rsidRPr="00890693">
        <w:rPr>
          <w:rFonts w:ascii="Sylfaen" w:hAnsi="Sylfaen"/>
          <w:i/>
          <w:iCs/>
        </w:rPr>
        <w:t xml:space="preserve"> extérieur.</w:t>
      </w:r>
    </w:p>
    <w:p w14:paraId="04930FF8" w14:textId="77777777" w:rsidR="001C6794" w:rsidRPr="00890693" w:rsidRDefault="001C6794" w:rsidP="00123436">
      <w:pPr>
        <w:tabs>
          <w:tab w:val="left" w:pos="1741"/>
        </w:tabs>
        <w:spacing w:after="0" w:line="240" w:lineRule="auto"/>
        <w:jc w:val="both"/>
        <w:rPr>
          <w:rFonts w:ascii="Sylfaen" w:hAnsi="Sylfaen"/>
          <w:b/>
          <w:bCs/>
          <w:sz w:val="28"/>
          <w:szCs w:val="28"/>
        </w:rPr>
      </w:pPr>
      <w:r w:rsidRPr="00890693">
        <w:rPr>
          <w:rFonts w:ascii="Sylfaen" w:hAnsi="Sylfaen"/>
          <w:b/>
          <w:bCs/>
          <w:sz w:val="28"/>
          <w:szCs w:val="28"/>
        </w:rPr>
        <w:t>Artificieux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890693">
        <w:rPr>
          <w:rFonts w:ascii="Sylfaen" w:hAnsi="Sylfaen"/>
          <w:i/>
          <w:iCs/>
        </w:rPr>
        <w:t>adj.</w:t>
      </w:r>
    </w:p>
    <w:p w14:paraId="18D83FA3" w14:textId="77777777" w:rsidR="001C6794" w:rsidRDefault="001C6794" w:rsidP="00123436">
      <w:pPr>
        <w:spacing w:after="0" w:line="240" w:lineRule="auto"/>
        <w:jc w:val="both"/>
        <w:rPr>
          <w:rFonts w:ascii="Sylfaen" w:hAnsi="Sylfaen"/>
        </w:rPr>
      </w:pPr>
      <w:r w:rsidRPr="00890693">
        <w:rPr>
          <w:rFonts w:ascii="Sylfaen" w:hAnsi="Sylfaen"/>
          <w:b/>
          <w:bCs/>
        </w:rPr>
        <w:t>Définition :</w:t>
      </w:r>
      <w:r>
        <w:rPr>
          <w:rFonts w:ascii="Sylfaen" w:hAnsi="Sylfaen"/>
          <w:b/>
          <w:bCs/>
        </w:rPr>
        <w:t xml:space="preserve"> </w:t>
      </w:r>
      <w:r>
        <w:rPr>
          <w:rFonts w:ascii="Sylfaen" w:hAnsi="Sylfaen"/>
          <w:b/>
          <w:bCs/>
        </w:rPr>
        <w:tab/>
      </w:r>
      <w:r w:rsidRPr="009F341F">
        <w:rPr>
          <w:rFonts w:ascii="Sylfaen" w:hAnsi="Sylfaen"/>
        </w:rPr>
        <w:t xml:space="preserve">Artificieux qualifie ce qui est rusé, trompeur ou habile dans la manipulation des </w:t>
      </w:r>
    </w:p>
    <w:p w14:paraId="3B0E1FF0" w14:textId="77777777" w:rsidR="001C6794" w:rsidRDefault="001C6794" w:rsidP="00123436">
      <w:pPr>
        <w:spacing w:after="0" w:line="240" w:lineRule="auto"/>
        <w:ind w:left="720" w:firstLine="720"/>
        <w:jc w:val="both"/>
        <w:rPr>
          <w:rFonts w:ascii="Sylfaen" w:hAnsi="Sylfaen"/>
        </w:rPr>
      </w:pPr>
      <w:proofErr w:type="gramStart"/>
      <w:r w:rsidRPr="009F341F">
        <w:rPr>
          <w:rFonts w:ascii="Sylfaen" w:hAnsi="Sylfaen"/>
        </w:rPr>
        <w:t>autres</w:t>
      </w:r>
      <w:proofErr w:type="gramEnd"/>
      <w:r w:rsidRPr="009F341F">
        <w:rPr>
          <w:rFonts w:ascii="Sylfaen" w:hAnsi="Sylfaen"/>
        </w:rPr>
        <w:t xml:space="preserve">. Ce terme est utilisé pour décrire des comportements, des paroles ou des </w:t>
      </w:r>
    </w:p>
    <w:p w14:paraId="27EC1E38" w14:textId="77777777" w:rsidR="001C6794" w:rsidRPr="009F341F" w:rsidRDefault="001C6794" w:rsidP="00123436">
      <w:pPr>
        <w:spacing w:after="0" w:line="240" w:lineRule="auto"/>
        <w:ind w:left="720" w:firstLine="720"/>
        <w:jc w:val="both"/>
        <w:rPr>
          <w:rFonts w:ascii="Sylfaen" w:hAnsi="Sylfaen"/>
        </w:rPr>
      </w:pPr>
      <w:proofErr w:type="gramStart"/>
      <w:r w:rsidRPr="009F341F">
        <w:rPr>
          <w:rFonts w:ascii="Sylfaen" w:hAnsi="Sylfaen"/>
        </w:rPr>
        <w:t>stratagèmes</w:t>
      </w:r>
      <w:proofErr w:type="gramEnd"/>
      <w:r w:rsidRPr="009F341F">
        <w:rPr>
          <w:rFonts w:ascii="Sylfaen" w:hAnsi="Sylfaen"/>
        </w:rPr>
        <w:t xml:space="preserve"> qui visent à tromper ou à duper autrui de manière astucieuse.</w:t>
      </w:r>
    </w:p>
    <w:p w14:paraId="285010A1" w14:textId="77777777" w:rsidR="001C6794" w:rsidRPr="00890693" w:rsidRDefault="001C6794" w:rsidP="00123436">
      <w:pPr>
        <w:tabs>
          <w:tab w:val="left" w:pos="1741"/>
        </w:tabs>
        <w:spacing w:after="0" w:line="240" w:lineRule="auto"/>
        <w:jc w:val="both"/>
        <w:rPr>
          <w:rFonts w:ascii="Sylfaen" w:hAnsi="Sylfaen"/>
          <w:b/>
          <w:bCs/>
        </w:rPr>
      </w:pPr>
      <w:r w:rsidRPr="00890693">
        <w:rPr>
          <w:rFonts w:ascii="Sylfaen" w:hAnsi="Sylfaen"/>
          <w:b/>
          <w:bCs/>
        </w:rPr>
        <w:t>Exemples d’utilisation :</w:t>
      </w:r>
    </w:p>
    <w:p w14:paraId="229AB281" w14:textId="77777777" w:rsidR="001C6794" w:rsidRPr="00890693" w:rsidRDefault="001C6794" w:rsidP="00123436">
      <w:pPr>
        <w:tabs>
          <w:tab w:val="left" w:pos="1741"/>
        </w:tabs>
        <w:spacing w:after="0" w:line="240" w:lineRule="auto"/>
        <w:jc w:val="both"/>
        <w:rPr>
          <w:rFonts w:ascii="Sylfaen" w:hAnsi="Sylfaen"/>
          <w:i/>
          <w:iCs/>
        </w:rPr>
      </w:pPr>
      <w:r>
        <w:rPr>
          <w:rFonts w:ascii="Sylfaen" w:hAnsi="Sylfaen"/>
        </w:rPr>
        <w:tab/>
      </w:r>
      <w:r w:rsidRPr="00890693">
        <w:rPr>
          <w:rFonts w:ascii="Sylfaen" w:hAnsi="Sylfaen"/>
          <w:i/>
          <w:iCs/>
        </w:rPr>
        <w:t xml:space="preserve">Ses paroles artificieuses ont emporté l’adhésion des juges, mais leur intention </w:t>
      </w:r>
    </w:p>
    <w:p w14:paraId="23BEB351"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i/>
          <w:iCs/>
        </w:rPr>
        <w:tab/>
      </w:r>
      <w:proofErr w:type="gramStart"/>
      <w:r w:rsidRPr="00890693">
        <w:rPr>
          <w:rFonts w:ascii="Sylfaen" w:hAnsi="Sylfaen"/>
          <w:i/>
          <w:iCs/>
        </w:rPr>
        <w:t>était</w:t>
      </w:r>
      <w:proofErr w:type="gramEnd"/>
      <w:r w:rsidRPr="00890693">
        <w:rPr>
          <w:rFonts w:ascii="Sylfaen" w:hAnsi="Sylfaen"/>
          <w:i/>
          <w:iCs/>
        </w:rPr>
        <w:t xml:space="preserve"> purement opportuniste.</w:t>
      </w:r>
    </w:p>
    <w:p w14:paraId="65F1E398" w14:textId="77777777" w:rsidR="001C6794" w:rsidRPr="00890693" w:rsidRDefault="001C6794" w:rsidP="00123436">
      <w:pPr>
        <w:tabs>
          <w:tab w:val="left" w:pos="1741"/>
        </w:tabs>
        <w:spacing w:after="0" w:line="240" w:lineRule="auto"/>
        <w:jc w:val="both"/>
        <w:rPr>
          <w:rFonts w:ascii="Sylfaen" w:hAnsi="Sylfaen"/>
          <w:i/>
          <w:iCs/>
          <w:sz w:val="10"/>
          <w:szCs w:val="10"/>
        </w:rPr>
      </w:pPr>
    </w:p>
    <w:p w14:paraId="0BB52EC4"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i/>
          <w:iCs/>
        </w:rPr>
        <w:tab/>
        <w:t xml:space="preserve">L’homme politique a utilisé des tactiques artificieuses pour convaincre le </w:t>
      </w:r>
    </w:p>
    <w:p w14:paraId="40CFC1F0" w14:textId="77777777" w:rsidR="001C6794" w:rsidRPr="00890693" w:rsidRDefault="001C6794" w:rsidP="00123436">
      <w:pPr>
        <w:tabs>
          <w:tab w:val="left" w:pos="1741"/>
        </w:tabs>
        <w:spacing w:after="0" w:line="240" w:lineRule="auto"/>
        <w:jc w:val="both"/>
        <w:rPr>
          <w:rFonts w:ascii="Sylfaen" w:hAnsi="Sylfaen"/>
          <w:i/>
          <w:iCs/>
        </w:rPr>
      </w:pPr>
      <w:r w:rsidRPr="00890693">
        <w:rPr>
          <w:rFonts w:ascii="Sylfaen" w:hAnsi="Sylfaen"/>
          <w:i/>
          <w:iCs/>
        </w:rPr>
        <w:tab/>
      </w:r>
      <w:proofErr w:type="gramStart"/>
      <w:r w:rsidRPr="00890693">
        <w:rPr>
          <w:rFonts w:ascii="Sylfaen" w:hAnsi="Sylfaen"/>
          <w:i/>
          <w:iCs/>
        </w:rPr>
        <w:t>public</w:t>
      </w:r>
      <w:proofErr w:type="gramEnd"/>
      <w:r w:rsidRPr="00890693">
        <w:rPr>
          <w:rFonts w:ascii="Sylfaen" w:hAnsi="Sylfaen"/>
          <w:i/>
          <w:iCs/>
        </w:rPr>
        <w:t xml:space="preserve"> de son innocence, malgré les preuves accablantes.</w:t>
      </w:r>
    </w:p>
    <w:p w14:paraId="7D4FD885" w14:textId="77777777" w:rsidR="001C6794" w:rsidRDefault="001C6794" w:rsidP="00123436">
      <w:pPr>
        <w:tabs>
          <w:tab w:val="left" w:pos="1741"/>
        </w:tabs>
        <w:spacing w:after="0" w:line="240" w:lineRule="auto"/>
        <w:jc w:val="both"/>
        <w:rPr>
          <w:rFonts w:ascii="Sylfaen" w:hAnsi="Sylfaen"/>
        </w:rPr>
      </w:pPr>
      <w:r w:rsidRPr="009F341F">
        <w:rPr>
          <w:rFonts w:ascii="Sylfaen" w:hAnsi="Sylfaen"/>
        </w:rPr>
        <w:t>Bien que les termes « artificiel » et « artificieux » partagent une racine commune, ils représentent des caractéristiques différentes dans la langue française. « Artificiel » se rapporte à ce qui est produit par l’homme et non par la nature, tandis que « artificieux » qualifie ce qui est rusé ou trompeur dans sa nature. Comprendre ces distinctions est essentiel pour une utilisation précise de ces termes dans la communication écrite ou orale.</w:t>
      </w:r>
    </w:p>
    <w:p w14:paraId="7B325954" w14:textId="77777777" w:rsidR="001C6794" w:rsidRDefault="001C6794" w:rsidP="00123436">
      <w:pPr>
        <w:tabs>
          <w:tab w:val="left" w:pos="1741"/>
        </w:tabs>
        <w:spacing w:after="0" w:line="240" w:lineRule="auto"/>
        <w:jc w:val="both"/>
        <w:rPr>
          <w:rFonts w:ascii="Sylfaen" w:hAnsi="Sylfaen"/>
        </w:rPr>
      </w:pPr>
    </w:p>
    <w:p w14:paraId="1DF78D42" w14:textId="09CF418E" w:rsidR="00783595" w:rsidRPr="00783595" w:rsidRDefault="00783595" w:rsidP="00783595">
      <w:pPr>
        <w:tabs>
          <w:tab w:val="left" w:pos="1741"/>
        </w:tabs>
        <w:spacing w:after="0" w:line="240" w:lineRule="auto"/>
        <w:jc w:val="center"/>
        <w:rPr>
          <w:rFonts w:ascii="Sylfaen" w:hAnsi="Sylfaen"/>
          <w:b/>
          <w:bCs/>
          <w:sz w:val="32"/>
          <w:szCs w:val="32"/>
        </w:rPr>
      </w:pPr>
      <w:r w:rsidRPr="00783595">
        <w:rPr>
          <w:rFonts w:ascii="Sylfaen" w:hAnsi="Sylfaen"/>
          <w:b/>
          <w:bCs/>
          <w:sz w:val="32"/>
          <w:szCs w:val="32"/>
        </w:rPr>
        <w:t>Assertion &amp; Insertion</w:t>
      </w:r>
    </w:p>
    <w:p w14:paraId="61E78C5D" w14:textId="69231B8A" w:rsidR="00783595" w:rsidRPr="00783595" w:rsidRDefault="00783595" w:rsidP="00783595">
      <w:pPr>
        <w:tabs>
          <w:tab w:val="left" w:pos="1741"/>
        </w:tabs>
        <w:spacing w:after="0" w:line="240" w:lineRule="auto"/>
        <w:jc w:val="both"/>
        <w:rPr>
          <w:rFonts w:ascii="Sylfaen" w:hAnsi="Sylfaen"/>
          <w:b/>
          <w:bCs/>
          <w:sz w:val="28"/>
          <w:szCs w:val="28"/>
          <w:lang w:val="hy-AM"/>
        </w:rPr>
      </w:pPr>
      <w:r w:rsidRPr="00783595">
        <w:rPr>
          <w:rFonts w:ascii="Sylfaen" w:hAnsi="Sylfaen"/>
          <w:b/>
          <w:bCs/>
          <w:sz w:val="28"/>
          <w:szCs w:val="28"/>
        </w:rPr>
        <w:t>Assertion</w:t>
      </w:r>
      <w:r>
        <w:rPr>
          <w:rFonts w:ascii="Sylfaen" w:hAnsi="Sylfaen"/>
          <w:b/>
          <w:bCs/>
          <w:sz w:val="28"/>
          <w:szCs w:val="28"/>
        </w:rPr>
        <w:t xml:space="preserve"> </w:t>
      </w:r>
      <w:bookmarkStart w:id="29" w:name="_Hlk230863047"/>
      <w:r w:rsidRPr="00783595">
        <w:rPr>
          <w:rFonts w:ascii="Sylfaen" w:hAnsi="Sylfaen"/>
          <w:i/>
          <w:iCs/>
        </w:rPr>
        <w:t>f.</w:t>
      </w:r>
      <w:bookmarkEnd w:id="29"/>
      <w:r>
        <w:rPr>
          <w:rFonts w:ascii="Sylfaen" w:hAnsi="Sylfaen"/>
          <w:i/>
          <w:iCs/>
        </w:rPr>
        <w:tab/>
      </w:r>
      <w:r>
        <w:rPr>
          <w:rFonts w:ascii="Sylfaen" w:hAnsi="Sylfaen"/>
          <w:lang w:val="hy-AM"/>
        </w:rPr>
        <w:t>հաստատում</w:t>
      </w:r>
    </w:p>
    <w:p w14:paraId="34124EF6" w14:textId="0B068826" w:rsidR="00783595" w:rsidRPr="00783595" w:rsidRDefault="00783595" w:rsidP="00783595">
      <w:pPr>
        <w:tabs>
          <w:tab w:val="left" w:pos="1741"/>
        </w:tabs>
        <w:spacing w:after="0" w:line="240" w:lineRule="auto"/>
        <w:ind w:left="1440" w:hanging="1440"/>
        <w:jc w:val="both"/>
        <w:rPr>
          <w:rFonts w:ascii="Sylfaen" w:hAnsi="Sylfaen"/>
        </w:rPr>
      </w:pPr>
      <w:r w:rsidRPr="00783595">
        <w:rPr>
          <w:rFonts w:ascii="Sylfaen" w:hAnsi="Sylfaen"/>
          <w:b/>
          <w:bCs/>
        </w:rPr>
        <w:t>Définition</w:t>
      </w:r>
      <w:r w:rsidRPr="00783595">
        <w:rPr>
          <w:rFonts w:ascii="Sylfaen" w:hAnsi="Sylfaen"/>
        </w:rPr>
        <w:t xml:space="preserve"> :</w:t>
      </w:r>
      <w:r>
        <w:rPr>
          <w:rFonts w:ascii="Sylfaen" w:hAnsi="Sylfaen"/>
        </w:rPr>
        <w:t xml:space="preserve"> </w:t>
      </w:r>
      <w:r>
        <w:rPr>
          <w:rFonts w:ascii="Sylfaen" w:hAnsi="Sylfaen"/>
        </w:rPr>
        <w:tab/>
      </w:r>
      <w:r w:rsidRPr="00783595">
        <w:rPr>
          <w:rFonts w:ascii="Sylfaen" w:hAnsi="Sylfaen"/>
        </w:rPr>
        <w:t>Une assertion est une affirmation ou une déclaration catégorique, souvent utilisée pour exprimer une opinion ou une position sur un sujet.</w:t>
      </w:r>
    </w:p>
    <w:p w14:paraId="4C532D30" w14:textId="77777777" w:rsidR="00783595" w:rsidRPr="00783595" w:rsidRDefault="00783595" w:rsidP="00783595">
      <w:pPr>
        <w:tabs>
          <w:tab w:val="left" w:pos="1741"/>
        </w:tabs>
        <w:spacing w:after="0" w:line="240" w:lineRule="auto"/>
        <w:jc w:val="both"/>
        <w:rPr>
          <w:rFonts w:ascii="Sylfaen" w:hAnsi="Sylfaen"/>
          <w:b/>
          <w:bCs/>
        </w:rPr>
      </w:pPr>
      <w:r w:rsidRPr="00783595">
        <w:rPr>
          <w:rFonts w:ascii="Sylfaen" w:hAnsi="Sylfaen"/>
          <w:b/>
          <w:bCs/>
        </w:rPr>
        <w:t>Exemples d’utilisation :</w:t>
      </w:r>
    </w:p>
    <w:p w14:paraId="2DF97357" w14:textId="14A1CA36" w:rsidR="00783595" w:rsidRPr="00783595" w:rsidRDefault="00783595" w:rsidP="00783595">
      <w:pPr>
        <w:tabs>
          <w:tab w:val="left" w:pos="1741"/>
        </w:tabs>
        <w:spacing w:after="0" w:line="240" w:lineRule="auto"/>
        <w:jc w:val="both"/>
        <w:rPr>
          <w:rFonts w:ascii="Sylfaen" w:hAnsi="Sylfaen"/>
          <w:i/>
          <w:iCs/>
        </w:rPr>
      </w:pPr>
      <w:r>
        <w:rPr>
          <w:rFonts w:ascii="Sylfaen" w:hAnsi="Sylfaen"/>
        </w:rPr>
        <w:tab/>
      </w:r>
      <w:r w:rsidRPr="00783595">
        <w:rPr>
          <w:rFonts w:ascii="Sylfaen" w:hAnsi="Sylfaen"/>
          <w:i/>
          <w:iCs/>
        </w:rPr>
        <w:t>Malgré ses assertions, le mensonge a été découvert.</w:t>
      </w:r>
    </w:p>
    <w:p w14:paraId="55CA8F78" w14:textId="77777777" w:rsidR="00783595" w:rsidRPr="00783595" w:rsidRDefault="00783595" w:rsidP="00783595">
      <w:pPr>
        <w:tabs>
          <w:tab w:val="left" w:pos="1741"/>
        </w:tabs>
        <w:spacing w:after="0" w:line="240" w:lineRule="auto"/>
        <w:jc w:val="both"/>
        <w:rPr>
          <w:rFonts w:ascii="Sylfaen" w:hAnsi="Sylfaen"/>
          <w:i/>
          <w:iCs/>
          <w:sz w:val="10"/>
          <w:szCs w:val="10"/>
        </w:rPr>
      </w:pPr>
    </w:p>
    <w:p w14:paraId="30D5A5B2" w14:textId="77777777"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t xml:space="preserve">Ses assertions sur le changement climatique sont étayées par des preuves </w:t>
      </w:r>
    </w:p>
    <w:p w14:paraId="56EED7A4" w14:textId="0F42605B"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r>
      <w:proofErr w:type="gramStart"/>
      <w:r w:rsidRPr="00783595">
        <w:rPr>
          <w:rFonts w:ascii="Sylfaen" w:hAnsi="Sylfaen"/>
          <w:i/>
          <w:iCs/>
        </w:rPr>
        <w:t>scientifiques</w:t>
      </w:r>
      <w:proofErr w:type="gramEnd"/>
      <w:r w:rsidRPr="00783595">
        <w:rPr>
          <w:rFonts w:ascii="Sylfaen" w:hAnsi="Sylfaen"/>
          <w:i/>
          <w:iCs/>
        </w:rPr>
        <w:t xml:space="preserve"> solides.</w:t>
      </w:r>
    </w:p>
    <w:p w14:paraId="23D3A1BF" w14:textId="77777777" w:rsidR="00783595" w:rsidRPr="00783595" w:rsidRDefault="00783595" w:rsidP="00783595">
      <w:pPr>
        <w:tabs>
          <w:tab w:val="left" w:pos="1741"/>
        </w:tabs>
        <w:spacing w:after="0" w:line="240" w:lineRule="auto"/>
        <w:jc w:val="both"/>
        <w:rPr>
          <w:rFonts w:ascii="Sylfaen" w:hAnsi="Sylfaen"/>
          <w:i/>
          <w:iCs/>
          <w:sz w:val="10"/>
          <w:szCs w:val="10"/>
        </w:rPr>
      </w:pPr>
    </w:p>
    <w:p w14:paraId="200C8A78" w14:textId="77777777"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t xml:space="preserve">L’écrivain a fait plusieurs assertions sur la nature humaine dans son dernier </w:t>
      </w:r>
    </w:p>
    <w:p w14:paraId="08F0D6D6" w14:textId="1C28DC9C"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r>
      <w:proofErr w:type="gramStart"/>
      <w:r w:rsidRPr="00783595">
        <w:rPr>
          <w:rFonts w:ascii="Sylfaen" w:hAnsi="Sylfaen"/>
          <w:i/>
          <w:iCs/>
        </w:rPr>
        <w:t>roman</w:t>
      </w:r>
      <w:proofErr w:type="gramEnd"/>
      <w:r w:rsidRPr="00783595">
        <w:rPr>
          <w:rFonts w:ascii="Sylfaen" w:hAnsi="Sylfaen"/>
          <w:i/>
          <w:iCs/>
        </w:rPr>
        <w:t>.</w:t>
      </w:r>
    </w:p>
    <w:p w14:paraId="1AD5623A" w14:textId="3D704E5B" w:rsidR="00783595" w:rsidRPr="0032684F" w:rsidRDefault="00783595" w:rsidP="00783595">
      <w:pPr>
        <w:tabs>
          <w:tab w:val="left" w:pos="1741"/>
        </w:tabs>
        <w:spacing w:after="0" w:line="240" w:lineRule="auto"/>
        <w:jc w:val="both"/>
        <w:rPr>
          <w:rFonts w:ascii="Sylfaen" w:hAnsi="Sylfaen"/>
          <w:b/>
          <w:bCs/>
          <w:sz w:val="28"/>
          <w:szCs w:val="28"/>
        </w:rPr>
      </w:pPr>
      <w:r w:rsidRPr="00783595">
        <w:rPr>
          <w:rFonts w:ascii="Sylfaen" w:hAnsi="Sylfaen"/>
          <w:b/>
          <w:bCs/>
          <w:sz w:val="28"/>
          <w:szCs w:val="28"/>
        </w:rPr>
        <w:t>Insertion</w:t>
      </w:r>
      <w:r w:rsidRPr="00783595">
        <w:rPr>
          <w:rFonts w:ascii="Sylfaen" w:hAnsi="Sylfaen"/>
          <w:i/>
          <w:iCs/>
        </w:rPr>
        <w:t xml:space="preserve"> f.</w:t>
      </w:r>
      <w:r w:rsidR="0032684F">
        <w:rPr>
          <w:rFonts w:ascii="Sylfaen" w:hAnsi="Sylfaen"/>
        </w:rPr>
        <w:tab/>
      </w:r>
      <w:proofErr w:type="spellStart"/>
      <w:proofErr w:type="gramStart"/>
      <w:r w:rsidR="0032684F">
        <w:rPr>
          <w:rFonts w:ascii="Sylfaen" w:hAnsi="Sylfaen"/>
        </w:rPr>
        <w:t>ներառում</w:t>
      </w:r>
      <w:proofErr w:type="spellEnd"/>
      <w:proofErr w:type="gramEnd"/>
      <w:r w:rsidR="0032684F">
        <w:rPr>
          <w:rFonts w:ascii="Sylfaen" w:hAnsi="Sylfaen"/>
        </w:rPr>
        <w:t xml:space="preserve">, </w:t>
      </w:r>
      <w:proofErr w:type="spellStart"/>
      <w:r w:rsidR="0032684F">
        <w:rPr>
          <w:rFonts w:ascii="Sylfaen" w:hAnsi="Sylfaen"/>
        </w:rPr>
        <w:t>զետեղում</w:t>
      </w:r>
      <w:proofErr w:type="spellEnd"/>
      <w:r w:rsidR="0032684F">
        <w:rPr>
          <w:rFonts w:ascii="Sylfaen" w:hAnsi="Sylfaen"/>
        </w:rPr>
        <w:t xml:space="preserve">, </w:t>
      </w:r>
      <w:proofErr w:type="spellStart"/>
      <w:r w:rsidR="0032684F">
        <w:rPr>
          <w:rFonts w:ascii="Sylfaen" w:hAnsi="Sylfaen"/>
        </w:rPr>
        <w:t>հրապարակում</w:t>
      </w:r>
      <w:proofErr w:type="spellEnd"/>
      <w:r w:rsidR="0032684F">
        <w:rPr>
          <w:rFonts w:ascii="MS Mincho" w:eastAsia="MS Mincho" w:hAnsi="MS Mincho" w:cs="MS Mincho"/>
        </w:rPr>
        <w:t xml:space="preserve">․ </w:t>
      </w:r>
      <w:proofErr w:type="spellStart"/>
      <w:r w:rsidR="0032684F">
        <w:rPr>
          <w:rFonts w:ascii="Sylfaen" w:eastAsia="MS Mincho" w:hAnsi="Sylfaen" w:cs="MS Mincho"/>
        </w:rPr>
        <w:t>ներգրավում</w:t>
      </w:r>
      <w:proofErr w:type="spellEnd"/>
      <w:r w:rsidR="0032684F">
        <w:rPr>
          <w:rFonts w:ascii="Sylfaen" w:hAnsi="Sylfaen"/>
        </w:rPr>
        <w:t xml:space="preserve"> </w:t>
      </w:r>
    </w:p>
    <w:p w14:paraId="3199FA72" w14:textId="77777777" w:rsidR="00783595" w:rsidRDefault="00783595" w:rsidP="00783595">
      <w:pPr>
        <w:tabs>
          <w:tab w:val="left" w:pos="1741"/>
        </w:tabs>
        <w:spacing w:after="0" w:line="240" w:lineRule="auto"/>
        <w:jc w:val="both"/>
        <w:rPr>
          <w:rFonts w:ascii="Sylfaen" w:hAnsi="Sylfaen"/>
        </w:rPr>
      </w:pPr>
      <w:r w:rsidRPr="00783595">
        <w:rPr>
          <w:rFonts w:ascii="Sylfaen" w:hAnsi="Sylfaen"/>
          <w:b/>
          <w:bCs/>
        </w:rPr>
        <w:t>Définition :</w:t>
      </w:r>
      <w:r>
        <w:rPr>
          <w:rFonts w:ascii="Sylfaen" w:hAnsi="Sylfaen"/>
          <w:b/>
          <w:bCs/>
        </w:rPr>
        <w:t xml:space="preserve"> </w:t>
      </w:r>
      <w:r>
        <w:rPr>
          <w:rFonts w:ascii="Sylfaen" w:hAnsi="Sylfaen"/>
          <w:b/>
          <w:bCs/>
        </w:rPr>
        <w:tab/>
      </w:r>
      <w:r w:rsidRPr="00783595">
        <w:rPr>
          <w:rFonts w:ascii="Sylfaen" w:hAnsi="Sylfaen"/>
        </w:rPr>
        <w:t xml:space="preserve">Une insertion est l’action d’intégrer ou d’introduire un élément dans un </w:t>
      </w:r>
    </w:p>
    <w:p w14:paraId="5B1E2A70" w14:textId="7B29BF87" w:rsidR="00783595" w:rsidRPr="00783595" w:rsidRDefault="00783595" w:rsidP="00783595">
      <w:pPr>
        <w:tabs>
          <w:tab w:val="left" w:pos="1741"/>
        </w:tabs>
        <w:spacing w:after="0" w:line="240" w:lineRule="auto"/>
        <w:jc w:val="both"/>
        <w:rPr>
          <w:rFonts w:ascii="Sylfaen" w:hAnsi="Sylfaen"/>
        </w:rPr>
      </w:pPr>
      <w:r>
        <w:rPr>
          <w:rFonts w:ascii="Sylfaen" w:hAnsi="Sylfaen"/>
        </w:rPr>
        <w:tab/>
      </w:r>
      <w:proofErr w:type="gramStart"/>
      <w:r w:rsidRPr="00783595">
        <w:rPr>
          <w:rFonts w:ascii="Sylfaen" w:hAnsi="Sylfaen"/>
        </w:rPr>
        <w:t>ensemble</w:t>
      </w:r>
      <w:proofErr w:type="gramEnd"/>
      <w:r w:rsidRPr="00783595">
        <w:rPr>
          <w:rFonts w:ascii="Sylfaen" w:hAnsi="Sylfaen"/>
        </w:rPr>
        <w:t xml:space="preserve"> ou un contexte donné.</w:t>
      </w:r>
    </w:p>
    <w:p w14:paraId="2F4EFEE7" w14:textId="77777777" w:rsidR="00783595" w:rsidRPr="00783595" w:rsidRDefault="00783595" w:rsidP="00783595">
      <w:pPr>
        <w:tabs>
          <w:tab w:val="left" w:pos="1741"/>
        </w:tabs>
        <w:spacing w:after="0" w:line="240" w:lineRule="auto"/>
        <w:jc w:val="both"/>
        <w:rPr>
          <w:rFonts w:ascii="Sylfaen" w:hAnsi="Sylfaen"/>
        </w:rPr>
      </w:pPr>
    </w:p>
    <w:p w14:paraId="0495B332" w14:textId="65B37513" w:rsidR="00783595" w:rsidRPr="00783595" w:rsidRDefault="00783595" w:rsidP="00783595">
      <w:pPr>
        <w:tabs>
          <w:tab w:val="left" w:pos="1741"/>
        </w:tabs>
        <w:spacing w:after="0" w:line="240" w:lineRule="auto"/>
        <w:jc w:val="both"/>
        <w:rPr>
          <w:rFonts w:ascii="Sylfaen" w:hAnsi="Sylfaen"/>
          <w:b/>
          <w:bCs/>
        </w:rPr>
      </w:pPr>
      <w:r w:rsidRPr="00783595">
        <w:rPr>
          <w:rFonts w:ascii="Sylfaen" w:hAnsi="Sylfaen"/>
          <w:b/>
          <w:bCs/>
        </w:rPr>
        <w:lastRenderedPageBreak/>
        <w:t>Exemples d’utilisation</w:t>
      </w:r>
      <w:r>
        <w:rPr>
          <w:rFonts w:ascii="Sylfaen" w:hAnsi="Sylfaen"/>
          <w:b/>
          <w:bCs/>
        </w:rPr>
        <w:t> </w:t>
      </w:r>
      <w:r w:rsidRPr="00783595">
        <w:rPr>
          <w:rFonts w:ascii="Sylfaen" w:hAnsi="Sylfaen"/>
          <w:b/>
          <w:bCs/>
        </w:rPr>
        <w:t>:</w:t>
      </w:r>
    </w:p>
    <w:p w14:paraId="7E083F61" w14:textId="0BA58F43" w:rsidR="00783595" w:rsidRPr="00783595" w:rsidRDefault="00783595" w:rsidP="00783595">
      <w:pPr>
        <w:tabs>
          <w:tab w:val="left" w:pos="1741"/>
        </w:tabs>
        <w:spacing w:after="0" w:line="240" w:lineRule="auto"/>
        <w:jc w:val="both"/>
        <w:rPr>
          <w:rFonts w:ascii="Sylfaen" w:hAnsi="Sylfaen"/>
          <w:i/>
          <w:iCs/>
        </w:rPr>
      </w:pPr>
      <w:r>
        <w:rPr>
          <w:rFonts w:ascii="Sylfaen" w:hAnsi="Sylfaen"/>
        </w:rPr>
        <w:tab/>
      </w:r>
      <w:r w:rsidRPr="00783595">
        <w:rPr>
          <w:rFonts w:ascii="Sylfaen" w:hAnsi="Sylfaen"/>
          <w:i/>
          <w:iCs/>
        </w:rPr>
        <w:t>L’insertion de cette pièce dans la machine est compliquée.</w:t>
      </w:r>
    </w:p>
    <w:p w14:paraId="1D74719D" w14:textId="77777777" w:rsidR="00783595" w:rsidRPr="00783595" w:rsidRDefault="00783595" w:rsidP="00783595">
      <w:pPr>
        <w:tabs>
          <w:tab w:val="left" w:pos="1741"/>
        </w:tabs>
        <w:spacing w:after="0" w:line="240" w:lineRule="auto"/>
        <w:jc w:val="both"/>
        <w:rPr>
          <w:rFonts w:ascii="Sylfaen" w:hAnsi="Sylfaen"/>
          <w:i/>
          <w:iCs/>
          <w:sz w:val="10"/>
          <w:szCs w:val="10"/>
        </w:rPr>
      </w:pPr>
    </w:p>
    <w:p w14:paraId="4A744B69" w14:textId="77777777"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t xml:space="preserve">L’insertion de nouvelles idées dans le programme éducatif a été bien </w:t>
      </w:r>
    </w:p>
    <w:p w14:paraId="173753CD" w14:textId="6A7DD069"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r>
      <w:proofErr w:type="gramStart"/>
      <w:r w:rsidRPr="00783595">
        <w:rPr>
          <w:rFonts w:ascii="Sylfaen" w:hAnsi="Sylfaen"/>
          <w:i/>
          <w:iCs/>
        </w:rPr>
        <w:t>accueillie</w:t>
      </w:r>
      <w:proofErr w:type="gramEnd"/>
      <w:r w:rsidRPr="00783595">
        <w:rPr>
          <w:rFonts w:ascii="Sylfaen" w:hAnsi="Sylfaen"/>
          <w:i/>
          <w:iCs/>
        </w:rPr>
        <w:t xml:space="preserve"> par les enseignants.</w:t>
      </w:r>
    </w:p>
    <w:p w14:paraId="4096A90D" w14:textId="77777777" w:rsidR="00783595" w:rsidRPr="00783595" w:rsidRDefault="00783595" w:rsidP="00783595">
      <w:pPr>
        <w:tabs>
          <w:tab w:val="left" w:pos="1741"/>
        </w:tabs>
        <w:spacing w:after="0" w:line="240" w:lineRule="auto"/>
        <w:jc w:val="both"/>
        <w:rPr>
          <w:rFonts w:ascii="Sylfaen" w:hAnsi="Sylfaen"/>
          <w:i/>
          <w:iCs/>
          <w:sz w:val="10"/>
          <w:szCs w:val="10"/>
        </w:rPr>
      </w:pPr>
    </w:p>
    <w:p w14:paraId="4B8C2827" w14:textId="77777777"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t xml:space="preserve">L’insertion d’une publicité au milieu du film a interrompu l’expérience de </w:t>
      </w:r>
    </w:p>
    <w:p w14:paraId="6EE03FCC" w14:textId="5AED42EC" w:rsidR="00783595" w:rsidRPr="00783595" w:rsidRDefault="00783595" w:rsidP="00783595">
      <w:pPr>
        <w:tabs>
          <w:tab w:val="left" w:pos="1741"/>
        </w:tabs>
        <w:spacing w:after="0" w:line="240" w:lineRule="auto"/>
        <w:jc w:val="both"/>
        <w:rPr>
          <w:rFonts w:ascii="Sylfaen" w:hAnsi="Sylfaen"/>
          <w:i/>
          <w:iCs/>
        </w:rPr>
      </w:pPr>
      <w:r w:rsidRPr="00783595">
        <w:rPr>
          <w:rFonts w:ascii="Sylfaen" w:hAnsi="Sylfaen"/>
          <w:i/>
          <w:iCs/>
        </w:rPr>
        <w:tab/>
      </w:r>
      <w:proofErr w:type="gramStart"/>
      <w:r w:rsidRPr="00783595">
        <w:rPr>
          <w:rFonts w:ascii="Sylfaen" w:hAnsi="Sylfaen"/>
          <w:i/>
          <w:iCs/>
        </w:rPr>
        <w:t>visionnage</w:t>
      </w:r>
      <w:proofErr w:type="gramEnd"/>
      <w:r w:rsidRPr="00783595">
        <w:rPr>
          <w:rFonts w:ascii="Sylfaen" w:hAnsi="Sylfaen"/>
          <w:i/>
          <w:iCs/>
        </w:rPr>
        <w:t>.</w:t>
      </w:r>
    </w:p>
    <w:p w14:paraId="0ED18B99" w14:textId="0B255E2A" w:rsidR="00783595" w:rsidRPr="009F341F" w:rsidRDefault="00783595" w:rsidP="00783595">
      <w:pPr>
        <w:tabs>
          <w:tab w:val="left" w:pos="1741"/>
        </w:tabs>
        <w:spacing w:after="0" w:line="240" w:lineRule="auto"/>
        <w:jc w:val="both"/>
        <w:rPr>
          <w:rFonts w:ascii="Sylfaen" w:hAnsi="Sylfaen"/>
        </w:rPr>
      </w:pPr>
      <w:r w:rsidRPr="00783595">
        <w:rPr>
          <w:rFonts w:ascii="Sylfaen" w:hAnsi="Sylfaen"/>
        </w:rPr>
        <w:t>Bien que les mots « assertion » et « insertion » partagent une certaine ressemblance dans leur sonorité, ils ont des significations très différentes. « Assertion » se réfère à une affirmation ou une déclaration catégorique, tandis que « insertion » désigne l’action d’intégrer un élément dans un ensemble. Comprendre ces nuances est essentiel pour une communication précise en français, en particulier dans des contextes liés à la rhétorique, à la communication et à la manipulation d’objets.</w:t>
      </w:r>
    </w:p>
    <w:p w14:paraId="4C58F573" w14:textId="77777777" w:rsidR="001C6794" w:rsidRDefault="001C6794" w:rsidP="00123436">
      <w:pPr>
        <w:spacing w:after="0" w:line="240" w:lineRule="auto"/>
        <w:jc w:val="both"/>
        <w:rPr>
          <w:rFonts w:ascii="Sylfaen" w:hAnsi="Sylfaen"/>
        </w:rPr>
      </w:pPr>
    </w:p>
    <w:p w14:paraId="2C8CAAD9" w14:textId="77777777" w:rsidR="00E774C9" w:rsidRPr="00E72769" w:rsidRDefault="00E774C9" w:rsidP="00783595">
      <w:pPr>
        <w:tabs>
          <w:tab w:val="left" w:pos="1741"/>
        </w:tabs>
        <w:spacing w:after="0" w:line="240" w:lineRule="auto"/>
        <w:jc w:val="center"/>
        <w:rPr>
          <w:rFonts w:ascii="Sylfaen" w:hAnsi="Sylfaen"/>
          <w:b/>
          <w:bCs/>
          <w:sz w:val="32"/>
          <w:szCs w:val="32"/>
        </w:rPr>
      </w:pPr>
      <w:bookmarkStart w:id="30" w:name="_Hlk219991804"/>
      <w:r w:rsidRPr="00783595">
        <w:rPr>
          <w:rFonts w:ascii="Sylfaen" w:hAnsi="Sylfaen"/>
          <w:b/>
          <w:bCs/>
          <w:sz w:val="32"/>
          <w:szCs w:val="32"/>
        </w:rPr>
        <w:t xml:space="preserve">Authentifier </w:t>
      </w:r>
      <w:bookmarkStart w:id="31" w:name="_Hlk230813637"/>
      <w:r w:rsidRPr="00783595">
        <w:rPr>
          <w:rFonts w:ascii="Sylfaen" w:hAnsi="Sylfaen"/>
          <w:b/>
          <w:bCs/>
          <w:sz w:val="32"/>
          <w:szCs w:val="32"/>
        </w:rPr>
        <w:t>&amp;</w:t>
      </w:r>
      <w:bookmarkEnd w:id="31"/>
      <w:r w:rsidRPr="00783595">
        <w:rPr>
          <w:rFonts w:ascii="Sylfaen" w:hAnsi="Sylfaen"/>
          <w:b/>
          <w:bCs/>
          <w:sz w:val="32"/>
          <w:szCs w:val="32"/>
        </w:rPr>
        <w:t xml:space="preserve"> Authentiquer</w:t>
      </w:r>
    </w:p>
    <w:bookmarkEnd w:id="30"/>
    <w:p w14:paraId="2B831C7A" w14:textId="77777777" w:rsidR="00E774C9" w:rsidRPr="00E72769" w:rsidRDefault="00E774C9" w:rsidP="00123436">
      <w:pPr>
        <w:tabs>
          <w:tab w:val="left" w:pos="1741"/>
        </w:tabs>
        <w:spacing w:after="0" w:line="240" w:lineRule="auto"/>
        <w:jc w:val="both"/>
        <w:rPr>
          <w:rFonts w:ascii="Sylfaen" w:hAnsi="Sylfaen"/>
        </w:rPr>
      </w:pPr>
      <w:r>
        <w:rPr>
          <w:rFonts w:ascii="Sylfaen" w:hAnsi="Sylfaen"/>
        </w:rPr>
        <w:t>D</w:t>
      </w:r>
      <w:r w:rsidRPr="00E72769">
        <w:rPr>
          <w:rFonts w:ascii="Sylfaen" w:hAnsi="Sylfaen"/>
        </w:rPr>
        <w:t>eux mots en français, « authentifier » et « authentiquer », semblent similaires mais</w:t>
      </w:r>
      <w:r>
        <w:rPr>
          <w:rFonts w:ascii="Sylfaen" w:hAnsi="Sylfaen"/>
        </w:rPr>
        <w:t xml:space="preserve"> ils</w:t>
      </w:r>
      <w:r w:rsidRPr="00E72769">
        <w:rPr>
          <w:rFonts w:ascii="Sylfaen" w:hAnsi="Sylfaen"/>
        </w:rPr>
        <w:t xml:space="preserve"> ont des nuances distinctes dans leur utilisation. Ces termes sont utilisés pour décrire des actions liées à la vérification de l’authenticité ou de la légalité d’un objet ou d’une personne, mais ils sont employés dans des contextes différents.</w:t>
      </w:r>
    </w:p>
    <w:p w14:paraId="5FE83F66" w14:textId="77777777" w:rsidR="00E774C9" w:rsidRPr="00C7188B" w:rsidRDefault="00E774C9" w:rsidP="00123436">
      <w:pPr>
        <w:tabs>
          <w:tab w:val="left" w:pos="1741"/>
        </w:tabs>
        <w:spacing w:after="0" w:line="240" w:lineRule="auto"/>
        <w:jc w:val="both"/>
        <w:rPr>
          <w:rFonts w:ascii="Sylfaen" w:hAnsi="Sylfaen"/>
          <w:b/>
          <w:bCs/>
          <w:sz w:val="28"/>
          <w:szCs w:val="28"/>
        </w:rPr>
      </w:pPr>
      <w:r w:rsidRPr="00E72769">
        <w:rPr>
          <w:rFonts w:ascii="Sylfaen" w:hAnsi="Sylfaen"/>
          <w:b/>
          <w:bCs/>
          <w:sz w:val="28"/>
          <w:szCs w:val="28"/>
        </w:rPr>
        <w:t xml:space="preserve">Authentifier </w:t>
      </w:r>
      <w:r w:rsidRPr="006A3977">
        <w:rPr>
          <w:rFonts w:ascii="Sylfaen" w:hAnsi="Sylfaen"/>
          <w:i/>
          <w:iCs/>
        </w:rPr>
        <w:t>v. tr.</w:t>
      </w:r>
      <w:r>
        <w:rPr>
          <w:rFonts w:ascii="Sylfaen" w:hAnsi="Sylfaen"/>
          <w:i/>
          <w:iCs/>
        </w:rPr>
        <w:tab/>
      </w:r>
      <w:proofErr w:type="spellStart"/>
      <w:proofErr w:type="gramStart"/>
      <w:r>
        <w:rPr>
          <w:rFonts w:ascii="Sylfaen" w:hAnsi="Sylfaen"/>
        </w:rPr>
        <w:t>իսկությունը</w:t>
      </w:r>
      <w:proofErr w:type="spellEnd"/>
      <w:proofErr w:type="gramEnd"/>
      <w:r>
        <w:rPr>
          <w:rFonts w:ascii="Sylfaen" w:hAnsi="Sylfaen"/>
        </w:rPr>
        <w:t xml:space="preserve"> </w:t>
      </w:r>
      <w:proofErr w:type="spellStart"/>
      <w:r>
        <w:rPr>
          <w:rFonts w:ascii="Sylfaen" w:hAnsi="Sylfaen"/>
        </w:rPr>
        <w:t>հաստատել</w:t>
      </w:r>
      <w:proofErr w:type="spellEnd"/>
      <w:r>
        <w:rPr>
          <w:rFonts w:ascii="Sylfaen" w:hAnsi="Sylfaen"/>
        </w:rPr>
        <w:t xml:space="preserve">, </w:t>
      </w:r>
      <w:proofErr w:type="spellStart"/>
      <w:r>
        <w:rPr>
          <w:rFonts w:ascii="Sylfaen" w:hAnsi="Sylfaen"/>
        </w:rPr>
        <w:t>վավերացնել</w:t>
      </w:r>
      <w:proofErr w:type="spellEnd"/>
    </w:p>
    <w:p w14:paraId="6BD5060B" w14:textId="77777777" w:rsidR="00E774C9" w:rsidRDefault="00E774C9" w:rsidP="00123436">
      <w:pPr>
        <w:tabs>
          <w:tab w:val="left" w:pos="0"/>
        </w:tabs>
        <w:spacing w:after="0" w:line="240" w:lineRule="auto"/>
        <w:jc w:val="both"/>
        <w:rPr>
          <w:rFonts w:ascii="Sylfaen" w:hAnsi="Sylfaen"/>
        </w:rPr>
      </w:pPr>
      <w:r w:rsidRPr="00E72769">
        <w:rPr>
          <w:rFonts w:ascii="Sylfaen" w:hAnsi="Sylfaen"/>
          <w:b/>
          <w:bCs/>
        </w:rPr>
        <w:t>Définition :</w:t>
      </w:r>
      <w:r>
        <w:rPr>
          <w:rFonts w:ascii="Sylfaen" w:hAnsi="Sylfaen"/>
          <w:b/>
          <w:bCs/>
        </w:rPr>
        <w:t xml:space="preserve"> </w:t>
      </w:r>
      <w:r>
        <w:rPr>
          <w:rFonts w:ascii="Sylfaen" w:hAnsi="Sylfaen"/>
          <w:b/>
          <w:bCs/>
        </w:rPr>
        <w:tab/>
      </w:r>
      <w:r w:rsidRPr="00E72769">
        <w:rPr>
          <w:rFonts w:ascii="Sylfaen" w:hAnsi="Sylfaen"/>
        </w:rPr>
        <w:t xml:space="preserve">« Authentifier » signifie rendre authentique ou légal. C’est le processus de </w:t>
      </w:r>
    </w:p>
    <w:p w14:paraId="6655B39A"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E72769">
        <w:rPr>
          <w:rFonts w:ascii="Sylfaen" w:hAnsi="Sylfaen"/>
        </w:rPr>
        <w:t>confirmer</w:t>
      </w:r>
      <w:proofErr w:type="gramEnd"/>
      <w:r w:rsidRPr="00E72769">
        <w:rPr>
          <w:rFonts w:ascii="Sylfaen" w:hAnsi="Sylfaen"/>
        </w:rPr>
        <w:t xml:space="preserve"> ou de certifier l’authenticité d’un document, d’une signature, ou d’un </w:t>
      </w:r>
    </w:p>
    <w:p w14:paraId="00D81276"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E72769">
        <w:rPr>
          <w:rFonts w:ascii="Sylfaen" w:hAnsi="Sylfaen"/>
        </w:rPr>
        <w:t>objet</w:t>
      </w:r>
      <w:proofErr w:type="gramEnd"/>
      <w:r w:rsidRPr="00E72769">
        <w:rPr>
          <w:rFonts w:ascii="Sylfaen" w:hAnsi="Sylfaen"/>
        </w:rPr>
        <w:t xml:space="preserve">. L’acte d’authentifier implique souvent la vérification formelle de l’identité </w:t>
      </w:r>
    </w:p>
    <w:p w14:paraId="7C48E17A" w14:textId="77777777" w:rsidR="00E774C9" w:rsidRPr="00E7276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E72769">
        <w:rPr>
          <w:rFonts w:ascii="Sylfaen" w:hAnsi="Sylfaen"/>
        </w:rPr>
        <w:t>ou</w:t>
      </w:r>
      <w:proofErr w:type="gramEnd"/>
      <w:r w:rsidRPr="00E72769">
        <w:rPr>
          <w:rFonts w:ascii="Sylfaen" w:hAnsi="Sylfaen"/>
        </w:rPr>
        <w:t xml:space="preserve"> de l’origine de quelque chose.</w:t>
      </w:r>
    </w:p>
    <w:p w14:paraId="12FEF066" w14:textId="77777777" w:rsidR="00E774C9" w:rsidRPr="00E72769" w:rsidRDefault="00E774C9" w:rsidP="00123436">
      <w:pPr>
        <w:tabs>
          <w:tab w:val="left" w:pos="1741"/>
        </w:tabs>
        <w:spacing w:after="0" w:line="240" w:lineRule="auto"/>
        <w:jc w:val="both"/>
        <w:rPr>
          <w:rFonts w:ascii="Sylfaen" w:hAnsi="Sylfaen"/>
          <w:b/>
          <w:bCs/>
        </w:rPr>
      </w:pPr>
      <w:r w:rsidRPr="00E72769">
        <w:rPr>
          <w:rFonts w:ascii="Sylfaen" w:hAnsi="Sylfaen"/>
          <w:b/>
          <w:bCs/>
        </w:rPr>
        <w:t>Exemples d’utilisation :</w:t>
      </w:r>
    </w:p>
    <w:p w14:paraId="5959276F" w14:textId="77777777" w:rsidR="00E774C9" w:rsidRDefault="00E774C9" w:rsidP="00123436">
      <w:pPr>
        <w:tabs>
          <w:tab w:val="left" w:pos="1741"/>
        </w:tabs>
        <w:spacing w:after="0" w:line="240" w:lineRule="auto"/>
        <w:jc w:val="both"/>
        <w:rPr>
          <w:rFonts w:ascii="Sylfaen" w:hAnsi="Sylfaen"/>
          <w:i/>
          <w:iCs/>
        </w:rPr>
      </w:pPr>
      <w:r w:rsidRPr="00E72769">
        <w:rPr>
          <w:rFonts w:ascii="Sylfaen" w:hAnsi="Sylfaen"/>
          <w:i/>
          <w:iCs/>
        </w:rPr>
        <w:tab/>
        <w:t>Le notaire a authentifié sa signature sur le contrat de vente de la maison.</w:t>
      </w:r>
    </w:p>
    <w:p w14:paraId="4C4AB7DF" w14:textId="77777777" w:rsidR="00E774C9" w:rsidRPr="00C7188B" w:rsidRDefault="00E774C9" w:rsidP="00123436">
      <w:pPr>
        <w:tabs>
          <w:tab w:val="left" w:pos="1741"/>
        </w:tabs>
        <w:spacing w:after="0" w:line="240" w:lineRule="auto"/>
        <w:jc w:val="both"/>
        <w:rPr>
          <w:rFonts w:ascii="Sylfaen" w:hAnsi="Sylfaen"/>
          <w:i/>
          <w:iCs/>
          <w:sz w:val="10"/>
          <w:szCs w:val="10"/>
        </w:rPr>
      </w:pPr>
    </w:p>
    <w:p w14:paraId="697CCB16" w14:textId="77777777" w:rsidR="00E774C9" w:rsidRPr="00C7188B" w:rsidRDefault="00E774C9" w:rsidP="00123436">
      <w:pPr>
        <w:tabs>
          <w:tab w:val="left" w:pos="1741"/>
        </w:tabs>
        <w:spacing w:after="0" w:line="240" w:lineRule="auto"/>
        <w:jc w:val="both"/>
        <w:rPr>
          <w:rFonts w:ascii="Sylfaen" w:hAnsi="Sylfaen"/>
          <w:i/>
          <w:iCs/>
        </w:rPr>
      </w:pPr>
      <w:r>
        <w:rPr>
          <w:rFonts w:ascii="Sylfaen" w:hAnsi="Sylfaen"/>
        </w:rPr>
        <w:tab/>
      </w:r>
      <w:r w:rsidRPr="00C7188B">
        <w:rPr>
          <w:rFonts w:ascii="Sylfaen" w:hAnsi="Sylfaen"/>
          <w:i/>
          <w:iCs/>
        </w:rPr>
        <w:t xml:space="preserve">Les autorités ont authentifié le certificat de naissance en vérifiant les </w:t>
      </w:r>
    </w:p>
    <w:p w14:paraId="73880C77" w14:textId="77777777" w:rsidR="00E774C9" w:rsidRPr="00C7188B" w:rsidRDefault="00E774C9" w:rsidP="00123436">
      <w:pPr>
        <w:tabs>
          <w:tab w:val="left" w:pos="1741"/>
        </w:tabs>
        <w:spacing w:after="0" w:line="240" w:lineRule="auto"/>
        <w:jc w:val="both"/>
        <w:rPr>
          <w:rFonts w:ascii="Sylfaen" w:hAnsi="Sylfaen"/>
          <w:i/>
          <w:iCs/>
        </w:rPr>
      </w:pPr>
      <w:r w:rsidRPr="00C7188B">
        <w:rPr>
          <w:rFonts w:ascii="Sylfaen" w:hAnsi="Sylfaen"/>
          <w:i/>
          <w:iCs/>
        </w:rPr>
        <w:tab/>
      </w:r>
      <w:proofErr w:type="gramStart"/>
      <w:r w:rsidRPr="00C7188B">
        <w:rPr>
          <w:rFonts w:ascii="Sylfaen" w:hAnsi="Sylfaen"/>
          <w:i/>
          <w:iCs/>
        </w:rPr>
        <w:t>informations</w:t>
      </w:r>
      <w:proofErr w:type="gramEnd"/>
      <w:r w:rsidRPr="00C7188B">
        <w:rPr>
          <w:rFonts w:ascii="Sylfaen" w:hAnsi="Sylfaen"/>
          <w:i/>
          <w:iCs/>
        </w:rPr>
        <w:t xml:space="preserve"> et en apposant un sceau officiel.</w:t>
      </w:r>
    </w:p>
    <w:p w14:paraId="45532CA3" w14:textId="77777777" w:rsidR="00E774C9" w:rsidRPr="002003A0" w:rsidRDefault="00E774C9" w:rsidP="00123436">
      <w:pPr>
        <w:tabs>
          <w:tab w:val="left" w:pos="1741"/>
        </w:tabs>
        <w:spacing w:after="0" w:line="240" w:lineRule="auto"/>
        <w:jc w:val="both"/>
        <w:rPr>
          <w:rFonts w:ascii="Sylfaen" w:hAnsi="Sylfaen"/>
          <w:b/>
          <w:bCs/>
          <w:sz w:val="28"/>
          <w:szCs w:val="28"/>
        </w:rPr>
      </w:pPr>
      <w:r w:rsidRPr="00E72769">
        <w:rPr>
          <w:rFonts w:ascii="Sylfaen" w:hAnsi="Sylfaen"/>
          <w:b/>
          <w:bCs/>
          <w:sz w:val="28"/>
          <w:szCs w:val="28"/>
        </w:rPr>
        <w:t xml:space="preserve">Authentiquer </w:t>
      </w:r>
      <w:r w:rsidRPr="006A3977">
        <w:rPr>
          <w:rFonts w:ascii="Sylfaen" w:hAnsi="Sylfaen"/>
          <w:i/>
          <w:iCs/>
        </w:rPr>
        <w:t>v. tr.</w:t>
      </w:r>
      <w:r>
        <w:rPr>
          <w:rFonts w:ascii="Sylfaen" w:hAnsi="Sylfaen"/>
        </w:rPr>
        <w:tab/>
      </w:r>
      <w:proofErr w:type="spellStart"/>
      <w:proofErr w:type="gramStart"/>
      <w:r>
        <w:rPr>
          <w:rFonts w:ascii="Sylfaen" w:hAnsi="Sylfaen"/>
        </w:rPr>
        <w:t>իսկությունը</w:t>
      </w:r>
      <w:proofErr w:type="spellEnd"/>
      <w:proofErr w:type="gramEnd"/>
      <w:r>
        <w:rPr>
          <w:rFonts w:ascii="Sylfaen" w:hAnsi="Sylfaen"/>
        </w:rPr>
        <w:t xml:space="preserve"> </w:t>
      </w:r>
      <w:proofErr w:type="spellStart"/>
      <w:r>
        <w:rPr>
          <w:rFonts w:ascii="Sylfaen" w:hAnsi="Sylfaen"/>
        </w:rPr>
        <w:t>հաստատել</w:t>
      </w:r>
      <w:proofErr w:type="spellEnd"/>
      <w:r>
        <w:rPr>
          <w:rFonts w:ascii="Sylfaen" w:hAnsi="Sylfaen"/>
        </w:rPr>
        <w:t xml:space="preserve">, </w:t>
      </w:r>
      <w:proofErr w:type="spellStart"/>
      <w:r>
        <w:rPr>
          <w:rFonts w:ascii="Sylfaen" w:hAnsi="Sylfaen"/>
        </w:rPr>
        <w:t>վավերացնել</w:t>
      </w:r>
      <w:proofErr w:type="spellEnd"/>
    </w:p>
    <w:p w14:paraId="22E4495A" w14:textId="77777777" w:rsidR="00E774C9" w:rsidRDefault="00E774C9" w:rsidP="00123436">
      <w:pPr>
        <w:spacing w:after="0" w:line="240" w:lineRule="auto"/>
        <w:jc w:val="both"/>
        <w:rPr>
          <w:rFonts w:ascii="Sylfaen" w:hAnsi="Sylfaen"/>
        </w:rPr>
      </w:pPr>
      <w:r w:rsidRPr="00E72769">
        <w:rPr>
          <w:rFonts w:ascii="Sylfaen" w:hAnsi="Sylfaen"/>
          <w:b/>
          <w:bCs/>
        </w:rPr>
        <w:t>Définition :</w:t>
      </w:r>
      <w:r>
        <w:rPr>
          <w:rFonts w:ascii="Sylfaen" w:hAnsi="Sylfaen"/>
          <w:b/>
          <w:bCs/>
        </w:rPr>
        <w:t xml:space="preserve"> </w:t>
      </w:r>
      <w:r>
        <w:rPr>
          <w:rFonts w:ascii="Sylfaen" w:hAnsi="Sylfaen"/>
          <w:b/>
          <w:bCs/>
        </w:rPr>
        <w:tab/>
      </w:r>
      <w:r w:rsidRPr="00E72769">
        <w:rPr>
          <w:rFonts w:ascii="Sylfaen" w:hAnsi="Sylfaen"/>
        </w:rPr>
        <w:t>« Authentiquer » est un synonyme vieilli d</w:t>
      </w:r>
      <w:proofErr w:type="gramStart"/>
      <w:r w:rsidRPr="00E72769">
        <w:rPr>
          <w:rFonts w:ascii="Sylfaen" w:hAnsi="Sylfaen"/>
        </w:rPr>
        <w:t>’«</w:t>
      </w:r>
      <w:proofErr w:type="gramEnd"/>
      <w:r w:rsidRPr="00E72769">
        <w:rPr>
          <w:rFonts w:ascii="Sylfaen" w:hAnsi="Sylfaen"/>
        </w:rPr>
        <w:t xml:space="preserve"> authentifier ». Bien qu’il soit moins </w:t>
      </w:r>
    </w:p>
    <w:p w14:paraId="2ADEB6E5" w14:textId="77777777" w:rsidR="00E774C9" w:rsidRDefault="00E774C9" w:rsidP="00123436">
      <w:pPr>
        <w:spacing w:after="0" w:line="240" w:lineRule="auto"/>
        <w:ind w:left="720" w:firstLine="720"/>
        <w:jc w:val="both"/>
        <w:rPr>
          <w:rFonts w:ascii="Sylfaen" w:hAnsi="Sylfaen"/>
        </w:rPr>
      </w:pPr>
      <w:proofErr w:type="gramStart"/>
      <w:r w:rsidRPr="00E72769">
        <w:rPr>
          <w:rFonts w:ascii="Sylfaen" w:hAnsi="Sylfaen"/>
        </w:rPr>
        <w:t>courant</w:t>
      </w:r>
      <w:proofErr w:type="gramEnd"/>
      <w:r w:rsidRPr="00E72769">
        <w:rPr>
          <w:rFonts w:ascii="Sylfaen" w:hAnsi="Sylfaen"/>
        </w:rPr>
        <w:t xml:space="preserve"> de nos jours, il est également utilisé pour décrire le processus de rendre </w:t>
      </w:r>
    </w:p>
    <w:p w14:paraId="3D1B47AF" w14:textId="77777777" w:rsidR="00E774C9" w:rsidRDefault="00E774C9" w:rsidP="00123436">
      <w:pPr>
        <w:spacing w:after="0" w:line="240" w:lineRule="auto"/>
        <w:ind w:left="720" w:firstLine="720"/>
        <w:jc w:val="both"/>
        <w:rPr>
          <w:rFonts w:ascii="Sylfaen" w:hAnsi="Sylfaen"/>
        </w:rPr>
      </w:pPr>
      <w:proofErr w:type="gramStart"/>
      <w:r w:rsidRPr="00E72769">
        <w:rPr>
          <w:rFonts w:ascii="Sylfaen" w:hAnsi="Sylfaen"/>
        </w:rPr>
        <w:t>quelque</w:t>
      </w:r>
      <w:proofErr w:type="gramEnd"/>
      <w:r w:rsidRPr="00E72769">
        <w:rPr>
          <w:rFonts w:ascii="Sylfaen" w:hAnsi="Sylfaen"/>
        </w:rPr>
        <w:t xml:space="preserve"> chose authentique ou légal. Cependant, il est plus souvent associé à des </w:t>
      </w:r>
    </w:p>
    <w:p w14:paraId="5A99CBE8" w14:textId="77777777" w:rsidR="00E774C9" w:rsidRPr="00E72769" w:rsidRDefault="00E774C9" w:rsidP="00123436">
      <w:pPr>
        <w:spacing w:after="0" w:line="240" w:lineRule="auto"/>
        <w:ind w:left="720" w:firstLine="720"/>
        <w:jc w:val="both"/>
        <w:rPr>
          <w:rFonts w:ascii="Sylfaen" w:hAnsi="Sylfaen"/>
        </w:rPr>
      </w:pPr>
      <w:proofErr w:type="gramStart"/>
      <w:r w:rsidRPr="00E72769">
        <w:rPr>
          <w:rFonts w:ascii="Sylfaen" w:hAnsi="Sylfaen"/>
        </w:rPr>
        <w:t>contextes</w:t>
      </w:r>
      <w:proofErr w:type="gramEnd"/>
      <w:r w:rsidRPr="00E72769">
        <w:rPr>
          <w:rFonts w:ascii="Sylfaen" w:hAnsi="Sylfaen"/>
        </w:rPr>
        <w:t xml:space="preserve"> historiques ou juridiques.</w:t>
      </w:r>
    </w:p>
    <w:p w14:paraId="59305A1F" w14:textId="77777777" w:rsidR="00E774C9" w:rsidRPr="00E72769" w:rsidRDefault="00E774C9" w:rsidP="00123436">
      <w:pPr>
        <w:tabs>
          <w:tab w:val="left" w:pos="1741"/>
        </w:tabs>
        <w:spacing w:after="0" w:line="240" w:lineRule="auto"/>
        <w:jc w:val="both"/>
        <w:rPr>
          <w:rFonts w:ascii="Sylfaen" w:hAnsi="Sylfaen"/>
          <w:b/>
          <w:bCs/>
        </w:rPr>
      </w:pPr>
      <w:r w:rsidRPr="00E72769">
        <w:rPr>
          <w:rFonts w:ascii="Sylfaen" w:hAnsi="Sylfaen"/>
          <w:b/>
          <w:bCs/>
        </w:rPr>
        <w:t>Exemples d’utilisation :</w:t>
      </w:r>
    </w:p>
    <w:p w14:paraId="2EFE451C" w14:textId="77777777" w:rsidR="00E774C9" w:rsidRDefault="00E774C9" w:rsidP="00123436">
      <w:pPr>
        <w:tabs>
          <w:tab w:val="left" w:pos="1741"/>
        </w:tabs>
        <w:spacing w:after="0" w:line="240" w:lineRule="auto"/>
        <w:jc w:val="both"/>
        <w:rPr>
          <w:rFonts w:ascii="Sylfaen" w:hAnsi="Sylfaen"/>
          <w:i/>
          <w:iCs/>
        </w:rPr>
      </w:pPr>
      <w:r w:rsidRPr="00E72769">
        <w:rPr>
          <w:rFonts w:ascii="Sylfaen" w:hAnsi="Sylfaen"/>
          <w:i/>
          <w:iCs/>
        </w:rPr>
        <w:tab/>
        <w:t>L’expert doit authentiquer ce tableau ancien.</w:t>
      </w:r>
    </w:p>
    <w:p w14:paraId="6BAE0196" w14:textId="77777777" w:rsidR="00E774C9" w:rsidRPr="00C7188B" w:rsidRDefault="00E774C9" w:rsidP="00123436">
      <w:pPr>
        <w:tabs>
          <w:tab w:val="left" w:pos="1741"/>
        </w:tabs>
        <w:spacing w:after="0" w:line="240" w:lineRule="auto"/>
        <w:jc w:val="both"/>
        <w:rPr>
          <w:rFonts w:ascii="Sylfaen" w:hAnsi="Sylfaen"/>
          <w:i/>
          <w:iCs/>
          <w:sz w:val="10"/>
          <w:szCs w:val="10"/>
        </w:rPr>
      </w:pPr>
    </w:p>
    <w:p w14:paraId="0D7FBD19" w14:textId="77777777" w:rsidR="00E774C9" w:rsidRPr="00E72769" w:rsidRDefault="00E774C9" w:rsidP="00123436">
      <w:pPr>
        <w:tabs>
          <w:tab w:val="left" w:pos="1741"/>
        </w:tabs>
        <w:spacing w:after="0" w:line="240" w:lineRule="auto"/>
        <w:jc w:val="both"/>
        <w:rPr>
          <w:rFonts w:ascii="Sylfaen" w:hAnsi="Sylfaen"/>
          <w:i/>
          <w:iCs/>
        </w:rPr>
      </w:pPr>
      <w:r w:rsidRPr="00E72769">
        <w:rPr>
          <w:rFonts w:ascii="Sylfaen" w:hAnsi="Sylfaen"/>
          <w:i/>
          <w:iCs/>
        </w:rPr>
        <w:tab/>
        <w:t>La procédure permet d’authentiquer les documents officiels.</w:t>
      </w:r>
    </w:p>
    <w:p w14:paraId="7886273E" w14:textId="77777777" w:rsidR="00E774C9" w:rsidRDefault="00E774C9" w:rsidP="00123436">
      <w:pPr>
        <w:tabs>
          <w:tab w:val="left" w:pos="1741"/>
        </w:tabs>
        <w:spacing w:after="0" w:line="240" w:lineRule="auto"/>
        <w:jc w:val="both"/>
        <w:rPr>
          <w:rFonts w:ascii="Sylfaen" w:hAnsi="Sylfaen"/>
        </w:rPr>
      </w:pPr>
      <w:r w:rsidRPr="00E72769">
        <w:rPr>
          <w:rFonts w:ascii="Sylfaen" w:hAnsi="Sylfaen"/>
        </w:rPr>
        <w:t xml:space="preserve">Bien que les mots « authentifier » et « authentiquer » soient étroitement liés dans leur signification, avec « authentifier » étant plus couramment utilisé dans le langage contemporain, ils sont utilisés dans des contextes différents. Comprendre ces nuances est important pour une </w:t>
      </w:r>
      <w:r w:rsidRPr="00E72769">
        <w:rPr>
          <w:rFonts w:ascii="Sylfaen" w:hAnsi="Sylfaen"/>
        </w:rPr>
        <w:lastRenderedPageBreak/>
        <w:t>communication précise en français, en particulier dans des situations où la légalité ou l’authenticité d’un document ou d’un objet est en jeu.</w:t>
      </w:r>
    </w:p>
    <w:p w14:paraId="4D9C7A72" w14:textId="77777777" w:rsidR="00E774C9" w:rsidRDefault="00E774C9" w:rsidP="00123436">
      <w:pPr>
        <w:tabs>
          <w:tab w:val="left" w:pos="1741"/>
        </w:tabs>
        <w:spacing w:after="0" w:line="240" w:lineRule="auto"/>
        <w:jc w:val="both"/>
        <w:rPr>
          <w:rFonts w:ascii="Sylfaen" w:hAnsi="Sylfaen"/>
        </w:rPr>
      </w:pPr>
    </w:p>
    <w:p w14:paraId="70DEC085" w14:textId="77777777" w:rsidR="00E774C9" w:rsidRPr="0050120D" w:rsidRDefault="00E774C9" w:rsidP="00123436">
      <w:pPr>
        <w:spacing w:after="0" w:line="240" w:lineRule="auto"/>
        <w:jc w:val="both"/>
        <w:rPr>
          <w:rFonts w:ascii="Sylfaen" w:hAnsi="Sylfaen"/>
        </w:rPr>
      </w:pPr>
    </w:p>
    <w:p w14:paraId="6FB7E722" w14:textId="7D2B087F" w:rsidR="002042A4" w:rsidRPr="008309B9" w:rsidRDefault="002042A4" w:rsidP="002B354B">
      <w:pPr>
        <w:spacing w:after="0" w:line="240" w:lineRule="auto"/>
        <w:jc w:val="center"/>
        <w:rPr>
          <w:rFonts w:ascii="Sylfaen" w:hAnsi="Sylfaen"/>
          <w:b/>
          <w:bCs/>
          <w:sz w:val="48"/>
          <w:szCs w:val="48"/>
        </w:rPr>
      </w:pPr>
      <w:r w:rsidRPr="008309B9">
        <w:rPr>
          <w:rFonts w:ascii="Sylfaen" w:hAnsi="Sylfaen"/>
          <w:b/>
          <w:bCs/>
          <w:sz w:val="48"/>
          <w:szCs w:val="48"/>
        </w:rPr>
        <w:t>B</w:t>
      </w:r>
    </w:p>
    <w:p w14:paraId="079B6328" w14:textId="0D48896A" w:rsidR="002B354B" w:rsidRPr="002B354B" w:rsidRDefault="002B354B" w:rsidP="002B354B">
      <w:pPr>
        <w:spacing w:after="0" w:line="240" w:lineRule="auto"/>
        <w:jc w:val="center"/>
        <w:rPr>
          <w:rFonts w:ascii="Sylfaen" w:hAnsi="Sylfaen"/>
          <w:b/>
          <w:bCs/>
          <w:sz w:val="32"/>
          <w:szCs w:val="32"/>
        </w:rPr>
      </w:pPr>
      <w:bookmarkStart w:id="32" w:name="_Hlk219883280"/>
      <w:r w:rsidRPr="002B354B">
        <w:rPr>
          <w:rFonts w:ascii="Sylfaen" w:hAnsi="Sylfaen"/>
          <w:b/>
          <w:bCs/>
          <w:sz w:val="32"/>
          <w:szCs w:val="32"/>
        </w:rPr>
        <w:t>Bedeau &amp; Badaud</w:t>
      </w:r>
    </w:p>
    <w:p w14:paraId="45BF05CD" w14:textId="36DA4ED6" w:rsidR="002B354B" w:rsidRPr="002B354B" w:rsidRDefault="002B354B" w:rsidP="002B354B">
      <w:pPr>
        <w:spacing w:after="0" w:line="240" w:lineRule="auto"/>
        <w:rPr>
          <w:rFonts w:ascii="Sylfaen" w:hAnsi="Sylfaen"/>
          <w:b/>
          <w:bCs/>
          <w:sz w:val="28"/>
          <w:szCs w:val="28"/>
          <w:lang w:val="hy-AM"/>
        </w:rPr>
      </w:pPr>
      <w:r w:rsidRPr="002B354B">
        <w:rPr>
          <w:rFonts w:ascii="Sylfaen" w:hAnsi="Sylfaen"/>
          <w:b/>
          <w:bCs/>
          <w:sz w:val="28"/>
          <w:szCs w:val="28"/>
        </w:rPr>
        <w:t>Bedeau</w:t>
      </w:r>
      <w:r>
        <w:rPr>
          <w:rFonts w:ascii="Sylfaen" w:hAnsi="Sylfaen"/>
          <w:b/>
          <w:bCs/>
          <w:sz w:val="28"/>
          <w:szCs w:val="28"/>
        </w:rPr>
        <w:t xml:space="preserve"> </w:t>
      </w:r>
      <w:r w:rsidRPr="002B354B">
        <w:rPr>
          <w:rFonts w:ascii="Sylfaen" w:hAnsi="Sylfaen"/>
          <w:i/>
          <w:iCs/>
        </w:rPr>
        <w:t>m.</w:t>
      </w:r>
      <w:r>
        <w:rPr>
          <w:rFonts w:ascii="Sylfaen" w:hAnsi="Sylfaen"/>
          <w:i/>
          <w:iCs/>
        </w:rPr>
        <w:tab/>
      </w:r>
      <w:proofErr w:type="spellStart"/>
      <w:proofErr w:type="gramStart"/>
      <w:r w:rsidR="00B95EE9">
        <w:rPr>
          <w:rFonts w:ascii="Sylfaen" w:hAnsi="Sylfaen"/>
          <w:i/>
          <w:iCs/>
        </w:rPr>
        <w:t>եկեղ</w:t>
      </w:r>
      <w:proofErr w:type="spellEnd"/>
      <w:proofErr w:type="gramEnd"/>
      <w:r w:rsidR="00B95EE9">
        <w:rPr>
          <w:rFonts w:ascii="MS Mincho" w:eastAsia="MS Mincho" w:hAnsi="MS Mincho" w:cs="MS Mincho"/>
          <w:i/>
          <w:iCs/>
        </w:rPr>
        <w:t xml:space="preserve">․ </w:t>
      </w:r>
      <w:r>
        <w:rPr>
          <w:rFonts w:ascii="Sylfaen" w:hAnsi="Sylfaen"/>
          <w:lang w:val="hy-AM"/>
        </w:rPr>
        <w:t>ժամ</w:t>
      </w:r>
      <w:r w:rsidR="00B95EE9">
        <w:rPr>
          <w:rFonts w:ascii="Sylfaen" w:hAnsi="Sylfaen"/>
          <w:lang w:val="hy-AM"/>
        </w:rPr>
        <w:t>կոչ, ժամհար</w:t>
      </w:r>
    </w:p>
    <w:p w14:paraId="75700F4D" w14:textId="39BC1E42" w:rsidR="002B354B" w:rsidRPr="002B354B" w:rsidRDefault="002B354B" w:rsidP="002B354B">
      <w:pPr>
        <w:spacing w:after="0" w:line="240" w:lineRule="auto"/>
        <w:ind w:left="1440" w:hanging="1440"/>
        <w:rPr>
          <w:rFonts w:ascii="Sylfaen" w:hAnsi="Sylfaen"/>
        </w:rPr>
      </w:pPr>
      <w:r w:rsidRPr="002B354B">
        <w:rPr>
          <w:rFonts w:ascii="Sylfaen" w:hAnsi="Sylfaen"/>
          <w:b/>
          <w:bCs/>
        </w:rPr>
        <w:t>Définition :</w:t>
      </w:r>
      <w:r>
        <w:rPr>
          <w:rFonts w:ascii="Sylfaen" w:hAnsi="Sylfaen"/>
          <w:b/>
          <w:bCs/>
        </w:rPr>
        <w:t xml:space="preserve"> </w:t>
      </w:r>
      <w:r>
        <w:rPr>
          <w:rFonts w:ascii="Sylfaen" w:hAnsi="Sylfaen"/>
          <w:b/>
          <w:bCs/>
        </w:rPr>
        <w:tab/>
      </w:r>
      <w:r w:rsidRPr="002B354B">
        <w:rPr>
          <w:rFonts w:ascii="Sylfaen" w:hAnsi="Sylfaen"/>
        </w:rPr>
        <w:t>Un bedeau est un employé d’une église, souvent chargé de tâches telles que l’entretien des lieux de culte, la préparation des cérémonies religieuses et l’aide au bon déroulement des offices.</w:t>
      </w:r>
    </w:p>
    <w:p w14:paraId="2957F7B7" w14:textId="77777777" w:rsidR="002B354B" w:rsidRPr="002B354B" w:rsidRDefault="002B354B" w:rsidP="002B354B">
      <w:pPr>
        <w:spacing w:after="0" w:line="240" w:lineRule="auto"/>
        <w:rPr>
          <w:rFonts w:ascii="Sylfaen" w:hAnsi="Sylfaen"/>
          <w:b/>
          <w:bCs/>
        </w:rPr>
      </w:pPr>
      <w:r w:rsidRPr="002B354B">
        <w:rPr>
          <w:rFonts w:ascii="Sylfaen" w:hAnsi="Sylfaen"/>
          <w:b/>
          <w:bCs/>
        </w:rPr>
        <w:t>Exemples d’utilisation :</w:t>
      </w:r>
    </w:p>
    <w:p w14:paraId="2EC6E91E"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Le bedeau s’est chargé de disposer l’encens pour la messe.</w:t>
      </w:r>
    </w:p>
    <w:p w14:paraId="1FEA023C" w14:textId="77777777" w:rsidR="002B354B" w:rsidRPr="002B354B" w:rsidRDefault="002B354B" w:rsidP="002B354B">
      <w:pPr>
        <w:spacing w:after="0" w:line="240" w:lineRule="auto"/>
        <w:rPr>
          <w:rFonts w:ascii="Sylfaen" w:hAnsi="Sylfaen"/>
          <w:i/>
          <w:iCs/>
          <w:sz w:val="10"/>
          <w:szCs w:val="10"/>
        </w:rPr>
      </w:pPr>
    </w:p>
    <w:p w14:paraId="6F648592"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Le bedeau a préparé l’autel avant la cérémonie de mariage.</w:t>
      </w:r>
    </w:p>
    <w:p w14:paraId="7E6520B4" w14:textId="77777777" w:rsidR="002B354B" w:rsidRPr="002B354B" w:rsidRDefault="002B354B" w:rsidP="002B354B">
      <w:pPr>
        <w:spacing w:after="0" w:line="240" w:lineRule="auto"/>
        <w:rPr>
          <w:rFonts w:ascii="Sylfaen" w:hAnsi="Sylfaen"/>
          <w:i/>
          <w:iCs/>
          <w:sz w:val="10"/>
          <w:szCs w:val="10"/>
        </w:rPr>
      </w:pPr>
    </w:p>
    <w:p w14:paraId="08A4A489"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Les cloches sonnent pour annoncer l’arrivée du bedeau.</w:t>
      </w:r>
    </w:p>
    <w:p w14:paraId="1909A121" w14:textId="4C8015B4" w:rsidR="002B354B" w:rsidRPr="00B95EE9" w:rsidRDefault="002B354B" w:rsidP="002B354B">
      <w:pPr>
        <w:spacing w:after="0" w:line="240" w:lineRule="auto"/>
        <w:rPr>
          <w:rFonts w:ascii="Sylfaen" w:hAnsi="Sylfaen"/>
          <w:b/>
          <w:bCs/>
          <w:sz w:val="28"/>
          <w:szCs w:val="28"/>
        </w:rPr>
      </w:pPr>
      <w:r w:rsidRPr="002B354B">
        <w:rPr>
          <w:rFonts w:ascii="Sylfaen" w:hAnsi="Sylfaen"/>
          <w:b/>
          <w:bCs/>
          <w:sz w:val="28"/>
          <w:szCs w:val="28"/>
        </w:rPr>
        <w:t>Badaud</w:t>
      </w:r>
      <w:r w:rsidRPr="002B354B">
        <w:rPr>
          <w:rFonts w:ascii="Sylfaen" w:hAnsi="Sylfaen"/>
          <w:i/>
          <w:iCs/>
        </w:rPr>
        <w:t xml:space="preserve"> m.</w:t>
      </w:r>
      <w:r w:rsidR="00B95EE9">
        <w:rPr>
          <w:rFonts w:ascii="Sylfaen" w:hAnsi="Sylfaen"/>
          <w:i/>
          <w:iCs/>
        </w:rPr>
        <w:tab/>
      </w:r>
      <w:proofErr w:type="spellStart"/>
      <w:proofErr w:type="gramStart"/>
      <w:r w:rsidR="00B95EE9">
        <w:rPr>
          <w:rFonts w:ascii="Sylfaen" w:hAnsi="Sylfaen"/>
        </w:rPr>
        <w:t>դատարկաշրջիկ</w:t>
      </w:r>
      <w:proofErr w:type="spellEnd"/>
      <w:proofErr w:type="gramEnd"/>
      <w:r w:rsidR="00B95EE9">
        <w:rPr>
          <w:rFonts w:ascii="Sylfaen" w:hAnsi="Sylfaen"/>
        </w:rPr>
        <w:t xml:space="preserve">՝ </w:t>
      </w:r>
      <w:proofErr w:type="spellStart"/>
      <w:r w:rsidR="00B95EE9">
        <w:rPr>
          <w:rFonts w:ascii="Sylfaen" w:hAnsi="Sylfaen"/>
        </w:rPr>
        <w:t>պարապ-սարապ՝տեսարան</w:t>
      </w:r>
      <w:proofErr w:type="spellEnd"/>
      <w:r w:rsidR="00B95EE9">
        <w:rPr>
          <w:rFonts w:ascii="Sylfaen" w:hAnsi="Sylfaen"/>
        </w:rPr>
        <w:t xml:space="preserve"> </w:t>
      </w:r>
      <w:proofErr w:type="spellStart"/>
      <w:r w:rsidR="00B95EE9">
        <w:rPr>
          <w:rFonts w:ascii="Sylfaen" w:hAnsi="Sylfaen"/>
        </w:rPr>
        <w:t>դիտելու</w:t>
      </w:r>
      <w:proofErr w:type="spellEnd"/>
      <w:r w:rsidR="00B95EE9">
        <w:rPr>
          <w:rFonts w:ascii="Sylfaen" w:hAnsi="Sylfaen"/>
        </w:rPr>
        <w:t xml:space="preserve"> </w:t>
      </w:r>
      <w:proofErr w:type="spellStart"/>
      <w:r w:rsidR="00B95EE9">
        <w:rPr>
          <w:rFonts w:ascii="Sylfaen" w:hAnsi="Sylfaen"/>
        </w:rPr>
        <w:t>սիրահար</w:t>
      </w:r>
      <w:proofErr w:type="spellEnd"/>
      <w:r w:rsidR="00B95EE9">
        <w:rPr>
          <w:rFonts w:ascii="Sylfaen" w:hAnsi="Sylfaen"/>
        </w:rPr>
        <w:t xml:space="preserve"> </w:t>
      </w:r>
      <w:proofErr w:type="spellStart"/>
      <w:r w:rsidR="00B95EE9">
        <w:rPr>
          <w:rFonts w:ascii="Sylfaen" w:hAnsi="Sylfaen"/>
        </w:rPr>
        <w:t>անձ</w:t>
      </w:r>
      <w:proofErr w:type="spellEnd"/>
    </w:p>
    <w:p w14:paraId="7288FFDD" w14:textId="420D4867" w:rsidR="002B354B" w:rsidRPr="002B354B" w:rsidRDefault="002B354B" w:rsidP="002B354B">
      <w:pPr>
        <w:spacing w:after="0" w:line="240" w:lineRule="auto"/>
        <w:ind w:left="1440" w:hanging="1440"/>
        <w:rPr>
          <w:rFonts w:ascii="Sylfaen" w:hAnsi="Sylfaen"/>
        </w:rPr>
      </w:pPr>
      <w:r w:rsidRPr="002B354B">
        <w:rPr>
          <w:rFonts w:ascii="Sylfaen" w:hAnsi="Sylfaen"/>
          <w:b/>
          <w:bCs/>
        </w:rPr>
        <w:t>Définition :</w:t>
      </w:r>
      <w:r>
        <w:rPr>
          <w:rFonts w:ascii="Sylfaen" w:hAnsi="Sylfaen"/>
          <w:b/>
          <w:bCs/>
        </w:rPr>
        <w:t xml:space="preserve"> </w:t>
      </w:r>
      <w:r>
        <w:rPr>
          <w:rFonts w:ascii="Sylfaen" w:hAnsi="Sylfaen"/>
          <w:b/>
          <w:bCs/>
        </w:rPr>
        <w:tab/>
      </w:r>
      <w:r w:rsidRPr="002B354B">
        <w:rPr>
          <w:rFonts w:ascii="Sylfaen" w:hAnsi="Sylfaen"/>
        </w:rPr>
        <w:t>Un badaud est un passant ou un spectateur qui observe de manière curieuse ou indifférente ce qui se passe autour de lui, souvent sans être directement impliqué dans l’événement.</w:t>
      </w:r>
    </w:p>
    <w:p w14:paraId="26E561A0" w14:textId="77777777" w:rsidR="002B354B" w:rsidRPr="002B354B" w:rsidRDefault="002B354B" w:rsidP="002B354B">
      <w:pPr>
        <w:spacing w:after="0" w:line="240" w:lineRule="auto"/>
        <w:rPr>
          <w:rFonts w:ascii="Sylfaen" w:hAnsi="Sylfaen"/>
          <w:b/>
          <w:bCs/>
        </w:rPr>
      </w:pPr>
      <w:r w:rsidRPr="002B354B">
        <w:rPr>
          <w:rFonts w:ascii="Sylfaen" w:hAnsi="Sylfaen"/>
          <w:b/>
          <w:bCs/>
        </w:rPr>
        <w:t>Exemples d’utilisation :</w:t>
      </w:r>
    </w:p>
    <w:p w14:paraId="0C104866"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 xml:space="preserve">Le nouveau bâtiment a attiré de nombreux badauds. </w:t>
      </w:r>
    </w:p>
    <w:p w14:paraId="48DEEDAC" w14:textId="129F8078" w:rsidR="002B354B" w:rsidRPr="002B354B" w:rsidRDefault="002B354B" w:rsidP="002B354B">
      <w:pPr>
        <w:spacing w:after="0" w:line="240" w:lineRule="auto"/>
        <w:ind w:left="720" w:firstLine="720"/>
        <w:rPr>
          <w:rFonts w:ascii="Sylfaen" w:hAnsi="Sylfaen"/>
        </w:rPr>
      </w:pPr>
      <w:r w:rsidRPr="002B354B">
        <w:rPr>
          <w:rFonts w:ascii="Sylfaen" w:hAnsi="Sylfaen"/>
        </w:rPr>
        <w:t>(</w:t>
      </w:r>
      <w:proofErr w:type="gramStart"/>
      <w:r w:rsidRPr="002B354B">
        <w:rPr>
          <w:rFonts w:ascii="Sylfaen" w:hAnsi="Sylfaen"/>
        </w:rPr>
        <w:t>des</w:t>
      </w:r>
      <w:proofErr w:type="gramEnd"/>
      <w:r w:rsidRPr="002B354B">
        <w:rPr>
          <w:rFonts w:ascii="Sylfaen" w:hAnsi="Sylfaen"/>
        </w:rPr>
        <w:t xml:space="preserve"> spectateurs ou des curieux)</w:t>
      </w:r>
    </w:p>
    <w:p w14:paraId="2B50C251" w14:textId="77777777" w:rsidR="002B354B" w:rsidRPr="002B354B" w:rsidRDefault="002B354B" w:rsidP="002B354B">
      <w:pPr>
        <w:spacing w:after="0" w:line="240" w:lineRule="auto"/>
        <w:rPr>
          <w:rFonts w:ascii="Sylfaen" w:hAnsi="Sylfaen"/>
          <w:sz w:val="10"/>
          <w:szCs w:val="10"/>
        </w:rPr>
      </w:pPr>
    </w:p>
    <w:p w14:paraId="543B674E"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Les badauds se sont rassemblés pour regarder le spectacle de rue.</w:t>
      </w:r>
    </w:p>
    <w:p w14:paraId="05F6F8ED" w14:textId="77777777" w:rsidR="002B354B" w:rsidRPr="002B354B" w:rsidRDefault="002B354B" w:rsidP="002B354B">
      <w:pPr>
        <w:spacing w:after="0" w:line="240" w:lineRule="auto"/>
        <w:rPr>
          <w:rFonts w:ascii="Sylfaen" w:hAnsi="Sylfaen"/>
          <w:i/>
          <w:iCs/>
          <w:sz w:val="10"/>
          <w:szCs w:val="10"/>
        </w:rPr>
      </w:pPr>
    </w:p>
    <w:p w14:paraId="6EB84A8D" w14:textId="77777777" w:rsidR="002B354B" w:rsidRPr="002B354B" w:rsidRDefault="002B354B" w:rsidP="002B354B">
      <w:pPr>
        <w:spacing w:after="0" w:line="240" w:lineRule="auto"/>
        <w:ind w:left="720" w:firstLine="720"/>
        <w:rPr>
          <w:rFonts w:ascii="Sylfaen" w:hAnsi="Sylfaen"/>
          <w:i/>
          <w:iCs/>
        </w:rPr>
      </w:pPr>
      <w:r w:rsidRPr="002B354B">
        <w:rPr>
          <w:rFonts w:ascii="Sylfaen" w:hAnsi="Sylfaen"/>
          <w:i/>
          <w:iCs/>
        </w:rPr>
        <w:t>Les badauds ont observé avec intérêt la scène de l’accident.</w:t>
      </w:r>
    </w:p>
    <w:p w14:paraId="2F10F4BE" w14:textId="77777777" w:rsidR="002B354B" w:rsidRPr="002B354B" w:rsidRDefault="002B354B" w:rsidP="002B354B">
      <w:pPr>
        <w:spacing w:after="0" w:line="240" w:lineRule="auto"/>
        <w:rPr>
          <w:rFonts w:ascii="Sylfaen" w:hAnsi="Sylfaen"/>
        </w:rPr>
      </w:pPr>
    </w:p>
    <w:p w14:paraId="17554BB8" w14:textId="3889D7B1" w:rsidR="002B354B" w:rsidRPr="002B354B" w:rsidRDefault="002B354B" w:rsidP="002B354B">
      <w:pPr>
        <w:spacing w:after="0" w:line="240" w:lineRule="auto"/>
        <w:rPr>
          <w:rFonts w:ascii="Sylfaen" w:hAnsi="Sylfaen"/>
          <w:highlight w:val="magenta"/>
        </w:rPr>
      </w:pPr>
      <w:r w:rsidRPr="002B354B">
        <w:rPr>
          <w:rFonts w:ascii="Sylfaen" w:hAnsi="Sylfaen"/>
        </w:rPr>
        <w:t>Bien que les mots « bedeau » et « badaud » partagent une certaine ressemblance dans leur sonorité, ils ont des significations très différentes. « Bedeau » se réfère à un employé d’une église, chargé de tâches religieuses, tandis que « badaud » désigne un passant ou un spectateur qui observe de manière curieuse ce qui se passe autour de lui. Comprendre ces nuances est essentiel pour une communication précise en français, en particulier dans des contextes liés à la religion, à la vie quotidienne et à l’observation sociale.</w:t>
      </w:r>
    </w:p>
    <w:p w14:paraId="52AF9B0D" w14:textId="77777777" w:rsidR="002B354B" w:rsidRDefault="002B354B" w:rsidP="002B354B">
      <w:pPr>
        <w:spacing w:after="0" w:line="240" w:lineRule="auto"/>
        <w:jc w:val="center"/>
        <w:rPr>
          <w:rFonts w:ascii="Sylfaen" w:hAnsi="Sylfaen"/>
          <w:b/>
          <w:bCs/>
          <w:sz w:val="32"/>
          <w:szCs w:val="32"/>
          <w:highlight w:val="magenta"/>
        </w:rPr>
      </w:pPr>
    </w:p>
    <w:p w14:paraId="4617960F" w14:textId="67B62B7F" w:rsidR="00555D71" w:rsidRPr="001A2E89" w:rsidRDefault="00555D71" w:rsidP="002B354B">
      <w:pPr>
        <w:spacing w:after="0" w:line="240" w:lineRule="auto"/>
        <w:jc w:val="center"/>
        <w:rPr>
          <w:rFonts w:ascii="Sylfaen" w:hAnsi="Sylfaen"/>
          <w:b/>
          <w:bCs/>
          <w:sz w:val="32"/>
          <w:szCs w:val="32"/>
        </w:rPr>
      </w:pPr>
      <w:r w:rsidRPr="00283C89">
        <w:rPr>
          <w:rFonts w:ascii="Sylfaen" w:hAnsi="Sylfaen"/>
          <w:b/>
          <w:bCs/>
          <w:sz w:val="32"/>
          <w:szCs w:val="32"/>
        </w:rPr>
        <w:t>Bâiller &amp; Bayer</w:t>
      </w:r>
    </w:p>
    <w:bookmarkEnd w:id="32"/>
    <w:p w14:paraId="11E4A694" w14:textId="77777777" w:rsidR="00555D71" w:rsidRPr="001A2E89" w:rsidRDefault="00555D71" w:rsidP="00123436">
      <w:pPr>
        <w:spacing w:after="0" w:line="240" w:lineRule="auto"/>
        <w:jc w:val="both"/>
        <w:rPr>
          <w:rFonts w:ascii="Sylfaen" w:hAnsi="Sylfaen"/>
        </w:rPr>
      </w:pPr>
      <w:r w:rsidRPr="001A2E89">
        <w:rPr>
          <w:rFonts w:ascii="Sylfaen" w:hAnsi="Sylfaen"/>
        </w:rPr>
        <w:t xml:space="preserve"> « </w:t>
      </w:r>
      <w:r>
        <w:rPr>
          <w:rFonts w:ascii="Sylfaen" w:hAnsi="Sylfaen"/>
        </w:rPr>
        <w:t>B</w:t>
      </w:r>
      <w:r w:rsidRPr="001A2E89">
        <w:rPr>
          <w:rFonts w:ascii="Sylfaen" w:hAnsi="Sylfaen"/>
        </w:rPr>
        <w:t>âiller » et « bayer » semblent similaires mais ont des significations distinctes. Bien qu’ils soient tous deux liés à des actions impliquant l’ouverture de la bouche, ils sont utilisés dans des contextes différents pour décrire des états ou des comportements spécifiques.</w:t>
      </w:r>
    </w:p>
    <w:p w14:paraId="0BD7292D" w14:textId="77777777" w:rsidR="00555D71" w:rsidRPr="001A2E89" w:rsidRDefault="00555D71" w:rsidP="00123436">
      <w:pPr>
        <w:spacing w:after="0" w:line="240" w:lineRule="auto"/>
        <w:jc w:val="both"/>
        <w:rPr>
          <w:rFonts w:ascii="Sylfaen" w:hAnsi="Sylfaen"/>
        </w:rPr>
      </w:pPr>
      <w:r w:rsidRPr="001A2E89">
        <w:rPr>
          <w:rFonts w:ascii="Sylfaen" w:hAnsi="Sylfaen"/>
        </w:rPr>
        <w:t>Paronymes : bâiller et bayer</w:t>
      </w:r>
    </w:p>
    <w:p w14:paraId="585359AB" w14:textId="77777777" w:rsidR="00555D71" w:rsidRPr="001A2E89" w:rsidRDefault="00555D71" w:rsidP="00123436">
      <w:pPr>
        <w:spacing w:after="0" w:line="240" w:lineRule="auto"/>
        <w:jc w:val="both"/>
        <w:rPr>
          <w:rFonts w:ascii="Sylfaen" w:hAnsi="Sylfaen"/>
        </w:rPr>
      </w:pPr>
      <w:r w:rsidRPr="001A2E89">
        <w:rPr>
          <w:rFonts w:ascii="Sylfaen" w:hAnsi="Sylfaen"/>
          <w:b/>
          <w:bCs/>
          <w:sz w:val="28"/>
          <w:szCs w:val="28"/>
        </w:rPr>
        <w:lastRenderedPageBreak/>
        <w:t>Bâiller :</w:t>
      </w:r>
      <w:r>
        <w:rPr>
          <w:rFonts w:ascii="Sylfaen" w:hAnsi="Sylfaen"/>
          <w:b/>
          <w:bCs/>
          <w:sz w:val="28"/>
          <w:szCs w:val="28"/>
        </w:rPr>
        <w:tab/>
      </w:r>
      <w:proofErr w:type="spellStart"/>
      <w:r>
        <w:rPr>
          <w:rFonts w:ascii="Sylfaen" w:hAnsi="Sylfaen"/>
        </w:rPr>
        <w:t>հորանջել</w:t>
      </w:r>
      <w:proofErr w:type="spellEnd"/>
      <w:r>
        <w:rPr>
          <w:rFonts w:ascii="Sylfaen" w:hAnsi="Sylfaen"/>
        </w:rPr>
        <w:t xml:space="preserve">, </w:t>
      </w:r>
      <w:proofErr w:type="spellStart"/>
      <w:r>
        <w:rPr>
          <w:rFonts w:ascii="Sylfaen" w:hAnsi="Sylfaen"/>
        </w:rPr>
        <w:t>դուռը</w:t>
      </w:r>
      <w:proofErr w:type="spellEnd"/>
      <w:r>
        <w:rPr>
          <w:rFonts w:ascii="Sylfaen" w:hAnsi="Sylfaen"/>
        </w:rPr>
        <w:t xml:space="preserve"> </w:t>
      </w:r>
      <w:proofErr w:type="spellStart"/>
      <w:r>
        <w:rPr>
          <w:rFonts w:ascii="Sylfaen" w:hAnsi="Sylfaen"/>
        </w:rPr>
        <w:t>կիսաբաց</w:t>
      </w:r>
      <w:proofErr w:type="spellEnd"/>
      <w:r>
        <w:rPr>
          <w:rFonts w:ascii="Sylfaen" w:hAnsi="Sylfaen"/>
        </w:rPr>
        <w:t xml:space="preserve"> </w:t>
      </w:r>
      <w:proofErr w:type="spellStart"/>
      <w:r>
        <w:rPr>
          <w:rFonts w:ascii="Sylfaen" w:hAnsi="Sylfaen"/>
        </w:rPr>
        <w:t>անել</w:t>
      </w:r>
      <w:proofErr w:type="spellEnd"/>
    </w:p>
    <w:p w14:paraId="10A3E96A" w14:textId="77777777" w:rsidR="00555D71" w:rsidRDefault="00555D71" w:rsidP="00123436">
      <w:pPr>
        <w:spacing w:after="0" w:line="240" w:lineRule="auto"/>
        <w:jc w:val="both"/>
        <w:rPr>
          <w:rFonts w:ascii="Sylfaen" w:hAnsi="Sylfaen"/>
        </w:rPr>
      </w:pPr>
      <w:r w:rsidRPr="001A2E89">
        <w:rPr>
          <w:rFonts w:ascii="Sylfaen" w:hAnsi="Sylfaen"/>
          <w:b/>
          <w:bCs/>
        </w:rPr>
        <w:t>Définition :</w:t>
      </w:r>
      <w:r>
        <w:rPr>
          <w:rFonts w:ascii="Sylfaen" w:hAnsi="Sylfaen"/>
          <w:b/>
          <w:bCs/>
        </w:rPr>
        <w:tab/>
      </w:r>
      <w:r w:rsidRPr="001A2E89">
        <w:rPr>
          <w:rFonts w:ascii="Sylfaen" w:hAnsi="Sylfaen"/>
        </w:rPr>
        <w:t xml:space="preserve">« Bâiller » signifie ouvrir la bouche involontairement, généralement en </w:t>
      </w:r>
    </w:p>
    <w:p w14:paraId="7B3E3762" w14:textId="77777777" w:rsidR="00555D71" w:rsidRPr="001A2E89" w:rsidRDefault="00555D71" w:rsidP="00123436">
      <w:pPr>
        <w:spacing w:after="0" w:line="240" w:lineRule="auto"/>
        <w:ind w:left="1440"/>
        <w:jc w:val="both"/>
        <w:rPr>
          <w:rFonts w:ascii="Sylfaen" w:hAnsi="Sylfaen"/>
        </w:rPr>
      </w:pPr>
      <w:proofErr w:type="gramStart"/>
      <w:r w:rsidRPr="001A2E89">
        <w:rPr>
          <w:rFonts w:ascii="Sylfaen" w:hAnsi="Sylfaen"/>
        </w:rPr>
        <w:t>montrant</w:t>
      </w:r>
      <w:proofErr w:type="gramEnd"/>
      <w:r w:rsidRPr="001A2E89">
        <w:rPr>
          <w:rFonts w:ascii="Sylfaen" w:hAnsi="Sylfaen"/>
        </w:rPr>
        <w:t xml:space="preserve"> une certaine fatigue ou un besoin d’oxygène supplémentaire. C’est un réflexe naturel du corps humain qui peut être déclenché par l’ennui, la fatigue ou même le simple fait de voir quelqu’un d’autre bâiller.</w:t>
      </w:r>
    </w:p>
    <w:p w14:paraId="1CDFAD6E" w14:textId="77777777" w:rsidR="00555D71" w:rsidRPr="001A2E89" w:rsidRDefault="00555D71" w:rsidP="00123436">
      <w:pPr>
        <w:spacing w:after="0" w:line="240" w:lineRule="auto"/>
        <w:jc w:val="both"/>
        <w:rPr>
          <w:rFonts w:ascii="Sylfaen" w:hAnsi="Sylfaen"/>
          <w:b/>
          <w:bCs/>
        </w:rPr>
      </w:pPr>
      <w:r w:rsidRPr="001A2E89">
        <w:rPr>
          <w:rFonts w:ascii="Sylfaen" w:hAnsi="Sylfaen"/>
          <w:b/>
          <w:bCs/>
        </w:rPr>
        <w:t>Exemples d’utilisation :</w:t>
      </w:r>
    </w:p>
    <w:p w14:paraId="4C0D0E21" w14:textId="77777777" w:rsidR="00555D71" w:rsidRDefault="00555D71" w:rsidP="00123436">
      <w:pPr>
        <w:spacing w:after="0" w:line="240" w:lineRule="auto"/>
        <w:ind w:left="720" w:firstLine="720"/>
        <w:jc w:val="both"/>
        <w:rPr>
          <w:rFonts w:ascii="Sylfaen" w:hAnsi="Sylfaen"/>
          <w:i/>
          <w:iCs/>
        </w:rPr>
      </w:pPr>
      <w:r w:rsidRPr="001A2E89">
        <w:rPr>
          <w:rFonts w:ascii="Sylfaen" w:hAnsi="Sylfaen"/>
          <w:i/>
          <w:iCs/>
        </w:rPr>
        <w:t>Ce spectacle m’a fait bâiller d’ennui.</w:t>
      </w:r>
    </w:p>
    <w:p w14:paraId="2BE3F888" w14:textId="77777777" w:rsidR="00555D71" w:rsidRPr="001C17E5" w:rsidRDefault="00555D71" w:rsidP="00123436">
      <w:pPr>
        <w:spacing w:after="0" w:line="240" w:lineRule="auto"/>
        <w:ind w:left="720" w:firstLine="720"/>
        <w:jc w:val="both"/>
        <w:rPr>
          <w:rFonts w:ascii="Sylfaen" w:hAnsi="Sylfaen"/>
          <w:i/>
          <w:iCs/>
          <w:sz w:val="10"/>
          <w:szCs w:val="10"/>
        </w:rPr>
      </w:pPr>
    </w:p>
    <w:p w14:paraId="63C24C80" w14:textId="77777777" w:rsidR="00555D71" w:rsidRPr="001A2E89" w:rsidRDefault="00555D71" w:rsidP="00123436">
      <w:pPr>
        <w:spacing w:after="0" w:line="240" w:lineRule="auto"/>
        <w:ind w:left="1440"/>
        <w:jc w:val="both"/>
        <w:rPr>
          <w:rFonts w:ascii="Sylfaen" w:hAnsi="Sylfaen"/>
          <w:i/>
          <w:iCs/>
        </w:rPr>
      </w:pPr>
      <w:r w:rsidRPr="001A2E89">
        <w:rPr>
          <w:rFonts w:ascii="Sylfaen" w:hAnsi="Sylfaen"/>
          <w:i/>
          <w:iCs/>
        </w:rPr>
        <w:t>Après une nuit blanche, il ne pouvait s’empêcher de bâiller à plusieurs reprises pendant la réunion.</w:t>
      </w:r>
    </w:p>
    <w:p w14:paraId="2FFDB533" w14:textId="77777777" w:rsidR="00555D71" w:rsidRPr="001A2E89" w:rsidRDefault="00555D71" w:rsidP="00123436">
      <w:pPr>
        <w:spacing w:after="0" w:line="240" w:lineRule="auto"/>
        <w:jc w:val="both"/>
        <w:rPr>
          <w:rFonts w:ascii="Sylfaen" w:hAnsi="Sylfaen"/>
          <w:lang w:val="hy-AM"/>
        </w:rPr>
      </w:pPr>
      <w:r w:rsidRPr="001A2E89">
        <w:rPr>
          <w:rFonts w:ascii="Sylfaen" w:hAnsi="Sylfaen"/>
          <w:b/>
          <w:bCs/>
          <w:sz w:val="28"/>
          <w:szCs w:val="28"/>
        </w:rPr>
        <w:t>Bayer :</w:t>
      </w:r>
      <w:r>
        <w:rPr>
          <w:rFonts w:ascii="Sylfaen" w:hAnsi="Sylfaen"/>
          <w:b/>
          <w:bCs/>
          <w:sz w:val="28"/>
          <w:szCs w:val="28"/>
        </w:rPr>
        <w:tab/>
      </w:r>
      <w:proofErr w:type="spellStart"/>
      <w:r w:rsidRPr="001A2E89">
        <w:rPr>
          <w:rFonts w:ascii="Sylfaen" w:hAnsi="Sylfaen"/>
        </w:rPr>
        <w:t>հորանջել</w:t>
      </w:r>
      <w:proofErr w:type="spellEnd"/>
      <w:r w:rsidRPr="001A2E89">
        <w:rPr>
          <w:rFonts w:ascii="Sylfaen" w:hAnsi="Sylfaen"/>
        </w:rPr>
        <w:t>,</w:t>
      </w:r>
      <w:r>
        <w:rPr>
          <w:rFonts w:ascii="Sylfaen" w:hAnsi="Sylfaen"/>
          <w:b/>
          <w:bCs/>
          <w:sz w:val="28"/>
          <w:szCs w:val="28"/>
        </w:rPr>
        <w:t xml:space="preserve"> </w:t>
      </w:r>
      <w:r w:rsidRPr="001A2E89">
        <w:rPr>
          <w:rFonts w:ascii="Sylfaen" w:hAnsi="Sylfaen"/>
          <w:lang w:val="hy-AM"/>
        </w:rPr>
        <w:t>բացբերան դիտել</w:t>
      </w:r>
      <w:r>
        <w:rPr>
          <w:rFonts w:ascii="Sylfaen" w:hAnsi="Sylfaen"/>
          <w:lang w:val="hy-AM"/>
        </w:rPr>
        <w:t xml:space="preserve">, </w:t>
      </w:r>
    </w:p>
    <w:p w14:paraId="331D322E" w14:textId="77777777" w:rsidR="00555D71" w:rsidRDefault="00555D71" w:rsidP="00123436">
      <w:pPr>
        <w:spacing w:after="0" w:line="240" w:lineRule="auto"/>
        <w:jc w:val="both"/>
        <w:rPr>
          <w:rFonts w:ascii="Sylfaen" w:hAnsi="Sylfaen"/>
        </w:rPr>
      </w:pPr>
      <w:r w:rsidRPr="001A2E89">
        <w:rPr>
          <w:rFonts w:ascii="Sylfaen" w:hAnsi="Sylfaen"/>
          <w:b/>
          <w:bCs/>
        </w:rPr>
        <w:t>Définition :</w:t>
      </w:r>
      <w:r>
        <w:rPr>
          <w:rFonts w:ascii="Sylfaen" w:hAnsi="Sylfaen"/>
          <w:b/>
          <w:bCs/>
        </w:rPr>
        <w:tab/>
      </w:r>
      <w:r w:rsidRPr="001A2E89">
        <w:rPr>
          <w:rFonts w:ascii="Sylfaen" w:hAnsi="Sylfaen"/>
        </w:rPr>
        <w:t xml:space="preserve">« Bayer » signifie rêvasser la bouche ouverte, souvent en étant distrait ou perdu </w:t>
      </w:r>
    </w:p>
    <w:p w14:paraId="021AE196" w14:textId="77777777" w:rsidR="00555D71" w:rsidRPr="001A2E89" w:rsidRDefault="00555D71" w:rsidP="00123436">
      <w:pPr>
        <w:spacing w:after="0" w:line="240" w:lineRule="auto"/>
        <w:ind w:left="1440"/>
        <w:jc w:val="both"/>
        <w:rPr>
          <w:rFonts w:ascii="Sylfaen" w:hAnsi="Sylfaen"/>
        </w:rPr>
      </w:pPr>
      <w:proofErr w:type="gramStart"/>
      <w:r w:rsidRPr="001A2E89">
        <w:rPr>
          <w:rFonts w:ascii="Sylfaen" w:hAnsi="Sylfaen"/>
        </w:rPr>
        <w:t>dans</w:t>
      </w:r>
      <w:proofErr w:type="gramEnd"/>
      <w:r w:rsidRPr="001A2E89">
        <w:rPr>
          <w:rFonts w:ascii="Sylfaen" w:hAnsi="Sylfaen"/>
        </w:rPr>
        <w:t xml:space="preserve"> ses pensées. Contrairement au bâillement, qui est généralement associé à la fatigue, le fait de bayer est plus lié à un état de rêverie ou de distraction, où l’individu peut être absorbé par ses pensées ou ses rêveries.</w:t>
      </w:r>
    </w:p>
    <w:p w14:paraId="5C4CE6EC" w14:textId="77777777" w:rsidR="00555D71" w:rsidRPr="001A2E89" w:rsidRDefault="00555D71" w:rsidP="00123436">
      <w:pPr>
        <w:spacing w:after="0" w:line="240" w:lineRule="auto"/>
        <w:jc w:val="both"/>
        <w:rPr>
          <w:rFonts w:ascii="Sylfaen" w:hAnsi="Sylfaen"/>
          <w:b/>
          <w:bCs/>
        </w:rPr>
      </w:pPr>
      <w:r w:rsidRPr="001A2E89">
        <w:rPr>
          <w:rFonts w:ascii="Sylfaen" w:hAnsi="Sylfaen"/>
          <w:b/>
          <w:bCs/>
        </w:rPr>
        <w:t>Exemples d’utilisation :</w:t>
      </w:r>
    </w:p>
    <w:p w14:paraId="0D43C4C1" w14:textId="77777777" w:rsidR="00555D71" w:rsidRDefault="00555D71" w:rsidP="00123436">
      <w:pPr>
        <w:spacing w:after="0" w:line="240" w:lineRule="auto"/>
        <w:ind w:left="720" w:firstLine="720"/>
        <w:jc w:val="both"/>
        <w:rPr>
          <w:rFonts w:ascii="Sylfaen" w:hAnsi="Sylfaen"/>
          <w:i/>
          <w:iCs/>
        </w:rPr>
      </w:pPr>
      <w:r w:rsidRPr="001A2E89">
        <w:rPr>
          <w:rFonts w:ascii="Sylfaen" w:hAnsi="Sylfaen"/>
          <w:i/>
          <w:iCs/>
        </w:rPr>
        <w:t>Il baye aux corneilles au lieu d’écouter en classe.</w:t>
      </w:r>
    </w:p>
    <w:p w14:paraId="57011FCA" w14:textId="77777777" w:rsidR="00555D71" w:rsidRPr="001A2E89" w:rsidRDefault="00555D71" w:rsidP="00123436">
      <w:pPr>
        <w:spacing w:after="0" w:line="240" w:lineRule="auto"/>
        <w:ind w:left="1440"/>
        <w:jc w:val="both"/>
        <w:rPr>
          <w:rFonts w:ascii="Sylfaen" w:hAnsi="Sylfaen"/>
          <w:i/>
          <w:iCs/>
        </w:rPr>
      </w:pPr>
      <w:r w:rsidRPr="001A2E89">
        <w:rPr>
          <w:rFonts w:ascii="Sylfaen" w:hAnsi="Sylfaen"/>
          <w:i/>
          <w:iCs/>
        </w:rPr>
        <w:t>Assis sur le banc du parc, il regardait les nuages passer, laissant parfois échapper un bâillement.</w:t>
      </w:r>
    </w:p>
    <w:p w14:paraId="612D79BF" w14:textId="77777777" w:rsidR="00555D71" w:rsidRDefault="00555D71" w:rsidP="00123436">
      <w:pPr>
        <w:spacing w:after="0" w:line="240" w:lineRule="auto"/>
        <w:jc w:val="both"/>
        <w:rPr>
          <w:rFonts w:ascii="Sylfaen" w:hAnsi="Sylfaen"/>
        </w:rPr>
      </w:pPr>
      <w:r w:rsidRPr="001A2E89">
        <w:rPr>
          <w:rFonts w:ascii="Sylfaen" w:hAnsi="Sylfaen"/>
        </w:rPr>
        <w:t>Bien que les mots « bâiller » et « bayer » puissent sembler similaires en raison de leur association avec l’ouverture de la bouche, ils ont des significations distinctes. « Bâiller » est lié à la fatigue ou à l’ennui, tandis que « bayer » est associé à la distraction ou à la rêverie. Comprendre ces nuances est essentiel pour une communication précise en français.</w:t>
      </w:r>
    </w:p>
    <w:p w14:paraId="2B8782DA" w14:textId="77777777" w:rsidR="00C45CBF" w:rsidRDefault="00C45CBF" w:rsidP="00123436">
      <w:pPr>
        <w:spacing w:after="0" w:line="240" w:lineRule="auto"/>
        <w:jc w:val="both"/>
        <w:rPr>
          <w:rFonts w:ascii="Sylfaen" w:hAnsi="Sylfaen"/>
        </w:rPr>
      </w:pPr>
    </w:p>
    <w:p w14:paraId="5541C6F9" w14:textId="47FB0697" w:rsidR="00681B0F" w:rsidRDefault="00681B0F" w:rsidP="00681B0F">
      <w:pPr>
        <w:spacing w:after="0" w:line="240" w:lineRule="auto"/>
        <w:jc w:val="center"/>
        <w:rPr>
          <w:rFonts w:ascii="Sylfaen" w:hAnsi="Sylfaen"/>
          <w:b/>
          <w:bCs/>
          <w:sz w:val="32"/>
          <w:szCs w:val="32"/>
        </w:rPr>
      </w:pPr>
      <w:r w:rsidRPr="00681B0F">
        <w:rPr>
          <w:rFonts w:ascii="Times New Roman" w:hAnsi="Times New Roman" w:cs="Times New Roman"/>
          <w:b/>
          <w:bCs/>
          <w:sz w:val="32"/>
          <w:szCs w:val="32"/>
        </w:rPr>
        <w:t>​</w:t>
      </w:r>
      <w:r w:rsidRPr="00681B0F">
        <w:rPr>
          <w:rFonts w:ascii="Sylfaen" w:hAnsi="Sylfaen"/>
          <w:b/>
          <w:bCs/>
          <w:sz w:val="32"/>
          <w:szCs w:val="32"/>
        </w:rPr>
        <w:t xml:space="preserve"> B</w:t>
      </w:r>
      <w:r w:rsidRPr="00681B0F">
        <w:rPr>
          <w:rFonts w:ascii="Sylfaen" w:hAnsi="Sylfaen"/>
          <w:b/>
          <w:bCs/>
          <w:sz w:val="32"/>
          <w:szCs w:val="32"/>
        </w:rPr>
        <w:t>illon</w:t>
      </w:r>
      <w:r w:rsidRPr="00681B0F">
        <w:rPr>
          <w:rFonts w:ascii="Sylfaen" w:hAnsi="Sylfaen"/>
          <w:b/>
          <w:bCs/>
          <w:sz w:val="32"/>
          <w:szCs w:val="32"/>
        </w:rPr>
        <w:t xml:space="preserve"> &amp;Billion</w:t>
      </w:r>
    </w:p>
    <w:p w14:paraId="533275BF" w14:textId="77777777" w:rsidR="00C23467" w:rsidRPr="00681B0F" w:rsidRDefault="00285CCE" w:rsidP="00C23467">
      <w:pPr>
        <w:spacing w:after="0" w:line="240" w:lineRule="auto"/>
        <w:jc w:val="both"/>
        <w:rPr>
          <w:rFonts w:ascii="Sylfaen" w:hAnsi="Sylfaen"/>
          <w:lang w:val="hy-AM"/>
        </w:rPr>
      </w:pPr>
      <w:r w:rsidRPr="00285CCE">
        <w:rPr>
          <w:rFonts w:ascii="Sylfaen" w:hAnsi="Sylfaen" w:cs="Times New Roman"/>
          <w:b/>
          <w:bCs/>
          <w:sz w:val="28"/>
          <w:szCs w:val="28"/>
        </w:rPr>
        <w:t>Billon</w:t>
      </w:r>
      <w:r>
        <w:rPr>
          <w:rFonts w:ascii="Sylfaen" w:hAnsi="Sylfaen" w:cs="Times New Roman"/>
          <w:b/>
          <w:bCs/>
          <w:sz w:val="28"/>
          <w:szCs w:val="28"/>
        </w:rPr>
        <w:t> </w:t>
      </w:r>
      <w:r w:rsidRPr="00285CCE">
        <w:rPr>
          <w:rFonts w:ascii="Sylfaen" w:hAnsi="Sylfaen" w:cs="Times New Roman"/>
          <w:i/>
          <w:iCs/>
        </w:rPr>
        <w:t>m.</w:t>
      </w:r>
      <w:r w:rsidR="00C23467">
        <w:rPr>
          <w:rFonts w:ascii="Sylfaen" w:hAnsi="Sylfaen" w:cs="Times New Roman"/>
          <w:i/>
          <w:iCs/>
        </w:rPr>
        <w:tab/>
      </w:r>
      <w:r w:rsidR="00C23467">
        <w:rPr>
          <w:rFonts w:ascii="Sylfaen" w:hAnsi="Sylfaen"/>
          <w:lang w:val="hy-AM"/>
        </w:rPr>
        <w:t>պղնձադրամ</w:t>
      </w:r>
    </w:p>
    <w:p w14:paraId="4830F598" w14:textId="1A99E92A" w:rsidR="00285CCE" w:rsidRPr="00285CCE" w:rsidRDefault="00285CCE" w:rsidP="00285CCE">
      <w:pPr>
        <w:spacing w:after="0" w:line="240" w:lineRule="auto"/>
        <w:ind w:left="1440" w:hanging="1440"/>
        <w:rPr>
          <w:rFonts w:ascii="Sylfaen" w:hAnsi="Sylfaen" w:cs="Times New Roman"/>
        </w:rPr>
      </w:pPr>
      <w:r w:rsidRPr="00285CCE">
        <w:rPr>
          <w:rFonts w:ascii="Sylfaen" w:hAnsi="Sylfaen" w:cs="Times New Roman"/>
          <w:b/>
          <w:bCs/>
        </w:rPr>
        <w:t>Définition :</w:t>
      </w:r>
      <w:r>
        <w:rPr>
          <w:rFonts w:ascii="Sylfaen" w:hAnsi="Sylfaen" w:cs="Times New Roman"/>
          <w:b/>
          <w:bCs/>
        </w:rPr>
        <w:t xml:space="preserve"> </w:t>
      </w:r>
      <w:r>
        <w:rPr>
          <w:rFonts w:ascii="Sylfaen" w:hAnsi="Sylfaen" w:cs="Times New Roman"/>
          <w:b/>
          <w:bCs/>
        </w:rPr>
        <w:tab/>
      </w:r>
      <w:r w:rsidRPr="00285CCE">
        <w:rPr>
          <w:rFonts w:ascii="Sylfaen" w:hAnsi="Sylfaen" w:cs="Times New Roman"/>
        </w:rPr>
        <w:t>Le billon peut faire référence à une ancienne monnaie ou à un alliage métallique composé principalement de cuivre et d’argent, utilisé pour fabriquer des pièces de monnaie.</w:t>
      </w:r>
    </w:p>
    <w:p w14:paraId="1AC19E92" w14:textId="77777777" w:rsidR="00285CCE" w:rsidRPr="00285CCE" w:rsidRDefault="00285CCE" w:rsidP="00285CCE">
      <w:pPr>
        <w:spacing w:after="0" w:line="240" w:lineRule="auto"/>
        <w:rPr>
          <w:rFonts w:ascii="Sylfaen" w:hAnsi="Sylfaen" w:cs="Times New Roman"/>
          <w:b/>
          <w:bCs/>
        </w:rPr>
      </w:pPr>
      <w:r w:rsidRPr="00285CCE">
        <w:rPr>
          <w:rFonts w:ascii="Sylfaen" w:hAnsi="Sylfaen" w:cs="Times New Roman"/>
          <w:b/>
          <w:bCs/>
        </w:rPr>
        <w:t>Exemples d’utilisation :</w:t>
      </w:r>
    </w:p>
    <w:p w14:paraId="10ECF5B9" w14:textId="77777777" w:rsidR="00285CCE" w:rsidRPr="00285CCE" w:rsidRDefault="00285CCE" w:rsidP="00285CCE">
      <w:pPr>
        <w:spacing w:after="0" w:line="240" w:lineRule="auto"/>
        <w:rPr>
          <w:rFonts w:ascii="Sylfaen" w:hAnsi="Sylfaen" w:cs="Times New Roman"/>
        </w:rPr>
      </w:pPr>
      <w:r w:rsidRPr="00285CCE">
        <w:rPr>
          <w:rFonts w:ascii="Sylfaen" w:hAnsi="Sylfaen" w:cs="Times New Roman"/>
        </w:rPr>
        <w:t>Le billon était un alliage de cuivre et d’argent.</w:t>
      </w:r>
    </w:p>
    <w:p w14:paraId="7FBA3982" w14:textId="1EB7086D" w:rsidR="00285CCE" w:rsidRPr="00285CCE" w:rsidRDefault="00285CCE" w:rsidP="00285CCE">
      <w:pPr>
        <w:spacing w:after="0" w:line="240" w:lineRule="auto"/>
        <w:rPr>
          <w:rFonts w:ascii="Sylfaen" w:hAnsi="Sylfaen" w:cs="Times New Roman"/>
        </w:rPr>
      </w:pPr>
      <w:r w:rsidRPr="00285CCE">
        <w:rPr>
          <w:rFonts w:ascii="Sylfaen" w:hAnsi="Sylfaen" w:cs="Times New Roman"/>
        </w:rPr>
        <w:t>Les billons sont chargés dans le camion. (</w:t>
      </w:r>
      <w:r w:rsidRPr="00285CCE">
        <w:rPr>
          <w:rFonts w:ascii="Sylfaen" w:hAnsi="Sylfaen" w:cs="Times New Roman"/>
        </w:rPr>
        <w:t>Pièces</w:t>
      </w:r>
      <w:r w:rsidRPr="00285CCE">
        <w:rPr>
          <w:rFonts w:ascii="Sylfaen" w:hAnsi="Sylfaen" w:cs="Times New Roman"/>
        </w:rPr>
        <w:t xml:space="preserve"> de monnaie ou autres objets en métal)</w:t>
      </w:r>
    </w:p>
    <w:p w14:paraId="14E4F8CC" w14:textId="77777777" w:rsidR="00285CCE" w:rsidRPr="00285CCE" w:rsidRDefault="00285CCE" w:rsidP="00285CCE">
      <w:pPr>
        <w:spacing w:after="0" w:line="240" w:lineRule="auto"/>
        <w:rPr>
          <w:rFonts w:ascii="Sylfaen" w:hAnsi="Sylfaen" w:cs="Times New Roman"/>
        </w:rPr>
      </w:pPr>
      <w:r w:rsidRPr="00285CCE">
        <w:rPr>
          <w:rFonts w:ascii="Sylfaen" w:hAnsi="Sylfaen" w:cs="Times New Roman"/>
        </w:rPr>
        <w:t>Pendant des siècles, le billon a été largement utilisé comme monnaie dans de nombreuses régions du monde.</w:t>
      </w:r>
    </w:p>
    <w:p w14:paraId="61796F58" w14:textId="7BB18013" w:rsidR="00285CCE" w:rsidRPr="00C23467" w:rsidRDefault="00285CCE" w:rsidP="00285CCE">
      <w:pPr>
        <w:spacing w:after="0" w:line="240" w:lineRule="auto"/>
        <w:rPr>
          <w:rFonts w:ascii="Sylfaen" w:hAnsi="Sylfaen" w:cs="Times New Roman"/>
          <w:b/>
          <w:bCs/>
          <w:sz w:val="28"/>
          <w:szCs w:val="28"/>
        </w:rPr>
      </w:pPr>
      <w:r w:rsidRPr="00C23467">
        <w:rPr>
          <w:rFonts w:ascii="Sylfaen" w:hAnsi="Sylfaen" w:cs="Times New Roman"/>
          <w:b/>
          <w:bCs/>
          <w:sz w:val="28"/>
          <w:szCs w:val="28"/>
        </w:rPr>
        <w:t>Billion</w:t>
      </w:r>
      <w:r w:rsidR="00C23467" w:rsidRPr="00C23467">
        <w:rPr>
          <w:rFonts w:ascii="Sylfaen" w:hAnsi="Sylfaen" w:cs="Times New Roman"/>
          <w:i/>
          <w:iCs/>
        </w:rPr>
        <w:t xml:space="preserve"> </w:t>
      </w:r>
      <w:r w:rsidR="00C23467" w:rsidRPr="00285CCE">
        <w:rPr>
          <w:rFonts w:ascii="Sylfaen" w:hAnsi="Sylfaen" w:cs="Times New Roman"/>
          <w:i/>
          <w:iCs/>
        </w:rPr>
        <w:t>m.</w:t>
      </w:r>
    </w:p>
    <w:p w14:paraId="522558A7" w14:textId="00EEAA93" w:rsidR="00285CCE" w:rsidRPr="00285CCE" w:rsidRDefault="00285CCE" w:rsidP="00C23467">
      <w:pPr>
        <w:spacing w:after="0" w:line="240" w:lineRule="auto"/>
        <w:ind w:left="1440" w:hanging="1440"/>
        <w:rPr>
          <w:rFonts w:ascii="Sylfaen" w:hAnsi="Sylfaen" w:cs="Times New Roman"/>
        </w:rPr>
      </w:pPr>
      <w:r w:rsidRPr="00C23467">
        <w:rPr>
          <w:rFonts w:ascii="Sylfaen" w:hAnsi="Sylfaen" w:cs="Times New Roman"/>
          <w:b/>
          <w:bCs/>
        </w:rPr>
        <w:t>Définition :</w:t>
      </w:r>
      <w:r w:rsidR="00C23467">
        <w:rPr>
          <w:rFonts w:ascii="Sylfaen" w:hAnsi="Sylfaen" w:cs="Times New Roman"/>
          <w:b/>
          <w:bCs/>
        </w:rPr>
        <w:t xml:space="preserve"> </w:t>
      </w:r>
      <w:r w:rsidR="00C23467">
        <w:rPr>
          <w:rFonts w:ascii="Sylfaen" w:hAnsi="Sylfaen" w:cs="Times New Roman"/>
          <w:b/>
          <w:bCs/>
        </w:rPr>
        <w:tab/>
      </w:r>
      <w:r w:rsidRPr="00285CCE">
        <w:rPr>
          <w:rFonts w:ascii="Sylfaen" w:hAnsi="Sylfaen" w:cs="Times New Roman"/>
        </w:rPr>
        <w:t>Le billion est un nombre qui correspond à un million de millions, mais il peut également être utilisé dans certains contextes pour représenter mille milliards.</w:t>
      </w:r>
    </w:p>
    <w:p w14:paraId="534F83A9" w14:textId="77777777" w:rsidR="00285CCE" w:rsidRPr="00C23467" w:rsidRDefault="00285CCE" w:rsidP="00285CCE">
      <w:pPr>
        <w:spacing w:after="0" w:line="240" w:lineRule="auto"/>
        <w:rPr>
          <w:rFonts w:ascii="Sylfaen" w:hAnsi="Sylfaen" w:cs="Times New Roman"/>
          <w:b/>
          <w:bCs/>
        </w:rPr>
      </w:pPr>
      <w:r w:rsidRPr="00C23467">
        <w:rPr>
          <w:rFonts w:ascii="Sylfaen" w:hAnsi="Sylfaen" w:cs="Times New Roman"/>
          <w:b/>
          <w:bCs/>
        </w:rPr>
        <w:t>Exemples d’utilisation :</w:t>
      </w:r>
    </w:p>
    <w:p w14:paraId="63C0903D" w14:textId="77777777" w:rsidR="00C23467" w:rsidRDefault="00285CCE" w:rsidP="00C23467">
      <w:pPr>
        <w:spacing w:after="0" w:line="240" w:lineRule="auto"/>
        <w:ind w:left="720" w:firstLine="720"/>
        <w:rPr>
          <w:rFonts w:ascii="Sylfaen" w:hAnsi="Sylfaen" w:cs="Times New Roman"/>
        </w:rPr>
      </w:pPr>
      <w:r w:rsidRPr="00C23467">
        <w:rPr>
          <w:rFonts w:ascii="Sylfaen" w:hAnsi="Sylfaen" w:cs="Times New Roman"/>
          <w:i/>
          <w:iCs/>
        </w:rPr>
        <w:t>Chaque année, des billions de dollars échappent au fisc.</w:t>
      </w:r>
      <w:r w:rsidRPr="00285CCE">
        <w:rPr>
          <w:rFonts w:ascii="Sylfaen" w:hAnsi="Sylfaen" w:cs="Times New Roman"/>
        </w:rPr>
        <w:t xml:space="preserve"> </w:t>
      </w:r>
    </w:p>
    <w:p w14:paraId="2C7AD2EC" w14:textId="5F127FE0" w:rsidR="00285CCE" w:rsidRPr="00285CCE" w:rsidRDefault="00285CCE" w:rsidP="00C23467">
      <w:pPr>
        <w:spacing w:after="0" w:line="240" w:lineRule="auto"/>
        <w:ind w:left="720" w:firstLine="720"/>
        <w:rPr>
          <w:rFonts w:ascii="Sylfaen" w:hAnsi="Sylfaen" w:cs="Times New Roman"/>
        </w:rPr>
      </w:pPr>
      <w:r w:rsidRPr="00285CCE">
        <w:rPr>
          <w:rFonts w:ascii="Sylfaen" w:hAnsi="Sylfaen" w:cs="Times New Roman"/>
        </w:rPr>
        <w:t>(</w:t>
      </w:r>
      <w:proofErr w:type="gramStart"/>
      <w:r w:rsidRPr="00285CCE">
        <w:rPr>
          <w:rFonts w:ascii="Sylfaen" w:hAnsi="Sylfaen" w:cs="Times New Roman"/>
        </w:rPr>
        <w:t>un</w:t>
      </w:r>
      <w:proofErr w:type="gramEnd"/>
      <w:r w:rsidRPr="00285CCE">
        <w:rPr>
          <w:rFonts w:ascii="Sylfaen" w:hAnsi="Sylfaen" w:cs="Times New Roman"/>
        </w:rPr>
        <w:t xml:space="preserve"> million de millions)</w:t>
      </w:r>
    </w:p>
    <w:p w14:paraId="67C5FE8D" w14:textId="77777777" w:rsidR="00285CCE" w:rsidRDefault="00285CCE" w:rsidP="00C23467">
      <w:pPr>
        <w:spacing w:after="0" w:line="240" w:lineRule="auto"/>
        <w:ind w:left="1440"/>
        <w:rPr>
          <w:rFonts w:ascii="Sylfaen" w:hAnsi="Sylfaen" w:cs="Times New Roman"/>
        </w:rPr>
      </w:pPr>
      <w:r w:rsidRPr="00C23467">
        <w:rPr>
          <w:rFonts w:ascii="Sylfaen" w:hAnsi="Sylfaen" w:cs="Times New Roman"/>
          <w:i/>
          <w:iCs/>
        </w:rPr>
        <w:lastRenderedPageBreak/>
        <w:t>Le gouvernement a annoncé un projet de dépenses de plusieurs billions de dollars pour l’année prochaine</w:t>
      </w:r>
      <w:r w:rsidRPr="00285CCE">
        <w:rPr>
          <w:rFonts w:ascii="Sylfaen" w:hAnsi="Sylfaen" w:cs="Times New Roman"/>
        </w:rPr>
        <w:t>. (</w:t>
      </w:r>
      <w:proofErr w:type="gramStart"/>
      <w:r w:rsidRPr="00285CCE">
        <w:rPr>
          <w:rFonts w:ascii="Sylfaen" w:hAnsi="Sylfaen" w:cs="Times New Roman"/>
        </w:rPr>
        <w:t>mille</w:t>
      </w:r>
      <w:proofErr w:type="gramEnd"/>
      <w:r w:rsidRPr="00285CCE">
        <w:rPr>
          <w:rFonts w:ascii="Sylfaen" w:hAnsi="Sylfaen" w:cs="Times New Roman"/>
        </w:rPr>
        <w:t xml:space="preserve"> milliards)</w:t>
      </w:r>
    </w:p>
    <w:p w14:paraId="2230C852" w14:textId="77777777" w:rsidR="00C23467" w:rsidRPr="00C23467" w:rsidRDefault="00C23467" w:rsidP="00C23467">
      <w:pPr>
        <w:spacing w:after="0" w:line="240" w:lineRule="auto"/>
        <w:ind w:left="1440"/>
        <w:rPr>
          <w:rFonts w:ascii="Sylfaen" w:hAnsi="Sylfaen" w:cs="Times New Roman"/>
          <w:sz w:val="10"/>
          <w:szCs w:val="10"/>
        </w:rPr>
      </w:pPr>
    </w:p>
    <w:p w14:paraId="2E2A6BE1" w14:textId="77777777" w:rsidR="00285CCE" w:rsidRPr="00C23467" w:rsidRDefault="00285CCE" w:rsidP="00C23467">
      <w:pPr>
        <w:spacing w:after="0" w:line="240" w:lineRule="auto"/>
        <w:ind w:left="720" w:firstLine="720"/>
        <w:rPr>
          <w:rFonts w:ascii="Sylfaen" w:hAnsi="Sylfaen" w:cs="Times New Roman"/>
          <w:i/>
          <w:iCs/>
        </w:rPr>
      </w:pPr>
      <w:r w:rsidRPr="00C23467">
        <w:rPr>
          <w:rFonts w:ascii="Sylfaen" w:hAnsi="Sylfaen" w:cs="Times New Roman"/>
          <w:i/>
          <w:iCs/>
        </w:rPr>
        <w:t>La population mondiale est estimée à plusieurs billions d’individus.</w:t>
      </w:r>
    </w:p>
    <w:p w14:paraId="63C3EF5F" w14:textId="459C6095" w:rsidR="00285CCE" w:rsidRPr="00285CCE" w:rsidRDefault="00285CCE" w:rsidP="00C23467">
      <w:pPr>
        <w:spacing w:after="0" w:line="240" w:lineRule="auto"/>
        <w:jc w:val="both"/>
        <w:rPr>
          <w:rFonts w:ascii="Sylfaen" w:hAnsi="Sylfaen" w:cs="Times New Roman"/>
        </w:rPr>
      </w:pPr>
      <w:r w:rsidRPr="00285CCE">
        <w:rPr>
          <w:rFonts w:ascii="Sylfaen" w:hAnsi="Sylfaen" w:cs="Times New Roman"/>
        </w:rPr>
        <w:t>Bien que les mots « billon » et « billion » partagent une certaine ressemblance dans leur sonorité, ils ont des significations très différentes. « Billon » se réfère à une ancienne monnaie ou à un alliage métallique, tandis que « billion » désigne un nombre énorme équivalent à un million de millions ou à mille milliards, selon le contexte. Comprendre ces nuances est essentiel pour une communication précise en français, en particulier dans des contextes liés à l’histoire, à l’économie et aux mathématiques.</w:t>
      </w:r>
    </w:p>
    <w:p w14:paraId="7D1C9279" w14:textId="1AF21CA6" w:rsidR="00681B0F" w:rsidRPr="00681B0F" w:rsidRDefault="00681B0F" w:rsidP="00681B0F">
      <w:pPr>
        <w:spacing w:after="0" w:line="240" w:lineRule="auto"/>
        <w:jc w:val="both"/>
        <w:rPr>
          <w:rFonts w:ascii="Sylfaen" w:hAnsi="Sylfaen"/>
        </w:rPr>
      </w:pPr>
      <w:r w:rsidRPr="00681B0F">
        <w:rPr>
          <w:rFonts w:ascii="Sylfaen" w:hAnsi="Sylfaen"/>
        </w:rPr>
        <w:t>Attention au piège de la traduction : En anglais américain (</w:t>
      </w:r>
      <w:r w:rsidRPr="00285CCE">
        <w:rPr>
          <w:rFonts w:ascii="Sylfaen" w:hAnsi="Sylfaen"/>
          <w:b/>
          <w:bCs/>
          <w:sz w:val="28"/>
          <w:szCs w:val="28"/>
        </w:rPr>
        <w:t>billion</w:t>
      </w:r>
      <w:r w:rsidRPr="00681B0F">
        <w:rPr>
          <w:rFonts w:ascii="Sylfaen" w:hAnsi="Sylfaen"/>
        </w:rPr>
        <w:t>), ce mot désigne ce que nous appelons un milliard (10^9, un 1 suivi de 9 zéros). Mais en français correct, un billion est mille fois plus grand qu'un milliard.</w:t>
      </w:r>
    </w:p>
    <w:p w14:paraId="22C01A85" w14:textId="46A231BE" w:rsidR="00681B0F" w:rsidRPr="00681B0F" w:rsidRDefault="00681B0F" w:rsidP="00681B0F">
      <w:pPr>
        <w:spacing w:after="0" w:line="240" w:lineRule="auto"/>
        <w:jc w:val="both"/>
        <w:rPr>
          <w:rFonts w:ascii="Sylfaen" w:hAnsi="Sylfaen"/>
          <w:lang w:val="hy-AM"/>
        </w:rPr>
      </w:pPr>
      <w:r w:rsidRPr="00681B0F">
        <w:rPr>
          <w:rFonts w:ascii="Times New Roman" w:hAnsi="Times New Roman" w:cs="Times New Roman"/>
        </w:rPr>
        <w:t>​</w:t>
      </w:r>
      <w:r w:rsidRPr="00681B0F">
        <w:rPr>
          <w:rFonts w:ascii="Sylfaen" w:hAnsi="Sylfaen"/>
          <w:b/>
          <w:bCs/>
          <w:sz w:val="28"/>
          <w:szCs w:val="28"/>
        </w:rPr>
        <w:t>Le billon</w:t>
      </w:r>
      <w:r w:rsidRPr="00681B0F">
        <w:rPr>
          <w:rFonts w:ascii="Sylfaen" w:hAnsi="Sylfaen"/>
        </w:rPr>
        <w:t xml:space="preserve"> (Numismatique / Histoire)</w:t>
      </w:r>
      <w:r>
        <w:rPr>
          <w:rFonts w:ascii="Sylfaen" w:hAnsi="Sylfaen"/>
        </w:rPr>
        <w:t xml:space="preserve"> </w:t>
      </w:r>
    </w:p>
    <w:p w14:paraId="53DA7769" w14:textId="77777777" w:rsidR="00681B0F" w:rsidRPr="00681B0F" w:rsidRDefault="00681B0F" w:rsidP="00681B0F">
      <w:pPr>
        <w:spacing w:after="0" w:line="240" w:lineRule="auto"/>
        <w:jc w:val="both"/>
        <w:rPr>
          <w:rFonts w:ascii="Sylfaen" w:hAnsi="Sylfaen"/>
        </w:rPr>
      </w:pPr>
      <w:r w:rsidRPr="00681B0F">
        <w:rPr>
          <w:rFonts w:ascii="Times New Roman" w:hAnsi="Times New Roman" w:cs="Times New Roman"/>
        </w:rPr>
        <w:t>​</w:t>
      </w:r>
      <w:r w:rsidRPr="00681B0F">
        <w:rPr>
          <w:rFonts w:ascii="Sylfaen" w:hAnsi="Sylfaen"/>
        </w:rPr>
        <w:t>Le billon (sans "i" avant le "on") n'est pas un nombre, mais un alliage de métaux. Il s'agit d'un mélange d'argent et de cuivre, où le cuivre est majoritaire (généralement plus de 50%).</w:t>
      </w:r>
    </w:p>
    <w:p w14:paraId="1F903D21" w14:textId="77777777" w:rsidR="00681B0F" w:rsidRPr="00681B0F" w:rsidRDefault="00681B0F" w:rsidP="00681B0F">
      <w:pPr>
        <w:spacing w:after="0" w:line="240" w:lineRule="auto"/>
        <w:jc w:val="both"/>
        <w:rPr>
          <w:rFonts w:ascii="Sylfaen" w:hAnsi="Sylfaen"/>
        </w:rPr>
      </w:pPr>
      <w:r w:rsidRPr="00681B0F">
        <w:rPr>
          <w:rFonts w:ascii="Times New Roman" w:hAnsi="Times New Roman" w:cs="Times New Roman"/>
        </w:rPr>
        <w:t>​</w:t>
      </w:r>
      <w:r w:rsidRPr="00681B0F">
        <w:rPr>
          <w:rFonts w:ascii="Sylfaen" w:hAnsi="Sylfaen"/>
        </w:rPr>
        <w:t>Son utilité historique : Du Moyen Âge jusqu'au XIXe siècle, on l'utilisait pour fabriquer la "petite monnaie" (les pièces de faible valeur), car l'argent pur était trop précieux pour de petits échanges.</w:t>
      </w:r>
    </w:p>
    <w:p w14:paraId="5B424F61" w14:textId="77777777" w:rsidR="00681B0F" w:rsidRPr="00681B0F" w:rsidRDefault="00681B0F" w:rsidP="00681B0F">
      <w:pPr>
        <w:spacing w:after="0" w:line="240" w:lineRule="auto"/>
        <w:jc w:val="both"/>
        <w:rPr>
          <w:rFonts w:ascii="Sylfaen" w:hAnsi="Sylfaen"/>
        </w:rPr>
      </w:pPr>
      <w:r w:rsidRPr="00681B0F">
        <w:rPr>
          <w:rFonts w:ascii="Times New Roman" w:hAnsi="Times New Roman" w:cs="Times New Roman"/>
        </w:rPr>
        <w:t>​</w:t>
      </w:r>
      <w:r w:rsidRPr="00681B0F">
        <w:rPr>
          <w:rFonts w:ascii="Sylfaen" w:hAnsi="Sylfaen"/>
        </w:rPr>
        <w:t>Expression courante : On parlait de « monnaie de billon » ou de « noir billon » car ces pièces finissaient par s'oxyder et noircir à cause de leur forte teneur en cuivre.</w:t>
      </w:r>
    </w:p>
    <w:p w14:paraId="19EC1CF9" w14:textId="77777777" w:rsidR="00681B0F" w:rsidRPr="00681B0F" w:rsidRDefault="00681B0F" w:rsidP="00681B0F">
      <w:pPr>
        <w:spacing w:after="0" w:line="240" w:lineRule="auto"/>
        <w:jc w:val="both"/>
        <w:rPr>
          <w:rFonts w:ascii="Sylfaen" w:hAnsi="Sylfaen"/>
        </w:rPr>
      </w:pPr>
    </w:p>
    <w:p w14:paraId="77749127" w14:textId="77777777" w:rsidR="00C45CBF" w:rsidRPr="00F4104D" w:rsidRDefault="00C45CBF" w:rsidP="002B354B">
      <w:pPr>
        <w:tabs>
          <w:tab w:val="left" w:pos="1741"/>
        </w:tabs>
        <w:spacing w:after="0" w:line="240" w:lineRule="auto"/>
        <w:jc w:val="center"/>
        <w:rPr>
          <w:rFonts w:ascii="Sylfaen" w:hAnsi="Sylfaen"/>
          <w:b/>
          <w:bCs/>
          <w:sz w:val="32"/>
          <w:szCs w:val="32"/>
        </w:rPr>
      </w:pPr>
      <w:r w:rsidRPr="00283C89">
        <w:rPr>
          <w:rFonts w:ascii="Sylfaen" w:hAnsi="Sylfaen"/>
          <w:b/>
          <w:bCs/>
          <w:sz w:val="32"/>
          <w:szCs w:val="32"/>
        </w:rPr>
        <w:t>Bimensuel &amp; Bimestriel</w:t>
      </w:r>
    </w:p>
    <w:p w14:paraId="4DF18B84" w14:textId="77777777" w:rsidR="00C45CBF" w:rsidRPr="00F4104D" w:rsidRDefault="00C45CBF" w:rsidP="00123436">
      <w:pPr>
        <w:tabs>
          <w:tab w:val="left" w:pos="1741"/>
        </w:tabs>
        <w:spacing w:after="0" w:line="240" w:lineRule="auto"/>
        <w:jc w:val="both"/>
        <w:rPr>
          <w:rFonts w:ascii="Sylfaen" w:hAnsi="Sylfaen"/>
        </w:rPr>
      </w:pPr>
      <w:r>
        <w:rPr>
          <w:rFonts w:ascii="Sylfaen" w:hAnsi="Sylfaen"/>
        </w:rPr>
        <w:t>D</w:t>
      </w:r>
      <w:r w:rsidRPr="00F4104D">
        <w:rPr>
          <w:rFonts w:ascii="Sylfaen" w:hAnsi="Sylfaen"/>
        </w:rPr>
        <w:t xml:space="preserve">eux termes en français, « bimensuel » et « bimestriel », partagent une racine commune, </w:t>
      </w:r>
      <w:r>
        <w:rPr>
          <w:rFonts w:ascii="Sylfaen" w:hAnsi="Sylfaen"/>
        </w:rPr>
        <w:t xml:space="preserve">mais ils </w:t>
      </w:r>
      <w:r w:rsidRPr="00F4104D">
        <w:rPr>
          <w:rFonts w:ascii="Sylfaen" w:hAnsi="Sylfaen"/>
        </w:rPr>
        <w:t>ont des significations distinctes. Ils sont utilisés pour décrire la fréquence de parution de publications dans des contextes variés.</w:t>
      </w:r>
    </w:p>
    <w:p w14:paraId="468214A7" w14:textId="77777777" w:rsidR="00C45CBF" w:rsidRPr="00F4104D" w:rsidRDefault="00C45CBF" w:rsidP="00123436">
      <w:pPr>
        <w:tabs>
          <w:tab w:val="left" w:pos="1741"/>
        </w:tabs>
        <w:spacing w:after="0" w:line="240" w:lineRule="auto"/>
        <w:jc w:val="both"/>
        <w:rPr>
          <w:rFonts w:ascii="Sylfaen" w:hAnsi="Sylfaen"/>
          <w:b/>
          <w:bCs/>
          <w:lang w:val="hy-AM"/>
        </w:rPr>
      </w:pPr>
      <w:r w:rsidRPr="00F4104D">
        <w:rPr>
          <w:rFonts w:ascii="Sylfaen" w:hAnsi="Sylfaen"/>
          <w:b/>
          <w:bCs/>
          <w:sz w:val="28"/>
          <w:szCs w:val="28"/>
        </w:rPr>
        <w:t>Bimensuel</w:t>
      </w:r>
      <w:r>
        <w:rPr>
          <w:rFonts w:ascii="Sylfaen" w:hAnsi="Sylfaen"/>
          <w:b/>
          <w:bCs/>
          <w:sz w:val="28"/>
          <w:szCs w:val="28"/>
        </w:rPr>
        <w:t xml:space="preserve">, elle </w:t>
      </w:r>
      <w:r w:rsidRPr="00F4104D">
        <w:rPr>
          <w:rFonts w:ascii="Sylfaen" w:hAnsi="Sylfaen"/>
          <w:i/>
          <w:iCs/>
        </w:rPr>
        <w:t>adj.</w:t>
      </w:r>
      <w:r>
        <w:rPr>
          <w:rFonts w:ascii="Sylfaen" w:hAnsi="Sylfaen"/>
          <w:i/>
          <w:iCs/>
        </w:rPr>
        <w:t xml:space="preserve"> </w:t>
      </w:r>
      <w:r>
        <w:rPr>
          <w:rFonts w:ascii="Sylfaen" w:hAnsi="Sylfaen"/>
          <w:lang w:val="hy-AM"/>
        </w:rPr>
        <w:t>երկշաբաթյա, շաբաթը երկու անգամ լույս տեսնող՝ տեղի ունեցող</w:t>
      </w:r>
    </w:p>
    <w:p w14:paraId="075F325F" w14:textId="77777777" w:rsidR="00C45CBF" w:rsidRPr="00F4104D" w:rsidRDefault="00C45CBF" w:rsidP="00123436">
      <w:pPr>
        <w:tabs>
          <w:tab w:val="left" w:pos="1741"/>
        </w:tabs>
        <w:spacing w:after="0" w:line="240" w:lineRule="auto"/>
        <w:ind w:left="1440" w:hanging="1440"/>
        <w:jc w:val="both"/>
        <w:rPr>
          <w:rFonts w:ascii="Sylfaen" w:hAnsi="Sylfaen"/>
        </w:rPr>
      </w:pPr>
      <w:r w:rsidRPr="00F4104D">
        <w:rPr>
          <w:rFonts w:ascii="Sylfaen" w:hAnsi="Sylfaen"/>
          <w:b/>
          <w:bCs/>
        </w:rPr>
        <w:t>Définition :</w:t>
      </w:r>
      <w:r>
        <w:rPr>
          <w:rFonts w:ascii="Sylfaen" w:hAnsi="Sylfaen"/>
          <w:b/>
          <w:bCs/>
        </w:rPr>
        <w:t xml:space="preserve"> </w:t>
      </w:r>
      <w:r>
        <w:rPr>
          <w:rFonts w:ascii="Sylfaen" w:hAnsi="Sylfaen"/>
          <w:b/>
          <w:bCs/>
        </w:rPr>
        <w:tab/>
      </w:r>
      <w:r w:rsidRPr="00F4104D">
        <w:rPr>
          <w:rFonts w:ascii="Sylfaen" w:hAnsi="Sylfaen"/>
        </w:rPr>
        <w:t>Bimensuel qualifie ce qui paraît deux fois par mois, c’est-à-dire une périodicité de deux fois par mois. Ce terme est utilisé pour décrire des publications, des réunions ou des événements qui se produisent à intervalles réguliers de quinze jours.</w:t>
      </w:r>
    </w:p>
    <w:p w14:paraId="6A1C28F9" w14:textId="77777777" w:rsidR="00C45CBF" w:rsidRPr="00F4104D" w:rsidRDefault="00C45CBF" w:rsidP="00123436">
      <w:pPr>
        <w:tabs>
          <w:tab w:val="left" w:pos="1741"/>
        </w:tabs>
        <w:spacing w:after="0" w:line="240" w:lineRule="auto"/>
        <w:jc w:val="both"/>
        <w:rPr>
          <w:rFonts w:ascii="Sylfaen" w:hAnsi="Sylfaen"/>
          <w:b/>
          <w:bCs/>
        </w:rPr>
      </w:pPr>
      <w:r w:rsidRPr="00F4104D">
        <w:rPr>
          <w:rFonts w:ascii="Sylfaen" w:hAnsi="Sylfaen"/>
          <w:b/>
          <w:bCs/>
        </w:rPr>
        <w:t>Exemples d’utilisation :</w:t>
      </w:r>
    </w:p>
    <w:p w14:paraId="555CB6B7" w14:textId="77777777" w:rsidR="00C45CBF" w:rsidRPr="00F4104D" w:rsidRDefault="00C45CBF" w:rsidP="00123436">
      <w:pPr>
        <w:tabs>
          <w:tab w:val="left" w:pos="0"/>
        </w:tabs>
        <w:spacing w:after="0" w:line="240" w:lineRule="auto"/>
        <w:jc w:val="both"/>
        <w:rPr>
          <w:rFonts w:ascii="Sylfaen" w:hAnsi="Sylfaen"/>
          <w:i/>
          <w:iCs/>
        </w:rPr>
      </w:pPr>
      <w:r>
        <w:rPr>
          <w:rFonts w:ascii="Sylfaen" w:hAnsi="Sylfaen"/>
        </w:rPr>
        <w:tab/>
      </w:r>
      <w:r>
        <w:rPr>
          <w:rFonts w:ascii="Sylfaen" w:hAnsi="Sylfaen"/>
        </w:rPr>
        <w:tab/>
      </w:r>
      <w:r w:rsidRPr="00F4104D">
        <w:rPr>
          <w:rFonts w:ascii="Sylfaen" w:hAnsi="Sylfaen"/>
          <w:i/>
          <w:iCs/>
        </w:rPr>
        <w:t xml:space="preserve">« Society » est un magazine bimensuel, offrant à ses lecteurs deux numéros </w:t>
      </w:r>
    </w:p>
    <w:p w14:paraId="60DA77A6" w14:textId="77777777" w:rsidR="00C45CBF" w:rsidRPr="00F4104D" w:rsidRDefault="00C45CBF" w:rsidP="00123436">
      <w:pPr>
        <w:tabs>
          <w:tab w:val="left" w:pos="0"/>
        </w:tabs>
        <w:spacing w:after="0" w:line="240" w:lineRule="auto"/>
        <w:jc w:val="both"/>
        <w:rPr>
          <w:rFonts w:ascii="Sylfaen" w:hAnsi="Sylfaen"/>
          <w:i/>
          <w:iCs/>
        </w:rPr>
      </w:pPr>
      <w:r w:rsidRPr="00F4104D">
        <w:rPr>
          <w:rFonts w:ascii="Sylfaen" w:hAnsi="Sylfaen"/>
          <w:i/>
          <w:iCs/>
        </w:rPr>
        <w:tab/>
      </w:r>
      <w:r w:rsidRPr="00F4104D">
        <w:rPr>
          <w:rFonts w:ascii="Sylfaen" w:hAnsi="Sylfaen"/>
          <w:i/>
          <w:iCs/>
        </w:rPr>
        <w:tab/>
      </w:r>
      <w:proofErr w:type="gramStart"/>
      <w:r w:rsidRPr="00F4104D">
        <w:rPr>
          <w:rFonts w:ascii="Sylfaen" w:hAnsi="Sylfaen"/>
          <w:i/>
          <w:iCs/>
        </w:rPr>
        <w:t>chaque</w:t>
      </w:r>
      <w:proofErr w:type="gramEnd"/>
      <w:r w:rsidRPr="00F4104D">
        <w:rPr>
          <w:rFonts w:ascii="Sylfaen" w:hAnsi="Sylfaen"/>
          <w:i/>
          <w:iCs/>
        </w:rPr>
        <w:t xml:space="preserve"> mois.</w:t>
      </w:r>
    </w:p>
    <w:p w14:paraId="382D0E18" w14:textId="77777777" w:rsidR="00C45CBF" w:rsidRPr="00F4104D" w:rsidRDefault="00C45CBF" w:rsidP="00123436">
      <w:pPr>
        <w:tabs>
          <w:tab w:val="left" w:pos="1741"/>
        </w:tabs>
        <w:spacing w:after="0" w:line="240" w:lineRule="auto"/>
        <w:jc w:val="both"/>
        <w:rPr>
          <w:rFonts w:ascii="Sylfaen" w:hAnsi="Sylfaen"/>
          <w:i/>
          <w:iCs/>
          <w:sz w:val="10"/>
          <w:szCs w:val="10"/>
        </w:rPr>
      </w:pPr>
    </w:p>
    <w:p w14:paraId="3382930C" w14:textId="77777777" w:rsidR="00C45CBF" w:rsidRPr="00F4104D" w:rsidRDefault="00C45CBF" w:rsidP="00123436">
      <w:pPr>
        <w:spacing w:after="0" w:line="240" w:lineRule="auto"/>
        <w:ind w:left="720" w:firstLine="720"/>
        <w:jc w:val="both"/>
        <w:rPr>
          <w:rFonts w:ascii="Sylfaen" w:hAnsi="Sylfaen"/>
          <w:i/>
          <w:iCs/>
        </w:rPr>
      </w:pPr>
      <w:r w:rsidRPr="00F4104D">
        <w:rPr>
          <w:rFonts w:ascii="Sylfaen" w:hAnsi="Sylfaen"/>
          <w:i/>
          <w:iCs/>
        </w:rPr>
        <w:t xml:space="preserve">Les employés ont des réunions bimensuelles pour discuter des projets en cours </w:t>
      </w:r>
    </w:p>
    <w:p w14:paraId="33501584" w14:textId="77777777" w:rsidR="00C45CBF" w:rsidRPr="00F4104D" w:rsidRDefault="00C45CBF" w:rsidP="00123436">
      <w:pPr>
        <w:spacing w:after="0" w:line="240" w:lineRule="auto"/>
        <w:ind w:left="720" w:firstLine="720"/>
        <w:jc w:val="both"/>
        <w:rPr>
          <w:rFonts w:ascii="Sylfaen" w:hAnsi="Sylfaen"/>
          <w:i/>
          <w:iCs/>
        </w:rPr>
      </w:pPr>
      <w:proofErr w:type="gramStart"/>
      <w:r w:rsidRPr="00F4104D">
        <w:rPr>
          <w:rFonts w:ascii="Sylfaen" w:hAnsi="Sylfaen"/>
          <w:i/>
          <w:iCs/>
        </w:rPr>
        <w:t>et</w:t>
      </w:r>
      <w:proofErr w:type="gramEnd"/>
      <w:r w:rsidRPr="00F4104D">
        <w:rPr>
          <w:rFonts w:ascii="Sylfaen" w:hAnsi="Sylfaen"/>
          <w:i/>
          <w:iCs/>
        </w:rPr>
        <w:t xml:space="preserve"> des objectifs à atteindre.</w:t>
      </w:r>
    </w:p>
    <w:p w14:paraId="225640D9" w14:textId="77777777" w:rsidR="00C45CBF" w:rsidRPr="00C9452A" w:rsidRDefault="00C45CBF" w:rsidP="00123436">
      <w:pPr>
        <w:tabs>
          <w:tab w:val="left" w:pos="1741"/>
        </w:tabs>
        <w:spacing w:after="0" w:line="240" w:lineRule="auto"/>
        <w:jc w:val="both"/>
        <w:rPr>
          <w:rFonts w:ascii="Sylfaen" w:hAnsi="Sylfaen"/>
          <w:b/>
          <w:bCs/>
        </w:rPr>
      </w:pPr>
      <w:r w:rsidRPr="00F4104D">
        <w:rPr>
          <w:rFonts w:ascii="Sylfaen" w:hAnsi="Sylfaen"/>
          <w:b/>
          <w:bCs/>
          <w:sz w:val="28"/>
          <w:szCs w:val="28"/>
        </w:rPr>
        <w:t>Bimestriel</w:t>
      </w:r>
      <w:r>
        <w:rPr>
          <w:rFonts w:ascii="Sylfaen" w:hAnsi="Sylfaen"/>
          <w:b/>
          <w:bCs/>
          <w:sz w:val="28"/>
          <w:szCs w:val="28"/>
        </w:rPr>
        <w:t>,</w:t>
      </w:r>
      <w:r w:rsidRPr="00F4104D">
        <w:rPr>
          <w:rFonts w:ascii="Sylfaen" w:hAnsi="Sylfaen"/>
          <w:b/>
          <w:bCs/>
          <w:sz w:val="28"/>
          <w:szCs w:val="28"/>
        </w:rPr>
        <w:t xml:space="preserve"> </w:t>
      </w:r>
      <w:r>
        <w:rPr>
          <w:rFonts w:ascii="Sylfaen" w:hAnsi="Sylfaen"/>
          <w:b/>
          <w:bCs/>
          <w:sz w:val="28"/>
          <w:szCs w:val="28"/>
        </w:rPr>
        <w:t xml:space="preserve">elle </w:t>
      </w:r>
      <w:r w:rsidRPr="00F4104D">
        <w:rPr>
          <w:rFonts w:ascii="Sylfaen" w:hAnsi="Sylfaen"/>
          <w:i/>
          <w:iCs/>
        </w:rPr>
        <w:t>adj.</w:t>
      </w:r>
      <w:r>
        <w:rPr>
          <w:rFonts w:ascii="Sylfaen" w:hAnsi="Sylfaen"/>
          <w:i/>
          <w:iCs/>
        </w:rPr>
        <w:t xml:space="preserve"> </w:t>
      </w:r>
      <w:proofErr w:type="spellStart"/>
      <w:r>
        <w:rPr>
          <w:rFonts w:ascii="Sylfaen" w:hAnsi="Sylfaen"/>
        </w:rPr>
        <w:t>երկամսյա</w:t>
      </w:r>
      <w:proofErr w:type="spellEnd"/>
      <w:r>
        <w:rPr>
          <w:rFonts w:ascii="Sylfaen" w:hAnsi="Sylfaen"/>
        </w:rPr>
        <w:t xml:space="preserve">, </w:t>
      </w:r>
      <w:proofErr w:type="spellStart"/>
      <w:r>
        <w:rPr>
          <w:rFonts w:ascii="Sylfaen" w:hAnsi="Sylfaen"/>
        </w:rPr>
        <w:t>ամիսը</w:t>
      </w:r>
      <w:proofErr w:type="spellEnd"/>
      <w:r>
        <w:rPr>
          <w:rFonts w:ascii="Sylfaen" w:hAnsi="Sylfaen"/>
        </w:rPr>
        <w:t xml:space="preserve"> </w:t>
      </w:r>
      <w:proofErr w:type="spellStart"/>
      <w:r>
        <w:rPr>
          <w:rFonts w:ascii="Sylfaen" w:hAnsi="Sylfaen"/>
        </w:rPr>
        <w:t>երկու</w:t>
      </w:r>
      <w:proofErr w:type="spellEnd"/>
      <w:r>
        <w:rPr>
          <w:rFonts w:ascii="Sylfaen" w:hAnsi="Sylfaen"/>
        </w:rPr>
        <w:t xml:space="preserve"> </w:t>
      </w:r>
      <w:proofErr w:type="spellStart"/>
      <w:r>
        <w:rPr>
          <w:rFonts w:ascii="Sylfaen" w:hAnsi="Sylfaen"/>
        </w:rPr>
        <w:t>անգամ</w:t>
      </w:r>
      <w:proofErr w:type="spellEnd"/>
      <w:r>
        <w:rPr>
          <w:rFonts w:ascii="Sylfaen" w:hAnsi="Sylfaen"/>
        </w:rPr>
        <w:t xml:space="preserve"> </w:t>
      </w:r>
      <w:proofErr w:type="spellStart"/>
      <w:r>
        <w:rPr>
          <w:rFonts w:ascii="Sylfaen" w:hAnsi="Sylfaen"/>
        </w:rPr>
        <w:t>լույս</w:t>
      </w:r>
      <w:proofErr w:type="spellEnd"/>
      <w:r>
        <w:rPr>
          <w:rFonts w:ascii="Sylfaen" w:hAnsi="Sylfaen"/>
        </w:rPr>
        <w:t xml:space="preserve"> </w:t>
      </w:r>
      <w:proofErr w:type="spellStart"/>
      <w:r>
        <w:rPr>
          <w:rFonts w:ascii="Sylfaen" w:hAnsi="Sylfaen"/>
        </w:rPr>
        <w:t>տեսնող</w:t>
      </w:r>
      <w:proofErr w:type="spellEnd"/>
      <w:r>
        <w:rPr>
          <w:rFonts w:ascii="Sylfaen" w:hAnsi="Sylfaen"/>
        </w:rPr>
        <w:t xml:space="preserve">՝ </w:t>
      </w:r>
      <w:proofErr w:type="spellStart"/>
      <w:r>
        <w:rPr>
          <w:rFonts w:ascii="Sylfaen" w:hAnsi="Sylfaen"/>
        </w:rPr>
        <w:t>տեղի</w:t>
      </w:r>
      <w:proofErr w:type="spellEnd"/>
      <w:r>
        <w:rPr>
          <w:rFonts w:ascii="Sylfaen" w:hAnsi="Sylfaen"/>
        </w:rPr>
        <w:t xml:space="preserve"> </w:t>
      </w:r>
      <w:proofErr w:type="spellStart"/>
      <w:r>
        <w:rPr>
          <w:rFonts w:ascii="Sylfaen" w:hAnsi="Sylfaen"/>
        </w:rPr>
        <w:t>ունեցող</w:t>
      </w:r>
      <w:proofErr w:type="spellEnd"/>
    </w:p>
    <w:p w14:paraId="62027AC7" w14:textId="77777777" w:rsidR="00C45CBF" w:rsidRPr="00F4104D" w:rsidRDefault="00C45CBF" w:rsidP="00123436">
      <w:pPr>
        <w:tabs>
          <w:tab w:val="left" w:pos="1741"/>
        </w:tabs>
        <w:spacing w:after="0" w:line="240" w:lineRule="auto"/>
        <w:ind w:left="1440" w:hanging="1440"/>
        <w:jc w:val="both"/>
        <w:rPr>
          <w:rFonts w:ascii="Sylfaen" w:hAnsi="Sylfaen"/>
        </w:rPr>
      </w:pPr>
      <w:r w:rsidRPr="00F4104D">
        <w:rPr>
          <w:rFonts w:ascii="Sylfaen" w:hAnsi="Sylfaen"/>
          <w:b/>
          <w:bCs/>
        </w:rPr>
        <w:t>Définition :</w:t>
      </w:r>
      <w:r>
        <w:rPr>
          <w:rFonts w:ascii="Sylfaen" w:hAnsi="Sylfaen"/>
          <w:b/>
          <w:bCs/>
        </w:rPr>
        <w:t xml:space="preserve"> </w:t>
      </w:r>
      <w:r>
        <w:rPr>
          <w:rFonts w:ascii="Sylfaen" w:hAnsi="Sylfaen"/>
          <w:b/>
          <w:bCs/>
        </w:rPr>
        <w:tab/>
      </w:r>
      <w:r w:rsidRPr="00F4104D">
        <w:rPr>
          <w:rFonts w:ascii="Sylfaen" w:hAnsi="Sylfaen"/>
          <w:i/>
          <w:iCs/>
        </w:rPr>
        <w:t xml:space="preserve">Bimestriel </w:t>
      </w:r>
      <w:r w:rsidRPr="00F4104D">
        <w:rPr>
          <w:rFonts w:ascii="Sylfaen" w:hAnsi="Sylfaen"/>
        </w:rPr>
        <w:t xml:space="preserve">qualifie ce qui paraît tous les deux mois, c’est-à-dire une périodicité de une fois tous les deux mois. Ce terme est utilisé pour décrire des publications, </w:t>
      </w:r>
      <w:r w:rsidRPr="00F4104D">
        <w:rPr>
          <w:rFonts w:ascii="Sylfaen" w:hAnsi="Sylfaen"/>
        </w:rPr>
        <w:lastRenderedPageBreak/>
        <w:t>des réunions ou des événements qui se produisent à intervalles réguliers de soixante jours.</w:t>
      </w:r>
    </w:p>
    <w:p w14:paraId="142D1C1B" w14:textId="77777777" w:rsidR="00C45CBF" w:rsidRPr="00F4104D" w:rsidRDefault="00C45CBF" w:rsidP="00123436">
      <w:pPr>
        <w:tabs>
          <w:tab w:val="left" w:pos="0"/>
        </w:tabs>
        <w:spacing w:after="0" w:line="240" w:lineRule="auto"/>
        <w:jc w:val="both"/>
        <w:rPr>
          <w:rFonts w:ascii="Sylfaen" w:hAnsi="Sylfaen"/>
          <w:b/>
          <w:bCs/>
        </w:rPr>
      </w:pPr>
      <w:r w:rsidRPr="00F4104D">
        <w:rPr>
          <w:rFonts w:ascii="Sylfaen" w:hAnsi="Sylfaen"/>
          <w:b/>
          <w:bCs/>
        </w:rPr>
        <w:t>Exemples d’utilisation :</w:t>
      </w:r>
    </w:p>
    <w:p w14:paraId="219BFC4C" w14:textId="77777777" w:rsidR="00C45CBF" w:rsidRPr="00F4104D" w:rsidRDefault="00C45CBF" w:rsidP="00123436">
      <w:pPr>
        <w:tabs>
          <w:tab w:val="left" w:pos="1741"/>
        </w:tabs>
        <w:spacing w:after="0" w:line="240" w:lineRule="auto"/>
        <w:ind w:left="2160"/>
        <w:jc w:val="both"/>
        <w:rPr>
          <w:rFonts w:ascii="Sylfaen" w:hAnsi="Sylfaen"/>
        </w:rPr>
      </w:pPr>
      <w:r w:rsidRPr="00F4104D">
        <w:rPr>
          <w:rFonts w:ascii="Sylfaen" w:hAnsi="Sylfaen"/>
        </w:rPr>
        <w:t>Le président accorde des entretiens bimestriels à la presse, fournissant ainsi des mises à jour régulières sur les activités gouvernementales tous les deux mois.</w:t>
      </w:r>
    </w:p>
    <w:p w14:paraId="782AA3D5" w14:textId="77777777" w:rsidR="00C45CBF" w:rsidRPr="00F4104D" w:rsidRDefault="00C45CBF" w:rsidP="00123436">
      <w:pPr>
        <w:tabs>
          <w:tab w:val="left" w:pos="1741"/>
        </w:tabs>
        <w:spacing w:after="0" w:line="240" w:lineRule="auto"/>
        <w:jc w:val="both"/>
        <w:rPr>
          <w:rFonts w:ascii="Sylfaen" w:hAnsi="Sylfaen"/>
          <w:sz w:val="10"/>
          <w:szCs w:val="10"/>
        </w:rPr>
      </w:pPr>
    </w:p>
    <w:p w14:paraId="16DC1360" w14:textId="77777777" w:rsidR="00C45CBF" w:rsidRDefault="00C45CBF" w:rsidP="00123436">
      <w:pPr>
        <w:spacing w:after="0" w:line="240" w:lineRule="auto"/>
        <w:jc w:val="both"/>
        <w:rPr>
          <w:rFonts w:ascii="Sylfaen" w:hAnsi="Sylfaen"/>
        </w:rPr>
      </w:pPr>
      <w:r>
        <w:rPr>
          <w:rFonts w:ascii="Sylfaen" w:hAnsi="Sylfaen"/>
        </w:rPr>
        <w:tab/>
      </w:r>
      <w:r>
        <w:rPr>
          <w:rFonts w:ascii="Sylfaen" w:hAnsi="Sylfaen"/>
        </w:rPr>
        <w:tab/>
      </w:r>
      <w:r>
        <w:rPr>
          <w:rFonts w:ascii="Sylfaen" w:hAnsi="Sylfaen"/>
        </w:rPr>
        <w:tab/>
      </w:r>
      <w:r w:rsidRPr="00F4104D">
        <w:rPr>
          <w:rFonts w:ascii="Sylfaen" w:hAnsi="Sylfaen"/>
        </w:rPr>
        <w:t xml:space="preserve">Ce journal académique est publié de façon bimestrielle, permettant aux </w:t>
      </w:r>
    </w:p>
    <w:p w14:paraId="13DFFA0F" w14:textId="77777777" w:rsidR="00C45CBF" w:rsidRPr="00F4104D" w:rsidRDefault="00C45CBF" w:rsidP="00123436">
      <w:pPr>
        <w:spacing w:after="0" w:line="240" w:lineRule="auto"/>
        <w:ind w:left="1440" w:firstLine="720"/>
        <w:jc w:val="both"/>
        <w:rPr>
          <w:rFonts w:ascii="Sylfaen" w:hAnsi="Sylfaen"/>
        </w:rPr>
      </w:pPr>
      <w:proofErr w:type="gramStart"/>
      <w:r w:rsidRPr="00F4104D">
        <w:rPr>
          <w:rFonts w:ascii="Sylfaen" w:hAnsi="Sylfaen"/>
        </w:rPr>
        <w:t>chercheurs</w:t>
      </w:r>
      <w:proofErr w:type="gramEnd"/>
      <w:r w:rsidRPr="00F4104D">
        <w:rPr>
          <w:rFonts w:ascii="Sylfaen" w:hAnsi="Sylfaen"/>
        </w:rPr>
        <w:t xml:space="preserve"> de partager leurs travaux deux fois par an.</w:t>
      </w:r>
    </w:p>
    <w:p w14:paraId="1288BD10" w14:textId="77777777" w:rsidR="00C45CBF" w:rsidRDefault="00C45CBF" w:rsidP="00123436">
      <w:pPr>
        <w:tabs>
          <w:tab w:val="left" w:pos="1741"/>
        </w:tabs>
        <w:spacing w:after="0" w:line="240" w:lineRule="auto"/>
        <w:jc w:val="both"/>
        <w:rPr>
          <w:rFonts w:ascii="Sylfaen" w:hAnsi="Sylfaen"/>
        </w:rPr>
      </w:pPr>
      <w:r w:rsidRPr="00F4104D">
        <w:rPr>
          <w:rFonts w:ascii="Sylfaen" w:hAnsi="Sylfaen"/>
        </w:rPr>
        <w:t>Bien que les termes « bimensuel » et « bimestriel » partagent une racine commune, ils représentent des fréquences de parution différentes dans la langue française. « Bimensuel » se rapporte à ce qui paraît deux fois par mois, tandis que « bimestriel » qualifie ce qui paraît tous les deux mois. Comprendre ces distinctions est essentiel pour une utilisation précise de ces termes dans la communication écrite ou orale.</w:t>
      </w:r>
    </w:p>
    <w:p w14:paraId="6E7BCA11" w14:textId="77777777" w:rsidR="00C45CBF" w:rsidRDefault="00C45CBF" w:rsidP="00123436">
      <w:pPr>
        <w:spacing w:after="0" w:line="240" w:lineRule="auto"/>
        <w:jc w:val="both"/>
        <w:rPr>
          <w:rFonts w:ascii="Sylfaen" w:hAnsi="Sylfaen"/>
        </w:rPr>
      </w:pPr>
    </w:p>
    <w:p w14:paraId="28A48DC6" w14:textId="77777777" w:rsidR="00555D71" w:rsidRDefault="00555D71" w:rsidP="00123436">
      <w:pPr>
        <w:spacing w:after="0" w:line="240" w:lineRule="auto"/>
        <w:jc w:val="both"/>
        <w:rPr>
          <w:rFonts w:ascii="Sylfaen" w:hAnsi="Sylfaen"/>
        </w:rPr>
      </w:pPr>
    </w:p>
    <w:p w14:paraId="26B7B545" w14:textId="77777777" w:rsidR="00473599" w:rsidRPr="00707378" w:rsidRDefault="00473599" w:rsidP="002447EE">
      <w:pPr>
        <w:spacing w:after="0" w:line="240" w:lineRule="auto"/>
        <w:jc w:val="center"/>
        <w:rPr>
          <w:rFonts w:ascii="Sylfaen" w:hAnsi="Sylfaen"/>
          <w:b/>
          <w:bCs/>
          <w:sz w:val="32"/>
          <w:szCs w:val="32"/>
        </w:rPr>
      </w:pPr>
      <w:bookmarkStart w:id="33" w:name="_Hlk219826648"/>
      <w:r w:rsidRPr="00283C89">
        <w:rPr>
          <w:rFonts w:ascii="Sylfaen" w:hAnsi="Sylfaen"/>
          <w:b/>
          <w:bCs/>
          <w:sz w:val="32"/>
          <w:szCs w:val="32"/>
        </w:rPr>
        <w:t>Biographie &amp; Bibliographie</w:t>
      </w:r>
    </w:p>
    <w:bookmarkEnd w:id="33"/>
    <w:p w14:paraId="70B1D86D" w14:textId="77777777" w:rsidR="00473599" w:rsidRPr="00707378" w:rsidRDefault="00473599" w:rsidP="00123436">
      <w:pPr>
        <w:spacing w:after="0" w:line="240" w:lineRule="auto"/>
        <w:jc w:val="both"/>
        <w:rPr>
          <w:rFonts w:ascii="Sylfaen" w:hAnsi="Sylfaen"/>
        </w:rPr>
      </w:pPr>
      <w:r>
        <w:rPr>
          <w:rFonts w:ascii="Sylfaen" w:hAnsi="Sylfaen"/>
        </w:rPr>
        <w:t>D</w:t>
      </w:r>
      <w:r w:rsidRPr="00707378">
        <w:rPr>
          <w:rFonts w:ascii="Sylfaen" w:hAnsi="Sylfaen"/>
        </w:rPr>
        <w:t>eux paronymes en français</w:t>
      </w:r>
      <w:r>
        <w:rPr>
          <w:rFonts w:ascii="Sylfaen" w:hAnsi="Sylfaen"/>
        </w:rPr>
        <w:t xml:space="preserve">, </w:t>
      </w:r>
      <w:r w:rsidRPr="00707378">
        <w:rPr>
          <w:rFonts w:ascii="Sylfaen" w:hAnsi="Sylfaen"/>
        </w:rPr>
        <w:t>« biographie » et « bibliographie »</w:t>
      </w:r>
      <w:r>
        <w:rPr>
          <w:rFonts w:ascii="Sylfaen" w:hAnsi="Sylfaen"/>
        </w:rPr>
        <w:t xml:space="preserve">, </w:t>
      </w:r>
      <w:r w:rsidRPr="00707378">
        <w:rPr>
          <w:rFonts w:ascii="Sylfaen" w:hAnsi="Sylfaen"/>
        </w:rPr>
        <w:t>p</w:t>
      </w:r>
      <w:r>
        <w:rPr>
          <w:rFonts w:ascii="Sylfaen" w:hAnsi="Sylfaen"/>
        </w:rPr>
        <w:t>e</w:t>
      </w:r>
      <w:r w:rsidRPr="00707378">
        <w:rPr>
          <w:rFonts w:ascii="Sylfaen" w:hAnsi="Sylfaen"/>
        </w:rPr>
        <w:t>u</w:t>
      </w:r>
      <w:r>
        <w:rPr>
          <w:rFonts w:ascii="Sylfaen" w:hAnsi="Sylfaen"/>
        </w:rPr>
        <w:t>v</w:t>
      </w:r>
      <w:r w:rsidRPr="00707378">
        <w:rPr>
          <w:rFonts w:ascii="Sylfaen" w:hAnsi="Sylfaen"/>
        </w:rPr>
        <w:t xml:space="preserve">ent sembler similaires, </w:t>
      </w:r>
      <w:r>
        <w:rPr>
          <w:rFonts w:ascii="Sylfaen" w:hAnsi="Sylfaen"/>
        </w:rPr>
        <w:t xml:space="preserve">mais </w:t>
      </w:r>
      <w:r w:rsidRPr="00707378">
        <w:rPr>
          <w:rFonts w:ascii="Sylfaen" w:hAnsi="Sylfaen"/>
        </w:rPr>
        <w:t>ils ont des significations distinctes et sont utilisés dans des contextes différents.</w:t>
      </w:r>
    </w:p>
    <w:p w14:paraId="71C8CEEC" w14:textId="7BA3B163" w:rsidR="00473599" w:rsidRPr="001F3793" w:rsidRDefault="00473599" w:rsidP="00123436">
      <w:pPr>
        <w:spacing w:after="0" w:line="240" w:lineRule="auto"/>
        <w:jc w:val="both"/>
        <w:rPr>
          <w:rFonts w:ascii="Sylfaen" w:hAnsi="Sylfaen"/>
          <w:b/>
          <w:bCs/>
          <w:sz w:val="28"/>
          <w:szCs w:val="28"/>
        </w:rPr>
      </w:pPr>
      <w:r w:rsidRPr="00707378">
        <w:rPr>
          <w:rFonts w:ascii="Sylfaen" w:hAnsi="Sylfaen"/>
          <w:b/>
          <w:bCs/>
          <w:sz w:val="28"/>
          <w:szCs w:val="28"/>
        </w:rPr>
        <w:t>Biographie</w:t>
      </w:r>
      <w:r>
        <w:rPr>
          <w:rFonts w:ascii="Sylfaen" w:hAnsi="Sylfaen"/>
          <w:b/>
          <w:bCs/>
          <w:sz w:val="28"/>
          <w:szCs w:val="28"/>
        </w:rPr>
        <w:t xml:space="preserve"> </w:t>
      </w:r>
      <w:r w:rsidRPr="00480B30">
        <w:rPr>
          <w:rFonts w:ascii="Sylfaen" w:hAnsi="Sylfaen"/>
          <w:i/>
          <w:iCs/>
        </w:rPr>
        <w:t>f.</w:t>
      </w:r>
      <w:r w:rsidR="001F3793">
        <w:rPr>
          <w:rFonts w:ascii="Sylfaen" w:hAnsi="Sylfaen"/>
          <w:i/>
          <w:iCs/>
        </w:rPr>
        <w:tab/>
      </w:r>
      <w:proofErr w:type="spellStart"/>
      <w:proofErr w:type="gramStart"/>
      <w:r w:rsidR="001F3793">
        <w:rPr>
          <w:rFonts w:ascii="Sylfaen" w:hAnsi="Sylfaen"/>
        </w:rPr>
        <w:t>կենսագրություն</w:t>
      </w:r>
      <w:proofErr w:type="spellEnd"/>
      <w:proofErr w:type="gramEnd"/>
    </w:p>
    <w:p w14:paraId="3FB7215B" w14:textId="77777777" w:rsidR="00473599" w:rsidRDefault="00473599" w:rsidP="00123436">
      <w:pPr>
        <w:spacing w:after="0" w:line="240" w:lineRule="auto"/>
        <w:jc w:val="both"/>
        <w:rPr>
          <w:rFonts w:ascii="Sylfaen" w:hAnsi="Sylfaen"/>
        </w:rPr>
      </w:pPr>
      <w:r w:rsidRPr="00707378">
        <w:rPr>
          <w:rFonts w:ascii="Sylfaen" w:hAnsi="Sylfaen"/>
          <w:b/>
          <w:bCs/>
        </w:rPr>
        <w:t>Définition :</w:t>
      </w:r>
      <w:r>
        <w:rPr>
          <w:rFonts w:ascii="Sylfaen" w:hAnsi="Sylfaen"/>
          <w:b/>
          <w:bCs/>
        </w:rPr>
        <w:t xml:space="preserve"> </w:t>
      </w:r>
      <w:r>
        <w:rPr>
          <w:rFonts w:ascii="Sylfaen" w:hAnsi="Sylfaen"/>
          <w:b/>
          <w:bCs/>
        </w:rPr>
        <w:tab/>
      </w:r>
      <w:r w:rsidRPr="00707378">
        <w:rPr>
          <w:rFonts w:ascii="Sylfaen" w:hAnsi="Sylfaen"/>
        </w:rPr>
        <w:t xml:space="preserve">Une biographie est un récit détaillé de la vie d’une personne, souvent écrite par </w:t>
      </w:r>
    </w:p>
    <w:p w14:paraId="6F877001" w14:textId="77777777" w:rsidR="00473599" w:rsidRPr="00707378" w:rsidRDefault="00473599" w:rsidP="00123436">
      <w:pPr>
        <w:spacing w:after="0" w:line="240" w:lineRule="auto"/>
        <w:ind w:left="1440"/>
        <w:jc w:val="both"/>
        <w:rPr>
          <w:rFonts w:ascii="Sylfaen" w:hAnsi="Sylfaen"/>
        </w:rPr>
      </w:pPr>
      <w:proofErr w:type="gramStart"/>
      <w:r w:rsidRPr="00707378">
        <w:rPr>
          <w:rFonts w:ascii="Sylfaen" w:hAnsi="Sylfaen"/>
        </w:rPr>
        <w:t>un</w:t>
      </w:r>
      <w:proofErr w:type="gramEnd"/>
      <w:r w:rsidRPr="00707378">
        <w:rPr>
          <w:rFonts w:ascii="Sylfaen" w:hAnsi="Sylfaen"/>
        </w:rPr>
        <w:t xml:space="preserve"> biographe ou un historien, et qui explore les événements, les relations et les réalisations significatives de cette personne.</w:t>
      </w:r>
    </w:p>
    <w:p w14:paraId="39E0CF4C" w14:textId="77777777" w:rsidR="00473599" w:rsidRPr="00707378" w:rsidRDefault="00473599" w:rsidP="00123436">
      <w:pPr>
        <w:spacing w:after="0" w:line="240" w:lineRule="auto"/>
        <w:jc w:val="both"/>
        <w:rPr>
          <w:rFonts w:ascii="Sylfaen" w:hAnsi="Sylfaen"/>
          <w:b/>
          <w:bCs/>
        </w:rPr>
      </w:pPr>
      <w:r w:rsidRPr="00707378">
        <w:rPr>
          <w:rFonts w:ascii="Sylfaen" w:hAnsi="Sylfaen"/>
          <w:b/>
          <w:bCs/>
        </w:rPr>
        <w:t>Exemples d’utilisation :</w:t>
      </w:r>
    </w:p>
    <w:p w14:paraId="007D770C" w14:textId="77777777" w:rsidR="00473599" w:rsidRDefault="00473599" w:rsidP="00123436">
      <w:pPr>
        <w:spacing w:after="0" w:line="240" w:lineRule="auto"/>
        <w:ind w:left="720" w:firstLine="720"/>
        <w:jc w:val="both"/>
        <w:rPr>
          <w:rFonts w:ascii="Sylfaen" w:hAnsi="Sylfaen"/>
          <w:i/>
          <w:iCs/>
        </w:rPr>
      </w:pPr>
      <w:r w:rsidRPr="00707378">
        <w:rPr>
          <w:rFonts w:ascii="Sylfaen" w:hAnsi="Sylfaen"/>
          <w:i/>
          <w:iCs/>
        </w:rPr>
        <w:t>Une nouvelle biographie de Mitterrand vient de paraître.</w:t>
      </w:r>
    </w:p>
    <w:p w14:paraId="684CB211" w14:textId="77777777" w:rsidR="00473599" w:rsidRPr="00480B30" w:rsidRDefault="00473599" w:rsidP="00123436">
      <w:pPr>
        <w:spacing w:after="0" w:line="240" w:lineRule="auto"/>
        <w:ind w:left="720" w:firstLine="720"/>
        <w:jc w:val="both"/>
        <w:rPr>
          <w:rFonts w:ascii="Sylfaen" w:hAnsi="Sylfaen"/>
          <w:i/>
          <w:iCs/>
          <w:sz w:val="10"/>
          <w:szCs w:val="10"/>
        </w:rPr>
      </w:pPr>
    </w:p>
    <w:p w14:paraId="6158248B" w14:textId="77777777" w:rsidR="00473599" w:rsidRDefault="00473599" w:rsidP="00123436">
      <w:pPr>
        <w:spacing w:after="0" w:line="240" w:lineRule="auto"/>
        <w:ind w:left="1440"/>
        <w:jc w:val="both"/>
        <w:rPr>
          <w:rFonts w:ascii="Sylfaen" w:hAnsi="Sylfaen"/>
          <w:i/>
          <w:iCs/>
        </w:rPr>
      </w:pPr>
      <w:r w:rsidRPr="00707378">
        <w:rPr>
          <w:rFonts w:ascii="Sylfaen" w:hAnsi="Sylfaen"/>
          <w:i/>
          <w:iCs/>
        </w:rPr>
        <w:t>La biographie de Marie Curie raconte son parcours exceptionnel en tant que scientifique.</w:t>
      </w:r>
    </w:p>
    <w:p w14:paraId="0D7EE328" w14:textId="77777777" w:rsidR="00473599" w:rsidRPr="00480B30" w:rsidRDefault="00473599" w:rsidP="00123436">
      <w:pPr>
        <w:spacing w:after="0" w:line="240" w:lineRule="auto"/>
        <w:ind w:left="1440"/>
        <w:jc w:val="both"/>
        <w:rPr>
          <w:rFonts w:ascii="Sylfaen" w:hAnsi="Sylfaen"/>
          <w:i/>
          <w:iCs/>
          <w:sz w:val="10"/>
          <w:szCs w:val="10"/>
        </w:rPr>
      </w:pPr>
    </w:p>
    <w:p w14:paraId="57DD3645" w14:textId="77777777" w:rsidR="00473599" w:rsidRPr="00707378" w:rsidRDefault="00473599" w:rsidP="00123436">
      <w:pPr>
        <w:spacing w:after="0" w:line="240" w:lineRule="auto"/>
        <w:ind w:left="1440"/>
        <w:jc w:val="both"/>
        <w:rPr>
          <w:rFonts w:ascii="Sylfaen" w:hAnsi="Sylfaen"/>
          <w:i/>
          <w:iCs/>
        </w:rPr>
      </w:pPr>
      <w:r w:rsidRPr="00707378">
        <w:rPr>
          <w:rFonts w:ascii="Sylfaen" w:hAnsi="Sylfaen"/>
          <w:i/>
          <w:iCs/>
        </w:rPr>
        <w:t>Il a lu plusieurs biographies de grands artistes pour mieux comprendre leur processus créatif.</w:t>
      </w:r>
    </w:p>
    <w:p w14:paraId="5C77CC82" w14:textId="495B6C11" w:rsidR="00473599" w:rsidRPr="001F3793" w:rsidRDefault="00473599" w:rsidP="00123436">
      <w:pPr>
        <w:spacing w:after="0" w:line="240" w:lineRule="auto"/>
        <w:jc w:val="both"/>
        <w:rPr>
          <w:rFonts w:ascii="Sylfaen" w:eastAsia="MS Mincho" w:hAnsi="Sylfaen" w:cs="MS Mincho"/>
          <w:b/>
          <w:bCs/>
          <w:sz w:val="28"/>
          <w:szCs w:val="28"/>
        </w:rPr>
      </w:pPr>
      <w:r w:rsidRPr="00707378">
        <w:rPr>
          <w:rFonts w:ascii="Sylfaen" w:hAnsi="Sylfaen"/>
          <w:b/>
          <w:bCs/>
          <w:sz w:val="28"/>
          <w:szCs w:val="28"/>
        </w:rPr>
        <w:t>Bibliographie</w:t>
      </w:r>
      <w:r w:rsidRPr="00480B30">
        <w:rPr>
          <w:rFonts w:ascii="Sylfaen" w:hAnsi="Sylfaen"/>
          <w:i/>
          <w:iCs/>
        </w:rPr>
        <w:t xml:space="preserve"> f.</w:t>
      </w:r>
      <w:r w:rsidR="001F3793">
        <w:rPr>
          <w:rFonts w:ascii="Sylfaen" w:hAnsi="Sylfaen"/>
          <w:i/>
          <w:iCs/>
        </w:rPr>
        <w:tab/>
      </w:r>
      <w:proofErr w:type="spellStart"/>
      <w:proofErr w:type="gramStart"/>
      <w:r w:rsidR="001F3793">
        <w:rPr>
          <w:rFonts w:ascii="Sylfaen" w:hAnsi="Sylfaen"/>
        </w:rPr>
        <w:t>մատենագիտություն</w:t>
      </w:r>
      <w:proofErr w:type="spellEnd"/>
      <w:proofErr w:type="gramEnd"/>
      <w:r w:rsidR="001F3793">
        <w:rPr>
          <w:rFonts w:ascii="Sylfaen" w:hAnsi="Sylfaen"/>
        </w:rPr>
        <w:t xml:space="preserve">, </w:t>
      </w:r>
      <w:proofErr w:type="spellStart"/>
      <w:r w:rsidR="001F3793">
        <w:rPr>
          <w:rFonts w:ascii="Sylfaen" w:hAnsi="Sylfaen"/>
        </w:rPr>
        <w:t>բիբլիոգրաֆիա</w:t>
      </w:r>
      <w:proofErr w:type="spellEnd"/>
      <w:r w:rsidR="001F3793">
        <w:rPr>
          <w:rFonts w:ascii="MS Mincho" w:eastAsia="MS Mincho" w:hAnsi="MS Mincho" w:cs="MS Mincho"/>
        </w:rPr>
        <w:t xml:space="preserve">․ </w:t>
      </w:r>
      <w:proofErr w:type="spellStart"/>
      <w:r w:rsidR="001F3793">
        <w:rPr>
          <w:rFonts w:ascii="Sylfaen" w:eastAsia="MS Mincho" w:hAnsi="Sylfaen" w:cs="MS Mincho"/>
        </w:rPr>
        <w:t>գրականագրության</w:t>
      </w:r>
      <w:proofErr w:type="spellEnd"/>
      <w:r w:rsidR="001F3793">
        <w:rPr>
          <w:rFonts w:ascii="Sylfaen" w:eastAsia="MS Mincho" w:hAnsi="Sylfaen" w:cs="MS Mincho"/>
        </w:rPr>
        <w:t xml:space="preserve"> </w:t>
      </w:r>
      <w:proofErr w:type="spellStart"/>
      <w:r w:rsidR="001F3793">
        <w:rPr>
          <w:rFonts w:ascii="Sylfaen" w:eastAsia="MS Mincho" w:hAnsi="Sylfaen" w:cs="MS Mincho"/>
        </w:rPr>
        <w:t>ցանկ</w:t>
      </w:r>
      <w:proofErr w:type="spellEnd"/>
    </w:p>
    <w:p w14:paraId="7AED7017" w14:textId="77777777" w:rsidR="00473599" w:rsidRDefault="00473599" w:rsidP="00123436">
      <w:pPr>
        <w:spacing w:after="0" w:line="240" w:lineRule="auto"/>
        <w:jc w:val="both"/>
        <w:rPr>
          <w:rFonts w:ascii="Sylfaen" w:hAnsi="Sylfaen"/>
        </w:rPr>
      </w:pPr>
      <w:r w:rsidRPr="00707378">
        <w:rPr>
          <w:rFonts w:ascii="Sylfaen" w:hAnsi="Sylfaen"/>
          <w:b/>
          <w:bCs/>
        </w:rPr>
        <w:t>Définition :</w:t>
      </w:r>
      <w:r>
        <w:rPr>
          <w:rFonts w:ascii="Sylfaen" w:hAnsi="Sylfaen"/>
          <w:b/>
          <w:bCs/>
        </w:rPr>
        <w:tab/>
      </w:r>
      <w:r w:rsidRPr="00707378">
        <w:rPr>
          <w:rFonts w:ascii="Sylfaen" w:hAnsi="Sylfaen"/>
        </w:rPr>
        <w:t xml:space="preserve">Une bibliographie est une liste systématique et organisée de livres, d’articles, de </w:t>
      </w:r>
    </w:p>
    <w:p w14:paraId="01F20C88" w14:textId="77777777" w:rsidR="00473599" w:rsidRPr="00707378" w:rsidRDefault="00473599" w:rsidP="00123436">
      <w:pPr>
        <w:spacing w:after="0" w:line="240" w:lineRule="auto"/>
        <w:ind w:left="1440"/>
        <w:jc w:val="both"/>
        <w:rPr>
          <w:rFonts w:ascii="Sylfaen" w:hAnsi="Sylfaen"/>
        </w:rPr>
      </w:pPr>
      <w:proofErr w:type="gramStart"/>
      <w:r w:rsidRPr="00707378">
        <w:rPr>
          <w:rFonts w:ascii="Sylfaen" w:hAnsi="Sylfaen"/>
        </w:rPr>
        <w:t>documents</w:t>
      </w:r>
      <w:proofErr w:type="gramEnd"/>
      <w:r w:rsidRPr="00707378">
        <w:rPr>
          <w:rFonts w:ascii="Sylfaen" w:hAnsi="Sylfaen"/>
        </w:rPr>
        <w:t xml:space="preserve"> ou d’autres sources utilisées ou citées dans un travail de recherche, un exposé ou une publication.</w:t>
      </w:r>
    </w:p>
    <w:p w14:paraId="3DD77FB8" w14:textId="77777777" w:rsidR="00473599" w:rsidRDefault="00473599" w:rsidP="00123436">
      <w:pPr>
        <w:spacing w:after="0" w:line="240" w:lineRule="auto"/>
        <w:jc w:val="both"/>
        <w:rPr>
          <w:rFonts w:ascii="Sylfaen" w:hAnsi="Sylfaen"/>
          <w:b/>
          <w:bCs/>
        </w:rPr>
      </w:pPr>
      <w:r w:rsidRPr="00707378">
        <w:rPr>
          <w:rFonts w:ascii="Sylfaen" w:hAnsi="Sylfaen"/>
          <w:b/>
          <w:bCs/>
        </w:rPr>
        <w:t>Exemples d’utilisation :</w:t>
      </w:r>
    </w:p>
    <w:p w14:paraId="0F4B862C" w14:textId="77777777" w:rsidR="00473599" w:rsidRDefault="00473599" w:rsidP="00123436">
      <w:pPr>
        <w:spacing w:after="0" w:line="240" w:lineRule="auto"/>
        <w:ind w:left="720" w:firstLine="720"/>
        <w:jc w:val="both"/>
        <w:rPr>
          <w:rFonts w:ascii="Sylfaen" w:hAnsi="Sylfaen"/>
          <w:i/>
          <w:iCs/>
        </w:rPr>
      </w:pPr>
      <w:r w:rsidRPr="00707378">
        <w:rPr>
          <w:rFonts w:ascii="Sylfaen" w:hAnsi="Sylfaen"/>
          <w:i/>
          <w:iCs/>
        </w:rPr>
        <w:t>Vous indiquerez bien la bibliographie de votre exposé.</w:t>
      </w:r>
    </w:p>
    <w:p w14:paraId="5F6705AC" w14:textId="77777777" w:rsidR="00473599" w:rsidRPr="00480B30" w:rsidRDefault="00473599" w:rsidP="00123436">
      <w:pPr>
        <w:spacing w:after="0" w:line="240" w:lineRule="auto"/>
        <w:jc w:val="both"/>
        <w:rPr>
          <w:rFonts w:ascii="Sylfaen" w:hAnsi="Sylfaen"/>
          <w:i/>
          <w:iCs/>
          <w:sz w:val="10"/>
          <w:szCs w:val="10"/>
        </w:rPr>
      </w:pPr>
    </w:p>
    <w:p w14:paraId="0E518076" w14:textId="77777777" w:rsidR="00473599" w:rsidRDefault="00473599" w:rsidP="00123436">
      <w:pPr>
        <w:spacing w:after="0" w:line="240" w:lineRule="auto"/>
        <w:ind w:left="1440"/>
        <w:jc w:val="both"/>
        <w:rPr>
          <w:rFonts w:ascii="Sylfaen" w:hAnsi="Sylfaen"/>
          <w:i/>
          <w:iCs/>
        </w:rPr>
      </w:pPr>
      <w:r w:rsidRPr="00707378">
        <w:rPr>
          <w:rFonts w:ascii="Sylfaen" w:hAnsi="Sylfaen"/>
          <w:i/>
          <w:iCs/>
        </w:rPr>
        <w:t>La bibliographie de cet article comprend une liste exhaustive de sources primaires et secondaires.</w:t>
      </w:r>
    </w:p>
    <w:p w14:paraId="67B9F4B3" w14:textId="77777777" w:rsidR="00473599" w:rsidRPr="001F3793" w:rsidRDefault="00473599" w:rsidP="00123436">
      <w:pPr>
        <w:spacing w:after="0" w:line="240" w:lineRule="auto"/>
        <w:ind w:left="1440"/>
        <w:jc w:val="both"/>
        <w:rPr>
          <w:rFonts w:ascii="Sylfaen" w:hAnsi="Sylfaen"/>
          <w:i/>
          <w:iCs/>
          <w:sz w:val="10"/>
          <w:szCs w:val="10"/>
        </w:rPr>
      </w:pPr>
    </w:p>
    <w:p w14:paraId="63ED5BF4" w14:textId="77777777" w:rsidR="00473599" w:rsidRPr="00707378" w:rsidRDefault="00473599" w:rsidP="00123436">
      <w:pPr>
        <w:spacing w:after="0" w:line="240" w:lineRule="auto"/>
        <w:ind w:left="1440"/>
        <w:jc w:val="both"/>
        <w:rPr>
          <w:rFonts w:ascii="Sylfaen" w:hAnsi="Sylfaen"/>
          <w:i/>
          <w:iCs/>
        </w:rPr>
      </w:pPr>
      <w:r w:rsidRPr="00707378">
        <w:rPr>
          <w:rFonts w:ascii="Sylfaen" w:hAnsi="Sylfaen"/>
          <w:i/>
          <w:iCs/>
        </w:rPr>
        <w:t>Les étudiants doivent inclure une bibliographie à la fin de leur mémoire de recherche pour référencer leurs sources.</w:t>
      </w:r>
    </w:p>
    <w:p w14:paraId="23ED932F" w14:textId="77777777" w:rsidR="00473599" w:rsidRPr="00707378" w:rsidRDefault="00473599" w:rsidP="00123436">
      <w:pPr>
        <w:spacing w:after="0" w:line="240" w:lineRule="auto"/>
        <w:jc w:val="both"/>
        <w:rPr>
          <w:rFonts w:ascii="Sylfaen" w:hAnsi="Sylfaen"/>
        </w:rPr>
      </w:pPr>
      <w:r w:rsidRPr="00707378">
        <w:rPr>
          <w:rFonts w:ascii="Sylfaen" w:hAnsi="Sylfaen"/>
        </w:rPr>
        <w:lastRenderedPageBreak/>
        <w:t>Bien que les mots « biographie » et « bibliographie » partagent une certaine ressemblance dans leur sonorité, ils ont des significations très différentes. « Biographie » se réfère à un récit détaillé de la vie d’une personne, tandis que « bibliographie » désigne une liste systématique de sources utilisées ou citées dans un travail. Comprendre ces nuances est essentiel pour une communication précise en français, en particulier dans des contextes liés à l’écriture, à la recherche et à la documentation.</w:t>
      </w:r>
    </w:p>
    <w:p w14:paraId="74C78EA1" w14:textId="77777777" w:rsidR="00473599" w:rsidRDefault="00473599" w:rsidP="00123436">
      <w:pPr>
        <w:spacing w:after="0" w:line="240" w:lineRule="auto"/>
        <w:jc w:val="both"/>
        <w:rPr>
          <w:rFonts w:ascii="Sylfaen" w:hAnsi="Sylfaen"/>
        </w:rPr>
      </w:pPr>
    </w:p>
    <w:p w14:paraId="4EAD77F2" w14:textId="6FDF58C0" w:rsidR="002042A4" w:rsidRPr="008309B9" w:rsidRDefault="002042A4" w:rsidP="002447EE">
      <w:pPr>
        <w:spacing w:after="0" w:line="240" w:lineRule="auto"/>
        <w:jc w:val="center"/>
        <w:rPr>
          <w:rFonts w:ascii="Sylfaen" w:hAnsi="Sylfaen"/>
          <w:b/>
          <w:bCs/>
          <w:sz w:val="48"/>
          <w:szCs w:val="48"/>
        </w:rPr>
      </w:pPr>
      <w:r w:rsidRPr="008309B9">
        <w:rPr>
          <w:rFonts w:ascii="Sylfaen" w:hAnsi="Sylfaen"/>
          <w:b/>
          <w:bCs/>
          <w:sz w:val="48"/>
          <w:szCs w:val="48"/>
        </w:rPr>
        <w:t>C</w:t>
      </w:r>
    </w:p>
    <w:p w14:paraId="36381B46" w14:textId="3D4C2CD3" w:rsidR="002447EE" w:rsidRPr="002447EE" w:rsidRDefault="002447EE" w:rsidP="002447EE">
      <w:pPr>
        <w:spacing w:after="0" w:line="240" w:lineRule="auto"/>
        <w:jc w:val="center"/>
        <w:rPr>
          <w:rFonts w:ascii="Sylfaen" w:hAnsi="Sylfaen"/>
          <w:b/>
          <w:bCs/>
          <w:sz w:val="32"/>
          <w:szCs w:val="32"/>
        </w:rPr>
      </w:pPr>
      <w:bookmarkStart w:id="34" w:name="_Hlk219825001"/>
      <w:bookmarkStart w:id="35" w:name="_Hlk219735090"/>
      <w:r w:rsidRPr="002447EE">
        <w:rPr>
          <w:rFonts w:ascii="Sylfaen" w:hAnsi="Sylfaen"/>
          <w:b/>
          <w:bCs/>
          <w:sz w:val="32"/>
          <w:szCs w:val="32"/>
        </w:rPr>
        <w:t>Cacatois et cacatoès</w:t>
      </w:r>
    </w:p>
    <w:p w14:paraId="63E3E96F" w14:textId="7596BF4F" w:rsidR="002447EE" w:rsidRPr="00731841" w:rsidRDefault="002447EE" w:rsidP="002447EE">
      <w:pPr>
        <w:spacing w:after="0" w:line="240" w:lineRule="auto"/>
        <w:jc w:val="both"/>
        <w:rPr>
          <w:rFonts w:ascii="Sylfaen" w:hAnsi="Sylfaen"/>
          <w:lang w:val="hy-AM"/>
        </w:rPr>
      </w:pPr>
      <w:r w:rsidRPr="002447EE">
        <w:rPr>
          <w:rFonts w:ascii="Sylfaen" w:hAnsi="Sylfaen"/>
          <w:b/>
          <w:bCs/>
          <w:sz w:val="28"/>
          <w:szCs w:val="28"/>
        </w:rPr>
        <w:t xml:space="preserve">Cacatois </w:t>
      </w:r>
      <w:r w:rsidRPr="002447EE">
        <w:rPr>
          <w:rFonts w:ascii="Sylfaen" w:hAnsi="Sylfaen"/>
          <w:i/>
          <w:iCs/>
        </w:rPr>
        <w:t>m.</w:t>
      </w:r>
      <w:r w:rsidR="007E7C71">
        <w:rPr>
          <w:rFonts w:ascii="Sylfaen" w:hAnsi="Sylfaen"/>
          <w:i/>
          <w:iCs/>
        </w:rPr>
        <w:tab/>
      </w:r>
      <w:proofErr w:type="spellStart"/>
      <w:proofErr w:type="gramStart"/>
      <w:r w:rsidR="00731841">
        <w:rPr>
          <w:rFonts w:ascii="Sylfaen" w:hAnsi="Sylfaen"/>
          <w:i/>
          <w:iCs/>
        </w:rPr>
        <w:t>ծով</w:t>
      </w:r>
      <w:proofErr w:type="spellEnd"/>
      <w:proofErr w:type="gramEnd"/>
      <w:r w:rsidR="00731841">
        <w:rPr>
          <w:rFonts w:ascii="MS Mincho" w:eastAsia="MS Mincho" w:hAnsi="MS Mincho" w:cs="MS Mincho"/>
          <w:i/>
          <w:iCs/>
        </w:rPr>
        <w:t xml:space="preserve">․ </w:t>
      </w:r>
      <w:proofErr w:type="spellStart"/>
      <w:r w:rsidR="007E7C71">
        <w:rPr>
          <w:rFonts w:ascii="Sylfaen" w:hAnsi="Sylfaen"/>
        </w:rPr>
        <w:t>վերին</w:t>
      </w:r>
      <w:proofErr w:type="spellEnd"/>
      <w:r w:rsidR="007E7C71">
        <w:rPr>
          <w:rFonts w:ascii="Sylfaen" w:hAnsi="Sylfaen"/>
        </w:rPr>
        <w:t xml:space="preserve"> </w:t>
      </w:r>
      <w:proofErr w:type="spellStart"/>
      <w:r w:rsidR="007E7C71">
        <w:rPr>
          <w:rFonts w:ascii="Sylfaen" w:hAnsi="Sylfaen"/>
        </w:rPr>
        <w:t>առագաստ</w:t>
      </w:r>
      <w:proofErr w:type="spellEnd"/>
      <w:r w:rsidR="00731841">
        <w:rPr>
          <w:rFonts w:ascii="Sylfaen" w:hAnsi="Sylfaen"/>
        </w:rPr>
        <w:t xml:space="preserve">, </w:t>
      </w:r>
      <w:r w:rsidR="00731841">
        <w:rPr>
          <w:rFonts w:ascii="Sylfaen" w:hAnsi="Sylfaen"/>
          <w:lang w:val="hy-AM"/>
        </w:rPr>
        <w:t>մանրակայմի առագաստ</w:t>
      </w:r>
    </w:p>
    <w:p w14:paraId="61276BE3" w14:textId="60CA5F90" w:rsidR="002447EE" w:rsidRPr="002447EE" w:rsidRDefault="002447EE" w:rsidP="002447EE">
      <w:pPr>
        <w:spacing w:after="0" w:line="240" w:lineRule="auto"/>
        <w:ind w:left="1440" w:hanging="1440"/>
        <w:jc w:val="both"/>
        <w:rPr>
          <w:rFonts w:ascii="Sylfaen" w:hAnsi="Sylfaen"/>
        </w:rPr>
      </w:pPr>
      <w:r w:rsidRPr="002447EE">
        <w:rPr>
          <w:rFonts w:ascii="Sylfaen" w:hAnsi="Sylfaen"/>
          <w:b/>
          <w:bCs/>
        </w:rPr>
        <w:t>Définition :</w:t>
      </w:r>
      <w:r>
        <w:rPr>
          <w:rFonts w:ascii="Sylfaen" w:hAnsi="Sylfaen"/>
          <w:b/>
          <w:bCs/>
        </w:rPr>
        <w:t xml:space="preserve"> </w:t>
      </w:r>
      <w:r>
        <w:rPr>
          <w:rFonts w:ascii="Sylfaen" w:hAnsi="Sylfaen"/>
          <w:b/>
          <w:bCs/>
        </w:rPr>
        <w:tab/>
      </w:r>
      <w:r w:rsidRPr="002447EE">
        <w:rPr>
          <w:rFonts w:ascii="Sylfaen" w:hAnsi="Sylfaen"/>
        </w:rPr>
        <w:t>Le cacatois est une petite voile triangulaire utilisée sur certains bateaux, souvent placée à l’avant du mât.</w:t>
      </w:r>
    </w:p>
    <w:p w14:paraId="40D8CF81" w14:textId="77777777" w:rsidR="002447EE" w:rsidRPr="002447EE" w:rsidRDefault="002447EE" w:rsidP="002447EE">
      <w:pPr>
        <w:spacing w:after="0" w:line="240" w:lineRule="auto"/>
        <w:jc w:val="both"/>
        <w:rPr>
          <w:rFonts w:ascii="Sylfaen" w:hAnsi="Sylfaen"/>
          <w:b/>
          <w:bCs/>
        </w:rPr>
      </w:pPr>
      <w:r w:rsidRPr="002447EE">
        <w:rPr>
          <w:rFonts w:ascii="Sylfaen" w:hAnsi="Sylfaen"/>
          <w:b/>
          <w:bCs/>
        </w:rPr>
        <w:t>Exemples d’utilisation :</w:t>
      </w:r>
    </w:p>
    <w:p w14:paraId="5C070A4B" w14:textId="77777777" w:rsidR="002447EE" w:rsidRPr="002447EE" w:rsidRDefault="002447EE" w:rsidP="002447EE">
      <w:pPr>
        <w:spacing w:after="0" w:line="240" w:lineRule="auto"/>
        <w:ind w:left="720" w:firstLine="720"/>
        <w:jc w:val="both"/>
        <w:rPr>
          <w:rFonts w:ascii="Sylfaen" w:hAnsi="Sylfaen"/>
          <w:i/>
          <w:iCs/>
        </w:rPr>
      </w:pPr>
      <w:r w:rsidRPr="002447EE">
        <w:rPr>
          <w:rFonts w:ascii="Sylfaen" w:hAnsi="Sylfaen"/>
          <w:i/>
          <w:iCs/>
        </w:rPr>
        <w:t xml:space="preserve">Le cacatois s’est déchiré pendant la tempête. </w:t>
      </w:r>
    </w:p>
    <w:p w14:paraId="589D691E" w14:textId="4EC0F86B" w:rsidR="002447EE" w:rsidRPr="002447EE" w:rsidRDefault="002447EE" w:rsidP="002447EE">
      <w:pPr>
        <w:spacing w:after="0" w:line="240" w:lineRule="auto"/>
        <w:ind w:left="720" w:firstLine="720"/>
        <w:jc w:val="both"/>
        <w:rPr>
          <w:rFonts w:ascii="Sylfaen" w:hAnsi="Sylfaen"/>
        </w:rPr>
      </w:pPr>
      <w:r w:rsidRPr="002447EE">
        <w:rPr>
          <w:rFonts w:ascii="Sylfaen" w:hAnsi="Sylfaen"/>
        </w:rPr>
        <w:t>(</w:t>
      </w:r>
      <w:proofErr w:type="gramStart"/>
      <w:r w:rsidRPr="002447EE">
        <w:rPr>
          <w:rFonts w:ascii="Sylfaen" w:hAnsi="Sylfaen"/>
        </w:rPr>
        <w:t>voile</w:t>
      </w:r>
      <w:proofErr w:type="gramEnd"/>
      <w:r w:rsidRPr="002447EE">
        <w:rPr>
          <w:rFonts w:ascii="Sylfaen" w:hAnsi="Sylfaen"/>
        </w:rPr>
        <w:t xml:space="preserve"> triangulaire sur un bateau)</w:t>
      </w:r>
    </w:p>
    <w:p w14:paraId="29D69B43" w14:textId="77777777" w:rsidR="002447EE" w:rsidRPr="002447EE" w:rsidRDefault="002447EE" w:rsidP="002447EE">
      <w:pPr>
        <w:spacing w:after="0" w:line="240" w:lineRule="auto"/>
        <w:jc w:val="both"/>
        <w:rPr>
          <w:rFonts w:ascii="Sylfaen" w:hAnsi="Sylfaen"/>
          <w:sz w:val="10"/>
          <w:szCs w:val="10"/>
        </w:rPr>
      </w:pPr>
    </w:p>
    <w:p w14:paraId="290F1A61" w14:textId="77777777" w:rsidR="002447EE" w:rsidRPr="002447EE" w:rsidRDefault="002447EE" w:rsidP="002447EE">
      <w:pPr>
        <w:spacing w:after="0" w:line="240" w:lineRule="auto"/>
        <w:ind w:left="720" w:firstLine="720"/>
        <w:jc w:val="both"/>
        <w:rPr>
          <w:rFonts w:ascii="Sylfaen" w:hAnsi="Sylfaen"/>
          <w:i/>
          <w:iCs/>
        </w:rPr>
      </w:pPr>
      <w:r w:rsidRPr="002447EE">
        <w:rPr>
          <w:rFonts w:ascii="Sylfaen" w:hAnsi="Sylfaen"/>
          <w:i/>
          <w:iCs/>
        </w:rPr>
        <w:t>Les marins ont hissé le cacatois pour profiter du vent favorable.</w:t>
      </w:r>
    </w:p>
    <w:p w14:paraId="4373C831" w14:textId="77777777" w:rsidR="002447EE" w:rsidRPr="002447EE" w:rsidRDefault="002447EE" w:rsidP="002447EE">
      <w:pPr>
        <w:spacing w:after="0" w:line="240" w:lineRule="auto"/>
        <w:jc w:val="both"/>
        <w:rPr>
          <w:rFonts w:ascii="Sylfaen" w:hAnsi="Sylfaen"/>
          <w:i/>
          <w:iCs/>
          <w:sz w:val="10"/>
          <w:szCs w:val="10"/>
        </w:rPr>
      </w:pPr>
    </w:p>
    <w:p w14:paraId="4BD3C82E" w14:textId="77777777" w:rsidR="002447EE" w:rsidRPr="002447EE" w:rsidRDefault="002447EE" w:rsidP="002447EE">
      <w:pPr>
        <w:spacing w:after="0" w:line="240" w:lineRule="auto"/>
        <w:ind w:left="720" w:firstLine="720"/>
        <w:jc w:val="both"/>
        <w:rPr>
          <w:rFonts w:ascii="Sylfaen" w:hAnsi="Sylfaen"/>
          <w:i/>
          <w:iCs/>
        </w:rPr>
      </w:pPr>
      <w:r w:rsidRPr="002447EE">
        <w:rPr>
          <w:rFonts w:ascii="Sylfaen" w:hAnsi="Sylfaen"/>
          <w:i/>
          <w:iCs/>
        </w:rPr>
        <w:t>La couleur vive du cacatois est visible de loin sur l’horizon marin.</w:t>
      </w:r>
    </w:p>
    <w:p w14:paraId="41583E8E" w14:textId="3EACA673" w:rsidR="002447EE" w:rsidRPr="007E7C71" w:rsidRDefault="002447EE" w:rsidP="002447EE">
      <w:pPr>
        <w:spacing w:after="0" w:line="240" w:lineRule="auto"/>
        <w:jc w:val="both"/>
        <w:rPr>
          <w:rFonts w:ascii="Sylfaen" w:hAnsi="Sylfaen"/>
          <w:lang w:val="hy-AM"/>
        </w:rPr>
      </w:pPr>
      <w:r w:rsidRPr="002447EE">
        <w:rPr>
          <w:rFonts w:ascii="Sylfaen" w:hAnsi="Sylfaen"/>
          <w:b/>
          <w:bCs/>
          <w:sz w:val="28"/>
          <w:szCs w:val="28"/>
        </w:rPr>
        <w:t>Cacatoès</w:t>
      </w:r>
      <w:r>
        <w:rPr>
          <w:rFonts w:ascii="Sylfaen" w:hAnsi="Sylfaen"/>
          <w:b/>
          <w:bCs/>
          <w:sz w:val="28"/>
          <w:szCs w:val="28"/>
        </w:rPr>
        <w:t xml:space="preserve"> </w:t>
      </w:r>
      <w:r w:rsidRPr="002447EE">
        <w:rPr>
          <w:rFonts w:ascii="Sylfaen" w:hAnsi="Sylfaen"/>
          <w:i/>
          <w:iCs/>
        </w:rPr>
        <w:t>m.</w:t>
      </w:r>
      <w:r w:rsidR="007E7C71">
        <w:rPr>
          <w:rFonts w:ascii="Sylfaen" w:hAnsi="Sylfaen"/>
          <w:i/>
          <w:iCs/>
        </w:rPr>
        <w:tab/>
      </w:r>
      <w:r w:rsidR="007E7C71" w:rsidRPr="007E7C71">
        <w:rPr>
          <w:rFonts w:ascii="Sylfaen" w:hAnsi="Sylfaen"/>
        </w:rPr>
        <w:t>[</w:t>
      </w:r>
      <w:proofErr w:type="spellStart"/>
      <w:proofErr w:type="gramStart"/>
      <w:r w:rsidR="007E7C71">
        <w:rPr>
          <w:rFonts w:ascii="Sylfaen" w:hAnsi="Sylfaen"/>
        </w:rPr>
        <w:t>kakat</w:t>
      </w:r>
      <w:r w:rsidR="007E7C71" w:rsidRPr="00904BDB">
        <w:rPr>
          <w:rFonts w:ascii="Times New Roman" w:hAnsi="Times New Roman" w:cs="Times New Roman"/>
        </w:rPr>
        <w:t>ɔɛ</w:t>
      </w:r>
      <w:r w:rsidR="007E7C71">
        <w:rPr>
          <w:rFonts w:ascii="Times New Roman" w:hAnsi="Times New Roman" w:cs="Times New Roman"/>
        </w:rPr>
        <w:t>s</w:t>
      </w:r>
      <w:proofErr w:type="spellEnd"/>
      <w:proofErr w:type="gramEnd"/>
      <w:r w:rsidR="007E7C71">
        <w:rPr>
          <w:rFonts w:ascii="Sylfaen" w:hAnsi="Sylfaen"/>
        </w:rPr>
        <w:t>]</w:t>
      </w:r>
      <w:r w:rsidR="007E7C71">
        <w:rPr>
          <w:rFonts w:ascii="Sylfaen" w:hAnsi="Sylfaen"/>
          <w:i/>
          <w:iCs/>
        </w:rPr>
        <w:tab/>
      </w:r>
      <w:r w:rsidR="007E7C71">
        <w:rPr>
          <w:rFonts w:ascii="Sylfaen" w:hAnsi="Sylfaen"/>
          <w:lang w:val="hy-AM"/>
        </w:rPr>
        <w:t>կակադու</w:t>
      </w:r>
    </w:p>
    <w:p w14:paraId="22F5F4B1" w14:textId="48BBFDC7" w:rsidR="002447EE" w:rsidRPr="002447EE" w:rsidRDefault="002447EE" w:rsidP="002447EE">
      <w:pPr>
        <w:spacing w:after="0" w:line="240" w:lineRule="auto"/>
        <w:ind w:left="1440" w:hanging="1440"/>
        <w:jc w:val="both"/>
        <w:rPr>
          <w:rFonts w:ascii="Sylfaen" w:hAnsi="Sylfaen"/>
        </w:rPr>
      </w:pPr>
      <w:r w:rsidRPr="002447EE">
        <w:rPr>
          <w:rFonts w:ascii="Sylfaen" w:hAnsi="Sylfaen"/>
          <w:b/>
          <w:bCs/>
        </w:rPr>
        <w:t>Définition :</w:t>
      </w:r>
      <w:r>
        <w:rPr>
          <w:rFonts w:ascii="Sylfaen" w:hAnsi="Sylfaen"/>
          <w:b/>
          <w:bCs/>
        </w:rPr>
        <w:t xml:space="preserve"> </w:t>
      </w:r>
      <w:r>
        <w:rPr>
          <w:rFonts w:ascii="Sylfaen" w:hAnsi="Sylfaen"/>
          <w:b/>
          <w:bCs/>
        </w:rPr>
        <w:tab/>
      </w:r>
      <w:r w:rsidRPr="002447EE">
        <w:rPr>
          <w:rFonts w:ascii="Sylfaen" w:hAnsi="Sylfaen"/>
        </w:rPr>
        <w:t>Le cacatoès est un oiseau appartenant à la famille des Psittacidés, caractérisé par son plumage coloré et sa crête distinctive.</w:t>
      </w:r>
    </w:p>
    <w:p w14:paraId="5EF00F29" w14:textId="77777777" w:rsidR="002447EE" w:rsidRPr="002447EE" w:rsidRDefault="002447EE" w:rsidP="002447EE">
      <w:pPr>
        <w:spacing w:after="0" w:line="240" w:lineRule="auto"/>
        <w:jc w:val="both"/>
        <w:rPr>
          <w:rFonts w:ascii="Sylfaen" w:hAnsi="Sylfaen"/>
          <w:b/>
          <w:bCs/>
        </w:rPr>
      </w:pPr>
      <w:r w:rsidRPr="002447EE">
        <w:rPr>
          <w:rFonts w:ascii="Sylfaen" w:hAnsi="Sylfaen"/>
          <w:b/>
          <w:bCs/>
        </w:rPr>
        <w:t>Exemples d’utilisation :</w:t>
      </w:r>
    </w:p>
    <w:p w14:paraId="3A8290FB" w14:textId="77777777" w:rsidR="002447EE" w:rsidRPr="002447EE" w:rsidRDefault="002447EE" w:rsidP="002447EE">
      <w:pPr>
        <w:spacing w:after="0" w:line="240" w:lineRule="auto"/>
        <w:ind w:left="720" w:firstLine="720"/>
        <w:jc w:val="both"/>
        <w:rPr>
          <w:rFonts w:ascii="Sylfaen" w:hAnsi="Sylfaen"/>
        </w:rPr>
      </w:pPr>
      <w:r w:rsidRPr="002447EE">
        <w:rPr>
          <w:rFonts w:ascii="Sylfaen" w:hAnsi="Sylfaen"/>
          <w:i/>
          <w:iCs/>
        </w:rPr>
        <w:t>Les cacatoès du Jardin des Plantes sont magnifiques</w:t>
      </w:r>
      <w:r w:rsidRPr="002447EE">
        <w:rPr>
          <w:rFonts w:ascii="Sylfaen" w:hAnsi="Sylfaen"/>
        </w:rPr>
        <w:t>. (</w:t>
      </w:r>
      <w:proofErr w:type="gramStart"/>
      <w:r w:rsidRPr="002447EE">
        <w:rPr>
          <w:rFonts w:ascii="Sylfaen" w:hAnsi="Sylfaen"/>
        </w:rPr>
        <w:t>oiseaux</w:t>
      </w:r>
      <w:proofErr w:type="gramEnd"/>
      <w:r w:rsidRPr="002447EE">
        <w:rPr>
          <w:rFonts w:ascii="Sylfaen" w:hAnsi="Sylfaen"/>
        </w:rPr>
        <w:t xml:space="preserve"> au plumage coloré)</w:t>
      </w:r>
    </w:p>
    <w:p w14:paraId="3E00B50A" w14:textId="77777777" w:rsidR="002447EE" w:rsidRPr="002447EE" w:rsidRDefault="002447EE" w:rsidP="002447EE">
      <w:pPr>
        <w:spacing w:after="0" w:line="240" w:lineRule="auto"/>
        <w:jc w:val="both"/>
        <w:rPr>
          <w:rFonts w:ascii="Sylfaen" w:hAnsi="Sylfaen"/>
          <w:sz w:val="10"/>
          <w:szCs w:val="10"/>
        </w:rPr>
      </w:pPr>
    </w:p>
    <w:p w14:paraId="3C2E21E4" w14:textId="77777777" w:rsidR="002447EE" w:rsidRPr="007E7C71" w:rsidRDefault="002447EE" w:rsidP="002447EE">
      <w:pPr>
        <w:spacing w:after="0" w:line="240" w:lineRule="auto"/>
        <w:ind w:left="720" w:firstLine="720"/>
        <w:jc w:val="both"/>
        <w:rPr>
          <w:rFonts w:ascii="Sylfaen" w:hAnsi="Sylfaen"/>
          <w:i/>
          <w:iCs/>
        </w:rPr>
      </w:pPr>
      <w:r w:rsidRPr="007E7C71">
        <w:rPr>
          <w:rFonts w:ascii="Sylfaen" w:hAnsi="Sylfaen"/>
          <w:i/>
          <w:iCs/>
        </w:rPr>
        <w:t>Le cacatoès est connu pour sa capacité à imiter les sons et les mots humains.</w:t>
      </w:r>
    </w:p>
    <w:p w14:paraId="50D6F8D3" w14:textId="77777777" w:rsidR="002447EE" w:rsidRPr="007E7C71" w:rsidRDefault="002447EE" w:rsidP="002447EE">
      <w:pPr>
        <w:spacing w:after="0" w:line="240" w:lineRule="auto"/>
        <w:jc w:val="both"/>
        <w:rPr>
          <w:rFonts w:ascii="Sylfaen" w:hAnsi="Sylfaen"/>
          <w:i/>
          <w:iCs/>
          <w:sz w:val="10"/>
          <w:szCs w:val="10"/>
        </w:rPr>
      </w:pPr>
    </w:p>
    <w:p w14:paraId="62149E0D" w14:textId="77777777" w:rsidR="002447EE" w:rsidRPr="007E7C71" w:rsidRDefault="002447EE" w:rsidP="007E7C71">
      <w:pPr>
        <w:spacing w:after="0" w:line="240" w:lineRule="auto"/>
        <w:ind w:left="1440"/>
        <w:jc w:val="both"/>
        <w:rPr>
          <w:rFonts w:ascii="Sylfaen" w:hAnsi="Sylfaen"/>
          <w:i/>
          <w:iCs/>
        </w:rPr>
      </w:pPr>
      <w:r w:rsidRPr="007E7C71">
        <w:rPr>
          <w:rFonts w:ascii="Sylfaen" w:hAnsi="Sylfaen"/>
          <w:i/>
          <w:iCs/>
        </w:rPr>
        <w:t>Certains cacatoès sont des animaux de compagnie populaires en raison de leur intelligence et de leur personnalité ludique.</w:t>
      </w:r>
    </w:p>
    <w:p w14:paraId="1658238A" w14:textId="4271E404" w:rsidR="002447EE" w:rsidRDefault="002447EE" w:rsidP="002447EE">
      <w:pPr>
        <w:spacing w:after="0" w:line="240" w:lineRule="auto"/>
        <w:jc w:val="both"/>
        <w:rPr>
          <w:rFonts w:ascii="Sylfaen" w:hAnsi="Sylfaen"/>
        </w:rPr>
      </w:pPr>
      <w:r w:rsidRPr="002447EE">
        <w:rPr>
          <w:rFonts w:ascii="Sylfaen" w:hAnsi="Sylfaen"/>
        </w:rPr>
        <w:t>Bien que les mots « cacatois » et « cacatoès » partagent une certaine ressemblance dans leur sonorité, ils ont des significations très différentes. « Cacatois » se réfère à une voile triangulaire sur un bateau, tandis que « cacatoès » désigne un oiseau de la famille des Psittacidés. Comprendre ces nuances est essentiel pour une communication précise en français, en particulier dans des contextes liés à la navigation maritime et à l’ornithologie.</w:t>
      </w:r>
    </w:p>
    <w:p w14:paraId="79932BC0" w14:textId="77777777" w:rsidR="00FF55D5" w:rsidRDefault="00FF55D5" w:rsidP="002447EE">
      <w:pPr>
        <w:spacing w:after="0" w:line="240" w:lineRule="auto"/>
        <w:jc w:val="both"/>
        <w:rPr>
          <w:rFonts w:ascii="Sylfaen" w:hAnsi="Sylfaen"/>
        </w:rPr>
      </w:pPr>
    </w:p>
    <w:p w14:paraId="09EDC197" w14:textId="09F96C36" w:rsidR="00FF55D5" w:rsidRPr="00FF55D5" w:rsidRDefault="00FF55D5" w:rsidP="00FF55D5">
      <w:pPr>
        <w:spacing w:after="0" w:line="240" w:lineRule="auto"/>
        <w:jc w:val="center"/>
        <w:rPr>
          <w:rFonts w:ascii="Sylfaen" w:hAnsi="Sylfaen"/>
          <w:b/>
          <w:bCs/>
          <w:sz w:val="32"/>
          <w:szCs w:val="32"/>
        </w:rPr>
      </w:pPr>
      <w:r w:rsidRPr="00FF55D5">
        <w:rPr>
          <w:rFonts w:ascii="Sylfaen" w:hAnsi="Sylfaen"/>
          <w:b/>
          <w:bCs/>
          <w:sz w:val="32"/>
          <w:szCs w:val="32"/>
        </w:rPr>
        <w:t>Cane, canne et canette</w:t>
      </w:r>
    </w:p>
    <w:p w14:paraId="05C1D060" w14:textId="540DC45B" w:rsidR="00FF55D5" w:rsidRPr="006A7414" w:rsidRDefault="00FF55D5" w:rsidP="00FF55D5">
      <w:pPr>
        <w:spacing w:after="0" w:line="240" w:lineRule="auto"/>
        <w:jc w:val="both"/>
        <w:rPr>
          <w:rFonts w:ascii="Sylfaen" w:hAnsi="Sylfaen"/>
          <w:lang w:val="hy-AM"/>
        </w:rPr>
      </w:pPr>
      <w:r w:rsidRPr="006A7414">
        <w:rPr>
          <w:rFonts w:ascii="Sylfaen" w:hAnsi="Sylfaen"/>
          <w:b/>
          <w:bCs/>
          <w:sz w:val="28"/>
          <w:szCs w:val="28"/>
        </w:rPr>
        <w:t>Une cane</w:t>
      </w:r>
      <w:r w:rsidRPr="00FF55D5">
        <w:rPr>
          <w:rFonts w:ascii="Sylfaen" w:hAnsi="Sylfaen"/>
        </w:rPr>
        <w:t xml:space="preserve"> (avec un seul "n") :</w:t>
      </w:r>
      <w:r w:rsidR="006A7414">
        <w:rPr>
          <w:rFonts w:ascii="Sylfaen" w:hAnsi="Sylfaen"/>
        </w:rPr>
        <w:tab/>
      </w:r>
      <w:r w:rsidR="006A7414">
        <w:rPr>
          <w:rFonts w:ascii="Sylfaen" w:hAnsi="Sylfaen"/>
          <w:lang w:val="hy-AM"/>
        </w:rPr>
        <w:t>էգ բադ</w:t>
      </w:r>
    </w:p>
    <w:p w14:paraId="7763B137" w14:textId="77777777" w:rsidR="00FF55D5" w:rsidRPr="00FF55D5" w:rsidRDefault="00FF55D5" w:rsidP="00FF55D5">
      <w:pPr>
        <w:spacing w:after="0" w:line="240" w:lineRule="auto"/>
        <w:jc w:val="both"/>
        <w:rPr>
          <w:rFonts w:ascii="Sylfaen" w:hAnsi="Sylfaen"/>
        </w:rPr>
      </w:pPr>
      <w:r w:rsidRPr="00FF55D5">
        <w:rPr>
          <w:rFonts w:ascii="Sylfaen" w:hAnsi="Sylfaen"/>
        </w:rPr>
        <w:t>Oiseau aquatique aux pattes palmées, femelle du canard.</w:t>
      </w:r>
    </w:p>
    <w:p w14:paraId="7BA3A3F0" w14:textId="62F87C53" w:rsidR="00FF55D5" w:rsidRPr="00FF55D5" w:rsidRDefault="00FF55D5" w:rsidP="00FF55D5">
      <w:pPr>
        <w:spacing w:after="0" w:line="240" w:lineRule="auto"/>
        <w:jc w:val="both"/>
        <w:rPr>
          <w:rFonts w:ascii="Sylfaen" w:hAnsi="Sylfaen"/>
        </w:rPr>
      </w:pPr>
      <w:r w:rsidRPr="006A7414">
        <w:rPr>
          <w:rFonts w:ascii="Sylfaen" w:hAnsi="Sylfaen"/>
          <w:b/>
          <w:bCs/>
        </w:rPr>
        <w:t>Exemples :</w:t>
      </w:r>
      <w:r w:rsidR="006A7414">
        <w:rPr>
          <w:rFonts w:ascii="Sylfaen" w:hAnsi="Sylfaen"/>
          <w:b/>
          <w:bCs/>
        </w:rPr>
        <w:tab/>
      </w:r>
      <w:r w:rsidRPr="00FF55D5">
        <w:rPr>
          <w:rFonts w:ascii="Sylfaen" w:hAnsi="Sylfaen"/>
        </w:rPr>
        <w:t>L'</w:t>
      </w:r>
      <w:r w:rsidR="006A7414" w:rsidRPr="00FF55D5">
        <w:rPr>
          <w:rFonts w:ascii="Sylfaen" w:hAnsi="Sylfaen"/>
        </w:rPr>
        <w:t>œuf</w:t>
      </w:r>
      <w:r w:rsidRPr="00FF55D5">
        <w:rPr>
          <w:rFonts w:ascii="Sylfaen" w:hAnsi="Sylfaen"/>
        </w:rPr>
        <w:t xml:space="preserve"> d'une cane pèse près de 100 grammes.</w:t>
      </w:r>
    </w:p>
    <w:p w14:paraId="4FD51630" w14:textId="0F37B5EA" w:rsidR="00FF55D5" w:rsidRPr="00FF55D5" w:rsidRDefault="00FF55D5" w:rsidP="006A7414">
      <w:pPr>
        <w:spacing w:after="0" w:line="240" w:lineRule="auto"/>
        <w:ind w:left="720" w:firstLine="720"/>
        <w:jc w:val="both"/>
        <w:rPr>
          <w:rFonts w:ascii="Sylfaen" w:hAnsi="Sylfaen"/>
        </w:rPr>
      </w:pPr>
      <w:r w:rsidRPr="00FF55D5">
        <w:rPr>
          <w:rFonts w:ascii="Sylfaen" w:hAnsi="Sylfaen"/>
        </w:rPr>
        <w:t xml:space="preserve">Elle aime manger les </w:t>
      </w:r>
      <w:r w:rsidR="006A7414" w:rsidRPr="00FF55D5">
        <w:rPr>
          <w:rFonts w:ascii="Sylfaen" w:hAnsi="Sylfaen"/>
        </w:rPr>
        <w:t>œufs</w:t>
      </w:r>
      <w:r w:rsidRPr="00FF55D5">
        <w:rPr>
          <w:rFonts w:ascii="Sylfaen" w:hAnsi="Sylfaen"/>
        </w:rPr>
        <w:t xml:space="preserve"> de cane.</w:t>
      </w:r>
    </w:p>
    <w:p w14:paraId="3CC10DC6" w14:textId="525CAF8B" w:rsidR="00FF55D5" w:rsidRPr="00FF55D5" w:rsidRDefault="00FF55D5" w:rsidP="00FF55D5">
      <w:pPr>
        <w:spacing w:after="0" w:line="240" w:lineRule="auto"/>
        <w:jc w:val="both"/>
        <w:rPr>
          <w:rFonts w:ascii="Sylfaen" w:hAnsi="Sylfaen"/>
        </w:rPr>
      </w:pPr>
      <w:r w:rsidRPr="00FF55D5">
        <w:rPr>
          <w:rFonts w:ascii="Sylfaen" w:hAnsi="Sylfaen"/>
        </w:rPr>
        <w:lastRenderedPageBreak/>
        <w:t>Pour se souvenir de l'orthographe du mot "cane", il suffit de penser à l'orthographe de son mâle (le canard) qui s'écrit ave</w:t>
      </w:r>
      <w:r w:rsidR="006A7414">
        <w:rPr>
          <w:rFonts w:ascii="Sylfaen" w:hAnsi="Sylfaen"/>
        </w:rPr>
        <w:t>c</w:t>
      </w:r>
      <w:r w:rsidRPr="00FF55D5">
        <w:rPr>
          <w:rFonts w:ascii="Sylfaen" w:hAnsi="Sylfaen"/>
        </w:rPr>
        <w:t xml:space="preserve"> un seul "n".</w:t>
      </w:r>
    </w:p>
    <w:p w14:paraId="553A32B4" w14:textId="0D295896" w:rsidR="00FF55D5" w:rsidRPr="00FF55D5" w:rsidRDefault="00FF55D5" w:rsidP="00FF55D5">
      <w:pPr>
        <w:spacing w:after="0" w:line="240" w:lineRule="auto"/>
        <w:jc w:val="both"/>
        <w:rPr>
          <w:rFonts w:ascii="Sylfaen" w:hAnsi="Sylfaen"/>
        </w:rPr>
      </w:pPr>
      <w:r w:rsidRPr="00FF55D5">
        <w:rPr>
          <w:rFonts w:ascii="Sylfaen" w:hAnsi="Sylfaen"/>
        </w:rPr>
        <w:t>Pour mémoire, le petit de la cane s'appelle un caneton, et la jeune cane s'appelle une canette.</w:t>
      </w:r>
    </w:p>
    <w:p w14:paraId="34B81210" w14:textId="3C1B0C75" w:rsidR="00FF55D5" w:rsidRPr="00FF55D5" w:rsidRDefault="00FF55D5" w:rsidP="00FF55D5">
      <w:pPr>
        <w:spacing w:after="0" w:line="240" w:lineRule="auto"/>
        <w:jc w:val="both"/>
        <w:rPr>
          <w:rFonts w:ascii="Sylfaen" w:hAnsi="Sylfaen"/>
        </w:rPr>
      </w:pPr>
      <w:r w:rsidRPr="006A7414">
        <w:rPr>
          <w:rFonts w:ascii="Sylfaen" w:hAnsi="Sylfaen"/>
          <w:b/>
          <w:bCs/>
          <w:sz w:val="28"/>
          <w:szCs w:val="28"/>
        </w:rPr>
        <w:t>Une canne</w:t>
      </w:r>
      <w:r w:rsidRPr="00FF55D5">
        <w:rPr>
          <w:rFonts w:ascii="Sylfaen" w:hAnsi="Sylfaen"/>
        </w:rPr>
        <w:t xml:space="preserve"> (avec 2 "n")</w:t>
      </w:r>
      <w:r w:rsidR="006A7414">
        <w:rPr>
          <w:rFonts w:ascii="Sylfaen" w:hAnsi="Sylfaen"/>
        </w:rPr>
        <w:tab/>
      </w:r>
      <w:proofErr w:type="spellStart"/>
      <w:r w:rsidR="006A7414">
        <w:rPr>
          <w:rFonts w:ascii="Sylfaen" w:hAnsi="Sylfaen"/>
        </w:rPr>
        <w:t>ձեռնափայտ</w:t>
      </w:r>
      <w:proofErr w:type="spellEnd"/>
      <w:r w:rsidR="006A7414">
        <w:rPr>
          <w:rFonts w:ascii="Sylfaen" w:hAnsi="Sylfaen"/>
        </w:rPr>
        <w:t xml:space="preserve">, </w:t>
      </w:r>
      <w:proofErr w:type="spellStart"/>
      <w:r w:rsidR="006A7414">
        <w:rPr>
          <w:rFonts w:ascii="Sylfaen" w:hAnsi="Sylfaen"/>
        </w:rPr>
        <w:t>գավազան</w:t>
      </w:r>
      <w:proofErr w:type="spellEnd"/>
      <w:r w:rsidR="006A7414">
        <w:rPr>
          <w:rFonts w:ascii="Sylfaen" w:hAnsi="Sylfaen"/>
        </w:rPr>
        <w:t xml:space="preserve">, </w:t>
      </w:r>
      <w:proofErr w:type="spellStart"/>
      <w:r w:rsidR="006A7414">
        <w:rPr>
          <w:rFonts w:ascii="Sylfaen" w:hAnsi="Sylfaen"/>
        </w:rPr>
        <w:t>ցուպ</w:t>
      </w:r>
      <w:proofErr w:type="spellEnd"/>
    </w:p>
    <w:p w14:paraId="1499AE28" w14:textId="723586B6" w:rsidR="00FF55D5" w:rsidRPr="00FF55D5" w:rsidRDefault="00FF55D5" w:rsidP="00FF55D5">
      <w:pPr>
        <w:spacing w:after="0" w:line="240" w:lineRule="auto"/>
        <w:jc w:val="both"/>
        <w:rPr>
          <w:rFonts w:ascii="Sylfaen" w:hAnsi="Sylfaen"/>
        </w:rPr>
      </w:pPr>
      <w:r w:rsidRPr="00FF55D5">
        <w:rPr>
          <w:rFonts w:ascii="Sylfaen" w:hAnsi="Sylfaen"/>
        </w:rPr>
        <w:t>Tige de certains végétaux.</w:t>
      </w:r>
    </w:p>
    <w:p w14:paraId="2C1B5E20" w14:textId="5844F2B7" w:rsidR="00FF55D5" w:rsidRDefault="00FF55D5" w:rsidP="00FF55D5">
      <w:pPr>
        <w:spacing w:after="0" w:line="240" w:lineRule="auto"/>
        <w:jc w:val="both"/>
        <w:rPr>
          <w:rFonts w:ascii="Sylfaen" w:hAnsi="Sylfaen"/>
        </w:rPr>
      </w:pPr>
      <w:r w:rsidRPr="006A7414">
        <w:rPr>
          <w:rFonts w:ascii="Sylfaen" w:hAnsi="Sylfaen"/>
          <w:b/>
          <w:bCs/>
        </w:rPr>
        <w:t xml:space="preserve">Exemple : </w:t>
      </w:r>
      <w:r w:rsidR="006A7414">
        <w:rPr>
          <w:rFonts w:ascii="Sylfaen" w:hAnsi="Sylfaen"/>
          <w:b/>
          <w:bCs/>
        </w:rPr>
        <w:tab/>
      </w:r>
      <w:r w:rsidRPr="00FF55D5">
        <w:rPr>
          <w:rFonts w:ascii="Sylfaen" w:hAnsi="Sylfaen"/>
        </w:rPr>
        <w:t>La canne à sucre.</w:t>
      </w:r>
    </w:p>
    <w:p w14:paraId="30F6A973" w14:textId="72717FFD" w:rsidR="00FF55D5" w:rsidRDefault="006A7414" w:rsidP="00FF55D5">
      <w:pPr>
        <w:spacing w:after="0" w:line="240" w:lineRule="auto"/>
        <w:jc w:val="both"/>
        <w:rPr>
          <w:rFonts w:ascii="Sylfaen" w:hAnsi="Sylfaen"/>
        </w:rPr>
      </w:pPr>
      <w:r>
        <w:rPr>
          <w:rFonts w:ascii="Sylfaen" w:hAnsi="Sylfaen"/>
        </w:rPr>
        <w:tab/>
      </w:r>
      <w:r>
        <w:rPr>
          <w:rFonts w:ascii="Sylfaen" w:hAnsi="Sylfaen"/>
        </w:rPr>
        <w:tab/>
      </w:r>
      <w:r w:rsidRPr="00FF55D5">
        <w:rPr>
          <w:rFonts w:ascii="Sylfaen" w:hAnsi="Sylfaen"/>
        </w:rPr>
        <w:t>Des</w:t>
      </w:r>
      <w:r w:rsidR="00FF55D5" w:rsidRPr="00FF55D5">
        <w:rPr>
          <w:rFonts w:ascii="Sylfaen" w:hAnsi="Sylfaen"/>
        </w:rPr>
        <w:t xml:space="preserve"> cannes de bambou.</w:t>
      </w:r>
    </w:p>
    <w:p w14:paraId="01CF609F" w14:textId="0748052D" w:rsidR="00FF55D5" w:rsidRPr="00FF55D5" w:rsidRDefault="00FF55D5" w:rsidP="006A7414">
      <w:pPr>
        <w:spacing w:after="0" w:line="240" w:lineRule="auto"/>
        <w:ind w:left="720" w:firstLine="720"/>
        <w:jc w:val="both"/>
        <w:rPr>
          <w:rFonts w:ascii="Sylfaen" w:hAnsi="Sylfaen"/>
        </w:rPr>
      </w:pPr>
      <w:r w:rsidRPr="00FF55D5">
        <w:rPr>
          <w:rFonts w:ascii="Sylfaen" w:hAnsi="Sylfaen"/>
        </w:rPr>
        <w:t>Une canne à pêche</w:t>
      </w:r>
    </w:p>
    <w:p w14:paraId="07B2F0E0" w14:textId="3E40D18A" w:rsidR="00FF55D5" w:rsidRPr="00FF55D5" w:rsidRDefault="00FF55D5" w:rsidP="00FF55D5">
      <w:pPr>
        <w:spacing w:after="0" w:line="240" w:lineRule="auto"/>
        <w:jc w:val="both"/>
        <w:rPr>
          <w:rFonts w:ascii="Sylfaen" w:hAnsi="Sylfaen"/>
        </w:rPr>
      </w:pPr>
      <w:r w:rsidRPr="006A7414">
        <w:rPr>
          <w:rFonts w:ascii="Sylfaen" w:hAnsi="Sylfaen"/>
          <w:b/>
          <w:bCs/>
        </w:rPr>
        <w:t>Exemple :</w:t>
      </w:r>
      <w:r w:rsidR="006A7414">
        <w:rPr>
          <w:rFonts w:ascii="Sylfaen" w:hAnsi="Sylfaen"/>
          <w:b/>
          <w:bCs/>
        </w:rPr>
        <w:tab/>
      </w:r>
      <w:r w:rsidRPr="00FF55D5">
        <w:rPr>
          <w:rFonts w:ascii="Sylfaen" w:hAnsi="Sylfaen"/>
        </w:rPr>
        <w:t>À sa grande surprise, il vient de pêcher une tortue avec sa canne à pêche.</w:t>
      </w:r>
    </w:p>
    <w:p w14:paraId="76CF7151" w14:textId="18AA0AE4" w:rsidR="00FF55D5" w:rsidRPr="00FF55D5" w:rsidRDefault="00FF55D5" w:rsidP="00FF55D5">
      <w:pPr>
        <w:spacing w:after="0" w:line="240" w:lineRule="auto"/>
        <w:jc w:val="both"/>
        <w:rPr>
          <w:rFonts w:ascii="Sylfaen" w:hAnsi="Sylfaen"/>
        </w:rPr>
      </w:pPr>
      <w:r w:rsidRPr="00FF55D5">
        <w:rPr>
          <w:rFonts w:ascii="Sylfaen" w:hAnsi="Sylfaen"/>
        </w:rPr>
        <w:t>La canne à l'aide de laquelle on s'appuie.</w:t>
      </w:r>
    </w:p>
    <w:p w14:paraId="6BEBFFF3" w14:textId="1E2A6B8F" w:rsidR="00FF55D5" w:rsidRPr="00FF55D5" w:rsidRDefault="00FF55D5" w:rsidP="00FF55D5">
      <w:pPr>
        <w:spacing w:after="0" w:line="240" w:lineRule="auto"/>
        <w:jc w:val="both"/>
        <w:rPr>
          <w:rFonts w:ascii="Sylfaen" w:hAnsi="Sylfaen"/>
        </w:rPr>
      </w:pPr>
      <w:r w:rsidRPr="006A7414">
        <w:rPr>
          <w:rFonts w:ascii="Sylfaen" w:hAnsi="Sylfaen"/>
          <w:b/>
          <w:bCs/>
        </w:rPr>
        <w:t>Exemple :</w:t>
      </w:r>
      <w:r w:rsidR="006A7414">
        <w:rPr>
          <w:rFonts w:ascii="Sylfaen" w:hAnsi="Sylfaen"/>
          <w:b/>
          <w:bCs/>
        </w:rPr>
        <w:tab/>
      </w:r>
      <w:r w:rsidRPr="00FF55D5">
        <w:rPr>
          <w:rFonts w:ascii="Sylfaen" w:hAnsi="Sylfaen"/>
        </w:rPr>
        <w:t>À la suite d’un grave accident, Il ne peut marcher qu'en s’appuyant sur sa canne.</w:t>
      </w:r>
    </w:p>
    <w:p w14:paraId="57C6EC49" w14:textId="6F88CCED" w:rsidR="00FF55D5" w:rsidRPr="006A7414" w:rsidRDefault="00FF55D5" w:rsidP="00FF55D5">
      <w:pPr>
        <w:spacing w:after="0" w:line="240" w:lineRule="auto"/>
        <w:jc w:val="both"/>
        <w:rPr>
          <w:rFonts w:ascii="Sylfaen" w:eastAsia="Microsoft YaHei" w:hAnsi="Sylfaen" w:cs="Microsoft YaHei"/>
        </w:rPr>
      </w:pPr>
      <w:r w:rsidRPr="006A7414">
        <w:rPr>
          <w:rFonts w:ascii="Sylfaen" w:hAnsi="Sylfaen"/>
          <w:b/>
          <w:bCs/>
          <w:sz w:val="28"/>
          <w:szCs w:val="28"/>
        </w:rPr>
        <w:t>Canette</w:t>
      </w:r>
      <w:r w:rsidRPr="006A7414">
        <w:rPr>
          <w:rFonts w:ascii="Sylfaen" w:hAnsi="Sylfaen"/>
          <w:sz w:val="28"/>
          <w:szCs w:val="28"/>
        </w:rPr>
        <w:t xml:space="preserve"> (</w:t>
      </w:r>
      <w:r w:rsidRPr="00FF55D5">
        <w:rPr>
          <w:rFonts w:ascii="Sylfaen" w:hAnsi="Sylfaen"/>
        </w:rPr>
        <w:t>ou cannette)</w:t>
      </w:r>
      <w:r w:rsidR="006A7414">
        <w:rPr>
          <w:rFonts w:ascii="Sylfaen" w:hAnsi="Sylfaen"/>
        </w:rPr>
        <w:t xml:space="preserve"> </w:t>
      </w:r>
      <w:proofErr w:type="spellStart"/>
      <w:r w:rsidR="006A7414">
        <w:rPr>
          <w:rFonts w:ascii="Sylfaen" w:hAnsi="Sylfaen"/>
        </w:rPr>
        <w:t>փոքր</w:t>
      </w:r>
      <w:proofErr w:type="spellEnd"/>
      <w:r w:rsidR="006A7414">
        <w:rPr>
          <w:rFonts w:ascii="Sylfaen" w:hAnsi="Sylfaen"/>
        </w:rPr>
        <w:t xml:space="preserve"> </w:t>
      </w:r>
      <w:proofErr w:type="spellStart"/>
      <w:r w:rsidR="006A7414">
        <w:rPr>
          <w:rFonts w:ascii="Sylfaen" w:hAnsi="Sylfaen"/>
        </w:rPr>
        <w:t>շիշ</w:t>
      </w:r>
      <w:proofErr w:type="spellEnd"/>
      <w:r w:rsidR="006A7414">
        <w:rPr>
          <w:rFonts w:ascii="Microsoft YaHei" w:eastAsia="Microsoft YaHei" w:hAnsi="Microsoft YaHei" w:cs="Microsoft YaHei"/>
        </w:rPr>
        <w:t xml:space="preserve">․ </w:t>
      </w:r>
      <w:proofErr w:type="spellStart"/>
      <w:r w:rsidR="006A7414">
        <w:rPr>
          <w:rFonts w:ascii="Sylfaen" w:eastAsia="Microsoft YaHei" w:hAnsi="Sylfaen" w:cs="Microsoft YaHei"/>
        </w:rPr>
        <w:t>կոճ</w:t>
      </w:r>
      <w:proofErr w:type="spellEnd"/>
      <w:r w:rsidR="006A7414">
        <w:rPr>
          <w:rFonts w:ascii="Sylfaen" w:eastAsia="Microsoft YaHei" w:hAnsi="Sylfaen" w:cs="Microsoft YaHei"/>
        </w:rPr>
        <w:t xml:space="preserve">, </w:t>
      </w:r>
      <w:proofErr w:type="spellStart"/>
      <w:r w:rsidR="006A7414">
        <w:rPr>
          <w:rFonts w:ascii="Sylfaen" w:eastAsia="Microsoft YaHei" w:hAnsi="Sylfaen" w:cs="Microsoft YaHei"/>
        </w:rPr>
        <w:t>թելակոճ</w:t>
      </w:r>
      <w:proofErr w:type="spellEnd"/>
      <w:r w:rsidR="006A7414">
        <w:rPr>
          <w:rFonts w:ascii="Sylfaen" w:eastAsia="Microsoft YaHei" w:hAnsi="Sylfaen" w:cs="Microsoft YaHei"/>
        </w:rPr>
        <w:t xml:space="preserve">, </w:t>
      </w:r>
      <w:proofErr w:type="spellStart"/>
      <w:r w:rsidR="006A7414">
        <w:rPr>
          <w:rFonts w:ascii="Sylfaen" w:eastAsia="Microsoft YaHei" w:hAnsi="Sylfaen" w:cs="Microsoft YaHei"/>
        </w:rPr>
        <w:t>իլ</w:t>
      </w:r>
      <w:proofErr w:type="spellEnd"/>
      <w:r w:rsidR="006A7414">
        <w:rPr>
          <w:rFonts w:ascii="Sylfaen" w:eastAsia="Microsoft YaHei" w:hAnsi="Sylfaen" w:cs="Microsoft YaHei"/>
        </w:rPr>
        <w:t xml:space="preserve">, </w:t>
      </w:r>
      <w:proofErr w:type="spellStart"/>
      <w:r w:rsidR="006A7414">
        <w:rPr>
          <w:rFonts w:ascii="Sylfaen" w:eastAsia="Microsoft YaHei" w:hAnsi="Sylfaen" w:cs="Microsoft YaHei"/>
        </w:rPr>
        <w:t>իլիկ</w:t>
      </w:r>
      <w:proofErr w:type="spellEnd"/>
    </w:p>
    <w:p w14:paraId="57FDB3E2" w14:textId="3D122367" w:rsidR="00FF55D5" w:rsidRPr="00FF55D5" w:rsidRDefault="00FF55D5" w:rsidP="00FF55D5">
      <w:pPr>
        <w:spacing w:after="0" w:line="240" w:lineRule="auto"/>
        <w:jc w:val="both"/>
        <w:rPr>
          <w:rFonts w:ascii="Sylfaen" w:hAnsi="Sylfaen"/>
        </w:rPr>
      </w:pPr>
      <w:r w:rsidRPr="00FF55D5">
        <w:rPr>
          <w:rFonts w:ascii="Sylfaen" w:hAnsi="Sylfaen"/>
        </w:rPr>
        <w:t>Définitions :</w:t>
      </w:r>
      <w:r w:rsidR="006A7414">
        <w:rPr>
          <w:rFonts w:ascii="Sylfaen" w:hAnsi="Sylfaen"/>
        </w:rPr>
        <w:tab/>
      </w:r>
      <w:r w:rsidRPr="00FF55D5">
        <w:rPr>
          <w:rFonts w:ascii="Sylfaen" w:hAnsi="Sylfaen"/>
        </w:rPr>
        <w:t>Une canette, ou cannette, est un contenant, de faible volume (33cl jusqu'</w:t>
      </w:r>
      <w:r w:rsidRPr="00FF55D5">
        <w:rPr>
          <w:rFonts w:ascii="Sylfaen" w:hAnsi="Sylfaen" w:cs="Sylfaen"/>
        </w:rPr>
        <w:t>à</w:t>
      </w:r>
      <w:r w:rsidRPr="00FF55D5">
        <w:rPr>
          <w:rFonts w:ascii="Sylfaen" w:hAnsi="Sylfaen"/>
        </w:rPr>
        <w:t xml:space="preserve"> un litre), en verre ou en m</w:t>
      </w:r>
      <w:r w:rsidRPr="00FF55D5">
        <w:rPr>
          <w:rFonts w:ascii="Sylfaen" w:hAnsi="Sylfaen" w:cs="Sylfaen"/>
        </w:rPr>
        <w:t>é</w:t>
      </w:r>
      <w:r w:rsidRPr="00FF55D5">
        <w:rPr>
          <w:rFonts w:ascii="Sylfaen" w:hAnsi="Sylfaen"/>
        </w:rPr>
        <w:t>tal, qui contient une boisson que l'on peut emporter puis boire sans outil ni gobelet.</w:t>
      </w:r>
    </w:p>
    <w:p w14:paraId="3AEACD2D" w14:textId="1D912549" w:rsidR="00FF55D5" w:rsidRPr="00FF55D5" w:rsidRDefault="00FF55D5" w:rsidP="00FF55D5">
      <w:pPr>
        <w:spacing w:after="0" w:line="240" w:lineRule="auto"/>
        <w:jc w:val="both"/>
        <w:rPr>
          <w:rFonts w:ascii="Sylfaen" w:hAnsi="Sylfaen"/>
        </w:rPr>
      </w:pPr>
      <w:r w:rsidRPr="00FF55D5">
        <w:rPr>
          <w:rFonts w:ascii="Sylfaen" w:hAnsi="Sylfaen"/>
        </w:rPr>
        <w:t>Support sur lequel on enroule le fil de trame des métiers à tisser à navettes, le fil à coudre ou à broder des machines à coudre.</w:t>
      </w:r>
    </w:p>
    <w:p w14:paraId="5CCE1CA6" w14:textId="70815DF3" w:rsidR="00FF55D5" w:rsidRPr="00FF55D5" w:rsidRDefault="00FF55D5" w:rsidP="00FF55D5">
      <w:pPr>
        <w:spacing w:after="0" w:line="240" w:lineRule="auto"/>
        <w:jc w:val="both"/>
        <w:rPr>
          <w:rFonts w:ascii="Sylfaen" w:hAnsi="Sylfaen"/>
        </w:rPr>
      </w:pPr>
      <w:r w:rsidRPr="006A7414">
        <w:rPr>
          <w:rFonts w:ascii="Sylfaen" w:hAnsi="Sylfaen"/>
          <w:b/>
          <w:bCs/>
        </w:rPr>
        <w:t xml:space="preserve">Remarque </w:t>
      </w:r>
      <w:r w:rsidRPr="00FF55D5">
        <w:rPr>
          <w:rFonts w:ascii="Sylfaen" w:hAnsi="Sylfaen"/>
        </w:rPr>
        <w:t>:</w:t>
      </w:r>
    </w:p>
    <w:p w14:paraId="5AF94CA1" w14:textId="6A2DFC52" w:rsidR="00FF55D5" w:rsidRPr="002447EE" w:rsidRDefault="00FF55D5" w:rsidP="00FF55D5">
      <w:pPr>
        <w:spacing w:after="0" w:line="240" w:lineRule="auto"/>
        <w:jc w:val="both"/>
        <w:rPr>
          <w:rFonts w:ascii="Sylfaen" w:hAnsi="Sylfaen"/>
          <w:highlight w:val="magenta"/>
        </w:rPr>
      </w:pPr>
      <w:r w:rsidRPr="00FF55D5">
        <w:rPr>
          <w:rFonts w:ascii="Sylfaen" w:hAnsi="Sylfaen"/>
        </w:rPr>
        <w:t>Les deux graphies, canette et cannette, sont admises. Canette (avec un seul n) est la forme la plus courante, aussi bien pour la boîte de boisson gazeuse que pour la bobine de la machine à coudre ou du métier à tisser.</w:t>
      </w:r>
    </w:p>
    <w:p w14:paraId="4D54E770" w14:textId="77777777" w:rsidR="002447EE" w:rsidRPr="002447EE" w:rsidRDefault="002447EE" w:rsidP="00123436">
      <w:pPr>
        <w:spacing w:after="0" w:line="240" w:lineRule="auto"/>
        <w:jc w:val="both"/>
        <w:rPr>
          <w:rFonts w:ascii="Sylfaen" w:hAnsi="Sylfaen"/>
          <w:b/>
          <w:bCs/>
          <w:highlight w:val="magenta"/>
        </w:rPr>
      </w:pPr>
    </w:p>
    <w:p w14:paraId="3764D67C" w14:textId="2CE989CC" w:rsidR="00473599" w:rsidRPr="00B67ED1" w:rsidRDefault="00473599" w:rsidP="00731841">
      <w:pPr>
        <w:spacing w:after="0" w:line="240" w:lineRule="auto"/>
        <w:jc w:val="center"/>
        <w:rPr>
          <w:rFonts w:ascii="Sylfaen" w:hAnsi="Sylfaen"/>
          <w:b/>
          <w:bCs/>
          <w:sz w:val="32"/>
          <w:szCs w:val="32"/>
        </w:rPr>
      </w:pPr>
      <w:r w:rsidRPr="00283C89">
        <w:rPr>
          <w:rFonts w:ascii="Sylfaen" w:hAnsi="Sylfaen"/>
          <w:b/>
          <w:bCs/>
          <w:sz w:val="32"/>
          <w:szCs w:val="32"/>
        </w:rPr>
        <w:t>Captation &amp; Captage</w:t>
      </w:r>
    </w:p>
    <w:bookmarkEnd w:id="34"/>
    <w:p w14:paraId="32852A31" w14:textId="77777777" w:rsidR="00473599" w:rsidRPr="00AA6BF6" w:rsidRDefault="00473599" w:rsidP="00123436">
      <w:pPr>
        <w:spacing w:after="0" w:line="240" w:lineRule="auto"/>
        <w:jc w:val="both"/>
        <w:rPr>
          <w:rFonts w:ascii="Sylfaen" w:hAnsi="Sylfaen"/>
        </w:rPr>
      </w:pPr>
      <w:r>
        <w:rPr>
          <w:rFonts w:ascii="Sylfaen" w:hAnsi="Sylfaen"/>
        </w:rPr>
        <w:t>D</w:t>
      </w:r>
      <w:r w:rsidRPr="00AA6BF6">
        <w:rPr>
          <w:rFonts w:ascii="Sylfaen" w:hAnsi="Sylfaen"/>
        </w:rPr>
        <w:t>eux paronymes en français</w:t>
      </w:r>
      <w:r>
        <w:rPr>
          <w:rFonts w:ascii="Sylfaen" w:hAnsi="Sylfaen"/>
        </w:rPr>
        <w:t>,</w:t>
      </w:r>
      <w:r w:rsidRPr="00AA6BF6">
        <w:rPr>
          <w:rFonts w:ascii="Sylfaen" w:hAnsi="Sylfaen"/>
        </w:rPr>
        <w:t xml:space="preserve"> « captation » et « captage »</w:t>
      </w:r>
      <w:r>
        <w:rPr>
          <w:rFonts w:ascii="Sylfaen" w:hAnsi="Sylfaen"/>
        </w:rPr>
        <w:t>,</w:t>
      </w:r>
      <w:r w:rsidRPr="00AA6BF6">
        <w:rPr>
          <w:rFonts w:ascii="Sylfaen" w:hAnsi="Sylfaen"/>
        </w:rPr>
        <w:t xml:space="preserve"> p</w:t>
      </w:r>
      <w:r>
        <w:rPr>
          <w:rFonts w:ascii="Sylfaen" w:hAnsi="Sylfaen"/>
        </w:rPr>
        <w:t>e</w:t>
      </w:r>
      <w:r w:rsidRPr="00AA6BF6">
        <w:rPr>
          <w:rFonts w:ascii="Sylfaen" w:hAnsi="Sylfaen"/>
        </w:rPr>
        <w:t>u</w:t>
      </w:r>
      <w:r>
        <w:rPr>
          <w:rFonts w:ascii="Sylfaen" w:hAnsi="Sylfaen"/>
        </w:rPr>
        <w:t>v</w:t>
      </w:r>
      <w:r w:rsidRPr="00AA6BF6">
        <w:rPr>
          <w:rFonts w:ascii="Sylfaen" w:hAnsi="Sylfaen"/>
        </w:rPr>
        <w:t xml:space="preserve">ent sembler similaires, </w:t>
      </w:r>
      <w:r>
        <w:rPr>
          <w:rFonts w:ascii="Sylfaen" w:hAnsi="Sylfaen"/>
        </w:rPr>
        <w:t xml:space="preserve">mais </w:t>
      </w:r>
      <w:r w:rsidRPr="00AA6BF6">
        <w:rPr>
          <w:rFonts w:ascii="Sylfaen" w:hAnsi="Sylfaen"/>
        </w:rPr>
        <w:t>ils ont des significations distinctes et sont utilisés dans des contextes différents.</w:t>
      </w:r>
    </w:p>
    <w:p w14:paraId="39B056CB" w14:textId="77777777" w:rsidR="00473599" w:rsidRPr="002B2CB9" w:rsidRDefault="00473599" w:rsidP="00123436">
      <w:pPr>
        <w:spacing w:after="0" w:line="240" w:lineRule="auto"/>
        <w:jc w:val="both"/>
        <w:rPr>
          <w:rFonts w:ascii="Sylfaen" w:eastAsia="MS Mincho" w:hAnsi="Sylfaen" w:cs="MS Mincho"/>
          <w:b/>
          <w:bCs/>
          <w:sz w:val="28"/>
          <w:szCs w:val="28"/>
          <w:lang w:val="hy-AM"/>
        </w:rPr>
      </w:pPr>
      <w:r w:rsidRPr="0084378F">
        <w:rPr>
          <w:rFonts w:ascii="Sylfaen" w:hAnsi="Sylfaen"/>
          <w:b/>
          <w:bCs/>
          <w:sz w:val="28"/>
          <w:szCs w:val="28"/>
        </w:rPr>
        <w:t>Captation</w:t>
      </w:r>
      <w:r>
        <w:rPr>
          <w:rFonts w:ascii="Sylfaen" w:hAnsi="Sylfaen"/>
          <w:b/>
          <w:bCs/>
          <w:sz w:val="28"/>
          <w:szCs w:val="28"/>
        </w:rPr>
        <w:t xml:space="preserve"> </w:t>
      </w:r>
      <w:bookmarkStart w:id="36" w:name="_Hlk219824349"/>
      <w:r w:rsidRPr="00B67ED1">
        <w:rPr>
          <w:rFonts w:ascii="Sylfaen" w:hAnsi="Sylfaen"/>
          <w:i/>
          <w:iCs/>
        </w:rPr>
        <w:t>f.</w:t>
      </w:r>
      <w:bookmarkEnd w:id="36"/>
      <w:r>
        <w:rPr>
          <w:rFonts w:ascii="Sylfaen" w:hAnsi="Sylfaen"/>
          <w:i/>
          <w:iCs/>
        </w:rPr>
        <w:tab/>
      </w:r>
      <w:r>
        <w:rPr>
          <w:rFonts w:ascii="Sylfaen" w:hAnsi="Sylfaen"/>
          <w:i/>
          <w:iCs/>
        </w:rPr>
        <w:tab/>
      </w:r>
      <w:r>
        <w:rPr>
          <w:rFonts w:ascii="Sylfaen" w:hAnsi="Sylfaen"/>
          <w:lang w:val="hy-AM"/>
        </w:rPr>
        <w:t>իրավբ</w:t>
      </w:r>
      <w:r>
        <w:rPr>
          <w:rFonts w:ascii="MS Mincho" w:eastAsia="MS Mincho" w:hAnsi="MS Mincho" w:cs="MS Mincho"/>
          <w:lang w:val="hy-AM"/>
        </w:rPr>
        <w:t xml:space="preserve">․ </w:t>
      </w:r>
      <w:r>
        <w:rPr>
          <w:rFonts w:ascii="Sylfaen" w:eastAsia="MS Mincho" w:hAnsi="Sylfaen" w:cs="MS Mincho"/>
          <w:lang w:val="hy-AM"/>
        </w:rPr>
        <w:t>յուրացում, սեփականացում, զավթում</w:t>
      </w:r>
    </w:p>
    <w:p w14:paraId="3CFE7E0A" w14:textId="77777777" w:rsidR="00473599" w:rsidRDefault="00473599" w:rsidP="00123436">
      <w:pPr>
        <w:spacing w:after="0" w:line="240" w:lineRule="auto"/>
        <w:jc w:val="both"/>
        <w:rPr>
          <w:rFonts w:ascii="Sylfaen" w:hAnsi="Sylfaen"/>
        </w:rPr>
      </w:pPr>
      <w:r w:rsidRPr="00AA6BF6">
        <w:rPr>
          <w:rFonts w:ascii="Sylfaen" w:hAnsi="Sylfaen"/>
          <w:b/>
          <w:bCs/>
        </w:rPr>
        <w:t>Définition :</w:t>
      </w:r>
      <w:r>
        <w:rPr>
          <w:rFonts w:ascii="Sylfaen" w:hAnsi="Sylfaen"/>
          <w:b/>
          <w:bCs/>
        </w:rPr>
        <w:t xml:space="preserve"> </w:t>
      </w:r>
      <w:r w:rsidRPr="00AA6BF6">
        <w:rPr>
          <w:rFonts w:ascii="Sylfaen" w:hAnsi="Sylfaen"/>
        </w:rPr>
        <w:t xml:space="preserve">La captation désigne l’action de s’emparer de quelque chose, souvent de manière </w:t>
      </w:r>
    </w:p>
    <w:p w14:paraId="0A362CBD" w14:textId="77777777" w:rsidR="00473599" w:rsidRPr="00AA6BF6" w:rsidRDefault="00473599" w:rsidP="00123436">
      <w:pPr>
        <w:spacing w:after="0" w:line="240" w:lineRule="auto"/>
        <w:ind w:left="1440"/>
        <w:jc w:val="both"/>
        <w:rPr>
          <w:rFonts w:ascii="Sylfaen" w:hAnsi="Sylfaen"/>
        </w:rPr>
      </w:pPr>
      <w:proofErr w:type="gramStart"/>
      <w:r w:rsidRPr="00AA6BF6">
        <w:rPr>
          <w:rFonts w:ascii="Sylfaen" w:hAnsi="Sylfaen"/>
        </w:rPr>
        <w:t>frauduleuse</w:t>
      </w:r>
      <w:proofErr w:type="gramEnd"/>
      <w:r w:rsidRPr="00AA6BF6">
        <w:rPr>
          <w:rFonts w:ascii="Sylfaen" w:hAnsi="Sylfaen"/>
        </w:rPr>
        <w:t xml:space="preserve"> ou illégitime. Cela peut également faire référence à l’enregistrement ou à la captation d’un événement, comme une représentation théâtrale ou musicale.</w:t>
      </w:r>
    </w:p>
    <w:p w14:paraId="5B5EFFBD" w14:textId="77777777" w:rsidR="00473599" w:rsidRDefault="00473599" w:rsidP="00123436">
      <w:pPr>
        <w:spacing w:after="0" w:line="240" w:lineRule="auto"/>
        <w:jc w:val="both"/>
        <w:rPr>
          <w:rFonts w:ascii="Sylfaen" w:hAnsi="Sylfaen"/>
          <w:b/>
          <w:bCs/>
        </w:rPr>
      </w:pPr>
      <w:r w:rsidRPr="00AA6BF6">
        <w:rPr>
          <w:rFonts w:ascii="Sylfaen" w:hAnsi="Sylfaen"/>
          <w:b/>
          <w:bCs/>
        </w:rPr>
        <w:t>Exemples d’utilisation :</w:t>
      </w:r>
      <w:r>
        <w:rPr>
          <w:rFonts w:ascii="Sylfaen" w:hAnsi="Sylfaen"/>
          <w:b/>
          <w:bCs/>
        </w:rPr>
        <w:tab/>
      </w:r>
    </w:p>
    <w:p w14:paraId="6685CE86" w14:textId="77777777" w:rsidR="00473599" w:rsidRPr="00AA6BF6" w:rsidRDefault="00473599" w:rsidP="00123436">
      <w:pPr>
        <w:spacing w:after="0" w:line="240" w:lineRule="auto"/>
        <w:ind w:left="720" w:firstLine="720"/>
        <w:jc w:val="both"/>
        <w:rPr>
          <w:rFonts w:ascii="Sylfaen" w:hAnsi="Sylfaen"/>
          <w:i/>
          <w:iCs/>
        </w:rPr>
      </w:pPr>
      <w:r w:rsidRPr="00AA6BF6">
        <w:rPr>
          <w:rFonts w:ascii="Sylfaen" w:hAnsi="Sylfaen"/>
          <w:i/>
          <w:iCs/>
        </w:rPr>
        <w:t xml:space="preserve">Il s’agit d’une captation d’héritage évidente. </w:t>
      </w:r>
    </w:p>
    <w:p w14:paraId="3650D4DB" w14:textId="77777777" w:rsidR="00473599" w:rsidRDefault="00473599" w:rsidP="00123436">
      <w:pPr>
        <w:spacing w:after="0" w:line="240" w:lineRule="auto"/>
        <w:ind w:left="720" w:firstLine="720"/>
        <w:jc w:val="both"/>
        <w:rPr>
          <w:rFonts w:ascii="Sylfaen" w:hAnsi="Sylfaen"/>
        </w:rPr>
      </w:pPr>
      <w:r w:rsidRPr="00AA6BF6">
        <w:rPr>
          <w:rFonts w:ascii="Sylfaen" w:hAnsi="Sylfaen"/>
        </w:rPr>
        <w:t>(</w:t>
      </w:r>
      <w:proofErr w:type="gramStart"/>
      <w:r w:rsidRPr="00AA6BF6">
        <w:rPr>
          <w:rFonts w:ascii="Sylfaen" w:hAnsi="Sylfaen"/>
        </w:rPr>
        <w:t>action</w:t>
      </w:r>
      <w:proofErr w:type="gramEnd"/>
      <w:r w:rsidRPr="00AA6BF6">
        <w:rPr>
          <w:rFonts w:ascii="Sylfaen" w:hAnsi="Sylfaen"/>
        </w:rPr>
        <w:t xml:space="preserve"> de s’emparer frauduleusement d’un héritage)</w:t>
      </w:r>
    </w:p>
    <w:p w14:paraId="560297CB" w14:textId="77777777" w:rsidR="00473599" w:rsidRPr="00B67ED1" w:rsidRDefault="00473599" w:rsidP="00123436">
      <w:pPr>
        <w:spacing w:after="0" w:line="240" w:lineRule="auto"/>
        <w:ind w:left="720" w:firstLine="720"/>
        <w:jc w:val="both"/>
        <w:rPr>
          <w:rFonts w:ascii="Sylfaen" w:hAnsi="Sylfaen"/>
          <w:sz w:val="10"/>
          <w:szCs w:val="10"/>
        </w:rPr>
      </w:pPr>
    </w:p>
    <w:p w14:paraId="3C863677" w14:textId="77777777" w:rsidR="00473599" w:rsidRDefault="00473599" w:rsidP="00123436">
      <w:pPr>
        <w:spacing w:after="0" w:line="240" w:lineRule="auto"/>
        <w:ind w:left="1440"/>
        <w:jc w:val="both"/>
        <w:rPr>
          <w:rFonts w:ascii="Sylfaen" w:hAnsi="Sylfaen"/>
        </w:rPr>
      </w:pPr>
      <w:r w:rsidRPr="00B67ED1">
        <w:rPr>
          <w:rFonts w:ascii="Sylfaen" w:hAnsi="Sylfaen"/>
          <w:i/>
          <w:iCs/>
        </w:rPr>
        <w:t>La captation du spectacle a été réalisée par une équipe de professionnels.</w:t>
      </w:r>
      <w:r w:rsidRPr="00AA6BF6">
        <w:rPr>
          <w:rFonts w:ascii="Sylfaen" w:hAnsi="Sylfaen"/>
        </w:rPr>
        <w:t xml:space="preserve"> (</w:t>
      </w:r>
      <w:proofErr w:type="gramStart"/>
      <w:r w:rsidRPr="00AA6BF6">
        <w:rPr>
          <w:rFonts w:ascii="Sylfaen" w:hAnsi="Sylfaen"/>
        </w:rPr>
        <w:t>enregistrement</w:t>
      </w:r>
      <w:proofErr w:type="gramEnd"/>
      <w:r w:rsidRPr="00AA6BF6">
        <w:rPr>
          <w:rFonts w:ascii="Sylfaen" w:hAnsi="Sylfaen"/>
        </w:rPr>
        <w:t xml:space="preserve"> d’un événement)</w:t>
      </w:r>
    </w:p>
    <w:p w14:paraId="03E44668" w14:textId="77777777" w:rsidR="00473599" w:rsidRPr="00B67ED1" w:rsidRDefault="00473599" w:rsidP="00123436">
      <w:pPr>
        <w:spacing w:after="0" w:line="240" w:lineRule="auto"/>
        <w:ind w:left="1440"/>
        <w:jc w:val="both"/>
        <w:rPr>
          <w:rFonts w:ascii="Sylfaen" w:hAnsi="Sylfaen"/>
          <w:sz w:val="10"/>
          <w:szCs w:val="10"/>
        </w:rPr>
      </w:pPr>
    </w:p>
    <w:p w14:paraId="676DA8B8" w14:textId="77777777" w:rsidR="00473599" w:rsidRPr="00B67ED1" w:rsidRDefault="00473599" w:rsidP="00123436">
      <w:pPr>
        <w:spacing w:after="0" w:line="240" w:lineRule="auto"/>
        <w:ind w:left="1440"/>
        <w:jc w:val="both"/>
        <w:rPr>
          <w:rFonts w:ascii="Sylfaen" w:hAnsi="Sylfaen"/>
          <w:i/>
          <w:iCs/>
        </w:rPr>
      </w:pPr>
      <w:r w:rsidRPr="00B67ED1">
        <w:rPr>
          <w:rFonts w:ascii="Sylfaen" w:hAnsi="Sylfaen"/>
          <w:i/>
          <w:iCs/>
        </w:rPr>
        <w:t>La captation des ressources naturelles par certaines entreprises est un problème environnemental majeur.</w:t>
      </w:r>
    </w:p>
    <w:p w14:paraId="74EE89BC" w14:textId="77777777" w:rsidR="00473599" w:rsidRPr="002B2CB9" w:rsidRDefault="00473599" w:rsidP="00123436">
      <w:pPr>
        <w:spacing w:after="0" w:line="240" w:lineRule="auto"/>
        <w:jc w:val="both"/>
        <w:rPr>
          <w:rFonts w:ascii="Sylfaen" w:hAnsi="Sylfaen"/>
          <w:b/>
          <w:bCs/>
          <w:sz w:val="28"/>
          <w:szCs w:val="28"/>
        </w:rPr>
      </w:pPr>
      <w:r w:rsidRPr="0084378F">
        <w:rPr>
          <w:rFonts w:ascii="Sylfaen" w:hAnsi="Sylfaen"/>
          <w:b/>
          <w:bCs/>
          <w:sz w:val="28"/>
          <w:szCs w:val="28"/>
        </w:rPr>
        <w:t>Captage</w:t>
      </w:r>
      <w:r w:rsidRPr="00B67ED1">
        <w:rPr>
          <w:rFonts w:ascii="Sylfaen" w:hAnsi="Sylfaen"/>
          <w:i/>
          <w:iCs/>
        </w:rPr>
        <w:t xml:space="preserve"> </w:t>
      </w:r>
      <w:r>
        <w:rPr>
          <w:rFonts w:ascii="Sylfaen" w:hAnsi="Sylfaen"/>
          <w:i/>
          <w:iCs/>
        </w:rPr>
        <w:t>m</w:t>
      </w:r>
      <w:r w:rsidRPr="00B67ED1">
        <w:rPr>
          <w:rFonts w:ascii="Sylfaen" w:hAnsi="Sylfaen"/>
          <w:i/>
          <w:iCs/>
        </w:rPr>
        <w:t>.</w:t>
      </w:r>
      <w:r>
        <w:rPr>
          <w:rFonts w:ascii="Sylfaen" w:hAnsi="Sylfaen"/>
          <w:i/>
          <w:iCs/>
        </w:rPr>
        <w:tab/>
      </w:r>
      <w:proofErr w:type="spellStart"/>
      <w:proofErr w:type="gramStart"/>
      <w:r>
        <w:rPr>
          <w:rFonts w:ascii="Sylfaen" w:hAnsi="Sylfaen"/>
        </w:rPr>
        <w:t>գրավում</w:t>
      </w:r>
      <w:proofErr w:type="spellEnd"/>
      <w:proofErr w:type="gramEnd"/>
      <w:r>
        <w:rPr>
          <w:rFonts w:ascii="Sylfaen" w:hAnsi="Sylfaen"/>
        </w:rPr>
        <w:t xml:space="preserve">, </w:t>
      </w:r>
      <w:proofErr w:type="spellStart"/>
      <w:r>
        <w:rPr>
          <w:rFonts w:ascii="Sylfaen" w:hAnsi="Sylfaen"/>
        </w:rPr>
        <w:t>զավթում</w:t>
      </w:r>
      <w:proofErr w:type="spellEnd"/>
      <w:r>
        <w:rPr>
          <w:rFonts w:ascii="Sylfaen" w:hAnsi="Sylfaen"/>
        </w:rPr>
        <w:t xml:space="preserve">, </w:t>
      </w:r>
      <w:proofErr w:type="spellStart"/>
      <w:r>
        <w:rPr>
          <w:rFonts w:ascii="Sylfaen" w:hAnsi="Sylfaen"/>
        </w:rPr>
        <w:t>յուրացում</w:t>
      </w:r>
      <w:proofErr w:type="spellEnd"/>
      <w:r>
        <w:rPr>
          <w:rFonts w:ascii="Sylfaen" w:hAnsi="Sylfaen"/>
        </w:rPr>
        <w:t xml:space="preserve">, </w:t>
      </w:r>
      <w:proofErr w:type="spellStart"/>
      <w:r>
        <w:rPr>
          <w:rFonts w:ascii="Sylfaen" w:hAnsi="Sylfaen"/>
        </w:rPr>
        <w:t>սեփականացում</w:t>
      </w:r>
      <w:proofErr w:type="spellEnd"/>
      <w:r>
        <w:rPr>
          <w:rFonts w:ascii="Sylfaen" w:hAnsi="Sylfaen"/>
        </w:rPr>
        <w:t xml:space="preserve">, </w:t>
      </w:r>
      <w:proofErr w:type="spellStart"/>
      <w:r>
        <w:rPr>
          <w:rFonts w:ascii="Sylfaen" w:hAnsi="Sylfaen"/>
        </w:rPr>
        <w:t>աղբյուրակապում</w:t>
      </w:r>
      <w:proofErr w:type="spellEnd"/>
    </w:p>
    <w:p w14:paraId="7E26EAE7" w14:textId="77777777" w:rsidR="00473599" w:rsidRDefault="00473599" w:rsidP="00123436">
      <w:pPr>
        <w:spacing w:after="0" w:line="240" w:lineRule="auto"/>
        <w:jc w:val="both"/>
        <w:rPr>
          <w:rFonts w:ascii="Sylfaen" w:hAnsi="Sylfaen"/>
        </w:rPr>
      </w:pPr>
      <w:r w:rsidRPr="0084378F">
        <w:rPr>
          <w:rFonts w:ascii="Sylfaen" w:hAnsi="Sylfaen"/>
          <w:b/>
          <w:bCs/>
        </w:rPr>
        <w:t>Définition :</w:t>
      </w:r>
      <w:r>
        <w:rPr>
          <w:rFonts w:ascii="Sylfaen" w:hAnsi="Sylfaen"/>
          <w:b/>
          <w:bCs/>
        </w:rPr>
        <w:t xml:space="preserve"> </w:t>
      </w:r>
      <w:r>
        <w:rPr>
          <w:rFonts w:ascii="Sylfaen" w:hAnsi="Sylfaen"/>
          <w:b/>
          <w:bCs/>
        </w:rPr>
        <w:tab/>
      </w:r>
      <w:r w:rsidRPr="00AA6BF6">
        <w:rPr>
          <w:rFonts w:ascii="Sylfaen" w:hAnsi="Sylfaen"/>
        </w:rPr>
        <w:t xml:space="preserve">Le captage est l’action de capter ou de prélever quelque chose, en particulier </w:t>
      </w:r>
    </w:p>
    <w:p w14:paraId="360E98A1" w14:textId="77777777" w:rsidR="00473599" w:rsidRPr="00AA6BF6" w:rsidRDefault="00473599" w:rsidP="00123436">
      <w:pPr>
        <w:spacing w:after="0" w:line="240" w:lineRule="auto"/>
        <w:ind w:left="1440"/>
        <w:jc w:val="both"/>
        <w:rPr>
          <w:rFonts w:ascii="Sylfaen" w:hAnsi="Sylfaen"/>
        </w:rPr>
      </w:pPr>
      <w:proofErr w:type="gramStart"/>
      <w:r w:rsidRPr="00AA6BF6">
        <w:rPr>
          <w:rFonts w:ascii="Sylfaen" w:hAnsi="Sylfaen"/>
        </w:rPr>
        <w:lastRenderedPageBreak/>
        <w:t>dans</w:t>
      </w:r>
      <w:proofErr w:type="gramEnd"/>
      <w:r w:rsidRPr="00AA6BF6">
        <w:rPr>
          <w:rFonts w:ascii="Sylfaen" w:hAnsi="Sylfaen"/>
        </w:rPr>
        <w:t xml:space="preserve"> le cas du captage d’eau, qui consiste à prélever de l’eau d’une source naturelle pour un usage humain ou industriel.</w:t>
      </w:r>
    </w:p>
    <w:p w14:paraId="690223F0" w14:textId="77777777" w:rsidR="00473599" w:rsidRDefault="00473599" w:rsidP="00123436">
      <w:pPr>
        <w:spacing w:after="0" w:line="240" w:lineRule="auto"/>
        <w:ind w:left="2880" w:hanging="2880"/>
        <w:jc w:val="both"/>
        <w:rPr>
          <w:rFonts w:ascii="Sylfaen" w:hAnsi="Sylfaen"/>
          <w:b/>
          <w:bCs/>
        </w:rPr>
      </w:pPr>
      <w:r w:rsidRPr="0084378F">
        <w:rPr>
          <w:rFonts w:ascii="Sylfaen" w:hAnsi="Sylfaen"/>
          <w:b/>
          <w:bCs/>
        </w:rPr>
        <w:t>Exemples d’utilisation :</w:t>
      </w:r>
      <w:r>
        <w:rPr>
          <w:rFonts w:ascii="Sylfaen" w:hAnsi="Sylfaen"/>
          <w:b/>
          <w:bCs/>
        </w:rPr>
        <w:tab/>
      </w:r>
    </w:p>
    <w:p w14:paraId="1229AB05" w14:textId="77777777" w:rsidR="00473599" w:rsidRDefault="00473599" w:rsidP="00123436">
      <w:pPr>
        <w:spacing w:after="0" w:line="240" w:lineRule="auto"/>
        <w:ind w:left="2880" w:hanging="1440"/>
        <w:jc w:val="both"/>
        <w:rPr>
          <w:rFonts w:ascii="Sylfaen" w:hAnsi="Sylfaen"/>
        </w:rPr>
      </w:pPr>
      <w:r w:rsidRPr="0084378F">
        <w:rPr>
          <w:rFonts w:ascii="Sylfaen" w:hAnsi="Sylfaen"/>
          <w:i/>
          <w:iCs/>
        </w:rPr>
        <w:t>Il faudra améliorer le captage des eaux de pluie.</w:t>
      </w:r>
      <w:r w:rsidRPr="00AA6BF6">
        <w:rPr>
          <w:rFonts w:ascii="Sylfaen" w:hAnsi="Sylfaen"/>
        </w:rPr>
        <w:t xml:space="preserve"> </w:t>
      </w:r>
    </w:p>
    <w:p w14:paraId="6392A9D1" w14:textId="77777777" w:rsidR="00473599" w:rsidRDefault="00473599" w:rsidP="00123436">
      <w:pPr>
        <w:spacing w:after="0" w:line="240" w:lineRule="auto"/>
        <w:ind w:left="720" w:firstLine="720"/>
        <w:jc w:val="both"/>
        <w:rPr>
          <w:rFonts w:ascii="Sylfaen" w:hAnsi="Sylfaen"/>
        </w:rPr>
      </w:pPr>
      <w:r w:rsidRPr="00AA6BF6">
        <w:rPr>
          <w:rFonts w:ascii="Sylfaen" w:hAnsi="Sylfaen"/>
        </w:rPr>
        <w:t>(</w:t>
      </w:r>
      <w:proofErr w:type="gramStart"/>
      <w:r w:rsidRPr="00AA6BF6">
        <w:rPr>
          <w:rFonts w:ascii="Sylfaen" w:hAnsi="Sylfaen"/>
        </w:rPr>
        <w:t>action</w:t>
      </w:r>
      <w:proofErr w:type="gramEnd"/>
      <w:r w:rsidRPr="00AA6BF6">
        <w:rPr>
          <w:rFonts w:ascii="Sylfaen" w:hAnsi="Sylfaen"/>
        </w:rPr>
        <w:t xml:space="preserve"> de prélever de l’eau de pluie pour un usage)</w:t>
      </w:r>
    </w:p>
    <w:p w14:paraId="0C89B050" w14:textId="77777777" w:rsidR="00473599" w:rsidRPr="002B2CB9" w:rsidRDefault="00473599" w:rsidP="00123436">
      <w:pPr>
        <w:spacing w:after="0" w:line="240" w:lineRule="auto"/>
        <w:ind w:left="720" w:firstLine="720"/>
        <w:jc w:val="both"/>
        <w:rPr>
          <w:rFonts w:ascii="Sylfaen" w:hAnsi="Sylfaen"/>
          <w:sz w:val="10"/>
          <w:szCs w:val="10"/>
        </w:rPr>
      </w:pPr>
    </w:p>
    <w:p w14:paraId="193DAA6E" w14:textId="77777777" w:rsidR="00473599" w:rsidRDefault="00473599" w:rsidP="00123436">
      <w:pPr>
        <w:spacing w:after="0" w:line="240" w:lineRule="auto"/>
        <w:ind w:left="1440"/>
        <w:jc w:val="both"/>
        <w:rPr>
          <w:rFonts w:ascii="Sylfaen" w:hAnsi="Sylfaen"/>
          <w:i/>
          <w:iCs/>
        </w:rPr>
      </w:pPr>
      <w:r w:rsidRPr="0084378F">
        <w:rPr>
          <w:rFonts w:ascii="Sylfaen" w:hAnsi="Sylfaen"/>
          <w:i/>
          <w:iCs/>
        </w:rPr>
        <w:t>Le captage des sources souterraines est une pratique courante dans certaines régions arides.</w:t>
      </w:r>
    </w:p>
    <w:p w14:paraId="6DC00EBB" w14:textId="77777777" w:rsidR="00473599" w:rsidRPr="002B2CB9" w:rsidRDefault="00473599" w:rsidP="00123436">
      <w:pPr>
        <w:spacing w:after="0" w:line="240" w:lineRule="auto"/>
        <w:ind w:left="1440"/>
        <w:jc w:val="both"/>
        <w:rPr>
          <w:rFonts w:ascii="Sylfaen" w:hAnsi="Sylfaen"/>
          <w:i/>
          <w:iCs/>
          <w:sz w:val="10"/>
          <w:szCs w:val="10"/>
        </w:rPr>
      </w:pPr>
    </w:p>
    <w:p w14:paraId="7C0214CA" w14:textId="77777777" w:rsidR="00473599" w:rsidRPr="0084378F" w:rsidRDefault="00473599" w:rsidP="00123436">
      <w:pPr>
        <w:spacing w:after="0" w:line="240" w:lineRule="auto"/>
        <w:ind w:left="1440"/>
        <w:jc w:val="both"/>
        <w:rPr>
          <w:rFonts w:ascii="Sylfaen" w:hAnsi="Sylfaen"/>
          <w:i/>
          <w:iCs/>
        </w:rPr>
      </w:pPr>
      <w:r w:rsidRPr="0084378F">
        <w:rPr>
          <w:rFonts w:ascii="Sylfaen" w:hAnsi="Sylfaen"/>
          <w:i/>
          <w:iCs/>
        </w:rPr>
        <w:t>Des mesures de protection doivent être prises pour éviter la pollution du captage d’eau potable.</w:t>
      </w:r>
    </w:p>
    <w:p w14:paraId="76E48922" w14:textId="77777777" w:rsidR="00473599" w:rsidRDefault="00473599" w:rsidP="00123436">
      <w:pPr>
        <w:spacing w:after="0" w:line="240" w:lineRule="auto"/>
        <w:jc w:val="both"/>
        <w:rPr>
          <w:rFonts w:ascii="Sylfaen" w:hAnsi="Sylfaen"/>
        </w:rPr>
      </w:pPr>
      <w:r w:rsidRPr="00AA6BF6">
        <w:rPr>
          <w:rFonts w:ascii="Sylfaen" w:hAnsi="Sylfaen"/>
        </w:rPr>
        <w:t>Bien que les mots « captation » et « captage » partagent une certaine ressemblance dans leur sonorité, ils ont des significations très différentes. « Captation » se réfère à l’action de s’emparer de quelque chose, souvent de manière frauduleuse, tandis que « captage » désigne l’action de prélever quelque chose, en particulier de l’eau. Comprendre ces nuances est essentiel pour une communication précise en français, en particulier dans des contextes juridiques, environnementaux et artistiques.</w:t>
      </w:r>
    </w:p>
    <w:p w14:paraId="2849EF0F" w14:textId="77777777" w:rsidR="00473599" w:rsidRDefault="00473599" w:rsidP="00123436">
      <w:pPr>
        <w:spacing w:after="0" w:line="240" w:lineRule="auto"/>
        <w:jc w:val="both"/>
        <w:rPr>
          <w:rFonts w:ascii="Sylfaen" w:hAnsi="Sylfaen"/>
          <w:b/>
          <w:bCs/>
          <w:sz w:val="32"/>
          <w:szCs w:val="32"/>
        </w:rPr>
      </w:pPr>
    </w:p>
    <w:p w14:paraId="52A1EF3C" w14:textId="77777777" w:rsidR="00B60FF5" w:rsidRPr="001833BF" w:rsidRDefault="00B60FF5" w:rsidP="00283C89">
      <w:pPr>
        <w:spacing w:after="0" w:line="240" w:lineRule="auto"/>
        <w:jc w:val="center"/>
        <w:rPr>
          <w:rFonts w:ascii="Sylfaen" w:hAnsi="Sylfaen"/>
          <w:b/>
          <w:bCs/>
          <w:sz w:val="32"/>
          <w:szCs w:val="32"/>
        </w:rPr>
      </w:pPr>
      <w:r w:rsidRPr="00283C89">
        <w:rPr>
          <w:rFonts w:ascii="Sylfaen" w:hAnsi="Sylfaen"/>
          <w:b/>
          <w:bCs/>
          <w:sz w:val="32"/>
          <w:szCs w:val="32"/>
        </w:rPr>
        <w:t>Capter, Capturer &amp; Captiver</w:t>
      </w:r>
    </w:p>
    <w:p w14:paraId="2963AD09" w14:textId="77777777" w:rsidR="00B60FF5" w:rsidRPr="001833BF" w:rsidRDefault="00B60FF5" w:rsidP="00123436">
      <w:pPr>
        <w:spacing w:after="0" w:line="240" w:lineRule="auto"/>
        <w:jc w:val="both"/>
        <w:rPr>
          <w:rFonts w:ascii="Sylfaen" w:hAnsi="Sylfaen"/>
        </w:rPr>
      </w:pPr>
      <w:r w:rsidRPr="001833BF">
        <w:rPr>
          <w:rFonts w:ascii="Sylfaen" w:hAnsi="Sylfaen"/>
        </w:rPr>
        <w:t xml:space="preserve"> « </w:t>
      </w:r>
      <w:r>
        <w:rPr>
          <w:rFonts w:ascii="Sylfaen" w:hAnsi="Sylfaen"/>
        </w:rPr>
        <w:t>C</w:t>
      </w:r>
      <w:r w:rsidRPr="001833BF">
        <w:rPr>
          <w:rFonts w:ascii="Sylfaen" w:hAnsi="Sylfaen"/>
        </w:rPr>
        <w:t>apter », « capturer » et « captiver » semblent similaires mais ont des significations distinctes. Bien qu’ils partagent une racine commune, ils sont utilisés dans des contextes différents pour décrire des actions différentes.</w:t>
      </w:r>
    </w:p>
    <w:p w14:paraId="6FF1FCBF" w14:textId="77777777" w:rsidR="00B60FF5" w:rsidRPr="00D05831" w:rsidRDefault="00B60FF5" w:rsidP="00123436">
      <w:pPr>
        <w:spacing w:after="0" w:line="240" w:lineRule="auto"/>
        <w:jc w:val="both"/>
        <w:rPr>
          <w:rFonts w:ascii="Sylfaen" w:hAnsi="Sylfaen"/>
          <w:lang w:val="hy-AM"/>
        </w:rPr>
      </w:pPr>
      <w:r w:rsidRPr="001833BF">
        <w:rPr>
          <w:rFonts w:ascii="Sylfaen" w:hAnsi="Sylfaen"/>
          <w:b/>
          <w:bCs/>
          <w:sz w:val="28"/>
          <w:szCs w:val="28"/>
        </w:rPr>
        <w:t xml:space="preserve">Capter </w:t>
      </w:r>
      <w:r w:rsidRPr="00B620A3">
        <w:rPr>
          <w:rFonts w:ascii="Sylfaen" w:hAnsi="Sylfaen"/>
          <w:i/>
          <w:iCs/>
        </w:rPr>
        <w:t>v.tr.</w:t>
      </w:r>
      <w:r>
        <w:rPr>
          <w:rFonts w:ascii="Sylfaen" w:hAnsi="Sylfaen"/>
          <w:i/>
          <w:iCs/>
        </w:rPr>
        <w:tab/>
      </w:r>
      <w:r>
        <w:rPr>
          <w:rFonts w:ascii="Sylfaen" w:hAnsi="Sylfaen"/>
          <w:lang w:val="hy-AM"/>
        </w:rPr>
        <w:t>գրավել // բռնի ուժով ձեռք բերել // ձեռք բերել</w:t>
      </w:r>
    </w:p>
    <w:p w14:paraId="317A1A5B" w14:textId="77777777" w:rsidR="00B60FF5" w:rsidRDefault="00B60FF5" w:rsidP="00123436">
      <w:pPr>
        <w:spacing w:after="0" w:line="240" w:lineRule="auto"/>
        <w:jc w:val="both"/>
        <w:rPr>
          <w:rFonts w:ascii="Sylfaen" w:hAnsi="Sylfaen"/>
        </w:rPr>
      </w:pPr>
      <w:r w:rsidRPr="001833BF">
        <w:rPr>
          <w:rFonts w:ascii="Sylfaen" w:hAnsi="Sylfaen"/>
          <w:b/>
          <w:bCs/>
        </w:rPr>
        <w:t>Définition :</w:t>
      </w:r>
      <w:r>
        <w:rPr>
          <w:rFonts w:ascii="Sylfaen" w:hAnsi="Sylfaen"/>
          <w:b/>
          <w:bCs/>
        </w:rPr>
        <w:tab/>
      </w:r>
      <w:r w:rsidRPr="001833BF">
        <w:rPr>
          <w:rFonts w:ascii="Sylfaen" w:hAnsi="Sylfaen"/>
        </w:rPr>
        <w:t xml:space="preserve">« Capter » signifie recevoir ou comprendre un message, une information ou un </w:t>
      </w:r>
    </w:p>
    <w:p w14:paraId="3451EF59" w14:textId="77777777" w:rsidR="00B60FF5" w:rsidRPr="001833BF" w:rsidRDefault="00B60FF5" w:rsidP="00123436">
      <w:pPr>
        <w:spacing w:after="0" w:line="240" w:lineRule="auto"/>
        <w:ind w:left="1440"/>
        <w:jc w:val="both"/>
        <w:rPr>
          <w:rFonts w:ascii="Sylfaen" w:hAnsi="Sylfaen"/>
        </w:rPr>
      </w:pPr>
      <w:proofErr w:type="gramStart"/>
      <w:r w:rsidRPr="001833BF">
        <w:rPr>
          <w:rFonts w:ascii="Sylfaen" w:hAnsi="Sylfaen"/>
        </w:rPr>
        <w:t>signal</w:t>
      </w:r>
      <w:proofErr w:type="gramEnd"/>
      <w:r w:rsidRPr="001833BF">
        <w:rPr>
          <w:rFonts w:ascii="Sylfaen" w:hAnsi="Sylfaen"/>
        </w:rPr>
        <w:t>. C’est le processus de réception ou d’interprétation d’une communication, qu’elle soit verbale, écrite ou même non verbale. Ce terme est souvent utilisé dans des contextes de communication, de technologie ou de médias.</w:t>
      </w:r>
    </w:p>
    <w:p w14:paraId="4657FE73" w14:textId="77777777" w:rsidR="00B60FF5" w:rsidRPr="001833BF" w:rsidRDefault="00B60FF5" w:rsidP="00123436">
      <w:pPr>
        <w:spacing w:after="0" w:line="240" w:lineRule="auto"/>
        <w:jc w:val="both"/>
        <w:rPr>
          <w:rFonts w:ascii="Sylfaen" w:hAnsi="Sylfaen"/>
          <w:b/>
          <w:bCs/>
        </w:rPr>
      </w:pPr>
      <w:r w:rsidRPr="001833BF">
        <w:rPr>
          <w:rFonts w:ascii="Sylfaen" w:hAnsi="Sylfaen"/>
          <w:b/>
          <w:bCs/>
        </w:rPr>
        <w:t>Exemples d’utilisation :</w:t>
      </w:r>
    </w:p>
    <w:p w14:paraId="38C968CE" w14:textId="77777777" w:rsidR="00B60FF5" w:rsidRDefault="00B60FF5" w:rsidP="00123436">
      <w:pPr>
        <w:spacing w:after="0" w:line="240" w:lineRule="auto"/>
        <w:ind w:left="720" w:firstLine="720"/>
        <w:jc w:val="both"/>
        <w:rPr>
          <w:rFonts w:ascii="Sylfaen" w:hAnsi="Sylfaen"/>
          <w:i/>
          <w:iCs/>
        </w:rPr>
      </w:pPr>
      <w:r w:rsidRPr="001833BF">
        <w:rPr>
          <w:rFonts w:ascii="Sylfaen" w:hAnsi="Sylfaen"/>
          <w:i/>
          <w:iCs/>
        </w:rPr>
        <w:t>Il pense avoir capté des messages extraterrestres avec son antenne parabolique.</w:t>
      </w:r>
    </w:p>
    <w:p w14:paraId="21C67750" w14:textId="77777777" w:rsidR="00B60FF5" w:rsidRPr="00B620A3" w:rsidRDefault="00B60FF5" w:rsidP="00123436">
      <w:pPr>
        <w:spacing w:after="0" w:line="240" w:lineRule="auto"/>
        <w:ind w:left="720" w:firstLine="720"/>
        <w:jc w:val="both"/>
        <w:rPr>
          <w:rFonts w:ascii="Sylfaen" w:hAnsi="Sylfaen"/>
          <w:i/>
          <w:iCs/>
          <w:sz w:val="10"/>
          <w:szCs w:val="10"/>
        </w:rPr>
      </w:pPr>
    </w:p>
    <w:p w14:paraId="55DBEEAF" w14:textId="77777777" w:rsidR="00B60FF5" w:rsidRPr="001833BF" w:rsidRDefault="00B60FF5" w:rsidP="00123436">
      <w:pPr>
        <w:spacing w:after="0" w:line="240" w:lineRule="auto"/>
        <w:ind w:left="720" w:firstLine="720"/>
        <w:jc w:val="both"/>
        <w:rPr>
          <w:rFonts w:ascii="Sylfaen" w:hAnsi="Sylfaen"/>
          <w:i/>
          <w:iCs/>
        </w:rPr>
      </w:pPr>
      <w:r w:rsidRPr="001833BF">
        <w:rPr>
          <w:rFonts w:ascii="Sylfaen" w:hAnsi="Sylfaen"/>
          <w:i/>
          <w:iCs/>
        </w:rPr>
        <w:t>L’équipe de recherche a réussi à capter les signaux faibles provenant de l’espace.</w:t>
      </w:r>
    </w:p>
    <w:p w14:paraId="7160995F" w14:textId="77777777" w:rsidR="00B60FF5" w:rsidRPr="001833BF" w:rsidRDefault="00B60FF5" w:rsidP="00123436">
      <w:pPr>
        <w:spacing w:after="0" w:line="240" w:lineRule="auto"/>
        <w:jc w:val="both"/>
        <w:rPr>
          <w:rFonts w:ascii="Sylfaen" w:hAnsi="Sylfaen"/>
          <w:b/>
          <w:bCs/>
          <w:sz w:val="28"/>
          <w:szCs w:val="28"/>
        </w:rPr>
      </w:pPr>
      <w:r w:rsidRPr="001833BF">
        <w:rPr>
          <w:rFonts w:ascii="Sylfaen" w:hAnsi="Sylfaen"/>
          <w:b/>
          <w:bCs/>
          <w:sz w:val="28"/>
          <w:szCs w:val="28"/>
        </w:rPr>
        <w:t xml:space="preserve">Capturer </w:t>
      </w:r>
      <w:r w:rsidRPr="00B620A3">
        <w:rPr>
          <w:rFonts w:ascii="Sylfaen" w:hAnsi="Sylfaen"/>
          <w:i/>
          <w:iCs/>
        </w:rPr>
        <w:t>v.tr.</w:t>
      </w:r>
      <w:r>
        <w:rPr>
          <w:rFonts w:ascii="Sylfaen" w:hAnsi="Sylfaen"/>
          <w:i/>
          <w:iCs/>
        </w:rPr>
        <w:tab/>
      </w:r>
      <w:r>
        <w:rPr>
          <w:rFonts w:ascii="Sylfaen" w:hAnsi="Sylfaen"/>
          <w:lang w:val="hy-AM"/>
        </w:rPr>
        <w:t>բռնել, ձերբակալել // գերել, գերի վերցնել</w:t>
      </w:r>
    </w:p>
    <w:p w14:paraId="21E8BDA3" w14:textId="77777777" w:rsidR="00B60FF5" w:rsidRDefault="00B60FF5" w:rsidP="00123436">
      <w:pPr>
        <w:spacing w:after="0" w:line="240" w:lineRule="auto"/>
        <w:jc w:val="both"/>
        <w:rPr>
          <w:rFonts w:ascii="Sylfaen" w:hAnsi="Sylfaen"/>
        </w:rPr>
      </w:pPr>
      <w:r w:rsidRPr="001833BF">
        <w:rPr>
          <w:rFonts w:ascii="Sylfaen" w:hAnsi="Sylfaen"/>
          <w:b/>
          <w:bCs/>
        </w:rPr>
        <w:t>Définition :</w:t>
      </w:r>
      <w:r>
        <w:rPr>
          <w:rFonts w:ascii="Sylfaen" w:hAnsi="Sylfaen"/>
          <w:b/>
          <w:bCs/>
        </w:rPr>
        <w:tab/>
      </w:r>
      <w:r w:rsidRPr="001833BF">
        <w:rPr>
          <w:rFonts w:ascii="Sylfaen" w:hAnsi="Sylfaen"/>
        </w:rPr>
        <w:t xml:space="preserve">« Capturer » signifie faire prisonnier, prendre en otage ou attraper quelque chose </w:t>
      </w:r>
    </w:p>
    <w:p w14:paraId="78BFCDE2" w14:textId="77777777" w:rsidR="00B60FF5" w:rsidRPr="001833BF" w:rsidRDefault="00B60FF5" w:rsidP="00123436">
      <w:pPr>
        <w:spacing w:after="0" w:line="240" w:lineRule="auto"/>
        <w:ind w:left="1440"/>
        <w:jc w:val="both"/>
        <w:rPr>
          <w:rFonts w:ascii="Sylfaen" w:hAnsi="Sylfaen"/>
        </w:rPr>
      </w:pPr>
      <w:proofErr w:type="gramStart"/>
      <w:r w:rsidRPr="001833BF">
        <w:rPr>
          <w:rFonts w:ascii="Sylfaen" w:hAnsi="Sylfaen"/>
        </w:rPr>
        <w:t>ou</w:t>
      </w:r>
      <w:proofErr w:type="gramEnd"/>
      <w:r w:rsidRPr="001833BF">
        <w:rPr>
          <w:rFonts w:ascii="Sylfaen" w:hAnsi="Sylfaen"/>
        </w:rPr>
        <w:t xml:space="preserve"> quelqu’un. C’est le processus de rendre quelqu’un ou quelque chose captif, généralement dans le contexte de la chasse, de la guerre ou de la capture d’images ou de vidéos.</w:t>
      </w:r>
    </w:p>
    <w:p w14:paraId="714A55BA" w14:textId="77777777" w:rsidR="00B60FF5" w:rsidRPr="001833BF" w:rsidRDefault="00B60FF5" w:rsidP="00123436">
      <w:pPr>
        <w:spacing w:after="0" w:line="240" w:lineRule="auto"/>
        <w:jc w:val="both"/>
        <w:rPr>
          <w:rFonts w:ascii="Sylfaen" w:hAnsi="Sylfaen"/>
          <w:b/>
          <w:bCs/>
        </w:rPr>
      </w:pPr>
      <w:r w:rsidRPr="001833BF">
        <w:rPr>
          <w:rFonts w:ascii="Sylfaen" w:hAnsi="Sylfaen"/>
          <w:b/>
          <w:bCs/>
        </w:rPr>
        <w:t>Exemples d’utilisation :</w:t>
      </w:r>
    </w:p>
    <w:p w14:paraId="4BC7BFE0" w14:textId="77777777" w:rsidR="00B60FF5" w:rsidRDefault="00B60FF5" w:rsidP="00123436">
      <w:pPr>
        <w:spacing w:after="0" w:line="240" w:lineRule="auto"/>
        <w:ind w:left="720" w:firstLine="720"/>
        <w:jc w:val="both"/>
        <w:rPr>
          <w:rFonts w:ascii="Sylfaen" w:hAnsi="Sylfaen"/>
          <w:i/>
          <w:iCs/>
        </w:rPr>
      </w:pPr>
      <w:r w:rsidRPr="001833BF">
        <w:rPr>
          <w:rFonts w:ascii="Sylfaen" w:hAnsi="Sylfaen"/>
          <w:i/>
          <w:iCs/>
        </w:rPr>
        <w:t>Le lion a capturé sa proie puis l’a dévorée.</w:t>
      </w:r>
    </w:p>
    <w:p w14:paraId="4918BF3A" w14:textId="77777777" w:rsidR="00B60FF5" w:rsidRPr="00B620A3" w:rsidRDefault="00B60FF5" w:rsidP="00123436">
      <w:pPr>
        <w:spacing w:after="0" w:line="240" w:lineRule="auto"/>
        <w:ind w:left="720" w:firstLine="720"/>
        <w:jc w:val="both"/>
        <w:rPr>
          <w:rFonts w:ascii="Sylfaen" w:hAnsi="Sylfaen"/>
          <w:i/>
          <w:iCs/>
          <w:sz w:val="10"/>
          <w:szCs w:val="10"/>
        </w:rPr>
      </w:pPr>
    </w:p>
    <w:p w14:paraId="556CFF84" w14:textId="77777777" w:rsidR="00B60FF5" w:rsidRPr="001833BF" w:rsidRDefault="00B60FF5" w:rsidP="00123436">
      <w:pPr>
        <w:spacing w:after="0" w:line="240" w:lineRule="auto"/>
        <w:ind w:left="720" w:firstLine="720"/>
        <w:jc w:val="both"/>
        <w:rPr>
          <w:rFonts w:ascii="Sylfaen" w:hAnsi="Sylfaen"/>
          <w:i/>
          <w:iCs/>
        </w:rPr>
      </w:pPr>
      <w:r w:rsidRPr="001833BF">
        <w:rPr>
          <w:rFonts w:ascii="Sylfaen" w:hAnsi="Sylfaen"/>
          <w:i/>
          <w:iCs/>
        </w:rPr>
        <w:t>La police a réussi à capturer le criminel après une longue traque.</w:t>
      </w:r>
    </w:p>
    <w:p w14:paraId="519356ED" w14:textId="77777777" w:rsidR="00B60FF5" w:rsidRPr="001833BF" w:rsidRDefault="00B60FF5" w:rsidP="00123436">
      <w:pPr>
        <w:spacing w:after="0" w:line="240" w:lineRule="auto"/>
        <w:jc w:val="both"/>
        <w:rPr>
          <w:rFonts w:ascii="Sylfaen" w:hAnsi="Sylfaen"/>
          <w:b/>
          <w:bCs/>
          <w:sz w:val="28"/>
          <w:szCs w:val="28"/>
        </w:rPr>
      </w:pPr>
      <w:r w:rsidRPr="001833BF">
        <w:rPr>
          <w:rFonts w:ascii="Sylfaen" w:hAnsi="Sylfaen"/>
          <w:b/>
          <w:bCs/>
          <w:sz w:val="28"/>
          <w:szCs w:val="28"/>
        </w:rPr>
        <w:t xml:space="preserve">Captiver </w:t>
      </w:r>
      <w:r w:rsidRPr="00B620A3">
        <w:rPr>
          <w:rFonts w:ascii="Sylfaen" w:hAnsi="Sylfaen"/>
          <w:i/>
          <w:iCs/>
        </w:rPr>
        <w:t>v.tr.</w:t>
      </w:r>
      <w:r>
        <w:rPr>
          <w:rFonts w:ascii="Sylfaen" w:hAnsi="Sylfaen"/>
          <w:i/>
          <w:iCs/>
        </w:rPr>
        <w:tab/>
      </w:r>
      <w:r>
        <w:rPr>
          <w:rFonts w:ascii="Sylfaen" w:hAnsi="Sylfaen"/>
          <w:lang w:val="hy-AM"/>
        </w:rPr>
        <w:t>գրավել, հմայել, կլանել, հափշտակել, գերել</w:t>
      </w:r>
    </w:p>
    <w:p w14:paraId="1C7A9220" w14:textId="77777777" w:rsidR="00B60FF5" w:rsidRDefault="00B60FF5" w:rsidP="00123436">
      <w:pPr>
        <w:spacing w:after="0" w:line="240" w:lineRule="auto"/>
        <w:jc w:val="both"/>
        <w:rPr>
          <w:rFonts w:ascii="Sylfaen" w:hAnsi="Sylfaen"/>
        </w:rPr>
      </w:pPr>
      <w:r w:rsidRPr="001833BF">
        <w:rPr>
          <w:rFonts w:ascii="Sylfaen" w:hAnsi="Sylfaen"/>
          <w:b/>
          <w:bCs/>
        </w:rPr>
        <w:t>Définition :</w:t>
      </w:r>
      <w:r>
        <w:rPr>
          <w:rFonts w:ascii="Sylfaen" w:hAnsi="Sylfaen"/>
          <w:b/>
          <w:bCs/>
        </w:rPr>
        <w:tab/>
      </w:r>
      <w:r w:rsidRPr="001833BF">
        <w:rPr>
          <w:rFonts w:ascii="Sylfaen" w:hAnsi="Sylfaen"/>
        </w:rPr>
        <w:t xml:space="preserve">« Captiver » signifie intéresser profondément quelqu’un, retenir son attention </w:t>
      </w:r>
    </w:p>
    <w:p w14:paraId="254488CE" w14:textId="77777777" w:rsidR="00B60FF5" w:rsidRPr="001833BF" w:rsidRDefault="00B60FF5" w:rsidP="00123436">
      <w:pPr>
        <w:spacing w:after="0" w:line="240" w:lineRule="auto"/>
        <w:ind w:left="1440"/>
        <w:jc w:val="both"/>
        <w:rPr>
          <w:rFonts w:ascii="Sylfaen" w:hAnsi="Sylfaen"/>
        </w:rPr>
      </w:pPr>
      <w:proofErr w:type="gramStart"/>
      <w:r w:rsidRPr="001833BF">
        <w:rPr>
          <w:rFonts w:ascii="Sylfaen" w:hAnsi="Sylfaen"/>
        </w:rPr>
        <w:lastRenderedPageBreak/>
        <w:t>ou</w:t>
      </w:r>
      <w:proofErr w:type="gramEnd"/>
      <w:r w:rsidRPr="001833BF">
        <w:rPr>
          <w:rFonts w:ascii="Sylfaen" w:hAnsi="Sylfaen"/>
        </w:rPr>
        <w:t xml:space="preserve"> le fasciner. C’est le processus de maintenir l’intérêt ou l’attention de quelqu’un de manière intense, souvent en racontant une histoire, en présentant une performance ou en créant une expérience immersive.</w:t>
      </w:r>
    </w:p>
    <w:p w14:paraId="5140FCA2" w14:textId="77777777" w:rsidR="00B60FF5" w:rsidRPr="001833BF" w:rsidRDefault="00B60FF5" w:rsidP="00123436">
      <w:pPr>
        <w:spacing w:after="0" w:line="240" w:lineRule="auto"/>
        <w:jc w:val="both"/>
        <w:rPr>
          <w:rFonts w:ascii="Sylfaen" w:hAnsi="Sylfaen"/>
          <w:b/>
          <w:bCs/>
        </w:rPr>
      </w:pPr>
      <w:r w:rsidRPr="001833BF">
        <w:rPr>
          <w:rFonts w:ascii="Sylfaen" w:hAnsi="Sylfaen"/>
          <w:b/>
          <w:bCs/>
        </w:rPr>
        <w:t>Exemples d’utilisation :</w:t>
      </w:r>
    </w:p>
    <w:p w14:paraId="4528BCBA" w14:textId="77777777" w:rsidR="00B60FF5" w:rsidRDefault="00B60FF5" w:rsidP="00123436">
      <w:pPr>
        <w:spacing w:after="0" w:line="240" w:lineRule="auto"/>
        <w:ind w:left="1440"/>
        <w:jc w:val="both"/>
        <w:rPr>
          <w:rFonts w:ascii="Sylfaen" w:hAnsi="Sylfaen"/>
          <w:i/>
          <w:iCs/>
        </w:rPr>
      </w:pPr>
      <w:r w:rsidRPr="001833BF">
        <w:rPr>
          <w:rFonts w:ascii="Sylfaen" w:hAnsi="Sylfaen"/>
          <w:i/>
          <w:iCs/>
        </w:rPr>
        <w:t>Cette pièce ne manquera pas de captiver le public avec ses performances émouvantes.</w:t>
      </w:r>
    </w:p>
    <w:p w14:paraId="46DCF84C" w14:textId="77777777" w:rsidR="00B60FF5" w:rsidRPr="00B620A3" w:rsidRDefault="00B60FF5" w:rsidP="00123436">
      <w:pPr>
        <w:spacing w:after="0" w:line="240" w:lineRule="auto"/>
        <w:ind w:left="1440"/>
        <w:jc w:val="both"/>
        <w:rPr>
          <w:rFonts w:ascii="Sylfaen" w:hAnsi="Sylfaen"/>
          <w:i/>
          <w:iCs/>
          <w:sz w:val="10"/>
          <w:szCs w:val="10"/>
        </w:rPr>
      </w:pPr>
    </w:p>
    <w:p w14:paraId="262E5573" w14:textId="77777777" w:rsidR="00B60FF5" w:rsidRPr="001833BF" w:rsidRDefault="00B60FF5" w:rsidP="00123436">
      <w:pPr>
        <w:spacing w:after="0" w:line="240" w:lineRule="auto"/>
        <w:ind w:left="720" w:firstLine="720"/>
        <w:jc w:val="both"/>
        <w:rPr>
          <w:rFonts w:ascii="Sylfaen" w:hAnsi="Sylfaen"/>
          <w:i/>
          <w:iCs/>
        </w:rPr>
      </w:pPr>
      <w:r w:rsidRPr="001833BF">
        <w:rPr>
          <w:rFonts w:ascii="Sylfaen" w:hAnsi="Sylfaen"/>
          <w:i/>
          <w:iCs/>
        </w:rPr>
        <w:t>Le conférencier a captivé l’auditoire avec son discours passionné sur l’écologie.</w:t>
      </w:r>
    </w:p>
    <w:p w14:paraId="5A90EE73" w14:textId="77777777" w:rsidR="00B60FF5" w:rsidRDefault="00B60FF5" w:rsidP="00123436">
      <w:pPr>
        <w:spacing w:after="0" w:line="240" w:lineRule="auto"/>
        <w:jc w:val="both"/>
        <w:rPr>
          <w:rFonts w:ascii="Sylfaen" w:hAnsi="Sylfaen"/>
        </w:rPr>
      </w:pPr>
      <w:r w:rsidRPr="001833BF">
        <w:rPr>
          <w:rFonts w:ascii="Sylfaen" w:hAnsi="Sylfaen"/>
        </w:rPr>
        <w:t>Bien que les mots « capter », « capturer » et « captiver » partagent une racine similaire, ils ont des significations distinctes et sont utilisés dans des contextes différents. « Capter » est associé à la réception d’informations, « capturer » à la capture physique ou virtuelle, et « captiver » à l’intérêt intense. Comprendre ces nuances est crucial pour une communication précise en français.</w:t>
      </w:r>
    </w:p>
    <w:p w14:paraId="0054D324" w14:textId="77777777" w:rsidR="00014AD0" w:rsidRDefault="00014AD0" w:rsidP="00123436">
      <w:pPr>
        <w:spacing w:after="0" w:line="240" w:lineRule="auto"/>
        <w:jc w:val="both"/>
        <w:rPr>
          <w:rFonts w:ascii="Sylfaen" w:hAnsi="Sylfaen"/>
        </w:rPr>
      </w:pPr>
    </w:p>
    <w:p w14:paraId="7628022A" w14:textId="3BD4733D" w:rsidR="00014AD0" w:rsidRPr="00165EF3" w:rsidRDefault="00014AD0" w:rsidP="00283C89">
      <w:pPr>
        <w:spacing w:after="0" w:line="240" w:lineRule="auto"/>
        <w:jc w:val="center"/>
        <w:rPr>
          <w:rFonts w:ascii="Sylfaen" w:hAnsi="Sylfaen"/>
          <w:b/>
          <w:bCs/>
          <w:sz w:val="32"/>
          <w:szCs w:val="32"/>
        </w:rPr>
      </w:pPr>
      <w:proofErr w:type="gramStart"/>
      <w:r w:rsidRPr="00283C89">
        <w:rPr>
          <w:rFonts w:ascii="Sylfaen" w:hAnsi="Sylfaen"/>
          <w:b/>
          <w:bCs/>
          <w:sz w:val="32"/>
          <w:szCs w:val="32"/>
        </w:rPr>
        <w:t xml:space="preserve">Carnassier </w:t>
      </w:r>
      <w:r w:rsidRPr="00283C89">
        <w:rPr>
          <w:rFonts w:ascii="Sylfaen" w:hAnsi="Sylfaen"/>
          <w:b/>
          <w:bCs/>
        </w:rPr>
        <w:t xml:space="preserve"> &amp;</w:t>
      </w:r>
      <w:proofErr w:type="gramEnd"/>
      <w:r w:rsidRPr="00283C89">
        <w:rPr>
          <w:rFonts w:ascii="Sylfaen" w:hAnsi="Sylfaen"/>
          <w:b/>
          <w:bCs/>
        </w:rPr>
        <w:t xml:space="preserve"> </w:t>
      </w:r>
      <w:r w:rsidRPr="00283C89">
        <w:rPr>
          <w:rFonts w:ascii="Sylfaen" w:hAnsi="Sylfaen"/>
          <w:b/>
          <w:bCs/>
          <w:sz w:val="32"/>
          <w:szCs w:val="32"/>
        </w:rPr>
        <w:t xml:space="preserve"> Carnivore</w:t>
      </w:r>
    </w:p>
    <w:p w14:paraId="192F482C" w14:textId="73CF589B" w:rsidR="00014AD0" w:rsidRDefault="00014AD0" w:rsidP="00123436">
      <w:pPr>
        <w:spacing w:after="0" w:line="240" w:lineRule="auto"/>
        <w:jc w:val="both"/>
        <w:rPr>
          <w:rFonts w:ascii="Sylfaen" w:hAnsi="Sylfaen"/>
          <w:lang w:val="hy-AM"/>
        </w:rPr>
      </w:pPr>
      <w:r w:rsidRPr="00165EF3">
        <w:rPr>
          <w:rFonts w:ascii="Sylfaen" w:hAnsi="Sylfaen"/>
          <w:b/>
          <w:bCs/>
          <w:sz w:val="28"/>
          <w:szCs w:val="28"/>
        </w:rPr>
        <w:t>Carnassier</w:t>
      </w:r>
      <w:r>
        <w:rPr>
          <w:rFonts w:ascii="Sylfaen" w:hAnsi="Sylfaen"/>
          <w:b/>
          <w:bCs/>
          <w:sz w:val="28"/>
          <w:szCs w:val="28"/>
        </w:rPr>
        <w:t xml:space="preserve"> </w:t>
      </w:r>
      <w:bookmarkStart w:id="37" w:name="_Hlk225774141"/>
      <w:r w:rsidRPr="00014AD0">
        <w:rPr>
          <w:rFonts w:ascii="Sylfaen" w:hAnsi="Sylfaen"/>
          <w:i/>
          <w:iCs/>
        </w:rPr>
        <w:t>m.</w:t>
      </w:r>
      <w:r>
        <w:rPr>
          <w:rFonts w:ascii="Sylfaen" w:hAnsi="Sylfaen"/>
          <w:i/>
          <w:iCs/>
        </w:rPr>
        <w:tab/>
      </w:r>
      <w:r>
        <w:rPr>
          <w:rFonts w:ascii="Sylfaen" w:hAnsi="Sylfaen"/>
          <w:lang w:val="hy-AM"/>
        </w:rPr>
        <w:t>գիշակեր կենդանի</w:t>
      </w:r>
    </w:p>
    <w:p w14:paraId="738A24FF" w14:textId="4F61BE53" w:rsidR="00767727" w:rsidRPr="00767727" w:rsidRDefault="00767727" w:rsidP="00123436">
      <w:pPr>
        <w:spacing w:after="0" w:line="240" w:lineRule="auto"/>
        <w:jc w:val="both"/>
        <w:rPr>
          <w:rFonts w:ascii="Sylfaen" w:hAnsi="Sylfaen"/>
          <w:b/>
          <w:bCs/>
          <w:sz w:val="28"/>
          <w:szCs w:val="28"/>
          <w:lang w:val="hy-AM"/>
        </w:rPr>
      </w:pPr>
      <w:r>
        <w:rPr>
          <w:rFonts w:ascii="Sylfaen" w:hAnsi="Sylfaen"/>
          <w:lang w:val="hy-AM"/>
        </w:rPr>
        <w:tab/>
      </w:r>
      <w:r>
        <w:rPr>
          <w:rFonts w:ascii="Sylfaen" w:hAnsi="Sylfaen"/>
          <w:lang w:val="hy-AM"/>
        </w:rPr>
        <w:tab/>
      </w:r>
      <w:bookmarkStart w:id="38" w:name="_Hlk225774947"/>
      <w:r w:rsidRPr="00767727">
        <w:rPr>
          <w:rFonts w:ascii="Sylfaen" w:hAnsi="Sylfaen"/>
          <w:i/>
          <w:iCs/>
        </w:rPr>
        <w:t>adj.</w:t>
      </w:r>
      <w:bookmarkEnd w:id="38"/>
      <w:r>
        <w:rPr>
          <w:rFonts w:ascii="Sylfaen" w:hAnsi="Sylfaen"/>
          <w:i/>
          <w:iCs/>
        </w:rPr>
        <w:tab/>
      </w:r>
      <w:r>
        <w:rPr>
          <w:rFonts w:ascii="Sylfaen" w:hAnsi="Sylfaen"/>
          <w:lang w:val="hy-AM"/>
        </w:rPr>
        <w:t>գիշատիչ, այրունարբու, վայրագ</w:t>
      </w:r>
    </w:p>
    <w:bookmarkEnd w:id="37"/>
    <w:p w14:paraId="45F091BB" w14:textId="344F436F" w:rsidR="00014AD0" w:rsidRPr="00165EF3" w:rsidRDefault="00014AD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Un carnassier est un être, généralement un animal, qui a un appétit féroce pour la chair et qui chasse d’autres animaux pour se nourrir. Ce terme est souvent utilisé pour décrire des comportements agressifs ou prédateurs.</w:t>
      </w:r>
    </w:p>
    <w:p w14:paraId="7A5B1D85" w14:textId="77777777" w:rsidR="00014AD0" w:rsidRDefault="00014AD0" w:rsidP="00123436">
      <w:pPr>
        <w:spacing w:after="0" w:line="240" w:lineRule="auto"/>
        <w:jc w:val="both"/>
        <w:rPr>
          <w:rFonts w:ascii="Sylfaen" w:hAnsi="Sylfaen"/>
        </w:rPr>
      </w:pPr>
      <w:r w:rsidRPr="00165EF3">
        <w:rPr>
          <w:rFonts w:ascii="Sylfaen" w:hAnsi="Sylfaen"/>
          <w:b/>
          <w:bCs/>
        </w:rPr>
        <w:t xml:space="preserve">Exemples :  </w:t>
      </w:r>
      <w:r w:rsidRPr="00165EF3">
        <w:rPr>
          <w:rFonts w:ascii="Sylfaen" w:hAnsi="Sylfaen"/>
          <w:b/>
          <w:bCs/>
        </w:rPr>
        <w:tab/>
      </w:r>
      <w:r w:rsidRPr="00165EF3">
        <w:rPr>
          <w:rFonts w:ascii="Sylfaen" w:hAnsi="Sylfaen"/>
          <w:i/>
          <w:iCs/>
        </w:rPr>
        <w:t>Son sourire carnassier en a effrayé plus d’un.</w:t>
      </w:r>
      <w:r w:rsidRPr="00165EF3">
        <w:rPr>
          <w:rFonts w:ascii="Sylfaen" w:hAnsi="Sylfaen"/>
        </w:rPr>
        <w:t xml:space="preserve"> </w:t>
      </w:r>
    </w:p>
    <w:p w14:paraId="3F066E5A" w14:textId="14886A09" w:rsidR="00014AD0" w:rsidRPr="00165EF3" w:rsidRDefault="00014AD0" w:rsidP="00123436">
      <w:pPr>
        <w:spacing w:after="0" w:line="240" w:lineRule="auto"/>
        <w:ind w:left="720" w:firstLine="720"/>
        <w:jc w:val="both"/>
        <w:rPr>
          <w:rFonts w:ascii="Sylfaen" w:hAnsi="Sylfaen"/>
        </w:rPr>
      </w:pPr>
      <w:r w:rsidRPr="00165EF3">
        <w:rPr>
          <w:rFonts w:ascii="Sylfaen" w:hAnsi="Sylfaen"/>
        </w:rPr>
        <w:t>(</w:t>
      </w:r>
      <w:proofErr w:type="gramStart"/>
      <w:r w:rsidRPr="00165EF3">
        <w:rPr>
          <w:rFonts w:ascii="Sylfaen" w:hAnsi="Sylfaen"/>
        </w:rPr>
        <w:t>expression</w:t>
      </w:r>
      <w:proofErr w:type="gramEnd"/>
      <w:r w:rsidRPr="00165EF3">
        <w:rPr>
          <w:rFonts w:ascii="Sylfaen" w:hAnsi="Sylfaen"/>
        </w:rPr>
        <w:t xml:space="preserve"> menaçante ou agressive)</w:t>
      </w:r>
    </w:p>
    <w:p w14:paraId="74C43ED2" w14:textId="77777777" w:rsidR="00014AD0" w:rsidRPr="00165EF3" w:rsidRDefault="00014AD0" w:rsidP="00123436">
      <w:pPr>
        <w:spacing w:after="0" w:line="240" w:lineRule="auto"/>
        <w:ind w:left="720" w:firstLine="720"/>
        <w:jc w:val="both"/>
        <w:rPr>
          <w:rFonts w:ascii="Sylfaen" w:hAnsi="Sylfaen"/>
          <w:i/>
          <w:iCs/>
        </w:rPr>
      </w:pPr>
      <w:r w:rsidRPr="00165EF3">
        <w:rPr>
          <w:rFonts w:ascii="Sylfaen" w:hAnsi="Sylfaen"/>
          <w:i/>
          <w:iCs/>
        </w:rPr>
        <w:t>Les lions sont des prédateurs carnassiers qui chassent en groupe.</w:t>
      </w:r>
    </w:p>
    <w:p w14:paraId="27AAED1C" w14:textId="77777777" w:rsidR="00014AD0" w:rsidRPr="00165EF3" w:rsidRDefault="00014AD0" w:rsidP="00123436">
      <w:pPr>
        <w:spacing w:after="0" w:line="240" w:lineRule="auto"/>
        <w:ind w:left="720" w:firstLine="720"/>
        <w:jc w:val="both"/>
        <w:rPr>
          <w:rFonts w:ascii="Sylfaen" w:hAnsi="Sylfaen"/>
          <w:i/>
          <w:iCs/>
        </w:rPr>
      </w:pPr>
      <w:r w:rsidRPr="00165EF3">
        <w:rPr>
          <w:rFonts w:ascii="Sylfaen" w:hAnsi="Sylfaen"/>
          <w:i/>
          <w:iCs/>
        </w:rPr>
        <w:t>Les oiseaux de proie sont des rapaces carnassiers redoutables.</w:t>
      </w:r>
    </w:p>
    <w:p w14:paraId="2F0D5C9F" w14:textId="22390DBA" w:rsidR="00014AD0" w:rsidRPr="00767727" w:rsidRDefault="00014AD0" w:rsidP="00123436">
      <w:pPr>
        <w:spacing w:after="0" w:line="240" w:lineRule="auto"/>
        <w:jc w:val="both"/>
        <w:rPr>
          <w:rFonts w:ascii="Sylfaen" w:hAnsi="Sylfaen"/>
        </w:rPr>
      </w:pPr>
      <w:r w:rsidRPr="00165EF3">
        <w:rPr>
          <w:rFonts w:ascii="Sylfaen" w:hAnsi="Sylfaen"/>
          <w:b/>
          <w:bCs/>
          <w:sz w:val="28"/>
          <w:szCs w:val="28"/>
        </w:rPr>
        <w:t xml:space="preserve">Carnivore </w:t>
      </w:r>
      <w:r w:rsidRPr="00014AD0">
        <w:rPr>
          <w:rFonts w:ascii="Sylfaen" w:hAnsi="Sylfaen"/>
          <w:i/>
          <w:iCs/>
        </w:rPr>
        <w:t>m.</w:t>
      </w:r>
      <w:r w:rsidR="00767727">
        <w:rPr>
          <w:rFonts w:ascii="Sylfaen" w:hAnsi="Sylfaen"/>
          <w:i/>
          <w:iCs/>
        </w:rPr>
        <w:tab/>
      </w:r>
      <w:proofErr w:type="spellStart"/>
      <w:proofErr w:type="gramStart"/>
      <w:r w:rsidR="00767727">
        <w:rPr>
          <w:rFonts w:ascii="Sylfaen" w:hAnsi="Sylfaen"/>
        </w:rPr>
        <w:t>մսակեր</w:t>
      </w:r>
      <w:proofErr w:type="spellEnd"/>
      <w:proofErr w:type="gramEnd"/>
      <w:r w:rsidR="004E13CC">
        <w:rPr>
          <w:rFonts w:ascii="Sylfaen" w:hAnsi="Sylfaen"/>
        </w:rPr>
        <w:t xml:space="preserve"> </w:t>
      </w:r>
      <w:proofErr w:type="spellStart"/>
      <w:r w:rsidR="004E13CC">
        <w:rPr>
          <w:rFonts w:ascii="Sylfaen" w:hAnsi="Sylfaen"/>
        </w:rPr>
        <w:t>կենդանի</w:t>
      </w:r>
      <w:proofErr w:type="spellEnd"/>
    </w:p>
    <w:p w14:paraId="0AF45DBF" w14:textId="2DDBD769" w:rsidR="00767727" w:rsidRPr="004E13CC" w:rsidRDefault="00767727" w:rsidP="00123436">
      <w:pPr>
        <w:spacing w:after="0" w:line="240" w:lineRule="auto"/>
        <w:jc w:val="both"/>
        <w:rPr>
          <w:rFonts w:ascii="Sylfaen" w:hAnsi="Sylfaen"/>
          <w:b/>
          <w:bCs/>
          <w:sz w:val="28"/>
          <w:szCs w:val="28"/>
        </w:rPr>
      </w:pPr>
      <w:r>
        <w:rPr>
          <w:rFonts w:ascii="Sylfaen" w:hAnsi="Sylfaen"/>
          <w:i/>
          <w:iCs/>
        </w:rPr>
        <w:tab/>
      </w:r>
      <w:r>
        <w:rPr>
          <w:rFonts w:ascii="Sylfaen" w:hAnsi="Sylfaen"/>
          <w:i/>
          <w:iCs/>
        </w:rPr>
        <w:tab/>
      </w:r>
      <w:r w:rsidRPr="00767727">
        <w:rPr>
          <w:rFonts w:ascii="Sylfaen" w:hAnsi="Sylfaen"/>
          <w:i/>
          <w:iCs/>
        </w:rPr>
        <w:t>adj.</w:t>
      </w:r>
      <w:r w:rsidR="004E13CC">
        <w:rPr>
          <w:rFonts w:ascii="Sylfaen" w:hAnsi="Sylfaen"/>
          <w:i/>
          <w:iCs/>
        </w:rPr>
        <w:tab/>
      </w:r>
      <w:proofErr w:type="spellStart"/>
      <w:proofErr w:type="gramStart"/>
      <w:r w:rsidR="004E13CC">
        <w:rPr>
          <w:rFonts w:ascii="Sylfaen" w:hAnsi="Sylfaen"/>
        </w:rPr>
        <w:t>մսակեր</w:t>
      </w:r>
      <w:proofErr w:type="spellEnd"/>
      <w:proofErr w:type="gramEnd"/>
    </w:p>
    <w:p w14:paraId="1F2E4D0B" w14:textId="051B5489" w:rsidR="00014AD0" w:rsidRPr="00165EF3" w:rsidRDefault="00014AD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Un carnivore est un être, généralement un animal, qui se nourrit principalement de chair ou de viande. Ce terme est utilisé pour décrire le régime alimentaire d’un animal plutôt que son comportement prédateur.</w:t>
      </w:r>
    </w:p>
    <w:p w14:paraId="4E4E5EE9" w14:textId="77777777" w:rsidR="00014AD0" w:rsidRDefault="00014AD0" w:rsidP="00123436">
      <w:pPr>
        <w:spacing w:after="0" w:line="240" w:lineRule="auto"/>
        <w:jc w:val="both"/>
        <w:rPr>
          <w:rFonts w:ascii="Sylfaen" w:hAnsi="Sylfaen"/>
        </w:rPr>
      </w:pPr>
      <w:r w:rsidRPr="00165EF3">
        <w:rPr>
          <w:rFonts w:ascii="Sylfaen" w:hAnsi="Sylfaen"/>
          <w:b/>
          <w:bCs/>
        </w:rPr>
        <w:t xml:space="preserve">Exemples : </w:t>
      </w:r>
      <w:r w:rsidRPr="00165EF3">
        <w:rPr>
          <w:rFonts w:ascii="Sylfaen" w:hAnsi="Sylfaen"/>
          <w:b/>
          <w:bCs/>
        </w:rPr>
        <w:tab/>
      </w:r>
      <w:r w:rsidRPr="00165EF3">
        <w:rPr>
          <w:rFonts w:ascii="Sylfaen" w:hAnsi="Sylfaen"/>
          <w:i/>
          <w:iCs/>
        </w:rPr>
        <w:t>Le chat est un animal carnivore.</w:t>
      </w:r>
      <w:r w:rsidRPr="00165EF3">
        <w:rPr>
          <w:rFonts w:ascii="Sylfaen" w:hAnsi="Sylfaen"/>
        </w:rPr>
        <w:t xml:space="preserve"> (</w:t>
      </w:r>
      <w:proofErr w:type="gramStart"/>
      <w:r w:rsidRPr="00165EF3">
        <w:rPr>
          <w:rFonts w:ascii="Sylfaen" w:hAnsi="Sylfaen"/>
        </w:rPr>
        <w:t>régime</w:t>
      </w:r>
      <w:proofErr w:type="gramEnd"/>
      <w:r w:rsidRPr="00165EF3">
        <w:rPr>
          <w:rFonts w:ascii="Sylfaen" w:hAnsi="Sylfaen"/>
        </w:rPr>
        <w:t xml:space="preserve"> alimentaire basé sur la viande)</w:t>
      </w:r>
      <w:r w:rsidRPr="00165EF3">
        <w:rPr>
          <w:rFonts w:ascii="Sylfaen" w:hAnsi="Sylfaen"/>
        </w:rPr>
        <w:tab/>
      </w:r>
    </w:p>
    <w:p w14:paraId="40B9E1AE" w14:textId="77777777" w:rsidR="00014AD0" w:rsidRPr="00014AD0" w:rsidRDefault="00014AD0" w:rsidP="00123436">
      <w:pPr>
        <w:spacing w:after="0" w:line="240" w:lineRule="auto"/>
        <w:jc w:val="both"/>
        <w:rPr>
          <w:rFonts w:ascii="Sylfaen" w:hAnsi="Sylfaen"/>
          <w:sz w:val="10"/>
          <w:szCs w:val="10"/>
        </w:rPr>
      </w:pPr>
    </w:p>
    <w:p w14:paraId="2F9BE829" w14:textId="77777777" w:rsidR="00014AD0" w:rsidRPr="00767727" w:rsidRDefault="00014AD0" w:rsidP="00123436">
      <w:pPr>
        <w:spacing w:after="0" w:line="240" w:lineRule="auto"/>
        <w:ind w:left="720" w:firstLine="720"/>
        <w:jc w:val="both"/>
        <w:rPr>
          <w:rFonts w:ascii="Sylfaen" w:hAnsi="Sylfaen"/>
          <w:i/>
          <w:iCs/>
        </w:rPr>
      </w:pPr>
      <w:r w:rsidRPr="00767727">
        <w:rPr>
          <w:rFonts w:ascii="Sylfaen" w:hAnsi="Sylfaen"/>
          <w:i/>
          <w:iCs/>
        </w:rPr>
        <w:t xml:space="preserve">Les loups sont des carnivores qui chassent principalement des proies </w:t>
      </w:r>
    </w:p>
    <w:p w14:paraId="0B264CBB" w14:textId="77777777" w:rsidR="00014AD0" w:rsidRPr="00767727" w:rsidRDefault="00014AD0" w:rsidP="00123436">
      <w:pPr>
        <w:spacing w:after="0" w:line="240" w:lineRule="auto"/>
        <w:ind w:left="720" w:firstLine="720"/>
        <w:jc w:val="both"/>
        <w:rPr>
          <w:rFonts w:ascii="Sylfaen" w:hAnsi="Sylfaen"/>
          <w:i/>
          <w:iCs/>
        </w:rPr>
      </w:pPr>
      <w:proofErr w:type="gramStart"/>
      <w:r w:rsidRPr="00767727">
        <w:rPr>
          <w:rFonts w:ascii="Sylfaen" w:hAnsi="Sylfaen"/>
          <w:i/>
          <w:iCs/>
        </w:rPr>
        <w:t>vivantes</w:t>
      </w:r>
      <w:proofErr w:type="gramEnd"/>
      <w:r w:rsidRPr="00767727">
        <w:rPr>
          <w:rFonts w:ascii="Sylfaen" w:hAnsi="Sylfaen"/>
          <w:i/>
          <w:iCs/>
        </w:rPr>
        <w:t>.</w:t>
      </w:r>
    </w:p>
    <w:p w14:paraId="2A1695EA" w14:textId="77777777" w:rsidR="00014AD0" w:rsidRPr="00767727" w:rsidRDefault="00014AD0" w:rsidP="00123436">
      <w:pPr>
        <w:spacing w:after="0" w:line="240" w:lineRule="auto"/>
        <w:ind w:left="720" w:firstLine="720"/>
        <w:jc w:val="both"/>
        <w:rPr>
          <w:rFonts w:ascii="Sylfaen" w:hAnsi="Sylfaen"/>
          <w:i/>
          <w:iCs/>
          <w:sz w:val="10"/>
          <w:szCs w:val="10"/>
        </w:rPr>
      </w:pPr>
    </w:p>
    <w:p w14:paraId="575A619F" w14:textId="77777777" w:rsidR="00014AD0" w:rsidRPr="00767727" w:rsidRDefault="00014AD0" w:rsidP="00123436">
      <w:pPr>
        <w:spacing w:after="0" w:line="240" w:lineRule="auto"/>
        <w:ind w:left="720" w:firstLine="720"/>
        <w:jc w:val="both"/>
        <w:rPr>
          <w:rFonts w:ascii="Sylfaen" w:hAnsi="Sylfaen"/>
          <w:i/>
          <w:iCs/>
        </w:rPr>
      </w:pPr>
      <w:r w:rsidRPr="00767727">
        <w:rPr>
          <w:rFonts w:ascii="Sylfaen" w:hAnsi="Sylfaen"/>
          <w:i/>
          <w:iCs/>
        </w:rPr>
        <w:t xml:space="preserve">Les reptiles carnivores se nourrissent d’insectes, de petits mammifères </w:t>
      </w:r>
    </w:p>
    <w:p w14:paraId="415FF9BD" w14:textId="77777777" w:rsidR="00014AD0" w:rsidRPr="00767727" w:rsidRDefault="00014AD0" w:rsidP="00123436">
      <w:pPr>
        <w:spacing w:after="0" w:line="240" w:lineRule="auto"/>
        <w:ind w:left="720" w:firstLine="720"/>
        <w:jc w:val="both"/>
        <w:rPr>
          <w:rFonts w:ascii="Sylfaen" w:hAnsi="Sylfaen"/>
          <w:i/>
          <w:iCs/>
        </w:rPr>
      </w:pPr>
      <w:proofErr w:type="gramStart"/>
      <w:r w:rsidRPr="00767727">
        <w:rPr>
          <w:rFonts w:ascii="Sylfaen" w:hAnsi="Sylfaen"/>
          <w:i/>
          <w:iCs/>
        </w:rPr>
        <w:t>ou</w:t>
      </w:r>
      <w:proofErr w:type="gramEnd"/>
      <w:r w:rsidRPr="00767727">
        <w:rPr>
          <w:rFonts w:ascii="Sylfaen" w:hAnsi="Sylfaen"/>
          <w:i/>
          <w:iCs/>
        </w:rPr>
        <w:t xml:space="preserve"> d’autres reptiles.</w:t>
      </w:r>
    </w:p>
    <w:p w14:paraId="19FC8D7F" w14:textId="77777777" w:rsidR="00014AD0" w:rsidRPr="00165EF3" w:rsidRDefault="00014AD0" w:rsidP="00123436">
      <w:pPr>
        <w:spacing w:after="0" w:line="240" w:lineRule="auto"/>
        <w:jc w:val="both"/>
        <w:rPr>
          <w:rFonts w:ascii="Sylfaen" w:hAnsi="Sylfaen"/>
        </w:rPr>
      </w:pPr>
      <w:r w:rsidRPr="00165EF3">
        <w:rPr>
          <w:rFonts w:ascii="Sylfaen" w:hAnsi="Sylfaen"/>
        </w:rPr>
        <w:t>Bien que les mots « carnassier » et « carnivore » partagent une certaine ressemblance dans leur sonorité, ils ont des significations très différentes. « Carnassier » se réfère à un être avec un appétit féroce pour la chair et des comportements prédateurs, tandis que « carnivore » désigne un être avec un régime alimentaire principalement basé sur la viande. Comprendre ces nuances est essentiel pour une communication précise en français, en particulier dans des contextes liés à la zoologie et à la description des comportements animaux.</w:t>
      </w:r>
    </w:p>
    <w:p w14:paraId="08CCFFB5" w14:textId="77777777" w:rsidR="00014AD0" w:rsidRPr="00165EF3" w:rsidRDefault="00014AD0" w:rsidP="00123436">
      <w:pPr>
        <w:spacing w:after="0" w:line="240" w:lineRule="auto"/>
        <w:jc w:val="both"/>
        <w:rPr>
          <w:rFonts w:ascii="Sylfaen" w:hAnsi="Sylfaen"/>
        </w:rPr>
      </w:pPr>
    </w:p>
    <w:p w14:paraId="72B1BC1C" w14:textId="77777777" w:rsidR="00C45CBF" w:rsidRPr="0025184B" w:rsidRDefault="00C45CBF" w:rsidP="00283C89">
      <w:pPr>
        <w:tabs>
          <w:tab w:val="left" w:pos="1741"/>
        </w:tabs>
        <w:spacing w:after="0" w:line="240" w:lineRule="auto"/>
        <w:jc w:val="center"/>
        <w:rPr>
          <w:rFonts w:ascii="Sylfaen" w:hAnsi="Sylfaen"/>
          <w:b/>
          <w:bCs/>
          <w:sz w:val="32"/>
          <w:szCs w:val="32"/>
        </w:rPr>
      </w:pPr>
      <w:bookmarkStart w:id="39" w:name="_Hlk220141581"/>
      <w:r w:rsidRPr="00283C89">
        <w:rPr>
          <w:rFonts w:ascii="Sylfaen" w:hAnsi="Sylfaen"/>
          <w:b/>
          <w:bCs/>
          <w:sz w:val="32"/>
          <w:szCs w:val="32"/>
        </w:rPr>
        <w:t>Cérébral &amp; Cervical</w:t>
      </w:r>
    </w:p>
    <w:bookmarkEnd w:id="39"/>
    <w:p w14:paraId="278A6A72" w14:textId="77777777" w:rsidR="00C45CBF" w:rsidRPr="0025184B" w:rsidRDefault="00C45CBF" w:rsidP="00123436">
      <w:pPr>
        <w:tabs>
          <w:tab w:val="left" w:pos="1741"/>
        </w:tabs>
        <w:spacing w:after="0" w:line="240" w:lineRule="auto"/>
        <w:jc w:val="both"/>
        <w:rPr>
          <w:rFonts w:ascii="Sylfaen" w:hAnsi="Sylfaen"/>
        </w:rPr>
      </w:pPr>
      <w:r>
        <w:rPr>
          <w:rFonts w:ascii="Sylfaen" w:hAnsi="Sylfaen"/>
        </w:rPr>
        <w:t>D</w:t>
      </w:r>
      <w:r w:rsidRPr="0025184B">
        <w:rPr>
          <w:rFonts w:ascii="Sylfaen" w:hAnsi="Sylfaen"/>
        </w:rPr>
        <w:t>eux termes en français, « cérébral » et « cervical », qui, bien qu’ils partagent une certaine similitude dans leur sonorité, ont des significations distinctes. Ils sont utilisés pour décrire des aspects différents du corps humain et de la santé.</w:t>
      </w:r>
    </w:p>
    <w:p w14:paraId="04225D07" w14:textId="77777777" w:rsidR="00C45CBF" w:rsidRPr="008D2C6F" w:rsidRDefault="00C45CBF" w:rsidP="00123436">
      <w:pPr>
        <w:tabs>
          <w:tab w:val="left" w:pos="1741"/>
        </w:tabs>
        <w:spacing w:after="0" w:line="240" w:lineRule="auto"/>
        <w:jc w:val="both"/>
        <w:rPr>
          <w:rFonts w:ascii="Sylfaen" w:eastAsia="MS Mincho" w:hAnsi="Sylfaen" w:cs="MS Mincho"/>
        </w:rPr>
      </w:pPr>
      <w:r w:rsidRPr="0025184B">
        <w:rPr>
          <w:rFonts w:ascii="Sylfaen" w:hAnsi="Sylfaen"/>
          <w:b/>
          <w:bCs/>
          <w:sz w:val="28"/>
          <w:szCs w:val="28"/>
        </w:rPr>
        <w:t>Cérébral ale</w:t>
      </w:r>
      <w:r>
        <w:rPr>
          <w:rFonts w:ascii="Sylfaen" w:hAnsi="Sylfaen"/>
          <w:b/>
          <w:bCs/>
          <w:sz w:val="28"/>
          <w:szCs w:val="28"/>
        </w:rPr>
        <w:t>,</w:t>
      </w:r>
      <w:r>
        <w:rPr>
          <w:rFonts w:ascii="Sylfaen" w:hAnsi="Sylfaen"/>
          <w:b/>
          <w:bCs/>
        </w:rPr>
        <w:t xml:space="preserve"> </w:t>
      </w:r>
      <w:r w:rsidRPr="0025184B">
        <w:rPr>
          <w:rFonts w:ascii="Sylfaen" w:hAnsi="Sylfaen"/>
          <w:b/>
          <w:bCs/>
          <w:i/>
          <w:iCs/>
        </w:rPr>
        <w:t>adj.</w:t>
      </w:r>
      <w:r>
        <w:rPr>
          <w:rFonts w:ascii="Sylfaen" w:hAnsi="Sylfaen"/>
          <w:b/>
          <w:bCs/>
          <w:i/>
          <w:iCs/>
        </w:rPr>
        <w:tab/>
      </w:r>
      <w:proofErr w:type="spellStart"/>
      <w:proofErr w:type="gramStart"/>
      <w:r w:rsidRPr="008D2C6F">
        <w:rPr>
          <w:rFonts w:ascii="Sylfaen" w:hAnsi="Sylfaen"/>
          <w:i/>
          <w:iCs/>
        </w:rPr>
        <w:t>բժշկ</w:t>
      </w:r>
      <w:proofErr w:type="spellEnd"/>
      <w:proofErr w:type="gramEnd"/>
      <w:r w:rsidRPr="008D2C6F">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ուղեղային</w:t>
      </w:r>
      <w:proofErr w:type="spellEnd"/>
      <w:r>
        <w:rPr>
          <w:rFonts w:ascii="Sylfaen" w:eastAsia="MS Mincho" w:hAnsi="Sylfaen" w:cs="MS Mincho"/>
        </w:rPr>
        <w:t xml:space="preserve">, </w:t>
      </w:r>
      <w:proofErr w:type="spellStart"/>
      <w:r>
        <w:rPr>
          <w:rFonts w:ascii="Sylfaen" w:eastAsia="MS Mincho" w:hAnsi="Sylfaen" w:cs="MS Mincho"/>
        </w:rPr>
        <w:t>ուղեղի</w:t>
      </w:r>
      <w:proofErr w:type="spellEnd"/>
    </w:p>
    <w:p w14:paraId="35577F34" w14:textId="77777777" w:rsidR="00C45CBF" w:rsidRDefault="00C45CBF" w:rsidP="00123436">
      <w:pPr>
        <w:tabs>
          <w:tab w:val="left" w:pos="1741"/>
        </w:tabs>
        <w:spacing w:after="0" w:line="240" w:lineRule="auto"/>
        <w:jc w:val="both"/>
        <w:rPr>
          <w:rFonts w:ascii="Sylfaen" w:hAnsi="Sylfaen"/>
        </w:rPr>
      </w:pPr>
      <w:r w:rsidRPr="0025184B">
        <w:rPr>
          <w:rFonts w:ascii="Sylfaen" w:hAnsi="Sylfaen"/>
          <w:b/>
          <w:bCs/>
        </w:rPr>
        <w:t>Définition :</w:t>
      </w:r>
      <w:r>
        <w:rPr>
          <w:rFonts w:ascii="Sylfaen" w:hAnsi="Sylfaen"/>
          <w:b/>
          <w:bCs/>
        </w:rPr>
        <w:t xml:space="preserve"> </w:t>
      </w:r>
      <w:r>
        <w:rPr>
          <w:rFonts w:ascii="Sylfaen" w:hAnsi="Sylfaen"/>
          <w:b/>
          <w:bCs/>
        </w:rPr>
        <w:tab/>
      </w:r>
      <w:r w:rsidRPr="008D2C6F">
        <w:rPr>
          <w:rFonts w:ascii="Sylfaen" w:hAnsi="Sylfaen"/>
          <w:i/>
          <w:iCs/>
        </w:rPr>
        <w:t xml:space="preserve">Cérébral </w:t>
      </w:r>
      <w:r w:rsidRPr="0025184B">
        <w:rPr>
          <w:rFonts w:ascii="Sylfaen" w:hAnsi="Sylfaen"/>
        </w:rPr>
        <w:t xml:space="preserve">qualifie ce qui est relatif au cerveau, à l’intelligence ou à la pensée. </w:t>
      </w:r>
    </w:p>
    <w:p w14:paraId="78B7C76D" w14:textId="77777777" w:rsidR="00C45CBF" w:rsidRDefault="00C45CBF" w:rsidP="00123436">
      <w:pPr>
        <w:tabs>
          <w:tab w:val="left" w:pos="1741"/>
        </w:tabs>
        <w:spacing w:after="0" w:line="240" w:lineRule="auto"/>
        <w:ind w:left="1440"/>
        <w:jc w:val="both"/>
        <w:rPr>
          <w:rFonts w:ascii="Sylfaen" w:hAnsi="Sylfaen"/>
        </w:rPr>
      </w:pPr>
      <w:r>
        <w:rPr>
          <w:rFonts w:ascii="Sylfaen" w:hAnsi="Sylfaen"/>
        </w:rPr>
        <w:tab/>
      </w:r>
      <w:r w:rsidRPr="0025184B">
        <w:rPr>
          <w:rFonts w:ascii="Sylfaen" w:hAnsi="Sylfaen"/>
        </w:rPr>
        <w:t xml:space="preserve">Ce terme est utilisé pour décrire des activités, des processus ou des </w:t>
      </w:r>
    </w:p>
    <w:p w14:paraId="3D6AA320" w14:textId="77777777" w:rsidR="00C45CBF" w:rsidRDefault="00C45CBF" w:rsidP="00123436">
      <w:pPr>
        <w:spacing w:after="0" w:line="240" w:lineRule="auto"/>
        <w:ind w:left="1440" w:firstLine="261"/>
        <w:jc w:val="both"/>
        <w:rPr>
          <w:rFonts w:ascii="Sylfaen" w:hAnsi="Sylfaen"/>
        </w:rPr>
      </w:pPr>
      <w:r>
        <w:rPr>
          <w:rFonts w:ascii="Sylfaen" w:hAnsi="Sylfaen"/>
        </w:rPr>
        <w:t xml:space="preserve"> </w:t>
      </w:r>
      <w:proofErr w:type="gramStart"/>
      <w:r w:rsidRPr="0025184B">
        <w:rPr>
          <w:rFonts w:ascii="Sylfaen" w:hAnsi="Sylfaen"/>
        </w:rPr>
        <w:t>caractéristiques</w:t>
      </w:r>
      <w:proofErr w:type="gramEnd"/>
      <w:r w:rsidRPr="0025184B">
        <w:rPr>
          <w:rFonts w:ascii="Sylfaen" w:hAnsi="Sylfaen"/>
        </w:rPr>
        <w:t xml:space="preserve"> qui font appel à la fonction cognitive ou intellectuelle de </w:t>
      </w:r>
    </w:p>
    <w:p w14:paraId="3F00C649" w14:textId="77777777" w:rsidR="00C45CBF" w:rsidRPr="0025184B" w:rsidRDefault="00C45CBF" w:rsidP="00123436">
      <w:pPr>
        <w:spacing w:after="0" w:line="240" w:lineRule="auto"/>
        <w:ind w:left="1440" w:firstLine="261"/>
        <w:jc w:val="both"/>
        <w:rPr>
          <w:rFonts w:ascii="Sylfaen" w:hAnsi="Sylfaen"/>
        </w:rPr>
      </w:pPr>
      <w:r>
        <w:rPr>
          <w:rFonts w:ascii="Sylfaen" w:hAnsi="Sylfaen"/>
        </w:rPr>
        <w:t xml:space="preserve"> </w:t>
      </w:r>
      <w:proofErr w:type="gramStart"/>
      <w:r w:rsidRPr="0025184B">
        <w:rPr>
          <w:rFonts w:ascii="Sylfaen" w:hAnsi="Sylfaen"/>
        </w:rPr>
        <w:t>l’être</w:t>
      </w:r>
      <w:proofErr w:type="gramEnd"/>
      <w:r w:rsidRPr="0025184B">
        <w:rPr>
          <w:rFonts w:ascii="Sylfaen" w:hAnsi="Sylfaen"/>
        </w:rPr>
        <w:t xml:space="preserve"> humain.</w:t>
      </w:r>
    </w:p>
    <w:p w14:paraId="1BC3B92F" w14:textId="77777777" w:rsidR="00C45CBF" w:rsidRPr="0025184B" w:rsidRDefault="00C45CBF" w:rsidP="00123436">
      <w:pPr>
        <w:tabs>
          <w:tab w:val="left" w:pos="1741"/>
        </w:tabs>
        <w:spacing w:after="0" w:line="240" w:lineRule="auto"/>
        <w:jc w:val="both"/>
        <w:rPr>
          <w:rFonts w:ascii="Sylfaen" w:hAnsi="Sylfaen"/>
        </w:rPr>
      </w:pPr>
      <w:r>
        <w:rPr>
          <w:rFonts w:ascii="Sylfaen" w:hAnsi="Sylfaen"/>
        </w:rPr>
        <w:t xml:space="preserve"> </w:t>
      </w:r>
    </w:p>
    <w:p w14:paraId="3EA411AC" w14:textId="77777777" w:rsidR="00C45CBF" w:rsidRPr="0025184B" w:rsidRDefault="00C45CBF" w:rsidP="00123436">
      <w:pPr>
        <w:tabs>
          <w:tab w:val="left" w:pos="1741"/>
        </w:tabs>
        <w:spacing w:after="0" w:line="240" w:lineRule="auto"/>
        <w:jc w:val="both"/>
        <w:rPr>
          <w:rFonts w:ascii="Sylfaen" w:hAnsi="Sylfaen"/>
          <w:b/>
          <w:bCs/>
        </w:rPr>
      </w:pPr>
      <w:r w:rsidRPr="0025184B">
        <w:rPr>
          <w:rFonts w:ascii="Sylfaen" w:hAnsi="Sylfaen"/>
          <w:b/>
          <w:bCs/>
        </w:rPr>
        <w:t>Exemples d’utilisation :</w:t>
      </w:r>
    </w:p>
    <w:p w14:paraId="3746C5E8" w14:textId="77777777" w:rsidR="00C45CBF" w:rsidRPr="0025184B" w:rsidRDefault="00C45CBF" w:rsidP="00123436">
      <w:pPr>
        <w:spacing w:after="0" w:line="240" w:lineRule="auto"/>
        <w:ind w:left="2127"/>
        <w:jc w:val="both"/>
        <w:rPr>
          <w:rFonts w:ascii="Sylfaen" w:hAnsi="Sylfaen"/>
          <w:i/>
          <w:iCs/>
        </w:rPr>
      </w:pPr>
      <w:r w:rsidRPr="0025184B">
        <w:rPr>
          <w:rFonts w:ascii="Sylfaen" w:hAnsi="Sylfaen"/>
          <w:i/>
          <w:iCs/>
        </w:rPr>
        <w:tab/>
        <w:t>Les échecs sont une activité très cérébrale, nécessitant une réflexion stratégique et une planification minutieuse.</w:t>
      </w:r>
    </w:p>
    <w:p w14:paraId="312327A1" w14:textId="77777777" w:rsidR="00C45CBF" w:rsidRPr="0025184B" w:rsidRDefault="00C45CBF" w:rsidP="00123436">
      <w:pPr>
        <w:tabs>
          <w:tab w:val="left" w:pos="1741"/>
        </w:tabs>
        <w:spacing w:after="0" w:line="240" w:lineRule="auto"/>
        <w:jc w:val="both"/>
        <w:rPr>
          <w:rFonts w:ascii="Sylfaen" w:hAnsi="Sylfaen"/>
          <w:i/>
          <w:iCs/>
          <w:sz w:val="10"/>
          <w:szCs w:val="10"/>
        </w:rPr>
      </w:pPr>
    </w:p>
    <w:p w14:paraId="2CB416DE" w14:textId="77777777" w:rsidR="00C45CBF" w:rsidRDefault="00C45CBF" w:rsidP="00123436">
      <w:pPr>
        <w:tabs>
          <w:tab w:val="left" w:pos="0"/>
        </w:tabs>
        <w:spacing w:after="0" w:line="240" w:lineRule="auto"/>
        <w:ind w:left="720"/>
        <w:jc w:val="both"/>
        <w:rPr>
          <w:rFonts w:ascii="Sylfaen" w:hAnsi="Sylfaen"/>
          <w:i/>
          <w:iCs/>
        </w:rPr>
      </w:pPr>
      <w:r>
        <w:rPr>
          <w:rFonts w:ascii="Sylfaen" w:hAnsi="Sylfaen"/>
          <w:i/>
          <w:iCs/>
        </w:rPr>
        <w:tab/>
      </w:r>
      <w:r>
        <w:rPr>
          <w:rFonts w:ascii="Sylfaen" w:hAnsi="Sylfaen"/>
          <w:i/>
          <w:iCs/>
        </w:rPr>
        <w:tab/>
      </w:r>
      <w:r w:rsidRPr="0025184B">
        <w:rPr>
          <w:rFonts w:ascii="Sylfaen" w:hAnsi="Sylfaen"/>
          <w:i/>
          <w:iCs/>
        </w:rPr>
        <w:t xml:space="preserve">La lecture de livres stimulants est bénéfique pour le développement </w:t>
      </w:r>
      <w:r>
        <w:rPr>
          <w:rFonts w:ascii="Sylfaen" w:hAnsi="Sylfaen"/>
          <w:i/>
          <w:iCs/>
        </w:rPr>
        <w:t xml:space="preserve"> </w:t>
      </w:r>
    </w:p>
    <w:p w14:paraId="13DE1226" w14:textId="77777777" w:rsidR="00C45CBF" w:rsidRPr="0025184B" w:rsidRDefault="00C45CBF" w:rsidP="00123436">
      <w:pPr>
        <w:tabs>
          <w:tab w:val="left" w:pos="0"/>
        </w:tabs>
        <w:spacing w:after="0" w:line="240" w:lineRule="auto"/>
        <w:ind w:left="720"/>
        <w:jc w:val="both"/>
        <w:rPr>
          <w:rFonts w:ascii="Sylfaen" w:hAnsi="Sylfaen"/>
          <w:i/>
          <w:iCs/>
        </w:rPr>
      </w:pPr>
      <w:r>
        <w:rPr>
          <w:rFonts w:ascii="Sylfaen" w:hAnsi="Sylfaen"/>
          <w:i/>
          <w:iCs/>
        </w:rPr>
        <w:tab/>
      </w:r>
      <w:r>
        <w:rPr>
          <w:rFonts w:ascii="Sylfaen" w:hAnsi="Sylfaen"/>
          <w:i/>
          <w:iCs/>
        </w:rPr>
        <w:tab/>
      </w:r>
      <w:proofErr w:type="gramStart"/>
      <w:r w:rsidRPr="0025184B">
        <w:rPr>
          <w:rFonts w:ascii="Sylfaen" w:hAnsi="Sylfaen"/>
          <w:i/>
          <w:iCs/>
        </w:rPr>
        <w:t>cérébral</w:t>
      </w:r>
      <w:proofErr w:type="gramEnd"/>
      <w:r w:rsidRPr="0025184B">
        <w:rPr>
          <w:rFonts w:ascii="Sylfaen" w:hAnsi="Sylfaen"/>
          <w:i/>
          <w:iCs/>
        </w:rPr>
        <w:t xml:space="preserve"> et la santé mentale.</w:t>
      </w:r>
    </w:p>
    <w:p w14:paraId="496B0AEE" w14:textId="77777777" w:rsidR="00C45CBF" w:rsidRDefault="00C45CBF" w:rsidP="00123436">
      <w:pPr>
        <w:tabs>
          <w:tab w:val="left" w:pos="1741"/>
        </w:tabs>
        <w:spacing w:after="0" w:line="240" w:lineRule="auto"/>
        <w:jc w:val="both"/>
        <w:rPr>
          <w:rFonts w:ascii="Sylfaen" w:eastAsia="MS Mincho" w:hAnsi="Sylfaen" w:cs="MS Mincho"/>
        </w:rPr>
      </w:pPr>
      <w:r w:rsidRPr="0025184B">
        <w:rPr>
          <w:rFonts w:ascii="Sylfaen" w:hAnsi="Sylfaen"/>
          <w:b/>
          <w:bCs/>
          <w:sz w:val="28"/>
          <w:szCs w:val="28"/>
        </w:rPr>
        <w:t>Cervical, ale</w:t>
      </w:r>
      <w:r>
        <w:rPr>
          <w:rFonts w:ascii="Sylfaen" w:hAnsi="Sylfaen"/>
          <w:b/>
          <w:bCs/>
        </w:rPr>
        <w:t xml:space="preserve"> </w:t>
      </w:r>
      <w:r w:rsidRPr="0025184B">
        <w:rPr>
          <w:rFonts w:ascii="Sylfaen" w:hAnsi="Sylfaen"/>
          <w:b/>
          <w:bCs/>
          <w:i/>
          <w:iCs/>
        </w:rPr>
        <w:t>adj.</w:t>
      </w:r>
      <w:r>
        <w:rPr>
          <w:rFonts w:ascii="Sylfaen" w:hAnsi="Sylfaen"/>
          <w:b/>
          <w:bCs/>
          <w:i/>
          <w:iCs/>
        </w:rPr>
        <w:tab/>
      </w:r>
      <w:proofErr w:type="spellStart"/>
      <w:proofErr w:type="gramStart"/>
      <w:r w:rsidRPr="008D2C6F">
        <w:rPr>
          <w:rFonts w:ascii="Sylfaen" w:hAnsi="Sylfaen"/>
          <w:i/>
          <w:iCs/>
        </w:rPr>
        <w:t>բժշկ</w:t>
      </w:r>
      <w:proofErr w:type="spellEnd"/>
      <w:proofErr w:type="gramEnd"/>
      <w:r w:rsidRPr="008D2C6F">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վզի</w:t>
      </w:r>
      <w:proofErr w:type="spellEnd"/>
      <w:r>
        <w:rPr>
          <w:rFonts w:ascii="Sylfaen" w:eastAsia="MS Mincho" w:hAnsi="Sylfaen" w:cs="MS Mincho"/>
        </w:rPr>
        <w:t xml:space="preserve">, </w:t>
      </w:r>
      <w:proofErr w:type="spellStart"/>
      <w:r>
        <w:rPr>
          <w:rFonts w:ascii="Sylfaen" w:eastAsia="MS Mincho" w:hAnsi="Sylfaen" w:cs="MS Mincho"/>
        </w:rPr>
        <w:t>վզային</w:t>
      </w:r>
      <w:proofErr w:type="spellEnd"/>
      <w:r>
        <w:rPr>
          <w:rFonts w:ascii="Sylfaen" w:eastAsia="MS Mincho" w:hAnsi="Sylfaen" w:cs="MS Mincho"/>
        </w:rPr>
        <w:t xml:space="preserve">, </w:t>
      </w:r>
      <w:proofErr w:type="spellStart"/>
      <w:r>
        <w:rPr>
          <w:rFonts w:ascii="Sylfaen" w:eastAsia="MS Mincho" w:hAnsi="Sylfaen" w:cs="MS Mincho"/>
        </w:rPr>
        <w:t>պարանոցի</w:t>
      </w:r>
      <w:proofErr w:type="spellEnd"/>
      <w:r>
        <w:rPr>
          <w:rFonts w:ascii="Sylfaen" w:eastAsia="MS Mincho" w:hAnsi="Sylfaen" w:cs="MS Mincho"/>
        </w:rPr>
        <w:t xml:space="preserve">, </w:t>
      </w:r>
      <w:proofErr w:type="spellStart"/>
      <w:r>
        <w:rPr>
          <w:rFonts w:ascii="Sylfaen" w:eastAsia="MS Mincho" w:hAnsi="Sylfaen" w:cs="MS Mincho"/>
        </w:rPr>
        <w:t>պարանոցային</w:t>
      </w:r>
      <w:proofErr w:type="spellEnd"/>
      <w:r>
        <w:rPr>
          <w:rFonts w:ascii="Sylfaen" w:eastAsia="MS Mincho" w:hAnsi="Sylfaen" w:cs="MS Mincho"/>
        </w:rPr>
        <w:t xml:space="preserve">, </w:t>
      </w:r>
      <w:proofErr w:type="spellStart"/>
      <w:r>
        <w:rPr>
          <w:rFonts w:ascii="Sylfaen" w:eastAsia="MS Mincho" w:hAnsi="Sylfaen" w:cs="MS Mincho"/>
        </w:rPr>
        <w:t>ծոծրակի</w:t>
      </w:r>
      <w:proofErr w:type="spellEnd"/>
      <w:r>
        <w:rPr>
          <w:rFonts w:ascii="Sylfaen" w:eastAsia="MS Mincho" w:hAnsi="Sylfaen" w:cs="MS Mincho"/>
        </w:rPr>
        <w:t xml:space="preserve">, </w:t>
      </w:r>
    </w:p>
    <w:p w14:paraId="2A8F1F1C" w14:textId="77777777" w:rsidR="00C45CBF" w:rsidRPr="008D2C6F" w:rsidRDefault="00C45CBF" w:rsidP="00123436">
      <w:pPr>
        <w:tabs>
          <w:tab w:val="left" w:pos="1741"/>
        </w:tabs>
        <w:spacing w:after="0" w:line="240" w:lineRule="auto"/>
        <w:jc w:val="both"/>
        <w:rPr>
          <w:rFonts w:ascii="Sylfaen" w:eastAsia="MS Mincho" w:hAnsi="Sylfaen" w:cs="MS Mincho"/>
        </w:rPr>
      </w:pPr>
      <w:r>
        <w:rPr>
          <w:rFonts w:ascii="Sylfaen" w:eastAsia="MS Mincho" w:hAnsi="Sylfaen" w:cs="MS Mincho"/>
        </w:rPr>
        <w:tab/>
      </w:r>
      <w:r>
        <w:rPr>
          <w:rFonts w:ascii="Sylfaen" w:eastAsia="MS Mincho" w:hAnsi="Sylfaen" w:cs="MS Mincho"/>
        </w:rPr>
        <w:tab/>
      </w:r>
      <w:proofErr w:type="spellStart"/>
      <w:proofErr w:type="gramStart"/>
      <w:r>
        <w:rPr>
          <w:rFonts w:ascii="Sylfaen" w:eastAsia="MS Mincho" w:hAnsi="Sylfaen" w:cs="MS Mincho"/>
        </w:rPr>
        <w:t>ծոծրակային</w:t>
      </w:r>
      <w:proofErr w:type="spellEnd"/>
      <w:proofErr w:type="gramEnd"/>
    </w:p>
    <w:p w14:paraId="4FA9360F" w14:textId="77777777" w:rsidR="00C45CBF" w:rsidRDefault="00C45CBF" w:rsidP="00123436">
      <w:pPr>
        <w:spacing w:after="0" w:line="240" w:lineRule="auto"/>
        <w:jc w:val="both"/>
        <w:rPr>
          <w:rFonts w:ascii="Sylfaen" w:hAnsi="Sylfaen"/>
        </w:rPr>
      </w:pPr>
      <w:r w:rsidRPr="0025184B">
        <w:rPr>
          <w:rFonts w:ascii="Sylfaen" w:hAnsi="Sylfaen"/>
          <w:b/>
          <w:bCs/>
        </w:rPr>
        <w:t>Définition :</w:t>
      </w:r>
      <w:r>
        <w:rPr>
          <w:rFonts w:ascii="Sylfaen" w:hAnsi="Sylfaen"/>
          <w:b/>
          <w:bCs/>
        </w:rPr>
        <w:tab/>
      </w:r>
      <w:r w:rsidRPr="0025184B">
        <w:rPr>
          <w:rFonts w:ascii="Sylfaen" w:hAnsi="Sylfaen"/>
        </w:rPr>
        <w:t xml:space="preserve">Cervical qualifie ce qui est relatif à la nuque, à la partie inférieure du crâne où </w:t>
      </w:r>
    </w:p>
    <w:p w14:paraId="298BC2D4" w14:textId="77777777" w:rsidR="00C45CBF" w:rsidRDefault="00C45CBF" w:rsidP="00123436">
      <w:pPr>
        <w:spacing w:after="0" w:line="240" w:lineRule="auto"/>
        <w:ind w:left="720" w:firstLine="720"/>
        <w:jc w:val="both"/>
        <w:rPr>
          <w:rFonts w:ascii="Sylfaen" w:hAnsi="Sylfaen"/>
        </w:rPr>
      </w:pPr>
      <w:proofErr w:type="gramStart"/>
      <w:r w:rsidRPr="0025184B">
        <w:rPr>
          <w:rFonts w:ascii="Sylfaen" w:hAnsi="Sylfaen"/>
        </w:rPr>
        <w:t>se</w:t>
      </w:r>
      <w:proofErr w:type="gramEnd"/>
      <w:r w:rsidRPr="0025184B">
        <w:rPr>
          <w:rFonts w:ascii="Sylfaen" w:hAnsi="Sylfaen"/>
        </w:rPr>
        <w:t xml:space="preserve"> situe la colonne vertébrale cervicale. Ce terme est utilisé pour décrire des </w:t>
      </w:r>
    </w:p>
    <w:p w14:paraId="71BE0FA3" w14:textId="77777777" w:rsidR="00C45CBF" w:rsidRPr="0025184B" w:rsidRDefault="00C45CBF" w:rsidP="00123436">
      <w:pPr>
        <w:spacing w:after="0" w:line="240" w:lineRule="auto"/>
        <w:ind w:left="720" w:firstLine="720"/>
        <w:jc w:val="both"/>
        <w:rPr>
          <w:rFonts w:ascii="Sylfaen" w:hAnsi="Sylfaen"/>
        </w:rPr>
      </w:pPr>
      <w:proofErr w:type="gramStart"/>
      <w:r w:rsidRPr="0025184B">
        <w:rPr>
          <w:rFonts w:ascii="Sylfaen" w:hAnsi="Sylfaen"/>
        </w:rPr>
        <w:t>douleurs</w:t>
      </w:r>
      <w:proofErr w:type="gramEnd"/>
      <w:r w:rsidRPr="0025184B">
        <w:rPr>
          <w:rFonts w:ascii="Sylfaen" w:hAnsi="Sylfaen"/>
        </w:rPr>
        <w:t>, des traitements ou des examens liés à cette région anatomique.</w:t>
      </w:r>
    </w:p>
    <w:p w14:paraId="236ACB24" w14:textId="77777777" w:rsidR="00C45CBF" w:rsidRPr="0025184B" w:rsidRDefault="00C45CBF" w:rsidP="00123436">
      <w:pPr>
        <w:tabs>
          <w:tab w:val="left" w:pos="1741"/>
        </w:tabs>
        <w:spacing w:after="0" w:line="240" w:lineRule="auto"/>
        <w:jc w:val="both"/>
        <w:rPr>
          <w:rFonts w:ascii="Sylfaen" w:hAnsi="Sylfaen"/>
          <w:b/>
          <w:bCs/>
        </w:rPr>
      </w:pPr>
      <w:r w:rsidRPr="0025184B">
        <w:rPr>
          <w:rFonts w:ascii="Sylfaen" w:hAnsi="Sylfaen"/>
          <w:b/>
          <w:bCs/>
        </w:rPr>
        <w:t>Exemples d’utilisation :</w:t>
      </w:r>
    </w:p>
    <w:p w14:paraId="52FFDF58" w14:textId="77777777" w:rsidR="00C45CBF" w:rsidRPr="0025184B" w:rsidRDefault="00C45CBF" w:rsidP="00123436">
      <w:pPr>
        <w:tabs>
          <w:tab w:val="left" w:pos="1741"/>
        </w:tabs>
        <w:spacing w:after="0" w:line="240" w:lineRule="auto"/>
        <w:jc w:val="both"/>
        <w:rPr>
          <w:rFonts w:ascii="Sylfaen" w:hAnsi="Sylfaen"/>
          <w:i/>
          <w:iCs/>
        </w:rPr>
      </w:pPr>
      <w:r>
        <w:rPr>
          <w:rFonts w:ascii="Sylfaen" w:hAnsi="Sylfaen"/>
        </w:rPr>
        <w:tab/>
      </w:r>
      <w:r w:rsidRPr="0025184B">
        <w:rPr>
          <w:rFonts w:ascii="Sylfaen" w:hAnsi="Sylfaen"/>
          <w:i/>
          <w:iCs/>
        </w:rPr>
        <w:t xml:space="preserve">Il ressent une douleur cervicale depuis sa chute, ce qui peut nécessiter une </w:t>
      </w:r>
    </w:p>
    <w:p w14:paraId="3D2826CF" w14:textId="77777777" w:rsidR="00C45CBF" w:rsidRPr="0025184B" w:rsidRDefault="00C45CBF" w:rsidP="00123436">
      <w:pPr>
        <w:tabs>
          <w:tab w:val="left" w:pos="1741"/>
        </w:tabs>
        <w:spacing w:after="0" w:line="240" w:lineRule="auto"/>
        <w:jc w:val="both"/>
        <w:rPr>
          <w:rFonts w:ascii="Sylfaen" w:hAnsi="Sylfaen"/>
          <w:i/>
          <w:iCs/>
        </w:rPr>
      </w:pPr>
      <w:r w:rsidRPr="0025184B">
        <w:rPr>
          <w:rFonts w:ascii="Sylfaen" w:hAnsi="Sylfaen"/>
          <w:i/>
          <w:iCs/>
        </w:rPr>
        <w:tab/>
      </w:r>
      <w:proofErr w:type="gramStart"/>
      <w:r w:rsidRPr="0025184B">
        <w:rPr>
          <w:rFonts w:ascii="Sylfaen" w:hAnsi="Sylfaen"/>
          <w:i/>
          <w:iCs/>
        </w:rPr>
        <w:t>consultation</w:t>
      </w:r>
      <w:proofErr w:type="gramEnd"/>
      <w:r w:rsidRPr="0025184B">
        <w:rPr>
          <w:rFonts w:ascii="Sylfaen" w:hAnsi="Sylfaen"/>
          <w:i/>
          <w:iCs/>
        </w:rPr>
        <w:t xml:space="preserve"> médicale pour évaluer l’étendue des dommages.</w:t>
      </w:r>
    </w:p>
    <w:p w14:paraId="4865A5FF" w14:textId="77777777" w:rsidR="00C45CBF" w:rsidRPr="0025184B" w:rsidRDefault="00C45CBF" w:rsidP="00123436">
      <w:pPr>
        <w:tabs>
          <w:tab w:val="left" w:pos="1741"/>
        </w:tabs>
        <w:spacing w:after="0" w:line="240" w:lineRule="auto"/>
        <w:jc w:val="both"/>
        <w:rPr>
          <w:rFonts w:ascii="Sylfaen" w:hAnsi="Sylfaen"/>
          <w:i/>
          <w:iCs/>
          <w:sz w:val="10"/>
          <w:szCs w:val="10"/>
        </w:rPr>
      </w:pPr>
    </w:p>
    <w:p w14:paraId="7E9DF675" w14:textId="77777777" w:rsidR="00C45CBF" w:rsidRPr="0025184B" w:rsidRDefault="00C45CBF" w:rsidP="00123436">
      <w:pPr>
        <w:tabs>
          <w:tab w:val="left" w:pos="1741"/>
        </w:tabs>
        <w:spacing w:after="0" w:line="240" w:lineRule="auto"/>
        <w:jc w:val="both"/>
        <w:rPr>
          <w:rFonts w:ascii="Sylfaen" w:hAnsi="Sylfaen"/>
          <w:i/>
          <w:iCs/>
        </w:rPr>
      </w:pPr>
      <w:r w:rsidRPr="0025184B">
        <w:rPr>
          <w:rFonts w:ascii="Sylfaen" w:hAnsi="Sylfaen"/>
          <w:i/>
          <w:iCs/>
        </w:rPr>
        <w:tab/>
        <w:t xml:space="preserve">Les massages cervicaux peuvent soulager les tensions et les raideurs dans la </w:t>
      </w:r>
    </w:p>
    <w:p w14:paraId="0D04EA02" w14:textId="77777777" w:rsidR="00C45CBF" w:rsidRPr="0025184B" w:rsidRDefault="00C45CBF" w:rsidP="00123436">
      <w:pPr>
        <w:tabs>
          <w:tab w:val="left" w:pos="1741"/>
        </w:tabs>
        <w:spacing w:after="0" w:line="240" w:lineRule="auto"/>
        <w:jc w:val="both"/>
        <w:rPr>
          <w:rFonts w:ascii="Sylfaen" w:hAnsi="Sylfaen"/>
          <w:i/>
          <w:iCs/>
        </w:rPr>
      </w:pPr>
      <w:r w:rsidRPr="0025184B">
        <w:rPr>
          <w:rFonts w:ascii="Sylfaen" w:hAnsi="Sylfaen"/>
          <w:i/>
          <w:iCs/>
        </w:rPr>
        <w:tab/>
      </w:r>
      <w:proofErr w:type="gramStart"/>
      <w:r w:rsidRPr="0025184B">
        <w:rPr>
          <w:rFonts w:ascii="Sylfaen" w:hAnsi="Sylfaen"/>
          <w:i/>
          <w:iCs/>
        </w:rPr>
        <w:t>région</w:t>
      </w:r>
      <w:proofErr w:type="gramEnd"/>
      <w:r w:rsidRPr="0025184B">
        <w:rPr>
          <w:rFonts w:ascii="Sylfaen" w:hAnsi="Sylfaen"/>
          <w:i/>
          <w:iCs/>
        </w:rPr>
        <w:t xml:space="preserve"> du cou et des épaules.</w:t>
      </w:r>
    </w:p>
    <w:p w14:paraId="1091F9D0" w14:textId="77777777" w:rsidR="00C45CBF" w:rsidRDefault="00C45CBF" w:rsidP="00123436">
      <w:pPr>
        <w:tabs>
          <w:tab w:val="left" w:pos="1741"/>
        </w:tabs>
        <w:spacing w:after="0" w:line="240" w:lineRule="auto"/>
        <w:jc w:val="both"/>
        <w:rPr>
          <w:rFonts w:ascii="Sylfaen" w:hAnsi="Sylfaen"/>
        </w:rPr>
      </w:pPr>
      <w:r w:rsidRPr="0025184B">
        <w:rPr>
          <w:rFonts w:ascii="Sylfaen" w:hAnsi="Sylfaen"/>
        </w:rPr>
        <w:t>Bien que les termes « cérébral » et « cervical » partagent une certaine similitude dans leur sonorité, ils représentent des aspects différents du corps humain dans la langue française. « Cérébral » se rapporte au cerveau et à l’intelligence, tandis que « cervical » qualifie ce qui est relatif à la nuque et à la colonne vertébrale cervicale. Comprendre ces distinctions est essentiel pour une utilisation précise de ces termes dans la communication écrite ou orale.</w:t>
      </w:r>
    </w:p>
    <w:p w14:paraId="4B29650C" w14:textId="77777777" w:rsidR="00C45CBF" w:rsidRDefault="00C45CBF" w:rsidP="00123436">
      <w:pPr>
        <w:tabs>
          <w:tab w:val="left" w:pos="1741"/>
        </w:tabs>
        <w:spacing w:after="0" w:line="240" w:lineRule="auto"/>
        <w:jc w:val="both"/>
        <w:rPr>
          <w:rFonts w:ascii="Sylfaen" w:hAnsi="Sylfaen"/>
        </w:rPr>
      </w:pPr>
    </w:p>
    <w:p w14:paraId="45C09F91" w14:textId="352D5CB2" w:rsidR="008309B9" w:rsidRPr="001D5A60" w:rsidRDefault="008309B9" w:rsidP="00283C89">
      <w:pPr>
        <w:spacing w:after="0" w:line="240" w:lineRule="auto"/>
        <w:jc w:val="center"/>
        <w:rPr>
          <w:rFonts w:ascii="Sylfaen" w:hAnsi="Sylfaen"/>
          <w:b/>
          <w:bCs/>
          <w:sz w:val="32"/>
          <w:szCs w:val="32"/>
        </w:rPr>
      </w:pPr>
      <w:r w:rsidRPr="00283C89">
        <w:rPr>
          <w:rFonts w:ascii="Sylfaen" w:hAnsi="Sylfaen"/>
          <w:b/>
          <w:bCs/>
          <w:sz w:val="32"/>
          <w:szCs w:val="32"/>
        </w:rPr>
        <w:t>Cession, Session &amp; Scission</w:t>
      </w:r>
    </w:p>
    <w:bookmarkEnd w:id="35"/>
    <w:p w14:paraId="09B656FE" w14:textId="77777777" w:rsidR="008309B9" w:rsidRPr="001D5A60" w:rsidRDefault="008309B9" w:rsidP="00123436">
      <w:pPr>
        <w:spacing w:after="0" w:line="240" w:lineRule="auto"/>
        <w:jc w:val="both"/>
        <w:rPr>
          <w:rFonts w:ascii="Sylfaen" w:hAnsi="Sylfaen"/>
        </w:rPr>
      </w:pPr>
      <w:r>
        <w:rPr>
          <w:rFonts w:ascii="Sylfaen" w:hAnsi="Sylfaen"/>
        </w:rPr>
        <w:t xml:space="preserve">Bien que </w:t>
      </w:r>
      <w:r w:rsidRPr="001D5A60">
        <w:rPr>
          <w:rFonts w:ascii="Sylfaen" w:hAnsi="Sylfaen"/>
        </w:rPr>
        <w:t>trois paronymes en français</w:t>
      </w:r>
      <w:r>
        <w:rPr>
          <w:rFonts w:ascii="Sylfaen" w:hAnsi="Sylfaen"/>
        </w:rPr>
        <w:t>,</w:t>
      </w:r>
      <w:r w:rsidRPr="001D5A60">
        <w:rPr>
          <w:rFonts w:ascii="Sylfaen" w:hAnsi="Sylfaen"/>
        </w:rPr>
        <w:t xml:space="preserve"> « cession », « session » et « scission »</w:t>
      </w:r>
      <w:r>
        <w:rPr>
          <w:rFonts w:ascii="Sylfaen" w:hAnsi="Sylfaen"/>
        </w:rPr>
        <w:t>,</w:t>
      </w:r>
      <w:r w:rsidRPr="001D5A60">
        <w:rPr>
          <w:rFonts w:ascii="Sylfaen" w:hAnsi="Sylfaen"/>
        </w:rPr>
        <w:t xml:space="preserve"> puissent sembler similaires, ils ont des significations distinctes et sont utilisés dans des contextes différents.</w:t>
      </w:r>
    </w:p>
    <w:p w14:paraId="33341588" w14:textId="77777777" w:rsidR="008309B9" w:rsidRPr="004751BD" w:rsidRDefault="008309B9" w:rsidP="00123436">
      <w:pPr>
        <w:spacing w:after="0" w:line="240" w:lineRule="auto"/>
        <w:jc w:val="both"/>
        <w:rPr>
          <w:rFonts w:ascii="Sylfaen" w:eastAsia="MS Mincho" w:hAnsi="Sylfaen" w:cs="MS Mincho"/>
          <w:b/>
          <w:bCs/>
          <w:sz w:val="28"/>
          <w:szCs w:val="28"/>
          <w:lang w:val="hy-AM"/>
        </w:rPr>
      </w:pPr>
      <w:r w:rsidRPr="001D5A60">
        <w:rPr>
          <w:rFonts w:ascii="Sylfaen" w:hAnsi="Sylfaen"/>
          <w:b/>
          <w:bCs/>
          <w:sz w:val="28"/>
          <w:szCs w:val="28"/>
        </w:rPr>
        <w:t>Cession</w:t>
      </w:r>
      <w:r w:rsidRPr="00B37666">
        <w:rPr>
          <w:rFonts w:ascii="Sylfaen" w:hAnsi="Sylfaen"/>
          <w:i/>
          <w:iCs/>
        </w:rPr>
        <w:t xml:space="preserve"> </w:t>
      </w:r>
      <w:r w:rsidRPr="00E91081">
        <w:rPr>
          <w:rFonts w:ascii="Sylfaen" w:hAnsi="Sylfaen"/>
          <w:i/>
          <w:iCs/>
        </w:rPr>
        <w:t>f.</w:t>
      </w:r>
      <w:r>
        <w:rPr>
          <w:rFonts w:ascii="Sylfaen" w:hAnsi="Sylfaen"/>
          <w:i/>
          <w:iCs/>
        </w:rPr>
        <w:tab/>
      </w:r>
      <w:r w:rsidRPr="004751BD">
        <w:rPr>
          <w:rFonts w:ascii="Sylfaen" w:hAnsi="Sylfaen"/>
          <w:i/>
          <w:iCs/>
          <w:lang w:val="hy-AM"/>
        </w:rPr>
        <w:t>իրավբ</w:t>
      </w:r>
      <w:r>
        <w:rPr>
          <w:rFonts w:ascii="MS Mincho" w:eastAsia="MS Mincho" w:hAnsi="MS Mincho" w:cs="MS Mincho"/>
          <w:lang w:val="hy-AM"/>
        </w:rPr>
        <w:t xml:space="preserve">․ </w:t>
      </w:r>
      <w:r>
        <w:rPr>
          <w:rFonts w:ascii="Sylfaen" w:eastAsia="MS Mincho" w:hAnsi="Sylfaen" w:cs="MS Mincho"/>
          <w:lang w:val="hy-AM"/>
        </w:rPr>
        <w:t>զիջում, հանձնում, փոխանցում, ուրիշին թողնելը</w:t>
      </w:r>
    </w:p>
    <w:p w14:paraId="702AD247" w14:textId="77777777" w:rsidR="008309B9" w:rsidRDefault="008309B9" w:rsidP="00123436">
      <w:pPr>
        <w:spacing w:after="0" w:line="240" w:lineRule="auto"/>
        <w:jc w:val="both"/>
        <w:rPr>
          <w:rFonts w:ascii="Sylfaen" w:hAnsi="Sylfaen"/>
        </w:rPr>
      </w:pPr>
      <w:r w:rsidRPr="001D5A60">
        <w:rPr>
          <w:rFonts w:ascii="Sylfaen" w:hAnsi="Sylfaen"/>
          <w:b/>
          <w:bCs/>
        </w:rPr>
        <w:t>Définition :</w:t>
      </w:r>
      <w:r>
        <w:rPr>
          <w:rFonts w:ascii="Sylfaen" w:hAnsi="Sylfaen"/>
          <w:b/>
          <w:bCs/>
        </w:rPr>
        <w:tab/>
      </w:r>
      <w:r w:rsidRPr="001D5A60">
        <w:rPr>
          <w:rFonts w:ascii="Sylfaen" w:hAnsi="Sylfaen"/>
        </w:rPr>
        <w:t xml:space="preserve">La cession désigne l’action de céder quelque chose, de transférer des droits, des </w:t>
      </w:r>
    </w:p>
    <w:p w14:paraId="35D1DFC3" w14:textId="77777777" w:rsidR="008309B9" w:rsidRPr="001D5A60" w:rsidRDefault="008309B9" w:rsidP="00123436">
      <w:pPr>
        <w:spacing w:after="0" w:line="240" w:lineRule="auto"/>
        <w:ind w:left="1440"/>
        <w:jc w:val="both"/>
        <w:rPr>
          <w:rFonts w:ascii="Sylfaen" w:hAnsi="Sylfaen"/>
        </w:rPr>
      </w:pPr>
      <w:proofErr w:type="gramStart"/>
      <w:r w:rsidRPr="001D5A60">
        <w:rPr>
          <w:rFonts w:ascii="Sylfaen" w:hAnsi="Sylfaen"/>
        </w:rPr>
        <w:t>biens</w:t>
      </w:r>
      <w:proofErr w:type="gramEnd"/>
      <w:r w:rsidRPr="001D5A60">
        <w:rPr>
          <w:rFonts w:ascii="Sylfaen" w:hAnsi="Sylfaen"/>
        </w:rPr>
        <w:t xml:space="preserve"> ou des responsabilités à quelqu’un d’autre. Il est souvent utilisé dans des contextes commerciaux ou juridiques.</w:t>
      </w:r>
    </w:p>
    <w:p w14:paraId="4F81F9F4" w14:textId="77777777" w:rsidR="008309B9" w:rsidRDefault="008309B9" w:rsidP="00123436">
      <w:pPr>
        <w:spacing w:after="0" w:line="240" w:lineRule="auto"/>
        <w:jc w:val="both"/>
        <w:rPr>
          <w:rFonts w:ascii="Sylfaen" w:hAnsi="Sylfaen"/>
        </w:rPr>
      </w:pPr>
      <w:r w:rsidRPr="001D5A60">
        <w:rPr>
          <w:rFonts w:ascii="Sylfaen" w:hAnsi="Sylfaen"/>
          <w:b/>
          <w:bCs/>
        </w:rPr>
        <w:lastRenderedPageBreak/>
        <w:t>Exemples d’utilisation</w:t>
      </w:r>
      <w:r w:rsidRPr="001D5A60">
        <w:rPr>
          <w:rFonts w:ascii="Sylfaen" w:hAnsi="Sylfaen"/>
        </w:rPr>
        <w:t xml:space="preserve"> :</w:t>
      </w:r>
      <w:r>
        <w:rPr>
          <w:rFonts w:ascii="Sylfaen" w:hAnsi="Sylfaen"/>
        </w:rPr>
        <w:tab/>
      </w:r>
    </w:p>
    <w:p w14:paraId="485EF5BC" w14:textId="77777777" w:rsidR="008309B9" w:rsidRPr="001D5A60" w:rsidRDefault="008309B9" w:rsidP="00123436">
      <w:pPr>
        <w:spacing w:after="0" w:line="240" w:lineRule="auto"/>
        <w:ind w:left="720" w:firstLine="720"/>
        <w:jc w:val="both"/>
        <w:rPr>
          <w:rFonts w:ascii="Sylfaen" w:hAnsi="Sylfaen"/>
          <w:i/>
          <w:iCs/>
        </w:rPr>
      </w:pPr>
      <w:r w:rsidRPr="001D5A60">
        <w:rPr>
          <w:rFonts w:ascii="Sylfaen" w:hAnsi="Sylfaen"/>
          <w:i/>
          <w:iCs/>
        </w:rPr>
        <w:t xml:space="preserve">Il a précipité la cession de son entreprise. </w:t>
      </w:r>
    </w:p>
    <w:p w14:paraId="7E05FCF1" w14:textId="77777777" w:rsidR="008309B9" w:rsidRDefault="008309B9" w:rsidP="00123436">
      <w:pPr>
        <w:spacing w:after="0" w:line="240" w:lineRule="auto"/>
        <w:ind w:left="720" w:firstLine="720"/>
        <w:jc w:val="both"/>
        <w:rPr>
          <w:rFonts w:ascii="Sylfaen" w:hAnsi="Sylfaen"/>
        </w:rPr>
      </w:pPr>
      <w:r w:rsidRPr="001D5A60">
        <w:rPr>
          <w:rFonts w:ascii="Sylfaen" w:hAnsi="Sylfaen"/>
        </w:rPr>
        <w:t>(</w:t>
      </w:r>
      <w:proofErr w:type="gramStart"/>
      <w:r w:rsidRPr="001D5A60">
        <w:rPr>
          <w:rFonts w:ascii="Sylfaen" w:hAnsi="Sylfaen"/>
        </w:rPr>
        <w:t>transfert</w:t>
      </w:r>
      <w:proofErr w:type="gramEnd"/>
      <w:r w:rsidRPr="001D5A60">
        <w:rPr>
          <w:rFonts w:ascii="Sylfaen" w:hAnsi="Sylfaen"/>
        </w:rPr>
        <w:t xml:space="preserve"> de propriété ou de contrôle)</w:t>
      </w:r>
    </w:p>
    <w:p w14:paraId="46C5ACFA" w14:textId="77777777" w:rsidR="008309B9" w:rsidRPr="00B37666" w:rsidRDefault="008309B9" w:rsidP="00123436">
      <w:pPr>
        <w:spacing w:after="0" w:line="240" w:lineRule="auto"/>
        <w:ind w:left="720" w:firstLine="720"/>
        <w:jc w:val="both"/>
        <w:rPr>
          <w:rFonts w:ascii="Sylfaen" w:hAnsi="Sylfaen"/>
          <w:sz w:val="10"/>
          <w:szCs w:val="10"/>
        </w:rPr>
      </w:pPr>
    </w:p>
    <w:p w14:paraId="2889BD60" w14:textId="77777777" w:rsidR="008309B9" w:rsidRDefault="008309B9" w:rsidP="00123436">
      <w:pPr>
        <w:spacing w:after="0" w:line="240" w:lineRule="auto"/>
        <w:ind w:left="720" w:firstLine="720"/>
        <w:jc w:val="both"/>
        <w:rPr>
          <w:rFonts w:ascii="Sylfaen" w:hAnsi="Sylfaen"/>
          <w:i/>
          <w:iCs/>
        </w:rPr>
      </w:pPr>
      <w:r w:rsidRPr="001D5A60">
        <w:rPr>
          <w:rFonts w:ascii="Sylfaen" w:hAnsi="Sylfaen"/>
          <w:i/>
          <w:iCs/>
        </w:rPr>
        <w:t>La cession de ses droits d’auteur a été négociée avec succès.</w:t>
      </w:r>
    </w:p>
    <w:p w14:paraId="4732DB73" w14:textId="77777777" w:rsidR="008309B9" w:rsidRPr="004751BD" w:rsidRDefault="008309B9" w:rsidP="00123436">
      <w:pPr>
        <w:spacing w:after="0" w:line="240" w:lineRule="auto"/>
        <w:ind w:left="720" w:firstLine="720"/>
        <w:jc w:val="both"/>
        <w:rPr>
          <w:rFonts w:ascii="Sylfaen" w:hAnsi="Sylfaen"/>
          <w:i/>
          <w:iCs/>
          <w:sz w:val="10"/>
          <w:szCs w:val="10"/>
        </w:rPr>
      </w:pPr>
    </w:p>
    <w:p w14:paraId="0519A0E0" w14:textId="77777777" w:rsidR="008309B9" w:rsidRPr="001D5A60" w:rsidRDefault="008309B9" w:rsidP="00123436">
      <w:pPr>
        <w:spacing w:after="0" w:line="240" w:lineRule="auto"/>
        <w:ind w:left="720" w:firstLine="720"/>
        <w:jc w:val="both"/>
        <w:rPr>
          <w:rFonts w:ascii="Sylfaen" w:hAnsi="Sylfaen"/>
          <w:i/>
          <w:iCs/>
        </w:rPr>
      </w:pPr>
      <w:r w:rsidRPr="001D5A60">
        <w:rPr>
          <w:rFonts w:ascii="Sylfaen" w:hAnsi="Sylfaen"/>
          <w:i/>
          <w:iCs/>
        </w:rPr>
        <w:t>La cession de territoires était un sujet de débat lors des négociations de paix.</w:t>
      </w:r>
    </w:p>
    <w:p w14:paraId="433D5989" w14:textId="77777777" w:rsidR="008309B9" w:rsidRPr="004751BD" w:rsidRDefault="008309B9" w:rsidP="00123436">
      <w:pPr>
        <w:spacing w:after="0" w:line="240" w:lineRule="auto"/>
        <w:jc w:val="both"/>
        <w:rPr>
          <w:rFonts w:ascii="Sylfaen" w:eastAsia="MS Mincho" w:hAnsi="Sylfaen" w:cs="MS Mincho"/>
          <w:b/>
          <w:bCs/>
          <w:sz w:val="28"/>
          <w:szCs w:val="28"/>
        </w:rPr>
      </w:pPr>
      <w:r w:rsidRPr="001D5A60">
        <w:rPr>
          <w:rFonts w:ascii="Sylfaen" w:hAnsi="Sylfaen"/>
          <w:b/>
          <w:bCs/>
          <w:sz w:val="28"/>
          <w:szCs w:val="28"/>
        </w:rPr>
        <w:t>Session</w:t>
      </w:r>
      <w:r w:rsidRPr="00B37666">
        <w:rPr>
          <w:rFonts w:ascii="Sylfaen" w:hAnsi="Sylfaen"/>
          <w:i/>
          <w:iCs/>
        </w:rPr>
        <w:t xml:space="preserve"> </w:t>
      </w:r>
      <w:r w:rsidRPr="00E91081">
        <w:rPr>
          <w:rFonts w:ascii="Sylfaen" w:hAnsi="Sylfaen"/>
          <w:i/>
          <w:iCs/>
        </w:rPr>
        <w:t>f.</w:t>
      </w:r>
      <w:r>
        <w:rPr>
          <w:rFonts w:ascii="Sylfaen" w:hAnsi="Sylfaen"/>
          <w:i/>
          <w:iCs/>
        </w:rPr>
        <w:tab/>
      </w:r>
      <w:proofErr w:type="spellStart"/>
      <w:proofErr w:type="gramStart"/>
      <w:r>
        <w:rPr>
          <w:rFonts w:ascii="Sylfaen" w:hAnsi="Sylfaen"/>
        </w:rPr>
        <w:t>նստաշրջան</w:t>
      </w:r>
      <w:proofErr w:type="spellEnd"/>
      <w:proofErr w:type="gramEnd"/>
      <w:r>
        <w:rPr>
          <w:rFonts w:ascii="Sylfaen" w:hAnsi="Sylfaen"/>
        </w:rPr>
        <w:t xml:space="preserve">, </w:t>
      </w:r>
      <w:proofErr w:type="spellStart"/>
      <w:r>
        <w:rPr>
          <w:rFonts w:ascii="Sylfaen" w:hAnsi="Sylfaen"/>
        </w:rPr>
        <w:t>նիստ</w:t>
      </w:r>
      <w:proofErr w:type="spellEnd"/>
      <w:r>
        <w:rPr>
          <w:rFonts w:ascii="MS Mincho" w:eastAsia="MS Mincho" w:hAnsi="MS Mincho" w:cs="MS Mincho"/>
        </w:rPr>
        <w:t xml:space="preserve">․ </w:t>
      </w:r>
      <w:proofErr w:type="spellStart"/>
      <w:r>
        <w:rPr>
          <w:rFonts w:ascii="Sylfaen" w:eastAsia="MS Mincho" w:hAnsi="Sylfaen" w:cs="MS Mincho"/>
        </w:rPr>
        <w:t>քննաշրջան</w:t>
      </w:r>
      <w:proofErr w:type="spellEnd"/>
    </w:p>
    <w:p w14:paraId="23A0C466" w14:textId="77777777" w:rsidR="008309B9" w:rsidRDefault="008309B9" w:rsidP="00123436">
      <w:pPr>
        <w:spacing w:after="0" w:line="240" w:lineRule="auto"/>
        <w:jc w:val="both"/>
        <w:rPr>
          <w:rFonts w:ascii="Sylfaen" w:hAnsi="Sylfaen"/>
        </w:rPr>
      </w:pPr>
      <w:r w:rsidRPr="001D5A60">
        <w:rPr>
          <w:rFonts w:ascii="Sylfaen" w:hAnsi="Sylfaen"/>
          <w:b/>
          <w:bCs/>
        </w:rPr>
        <w:t>Définition :</w:t>
      </w:r>
      <w:r>
        <w:rPr>
          <w:rFonts w:ascii="Sylfaen" w:hAnsi="Sylfaen"/>
          <w:b/>
          <w:bCs/>
        </w:rPr>
        <w:tab/>
      </w:r>
      <w:r w:rsidRPr="001D5A60">
        <w:rPr>
          <w:rFonts w:ascii="Sylfaen" w:hAnsi="Sylfaen"/>
        </w:rPr>
        <w:t xml:space="preserve">Une session est une période pendant laquelle un groupe est réuni pour une </w:t>
      </w:r>
    </w:p>
    <w:p w14:paraId="699B388C" w14:textId="77777777" w:rsidR="008309B9" w:rsidRPr="001D5A60" w:rsidRDefault="008309B9" w:rsidP="00123436">
      <w:pPr>
        <w:spacing w:after="0" w:line="240" w:lineRule="auto"/>
        <w:ind w:left="1440"/>
        <w:jc w:val="both"/>
        <w:rPr>
          <w:rFonts w:ascii="Sylfaen" w:hAnsi="Sylfaen"/>
        </w:rPr>
      </w:pPr>
      <w:proofErr w:type="gramStart"/>
      <w:r w:rsidRPr="001D5A60">
        <w:rPr>
          <w:rFonts w:ascii="Sylfaen" w:hAnsi="Sylfaen"/>
        </w:rPr>
        <w:t>activité</w:t>
      </w:r>
      <w:proofErr w:type="gramEnd"/>
      <w:r w:rsidRPr="001D5A60">
        <w:rPr>
          <w:rFonts w:ascii="Sylfaen" w:hAnsi="Sylfaen"/>
        </w:rPr>
        <w:t xml:space="preserve"> spécifique, comme une réunion, une classe, une assemblée ou un examen.</w:t>
      </w:r>
    </w:p>
    <w:p w14:paraId="02D5353F" w14:textId="77777777" w:rsidR="008309B9" w:rsidRDefault="008309B9" w:rsidP="00123436">
      <w:pPr>
        <w:spacing w:after="0" w:line="240" w:lineRule="auto"/>
        <w:jc w:val="both"/>
        <w:rPr>
          <w:rFonts w:ascii="Sylfaen" w:hAnsi="Sylfaen"/>
          <w:b/>
          <w:bCs/>
        </w:rPr>
      </w:pPr>
      <w:r w:rsidRPr="001D5A60">
        <w:rPr>
          <w:rFonts w:ascii="Sylfaen" w:hAnsi="Sylfaen"/>
          <w:b/>
          <w:bCs/>
        </w:rPr>
        <w:t>Exemples d’utilisation :</w:t>
      </w:r>
      <w:r>
        <w:rPr>
          <w:rFonts w:ascii="Sylfaen" w:hAnsi="Sylfaen"/>
          <w:b/>
          <w:bCs/>
        </w:rPr>
        <w:tab/>
      </w:r>
    </w:p>
    <w:p w14:paraId="486851F5" w14:textId="77777777" w:rsidR="008309B9" w:rsidRPr="001D5A60" w:rsidRDefault="008309B9" w:rsidP="00123436">
      <w:pPr>
        <w:spacing w:after="0" w:line="240" w:lineRule="auto"/>
        <w:ind w:left="720" w:firstLine="720"/>
        <w:jc w:val="both"/>
        <w:rPr>
          <w:rFonts w:ascii="Sylfaen" w:hAnsi="Sylfaen"/>
          <w:i/>
          <w:iCs/>
        </w:rPr>
      </w:pPr>
      <w:r w:rsidRPr="001D5A60">
        <w:rPr>
          <w:rFonts w:ascii="Sylfaen" w:hAnsi="Sylfaen"/>
          <w:i/>
          <w:iCs/>
        </w:rPr>
        <w:t xml:space="preserve">Il y aura deux sessions d’examens cette année. </w:t>
      </w:r>
    </w:p>
    <w:p w14:paraId="651CF3F4" w14:textId="77777777" w:rsidR="008309B9" w:rsidRDefault="008309B9" w:rsidP="00123436">
      <w:pPr>
        <w:spacing w:after="0" w:line="240" w:lineRule="auto"/>
        <w:ind w:left="720" w:firstLine="720"/>
        <w:jc w:val="both"/>
        <w:rPr>
          <w:rFonts w:ascii="Sylfaen" w:hAnsi="Sylfaen"/>
        </w:rPr>
      </w:pPr>
      <w:r w:rsidRPr="001D5A60">
        <w:rPr>
          <w:rFonts w:ascii="Sylfaen" w:hAnsi="Sylfaen"/>
        </w:rPr>
        <w:t>(</w:t>
      </w:r>
      <w:proofErr w:type="gramStart"/>
      <w:r w:rsidRPr="001D5A60">
        <w:rPr>
          <w:rFonts w:ascii="Sylfaen" w:hAnsi="Sylfaen"/>
        </w:rPr>
        <w:t>période</w:t>
      </w:r>
      <w:proofErr w:type="gramEnd"/>
      <w:r w:rsidRPr="001D5A60">
        <w:rPr>
          <w:rFonts w:ascii="Sylfaen" w:hAnsi="Sylfaen"/>
        </w:rPr>
        <w:t xml:space="preserve"> de passage d’examens)</w:t>
      </w:r>
    </w:p>
    <w:p w14:paraId="22C7C137" w14:textId="77777777" w:rsidR="008309B9" w:rsidRPr="004751BD" w:rsidRDefault="008309B9" w:rsidP="00123436">
      <w:pPr>
        <w:spacing w:after="0" w:line="240" w:lineRule="auto"/>
        <w:ind w:left="720" w:firstLine="720"/>
        <w:jc w:val="both"/>
        <w:rPr>
          <w:rFonts w:ascii="Sylfaen" w:hAnsi="Sylfaen"/>
          <w:sz w:val="10"/>
          <w:szCs w:val="10"/>
        </w:rPr>
      </w:pPr>
    </w:p>
    <w:p w14:paraId="644C3232" w14:textId="77777777" w:rsidR="008309B9" w:rsidRDefault="008309B9" w:rsidP="00123436">
      <w:pPr>
        <w:spacing w:after="0" w:line="240" w:lineRule="auto"/>
        <w:ind w:left="720" w:firstLine="720"/>
        <w:jc w:val="both"/>
        <w:rPr>
          <w:rFonts w:ascii="Sylfaen" w:hAnsi="Sylfaen"/>
          <w:i/>
          <w:iCs/>
        </w:rPr>
      </w:pPr>
      <w:r w:rsidRPr="001D5A60">
        <w:rPr>
          <w:rFonts w:ascii="Sylfaen" w:hAnsi="Sylfaen"/>
          <w:i/>
          <w:iCs/>
        </w:rPr>
        <w:t>La session parlementaire a été prolongée pour examiner la nouvelle législation.</w:t>
      </w:r>
    </w:p>
    <w:p w14:paraId="5A2E927C" w14:textId="77777777" w:rsidR="008309B9" w:rsidRPr="004751BD" w:rsidRDefault="008309B9" w:rsidP="00123436">
      <w:pPr>
        <w:spacing w:after="0" w:line="240" w:lineRule="auto"/>
        <w:ind w:left="720" w:firstLine="720"/>
        <w:jc w:val="both"/>
        <w:rPr>
          <w:rFonts w:ascii="Sylfaen" w:hAnsi="Sylfaen"/>
          <w:i/>
          <w:iCs/>
          <w:sz w:val="10"/>
          <w:szCs w:val="10"/>
        </w:rPr>
      </w:pPr>
    </w:p>
    <w:p w14:paraId="47B69595" w14:textId="77777777" w:rsidR="008309B9" w:rsidRPr="001D5A60" w:rsidRDefault="008309B9" w:rsidP="00123436">
      <w:pPr>
        <w:spacing w:after="0" w:line="240" w:lineRule="auto"/>
        <w:ind w:left="720" w:firstLine="720"/>
        <w:jc w:val="both"/>
        <w:rPr>
          <w:rFonts w:ascii="Sylfaen" w:hAnsi="Sylfaen"/>
          <w:i/>
          <w:iCs/>
        </w:rPr>
      </w:pPr>
      <w:r w:rsidRPr="001D5A60">
        <w:rPr>
          <w:rFonts w:ascii="Sylfaen" w:hAnsi="Sylfaen"/>
          <w:i/>
          <w:iCs/>
        </w:rPr>
        <w:t>La session de formation a été très instructive pour les nouveaux employés.</w:t>
      </w:r>
    </w:p>
    <w:p w14:paraId="42955C9B" w14:textId="77777777" w:rsidR="008309B9" w:rsidRDefault="008309B9" w:rsidP="00123436">
      <w:pPr>
        <w:spacing w:after="0" w:line="240" w:lineRule="auto"/>
        <w:jc w:val="both"/>
        <w:rPr>
          <w:rFonts w:ascii="Sylfaen" w:eastAsia="MS Mincho" w:hAnsi="Sylfaen" w:cs="MS Mincho"/>
        </w:rPr>
      </w:pPr>
      <w:r w:rsidRPr="001D5A60">
        <w:rPr>
          <w:rFonts w:ascii="Sylfaen" w:hAnsi="Sylfaen"/>
          <w:b/>
          <w:bCs/>
          <w:sz w:val="28"/>
          <w:szCs w:val="28"/>
        </w:rPr>
        <w:t>Scission</w:t>
      </w:r>
      <w:r w:rsidRPr="00B37666">
        <w:rPr>
          <w:rFonts w:ascii="Sylfaen" w:hAnsi="Sylfaen"/>
          <w:i/>
          <w:iCs/>
        </w:rPr>
        <w:t xml:space="preserve"> </w:t>
      </w:r>
      <w:bookmarkStart w:id="40" w:name="_Hlk219735247"/>
      <w:r w:rsidRPr="00E91081">
        <w:rPr>
          <w:rFonts w:ascii="Sylfaen" w:hAnsi="Sylfaen"/>
          <w:i/>
          <w:iCs/>
        </w:rPr>
        <w:t>f.</w:t>
      </w:r>
      <w:bookmarkEnd w:id="40"/>
      <w:r>
        <w:rPr>
          <w:rFonts w:ascii="Sylfaen" w:hAnsi="Sylfaen"/>
          <w:i/>
          <w:iCs/>
        </w:rPr>
        <w:tab/>
      </w:r>
      <w:proofErr w:type="spellStart"/>
      <w:proofErr w:type="gramStart"/>
      <w:r>
        <w:rPr>
          <w:rFonts w:ascii="Sylfaen" w:hAnsi="Sylfaen"/>
        </w:rPr>
        <w:t>պառակտում</w:t>
      </w:r>
      <w:proofErr w:type="spellEnd"/>
      <w:proofErr w:type="gramEnd"/>
      <w:r>
        <w:rPr>
          <w:rFonts w:ascii="Sylfaen" w:hAnsi="Sylfaen"/>
        </w:rPr>
        <w:t xml:space="preserve">, </w:t>
      </w:r>
      <w:proofErr w:type="spellStart"/>
      <w:r>
        <w:rPr>
          <w:rFonts w:ascii="Sylfaen" w:hAnsi="Sylfaen"/>
        </w:rPr>
        <w:t>խզում</w:t>
      </w:r>
      <w:proofErr w:type="spellEnd"/>
      <w:r>
        <w:rPr>
          <w:rFonts w:ascii="Sylfaen" w:hAnsi="Sylfaen"/>
        </w:rPr>
        <w:t xml:space="preserve">, </w:t>
      </w:r>
      <w:proofErr w:type="spellStart"/>
      <w:r>
        <w:rPr>
          <w:rFonts w:ascii="Sylfaen" w:hAnsi="Sylfaen"/>
        </w:rPr>
        <w:t>կազմալուծում</w:t>
      </w:r>
      <w:proofErr w:type="spellEnd"/>
      <w:r>
        <w:rPr>
          <w:rFonts w:ascii="MS Mincho" w:eastAsia="MS Mincho" w:hAnsi="MS Mincho" w:cs="MS Mincho"/>
        </w:rPr>
        <w:t xml:space="preserve">․ </w:t>
      </w:r>
      <w:proofErr w:type="spellStart"/>
      <w:r w:rsidRPr="00F04F2F">
        <w:rPr>
          <w:rFonts w:ascii="Sylfaen" w:eastAsia="MS Mincho" w:hAnsi="Sylfaen" w:cs="MS Mincho"/>
          <w:i/>
          <w:iCs/>
        </w:rPr>
        <w:t>կենսբ</w:t>
      </w:r>
      <w:proofErr w:type="spellEnd"/>
      <w:r w:rsidRPr="00F04F2F">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բազմացում</w:t>
      </w:r>
      <w:proofErr w:type="spellEnd"/>
      <w:r>
        <w:rPr>
          <w:rFonts w:ascii="Sylfaen" w:eastAsia="MS Mincho" w:hAnsi="Sylfaen" w:cs="MS Mincho"/>
        </w:rPr>
        <w:t xml:space="preserve"> </w:t>
      </w:r>
      <w:proofErr w:type="spellStart"/>
      <w:r>
        <w:rPr>
          <w:rFonts w:ascii="Sylfaen" w:eastAsia="MS Mincho" w:hAnsi="Sylfaen" w:cs="MS Mincho"/>
        </w:rPr>
        <w:t>բաժանման</w:t>
      </w:r>
      <w:proofErr w:type="spellEnd"/>
      <w:r>
        <w:rPr>
          <w:rFonts w:ascii="Sylfaen" w:eastAsia="MS Mincho" w:hAnsi="Sylfaen" w:cs="MS Mincho"/>
        </w:rPr>
        <w:t xml:space="preserve"> </w:t>
      </w:r>
    </w:p>
    <w:p w14:paraId="770E7A3A" w14:textId="77777777" w:rsidR="008309B9" w:rsidRPr="00F04F2F" w:rsidRDefault="008309B9" w:rsidP="00123436">
      <w:pPr>
        <w:spacing w:after="0" w:line="240" w:lineRule="auto"/>
        <w:ind w:left="720" w:firstLine="720"/>
        <w:jc w:val="both"/>
        <w:rPr>
          <w:rFonts w:ascii="Sylfaen" w:eastAsia="MS Mincho" w:hAnsi="Sylfaen" w:cs="MS Mincho"/>
          <w:b/>
          <w:bCs/>
          <w:sz w:val="28"/>
          <w:szCs w:val="28"/>
        </w:rPr>
      </w:pPr>
      <w:proofErr w:type="spellStart"/>
      <w:proofErr w:type="gramStart"/>
      <w:r>
        <w:rPr>
          <w:rFonts w:ascii="Sylfaen" w:eastAsia="MS Mincho" w:hAnsi="Sylfaen" w:cs="MS Mincho"/>
        </w:rPr>
        <w:t>միջոցով</w:t>
      </w:r>
      <w:proofErr w:type="spellEnd"/>
      <w:proofErr w:type="gramEnd"/>
    </w:p>
    <w:p w14:paraId="0173EDB3" w14:textId="77777777" w:rsidR="008309B9" w:rsidRDefault="008309B9" w:rsidP="00123436">
      <w:pPr>
        <w:spacing w:after="0" w:line="240" w:lineRule="auto"/>
        <w:jc w:val="both"/>
        <w:rPr>
          <w:rFonts w:ascii="Sylfaen" w:hAnsi="Sylfaen"/>
        </w:rPr>
      </w:pPr>
      <w:r w:rsidRPr="001D5A60">
        <w:rPr>
          <w:rFonts w:ascii="Sylfaen" w:hAnsi="Sylfaen"/>
          <w:b/>
          <w:bCs/>
        </w:rPr>
        <w:t>Définition :</w:t>
      </w:r>
      <w:r>
        <w:rPr>
          <w:rFonts w:ascii="Sylfaen" w:hAnsi="Sylfaen"/>
          <w:b/>
          <w:bCs/>
        </w:rPr>
        <w:tab/>
      </w:r>
      <w:r w:rsidRPr="001D5A60">
        <w:rPr>
          <w:rFonts w:ascii="Sylfaen" w:hAnsi="Sylfaen"/>
        </w:rPr>
        <w:t xml:space="preserve">La scission désigne la séparation ou la division d’un groupe, d’une organisation </w:t>
      </w:r>
    </w:p>
    <w:p w14:paraId="57728B6C" w14:textId="77777777" w:rsidR="008309B9" w:rsidRPr="001D5A60" w:rsidRDefault="008309B9" w:rsidP="00123436">
      <w:pPr>
        <w:spacing w:after="0" w:line="240" w:lineRule="auto"/>
        <w:ind w:left="720" w:firstLine="720"/>
        <w:jc w:val="both"/>
        <w:rPr>
          <w:rFonts w:ascii="Sylfaen" w:hAnsi="Sylfaen"/>
        </w:rPr>
      </w:pPr>
      <w:proofErr w:type="gramStart"/>
      <w:r w:rsidRPr="001D5A60">
        <w:rPr>
          <w:rFonts w:ascii="Sylfaen" w:hAnsi="Sylfaen"/>
        </w:rPr>
        <w:t>ou</w:t>
      </w:r>
      <w:proofErr w:type="gramEnd"/>
      <w:r w:rsidRPr="001D5A60">
        <w:rPr>
          <w:rFonts w:ascii="Sylfaen" w:hAnsi="Sylfaen"/>
        </w:rPr>
        <w:t xml:space="preserve"> d’une entité en parties distinctes ou séparées.</w:t>
      </w:r>
    </w:p>
    <w:p w14:paraId="605B8C32" w14:textId="77777777" w:rsidR="008309B9" w:rsidRDefault="008309B9" w:rsidP="00123436">
      <w:pPr>
        <w:spacing w:after="0" w:line="240" w:lineRule="auto"/>
        <w:jc w:val="both"/>
        <w:rPr>
          <w:rFonts w:ascii="Sylfaen" w:hAnsi="Sylfaen"/>
        </w:rPr>
      </w:pPr>
      <w:r w:rsidRPr="001D5A60">
        <w:rPr>
          <w:rFonts w:ascii="Sylfaen" w:hAnsi="Sylfaen"/>
          <w:b/>
          <w:bCs/>
        </w:rPr>
        <w:t>Exemples d’utilisation</w:t>
      </w:r>
      <w:r w:rsidRPr="001D5A60">
        <w:rPr>
          <w:rFonts w:ascii="Sylfaen" w:hAnsi="Sylfaen"/>
        </w:rPr>
        <w:t xml:space="preserve"> :</w:t>
      </w:r>
      <w:r>
        <w:rPr>
          <w:rFonts w:ascii="Sylfaen" w:hAnsi="Sylfaen"/>
        </w:rPr>
        <w:tab/>
      </w:r>
    </w:p>
    <w:p w14:paraId="331E36ED" w14:textId="77777777" w:rsidR="008309B9" w:rsidRDefault="008309B9" w:rsidP="00123436">
      <w:pPr>
        <w:spacing w:after="0" w:line="240" w:lineRule="auto"/>
        <w:ind w:left="720" w:firstLine="720"/>
        <w:jc w:val="both"/>
        <w:rPr>
          <w:rFonts w:ascii="Sylfaen" w:hAnsi="Sylfaen"/>
        </w:rPr>
      </w:pPr>
      <w:r w:rsidRPr="001D5A60">
        <w:rPr>
          <w:rFonts w:ascii="Sylfaen" w:hAnsi="Sylfaen"/>
          <w:i/>
          <w:iCs/>
        </w:rPr>
        <w:t>La scission entre l’Église et l’État fut prononcée.</w:t>
      </w:r>
      <w:r w:rsidRPr="001D5A60">
        <w:rPr>
          <w:rFonts w:ascii="Sylfaen" w:hAnsi="Sylfaen"/>
        </w:rPr>
        <w:t xml:space="preserve"> (</w:t>
      </w:r>
      <w:proofErr w:type="gramStart"/>
      <w:r w:rsidRPr="001D5A60">
        <w:rPr>
          <w:rFonts w:ascii="Sylfaen" w:hAnsi="Sylfaen"/>
        </w:rPr>
        <w:t>séparation</w:t>
      </w:r>
      <w:proofErr w:type="gramEnd"/>
      <w:r w:rsidRPr="001D5A60">
        <w:rPr>
          <w:rFonts w:ascii="Sylfaen" w:hAnsi="Sylfaen"/>
        </w:rPr>
        <w:t xml:space="preserve"> formelle)</w:t>
      </w:r>
    </w:p>
    <w:p w14:paraId="292DF6FE" w14:textId="77777777" w:rsidR="008309B9" w:rsidRPr="004751BD" w:rsidRDefault="008309B9" w:rsidP="00123436">
      <w:pPr>
        <w:spacing w:after="0" w:line="240" w:lineRule="auto"/>
        <w:ind w:left="720" w:firstLine="720"/>
        <w:jc w:val="both"/>
        <w:rPr>
          <w:rFonts w:ascii="Sylfaen" w:hAnsi="Sylfaen"/>
          <w:sz w:val="10"/>
          <w:szCs w:val="10"/>
        </w:rPr>
      </w:pPr>
    </w:p>
    <w:p w14:paraId="63694065" w14:textId="77777777" w:rsidR="008309B9" w:rsidRDefault="008309B9" w:rsidP="00123436">
      <w:pPr>
        <w:spacing w:after="0" w:line="240" w:lineRule="auto"/>
        <w:ind w:left="720" w:firstLine="720"/>
        <w:jc w:val="both"/>
        <w:rPr>
          <w:rFonts w:ascii="Sylfaen" w:hAnsi="Sylfaen"/>
          <w:i/>
          <w:iCs/>
        </w:rPr>
      </w:pPr>
      <w:r w:rsidRPr="001D5A60">
        <w:rPr>
          <w:rFonts w:ascii="Sylfaen" w:hAnsi="Sylfaen"/>
          <w:i/>
          <w:iCs/>
        </w:rPr>
        <w:t>La scission du parti politique a conduit à la création de deux factions rivales.</w:t>
      </w:r>
    </w:p>
    <w:p w14:paraId="57D83F87" w14:textId="77777777" w:rsidR="008309B9" w:rsidRPr="004751BD" w:rsidRDefault="008309B9" w:rsidP="00123436">
      <w:pPr>
        <w:spacing w:after="0" w:line="240" w:lineRule="auto"/>
        <w:ind w:left="720" w:firstLine="720"/>
        <w:jc w:val="both"/>
        <w:rPr>
          <w:rFonts w:ascii="Sylfaen" w:hAnsi="Sylfaen"/>
          <w:i/>
          <w:iCs/>
          <w:sz w:val="10"/>
          <w:szCs w:val="10"/>
        </w:rPr>
      </w:pPr>
    </w:p>
    <w:p w14:paraId="1E09F9E8" w14:textId="77777777" w:rsidR="008309B9" w:rsidRDefault="008309B9" w:rsidP="00123436">
      <w:pPr>
        <w:spacing w:after="0" w:line="240" w:lineRule="auto"/>
        <w:ind w:left="720" w:firstLine="720"/>
        <w:jc w:val="both"/>
        <w:rPr>
          <w:rFonts w:ascii="Sylfaen" w:hAnsi="Sylfaen"/>
          <w:i/>
          <w:iCs/>
        </w:rPr>
      </w:pPr>
      <w:r w:rsidRPr="001D5A60">
        <w:rPr>
          <w:rFonts w:ascii="Sylfaen" w:hAnsi="Sylfaen"/>
          <w:i/>
          <w:iCs/>
        </w:rPr>
        <w:t xml:space="preserve">La scission de l’entreprise en deux divisions distinctes a été annoncée lors de la </w:t>
      </w:r>
    </w:p>
    <w:p w14:paraId="7FC50747" w14:textId="77777777" w:rsidR="008309B9" w:rsidRPr="001D5A60" w:rsidRDefault="008309B9" w:rsidP="00123436">
      <w:pPr>
        <w:spacing w:after="0" w:line="240" w:lineRule="auto"/>
        <w:ind w:left="720" w:firstLine="720"/>
        <w:jc w:val="both"/>
        <w:rPr>
          <w:rFonts w:ascii="Sylfaen" w:hAnsi="Sylfaen"/>
          <w:i/>
          <w:iCs/>
        </w:rPr>
      </w:pPr>
      <w:proofErr w:type="gramStart"/>
      <w:r w:rsidRPr="001D5A60">
        <w:rPr>
          <w:rFonts w:ascii="Sylfaen" w:hAnsi="Sylfaen"/>
          <w:i/>
          <w:iCs/>
        </w:rPr>
        <w:t>réunion</w:t>
      </w:r>
      <w:proofErr w:type="gramEnd"/>
      <w:r w:rsidRPr="001D5A60">
        <w:rPr>
          <w:rFonts w:ascii="Sylfaen" w:hAnsi="Sylfaen"/>
          <w:i/>
          <w:iCs/>
        </w:rPr>
        <w:t>.</w:t>
      </w:r>
    </w:p>
    <w:p w14:paraId="44B5325E" w14:textId="77777777" w:rsidR="008309B9" w:rsidRDefault="008309B9" w:rsidP="00123436">
      <w:pPr>
        <w:spacing w:after="0" w:line="240" w:lineRule="auto"/>
        <w:jc w:val="both"/>
        <w:rPr>
          <w:rFonts w:ascii="Sylfaen" w:hAnsi="Sylfaen"/>
        </w:rPr>
      </w:pPr>
      <w:r w:rsidRPr="001D5A60">
        <w:rPr>
          <w:rFonts w:ascii="Sylfaen" w:hAnsi="Sylfaen"/>
        </w:rPr>
        <w:t>Bien que les mots « cession », « session » et « scission » partagent une certaine ressemblance dans leur sonorité, ils ont des significations très différentes. « Cession » se réfère à l’action de céder quelque chose, « session » désigne une période où un groupe est réuni, tandis que « scission » désigne la séparation d’un groupe en parties distinctes. Comprendre ces nuances est essentiel pour une communication précise en français, en particulier dans des contextes commerciaux, éducatifs et politiques.</w:t>
      </w:r>
    </w:p>
    <w:p w14:paraId="357CA16E" w14:textId="77777777" w:rsidR="00905798" w:rsidRDefault="00905798" w:rsidP="00123436">
      <w:pPr>
        <w:spacing w:after="0" w:line="240" w:lineRule="auto"/>
        <w:jc w:val="both"/>
        <w:rPr>
          <w:rFonts w:ascii="Sylfaen" w:hAnsi="Sylfaen"/>
        </w:rPr>
      </w:pPr>
    </w:p>
    <w:p w14:paraId="10A05D2E" w14:textId="77777777" w:rsidR="00905798" w:rsidRPr="004D34A9" w:rsidRDefault="00905798" w:rsidP="00283C89">
      <w:pPr>
        <w:tabs>
          <w:tab w:val="left" w:pos="1741"/>
        </w:tabs>
        <w:spacing w:after="0" w:line="240" w:lineRule="auto"/>
        <w:jc w:val="center"/>
        <w:rPr>
          <w:rFonts w:ascii="Sylfaen" w:hAnsi="Sylfaen"/>
          <w:b/>
          <w:bCs/>
          <w:sz w:val="32"/>
          <w:szCs w:val="32"/>
        </w:rPr>
      </w:pPr>
      <w:bookmarkStart w:id="41" w:name="_Hlk220014828"/>
      <w:r w:rsidRPr="00283C89">
        <w:rPr>
          <w:rFonts w:ascii="Sylfaen" w:hAnsi="Sylfaen"/>
          <w:b/>
          <w:bCs/>
          <w:sz w:val="32"/>
          <w:szCs w:val="32"/>
        </w:rPr>
        <w:t>Cinéphile, Cynophile &amp; Sinophile</w:t>
      </w:r>
    </w:p>
    <w:bookmarkEnd w:id="41"/>
    <w:p w14:paraId="73236FDF" w14:textId="77777777" w:rsidR="00905798" w:rsidRPr="004D34A9" w:rsidRDefault="00905798" w:rsidP="00123436">
      <w:pPr>
        <w:tabs>
          <w:tab w:val="left" w:pos="1741"/>
        </w:tabs>
        <w:spacing w:after="0" w:line="240" w:lineRule="auto"/>
        <w:jc w:val="both"/>
        <w:rPr>
          <w:rFonts w:ascii="Sylfaen" w:hAnsi="Sylfaen"/>
        </w:rPr>
      </w:pPr>
      <w:r w:rsidRPr="004D34A9">
        <w:rPr>
          <w:rFonts w:ascii="Sylfaen" w:hAnsi="Sylfaen"/>
        </w:rPr>
        <w:t xml:space="preserve"> « </w:t>
      </w:r>
      <w:r>
        <w:rPr>
          <w:rFonts w:ascii="Sylfaen" w:hAnsi="Sylfaen"/>
        </w:rPr>
        <w:t>C</w:t>
      </w:r>
      <w:r w:rsidRPr="004D34A9">
        <w:rPr>
          <w:rFonts w:ascii="Sylfaen" w:hAnsi="Sylfaen"/>
        </w:rPr>
        <w:t>inéphile », « cynophile » et « sinophile » désignent des personnes ayant des intérêts ou des passions différentes. Bien qu’ils partagent une structure similaire dans leur formation, ils ont des significations distinctes.</w:t>
      </w:r>
    </w:p>
    <w:p w14:paraId="3187A6C3" w14:textId="77777777" w:rsidR="00905798" w:rsidRPr="0088434D" w:rsidRDefault="00905798" w:rsidP="00123436">
      <w:pPr>
        <w:tabs>
          <w:tab w:val="left" w:pos="1741"/>
        </w:tabs>
        <w:spacing w:after="0" w:line="240" w:lineRule="auto"/>
        <w:jc w:val="both"/>
        <w:rPr>
          <w:rFonts w:ascii="Sylfaen" w:hAnsi="Sylfaen"/>
          <w:b/>
          <w:bCs/>
          <w:sz w:val="28"/>
          <w:szCs w:val="28"/>
          <w:lang w:val="hy-AM"/>
        </w:rPr>
      </w:pPr>
      <w:r w:rsidRPr="004D34A9">
        <w:rPr>
          <w:rFonts w:ascii="Sylfaen" w:hAnsi="Sylfaen"/>
          <w:b/>
          <w:bCs/>
          <w:sz w:val="28"/>
          <w:szCs w:val="28"/>
        </w:rPr>
        <w:t>Cinéphile</w:t>
      </w:r>
      <w:r>
        <w:rPr>
          <w:rFonts w:ascii="Sylfaen" w:hAnsi="Sylfaen"/>
          <w:b/>
          <w:bCs/>
          <w:sz w:val="28"/>
          <w:szCs w:val="28"/>
        </w:rPr>
        <w:t xml:space="preserve"> </w:t>
      </w:r>
      <w:bookmarkStart w:id="42" w:name="_Hlk220015736"/>
      <w:r w:rsidRPr="0088434D">
        <w:rPr>
          <w:rFonts w:ascii="Sylfaen" w:hAnsi="Sylfaen"/>
          <w:i/>
          <w:iCs/>
        </w:rPr>
        <w:t>s.</w:t>
      </w:r>
      <w:bookmarkEnd w:id="42"/>
      <w:r>
        <w:rPr>
          <w:rFonts w:ascii="Sylfaen" w:hAnsi="Sylfaen"/>
          <w:i/>
          <w:iCs/>
        </w:rPr>
        <w:tab/>
      </w:r>
      <w:r>
        <w:rPr>
          <w:rFonts w:ascii="Sylfaen" w:hAnsi="Sylfaen"/>
          <w:lang w:val="hy-AM"/>
        </w:rPr>
        <w:t>կինոսիրող, կինոսեր</w:t>
      </w:r>
    </w:p>
    <w:p w14:paraId="3C155E48" w14:textId="77777777" w:rsidR="00905798" w:rsidRDefault="00905798" w:rsidP="00123436">
      <w:pPr>
        <w:tabs>
          <w:tab w:val="left" w:pos="0"/>
        </w:tabs>
        <w:spacing w:after="0" w:line="240" w:lineRule="auto"/>
        <w:jc w:val="both"/>
        <w:rPr>
          <w:rFonts w:ascii="Sylfaen" w:hAnsi="Sylfaen"/>
        </w:rPr>
      </w:pPr>
      <w:r w:rsidRPr="004D34A9">
        <w:rPr>
          <w:rFonts w:ascii="Sylfaen" w:hAnsi="Sylfaen"/>
          <w:b/>
          <w:bCs/>
        </w:rPr>
        <w:t>Définition :</w:t>
      </w:r>
      <w:r>
        <w:rPr>
          <w:rFonts w:ascii="Sylfaen" w:hAnsi="Sylfaen"/>
          <w:b/>
          <w:bCs/>
        </w:rPr>
        <w:t xml:space="preserve"> </w:t>
      </w:r>
      <w:r>
        <w:rPr>
          <w:rFonts w:ascii="Sylfaen" w:hAnsi="Sylfaen"/>
          <w:b/>
          <w:bCs/>
        </w:rPr>
        <w:tab/>
      </w:r>
      <w:r w:rsidRPr="00DB5736">
        <w:rPr>
          <w:rFonts w:ascii="Sylfaen" w:hAnsi="Sylfaen"/>
          <w:i/>
          <w:iCs/>
        </w:rPr>
        <w:t>Cinéphile</w:t>
      </w:r>
      <w:r w:rsidRPr="004D34A9">
        <w:rPr>
          <w:rFonts w:ascii="Sylfaen" w:hAnsi="Sylfaen"/>
        </w:rPr>
        <w:t xml:space="preserve"> qualifie une personne qui aime le cinéma, qui est passionnée par le </w:t>
      </w:r>
    </w:p>
    <w:p w14:paraId="1ACEC906"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D34A9">
        <w:rPr>
          <w:rFonts w:ascii="Sylfaen" w:hAnsi="Sylfaen"/>
        </w:rPr>
        <w:t>septième</w:t>
      </w:r>
      <w:proofErr w:type="gramEnd"/>
      <w:r w:rsidRPr="004D34A9">
        <w:rPr>
          <w:rFonts w:ascii="Sylfaen" w:hAnsi="Sylfaen"/>
        </w:rPr>
        <w:t xml:space="preserve"> art. Ce terme est utilisé pour décrire les amateurs de films qui </w:t>
      </w:r>
    </w:p>
    <w:p w14:paraId="0A02AEFE" w14:textId="77777777" w:rsidR="00905798" w:rsidRPr="004D34A9" w:rsidRDefault="00905798" w:rsidP="00123436">
      <w:pPr>
        <w:tabs>
          <w:tab w:val="left" w:pos="0"/>
        </w:tabs>
        <w:spacing w:after="0" w:line="240" w:lineRule="auto"/>
        <w:jc w:val="both"/>
        <w:rPr>
          <w:rFonts w:ascii="Sylfaen" w:hAnsi="Sylfaen"/>
        </w:rPr>
      </w:pPr>
      <w:r>
        <w:rPr>
          <w:rFonts w:ascii="Sylfaen" w:hAnsi="Sylfaen"/>
        </w:rPr>
        <w:lastRenderedPageBreak/>
        <w:tab/>
      </w:r>
      <w:r>
        <w:rPr>
          <w:rFonts w:ascii="Sylfaen" w:hAnsi="Sylfaen"/>
        </w:rPr>
        <w:tab/>
      </w:r>
      <w:proofErr w:type="gramStart"/>
      <w:r w:rsidRPr="004D34A9">
        <w:rPr>
          <w:rFonts w:ascii="Sylfaen" w:hAnsi="Sylfaen"/>
        </w:rPr>
        <w:t>apprécient</w:t>
      </w:r>
      <w:proofErr w:type="gramEnd"/>
      <w:r w:rsidRPr="004D34A9">
        <w:rPr>
          <w:rFonts w:ascii="Sylfaen" w:hAnsi="Sylfaen"/>
        </w:rPr>
        <w:t xml:space="preserve"> regarder des films de différents genres, styles et époques.</w:t>
      </w:r>
    </w:p>
    <w:p w14:paraId="24000883" w14:textId="77777777" w:rsidR="00905798" w:rsidRPr="004D34A9" w:rsidRDefault="00905798" w:rsidP="00123436">
      <w:pPr>
        <w:tabs>
          <w:tab w:val="left" w:pos="1741"/>
        </w:tabs>
        <w:spacing w:after="0" w:line="240" w:lineRule="auto"/>
        <w:jc w:val="both"/>
        <w:rPr>
          <w:rFonts w:ascii="Sylfaen" w:hAnsi="Sylfaen"/>
          <w:b/>
          <w:bCs/>
        </w:rPr>
      </w:pPr>
      <w:r w:rsidRPr="004D34A9">
        <w:rPr>
          <w:rFonts w:ascii="Sylfaen" w:hAnsi="Sylfaen"/>
          <w:b/>
          <w:bCs/>
        </w:rPr>
        <w:t>Exemples d’utilisation :</w:t>
      </w:r>
    </w:p>
    <w:p w14:paraId="305352F2" w14:textId="77777777" w:rsidR="00905798" w:rsidRPr="00DB5736" w:rsidRDefault="00905798" w:rsidP="00123436">
      <w:pPr>
        <w:tabs>
          <w:tab w:val="left" w:pos="1741"/>
        </w:tabs>
        <w:spacing w:after="0" w:line="240" w:lineRule="auto"/>
        <w:jc w:val="both"/>
        <w:rPr>
          <w:rFonts w:ascii="Sylfaen" w:hAnsi="Sylfaen"/>
          <w:i/>
          <w:iCs/>
        </w:rPr>
      </w:pPr>
      <w:r>
        <w:rPr>
          <w:rFonts w:ascii="Sylfaen" w:hAnsi="Sylfaen"/>
        </w:rPr>
        <w:tab/>
      </w:r>
      <w:r w:rsidRPr="00DB5736">
        <w:rPr>
          <w:rFonts w:ascii="Sylfaen" w:hAnsi="Sylfaen"/>
          <w:i/>
          <w:iCs/>
        </w:rPr>
        <w:t xml:space="preserve">Le public cinéphile a reconnu un chef-d’œuvre en saluant longuement </w:t>
      </w:r>
      <w:proofErr w:type="gramStart"/>
      <w:r w:rsidRPr="00DB5736">
        <w:rPr>
          <w:rFonts w:ascii="Sylfaen" w:hAnsi="Sylfaen"/>
          <w:i/>
          <w:iCs/>
        </w:rPr>
        <w:t>la</w:t>
      </w:r>
      <w:proofErr w:type="gramEnd"/>
      <w:r w:rsidRPr="00DB5736">
        <w:rPr>
          <w:rFonts w:ascii="Sylfaen" w:hAnsi="Sylfaen"/>
          <w:i/>
          <w:iCs/>
        </w:rPr>
        <w:t xml:space="preserve"> </w:t>
      </w:r>
    </w:p>
    <w:p w14:paraId="07A1E117" w14:textId="77777777" w:rsidR="00905798" w:rsidRDefault="00905798" w:rsidP="00123436">
      <w:pPr>
        <w:tabs>
          <w:tab w:val="left" w:pos="1741"/>
        </w:tabs>
        <w:spacing w:after="0" w:line="240" w:lineRule="auto"/>
        <w:jc w:val="both"/>
        <w:rPr>
          <w:rFonts w:ascii="Sylfaen" w:hAnsi="Sylfaen"/>
          <w:i/>
          <w:iCs/>
        </w:rPr>
      </w:pPr>
      <w:r w:rsidRPr="00DB5736">
        <w:rPr>
          <w:rFonts w:ascii="Sylfaen" w:hAnsi="Sylfaen"/>
          <w:i/>
          <w:iCs/>
        </w:rPr>
        <w:tab/>
      </w:r>
      <w:proofErr w:type="gramStart"/>
      <w:r w:rsidRPr="00DB5736">
        <w:rPr>
          <w:rFonts w:ascii="Sylfaen" w:hAnsi="Sylfaen"/>
          <w:i/>
          <w:iCs/>
        </w:rPr>
        <w:t>performance</w:t>
      </w:r>
      <w:proofErr w:type="gramEnd"/>
      <w:r w:rsidRPr="00DB5736">
        <w:rPr>
          <w:rFonts w:ascii="Sylfaen" w:hAnsi="Sylfaen"/>
          <w:i/>
          <w:iCs/>
        </w:rPr>
        <w:t xml:space="preserve"> des acteurs.</w:t>
      </w:r>
    </w:p>
    <w:p w14:paraId="6844D44B" w14:textId="77777777" w:rsidR="00905798" w:rsidRPr="00DB5736" w:rsidRDefault="00905798" w:rsidP="00123436">
      <w:pPr>
        <w:tabs>
          <w:tab w:val="left" w:pos="1741"/>
        </w:tabs>
        <w:spacing w:after="0" w:line="240" w:lineRule="auto"/>
        <w:jc w:val="both"/>
        <w:rPr>
          <w:rFonts w:ascii="Sylfaen" w:hAnsi="Sylfaen"/>
          <w:i/>
          <w:iCs/>
          <w:sz w:val="10"/>
          <w:szCs w:val="10"/>
        </w:rPr>
      </w:pPr>
    </w:p>
    <w:p w14:paraId="33913024" w14:textId="77777777" w:rsidR="00905798" w:rsidRPr="004D34A9" w:rsidRDefault="00905798" w:rsidP="00123436">
      <w:pPr>
        <w:tabs>
          <w:tab w:val="left" w:pos="1741"/>
        </w:tabs>
        <w:spacing w:after="0" w:line="240" w:lineRule="auto"/>
        <w:jc w:val="both"/>
        <w:rPr>
          <w:rFonts w:ascii="Sylfaen" w:hAnsi="Sylfaen"/>
          <w:i/>
          <w:iCs/>
        </w:rPr>
      </w:pPr>
      <w:r>
        <w:rPr>
          <w:rFonts w:ascii="Sylfaen" w:hAnsi="Sylfaen"/>
        </w:rPr>
        <w:tab/>
      </w:r>
      <w:r w:rsidRPr="004D34A9">
        <w:rPr>
          <w:rFonts w:ascii="Sylfaen" w:hAnsi="Sylfaen"/>
          <w:i/>
          <w:iCs/>
        </w:rPr>
        <w:t xml:space="preserve">En tant que cinéphile, elle adore passer ses soirées à regarder des classiques </w:t>
      </w:r>
    </w:p>
    <w:p w14:paraId="63F0A852" w14:textId="77777777" w:rsidR="00905798" w:rsidRPr="004D34A9" w:rsidRDefault="00905798" w:rsidP="00123436">
      <w:pPr>
        <w:tabs>
          <w:tab w:val="left" w:pos="1741"/>
        </w:tabs>
        <w:spacing w:after="0" w:line="240" w:lineRule="auto"/>
        <w:jc w:val="both"/>
        <w:rPr>
          <w:rFonts w:ascii="Sylfaen" w:hAnsi="Sylfaen"/>
          <w:i/>
          <w:iCs/>
        </w:rPr>
      </w:pPr>
      <w:r w:rsidRPr="004D34A9">
        <w:rPr>
          <w:rFonts w:ascii="Sylfaen" w:hAnsi="Sylfaen"/>
          <w:i/>
          <w:iCs/>
        </w:rPr>
        <w:tab/>
      </w:r>
      <w:proofErr w:type="gramStart"/>
      <w:r w:rsidRPr="004D34A9">
        <w:rPr>
          <w:rFonts w:ascii="Sylfaen" w:hAnsi="Sylfaen"/>
          <w:i/>
          <w:iCs/>
        </w:rPr>
        <w:t>du</w:t>
      </w:r>
      <w:proofErr w:type="gramEnd"/>
      <w:r w:rsidRPr="004D34A9">
        <w:rPr>
          <w:rFonts w:ascii="Sylfaen" w:hAnsi="Sylfaen"/>
          <w:i/>
          <w:iCs/>
        </w:rPr>
        <w:t xml:space="preserve"> cinéma.</w:t>
      </w:r>
    </w:p>
    <w:p w14:paraId="22764A6D" w14:textId="77777777" w:rsidR="00905798" w:rsidRPr="00A61031" w:rsidRDefault="00905798" w:rsidP="00123436">
      <w:pPr>
        <w:tabs>
          <w:tab w:val="left" w:pos="1741"/>
        </w:tabs>
        <w:spacing w:after="0" w:line="240" w:lineRule="auto"/>
        <w:jc w:val="both"/>
        <w:rPr>
          <w:rFonts w:ascii="Sylfaen" w:hAnsi="Sylfaen"/>
        </w:rPr>
      </w:pPr>
      <w:r w:rsidRPr="004D34A9">
        <w:rPr>
          <w:rFonts w:ascii="Sylfaen" w:hAnsi="Sylfaen"/>
          <w:b/>
          <w:bCs/>
          <w:sz w:val="28"/>
          <w:szCs w:val="28"/>
        </w:rPr>
        <w:t>Cynophile</w:t>
      </w:r>
      <w:r>
        <w:rPr>
          <w:rFonts w:ascii="Sylfaen" w:hAnsi="Sylfaen"/>
          <w:b/>
          <w:bCs/>
          <w:sz w:val="28"/>
          <w:szCs w:val="28"/>
        </w:rPr>
        <w:t xml:space="preserve"> </w:t>
      </w:r>
      <w:r w:rsidRPr="0088434D">
        <w:rPr>
          <w:rFonts w:ascii="Sylfaen" w:hAnsi="Sylfaen"/>
          <w:i/>
          <w:iCs/>
        </w:rPr>
        <w:t>s.</w:t>
      </w:r>
      <w:r>
        <w:rPr>
          <w:rFonts w:ascii="Sylfaen" w:hAnsi="Sylfaen"/>
          <w:b/>
          <w:bCs/>
          <w:sz w:val="28"/>
          <w:szCs w:val="28"/>
        </w:rPr>
        <w:tab/>
      </w:r>
      <w:proofErr w:type="spellStart"/>
      <w:proofErr w:type="gramStart"/>
      <w:r w:rsidRPr="00A61031">
        <w:rPr>
          <w:rFonts w:ascii="Sylfaen" w:hAnsi="Sylfaen"/>
        </w:rPr>
        <w:t>շներ</w:t>
      </w:r>
      <w:proofErr w:type="spellEnd"/>
      <w:proofErr w:type="gramEnd"/>
      <w:r w:rsidRPr="00A61031">
        <w:rPr>
          <w:rFonts w:ascii="Sylfaen" w:hAnsi="Sylfaen"/>
        </w:rPr>
        <w:t xml:space="preserve"> </w:t>
      </w:r>
      <w:proofErr w:type="spellStart"/>
      <w:r w:rsidRPr="00A61031">
        <w:rPr>
          <w:rFonts w:ascii="Sylfaen" w:hAnsi="Sylfaen"/>
        </w:rPr>
        <w:t>սիրող</w:t>
      </w:r>
      <w:proofErr w:type="spellEnd"/>
      <w:r w:rsidRPr="00A61031">
        <w:rPr>
          <w:rFonts w:ascii="Sylfaen" w:hAnsi="Sylfaen"/>
        </w:rPr>
        <w:t>,</w:t>
      </w:r>
      <w:r>
        <w:rPr>
          <w:rFonts w:ascii="Sylfaen" w:hAnsi="Sylfaen"/>
          <w:b/>
          <w:bCs/>
          <w:sz w:val="28"/>
          <w:szCs w:val="28"/>
        </w:rPr>
        <w:t xml:space="preserve"> </w:t>
      </w:r>
      <w:proofErr w:type="spellStart"/>
      <w:r w:rsidRPr="00A61031">
        <w:rPr>
          <w:rFonts w:ascii="Sylfaen" w:hAnsi="Sylfaen"/>
        </w:rPr>
        <w:t>շնասեր</w:t>
      </w:r>
      <w:proofErr w:type="spellEnd"/>
    </w:p>
    <w:p w14:paraId="2F11FC02" w14:textId="77777777" w:rsidR="00905798" w:rsidRPr="004D34A9" w:rsidRDefault="00905798" w:rsidP="00123436">
      <w:pPr>
        <w:tabs>
          <w:tab w:val="left" w:pos="1741"/>
        </w:tabs>
        <w:spacing w:after="0" w:line="240" w:lineRule="auto"/>
        <w:jc w:val="both"/>
        <w:rPr>
          <w:rFonts w:ascii="Sylfaen" w:hAnsi="Sylfaen"/>
        </w:rPr>
      </w:pPr>
      <w:r w:rsidRPr="004D34A9">
        <w:rPr>
          <w:rFonts w:ascii="Sylfaen" w:hAnsi="Sylfaen"/>
          <w:b/>
          <w:bCs/>
        </w:rPr>
        <w:t>Définition :</w:t>
      </w:r>
      <w:r>
        <w:rPr>
          <w:rFonts w:ascii="Sylfaen" w:hAnsi="Sylfaen"/>
          <w:b/>
          <w:bCs/>
        </w:rPr>
        <w:t xml:space="preserve"> </w:t>
      </w:r>
      <w:r w:rsidRPr="00DB5736">
        <w:rPr>
          <w:rFonts w:ascii="Sylfaen" w:hAnsi="Sylfaen"/>
          <w:i/>
          <w:iCs/>
        </w:rPr>
        <w:t>Cynophile</w:t>
      </w:r>
      <w:r w:rsidRPr="004D34A9">
        <w:rPr>
          <w:rFonts w:ascii="Sylfaen" w:hAnsi="Sylfaen"/>
        </w:rPr>
        <w:t xml:space="preserve"> qualifie une personne qui aime les chiens, qui est passionnée par les canidés. Ce terme est utilisé pour décrire les amateurs de chiens qui apprécient leur compagnie, participent à des compétitions canines ou s’engagent dans des activités liées aux chiens.</w:t>
      </w:r>
    </w:p>
    <w:p w14:paraId="5FFDAC58" w14:textId="77777777" w:rsidR="00905798" w:rsidRPr="004D34A9" w:rsidRDefault="00905798" w:rsidP="00123436">
      <w:pPr>
        <w:tabs>
          <w:tab w:val="left" w:pos="1741"/>
        </w:tabs>
        <w:spacing w:after="0" w:line="240" w:lineRule="auto"/>
        <w:jc w:val="both"/>
        <w:rPr>
          <w:rFonts w:ascii="Sylfaen" w:hAnsi="Sylfaen"/>
          <w:b/>
          <w:bCs/>
        </w:rPr>
      </w:pPr>
      <w:r w:rsidRPr="004D34A9">
        <w:rPr>
          <w:rFonts w:ascii="Sylfaen" w:hAnsi="Sylfaen"/>
          <w:b/>
          <w:bCs/>
        </w:rPr>
        <w:t>Exemples d’utilisation :</w:t>
      </w:r>
    </w:p>
    <w:p w14:paraId="21C9A115" w14:textId="77777777" w:rsidR="00905798" w:rsidRPr="004D34A9" w:rsidRDefault="00905798" w:rsidP="00123436">
      <w:pPr>
        <w:tabs>
          <w:tab w:val="left" w:pos="1741"/>
        </w:tabs>
        <w:spacing w:after="0" w:line="240" w:lineRule="auto"/>
        <w:jc w:val="both"/>
        <w:rPr>
          <w:rFonts w:ascii="Sylfaen" w:hAnsi="Sylfaen"/>
          <w:i/>
          <w:iCs/>
        </w:rPr>
      </w:pPr>
      <w:r>
        <w:rPr>
          <w:rFonts w:ascii="Sylfaen" w:hAnsi="Sylfaen"/>
          <w:i/>
          <w:iCs/>
        </w:rPr>
        <w:tab/>
      </w:r>
      <w:r w:rsidRPr="004D34A9">
        <w:rPr>
          <w:rFonts w:ascii="Sylfaen" w:hAnsi="Sylfaen"/>
          <w:i/>
          <w:iCs/>
        </w:rPr>
        <w:t>La brigade cynophile est intervenue pour retrouver le chien perdu du voisin.</w:t>
      </w:r>
    </w:p>
    <w:p w14:paraId="4F3578CC" w14:textId="77777777" w:rsidR="00905798" w:rsidRPr="004D34A9" w:rsidRDefault="00905798" w:rsidP="00123436">
      <w:pPr>
        <w:tabs>
          <w:tab w:val="left" w:pos="1741"/>
        </w:tabs>
        <w:spacing w:after="0" w:line="240" w:lineRule="auto"/>
        <w:jc w:val="both"/>
        <w:rPr>
          <w:rFonts w:ascii="Sylfaen" w:hAnsi="Sylfaen"/>
          <w:i/>
          <w:iCs/>
        </w:rPr>
      </w:pPr>
      <w:r>
        <w:rPr>
          <w:rFonts w:ascii="Sylfaen" w:hAnsi="Sylfaen"/>
        </w:rPr>
        <w:tab/>
      </w:r>
      <w:r w:rsidRPr="004D34A9">
        <w:rPr>
          <w:rFonts w:ascii="Sylfaen" w:hAnsi="Sylfaen"/>
          <w:i/>
          <w:iCs/>
        </w:rPr>
        <w:t xml:space="preserve">Elle est une véritable cynophile et consacre une grande partie de son temps </w:t>
      </w:r>
    </w:p>
    <w:p w14:paraId="5167FF9A" w14:textId="77777777" w:rsidR="00905798" w:rsidRPr="004D34A9" w:rsidRDefault="00905798" w:rsidP="00123436">
      <w:pPr>
        <w:tabs>
          <w:tab w:val="left" w:pos="1741"/>
        </w:tabs>
        <w:spacing w:after="0" w:line="240" w:lineRule="auto"/>
        <w:jc w:val="both"/>
        <w:rPr>
          <w:rFonts w:ascii="Sylfaen" w:hAnsi="Sylfaen"/>
          <w:i/>
          <w:iCs/>
        </w:rPr>
      </w:pPr>
      <w:r w:rsidRPr="004D34A9">
        <w:rPr>
          <w:rFonts w:ascii="Sylfaen" w:hAnsi="Sylfaen"/>
          <w:i/>
          <w:iCs/>
        </w:rPr>
        <w:tab/>
      </w:r>
      <w:proofErr w:type="gramStart"/>
      <w:r w:rsidRPr="004D34A9">
        <w:rPr>
          <w:rFonts w:ascii="Sylfaen" w:hAnsi="Sylfaen"/>
          <w:i/>
          <w:iCs/>
        </w:rPr>
        <w:t>libre</w:t>
      </w:r>
      <w:proofErr w:type="gramEnd"/>
      <w:r w:rsidRPr="004D34A9">
        <w:rPr>
          <w:rFonts w:ascii="Sylfaen" w:hAnsi="Sylfaen"/>
          <w:i/>
          <w:iCs/>
        </w:rPr>
        <w:t xml:space="preserve"> à s’occuper de ses chiens.</w:t>
      </w:r>
    </w:p>
    <w:p w14:paraId="1DC59A74" w14:textId="77777777" w:rsidR="00905798" w:rsidRPr="00A61031" w:rsidRDefault="00905798" w:rsidP="00123436">
      <w:pPr>
        <w:tabs>
          <w:tab w:val="left" w:pos="1741"/>
        </w:tabs>
        <w:spacing w:after="0" w:line="240" w:lineRule="auto"/>
        <w:jc w:val="both"/>
        <w:rPr>
          <w:rFonts w:ascii="Sylfaen" w:hAnsi="Sylfaen"/>
        </w:rPr>
      </w:pPr>
      <w:r w:rsidRPr="004D34A9">
        <w:rPr>
          <w:rFonts w:ascii="Sylfaen" w:hAnsi="Sylfaen"/>
          <w:b/>
          <w:bCs/>
          <w:sz w:val="28"/>
          <w:szCs w:val="28"/>
        </w:rPr>
        <w:t>Sinophile</w:t>
      </w:r>
      <w:r>
        <w:rPr>
          <w:rFonts w:ascii="Sylfaen" w:hAnsi="Sylfaen"/>
          <w:b/>
          <w:bCs/>
          <w:sz w:val="28"/>
          <w:szCs w:val="28"/>
        </w:rPr>
        <w:t xml:space="preserve"> </w:t>
      </w:r>
      <w:r w:rsidRPr="0088434D">
        <w:rPr>
          <w:rFonts w:ascii="Sylfaen" w:hAnsi="Sylfaen"/>
          <w:i/>
          <w:iCs/>
        </w:rPr>
        <w:t>s.</w:t>
      </w:r>
      <w:r>
        <w:rPr>
          <w:rFonts w:ascii="Sylfaen" w:hAnsi="Sylfaen"/>
          <w:b/>
          <w:bCs/>
          <w:sz w:val="28"/>
          <w:szCs w:val="28"/>
        </w:rPr>
        <w:tab/>
      </w:r>
      <w:proofErr w:type="spellStart"/>
      <w:proofErr w:type="gramStart"/>
      <w:r w:rsidRPr="00A61031">
        <w:rPr>
          <w:rFonts w:ascii="Sylfaen" w:hAnsi="Sylfaen"/>
        </w:rPr>
        <w:t>չինասեր</w:t>
      </w:r>
      <w:proofErr w:type="spellEnd"/>
      <w:proofErr w:type="gramEnd"/>
    </w:p>
    <w:p w14:paraId="40C31002" w14:textId="77777777" w:rsidR="00905798" w:rsidRDefault="00905798" w:rsidP="00123436">
      <w:pPr>
        <w:spacing w:after="0" w:line="240" w:lineRule="auto"/>
        <w:jc w:val="both"/>
        <w:rPr>
          <w:rFonts w:ascii="Sylfaen" w:hAnsi="Sylfaen"/>
        </w:rPr>
      </w:pPr>
      <w:r w:rsidRPr="004D34A9">
        <w:rPr>
          <w:rFonts w:ascii="Sylfaen" w:hAnsi="Sylfaen"/>
          <w:b/>
          <w:bCs/>
        </w:rPr>
        <w:t>Définition :</w:t>
      </w:r>
      <w:r>
        <w:rPr>
          <w:rFonts w:ascii="Sylfaen" w:hAnsi="Sylfaen"/>
          <w:b/>
          <w:bCs/>
        </w:rPr>
        <w:t xml:space="preserve"> </w:t>
      </w:r>
      <w:r>
        <w:rPr>
          <w:rFonts w:ascii="Sylfaen" w:hAnsi="Sylfaen"/>
          <w:b/>
          <w:bCs/>
        </w:rPr>
        <w:tab/>
      </w:r>
      <w:r w:rsidRPr="004D34A9">
        <w:rPr>
          <w:rFonts w:ascii="Sylfaen" w:hAnsi="Sylfaen"/>
        </w:rPr>
        <w:t xml:space="preserve">Sinophile qualifie une personne qui aime la Chine ou la culture chinoise, qui est </w:t>
      </w:r>
    </w:p>
    <w:p w14:paraId="1649FB97" w14:textId="77777777" w:rsidR="00905798" w:rsidRDefault="00905798" w:rsidP="00123436">
      <w:pPr>
        <w:spacing w:after="0" w:line="240" w:lineRule="auto"/>
        <w:ind w:left="720" w:firstLine="720"/>
        <w:jc w:val="both"/>
        <w:rPr>
          <w:rFonts w:ascii="Sylfaen" w:hAnsi="Sylfaen"/>
        </w:rPr>
      </w:pPr>
      <w:proofErr w:type="gramStart"/>
      <w:r w:rsidRPr="004D34A9">
        <w:rPr>
          <w:rFonts w:ascii="Sylfaen" w:hAnsi="Sylfaen"/>
        </w:rPr>
        <w:t>passionnée</w:t>
      </w:r>
      <w:proofErr w:type="gramEnd"/>
      <w:r w:rsidRPr="004D34A9">
        <w:rPr>
          <w:rFonts w:ascii="Sylfaen" w:hAnsi="Sylfaen"/>
        </w:rPr>
        <w:t xml:space="preserve"> par tout ce qui concerne la Chine. Ce terme est utilisé pour décrire </w:t>
      </w:r>
    </w:p>
    <w:p w14:paraId="2F4581AF" w14:textId="77777777" w:rsidR="00905798" w:rsidRPr="004D34A9" w:rsidRDefault="00905798" w:rsidP="00123436">
      <w:pPr>
        <w:spacing w:after="0" w:line="240" w:lineRule="auto"/>
        <w:ind w:left="1440"/>
        <w:jc w:val="both"/>
        <w:rPr>
          <w:rFonts w:ascii="Sylfaen" w:hAnsi="Sylfaen"/>
        </w:rPr>
      </w:pPr>
      <w:proofErr w:type="gramStart"/>
      <w:r w:rsidRPr="004D34A9">
        <w:rPr>
          <w:rFonts w:ascii="Sylfaen" w:hAnsi="Sylfaen"/>
        </w:rPr>
        <w:t>les</w:t>
      </w:r>
      <w:proofErr w:type="gramEnd"/>
      <w:r w:rsidRPr="004D34A9">
        <w:rPr>
          <w:rFonts w:ascii="Sylfaen" w:hAnsi="Sylfaen"/>
        </w:rPr>
        <w:t xml:space="preserve"> amis de la Chine ou les personnes qui s’intéressent à la langue, à l’histoire, à la culture ou à la politique chinoises.</w:t>
      </w:r>
    </w:p>
    <w:p w14:paraId="188CE866" w14:textId="77777777" w:rsidR="00905798" w:rsidRPr="0088434D" w:rsidRDefault="00905798" w:rsidP="00123436">
      <w:pPr>
        <w:tabs>
          <w:tab w:val="left" w:pos="1741"/>
        </w:tabs>
        <w:spacing w:after="0" w:line="240" w:lineRule="auto"/>
        <w:jc w:val="both"/>
        <w:rPr>
          <w:rFonts w:ascii="Sylfaen" w:hAnsi="Sylfaen"/>
          <w:b/>
          <w:bCs/>
        </w:rPr>
      </w:pPr>
      <w:r w:rsidRPr="0088434D">
        <w:rPr>
          <w:rFonts w:ascii="Sylfaen" w:hAnsi="Sylfaen"/>
          <w:b/>
          <w:bCs/>
        </w:rPr>
        <w:t>Exemples d’utilisation :</w:t>
      </w:r>
    </w:p>
    <w:p w14:paraId="70BC5204" w14:textId="77777777" w:rsidR="00905798" w:rsidRPr="004D34A9" w:rsidRDefault="00905798" w:rsidP="00123436">
      <w:pPr>
        <w:tabs>
          <w:tab w:val="left" w:pos="1741"/>
        </w:tabs>
        <w:spacing w:after="0" w:line="240" w:lineRule="auto"/>
        <w:jc w:val="both"/>
        <w:rPr>
          <w:rFonts w:ascii="Sylfaen" w:hAnsi="Sylfaen"/>
          <w:i/>
          <w:iCs/>
        </w:rPr>
      </w:pPr>
      <w:r>
        <w:rPr>
          <w:rFonts w:ascii="Sylfaen" w:hAnsi="Sylfaen"/>
        </w:rPr>
        <w:tab/>
      </w:r>
      <w:r w:rsidRPr="004D34A9">
        <w:rPr>
          <w:rFonts w:ascii="Sylfaen" w:hAnsi="Sylfaen"/>
          <w:i/>
          <w:iCs/>
        </w:rPr>
        <w:t xml:space="preserve">Il participe à des conférences sinophiles depuis son retour de son voyage en </w:t>
      </w:r>
    </w:p>
    <w:p w14:paraId="03A34FCE" w14:textId="77777777" w:rsidR="00905798" w:rsidRDefault="00905798" w:rsidP="00123436">
      <w:pPr>
        <w:tabs>
          <w:tab w:val="left" w:pos="1741"/>
        </w:tabs>
        <w:spacing w:after="0" w:line="240" w:lineRule="auto"/>
        <w:jc w:val="both"/>
        <w:rPr>
          <w:rFonts w:ascii="Sylfaen" w:hAnsi="Sylfaen"/>
          <w:i/>
          <w:iCs/>
        </w:rPr>
      </w:pPr>
      <w:r w:rsidRPr="004D34A9">
        <w:rPr>
          <w:rFonts w:ascii="Sylfaen" w:hAnsi="Sylfaen"/>
          <w:i/>
          <w:iCs/>
        </w:rPr>
        <w:tab/>
        <w:t>Chine.</w:t>
      </w:r>
    </w:p>
    <w:p w14:paraId="2B393820" w14:textId="77777777" w:rsidR="00905798" w:rsidRPr="0088434D" w:rsidRDefault="00905798" w:rsidP="00123436">
      <w:pPr>
        <w:tabs>
          <w:tab w:val="left" w:pos="1741"/>
        </w:tabs>
        <w:spacing w:after="0" w:line="240" w:lineRule="auto"/>
        <w:jc w:val="both"/>
        <w:rPr>
          <w:rFonts w:ascii="Sylfaen" w:hAnsi="Sylfaen"/>
          <w:i/>
          <w:iCs/>
          <w:sz w:val="10"/>
          <w:szCs w:val="10"/>
        </w:rPr>
      </w:pPr>
    </w:p>
    <w:p w14:paraId="4D2AF67F" w14:textId="77777777" w:rsidR="00905798" w:rsidRPr="004D34A9" w:rsidRDefault="00905798" w:rsidP="00123436">
      <w:pPr>
        <w:tabs>
          <w:tab w:val="left" w:pos="1741"/>
        </w:tabs>
        <w:spacing w:after="0" w:line="240" w:lineRule="auto"/>
        <w:jc w:val="both"/>
        <w:rPr>
          <w:rFonts w:ascii="Sylfaen" w:hAnsi="Sylfaen"/>
          <w:i/>
          <w:iCs/>
        </w:rPr>
      </w:pPr>
      <w:r>
        <w:rPr>
          <w:rFonts w:ascii="Sylfaen" w:hAnsi="Sylfaen"/>
        </w:rPr>
        <w:tab/>
      </w:r>
      <w:r w:rsidRPr="004D34A9">
        <w:rPr>
          <w:rFonts w:ascii="Sylfaen" w:hAnsi="Sylfaen"/>
          <w:i/>
          <w:iCs/>
        </w:rPr>
        <w:t xml:space="preserve">En tant que sinophile, elle collectionne des objets d’art chinois et </w:t>
      </w:r>
      <w:proofErr w:type="gramStart"/>
      <w:r w:rsidRPr="004D34A9">
        <w:rPr>
          <w:rFonts w:ascii="Sylfaen" w:hAnsi="Sylfaen"/>
          <w:i/>
          <w:iCs/>
        </w:rPr>
        <w:t>étudie la</w:t>
      </w:r>
      <w:proofErr w:type="gramEnd"/>
      <w:r w:rsidRPr="004D34A9">
        <w:rPr>
          <w:rFonts w:ascii="Sylfaen" w:hAnsi="Sylfaen"/>
          <w:i/>
          <w:iCs/>
        </w:rPr>
        <w:t xml:space="preserve"> </w:t>
      </w:r>
    </w:p>
    <w:p w14:paraId="043F3BEF" w14:textId="77777777" w:rsidR="00905798" w:rsidRPr="004D34A9" w:rsidRDefault="00905798" w:rsidP="00123436">
      <w:pPr>
        <w:tabs>
          <w:tab w:val="left" w:pos="1741"/>
        </w:tabs>
        <w:spacing w:after="0" w:line="240" w:lineRule="auto"/>
        <w:jc w:val="both"/>
        <w:rPr>
          <w:rFonts w:ascii="Sylfaen" w:hAnsi="Sylfaen"/>
          <w:i/>
          <w:iCs/>
        </w:rPr>
      </w:pPr>
      <w:r w:rsidRPr="004D34A9">
        <w:rPr>
          <w:rFonts w:ascii="Sylfaen" w:hAnsi="Sylfaen"/>
          <w:i/>
          <w:iCs/>
        </w:rPr>
        <w:tab/>
      </w:r>
      <w:proofErr w:type="gramStart"/>
      <w:r w:rsidRPr="004D34A9">
        <w:rPr>
          <w:rFonts w:ascii="Sylfaen" w:hAnsi="Sylfaen"/>
          <w:i/>
          <w:iCs/>
        </w:rPr>
        <w:t>calligraphie</w:t>
      </w:r>
      <w:proofErr w:type="gramEnd"/>
      <w:r w:rsidRPr="004D34A9">
        <w:rPr>
          <w:rFonts w:ascii="Sylfaen" w:hAnsi="Sylfaen"/>
          <w:i/>
          <w:iCs/>
        </w:rPr>
        <w:t xml:space="preserve"> chinoise.</w:t>
      </w:r>
    </w:p>
    <w:p w14:paraId="08EAF27B" w14:textId="77777777" w:rsidR="00905798" w:rsidRDefault="00905798" w:rsidP="00123436">
      <w:pPr>
        <w:tabs>
          <w:tab w:val="left" w:pos="1741"/>
        </w:tabs>
        <w:spacing w:after="0" w:line="240" w:lineRule="auto"/>
        <w:jc w:val="both"/>
        <w:rPr>
          <w:rFonts w:ascii="Sylfaen" w:hAnsi="Sylfaen"/>
        </w:rPr>
      </w:pPr>
      <w:r w:rsidRPr="004D34A9">
        <w:rPr>
          <w:rFonts w:ascii="Sylfaen" w:hAnsi="Sylfaen"/>
        </w:rPr>
        <w:t>Bien que les termes « cinéphile », « cynophile » et « sinophile » partagent une structure similaire dans leur formation, ils désignent des personnes ayant des passions et des intérêts différents. « Cinéphile » concerne les amateurs de cinéma, « cynophile » concerne les amateurs de chiens et « sinophile » concerne les amis de la Chine ou de la culture chinoise. Comprendre ces distinctions est essentiel pour une utilisation précise de ces termes dans la communication écrite ou orale.</w:t>
      </w:r>
    </w:p>
    <w:p w14:paraId="70F20B17" w14:textId="77777777" w:rsidR="00905798" w:rsidRDefault="00905798" w:rsidP="00123436">
      <w:pPr>
        <w:spacing w:after="0" w:line="240" w:lineRule="auto"/>
        <w:jc w:val="both"/>
        <w:rPr>
          <w:rFonts w:ascii="Sylfaen" w:hAnsi="Sylfaen"/>
        </w:rPr>
      </w:pPr>
    </w:p>
    <w:p w14:paraId="0A940796" w14:textId="77777777" w:rsidR="008B7157" w:rsidRDefault="008B7157" w:rsidP="00283C89">
      <w:pPr>
        <w:tabs>
          <w:tab w:val="left" w:pos="1741"/>
        </w:tabs>
        <w:spacing w:after="0" w:line="240" w:lineRule="auto"/>
        <w:jc w:val="center"/>
        <w:rPr>
          <w:rFonts w:ascii="Sylfaen" w:hAnsi="Sylfaen"/>
          <w:b/>
          <w:bCs/>
          <w:sz w:val="32"/>
          <w:szCs w:val="32"/>
        </w:rPr>
      </w:pPr>
      <w:r w:rsidRPr="00283C89">
        <w:rPr>
          <w:rFonts w:ascii="Times New Roman" w:hAnsi="Times New Roman" w:cs="Times New Roman"/>
          <w:b/>
          <w:bCs/>
          <w:sz w:val="32"/>
          <w:szCs w:val="32"/>
        </w:rPr>
        <w:t>C</w:t>
      </w:r>
      <w:r w:rsidRPr="00283C89">
        <w:rPr>
          <w:rFonts w:ascii="Sylfaen" w:hAnsi="Sylfaen"/>
          <w:b/>
          <w:bCs/>
          <w:sz w:val="32"/>
          <w:szCs w:val="32"/>
        </w:rPr>
        <w:t>irconscrire &amp; Circonvenir</w:t>
      </w:r>
    </w:p>
    <w:p w14:paraId="6BF3CA6D" w14:textId="77777777" w:rsidR="008B7157" w:rsidRPr="00F337B9" w:rsidRDefault="008B7157" w:rsidP="00123436">
      <w:pPr>
        <w:tabs>
          <w:tab w:val="left" w:pos="1741"/>
        </w:tabs>
        <w:spacing w:after="0" w:line="240" w:lineRule="auto"/>
        <w:jc w:val="both"/>
        <w:rPr>
          <w:rFonts w:ascii="Sylfaen" w:hAnsi="Sylfaen"/>
          <w:b/>
          <w:bCs/>
          <w:sz w:val="32"/>
          <w:szCs w:val="32"/>
        </w:rPr>
      </w:pPr>
      <w:r>
        <w:rPr>
          <w:rFonts w:ascii="Sylfaen" w:hAnsi="Sylfaen"/>
        </w:rPr>
        <w:t>D</w:t>
      </w:r>
      <w:r w:rsidRPr="000118D6">
        <w:rPr>
          <w:rFonts w:ascii="Sylfaen" w:hAnsi="Sylfaen"/>
        </w:rPr>
        <w:t>eux mots en français, « circonscrire » et « circonvenir », partagent une racine commune,</w:t>
      </w:r>
      <w:r>
        <w:rPr>
          <w:rFonts w:ascii="Sylfaen" w:hAnsi="Sylfaen"/>
        </w:rPr>
        <w:t xml:space="preserve"> mais ils </w:t>
      </w:r>
      <w:r w:rsidRPr="000118D6">
        <w:rPr>
          <w:rFonts w:ascii="Sylfaen" w:hAnsi="Sylfaen"/>
        </w:rPr>
        <w:t>ont des significations distinctes. Ces termes sont utilisés pour décrire des actions spécifiques qui impliquent la limitation ou la manipulation de quelque chose ou de quelqu’un.</w:t>
      </w:r>
    </w:p>
    <w:p w14:paraId="02A995A3" w14:textId="77777777" w:rsidR="008B7157" w:rsidRDefault="008B7157" w:rsidP="00123436">
      <w:pPr>
        <w:tabs>
          <w:tab w:val="left" w:pos="1741"/>
        </w:tabs>
        <w:spacing w:after="0" w:line="240" w:lineRule="auto"/>
        <w:jc w:val="both"/>
        <w:rPr>
          <w:rFonts w:ascii="Sylfaen" w:hAnsi="Sylfaen"/>
        </w:rPr>
      </w:pPr>
      <w:r w:rsidRPr="000118D6">
        <w:rPr>
          <w:rFonts w:ascii="Sylfaen" w:hAnsi="Sylfaen"/>
          <w:b/>
          <w:bCs/>
          <w:sz w:val="28"/>
          <w:szCs w:val="28"/>
        </w:rPr>
        <w:t>Circonscrire</w:t>
      </w:r>
      <w:r>
        <w:rPr>
          <w:rFonts w:ascii="Sylfaen" w:hAnsi="Sylfaen"/>
          <w:b/>
          <w:bCs/>
          <w:sz w:val="28"/>
          <w:szCs w:val="28"/>
        </w:rPr>
        <w:t xml:space="preserve"> </w:t>
      </w:r>
      <w:bookmarkStart w:id="43" w:name="_Hlk219984209"/>
      <w:r w:rsidRPr="00F337B9">
        <w:rPr>
          <w:rFonts w:ascii="Sylfaen" w:hAnsi="Sylfaen"/>
          <w:i/>
          <w:iCs/>
        </w:rPr>
        <w:t>v. tr.</w:t>
      </w:r>
      <w:r w:rsidRPr="000118D6">
        <w:rPr>
          <w:rFonts w:ascii="Sylfaen" w:hAnsi="Sylfaen"/>
          <w:b/>
          <w:bCs/>
          <w:sz w:val="28"/>
          <w:szCs w:val="28"/>
        </w:rPr>
        <w:t xml:space="preserve"> </w:t>
      </w:r>
      <w:bookmarkEnd w:id="43"/>
      <w:proofErr w:type="spellStart"/>
      <w:r w:rsidRPr="00F337B9">
        <w:rPr>
          <w:rFonts w:ascii="Sylfaen" w:hAnsi="Sylfaen"/>
        </w:rPr>
        <w:t>ա</w:t>
      </w:r>
      <w:r>
        <w:rPr>
          <w:rFonts w:ascii="Sylfaen" w:hAnsi="Sylfaen"/>
        </w:rPr>
        <w:t>րտագծել</w:t>
      </w:r>
      <w:proofErr w:type="spellEnd"/>
      <w:r>
        <w:rPr>
          <w:rFonts w:ascii="Sylfaen" w:hAnsi="Sylfaen"/>
        </w:rPr>
        <w:t xml:space="preserve"> // </w:t>
      </w:r>
      <w:proofErr w:type="spellStart"/>
      <w:r>
        <w:rPr>
          <w:rFonts w:ascii="Sylfaen" w:hAnsi="Sylfaen"/>
        </w:rPr>
        <w:t>շրջագծել</w:t>
      </w:r>
      <w:proofErr w:type="spellEnd"/>
      <w:r>
        <w:rPr>
          <w:rFonts w:ascii="Sylfaen" w:hAnsi="Sylfaen"/>
        </w:rPr>
        <w:t xml:space="preserve">, </w:t>
      </w:r>
      <w:proofErr w:type="spellStart"/>
      <w:r>
        <w:rPr>
          <w:rFonts w:ascii="Sylfaen" w:hAnsi="Sylfaen"/>
        </w:rPr>
        <w:t>եզրագծել</w:t>
      </w:r>
      <w:proofErr w:type="spellEnd"/>
      <w:r>
        <w:rPr>
          <w:rFonts w:ascii="Sylfaen" w:hAnsi="Sylfaen"/>
        </w:rPr>
        <w:t xml:space="preserve">, </w:t>
      </w:r>
      <w:proofErr w:type="spellStart"/>
      <w:r>
        <w:rPr>
          <w:rFonts w:ascii="Sylfaen" w:hAnsi="Sylfaen"/>
        </w:rPr>
        <w:t>սահմանագծել</w:t>
      </w:r>
      <w:proofErr w:type="spellEnd"/>
      <w:r>
        <w:rPr>
          <w:rFonts w:ascii="Sylfaen" w:hAnsi="Sylfaen"/>
        </w:rPr>
        <w:t xml:space="preserve">, </w:t>
      </w:r>
      <w:proofErr w:type="spellStart"/>
      <w:r>
        <w:rPr>
          <w:rFonts w:ascii="Sylfaen" w:hAnsi="Sylfaen"/>
        </w:rPr>
        <w:t>սահմանափակել</w:t>
      </w:r>
      <w:proofErr w:type="spellEnd"/>
      <w:r>
        <w:rPr>
          <w:rFonts w:ascii="Sylfaen" w:hAnsi="Sylfaen"/>
        </w:rPr>
        <w:t xml:space="preserve">, </w:t>
      </w:r>
    </w:p>
    <w:p w14:paraId="3EDE4031" w14:textId="77777777" w:rsidR="008B7157" w:rsidRPr="000118D6" w:rsidRDefault="008B7157" w:rsidP="00123436">
      <w:pPr>
        <w:tabs>
          <w:tab w:val="left" w:pos="1741"/>
        </w:tabs>
        <w:spacing w:after="0" w:line="240" w:lineRule="auto"/>
        <w:jc w:val="both"/>
        <w:rPr>
          <w:rFonts w:ascii="Sylfaen" w:hAnsi="Sylfaen"/>
          <w:b/>
          <w:bCs/>
          <w:sz w:val="28"/>
          <w:szCs w:val="28"/>
        </w:rPr>
      </w:pPr>
      <w:r>
        <w:rPr>
          <w:rFonts w:ascii="Sylfaen" w:hAnsi="Sylfaen"/>
        </w:rPr>
        <w:tab/>
      </w:r>
      <w:proofErr w:type="spellStart"/>
      <w:proofErr w:type="gramStart"/>
      <w:r>
        <w:rPr>
          <w:rFonts w:ascii="Sylfaen" w:hAnsi="Sylfaen"/>
        </w:rPr>
        <w:t>հստակ</w:t>
      </w:r>
      <w:proofErr w:type="spellEnd"/>
      <w:proofErr w:type="gramEnd"/>
      <w:r>
        <w:rPr>
          <w:rFonts w:ascii="Sylfaen" w:hAnsi="Sylfaen"/>
        </w:rPr>
        <w:t xml:space="preserve"> </w:t>
      </w:r>
      <w:proofErr w:type="spellStart"/>
      <w:r>
        <w:rPr>
          <w:rFonts w:ascii="Sylfaen" w:hAnsi="Sylfaen"/>
        </w:rPr>
        <w:t>սահմանել</w:t>
      </w:r>
      <w:proofErr w:type="spellEnd"/>
    </w:p>
    <w:p w14:paraId="6F51778F" w14:textId="77777777" w:rsidR="008B7157" w:rsidRDefault="008B7157" w:rsidP="00123436">
      <w:pPr>
        <w:tabs>
          <w:tab w:val="left" w:pos="0"/>
        </w:tabs>
        <w:spacing w:after="0" w:line="240" w:lineRule="auto"/>
        <w:jc w:val="both"/>
        <w:rPr>
          <w:rFonts w:ascii="Sylfaen" w:hAnsi="Sylfaen"/>
        </w:rPr>
      </w:pPr>
      <w:r w:rsidRPr="000118D6">
        <w:rPr>
          <w:rFonts w:ascii="Sylfaen" w:hAnsi="Sylfaen"/>
          <w:b/>
          <w:bCs/>
        </w:rPr>
        <w:t>Définition :</w:t>
      </w:r>
      <w:r>
        <w:rPr>
          <w:rFonts w:ascii="Sylfaen" w:hAnsi="Sylfaen"/>
          <w:b/>
          <w:bCs/>
        </w:rPr>
        <w:t xml:space="preserve"> </w:t>
      </w:r>
      <w:r>
        <w:rPr>
          <w:rFonts w:ascii="Sylfaen" w:hAnsi="Sylfaen"/>
          <w:b/>
          <w:bCs/>
        </w:rPr>
        <w:tab/>
      </w:r>
      <w:r w:rsidRPr="000118D6">
        <w:rPr>
          <w:rFonts w:ascii="Sylfaen" w:hAnsi="Sylfaen"/>
        </w:rPr>
        <w:t xml:space="preserve">« Circonscrire » signifie délimiter ou limiter quelque chose à un espace ou à une </w:t>
      </w:r>
    </w:p>
    <w:p w14:paraId="23649F0A"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118D6">
        <w:rPr>
          <w:rFonts w:ascii="Sylfaen" w:hAnsi="Sylfaen"/>
        </w:rPr>
        <w:t>portée</w:t>
      </w:r>
      <w:proofErr w:type="gramEnd"/>
      <w:r w:rsidRPr="000118D6">
        <w:rPr>
          <w:rFonts w:ascii="Sylfaen" w:hAnsi="Sylfaen"/>
        </w:rPr>
        <w:t xml:space="preserve"> spécifique. Cela implique souvent de définir clairement les limites ou les </w:t>
      </w:r>
    </w:p>
    <w:p w14:paraId="6636004C" w14:textId="77777777" w:rsidR="008B7157" w:rsidRDefault="008B7157" w:rsidP="00123436">
      <w:pPr>
        <w:tabs>
          <w:tab w:val="left" w:pos="0"/>
        </w:tabs>
        <w:spacing w:after="0" w:line="240" w:lineRule="auto"/>
        <w:jc w:val="both"/>
        <w:rPr>
          <w:rFonts w:ascii="Sylfaen" w:hAnsi="Sylfaen"/>
        </w:rPr>
      </w:pPr>
      <w:r>
        <w:rPr>
          <w:rFonts w:ascii="Sylfaen" w:hAnsi="Sylfaen"/>
        </w:rPr>
        <w:lastRenderedPageBreak/>
        <w:tab/>
      </w:r>
      <w:r>
        <w:rPr>
          <w:rFonts w:ascii="Sylfaen" w:hAnsi="Sylfaen"/>
        </w:rPr>
        <w:tab/>
      </w:r>
      <w:proofErr w:type="gramStart"/>
      <w:r w:rsidRPr="000118D6">
        <w:rPr>
          <w:rFonts w:ascii="Sylfaen" w:hAnsi="Sylfaen"/>
        </w:rPr>
        <w:t>contours</w:t>
      </w:r>
      <w:proofErr w:type="gramEnd"/>
      <w:r w:rsidRPr="000118D6">
        <w:rPr>
          <w:rFonts w:ascii="Sylfaen" w:hAnsi="Sylfaen"/>
        </w:rPr>
        <w:t xml:space="preserve"> d’une situation, d’un problème ou d’un territoire, afin de mieux le </w:t>
      </w:r>
    </w:p>
    <w:p w14:paraId="40B65041" w14:textId="77777777" w:rsidR="008B7157" w:rsidRPr="000118D6"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118D6">
        <w:rPr>
          <w:rFonts w:ascii="Sylfaen" w:hAnsi="Sylfaen"/>
        </w:rPr>
        <w:t>comprendre</w:t>
      </w:r>
      <w:proofErr w:type="gramEnd"/>
      <w:r w:rsidRPr="000118D6">
        <w:rPr>
          <w:rFonts w:ascii="Sylfaen" w:hAnsi="Sylfaen"/>
        </w:rPr>
        <w:t xml:space="preserve"> ou de mieux le contrôler.</w:t>
      </w:r>
    </w:p>
    <w:p w14:paraId="2D31B5FD" w14:textId="77777777" w:rsidR="008B7157" w:rsidRPr="000118D6" w:rsidRDefault="008B7157" w:rsidP="00123436">
      <w:pPr>
        <w:tabs>
          <w:tab w:val="left" w:pos="1741"/>
        </w:tabs>
        <w:spacing w:after="0" w:line="240" w:lineRule="auto"/>
        <w:jc w:val="both"/>
        <w:rPr>
          <w:rFonts w:ascii="Sylfaen" w:hAnsi="Sylfaen"/>
          <w:b/>
          <w:bCs/>
        </w:rPr>
      </w:pPr>
      <w:r w:rsidRPr="000118D6">
        <w:rPr>
          <w:rFonts w:ascii="Sylfaen" w:hAnsi="Sylfaen"/>
          <w:b/>
          <w:bCs/>
        </w:rPr>
        <w:t>Exemples d’utilisation :</w:t>
      </w:r>
    </w:p>
    <w:p w14:paraId="671F85B9" w14:textId="77777777" w:rsidR="008B7157" w:rsidRDefault="008B7157" w:rsidP="00123436">
      <w:pPr>
        <w:tabs>
          <w:tab w:val="left" w:pos="1741"/>
        </w:tabs>
        <w:spacing w:after="0" w:line="240" w:lineRule="auto"/>
        <w:ind w:left="1741"/>
        <w:jc w:val="both"/>
        <w:rPr>
          <w:rFonts w:ascii="Sylfaen" w:hAnsi="Sylfaen"/>
          <w:i/>
          <w:iCs/>
        </w:rPr>
      </w:pPr>
      <w:r w:rsidRPr="00BD1BFA">
        <w:rPr>
          <w:rFonts w:ascii="Sylfaen" w:hAnsi="Sylfaen"/>
          <w:i/>
          <w:iCs/>
        </w:rPr>
        <w:t>Il a circonscrit le problème avec pertinence, en identifiant ses causes principales.</w:t>
      </w:r>
    </w:p>
    <w:p w14:paraId="3F59E9BE" w14:textId="77777777" w:rsidR="008B7157" w:rsidRPr="00F337B9" w:rsidRDefault="008B7157" w:rsidP="00123436">
      <w:pPr>
        <w:tabs>
          <w:tab w:val="left" w:pos="1741"/>
        </w:tabs>
        <w:spacing w:after="0" w:line="240" w:lineRule="auto"/>
        <w:ind w:left="1741"/>
        <w:jc w:val="both"/>
        <w:rPr>
          <w:rFonts w:ascii="Sylfaen" w:hAnsi="Sylfaen"/>
          <w:i/>
          <w:iCs/>
          <w:sz w:val="10"/>
          <w:szCs w:val="10"/>
        </w:rPr>
      </w:pPr>
    </w:p>
    <w:p w14:paraId="7768E833" w14:textId="77777777" w:rsidR="008B7157" w:rsidRPr="00BD1BFA" w:rsidRDefault="008B7157" w:rsidP="00123436">
      <w:pPr>
        <w:tabs>
          <w:tab w:val="left" w:pos="1741"/>
        </w:tabs>
        <w:spacing w:after="0" w:line="240" w:lineRule="auto"/>
        <w:ind w:left="1741"/>
        <w:jc w:val="both"/>
        <w:rPr>
          <w:rFonts w:ascii="Sylfaen" w:hAnsi="Sylfaen"/>
          <w:i/>
          <w:iCs/>
        </w:rPr>
      </w:pPr>
      <w:r w:rsidRPr="00BD1BFA">
        <w:rPr>
          <w:rFonts w:ascii="Sylfaen" w:hAnsi="Sylfaen"/>
          <w:i/>
          <w:iCs/>
        </w:rPr>
        <w:t>La police a rapidement circonscrit l’incendie avant qu’il ne se propage davantage.</w:t>
      </w:r>
    </w:p>
    <w:p w14:paraId="0EA0E5FD" w14:textId="77777777" w:rsidR="008B7157" w:rsidRPr="00F337B9" w:rsidRDefault="008B7157" w:rsidP="00123436">
      <w:pPr>
        <w:tabs>
          <w:tab w:val="left" w:pos="1741"/>
        </w:tabs>
        <w:spacing w:after="0" w:line="240" w:lineRule="auto"/>
        <w:jc w:val="both"/>
        <w:rPr>
          <w:rFonts w:ascii="Sylfaen" w:hAnsi="Sylfaen"/>
          <w:b/>
          <w:bCs/>
          <w:sz w:val="28"/>
          <w:szCs w:val="28"/>
        </w:rPr>
      </w:pPr>
      <w:r w:rsidRPr="00BD1BFA">
        <w:rPr>
          <w:rFonts w:ascii="Sylfaen" w:hAnsi="Sylfaen"/>
          <w:b/>
          <w:bCs/>
          <w:sz w:val="28"/>
          <w:szCs w:val="28"/>
        </w:rPr>
        <w:t xml:space="preserve">Circonvenir </w:t>
      </w:r>
      <w:r w:rsidRPr="00F337B9">
        <w:rPr>
          <w:rFonts w:ascii="Sylfaen" w:hAnsi="Sylfaen"/>
          <w:i/>
          <w:iCs/>
        </w:rPr>
        <w:t>v. tr.</w:t>
      </w:r>
      <w:r>
        <w:rPr>
          <w:rFonts w:ascii="Sylfaen" w:hAnsi="Sylfaen"/>
          <w:i/>
          <w:iCs/>
        </w:rPr>
        <w:tab/>
      </w:r>
      <w:proofErr w:type="spellStart"/>
      <w:proofErr w:type="gramStart"/>
      <w:r>
        <w:rPr>
          <w:rFonts w:ascii="Sylfaen" w:hAnsi="Sylfaen"/>
        </w:rPr>
        <w:t>խաբել</w:t>
      </w:r>
      <w:proofErr w:type="spellEnd"/>
      <w:proofErr w:type="gramEnd"/>
      <w:r>
        <w:rPr>
          <w:rFonts w:ascii="Sylfaen" w:hAnsi="Sylfaen"/>
        </w:rPr>
        <w:t xml:space="preserve">, </w:t>
      </w:r>
      <w:proofErr w:type="spellStart"/>
      <w:r>
        <w:rPr>
          <w:rFonts w:ascii="Sylfaen" w:hAnsi="Sylfaen"/>
        </w:rPr>
        <w:t>հիմարացնել</w:t>
      </w:r>
      <w:proofErr w:type="spellEnd"/>
      <w:r>
        <w:rPr>
          <w:rFonts w:ascii="Sylfaen" w:hAnsi="Sylfaen"/>
        </w:rPr>
        <w:t xml:space="preserve">, </w:t>
      </w:r>
      <w:proofErr w:type="spellStart"/>
      <w:r>
        <w:rPr>
          <w:rFonts w:ascii="Sylfaen" w:hAnsi="Sylfaen"/>
        </w:rPr>
        <w:t>մոլորեցնել</w:t>
      </w:r>
      <w:proofErr w:type="spellEnd"/>
      <w:r>
        <w:rPr>
          <w:rFonts w:ascii="Sylfaen" w:hAnsi="Sylfaen"/>
        </w:rPr>
        <w:t xml:space="preserve">, </w:t>
      </w:r>
      <w:proofErr w:type="spellStart"/>
      <w:r>
        <w:rPr>
          <w:rFonts w:ascii="Sylfaen" w:hAnsi="Sylfaen"/>
        </w:rPr>
        <w:t>խորամանկորեն</w:t>
      </w:r>
      <w:proofErr w:type="spellEnd"/>
      <w:r>
        <w:rPr>
          <w:rFonts w:ascii="Sylfaen" w:hAnsi="Sylfaen"/>
        </w:rPr>
        <w:t xml:space="preserve"> </w:t>
      </w:r>
      <w:proofErr w:type="spellStart"/>
      <w:r>
        <w:rPr>
          <w:rFonts w:ascii="Sylfaen" w:hAnsi="Sylfaen"/>
        </w:rPr>
        <w:t>համոզել</w:t>
      </w:r>
      <w:proofErr w:type="spellEnd"/>
    </w:p>
    <w:p w14:paraId="4DA3DF52" w14:textId="77777777" w:rsidR="008B7157" w:rsidRDefault="008B7157" w:rsidP="00123436">
      <w:pPr>
        <w:tabs>
          <w:tab w:val="left" w:pos="0"/>
        </w:tabs>
        <w:spacing w:after="0" w:line="240" w:lineRule="auto"/>
        <w:jc w:val="both"/>
        <w:rPr>
          <w:rFonts w:ascii="Sylfaen" w:hAnsi="Sylfaen"/>
        </w:rPr>
      </w:pPr>
      <w:r w:rsidRPr="00BD1BFA">
        <w:rPr>
          <w:rFonts w:ascii="Sylfaen" w:hAnsi="Sylfaen"/>
          <w:b/>
          <w:bCs/>
        </w:rPr>
        <w:t>Définition :</w:t>
      </w:r>
      <w:r>
        <w:rPr>
          <w:rFonts w:ascii="Sylfaen" w:hAnsi="Sylfaen"/>
          <w:b/>
          <w:bCs/>
        </w:rPr>
        <w:t xml:space="preserve"> </w:t>
      </w:r>
      <w:r>
        <w:rPr>
          <w:rFonts w:ascii="Sylfaen" w:hAnsi="Sylfaen"/>
          <w:b/>
          <w:bCs/>
        </w:rPr>
        <w:tab/>
      </w:r>
      <w:r w:rsidRPr="000118D6">
        <w:rPr>
          <w:rFonts w:ascii="Sylfaen" w:hAnsi="Sylfaen"/>
        </w:rPr>
        <w:t xml:space="preserve">« Circonvenir » signifie agir avec ruse ou tromperie pour contourner les règles </w:t>
      </w:r>
    </w:p>
    <w:p w14:paraId="22BB2069"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118D6">
        <w:rPr>
          <w:rFonts w:ascii="Sylfaen" w:hAnsi="Sylfaen"/>
        </w:rPr>
        <w:t>ou</w:t>
      </w:r>
      <w:proofErr w:type="gramEnd"/>
      <w:r w:rsidRPr="000118D6">
        <w:rPr>
          <w:rFonts w:ascii="Sylfaen" w:hAnsi="Sylfaen"/>
        </w:rPr>
        <w:t xml:space="preserve"> pour contraindre quelqu’un à faire quelque chose contre sa volonté. C’est le </w:t>
      </w:r>
    </w:p>
    <w:p w14:paraId="7FD72AE4"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118D6">
        <w:rPr>
          <w:rFonts w:ascii="Sylfaen" w:hAnsi="Sylfaen"/>
        </w:rPr>
        <w:t>fait</w:t>
      </w:r>
      <w:proofErr w:type="gramEnd"/>
      <w:r w:rsidRPr="000118D6">
        <w:rPr>
          <w:rFonts w:ascii="Sylfaen" w:hAnsi="Sylfaen"/>
        </w:rPr>
        <w:t xml:space="preserve"> de manœuvrer habilement pour influencer ou contraindre quelqu’un à agir </w:t>
      </w:r>
    </w:p>
    <w:p w14:paraId="7C95695B" w14:textId="77777777" w:rsidR="008B7157" w:rsidRPr="000118D6"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118D6">
        <w:rPr>
          <w:rFonts w:ascii="Sylfaen" w:hAnsi="Sylfaen"/>
        </w:rPr>
        <w:t>d’une</w:t>
      </w:r>
      <w:proofErr w:type="gramEnd"/>
      <w:r w:rsidRPr="000118D6">
        <w:rPr>
          <w:rFonts w:ascii="Sylfaen" w:hAnsi="Sylfaen"/>
        </w:rPr>
        <w:t xml:space="preserve"> manière spécifique.</w:t>
      </w:r>
    </w:p>
    <w:p w14:paraId="0AF7C412" w14:textId="77777777" w:rsidR="008B7157" w:rsidRPr="00BD1BFA" w:rsidRDefault="008B7157" w:rsidP="00123436">
      <w:pPr>
        <w:tabs>
          <w:tab w:val="left" w:pos="1741"/>
        </w:tabs>
        <w:spacing w:after="0" w:line="240" w:lineRule="auto"/>
        <w:jc w:val="both"/>
        <w:rPr>
          <w:rFonts w:ascii="Sylfaen" w:hAnsi="Sylfaen"/>
          <w:b/>
          <w:bCs/>
        </w:rPr>
      </w:pPr>
      <w:r w:rsidRPr="00BD1BFA">
        <w:rPr>
          <w:rFonts w:ascii="Sylfaen" w:hAnsi="Sylfaen"/>
          <w:b/>
          <w:bCs/>
        </w:rPr>
        <w:t>Exemples d’utilisation :</w:t>
      </w:r>
    </w:p>
    <w:p w14:paraId="5E298B54" w14:textId="77777777" w:rsidR="008B7157" w:rsidRDefault="008B7157" w:rsidP="00123436">
      <w:pPr>
        <w:tabs>
          <w:tab w:val="left" w:pos="1741"/>
        </w:tabs>
        <w:spacing w:after="0" w:line="240" w:lineRule="auto"/>
        <w:ind w:left="1741"/>
        <w:jc w:val="both"/>
        <w:rPr>
          <w:rFonts w:ascii="Sylfaen" w:hAnsi="Sylfaen"/>
          <w:i/>
          <w:iCs/>
        </w:rPr>
      </w:pPr>
      <w:r w:rsidRPr="00BD1BFA">
        <w:rPr>
          <w:rFonts w:ascii="Sylfaen" w:hAnsi="Sylfaen"/>
          <w:i/>
          <w:iCs/>
        </w:rPr>
        <w:t>Le président a dû circonvenir les patrons récalcitrants pour obtenir leur soutien à la réforme.</w:t>
      </w:r>
    </w:p>
    <w:p w14:paraId="7AD2F678" w14:textId="77777777" w:rsidR="008B7157" w:rsidRPr="00F337B9" w:rsidRDefault="008B7157" w:rsidP="00123436">
      <w:pPr>
        <w:tabs>
          <w:tab w:val="left" w:pos="1741"/>
        </w:tabs>
        <w:spacing w:after="0" w:line="240" w:lineRule="auto"/>
        <w:ind w:left="1741"/>
        <w:jc w:val="both"/>
        <w:rPr>
          <w:rFonts w:ascii="Sylfaen" w:hAnsi="Sylfaen"/>
          <w:i/>
          <w:iCs/>
          <w:sz w:val="10"/>
          <w:szCs w:val="10"/>
        </w:rPr>
      </w:pPr>
    </w:p>
    <w:p w14:paraId="0A465B73" w14:textId="77777777" w:rsidR="008B7157" w:rsidRPr="00BD1BFA" w:rsidRDefault="008B7157" w:rsidP="00123436">
      <w:pPr>
        <w:tabs>
          <w:tab w:val="left" w:pos="1741"/>
        </w:tabs>
        <w:spacing w:after="0" w:line="240" w:lineRule="auto"/>
        <w:ind w:left="1741"/>
        <w:jc w:val="both"/>
        <w:rPr>
          <w:rFonts w:ascii="Sylfaen" w:hAnsi="Sylfaen"/>
          <w:i/>
          <w:iCs/>
        </w:rPr>
      </w:pPr>
      <w:r w:rsidRPr="00BD1BFA">
        <w:rPr>
          <w:rFonts w:ascii="Sylfaen" w:hAnsi="Sylfaen"/>
          <w:i/>
          <w:iCs/>
        </w:rPr>
        <w:t>Il a circonvenu les règles pour obtenir un avantage injuste dans la compétition.</w:t>
      </w:r>
    </w:p>
    <w:p w14:paraId="482EF603" w14:textId="77777777" w:rsidR="008B7157" w:rsidRDefault="008B7157" w:rsidP="00123436">
      <w:pPr>
        <w:tabs>
          <w:tab w:val="left" w:pos="1741"/>
        </w:tabs>
        <w:spacing w:after="0" w:line="240" w:lineRule="auto"/>
        <w:jc w:val="both"/>
        <w:rPr>
          <w:rFonts w:ascii="Sylfaen" w:hAnsi="Sylfaen"/>
        </w:rPr>
      </w:pPr>
      <w:r w:rsidRPr="000118D6">
        <w:rPr>
          <w:rFonts w:ascii="Sylfaen" w:hAnsi="Sylfaen"/>
        </w:rPr>
        <w:t>Bien que les mots « circonscrire » et « circonvenir » partagent une racine similaire, ils ont des significations très différentes. « Circonscrire » concerne la limitation ou la délimitation de quelque chose, tandis que « circonvenir » implique l’utilisation de la ruse ou de la manipulation pour obtenir un certain résultat. Comprendre ces nuances est essentiel pour une communication précise en français, en particulier dans des contextes où la clarté et la précision sont nécessaires.</w:t>
      </w:r>
    </w:p>
    <w:p w14:paraId="62D74C58" w14:textId="77777777" w:rsidR="008309B9" w:rsidRDefault="008309B9" w:rsidP="00123436">
      <w:pPr>
        <w:spacing w:after="0" w:line="240" w:lineRule="auto"/>
        <w:jc w:val="both"/>
        <w:rPr>
          <w:rFonts w:ascii="Sylfaen" w:hAnsi="Sylfaen"/>
          <w:b/>
          <w:bCs/>
          <w:sz w:val="32"/>
          <w:szCs w:val="32"/>
        </w:rPr>
      </w:pPr>
    </w:p>
    <w:p w14:paraId="65E79E34" w14:textId="77777777" w:rsidR="00905798" w:rsidRDefault="00905798" w:rsidP="00283C89">
      <w:pPr>
        <w:tabs>
          <w:tab w:val="left" w:pos="1741"/>
        </w:tabs>
        <w:spacing w:after="0" w:line="240" w:lineRule="auto"/>
        <w:jc w:val="center"/>
        <w:rPr>
          <w:rFonts w:ascii="Sylfaen" w:hAnsi="Sylfaen"/>
          <w:b/>
          <w:bCs/>
          <w:sz w:val="32"/>
          <w:szCs w:val="32"/>
        </w:rPr>
      </w:pPr>
      <w:bookmarkStart w:id="44" w:name="_Hlk220018135"/>
      <w:r w:rsidRPr="00283C89">
        <w:rPr>
          <w:rFonts w:ascii="Sylfaen" w:hAnsi="Sylfaen"/>
          <w:b/>
          <w:bCs/>
          <w:sz w:val="32"/>
          <w:szCs w:val="32"/>
        </w:rPr>
        <w:t>Civil &amp; Civique</w:t>
      </w:r>
    </w:p>
    <w:bookmarkEnd w:id="44"/>
    <w:p w14:paraId="01AD24BC" w14:textId="77777777" w:rsidR="00905798" w:rsidRPr="00790406" w:rsidRDefault="00905798" w:rsidP="00123436">
      <w:pPr>
        <w:tabs>
          <w:tab w:val="left" w:pos="1741"/>
        </w:tabs>
        <w:spacing w:after="0" w:line="240" w:lineRule="auto"/>
        <w:jc w:val="both"/>
        <w:rPr>
          <w:rFonts w:ascii="Sylfaen" w:hAnsi="Sylfaen"/>
        </w:rPr>
      </w:pPr>
      <w:r>
        <w:rPr>
          <w:rFonts w:ascii="Sylfaen" w:hAnsi="Sylfaen"/>
        </w:rPr>
        <w:t>Bien que les mots</w:t>
      </w:r>
      <w:r w:rsidRPr="00790406">
        <w:rPr>
          <w:rFonts w:ascii="Sylfaen" w:hAnsi="Sylfaen"/>
        </w:rPr>
        <w:t xml:space="preserve"> « civil » et « civique »</w:t>
      </w:r>
      <w:r>
        <w:rPr>
          <w:rFonts w:ascii="Sylfaen" w:hAnsi="Sylfaen"/>
        </w:rPr>
        <w:t xml:space="preserve"> </w:t>
      </w:r>
      <w:r w:rsidRPr="00790406">
        <w:rPr>
          <w:rFonts w:ascii="Sylfaen" w:hAnsi="Sylfaen"/>
        </w:rPr>
        <w:t xml:space="preserve">partagent une racine commune, </w:t>
      </w:r>
      <w:r>
        <w:rPr>
          <w:rFonts w:ascii="Sylfaen" w:hAnsi="Sylfaen"/>
        </w:rPr>
        <w:t xml:space="preserve">ils </w:t>
      </w:r>
      <w:r w:rsidRPr="00790406">
        <w:rPr>
          <w:rFonts w:ascii="Sylfaen" w:hAnsi="Sylfaen"/>
        </w:rPr>
        <w:t>ont des significations distinctes. Ils sont utilisés pour décrire des concepts différents liés à la société et à la citoyenneté.</w:t>
      </w:r>
    </w:p>
    <w:p w14:paraId="6A66ECBA" w14:textId="77777777" w:rsidR="00905798" w:rsidRPr="00D81A73" w:rsidRDefault="00905798" w:rsidP="00123436">
      <w:pPr>
        <w:tabs>
          <w:tab w:val="left" w:pos="1741"/>
        </w:tabs>
        <w:spacing w:after="0" w:line="240" w:lineRule="auto"/>
        <w:jc w:val="both"/>
        <w:rPr>
          <w:rFonts w:ascii="Sylfaen" w:eastAsia="Microsoft YaHei" w:hAnsi="Sylfaen" w:cs="Microsoft YaHei"/>
          <w:lang w:val="hy-AM"/>
        </w:rPr>
      </w:pPr>
      <w:r w:rsidRPr="00790406">
        <w:rPr>
          <w:rFonts w:ascii="Sylfaen" w:hAnsi="Sylfaen"/>
          <w:b/>
          <w:bCs/>
          <w:sz w:val="28"/>
          <w:szCs w:val="28"/>
        </w:rPr>
        <w:t>Civil</w:t>
      </w:r>
      <w:r>
        <w:rPr>
          <w:rFonts w:ascii="Sylfaen" w:hAnsi="Sylfaen"/>
          <w:b/>
          <w:bCs/>
          <w:sz w:val="28"/>
          <w:szCs w:val="28"/>
        </w:rPr>
        <w:t xml:space="preserve">(e) </w:t>
      </w:r>
      <w:bookmarkStart w:id="45" w:name="_Hlk219484385"/>
      <w:r w:rsidRPr="002C41E4">
        <w:rPr>
          <w:rFonts w:ascii="Sylfaen" w:hAnsi="Sylfaen"/>
          <w:i/>
          <w:iCs/>
        </w:rPr>
        <w:t>adj</w:t>
      </w:r>
      <w:r>
        <w:rPr>
          <w:rFonts w:ascii="Sylfaen" w:hAnsi="Sylfaen"/>
          <w:b/>
          <w:bCs/>
          <w:sz w:val="28"/>
          <w:szCs w:val="28"/>
        </w:rPr>
        <w:t>.</w:t>
      </w:r>
      <w:bookmarkEnd w:id="45"/>
      <w:r>
        <w:rPr>
          <w:rFonts w:ascii="Sylfaen" w:hAnsi="Sylfaen"/>
          <w:b/>
          <w:bCs/>
          <w:sz w:val="28"/>
          <w:szCs w:val="28"/>
        </w:rPr>
        <w:t xml:space="preserve"> </w:t>
      </w:r>
      <w:r w:rsidRPr="00D81A73">
        <w:rPr>
          <w:rFonts w:ascii="Sylfaen" w:hAnsi="Sylfaen"/>
          <w:lang w:val="hy-AM"/>
        </w:rPr>
        <w:t xml:space="preserve">Քաղաքացիական, </w:t>
      </w:r>
      <w:r w:rsidRPr="00AC686A">
        <w:rPr>
          <w:rFonts w:ascii="Sylfaen" w:hAnsi="Sylfaen"/>
          <w:i/>
          <w:iCs/>
          <w:lang w:val="hy-AM"/>
        </w:rPr>
        <w:t>փխբ</w:t>
      </w:r>
      <w:r w:rsidRPr="00AC686A">
        <w:rPr>
          <w:rFonts w:ascii="Microsoft YaHei" w:eastAsia="Microsoft YaHei" w:hAnsi="Microsoft YaHei" w:cs="Microsoft YaHei"/>
          <w:i/>
          <w:iCs/>
          <w:lang w:val="hy-AM"/>
        </w:rPr>
        <w:t>․</w:t>
      </w:r>
      <w:r w:rsidRPr="00D81A73">
        <w:rPr>
          <w:rFonts w:ascii="Microsoft YaHei" w:eastAsia="Microsoft YaHei" w:hAnsi="Microsoft YaHei" w:cs="Microsoft YaHei"/>
          <w:lang w:val="hy-AM"/>
        </w:rPr>
        <w:t xml:space="preserve"> </w:t>
      </w:r>
      <w:r w:rsidRPr="00D81A73">
        <w:rPr>
          <w:rFonts w:ascii="Sylfaen" w:eastAsia="Microsoft YaHei" w:hAnsi="Sylfaen" w:cs="Microsoft YaHei"/>
          <w:lang w:val="hy-AM"/>
        </w:rPr>
        <w:t xml:space="preserve">քաղաքավարի </w:t>
      </w:r>
    </w:p>
    <w:p w14:paraId="099490C4" w14:textId="77777777" w:rsidR="00905798" w:rsidRDefault="00905798" w:rsidP="00123436">
      <w:pPr>
        <w:spacing w:after="0" w:line="240" w:lineRule="auto"/>
        <w:jc w:val="both"/>
        <w:rPr>
          <w:rFonts w:ascii="Sylfaen" w:hAnsi="Sylfaen"/>
        </w:rPr>
      </w:pPr>
      <w:r w:rsidRPr="00790406">
        <w:rPr>
          <w:rFonts w:ascii="Sylfaen" w:hAnsi="Sylfaen"/>
          <w:b/>
          <w:bCs/>
        </w:rPr>
        <w:t>Définition :</w:t>
      </w:r>
      <w:r>
        <w:rPr>
          <w:rFonts w:ascii="Sylfaen" w:hAnsi="Sylfaen"/>
          <w:b/>
          <w:bCs/>
        </w:rPr>
        <w:t xml:space="preserve"> </w:t>
      </w:r>
      <w:r>
        <w:rPr>
          <w:rFonts w:ascii="Sylfaen" w:hAnsi="Sylfaen"/>
          <w:b/>
          <w:bCs/>
        </w:rPr>
        <w:tab/>
      </w:r>
      <w:r w:rsidRPr="00790406">
        <w:rPr>
          <w:rFonts w:ascii="Sylfaen" w:hAnsi="Sylfaen"/>
          <w:i/>
          <w:iCs/>
        </w:rPr>
        <w:t>Civil</w:t>
      </w:r>
      <w:r w:rsidRPr="00790406">
        <w:rPr>
          <w:rFonts w:ascii="Sylfaen" w:hAnsi="Sylfaen"/>
        </w:rPr>
        <w:t xml:space="preserve"> qualifie ce qui est relatif à l’ensemble des citoyens, à la société dans son </w:t>
      </w:r>
    </w:p>
    <w:p w14:paraId="2382569E" w14:textId="77777777" w:rsidR="00905798" w:rsidRDefault="00905798" w:rsidP="00123436">
      <w:pPr>
        <w:spacing w:after="0" w:line="240" w:lineRule="auto"/>
        <w:ind w:left="720" w:firstLine="720"/>
        <w:jc w:val="both"/>
        <w:rPr>
          <w:rFonts w:ascii="Sylfaen" w:hAnsi="Sylfaen"/>
        </w:rPr>
      </w:pPr>
      <w:proofErr w:type="gramStart"/>
      <w:r w:rsidRPr="00790406">
        <w:rPr>
          <w:rFonts w:ascii="Sylfaen" w:hAnsi="Sylfaen"/>
        </w:rPr>
        <w:t>ensemble</w:t>
      </w:r>
      <w:proofErr w:type="gramEnd"/>
      <w:r w:rsidRPr="00790406">
        <w:rPr>
          <w:rFonts w:ascii="Sylfaen" w:hAnsi="Sylfaen"/>
        </w:rPr>
        <w:t xml:space="preserve"> ou aux relations entre les individus au sein de la société. Ce terme est </w:t>
      </w:r>
    </w:p>
    <w:p w14:paraId="5A41B3B4" w14:textId="77777777" w:rsidR="00905798" w:rsidRDefault="00905798" w:rsidP="00123436">
      <w:pPr>
        <w:spacing w:after="0" w:line="240" w:lineRule="auto"/>
        <w:ind w:left="720" w:firstLine="720"/>
        <w:jc w:val="both"/>
        <w:rPr>
          <w:rFonts w:ascii="Sylfaen" w:hAnsi="Sylfaen"/>
        </w:rPr>
      </w:pPr>
      <w:proofErr w:type="gramStart"/>
      <w:r w:rsidRPr="00790406">
        <w:rPr>
          <w:rFonts w:ascii="Sylfaen" w:hAnsi="Sylfaen"/>
        </w:rPr>
        <w:t>utilisé</w:t>
      </w:r>
      <w:proofErr w:type="gramEnd"/>
      <w:r w:rsidRPr="00790406">
        <w:rPr>
          <w:rFonts w:ascii="Sylfaen" w:hAnsi="Sylfaen"/>
        </w:rPr>
        <w:t xml:space="preserve"> pour décrire des lois, des droits, des institutions ou des comportements </w:t>
      </w:r>
    </w:p>
    <w:p w14:paraId="2597E519" w14:textId="77777777" w:rsidR="00905798" w:rsidRPr="00790406" w:rsidRDefault="00905798" w:rsidP="00123436">
      <w:pPr>
        <w:spacing w:after="0" w:line="240" w:lineRule="auto"/>
        <w:ind w:left="720" w:firstLine="720"/>
        <w:jc w:val="both"/>
        <w:rPr>
          <w:rFonts w:ascii="Sylfaen" w:hAnsi="Sylfaen"/>
        </w:rPr>
      </w:pPr>
      <w:proofErr w:type="gramStart"/>
      <w:r w:rsidRPr="00790406">
        <w:rPr>
          <w:rFonts w:ascii="Sylfaen" w:hAnsi="Sylfaen"/>
        </w:rPr>
        <w:t>qui</w:t>
      </w:r>
      <w:proofErr w:type="gramEnd"/>
      <w:r w:rsidRPr="00790406">
        <w:rPr>
          <w:rFonts w:ascii="Sylfaen" w:hAnsi="Sylfaen"/>
        </w:rPr>
        <w:t xml:space="preserve"> régissent la vie en société.</w:t>
      </w:r>
    </w:p>
    <w:p w14:paraId="4F3CA85A" w14:textId="77777777" w:rsidR="00905798" w:rsidRPr="00D81A73" w:rsidRDefault="00905798" w:rsidP="00123436">
      <w:pPr>
        <w:tabs>
          <w:tab w:val="left" w:pos="1741"/>
        </w:tabs>
        <w:spacing w:after="0" w:line="240" w:lineRule="auto"/>
        <w:jc w:val="both"/>
        <w:rPr>
          <w:rFonts w:ascii="Sylfaen" w:hAnsi="Sylfaen"/>
          <w:b/>
          <w:bCs/>
        </w:rPr>
      </w:pPr>
      <w:r w:rsidRPr="00D81A73">
        <w:rPr>
          <w:rFonts w:ascii="Sylfaen" w:hAnsi="Sylfaen"/>
          <w:b/>
          <w:bCs/>
        </w:rPr>
        <w:t>Exemples d’utilisation :</w:t>
      </w:r>
    </w:p>
    <w:p w14:paraId="65136E58" w14:textId="77777777" w:rsidR="00905798" w:rsidRPr="00D81A73" w:rsidRDefault="00905798" w:rsidP="00123436">
      <w:pPr>
        <w:tabs>
          <w:tab w:val="left" w:pos="1741"/>
        </w:tabs>
        <w:spacing w:after="0" w:line="240" w:lineRule="auto"/>
        <w:jc w:val="both"/>
        <w:rPr>
          <w:rFonts w:ascii="Sylfaen" w:hAnsi="Sylfaen"/>
          <w:i/>
          <w:iCs/>
        </w:rPr>
      </w:pPr>
      <w:r>
        <w:rPr>
          <w:rFonts w:ascii="Sylfaen" w:hAnsi="Sylfaen"/>
        </w:rPr>
        <w:tab/>
      </w:r>
      <w:r w:rsidRPr="00D81A73">
        <w:rPr>
          <w:rFonts w:ascii="Sylfaen" w:hAnsi="Sylfaen"/>
          <w:i/>
          <w:iCs/>
        </w:rPr>
        <w:t xml:space="preserve">Le code civil, créé par Napoléon Bonaparte, régit les relations entre les </w:t>
      </w:r>
    </w:p>
    <w:p w14:paraId="357D0428" w14:textId="77777777" w:rsidR="00905798" w:rsidRDefault="00905798" w:rsidP="00123436">
      <w:pPr>
        <w:tabs>
          <w:tab w:val="left" w:pos="1741"/>
        </w:tabs>
        <w:spacing w:after="0" w:line="240" w:lineRule="auto"/>
        <w:jc w:val="both"/>
        <w:rPr>
          <w:rFonts w:ascii="Sylfaen" w:hAnsi="Sylfaen"/>
          <w:i/>
          <w:iCs/>
        </w:rPr>
      </w:pPr>
      <w:r w:rsidRPr="00D81A73">
        <w:rPr>
          <w:rFonts w:ascii="Sylfaen" w:hAnsi="Sylfaen"/>
          <w:i/>
          <w:iCs/>
        </w:rPr>
        <w:tab/>
      </w:r>
      <w:proofErr w:type="gramStart"/>
      <w:r w:rsidRPr="00D81A73">
        <w:rPr>
          <w:rFonts w:ascii="Sylfaen" w:hAnsi="Sylfaen"/>
          <w:i/>
          <w:iCs/>
        </w:rPr>
        <w:t>individus</w:t>
      </w:r>
      <w:proofErr w:type="gramEnd"/>
      <w:r w:rsidRPr="00D81A73">
        <w:rPr>
          <w:rFonts w:ascii="Sylfaen" w:hAnsi="Sylfaen"/>
          <w:i/>
          <w:iCs/>
        </w:rPr>
        <w:t xml:space="preserve"> en France.</w:t>
      </w:r>
    </w:p>
    <w:p w14:paraId="1815325F" w14:textId="77777777" w:rsidR="00905798" w:rsidRPr="00AC686A" w:rsidRDefault="00905798" w:rsidP="00123436">
      <w:pPr>
        <w:tabs>
          <w:tab w:val="left" w:pos="1741"/>
        </w:tabs>
        <w:spacing w:after="0" w:line="240" w:lineRule="auto"/>
        <w:jc w:val="both"/>
        <w:rPr>
          <w:rFonts w:ascii="Sylfaen" w:hAnsi="Sylfaen"/>
          <w:i/>
          <w:iCs/>
          <w:sz w:val="10"/>
          <w:szCs w:val="10"/>
        </w:rPr>
      </w:pPr>
    </w:p>
    <w:p w14:paraId="003A3710" w14:textId="77777777" w:rsidR="00905798" w:rsidRPr="00D81A73" w:rsidRDefault="00905798" w:rsidP="00123436">
      <w:pPr>
        <w:tabs>
          <w:tab w:val="left" w:pos="1741"/>
        </w:tabs>
        <w:spacing w:after="0" w:line="240" w:lineRule="auto"/>
        <w:jc w:val="both"/>
        <w:rPr>
          <w:rFonts w:ascii="Sylfaen" w:hAnsi="Sylfaen"/>
          <w:i/>
          <w:iCs/>
        </w:rPr>
      </w:pPr>
      <w:r w:rsidRPr="00D81A73">
        <w:rPr>
          <w:rFonts w:ascii="Sylfaen" w:hAnsi="Sylfaen"/>
          <w:i/>
          <w:iCs/>
        </w:rPr>
        <w:tab/>
        <w:t xml:space="preserve">Les conflits civils peuvent éclater en cas de désaccord sur les droits, les </w:t>
      </w:r>
    </w:p>
    <w:p w14:paraId="545F1E67" w14:textId="77777777" w:rsidR="00905798" w:rsidRPr="00D81A73" w:rsidRDefault="00905798" w:rsidP="00123436">
      <w:pPr>
        <w:tabs>
          <w:tab w:val="left" w:pos="1741"/>
        </w:tabs>
        <w:spacing w:after="0" w:line="240" w:lineRule="auto"/>
        <w:jc w:val="both"/>
        <w:rPr>
          <w:rFonts w:ascii="Sylfaen" w:hAnsi="Sylfaen"/>
          <w:i/>
          <w:iCs/>
        </w:rPr>
      </w:pPr>
      <w:r w:rsidRPr="00D81A73">
        <w:rPr>
          <w:rFonts w:ascii="Sylfaen" w:hAnsi="Sylfaen"/>
          <w:i/>
          <w:iCs/>
        </w:rPr>
        <w:tab/>
      </w:r>
      <w:proofErr w:type="gramStart"/>
      <w:r w:rsidRPr="00D81A73">
        <w:rPr>
          <w:rFonts w:ascii="Sylfaen" w:hAnsi="Sylfaen"/>
          <w:i/>
          <w:iCs/>
        </w:rPr>
        <w:t>responsabilités</w:t>
      </w:r>
      <w:proofErr w:type="gramEnd"/>
      <w:r w:rsidRPr="00D81A73">
        <w:rPr>
          <w:rFonts w:ascii="Sylfaen" w:hAnsi="Sylfaen"/>
          <w:i/>
          <w:iCs/>
        </w:rPr>
        <w:t xml:space="preserve"> ou les biens entre les citoyens.</w:t>
      </w:r>
    </w:p>
    <w:p w14:paraId="601E3B18" w14:textId="77777777" w:rsidR="00905798" w:rsidRPr="00D81A73" w:rsidRDefault="00905798" w:rsidP="00123436">
      <w:pPr>
        <w:tabs>
          <w:tab w:val="left" w:pos="1741"/>
        </w:tabs>
        <w:spacing w:after="0" w:line="240" w:lineRule="auto"/>
        <w:jc w:val="both"/>
        <w:rPr>
          <w:rFonts w:ascii="Sylfaen" w:hAnsi="Sylfaen"/>
        </w:rPr>
      </w:pPr>
      <w:r w:rsidRPr="00790406">
        <w:rPr>
          <w:rFonts w:ascii="Sylfaen" w:hAnsi="Sylfaen"/>
          <w:b/>
          <w:bCs/>
          <w:sz w:val="28"/>
          <w:szCs w:val="28"/>
        </w:rPr>
        <w:lastRenderedPageBreak/>
        <w:t>Civique</w:t>
      </w:r>
      <w:r>
        <w:rPr>
          <w:rFonts w:ascii="Sylfaen" w:hAnsi="Sylfaen"/>
          <w:b/>
          <w:bCs/>
          <w:sz w:val="28"/>
          <w:szCs w:val="28"/>
        </w:rPr>
        <w:t xml:space="preserve"> </w:t>
      </w:r>
      <w:r w:rsidRPr="002C41E4">
        <w:rPr>
          <w:rFonts w:ascii="Sylfaen" w:hAnsi="Sylfaen"/>
        </w:rPr>
        <w:t>adj.</w:t>
      </w:r>
      <w:r>
        <w:rPr>
          <w:rFonts w:ascii="Sylfaen" w:hAnsi="Sylfaen"/>
          <w:b/>
          <w:bCs/>
          <w:sz w:val="28"/>
          <w:szCs w:val="28"/>
        </w:rPr>
        <w:t xml:space="preserve"> </w:t>
      </w:r>
      <w:proofErr w:type="spellStart"/>
      <w:r w:rsidRPr="00D81A73">
        <w:rPr>
          <w:rFonts w:ascii="Sylfaen" w:hAnsi="Sylfaen"/>
        </w:rPr>
        <w:t>քաղաքացիական</w:t>
      </w:r>
      <w:proofErr w:type="spellEnd"/>
      <w:r w:rsidRPr="00D81A73">
        <w:rPr>
          <w:rFonts w:ascii="Sylfaen" w:hAnsi="Sylfaen"/>
        </w:rPr>
        <w:t xml:space="preserve">, </w:t>
      </w:r>
      <w:proofErr w:type="spellStart"/>
      <w:r w:rsidRPr="00D81A73">
        <w:rPr>
          <w:rFonts w:ascii="Sylfaen" w:hAnsi="Sylfaen"/>
        </w:rPr>
        <w:t>քաղաքացուն</w:t>
      </w:r>
      <w:proofErr w:type="spellEnd"/>
      <w:r w:rsidRPr="00D81A73">
        <w:rPr>
          <w:rFonts w:ascii="Sylfaen" w:hAnsi="Sylfaen"/>
        </w:rPr>
        <w:t xml:space="preserve"> </w:t>
      </w:r>
      <w:proofErr w:type="spellStart"/>
      <w:r w:rsidRPr="00D81A73">
        <w:rPr>
          <w:rFonts w:ascii="Sylfaen" w:hAnsi="Sylfaen"/>
        </w:rPr>
        <w:t>հատուկ</w:t>
      </w:r>
      <w:proofErr w:type="spellEnd"/>
      <w:r w:rsidRPr="00D81A73">
        <w:rPr>
          <w:rFonts w:ascii="Sylfaen" w:hAnsi="Sylfaen"/>
        </w:rPr>
        <w:t xml:space="preserve">՝ </w:t>
      </w:r>
      <w:proofErr w:type="spellStart"/>
      <w:r w:rsidRPr="00D81A73">
        <w:rPr>
          <w:rFonts w:ascii="Sylfaen" w:hAnsi="Sylfaen"/>
        </w:rPr>
        <w:t>բնորոշ</w:t>
      </w:r>
      <w:proofErr w:type="spellEnd"/>
      <w:r w:rsidRPr="00D81A73">
        <w:rPr>
          <w:rFonts w:ascii="Sylfaen" w:hAnsi="Sylfaen"/>
        </w:rPr>
        <w:t xml:space="preserve">՝ </w:t>
      </w:r>
      <w:proofErr w:type="spellStart"/>
      <w:r w:rsidRPr="00D81A73">
        <w:rPr>
          <w:rFonts w:ascii="Sylfaen" w:hAnsi="Sylfaen"/>
        </w:rPr>
        <w:t>տրված</w:t>
      </w:r>
      <w:proofErr w:type="spellEnd"/>
    </w:p>
    <w:p w14:paraId="02CE029B" w14:textId="77777777" w:rsidR="00905798" w:rsidRDefault="00905798" w:rsidP="00123436">
      <w:pPr>
        <w:tabs>
          <w:tab w:val="left" w:pos="0"/>
        </w:tabs>
        <w:spacing w:after="0" w:line="240" w:lineRule="auto"/>
        <w:jc w:val="both"/>
        <w:rPr>
          <w:rFonts w:ascii="Sylfaen" w:hAnsi="Sylfaen"/>
        </w:rPr>
      </w:pPr>
      <w:r w:rsidRPr="00D81A73">
        <w:rPr>
          <w:rFonts w:ascii="Sylfaen" w:hAnsi="Sylfaen"/>
          <w:b/>
          <w:bCs/>
        </w:rPr>
        <w:t>Définition :</w:t>
      </w:r>
      <w:r>
        <w:rPr>
          <w:rFonts w:ascii="Sylfaen" w:hAnsi="Sylfaen"/>
          <w:b/>
          <w:bCs/>
        </w:rPr>
        <w:t xml:space="preserve"> </w:t>
      </w:r>
      <w:r>
        <w:rPr>
          <w:rFonts w:ascii="Sylfaen" w:hAnsi="Sylfaen"/>
          <w:b/>
          <w:bCs/>
        </w:rPr>
        <w:tab/>
      </w:r>
      <w:r w:rsidRPr="00D81A73">
        <w:rPr>
          <w:rFonts w:ascii="Sylfaen" w:hAnsi="Sylfaen"/>
          <w:i/>
          <w:iCs/>
        </w:rPr>
        <w:t>Civique</w:t>
      </w:r>
      <w:r w:rsidRPr="00790406">
        <w:rPr>
          <w:rFonts w:ascii="Sylfaen" w:hAnsi="Sylfaen"/>
        </w:rPr>
        <w:t xml:space="preserve"> qualifie ce qui est propre au citoyen, à la citoyenneté ou à l’exercice des </w:t>
      </w:r>
    </w:p>
    <w:p w14:paraId="3446A397"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90406">
        <w:rPr>
          <w:rFonts w:ascii="Sylfaen" w:hAnsi="Sylfaen"/>
        </w:rPr>
        <w:t>droits</w:t>
      </w:r>
      <w:proofErr w:type="gramEnd"/>
      <w:r w:rsidRPr="00790406">
        <w:rPr>
          <w:rFonts w:ascii="Sylfaen" w:hAnsi="Sylfaen"/>
        </w:rPr>
        <w:t xml:space="preserve"> et des devoirs civiques. Ce terme est utilisé pour décrire l’éducation, les </w:t>
      </w:r>
    </w:p>
    <w:p w14:paraId="14FEA2F0"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90406">
        <w:rPr>
          <w:rFonts w:ascii="Sylfaen" w:hAnsi="Sylfaen"/>
        </w:rPr>
        <w:t>comportements</w:t>
      </w:r>
      <w:proofErr w:type="gramEnd"/>
      <w:r w:rsidRPr="00790406">
        <w:rPr>
          <w:rFonts w:ascii="Sylfaen" w:hAnsi="Sylfaen"/>
        </w:rPr>
        <w:t xml:space="preserve"> ou les actions qui favorisent la participation active des individus </w:t>
      </w:r>
    </w:p>
    <w:p w14:paraId="07BD9BD2" w14:textId="77777777" w:rsidR="00905798" w:rsidRPr="00790406"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90406">
        <w:rPr>
          <w:rFonts w:ascii="Sylfaen" w:hAnsi="Sylfaen"/>
        </w:rPr>
        <w:t>à</w:t>
      </w:r>
      <w:proofErr w:type="gramEnd"/>
      <w:r w:rsidRPr="00790406">
        <w:rPr>
          <w:rFonts w:ascii="Sylfaen" w:hAnsi="Sylfaen"/>
        </w:rPr>
        <w:t xml:space="preserve"> la vie de la société.</w:t>
      </w:r>
    </w:p>
    <w:p w14:paraId="100F7779" w14:textId="77777777" w:rsidR="00905798" w:rsidRPr="00D81A73" w:rsidRDefault="00905798" w:rsidP="00123436">
      <w:pPr>
        <w:tabs>
          <w:tab w:val="left" w:pos="1741"/>
        </w:tabs>
        <w:spacing w:after="0" w:line="240" w:lineRule="auto"/>
        <w:jc w:val="both"/>
        <w:rPr>
          <w:rFonts w:ascii="Sylfaen" w:hAnsi="Sylfaen"/>
          <w:b/>
          <w:bCs/>
        </w:rPr>
      </w:pPr>
      <w:r w:rsidRPr="00D81A73">
        <w:rPr>
          <w:rFonts w:ascii="Sylfaen" w:hAnsi="Sylfaen"/>
          <w:b/>
          <w:bCs/>
        </w:rPr>
        <w:t>Exemples d’utilisation :</w:t>
      </w:r>
    </w:p>
    <w:p w14:paraId="3C670891" w14:textId="77777777" w:rsidR="00905798" w:rsidRPr="00D81A73" w:rsidRDefault="00905798" w:rsidP="00123436">
      <w:pPr>
        <w:tabs>
          <w:tab w:val="left" w:pos="1741"/>
        </w:tabs>
        <w:spacing w:after="0" w:line="240" w:lineRule="auto"/>
        <w:jc w:val="both"/>
        <w:rPr>
          <w:rFonts w:ascii="Sylfaen" w:hAnsi="Sylfaen"/>
          <w:i/>
          <w:iCs/>
        </w:rPr>
      </w:pPr>
      <w:r>
        <w:rPr>
          <w:rFonts w:ascii="Sylfaen" w:hAnsi="Sylfaen"/>
        </w:rPr>
        <w:tab/>
      </w:r>
      <w:r w:rsidRPr="00D81A73">
        <w:rPr>
          <w:rFonts w:ascii="Sylfaen" w:hAnsi="Sylfaen"/>
          <w:i/>
          <w:iCs/>
        </w:rPr>
        <w:t xml:space="preserve">L’éducation civique est indispensable dès le jeune âge pour sensibiliser les </w:t>
      </w:r>
    </w:p>
    <w:p w14:paraId="57C07193" w14:textId="77777777" w:rsidR="00905798" w:rsidRDefault="00905798" w:rsidP="00123436">
      <w:pPr>
        <w:tabs>
          <w:tab w:val="left" w:pos="1741"/>
        </w:tabs>
        <w:spacing w:after="0" w:line="240" w:lineRule="auto"/>
        <w:jc w:val="both"/>
        <w:rPr>
          <w:rFonts w:ascii="Sylfaen" w:hAnsi="Sylfaen"/>
          <w:i/>
          <w:iCs/>
        </w:rPr>
      </w:pPr>
      <w:r w:rsidRPr="00D81A73">
        <w:rPr>
          <w:rFonts w:ascii="Sylfaen" w:hAnsi="Sylfaen"/>
          <w:i/>
          <w:iCs/>
        </w:rPr>
        <w:tab/>
      </w:r>
      <w:proofErr w:type="gramStart"/>
      <w:r w:rsidRPr="00D81A73">
        <w:rPr>
          <w:rFonts w:ascii="Sylfaen" w:hAnsi="Sylfaen"/>
          <w:i/>
          <w:iCs/>
        </w:rPr>
        <w:t>citoyens</w:t>
      </w:r>
      <w:proofErr w:type="gramEnd"/>
      <w:r w:rsidRPr="00D81A73">
        <w:rPr>
          <w:rFonts w:ascii="Sylfaen" w:hAnsi="Sylfaen"/>
          <w:i/>
          <w:iCs/>
        </w:rPr>
        <w:t xml:space="preserve"> aux valeurs démocratiques et aux responsabilités civiques.</w:t>
      </w:r>
    </w:p>
    <w:p w14:paraId="0CD1F883" w14:textId="77777777" w:rsidR="00905798" w:rsidRPr="00AC686A" w:rsidRDefault="00905798" w:rsidP="00123436">
      <w:pPr>
        <w:tabs>
          <w:tab w:val="left" w:pos="1741"/>
        </w:tabs>
        <w:spacing w:after="0" w:line="240" w:lineRule="auto"/>
        <w:jc w:val="both"/>
        <w:rPr>
          <w:rFonts w:ascii="Sylfaen" w:hAnsi="Sylfaen"/>
          <w:i/>
          <w:iCs/>
          <w:sz w:val="10"/>
          <w:szCs w:val="10"/>
        </w:rPr>
      </w:pPr>
    </w:p>
    <w:p w14:paraId="6E37607A" w14:textId="77777777" w:rsidR="00905798" w:rsidRPr="00D81A73" w:rsidRDefault="00905798" w:rsidP="00123436">
      <w:pPr>
        <w:tabs>
          <w:tab w:val="left" w:pos="1741"/>
        </w:tabs>
        <w:spacing w:after="0" w:line="240" w:lineRule="auto"/>
        <w:jc w:val="both"/>
        <w:rPr>
          <w:rFonts w:ascii="Sylfaen" w:hAnsi="Sylfaen"/>
          <w:i/>
          <w:iCs/>
        </w:rPr>
      </w:pPr>
      <w:r w:rsidRPr="00D81A73">
        <w:rPr>
          <w:rFonts w:ascii="Sylfaen" w:hAnsi="Sylfaen"/>
          <w:i/>
          <w:iCs/>
        </w:rPr>
        <w:tab/>
        <w:t xml:space="preserve">La participation civique comprend le vote aux élections, le respect des lois et </w:t>
      </w:r>
    </w:p>
    <w:p w14:paraId="5D7D0C93" w14:textId="77777777" w:rsidR="00905798" w:rsidRPr="00D81A73" w:rsidRDefault="00905798" w:rsidP="00123436">
      <w:pPr>
        <w:tabs>
          <w:tab w:val="left" w:pos="1741"/>
        </w:tabs>
        <w:spacing w:after="0" w:line="240" w:lineRule="auto"/>
        <w:jc w:val="both"/>
        <w:rPr>
          <w:rFonts w:ascii="Sylfaen" w:hAnsi="Sylfaen"/>
          <w:i/>
          <w:iCs/>
        </w:rPr>
      </w:pPr>
      <w:r w:rsidRPr="00D81A73">
        <w:rPr>
          <w:rFonts w:ascii="Sylfaen" w:hAnsi="Sylfaen"/>
          <w:i/>
          <w:iCs/>
        </w:rPr>
        <w:tab/>
      </w:r>
      <w:proofErr w:type="gramStart"/>
      <w:r w:rsidRPr="00D81A73">
        <w:rPr>
          <w:rFonts w:ascii="Sylfaen" w:hAnsi="Sylfaen"/>
          <w:i/>
          <w:iCs/>
        </w:rPr>
        <w:t>des</w:t>
      </w:r>
      <w:proofErr w:type="gramEnd"/>
      <w:r w:rsidRPr="00D81A73">
        <w:rPr>
          <w:rFonts w:ascii="Sylfaen" w:hAnsi="Sylfaen"/>
          <w:i/>
          <w:iCs/>
        </w:rPr>
        <w:t xml:space="preserve"> normes sociales, ainsi que l’engagement dans des actions bénévoles pour </w:t>
      </w:r>
    </w:p>
    <w:p w14:paraId="21583EBE" w14:textId="77777777" w:rsidR="00905798" w:rsidRPr="00D81A73" w:rsidRDefault="00905798" w:rsidP="00123436">
      <w:pPr>
        <w:tabs>
          <w:tab w:val="left" w:pos="1741"/>
        </w:tabs>
        <w:spacing w:after="0" w:line="240" w:lineRule="auto"/>
        <w:jc w:val="both"/>
        <w:rPr>
          <w:rFonts w:ascii="Sylfaen" w:hAnsi="Sylfaen"/>
          <w:i/>
          <w:iCs/>
        </w:rPr>
      </w:pPr>
      <w:r w:rsidRPr="00D81A73">
        <w:rPr>
          <w:rFonts w:ascii="Sylfaen" w:hAnsi="Sylfaen"/>
          <w:i/>
          <w:iCs/>
        </w:rPr>
        <w:tab/>
      </w:r>
      <w:proofErr w:type="gramStart"/>
      <w:r w:rsidRPr="00D81A73">
        <w:rPr>
          <w:rFonts w:ascii="Sylfaen" w:hAnsi="Sylfaen"/>
          <w:i/>
          <w:iCs/>
        </w:rPr>
        <w:t>le</w:t>
      </w:r>
      <w:proofErr w:type="gramEnd"/>
      <w:r w:rsidRPr="00D81A73">
        <w:rPr>
          <w:rFonts w:ascii="Sylfaen" w:hAnsi="Sylfaen"/>
          <w:i/>
          <w:iCs/>
        </w:rPr>
        <w:t xml:space="preserve"> bien-être de la communauté.</w:t>
      </w:r>
    </w:p>
    <w:p w14:paraId="516BC29C" w14:textId="77777777" w:rsidR="00905798" w:rsidRDefault="00905798" w:rsidP="00123436">
      <w:pPr>
        <w:tabs>
          <w:tab w:val="left" w:pos="1741"/>
        </w:tabs>
        <w:spacing w:after="0" w:line="240" w:lineRule="auto"/>
        <w:jc w:val="both"/>
        <w:rPr>
          <w:rFonts w:ascii="Sylfaen" w:hAnsi="Sylfaen"/>
        </w:rPr>
      </w:pPr>
      <w:r w:rsidRPr="00790406">
        <w:rPr>
          <w:rFonts w:ascii="Sylfaen" w:hAnsi="Sylfaen"/>
        </w:rPr>
        <w:t>Bien que les termes « civil » et « civique » partagent une racine commune, ils représentent des concepts différents dans la langue française. « Civil » se rapporte à l’ensemble des citoyens et aux relations entre les individus dans la société, tandis que « civique » qualifie ce qui est propre au citoyen et à l’exercice des droits et des devoirs civiques. Comprendre ces distinctions est essentiel pour une utilisation précise de ces termes dans la communication écrite ou orale.</w:t>
      </w:r>
    </w:p>
    <w:p w14:paraId="2E15AE5E" w14:textId="77777777" w:rsidR="00905798" w:rsidRDefault="00905798" w:rsidP="00123436">
      <w:pPr>
        <w:tabs>
          <w:tab w:val="left" w:pos="1741"/>
        </w:tabs>
        <w:spacing w:after="0" w:line="240" w:lineRule="auto"/>
        <w:jc w:val="both"/>
        <w:rPr>
          <w:rFonts w:ascii="Sylfaen" w:hAnsi="Sylfaen"/>
        </w:rPr>
      </w:pPr>
    </w:p>
    <w:p w14:paraId="5AD15539" w14:textId="77777777" w:rsidR="008B7157" w:rsidRPr="00051408" w:rsidRDefault="008B7157" w:rsidP="00283C89">
      <w:pPr>
        <w:tabs>
          <w:tab w:val="left" w:pos="1741"/>
        </w:tabs>
        <w:spacing w:after="0" w:line="240" w:lineRule="auto"/>
        <w:jc w:val="center"/>
        <w:rPr>
          <w:rFonts w:ascii="Sylfaen" w:hAnsi="Sylfaen"/>
          <w:b/>
          <w:bCs/>
          <w:sz w:val="32"/>
          <w:szCs w:val="32"/>
        </w:rPr>
      </w:pPr>
      <w:bookmarkStart w:id="46" w:name="_Hlk219987099"/>
      <w:r w:rsidRPr="00283C89">
        <w:rPr>
          <w:rFonts w:ascii="Sylfaen" w:hAnsi="Sylfaen"/>
          <w:b/>
          <w:bCs/>
          <w:sz w:val="32"/>
          <w:szCs w:val="32"/>
        </w:rPr>
        <w:t>Cligner &amp; Clignoter</w:t>
      </w:r>
    </w:p>
    <w:bookmarkEnd w:id="46"/>
    <w:p w14:paraId="2BBF5B47" w14:textId="77777777" w:rsidR="008B7157" w:rsidRPr="00051408" w:rsidRDefault="008B7157" w:rsidP="00123436">
      <w:pPr>
        <w:tabs>
          <w:tab w:val="left" w:pos="1741"/>
        </w:tabs>
        <w:spacing w:after="0" w:line="240" w:lineRule="auto"/>
        <w:jc w:val="both"/>
        <w:rPr>
          <w:rFonts w:ascii="Sylfaen" w:hAnsi="Sylfaen"/>
        </w:rPr>
      </w:pPr>
      <w:r>
        <w:rPr>
          <w:rFonts w:ascii="Sylfaen" w:hAnsi="Sylfaen"/>
        </w:rPr>
        <w:t>D</w:t>
      </w:r>
      <w:r w:rsidRPr="00051408">
        <w:rPr>
          <w:rFonts w:ascii="Sylfaen" w:hAnsi="Sylfaen"/>
        </w:rPr>
        <w:t xml:space="preserve">eux mots en français, « cligner » et « clignoter », semblent similaires, </w:t>
      </w:r>
      <w:r>
        <w:rPr>
          <w:rFonts w:ascii="Sylfaen" w:hAnsi="Sylfaen"/>
        </w:rPr>
        <w:t xml:space="preserve">mais ils </w:t>
      </w:r>
      <w:r w:rsidRPr="00051408">
        <w:rPr>
          <w:rFonts w:ascii="Sylfaen" w:hAnsi="Sylfaen"/>
        </w:rPr>
        <w:t>ont des significations distinctes. Ces termes sont utilisés pour décrire des actions spécifiques liées aux mouvements des paupières, mais dans des contextes différents.</w:t>
      </w:r>
    </w:p>
    <w:p w14:paraId="671D7806" w14:textId="77777777" w:rsidR="008B7157" w:rsidRDefault="008B7157" w:rsidP="00123436">
      <w:pPr>
        <w:spacing w:after="0" w:line="240" w:lineRule="auto"/>
        <w:jc w:val="both"/>
        <w:rPr>
          <w:rFonts w:ascii="Sylfaen" w:hAnsi="Sylfaen"/>
        </w:rPr>
      </w:pPr>
      <w:r w:rsidRPr="00051408">
        <w:rPr>
          <w:rFonts w:ascii="Sylfaen" w:hAnsi="Sylfaen"/>
          <w:b/>
          <w:bCs/>
          <w:sz w:val="28"/>
          <w:szCs w:val="28"/>
        </w:rPr>
        <w:t xml:space="preserve">Cligner </w:t>
      </w:r>
      <w:r w:rsidRPr="009A3B8E">
        <w:rPr>
          <w:rFonts w:ascii="Sylfaen" w:hAnsi="Sylfaen"/>
          <w:i/>
          <w:iCs/>
        </w:rPr>
        <w:t>v.tr.</w:t>
      </w:r>
      <w:r>
        <w:rPr>
          <w:rFonts w:ascii="Sylfaen" w:hAnsi="Sylfaen"/>
        </w:rPr>
        <w:tab/>
        <w:t>(</w:t>
      </w:r>
      <w:proofErr w:type="gramStart"/>
      <w:r>
        <w:rPr>
          <w:rFonts w:ascii="Sylfaen" w:hAnsi="Sylfaen"/>
          <w:lang w:val="hy-AM"/>
        </w:rPr>
        <w:t>աչքերը</w:t>
      </w:r>
      <w:proofErr w:type="gramEnd"/>
      <w:r>
        <w:rPr>
          <w:rFonts w:ascii="Sylfaen" w:hAnsi="Sylfaen"/>
        </w:rPr>
        <w:t xml:space="preserve">) </w:t>
      </w:r>
      <w:proofErr w:type="spellStart"/>
      <w:r>
        <w:rPr>
          <w:rFonts w:ascii="Sylfaen" w:hAnsi="Sylfaen"/>
        </w:rPr>
        <w:t>թարթել</w:t>
      </w:r>
      <w:proofErr w:type="spellEnd"/>
      <w:r>
        <w:rPr>
          <w:rFonts w:ascii="Sylfaen" w:hAnsi="Sylfaen"/>
        </w:rPr>
        <w:t xml:space="preserve">, </w:t>
      </w:r>
      <w:proofErr w:type="spellStart"/>
      <w:r>
        <w:rPr>
          <w:rFonts w:ascii="Sylfaen" w:hAnsi="Sylfaen"/>
        </w:rPr>
        <w:t>կկոցել</w:t>
      </w:r>
      <w:proofErr w:type="spellEnd"/>
    </w:p>
    <w:p w14:paraId="70927816" w14:textId="77777777" w:rsidR="008B7157" w:rsidRPr="00B3479F" w:rsidRDefault="008B7157" w:rsidP="00123436">
      <w:pPr>
        <w:spacing w:after="0" w:line="240" w:lineRule="auto"/>
        <w:ind w:firstLine="720"/>
        <w:jc w:val="both"/>
        <w:rPr>
          <w:rFonts w:ascii="Sylfaen" w:hAnsi="Sylfaen"/>
        </w:rPr>
      </w:pPr>
      <w:proofErr w:type="spellStart"/>
      <w:r w:rsidRPr="00B3479F">
        <w:rPr>
          <w:rFonts w:ascii="Sylfaen" w:hAnsi="Sylfaen"/>
          <w:i/>
          <w:iCs/>
        </w:rPr>
        <w:t>v.intr</w:t>
      </w:r>
      <w:proofErr w:type="spellEnd"/>
      <w:r w:rsidRPr="00B3479F">
        <w:rPr>
          <w:rFonts w:ascii="Sylfaen" w:hAnsi="Sylfaen"/>
          <w:i/>
          <w:iCs/>
        </w:rPr>
        <w:t>.</w:t>
      </w:r>
      <w:r w:rsidRPr="00B3479F">
        <w:rPr>
          <w:rFonts w:ascii="Sylfaen" w:hAnsi="Sylfaen"/>
          <w:i/>
          <w:iCs/>
        </w:rPr>
        <w:tab/>
      </w:r>
      <w:r w:rsidRPr="00B3479F">
        <w:rPr>
          <w:rFonts w:ascii="Sylfaen" w:hAnsi="Sylfaen"/>
        </w:rPr>
        <w:t>(</w:t>
      </w:r>
      <w:proofErr w:type="spellStart"/>
      <w:proofErr w:type="gramStart"/>
      <w:r w:rsidRPr="00B3479F">
        <w:rPr>
          <w:rFonts w:ascii="Sylfaen" w:hAnsi="Sylfaen"/>
        </w:rPr>
        <w:t>աչքերը</w:t>
      </w:r>
      <w:proofErr w:type="spellEnd"/>
      <w:proofErr w:type="gramEnd"/>
      <w:r w:rsidRPr="00B3479F">
        <w:rPr>
          <w:rFonts w:ascii="Sylfaen" w:hAnsi="Sylfaen"/>
        </w:rPr>
        <w:t xml:space="preserve">) </w:t>
      </w:r>
      <w:proofErr w:type="spellStart"/>
      <w:r w:rsidRPr="00B3479F">
        <w:rPr>
          <w:rFonts w:ascii="Sylfaen" w:hAnsi="Sylfaen"/>
        </w:rPr>
        <w:t>թարթել</w:t>
      </w:r>
      <w:proofErr w:type="spellEnd"/>
      <w:r w:rsidRPr="00B3479F">
        <w:rPr>
          <w:rFonts w:ascii="Sylfaen" w:hAnsi="Sylfaen"/>
        </w:rPr>
        <w:t xml:space="preserve">, </w:t>
      </w:r>
      <w:proofErr w:type="spellStart"/>
      <w:r w:rsidRPr="00B3479F">
        <w:rPr>
          <w:rFonts w:ascii="Sylfaen" w:hAnsi="Sylfaen"/>
        </w:rPr>
        <w:t>կկոցել</w:t>
      </w:r>
      <w:proofErr w:type="spellEnd"/>
      <w:r>
        <w:rPr>
          <w:rFonts w:ascii="Sylfaen" w:hAnsi="Sylfaen"/>
        </w:rPr>
        <w:t xml:space="preserve">. </w:t>
      </w:r>
      <w:proofErr w:type="gramStart"/>
      <w:r w:rsidRPr="00B3479F">
        <w:rPr>
          <w:rFonts w:ascii="Sylfaen" w:hAnsi="Sylfaen"/>
        </w:rPr>
        <w:t>c</w:t>
      </w:r>
      <w:r>
        <w:rPr>
          <w:rFonts w:ascii="Sylfaen" w:hAnsi="Sylfaen"/>
        </w:rPr>
        <w:t>ligner</w:t>
      </w:r>
      <w:proofErr w:type="gramEnd"/>
      <w:r>
        <w:rPr>
          <w:rFonts w:ascii="Sylfaen" w:hAnsi="Sylfaen"/>
        </w:rPr>
        <w:t xml:space="preserve"> de l’œil, </w:t>
      </w:r>
      <w:proofErr w:type="spellStart"/>
      <w:r>
        <w:rPr>
          <w:rFonts w:ascii="Sylfaen" w:hAnsi="Sylfaen"/>
        </w:rPr>
        <w:t>աչքով</w:t>
      </w:r>
      <w:proofErr w:type="spellEnd"/>
      <w:r>
        <w:rPr>
          <w:rFonts w:ascii="Sylfaen" w:hAnsi="Sylfaen"/>
        </w:rPr>
        <w:t xml:space="preserve"> </w:t>
      </w:r>
      <w:proofErr w:type="spellStart"/>
      <w:r>
        <w:rPr>
          <w:rFonts w:ascii="Sylfaen" w:hAnsi="Sylfaen"/>
        </w:rPr>
        <w:t>լինել</w:t>
      </w:r>
      <w:proofErr w:type="spellEnd"/>
    </w:p>
    <w:p w14:paraId="3E15D223" w14:textId="77777777" w:rsidR="008B7157" w:rsidRDefault="008B7157" w:rsidP="00123436">
      <w:pPr>
        <w:spacing w:after="0" w:line="240" w:lineRule="auto"/>
        <w:jc w:val="both"/>
        <w:rPr>
          <w:rFonts w:ascii="Sylfaen" w:hAnsi="Sylfaen"/>
        </w:rPr>
      </w:pPr>
      <w:r w:rsidRPr="00051408">
        <w:rPr>
          <w:rFonts w:ascii="Sylfaen" w:hAnsi="Sylfaen"/>
          <w:b/>
          <w:bCs/>
        </w:rPr>
        <w:t>Définition :</w:t>
      </w:r>
      <w:r>
        <w:rPr>
          <w:rFonts w:ascii="Sylfaen" w:hAnsi="Sylfaen"/>
          <w:b/>
          <w:bCs/>
        </w:rPr>
        <w:t xml:space="preserve"> </w:t>
      </w:r>
      <w:r>
        <w:rPr>
          <w:rFonts w:ascii="Sylfaen" w:hAnsi="Sylfaen"/>
          <w:b/>
          <w:bCs/>
        </w:rPr>
        <w:tab/>
      </w:r>
      <w:r w:rsidRPr="00051408">
        <w:rPr>
          <w:rFonts w:ascii="Sylfaen" w:hAnsi="Sylfaen"/>
        </w:rPr>
        <w:t xml:space="preserve">« Cligner » signifie fermer à demi l’œil de manière rapide et répétitive. C’est un </w:t>
      </w:r>
    </w:p>
    <w:p w14:paraId="662B6327" w14:textId="77777777" w:rsidR="008B7157" w:rsidRDefault="008B7157" w:rsidP="00123436">
      <w:pPr>
        <w:spacing w:after="0" w:line="240" w:lineRule="auto"/>
        <w:ind w:left="720" w:firstLine="720"/>
        <w:jc w:val="both"/>
        <w:rPr>
          <w:rFonts w:ascii="Sylfaen" w:hAnsi="Sylfaen"/>
        </w:rPr>
      </w:pPr>
      <w:proofErr w:type="gramStart"/>
      <w:r w:rsidRPr="00051408">
        <w:rPr>
          <w:rFonts w:ascii="Sylfaen" w:hAnsi="Sylfaen"/>
        </w:rPr>
        <w:t>mouvement</w:t>
      </w:r>
      <w:proofErr w:type="gramEnd"/>
      <w:r w:rsidRPr="00051408">
        <w:rPr>
          <w:rFonts w:ascii="Sylfaen" w:hAnsi="Sylfaen"/>
        </w:rPr>
        <w:t xml:space="preserve"> des paupières où l’œil se ferme partiellement, généralement de </w:t>
      </w:r>
    </w:p>
    <w:p w14:paraId="2987B23A" w14:textId="77777777" w:rsidR="008B7157" w:rsidRDefault="008B7157" w:rsidP="00123436">
      <w:pPr>
        <w:spacing w:after="0" w:line="240" w:lineRule="auto"/>
        <w:ind w:left="720" w:firstLine="720"/>
        <w:jc w:val="both"/>
        <w:rPr>
          <w:rFonts w:ascii="Sylfaen" w:hAnsi="Sylfaen"/>
        </w:rPr>
      </w:pPr>
      <w:proofErr w:type="gramStart"/>
      <w:r w:rsidRPr="00051408">
        <w:rPr>
          <w:rFonts w:ascii="Sylfaen" w:hAnsi="Sylfaen"/>
        </w:rPr>
        <w:t>manière</w:t>
      </w:r>
      <w:proofErr w:type="gramEnd"/>
      <w:r w:rsidRPr="00051408">
        <w:rPr>
          <w:rFonts w:ascii="Sylfaen" w:hAnsi="Sylfaen"/>
        </w:rPr>
        <w:t xml:space="preserve"> volontaire, et peut être utilisé pour exprimer un certain sentiment </w:t>
      </w:r>
      <w:proofErr w:type="gramStart"/>
      <w:r w:rsidRPr="00051408">
        <w:rPr>
          <w:rFonts w:ascii="Sylfaen" w:hAnsi="Sylfaen"/>
        </w:rPr>
        <w:t>ou</w:t>
      </w:r>
      <w:proofErr w:type="gramEnd"/>
      <w:r w:rsidRPr="00051408">
        <w:rPr>
          <w:rFonts w:ascii="Sylfaen" w:hAnsi="Sylfaen"/>
        </w:rPr>
        <w:t xml:space="preserve"> </w:t>
      </w:r>
    </w:p>
    <w:p w14:paraId="55CD137E" w14:textId="77777777" w:rsidR="008B7157" w:rsidRPr="00051408" w:rsidRDefault="008B7157" w:rsidP="00123436">
      <w:pPr>
        <w:spacing w:after="0" w:line="240" w:lineRule="auto"/>
        <w:ind w:left="720" w:firstLine="720"/>
        <w:jc w:val="both"/>
        <w:rPr>
          <w:rFonts w:ascii="Sylfaen" w:hAnsi="Sylfaen"/>
        </w:rPr>
      </w:pPr>
      <w:proofErr w:type="gramStart"/>
      <w:r w:rsidRPr="00051408">
        <w:rPr>
          <w:rFonts w:ascii="Sylfaen" w:hAnsi="Sylfaen"/>
        </w:rPr>
        <w:t>pour</w:t>
      </w:r>
      <w:proofErr w:type="gramEnd"/>
      <w:r w:rsidRPr="00051408">
        <w:rPr>
          <w:rFonts w:ascii="Sylfaen" w:hAnsi="Sylfaen"/>
        </w:rPr>
        <w:t xml:space="preserve"> signaler une complicité.</w:t>
      </w:r>
    </w:p>
    <w:p w14:paraId="377199FF" w14:textId="77777777" w:rsidR="008B7157" w:rsidRPr="00051408" w:rsidRDefault="008B7157" w:rsidP="00123436">
      <w:pPr>
        <w:tabs>
          <w:tab w:val="left" w:pos="1741"/>
        </w:tabs>
        <w:spacing w:after="0" w:line="240" w:lineRule="auto"/>
        <w:jc w:val="both"/>
        <w:rPr>
          <w:rFonts w:ascii="Sylfaen" w:hAnsi="Sylfaen"/>
          <w:b/>
          <w:bCs/>
        </w:rPr>
      </w:pPr>
      <w:r w:rsidRPr="00051408">
        <w:rPr>
          <w:rFonts w:ascii="Sylfaen" w:hAnsi="Sylfaen"/>
          <w:b/>
          <w:bCs/>
        </w:rPr>
        <w:t>Exemples d’utilisation :</w:t>
      </w:r>
    </w:p>
    <w:p w14:paraId="1C2DA195" w14:textId="77777777" w:rsidR="008B7157" w:rsidRDefault="008B7157" w:rsidP="00123436">
      <w:pPr>
        <w:tabs>
          <w:tab w:val="left" w:pos="1741"/>
        </w:tabs>
        <w:spacing w:after="0" w:line="240" w:lineRule="auto"/>
        <w:jc w:val="both"/>
        <w:rPr>
          <w:rFonts w:ascii="Sylfaen" w:hAnsi="Sylfaen"/>
          <w:i/>
          <w:iCs/>
        </w:rPr>
      </w:pPr>
      <w:r>
        <w:rPr>
          <w:rFonts w:ascii="Sylfaen" w:hAnsi="Sylfaen"/>
        </w:rPr>
        <w:tab/>
      </w:r>
      <w:r w:rsidRPr="00051408">
        <w:rPr>
          <w:rFonts w:ascii="Sylfaen" w:hAnsi="Sylfaen"/>
          <w:i/>
          <w:iCs/>
        </w:rPr>
        <w:t xml:space="preserve">Cligner de l’œil peut signifier la </w:t>
      </w:r>
      <w:bookmarkStart w:id="47" w:name="_Hlk219988423"/>
      <w:r w:rsidRPr="00051408">
        <w:rPr>
          <w:rFonts w:ascii="Sylfaen" w:hAnsi="Sylfaen"/>
          <w:i/>
          <w:iCs/>
        </w:rPr>
        <w:t>c</w:t>
      </w:r>
      <w:bookmarkEnd w:id="47"/>
      <w:r w:rsidRPr="00051408">
        <w:rPr>
          <w:rFonts w:ascii="Sylfaen" w:hAnsi="Sylfaen"/>
          <w:i/>
          <w:iCs/>
        </w:rPr>
        <w:t>omplicité dans une conversation secrète.</w:t>
      </w:r>
    </w:p>
    <w:p w14:paraId="1D9C91B8" w14:textId="77777777" w:rsidR="008B7157" w:rsidRPr="009A3B8E" w:rsidRDefault="008B7157" w:rsidP="00123436">
      <w:pPr>
        <w:tabs>
          <w:tab w:val="left" w:pos="1741"/>
        </w:tabs>
        <w:spacing w:after="0" w:line="240" w:lineRule="auto"/>
        <w:jc w:val="both"/>
        <w:rPr>
          <w:rFonts w:ascii="Sylfaen" w:hAnsi="Sylfaen"/>
          <w:i/>
          <w:iCs/>
          <w:sz w:val="10"/>
          <w:szCs w:val="10"/>
        </w:rPr>
      </w:pPr>
    </w:p>
    <w:p w14:paraId="1A8F095A" w14:textId="77777777" w:rsidR="008B7157" w:rsidRPr="00051408" w:rsidRDefault="008B7157" w:rsidP="00123436">
      <w:pPr>
        <w:tabs>
          <w:tab w:val="left" w:pos="1741"/>
        </w:tabs>
        <w:spacing w:after="0" w:line="240" w:lineRule="auto"/>
        <w:jc w:val="both"/>
        <w:rPr>
          <w:rFonts w:ascii="Sylfaen" w:hAnsi="Sylfaen"/>
          <w:i/>
          <w:iCs/>
        </w:rPr>
      </w:pPr>
      <w:r w:rsidRPr="00051408">
        <w:rPr>
          <w:rFonts w:ascii="Sylfaen" w:hAnsi="Sylfaen"/>
          <w:i/>
          <w:iCs/>
        </w:rPr>
        <w:tab/>
        <w:t>Il a cligné des yeux pour indiquer à son ami qu’il devait se taire.</w:t>
      </w:r>
    </w:p>
    <w:p w14:paraId="7C667C70" w14:textId="77777777" w:rsidR="008B7157" w:rsidRPr="00DF2F32" w:rsidRDefault="008B7157" w:rsidP="00123436">
      <w:pPr>
        <w:tabs>
          <w:tab w:val="left" w:pos="1741"/>
        </w:tabs>
        <w:spacing w:after="0" w:line="240" w:lineRule="auto"/>
        <w:jc w:val="both"/>
        <w:rPr>
          <w:rFonts w:ascii="Sylfaen" w:eastAsia="MS Mincho" w:hAnsi="Sylfaen" w:cs="MS Mincho"/>
          <w:b/>
          <w:bCs/>
          <w:sz w:val="28"/>
          <w:szCs w:val="28"/>
        </w:rPr>
      </w:pPr>
      <w:r w:rsidRPr="00051408">
        <w:rPr>
          <w:rFonts w:ascii="Sylfaen" w:hAnsi="Sylfaen"/>
          <w:b/>
          <w:bCs/>
          <w:sz w:val="28"/>
          <w:szCs w:val="28"/>
        </w:rPr>
        <w:t xml:space="preserve">Clignoter </w:t>
      </w:r>
      <w:r w:rsidRPr="009A3B8E">
        <w:rPr>
          <w:rFonts w:ascii="Sylfaen" w:hAnsi="Sylfaen"/>
          <w:i/>
          <w:iCs/>
        </w:rPr>
        <w:t>v.tr.</w:t>
      </w:r>
      <w:r>
        <w:rPr>
          <w:rFonts w:ascii="Sylfaen" w:hAnsi="Sylfaen"/>
        </w:rPr>
        <w:tab/>
      </w:r>
      <w:proofErr w:type="spellStart"/>
      <w:proofErr w:type="gramStart"/>
      <w:r>
        <w:rPr>
          <w:rFonts w:ascii="Sylfaen" w:hAnsi="Sylfaen"/>
        </w:rPr>
        <w:t>շողշողալ</w:t>
      </w:r>
      <w:proofErr w:type="spellEnd"/>
      <w:proofErr w:type="gramEnd"/>
      <w:r>
        <w:rPr>
          <w:rFonts w:ascii="Sylfaen" w:hAnsi="Sylfaen"/>
        </w:rPr>
        <w:t xml:space="preserve">, </w:t>
      </w:r>
      <w:proofErr w:type="spellStart"/>
      <w:r>
        <w:rPr>
          <w:rFonts w:ascii="Sylfaen" w:hAnsi="Sylfaen"/>
        </w:rPr>
        <w:t>առկայծել</w:t>
      </w:r>
      <w:proofErr w:type="spellEnd"/>
      <w:r>
        <w:rPr>
          <w:rFonts w:ascii="MS Mincho" w:eastAsia="MS Mincho" w:hAnsi="MS Mincho" w:cs="MS Mincho"/>
        </w:rPr>
        <w:t xml:space="preserve">․ </w:t>
      </w:r>
      <w:proofErr w:type="spellStart"/>
      <w:r>
        <w:rPr>
          <w:rFonts w:ascii="Sylfaen" w:eastAsia="MS Mincho" w:hAnsi="Sylfaen" w:cs="MS Mincho"/>
        </w:rPr>
        <w:t>թարթվել</w:t>
      </w:r>
      <w:proofErr w:type="spellEnd"/>
      <w:r>
        <w:rPr>
          <w:rFonts w:ascii="Sylfaen" w:eastAsia="MS Mincho" w:hAnsi="Sylfaen" w:cs="MS Mincho"/>
        </w:rPr>
        <w:t xml:space="preserve"> // </w:t>
      </w:r>
      <w:proofErr w:type="spellStart"/>
      <w:r w:rsidRPr="00DF2F32">
        <w:rPr>
          <w:rFonts w:ascii="Sylfaen" w:eastAsia="MS Mincho" w:hAnsi="Sylfaen" w:cs="MS Mincho"/>
          <w:i/>
          <w:iCs/>
        </w:rPr>
        <w:t>էլ</w:t>
      </w:r>
      <w:proofErr w:type="spellEnd"/>
      <w:r w:rsidRPr="00DF2F32">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թրթռալ</w:t>
      </w:r>
      <w:proofErr w:type="spellEnd"/>
    </w:p>
    <w:p w14:paraId="02C0BE1E" w14:textId="77777777" w:rsidR="008B7157" w:rsidRDefault="008B7157" w:rsidP="00123436">
      <w:pPr>
        <w:tabs>
          <w:tab w:val="left" w:pos="0"/>
        </w:tabs>
        <w:spacing w:after="0" w:line="240" w:lineRule="auto"/>
        <w:jc w:val="both"/>
        <w:rPr>
          <w:rFonts w:ascii="Sylfaen" w:hAnsi="Sylfaen"/>
        </w:rPr>
      </w:pPr>
      <w:r w:rsidRPr="00051408">
        <w:rPr>
          <w:rFonts w:ascii="Sylfaen" w:hAnsi="Sylfaen"/>
          <w:b/>
          <w:bCs/>
        </w:rPr>
        <w:t>Définition :</w:t>
      </w:r>
      <w:r>
        <w:rPr>
          <w:rFonts w:ascii="Sylfaen" w:hAnsi="Sylfaen"/>
          <w:b/>
          <w:bCs/>
        </w:rPr>
        <w:t xml:space="preserve"> </w:t>
      </w:r>
      <w:r>
        <w:rPr>
          <w:rFonts w:ascii="Sylfaen" w:hAnsi="Sylfaen"/>
          <w:b/>
          <w:bCs/>
        </w:rPr>
        <w:tab/>
      </w:r>
      <w:r w:rsidRPr="00051408">
        <w:rPr>
          <w:rFonts w:ascii="Sylfaen" w:hAnsi="Sylfaen"/>
        </w:rPr>
        <w:t xml:space="preserve">« Clignoter » signifie rapprocher successivement et involontairement les </w:t>
      </w:r>
    </w:p>
    <w:p w14:paraId="374A27E4"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51408">
        <w:rPr>
          <w:rFonts w:ascii="Sylfaen" w:hAnsi="Sylfaen"/>
        </w:rPr>
        <w:t>paupières</w:t>
      </w:r>
      <w:proofErr w:type="gramEnd"/>
      <w:r w:rsidRPr="00051408">
        <w:rPr>
          <w:rFonts w:ascii="Sylfaen" w:hAnsi="Sylfaen"/>
        </w:rPr>
        <w:t xml:space="preserve">, généralement à une vitesse rapide. C’est un mouvement des paupières </w:t>
      </w:r>
    </w:p>
    <w:p w14:paraId="32E92901"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51408">
        <w:rPr>
          <w:rFonts w:ascii="Sylfaen" w:hAnsi="Sylfaen"/>
        </w:rPr>
        <w:t>qui</w:t>
      </w:r>
      <w:proofErr w:type="gramEnd"/>
      <w:r w:rsidRPr="00051408">
        <w:rPr>
          <w:rFonts w:ascii="Sylfaen" w:hAnsi="Sylfaen"/>
        </w:rPr>
        <w:t xml:space="preserve"> se produit involontairement, souvent en réponse à une lumière vive ou à </w:t>
      </w:r>
    </w:p>
    <w:p w14:paraId="35D6C74F" w14:textId="77777777" w:rsidR="008B7157" w:rsidRPr="00051408"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51408">
        <w:rPr>
          <w:rFonts w:ascii="Sylfaen" w:hAnsi="Sylfaen"/>
        </w:rPr>
        <w:t>une</w:t>
      </w:r>
      <w:proofErr w:type="gramEnd"/>
      <w:r w:rsidRPr="00051408">
        <w:rPr>
          <w:rFonts w:ascii="Sylfaen" w:hAnsi="Sylfaen"/>
        </w:rPr>
        <w:t xml:space="preserve"> irritation, et qui peut se produire de manière intermittente.</w:t>
      </w:r>
    </w:p>
    <w:p w14:paraId="0BA8E12B" w14:textId="77777777" w:rsidR="008B7157" w:rsidRPr="00051408" w:rsidRDefault="008B7157" w:rsidP="00123436">
      <w:pPr>
        <w:tabs>
          <w:tab w:val="left" w:pos="1741"/>
        </w:tabs>
        <w:spacing w:after="0" w:line="240" w:lineRule="auto"/>
        <w:jc w:val="both"/>
        <w:rPr>
          <w:rFonts w:ascii="Sylfaen" w:hAnsi="Sylfaen"/>
          <w:b/>
          <w:bCs/>
        </w:rPr>
      </w:pPr>
      <w:r w:rsidRPr="00051408">
        <w:rPr>
          <w:rFonts w:ascii="Sylfaen" w:hAnsi="Sylfaen"/>
          <w:b/>
          <w:bCs/>
        </w:rPr>
        <w:t>Exemples d’utilisation :</w:t>
      </w:r>
    </w:p>
    <w:p w14:paraId="68D2DC53" w14:textId="77777777" w:rsidR="008B7157" w:rsidRDefault="008B7157" w:rsidP="00123436">
      <w:pPr>
        <w:tabs>
          <w:tab w:val="left" w:pos="1741"/>
        </w:tabs>
        <w:spacing w:after="0" w:line="240" w:lineRule="auto"/>
        <w:jc w:val="both"/>
        <w:rPr>
          <w:rFonts w:ascii="Sylfaen" w:hAnsi="Sylfaen"/>
          <w:i/>
          <w:iCs/>
        </w:rPr>
      </w:pPr>
      <w:r>
        <w:rPr>
          <w:rFonts w:ascii="Sylfaen" w:hAnsi="Sylfaen"/>
        </w:rPr>
        <w:tab/>
      </w:r>
      <w:r w:rsidRPr="00277DC6">
        <w:rPr>
          <w:rFonts w:ascii="Sylfaen" w:hAnsi="Sylfaen"/>
          <w:i/>
          <w:iCs/>
        </w:rPr>
        <w:t>La fumée contraint à clignoter des yeux pour se protéger.</w:t>
      </w:r>
    </w:p>
    <w:p w14:paraId="7C5B54B5" w14:textId="77777777" w:rsidR="008B7157" w:rsidRPr="00B3479F" w:rsidRDefault="008B7157" w:rsidP="00123436">
      <w:pPr>
        <w:tabs>
          <w:tab w:val="left" w:pos="1741"/>
        </w:tabs>
        <w:spacing w:after="0" w:line="240" w:lineRule="auto"/>
        <w:jc w:val="both"/>
        <w:rPr>
          <w:rFonts w:ascii="Sylfaen" w:hAnsi="Sylfaen"/>
          <w:i/>
          <w:iCs/>
          <w:sz w:val="10"/>
          <w:szCs w:val="10"/>
        </w:rPr>
      </w:pPr>
    </w:p>
    <w:p w14:paraId="56CDADEC" w14:textId="77777777" w:rsidR="008B7157" w:rsidRPr="00277DC6" w:rsidRDefault="008B7157" w:rsidP="00123436">
      <w:pPr>
        <w:tabs>
          <w:tab w:val="left" w:pos="1741"/>
        </w:tabs>
        <w:spacing w:after="0" w:line="240" w:lineRule="auto"/>
        <w:ind w:left="1741"/>
        <w:jc w:val="both"/>
        <w:rPr>
          <w:rFonts w:ascii="Sylfaen" w:hAnsi="Sylfaen"/>
          <w:i/>
          <w:iCs/>
        </w:rPr>
      </w:pPr>
      <w:r w:rsidRPr="00277DC6">
        <w:rPr>
          <w:rFonts w:ascii="Sylfaen" w:hAnsi="Sylfaen"/>
          <w:i/>
          <w:iCs/>
        </w:rPr>
        <w:lastRenderedPageBreak/>
        <w:t>Les lumières du panneau de signalisation clignotent pour avertir les conducteurs de ralentir.</w:t>
      </w:r>
    </w:p>
    <w:p w14:paraId="2B960E7A" w14:textId="77777777" w:rsidR="008B7157" w:rsidRDefault="008B7157" w:rsidP="00123436">
      <w:pPr>
        <w:tabs>
          <w:tab w:val="left" w:pos="1741"/>
        </w:tabs>
        <w:spacing w:after="0" w:line="240" w:lineRule="auto"/>
        <w:jc w:val="both"/>
        <w:rPr>
          <w:rFonts w:ascii="Sylfaen" w:hAnsi="Sylfaen"/>
        </w:rPr>
      </w:pPr>
      <w:r w:rsidRPr="00051408">
        <w:rPr>
          <w:rFonts w:ascii="Sylfaen" w:hAnsi="Sylfaen"/>
        </w:rPr>
        <w:t>Bien que les mots « cligner » et « clignoter » soient liés aux mouvements des paupières, ils ont des significations différentes. « Cligner » implique un mouvement volontaire et répétitif de fermer à demi l’œil, souvent utilisé pour exprimer une complicité. En revanche, « clignoter » décrit un mouvement involontaire et intermittent des paupières, généralement en réponse à une lumière vive ou à une irritation. Comprendre ces nuances est important pour une communication précise en français.</w:t>
      </w:r>
    </w:p>
    <w:p w14:paraId="36B62CB2" w14:textId="77777777" w:rsidR="008B7157" w:rsidRDefault="008B7157" w:rsidP="00123436">
      <w:pPr>
        <w:tabs>
          <w:tab w:val="left" w:pos="1741"/>
        </w:tabs>
        <w:spacing w:after="0" w:line="240" w:lineRule="auto"/>
        <w:jc w:val="both"/>
        <w:rPr>
          <w:rFonts w:ascii="Sylfaen" w:hAnsi="Sylfaen"/>
        </w:rPr>
      </w:pPr>
    </w:p>
    <w:p w14:paraId="13BA20B4" w14:textId="77777777" w:rsidR="00473599" w:rsidRPr="00502D1E" w:rsidRDefault="00473599" w:rsidP="00283C89">
      <w:pPr>
        <w:spacing w:after="0" w:line="240" w:lineRule="auto"/>
        <w:jc w:val="center"/>
        <w:rPr>
          <w:rFonts w:ascii="Sylfaen" w:hAnsi="Sylfaen"/>
          <w:b/>
          <w:bCs/>
          <w:sz w:val="32"/>
          <w:szCs w:val="32"/>
        </w:rPr>
      </w:pPr>
      <w:bookmarkStart w:id="48" w:name="_Hlk219823669"/>
      <w:bookmarkStart w:id="49" w:name="_Hlk219822837"/>
      <w:r w:rsidRPr="00283C89">
        <w:rPr>
          <w:rFonts w:ascii="Sylfaen" w:hAnsi="Sylfaen"/>
          <w:b/>
          <w:bCs/>
          <w:sz w:val="32"/>
          <w:szCs w:val="32"/>
        </w:rPr>
        <w:t>Coassement &amp; Croassement</w:t>
      </w:r>
    </w:p>
    <w:bookmarkEnd w:id="48"/>
    <w:p w14:paraId="23DFA6F1" w14:textId="77777777" w:rsidR="00473599" w:rsidRPr="00B67ED1" w:rsidRDefault="00473599" w:rsidP="00123436">
      <w:pPr>
        <w:spacing w:after="0" w:line="240" w:lineRule="auto"/>
        <w:jc w:val="both"/>
        <w:rPr>
          <w:rFonts w:ascii="Sylfaen" w:hAnsi="Sylfaen"/>
          <w:b/>
          <w:bCs/>
          <w:sz w:val="28"/>
          <w:szCs w:val="28"/>
          <w:lang w:val="hy-AM"/>
        </w:rPr>
      </w:pPr>
      <w:r w:rsidRPr="00502D1E">
        <w:rPr>
          <w:rFonts w:ascii="Sylfaen" w:hAnsi="Sylfaen"/>
          <w:b/>
          <w:bCs/>
          <w:sz w:val="28"/>
          <w:szCs w:val="28"/>
        </w:rPr>
        <w:t>Coassement</w:t>
      </w:r>
      <w:r>
        <w:rPr>
          <w:rFonts w:ascii="Sylfaen" w:hAnsi="Sylfaen"/>
          <w:b/>
          <w:bCs/>
          <w:sz w:val="28"/>
          <w:szCs w:val="28"/>
        </w:rPr>
        <w:t xml:space="preserve"> </w:t>
      </w:r>
      <w:r w:rsidRPr="00FD70EC">
        <w:rPr>
          <w:rFonts w:ascii="Sylfaen" w:hAnsi="Sylfaen"/>
          <w:i/>
          <w:iCs/>
        </w:rPr>
        <w:t>m.</w:t>
      </w:r>
      <w:r>
        <w:rPr>
          <w:rFonts w:ascii="Sylfaen" w:hAnsi="Sylfaen"/>
          <w:i/>
          <w:iCs/>
        </w:rPr>
        <w:tab/>
      </w:r>
      <w:r>
        <w:rPr>
          <w:rFonts w:ascii="Sylfaen" w:hAnsi="Sylfaen"/>
          <w:lang w:val="hy-AM"/>
        </w:rPr>
        <w:t>կռկռոց, կռռոց</w:t>
      </w:r>
    </w:p>
    <w:p w14:paraId="5614338E" w14:textId="77777777" w:rsidR="00473599" w:rsidRDefault="00473599" w:rsidP="00123436">
      <w:pPr>
        <w:spacing w:after="0" w:line="240" w:lineRule="auto"/>
        <w:jc w:val="both"/>
        <w:rPr>
          <w:rFonts w:ascii="Sylfaen" w:hAnsi="Sylfaen"/>
        </w:rPr>
      </w:pPr>
      <w:r w:rsidRPr="00502D1E">
        <w:rPr>
          <w:rFonts w:ascii="Sylfaen" w:hAnsi="Sylfaen"/>
          <w:b/>
          <w:bCs/>
        </w:rPr>
        <w:t>Définition :</w:t>
      </w:r>
      <w:r>
        <w:rPr>
          <w:rFonts w:ascii="Sylfaen" w:hAnsi="Sylfaen"/>
          <w:b/>
          <w:bCs/>
        </w:rPr>
        <w:t xml:space="preserve"> </w:t>
      </w:r>
      <w:r>
        <w:rPr>
          <w:rFonts w:ascii="Sylfaen" w:hAnsi="Sylfaen"/>
          <w:b/>
          <w:bCs/>
        </w:rPr>
        <w:tab/>
      </w:r>
      <w:r w:rsidRPr="00502D1E">
        <w:rPr>
          <w:rFonts w:ascii="Sylfaen" w:hAnsi="Sylfaen"/>
        </w:rPr>
        <w:t xml:space="preserve">Le coassement est le cri émis par les grenouilles et certains autres amphibiens. Il </w:t>
      </w:r>
    </w:p>
    <w:p w14:paraId="600ABDC7" w14:textId="77777777" w:rsidR="00473599" w:rsidRPr="00502D1E" w:rsidRDefault="00473599" w:rsidP="00123436">
      <w:pPr>
        <w:spacing w:after="0" w:line="240" w:lineRule="auto"/>
        <w:ind w:left="720" w:firstLine="720"/>
        <w:jc w:val="both"/>
        <w:rPr>
          <w:rFonts w:ascii="Sylfaen" w:hAnsi="Sylfaen"/>
        </w:rPr>
      </w:pPr>
      <w:proofErr w:type="gramStart"/>
      <w:r w:rsidRPr="00502D1E">
        <w:rPr>
          <w:rFonts w:ascii="Sylfaen" w:hAnsi="Sylfaen"/>
        </w:rPr>
        <w:t>est</w:t>
      </w:r>
      <w:proofErr w:type="gramEnd"/>
      <w:r w:rsidRPr="00502D1E">
        <w:rPr>
          <w:rFonts w:ascii="Sylfaen" w:hAnsi="Sylfaen"/>
        </w:rPr>
        <w:t xml:space="preserve"> souvent décrit comme un son rauque ou guttural.</w:t>
      </w:r>
    </w:p>
    <w:p w14:paraId="171F6A6A" w14:textId="77777777" w:rsidR="00473599" w:rsidRDefault="00473599" w:rsidP="00123436">
      <w:pPr>
        <w:spacing w:after="0" w:line="240" w:lineRule="auto"/>
        <w:jc w:val="both"/>
        <w:rPr>
          <w:rFonts w:ascii="Sylfaen" w:hAnsi="Sylfaen"/>
          <w:b/>
          <w:bCs/>
        </w:rPr>
      </w:pPr>
      <w:r w:rsidRPr="00502D1E">
        <w:rPr>
          <w:rFonts w:ascii="Sylfaen" w:hAnsi="Sylfaen"/>
          <w:b/>
          <w:bCs/>
        </w:rPr>
        <w:t>Exemples d’utilisation :</w:t>
      </w:r>
      <w:r>
        <w:rPr>
          <w:rFonts w:ascii="Sylfaen" w:hAnsi="Sylfaen"/>
          <w:b/>
          <w:bCs/>
        </w:rPr>
        <w:tab/>
      </w:r>
    </w:p>
    <w:p w14:paraId="2B42264C" w14:textId="77777777" w:rsidR="00473599" w:rsidRPr="00502D1E" w:rsidRDefault="00473599" w:rsidP="00123436">
      <w:pPr>
        <w:spacing w:after="0" w:line="240" w:lineRule="auto"/>
        <w:ind w:left="720" w:firstLine="720"/>
        <w:jc w:val="both"/>
        <w:rPr>
          <w:rFonts w:ascii="Sylfaen" w:hAnsi="Sylfaen"/>
        </w:rPr>
      </w:pPr>
      <w:r w:rsidRPr="004D23EC">
        <w:rPr>
          <w:rFonts w:ascii="Sylfaen" w:hAnsi="Sylfaen"/>
          <w:i/>
          <w:iCs/>
        </w:rPr>
        <w:t xml:space="preserve">Les coassements se font entendre autour de la mare. </w:t>
      </w:r>
      <w:r w:rsidRPr="00502D1E">
        <w:rPr>
          <w:rFonts w:ascii="Sylfaen" w:hAnsi="Sylfaen"/>
        </w:rPr>
        <w:t>(</w:t>
      </w:r>
      <w:proofErr w:type="gramStart"/>
      <w:r w:rsidRPr="00502D1E">
        <w:rPr>
          <w:rFonts w:ascii="Sylfaen" w:hAnsi="Sylfaen"/>
        </w:rPr>
        <w:t>cri</w:t>
      </w:r>
      <w:proofErr w:type="gramEnd"/>
      <w:r w:rsidRPr="00502D1E">
        <w:rPr>
          <w:rFonts w:ascii="Sylfaen" w:hAnsi="Sylfaen"/>
        </w:rPr>
        <w:t xml:space="preserve"> des grenouilles)</w:t>
      </w:r>
    </w:p>
    <w:p w14:paraId="23C3F785" w14:textId="77777777" w:rsidR="00473599" w:rsidRPr="004D23EC" w:rsidRDefault="00473599" w:rsidP="00123436">
      <w:pPr>
        <w:spacing w:after="0" w:line="240" w:lineRule="auto"/>
        <w:ind w:left="720" w:firstLine="720"/>
        <w:jc w:val="both"/>
        <w:rPr>
          <w:rFonts w:ascii="Sylfaen" w:hAnsi="Sylfaen"/>
          <w:i/>
          <w:iCs/>
        </w:rPr>
      </w:pPr>
      <w:r w:rsidRPr="004D23EC">
        <w:rPr>
          <w:rFonts w:ascii="Sylfaen" w:hAnsi="Sylfaen"/>
          <w:i/>
          <w:iCs/>
        </w:rPr>
        <w:t>En été, le coassement des grenouilles accompagne les nuits chaudes.</w:t>
      </w:r>
    </w:p>
    <w:p w14:paraId="2FFB6EDA" w14:textId="77777777" w:rsidR="00473599" w:rsidRPr="004D23EC" w:rsidRDefault="00473599" w:rsidP="00123436">
      <w:pPr>
        <w:spacing w:after="0" w:line="240" w:lineRule="auto"/>
        <w:ind w:left="720" w:firstLine="720"/>
        <w:jc w:val="both"/>
        <w:rPr>
          <w:rFonts w:ascii="Sylfaen" w:hAnsi="Sylfaen"/>
          <w:i/>
          <w:iCs/>
        </w:rPr>
      </w:pPr>
      <w:r w:rsidRPr="004D23EC">
        <w:rPr>
          <w:rFonts w:ascii="Sylfaen" w:hAnsi="Sylfaen"/>
          <w:i/>
          <w:iCs/>
        </w:rPr>
        <w:t>J’aime m’endormir avec le doux coassement des rainettes dans le jardin.</w:t>
      </w:r>
    </w:p>
    <w:p w14:paraId="5BD86A40" w14:textId="77777777" w:rsidR="00473599" w:rsidRPr="00B67ED1" w:rsidRDefault="00473599" w:rsidP="00123436">
      <w:pPr>
        <w:spacing w:after="0" w:line="240" w:lineRule="auto"/>
        <w:jc w:val="both"/>
        <w:rPr>
          <w:rFonts w:ascii="Sylfaen" w:hAnsi="Sylfaen"/>
          <w:b/>
          <w:bCs/>
          <w:sz w:val="28"/>
          <w:szCs w:val="28"/>
        </w:rPr>
      </w:pPr>
      <w:r w:rsidRPr="004D23EC">
        <w:rPr>
          <w:rFonts w:ascii="Sylfaen" w:hAnsi="Sylfaen"/>
          <w:b/>
          <w:bCs/>
          <w:sz w:val="28"/>
          <w:szCs w:val="28"/>
        </w:rPr>
        <w:t>Croassement</w:t>
      </w:r>
      <w:r w:rsidRPr="00FD70EC">
        <w:rPr>
          <w:rFonts w:ascii="Sylfaen" w:hAnsi="Sylfaen"/>
          <w:i/>
          <w:iCs/>
        </w:rPr>
        <w:t xml:space="preserve"> m.</w:t>
      </w:r>
      <w:r>
        <w:rPr>
          <w:rFonts w:ascii="Sylfaen" w:hAnsi="Sylfaen"/>
          <w:i/>
          <w:iCs/>
        </w:rPr>
        <w:tab/>
      </w:r>
      <w:proofErr w:type="spellStart"/>
      <w:proofErr w:type="gramStart"/>
      <w:r>
        <w:rPr>
          <w:rFonts w:ascii="Sylfaen" w:hAnsi="Sylfaen"/>
        </w:rPr>
        <w:t>կռկռալը</w:t>
      </w:r>
      <w:proofErr w:type="spellEnd"/>
      <w:proofErr w:type="gramEnd"/>
      <w:r>
        <w:rPr>
          <w:rFonts w:ascii="Sylfaen" w:hAnsi="Sylfaen"/>
        </w:rPr>
        <w:t xml:space="preserve">, </w:t>
      </w:r>
      <w:proofErr w:type="spellStart"/>
      <w:r>
        <w:rPr>
          <w:rFonts w:ascii="Sylfaen" w:hAnsi="Sylfaen"/>
        </w:rPr>
        <w:t>կռավելը</w:t>
      </w:r>
      <w:proofErr w:type="spellEnd"/>
      <w:r>
        <w:rPr>
          <w:rFonts w:ascii="Sylfaen" w:hAnsi="Sylfaen"/>
        </w:rPr>
        <w:t xml:space="preserve">, </w:t>
      </w:r>
      <w:proofErr w:type="spellStart"/>
      <w:r>
        <w:rPr>
          <w:rFonts w:ascii="Sylfaen" w:hAnsi="Sylfaen"/>
        </w:rPr>
        <w:t>կռավոց</w:t>
      </w:r>
      <w:proofErr w:type="spellEnd"/>
    </w:p>
    <w:p w14:paraId="1870F6EA" w14:textId="77777777" w:rsidR="00473599" w:rsidRDefault="00473599" w:rsidP="00123436">
      <w:pPr>
        <w:spacing w:after="0" w:line="240" w:lineRule="auto"/>
        <w:jc w:val="both"/>
        <w:rPr>
          <w:rFonts w:ascii="Sylfaen" w:hAnsi="Sylfaen"/>
        </w:rPr>
      </w:pPr>
      <w:r w:rsidRPr="004D23EC">
        <w:rPr>
          <w:rFonts w:ascii="Sylfaen" w:hAnsi="Sylfaen"/>
          <w:b/>
          <w:bCs/>
        </w:rPr>
        <w:t>Définition :</w:t>
      </w:r>
      <w:r>
        <w:rPr>
          <w:rFonts w:ascii="Sylfaen" w:hAnsi="Sylfaen"/>
          <w:b/>
          <w:bCs/>
        </w:rPr>
        <w:t xml:space="preserve"> </w:t>
      </w:r>
      <w:r>
        <w:rPr>
          <w:rFonts w:ascii="Sylfaen" w:hAnsi="Sylfaen"/>
          <w:b/>
          <w:bCs/>
        </w:rPr>
        <w:tab/>
      </w:r>
      <w:r w:rsidRPr="00502D1E">
        <w:rPr>
          <w:rFonts w:ascii="Sylfaen" w:hAnsi="Sylfaen"/>
        </w:rPr>
        <w:t xml:space="preserve">Le croassement est le cri émis par les corbeaux et certains autres oiseaux, comme </w:t>
      </w:r>
    </w:p>
    <w:p w14:paraId="40BD246F" w14:textId="77777777" w:rsidR="00473599" w:rsidRPr="00502D1E" w:rsidRDefault="00473599" w:rsidP="00123436">
      <w:pPr>
        <w:spacing w:after="0" w:line="240" w:lineRule="auto"/>
        <w:ind w:left="720" w:firstLine="720"/>
        <w:jc w:val="both"/>
        <w:rPr>
          <w:rFonts w:ascii="Sylfaen" w:hAnsi="Sylfaen"/>
        </w:rPr>
      </w:pPr>
      <w:proofErr w:type="gramStart"/>
      <w:r w:rsidRPr="00502D1E">
        <w:rPr>
          <w:rFonts w:ascii="Sylfaen" w:hAnsi="Sylfaen"/>
        </w:rPr>
        <w:t>les</w:t>
      </w:r>
      <w:proofErr w:type="gramEnd"/>
      <w:r w:rsidRPr="00502D1E">
        <w:rPr>
          <w:rFonts w:ascii="Sylfaen" w:hAnsi="Sylfaen"/>
        </w:rPr>
        <w:t xml:space="preserve"> corneilles. Il est généralement décrit comme un son grave et rauque.</w:t>
      </w:r>
    </w:p>
    <w:p w14:paraId="332B7D5B" w14:textId="77777777" w:rsidR="00473599" w:rsidRDefault="00473599" w:rsidP="00123436">
      <w:pPr>
        <w:spacing w:after="0" w:line="240" w:lineRule="auto"/>
        <w:jc w:val="both"/>
        <w:rPr>
          <w:rFonts w:ascii="Sylfaen" w:hAnsi="Sylfaen"/>
          <w:b/>
          <w:bCs/>
        </w:rPr>
      </w:pPr>
      <w:r w:rsidRPr="004D23EC">
        <w:rPr>
          <w:rFonts w:ascii="Sylfaen" w:hAnsi="Sylfaen"/>
          <w:b/>
          <w:bCs/>
        </w:rPr>
        <w:t>Exemples d’utilisation :</w:t>
      </w:r>
      <w:r>
        <w:rPr>
          <w:rFonts w:ascii="Sylfaen" w:hAnsi="Sylfaen"/>
          <w:b/>
          <w:bCs/>
        </w:rPr>
        <w:tab/>
      </w:r>
    </w:p>
    <w:p w14:paraId="2674ED64" w14:textId="77777777" w:rsidR="00473599" w:rsidRDefault="00473599" w:rsidP="00123436">
      <w:pPr>
        <w:spacing w:after="0" w:line="240" w:lineRule="auto"/>
        <w:ind w:left="720" w:firstLine="720"/>
        <w:jc w:val="both"/>
        <w:rPr>
          <w:rFonts w:ascii="Sylfaen" w:hAnsi="Sylfaen"/>
        </w:rPr>
      </w:pPr>
      <w:r w:rsidRPr="004D23EC">
        <w:rPr>
          <w:rFonts w:ascii="Sylfaen" w:hAnsi="Sylfaen"/>
          <w:i/>
          <w:iCs/>
        </w:rPr>
        <w:t>Les croassements des corbeaux devinrent insupportables.</w:t>
      </w:r>
      <w:r w:rsidRPr="00502D1E">
        <w:rPr>
          <w:rFonts w:ascii="Sylfaen" w:hAnsi="Sylfaen"/>
        </w:rPr>
        <w:t xml:space="preserve"> (</w:t>
      </w:r>
      <w:proofErr w:type="gramStart"/>
      <w:r w:rsidRPr="00502D1E">
        <w:rPr>
          <w:rFonts w:ascii="Sylfaen" w:hAnsi="Sylfaen"/>
        </w:rPr>
        <w:t>cri</w:t>
      </w:r>
      <w:proofErr w:type="gramEnd"/>
      <w:r w:rsidRPr="00502D1E">
        <w:rPr>
          <w:rFonts w:ascii="Sylfaen" w:hAnsi="Sylfaen"/>
        </w:rPr>
        <w:t xml:space="preserve"> des corbeaux)</w:t>
      </w:r>
    </w:p>
    <w:p w14:paraId="6EC3ED4B" w14:textId="77777777" w:rsidR="00473599" w:rsidRPr="00FD70EC" w:rsidRDefault="00473599" w:rsidP="00123436">
      <w:pPr>
        <w:spacing w:after="0" w:line="240" w:lineRule="auto"/>
        <w:ind w:left="720" w:firstLine="720"/>
        <w:jc w:val="both"/>
        <w:rPr>
          <w:rFonts w:ascii="Sylfaen" w:hAnsi="Sylfaen"/>
          <w:sz w:val="10"/>
          <w:szCs w:val="10"/>
        </w:rPr>
      </w:pPr>
    </w:p>
    <w:p w14:paraId="6D733986" w14:textId="77777777" w:rsidR="00473599" w:rsidRDefault="00473599" w:rsidP="00123436">
      <w:pPr>
        <w:spacing w:after="0" w:line="240" w:lineRule="auto"/>
        <w:ind w:left="720" w:firstLine="720"/>
        <w:jc w:val="both"/>
        <w:rPr>
          <w:rFonts w:ascii="Sylfaen" w:hAnsi="Sylfaen"/>
          <w:i/>
          <w:iCs/>
        </w:rPr>
      </w:pPr>
      <w:r w:rsidRPr="004D23EC">
        <w:rPr>
          <w:rFonts w:ascii="Sylfaen" w:hAnsi="Sylfaen"/>
          <w:i/>
          <w:iCs/>
        </w:rPr>
        <w:t>Le croassement des corbeaux résonnait dans la forêt sombre.</w:t>
      </w:r>
    </w:p>
    <w:p w14:paraId="7872BD71" w14:textId="77777777" w:rsidR="00473599" w:rsidRPr="00FD70EC" w:rsidRDefault="00473599" w:rsidP="00123436">
      <w:pPr>
        <w:spacing w:after="0" w:line="240" w:lineRule="auto"/>
        <w:ind w:left="720" w:firstLine="720"/>
        <w:jc w:val="both"/>
        <w:rPr>
          <w:rFonts w:ascii="Sylfaen" w:hAnsi="Sylfaen"/>
          <w:i/>
          <w:iCs/>
          <w:sz w:val="10"/>
          <w:szCs w:val="10"/>
        </w:rPr>
      </w:pPr>
    </w:p>
    <w:p w14:paraId="64DA8A51" w14:textId="77777777" w:rsidR="00473599" w:rsidRDefault="00473599" w:rsidP="00123436">
      <w:pPr>
        <w:spacing w:after="0" w:line="240" w:lineRule="auto"/>
        <w:ind w:left="720" w:firstLine="720"/>
        <w:jc w:val="both"/>
        <w:rPr>
          <w:rFonts w:ascii="Sylfaen" w:hAnsi="Sylfaen"/>
          <w:i/>
          <w:iCs/>
        </w:rPr>
      </w:pPr>
      <w:r w:rsidRPr="004D23EC">
        <w:rPr>
          <w:rFonts w:ascii="Sylfaen" w:hAnsi="Sylfaen"/>
          <w:i/>
          <w:iCs/>
        </w:rPr>
        <w:t xml:space="preserve">Le silence de la nuit fut interrompu par le croassement des corneilles sur les </w:t>
      </w:r>
    </w:p>
    <w:p w14:paraId="2EF91F6B" w14:textId="77777777" w:rsidR="00473599" w:rsidRPr="004D23EC" w:rsidRDefault="00473599" w:rsidP="00123436">
      <w:pPr>
        <w:spacing w:after="0" w:line="240" w:lineRule="auto"/>
        <w:ind w:left="720" w:firstLine="720"/>
        <w:jc w:val="both"/>
        <w:rPr>
          <w:rFonts w:ascii="Sylfaen" w:hAnsi="Sylfaen"/>
          <w:i/>
          <w:iCs/>
        </w:rPr>
      </w:pPr>
      <w:proofErr w:type="gramStart"/>
      <w:r w:rsidRPr="004D23EC">
        <w:rPr>
          <w:rFonts w:ascii="Sylfaen" w:hAnsi="Sylfaen"/>
          <w:i/>
          <w:iCs/>
        </w:rPr>
        <w:t>toits</w:t>
      </w:r>
      <w:proofErr w:type="gramEnd"/>
      <w:r w:rsidRPr="004D23EC">
        <w:rPr>
          <w:rFonts w:ascii="Sylfaen" w:hAnsi="Sylfaen"/>
          <w:i/>
          <w:iCs/>
        </w:rPr>
        <w:t>.</w:t>
      </w:r>
    </w:p>
    <w:p w14:paraId="2637051E" w14:textId="77777777" w:rsidR="00473599" w:rsidRDefault="00473599" w:rsidP="00123436">
      <w:pPr>
        <w:spacing w:after="0" w:line="240" w:lineRule="auto"/>
        <w:jc w:val="both"/>
        <w:rPr>
          <w:rFonts w:ascii="Sylfaen" w:hAnsi="Sylfaen"/>
        </w:rPr>
      </w:pPr>
      <w:r w:rsidRPr="00502D1E">
        <w:rPr>
          <w:rFonts w:ascii="Sylfaen" w:hAnsi="Sylfaen"/>
        </w:rPr>
        <w:t>Bien que les mots « coassement » et « croassement » partagent une certaine ressemblance dans leur sonorité, ils ont des significations très différentes. « Coassement » se réfère au cri des grenouilles, tandis que « croassement » désigne le cri des corbeaux. Comprendre ces nuances est essentiel pour une communication précise en français, en particulier dans des contextes liés à la nature et à l’observation des animaux.</w:t>
      </w:r>
    </w:p>
    <w:p w14:paraId="63A7B274" w14:textId="77777777" w:rsidR="00547636" w:rsidRDefault="00547636" w:rsidP="00123436">
      <w:pPr>
        <w:spacing w:after="0" w:line="240" w:lineRule="auto"/>
        <w:jc w:val="both"/>
        <w:rPr>
          <w:rFonts w:ascii="Sylfaen" w:hAnsi="Sylfaen"/>
        </w:rPr>
      </w:pPr>
    </w:p>
    <w:p w14:paraId="260BE27A" w14:textId="7FD1FCA1" w:rsidR="00547636" w:rsidRPr="00165EF3" w:rsidRDefault="00547636" w:rsidP="00283C89">
      <w:pPr>
        <w:spacing w:after="0" w:line="240" w:lineRule="auto"/>
        <w:jc w:val="center"/>
        <w:rPr>
          <w:rFonts w:ascii="Sylfaen" w:hAnsi="Sylfaen"/>
          <w:b/>
          <w:bCs/>
          <w:sz w:val="32"/>
          <w:szCs w:val="32"/>
        </w:rPr>
      </w:pPr>
      <w:r w:rsidRPr="00283C89">
        <w:rPr>
          <w:rFonts w:ascii="Sylfaen" w:hAnsi="Sylfaen"/>
          <w:b/>
          <w:bCs/>
          <w:sz w:val="32"/>
          <w:szCs w:val="32"/>
        </w:rPr>
        <w:t>Coasser et Croasser</w:t>
      </w:r>
    </w:p>
    <w:p w14:paraId="56DC2B3B" w14:textId="5F03F60A" w:rsidR="00547636" w:rsidRPr="00547636" w:rsidRDefault="00547636" w:rsidP="00123436">
      <w:pPr>
        <w:spacing w:after="0" w:line="240" w:lineRule="auto"/>
        <w:jc w:val="both"/>
        <w:rPr>
          <w:rFonts w:ascii="Sylfaen" w:hAnsi="Sylfaen"/>
          <w:lang w:val="hy-AM"/>
        </w:rPr>
      </w:pPr>
      <w:r w:rsidRPr="00165EF3">
        <w:rPr>
          <w:rFonts w:ascii="Sylfaen" w:hAnsi="Sylfaen"/>
          <w:b/>
          <w:bCs/>
          <w:sz w:val="28"/>
          <w:szCs w:val="28"/>
        </w:rPr>
        <w:t xml:space="preserve">Coasser </w:t>
      </w:r>
      <w:bookmarkStart w:id="50" w:name="_Hlk225870292"/>
      <w:r w:rsidRPr="00547636">
        <w:rPr>
          <w:rFonts w:ascii="Sylfaen" w:hAnsi="Sylfaen"/>
          <w:i/>
          <w:iCs/>
        </w:rPr>
        <w:t xml:space="preserve">v. </w:t>
      </w:r>
      <w:proofErr w:type="spellStart"/>
      <w:r w:rsidRPr="00547636">
        <w:rPr>
          <w:rFonts w:ascii="Sylfaen" w:hAnsi="Sylfaen"/>
          <w:i/>
          <w:iCs/>
        </w:rPr>
        <w:t>intr</w:t>
      </w:r>
      <w:proofErr w:type="spellEnd"/>
      <w:r w:rsidRPr="00547636">
        <w:rPr>
          <w:rFonts w:ascii="Sylfaen" w:hAnsi="Sylfaen"/>
          <w:i/>
          <w:iCs/>
        </w:rPr>
        <w:t>.</w:t>
      </w:r>
      <w:r>
        <w:rPr>
          <w:rFonts w:ascii="Sylfaen" w:hAnsi="Sylfaen"/>
          <w:i/>
          <w:iCs/>
        </w:rPr>
        <w:tab/>
      </w:r>
      <w:r>
        <w:rPr>
          <w:rFonts w:ascii="Sylfaen" w:hAnsi="Sylfaen"/>
          <w:lang w:val="hy-AM"/>
        </w:rPr>
        <w:t>կռկռալ</w:t>
      </w:r>
      <w:bookmarkEnd w:id="50"/>
      <w:r>
        <w:rPr>
          <w:rFonts w:ascii="Sylfaen" w:hAnsi="Sylfaen"/>
          <w:lang w:val="hy-AM"/>
        </w:rPr>
        <w:t>, կռռալ</w:t>
      </w:r>
    </w:p>
    <w:p w14:paraId="57735764" w14:textId="77777777" w:rsidR="00547636" w:rsidRPr="00165EF3" w:rsidRDefault="00547636"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Coasser » désigne le cri émis par les grenouilles. C’est le son distinctif produit par ces amphibiens, souvent décrit comme un son rauque et répétitif, émis principalement par les mâles pour attirer les femelles ou pour marquer leur territoire.</w:t>
      </w:r>
    </w:p>
    <w:p w14:paraId="7EEC72D0" w14:textId="77777777" w:rsidR="00547636" w:rsidRPr="00165EF3" w:rsidRDefault="00547636" w:rsidP="00123436">
      <w:pPr>
        <w:spacing w:after="0" w:line="240" w:lineRule="auto"/>
        <w:jc w:val="both"/>
        <w:rPr>
          <w:rFonts w:ascii="Sylfaen" w:hAnsi="Sylfaen"/>
          <w:b/>
          <w:bCs/>
        </w:rPr>
      </w:pPr>
      <w:r w:rsidRPr="00165EF3">
        <w:rPr>
          <w:rFonts w:ascii="Sylfaen" w:hAnsi="Sylfaen"/>
          <w:b/>
          <w:bCs/>
        </w:rPr>
        <w:t>Exemples d’utilisation :</w:t>
      </w:r>
    </w:p>
    <w:p w14:paraId="4FFD8D72" w14:textId="77777777" w:rsidR="00547636" w:rsidRDefault="00547636" w:rsidP="00123436">
      <w:pPr>
        <w:spacing w:after="0" w:line="240" w:lineRule="auto"/>
        <w:ind w:left="1440"/>
        <w:jc w:val="both"/>
        <w:rPr>
          <w:rFonts w:ascii="Sylfaen" w:hAnsi="Sylfaen"/>
          <w:i/>
          <w:iCs/>
        </w:rPr>
      </w:pPr>
      <w:r w:rsidRPr="00165EF3">
        <w:rPr>
          <w:rFonts w:ascii="Sylfaen" w:hAnsi="Sylfaen"/>
          <w:i/>
          <w:iCs/>
        </w:rPr>
        <w:t>Les grenouilles coassent sans répit après la pluie, remplissant l’air de leur chant distinctif.</w:t>
      </w:r>
    </w:p>
    <w:p w14:paraId="5E2CF39A" w14:textId="77777777" w:rsidR="0040048F" w:rsidRPr="0040048F" w:rsidRDefault="0040048F" w:rsidP="00123436">
      <w:pPr>
        <w:spacing w:after="0" w:line="240" w:lineRule="auto"/>
        <w:ind w:left="1440"/>
        <w:jc w:val="both"/>
        <w:rPr>
          <w:rFonts w:ascii="Sylfaen" w:hAnsi="Sylfaen"/>
          <w:i/>
          <w:iCs/>
          <w:sz w:val="10"/>
          <w:szCs w:val="10"/>
        </w:rPr>
      </w:pPr>
    </w:p>
    <w:p w14:paraId="4D28403B" w14:textId="77777777" w:rsidR="00547636" w:rsidRPr="00165EF3" w:rsidRDefault="00547636" w:rsidP="00123436">
      <w:pPr>
        <w:spacing w:after="0" w:line="240" w:lineRule="auto"/>
        <w:ind w:left="1440"/>
        <w:jc w:val="both"/>
        <w:rPr>
          <w:rFonts w:ascii="Sylfaen" w:hAnsi="Sylfaen"/>
          <w:i/>
          <w:iCs/>
        </w:rPr>
      </w:pPr>
      <w:r w:rsidRPr="00165EF3">
        <w:rPr>
          <w:rFonts w:ascii="Sylfaen" w:hAnsi="Sylfaen"/>
          <w:i/>
          <w:iCs/>
        </w:rPr>
        <w:t>Le marais résonne du coassement des grenouilles pendant la saison de reproduction.</w:t>
      </w:r>
    </w:p>
    <w:p w14:paraId="1C34EDE7" w14:textId="29D06C38" w:rsidR="00547636" w:rsidRPr="00165EF3" w:rsidRDefault="00547636" w:rsidP="00123436">
      <w:pPr>
        <w:spacing w:after="0" w:line="240" w:lineRule="auto"/>
        <w:jc w:val="both"/>
        <w:rPr>
          <w:rFonts w:ascii="Sylfaen" w:hAnsi="Sylfaen"/>
          <w:b/>
          <w:bCs/>
          <w:sz w:val="28"/>
          <w:szCs w:val="28"/>
        </w:rPr>
      </w:pPr>
      <w:r w:rsidRPr="00165EF3">
        <w:rPr>
          <w:rFonts w:ascii="Sylfaen" w:hAnsi="Sylfaen"/>
          <w:b/>
          <w:bCs/>
          <w:sz w:val="28"/>
          <w:szCs w:val="28"/>
        </w:rPr>
        <w:t xml:space="preserve">Croasser </w:t>
      </w:r>
      <w:r w:rsidRPr="00547636">
        <w:rPr>
          <w:rFonts w:ascii="Sylfaen" w:hAnsi="Sylfaen"/>
          <w:i/>
          <w:iCs/>
        </w:rPr>
        <w:t xml:space="preserve">v. </w:t>
      </w:r>
      <w:proofErr w:type="spellStart"/>
      <w:r w:rsidRPr="00547636">
        <w:rPr>
          <w:rFonts w:ascii="Sylfaen" w:hAnsi="Sylfaen"/>
          <w:i/>
          <w:iCs/>
        </w:rPr>
        <w:t>intr</w:t>
      </w:r>
      <w:proofErr w:type="spellEnd"/>
      <w:r w:rsidRPr="00547636">
        <w:rPr>
          <w:rFonts w:ascii="Sylfaen" w:hAnsi="Sylfaen"/>
          <w:i/>
          <w:iCs/>
        </w:rPr>
        <w:t>.</w:t>
      </w:r>
      <w:r>
        <w:rPr>
          <w:rFonts w:ascii="Sylfaen" w:hAnsi="Sylfaen"/>
          <w:i/>
          <w:iCs/>
        </w:rPr>
        <w:tab/>
      </w:r>
      <w:r>
        <w:rPr>
          <w:rFonts w:ascii="Sylfaen" w:hAnsi="Sylfaen"/>
          <w:lang w:val="hy-AM"/>
        </w:rPr>
        <w:t>կռկռալ</w:t>
      </w:r>
      <w:r w:rsidR="0040048F">
        <w:rPr>
          <w:rFonts w:ascii="Sylfaen" w:hAnsi="Sylfaen"/>
          <w:lang w:val="hy-AM"/>
        </w:rPr>
        <w:t>, կռավել</w:t>
      </w:r>
    </w:p>
    <w:p w14:paraId="359781EC" w14:textId="77777777" w:rsidR="00547636" w:rsidRPr="00165EF3" w:rsidRDefault="00547636"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Croasser » désigne le cri émis par les corbeaux ou les corneilles. C’est un son rauque et discordant, souvent associé au corbeau, mais également émis par d’autres oiseaux de la famille des corvidés. Ce cri peut avoir différentes significations, y compris la communication sociale, l’avertissement de danger ou l’annonce de la présence de nourriture.</w:t>
      </w:r>
    </w:p>
    <w:p w14:paraId="10600DC2" w14:textId="77777777" w:rsidR="00547636" w:rsidRPr="00165EF3" w:rsidRDefault="00547636" w:rsidP="00123436">
      <w:pPr>
        <w:spacing w:after="0" w:line="240" w:lineRule="auto"/>
        <w:jc w:val="both"/>
        <w:rPr>
          <w:rFonts w:ascii="Sylfaen" w:hAnsi="Sylfaen"/>
          <w:b/>
          <w:bCs/>
        </w:rPr>
      </w:pPr>
      <w:r w:rsidRPr="00165EF3">
        <w:rPr>
          <w:rFonts w:ascii="Sylfaen" w:hAnsi="Sylfaen"/>
          <w:b/>
          <w:bCs/>
        </w:rPr>
        <w:t>Exemples d’utilisation :</w:t>
      </w:r>
    </w:p>
    <w:p w14:paraId="4FFC88D8" w14:textId="77777777" w:rsidR="00547636" w:rsidRPr="00165EF3" w:rsidRDefault="00547636" w:rsidP="00123436">
      <w:pPr>
        <w:spacing w:after="0" w:line="240" w:lineRule="auto"/>
        <w:ind w:left="1440"/>
        <w:jc w:val="both"/>
        <w:rPr>
          <w:rFonts w:ascii="Sylfaen" w:hAnsi="Sylfaen"/>
          <w:i/>
          <w:iCs/>
        </w:rPr>
      </w:pPr>
      <w:r w:rsidRPr="00165EF3">
        <w:rPr>
          <w:rFonts w:ascii="Sylfaen" w:hAnsi="Sylfaen"/>
          <w:i/>
          <w:iCs/>
        </w:rPr>
        <w:t>Les corbeaux croassent en sentant la charogne, attirant ainsi d’autres charognards vers leur découverte.</w:t>
      </w:r>
    </w:p>
    <w:p w14:paraId="261A973E" w14:textId="77777777" w:rsidR="00547636" w:rsidRPr="00165EF3" w:rsidRDefault="00547636" w:rsidP="00123436">
      <w:pPr>
        <w:spacing w:after="0" w:line="240" w:lineRule="auto"/>
        <w:ind w:left="1440"/>
        <w:jc w:val="both"/>
        <w:rPr>
          <w:rFonts w:ascii="Sylfaen" w:hAnsi="Sylfaen"/>
          <w:i/>
          <w:iCs/>
        </w:rPr>
      </w:pPr>
      <w:r w:rsidRPr="00165EF3">
        <w:rPr>
          <w:rFonts w:ascii="Sylfaen" w:hAnsi="Sylfaen"/>
          <w:i/>
          <w:iCs/>
        </w:rPr>
        <w:t>Au crépuscule, les corneilles se perchent dans les arbres et commencent à croasser, remplissant l’air de leur chant lugubre.</w:t>
      </w:r>
    </w:p>
    <w:p w14:paraId="6528F804" w14:textId="77777777" w:rsidR="00547636" w:rsidRPr="00165EF3" w:rsidRDefault="00547636" w:rsidP="00123436">
      <w:pPr>
        <w:spacing w:after="0" w:line="240" w:lineRule="auto"/>
        <w:jc w:val="both"/>
        <w:rPr>
          <w:rFonts w:ascii="Sylfaen" w:hAnsi="Sylfaen"/>
        </w:rPr>
      </w:pPr>
      <w:r w:rsidRPr="00165EF3">
        <w:rPr>
          <w:rFonts w:ascii="Sylfaen" w:hAnsi="Sylfaen"/>
        </w:rPr>
        <w:t>Bien que les mots « coasser » et « croasser » soient similaires en ce sens qu’ils décrivent des sons émis par des animaux, ils sont associés à des espèces et à des contextes différents. « Coasser » est spécifique aux grenouilles, tandis que « croasser » est associé aux corbeaux et aux corneilles. Comprendre ces distinctions est essentiel pour une communication précise en français et pour décrire les sons naturels rencontrés dans la nature.</w:t>
      </w:r>
    </w:p>
    <w:p w14:paraId="65AC8234" w14:textId="77777777" w:rsidR="00547636" w:rsidRDefault="00547636" w:rsidP="00123436">
      <w:pPr>
        <w:spacing w:after="0" w:line="240" w:lineRule="auto"/>
        <w:jc w:val="both"/>
        <w:rPr>
          <w:rFonts w:ascii="Sylfaen" w:hAnsi="Sylfaen"/>
        </w:rPr>
      </w:pPr>
    </w:p>
    <w:p w14:paraId="517CAC62" w14:textId="77777777" w:rsidR="00547636" w:rsidRDefault="00547636" w:rsidP="00123436">
      <w:pPr>
        <w:spacing w:after="0" w:line="240" w:lineRule="auto"/>
        <w:jc w:val="both"/>
        <w:rPr>
          <w:rFonts w:ascii="Sylfaen" w:hAnsi="Sylfaen"/>
        </w:rPr>
      </w:pPr>
    </w:p>
    <w:p w14:paraId="27CC210C" w14:textId="77777777" w:rsidR="00473599" w:rsidRDefault="00473599" w:rsidP="00123436">
      <w:pPr>
        <w:spacing w:after="0" w:line="240" w:lineRule="auto"/>
        <w:jc w:val="both"/>
        <w:rPr>
          <w:rFonts w:ascii="Sylfaen" w:hAnsi="Sylfaen"/>
        </w:rPr>
      </w:pPr>
    </w:p>
    <w:p w14:paraId="215471EE" w14:textId="02DF782B" w:rsidR="00473599" w:rsidRPr="00E4582D" w:rsidRDefault="00473599" w:rsidP="00283C89">
      <w:pPr>
        <w:spacing w:after="0" w:line="240" w:lineRule="auto"/>
        <w:jc w:val="center"/>
        <w:rPr>
          <w:rFonts w:ascii="Sylfaen" w:hAnsi="Sylfaen"/>
          <w:b/>
          <w:bCs/>
          <w:sz w:val="32"/>
          <w:szCs w:val="32"/>
        </w:rPr>
      </w:pPr>
      <w:r w:rsidRPr="00283C89">
        <w:rPr>
          <w:rFonts w:ascii="Sylfaen" w:hAnsi="Sylfaen"/>
          <w:b/>
          <w:bCs/>
          <w:sz w:val="32"/>
          <w:szCs w:val="32"/>
        </w:rPr>
        <w:t>Coffin, Couffin &amp; Coussin</w:t>
      </w:r>
    </w:p>
    <w:bookmarkEnd w:id="49"/>
    <w:p w14:paraId="3FA37CEB" w14:textId="77777777" w:rsidR="00473599" w:rsidRPr="00E4582D" w:rsidRDefault="00473599" w:rsidP="00123436">
      <w:pPr>
        <w:spacing w:after="0" w:line="240" w:lineRule="auto"/>
        <w:jc w:val="both"/>
        <w:rPr>
          <w:rFonts w:ascii="Sylfaen" w:hAnsi="Sylfaen"/>
        </w:rPr>
      </w:pPr>
      <w:r>
        <w:rPr>
          <w:rFonts w:ascii="Sylfaen" w:hAnsi="Sylfaen"/>
        </w:rPr>
        <w:t>T</w:t>
      </w:r>
      <w:r w:rsidRPr="00E4582D">
        <w:rPr>
          <w:rFonts w:ascii="Sylfaen" w:hAnsi="Sylfaen"/>
        </w:rPr>
        <w:t>rois paronymes en français : « coffin », « couffin » et « coussin »</w:t>
      </w:r>
      <w:r>
        <w:rPr>
          <w:rFonts w:ascii="Sylfaen" w:hAnsi="Sylfaen"/>
        </w:rPr>
        <w:t xml:space="preserve"> </w:t>
      </w:r>
      <w:r w:rsidRPr="00E4582D">
        <w:rPr>
          <w:rFonts w:ascii="Sylfaen" w:hAnsi="Sylfaen"/>
        </w:rPr>
        <w:t>p</w:t>
      </w:r>
      <w:r>
        <w:rPr>
          <w:rFonts w:ascii="Sylfaen" w:hAnsi="Sylfaen"/>
        </w:rPr>
        <w:t>euv</w:t>
      </w:r>
      <w:r w:rsidRPr="00E4582D">
        <w:rPr>
          <w:rFonts w:ascii="Sylfaen" w:hAnsi="Sylfaen"/>
        </w:rPr>
        <w:t xml:space="preserve">ent sembler similaires, </w:t>
      </w:r>
      <w:r>
        <w:rPr>
          <w:rFonts w:ascii="Sylfaen" w:hAnsi="Sylfaen"/>
        </w:rPr>
        <w:t xml:space="preserve">mais </w:t>
      </w:r>
      <w:r w:rsidRPr="00E4582D">
        <w:rPr>
          <w:rFonts w:ascii="Sylfaen" w:hAnsi="Sylfaen"/>
        </w:rPr>
        <w:t>ils ont des significations distinctes et sont utilisés dans des contextes différents.</w:t>
      </w:r>
    </w:p>
    <w:p w14:paraId="7DFC2BD1" w14:textId="67C8E094" w:rsidR="00473599" w:rsidRPr="002273BF" w:rsidRDefault="00473599" w:rsidP="00123436">
      <w:pPr>
        <w:spacing w:after="0" w:line="240" w:lineRule="auto"/>
        <w:jc w:val="both"/>
        <w:rPr>
          <w:rFonts w:ascii="Sylfaen" w:eastAsia="MS Mincho" w:hAnsi="Sylfaen" w:cs="MS Mincho"/>
          <w:b/>
          <w:bCs/>
          <w:sz w:val="28"/>
          <w:szCs w:val="28"/>
          <w:lang w:val="hy-AM"/>
        </w:rPr>
      </w:pPr>
      <w:r w:rsidRPr="00E4582D">
        <w:rPr>
          <w:rFonts w:ascii="Sylfaen" w:hAnsi="Sylfaen"/>
          <w:b/>
          <w:bCs/>
          <w:sz w:val="28"/>
          <w:szCs w:val="28"/>
        </w:rPr>
        <w:t>Coffin</w:t>
      </w:r>
      <w:r>
        <w:rPr>
          <w:rFonts w:ascii="Sylfaen" w:hAnsi="Sylfaen"/>
          <w:b/>
          <w:bCs/>
          <w:sz w:val="28"/>
          <w:szCs w:val="28"/>
        </w:rPr>
        <w:t xml:space="preserve"> </w:t>
      </w:r>
      <w:bookmarkStart w:id="51" w:name="_Hlk219822933"/>
      <w:r w:rsidRPr="00C15C30">
        <w:rPr>
          <w:rFonts w:ascii="Sylfaen" w:hAnsi="Sylfaen"/>
          <w:i/>
          <w:iCs/>
        </w:rPr>
        <w:t>m.</w:t>
      </w:r>
      <w:bookmarkEnd w:id="51"/>
      <w:r w:rsidR="002273BF">
        <w:rPr>
          <w:rFonts w:ascii="Sylfaen" w:hAnsi="Sylfaen"/>
        </w:rPr>
        <w:tab/>
      </w:r>
      <w:r w:rsidR="002273BF">
        <w:rPr>
          <w:rFonts w:ascii="Sylfaen" w:hAnsi="Sylfaen"/>
          <w:lang w:val="hy-AM"/>
        </w:rPr>
        <w:t>զամբյուղ, կողով</w:t>
      </w:r>
      <w:r w:rsidR="002273BF">
        <w:rPr>
          <w:rFonts w:ascii="MS Mincho" w:eastAsia="MS Mincho" w:hAnsi="MS Mincho" w:cs="MS Mincho"/>
          <w:lang w:val="hy-AM"/>
        </w:rPr>
        <w:t>․</w:t>
      </w:r>
      <w:r w:rsidR="002273BF">
        <w:rPr>
          <w:rFonts w:ascii="Sylfaen" w:eastAsia="MS Mincho" w:hAnsi="Sylfaen" w:cs="MS Mincho"/>
          <w:lang w:val="hy-AM"/>
        </w:rPr>
        <w:t>տուփ, արկղիկ</w:t>
      </w:r>
    </w:p>
    <w:p w14:paraId="4E29F912" w14:textId="77777777" w:rsidR="00473599" w:rsidRPr="00E4582D" w:rsidRDefault="00473599" w:rsidP="00123436">
      <w:pPr>
        <w:spacing w:after="0" w:line="240" w:lineRule="auto"/>
        <w:jc w:val="both"/>
        <w:rPr>
          <w:rFonts w:ascii="Sylfaen" w:hAnsi="Sylfaen"/>
        </w:rPr>
      </w:pPr>
      <w:r w:rsidRPr="00E4582D">
        <w:rPr>
          <w:rFonts w:ascii="Sylfaen" w:hAnsi="Sylfaen"/>
          <w:b/>
          <w:bCs/>
        </w:rPr>
        <w:t>Définition :</w:t>
      </w:r>
      <w:r>
        <w:rPr>
          <w:rFonts w:ascii="Sylfaen" w:hAnsi="Sylfaen"/>
          <w:b/>
          <w:bCs/>
        </w:rPr>
        <w:t xml:space="preserve"> </w:t>
      </w:r>
      <w:r w:rsidRPr="00E4582D">
        <w:rPr>
          <w:rFonts w:ascii="Sylfaen" w:hAnsi="Sylfaen"/>
        </w:rPr>
        <w:t>Un coffin est un étui ou une boîte utilisée pour ranger ou transporter une pierre à aiguiser. Il est souvent utilisé dans le domaine de l’artisanat ou de la cuisine.</w:t>
      </w:r>
    </w:p>
    <w:p w14:paraId="3B450307" w14:textId="77777777" w:rsidR="00473599" w:rsidRPr="00E4582D" w:rsidRDefault="00473599" w:rsidP="00123436">
      <w:pPr>
        <w:spacing w:after="0" w:line="240" w:lineRule="auto"/>
        <w:jc w:val="both"/>
        <w:rPr>
          <w:rFonts w:ascii="Sylfaen" w:hAnsi="Sylfaen"/>
          <w:i/>
          <w:iCs/>
        </w:rPr>
      </w:pPr>
      <w:r w:rsidRPr="00E4582D">
        <w:rPr>
          <w:rFonts w:ascii="Sylfaen" w:hAnsi="Sylfaen"/>
          <w:b/>
          <w:bCs/>
        </w:rPr>
        <w:t>Exemples d’utilisation :</w:t>
      </w:r>
      <w:r>
        <w:rPr>
          <w:rFonts w:ascii="Sylfaen" w:hAnsi="Sylfaen"/>
          <w:b/>
          <w:bCs/>
        </w:rPr>
        <w:tab/>
      </w:r>
      <w:r w:rsidRPr="00E4582D">
        <w:rPr>
          <w:rFonts w:ascii="Sylfaen" w:hAnsi="Sylfaen"/>
          <w:i/>
          <w:iCs/>
        </w:rPr>
        <w:t xml:space="preserve">Le faucheur est muni de sa pierre et de son coffin. </w:t>
      </w:r>
    </w:p>
    <w:p w14:paraId="6191F510" w14:textId="77777777" w:rsidR="00473599" w:rsidRPr="00E4582D" w:rsidRDefault="00473599" w:rsidP="00123436">
      <w:pPr>
        <w:spacing w:after="0" w:line="240" w:lineRule="auto"/>
        <w:ind w:left="2160" w:firstLine="720"/>
        <w:jc w:val="both"/>
        <w:rPr>
          <w:rFonts w:ascii="Sylfaen" w:hAnsi="Sylfaen"/>
        </w:rPr>
      </w:pPr>
      <w:r w:rsidRPr="00E4582D">
        <w:rPr>
          <w:rFonts w:ascii="Sylfaen" w:hAnsi="Sylfaen"/>
        </w:rPr>
        <w:t>(</w:t>
      </w:r>
      <w:proofErr w:type="gramStart"/>
      <w:r w:rsidRPr="00E4582D">
        <w:rPr>
          <w:rFonts w:ascii="Sylfaen" w:hAnsi="Sylfaen"/>
        </w:rPr>
        <w:t>étui</w:t>
      </w:r>
      <w:proofErr w:type="gramEnd"/>
      <w:r w:rsidRPr="00E4582D">
        <w:rPr>
          <w:rFonts w:ascii="Sylfaen" w:hAnsi="Sylfaen"/>
        </w:rPr>
        <w:t xml:space="preserve"> pour la pierre à aiguiser)</w:t>
      </w:r>
    </w:p>
    <w:p w14:paraId="377358A1" w14:textId="77777777" w:rsidR="00473599" w:rsidRPr="00E4582D" w:rsidRDefault="00473599" w:rsidP="00123436">
      <w:pPr>
        <w:spacing w:after="0" w:line="240" w:lineRule="auto"/>
        <w:ind w:left="2160" w:firstLine="720"/>
        <w:jc w:val="both"/>
        <w:rPr>
          <w:rFonts w:ascii="Sylfaen" w:hAnsi="Sylfaen"/>
          <w:i/>
          <w:iCs/>
        </w:rPr>
      </w:pPr>
      <w:r w:rsidRPr="00E4582D">
        <w:rPr>
          <w:rFonts w:ascii="Sylfaen" w:hAnsi="Sylfaen"/>
          <w:i/>
          <w:iCs/>
        </w:rPr>
        <w:t>La vieille pierre à aiguiser était rangée dans son coffin en bois.</w:t>
      </w:r>
    </w:p>
    <w:p w14:paraId="5F1BEEF4" w14:textId="77777777" w:rsidR="00473599" w:rsidRPr="00E4582D" w:rsidRDefault="00473599" w:rsidP="00123436">
      <w:pPr>
        <w:spacing w:after="0" w:line="240" w:lineRule="auto"/>
        <w:ind w:left="2160" w:firstLine="720"/>
        <w:jc w:val="both"/>
        <w:rPr>
          <w:rFonts w:ascii="Sylfaen" w:hAnsi="Sylfaen"/>
          <w:i/>
          <w:iCs/>
        </w:rPr>
      </w:pPr>
      <w:r w:rsidRPr="00E4582D">
        <w:rPr>
          <w:rFonts w:ascii="Sylfaen" w:hAnsi="Sylfaen"/>
          <w:i/>
          <w:iCs/>
        </w:rPr>
        <w:t>Il ouvrit son coffin pour vérifier l’état de sa pierre à aiguiser.</w:t>
      </w:r>
    </w:p>
    <w:p w14:paraId="4DAAF802" w14:textId="77777777" w:rsidR="00473599" w:rsidRPr="00872D3D" w:rsidRDefault="00473599" w:rsidP="00123436">
      <w:pPr>
        <w:spacing w:after="0" w:line="240" w:lineRule="auto"/>
        <w:jc w:val="both"/>
        <w:rPr>
          <w:rFonts w:ascii="Sylfaen" w:hAnsi="Sylfaen"/>
        </w:rPr>
      </w:pPr>
      <w:r w:rsidRPr="00E4582D">
        <w:rPr>
          <w:rFonts w:ascii="Sylfaen" w:hAnsi="Sylfaen"/>
          <w:b/>
          <w:bCs/>
          <w:sz w:val="28"/>
          <w:szCs w:val="28"/>
        </w:rPr>
        <w:t>Couffin</w:t>
      </w:r>
      <w:r w:rsidRPr="00C15C30">
        <w:rPr>
          <w:rFonts w:ascii="Sylfaen" w:hAnsi="Sylfaen"/>
          <w:i/>
          <w:iCs/>
        </w:rPr>
        <w:t xml:space="preserve"> m.</w:t>
      </w:r>
      <w:r>
        <w:rPr>
          <w:rFonts w:ascii="Sylfaen" w:hAnsi="Sylfaen"/>
          <w:b/>
          <w:bCs/>
          <w:sz w:val="28"/>
          <w:szCs w:val="28"/>
        </w:rPr>
        <w:tab/>
      </w:r>
      <w:proofErr w:type="spellStart"/>
      <w:proofErr w:type="gramStart"/>
      <w:r>
        <w:rPr>
          <w:rFonts w:ascii="Sylfaen" w:hAnsi="Sylfaen"/>
        </w:rPr>
        <w:t>մեծ</w:t>
      </w:r>
      <w:proofErr w:type="spellEnd"/>
      <w:proofErr w:type="gramEnd"/>
      <w:r>
        <w:rPr>
          <w:rFonts w:ascii="Sylfaen" w:hAnsi="Sylfaen"/>
        </w:rPr>
        <w:t xml:space="preserve"> </w:t>
      </w:r>
      <w:proofErr w:type="spellStart"/>
      <w:r>
        <w:rPr>
          <w:rFonts w:ascii="Sylfaen" w:hAnsi="Sylfaen"/>
        </w:rPr>
        <w:t>կողով</w:t>
      </w:r>
      <w:proofErr w:type="spellEnd"/>
      <w:r>
        <w:rPr>
          <w:rFonts w:ascii="Sylfaen" w:hAnsi="Sylfaen"/>
        </w:rPr>
        <w:t xml:space="preserve">՝ </w:t>
      </w:r>
      <w:proofErr w:type="spellStart"/>
      <w:r>
        <w:rPr>
          <w:rFonts w:ascii="Sylfaen" w:hAnsi="Sylfaen"/>
        </w:rPr>
        <w:t>զամբյուղ</w:t>
      </w:r>
      <w:proofErr w:type="spellEnd"/>
      <w:r>
        <w:rPr>
          <w:rFonts w:ascii="Sylfaen" w:hAnsi="Sylfaen"/>
        </w:rPr>
        <w:t xml:space="preserve">, </w:t>
      </w:r>
      <w:proofErr w:type="spellStart"/>
      <w:r>
        <w:rPr>
          <w:rFonts w:ascii="Sylfaen" w:hAnsi="Sylfaen"/>
        </w:rPr>
        <w:t>զամբյուղ-մահճակալ</w:t>
      </w:r>
      <w:proofErr w:type="spellEnd"/>
      <w:r>
        <w:rPr>
          <w:rFonts w:ascii="Sylfaen" w:hAnsi="Sylfaen"/>
        </w:rPr>
        <w:t xml:space="preserve"> (</w:t>
      </w:r>
      <w:proofErr w:type="spellStart"/>
      <w:r>
        <w:rPr>
          <w:rFonts w:ascii="Sylfaen" w:hAnsi="Sylfaen"/>
        </w:rPr>
        <w:t>մանկիկի</w:t>
      </w:r>
      <w:proofErr w:type="spellEnd"/>
      <w:r>
        <w:rPr>
          <w:rFonts w:ascii="Sylfaen" w:hAnsi="Sylfaen"/>
        </w:rPr>
        <w:t>)</w:t>
      </w:r>
    </w:p>
    <w:p w14:paraId="32F937C0" w14:textId="77777777" w:rsidR="00473599" w:rsidRDefault="00473599" w:rsidP="00123436">
      <w:pPr>
        <w:spacing w:after="0" w:line="240" w:lineRule="auto"/>
        <w:ind w:left="1440" w:hanging="1440"/>
        <w:jc w:val="both"/>
        <w:rPr>
          <w:rFonts w:ascii="Sylfaen" w:hAnsi="Sylfaen"/>
        </w:rPr>
      </w:pPr>
      <w:r w:rsidRPr="00E4582D">
        <w:rPr>
          <w:rFonts w:ascii="Sylfaen" w:hAnsi="Sylfaen"/>
          <w:b/>
          <w:bCs/>
        </w:rPr>
        <w:t>Définition :</w:t>
      </w:r>
      <w:r>
        <w:rPr>
          <w:rFonts w:ascii="Sylfaen" w:hAnsi="Sylfaen"/>
          <w:b/>
          <w:bCs/>
        </w:rPr>
        <w:t xml:space="preserve"> </w:t>
      </w:r>
      <w:r>
        <w:rPr>
          <w:rFonts w:ascii="Sylfaen" w:hAnsi="Sylfaen"/>
          <w:b/>
          <w:bCs/>
        </w:rPr>
        <w:tab/>
      </w:r>
      <w:r w:rsidRPr="00E4582D">
        <w:rPr>
          <w:rFonts w:ascii="Sylfaen" w:hAnsi="Sylfaen"/>
        </w:rPr>
        <w:t>Un couffin est une corbeille souvent munie d’anses, utilisée comme berceau pour un nouveau-né. Il offre un espace doux et sécurisé pour le repos et le sommeil du bébé.</w:t>
      </w:r>
    </w:p>
    <w:p w14:paraId="1DDC7E1E" w14:textId="77777777" w:rsidR="00473599" w:rsidRDefault="00473599" w:rsidP="00123436">
      <w:pPr>
        <w:spacing w:after="0" w:line="240" w:lineRule="auto"/>
        <w:jc w:val="both"/>
        <w:rPr>
          <w:rFonts w:ascii="Sylfaen" w:hAnsi="Sylfaen"/>
          <w:b/>
          <w:bCs/>
        </w:rPr>
      </w:pPr>
      <w:r w:rsidRPr="00E4582D">
        <w:rPr>
          <w:rFonts w:ascii="Sylfaen" w:hAnsi="Sylfaen"/>
          <w:b/>
          <w:bCs/>
        </w:rPr>
        <w:t>Exemples d’utilisation :</w:t>
      </w:r>
      <w:r>
        <w:rPr>
          <w:rFonts w:ascii="Sylfaen" w:hAnsi="Sylfaen"/>
          <w:b/>
          <w:bCs/>
        </w:rPr>
        <w:tab/>
      </w:r>
    </w:p>
    <w:p w14:paraId="2EDF15AC" w14:textId="77777777" w:rsidR="00473599" w:rsidRDefault="00473599" w:rsidP="00123436">
      <w:pPr>
        <w:spacing w:after="0" w:line="240" w:lineRule="auto"/>
        <w:ind w:left="720" w:firstLine="720"/>
        <w:jc w:val="both"/>
        <w:rPr>
          <w:rFonts w:ascii="Sylfaen" w:hAnsi="Sylfaen"/>
        </w:rPr>
      </w:pPr>
      <w:r w:rsidRPr="00E4582D">
        <w:rPr>
          <w:rFonts w:ascii="Sylfaen" w:hAnsi="Sylfaen"/>
          <w:i/>
          <w:iCs/>
        </w:rPr>
        <w:t>Le nouveau-né est endormi dans son couffin</w:t>
      </w:r>
      <w:r w:rsidRPr="00E4582D">
        <w:rPr>
          <w:rFonts w:ascii="Sylfaen" w:hAnsi="Sylfaen"/>
        </w:rPr>
        <w:t>. (</w:t>
      </w:r>
      <w:proofErr w:type="gramStart"/>
      <w:r w:rsidRPr="00E4582D">
        <w:rPr>
          <w:rFonts w:ascii="Sylfaen" w:hAnsi="Sylfaen"/>
        </w:rPr>
        <w:t>berceau</w:t>
      </w:r>
      <w:proofErr w:type="gramEnd"/>
      <w:r w:rsidRPr="00E4582D">
        <w:rPr>
          <w:rFonts w:ascii="Sylfaen" w:hAnsi="Sylfaen"/>
        </w:rPr>
        <w:t xml:space="preserve"> pour bébé)</w:t>
      </w:r>
    </w:p>
    <w:p w14:paraId="3F4F39FB" w14:textId="77777777" w:rsidR="00473599" w:rsidRPr="00C15C30" w:rsidRDefault="00473599" w:rsidP="00123436">
      <w:pPr>
        <w:spacing w:after="0" w:line="240" w:lineRule="auto"/>
        <w:ind w:left="720" w:firstLine="720"/>
        <w:jc w:val="both"/>
        <w:rPr>
          <w:rFonts w:ascii="Sylfaen" w:hAnsi="Sylfaen"/>
          <w:sz w:val="10"/>
          <w:szCs w:val="10"/>
        </w:rPr>
      </w:pPr>
    </w:p>
    <w:p w14:paraId="5D702B7F" w14:textId="77777777" w:rsidR="00473599" w:rsidRDefault="00473599" w:rsidP="00123436">
      <w:pPr>
        <w:spacing w:after="0" w:line="240" w:lineRule="auto"/>
        <w:jc w:val="both"/>
        <w:rPr>
          <w:rFonts w:ascii="Sylfaen" w:hAnsi="Sylfaen"/>
          <w:i/>
          <w:iCs/>
        </w:rPr>
      </w:pPr>
      <w:r>
        <w:rPr>
          <w:rFonts w:ascii="Sylfaen" w:hAnsi="Sylfaen"/>
        </w:rPr>
        <w:tab/>
      </w:r>
      <w:r>
        <w:rPr>
          <w:rFonts w:ascii="Sylfaen" w:hAnsi="Sylfaen"/>
        </w:rPr>
        <w:tab/>
      </w:r>
      <w:r w:rsidRPr="00E4582D">
        <w:rPr>
          <w:rFonts w:ascii="Sylfaen" w:hAnsi="Sylfaen"/>
          <w:i/>
          <w:iCs/>
        </w:rPr>
        <w:t>Le couffin était garni de doux coussins pour le confort du bébé.</w:t>
      </w:r>
    </w:p>
    <w:p w14:paraId="334194C2" w14:textId="77777777" w:rsidR="00473599" w:rsidRPr="00C15C30" w:rsidRDefault="00473599" w:rsidP="00123436">
      <w:pPr>
        <w:spacing w:after="0" w:line="240" w:lineRule="auto"/>
        <w:jc w:val="both"/>
        <w:rPr>
          <w:rFonts w:ascii="Sylfaen" w:hAnsi="Sylfaen"/>
          <w:i/>
          <w:iCs/>
          <w:sz w:val="10"/>
          <w:szCs w:val="10"/>
        </w:rPr>
      </w:pPr>
    </w:p>
    <w:p w14:paraId="75F4A659" w14:textId="77777777" w:rsidR="00473599" w:rsidRPr="00E4582D" w:rsidRDefault="00473599" w:rsidP="00123436">
      <w:pPr>
        <w:spacing w:after="0" w:line="240" w:lineRule="auto"/>
        <w:jc w:val="both"/>
        <w:rPr>
          <w:rFonts w:ascii="Sylfaen" w:hAnsi="Sylfaen"/>
          <w:i/>
          <w:iCs/>
        </w:rPr>
      </w:pPr>
      <w:r w:rsidRPr="00E4582D">
        <w:rPr>
          <w:rFonts w:ascii="Sylfaen" w:hAnsi="Sylfaen"/>
          <w:i/>
          <w:iCs/>
        </w:rPr>
        <w:tab/>
      </w:r>
      <w:r w:rsidRPr="00E4582D">
        <w:rPr>
          <w:rFonts w:ascii="Sylfaen" w:hAnsi="Sylfaen"/>
          <w:i/>
          <w:iCs/>
        </w:rPr>
        <w:tab/>
        <w:t>Elle déposa délicatement le bébé endormi dans son couffin près du lit.</w:t>
      </w:r>
    </w:p>
    <w:p w14:paraId="459E964C" w14:textId="77777777" w:rsidR="00473599" w:rsidRPr="00E4582D" w:rsidRDefault="00473599" w:rsidP="00123436">
      <w:pPr>
        <w:spacing w:after="0" w:line="240" w:lineRule="auto"/>
        <w:jc w:val="both"/>
        <w:rPr>
          <w:rFonts w:ascii="Sylfaen" w:hAnsi="Sylfaen"/>
          <w:b/>
          <w:bCs/>
          <w:sz w:val="28"/>
          <w:szCs w:val="28"/>
        </w:rPr>
      </w:pPr>
      <w:r w:rsidRPr="00E4582D">
        <w:rPr>
          <w:rFonts w:ascii="Sylfaen" w:hAnsi="Sylfaen"/>
          <w:b/>
          <w:bCs/>
          <w:sz w:val="28"/>
          <w:szCs w:val="28"/>
        </w:rPr>
        <w:lastRenderedPageBreak/>
        <w:t>Coussin</w:t>
      </w:r>
      <w:r w:rsidRPr="00C15C30">
        <w:rPr>
          <w:rFonts w:ascii="Sylfaen" w:hAnsi="Sylfaen"/>
          <w:i/>
          <w:iCs/>
        </w:rPr>
        <w:t xml:space="preserve"> m.</w:t>
      </w:r>
    </w:p>
    <w:p w14:paraId="6FF8C616" w14:textId="77777777" w:rsidR="00473599" w:rsidRDefault="00473599" w:rsidP="00123436">
      <w:pPr>
        <w:spacing w:after="0" w:line="240" w:lineRule="auto"/>
        <w:jc w:val="both"/>
        <w:rPr>
          <w:rFonts w:ascii="Sylfaen" w:hAnsi="Sylfaen"/>
        </w:rPr>
      </w:pPr>
      <w:r w:rsidRPr="00E4582D">
        <w:rPr>
          <w:rFonts w:ascii="Sylfaen" w:hAnsi="Sylfaen"/>
          <w:b/>
          <w:bCs/>
        </w:rPr>
        <w:t>Définition :</w:t>
      </w:r>
      <w:r>
        <w:rPr>
          <w:rFonts w:ascii="Sylfaen" w:hAnsi="Sylfaen"/>
          <w:b/>
          <w:bCs/>
        </w:rPr>
        <w:t xml:space="preserve"> </w:t>
      </w:r>
      <w:r>
        <w:rPr>
          <w:rFonts w:ascii="Sylfaen" w:hAnsi="Sylfaen"/>
          <w:b/>
          <w:bCs/>
        </w:rPr>
        <w:tab/>
      </w:r>
      <w:r w:rsidRPr="00E4582D">
        <w:rPr>
          <w:rFonts w:ascii="Sylfaen" w:hAnsi="Sylfaen"/>
        </w:rPr>
        <w:t xml:space="preserve">Un coussin est un objet rembourré utilisé comme oreiller ou support confortable </w:t>
      </w:r>
    </w:p>
    <w:p w14:paraId="35D42A16" w14:textId="77777777" w:rsidR="00473599" w:rsidRPr="00E4582D" w:rsidRDefault="00473599" w:rsidP="00123436">
      <w:pPr>
        <w:spacing w:after="0" w:line="240" w:lineRule="auto"/>
        <w:ind w:left="1440"/>
        <w:jc w:val="both"/>
        <w:rPr>
          <w:rFonts w:ascii="Sylfaen" w:hAnsi="Sylfaen"/>
        </w:rPr>
      </w:pPr>
      <w:proofErr w:type="gramStart"/>
      <w:r w:rsidRPr="00E4582D">
        <w:rPr>
          <w:rFonts w:ascii="Sylfaen" w:hAnsi="Sylfaen"/>
        </w:rPr>
        <w:t>pour</w:t>
      </w:r>
      <w:proofErr w:type="gramEnd"/>
      <w:r w:rsidRPr="00E4582D">
        <w:rPr>
          <w:rFonts w:ascii="Sylfaen" w:hAnsi="Sylfaen"/>
        </w:rPr>
        <w:t xml:space="preserve"> s’asseoir ou s’allonger. Il peut être utilisé à des fins décoratives ou fonctionnelles.</w:t>
      </w:r>
    </w:p>
    <w:p w14:paraId="275F5DA5" w14:textId="77777777" w:rsidR="00473599" w:rsidRDefault="00473599" w:rsidP="00123436">
      <w:pPr>
        <w:spacing w:after="0" w:line="240" w:lineRule="auto"/>
        <w:jc w:val="both"/>
        <w:rPr>
          <w:rFonts w:ascii="Sylfaen" w:hAnsi="Sylfaen"/>
          <w:b/>
          <w:bCs/>
        </w:rPr>
      </w:pPr>
      <w:r w:rsidRPr="00E4582D">
        <w:rPr>
          <w:rFonts w:ascii="Sylfaen" w:hAnsi="Sylfaen"/>
          <w:b/>
          <w:bCs/>
        </w:rPr>
        <w:t>Exemples d’utilisation :</w:t>
      </w:r>
      <w:r>
        <w:rPr>
          <w:rFonts w:ascii="Sylfaen" w:hAnsi="Sylfaen"/>
          <w:b/>
          <w:bCs/>
        </w:rPr>
        <w:t xml:space="preserve"> </w:t>
      </w:r>
      <w:r>
        <w:rPr>
          <w:rFonts w:ascii="Sylfaen" w:hAnsi="Sylfaen"/>
          <w:b/>
          <w:bCs/>
        </w:rPr>
        <w:tab/>
      </w:r>
    </w:p>
    <w:p w14:paraId="109839A4" w14:textId="77777777" w:rsidR="00473599" w:rsidRDefault="00473599" w:rsidP="00123436">
      <w:pPr>
        <w:spacing w:after="0" w:line="240" w:lineRule="auto"/>
        <w:ind w:left="720" w:firstLine="720"/>
        <w:jc w:val="both"/>
        <w:rPr>
          <w:rFonts w:ascii="Sylfaen" w:hAnsi="Sylfaen"/>
          <w:i/>
          <w:iCs/>
        </w:rPr>
      </w:pPr>
      <w:r w:rsidRPr="00E4582D">
        <w:rPr>
          <w:rFonts w:ascii="Sylfaen" w:hAnsi="Sylfaen"/>
          <w:i/>
          <w:iCs/>
        </w:rPr>
        <w:t xml:space="preserve">Il reposait mollement sur des coussins brodés. </w:t>
      </w:r>
    </w:p>
    <w:p w14:paraId="3AE812FC" w14:textId="77777777" w:rsidR="00473599" w:rsidRDefault="00473599" w:rsidP="00123436">
      <w:pPr>
        <w:spacing w:after="0" w:line="240" w:lineRule="auto"/>
        <w:ind w:left="720" w:firstLine="720"/>
        <w:jc w:val="both"/>
        <w:rPr>
          <w:rFonts w:ascii="Sylfaen" w:hAnsi="Sylfaen"/>
        </w:rPr>
      </w:pPr>
      <w:r w:rsidRPr="00E4582D">
        <w:rPr>
          <w:rFonts w:ascii="Sylfaen" w:hAnsi="Sylfaen"/>
        </w:rPr>
        <w:t>(</w:t>
      </w:r>
      <w:proofErr w:type="gramStart"/>
      <w:r w:rsidRPr="00E4582D">
        <w:rPr>
          <w:rFonts w:ascii="Sylfaen" w:hAnsi="Sylfaen"/>
        </w:rPr>
        <w:t>support</w:t>
      </w:r>
      <w:proofErr w:type="gramEnd"/>
      <w:r w:rsidRPr="00E4582D">
        <w:rPr>
          <w:rFonts w:ascii="Sylfaen" w:hAnsi="Sylfaen"/>
        </w:rPr>
        <w:t xml:space="preserve"> confortable pour s’asseoir ou s’allonger)</w:t>
      </w:r>
    </w:p>
    <w:p w14:paraId="742D0F2E" w14:textId="77777777" w:rsidR="00473599" w:rsidRDefault="00473599" w:rsidP="00123436">
      <w:pPr>
        <w:spacing w:after="0" w:line="240" w:lineRule="auto"/>
        <w:ind w:left="720" w:firstLine="720"/>
        <w:jc w:val="both"/>
        <w:rPr>
          <w:rFonts w:ascii="Sylfaen" w:hAnsi="Sylfaen"/>
        </w:rPr>
      </w:pPr>
    </w:p>
    <w:p w14:paraId="7FAC5C68" w14:textId="77777777" w:rsidR="00473599" w:rsidRDefault="00473599" w:rsidP="00123436">
      <w:pPr>
        <w:spacing w:after="0" w:line="240" w:lineRule="auto"/>
        <w:ind w:left="720" w:firstLine="720"/>
        <w:jc w:val="both"/>
        <w:rPr>
          <w:rFonts w:ascii="Sylfaen" w:hAnsi="Sylfaen"/>
          <w:i/>
          <w:iCs/>
        </w:rPr>
      </w:pPr>
      <w:r w:rsidRPr="00E4582D">
        <w:rPr>
          <w:rFonts w:ascii="Sylfaen" w:hAnsi="Sylfaen"/>
          <w:i/>
          <w:iCs/>
        </w:rPr>
        <w:t>Les coussins du canapé ajoutaient une touche de couleur à la pièce.</w:t>
      </w:r>
    </w:p>
    <w:p w14:paraId="1261F600" w14:textId="77777777" w:rsidR="00473599" w:rsidRPr="00C15C30" w:rsidRDefault="00473599" w:rsidP="00123436">
      <w:pPr>
        <w:spacing w:after="0" w:line="240" w:lineRule="auto"/>
        <w:ind w:left="720" w:firstLine="720"/>
        <w:jc w:val="both"/>
        <w:rPr>
          <w:rFonts w:ascii="Sylfaen" w:hAnsi="Sylfaen"/>
          <w:i/>
          <w:iCs/>
          <w:sz w:val="10"/>
          <w:szCs w:val="10"/>
        </w:rPr>
      </w:pPr>
    </w:p>
    <w:p w14:paraId="532706FC" w14:textId="77777777" w:rsidR="00473599" w:rsidRPr="00E4582D" w:rsidRDefault="00473599" w:rsidP="00123436">
      <w:pPr>
        <w:spacing w:after="0" w:line="240" w:lineRule="auto"/>
        <w:ind w:left="720" w:firstLine="720"/>
        <w:jc w:val="both"/>
        <w:rPr>
          <w:rFonts w:ascii="Sylfaen" w:hAnsi="Sylfaen"/>
          <w:i/>
          <w:iCs/>
        </w:rPr>
      </w:pPr>
      <w:r w:rsidRPr="00E4582D">
        <w:rPr>
          <w:rFonts w:ascii="Sylfaen" w:hAnsi="Sylfaen"/>
          <w:i/>
          <w:iCs/>
        </w:rPr>
        <w:t>Elle s’enfonça dans le canapé, appuyée contre les doux coussins.</w:t>
      </w:r>
    </w:p>
    <w:p w14:paraId="1B43D91A" w14:textId="77777777" w:rsidR="00473599" w:rsidRDefault="00473599" w:rsidP="00123436">
      <w:pPr>
        <w:spacing w:after="0" w:line="240" w:lineRule="auto"/>
        <w:jc w:val="both"/>
        <w:rPr>
          <w:rFonts w:ascii="Sylfaen" w:hAnsi="Sylfaen"/>
        </w:rPr>
      </w:pPr>
      <w:r w:rsidRPr="00E4582D">
        <w:rPr>
          <w:rFonts w:ascii="Sylfaen" w:hAnsi="Sylfaen"/>
        </w:rPr>
        <w:t>Bien que les mots « coffin », « couffin » et « coussin » partagent une certaine ressemblance dans leur sonorité, ils ont des significations très différentes. « Coffin » est un étui pour la pierre à aiguiser, « couffin » est un berceau pour bébé et « coussin » est un support rembourré pour s’asseoir ou s’allonger. Comprendre ces nuances est essentiel pour une communication précise en français, en particulier dans des contextes liés à la maison, à la famille et au confort.</w:t>
      </w:r>
    </w:p>
    <w:p w14:paraId="4E55E6B5" w14:textId="77777777" w:rsidR="00F11838" w:rsidRDefault="00F11838" w:rsidP="00123436">
      <w:pPr>
        <w:spacing w:after="0" w:line="240" w:lineRule="auto"/>
        <w:jc w:val="both"/>
        <w:rPr>
          <w:rFonts w:ascii="Sylfaen" w:hAnsi="Sylfaen"/>
        </w:rPr>
      </w:pPr>
    </w:p>
    <w:p w14:paraId="478519CE" w14:textId="0CADEF47" w:rsidR="00EE67EF" w:rsidRPr="00EE67EF" w:rsidRDefault="00EE67EF" w:rsidP="00EE67EF">
      <w:pPr>
        <w:spacing w:after="0" w:line="240" w:lineRule="auto"/>
        <w:jc w:val="center"/>
        <w:rPr>
          <w:rFonts w:ascii="Sylfaen" w:hAnsi="Sylfaen"/>
          <w:b/>
          <w:bCs/>
          <w:sz w:val="32"/>
          <w:szCs w:val="32"/>
        </w:rPr>
      </w:pPr>
      <w:r>
        <w:rPr>
          <w:rFonts w:ascii="Sylfaen" w:hAnsi="Sylfaen"/>
          <w:b/>
          <w:bCs/>
          <w:sz w:val="32"/>
          <w:szCs w:val="32"/>
        </w:rPr>
        <w:t>C</w:t>
      </w:r>
      <w:r w:rsidRPr="00EE67EF">
        <w:rPr>
          <w:rFonts w:ascii="Sylfaen" w:hAnsi="Sylfaen"/>
          <w:b/>
          <w:bCs/>
          <w:sz w:val="32"/>
          <w:szCs w:val="32"/>
        </w:rPr>
        <w:t>ohésion et cohérence</w:t>
      </w:r>
    </w:p>
    <w:p w14:paraId="042C2245" w14:textId="4024762D" w:rsidR="00EE67EF" w:rsidRPr="00EE67EF" w:rsidRDefault="00EE67EF" w:rsidP="00EE67EF">
      <w:pPr>
        <w:spacing w:after="0" w:line="240" w:lineRule="auto"/>
        <w:jc w:val="both"/>
        <w:rPr>
          <w:rFonts w:ascii="Sylfaen" w:hAnsi="Sylfaen"/>
        </w:rPr>
      </w:pPr>
      <w:r w:rsidRPr="00EE67EF">
        <w:rPr>
          <w:rFonts w:ascii="Sylfaen" w:hAnsi="Sylfaen"/>
          <w:b/>
          <w:bCs/>
          <w:sz w:val="28"/>
          <w:szCs w:val="28"/>
        </w:rPr>
        <w:t xml:space="preserve">Cohésion </w:t>
      </w:r>
      <w:bookmarkStart w:id="52" w:name="_Hlk229386056"/>
      <w:r w:rsidRPr="00EE67EF">
        <w:rPr>
          <w:rFonts w:ascii="Sylfaen" w:hAnsi="Sylfaen"/>
          <w:i/>
          <w:iCs/>
        </w:rPr>
        <w:t>f.</w:t>
      </w:r>
      <w:bookmarkEnd w:id="52"/>
      <w:r>
        <w:rPr>
          <w:rFonts w:ascii="Sylfaen" w:hAnsi="Sylfaen"/>
          <w:i/>
          <w:iCs/>
        </w:rPr>
        <w:tab/>
      </w:r>
      <w:bookmarkStart w:id="53" w:name="_Hlk229386318"/>
      <w:proofErr w:type="spellStart"/>
      <w:proofErr w:type="gramStart"/>
      <w:r w:rsidRPr="00EE67EF">
        <w:rPr>
          <w:rFonts w:ascii="Sylfaen" w:hAnsi="Sylfaen"/>
        </w:rPr>
        <w:t>կապ</w:t>
      </w:r>
      <w:proofErr w:type="spellEnd"/>
      <w:proofErr w:type="gramEnd"/>
      <w:r w:rsidRPr="00EE67EF">
        <w:rPr>
          <w:rFonts w:ascii="Sylfaen" w:hAnsi="Sylfaen"/>
        </w:rPr>
        <w:t>,</w:t>
      </w:r>
      <w:r>
        <w:rPr>
          <w:rFonts w:ascii="Sylfaen" w:hAnsi="Sylfaen"/>
        </w:rPr>
        <w:t xml:space="preserve"> </w:t>
      </w:r>
      <w:proofErr w:type="spellStart"/>
      <w:r>
        <w:rPr>
          <w:rFonts w:ascii="Sylfaen" w:hAnsi="Sylfaen"/>
        </w:rPr>
        <w:t>կապակցություն</w:t>
      </w:r>
      <w:proofErr w:type="spellEnd"/>
      <w:r>
        <w:rPr>
          <w:rFonts w:ascii="Sylfaen" w:hAnsi="Sylfaen"/>
        </w:rPr>
        <w:t xml:space="preserve">, </w:t>
      </w:r>
      <w:proofErr w:type="spellStart"/>
      <w:r>
        <w:rPr>
          <w:rFonts w:ascii="Sylfaen" w:hAnsi="Sylfaen"/>
        </w:rPr>
        <w:t>հարակցություն</w:t>
      </w:r>
      <w:bookmarkEnd w:id="53"/>
      <w:proofErr w:type="spellEnd"/>
    </w:p>
    <w:p w14:paraId="16138D50" w14:textId="5751F5FA" w:rsidR="00EE67EF" w:rsidRPr="00EE67EF" w:rsidRDefault="00EE67EF" w:rsidP="00EE67EF">
      <w:pPr>
        <w:spacing w:after="0" w:line="240" w:lineRule="auto"/>
        <w:ind w:left="1440" w:hanging="1440"/>
        <w:jc w:val="both"/>
        <w:rPr>
          <w:rFonts w:ascii="Sylfaen" w:hAnsi="Sylfaen"/>
        </w:rPr>
      </w:pPr>
      <w:r w:rsidRPr="00EE67EF">
        <w:rPr>
          <w:rFonts w:ascii="Sylfaen" w:hAnsi="Sylfaen"/>
          <w:b/>
          <w:bCs/>
        </w:rPr>
        <w:t>Définition :</w:t>
      </w:r>
      <w:r>
        <w:rPr>
          <w:rFonts w:ascii="Sylfaen" w:hAnsi="Sylfaen"/>
          <w:b/>
          <w:bCs/>
        </w:rPr>
        <w:t xml:space="preserve"> </w:t>
      </w:r>
      <w:r>
        <w:rPr>
          <w:rFonts w:ascii="Sylfaen" w:hAnsi="Sylfaen"/>
          <w:b/>
          <w:bCs/>
        </w:rPr>
        <w:tab/>
      </w:r>
      <w:r w:rsidRPr="00EE67EF">
        <w:rPr>
          <w:rFonts w:ascii="Sylfaen" w:hAnsi="Sylfaen"/>
        </w:rPr>
        <w:t>La cohésion désigne l’état d’unité ou de liaison entre les parties d’un ensemble. C’est la force qui maintient ensemble les éléments constitutifs d’un groupe, d’une équipe ou d’une structure.</w:t>
      </w:r>
    </w:p>
    <w:p w14:paraId="7527BE2F" w14:textId="77777777" w:rsidR="00EE67EF" w:rsidRPr="00EE67EF" w:rsidRDefault="00EE67EF" w:rsidP="00EE67EF">
      <w:pPr>
        <w:spacing w:after="0" w:line="240" w:lineRule="auto"/>
        <w:jc w:val="both"/>
        <w:rPr>
          <w:rFonts w:ascii="Sylfaen" w:hAnsi="Sylfaen"/>
          <w:b/>
          <w:bCs/>
        </w:rPr>
      </w:pPr>
      <w:r w:rsidRPr="00EE67EF">
        <w:rPr>
          <w:rFonts w:ascii="Sylfaen" w:hAnsi="Sylfaen"/>
          <w:b/>
          <w:bCs/>
        </w:rPr>
        <w:t>Exemples d’utilisation :</w:t>
      </w:r>
    </w:p>
    <w:p w14:paraId="4FFD9846" w14:textId="77777777" w:rsidR="00EE67EF" w:rsidRPr="00EE67EF" w:rsidRDefault="00EE67EF" w:rsidP="00EE67EF">
      <w:pPr>
        <w:spacing w:after="0" w:line="240" w:lineRule="auto"/>
        <w:ind w:left="720" w:firstLine="720"/>
        <w:jc w:val="both"/>
        <w:rPr>
          <w:rFonts w:ascii="Sylfaen" w:hAnsi="Sylfaen"/>
          <w:i/>
          <w:iCs/>
        </w:rPr>
      </w:pPr>
      <w:r w:rsidRPr="00EE67EF">
        <w:rPr>
          <w:rFonts w:ascii="Sylfaen" w:hAnsi="Sylfaen"/>
          <w:i/>
          <w:iCs/>
        </w:rPr>
        <w:t xml:space="preserve">La cohésion de l’équipe de travail était remarquable. </w:t>
      </w:r>
    </w:p>
    <w:p w14:paraId="10B80F70" w14:textId="7E564E0F" w:rsidR="00EE67EF" w:rsidRPr="00EE67EF" w:rsidRDefault="00EE67EF" w:rsidP="00EE67EF">
      <w:pPr>
        <w:spacing w:after="0" w:line="240" w:lineRule="auto"/>
        <w:ind w:left="720" w:firstLine="720"/>
        <w:jc w:val="both"/>
        <w:rPr>
          <w:rFonts w:ascii="Sylfaen" w:hAnsi="Sylfaen"/>
        </w:rPr>
      </w:pPr>
      <w:r w:rsidRPr="00EE67EF">
        <w:rPr>
          <w:rFonts w:ascii="Sylfaen" w:hAnsi="Sylfaen"/>
        </w:rPr>
        <w:t>(</w:t>
      </w:r>
      <w:proofErr w:type="gramStart"/>
      <w:r w:rsidRPr="00EE67EF">
        <w:rPr>
          <w:rFonts w:ascii="Sylfaen" w:hAnsi="Sylfaen"/>
        </w:rPr>
        <w:t>unité</w:t>
      </w:r>
      <w:proofErr w:type="gramEnd"/>
      <w:r w:rsidRPr="00EE67EF">
        <w:rPr>
          <w:rFonts w:ascii="Sylfaen" w:hAnsi="Sylfaen"/>
        </w:rPr>
        <w:t xml:space="preserve"> et solidarité entre les membres)</w:t>
      </w:r>
    </w:p>
    <w:p w14:paraId="59AA91E9" w14:textId="77777777" w:rsidR="00EE67EF" w:rsidRPr="00EE67EF" w:rsidRDefault="00EE67EF" w:rsidP="00EE67EF">
      <w:pPr>
        <w:spacing w:after="0" w:line="240" w:lineRule="auto"/>
        <w:ind w:left="720" w:firstLine="720"/>
        <w:jc w:val="both"/>
        <w:rPr>
          <w:rFonts w:ascii="Sylfaen" w:hAnsi="Sylfaen"/>
          <w:i/>
          <w:iCs/>
        </w:rPr>
      </w:pPr>
      <w:r w:rsidRPr="00EE67EF">
        <w:rPr>
          <w:rFonts w:ascii="Sylfaen" w:hAnsi="Sylfaen"/>
          <w:i/>
          <w:iCs/>
        </w:rPr>
        <w:t xml:space="preserve">Le professeur encourageait la cohésion sociale dans sa classe. </w:t>
      </w:r>
    </w:p>
    <w:p w14:paraId="0D76C584" w14:textId="4EC794F6" w:rsidR="00EE67EF" w:rsidRPr="00EE67EF" w:rsidRDefault="00EE67EF" w:rsidP="00EE67EF">
      <w:pPr>
        <w:spacing w:after="0" w:line="240" w:lineRule="auto"/>
        <w:ind w:left="720" w:firstLine="720"/>
        <w:jc w:val="both"/>
        <w:rPr>
          <w:rFonts w:ascii="Sylfaen" w:hAnsi="Sylfaen"/>
        </w:rPr>
      </w:pPr>
      <w:r w:rsidRPr="00EE67EF">
        <w:rPr>
          <w:rFonts w:ascii="Sylfaen" w:hAnsi="Sylfaen"/>
        </w:rPr>
        <w:t>(</w:t>
      </w:r>
      <w:proofErr w:type="gramStart"/>
      <w:r w:rsidRPr="00EE67EF">
        <w:rPr>
          <w:rFonts w:ascii="Sylfaen" w:hAnsi="Sylfaen"/>
        </w:rPr>
        <w:t>harmonie</w:t>
      </w:r>
      <w:proofErr w:type="gramEnd"/>
      <w:r w:rsidRPr="00EE67EF">
        <w:rPr>
          <w:rFonts w:ascii="Sylfaen" w:hAnsi="Sylfaen"/>
        </w:rPr>
        <w:t xml:space="preserve"> et collaboration entre les élèves)</w:t>
      </w:r>
    </w:p>
    <w:p w14:paraId="208402FE" w14:textId="77777777" w:rsidR="00EE67EF" w:rsidRPr="00EE67EF" w:rsidRDefault="00EE67EF" w:rsidP="00EE67EF">
      <w:pPr>
        <w:spacing w:after="0" w:line="240" w:lineRule="auto"/>
        <w:jc w:val="both"/>
        <w:rPr>
          <w:rFonts w:ascii="Sylfaen" w:hAnsi="Sylfaen"/>
          <w:sz w:val="10"/>
          <w:szCs w:val="10"/>
        </w:rPr>
      </w:pPr>
    </w:p>
    <w:p w14:paraId="0373884D" w14:textId="77777777" w:rsidR="00EE67EF" w:rsidRPr="00EE67EF" w:rsidRDefault="00EE67EF" w:rsidP="00EE67EF">
      <w:pPr>
        <w:spacing w:after="0" w:line="240" w:lineRule="auto"/>
        <w:ind w:left="720" w:firstLine="720"/>
        <w:jc w:val="both"/>
        <w:rPr>
          <w:rFonts w:ascii="Sylfaen" w:hAnsi="Sylfaen"/>
          <w:i/>
          <w:iCs/>
        </w:rPr>
      </w:pPr>
      <w:r w:rsidRPr="00EE67EF">
        <w:rPr>
          <w:rFonts w:ascii="Sylfaen" w:hAnsi="Sylfaen"/>
          <w:i/>
          <w:iCs/>
        </w:rPr>
        <w:t>La cohésion des molécules est essentielle pour maintenir la solidité du matériau.</w:t>
      </w:r>
    </w:p>
    <w:p w14:paraId="02D078B5" w14:textId="27369194" w:rsidR="00EE67EF" w:rsidRPr="00EE67EF" w:rsidRDefault="00EE67EF" w:rsidP="00EE67EF">
      <w:pPr>
        <w:spacing w:after="0" w:line="240" w:lineRule="auto"/>
        <w:jc w:val="both"/>
        <w:rPr>
          <w:rFonts w:ascii="Sylfaen" w:hAnsi="Sylfaen"/>
          <w:b/>
          <w:bCs/>
          <w:sz w:val="28"/>
          <w:szCs w:val="28"/>
        </w:rPr>
      </w:pPr>
      <w:r w:rsidRPr="00EE67EF">
        <w:rPr>
          <w:rFonts w:ascii="Sylfaen" w:hAnsi="Sylfaen"/>
          <w:b/>
          <w:bCs/>
          <w:sz w:val="28"/>
          <w:szCs w:val="28"/>
        </w:rPr>
        <w:t>Cohérence</w:t>
      </w:r>
      <w:r w:rsidRPr="00EE67EF">
        <w:rPr>
          <w:rFonts w:ascii="Sylfaen" w:hAnsi="Sylfaen"/>
          <w:i/>
          <w:iCs/>
        </w:rPr>
        <w:t xml:space="preserve"> f.</w:t>
      </w:r>
      <w:r>
        <w:rPr>
          <w:rFonts w:ascii="Sylfaen" w:hAnsi="Sylfaen"/>
          <w:i/>
          <w:iCs/>
        </w:rPr>
        <w:t xml:space="preserve"> </w:t>
      </w:r>
      <w:proofErr w:type="spellStart"/>
      <w:r w:rsidRPr="00EE67EF">
        <w:rPr>
          <w:rFonts w:ascii="Sylfaen" w:hAnsi="Sylfaen"/>
        </w:rPr>
        <w:t>կապ</w:t>
      </w:r>
      <w:proofErr w:type="spellEnd"/>
      <w:r w:rsidRPr="00EE67EF">
        <w:rPr>
          <w:rFonts w:ascii="Sylfaen" w:hAnsi="Sylfaen"/>
        </w:rPr>
        <w:t>,</w:t>
      </w:r>
      <w:r>
        <w:rPr>
          <w:rFonts w:ascii="Sylfaen" w:hAnsi="Sylfaen"/>
        </w:rPr>
        <w:t xml:space="preserve"> </w:t>
      </w:r>
      <w:proofErr w:type="spellStart"/>
      <w:r>
        <w:rPr>
          <w:rFonts w:ascii="Sylfaen" w:hAnsi="Sylfaen"/>
        </w:rPr>
        <w:t>կապակցություն</w:t>
      </w:r>
      <w:proofErr w:type="spellEnd"/>
      <w:r>
        <w:rPr>
          <w:rFonts w:ascii="Sylfaen" w:hAnsi="Sylfaen"/>
        </w:rPr>
        <w:t xml:space="preserve">, </w:t>
      </w:r>
      <w:proofErr w:type="spellStart"/>
      <w:r>
        <w:rPr>
          <w:rFonts w:ascii="Sylfaen" w:hAnsi="Sylfaen"/>
        </w:rPr>
        <w:t>առնչություն</w:t>
      </w:r>
      <w:proofErr w:type="spellEnd"/>
      <w:r>
        <w:rPr>
          <w:rFonts w:ascii="Sylfaen" w:hAnsi="Sylfaen"/>
        </w:rPr>
        <w:t xml:space="preserve">, </w:t>
      </w:r>
      <w:proofErr w:type="spellStart"/>
      <w:r>
        <w:rPr>
          <w:rFonts w:ascii="Sylfaen" w:hAnsi="Sylfaen"/>
        </w:rPr>
        <w:t>հարակցություն</w:t>
      </w:r>
      <w:proofErr w:type="spellEnd"/>
      <w:r>
        <w:rPr>
          <w:rFonts w:ascii="Sylfaen" w:hAnsi="Sylfaen"/>
        </w:rPr>
        <w:t xml:space="preserve">, </w:t>
      </w:r>
      <w:proofErr w:type="spellStart"/>
      <w:r>
        <w:rPr>
          <w:rFonts w:ascii="Sylfaen" w:hAnsi="Sylfaen"/>
        </w:rPr>
        <w:t>միակցվածություն</w:t>
      </w:r>
      <w:proofErr w:type="spellEnd"/>
    </w:p>
    <w:p w14:paraId="06F7CCB0" w14:textId="36A157E9" w:rsidR="00EE67EF" w:rsidRPr="00EE67EF" w:rsidRDefault="00EE67EF" w:rsidP="00EE67EF">
      <w:pPr>
        <w:spacing w:after="0" w:line="240" w:lineRule="auto"/>
        <w:ind w:left="1440" w:hanging="1440"/>
        <w:jc w:val="both"/>
        <w:rPr>
          <w:rFonts w:ascii="Sylfaen" w:hAnsi="Sylfaen"/>
        </w:rPr>
      </w:pPr>
      <w:r w:rsidRPr="00EE67EF">
        <w:rPr>
          <w:rFonts w:ascii="Sylfaen" w:hAnsi="Sylfaen"/>
          <w:b/>
          <w:bCs/>
        </w:rPr>
        <w:t>Définition :</w:t>
      </w:r>
      <w:r>
        <w:rPr>
          <w:rFonts w:ascii="Sylfaen" w:hAnsi="Sylfaen"/>
          <w:b/>
          <w:bCs/>
        </w:rPr>
        <w:t xml:space="preserve"> </w:t>
      </w:r>
      <w:r>
        <w:rPr>
          <w:rFonts w:ascii="Sylfaen" w:hAnsi="Sylfaen"/>
          <w:b/>
          <w:bCs/>
        </w:rPr>
        <w:tab/>
      </w:r>
      <w:r w:rsidRPr="00EE67EF">
        <w:rPr>
          <w:rFonts w:ascii="Sylfaen" w:hAnsi="Sylfaen"/>
        </w:rPr>
        <w:t>La cohérence se réfère à la qualité de ce qui est logique, harmonieux et bien organisé. C’est la propriété d’une idée, d’un argument ou d’un système qui est clair, rationnel et sans contradictions internes.</w:t>
      </w:r>
    </w:p>
    <w:p w14:paraId="62554A45" w14:textId="08A06907" w:rsidR="00EE67EF" w:rsidRPr="00EE67EF" w:rsidRDefault="00EE67EF" w:rsidP="004410E3">
      <w:pPr>
        <w:tabs>
          <w:tab w:val="left" w:pos="7588"/>
        </w:tabs>
        <w:spacing w:after="0" w:line="240" w:lineRule="auto"/>
        <w:jc w:val="both"/>
        <w:rPr>
          <w:rFonts w:ascii="Sylfaen" w:hAnsi="Sylfaen"/>
          <w:b/>
          <w:bCs/>
        </w:rPr>
      </w:pPr>
      <w:r w:rsidRPr="00EE67EF">
        <w:rPr>
          <w:rFonts w:ascii="Sylfaen" w:hAnsi="Sylfaen"/>
          <w:b/>
          <w:bCs/>
        </w:rPr>
        <w:t>Exemples d’utilisation :</w:t>
      </w:r>
      <w:r w:rsidR="004410E3">
        <w:rPr>
          <w:rFonts w:ascii="Sylfaen" w:hAnsi="Sylfaen"/>
          <w:b/>
          <w:bCs/>
        </w:rPr>
        <w:tab/>
      </w:r>
    </w:p>
    <w:p w14:paraId="7C2C78B8" w14:textId="77777777" w:rsidR="00EE67EF" w:rsidRPr="00EE67EF" w:rsidRDefault="00EE67EF" w:rsidP="00EE67EF">
      <w:pPr>
        <w:spacing w:after="0" w:line="240" w:lineRule="auto"/>
        <w:ind w:left="720" w:firstLine="720"/>
        <w:jc w:val="both"/>
        <w:rPr>
          <w:rFonts w:ascii="Sylfaen" w:hAnsi="Sylfaen"/>
          <w:i/>
          <w:iCs/>
        </w:rPr>
      </w:pPr>
      <w:r w:rsidRPr="00EE67EF">
        <w:rPr>
          <w:rFonts w:ascii="Sylfaen" w:hAnsi="Sylfaen"/>
          <w:i/>
          <w:iCs/>
        </w:rPr>
        <w:t xml:space="preserve">Son discours manquait de cohérence et de logique. </w:t>
      </w:r>
    </w:p>
    <w:p w14:paraId="7D0F111B" w14:textId="66B656CA" w:rsidR="00EE67EF" w:rsidRPr="00EE67EF" w:rsidRDefault="00EE67EF" w:rsidP="00EE67EF">
      <w:pPr>
        <w:spacing w:after="0" w:line="240" w:lineRule="auto"/>
        <w:ind w:left="720" w:firstLine="720"/>
        <w:jc w:val="both"/>
        <w:rPr>
          <w:rFonts w:ascii="Sylfaen" w:hAnsi="Sylfaen"/>
        </w:rPr>
      </w:pPr>
      <w:r w:rsidRPr="00EE67EF">
        <w:rPr>
          <w:rFonts w:ascii="Sylfaen" w:hAnsi="Sylfaen"/>
        </w:rPr>
        <w:t>(</w:t>
      </w:r>
      <w:proofErr w:type="gramStart"/>
      <w:r w:rsidRPr="00EE67EF">
        <w:rPr>
          <w:rFonts w:ascii="Sylfaen" w:hAnsi="Sylfaen"/>
        </w:rPr>
        <w:t>clarté</w:t>
      </w:r>
      <w:proofErr w:type="gramEnd"/>
      <w:r w:rsidRPr="00EE67EF">
        <w:rPr>
          <w:rFonts w:ascii="Sylfaen" w:hAnsi="Sylfaen"/>
        </w:rPr>
        <w:t xml:space="preserve"> et logique dans le raisonnement)</w:t>
      </w:r>
    </w:p>
    <w:p w14:paraId="4610230F" w14:textId="77777777" w:rsidR="00EE67EF" w:rsidRPr="00EE67EF" w:rsidRDefault="00EE67EF" w:rsidP="00EE67EF">
      <w:pPr>
        <w:spacing w:after="0" w:line="240" w:lineRule="auto"/>
        <w:jc w:val="both"/>
        <w:rPr>
          <w:rFonts w:ascii="Sylfaen" w:hAnsi="Sylfaen"/>
          <w:sz w:val="10"/>
          <w:szCs w:val="10"/>
        </w:rPr>
      </w:pPr>
    </w:p>
    <w:p w14:paraId="741DBFCD" w14:textId="77777777" w:rsidR="00EE67EF" w:rsidRPr="00EE67EF" w:rsidRDefault="00EE67EF" w:rsidP="00EE67EF">
      <w:pPr>
        <w:spacing w:after="0" w:line="240" w:lineRule="auto"/>
        <w:ind w:left="1440"/>
        <w:jc w:val="both"/>
        <w:rPr>
          <w:rFonts w:ascii="Sylfaen" w:hAnsi="Sylfaen"/>
        </w:rPr>
      </w:pPr>
      <w:r w:rsidRPr="00EE67EF">
        <w:rPr>
          <w:rFonts w:ascii="Sylfaen" w:hAnsi="Sylfaen"/>
          <w:i/>
          <w:iCs/>
        </w:rPr>
        <w:t>Le plan de développement urbain doit être cohérent avec les besoins de la population</w:t>
      </w:r>
      <w:r w:rsidRPr="00EE67EF">
        <w:rPr>
          <w:rFonts w:ascii="Sylfaen" w:hAnsi="Sylfaen"/>
        </w:rPr>
        <w:t>. (</w:t>
      </w:r>
      <w:proofErr w:type="gramStart"/>
      <w:r w:rsidRPr="00EE67EF">
        <w:rPr>
          <w:rFonts w:ascii="Sylfaen" w:hAnsi="Sylfaen"/>
        </w:rPr>
        <w:t>harmonie</w:t>
      </w:r>
      <w:proofErr w:type="gramEnd"/>
      <w:r w:rsidRPr="00EE67EF">
        <w:rPr>
          <w:rFonts w:ascii="Sylfaen" w:hAnsi="Sylfaen"/>
        </w:rPr>
        <w:t xml:space="preserve"> et conformité avec les objectifs)</w:t>
      </w:r>
    </w:p>
    <w:p w14:paraId="34541502" w14:textId="77777777" w:rsidR="00EE67EF" w:rsidRPr="00EE67EF" w:rsidRDefault="00EE67EF" w:rsidP="00EE67EF">
      <w:pPr>
        <w:spacing w:after="0" w:line="240" w:lineRule="auto"/>
        <w:jc w:val="both"/>
        <w:rPr>
          <w:rFonts w:ascii="Sylfaen" w:hAnsi="Sylfaen"/>
          <w:sz w:val="10"/>
          <w:szCs w:val="10"/>
        </w:rPr>
      </w:pPr>
    </w:p>
    <w:p w14:paraId="56F5A193" w14:textId="77777777" w:rsidR="00EE67EF" w:rsidRPr="00EE67EF" w:rsidRDefault="00EE67EF" w:rsidP="00EE67EF">
      <w:pPr>
        <w:spacing w:after="0" w:line="240" w:lineRule="auto"/>
        <w:ind w:left="720" w:firstLine="720"/>
        <w:jc w:val="both"/>
        <w:rPr>
          <w:rFonts w:ascii="Sylfaen" w:hAnsi="Sylfaen"/>
          <w:i/>
          <w:iCs/>
        </w:rPr>
      </w:pPr>
      <w:r w:rsidRPr="00EE67EF">
        <w:rPr>
          <w:rFonts w:ascii="Sylfaen" w:hAnsi="Sylfaen"/>
          <w:i/>
          <w:iCs/>
        </w:rPr>
        <w:t>La cohérence de son style d’écriture est remarquable.</w:t>
      </w:r>
    </w:p>
    <w:p w14:paraId="18B6B92F" w14:textId="28447000" w:rsidR="00EE67EF" w:rsidRPr="00EE67EF" w:rsidRDefault="00EE67EF" w:rsidP="00EE67EF">
      <w:pPr>
        <w:spacing w:after="0" w:line="240" w:lineRule="auto"/>
        <w:ind w:left="720" w:firstLine="720"/>
        <w:jc w:val="both"/>
        <w:rPr>
          <w:rFonts w:ascii="Sylfaen" w:hAnsi="Sylfaen"/>
        </w:rPr>
      </w:pPr>
      <w:r w:rsidRPr="00EE67EF">
        <w:rPr>
          <w:rFonts w:ascii="Sylfaen" w:hAnsi="Sylfaen"/>
        </w:rPr>
        <w:t>(</w:t>
      </w:r>
      <w:proofErr w:type="gramStart"/>
      <w:r w:rsidRPr="00EE67EF">
        <w:rPr>
          <w:rFonts w:ascii="Sylfaen" w:hAnsi="Sylfaen"/>
        </w:rPr>
        <w:t>consistance</w:t>
      </w:r>
      <w:proofErr w:type="gramEnd"/>
      <w:r w:rsidRPr="00EE67EF">
        <w:rPr>
          <w:rFonts w:ascii="Sylfaen" w:hAnsi="Sylfaen"/>
        </w:rPr>
        <w:t xml:space="preserve"> et uniformité dans l’expression)</w:t>
      </w:r>
    </w:p>
    <w:p w14:paraId="33E1B3AD" w14:textId="340CDFB7" w:rsidR="00EE67EF" w:rsidRDefault="00EE67EF" w:rsidP="00EE67EF">
      <w:pPr>
        <w:spacing w:after="0" w:line="240" w:lineRule="auto"/>
        <w:jc w:val="both"/>
        <w:rPr>
          <w:rFonts w:ascii="Sylfaen" w:hAnsi="Sylfaen"/>
        </w:rPr>
      </w:pPr>
      <w:r w:rsidRPr="00EE67EF">
        <w:rPr>
          <w:rFonts w:ascii="Sylfaen" w:hAnsi="Sylfaen"/>
        </w:rPr>
        <w:lastRenderedPageBreak/>
        <w:t>Bien que les mots « cohésion » et « cohérence » puissent sembler similaires, ils ont des significations très différentes. « Cohésion » se réfère à l’unité et à la solidarité entre les parties d’un ensemble, tandis que « cohérence » désigne la qualité de ce qui est logique, harmonieux et bien organisé. Comprendre ces nuances est essentiel pour une communication précise en français, en particulier dans des contextes liés à la gestion des groupes et à la clarté des idées.</w:t>
      </w:r>
    </w:p>
    <w:p w14:paraId="20B65060" w14:textId="77777777" w:rsidR="00EE67EF" w:rsidRDefault="00EE67EF" w:rsidP="00123436">
      <w:pPr>
        <w:spacing w:after="0" w:line="240" w:lineRule="auto"/>
        <w:jc w:val="both"/>
        <w:rPr>
          <w:rFonts w:ascii="Sylfaen" w:hAnsi="Sylfaen"/>
        </w:rPr>
      </w:pPr>
    </w:p>
    <w:p w14:paraId="0CBA0C06" w14:textId="5E1EB95D" w:rsidR="00F11838" w:rsidRPr="00165EF3" w:rsidRDefault="00F11838" w:rsidP="00283C89">
      <w:pPr>
        <w:spacing w:after="0" w:line="240" w:lineRule="auto"/>
        <w:jc w:val="center"/>
        <w:rPr>
          <w:rFonts w:ascii="Sylfaen" w:hAnsi="Sylfaen"/>
          <w:b/>
          <w:bCs/>
          <w:sz w:val="32"/>
          <w:szCs w:val="32"/>
        </w:rPr>
      </w:pPr>
      <w:r w:rsidRPr="00283C89">
        <w:rPr>
          <w:rFonts w:ascii="Sylfaen" w:hAnsi="Sylfaen"/>
          <w:b/>
          <w:bCs/>
          <w:sz w:val="32"/>
          <w:szCs w:val="32"/>
        </w:rPr>
        <w:t>Colorer et Colorier</w:t>
      </w:r>
    </w:p>
    <w:p w14:paraId="3F54AFDF" w14:textId="56F981CC" w:rsidR="00F11838" w:rsidRPr="00DF68AB" w:rsidRDefault="00F11838" w:rsidP="00123436">
      <w:pPr>
        <w:spacing w:after="0" w:line="240" w:lineRule="auto"/>
        <w:jc w:val="both"/>
        <w:rPr>
          <w:rFonts w:ascii="Sylfaen" w:eastAsia="MS Mincho" w:hAnsi="Sylfaen" w:cs="MS Mincho"/>
          <w:b/>
          <w:bCs/>
          <w:lang w:val="hy-AM"/>
        </w:rPr>
      </w:pPr>
      <w:r w:rsidRPr="00165EF3">
        <w:rPr>
          <w:rFonts w:ascii="Sylfaen" w:hAnsi="Sylfaen"/>
          <w:b/>
          <w:bCs/>
          <w:sz w:val="28"/>
          <w:szCs w:val="28"/>
        </w:rPr>
        <w:t xml:space="preserve">Colorer </w:t>
      </w:r>
      <w:r w:rsidRPr="00F11838">
        <w:rPr>
          <w:rFonts w:ascii="Sylfaen" w:hAnsi="Sylfaen"/>
          <w:i/>
          <w:iCs/>
        </w:rPr>
        <w:t>v. tr.</w:t>
      </w:r>
      <w:r>
        <w:rPr>
          <w:rFonts w:ascii="Sylfaen" w:hAnsi="Sylfaen"/>
          <w:b/>
          <w:bCs/>
          <w:sz w:val="28"/>
          <w:szCs w:val="28"/>
        </w:rPr>
        <w:t xml:space="preserve"> </w:t>
      </w:r>
      <w:r w:rsidRPr="00F11838">
        <w:rPr>
          <w:rFonts w:ascii="Sylfaen" w:hAnsi="Sylfaen"/>
          <w:b/>
          <w:bCs/>
        </w:rPr>
        <w:t>:</w:t>
      </w:r>
      <w:r>
        <w:rPr>
          <w:rFonts w:ascii="Sylfaen" w:hAnsi="Sylfaen"/>
          <w:b/>
          <w:bCs/>
        </w:rPr>
        <w:tab/>
      </w:r>
      <w:r w:rsidR="00DF68AB" w:rsidRPr="00DF68AB">
        <w:rPr>
          <w:rFonts w:ascii="Sylfaen" w:hAnsi="Sylfaen"/>
          <w:lang w:val="hy-AM"/>
        </w:rPr>
        <w:t>ներկել</w:t>
      </w:r>
      <w:r w:rsidR="00DF68AB">
        <w:rPr>
          <w:rFonts w:ascii="Sylfaen" w:hAnsi="Sylfaen"/>
          <w:lang w:val="hy-AM"/>
        </w:rPr>
        <w:t xml:space="preserve">, գունավորել // </w:t>
      </w:r>
      <w:r w:rsidR="00DF68AB" w:rsidRPr="00DF68AB">
        <w:rPr>
          <w:rFonts w:ascii="Sylfaen" w:hAnsi="Sylfaen"/>
          <w:i/>
          <w:iCs/>
          <w:lang w:val="hy-AM"/>
        </w:rPr>
        <w:t>փխբ</w:t>
      </w:r>
      <w:r w:rsidR="00DF68AB">
        <w:rPr>
          <w:rFonts w:ascii="MS Mincho" w:eastAsia="MS Mincho" w:hAnsi="MS Mincho" w:cs="MS Mincho"/>
          <w:lang w:val="hy-AM"/>
        </w:rPr>
        <w:t xml:space="preserve">․ </w:t>
      </w:r>
      <w:r w:rsidR="00DF68AB">
        <w:rPr>
          <w:rFonts w:ascii="Sylfaen" w:eastAsia="MS Mincho" w:hAnsi="Sylfaen" w:cs="MS Mincho"/>
          <w:lang w:val="hy-AM"/>
        </w:rPr>
        <w:t>երանգավորել, գեղեցկացնել</w:t>
      </w:r>
    </w:p>
    <w:p w14:paraId="2EEBC173" w14:textId="35AA7ED8" w:rsidR="00F11838" w:rsidRPr="00165EF3" w:rsidRDefault="00F11838"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Colorer » signifie donner de la couleur, que ce soit au sens propre ou au sens figuré. Au sens littéral, cela implique l’ajout de couleur à quelque chose, comme des vêtements, des objets ou même des émotions. Au sens figuré, cela peut signifier teinter ou influencer quelque chose avec une qualité spécifique.</w:t>
      </w:r>
    </w:p>
    <w:p w14:paraId="25691E8A" w14:textId="77777777" w:rsidR="00F11838" w:rsidRPr="00165EF3" w:rsidRDefault="00F11838" w:rsidP="00123436">
      <w:pPr>
        <w:spacing w:after="0" w:line="240" w:lineRule="auto"/>
        <w:jc w:val="both"/>
        <w:rPr>
          <w:rFonts w:ascii="Sylfaen" w:hAnsi="Sylfaen"/>
          <w:b/>
          <w:bCs/>
        </w:rPr>
      </w:pPr>
      <w:r w:rsidRPr="00165EF3">
        <w:rPr>
          <w:rFonts w:ascii="Sylfaen" w:hAnsi="Sylfaen"/>
          <w:b/>
          <w:bCs/>
        </w:rPr>
        <w:t>Exemples d’utilisation :</w:t>
      </w:r>
    </w:p>
    <w:p w14:paraId="4CC54BBB" w14:textId="77777777" w:rsidR="00F11838" w:rsidRDefault="00F11838" w:rsidP="00123436">
      <w:pPr>
        <w:spacing w:after="0" w:line="240" w:lineRule="auto"/>
        <w:ind w:left="1440"/>
        <w:jc w:val="both"/>
        <w:rPr>
          <w:rFonts w:ascii="Sylfaen" w:hAnsi="Sylfaen"/>
          <w:i/>
          <w:iCs/>
        </w:rPr>
      </w:pPr>
      <w:r w:rsidRPr="00165EF3">
        <w:rPr>
          <w:rFonts w:ascii="Sylfaen" w:hAnsi="Sylfaen"/>
          <w:i/>
          <w:iCs/>
        </w:rPr>
        <w:t>Une charmante pudeur colorait ses joues, lui donnant une touche de rouge délicat.</w:t>
      </w:r>
    </w:p>
    <w:p w14:paraId="34AA8F05" w14:textId="77777777" w:rsidR="00F11838" w:rsidRPr="00F11838" w:rsidRDefault="00F11838" w:rsidP="00123436">
      <w:pPr>
        <w:spacing w:after="0" w:line="240" w:lineRule="auto"/>
        <w:ind w:left="1440"/>
        <w:jc w:val="both"/>
        <w:rPr>
          <w:rFonts w:ascii="Sylfaen" w:hAnsi="Sylfaen"/>
          <w:i/>
          <w:iCs/>
          <w:sz w:val="10"/>
          <w:szCs w:val="10"/>
        </w:rPr>
      </w:pPr>
    </w:p>
    <w:p w14:paraId="47F7163B" w14:textId="77777777" w:rsidR="00F11838" w:rsidRPr="00165EF3" w:rsidRDefault="00F11838" w:rsidP="00123436">
      <w:pPr>
        <w:spacing w:after="0" w:line="240" w:lineRule="auto"/>
        <w:ind w:left="720" w:firstLine="720"/>
        <w:jc w:val="both"/>
        <w:rPr>
          <w:rFonts w:ascii="Sylfaen" w:hAnsi="Sylfaen"/>
          <w:i/>
          <w:iCs/>
        </w:rPr>
      </w:pPr>
      <w:r w:rsidRPr="00165EF3">
        <w:rPr>
          <w:rFonts w:ascii="Sylfaen" w:hAnsi="Sylfaen"/>
          <w:i/>
          <w:iCs/>
        </w:rPr>
        <w:t>La joie colorait son visage alors qu’elle recevait de bonnes nouvelles.</w:t>
      </w:r>
    </w:p>
    <w:p w14:paraId="241FF872" w14:textId="2D2FB71F" w:rsidR="00F11838" w:rsidRPr="00DF68AB" w:rsidRDefault="00F11838" w:rsidP="00123436">
      <w:pPr>
        <w:spacing w:after="0" w:line="240" w:lineRule="auto"/>
        <w:jc w:val="both"/>
        <w:rPr>
          <w:rFonts w:ascii="Sylfaen" w:hAnsi="Sylfaen"/>
        </w:rPr>
      </w:pPr>
      <w:r w:rsidRPr="00165EF3">
        <w:rPr>
          <w:rFonts w:ascii="Sylfaen" w:hAnsi="Sylfaen"/>
          <w:b/>
          <w:bCs/>
          <w:sz w:val="28"/>
          <w:szCs w:val="28"/>
        </w:rPr>
        <w:t xml:space="preserve">Colorier </w:t>
      </w:r>
      <w:r w:rsidRPr="00F11838">
        <w:rPr>
          <w:rFonts w:ascii="Sylfaen" w:hAnsi="Sylfaen"/>
          <w:i/>
          <w:iCs/>
        </w:rPr>
        <w:t>v. tr.</w:t>
      </w:r>
      <w:r>
        <w:rPr>
          <w:rFonts w:ascii="Sylfaen" w:hAnsi="Sylfaen"/>
          <w:b/>
          <w:bCs/>
          <w:sz w:val="28"/>
          <w:szCs w:val="28"/>
        </w:rPr>
        <w:t xml:space="preserve"> </w:t>
      </w:r>
      <w:r w:rsidRPr="00F11838">
        <w:rPr>
          <w:rFonts w:ascii="Sylfaen" w:hAnsi="Sylfaen"/>
          <w:b/>
          <w:bCs/>
        </w:rPr>
        <w:t>:</w:t>
      </w:r>
      <w:r w:rsidR="00DF68AB">
        <w:rPr>
          <w:rFonts w:ascii="Sylfaen" w:hAnsi="Sylfaen"/>
          <w:b/>
          <w:bCs/>
        </w:rPr>
        <w:tab/>
      </w:r>
      <w:proofErr w:type="spellStart"/>
      <w:r w:rsidR="00DF68AB" w:rsidRPr="00DF68AB">
        <w:rPr>
          <w:rFonts w:ascii="Sylfaen" w:hAnsi="Sylfaen"/>
        </w:rPr>
        <w:t>գույն</w:t>
      </w:r>
      <w:proofErr w:type="spellEnd"/>
      <w:r w:rsidR="00DF68AB" w:rsidRPr="00DF68AB">
        <w:rPr>
          <w:rFonts w:ascii="Sylfaen" w:hAnsi="Sylfaen"/>
        </w:rPr>
        <w:t xml:space="preserve"> </w:t>
      </w:r>
      <w:proofErr w:type="spellStart"/>
      <w:r w:rsidR="00DF68AB" w:rsidRPr="00DF68AB">
        <w:rPr>
          <w:rFonts w:ascii="Sylfaen" w:hAnsi="Sylfaen"/>
        </w:rPr>
        <w:t>տալ</w:t>
      </w:r>
      <w:proofErr w:type="spellEnd"/>
      <w:r w:rsidR="00DF68AB">
        <w:rPr>
          <w:rFonts w:ascii="Sylfaen" w:hAnsi="Sylfaen"/>
        </w:rPr>
        <w:t xml:space="preserve">, </w:t>
      </w:r>
      <w:proofErr w:type="spellStart"/>
      <w:r w:rsidR="00DF68AB">
        <w:rPr>
          <w:rFonts w:ascii="Sylfaen" w:hAnsi="Sylfaen"/>
        </w:rPr>
        <w:t>գունավորել</w:t>
      </w:r>
      <w:proofErr w:type="spellEnd"/>
    </w:p>
    <w:p w14:paraId="00F2BCCE" w14:textId="0E3D7A74" w:rsidR="00F11838" w:rsidRPr="00165EF3" w:rsidRDefault="00F11838"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Colorier » signifie appliquer de la couleur sur un objet ou une surface. Ce terme est généralement utilisé pour décrire l’action de remplir des dessins ou des illustrations avec des couleurs, souvent à l’aide de crayons de couleur, de peinture ou d’autres médiums artistiques.</w:t>
      </w:r>
    </w:p>
    <w:p w14:paraId="7B41CE6C" w14:textId="77777777" w:rsidR="00F11838" w:rsidRPr="00165EF3" w:rsidRDefault="00F11838" w:rsidP="00123436">
      <w:pPr>
        <w:spacing w:after="0" w:line="240" w:lineRule="auto"/>
        <w:jc w:val="both"/>
        <w:rPr>
          <w:rFonts w:ascii="Sylfaen" w:hAnsi="Sylfaen"/>
          <w:b/>
          <w:bCs/>
        </w:rPr>
      </w:pPr>
      <w:r w:rsidRPr="00165EF3">
        <w:rPr>
          <w:rFonts w:ascii="Sylfaen" w:hAnsi="Sylfaen"/>
          <w:b/>
          <w:bCs/>
        </w:rPr>
        <w:t>Exemples d’utilisation :</w:t>
      </w:r>
    </w:p>
    <w:p w14:paraId="26991028" w14:textId="77777777" w:rsidR="00F11838" w:rsidRDefault="00F11838" w:rsidP="00123436">
      <w:pPr>
        <w:spacing w:after="0" w:line="240" w:lineRule="auto"/>
        <w:ind w:left="1440"/>
        <w:jc w:val="both"/>
        <w:rPr>
          <w:rFonts w:ascii="Sylfaen" w:hAnsi="Sylfaen"/>
          <w:i/>
          <w:iCs/>
        </w:rPr>
      </w:pPr>
      <w:r w:rsidRPr="00165EF3">
        <w:rPr>
          <w:rFonts w:ascii="Sylfaen" w:hAnsi="Sylfaen"/>
          <w:i/>
          <w:iCs/>
        </w:rPr>
        <w:t>Les enfants aiment colorier des albums pour s’occuper pendant les journées pluvieuses.</w:t>
      </w:r>
    </w:p>
    <w:p w14:paraId="0181815A" w14:textId="77777777" w:rsidR="00F11838" w:rsidRPr="00F11838" w:rsidRDefault="00F11838" w:rsidP="00123436">
      <w:pPr>
        <w:spacing w:after="0" w:line="240" w:lineRule="auto"/>
        <w:ind w:left="1440"/>
        <w:jc w:val="both"/>
        <w:rPr>
          <w:rFonts w:ascii="Sylfaen" w:hAnsi="Sylfaen"/>
          <w:i/>
          <w:iCs/>
          <w:sz w:val="10"/>
          <w:szCs w:val="10"/>
        </w:rPr>
      </w:pPr>
    </w:p>
    <w:p w14:paraId="590D8467" w14:textId="77777777" w:rsidR="00F11838" w:rsidRPr="00165EF3" w:rsidRDefault="00F11838" w:rsidP="00123436">
      <w:pPr>
        <w:spacing w:after="0" w:line="240" w:lineRule="auto"/>
        <w:ind w:left="1440"/>
        <w:jc w:val="both"/>
        <w:rPr>
          <w:rFonts w:ascii="Sylfaen" w:hAnsi="Sylfaen"/>
          <w:i/>
          <w:iCs/>
        </w:rPr>
      </w:pPr>
      <w:r w:rsidRPr="00165EF3">
        <w:rPr>
          <w:rFonts w:ascii="Sylfaen" w:hAnsi="Sylfaen"/>
          <w:i/>
          <w:iCs/>
        </w:rPr>
        <w:t>Elle a passé des heures à colorier le dessin, en mélangeant habilement les nuances pour créer un effet réaliste.</w:t>
      </w:r>
    </w:p>
    <w:p w14:paraId="769D5442" w14:textId="77777777" w:rsidR="00F11838" w:rsidRPr="00165EF3" w:rsidRDefault="00F11838" w:rsidP="00123436">
      <w:pPr>
        <w:spacing w:after="0" w:line="240" w:lineRule="auto"/>
        <w:jc w:val="both"/>
        <w:rPr>
          <w:rFonts w:ascii="Sylfaen" w:hAnsi="Sylfaen"/>
        </w:rPr>
      </w:pPr>
      <w:r w:rsidRPr="00165EF3">
        <w:rPr>
          <w:rFonts w:ascii="Sylfaen" w:hAnsi="Sylfaen"/>
        </w:rPr>
        <w:t>Bien que les mots « colorer » et « colorier » soient associés à l’ajout de couleur, ils ont des significations légèrement différentes. « Colorer » implique donner de la couleur, au sens propre ou figuré, tandis que « colorier » décrit l’action spécifique d’appliquer de la couleur sur un objet ou une surface, généralement à des fins artistiques ou ludiques. Comprendre ces nuances est essentiel pour une communication précise en français.</w:t>
      </w:r>
    </w:p>
    <w:p w14:paraId="6F3D541C" w14:textId="77777777" w:rsidR="00F11838" w:rsidRDefault="00F11838" w:rsidP="00123436">
      <w:pPr>
        <w:spacing w:after="0" w:line="240" w:lineRule="auto"/>
        <w:jc w:val="both"/>
        <w:rPr>
          <w:rFonts w:ascii="Sylfaen" w:hAnsi="Sylfaen"/>
        </w:rPr>
      </w:pPr>
    </w:p>
    <w:p w14:paraId="14EC6EF9" w14:textId="77777777" w:rsidR="00473599" w:rsidRDefault="00473599" w:rsidP="00123436">
      <w:pPr>
        <w:spacing w:after="0" w:line="240" w:lineRule="auto"/>
        <w:jc w:val="both"/>
        <w:rPr>
          <w:rFonts w:ascii="Sylfaen" w:hAnsi="Sylfaen"/>
        </w:rPr>
      </w:pPr>
    </w:p>
    <w:p w14:paraId="1A3CBA6A" w14:textId="3E6FD1FA" w:rsidR="00555D71" w:rsidRPr="00F4513D" w:rsidRDefault="00555D71" w:rsidP="00283C89">
      <w:pPr>
        <w:spacing w:after="0" w:line="240" w:lineRule="auto"/>
        <w:jc w:val="center"/>
        <w:rPr>
          <w:rFonts w:ascii="Sylfaen" w:hAnsi="Sylfaen"/>
          <w:b/>
          <w:bCs/>
          <w:sz w:val="32"/>
          <w:szCs w:val="32"/>
        </w:rPr>
      </w:pPr>
      <w:r w:rsidRPr="00283C89">
        <w:rPr>
          <w:rFonts w:ascii="Sylfaen" w:hAnsi="Sylfaen"/>
          <w:b/>
          <w:bCs/>
          <w:sz w:val="32"/>
          <w:szCs w:val="32"/>
        </w:rPr>
        <w:t xml:space="preserve">Compatibilité </w:t>
      </w:r>
      <w:r w:rsidRPr="00283C89">
        <w:rPr>
          <w:rFonts w:ascii="Sylfaen" w:hAnsi="Sylfaen"/>
          <w:b/>
          <w:bCs/>
        </w:rPr>
        <w:t xml:space="preserve">&amp; </w:t>
      </w:r>
      <w:r w:rsidRPr="00283C89">
        <w:rPr>
          <w:rFonts w:ascii="Sylfaen" w:hAnsi="Sylfaen"/>
          <w:b/>
          <w:bCs/>
          <w:sz w:val="32"/>
          <w:szCs w:val="32"/>
        </w:rPr>
        <w:t>Comptabilité</w:t>
      </w:r>
    </w:p>
    <w:p w14:paraId="6B6A3569" w14:textId="77777777" w:rsidR="00555D71" w:rsidRPr="001A6E49" w:rsidRDefault="00555D71" w:rsidP="00123436">
      <w:pPr>
        <w:spacing w:after="0" w:line="240" w:lineRule="auto"/>
        <w:jc w:val="both"/>
        <w:rPr>
          <w:rFonts w:ascii="Sylfaen" w:hAnsi="Sylfaen"/>
          <w:lang w:val="hy-AM"/>
        </w:rPr>
      </w:pPr>
      <w:r w:rsidRPr="00F4513D">
        <w:rPr>
          <w:rFonts w:ascii="Sylfaen" w:hAnsi="Sylfaen"/>
          <w:b/>
          <w:bCs/>
          <w:sz w:val="28"/>
          <w:szCs w:val="28"/>
        </w:rPr>
        <w:t>Compatibilité</w:t>
      </w:r>
      <w:r>
        <w:rPr>
          <w:rFonts w:ascii="Sylfaen" w:hAnsi="Sylfaen"/>
          <w:b/>
          <w:bCs/>
          <w:sz w:val="28"/>
          <w:szCs w:val="28"/>
        </w:rPr>
        <w:t> </w:t>
      </w:r>
      <w:r w:rsidRPr="00AC084A">
        <w:rPr>
          <w:rFonts w:ascii="Sylfaen" w:hAnsi="Sylfaen"/>
          <w:i/>
          <w:iCs/>
        </w:rPr>
        <w:t>f.</w:t>
      </w:r>
      <w:r>
        <w:rPr>
          <w:rFonts w:ascii="Sylfaen" w:hAnsi="Sylfaen"/>
          <w:i/>
          <w:iCs/>
        </w:rPr>
        <w:t xml:space="preserve"> </w:t>
      </w:r>
      <w:r>
        <w:rPr>
          <w:rFonts w:ascii="Sylfaen" w:hAnsi="Sylfaen"/>
          <w:b/>
          <w:bCs/>
          <w:sz w:val="28"/>
          <w:szCs w:val="28"/>
        </w:rPr>
        <w:t>:</w:t>
      </w:r>
      <w:r>
        <w:rPr>
          <w:rFonts w:ascii="Sylfaen" w:hAnsi="Sylfaen"/>
          <w:b/>
          <w:bCs/>
          <w:sz w:val="28"/>
          <w:szCs w:val="28"/>
        </w:rPr>
        <w:tab/>
      </w:r>
      <w:r w:rsidRPr="001A6E49">
        <w:rPr>
          <w:rFonts w:ascii="Sylfaen" w:hAnsi="Sylfaen"/>
          <w:lang w:val="hy-AM"/>
        </w:rPr>
        <w:t>համա</w:t>
      </w:r>
      <w:r>
        <w:rPr>
          <w:rFonts w:ascii="Sylfaen" w:hAnsi="Sylfaen"/>
          <w:lang w:val="hy-AM"/>
        </w:rPr>
        <w:t>պատասխանություն, համատեղելիություն</w:t>
      </w:r>
    </w:p>
    <w:p w14:paraId="648FE78A" w14:textId="77777777" w:rsidR="00555D71" w:rsidRPr="00F4513D" w:rsidRDefault="00555D71" w:rsidP="00123436">
      <w:pPr>
        <w:spacing w:after="0" w:line="240" w:lineRule="auto"/>
        <w:ind w:left="1440" w:hanging="1440"/>
        <w:jc w:val="both"/>
        <w:rPr>
          <w:rFonts w:ascii="Sylfaen" w:hAnsi="Sylfaen"/>
        </w:rPr>
      </w:pPr>
      <w:r w:rsidRPr="00F4513D">
        <w:rPr>
          <w:rFonts w:ascii="Sylfaen" w:hAnsi="Sylfaen"/>
          <w:b/>
          <w:bCs/>
        </w:rPr>
        <w:t>Définition :</w:t>
      </w:r>
      <w:r>
        <w:rPr>
          <w:rFonts w:ascii="Sylfaen" w:hAnsi="Sylfaen"/>
          <w:b/>
          <w:bCs/>
        </w:rPr>
        <w:t xml:space="preserve"> </w:t>
      </w:r>
      <w:r>
        <w:rPr>
          <w:rFonts w:ascii="Sylfaen" w:hAnsi="Sylfaen"/>
          <w:b/>
          <w:bCs/>
        </w:rPr>
        <w:tab/>
      </w:r>
      <w:r w:rsidRPr="00F4513D">
        <w:rPr>
          <w:rFonts w:ascii="Sylfaen" w:hAnsi="Sylfaen"/>
        </w:rPr>
        <w:t>La compatibilité désigne la capacité de s’accorder avec quelqu’un ou quelque chose, ou la capacité de coexister ou de fonctionner ensemble sans conflit.</w:t>
      </w:r>
    </w:p>
    <w:p w14:paraId="7FB296A2" w14:textId="77777777" w:rsidR="00555D71" w:rsidRPr="00100FF8" w:rsidRDefault="00555D71" w:rsidP="00123436">
      <w:pPr>
        <w:spacing w:after="0" w:line="240" w:lineRule="auto"/>
        <w:jc w:val="both"/>
        <w:rPr>
          <w:rFonts w:ascii="Sylfaen" w:hAnsi="Sylfaen"/>
        </w:rPr>
      </w:pPr>
      <w:r w:rsidRPr="00B11764">
        <w:rPr>
          <w:rFonts w:ascii="Sylfaen" w:hAnsi="Sylfaen"/>
          <w:b/>
          <w:bCs/>
        </w:rPr>
        <w:t>Exemples :</w:t>
      </w:r>
      <w:r w:rsidRPr="00F4513D">
        <w:rPr>
          <w:rFonts w:ascii="Sylfaen" w:hAnsi="Sylfaen"/>
        </w:rPr>
        <w:t xml:space="preserve"> </w:t>
      </w:r>
      <w:r w:rsidRPr="00100FF8">
        <w:rPr>
          <w:rFonts w:ascii="Sylfaen" w:hAnsi="Sylfaen"/>
        </w:rPr>
        <w:tab/>
      </w:r>
      <w:r>
        <w:rPr>
          <w:rFonts w:ascii="Sylfaen" w:hAnsi="Sylfaen"/>
        </w:rPr>
        <w:tab/>
      </w:r>
      <w:r w:rsidRPr="00F4513D">
        <w:rPr>
          <w:rFonts w:ascii="Sylfaen" w:hAnsi="Sylfaen"/>
          <w:i/>
          <w:iCs/>
        </w:rPr>
        <w:t>Il a vérifié la compatibilité des équipements informatiques.</w:t>
      </w:r>
      <w:r w:rsidRPr="00F4513D">
        <w:rPr>
          <w:rFonts w:ascii="Sylfaen" w:hAnsi="Sylfaen"/>
        </w:rPr>
        <w:t xml:space="preserve"> </w:t>
      </w:r>
    </w:p>
    <w:p w14:paraId="0149CE93" w14:textId="77777777" w:rsidR="00555D71" w:rsidRPr="00F4513D" w:rsidRDefault="00555D71" w:rsidP="00123436">
      <w:pPr>
        <w:spacing w:after="0" w:line="240" w:lineRule="auto"/>
        <w:ind w:left="1440" w:firstLine="720"/>
        <w:jc w:val="both"/>
        <w:rPr>
          <w:rFonts w:ascii="Sylfaen" w:hAnsi="Sylfaen"/>
        </w:rPr>
      </w:pPr>
      <w:r w:rsidRPr="00F4513D">
        <w:rPr>
          <w:rFonts w:ascii="Sylfaen" w:hAnsi="Sylfaen"/>
        </w:rPr>
        <w:t>(</w:t>
      </w:r>
      <w:proofErr w:type="gramStart"/>
      <w:r w:rsidRPr="00F4513D">
        <w:rPr>
          <w:rFonts w:ascii="Sylfaen" w:hAnsi="Sylfaen"/>
        </w:rPr>
        <w:t>capacité</w:t>
      </w:r>
      <w:proofErr w:type="gramEnd"/>
      <w:r w:rsidRPr="00F4513D">
        <w:rPr>
          <w:rFonts w:ascii="Sylfaen" w:hAnsi="Sylfaen"/>
        </w:rPr>
        <w:t xml:space="preserve"> de fonctionner ensemble)</w:t>
      </w:r>
    </w:p>
    <w:p w14:paraId="07868B7D" w14:textId="77777777" w:rsidR="00555D71" w:rsidRPr="00B11764" w:rsidRDefault="00555D71" w:rsidP="00123436">
      <w:pPr>
        <w:spacing w:after="0" w:line="240" w:lineRule="auto"/>
        <w:ind w:left="1440" w:firstLine="720"/>
        <w:jc w:val="both"/>
        <w:rPr>
          <w:rFonts w:ascii="Sylfaen" w:hAnsi="Sylfaen"/>
          <w:i/>
          <w:iCs/>
          <w:sz w:val="10"/>
          <w:szCs w:val="10"/>
        </w:rPr>
      </w:pPr>
    </w:p>
    <w:p w14:paraId="4FA1E2B9" w14:textId="77777777" w:rsidR="00555D71" w:rsidRPr="00100FF8" w:rsidRDefault="00555D71" w:rsidP="00123436">
      <w:pPr>
        <w:spacing w:after="0" w:line="240" w:lineRule="auto"/>
        <w:ind w:left="1440" w:firstLine="720"/>
        <w:jc w:val="both"/>
        <w:rPr>
          <w:rFonts w:ascii="Sylfaen" w:hAnsi="Sylfaen"/>
          <w:i/>
          <w:iCs/>
        </w:rPr>
      </w:pPr>
      <w:r w:rsidRPr="00F4513D">
        <w:rPr>
          <w:rFonts w:ascii="Sylfaen" w:hAnsi="Sylfaen"/>
          <w:i/>
          <w:iCs/>
        </w:rPr>
        <w:t xml:space="preserve">La compatibilité de leurs horaires leur permettait de passer plus de </w:t>
      </w:r>
    </w:p>
    <w:p w14:paraId="1083ADE9" w14:textId="77777777" w:rsidR="00555D71" w:rsidRDefault="00555D71" w:rsidP="00123436">
      <w:pPr>
        <w:spacing w:after="0" w:line="240" w:lineRule="auto"/>
        <w:ind w:left="1440" w:firstLine="720"/>
        <w:jc w:val="both"/>
        <w:rPr>
          <w:rFonts w:ascii="Sylfaen" w:hAnsi="Sylfaen"/>
        </w:rPr>
      </w:pPr>
      <w:proofErr w:type="gramStart"/>
      <w:r w:rsidRPr="00F4513D">
        <w:rPr>
          <w:rFonts w:ascii="Sylfaen" w:hAnsi="Sylfaen"/>
          <w:i/>
          <w:iCs/>
        </w:rPr>
        <w:t>temps</w:t>
      </w:r>
      <w:proofErr w:type="gramEnd"/>
      <w:r w:rsidRPr="00F4513D">
        <w:rPr>
          <w:rFonts w:ascii="Sylfaen" w:hAnsi="Sylfaen"/>
          <w:i/>
          <w:iCs/>
        </w:rPr>
        <w:t xml:space="preserve"> ensemble</w:t>
      </w:r>
      <w:r w:rsidRPr="00F4513D">
        <w:rPr>
          <w:rFonts w:ascii="Sylfaen" w:hAnsi="Sylfaen"/>
        </w:rPr>
        <w:t>. (</w:t>
      </w:r>
      <w:proofErr w:type="gramStart"/>
      <w:r w:rsidRPr="00F4513D">
        <w:rPr>
          <w:rFonts w:ascii="Sylfaen" w:hAnsi="Sylfaen"/>
        </w:rPr>
        <w:t>capacité</w:t>
      </w:r>
      <w:proofErr w:type="gramEnd"/>
      <w:r w:rsidRPr="00F4513D">
        <w:rPr>
          <w:rFonts w:ascii="Sylfaen" w:hAnsi="Sylfaen"/>
        </w:rPr>
        <w:t xml:space="preserve"> de s’accorder)</w:t>
      </w:r>
    </w:p>
    <w:p w14:paraId="26B38595" w14:textId="77777777" w:rsidR="00555D71" w:rsidRPr="00B11764" w:rsidRDefault="00555D71" w:rsidP="00123436">
      <w:pPr>
        <w:spacing w:after="0" w:line="240" w:lineRule="auto"/>
        <w:ind w:left="1440" w:firstLine="720"/>
        <w:jc w:val="both"/>
        <w:rPr>
          <w:rFonts w:ascii="Sylfaen" w:hAnsi="Sylfaen"/>
          <w:sz w:val="10"/>
          <w:szCs w:val="10"/>
        </w:rPr>
      </w:pPr>
    </w:p>
    <w:p w14:paraId="501878F9" w14:textId="77777777" w:rsidR="00555D71" w:rsidRPr="00100FF8" w:rsidRDefault="00555D71" w:rsidP="00123436">
      <w:pPr>
        <w:spacing w:after="0" w:line="240" w:lineRule="auto"/>
        <w:ind w:left="2160"/>
        <w:jc w:val="both"/>
        <w:rPr>
          <w:rFonts w:ascii="Sylfaen" w:hAnsi="Sylfaen"/>
        </w:rPr>
      </w:pPr>
      <w:r w:rsidRPr="00F4513D">
        <w:rPr>
          <w:rFonts w:ascii="Sylfaen" w:hAnsi="Sylfaen"/>
          <w:i/>
          <w:iCs/>
        </w:rPr>
        <w:t>La compatibilité de leurs valeurs et de leurs objectifs les a aidés à construire une relation solide</w:t>
      </w:r>
      <w:r w:rsidRPr="00F4513D">
        <w:rPr>
          <w:rFonts w:ascii="Sylfaen" w:hAnsi="Sylfaen"/>
        </w:rPr>
        <w:t>. (</w:t>
      </w:r>
      <w:proofErr w:type="gramStart"/>
      <w:r w:rsidRPr="00F4513D">
        <w:rPr>
          <w:rFonts w:ascii="Sylfaen" w:hAnsi="Sylfaen"/>
        </w:rPr>
        <w:t>capacité</w:t>
      </w:r>
      <w:proofErr w:type="gramEnd"/>
      <w:r w:rsidRPr="00F4513D">
        <w:rPr>
          <w:rFonts w:ascii="Sylfaen" w:hAnsi="Sylfaen"/>
        </w:rPr>
        <w:t xml:space="preserve"> de coexister harmonieusement)</w:t>
      </w:r>
    </w:p>
    <w:p w14:paraId="55E5CC1C" w14:textId="77777777" w:rsidR="00555D71" w:rsidRPr="001A6E49" w:rsidRDefault="00555D71" w:rsidP="00123436">
      <w:pPr>
        <w:spacing w:after="0" w:line="240" w:lineRule="auto"/>
        <w:jc w:val="both"/>
        <w:rPr>
          <w:rFonts w:ascii="Sylfaen" w:hAnsi="Sylfaen"/>
        </w:rPr>
      </w:pPr>
      <w:r w:rsidRPr="00F4513D">
        <w:rPr>
          <w:rFonts w:ascii="Sylfaen" w:hAnsi="Sylfaen"/>
          <w:b/>
          <w:bCs/>
          <w:sz w:val="28"/>
          <w:szCs w:val="28"/>
        </w:rPr>
        <w:t>Comptabilité</w:t>
      </w:r>
      <w:r>
        <w:rPr>
          <w:rFonts w:ascii="Sylfaen" w:hAnsi="Sylfaen"/>
          <w:b/>
          <w:bCs/>
          <w:sz w:val="28"/>
          <w:szCs w:val="28"/>
        </w:rPr>
        <w:t> </w:t>
      </w:r>
      <w:r w:rsidRPr="00AC084A">
        <w:rPr>
          <w:rFonts w:ascii="Sylfaen" w:hAnsi="Sylfaen"/>
          <w:i/>
          <w:iCs/>
        </w:rPr>
        <w:t>f.</w:t>
      </w:r>
      <w:r>
        <w:rPr>
          <w:rFonts w:ascii="Sylfaen" w:hAnsi="Sylfaen"/>
          <w:i/>
          <w:iCs/>
        </w:rPr>
        <w:t xml:space="preserve"> </w:t>
      </w:r>
      <w:r>
        <w:rPr>
          <w:rFonts w:ascii="Sylfaen" w:hAnsi="Sylfaen"/>
          <w:b/>
          <w:bCs/>
          <w:sz w:val="28"/>
          <w:szCs w:val="28"/>
        </w:rPr>
        <w:t>:</w:t>
      </w:r>
      <w:r>
        <w:rPr>
          <w:rFonts w:ascii="Sylfaen" w:hAnsi="Sylfaen"/>
          <w:b/>
          <w:bCs/>
          <w:sz w:val="28"/>
          <w:szCs w:val="28"/>
        </w:rPr>
        <w:tab/>
      </w:r>
      <w:proofErr w:type="spellStart"/>
      <w:r w:rsidRPr="001A6E49">
        <w:rPr>
          <w:rFonts w:ascii="Sylfaen" w:hAnsi="Sylfaen"/>
        </w:rPr>
        <w:t>հաշիվ</w:t>
      </w:r>
      <w:proofErr w:type="spellEnd"/>
      <w:r w:rsidRPr="001A6E49">
        <w:rPr>
          <w:rFonts w:ascii="Sylfaen" w:hAnsi="Sylfaen"/>
        </w:rPr>
        <w:t xml:space="preserve">, </w:t>
      </w:r>
      <w:proofErr w:type="spellStart"/>
      <w:r>
        <w:rPr>
          <w:rFonts w:ascii="Sylfaen" w:hAnsi="Sylfaen"/>
        </w:rPr>
        <w:t>հաշվապահություն</w:t>
      </w:r>
      <w:proofErr w:type="spellEnd"/>
      <w:r>
        <w:rPr>
          <w:rFonts w:ascii="Sylfaen" w:hAnsi="Sylfaen"/>
        </w:rPr>
        <w:t xml:space="preserve">, </w:t>
      </w:r>
      <w:proofErr w:type="spellStart"/>
      <w:r>
        <w:rPr>
          <w:rFonts w:ascii="Sylfaen" w:hAnsi="Sylfaen"/>
        </w:rPr>
        <w:t>հաշվարկ</w:t>
      </w:r>
      <w:proofErr w:type="spellEnd"/>
      <w:r>
        <w:rPr>
          <w:rFonts w:ascii="Sylfaen" w:hAnsi="Sylfaen"/>
        </w:rPr>
        <w:t xml:space="preserve">, </w:t>
      </w:r>
      <w:proofErr w:type="spellStart"/>
      <w:r>
        <w:rPr>
          <w:rFonts w:ascii="Sylfaen" w:hAnsi="Sylfaen"/>
        </w:rPr>
        <w:t>հաշվետարություն</w:t>
      </w:r>
      <w:proofErr w:type="spellEnd"/>
    </w:p>
    <w:p w14:paraId="6BD43E56" w14:textId="77777777" w:rsidR="00555D71" w:rsidRPr="00F4513D" w:rsidRDefault="00555D71" w:rsidP="00123436">
      <w:pPr>
        <w:spacing w:after="0" w:line="240" w:lineRule="auto"/>
        <w:ind w:left="1440" w:hanging="1440"/>
        <w:jc w:val="both"/>
        <w:rPr>
          <w:rFonts w:ascii="Sylfaen" w:hAnsi="Sylfaen"/>
        </w:rPr>
      </w:pPr>
      <w:r w:rsidRPr="00F4513D">
        <w:rPr>
          <w:rFonts w:ascii="Sylfaen" w:hAnsi="Sylfaen"/>
          <w:b/>
          <w:bCs/>
        </w:rPr>
        <w:t>Définition :</w:t>
      </w:r>
      <w:r>
        <w:rPr>
          <w:rFonts w:ascii="Sylfaen" w:hAnsi="Sylfaen"/>
          <w:b/>
          <w:bCs/>
        </w:rPr>
        <w:t xml:space="preserve"> </w:t>
      </w:r>
      <w:r>
        <w:rPr>
          <w:rFonts w:ascii="Sylfaen" w:hAnsi="Sylfaen"/>
          <w:b/>
          <w:bCs/>
        </w:rPr>
        <w:tab/>
      </w:r>
      <w:r w:rsidRPr="00F4513D">
        <w:rPr>
          <w:rFonts w:ascii="Sylfaen" w:hAnsi="Sylfaen"/>
        </w:rPr>
        <w:t>La comptabilité désigne la pratique ou la discipline de tenir les comptes et les registres financiers d’une entreprise ou d’une organisation. Cela implique de suivre, d’enregistrer et de rapporter les transactions financières.</w:t>
      </w:r>
    </w:p>
    <w:p w14:paraId="48686639" w14:textId="77777777" w:rsidR="00555D71" w:rsidRDefault="00555D71" w:rsidP="00123436">
      <w:pPr>
        <w:spacing w:after="0" w:line="240" w:lineRule="auto"/>
        <w:jc w:val="both"/>
        <w:rPr>
          <w:rFonts w:ascii="Sylfaen" w:hAnsi="Sylfaen"/>
        </w:rPr>
      </w:pPr>
      <w:r w:rsidRPr="00F4513D">
        <w:rPr>
          <w:rFonts w:ascii="Sylfaen" w:hAnsi="Sylfaen"/>
          <w:b/>
          <w:bCs/>
        </w:rPr>
        <w:t xml:space="preserve">Exemples : </w:t>
      </w:r>
      <w:r w:rsidRPr="00F4513D">
        <w:rPr>
          <w:rFonts w:ascii="Sylfaen" w:hAnsi="Sylfaen"/>
          <w:b/>
          <w:bCs/>
        </w:rPr>
        <w:tab/>
      </w:r>
      <w:r>
        <w:rPr>
          <w:rFonts w:ascii="Sylfaen" w:hAnsi="Sylfaen"/>
          <w:b/>
          <w:bCs/>
        </w:rPr>
        <w:tab/>
      </w:r>
      <w:r w:rsidRPr="00F4513D">
        <w:rPr>
          <w:rFonts w:ascii="Sylfaen" w:hAnsi="Sylfaen"/>
          <w:i/>
          <w:iCs/>
        </w:rPr>
        <w:t>La comptabilité de son commerce doit être tenue par un expert.</w:t>
      </w:r>
      <w:r w:rsidRPr="00F4513D">
        <w:rPr>
          <w:rFonts w:ascii="Sylfaen" w:hAnsi="Sylfaen"/>
        </w:rPr>
        <w:t xml:space="preserve"> </w:t>
      </w:r>
    </w:p>
    <w:p w14:paraId="682671A5" w14:textId="77777777" w:rsidR="00555D71" w:rsidRDefault="00555D71" w:rsidP="00123436">
      <w:pPr>
        <w:spacing w:after="0" w:line="240" w:lineRule="auto"/>
        <w:ind w:left="1440" w:firstLine="720"/>
        <w:jc w:val="both"/>
        <w:rPr>
          <w:rFonts w:ascii="Sylfaen" w:hAnsi="Sylfaen"/>
        </w:rPr>
      </w:pPr>
      <w:r w:rsidRPr="00F4513D">
        <w:rPr>
          <w:rFonts w:ascii="Sylfaen" w:hAnsi="Sylfaen"/>
        </w:rPr>
        <w:t>(</w:t>
      </w:r>
      <w:proofErr w:type="gramStart"/>
      <w:r w:rsidRPr="00F4513D">
        <w:rPr>
          <w:rFonts w:ascii="Sylfaen" w:hAnsi="Sylfaen"/>
        </w:rPr>
        <w:t>gestion</w:t>
      </w:r>
      <w:proofErr w:type="gramEnd"/>
      <w:r w:rsidRPr="00F4513D">
        <w:rPr>
          <w:rFonts w:ascii="Sylfaen" w:hAnsi="Sylfaen"/>
        </w:rPr>
        <w:t xml:space="preserve"> des finances)</w:t>
      </w:r>
    </w:p>
    <w:p w14:paraId="25E2B816" w14:textId="77777777" w:rsidR="00555D71" w:rsidRPr="00B11764" w:rsidRDefault="00555D71" w:rsidP="00123436">
      <w:pPr>
        <w:spacing w:after="0" w:line="240" w:lineRule="auto"/>
        <w:ind w:left="1440" w:firstLine="720"/>
        <w:jc w:val="both"/>
        <w:rPr>
          <w:rFonts w:ascii="Sylfaen" w:hAnsi="Sylfaen"/>
          <w:sz w:val="10"/>
          <w:szCs w:val="10"/>
        </w:rPr>
      </w:pPr>
    </w:p>
    <w:p w14:paraId="05BCE21D" w14:textId="77777777" w:rsidR="00555D71" w:rsidRPr="00F4513D" w:rsidRDefault="00555D71" w:rsidP="00123436">
      <w:pPr>
        <w:spacing w:after="0" w:line="240" w:lineRule="auto"/>
        <w:ind w:left="1440" w:firstLine="720"/>
        <w:jc w:val="both"/>
        <w:rPr>
          <w:rFonts w:ascii="Sylfaen" w:hAnsi="Sylfaen"/>
          <w:i/>
          <w:iCs/>
        </w:rPr>
      </w:pPr>
      <w:r w:rsidRPr="00F4513D">
        <w:rPr>
          <w:rFonts w:ascii="Sylfaen" w:hAnsi="Sylfaen"/>
          <w:i/>
          <w:iCs/>
        </w:rPr>
        <w:t xml:space="preserve">Elle étudie la comptabilité pour pouvoir gérer efficacement son propre </w:t>
      </w:r>
    </w:p>
    <w:p w14:paraId="3A3B15E7" w14:textId="77777777" w:rsidR="00555D71" w:rsidRDefault="00555D71" w:rsidP="00123436">
      <w:pPr>
        <w:spacing w:after="0" w:line="240" w:lineRule="auto"/>
        <w:ind w:left="1440" w:firstLine="720"/>
        <w:jc w:val="both"/>
        <w:rPr>
          <w:rFonts w:ascii="Sylfaen" w:hAnsi="Sylfaen"/>
        </w:rPr>
      </w:pPr>
      <w:proofErr w:type="gramStart"/>
      <w:r w:rsidRPr="00F4513D">
        <w:rPr>
          <w:rFonts w:ascii="Sylfaen" w:hAnsi="Sylfaen"/>
          <w:i/>
          <w:iCs/>
        </w:rPr>
        <w:t>entreprise</w:t>
      </w:r>
      <w:proofErr w:type="gramEnd"/>
      <w:r w:rsidRPr="00F4513D">
        <w:rPr>
          <w:rFonts w:ascii="Sylfaen" w:hAnsi="Sylfaen"/>
          <w:i/>
          <w:iCs/>
        </w:rPr>
        <w:t>.</w:t>
      </w:r>
      <w:r w:rsidRPr="00F4513D">
        <w:rPr>
          <w:rFonts w:ascii="Sylfaen" w:hAnsi="Sylfaen"/>
        </w:rPr>
        <w:t xml:space="preserve"> (</w:t>
      </w:r>
      <w:proofErr w:type="gramStart"/>
      <w:r w:rsidRPr="00F4513D">
        <w:rPr>
          <w:rFonts w:ascii="Sylfaen" w:hAnsi="Sylfaen"/>
        </w:rPr>
        <w:t>pratique</w:t>
      </w:r>
      <w:proofErr w:type="gramEnd"/>
      <w:r w:rsidRPr="00F4513D">
        <w:rPr>
          <w:rFonts w:ascii="Sylfaen" w:hAnsi="Sylfaen"/>
        </w:rPr>
        <w:t xml:space="preserve"> de tenir les comptes)</w:t>
      </w:r>
    </w:p>
    <w:p w14:paraId="07C40E92" w14:textId="77777777" w:rsidR="00555D71" w:rsidRPr="00B11764" w:rsidRDefault="00555D71" w:rsidP="00123436">
      <w:pPr>
        <w:spacing w:after="0" w:line="240" w:lineRule="auto"/>
        <w:ind w:left="1440" w:firstLine="720"/>
        <w:jc w:val="both"/>
        <w:rPr>
          <w:rFonts w:ascii="Sylfaen" w:hAnsi="Sylfaen"/>
          <w:sz w:val="10"/>
          <w:szCs w:val="10"/>
        </w:rPr>
      </w:pPr>
    </w:p>
    <w:p w14:paraId="076FADBE" w14:textId="77777777" w:rsidR="00555D71" w:rsidRPr="00F4513D" w:rsidRDefault="00555D71" w:rsidP="00123436">
      <w:pPr>
        <w:spacing w:after="0" w:line="240" w:lineRule="auto"/>
        <w:ind w:left="1440" w:firstLine="720"/>
        <w:jc w:val="both"/>
        <w:rPr>
          <w:rFonts w:ascii="Sylfaen" w:hAnsi="Sylfaen"/>
          <w:i/>
          <w:iCs/>
        </w:rPr>
      </w:pPr>
      <w:r w:rsidRPr="00F4513D">
        <w:rPr>
          <w:rFonts w:ascii="Sylfaen" w:hAnsi="Sylfaen"/>
          <w:i/>
          <w:iCs/>
        </w:rPr>
        <w:t xml:space="preserve">Le département de comptabilité est chargé de préparer les états </w:t>
      </w:r>
    </w:p>
    <w:p w14:paraId="6268F610" w14:textId="77777777" w:rsidR="00555D71" w:rsidRPr="00F4513D" w:rsidRDefault="00555D71" w:rsidP="00123436">
      <w:pPr>
        <w:spacing w:after="0" w:line="240" w:lineRule="auto"/>
        <w:ind w:left="1440" w:firstLine="720"/>
        <w:jc w:val="both"/>
        <w:rPr>
          <w:rFonts w:ascii="Sylfaen" w:hAnsi="Sylfaen"/>
        </w:rPr>
      </w:pPr>
      <w:proofErr w:type="gramStart"/>
      <w:r w:rsidRPr="00F4513D">
        <w:rPr>
          <w:rFonts w:ascii="Sylfaen" w:hAnsi="Sylfaen"/>
          <w:i/>
          <w:iCs/>
        </w:rPr>
        <w:t>financiers</w:t>
      </w:r>
      <w:proofErr w:type="gramEnd"/>
      <w:r w:rsidRPr="00F4513D">
        <w:rPr>
          <w:rFonts w:ascii="Sylfaen" w:hAnsi="Sylfaen"/>
          <w:i/>
          <w:iCs/>
        </w:rPr>
        <w:t xml:space="preserve"> de l’entreprise</w:t>
      </w:r>
      <w:r w:rsidRPr="00F4513D">
        <w:rPr>
          <w:rFonts w:ascii="Sylfaen" w:hAnsi="Sylfaen"/>
        </w:rPr>
        <w:t>. (</w:t>
      </w:r>
      <w:proofErr w:type="gramStart"/>
      <w:r w:rsidRPr="00F4513D">
        <w:rPr>
          <w:rFonts w:ascii="Sylfaen" w:hAnsi="Sylfaen"/>
        </w:rPr>
        <w:t>suivi</w:t>
      </w:r>
      <w:proofErr w:type="gramEnd"/>
      <w:r w:rsidRPr="00F4513D">
        <w:rPr>
          <w:rFonts w:ascii="Sylfaen" w:hAnsi="Sylfaen"/>
        </w:rPr>
        <w:t xml:space="preserve"> des transactions financières)</w:t>
      </w:r>
    </w:p>
    <w:p w14:paraId="6FB4ABCF" w14:textId="77777777" w:rsidR="00555D71" w:rsidRDefault="00555D71" w:rsidP="00123436">
      <w:pPr>
        <w:spacing w:after="0" w:line="240" w:lineRule="auto"/>
        <w:jc w:val="both"/>
        <w:rPr>
          <w:rFonts w:ascii="Sylfaen" w:hAnsi="Sylfaen"/>
        </w:rPr>
      </w:pPr>
      <w:r w:rsidRPr="00F4513D">
        <w:rPr>
          <w:rFonts w:ascii="Sylfaen" w:hAnsi="Sylfaen"/>
        </w:rPr>
        <w:t>Bien que les mots « compatibilité » et « comptabilité » partagent une certaine ressemblance dans leur sonorité, ils ont des significations très différentes. « Compatibilité » se réfère à la capacité de s’accorder ou de coexister harmonieusement, tandis que « comptabilité » désigne la pratique de tenir les comptes financiers d’une entreprise. Comprendre ces nuances est essentiel pour une communication précise en français, en particulier dans des contextes relatifs aux relations interpersonnelles et à la gestion d’entreprise.</w:t>
      </w:r>
    </w:p>
    <w:p w14:paraId="4A040BB8" w14:textId="77777777" w:rsidR="00681DFD" w:rsidRDefault="00681DFD" w:rsidP="00123436">
      <w:pPr>
        <w:spacing w:after="0" w:line="240" w:lineRule="auto"/>
        <w:jc w:val="both"/>
        <w:rPr>
          <w:rFonts w:ascii="Sylfaen" w:hAnsi="Sylfaen"/>
        </w:rPr>
      </w:pPr>
    </w:p>
    <w:p w14:paraId="4B1A4647" w14:textId="77777777" w:rsidR="00473599" w:rsidRPr="00530DDB" w:rsidRDefault="00473599" w:rsidP="00283C89">
      <w:pPr>
        <w:spacing w:after="0" w:line="240" w:lineRule="auto"/>
        <w:jc w:val="center"/>
        <w:rPr>
          <w:rFonts w:ascii="Sylfaen" w:hAnsi="Sylfaen"/>
          <w:b/>
          <w:bCs/>
          <w:sz w:val="32"/>
          <w:szCs w:val="32"/>
        </w:rPr>
      </w:pPr>
      <w:bookmarkStart w:id="54" w:name="_Hlk219821484"/>
      <w:bookmarkStart w:id="55" w:name="_Hlk219624926"/>
      <w:proofErr w:type="spellStart"/>
      <w:r w:rsidRPr="00283C89">
        <w:rPr>
          <w:rFonts w:ascii="Sylfaen" w:hAnsi="Sylfaen"/>
          <w:b/>
          <w:bCs/>
          <w:sz w:val="32"/>
          <w:szCs w:val="32"/>
        </w:rPr>
        <w:t>Complétage</w:t>
      </w:r>
      <w:proofErr w:type="spellEnd"/>
      <w:r w:rsidRPr="00283C89">
        <w:rPr>
          <w:rFonts w:ascii="Sylfaen" w:hAnsi="Sylfaen"/>
          <w:b/>
          <w:bCs/>
          <w:sz w:val="32"/>
          <w:szCs w:val="32"/>
        </w:rPr>
        <w:t>, Complément, Complémentation &amp; Complétude</w:t>
      </w:r>
    </w:p>
    <w:bookmarkEnd w:id="54"/>
    <w:p w14:paraId="4A06E5DD" w14:textId="77777777" w:rsidR="00473599" w:rsidRDefault="00473599" w:rsidP="00123436">
      <w:pPr>
        <w:spacing w:after="0" w:line="240" w:lineRule="auto"/>
        <w:jc w:val="both"/>
        <w:rPr>
          <w:rFonts w:ascii="Sylfaen" w:hAnsi="Sylfaen"/>
        </w:rPr>
      </w:pPr>
      <w:r>
        <w:rPr>
          <w:rFonts w:ascii="Sylfaen" w:hAnsi="Sylfaen"/>
        </w:rPr>
        <w:t>Q</w:t>
      </w:r>
      <w:r w:rsidRPr="00530DDB">
        <w:rPr>
          <w:rFonts w:ascii="Sylfaen" w:hAnsi="Sylfaen"/>
        </w:rPr>
        <w:t>uatre paronymes en français</w:t>
      </w:r>
      <w:r>
        <w:rPr>
          <w:rFonts w:ascii="Sylfaen" w:hAnsi="Sylfaen"/>
        </w:rPr>
        <w:t xml:space="preserve">, </w:t>
      </w:r>
      <w:r w:rsidRPr="00530DDB">
        <w:rPr>
          <w:rFonts w:ascii="Sylfaen" w:hAnsi="Sylfaen"/>
        </w:rPr>
        <w:t xml:space="preserve">« </w:t>
      </w:r>
      <w:proofErr w:type="spellStart"/>
      <w:r w:rsidRPr="00530DDB">
        <w:rPr>
          <w:rFonts w:ascii="Sylfaen" w:hAnsi="Sylfaen"/>
        </w:rPr>
        <w:t>complétage</w:t>
      </w:r>
      <w:proofErr w:type="spellEnd"/>
      <w:r w:rsidRPr="00530DDB">
        <w:rPr>
          <w:rFonts w:ascii="Sylfaen" w:hAnsi="Sylfaen"/>
        </w:rPr>
        <w:t xml:space="preserve"> », « complément », « complémentation » et </w:t>
      </w:r>
    </w:p>
    <w:p w14:paraId="05AD217C" w14:textId="77777777" w:rsidR="00473599" w:rsidRPr="00530DDB" w:rsidRDefault="00473599" w:rsidP="00123436">
      <w:pPr>
        <w:spacing w:after="0" w:line="240" w:lineRule="auto"/>
        <w:jc w:val="both"/>
        <w:rPr>
          <w:rFonts w:ascii="Sylfaen" w:hAnsi="Sylfaen"/>
        </w:rPr>
      </w:pPr>
      <w:r w:rsidRPr="00530DDB">
        <w:rPr>
          <w:rFonts w:ascii="Sylfaen" w:hAnsi="Sylfaen"/>
        </w:rPr>
        <w:t xml:space="preserve">« </w:t>
      </w:r>
      <w:proofErr w:type="gramStart"/>
      <w:r w:rsidRPr="00530DDB">
        <w:rPr>
          <w:rFonts w:ascii="Sylfaen" w:hAnsi="Sylfaen"/>
        </w:rPr>
        <w:t>complétude</w:t>
      </w:r>
      <w:proofErr w:type="gramEnd"/>
      <w:r w:rsidRPr="00530DDB">
        <w:rPr>
          <w:rFonts w:ascii="Sylfaen" w:hAnsi="Sylfaen"/>
        </w:rPr>
        <w:t xml:space="preserve"> ». Bien qu’ils puissent sembler similaires, ils ont des significations distinctes et sont utilisés dans des contextes différents.</w:t>
      </w:r>
    </w:p>
    <w:p w14:paraId="5DEA4F7D" w14:textId="77777777" w:rsidR="00473599" w:rsidRPr="00F13941" w:rsidRDefault="00473599" w:rsidP="00123436">
      <w:pPr>
        <w:spacing w:after="0" w:line="240" w:lineRule="auto"/>
        <w:jc w:val="both"/>
        <w:rPr>
          <w:rFonts w:ascii="Sylfaen" w:eastAsia="MS Mincho" w:hAnsi="Sylfaen" w:cs="MS Mincho"/>
          <w:lang w:val="hy-AM"/>
        </w:rPr>
      </w:pPr>
      <w:proofErr w:type="spellStart"/>
      <w:r w:rsidRPr="00530DDB">
        <w:rPr>
          <w:rFonts w:ascii="Sylfaen" w:hAnsi="Sylfaen"/>
          <w:b/>
          <w:bCs/>
          <w:sz w:val="28"/>
          <w:szCs w:val="28"/>
        </w:rPr>
        <w:t>Complétage</w:t>
      </w:r>
      <w:proofErr w:type="spellEnd"/>
      <w:r>
        <w:rPr>
          <w:rFonts w:ascii="Sylfaen" w:hAnsi="Sylfaen"/>
          <w:b/>
          <w:bCs/>
          <w:sz w:val="28"/>
          <w:szCs w:val="28"/>
        </w:rPr>
        <w:t xml:space="preserve"> </w:t>
      </w:r>
      <w:r w:rsidRPr="00576251">
        <w:rPr>
          <w:rFonts w:ascii="Sylfaen" w:hAnsi="Sylfaen"/>
          <w:i/>
          <w:iCs/>
        </w:rPr>
        <w:t>m.</w:t>
      </w:r>
      <w:r>
        <w:rPr>
          <w:rFonts w:ascii="Sylfaen" w:hAnsi="Sylfaen"/>
          <w:i/>
          <w:iCs/>
        </w:rPr>
        <w:tab/>
      </w:r>
      <w:r>
        <w:rPr>
          <w:rFonts w:ascii="Sylfaen" w:hAnsi="Sylfaen"/>
          <w:lang w:val="hy-AM"/>
        </w:rPr>
        <w:t>լրացում</w:t>
      </w:r>
    </w:p>
    <w:p w14:paraId="00F84628" w14:textId="77777777" w:rsidR="00473599" w:rsidRDefault="00473599" w:rsidP="00123436">
      <w:pPr>
        <w:spacing w:after="0" w:line="240" w:lineRule="auto"/>
        <w:jc w:val="both"/>
        <w:rPr>
          <w:rFonts w:ascii="Sylfaen" w:hAnsi="Sylfaen"/>
        </w:rPr>
      </w:pPr>
      <w:r w:rsidRPr="00530DDB">
        <w:rPr>
          <w:rFonts w:ascii="Sylfaen" w:hAnsi="Sylfaen"/>
          <w:b/>
          <w:bCs/>
        </w:rPr>
        <w:t>Définition :</w:t>
      </w:r>
      <w:r>
        <w:rPr>
          <w:rFonts w:ascii="Sylfaen" w:hAnsi="Sylfaen"/>
          <w:b/>
          <w:bCs/>
        </w:rPr>
        <w:t xml:space="preserve"> </w:t>
      </w:r>
      <w:r>
        <w:rPr>
          <w:rFonts w:ascii="Sylfaen" w:hAnsi="Sylfaen"/>
          <w:b/>
          <w:bCs/>
        </w:rPr>
        <w:tab/>
      </w:r>
      <w:r w:rsidRPr="00530DDB">
        <w:rPr>
          <w:rFonts w:ascii="Sylfaen" w:hAnsi="Sylfaen"/>
        </w:rPr>
        <w:t xml:space="preserve">Le </w:t>
      </w:r>
      <w:proofErr w:type="spellStart"/>
      <w:r w:rsidRPr="00530DDB">
        <w:rPr>
          <w:rFonts w:ascii="Sylfaen" w:hAnsi="Sylfaen"/>
        </w:rPr>
        <w:t>complétage</w:t>
      </w:r>
      <w:proofErr w:type="spellEnd"/>
      <w:r w:rsidRPr="00530DDB">
        <w:rPr>
          <w:rFonts w:ascii="Sylfaen" w:hAnsi="Sylfaen"/>
        </w:rPr>
        <w:t xml:space="preserve"> est l’action de compléter quelque chose, généralement une carte, </w:t>
      </w:r>
    </w:p>
    <w:p w14:paraId="4FA8148B" w14:textId="77777777" w:rsidR="00473599" w:rsidRPr="00530DDB" w:rsidRDefault="00473599" w:rsidP="00123436">
      <w:pPr>
        <w:spacing w:after="0" w:line="240" w:lineRule="auto"/>
        <w:ind w:left="1440"/>
        <w:jc w:val="both"/>
        <w:rPr>
          <w:rFonts w:ascii="Sylfaen" w:hAnsi="Sylfaen"/>
        </w:rPr>
      </w:pPr>
      <w:proofErr w:type="gramStart"/>
      <w:r w:rsidRPr="00530DDB">
        <w:rPr>
          <w:rFonts w:ascii="Sylfaen" w:hAnsi="Sylfaen"/>
        </w:rPr>
        <w:t>un</w:t>
      </w:r>
      <w:proofErr w:type="gramEnd"/>
      <w:r w:rsidRPr="00530DDB">
        <w:rPr>
          <w:rFonts w:ascii="Sylfaen" w:hAnsi="Sylfaen"/>
        </w:rPr>
        <w:t xml:space="preserve"> formulaire ou un document, en ajoutant des informations manquantes ou en remplissant des espaces vides.</w:t>
      </w:r>
    </w:p>
    <w:p w14:paraId="7E28F22F" w14:textId="77777777" w:rsidR="00473599" w:rsidRDefault="00473599" w:rsidP="00123436">
      <w:pPr>
        <w:spacing w:after="0" w:line="240" w:lineRule="auto"/>
        <w:jc w:val="both"/>
        <w:rPr>
          <w:rFonts w:ascii="Sylfaen" w:hAnsi="Sylfaen"/>
          <w:b/>
          <w:bCs/>
        </w:rPr>
      </w:pPr>
      <w:r w:rsidRPr="00530DDB">
        <w:rPr>
          <w:rFonts w:ascii="Sylfaen" w:hAnsi="Sylfaen"/>
          <w:b/>
          <w:bCs/>
        </w:rPr>
        <w:t>Exemples d’utilisation :</w:t>
      </w:r>
      <w:r>
        <w:rPr>
          <w:rFonts w:ascii="Sylfaen" w:hAnsi="Sylfaen"/>
          <w:b/>
          <w:bCs/>
        </w:rPr>
        <w:tab/>
      </w:r>
    </w:p>
    <w:p w14:paraId="03DFEAA4" w14:textId="77777777" w:rsidR="00473599" w:rsidRPr="00530DDB" w:rsidRDefault="00473599" w:rsidP="00123436">
      <w:pPr>
        <w:spacing w:after="0" w:line="240" w:lineRule="auto"/>
        <w:ind w:left="720" w:firstLine="720"/>
        <w:jc w:val="both"/>
        <w:rPr>
          <w:rFonts w:ascii="Sylfaen" w:hAnsi="Sylfaen"/>
          <w:i/>
          <w:iCs/>
        </w:rPr>
      </w:pPr>
      <w:r w:rsidRPr="00530DDB">
        <w:rPr>
          <w:rFonts w:ascii="Sylfaen" w:hAnsi="Sylfaen"/>
          <w:i/>
          <w:iCs/>
        </w:rPr>
        <w:t xml:space="preserve">Le topographe réalise le </w:t>
      </w:r>
      <w:proofErr w:type="spellStart"/>
      <w:r w:rsidRPr="00530DDB">
        <w:rPr>
          <w:rFonts w:ascii="Sylfaen" w:hAnsi="Sylfaen"/>
          <w:i/>
          <w:iCs/>
        </w:rPr>
        <w:t>complétage</w:t>
      </w:r>
      <w:proofErr w:type="spellEnd"/>
      <w:r w:rsidRPr="00530DDB">
        <w:rPr>
          <w:rFonts w:ascii="Sylfaen" w:hAnsi="Sylfaen"/>
          <w:i/>
          <w:iCs/>
        </w:rPr>
        <w:t xml:space="preserve"> de la carte de la région. </w:t>
      </w:r>
    </w:p>
    <w:p w14:paraId="403948E8" w14:textId="77777777" w:rsidR="00473599"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ajout</w:t>
      </w:r>
      <w:proofErr w:type="gramEnd"/>
      <w:r w:rsidRPr="00530DDB">
        <w:rPr>
          <w:rFonts w:ascii="Sylfaen" w:hAnsi="Sylfaen"/>
        </w:rPr>
        <w:t xml:space="preserve"> d’informations manquantes sur la carte)</w:t>
      </w:r>
    </w:p>
    <w:p w14:paraId="70AEB004" w14:textId="77777777" w:rsidR="00473599" w:rsidRPr="00576251" w:rsidRDefault="00473599" w:rsidP="00123436">
      <w:pPr>
        <w:spacing w:after="0" w:line="240" w:lineRule="auto"/>
        <w:ind w:left="720" w:firstLine="720"/>
        <w:jc w:val="both"/>
        <w:rPr>
          <w:rFonts w:ascii="Sylfaen" w:hAnsi="Sylfaen"/>
          <w:sz w:val="10"/>
          <w:szCs w:val="10"/>
        </w:rPr>
      </w:pPr>
    </w:p>
    <w:p w14:paraId="78A36B15" w14:textId="77777777" w:rsidR="00473599" w:rsidRDefault="00473599" w:rsidP="00123436">
      <w:pPr>
        <w:spacing w:after="0" w:line="240" w:lineRule="auto"/>
        <w:ind w:left="720" w:firstLine="720"/>
        <w:jc w:val="both"/>
        <w:rPr>
          <w:rFonts w:ascii="Sylfaen" w:hAnsi="Sylfaen"/>
        </w:rPr>
      </w:pPr>
      <w:r w:rsidRPr="00530DDB">
        <w:rPr>
          <w:rFonts w:ascii="Sylfaen" w:hAnsi="Sylfaen"/>
          <w:i/>
          <w:iCs/>
        </w:rPr>
        <w:t xml:space="preserve">Après le </w:t>
      </w:r>
      <w:proofErr w:type="spellStart"/>
      <w:r w:rsidRPr="00530DDB">
        <w:rPr>
          <w:rFonts w:ascii="Sylfaen" w:hAnsi="Sylfaen"/>
          <w:i/>
          <w:iCs/>
        </w:rPr>
        <w:t>complétage</w:t>
      </w:r>
      <w:proofErr w:type="spellEnd"/>
      <w:r w:rsidRPr="00530DDB">
        <w:rPr>
          <w:rFonts w:ascii="Sylfaen" w:hAnsi="Sylfaen"/>
          <w:i/>
          <w:iCs/>
        </w:rPr>
        <w:t xml:space="preserve"> du formulaire, il l’a remis au bureau des admissions</w:t>
      </w:r>
      <w:r w:rsidRPr="00530DDB">
        <w:rPr>
          <w:rFonts w:ascii="Sylfaen" w:hAnsi="Sylfaen"/>
        </w:rPr>
        <w:t xml:space="preserve">. </w:t>
      </w:r>
    </w:p>
    <w:p w14:paraId="304FF88B" w14:textId="77777777" w:rsidR="00473599" w:rsidRPr="00530DDB"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remplissage</w:t>
      </w:r>
      <w:proofErr w:type="gramEnd"/>
      <w:r w:rsidRPr="00530DDB">
        <w:rPr>
          <w:rFonts w:ascii="Sylfaen" w:hAnsi="Sylfaen"/>
        </w:rPr>
        <w:t xml:space="preserve"> des espaces vides sur le formulaire)</w:t>
      </w:r>
    </w:p>
    <w:p w14:paraId="06FEC657" w14:textId="77777777" w:rsidR="00473599" w:rsidRPr="00F13941" w:rsidRDefault="00473599" w:rsidP="00123436">
      <w:pPr>
        <w:spacing w:after="0" w:line="240" w:lineRule="auto"/>
        <w:jc w:val="both"/>
        <w:rPr>
          <w:rFonts w:ascii="Sylfaen" w:hAnsi="Sylfaen"/>
          <w:b/>
          <w:bCs/>
          <w:sz w:val="28"/>
          <w:szCs w:val="28"/>
        </w:rPr>
      </w:pPr>
      <w:r w:rsidRPr="00530DDB">
        <w:rPr>
          <w:rFonts w:ascii="Sylfaen" w:hAnsi="Sylfaen"/>
          <w:b/>
          <w:bCs/>
          <w:sz w:val="28"/>
          <w:szCs w:val="28"/>
        </w:rPr>
        <w:t>Complément</w:t>
      </w:r>
      <w:r w:rsidRPr="00576251">
        <w:rPr>
          <w:rFonts w:ascii="Sylfaen" w:hAnsi="Sylfaen"/>
          <w:i/>
          <w:iCs/>
        </w:rPr>
        <w:t xml:space="preserve"> m.</w:t>
      </w:r>
      <w:r>
        <w:rPr>
          <w:rFonts w:ascii="Sylfaen" w:hAnsi="Sylfaen"/>
          <w:i/>
          <w:iCs/>
        </w:rPr>
        <w:tab/>
      </w:r>
      <w:proofErr w:type="spellStart"/>
      <w:proofErr w:type="gramStart"/>
      <w:r w:rsidRPr="00F13941">
        <w:rPr>
          <w:rFonts w:ascii="Sylfaen" w:hAnsi="Sylfaen"/>
        </w:rPr>
        <w:t>լրում</w:t>
      </w:r>
      <w:proofErr w:type="spellEnd"/>
      <w:proofErr w:type="gramEnd"/>
      <w:r w:rsidRPr="00F13941">
        <w:rPr>
          <w:rFonts w:ascii="Sylfaen" w:hAnsi="Sylfaen"/>
        </w:rPr>
        <w:t xml:space="preserve">, </w:t>
      </w:r>
      <w:proofErr w:type="spellStart"/>
      <w:r w:rsidRPr="00F13941">
        <w:rPr>
          <w:rFonts w:ascii="Sylfaen" w:hAnsi="Sylfaen"/>
        </w:rPr>
        <w:t>լրացում</w:t>
      </w:r>
      <w:proofErr w:type="spellEnd"/>
      <w:r w:rsidRPr="00F13941">
        <w:rPr>
          <w:rFonts w:ascii="Sylfaen" w:hAnsi="Sylfaen"/>
        </w:rPr>
        <w:t xml:space="preserve"> //</w:t>
      </w:r>
      <w:proofErr w:type="spellStart"/>
      <w:r w:rsidRPr="00F13941">
        <w:rPr>
          <w:rFonts w:ascii="Sylfaen" w:hAnsi="Sylfaen"/>
          <w:i/>
          <w:iCs/>
        </w:rPr>
        <w:t>քրկն</w:t>
      </w:r>
      <w:proofErr w:type="spellEnd"/>
      <w:r w:rsidRPr="00F13941">
        <w:rPr>
          <w:rFonts w:ascii="MS Mincho" w:eastAsia="MS Mincho" w:hAnsi="MS Mincho" w:cs="MS Mincho" w:hint="eastAsia"/>
        </w:rPr>
        <w:t>․</w:t>
      </w:r>
      <w:r w:rsidRPr="00F13941">
        <w:rPr>
          <w:rFonts w:ascii="Sylfaen" w:hAnsi="Sylfaen"/>
        </w:rPr>
        <w:t xml:space="preserve"> </w:t>
      </w:r>
      <w:proofErr w:type="spellStart"/>
      <w:r w:rsidRPr="00F13941">
        <w:rPr>
          <w:rFonts w:ascii="Sylfaen" w:hAnsi="Sylfaen"/>
        </w:rPr>
        <w:t>լրացում</w:t>
      </w:r>
      <w:proofErr w:type="spellEnd"/>
      <w:r w:rsidRPr="00F13941">
        <w:rPr>
          <w:rFonts w:ascii="Sylfaen" w:hAnsi="Sylfaen"/>
        </w:rPr>
        <w:t xml:space="preserve">, </w:t>
      </w:r>
      <w:proofErr w:type="spellStart"/>
      <w:r w:rsidRPr="00F13941">
        <w:rPr>
          <w:rFonts w:ascii="Sylfaen" w:hAnsi="Sylfaen"/>
        </w:rPr>
        <w:t>complement</w:t>
      </w:r>
      <w:proofErr w:type="spellEnd"/>
      <w:r w:rsidRPr="00F13941">
        <w:rPr>
          <w:rFonts w:ascii="Sylfaen" w:hAnsi="Sylfaen"/>
        </w:rPr>
        <w:t xml:space="preserve"> direct</w:t>
      </w:r>
      <w:r>
        <w:rPr>
          <w:rFonts w:ascii="Sylfaen" w:hAnsi="Sylfaen"/>
        </w:rPr>
        <w:t>,</w:t>
      </w:r>
      <w:r w:rsidRPr="00F13941">
        <w:rPr>
          <w:rFonts w:ascii="Sylfaen" w:hAnsi="Sylfaen"/>
        </w:rPr>
        <w:t xml:space="preserve"> </w:t>
      </w:r>
      <w:proofErr w:type="spellStart"/>
      <w:r>
        <w:rPr>
          <w:rFonts w:ascii="Sylfaen" w:hAnsi="Sylfaen"/>
        </w:rPr>
        <w:t>ուղիղ</w:t>
      </w:r>
      <w:proofErr w:type="spellEnd"/>
      <w:r>
        <w:rPr>
          <w:rFonts w:ascii="Sylfaen" w:hAnsi="Sylfaen"/>
        </w:rPr>
        <w:t xml:space="preserve"> </w:t>
      </w:r>
      <w:proofErr w:type="spellStart"/>
      <w:r w:rsidRPr="00F13941">
        <w:rPr>
          <w:rFonts w:ascii="Sylfaen" w:hAnsi="Sylfaen"/>
        </w:rPr>
        <w:t>խնդիր</w:t>
      </w:r>
      <w:proofErr w:type="spellEnd"/>
    </w:p>
    <w:p w14:paraId="770BA2E9" w14:textId="77777777" w:rsidR="00473599" w:rsidRDefault="00473599" w:rsidP="00123436">
      <w:pPr>
        <w:spacing w:after="0" w:line="240" w:lineRule="auto"/>
        <w:jc w:val="both"/>
        <w:rPr>
          <w:rFonts w:ascii="Sylfaen" w:hAnsi="Sylfaen"/>
        </w:rPr>
      </w:pPr>
      <w:r w:rsidRPr="00530DDB">
        <w:rPr>
          <w:rFonts w:ascii="Sylfaen" w:hAnsi="Sylfaen"/>
          <w:b/>
          <w:bCs/>
        </w:rPr>
        <w:t>Définition :</w:t>
      </w:r>
      <w:r>
        <w:rPr>
          <w:rFonts w:ascii="Sylfaen" w:hAnsi="Sylfaen"/>
          <w:b/>
          <w:bCs/>
        </w:rPr>
        <w:t xml:space="preserve"> </w:t>
      </w:r>
      <w:r>
        <w:rPr>
          <w:rFonts w:ascii="Sylfaen" w:hAnsi="Sylfaen"/>
          <w:b/>
          <w:bCs/>
        </w:rPr>
        <w:tab/>
      </w:r>
      <w:r w:rsidRPr="00530DDB">
        <w:rPr>
          <w:rFonts w:ascii="Sylfaen" w:hAnsi="Sylfaen"/>
        </w:rPr>
        <w:t xml:space="preserve">Un complément est un élément qui complète ou enrichit quelque chose d’autre, </w:t>
      </w:r>
    </w:p>
    <w:p w14:paraId="1475C466" w14:textId="77777777" w:rsidR="00473599" w:rsidRPr="00530DDB" w:rsidRDefault="00473599" w:rsidP="00123436">
      <w:pPr>
        <w:spacing w:after="0" w:line="240" w:lineRule="auto"/>
        <w:ind w:left="720" w:firstLine="720"/>
        <w:jc w:val="both"/>
        <w:rPr>
          <w:rFonts w:ascii="Sylfaen" w:hAnsi="Sylfaen"/>
        </w:rPr>
      </w:pPr>
      <w:proofErr w:type="gramStart"/>
      <w:r w:rsidRPr="00530DDB">
        <w:rPr>
          <w:rFonts w:ascii="Sylfaen" w:hAnsi="Sylfaen"/>
        </w:rPr>
        <w:t>que</w:t>
      </w:r>
      <w:proofErr w:type="gramEnd"/>
      <w:r w:rsidRPr="00530DDB">
        <w:rPr>
          <w:rFonts w:ascii="Sylfaen" w:hAnsi="Sylfaen"/>
        </w:rPr>
        <w:t xml:space="preserve"> ce soit une information, une substance ou une action.</w:t>
      </w:r>
    </w:p>
    <w:p w14:paraId="04FC4B5C" w14:textId="77777777" w:rsidR="00473599" w:rsidRDefault="00473599" w:rsidP="00123436">
      <w:pPr>
        <w:spacing w:after="0" w:line="240" w:lineRule="auto"/>
        <w:jc w:val="both"/>
        <w:rPr>
          <w:rFonts w:ascii="Sylfaen" w:hAnsi="Sylfaen"/>
          <w:b/>
          <w:bCs/>
        </w:rPr>
      </w:pPr>
      <w:r w:rsidRPr="00530DDB">
        <w:rPr>
          <w:rFonts w:ascii="Sylfaen" w:hAnsi="Sylfaen"/>
          <w:b/>
          <w:bCs/>
        </w:rPr>
        <w:t>Exemples d’utilisation :</w:t>
      </w:r>
      <w:r>
        <w:rPr>
          <w:rFonts w:ascii="Sylfaen" w:hAnsi="Sylfaen"/>
          <w:b/>
          <w:bCs/>
        </w:rPr>
        <w:tab/>
      </w:r>
    </w:p>
    <w:p w14:paraId="5DE3B4C7" w14:textId="77777777" w:rsidR="00473599" w:rsidRDefault="00473599" w:rsidP="00123436">
      <w:pPr>
        <w:spacing w:after="0" w:line="240" w:lineRule="auto"/>
        <w:ind w:left="720" w:firstLine="720"/>
        <w:jc w:val="both"/>
        <w:rPr>
          <w:rFonts w:ascii="Sylfaen" w:hAnsi="Sylfaen"/>
        </w:rPr>
      </w:pPr>
      <w:r w:rsidRPr="00530DDB">
        <w:rPr>
          <w:rFonts w:ascii="Sylfaen" w:hAnsi="Sylfaen"/>
          <w:i/>
          <w:iCs/>
        </w:rPr>
        <w:lastRenderedPageBreak/>
        <w:t>Il a reçu un complément de salaire</w:t>
      </w:r>
      <w:r w:rsidRPr="00530DDB">
        <w:rPr>
          <w:rFonts w:ascii="Sylfaen" w:hAnsi="Sylfaen"/>
        </w:rPr>
        <w:t>. (</w:t>
      </w:r>
      <w:proofErr w:type="gramStart"/>
      <w:r w:rsidRPr="00530DDB">
        <w:rPr>
          <w:rFonts w:ascii="Sylfaen" w:hAnsi="Sylfaen"/>
        </w:rPr>
        <w:t>ajout</w:t>
      </w:r>
      <w:proofErr w:type="gramEnd"/>
      <w:r w:rsidRPr="00530DDB">
        <w:rPr>
          <w:rFonts w:ascii="Sylfaen" w:hAnsi="Sylfaen"/>
        </w:rPr>
        <w:t xml:space="preserve"> ou supplément)</w:t>
      </w:r>
    </w:p>
    <w:p w14:paraId="039B2484" w14:textId="77777777" w:rsidR="00473599" w:rsidRPr="00576251" w:rsidRDefault="00473599" w:rsidP="00123436">
      <w:pPr>
        <w:spacing w:after="0" w:line="240" w:lineRule="auto"/>
        <w:ind w:left="720" w:firstLine="720"/>
        <w:jc w:val="both"/>
        <w:rPr>
          <w:rFonts w:ascii="Sylfaen" w:hAnsi="Sylfaen"/>
          <w:sz w:val="10"/>
          <w:szCs w:val="10"/>
        </w:rPr>
      </w:pPr>
    </w:p>
    <w:p w14:paraId="71D496D8" w14:textId="77777777" w:rsidR="00473599" w:rsidRPr="00530DDB" w:rsidRDefault="00473599" w:rsidP="00123436">
      <w:pPr>
        <w:spacing w:after="0" w:line="240" w:lineRule="auto"/>
        <w:ind w:left="720" w:firstLine="720"/>
        <w:jc w:val="both"/>
        <w:rPr>
          <w:rFonts w:ascii="Sylfaen" w:hAnsi="Sylfaen"/>
          <w:i/>
          <w:iCs/>
        </w:rPr>
      </w:pPr>
      <w:r w:rsidRPr="00530DDB">
        <w:rPr>
          <w:rFonts w:ascii="Sylfaen" w:hAnsi="Sylfaen"/>
          <w:i/>
          <w:iCs/>
        </w:rPr>
        <w:t xml:space="preserve">Les légumes frais sont un bon complément à tout repas. </w:t>
      </w:r>
    </w:p>
    <w:p w14:paraId="03ABD3D5" w14:textId="77777777" w:rsidR="00473599"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ajout</w:t>
      </w:r>
      <w:proofErr w:type="gramEnd"/>
      <w:r w:rsidRPr="00530DDB">
        <w:rPr>
          <w:rFonts w:ascii="Sylfaen" w:hAnsi="Sylfaen"/>
        </w:rPr>
        <w:t xml:space="preserve"> ou accompagnement)</w:t>
      </w:r>
    </w:p>
    <w:p w14:paraId="71EA537D" w14:textId="77777777" w:rsidR="00473599" w:rsidRPr="00576251" w:rsidRDefault="00473599" w:rsidP="00123436">
      <w:pPr>
        <w:spacing w:after="0" w:line="240" w:lineRule="auto"/>
        <w:ind w:left="720" w:firstLine="720"/>
        <w:jc w:val="both"/>
        <w:rPr>
          <w:rFonts w:ascii="Sylfaen" w:hAnsi="Sylfaen"/>
          <w:sz w:val="10"/>
          <w:szCs w:val="10"/>
        </w:rPr>
      </w:pPr>
    </w:p>
    <w:p w14:paraId="4591DCB1" w14:textId="77777777" w:rsidR="00473599" w:rsidRDefault="00473599" w:rsidP="00123436">
      <w:pPr>
        <w:spacing w:after="0" w:line="240" w:lineRule="auto"/>
        <w:ind w:left="720" w:firstLine="720"/>
        <w:jc w:val="both"/>
        <w:rPr>
          <w:rFonts w:ascii="Sylfaen" w:hAnsi="Sylfaen"/>
        </w:rPr>
      </w:pPr>
      <w:r w:rsidRPr="00530DDB">
        <w:rPr>
          <w:rFonts w:ascii="Sylfaen" w:hAnsi="Sylfaen"/>
          <w:i/>
          <w:iCs/>
        </w:rPr>
        <w:t>Son témoignage a apporté un complément d’informations à l’enquête</w:t>
      </w:r>
      <w:r w:rsidRPr="00530DDB">
        <w:rPr>
          <w:rFonts w:ascii="Sylfaen" w:hAnsi="Sylfaen"/>
        </w:rPr>
        <w:t xml:space="preserve">. </w:t>
      </w:r>
    </w:p>
    <w:p w14:paraId="07CC5CED" w14:textId="77777777" w:rsidR="00473599" w:rsidRPr="00530DDB"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ajout</w:t>
      </w:r>
      <w:proofErr w:type="gramEnd"/>
      <w:r w:rsidRPr="00530DDB">
        <w:rPr>
          <w:rFonts w:ascii="Sylfaen" w:hAnsi="Sylfaen"/>
        </w:rPr>
        <w:t xml:space="preserve"> ou enrichissement)</w:t>
      </w:r>
    </w:p>
    <w:p w14:paraId="4615B5C8" w14:textId="77777777" w:rsidR="00473599" w:rsidRPr="00F13941" w:rsidRDefault="00473599" w:rsidP="00123436">
      <w:pPr>
        <w:spacing w:after="0" w:line="240" w:lineRule="auto"/>
        <w:jc w:val="both"/>
        <w:rPr>
          <w:rFonts w:ascii="Sylfaen" w:hAnsi="Sylfaen"/>
        </w:rPr>
      </w:pPr>
      <w:r w:rsidRPr="00530DDB">
        <w:rPr>
          <w:rFonts w:ascii="Sylfaen" w:hAnsi="Sylfaen"/>
          <w:b/>
          <w:bCs/>
          <w:sz w:val="28"/>
          <w:szCs w:val="28"/>
        </w:rPr>
        <w:t>Complémentation</w:t>
      </w:r>
      <w:r>
        <w:rPr>
          <w:rFonts w:ascii="Sylfaen" w:hAnsi="Sylfaen"/>
          <w:b/>
          <w:bCs/>
          <w:sz w:val="28"/>
          <w:szCs w:val="28"/>
        </w:rPr>
        <w:t xml:space="preserve"> </w:t>
      </w:r>
      <w:bookmarkStart w:id="56" w:name="_Hlk219821688"/>
      <w:r w:rsidRPr="00576251">
        <w:rPr>
          <w:rFonts w:ascii="Sylfaen" w:hAnsi="Sylfaen"/>
          <w:i/>
          <w:iCs/>
        </w:rPr>
        <w:t>f.</w:t>
      </w:r>
      <w:r>
        <w:rPr>
          <w:rFonts w:ascii="Sylfaen" w:hAnsi="Sylfaen"/>
        </w:rPr>
        <w:tab/>
      </w:r>
      <w:proofErr w:type="spellStart"/>
      <w:proofErr w:type="gramStart"/>
      <w:r>
        <w:rPr>
          <w:rFonts w:ascii="Sylfaen" w:hAnsi="Sylfaen"/>
        </w:rPr>
        <w:t>լրացման</w:t>
      </w:r>
      <w:proofErr w:type="spellEnd"/>
      <w:proofErr w:type="gramEnd"/>
      <w:r>
        <w:rPr>
          <w:rFonts w:ascii="Sylfaen" w:hAnsi="Sylfaen"/>
        </w:rPr>
        <w:t xml:space="preserve"> </w:t>
      </w:r>
      <w:proofErr w:type="spellStart"/>
      <w:r>
        <w:rPr>
          <w:rFonts w:ascii="Sylfaen" w:hAnsi="Sylfaen"/>
        </w:rPr>
        <w:t>գործընթաց</w:t>
      </w:r>
      <w:proofErr w:type="spellEnd"/>
    </w:p>
    <w:bookmarkEnd w:id="56"/>
    <w:p w14:paraId="49EB90A6" w14:textId="77777777" w:rsidR="00473599" w:rsidRDefault="00473599" w:rsidP="00123436">
      <w:pPr>
        <w:spacing w:after="0" w:line="240" w:lineRule="auto"/>
        <w:jc w:val="both"/>
        <w:rPr>
          <w:rFonts w:ascii="Sylfaen" w:hAnsi="Sylfaen"/>
        </w:rPr>
      </w:pPr>
      <w:r w:rsidRPr="00530DDB">
        <w:rPr>
          <w:rFonts w:ascii="Sylfaen" w:hAnsi="Sylfaen"/>
          <w:b/>
          <w:bCs/>
        </w:rPr>
        <w:t>Définition :</w:t>
      </w:r>
      <w:r>
        <w:rPr>
          <w:rFonts w:ascii="Sylfaen" w:hAnsi="Sylfaen"/>
          <w:b/>
          <w:bCs/>
        </w:rPr>
        <w:t xml:space="preserve"> </w:t>
      </w:r>
      <w:r>
        <w:rPr>
          <w:rFonts w:ascii="Sylfaen" w:hAnsi="Sylfaen"/>
          <w:b/>
          <w:bCs/>
        </w:rPr>
        <w:tab/>
      </w:r>
      <w:r w:rsidRPr="00530DDB">
        <w:rPr>
          <w:rFonts w:ascii="Sylfaen" w:hAnsi="Sylfaen"/>
        </w:rPr>
        <w:t xml:space="preserve">La complémentation est l’action de compléter ou de rendre complet quelque </w:t>
      </w:r>
    </w:p>
    <w:p w14:paraId="6D1905B8" w14:textId="77777777" w:rsidR="00473599" w:rsidRPr="00530DDB" w:rsidRDefault="00473599" w:rsidP="00123436">
      <w:pPr>
        <w:spacing w:after="0" w:line="240" w:lineRule="auto"/>
        <w:ind w:left="720" w:firstLine="720"/>
        <w:jc w:val="both"/>
        <w:rPr>
          <w:rFonts w:ascii="Sylfaen" w:hAnsi="Sylfaen"/>
        </w:rPr>
      </w:pPr>
      <w:proofErr w:type="gramStart"/>
      <w:r w:rsidRPr="00530DDB">
        <w:rPr>
          <w:rFonts w:ascii="Sylfaen" w:hAnsi="Sylfaen"/>
        </w:rPr>
        <w:t>chose</w:t>
      </w:r>
      <w:proofErr w:type="gramEnd"/>
      <w:r w:rsidRPr="00530DDB">
        <w:rPr>
          <w:rFonts w:ascii="Sylfaen" w:hAnsi="Sylfaen"/>
        </w:rPr>
        <w:t>, souvent utilisée dans des contextes linguistiques ou grammaticaux.</w:t>
      </w:r>
    </w:p>
    <w:p w14:paraId="73FD66BE" w14:textId="77777777" w:rsidR="00473599" w:rsidRDefault="00473599" w:rsidP="00123436">
      <w:pPr>
        <w:spacing w:after="0" w:line="240" w:lineRule="auto"/>
        <w:jc w:val="both"/>
        <w:rPr>
          <w:rFonts w:ascii="Sylfaen" w:hAnsi="Sylfaen"/>
          <w:b/>
          <w:bCs/>
        </w:rPr>
      </w:pPr>
      <w:r w:rsidRPr="00530DDB">
        <w:rPr>
          <w:rFonts w:ascii="Sylfaen" w:hAnsi="Sylfaen"/>
          <w:b/>
          <w:bCs/>
        </w:rPr>
        <w:t>Exemples d’utilisation :</w:t>
      </w:r>
      <w:r>
        <w:rPr>
          <w:rFonts w:ascii="Sylfaen" w:hAnsi="Sylfaen"/>
          <w:b/>
          <w:bCs/>
        </w:rPr>
        <w:tab/>
      </w:r>
    </w:p>
    <w:p w14:paraId="5B5B6D73" w14:textId="77777777" w:rsidR="00473599" w:rsidRPr="00530DDB" w:rsidRDefault="00473599" w:rsidP="00123436">
      <w:pPr>
        <w:spacing w:after="0" w:line="240" w:lineRule="auto"/>
        <w:ind w:left="720" w:firstLine="720"/>
        <w:jc w:val="both"/>
        <w:rPr>
          <w:rFonts w:ascii="Sylfaen" w:hAnsi="Sylfaen"/>
          <w:i/>
          <w:iCs/>
        </w:rPr>
      </w:pPr>
      <w:r w:rsidRPr="00530DDB">
        <w:rPr>
          <w:rFonts w:ascii="Sylfaen" w:hAnsi="Sylfaen"/>
          <w:i/>
          <w:iCs/>
        </w:rPr>
        <w:t xml:space="preserve">Le grammairien étudie la complémentation des verbes. </w:t>
      </w:r>
    </w:p>
    <w:p w14:paraId="5D82BA4E" w14:textId="77777777" w:rsidR="00473599"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ajout</w:t>
      </w:r>
      <w:proofErr w:type="gramEnd"/>
      <w:r w:rsidRPr="00530DDB">
        <w:rPr>
          <w:rFonts w:ascii="Sylfaen" w:hAnsi="Sylfaen"/>
        </w:rPr>
        <w:t xml:space="preserve"> des éléments nécessaires pour former une phrase grammaticalement </w:t>
      </w:r>
    </w:p>
    <w:p w14:paraId="7B3220E4" w14:textId="77777777" w:rsidR="00473599" w:rsidRDefault="00473599" w:rsidP="00123436">
      <w:pPr>
        <w:spacing w:after="0" w:line="240" w:lineRule="auto"/>
        <w:ind w:left="720" w:firstLine="720"/>
        <w:jc w:val="both"/>
        <w:rPr>
          <w:rFonts w:ascii="Sylfaen" w:hAnsi="Sylfaen"/>
        </w:rPr>
      </w:pPr>
      <w:proofErr w:type="gramStart"/>
      <w:r w:rsidRPr="00530DDB">
        <w:rPr>
          <w:rFonts w:ascii="Sylfaen" w:hAnsi="Sylfaen"/>
        </w:rPr>
        <w:t>correcte</w:t>
      </w:r>
      <w:proofErr w:type="gramEnd"/>
      <w:r w:rsidRPr="00530DDB">
        <w:rPr>
          <w:rFonts w:ascii="Sylfaen" w:hAnsi="Sylfaen"/>
        </w:rPr>
        <w:t>)</w:t>
      </w:r>
    </w:p>
    <w:p w14:paraId="4D24D3DF" w14:textId="77777777" w:rsidR="00473599" w:rsidRPr="00576251" w:rsidRDefault="00473599" w:rsidP="00123436">
      <w:pPr>
        <w:spacing w:after="0" w:line="240" w:lineRule="auto"/>
        <w:ind w:left="720" w:firstLine="720"/>
        <w:jc w:val="both"/>
        <w:rPr>
          <w:rFonts w:ascii="Sylfaen" w:hAnsi="Sylfaen"/>
          <w:sz w:val="10"/>
          <w:szCs w:val="10"/>
        </w:rPr>
      </w:pPr>
    </w:p>
    <w:p w14:paraId="18E0F465" w14:textId="77777777" w:rsidR="00473599" w:rsidRPr="00530DDB" w:rsidRDefault="00473599" w:rsidP="00123436">
      <w:pPr>
        <w:spacing w:after="0" w:line="240" w:lineRule="auto"/>
        <w:ind w:left="1440"/>
        <w:jc w:val="both"/>
        <w:rPr>
          <w:rFonts w:ascii="Sylfaen" w:hAnsi="Sylfaen"/>
        </w:rPr>
      </w:pPr>
      <w:r w:rsidRPr="00530DDB">
        <w:rPr>
          <w:rFonts w:ascii="Sylfaen" w:hAnsi="Sylfaen"/>
          <w:i/>
          <w:iCs/>
        </w:rPr>
        <w:t>La complémentation des compétences est essentielle pour réussir dans ce domaine</w:t>
      </w:r>
      <w:r w:rsidRPr="00530DDB">
        <w:rPr>
          <w:rFonts w:ascii="Sylfaen" w:hAnsi="Sylfaen"/>
        </w:rPr>
        <w:t>. (</w:t>
      </w:r>
      <w:proofErr w:type="gramStart"/>
      <w:r w:rsidRPr="00530DDB">
        <w:rPr>
          <w:rFonts w:ascii="Sylfaen" w:hAnsi="Sylfaen"/>
        </w:rPr>
        <w:t>ajout</w:t>
      </w:r>
      <w:proofErr w:type="gramEnd"/>
      <w:r w:rsidRPr="00530DDB">
        <w:rPr>
          <w:rFonts w:ascii="Sylfaen" w:hAnsi="Sylfaen"/>
        </w:rPr>
        <w:t xml:space="preserve"> de compétences supplémentaires)</w:t>
      </w:r>
    </w:p>
    <w:p w14:paraId="090C8D21" w14:textId="77777777" w:rsidR="00473599" w:rsidRPr="00F13941" w:rsidRDefault="00473599" w:rsidP="00123436">
      <w:pPr>
        <w:spacing w:after="0" w:line="240" w:lineRule="auto"/>
        <w:jc w:val="both"/>
        <w:rPr>
          <w:rFonts w:ascii="Sylfaen" w:hAnsi="Sylfaen"/>
        </w:rPr>
      </w:pPr>
      <w:r w:rsidRPr="00530DDB">
        <w:rPr>
          <w:rFonts w:ascii="Sylfaen" w:hAnsi="Sylfaen"/>
          <w:b/>
          <w:bCs/>
          <w:sz w:val="28"/>
          <w:szCs w:val="28"/>
        </w:rPr>
        <w:t>Complétude</w:t>
      </w:r>
      <w:r w:rsidRPr="00576251">
        <w:rPr>
          <w:rFonts w:ascii="Sylfaen" w:hAnsi="Sylfaen"/>
          <w:i/>
          <w:iCs/>
        </w:rPr>
        <w:t xml:space="preserve"> f.</w:t>
      </w:r>
      <w:r>
        <w:rPr>
          <w:rFonts w:ascii="Sylfaen" w:hAnsi="Sylfaen"/>
          <w:i/>
          <w:iCs/>
        </w:rPr>
        <w:tab/>
      </w:r>
      <w:proofErr w:type="spellStart"/>
      <w:proofErr w:type="gramStart"/>
      <w:r>
        <w:rPr>
          <w:rFonts w:ascii="Sylfaen" w:hAnsi="Sylfaen"/>
        </w:rPr>
        <w:t>ամբողջականություն</w:t>
      </w:r>
      <w:proofErr w:type="spellEnd"/>
      <w:proofErr w:type="gramEnd"/>
    </w:p>
    <w:p w14:paraId="418ED493" w14:textId="77777777" w:rsidR="00473599" w:rsidRDefault="00473599" w:rsidP="00123436">
      <w:pPr>
        <w:spacing w:after="0" w:line="240" w:lineRule="auto"/>
        <w:jc w:val="both"/>
        <w:rPr>
          <w:rFonts w:ascii="Sylfaen" w:hAnsi="Sylfaen"/>
        </w:rPr>
      </w:pPr>
      <w:r w:rsidRPr="00530DDB">
        <w:rPr>
          <w:rFonts w:ascii="Sylfaen" w:hAnsi="Sylfaen"/>
          <w:b/>
          <w:bCs/>
        </w:rPr>
        <w:t>Définition :</w:t>
      </w:r>
      <w:r>
        <w:rPr>
          <w:rFonts w:ascii="Sylfaen" w:hAnsi="Sylfaen"/>
          <w:b/>
          <w:bCs/>
        </w:rPr>
        <w:t xml:space="preserve"> </w:t>
      </w:r>
      <w:r>
        <w:rPr>
          <w:rFonts w:ascii="Sylfaen" w:hAnsi="Sylfaen"/>
          <w:b/>
          <w:bCs/>
        </w:rPr>
        <w:tab/>
      </w:r>
      <w:r w:rsidRPr="00530DDB">
        <w:rPr>
          <w:rFonts w:ascii="Sylfaen" w:hAnsi="Sylfaen"/>
        </w:rPr>
        <w:t xml:space="preserve">La complétude se réfère à l’état de ce qui est complet, entier ou total. C’est le fait </w:t>
      </w:r>
    </w:p>
    <w:p w14:paraId="1F7DDDFA" w14:textId="77777777" w:rsidR="00473599" w:rsidRPr="00530DDB" w:rsidRDefault="00473599" w:rsidP="00123436">
      <w:pPr>
        <w:spacing w:after="0" w:line="240" w:lineRule="auto"/>
        <w:ind w:left="720" w:firstLine="720"/>
        <w:jc w:val="both"/>
        <w:rPr>
          <w:rFonts w:ascii="Sylfaen" w:hAnsi="Sylfaen"/>
        </w:rPr>
      </w:pPr>
      <w:proofErr w:type="gramStart"/>
      <w:r w:rsidRPr="00530DDB">
        <w:rPr>
          <w:rFonts w:ascii="Sylfaen" w:hAnsi="Sylfaen"/>
        </w:rPr>
        <w:t>d’avoir</w:t>
      </w:r>
      <w:proofErr w:type="gramEnd"/>
      <w:r w:rsidRPr="00530DDB">
        <w:rPr>
          <w:rFonts w:ascii="Sylfaen" w:hAnsi="Sylfaen"/>
        </w:rPr>
        <w:t xml:space="preserve"> tous les éléments nécessaires pour former un tout.</w:t>
      </w:r>
    </w:p>
    <w:p w14:paraId="3AB979BE" w14:textId="77777777" w:rsidR="00473599" w:rsidRDefault="00473599" w:rsidP="00123436">
      <w:pPr>
        <w:spacing w:after="0" w:line="240" w:lineRule="auto"/>
        <w:jc w:val="both"/>
        <w:rPr>
          <w:rFonts w:ascii="Sylfaen" w:hAnsi="Sylfaen"/>
          <w:b/>
          <w:bCs/>
        </w:rPr>
      </w:pPr>
      <w:r w:rsidRPr="00530DDB">
        <w:rPr>
          <w:rFonts w:ascii="Sylfaen" w:hAnsi="Sylfaen"/>
          <w:b/>
          <w:bCs/>
        </w:rPr>
        <w:t>Exemples d’utilisation :</w:t>
      </w:r>
      <w:r>
        <w:rPr>
          <w:rFonts w:ascii="Sylfaen" w:hAnsi="Sylfaen"/>
          <w:b/>
          <w:bCs/>
        </w:rPr>
        <w:tab/>
      </w:r>
    </w:p>
    <w:p w14:paraId="78803128" w14:textId="77777777" w:rsidR="00473599" w:rsidRPr="00530DDB" w:rsidRDefault="00473599" w:rsidP="00123436">
      <w:pPr>
        <w:spacing w:after="0" w:line="240" w:lineRule="auto"/>
        <w:ind w:left="720" w:firstLine="720"/>
        <w:jc w:val="both"/>
        <w:rPr>
          <w:rFonts w:ascii="Sylfaen" w:hAnsi="Sylfaen"/>
          <w:i/>
          <w:iCs/>
        </w:rPr>
      </w:pPr>
      <w:r w:rsidRPr="00530DDB">
        <w:rPr>
          <w:rFonts w:ascii="Sylfaen" w:hAnsi="Sylfaen"/>
          <w:i/>
          <w:iCs/>
        </w:rPr>
        <w:t xml:space="preserve">La complétude de ton travail est nécessaire pour progresser. </w:t>
      </w:r>
    </w:p>
    <w:p w14:paraId="68EAC224" w14:textId="77777777" w:rsidR="00473599"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état</w:t>
      </w:r>
      <w:proofErr w:type="gramEnd"/>
      <w:r w:rsidRPr="00530DDB">
        <w:rPr>
          <w:rFonts w:ascii="Sylfaen" w:hAnsi="Sylfaen"/>
        </w:rPr>
        <w:t xml:space="preserve"> d’être complet ou exhaustif)</w:t>
      </w:r>
    </w:p>
    <w:p w14:paraId="1126CD9A" w14:textId="77777777" w:rsidR="00473599" w:rsidRPr="00576251" w:rsidRDefault="00473599" w:rsidP="00123436">
      <w:pPr>
        <w:spacing w:after="0" w:line="240" w:lineRule="auto"/>
        <w:ind w:left="720" w:firstLine="720"/>
        <w:jc w:val="both"/>
        <w:rPr>
          <w:rFonts w:ascii="Sylfaen" w:hAnsi="Sylfaen"/>
          <w:sz w:val="10"/>
          <w:szCs w:val="10"/>
        </w:rPr>
      </w:pPr>
    </w:p>
    <w:p w14:paraId="18AA3D5A" w14:textId="77777777" w:rsidR="00473599" w:rsidRDefault="00473599" w:rsidP="00123436">
      <w:pPr>
        <w:spacing w:after="0" w:line="240" w:lineRule="auto"/>
        <w:ind w:left="720" w:firstLine="720"/>
        <w:jc w:val="both"/>
        <w:rPr>
          <w:rFonts w:ascii="Sylfaen" w:hAnsi="Sylfaen"/>
        </w:rPr>
      </w:pPr>
      <w:r w:rsidRPr="00530DDB">
        <w:rPr>
          <w:rFonts w:ascii="Sylfaen" w:hAnsi="Sylfaen"/>
          <w:i/>
          <w:iCs/>
        </w:rPr>
        <w:t>L’examen de fin d’année évaluera la complétude de tes connaissances.</w:t>
      </w:r>
      <w:r w:rsidRPr="00530DDB">
        <w:rPr>
          <w:rFonts w:ascii="Sylfaen" w:hAnsi="Sylfaen"/>
        </w:rPr>
        <w:t xml:space="preserve"> </w:t>
      </w:r>
    </w:p>
    <w:p w14:paraId="56006635" w14:textId="77777777" w:rsidR="00473599" w:rsidRPr="00530DDB" w:rsidRDefault="00473599" w:rsidP="00123436">
      <w:pPr>
        <w:spacing w:after="0" w:line="240" w:lineRule="auto"/>
        <w:ind w:left="720" w:firstLine="720"/>
        <w:jc w:val="both"/>
        <w:rPr>
          <w:rFonts w:ascii="Sylfaen" w:hAnsi="Sylfaen"/>
        </w:rPr>
      </w:pPr>
      <w:r w:rsidRPr="00530DDB">
        <w:rPr>
          <w:rFonts w:ascii="Sylfaen" w:hAnsi="Sylfaen"/>
        </w:rPr>
        <w:t>(</w:t>
      </w:r>
      <w:proofErr w:type="gramStart"/>
      <w:r w:rsidRPr="00530DDB">
        <w:rPr>
          <w:rFonts w:ascii="Sylfaen" w:hAnsi="Sylfaen"/>
        </w:rPr>
        <w:t>étendue</w:t>
      </w:r>
      <w:proofErr w:type="gramEnd"/>
      <w:r w:rsidRPr="00530DDB">
        <w:rPr>
          <w:rFonts w:ascii="Sylfaen" w:hAnsi="Sylfaen"/>
        </w:rPr>
        <w:t xml:space="preserve"> et exhaustivité des connaissances)</w:t>
      </w:r>
    </w:p>
    <w:p w14:paraId="685DE827" w14:textId="77777777" w:rsidR="00473599" w:rsidRDefault="00473599" w:rsidP="00123436">
      <w:pPr>
        <w:spacing w:after="0" w:line="240" w:lineRule="auto"/>
        <w:jc w:val="both"/>
        <w:rPr>
          <w:rFonts w:ascii="Sylfaen" w:hAnsi="Sylfaen"/>
        </w:rPr>
      </w:pPr>
      <w:r w:rsidRPr="00530DDB">
        <w:rPr>
          <w:rFonts w:ascii="Sylfaen" w:hAnsi="Sylfaen"/>
        </w:rPr>
        <w:t xml:space="preserve">Bien que les mots « </w:t>
      </w:r>
      <w:proofErr w:type="spellStart"/>
      <w:r w:rsidRPr="00530DDB">
        <w:rPr>
          <w:rFonts w:ascii="Sylfaen" w:hAnsi="Sylfaen"/>
        </w:rPr>
        <w:t>complétage</w:t>
      </w:r>
      <w:proofErr w:type="spellEnd"/>
      <w:r w:rsidRPr="00530DDB">
        <w:rPr>
          <w:rFonts w:ascii="Sylfaen" w:hAnsi="Sylfaen"/>
        </w:rPr>
        <w:t xml:space="preserve"> », « complément », « complémentation » et « complétude » partagent une certaine ressemblance dans leur sonorité, ils ont des significations très différentes. « </w:t>
      </w:r>
      <w:proofErr w:type="spellStart"/>
      <w:r w:rsidRPr="00530DDB">
        <w:rPr>
          <w:rFonts w:ascii="Sylfaen" w:hAnsi="Sylfaen"/>
        </w:rPr>
        <w:t>Complétage</w:t>
      </w:r>
      <w:proofErr w:type="spellEnd"/>
      <w:r w:rsidRPr="00530DDB">
        <w:rPr>
          <w:rFonts w:ascii="Sylfaen" w:hAnsi="Sylfaen"/>
        </w:rPr>
        <w:t xml:space="preserve"> » se réfère à l’action de compléter, « complément » est un élément qui complète, « complémentation » est l’action de compléter, et « complétude » est l’état de ce qui est complet. Comprendre ces nuances est essentiel pour une communication précise en français, en particulier dans des contextes liés à la rédaction, à la linguistique et à la gestion de projet.</w:t>
      </w:r>
    </w:p>
    <w:p w14:paraId="33038802" w14:textId="77777777" w:rsidR="00473599" w:rsidRDefault="00473599" w:rsidP="00123436">
      <w:pPr>
        <w:spacing w:after="0" w:line="240" w:lineRule="auto"/>
        <w:jc w:val="both"/>
        <w:rPr>
          <w:rFonts w:ascii="Sylfaen" w:hAnsi="Sylfaen"/>
          <w:b/>
          <w:bCs/>
          <w:sz w:val="32"/>
          <w:szCs w:val="32"/>
        </w:rPr>
      </w:pPr>
    </w:p>
    <w:p w14:paraId="23B00C36" w14:textId="6173D01B" w:rsidR="00681DFD" w:rsidRDefault="00681DFD" w:rsidP="00283C89">
      <w:pPr>
        <w:spacing w:after="0" w:line="240" w:lineRule="auto"/>
        <w:jc w:val="center"/>
        <w:rPr>
          <w:rFonts w:ascii="Sylfaen" w:hAnsi="Sylfaen"/>
          <w:b/>
          <w:bCs/>
          <w:sz w:val="32"/>
          <w:szCs w:val="32"/>
        </w:rPr>
      </w:pPr>
      <w:r w:rsidRPr="00283C89">
        <w:rPr>
          <w:rFonts w:ascii="Sylfaen" w:hAnsi="Sylfaen"/>
          <w:b/>
          <w:bCs/>
          <w:sz w:val="32"/>
          <w:szCs w:val="32"/>
        </w:rPr>
        <w:t xml:space="preserve">Complexion </w:t>
      </w:r>
      <w:bookmarkStart w:id="57" w:name="_Hlk219472650"/>
      <w:r w:rsidRPr="00283C89">
        <w:rPr>
          <w:rFonts w:ascii="Sylfaen" w:hAnsi="Sylfaen"/>
          <w:b/>
          <w:bCs/>
          <w:sz w:val="32"/>
          <w:szCs w:val="32"/>
        </w:rPr>
        <w:t>&amp;</w:t>
      </w:r>
      <w:bookmarkEnd w:id="57"/>
      <w:r w:rsidRPr="00283C89">
        <w:rPr>
          <w:rFonts w:ascii="Sylfaen" w:hAnsi="Sylfaen"/>
          <w:b/>
          <w:bCs/>
          <w:sz w:val="32"/>
          <w:szCs w:val="32"/>
        </w:rPr>
        <w:t xml:space="preserve"> Complexité</w:t>
      </w:r>
    </w:p>
    <w:bookmarkEnd w:id="55"/>
    <w:p w14:paraId="33D135C8" w14:textId="77777777" w:rsidR="00681DFD" w:rsidRPr="00E432EC" w:rsidRDefault="00681DFD" w:rsidP="00123436">
      <w:pPr>
        <w:spacing w:after="0" w:line="240" w:lineRule="auto"/>
        <w:jc w:val="both"/>
        <w:rPr>
          <w:rFonts w:ascii="Sylfaen" w:hAnsi="Sylfaen"/>
        </w:rPr>
      </w:pPr>
      <w:r>
        <w:rPr>
          <w:rFonts w:ascii="Sylfaen" w:hAnsi="Sylfaen"/>
        </w:rPr>
        <w:t>Bien que les</w:t>
      </w:r>
      <w:r w:rsidRPr="00E432EC">
        <w:rPr>
          <w:rFonts w:ascii="Sylfaen" w:hAnsi="Sylfaen"/>
        </w:rPr>
        <w:t xml:space="preserve"> paronymes </w:t>
      </w:r>
      <w:r>
        <w:rPr>
          <w:rFonts w:ascii="Sylfaen" w:hAnsi="Sylfaen"/>
        </w:rPr>
        <w:t xml:space="preserve">« complexion » et « complexité » </w:t>
      </w:r>
      <w:r w:rsidRPr="002279BD">
        <w:rPr>
          <w:rFonts w:ascii="Sylfaen" w:hAnsi="Sylfaen"/>
        </w:rPr>
        <w:t>puissent</w:t>
      </w:r>
      <w:r w:rsidRPr="00E432EC">
        <w:rPr>
          <w:rFonts w:ascii="Sylfaen" w:hAnsi="Sylfaen"/>
        </w:rPr>
        <w:t xml:space="preserve"> semble</w:t>
      </w:r>
      <w:r>
        <w:rPr>
          <w:rFonts w:ascii="Sylfaen" w:hAnsi="Sylfaen"/>
        </w:rPr>
        <w:t>r</w:t>
      </w:r>
      <w:r w:rsidRPr="00E432EC">
        <w:rPr>
          <w:rFonts w:ascii="Sylfaen" w:hAnsi="Sylfaen"/>
        </w:rPr>
        <w:t xml:space="preserve"> similaires, ils ont des significations distinctes et sont utilisés dans des contextes différents.</w:t>
      </w:r>
    </w:p>
    <w:p w14:paraId="7C08FC0A" w14:textId="77777777" w:rsidR="00681DFD" w:rsidRPr="00CB3DBC" w:rsidRDefault="00681DFD" w:rsidP="00123436">
      <w:pPr>
        <w:spacing w:after="0" w:line="240" w:lineRule="auto"/>
        <w:jc w:val="both"/>
        <w:rPr>
          <w:rFonts w:ascii="Sylfaen" w:hAnsi="Sylfaen"/>
        </w:rPr>
      </w:pPr>
      <w:r w:rsidRPr="00DE56DC">
        <w:rPr>
          <w:rFonts w:ascii="Sylfaen" w:hAnsi="Sylfaen"/>
          <w:b/>
          <w:bCs/>
          <w:sz w:val="28"/>
          <w:szCs w:val="28"/>
        </w:rPr>
        <w:t>Complexion</w:t>
      </w:r>
      <w:r>
        <w:rPr>
          <w:rFonts w:ascii="Sylfaen" w:hAnsi="Sylfaen"/>
          <w:b/>
          <w:bCs/>
          <w:sz w:val="28"/>
          <w:szCs w:val="28"/>
        </w:rPr>
        <w:t xml:space="preserve"> </w:t>
      </w:r>
      <w:r w:rsidRPr="00CB3DBC">
        <w:rPr>
          <w:rFonts w:ascii="Sylfaen" w:hAnsi="Sylfaen"/>
          <w:i/>
          <w:iCs/>
        </w:rPr>
        <w:t>f.</w:t>
      </w:r>
      <w:r>
        <w:rPr>
          <w:rFonts w:ascii="Sylfaen" w:hAnsi="Sylfaen"/>
          <w:i/>
          <w:iCs/>
        </w:rPr>
        <w:tab/>
      </w:r>
      <w:proofErr w:type="spellStart"/>
      <w:proofErr w:type="gramStart"/>
      <w:r>
        <w:rPr>
          <w:rFonts w:ascii="Sylfaen" w:hAnsi="Sylfaen"/>
        </w:rPr>
        <w:t>մարմնի</w:t>
      </w:r>
      <w:proofErr w:type="spellEnd"/>
      <w:proofErr w:type="gramEnd"/>
      <w:r>
        <w:rPr>
          <w:rFonts w:ascii="Sylfaen" w:hAnsi="Sylfaen"/>
        </w:rPr>
        <w:t xml:space="preserve"> </w:t>
      </w:r>
      <w:proofErr w:type="spellStart"/>
      <w:r>
        <w:rPr>
          <w:rFonts w:ascii="Sylfaen" w:hAnsi="Sylfaen"/>
        </w:rPr>
        <w:t>կազմվածք</w:t>
      </w:r>
      <w:proofErr w:type="spellEnd"/>
      <w:r>
        <w:rPr>
          <w:rFonts w:ascii="Sylfaen" w:hAnsi="Sylfaen"/>
        </w:rPr>
        <w:t xml:space="preserve">, </w:t>
      </w:r>
      <w:proofErr w:type="spellStart"/>
      <w:r>
        <w:rPr>
          <w:rFonts w:ascii="Sylfaen" w:hAnsi="Sylfaen"/>
        </w:rPr>
        <w:t>մարմնակազմ</w:t>
      </w:r>
      <w:proofErr w:type="spellEnd"/>
    </w:p>
    <w:p w14:paraId="7FBA0949" w14:textId="77777777" w:rsidR="00681DFD" w:rsidRDefault="00681DFD" w:rsidP="00123436">
      <w:pPr>
        <w:spacing w:after="0" w:line="240" w:lineRule="auto"/>
        <w:jc w:val="both"/>
        <w:rPr>
          <w:rFonts w:ascii="Sylfaen" w:hAnsi="Sylfaen"/>
        </w:rPr>
      </w:pPr>
      <w:r w:rsidRPr="00DE56DC">
        <w:rPr>
          <w:rFonts w:ascii="Sylfaen" w:hAnsi="Sylfaen"/>
          <w:b/>
          <w:bCs/>
        </w:rPr>
        <w:t>Définition :</w:t>
      </w:r>
      <w:r>
        <w:rPr>
          <w:rFonts w:ascii="Sylfaen" w:hAnsi="Sylfaen"/>
          <w:b/>
          <w:bCs/>
        </w:rPr>
        <w:t xml:space="preserve"> </w:t>
      </w:r>
      <w:r>
        <w:rPr>
          <w:rFonts w:ascii="Sylfaen" w:hAnsi="Sylfaen"/>
          <w:b/>
          <w:bCs/>
        </w:rPr>
        <w:tab/>
      </w:r>
      <w:r w:rsidRPr="00DE56DC">
        <w:rPr>
          <w:rFonts w:ascii="Sylfaen" w:hAnsi="Sylfaen"/>
        </w:rPr>
        <w:t xml:space="preserve">La complexion se réfère à la constitution physique ou à l’état de santé d’une </w:t>
      </w:r>
    </w:p>
    <w:p w14:paraId="1F0326E3" w14:textId="77777777" w:rsidR="00681DFD" w:rsidRPr="00DE56DC" w:rsidRDefault="00681DFD" w:rsidP="00123436">
      <w:pPr>
        <w:spacing w:after="0" w:line="240" w:lineRule="auto"/>
        <w:ind w:left="1440"/>
        <w:jc w:val="both"/>
        <w:rPr>
          <w:rFonts w:ascii="Sylfaen" w:hAnsi="Sylfaen"/>
        </w:rPr>
      </w:pPr>
      <w:proofErr w:type="gramStart"/>
      <w:r w:rsidRPr="00DE56DC">
        <w:rPr>
          <w:rFonts w:ascii="Sylfaen" w:hAnsi="Sylfaen"/>
        </w:rPr>
        <w:t>personne</w:t>
      </w:r>
      <w:proofErr w:type="gramEnd"/>
      <w:r w:rsidRPr="00DE56DC">
        <w:rPr>
          <w:rFonts w:ascii="Sylfaen" w:hAnsi="Sylfaen"/>
        </w:rPr>
        <w:t>. Cela englobe les caractéristiques physiques et la santé générale d’une personne.</w:t>
      </w:r>
    </w:p>
    <w:p w14:paraId="56F7A58F" w14:textId="77777777" w:rsidR="00681DFD" w:rsidRDefault="00681DFD" w:rsidP="00123436">
      <w:pPr>
        <w:spacing w:after="0" w:line="240" w:lineRule="auto"/>
        <w:jc w:val="both"/>
        <w:rPr>
          <w:rFonts w:ascii="Sylfaen" w:hAnsi="Sylfaen"/>
        </w:rPr>
      </w:pPr>
      <w:r w:rsidRPr="0035276F">
        <w:rPr>
          <w:rFonts w:ascii="Sylfaen" w:hAnsi="Sylfaen"/>
          <w:b/>
          <w:bCs/>
        </w:rPr>
        <w:t>Exemples d’utilisation :</w:t>
      </w:r>
      <w:r>
        <w:rPr>
          <w:rFonts w:ascii="Sylfaen" w:hAnsi="Sylfaen"/>
        </w:rPr>
        <w:tab/>
      </w:r>
    </w:p>
    <w:p w14:paraId="759749A5" w14:textId="77777777" w:rsidR="00681DFD" w:rsidRDefault="00681DFD" w:rsidP="00123436">
      <w:pPr>
        <w:spacing w:after="0" w:line="240" w:lineRule="auto"/>
        <w:ind w:left="720" w:firstLine="720"/>
        <w:jc w:val="both"/>
        <w:rPr>
          <w:rFonts w:ascii="Sylfaen" w:hAnsi="Sylfaen"/>
        </w:rPr>
      </w:pPr>
      <w:r w:rsidRPr="00DE56DC">
        <w:rPr>
          <w:rFonts w:ascii="Sylfaen" w:hAnsi="Sylfaen"/>
          <w:i/>
          <w:iCs/>
        </w:rPr>
        <w:lastRenderedPageBreak/>
        <w:t>Elle a toujours été d’une complexion maladive</w:t>
      </w:r>
      <w:r w:rsidRPr="00DE56DC">
        <w:rPr>
          <w:rFonts w:ascii="Sylfaen" w:hAnsi="Sylfaen"/>
        </w:rPr>
        <w:t>. (</w:t>
      </w:r>
      <w:proofErr w:type="gramStart"/>
      <w:r w:rsidRPr="00DE56DC">
        <w:rPr>
          <w:rFonts w:ascii="Sylfaen" w:hAnsi="Sylfaen"/>
        </w:rPr>
        <w:t>constitution</w:t>
      </w:r>
      <w:proofErr w:type="gramEnd"/>
      <w:r w:rsidRPr="00DE56DC">
        <w:rPr>
          <w:rFonts w:ascii="Sylfaen" w:hAnsi="Sylfaen"/>
        </w:rPr>
        <w:t xml:space="preserve"> physique délicate)</w:t>
      </w:r>
    </w:p>
    <w:p w14:paraId="47F131F5" w14:textId="77777777" w:rsidR="00681DFD" w:rsidRPr="0035276F" w:rsidRDefault="00681DFD" w:rsidP="00123436">
      <w:pPr>
        <w:spacing w:after="0" w:line="240" w:lineRule="auto"/>
        <w:ind w:left="720" w:firstLine="720"/>
        <w:jc w:val="both"/>
        <w:rPr>
          <w:rFonts w:ascii="Sylfaen" w:hAnsi="Sylfaen"/>
          <w:sz w:val="10"/>
          <w:szCs w:val="10"/>
        </w:rPr>
      </w:pPr>
    </w:p>
    <w:p w14:paraId="0B1656F4" w14:textId="77777777" w:rsidR="00681DFD" w:rsidRDefault="00681DFD" w:rsidP="00123436">
      <w:pPr>
        <w:spacing w:after="0" w:line="240" w:lineRule="auto"/>
        <w:ind w:left="1440"/>
        <w:jc w:val="both"/>
        <w:rPr>
          <w:rFonts w:ascii="Sylfaen" w:hAnsi="Sylfaen"/>
        </w:rPr>
      </w:pPr>
      <w:r w:rsidRPr="00DE56DC">
        <w:rPr>
          <w:rFonts w:ascii="Sylfaen" w:hAnsi="Sylfaen"/>
          <w:i/>
          <w:iCs/>
        </w:rPr>
        <w:t>Sa complexion pâle et ses cernes sous les yeux témoignaient de sa fatigue</w:t>
      </w:r>
      <w:r w:rsidRPr="00DE56DC">
        <w:rPr>
          <w:rFonts w:ascii="Sylfaen" w:hAnsi="Sylfaen"/>
        </w:rPr>
        <w:t>. (</w:t>
      </w:r>
      <w:proofErr w:type="gramStart"/>
      <w:r w:rsidRPr="00DE56DC">
        <w:rPr>
          <w:rFonts w:ascii="Sylfaen" w:hAnsi="Sylfaen"/>
        </w:rPr>
        <w:t>caractéristiques</w:t>
      </w:r>
      <w:proofErr w:type="gramEnd"/>
      <w:r w:rsidRPr="00DE56DC">
        <w:rPr>
          <w:rFonts w:ascii="Sylfaen" w:hAnsi="Sylfaen"/>
        </w:rPr>
        <w:t xml:space="preserve"> physiques)</w:t>
      </w:r>
    </w:p>
    <w:p w14:paraId="73128509" w14:textId="77777777" w:rsidR="00681DFD" w:rsidRPr="0035276F" w:rsidRDefault="00681DFD" w:rsidP="00123436">
      <w:pPr>
        <w:spacing w:after="0" w:line="240" w:lineRule="auto"/>
        <w:ind w:left="1440"/>
        <w:jc w:val="both"/>
        <w:rPr>
          <w:rFonts w:ascii="Sylfaen" w:hAnsi="Sylfaen"/>
          <w:sz w:val="10"/>
          <w:szCs w:val="10"/>
        </w:rPr>
      </w:pPr>
    </w:p>
    <w:p w14:paraId="2886A587" w14:textId="77777777" w:rsidR="00681DFD" w:rsidRPr="00DE56DC" w:rsidRDefault="00681DFD" w:rsidP="00123436">
      <w:pPr>
        <w:spacing w:after="0" w:line="240" w:lineRule="auto"/>
        <w:ind w:left="720" w:firstLine="720"/>
        <w:jc w:val="both"/>
        <w:rPr>
          <w:rFonts w:ascii="Sylfaen" w:hAnsi="Sylfaen"/>
          <w:i/>
          <w:iCs/>
        </w:rPr>
      </w:pPr>
      <w:r w:rsidRPr="00DE56DC">
        <w:rPr>
          <w:rFonts w:ascii="Sylfaen" w:hAnsi="Sylfaen"/>
          <w:i/>
          <w:iCs/>
        </w:rPr>
        <w:t>Le médecin a examiné sa complexion pour évaluer son état de santé général.</w:t>
      </w:r>
    </w:p>
    <w:p w14:paraId="5088FE3D" w14:textId="77777777" w:rsidR="00681DFD" w:rsidRPr="00CB3DBC" w:rsidRDefault="00681DFD" w:rsidP="00123436">
      <w:pPr>
        <w:spacing w:after="0" w:line="240" w:lineRule="auto"/>
        <w:jc w:val="both"/>
        <w:rPr>
          <w:rFonts w:ascii="Sylfaen" w:hAnsi="Sylfaen"/>
          <w:lang w:val="hy-AM"/>
        </w:rPr>
      </w:pPr>
      <w:r w:rsidRPr="00DE56DC">
        <w:rPr>
          <w:rFonts w:ascii="Sylfaen" w:hAnsi="Sylfaen"/>
          <w:b/>
          <w:bCs/>
          <w:sz w:val="28"/>
          <w:szCs w:val="28"/>
        </w:rPr>
        <w:t>Complexité</w:t>
      </w:r>
      <w:r>
        <w:rPr>
          <w:rFonts w:ascii="Sylfaen" w:hAnsi="Sylfaen"/>
          <w:b/>
          <w:bCs/>
          <w:sz w:val="28"/>
          <w:szCs w:val="28"/>
        </w:rPr>
        <w:t xml:space="preserve"> </w:t>
      </w:r>
      <w:r w:rsidRPr="00CB3DBC">
        <w:rPr>
          <w:rFonts w:ascii="Sylfaen" w:hAnsi="Sylfaen"/>
          <w:i/>
          <w:iCs/>
        </w:rPr>
        <w:t>f.</w:t>
      </w:r>
      <w:r>
        <w:rPr>
          <w:rFonts w:ascii="Sylfaen" w:hAnsi="Sylfaen"/>
          <w:i/>
          <w:iCs/>
        </w:rPr>
        <w:tab/>
      </w:r>
      <w:r>
        <w:rPr>
          <w:rFonts w:ascii="Sylfaen" w:hAnsi="Sylfaen"/>
          <w:lang w:val="hy-AM"/>
        </w:rPr>
        <w:t>բարդություն</w:t>
      </w:r>
    </w:p>
    <w:p w14:paraId="328E4DF7" w14:textId="77777777" w:rsidR="00681DFD" w:rsidRDefault="00681DFD" w:rsidP="00123436">
      <w:pPr>
        <w:spacing w:after="0" w:line="240" w:lineRule="auto"/>
        <w:jc w:val="both"/>
        <w:rPr>
          <w:rFonts w:ascii="Sylfaen" w:hAnsi="Sylfaen"/>
        </w:rPr>
      </w:pPr>
      <w:r w:rsidRPr="00DE56DC">
        <w:rPr>
          <w:rFonts w:ascii="Sylfaen" w:hAnsi="Sylfaen"/>
          <w:b/>
          <w:bCs/>
        </w:rPr>
        <w:t>Définition :</w:t>
      </w:r>
      <w:r>
        <w:rPr>
          <w:rFonts w:ascii="Sylfaen" w:hAnsi="Sylfaen"/>
          <w:b/>
          <w:bCs/>
        </w:rPr>
        <w:t xml:space="preserve"> </w:t>
      </w:r>
      <w:r>
        <w:rPr>
          <w:rFonts w:ascii="Sylfaen" w:hAnsi="Sylfaen"/>
          <w:b/>
          <w:bCs/>
        </w:rPr>
        <w:tab/>
      </w:r>
      <w:r w:rsidRPr="00DE56DC">
        <w:rPr>
          <w:rFonts w:ascii="Sylfaen" w:hAnsi="Sylfaen"/>
        </w:rPr>
        <w:t xml:space="preserve">La complexité se réfère à l’état d’une chose complexe, compliquée ou difficile à </w:t>
      </w:r>
    </w:p>
    <w:p w14:paraId="1851D479" w14:textId="77777777" w:rsidR="00681DFD" w:rsidRPr="00DE56DC" w:rsidRDefault="00681DFD" w:rsidP="00123436">
      <w:pPr>
        <w:spacing w:after="0" w:line="240" w:lineRule="auto"/>
        <w:ind w:left="1440"/>
        <w:jc w:val="both"/>
        <w:rPr>
          <w:rFonts w:ascii="Sylfaen" w:hAnsi="Sylfaen"/>
        </w:rPr>
      </w:pPr>
      <w:proofErr w:type="gramStart"/>
      <w:r w:rsidRPr="00DE56DC">
        <w:rPr>
          <w:rFonts w:ascii="Sylfaen" w:hAnsi="Sylfaen"/>
        </w:rPr>
        <w:t>comprendre</w:t>
      </w:r>
      <w:proofErr w:type="gramEnd"/>
      <w:r w:rsidRPr="00DE56DC">
        <w:rPr>
          <w:rFonts w:ascii="Sylfaen" w:hAnsi="Sylfaen"/>
        </w:rPr>
        <w:t xml:space="preserve"> en raison de ses nombreuses parties interconnectées ou de ses relations </w:t>
      </w:r>
      <w:r>
        <w:rPr>
          <w:rFonts w:ascii="Sylfaen" w:hAnsi="Sylfaen"/>
        </w:rPr>
        <w:t>embrouillées (</w:t>
      </w:r>
      <w:r>
        <w:rPr>
          <w:rFonts w:ascii="Sylfaen" w:hAnsi="Sylfaen"/>
          <w:lang w:val="hy-AM"/>
        </w:rPr>
        <w:t>խճճված</w:t>
      </w:r>
      <w:r>
        <w:rPr>
          <w:rFonts w:ascii="Sylfaen" w:hAnsi="Sylfaen"/>
        </w:rPr>
        <w:t>)</w:t>
      </w:r>
      <w:r w:rsidRPr="00DE56DC">
        <w:rPr>
          <w:rFonts w:ascii="Sylfaen" w:hAnsi="Sylfaen"/>
        </w:rPr>
        <w:t>.</w:t>
      </w:r>
    </w:p>
    <w:p w14:paraId="1650F456" w14:textId="77777777" w:rsidR="00681DFD" w:rsidRDefault="00681DFD" w:rsidP="00123436">
      <w:pPr>
        <w:spacing w:after="0" w:line="240" w:lineRule="auto"/>
        <w:jc w:val="both"/>
        <w:rPr>
          <w:rFonts w:ascii="Sylfaen" w:hAnsi="Sylfaen"/>
          <w:b/>
          <w:bCs/>
        </w:rPr>
      </w:pPr>
      <w:r w:rsidRPr="00DE56DC">
        <w:rPr>
          <w:rFonts w:ascii="Sylfaen" w:hAnsi="Sylfaen"/>
          <w:b/>
          <w:bCs/>
        </w:rPr>
        <w:t>Exemples d’utilisation :</w:t>
      </w:r>
      <w:r>
        <w:rPr>
          <w:rFonts w:ascii="Sylfaen" w:hAnsi="Sylfaen"/>
          <w:b/>
          <w:bCs/>
        </w:rPr>
        <w:tab/>
      </w:r>
    </w:p>
    <w:p w14:paraId="3ABA3A92" w14:textId="77777777" w:rsidR="00681DFD" w:rsidRDefault="00681DFD" w:rsidP="00123436">
      <w:pPr>
        <w:spacing w:after="0" w:line="240" w:lineRule="auto"/>
        <w:ind w:left="720" w:firstLine="720"/>
        <w:jc w:val="both"/>
        <w:rPr>
          <w:rFonts w:ascii="Sylfaen" w:hAnsi="Sylfaen"/>
        </w:rPr>
      </w:pPr>
      <w:r w:rsidRPr="00DE56DC">
        <w:rPr>
          <w:rFonts w:ascii="Sylfaen" w:hAnsi="Sylfaen"/>
          <w:i/>
          <w:iCs/>
        </w:rPr>
        <w:t>Il ne faut pas éluder la complexité du problème</w:t>
      </w:r>
      <w:r w:rsidRPr="00DE56DC">
        <w:rPr>
          <w:rFonts w:ascii="Sylfaen" w:hAnsi="Sylfaen"/>
        </w:rPr>
        <w:t xml:space="preserve">. </w:t>
      </w:r>
    </w:p>
    <w:p w14:paraId="1565B6C7" w14:textId="77777777" w:rsidR="00681DFD" w:rsidRDefault="00681DFD" w:rsidP="00123436">
      <w:pPr>
        <w:spacing w:after="0" w:line="240" w:lineRule="auto"/>
        <w:ind w:left="720" w:firstLine="720"/>
        <w:jc w:val="both"/>
        <w:rPr>
          <w:rFonts w:ascii="Sylfaen" w:hAnsi="Sylfaen"/>
        </w:rPr>
      </w:pPr>
      <w:r w:rsidRPr="00DE56DC">
        <w:rPr>
          <w:rFonts w:ascii="Sylfaen" w:hAnsi="Sylfaen"/>
        </w:rPr>
        <w:t>(</w:t>
      </w:r>
      <w:proofErr w:type="gramStart"/>
      <w:r w:rsidRPr="00DE56DC">
        <w:rPr>
          <w:rFonts w:ascii="Sylfaen" w:hAnsi="Sylfaen"/>
        </w:rPr>
        <w:t>difficulté</w:t>
      </w:r>
      <w:proofErr w:type="gramEnd"/>
      <w:r w:rsidRPr="00DE56DC">
        <w:rPr>
          <w:rFonts w:ascii="Sylfaen" w:hAnsi="Sylfaen"/>
        </w:rPr>
        <w:t xml:space="preserve"> à comprendre ou à résoudre)</w:t>
      </w:r>
    </w:p>
    <w:p w14:paraId="7A21AB8F" w14:textId="77777777" w:rsidR="00681DFD" w:rsidRPr="00FB665B" w:rsidRDefault="00681DFD" w:rsidP="00123436">
      <w:pPr>
        <w:spacing w:after="0" w:line="240" w:lineRule="auto"/>
        <w:ind w:left="720" w:firstLine="720"/>
        <w:jc w:val="both"/>
        <w:rPr>
          <w:rFonts w:ascii="Sylfaen" w:hAnsi="Sylfaen"/>
          <w:sz w:val="10"/>
          <w:szCs w:val="10"/>
        </w:rPr>
      </w:pPr>
    </w:p>
    <w:p w14:paraId="78BF80C9" w14:textId="77777777" w:rsidR="00681DFD" w:rsidRDefault="00681DFD" w:rsidP="00123436">
      <w:pPr>
        <w:spacing w:after="0" w:line="240" w:lineRule="auto"/>
        <w:ind w:left="1440"/>
        <w:jc w:val="both"/>
        <w:rPr>
          <w:rFonts w:ascii="Sylfaen" w:hAnsi="Sylfaen"/>
        </w:rPr>
      </w:pPr>
      <w:r w:rsidRPr="00DE56DC">
        <w:rPr>
          <w:rFonts w:ascii="Sylfaen" w:hAnsi="Sylfaen"/>
          <w:i/>
          <w:iCs/>
        </w:rPr>
        <w:t>La complexité de la tâche nécessitait une approche méthodique et réfléchie</w:t>
      </w:r>
      <w:r w:rsidRPr="00DE56DC">
        <w:rPr>
          <w:rFonts w:ascii="Sylfaen" w:hAnsi="Sylfaen"/>
        </w:rPr>
        <w:t>. (</w:t>
      </w:r>
      <w:proofErr w:type="gramStart"/>
      <w:r w:rsidRPr="00DE56DC">
        <w:rPr>
          <w:rFonts w:ascii="Sylfaen" w:hAnsi="Sylfaen"/>
        </w:rPr>
        <w:t>difficulté</w:t>
      </w:r>
      <w:proofErr w:type="gramEnd"/>
      <w:r w:rsidRPr="00DE56DC">
        <w:rPr>
          <w:rFonts w:ascii="Sylfaen" w:hAnsi="Sylfaen"/>
        </w:rPr>
        <w:t xml:space="preserve"> due à l’interconnexion des éléments)</w:t>
      </w:r>
    </w:p>
    <w:p w14:paraId="65BC9854" w14:textId="77777777" w:rsidR="00681DFD" w:rsidRPr="0035276F" w:rsidRDefault="00681DFD" w:rsidP="00123436">
      <w:pPr>
        <w:spacing w:after="0" w:line="240" w:lineRule="auto"/>
        <w:ind w:left="1440"/>
        <w:jc w:val="both"/>
        <w:rPr>
          <w:rFonts w:ascii="Sylfaen" w:hAnsi="Sylfaen"/>
          <w:sz w:val="10"/>
          <w:szCs w:val="10"/>
        </w:rPr>
      </w:pPr>
    </w:p>
    <w:p w14:paraId="0F2CAB5B" w14:textId="77777777" w:rsidR="00681DFD" w:rsidRPr="00DE56DC" w:rsidRDefault="00681DFD" w:rsidP="00123436">
      <w:pPr>
        <w:spacing w:after="0" w:line="240" w:lineRule="auto"/>
        <w:ind w:left="1440"/>
        <w:jc w:val="both"/>
        <w:rPr>
          <w:rFonts w:ascii="Sylfaen" w:hAnsi="Sylfaen"/>
        </w:rPr>
      </w:pPr>
      <w:r w:rsidRPr="00DE56DC">
        <w:rPr>
          <w:rFonts w:ascii="Sylfaen" w:hAnsi="Sylfaen"/>
          <w:i/>
          <w:iCs/>
        </w:rPr>
        <w:t>La complexité des relations internationales rendait les négociations ardues</w:t>
      </w:r>
      <w:r w:rsidRPr="00DE56DC">
        <w:rPr>
          <w:rFonts w:ascii="Sylfaen" w:hAnsi="Sylfaen"/>
        </w:rPr>
        <w:t>. (</w:t>
      </w:r>
      <w:proofErr w:type="gramStart"/>
      <w:r w:rsidRPr="00DE56DC">
        <w:rPr>
          <w:rFonts w:ascii="Sylfaen" w:hAnsi="Sylfaen"/>
        </w:rPr>
        <w:t>difficulté</w:t>
      </w:r>
      <w:proofErr w:type="gramEnd"/>
      <w:r w:rsidRPr="00DE56DC">
        <w:rPr>
          <w:rFonts w:ascii="Sylfaen" w:hAnsi="Sylfaen"/>
        </w:rPr>
        <w:t xml:space="preserve"> due aux relations </w:t>
      </w:r>
      <w:proofErr w:type="spellStart"/>
      <w:r w:rsidRPr="00DE56DC">
        <w:rPr>
          <w:rFonts w:ascii="Sylfaen" w:hAnsi="Sylfaen"/>
        </w:rPr>
        <w:t>intricables</w:t>
      </w:r>
      <w:proofErr w:type="spellEnd"/>
      <w:r>
        <w:rPr>
          <w:rFonts w:ascii="Sylfaen" w:hAnsi="Sylfaen"/>
        </w:rPr>
        <w:t xml:space="preserve"> </w:t>
      </w:r>
      <w:r>
        <w:rPr>
          <w:rFonts w:ascii="Sylfaen" w:hAnsi="Sylfaen"/>
          <w:lang w:val="hy-AM"/>
        </w:rPr>
        <w:t>խճճված</w:t>
      </w:r>
      <w:r>
        <w:rPr>
          <w:rFonts w:ascii="Sylfaen" w:hAnsi="Sylfaen"/>
        </w:rPr>
        <w:t xml:space="preserve"> / embrouillées</w:t>
      </w:r>
      <w:r w:rsidRPr="00DE56DC">
        <w:rPr>
          <w:rFonts w:ascii="Sylfaen" w:hAnsi="Sylfaen"/>
        </w:rPr>
        <w:t>)</w:t>
      </w:r>
    </w:p>
    <w:p w14:paraId="3FB6778F" w14:textId="77777777" w:rsidR="00681DFD" w:rsidRDefault="00681DFD" w:rsidP="00123436">
      <w:pPr>
        <w:spacing w:after="0" w:line="240" w:lineRule="auto"/>
        <w:jc w:val="both"/>
        <w:rPr>
          <w:rFonts w:ascii="Sylfaen" w:hAnsi="Sylfaen"/>
        </w:rPr>
      </w:pPr>
      <w:r w:rsidRPr="00DE56DC">
        <w:rPr>
          <w:rFonts w:ascii="Sylfaen" w:hAnsi="Sylfaen"/>
        </w:rPr>
        <w:t xml:space="preserve">Bien que les mots </w:t>
      </w:r>
      <w:bookmarkStart w:id="58" w:name="_Hlk205198254"/>
      <w:r w:rsidRPr="00DE56DC">
        <w:rPr>
          <w:rFonts w:ascii="Sylfaen" w:hAnsi="Sylfaen"/>
        </w:rPr>
        <w:t xml:space="preserve">« complexion » et « complexité </w:t>
      </w:r>
      <w:bookmarkEnd w:id="58"/>
      <w:r w:rsidRPr="00DE56DC">
        <w:rPr>
          <w:rFonts w:ascii="Sylfaen" w:hAnsi="Sylfaen"/>
        </w:rPr>
        <w:t>» partagent une certaine ressemblance dans leur sonorité, ils ont des significations très différentes. « Complexion » se réfère à la constitution physique ou à l’état de santé d’une personne, tandis que « complexité » se réfère à l’état d’une chose complexe ou compliquée. Comprendre ces nuances est essentiel pour une communication précise en français, en particulier dans des contextes médicaux et intellectuels.</w:t>
      </w:r>
    </w:p>
    <w:p w14:paraId="1426F69E" w14:textId="77777777" w:rsidR="008B7157" w:rsidRDefault="008B7157" w:rsidP="00123436">
      <w:pPr>
        <w:spacing w:after="0" w:line="240" w:lineRule="auto"/>
        <w:jc w:val="both"/>
        <w:rPr>
          <w:rFonts w:ascii="Sylfaen" w:hAnsi="Sylfaen"/>
        </w:rPr>
      </w:pPr>
    </w:p>
    <w:p w14:paraId="638C7BD5" w14:textId="77777777" w:rsidR="001C6794" w:rsidRPr="002C2E99" w:rsidRDefault="001C6794" w:rsidP="00283C89">
      <w:pPr>
        <w:tabs>
          <w:tab w:val="left" w:pos="1741"/>
        </w:tabs>
        <w:spacing w:after="0" w:line="240" w:lineRule="auto"/>
        <w:jc w:val="center"/>
        <w:rPr>
          <w:rFonts w:ascii="Sylfaen" w:hAnsi="Sylfaen"/>
          <w:b/>
          <w:bCs/>
          <w:sz w:val="32"/>
          <w:szCs w:val="32"/>
        </w:rPr>
      </w:pPr>
      <w:bookmarkStart w:id="59" w:name="_Hlk220057807"/>
      <w:r w:rsidRPr="00283C89">
        <w:rPr>
          <w:rFonts w:ascii="Sylfaen" w:hAnsi="Sylfaen"/>
          <w:b/>
          <w:bCs/>
          <w:sz w:val="32"/>
          <w:szCs w:val="32"/>
        </w:rPr>
        <w:t xml:space="preserve">Compréhensible </w:t>
      </w:r>
      <w:bookmarkStart w:id="60" w:name="_Hlk219565485"/>
      <w:r w:rsidRPr="00283C89">
        <w:rPr>
          <w:rFonts w:ascii="Sylfaen" w:hAnsi="Sylfaen"/>
          <w:b/>
          <w:bCs/>
          <w:sz w:val="32"/>
          <w:szCs w:val="32"/>
        </w:rPr>
        <w:t>&amp;</w:t>
      </w:r>
      <w:bookmarkEnd w:id="60"/>
      <w:r w:rsidRPr="00283C89">
        <w:rPr>
          <w:rFonts w:ascii="Sylfaen" w:hAnsi="Sylfaen"/>
          <w:b/>
          <w:bCs/>
          <w:sz w:val="32"/>
          <w:szCs w:val="32"/>
        </w:rPr>
        <w:t xml:space="preserve"> Compréhensif</w:t>
      </w:r>
    </w:p>
    <w:bookmarkEnd w:id="59"/>
    <w:p w14:paraId="1F77769E" w14:textId="77777777" w:rsidR="001C6794" w:rsidRPr="002C2E99" w:rsidRDefault="001C6794" w:rsidP="00123436">
      <w:pPr>
        <w:tabs>
          <w:tab w:val="left" w:pos="1741"/>
        </w:tabs>
        <w:spacing w:after="0" w:line="240" w:lineRule="auto"/>
        <w:jc w:val="both"/>
        <w:rPr>
          <w:rFonts w:ascii="Sylfaen" w:hAnsi="Sylfaen"/>
        </w:rPr>
      </w:pPr>
      <w:r>
        <w:rPr>
          <w:rFonts w:ascii="Sylfaen" w:hAnsi="Sylfaen"/>
        </w:rPr>
        <w:t>D</w:t>
      </w:r>
      <w:r w:rsidRPr="002C2E99">
        <w:rPr>
          <w:rFonts w:ascii="Sylfaen" w:hAnsi="Sylfaen"/>
        </w:rPr>
        <w:t>eux termes en français, « compréhensible » et « compréhensif »</w:t>
      </w:r>
      <w:r>
        <w:rPr>
          <w:rFonts w:ascii="Sylfaen" w:hAnsi="Sylfaen"/>
        </w:rPr>
        <w:t xml:space="preserve"> qui</w:t>
      </w:r>
      <w:r w:rsidRPr="002C2E99">
        <w:rPr>
          <w:rFonts w:ascii="Sylfaen" w:hAnsi="Sylfaen"/>
        </w:rPr>
        <w:t xml:space="preserve"> partagent une racine commune, ont des significations distinctes. Ils sont utilisés pour décrire différents aspects de la compréhension dans des contextes variés.</w:t>
      </w:r>
    </w:p>
    <w:p w14:paraId="450E55E1" w14:textId="77777777" w:rsidR="001C6794" w:rsidRPr="00F20BB3" w:rsidRDefault="001C6794" w:rsidP="00123436">
      <w:pPr>
        <w:tabs>
          <w:tab w:val="left" w:pos="1741"/>
        </w:tabs>
        <w:spacing w:after="0" w:line="240" w:lineRule="auto"/>
        <w:jc w:val="both"/>
        <w:rPr>
          <w:rFonts w:ascii="Sylfaen" w:hAnsi="Sylfaen"/>
          <w:b/>
          <w:bCs/>
          <w:sz w:val="28"/>
          <w:szCs w:val="28"/>
          <w:lang w:val="hy-AM"/>
        </w:rPr>
      </w:pPr>
      <w:r w:rsidRPr="002C2E99">
        <w:rPr>
          <w:rFonts w:ascii="Sylfaen" w:hAnsi="Sylfaen"/>
          <w:b/>
          <w:bCs/>
          <w:sz w:val="28"/>
          <w:szCs w:val="28"/>
        </w:rPr>
        <w:t>Compréhensible</w:t>
      </w:r>
      <w:r>
        <w:rPr>
          <w:rFonts w:ascii="Sylfaen" w:hAnsi="Sylfaen"/>
          <w:b/>
          <w:bCs/>
          <w:sz w:val="28"/>
          <w:szCs w:val="28"/>
        </w:rPr>
        <w:t xml:space="preserve"> </w:t>
      </w:r>
      <w:r w:rsidRPr="00F20BB3">
        <w:rPr>
          <w:rFonts w:ascii="Sylfaen" w:hAnsi="Sylfaen"/>
          <w:i/>
          <w:iCs/>
        </w:rPr>
        <w:t>adj.</w:t>
      </w:r>
      <w:r>
        <w:rPr>
          <w:rFonts w:ascii="Sylfaen" w:hAnsi="Sylfaen"/>
          <w:i/>
          <w:iCs/>
        </w:rPr>
        <w:tab/>
        <w:t xml:space="preserve"> </w:t>
      </w:r>
      <w:r>
        <w:rPr>
          <w:rFonts w:ascii="Sylfaen" w:hAnsi="Sylfaen"/>
          <w:lang w:val="hy-AM"/>
        </w:rPr>
        <w:t>հասկանալի, ըմբռնելի, պարզորոշ</w:t>
      </w:r>
    </w:p>
    <w:p w14:paraId="52016158" w14:textId="77777777" w:rsidR="001C6794" w:rsidRDefault="001C6794" w:rsidP="00123436">
      <w:pPr>
        <w:spacing w:after="0" w:line="240" w:lineRule="auto"/>
        <w:jc w:val="both"/>
        <w:rPr>
          <w:rFonts w:ascii="Sylfaen" w:hAnsi="Sylfaen"/>
        </w:rPr>
      </w:pPr>
      <w:r w:rsidRPr="002C2E99">
        <w:rPr>
          <w:rFonts w:ascii="Sylfaen" w:hAnsi="Sylfaen"/>
          <w:b/>
          <w:bCs/>
        </w:rPr>
        <w:t>Définition :</w:t>
      </w:r>
      <w:r>
        <w:rPr>
          <w:rFonts w:ascii="Sylfaen" w:hAnsi="Sylfaen"/>
          <w:b/>
          <w:bCs/>
        </w:rPr>
        <w:tab/>
      </w:r>
      <w:r w:rsidRPr="002C2E99">
        <w:rPr>
          <w:rFonts w:ascii="Sylfaen" w:hAnsi="Sylfaen"/>
        </w:rPr>
        <w:t xml:space="preserve">Compréhensible qualifie ce qui peut être compris, ce qui est intelligible </w:t>
      </w:r>
      <w:proofErr w:type="gramStart"/>
      <w:r w:rsidRPr="002C2E99">
        <w:rPr>
          <w:rFonts w:ascii="Sylfaen" w:hAnsi="Sylfaen"/>
        </w:rPr>
        <w:t>ou</w:t>
      </w:r>
      <w:proofErr w:type="gramEnd"/>
      <w:r w:rsidRPr="002C2E99">
        <w:rPr>
          <w:rFonts w:ascii="Sylfaen" w:hAnsi="Sylfaen"/>
        </w:rPr>
        <w:t xml:space="preserve"> </w:t>
      </w:r>
    </w:p>
    <w:p w14:paraId="1A00472F" w14:textId="77777777" w:rsidR="001C6794" w:rsidRDefault="001C6794" w:rsidP="00123436">
      <w:pPr>
        <w:spacing w:after="0" w:line="240" w:lineRule="auto"/>
        <w:ind w:left="720" w:firstLine="720"/>
        <w:jc w:val="both"/>
        <w:rPr>
          <w:rFonts w:ascii="Sylfaen" w:hAnsi="Sylfaen"/>
        </w:rPr>
      </w:pPr>
      <w:proofErr w:type="gramStart"/>
      <w:r w:rsidRPr="002C2E99">
        <w:rPr>
          <w:rFonts w:ascii="Sylfaen" w:hAnsi="Sylfaen"/>
        </w:rPr>
        <w:t>accessible</w:t>
      </w:r>
      <w:proofErr w:type="gramEnd"/>
      <w:r w:rsidRPr="002C2E99">
        <w:rPr>
          <w:rFonts w:ascii="Sylfaen" w:hAnsi="Sylfaen"/>
        </w:rPr>
        <w:t xml:space="preserve"> à la compréhension. Ce terme est utilisé pour décrire des </w:t>
      </w:r>
    </w:p>
    <w:p w14:paraId="17B7A43A" w14:textId="77777777" w:rsidR="001C6794" w:rsidRDefault="001C6794" w:rsidP="00123436">
      <w:pPr>
        <w:spacing w:after="0" w:line="240" w:lineRule="auto"/>
        <w:ind w:left="720" w:firstLine="720"/>
        <w:jc w:val="both"/>
        <w:rPr>
          <w:rFonts w:ascii="Sylfaen" w:hAnsi="Sylfaen"/>
        </w:rPr>
      </w:pPr>
      <w:proofErr w:type="gramStart"/>
      <w:r w:rsidRPr="002C2E99">
        <w:rPr>
          <w:rFonts w:ascii="Sylfaen" w:hAnsi="Sylfaen"/>
        </w:rPr>
        <w:t>informations</w:t>
      </w:r>
      <w:proofErr w:type="gramEnd"/>
      <w:r w:rsidRPr="002C2E99">
        <w:rPr>
          <w:rFonts w:ascii="Sylfaen" w:hAnsi="Sylfaen"/>
        </w:rPr>
        <w:t xml:space="preserve">, des explications ou des actions qui sont claires et faciles à </w:t>
      </w:r>
    </w:p>
    <w:p w14:paraId="7B2409DA" w14:textId="77777777" w:rsidR="001C6794" w:rsidRPr="002C2E99" w:rsidRDefault="001C6794" w:rsidP="00123436">
      <w:pPr>
        <w:spacing w:after="0" w:line="240" w:lineRule="auto"/>
        <w:ind w:left="720" w:firstLine="720"/>
        <w:jc w:val="both"/>
        <w:rPr>
          <w:rFonts w:ascii="Sylfaen" w:hAnsi="Sylfaen"/>
        </w:rPr>
      </w:pPr>
      <w:proofErr w:type="gramStart"/>
      <w:r w:rsidRPr="002C2E99">
        <w:rPr>
          <w:rFonts w:ascii="Sylfaen" w:hAnsi="Sylfaen"/>
        </w:rPr>
        <w:t>comprendre</w:t>
      </w:r>
      <w:proofErr w:type="gramEnd"/>
      <w:r w:rsidRPr="002C2E99">
        <w:rPr>
          <w:rFonts w:ascii="Sylfaen" w:hAnsi="Sylfaen"/>
        </w:rPr>
        <w:t xml:space="preserve"> pour les autres.</w:t>
      </w:r>
    </w:p>
    <w:p w14:paraId="309AE6A9" w14:textId="77777777" w:rsidR="001C6794" w:rsidRPr="002C2E99" w:rsidRDefault="001C6794" w:rsidP="00123436">
      <w:pPr>
        <w:tabs>
          <w:tab w:val="left" w:pos="1741"/>
        </w:tabs>
        <w:spacing w:after="0" w:line="240" w:lineRule="auto"/>
        <w:jc w:val="both"/>
        <w:rPr>
          <w:rFonts w:ascii="Sylfaen" w:hAnsi="Sylfaen"/>
          <w:b/>
          <w:bCs/>
        </w:rPr>
      </w:pPr>
      <w:r w:rsidRPr="002C2E99">
        <w:rPr>
          <w:rFonts w:ascii="Sylfaen" w:hAnsi="Sylfaen"/>
          <w:b/>
          <w:bCs/>
        </w:rPr>
        <w:t>Exemples d’utilisation :</w:t>
      </w:r>
    </w:p>
    <w:p w14:paraId="418F9B9D" w14:textId="77777777" w:rsidR="001C6794" w:rsidRPr="002C2E99" w:rsidRDefault="001C6794" w:rsidP="00123436">
      <w:pPr>
        <w:tabs>
          <w:tab w:val="left" w:pos="1741"/>
        </w:tabs>
        <w:spacing w:after="0" w:line="240" w:lineRule="auto"/>
        <w:ind w:left="1440"/>
        <w:jc w:val="both"/>
        <w:rPr>
          <w:rFonts w:ascii="Sylfaen" w:hAnsi="Sylfaen"/>
          <w:i/>
          <w:iCs/>
        </w:rPr>
      </w:pPr>
      <w:r>
        <w:rPr>
          <w:rFonts w:ascii="Sylfaen" w:hAnsi="Sylfaen"/>
        </w:rPr>
        <w:tab/>
      </w:r>
      <w:r w:rsidRPr="002C2E99">
        <w:rPr>
          <w:rFonts w:ascii="Sylfaen" w:hAnsi="Sylfaen"/>
          <w:i/>
          <w:iCs/>
        </w:rPr>
        <w:t xml:space="preserve">Son écriture n’est pas très compréhensible, ce qui rend difficile la lecture de </w:t>
      </w:r>
    </w:p>
    <w:p w14:paraId="3D51B50B" w14:textId="77777777" w:rsidR="001C6794" w:rsidRPr="002C2E99" w:rsidRDefault="001C6794" w:rsidP="00123436">
      <w:pPr>
        <w:tabs>
          <w:tab w:val="left" w:pos="1741"/>
        </w:tabs>
        <w:spacing w:after="0" w:line="240" w:lineRule="auto"/>
        <w:ind w:left="1440"/>
        <w:jc w:val="both"/>
        <w:rPr>
          <w:rFonts w:ascii="Sylfaen" w:hAnsi="Sylfaen"/>
          <w:i/>
          <w:iCs/>
        </w:rPr>
      </w:pPr>
      <w:r w:rsidRPr="002C2E99">
        <w:rPr>
          <w:rFonts w:ascii="Sylfaen" w:hAnsi="Sylfaen"/>
          <w:i/>
          <w:iCs/>
        </w:rPr>
        <w:tab/>
      </w:r>
      <w:proofErr w:type="gramStart"/>
      <w:r w:rsidRPr="002C2E99">
        <w:rPr>
          <w:rFonts w:ascii="Sylfaen" w:hAnsi="Sylfaen"/>
          <w:i/>
          <w:iCs/>
        </w:rPr>
        <w:t>ses</w:t>
      </w:r>
      <w:proofErr w:type="gramEnd"/>
      <w:r w:rsidRPr="002C2E99">
        <w:rPr>
          <w:rFonts w:ascii="Sylfaen" w:hAnsi="Sylfaen"/>
          <w:i/>
          <w:iCs/>
        </w:rPr>
        <w:t xml:space="preserve"> notes.</w:t>
      </w:r>
    </w:p>
    <w:p w14:paraId="029B4D21" w14:textId="77777777" w:rsidR="001C6794" w:rsidRPr="002C2E99" w:rsidRDefault="001C6794" w:rsidP="00123436">
      <w:pPr>
        <w:tabs>
          <w:tab w:val="left" w:pos="1741"/>
        </w:tabs>
        <w:spacing w:after="0" w:line="240" w:lineRule="auto"/>
        <w:jc w:val="both"/>
        <w:rPr>
          <w:rFonts w:ascii="Sylfaen" w:hAnsi="Sylfaen"/>
          <w:i/>
          <w:iCs/>
          <w:sz w:val="10"/>
          <w:szCs w:val="10"/>
        </w:rPr>
      </w:pPr>
    </w:p>
    <w:p w14:paraId="1AEA8E35" w14:textId="77777777" w:rsidR="001C6794" w:rsidRPr="002C2E99" w:rsidRDefault="001C6794" w:rsidP="00123436">
      <w:pPr>
        <w:tabs>
          <w:tab w:val="left" w:pos="1741"/>
        </w:tabs>
        <w:spacing w:after="0" w:line="240" w:lineRule="auto"/>
        <w:jc w:val="both"/>
        <w:rPr>
          <w:rFonts w:ascii="Sylfaen" w:hAnsi="Sylfaen"/>
          <w:i/>
          <w:iCs/>
        </w:rPr>
      </w:pPr>
      <w:r w:rsidRPr="002C2E99">
        <w:rPr>
          <w:rFonts w:ascii="Sylfaen" w:hAnsi="Sylfaen"/>
          <w:i/>
          <w:iCs/>
        </w:rPr>
        <w:tab/>
        <w:t xml:space="preserve">Les instructions fournies dans le manuel sont claires et compréhensibles, </w:t>
      </w:r>
    </w:p>
    <w:p w14:paraId="335E48F8" w14:textId="77777777" w:rsidR="001C6794" w:rsidRPr="002C2E99" w:rsidRDefault="001C6794" w:rsidP="00123436">
      <w:pPr>
        <w:tabs>
          <w:tab w:val="left" w:pos="1741"/>
        </w:tabs>
        <w:spacing w:after="0" w:line="240" w:lineRule="auto"/>
        <w:jc w:val="both"/>
        <w:rPr>
          <w:rFonts w:ascii="Sylfaen" w:hAnsi="Sylfaen"/>
          <w:i/>
          <w:iCs/>
        </w:rPr>
      </w:pPr>
      <w:r w:rsidRPr="002C2E99">
        <w:rPr>
          <w:rFonts w:ascii="Sylfaen" w:hAnsi="Sylfaen"/>
          <w:i/>
          <w:iCs/>
        </w:rPr>
        <w:tab/>
      </w:r>
      <w:proofErr w:type="gramStart"/>
      <w:r w:rsidRPr="002C2E99">
        <w:rPr>
          <w:rFonts w:ascii="Sylfaen" w:hAnsi="Sylfaen"/>
          <w:i/>
          <w:iCs/>
        </w:rPr>
        <w:t>même</w:t>
      </w:r>
      <w:proofErr w:type="gramEnd"/>
      <w:r w:rsidRPr="002C2E99">
        <w:rPr>
          <w:rFonts w:ascii="Sylfaen" w:hAnsi="Sylfaen"/>
          <w:i/>
          <w:iCs/>
        </w:rPr>
        <w:t xml:space="preserve"> pour les débutants.</w:t>
      </w:r>
    </w:p>
    <w:p w14:paraId="43222809" w14:textId="77777777" w:rsidR="001C6794" w:rsidRDefault="001C6794" w:rsidP="00123436">
      <w:pPr>
        <w:tabs>
          <w:tab w:val="left" w:pos="1741"/>
        </w:tabs>
        <w:spacing w:after="0" w:line="240" w:lineRule="auto"/>
        <w:jc w:val="both"/>
        <w:rPr>
          <w:rFonts w:ascii="Sylfaen" w:eastAsia="MS Mincho" w:hAnsi="Sylfaen" w:cs="MS Mincho"/>
          <w:lang w:val="hy-AM"/>
        </w:rPr>
      </w:pPr>
      <w:r w:rsidRPr="002C2E99">
        <w:rPr>
          <w:rFonts w:ascii="Sylfaen" w:hAnsi="Sylfaen"/>
          <w:b/>
          <w:bCs/>
          <w:sz w:val="32"/>
          <w:szCs w:val="32"/>
        </w:rPr>
        <w:t>Compréhensif</w:t>
      </w:r>
      <w:r>
        <w:rPr>
          <w:rFonts w:ascii="Sylfaen" w:hAnsi="Sylfaen"/>
          <w:b/>
          <w:bCs/>
          <w:sz w:val="32"/>
          <w:szCs w:val="32"/>
        </w:rPr>
        <w:t xml:space="preserve">, ive </w:t>
      </w:r>
      <w:r w:rsidRPr="00F20BB3">
        <w:rPr>
          <w:rFonts w:ascii="Sylfaen" w:hAnsi="Sylfaen"/>
        </w:rPr>
        <w:t>adj.</w:t>
      </w:r>
      <w:r>
        <w:rPr>
          <w:rFonts w:ascii="Sylfaen" w:hAnsi="Sylfaen"/>
        </w:rPr>
        <w:t xml:space="preserve"> </w:t>
      </w:r>
      <w:r>
        <w:rPr>
          <w:rFonts w:ascii="Sylfaen" w:hAnsi="Sylfaen"/>
        </w:rPr>
        <w:tab/>
      </w:r>
      <w:r>
        <w:rPr>
          <w:rFonts w:ascii="Sylfaen" w:hAnsi="Sylfaen"/>
          <w:lang w:val="hy-AM"/>
        </w:rPr>
        <w:t>ըմբռնող, խելամիտ, հասկացող</w:t>
      </w:r>
      <w:r>
        <w:rPr>
          <w:rFonts w:ascii="MS Mincho" w:eastAsia="MS Mincho" w:hAnsi="MS Mincho" w:cs="MS Mincho"/>
          <w:lang w:val="hy-AM"/>
        </w:rPr>
        <w:t xml:space="preserve">․ </w:t>
      </w:r>
      <w:r>
        <w:rPr>
          <w:rFonts w:ascii="Sylfaen" w:eastAsia="MS Mincho" w:hAnsi="Sylfaen" w:cs="MS Mincho"/>
          <w:lang w:val="hy-AM"/>
        </w:rPr>
        <w:t xml:space="preserve">բովանդակող, </w:t>
      </w:r>
    </w:p>
    <w:p w14:paraId="1066C839" w14:textId="77777777" w:rsidR="001C6794" w:rsidRPr="00F20BB3" w:rsidRDefault="001C6794" w:rsidP="00123436">
      <w:pPr>
        <w:tabs>
          <w:tab w:val="left" w:pos="1741"/>
        </w:tabs>
        <w:spacing w:after="0" w:line="240" w:lineRule="auto"/>
        <w:jc w:val="both"/>
        <w:rPr>
          <w:rFonts w:ascii="Sylfaen" w:eastAsia="MS Mincho" w:hAnsi="Sylfaen" w:cs="MS Mincho"/>
          <w:lang w:val="hy-AM"/>
        </w:rPr>
      </w:pPr>
      <w:r>
        <w:rPr>
          <w:rFonts w:ascii="Sylfaen" w:eastAsia="MS Mincho" w:hAnsi="Sylfaen" w:cs="MS Mincho"/>
          <w:lang w:val="hy-AM"/>
        </w:rPr>
        <w:tab/>
      </w:r>
      <w:r>
        <w:rPr>
          <w:rFonts w:ascii="Sylfaen" w:eastAsia="MS Mincho" w:hAnsi="Sylfaen" w:cs="MS Mincho"/>
          <w:lang w:val="hy-AM"/>
        </w:rPr>
        <w:tab/>
      </w:r>
      <w:r>
        <w:rPr>
          <w:rFonts w:ascii="Sylfaen" w:eastAsia="MS Mincho" w:hAnsi="Sylfaen" w:cs="MS Mincho"/>
          <w:lang w:val="hy-AM"/>
        </w:rPr>
        <w:tab/>
      </w:r>
      <w:r>
        <w:rPr>
          <w:rFonts w:ascii="Sylfaen" w:eastAsia="MS Mincho" w:hAnsi="Sylfaen" w:cs="MS Mincho"/>
          <w:lang w:val="hy-AM"/>
        </w:rPr>
        <w:tab/>
        <w:t>պարունակող</w:t>
      </w:r>
    </w:p>
    <w:p w14:paraId="521BFC36" w14:textId="77777777" w:rsidR="001C6794" w:rsidRDefault="001C6794" w:rsidP="00123436">
      <w:pPr>
        <w:tabs>
          <w:tab w:val="left" w:pos="0"/>
        </w:tabs>
        <w:spacing w:after="0" w:line="240" w:lineRule="auto"/>
        <w:jc w:val="both"/>
        <w:rPr>
          <w:rFonts w:ascii="Sylfaen" w:hAnsi="Sylfaen"/>
        </w:rPr>
      </w:pPr>
      <w:r w:rsidRPr="002C2E99">
        <w:rPr>
          <w:rFonts w:ascii="Sylfaen" w:hAnsi="Sylfaen"/>
          <w:b/>
          <w:bCs/>
        </w:rPr>
        <w:lastRenderedPageBreak/>
        <w:t>Définition :</w:t>
      </w:r>
      <w:r>
        <w:rPr>
          <w:rFonts w:ascii="Sylfaen" w:hAnsi="Sylfaen"/>
          <w:b/>
          <w:bCs/>
        </w:rPr>
        <w:tab/>
      </w:r>
      <w:r w:rsidRPr="002C2E99">
        <w:rPr>
          <w:rFonts w:ascii="Sylfaen" w:hAnsi="Sylfaen"/>
        </w:rPr>
        <w:t xml:space="preserve">Compréhensif qualifie celui qui est capable de comprendre les autres, qui fait </w:t>
      </w:r>
    </w:p>
    <w:p w14:paraId="16A784BA"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2E99">
        <w:rPr>
          <w:rFonts w:ascii="Sylfaen" w:hAnsi="Sylfaen"/>
        </w:rPr>
        <w:t>preuve</w:t>
      </w:r>
      <w:proofErr w:type="gramEnd"/>
      <w:r w:rsidRPr="002C2E99">
        <w:rPr>
          <w:rFonts w:ascii="Sylfaen" w:hAnsi="Sylfaen"/>
        </w:rPr>
        <w:t xml:space="preserve"> de tolérance, d’empathie ou de patience envers les situations difficiles </w:t>
      </w:r>
      <w:proofErr w:type="gramStart"/>
      <w:r w:rsidRPr="002C2E99">
        <w:rPr>
          <w:rFonts w:ascii="Sylfaen" w:hAnsi="Sylfaen"/>
        </w:rPr>
        <w:t>ou</w:t>
      </w:r>
      <w:proofErr w:type="gramEnd"/>
      <w:r w:rsidRPr="002C2E99">
        <w:rPr>
          <w:rFonts w:ascii="Sylfaen" w:hAnsi="Sylfaen"/>
        </w:rPr>
        <w:t xml:space="preserve"> </w:t>
      </w:r>
    </w:p>
    <w:p w14:paraId="339B96A2"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2E99">
        <w:rPr>
          <w:rFonts w:ascii="Sylfaen" w:hAnsi="Sylfaen"/>
        </w:rPr>
        <w:t>les</w:t>
      </w:r>
      <w:proofErr w:type="gramEnd"/>
      <w:r w:rsidRPr="002C2E99">
        <w:rPr>
          <w:rFonts w:ascii="Sylfaen" w:hAnsi="Sylfaen"/>
        </w:rPr>
        <w:t xml:space="preserve"> erreurs des autres. Ce terme est utilisé pour décrire une attitude ou un </w:t>
      </w:r>
    </w:p>
    <w:p w14:paraId="72EE8E21" w14:textId="77777777" w:rsidR="001C6794" w:rsidRPr="002C2E99"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2C2E99">
        <w:rPr>
          <w:rFonts w:ascii="Sylfaen" w:hAnsi="Sylfaen"/>
        </w:rPr>
        <w:t>comportement</w:t>
      </w:r>
      <w:proofErr w:type="gramEnd"/>
      <w:r w:rsidRPr="002C2E99">
        <w:rPr>
          <w:rFonts w:ascii="Sylfaen" w:hAnsi="Sylfaen"/>
        </w:rPr>
        <w:t xml:space="preserve"> empathique envers autrui.</w:t>
      </w:r>
    </w:p>
    <w:p w14:paraId="44CF7A8E" w14:textId="77777777" w:rsidR="001C6794" w:rsidRPr="002C2E99" w:rsidRDefault="001C6794" w:rsidP="00123436">
      <w:pPr>
        <w:tabs>
          <w:tab w:val="left" w:pos="1741"/>
        </w:tabs>
        <w:spacing w:after="0" w:line="240" w:lineRule="auto"/>
        <w:jc w:val="both"/>
        <w:rPr>
          <w:rFonts w:ascii="Sylfaen" w:hAnsi="Sylfaen"/>
          <w:b/>
          <w:bCs/>
        </w:rPr>
      </w:pPr>
      <w:r w:rsidRPr="002C2E99">
        <w:rPr>
          <w:rFonts w:ascii="Sylfaen" w:hAnsi="Sylfaen"/>
          <w:b/>
          <w:bCs/>
        </w:rPr>
        <w:t>Exemples d’utilisation :</w:t>
      </w:r>
    </w:p>
    <w:p w14:paraId="669D6915" w14:textId="77777777" w:rsidR="001C6794" w:rsidRPr="002C2E99" w:rsidRDefault="001C6794" w:rsidP="00123436">
      <w:pPr>
        <w:tabs>
          <w:tab w:val="left" w:pos="1741"/>
        </w:tabs>
        <w:spacing w:after="0" w:line="240" w:lineRule="auto"/>
        <w:jc w:val="both"/>
        <w:rPr>
          <w:rFonts w:ascii="Sylfaen" w:hAnsi="Sylfaen"/>
          <w:i/>
          <w:iCs/>
        </w:rPr>
      </w:pPr>
      <w:r>
        <w:rPr>
          <w:rFonts w:ascii="Sylfaen" w:hAnsi="Sylfaen"/>
        </w:rPr>
        <w:tab/>
      </w:r>
      <w:r w:rsidRPr="002C2E99">
        <w:rPr>
          <w:rFonts w:ascii="Sylfaen" w:hAnsi="Sylfaen"/>
          <w:i/>
          <w:iCs/>
        </w:rPr>
        <w:t xml:space="preserve">Tu as affaire à un patron compréhensif qui prend en compte les difficultés de </w:t>
      </w:r>
    </w:p>
    <w:p w14:paraId="3FD5401E" w14:textId="77777777" w:rsidR="001C6794" w:rsidRPr="002C2E99" w:rsidRDefault="001C6794" w:rsidP="00123436">
      <w:pPr>
        <w:tabs>
          <w:tab w:val="left" w:pos="1741"/>
        </w:tabs>
        <w:spacing w:after="0" w:line="240" w:lineRule="auto"/>
        <w:jc w:val="both"/>
        <w:rPr>
          <w:rFonts w:ascii="Sylfaen" w:hAnsi="Sylfaen"/>
          <w:i/>
          <w:iCs/>
        </w:rPr>
      </w:pPr>
      <w:r w:rsidRPr="002C2E99">
        <w:rPr>
          <w:rFonts w:ascii="Sylfaen" w:hAnsi="Sylfaen"/>
          <w:i/>
          <w:iCs/>
        </w:rPr>
        <w:tab/>
      </w:r>
      <w:proofErr w:type="gramStart"/>
      <w:r w:rsidRPr="002C2E99">
        <w:rPr>
          <w:rFonts w:ascii="Sylfaen" w:hAnsi="Sylfaen"/>
          <w:i/>
          <w:iCs/>
        </w:rPr>
        <w:t>ses</w:t>
      </w:r>
      <w:proofErr w:type="gramEnd"/>
      <w:r w:rsidRPr="002C2E99">
        <w:rPr>
          <w:rFonts w:ascii="Sylfaen" w:hAnsi="Sylfaen"/>
          <w:i/>
          <w:iCs/>
        </w:rPr>
        <w:t xml:space="preserve"> employés et cherche des solutions ensemble.</w:t>
      </w:r>
    </w:p>
    <w:p w14:paraId="7309918B" w14:textId="77777777" w:rsidR="001C6794" w:rsidRPr="002C2E99" w:rsidRDefault="001C6794" w:rsidP="00123436">
      <w:pPr>
        <w:tabs>
          <w:tab w:val="left" w:pos="1741"/>
        </w:tabs>
        <w:spacing w:after="0" w:line="240" w:lineRule="auto"/>
        <w:jc w:val="both"/>
        <w:rPr>
          <w:rFonts w:ascii="Sylfaen" w:hAnsi="Sylfaen"/>
          <w:i/>
          <w:iCs/>
          <w:sz w:val="10"/>
          <w:szCs w:val="10"/>
        </w:rPr>
      </w:pPr>
    </w:p>
    <w:p w14:paraId="512168BF" w14:textId="77777777" w:rsidR="001C6794" w:rsidRPr="002C2E99" w:rsidRDefault="001C6794" w:rsidP="00123436">
      <w:pPr>
        <w:tabs>
          <w:tab w:val="left" w:pos="1741"/>
        </w:tabs>
        <w:spacing w:after="0" w:line="240" w:lineRule="auto"/>
        <w:jc w:val="both"/>
        <w:rPr>
          <w:rFonts w:ascii="Sylfaen" w:hAnsi="Sylfaen"/>
          <w:i/>
          <w:iCs/>
        </w:rPr>
      </w:pPr>
      <w:r w:rsidRPr="002C2E99">
        <w:rPr>
          <w:rFonts w:ascii="Sylfaen" w:hAnsi="Sylfaen"/>
          <w:i/>
          <w:iCs/>
        </w:rPr>
        <w:tab/>
        <w:t>Son ami est très compréhensif et l’a soutenu pendant sa période de chômage.</w:t>
      </w:r>
    </w:p>
    <w:p w14:paraId="09BC4CEB" w14:textId="77777777" w:rsidR="001C6794" w:rsidRDefault="001C6794" w:rsidP="00123436">
      <w:pPr>
        <w:tabs>
          <w:tab w:val="left" w:pos="1741"/>
        </w:tabs>
        <w:spacing w:after="0" w:line="240" w:lineRule="auto"/>
        <w:jc w:val="both"/>
        <w:rPr>
          <w:rFonts w:ascii="Sylfaen" w:hAnsi="Sylfaen"/>
        </w:rPr>
      </w:pPr>
      <w:r w:rsidRPr="002C2E99">
        <w:rPr>
          <w:rFonts w:ascii="Sylfaen" w:hAnsi="Sylfaen"/>
        </w:rPr>
        <w:t>Bien que les termes « compréhensible » et « compréhensif » partagent une racine commune, ils représentent des aspects différents de la compréhension dans la langue française. « Compréhensible » se rapporte à ce qui peut être compris ou intelligible, tandis que « compréhensif » qualifie celui qui est capable de comprendre les autres et qui fait preuve d’empathie ou de tolérance envers eux. Comprendre ces distinctions est essentiel pour une utilisation précise de ces termes dans la communication écrite ou orale.</w:t>
      </w:r>
    </w:p>
    <w:p w14:paraId="17DF8B92" w14:textId="77777777" w:rsidR="001C6794" w:rsidRDefault="001C6794" w:rsidP="00123436">
      <w:pPr>
        <w:tabs>
          <w:tab w:val="left" w:pos="1741"/>
        </w:tabs>
        <w:spacing w:after="0" w:line="240" w:lineRule="auto"/>
        <w:jc w:val="both"/>
        <w:rPr>
          <w:rFonts w:ascii="Sylfaen" w:hAnsi="Sylfaen"/>
        </w:rPr>
      </w:pPr>
    </w:p>
    <w:p w14:paraId="295601B6" w14:textId="77777777" w:rsidR="001C6794" w:rsidRDefault="001C6794" w:rsidP="00123436">
      <w:pPr>
        <w:spacing w:after="0" w:line="240" w:lineRule="auto"/>
        <w:jc w:val="both"/>
        <w:rPr>
          <w:rFonts w:ascii="Sylfaen" w:hAnsi="Sylfaen"/>
        </w:rPr>
      </w:pPr>
    </w:p>
    <w:p w14:paraId="61DCCA0E" w14:textId="77777777" w:rsidR="008B7157" w:rsidRPr="00D11DE6" w:rsidRDefault="008B7157" w:rsidP="00283C89">
      <w:pPr>
        <w:tabs>
          <w:tab w:val="left" w:pos="1741"/>
        </w:tabs>
        <w:spacing w:after="0" w:line="240" w:lineRule="auto"/>
        <w:jc w:val="center"/>
        <w:rPr>
          <w:rFonts w:ascii="Sylfaen" w:hAnsi="Sylfaen"/>
          <w:b/>
          <w:bCs/>
          <w:sz w:val="32"/>
          <w:szCs w:val="32"/>
        </w:rPr>
      </w:pPr>
      <w:bookmarkStart w:id="61" w:name="_Hlk219988442"/>
      <w:r w:rsidRPr="00283C89">
        <w:rPr>
          <w:rFonts w:ascii="Sylfaen" w:hAnsi="Sylfaen"/>
          <w:b/>
          <w:bCs/>
          <w:sz w:val="32"/>
          <w:szCs w:val="32"/>
        </w:rPr>
        <w:t>Concréter &amp; Concrétiser</w:t>
      </w:r>
    </w:p>
    <w:bookmarkEnd w:id="61"/>
    <w:p w14:paraId="6E4064CF" w14:textId="77777777" w:rsidR="008B7157" w:rsidRPr="00D11DE6" w:rsidRDefault="008B7157" w:rsidP="00123436">
      <w:pPr>
        <w:tabs>
          <w:tab w:val="left" w:pos="1741"/>
        </w:tabs>
        <w:spacing w:after="0" w:line="240" w:lineRule="auto"/>
        <w:jc w:val="both"/>
        <w:rPr>
          <w:rFonts w:ascii="Sylfaen" w:hAnsi="Sylfaen"/>
        </w:rPr>
      </w:pPr>
      <w:r>
        <w:rPr>
          <w:rFonts w:ascii="Sylfaen" w:hAnsi="Sylfaen"/>
        </w:rPr>
        <w:t>D</w:t>
      </w:r>
      <w:r w:rsidRPr="00D11DE6">
        <w:rPr>
          <w:rFonts w:ascii="Sylfaen" w:hAnsi="Sylfaen"/>
        </w:rPr>
        <w:t xml:space="preserve">eux mots en français, « concréter » et « concrétiser », partagent une racine commune mais </w:t>
      </w:r>
      <w:r>
        <w:rPr>
          <w:rFonts w:ascii="Sylfaen" w:hAnsi="Sylfaen"/>
        </w:rPr>
        <w:t xml:space="preserve">ils </w:t>
      </w:r>
      <w:r w:rsidRPr="00D11DE6">
        <w:rPr>
          <w:rFonts w:ascii="Sylfaen" w:hAnsi="Sylfaen"/>
        </w:rPr>
        <w:t>ont des significations distinctes. Ces termes sont utilisés pour décrire des processus qui impliquent la réalisation ou la matérialisation de quelque chose, mais dans des contextes différents.</w:t>
      </w:r>
    </w:p>
    <w:p w14:paraId="37683E5A" w14:textId="77777777" w:rsidR="008B7157" w:rsidRPr="000D3D3A" w:rsidRDefault="008B7157" w:rsidP="00123436">
      <w:pPr>
        <w:tabs>
          <w:tab w:val="left" w:pos="1741"/>
        </w:tabs>
        <w:spacing w:after="0" w:line="240" w:lineRule="auto"/>
        <w:jc w:val="both"/>
        <w:rPr>
          <w:rFonts w:ascii="Sylfaen" w:hAnsi="Sylfaen"/>
          <w:b/>
          <w:bCs/>
          <w:sz w:val="28"/>
          <w:szCs w:val="28"/>
          <w:lang w:val="hy-AM"/>
        </w:rPr>
      </w:pPr>
      <w:r w:rsidRPr="00D11DE6">
        <w:rPr>
          <w:rFonts w:ascii="Sylfaen" w:hAnsi="Sylfaen"/>
          <w:b/>
          <w:bCs/>
          <w:sz w:val="28"/>
          <w:szCs w:val="28"/>
        </w:rPr>
        <w:t xml:space="preserve">Concréter </w:t>
      </w:r>
      <w:r w:rsidRPr="009A3B8E">
        <w:rPr>
          <w:rFonts w:ascii="Sylfaen" w:hAnsi="Sylfaen"/>
          <w:i/>
          <w:iCs/>
        </w:rPr>
        <w:t>v.tr.</w:t>
      </w:r>
      <w:r>
        <w:rPr>
          <w:rFonts w:ascii="Sylfaen" w:hAnsi="Sylfaen"/>
        </w:rPr>
        <w:tab/>
      </w:r>
      <w:r>
        <w:rPr>
          <w:rFonts w:ascii="Sylfaen" w:hAnsi="Sylfaen"/>
          <w:lang w:val="hy-AM"/>
        </w:rPr>
        <w:t>խտացնել, թանձրացնել, ամրացնել, պնդացնել</w:t>
      </w:r>
    </w:p>
    <w:p w14:paraId="352CE4ED" w14:textId="77777777" w:rsidR="008B7157" w:rsidRDefault="008B7157" w:rsidP="00123436">
      <w:pPr>
        <w:tabs>
          <w:tab w:val="left" w:pos="1741"/>
        </w:tabs>
        <w:spacing w:after="0" w:line="240" w:lineRule="auto"/>
        <w:jc w:val="both"/>
        <w:rPr>
          <w:rFonts w:ascii="Sylfaen" w:hAnsi="Sylfaen"/>
        </w:rPr>
      </w:pPr>
      <w:r w:rsidRPr="00D11DE6">
        <w:rPr>
          <w:rFonts w:ascii="Sylfaen" w:hAnsi="Sylfaen"/>
          <w:b/>
          <w:bCs/>
        </w:rPr>
        <w:t>Définition :</w:t>
      </w:r>
      <w:r>
        <w:rPr>
          <w:rFonts w:ascii="Sylfaen" w:hAnsi="Sylfaen"/>
          <w:b/>
          <w:bCs/>
        </w:rPr>
        <w:t xml:space="preserve">  </w:t>
      </w:r>
      <w:proofErr w:type="gramStart"/>
      <w:r>
        <w:rPr>
          <w:rFonts w:ascii="Sylfaen" w:hAnsi="Sylfaen"/>
          <w:b/>
          <w:bCs/>
        </w:rPr>
        <w:t xml:space="preserve">   </w:t>
      </w:r>
      <w:r w:rsidRPr="00D11DE6">
        <w:rPr>
          <w:rFonts w:ascii="Sylfaen" w:hAnsi="Sylfaen"/>
        </w:rPr>
        <w:t>«</w:t>
      </w:r>
      <w:proofErr w:type="gramEnd"/>
      <w:r w:rsidRPr="00D11DE6">
        <w:rPr>
          <w:rFonts w:ascii="Sylfaen" w:hAnsi="Sylfaen"/>
        </w:rPr>
        <w:t xml:space="preserve"> Concréter » signifie durcir ou épaissir une substance, généralement en la </w:t>
      </w:r>
    </w:p>
    <w:p w14:paraId="165736F6"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transformant</w:t>
      </w:r>
      <w:proofErr w:type="gramEnd"/>
      <w:r w:rsidRPr="00D11DE6">
        <w:rPr>
          <w:rFonts w:ascii="Sylfaen" w:hAnsi="Sylfaen"/>
        </w:rPr>
        <w:t xml:space="preserve"> en une forme solide ou compacte. Ce terme est souvent utilisé pour </w:t>
      </w:r>
    </w:p>
    <w:p w14:paraId="2AE42D32"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décrire</w:t>
      </w:r>
      <w:proofErr w:type="gramEnd"/>
      <w:r w:rsidRPr="00D11DE6">
        <w:rPr>
          <w:rFonts w:ascii="Sylfaen" w:hAnsi="Sylfaen"/>
        </w:rPr>
        <w:t xml:space="preserve"> le processus de transformation d’une substance liquide ou molle en une </w:t>
      </w:r>
    </w:p>
    <w:p w14:paraId="0EA6A8FD" w14:textId="77777777" w:rsidR="008B7157" w:rsidRPr="00D11DE6"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substance</w:t>
      </w:r>
      <w:proofErr w:type="gramEnd"/>
      <w:r w:rsidRPr="00D11DE6">
        <w:rPr>
          <w:rFonts w:ascii="Sylfaen" w:hAnsi="Sylfaen"/>
        </w:rPr>
        <w:t xml:space="preserve"> solide ou plus dense.</w:t>
      </w:r>
    </w:p>
    <w:p w14:paraId="2AADB2E0" w14:textId="77777777" w:rsidR="008B7157" w:rsidRPr="00D11DE6" w:rsidRDefault="008B7157" w:rsidP="00123436">
      <w:pPr>
        <w:tabs>
          <w:tab w:val="left" w:pos="1741"/>
        </w:tabs>
        <w:spacing w:after="0" w:line="240" w:lineRule="auto"/>
        <w:jc w:val="both"/>
        <w:rPr>
          <w:rFonts w:ascii="Sylfaen" w:hAnsi="Sylfaen"/>
          <w:b/>
          <w:bCs/>
        </w:rPr>
      </w:pPr>
      <w:r w:rsidRPr="00D11DE6">
        <w:rPr>
          <w:rFonts w:ascii="Sylfaen" w:hAnsi="Sylfaen"/>
          <w:b/>
          <w:bCs/>
        </w:rPr>
        <w:t>Exemples d’utilisation :</w:t>
      </w:r>
    </w:p>
    <w:p w14:paraId="64B4015B" w14:textId="77777777" w:rsidR="008B7157" w:rsidRDefault="008B7157" w:rsidP="00123436">
      <w:pPr>
        <w:tabs>
          <w:tab w:val="left" w:pos="1741"/>
        </w:tabs>
        <w:spacing w:after="0" w:line="240" w:lineRule="auto"/>
        <w:ind w:left="1741"/>
        <w:jc w:val="both"/>
        <w:rPr>
          <w:rFonts w:ascii="Sylfaen" w:hAnsi="Sylfaen"/>
          <w:i/>
          <w:iCs/>
        </w:rPr>
      </w:pPr>
      <w:r w:rsidRPr="00D11DE6">
        <w:rPr>
          <w:rFonts w:ascii="Sylfaen" w:hAnsi="Sylfaen"/>
          <w:i/>
          <w:iCs/>
        </w:rPr>
        <w:t>Le froid a concrété l’eau de pluie, formant une couche de glace sur la surface de la route.</w:t>
      </w:r>
    </w:p>
    <w:p w14:paraId="68A4F2EC" w14:textId="77777777" w:rsidR="008B7157" w:rsidRPr="00382E8D" w:rsidRDefault="008B7157" w:rsidP="00123436">
      <w:pPr>
        <w:tabs>
          <w:tab w:val="left" w:pos="1741"/>
        </w:tabs>
        <w:spacing w:after="0" w:line="240" w:lineRule="auto"/>
        <w:ind w:left="1741"/>
        <w:jc w:val="both"/>
        <w:rPr>
          <w:rFonts w:ascii="Sylfaen" w:hAnsi="Sylfaen"/>
          <w:i/>
          <w:iCs/>
          <w:sz w:val="10"/>
          <w:szCs w:val="10"/>
        </w:rPr>
      </w:pPr>
    </w:p>
    <w:p w14:paraId="1B083309" w14:textId="77777777" w:rsidR="008B7157" w:rsidRPr="00382E8D" w:rsidRDefault="008B7157" w:rsidP="00123436">
      <w:pPr>
        <w:tabs>
          <w:tab w:val="left" w:pos="0"/>
        </w:tabs>
        <w:spacing w:after="0" w:line="240" w:lineRule="auto"/>
        <w:ind w:left="1701" w:hanging="1701"/>
        <w:jc w:val="both"/>
        <w:rPr>
          <w:rFonts w:ascii="Sylfaen" w:hAnsi="Sylfaen"/>
          <w:i/>
          <w:iCs/>
        </w:rPr>
      </w:pPr>
      <w:r>
        <w:rPr>
          <w:rFonts w:ascii="Sylfaen" w:hAnsi="Sylfaen"/>
          <w:i/>
          <w:iCs/>
        </w:rPr>
        <w:tab/>
      </w:r>
      <w:r w:rsidRPr="00382E8D">
        <w:rPr>
          <w:rFonts w:ascii="Sylfaen" w:hAnsi="Sylfaen"/>
          <w:i/>
          <w:iCs/>
        </w:rPr>
        <w:t xml:space="preserve">Le béton est un matériau largement utilisé dans la construction, résultant de la </w:t>
      </w:r>
      <w:r w:rsidRPr="00382E8D">
        <w:rPr>
          <w:rFonts w:ascii="Sylfaen" w:hAnsi="Sylfaen"/>
          <w:i/>
          <w:iCs/>
          <w:highlight w:val="yellow"/>
        </w:rPr>
        <w:t>concrétion</w:t>
      </w:r>
      <w:r w:rsidRPr="00382E8D">
        <w:rPr>
          <w:rFonts w:ascii="Sylfaen" w:hAnsi="Sylfaen"/>
          <w:i/>
          <w:iCs/>
        </w:rPr>
        <w:t xml:space="preserve"> du ciment, de l’eau et des agrégats.</w:t>
      </w:r>
    </w:p>
    <w:p w14:paraId="249A97F1" w14:textId="77777777" w:rsidR="008B7157" w:rsidRPr="00382E8D" w:rsidRDefault="008B7157" w:rsidP="00123436">
      <w:pPr>
        <w:tabs>
          <w:tab w:val="left" w:pos="0"/>
        </w:tabs>
        <w:spacing w:after="0" w:line="240" w:lineRule="auto"/>
        <w:jc w:val="both"/>
        <w:rPr>
          <w:rFonts w:ascii="Sylfaen" w:hAnsi="Sylfaen"/>
          <w:b/>
          <w:bCs/>
          <w:sz w:val="28"/>
          <w:szCs w:val="28"/>
        </w:rPr>
      </w:pPr>
      <w:r w:rsidRPr="00D11DE6">
        <w:rPr>
          <w:rFonts w:ascii="Sylfaen" w:hAnsi="Sylfaen"/>
          <w:b/>
          <w:bCs/>
          <w:sz w:val="28"/>
          <w:szCs w:val="28"/>
        </w:rPr>
        <w:t xml:space="preserve">Concrétiser </w:t>
      </w:r>
      <w:r w:rsidRPr="009A3B8E">
        <w:rPr>
          <w:rFonts w:ascii="Sylfaen" w:hAnsi="Sylfaen"/>
          <w:i/>
          <w:iCs/>
        </w:rPr>
        <w:t>v.tr.</w:t>
      </w:r>
      <w:r>
        <w:rPr>
          <w:rFonts w:ascii="Sylfaen" w:hAnsi="Sylfaen"/>
        </w:rPr>
        <w:tab/>
      </w:r>
      <w:proofErr w:type="spellStart"/>
      <w:proofErr w:type="gramStart"/>
      <w:r>
        <w:rPr>
          <w:rFonts w:ascii="Sylfaen" w:hAnsi="Sylfaen"/>
        </w:rPr>
        <w:t>նյութական</w:t>
      </w:r>
      <w:proofErr w:type="spellEnd"/>
      <w:proofErr w:type="gramEnd"/>
      <w:r>
        <w:rPr>
          <w:rFonts w:ascii="Sylfaen" w:hAnsi="Sylfaen"/>
        </w:rPr>
        <w:t xml:space="preserve">՝ </w:t>
      </w:r>
      <w:proofErr w:type="spellStart"/>
      <w:r>
        <w:rPr>
          <w:rFonts w:ascii="Sylfaen" w:hAnsi="Sylfaen"/>
        </w:rPr>
        <w:t>առարկայական</w:t>
      </w:r>
      <w:proofErr w:type="spellEnd"/>
      <w:r>
        <w:rPr>
          <w:rFonts w:ascii="Sylfaen" w:hAnsi="Sylfaen"/>
        </w:rPr>
        <w:t xml:space="preserve">՝ </w:t>
      </w:r>
      <w:proofErr w:type="spellStart"/>
      <w:r>
        <w:rPr>
          <w:rFonts w:ascii="Sylfaen" w:hAnsi="Sylfaen"/>
        </w:rPr>
        <w:t>որոշակի</w:t>
      </w:r>
      <w:proofErr w:type="spellEnd"/>
      <w:r>
        <w:rPr>
          <w:rFonts w:ascii="Sylfaen" w:hAnsi="Sylfaen"/>
        </w:rPr>
        <w:t xml:space="preserve"> </w:t>
      </w:r>
      <w:proofErr w:type="spellStart"/>
      <w:r>
        <w:rPr>
          <w:rFonts w:ascii="Sylfaen" w:hAnsi="Sylfaen"/>
        </w:rPr>
        <w:t>դարձնել</w:t>
      </w:r>
      <w:proofErr w:type="spellEnd"/>
      <w:r>
        <w:rPr>
          <w:rFonts w:ascii="Sylfaen" w:hAnsi="Sylfaen"/>
        </w:rPr>
        <w:t xml:space="preserve">, </w:t>
      </w:r>
      <w:proofErr w:type="spellStart"/>
      <w:r>
        <w:rPr>
          <w:rFonts w:ascii="Sylfaen" w:hAnsi="Sylfaen"/>
        </w:rPr>
        <w:t>կոնկրետացնել</w:t>
      </w:r>
      <w:proofErr w:type="spellEnd"/>
    </w:p>
    <w:p w14:paraId="59C3D0D1" w14:textId="77777777" w:rsidR="008B7157" w:rsidRDefault="008B7157" w:rsidP="00123436">
      <w:pPr>
        <w:spacing w:after="0" w:line="240" w:lineRule="auto"/>
        <w:jc w:val="both"/>
        <w:rPr>
          <w:rFonts w:ascii="Sylfaen" w:hAnsi="Sylfaen"/>
        </w:rPr>
      </w:pPr>
      <w:r w:rsidRPr="00D11DE6">
        <w:rPr>
          <w:rFonts w:ascii="Sylfaen" w:hAnsi="Sylfaen"/>
          <w:b/>
          <w:bCs/>
        </w:rPr>
        <w:t>Définition :</w:t>
      </w:r>
      <w:r>
        <w:rPr>
          <w:rFonts w:ascii="Sylfaen" w:hAnsi="Sylfaen"/>
          <w:b/>
          <w:bCs/>
        </w:rPr>
        <w:t xml:space="preserve"> </w:t>
      </w:r>
      <w:r>
        <w:rPr>
          <w:rFonts w:ascii="Sylfaen" w:hAnsi="Sylfaen"/>
          <w:b/>
          <w:bCs/>
        </w:rPr>
        <w:tab/>
      </w:r>
      <w:r w:rsidRPr="00D11DE6">
        <w:rPr>
          <w:rFonts w:ascii="Sylfaen" w:hAnsi="Sylfaen"/>
        </w:rPr>
        <w:t xml:space="preserve">« Concrétiser » signifie rendre réelles ou tangibles des idées, des concepts ou des </w:t>
      </w:r>
    </w:p>
    <w:p w14:paraId="482EBAB7"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abstractions</w:t>
      </w:r>
      <w:proofErr w:type="gramEnd"/>
      <w:r w:rsidRPr="00D11DE6">
        <w:rPr>
          <w:rFonts w:ascii="Sylfaen" w:hAnsi="Sylfaen"/>
        </w:rPr>
        <w:t xml:space="preserve">. C’est le processus de transformer des concepts ou des plans en </w:t>
      </w:r>
    </w:p>
    <w:p w14:paraId="43BDE1B0"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actions</w:t>
      </w:r>
      <w:proofErr w:type="gramEnd"/>
      <w:r w:rsidRPr="00D11DE6">
        <w:rPr>
          <w:rFonts w:ascii="Sylfaen" w:hAnsi="Sylfaen"/>
        </w:rPr>
        <w:t xml:space="preserve"> concrètes ou en résultats tangibles, souvent en les mettant en œuvre </w:t>
      </w:r>
      <w:proofErr w:type="gramStart"/>
      <w:r w:rsidRPr="00D11DE6">
        <w:rPr>
          <w:rFonts w:ascii="Sylfaen" w:hAnsi="Sylfaen"/>
        </w:rPr>
        <w:t>ou</w:t>
      </w:r>
      <w:proofErr w:type="gramEnd"/>
      <w:r w:rsidRPr="00D11DE6">
        <w:rPr>
          <w:rFonts w:ascii="Sylfaen" w:hAnsi="Sylfaen"/>
        </w:rPr>
        <w:t xml:space="preserve"> </w:t>
      </w:r>
    </w:p>
    <w:p w14:paraId="6687E34B" w14:textId="77777777" w:rsidR="008B7157" w:rsidRPr="00D11DE6"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1DE6">
        <w:rPr>
          <w:rFonts w:ascii="Sylfaen" w:hAnsi="Sylfaen"/>
        </w:rPr>
        <w:t>en</w:t>
      </w:r>
      <w:proofErr w:type="gramEnd"/>
      <w:r w:rsidRPr="00D11DE6">
        <w:rPr>
          <w:rFonts w:ascii="Sylfaen" w:hAnsi="Sylfaen"/>
        </w:rPr>
        <w:t xml:space="preserve"> les réalisant.</w:t>
      </w:r>
    </w:p>
    <w:p w14:paraId="0627A398" w14:textId="77777777" w:rsidR="008B7157" w:rsidRPr="00D11DE6" w:rsidRDefault="008B7157" w:rsidP="00123436">
      <w:pPr>
        <w:tabs>
          <w:tab w:val="left" w:pos="1741"/>
        </w:tabs>
        <w:spacing w:after="0" w:line="240" w:lineRule="auto"/>
        <w:jc w:val="both"/>
        <w:rPr>
          <w:rFonts w:ascii="Sylfaen" w:hAnsi="Sylfaen"/>
          <w:b/>
          <w:bCs/>
        </w:rPr>
      </w:pPr>
      <w:r w:rsidRPr="00D11DE6">
        <w:rPr>
          <w:rFonts w:ascii="Sylfaen" w:hAnsi="Sylfaen"/>
          <w:b/>
          <w:bCs/>
        </w:rPr>
        <w:t>Exemples d’utilisation :</w:t>
      </w:r>
    </w:p>
    <w:p w14:paraId="39BBAE8C" w14:textId="77777777" w:rsidR="008B7157" w:rsidRDefault="008B7157" w:rsidP="00123436">
      <w:pPr>
        <w:tabs>
          <w:tab w:val="left" w:pos="1741"/>
        </w:tabs>
        <w:spacing w:after="0" w:line="240" w:lineRule="auto"/>
        <w:ind w:left="1741"/>
        <w:jc w:val="both"/>
        <w:rPr>
          <w:rFonts w:ascii="Sylfaen" w:hAnsi="Sylfaen"/>
          <w:i/>
          <w:iCs/>
        </w:rPr>
      </w:pPr>
      <w:r w:rsidRPr="00D11DE6">
        <w:rPr>
          <w:rFonts w:ascii="Sylfaen" w:hAnsi="Sylfaen"/>
          <w:i/>
          <w:iCs/>
        </w:rPr>
        <w:t>Ce projet mérite d’être concrétisé, car il a le potentiel de créer un impact significatif sur la communauté.</w:t>
      </w:r>
    </w:p>
    <w:p w14:paraId="702410C4" w14:textId="77777777" w:rsidR="008B7157" w:rsidRPr="000D3D3A" w:rsidRDefault="008B7157" w:rsidP="00123436">
      <w:pPr>
        <w:tabs>
          <w:tab w:val="left" w:pos="1741"/>
        </w:tabs>
        <w:spacing w:after="0" w:line="240" w:lineRule="auto"/>
        <w:ind w:left="1741"/>
        <w:jc w:val="both"/>
        <w:rPr>
          <w:rFonts w:ascii="Sylfaen" w:hAnsi="Sylfaen"/>
          <w:i/>
          <w:iCs/>
          <w:sz w:val="10"/>
          <w:szCs w:val="10"/>
        </w:rPr>
      </w:pPr>
    </w:p>
    <w:p w14:paraId="32A41C3A" w14:textId="77777777" w:rsidR="008B7157" w:rsidRPr="00D11DE6" w:rsidRDefault="008B7157" w:rsidP="00123436">
      <w:pPr>
        <w:tabs>
          <w:tab w:val="left" w:pos="1741"/>
        </w:tabs>
        <w:spacing w:after="0" w:line="240" w:lineRule="auto"/>
        <w:jc w:val="both"/>
        <w:rPr>
          <w:rFonts w:ascii="Sylfaen" w:hAnsi="Sylfaen"/>
          <w:i/>
          <w:iCs/>
        </w:rPr>
      </w:pPr>
      <w:r w:rsidRPr="00D11DE6">
        <w:rPr>
          <w:rFonts w:ascii="Sylfaen" w:hAnsi="Sylfaen"/>
          <w:i/>
          <w:iCs/>
        </w:rPr>
        <w:lastRenderedPageBreak/>
        <w:tab/>
        <w:t>Il est temps de concrétiser nos idées pour voir des progrès tangibles.</w:t>
      </w:r>
    </w:p>
    <w:p w14:paraId="5CDB9BA2" w14:textId="77777777" w:rsidR="008B7157" w:rsidRDefault="008B7157" w:rsidP="00123436">
      <w:pPr>
        <w:tabs>
          <w:tab w:val="left" w:pos="1741"/>
        </w:tabs>
        <w:spacing w:after="0" w:line="240" w:lineRule="auto"/>
        <w:jc w:val="both"/>
        <w:rPr>
          <w:rFonts w:ascii="Sylfaen" w:hAnsi="Sylfaen"/>
        </w:rPr>
      </w:pPr>
      <w:r w:rsidRPr="00D11DE6">
        <w:rPr>
          <w:rFonts w:ascii="Sylfaen" w:hAnsi="Sylfaen"/>
        </w:rPr>
        <w:t>Bien que les mots « concréter » et « concrétiser » soient liés à la matérialisation ou à la réalisation de quelque chose, ils sont utilisés dans des contextes différents. « Concréter » se réfère à la transformation physique d’une substance, tandis que « concrétiser » se réfère à la transformation d’idées ou de plans en actions ou en résultats tangibles. Comprendre ces nuances est essentiel pour une communication précise en français.</w:t>
      </w:r>
    </w:p>
    <w:p w14:paraId="6FEE8963" w14:textId="77777777" w:rsidR="008B7157" w:rsidRDefault="008B7157" w:rsidP="00123436">
      <w:pPr>
        <w:tabs>
          <w:tab w:val="left" w:pos="1741"/>
        </w:tabs>
        <w:spacing w:after="0" w:line="240" w:lineRule="auto"/>
        <w:jc w:val="both"/>
        <w:rPr>
          <w:rFonts w:ascii="Sylfaen" w:hAnsi="Sylfaen"/>
        </w:rPr>
      </w:pPr>
    </w:p>
    <w:p w14:paraId="4A97ADEA" w14:textId="1544355C" w:rsidR="00C22D87" w:rsidRPr="00165EF3" w:rsidRDefault="00C22D87" w:rsidP="00283C89">
      <w:pPr>
        <w:spacing w:after="0" w:line="240" w:lineRule="auto"/>
        <w:jc w:val="center"/>
        <w:rPr>
          <w:rFonts w:ascii="Sylfaen" w:hAnsi="Sylfaen"/>
          <w:b/>
          <w:bCs/>
          <w:sz w:val="32"/>
          <w:szCs w:val="32"/>
        </w:rPr>
      </w:pPr>
      <w:r w:rsidRPr="00283C89">
        <w:rPr>
          <w:rFonts w:ascii="Sylfaen" w:hAnsi="Sylfaen"/>
          <w:b/>
          <w:bCs/>
          <w:sz w:val="32"/>
          <w:szCs w:val="32"/>
        </w:rPr>
        <w:t>Confirmer et Infirmer</w:t>
      </w:r>
    </w:p>
    <w:p w14:paraId="37F7D53B" w14:textId="77777777" w:rsidR="00C22D87" w:rsidRPr="00165EF3" w:rsidRDefault="00C22D87" w:rsidP="00123436">
      <w:pPr>
        <w:spacing w:after="0" w:line="240" w:lineRule="auto"/>
        <w:jc w:val="both"/>
        <w:rPr>
          <w:rFonts w:ascii="Sylfaen" w:hAnsi="Sylfaen"/>
        </w:rPr>
      </w:pPr>
      <w:r w:rsidRPr="00165EF3">
        <w:rPr>
          <w:rFonts w:ascii="Sylfaen" w:hAnsi="Sylfaen"/>
        </w:rPr>
        <w:t>« Confirmer » et « infirmer » sont des termes antonymes. Bien qu’ils soient opposés dans leur signification, ils sont utilisés pour décrire des actions spécifiques liées à l’affirmation ou à la négation de quelque chose.</w:t>
      </w:r>
    </w:p>
    <w:p w14:paraId="2C34E710" w14:textId="77777777" w:rsidR="003535B6" w:rsidRDefault="00C22D87" w:rsidP="00123436">
      <w:pPr>
        <w:spacing w:after="0" w:line="240" w:lineRule="auto"/>
        <w:jc w:val="both"/>
        <w:rPr>
          <w:rFonts w:ascii="Sylfaen" w:eastAsia="MS Mincho" w:hAnsi="Sylfaen" w:cs="MS Mincho"/>
          <w:lang w:val="hy-AM"/>
        </w:rPr>
      </w:pPr>
      <w:r w:rsidRPr="00165EF3">
        <w:rPr>
          <w:rFonts w:ascii="Sylfaen" w:hAnsi="Sylfaen"/>
          <w:b/>
          <w:bCs/>
          <w:sz w:val="28"/>
          <w:szCs w:val="28"/>
        </w:rPr>
        <w:t>Confirmer</w:t>
      </w:r>
      <w:r>
        <w:rPr>
          <w:rFonts w:ascii="Sylfaen" w:hAnsi="Sylfaen"/>
          <w:b/>
          <w:bCs/>
          <w:sz w:val="28"/>
          <w:szCs w:val="28"/>
        </w:rPr>
        <w:t xml:space="preserve"> </w:t>
      </w:r>
      <w:bookmarkStart w:id="62" w:name="_Hlk225859270"/>
      <w:r w:rsidRPr="00C22D87">
        <w:rPr>
          <w:rFonts w:ascii="Sylfaen" w:hAnsi="Sylfaen"/>
          <w:i/>
          <w:iCs/>
        </w:rPr>
        <w:t>v.tr.</w:t>
      </w:r>
      <w:r w:rsidRPr="00165EF3">
        <w:rPr>
          <w:rFonts w:ascii="Sylfaen" w:hAnsi="Sylfaen"/>
          <w:b/>
          <w:bCs/>
          <w:sz w:val="28"/>
          <w:szCs w:val="28"/>
        </w:rPr>
        <w:t xml:space="preserve"> </w:t>
      </w:r>
      <w:bookmarkEnd w:id="62"/>
      <w:r w:rsidRPr="00C22D87">
        <w:rPr>
          <w:rFonts w:ascii="Sylfaen" w:hAnsi="Sylfaen"/>
          <w:b/>
          <w:bCs/>
        </w:rPr>
        <w:t>:</w:t>
      </w:r>
      <w:r>
        <w:rPr>
          <w:rFonts w:ascii="Sylfaen" w:hAnsi="Sylfaen"/>
          <w:b/>
          <w:bCs/>
          <w:sz w:val="28"/>
          <w:szCs w:val="28"/>
        </w:rPr>
        <w:tab/>
      </w:r>
      <w:r w:rsidR="003535B6" w:rsidRPr="003535B6">
        <w:rPr>
          <w:rFonts w:ascii="Sylfaen" w:hAnsi="Sylfaen"/>
          <w:lang w:val="hy-AM"/>
        </w:rPr>
        <w:t>հաստատել, հավաստել</w:t>
      </w:r>
      <w:r w:rsidR="003535B6">
        <w:rPr>
          <w:rFonts w:ascii="MS Mincho" w:eastAsia="MS Mincho" w:hAnsi="MS Mincho" w:cs="MS Mincho"/>
          <w:lang w:val="hy-AM"/>
        </w:rPr>
        <w:t xml:space="preserve">․ </w:t>
      </w:r>
      <w:r w:rsidR="003535B6">
        <w:rPr>
          <w:rFonts w:ascii="Sylfaen" w:eastAsia="MS Mincho" w:hAnsi="Sylfaen" w:cs="MS Mincho"/>
          <w:lang w:val="hy-AM"/>
        </w:rPr>
        <w:t>պաշտպանել, կողմ լինել</w:t>
      </w:r>
      <w:r w:rsidR="003535B6">
        <w:rPr>
          <w:rFonts w:ascii="MS Mincho" w:eastAsia="MS Mincho" w:hAnsi="MS Mincho" w:cs="MS Mincho"/>
          <w:lang w:val="hy-AM"/>
        </w:rPr>
        <w:t xml:space="preserve">․ </w:t>
      </w:r>
      <w:r w:rsidR="003535B6">
        <w:rPr>
          <w:rFonts w:ascii="Sylfaen" w:eastAsia="MS Mincho" w:hAnsi="Sylfaen" w:cs="MS Mincho"/>
          <w:lang w:val="hy-AM"/>
        </w:rPr>
        <w:t xml:space="preserve">վավերացնել </w:t>
      </w:r>
    </w:p>
    <w:p w14:paraId="39BC0F80" w14:textId="459C1306" w:rsidR="00C22D87" w:rsidRPr="003535B6" w:rsidRDefault="003535B6" w:rsidP="00123436">
      <w:pPr>
        <w:spacing w:after="0" w:line="240" w:lineRule="auto"/>
        <w:ind w:left="1440" w:firstLine="720"/>
        <w:jc w:val="both"/>
        <w:rPr>
          <w:rFonts w:ascii="Sylfaen" w:eastAsia="MS Mincho" w:hAnsi="Sylfaen" w:cs="MS Mincho"/>
          <w:lang w:val="hy-AM"/>
        </w:rPr>
      </w:pPr>
      <w:r>
        <w:rPr>
          <w:rFonts w:ascii="Sylfaen" w:eastAsia="MS Mincho" w:hAnsi="Sylfaen" w:cs="MS Mincho"/>
          <w:lang w:val="hy-AM"/>
        </w:rPr>
        <w:t>// վստահեցնել, համոզել</w:t>
      </w:r>
    </w:p>
    <w:p w14:paraId="7EAB7DE2" w14:textId="77777777" w:rsidR="00C22D87" w:rsidRPr="00165EF3" w:rsidRDefault="00C22D87"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Confirmer » signifie rendre certain ou établir la véracité ou la validité de quelque chose. C’est le processus de renforcer ou de valider une affirmation ou une information déjà existante, souvent en fournissant des preuves supplémentaires ou en réitérant une conviction.</w:t>
      </w:r>
    </w:p>
    <w:p w14:paraId="140945E2" w14:textId="77777777" w:rsidR="00C22D87" w:rsidRPr="00165EF3" w:rsidRDefault="00C22D87" w:rsidP="00123436">
      <w:pPr>
        <w:spacing w:after="0" w:line="240" w:lineRule="auto"/>
        <w:jc w:val="both"/>
        <w:rPr>
          <w:rFonts w:ascii="Sylfaen" w:hAnsi="Sylfaen"/>
          <w:b/>
          <w:bCs/>
        </w:rPr>
      </w:pPr>
      <w:r w:rsidRPr="00165EF3">
        <w:rPr>
          <w:rFonts w:ascii="Sylfaen" w:hAnsi="Sylfaen"/>
          <w:b/>
          <w:bCs/>
        </w:rPr>
        <w:t>Exemples d’utilisation :</w:t>
      </w:r>
    </w:p>
    <w:p w14:paraId="42CAAF77" w14:textId="77777777" w:rsidR="00C22D87" w:rsidRPr="00165EF3" w:rsidRDefault="00C22D87" w:rsidP="00123436">
      <w:pPr>
        <w:spacing w:after="0" w:line="240" w:lineRule="auto"/>
        <w:ind w:left="720" w:firstLine="720"/>
        <w:jc w:val="both"/>
        <w:rPr>
          <w:rFonts w:ascii="Sylfaen" w:hAnsi="Sylfaen"/>
          <w:i/>
          <w:iCs/>
        </w:rPr>
      </w:pPr>
      <w:r w:rsidRPr="00165EF3">
        <w:rPr>
          <w:rFonts w:ascii="Sylfaen" w:hAnsi="Sylfaen"/>
          <w:i/>
          <w:iCs/>
        </w:rPr>
        <w:t>Tu dois confirmer le rendez-vous en envoyant un email de confirmation.</w:t>
      </w:r>
    </w:p>
    <w:p w14:paraId="74BA4331" w14:textId="77777777" w:rsidR="00C22D87" w:rsidRPr="00165EF3" w:rsidRDefault="00C22D87" w:rsidP="00123436">
      <w:pPr>
        <w:spacing w:after="0" w:line="240" w:lineRule="auto"/>
        <w:ind w:left="720" w:firstLine="720"/>
        <w:jc w:val="both"/>
        <w:rPr>
          <w:rFonts w:ascii="Sylfaen" w:hAnsi="Sylfaen"/>
          <w:i/>
          <w:iCs/>
        </w:rPr>
      </w:pPr>
      <w:r w:rsidRPr="00165EF3">
        <w:rPr>
          <w:rFonts w:ascii="Sylfaen" w:hAnsi="Sylfaen"/>
          <w:i/>
          <w:iCs/>
        </w:rPr>
        <w:t>Le rapport médical a confirmé le diagnostic initial du médecin.</w:t>
      </w:r>
    </w:p>
    <w:p w14:paraId="6CC4CB24" w14:textId="77777777" w:rsidR="003535B6" w:rsidRDefault="00C22D87" w:rsidP="00123436">
      <w:pPr>
        <w:spacing w:after="0" w:line="240" w:lineRule="auto"/>
        <w:jc w:val="both"/>
        <w:rPr>
          <w:rFonts w:ascii="Sylfaen" w:eastAsia="MS Mincho" w:hAnsi="Sylfaen" w:cs="MS Mincho"/>
        </w:rPr>
      </w:pPr>
      <w:r w:rsidRPr="00165EF3">
        <w:rPr>
          <w:rFonts w:ascii="Sylfaen" w:hAnsi="Sylfaen"/>
          <w:b/>
          <w:bCs/>
          <w:sz w:val="28"/>
          <w:szCs w:val="28"/>
        </w:rPr>
        <w:t xml:space="preserve">Infirmer </w:t>
      </w:r>
      <w:r w:rsidRPr="00C22D87">
        <w:rPr>
          <w:rFonts w:ascii="Sylfaen" w:hAnsi="Sylfaen"/>
          <w:i/>
          <w:iCs/>
        </w:rPr>
        <w:t xml:space="preserve">v.tr. </w:t>
      </w:r>
      <w:r w:rsidRPr="00C22D87">
        <w:rPr>
          <w:rFonts w:ascii="Sylfaen" w:hAnsi="Sylfaen"/>
          <w:b/>
          <w:bCs/>
        </w:rPr>
        <w:t>:</w:t>
      </w:r>
      <w:r w:rsidR="003535B6">
        <w:rPr>
          <w:rFonts w:ascii="Sylfaen" w:hAnsi="Sylfaen"/>
          <w:b/>
          <w:bCs/>
        </w:rPr>
        <w:tab/>
      </w:r>
      <w:proofErr w:type="spellStart"/>
      <w:r w:rsidR="003535B6" w:rsidRPr="003535B6">
        <w:rPr>
          <w:rFonts w:ascii="Sylfaen" w:hAnsi="Sylfaen"/>
          <w:i/>
          <w:iCs/>
        </w:rPr>
        <w:t>իրավբ</w:t>
      </w:r>
      <w:proofErr w:type="spellEnd"/>
      <w:r w:rsidR="003535B6">
        <w:rPr>
          <w:rFonts w:ascii="MS Mincho" w:eastAsia="MS Mincho" w:hAnsi="MS Mincho" w:cs="MS Mincho"/>
          <w:b/>
          <w:bCs/>
        </w:rPr>
        <w:t xml:space="preserve">․ </w:t>
      </w:r>
      <w:proofErr w:type="spellStart"/>
      <w:r w:rsidR="003535B6" w:rsidRPr="003535B6">
        <w:rPr>
          <w:rFonts w:ascii="Sylfaen" w:eastAsia="MS Mincho" w:hAnsi="Sylfaen" w:cs="MS Mincho"/>
        </w:rPr>
        <w:t>չեղյալ</w:t>
      </w:r>
      <w:proofErr w:type="spellEnd"/>
      <w:r w:rsidR="003535B6" w:rsidRPr="003535B6">
        <w:rPr>
          <w:rFonts w:ascii="Sylfaen" w:eastAsia="MS Mincho" w:hAnsi="Sylfaen" w:cs="MS Mincho"/>
        </w:rPr>
        <w:t xml:space="preserve"> </w:t>
      </w:r>
      <w:proofErr w:type="spellStart"/>
      <w:r w:rsidR="003535B6" w:rsidRPr="003535B6">
        <w:rPr>
          <w:rFonts w:ascii="Sylfaen" w:eastAsia="MS Mincho" w:hAnsi="Sylfaen" w:cs="MS Mincho"/>
        </w:rPr>
        <w:t>հայտարարել</w:t>
      </w:r>
      <w:proofErr w:type="spellEnd"/>
      <w:r w:rsidR="003535B6">
        <w:rPr>
          <w:rFonts w:ascii="Sylfaen" w:eastAsia="MS Mincho" w:hAnsi="Sylfaen" w:cs="MS Mincho"/>
        </w:rPr>
        <w:t xml:space="preserve">, </w:t>
      </w:r>
      <w:proofErr w:type="spellStart"/>
      <w:r w:rsidR="003535B6">
        <w:rPr>
          <w:rFonts w:ascii="Sylfaen" w:eastAsia="MS Mincho" w:hAnsi="Sylfaen" w:cs="MS Mincho"/>
        </w:rPr>
        <w:t>վեչացնել</w:t>
      </w:r>
      <w:proofErr w:type="spellEnd"/>
      <w:r w:rsidR="003535B6">
        <w:rPr>
          <w:rFonts w:ascii="Sylfaen" w:eastAsia="MS Mincho" w:hAnsi="Sylfaen" w:cs="MS Mincho"/>
        </w:rPr>
        <w:t xml:space="preserve">, </w:t>
      </w:r>
      <w:proofErr w:type="spellStart"/>
      <w:r w:rsidR="003535B6">
        <w:rPr>
          <w:rFonts w:ascii="Sylfaen" w:eastAsia="MS Mincho" w:hAnsi="Sylfaen" w:cs="MS Mincho"/>
        </w:rPr>
        <w:t>անվավեր</w:t>
      </w:r>
      <w:proofErr w:type="spellEnd"/>
      <w:r w:rsidR="003535B6">
        <w:rPr>
          <w:rFonts w:ascii="Sylfaen" w:eastAsia="MS Mincho" w:hAnsi="Sylfaen" w:cs="MS Mincho"/>
        </w:rPr>
        <w:t xml:space="preserve"> </w:t>
      </w:r>
      <w:proofErr w:type="spellStart"/>
      <w:r w:rsidR="003535B6">
        <w:rPr>
          <w:rFonts w:ascii="Sylfaen" w:eastAsia="MS Mincho" w:hAnsi="Sylfaen" w:cs="MS Mincho"/>
        </w:rPr>
        <w:t>դարձնել</w:t>
      </w:r>
      <w:proofErr w:type="spellEnd"/>
      <w:r w:rsidR="003535B6">
        <w:rPr>
          <w:rFonts w:ascii="Sylfaen" w:eastAsia="MS Mincho" w:hAnsi="Sylfaen" w:cs="MS Mincho"/>
        </w:rPr>
        <w:t xml:space="preserve">՝ </w:t>
      </w:r>
    </w:p>
    <w:p w14:paraId="28B09C46" w14:textId="36F4EA14" w:rsidR="00C22D87" w:rsidRPr="003535B6" w:rsidRDefault="003535B6" w:rsidP="00123436">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ճանաչել</w:t>
      </w:r>
      <w:proofErr w:type="spellEnd"/>
      <w:proofErr w:type="gramEnd"/>
    </w:p>
    <w:p w14:paraId="1A67EB72" w14:textId="77777777" w:rsidR="00C22D87" w:rsidRPr="00165EF3" w:rsidRDefault="00C22D87"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Infirmer » signifie démentir ou remettre en question la validité ou la véracité de quelque chose. C’est le processus de réfutation ou de contestation d’une affirmation ou d’une théorie, généralement en apportant des preuves ou des arguments contraires.</w:t>
      </w:r>
    </w:p>
    <w:p w14:paraId="1FC028DE" w14:textId="77777777" w:rsidR="00C22D87" w:rsidRPr="00165EF3" w:rsidRDefault="00C22D87" w:rsidP="00123436">
      <w:pPr>
        <w:spacing w:after="0" w:line="240" w:lineRule="auto"/>
        <w:jc w:val="both"/>
        <w:rPr>
          <w:rFonts w:ascii="Sylfaen" w:hAnsi="Sylfaen"/>
          <w:b/>
          <w:bCs/>
        </w:rPr>
      </w:pPr>
      <w:r w:rsidRPr="00165EF3">
        <w:rPr>
          <w:rFonts w:ascii="Sylfaen" w:hAnsi="Sylfaen"/>
          <w:b/>
          <w:bCs/>
        </w:rPr>
        <w:t>Exemples d’utilisation :</w:t>
      </w:r>
    </w:p>
    <w:p w14:paraId="29EC85D2" w14:textId="77777777" w:rsidR="00C22D87" w:rsidRPr="00165EF3" w:rsidRDefault="00C22D87" w:rsidP="00123436">
      <w:pPr>
        <w:spacing w:after="0" w:line="240" w:lineRule="auto"/>
        <w:ind w:left="1440"/>
        <w:jc w:val="both"/>
        <w:rPr>
          <w:rFonts w:ascii="Sylfaen" w:hAnsi="Sylfaen"/>
          <w:i/>
          <w:iCs/>
        </w:rPr>
      </w:pPr>
      <w:r w:rsidRPr="00165EF3">
        <w:rPr>
          <w:rFonts w:ascii="Sylfaen" w:hAnsi="Sylfaen"/>
          <w:i/>
          <w:iCs/>
        </w:rPr>
        <w:t>Ces découvertes infirment toutes les théories précédentes sur l’origine de l’univers.</w:t>
      </w:r>
    </w:p>
    <w:p w14:paraId="71D69377" w14:textId="77777777" w:rsidR="00C22D87" w:rsidRPr="00165EF3" w:rsidRDefault="00C22D87" w:rsidP="00123436">
      <w:pPr>
        <w:spacing w:after="0" w:line="240" w:lineRule="auto"/>
        <w:ind w:left="1440"/>
        <w:jc w:val="both"/>
        <w:rPr>
          <w:rFonts w:ascii="Sylfaen" w:hAnsi="Sylfaen"/>
          <w:i/>
          <w:iCs/>
        </w:rPr>
      </w:pPr>
      <w:r w:rsidRPr="00165EF3">
        <w:rPr>
          <w:rFonts w:ascii="Sylfaen" w:hAnsi="Sylfaen"/>
          <w:i/>
          <w:iCs/>
        </w:rPr>
        <w:t>Les avocats de la défense ont réussi à infirmer les preuves présentées par l’accusation.</w:t>
      </w:r>
    </w:p>
    <w:p w14:paraId="4FE435B0" w14:textId="77777777" w:rsidR="00C22D87" w:rsidRPr="00165EF3" w:rsidRDefault="00C22D87" w:rsidP="00123436">
      <w:pPr>
        <w:spacing w:after="0" w:line="240" w:lineRule="auto"/>
        <w:jc w:val="both"/>
        <w:rPr>
          <w:rFonts w:ascii="Sylfaen" w:hAnsi="Sylfaen"/>
        </w:rPr>
      </w:pPr>
      <w:r w:rsidRPr="00165EF3">
        <w:rPr>
          <w:rFonts w:ascii="Sylfaen" w:hAnsi="Sylfaen"/>
        </w:rPr>
        <w:t>Les mots « confirmer » et « infirmer » sont des antonymes utilisés pour décrire des actions opposées en français. « Confirmer » renforce une affirmation ou une certitude, tandis qu</w:t>
      </w:r>
      <w:proofErr w:type="gramStart"/>
      <w:r w:rsidRPr="00165EF3">
        <w:rPr>
          <w:rFonts w:ascii="Sylfaen" w:hAnsi="Sylfaen"/>
        </w:rPr>
        <w:t>’«</w:t>
      </w:r>
      <w:proofErr w:type="gramEnd"/>
      <w:r w:rsidRPr="00165EF3">
        <w:rPr>
          <w:rFonts w:ascii="Sylfaen" w:hAnsi="Sylfaen"/>
        </w:rPr>
        <w:t xml:space="preserve"> infirmer » la conteste </w:t>
      </w:r>
      <w:proofErr w:type="gramStart"/>
      <w:r w:rsidRPr="00165EF3">
        <w:rPr>
          <w:rFonts w:ascii="Sylfaen" w:hAnsi="Sylfaen"/>
        </w:rPr>
        <w:t>ou</w:t>
      </w:r>
      <w:proofErr w:type="gramEnd"/>
      <w:r w:rsidRPr="00165EF3">
        <w:rPr>
          <w:rFonts w:ascii="Sylfaen" w:hAnsi="Sylfaen"/>
        </w:rPr>
        <w:t xml:space="preserve"> la réfute. Comprendre ces distinctions est essentiel pour une communication précise en français, en particulier lorsqu’il s’agit de valider ou de contester des informations ou des théories.</w:t>
      </w:r>
    </w:p>
    <w:p w14:paraId="3821BB34" w14:textId="77777777" w:rsidR="00C22D87" w:rsidRDefault="00C22D87" w:rsidP="00123436">
      <w:pPr>
        <w:tabs>
          <w:tab w:val="left" w:pos="1741"/>
        </w:tabs>
        <w:spacing w:after="0" w:line="240" w:lineRule="auto"/>
        <w:jc w:val="both"/>
        <w:rPr>
          <w:rFonts w:ascii="Sylfaen" w:hAnsi="Sylfaen"/>
        </w:rPr>
      </w:pPr>
    </w:p>
    <w:p w14:paraId="03F84BA9" w14:textId="0DE0F729" w:rsidR="00983EA8" w:rsidRPr="001B2F8B" w:rsidRDefault="00983EA8" w:rsidP="00283C89">
      <w:pPr>
        <w:spacing w:after="0" w:line="240" w:lineRule="auto"/>
        <w:jc w:val="center"/>
        <w:rPr>
          <w:rFonts w:ascii="Sylfaen" w:hAnsi="Sylfaen"/>
          <w:b/>
          <w:bCs/>
          <w:sz w:val="32"/>
          <w:szCs w:val="32"/>
        </w:rPr>
      </w:pPr>
      <w:bookmarkStart w:id="63" w:name="_Hlk205198379"/>
      <w:bookmarkStart w:id="64" w:name="_Hlk219625072"/>
      <w:r w:rsidRPr="00283C89">
        <w:rPr>
          <w:rFonts w:ascii="Sylfaen" w:hAnsi="Sylfaen"/>
          <w:b/>
          <w:bCs/>
          <w:sz w:val="32"/>
          <w:szCs w:val="32"/>
        </w:rPr>
        <w:t>Conflagration &amp; D</w:t>
      </w:r>
      <w:r w:rsidRPr="00283C89">
        <w:rPr>
          <w:rFonts w:ascii="Sylfaen" w:hAnsi="Sylfaen" w:cs="Sylfaen"/>
          <w:b/>
          <w:bCs/>
          <w:sz w:val="32"/>
          <w:szCs w:val="32"/>
        </w:rPr>
        <w:t>é</w:t>
      </w:r>
      <w:r w:rsidRPr="00283C89">
        <w:rPr>
          <w:rFonts w:ascii="Sylfaen" w:hAnsi="Sylfaen"/>
          <w:b/>
          <w:bCs/>
          <w:sz w:val="32"/>
          <w:szCs w:val="32"/>
        </w:rPr>
        <w:t>flagration</w:t>
      </w:r>
      <w:r w:rsidRPr="00283C89">
        <w:rPr>
          <w:rFonts w:ascii="Times New Roman" w:hAnsi="Times New Roman" w:cs="Times New Roman"/>
          <w:b/>
          <w:bCs/>
          <w:sz w:val="32"/>
          <w:szCs w:val="32"/>
        </w:rPr>
        <w:t> </w:t>
      </w:r>
      <w:bookmarkEnd w:id="63"/>
    </w:p>
    <w:bookmarkEnd w:id="64"/>
    <w:p w14:paraId="677B463E" w14:textId="77777777" w:rsidR="00983EA8" w:rsidRPr="001B2F8B" w:rsidRDefault="00983EA8" w:rsidP="00123436">
      <w:pPr>
        <w:spacing w:after="0" w:line="240" w:lineRule="auto"/>
        <w:jc w:val="both"/>
        <w:rPr>
          <w:rFonts w:ascii="Sylfaen" w:hAnsi="Sylfaen"/>
        </w:rPr>
      </w:pPr>
      <w:r>
        <w:rPr>
          <w:rFonts w:ascii="Sylfaen" w:hAnsi="Sylfaen"/>
        </w:rPr>
        <w:t xml:space="preserve">Les </w:t>
      </w:r>
      <w:r w:rsidRPr="001B2F8B">
        <w:rPr>
          <w:rFonts w:ascii="Sylfaen" w:hAnsi="Sylfaen"/>
        </w:rPr>
        <w:t>paronymes</w:t>
      </w:r>
      <w:r w:rsidRPr="001B2F8B">
        <w:rPr>
          <w:rFonts w:ascii="Times New Roman" w:hAnsi="Times New Roman" w:cs="Times New Roman"/>
        </w:rPr>
        <w:t> </w:t>
      </w:r>
      <w:r w:rsidRPr="001B2F8B">
        <w:rPr>
          <w:rFonts w:ascii="Sylfaen" w:hAnsi="Sylfaen" w:cs="Sylfaen"/>
        </w:rPr>
        <w:t>«</w:t>
      </w:r>
      <w:r w:rsidRPr="001B2F8B">
        <w:rPr>
          <w:rFonts w:ascii="Times New Roman" w:hAnsi="Times New Roman" w:cs="Times New Roman"/>
        </w:rPr>
        <w:t> </w:t>
      </w:r>
      <w:r w:rsidRPr="001B2F8B">
        <w:rPr>
          <w:rFonts w:ascii="Sylfaen" w:hAnsi="Sylfaen"/>
        </w:rPr>
        <w:t>conflagration</w:t>
      </w:r>
      <w:r w:rsidRPr="001B2F8B">
        <w:rPr>
          <w:rFonts w:ascii="Times New Roman" w:hAnsi="Times New Roman" w:cs="Times New Roman"/>
        </w:rPr>
        <w:t> </w:t>
      </w:r>
      <w:r w:rsidRPr="001B2F8B">
        <w:rPr>
          <w:rFonts w:ascii="Sylfaen" w:hAnsi="Sylfaen" w:cs="Sylfaen"/>
        </w:rPr>
        <w:t>»</w:t>
      </w:r>
      <w:r w:rsidRPr="001B2F8B">
        <w:rPr>
          <w:rFonts w:ascii="Sylfaen" w:hAnsi="Sylfaen"/>
        </w:rPr>
        <w:t xml:space="preserve"> et </w:t>
      </w:r>
      <w:r w:rsidRPr="001B2F8B">
        <w:rPr>
          <w:rFonts w:ascii="Sylfaen" w:hAnsi="Sylfaen" w:cs="Sylfaen"/>
        </w:rPr>
        <w:t>«</w:t>
      </w:r>
      <w:r w:rsidRPr="001B2F8B">
        <w:rPr>
          <w:rFonts w:ascii="Times New Roman" w:hAnsi="Times New Roman" w:cs="Times New Roman"/>
        </w:rPr>
        <w:t> </w:t>
      </w:r>
      <w:r w:rsidRPr="001B2F8B">
        <w:rPr>
          <w:rFonts w:ascii="Sylfaen" w:hAnsi="Sylfaen"/>
        </w:rPr>
        <w:t>d</w:t>
      </w:r>
      <w:r w:rsidRPr="001B2F8B">
        <w:rPr>
          <w:rFonts w:ascii="Sylfaen" w:hAnsi="Sylfaen" w:cs="Sylfaen"/>
        </w:rPr>
        <w:t>é</w:t>
      </w:r>
      <w:r w:rsidRPr="001B2F8B">
        <w:rPr>
          <w:rFonts w:ascii="Sylfaen" w:hAnsi="Sylfaen"/>
        </w:rPr>
        <w:t>flagration</w:t>
      </w:r>
      <w:r w:rsidRPr="001B2F8B">
        <w:rPr>
          <w:rFonts w:ascii="Times New Roman" w:hAnsi="Times New Roman" w:cs="Times New Roman"/>
        </w:rPr>
        <w:t> </w:t>
      </w:r>
      <w:r w:rsidRPr="001B2F8B">
        <w:rPr>
          <w:rFonts w:ascii="Sylfaen" w:hAnsi="Sylfaen" w:cs="Sylfaen"/>
        </w:rPr>
        <w:t>»</w:t>
      </w:r>
      <w:r>
        <w:rPr>
          <w:rFonts w:ascii="Sylfaen" w:hAnsi="Sylfaen"/>
        </w:rPr>
        <w:t xml:space="preserve"> </w:t>
      </w:r>
      <w:r w:rsidRPr="001B2F8B">
        <w:rPr>
          <w:rFonts w:ascii="Sylfaen" w:hAnsi="Sylfaen"/>
        </w:rPr>
        <w:t>se ressemblent par leur forme mais ont des sens diff</w:t>
      </w:r>
      <w:r w:rsidRPr="001B2F8B">
        <w:rPr>
          <w:rFonts w:ascii="Sylfaen" w:hAnsi="Sylfaen" w:cs="Sylfaen"/>
        </w:rPr>
        <w:t>é</w:t>
      </w:r>
      <w:r w:rsidRPr="001B2F8B">
        <w:rPr>
          <w:rFonts w:ascii="Sylfaen" w:hAnsi="Sylfaen"/>
        </w:rPr>
        <w:t>rents :</w:t>
      </w:r>
    </w:p>
    <w:p w14:paraId="7F42AD09" w14:textId="77777777" w:rsidR="00983EA8" w:rsidRPr="001B44B3" w:rsidRDefault="00983EA8" w:rsidP="00123436">
      <w:pPr>
        <w:spacing w:after="0" w:line="240" w:lineRule="auto"/>
        <w:jc w:val="both"/>
        <w:rPr>
          <w:rFonts w:ascii="Sylfaen" w:hAnsi="Sylfaen"/>
          <w:b/>
          <w:bCs/>
          <w:sz w:val="28"/>
          <w:szCs w:val="28"/>
          <w:lang w:val="hy-AM"/>
        </w:rPr>
      </w:pPr>
      <w:r w:rsidRPr="001B2F8B">
        <w:rPr>
          <w:rFonts w:ascii="Sylfaen" w:hAnsi="Sylfaen"/>
          <w:b/>
          <w:bCs/>
          <w:sz w:val="28"/>
          <w:szCs w:val="28"/>
        </w:rPr>
        <w:t>Conflagration</w:t>
      </w:r>
      <w:r w:rsidRPr="001B44B3">
        <w:rPr>
          <w:rFonts w:ascii="Sylfaen" w:hAnsi="Sylfaen"/>
          <w:i/>
          <w:iCs/>
        </w:rPr>
        <w:t xml:space="preserve"> </w:t>
      </w:r>
      <w:r w:rsidRPr="00B10F37">
        <w:rPr>
          <w:rFonts w:ascii="Sylfaen" w:hAnsi="Sylfaen"/>
          <w:i/>
          <w:iCs/>
        </w:rPr>
        <w:t>f.</w:t>
      </w:r>
      <w:r>
        <w:rPr>
          <w:rFonts w:ascii="Sylfaen" w:hAnsi="Sylfaen"/>
          <w:i/>
          <w:iCs/>
        </w:rPr>
        <w:t xml:space="preserve"> </w:t>
      </w:r>
      <w:r>
        <w:rPr>
          <w:rFonts w:ascii="Sylfaen" w:hAnsi="Sylfaen"/>
          <w:i/>
          <w:iCs/>
        </w:rPr>
        <w:tab/>
      </w:r>
      <w:r>
        <w:rPr>
          <w:rFonts w:ascii="Sylfaen" w:hAnsi="Sylfaen"/>
          <w:lang w:val="hy-AM"/>
        </w:rPr>
        <w:t>մեծ ընդհարում, միջազգային բախում</w:t>
      </w:r>
    </w:p>
    <w:p w14:paraId="3BF51D6B" w14:textId="77777777" w:rsidR="00983EA8" w:rsidRDefault="00983EA8" w:rsidP="00123436">
      <w:pPr>
        <w:spacing w:after="0" w:line="240" w:lineRule="auto"/>
        <w:jc w:val="both"/>
        <w:rPr>
          <w:rFonts w:ascii="Sylfaen" w:hAnsi="Sylfaen"/>
        </w:rPr>
      </w:pPr>
      <w:r w:rsidRPr="001B2F8B">
        <w:rPr>
          <w:rFonts w:ascii="Sylfaen" w:hAnsi="Sylfaen"/>
          <w:b/>
          <w:bCs/>
        </w:rPr>
        <w:lastRenderedPageBreak/>
        <w:t>Définition</w:t>
      </w:r>
      <w:r w:rsidRPr="001B2F8B">
        <w:rPr>
          <w:rFonts w:ascii="Sylfaen" w:hAnsi="Sylfaen"/>
        </w:rPr>
        <w:t xml:space="preserve"> : </w:t>
      </w:r>
      <w:r>
        <w:rPr>
          <w:rFonts w:ascii="Sylfaen" w:hAnsi="Sylfaen"/>
        </w:rPr>
        <w:tab/>
      </w:r>
      <w:r w:rsidRPr="001B2F8B">
        <w:rPr>
          <w:rFonts w:ascii="Sylfaen" w:hAnsi="Sylfaen"/>
        </w:rPr>
        <w:t xml:space="preserve">Incendie étendu, souvent utilisé au sens figuré pour désigner une guerre de </w:t>
      </w:r>
    </w:p>
    <w:p w14:paraId="4576621F" w14:textId="77777777" w:rsidR="00983EA8" w:rsidRPr="001B2F8B" w:rsidRDefault="00983EA8" w:rsidP="00123436">
      <w:pPr>
        <w:spacing w:after="0" w:line="240" w:lineRule="auto"/>
        <w:ind w:left="720" w:firstLine="720"/>
        <w:jc w:val="both"/>
        <w:rPr>
          <w:rFonts w:ascii="Sylfaen" w:hAnsi="Sylfaen"/>
        </w:rPr>
      </w:pPr>
      <w:proofErr w:type="gramStart"/>
      <w:r w:rsidRPr="001B2F8B">
        <w:rPr>
          <w:rFonts w:ascii="Sylfaen" w:hAnsi="Sylfaen"/>
        </w:rPr>
        <w:t>grande</w:t>
      </w:r>
      <w:proofErr w:type="gramEnd"/>
      <w:r w:rsidRPr="001B2F8B">
        <w:rPr>
          <w:rFonts w:ascii="Sylfaen" w:hAnsi="Sylfaen"/>
        </w:rPr>
        <w:t xml:space="preserve"> ampleur.</w:t>
      </w:r>
    </w:p>
    <w:p w14:paraId="699F0757" w14:textId="77777777" w:rsidR="00983EA8" w:rsidRDefault="00983EA8" w:rsidP="00123436">
      <w:pPr>
        <w:spacing w:after="0" w:line="240" w:lineRule="auto"/>
        <w:jc w:val="both"/>
        <w:rPr>
          <w:rFonts w:ascii="Sylfaen" w:hAnsi="Sylfaen"/>
          <w:i/>
          <w:iCs/>
        </w:rPr>
      </w:pPr>
      <w:r w:rsidRPr="001B2F8B">
        <w:rPr>
          <w:rFonts w:ascii="Sylfaen" w:hAnsi="Sylfaen"/>
          <w:b/>
          <w:bCs/>
        </w:rPr>
        <w:t xml:space="preserve">Exemples : </w:t>
      </w:r>
      <w:r>
        <w:rPr>
          <w:rFonts w:ascii="Sylfaen" w:hAnsi="Sylfaen"/>
          <w:b/>
          <w:bCs/>
        </w:rPr>
        <w:tab/>
      </w:r>
      <w:r w:rsidRPr="001B2F8B">
        <w:rPr>
          <w:rFonts w:ascii="Sylfaen" w:hAnsi="Sylfaen"/>
          <w:i/>
          <w:iCs/>
        </w:rPr>
        <w:t>La Seconde Guerre mondiale fut une conflagration mondiale.</w:t>
      </w:r>
    </w:p>
    <w:p w14:paraId="14E98AC5" w14:textId="77777777" w:rsidR="00983EA8" w:rsidRPr="00BF645F" w:rsidRDefault="00983EA8" w:rsidP="00123436">
      <w:pPr>
        <w:spacing w:after="0" w:line="240" w:lineRule="auto"/>
        <w:ind w:firstLine="720"/>
        <w:jc w:val="both"/>
        <w:rPr>
          <w:rFonts w:ascii="Sylfaen" w:hAnsi="Sylfaen"/>
          <w:sz w:val="10"/>
          <w:szCs w:val="10"/>
        </w:rPr>
      </w:pPr>
    </w:p>
    <w:p w14:paraId="5E7D6C33" w14:textId="77777777" w:rsidR="00983EA8" w:rsidRPr="001B2F8B" w:rsidRDefault="00983EA8" w:rsidP="00123436">
      <w:pPr>
        <w:spacing w:after="0" w:line="240" w:lineRule="auto"/>
        <w:ind w:left="720" w:firstLine="720"/>
        <w:jc w:val="both"/>
        <w:rPr>
          <w:rFonts w:ascii="Sylfaen" w:hAnsi="Sylfaen"/>
          <w:i/>
          <w:iCs/>
        </w:rPr>
      </w:pPr>
      <w:r w:rsidRPr="001B2F8B">
        <w:rPr>
          <w:rFonts w:ascii="Sylfaen" w:hAnsi="Sylfaen"/>
          <w:i/>
          <w:iCs/>
        </w:rPr>
        <w:t>La région est menacée par une nouvelle conflagration armée.</w:t>
      </w:r>
    </w:p>
    <w:p w14:paraId="0CACC90E" w14:textId="77777777" w:rsidR="00983EA8" w:rsidRPr="001B2F8B" w:rsidRDefault="00983EA8" w:rsidP="00123436">
      <w:pPr>
        <w:spacing w:after="0" w:line="240" w:lineRule="auto"/>
        <w:jc w:val="both"/>
        <w:rPr>
          <w:rFonts w:ascii="Sylfaen" w:hAnsi="Sylfaen"/>
        </w:rPr>
      </w:pPr>
      <w:r w:rsidRPr="001B2F8B">
        <w:rPr>
          <w:rFonts w:ascii="Sylfaen" w:hAnsi="Sylfaen"/>
          <w:b/>
          <w:bCs/>
        </w:rPr>
        <w:t>Sens figuré</w:t>
      </w:r>
      <w:r w:rsidRPr="001B2F8B">
        <w:rPr>
          <w:rFonts w:ascii="Sylfaen" w:hAnsi="Sylfaen"/>
        </w:rPr>
        <w:t xml:space="preserve"> : guerre, conflit généralisé.</w:t>
      </w:r>
    </w:p>
    <w:p w14:paraId="5BA9E079" w14:textId="77777777" w:rsidR="00983EA8" w:rsidRPr="001B44B3" w:rsidRDefault="00983EA8" w:rsidP="00123436">
      <w:pPr>
        <w:spacing w:after="0" w:line="240" w:lineRule="auto"/>
        <w:jc w:val="both"/>
        <w:rPr>
          <w:rFonts w:ascii="Sylfaen" w:hAnsi="Sylfaen"/>
          <w:b/>
          <w:bCs/>
          <w:sz w:val="28"/>
          <w:szCs w:val="28"/>
        </w:rPr>
      </w:pPr>
      <w:r w:rsidRPr="001B2F8B">
        <w:rPr>
          <w:rFonts w:ascii="Sylfaen" w:hAnsi="Sylfaen"/>
          <w:b/>
          <w:bCs/>
          <w:sz w:val="28"/>
          <w:szCs w:val="28"/>
        </w:rPr>
        <w:t>Déflagration</w:t>
      </w:r>
      <w:r w:rsidRPr="001B44B3">
        <w:rPr>
          <w:rFonts w:ascii="Sylfaen" w:hAnsi="Sylfaen"/>
          <w:i/>
          <w:iCs/>
        </w:rPr>
        <w:t xml:space="preserve"> </w:t>
      </w:r>
      <w:r w:rsidRPr="00B10F37">
        <w:rPr>
          <w:rFonts w:ascii="Sylfaen" w:hAnsi="Sylfaen"/>
          <w:i/>
          <w:iCs/>
        </w:rPr>
        <w:t>f.</w:t>
      </w:r>
      <w:r>
        <w:rPr>
          <w:rFonts w:ascii="Sylfaen" w:hAnsi="Sylfaen"/>
          <w:i/>
          <w:iCs/>
        </w:rPr>
        <w:tab/>
      </w:r>
      <w:proofErr w:type="spellStart"/>
      <w:proofErr w:type="gramStart"/>
      <w:r>
        <w:rPr>
          <w:rFonts w:ascii="Sylfaen" w:hAnsi="Sylfaen"/>
        </w:rPr>
        <w:t>բռնկում</w:t>
      </w:r>
      <w:proofErr w:type="spellEnd"/>
      <w:proofErr w:type="gramEnd"/>
      <w:r>
        <w:rPr>
          <w:rFonts w:ascii="Sylfaen" w:hAnsi="Sylfaen"/>
        </w:rPr>
        <w:t xml:space="preserve">, </w:t>
      </w:r>
      <w:proofErr w:type="spellStart"/>
      <w:r>
        <w:rPr>
          <w:rFonts w:ascii="Sylfaen" w:hAnsi="Sylfaen"/>
        </w:rPr>
        <w:t>պայթյուն</w:t>
      </w:r>
      <w:proofErr w:type="spellEnd"/>
    </w:p>
    <w:p w14:paraId="1F155940" w14:textId="77777777" w:rsidR="00983EA8" w:rsidRPr="001B2F8B" w:rsidRDefault="00983EA8" w:rsidP="00123436">
      <w:pPr>
        <w:spacing w:after="0" w:line="240" w:lineRule="auto"/>
        <w:jc w:val="both"/>
        <w:rPr>
          <w:rFonts w:ascii="Sylfaen" w:hAnsi="Sylfaen"/>
        </w:rPr>
      </w:pPr>
      <w:r w:rsidRPr="001B2F8B">
        <w:rPr>
          <w:rFonts w:ascii="Sylfaen" w:hAnsi="Sylfaen"/>
          <w:b/>
          <w:bCs/>
        </w:rPr>
        <w:t>Définition</w:t>
      </w:r>
      <w:r w:rsidRPr="001B2F8B">
        <w:rPr>
          <w:rFonts w:ascii="Sylfaen" w:hAnsi="Sylfaen"/>
        </w:rPr>
        <w:t xml:space="preserve"> : Explosion accompagnée d’une forte détonation, causée par une combustion très rapide (mais sans onde de choc comme dans une détonation).</w:t>
      </w:r>
    </w:p>
    <w:p w14:paraId="110DB72E" w14:textId="77777777" w:rsidR="00983EA8" w:rsidRDefault="00983EA8" w:rsidP="00123436">
      <w:pPr>
        <w:spacing w:after="0" w:line="240" w:lineRule="auto"/>
        <w:jc w:val="both"/>
        <w:rPr>
          <w:rFonts w:ascii="Sylfaen" w:hAnsi="Sylfaen"/>
          <w:i/>
          <w:iCs/>
        </w:rPr>
      </w:pPr>
      <w:r w:rsidRPr="001B2F8B">
        <w:rPr>
          <w:rFonts w:ascii="Sylfaen" w:hAnsi="Sylfaen"/>
          <w:b/>
          <w:bCs/>
        </w:rPr>
        <w:t xml:space="preserve">Exemples : </w:t>
      </w:r>
      <w:r>
        <w:rPr>
          <w:rFonts w:ascii="Sylfaen" w:hAnsi="Sylfaen"/>
          <w:b/>
          <w:bCs/>
        </w:rPr>
        <w:tab/>
      </w:r>
      <w:r w:rsidRPr="001B2F8B">
        <w:rPr>
          <w:rFonts w:ascii="Sylfaen" w:hAnsi="Sylfaen"/>
          <w:i/>
          <w:iCs/>
        </w:rPr>
        <w:t>La fuite de gaz a provoqué une violente déflagration.</w:t>
      </w:r>
    </w:p>
    <w:p w14:paraId="56392BC3" w14:textId="77777777" w:rsidR="00983EA8" w:rsidRPr="00BF645F" w:rsidRDefault="00983EA8" w:rsidP="00123436">
      <w:pPr>
        <w:spacing w:after="0" w:line="240" w:lineRule="auto"/>
        <w:ind w:firstLine="720"/>
        <w:jc w:val="both"/>
        <w:rPr>
          <w:rFonts w:ascii="Sylfaen" w:hAnsi="Sylfaen"/>
          <w:sz w:val="10"/>
          <w:szCs w:val="10"/>
        </w:rPr>
      </w:pPr>
    </w:p>
    <w:p w14:paraId="6A50BFB0" w14:textId="77777777" w:rsidR="00983EA8" w:rsidRPr="001B2F8B" w:rsidRDefault="00983EA8" w:rsidP="00123436">
      <w:pPr>
        <w:spacing w:after="0" w:line="240" w:lineRule="auto"/>
        <w:jc w:val="both"/>
        <w:rPr>
          <w:rFonts w:ascii="Sylfaen" w:hAnsi="Sylfaen"/>
          <w:i/>
          <w:iCs/>
        </w:rPr>
      </w:pPr>
      <w:r>
        <w:rPr>
          <w:rFonts w:ascii="Sylfaen" w:hAnsi="Sylfaen"/>
        </w:rPr>
        <w:tab/>
      </w:r>
      <w:r>
        <w:rPr>
          <w:rFonts w:ascii="Sylfaen" w:hAnsi="Sylfaen"/>
        </w:rPr>
        <w:tab/>
      </w:r>
      <w:r w:rsidRPr="001B2F8B">
        <w:rPr>
          <w:rFonts w:ascii="Sylfaen" w:hAnsi="Sylfaen"/>
          <w:i/>
          <w:iCs/>
        </w:rPr>
        <w:t>On a entendu une déflagration dans la rue.</w:t>
      </w:r>
    </w:p>
    <w:p w14:paraId="36D6B9B3" w14:textId="77777777" w:rsidR="00983EA8" w:rsidRPr="001B2F8B" w:rsidRDefault="00983EA8" w:rsidP="00123436">
      <w:pPr>
        <w:spacing w:after="0" w:line="240" w:lineRule="auto"/>
        <w:jc w:val="both"/>
        <w:rPr>
          <w:rFonts w:ascii="Sylfaen" w:hAnsi="Sylfaen"/>
        </w:rPr>
      </w:pPr>
      <w:r w:rsidRPr="00F941F2">
        <w:rPr>
          <w:rFonts w:ascii="Sylfaen" w:hAnsi="Sylfaen"/>
          <w:b/>
          <w:bCs/>
        </w:rPr>
        <w:t>Sens propre</w:t>
      </w:r>
      <w:r w:rsidRPr="001B2F8B">
        <w:rPr>
          <w:rFonts w:ascii="Sylfaen" w:hAnsi="Sylfaen"/>
        </w:rPr>
        <w:t xml:space="preserve"> : explosion soudaine (gaz, poudre, etc.).</w:t>
      </w:r>
    </w:p>
    <w:p w14:paraId="561576F3" w14:textId="77777777" w:rsidR="00681DFD" w:rsidRDefault="00681DFD" w:rsidP="00123436">
      <w:pPr>
        <w:spacing w:after="0" w:line="240" w:lineRule="auto"/>
        <w:jc w:val="both"/>
        <w:rPr>
          <w:rFonts w:ascii="Sylfaen" w:hAnsi="Sylfaen"/>
        </w:rPr>
      </w:pPr>
    </w:p>
    <w:p w14:paraId="7786D6D6" w14:textId="77777777" w:rsidR="00983EA8" w:rsidRDefault="00983EA8" w:rsidP="00283C89">
      <w:pPr>
        <w:spacing w:after="0" w:line="240" w:lineRule="auto"/>
        <w:jc w:val="center"/>
        <w:rPr>
          <w:rFonts w:ascii="Sylfaen" w:hAnsi="Sylfaen"/>
          <w:b/>
          <w:bCs/>
          <w:sz w:val="32"/>
          <w:szCs w:val="32"/>
        </w:rPr>
      </w:pPr>
      <w:bookmarkStart w:id="65" w:name="_Hlk205198424"/>
      <w:bookmarkStart w:id="66" w:name="_Hlk219625270"/>
      <w:r w:rsidRPr="00283C89">
        <w:rPr>
          <w:rFonts w:ascii="Sylfaen" w:hAnsi="Sylfaen"/>
          <w:b/>
          <w:bCs/>
          <w:sz w:val="32"/>
          <w:szCs w:val="32"/>
        </w:rPr>
        <w:t xml:space="preserve">Conjecture </w:t>
      </w:r>
      <w:bookmarkEnd w:id="65"/>
      <w:r w:rsidRPr="00283C89">
        <w:rPr>
          <w:rFonts w:ascii="Sylfaen" w:hAnsi="Sylfaen"/>
          <w:b/>
          <w:bCs/>
          <w:sz w:val="32"/>
          <w:szCs w:val="32"/>
        </w:rPr>
        <w:t>&amp; Conjoncture</w:t>
      </w:r>
    </w:p>
    <w:bookmarkEnd w:id="66"/>
    <w:p w14:paraId="0AECBDD1" w14:textId="1C7DED9E" w:rsidR="00983EA8" w:rsidRPr="006626A6" w:rsidRDefault="00983EA8" w:rsidP="00123436">
      <w:pPr>
        <w:spacing w:after="0" w:line="240" w:lineRule="auto"/>
        <w:jc w:val="both"/>
        <w:rPr>
          <w:rFonts w:ascii="Sylfaen" w:hAnsi="Sylfaen"/>
        </w:rPr>
      </w:pPr>
      <w:r>
        <w:rPr>
          <w:rFonts w:ascii="Sylfaen" w:hAnsi="Sylfaen"/>
        </w:rPr>
        <w:t>Bie</w:t>
      </w:r>
      <w:r w:rsidR="003F4E2E">
        <w:rPr>
          <w:rFonts w:ascii="Sylfaen" w:hAnsi="Sylfaen"/>
        </w:rPr>
        <w:t>n</w:t>
      </w:r>
      <w:r>
        <w:rPr>
          <w:rFonts w:ascii="Sylfaen" w:hAnsi="Sylfaen"/>
        </w:rPr>
        <w:t xml:space="preserve"> que </w:t>
      </w:r>
      <w:r w:rsidRPr="006626A6">
        <w:rPr>
          <w:rFonts w:ascii="Sylfaen" w:hAnsi="Sylfaen"/>
        </w:rPr>
        <w:t>« conjecture » et « conjoncture » puissent sembler similaires, ils ont des significations distinctes et sont utilisés dans des contextes différents.</w:t>
      </w:r>
    </w:p>
    <w:p w14:paraId="373AA7F5" w14:textId="77777777" w:rsidR="00983EA8" w:rsidRPr="00D76B29" w:rsidRDefault="00983EA8" w:rsidP="00123436">
      <w:pPr>
        <w:spacing w:after="0" w:line="240" w:lineRule="auto"/>
        <w:jc w:val="both"/>
        <w:rPr>
          <w:rFonts w:ascii="Sylfaen" w:hAnsi="Sylfaen"/>
          <w:b/>
          <w:bCs/>
          <w:sz w:val="28"/>
          <w:szCs w:val="28"/>
          <w:lang w:val="hy-AM"/>
        </w:rPr>
      </w:pPr>
      <w:r w:rsidRPr="006626A6">
        <w:rPr>
          <w:rFonts w:ascii="Sylfaen" w:hAnsi="Sylfaen"/>
          <w:b/>
          <w:bCs/>
          <w:sz w:val="28"/>
          <w:szCs w:val="28"/>
        </w:rPr>
        <w:t>Conjecture</w:t>
      </w:r>
      <w:r>
        <w:rPr>
          <w:rFonts w:ascii="Sylfaen" w:hAnsi="Sylfaen"/>
          <w:b/>
          <w:bCs/>
          <w:sz w:val="28"/>
          <w:szCs w:val="28"/>
        </w:rPr>
        <w:t xml:space="preserve"> </w:t>
      </w:r>
      <w:r w:rsidRPr="00B10F37">
        <w:rPr>
          <w:rFonts w:ascii="Sylfaen" w:hAnsi="Sylfaen"/>
          <w:i/>
          <w:iCs/>
        </w:rPr>
        <w:t>f.</w:t>
      </w:r>
      <w:r>
        <w:rPr>
          <w:rFonts w:ascii="Sylfaen" w:hAnsi="Sylfaen"/>
          <w:i/>
          <w:iCs/>
        </w:rPr>
        <w:tab/>
      </w:r>
      <w:proofErr w:type="spellStart"/>
      <w:proofErr w:type="gramStart"/>
      <w:r>
        <w:rPr>
          <w:rFonts w:ascii="Sylfaen" w:hAnsi="Sylfaen"/>
        </w:rPr>
        <w:t>ենթադրություն</w:t>
      </w:r>
      <w:proofErr w:type="spellEnd"/>
      <w:proofErr w:type="gramEnd"/>
      <w:r>
        <w:rPr>
          <w:rFonts w:ascii="Sylfaen" w:hAnsi="Sylfaen"/>
        </w:rPr>
        <w:t xml:space="preserve">, </w:t>
      </w:r>
      <w:r>
        <w:rPr>
          <w:rFonts w:ascii="Sylfaen" w:hAnsi="Sylfaen"/>
          <w:lang w:val="hy-AM"/>
        </w:rPr>
        <w:t xml:space="preserve">կռահում, </w:t>
      </w:r>
    </w:p>
    <w:p w14:paraId="604A4236" w14:textId="77777777" w:rsidR="00983EA8" w:rsidRDefault="00983EA8" w:rsidP="00123436">
      <w:pPr>
        <w:spacing w:after="0" w:line="240" w:lineRule="auto"/>
        <w:jc w:val="both"/>
        <w:rPr>
          <w:rFonts w:ascii="Sylfaen" w:hAnsi="Sylfaen"/>
        </w:rPr>
      </w:pPr>
      <w:r w:rsidRPr="006626A6">
        <w:rPr>
          <w:rFonts w:ascii="Sylfaen" w:hAnsi="Sylfaen"/>
          <w:b/>
          <w:bCs/>
        </w:rPr>
        <w:t>Définition :</w:t>
      </w:r>
      <w:r>
        <w:rPr>
          <w:rFonts w:ascii="Sylfaen" w:hAnsi="Sylfaen"/>
          <w:b/>
          <w:bCs/>
        </w:rPr>
        <w:t xml:space="preserve"> </w:t>
      </w:r>
      <w:r>
        <w:rPr>
          <w:rFonts w:ascii="Sylfaen" w:hAnsi="Sylfaen"/>
          <w:b/>
          <w:bCs/>
        </w:rPr>
        <w:tab/>
      </w:r>
      <w:r w:rsidRPr="006626A6">
        <w:rPr>
          <w:rFonts w:ascii="Sylfaen" w:hAnsi="Sylfaen"/>
        </w:rPr>
        <w:t xml:space="preserve">Une conjecture se réfère à une supposition ou une hypothèse, généralement </w:t>
      </w:r>
    </w:p>
    <w:p w14:paraId="1BDAF427" w14:textId="77777777" w:rsidR="00983EA8" w:rsidRPr="006626A6" w:rsidRDefault="00983EA8" w:rsidP="00123436">
      <w:pPr>
        <w:spacing w:after="0" w:line="240" w:lineRule="auto"/>
        <w:ind w:left="1440"/>
        <w:jc w:val="both"/>
        <w:rPr>
          <w:rFonts w:ascii="Sylfaen" w:hAnsi="Sylfaen"/>
        </w:rPr>
      </w:pPr>
      <w:proofErr w:type="gramStart"/>
      <w:r w:rsidRPr="006626A6">
        <w:rPr>
          <w:rFonts w:ascii="Sylfaen" w:hAnsi="Sylfaen"/>
        </w:rPr>
        <w:t>basée</w:t>
      </w:r>
      <w:proofErr w:type="gramEnd"/>
      <w:r w:rsidRPr="006626A6">
        <w:rPr>
          <w:rFonts w:ascii="Sylfaen" w:hAnsi="Sylfaen"/>
        </w:rPr>
        <w:t xml:space="preserve"> sur des indices ou des éléments de preuve limités. C’est une affirmation qui n’est pas nécessairement confirmée par des faits.</w:t>
      </w:r>
    </w:p>
    <w:p w14:paraId="39D52A2D" w14:textId="77777777" w:rsidR="00983EA8" w:rsidRDefault="00983EA8" w:rsidP="00123436">
      <w:pPr>
        <w:spacing w:after="0" w:line="240" w:lineRule="auto"/>
        <w:jc w:val="both"/>
        <w:rPr>
          <w:rFonts w:ascii="Sylfaen" w:hAnsi="Sylfaen"/>
        </w:rPr>
      </w:pPr>
      <w:r w:rsidRPr="006626A6">
        <w:rPr>
          <w:rFonts w:ascii="Sylfaen" w:hAnsi="Sylfaen"/>
          <w:b/>
          <w:bCs/>
        </w:rPr>
        <w:t>Exemples d’utilisation</w:t>
      </w:r>
      <w:r w:rsidRPr="006626A6">
        <w:rPr>
          <w:rFonts w:ascii="Sylfaen" w:hAnsi="Sylfaen"/>
        </w:rPr>
        <w:t xml:space="preserve"> :</w:t>
      </w:r>
      <w:r>
        <w:rPr>
          <w:rFonts w:ascii="Sylfaen" w:hAnsi="Sylfaen"/>
        </w:rPr>
        <w:tab/>
      </w:r>
    </w:p>
    <w:p w14:paraId="41BFC80E" w14:textId="77777777" w:rsidR="00983EA8" w:rsidRDefault="00983EA8" w:rsidP="00123436">
      <w:pPr>
        <w:spacing w:after="0" w:line="240" w:lineRule="auto"/>
        <w:ind w:left="720" w:firstLine="720"/>
        <w:jc w:val="both"/>
        <w:rPr>
          <w:rFonts w:ascii="Sylfaen" w:hAnsi="Sylfaen"/>
        </w:rPr>
      </w:pPr>
      <w:r w:rsidRPr="006626A6">
        <w:rPr>
          <w:rFonts w:ascii="Sylfaen" w:hAnsi="Sylfaen"/>
          <w:i/>
          <w:iCs/>
        </w:rPr>
        <w:t>Face à ce mystère, il s’est perdu en conjectures</w:t>
      </w:r>
      <w:r w:rsidRPr="006626A6">
        <w:rPr>
          <w:rFonts w:ascii="Sylfaen" w:hAnsi="Sylfaen"/>
        </w:rPr>
        <w:t>. (</w:t>
      </w:r>
      <w:proofErr w:type="gramStart"/>
      <w:r w:rsidRPr="006626A6">
        <w:rPr>
          <w:rFonts w:ascii="Sylfaen" w:hAnsi="Sylfaen"/>
        </w:rPr>
        <w:t>suppositions</w:t>
      </w:r>
      <w:proofErr w:type="gramEnd"/>
      <w:r w:rsidRPr="006626A6">
        <w:rPr>
          <w:rFonts w:ascii="Sylfaen" w:hAnsi="Sylfaen"/>
        </w:rPr>
        <w:t xml:space="preserve"> ou hypothèses)</w:t>
      </w:r>
    </w:p>
    <w:p w14:paraId="756A9467" w14:textId="77777777" w:rsidR="00983EA8" w:rsidRPr="00BF645F" w:rsidRDefault="00983EA8" w:rsidP="00123436">
      <w:pPr>
        <w:spacing w:after="0" w:line="240" w:lineRule="auto"/>
        <w:ind w:left="3600" w:hanging="2880"/>
        <w:jc w:val="both"/>
        <w:rPr>
          <w:rFonts w:ascii="Sylfaen" w:hAnsi="Sylfaen"/>
          <w:sz w:val="10"/>
          <w:szCs w:val="10"/>
        </w:rPr>
      </w:pPr>
    </w:p>
    <w:p w14:paraId="14CC3306" w14:textId="77777777" w:rsidR="00983EA8" w:rsidRDefault="00983EA8" w:rsidP="00123436">
      <w:pPr>
        <w:spacing w:after="0" w:line="240" w:lineRule="auto"/>
        <w:ind w:left="1440"/>
        <w:jc w:val="both"/>
        <w:rPr>
          <w:rFonts w:ascii="Sylfaen" w:hAnsi="Sylfaen"/>
        </w:rPr>
      </w:pPr>
      <w:r w:rsidRPr="006626A6">
        <w:rPr>
          <w:rFonts w:ascii="Sylfaen" w:hAnsi="Sylfaen"/>
          <w:i/>
          <w:iCs/>
        </w:rPr>
        <w:t>Les chercheurs ont émis plusieurs conjectures sur l’origine de cette étrange maladie</w:t>
      </w:r>
      <w:r w:rsidRPr="006626A6">
        <w:rPr>
          <w:rFonts w:ascii="Sylfaen" w:hAnsi="Sylfaen"/>
        </w:rPr>
        <w:t>. (</w:t>
      </w:r>
      <w:proofErr w:type="gramStart"/>
      <w:r w:rsidRPr="006626A6">
        <w:rPr>
          <w:rFonts w:ascii="Sylfaen" w:hAnsi="Sylfaen"/>
        </w:rPr>
        <w:t>hypothèses</w:t>
      </w:r>
      <w:proofErr w:type="gramEnd"/>
      <w:r w:rsidRPr="006626A6">
        <w:rPr>
          <w:rFonts w:ascii="Sylfaen" w:hAnsi="Sylfaen"/>
        </w:rPr>
        <w:t xml:space="preserve"> ou spéculations)</w:t>
      </w:r>
    </w:p>
    <w:p w14:paraId="78CE2D8A" w14:textId="77777777" w:rsidR="00983EA8" w:rsidRPr="00BF645F" w:rsidRDefault="00983EA8" w:rsidP="00123436">
      <w:pPr>
        <w:spacing w:after="0" w:line="240" w:lineRule="auto"/>
        <w:ind w:left="3600"/>
        <w:jc w:val="both"/>
        <w:rPr>
          <w:rFonts w:ascii="Sylfaen" w:hAnsi="Sylfaen"/>
          <w:sz w:val="10"/>
          <w:szCs w:val="10"/>
        </w:rPr>
      </w:pPr>
    </w:p>
    <w:p w14:paraId="18B60876" w14:textId="77777777" w:rsidR="00983EA8" w:rsidRPr="006626A6" w:rsidRDefault="00983EA8" w:rsidP="00123436">
      <w:pPr>
        <w:spacing w:after="0" w:line="240" w:lineRule="auto"/>
        <w:ind w:left="720" w:firstLine="720"/>
        <w:jc w:val="both"/>
        <w:rPr>
          <w:rFonts w:ascii="Sylfaen" w:hAnsi="Sylfaen"/>
        </w:rPr>
      </w:pPr>
      <w:r w:rsidRPr="006626A6">
        <w:rPr>
          <w:rFonts w:ascii="Sylfaen" w:hAnsi="Sylfaen"/>
          <w:i/>
          <w:iCs/>
        </w:rPr>
        <w:t>Les conjectures des journalistes ont alimenté les rumeurs autour de l’affaire</w:t>
      </w:r>
      <w:r w:rsidRPr="006626A6">
        <w:rPr>
          <w:rFonts w:ascii="Sylfaen" w:hAnsi="Sylfaen"/>
        </w:rPr>
        <w:t>.</w:t>
      </w:r>
    </w:p>
    <w:p w14:paraId="1A6F5E20" w14:textId="77777777" w:rsidR="00983EA8" w:rsidRPr="00D76B29" w:rsidRDefault="00983EA8" w:rsidP="00123436">
      <w:pPr>
        <w:spacing w:after="0" w:line="240" w:lineRule="auto"/>
        <w:jc w:val="both"/>
        <w:rPr>
          <w:rFonts w:ascii="Sylfaen" w:hAnsi="Sylfaen"/>
          <w:b/>
          <w:bCs/>
          <w:sz w:val="28"/>
          <w:szCs w:val="28"/>
        </w:rPr>
      </w:pPr>
      <w:r w:rsidRPr="006626A6">
        <w:rPr>
          <w:rFonts w:ascii="Sylfaen" w:hAnsi="Sylfaen"/>
          <w:b/>
          <w:bCs/>
          <w:sz w:val="28"/>
          <w:szCs w:val="28"/>
        </w:rPr>
        <w:t>Conjoncture</w:t>
      </w:r>
      <w:r w:rsidRPr="00D76B29">
        <w:rPr>
          <w:rFonts w:ascii="Sylfaen" w:hAnsi="Sylfaen"/>
          <w:i/>
          <w:iCs/>
        </w:rPr>
        <w:t xml:space="preserve"> </w:t>
      </w:r>
      <w:r w:rsidRPr="00B10F37">
        <w:rPr>
          <w:rFonts w:ascii="Sylfaen" w:hAnsi="Sylfaen"/>
          <w:i/>
          <w:iCs/>
        </w:rPr>
        <w:t>f.</w:t>
      </w:r>
      <w:r>
        <w:rPr>
          <w:rFonts w:ascii="Sylfaen" w:hAnsi="Sylfaen"/>
          <w:i/>
          <w:iCs/>
        </w:rPr>
        <w:tab/>
      </w:r>
      <w:proofErr w:type="spellStart"/>
      <w:proofErr w:type="gramStart"/>
      <w:r>
        <w:rPr>
          <w:rFonts w:ascii="Sylfaen" w:hAnsi="Sylfaen"/>
        </w:rPr>
        <w:t>իրավիճակ</w:t>
      </w:r>
      <w:proofErr w:type="spellEnd"/>
      <w:proofErr w:type="gramEnd"/>
      <w:r>
        <w:rPr>
          <w:rFonts w:ascii="Sylfaen" w:hAnsi="Sylfaen"/>
        </w:rPr>
        <w:t xml:space="preserve">, </w:t>
      </w:r>
      <w:proofErr w:type="spellStart"/>
      <w:r>
        <w:rPr>
          <w:rFonts w:ascii="Sylfaen" w:hAnsi="Sylfaen"/>
        </w:rPr>
        <w:t>իրադրություն</w:t>
      </w:r>
      <w:proofErr w:type="spellEnd"/>
    </w:p>
    <w:p w14:paraId="3D7AC180" w14:textId="77777777" w:rsidR="00983EA8" w:rsidRDefault="00983EA8" w:rsidP="00123436">
      <w:pPr>
        <w:spacing w:after="0" w:line="240" w:lineRule="auto"/>
        <w:jc w:val="both"/>
        <w:rPr>
          <w:rFonts w:ascii="Sylfaen" w:hAnsi="Sylfaen"/>
        </w:rPr>
      </w:pPr>
      <w:r w:rsidRPr="006626A6">
        <w:rPr>
          <w:rFonts w:ascii="Sylfaen" w:hAnsi="Sylfaen"/>
          <w:b/>
          <w:bCs/>
        </w:rPr>
        <w:t>Définition :</w:t>
      </w:r>
      <w:r>
        <w:rPr>
          <w:rFonts w:ascii="Sylfaen" w:hAnsi="Sylfaen"/>
          <w:b/>
          <w:bCs/>
        </w:rPr>
        <w:t xml:space="preserve"> </w:t>
      </w:r>
      <w:r>
        <w:rPr>
          <w:rFonts w:ascii="Sylfaen" w:hAnsi="Sylfaen"/>
          <w:b/>
          <w:bCs/>
        </w:rPr>
        <w:tab/>
      </w:r>
      <w:r w:rsidRPr="006626A6">
        <w:rPr>
          <w:rFonts w:ascii="Sylfaen" w:hAnsi="Sylfaen"/>
        </w:rPr>
        <w:t xml:space="preserve">La conjoncture se réfère à l’état ou à la situation actuelle, en particulier lorsque </w:t>
      </w:r>
    </w:p>
    <w:p w14:paraId="295E171B" w14:textId="77777777" w:rsidR="00983EA8" w:rsidRPr="006626A6" w:rsidRDefault="00983EA8" w:rsidP="00123436">
      <w:pPr>
        <w:spacing w:after="0" w:line="240" w:lineRule="auto"/>
        <w:ind w:left="1440"/>
        <w:jc w:val="both"/>
        <w:rPr>
          <w:rFonts w:ascii="Sylfaen" w:hAnsi="Sylfaen"/>
        </w:rPr>
      </w:pPr>
      <w:proofErr w:type="gramStart"/>
      <w:r w:rsidRPr="006626A6">
        <w:rPr>
          <w:rFonts w:ascii="Sylfaen" w:hAnsi="Sylfaen"/>
        </w:rPr>
        <w:t>plusieurs</w:t>
      </w:r>
      <w:proofErr w:type="gramEnd"/>
      <w:r w:rsidRPr="006626A6">
        <w:rPr>
          <w:rFonts w:ascii="Sylfaen" w:hAnsi="Sylfaen"/>
        </w:rPr>
        <w:t xml:space="preserve"> circonstances se rencontrent pour influencer une situation donnée. Cela peut inclure des facteurs économiques, politiques ou sociaux.</w:t>
      </w:r>
    </w:p>
    <w:p w14:paraId="19A924DA" w14:textId="77777777" w:rsidR="00983EA8" w:rsidRDefault="00983EA8" w:rsidP="00123436">
      <w:pPr>
        <w:spacing w:after="0" w:line="240" w:lineRule="auto"/>
        <w:jc w:val="both"/>
        <w:rPr>
          <w:rFonts w:ascii="Sylfaen" w:hAnsi="Sylfaen"/>
          <w:i/>
          <w:iCs/>
        </w:rPr>
      </w:pPr>
      <w:r w:rsidRPr="006626A6">
        <w:rPr>
          <w:rFonts w:ascii="Sylfaen" w:hAnsi="Sylfaen"/>
          <w:b/>
          <w:bCs/>
        </w:rPr>
        <w:t>Exemples d’utilisation</w:t>
      </w:r>
      <w:r w:rsidRPr="006626A6">
        <w:rPr>
          <w:rFonts w:ascii="Sylfaen" w:hAnsi="Sylfaen"/>
        </w:rPr>
        <w:t xml:space="preserve"> :</w:t>
      </w:r>
      <w:r w:rsidRPr="006626A6">
        <w:rPr>
          <w:rFonts w:ascii="Sylfaen" w:hAnsi="Sylfaen"/>
          <w:i/>
          <w:iCs/>
        </w:rPr>
        <w:tab/>
      </w:r>
    </w:p>
    <w:p w14:paraId="08F781F6" w14:textId="77777777" w:rsidR="00983EA8" w:rsidRDefault="00983EA8" w:rsidP="00123436">
      <w:pPr>
        <w:spacing w:after="0" w:line="240" w:lineRule="auto"/>
        <w:ind w:left="720" w:firstLine="720"/>
        <w:jc w:val="both"/>
        <w:rPr>
          <w:rFonts w:ascii="Sylfaen" w:hAnsi="Sylfaen"/>
        </w:rPr>
      </w:pPr>
      <w:r w:rsidRPr="006626A6">
        <w:rPr>
          <w:rFonts w:ascii="Sylfaen" w:hAnsi="Sylfaen"/>
          <w:i/>
          <w:iCs/>
        </w:rPr>
        <w:t>La conjoncture actuelle est propice à la croissance</w:t>
      </w:r>
      <w:r w:rsidRPr="006626A6">
        <w:rPr>
          <w:rFonts w:ascii="Sylfaen" w:hAnsi="Sylfaen"/>
        </w:rPr>
        <w:t>. (</w:t>
      </w:r>
      <w:proofErr w:type="gramStart"/>
      <w:r w:rsidRPr="006626A6">
        <w:rPr>
          <w:rFonts w:ascii="Sylfaen" w:hAnsi="Sylfaen"/>
        </w:rPr>
        <w:t>situation</w:t>
      </w:r>
      <w:proofErr w:type="gramEnd"/>
      <w:r w:rsidRPr="006626A6">
        <w:rPr>
          <w:rFonts w:ascii="Sylfaen" w:hAnsi="Sylfaen"/>
        </w:rPr>
        <w:t xml:space="preserve"> actuelle)</w:t>
      </w:r>
    </w:p>
    <w:p w14:paraId="1A4167C7" w14:textId="77777777" w:rsidR="00983EA8" w:rsidRPr="00D76B29" w:rsidRDefault="00983EA8" w:rsidP="00123436">
      <w:pPr>
        <w:spacing w:after="0" w:line="240" w:lineRule="auto"/>
        <w:ind w:left="720" w:firstLine="720"/>
        <w:jc w:val="both"/>
        <w:rPr>
          <w:rFonts w:ascii="Sylfaen" w:hAnsi="Sylfaen"/>
          <w:sz w:val="10"/>
          <w:szCs w:val="10"/>
        </w:rPr>
      </w:pPr>
    </w:p>
    <w:p w14:paraId="5A36F39D" w14:textId="77777777" w:rsidR="00983EA8" w:rsidRDefault="00983EA8" w:rsidP="00123436">
      <w:pPr>
        <w:spacing w:after="0" w:line="240" w:lineRule="auto"/>
        <w:ind w:left="1440"/>
        <w:jc w:val="both"/>
        <w:rPr>
          <w:rFonts w:ascii="Sylfaen" w:hAnsi="Sylfaen"/>
        </w:rPr>
      </w:pPr>
      <w:r w:rsidRPr="006626A6">
        <w:rPr>
          <w:rFonts w:ascii="Sylfaen" w:hAnsi="Sylfaen"/>
          <w:i/>
          <w:iCs/>
        </w:rPr>
        <w:t xml:space="preserve">Les experts économiques analysent la conjoncture pour anticiper les tendances futures. </w:t>
      </w:r>
      <w:r w:rsidRPr="006626A6">
        <w:rPr>
          <w:rFonts w:ascii="Sylfaen" w:hAnsi="Sylfaen"/>
        </w:rPr>
        <w:t>(</w:t>
      </w:r>
      <w:proofErr w:type="gramStart"/>
      <w:r w:rsidRPr="006626A6">
        <w:rPr>
          <w:rFonts w:ascii="Sylfaen" w:hAnsi="Sylfaen"/>
        </w:rPr>
        <w:t>ensemble</w:t>
      </w:r>
      <w:proofErr w:type="gramEnd"/>
      <w:r w:rsidRPr="006626A6">
        <w:rPr>
          <w:rFonts w:ascii="Sylfaen" w:hAnsi="Sylfaen"/>
        </w:rPr>
        <w:t xml:space="preserve"> de circonstances)</w:t>
      </w:r>
    </w:p>
    <w:p w14:paraId="092CC254" w14:textId="77777777" w:rsidR="00983EA8" w:rsidRPr="00D76B29" w:rsidRDefault="00983EA8" w:rsidP="00123436">
      <w:pPr>
        <w:spacing w:after="0" w:line="240" w:lineRule="auto"/>
        <w:ind w:left="1440"/>
        <w:jc w:val="both"/>
        <w:rPr>
          <w:rFonts w:ascii="Sylfaen" w:hAnsi="Sylfaen"/>
          <w:sz w:val="10"/>
          <w:szCs w:val="10"/>
        </w:rPr>
      </w:pPr>
    </w:p>
    <w:p w14:paraId="1527C066" w14:textId="77777777" w:rsidR="00983EA8" w:rsidRPr="006626A6" w:rsidRDefault="00983EA8" w:rsidP="00123436">
      <w:pPr>
        <w:spacing w:after="0" w:line="240" w:lineRule="auto"/>
        <w:ind w:left="720" w:firstLine="720"/>
        <w:jc w:val="both"/>
        <w:rPr>
          <w:rFonts w:ascii="Sylfaen" w:hAnsi="Sylfaen"/>
          <w:i/>
          <w:iCs/>
        </w:rPr>
      </w:pPr>
      <w:r w:rsidRPr="006626A6">
        <w:rPr>
          <w:rFonts w:ascii="Sylfaen" w:hAnsi="Sylfaen"/>
          <w:i/>
          <w:iCs/>
        </w:rPr>
        <w:t>La conjoncture politique rend difficile la prise de décision.</w:t>
      </w:r>
    </w:p>
    <w:p w14:paraId="310CBF27" w14:textId="77777777" w:rsidR="00983EA8" w:rsidRDefault="00983EA8" w:rsidP="00123436">
      <w:pPr>
        <w:spacing w:after="0" w:line="240" w:lineRule="auto"/>
        <w:jc w:val="both"/>
        <w:rPr>
          <w:rFonts w:ascii="Sylfaen" w:hAnsi="Sylfaen"/>
        </w:rPr>
      </w:pPr>
      <w:r w:rsidRPr="006626A6">
        <w:rPr>
          <w:rFonts w:ascii="Sylfaen" w:hAnsi="Sylfaen"/>
        </w:rPr>
        <w:t xml:space="preserve">Bien que les mots « conjecture » et « conjoncture » partagent une certaine ressemblance dans leur sonorité, ils ont des significations très différentes. « Conjecture » se réfère à une supposition ou une hypothèse, tandis que « conjoncture » se réfère à l’état ou à la situation actuelle, en particulier lorsque plusieurs circonstances se rencontrent pour influencer une situation </w:t>
      </w:r>
      <w:r w:rsidRPr="006626A6">
        <w:rPr>
          <w:rFonts w:ascii="Sylfaen" w:hAnsi="Sylfaen"/>
        </w:rPr>
        <w:lastRenderedPageBreak/>
        <w:t>donnée. Comprendre ces nuances est essentiel pour une communication précise en français, en particulier dans des contextes liés à l’analyse économique, politique ou sociale.</w:t>
      </w:r>
    </w:p>
    <w:p w14:paraId="1E85CAAE" w14:textId="77777777" w:rsidR="004B6A99" w:rsidRDefault="004B6A99" w:rsidP="00123436">
      <w:pPr>
        <w:spacing w:after="0" w:line="240" w:lineRule="auto"/>
        <w:jc w:val="both"/>
        <w:rPr>
          <w:rFonts w:ascii="Sylfaen" w:hAnsi="Sylfaen"/>
        </w:rPr>
      </w:pPr>
    </w:p>
    <w:p w14:paraId="3E608E06" w14:textId="28FC67F0" w:rsidR="00DA0BE0" w:rsidRPr="00165EF3" w:rsidRDefault="00DA0BE0" w:rsidP="00283C89">
      <w:pPr>
        <w:spacing w:after="0" w:line="240" w:lineRule="auto"/>
        <w:jc w:val="center"/>
        <w:rPr>
          <w:rFonts w:ascii="Sylfaen" w:hAnsi="Sylfaen"/>
          <w:b/>
          <w:bCs/>
          <w:sz w:val="32"/>
          <w:szCs w:val="32"/>
        </w:rPr>
      </w:pPr>
      <w:r w:rsidRPr="00283C89">
        <w:rPr>
          <w:rFonts w:ascii="Sylfaen" w:hAnsi="Sylfaen"/>
          <w:b/>
          <w:bCs/>
          <w:sz w:val="32"/>
          <w:szCs w:val="32"/>
        </w:rPr>
        <w:t>Consommer et Consumer</w:t>
      </w:r>
    </w:p>
    <w:p w14:paraId="2C350661" w14:textId="44B07DAD" w:rsidR="00DA0BE0" w:rsidRPr="00DA0BE0" w:rsidRDefault="00DA0BE0" w:rsidP="00123436">
      <w:pPr>
        <w:spacing w:after="0" w:line="240" w:lineRule="auto"/>
        <w:jc w:val="both"/>
        <w:rPr>
          <w:rFonts w:ascii="Sylfaen" w:hAnsi="Sylfaen"/>
          <w:lang w:val="hy-AM"/>
        </w:rPr>
      </w:pPr>
      <w:r w:rsidRPr="00165EF3">
        <w:rPr>
          <w:rFonts w:ascii="Sylfaen" w:hAnsi="Sylfaen"/>
          <w:b/>
          <w:bCs/>
          <w:sz w:val="28"/>
          <w:szCs w:val="28"/>
        </w:rPr>
        <w:t xml:space="preserve">Consommer </w:t>
      </w:r>
      <w:r w:rsidRPr="00DA0BE0">
        <w:rPr>
          <w:rFonts w:ascii="Sylfaen" w:hAnsi="Sylfaen"/>
          <w:i/>
          <w:iCs/>
        </w:rPr>
        <w:t>v. tr.</w:t>
      </w:r>
      <w:r>
        <w:rPr>
          <w:rFonts w:ascii="Sylfaen" w:hAnsi="Sylfaen"/>
          <w:b/>
          <w:bCs/>
          <w:sz w:val="28"/>
          <w:szCs w:val="28"/>
        </w:rPr>
        <w:t xml:space="preserve"> </w:t>
      </w:r>
      <w:r w:rsidRPr="00DA0BE0">
        <w:rPr>
          <w:rFonts w:ascii="Sylfaen" w:hAnsi="Sylfaen"/>
          <w:b/>
          <w:bCs/>
        </w:rPr>
        <w:t>:</w:t>
      </w:r>
      <w:r w:rsidRPr="00DA0BE0">
        <w:rPr>
          <w:rFonts w:ascii="Sylfaen" w:hAnsi="Sylfaen"/>
          <w:b/>
          <w:bCs/>
        </w:rPr>
        <w:tab/>
      </w:r>
      <w:r>
        <w:rPr>
          <w:rFonts w:ascii="Sylfaen" w:hAnsi="Sylfaen"/>
          <w:b/>
          <w:bCs/>
          <w:sz w:val="28"/>
          <w:szCs w:val="28"/>
          <w:lang w:val="hy-AM"/>
        </w:rPr>
        <w:tab/>
      </w:r>
      <w:r w:rsidRPr="00DA0BE0">
        <w:rPr>
          <w:rFonts w:ascii="Sylfaen" w:hAnsi="Sylfaen"/>
          <w:lang w:val="hy-AM"/>
        </w:rPr>
        <w:t>ավար</w:t>
      </w:r>
      <w:r>
        <w:rPr>
          <w:rFonts w:ascii="Sylfaen" w:hAnsi="Sylfaen"/>
          <w:lang w:val="hy-AM"/>
        </w:rPr>
        <w:t>տել, ավարտին հասցնել</w:t>
      </w:r>
      <w:r w:rsidR="0048582C">
        <w:rPr>
          <w:rFonts w:ascii="Sylfaen" w:hAnsi="Sylfaen"/>
          <w:lang w:val="hy-AM"/>
        </w:rPr>
        <w:t>, վերջացնել, լրացնել</w:t>
      </w:r>
    </w:p>
    <w:p w14:paraId="09429128" w14:textId="25DB367C" w:rsidR="00DA0BE0" w:rsidRPr="00165EF3" w:rsidRDefault="00DA0BE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Consommer » signifie utiliser ou dépenser une ressource, généralement en la transformant ou en la rendant indisponible pour une utilisation future. Ce terme est souvent associé à l’action de manger de la nourriture, mais il peut également être utilisé dans un sens plus général pour décrire l’utilisation de tout type de ressource.</w:t>
      </w:r>
    </w:p>
    <w:p w14:paraId="59C75DCF" w14:textId="77777777" w:rsidR="00DA0BE0" w:rsidRPr="00165EF3" w:rsidRDefault="00DA0BE0" w:rsidP="00123436">
      <w:pPr>
        <w:spacing w:after="0" w:line="240" w:lineRule="auto"/>
        <w:jc w:val="both"/>
        <w:rPr>
          <w:rFonts w:ascii="Sylfaen" w:hAnsi="Sylfaen"/>
          <w:b/>
          <w:bCs/>
        </w:rPr>
      </w:pPr>
      <w:r w:rsidRPr="00165EF3">
        <w:rPr>
          <w:rFonts w:ascii="Sylfaen" w:hAnsi="Sylfaen"/>
          <w:b/>
          <w:bCs/>
        </w:rPr>
        <w:t>Exemples d’utilisation :</w:t>
      </w:r>
    </w:p>
    <w:p w14:paraId="5066A378" w14:textId="77777777" w:rsidR="00DA0BE0" w:rsidRPr="00165EF3" w:rsidRDefault="00DA0BE0" w:rsidP="00123436">
      <w:pPr>
        <w:spacing w:after="0" w:line="240" w:lineRule="auto"/>
        <w:ind w:left="720" w:firstLine="720"/>
        <w:jc w:val="both"/>
        <w:rPr>
          <w:rFonts w:ascii="Sylfaen" w:hAnsi="Sylfaen"/>
          <w:i/>
          <w:iCs/>
        </w:rPr>
      </w:pPr>
      <w:r w:rsidRPr="00165EF3">
        <w:rPr>
          <w:rFonts w:ascii="Sylfaen" w:hAnsi="Sylfaen"/>
          <w:i/>
          <w:iCs/>
        </w:rPr>
        <w:t xml:space="preserve">Il faut consommer toutes les heures dans ce café pour maintenir son niveau </w:t>
      </w:r>
    </w:p>
    <w:p w14:paraId="0C9A0132" w14:textId="77777777" w:rsidR="00DA0BE0" w:rsidRDefault="00DA0BE0" w:rsidP="00123436">
      <w:pPr>
        <w:spacing w:after="0" w:line="240" w:lineRule="auto"/>
        <w:ind w:left="720" w:firstLine="720"/>
        <w:jc w:val="both"/>
        <w:rPr>
          <w:rFonts w:ascii="Sylfaen" w:hAnsi="Sylfaen"/>
          <w:i/>
          <w:iCs/>
        </w:rPr>
      </w:pPr>
      <w:proofErr w:type="gramStart"/>
      <w:r w:rsidRPr="00165EF3">
        <w:rPr>
          <w:rFonts w:ascii="Sylfaen" w:hAnsi="Sylfaen"/>
          <w:i/>
          <w:iCs/>
        </w:rPr>
        <w:t>d’énergie</w:t>
      </w:r>
      <w:proofErr w:type="gramEnd"/>
      <w:r w:rsidRPr="00165EF3">
        <w:rPr>
          <w:rFonts w:ascii="Sylfaen" w:hAnsi="Sylfaen"/>
          <w:i/>
          <w:iCs/>
        </w:rPr>
        <w:t>.</w:t>
      </w:r>
    </w:p>
    <w:p w14:paraId="7600DF24" w14:textId="77777777" w:rsidR="00DA0BE0" w:rsidRPr="00DA0BE0" w:rsidRDefault="00DA0BE0" w:rsidP="00123436">
      <w:pPr>
        <w:spacing w:after="0" w:line="240" w:lineRule="auto"/>
        <w:ind w:left="720" w:firstLine="720"/>
        <w:jc w:val="both"/>
        <w:rPr>
          <w:rFonts w:ascii="Sylfaen" w:hAnsi="Sylfaen"/>
          <w:i/>
          <w:iCs/>
          <w:sz w:val="10"/>
          <w:szCs w:val="10"/>
        </w:rPr>
      </w:pPr>
    </w:p>
    <w:p w14:paraId="0B2CA366" w14:textId="77777777" w:rsidR="00DA0BE0" w:rsidRPr="00165EF3" w:rsidRDefault="00DA0BE0" w:rsidP="00123436">
      <w:pPr>
        <w:spacing w:after="0" w:line="240" w:lineRule="auto"/>
        <w:ind w:left="1440"/>
        <w:jc w:val="both"/>
        <w:rPr>
          <w:rFonts w:ascii="Sylfaen" w:hAnsi="Sylfaen"/>
          <w:i/>
          <w:iCs/>
        </w:rPr>
      </w:pPr>
      <w:r w:rsidRPr="00165EF3">
        <w:rPr>
          <w:rFonts w:ascii="Sylfaen" w:hAnsi="Sylfaen"/>
          <w:i/>
          <w:iCs/>
        </w:rPr>
        <w:t>Les industries doivent trouver des moyens de consommer moins d’énergie pour réduire leur empreinte carbone.</w:t>
      </w:r>
    </w:p>
    <w:p w14:paraId="101855B0" w14:textId="77777777" w:rsidR="0048582C" w:rsidRDefault="00DA0BE0" w:rsidP="00123436">
      <w:pPr>
        <w:spacing w:after="0" w:line="240" w:lineRule="auto"/>
        <w:jc w:val="both"/>
        <w:rPr>
          <w:rFonts w:ascii="Sylfaen" w:eastAsia="MS Mincho" w:hAnsi="Sylfaen" w:cs="MS Mincho"/>
        </w:rPr>
      </w:pPr>
      <w:r w:rsidRPr="0048582C">
        <w:rPr>
          <w:rFonts w:ascii="Sylfaen" w:hAnsi="Sylfaen"/>
          <w:b/>
          <w:bCs/>
          <w:sz w:val="28"/>
          <w:szCs w:val="28"/>
        </w:rPr>
        <w:t>Consumer</w:t>
      </w:r>
      <w:r w:rsidRPr="0048582C">
        <w:rPr>
          <w:rFonts w:ascii="Sylfaen" w:hAnsi="Sylfaen"/>
          <w:i/>
          <w:iCs/>
        </w:rPr>
        <w:t xml:space="preserve"> v. tr.</w:t>
      </w:r>
      <w:r w:rsidRPr="0048582C">
        <w:rPr>
          <w:rFonts w:ascii="Sylfaen" w:hAnsi="Sylfaen"/>
          <w:b/>
          <w:bCs/>
          <w:sz w:val="28"/>
          <w:szCs w:val="28"/>
        </w:rPr>
        <w:t xml:space="preserve"> </w:t>
      </w:r>
      <w:r w:rsidRPr="0048582C">
        <w:rPr>
          <w:rFonts w:ascii="Sylfaen" w:hAnsi="Sylfaen"/>
          <w:b/>
          <w:bCs/>
        </w:rPr>
        <w:t>:</w:t>
      </w:r>
      <w:r w:rsidR="0048582C" w:rsidRPr="0048582C">
        <w:rPr>
          <w:rFonts w:ascii="Sylfaen" w:hAnsi="Sylfaen"/>
          <w:b/>
          <w:bCs/>
        </w:rPr>
        <w:tab/>
      </w:r>
      <w:proofErr w:type="spellStart"/>
      <w:r w:rsidR="0048582C" w:rsidRPr="0048582C">
        <w:rPr>
          <w:rFonts w:ascii="Sylfaen" w:hAnsi="Sylfaen"/>
        </w:rPr>
        <w:t>կ</w:t>
      </w:r>
      <w:r w:rsidR="0048582C">
        <w:rPr>
          <w:rFonts w:ascii="Sylfaen" w:hAnsi="Sylfaen"/>
        </w:rPr>
        <w:t>լանել</w:t>
      </w:r>
      <w:proofErr w:type="spellEnd"/>
      <w:r w:rsidR="0048582C" w:rsidRPr="0048582C">
        <w:rPr>
          <w:rFonts w:ascii="Sylfaen" w:hAnsi="Sylfaen"/>
        </w:rPr>
        <w:t xml:space="preserve">, </w:t>
      </w:r>
      <w:proofErr w:type="spellStart"/>
      <w:r w:rsidR="0048582C">
        <w:rPr>
          <w:rFonts w:ascii="Sylfaen" w:hAnsi="Sylfaen"/>
        </w:rPr>
        <w:t>ոչնչացնել</w:t>
      </w:r>
      <w:proofErr w:type="spellEnd"/>
      <w:r w:rsidR="0048582C" w:rsidRPr="0048582C">
        <w:rPr>
          <w:rFonts w:ascii="Sylfaen" w:hAnsi="Sylfaen"/>
        </w:rPr>
        <w:t xml:space="preserve">, </w:t>
      </w:r>
      <w:proofErr w:type="spellStart"/>
      <w:r w:rsidR="0048582C">
        <w:rPr>
          <w:rFonts w:ascii="Sylfaen" w:hAnsi="Sylfaen"/>
          <w:lang w:val="en-US"/>
        </w:rPr>
        <w:t>այրել</w:t>
      </w:r>
      <w:proofErr w:type="spellEnd"/>
      <w:r w:rsidR="0048582C" w:rsidRPr="0048582C">
        <w:rPr>
          <w:rFonts w:ascii="Sylfaen" w:hAnsi="Sylfaen"/>
        </w:rPr>
        <w:t xml:space="preserve"> </w:t>
      </w:r>
      <w:r w:rsidR="0048582C">
        <w:rPr>
          <w:rFonts w:ascii="Sylfaen" w:hAnsi="Sylfaen"/>
        </w:rPr>
        <w:t xml:space="preserve">// </w:t>
      </w:r>
      <w:proofErr w:type="spellStart"/>
      <w:r w:rsidR="0048582C">
        <w:rPr>
          <w:rFonts w:ascii="Sylfaen" w:hAnsi="Sylfaen"/>
        </w:rPr>
        <w:t>փխբ</w:t>
      </w:r>
      <w:proofErr w:type="spellEnd"/>
      <w:r w:rsidR="0048582C">
        <w:rPr>
          <w:rFonts w:ascii="MS Mincho" w:eastAsia="MS Mincho" w:hAnsi="MS Mincho" w:cs="MS Mincho"/>
        </w:rPr>
        <w:t xml:space="preserve">․ </w:t>
      </w:r>
      <w:proofErr w:type="spellStart"/>
      <w:r w:rsidR="0048582C">
        <w:rPr>
          <w:rFonts w:ascii="Sylfaen" w:eastAsia="MS Mincho" w:hAnsi="Sylfaen" w:cs="MS Mincho"/>
        </w:rPr>
        <w:t>հյուծել</w:t>
      </w:r>
      <w:proofErr w:type="spellEnd"/>
      <w:r w:rsidR="0048582C">
        <w:rPr>
          <w:rFonts w:ascii="Sylfaen" w:eastAsia="MS Mincho" w:hAnsi="Sylfaen" w:cs="MS Mincho"/>
        </w:rPr>
        <w:t xml:space="preserve">, </w:t>
      </w:r>
      <w:proofErr w:type="spellStart"/>
      <w:r w:rsidR="0048582C">
        <w:rPr>
          <w:rFonts w:ascii="Sylfaen" w:eastAsia="MS Mincho" w:hAnsi="Sylfaen" w:cs="MS Mincho"/>
        </w:rPr>
        <w:t>հալումաշ</w:t>
      </w:r>
      <w:proofErr w:type="spellEnd"/>
      <w:r w:rsidR="0048582C">
        <w:rPr>
          <w:rFonts w:ascii="Sylfaen" w:eastAsia="MS Mincho" w:hAnsi="Sylfaen" w:cs="MS Mincho"/>
        </w:rPr>
        <w:t xml:space="preserve"> </w:t>
      </w:r>
      <w:proofErr w:type="spellStart"/>
      <w:r w:rsidR="0048582C">
        <w:rPr>
          <w:rFonts w:ascii="Sylfaen" w:eastAsia="MS Mincho" w:hAnsi="Sylfaen" w:cs="MS Mincho"/>
        </w:rPr>
        <w:t>անել</w:t>
      </w:r>
      <w:proofErr w:type="spellEnd"/>
      <w:r w:rsidR="0048582C">
        <w:rPr>
          <w:rFonts w:ascii="Sylfaen" w:eastAsia="MS Mincho" w:hAnsi="Sylfaen" w:cs="MS Mincho"/>
        </w:rPr>
        <w:t xml:space="preserve">, </w:t>
      </w:r>
    </w:p>
    <w:p w14:paraId="4A85376D" w14:textId="275557DC" w:rsidR="00DA0BE0" w:rsidRPr="0048582C" w:rsidRDefault="0048582C" w:rsidP="00123436">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տանջահարել</w:t>
      </w:r>
      <w:proofErr w:type="spellEnd"/>
      <w:proofErr w:type="gramEnd"/>
      <w:r>
        <w:rPr>
          <w:rFonts w:ascii="Sylfaen" w:eastAsia="MS Mincho" w:hAnsi="Sylfaen" w:cs="MS Mincho"/>
        </w:rPr>
        <w:t xml:space="preserve">, </w:t>
      </w:r>
      <w:proofErr w:type="spellStart"/>
      <w:r>
        <w:rPr>
          <w:rFonts w:ascii="Sylfaen" w:eastAsia="MS Mincho" w:hAnsi="Sylfaen" w:cs="MS Mincho"/>
        </w:rPr>
        <w:t>ուժասպառել</w:t>
      </w:r>
      <w:proofErr w:type="spellEnd"/>
    </w:p>
    <w:p w14:paraId="73AC335A" w14:textId="1A7D5028" w:rsidR="00DA0BE0" w:rsidRPr="00165EF3" w:rsidRDefault="00DA0BE0"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Consumer » signifie détruire ou utiliser complètement quelque chose, souvent par le feu. Au sens figuré, il peut également signifier être consumé par une émotion ou un état mental, au point d’être détruit ou épuisé par cela.</w:t>
      </w:r>
    </w:p>
    <w:p w14:paraId="303AECF9" w14:textId="77777777" w:rsidR="00DA0BE0" w:rsidRPr="00165EF3" w:rsidRDefault="00DA0BE0" w:rsidP="00123436">
      <w:pPr>
        <w:spacing w:after="0" w:line="240" w:lineRule="auto"/>
        <w:jc w:val="both"/>
        <w:rPr>
          <w:rFonts w:ascii="Sylfaen" w:hAnsi="Sylfaen"/>
          <w:b/>
          <w:bCs/>
        </w:rPr>
      </w:pPr>
      <w:r w:rsidRPr="00165EF3">
        <w:rPr>
          <w:rFonts w:ascii="Sylfaen" w:hAnsi="Sylfaen"/>
          <w:b/>
          <w:bCs/>
        </w:rPr>
        <w:t>Exemples d’utilisation :</w:t>
      </w:r>
    </w:p>
    <w:p w14:paraId="5FA1C7E0" w14:textId="77777777" w:rsidR="00DA0BE0" w:rsidRDefault="00DA0BE0" w:rsidP="00123436">
      <w:pPr>
        <w:spacing w:after="0" w:line="240" w:lineRule="auto"/>
        <w:ind w:left="1440"/>
        <w:jc w:val="both"/>
        <w:rPr>
          <w:rFonts w:ascii="Sylfaen" w:hAnsi="Sylfaen"/>
          <w:i/>
          <w:iCs/>
        </w:rPr>
      </w:pPr>
      <w:r w:rsidRPr="00165EF3">
        <w:rPr>
          <w:rFonts w:ascii="Sylfaen" w:hAnsi="Sylfaen"/>
          <w:i/>
          <w:iCs/>
        </w:rPr>
        <w:t>Sa passion l’a consumé de nombreuses années, au détriment de sa santé et de ses relations.</w:t>
      </w:r>
    </w:p>
    <w:p w14:paraId="3972447C" w14:textId="77777777" w:rsidR="00DA0BE0" w:rsidRPr="00DA0BE0" w:rsidRDefault="00DA0BE0" w:rsidP="00123436">
      <w:pPr>
        <w:spacing w:after="0" w:line="240" w:lineRule="auto"/>
        <w:ind w:left="1440"/>
        <w:jc w:val="both"/>
        <w:rPr>
          <w:rFonts w:ascii="Sylfaen" w:hAnsi="Sylfaen"/>
          <w:i/>
          <w:iCs/>
          <w:sz w:val="10"/>
          <w:szCs w:val="10"/>
        </w:rPr>
      </w:pPr>
    </w:p>
    <w:p w14:paraId="5C7DB7C9" w14:textId="77777777" w:rsidR="00DA0BE0" w:rsidRPr="00165EF3" w:rsidRDefault="00DA0BE0" w:rsidP="00123436">
      <w:pPr>
        <w:spacing w:after="0" w:line="240" w:lineRule="auto"/>
        <w:ind w:left="1440"/>
        <w:jc w:val="both"/>
        <w:rPr>
          <w:rFonts w:ascii="Sylfaen" w:hAnsi="Sylfaen"/>
          <w:i/>
          <w:iCs/>
        </w:rPr>
      </w:pPr>
      <w:r w:rsidRPr="00165EF3">
        <w:rPr>
          <w:rFonts w:ascii="Sylfaen" w:hAnsi="Sylfaen"/>
          <w:i/>
          <w:iCs/>
        </w:rPr>
        <w:t>Le feu a rapidement consumé la forêt, laissant derrière lui des cendres et une dévastation totale.</w:t>
      </w:r>
    </w:p>
    <w:p w14:paraId="5E008AEF" w14:textId="77777777" w:rsidR="00DA0BE0" w:rsidRPr="00165EF3" w:rsidRDefault="00DA0BE0" w:rsidP="00123436">
      <w:pPr>
        <w:spacing w:after="0" w:line="240" w:lineRule="auto"/>
        <w:jc w:val="both"/>
        <w:rPr>
          <w:rFonts w:ascii="Sylfaen" w:hAnsi="Sylfaen"/>
        </w:rPr>
      </w:pPr>
      <w:r w:rsidRPr="00165EF3">
        <w:rPr>
          <w:rFonts w:ascii="Sylfaen" w:hAnsi="Sylfaen"/>
        </w:rPr>
        <w:t>Bien que les mots « consommer » et « consumer » partagent une origine similaire, ils ont des significations différentes. « Consommer » se réfère à l’utilisation ou à l’épuisement d’une ressource, tandis que « consumer » implique la destruction, en particulier par le feu, ou être détruit par quelque chose de manière figurée. Comprendre ces nuances est essentiel pour une communication précise en français.</w:t>
      </w:r>
    </w:p>
    <w:p w14:paraId="58290FBA" w14:textId="77777777" w:rsidR="00DA0BE0" w:rsidRDefault="00DA0BE0" w:rsidP="00123436">
      <w:pPr>
        <w:spacing w:after="0" w:line="240" w:lineRule="auto"/>
        <w:jc w:val="both"/>
        <w:rPr>
          <w:rFonts w:ascii="Sylfaen" w:hAnsi="Sylfaen"/>
        </w:rPr>
      </w:pPr>
    </w:p>
    <w:p w14:paraId="2E02004B" w14:textId="77777777" w:rsidR="004B6A99" w:rsidRPr="00632743" w:rsidRDefault="004B6A99" w:rsidP="00283C89">
      <w:pPr>
        <w:spacing w:after="0" w:line="240" w:lineRule="auto"/>
        <w:jc w:val="center"/>
        <w:rPr>
          <w:rFonts w:ascii="Sylfaen" w:hAnsi="Sylfaen"/>
          <w:b/>
          <w:bCs/>
          <w:sz w:val="32"/>
          <w:szCs w:val="32"/>
        </w:rPr>
      </w:pPr>
      <w:bookmarkStart w:id="67" w:name="_Hlk219892648"/>
      <w:r w:rsidRPr="00283C89">
        <w:rPr>
          <w:rFonts w:ascii="Sylfaen" w:hAnsi="Sylfaen"/>
          <w:b/>
          <w:bCs/>
          <w:sz w:val="32"/>
          <w:szCs w:val="32"/>
        </w:rPr>
        <w:t>Contacter &amp; Contracter</w:t>
      </w:r>
    </w:p>
    <w:bookmarkEnd w:id="67"/>
    <w:p w14:paraId="1B011B64" w14:textId="77777777" w:rsidR="004B6A99" w:rsidRPr="00956AB8" w:rsidRDefault="004B6A99" w:rsidP="00123436">
      <w:pPr>
        <w:spacing w:after="0" w:line="240" w:lineRule="auto"/>
        <w:jc w:val="both"/>
        <w:rPr>
          <w:rFonts w:ascii="Sylfaen" w:hAnsi="Sylfaen"/>
          <w:b/>
          <w:bCs/>
          <w:sz w:val="28"/>
          <w:szCs w:val="28"/>
          <w:lang w:val="hy-AM"/>
        </w:rPr>
      </w:pPr>
      <w:r w:rsidRPr="00632743">
        <w:rPr>
          <w:rFonts w:ascii="Sylfaen" w:hAnsi="Sylfaen"/>
          <w:b/>
          <w:bCs/>
          <w:sz w:val="28"/>
          <w:szCs w:val="28"/>
        </w:rPr>
        <w:t xml:space="preserve">Contacter </w:t>
      </w:r>
      <w:r w:rsidRPr="00B620A3">
        <w:rPr>
          <w:rFonts w:ascii="Sylfaen" w:hAnsi="Sylfaen"/>
          <w:i/>
          <w:iCs/>
        </w:rPr>
        <w:t>v.</w:t>
      </w:r>
      <w:r>
        <w:rPr>
          <w:rFonts w:ascii="Sylfaen" w:hAnsi="Sylfaen"/>
          <w:i/>
          <w:iCs/>
        </w:rPr>
        <w:t xml:space="preserve"> </w:t>
      </w:r>
      <w:r w:rsidRPr="00B620A3">
        <w:rPr>
          <w:rFonts w:ascii="Sylfaen" w:hAnsi="Sylfaen"/>
          <w:i/>
          <w:iCs/>
        </w:rPr>
        <w:t>tr.</w:t>
      </w:r>
      <w:r>
        <w:rPr>
          <w:rFonts w:ascii="Sylfaen" w:hAnsi="Sylfaen"/>
          <w:i/>
          <w:iCs/>
        </w:rPr>
        <w:tab/>
      </w:r>
      <w:r>
        <w:rPr>
          <w:rFonts w:ascii="Sylfaen" w:hAnsi="Sylfaen"/>
          <w:lang w:val="hy-AM"/>
        </w:rPr>
        <w:t>կապվել, կապ հաստատել</w:t>
      </w:r>
    </w:p>
    <w:p w14:paraId="148487FC" w14:textId="77777777" w:rsidR="004B6A99" w:rsidRDefault="004B6A99" w:rsidP="00123436">
      <w:pPr>
        <w:spacing w:after="0" w:line="240" w:lineRule="auto"/>
        <w:jc w:val="both"/>
        <w:rPr>
          <w:rFonts w:ascii="Sylfaen" w:hAnsi="Sylfaen"/>
        </w:rPr>
      </w:pPr>
      <w:r w:rsidRPr="00632743">
        <w:rPr>
          <w:rFonts w:ascii="Sylfaen" w:hAnsi="Sylfaen"/>
          <w:b/>
          <w:bCs/>
        </w:rPr>
        <w:t>Définition :</w:t>
      </w:r>
      <w:r>
        <w:rPr>
          <w:rFonts w:ascii="Sylfaen" w:hAnsi="Sylfaen"/>
          <w:b/>
          <w:bCs/>
        </w:rPr>
        <w:t xml:space="preserve"> </w:t>
      </w:r>
      <w:r w:rsidRPr="00632743">
        <w:rPr>
          <w:rFonts w:ascii="Sylfaen" w:hAnsi="Sylfaen"/>
        </w:rPr>
        <w:t xml:space="preserve">« Contacter » signifie entrer en relation avec quelqu’un ou quelque chose, souvent </w:t>
      </w:r>
    </w:p>
    <w:p w14:paraId="3B6196AA" w14:textId="77777777" w:rsidR="004B6A99" w:rsidRPr="00632743" w:rsidRDefault="004B6A99" w:rsidP="00123436">
      <w:pPr>
        <w:spacing w:after="0" w:line="240" w:lineRule="auto"/>
        <w:ind w:left="1440"/>
        <w:jc w:val="both"/>
        <w:rPr>
          <w:rFonts w:ascii="Sylfaen" w:hAnsi="Sylfaen"/>
        </w:rPr>
      </w:pPr>
      <w:proofErr w:type="gramStart"/>
      <w:r w:rsidRPr="00632743">
        <w:rPr>
          <w:rFonts w:ascii="Sylfaen" w:hAnsi="Sylfaen"/>
        </w:rPr>
        <w:t>par</w:t>
      </w:r>
      <w:proofErr w:type="gramEnd"/>
      <w:r w:rsidRPr="00632743">
        <w:rPr>
          <w:rFonts w:ascii="Sylfaen" w:hAnsi="Sylfaen"/>
        </w:rPr>
        <w:t xml:space="preserve"> le biais des moyens de communication modernes tels que le téléphone, l’e-mail ou les réseaux sociaux. C’est le processus de prendre contact ou d’établir une communication avec une personne, une organisation ou un service.</w:t>
      </w:r>
    </w:p>
    <w:p w14:paraId="29DDDE39" w14:textId="77777777" w:rsidR="004B6A99" w:rsidRPr="00632743" w:rsidRDefault="004B6A99" w:rsidP="00123436">
      <w:pPr>
        <w:spacing w:after="0" w:line="240" w:lineRule="auto"/>
        <w:jc w:val="both"/>
        <w:rPr>
          <w:rFonts w:ascii="Sylfaen" w:hAnsi="Sylfaen"/>
          <w:b/>
          <w:bCs/>
        </w:rPr>
      </w:pPr>
      <w:r w:rsidRPr="00632743">
        <w:rPr>
          <w:rFonts w:ascii="Sylfaen" w:hAnsi="Sylfaen"/>
          <w:b/>
          <w:bCs/>
        </w:rPr>
        <w:t>Exemples d’utilisation :</w:t>
      </w:r>
    </w:p>
    <w:p w14:paraId="3FA3066D" w14:textId="77777777" w:rsidR="004B6A99" w:rsidRDefault="004B6A99" w:rsidP="00123436">
      <w:pPr>
        <w:spacing w:after="0" w:line="240" w:lineRule="auto"/>
        <w:ind w:left="720" w:firstLine="720"/>
        <w:jc w:val="both"/>
        <w:rPr>
          <w:rFonts w:ascii="Sylfaen" w:hAnsi="Sylfaen"/>
          <w:i/>
          <w:iCs/>
        </w:rPr>
      </w:pPr>
      <w:r w:rsidRPr="00632743">
        <w:rPr>
          <w:rFonts w:ascii="Sylfaen" w:hAnsi="Sylfaen"/>
          <w:i/>
          <w:iCs/>
        </w:rPr>
        <w:t>Tu dois contacter ton supérieur hiérarchique pour discuter de ce projet.</w:t>
      </w:r>
    </w:p>
    <w:p w14:paraId="6C3A55A4" w14:textId="77777777" w:rsidR="004B6A99" w:rsidRPr="00956AB8" w:rsidRDefault="004B6A99" w:rsidP="00123436">
      <w:pPr>
        <w:spacing w:after="0" w:line="240" w:lineRule="auto"/>
        <w:ind w:left="720" w:firstLine="720"/>
        <w:jc w:val="both"/>
        <w:rPr>
          <w:rFonts w:ascii="Sylfaen" w:hAnsi="Sylfaen"/>
          <w:i/>
          <w:iCs/>
          <w:sz w:val="10"/>
          <w:szCs w:val="10"/>
        </w:rPr>
      </w:pPr>
    </w:p>
    <w:p w14:paraId="14F470D0" w14:textId="77777777" w:rsidR="004B6A99" w:rsidRPr="00632743" w:rsidRDefault="004B6A99" w:rsidP="00123436">
      <w:pPr>
        <w:spacing w:after="0" w:line="240" w:lineRule="auto"/>
        <w:ind w:left="1440"/>
        <w:jc w:val="both"/>
        <w:rPr>
          <w:rFonts w:ascii="Sylfaen" w:hAnsi="Sylfaen"/>
          <w:i/>
          <w:iCs/>
        </w:rPr>
      </w:pPr>
      <w:r w:rsidRPr="00632743">
        <w:rPr>
          <w:rFonts w:ascii="Sylfaen" w:hAnsi="Sylfaen"/>
          <w:i/>
          <w:iCs/>
        </w:rPr>
        <w:t>Elle a réussi à contacter l’entreprise pour obtenir des informations sur leurs services.</w:t>
      </w:r>
    </w:p>
    <w:p w14:paraId="00989556" w14:textId="77777777" w:rsidR="004B6A99" w:rsidRPr="00956AB8" w:rsidRDefault="004B6A99" w:rsidP="00123436">
      <w:pPr>
        <w:spacing w:after="0" w:line="240" w:lineRule="auto"/>
        <w:jc w:val="both"/>
        <w:rPr>
          <w:rFonts w:ascii="Sylfaen" w:hAnsi="Sylfaen"/>
          <w:b/>
          <w:bCs/>
          <w:sz w:val="28"/>
          <w:szCs w:val="28"/>
        </w:rPr>
      </w:pPr>
      <w:r w:rsidRPr="00632743">
        <w:rPr>
          <w:rFonts w:ascii="Sylfaen" w:hAnsi="Sylfaen"/>
          <w:b/>
          <w:bCs/>
          <w:sz w:val="28"/>
          <w:szCs w:val="28"/>
        </w:rPr>
        <w:t xml:space="preserve">Contracter </w:t>
      </w:r>
      <w:r w:rsidRPr="00B620A3">
        <w:rPr>
          <w:rFonts w:ascii="Sylfaen" w:hAnsi="Sylfaen"/>
          <w:i/>
          <w:iCs/>
        </w:rPr>
        <w:t>v.</w:t>
      </w:r>
      <w:r>
        <w:rPr>
          <w:rFonts w:ascii="Sylfaen" w:hAnsi="Sylfaen"/>
          <w:i/>
          <w:iCs/>
        </w:rPr>
        <w:t xml:space="preserve"> </w:t>
      </w:r>
      <w:r w:rsidRPr="00B620A3">
        <w:rPr>
          <w:rFonts w:ascii="Sylfaen" w:hAnsi="Sylfaen"/>
          <w:i/>
          <w:iCs/>
        </w:rPr>
        <w:t>tr.</w:t>
      </w:r>
      <w:r>
        <w:rPr>
          <w:rFonts w:ascii="Sylfaen" w:hAnsi="Sylfaen"/>
          <w:i/>
          <w:iCs/>
        </w:rPr>
        <w:tab/>
      </w:r>
      <w:proofErr w:type="spellStart"/>
      <w:proofErr w:type="gramStart"/>
      <w:r>
        <w:rPr>
          <w:rFonts w:ascii="Sylfaen" w:hAnsi="Sylfaen"/>
        </w:rPr>
        <w:t>հաստատալ</w:t>
      </w:r>
      <w:proofErr w:type="spellEnd"/>
      <w:proofErr w:type="gramEnd"/>
      <w:r>
        <w:rPr>
          <w:rFonts w:ascii="Sylfaen" w:hAnsi="Sylfaen"/>
        </w:rPr>
        <w:t xml:space="preserve"> // </w:t>
      </w:r>
      <w:proofErr w:type="spellStart"/>
      <w:r>
        <w:rPr>
          <w:rFonts w:ascii="Sylfaen" w:hAnsi="Sylfaen"/>
        </w:rPr>
        <w:t>պայմանագիր</w:t>
      </w:r>
      <w:proofErr w:type="spellEnd"/>
      <w:r>
        <w:rPr>
          <w:rFonts w:ascii="Sylfaen" w:hAnsi="Sylfaen"/>
        </w:rPr>
        <w:t xml:space="preserve"> </w:t>
      </w:r>
      <w:proofErr w:type="spellStart"/>
      <w:r>
        <w:rPr>
          <w:rFonts w:ascii="Sylfaen" w:hAnsi="Sylfaen"/>
        </w:rPr>
        <w:t>կնքել</w:t>
      </w:r>
      <w:proofErr w:type="spellEnd"/>
      <w:r>
        <w:rPr>
          <w:rFonts w:ascii="Sylfaen" w:hAnsi="Sylfaen"/>
        </w:rPr>
        <w:t xml:space="preserve">, </w:t>
      </w:r>
      <w:proofErr w:type="spellStart"/>
      <w:r>
        <w:rPr>
          <w:rFonts w:ascii="Sylfaen" w:hAnsi="Sylfaen"/>
        </w:rPr>
        <w:t>ստանձնել</w:t>
      </w:r>
      <w:proofErr w:type="spellEnd"/>
      <w:r>
        <w:rPr>
          <w:rFonts w:ascii="Sylfaen" w:hAnsi="Sylfaen"/>
        </w:rPr>
        <w:t xml:space="preserve">, </w:t>
      </w:r>
      <w:proofErr w:type="spellStart"/>
      <w:r>
        <w:rPr>
          <w:rFonts w:ascii="Sylfaen" w:hAnsi="Sylfaen"/>
        </w:rPr>
        <w:t>կայացնել</w:t>
      </w:r>
      <w:proofErr w:type="spellEnd"/>
    </w:p>
    <w:p w14:paraId="78A5B970" w14:textId="77777777" w:rsidR="004B6A99" w:rsidRDefault="004B6A99" w:rsidP="00123436">
      <w:pPr>
        <w:spacing w:after="0" w:line="240" w:lineRule="auto"/>
        <w:jc w:val="both"/>
        <w:rPr>
          <w:rFonts w:ascii="Sylfaen" w:hAnsi="Sylfaen"/>
        </w:rPr>
      </w:pPr>
      <w:r w:rsidRPr="00632743">
        <w:rPr>
          <w:rFonts w:ascii="Sylfaen" w:hAnsi="Sylfaen"/>
          <w:b/>
          <w:bCs/>
        </w:rPr>
        <w:t>Définition :</w:t>
      </w:r>
      <w:r>
        <w:rPr>
          <w:rFonts w:ascii="Sylfaen" w:hAnsi="Sylfaen"/>
          <w:b/>
          <w:bCs/>
        </w:rPr>
        <w:tab/>
      </w:r>
      <w:r w:rsidRPr="00632743">
        <w:rPr>
          <w:rFonts w:ascii="Sylfaen" w:hAnsi="Sylfaen"/>
        </w:rPr>
        <w:t xml:space="preserve">« Contracter » signifie prendre un contrat ou s’engager à respecter les termes </w:t>
      </w:r>
    </w:p>
    <w:p w14:paraId="08C7FC8C" w14:textId="77777777" w:rsidR="004B6A99" w:rsidRPr="00632743" w:rsidRDefault="004B6A99" w:rsidP="00123436">
      <w:pPr>
        <w:spacing w:after="0" w:line="240" w:lineRule="auto"/>
        <w:ind w:left="1440"/>
        <w:jc w:val="both"/>
        <w:rPr>
          <w:rFonts w:ascii="Sylfaen" w:hAnsi="Sylfaen"/>
        </w:rPr>
      </w:pPr>
      <w:proofErr w:type="gramStart"/>
      <w:r w:rsidRPr="00632743">
        <w:rPr>
          <w:rFonts w:ascii="Sylfaen" w:hAnsi="Sylfaen"/>
        </w:rPr>
        <w:t>d’un</w:t>
      </w:r>
      <w:proofErr w:type="gramEnd"/>
      <w:r w:rsidRPr="00632743">
        <w:rPr>
          <w:rFonts w:ascii="Sylfaen" w:hAnsi="Sylfaen"/>
        </w:rPr>
        <w:t xml:space="preserve"> accord formel. C’est le processus de conclure un contrat ou un accord légal avec une autre partie, souvent pour fournir des biens ou des services, ou pour établir des obligations mutuelles.</w:t>
      </w:r>
    </w:p>
    <w:p w14:paraId="7B303370" w14:textId="77777777" w:rsidR="004B6A99" w:rsidRPr="00632743" w:rsidRDefault="004B6A99" w:rsidP="00123436">
      <w:pPr>
        <w:spacing w:after="0" w:line="240" w:lineRule="auto"/>
        <w:jc w:val="both"/>
        <w:rPr>
          <w:rFonts w:ascii="Sylfaen" w:hAnsi="Sylfaen"/>
          <w:b/>
          <w:bCs/>
        </w:rPr>
      </w:pPr>
      <w:r w:rsidRPr="00632743">
        <w:rPr>
          <w:rFonts w:ascii="Sylfaen" w:hAnsi="Sylfaen"/>
          <w:b/>
          <w:bCs/>
        </w:rPr>
        <w:t>Exemples d’utilisation :</w:t>
      </w:r>
    </w:p>
    <w:p w14:paraId="033252D1" w14:textId="77777777" w:rsidR="004B6A99" w:rsidRDefault="004B6A99" w:rsidP="00123436">
      <w:pPr>
        <w:spacing w:after="0" w:line="240" w:lineRule="auto"/>
        <w:ind w:left="1440"/>
        <w:jc w:val="both"/>
        <w:rPr>
          <w:rFonts w:ascii="Sylfaen" w:hAnsi="Sylfaen"/>
          <w:i/>
          <w:iCs/>
        </w:rPr>
      </w:pPr>
      <w:r w:rsidRPr="00632743">
        <w:rPr>
          <w:rFonts w:ascii="Sylfaen" w:hAnsi="Sylfaen"/>
          <w:i/>
          <w:iCs/>
        </w:rPr>
        <w:t>L’alliance qu’il a contractée avec cette entreprise est avantageuse pour les deux parties.</w:t>
      </w:r>
    </w:p>
    <w:p w14:paraId="3C9FCA9B" w14:textId="77777777" w:rsidR="004B6A99" w:rsidRPr="00956AB8" w:rsidRDefault="004B6A99" w:rsidP="00123436">
      <w:pPr>
        <w:spacing w:after="0" w:line="240" w:lineRule="auto"/>
        <w:ind w:left="1440"/>
        <w:jc w:val="both"/>
        <w:rPr>
          <w:rFonts w:ascii="Sylfaen" w:hAnsi="Sylfaen"/>
          <w:i/>
          <w:iCs/>
          <w:sz w:val="10"/>
          <w:szCs w:val="10"/>
        </w:rPr>
      </w:pPr>
    </w:p>
    <w:p w14:paraId="592C7C5E" w14:textId="77777777" w:rsidR="004B6A99" w:rsidRPr="00632743" w:rsidRDefault="004B6A99" w:rsidP="00123436">
      <w:pPr>
        <w:spacing w:after="0" w:line="240" w:lineRule="auto"/>
        <w:ind w:left="720" w:firstLine="720"/>
        <w:jc w:val="both"/>
        <w:rPr>
          <w:rFonts w:ascii="Sylfaen" w:hAnsi="Sylfaen"/>
          <w:i/>
          <w:iCs/>
        </w:rPr>
      </w:pPr>
      <w:r w:rsidRPr="00632743">
        <w:rPr>
          <w:rFonts w:ascii="Sylfaen" w:hAnsi="Sylfaen"/>
          <w:i/>
          <w:iCs/>
        </w:rPr>
        <w:t>Elle a contracté un prêt auprès de la banque pour financer l’achat de sa maison.</w:t>
      </w:r>
    </w:p>
    <w:p w14:paraId="1AAC0DC0" w14:textId="77777777" w:rsidR="004B6A99" w:rsidRDefault="004B6A99" w:rsidP="00123436">
      <w:pPr>
        <w:spacing w:after="0" w:line="240" w:lineRule="auto"/>
        <w:jc w:val="both"/>
        <w:rPr>
          <w:rFonts w:ascii="Sylfaen" w:hAnsi="Sylfaen"/>
        </w:rPr>
      </w:pPr>
      <w:r w:rsidRPr="00632743">
        <w:rPr>
          <w:rFonts w:ascii="Sylfaen" w:hAnsi="Sylfaen"/>
        </w:rPr>
        <w:t>Bien que les mots « contacter » et « contracter » puissent sembler similaires, ils sont utilisés dans des contextes différents en français. « Contacter » implique d’établir une communication, tandis que « contracter » implique de conclure un accord ou un contrat formel. Comprendre ces nuances est important pour une communication précise et efficace.</w:t>
      </w:r>
    </w:p>
    <w:p w14:paraId="5745B226" w14:textId="77777777" w:rsidR="00C35E52" w:rsidRDefault="00C35E52" w:rsidP="00123436">
      <w:pPr>
        <w:spacing w:after="0" w:line="240" w:lineRule="auto"/>
        <w:jc w:val="both"/>
        <w:rPr>
          <w:rFonts w:ascii="Sylfaen" w:hAnsi="Sylfaen"/>
        </w:rPr>
      </w:pPr>
    </w:p>
    <w:p w14:paraId="5F6D492E" w14:textId="77777777" w:rsidR="00C35E52" w:rsidRPr="001A0CD1" w:rsidRDefault="00C35E52" w:rsidP="00283C89">
      <w:pPr>
        <w:spacing w:after="0" w:line="240" w:lineRule="auto"/>
        <w:jc w:val="center"/>
        <w:rPr>
          <w:rFonts w:ascii="Sylfaen" w:hAnsi="Sylfaen"/>
          <w:b/>
          <w:bCs/>
          <w:sz w:val="32"/>
          <w:szCs w:val="32"/>
        </w:rPr>
      </w:pPr>
      <w:bookmarkStart w:id="68" w:name="_Hlk205198683"/>
      <w:r w:rsidRPr="00283C89">
        <w:rPr>
          <w:rFonts w:ascii="Sylfaen" w:hAnsi="Sylfaen"/>
          <w:b/>
          <w:bCs/>
          <w:sz w:val="32"/>
          <w:szCs w:val="32"/>
        </w:rPr>
        <w:t>Continuation &amp; Continuité</w:t>
      </w:r>
      <w:bookmarkEnd w:id="68"/>
    </w:p>
    <w:p w14:paraId="7E9D5395" w14:textId="77777777" w:rsidR="00C35E52" w:rsidRPr="001A0CD1" w:rsidRDefault="00C35E52" w:rsidP="00123436">
      <w:pPr>
        <w:spacing w:after="0" w:line="240" w:lineRule="auto"/>
        <w:jc w:val="both"/>
        <w:rPr>
          <w:rFonts w:ascii="Sylfaen" w:hAnsi="Sylfaen"/>
        </w:rPr>
      </w:pPr>
      <w:r>
        <w:rPr>
          <w:rFonts w:ascii="Sylfaen" w:hAnsi="Sylfaen"/>
        </w:rPr>
        <w:t>Bien que</w:t>
      </w:r>
      <w:r w:rsidRPr="001A0CD1">
        <w:rPr>
          <w:rFonts w:ascii="Sylfaen" w:hAnsi="Sylfaen"/>
        </w:rPr>
        <w:t xml:space="preserve"> « continuation » et « continuité » puissent sembler similaires, ils ont des significations distinctes et sont utilisés dans des contextes différents.</w:t>
      </w:r>
    </w:p>
    <w:p w14:paraId="749C6E37" w14:textId="77777777" w:rsidR="00C35E52" w:rsidRPr="00B552D9" w:rsidRDefault="00C35E52" w:rsidP="00123436">
      <w:pPr>
        <w:spacing w:after="0" w:line="240" w:lineRule="auto"/>
        <w:jc w:val="both"/>
        <w:rPr>
          <w:rFonts w:ascii="Sylfaen" w:hAnsi="Sylfaen"/>
          <w:b/>
          <w:bCs/>
          <w:sz w:val="28"/>
          <w:szCs w:val="28"/>
          <w:lang w:val="hy-AM"/>
        </w:rPr>
      </w:pPr>
      <w:r w:rsidRPr="0009043E">
        <w:rPr>
          <w:rFonts w:ascii="Sylfaen" w:hAnsi="Sylfaen"/>
          <w:b/>
          <w:bCs/>
          <w:sz w:val="28"/>
          <w:szCs w:val="28"/>
        </w:rPr>
        <w:t>Continuation</w:t>
      </w:r>
      <w:r>
        <w:rPr>
          <w:rFonts w:ascii="Sylfaen" w:hAnsi="Sylfaen"/>
          <w:b/>
          <w:bCs/>
          <w:sz w:val="28"/>
          <w:szCs w:val="28"/>
        </w:rPr>
        <w:t xml:space="preserve"> </w:t>
      </w:r>
      <w:r w:rsidRPr="00EF3487">
        <w:rPr>
          <w:rFonts w:ascii="Sylfaen" w:hAnsi="Sylfaen"/>
          <w:i/>
          <w:iCs/>
        </w:rPr>
        <w:t>f.</w:t>
      </w:r>
      <w:r>
        <w:rPr>
          <w:rFonts w:ascii="Sylfaen" w:hAnsi="Sylfaen"/>
          <w:i/>
          <w:iCs/>
        </w:rPr>
        <w:tab/>
      </w:r>
      <w:r>
        <w:rPr>
          <w:rFonts w:ascii="Sylfaen" w:hAnsi="Sylfaen"/>
          <w:lang w:val="hy-AM"/>
        </w:rPr>
        <w:t>շարունակում, շարունակելը, շարունուկություն, հաջորդություն</w:t>
      </w:r>
    </w:p>
    <w:p w14:paraId="303D342F" w14:textId="77777777" w:rsidR="00C35E52" w:rsidRDefault="00C35E52" w:rsidP="00123436">
      <w:pPr>
        <w:spacing w:after="0" w:line="240" w:lineRule="auto"/>
        <w:jc w:val="both"/>
        <w:rPr>
          <w:rFonts w:ascii="Sylfaen" w:hAnsi="Sylfaen"/>
        </w:rPr>
      </w:pPr>
      <w:r w:rsidRPr="0009043E">
        <w:rPr>
          <w:rFonts w:ascii="Sylfaen" w:hAnsi="Sylfaen"/>
          <w:b/>
          <w:bCs/>
        </w:rPr>
        <w:t>Définition :</w:t>
      </w:r>
      <w:r>
        <w:rPr>
          <w:rFonts w:ascii="Sylfaen" w:hAnsi="Sylfaen"/>
          <w:b/>
          <w:bCs/>
        </w:rPr>
        <w:tab/>
      </w:r>
      <w:r w:rsidRPr="001A0CD1">
        <w:rPr>
          <w:rFonts w:ascii="Sylfaen" w:hAnsi="Sylfaen"/>
        </w:rPr>
        <w:t xml:space="preserve">La continuation se réfère à l’action de poursuivre ou de prolonger quelque chose </w:t>
      </w:r>
    </w:p>
    <w:p w14:paraId="3707C0D2" w14:textId="77777777" w:rsidR="00C35E52" w:rsidRPr="001A0CD1" w:rsidRDefault="00C35E52" w:rsidP="00123436">
      <w:pPr>
        <w:spacing w:after="0" w:line="240" w:lineRule="auto"/>
        <w:ind w:left="1440"/>
        <w:jc w:val="both"/>
        <w:rPr>
          <w:rFonts w:ascii="Sylfaen" w:hAnsi="Sylfaen"/>
        </w:rPr>
      </w:pPr>
      <w:proofErr w:type="gramStart"/>
      <w:r w:rsidRPr="001A0CD1">
        <w:rPr>
          <w:rFonts w:ascii="Sylfaen" w:hAnsi="Sylfaen"/>
        </w:rPr>
        <w:t>qui</w:t>
      </w:r>
      <w:proofErr w:type="gramEnd"/>
      <w:r w:rsidRPr="001A0CD1">
        <w:rPr>
          <w:rFonts w:ascii="Sylfaen" w:hAnsi="Sylfaen"/>
        </w:rPr>
        <w:t xml:space="preserve"> a déjà commencé. Cela implique de continuer dans la même direction ou de maintenir une activité ou un processus en cours.</w:t>
      </w:r>
    </w:p>
    <w:p w14:paraId="3F7D18A6" w14:textId="77777777" w:rsidR="00C35E52" w:rsidRDefault="00C35E52" w:rsidP="00123436">
      <w:pPr>
        <w:spacing w:after="0" w:line="240" w:lineRule="auto"/>
        <w:jc w:val="both"/>
        <w:rPr>
          <w:rFonts w:ascii="Sylfaen" w:hAnsi="Sylfaen"/>
          <w:b/>
          <w:bCs/>
        </w:rPr>
      </w:pPr>
      <w:r w:rsidRPr="0009043E">
        <w:rPr>
          <w:rFonts w:ascii="Sylfaen" w:hAnsi="Sylfaen"/>
          <w:b/>
          <w:bCs/>
        </w:rPr>
        <w:t>Exemples d’utilisation :</w:t>
      </w:r>
      <w:r>
        <w:rPr>
          <w:rFonts w:ascii="Sylfaen" w:hAnsi="Sylfaen"/>
          <w:b/>
          <w:bCs/>
        </w:rPr>
        <w:tab/>
      </w:r>
    </w:p>
    <w:p w14:paraId="3D276269"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Elle m’a souhaité bonne continuation dans mes études.</w:t>
      </w:r>
      <w:r w:rsidRPr="001A0CD1">
        <w:rPr>
          <w:rFonts w:ascii="Sylfaen" w:hAnsi="Sylfaen"/>
        </w:rPr>
        <w:t xml:space="preserve"> (</w:t>
      </w:r>
      <w:proofErr w:type="gramStart"/>
      <w:r w:rsidRPr="001A0CD1">
        <w:rPr>
          <w:rFonts w:ascii="Sylfaen" w:hAnsi="Sylfaen"/>
        </w:rPr>
        <w:t>poursuite</w:t>
      </w:r>
      <w:proofErr w:type="gramEnd"/>
      <w:r w:rsidRPr="001A0CD1">
        <w:rPr>
          <w:rFonts w:ascii="Sylfaen" w:hAnsi="Sylfaen"/>
        </w:rPr>
        <w:t xml:space="preserve"> d’une activité)</w:t>
      </w:r>
    </w:p>
    <w:p w14:paraId="2AF72246" w14:textId="77777777" w:rsidR="00C35E52" w:rsidRPr="00B552D9" w:rsidRDefault="00C35E52" w:rsidP="00123436">
      <w:pPr>
        <w:spacing w:after="0" w:line="240" w:lineRule="auto"/>
        <w:ind w:left="720" w:firstLine="720"/>
        <w:jc w:val="both"/>
        <w:rPr>
          <w:rFonts w:ascii="Sylfaen" w:hAnsi="Sylfaen"/>
          <w:sz w:val="10"/>
          <w:szCs w:val="10"/>
        </w:rPr>
      </w:pPr>
    </w:p>
    <w:p w14:paraId="65EA9FE2"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Après une courte pause, ils ont repris la continuation du voyage</w:t>
      </w:r>
      <w:r w:rsidRPr="001A0CD1">
        <w:rPr>
          <w:rFonts w:ascii="Sylfaen" w:hAnsi="Sylfaen"/>
        </w:rPr>
        <w:t xml:space="preserve">. </w:t>
      </w:r>
    </w:p>
    <w:p w14:paraId="750493BD" w14:textId="77777777" w:rsidR="00C35E52" w:rsidRDefault="00C35E52" w:rsidP="00123436">
      <w:pPr>
        <w:spacing w:after="0" w:line="240" w:lineRule="auto"/>
        <w:ind w:left="720" w:firstLine="720"/>
        <w:jc w:val="both"/>
        <w:rPr>
          <w:rFonts w:ascii="Sylfaen" w:hAnsi="Sylfaen"/>
        </w:rPr>
      </w:pPr>
      <w:r w:rsidRPr="001A0CD1">
        <w:rPr>
          <w:rFonts w:ascii="Sylfaen" w:hAnsi="Sylfaen"/>
        </w:rPr>
        <w:t>(</w:t>
      </w:r>
      <w:proofErr w:type="gramStart"/>
      <w:r w:rsidRPr="001A0CD1">
        <w:rPr>
          <w:rFonts w:ascii="Sylfaen" w:hAnsi="Sylfaen"/>
        </w:rPr>
        <w:t>poursuite</w:t>
      </w:r>
      <w:proofErr w:type="gramEnd"/>
      <w:r w:rsidRPr="001A0CD1">
        <w:rPr>
          <w:rFonts w:ascii="Sylfaen" w:hAnsi="Sylfaen"/>
        </w:rPr>
        <w:t xml:space="preserve"> d’un parcours)</w:t>
      </w:r>
    </w:p>
    <w:p w14:paraId="4BA4B66A" w14:textId="77777777" w:rsidR="00C35E52" w:rsidRPr="00B552D9" w:rsidRDefault="00C35E52" w:rsidP="00123436">
      <w:pPr>
        <w:spacing w:after="0" w:line="240" w:lineRule="auto"/>
        <w:ind w:left="720" w:firstLine="720"/>
        <w:jc w:val="both"/>
        <w:rPr>
          <w:rFonts w:ascii="Sylfaen" w:hAnsi="Sylfaen"/>
          <w:sz w:val="10"/>
          <w:szCs w:val="10"/>
        </w:rPr>
      </w:pPr>
    </w:p>
    <w:p w14:paraId="08F6EAFC" w14:textId="77777777" w:rsidR="00C35E52" w:rsidRPr="0009043E" w:rsidRDefault="00C35E52" w:rsidP="00123436">
      <w:pPr>
        <w:spacing w:after="0" w:line="240" w:lineRule="auto"/>
        <w:ind w:left="720" w:firstLine="720"/>
        <w:jc w:val="both"/>
        <w:rPr>
          <w:rFonts w:ascii="Sylfaen" w:hAnsi="Sylfaen"/>
          <w:i/>
          <w:iCs/>
        </w:rPr>
      </w:pPr>
      <w:r w:rsidRPr="0009043E">
        <w:rPr>
          <w:rFonts w:ascii="Sylfaen" w:hAnsi="Sylfaen"/>
          <w:i/>
          <w:iCs/>
        </w:rPr>
        <w:t>La continuation de ce projet nécessitera des fonds supplémentaires.</w:t>
      </w:r>
    </w:p>
    <w:p w14:paraId="03A17D4C" w14:textId="77777777" w:rsidR="00C35E52" w:rsidRPr="00B552D9" w:rsidRDefault="00C35E52" w:rsidP="00123436">
      <w:pPr>
        <w:spacing w:after="0" w:line="240" w:lineRule="auto"/>
        <w:jc w:val="both"/>
        <w:rPr>
          <w:rFonts w:ascii="Sylfaen" w:eastAsia="MS Mincho" w:hAnsi="Sylfaen" w:cs="MS Mincho"/>
          <w:b/>
          <w:bCs/>
          <w:sz w:val="28"/>
          <w:szCs w:val="28"/>
        </w:rPr>
      </w:pPr>
      <w:r w:rsidRPr="0009043E">
        <w:rPr>
          <w:rFonts w:ascii="Sylfaen" w:hAnsi="Sylfaen"/>
          <w:b/>
          <w:bCs/>
          <w:sz w:val="28"/>
          <w:szCs w:val="28"/>
        </w:rPr>
        <w:t>Continuité</w:t>
      </w:r>
      <w:r w:rsidRPr="00EF3487">
        <w:rPr>
          <w:rFonts w:ascii="Sylfaen" w:hAnsi="Sylfaen"/>
          <w:i/>
          <w:iCs/>
        </w:rPr>
        <w:t xml:space="preserve"> f.</w:t>
      </w:r>
      <w:r>
        <w:rPr>
          <w:rFonts w:ascii="Sylfaen" w:hAnsi="Sylfaen"/>
          <w:i/>
          <w:iCs/>
        </w:rPr>
        <w:tab/>
      </w:r>
      <w:proofErr w:type="spellStart"/>
      <w:proofErr w:type="gramStart"/>
      <w:r>
        <w:rPr>
          <w:rFonts w:ascii="Sylfaen" w:hAnsi="Sylfaen"/>
        </w:rPr>
        <w:t>շարունակականություն</w:t>
      </w:r>
      <w:proofErr w:type="spellEnd"/>
      <w:proofErr w:type="gramEnd"/>
      <w:r>
        <w:rPr>
          <w:rFonts w:ascii="MS Mincho" w:eastAsia="MS Mincho" w:hAnsi="MS Mincho" w:cs="MS Mincho"/>
        </w:rPr>
        <w:t xml:space="preserve">․ </w:t>
      </w:r>
      <w:proofErr w:type="spellStart"/>
      <w:r>
        <w:rPr>
          <w:rFonts w:ascii="Sylfaen" w:eastAsia="MS Mincho" w:hAnsi="Sylfaen" w:cs="MS Mincho"/>
        </w:rPr>
        <w:t>տևականություն</w:t>
      </w:r>
      <w:proofErr w:type="spellEnd"/>
      <w:r>
        <w:rPr>
          <w:rFonts w:ascii="MS Mincho" w:eastAsia="MS Mincho" w:hAnsi="MS Mincho" w:cs="MS Mincho"/>
        </w:rPr>
        <w:t>․</w:t>
      </w:r>
      <w:r>
        <w:rPr>
          <w:rFonts w:ascii="Sylfaen" w:eastAsia="MS Mincho" w:hAnsi="Sylfaen" w:cs="MS Mincho"/>
        </w:rPr>
        <w:t xml:space="preserve"> </w:t>
      </w:r>
      <w:proofErr w:type="spellStart"/>
      <w:r>
        <w:rPr>
          <w:rFonts w:ascii="Sylfaen" w:eastAsia="MS Mincho" w:hAnsi="Sylfaen" w:cs="MS Mincho"/>
        </w:rPr>
        <w:t>անխզելիություն</w:t>
      </w:r>
      <w:proofErr w:type="spellEnd"/>
    </w:p>
    <w:p w14:paraId="6550857A" w14:textId="77777777" w:rsidR="00C35E52" w:rsidRDefault="00C35E52" w:rsidP="00123436">
      <w:pPr>
        <w:spacing w:after="0" w:line="240" w:lineRule="auto"/>
        <w:jc w:val="both"/>
        <w:rPr>
          <w:rFonts w:ascii="Sylfaen" w:hAnsi="Sylfaen"/>
        </w:rPr>
      </w:pPr>
      <w:r w:rsidRPr="0009043E">
        <w:rPr>
          <w:rFonts w:ascii="Sylfaen" w:hAnsi="Sylfaen"/>
          <w:b/>
          <w:bCs/>
        </w:rPr>
        <w:t>Définition :</w:t>
      </w:r>
      <w:r>
        <w:rPr>
          <w:rFonts w:ascii="Sylfaen" w:hAnsi="Sylfaen"/>
          <w:b/>
          <w:bCs/>
        </w:rPr>
        <w:tab/>
      </w:r>
      <w:r w:rsidRPr="001A0CD1">
        <w:rPr>
          <w:rFonts w:ascii="Sylfaen" w:hAnsi="Sylfaen"/>
        </w:rPr>
        <w:t xml:space="preserve">La continuité se réfère au caractère de ce qui est continu, sans interruption </w:t>
      </w:r>
      <w:proofErr w:type="gramStart"/>
      <w:r w:rsidRPr="001A0CD1">
        <w:rPr>
          <w:rFonts w:ascii="Sylfaen" w:hAnsi="Sylfaen"/>
        </w:rPr>
        <w:t>ou</w:t>
      </w:r>
      <w:proofErr w:type="gramEnd"/>
      <w:r w:rsidRPr="001A0CD1">
        <w:rPr>
          <w:rFonts w:ascii="Sylfaen" w:hAnsi="Sylfaen"/>
        </w:rPr>
        <w:t xml:space="preserve"> </w:t>
      </w:r>
    </w:p>
    <w:p w14:paraId="5D1D945A" w14:textId="77777777" w:rsidR="00C35E52" w:rsidRPr="001A0CD1" w:rsidRDefault="00C35E52" w:rsidP="00123436">
      <w:pPr>
        <w:spacing w:after="0" w:line="240" w:lineRule="auto"/>
        <w:ind w:left="1440"/>
        <w:jc w:val="both"/>
        <w:rPr>
          <w:rFonts w:ascii="Sylfaen" w:hAnsi="Sylfaen"/>
        </w:rPr>
      </w:pPr>
      <w:proofErr w:type="gramStart"/>
      <w:r w:rsidRPr="001A0CD1">
        <w:rPr>
          <w:rFonts w:ascii="Sylfaen" w:hAnsi="Sylfaen"/>
        </w:rPr>
        <w:t>sans</w:t>
      </w:r>
      <w:proofErr w:type="gramEnd"/>
      <w:r w:rsidRPr="001A0CD1">
        <w:rPr>
          <w:rFonts w:ascii="Sylfaen" w:hAnsi="Sylfaen"/>
        </w:rPr>
        <w:t xml:space="preserve"> limite interne. Cela implique un état de continuité, de régularité ou de cohérence dans le temps ou dans l’espace.</w:t>
      </w:r>
    </w:p>
    <w:p w14:paraId="52D12446" w14:textId="77777777" w:rsidR="00C35E52" w:rsidRDefault="00C35E52" w:rsidP="00123436">
      <w:pPr>
        <w:spacing w:after="0" w:line="240" w:lineRule="auto"/>
        <w:jc w:val="both"/>
        <w:rPr>
          <w:rFonts w:ascii="Sylfaen" w:hAnsi="Sylfaen"/>
          <w:b/>
          <w:bCs/>
        </w:rPr>
      </w:pPr>
      <w:r w:rsidRPr="0009043E">
        <w:rPr>
          <w:rFonts w:ascii="Sylfaen" w:hAnsi="Sylfaen"/>
          <w:b/>
          <w:bCs/>
        </w:rPr>
        <w:t>Exemples d’utilisation :</w:t>
      </w:r>
      <w:r>
        <w:rPr>
          <w:rFonts w:ascii="Sylfaen" w:hAnsi="Sylfaen"/>
          <w:b/>
          <w:bCs/>
        </w:rPr>
        <w:tab/>
      </w:r>
    </w:p>
    <w:p w14:paraId="3C697AA1"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 xml:space="preserve">La continuité entre les régimes politiques est rare. </w:t>
      </w:r>
      <w:r w:rsidRPr="001A0CD1">
        <w:rPr>
          <w:rFonts w:ascii="Sylfaen" w:hAnsi="Sylfaen"/>
        </w:rPr>
        <w:t>(</w:t>
      </w:r>
      <w:proofErr w:type="gramStart"/>
      <w:r w:rsidRPr="001A0CD1">
        <w:rPr>
          <w:rFonts w:ascii="Sylfaen" w:hAnsi="Sylfaen"/>
        </w:rPr>
        <w:t>cohérence</w:t>
      </w:r>
      <w:proofErr w:type="gramEnd"/>
      <w:r w:rsidRPr="001A0CD1">
        <w:rPr>
          <w:rFonts w:ascii="Sylfaen" w:hAnsi="Sylfaen"/>
        </w:rPr>
        <w:t xml:space="preserve"> ou stabilité)</w:t>
      </w:r>
    </w:p>
    <w:p w14:paraId="35924D3A" w14:textId="77777777" w:rsidR="00C35E52" w:rsidRPr="00B552D9" w:rsidRDefault="00C35E52" w:rsidP="00123436">
      <w:pPr>
        <w:spacing w:after="0" w:line="240" w:lineRule="auto"/>
        <w:ind w:left="720" w:firstLine="720"/>
        <w:jc w:val="both"/>
        <w:rPr>
          <w:rFonts w:ascii="Sylfaen" w:hAnsi="Sylfaen"/>
          <w:sz w:val="10"/>
          <w:szCs w:val="10"/>
        </w:rPr>
      </w:pPr>
    </w:p>
    <w:p w14:paraId="48A982A3" w14:textId="77777777" w:rsidR="00C35E52" w:rsidRDefault="00C35E52" w:rsidP="00123436">
      <w:pPr>
        <w:spacing w:after="0" w:line="240" w:lineRule="auto"/>
        <w:ind w:left="1440"/>
        <w:jc w:val="both"/>
        <w:rPr>
          <w:rFonts w:ascii="Sylfaen" w:hAnsi="Sylfaen"/>
        </w:rPr>
      </w:pPr>
      <w:r w:rsidRPr="0009043E">
        <w:rPr>
          <w:rFonts w:ascii="Sylfaen" w:hAnsi="Sylfaen"/>
          <w:i/>
          <w:iCs/>
        </w:rPr>
        <w:t>La continuité des services publics est essentielle pour le bien-être de la population</w:t>
      </w:r>
      <w:r w:rsidRPr="001A0CD1">
        <w:rPr>
          <w:rFonts w:ascii="Sylfaen" w:hAnsi="Sylfaen"/>
        </w:rPr>
        <w:t>. (</w:t>
      </w:r>
      <w:proofErr w:type="gramStart"/>
      <w:r w:rsidRPr="001A0CD1">
        <w:rPr>
          <w:rFonts w:ascii="Sylfaen" w:hAnsi="Sylfaen"/>
        </w:rPr>
        <w:t>régularité</w:t>
      </w:r>
      <w:proofErr w:type="gramEnd"/>
      <w:r w:rsidRPr="001A0CD1">
        <w:rPr>
          <w:rFonts w:ascii="Sylfaen" w:hAnsi="Sylfaen"/>
        </w:rPr>
        <w:t xml:space="preserve"> ou persistance)</w:t>
      </w:r>
    </w:p>
    <w:p w14:paraId="2A057584" w14:textId="77777777" w:rsidR="00C35E52" w:rsidRPr="00B552D9" w:rsidRDefault="00C35E52" w:rsidP="00123436">
      <w:pPr>
        <w:spacing w:after="0" w:line="240" w:lineRule="auto"/>
        <w:ind w:left="1440"/>
        <w:jc w:val="both"/>
        <w:rPr>
          <w:rFonts w:ascii="Sylfaen" w:hAnsi="Sylfaen"/>
          <w:sz w:val="10"/>
          <w:szCs w:val="10"/>
        </w:rPr>
      </w:pPr>
    </w:p>
    <w:p w14:paraId="2E7A1BAD"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Son engagement envers la continuité de l’entreprise est louable</w:t>
      </w:r>
      <w:r w:rsidRPr="001A0CD1">
        <w:rPr>
          <w:rFonts w:ascii="Sylfaen" w:hAnsi="Sylfaen"/>
        </w:rPr>
        <w:t xml:space="preserve">. </w:t>
      </w:r>
    </w:p>
    <w:p w14:paraId="1D8483B5" w14:textId="77777777" w:rsidR="00C35E52" w:rsidRPr="001A0CD1" w:rsidRDefault="00C35E52" w:rsidP="00123436">
      <w:pPr>
        <w:spacing w:after="0" w:line="240" w:lineRule="auto"/>
        <w:ind w:left="720" w:firstLine="720"/>
        <w:jc w:val="both"/>
        <w:rPr>
          <w:rFonts w:ascii="Sylfaen" w:hAnsi="Sylfaen"/>
        </w:rPr>
      </w:pPr>
      <w:r w:rsidRPr="001A0CD1">
        <w:rPr>
          <w:rFonts w:ascii="Sylfaen" w:hAnsi="Sylfaen"/>
        </w:rPr>
        <w:lastRenderedPageBreak/>
        <w:t>(</w:t>
      </w:r>
      <w:proofErr w:type="gramStart"/>
      <w:r w:rsidRPr="001A0CD1">
        <w:rPr>
          <w:rFonts w:ascii="Sylfaen" w:hAnsi="Sylfaen"/>
        </w:rPr>
        <w:t>maintien</w:t>
      </w:r>
      <w:proofErr w:type="gramEnd"/>
      <w:r w:rsidRPr="001A0CD1">
        <w:rPr>
          <w:rFonts w:ascii="Sylfaen" w:hAnsi="Sylfaen"/>
        </w:rPr>
        <w:t xml:space="preserve"> de l’activité sans interruption)</w:t>
      </w:r>
    </w:p>
    <w:p w14:paraId="7FBD71A5" w14:textId="77777777" w:rsidR="00C35E52" w:rsidRDefault="00C35E52" w:rsidP="00123436">
      <w:pPr>
        <w:spacing w:after="0" w:line="240" w:lineRule="auto"/>
        <w:jc w:val="both"/>
        <w:rPr>
          <w:rFonts w:ascii="Sylfaen" w:hAnsi="Sylfaen"/>
        </w:rPr>
      </w:pPr>
      <w:r w:rsidRPr="001A0CD1">
        <w:rPr>
          <w:rFonts w:ascii="Sylfaen" w:hAnsi="Sylfaen"/>
        </w:rPr>
        <w:t>Bien que les mots « continuation » et « continuité » partagent une certaine ressemblance dans leur sonorité, ils ont des significations très différentes. « Continuation » se réfère à l’action de poursuivre quelque chose, tandis que « continuité » se réfère au caractère de ce qui est continu, sans interruption. Comprendre ces nuances est essentiel pour une communication précise en français, en particulier dans des contextes liés à la gestion de projets, à l’analyse politique ou à la planification stratégique.</w:t>
      </w:r>
    </w:p>
    <w:p w14:paraId="6C86EADD" w14:textId="77777777" w:rsidR="00E05FCB" w:rsidRPr="001A0CD1" w:rsidRDefault="00E05FCB" w:rsidP="00123436">
      <w:pPr>
        <w:spacing w:after="0" w:line="240" w:lineRule="auto"/>
        <w:jc w:val="both"/>
        <w:rPr>
          <w:rFonts w:ascii="Sylfaen" w:hAnsi="Sylfaen"/>
        </w:rPr>
      </w:pPr>
    </w:p>
    <w:p w14:paraId="14A8F854" w14:textId="77777777" w:rsidR="00C35E52" w:rsidRPr="0028084A" w:rsidRDefault="00C35E52" w:rsidP="00283C89">
      <w:pPr>
        <w:spacing w:after="0" w:line="240" w:lineRule="auto"/>
        <w:jc w:val="center"/>
        <w:rPr>
          <w:rFonts w:ascii="Sylfaen" w:hAnsi="Sylfaen"/>
          <w:b/>
          <w:bCs/>
          <w:sz w:val="32"/>
          <w:szCs w:val="32"/>
        </w:rPr>
      </w:pPr>
      <w:bookmarkStart w:id="69" w:name="_Hlk205198820"/>
      <w:bookmarkStart w:id="70" w:name="_Hlk219651097"/>
      <w:r w:rsidRPr="00FE569B">
        <w:rPr>
          <w:rFonts w:ascii="Sylfaen" w:hAnsi="Sylfaen"/>
          <w:b/>
          <w:bCs/>
          <w:sz w:val="32"/>
          <w:szCs w:val="32"/>
          <w:highlight w:val="magenta"/>
        </w:rPr>
        <w:t xml:space="preserve">Conversation </w:t>
      </w:r>
      <w:bookmarkStart w:id="71" w:name="_Hlk230861551"/>
      <w:r w:rsidRPr="00FE569B">
        <w:rPr>
          <w:rFonts w:ascii="Sylfaen" w:hAnsi="Sylfaen"/>
          <w:b/>
          <w:bCs/>
          <w:sz w:val="32"/>
          <w:szCs w:val="32"/>
          <w:highlight w:val="magenta"/>
        </w:rPr>
        <w:t>&amp;</w:t>
      </w:r>
      <w:bookmarkEnd w:id="71"/>
      <w:r w:rsidRPr="00FE569B">
        <w:rPr>
          <w:rFonts w:ascii="Sylfaen" w:hAnsi="Sylfaen"/>
          <w:b/>
          <w:bCs/>
          <w:sz w:val="32"/>
          <w:szCs w:val="32"/>
          <w:highlight w:val="magenta"/>
        </w:rPr>
        <w:t xml:space="preserve"> Conservation</w:t>
      </w:r>
      <w:bookmarkEnd w:id="69"/>
    </w:p>
    <w:bookmarkEnd w:id="70"/>
    <w:p w14:paraId="314B7121" w14:textId="77777777" w:rsidR="00C35E52" w:rsidRPr="0028084A" w:rsidRDefault="00C35E52" w:rsidP="00123436">
      <w:pPr>
        <w:spacing w:after="0" w:line="240" w:lineRule="auto"/>
        <w:jc w:val="both"/>
        <w:rPr>
          <w:rFonts w:ascii="Sylfaen" w:hAnsi="Sylfaen"/>
        </w:rPr>
      </w:pPr>
      <w:r>
        <w:rPr>
          <w:rFonts w:ascii="Sylfaen" w:hAnsi="Sylfaen"/>
        </w:rPr>
        <w:t>Bien que</w:t>
      </w:r>
      <w:r w:rsidRPr="0028084A">
        <w:rPr>
          <w:rFonts w:ascii="Sylfaen" w:hAnsi="Sylfaen"/>
        </w:rPr>
        <w:t xml:space="preserve"> deux paronymes en français : « conversation » et « conservation » puissent sembler similaires, ils ont des significations distinctes et sont utilisés dans des contextes différents.</w:t>
      </w:r>
    </w:p>
    <w:p w14:paraId="363FC4D3" w14:textId="77777777" w:rsidR="00C35E52" w:rsidRPr="00387064" w:rsidRDefault="00C35E52" w:rsidP="00123436">
      <w:pPr>
        <w:spacing w:after="0" w:line="240" w:lineRule="auto"/>
        <w:jc w:val="both"/>
        <w:rPr>
          <w:rFonts w:ascii="Sylfaen" w:hAnsi="Sylfaen"/>
          <w:b/>
          <w:bCs/>
          <w:sz w:val="28"/>
          <w:szCs w:val="28"/>
          <w:lang w:val="hy-AM"/>
        </w:rPr>
      </w:pPr>
      <w:r w:rsidRPr="0028084A">
        <w:rPr>
          <w:rFonts w:ascii="Sylfaen" w:hAnsi="Sylfaen"/>
          <w:b/>
          <w:bCs/>
          <w:sz w:val="28"/>
          <w:szCs w:val="28"/>
        </w:rPr>
        <w:t>Conversation</w:t>
      </w:r>
      <w:r w:rsidRPr="00387064">
        <w:rPr>
          <w:rFonts w:ascii="Sylfaen" w:hAnsi="Sylfaen"/>
          <w:i/>
          <w:iCs/>
        </w:rPr>
        <w:t xml:space="preserve"> </w:t>
      </w:r>
      <w:r w:rsidRPr="003A61A5">
        <w:rPr>
          <w:rFonts w:ascii="Sylfaen" w:hAnsi="Sylfaen"/>
          <w:i/>
          <w:iCs/>
        </w:rPr>
        <w:t>f.</w:t>
      </w:r>
      <w:r>
        <w:rPr>
          <w:rFonts w:ascii="Sylfaen" w:hAnsi="Sylfaen"/>
          <w:i/>
          <w:iCs/>
        </w:rPr>
        <w:tab/>
      </w:r>
      <w:r>
        <w:rPr>
          <w:rFonts w:ascii="Sylfaen" w:hAnsi="Sylfaen"/>
          <w:lang w:val="hy-AM"/>
        </w:rPr>
        <w:t>զրույց, խոսակցություն</w:t>
      </w:r>
    </w:p>
    <w:p w14:paraId="476E9138" w14:textId="77777777" w:rsidR="00C35E52" w:rsidRDefault="00C35E52" w:rsidP="00123436">
      <w:pPr>
        <w:spacing w:after="0" w:line="240" w:lineRule="auto"/>
        <w:jc w:val="both"/>
        <w:rPr>
          <w:rFonts w:ascii="Sylfaen" w:hAnsi="Sylfaen"/>
        </w:rPr>
      </w:pPr>
      <w:r w:rsidRPr="0028084A">
        <w:rPr>
          <w:rFonts w:ascii="Sylfaen" w:hAnsi="Sylfaen"/>
          <w:b/>
          <w:bCs/>
        </w:rPr>
        <w:t>Définition :</w:t>
      </w:r>
      <w:r>
        <w:rPr>
          <w:rFonts w:ascii="Sylfaen" w:hAnsi="Sylfaen"/>
          <w:b/>
          <w:bCs/>
        </w:rPr>
        <w:tab/>
      </w:r>
      <w:r w:rsidRPr="0028084A">
        <w:rPr>
          <w:rFonts w:ascii="Sylfaen" w:hAnsi="Sylfaen"/>
        </w:rPr>
        <w:t>Une conversation désigne une discussion entre deux personnes ou plus,</w:t>
      </w:r>
    </w:p>
    <w:p w14:paraId="77C5DE84" w14:textId="77777777" w:rsidR="00C35E52" w:rsidRPr="0028084A" w:rsidRDefault="00C35E52" w:rsidP="00123436">
      <w:pPr>
        <w:spacing w:after="0" w:line="240" w:lineRule="auto"/>
        <w:ind w:left="1440"/>
        <w:jc w:val="both"/>
        <w:rPr>
          <w:rFonts w:ascii="Sylfaen" w:hAnsi="Sylfaen"/>
        </w:rPr>
      </w:pPr>
      <w:proofErr w:type="gramStart"/>
      <w:r w:rsidRPr="0028084A">
        <w:rPr>
          <w:rFonts w:ascii="Sylfaen" w:hAnsi="Sylfaen"/>
        </w:rPr>
        <w:t>généralement</w:t>
      </w:r>
      <w:proofErr w:type="gramEnd"/>
      <w:r w:rsidRPr="0028084A">
        <w:rPr>
          <w:rFonts w:ascii="Sylfaen" w:hAnsi="Sylfaen"/>
        </w:rPr>
        <w:t xml:space="preserve"> sur des sujets variés, allant de la banalité à des thèmes plus profonds.</w:t>
      </w:r>
    </w:p>
    <w:p w14:paraId="7CF67199" w14:textId="77777777" w:rsidR="00C35E52" w:rsidRDefault="00C35E52" w:rsidP="00123436">
      <w:pPr>
        <w:spacing w:after="0" w:line="240" w:lineRule="auto"/>
        <w:jc w:val="both"/>
        <w:rPr>
          <w:rFonts w:ascii="Sylfaen" w:hAnsi="Sylfaen"/>
          <w:b/>
          <w:bCs/>
        </w:rPr>
      </w:pPr>
      <w:r w:rsidRPr="0028084A">
        <w:rPr>
          <w:rFonts w:ascii="Sylfaen" w:hAnsi="Sylfaen"/>
          <w:b/>
          <w:bCs/>
        </w:rPr>
        <w:t>Exemples d’utilisation :</w:t>
      </w:r>
      <w:r>
        <w:rPr>
          <w:rFonts w:ascii="Sylfaen" w:hAnsi="Sylfaen"/>
          <w:b/>
          <w:bCs/>
        </w:rPr>
        <w:tab/>
      </w:r>
    </w:p>
    <w:p w14:paraId="15710055" w14:textId="77777777" w:rsidR="00C35E52" w:rsidRDefault="00C35E52" w:rsidP="00123436">
      <w:pPr>
        <w:spacing w:after="0" w:line="240" w:lineRule="auto"/>
        <w:ind w:left="720" w:firstLine="720"/>
        <w:jc w:val="both"/>
        <w:rPr>
          <w:rFonts w:ascii="Sylfaen" w:hAnsi="Sylfaen"/>
        </w:rPr>
      </w:pPr>
      <w:r w:rsidRPr="0028084A">
        <w:rPr>
          <w:rFonts w:ascii="Sylfaen" w:hAnsi="Sylfaen"/>
          <w:i/>
          <w:iCs/>
        </w:rPr>
        <w:t>La conversation entre les invités était très animée.</w:t>
      </w:r>
      <w:r w:rsidRPr="0028084A">
        <w:rPr>
          <w:rFonts w:ascii="Sylfaen" w:hAnsi="Sylfaen"/>
        </w:rPr>
        <w:t xml:space="preserve"> (</w:t>
      </w:r>
      <w:proofErr w:type="gramStart"/>
      <w:r w:rsidRPr="0028084A">
        <w:rPr>
          <w:rFonts w:ascii="Sylfaen" w:hAnsi="Sylfaen"/>
        </w:rPr>
        <w:t>discussion</w:t>
      </w:r>
      <w:proofErr w:type="gramEnd"/>
      <w:r w:rsidRPr="0028084A">
        <w:rPr>
          <w:rFonts w:ascii="Sylfaen" w:hAnsi="Sylfaen"/>
        </w:rPr>
        <w:t xml:space="preserve"> entre personnes)</w:t>
      </w:r>
    </w:p>
    <w:p w14:paraId="2B267933" w14:textId="77777777" w:rsidR="00C35E52" w:rsidRPr="00387064" w:rsidRDefault="00C35E52" w:rsidP="00123436">
      <w:pPr>
        <w:spacing w:after="0" w:line="240" w:lineRule="auto"/>
        <w:ind w:left="720" w:firstLine="720"/>
        <w:jc w:val="both"/>
        <w:rPr>
          <w:rFonts w:ascii="Sylfaen" w:hAnsi="Sylfaen"/>
          <w:sz w:val="10"/>
          <w:szCs w:val="10"/>
        </w:rPr>
      </w:pPr>
    </w:p>
    <w:p w14:paraId="7E045577" w14:textId="77777777" w:rsidR="00C35E52" w:rsidRDefault="00C35E52" w:rsidP="00123436">
      <w:pPr>
        <w:spacing w:after="0" w:line="240" w:lineRule="auto"/>
        <w:ind w:left="1440"/>
        <w:jc w:val="both"/>
        <w:rPr>
          <w:rFonts w:ascii="Sylfaen" w:hAnsi="Sylfaen"/>
        </w:rPr>
      </w:pPr>
      <w:r w:rsidRPr="0028084A">
        <w:rPr>
          <w:rFonts w:ascii="Sylfaen" w:hAnsi="Sylfaen"/>
          <w:i/>
          <w:iCs/>
        </w:rPr>
        <w:t>Nous avons eu une conversation intéressante sur la politique hier soir</w:t>
      </w:r>
      <w:r w:rsidRPr="0028084A">
        <w:rPr>
          <w:rFonts w:ascii="Sylfaen" w:hAnsi="Sylfaen"/>
        </w:rPr>
        <w:t>. (</w:t>
      </w:r>
      <w:proofErr w:type="gramStart"/>
      <w:r w:rsidRPr="0028084A">
        <w:rPr>
          <w:rFonts w:ascii="Sylfaen" w:hAnsi="Sylfaen"/>
        </w:rPr>
        <w:t>discussion</w:t>
      </w:r>
      <w:proofErr w:type="gramEnd"/>
      <w:r w:rsidRPr="0028084A">
        <w:rPr>
          <w:rFonts w:ascii="Sylfaen" w:hAnsi="Sylfaen"/>
        </w:rPr>
        <w:t xml:space="preserve"> sur un sujet spécifique)</w:t>
      </w:r>
    </w:p>
    <w:p w14:paraId="074FC26D" w14:textId="77777777" w:rsidR="00C35E52" w:rsidRPr="00387064" w:rsidRDefault="00C35E52" w:rsidP="00123436">
      <w:pPr>
        <w:spacing w:after="0" w:line="240" w:lineRule="auto"/>
        <w:ind w:left="1440"/>
        <w:jc w:val="both"/>
        <w:rPr>
          <w:rFonts w:ascii="Sylfaen" w:hAnsi="Sylfaen"/>
          <w:sz w:val="10"/>
          <w:szCs w:val="10"/>
        </w:rPr>
      </w:pPr>
    </w:p>
    <w:p w14:paraId="19E27D62" w14:textId="77777777" w:rsidR="00C35E52" w:rsidRDefault="00C35E52" w:rsidP="00123436">
      <w:pPr>
        <w:spacing w:after="0" w:line="240" w:lineRule="auto"/>
        <w:ind w:left="720" w:firstLine="720"/>
        <w:jc w:val="both"/>
        <w:rPr>
          <w:rFonts w:ascii="Sylfaen" w:hAnsi="Sylfaen"/>
        </w:rPr>
      </w:pPr>
      <w:r w:rsidRPr="0028084A">
        <w:rPr>
          <w:rFonts w:ascii="Sylfaen" w:hAnsi="Sylfaen"/>
          <w:i/>
          <w:iCs/>
        </w:rPr>
        <w:t>Il est doué pour animer une conversation et mettre les gens à l’aise.</w:t>
      </w:r>
      <w:r w:rsidRPr="0028084A">
        <w:rPr>
          <w:rFonts w:ascii="Sylfaen" w:hAnsi="Sylfaen"/>
        </w:rPr>
        <w:t xml:space="preserve"> </w:t>
      </w:r>
    </w:p>
    <w:p w14:paraId="20F0CB68" w14:textId="77777777" w:rsidR="00C35E52" w:rsidRPr="0028084A" w:rsidRDefault="00C35E52" w:rsidP="00123436">
      <w:pPr>
        <w:spacing w:after="0" w:line="240" w:lineRule="auto"/>
        <w:ind w:left="720" w:firstLine="720"/>
        <w:jc w:val="both"/>
        <w:rPr>
          <w:rFonts w:ascii="Sylfaen" w:hAnsi="Sylfaen"/>
        </w:rPr>
      </w:pPr>
      <w:r w:rsidRPr="0028084A">
        <w:rPr>
          <w:rFonts w:ascii="Sylfaen" w:hAnsi="Sylfaen"/>
        </w:rPr>
        <w:t>(</w:t>
      </w:r>
      <w:proofErr w:type="gramStart"/>
      <w:r w:rsidRPr="0028084A">
        <w:rPr>
          <w:rFonts w:ascii="Sylfaen" w:hAnsi="Sylfaen"/>
        </w:rPr>
        <w:t>capacité</w:t>
      </w:r>
      <w:proofErr w:type="gramEnd"/>
      <w:r w:rsidRPr="0028084A">
        <w:rPr>
          <w:rFonts w:ascii="Sylfaen" w:hAnsi="Sylfaen"/>
        </w:rPr>
        <w:t xml:space="preserve"> à interagir socialement)</w:t>
      </w:r>
    </w:p>
    <w:p w14:paraId="50B80E1A" w14:textId="77777777" w:rsidR="00C35E52" w:rsidRPr="00387064" w:rsidRDefault="00C35E52" w:rsidP="00123436">
      <w:pPr>
        <w:spacing w:after="0" w:line="240" w:lineRule="auto"/>
        <w:jc w:val="both"/>
        <w:rPr>
          <w:rFonts w:ascii="Sylfaen" w:hAnsi="Sylfaen"/>
          <w:b/>
          <w:bCs/>
          <w:sz w:val="28"/>
          <w:szCs w:val="28"/>
        </w:rPr>
      </w:pPr>
      <w:r w:rsidRPr="0028084A">
        <w:rPr>
          <w:rFonts w:ascii="Sylfaen" w:hAnsi="Sylfaen"/>
          <w:b/>
          <w:bCs/>
          <w:sz w:val="28"/>
          <w:szCs w:val="28"/>
        </w:rPr>
        <w:t>Conservation</w:t>
      </w:r>
      <w:r>
        <w:rPr>
          <w:rFonts w:ascii="Sylfaen" w:hAnsi="Sylfaen"/>
          <w:b/>
          <w:bCs/>
          <w:sz w:val="28"/>
          <w:szCs w:val="28"/>
        </w:rPr>
        <w:t xml:space="preserve"> </w:t>
      </w:r>
      <w:r w:rsidRPr="003A61A5">
        <w:rPr>
          <w:rFonts w:ascii="Sylfaen" w:hAnsi="Sylfaen"/>
          <w:i/>
          <w:iCs/>
        </w:rPr>
        <w:t>f.</w:t>
      </w:r>
      <w:r>
        <w:rPr>
          <w:rFonts w:ascii="Sylfaen" w:hAnsi="Sylfaen"/>
          <w:i/>
          <w:iCs/>
        </w:rPr>
        <w:tab/>
      </w:r>
      <w:proofErr w:type="spellStart"/>
      <w:proofErr w:type="gramStart"/>
      <w:r>
        <w:rPr>
          <w:rFonts w:ascii="Sylfaen" w:hAnsi="Sylfaen"/>
        </w:rPr>
        <w:t>պահում</w:t>
      </w:r>
      <w:proofErr w:type="spellEnd"/>
      <w:proofErr w:type="gramEnd"/>
      <w:r>
        <w:rPr>
          <w:rFonts w:ascii="Sylfaen" w:hAnsi="Sylfaen"/>
        </w:rPr>
        <w:t xml:space="preserve">, </w:t>
      </w:r>
      <w:proofErr w:type="spellStart"/>
      <w:r>
        <w:rPr>
          <w:rFonts w:ascii="Sylfaen" w:hAnsi="Sylfaen"/>
        </w:rPr>
        <w:t>պահելը</w:t>
      </w:r>
      <w:proofErr w:type="spellEnd"/>
      <w:r>
        <w:rPr>
          <w:rFonts w:ascii="Sylfaen" w:hAnsi="Sylfaen"/>
        </w:rPr>
        <w:t xml:space="preserve">, </w:t>
      </w:r>
      <w:proofErr w:type="spellStart"/>
      <w:r>
        <w:rPr>
          <w:rFonts w:ascii="Sylfaen" w:hAnsi="Sylfaen"/>
        </w:rPr>
        <w:t>պահպանում</w:t>
      </w:r>
      <w:proofErr w:type="spellEnd"/>
      <w:r>
        <w:rPr>
          <w:rFonts w:ascii="Sylfaen" w:hAnsi="Sylfaen"/>
        </w:rPr>
        <w:t xml:space="preserve">, </w:t>
      </w:r>
      <w:proofErr w:type="spellStart"/>
      <w:r>
        <w:rPr>
          <w:rFonts w:ascii="Sylfaen" w:hAnsi="Sylfaen"/>
        </w:rPr>
        <w:t>պահպանելը</w:t>
      </w:r>
      <w:proofErr w:type="spellEnd"/>
    </w:p>
    <w:p w14:paraId="4001D390" w14:textId="77777777" w:rsidR="00C35E52" w:rsidRDefault="00C35E52" w:rsidP="00123436">
      <w:pPr>
        <w:spacing w:after="0" w:line="240" w:lineRule="auto"/>
        <w:jc w:val="both"/>
        <w:rPr>
          <w:rFonts w:ascii="Sylfaen" w:hAnsi="Sylfaen"/>
        </w:rPr>
      </w:pPr>
      <w:r w:rsidRPr="0028084A">
        <w:rPr>
          <w:rFonts w:ascii="Sylfaen" w:hAnsi="Sylfaen"/>
          <w:b/>
          <w:bCs/>
        </w:rPr>
        <w:t>Définition :</w:t>
      </w:r>
      <w:r>
        <w:rPr>
          <w:rFonts w:ascii="Sylfaen" w:hAnsi="Sylfaen"/>
          <w:b/>
          <w:bCs/>
        </w:rPr>
        <w:tab/>
      </w:r>
      <w:r w:rsidRPr="0028084A">
        <w:rPr>
          <w:rFonts w:ascii="Sylfaen" w:hAnsi="Sylfaen"/>
        </w:rPr>
        <w:t xml:space="preserve">La conservation se réfère à l’action ou au processus de maintien de quelque chose </w:t>
      </w:r>
    </w:p>
    <w:p w14:paraId="211E062B" w14:textId="77777777" w:rsidR="00C35E52" w:rsidRPr="0028084A" w:rsidRDefault="00C35E52" w:rsidP="00123436">
      <w:pPr>
        <w:spacing w:after="0" w:line="240" w:lineRule="auto"/>
        <w:ind w:left="1440"/>
        <w:jc w:val="both"/>
        <w:rPr>
          <w:rFonts w:ascii="Sylfaen" w:hAnsi="Sylfaen"/>
        </w:rPr>
      </w:pPr>
      <w:proofErr w:type="gramStart"/>
      <w:r w:rsidRPr="0028084A">
        <w:rPr>
          <w:rFonts w:ascii="Sylfaen" w:hAnsi="Sylfaen"/>
        </w:rPr>
        <w:t>dans</w:t>
      </w:r>
      <w:proofErr w:type="gramEnd"/>
      <w:r w:rsidRPr="0028084A">
        <w:rPr>
          <w:rFonts w:ascii="Sylfaen" w:hAnsi="Sylfaen"/>
        </w:rPr>
        <w:t xml:space="preserve"> son état actuel, que ce soit des objets, des documents, des aliments, ou des ressources naturelles.</w:t>
      </w:r>
    </w:p>
    <w:p w14:paraId="17DF64B5" w14:textId="77777777" w:rsidR="00C35E52" w:rsidRDefault="00C35E52" w:rsidP="00123436">
      <w:pPr>
        <w:spacing w:after="0" w:line="240" w:lineRule="auto"/>
        <w:jc w:val="both"/>
        <w:rPr>
          <w:rFonts w:ascii="Sylfaen" w:hAnsi="Sylfaen"/>
          <w:b/>
          <w:bCs/>
        </w:rPr>
      </w:pPr>
      <w:r w:rsidRPr="0028084A">
        <w:rPr>
          <w:rFonts w:ascii="Sylfaen" w:hAnsi="Sylfaen"/>
          <w:b/>
          <w:bCs/>
        </w:rPr>
        <w:t>Exemples d’utilisation :</w:t>
      </w:r>
      <w:r>
        <w:rPr>
          <w:rFonts w:ascii="Sylfaen" w:hAnsi="Sylfaen"/>
          <w:b/>
          <w:bCs/>
        </w:rPr>
        <w:tab/>
      </w:r>
    </w:p>
    <w:p w14:paraId="7027395C" w14:textId="77777777" w:rsidR="00C35E52" w:rsidRDefault="00C35E52" w:rsidP="00123436">
      <w:pPr>
        <w:spacing w:after="0" w:line="240" w:lineRule="auto"/>
        <w:ind w:left="720" w:firstLine="720"/>
        <w:jc w:val="both"/>
        <w:rPr>
          <w:rFonts w:ascii="Sylfaen" w:hAnsi="Sylfaen"/>
        </w:rPr>
      </w:pPr>
      <w:r w:rsidRPr="0028084A">
        <w:rPr>
          <w:rFonts w:ascii="Sylfaen" w:hAnsi="Sylfaen"/>
          <w:i/>
          <w:iCs/>
        </w:rPr>
        <w:t>Il est chargé de la conservation des antiquités.</w:t>
      </w:r>
      <w:r w:rsidRPr="0028084A">
        <w:rPr>
          <w:rFonts w:ascii="Sylfaen" w:hAnsi="Sylfaen"/>
        </w:rPr>
        <w:t xml:space="preserve"> </w:t>
      </w:r>
    </w:p>
    <w:p w14:paraId="2BD074CF" w14:textId="77777777" w:rsidR="00C35E52" w:rsidRDefault="00C35E52" w:rsidP="00123436">
      <w:pPr>
        <w:spacing w:after="0" w:line="240" w:lineRule="auto"/>
        <w:ind w:left="720" w:firstLine="720"/>
        <w:jc w:val="both"/>
        <w:rPr>
          <w:rFonts w:ascii="Sylfaen" w:hAnsi="Sylfaen"/>
        </w:rPr>
      </w:pPr>
      <w:r w:rsidRPr="0028084A">
        <w:rPr>
          <w:rFonts w:ascii="Sylfaen" w:hAnsi="Sylfaen"/>
        </w:rPr>
        <w:t>(</w:t>
      </w:r>
      <w:proofErr w:type="gramStart"/>
      <w:r w:rsidRPr="0028084A">
        <w:rPr>
          <w:rFonts w:ascii="Sylfaen" w:hAnsi="Sylfaen"/>
        </w:rPr>
        <w:t>maintien</w:t>
      </w:r>
      <w:proofErr w:type="gramEnd"/>
      <w:r w:rsidRPr="0028084A">
        <w:rPr>
          <w:rFonts w:ascii="Sylfaen" w:hAnsi="Sylfaen"/>
        </w:rPr>
        <w:t xml:space="preserve"> en l’état des objets historiques)</w:t>
      </w:r>
    </w:p>
    <w:p w14:paraId="771E02BC" w14:textId="77777777" w:rsidR="00C35E52" w:rsidRPr="00387064" w:rsidRDefault="00C35E52" w:rsidP="00123436">
      <w:pPr>
        <w:spacing w:after="0" w:line="240" w:lineRule="auto"/>
        <w:ind w:left="720" w:firstLine="720"/>
        <w:jc w:val="both"/>
        <w:rPr>
          <w:rFonts w:ascii="Sylfaen" w:hAnsi="Sylfaen"/>
          <w:sz w:val="12"/>
          <w:szCs w:val="12"/>
        </w:rPr>
      </w:pPr>
    </w:p>
    <w:p w14:paraId="555BE8D2" w14:textId="77777777" w:rsidR="00C35E52" w:rsidRDefault="00C35E52" w:rsidP="00123436">
      <w:pPr>
        <w:spacing w:after="0" w:line="240" w:lineRule="auto"/>
        <w:ind w:left="1440"/>
        <w:jc w:val="both"/>
        <w:rPr>
          <w:rFonts w:ascii="Sylfaen" w:hAnsi="Sylfaen"/>
        </w:rPr>
      </w:pPr>
      <w:r w:rsidRPr="0028084A">
        <w:rPr>
          <w:rFonts w:ascii="Sylfaen" w:hAnsi="Sylfaen"/>
          <w:i/>
          <w:iCs/>
        </w:rPr>
        <w:t>La conservation des aliments est essentielle pour éviter le gaspillage.</w:t>
      </w:r>
      <w:r w:rsidRPr="0028084A">
        <w:rPr>
          <w:rFonts w:ascii="Sylfaen" w:hAnsi="Sylfaen"/>
        </w:rPr>
        <w:t xml:space="preserve"> </w:t>
      </w:r>
    </w:p>
    <w:p w14:paraId="41FFAA50" w14:textId="77777777" w:rsidR="00C35E52" w:rsidRDefault="00C35E52" w:rsidP="00123436">
      <w:pPr>
        <w:spacing w:after="0" w:line="240" w:lineRule="auto"/>
        <w:ind w:left="1440"/>
        <w:jc w:val="both"/>
        <w:rPr>
          <w:rFonts w:ascii="Sylfaen" w:hAnsi="Sylfaen"/>
        </w:rPr>
      </w:pPr>
      <w:r w:rsidRPr="0028084A">
        <w:rPr>
          <w:rFonts w:ascii="Sylfaen" w:hAnsi="Sylfaen"/>
        </w:rPr>
        <w:t>(</w:t>
      </w:r>
      <w:proofErr w:type="gramStart"/>
      <w:r w:rsidRPr="0028084A">
        <w:rPr>
          <w:rFonts w:ascii="Sylfaen" w:hAnsi="Sylfaen"/>
        </w:rPr>
        <w:t>maintien</w:t>
      </w:r>
      <w:proofErr w:type="gramEnd"/>
      <w:r w:rsidRPr="0028084A">
        <w:rPr>
          <w:rFonts w:ascii="Sylfaen" w:hAnsi="Sylfaen"/>
        </w:rPr>
        <w:t xml:space="preserve"> de la fraîcheur ou de la qualité des aliments)</w:t>
      </w:r>
    </w:p>
    <w:p w14:paraId="083599BB" w14:textId="77777777" w:rsidR="00C35E52" w:rsidRPr="00387064" w:rsidRDefault="00C35E52" w:rsidP="00123436">
      <w:pPr>
        <w:spacing w:after="0" w:line="240" w:lineRule="auto"/>
        <w:ind w:left="1440"/>
        <w:jc w:val="both"/>
        <w:rPr>
          <w:rFonts w:ascii="Sylfaen" w:hAnsi="Sylfaen"/>
          <w:sz w:val="10"/>
          <w:szCs w:val="10"/>
        </w:rPr>
      </w:pPr>
    </w:p>
    <w:p w14:paraId="0B57462C" w14:textId="77777777" w:rsidR="00C35E52" w:rsidRPr="0028084A" w:rsidRDefault="00C35E52" w:rsidP="00123436">
      <w:pPr>
        <w:spacing w:after="0" w:line="240" w:lineRule="auto"/>
        <w:ind w:left="1440"/>
        <w:jc w:val="both"/>
        <w:rPr>
          <w:rFonts w:ascii="Sylfaen" w:hAnsi="Sylfaen"/>
        </w:rPr>
      </w:pPr>
      <w:r w:rsidRPr="0028084A">
        <w:rPr>
          <w:rFonts w:ascii="Sylfaen" w:hAnsi="Sylfaen"/>
          <w:i/>
          <w:iCs/>
        </w:rPr>
        <w:t>La conservation des ressources naturelles est une préoccupation majeure pour l’avenir de notre planète.</w:t>
      </w:r>
      <w:r w:rsidRPr="0028084A">
        <w:rPr>
          <w:rFonts w:ascii="Sylfaen" w:hAnsi="Sylfaen"/>
        </w:rPr>
        <w:t xml:space="preserve"> (</w:t>
      </w:r>
      <w:proofErr w:type="gramStart"/>
      <w:r w:rsidRPr="0028084A">
        <w:rPr>
          <w:rFonts w:ascii="Sylfaen" w:hAnsi="Sylfaen"/>
        </w:rPr>
        <w:t>maintien</w:t>
      </w:r>
      <w:proofErr w:type="gramEnd"/>
      <w:r w:rsidRPr="0028084A">
        <w:rPr>
          <w:rFonts w:ascii="Sylfaen" w:hAnsi="Sylfaen"/>
        </w:rPr>
        <w:t xml:space="preserve"> de l’environnement naturel)</w:t>
      </w:r>
    </w:p>
    <w:p w14:paraId="2E2BB20B" w14:textId="77777777" w:rsidR="00C35E52" w:rsidRDefault="00C35E52" w:rsidP="00123436">
      <w:pPr>
        <w:spacing w:after="0" w:line="240" w:lineRule="auto"/>
        <w:jc w:val="both"/>
        <w:rPr>
          <w:rFonts w:ascii="Sylfaen" w:hAnsi="Sylfaen"/>
        </w:rPr>
      </w:pPr>
      <w:r w:rsidRPr="0028084A">
        <w:rPr>
          <w:rFonts w:ascii="Sylfaen" w:hAnsi="Sylfaen"/>
        </w:rPr>
        <w:t>Bien que les mots « conversation » et « conservation » partagent une certaine ressemblance dans leur sonorité, ils ont des significations très différentes. « Conversation » se réfère à une discussion entre personnes, tandis que « conservation » se réfère au maintien en l’état de quelque chose. Comprendre ces nuances est essentiel pour une communication précise en français, en particulier dans des contextes sociaux et environnementaux.</w:t>
      </w:r>
    </w:p>
    <w:p w14:paraId="2A1FB8A6" w14:textId="77777777" w:rsidR="00C35E52" w:rsidRDefault="00C35E52" w:rsidP="00123436">
      <w:pPr>
        <w:spacing w:after="0" w:line="240" w:lineRule="auto"/>
        <w:jc w:val="both"/>
        <w:rPr>
          <w:rFonts w:ascii="Sylfaen" w:hAnsi="Sylfaen"/>
        </w:rPr>
      </w:pPr>
    </w:p>
    <w:p w14:paraId="60FF423D" w14:textId="59EB290E" w:rsidR="00131D4B" w:rsidRPr="0021446E" w:rsidRDefault="00283C89" w:rsidP="0021446E">
      <w:pPr>
        <w:spacing w:after="0" w:line="240" w:lineRule="auto"/>
        <w:jc w:val="center"/>
        <w:rPr>
          <w:rFonts w:ascii="Sylfaen" w:hAnsi="Sylfaen"/>
          <w:b/>
          <w:bCs/>
          <w:sz w:val="32"/>
          <w:szCs w:val="32"/>
        </w:rPr>
      </w:pPr>
      <w:r>
        <w:rPr>
          <w:rFonts w:ascii="Sylfaen" w:hAnsi="Sylfaen"/>
          <w:b/>
          <w:bCs/>
          <w:sz w:val="32"/>
          <w:szCs w:val="32"/>
        </w:rPr>
        <w:lastRenderedPageBreak/>
        <w:t>C</w:t>
      </w:r>
      <w:r w:rsidR="00131D4B" w:rsidRPr="0021446E">
        <w:rPr>
          <w:rFonts w:ascii="Sylfaen" w:hAnsi="Sylfaen"/>
          <w:b/>
          <w:bCs/>
          <w:sz w:val="32"/>
          <w:szCs w:val="32"/>
        </w:rPr>
        <w:t xml:space="preserve">offin, </w:t>
      </w:r>
      <w:r>
        <w:rPr>
          <w:rFonts w:ascii="Sylfaen" w:hAnsi="Sylfaen"/>
          <w:b/>
          <w:bCs/>
          <w:sz w:val="32"/>
          <w:szCs w:val="32"/>
        </w:rPr>
        <w:t>C</w:t>
      </w:r>
      <w:r w:rsidR="00131D4B" w:rsidRPr="0021446E">
        <w:rPr>
          <w:rFonts w:ascii="Sylfaen" w:hAnsi="Sylfaen"/>
          <w:b/>
          <w:bCs/>
          <w:sz w:val="32"/>
          <w:szCs w:val="32"/>
        </w:rPr>
        <w:t xml:space="preserve">ouffin </w:t>
      </w:r>
      <w:r w:rsidRPr="00283C89">
        <w:rPr>
          <w:rFonts w:ascii="Sylfaen" w:hAnsi="Sylfaen"/>
          <w:b/>
          <w:bCs/>
          <w:sz w:val="32"/>
          <w:szCs w:val="32"/>
        </w:rPr>
        <w:t>&amp;</w:t>
      </w:r>
      <w:r w:rsidR="00131D4B" w:rsidRPr="0021446E">
        <w:rPr>
          <w:rFonts w:ascii="Sylfaen" w:hAnsi="Sylfaen"/>
          <w:b/>
          <w:bCs/>
          <w:sz w:val="32"/>
          <w:szCs w:val="32"/>
        </w:rPr>
        <w:t xml:space="preserve"> </w:t>
      </w:r>
      <w:r>
        <w:rPr>
          <w:rFonts w:ascii="Sylfaen" w:hAnsi="Sylfaen"/>
          <w:b/>
          <w:bCs/>
          <w:sz w:val="32"/>
          <w:szCs w:val="32"/>
        </w:rPr>
        <w:t>C</w:t>
      </w:r>
      <w:r w:rsidR="00131D4B" w:rsidRPr="0021446E">
        <w:rPr>
          <w:rFonts w:ascii="Sylfaen" w:hAnsi="Sylfaen"/>
          <w:b/>
          <w:bCs/>
          <w:sz w:val="32"/>
          <w:szCs w:val="32"/>
        </w:rPr>
        <w:t>oussin</w:t>
      </w:r>
    </w:p>
    <w:p w14:paraId="2F239249" w14:textId="66F00030" w:rsidR="00131D4B" w:rsidRPr="00E15E95" w:rsidRDefault="00131D4B" w:rsidP="00123436">
      <w:pPr>
        <w:spacing w:after="0" w:line="240" w:lineRule="auto"/>
        <w:jc w:val="both"/>
        <w:rPr>
          <w:rFonts w:ascii="Sylfaen" w:eastAsia="MS Mincho" w:hAnsi="Sylfaen" w:cs="MS Mincho"/>
          <w:b/>
          <w:bCs/>
          <w:sz w:val="28"/>
          <w:szCs w:val="28"/>
        </w:rPr>
      </w:pPr>
      <w:r w:rsidRPr="006D0E13">
        <w:rPr>
          <w:rFonts w:ascii="Sylfaen" w:hAnsi="Sylfaen"/>
          <w:b/>
          <w:bCs/>
          <w:sz w:val="28"/>
          <w:szCs w:val="28"/>
        </w:rPr>
        <w:t>Coffin</w:t>
      </w:r>
      <w:r w:rsidR="006D0E13">
        <w:rPr>
          <w:rFonts w:ascii="Sylfaen" w:hAnsi="Sylfaen"/>
          <w:b/>
          <w:bCs/>
          <w:sz w:val="28"/>
          <w:szCs w:val="28"/>
        </w:rPr>
        <w:t xml:space="preserve"> </w:t>
      </w:r>
      <w:bookmarkStart w:id="72" w:name="_Hlk229345610"/>
      <w:r w:rsidR="006D0E13" w:rsidRPr="006D0E13">
        <w:rPr>
          <w:rFonts w:ascii="Sylfaen" w:hAnsi="Sylfaen"/>
          <w:i/>
          <w:iCs/>
        </w:rPr>
        <w:t>m.</w:t>
      </w:r>
      <w:r w:rsidR="00800F42">
        <w:rPr>
          <w:rFonts w:ascii="Sylfaen" w:hAnsi="Sylfaen"/>
          <w:i/>
          <w:iCs/>
        </w:rPr>
        <w:tab/>
      </w:r>
      <w:proofErr w:type="spellStart"/>
      <w:proofErr w:type="gramStart"/>
      <w:r w:rsidR="00E15E95">
        <w:rPr>
          <w:rFonts w:ascii="Sylfaen" w:hAnsi="Sylfaen"/>
        </w:rPr>
        <w:t>տուփ</w:t>
      </w:r>
      <w:proofErr w:type="spellEnd"/>
      <w:proofErr w:type="gramEnd"/>
      <w:r w:rsidR="00E15E95">
        <w:rPr>
          <w:rFonts w:ascii="MS Mincho" w:eastAsia="MS Mincho" w:hAnsi="MS Mincho" w:cs="MS Mincho"/>
        </w:rPr>
        <w:t xml:space="preserve">․ </w:t>
      </w:r>
      <w:proofErr w:type="spellStart"/>
      <w:r w:rsidR="00E15E95">
        <w:rPr>
          <w:rFonts w:ascii="Sylfaen" w:eastAsia="MS Mincho" w:hAnsi="Sylfaen" w:cs="MS Mincho"/>
        </w:rPr>
        <w:t>պատյան</w:t>
      </w:r>
      <w:proofErr w:type="spellEnd"/>
      <w:r w:rsidR="00E15E95">
        <w:rPr>
          <w:rFonts w:ascii="Sylfaen" w:eastAsia="MS Mincho" w:hAnsi="Sylfaen" w:cs="MS Mincho"/>
        </w:rPr>
        <w:t xml:space="preserve">, </w:t>
      </w:r>
      <w:proofErr w:type="spellStart"/>
      <w:r w:rsidR="00E15E95">
        <w:rPr>
          <w:rFonts w:ascii="Sylfaen" w:eastAsia="MS Mincho" w:hAnsi="Sylfaen" w:cs="MS Mincho"/>
        </w:rPr>
        <w:t>սրելու</w:t>
      </w:r>
      <w:proofErr w:type="spellEnd"/>
      <w:r w:rsidR="00E15E95">
        <w:rPr>
          <w:rFonts w:ascii="Sylfaen" w:eastAsia="MS Mincho" w:hAnsi="Sylfaen" w:cs="MS Mincho"/>
        </w:rPr>
        <w:t xml:space="preserve"> </w:t>
      </w:r>
      <w:proofErr w:type="spellStart"/>
      <w:r w:rsidR="009B7164">
        <w:rPr>
          <w:rFonts w:ascii="Sylfaen" w:eastAsia="MS Mincho" w:hAnsi="Sylfaen" w:cs="MS Mincho"/>
        </w:rPr>
        <w:t>քարի</w:t>
      </w:r>
      <w:proofErr w:type="spellEnd"/>
      <w:r w:rsidR="009B7164">
        <w:rPr>
          <w:rFonts w:ascii="Sylfaen" w:eastAsia="MS Mincho" w:hAnsi="Sylfaen" w:cs="MS Mincho"/>
        </w:rPr>
        <w:t xml:space="preserve"> </w:t>
      </w:r>
      <w:proofErr w:type="spellStart"/>
      <w:r w:rsidR="009B7164">
        <w:rPr>
          <w:rFonts w:ascii="Sylfaen" w:eastAsia="MS Mincho" w:hAnsi="Sylfaen" w:cs="MS Mincho"/>
        </w:rPr>
        <w:t>պատյան</w:t>
      </w:r>
      <w:proofErr w:type="spellEnd"/>
      <w:r w:rsidR="009B7164">
        <w:rPr>
          <w:rFonts w:ascii="Sylfaen" w:eastAsia="MS Mincho" w:hAnsi="Sylfaen" w:cs="MS Mincho"/>
        </w:rPr>
        <w:t xml:space="preserve">, </w:t>
      </w:r>
      <w:proofErr w:type="spellStart"/>
      <w:r w:rsidR="009B7164">
        <w:rPr>
          <w:rFonts w:ascii="Sylfaen" w:eastAsia="MS Mincho" w:hAnsi="Sylfaen" w:cs="MS Mincho"/>
        </w:rPr>
        <w:t>սրաքարի</w:t>
      </w:r>
      <w:proofErr w:type="spellEnd"/>
      <w:r w:rsidR="009B7164">
        <w:rPr>
          <w:rFonts w:ascii="Sylfaen" w:eastAsia="MS Mincho" w:hAnsi="Sylfaen" w:cs="MS Mincho"/>
        </w:rPr>
        <w:t xml:space="preserve"> </w:t>
      </w:r>
      <w:proofErr w:type="spellStart"/>
      <w:r w:rsidR="009B7164">
        <w:rPr>
          <w:rFonts w:ascii="Sylfaen" w:eastAsia="MS Mincho" w:hAnsi="Sylfaen" w:cs="MS Mincho"/>
        </w:rPr>
        <w:t>պատյան</w:t>
      </w:r>
      <w:proofErr w:type="spellEnd"/>
      <w:r w:rsidR="009B7164">
        <w:rPr>
          <w:rFonts w:ascii="Sylfaen" w:eastAsia="MS Mincho" w:hAnsi="Sylfaen" w:cs="MS Mincho"/>
        </w:rPr>
        <w:t xml:space="preserve">, </w:t>
      </w:r>
      <w:proofErr w:type="spellStart"/>
      <w:r w:rsidR="009B7164">
        <w:rPr>
          <w:rFonts w:ascii="Sylfaen" w:eastAsia="MS Mincho" w:hAnsi="Sylfaen" w:cs="MS Mincho"/>
        </w:rPr>
        <w:t>սրոցաման</w:t>
      </w:r>
      <w:proofErr w:type="spellEnd"/>
    </w:p>
    <w:bookmarkEnd w:id="72"/>
    <w:p w14:paraId="2AD7E89C" w14:textId="178334DE" w:rsidR="00131D4B" w:rsidRPr="00131D4B" w:rsidRDefault="00131D4B" w:rsidP="006D0E13">
      <w:pPr>
        <w:spacing w:after="0" w:line="240" w:lineRule="auto"/>
        <w:ind w:left="1440" w:hanging="1440"/>
        <w:jc w:val="both"/>
        <w:rPr>
          <w:rFonts w:ascii="Sylfaen" w:hAnsi="Sylfaen"/>
        </w:rPr>
      </w:pPr>
      <w:r w:rsidRPr="006D0E13">
        <w:rPr>
          <w:rFonts w:ascii="Sylfaen" w:hAnsi="Sylfaen"/>
          <w:b/>
          <w:bCs/>
        </w:rPr>
        <w:t>Définition :</w:t>
      </w:r>
      <w:r w:rsidR="006D0E13">
        <w:rPr>
          <w:rFonts w:ascii="Sylfaen" w:hAnsi="Sylfaen"/>
          <w:b/>
          <w:bCs/>
        </w:rPr>
        <w:t xml:space="preserve"> </w:t>
      </w:r>
      <w:r w:rsidR="006D0E13">
        <w:rPr>
          <w:rFonts w:ascii="Sylfaen" w:hAnsi="Sylfaen"/>
          <w:b/>
          <w:bCs/>
        </w:rPr>
        <w:tab/>
      </w:r>
      <w:r w:rsidRPr="00131D4B">
        <w:rPr>
          <w:rFonts w:ascii="Sylfaen" w:hAnsi="Sylfaen"/>
        </w:rPr>
        <w:t>Un coffin est un étui ou une boîte utilisée pour ranger ou transporter une pierre à aiguiser. Il est souvent utilisé dans le domaine de l’artisanat ou de la cuisine.</w:t>
      </w:r>
    </w:p>
    <w:p w14:paraId="46E05FE7" w14:textId="77777777" w:rsidR="00131D4B" w:rsidRPr="006D0E13" w:rsidRDefault="00131D4B" w:rsidP="00123436">
      <w:pPr>
        <w:spacing w:after="0" w:line="240" w:lineRule="auto"/>
        <w:jc w:val="both"/>
        <w:rPr>
          <w:rFonts w:ascii="Sylfaen" w:hAnsi="Sylfaen"/>
          <w:b/>
          <w:bCs/>
        </w:rPr>
      </w:pPr>
      <w:r w:rsidRPr="006D0E13">
        <w:rPr>
          <w:rFonts w:ascii="Sylfaen" w:hAnsi="Sylfaen"/>
          <w:b/>
          <w:bCs/>
        </w:rPr>
        <w:t>Exemples d’utilisation :</w:t>
      </w:r>
    </w:p>
    <w:p w14:paraId="28CBF54B" w14:textId="77777777" w:rsidR="00131D4B" w:rsidRPr="00131D4B" w:rsidRDefault="00131D4B" w:rsidP="006D0E13">
      <w:pPr>
        <w:spacing w:after="0" w:line="240" w:lineRule="auto"/>
        <w:ind w:left="720" w:firstLine="720"/>
        <w:jc w:val="both"/>
        <w:rPr>
          <w:rFonts w:ascii="Sylfaen" w:hAnsi="Sylfaen"/>
        </w:rPr>
      </w:pPr>
      <w:r w:rsidRPr="006D0E13">
        <w:rPr>
          <w:rFonts w:ascii="Sylfaen" w:hAnsi="Sylfaen"/>
          <w:i/>
          <w:iCs/>
        </w:rPr>
        <w:t>Le faucheur est muni de sa pierre et de son coffin.</w:t>
      </w:r>
      <w:r w:rsidRPr="00131D4B">
        <w:rPr>
          <w:rFonts w:ascii="Sylfaen" w:hAnsi="Sylfaen"/>
        </w:rPr>
        <w:t xml:space="preserve"> (</w:t>
      </w:r>
      <w:proofErr w:type="gramStart"/>
      <w:r w:rsidRPr="00131D4B">
        <w:rPr>
          <w:rFonts w:ascii="Sylfaen" w:hAnsi="Sylfaen"/>
        </w:rPr>
        <w:t>étui</w:t>
      </w:r>
      <w:proofErr w:type="gramEnd"/>
      <w:r w:rsidRPr="00131D4B">
        <w:rPr>
          <w:rFonts w:ascii="Sylfaen" w:hAnsi="Sylfaen"/>
        </w:rPr>
        <w:t xml:space="preserve"> pour la pierre à aiguiser)</w:t>
      </w:r>
    </w:p>
    <w:p w14:paraId="6E443A8D" w14:textId="77777777" w:rsidR="006D0E13" w:rsidRPr="006D0E13" w:rsidRDefault="006D0E13" w:rsidP="00123436">
      <w:pPr>
        <w:spacing w:after="0" w:line="240" w:lineRule="auto"/>
        <w:jc w:val="both"/>
        <w:rPr>
          <w:rFonts w:ascii="Sylfaen" w:hAnsi="Sylfaen"/>
          <w:sz w:val="10"/>
          <w:szCs w:val="10"/>
        </w:rPr>
      </w:pPr>
    </w:p>
    <w:p w14:paraId="6839EF78" w14:textId="1F8FE4AB"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La vieille pierre à aiguiser était rangée dans son coffin en bois.</w:t>
      </w:r>
    </w:p>
    <w:p w14:paraId="11A4CF06" w14:textId="77777777" w:rsidR="00131D4B" w:rsidRPr="006D0E13" w:rsidRDefault="00131D4B" w:rsidP="00123436">
      <w:pPr>
        <w:spacing w:after="0" w:line="240" w:lineRule="auto"/>
        <w:jc w:val="both"/>
        <w:rPr>
          <w:rFonts w:ascii="Sylfaen" w:hAnsi="Sylfaen"/>
          <w:i/>
          <w:iCs/>
          <w:sz w:val="10"/>
          <w:szCs w:val="10"/>
        </w:rPr>
      </w:pPr>
    </w:p>
    <w:p w14:paraId="7AA6D964" w14:textId="77777777"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Il ouvrit son coffin pour vérifier l’état de sa pierre à aiguiser.</w:t>
      </w:r>
    </w:p>
    <w:p w14:paraId="478DC3C7" w14:textId="77777777" w:rsidR="00800F42" w:rsidRDefault="00131D4B" w:rsidP="006D0E13">
      <w:pPr>
        <w:spacing w:after="0" w:line="240" w:lineRule="auto"/>
        <w:jc w:val="both"/>
        <w:rPr>
          <w:rFonts w:ascii="Sylfaen" w:eastAsia="MS Mincho" w:hAnsi="Sylfaen" w:cs="MS Mincho"/>
          <w:lang w:val="hy-AM"/>
        </w:rPr>
      </w:pPr>
      <w:r w:rsidRPr="006D0E13">
        <w:rPr>
          <w:rFonts w:ascii="Sylfaen" w:hAnsi="Sylfaen"/>
          <w:b/>
          <w:bCs/>
          <w:sz w:val="28"/>
          <w:szCs w:val="28"/>
        </w:rPr>
        <w:t>Couffin</w:t>
      </w:r>
      <w:r w:rsidR="006D0E13" w:rsidRPr="006D0E13">
        <w:rPr>
          <w:rFonts w:ascii="Sylfaen" w:hAnsi="Sylfaen"/>
          <w:i/>
          <w:iCs/>
        </w:rPr>
        <w:t xml:space="preserve"> m.</w:t>
      </w:r>
      <w:r w:rsidR="00800F42">
        <w:rPr>
          <w:rFonts w:ascii="Sylfaen" w:hAnsi="Sylfaen"/>
          <w:i/>
          <w:iCs/>
        </w:rPr>
        <w:tab/>
      </w:r>
      <w:r w:rsidR="00800F42">
        <w:rPr>
          <w:rFonts w:ascii="Sylfaen" w:hAnsi="Sylfaen"/>
          <w:lang w:val="hy-AM"/>
        </w:rPr>
        <w:t>մեծ կողով, զամբյուղ</w:t>
      </w:r>
      <w:r w:rsidR="00800F42">
        <w:rPr>
          <w:rFonts w:ascii="MS Mincho" w:eastAsia="MS Mincho" w:hAnsi="MS Mincho" w:cs="MS Mincho"/>
          <w:lang w:val="hy-AM"/>
        </w:rPr>
        <w:t xml:space="preserve">․ </w:t>
      </w:r>
      <w:r w:rsidR="00800F42">
        <w:rPr>
          <w:rFonts w:ascii="Sylfaen" w:eastAsia="MS Mincho" w:hAnsi="Sylfaen" w:cs="MS Mincho"/>
          <w:lang w:val="hy-AM"/>
        </w:rPr>
        <w:t xml:space="preserve">շարժական մահճակալ, զամբյուղ-մահճակալ </w:t>
      </w:r>
    </w:p>
    <w:p w14:paraId="21DECDD4" w14:textId="4369A939" w:rsidR="006D0E13" w:rsidRPr="00800F42" w:rsidRDefault="00800F42" w:rsidP="00800F42">
      <w:pPr>
        <w:spacing w:after="0" w:line="240" w:lineRule="auto"/>
        <w:ind w:left="720" w:firstLine="720"/>
        <w:jc w:val="both"/>
        <w:rPr>
          <w:rFonts w:ascii="Sylfaen" w:eastAsia="MS Mincho" w:hAnsi="Sylfaen" w:cs="MS Mincho"/>
          <w:b/>
          <w:bCs/>
          <w:sz w:val="28"/>
          <w:szCs w:val="28"/>
        </w:rPr>
      </w:pPr>
      <w:r>
        <w:rPr>
          <w:rFonts w:ascii="Sylfaen" w:eastAsia="MS Mincho" w:hAnsi="Sylfaen" w:cs="MS Mincho"/>
          <w:lang w:val="hy-AM"/>
        </w:rPr>
        <w:t>(մանկիկի</w:t>
      </w:r>
      <w:r>
        <w:rPr>
          <w:rFonts w:ascii="Sylfaen" w:eastAsia="MS Mincho" w:hAnsi="Sylfaen" w:cs="MS Mincho"/>
        </w:rPr>
        <w:t>)</w:t>
      </w:r>
    </w:p>
    <w:p w14:paraId="6EAAE087" w14:textId="7FABB85F" w:rsidR="00131D4B" w:rsidRPr="00131D4B" w:rsidRDefault="00131D4B" w:rsidP="006D0E13">
      <w:pPr>
        <w:spacing w:after="0" w:line="240" w:lineRule="auto"/>
        <w:ind w:left="1440" w:hanging="1440"/>
        <w:jc w:val="both"/>
        <w:rPr>
          <w:rFonts w:ascii="Sylfaen" w:hAnsi="Sylfaen"/>
        </w:rPr>
      </w:pPr>
      <w:r w:rsidRPr="006D0E13">
        <w:rPr>
          <w:rFonts w:ascii="Sylfaen" w:hAnsi="Sylfaen"/>
          <w:b/>
          <w:bCs/>
        </w:rPr>
        <w:t>Définition :</w:t>
      </w:r>
      <w:r w:rsidR="006D0E13">
        <w:rPr>
          <w:rFonts w:ascii="Sylfaen" w:hAnsi="Sylfaen"/>
          <w:b/>
          <w:bCs/>
        </w:rPr>
        <w:t xml:space="preserve"> </w:t>
      </w:r>
      <w:r w:rsidR="006D0E13">
        <w:rPr>
          <w:rFonts w:ascii="Sylfaen" w:hAnsi="Sylfaen"/>
          <w:b/>
          <w:bCs/>
        </w:rPr>
        <w:tab/>
      </w:r>
      <w:r w:rsidRPr="00131D4B">
        <w:rPr>
          <w:rFonts w:ascii="Sylfaen" w:hAnsi="Sylfaen"/>
        </w:rPr>
        <w:t>Un couffin est une corbeille souvent munie d’anses, utilisée comme berceau pour un nouveau-né. Il offre un espace doux et sécurisé pour le repos et le sommeil du bébé.</w:t>
      </w:r>
    </w:p>
    <w:p w14:paraId="0D07D928" w14:textId="77777777" w:rsidR="00131D4B" w:rsidRPr="006D0E13" w:rsidRDefault="00131D4B" w:rsidP="00123436">
      <w:pPr>
        <w:spacing w:after="0" w:line="240" w:lineRule="auto"/>
        <w:jc w:val="both"/>
        <w:rPr>
          <w:rFonts w:ascii="Sylfaen" w:hAnsi="Sylfaen"/>
          <w:b/>
          <w:bCs/>
        </w:rPr>
      </w:pPr>
      <w:r w:rsidRPr="006D0E13">
        <w:rPr>
          <w:rFonts w:ascii="Sylfaen" w:hAnsi="Sylfaen"/>
          <w:b/>
          <w:bCs/>
        </w:rPr>
        <w:t>Exemples d’utilisation :</w:t>
      </w:r>
    </w:p>
    <w:p w14:paraId="01228B6F" w14:textId="77777777" w:rsidR="00131D4B" w:rsidRDefault="00131D4B" w:rsidP="006D0E13">
      <w:pPr>
        <w:spacing w:after="0" w:line="240" w:lineRule="auto"/>
        <w:ind w:left="720" w:firstLine="720"/>
        <w:jc w:val="both"/>
        <w:rPr>
          <w:rFonts w:ascii="Sylfaen" w:hAnsi="Sylfaen"/>
        </w:rPr>
      </w:pPr>
      <w:r w:rsidRPr="006D0E13">
        <w:rPr>
          <w:rFonts w:ascii="Sylfaen" w:hAnsi="Sylfaen"/>
          <w:i/>
          <w:iCs/>
        </w:rPr>
        <w:t>Le nouveau-né est endormi dans son couffin</w:t>
      </w:r>
      <w:r w:rsidRPr="00131D4B">
        <w:rPr>
          <w:rFonts w:ascii="Sylfaen" w:hAnsi="Sylfaen"/>
        </w:rPr>
        <w:t>. (</w:t>
      </w:r>
      <w:proofErr w:type="gramStart"/>
      <w:r w:rsidRPr="00131D4B">
        <w:rPr>
          <w:rFonts w:ascii="Sylfaen" w:hAnsi="Sylfaen"/>
        </w:rPr>
        <w:t>berceau</w:t>
      </w:r>
      <w:proofErr w:type="gramEnd"/>
      <w:r w:rsidRPr="00131D4B">
        <w:rPr>
          <w:rFonts w:ascii="Sylfaen" w:hAnsi="Sylfaen"/>
        </w:rPr>
        <w:t xml:space="preserve"> pour bébé)</w:t>
      </w:r>
    </w:p>
    <w:p w14:paraId="489E24E3" w14:textId="77777777" w:rsidR="006D0E13" w:rsidRPr="006D0E13" w:rsidRDefault="006D0E13" w:rsidP="006D0E13">
      <w:pPr>
        <w:spacing w:after="0" w:line="240" w:lineRule="auto"/>
        <w:ind w:left="720" w:firstLine="720"/>
        <w:jc w:val="both"/>
        <w:rPr>
          <w:rFonts w:ascii="Sylfaen" w:hAnsi="Sylfaen"/>
          <w:sz w:val="10"/>
          <w:szCs w:val="10"/>
        </w:rPr>
      </w:pPr>
    </w:p>
    <w:p w14:paraId="05007CFD" w14:textId="77777777"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Le couffin était garni de doux coussins pour le confort du bébé.</w:t>
      </w:r>
    </w:p>
    <w:p w14:paraId="7EC79899" w14:textId="77777777" w:rsidR="00131D4B" w:rsidRPr="006D0E13" w:rsidRDefault="00131D4B" w:rsidP="00123436">
      <w:pPr>
        <w:spacing w:after="0" w:line="240" w:lineRule="auto"/>
        <w:jc w:val="both"/>
        <w:rPr>
          <w:rFonts w:ascii="Sylfaen" w:hAnsi="Sylfaen"/>
          <w:i/>
          <w:iCs/>
          <w:sz w:val="10"/>
          <w:szCs w:val="10"/>
        </w:rPr>
      </w:pPr>
    </w:p>
    <w:p w14:paraId="4A36299B" w14:textId="77777777"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Elle déposa délicatement le bébé endormi dans son couffin près du lit.</w:t>
      </w:r>
    </w:p>
    <w:p w14:paraId="2A4174DB" w14:textId="4A281C26" w:rsidR="00131D4B" w:rsidRPr="004235B3" w:rsidRDefault="00131D4B" w:rsidP="00123436">
      <w:pPr>
        <w:spacing w:after="0" w:line="240" w:lineRule="auto"/>
        <w:jc w:val="both"/>
        <w:rPr>
          <w:rFonts w:ascii="Sylfaen" w:eastAsia="MS Mincho" w:hAnsi="Sylfaen" w:cs="MS Mincho"/>
        </w:rPr>
      </w:pPr>
      <w:r w:rsidRPr="006D0E13">
        <w:rPr>
          <w:rFonts w:ascii="Sylfaen" w:hAnsi="Sylfaen"/>
          <w:b/>
          <w:bCs/>
          <w:sz w:val="28"/>
          <w:szCs w:val="28"/>
        </w:rPr>
        <w:t>Coussin</w:t>
      </w:r>
      <w:r w:rsidR="006D0E13">
        <w:rPr>
          <w:rFonts w:ascii="Sylfaen" w:hAnsi="Sylfaen"/>
        </w:rPr>
        <w:t xml:space="preserve"> </w:t>
      </w:r>
      <w:r w:rsidR="006D0E13" w:rsidRPr="006D0E13">
        <w:rPr>
          <w:rFonts w:ascii="Sylfaen" w:hAnsi="Sylfaen"/>
          <w:i/>
          <w:iCs/>
        </w:rPr>
        <w:t>m.</w:t>
      </w:r>
      <w:r w:rsidR="00800F42">
        <w:rPr>
          <w:rFonts w:ascii="Sylfaen" w:hAnsi="Sylfaen"/>
          <w:i/>
          <w:iCs/>
        </w:rPr>
        <w:tab/>
      </w:r>
      <w:r w:rsidR="004235B3">
        <w:rPr>
          <w:rFonts w:ascii="Sylfaen" w:hAnsi="Sylfaen"/>
          <w:lang w:val="hy-AM"/>
        </w:rPr>
        <w:t xml:space="preserve">բարձ </w:t>
      </w:r>
      <w:r w:rsidR="00800F42">
        <w:rPr>
          <w:rFonts w:ascii="Sylfaen" w:hAnsi="Sylfaen"/>
        </w:rPr>
        <w:t>(</w:t>
      </w:r>
      <w:proofErr w:type="spellStart"/>
      <w:r w:rsidR="004235B3">
        <w:rPr>
          <w:rFonts w:ascii="Sylfaen" w:hAnsi="Sylfaen"/>
        </w:rPr>
        <w:t>բազմոցի</w:t>
      </w:r>
      <w:proofErr w:type="spellEnd"/>
      <w:r w:rsidR="004235B3">
        <w:rPr>
          <w:rFonts w:ascii="Sylfaen" w:hAnsi="Sylfaen"/>
        </w:rPr>
        <w:t xml:space="preserve">, </w:t>
      </w:r>
      <w:proofErr w:type="spellStart"/>
      <w:r w:rsidR="004235B3">
        <w:rPr>
          <w:rFonts w:ascii="Sylfaen" w:hAnsi="Sylfaen"/>
        </w:rPr>
        <w:t>բազկաթոռի</w:t>
      </w:r>
      <w:proofErr w:type="spellEnd"/>
      <w:r w:rsidR="00800F42">
        <w:rPr>
          <w:rFonts w:ascii="Sylfaen" w:hAnsi="Sylfaen"/>
        </w:rPr>
        <w:t>)</w:t>
      </w:r>
      <w:r w:rsidR="004235B3">
        <w:rPr>
          <w:rFonts w:ascii="Sylfaen" w:hAnsi="Sylfaen"/>
        </w:rPr>
        <w:t xml:space="preserve"> // </w:t>
      </w:r>
      <w:proofErr w:type="spellStart"/>
      <w:r w:rsidR="004235B3" w:rsidRPr="00E15E95">
        <w:rPr>
          <w:rFonts w:ascii="Sylfaen" w:hAnsi="Sylfaen"/>
          <w:i/>
          <w:iCs/>
        </w:rPr>
        <w:t>ավտ</w:t>
      </w:r>
      <w:proofErr w:type="spellEnd"/>
      <w:r w:rsidR="004235B3">
        <w:rPr>
          <w:rFonts w:ascii="MS Mincho" w:eastAsia="MS Mincho" w:hAnsi="MS Mincho" w:cs="MS Mincho"/>
        </w:rPr>
        <w:t xml:space="preserve">․ </w:t>
      </w:r>
      <w:proofErr w:type="spellStart"/>
      <w:r w:rsidR="004235B3">
        <w:rPr>
          <w:rFonts w:ascii="Sylfaen" w:eastAsia="MS Mincho" w:hAnsi="Sylfaen" w:cs="MS Mincho"/>
        </w:rPr>
        <w:t>բարձ</w:t>
      </w:r>
      <w:proofErr w:type="spellEnd"/>
      <w:r w:rsidR="004235B3">
        <w:rPr>
          <w:rFonts w:ascii="Sylfaen" w:eastAsia="MS Mincho" w:hAnsi="Sylfaen" w:cs="MS Mincho"/>
        </w:rPr>
        <w:t xml:space="preserve">, </w:t>
      </w:r>
      <w:proofErr w:type="spellStart"/>
      <w:r w:rsidR="004235B3">
        <w:rPr>
          <w:rFonts w:ascii="Sylfaen" w:eastAsia="MS Mincho" w:hAnsi="Sylfaen" w:cs="MS Mincho"/>
        </w:rPr>
        <w:t>թափարգել</w:t>
      </w:r>
      <w:proofErr w:type="spellEnd"/>
      <w:r w:rsidR="004235B3">
        <w:rPr>
          <w:rFonts w:ascii="Sylfaen" w:eastAsia="MS Mincho" w:hAnsi="Sylfaen" w:cs="MS Mincho"/>
        </w:rPr>
        <w:t xml:space="preserve">, </w:t>
      </w:r>
      <w:proofErr w:type="spellStart"/>
      <w:r w:rsidR="004235B3">
        <w:rPr>
          <w:rFonts w:ascii="Sylfaen" w:eastAsia="MS Mincho" w:hAnsi="Sylfaen" w:cs="MS Mincho"/>
        </w:rPr>
        <w:t>թափամղիչ</w:t>
      </w:r>
      <w:proofErr w:type="spellEnd"/>
    </w:p>
    <w:p w14:paraId="4E008F05" w14:textId="7543759A" w:rsidR="00131D4B" w:rsidRPr="00131D4B" w:rsidRDefault="00131D4B" w:rsidP="006D0E13">
      <w:pPr>
        <w:spacing w:after="0" w:line="240" w:lineRule="auto"/>
        <w:ind w:left="1440" w:hanging="1440"/>
        <w:jc w:val="both"/>
        <w:rPr>
          <w:rFonts w:ascii="Sylfaen" w:hAnsi="Sylfaen"/>
        </w:rPr>
      </w:pPr>
      <w:r w:rsidRPr="006D0E13">
        <w:rPr>
          <w:rFonts w:ascii="Sylfaen" w:hAnsi="Sylfaen"/>
          <w:b/>
          <w:bCs/>
        </w:rPr>
        <w:t>Définition :</w:t>
      </w:r>
      <w:r w:rsidR="006D0E13">
        <w:rPr>
          <w:rFonts w:ascii="Sylfaen" w:hAnsi="Sylfaen"/>
          <w:b/>
          <w:bCs/>
        </w:rPr>
        <w:t xml:space="preserve"> </w:t>
      </w:r>
      <w:r w:rsidR="006D0E13">
        <w:rPr>
          <w:rFonts w:ascii="Sylfaen" w:hAnsi="Sylfaen"/>
          <w:b/>
          <w:bCs/>
        </w:rPr>
        <w:tab/>
      </w:r>
      <w:r w:rsidRPr="00131D4B">
        <w:rPr>
          <w:rFonts w:ascii="Sylfaen" w:hAnsi="Sylfaen"/>
        </w:rPr>
        <w:t>Un coussin est un objet rembourré utilisé comme oreiller ou support confortable pour s’asseoir ou s’allonger. Il peut être utilisé à des fins décoratives ou fonctionnelles.</w:t>
      </w:r>
    </w:p>
    <w:p w14:paraId="4D2BD690" w14:textId="77777777" w:rsidR="00131D4B" w:rsidRPr="006D0E13" w:rsidRDefault="00131D4B" w:rsidP="00123436">
      <w:pPr>
        <w:spacing w:after="0" w:line="240" w:lineRule="auto"/>
        <w:jc w:val="both"/>
        <w:rPr>
          <w:rFonts w:ascii="Sylfaen" w:hAnsi="Sylfaen"/>
          <w:b/>
          <w:bCs/>
        </w:rPr>
      </w:pPr>
      <w:r w:rsidRPr="006D0E13">
        <w:rPr>
          <w:rFonts w:ascii="Sylfaen" w:hAnsi="Sylfaen"/>
          <w:b/>
          <w:bCs/>
        </w:rPr>
        <w:t>Exemples d’utilisation :</w:t>
      </w:r>
    </w:p>
    <w:p w14:paraId="25D34149" w14:textId="77777777" w:rsidR="00131D4B" w:rsidRDefault="00131D4B" w:rsidP="006D0E13">
      <w:pPr>
        <w:spacing w:after="0" w:line="240" w:lineRule="auto"/>
        <w:ind w:left="1440"/>
        <w:jc w:val="both"/>
        <w:rPr>
          <w:rFonts w:ascii="Sylfaen" w:hAnsi="Sylfaen"/>
        </w:rPr>
      </w:pPr>
      <w:r w:rsidRPr="006D0E13">
        <w:rPr>
          <w:rFonts w:ascii="Sylfaen" w:hAnsi="Sylfaen"/>
          <w:i/>
          <w:iCs/>
        </w:rPr>
        <w:t>Il reposait mollement sur des coussins brodés.</w:t>
      </w:r>
      <w:r w:rsidRPr="00131D4B">
        <w:rPr>
          <w:rFonts w:ascii="Sylfaen" w:hAnsi="Sylfaen"/>
        </w:rPr>
        <w:t xml:space="preserve"> (</w:t>
      </w:r>
      <w:proofErr w:type="gramStart"/>
      <w:r w:rsidRPr="00131D4B">
        <w:rPr>
          <w:rFonts w:ascii="Sylfaen" w:hAnsi="Sylfaen"/>
        </w:rPr>
        <w:t>support</w:t>
      </w:r>
      <w:proofErr w:type="gramEnd"/>
      <w:r w:rsidRPr="00131D4B">
        <w:rPr>
          <w:rFonts w:ascii="Sylfaen" w:hAnsi="Sylfaen"/>
        </w:rPr>
        <w:t xml:space="preserve"> confortable pour s’asseoir ou s’allonger)</w:t>
      </w:r>
    </w:p>
    <w:p w14:paraId="7DA89719" w14:textId="77777777" w:rsidR="006D0E13" w:rsidRPr="006D0E13" w:rsidRDefault="006D0E13" w:rsidP="006D0E13">
      <w:pPr>
        <w:spacing w:after="0" w:line="240" w:lineRule="auto"/>
        <w:ind w:left="1440"/>
        <w:jc w:val="both"/>
        <w:rPr>
          <w:rFonts w:ascii="Sylfaen" w:hAnsi="Sylfaen"/>
          <w:sz w:val="10"/>
          <w:szCs w:val="10"/>
        </w:rPr>
      </w:pPr>
    </w:p>
    <w:p w14:paraId="1DE4A7AA" w14:textId="77777777"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Les coussins du canapé ajoutaient une touche de couleur à la pièce.</w:t>
      </w:r>
    </w:p>
    <w:p w14:paraId="6800E98A" w14:textId="77777777" w:rsidR="00131D4B" w:rsidRPr="006D0E13" w:rsidRDefault="00131D4B" w:rsidP="00123436">
      <w:pPr>
        <w:spacing w:after="0" w:line="240" w:lineRule="auto"/>
        <w:jc w:val="both"/>
        <w:rPr>
          <w:rFonts w:ascii="Sylfaen" w:hAnsi="Sylfaen"/>
          <w:i/>
          <w:iCs/>
          <w:sz w:val="10"/>
          <w:szCs w:val="10"/>
        </w:rPr>
      </w:pPr>
    </w:p>
    <w:p w14:paraId="060C4999" w14:textId="77777777" w:rsidR="00131D4B" w:rsidRPr="006D0E13" w:rsidRDefault="00131D4B" w:rsidP="006D0E13">
      <w:pPr>
        <w:spacing w:after="0" w:line="240" w:lineRule="auto"/>
        <w:ind w:left="720" w:firstLine="720"/>
        <w:jc w:val="both"/>
        <w:rPr>
          <w:rFonts w:ascii="Sylfaen" w:hAnsi="Sylfaen"/>
          <w:i/>
          <w:iCs/>
        </w:rPr>
      </w:pPr>
      <w:r w:rsidRPr="006D0E13">
        <w:rPr>
          <w:rFonts w:ascii="Sylfaen" w:hAnsi="Sylfaen"/>
          <w:i/>
          <w:iCs/>
        </w:rPr>
        <w:t>Elle s’enfonça dans le canapé, appuyée contre les doux coussins.</w:t>
      </w:r>
    </w:p>
    <w:p w14:paraId="4C1D0F8E" w14:textId="0A70B39D" w:rsidR="00131D4B" w:rsidRDefault="00131D4B" w:rsidP="00123436">
      <w:pPr>
        <w:spacing w:after="0" w:line="240" w:lineRule="auto"/>
        <w:jc w:val="both"/>
        <w:rPr>
          <w:rFonts w:ascii="Sylfaen" w:hAnsi="Sylfaen"/>
        </w:rPr>
      </w:pPr>
      <w:r w:rsidRPr="00131D4B">
        <w:rPr>
          <w:rFonts w:ascii="Sylfaen" w:hAnsi="Sylfaen"/>
        </w:rPr>
        <w:t>Bien que les mots « coffin », « couffin » et « coussin » partagent une certaine ressemblance dans leur sonorité, ils ont des significations très différentes. « Coffin » est un étui pour la pierre à aiguiser, « couffin » est un berceau pour bébé et « coussin » est un support rembourré pour s’asseoir ou s’allonger. Comprendre ces nuances est essentiel pour une communication précise en français, en particulier dans des contextes liés à la maison, à la famille et au confort.</w:t>
      </w:r>
    </w:p>
    <w:p w14:paraId="74F5C760" w14:textId="77777777" w:rsidR="006D0E13" w:rsidRDefault="006D0E13" w:rsidP="006D0E13">
      <w:pPr>
        <w:spacing w:after="0" w:line="240" w:lineRule="auto"/>
        <w:rPr>
          <w:rFonts w:ascii="Sylfaen" w:hAnsi="Sylfaen"/>
          <w:b/>
          <w:bCs/>
          <w:highlight w:val="magenta"/>
        </w:rPr>
      </w:pPr>
      <w:bookmarkStart w:id="73" w:name="_Hlk219814765"/>
      <w:bookmarkStart w:id="74" w:name="_Hlk207526815"/>
    </w:p>
    <w:p w14:paraId="33CD19FE" w14:textId="78CD98C0" w:rsidR="006D0E13" w:rsidRPr="006D0E13" w:rsidRDefault="0079342D" w:rsidP="006D0E13">
      <w:pPr>
        <w:spacing w:after="0" w:line="240" w:lineRule="auto"/>
        <w:jc w:val="center"/>
        <w:rPr>
          <w:rFonts w:ascii="Sylfaen" w:hAnsi="Sylfaen"/>
          <w:b/>
          <w:bCs/>
          <w:sz w:val="32"/>
          <w:szCs w:val="32"/>
        </w:rPr>
      </w:pPr>
      <w:proofErr w:type="spellStart"/>
      <w:r>
        <w:rPr>
          <w:rFonts w:ascii="Sylfaen" w:hAnsi="Sylfaen"/>
          <w:b/>
          <w:bCs/>
          <w:sz w:val="32"/>
          <w:szCs w:val="32"/>
        </w:rPr>
        <w:t>C</w:t>
      </w:r>
      <w:r w:rsidR="006D0E13" w:rsidRPr="006D0E13">
        <w:rPr>
          <w:rFonts w:ascii="Sylfaen" w:hAnsi="Sylfaen"/>
          <w:b/>
          <w:bCs/>
          <w:sz w:val="32"/>
          <w:szCs w:val="32"/>
        </w:rPr>
        <w:t>omplétage</w:t>
      </w:r>
      <w:proofErr w:type="spellEnd"/>
      <w:r w:rsidR="006D0E13" w:rsidRPr="006D0E13">
        <w:rPr>
          <w:rFonts w:ascii="Sylfaen" w:hAnsi="Sylfaen"/>
          <w:b/>
          <w:bCs/>
          <w:sz w:val="32"/>
          <w:szCs w:val="32"/>
        </w:rPr>
        <w:t xml:space="preserve">, </w:t>
      </w:r>
      <w:r>
        <w:rPr>
          <w:rFonts w:ascii="Sylfaen" w:hAnsi="Sylfaen"/>
          <w:b/>
          <w:bCs/>
          <w:sz w:val="32"/>
          <w:szCs w:val="32"/>
        </w:rPr>
        <w:t>C</w:t>
      </w:r>
      <w:r w:rsidR="006D0E13" w:rsidRPr="006D0E13">
        <w:rPr>
          <w:rFonts w:ascii="Sylfaen" w:hAnsi="Sylfaen"/>
          <w:b/>
          <w:bCs/>
          <w:sz w:val="32"/>
          <w:szCs w:val="32"/>
        </w:rPr>
        <w:t xml:space="preserve">omplément, </w:t>
      </w:r>
      <w:r>
        <w:rPr>
          <w:rFonts w:ascii="Sylfaen" w:hAnsi="Sylfaen"/>
          <w:b/>
          <w:bCs/>
          <w:sz w:val="32"/>
          <w:szCs w:val="32"/>
        </w:rPr>
        <w:t>C</w:t>
      </w:r>
      <w:r w:rsidR="006D0E13" w:rsidRPr="006D0E13">
        <w:rPr>
          <w:rFonts w:ascii="Sylfaen" w:hAnsi="Sylfaen"/>
          <w:b/>
          <w:bCs/>
          <w:sz w:val="32"/>
          <w:szCs w:val="32"/>
        </w:rPr>
        <w:t xml:space="preserve">omplémentation et </w:t>
      </w:r>
      <w:r>
        <w:rPr>
          <w:rFonts w:ascii="Sylfaen" w:hAnsi="Sylfaen"/>
          <w:b/>
          <w:bCs/>
          <w:sz w:val="32"/>
          <w:szCs w:val="32"/>
        </w:rPr>
        <w:t>C</w:t>
      </w:r>
      <w:r w:rsidR="006D0E13" w:rsidRPr="006D0E13">
        <w:rPr>
          <w:rFonts w:ascii="Sylfaen" w:hAnsi="Sylfaen"/>
          <w:b/>
          <w:bCs/>
          <w:sz w:val="32"/>
          <w:szCs w:val="32"/>
        </w:rPr>
        <w:t>omplétude</w:t>
      </w:r>
    </w:p>
    <w:p w14:paraId="0815391B" w14:textId="5C0D8670" w:rsidR="006D0E13" w:rsidRPr="0038360B" w:rsidRDefault="006D0E13" w:rsidP="006D0E13">
      <w:pPr>
        <w:spacing w:after="0" w:line="240" w:lineRule="auto"/>
        <w:rPr>
          <w:rFonts w:ascii="Sylfaen" w:hAnsi="Sylfaen"/>
        </w:rPr>
      </w:pPr>
      <w:proofErr w:type="spellStart"/>
      <w:r w:rsidRPr="006D0E13">
        <w:rPr>
          <w:rFonts w:ascii="Sylfaen" w:hAnsi="Sylfaen"/>
          <w:b/>
          <w:bCs/>
          <w:sz w:val="28"/>
          <w:szCs w:val="28"/>
        </w:rPr>
        <w:t>Complétage</w:t>
      </w:r>
      <w:proofErr w:type="spellEnd"/>
      <w:r w:rsidRPr="006D0E13">
        <w:rPr>
          <w:rFonts w:ascii="Sylfaen" w:hAnsi="Sylfaen"/>
          <w:b/>
          <w:bCs/>
          <w:sz w:val="28"/>
          <w:szCs w:val="28"/>
        </w:rPr>
        <w:t xml:space="preserve"> </w:t>
      </w:r>
      <w:r w:rsidRPr="006D0E13">
        <w:rPr>
          <w:rFonts w:ascii="Sylfaen" w:hAnsi="Sylfaen"/>
          <w:i/>
          <w:iCs/>
        </w:rPr>
        <w:t>m.</w:t>
      </w:r>
      <w:r w:rsidR="004235B3">
        <w:rPr>
          <w:rFonts w:ascii="Sylfaen" w:hAnsi="Sylfaen"/>
          <w:i/>
          <w:iCs/>
        </w:rPr>
        <w:t xml:space="preserve"> </w:t>
      </w:r>
      <w:proofErr w:type="spellStart"/>
      <w:r w:rsidR="0038360B">
        <w:rPr>
          <w:rFonts w:ascii="Sylfaen" w:hAnsi="Sylfaen"/>
        </w:rPr>
        <w:t>լրացում</w:t>
      </w:r>
      <w:proofErr w:type="spellEnd"/>
      <w:r w:rsidR="0038360B">
        <w:rPr>
          <w:rFonts w:ascii="Sylfaen" w:hAnsi="Sylfaen"/>
        </w:rPr>
        <w:t xml:space="preserve">, </w:t>
      </w:r>
      <w:proofErr w:type="spellStart"/>
      <w:r w:rsidR="0038360B">
        <w:rPr>
          <w:rFonts w:ascii="Sylfaen" w:hAnsi="Sylfaen"/>
        </w:rPr>
        <w:t>ամբողջացում</w:t>
      </w:r>
      <w:proofErr w:type="spellEnd"/>
    </w:p>
    <w:p w14:paraId="780F1D23" w14:textId="5418250D" w:rsidR="006D0E13" w:rsidRPr="006D0E13" w:rsidRDefault="006D0E13" w:rsidP="006D0E13">
      <w:pPr>
        <w:spacing w:after="0" w:line="240" w:lineRule="auto"/>
        <w:ind w:left="1440" w:hanging="1440"/>
        <w:rPr>
          <w:rFonts w:ascii="Sylfaen" w:hAnsi="Sylfaen"/>
        </w:rPr>
      </w:pPr>
      <w:r w:rsidRPr="006D0E13">
        <w:rPr>
          <w:rFonts w:ascii="Sylfaen" w:hAnsi="Sylfaen"/>
          <w:b/>
          <w:bCs/>
        </w:rPr>
        <w:t>Définition :</w:t>
      </w:r>
      <w:r>
        <w:rPr>
          <w:rFonts w:ascii="Sylfaen" w:hAnsi="Sylfaen"/>
          <w:b/>
          <w:bCs/>
        </w:rPr>
        <w:t xml:space="preserve"> </w:t>
      </w:r>
      <w:r>
        <w:rPr>
          <w:rFonts w:ascii="Sylfaen" w:hAnsi="Sylfaen"/>
          <w:b/>
          <w:bCs/>
        </w:rPr>
        <w:tab/>
      </w:r>
      <w:r w:rsidRPr="006D0E13">
        <w:rPr>
          <w:rFonts w:ascii="Sylfaen" w:hAnsi="Sylfaen"/>
        </w:rPr>
        <w:t xml:space="preserve">Le </w:t>
      </w:r>
      <w:proofErr w:type="spellStart"/>
      <w:r w:rsidRPr="006D0E13">
        <w:rPr>
          <w:rFonts w:ascii="Sylfaen" w:hAnsi="Sylfaen"/>
        </w:rPr>
        <w:t>complétage</w:t>
      </w:r>
      <w:proofErr w:type="spellEnd"/>
      <w:r w:rsidRPr="006D0E13">
        <w:rPr>
          <w:rFonts w:ascii="Sylfaen" w:hAnsi="Sylfaen"/>
        </w:rPr>
        <w:t xml:space="preserve"> est l’action de compléter quelque chose, généralement une carte, un formulaire ou un document, en ajoutant des informations manquantes ou en remplissant des espaces vides.</w:t>
      </w:r>
    </w:p>
    <w:p w14:paraId="2CBF0124" w14:textId="77777777" w:rsidR="006D0E13" w:rsidRPr="006D0E13" w:rsidRDefault="006D0E13" w:rsidP="006D0E13">
      <w:pPr>
        <w:spacing w:after="0" w:line="240" w:lineRule="auto"/>
        <w:rPr>
          <w:rFonts w:ascii="Sylfaen" w:hAnsi="Sylfaen"/>
          <w:b/>
          <w:bCs/>
        </w:rPr>
      </w:pPr>
      <w:r w:rsidRPr="006D0E13">
        <w:rPr>
          <w:rFonts w:ascii="Sylfaen" w:hAnsi="Sylfaen"/>
          <w:b/>
          <w:bCs/>
        </w:rPr>
        <w:lastRenderedPageBreak/>
        <w:t>Exemples d’utilisation :</w:t>
      </w:r>
    </w:p>
    <w:p w14:paraId="16D431B4" w14:textId="77777777" w:rsidR="006D0E13" w:rsidRPr="006D0E13" w:rsidRDefault="006D0E13" w:rsidP="006D0E13">
      <w:pPr>
        <w:spacing w:after="0" w:line="240" w:lineRule="auto"/>
        <w:ind w:left="1440"/>
        <w:rPr>
          <w:rFonts w:ascii="Sylfaen" w:hAnsi="Sylfaen"/>
          <w:i/>
          <w:iCs/>
        </w:rPr>
      </w:pPr>
      <w:r w:rsidRPr="006D0E13">
        <w:rPr>
          <w:rFonts w:ascii="Sylfaen" w:hAnsi="Sylfaen"/>
          <w:i/>
          <w:iCs/>
        </w:rPr>
        <w:t xml:space="preserve">Le topographe réalise le </w:t>
      </w:r>
      <w:proofErr w:type="spellStart"/>
      <w:r w:rsidRPr="006D0E13">
        <w:rPr>
          <w:rFonts w:ascii="Sylfaen" w:hAnsi="Sylfaen"/>
          <w:i/>
          <w:iCs/>
        </w:rPr>
        <w:t>complétage</w:t>
      </w:r>
      <w:proofErr w:type="spellEnd"/>
      <w:r w:rsidRPr="006D0E13">
        <w:rPr>
          <w:rFonts w:ascii="Sylfaen" w:hAnsi="Sylfaen"/>
          <w:i/>
          <w:iCs/>
        </w:rPr>
        <w:t xml:space="preserve"> de la carte de la région. </w:t>
      </w:r>
    </w:p>
    <w:p w14:paraId="369B99E5" w14:textId="3D523BFD" w:rsidR="006D0E13" w:rsidRPr="006D0E13" w:rsidRDefault="006D0E13" w:rsidP="006D0E13">
      <w:pPr>
        <w:spacing w:after="0" w:line="240" w:lineRule="auto"/>
        <w:ind w:left="1440"/>
        <w:rPr>
          <w:rFonts w:ascii="Sylfaen" w:hAnsi="Sylfaen"/>
        </w:rPr>
      </w:pPr>
      <w:r w:rsidRPr="006D0E13">
        <w:rPr>
          <w:rFonts w:ascii="Sylfaen" w:hAnsi="Sylfaen"/>
        </w:rPr>
        <w:t>(</w:t>
      </w:r>
      <w:proofErr w:type="gramStart"/>
      <w:r w:rsidRPr="006D0E13">
        <w:rPr>
          <w:rFonts w:ascii="Sylfaen" w:hAnsi="Sylfaen"/>
        </w:rPr>
        <w:t>ajout</w:t>
      </w:r>
      <w:proofErr w:type="gramEnd"/>
      <w:r w:rsidRPr="006D0E13">
        <w:rPr>
          <w:rFonts w:ascii="Sylfaen" w:hAnsi="Sylfaen"/>
        </w:rPr>
        <w:t xml:space="preserve"> d’informations manquantes sur la carte)</w:t>
      </w:r>
    </w:p>
    <w:p w14:paraId="0A6BC70A" w14:textId="77777777" w:rsidR="006D0E13" w:rsidRPr="006D0E13" w:rsidRDefault="006D0E13" w:rsidP="006D0E13">
      <w:pPr>
        <w:spacing w:after="0" w:line="240" w:lineRule="auto"/>
        <w:rPr>
          <w:rFonts w:ascii="Sylfaen" w:hAnsi="Sylfaen"/>
          <w:sz w:val="10"/>
          <w:szCs w:val="10"/>
        </w:rPr>
      </w:pPr>
    </w:p>
    <w:p w14:paraId="63BF8886" w14:textId="77777777" w:rsidR="006D0E13" w:rsidRPr="006D0E13" w:rsidRDefault="006D0E13" w:rsidP="006D0E13">
      <w:pPr>
        <w:spacing w:after="0" w:line="240" w:lineRule="auto"/>
        <w:ind w:left="1440"/>
        <w:rPr>
          <w:rFonts w:ascii="Sylfaen" w:hAnsi="Sylfaen"/>
        </w:rPr>
      </w:pPr>
      <w:r w:rsidRPr="006D0E13">
        <w:rPr>
          <w:rFonts w:ascii="Sylfaen" w:hAnsi="Sylfaen"/>
          <w:i/>
          <w:iCs/>
        </w:rPr>
        <w:t xml:space="preserve">Après le </w:t>
      </w:r>
      <w:proofErr w:type="spellStart"/>
      <w:r w:rsidRPr="006D0E13">
        <w:rPr>
          <w:rFonts w:ascii="Sylfaen" w:hAnsi="Sylfaen"/>
          <w:i/>
          <w:iCs/>
        </w:rPr>
        <w:t>complétage</w:t>
      </w:r>
      <w:proofErr w:type="spellEnd"/>
      <w:r w:rsidRPr="006D0E13">
        <w:rPr>
          <w:rFonts w:ascii="Sylfaen" w:hAnsi="Sylfaen"/>
          <w:i/>
          <w:iCs/>
        </w:rPr>
        <w:t xml:space="preserve"> du formulaire, il l’a remis au bureau des admissions.</w:t>
      </w:r>
      <w:r w:rsidRPr="006D0E13">
        <w:rPr>
          <w:rFonts w:ascii="Sylfaen" w:hAnsi="Sylfaen"/>
        </w:rPr>
        <w:t xml:space="preserve"> (</w:t>
      </w:r>
      <w:proofErr w:type="gramStart"/>
      <w:r w:rsidRPr="006D0E13">
        <w:rPr>
          <w:rFonts w:ascii="Sylfaen" w:hAnsi="Sylfaen"/>
        </w:rPr>
        <w:t>remplissage</w:t>
      </w:r>
      <w:proofErr w:type="gramEnd"/>
      <w:r w:rsidRPr="006D0E13">
        <w:rPr>
          <w:rFonts w:ascii="Sylfaen" w:hAnsi="Sylfaen"/>
        </w:rPr>
        <w:t xml:space="preserve"> des espaces vides sur le formulaire)</w:t>
      </w:r>
    </w:p>
    <w:p w14:paraId="3D0B749C" w14:textId="77777777" w:rsidR="0038360B" w:rsidRDefault="006D0E13" w:rsidP="006D0E13">
      <w:pPr>
        <w:spacing w:after="0" w:line="240" w:lineRule="auto"/>
        <w:rPr>
          <w:rFonts w:ascii="Sylfaen" w:eastAsia="MS Mincho" w:hAnsi="Sylfaen" w:cs="MS Mincho"/>
        </w:rPr>
      </w:pPr>
      <w:r w:rsidRPr="006D0E13">
        <w:rPr>
          <w:rFonts w:ascii="Sylfaen" w:hAnsi="Sylfaen"/>
          <w:b/>
          <w:bCs/>
          <w:sz w:val="28"/>
          <w:szCs w:val="28"/>
        </w:rPr>
        <w:t xml:space="preserve">Complément </w:t>
      </w:r>
      <w:r w:rsidRPr="006D0E13">
        <w:rPr>
          <w:rFonts w:ascii="Sylfaen" w:hAnsi="Sylfaen"/>
          <w:i/>
          <w:iCs/>
        </w:rPr>
        <w:t>m.</w:t>
      </w:r>
      <w:r w:rsidR="004235B3">
        <w:rPr>
          <w:rFonts w:ascii="Sylfaen" w:hAnsi="Sylfaen"/>
          <w:i/>
          <w:iCs/>
        </w:rPr>
        <w:t xml:space="preserve"> </w:t>
      </w:r>
      <w:proofErr w:type="spellStart"/>
      <w:r w:rsidR="004235B3">
        <w:rPr>
          <w:rFonts w:ascii="Sylfaen" w:hAnsi="Sylfaen"/>
        </w:rPr>
        <w:t>լրում</w:t>
      </w:r>
      <w:proofErr w:type="spellEnd"/>
      <w:r w:rsidR="004235B3">
        <w:rPr>
          <w:rFonts w:ascii="Sylfaen" w:hAnsi="Sylfaen"/>
        </w:rPr>
        <w:t xml:space="preserve">, </w:t>
      </w:r>
      <w:proofErr w:type="spellStart"/>
      <w:r w:rsidR="004235B3">
        <w:rPr>
          <w:rFonts w:ascii="Sylfaen" w:hAnsi="Sylfaen"/>
        </w:rPr>
        <w:t>լրացում</w:t>
      </w:r>
      <w:proofErr w:type="spellEnd"/>
      <w:r w:rsidR="004235B3">
        <w:rPr>
          <w:rFonts w:ascii="Sylfaen" w:hAnsi="Sylfaen"/>
        </w:rPr>
        <w:t xml:space="preserve"> // </w:t>
      </w:r>
      <w:proofErr w:type="spellStart"/>
      <w:r w:rsidR="004235B3" w:rsidRPr="00E15E95">
        <w:rPr>
          <w:rFonts w:ascii="Sylfaen" w:hAnsi="Sylfaen"/>
          <w:i/>
          <w:iCs/>
        </w:rPr>
        <w:t>քրկ</w:t>
      </w:r>
      <w:proofErr w:type="spellEnd"/>
      <w:r w:rsidR="004235B3" w:rsidRPr="00E15E95">
        <w:rPr>
          <w:rFonts w:ascii="MS Mincho" w:eastAsia="MS Mincho" w:hAnsi="MS Mincho" w:cs="MS Mincho"/>
          <w:i/>
          <w:iCs/>
        </w:rPr>
        <w:t>․</w:t>
      </w:r>
      <w:r w:rsidR="004235B3">
        <w:rPr>
          <w:rFonts w:ascii="MS Mincho" w:eastAsia="MS Mincho" w:hAnsi="MS Mincho" w:cs="MS Mincho"/>
        </w:rPr>
        <w:t xml:space="preserve"> </w:t>
      </w:r>
      <w:proofErr w:type="spellStart"/>
      <w:r w:rsidR="004235B3">
        <w:rPr>
          <w:rFonts w:ascii="Sylfaen" w:eastAsia="MS Mincho" w:hAnsi="Sylfaen" w:cs="MS Mincho"/>
        </w:rPr>
        <w:t>լրացում</w:t>
      </w:r>
      <w:proofErr w:type="spellEnd"/>
      <w:r w:rsidR="004235B3">
        <w:rPr>
          <w:rFonts w:ascii="Sylfaen" w:eastAsia="MS Mincho" w:hAnsi="Sylfaen" w:cs="MS Mincho"/>
        </w:rPr>
        <w:t xml:space="preserve">, </w:t>
      </w:r>
      <w:proofErr w:type="spellStart"/>
      <w:r w:rsidR="004235B3">
        <w:rPr>
          <w:rFonts w:ascii="Sylfaen" w:eastAsia="MS Mincho" w:hAnsi="Sylfaen" w:cs="MS Mincho"/>
        </w:rPr>
        <w:t>ուղիղ</w:t>
      </w:r>
      <w:proofErr w:type="spellEnd"/>
      <w:r w:rsidR="004235B3">
        <w:rPr>
          <w:rFonts w:ascii="Sylfaen" w:eastAsia="MS Mincho" w:hAnsi="Sylfaen" w:cs="MS Mincho"/>
        </w:rPr>
        <w:t xml:space="preserve"> </w:t>
      </w:r>
      <w:proofErr w:type="spellStart"/>
      <w:r w:rsidR="004235B3">
        <w:rPr>
          <w:rFonts w:ascii="Sylfaen" w:eastAsia="MS Mincho" w:hAnsi="Sylfaen" w:cs="MS Mincho"/>
        </w:rPr>
        <w:t>խնդիր</w:t>
      </w:r>
      <w:proofErr w:type="spellEnd"/>
      <w:r w:rsidR="0038360B">
        <w:rPr>
          <w:rFonts w:ascii="Sylfaen" w:eastAsia="MS Mincho" w:hAnsi="Sylfaen" w:cs="MS Mincho"/>
        </w:rPr>
        <w:t xml:space="preserve"> (</w:t>
      </w:r>
      <w:proofErr w:type="spellStart"/>
      <w:r w:rsidR="0038360B">
        <w:rPr>
          <w:rFonts w:ascii="Sylfaen" w:eastAsia="MS Mincho" w:hAnsi="Sylfaen" w:cs="MS Mincho"/>
        </w:rPr>
        <w:t>omplément</w:t>
      </w:r>
      <w:proofErr w:type="spellEnd"/>
      <w:r w:rsidR="0038360B">
        <w:rPr>
          <w:rFonts w:ascii="Sylfaen" w:eastAsia="MS Mincho" w:hAnsi="Sylfaen" w:cs="MS Mincho"/>
        </w:rPr>
        <w:t xml:space="preserve"> d’objet </w:t>
      </w:r>
    </w:p>
    <w:p w14:paraId="0A68BBAA" w14:textId="7287A10C" w:rsidR="006D0E13" w:rsidRPr="004235B3" w:rsidRDefault="00E15E95" w:rsidP="00E15E95">
      <w:pPr>
        <w:spacing w:after="0" w:line="240" w:lineRule="auto"/>
        <w:ind w:left="720" w:firstLine="720"/>
        <w:rPr>
          <w:rFonts w:ascii="Sylfaen" w:eastAsia="MS Mincho" w:hAnsi="Sylfaen" w:cs="MS Mincho"/>
        </w:rPr>
      </w:pPr>
      <w:r>
        <w:rPr>
          <w:rFonts w:ascii="Sylfaen" w:eastAsia="MS Mincho" w:hAnsi="Sylfaen" w:cs="MS Mincho"/>
        </w:rPr>
        <w:t xml:space="preserve">       </w:t>
      </w:r>
      <w:proofErr w:type="gramStart"/>
      <w:r w:rsidR="0038360B">
        <w:rPr>
          <w:rFonts w:ascii="Sylfaen" w:eastAsia="MS Mincho" w:hAnsi="Sylfaen" w:cs="MS Mincho"/>
        </w:rPr>
        <w:t>direct</w:t>
      </w:r>
      <w:proofErr w:type="gramEnd"/>
      <w:r w:rsidR="0038360B">
        <w:rPr>
          <w:rFonts w:ascii="Sylfaen" w:eastAsia="MS Mincho" w:hAnsi="Sylfaen" w:cs="MS Mincho"/>
        </w:rPr>
        <w:t>)</w:t>
      </w:r>
      <w:r w:rsidR="004235B3">
        <w:rPr>
          <w:rFonts w:ascii="Sylfaen" w:eastAsia="MS Mincho" w:hAnsi="Sylfaen" w:cs="MS Mincho"/>
        </w:rPr>
        <w:t xml:space="preserve">, </w:t>
      </w:r>
      <w:proofErr w:type="spellStart"/>
      <w:r w:rsidR="004235B3">
        <w:rPr>
          <w:rFonts w:ascii="Sylfaen" w:eastAsia="MS Mincho" w:hAnsi="Sylfaen" w:cs="MS Mincho"/>
        </w:rPr>
        <w:t>անուղղակի</w:t>
      </w:r>
      <w:proofErr w:type="spellEnd"/>
      <w:r w:rsidR="004235B3">
        <w:rPr>
          <w:rFonts w:ascii="Sylfaen" w:eastAsia="MS Mincho" w:hAnsi="Sylfaen" w:cs="MS Mincho"/>
        </w:rPr>
        <w:t xml:space="preserve"> </w:t>
      </w:r>
      <w:proofErr w:type="spellStart"/>
      <w:r w:rsidR="004235B3">
        <w:rPr>
          <w:rFonts w:ascii="Sylfaen" w:eastAsia="MS Mincho" w:hAnsi="Sylfaen" w:cs="MS Mincho"/>
        </w:rPr>
        <w:t>խնդիր</w:t>
      </w:r>
      <w:proofErr w:type="spellEnd"/>
      <w:r w:rsidR="0038360B">
        <w:rPr>
          <w:rFonts w:ascii="Sylfaen" w:eastAsia="MS Mincho" w:hAnsi="Sylfaen" w:cs="MS Mincho"/>
        </w:rPr>
        <w:t xml:space="preserve"> (</w:t>
      </w:r>
      <w:proofErr w:type="spellStart"/>
      <w:r w:rsidR="0038360B">
        <w:rPr>
          <w:rFonts w:ascii="Sylfaen" w:eastAsia="MS Mincho" w:hAnsi="Sylfaen" w:cs="MS Mincho"/>
        </w:rPr>
        <w:t>omplément</w:t>
      </w:r>
      <w:proofErr w:type="spellEnd"/>
      <w:r w:rsidR="0038360B">
        <w:rPr>
          <w:rFonts w:ascii="Sylfaen" w:eastAsia="MS Mincho" w:hAnsi="Sylfaen" w:cs="MS Mincho"/>
        </w:rPr>
        <w:t xml:space="preserve"> d’objet indirect)</w:t>
      </w:r>
    </w:p>
    <w:p w14:paraId="263C77D9" w14:textId="3A247D81" w:rsidR="006D0E13" w:rsidRPr="006D0E13" w:rsidRDefault="006D0E13" w:rsidP="006D0E13">
      <w:pPr>
        <w:spacing w:after="0" w:line="240" w:lineRule="auto"/>
        <w:ind w:left="1440" w:hanging="1440"/>
        <w:rPr>
          <w:rFonts w:ascii="Sylfaen" w:hAnsi="Sylfaen"/>
        </w:rPr>
      </w:pPr>
      <w:r w:rsidRPr="006D0E13">
        <w:rPr>
          <w:rFonts w:ascii="Sylfaen" w:hAnsi="Sylfaen"/>
          <w:b/>
          <w:bCs/>
        </w:rPr>
        <w:t>Définition :</w:t>
      </w:r>
      <w:r>
        <w:rPr>
          <w:rFonts w:ascii="Sylfaen" w:hAnsi="Sylfaen"/>
          <w:b/>
          <w:bCs/>
        </w:rPr>
        <w:t xml:space="preserve"> </w:t>
      </w:r>
      <w:r>
        <w:rPr>
          <w:rFonts w:ascii="Sylfaen" w:hAnsi="Sylfaen"/>
          <w:b/>
          <w:bCs/>
        </w:rPr>
        <w:tab/>
      </w:r>
      <w:r w:rsidRPr="006D0E13">
        <w:rPr>
          <w:rFonts w:ascii="Sylfaen" w:hAnsi="Sylfaen"/>
        </w:rPr>
        <w:t>Un complément est un élément qui complète ou enrichit quelque chose d’autre, que ce soit une information, une substance ou une action.</w:t>
      </w:r>
    </w:p>
    <w:p w14:paraId="28D32E31" w14:textId="77777777" w:rsidR="006D0E13" w:rsidRPr="006D0E13" w:rsidRDefault="006D0E13" w:rsidP="006D0E13">
      <w:pPr>
        <w:spacing w:after="0" w:line="240" w:lineRule="auto"/>
        <w:rPr>
          <w:rFonts w:ascii="Sylfaen" w:hAnsi="Sylfaen"/>
          <w:b/>
          <w:bCs/>
        </w:rPr>
      </w:pPr>
      <w:r w:rsidRPr="006D0E13">
        <w:rPr>
          <w:rFonts w:ascii="Sylfaen" w:hAnsi="Sylfaen"/>
          <w:b/>
          <w:bCs/>
        </w:rPr>
        <w:t>Exemples d’utilisation :</w:t>
      </w:r>
    </w:p>
    <w:p w14:paraId="489FE1F2" w14:textId="77777777" w:rsidR="006D0E13" w:rsidRPr="006D0E13" w:rsidRDefault="006D0E13" w:rsidP="006D0E13">
      <w:pPr>
        <w:spacing w:after="0" w:line="240" w:lineRule="auto"/>
        <w:ind w:left="720" w:firstLine="720"/>
        <w:rPr>
          <w:rFonts w:ascii="Sylfaen" w:hAnsi="Sylfaen"/>
        </w:rPr>
      </w:pPr>
      <w:r w:rsidRPr="006D0E13">
        <w:rPr>
          <w:rFonts w:ascii="Sylfaen" w:hAnsi="Sylfaen"/>
          <w:i/>
          <w:iCs/>
        </w:rPr>
        <w:t>Il a reçu un complément de salaire</w:t>
      </w:r>
      <w:r w:rsidRPr="006D0E13">
        <w:rPr>
          <w:rFonts w:ascii="Sylfaen" w:hAnsi="Sylfaen"/>
        </w:rPr>
        <w:t>. (</w:t>
      </w:r>
      <w:proofErr w:type="gramStart"/>
      <w:r w:rsidRPr="006D0E13">
        <w:rPr>
          <w:rFonts w:ascii="Sylfaen" w:hAnsi="Sylfaen"/>
        </w:rPr>
        <w:t>ajout</w:t>
      </w:r>
      <w:proofErr w:type="gramEnd"/>
      <w:r w:rsidRPr="006D0E13">
        <w:rPr>
          <w:rFonts w:ascii="Sylfaen" w:hAnsi="Sylfaen"/>
        </w:rPr>
        <w:t xml:space="preserve"> ou supplément)</w:t>
      </w:r>
    </w:p>
    <w:p w14:paraId="38ABDA14" w14:textId="77777777" w:rsidR="006D0E13" w:rsidRPr="006D0E13" w:rsidRDefault="006D0E13" w:rsidP="006D0E13">
      <w:pPr>
        <w:spacing w:after="0" w:line="240" w:lineRule="auto"/>
        <w:rPr>
          <w:rFonts w:ascii="Sylfaen" w:hAnsi="Sylfaen"/>
          <w:sz w:val="10"/>
          <w:szCs w:val="10"/>
        </w:rPr>
      </w:pPr>
    </w:p>
    <w:p w14:paraId="13E1257E" w14:textId="77777777" w:rsidR="006D0E13" w:rsidRPr="006D0E13" w:rsidRDefault="006D0E13" w:rsidP="006D0E13">
      <w:pPr>
        <w:spacing w:after="0" w:line="240" w:lineRule="auto"/>
        <w:ind w:left="720" w:firstLine="720"/>
        <w:rPr>
          <w:rFonts w:ascii="Sylfaen" w:hAnsi="Sylfaen"/>
          <w:i/>
          <w:iCs/>
        </w:rPr>
      </w:pPr>
      <w:r w:rsidRPr="006D0E13">
        <w:rPr>
          <w:rFonts w:ascii="Sylfaen" w:hAnsi="Sylfaen"/>
          <w:i/>
          <w:iCs/>
        </w:rPr>
        <w:t xml:space="preserve">Les légumes frais sont un bon complément à tout repas. </w:t>
      </w:r>
    </w:p>
    <w:p w14:paraId="33DA10F3" w14:textId="24EF857F" w:rsidR="006D0E13" w:rsidRPr="006D0E13" w:rsidRDefault="006D0E13" w:rsidP="006D0E13">
      <w:pPr>
        <w:spacing w:after="0" w:line="240" w:lineRule="auto"/>
        <w:ind w:left="720" w:firstLine="720"/>
        <w:rPr>
          <w:rFonts w:ascii="Sylfaen" w:hAnsi="Sylfaen"/>
        </w:rPr>
      </w:pPr>
      <w:r w:rsidRPr="006D0E13">
        <w:rPr>
          <w:rFonts w:ascii="Sylfaen" w:hAnsi="Sylfaen"/>
        </w:rPr>
        <w:t>(</w:t>
      </w:r>
      <w:proofErr w:type="gramStart"/>
      <w:r w:rsidRPr="006D0E13">
        <w:rPr>
          <w:rFonts w:ascii="Sylfaen" w:hAnsi="Sylfaen"/>
        </w:rPr>
        <w:t>ajout</w:t>
      </w:r>
      <w:proofErr w:type="gramEnd"/>
      <w:r w:rsidRPr="006D0E13">
        <w:rPr>
          <w:rFonts w:ascii="Sylfaen" w:hAnsi="Sylfaen"/>
        </w:rPr>
        <w:t xml:space="preserve"> ou accompagnement)</w:t>
      </w:r>
    </w:p>
    <w:p w14:paraId="4FC91264" w14:textId="77777777" w:rsidR="006D0E13" w:rsidRPr="006D0E13" w:rsidRDefault="006D0E13" w:rsidP="006D0E13">
      <w:pPr>
        <w:spacing w:after="0" w:line="240" w:lineRule="auto"/>
        <w:rPr>
          <w:rFonts w:ascii="Sylfaen" w:hAnsi="Sylfaen"/>
          <w:sz w:val="10"/>
          <w:szCs w:val="10"/>
        </w:rPr>
      </w:pPr>
    </w:p>
    <w:p w14:paraId="154BB0D9" w14:textId="77777777" w:rsidR="006D0E13" w:rsidRPr="006D0E13" w:rsidRDefault="006D0E13" w:rsidP="006D0E13">
      <w:pPr>
        <w:spacing w:after="0" w:line="240" w:lineRule="auto"/>
        <w:ind w:left="1440"/>
        <w:rPr>
          <w:rFonts w:ascii="Sylfaen" w:hAnsi="Sylfaen"/>
          <w:i/>
          <w:iCs/>
        </w:rPr>
      </w:pPr>
      <w:r w:rsidRPr="006D0E13">
        <w:rPr>
          <w:rFonts w:ascii="Sylfaen" w:hAnsi="Sylfaen"/>
          <w:i/>
          <w:iCs/>
        </w:rPr>
        <w:t xml:space="preserve">Son témoignage a apporté un complément d’informations à l’enquête. </w:t>
      </w:r>
    </w:p>
    <w:p w14:paraId="6FD3778B" w14:textId="3F6809C5" w:rsidR="006D0E13" w:rsidRPr="006D0E13" w:rsidRDefault="006D0E13" w:rsidP="006D0E13">
      <w:pPr>
        <w:spacing w:after="0" w:line="240" w:lineRule="auto"/>
        <w:ind w:left="1440"/>
        <w:rPr>
          <w:rFonts w:ascii="Sylfaen" w:hAnsi="Sylfaen"/>
        </w:rPr>
      </w:pPr>
      <w:r w:rsidRPr="006D0E13">
        <w:rPr>
          <w:rFonts w:ascii="Sylfaen" w:hAnsi="Sylfaen"/>
        </w:rPr>
        <w:t>(</w:t>
      </w:r>
      <w:proofErr w:type="gramStart"/>
      <w:r w:rsidRPr="006D0E13">
        <w:rPr>
          <w:rFonts w:ascii="Sylfaen" w:hAnsi="Sylfaen"/>
        </w:rPr>
        <w:t>ajout</w:t>
      </w:r>
      <w:proofErr w:type="gramEnd"/>
      <w:r w:rsidRPr="006D0E13">
        <w:rPr>
          <w:rFonts w:ascii="Sylfaen" w:hAnsi="Sylfaen"/>
        </w:rPr>
        <w:t xml:space="preserve"> ou enrichissement)</w:t>
      </w:r>
    </w:p>
    <w:p w14:paraId="2DB0DBAC" w14:textId="2E4E9AFE" w:rsidR="006D0E13" w:rsidRPr="0038360B" w:rsidRDefault="006D0E13" w:rsidP="006D0E13">
      <w:pPr>
        <w:spacing w:after="0" w:line="240" w:lineRule="auto"/>
        <w:rPr>
          <w:rFonts w:ascii="Sylfaen" w:eastAsia="MS Mincho" w:hAnsi="Sylfaen" w:cs="MS Mincho"/>
          <w:b/>
          <w:bCs/>
        </w:rPr>
      </w:pPr>
      <w:r w:rsidRPr="006D0E13">
        <w:rPr>
          <w:rFonts w:ascii="Sylfaen" w:hAnsi="Sylfaen"/>
          <w:b/>
          <w:bCs/>
          <w:sz w:val="28"/>
          <w:szCs w:val="28"/>
        </w:rPr>
        <w:t xml:space="preserve">Complémentation </w:t>
      </w:r>
      <w:r w:rsidRPr="00E15E95">
        <w:rPr>
          <w:rFonts w:ascii="Sylfaen" w:hAnsi="Sylfaen"/>
          <w:b/>
          <w:bCs/>
          <w:i/>
          <w:iCs/>
        </w:rPr>
        <w:t>f</w:t>
      </w:r>
      <w:r w:rsidRPr="00E15E95">
        <w:rPr>
          <w:rFonts w:ascii="Sylfaen" w:hAnsi="Sylfaen"/>
          <w:i/>
          <w:iCs/>
        </w:rPr>
        <w:t>.</w:t>
      </w:r>
      <w:r w:rsidR="004235B3">
        <w:rPr>
          <w:rFonts w:ascii="Sylfaen" w:hAnsi="Sylfaen"/>
          <w:i/>
          <w:iCs/>
        </w:rPr>
        <w:t xml:space="preserve"> </w:t>
      </w:r>
      <w:proofErr w:type="spellStart"/>
      <w:r w:rsidR="0038360B">
        <w:rPr>
          <w:rFonts w:ascii="Sylfaen" w:hAnsi="Sylfaen"/>
        </w:rPr>
        <w:t>լրացում</w:t>
      </w:r>
      <w:proofErr w:type="spellEnd"/>
      <w:r w:rsidR="0038360B">
        <w:rPr>
          <w:rFonts w:ascii="MS Mincho" w:eastAsia="MS Mincho" w:hAnsi="MS Mincho" w:cs="MS Mincho"/>
        </w:rPr>
        <w:t xml:space="preserve">, </w:t>
      </w:r>
      <w:proofErr w:type="spellStart"/>
      <w:r w:rsidR="0038360B">
        <w:rPr>
          <w:rFonts w:ascii="Sylfaen" w:eastAsia="MS Mincho" w:hAnsi="Sylfaen" w:cs="MS Mincho"/>
        </w:rPr>
        <w:t>ստորադաս</w:t>
      </w:r>
      <w:proofErr w:type="spellEnd"/>
      <w:r w:rsidR="0038360B">
        <w:rPr>
          <w:rFonts w:ascii="Sylfaen" w:eastAsia="MS Mincho" w:hAnsi="Sylfaen" w:cs="MS Mincho"/>
        </w:rPr>
        <w:t xml:space="preserve"> </w:t>
      </w:r>
      <w:proofErr w:type="spellStart"/>
      <w:r w:rsidR="0038360B">
        <w:rPr>
          <w:rFonts w:ascii="Sylfaen" w:eastAsia="MS Mincho" w:hAnsi="Sylfaen" w:cs="MS Mincho"/>
        </w:rPr>
        <w:t>լրացման</w:t>
      </w:r>
      <w:proofErr w:type="spellEnd"/>
      <w:r w:rsidR="0038360B">
        <w:rPr>
          <w:rFonts w:ascii="Sylfaen" w:eastAsia="MS Mincho" w:hAnsi="Sylfaen" w:cs="MS Mincho"/>
        </w:rPr>
        <w:t xml:space="preserve"> </w:t>
      </w:r>
      <w:proofErr w:type="spellStart"/>
      <w:r w:rsidR="0038360B">
        <w:rPr>
          <w:rFonts w:ascii="Sylfaen" w:eastAsia="MS Mincho" w:hAnsi="Sylfaen" w:cs="MS Mincho"/>
        </w:rPr>
        <w:t>կառուցում</w:t>
      </w:r>
      <w:proofErr w:type="spellEnd"/>
    </w:p>
    <w:p w14:paraId="0B0A6DB7" w14:textId="78E3E497" w:rsidR="006D0E13" w:rsidRPr="006D0E13" w:rsidRDefault="006D0E13" w:rsidP="00800F42">
      <w:pPr>
        <w:spacing w:after="0" w:line="240" w:lineRule="auto"/>
        <w:ind w:left="1440" w:hanging="1440"/>
        <w:rPr>
          <w:rFonts w:ascii="Sylfaen" w:hAnsi="Sylfaen"/>
        </w:rPr>
      </w:pPr>
      <w:r w:rsidRPr="00800F42">
        <w:rPr>
          <w:rFonts w:ascii="Sylfaen" w:hAnsi="Sylfaen"/>
          <w:b/>
          <w:bCs/>
        </w:rPr>
        <w:t>Définition :</w:t>
      </w:r>
      <w:r w:rsidR="00800F42">
        <w:rPr>
          <w:rFonts w:ascii="Sylfaen" w:hAnsi="Sylfaen"/>
          <w:b/>
          <w:bCs/>
        </w:rPr>
        <w:t xml:space="preserve"> </w:t>
      </w:r>
      <w:r w:rsidR="00800F42">
        <w:rPr>
          <w:rFonts w:ascii="Sylfaen" w:hAnsi="Sylfaen"/>
          <w:b/>
          <w:bCs/>
        </w:rPr>
        <w:tab/>
      </w:r>
      <w:r w:rsidRPr="006D0E13">
        <w:rPr>
          <w:rFonts w:ascii="Sylfaen" w:hAnsi="Sylfaen"/>
        </w:rPr>
        <w:t>La complémentation est l’action de compléter ou de rendre complet quelque chose, souvent utilisée dans des contextes linguistiques ou grammaticaux.</w:t>
      </w:r>
    </w:p>
    <w:p w14:paraId="1E801B3F" w14:textId="77777777" w:rsidR="006D0E13" w:rsidRPr="00800F42" w:rsidRDefault="006D0E13" w:rsidP="006D0E13">
      <w:pPr>
        <w:spacing w:after="0" w:line="240" w:lineRule="auto"/>
        <w:rPr>
          <w:rFonts w:ascii="Sylfaen" w:hAnsi="Sylfaen"/>
          <w:b/>
          <w:bCs/>
        </w:rPr>
      </w:pPr>
      <w:r w:rsidRPr="00800F42">
        <w:rPr>
          <w:rFonts w:ascii="Sylfaen" w:hAnsi="Sylfaen"/>
          <w:b/>
          <w:bCs/>
        </w:rPr>
        <w:t>Exemples d’utilisation :</w:t>
      </w:r>
    </w:p>
    <w:p w14:paraId="03C75934" w14:textId="77777777" w:rsidR="00800F42" w:rsidRPr="00800F42" w:rsidRDefault="006D0E13" w:rsidP="00800F42">
      <w:pPr>
        <w:spacing w:after="0" w:line="240" w:lineRule="auto"/>
        <w:ind w:left="720" w:firstLine="720"/>
        <w:rPr>
          <w:rFonts w:ascii="Sylfaen" w:hAnsi="Sylfaen"/>
          <w:i/>
          <w:iCs/>
        </w:rPr>
      </w:pPr>
      <w:r w:rsidRPr="00800F42">
        <w:rPr>
          <w:rFonts w:ascii="Sylfaen" w:hAnsi="Sylfaen"/>
          <w:i/>
          <w:iCs/>
        </w:rPr>
        <w:t xml:space="preserve">Le grammairien étudie la complémentation des verbes. </w:t>
      </w:r>
    </w:p>
    <w:p w14:paraId="33A205A5" w14:textId="59C55E81" w:rsidR="006D0E13" w:rsidRPr="006D0E13" w:rsidRDefault="006D0E13" w:rsidP="00800F42">
      <w:pPr>
        <w:spacing w:after="0" w:line="240" w:lineRule="auto"/>
        <w:ind w:left="1440"/>
        <w:rPr>
          <w:rFonts w:ascii="Sylfaen" w:hAnsi="Sylfaen"/>
        </w:rPr>
      </w:pPr>
      <w:r w:rsidRPr="006D0E13">
        <w:rPr>
          <w:rFonts w:ascii="Sylfaen" w:hAnsi="Sylfaen"/>
        </w:rPr>
        <w:t>(</w:t>
      </w:r>
      <w:proofErr w:type="gramStart"/>
      <w:r w:rsidRPr="006D0E13">
        <w:rPr>
          <w:rFonts w:ascii="Sylfaen" w:hAnsi="Sylfaen"/>
        </w:rPr>
        <w:t>ajout</w:t>
      </w:r>
      <w:proofErr w:type="gramEnd"/>
      <w:r w:rsidRPr="006D0E13">
        <w:rPr>
          <w:rFonts w:ascii="Sylfaen" w:hAnsi="Sylfaen"/>
        </w:rPr>
        <w:t xml:space="preserve"> des éléments nécessaires pour former une phrase grammaticalement correcte)</w:t>
      </w:r>
    </w:p>
    <w:p w14:paraId="69BF68E6" w14:textId="77777777" w:rsidR="006D0E13" w:rsidRPr="00800F42" w:rsidRDefault="006D0E13" w:rsidP="006D0E13">
      <w:pPr>
        <w:spacing w:after="0" w:line="240" w:lineRule="auto"/>
        <w:rPr>
          <w:rFonts w:ascii="Sylfaen" w:hAnsi="Sylfaen"/>
          <w:sz w:val="10"/>
          <w:szCs w:val="10"/>
        </w:rPr>
      </w:pPr>
    </w:p>
    <w:p w14:paraId="6F283736" w14:textId="77777777" w:rsidR="006D0E13" w:rsidRPr="006D0E13" w:rsidRDefault="006D0E13" w:rsidP="00800F42">
      <w:pPr>
        <w:spacing w:after="0" w:line="240" w:lineRule="auto"/>
        <w:ind w:left="1440"/>
        <w:rPr>
          <w:rFonts w:ascii="Sylfaen" w:hAnsi="Sylfaen"/>
        </w:rPr>
      </w:pPr>
      <w:r w:rsidRPr="00800F42">
        <w:rPr>
          <w:rFonts w:ascii="Sylfaen" w:hAnsi="Sylfaen"/>
          <w:i/>
          <w:iCs/>
        </w:rPr>
        <w:t>La complémentation des compétences est essentielle pour réussir dans ce domaine.</w:t>
      </w:r>
      <w:r w:rsidRPr="006D0E13">
        <w:rPr>
          <w:rFonts w:ascii="Sylfaen" w:hAnsi="Sylfaen"/>
        </w:rPr>
        <w:t xml:space="preserve"> (</w:t>
      </w:r>
      <w:proofErr w:type="gramStart"/>
      <w:r w:rsidRPr="006D0E13">
        <w:rPr>
          <w:rFonts w:ascii="Sylfaen" w:hAnsi="Sylfaen"/>
        </w:rPr>
        <w:t>ajout</w:t>
      </w:r>
      <w:proofErr w:type="gramEnd"/>
      <w:r w:rsidRPr="006D0E13">
        <w:rPr>
          <w:rFonts w:ascii="Sylfaen" w:hAnsi="Sylfaen"/>
        </w:rPr>
        <w:t xml:space="preserve"> de compétences supplémentaires)</w:t>
      </w:r>
    </w:p>
    <w:p w14:paraId="13E3AEA9" w14:textId="3DB486FD" w:rsidR="006D0E13" w:rsidRPr="0038360B" w:rsidRDefault="006D0E13" w:rsidP="006D0E13">
      <w:pPr>
        <w:spacing w:after="0" w:line="240" w:lineRule="auto"/>
        <w:rPr>
          <w:rFonts w:ascii="Sylfaen" w:hAnsi="Sylfaen"/>
        </w:rPr>
      </w:pPr>
      <w:r w:rsidRPr="00800F42">
        <w:rPr>
          <w:rFonts w:ascii="Sylfaen" w:hAnsi="Sylfaen"/>
          <w:b/>
          <w:bCs/>
          <w:sz w:val="28"/>
          <w:szCs w:val="28"/>
        </w:rPr>
        <w:t>Complétude</w:t>
      </w:r>
      <w:r w:rsidR="00800F42" w:rsidRPr="00800F42">
        <w:rPr>
          <w:rFonts w:ascii="Sylfaen" w:hAnsi="Sylfaen"/>
          <w:b/>
          <w:bCs/>
          <w:sz w:val="28"/>
          <w:szCs w:val="28"/>
        </w:rPr>
        <w:t xml:space="preserve"> </w:t>
      </w:r>
      <w:r w:rsidR="00800F42" w:rsidRPr="00800F42">
        <w:rPr>
          <w:rFonts w:ascii="Sylfaen" w:hAnsi="Sylfaen"/>
          <w:i/>
          <w:iCs/>
        </w:rPr>
        <w:t>f.</w:t>
      </w:r>
      <w:r w:rsidR="0038360B">
        <w:rPr>
          <w:rFonts w:ascii="Sylfaen" w:hAnsi="Sylfaen"/>
          <w:i/>
          <w:iCs/>
        </w:rPr>
        <w:tab/>
      </w:r>
      <w:proofErr w:type="spellStart"/>
      <w:proofErr w:type="gramStart"/>
      <w:r w:rsidR="0038360B">
        <w:rPr>
          <w:rFonts w:ascii="Sylfaen" w:hAnsi="Sylfaen"/>
        </w:rPr>
        <w:t>ամբողջականություն</w:t>
      </w:r>
      <w:proofErr w:type="spellEnd"/>
      <w:proofErr w:type="gramEnd"/>
      <w:r w:rsidR="0038360B">
        <w:rPr>
          <w:rFonts w:ascii="Sylfaen" w:hAnsi="Sylfaen"/>
        </w:rPr>
        <w:t xml:space="preserve">, </w:t>
      </w:r>
      <w:proofErr w:type="spellStart"/>
      <w:r w:rsidR="0038360B">
        <w:rPr>
          <w:rFonts w:ascii="Sylfaen" w:hAnsi="Sylfaen"/>
        </w:rPr>
        <w:t>լրիվություն</w:t>
      </w:r>
      <w:proofErr w:type="spellEnd"/>
    </w:p>
    <w:p w14:paraId="277A61E3" w14:textId="6AEFA286" w:rsidR="006D0E13" w:rsidRPr="006D0E13" w:rsidRDefault="006D0E13" w:rsidP="00800F42">
      <w:pPr>
        <w:spacing w:after="0" w:line="240" w:lineRule="auto"/>
        <w:ind w:left="1440" w:hanging="1440"/>
        <w:rPr>
          <w:rFonts w:ascii="Sylfaen" w:hAnsi="Sylfaen"/>
        </w:rPr>
      </w:pPr>
      <w:r w:rsidRPr="00800F42">
        <w:rPr>
          <w:rFonts w:ascii="Sylfaen" w:hAnsi="Sylfaen"/>
          <w:b/>
          <w:bCs/>
        </w:rPr>
        <w:t>Définition :</w:t>
      </w:r>
      <w:r w:rsidR="00800F42">
        <w:rPr>
          <w:rFonts w:ascii="Sylfaen" w:hAnsi="Sylfaen"/>
          <w:b/>
          <w:bCs/>
        </w:rPr>
        <w:t xml:space="preserve"> </w:t>
      </w:r>
      <w:r w:rsidR="00800F42">
        <w:rPr>
          <w:rFonts w:ascii="Sylfaen" w:hAnsi="Sylfaen"/>
          <w:b/>
          <w:bCs/>
        </w:rPr>
        <w:tab/>
      </w:r>
      <w:r w:rsidRPr="006D0E13">
        <w:rPr>
          <w:rFonts w:ascii="Sylfaen" w:hAnsi="Sylfaen"/>
        </w:rPr>
        <w:t>La complétude se réfère à l’état de ce qui est complet, entier ou total. C’est le fait d’avoir tous les éléments nécessaires pour former un tout.</w:t>
      </w:r>
    </w:p>
    <w:p w14:paraId="2667A0CA" w14:textId="77777777" w:rsidR="006D0E13" w:rsidRPr="00800F42" w:rsidRDefault="006D0E13" w:rsidP="006D0E13">
      <w:pPr>
        <w:spacing w:after="0" w:line="240" w:lineRule="auto"/>
        <w:rPr>
          <w:rFonts w:ascii="Sylfaen" w:hAnsi="Sylfaen"/>
          <w:b/>
          <w:bCs/>
        </w:rPr>
      </w:pPr>
      <w:r w:rsidRPr="00800F42">
        <w:rPr>
          <w:rFonts w:ascii="Sylfaen" w:hAnsi="Sylfaen"/>
          <w:b/>
          <w:bCs/>
        </w:rPr>
        <w:t>Exemples d’utilisation :</w:t>
      </w:r>
    </w:p>
    <w:p w14:paraId="19451B64" w14:textId="77777777" w:rsidR="00800F42" w:rsidRPr="00800F42" w:rsidRDefault="006D0E13" w:rsidP="00800F42">
      <w:pPr>
        <w:spacing w:after="0" w:line="240" w:lineRule="auto"/>
        <w:ind w:left="720" w:firstLine="720"/>
        <w:rPr>
          <w:rFonts w:ascii="Sylfaen" w:hAnsi="Sylfaen"/>
          <w:i/>
          <w:iCs/>
        </w:rPr>
      </w:pPr>
      <w:r w:rsidRPr="00800F42">
        <w:rPr>
          <w:rFonts w:ascii="Sylfaen" w:hAnsi="Sylfaen"/>
          <w:i/>
          <w:iCs/>
        </w:rPr>
        <w:t xml:space="preserve">La complétude de ton travail est nécessaire pour progresser. </w:t>
      </w:r>
    </w:p>
    <w:p w14:paraId="70901C74" w14:textId="063ACFDE" w:rsidR="006D0E13" w:rsidRPr="006D0E13" w:rsidRDefault="006D0E13" w:rsidP="00800F42">
      <w:pPr>
        <w:spacing w:after="0" w:line="240" w:lineRule="auto"/>
        <w:ind w:left="720" w:firstLine="720"/>
        <w:rPr>
          <w:rFonts w:ascii="Sylfaen" w:hAnsi="Sylfaen"/>
        </w:rPr>
      </w:pPr>
      <w:r w:rsidRPr="006D0E13">
        <w:rPr>
          <w:rFonts w:ascii="Sylfaen" w:hAnsi="Sylfaen"/>
        </w:rPr>
        <w:t>(</w:t>
      </w:r>
      <w:proofErr w:type="gramStart"/>
      <w:r w:rsidRPr="006D0E13">
        <w:rPr>
          <w:rFonts w:ascii="Sylfaen" w:hAnsi="Sylfaen"/>
        </w:rPr>
        <w:t>état</w:t>
      </w:r>
      <w:proofErr w:type="gramEnd"/>
      <w:r w:rsidRPr="006D0E13">
        <w:rPr>
          <w:rFonts w:ascii="Sylfaen" w:hAnsi="Sylfaen"/>
        </w:rPr>
        <w:t xml:space="preserve"> d’être complet ou exhaustif)</w:t>
      </w:r>
    </w:p>
    <w:p w14:paraId="63A07B62" w14:textId="77777777" w:rsidR="006D0E13" w:rsidRPr="00800F42" w:rsidRDefault="006D0E13" w:rsidP="006D0E13">
      <w:pPr>
        <w:spacing w:after="0" w:line="240" w:lineRule="auto"/>
        <w:rPr>
          <w:rFonts w:ascii="Sylfaen" w:hAnsi="Sylfaen"/>
          <w:sz w:val="10"/>
          <w:szCs w:val="10"/>
        </w:rPr>
      </w:pPr>
    </w:p>
    <w:p w14:paraId="15172BF6" w14:textId="77777777" w:rsidR="00800F42" w:rsidRPr="00800F42" w:rsidRDefault="006D0E13" w:rsidP="00800F42">
      <w:pPr>
        <w:spacing w:after="0" w:line="240" w:lineRule="auto"/>
        <w:ind w:left="720" w:firstLine="720"/>
        <w:rPr>
          <w:rFonts w:ascii="Sylfaen" w:hAnsi="Sylfaen"/>
          <w:i/>
          <w:iCs/>
        </w:rPr>
      </w:pPr>
      <w:r w:rsidRPr="00800F42">
        <w:rPr>
          <w:rFonts w:ascii="Sylfaen" w:hAnsi="Sylfaen"/>
          <w:i/>
          <w:iCs/>
        </w:rPr>
        <w:t xml:space="preserve">L’examen de fin d’année évaluera la complétude de tes connaissances. </w:t>
      </w:r>
    </w:p>
    <w:p w14:paraId="1EAA5883" w14:textId="0B389775" w:rsidR="006D0E13" w:rsidRPr="006D0E13" w:rsidRDefault="006D0E13" w:rsidP="00800F42">
      <w:pPr>
        <w:spacing w:after="0" w:line="240" w:lineRule="auto"/>
        <w:ind w:left="720" w:firstLine="720"/>
        <w:rPr>
          <w:rFonts w:ascii="Sylfaen" w:hAnsi="Sylfaen"/>
        </w:rPr>
      </w:pPr>
      <w:r w:rsidRPr="006D0E13">
        <w:rPr>
          <w:rFonts w:ascii="Sylfaen" w:hAnsi="Sylfaen"/>
        </w:rPr>
        <w:t>(</w:t>
      </w:r>
      <w:proofErr w:type="gramStart"/>
      <w:r w:rsidRPr="006D0E13">
        <w:rPr>
          <w:rFonts w:ascii="Sylfaen" w:hAnsi="Sylfaen"/>
        </w:rPr>
        <w:t>étendue</w:t>
      </w:r>
      <w:proofErr w:type="gramEnd"/>
      <w:r w:rsidRPr="006D0E13">
        <w:rPr>
          <w:rFonts w:ascii="Sylfaen" w:hAnsi="Sylfaen"/>
        </w:rPr>
        <w:t xml:space="preserve"> et exhaustivité des connaissances)</w:t>
      </w:r>
    </w:p>
    <w:p w14:paraId="05CB6B2E" w14:textId="442E53CD" w:rsidR="006D0E13" w:rsidRDefault="006D0E13" w:rsidP="006D0E13">
      <w:pPr>
        <w:spacing w:after="0" w:line="240" w:lineRule="auto"/>
        <w:rPr>
          <w:rFonts w:ascii="Sylfaen" w:hAnsi="Sylfaen"/>
        </w:rPr>
      </w:pPr>
      <w:r w:rsidRPr="006D0E13">
        <w:rPr>
          <w:rFonts w:ascii="Sylfaen" w:hAnsi="Sylfaen"/>
        </w:rPr>
        <w:t xml:space="preserve">Bien que les mots « </w:t>
      </w:r>
      <w:proofErr w:type="spellStart"/>
      <w:r w:rsidRPr="006D0E13">
        <w:rPr>
          <w:rFonts w:ascii="Sylfaen" w:hAnsi="Sylfaen"/>
        </w:rPr>
        <w:t>complétage</w:t>
      </w:r>
      <w:proofErr w:type="spellEnd"/>
      <w:r w:rsidRPr="006D0E13">
        <w:rPr>
          <w:rFonts w:ascii="Sylfaen" w:hAnsi="Sylfaen"/>
        </w:rPr>
        <w:t xml:space="preserve"> », « complément », « complémentation » et « complétude » partagent une certaine ressemblance dans leur sonorité, ils ont des significations très différentes. « </w:t>
      </w:r>
      <w:proofErr w:type="spellStart"/>
      <w:r w:rsidRPr="006D0E13">
        <w:rPr>
          <w:rFonts w:ascii="Sylfaen" w:hAnsi="Sylfaen"/>
        </w:rPr>
        <w:t>Complétage</w:t>
      </w:r>
      <w:proofErr w:type="spellEnd"/>
      <w:r w:rsidRPr="006D0E13">
        <w:rPr>
          <w:rFonts w:ascii="Sylfaen" w:hAnsi="Sylfaen"/>
        </w:rPr>
        <w:t xml:space="preserve"> » se réfère à l’action de compléter, « complément » est un élément qui complète, « complémentation » est l’action de compléter, et « complétude » est l’état de ce qui est complet. Comprendre ces nuances est essentiel pour une communication précise en </w:t>
      </w:r>
      <w:r w:rsidRPr="006D0E13">
        <w:rPr>
          <w:rFonts w:ascii="Sylfaen" w:hAnsi="Sylfaen"/>
        </w:rPr>
        <w:lastRenderedPageBreak/>
        <w:t>français, en particulier dans des contextes liés à la rédaction, à la linguistique et à la gestion de projet.</w:t>
      </w:r>
    </w:p>
    <w:p w14:paraId="46BD10F2" w14:textId="77777777" w:rsidR="00206732" w:rsidRDefault="00206732" w:rsidP="006D0E13">
      <w:pPr>
        <w:spacing w:after="0" w:line="240" w:lineRule="auto"/>
        <w:rPr>
          <w:rFonts w:ascii="Sylfaen" w:hAnsi="Sylfaen"/>
        </w:rPr>
      </w:pPr>
    </w:p>
    <w:p w14:paraId="451875CC" w14:textId="261A5960" w:rsidR="00206732" w:rsidRPr="00206732" w:rsidRDefault="00206732" w:rsidP="00206732">
      <w:pPr>
        <w:spacing w:after="0" w:line="240" w:lineRule="auto"/>
        <w:jc w:val="center"/>
        <w:rPr>
          <w:rFonts w:ascii="Sylfaen" w:hAnsi="Sylfaen"/>
          <w:b/>
          <w:bCs/>
          <w:sz w:val="32"/>
          <w:szCs w:val="32"/>
        </w:rPr>
      </w:pPr>
      <w:r w:rsidRPr="00206732">
        <w:rPr>
          <w:rFonts w:ascii="Sylfaen" w:hAnsi="Sylfaen"/>
          <w:b/>
          <w:bCs/>
          <w:sz w:val="32"/>
          <w:szCs w:val="32"/>
        </w:rPr>
        <w:t>Compatibilité et Comptabilité</w:t>
      </w:r>
    </w:p>
    <w:p w14:paraId="6F59131C" w14:textId="59E878BB" w:rsidR="00206732" w:rsidRPr="00C116D0" w:rsidRDefault="00206732" w:rsidP="00206732">
      <w:pPr>
        <w:spacing w:after="0" w:line="240" w:lineRule="auto"/>
        <w:rPr>
          <w:rFonts w:ascii="Sylfaen" w:eastAsia="MS Mincho" w:hAnsi="Sylfaen" w:cs="MS Mincho"/>
        </w:rPr>
      </w:pPr>
      <w:r w:rsidRPr="00206732">
        <w:rPr>
          <w:rFonts w:ascii="Sylfaen" w:hAnsi="Sylfaen"/>
          <w:b/>
          <w:bCs/>
          <w:sz w:val="28"/>
          <w:szCs w:val="28"/>
        </w:rPr>
        <w:t>Compatibilité</w:t>
      </w:r>
      <w:r>
        <w:rPr>
          <w:rFonts w:ascii="Sylfaen" w:hAnsi="Sylfaen"/>
          <w:b/>
          <w:bCs/>
          <w:sz w:val="28"/>
          <w:szCs w:val="28"/>
        </w:rPr>
        <w:t xml:space="preserve"> </w:t>
      </w:r>
      <w:bookmarkStart w:id="75" w:name="_Hlk230891895"/>
      <w:r w:rsidRPr="00206732">
        <w:rPr>
          <w:rFonts w:ascii="Sylfaen" w:hAnsi="Sylfaen"/>
          <w:i/>
          <w:iCs/>
        </w:rPr>
        <w:t>f.</w:t>
      </w:r>
      <w:bookmarkEnd w:id="75"/>
      <w:r w:rsidR="00C116D0">
        <w:rPr>
          <w:rFonts w:ascii="Sylfaen" w:hAnsi="Sylfaen"/>
          <w:i/>
          <w:iCs/>
        </w:rPr>
        <w:tab/>
      </w:r>
      <w:proofErr w:type="spellStart"/>
      <w:proofErr w:type="gramStart"/>
      <w:r w:rsidR="00C116D0">
        <w:rPr>
          <w:rFonts w:ascii="Sylfaen" w:hAnsi="Sylfaen"/>
        </w:rPr>
        <w:t>համապատասխանություն</w:t>
      </w:r>
      <w:proofErr w:type="spellEnd"/>
      <w:proofErr w:type="gramEnd"/>
      <w:r w:rsidR="00C116D0">
        <w:rPr>
          <w:rFonts w:ascii="MS Mincho" w:eastAsia="MS Mincho" w:hAnsi="MS Mincho" w:cs="MS Mincho"/>
        </w:rPr>
        <w:t xml:space="preserve">․ </w:t>
      </w:r>
      <w:proofErr w:type="spellStart"/>
      <w:r w:rsidR="00C116D0">
        <w:rPr>
          <w:rFonts w:ascii="Sylfaen" w:eastAsia="MS Mincho" w:hAnsi="Sylfaen" w:cs="MS Mincho"/>
        </w:rPr>
        <w:t>համատեղելիություն</w:t>
      </w:r>
      <w:proofErr w:type="spellEnd"/>
    </w:p>
    <w:p w14:paraId="577E8F12" w14:textId="4736ECF9" w:rsidR="00206732" w:rsidRPr="00206732" w:rsidRDefault="00206732" w:rsidP="00206732">
      <w:pPr>
        <w:spacing w:after="0" w:line="240" w:lineRule="auto"/>
        <w:ind w:left="1440" w:hanging="1440"/>
        <w:rPr>
          <w:rFonts w:ascii="Sylfaen" w:hAnsi="Sylfaen"/>
        </w:rPr>
      </w:pPr>
      <w:r w:rsidRPr="00206732">
        <w:rPr>
          <w:rFonts w:ascii="Sylfaen" w:hAnsi="Sylfaen"/>
          <w:b/>
          <w:bCs/>
        </w:rPr>
        <w:t>Définition :</w:t>
      </w:r>
      <w:r>
        <w:rPr>
          <w:rFonts w:ascii="Sylfaen" w:hAnsi="Sylfaen"/>
          <w:b/>
          <w:bCs/>
        </w:rPr>
        <w:t xml:space="preserve"> </w:t>
      </w:r>
      <w:r>
        <w:rPr>
          <w:rFonts w:ascii="Sylfaen" w:hAnsi="Sylfaen"/>
          <w:b/>
          <w:bCs/>
        </w:rPr>
        <w:tab/>
      </w:r>
      <w:r w:rsidRPr="00206732">
        <w:rPr>
          <w:rFonts w:ascii="Sylfaen" w:hAnsi="Sylfaen"/>
        </w:rPr>
        <w:t>La compatibilité désigne la capacité de s’accorder avec quelqu’un ou quelque chose, ou la capacité de coexister ou de fonctionner ensemble sans conflit.</w:t>
      </w:r>
    </w:p>
    <w:p w14:paraId="23B6AEC1" w14:textId="77777777" w:rsidR="00206732" w:rsidRPr="00206732" w:rsidRDefault="00206732" w:rsidP="00206732">
      <w:pPr>
        <w:spacing w:after="0" w:line="240" w:lineRule="auto"/>
        <w:rPr>
          <w:rFonts w:ascii="Sylfaen" w:hAnsi="Sylfaen"/>
          <w:b/>
          <w:bCs/>
        </w:rPr>
      </w:pPr>
      <w:r w:rsidRPr="00206732">
        <w:rPr>
          <w:rFonts w:ascii="Sylfaen" w:hAnsi="Sylfaen"/>
          <w:b/>
          <w:bCs/>
        </w:rPr>
        <w:t>Exemples d’utilisation :</w:t>
      </w:r>
    </w:p>
    <w:p w14:paraId="7AC5EDCF" w14:textId="77777777" w:rsidR="00206732" w:rsidRPr="00206732" w:rsidRDefault="00206732" w:rsidP="00206732">
      <w:pPr>
        <w:spacing w:after="0" w:line="240" w:lineRule="auto"/>
        <w:ind w:left="720" w:firstLine="720"/>
        <w:rPr>
          <w:rFonts w:ascii="Sylfaen" w:hAnsi="Sylfaen"/>
          <w:i/>
          <w:iCs/>
        </w:rPr>
      </w:pPr>
      <w:r w:rsidRPr="00206732">
        <w:rPr>
          <w:rFonts w:ascii="Sylfaen" w:hAnsi="Sylfaen"/>
          <w:i/>
          <w:iCs/>
        </w:rPr>
        <w:t xml:space="preserve">Il a vérifié la compatibilité des équipements informatiques. </w:t>
      </w:r>
    </w:p>
    <w:p w14:paraId="325AF164" w14:textId="212DF2BD" w:rsidR="00206732" w:rsidRDefault="00206732" w:rsidP="00206732">
      <w:pPr>
        <w:spacing w:after="0" w:line="240" w:lineRule="auto"/>
        <w:ind w:left="720" w:firstLine="720"/>
        <w:rPr>
          <w:rFonts w:ascii="Sylfaen" w:hAnsi="Sylfaen"/>
        </w:rPr>
      </w:pPr>
      <w:r w:rsidRPr="00206732">
        <w:rPr>
          <w:rFonts w:ascii="Sylfaen" w:hAnsi="Sylfaen"/>
        </w:rPr>
        <w:t>(</w:t>
      </w:r>
      <w:proofErr w:type="gramStart"/>
      <w:r w:rsidRPr="00206732">
        <w:rPr>
          <w:rFonts w:ascii="Sylfaen" w:hAnsi="Sylfaen"/>
        </w:rPr>
        <w:t>capacité</w:t>
      </w:r>
      <w:proofErr w:type="gramEnd"/>
      <w:r w:rsidRPr="00206732">
        <w:rPr>
          <w:rFonts w:ascii="Sylfaen" w:hAnsi="Sylfaen"/>
        </w:rPr>
        <w:t xml:space="preserve"> de fonctionner ensemble)</w:t>
      </w:r>
    </w:p>
    <w:p w14:paraId="7E37C5B8" w14:textId="77777777" w:rsidR="00206732" w:rsidRPr="00206732" w:rsidRDefault="00206732" w:rsidP="00206732">
      <w:pPr>
        <w:spacing w:after="0" w:line="240" w:lineRule="auto"/>
        <w:ind w:left="720" w:firstLine="720"/>
        <w:rPr>
          <w:rFonts w:ascii="Sylfaen" w:hAnsi="Sylfaen"/>
          <w:sz w:val="10"/>
          <w:szCs w:val="10"/>
        </w:rPr>
      </w:pPr>
    </w:p>
    <w:p w14:paraId="5C1E1CD1" w14:textId="77777777" w:rsidR="00206732" w:rsidRPr="00206732" w:rsidRDefault="00206732" w:rsidP="00206732">
      <w:pPr>
        <w:spacing w:after="0" w:line="240" w:lineRule="auto"/>
        <w:ind w:left="720" w:firstLine="720"/>
        <w:rPr>
          <w:rFonts w:ascii="Sylfaen" w:hAnsi="Sylfaen"/>
          <w:i/>
          <w:iCs/>
        </w:rPr>
      </w:pPr>
      <w:r w:rsidRPr="00206732">
        <w:rPr>
          <w:rFonts w:ascii="Sylfaen" w:hAnsi="Sylfaen"/>
          <w:i/>
          <w:iCs/>
        </w:rPr>
        <w:t xml:space="preserve">La compatibilité de leurs horaires leur permettait de passer plus de temps </w:t>
      </w:r>
    </w:p>
    <w:p w14:paraId="10FDA92B" w14:textId="16412466" w:rsidR="00206732" w:rsidRPr="00206732" w:rsidRDefault="00206732" w:rsidP="00206732">
      <w:pPr>
        <w:spacing w:after="0" w:line="240" w:lineRule="auto"/>
        <w:ind w:left="720" w:firstLine="720"/>
        <w:rPr>
          <w:rFonts w:ascii="Sylfaen" w:hAnsi="Sylfaen"/>
        </w:rPr>
      </w:pPr>
      <w:proofErr w:type="gramStart"/>
      <w:r w:rsidRPr="00206732">
        <w:rPr>
          <w:rFonts w:ascii="Sylfaen" w:hAnsi="Sylfaen"/>
          <w:i/>
          <w:iCs/>
        </w:rPr>
        <w:t>ensemble</w:t>
      </w:r>
      <w:proofErr w:type="gramEnd"/>
      <w:r w:rsidRPr="00206732">
        <w:rPr>
          <w:rFonts w:ascii="Sylfaen" w:hAnsi="Sylfaen"/>
          <w:i/>
          <w:iCs/>
        </w:rPr>
        <w:t>.</w:t>
      </w:r>
      <w:r w:rsidRPr="00206732">
        <w:rPr>
          <w:rFonts w:ascii="Sylfaen" w:hAnsi="Sylfaen"/>
        </w:rPr>
        <w:t xml:space="preserve"> (</w:t>
      </w:r>
      <w:proofErr w:type="gramStart"/>
      <w:r w:rsidRPr="00206732">
        <w:rPr>
          <w:rFonts w:ascii="Sylfaen" w:hAnsi="Sylfaen"/>
        </w:rPr>
        <w:t>capacité</w:t>
      </w:r>
      <w:proofErr w:type="gramEnd"/>
      <w:r w:rsidRPr="00206732">
        <w:rPr>
          <w:rFonts w:ascii="Sylfaen" w:hAnsi="Sylfaen"/>
        </w:rPr>
        <w:t xml:space="preserve"> de s’accorder)</w:t>
      </w:r>
    </w:p>
    <w:p w14:paraId="6E4F9735" w14:textId="77777777" w:rsidR="00206732" w:rsidRPr="00206732" w:rsidRDefault="00206732" w:rsidP="00206732">
      <w:pPr>
        <w:spacing w:after="0" w:line="240" w:lineRule="auto"/>
        <w:rPr>
          <w:rFonts w:ascii="Sylfaen" w:hAnsi="Sylfaen"/>
          <w:sz w:val="10"/>
          <w:szCs w:val="10"/>
        </w:rPr>
      </w:pPr>
    </w:p>
    <w:p w14:paraId="41907E3F" w14:textId="77777777" w:rsidR="00206732" w:rsidRPr="00206732" w:rsidRDefault="00206732" w:rsidP="00206732">
      <w:pPr>
        <w:spacing w:after="0" w:line="240" w:lineRule="auto"/>
        <w:ind w:left="720" w:firstLine="720"/>
        <w:rPr>
          <w:rFonts w:ascii="Sylfaen" w:hAnsi="Sylfaen"/>
          <w:i/>
          <w:iCs/>
        </w:rPr>
      </w:pPr>
      <w:r w:rsidRPr="00206732">
        <w:rPr>
          <w:rFonts w:ascii="Sylfaen" w:hAnsi="Sylfaen"/>
          <w:i/>
          <w:iCs/>
        </w:rPr>
        <w:t xml:space="preserve">La compatibilité de leurs valeurs et de leurs objectifs les a aidés à construire </w:t>
      </w:r>
    </w:p>
    <w:p w14:paraId="7E68BC1E" w14:textId="3CA92F83" w:rsidR="00206732" w:rsidRPr="00206732" w:rsidRDefault="00206732" w:rsidP="00206732">
      <w:pPr>
        <w:spacing w:after="0" w:line="240" w:lineRule="auto"/>
        <w:ind w:left="720" w:firstLine="720"/>
        <w:rPr>
          <w:rFonts w:ascii="Sylfaen" w:hAnsi="Sylfaen"/>
        </w:rPr>
      </w:pPr>
      <w:proofErr w:type="gramStart"/>
      <w:r w:rsidRPr="00206732">
        <w:rPr>
          <w:rFonts w:ascii="Sylfaen" w:hAnsi="Sylfaen"/>
          <w:i/>
          <w:iCs/>
        </w:rPr>
        <w:t>une</w:t>
      </w:r>
      <w:proofErr w:type="gramEnd"/>
      <w:r w:rsidRPr="00206732">
        <w:rPr>
          <w:rFonts w:ascii="Sylfaen" w:hAnsi="Sylfaen"/>
          <w:i/>
          <w:iCs/>
        </w:rPr>
        <w:t xml:space="preserve"> relation solide.</w:t>
      </w:r>
      <w:r w:rsidRPr="00206732">
        <w:rPr>
          <w:rFonts w:ascii="Sylfaen" w:hAnsi="Sylfaen"/>
        </w:rPr>
        <w:t xml:space="preserve"> (</w:t>
      </w:r>
      <w:proofErr w:type="gramStart"/>
      <w:r w:rsidRPr="00206732">
        <w:rPr>
          <w:rFonts w:ascii="Sylfaen" w:hAnsi="Sylfaen"/>
        </w:rPr>
        <w:t>capacité</w:t>
      </w:r>
      <w:proofErr w:type="gramEnd"/>
      <w:r w:rsidRPr="00206732">
        <w:rPr>
          <w:rFonts w:ascii="Sylfaen" w:hAnsi="Sylfaen"/>
        </w:rPr>
        <w:t xml:space="preserve"> de coexister harmonieusement)</w:t>
      </w:r>
    </w:p>
    <w:p w14:paraId="61672984" w14:textId="1518BA55" w:rsidR="00206732" w:rsidRPr="00C116D0" w:rsidRDefault="00206732" w:rsidP="00206732">
      <w:pPr>
        <w:spacing w:after="0" w:line="240" w:lineRule="auto"/>
        <w:rPr>
          <w:rFonts w:ascii="Sylfaen" w:eastAsia="MS Mincho" w:hAnsi="Sylfaen" w:cs="MS Mincho"/>
          <w:b/>
          <w:bCs/>
          <w:sz w:val="28"/>
          <w:szCs w:val="28"/>
        </w:rPr>
      </w:pPr>
      <w:r w:rsidRPr="00206732">
        <w:rPr>
          <w:rFonts w:ascii="Sylfaen" w:hAnsi="Sylfaen"/>
          <w:b/>
          <w:bCs/>
          <w:sz w:val="28"/>
          <w:szCs w:val="28"/>
        </w:rPr>
        <w:t>Comptabilité</w:t>
      </w:r>
      <w:r w:rsidRPr="00206732">
        <w:rPr>
          <w:rFonts w:ascii="Sylfaen" w:hAnsi="Sylfaen"/>
          <w:i/>
          <w:iCs/>
        </w:rPr>
        <w:t xml:space="preserve"> f.</w:t>
      </w:r>
      <w:r w:rsidR="00C116D0">
        <w:rPr>
          <w:rFonts w:ascii="Sylfaen" w:hAnsi="Sylfaen"/>
          <w:i/>
          <w:iCs/>
        </w:rPr>
        <w:tab/>
      </w:r>
      <w:proofErr w:type="spellStart"/>
      <w:proofErr w:type="gramStart"/>
      <w:r w:rsidR="00C116D0">
        <w:rPr>
          <w:rFonts w:ascii="Sylfaen" w:hAnsi="Sylfaen"/>
        </w:rPr>
        <w:t>ֆին</w:t>
      </w:r>
      <w:proofErr w:type="spellEnd"/>
      <w:proofErr w:type="gramEnd"/>
      <w:r w:rsidR="00C116D0">
        <w:rPr>
          <w:rFonts w:ascii="MS Mincho" w:eastAsia="MS Mincho" w:hAnsi="MS Mincho" w:cs="MS Mincho"/>
        </w:rPr>
        <w:t xml:space="preserve">․ </w:t>
      </w:r>
      <w:proofErr w:type="spellStart"/>
      <w:r w:rsidR="00C116D0">
        <w:rPr>
          <w:rFonts w:ascii="Sylfaen" w:eastAsia="MS Mincho" w:hAnsi="Sylfaen" w:cs="MS Mincho"/>
        </w:rPr>
        <w:t>հաշիվ</w:t>
      </w:r>
      <w:proofErr w:type="spellEnd"/>
      <w:r w:rsidR="00C116D0">
        <w:rPr>
          <w:rFonts w:ascii="Sylfaen" w:eastAsia="MS Mincho" w:hAnsi="Sylfaen" w:cs="MS Mincho"/>
        </w:rPr>
        <w:t xml:space="preserve">, </w:t>
      </w:r>
      <w:proofErr w:type="spellStart"/>
      <w:r w:rsidR="00C116D0">
        <w:rPr>
          <w:rFonts w:ascii="Sylfaen" w:eastAsia="MS Mincho" w:hAnsi="Sylfaen" w:cs="MS Mincho"/>
        </w:rPr>
        <w:t>հավապահություն</w:t>
      </w:r>
      <w:proofErr w:type="spellEnd"/>
      <w:r w:rsidR="00C116D0">
        <w:rPr>
          <w:rFonts w:ascii="Sylfaen" w:eastAsia="MS Mincho" w:hAnsi="Sylfaen" w:cs="MS Mincho"/>
        </w:rPr>
        <w:t xml:space="preserve">, </w:t>
      </w:r>
      <w:proofErr w:type="spellStart"/>
      <w:r w:rsidR="00C116D0">
        <w:rPr>
          <w:rFonts w:ascii="Sylfaen" w:eastAsia="MS Mincho" w:hAnsi="Sylfaen" w:cs="MS Mincho"/>
        </w:rPr>
        <w:t>հաշվետարություն</w:t>
      </w:r>
      <w:proofErr w:type="spellEnd"/>
      <w:r w:rsidR="00C116D0">
        <w:rPr>
          <w:rFonts w:ascii="Sylfaen" w:eastAsia="MS Mincho" w:hAnsi="Sylfaen" w:cs="MS Mincho"/>
        </w:rPr>
        <w:t xml:space="preserve">, </w:t>
      </w:r>
      <w:proofErr w:type="spellStart"/>
      <w:r w:rsidR="00C116D0">
        <w:rPr>
          <w:rFonts w:ascii="Sylfaen" w:eastAsia="MS Mincho" w:hAnsi="Sylfaen" w:cs="MS Mincho"/>
        </w:rPr>
        <w:t>հաշվարկ</w:t>
      </w:r>
      <w:proofErr w:type="spellEnd"/>
    </w:p>
    <w:p w14:paraId="51A3912B" w14:textId="77777777" w:rsidR="00206732" w:rsidRDefault="00206732" w:rsidP="00206732">
      <w:pPr>
        <w:spacing w:after="0" w:line="240" w:lineRule="auto"/>
        <w:rPr>
          <w:rFonts w:ascii="Sylfaen" w:hAnsi="Sylfaen"/>
        </w:rPr>
      </w:pPr>
      <w:r w:rsidRPr="00206732">
        <w:rPr>
          <w:rFonts w:ascii="Sylfaen" w:hAnsi="Sylfaen"/>
          <w:b/>
          <w:bCs/>
        </w:rPr>
        <w:t>Définition :</w:t>
      </w:r>
      <w:r>
        <w:rPr>
          <w:rFonts w:ascii="Sylfaen" w:hAnsi="Sylfaen"/>
          <w:b/>
          <w:bCs/>
        </w:rPr>
        <w:t xml:space="preserve"> </w:t>
      </w:r>
      <w:r>
        <w:rPr>
          <w:rFonts w:ascii="Sylfaen" w:hAnsi="Sylfaen"/>
          <w:b/>
          <w:bCs/>
        </w:rPr>
        <w:tab/>
      </w:r>
      <w:r w:rsidRPr="00206732">
        <w:rPr>
          <w:rFonts w:ascii="Sylfaen" w:hAnsi="Sylfaen"/>
        </w:rPr>
        <w:t xml:space="preserve">La comptabilité désigne la pratique ou la discipline de tenir les comptes et les </w:t>
      </w:r>
    </w:p>
    <w:p w14:paraId="58D9573F" w14:textId="77777777" w:rsidR="00206732" w:rsidRDefault="00206732" w:rsidP="00206732">
      <w:pPr>
        <w:spacing w:after="0" w:line="240" w:lineRule="auto"/>
        <w:ind w:left="720" w:firstLine="720"/>
        <w:rPr>
          <w:rFonts w:ascii="Sylfaen" w:hAnsi="Sylfaen"/>
        </w:rPr>
      </w:pPr>
      <w:proofErr w:type="gramStart"/>
      <w:r w:rsidRPr="00206732">
        <w:rPr>
          <w:rFonts w:ascii="Sylfaen" w:hAnsi="Sylfaen"/>
        </w:rPr>
        <w:t>registres</w:t>
      </w:r>
      <w:proofErr w:type="gramEnd"/>
      <w:r w:rsidRPr="00206732">
        <w:rPr>
          <w:rFonts w:ascii="Sylfaen" w:hAnsi="Sylfaen"/>
        </w:rPr>
        <w:t xml:space="preserve"> financiers d’une entreprise ou d’une organisation. Cela implique de </w:t>
      </w:r>
    </w:p>
    <w:p w14:paraId="0BE1A0E0" w14:textId="0B04F937" w:rsidR="00206732" w:rsidRPr="00206732" w:rsidRDefault="00206732" w:rsidP="00206732">
      <w:pPr>
        <w:spacing w:after="0" w:line="240" w:lineRule="auto"/>
        <w:ind w:left="720" w:firstLine="720"/>
        <w:rPr>
          <w:rFonts w:ascii="Sylfaen" w:hAnsi="Sylfaen"/>
        </w:rPr>
      </w:pPr>
      <w:proofErr w:type="gramStart"/>
      <w:r w:rsidRPr="00206732">
        <w:rPr>
          <w:rFonts w:ascii="Sylfaen" w:hAnsi="Sylfaen"/>
        </w:rPr>
        <w:t>suivre</w:t>
      </w:r>
      <w:proofErr w:type="gramEnd"/>
      <w:r w:rsidRPr="00206732">
        <w:rPr>
          <w:rFonts w:ascii="Sylfaen" w:hAnsi="Sylfaen"/>
        </w:rPr>
        <w:t>, d’enregistrer et de rapporter les transactions financières.</w:t>
      </w:r>
    </w:p>
    <w:p w14:paraId="1E528847" w14:textId="77777777" w:rsidR="00206732" w:rsidRPr="00206732" w:rsidRDefault="00206732" w:rsidP="00206732">
      <w:pPr>
        <w:spacing w:after="0" w:line="240" w:lineRule="auto"/>
        <w:rPr>
          <w:rFonts w:ascii="Sylfaen" w:hAnsi="Sylfaen"/>
          <w:b/>
          <w:bCs/>
        </w:rPr>
      </w:pPr>
      <w:r w:rsidRPr="00206732">
        <w:rPr>
          <w:rFonts w:ascii="Sylfaen" w:hAnsi="Sylfaen"/>
          <w:b/>
          <w:bCs/>
        </w:rPr>
        <w:t>Exemples d’utilisation :</w:t>
      </w:r>
    </w:p>
    <w:p w14:paraId="619F67EE" w14:textId="77777777" w:rsidR="00206732" w:rsidRPr="00206732" w:rsidRDefault="00206732" w:rsidP="00206732">
      <w:pPr>
        <w:spacing w:after="0" w:line="240" w:lineRule="auto"/>
        <w:ind w:left="720" w:firstLine="720"/>
        <w:rPr>
          <w:rFonts w:ascii="Sylfaen" w:hAnsi="Sylfaen"/>
          <w:i/>
          <w:iCs/>
        </w:rPr>
      </w:pPr>
      <w:r w:rsidRPr="00206732">
        <w:rPr>
          <w:rFonts w:ascii="Sylfaen" w:hAnsi="Sylfaen"/>
          <w:i/>
          <w:iCs/>
        </w:rPr>
        <w:t xml:space="preserve">La comptabilité de son commerce doit être tenue par un expert. </w:t>
      </w:r>
    </w:p>
    <w:p w14:paraId="5F42CFD4" w14:textId="24F4E26E" w:rsidR="00206732" w:rsidRPr="00206732" w:rsidRDefault="00206732" w:rsidP="00206732">
      <w:pPr>
        <w:spacing w:after="0" w:line="240" w:lineRule="auto"/>
        <w:ind w:left="720" w:firstLine="720"/>
        <w:rPr>
          <w:rFonts w:ascii="Sylfaen" w:hAnsi="Sylfaen"/>
        </w:rPr>
      </w:pPr>
      <w:r w:rsidRPr="00206732">
        <w:rPr>
          <w:rFonts w:ascii="Sylfaen" w:hAnsi="Sylfaen"/>
        </w:rPr>
        <w:t>(</w:t>
      </w:r>
      <w:proofErr w:type="gramStart"/>
      <w:r w:rsidRPr="00206732">
        <w:rPr>
          <w:rFonts w:ascii="Sylfaen" w:hAnsi="Sylfaen"/>
        </w:rPr>
        <w:t>gestion</w:t>
      </w:r>
      <w:proofErr w:type="gramEnd"/>
      <w:r w:rsidRPr="00206732">
        <w:rPr>
          <w:rFonts w:ascii="Sylfaen" w:hAnsi="Sylfaen"/>
        </w:rPr>
        <w:t xml:space="preserve"> des finances)</w:t>
      </w:r>
    </w:p>
    <w:p w14:paraId="212BCF29" w14:textId="77777777" w:rsidR="00206732" w:rsidRPr="00206732" w:rsidRDefault="00206732" w:rsidP="00206732">
      <w:pPr>
        <w:spacing w:after="0" w:line="240" w:lineRule="auto"/>
        <w:rPr>
          <w:rFonts w:ascii="Sylfaen" w:hAnsi="Sylfaen"/>
          <w:sz w:val="10"/>
          <w:szCs w:val="10"/>
        </w:rPr>
      </w:pPr>
    </w:p>
    <w:p w14:paraId="28B714E3" w14:textId="77777777" w:rsidR="00206732" w:rsidRPr="00206732" w:rsidRDefault="00206732" w:rsidP="00206732">
      <w:pPr>
        <w:spacing w:after="0" w:line="240" w:lineRule="auto"/>
        <w:ind w:left="1440"/>
        <w:rPr>
          <w:rFonts w:ascii="Sylfaen" w:hAnsi="Sylfaen"/>
        </w:rPr>
      </w:pPr>
      <w:r w:rsidRPr="00206732">
        <w:rPr>
          <w:rFonts w:ascii="Sylfaen" w:hAnsi="Sylfaen"/>
          <w:i/>
          <w:iCs/>
        </w:rPr>
        <w:t xml:space="preserve">Elle étudie la comptabilité pour pouvoir gérer efficacement </w:t>
      </w:r>
      <w:proofErr w:type="gramStart"/>
      <w:r w:rsidRPr="00206732">
        <w:rPr>
          <w:rFonts w:ascii="Sylfaen" w:hAnsi="Sylfaen"/>
          <w:i/>
          <w:iCs/>
        </w:rPr>
        <w:t>son propre entreprise</w:t>
      </w:r>
      <w:proofErr w:type="gramEnd"/>
      <w:r w:rsidRPr="00206732">
        <w:rPr>
          <w:rFonts w:ascii="Sylfaen" w:hAnsi="Sylfaen"/>
          <w:i/>
          <w:iCs/>
        </w:rPr>
        <w:t>.</w:t>
      </w:r>
      <w:r w:rsidRPr="00206732">
        <w:rPr>
          <w:rFonts w:ascii="Sylfaen" w:hAnsi="Sylfaen"/>
        </w:rPr>
        <w:t xml:space="preserve"> (</w:t>
      </w:r>
      <w:proofErr w:type="gramStart"/>
      <w:r w:rsidRPr="00206732">
        <w:rPr>
          <w:rFonts w:ascii="Sylfaen" w:hAnsi="Sylfaen"/>
        </w:rPr>
        <w:t>pratique</w:t>
      </w:r>
      <w:proofErr w:type="gramEnd"/>
      <w:r w:rsidRPr="00206732">
        <w:rPr>
          <w:rFonts w:ascii="Sylfaen" w:hAnsi="Sylfaen"/>
        </w:rPr>
        <w:t xml:space="preserve"> de tenir les comptes)</w:t>
      </w:r>
    </w:p>
    <w:p w14:paraId="12A91CC3" w14:textId="77777777" w:rsidR="00206732" w:rsidRPr="00206732" w:rsidRDefault="00206732" w:rsidP="00206732">
      <w:pPr>
        <w:spacing w:after="0" w:line="240" w:lineRule="auto"/>
        <w:rPr>
          <w:rFonts w:ascii="Sylfaen" w:hAnsi="Sylfaen"/>
          <w:sz w:val="10"/>
          <w:szCs w:val="10"/>
        </w:rPr>
      </w:pPr>
    </w:p>
    <w:p w14:paraId="7CC12593" w14:textId="77777777" w:rsidR="00206732" w:rsidRPr="00206732" w:rsidRDefault="00206732" w:rsidP="00206732">
      <w:pPr>
        <w:spacing w:after="0" w:line="240" w:lineRule="auto"/>
        <w:ind w:left="1440"/>
        <w:rPr>
          <w:rFonts w:ascii="Sylfaen" w:hAnsi="Sylfaen"/>
        </w:rPr>
      </w:pPr>
      <w:r w:rsidRPr="00206732">
        <w:rPr>
          <w:rFonts w:ascii="Sylfaen" w:hAnsi="Sylfaen"/>
          <w:i/>
          <w:iCs/>
        </w:rPr>
        <w:t>Le département de comptabilité est chargé de préparer les états financiers de l’entreprise.</w:t>
      </w:r>
      <w:r w:rsidRPr="00206732">
        <w:rPr>
          <w:rFonts w:ascii="Sylfaen" w:hAnsi="Sylfaen"/>
        </w:rPr>
        <w:t xml:space="preserve"> (</w:t>
      </w:r>
      <w:proofErr w:type="gramStart"/>
      <w:r w:rsidRPr="00206732">
        <w:rPr>
          <w:rFonts w:ascii="Sylfaen" w:hAnsi="Sylfaen"/>
        </w:rPr>
        <w:t>suivi</w:t>
      </w:r>
      <w:proofErr w:type="gramEnd"/>
      <w:r w:rsidRPr="00206732">
        <w:rPr>
          <w:rFonts w:ascii="Sylfaen" w:hAnsi="Sylfaen"/>
        </w:rPr>
        <w:t xml:space="preserve"> des transactions financières)</w:t>
      </w:r>
    </w:p>
    <w:p w14:paraId="58093A55" w14:textId="5082A831" w:rsidR="00206732" w:rsidRDefault="00206732" w:rsidP="00206732">
      <w:pPr>
        <w:spacing w:after="0" w:line="240" w:lineRule="auto"/>
        <w:rPr>
          <w:rFonts w:ascii="Sylfaen" w:hAnsi="Sylfaen"/>
        </w:rPr>
      </w:pPr>
      <w:r w:rsidRPr="00206732">
        <w:rPr>
          <w:rFonts w:ascii="Sylfaen" w:hAnsi="Sylfaen"/>
        </w:rPr>
        <w:t>Bien que les mots « compatibilité » et « comptabilité » partagent une certaine ressemblance dans leur sonorité, ils ont des significations très différentes. « Compatibilité » se réfère à la capacité de s’accorder ou de coexister harmonieusement, tandis que « comptabilité » désigne la pratique de tenir les comptes financiers d’une entreprise. Comprendre ces nuances est essentiel pour une communication précise en français, en particulier dans des contextes relatifs aux relations interpersonnelles et à la gestion d’entreprise.</w:t>
      </w:r>
    </w:p>
    <w:p w14:paraId="78DD1207" w14:textId="77777777" w:rsidR="00206732" w:rsidRPr="006D0E13" w:rsidRDefault="00206732" w:rsidP="00206732">
      <w:pPr>
        <w:spacing w:after="0" w:line="240" w:lineRule="auto"/>
        <w:rPr>
          <w:rFonts w:ascii="Sylfaen" w:hAnsi="Sylfaen"/>
          <w:highlight w:val="magenta"/>
        </w:rPr>
      </w:pPr>
    </w:p>
    <w:p w14:paraId="196CC70D" w14:textId="05179683" w:rsidR="00E05FCB" w:rsidRPr="001C17E5" w:rsidRDefault="00E05FCB" w:rsidP="0021446E">
      <w:pPr>
        <w:spacing w:after="0" w:line="240" w:lineRule="auto"/>
        <w:jc w:val="center"/>
        <w:rPr>
          <w:rFonts w:ascii="Sylfaen" w:hAnsi="Sylfaen"/>
          <w:b/>
          <w:bCs/>
          <w:sz w:val="32"/>
          <w:szCs w:val="32"/>
        </w:rPr>
      </w:pPr>
      <w:r w:rsidRPr="00EC68CB">
        <w:rPr>
          <w:rFonts w:ascii="Sylfaen" w:hAnsi="Sylfaen"/>
          <w:b/>
          <w:bCs/>
          <w:sz w:val="32"/>
          <w:szCs w:val="32"/>
          <w:highlight w:val="magenta"/>
        </w:rPr>
        <w:t>Cousin &amp; Coussin</w:t>
      </w:r>
    </w:p>
    <w:bookmarkEnd w:id="73"/>
    <w:p w14:paraId="7D1CF3BE" w14:textId="77777777" w:rsidR="00E05FCB" w:rsidRPr="00EF616A" w:rsidRDefault="00E05FCB" w:rsidP="00123436">
      <w:pPr>
        <w:spacing w:after="0" w:line="240" w:lineRule="auto"/>
        <w:jc w:val="both"/>
        <w:rPr>
          <w:rFonts w:ascii="Sylfaen" w:hAnsi="Sylfaen"/>
          <w:b/>
          <w:bCs/>
          <w:lang w:val="hy-AM"/>
        </w:rPr>
      </w:pPr>
      <w:r w:rsidRPr="001C17E5">
        <w:rPr>
          <w:rFonts w:ascii="Sylfaen" w:hAnsi="Sylfaen"/>
          <w:b/>
          <w:bCs/>
          <w:sz w:val="28"/>
          <w:szCs w:val="28"/>
        </w:rPr>
        <w:t xml:space="preserve">Cousin, </w:t>
      </w:r>
      <w:proofErr w:type="spellStart"/>
      <w:r w:rsidRPr="001C17E5">
        <w:rPr>
          <w:rFonts w:ascii="Sylfaen" w:hAnsi="Sylfaen"/>
          <w:b/>
          <w:bCs/>
          <w:sz w:val="28"/>
          <w:szCs w:val="28"/>
        </w:rPr>
        <w:t>ine</w:t>
      </w:r>
      <w:proofErr w:type="spellEnd"/>
      <w:r w:rsidRPr="001C17E5">
        <w:rPr>
          <w:rFonts w:ascii="Sylfaen" w:hAnsi="Sylfaen"/>
          <w:b/>
          <w:bCs/>
          <w:sz w:val="28"/>
          <w:szCs w:val="28"/>
        </w:rPr>
        <w:t xml:space="preserve"> </w:t>
      </w:r>
      <w:r w:rsidRPr="001C17E5">
        <w:rPr>
          <w:rFonts w:ascii="Sylfaen" w:hAnsi="Sylfaen"/>
          <w:i/>
          <w:iCs/>
        </w:rPr>
        <w:t>s.</w:t>
      </w:r>
      <w:r w:rsidRPr="001C17E5">
        <w:rPr>
          <w:rFonts w:ascii="Sylfaen" w:hAnsi="Sylfaen"/>
          <w:i/>
          <w:iCs/>
          <w:sz w:val="28"/>
          <w:szCs w:val="28"/>
        </w:rPr>
        <w:tab/>
      </w:r>
      <w:r>
        <w:rPr>
          <w:rFonts w:ascii="Sylfaen" w:hAnsi="Sylfaen"/>
          <w:lang w:val="hy-AM"/>
        </w:rPr>
        <w:t>զարմիկ, զարմուհի</w:t>
      </w:r>
    </w:p>
    <w:p w14:paraId="5ABFBECD" w14:textId="77777777" w:rsidR="00E05FCB" w:rsidRPr="00646DA9" w:rsidRDefault="00E05FCB" w:rsidP="00123436">
      <w:pPr>
        <w:spacing w:after="0" w:line="240" w:lineRule="auto"/>
        <w:jc w:val="both"/>
        <w:rPr>
          <w:rFonts w:ascii="Sylfaen" w:hAnsi="Sylfaen"/>
        </w:rPr>
      </w:pPr>
      <w:r w:rsidRPr="00646DA9">
        <w:rPr>
          <w:rFonts w:ascii="Sylfaen" w:hAnsi="Sylfaen"/>
        </w:rPr>
        <w:t>Définition :</w:t>
      </w:r>
      <w:r>
        <w:rPr>
          <w:rFonts w:ascii="Sylfaen" w:hAnsi="Sylfaen"/>
        </w:rPr>
        <w:tab/>
      </w:r>
      <w:r w:rsidRPr="00646DA9">
        <w:rPr>
          <w:rFonts w:ascii="Sylfaen" w:hAnsi="Sylfaen"/>
        </w:rPr>
        <w:t>Un cousin est un membre de la famille qui est le fils d’un oncle ou d’une tante, lui-même étant le frère ou la sœur du père ou de la mère.</w:t>
      </w:r>
    </w:p>
    <w:p w14:paraId="0907A534" w14:textId="77777777" w:rsidR="00E05FCB" w:rsidRDefault="00E05FCB" w:rsidP="00123436">
      <w:pPr>
        <w:spacing w:after="0" w:line="240" w:lineRule="auto"/>
        <w:jc w:val="both"/>
        <w:rPr>
          <w:rFonts w:ascii="Sylfaen" w:hAnsi="Sylfaen"/>
        </w:rPr>
      </w:pPr>
      <w:r w:rsidRPr="00646DA9">
        <w:rPr>
          <w:rFonts w:ascii="Sylfaen" w:hAnsi="Sylfaen"/>
          <w:b/>
          <w:bCs/>
        </w:rPr>
        <w:t>Exemples d’utilisation</w:t>
      </w:r>
      <w:r w:rsidRPr="00646DA9">
        <w:rPr>
          <w:rFonts w:ascii="Sylfaen" w:hAnsi="Sylfaen"/>
        </w:rPr>
        <w:t xml:space="preserve"> :</w:t>
      </w:r>
      <w:r>
        <w:rPr>
          <w:rFonts w:ascii="Sylfaen" w:hAnsi="Sylfaen"/>
        </w:rPr>
        <w:tab/>
      </w:r>
    </w:p>
    <w:p w14:paraId="0559707F" w14:textId="77777777" w:rsidR="00E05FCB" w:rsidRDefault="00E05FCB" w:rsidP="00123436">
      <w:pPr>
        <w:spacing w:after="0" w:line="240" w:lineRule="auto"/>
        <w:ind w:left="720" w:firstLine="720"/>
        <w:jc w:val="both"/>
        <w:rPr>
          <w:rFonts w:ascii="Sylfaen" w:hAnsi="Sylfaen"/>
        </w:rPr>
      </w:pPr>
      <w:r w:rsidRPr="00646DA9">
        <w:rPr>
          <w:rFonts w:ascii="Sylfaen" w:hAnsi="Sylfaen"/>
          <w:i/>
          <w:iCs/>
        </w:rPr>
        <w:t>Mon cousin vient de se marier.</w:t>
      </w:r>
      <w:r w:rsidRPr="00646DA9">
        <w:rPr>
          <w:rFonts w:ascii="Sylfaen" w:hAnsi="Sylfaen"/>
        </w:rPr>
        <w:t xml:space="preserve"> (</w:t>
      </w:r>
      <w:proofErr w:type="gramStart"/>
      <w:r w:rsidRPr="00646DA9">
        <w:rPr>
          <w:rFonts w:ascii="Sylfaen" w:hAnsi="Sylfaen"/>
        </w:rPr>
        <w:t>membre</w:t>
      </w:r>
      <w:proofErr w:type="gramEnd"/>
      <w:r w:rsidRPr="00646DA9">
        <w:rPr>
          <w:rFonts w:ascii="Sylfaen" w:hAnsi="Sylfaen"/>
        </w:rPr>
        <w:t xml:space="preserve"> de la famille)</w:t>
      </w:r>
    </w:p>
    <w:p w14:paraId="533D58E1" w14:textId="77777777" w:rsidR="00E05FCB" w:rsidRPr="00EF616A" w:rsidRDefault="00E05FCB" w:rsidP="00123436">
      <w:pPr>
        <w:spacing w:after="0" w:line="240" w:lineRule="auto"/>
        <w:ind w:left="720" w:firstLine="720"/>
        <w:jc w:val="both"/>
        <w:rPr>
          <w:rFonts w:ascii="Sylfaen" w:hAnsi="Sylfaen"/>
          <w:sz w:val="10"/>
          <w:szCs w:val="10"/>
        </w:rPr>
      </w:pPr>
    </w:p>
    <w:p w14:paraId="73879809" w14:textId="77777777" w:rsidR="00E05FCB" w:rsidRDefault="00E05FCB" w:rsidP="00123436">
      <w:pPr>
        <w:spacing w:after="0" w:line="240" w:lineRule="auto"/>
        <w:ind w:left="720" w:firstLine="720"/>
        <w:jc w:val="both"/>
        <w:rPr>
          <w:rFonts w:ascii="Sylfaen" w:hAnsi="Sylfaen"/>
        </w:rPr>
      </w:pPr>
      <w:r w:rsidRPr="00646DA9">
        <w:rPr>
          <w:rFonts w:ascii="Sylfaen" w:hAnsi="Sylfaen"/>
          <w:i/>
          <w:iCs/>
        </w:rPr>
        <w:t>Je vais rendre visite à mes cousins ce week-end.</w:t>
      </w:r>
      <w:r w:rsidRPr="00646DA9">
        <w:rPr>
          <w:rFonts w:ascii="Sylfaen" w:hAnsi="Sylfaen"/>
        </w:rPr>
        <w:t xml:space="preserve"> (</w:t>
      </w:r>
      <w:proofErr w:type="gramStart"/>
      <w:r w:rsidRPr="00646DA9">
        <w:rPr>
          <w:rFonts w:ascii="Sylfaen" w:hAnsi="Sylfaen"/>
        </w:rPr>
        <w:t>membres</w:t>
      </w:r>
      <w:proofErr w:type="gramEnd"/>
      <w:r w:rsidRPr="00646DA9">
        <w:rPr>
          <w:rFonts w:ascii="Sylfaen" w:hAnsi="Sylfaen"/>
        </w:rPr>
        <w:t xml:space="preserve"> de la famille élargie)</w:t>
      </w:r>
    </w:p>
    <w:p w14:paraId="33E08B7B" w14:textId="77777777" w:rsidR="00E05FCB" w:rsidRPr="00EF616A" w:rsidRDefault="00E05FCB" w:rsidP="00123436">
      <w:pPr>
        <w:spacing w:after="0" w:line="240" w:lineRule="auto"/>
        <w:ind w:left="720" w:firstLine="720"/>
        <w:jc w:val="both"/>
        <w:rPr>
          <w:rFonts w:ascii="Sylfaen" w:hAnsi="Sylfaen"/>
          <w:sz w:val="10"/>
          <w:szCs w:val="10"/>
        </w:rPr>
      </w:pPr>
    </w:p>
    <w:p w14:paraId="4853AB0D" w14:textId="77777777" w:rsidR="00E05FCB" w:rsidRPr="00646DA9" w:rsidRDefault="00E05FCB" w:rsidP="00123436">
      <w:pPr>
        <w:spacing w:after="0" w:line="240" w:lineRule="auto"/>
        <w:ind w:left="720" w:firstLine="720"/>
        <w:jc w:val="both"/>
        <w:rPr>
          <w:rFonts w:ascii="Sylfaen" w:hAnsi="Sylfaen"/>
        </w:rPr>
      </w:pPr>
      <w:r w:rsidRPr="00646DA9">
        <w:rPr>
          <w:rFonts w:ascii="Sylfaen" w:hAnsi="Sylfaen"/>
          <w:i/>
          <w:iCs/>
        </w:rPr>
        <w:t xml:space="preserve">Elle est très proche de son cousin germain. </w:t>
      </w:r>
      <w:r w:rsidRPr="00646DA9">
        <w:rPr>
          <w:rFonts w:ascii="Sylfaen" w:hAnsi="Sylfaen"/>
        </w:rPr>
        <w:t>(</w:t>
      </w:r>
      <w:proofErr w:type="gramStart"/>
      <w:r w:rsidRPr="00646DA9">
        <w:rPr>
          <w:rFonts w:ascii="Sylfaen" w:hAnsi="Sylfaen"/>
        </w:rPr>
        <w:t>parenté</w:t>
      </w:r>
      <w:proofErr w:type="gramEnd"/>
      <w:r w:rsidRPr="00646DA9">
        <w:rPr>
          <w:rFonts w:ascii="Sylfaen" w:hAnsi="Sylfaen"/>
        </w:rPr>
        <w:t xml:space="preserve"> proche)</w:t>
      </w:r>
    </w:p>
    <w:p w14:paraId="4CD5E27F" w14:textId="77777777" w:rsidR="00E05FCB" w:rsidRPr="00EF616A" w:rsidRDefault="00E05FCB" w:rsidP="00123436">
      <w:pPr>
        <w:spacing w:after="0" w:line="240" w:lineRule="auto"/>
        <w:jc w:val="both"/>
        <w:rPr>
          <w:rFonts w:ascii="Sylfaen" w:hAnsi="Sylfaen"/>
          <w:b/>
          <w:bCs/>
          <w:sz w:val="32"/>
          <w:szCs w:val="32"/>
          <w:lang w:val="hy-AM"/>
        </w:rPr>
      </w:pPr>
      <w:r w:rsidRPr="00646DA9">
        <w:rPr>
          <w:rFonts w:ascii="Sylfaen" w:hAnsi="Sylfaen"/>
          <w:b/>
          <w:bCs/>
          <w:sz w:val="32"/>
          <w:szCs w:val="32"/>
        </w:rPr>
        <w:t>Coussin</w:t>
      </w:r>
      <w:r>
        <w:rPr>
          <w:rFonts w:ascii="Sylfaen" w:hAnsi="Sylfaen"/>
          <w:b/>
          <w:bCs/>
          <w:sz w:val="32"/>
          <w:szCs w:val="32"/>
        </w:rPr>
        <w:t> </w:t>
      </w:r>
      <w:r w:rsidRPr="00EF616A">
        <w:rPr>
          <w:rFonts w:ascii="Sylfaen" w:hAnsi="Sylfaen"/>
          <w:i/>
          <w:iCs/>
        </w:rPr>
        <w:t>m.</w:t>
      </w:r>
      <w:r>
        <w:rPr>
          <w:rFonts w:ascii="Sylfaen" w:hAnsi="Sylfaen"/>
          <w:i/>
          <w:iCs/>
        </w:rPr>
        <w:tab/>
      </w:r>
      <w:r>
        <w:rPr>
          <w:rFonts w:ascii="Sylfaen" w:hAnsi="Sylfaen"/>
          <w:i/>
          <w:iCs/>
        </w:rPr>
        <w:tab/>
      </w:r>
      <w:r>
        <w:rPr>
          <w:rFonts w:ascii="Sylfaen" w:hAnsi="Sylfaen"/>
          <w:lang w:val="hy-AM"/>
        </w:rPr>
        <w:t>բարձ բազմոցի, բազկաթոռի</w:t>
      </w:r>
    </w:p>
    <w:p w14:paraId="445EF4A2" w14:textId="77777777" w:rsidR="00E05FCB" w:rsidRDefault="00E05FCB" w:rsidP="00123436">
      <w:pPr>
        <w:spacing w:after="0" w:line="240" w:lineRule="auto"/>
        <w:jc w:val="both"/>
        <w:rPr>
          <w:rFonts w:ascii="Sylfaen" w:hAnsi="Sylfaen"/>
        </w:rPr>
      </w:pPr>
      <w:r w:rsidRPr="00EF616A">
        <w:rPr>
          <w:rFonts w:ascii="Sylfaen" w:hAnsi="Sylfaen"/>
          <w:b/>
          <w:bCs/>
        </w:rPr>
        <w:t>Définition :</w:t>
      </w:r>
      <w:r>
        <w:rPr>
          <w:rFonts w:ascii="Sylfaen" w:hAnsi="Sylfaen"/>
        </w:rPr>
        <w:tab/>
      </w:r>
      <w:r w:rsidRPr="00646DA9">
        <w:rPr>
          <w:rFonts w:ascii="Sylfaen" w:hAnsi="Sylfaen"/>
        </w:rPr>
        <w:t xml:space="preserve">Un coussin est un accessoire rembourré, souvent utilisé pour soutenir le dos, la </w:t>
      </w:r>
    </w:p>
    <w:p w14:paraId="09DBC42B" w14:textId="77777777" w:rsidR="00E05FCB" w:rsidRPr="00646DA9" w:rsidRDefault="00E05FCB" w:rsidP="00123436">
      <w:pPr>
        <w:spacing w:after="0" w:line="240" w:lineRule="auto"/>
        <w:ind w:left="720" w:firstLine="720"/>
        <w:jc w:val="both"/>
        <w:rPr>
          <w:rFonts w:ascii="Sylfaen" w:hAnsi="Sylfaen"/>
        </w:rPr>
      </w:pPr>
      <w:proofErr w:type="gramStart"/>
      <w:r w:rsidRPr="00646DA9">
        <w:rPr>
          <w:rFonts w:ascii="Sylfaen" w:hAnsi="Sylfaen"/>
        </w:rPr>
        <w:t>tête</w:t>
      </w:r>
      <w:proofErr w:type="gramEnd"/>
      <w:r w:rsidRPr="00646DA9">
        <w:rPr>
          <w:rFonts w:ascii="Sylfaen" w:hAnsi="Sylfaen"/>
        </w:rPr>
        <w:t xml:space="preserve"> ou les </w:t>
      </w:r>
      <w:r w:rsidRPr="00646DA9">
        <w:rPr>
          <w:rFonts w:ascii="Sylfaen" w:hAnsi="Sylfaen"/>
          <w:highlight w:val="yellow"/>
        </w:rPr>
        <w:t>fesses</w:t>
      </w:r>
      <w:r w:rsidRPr="00646DA9">
        <w:rPr>
          <w:rFonts w:ascii="Sylfaen" w:hAnsi="Sylfaen"/>
        </w:rPr>
        <w:t>, ou pour décorer un canapé, une chaise, ou un lit.</w:t>
      </w:r>
    </w:p>
    <w:p w14:paraId="4F016CE1" w14:textId="77777777" w:rsidR="00E05FCB" w:rsidRDefault="00E05FCB" w:rsidP="00123436">
      <w:pPr>
        <w:spacing w:after="0" w:line="240" w:lineRule="auto"/>
        <w:jc w:val="both"/>
        <w:rPr>
          <w:rFonts w:ascii="Sylfaen" w:hAnsi="Sylfaen"/>
        </w:rPr>
      </w:pPr>
      <w:r w:rsidRPr="00EF616A">
        <w:rPr>
          <w:rFonts w:ascii="Sylfaen" w:hAnsi="Sylfaen"/>
          <w:b/>
          <w:bCs/>
        </w:rPr>
        <w:t>Exemples d’utilisation</w:t>
      </w:r>
      <w:r w:rsidRPr="00646DA9">
        <w:rPr>
          <w:rFonts w:ascii="Sylfaen" w:hAnsi="Sylfaen"/>
        </w:rPr>
        <w:t xml:space="preserve"> :</w:t>
      </w:r>
      <w:r>
        <w:rPr>
          <w:rFonts w:ascii="Sylfaen" w:hAnsi="Sylfaen"/>
        </w:rPr>
        <w:tab/>
      </w:r>
    </w:p>
    <w:p w14:paraId="04BAC39E" w14:textId="77777777" w:rsidR="00E05FCB" w:rsidRDefault="00E05FCB" w:rsidP="00123436">
      <w:pPr>
        <w:spacing w:after="0" w:line="240" w:lineRule="auto"/>
        <w:ind w:left="720" w:firstLine="720"/>
        <w:jc w:val="both"/>
        <w:rPr>
          <w:rFonts w:ascii="Sylfaen" w:hAnsi="Sylfaen"/>
        </w:rPr>
      </w:pPr>
      <w:r w:rsidRPr="00646DA9">
        <w:rPr>
          <w:rFonts w:ascii="Sylfaen" w:hAnsi="Sylfaen"/>
          <w:i/>
          <w:iCs/>
        </w:rPr>
        <w:t>Le coussin recouvre l’assise de la chaise.</w:t>
      </w:r>
      <w:r w:rsidRPr="00646DA9">
        <w:rPr>
          <w:rFonts w:ascii="Sylfaen" w:hAnsi="Sylfaen"/>
        </w:rPr>
        <w:t xml:space="preserve"> (</w:t>
      </w:r>
      <w:proofErr w:type="gramStart"/>
      <w:r w:rsidRPr="00646DA9">
        <w:rPr>
          <w:rFonts w:ascii="Sylfaen" w:hAnsi="Sylfaen"/>
        </w:rPr>
        <w:t>accessoire</w:t>
      </w:r>
      <w:proofErr w:type="gramEnd"/>
      <w:r w:rsidRPr="00646DA9">
        <w:rPr>
          <w:rFonts w:ascii="Sylfaen" w:hAnsi="Sylfaen"/>
        </w:rPr>
        <w:t xml:space="preserve"> rembourré)</w:t>
      </w:r>
    </w:p>
    <w:p w14:paraId="0BEF29A4" w14:textId="77777777" w:rsidR="00E05FCB" w:rsidRPr="00EF616A" w:rsidRDefault="00E05FCB" w:rsidP="00123436">
      <w:pPr>
        <w:spacing w:after="0" w:line="240" w:lineRule="auto"/>
        <w:ind w:left="720" w:firstLine="720"/>
        <w:jc w:val="both"/>
        <w:rPr>
          <w:rFonts w:ascii="Sylfaen" w:hAnsi="Sylfaen"/>
          <w:sz w:val="10"/>
          <w:szCs w:val="10"/>
        </w:rPr>
      </w:pPr>
    </w:p>
    <w:p w14:paraId="711D369E" w14:textId="77777777" w:rsidR="00E05FCB" w:rsidRDefault="00E05FCB" w:rsidP="00123436">
      <w:pPr>
        <w:spacing w:after="0" w:line="240" w:lineRule="auto"/>
        <w:ind w:left="720" w:firstLine="720"/>
        <w:jc w:val="both"/>
        <w:rPr>
          <w:rFonts w:ascii="Sylfaen" w:hAnsi="Sylfaen"/>
        </w:rPr>
      </w:pPr>
      <w:r w:rsidRPr="00646DA9">
        <w:rPr>
          <w:rFonts w:ascii="Sylfaen" w:hAnsi="Sylfaen"/>
          <w:i/>
          <w:iCs/>
        </w:rPr>
        <w:t xml:space="preserve">Je dors toujours avec trois coussins sous ma tête. </w:t>
      </w:r>
      <w:r w:rsidRPr="00646DA9">
        <w:rPr>
          <w:rFonts w:ascii="Sylfaen" w:hAnsi="Sylfaen"/>
        </w:rPr>
        <w:t>(</w:t>
      </w:r>
      <w:proofErr w:type="gramStart"/>
      <w:r w:rsidRPr="00646DA9">
        <w:rPr>
          <w:rFonts w:ascii="Sylfaen" w:hAnsi="Sylfaen"/>
        </w:rPr>
        <w:t>support</w:t>
      </w:r>
      <w:proofErr w:type="gramEnd"/>
      <w:r w:rsidRPr="00646DA9">
        <w:rPr>
          <w:rFonts w:ascii="Sylfaen" w:hAnsi="Sylfaen"/>
        </w:rPr>
        <w:t xml:space="preserve"> pour le sommeil)</w:t>
      </w:r>
    </w:p>
    <w:p w14:paraId="08C53487" w14:textId="77777777" w:rsidR="00E05FCB" w:rsidRPr="00EF616A" w:rsidRDefault="00E05FCB" w:rsidP="00123436">
      <w:pPr>
        <w:spacing w:after="0" w:line="240" w:lineRule="auto"/>
        <w:ind w:left="720" w:firstLine="720"/>
        <w:jc w:val="both"/>
        <w:rPr>
          <w:rFonts w:ascii="Sylfaen" w:hAnsi="Sylfaen"/>
          <w:sz w:val="10"/>
          <w:szCs w:val="10"/>
        </w:rPr>
      </w:pPr>
    </w:p>
    <w:p w14:paraId="107CCC87" w14:textId="77777777" w:rsidR="00E05FCB" w:rsidRPr="00646DA9" w:rsidRDefault="00E05FCB" w:rsidP="00123436">
      <w:pPr>
        <w:spacing w:after="0" w:line="240" w:lineRule="auto"/>
        <w:ind w:left="720" w:firstLine="720"/>
        <w:jc w:val="both"/>
        <w:rPr>
          <w:rFonts w:ascii="Sylfaen" w:hAnsi="Sylfaen"/>
        </w:rPr>
      </w:pPr>
      <w:r w:rsidRPr="00646DA9">
        <w:rPr>
          <w:rFonts w:ascii="Sylfaen" w:hAnsi="Sylfaen"/>
          <w:i/>
          <w:iCs/>
        </w:rPr>
        <w:t xml:space="preserve">Les coussins du canapé sont assortis aux rideaux. </w:t>
      </w:r>
      <w:r w:rsidRPr="00646DA9">
        <w:rPr>
          <w:rFonts w:ascii="Sylfaen" w:hAnsi="Sylfaen"/>
        </w:rPr>
        <w:t>(</w:t>
      </w:r>
      <w:proofErr w:type="gramStart"/>
      <w:r w:rsidRPr="00646DA9">
        <w:rPr>
          <w:rFonts w:ascii="Sylfaen" w:hAnsi="Sylfaen"/>
        </w:rPr>
        <w:t>élément</w:t>
      </w:r>
      <w:proofErr w:type="gramEnd"/>
      <w:r w:rsidRPr="00646DA9">
        <w:rPr>
          <w:rFonts w:ascii="Sylfaen" w:hAnsi="Sylfaen"/>
        </w:rPr>
        <w:t xml:space="preserve"> de décoration)</w:t>
      </w:r>
    </w:p>
    <w:p w14:paraId="1EBF1456" w14:textId="77777777" w:rsidR="00E05FCB" w:rsidRDefault="00E05FCB" w:rsidP="00123436">
      <w:pPr>
        <w:spacing w:after="0" w:line="240" w:lineRule="auto"/>
        <w:jc w:val="both"/>
        <w:rPr>
          <w:rFonts w:ascii="Sylfaen" w:hAnsi="Sylfaen"/>
        </w:rPr>
      </w:pPr>
      <w:r w:rsidRPr="00646DA9">
        <w:rPr>
          <w:rFonts w:ascii="Sylfaen" w:hAnsi="Sylfaen"/>
        </w:rPr>
        <w:t>Bien que les mots « cousin » et « coussin » partagent une certaine ressemblance dans leur sonorité, ils ont des significations très différentes. « Cousin » se réfère à un membre de la famille, tandis que « coussin » se réfère à un accessoire rembourré utilisé pour le confort ou la décoration. Comprendre ces nuances est essentiel pour une communication précise en français, en particulier dans des contextes familiaux ou domestiques.</w:t>
      </w:r>
    </w:p>
    <w:p w14:paraId="6B6B3098" w14:textId="77777777" w:rsidR="001C6794" w:rsidRDefault="001C6794" w:rsidP="00123436">
      <w:pPr>
        <w:spacing w:after="0" w:line="240" w:lineRule="auto"/>
        <w:jc w:val="both"/>
        <w:rPr>
          <w:rFonts w:ascii="Sylfaen" w:hAnsi="Sylfaen"/>
        </w:rPr>
      </w:pPr>
    </w:p>
    <w:p w14:paraId="75A69BA1" w14:textId="77777777" w:rsidR="001C6794" w:rsidRPr="001A2F0B" w:rsidRDefault="001C6794" w:rsidP="009B7164">
      <w:pPr>
        <w:tabs>
          <w:tab w:val="left" w:pos="1741"/>
        </w:tabs>
        <w:spacing w:after="0" w:line="240" w:lineRule="auto"/>
        <w:jc w:val="center"/>
        <w:rPr>
          <w:rFonts w:ascii="Sylfaen" w:hAnsi="Sylfaen"/>
          <w:b/>
          <w:bCs/>
          <w:sz w:val="32"/>
          <w:szCs w:val="32"/>
        </w:rPr>
      </w:pPr>
      <w:bookmarkStart w:id="76" w:name="_Hlk219714186"/>
      <w:r w:rsidRPr="00AE5ADD">
        <w:rPr>
          <w:rFonts w:ascii="Sylfaen" w:hAnsi="Sylfaen"/>
          <w:b/>
          <w:bCs/>
          <w:sz w:val="32"/>
          <w:szCs w:val="32"/>
          <w:highlight w:val="cyan"/>
        </w:rPr>
        <w:t xml:space="preserve">Crédule </w:t>
      </w:r>
      <w:bookmarkStart w:id="77" w:name="_Hlk220059782"/>
      <w:r w:rsidRPr="00AE5ADD">
        <w:rPr>
          <w:rFonts w:ascii="Sylfaen" w:hAnsi="Sylfaen"/>
          <w:b/>
          <w:bCs/>
          <w:sz w:val="32"/>
          <w:szCs w:val="32"/>
          <w:highlight w:val="cyan"/>
        </w:rPr>
        <w:t>&amp;</w:t>
      </w:r>
      <w:bookmarkEnd w:id="77"/>
      <w:r w:rsidRPr="00AE5ADD">
        <w:rPr>
          <w:rFonts w:ascii="Sylfaen" w:hAnsi="Sylfaen"/>
          <w:b/>
          <w:bCs/>
          <w:sz w:val="32"/>
          <w:szCs w:val="32"/>
          <w:highlight w:val="cyan"/>
        </w:rPr>
        <w:t xml:space="preserve"> Crédible</w:t>
      </w:r>
    </w:p>
    <w:bookmarkEnd w:id="76"/>
    <w:p w14:paraId="13AD680D" w14:textId="77777777" w:rsidR="001C6794" w:rsidRPr="001A2F0B" w:rsidRDefault="001C6794" w:rsidP="00123436">
      <w:pPr>
        <w:tabs>
          <w:tab w:val="left" w:pos="1741"/>
        </w:tabs>
        <w:spacing w:after="0" w:line="240" w:lineRule="auto"/>
        <w:jc w:val="both"/>
        <w:rPr>
          <w:rFonts w:ascii="Sylfaen" w:hAnsi="Sylfaen"/>
        </w:rPr>
      </w:pPr>
      <w:r>
        <w:rPr>
          <w:rFonts w:ascii="Sylfaen" w:hAnsi="Sylfaen"/>
        </w:rPr>
        <w:t>Bien que</w:t>
      </w:r>
      <w:r w:rsidRPr="001A2F0B">
        <w:rPr>
          <w:rFonts w:ascii="Sylfaen" w:hAnsi="Sylfaen"/>
        </w:rPr>
        <w:t xml:space="preserve"> « crédule » et « crédible » partagent une racine commune, </w:t>
      </w:r>
      <w:r>
        <w:rPr>
          <w:rFonts w:ascii="Sylfaen" w:hAnsi="Sylfaen"/>
        </w:rPr>
        <w:t xml:space="preserve">ils </w:t>
      </w:r>
      <w:r w:rsidRPr="001A2F0B">
        <w:rPr>
          <w:rFonts w:ascii="Sylfaen" w:hAnsi="Sylfaen"/>
        </w:rPr>
        <w:t>ont des significations distinctes. Ils sont utilisés pour décrire différentes perceptions de la vérité ou de la crédibilité dans des contextes variés.</w:t>
      </w:r>
    </w:p>
    <w:p w14:paraId="7E7D783C" w14:textId="77777777" w:rsidR="001C6794" w:rsidRPr="006B51EA" w:rsidRDefault="001C6794" w:rsidP="00123436">
      <w:pPr>
        <w:tabs>
          <w:tab w:val="left" w:pos="1741"/>
        </w:tabs>
        <w:spacing w:after="0" w:line="240" w:lineRule="auto"/>
        <w:jc w:val="both"/>
        <w:rPr>
          <w:rFonts w:ascii="Sylfaen" w:hAnsi="Sylfaen"/>
          <w:lang w:val="hy-AM"/>
        </w:rPr>
      </w:pPr>
      <w:r w:rsidRPr="006B51EA">
        <w:rPr>
          <w:rFonts w:ascii="Sylfaen" w:hAnsi="Sylfaen"/>
          <w:b/>
          <w:bCs/>
          <w:sz w:val="28"/>
          <w:szCs w:val="28"/>
        </w:rPr>
        <w:t>Crédule</w:t>
      </w:r>
      <w:r>
        <w:rPr>
          <w:rFonts w:ascii="Sylfaen" w:hAnsi="Sylfaen"/>
          <w:b/>
          <w:bCs/>
          <w:sz w:val="28"/>
          <w:szCs w:val="28"/>
        </w:rPr>
        <w:t xml:space="preserve"> </w:t>
      </w:r>
      <w:r w:rsidRPr="006B51EA">
        <w:rPr>
          <w:rFonts w:ascii="Sylfaen" w:hAnsi="Sylfaen"/>
          <w:i/>
          <w:iCs/>
        </w:rPr>
        <w:t>adj.</w:t>
      </w:r>
      <w:r>
        <w:rPr>
          <w:rFonts w:ascii="Sylfaen" w:hAnsi="Sylfaen"/>
          <w:i/>
          <w:iCs/>
        </w:rPr>
        <w:tab/>
      </w:r>
      <w:r>
        <w:rPr>
          <w:rFonts w:ascii="Sylfaen" w:hAnsi="Sylfaen"/>
          <w:lang w:val="hy-AM"/>
        </w:rPr>
        <w:t>դյուրահավատ, միամիտ</w:t>
      </w:r>
    </w:p>
    <w:p w14:paraId="2E7A9ADF" w14:textId="77777777" w:rsidR="001C6794" w:rsidRDefault="001C6794" w:rsidP="00123436">
      <w:pPr>
        <w:tabs>
          <w:tab w:val="left" w:pos="0"/>
        </w:tabs>
        <w:spacing w:after="0" w:line="240" w:lineRule="auto"/>
        <w:jc w:val="both"/>
        <w:rPr>
          <w:rFonts w:ascii="Sylfaen" w:hAnsi="Sylfaen"/>
        </w:rPr>
      </w:pPr>
      <w:r w:rsidRPr="006B51EA">
        <w:rPr>
          <w:rFonts w:ascii="Sylfaen" w:hAnsi="Sylfaen"/>
          <w:b/>
          <w:bCs/>
        </w:rPr>
        <w:t>Définition :</w:t>
      </w:r>
      <w:r>
        <w:rPr>
          <w:rFonts w:ascii="Sylfaen" w:hAnsi="Sylfaen"/>
          <w:b/>
          <w:bCs/>
        </w:rPr>
        <w:t xml:space="preserve"> </w:t>
      </w:r>
      <w:r>
        <w:rPr>
          <w:rFonts w:ascii="Sylfaen" w:hAnsi="Sylfaen"/>
          <w:b/>
          <w:bCs/>
        </w:rPr>
        <w:tab/>
      </w:r>
      <w:r w:rsidRPr="001A2F0B">
        <w:rPr>
          <w:rFonts w:ascii="Sylfaen" w:hAnsi="Sylfaen"/>
        </w:rPr>
        <w:t xml:space="preserve">Crédule signifie naïf, facilement influençable ou disposé à croire facilement ce </w:t>
      </w:r>
    </w:p>
    <w:p w14:paraId="30942744"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que</w:t>
      </w:r>
      <w:proofErr w:type="gramEnd"/>
      <w:r w:rsidRPr="001A2F0B">
        <w:rPr>
          <w:rFonts w:ascii="Sylfaen" w:hAnsi="Sylfaen"/>
        </w:rPr>
        <w:t xml:space="preserve"> les autres disent, souvent sans preuve ou sans discernement. Ce terme est </w:t>
      </w:r>
    </w:p>
    <w:p w14:paraId="3EB335C4"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utilisé</w:t>
      </w:r>
      <w:proofErr w:type="gramEnd"/>
      <w:r w:rsidRPr="001A2F0B">
        <w:rPr>
          <w:rFonts w:ascii="Sylfaen" w:hAnsi="Sylfaen"/>
        </w:rPr>
        <w:t xml:space="preserve"> pour décrire une personne qui croit facilement aux choses, même si elles </w:t>
      </w:r>
    </w:p>
    <w:p w14:paraId="7C2286C7" w14:textId="77777777" w:rsidR="001C6794" w:rsidRPr="001A2F0B"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sont</w:t>
      </w:r>
      <w:proofErr w:type="gramEnd"/>
      <w:r w:rsidRPr="001A2F0B">
        <w:rPr>
          <w:rFonts w:ascii="Sylfaen" w:hAnsi="Sylfaen"/>
        </w:rPr>
        <w:t xml:space="preserve"> peu plausibles ou peu crédibles.</w:t>
      </w:r>
    </w:p>
    <w:p w14:paraId="539973AF" w14:textId="77777777" w:rsidR="001C6794" w:rsidRPr="006B51EA" w:rsidRDefault="001C6794" w:rsidP="00123436">
      <w:pPr>
        <w:tabs>
          <w:tab w:val="left" w:pos="1741"/>
        </w:tabs>
        <w:spacing w:after="0" w:line="240" w:lineRule="auto"/>
        <w:jc w:val="both"/>
        <w:rPr>
          <w:rFonts w:ascii="Sylfaen" w:hAnsi="Sylfaen"/>
          <w:b/>
          <w:bCs/>
        </w:rPr>
      </w:pPr>
      <w:r w:rsidRPr="006B51EA">
        <w:rPr>
          <w:rFonts w:ascii="Sylfaen" w:hAnsi="Sylfaen"/>
          <w:b/>
          <w:bCs/>
        </w:rPr>
        <w:t>Exemples d’utilisation :</w:t>
      </w:r>
    </w:p>
    <w:p w14:paraId="40F7CFEC" w14:textId="77777777" w:rsidR="001C6794" w:rsidRPr="006B51EA" w:rsidRDefault="001C6794" w:rsidP="00123436">
      <w:pPr>
        <w:tabs>
          <w:tab w:val="left" w:pos="1741"/>
        </w:tabs>
        <w:spacing w:after="0" w:line="240" w:lineRule="auto"/>
        <w:jc w:val="both"/>
        <w:rPr>
          <w:rFonts w:ascii="Sylfaen" w:hAnsi="Sylfaen"/>
          <w:i/>
          <w:iCs/>
        </w:rPr>
      </w:pPr>
      <w:r>
        <w:rPr>
          <w:rFonts w:ascii="Sylfaen" w:hAnsi="Sylfaen"/>
        </w:rPr>
        <w:tab/>
      </w:r>
      <w:r w:rsidRPr="006B51EA">
        <w:rPr>
          <w:rFonts w:ascii="Sylfaen" w:hAnsi="Sylfaen"/>
          <w:i/>
          <w:iCs/>
        </w:rPr>
        <w:t xml:space="preserve">Il est crédule d’avoir ainsi prêté ses clés à un inconnu sans vérifier son </w:t>
      </w:r>
    </w:p>
    <w:p w14:paraId="7DF07848" w14:textId="77777777" w:rsidR="001C6794" w:rsidRDefault="001C6794" w:rsidP="00123436">
      <w:pPr>
        <w:tabs>
          <w:tab w:val="left" w:pos="1741"/>
        </w:tabs>
        <w:spacing w:after="0" w:line="240" w:lineRule="auto"/>
        <w:jc w:val="both"/>
        <w:rPr>
          <w:rFonts w:ascii="Sylfaen" w:hAnsi="Sylfaen"/>
          <w:i/>
          <w:iCs/>
        </w:rPr>
      </w:pPr>
      <w:r w:rsidRPr="006B51EA">
        <w:rPr>
          <w:rFonts w:ascii="Sylfaen" w:hAnsi="Sylfaen"/>
          <w:i/>
          <w:iCs/>
        </w:rPr>
        <w:tab/>
      </w:r>
      <w:proofErr w:type="gramStart"/>
      <w:r w:rsidRPr="006B51EA">
        <w:rPr>
          <w:rFonts w:ascii="Sylfaen" w:hAnsi="Sylfaen"/>
          <w:i/>
          <w:iCs/>
        </w:rPr>
        <w:t>identité</w:t>
      </w:r>
      <w:proofErr w:type="gramEnd"/>
      <w:r w:rsidRPr="006B51EA">
        <w:rPr>
          <w:rFonts w:ascii="Sylfaen" w:hAnsi="Sylfaen"/>
          <w:i/>
          <w:iCs/>
        </w:rPr>
        <w:t>.</w:t>
      </w:r>
    </w:p>
    <w:p w14:paraId="0D436369" w14:textId="77777777" w:rsidR="001C6794" w:rsidRPr="00276C9C" w:rsidRDefault="001C6794" w:rsidP="00123436">
      <w:pPr>
        <w:tabs>
          <w:tab w:val="left" w:pos="1741"/>
        </w:tabs>
        <w:spacing w:after="0" w:line="240" w:lineRule="auto"/>
        <w:jc w:val="both"/>
        <w:rPr>
          <w:rFonts w:ascii="Sylfaen" w:hAnsi="Sylfaen"/>
          <w:i/>
          <w:iCs/>
          <w:sz w:val="10"/>
          <w:szCs w:val="10"/>
        </w:rPr>
      </w:pPr>
    </w:p>
    <w:p w14:paraId="6D49735B" w14:textId="77777777" w:rsidR="001C6794" w:rsidRDefault="001C6794" w:rsidP="00123436">
      <w:pPr>
        <w:tabs>
          <w:tab w:val="left" w:pos="1741"/>
        </w:tabs>
        <w:spacing w:after="0" w:line="240" w:lineRule="auto"/>
        <w:jc w:val="both"/>
        <w:rPr>
          <w:rFonts w:ascii="Sylfaen" w:hAnsi="Sylfaen"/>
          <w:i/>
          <w:iCs/>
        </w:rPr>
      </w:pPr>
      <w:r>
        <w:rPr>
          <w:rFonts w:ascii="Sylfaen" w:hAnsi="Sylfaen"/>
          <w:i/>
          <w:iCs/>
        </w:rPr>
        <w:tab/>
      </w:r>
      <w:r w:rsidRPr="00276C9C">
        <w:rPr>
          <w:rFonts w:ascii="Sylfaen" w:hAnsi="Sylfaen"/>
          <w:i/>
          <w:iCs/>
        </w:rPr>
        <w:t>S</w:t>
      </w:r>
      <w:r>
        <w:rPr>
          <w:rFonts w:ascii="Sylfaen" w:hAnsi="Sylfaen"/>
          <w:i/>
          <w:iCs/>
        </w:rPr>
        <w:t>on esprit</w:t>
      </w:r>
      <w:r w:rsidRPr="00276C9C">
        <w:rPr>
          <w:rFonts w:ascii="Sylfaen" w:hAnsi="Sylfaen"/>
          <w:i/>
          <w:iCs/>
        </w:rPr>
        <w:t xml:space="preserve"> crédul</w:t>
      </w:r>
      <w:r>
        <w:rPr>
          <w:rFonts w:ascii="Sylfaen" w:hAnsi="Sylfaen"/>
          <w:i/>
          <w:iCs/>
        </w:rPr>
        <w:t>e</w:t>
      </w:r>
      <w:r w:rsidRPr="006B51EA">
        <w:rPr>
          <w:rFonts w:ascii="Sylfaen" w:hAnsi="Sylfaen"/>
          <w:i/>
          <w:iCs/>
        </w:rPr>
        <w:t xml:space="preserve"> l’a conduit à croire aux promesses extravagantes du </w:t>
      </w:r>
    </w:p>
    <w:p w14:paraId="35DB5D73" w14:textId="77777777" w:rsidR="001C6794" w:rsidRDefault="001C6794" w:rsidP="00123436">
      <w:pPr>
        <w:tabs>
          <w:tab w:val="left" w:pos="1741"/>
        </w:tabs>
        <w:spacing w:after="0" w:line="240" w:lineRule="auto"/>
        <w:jc w:val="both"/>
        <w:rPr>
          <w:rFonts w:ascii="Sylfaen" w:hAnsi="Sylfaen"/>
          <w:i/>
          <w:iCs/>
        </w:rPr>
      </w:pPr>
      <w:r>
        <w:rPr>
          <w:rFonts w:ascii="Sylfaen" w:hAnsi="Sylfaen"/>
          <w:i/>
          <w:iCs/>
        </w:rPr>
        <w:tab/>
      </w:r>
      <w:proofErr w:type="gramStart"/>
      <w:r w:rsidRPr="006B51EA">
        <w:rPr>
          <w:rFonts w:ascii="Sylfaen" w:hAnsi="Sylfaen"/>
          <w:i/>
          <w:iCs/>
        </w:rPr>
        <w:t>vendeur</w:t>
      </w:r>
      <w:proofErr w:type="gramEnd"/>
      <w:r w:rsidRPr="006B51EA">
        <w:rPr>
          <w:rFonts w:ascii="Sylfaen" w:hAnsi="Sylfaen"/>
          <w:i/>
          <w:iCs/>
        </w:rPr>
        <w:t>.</w:t>
      </w:r>
    </w:p>
    <w:p w14:paraId="3B9CD421" w14:textId="77777777" w:rsidR="001C6794" w:rsidRPr="009145D4" w:rsidRDefault="001C6794" w:rsidP="00123436">
      <w:pPr>
        <w:tabs>
          <w:tab w:val="left" w:pos="1741"/>
        </w:tabs>
        <w:spacing w:after="0" w:line="240" w:lineRule="auto"/>
        <w:jc w:val="both"/>
        <w:rPr>
          <w:rFonts w:ascii="Sylfaen" w:hAnsi="Sylfaen"/>
          <w:i/>
          <w:iCs/>
          <w:sz w:val="10"/>
          <w:szCs w:val="10"/>
        </w:rPr>
      </w:pPr>
      <w:r>
        <w:rPr>
          <w:rFonts w:ascii="Sylfaen" w:hAnsi="Sylfaen"/>
          <w:i/>
          <w:iCs/>
        </w:rPr>
        <w:tab/>
      </w:r>
    </w:p>
    <w:p w14:paraId="0A82B72E" w14:textId="77777777" w:rsidR="001C6794" w:rsidRDefault="001C6794" w:rsidP="00123436">
      <w:pPr>
        <w:tabs>
          <w:tab w:val="left" w:pos="1741"/>
        </w:tabs>
        <w:spacing w:after="0" w:line="240" w:lineRule="auto"/>
        <w:jc w:val="both"/>
        <w:rPr>
          <w:rFonts w:ascii="Sylfaen" w:hAnsi="Sylfaen"/>
          <w:i/>
          <w:iCs/>
        </w:rPr>
      </w:pPr>
      <w:r>
        <w:rPr>
          <w:rFonts w:ascii="Sylfaen" w:hAnsi="Sylfaen"/>
          <w:i/>
          <w:iCs/>
        </w:rPr>
        <w:tab/>
        <w:t xml:space="preserve">Son regard, trop ouvert au monde, trahissait une âme crédule, vulnérable aux </w:t>
      </w:r>
    </w:p>
    <w:p w14:paraId="53BA143C" w14:textId="77777777" w:rsidR="001C6794" w:rsidRPr="006B51EA" w:rsidRDefault="001C6794" w:rsidP="00123436">
      <w:pPr>
        <w:tabs>
          <w:tab w:val="left" w:pos="1741"/>
        </w:tabs>
        <w:spacing w:after="0" w:line="240" w:lineRule="auto"/>
        <w:jc w:val="both"/>
        <w:rPr>
          <w:rFonts w:ascii="Sylfaen" w:hAnsi="Sylfaen"/>
          <w:i/>
          <w:iCs/>
        </w:rPr>
      </w:pPr>
      <w:r>
        <w:rPr>
          <w:rFonts w:ascii="Sylfaen" w:hAnsi="Sylfaen"/>
          <w:i/>
          <w:iCs/>
        </w:rPr>
        <w:tab/>
      </w:r>
      <w:proofErr w:type="gramStart"/>
      <w:r>
        <w:rPr>
          <w:rFonts w:ascii="Sylfaen" w:hAnsi="Sylfaen"/>
          <w:i/>
          <w:iCs/>
        </w:rPr>
        <w:t>illusions</w:t>
      </w:r>
      <w:proofErr w:type="gramEnd"/>
      <w:r>
        <w:rPr>
          <w:rFonts w:ascii="Sylfaen" w:hAnsi="Sylfaen"/>
          <w:i/>
          <w:iCs/>
        </w:rPr>
        <w:t xml:space="preserve"> les plus grossières.</w:t>
      </w:r>
    </w:p>
    <w:p w14:paraId="24A7284D" w14:textId="77777777" w:rsidR="001C6794" w:rsidRPr="006B51EA" w:rsidRDefault="001C6794" w:rsidP="00123436">
      <w:pPr>
        <w:tabs>
          <w:tab w:val="left" w:pos="1741"/>
        </w:tabs>
        <w:spacing w:after="0" w:line="240" w:lineRule="auto"/>
        <w:jc w:val="both"/>
        <w:rPr>
          <w:rFonts w:ascii="Sylfaen" w:hAnsi="Sylfaen"/>
        </w:rPr>
      </w:pPr>
      <w:r w:rsidRPr="006B51EA">
        <w:rPr>
          <w:rFonts w:ascii="Sylfaen" w:hAnsi="Sylfaen"/>
          <w:b/>
          <w:bCs/>
          <w:sz w:val="28"/>
          <w:szCs w:val="28"/>
        </w:rPr>
        <w:t>Crédible</w:t>
      </w:r>
      <w:r w:rsidRPr="00276C9C">
        <w:rPr>
          <w:rFonts w:ascii="Sylfaen" w:hAnsi="Sylfaen"/>
          <w:i/>
          <w:iCs/>
        </w:rPr>
        <w:t xml:space="preserve"> </w:t>
      </w:r>
      <w:r w:rsidRPr="006B51EA">
        <w:rPr>
          <w:rFonts w:ascii="Sylfaen" w:hAnsi="Sylfaen"/>
          <w:i/>
          <w:iCs/>
        </w:rPr>
        <w:t>adj.</w:t>
      </w:r>
      <w:r>
        <w:rPr>
          <w:rFonts w:ascii="Sylfaen" w:hAnsi="Sylfaen"/>
          <w:b/>
          <w:bCs/>
          <w:sz w:val="28"/>
          <w:szCs w:val="28"/>
        </w:rPr>
        <w:tab/>
      </w:r>
      <w:proofErr w:type="spellStart"/>
      <w:proofErr w:type="gramStart"/>
      <w:r w:rsidRPr="006B51EA">
        <w:rPr>
          <w:rFonts w:ascii="Sylfaen" w:hAnsi="Sylfaen"/>
        </w:rPr>
        <w:t>հ</w:t>
      </w:r>
      <w:r>
        <w:rPr>
          <w:rFonts w:ascii="Sylfaen" w:hAnsi="Sylfaen"/>
        </w:rPr>
        <w:t>ավաստի</w:t>
      </w:r>
      <w:proofErr w:type="spellEnd"/>
      <w:proofErr w:type="gramEnd"/>
      <w:r>
        <w:rPr>
          <w:rFonts w:ascii="Sylfaen" w:hAnsi="Sylfaen"/>
        </w:rPr>
        <w:t xml:space="preserve">, </w:t>
      </w:r>
      <w:proofErr w:type="spellStart"/>
      <w:r>
        <w:rPr>
          <w:rFonts w:ascii="Sylfaen" w:hAnsi="Sylfaen"/>
        </w:rPr>
        <w:t>վստահելի</w:t>
      </w:r>
      <w:proofErr w:type="spellEnd"/>
    </w:p>
    <w:p w14:paraId="3BC1D808" w14:textId="77777777" w:rsidR="001C6794" w:rsidRDefault="001C6794" w:rsidP="00123436">
      <w:pPr>
        <w:tabs>
          <w:tab w:val="left" w:pos="0"/>
        </w:tabs>
        <w:spacing w:after="0" w:line="240" w:lineRule="auto"/>
        <w:jc w:val="both"/>
        <w:rPr>
          <w:rFonts w:ascii="Sylfaen" w:hAnsi="Sylfaen"/>
        </w:rPr>
      </w:pPr>
      <w:r w:rsidRPr="006B51EA">
        <w:rPr>
          <w:rFonts w:ascii="Sylfaen" w:hAnsi="Sylfaen"/>
          <w:b/>
          <w:bCs/>
        </w:rPr>
        <w:t>Définition :</w:t>
      </w:r>
      <w:r>
        <w:rPr>
          <w:rFonts w:ascii="Sylfaen" w:hAnsi="Sylfaen"/>
          <w:b/>
          <w:bCs/>
        </w:rPr>
        <w:t xml:space="preserve"> </w:t>
      </w:r>
      <w:r>
        <w:rPr>
          <w:rFonts w:ascii="Sylfaen" w:hAnsi="Sylfaen"/>
          <w:b/>
          <w:bCs/>
        </w:rPr>
        <w:tab/>
      </w:r>
      <w:r w:rsidRPr="001A2F0B">
        <w:rPr>
          <w:rFonts w:ascii="Sylfaen" w:hAnsi="Sylfaen"/>
        </w:rPr>
        <w:t xml:space="preserve">Crédible qualifie ce qui est digne de foi, ce qui est plausible, convaincant </w:t>
      </w:r>
      <w:proofErr w:type="gramStart"/>
      <w:r w:rsidRPr="001A2F0B">
        <w:rPr>
          <w:rFonts w:ascii="Sylfaen" w:hAnsi="Sylfaen"/>
        </w:rPr>
        <w:t>ou</w:t>
      </w:r>
      <w:proofErr w:type="gramEnd"/>
      <w:r w:rsidRPr="001A2F0B">
        <w:rPr>
          <w:rFonts w:ascii="Sylfaen" w:hAnsi="Sylfaen"/>
        </w:rPr>
        <w:t xml:space="preserve"> </w:t>
      </w:r>
    </w:p>
    <w:p w14:paraId="16897E61"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vraisemblable</w:t>
      </w:r>
      <w:proofErr w:type="gramEnd"/>
      <w:r w:rsidRPr="001A2F0B">
        <w:rPr>
          <w:rFonts w:ascii="Sylfaen" w:hAnsi="Sylfaen"/>
        </w:rPr>
        <w:t xml:space="preserve">. Ce terme est utilisé pour décrire des informations, des arguments </w:t>
      </w:r>
    </w:p>
    <w:p w14:paraId="33C2100D"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ou</w:t>
      </w:r>
      <w:proofErr w:type="gramEnd"/>
      <w:r w:rsidRPr="001A2F0B">
        <w:rPr>
          <w:rFonts w:ascii="Sylfaen" w:hAnsi="Sylfaen"/>
        </w:rPr>
        <w:t xml:space="preserve"> des témoignages qui sont considérés comme dignes de confiance ou dignes </w:t>
      </w:r>
    </w:p>
    <w:p w14:paraId="36EEA122" w14:textId="77777777" w:rsidR="001C6794" w:rsidRPr="001A2F0B"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1A2F0B">
        <w:rPr>
          <w:rFonts w:ascii="Sylfaen" w:hAnsi="Sylfaen"/>
        </w:rPr>
        <w:t>de</w:t>
      </w:r>
      <w:proofErr w:type="gramEnd"/>
      <w:r w:rsidRPr="001A2F0B">
        <w:rPr>
          <w:rFonts w:ascii="Sylfaen" w:hAnsi="Sylfaen"/>
        </w:rPr>
        <w:t xml:space="preserve"> foi.</w:t>
      </w:r>
    </w:p>
    <w:p w14:paraId="7BA86A18" w14:textId="77777777" w:rsidR="001C6794" w:rsidRPr="00831342" w:rsidRDefault="001C6794" w:rsidP="00123436">
      <w:pPr>
        <w:tabs>
          <w:tab w:val="left" w:pos="1741"/>
        </w:tabs>
        <w:spacing w:after="0" w:line="240" w:lineRule="auto"/>
        <w:jc w:val="both"/>
        <w:rPr>
          <w:rFonts w:ascii="Sylfaen" w:hAnsi="Sylfaen"/>
          <w:b/>
          <w:bCs/>
        </w:rPr>
      </w:pPr>
      <w:r w:rsidRPr="00831342">
        <w:rPr>
          <w:rFonts w:ascii="Sylfaen" w:hAnsi="Sylfaen"/>
          <w:b/>
          <w:bCs/>
        </w:rPr>
        <w:t>Exemples d’utilisation :</w:t>
      </w:r>
    </w:p>
    <w:p w14:paraId="06FB0545" w14:textId="77777777" w:rsidR="001C6794" w:rsidRPr="009145D4" w:rsidRDefault="001C6794" w:rsidP="00123436">
      <w:pPr>
        <w:tabs>
          <w:tab w:val="left" w:pos="1741"/>
        </w:tabs>
        <w:spacing w:after="0" w:line="240" w:lineRule="auto"/>
        <w:jc w:val="both"/>
        <w:rPr>
          <w:rFonts w:ascii="Sylfaen" w:hAnsi="Sylfaen"/>
          <w:i/>
          <w:iCs/>
        </w:rPr>
      </w:pPr>
      <w:r>
        <w:rPr>
          <w:rFonts w:ascii="Sylfaen" w:hAnsi="Sylfaen"/>
        </w:rPr>
        <w:lastRenderedPageBreak/>
        <w:tab/>
      </w:r>
      <w:r w:rsidRPr="009145D4">
        <w:rPr>
          <w:rFonts w:ascii="Sylfaen" w:hAnsi="Sylfaen"/>
          <w:i/>
          <w:iCs/>
        </w:rPr>
        <w:t>Son excuse n’est pas du tout crédible car elle manque de cohérence et de</w:t>
      </w:r>
    </w:p>
    <w:p w14:paraId="6705E6EE" w14:textId="77777777" w:rsidR="001C6794" w:rsidRPr="009145D4" w:rsidRDefault="001C6794" w:rsidP="00123436">
      <w:pPr>
        <w:tabs>
          <w:tab w:val="left" w:pos="1741"/>
        </w:tabs>
        <w:spacing w:after="0" w:line="240" w:lineRule="auto"/>
        <w:jc w:val="both"/>
        <w:rPr>
          <w:rFonts w:ascii="Sylfaen" w:hAnsi="Sylfaen"/>
          <w:i/>
          <w:iCs/>
        </w:rPr>
      </w:pPr>
      <w:r w:rsidRPr="009145D4">
        <w:rPr>
          <w:rFonts w:ascii="Sylfaen" w:hAnsi="Sylfaen"/>
          <w:i/>
          <w:iCs/>
        </w:rPr>
        <w:tab/>
      </w:r>
      <w:proofErr w:type="gramStart"/>
      <w:r w:rsidRPr="009145D4">
        <w:rPr>
          <w:rFonts w:ascii="Sylfaen" w:hAnsi="Sylfaen"/>
          <w:i/>
          <w:iCs/>
        </w:rPr>
        <w:t>vraisemblance</w:t>
      </w:r>
      <w:proofErr w:type="gramEnd"/>
      <w:r w:rsidRPr="009145D4">
        <w:rPr>
          <w:rFonts w:ascii="Sylfaen" w:hAnsi="Sylfaen"/>
          <w:i/>
          <w:iCs/>
        </w:rPr>
        <w:t>.</w:t>
      </w:r>
    </w:p>
    <w:p w14:paraId="68792182" w14:textId="77777777" w:rsidR="001C6794" w:rsidRPr="009145D4" w:rsidRDefault="001C6794" w:rsidP="00123436">
      <w:pPr>
        <w:tabs>
          <w:tab w:val="left" w:pos="1741"/>
        </w:tabs>
        <w:spacing w:after="0" w:line="240" w:lineRule="auto"/>
        <w:jc w:val="both"/>
        <w:rPr>
          <w:rFonts w:ascii="Sylfaen" w:hAnsi="Sylfaen"/>
          <w:sz w:val="10"/>
          <w:szCs w:val="10"/>
        </w:rPr>
      </w:pPr>
    </w:p>
    <w:p w14:paraId="0A076B65" w14:textId="77777777" w:rsidR="001C6794" w:rsidRPr="009145D4" w:rsidRDefault="001C6794" w:rsidP="00123436">
      <w:pPr>
        <w:tabs>
          <w:tab w:val="left" w:pos="1741"/>
        </w:tabs>
        <w:spacing w:after="0" w:line="240" w:lineRule="auto"/>
        <w:jc w:val="both"/>
        <w:rPr>
          <w:rFonts w:ascii="Sylfaen" w:hAnsi="Sylfaen"/>
          <w:i/>
          <w:iCs/>
        </w:rPr>
      </w:pPr>
      <w:r>
        <w:rPr>
          <w:rFonts w:ascii="Sylfaen" w:hAnsi="Sylfaen"/>
        </w:rPr>
        <w:tab/>
      </w:r>
      <w:r w:rsidRPr="009145D4">
        <w:rPr>
          <w:rFonts w:ascii="Sylfaen" w:hAnsi="Sylfaen"/>
          <w:i/>
          <w:iCs/>
        </w:rPr>
        <w:t xml:space="preserve">Le témoignage des témoins oculaires était crédible et a été pris en compte lors </w:t>
      </w:r>
    </w:p>
    <w:p w14:paraId="59AFBC22" w14:textId="77777777" w:rsidR="001C6794" w:rsidRPr="009145D4" w:rsidRDefault="001C6794" w:rsidP="00123436">
      <w:pPr>
        <w:tabs>
          <w:tab w:val="left" w:pos="1741"/>
        </w:tabs>
        <w:spacing w:after="0" w:line="240" w:lineRule="auto"/>
        <w:jc w:val="both"/>
        <w:rPr>
          <w:rFonts w:ascii="Sylfaen" w:hAnsi="Sylfaen"/>
          <w:i/>
          <w:iCs/>
        </w:rPr>
      </w:pPr>
      <w:r w:rsidRPr="009145D4">
        <w:rPr>
          <w:rFonts w:ascii="Sylfaen" w:hAnsi="Sylfaen"/>
          <w:i/>
          <w:iCs/>
        </w:rPr>
        <w:tab/>
      </w:r>
      <w:proofErr w:type="gramStart"/>
      <w:r w:rsidRPr="009145D4">
        <w:rPr>
          <w:rFonts w:ascii="Sylfaen" w:hAnsi="Sylfaen"/>
          <w:i/>
          <w:iCs/>
        </w:rPr>
        <w:t>de</w:t>
      </w:r>
      <w:proofErr w:type="gramEnd"/>
      <w:r w:rsidRPr="009145D4">
        <w:rPr>
          <w:rFonts w:ascii="Sylfaen" w:hAnsi="Sylfaen"/>
          <w:i/>
          <w:iCs/>
        </w:rPr>
        <w:t xml:space="preserve"> l’enquête.</w:t>
      </w:r>
    </w:p>
    <w:p w14:paraId="45D15844" w14:textId="77777777" w:rsidR="001C6794" w:rsidRDefault="001C6794" w:rsidP="00123436">
      <w:pPr>
        <w:tabs>
          <w:tab w:val="left" w:pos="1741"/>
        </w:tabs>
        <w:spacing w:after="0" w:line="240" w:lineRule="auto"/>
        <w:jc w:val="both"/>
        <w:rPr>
          <w:rFonts w:ascii="Sylfaen" w:hAnsi="Sylfaen"/>
        </w:rPr>
      </w:pPr>
      <w:r w:rsidRPr="001A2F0B">
        <w:rPr>
          <w:rFonts w:ascii="Sylfaen" w:hAnsi="Sylfaen"/>
        </w:rPr>
        <w:t>Bien que les termes « crédule » et « crédible » partagent une racine commune, ils représentent des perceptions différentes de la vérité dans la langue française. « Crédule » se rapporte à une propension à croire facilement, même sans preuve, tandis que « crédible » qualifie ce qui est digne de foi ou convaincant. Comprendre ces distinctions est essentiel pour une utilisation précise de ces termes dans la communication écrite ou orale.</w:t>
      </w:r>
    </w:p>
    <w:p w14:paraId="0C034CD1" w14:textId="77777777" w:rsidR="001C6794" w:rsidRDefault="001C6794" w:rsidP="00123436">
      <w:pPr>
        <w:spacing w:after="0" w:line="240" w:lineRule="auto"/>
        <w:jc w:val="both"/>
        <w:rPr>
          <w:rFonts w:ascii="Sylfaen" w:hAnsi="Sylfaen"/>
        </w:rPr>
      </w:pPr>
    </w:p>
    <w:p w14:paraId="4C431DA7" w14:textId="77777777" w:rsidR="00C45CBF" w:rsidRPr="00BE72A0" w:rsidRDefault="00C45CBF" w:rsidP="00283C89">
      <w:pPr>
        <w:tabs>
          <w:tab w:val="left" w:pos="1741"/>
        </w:tabs>
        <w:spacing w:after="0" w:line="240" w:lineRule="auto"/>
        <w:jc w:val="center"/>
        <w:rPr>
          <w:rFonts w:ascii="Sylfaen" w:hAnsi="Sylfaen"/>
          <w:b/>
          <w:bCs/>
          <w:sz w:val="32"/>
          <w:szCs w:val="32"/>
        </w:rPr>
      </w:pPr>
      <w:bookmarkStart w:id="78" w:name="_Hlk220150070"/>
      <w:r w:rsidRPr="00C22D87">
        <w:rPr>
          <w:rFonts w:ascii="Sylfaen" w:hAnsi="Sylfaen"/>
          <w:b/>
          <w:bCs/>
          <w:sz w:val="32"/>
          <w:szCs w:val="32"/>
          <w:highlight w:val="magenta"/>
        </w:rPr>
        <w:t xml:space="preserve">Criant </w:t>
      </w:r>
      <w:r w:rsidRPr="00C22D87">
        <w:rPr>
          <w:rFonts w:ascii="Sylfaen" w:hAnsi="Sylfaen"/>
          <w:sz w:val="32"/>
          <w:szCs w:val="32"/>
          <w:highlight w:val="magenta"/>
        </w:rPr>
        <w:t xml:space="preserve">&amp; </w:t>
      </w:r>
      <w:r w:rsidRPr="00C22D87">
        <w:rPr>
          <w:rFonts w:ascii="Sylfaen" w:hAnsi="Sylfaen"/>
          <w:b/>
          <w:bCs/>
          <w:sz w:val="32"/>
          <w:szCs w:val="32"/>
          <w:highlight w:val="magenta"/>
        </w:rPr>
        <w:t>Criard</w:t>
      </w:r>
    </w:p>
    <w:bookmarkEnd w:id="78"/>
    <w:p w14:paraId="45D57D4A" w14:textId="77777777" w:rsidR="00C45CBF" w:rsidRPr="00BE72A0" w:rsidRDefault="00C45CBF" w:rsidP="00123436">
      <w:pPr>
        <w:tabs>
          <w:tab w:val="left" w:pos="1741"/>
        </w:tabs>
        <w:spacing w:after="0" w:line="240" w:lineRule="auto"/>
        <w:jc w:val="both"/>
        <w:rPr>
          <w:rFonts w:ascii="Sylfaen" w:hAnsi="Sylfaen"/>
        </w:rPr>
      </w:pPr>
      <w:r>
        <w:rPr>
          <w:rFonts w:ascii="Sylfaen" w:hAnsi="Sylfaen"/>
        </w:rPr>
        <w:t>D</w:t>
      </w:r>
      <w:r w:rsidRPr="00BE72A0">
        <w:rPr>
          <w:rFonts w:ascii="Sylfaen" w:hAnsi="Sylfaen"/>
        </w:rPr>
        <w:t xml:space="preserve">eux termes en français, « criant » et « criard », partagent une racine commune, </w:t>
      </w:r>
      <w:r>
        <w:rPr>
          <w:rFonts w:ascii="Sylfaen" w:hAnsi="Sylfaen"/>
        </w:rPr>
        <w:t xml:space="preserve">mais ils </w:t>
      </w:r>
      <w:r w:rsidRPr="00BE72A0">
        <w:rPr>
          <w:rFonts w:ascii="Sylfaen" w:hAnsi="Sylfaen"/>
        </w:rPr>
        <w:t>ont des significations distinctes. Ils sont utilisés pour décrire des caractéristiques différentes, notamment en termes de perception visuelle et auditive.</w:t>
      </w:r>
    </w:p>
    <w:p w14:paraId="2A344FC2" w14:textId="77777777" w:rsidR="00C45CBF" w:rsidRPr="006E749F" w:rsidRDefault="00C45CBF" w:rsidP="00123436">
      <w:pPr>
        <w:tabs>
          <w:tab w:val="left" w:pos="1741"/>
        </w:tabs>
        <w:spacing w:after="0" w:line="240" w:lineRule="auto"/>
        <w:jc w:val="both"/>
        <w:rPr>
          <w:rFonts w:ascii="Sylfaen" w:eastAsia="MS Mincho" w:hAnsi="Sylfaen" w:cs="MS Mincho"/>
          <w:lang w:val="hy-AM"/>
        </w:rPr>
      </w:pPr>
      <w:r w:rsidRPr="00BE72A0">
        <w:rPr>
          <w:rFonts w:ascii="Sylfaen" w:hAnsi="Sylfaen"/>
          <w:b/>
          <w:bCs/>
          <w:sz w:val="28"/>
          <w:szCs w:val="28"/>
        </w:rPr>
        <w:t>Criant</w:t>
      </w:r>
      <w:r>
        <w:rPr>
          <w:rFonts w:ascii="Sylfaen" w:hAnsi="Sylfaen"/>
          <w:b/>
          <w:bCs/>
          <w:sz w:val="28"/>
          <w:szCs w:val="28"/>
        </w:rPr>
        <w:t xml:space="preserve">, ante </w:t>
      </w:r>
      <w:r w:rsidRPr="00BE72A0">
        <w:rPr>
          <w:rFonts w:ascii="Sylfaen" w:hAnsi="Sylfaen"/>
          <w:i/>
          <w:iCs/>
        </w:rPr>
        <w:t>adj.</w:t>
      </w:r>
      <w:r>
        <w:rPr>
          <w:rFonts w:ascii="Sylfaen" w:hAnsi="Sylfaen"/>
          <w:i/>
          <w:iCs/>
        </w:rPr>
        <w:tab/>
      </w:r>
      <w:r>
        <w:rPr>
          <w:rFonts w:ascii="Sylfaen" w:hAnsi="Sylfaen"/>
          <w:i/>
          <w:iCs/>
          <w:lang w:val="hy-AM"/>
        </w:rPr>
        <w:t>փխբ</w:t>
      </w:r>
      <w:r>
        <w:rPr>
          <w:rFonts w:ascii="MS Mincho" w:eastAsia="MS Mincho" w:hAnsi="MS Mincho" w:cs="MS Mincho"/>
          <w:i/>
          <w:iCs/>
          <w:lang w:val="hy-AM"/>
        </w:rPr>
        <w:t xml:space="preserve">․ </w:t>
      </w:r>
      <w:r>
        <w:rPr>
          <w:rFonts w:ascii="Sylfaen" w:eastAsia="MS Mincho" w:hAnsi="Sylfaen" w:cs="MS Mincho"/>
          <w:lang w:val="hy-AM"/>
        </w:rPr>
        <w:t>ակներև, ակնհայտ, աչք ծակող, աղաղակող</w:t>
      </w:r>
    </w:p>
    <w:p w14:paraId="33E49115" w14:textId="77777777" w:rsidR="00C45CBF" w:rsidRDefault="00C45CBF" w:rsidP="00123436">
      <w:pPr>
        <w:tabs>
          <w:tab w:val="left" w:pos="0"/>
        </w:tabs>
        <w:spacing w:after="0" w:line="240" w:lineRule="auto"/>
        <w:jc w:val="both"/>
        <w:rPr>
          <w:rFonts w:ascii="Sylfaen" w:hAnsi="Sylfaen"/>
        </w:rPr>
      </w:pPr>
      <w:r w:rsidRPr="00BE72A0">
        <w:rPr>
          <w:rFonts w:ascii="Sylfaen" w:hAnsi="Sylfaen"/>
          <w:b/>
          <w:bCs/>
        </w:rPr>
        <w:t>Définition :</w:t>
      </w:r>
      <w:r>
        <w:rPr>
          <w:rFonts w:ascii="Sylfaen" w:hAnsi="Sylfaen"/>
          <w:b/>
          <w:bCs/>
        </w:rPr>
        <w:t xml:space="preserve"> </w:t>
      </w:r>
      <w:r>
        <w:rPr>
          <w:rFonts w:ascii="Sylfaen" w:hAnsi="Sylfaen"/>
          <w:b/>
          <w:bCs/>
        </w:rPr>
        <w:tab/>
      </w:r>
      <w:r w:rsidRPr="00BE72A0">
        <w:rPr>
          <w:rFonts w:ascii="Sylfaen" w:hAnsi="Sylfaen"/>
        </w:rPr>
        <w:t xml:space="preserve">Criant signifie choquant, frappant ou évident au point d’être remarquable </w:t>
      </w:r>
      <w:proofErr w:type="gramStart"/>
      <w:r w:rsidRPr="00BE72A0">
        <w:rPr>
          <w:rFonts w:ascii="Sylfaen" w:hAnsi="Sylfaen"/>
        </w:rPr>
        <w:t>ou</w:t>
      </w:r>
      <w:proofErr w:type="gramEnd"/>
      <w:r w:rsidRPr="00BE72A0">
        <w:rPr>
          <w:rFonts w:ascii="Sylfaen" w:hAnsi="Sylfaen"/>
        </w:rPr>
        <w:t xml:space="preserve"> </w:t>
      </w:r>
    </w:p>
    <w:p w14:paraId="629E90AB" w14:textId="77777777" w:rsidR="00C45CBF" w:rsidRDefault="00C45CBF"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E72A0">
        <w:rPr>
          <w:rFonts w:ascii="Sylfaen" w:hAnsi="Sylfaen"/>
        </w:rPr>
        <w:t>révoltant</w:t>
      </w:r>
      <w:proofErr w:type="gramEnd"/>
      <w:r w:rsidRPr="00BE72A0">
        <w:rPr>
          <w:rFonts w:ascii="Sylfaen" w:hAnsi="Sylfaen"/>
        </w:rPr>
        <w:t xml:space="preserve"> moralement. Ce terme est utilisé pour décrire quelque chose qui est </w:t>
      </w:r>
    </w:p>
    <w:p w14:paraId="7820D93E" w14:textId="77777777" w:rsidR="00C45CBF" w:rsidRDefault="00C45CBF"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E72A0">
        <w:rPr>
          <w:rFonts w:ascii="Sylfaen" w:hAnsi="Sylfaen"/>
        </w:rPr>
        <w:t>très</w:t>
      </w:r>
      <w:proofErr w:type="gramEnd"/>
      <w:r w:rsidRPr="00BE72A0">
        <w:rPr>
          <w:rFonts w:ascii="Sylfaen" w:hAnsi="Sylfaen"/>
        </w:rPr>
        <w:t xml:space="preserve"> évident, frappant ou qui attire l’attention en raison de son caractère </w:t>
      </w:r>
    </w:p>
    <w:p w14:paraId="1F3B19A9" w14:textId="77777777" w:rsidR="00C45CBF" w:rsidRPr="00BE72A0" w:rsidRDefault="00C45CBF"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E72A0">
        <w:rPr>
          <w:rFonts w:ascii="Sylfaen" w:hAnsi="Sylfaen"/>
        </w:rPr>
        <w:t>scandaleux</w:t>
      </w:r>
      <w:proofErr w:type="gramEnd"/>
      <w:r w:rsidRPr="00BE72A0">
        <w:rPr>
          <w:rFonts w:ascii="Sylfaen" w:hAnsi="Sylfaen"/>
        </w:rPr>
        <w:t>, choquant ou injuste.</w:t>
      </w:r>
    </w:p>
    <w:p w14:paraId="39541EDE" w14:textId="77777777" w:rsidR="00C45CBF" w:rsidRPr="00461F9F" w:rsidRDefault="00C45CBF" w:rsidP="00123436">
      <w:pPr>
        <w:tabs>
          <w:tab w:val="left" w:pos="1741"/>
        </w:tabs>
        <w:spacing w:after="0" w:line="240" w:lineRule="auto"/>
        <w:jc w:val="both"/>
        <w:rPr>
          <w:rFonts w:ascii="Sylfaen" w:hAnsi="Sylfaen"/>
          <w:b/>
          <w:bCs/>
        </w:rPr>
      </w:pPr>
      <w:r w:rsidRPr="00461F9F">
        <w:rPr>
          <w:rFonts w:ascii="Sylfaen" w:hAnsi="Sylfaen"/>
          <w:b/>
          <w:bCs/>
        </w:rPr>
        <w:t>Exemples d’utilisation :</w:t>
      </w:r>
    </w:p>
    <w:p w14:paraId="6B310682" w14:textId="77777777" w:rsidR="00C45CBF" w:rsidRPr="00461F9F" w:rsidRDefault="00C45CBF" w:rsidP="00123436">
      <w:pPr>
        <w:tabs>
          <w:tab w:val="left" w:pos="0"/>
        </w:tabs>
        <w:spacing w:after="0" w:line="240" w:lineRule="auto"/>
        <w:jc w:val="both"/>
        <w:rPr>
          <w:rFonts w:ascii="Sylfaen" w:hAnsi="Sylfaen"/>
          <w:i/>
          <w:iCs/>
        </w:rPr>
      </w:pPr>
      <w:r>
        <w:rPr>
          <w:rFonts w:ascii="Sylfaen" w:hAnsi="Sylfaen"/>
        </w:rPr>
        <w:tab/>
      </w:r>
      <w:r w:rsidRPr="00461F9F">
        <w:rPr>
          <w:rFonts w:ascii="Sylfaen" w:hAnsi="Sylfaen"/>
          <w:i/>
          <w:iCs/>
        </w:rPr>
        <w:tab/>
        <w:t xml:space="preserve">Les écarts de salaire sont criants dans cette entreprise, ce qui a suscité de vives </w:t>
      </w:r>
    </w:p>
    <w:p w14:paraId="52D39D97" w14:textId="77777777" w:rsidR="00C45CBF" w:rsidRPr="00461F9F" w:rsidRDefault="00C45CBF" w:rsidP="00123436">
      <w:pPr>
        <w:tabs>
          <w:tab w:val="left" w:pos="0"/>
        </w:tabs>
        <w:spacing w:after="0" w:line="240" w:lineRule="auto"/>
        <w:jc w:val="both"/>
        <w:rPr>
          <w:rFonts w:ascii="Sylfaen" w:hAnsi="Sylfaen"/>
          <w:i/>
          <w:iCs/>
        </w:rPr>
      </w:pPr>
      <w:r w:rsidRPr="00461F9F">
        <w:rPr>
          <w:rFonts w:ascii="Sylfaen" w:hAnsi="Sylfaen"/>
          <w:i/>
          <w:iCs/>
        </w:rPr>
        <w:tab/>
      </w:r>
      <w:r w:rsidRPr="00461F9F">
        <w:rPr>
          <w:rFonts w:ascii="Sylfaen" w:hAnsi="Sylfaen"/>
          <w:i/>
          <w:iCs/>
        </w:rPr>
        <w:tab/>
      </w:r>
      <w:proofErr w:type="gramStart"/>
      <w:r w:rsidRPr="00461F9F">
        <w:rPr>
          <w:rFonts w:ascii="Sylfaen" w:hAnsi="Sylfaen"/>
          <w:i/>
          <w:iCs/>
        </w:rPr>
        <w:t>réactions</w:t>
      </w:r>
      <w:proofErr w:type="gramEnd"/>
      <w:r w:rsidRPr="00461F9F">
        <w:rPr>
          <w:rFonts w:ascii="Sylfaen" w:hAnsi="Sylfaen"/>
          <w:i/>
          <w:iCs/>
        </w:rPr>
        <w:t xml:space="preserve"> parmi les employés.</w:t>
      </w:r>
    </w:p>
    <w:p w14:paraId="1B518725" w14:textId="77777777" w:rsidR="00C45CBF" w:rsidRPr="00461F9F" w:rsidRDefault="00C45CBF" w:rsidP="00123436">
      <w:pPr>
        <w:tabs>
          <w:tab w:val="left" w:pos="1741"/>
        </w:tabs>
        <w:spacing w:after="0" w:line="240" w:lineRule="auto"/>
        <w:jc w:val="both"/>
        <w:rPr>
          <w:rFonts w:ascii="Sylfaen" w:hAnsi="Sylfaen"/>
          <w:i/>
          <w:iCs/>
          <w:sz w:val="10"/>
          <w:szCs w:val="10"/>
        </w:rPr>
      </w:pPr>
    </w:p>
    <w:p w14:paraId="21BA4F64" w14:textId="77777777" w:rsidR="00C45CBF" w:rsidRPr="00461F9F" w:rsidRDefault="00C45CBF" w:rsidP="00123436">
      <w:pPr>
        <w:spacing w:after="0" w:line="240" w:lineRule="auto"/>
        <w:jc w:val="both"/>
        <w:rPr>
          <w:rFonts w:ascii="Sylfaen" w:hAnsi="Sylfaen"/>
          <w:i/>
          <w:iCs/>
        </w:rPr>
      </w:pPr>
      <w:r w:rsidRPr="00461F9F">
        <w:rPr>
          <w:rFonts w:ascii="Sylfaen" w:hAnsi="Sylfaen"/>
          <w:i/>
          <w:iCs/>
        </w:rPr>
        <w:tab/>
      </w:r>
      <w:r w:rsidRPr="00461F9F">
        <w:rPr>
          <w:rFonts w:ascii="Sylfaen" w:hAnsi="Sylfaen"/>
          <w:i/>
          <w:iCs/>
        </w:rPr>
        <w:tab/>
        <w:t xml:space="preserve">La différence de traitement entre les deux enfants était si criante qu’elle en était </w:t>
      </w:r>
    </w:p>
    <w:p w14:paraId="0384649B" w14:textId="77777777" w:rsidR="00C45CBF" w:rsidRPr="00461F9F" w:rsidRDefault="00C45CBF" w:rsidP="00123436">
      <w:pPr>
        <w:spacing w:after="0" w:line="240" w:lineRule="auto"/>
        <w:ind w:left="720" w:firstLine="720"/>
        <w:jc w:val="both"/>
        <w:rPr>
          <w:rFonts w:ascii="Sylfaen" w:hAnsi="Sylfaen"/>
          <w:i/>
          <w:iCs/>
        </w:rPr>
      </w:pPr>
      <w:proofErr w:type="gramStart"/>
      <w:r w:rsidRPr="00461F9F">
        <w:rPr>
          <w:rFonts w:ascii="Sylfaen" w:hAnsi="Sylfaen"/>
          <w:i/>
          <w:iCs/>
        </w:rPr>
        <w:t>devenue</w:t>
      </w:r>
      <w:proofErr w:type="gramEnd"/>
      <w:r w:rsidRPr="00461F9F">
        <w:rPr>
          <w:rFonts w:ascii="Sylfaen" w:hAnsi="Sylfaen"/>
          <w:i/>
          <w:iCs/>
        </w:rPr>
        <w:t xml:space="preserve"> insupportable pour les parents.</w:t>
      </w:r>
    </w:p>
    <w:p w14:paraId="09144768" w14:textId="77777777" w:rsidR="00C45CBF" w:rsidRDefault="00C45CBF" w:rsidP="00123436">
      <w:pPr>
        <w:tabs>
          <w:tab w:val="left" w:pos="0"/>
        </w:tabs>
        <w:spacing w:after="0" w:line="240" w:lineRule="auto"/>
        <w:jc w:val="both"/>
        <w:rPr>
          <w:rFonts w:ascii="Sylfaen" w:eastAsia="MS Mincho" w:hAnsi="Sylfaen" w:cs="MS Mincho"/>
          <w:lang w:val="hy-AM"/>
        </w:rPr>
      </w:pPr>
      <w:r w:rsidRPr="00461F9F">
        <w:rPr>
          <w:rFonts w:ascii="Sylfaen" w:hAnsi="Sylfaen"/>
          <w:b/>
          <w:bCs/>
          <w:sz w:val="28"/>
          <w:szCs w:val="28"/>
        </w:rPr>
        <w:t>Criard</w:t>
      </w:r>
      <w:r>
        <w:rPr>
          <w:rFonts w:ascii="Sylfaen" w:hAnsi="Sylfaen"/>
          <w:b/>
          <w:bCs/>
          <w:sz w:val="28"/>
          <w:szCs w:val="28"/>
        </w:rPr>
        <w:t xml:space="preserve">, arde </w:t>
      </w:r>
      <w:r w:rsidRPr="00461F9F">
        <w:rPr>
          <w:rFonts w:ascii="Sylfaen" w:hAnsi="Sylfaen"/>
          <w:i/>
          <w:iCs/>
        </w:rPr>
        <w:t>adj.</w:t>
      </w:r>
      <w:r>
        <w:rPr>
          <w:rFonts w:ascii="Sylfaen" w:hAnsi="Sylfaen"/>
          <w:i/>
          <w:iCs/>
        </w:rPr>
        <w:tab/>
      </w:r>
      <w:r>
        <w:rPr>
          <w:rFonts w:ascii="Sylfaen" w:eastAsia="MS Mincho" w:hAnsi="Sylfaen" w:cs="MS Mincho"/>
          <w:lang w:val="hy-AM"/>
        </w:rPr>
        <w:t xml:space="preserve">ճչան՝ ճղճղան </w:t>
      </w:r>
      <w:r>
        <w:rPr>
          <w:rFonts w:ascii="Sylfaen" w:eastAsia="MS Mincho" w:hAnsi="Sylfaen" w:cs="MS Mincho"/>
        </w:rPr>
        <w:t>(enfant, femme)</w:t>
      </w:r>
      <w:r>
        <w:rPr>
          <w:rFonts w:ascii="Sylfaen" w:eastAsia="MS Mincho" w:hAnsi="Sylfaen" w:cs="MS Mincho"/>
          <w:lang w:val="hy-AM"/>
        </w:rPr>
        <w:t xml:space="preserve"> //սուր և տհաճ, ականջ ծակող  (voix) </w:t>
      </w:r>
    </w:p>
    <w:p w14:paraId="6A0423FD" w14:textId="77777777" w:rsidR="00C45CBF" w:rsidRPr="00461F9F" w:rsidRDefault="00C45CBF" w:rsidP="00123436">
      <w:pPr>
        <w:tabs>
          <w:tab w:val="left" w:pos="0"/>
        </w:tabs>
        <w:spacing w:after="0" w:line="240" w:lineRule="auto"/>
        <w:jc w:val="both"/>
        <w:rPr>
          <w:rFonts w:ascii="Sylfaen" w:eastAsia="MS Mincho" w:hAnsi="Sylfaen" w:cs="MS Mincho"/>
          <w:lang w:val="hy-AM"/>
        </w:rPr>
      </w:pPr>
      <w:r>
        <w:rPr>
          <w:rFonts w:ascii="Sylfaen" w:eastAsia="MS Mincho" w:hAnsi="Sylfaen" w:cs="MS Mincho"/>
          <w:lang w:val="hy-AM"/>
        </w:rPr>
        <w:tab/>
      </w:r>
      <w:r>
        <w:rPr>
          <w:rFonts w:ascii="Sylfaen" w:eastAsia="MS Mincho" w:hAnsi="Sylfaen" w:cs="MS Mincho"/>
          <w:lang w:val="hy-AM"/>
        </w:rPr>
        <w:tab/>
      </w:r>
      <w:r>
        <w:rPr>
          <w:rFonts w:ascii="Sylfaen" w:eastAsia="MS Mincho" w:hAnsi="Sylfaen" w:cs="MS Mincho"/>
          <w:lang w:val="hy-AM"/>
        </w:rPr>
        <w:tab/>
        <w:t>// վառ, ճչան (couleur), անճաշակ (vêtement)</w:t>
      </w:r>
    </w:p>
    <w:p w14:paraId="3BE59E7E" w14:textId="77777777" w:rsidR="00C45CBF" w:rsidRPr="00BE72A0" w:rsidRDefault="00C45CBF" w:rsidP="00123436">
      <w:pPr>
        <w:spacing w:after="0" w:line="240" w:lineRule="auto"/>
        <w:ind w:left="1440" w:hanging="1440"/>
        <w:jc w:val="both"/>
        <w:rPr>
          <w:rFonts w:ascii="Sylfaen" w:hAnsi="Sylfaen"/>
        </w:rPr>
      </w:pPr>
      <w:r w:rsidRPr="00461F9F">
        <w:rPr>
          <w:rFonts w:ascii="Sylfaen" w:hAnsi="Sylfaen"/>
          <w:b/>
          <w:bCs/>
        </w:rPr>
        <w:t>Définition :</w:t>
      </w:r>
      <w:r>
        <w:rPr>
          <w:rFonts w:ascii="Sylfaen" w:hAnsi="Sylfaen"/>
          <w:b/>
          <w:bCs/>
        </w:rPr>
        <w:t xml:space="preserve"> </w:t>
      </w:r>
      <w:r>
        <w:rPr>
          <w:rFonts w:ascii="Sylfaen" w:hAnsi="Sylfaen"/>
          <w:b/>
          <w:bCs/>
        </w:rPr>
        <w:tab/>
      </w:r>
      <w:r w:rsidRPr="00BE72A0">
        <w:rPr>
          <w:rFonts w:ascii="Sylfaen" w:hAnsi="Sylfaen"/>
        </w:rPr>
        <w:t>Criard qualifie ce qui est aigu, strident ou excessivement voyant, notamment en termes de couleurs ou de sons. Ce terme est utilisé pour décrire des couleurs vives et tape-à-l’œil ou des sons aigus et désagréables.</w:t>
      </w:r>
    </w:p>
    <w:p w14:paraId="72FE0BBB" w14:textId="77777777" w:rsidR="00C45CBF" w:rsidRPr="00461F9F" w:rsidRDefault="00C45CBF" w:rsidP="00123436">
      <w:pPr>
        <w:tabs>
          <w:tab w:val="left" w:pos="1741"/>
        </w:tabs>
        <w:spacing w:after="0" w:line="240" w:lineRule="auto"/>
        <w:jc w:val="both"/>
        <w:rPr>
          <w:rFonts w:ascii="Sylfaen" w:hAnsi="Sylfaen"/>
          <w:b/>
          <w:bCs/>
        </w:rPr>
      </w:pPr>
      <w:r w:rsidRPr="00461F9F">
        <w:rPr>
          <w:rFonts w:ascii="Sylfaen" w:hAnsi="Sylfaen"/>
          <w:b/>
          <w:bCs/>
        </w:rPr>
        <w:t>Exemples d’utilisation :</w:t>
      </w:r>
    </w:p>
    <w:p w14:paraId="1714FB79" w14:textId="77777777" w:rsidR="00C45CBF" w:rsidRPr="00461F9F" w:rsidRDefault="00C45CBF" w:rsidP="00123436">
      <w:pPr>
        <w:tabs>
          <w:tab w:val="left" w:pos="0"/>
        </w:tabs>
        <w:spacing w:after="0" w:line="240" w:lineRule="auto"/>
        <w:jc w:val="both"/>
        <w:rPr>
          <w:rFonts w:ascii="Sylfaen" w:hAnsi="Sylfaen"/>
          <w:i/>
          <w:iCs/>
        </w:rPr>
      </w:pPr>
      <w:r>
        <w:rPr>
          <w:rFonts w:ascii="Sylfaen" w:hAnsi="Sylfaen"/>
        </w:rPr>
        <w:tab/>
      </w:r>
      <w:r>
        <w:rPr>
          <w:rFonts w:ascii="Sylfaen" w:hAnsi="Sylfaen"/>
        </w:rPr>
        <w:tab/>
      </w:r>
      <w:r w:rsidRPr="00461F9F">
        <w:rPr>
          <w:rFonts w:ascii="Sylfaen" w:hAnsi="Sylfaen"/>
          <w:i/>
          <w:iCs/>
        </w:rPr>
        <w:t>Elle aime porter des couleurs criardes qui attirent immédiatement l’attention.</w:t>
      </w:r>
    </w:p>
    <w:p w14:paraId="1B001239" w14:textId="77777777" w:rsidR="00C45CBF" w:rsidRPr="00461F9F" w:rsidRDefault="00C45CBF" w:rsidP="00123436">
      <w:pPr>
        <w:tabs>
          <w:tab w:val="left" w:pos="0"/>
        </w:tabs>
        <w:spacing w:after="0" w:line="240" w:lineRule="auto"/>
        <w:jc w:val="both"/>
        <w:rPr>
          <w:rFonts w:ascii="Sylfaen" w:hAnsi="Sylfaen"/>
          <w:i/>
          <w:iCs/>
          <w:sz w:val="10"/>
          <w:szCs w:val="10"/>
        </w:rPr>
      </w:pPr>
    </w:p>
    <w:p w14:paraId="6CC7D033" w14:textId="77777777" w:rsidR="00C45CBF" w:rsidRPr="00461F9F" w:rsidRDefault="00C45CBF" w:rsidP="00123436">
      <w:pPr>
        <w:spacing w:after="0" w:line="240" w:lineRule="auto"/>
        <w:ind w:left="720" w:firstLine="720"/>
        <w:jc w:val="both"/>
        <w:rPr>
          <w:rFonts w:ascii="Sylfaen" w:hAnsi="Sylfaen"/>
          <w:i/>
          <w:iCs/>
        </w:rPr>
      </w:pPr>
      <w:r w:rsidRPr="00461F9F">
        <w:rPr>
          <w:rFonts w:ascii="Sylfaen" w:hAnsi="Sylfaen"/>
          <w:i/>
          <w:iCs/>
        </w:rPr>
        <w:t>Le son criard du klaxon de la voiture l’a fait sursauter.</w:t>
      </w:r>
    </w:p>
    <w:p w14:paraId="488B16E8" w14:textId="77777777" w:rsidR="00C45CBF" w:rsidRDefault="00C45CBF" w:rsidP="00123436">
      <w:pPr>
        <w:tabs>
          <w:tab w:val="left" w:pos="1741"/>
        </w:tabs>
        <w:spacing w:after="0" w:line="240" w:lineRule="auto"/>
        <w:jc w:val="both"/>
        <w:rPr>
          <w:rFonts w:ascii="Sylfaen" w:hAnsi="Sylfaen"/>
        </w:rPr>
      </w:pPr>
      <w:r w:rsidRPr="00BE72A0">
        <w:rPr>
          <w:rFonts w:ascii="Sylfaen" w:hAnsi="Sylfaen"/>
        </w:rPr>
        <w:t>Bien que les termes « criant » et « criard » partagent une racine commune, ils représentent des caractéristiques différentes dans la langue française. « Criant » se rapporte à quelque chose de frappant, évident ou choquant moralement, tandis que « criard » qualifie ce qui est aigu, strident ou excessivement voyant. Comprendre ces distinctions est essentiel pour une utilisation précise de ces termes dans la communication écrite ou orale.</w:t>
      </w:r>
    </w:p>
    <w:p w14:paraId="7111A064" w14:textId="77777777" w:rsidR="00C45CBF" w:rsidRDefault="00C45CBF" w:rsidP="00123436">
      <w:pPr>
        <w:spacing w:after="0" w:line="240" w:lineRule="auto"/>
        <w:jc w:val="both"/>
        <w:rPr>
          <w:rFonts w:ascii="Sylfaen" w:hAnsi="Sylfaen"/>
        </w:rPr>
      </w:pPr>
    </w:p>
    <w:p w14:paraId="329EAA3F" w14:textId="77777777" w:rsidR="007B5D37" w:rsidRDefault="007B5D37" w:rsidP="00123436">
      <w:pPr>
        <w:spacing w:after="0" w:line="240" w:lineRule="auto"/>
        <w:jc w:val="both"/>
        <w:rPr>
          <w:rFonts w:ascii="Sylfaen" w:hAnsi="Sylfaen"/>
        </w:rPr>
      </w:pPr>
    </w:p>
    <w:p w14:paraId="2E008B91" w14:textId="77777777" w:rsidR="007B5D37" w:rsidRPr="009F77B7" w:rsidRDefault="007B5D37" w:rsidP="00283C89">
      <w:pPr>
        <w:spacing w:after="0" w:line="240" w:lineRule="auto"/>
        <w:jc w:val="center"/>
        <w:rPr>
          <w:rFonts w:ascii="Sylfaen" w:hAnsi="Sylfaen"/>
          <w:b/>
          <w:bCs/>
          <w:sz w:val="32"/>
          <w:szCs w:val="32"/>
        </w:rPr>
      </w:pPr>
      <w:bookmarkStart w:id="79" w:name="_Hlk219898174"/>
      <w:r w:rsidRPr="00551D90">
        <w:rPr>
          <w:rFonts w:ascii="Sylfaen" w:hAnsi="Sylfaen"/>
          <w:b/>
          <w:bCs/>
          <w:sz w:val="32"/>
          <w:szCs w:val="32"/>
          <w:highlight w:val="magenta"/>
        </w:rPr>
        <w:lastRenderedPageBreak/>
        <w:t>Croire &amp; Croître</w:t>
      </w:r>
    </w:p>
    <w:bookmarkEnd w:id="79"/>
    <w:p w14:paraId="65F70B6C" w14:textId="3A7ADF89" w:rsidR="007B5D37" w:rsidRPr="009F77B7" w:rsidRDefault="007B5D37" w:rsidP="00123436">
      <w:pPr>
        <w:spacing w:after="0" w:line="240" w:lineRule="auto"/>
        <w:jc w:val="both"/>
        <w:rPr>
          <w:rFonts w:ascii="Sylfaen" w:hAnsi="Sylfaen"/>
        </w:rPr>
      </w:pPr>
      <w:r w:rsidRPr="009F77B7">
        <w:rPr>
          <w:rFonts w:ascii="Sylfaen" w:hAnsi="Sylfaen"/>
        </w:rPr>
        <w:t>Ces termes sont utilisés dans des contextes distincts pour exprimer des concepts différents liés à la croyance et à la croissance.</w:t>
      </w:r>
    </w:p>
    <w:p w14:paraId="517E0E97" w14:textId="77777777" w:rsidR="007B5D37" w:rsidRPr="00A22749" w:rsidRDefault="007B5D37" w:rsidP="00123436">
      <w:pPr>
        <w:spacing w:after="0" w:line="240" w:lineRule="auto"/>
        <w:jc w:val="both"/>
        <w:rPr>
          <w:rFonts w:ascii="Sylfaen" w:hAnsi="Sylfaen"/>
          <w:b/>
          <w:bCs/>
          <w:sz w:val="28"/>
          <w:szCs w:val="28"/>
          <w:lang w:val="hy-AM"/>
        </w:rPr>
      </w:pPr>
      <w:r w:rsidRPr="00A22E18">
        <w:rPr>
          <w:rFonts w:ascii="Sylfaen" w:hAnsi="Sylfaen"/>
          <w:b/>
          <w:bCs/>
          <w:sz w:val="28"/>
          <w:szCs w:val="28"/>
        </w:rPr>
        <w:t xml:space="preserve">Croire </w:t>
      </w:r>
      <w:r w:rsidRPr="008D3F89">
        <w:rPr>
          <w:rFonts w:ascii="Sylfaen" w:hAnsi="Sylfaen"/>
          <w:i/>
          <w:iCs/>
        </w:rPr>
        <w:t>v.tr</w:t>
      </w:r>
      <w:r>
        <w:rPr>
          <w:rFonts w:ascii="Sylfaen" w:hAnsi="Sylfaen"/>
          <w:i/>
          <w:iCs/>
        </w:rPr>
        <w:tab/>
      </w:r>
      <w:r>
        <w:rPr>
          <w:rFonts w:ascii="Sylfaen" w:hAnsi="Sylfaen"/>
          <w:lang w:val="hy-AM"/>
        </w:rPr>
        <w:t>համարել, կարծել, ենթադրել // հավատալ մեկին՝ ինր-որ բանի</w:t>
      </w:r>
    </w:p>
    <w:p w14:paraId="6C02A752" w14:textId="77777777" w:rsidR="007B5D37" w:rsidRDefault="007B5D37" w:rsidP="00123436">
      <w:pPr>
        <w:spacing w:after="0" w:line="240" w:lineRule="auto"/>
        <w:jc w:val="both"/>
        <w:rPr>
          <w:rFonts w:ascii="Sylfaen" w:hAnsi="Sylfaen"/>
        </w:rPr>
      </w:pPr>
      <w:r w:rsidRPr="00A22E18">
        <w:rPr>
          <w:rFonts w:ascii="Sylfaen" w:hAnsi="Sylfaen"/>
          <w:b/>
          <w:bCs/>
        </w:rPr>
        <w:t>Définition :</w:t>
      </w:r>
      <w:r>
        <w:rPr>
          <w:rFonts w:ascii="Sylfaen" w:hAnsi="Sylfaen"/>
          <w:b/>
          <w:bCs/>
        </w:rPr>
        <w:tab/>
      </w:r>
      <w:r w:rsidRPr="009F77B7">
        <w:rPr>
          <w:rFonts w:ascii="Sylfaen" w:hAnsi="Sylfaen"/>
        </w:rPr>
        <w:t xml:space="preserve">« Croire » signifie accorder foi ou confiance à quelque chose ou à quelqu’un. C’est </w:t>
      </w:r>
    </w:p>
    <w:p w14:paraId="3CD9E748" w14:textId="77777777" w:rsidR="007B5D37" w:rsidRPr="009F77B7" w:rsidRDefault="007B5D37" w:rsidP="00123436">
      <w:pPr>
        <w:spacing w:after="0" w:line="240" w:lineRule="auto"/>
        <w:ind w:left="1440"/>
        <w:jc w:val="both"/>
        <w:rPr>
          <w:rFonts w:ascii="Sylfaen" w:hAnsi="Sylfaen"/>
        </w:rPr>
      </w:pPr>
      <w:proofErr w:type="gramStart"/>
      <w:r w:rsidRPr="009F77B7">
        <w:rPr>
          <w:rFonts w:ascii="Sylfaen" w:hAnsi="Sylfaen"/>
        </w:rPr>
        <w:t>le</w:t>
      </w:r>
      <w:proofErr w:type="gramEnd"/>
      <w:r w:rsidRPr="009F77B7">
        <w:rPr>
          <w:rFonts w:ascii="Sylfaen" w:hAnsi="Sylfaen"/>
        </w:rPr>
        <w:t xml:space="preserve"> fait de considérer quelque chose comme vrai ou réel sans nécessairement avoir de preuves tangibles. Ce terme est souvent associé à la foi religieuse, mais il peut également être utilisé dans des contextes plus généraux pour exprimer une conviction personnelle.</w:t>
      </w:r>
    </w:p>
    <w:p w14:paraId="0E8A7D9E" w14:textId="77777777" w:rsidR="007B5D37" w:rsidRPr="00A22E18" w:rsidRDefault="007B5D37" w:rsidP="00123436">
      <w:pPr>
        <w:spacing w:after="0" w:line="240" w:lineRule="auto"/>
        <w:jc w:val="both"/>
        <w:rPr>
          <w:rFonts w:ascii="Sylfaen" w:hAnsi="Sylfaen"/>
          <w:b/>
          <w:bCs/>
        </w:rPr>
      </w:pPr>
      <w:r w:rsidRPr="00A22E18">
        <w:rPr>
          <w:rFonts w:ascii="Sylfaen" w:hAnsi="Sylfaen"/>
          <w:b/>
          <w:bCs/>
        </w:rPr>
        <w:t>Exemples d’utilisation :</w:t>
      </w:r>
    </w:p>
    <w:p w14:paraId="7201BC4F" w14:textId="77777777" w:rsidR="007B5D37" w:rsidRDefault="007B5D37" w:rsidP="00123436">
      <w:pPr>
        <w:spacing w:after="0" w:line="240" w:lineRule="auto"/>
        <w:ind w:left="720" w:firstLine="720"/>
        <w:jc w:val="both"/>
        <w:rPr>
          <w:rFonts w:ascii="Sylfaen" w:hAnsi="Sylfaen"/>
          <w:i/>
          <w:iCs/>
        </w:rPr>
      </w:pPr>
      <w:r w:rsidRPr="00A22E18">
        <w:rPr>
          <w:rFonts w:ascii="Sylfaen" w:hAnsi="Sylfaen"/>
          <w:i/>
          <w:iCs/>
        </w:rPr>
        <w:t>Je ne sais pas qui croire dans cette affaire, les témoignages sont contradictoires.</w:t>
      </w:r>
    </w:p>
    <w:p w14:paraId="47A21F74" w14:textId="77777777" w:rsidR="007B5D37" w:rsidRPr="00A22749" w:rsidRDefault="007B5D37" w:rsidP="00123436">
      <w:pPr>
        <w:spacing w:after="0" w:line="240" w:lineRule="auto"/>
        <w:ind w:left="720" w:firstLine="720"/>
        <w:jc w:val="both"/>
        <w:rPr>
          <w:rFonts w:ascii="Sylfaen" w:hAnsi="Sylfaen"/>
          <w:i/>
          <w:iCs/>
          <w:sz w:val="10"/>
          <w:szCs w:val="10"/>
        </w:rPr>
      </w:pPr>
    </w:p>
    <w:p w14:paraId="319D8F9D" w14:textId="77777777" w:rsidR="007B5D37" w:rsidRPr="00A22E18" w:rsidRDefault="007B5D37" w:rsidP="00123436">
      <w:pPr>
        <w:spacing w:after="0" w:line="240" w:lineRule="auto"/>
        <w:ind w:left="720" w:firstLine="720"/>
        <w:jc w:val="both"/>
        <w:rPr>
          <w:rFonts w:ascii="Sylfaen" w:hAnsi="Sylfaen"/>
          <w:i/>
          <w:iCs/>
        </w:rPr>
      </w:pPr>
      <w:r w:rsidRPr="00A22E18">
        <w:rPr>
          <w:rFonts w:ascii="Sylfaen" w:hAnsi="Sylfaen"/>
          <w:i/>
          <w:iCs/>
        </w:rPr>
        <w:t>Elle croit en la bonté intrinsèque de chaque être humain.</w:t>
      </w:r>
    </w:p>
    <w:p w14:paraId="049B5826" w14:textId="77777777" w:rsidR="007B5D37" w:rsidRPr="00A22749" w:rsidRDefault="007B5D37" w:rsidP="00123436">
      <w:pPr>
        <w:spacing w:after="0" w:line="240" w:lineRule="auto"/>
        <w:jc w:val="both"/>
        <w:rPr>
          <w:rFonts w:ascii="Sylfaen" w:hAnsi="Sylfaen"/>
          <w:b/>
          <w:bCs/>
          <w:sz w:val="32"/>
          <w:szCs w:val="32"/>
          <w:lang w:val="hy-AM"/>
        </w:rPr>
      </w:pPr>
      <w:r w:rsidRPr="00A22E18">
        <w:rPr>
          <w:rFonts w:ascii="Sylfaen" w:hAnsi="Sylfaen"/>
          <w:b/>
          <w:bCs/>
          <w:sz w:val="32"/>
          <w:szCs w:val="32"/>
        </w:rPr>
        <w:t xml:space="preserve">Croître </w:t>
      </w:r>
      <w:proofErr w:type="spellStart"/>
      <w:r w:rsidRPr="008D3F89">
        <w:rPr>
          <w:rFonts w:ascii="Sylfaen" w:hAnsi="Sylfaen"/>
          <w:i/>
          <w:iCs/>
        </w:rPr>
        <w:t>v.</w:t>
      </w:r>
      <w:r w:rsidRPr="00A22749">
        <w:rPr>
          <w:rFonts w:ascii="Sylfaen" w:hAnsi="Sylfaen"/>
          <w:i/>
          <w:iCs/>
        </w:rPr>
        <w:t>in</w:t>
      </w:r>
      <w:r w:rsidRPr="008D3F89">
        <w:rPr>
          <w:rFonts w:ascii="Sylfaen" w:hAnsi="Sylfaen"/>
          <w:i/>
          <w:iCs/>
        </w:rPr>
        <w:t>tr</w:t>
      </w:r>
      <w:proofErr w:type="spellEnd"/>
      <w:r>
        <w:rPr>
          <w:rFonts w:ascii="Sylfaen" w:hAnsi="Sylfaen"/>
          <w:i/>
          <w:iCs/>
        </w:rPr>
        <w:t>.</w:t>
      </w:r>
      <w:r>
        <w:rPr>
          <w:rFonts w:ascii="Sylfaen" w:hAnsi="Sylfaen"/>
          <w:i/>
          <w:iCs/>
        </w:rPr>
        <w:tab/>
      </w:r>
      <w:r>
        <w:rPr>
          <w:rFonts w:ascii="Sylfaen" w:hAnsi="Sylfaen"/>
          <w:lang w:val="hy-AM"/>
        </w:rPr>
        <w:t>աճել, ավելանալ, մեծանալ</w:t>
      </w:r>
    </w:p>
    <w:p w14:paraId="569162AD" w14:textId="77777777" w:rsidR="007B5D37" w:rsidRDefault="007B5D37" w:rsidP="00123436">
      <w:pPr>
        <w:spacing w:after="0" w:line="240" w:lineRule="auto"/>
        <w:jc w:val="both"/>
        <w:rPr>
          <w:rFonts w:ascii="Sylfaen" w:hAnsi="Sylfaen"/>
        </w:rPr>
      </w:pPr>
      <w:r w:rsidRPr="00A22E18">
        <w:rPr>
          <w:rFonts w:ascii="Sylfaen" w:hAnsi="Sylfaen"/>
          <w:b/>
          <w:bCs/>
        </w:rPr>
        <w:t>Définition :</w:t>
      </w:r>
      <w:r>
        <w:rPr>
          <w:rFonts w:ascii="Sylfaen" w:hAnsi="Sylfaen"/>
          <w:b/>
          <w:bCs/>
        </w:rPr>
        <w:tab/>
      </w:r>
      <w:r w:rsidRPr="009F77B7">
        <w:rPr>
          <w:rFonts w:ascii="Sylfaen" w:hAnsi="Sylfaen"/>
        </w:rPr>
        <w:t xml:space="preserve">« Croître » signifie augmenter en taille, en nombre ou en importance au fil du </w:t>
      </w:r>
    </w:p>
    <w:p w14:paraId="22835B85" w14:textId="77777777" w:rsidR="007B5D37" w:rsidRPr="009F77B7" w:rsidRDefault="007B5D37" w:rsidP="00123436">
      <w:pPr>
        <w:spacing w:after="0" w:line="240" w:lineRule="auto"/>
        <w:ind w:left="1440"/>
        <w:jc w:val="both"/>
        <w:rPr>
          <w:rFonts w:ascii="Sylfaen" w:hAnsi="Sylfaen"/>
        </w:rPr>
      </w:pPr>
      <w:proofErr w:type="gramStart"/>
      <w:r w:rsidRPr="009F77B7">
        <w:rPr>
          <w:rFonts w:ascii="Sylfaen" w:hAnsi="Sylfaen"/>
        </w:rPr>
        <w:t>temps</w:t>
      </w:r>
      <w:proofErr w:type="gramEnd"/>
      <w:r w:rsidRPr="009F77B7">
        <w:rPr>
          <w:rFonts w:ascii="Sylfaen" w:hAnsi="Sylfaen"/>
        </w:rPr>
        <w:t>. C’est le processus de développement ou d’expansion progressif, souvent associé à la croissance physique des plantes ou des organismes, mais également utilisé pour décrire la croissance économique ou personnelle.</w:t>
      </w:r>
    </w:p>
    <w:p w14:paraId="245ABA89" w14:textId="77777777" w:rsidR="007B5D37" w:rsidRPr="00A22E18" w:rsidRDefault="007B5D37" w:rsidP="00123436">
      <w:pPr>
        <w:spacing w:after="0" w:line="240" w:lineRule="auto"/>
        <w:jc w:val="both"/>
        <w:rPr>
          <w:rFonts w:ascii="Sylfaen" w:hAnsi="Sylfaen"/>
          <w:b/>
          <w:bCs/>
        </w:rPr>
      </w:pPr>
      <w:r w:rsidRPr="00A22E18">
        <w:rPr>
          <w:rFonts w:ascii="Sylfaen" w:hAnsi="Sylfaen"/>
          <w:b/>
          <w:bCs/>
        </w:rPr>
        <w:t>Exemples d’utilisation :</w:t>
      </w:r>
    </w:p>
    <w:p w14:paraId="47B2DC9B" w14:textId="77777777" w:rsidR="007B5D37" w:rsidRDefault="007B5D37" w:rsidP="00123436">
      <w:pPr>
        <w:spacing w:after="0" w:line="240" w:lineRule="auto"/>
        <w:ind w:firstLine="720"/>
        <w:jc w:val="both"/>
        <w:rPr>
          <w:rFonts w:ascii="Sylfaen" w:hAnsi="Sylfaen"/>
          <w:i/>
          <w:iCs/>
        </w:rPr>
      </w:pPr>
      <w:r w:rsidRPr="00A22E18">
        <w:rPr>
          <w:rFonts w:ascii="Sylfaen" w:hAnsi="Sylfaen"/>
          <w:i/>
          <w:iCs/>
        </w:rPr>
        <w:t>Ce chêne croît démesurément chaque année, devenant de plus en plus imposant.</w:t>
      </w:r>
    </w:p>
    <w:p w14:paraId="33C6010C" w14:textId="77777777" w:rsidR="007B5D37" w:rsidRPr="00A22749" w:rsidRDefault="007B5D37" w:rsidP="00123436">
      <w:pPr>
        <w:spacing w:after="0" w:line="240" w:lineRule="auto"/>
        <w:ind w:firstLine="720"/>
        <w:jc w:val="both"/>
        <w:rPr>
          <w:rFonts w:ascii="Sylfaen" w:hAnsi="Sylfaen"/>
          <w:i/>
          <w:iCs/>
          <w:sz w:val="10"/>
          <w:szCs w:val="10"/>
        </w:rPr>
      </w:pPr>
    </w:p>
    <w:p w14:paraId="4E2301ED" w14:textId="77777777" w:rsidR="007B5D37" w:rsidRPr="00A22E18" w:rsidRDefault="007B5D37" w:rsidP="00123436">
      <w:pPr>
        <w:spacing w:after="0" w:line="240" w:lineRule="auto"/>
        <w:ind w:firstLine="720"/>
        <w:jc w:val="both"/>
        <w:rPr>
          <w:rFonts w:ascii="Sylfaen" w:hAnsi="Sylfaen"/>
          <w:i/>
          <w:iCs/>
        </w:rPr>
      </w:pPr>
      <w:r w:rsidRPr="00A22E18">
        <w:rPr>
          <w:rFonts w:ascii="Sylfaen" w:hAnsi="Sylfaen"/>
          <w:i/>
          <w:iCs/>
        </w:rPr>
        <w:t>L’économie de ce pays a continué à croître malgré les défis économiques.</w:t>
      </w:r>
    </w:p>
    <w:p w14:paraId="300DAF66" w14:textId="77777777" w:rsidR="007B5D37" w:rsidRDefault="007B5D37" w:rsidP="00123436">
      <w:pPr>
        <w:spacing w:after="0" w:line="240" w:lineRule="auto"/>
        <w:jc w:val="both"/>
        <w:rPr>
          <w:rFonts w:ascii="Sylfaen" w:hAnsi="Sylfaen"/>
        </w:rPr>
      </w:pPr>
      <w:r w:rsidRPr="009F77B7">
        <w:rPr>
          <w:rFonts w:ascii="Sylfaen" w:hAnsi="Sylfaen"/>
        </w:rPr>
        <w:t>Bien que les mots « croire » et « croître » puissent sembler similaires en raison de leurs sonorités, ils ont des significations distinctes. « Croire » concerne l’accord de foi ou de confiance, tandis que « croître » se réfère à l’augmentation en taille, en nombre ou en importance. Comprendre ces nuances est essentiel pour une communication précise en français.</w:t>
      </w:r>
    </w:p>
    <w:p w14:paraId="20328998" w14:textId="77777777" w:rsidR="007B5D37" w:rsidRDefault="007B5D37" w:rsidP="00123436">
      <w:pPr>
        <w:spacing w:after="0" w:line="240" w:lineRule="auto"/>
        <w:jc w:val="both"/>
        <w:rPr>
          <w:rFonts w:ascii="Sylfaen" w:hAnsi="Sylfaen"/>
        </w:rPr>
      </w:pPr>
    </w:p>
    <w:bookmarkEnd w:id="74"/>
    <w:p w14:paraId="21FE0175" w14:textId="77777777" w:rsidR="00983EA8" w:rsidRDefault="00983EA8" w:rsidP="00123436">
      <w:pPr>
        <w:spacing w:after="0" w:line="240" w:lineRule="auto"/>
        <w:jc w:val="both"/>
        <w:rPr>
          <w:rFonts w:ascii="Sylfaen" w:hAnsi="Sylfaen"/>
        </w:rPr>
      </w:pPr>
    </w:p>
    <w:p w14:paraId="2F7E195D" w14:textId="77777777" w:rsidR="00681DFD" w:rsidRPr="00E432EC" w:rsidRDefault="00681DFD" w:rsidP="00283C89">
      <w:pPr>
        <w:spacing w:after="0" w:line="240" w:lineRule="auto"/>
        <w:jc w:val="center"/>
        <w:rPr>
          <w:rFonts w:ascii="Sylfaen" w:hAnsi="Sylfaen"/>
          <w:b/>
          <w:bCs/>
          <w:sz w:val="32"/>
          <w:szCs w:val="32"/>
        </w:rPr>
      </w:pPr>
      <w:r w:rsidRPr="002C4CB3">
        <w:rPr>
          <w:rFonts w:ascii="Sylfaen" w:hAnsi="Sylfaen"/>
          <w:b/>
          <w:bCs/>
          <w:sz w:val="32"/>
          <w:szCs w:val="32"/>
          <w:highlight w:val="magenta"/>
        </w:rPr>
        <w:t>Cruauté &amp; Crudité</w:t>
      </w:r>
    </w:p>
    <w:p w14:paraId="768E58E8" w14:textId="77777777" w:rsidR="00681DFD" w:rsidRPr="00973703" w:rsidRDefault="00681DFD" w:rsidP="00123436">
      <w:pPr>
        <w:spacing w:after="0" w:line="240" w:lineRule="auto"/>
        <w:jc w:val="both"/>
        <w:rPr>
          <w:rFonts w:ascii="Sylfaen" w:hAnsi="Sylfaen"/>
          <w:lang w:val="hy-AM"/>
        </w:rPr>
      </w:pPr>
      <w:r w:rsidRPr="007A7210">
        <w:rPr>
          <w:rFonts w:ascii="Sylfaen" w:hAnsi="Sylfaen"/>
          <w:b/>
          <w:bCs/>
          <w:sz w:val="28"/>
          <w:szCs w:val="28"/>
        </w:rPr>
        <w:t>Cruauté</w:t>
      </w:r>
      <w:r>
        <w:rPr>
          <w:rFonts w:ascii="Sylfaen" w:hAnsi="Sylfaen"/>
          <w:b/>
          <w:bCs/>
          <w:sz w:val="28"/>
          <w:szCs w:val="28"/>
        </w:rPr>
        <w:t xml:space="preserve"> </w:t>
      </w:r>
      <w:r w:rsidRPr="007A7210">
        <w:rPr>
          <w:rFonts w:ascii="Sylfaen" w:hAnsi="Sylfaen"/>
          <w:i/>
          <w:iCs/>
        </w:rPr>
        <w:t>f.</w:t>
      </w:r>
      <w:r>
        <w:rPr>
          <w:rFonts w:ascii="Sylfaen" w:hAnsi="Sylfaen"/>
          <w:b/>
          <w:bCs/>
          <w:sz w:val="28"/>
          <w:szCs w:val="28"/>
        </w:rPr>
        <w:t> :</w:t>
      </w:r>
      <w:r>
        <w:rPr>
          <w:rFonts w:ascii="Sylfaen" w:hAnsi="Sylfaen"/>
          <w:b/>
          <w:bCs/>
          <w:sz w:val="28"/>
          <w:szCs w:val="28"/>
        </w:rPr>
        <w:tab/>
      </w:r>
      <w:r w:rsidRPr="00973703">
        <w:rPr>
          <w:rFonts w:ascii="Sylfaen" w:hAnsi="Sylfaen"/>
          <w:lang w:val="hy-AM"/>
        </w:rPr>
        <w:t>դա</w:t>
      </w:r>
      <w:r>
        <w:rPr>
          <w:rFonts w:ascii="Sylfaen" w:hAnsi="Sylfaen"/>
          <w:lang w:val="hy-AM"/>
        </w:rPr>
        <w:t>ժանություն, անգթություն, վայրագություն</w:t>
      </w:r>
    </w:p>
    <w:p w14:paraId="4DF5B883" w14:textId="77777777" w:rsidR="00681DFD" w:rsidRPr="00E432EC" w:rsidRDefault="00681DFD" w:rsidP="00123436">
      <w:pPr>
        <w:spacing w:after="0" w:line="240" w:lineRule="auto"/>
        <w:jc w:val="both"/>
        <w:rPr>
          <w:rFonts w:ascii="Sylfaen" w:hAnsi="Sylfaen"/>
        </w:rPr>
      </w:pPr>
      <w:r w:rsidRPr="00E432EC">
        <w:rPr>
          <w:rFonts w:ascii="Sylfaen" w:hAnsi="Sylfaen"/>
          <w:b/>
          <w:bCs/>
        </w:rPr>
        <w:t>Définition :</w:t>
      </w:r>
      <w:r>
        <w:rPr>
          <w:rFonts w:ascii="Sylfaen" w:hAnsi="Sylfaen"/>
          <w:b/>
          <w:bCs/>
        </w:rPr>
        <w:t xml:space="preserve"> </w:t>
      </w:r>
      <w:r w:rsidRPr="00E432EC">
        <w:rPr>
          <w:rFonts w:ascii="Sylfaen" w:hAnsi="Sylfaen"/>
        </w:rPr>
        <w:t>La cruauté se réfère à un comportement ou une attitude qui cherche à infliger de la souffrance physique ou morale à autrui, souvent de manière délibérée.</w:t>
      </w:r>
    </w:p>
    <w:p w14:paraId="66B459B9" w14:textId="77777777" w:rsidR="00681DFD" w:rsidRDefault="00681DFD" w:rsidP="00123436">
      <w:pPr>
        <w:spacing w:after="0" w:line="240" w:lineRule="auto"/>
        <w:jc w:val="both"/>
        <w:rPr>
          <w:rFonts w:ascii="Sylfaen" w:hAnsi="Sylfaen"/>
        </w:rPr>
      </w:pPr>
      <w:r w:rsidRPr="00E432EC">
        <w:rPr>
          <w:rFonts w:ascii="Sylfaen" w:hAnsi="Sylfaen"/>
          <w:b/>
          <w:bCs/>
        </w:rPr>
        <w:t>Exemples d’utilisation</w:t>
      </w:r>
      <w:r w:rsidRPr="00E432EC">
        <w:rPr>
          <w:rFonts w:ascii="Sylfaen" w:hAnsi="Sylfaen"/>
        </w:rPr>
        <w:t xml:space="preserve"> :</w:t>
      </w:r>
      <w:r>
        <w:rPr>
          <w:rFonts w:ascii="Sylfaen" w:hAnsi="Sylfaen"/>
        </w:rPr>
        <w:tab/>
      </w:r>
    </w:p>
    <w:p w14:paraId="2FE2E9C5" w14:textId="77777777" w:rsidR="00681DFD" w:rsidRDefault="00681DFD" w:rsidP="00123436">
      <w:pPr>
        <w:spacing w:after="0" w:line="240" w:lineRule="auto"/>
        <w:ind w:left="720" w:firstLine="720"/>
        <w:jc w:val="both"/>
        <w:rPr>
          <w:rFonts w:ascii="Sylfaen" w:hAnsi="Sylfaen"/>
        </w:rPr>
      </w:pPr>
      <w:r w:rsidRPr="00E432EC">
        <w:rPr>
          <w:rFonts w:ascii="Sylfaen" w:hAnsi="Sylfaen"/>
          <w:i/>
          <w:iCs/>
        </w:rPr>
        <w:t xml:space="preserve">Le tyran est connu pour sa cruauté. </w:t>
      </w:r>
      <w:r w:rsidRPr="00E432EC">
        <w:rPr>
          <w:rFonts w:ascii="Sylfaen" w:hAnsi="Sylfaen"/>
        </w:rPr>
        <w:t>(</w:t>
      </w:r>
      <w:proofErr w:type="gramStart"/>
      <w:r w:rsidRPr="00E432EC">
        <w:rPr>
          <w:rFonts w:ascii="Sylfaen" w:hAnsi="Sylfaen"/>
        </w:rPr>
        <w:t>tendance</w:t>
      </w:r>
      <w:proofErr w:type="gramEnd"/>
      <w:r w:rsidRPr="00E432EC">
        <w:rPr>
          <w:rFonts w:ascii="Sylfaen" w:hAnsi="Sylfaen"/>
        </w:rPr>
        <w:t xml:space="preserve"> à faire souffrir)</w:t>
      </w:r>
    </w:p>
    <w:p w14:paraId="2F2F030F" w14:textId="77777777" w:rsidR="00681DFD" w:rsidRPr="00DB5A7E" w:rsidRDefault="00681DFD" w:rsidP="00123436">
      <w:pPr>
        <w:spacing w:after="0" w:line="240" w:lineRule="auto"/>
        <w:ind w:left="720" w:firstLine="720"/>
        <w:jc w:val="both"/>
        <w:rPr>
          <w:rFonts w:ascii="Sylfaen" w:hAnsi="Sylfaen"/>
          <w:sz w:val="10"/>
          <w:szCs w:val="10"/>
        </w:rPr>
      </w:pPr>
    </w:p>
    <w:p w14:paraId="39951DC8" w14:textId="77777777" w:rsidR="00681DFD" w:rsidRDefault="00681DFD" w:rsidP="00123436">
      <w:pPr>
        <w:spacing w:after="0" w:line="240" w:lineRule="auto"/>
        <w:ind w:left="720" w:firstLine="720"/>
        <w:jc w:val="both"/>
        <w:rPr>
          <w:rFonts w:ascii="Sylfaen" w:hAnsi="Sylfaen"/>
        </w:rPr>
      </w:pPr>
      <w:r w:rsidRPr="00E432EC">
        <w:rPr>
          <w:rFonts w:ascii="Sylfaen" w:hAnsi="Sylfaen"/>
          <w:i/>
          <w:iCs/>
        </w:rPr>
        <w:t xml:space="preserve">On a blâmé la cruauté de ses propos. </w:t>
      </w:r>
      <w:r w:rsidRPr="00E432EC">
        <w:rPr>
          <w:rFonts w:ascii="Sylfaen" w:hAnsi="Sylfaen"/>
        </w:rPr>
        <w:t>(</w:t>
      </w:r>
      <w:proofErr w:type="gramStart"/>
      <w:r w:rsidRPr="00E432EC">
        <w:rPr>
          <w:rFonts w:ascii="Sylfaen" w:hAnsi="Sylfaen"/>
        </w:rPr>
        <w:t>caractère</w:t>
      </w:r>
      <w:proofErr w:type="gramEnd"/>
      <w:r w:rsidRPr="00E432EC">
        <w:rPr>
          <w:rFonts w:ascii="Sylfaen" w:hAnsi="Sylfaen"/>
        </w:rPr>
        <w:t xml:space="preserve"> offensant ou malveillant)</w:t>
      </w:r>
    </w:p>
    <w:p w14:paraId="28A45880" w14:textId="77777777" w:rsidR="00681DFD" w:rsidRPr="00DB5A7E" w:rsidRDefault="00681DFD" w:rsidP="00123436">
      <w:pPr>
        <w:spacing w:after="0" w:line="240" w:lineRule="auto"/>
        <w:ind w:left="720" w:firstLine="720"/>
        <w:jc w:val="both"/>
        <w:rPr>
          <w:rFonts w:ascii="Sylfaen" w:hAnsi="Sylfaen"/>
          <w:sz w:val="10"/>
          <w:szCs w:val="10"/>
        </w:rPr>
      </w:pPr>
    </w:p>
    <w:p w14:paraId="43E3EDFB" w14:textId="77777777" w:rsidR="00681DFD" w:rsidRDefault="00681DFD" w:rsidP="00123436">
      <w:pPr>
        <w:spacing w:after="0" w:line="240" w:lineRule="auto"/>
        <w:ind w:left="720" w:firstLine="720"/>
        <w:jc w:val="both"/>
        <w:rPr>
          <w:rFonts w:ascii="Sylfaen" w:hAnsi="Sylfaen"/>
        </w:rPr>
      </w:pPr>
      <w:r w:rsidRPr="00E432EC">
        <w:rPr>
          <w:rFonts w:ascii="Sylfaen" w:hAnsi="Sylfaen"/>
          <w:i/>
          <w:iCs/>
        </w:rPr>
        <w:t>Les actes de cruauté envers les animaux sont condamnables.</w:t>
      </w:r>
      <w:r w:rsidRPr="00E432EC">
        <w:rPr>
          <w:rFonts w:ascii="Sylfaen" w:hAnsi="Sylfaen"/>
        </w:rPr>
        <w:t xml:space="preserve"> </w:t>
      </w:r>
    </w:p>
    <w:p w14:paraId="1A2D9AF7" w14:textId="77777777" w:rsidR="00681DFD" w:rsidRPr="00E432EC" w:rsidRDefault="00681DFD" w:rsidP="00123436">
      <w:pPr>
        <w:spacing w:after="0" w:line="240" w:lineRule="auto"/>
        <w:ind w:left="720" w:firstLine="720"/>
        <w:jc w:val="both"/>
        <w:rPr>
          <w:rFonts w:ascii="Sylfaen" w:hAnsi="Sylfaen"/>
        </w:rPr>
      </w:pPr>
      <w:r w:rsidRPr="00E432EC">
        <w:rPr>
          <w:rFonts w:ascii="Sylfaen" w:hAnsi="Sylfaen"/>
        </w:rPr>
        <w:t>(</w:t>
      </w:r>
      <w:proofErr w:type="gramStart"/>
      <w:r w:rsidRPr="00E432EC">
        <w:rPr>
          <w:rFonts w:ascii="Sylfaen" w:hAnsi="Sylfaen"/>
        </w:rPr>
        <w:t>actes</w:t>
      </w:r>
      <w:proofErr w:type="gramEnd"/>
      <w:r w:rsidRPr="00E432EC">
        <w:rPr>
          <w:rFonts w:ascii="Sylfaen" w:hAnsi="Sylfaen"/>
        </w:rPr>
        <w:t xml:space="preserve"> de violence ou de maltraitance)</w:t>
      </w:r>
    </w:p>
    <w:p w14:paraId="629EB4F8" w14:textId="77777777" w:rsidR="00681DFD" w:rsidRDefault="00681DFD" w:rsidP="00123436">
      <w:pPr>
        <w:spacing w:after="0" w:line="240" w:lineRule="auto"/>
        <w:jc w:val="both"/>
        <w:rPr>
          <w:rFonts w:ascii="Sylfaen" w:hAnsi="Sylfaen"/>
        </w:rPr>
      </w:pPr>
      <w:r w:rsidRPr="007A7210">
        <w:rPr>
          <w:rFonts w:ascii="Sylfaen" w:hAnsi="Sylfaen"/>
          <w:b/>
          <w:bCs/>
          <w:sz w:val="28"/>
          <w:szCs w:val="28"/>
        </w:rPr>
        <w:t xml:space="preserve">Crudité </w:t>
      </w:r>
      <w:r w:rsidRPr="007A7210">
        <w:rPr>
          <w:rFonts w:ascii="Sylfaen" w:hAnsi="Sylfaen"/>
          <w:i/>
          <w:iCs/>
        </w:rPr>
        <w:t>f.</w:t>
      </w:r>
      <w:r>
        <w:rPr>
          <w:rFonts w:ascii="Sylfaen" w:hAnsi="Sylfaen"/>
          <w:b/>
          <w:bCs/>
        </w:rPr>
        <w:t> :</w:t>
      </w:r>
      <w:r>
        <w:rPr>
          <w:rFonts w:ascii="Sylfaen" w:hAnsi="Sylfaen"/>
          <w:b/>
          <w:bCs/>
        </w:rPr>
        <w:tab/>
      </w:r>
      <w:proofErr w:type="spellStart"/>
      <w:r w:rsidRPr="00973703">
        <w:rPr>
          <w:rFonts w:ascii="Sylfaen" w:hAnsi="Sylfaen"/>
          <w:i/>
          <w:iCs/>
        </w:rPr>
        <w:t>խ</w:t>
      </w:r>
      <w:r>
        <w:rPr>
          <w:rFonts w:ascii="Sylfaen" w:hAnsi="Sylfaen"/>
          <w:i/>
          <w:iCs/>
        </w:rPr>
        <w:t>հրր</w:t>
      </w:r>
      <w:proofErr w:type="spellEnd"/>
      <w:r>
        <w:rPr>
          <w:rFonts w:ascii="Sylfaen" w:hAnsi="Sylfaen"/>
          <w:i/>
          <w:iCs/>
        </w:rPr>
        <w:t xml:space="preserve">. </w:t>
      </w:r>
      <w:proofErr w:type="spellStart"/>
      <w:proofErr w:type="gramStart"/>
      <w:r>
        <w:rPr>
          <w:rFonts w:ascii="Sylfaen" w:hAnsi="Sylfaen"/>
        </w:rPr>
        <w:t>հում</w:t>
      </w:r>
      <w:proofErr w:type="spellEnd"/>
      <w:proofErr w:type="gramEnd"/>
      <w:r>
        <w:rPr>
          <w:rFonts w:ascii="Sylfaen" w:hAnsi="Sylfaen"/>
        </w:rPr>
        <w:t xml:space="preserve">՝ </w:t>
      </w:r>
      <w:proofErr w:type="spellStart"/>
      <w:r>
        <w:rPr>
          <w:rFonts w:ascii="Sylfaen" w:hAnsi="Sylfaen"/>
        </w:rPr>
        <w:t>չեփված</w:t>
      </w:r>
      <w:proofErr w:type="spellEnd"/>
      <w:r>
        <w:rPr>
          <w:rFonts w:ascii="Sylfaen" w:hAnsi="Sylfaen"/>
        </w:rPr>
        <w:t xml:space="preserve"> </w:t>
      </w:r>
      <w:proofErr w:type="spellStart"/>
      <w:r>
        <w:rPr>
          <w:rFonts w:ascii="Sylfaen" w:hAnsi="Sylfaen"/>
        </w:rPr>
        <w:t>լինելը</w:t>
      </w:r>
      <w:proofErr w:type="spellEnd"/>
      <w:r>
        <w:rPr>
          <w:rFonts w:ascii="Sylfaen" w:hAnsi="Sylfaen"/>
        </w:rPr>
        <w:t xml:space="preserve">, </w:t>
      </w:r>
      <w:proofErr w:type="spellStart"/>
      <w:r>
        <w:rPr>
          <w:rFonts w:ascii="Sylfaen" w:hAnsi="Sylfaen"/>
        </w:rPr>
        <w:t>հում</w:t>
      </w:r>
      <w:proofErr w:type="spellEnd"/>
      <w:r>
        <w:rPr>
          <w:rFonts w:ascii="Sylfaen" w:hAnsi="Sylfaen"/>
        </w:rPr>
        <w:t xml:space="preserve"> </w:t>
      </w:r>
      <w:proofErr w:type="spellStart"/>
      <w:r>
        <w:rPr>
          <w:rFonts w:ascii="Sylfaen" w:hAnsi="Sylfaen"/>
        </w:rPr>
        <w:t>ուտելիք</w:t>
      </w:r>
      <w:proofErr w:type="spellEnd"/>
      <w:r>
        <w:rPr>
          <w:rFonts w:ascii="Sylfaen" w:hAnsi="Sylfaen"/>
        </w:rPr>
        <w:t xml:space="preserve">.  </w:t>
      </w:r>
      <w:proofErr w:type="spellStart"/>
      <w:proofErr w:type="gramStart"/>
      <w:r>
        <w:rPr>
          <w:rFonts w:ascii="Sylfaen" w:hAnsi="Sylfaen"/>
        </w:rPr>
        <w:t>թարմ</w:t>
      </w:r>
      <w:proofErr w:type="spellEnd"/>
      <w:proofErr w:type="gramEnd"/>
      <w:r>
        <w:rPr>
          <w:rFonts w:ascii="Sylfaen" w:hAnsi="Sylfaen"/>
        </w:rPr>
        <w:t xml:space="preserve"> </w:t>
      </w:r>
      <w:proofErr w:type="spellStart"/>
      <w:r>
        <w:rPr>
          <w:rFonts w:ascii="Sylfaen" w:hAnsi="Sylfaen"/>
        </w:rPr>
        <w:t>մրգեր</w:t>
      </w:r>
      <w:proofErr w:type="spellEnd"/>
      <w:r>
        <w:rPr>
          <w:rFonts w:ascii="Sylfaen" w:hAnsi="Sylfaen"/>
        </w:rPr>
        <w:t xml:space="preserve"> և </w:t>
      </w:r>
      <w:proofErr w:type="spellStart"/>
      <w:r>
        <w:rPr>
          <w:rFonts w:ascii="Sylfaen" w:hAnsi="Sylfaen"/>
        </w:rPr>
        <w:t>բանջարեղեն</w:t>
      </w:r>
      <w:proofErr w:type="spellEnd"/>
      <w:r>
        <w:rPr>
          <w:rFonts w:ascii="Sylfaen" w:hAnsi="Sylfaen"/>
        </w:rPr>
        <w:t xml:space="preserve"> // </w:t>
      </w:r>
    </w:p>
    <w:p w14:paraId="7D91739E" w14:textId="77777777" w:rsidR="00681DFD" w:rsidRPr="00DB5A7E" w:rsidRDefault="00681DFD" w:rsidP="00123436">
      <w:pPr>
        <w:spacing w:after="0" w:line="240" w:lineRule="auto"/>
        <w:ind w:left="720" w:firstLine="720"/>
        <w:jc w:val="both"/>
        <w:rPr>
          <w:rFonts w:ascii="Sylfaen" w:hAnsi="Sylfaen"/>
          <w:b/>
          <w:bCs/>
          <w:lang w:val="hy-AM"/>
        </w:rPr>
      </w:pPr>
      <w:proofErr w:type="spellStart"/>
      <w:proofErr w:type="gramStart"/>
      <w:r w:rsidRPr="00DB5A7E">
        <w:rPr>
          <w:rFonts w:ascii="Sylfaen" w:hAnsi="Sylfaen"/>
          <w:i/>
          <w:iCs/>
        </w:rPr>
        <w:t>փխբ</w:t>
      </w:r>
      <w:proofErr w:type="spellEnd"/>
      <w:proofErr w:type="gramEnd"/>
      <w:r w:rsidRPr="00DB5A7E">
        <w:rPr>
          <w:rFonts w:ascii="Sylfaen" w:hAnsi="Sylfaen"/>
          <w:i/>
          <w:iCs/>
        </w:rPr>
        <w:t>.</w:t>
      </w:r>
      <w:r>
        <w:rPr>
          <w:rFonts w:ascii="Sylfaen" w:hAnsi="Sylfaen"/>
        </w:rPr>
        <w:t xml:space="preserve"> </w:t>
      </w:r>
      <w:r>
        <w:rPr>
          <w:rFonts w:ascii="Sylfaen" w:hAnsi="Sylfaen"/>
          <w:lang w:val="hy-AM"/>
        </w:rPr>
        <w:t>ցայտունություն, վառություն // կոշտություն, անվայելչություն</w:t>
      </w:r>
    </w:p>
    <w:p w14:paraId="500D7952" w14:textId="77777777" w:rsidR="00681DFD" w:rsidRDefault="00681DFD" w:rsidP="00123436">
      <w:pPr>
        <w:spacing w:after="0" w:line="240" w:lineRule="auto"/>
        <w:jc w:val="both"/>
        <w:rPr>
          <w:rFonts w:ascii="Sylfaen" w:hAnsi="Sylfaen"/>
        </w:rPr>
      </w:pPr>
      <w:r w:rsidRPr="00E432EC">
        <w:rPr>
          <w:rFonts w:ascii="Sylfaen" w:hAnsi="Sylfaen"/>
          <w:b/>
          <w:bCs/>
        </w:rPr>
        <w:lastRenderedPageBreak/>
        <w:t>Définition :</w:t>
      </w:r>
      <w:r>
        <w:rPr>
          <w:rFonts w:ascii="Sylfaen" w:hAnsi="Sylfaen"/>
          <w:b/>
          <w:bCs/>
        </w:rPr>
        <w:t xml:space="preserve"> </w:t>
      </w:r>
      <w:r>
        <w:rPr>
          <w:rFonts w:ascii="Sylfaen" w:hAnsi="Sylfaen"/>
          <w:b/>
          <w:bCs/>
        </w:rPr>
        <w:tab/>
      </w:r>
      <w:r w:rsidRPr="00E432EC">
        <w:rPr>
          <w:rFonts w:ascii="Sylfaen" w:hAnsi="Sylfaen"/>
        </w:rPr>
        <w:t xml:space="preserve">La crudité se réfère à la qualité de ce qui est cru, non cuit, ou bien au sens figuré, </w:t>
      </w:r>
    </w:p>
    <w:p w14:paraId="2FF4219F" w14:textId="77777777" w:rsidR="00681DFD" w:rsidRPr="00E432EC" w:rsidRDefault="00681DFD" w:rsidP="00123436">
      <w:pPr>
        <w:spacing w:after="0" w:line="240" w:lineRule="auto"/>
        <w:ind w:left="720" w:firstLine="720"/>
        <w:jc w:val="both"/>
        <w:rPr>
          <w:rFonts w:ascii="Sylfaen" w:hAnsi="Sylfaen"/>
        </w:rPr>
      </w:pPr>
      <w:proofErr w:type="gramStart"/>
      <w:r w:rsidRPr="00E432EC">
        <w:rPr>
          <w:rFonts w:ascii="Sylfaen" w:hAnsi="Sylfaen"/>
        </w:rPr>
        <w:t>à</w:t>
      </w:r>
      <w:proofErr w:type="gramEnd"/>
      <w:r w:rsidRPr="00E432EC">
        <w:rPr>
          <w:rFonts w:ascii="Sylfaen" w:hAnsi="Sylfaen"/>
        </w:rPr>
        <w:t xml:space="preserve"> quelque chose de direct, osé ou grossier.</w:t>
      </w:r>
    </w:p>
    <w:p w14:paraId="43BA9AA4" w14:textId="77777777" w:rsidR="00681DFD" w:rsidRDefault="00681DFD" w:rsidP="00123436">
      <w:pPr>
        <w:spacing w:after="0" w:line="240" w:lineRule="auto"/>
        <w:jc w:val="both"/>
        <w:rPr>
          <w:rFonts w:ascii="Sylfaen" w:hAnsi="Sylfaen"/>
          <w:b/>
          <w:bCs/>
        </w:rPr>
      </w:pPr>
      <w:r w:rsidRPr="00E432EC">
        <w:rPr>
          <w:rFonts w:ascii="Sylfaen" w:hAnsi="Sylfaen"/>
          <w:b/>
          <w:bCs/>
        </w:rPr>
        <w:t>Exemples d’utilisation :</w:t>
      </w:r>
      <w:r>
        <w:rPr>
          <w:rFonts w:ascii="Sylfaen" w:hAnsi="Sylfaen"/>
          <w:b/>
          <w:bCs/>
        </w:rPr>
        <w:tab/>
      </w:r>
    </w:p>
    <w:p w14:paraId="68CB6329" w14:textId="77777777" w:rsidR="00681DFD" w:rsidRPr="00E432EC" w:rsidRDefault="00681DFD" w:rsidP="00123436">
      <w:pPr>
        <w:spacing w:after="0" w:line="240" w:lineRule="auto"/>
        <w:ind w:left="720" w:firstLine="720"/>
        <w:jc w:val="both"/>
        <w:rPr>
          <w:rFonts w:ascii="Sylfaen" w:hAnsi="Sylfaen"/>
          <w:i/>
          <w:iCs/>
        </w:rPr>
      </w:pPr>
      <w:r w:rsidRPr="00E432EC">
        <w:rPr>
          <w:rFonts w:ascii="Sylfaen" w:hAnsi="Sylfaen"/>
          <w:i/>
          <w:iCs/>
        </w:rPr>
        <w:t xml:space="preserve">La crudité des aliments peut être dangereuse. </w:t>
      </w:r>
    </w:p>
    <w:p w14:paraId="5DA81713" w14:textId="77777777" w:rsidR="00681DFD" w:rsidRDefault="00681DFD" w:rsidP="00123436">
      <w:pPr>
        <w:spacing w:after="0" w:line="240" w:lineRule="auto"/>
        <w:ind w:left="720" w:firstLine="720"/>
        <w:jc w:val="both"/>
        <w:rPr>
          <w:rFonts w:ascii="Sylfaen" w:hAnsi="Sylfaen"/>
        </w:rPr>
      </w:pPr>
      <w:r w:rsidRPr="00E432EC">
        <w:rPr>
          <w:rFonts w:ascii="Sylfaen" w:hAnsi="Sylfaen"/>
        </w:rPr>
        <w:t>(</w:t>
      </w:r>
      <w:proofErr w:type="gramStart"/>
      <w:r w:rsidRPr="00E432EC">
        <w:rPr>
          <w:rFonts w:ascii="Sylfaen" w:hAnsi="Sylfaen"/>
        </w:rPr>
        <w:t>état</w:t>
      </w:r>
      <w:proofErr w:type="gramEnd"/>
      <w:r w:rsidRPr="00E432EC">
        <w:rPr>
          <w:rFonts w:ascii="Sylfaen" w:hAnsi="Sylfaen"/>
        </w:rPr>
        <w:t xml:space="preserve"> de ce qui n’est pas cuit)</w:t>
      </w:r>
    </w:p>
    <w:p w14:paraId="148A256C" w14:textId="77777777" w:rsidR="00681DFD" w:rsidRPr="00DB5A7E" w:rsidRDefault="00681DFD" w:rsidP="00123436">
      <w:pPr>
        <w:spacing w:after="0" w:line="240" w:lineRule="auto"/>
        <w:ind w:left="2160" w:firstLine="720"/>
        <w:jc w:val="both"/>
        <w:rPr>
          <w:rFonts w:ascii="Sylfaen" w:hAnsi="Sylfaen"/>
          <w:sz w:val="10"/>
          <w:szCs w:val="10"/>
        </w:rPr>
      </w:pPr>
    </w:p>
    <w:p w14:paraId="12CA5AD5" w14:textId="77777777" w:rsidR="00681DFD" w:rsidRPr="00E432EC" w:rsidRDefault="00681DFD" w:rsidP="00123436">
      <w:pPr>
        <w:spacing w:after="0" w:line="240" w:lineRule="auto"/>
        <w:ind w:left="720" w:firstLine="720"/>
        <w:jc w:val="both"/>
        <w:rPr>
          <w:rFonts w:ascii="Sylfaen" w:hAnsi="Sylfaen"/>
          <w:i/>
          <w:iCs/>
        </w:rPr>
      </w:pPr>
      <w:r w:rsidRPr="00E432EC">
        <w:rPr>
          <w:rFonts w:ascii="Sylfaen" w:hAnsi="Sylfaen"/>
          <w:i/>
          <w:iCs/>
        </w:rPr>
        <w:t xml:space="preserve">Il a été critiqué pour la crudité de ses blagues. </w:t>
      </w:r>
    </w:p>
    <w:p w14:paraId="780B5280" w14:textId="77777777" w:rsidR="00681DFD" w:rsidRDefault="00681DFD" w:rsidP="00123436">
      <w:pPr>
        <w:spacing w:after="0" w:line="240" w:lineRule="auto"/>
        <w:ind w:left="720" w:firstLine="720"/>
        <w:jc w:val="both"/>
        <w:rPr>
          <w:rFonts w:ascii="Sylfaen" w:hAnsi="Sylfaen"/>
        </w:rPr>
      </w:pPr>
      <w:r w:rsidRPr="00E432EC">
        <w:rPr>
          <w:rFonts w:ascii="Sylfaen" w:hAnsi="Sylfaen"/>
        </w:rPr>
        <w:t>(</w:t>
      </w:r>
      <w:proofErr w:type="gramStart"/>
      <w:r w:rsidRPr="00E432EC">
        <w:rPr>
          <w:rFonts w:ascii="Sylfaen" w:hAnsi="Sylfaen"/>
        </w:rPr>
        <w:t>caractère</w:t>
      </w:r>
      <w:proofErr w:type="gramEnd"/>
      <w:r w:rsidRPr="00E432EC">
        <w:rPr>
          <w:rFonts w:ascii="Sylfaen" w:hAnsi="Sylfaen"/>
        </w:rPr>
        <w:t xml:space="preserve"> osé ou grossier)</w:t>
      </w:r>
    </w:p>
    <w:p w14:paraId="6568F062" w14:textId="77777777" w:rsidR="00681DFD" w:rsidRPr="00DB5A7E" w:rsidRDefault="00681DFD" w:rsidP="00123436">
      <w:pPr>
        <w:spacing w:after="0" w:line="240" w:lineRule="auto"/>
        <w:ind w:left="2160" w:firstLine="720"/>
        <w:jc w:val="both"/>
        <w:rPr>
          <w:rFonts w:ascii="Sylfaen" w:hAnsi="Sylfaen"/>
          <w:sz w:val="10"/>
          <w:szCs w:val="10"/>
        </w:rPr>
      </w:pPr>
    </w:p>
    <w:p w14:paraId="05DAD16C" w14:textId="77777777" w:rsidR="00681DFD" w:rsidRDefault="00681DFD" w:rsidP="00123436">
      <w:pPr>
        <w:spacing w:after="0" w:line="240" w:lineRule="auto"/>
        <w:ind w:left="720" w:firstLine="720"/>
        <w:jc w:val="both"/>
        <w:rPr>
          <w:rFonts w:ascii="Sylfaen" w:hAnsi="Sylfaen"/>
          <w:i/>
          <w:iCs/>
        </w:rPr>
      </w:pPr>
      <w:r w:rsidRPr="00E432EC">
        <w:rPr>
          <w:rFonts w:ascii="Sylfaen" w:hAnsi="Sylfaen"/>
          <w:i/>
          <w:iCs/>
        </w:rPr>
        <w:t xml:space="preserve">Dans son discours, il a exposé la crudité de la réalité sociale. </w:t>
      </w:r>
    </w:p>
    <w:p w14:paraId="36A0CC57" w14:textId="77777777" w:rsidR="00681DFD" w:rsidRPr="00E432EC" w:rsidRDefault="00681DFD" w:rsidP="00123436">
      <w:pPr>
        <w:spacing w:after="0" w:line="240" w:lineRule="auto"/>
        <w:ind w:left="720" w:firstLine="720"/>
        <w:jc w:val="both"/>
        <w:rPr>
          <w:rFonts w:ascii="Sylfaen" w:hAnsi="Sylfaen"/>
        </w:rPr>
      </w:pPr>
      <w:r w:rsidRPr="00E432EC">
        <w:rPr>
          <w:rFonts w:ascii="Sylfaen" w:hAnsi="Sylfaen"/>
        </w:rPr>
        <w:t>(</w:t>
      </w:r>
      <w:proofErr w:type="gramStart"/>
      <w:r w:rsidRPr="00E432EC">
        <w:rPr>
          <w:rFonts w:ascii="Sylfaen" w:hAnsi="Sylfaen"/>
        </w:rPr>
        <w:t>caractère</w:t>
      </w:r>
      <w:proofErr w:type="gramEnd"/>
      <w:r w:rsidRPr="00E432EC">
        <w:rPr>
          <w:rFonts w:ascii="Sylfaen" w:hAnsi="Sylfaen"/>
        </w:rPr>
        <w:t xml:space="preserve"> direct ou brut)</w:t>
      </w:r>
    </w:p>
    <w:p w14:paraId="51CBF09C" w14:textId="77777777" w:rsidR="00681DFD" w:rsidRDefault="00681DFD" w:rsidP="00123436">
      <w:pPr>
        <w:spacing w:after="0" w:line="240" w:lineRule="auto"/>
        <w:jc w:val="both"/>
        <w:rPr>
          <w:rFonts w:ascii="Sylfaen" w:hAnsi="Sylfaen"/>
        </w:rPr>
      </w:pPr>
      <w:r w:rsidRPr="00E432EC">
        <w:rPr>
          <w:rFonts w:ascii="Sylfaen" w:hAnsi="Sylfaen"/>
        </w:rPr>
        <w:t xml:space="preserve">Bien que les mots « </w:t>
      </w:r>
      <w:bookmarkStart w:id="80" w:name="_Hlk205198147"/>
      <w:r w:rsidRPr="00E432EC">
        <w:rPr>
          <w:rFonts w:ascii="Sylfaen" w:hAnsi="Sylfaen"/>
        </w:rPr>
        <w:t xml:space="preserve">cruauté » et « crudité </w:t>
      </w:r>
      <w:bookmarkEnd w:id="80"/>
      <w:r w:rsidRPr="00E432EC">
        <w:rPr>
          <w:rFonts w:ascii="Sylfaen" w:hAnsi="Sylfaen"/>
        </w:rPr>
        <w:t>» partagent une certaine ressemblance dans leur sonorité, ils ont des significations très différentes. « Cruauté » se réfère à un penchant à faire souffrir, tandis que « crudité » se réfère à la qualité de ce qui est cru, non cuit, ou bien à quelque chose de direct, osé ou grossier. Comprendre ces nuances est essentiel pour une communication précise en français, en particulier dans des contextes liés à la morale, à la cuisine ou à l’expression artistique.</w:t>
      </w:r>
    </w:p>
    <w:p w14:paraId="15AC4324" w14:textId="77777777" w:rsidR="00681DFD" w:rsidRPr="00000699" w:rsidRDefault="00681DFD" w:rsidP="00283C89">
      <w:pPr>
        <w:spacing w:after="0" w:line="240" w:lineRule="auto"/>
        <w:jc w:val="center"/>
        <w:rPr>
          <w:rFonts w:ascii="Sylfaen" w:hAnsi="Sylfaen"/>
          <w:b/>
          <w:bCs/>
          <w:sz w:val="32"/>
          <w:szCs w:val="32"/>
        </w:rPr>
      </w:pPr>
      <w:r w:rsidRPr="002C4CB3">
        <w:rPr>
          <w:rFonts w:ascii="Sylfaen" w:hAnsi="Sylfaen"/>
          <w:b/>
          <w:bCs/>
          <w:sz w:val="32"/>
          <w:szCs w:val="32"/>
          <w:highlight w:val="magenta"/>
        </w:rPr>
        <w:t>Cryptogramme &amp; Cryptogame</w:t>
      </w:r>
    </w:p>
    <w:p w14:paraId="50247EF0" w14:textId="77777777" w:rsidR="00681DFD" w:rsidRPr="00A97F60" w:rsidRDefault="00681DFD" w:rsidP="00123436">
      <w:pPr>
        <w:spacing w:after="0" w:line="240" w:lineRule="auto"/>
        <w:jc w:val="both"/>
        <w:rPr>
          <w:rFonts w:ascii="Sylfaen" w:hAnsi="Sylfaen"/>
          <w:lang w:val="hy-AM"/>
        </w:rPr>
      </w:pPr>
      <w:r w:rsidRPr="00000699">
        <w:rPr>
          <w:rFonts w:ascii="Sylfaen" w:hAnsi="Sylfaen"/>
          <w:b/>
          <w:bCs/>
          <w:sz w:val="28"/>
          <w:szCs w:val="28"/>
        </w:rPr>
        <w:t>Cryptogramme</w:t>
      </w:r>
      <w:r>
        <w:rPr>
          <w:rFonts w:ascii="Sylfaen" w:hAnsi="Sylfaen"/>
          <w:b/>
          <w:bCs/>
          <w:sz w:val="28"/>
          <w:szCs w:val="28"/>
        </w:rPr>
        <w:t> </w:t>
      </w:r>
      <w:r w:rsidRPr="00A97F60">
        <w:rPr>
          <w:rFonts w:ascii="Sylfaen" w:hAnsi="Sylfaen"/>
          <w:b/>
          <w:bCs/>
          <w:i/>
          <w:iCs/>
          <w:sz w:val="28"/>
          <w:szCs w:val="28"/>
        </w:rPr>
        <w:t>m.</w:t>
      </w:r>
      <w:r>
        <w:rPr>
          <w:rFonts w:ascii="Sylfaen" w:hAnsi="Sylfaen"/>
          <w:b/>
          <w:bCs/>
          <w:sz w:val="28"/>
          <w:szCs w:val="28"/>
        </w:rPr>
        <w:t xml:space="preserve"> :</w:t>
      </w:r>
      <w:r>
        <w:rPr>
          <w:rFonts w:ascii="Sylfaen" w:hAnsi="Sylfaen"/>
          <w:b/>
          <w:bCs/>
          <w:sz w:val="28"/>
          <w:szCs w:val="28"/>
        </w:rPr>
        <w:tab/>
      </w:r>
      <w:r w:rsidRPr="00A97F60">
        <w:rPr>
          <w:rFonts w:ascii="Sylfaen" w:hAnsi="Sylfaen"/>
          <w:lang w:val="hy-AM"/>
        </w:rPr>
        <w:t>գաղտնա</w:t>
      </w:r>
      <w:r>
        <w:rPr>
          <w:rFonts w:ascii="Sylfaen" w:hAnsi="Sylfaen"/>
          <w:lang w:val="hy-AM"/>
        </w:rPr>
        <w:t>գիր, ծածկագիր</w:t>
      </w:r>
    </w:p>
    <w:p w14:paraId="2326941B" w14:textId="77777777" w:rsidR="00681DFD" w:rsidRPr="00000699" w:rsidRDefault="00681DFD" w:rsidP="00123436">
      <w:pPr>
        <w:spacing w:after="0" w:line="240" w:lineRule="auto"/>
        <w:jc w:val="both"/>
        <w:rPr>
          <w:rFonts w:ascii="Sylfaen" w:hAnsi="Sylfaen"/>
        </w:rPr>
      </w:pPr>
      <w:r w:rsidRPr="00000699">
        <w:rPr>
          <w:rFonts w:ascii="Sylfaen" w:hAnsi="Sylfaen"/>
          <w:b/>
          <w:bCs/>
        </w:rPr>
        <w:t>Définition :</w:t>
      </w:r>
      <w:r>
        <w:rPr>
          <w:rFonts w:ascii="Sylfaen" w:hAnsi="Sylfaen"/>
          <w:b/>
          <w:bCs/>
        </w:rPr>
        <w:tab/>
      </w:r>
      <w:r w:rsidRPr="00000699">
        <w:rPr>
          <w:rFonts w:ascii="Sylfaen" w:hAnsi="Sylfaen"/>
        </w:rPr>
        <w:t>Un cryptogramme est un message chiffré ou codé, conçu pour être déchiffré uniquement par ceux qui possèdent la clé ou l’algorithme approprié.</w:t>
      </w:r>
    </w:p>
    <w:p w14:paraId="1A0C9E43" w14:textId="77777777" w:rsidR="00681DFD" w:rsidRDefault="00681DFD" w:rsidP="00123436">
      <w:pPr>
        <w:spacing w:after="0" w:line="240" w:lineRule="auto"/>
        <w:jc w:val="both"/>
        <w:rPr>
          <w:rFonts w:ascii="Sylfaen" w:hAnsi="Sylfaen"/>
        </w:rPr>
      </w:pPr>
      <w:r w:rsidRPr="00000699">
        <w:rPr>
          <w:rFonts w:ascii="Sylfaen" w:hAnsi="Sylfaen"/>
          <w:b/>
          <w:bCs/>
        </w:rPr>
        <w:t>Exemples d’utilisation</w:t>
      </w:r>
      <w:r w:rsidRPr="00000699">
        <w:rPr>
          <w:rFonts w:ascii="Sylfaen" w:hAnsi="Sylfaen"/>
        </w:rPr>
        <w:t xml:space="preserve"> :</w:t>
      </w:r>
      <w:r>
        <w:rPr>
          <w:rFonts w:ascii="Sylfaen" w:hAnsi="Sylfaen"/>
        </w:rPr>
        <w:tab/>
      </w:r>
    </w:p>
    <w:p w14:paraId="71202AA2" w14:textId="77777777" w:rsidR="00681DFD" w:rsidRDefault="00681DFD" w:rsidP="00123436">
      <w:pPr>
        <w:spacing w:after="0" w:line="240" w:lineRule="auto"/>
        <w:ind w:left="720" w:firstLine="720"/>
        <w:jc w:val="both"/>
        <w:rPr>
          <w:rFonts w:ascii="Sylfaen" w:hAnsi="Sylfaen"/>
          <w:i/>
          <w:iCs/>
        </w:rPr>
      </w:pPr>
      <w:r w:rsidRPr="00000699">
        <w:rPr>
          <w:rFonts w:ascii="Sylfaen" w:hAnsi="Sylfaen"/>
          <w:i/>
          <w:iCs/>
        </w:rPr>
        <w:t>Il a intercepté un cryptogramme à destination des services secrets.</w:t>
      </w:r>
    </w:p>
    <w:p w14:paraId="7A106ED3" w14:textId="77777777" w:rsidR="00681DFD" w:rsidRPr="00A97F60" w:rsidRDefault="00681DFD" w:rsidP="00123436">
      <w:pPr>
        <w:spacing w:after="0" w:line="240" w:lineRule="auto"/>
        <w:ind w:left="720" w:firstLine="720"/>
        <w:jc w:val="both"/>
        <w:rPr>
          <w:rFonts w:ascii="Sylfaen" w:hAnsi="Sylfaen"/>
          <w:i/>
          <w:iCs/>
          <w:sz w:val="10"/>
          <w:szCs w:val="10"/>
        </w:rPr>
      </w:pPr>
    </w:p>
    <w:p w14:paraId="63789D18" w14:textId="77777777" w:rsidR="00681DFD" w:rsidRDefault="00681DFD" w:rsidP="00123436">
      <w:pPr>
        <w:spacing w:after="0" w:line="240" w:lineRule="auto"/>
        <w:ind w:left="1440"/>
        <w:jc w:val="both"/>
        <w:rPr>
          <w:rFonts w:ascii="Sylfaen" w:hAnsi="Sylfaen"/>
          <w:i/>
          <w:iCs/>
        </w:rPr>
      </w:pPr>
      <w:r w:rsidRPr="00000699">
        <w:rPr>
          <w:rFonts w:ascii="Sylfaen" w:hAnsi="Sylfaen"/>
          <w:i/>
          <w:iCs/>
        </w:rPr>
        <w:t>Les codes utilisés pendant la guerre étaient souvent des cryptogrammes complexes.</w:t>
      </w:r>
    </w:p>
    <w:p w14:paraId="252F9915" w14:textId="77777777" w:rsidR="00681DFD" w:rsidRPr="00A97F60" w:rsidRDefault="00681DFD" w:rsidP="00123436">
      <w:pPr>
        <w:spacing w:after="0" w:line="240" w:lineRule="auto"/>
        <w:ind w:left="1440"/>
        <w:jc w:val="both"/>
        <w:rPr>
          <w:rFonts w:ascii="Sylfaen" w:hAnsi="Sylfaen"/>
          <w:i/>
          <w:iCs/>
          <w:sz w:val="10"/>
          <w:szCs w:val="10"/>
        </w:rPr>
      </w:pPr>
    </w:p>
    <w:p w14:paraId="2E107BAB" w14:textId="77777777" w:rsidR="00681DFD" w:rsidRPr="00000699" w:rsidRDefault="00681DFD" w:rsidP="00123436">
      <w:pPr>
        <w:spacing w:after="0" w:line="240" w:lineRule="auto"/>
        <w:ind w:left="720" w:firstLine="720"/>
        <w:jc w:val="both"/>
        <w:rPr>
          <w:rFonts w:ascii="Sylfaen" w:hAnsi="Sylfaen"/>
          <w:i/>
          <w:iCs/>
        </w:rPr>
      </w:pPr>
      <w:r w:rsidRPr="00000699">
        <w:rPr>
          <w:rFonts w:ascii="Sylfaen" w:hAnsi="Sylfaen"/>
          <w:i/>
          <w:iCs/>
        </w:rPr>
        <w:t>Résoudre ce cryptogramme demande une grande habileté en décodage.</w:t>
      </w:r>
    </w:p>
    <w:p w14:paraId="49651C12" w14:textId="77777777" w:rsidR="00681DFD" w:rsidRDefault="00681DFD" w:rsidP="00123436">
      <w:pPr>
        <w:spacing w:after="0" w:line="240" w:lineRule="auto"/>
        <w:jc w:val="both"/>
        <w:rPr>
          <w:rFonts w:ascii="Sylfaen" w:hAnsi="Sylfaen"/>
          <w:lang w:val="hy-AM"/>
        </w:rPr>
      </w:pPr>
      <w:r w:rsidRPr="00000699">
        <w:rPr>
          <w:rFonts w:ascii="Sylfaen" w:hAnsi="Sylfaen"/>
          <w:b/>
          <w:bCs/>
          <w:sz w:val="28"/>
          <w:szCs w:val="28"/>
        </w:rPr>
        <w:t>Cryptogame</w:t>
      </w:r>
      <w:r>
        <w:rPr>
          <w:rFonts w:ascii="Sylfaen" w:hAnsi="Sylfaen"/>
          <w:b/>
          <w:bCs/>
          <w:sz w:val="28"/>
          <w:szCs w:val="28"/>
        </w:rPr>
        <w:t> </w:t>
      </w:r>
      <w:r w:rsidRPr="00EE425C">
        <w:rPr>
          <w:rFonts w:ascii="Sylfaen" w:hAnsi="Sylfaen"/>
          <w:i/>
          <w:iCs/>
        </w:rPr>
        <w:t>adj.</w:t>
      </w:r>
      <w:r>
        <w:rPr>
          <w:rFonts w:ascii="Sylfaen" w:hAnsi="Sylfaen"/>
          <w:b/>
          <w:bCs/>
          <w:sz w:val="28"/>
          <w:szCs w:val="28"/>
        </w:rPr>
        <w:t xml:space="preserve"> :  </w:t>
      </w:r>
      <w:r w:rsidRPr="00EE425C">
        <w:rPr>
          <w:rFonts w:ascii="Sylfaen" w:hAnsi="Sylfaen"/>
          <w:i/>
          <w:iCs/>
          <w:lang w:val="hy-AM"/>
        </w:rPr>
        <w:t>կենս</w:t>
      </w:r>
      <w:r>
        <w:rPr>
          <w:rFonts w:ascii="Sylfaen" w:hAnsi="Sylfaen"/>
          <w:i/>
          <w:iCs/>
        </w:rPr>
        <w:t>.</w:t>
      </w:r>
      <w:r>
        <w:rPr>
          <w:rFonts w:ascii="Sylfaen" w:hAnsi="Sylfaen"/>
          <w:b/>
          <w:bCs/>
          <w:sz w:val="28"/>
          <w:szCs w:val="28"/>
          <w:lang w:val="hy-AM"/>
        </w:rPr>
        <w:t xml:space="preserve"> </w:t>
      </w:r>
      <w:r w:rsidRPr="00EE425C">
        <w:rPr>
          <w:rFonts w:ascii="Sylfaen" w:hAnsi="Sylfaen"/>
          <w:lang w:val="hy-AM"/>
        </w:rPr>
        <w:t>գաղտնաբեղուն</w:t>
      </w:r>
    </w:p>
    <w:p w14:paraId="46F2CD48" w14:textId="77777777" w:rsidR="00681DFD" w:rsidRPr="00EE425C" w:rsidRDefault="00681DFD" w:rsidP="00123436">
      <w:pPr>
        <w:spacing w:after="0" w:line="240" w:lineRule="auto"/>
        <w:jc w:val="both"/>
        <w:rPr>
          <w:rFonts w:ascii="Sylfaen" w:eastAsia="Microsoft YaHei" w:hAnsi="Sylfaen" w:cs="Microsoft YaHei"/>
          <w:lang w:val="hy-AM"/>
        </w:rPr>
      </w:pPr>
      <w:r>
        <w:rPr>
          <w:rFonts w:ascii="Sylfaen" w:hAnsi="Sylfaen"/>
          <w:lang w:val="hy-AM"/>
        </w:rPr>
        <w:tab/>
      </w:r>
      <w:r>
        <w:rPr>
          <w:rFonts w:ascii="Sylfaen" w:hAnsi="Sylfaen"/>
          <w:lang w:val="hy-AM"/>
        </w:rPr>
        <w:tab/>
      </w:r>
      <w:r w:rsidRPr="00EE425C">
        <w:rPr>
          <w:rFonts w:ascii="Sylfaen" w:hAnsi="Sylfaen"/>
          <w:lang w:val="hy-AM"/>
        </w:rPr>
        <w:t>m. pl. </w:t>
      </w:r>
      <w:r w:rsidRPr="00EE425C">
        <w:rPr>
          <w:rFonts w:ascii="Microsoft YaHei" w:eastAsia="Microsoft YaHei" w:hAnsi="Microsoft YaHei" w:cs="Microsoft YaHei"/>
          <w:lang w:val="hy-AM"/>
        </w:rPr>
        <w:t xml:space="preserve">: </w:t>
      </w:r>
      <w:r w:rsidRPr="00EE425C">
        <w:rPr>
          <w:rFonts w:ascii="Sylfaen" w:eastAsia="Microsoft YaHei" w:hAnsi="Sylfaen" w:cs="Microsoft YaHei"/>
          <w:i/>
          <w:iCs/>
          <w:lang w:val="hy-AM"/>
        </w:rPr>
        <w:t>կենս</w:t>
      </w:r>
      <w:r w:rsidRPr="00EE425C">
        <w:rPr>
          <w:rFonts w:ascii="Microsoft YaHei" w:eastAsia="Microsoft YaHei" w:hAnsi="Microsoft YaHei" w:cs="Microsoft YaHei"/>
          <w:lang w:val="hy-AM"/>
        </w:rPr>
        <w:t xml:space="preserve">. </w:t>
      </w:r>
      <w:r>
        <w:rPr>
          <w:rFonts w:ascii="Sylfaen" w:eastAsia="Microsoft YaHei" w:hAnsi="Sylfaen" w:cs="Microsoft YaHei"/>
          <w:lang w:val="hy-AM"/>
        </w:rPr>
        <w:t>գ</w:t>
      </w:r>
      <w:r w:rsidRPr="00EE425C">
        <w:rPr>
          <w:rFonts w:ascii="Sylfaen" w:eastAsia="Microsoft YaHei" w:hAnsi="Sylfaen" w:cs="Microsoft YaHei"/>
          <w:lang w:val="hy-AM"/>
        </w:rPr>
        <w:t>աղտնաբեղուն բ</w:t>
      </w:r>
      <w:r>
        <w:rPr>
          <w:rFonts w:ascii="Sylfaen" w:eastAsia="Microsoft YaHei" w:hAnsi="Sylfaen" w:cs="Microsoft YaHei"/>
          <w:lang w:val="hy-AM"/>
        </w:rPr>
        <w:t>ույսեր</w:t>
      </w:r>
    </w:p>
    <w:p w14:paraId="6BBA2ED3" w14:textId="77777777" w:rsidR="00681DFD" w:rsidRPr="00000699" w:rsidRDefault="00681DFD" w:rsidP="00123436">
      <w:pPr>
        <w:spacing w:after="0" w:line="240" w:lineRule="auto"/>
        <w:jc w:val="both"/>
        <w:rPr>
          <w:rFonts w:ascii="Sylfaen" w:hAnsi="Sylfaen"/>
        </w:rPr>
      </w:pPr>
      <w:r w:rsidRPr="00000699">
        <w:rPr>
          <w:rFonts w:ascii="Sylfaen" w:hAnsi="Sylfaen"/>
          <w:b/>
          <w:bCs/>
        </w:rPr>
        <w:t>Définition :</w:t>
      </w:r>
      <w:r>
        <w:rPr>
          <w:rFonts w:ascii="Sylfaen" w:hAnsi="Sylfaen"/>
          <w:b/>
          <w:bCs/>
        </w:rPr>
        <w:t xml:space="preserve"> </w:t>
      </w:r>
      <w:r w:rsidRPr="00000699">
        <w:rPr>
          <w:rFonts w:ascii="Sylfaen" w:hAnsi="Sylfaen"/>
        </w:rPr>
        <w:t>Un cryptogame est une plante dont les organes reproducteurs sont peu apparents, souvent des plantes sans fleurs comme les mousses, les fougères, ou les champignons.</w:t>
      </w:r>
    </w:p>
    <w:p w14:paraId="60A35587" w14:textId="77777777" w:rsidR="00681DFD" w:rsidRDefault="00681DFD" w:rsidP="00123436">
      <w:pPr>
        <w:spacing w:after="0" w:line="240" w:lineRule="auto"/>
        <w:jc w:val="both"/>
        <w:rPr>
          <w:rFonts w:ascii="Sylfaen" w:hAnsi="Sylfaen"/>
          <w:b/>
          <w:bCs/>
        </w:rPr>
      </w:pPr>
      <w:r w:rsidRPr="00000699">
        <w:rPr>
          <w:rFonts w:ascii="Sylfaen" w:hAnsi="Sylfaen"/>
          <w:b/>
          <w:bCs/>
        </w:rPr>
        <w:t>Exemples d’utilisation :</w:t>
      </w:r>
      <w:r>
        <w:rPr>
          <w:rFonts w:ascii="Sylfaen" w:hAnsi="Sylfaen"/>
          <w:b/>
          <w:bCs/>
        </w:rPr>
        <w:tab/>
      </w:r>
    </w:p>
    <w:p w14:paraId="75150610" w14:textId="77777777" w:rsidR="00681DFD" w:rsidRDefault="00681DFD" w:rsidP="00123436">
      <w:pPr>
        <w:spacing w:after="0" w:line="240" w:lineRule="auto"/>
        <w:ind w:left="720" w:firstLine="720"/>
        <w:jc w:val="both"/>
        <w:rPr>
          <w:rFonts w:ascii="Sylfaen" w:hAnsi="Sylfaen"/>
          <w:i/>
          <w:iCs/>
        </w:rPr>
      </w:pPr>
      <w:r w:rsidRPr="00000699">
        <w:rPr>
          <w:rFonts w:ascii="Sylfaen" w:hAnsi="Sylfaen"/>
          <w:i/>
          <w:iCs/>
        </w:rPr>
        <w:t>Le champignon est une plante cryptogame.</w:t>
      </w:r>
    </w:p>
    <w:p w14:paraId="429694D7" w14:textId="77777777" w:rsidR="00681DFD" w:rsidRPr="00A97F60" w:rsidRDefault="00681DFD" w:rsidP="00123436">
      <w:pPr>
        <w:spacing w:after="0" w:line="240" w:lineRule="auto"/>
        <w:ind w:left="720" w:firstLine="720"/>
        <w:jc w:val="both"/>
        <w:rPr>
          <w:rFonts w:ascii="Sylfaen" w:hAnsi="Sylfaen"/>
          <w:i/>
          <w:iCs/>
          <w:sz w:val="10"/>
          <w:szCs w:val="10"/>
        </w:rPr>
      </w:pPr>
    </w:p>
    <w:p w14:paraId="25D8CDDB" w14:textId="77777777" w:rsidR="00681DFD" w:rsidRDefault="00681DFD" w:rsidP="00123436">
      <w:pPr>
        <w:spacing w:after="0" w:line="240" w:lineRule="auto"/>
        <w:ind w:left="720" w:firstLine="720"/>
        <w:jc w:val="both"/>
        <w:rPr>
          <w:rFonts w:ascii="Sylfaen" w:hAnsi="Sylfaen"/>
          <w:i/>
          <w:iCs/>
        </w:rPr>
      </w:pPr>
      <w:r w:rsidRPr="00000699">
        <w:rPr>
          <w:rFonts w:ascii="Sylfaen" w:hAnsi="Sylfaen"/>
          <w:i/>
          <w:iCs/>
        </w:rPr>
        <w:t>Les cryptogames jouent un rôle important dans l’écosystème forestier.</w:t>
      </w:r>
    </w:p>
    <w:p w14:paraId="095E048F" w14:textId="77777777" w:rsidR="00681DFD" w:rsidRPr="00A97F60" w:rsidRDefault="00681DFD" w:rsidP="00123436">
      <w:pPr>
        <w:spacing w:after="0" w:line="240" w:lineRule="auto"/>
        <w:ind w:left="720" w:firstLine="720"/>
        <w:jc w:val="both"/>
        <w:rPr>
          <w:rFonts w:ascii="Sylfaen" w:hAnsi="Sylfaen"/>
          <w:i/>
          <w:iCs/>
          <w:sz w:val="10"/>
          <w:szCs w:val="10"/>
        </w:rPr>
      </w:pPr>
    </w:p>
    <w:p w14:paraId="76E185B0" w14:textId="77777777" w:rsidR="00681DFD" w:rsidRPr="00000699" w:rsidRDefault="00681DFD" w:rsidP="00123436">
      <w:pPr>
        <w:spacing w:after="0" w:line="240" w:lineRule="auto"/>
        <w:ind w:left="720" w:firstLine="720"/>
        <w:jc w:val="both"/>
        <w:rPr>
          <w:rFonts w:ascii="Sylfaen" w:hAnsi="Sylfaen"/>
          <w:i/>
          <w:iCs/>
        </w:rPr>
      </w:pPr>
      <w:r w:rsidRPr="00000699">
        <w:rPr>
          <w:rFonts w:ascii="Sylfaen" w:hAnsi="Sylfaen"/>
          <w:i/>
          <w:iCs/>
        </w:rPr>
        <w:t>Les botanistes étudient la reproduction des cryptogames depuis des décennies.</w:t>
      </w:r>
    </w:p>
    <w:p w14:paraId="44D2A36E" w14:textId="77777777" w:rsidR="00681DFD" w:rsidRDefault="00681DFD" w:rsidP="00123436">
      <w:pPr>
        <w:spacing w:after="0" w:line="240" w:lineRule="auto"/>
        <w:jc w:val="both"/>
        <w:rPr>
          <w:rFonts w:ascii="Sylfaen" w:hAnsi="Sylfaen"/>
        </w:rPr>
      </w:pPr>
      <w:r w:rsidRPr="00000699">
        <w:rPr>
          <w:rFonts w:ascii="Sylfaen" w:hAnsi="Sylfaen"/>
        </w:rPr>
        <w:t xml:space="preserve">Bien que les mots « </w:t>
      </w:r>
      <w:bookmarkStart w:id="81" w:name="_Hlk205198074"/>
      <w:r w:rsidRPr="00000699">
        <w:rPr>
          <w:rFonts w:ascii="Sylfaen" w:hAnsi="Sylfaen"/>
        </w:rPr>
        <w:t xml:space="preserve">cryptogramme » et « cryptogame </w:t>
      </w:r>
      <w:bookmarkEnd w:id="81"/>
      <w:r w:rsidRPr="00000699">
        <w:rPr>
          <w:rFonts w:ascii="Sylfaen" w:hAnsi="Sylfaen"/>
        </w:rPr>
        <w:t xml:space="preserve">» partagent une certaine ressemblance dans leur sonorité, ils ont des significations très différentes. « Cryptogramme » se réfère à un message chiffré ou codé, tandis que « cryptogame » se réfère à une plante dont les organes reproducteurs sont peu apparents. Comprendre ces nuances est essentiel pour une </w:t>
      </w:r>
      <w:r w:rsidRPr="00000699">
        <w:rPr>
          <w:rFonts w:ascii="Sylfaen" w:hAnsi="Sylfaen"/>
        </w:rPr>
        <w:lastRenderedPageBreak/>
        <w:t>communication précise en français, en particulier dans des contextes liés à la cryptographie et à la botanique.</w:t>
      </w:r>
    </w:p>
    <w:p w14:paraId="75CECE8B" w14:textId="77777777" w:rsidR="00C45CBF" w:rsidRDefault="00C45CBF" w:rsidP="00123436">
      <w:pPr>
        <w:spacing w:after="0" w:line="240" w:lineRule="auto"/>
        <w:jc w:val="both"/>
        <w:rPr>
          <w:rFonts w:ascii="Sylfaen" w:hAnsi="Sylfaen"/>
        </w:rPr>
      </w:pPr>
    </w:p>
    <w:p w14:paraId="0D40A793" w14:textId="77777777" w:rsidR="00C45CBF" w:rsidRPr="000C12F9" w:rsidRDefault="00C45CBF" w:rsidP="00283C89">
      <w:pPr>
        <w:tabs>
          <w:tab w:val="left" w:pos="1741"/>
        </w:tabs>
        <w:spacing w:after="0" w:line="240" w:lineRule="auto"/>
        <w:jc w:val="center"/>
        <w:rPr>
          <w:rFonts w:ascii="Sylfaen" w:hAnsi="Sylfaen"/>
          <w:b/>
          <w:bCs/>
          <w:sz w:val="32"/>
          <w:szCs w:val="32"/>
        </w:rPr>
      </w:pPr>
      <w:bookmarkStart w:id="82" w:name="_Hlk220186797"/>
      <w:r w:rsidRPr="00276D89">
        <w:rPr>
          <w:rFonts w:ascii="Sylfaen" w:hAnsi="Sylfaen"/>
          <w:b/>
          <w:bCs/>
          <w:sz w:val="32"/>
          <w:szCs w:val="32"/>
          <w:highlight w:val="magenta"/>
        </w:rPr>
        <w:t xml:space="preserve">Cultural </w:t>
      </w:r>
      <w:bookmarkStart w:id="83" w:name="_Hlk220147882"/>
      <w:r w:rsidRPr="00276D89">
        <w:rPr>
          <w:rFonts w:ascii="Sylfaen" w:hAnsi="Sylfaen"/>
          <w:b/>
          <w:bCs/>
          <w:sz w:val="32"/>
          <w:szCs w:val="32"/>
          <w:highlight w:val="magenta"/>
        </w:rPr>
        <w:t>&amp;</w:t>
      </w:r>
      <w:bookmarkEnd w:id="83"/>
      <w:r w:rsidRPr="00276D89">
        <w:rPr>
          <w:rFonts w:ascii="Sylfaen" w:hAnsi="Sylfaen"/>
          <w:b/>
          <w:bCs/>
          <w:sz w:val="32"/>
          <w:szCs w:val="32"/>
          <w:highlight w:val="magenta"/>
        </w:rPr>
        <w:t xml:space="preserve"> Culturel</w:t>
      </w:r>
    </w:p>
    <w:bookmarkEnd w:id="82"/>
    <w:p w14:paraId="046960C9" w14:textId="77777777" w:rsidR="00C45CBF" w:rsidRPr="000C12F9" w:rsidRDefault="00C45CBF" w:rsidP="00123436">
      <w:pPr>
        <w:tabs>
          <w:tab w:val="left" w:pos="1741"/>
        </w:tabs>
        <w:spacing w:after="0" w:line="240" w:lineRule="auto"/>
        <w:jc w:val="both"/>
        <w:rPr>
          <w:rFonts w:ascii="Sylfaen" w:hAnsi="Sylfaen"/>
        </w:rPr>
      </w:pPr>
      <w:r w:rsidRPr="000C12F9">
        <w:rPr>
          <w:rFonts w:ascii="Sylfaen" w:hAnsi="Sylfaen"/>
        </w:rPr>
        <w:t>Ces deux mots</w:t>
      </w:r>
      <w:r w:rsidRPr="008D2C6F">
        <w:t xml:space="preserve"> </w:t>
      </w:r>
      <w:r>
        <w:t>« </w:t>
      </w:r>
      <w:r w:rsidRPr="008D2C6F">
        <w:rPr>
          <w:rFonts w:ascii="Sylfaen" w:hAnsi="Sylfaen"/>
        </w:rPr>
        <w:t>Cultural</w:t>
      </w:r>
      <w:r>
        <w:rPr>
          <w:rFonts w:ascii="Sylfaen" w:hAnsi="Sylfaen"/>
        </w:rPr>
        <w:t> » et</w:t>
      </w:r>
      <w:r w:rsidRPr="008D2C6F">
        <w:rPr>
          <w:rFonts w:ascii="Sylfaen" w:hAnsi="Sylfaen"/>
        </w:rPr>
        <w:t xml:space="preserve"> </w:t>
      </w:r>
      <w:r>
        <w:rPr>
          <w:rFonts w:ascii="Sylfaen" w:hAnsi="Sylfaen"/>
        </w:rPr>
        <w:t>« </w:t>
      </w:r>
      <w:r w:rsidRPr="008D2C6F">
        <w:rPr>
          <w:rFonts w:ascii="Sylfaen" w:hAnsi="Sylfaen"/>
        </w:rPr>
        <w:t>Culturel</w:t>
      </w:r>
      <w:r>
        <w:rPr>
          <w:rFonts w:ascii="Sylfaen" w:hAnsi="Sylfaen"/>
        </w:rPr>
        <w:t> »</w:t>
      </w:r>
      <w:r w:rsidRPr="000C12F9">
        <w:rPr>
          <w:rFonts w:ascii="Sylfaen" w:hAnsi="Sylfaen"/>
        </w:rPr>
        <w:t xml:space="preserve"> se ressemblent énormément par leur forme ou leur prononciation, mais ils ont des sens (et parfois des natures grammaticales) différents.</w:t>
      </w:r>
    </w:p>
    <w:p w14:paraId="59B2C334" w14:textId="77777777" w:rsidR="00C45CBF" w:rsidRPr="000C12F9"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0C12F9">
        <w:rPr>
          <w:rFonts w:ascii="Sylfaen" w:hAnsi="Sylfaen"/>
        </w:rPr>
        <w:t>Voici comment les distinguer pour ne plus jamais hésiter :</w:t>
      </w:r>
    </w:p>
    <w:p w14:paraId="39F786F8" w14:textId="77777777" w:rsidR="00C45CBF" w:rsidRPr="007929D4" w:rsidRDefault="00C45CBF" w:rsidP="00123436">
      <w:pPr>
        <w:tabs>
          <w:tab w:val="left" w:pos="1741"/>
        </w:tabs>
        <w:spacing w:after="0" w:line="240" w:lineRule="auto"/>
        <w:jc w:val="both"/>
        <w:rPr>
          <w:rFonts w:ascii="Sylfaen" w:eastAsia="MS Mincho" w:hAnsi="Sylfaen" w:cs="MS Mincho"/>
          <w:lang w:val="hy-AM"/>
        </w:rPr>
      </w:pPr>
      <w:r w:rsidRPr="000C12F9">
        <w:rPr>
          <w:rFonts w:ascii="Times New Roman" w:hAnsi="Times New Roman" w:cs="Times New Roman"/>
        </w:rPr>
        <w:t>​</w:t>
      </w:r>
      <w:r w:rsidRPr="000C12F9">
        <w:rPr>
          <w:rFonts w:ascii="Sylfaen" w:hAnsi="Sylfaen"/>
          <w:b/>
          <w:bCs/>
          <w:sz w:val="28"/>
          <w:szCs w:val="28"/>
        </w:rPr>
        <w:t>Cultural</w:t>
      </w:r>
      <w:r>
        <w:rPr>
          <w:rFonts w:ascii="Sylfaen" w:hAnsi="Sylfaen"/>
          <w:b/>
          <w:bCs/>
          <w:sz w:val="28"/>
          <w:szCs w:val="28"/>
        </w:rPr>
        <w:t>, ale</w:t>
      </w:r>
      <w:r w:rsidRPr="000C12F9">
        <w:rPr>
          <w:rFonts w:ascii="Sylfaen" w:hAnsi="Sylfaen"/>
          <w:b/>
          <w:bCs/>
          <w:sz w:val="28"/>
          <w:szCs w:val="28"/>
        </w:rPr>
        <w:t xml:space="preserve"> </w:t>
      </w:r>
      <w:r w:rsidRPr="000C12F9">
        <w:rPr>
          <w:rFonts w:ascii="Sylfaen" w:hAnsi="Sylfaen"/>
          <w:i/>
          <w:iCs/>
        </w:rPr>
        <w:t>adj.</w:t>
      </w:r>
      <w:r>
        <w:rPr>
          <w:rFonts w:ascii="Sylfaen" w:hAnsi="Sylfaen"/>
          <w:i/>
          <w:iCs/>
        </w:rPr>
        <w:tab/>
      </w:r>
      <w:r w:rsidRPr="008D2C6F">
        <w:rPr>
          <w:rFonts w:ascii="Sylfaen" w:hAnsi="Sylfaen"/>
          <w:i/>
          <w:iCs/>
          <w:lang w:val="hy-AM"/>
        </w:rPr>
        <w:t>գտնտ</w:t>
      </w:r>
      <w:r w:rsidRPr="008D2C6F">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ագրոտեխնիկական, հողի մշակմանը վերաբերող</w:t>
      </w:r>
    </w:p>
    <w:p w14:paraId="6801B334" w14:textId="77777777" w:rsidR="00C45CBF"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A46F35">
        <w:rPr>
          <w:rFonts w:ascii="Times New Roman" w:hAnsi="Times New Roman" w:cs="Times New Roman"/>
          <w:b/>
          <w:bCs/>
        </w:rPr>
        <w:t>Définition </w:t>
      </w:r>
      <w:r>
        <w:rPr>
          <w:rFonts w:ascii="Times New Roman" w:hAnsi="Times New Roman" w:cs="Times New Roman"/>
        </w:rPr>
        <w:t xml:space="preserve">: </w:t>
      </w:r>
      <w:r>
        <w:rPr>
          <w:rFonts w:ascii="Times New Roman" w:hAnsi="Times New Roman" w:cs="Times New Roman"/>
        </w:rPr>
        <w:tab/>
      </w:r>
      <w:r w:rsidRPr="000C12F9">
        <w:rPr>
          <w:rFonts w:ascii="Sylfaen" w:hAnsi="Sylfaen"/>
        </w:rPr>
        <w:t xml:space="preserve">Le mot </w:t>
      </w:r>
      <w:r w:rsidRPr="000C12F9">
        <w:rPr>
          <w:rFonts w:ascii="Sylfaen" w:hAnsi="Sylfaen"/>
          <w:i/>
          <w:iCs/>
        </w:rPr>
        <w:t>cultural</w:t>
      </w:r>
      <w:r w:rsidRPr="000C12F9">
        <w:rPr>
          <w:rFonts w:ascii="Sylfaen" w:hAnsi="Sylfaen"/>
        </w:rPr>
        <w:t xml:space="preserve"> est un adjectif qui se rapporte spécifiquement à la culture de </w:t>
      </w:r>
    </w:p>
    <w:p w14:paraId="2444CD4D" w14:textId="77777777" w:rsidR="00C45CBF" w:rsidRDefault="00C45CBF" w:rsidP="00123436">
      <w:pPr>
        <w:tabs>
          <w:tab w:val="left" w:pos="1741"/>
        </w:tabs>
        <w:spacing w:after="0" w:line="240" w:lineRule="auto"/>
        <w:jc w:val="both"/>
        <w:rPr>
          <w:rFonts w:ascii="Sylfaen" w:hAnsi="Sylfaen"/>
        </w:rPr>
      </w:pPr>
      <w:r>
        <w:rPr>
          <w:rFonts w:ascii="Sylfaen" w:hAnsi="Sylfaen"/>
        </w:rPr>
        <w:tab/>
      </w:r>
      <w:proofErr w:type="gramStart"/>
      <w:r w:rsidRPr="000C12F9">
        <w:rPr>
          <w:rFonts w:ascii="Sylfaen" w:hAnsi="Sylfaen"/>
        </w:rPr>
        <w:t>la</w:t>
      </w:r>
      <w:proofErr w:type="gramEnd"/>
      <w:r w:rsidRPr="000C12F9">
        <w:rPr>
          <w:rFonts w:ascii="Sylfaen" w:hAnsi="Sylfaen"/>
        </w:rPr>
        <w:t xml:space="preserve"> terre (l'agriculture). On l'utilise pour parler des techniques, des cycles </w:t>
      </w:r>
      <w:proofErr w:type="gramStart"/>
      <w:r w:rsidRPr="000C12F9">
        <w:rPr>
          <w:rFonts w:ascii="Sylfaen" w:hAnsi="Sylfaen"/>
        </w:rPr>
        <w:t>ou</w:t>
      </w:r>
      <w:proofErr w:type="gramEnd"/>
      <w:r w:rsidRPr="000C12F9">
        <w:rPr>
          <w:rFonts w:ascii="Sylfaen" w:hAnsi="Sylfaen"/>
        </w:rPr>
        <w:t xml:space="preserve"> </w:t>
      </w:r>
    </w:p>
    <w:p w14:paraId="7E84BCAA" w14:textId="77777777" w:rsidR="00C45CBF" w:rsidRPr="000C12F9" w:rsidRDefault="00C45CBF" w:rsidP="00123436">
      <w:pPr>
        <w:tabs>
          <w:tab w:val="left" w:pos="1741"/>
        </w:tabs>
        <w:spacing w:after="0" w:line="240" w:lineRule="auto"/>
        <w:jc w:val="both"/>
        <w:rPr>
          <w:rFonts w:ascii="Sylfaen" w:hAnsi="Sylfaen"/>
        </w:rPr>
      </w:pPr>
      <w:r>
        <w:rPr>
          <w:rFonts w:ascii="Sylfaen" w:hAnsi="Sylfaen"/>
        </w:rPr>
        <w:tab/>
      </w:r>
      <w:proofErr w:type="gramStart"/>
      <w:r w:rsidRPr="000C12F9">
        <w:rPr>
          <w:rFonts w:ascii="Sylfaen" w:hAnsi="Sylfaen"/>
        </w:rPr>
        <w:t>des</w:t>
      </w:r>
      <w:proofErr w:type="gramEnd"/>
      <w:r w:rsidRPr="000C12F9">
        <w:rPr>
          <w:rFonts w:ascii="Sylfaen" w:hAnsi="Sylfaen"/>
        </w:rPr>
        <w:t xml:space="preserve"> sols.</w:t>
      </w:r>
    </w:p>
    <w:p w14:paraId="4546C0B7" w14:textId="77777777" w:rsidR="00C45CBF"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0C12F9">
        <w:rPr>
          <w:rFonts w:ascii="Sylfaen" w:hAnsi="Sylfaen"/>
          <w:b/>
          <w:bCs/>
        </w:rPr>
        <w:t>Exemple</w:t>
      </w:r>
      <w:r>
        <w:rPr>
          <w:rFonts w:ascii="Sylfaen" w:hAnsi="Sylfaen"/>
          <w:b/>
          <w:bCs/>
        </w:rPr>
        <w:t>s d’utilisation</w:t>
      </w:r>
      <w:r w:rsidRPr="000C12F9">
        <w:rPr>
          <w:rFonts w:ascii="Sylfaen" w:hAnsi="Sylfaen"/>
        </w:rPr>
        <w:t xml:space="preserve"> : </w:t>
      </w:r>
    </w:p>
    <w:p w14:paraId="465C092B" w14:textId="77777777" w:rsidR="00C45CBF" w:rsidRDefault="00C45CBF" w:rsidP="00123436">
      <w:pPr>
        <w:tabs>
          <w:tab w:val="left" w:pos="1741"/>
        </w:tabs>
        <w:spacing w:after="0" w:line="240" w:lineRule="auto"/>
        <w:jc w:val="both"/>
        <w:rPr>
          <w:rFonts w:ascii="Sylfaen" w:hAnsi="Sylfaen"/>
          <w:i/>
          <w:iCs/>
        </w:rPr>
      </w:pPr>
      <w:r>
        <w:rPr>
          <w:rFonts w:ascii="Sylfaen" w:hAnsi="Sylfaen"/>
        </w:rPr>
        <w:tab/>
      </w:r>
      <w:r w:rsidRPr="007929D4">
        <w:rPr>
          <w:rFonts w:ascii="Sylfaen" w:hAnsi="Sylfaen"/>
          <w:i/>
          <w:iCs/>
        </w:rPr>
        <w:t>La rotation culturale permet de ne pas épuiser les nutriments du sol</w:t>
      </w:r>
      <w:r>
        <w:rPr>
          <w:rFonts w:ascii="Sylfaen" w:hAnsi="Sylfaen"/>
          <w:i/>
          <w:iCs/>
        </w:rPr>
        <w:t>.</w:t>
      </w:r>
    </w:p>
    <w:p w14:paraId="53D8848C" w14:textId="77777777" w:rsidR="00C45CBF" w:rsidRPr="00FD46B9" w:rsidRDefault="00C45CBF" w:rsidP="00123436">
      <w:pPr>
        <w:tabs>
          <w:tab w:val="left" w:pos="1741"/>
        </w:tabs>
        <w:spacing w:after="0" w:line="240" w:lineRule="auto"/>
        <w:jc w:val="both"/>
        <w:rPr>
          <w:rFonts w:ascii="Sylfaen" w:hAnsi="Sylfaen"/>
          <w:i/>
          <w:iCs/>
          <w:sz w:val="10"/>
          <w:szCs w:val="10"/>
        </w:rPr>
      </w:pPr>
    </w:p>
    <w:p w14:paraId="3461C51A" w14:textId="77777777" w:rsidR="00C45CBF" w:rsidRDefault="00C45CBF" w:rsidP="00123436">
      <w:pPr>
        <w:tabs>
          <w:tab w:val="left" w:pos="1741"/>
        </w:tabs>
        <w:spacing w:after="0" w:line="240" w:lineRule="auto"/>
        <w:jc w:val="both"/>
        <w:rPr>
          <w:rFonts w:ascii="Sylfaen" w:hAnsi="Sylfaen"/>
          <w:i/>
          <w:iCs/>
        </w:rPr>
      </w:pPr>
      <w:r>
        <w:rPr>
          <w:rFonts w:ascii="Sylfaen" w:hAnsi="Sylfaen"/>
          <w:i/>
          <w:iCs/>
        </w:rPr>
        <w:tab/>
        <w:t xml:space="preserve">Pour éviter les maladies, l’agriculteurs doit respecter un cycle cultural précis </w:t>
      </w:r>
    </w:p>
    <w:p w14:paraId="25D352E9" w14:textId="77777777" w:rsidR="00C45CBF" w:rsidRDefault="00C45CBF" w:rsidP="00123436">
      <w:pPr>
        <w:tabs>
          <w:tab w:val="left" w:pos="1741"/>
        </w:tabs>
        <w:spacing w:after="0" w:line="240" w:lineRule="auto"/>
        <w:jc w:val="both"/>
        <w:rPr>
          <w:rFonts w:ascii="Sylfaen" w:hAnsi="Sylfaen"/>
          <w:i/>
          <w:iCs/>
        </w:rPr>
      </w:pPr>
      <w:r>
        <w:rPr>
          <w:rFonts w:ascii="Sylfaen" w:hAnsi="Sylfaen"/>
          <w:i/>
          <w:iCs/>
        </w:rPr>
        <w:tab/>
      </w:r>
      <w:proofErr w:type="gramStart"/>
      <w:r>
        <w:rPr>
          <w:rFonts w:ascii="Sylfaen" w:hAnsi="Sylfaen"/>
          <w:i/>
          <w:iCs/>
        </w:rPr>
        <w:t>sur</w:t>
      </w:r>
      <w:proofErr w:type="gramEnd"/>
      <w:r>
        <w:rPr>
          <w:rFonts w:ascii="Sylfaen" w:hAnsi="Sylfaen"/>
          <w:i/>
          <w:iCs/>
        </w:rPr>
        <w:t xml:space="preserve"> ses terres.</w:t>
      </w:r>
    </w:p>
    <w:p w14:paraId="37206DAA" w14:textId="77777777" w:rsidR="00C45CBF" w:rsidRPr="00FD46B9" w:rsidRDefault="00C45CBF" w:rsidP="00123436">
      <w:pPr>
        <w:tabs>
          <w:tab w:val="left" w:pos="1741"/>
        </w:tabs>
        <w:spacing w:after="0" w:line="240" w:lineRule="auto"/>
        <w:jc w:val="both"/>
        <w:rPr>
          <w:rFonts w:ascii="Sylfaen" w:hAnsi="Sylfaen"/>
          <w:i/>
          <w:iCs/>
          <w:sz w:val="10"/>
          <w:szCs w:val="10"/>
        </w:rPr>
      </w:pPr>
      <w:r>
        <w:rPr>
          <w:rFonts w:ascii="Sylfaen" w:hAnsi="Sylfaen"/>
          <w:i/>
          <w:iCs/>
          <w:sz w:val="10"/>
          <w:szCs w:val="10"/>
        </w:rPr>
        <w:t xml:space="preserve"> </w:t>
      </w:r>
    </w:p>
    <w:p w14:paraId="721BF55C" w14:textId="77777777" w:rsidR="00C45CBF" w:rsidRDefault="00C45CBF" w:rsidP="00123436">
      <w:pPr>
        <w:tabs>
          <w:tab w:val="left" w:pos="1741"/>
        </w:tabs>
        <w:spacing w:after="0" w:line="240" w:lineRule="auto"/>
        <w:jc w:val="both"/>
        <w:rPr>
          <w:rFonts w:ascii="Sylfaen" w:hAnsi="Sylfaen"/>
          <w:i/>
          <w:iCs/>
        </w:rPr>
      </w:pPr>
      <w:r>
        <w:rPr>
          <w:rFonts w:ascii="Sylfaen" w:hAnsi="Sylfaen"/>
          <w:i/>
          <w:iCs/>
        </w:rPr>
        <w:tab/>
        <w:t xml:space="preserve">Cette plante nécessite un soin cultural particulier car elle est très sensible au </w:t>
      </w:r>
    </w:p>
    <w:p w14:paraId="35A0CC20" w14:textId="77777777" w:rsidR="00C45CBF" w:rsidRPr="007929D4" w:rsidRDefault="00C45CBF" w:rsidP="00123436">
      <w:pPr>
        <w:tabs>
          <w:tab w:val="left" w:pos="1741"/>
        </w:tabs>
        <w:spacing w:after="0" w:line="240" w:lineRule="auto"/>
        <w:jc w:val="both"/>
        <w:rPr>
          <w:rFonts w:ascii="Sylfaen" w:hAnsi="Sylfaen"/>
          <w:i/>
          <w:iCs/>
        </w:rPr>
      </w:pPr>
      <w:r>
        <w:rPr>
          <w:rFonts w:ascii="Sylfaen" w:hAnsi="Sylfaen"/>
          <w:i/>
          <w:iCs/>
        </w:rPr>
        <w:tab/>
      </w:r>
      <w:proofErr w:type="gramStart"/>
      <w:r>
        <w:rPr>
          <w:rFonts w:ascii="Sylfaen" w:hAnsi="Sylfaen"/>
          <w:i/>
          <w:iCs/>
        </w:rPr>
        <w:t>gel</w:t>
      </w:r>
      <w:proofErr w:type="gramEnd"/>
      <w:r>
        <w:rPr>
          <w:rFonts w:ascii="Sylfaen" w:hAnsi="Sylfaen"/>
          <w:i/>
          <w:iCs/>
        </w:rPr>
        <w:t>.</w:t>
      </w:r>
    </w:p>
    <w:p w14:paraId="74C3AB48" w14:textId="77777777" w:rsidR="00C45CBF" w:rsidRPr="000C12F9"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7929D4">
        <w:rPr>
          <w:rFonts w:ascii="Sylfaen" w:hAnsi="Sylfaen"/>
          <w:b/>
          <w:bCs/>
        </w:rPr>
        <w:t>Astuce :</w:t>
      </w:r>
      <w:r w:rsidRPr="000C12F9">
        <w:rPr>
          <w:rFonts w:ascii="Sylfaen" w:hAnsi="Sylfaen"/>
        </w:rPr>
        <w:t xml:space="preserve"> Pensez à "agriculture". Si vous pouvez remplacer le mot par "agricole", c'est qu'il s'agit de cultural.</w:t>
      </w:r>
    </w:p>
    <w:p w14:paraId="118EEA30" w14:textId="77777777" w:rsidR="00C45CBF" w:rsidRPr="008D2C6F"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bookmarkStart w:id="84" w:name="_Hlk220143122"/>
      <w:r w:rsidRPr="007929D4">
        <w:rPr>
          <w:rFonts w:ascii="Sylfaen" w:hAnsi="Sylfaen"/>
          <w:b/>
          <w:bCs/>
          <w:sz w:val="28"/>
          <w:szCs w:val="28"/>
        </w:rPr>
        <w:t>Culturel</w:t>
      </w:r>
      <w:bookmarkEnd w:id="84"/>
      <w:r w:rsidRPr="007929D4">
        <w:rPr>
          <w:rFonts w:ascii="Sylfaen" w:hAnsi="Sylfaen"/>
          <w:b/>
          <w:bCs/>
          <w:sz w:val="28"/>
          <w:szCs w:val="28"/>
        </w:rPr>
        <w:t>, elle</w:t>
      </w:r>
      <w:r>
        <w:rPr>
          <w:rFonts w:ascii="Sylfaen" w:hAnsi="Sylfaen"/>
        </w:rPr>
        <w:t xml:space="preserve"> </w:t>
      </w:r>
      <w:r w:rsidRPr="000C12F9">
        <w:rPr>
          <w:rFonts w:ascii="Sylfaen" w:hAnsi="Sylfaen"/>
          <w:i/>
          <w:iCs/>
        </w:rPr>
        <w:t>adj.</w:t>
      </w:r>
      <w:r>
        <w:rPr>
          <w:rFonts w:ascii="Sylfaen" w:hAnsi="Sylfaen"/>
          <w:i/>
          <w:iCs/>
        </w:rPr>
        <w:tab/>
      </w:r>
      <w:proofErr w:type="spellStart"/>
      <w:proofErr w:type="gramStart"/>
      <w:r>
        <w:rPr>
          <w:rFonts w:ascii="Sylfaen" w:hAnsi="Sylfaen"/>
        </w:rPr>
        <w:t>մշակութային</w:t>
      </w:r>
      <w:proofErr w:type="spellEnd"/>
      <w:proofErr w:type="gramEnd"/>
      <w:r>
        <w:rPr>
          <w:rFonts w:ascii="Sylfaen" w:hAnsi="Sylfaen"/>
        </w:rPr>
        <w:t xml:space="preserve">, </w:t>
      </w:r>
      <w:proofErr w:type="spellStart"/>
      <w:r>
        <w:rPr>
          <w:rFonts w:ascii="Sylfaen" w:hAnsi="Sylfaen"/>
        </w:rPr>
        <w:t>մշակույթի</w:t>
      </w:r>
      <w:proofErr w:type="spellEnd"/>
    </w:p>
    <w:p w14:paraId="32BADED2" w14:textId="77777777" w:rsidR="00C45CBF" w:rsidRPr="000C12F9" w:rsidRDefault="00C45CBF" w:rsidP="00123436">
      <w:pPr>
        <w:tabs>
          <w:tab w:val="left" w:pos="1741"/>
        </w:tabs>
        <w:spacing w:after="0" w:line="240" w:lineRule="auto"/>
        <w:ind w:left="1440" w:hanging="1440"/>
        <w:jc w:val="both"/>
        <w:rPr>
          <w:rFonts w:ascii="Sylfaen" w:hAnsi="Sylfaen"/>
        </w:rPr>
      </w:pPr>
      <w:r w:rsidRPr="000C12F9">
        <w:rPr>
          <w:rFonts w:ascii="Times New Roman" w:hAnsi="Times New Roman" w:cs="Times New Roman"/>
        </w:rPr>
        <w:t>​</w:t>
      </w:r>
      <w:r w:rsidRPr="00A46F35">
        <w:rPr>
          <w:rFonts w:ascii="Times New Roman" w:hAnsi="Times New Roman" w:cs="Times New Roman"/>
          <w:b/>
          <w:bCs/>
        </w:rPr>
        <w:t>Définition</w:t>
      </w:r>
      <w:r>
        <w:rPr>
          <w:rFonts w:ascii="Times New Roman" w:hAnsi="Times New Roman" w:cs="Times New Roman"/>
        </w:rPr>
        <w:t xml:space="preserve"> : </w:t>
      </w:r>
      <w:r>
        <w:rPr>
          <w:rFonts w:ascii="Times New Roman" w:hAnsi="Times New Roman" w:cs="Times New Roman"/>
        </w:rPr>
        <w:tab/>
      </w:r>
      <w:r w:rsidRPr="000C12F9">
        <w:rPr>
          <w:rFonts w:ascii="Sylfaen" w:hAnsi="Sylfaen"/>
        </w:rPr>
        <w:t xml:space="preserve">Le mot </w:t>
      </w:r>
      <w:r w:rsidRPr="007929D4">
        <w:rPr>
          <w:rFonts w:ascii="Sylfaen" w:hAnsi="Sylfaen"/>
          <w:i/>
          <w:iCs/>
        </w:rPr>
        <w:t xml:space="preserve">culturel </w:t>
      </w:r>
      <w:r w:rsidRPr="000C12F9">
        <w:rPr>
          <w:rFonts w:ascii="Sylfaen" w:hAnsi="Sylfaen"/>
        </w:rPr>
        <w:t>est l'adjectif que nous utilisons le plus souvent au quotidien. Il se rapporte à la culture de l'esprit,</w:t>
      </w:r>
      <w:r>
        <w:rPr>
          <w:rFonts w:ascii="Sylfaen" w:hAnsi="Sylfaen"/>
        </w:rPr>
        <w:t xml:space="preserve"> à l’ensemble des productions intellectuelles, artistiques, sociale et symboliques d’une société : </w:t>
      </w:r>
      <w:r w:rsidRPr="000C12F9">
        <w:rPr>
          <w:rFonts w:ascii="Sylfaen" w:hAnsi="Sylfaen"/>
        </w:rPr>
        <w:t xml:space="preserve"> aux arts, </w:t>
      </w:r>
      <w:r>
        <w:rPr>
          <w:rFonts w:ascii="Sylfaen" w:hAnsi="Sylfaen"/>
        </w:rPr>
        <w:t xml:space="preserve">à la littérature, </w:t>
      </w:r>
      <w:r w:rsidRPr="000C12F9">
        <w:rPr>
          <w:rFonts w:ascii="Sylfaen" w:hAnsi="Sylfaen"/>
        </w:rPr>
        <w:t>aux traditions</w:t>
      </w:r>
      <w:r>
        <w:rPr>
          <w:rFonts w:ascii="Sylfaen" w:hAnsi="Sylfaen"/>
        </w:rPr>
        <w:t>, à la vie intellectuelle.</w:t>
      </w:r>
      <w:r w:rsidRPr="000C12F9">
        <w:rPr>
          <w:rFonts w:ascii="Sylfaen" w:hAnsi="Sylfaen"/>
        </w:rPr>
        <w:t xml:space="preserve"> </w:t>
      </w:r>
    </w:p>
    <w:p w14:paraId="4602FEA6" w14:textId="77777777" w:rsidR="00C45CBF"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7929D4">
        <w:rPr>
          <w:rFonts w:ascii="Sylfaen" w:hAnsi="Sylfaen"/>
          <w:b/>
          <w:bCs/>
        </w:rPr>
        <w:t>Exemple</w:t>
      </w:r>
      <w:r>
        <w:rPr>
          <w:rFonts w:ascii="Sylfaen" w:hAnsi="Sylfaen"/>
          <w:b/>
          <w:bCs/>
        </w:rPr>
        <w:t xml:space="preserve"> d’utilisation</w:t>
      </w:r>
      <w:r w:rsidRPr="000C12F9">
        <w:rPr>
          <w:rFonts w:ascii="Sylfaen" w:hAnsi="Sylfaen"/>
        </w:rPr>
        <w:t xml:space="preserve"> : </w:t>
      </w:r>
    </w:p>
    <w:p w14:paraId="7BEFF068" w14:textId="77777777" w:rsidR="00C45CBF" w:rsidRDefault="00C45CBF" w:rsidP="00123436">
      <w:pPr>
        <w:tabs>
          <w:tab w:val="left" w:pos="1741"/>
        </w:tabs>
        <w:spacing w:after="0" w:line="240" w:lineRule="auto"/>
        <w:jc w:val="both"/>
        <w:rPr>
          <w:rFonts w:ascii="Sylfaen" w:hAnsi="Sylfaen"/>
          <w:i/>
          <w:iCs/>
        </w:rPr>
      </w:pPr>
      <w:r>
        <w:rPr>
          <w:rFonts w:ascii="Sylfaen" w:hAnsi="Sylfaen"/>
        </w:rPr>
        <w:tab/>
      </w:r>
      <w:r w:rsidRPr="007929D4">
        <w:rPr>
          <w:rFonts w:ascii="Sylfaen" w:hAnsi="Sylfaen"/>
          <w:i/>
          <w:iCs/>
        </w:rPr>
        <w:t>Le Louvre est un centre culturel majeur à Paris.</w:t>
      </w:r>
    </w:p>
    <w:p w14:paraId="3EE6B846" w14:textId="77777777" w:rsidR="00C45CBF" w:rsidRDefault="00C45CBF" w:rsidP="00123436">
      <w:pPr>
        <w:tabs>
          <w:tab w:val="left" w:pos="1741"/>
        </w:tabs>
        <w:spacing w:after="0" w:line="240" w:lineRule="auto"/>
        <w:jc w:val="both"/>
        <w:rPr>
          <w:rFonts w:ascii="Sylfaen" w:hAnsi="Sylfaen"/>
          <w:i/>
          <w:iCs/>
        </w:rPr>
      </w:pPr>
      <w:r>
        <w:rPr>
          <w:rFonts w:ascii="Sylfaen" w:hAnsi="Sylfaen"/>
          <w:i/>
          <w:iCs/>
        </w:rPr>
        <w:tab/>
        <w:t>La politique culturelle d’un pays reflète ses priorités symboliques.</w:t>
      </w:r>
    </w:p>
    <w:p w14:paraId="34381DE3" w14:textId="77777777" w:rsidR="00C45CBF" w:rsidRPr="009A3EDE" w:rsidRDefault="00C45CBF" w:rsidP="00123436">
      <w:pPr>
        <w:tabs>
          <w:tab w:val="left" w:pos="1741"/>
        </w:tabs>
        <w:spacing w:after="0" w:line="240" w:lineRule="auto"/>
        <w:jc w:val="both"/>
        <w:rPr>
          <w:rFonts w:ascii="Sylfaen" w:hAnsi="Sylfaen"/>
          <w:i/>
          <w:iCs/>
          <w:sz w:val="10"/>
          <w:szCs w:val="10"/>
        </w:rPr>
      </w:pPr>
      <w:r>
        <w:rPr>
          <w:rFonts w:ascii="Sylfaen" w:hAnsi="Sylfaen"/>
          <w:i/>
          <w:iCs/>
        </w:rPr>
        <w:tab/>
      </w:r>
    </w:p>
    <w:p w14:paraId="67DF59BD" w14:textId="77777777" w:rsidR="00C45CBF" w:rsidRPr="007929D4" w:rsidRDefault="00C45CBF" w:rsidP="00123436">
      <w:pPr>
        <w:tabs>
          <w:tab w:val="left" w:pos="1741"/>
        </w:tabs>
        <w:spacing w:after="0" w:line="240" w:lineRule="auto"/>
        <w:jc w:val="both"/>
        <w:rPr>
          <w:rFonts w:ascii="Sylfaen" w:hAnsi="Sylfaen"/>
          <w:i/>
          <w:iCs/>
        </w:rPr>
      </w:pPr>
      <w:r>
        <w:rPr>
          <w:rFonts w:ascii="Sylfaen" w:hAnsi="Sylfaen"/>
          <w:i/>
          <w:iCs/>
        </w:rPr>
        <w:tab/>
        <w:t>Les échanges culturels favorisent la compréhension entre les peuples</w:t>
      </w:r>
    </w:p>
    <w:p w14:paraId="7E82A46A" w14:textId="77777777" w:rsidR="00C45CBF" w:rsidRDefault="00C45CBF" w:rsidP="00123436">
      <w:pPr>
        <w:tabs>
          <w:tab w:val="left" w:pos="1741"/>
        </w:tabs>
        <w:spacing w:after="0" w:line="240" w:lineRule="auto"/>
        <w:jc w:val="both"/>
        <w:rPr>
          <w:rFonts w:ascii="Sylfaen" w:hAnsi="Sylfaen"/>
        </w:rPr>
      </w:pPr>
      <w:r w:rsidRPr="000C12F9">
        <w:rPr>
          <w:rFonts w:ascii="Times New Roman" w:hAnsi="Times New Roman" w:cs="Times New Roman"/>
        </w:rPr>
        <w:t>​</w:t>
      </w:r>
      <w:r w:rsidRPr="007929D4">
        <w:rPr>
          <w:rFonts w:ascii="Sylfaen" w:hAnsi="Sylfaen"/>
          <w:b/>
          <w:bCs/>
        </w:rPr>
        <w:t xml:space="preserve">Astuce </w:t>
      </w:r>
      <w:r w:rsidRPr="000C12F9">
        <w:rPr>
          <w:rFonts w:ascii="Sylfaen" w:hAnsi="Sylfaen"/>
        </w:rPr>
        <w:t>: Pensez à "culture" au sens intellectuel. Si vous parlez de cinéma, de musique ou d'identité, c'est culturel.</w:t>
      </w:r>
    </w:p>
    <w:p w14:paraId="5E2A1A8B" w14:textId="77777777" w:rsidR="00C45CBF" w:rsidRDefault="00C45CBF" w:rsidP="00123436">
      <w:pPr>
        <w:tabs>
          <w:tab w:val="left" w:pos="1741"/>
        </w:tabs>
        <w:spacing w:after="0" w:line="240" w:lineRule="auto"/>
        <w:jc w:val="both"/>
        <w:rPr>
          <w:rFonts w:ascii="Sylfaen" w:hAnsi="Sylfaen"/>
        </w:rPr>
      </w:pPr>
    </w:p>
    <w:p w14:paraId="36690617" w14:textId="77777777" w:rsidR="00C45CBF" w:rsidRPr="000D158A" w:rsidRDefault="00C45CBF" w:rsidP="00283C89">
      <w:pPr>
        <w:tabs>
          <w:tab w:val="left" w:pos="1741"/>
        </w:tabs>
        <w:spacing w:after="0" w:line="240" w:lineRule="auto"/>
        <w:ind w:left="567"/>
        <w:jc w:val="center"/>
        <w:rPr>
          <w:rFonts w:ascii="Sylfaen" w:hAnsi="Sylfaen"/>
          <w:b/>
          <w:bCs/>
          <w:sz w:val="32"/>
          <w:szCs w:val="32"/>
        </w:rPr>
      </w:pPr>
      <w:r w:rsidRPr="00AE5ADD">
        <w:rPr>
          <w:rFonts w:ascii="Sylfaen" w:hAnsi="Sylfaen"/>
          <w:b/>
          <w:bCs/>
          <w:sz w:val="32"/>
          <w:szCs w:val="32"/>
          <w:highlight w:val="cyan"/>
        </w:rPr>
        <w:t xml:space="preserve">Cultuel, Culturel </w:t>
      </w:r>
      <w:r w:rsidRPr="00AE5ADD">
        <w:rPr>
          <w:rFonts w:ascii="Sylfaen" w:hAnsi="Sylfaen"/>
          <w:sz w:val="32"/>
          <w:szCs w:val="32"/>
          <w:highlight w:val="cyan"/>
        </w:rPr>
        <w:t xml:space="preserve">&amp; </w:t>
      </w:r>
      <w:r w:rsidRPr="00AE5ADD">
        <w:rPr>
          <w:rFonts w:ascii="Sylfaen" w:hAnsi="Sylfaen"/>
          <w:b/>
          <w:bCs/>
          <w:sz w:val="32"/>
          <w:szCs w:val="32"/>
          <w:highlight w:val="cyan"/>
        </w:rPr>
        <w:t>Cultural</w:t>
      </w:r>
    </w:p>
    <w:p w14:paraId="761B6D61" w14:textId="77777777" w:rsidR="00C45CBF" w:rsidRPr="00116585" w:rsidRDefault="00C45CBF" w:rsidP="00123436">
      <w:pPr>
        <w:tabs>
          <w:tab w:val="left" w:pos="1741"/>
        </w:tabs>
        <w:spacing w:after="0" w:line="240" w:lineRule="auto"/>
        <w:ind w:left="567"/>
        <w:jc w:val="both"/>
        <w:rPr>
          <w:rFonts w:ascii="Sylfaen" w:hAnsi="Sylfaen"/>
        </w:rPr>
      </w:pPr>
      <w:r>
        <w:rPr>
          <w:rFonts w:ascii="Sylfaen" w:hAnsi="Sylfaen"/>
        </w:rPr>
        <w:t>T</w:t>
      </w:r>
      <w:r w:rsidRPr="00116585">
        <w:rPr>
          <w:rFonts w:ascii="Sylfaen" w:hAnsi="Sylfaen"/>
        </w:rPr>
        <w:t xml:space="preserve">rois termes en français, « cultuel », « culturel » et « cultural », partagent une racine commune, </w:t>
      </w:r>
      <w:r>
        <w:rPr>
          <w:rFonts w:ascii="Sylfaen" w:hAnsi="Sylfaen"/>
        </w:rPr>
        <w:t xml:space="preserve">qui </w:t>
      </w:r>
      <w:r w:rsidRPr="00116585">
        <w:rPr>
          <w:rFonts w:ascii="Sylfaen" w:hAnsi="Sylfaen"/>
        </w:rPr>
        <w:t>ont des significations distinctes. Ils sont utilisés pour décrire différents aspects liés aux cultes religieux, à la culture humaine et à l’agriculture.</w:t>
      </w:r>
    </w:p>
    <w:p w14:paraId="154017F4" w14:textId="77777777" w:rsidR="00C45CBF" w:rsidRPr="00041996" w:rsidRDefault="00C45CBF" w:rsidP="00123436">
      <w:pPr>
        <w:tabs>
          <w:tab w:val="left" w:pos="1741"/>
        </w:tabs>
        <w:spacing w:after="0" w:line="240" w:lineRule="auto"/>
        <w:ind w:left="567"/>
        <w:jc w:val="both"/>
        <w:rPr>
          <w:rFonts w:ascii="Sylfaen" w:hAnsi="Sylfaen"/>
          <w:lang w:val="hy-AM"/>
        </w:rPr>
      </w:pPr>
      <w:r w:rsidRPr="000D158A">
        <w:rPr>
          <w:rFonts w:ascii="Sylfaen" w:hAnsi="Sylfaen"/>
          <w:b/>
          <w:bCs/>
          <w:sz w:val="28"/>
          <w:szCs w:val="28"/>
        </w:rPr>
        <w:t>Cultuel</w:t>
      </w:r>
      <w:r>
        <w:rPr>
          <w:rFonts w:ascii="Sylfaen" w:hAnsi="Sylfaen"/>
          <w:b/>
          <w:bCs/>
          <w:sz w:val="28"/>
          <w:szCs w:val="28"/>
        </w:rPr>
        <w:t xml:space="preserve">, elle </w:t>
      </w:r>
      <w:r w:rsidRPr="000D158A">
        <w:rPr>
          <w:rFonts w:ascii="Sylfaen" w:hAnsi="Sylfaen"/>
          <w:i/>
          <w:iCs/>
        </w:rPr>
        <w:t>adj.</w:t>
      </w:r>
      <w:r>
        <w:rPr>
          <w:rFonts w:ascii="Sylfaen" w:hAnsi="Sylfaen"/>
          <w:i/>
          <w:iCs/>
        </w:rPr>
        <w:tab/>
      </w:r>
      <w:r>
        <w:rPr>
          <w:rFonts w:ascii="Sylfaen" w:hAnsi="Sylfaen"/>
          <w:lang w:val="hy-AM"/>
        </w:rPr>
        <w:t>պաշտամունքային, պաշտամունքի</w:t>
      </w:r>
    </w:p>
    <w:p w14:paraId="56E3ACE7" w14:textId="77777777" w:rsidR="00C45CBF" w:rsidRDefault="00C45CBF" w:rsidP="00123436">
      <w:pPr>
        <w:tabs>
          <w:tab w:val="left" w:pos="1741"/>
        </w:tabs>
        <w:spacing w:after="0" w:line="240" w:lineRule="auto"/>
        <w:ind w:left="567"/>
        <w:jc w:val="both"/>
        <w:rPr>
          <w:rFonts w:ascii="Sylfaen" w:hAnsi="Sylfaen"/>
        </w:rPr>
      </w:pPr>
      <w:r w:rsidRPr="000D158A">
        <w:rPr>
          <w:rFonts w:ascii="Sylfaen" w:hAnsi="Sylfaen"/>
          <w:b/>
          <w:bCs/>
        </w:rPr>
        <w:t>Définition :</w:t>
      </w:r>
      <w:r>
        <w:rPr>
          <w:rFonts w:ascii="Sylfaen" w:hAnsi="Sylfaen"/>
          <w:b/>
          <w:bCs/>
        </w:rPr>
        <w:t xml:space="preserve"> </w:t>
      </w:r>
      <w:r>
        <w:rPr>
          <w:rFonts w:ascii="Sylfaen" w:hAnsi="Sylfaen"/>
          <w:b/>
          <w:bCs/>
        </w:rPr>
        <w:tab/>
      </w:r>
      <w:r w:rsidRPr="00116585">
        <w:rPr>
          <w:rFonts w:ascii="Sylfaen" w:hAnsi="Sylfaen"/>
        </w:rPr>
        <w:t xml:space="preserve">Cultuel qualifie ce qui est relatif aux cultes religieux, aux pratiques </w:t>
      </w:r>
      <w:proofErr w:type="gramStart"/>
      <w:r w:rsidRPr="00116585">
        <w:rPr>
          <w:rFonts w:ascii="Sylfaen" w:hAnsi="Sylfaen"/>
        </w:rPr>
        <w:t>ou</w:t>
      </w:r>
      <w:proofErr w:type="gramEnd"/>
      <w:r w:rsidRPr="00116585">
        <w:rPr>
          <w:rFonts w:ascii="Sylfaen" w:hAnsi="Sylfaen"/>
        </w:rPr>
        <w:t xml:space="preserve"> </w:t>
      </w:r>
    </w:p>
    <w:p w14:paraId="776CFBC5" w14:textId="77777777" w:rsidR="00C45CBF" w:rsidRDefault="00C45CBF" w:rsidP="00123436">
      <w:pPr>
        <w:tabs>
          <w:tab w:val="left" w:pos="1741"/>
        </w:tabs>
        <w:spacing w:after="0" w:line="240" w:lineRule="auto"/>
        <w:ind w:left="567"/>
        <w:jc w:val="both"/>
        <w:rPr>
          <w:rFonts w:ascii="Sylfaen" w:hAnsi="Sylfaen"/>
        </w:rPr>
      </w:pPr>
      <w:r>
        <w:rPr>
          <w:rFonts w:ascii="Sylfaen" w:hAnsi="Sylfaen"/>
          <w:b/>
          <w:bCs/>
        </w:rPr>
        <w:tab/>
      </w:r>
      <w:r>
        <w:rPr>
          <w:rFonts w:ascii="Sylfaen" w:hAnsi="Sylfaen"/>
          <w:b/>
          <w:bCs/>
        </w:rPr>
        <w:tab/>
      </w:r>
      <w:proofErr w:type="gramStart"/>
      <w:r w:rsidRPr="00116585">
        <w:rPr>
          <w:rFonts w:ascii="Sylfaen" w:hAnsi="Sylfaen"/>
        </w:rPr>
        <w:t>aux</w:t>
      </w:r>
      <w:proofErr w:type="gramEnd"/>
      <w:r w:rsidRPr="00116585">
        <w:rPr>
          <w:rFonts w:ascii="Sylfaen" w:hAnsi="Sylfaen"/>
        </w:rPr>
        <w:t xml:space="preserve"> rituels religieux. Ce terme est utilisé pour décrire des objets, des lieux </w:t>
      </w:r>
    </w:p>
    <w:p w14:paraId="2B03BD50" w14:textId="77777777" w:rsidR="00C45CBF" w:rsidRDefault="00C45CBF" w:rsidP="00123436">
      <w:pPr>
        <w:tabs>
          <w:tab w:val="left" w:pos="1741"/>
        </w:tabs>
        <w:spacing w:after="0" w:line="240" w:lineRule="auto"/>
        <w:ind w:left="567"/>
        <w:jc w:val="both"/>
        <w:rPr>
          <w:rFonts w:ascii="Sylfaen" w:hAnsi="Sylfaen"/>
        </w:rPr>
      </w:pPr>
      <w:r>
        <w:rPr>
          <w:rFonts w:ascii="Sylfaen" w:hAnsi="Sylfaen"/>
        </w:rPr>
        <w:lastRenderedPageBreak/>
        <w:tab/>
      </w:r>
      <w:r>
        <w:rPr>
          <w:rFonts w:ascii="Sylfaen" w:hAnsi="Sylfaen"/>
        </w:rPr>
        <w:tab/>
      </w:r>
      <w:proofErr w:type="gramStart"/>
      <w:r w:rsidRPr="00116585">
        <w:rPr>
          <w:rFonts w:ascii="Sylfaen" w:hAnsi="Sylfaen"/>
        </w:rPr>
        <w:t>ou</w:t>
      </w:r>
      <w:proofErr w:type="gramEnd"/>
      <w:r w:rsidRPr="00116585">
        <w:rPr>
          <w:rFonts w:ascii="Sylfaen" w:hAnsi="Sylfaen"/>
        </w:rPr>
        <w:t xml:space="preserve"> des événements liés à la pratique d’une religion ou à des cérémonies </w:t>
      </w:r>
    </w:p>
    <w:p w14:paraId="49826C92" w14:textId="77777777" w:rsidR="00C45CBF" w:rsidRPr="00116585" w:rsidRDefault="00C45CBF"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116585">
        <w:rPr>
          <w:rFonts w:ascii="Sylfaen" w:hAnsi="Sylfaen"/>
        </w:rPr>
        <w:t>religieuses</w:t>
      </w:r>
      <w:proofErr w:type="gramEnd"/>
      <w:r w:rsidRPr="00116585">
        <w:rPr>
          <w:rFonts w:ascii="Sylfaen" w:hAnsi="Sylfaen"/>
        </w:rPr>
        <w:t>.</w:t>
      </w:r>
    </w:p>
    <w:p w14:paraId="2B8BF3F5" w14:textId="77777777" w:rsidR="00C45CBF" w:rsidRPr="000D158A" w:rsidRDefault="00C45CBF" w:rsidP="00123436">
      <w:pPr>
        <w:tabs>
          <w:tab w:val="left" w:pos="1741"/>
        </w:tabs>
        <w:spacing w:after="0" w:line="240" w:lineRule="auto"/>
        <w:ind w:left="567"/>
        <w:jc w:val="both"/>
        <w:rPr>
          <w:rFonts w:ascii="Sylfaen" w:hAnsi="Sylfaen"/>
          <w:b/>
          <w:bCs/>
        </w:rPr>
      </w:pPr>
      <w:r w:rsidRPr="000D158A">
        <w:rPr>
          <w:rFonts w:ascii="Sylfaen" w:hAnsi="Sylfaen"/>
          <w:b/>
          <w:bCs/>
        </w:rPr>
        <w:t>Exemples d’utilisation :</w:t>
      </w:r>
    </w:p>
    <w:p w14:paraId="331ACC74" w14:textId="77777777" w:rsidR="00C45CBF" w:rsidRPr="000D158A" w:rsidRDefault="00C45CBF" w:rsidP="00123436">
      <w:pPr>
        <w:tabs>
          <w:tab w:val="left" w:pos="1741"/>
        </w:tabs>
        <w:spacing w:after="0" w:line="240" w:lineRule="auto"/>
        <w:ind w:left="567"/>
        <w:jc w:val="both"/>
        <w:rPr>
          <w:rFonts w:ascii="Sylfaen" w:hAnsi="Sylfaen"/>
          <w:i/>
          <w:iCs/>
        </w:rPr>
      </w:pPr>
      <w:r>
        <w:rPr>
          <w:rFonts w:ascii="Sylfaen" w:hAnsi="Sylfaen"/>
        </w:rPr>
        <w:tab/>
      </w:r>
      <w:r w:rsidRPr="000D158A">
        <w:rPr>
          <w:rFonts w:ascii="Sylfaen" w:hAnsi="Sylfaen"/>
          <w:i/>
          <w:iCs/>
        </w:rPr>
        <w:t xml:space="preserve">Le service cultuel est indiqué à l’entrée de l’église pour informer les fidèles </w:t>
      </w:r>
    </w:p>
    <w:p w14:paraId="26225ECD"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r>
      <w:proofErr w:type="gramStart"/>
      <w:r w:rsidRPr="000D158A">
        <w:rPr>
          <w:rFonts w:ascii="Sylfaen" w:hAnsi="Sylfaen"/>
          <w:i/>
          <w:iCs/>
        </w:rPr>
        <w:t>des</w:t>
      </w:r>
      <w:proofErr w:type="gramEnd"/>
      <w:r w:rsidRPr="000D158A">
        <w:rPr>
          <w:rFonts w:ascii="Sylfaen" w:hAnsi="Sylfaen"/>
          <w:i/>
          <w:iCs/>
        </w:rPr>
        <w:t xml:space="preserve"> horaires des offices.</w:t>
      </w:r>
    </w:p>
    <w:p w14:paraId="0F9B9E17" w14:textId="77777777" w:rsidR="00C45CBF" w:rsidRPr="000D158A" w:rsidRDefault="00C45CBF" w:rsidP="00123436">
      <w:pPr>
        <w:tabs>
          <w:tab w:val="left" w:pos="1741"/>
        </w:tabs>
        <w:spacing w:after="0" w:line="240" w:lineRule="auto"/>
        <w:ind w:left="567"/>
        <w:jc w:val="both"/>
        <w:rPr>
          <w:rFonts w:ascii="Sylfaen" w:hAnsi="Sylfaen"/>
          <w:i/>
          <w:iCs/>
          <w:sz w:val="10"/>
          <w:szCs w:val="10"/>
        </w:rPr>
      </w:pPr>
    </w:p>
    <w:p w14:paraId="600C93FF"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t>Le bâtiment était décoré d’ornements cultuels pour la célébration du mariage.</w:t>
      </w:r>
    </w:p>
    <w:p w14:paraId="5D968DF4" w14:textId="77777777" w:rsidR="00C45CBF" w:rsidRPr="00041996" w:rsidRDefault="00C45CBF" w:rsidP="00123436">
      <w:pPr>
        <w:tabs>
          <w:tab w:val="left" w:pos="1741"/>
        </w:tabs>
        <w:spacing w:after="0" w:line="240" w:lineRule="auto"/>
        <w:ind w:left="567"/>
        <w:jc w:val="both"/>
        <w:rPr>
          <w:rFonts w:ascii="Sylfaen" w:hAnsi="Sylfaen"/>
        </w:rPr>
      </w:pPr>
      <w:r w:rsidRPr="000D158A">
        <w:rPr>
          <w:rFonts w:ascii="Sylfaen" w:hAnsi="Sylfaen"/>
          <w:b/>
          <w:bCs/>
          <w:sz w:val="28"/>
          <w:szCs w:val="28"/>
        </w:rPr>
        <w:t>Culturel</w:t>
      </w:r>
      <w:r>
        <w:rPr>
          <w:rFonts w:ascii="Sylfaen" w:hAnsi="Sylfaen"/>
          <w:b/>
          <w:bCs/>
          <w:sz w:val="28"/>
          <w:szCs w:val="28"/>
        </w:rPr>
        <w:t xml:space="preserve">, elle </w:t>
      </w:r>
      <w:r w:rsidRPr="00041996">
        <w:rPr>
          <w:rFonts w:ascii="Sylfaen" w:hAnsi="Sylfaen"/>
          <w:i/>
          <w:iCs/>
        </w:rPr>
        <w:t>adj.</w:t>
      </w:r>
      <w:r>
        <w:rPr>
          <w:rFonts w:ascii="Sylfaen" w:hAnsi="Sylfaen"/>
          <w:i/>
          <w:iCs/>
        </w:rPr>
        <w:tab/>
      </w:r>
      <w:proofErr w:type="spellStart"/>
      <w:proofErr w:type="gramStart"/>
      <w:r>
        <w:rPr>
          <w:rFonts w:ascii="Sylfaen" w:hAnsi="Sylfaen"/>
        </w:rPr>
        <w:t>մշակութային</w:t>
      </w:r>
      <w:proofErr w:type="spellEnd"/>
      <w:proofErr w:type="gramEnd"/>
      <w:r>
        <w:rPr>
          <w:rFonts w:ascii="Sylfaen" w:hAnsi="Sylfaen"/>
        </w:rPr>
        <w:t xml:space="preserve">, </w:t>
      </w:r>
      <w:proofErr w:type="spellStart"/>
      <w:r>
        <w:rPr>
          <w:rFonts w:ascii="Sylfaen" w:hAnsi="Sylfaen"/>
        </w:rPr>
        <w:t>մշակույթի</w:t>
      </w:r>
      <w:proofErr w:type="spellEnd"/>
    </w:p>
    <w:p w14:paraId="73D0AE31" w14:textId="77777777" w:rsidR="00C45CBF" w:rsidRDefault="00C45CBF" w:rsidP="00123436">
      <w:pPr>
        <w:tabs>
          <w:tab w:val="left" w:pos="1741"/>
        </w:tabs>
        <w:spacing w:after="0" w:line="240" w:lineRule="auto"/>
        <w:ind w:left="567"/>
        <w:jc w:val="both"/>
        <w:rPr>
          <w:rFonts w:ascii="Sylfaen" w:hAnsi="Sylfaen"/>
        </w:rPr>
      </w:pPr>
      <w:r w:rsidRPr="000D158A">
        <w:rPr>
          <w:rFonts w:ascii="Sylfaen" w:hAnsi="Sylfaen"/>
          <w:b/>
          <w:bCs/>
        </w:rPr>
        <w:t>Définition :</w:t>
      </w:r>
      <w:r>
        <w:rPr>
          <w:rFonts w:ascii="Sylfaen" w:hAnsi="Sylfaen"/>
          <w:b/>
          <w:bCs/>
        </w:rPr>
        <w:t xml:space="preserve"> </w:t>
      </w:r>
      <w:r>
        <w:rPr>
          <w:rFonts w:ascii="Sylfaen" w:hAnsi="Sylfaen"/>
          <w:b/>
          <w:bCs/>
        </w:rPr>
        <w:tab/>
      </w:r>
      <w:r w:rsidRPr="00116585">
        <w:rPr>
          <w:rFonts w:ascii="Sylfaen" w:hAnsi="Sylfaen"/>
        </w:rPr>
        <w:t xml:space="preserve">Culturel qualifie ce qui est relatif à la culture humaine, aux arts, aux </w:t>
      </w:r>
    </w:p>
    <w:p w14:paraId="27B784DD" w14:textId="77777777" w:rsidR="00C45CBF" w:rsidRDefault="00C45CBF" w:rsidP="00123436">
      <w:pPr>
        <w:tabs>
          <w:tab w:val="left" w:pos="1741"/>
        </w:tabs>
        <w:spacing w:after="0" w:line="240" w:lineRule="auto"/>
        <w:ind w:left="567"/>
        <w:jc w:val="both"/>
        <w:rPr>
          <w:rFonts w:ascii="Sylfaen" w:hAnsi="Sylfaen"/>
        </w:rPr>
      </w:pPr>
      <w:r>
        <w:rPr>
          <w:rFonts w:ascii="Sylfaen" w:hAnsi="Sylfaen"/>
          <w:b/>
          <w:bCs/>
        </w:rPr>
        <w:tab/>
      </w:r>
      <w:r>
        <w:rPr>
          <w:rFonts w:ascii="Sylfaen" w:hAnsi="Sylfaen"/>
          <w:b/>
          <w:bCs/>
        </w:rPr>
        <w:tab/>
      </w:r>
      <w:proofErr w:type="gramStart"/>
      <w:r w:rsidRPr="00116585">
        <w:rPr>
          <w:rFonts w:ascii="Sylfaen" w:hAnsi="Sylfaen"/>
        </w:rPr>
        <w:t>traditions</w:t>
      </w:r>
      <w:proofErr w:type="gramEnd"/>
      <w:r w:rsidRPr="00116585">
        <w:rPr>
          <w:rFonts w:ascii="Sylfaen" w:hAnsi="Sylfaen"/>
        </w:rPr>
        <w:t xml:space="preserve">, aux connaissances et aux valeurs d’une société ou d’une </w:t>
      </w:r>
    </w:p>
    <w:p w14:paraId="4670DDE3" w14:textId="77777777" w:rsidR="00C45CBF" w:rsidRDefault="00C45CBF"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116585">
        <w:rPr>
          <w:rFonts w:ascii="Sylfaen" w:hAnsi="Sylfaen"/>
        </w:rPr>
        <w:t>civilisation</w:t>
      </w:r>
      <w:proofErr w:type="gramEnd"/>
      <w:r w:rsidRPr="00116585">
        <w:rPr>
          <w:rFonts w:ascii="Sylfaen" w:hAnsi="Sylfaen"/>
        </w:rPr>
        <w:t xml:space="preserve">. Ce terme est utilisé pour décrire des activités, des </w:t>
      </w:r>
    </w:p>
    <w:p w14:paraId="72FD31DE" w14:textId="77777777" w:rsidR="00C45CBF" w:rsidRPr="00116585" w:rsidRDefault="00C45CBF"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116585">
        <w:rPr>
          <w:rFonts w:ascii="Sylfaen" w:hAnsi="Sylfaen"/>
        </w:rPr>
        <w:t>événements</w:t>
      </w:r>
      <w:proofErr w:type="gramEnd"/>
      <w:r w:rsidRPr="00116585">
        <w:rPr>
          <w:rFonts w:ascii="Sylfaen" w:hAnsi="Sylfaen"/>
        </w:rPr>
        <w:t xml:space="preserve"> ou des initiatives liés à la promotion de la culture et des arts.</w:t>
      </w:r>
    </w:p>
    <w:p w14:paraId="766EFAC5" w14:textId="77777777" w:rsidR="00C45CBF" w:rsidRPr="000D158A" w:rsidRDefault="00C45CBF" w:rsidP="00123436">
      <w:pPr>
        <w:tabs>
          <w:tab w:val="left" w:pos="1741"/>
        </w:tabs>
        <w:spacing w:after="0" w:line="240" w:lineRule="auto"/>
        <w:ind w:left="567"/>
        <w:jc w:val="both"/>
        <w:rPr>
          <w:rFonts w:ascii="Sylfaen" w:hAnsi="Sylfaen"/>
          <w:b/>
          <w:bCs/>
        </w:rPr>
      </w:pPr>
      <w:r w:rsidRPr="000D158A">
        <w:rPr>
          <w:rFonts w:ascii="Sylfaen" w:hAnsi="Sylfaen"/>
          <w:b/>
          <w:bCs/>
        </w:rPr>
        <w:t>Exemples d’utilisation :</w:t>
      </w:r>
    </w:p>
    <w:p w14:paraId="1A9751C7" w14:textId="77777777" w:rsidR="00C45CBF" w:rsidRPr="000D158A" w:rsidRDefault="00C45CBF" w:rsidP="00123436">
      <w:pPr>
        <w:tabs>
          <w:tab w:val="left" w:pos="1741"/>
        </w:tabs>
        <w:spacing w:after="0" w:line="240" w:lineRule="auto"/>
        <w:ind w:left="567"/>
        <w:jc w:val="both"/>
        <w:rPr>
          <w:rFonts w:ascii="Sylfaen" w:hAnsi="Sylfaen"/>
          <w:i/>
          <w:iCs/>
        </w:rPr>
      </w:pPr>
      <w:r>
        <w:rPr>
          <w:rFonts w:ascii="Sylfaen" w:hAnsi="Sylfaen"/>
        </w:rPr>
        <w:tab/>
      </w:r>
      <w:r w:rsidRPr="000D158A">
        <w:rPr>
          <w:rFonts w:ascii="Sylfaen" w:hAnsi="Sylfaen"/>
          <w:i/>
          <w:iCs/>
        </w:rPr>
        <w:t xml:space="preserve">Il multiplie les projets culturels à destination des enfants pour les sensibiliser </w:t>
      </w:r>
    </w:p>
    <w:p w14:paraId="3A28FCA9"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r>
      <w:proofErr w:type="gramStart"/>
      <w:r w:rsidRPr="000D158A">
        <w:rPr>
          <w:rFonts w:ascii="Sylfaen" w:hAnsi="Sylfaen"/>
          <w:i/>
          <w:iCs/>
        </w:rPr>
        <w:t>à</w:t>
      </w:r>
      <w:proofErr w:type="gramEnd"/>
      <w:r w:rsidRPr="000D158A">
        <w:rPr>
          <w:rFonts w:ascii="Sylfaen" w:hAnsi="Sylfaen"/>
          <w:i/>
          <w:iCs/>
        </w:rPr>
        <w:t xml:space="preserve"> la musique, à la danse et aux arts visuels.</w:t>
      </w:r>
    </w:p>
    <w:p w14:paraId="5171B02B" w14:textId="77777777" w:rsidR="00C45CBF" w:rsidRPr="000D158A" w:rsidRDefault="00C45CBF" w:rsidP="00123436">
      <w:pPr>
        <w:tabs>
          <w:tab w:val="left" w:pos="1741"/>
        </w:tabs>
        <w:spacing w:after="0" w:line="240" w:lineRule="auto"/>
        <w:ind w:left="567"/>
        <w:jc w:val="both"/>
        <w:rPr>
          <w:rFonts w:ascii="Sylfaen" w:hAnsi="Sylfaen"/>
          <w:i/>
          <w:iCs/>
          <w:sz w:val="10"/>
          <w:szCs w:val="10"/>
        </w:rPr>
      </w:pPr>
    </w:p>
    <w:p w14:paraId="1180341F" w14:textId="77777777" w:rsidR="00C45CBF" w:rsidRPr="000D158A" w:rsidRDefault="00C45CBF" w:rsidP="00123436">
      <w:pPr>
        <w:tabs>
          <w:tab w:val="left" w:pos="1741"/>
        </w:tabs>
        <w:spacing w:after="0" w:line="240" w:lineRule="auto"/>
        <w:ind w:left="720"/>
        <w:jc w:val="both"/>
        <w:rPr>
          <w:rFonts w:ascii="Sylfaen" w:hAnsi="Sylfaen"/>
          <w:i/>
          <w:iCs/>
        </w:rPr>
      </w:pPr>
      <w:r w:rsidRPr="000D158A">
        <w:rPr>
          <w:rFonts w:ascii="Sylfaen" w:hAnsi="Sylfaen"/>
          <w:i/>
          <w:iCs/>
        </w:rPr>
        <w:tab/>
        <w:t xml:space="preserve">La ville organise un festival culturel chaque été pour célébrer la diversité des </w:t>
      </w:r>
    </w:p>
    <w:p w14:paraId="7E5C3C36" w14:textId="77777777" w:rsidR="00C45CBF" w:rsidRPr="000D158A" w:rsidRDefault="00C45CBF" w:rsidP="00123436">
      <w:pPr>
        <w:tabs>
          <w:tab w:val="left" w:pos="1741"/>
        </w:tabs>
        <w:spacing w:after="0" w:line="240" w:lineRule="auto"/>
        <w:ind w:left="720"/>
        <w:jc w:val="both"/>
        <w:rPr>
          <w:rFonts w:ascii="Sylfaen" w:hAnsi="Sylfaen"/>
          <w:i/>
          <w:iCs/>
        </w:rPr>
      </w:pPr>
      <w:r w:rsidRPr="000D158A">
        <w:rPr>
          <w:rFonts w:ascii="Sylfaen" w:hAnsi="Sylfaen"/>
          <w:i/>
          <w:iCs/>
        </w:rPr>
        <w:tab/>
      </w:r>
      <w:proofErr w:type="gramStart"/>
      <w:r w:rsidRPr="000D158A">
        <w:rPr>
          <w:rFonts w:ascii="Sylfaen" w:hAnsi="Sylfaen"/>
          <w:i/>
          <w:iCs/>
        </w:rPr>
        <w:t>expressions</w:t>
      </w:r>
      <w:proofErr w:type="gramEnd"/>
      <w:r w:rsidRPr="000D158A">
        <w:rPr>
          <w:rFonts w:ascii="Sylfaen" w:hAnsi="Sylfaen"/>
          <w:i/>
          <w:iCs/>
        </w:rPr>
        <w:t xml:space="preserve"> artistiques.</w:t>
      </w:r>
    </w:p>
    <w:p w14:paraId="337ED13D" w14:textId="77777777" w:rsidR="00C45CBF" w:rsidRPr="00041996" w:rsidRDefault="00C45CBF" w:rsidP="00123436">
      <w:pPr>
        <w:tabs>
          <w:tab w:val="left" w:pos="1741"/>
        </w:tabs>
        <w:spacing w:after="0" w:line="240" w:lineRule="auto"/>
        <w:ind w:left="567"/>
        <w:jc w:val="both"/>
        <w:rPr>
          <w:rFonts w:ascii="Sylfaen" w:eastAsia="MS Mincho" w:hAnsi="Sylfaen" w:cs="MS Mincho"/>
        </w:rPr>
      </w:pPr>
      <w:r w:rsidRPr="00041996">
        <w:rPr>
          <w:rFonts w:ascii="Sylfaen" w:hAnsi="Sylfaen"/>
          <w:b/>
          <w:bCs/>
          <w:sz w:val="28"/>
          <w:szCs w:val="28"/>
        </w:rPr>
        <w:t>Cultural, ale</w:t>
      </w:r>
      <w:r>
        <w:rPr>
          <w:rFonts w:ascii="Sylfaen" w:hAnsi="Sylfaen"/>
          <w:b/>
          <w:bCs/>
        </w:rPr>
        <w:t xml:space="preserve"> </w:t>
      </w:r>
      <w:r w:rsidRPr="00041996">
        <w:rPr>
          <w:rFonts w:ascii="Sylfaen" w:hAnsi="Sylfaen"/>
          <w:i/>
          <w:iCs/>
        </w:rPr>
        <w:t>adj.</w:t>
      </w:r>
      <w:r>
        <w:rPr>
          <w:rFonts w:ascii="Sylfaen" w:hAnsi="Sylfaen"/>
          <w:i/>
          <w:iCs/>
        </w:rPr>
        <w:tab/>
      </w:r>
      <w:proofErr w:type="spellStart"/>
      <w:proofErr w:type="gramStart"/>
      <w:r w:rsidRPr="00041996">
        <w:rPr>
          <w:rFonts w:ascii="Sylfaen" w:hAnsi="Sylfaen"/>
          <w:i/>
          <w:iCs/>
        </w:rPr>
        <w:t>գտնտ</w:t>
      </w:r>
      <w:proofErr w:type="spellEnd"/>
      <w:proofErr w:type="gramEnd"/>
      <w:r>
        <w:rPr>
          <w:rFonts w:ascii="MS Mincho" w:eastAsia="MS Mincho" w:hAnsi="MS Mincho" w:cs="MS Mincho"/>
        </w:rPr>
        <w:t xml:space="preserve">․ </w:t>
      </w:r>
      <w:proofErr w:type="spellStart"/>
      <w:r>
        <w:rPr>
          <w:rFonts w:ascii="Sylfaen" w:eastAsia="MS Mincho" w:hAnsi="Sylfaen" w:cs="MS Mincho"/>
        </w:rPr>
        <w:t>ագրոտեխնիկական</w:t>
      </w:r>
      <w:proofErr w:type="spellEnd"/>
      <w:r>
        <w:rPr>
          <w:rFonts w:ascii="Sylfaen" w:eastAsia="MS Mincho" w:hAnsi="Sylfaen" w:cs="MS Mincho"/>
        </w:rPr>
        <w:t xml:space="preserve">, </w:t>
      </w:r>
      <w:proofErr w:type="spellStart"/>
      <w:r>
        <w:rPr>
          <w:rFonts w:ascii="Sylfaen" w:eastAsia="MS Mincho" w:hAnsi="Sylfaen" w:cs="MS Mincho"/>
        </w:rPr>
        <w:t>հողի</w:t>
      </w:r>
      <w:proofErr w:type="spellEnd"/>
      <w:r>
        <w:rPr>
          <w:rFonts w:ascii="Sylfaen" w:eastAsia="MS Mincho" w:hAnsi="Sylfaen" w:cs="MS Mincho"/>
        </w:rPr>
        <w:t xml:space="preserve"> </w:t>
      </w:r>
      <w:proofErr w:type="spellStart"/>
      <w:r>
        <w:rPr>
          <w:rFonts w:ascii="Sylfaen" w:eastAsia="MS Mincho" w:hAnsi="Sylfaen" w:cs="MS Mincho"/>
        </w:rPr>
        <w:t>մշակմանը</w:t>
      </w:r>
      <w:proofErr w:type="spellEnd"/>
      <w:r>
        <w:rPr>
          <w:rFonts w:ascii="Sylfaen" w:eastAsia="MS Mincho" w:hAnsi="Sylfaen" w:cs="MS Mincho"/>
        </w:rPr>
        <w:t xml:space="preserve"> </w:t>
      </w:r>
      <w:proofErr w:type="spellStart"/>
      <w:r>
        <w:rPr>
          <w:rFonts w:ascii="Sylfaen" w:eastAsia="MS Mincho" w:hAnsi="Sylfaen" w:cs="MS Mincho"/>
        </w:rPr>
        <w:t>վերաբերող</w:t>
      </w:r>
      <w:proofErr w:type="spellEnd"/>
    </w:p>
    <w:p w14:paraId="232DE11C" w14:textId="77777777" w:rsidR="00C45CBF" w:rsidRDefault="00C45CBF" w:rsidP="00123436">
      <w:pPr>
        <w:tabs>
          <w:tab w:val="left" w:pos="1741"/>
        </w:tabs>
        <w:spacing w:after="0" w:line="240" w:lineRule="auto"/>
        <w:ind w:left="567"/>
        <w:jc w:val="both"/>
        <w:rPr>
          <w:rFonts w:ascii="Sylfaen" w:hAnsi="Sylfaen"/>
        </w:rPr>
      </w:pPr>
      <w:r w:rsidRPr="000D158A">
        <w:rPr>
          <w:rFonts w:ascii="Sylfaen" w:hAnsi="Sylfaen"/>
          <w:b/>
          <w:bCs/>
        </w:rPr>
        <w:t>Définition :</w:t>
      </w:r>
      <w:r>
        <w:rPr>
          <w:rFonts w:ascii="Sylfaen" w:hAnsi="Sylfaen"/>
          <w:b/>
          <w:bCs/>
        </w:rPr>
        <w:t xml:space="preserve"> </w:t>
      </w:r>
      <w:r>
        <w:rPr>
          <w:rFonts w:ascii="Sylfaen" w:hAnsi="Sylfaen"/>
          <w:b/>
          <w:bCs/>
        </w:rPr>
        <w:tab/>
      </w:r>
      <w:r w:rsidRPr="00116585">
        <w:rPr>
          <w:rFonts w:ascii="Sylfaen" w:hAnsi="Sylfaen"/>
        </w:rPr>
        <w:t xml:space="preserve">Cultural qualifie ce qui est relatif à la culture des sols, à l’agriculture ou à </w:t>
      </w:r>
    </w:p>
    <w:p w14:paraId="3221C1BE" w14:textId="77777777" w:rsidR="00C45CBF" w:rsidRDefault="00C45CBF" w:rsidP="00123436">
      <w:pPr>
        <w:tabs>
          <w:tab w:val="left" w:pos="1741"/>
        </w:tabs>
        <w:spacing w:after="0" w:line="240" w:lineRule="auto"/>
        <w:ind w:left="567"/>
        <w:jc w:val="both"/>
        <w:rPr>
          <w:rFonts w:ascii="Sylfaen" w:hAnsi="Sylfaen"/>
        </w:rPr>
      </w:pPr>
      <w:r>
        <w:rPr>
          <w:rFonts w:ascii="Sylfaen" w:hAnsi="Sylfaen"/>
          <w:b/>
          <w:bCs/>
        </w:rPr>
        <w:tab/>
      </w:r>
      <w:r>
        <w:rPr>
          <w:rFonts w:ascii="Sylfaen" w:hAnsi="Sylfaen"/>
          <w:b/>
          <w:bCs/>
        </w:rPr>
        <w:tab/>
      </w:r>
      <w:proofErr w:type="gramStart"/>
      <w:r w:rsidRPr="00116585">
        <w:rPr>
          <w:rFonts w:ascii="Sylfaen" w:hAnsi="Sylfaen"/>
        </w:rPr>
        <w:t>la</w:t>
      </w:r>
      <w:proofErr w:type="gramEnd"/>
      <w:r w:rsidRPr="00116585">
        <w:rPr>
          <w:rFonts w:ascii="Sylfaen" w:hAnsi="Sylfaen"/>
        </w:rPr>
        <w:t xml:space="preserve"> pratique de la culture des plantes. Ce terme est utilisé dans le domaine </w:t>
      </w:r>
    </w:p>
    <w:p w14:paraId="5412764E" w14:textId="77777777" w:rsidR="00C45CBF" w:rsidRDefault="00C45CBF"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116585">
        <w:rPr>
          <w:rFonts w:ascii="Sylfaen" w:hAnsi="Sylfaen"/>
        </w:rPr>
        <w:t>de</w:t>
      </w:r>
      <w:proofErr w:type="gramEnd"/>
      <w:r w:rsidRPr="00116585">
        <w:rPr>
          <w:rFonts w:ascii="Sylfaen" w:hAnsi="Sylfaen"/>
        </w:rPr>
        <w:t xml:space="preserve"> l’agronomie pour décrire des techniques, des méthodes ou des </w:t>
      </w:r>
    </w:p>
    <w:p w14:paraId="635177D5" w14:textId="77777777" w:rsidR="00C45CBF" w:rsidRPr="00116585" w:rsidRDefault="00C45CBF" w:rsidP="00123436">
      <w:pPr>
        <w:tabs>
          <w:tab w:val="left" w:pos="1741"/>
        </w:tabs>
        <w:spacing w:after="0" w:line="240" w:lineRule="auto"/>
        <w:ind w:left="567"/>
        <w:jc w:val="both"/>
        <w:rPr>
          <w:rFonts w:ascii="Sylfaen" w:hAnsi="Sylfaen"/>
        </w:rPr>
      </w:pPr>
      <w:r>
        <w:rPr>
          <w:rFonts w:ascii="Sylfaen" w:hAnsi="Sylfaen"/>
        </w:rPr>
        <w:tab/>
      </w:r>
      <w:r>
        <w:rPr>
          <w:rFonts w:ascii="Sylfaen" w:hAnsi="Sylfaen"/>
        </w:rPr>
        <w:tab/>
      </w:r>
      <w:proofErr w:type="gramStart"/>
      <w:r w:rsidRPr="00116585">
        <w:rPr>
          <w:rFonts w:ascii="Sylfaen" w:hAnsi="Sylfaen"/>
        </w:rPr>
        <w:t>pratiques</w:t>
      </w:r>
      <w:proofErr w:type="gramEnd"/>
      <w:r w:rsidRPr="00116585">
        <w:rPr>
          <w:rFonts w:ascii="Sylfaen" w:hAnsi="Sylfaen"/>
        </w:rPr>
        <w:t xml:space="preserve"> agricoles.</w:t>
      </w:r>
    </w:p>
    <w:p w14:paraId="476F1CFE" w14:textId="77777777" w:rsidR="00C45CBF" w:rsidRPr="000D158A" w:rsidRDefault="00C45CBF" w:rsidP="00123436">
      <w:pPr>
        <w:tabs>
          <w:tab w:val="left" w:pos="1741"/>
        </w:tabs>
        <w:spacing w:after="0" w:line="240" w:lineRule="auto"/>
        <w:ind w:left="567"/>
        <w:jc w:val="both"/>
        <w:rPr>
          <w:rFonts w:ascii="Sylfaen" w:hAnsi="Sylfaen"/>
          <w:sz w:val="10"/>
          <w:szCs w:val="10"/>
        </w:rPr>
      </w:pPr>
    </w:p>
    <w:p w14:paraId="0CB8045C" w14:textId="77777777" w:rsidR="00C45CBF" w:rsidRPr="000D158A" w:rsidRDefault="00C45CBF" w:rsidP="00123436">
      <w:pPr>
        <w:tabs>
          <w:tab w:val="left" w:pos="1741"/>
        </w:tabs>
        <w:spacing w:after="0" w:line="240" w:lineRule="auto"/>
        <w:ind w:left="567"/>
        <w:jc w:val="both"/>
        <w:rPr>
          <w:rFonts w:ascii="Sylfaen" w:hAnsi="Sylfaen"/>
          <w:b/>
          <w:bCs/>
        </w:rPr>
      </w:pPr>
      <w:r w:rsidRPr="000D158A">
        <w:rPr>
          <w:rFonts w:ascii="Sylfaen" w:hAnsi="Sylfaen"/>
          <w:b/>
          <w:bCs/>
        </w:rPr>
        <w:t>Exemples d’utilisation</w:t>
      </w:r>
      <w:r>
        <w:rPr>
          <w:rFonts w:ascii="Sylfaen" w:hAnsi="Sylfaen"/>
          <w:b/>
          <w:bCs/>
        </w:rPr>
        <w:t> </w:t>
      </w:r>
      <w:r w:rsidRPr="000D158A">
        <w:rPr>
          <w:rFonts w:ascii="Sylfaen" w:hAnsi="Sylfaen"/>
          <w:b/>
          <w:bCs/>
        </w:rPr>
        <w:t>:</w:t>
      </w:r>
    </w:p>
    <w:p w14:paraId="0A8BE6DC" w14:textId="77777777" w:rsidR="00C45CBF" w:rsidRPr="000D158A" w:rsidRDefault="00C45CBF" w:rsidP="00123436">
      <w:pPr>
        <w:tabs>
          <w:tab w:val="left" w:pos="1741"/>
        </w:tabs>
        <w:spacing w:after="0" w:line="240" w:lineRule="auto"/>
        <w:ind w:left="567"/>
        <w:jc w:val="both"/>
        <w:rPr>
          <w:rFonts w:ascii="Sylfaen" w:hAnsi="Sylfaen"/>
          <w:i/>
          <w:iCs/>
        </w:rPr>
      </w:pPr>
      <w:r>
        <w:rPr>
          <w:rFonts w:ascii="Sylfaen" w:hAnsi="Sylfaen"/>
        </w:rPr>
        <w:tab/>
      </w:r>
      <w:r w:rsidRPr="000D158A">
        <w:rPr>
          <w:rFonts w:ascii="Sylfaen" w:hAnsi="Sylfaen"/>
          <w:i/>
          <w:iCs/>
        </w:rPr>
        <w:t xml:space="preserve">Une nouvelle méthode culturale a été mise en place pour améliorer les </w:t>
      </w:r>
    </w:p>
    <w:p w14:paraId="34244A8F"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r>
      <w:proofErr w:type="gramStart"/>
      <w:r w:rsidRPr="000D158A">
        <w:rPr>
          <w:rFonts w:ascii="Sylfaen" w:hAnsi="Sylfaen"/>
          <w:i/>
          <w:iCs/>
        </w:rPr>
        <w:t>récoltes</w:t>
      </w:r>
      <w:proofErr w:type="gramEnd"/>
      <w:r w:rsidRPr="000D158A">
        <w:rPr>
          <w:rFonts w:ascii="Sylfaen" w:hAnsi="Sylfaen"/>
          <w:i/>
          <w:iCs/>
        </w:rPr>
        <w:t xml:space="preserve"> et préserver la fertilité des sols.</w:t>
      </w:r>
    </w:p>
    <w:p w14:paraId="6F4D121C" w14:textId="77777777" w:rsidR="00C45CBF" w:rsidRPr="000D158A" w:rsidRDefault="00C45CBF" w:rsidP="00123436">
      <w:pPr>
        <w:tabs>
          <w:tab w:val="left" w:pos="1741"/>
        </w:tabs>
        <w:spacing w:after="0" w:line="240" w:lineRule="auto"/>
        <w:ind w:left="567"/>
        <w:jc w:val="both"/>
        <w:rPr>
          <w:rFonts w:ascii="Sylfaen" w:hAnsi="Sylfaen"/>
          <w:i/>
          <w:iCs/>
          <w:sz w:val="10"/>
          <w:szCs w:val="10"/>
        </w:rPr>
      </w:pPr>
    </w:p>
    <w:p w14:paraId="7ABCA4EB"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t xml:space="preserve">Le chercheur étudie les pratiques culturales pour optimiser la production </w:t>
      </w:r>
    </w:p>
    <w:p w14:paraId="320FC92D" w14:textId="77777777" w:rsidR="00C45CBF" w:rsidRPr="000D158A" w:rsidRDefault="00C45CBF" w:rsidP="00123436">
      <w:pPr>
        <w:tabs>
          <w:tab w:val="left" w:pos="1741"/>
        </w:tabs>
        <w:spacing w:after="0" w:line="240" w:lineRule="auto"/>
        <w:ind w:left="567"/>
        <w:jc w:val="both"/>
        <w:rPr>
          <w:rFonts w:ascii="Sylfaen" w:hAnsi="Sylfaen"/>
          <w:i/>
          <w:iCs/>
        </w:rPr>
      </w:pPr>
      <w:r w:rsidRPr="000D158A">
        <w:rPr>
          <w:rFonts w:ascii="Sylfaen" w:hAnsi="Sylfaen"/>
          <w:i/>
          <w:iCs/>
        </w:rPr>
        <w:tab/>
      </w:r>
      <w:proofErr w:type="gramStart"/>
      <w:r w:rsidRPr="000D158A">
        <w:rPr>
          <w:rFonts w:ascii="Sylfaen" w:hAnsi="Sylfaen"/>
          <w:i/>
          <w:iCs/>
        </w:rPr>
        <w:t>agricole</w:t>
      </w:r>
      <w:proofErr w:type="gramEnd"/>
      <w:r w:rsidRPr="000D158A">
        <w:rPr>
          <w:rFonts w:ascii="Sylfaen" w:hAnsi="Sylfaen"/>
          <w:i/>
          <w:iCs/>
        </w:rPr>
        <w:t xml:space="preserve"> dans les régions arides.</w:t>
      </w:r>
    </w:p>
    <w:p w14:paraId="22A59C4A" w14:textId="77777777" w:rsidR="00C45CBF" w:rsidRDefault="00C45CBF" w:rsidP="00123436">
      <w:pPr>
        <w:tabs>
          <w:tab w:val="left" w:pos="1741"/>
        </w:tabs>
        <w:spacing w:after="0" w:line="240" w:lineRule="auto"/>
        <w:ind w:left="567"/>
        <w:jc w:val="both"/>
        <w:rPr>
          <w:rFonts w:ascii="Sylfaen" w:hAnsi="Sylfaen"/>
        </w:rPr>
      </w:pPr>
      <w:r w:rsidRPr="00116585">
        <w:rPr>
          <w:rFonts w:ascii="Sylfaen" w:hAnsi="Sylfaen"/>
        </w:rPr>
        <w:t>Bien que les termes « cultuel », « culturel » et « cultural » partagent une racine commune, ils représentent des domaines différents dans la langue française. « Cultuel » se rapporte aux pratiques religieuses, « culturel » concerne la culture humaine et les arts, tandis que « cultural » qualifie ce qui est relatif à l’agriculture et à la culture des sols. Comprendre ces distinctions est essentiel pour une utilisation précise de ces termes dans la communication écrite ou orale.</w:t>
      </w:r>
    </w:p>
    <w:p w14:paraId="6C534652" w14:textId="77777777" w:rsidR="00681DFD" w:rsidRDefault="00681DFD" w:rsidP="00123436">
      <w:pPr>
        <w:spacing w:after="0" w:line="240" w:lineRule="auto"/>
        <w:jc w:val="both"/>
        <w:rPr>
          <w:rFonts w:ascii="Sylfaen" w:hAnsi="Sylfaen"/>
        </w:rPr>
      </w:pPr>
    </w:p>
    <w:p w14:paraId="1A38320C" w14:textId="77777777" w:rsidR="00036651" w:rsidRPr="00C91AC2" w:rsidRDefault="00036651" w:rsidP="00283C89">
      <w:pPr>
        <w:spacing w:after="0" w:line="240" w:lineRule="auto"/>
        <w:jc w:val="center"/>
        <w:rPr>
          <w:rFonts w:ascii="Sylfaen" w:hAnsi="Sylfaen"/>
          <w:b/>
          <w:bCs/>
          <w:sz w:val="32"/>
          <w:szCs w:val="32"/>
        </w:rPr>
      </w:pPr>
      <w:bookmarkStart w:id="85" w:name="_Hlk219735177"/>
      <w:r w:rsidRPr="00510CA8">
        <w:rPr>
          <w:rFonts w:ascii="Sylfaen" w:hAnsi="Sylfaen"/>
          <w:b/>
          <w:bCs/>
          <w:sz w:val="32"/>
          <w:szCs w:val="32"/>
          <w:highlight w:val="magenta"/>
        </w:rPr>
        <w:t>Cymbale &amp; Timbale</w:t>
      </w:r>
    </w:p>
    <w:bookmarkEnd w:id="85"/>
    <w:p w14:paraId="78E4C2C8" w14:textId="77777777" w:rsidR="00036651" w:rsidRPr="00C91AC2" w:rsidRDefault="00036651" w:rsidP="00123436">
      <w:pPr>
        <w:spacing w:after="0" w:line="240" w:lineRule="auto"/>
        <w:jc w:val="both"/>
        <w:rPr>
          <w:rFonts w:ascii="Sylfaen" w:hAnsi="Sylfaen"/>
        </w:rPr>
      </w:pPr>
      <w:r>
        <w:rPr>
          <w:rFonts w:ascii="Sylfaen" w:hAnsi="Sylfaen"/>
        </w:rPr>
        <w:t>Bien que</w:t>
      </w:r>
      <w:r w:rsidRPr="00C91AC2">
        <w:rPr>
          <w:rFonts w:ascii="Sylfaen" w:hAnsi="Sylfaen"/>
        </w:rPr>
        <w:t xml:space="preserve"> « cymbale » et « timbale ». </w:t>
      </w:r>
      <w:proofErr w:type="gramStart"/>
      <w:r w:rsidRPr="00C91AC2">
        <w:rPr>
          <w:rFonts w:ascii="Sylfaen" w:hAnsi="Sylfaen"/>
        </w:rPr>
        <w:t>puissent</w:t>
      </w:r>
      <w:proofErr w:type="gramEnd"/>
      <w:r w:rsidRPr="00C91AC2">
        <w:rPr>
          <w:rFonts w:ascii="Sylfaen" w:hAnsi="Sylfaen"/>
        </w:rPr>
        <w:t xml:space="preserve"> sembler similaires, ils ont des significations distinctes et sont utilisés dans des contextes différents.</w:t>
      </w:r>
    </w:p>
    <w:p w14:paraId="7B117D58" w14:textId="1471971A" w:rsidR="00036651" w:rsidRPr="0098529B" w:rsidRDefault="00036651" w:rsidP="00123436">
      <w:pPr>
        <w:spacing w:after="0" w:line="240" w:lineRule="auto"/>
        <w:jc w:val="both"/>
        <w:rPr>
          <w:rFonts w:ascii="Sylfaen" w:eastAsia="MS Mincho" w:hAnsi="Sylfaen" w:cs="MS Mincho"/>
          <w:b/>
          <w:bCs/>
          <w:sz w:val="28"/>
          <w:szCs w:val="28"/>
          <w:lang w:val="hy-AM"/>
        </w:rPr>
      </w:pPr>
      <w:r w:rsidRPr="00C91AC2">
        <w:rPr>
          <w:rFonts w:ascii="Sylfaen" w:hAnsi="Sylfaen"/>
          <w:b/>
          <w:bCs/>
          <w:sz w:val="28"/>
          <w:szCs w:val="28"/>
        </w:rPr>
        <w:t>Cymbale</w:t>
      </w:r>
      <w:r>
        <w:rPr>
          <w:rFonts w:ascii="Sylfaen" w:hAnsi="Sylfaen"/>
          <w:b/>
          <w:bCs/>
          <w:sz w:val="28"/>
          <w:szCs w:val="28"/>
        </w:rPr>
        <w:t xml:space="preserve"> </w:t>
      </w:r>
      <w:r w:rsidRPr="00E91081">
        <w:rPr>
          <w:rFonts w:ascii="Sylfaen" w:hAnsi="Sylfaen"/>
          <w:i/>
          <w:iCs/>
        </w:rPr>
        <w:t>f.</w:t>
      </w:r>
      <w:r w:rsidR="0098529B">
        <w:rPr>
          <w:rFonts w:ascii="Sylfaen" w:hAnsi="Sylfaen"/>
          <w:i/>
          <w:iCs/>
        </w:rPr>
        <w:tab/>
      </w:r>
      <w:r w:rsidR="0098529B" w:rsidRPr="0098529B">
        <w:rPr>
          <w:rFonts w:ascii="Sylfaen" w:hAnsi="Sylfaen"/>
          <w:i/>
          <w:iCs/>
          <w:lang w:val="hy-AM"/>
        </w:rPr>
        <w:t>երժշտ</w:t>
      </w:r>
      <w:r w:rsidR="0098529B">
        <w:rPr>
          <w:rFonts w:ascii="MS Mincho" w:eastAsia="MS Mincho" w:hAnsi="MS Mincho" w:cs="MS Mincho"/>
          <w:lang w:val="hy-AM"/>
        </w:rPr>
        <w:t xml:space="preserve">․ </w:t>
      </w:r>
      <w:r w:rsidR="0098529B">
        <w:rPr>
          <w:rFonts w:ascii="Sylfaen" w:eastAsia="MS Mincho" w:hAnsi="Sylfaen" w:cs="MS Mincho"/>
          <w:lang w:val="hy-AM"/>
        </w:rPr>
        <w:t>ծնծղա</w:t>
      </w:r>
    </w:p>
    <w:p w14:paraId="6902A190" w14:textId="77777777" w:rsidR="00036651" w:rsidRDefault="00036651" w:rsidP="00123436">
      <w:pPr>
        <w:spacing w:after="0" w:line="240" w:lineRule="auto"/>
        <w:jc w:val="both"/>
        <w:rPr>
          <w:rFonts w:ascii="Sylfaen" w:hAnsi="Sylfaen"/>
        </w:rPr>
      </w:pPr>
      <w:r w:rsidRPr="00C91AC2">
        <w:rPr>
          <w:rFonts w:ascii="Sylfaen" w:hAnsi="Sylfaen"/>
          <w:b/>
          <w:bCs/>
        </w:rPr>
        <w:t>Définition :</w:t>
      </w:r>
      <w:r>
        <w:rPr>
          <w:rFonts w:ascii="Sylfaen" w:hAnsi="Sylfaen"/>
          <w:b/>
          <w:bCs/>
        </w:rPr>
        <w:tab/>
      </w:r>
      <w:r w:rsidRPr="00C91AC2">
        <w:rPr>
          <w:rFonts w:ascii="Sylfaen" w:hAnsi="Sylfaen"/>
        </w:rPr>
        <w:t xml:space="preserve">Une cymbale est un instrument de musique constitué d’un disque de métal </w:t>
      </w:r>
    </w:p>
    <w:p w14:paraId="24FCF040" w14:textId="77777777" w:rsidR="00036651" w:rsidRPr="00C91AC2" w:rsidRDefault="00036651" w:rsidP="00123436">
      <w:pPr>
        <w:spacing w:after="0" w:line="240" w:lineRule="auto"/>
        <w:ind w:left="1440"/>
        <w:jc w:val="both"/>
        <w:rPr>
          <w:rFonts w:ascii="Sylfaen" w:hAnsi="Sylfaen"/>
        </w:rPr>
      </w:pPr>
      <w:proofErr w:type="gramStart"/>
      <w:r w:rsidRPr="00C91AC2">
        <w:rPr>
          <w:rFonts w:ascii="Sylfaen" w:hAnsi="Sylfaen"/>
        </w:rPr>
        <w:lastRenderedPageBreak/>
        <w:t>mince</w:t>
      </w:r>
      <w:proofErr w:type="gramEnd"/>
      <w:r w:rsidRPr="00C91AC2">
        <w:rPr>
          <w:rFonts w:ascii="Sylfaen" w:hAnsi="Sylfaen"/>
        </w:rPr>
        <w:t>, souvent en alliage, utilisé dans divers ensembles de percussions, en particulier dans la batterie.</w:t>
      </w:r>
    </w:p>
    <w:p w14:paraId="1699800C" w14:textId="77777777" w:rsidR="00036651" w:rsidRPr="00C91AC2" w:rsidRDefault="00036651" w:rsidP="00123436">
      <w:pPr>
        <w:spacing w:after="0" w:line="240" w:lineRule="auto"/>
        <w:jc w:val="both"/>
        <w:rPr>
          <w:rFonts w:ascii="Sylfaen" w:hAnsi="Sylfaen"/>
          <w:i/>
          <w:iCs/>
        </w:rPr>
      </w:pPr>
      <w:r w:rsidRPr="00C91AC2">
        <w:rPr>
          <w:rFonts w:ascii="Sylfaen" w:hAnsi="Sylfaen"/>
          <w:b/>
          <w:bCs/>
        </w:rPr>
        <w:t>Exemples d’utilisation</w:t>
      </w:r>
      <w:r w:rsidRPr="00C91AC2">
        <w:rPr>
          <w:rFonts w:ascii="Sylfaen" w:hAnsi="Sylfaen"/>
        </w:rPr>
        <w:t xml:space="preserve"> :</w:t>
      </w:r>
      <w:r>
        <w:rPr>
          <w:rFonts w:ascii="Sylfaen" w:hAnsi="Sylfaen"/>
        </w:rPr>
        <w:tab/>
      </w:r>
      <w:r w:rsidRPr="00C91AC2">
        <w:rPr>
          <w:rFonts w:ascii="Sylfaen" w:hAnsi="Sylfaen"/>
          <w:i/>
          <w:iCs/>
        </w:rPr>
        <w:t>Le batteur du groupe est excellent aux cymbales.</w:t>
      </w:r>
    </w:p>
    <w:p w14:paraId="19D21A10" w14:textId="77777777" w:rsidR="00036651" w:rsidRDefault="00036651" w:rsidP="00123436">
      <w:pPr>
        <w:spacing w:after="0" w:line="240" w:lineRule="auto"/>
        <w:ind w:left="2160" w:firstLine="720"/>
        <w:jc w:val="both"/>
        <w:rPr>
          <w:rFonts w:ascii="Sylfaen" w:hAnsi="Sylfaen"/>
          <w:i/>
          <w:iCs/>
        </w:rPr>
      </w:pPr>
      <w:r w:rsidRPr="00C91AC2">
        <w:rPr>
          <w:rFonts w:ascii="Sylfaen" w:hAnsi="Sylfaen"/>
          <w:i/>
          <w:iCs/>
        </w:rPr>
        <w:t xml:space="preserve">Il a ajouté un effet sonore en frappant les cymbales avec des </w:t>
      </w:r>
    </w:p>
    <w:p w14:paraId="2C3E9927" w14:textId="77777777" w:rsidR="00036651" w:rsidRPr="00C91AC2" w:rsidRDefault="00036651" w:rsidP="00123436">
      <w:pPr>
        <w:spacing w:after="0" w:line="240" w:lineRule="auto"/>
        <w:ind w:left="2160" w:firstLine="720"/>
        <w:jc w:val="both"/>
        <w:rPr>
          <w:rFonts w:ascii="Sylfaen" w:hAnsi="Sylfaen"/>
          <w:i/>
          <w:iCs/>
        </w:rPr>
      </w:pPr>
      <w:proofErr w:type="gramStart"/>
      <w:r w:rsidRPr="00C91AC2">
        <w:rPr>
          <w:rFonts w:ascii="Sylfaen" w:hAnsi="Sylfaen"/>
          <w:i/>
          <w:iCs/>
        </w:rPr>
        <w:t>baguettes</w:t>
      </w:r>
      <w:proofErr w:type="gramEnd"/>
      <w:r w:rsidRPr="00C91AC2">
        <w:rPr>
          <w:rFonts w:ascii="Sylfaen" w:hAnsi="Sylfaen"/>
          <w:i/>
          <w:iCs/>
        </w:rPr>
        <w:t>.</w:t>
      </w:r>
    </w:p>
    <w:p w14:paraId="78862FA0" w14:textId="77777777" w:rsidR="00036651" w:rsidRPr="00C91AC2" w:rsidRDefault="00036651" w:rsidP="00123436">
      <w:pPr>
        <w:spacing w:after="0" w:line="240" w:lineRule="auto"/>
        <w:ind w:left="2160" w:firstLine="720"/>
        <w:jc w:val="both"/>
        <w:rPr>
          <w:rFonts w:ascii="Sylfaen" w:hAnsi="Sylfaen"/>
          <w:i/>
          <w:iCs/>
        </w:rPr>
      </w:pPr>
      <w:r w:rsidRPr="00C91AC2">
        <w:rPr>
          <w:rFonts w:ascii="Sylfaen" w:hAnsi="Sylfaen"/>
          <w:i/>
          <w:iCs/>
        </w:rPr>
        <w:t>Les cymbales ajoutent une texture sonore unique à la musique.</w:t>
      </w:r>
    </w:p>
    <w:p w14:paraId="4EDE11BF" w14:textId="0F4B3169" w:rsidR="00036651" w:rsidRPr="0098529B" w:rsidRDefault="00036651" w:rsidP="00123436">
      <w:pPr>
        <w:spacing w:after="0" w:line="240" w:lineRule="auto"/>
        <w:jc w:val="both"/>
        <w:rPr>
          <w:rFonts w:ascii="Sylfaen" w:eastAsia="MS Mincho" w:hAnsi="Sylfaen" w:cs="MS Mincho"/>
          <w:b/>
          <w:bCs/>
          <w:sz w:val="28"/>
          <w:szCs w:val="28"/>
        </w:rPr>
      </w:pPr>
      <w:r w:rsidRPr="00C91AC2">
        <w:rPr>
          <w:rFonts w:ascii="Sylfaen" w:hAnsi="Sylfaen"/>
          <w:b/>
          <w:bCs/>
          <w:sz w:val="28"/>
          <w:szCs w:val="28"/>
        </w:rPr>
        <w:t>Timbale</w:t>
      </w:r>
      <w:r w:rsidRPr="00F04F2F">
        <w:rPr>
          <w:rFonts w:ascii="Sylfaen" w:hAnsi="Sylfaen"/>
          <w:i/>
          <w:iCs/>
        </w:rPr>
        <w:t xml:space="preserve"> </w:t>
      </w:r>
      <w:r w:rsidRPr="00E91081">
        <w:rPr>
          <w:rFonts w:ascii="Sylfaen" w:hAnsi="Sylfaen"/>
          <w:i/>
          <w:iCs/>
        </w:rPr>
        <w:t>f.</w:t>
      </w:r>
      <w:r w:rsidR="0098529B">
        <w:rPr>
          <w:rFonts w:ascii="Sylfaen" w:hAnsi="Sylfaen"/>
          <w:i/>
          <w:iCs/>
        </w:rPr>
        <w:tab/>
      </w:r>
      <w:proofErr w:type="spellStart"/>
      <w:proofErr w:type="gramStart"/>
      <w:r w:rsidR="0098529B">
        <w:rPr>
          <w:rFonts w:ascii="Sylfaen" w:hAnsi="Sylfaen"/>
        </w:rPr>
        <w:t>մետաղյա</w:t>
      </w:r>
      <w:proofErr w:type="spellEnd"/>
      <w:proofErr w:type="gramEnd"/>
      <w:r w:rsidR="0098529B">
        <w:rPr>
          <w:rFonts w:ascii="Sylfaen" w:hAnsi="Sylfaen"/>
        </w:rPr>
        <w:t xml:space="preserve"> </w:t>
      </w:r>
      <w:proofErr w:type="spellStart"/>
      <w:r w:rsidR="0098529B">
        <w:rPr>
          <w:rFonts w:ascii="Sylfaen" w:hAnsi="Sylfaen"/>
        </w:rPr>
        <w:t>սկահ</w:t>
      </w:r>
      <w:proofErr w:type="spellEnd"/>
      <w:r w:rsidR="0098529B">
        <w:rPr>
          <w:rFonts w:ascii="Sylfaen" w:hAnsi="Sylfaen"/>
        </w:rPr>
        <w:t xml:space="preserve">՝ </w:t>
      </w:r>
      <w:proofErr w:type="spellStart"/>
      <w:r w:rsidR="0098529B">
        <w:rPr>
          <w:rFonts w:ascii="Sylfaen" w:hAnsi="Sylfaen"/>
        </w:rPr>
        <w:t>գավաթ</w:t>
      </w:r>
      <w:proofErr w:type="spellEnd"/>
      <w:r w:rsidR="0098529B">
        <w:rPr>
          <w:rFonts w:ascii="Sylfaen" w:hAnsi="Sylfaen"/>
        </w:rPr>
        <w:t xml:space="preserve"> // </w:t>
      </w:r>
      <w:proofErr w:type="spellStart"/>
      <w:r w:rsidR="0098529B" w:rsidRPr="0098529B">
        <w:rPr>
          <w:rFonts w:ascii="Sylfaen" w:hAnsi="Sylfaen"/>
          <w:i/>
          <w:iCs/>
        </w:rPr>
        <w:t>երժշտ</w:t>
      </w:r>
      <w:proofErr w:type="spellEnd"/>
      <w:r w:rsidR="0098529B" w:rsidRPr="0098529B">
        <w:rPr>
          <w:rFonts w:ascii="MS Mincho" w:eastAsia="MS Mincho" w:hAnsi="MS Mincho" w:cs="MS Mincho"/>
          <w:i/>
          <w:iCs/>
        </w:rPr>
        <w:t>․</w:t>
      </w:r>
      <w:r w:rsidR="0098529B">
        <w:rPr>
          <w:rFonts w:ascii="MS Mincho" w:eastAsia="MS Mincho" w:hAnsi="MS Mincho" w:cs="MS Mincho"/>
        </w:rPr>
        <w:t xml:space="preserve"> </w:t>
      </w:r>
      <w:proofErr w:type="spellStart"/>
      <w:r w:rsidR="0098529B">
        <w:rPr>
          <w:rFonts w:ascii="Sylfaen" w:eastAsia="MS Mincho" w:hAnsi="Sylfaen" w:cs="MS Mincho"/>
        </w:rPr>
        <w:t>կիսագնդաձև</w:t>
      </w:r>
      <w:proofErr w:type="spellEnd"/>
      <w:r w:rsidR="0098529B">
        <w:rPr>
          <w:rFonts w:ascii="Sylfaen" w:eastAsia="MS Mincho" w:hAnsi="Sylfaen" w:cs="MS Mincho"/>
        </w:rPr>
        <w:t xml:space="preserve"> </w:t>
      </w:r>
      <w:proofErr w:type="spellStart"/>
      <w:r w:rsidR="0098529B">
        <w:rPr>
          <w:rFonts w:ascii="Sylfaen" w:eastAsia="MS Mincho" w:hAnsi="Sylfaen" w:cs="MS Mincho"/>
        </w:rPr>
        <w:t>թմբուկ</w:t>
      </w:r>
      <w:proofErr w:type="spellEnd"/>
    </w:p>
    <w:p w14:paraId="385BB9B5" w14:textId="77777777" w:rsidR="00036651" w:rsidRPr="00C91AC2" w:rsidRDefault="00036651" w:rsidP="00123436">
      <w:pPr>
        <w:spacing w:after="0" w:line="240" w:lineRule="auto"/>
        <w:jc w:val="both"/>
        <w:rPr>
          <w:rFonts w:ascii="Sylfaen" w:hAnsi="Sylfaen"/>
        </w:rPr>
      </w:pPr>
      <w:r w:rsidRPr="00C91AC2">
        <w:rPr>
          <w:rFonts w:ascii="Sylfaen" w:hAnsi="Sylfaen"/>
          <w:b/>
          <w:bCs/>
        </w:rPr>
        <w:t>Définition :</w:t>
      </w:r>
      <w:r>
        <w:rPr>
          <w:rFonts w:ascii="Sylfaen" w:hAnsi="Sylfaen"/>
          <w:b/>
          <w:bCs/>
        </w:rPr>
        <w:tab/>
      </w:r>
      <w:r w:rsidRPr="00C91AC2">
        <w:rPr>
          <w:rFonts w:ascii="Sylfaen" w:hAnsi="Sylfaen"/>
        </w:rPr>
        <w:t>Une timbale peut avoir deux significations :</w:t>
      </w:r>
      <w:r>
        <w:rPr>
          <w:rFonts w:ascii="Sylfaen" w:hAnsi="Sylfaen"/>
        </w:rPr>
        <w:tab/>
      </w:r>
    </w:p>
    <w:p w14:paraId="31F02F1E" w14:textId="77777777" w:rsidR="00036651" w:rsidRPr="00C91AC2" w:rsidRDefault="00036651" w:rsidP="00123436">
      <w:pPr>
        <w:spacing w:after="0" w:line="240" w:lineRule="auto"/>
        <w:ind w:left="1440"/>
        <w:jc w:val="both"/>
        <w:rPr>
          <w:rFonts w:ascii="Sylfaen" w:hAnsi="Sylfaen"/>
        </w:rPr>
      </w:pPr>
      <w:r w:rsidRPr="00C91AC2">
        <w:rPr>
          <w:rFonts w:ascii="Sylfaen" w:hAnsi="Sylfaen"/>
        </w:rPr>
        <w:t>Il s’agit d’un grand tambour en demi-cercle, utilisé dans les orchestres ou les ensembles de musique pour marquer le rythme.</w:t>
      </w:r>
    </w:p>
    <w:p w14:paraId="664C6DFC" w14:textId="77777777" w:rsidR="00036651" w:rsidRPr="00C91AC2" w:rsidRDefault="00036651" w:rsidP="00123436">
      <w:pPr>
        <w:spacing w:after="0" w:line="240" w:lineRule="auto"/>
        <w:ind w:left="1440"/>
        <w:jc w:val="both"/>
        <w:rPr>
          <w:rFonts w:ascii="Sylfaen" w:hAnsi="Sylfaen"/>
        </w:rPr>
      </w:pPr>
      <w:r w:rsidRPr="00C91AC2">
        <w:rPr>
          <w:rFonts w:ascii="Sylfaen" w:hAnsi="Sylfaen"/>
        </w:rPr>
        <w:t>Il peut également désigner un petit gobelet en métal, utilisé autrefois pour boire du vin ou d’autres liquides.</w:t>
      </w:r>
    </w:p>
    <w:p w14:paraId="1D243F74" w14:textId="77777777" w:rsidR="00036651" w:rsidRDefault="00036651" w:rsidP="00123436">
      <w:pPr>
        <w:spacing w:after="0" w:line="240" w:lineRule="auto"/>
        <w:jc w:val="both"/>
        <w:rPr>
          <w:rFonts w:ascii="Sylfaen" w:hAnsi="Sylfaen"/>
          <w:b/>
          <w:bCs/>
        </w:rPr>
      </w:pPr>
      <w:r w:rsidRPr="00C91AC2">
        <w:rPr>
          <w:rFonts w:ascii="Sylfaen" w:hAnsi="Sylfaen"/>
          <w:b/>
          <w:bCs/>
        </w:rPr>
        <w:t>Exemples d’utilisation :</w:t>
      </w:r>
      <w:r>
        <w:rPr>
          <w:rFonts w:ascii="Sylfaen" w:hAnsi="Sylfaen"/>
          <w:b/>
          <w:bCs/>
        </w:rPr>
        <w:tab/>
      </w:r>
    </w:p>
    <w:p w14:paraId="12A315FE" w14:textId="77777777" w:rsidR="00036651" w:rsidRDefault="00036651" w:rsidP="00123436">
      <w:pPr>
        <w:spacing w:after="0" w:line="240" w:lineRule="auto"/>
        <w:ind w:left="720" w:firstLine="720"/>
        <w:jc w:val="both"/>
        <w:rPr>
          <w:rFonts w:ascii="Sylfaen" w:hAnsi="Sylfaen"/>
          <w:i/>
          <w:iCs/>
        </w:rPr>
      </w:pPr>
      <w:r w:rsidRPr="00C91AC2">
        <w:rPr>
          <w:rFonts w:ascii="Sylfaen" w:hAnsi="Sylfaen"/>
          <w:i/>
          <w:iCs/>
        </w:rPr>
        <w:t>Les timbales retentirent et annoncèrent le combat.</w:t>
      </w:r>
    </w:p>
    <w:p w14:paraId="158F6461" w14:textId="77777777" w:rsidR="00036651" w:rsidRPr="00873805" w:rsidRDefault="00036651" w:rsidP="00123436">
      <w:pPr>
        <w:spacing w:after="0" w:line="240" w:lineRule="auto"/>
        <w:ind w:left="720" w:firstLine="720"/>
        <w:jc w:val="both"/>
        <w:rPr>
          <w:rFonts w:ascii="Sylfaen" w:hAnsi="Sylfaen"/>
          <w:i/>
          <w:iCs/>
          <w:sz w:val="10"/>
          <w:szCs w:val="10"/>
        </w:rPr>
      </w:pPr>
    </w:p>
    <w:p w14:paraId="390A8C12" w14:textId="77777777" w:rsidR="00036651" w:rsidRDefault="00036651" w:rsidP="00123436">
      <w:pPr>
        <w:spacing w:after="0" w:line="240" w:lineRule="auto"/>
        <w:ind w:left="720" w:firstLine="720"/>
        <w:jc w:val="both"/>
        <w:rPr>
          <w:rFonts w:ascii="Sylfaen" w:hAnsi="Sylfaen"/>
          <w:i/>
          <w:iCs/>
        </w:rPr>
      </w:pPr>
      <w:r w:rsidRPr="00C91AC2">
        <w:rPr>
          <w:rFonts w:ascii="Sylfaen" w:hAnsi="Sylfaen"/>
          <w:i/>
          <w:iCs/>
        </w:rPr>
        <w:t>L’orchestre était composé de violons, de flûtes et de timbales.</w:t>
      </w:r>
    </w:p>
    <w:p w14:paraId="64AC562B" w14:textId="77777777" w:rsidR="00036651" w:rsidRPr="00873805" w:rsidRDefault="00036651" w:rsidP="00123436">
      <w:pPr>
        <w:spacing w:after="0" w:line="240" w:lineRule="auto"/>
        <w:ind w:left="720" w:firstLine="720"/>
        <w:jc w:val="both"/>
        <w:rPr>
          <w:rFonts w:ascii="Sylfaen" w:hAnsi="Sylfaen"/>
          <w:i/>
          <w:iCs/>
          <w:sz w:val="10"/>
          <w:szCs w:val="10"/>
        </w:rPr>
      </w:pPr>
    </w:p>
    <w:p w14:paraId="4272A256" w14:textId="77777777" w:rsidR="00036651" w:rsidRPr="00C91AC2" w:rsidRDefault="00036651" w:rsidP="00123436">
      <w:pPr>
        <w:spacing w:after="0" w:line="240" w:lineRule="auto"/>
        <w:ind w:left="720" w:firstLine="720"/>
        <w:jc w:val="both"/>
        <w:rPr>
          <w:rFonts w:ascii="Sylfaen" w:hAnsi="Sylfaen"/>
          <w:i/>
          <w:iCs/>
        </w:rPr>
      </w:pPr>
      <w:r w:rsidRPr="00C91AC2">
        <w:rPr>
          <w:rFonts w:ascii="Sylfaen" w:hAnsi="Sylfaen"/>
          <w:i/>
          <w:iCs/>
        </w:rPr>
        <w:t>On buvait auparavant du vin dans une timbale.</w:t>
      </w:r>
    </w:p>
    <w:p w14:paraId="42CA9A9A" w14:textId="00CF3F67" w:rsidR="00036651" w:rsidRDefault="00036651" w:rsidP="00123436">
      <w:pPr>
        <w:spacing w:after="0" w:line="240" w:lineRule="auto"/>
        <w:jc w:val="both"/>
        <w:rPr>
          <w:rFonts w:ascii="Sylfaen" w:hAnsi="Sylfaen"/>
        </w:rPr>
      </w:pPr>
      <w:r w:rsidRPr="00C91AC2">
        <w:rPr>
          <w:rFonts w:ascii="Sylfaen" w:hAnsi="Sylfaen"/>
        </w:rPr>
        <w:t>Bien que les mots « cymbale » et « timbale » partagent une certaine ressemblance dans leur sonorité, ils ont des significations très différentes. « Cymbale » se réfère à un instrument de musique à percussion</w:t>
      </w:r>
      <w:r w:rsidR="0098529B">
        <w:rPr>
          <w:rFonts w:ascii="Sylfaen" w:hAnsi="Sylfaen"/>
        </w:rPr>
        <w:t xml:space="preserve"> (</w:t>
      </w:r>
      <w:proofErr w:type="spellStart"/>
      <w:r w:rsidR="0098529B">
        <w:rPr>
          <w:rFonts w:ascii="Sylfaen" w:hAnsi="Sylfaen"/>
        </w:rPr>
        <w:t>հարվածային</w:t>
      </w:r>
      <w:proofErr w:type="spellEnd"/>
      <w:r w:rsidR="0098529B">
        <w:rPr>
          <w:rFonts w:ascii="Sylfaen" w:hAnsi="Sylfaen"/>
        </w:rPr>
        <w:t>)</w:t>
      </w:r>
      <w:r w:rsidRPr="00C91AC2">
        <w:rPr>
          <w:rFonts w:ascii="Sylfaen" w:hAnsi="Sylfaen"/>
        </w:rPr>
        <w:t>, tandis que « timbale » peut désigner soit un grand tambour en demi-cercle soit un petit gobelet en métal. Comprendre ces nuances est essentiel pour une communication précise en français, en particulier dans des contextes liés à la musique ou à la culture.</w:t>
      </w:r>
    </w:p>
    <w:p w14:paraId="37BE4A61" w14:textId="77777777" w:rsidR="00036651" w:rsidRDefault="00036651" w:rsidP="00123436">
      <w:pPr>
        <w:spacing w:after="0" w:line="240" w:lineRule="auto"/>
        <w:jc w:val="both"/>
        <w:rPr>
          <w:rFonts w:ascii="Sylfaen" w:hAnsi="Sylfaen"/>
        </w:rPr>
      </w:pPr>
    </w:p>
    <w:p w14:paraId="64887ECF" w14:textId="4D4C719F" w:rsidR="00681DFD" w:rsidRPr="008309B9" w:rsidRDefault="00681DFD" w:rsidP="00283C89">
      <w:pPr>
        <w:spacing w:after="0" w:line="240" w:lineRule="auto"/>
        <w:jc w:val="center"/>
        <w:rPr>
          <w:rFonts w:ascii="Sylfaen" w:hAnsi="Sylfaen"/>
          <w:b/>
          <w:bCs/>
          <w:sz w:val="48"/>
          <w:szCs w:val="48"/>
        </w:rPr>
      </w:pPr>
      <w:r w:rsidRPr="008309B9">
        <w:rPr>
          <w:rFonts w:ascii="Sylfaen" w:hAnsi="Sylfaen"/>
          <w:b/>
          <w:bCs/>
          <w:sz w:val="48"/>
          <w:szCs w:val="48"/>
        </w:rPr>
        <w:t>D</w:t>
      </w:r>
    </w:p>
    <w:p w14:paraId="0B3F5C8C" w14:textId="77777777" w:rsidR="00983EA8" w:rsidRPr="00F4207B" w:rsidRDefault="00983EA8" w:rsidP="00283C89">
      <w:pPr>
        <w:spacing w:after="0" w:line="240" w:lineRule="auto"/>
        <w:jc w:val="center"/>
        <w:rPr>
          <w:rFonts w:ascii="Sylfaen" w:hAnsi="Sylfaen"/>
          <w:b/>
          <w:bCs/>
          <w:sz w:val="32"/>
          <w:szCs w:val="32"/>
        </w:rPr>
      </w:pPr>
      <w:bookmarkStart w:id="86" w:name="_Hlk205198402"/>
      <w:bookmarkStart w:id="87" w:name="_Hlk219625132"/>
      <w:r w:rsidRPr="00896E76">
        <w:rPr>
          <w:rFonts w:ascii="Sylfaen" w:hAnsi="Sylfaen"/>
          <w:b/>
          <w:bCs/>
          <w:sz w:val="32"/>
          <w:szCs w:val="32"/>
          <w:highlight w:val="magenta"/>
        </w:rPr>
        <w:t xml:space="preserve">Débiteuse </w:t>
      </w:r>
      <w:bookmarkEnd w:id="86"/>
      <w:r w:rsidRPr="00896E76">
        <w:rPr>
          <w:rFonts w:ascii="Sylfaen" w:hAnsi="Sylfaen"/>
          <w:b/>
          <w:bCs/>
          <w:sz w:val="32"/>
          <w:szCs w:val="32"/>
          <w:highlight w:val="magenta"/>
        </w:rPr>
        <w:t>&amp; Débitrice</w:t>
      </w:r>
    </w:p>
    <w:bookmarkEnd w:id="87"/>
    <w:p w14:paraId="3622C36C" w14:textId="77777777" w:rsidR="00983EA8" w:rsidRPr="001B44B3" w:rsidRDefault="00983EA8" w:rsidP="00123436">
      <w:pPr>
        <w:spacing w:after="0" w:line="240" w:lineRule="auto"/>
        <w:jc w:val="both"/>
        <w:rPr>
          <w:rFonts w:ascii="Sylfaen" w:eastAsia="MS Mincho" w:hAnsi="Sylfaen" w:cs="MS Mincho"/>
          <w:b/>
          <w:bCs/>
          <w:sz w:val="28"/>
          <w:szCs w:val="28"/>
          <w:lang w:val="hy-AM"/>
        </w:rPr>
      </w:pPr>
      <w:r w:rsidRPr="00F4207B">
        <w:rPr>
          <w:rFonts w:ascii="Sylfaen" w:hAnsi="Sylfaen"/>
          <w:b/>
          <w:bCs/>
          <w:sz w:val="28"/>
          <w:szCs w:val="28"/>
        </w:rPr>
        <w:t>Débiteuse</w:t>
      </w:r>
      <w:r>
        <w:rPr>
          <w:rFonts w:ascii="Sylfaen" w:hAnsi="Sylfaen"/>
          <w:b/>
          <w:bCs/>
          <w:sz w:val="28"/>
          <w:szCs w:val="28"/>
        </w:rPr>
        <w:t xml:space="preserve"> </w:t>
      </w:r>
      <w:r w:rsidRPr="00B10F37">
        <w:rPr>
          <w:rFonts w:ascii="Sylfaen" w:hAnsi="Sylfaen"/>
          <w:i/>
          <w:iCs/>
        </w:rPr>
        <w:t>f.</w:t>
      </w:r>
      <w:r>
        <w:rPr>
          <w:rFonts w:ascii="Sylfaen" w:hAnsi="Sylfaen"/>
          <w:i/>
          <w:iCs/>
        </w:rPr>
        <w:tab/>
      </w:r>
      <w:r w:rsidRPr="00D83ED5">
        <w:rPr>
          <w:rFonts w:ascii="Sylfaen" w:hAnsi="Sylfaen"/>
          <w:i/>
          <w:iCs/>
          <w:lang w:val="hy-AM"/>
        </w:rPr>
        <w:t>առևտր</w:t>
      </w:r>
      <w:r w:rsidRPr="00D83ED5">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վաճառող, առևտրական // տարածող (de nouvelles)</w:t>
      </w:r>
    </w:p>
    <w:p w14:paraId="6EAFE371" w14:textId="77777777" w:rsidR="00983EA8" w:rsidRDefault="00983EA8" w:rsidP="00123436">
      <w:pPr>
        <w:spacing w:after="0" w:line="240" w:lineRule="auto"/>
        <w:jc w:val="both"/>
        <w:rPr>
          <w:rFonts w:ascii="Sylfaen" w:hAnsi="Sylfaen"/>
        </w:rPr>
      </w:pPr>
      <w:r w:rsidRPr="00F4207B">
        <w:rPr>
          <w:rFonts w:ascii="Sylfaen" w:hAnsi="Sylfaen"/>
          <w:b/>
          <w:bCs/>
        </w:rPr>
        <w:t>Définition :</w:t>
      </w:r>
      <w:r>
        <w:rPr>
          <w:rFonts w:ascii="Sylfaen" w:hAnsi="Sylfaen"/>
          <w:b/>
          <w:bCs/>
        </w:rPr>
        <w:t xml:space="preserve"> </w:t>
      </w:r>
      <w:r>
        <w:rPr>
          <w:rFonts w:ascii="Sylfaen" w:hAnsi="Sylfaen"/>
          <w:b/>
          <w:bCs/>
        </w:rPr>
        <w:tab/>
      </w:r>
      <w:r w:rsidRPr="00F4207B">
        <w:rPr>
          <w:rFonts w:ascii="Sylfaen" w:hAnsi="Sylfaen"/>
        </w:rPr>
        <w:t xml:space="preserve">Une débiteuse est une personne, généralement une femme, qui débite des </w:t>
      </w:r>
    </w:p>
    <w:p w14:paraId="6CB564C1" w14:textId="77777777" w:rsidR="00983EA8" w:rsidRPr="00F4207B" w:rsidRDefault="00983EA8" w:rsidP="00123436">
      <w:pPr>
        <w:spacing w:after="0" w:line="240" w:lineRule="auto"/>
        <w:ind w:left="720" w:firstLine="720"/>
        <w:jc w:val="both"/>
        <w:rPr>
          <w:rFonts w:ascii="Sylfaen" w:hAnsi="Sylfaen"/>
        </w:rPr>
      </w:pPr>
      <w:proofErr w:type="gramStart"/>
      <w:r w:rsidRPr="00F4207B">
        <w:rPr>
          <w:rFonts w:ascii="Sylfaen" w:hAnsi="Sylfaen"/>
        </w:rPr>
        <w:t>nouvelles</w:t>
      </w:r>
      <w:proofErr w:type="gramEnd"/>
      <w:r w:rsidRPr="00F4207B">
        <w:rPr>
          <w:rFonts w:ascii="Sylfaen" w:hAnsi="Sylfaen"/>
        </w:rPr>
        <w:t>, des sottises ou des histoires.</w:t>
      </w:r>
    </w:p>
    <w:p w14:paraId="05E71FF3" w14:textId="77777777" w:rsidR="00983EA8" w:rsidRDefault="00983EA8" w:rsidP="00123436">
      <w:pPr>
        <w:spacing w:after="0" w:line="240" w:lineRule="auto"/>
        <w:jc w:val="both"/>
        <w:rPr>
          <w:rFonts w:ascii="Sylfaen" w:hAnsi="Sylfaen"/>
          <w:b/>
          <w:bCs/>
        </w:rPr>
      </w:pPr>
      <w:r w:rsidRPr="00F4207B">
        <w:rPr>
          <w:rFonts w:ascii="Sylfaen" w:hAnsi="Sylfaen"/>
          <w:b/>
          <w:bCs/>
        </w:rPr>
        <w:t>Exemples d’utilisation :</w:t>
      </w:r>
    </w:p>
    <w:p w14:paraId="0EC16D0B" w14:textId="77777777" w:rsidR="00983EA8" w:rsidRDefault="00983EA8" w:rsidP="00123436">
      <w:pPr>
        <w:spacing w:after="0" w:line="240" w:lineRule="auto"/>
        <w:ind w:left="720" w:firstLine="720"/>
        <w:jc w:val="both"/>
        <w:rPr>
          <w:rFonts w:ascii="Sylfaen" w:hAnsi="Sylfaen"/>
          <w:i/>
          <w:iCs/>
        </w:rPr>
      </w:pPr>
      <w:r w:rsidRPr="00F4207B">
        <w:rPr>
          <w:rFonts w:ascii="Sylfaen" w:hAnsi="Sylfaen"/>
          <w:i/>
          <w:iCs/>
        </w:rPr>
        <w:t xml:space="preserve">Ma tante était la plus débiteuse de la famille : toujours une nouvelle aventure à </w:t>
      </w:r>
    </w:p>
    <w:p w14:paraId="2D810894" w14:textId="77777777" w:rsidR="00983EA8" w:rsidRDefault="00983EA8" w:rsidP="00123436">
      <w:pPr>
        <w:spacing w:after="0" w:line="240" w:lineRule="auto"/>
        <w:ind w:left="720" w:firstLine="720"/>
        <w:jc w:val="both"/>
        <w:rPr>
          <w:rFonts w:ascii="Sylfaen" w:hAnsi="Sylfaen"/>
          <w:i/>
          <w:iCs/>
        </w:rPr>
      </w:pPr>
      <w:proofErr w:type="gramStart"/>
      <w:r w:rsidRPr="00F4207B">
        <w:rPr>
          <w:rFonts w:ascii="Sylfaen" w:hAnsi="Sylfaen"/>
          <w:i/>
          <w:iCs/>
        </w:rPr>
        <w:t>raconter</w:t>
      </w:r>
      <w:proofErr w:type="gramEnd"/>
      <w:r w:rsidRPr="00F4207B">
        <w:rPr>
          <w:rFonts w:ascii="Sylfaen" w:hAnsi="Sylfaen"/>
          <w:i/>
          <w:iCs/>
        </w:rPr>
        <w:t xml:space="preserve"> !</w:t>
      </w:r>
    </w:p>
    <w:p w14:paraId="4A32D77A" w14:textId="77777777" w:rsidR="00983EA8" w:rsidRPr="00BF645F" w:rsidRDefault="00983EA8" w:rsidP="00123436">
      <w:pPr>
        <w:spacing w:after="0" w:line="240" w:lineRule="auto"/>
        <w:ind w:left="720" w:firstLine="720"/>
        <w:jc w:val="both"/>
        <w:rPr>
          <w:rFonts w:ascii="Sylfaen" w:hAnsi="Sylfaen"/>
          <w:i/>
          <w:iCs/>
          <w:sz w:val="10"/>
          <w:szCs w:val="10"/>
        </w:rPr>
      </w:pPr>
    </w:p>
    <w:p w14:paraId="1B8148A0" w14:textId="77777777" w:rsidR="00983EA8" w:rsidRDefault="00983EA8" w:rsidP="00123436">
      <w:pPr>
        <w:spacing w:after="0" w:line="240" w:lineRule="auto"/>
        <w:ind w:left="720" w:firstLine="720"/>
        <w:jc w:val="both"/>
        <w:rPr>
          <w:rFonts w:ascii="Sylfaen" w:hAnsi="Sylfaen"/>
          <w:i/>
          <w:iCs/>
        </w:rPr>
      </w:pPr>
      <w:r w:rsidRPr="00F4207B">
        <w:rPr>
          <w:rFonts w:ascii="Sylfaen" w:hAnsi="Sylfaen"/>
          <w:i/>
          <w:iCs/>
        </w:rPr>
        <w:t>Elle est célèbre pour être une débiteuse hors pair lors des soirées.</w:t>
      </w:r>
    </w:p>
    <w:p w14:paraId="49CBEBC7" w14:textId="77777777" w:rsidR="00983EA8" w:rsidRPr="00BF645F" w:rsidRDefault="00983EA8" w:rsidP="00123436">
      <w:pPr>
        <w:spacing w:after="0" w:line="240" w:lineRule="auto"/>
        <w:ind w:left="720" w:firstLine="720"/>
        <w:jc w:val="both"/>
        <w:rPr>
          <w:rFonts w:ascii="Sylfaen" w:hAnsi="Sylfaen"/>
          <w:i/>
          <w:iCs/>
          <w:sz w:val="10"/>
          <w:szCs w:val="10"/>
        </w:rPr>
      </w:pPr>
    </w:p>
    <w:p w14:paraId="2F212057" w14:textId="77777777" w:rsidR="00983EA8" w:rsidRPr="00F4207B" w:rsidRDefault="00983EA8" w:rsidP="00123436">
      <w:pPr>
        <w:spacing w:after="0" w:line="240" w:lineRule="auto"/>
        <w:ind w:left="720" w:firstLine="720"/>
        <w:jc w:val="both"/>
        <w:rPr>
          <w:rFonts w:ascii="Sylfaen" w:hAnsi="Sylfaen"/>
          <w:i/>
          <w:iCs/>
        </w:rPr>
      </w:pPr>
      <w:r w:rsidRPr="00F4207B">
        <w:rPr>
          <w:rFonts w:ascii="Sylfaen" w:hAnsi="Sylfaen"/>
          <w:i/>
          <w:iCs/>
        </w:rPr>
        <w:t>La débiteuse du village divertit toujours les enfants avec ses contes fantastiques.</w:t>
      </w:r>
    </w:p>
    <w:p w14:paraId="24E2646D" w14:textId="77777777" w:rsidR="00983EA8" w:rsidRDefault="00983EA8" w:rsidP="00123436">
      <w:pPr>
        <w:spacing w:after="0" w:line="240" w:lineRule="auto"/>
        <w:jc w:val="both"/>
        <w:rPr>
          <w:rFonts w:ascii="Sylfaen" w:eastAsia="MS Mincho" w:hAnsi="Sylfaen" w:cs="MS Mincho"/>
        </w:rPr>
      </w:pPr>
      <w:r w:rsidRPr="00F4207B">
        <w:rPr>
          <w:rFonts w:ascii="Sylfaen" w:hAnsi="Sylfaen"/>
          <w:b/>
          <w:bCs/>
          <w:sz w:val="28"/>
          <w:szCs w:val="28"/>
        </w:rPr>
        <w:t>Débitrice</w:t>
      </w:r>
      <w:r w:rsidRPr="001B44B3">
        <w:rPr>
          <w:rFonts w:ascii="Sylfaen" w:hAnsi="Sylfaen"/>
          <w:i/>
          <w:iCs/>
        </w:rPr>
        <w:t xml:space="preserve"> </w:t>
      </w:r>
      <w:r w:rsidRPr="00B10F37">
        <w:rPr>
          <w:rFonts w:ascii="Sylfaen" w:hAnsi="Sylfaen"/>
          <w:i/>
          <w:iCs/>
        </w:rPr>
        <w:t>f.</w:t>
      </w:r>
      <w:r>
        <w:rPr>
          <w:rFonts w:ascii="Sylfaen" w:hAnsi="Sylfaen"/>
          <w:i/>
          <w:iCs/>
        </w:rPr>
        <w:tab/>
      </w:r>
      <w:proofErr w:type="spellStart"/>
      <w:proofErr w:type="gramStart"/>
      <w:r w:rsidRPr="00D83ED5">
        <w:rPr>
          <w:rFonts w:ascii="Sylfaen" w:hAnsi="Sylfaen"/>
          <w:i/>
          <w:iCs/>
        </w:rPr>
        <w:t>ֆին</w:t>
      </w:r>
      <w:proofErr w:type="spellEnd"/>
      <w:proofErr w:type="gramEnd"/>
      <w:r w:rsidRPr="00D83ED5">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դեբիտոր</w:t>
      </w:r>
      <w:proofErr w:type="spellEnd"/>
      <w:r>
        <w:rPr>
          <w:rFonts w:ascii="Sylfaen" w:eastAsia="MS Mincho" w:hAnsi="Sylfaen" w:cs="MS Mincho"/>
        </w:rPr>
        <w:t xml:space="preserve">, </w:t>
      </w:r>
      <w:proofErr w:type="spellStart"/>
      <w:r>
        <w:rPr>
          <w:rFonts w:ascii="Sylfaen" w:eastAsia="MS Mincho" w:hAnsi="Sylfaen" w:cs="MS Mincho"/>
        </w:rPr>
        <w:t>պրտապան</w:t>
      </w:r>
      <w:proofErr w:type="spellEnd"/>
      <w:r>
        <w:rPr>
          <w:rFonts w:ascii="Sylfaen" w:eastAsia="MS Mincho" w:hAnsi="Sylfaen" w:cs="MS Mincho"/>
        </w:rPr>
        <w:t xml:space="preserve"> // </w:t>
      </w:r>
      <w:proofErr w:type="spellStart"/>
      <w:r w:rsidRPr="00D83ED5">
        <w:rPr>
          <w:rFonts w:ascii="Sylfaen" w:eastAsia="MS Mincho" w:hAnsi="Sylfaen" w:cs="MS Mincho"/>
          <w:i/>
          <w:iCs/>
        </w:rPr>
        <w:t>փխբր</w:t>
      </w:r>
      <w:proofErr w:type="spellEnd"/>
      <w:r>
        <w:rPr>
          <w:rFonts w:ascii="MS Mincho" w:eastAsia="MS Mincho" w:hAnsi="MS Mincho" w:cs="MS Mincho"/>
        </w:rPr>
        <w:t xml:space="preserve">․ </w:t>
      </w:r>
      <w:r w:rsidRPr="00D83ED5">
        <w:rPr>
          <w:rFonts w:ascii="Sylfaen" w:eastAsia="MS Mincho" w:hAnsi="Sylfaen" w:cs="MS Mincho"/>
        </w:rPr>
        <w:t>être</w:t>
      </w:r>
      <w:r>
        <w:rPr>
          <w:rFonts w:ascii="MS Mincho" w:eastAsia="MS Mincho" w:hAnsi="MS Mincho" w:cs="MS Mincho"/>
        </w:rPr>
        <w:t xml:space="preserve"> </w:t>
      </w:r>
      <w:r w:rsidRPr="00D83ED5">
        <w:rPr>
          <w:rFonts w:ascii="Sylfaen" w:eastAsia="MS Mincho" w:hAnsi="Sylfaen" w:cs="MS Mincho"/>
        </w:rPr>
        <w:t>le débiteur</w:t>
      </w:r>
      <w:r>
        <w:rPr>
          <w:rFonts w:ascii="MS Mincho" w:eastAsia="MS Mincho" w:hAnsi="MS Mincho" w:cs="MS Mincho"/>
        </w:rPr>
        <w:t xml:space="preserve"> </w:t>
      </w:r>
      <w:r w:rsidRPr="00D83ED5">
        <w:rPr>
          <w:rFonts w:ascii="Sylfaen" w:eastAsia="MS Mincho" w:hAnsi="Sylfaen" w:cs="MS Mincho"/>
        </w:rPr>
        <w:t>de qqn</w:t>
      </w:r>
      <w:r>
        <w:rPr>
          <w:rFonts w:ascii="MS Mincho" w:eastAsia="MS Mincho" w:hAnsi="MS Mincho" w:cs="MS Mincho"/>
        </w:rPr>
        <w:t xml:space="preserve"> </w:t>
      </w:r>
      <w:proofErr w:type="spellStart"/>
      <w:r>
        <w:rPr>
          <w:rFonts w:ascii="Sylfaen" w:eastAsia="MS Mincho" w:hAnsi="Sylfaen" w:cs="MS Mincho"/>
        </w:rPr>
        <w:t>մեկին</w:t>
      </w:r>
      <w:proofErr w:type="spellEnd"/>
      <w:r>
        <w:rPr>
          <w:rFonts w:ascii="Sylfaen" w:eastAsia="MS Mincho" w:hAnsi="Sylfaen" w:cs="MS Mincho"/>
        </w:rPr>
        <w:t xml:space="preserve"> </w:t>
      </w:r>
    </w:p>
    <w:p w14:paraId="1C3373A1" w14:textId="77777777" w:rsidR="00983EA8" w:rsidRDefault="00983EA8" w:rsidP="00123436">
      <w:pPr>
        <w:spacing w:after="0" w:line="240" w:lineRule="auto"/>
        <w:ind w:left="720" w:firstLine="720"/>
        <w:jc w:val="both"/>
        <w:rPr>
          <w:rFonts w:ascii="Sylfaen" w:eastAsia="MS Mincho" w:hAnsi="Sylfaen" w:cs="MS Mincho"/>
        </w:rPr>
      </w:pPr>
      <w:proofErr w:type="spellStart"/>
      <w:proofErr w:type="gramStart"/>
      <w:r>
        <w:rPr>
          <w:rFonts w:ascii="Sylfaen" w:eastAsia="MS Mincho" w:hAnsi="Sylfaen" w:cs="MS Mincho"/>
        </w:rPr>
        <w:t>պարտական</w:t>
      </w:r>
      <w:proofErr w:type="spellEnd"/>
      <w:proofErr w:type="gramEnd"/>
      <w:r>
        <w:rPr>
          <w:rFonts w:ascii="Sylfaen" w:eastAsia="MS Mincho" w:hAnsi="Sylfaen" w:cs="MS Mincho"/>
        </w:rPr>
        <w:t xml:space="preserve"> </w:t>
      </w:r>
      <w:proofErr w:type="spellStart"/>
      <w:r>
        <w:rPr>
          <w:rFonts w:ascii="Sylfaen" w:eastAsia="MS Mincho" w:hAnsi="Sylfaen" w:cs="MS Mincho"/>
        </w:rPr>
        <w:t>լինել</w:t>
      </w:r>
      <w:proofErr w:type="spellEnd"/>
    </w:p>
    <w:p w14:paraId="7CE7ACA5" w14:textId="77777777" w:rsidR="00983EA8" w:rsidRPr="00D83ED5" w:rsidRDefault="00983EA8" w:rsidP="00123436">
      <w:pPr>
        <w:spacing w:after="0" w:line="240" w:lineRule="auto"/>
        <w:jc w:val="both"/>
        <w:rPr>
          <w:rFonts w:ascii="Sylfaen" w:eastAsia="MS Mincho" w:hAnsi="Sylfaen" w:cs="MS Mincho"/>
          <w:b/>
          <w:bCs/>
          <w:sz w:val="28"/>
          <w:szCs w:val="28"/>
        </w:rPr>
      </w:pPr>
      <w:r>
        <w:rPr>
          <w:rFonts w:ascii="Sylfaen" w:eastAsia="MS Mincho" w:hAnsi="Sylfaen" w:cs="MS Mincho"/>
        </w:rPr>
        <w:tab/>
      </w:r>
      <w:r w:rsidRPr="00D83ED5">
        <w:rPr>
          <w:rFonts w:ascii="Sylfaen" w:eastAsia="MS Mincho" w:hAnsi="Sylfaen" w:cs="MS Mincho"/>
          <w:i/>
          <w:iCs/>
        </w:rPr>
        <w:t xml:space="preserve">adj. </w:t>
      </w:r>
      <w:proofErr w:type="spellStart"/>
      <w:r w:rsidRPr="00D83ED5">
        <w:rPr>
          <w:rFonts w:ascii="Sylfaen" w:eastAsia="MS Mincho" w:hAnsi="Sylfaen" w:cs="MS Mincho"/>
          <w:i/>
          <w:iCs/>
        </w:rPr>
        <w:t>Ֆին</w:t>
      </w:r>
      <w:proofErr w:type="spellEnd"/>
      <w:r w:rsidRPr="00D83ED5">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դեբիտորային</w:t>
      </w:r>
      <w:proofErr w:type="spellEnd"/>
      <w:r>
        <w:rPr>
          <w:rFonts w:ascii="Sylfaen" w:eastAsia="MS Mincho" w:hAnsi="Sylfaen" w:cs="MS Mincho"/>
        </w:rPr>
        <w:t xml:space="preserve"> (compte)</w:t>
      </w:r>
    </w:p>
    <w:p w14:paraId="5ED728E1" w14:textId="77777777" w:rsidR="00983EA8" w:rsidRDefault="00983EA8" w:rsidP="00123436">
      <w:pPr>
        <w:spacing w:after="0" w:line="240" w:lineRule="auto"/>
        <w:jc w:val="both"/>
        <w:rPr>
          <w:rFonts w:ascii="Sylfaen" w:hAnsi="Sylfaen"/>
        </w:rPr>
      </w:pPr>
      <w:r w:rsidRPr="00F4207B">
        <w:rPr>
          <w:rFonts w:ascii="Sylfaen" w:hAnsi="Sylfaen"/>
          <w:b/>
          <w:bCs/>
        </w:rPr>
        <w:t>Définition :</w:t>
      </w:r>
      <w:r>
        <w:rPr>
          <w:rFonts w:ascii="Sylfaen" w:hAnsi="Sylfaen"/>
          <w:b/>
          <w:bCs/>
        </w:rPr>
        <w:tab/>
      </w:r>
      <w:r w:rsidRPr="00F4207B">
        <w:rPr>
          <w:rFonts w:ascii="Sylfaen" w:hAnsi="Sylfaen"/>
        </w:rPr>
        <w:t xml:space="preserve">Une débitrice est une personne, une femme, qui doit de l’argent ou quelque </w:t>
      </w:r>
    </w:p>
    <w:p w14:paraId="7F483226" w14:textId="77777777" w:rsidR="00983EA8" w:rsidRPr="00F4207B" w:rsidRDefault="00983EA8" w:rsidP="00123436">
      <w:pPr>
        <w:spacing w:after="0" w:line="240" w:lineRule="auto"/>
        <w:ind w:left="720" w:firstLine="720"/>
        <w:jc w:val="both"/>
        <w:rPr>
          <w:rFonts w:ascii="Sylfaen" w:hAnsi="Sylfaen"/>
        </w:rPr>
      </w:pPr>
      <w:proofErr w:type="gramStart"/>
      <w:r w:rsidRPr="00F4207B">
        <w:rPr>
          <w:rFonts w:ascii="Sylfaen" w:hAnsi="Sylfaen"/>
        </w:rPr>
        <w:lastRenderedPageBreak/>
        <w:t>chose</w:t>
      </w:r>
      <w:proofErr w:type="gramEnd"/>
      <w:r w:rsidRPr="00F4207B">
        <w:rPr>
          <w:rFonts w:ascii="Sylfaen" w:hAnsi="Sylfaen"/>
        </w:rPr>
        <w:t xml:space="preserve"> d’autre à une autre personne ou entité.</w:t>
      </w:r>
    </w:p>
    <w:p w14:paraId="0FB8EA06" w14:textId="77777777" w:rsidR="00983EA8" w:rsidRDefault="00983EA8" w:rsidP="00123436">
      <w:pPr>
        <w:spacing w:after="0" w:line="240" w:lineRule="auto"/>
        <w:jc w:val="both"/>
        <w:rPr>
          <w:rFonts w:ascii="Sylfaen" w:hAnsi="Sylfaen"/>
          <w:b/>
          <w:bCs/>
        </w:rPr>
      </w:pPr>
      <w:r w:rsidRPr="00F4207B">
        <w:rPr>
          <w:rFonts w:ascii="Sylfaen" w:hAnsi="Sylfaen"/>
          <w:b/>
          <w:bCs/>
        </w:rPr>
        <w:t>Exemples d’utilisation :</w:t>
      </w:r>
      <w:r>
        <w:rPr>
          <w:rFonts w:ascii="Sylfaen" w:hAnsi="Sylfaen"/>
          <w:b/>
          <w:bCs/>
        </w:rPr>
        <w:tab/>
      </w:r>
    </w:p>
    <w:p w14:paraId="43F6925D" w14:textId="77777777" w:rsidR="00983EA8" w:rsidRDefault="00983EA8" w:rsidP="00123436">
      <w:pPr>
        <w:spacing w:after="0" w:line="240" w:lineRule="auto"/>
        <w:ind w:left="720" w:firstLine="720"/>
        <w:jc w:val="both"/>
        <w:rPr>
          <w:rFonts w:ascii="Sylfaen" w:hAnsi="Sylfaen"/>
          <w:i/>
          <w:iCs/>
        </w:rPr>
      </w:pPr>
      <w:r w:rsidRPr="00F4207B">
        <w:rPr>
          <w:rFonts w:ascii="Sylfaen" w:hAnsi="Sylfaen"/>
          <w:i/>
          <w:iCs/>
        </w:rPr>
        <w:t>Avec ce prêt, je suis désormais votre débitrice.</w:t>
      </w:r>
    </w:p>
    <w:p w14:paraId="6559DDBD" w14:textId="77777777" w:rsidR="00983EA8" w:rsidRPr="00BF645F" w:rsidRDefault="00983EA8" w:rsidP="00123436">
      <w:pPr>
        <w:spacing w:after="0" w:line="240" w:lineRule="auto"/>
        <w:ind w:firstLine="720"/>
        <w:jc w:val="both"/>
        <w:rPr>
          <w:rFonts w:ascii="Sylfaen" w:hAnsi="Sylfaen"/>
          <w:i/>
          <w:iCs/>
          <w:sz w:val="10"/>
          <w:szCs w:val="10"/>
        </w:rPr>
      </w:pPr>
    </w:p>
    <w:p w14:paraId="439C8157" w14:textId="77777777" w:rsidR="00983EA8" w:rsidRDefault="00983EA8" w:rsidP="00123436">
      <w:pPr>
        <w:spacing w:after="0" w:line="240" w:lineRule="auto"/>
        <w:jc w:val="both"/>
        <w:rPr>
          <w:rFonts w:ascii="Sylfaen" w:hAnsi="Sylfaen"/>
          <w:i/>
          <w:iCs/>
        </w:rPr>
      </w:pPr>
      <w:r w:rsidRPr="00F4207B">
        <w:rPr>
          <w:rFonts w:ascii="Sylfaen" w:hAnsi="Sylfaen"/>
          <w:i/>
          <w:iCs/>
        </w:rPr>
        <w:tab/>
      </w:r>
      <w:r w:rsidRPr="00F4207B">
        <w:rPr>
          <w:rFonts w:ascii="Sylfaen" w:hAnsi="Sylfaen"/>
          <w:i/>
          <w:iCs/>
        </w:rPr>
        <w:tab/>
        <w:t>Elle est devenue débitrice envers sa voisine après avoir emprunté son jardinier.</w:t>
      </w:r>
    </w:p>
    <w:p w14:paraId="661AACBD" w14:textId="77777777" w:rsidR="00983EA8" w:rsidRPr="00BF645F" w:rsidRDefault="00983EA8" w:rsidP="00123436">
      <w:pPr>
        <w:spacing w:after="0" w:line="240" w:lineRule="auto"/>
        <w:ind w:left="2880" w:firstLine="720"/>
        <w:jc w:val="both"/>
        <w:rPr>
          <w:rFonts w:ascii="Sylfaen" w:hAnsi="Sylfaen"/>
          <w:i/>
          <w:iCs/>
          <w:sz w:val="10"/>
          <w:szCs w:val="10"/>
        </w:rPr>
      </w:pPr>
    </w:p>
    <w:p w14:paraId="2861A91A" w14:textId="77777777" w:rsidR="00983EA8" w:rsidRPr="00F4207B" w:rsidRDefault="00983EA8" w:rsidP="00123436">
      <w:pPr>
        <w:spacing w:after="0" w:line="240" w:lineRule="auto"/>
        <w:ind w:left="720" w:firstLine="720"/>
        <w:jc w:val="both"/>
        <w:rPr>
          <w:rFonts w:ascii="Sylfaen" w:hAnsi="Sylfaen"/>
          <w:i/>
          <w:iCs/>
        </w:rPr>
      </w:pPr>
      <w:r w:rsidRPr="00F4207B">
        <w:rPr>
          <w:rFonts w:ascii="Sylfaen" w:hAnsi="Sylfaen"/>
          <w:i/>
          <w:iCs/>
        </w:rPr>
        <w:t>La société est débitrice envers ses employés pour les salaires du mois dernier.</w:t>
      </w:r>
    </w:p>
    <w:p w14:paraId="45A10723" w14:textId="77777777" w:rsidR="00983EA8" w:rsidRDefault="00983EA8" w:rsidP="00123436">
      <w:pPr>
        <w:spacing w:after="0" w:line="240" w:lineRule="auto"/>
        <w:jc w:val="both"/>
        <w:rPr>
          <w:rFonts w:ascii="Sylfaen" w:hAnsi="Sylfaen"/>
        </w:rPr>
      </w:pPr>
      <w:r w:rsidRPr="00F4207B">
        <w:rPr>
          <w:rFonts w:ascii="Sylfaen" w:hAnsi="Sylfaen"/>
        </w:rPr>
        <w:t>Bien que les mots « débiteuse » et « débitrice » partagent une certaine ressemblance dans leur sonorité, ils ont des significations très différentes. « Débiteuse » se réfère à une personne qui raconte des histoires, tandis que « débitrice » se réfère à une personne qui doit de l’argent ou autre chose à une autre personne ou entité. Comprendre ces nuances est essentiel pour une communication précise en français, en particulier dans des contextes sociaux ou financiers.</w:t>
      </w:r>
    </w:p>
    <w:p w14:paraId="093B1A70" w14:textId="77777777" w:rsidR="00511993" w:rsidRDefault="00511993" w:rsidP="00123436">
      <w:pPr>
        <w:spacing w:after="0" w:line="240" w:lineRule="auto"/>
        <w:jc w:val="both"/>
        <w:rPr>
          <w:rFonts w:ascii="Sylfaen" w:hAnsi="Sylfaen"/>
        </w:rPr>
      </w:pPr>
    </w:p>
    <w:p w14:paraId="137308AA" w14:textId="77777777" w:rsidR="00511993" w:rsidRPr="00997384" w:rsidRDefault="00511993" w:rsidP="00283C89">
      <w:pPr>
        <w:spacing w:after="0" w:line="240" w:lineRule="auto"/>
        <w:jc w:val="center"/>
        <w:rPr>
          <w:rFonts w:ascii="Sylfaen" w:hAnsi="Sylfaen"/>
          <w:b/>
          <w:bCs/>
          <w:sz w:val="32"/>
          <w:szCs w:val="32"/>
        </w:rPr>
      </w:pPr>
      <w:bookmarkStart w:id="88" w:name="_Hlk219904086"/>
      <w:r w:rsidRPr="00AE5ADD">
        <w:rPr>
          <w:rFonts w:ascii="Sylfaen" w:hAnsi="Sylfaen"/>
          <w:b/>
          <w:bCs/>
          <w:sz w:val="32"/>
          <w:szCs w:val="32"/>
          <w:highlight w:val="cyan"/>
        </w:rPr>
        <w:t>Débuter, Démarrer &amp; Commencer</w:t>
      </w:r>
    </w:p>
    <w:bookmarkEnd w:id="88"/>
    <w:p w14:paraId="3F2016CF" w14:textId="77777777" w:rsidR="00511993" w:rsidRPr="00997384" w:rsidRDefault="00511993" w:rsidP="00123436">
      <w:pPr>
        <w:spacing w:after="0" w:line="240" w:lineRule="auto"/>
        <w:jc w:val="both"/>
        <w:rPr>
          <w:rFonts w:ascii="Sylfaen" w:hAnsi="Sylfaen"/>
        </w:rPr>
      </w:pPr>
      <w:r w:rsidRPr="00F24385">
        <w:rPr>
          <w:rFonts w:ascii="Sylfaen" w:hAnsi="Sylfaen"/>
        </w:rPr>
        <w:t xml:space="preserve">Trois verbes en français, « débuter », « démarrer » et « commencer », </w:t>
      </w:r>
      <w:r>
        <w:rPr>
          <w:rFonts w:ascii="Sylfaen" w:hAnsi="Sylfaen"/>
        </w:rPr>
        <w:t>ont des</w:t>
      </w:r>
      <w:r w:rsidRPr="00F24385">
        <w:rPr>
          <w:rFonts w:ascii="Sylfaen" w:hAnsi="Sylfaen"/>
        </w:rPr>
        <w:t xml:space="preserve"> usages spécifiques en termes de construction syntaxique avec ou sans complément d’objet direct (COD).</w:t>
      </w:r>
    </w:p>
    <w:p w14:paraId="4D17CDC1" w14:textId="77777777" w:rsidR="00511993" w:rsidRPr="00F24385" w:rsidRDefault="00511993" w:rsidP="00123436">
      <w:pPr>
        <w:spacing w:after="0" w:line="240" w:lineRule="auto"/>
        <w:jc w:val="both"/>
        <w:rPr>
          <w:rFonts w:ascii="Sylfaen" w:hAnsi="Sylfaen"/>
          <w:lang w:val="hy-AM"/>
        </w:rPr>
      </w:pPr>
      <w:r w:rsidRPr="00997384">
        <w:rPr>
          <w:rFonts w:ascii="Sylfaen" w:hAnsi="Sylfaen"/>
          <w:b/>
          <w:bCs/>
          <w:sz w:val="28"/>
          <w:szCs w:val="28"/>
        </w:rPr>
        <w:t xml:space="preserve">Débuter </w:t>
      </w:r>
      <w:r w:rsidRPr="003843A2">
        <w:rPr>
          <w:rFonts w:ascii="Sylfaen" w:hAnsi="Sylfaen"/>
          <w:i/>
          <w:iCs/>
        </w:rPr>
        <w:t xml:space="preserve">v. </w:t>
      </w:r>
      <w:proofErr w:type="spellStart"/>
      <w:r>
        <w:rPr>
          <w:rFonts w:ascii="Sylfaen" w:hAnsi="Sylfaen"/>
          <w:i/>
          <w:iCs/>
        </w:rPr>
        <w:t>in</w:t>
      </w:r>
      <w:r w:rsidRPr="003843A2">
        <w:rPr>
          <w:rFonts w:ascii="Sylfaen" w:hAnsi="Sylfaen"/>
          <w:i/>
          <w:iCs/>
        </w:rPr>
        <w:t>tr</w:t>
      </w:r>
      <w:proofErr w:type="spellEnd"/>
      <w:r w:rsidRPr="003843A2">
        <w:rPr>
          <w:rFonts w:ascii="Sylfaen" w:hAnsi="Sylfaen"/>
          <w:i/>
          <w:iCs/>
        </w:rPr>
        <w:t>.</w:t>
      </w:r>
      <w:r>
        <w:rPr>
          <w:rFonts w:ascii="Sylfaen" w:hAnsi="Sylfaen"/>
          <w:i/>
          <w:iCs/>
        </w:rPr>
        <w:tab/>
      </w:r>
      <w:r>
        <w:rPr>
          <w:rFonts w:ascii="Sylfaen" w:hAnsi="Sylfaen"/>
          <w:lang w:val="hy-AM"/>
        </w:rPr>
        <w:t>սկսել, մեկնարկել, առաջին քայլն անել</w:t>
      </w:r>
    </w:p>
    <w:p w14:paraId="253D34B0" w14:textId="77777777" w:rsidR="00511993" w:rsidRDefault="00511993" w:rsidP="00123436">
      <w:pPr>
        <w:spacing w:after="0" w:line="240" w:lineRule="auto"/>
        <w:jc w:val="both"/>
        <w:rPr>
          <w:rFonts w:ascii="Sylfaen" w:hAnsi="Sylfaen"/>
        </w:rPr>
      </w:pPr>
      <w:r w:rsidRPr="00997384">
        <w:rPr>
          <w:rFonts w:ascii="Sylfaen" w:hAnsi="Sylfaen"/>
          <w:b/>
          <w:bCs/>
        </w:rPr>
        <w:t>Définition :</w:t>
      </w:r>
      <w:r>
        <w:rPr>
          <w:rFonts w:ascii="Sylfaen" w:hAnsi="Sylfaen"/>
          <w:b/>
          <w:bCs/>
        </w:rPr>
        <w:t xml:space="preserve"> </w:t>
      </w:r>
      <w:r>
        <w:rPr>
          <w:rFonts w:ascii="Sylfaen" w:hAnsi="Sylfaen"/>
          <w:b/>
          <w:bCs/>
        </w:rPr>
        <w:tab/>
      </w:r>
      <w:r w:rsidRPr="00997384">
        <w:rPr>
          <w:rFonts w:ascii="Sylfaen" w:hAnsi="Sylfaen"/>
        </w:rPr>
        <w:t xml:space="preserve">« Débuter » signifie commencer quelque chose, mais contrairement à  </w:t>
      </w:r>
    </w:p>
    <w:p w14:paraId="381B1A08" w14:textId="77777777" w:rsidR="00511993" w:rsidRPr="00997384" w:rsidRDefault="00511993" w:rsidP="00123436">
      <w:pPr>
        <w:spacing w:after="0" w:line="240" w:lineRule="auto"/>
        <w:ind w:left="1440"/>
        <w:jc w:val="both"/>
        <w:rPr>
          <w:rFonts w:ascii="Sylfaen" w:hAnsi="Sylfaen"/>
        </w:rPr>
      </w:pPr>
      <w:r>
        <w:rPr>
          <w:rFonts w:ascii="Sylfaen" w:hAnsi="Sylfaen"/>
        </w:rPr>
        <w:t>« </w:t>
      </w:r>
      <w:proofErr w:type="gramStart"/>
      <w:r w:rsidRPr="00997384">
        <w:rPr>
          <w:rFonts w:ascii="Sylfaen" w:hAnsi="Sylfaen"/>
        </w:rPr>
        <w:t>commencer</w:t>
      </w:r>
      <w:proofErr w:type="gramEnd"/>
      <w:r>
        <w:rPr>
          <w:rFonts w:ascii="Sylfaen" w:hAnsi="Sylfaen"/>
        </w:rPr>
        <w:t> »</w:t>
      </w:r>
      <w:r w:rsidRPr="00997384">
        <w:rPr>
          <w:rFonts w:ascii="Sylfaen" w:hAnsi="Sylfaen"/>
        </w:rPr>
        <w:t>, il ne se construit pas avec un complément d’objet direct (COD). C’est un verbe intransitif qui est suivi d’une préposition ou d’un complément circonstanciel.</w:t>
      </w:r>
    </w:p>
    <w:p w14:paraId="02C2736F" w14:textId="77777777" w:rsidR="00511993" w:rsidRPr="00997384" w:rsidRDefault="00511993" w:rsidP="00123436">
      <w:pPr>
        <w:spacing w:after="0" w:line="240" w:lineRule="auto"/>
        <w:jc w:val="both"/>
        <w:rPr>
          <w:rFonts w:ascii="Sylfaen" w:hAnsi="Sylfaen"/>
          <w:b/>
          <w:bCs/>
        </w:rPr>
      </w:pPr>
      <w:r w:rsidRPr="00997384">
        <w:rPr>
          <w:rFonts w:ascii="Sylfaen" w:hAnsi="Sylfaen"/>
          <w:b/>
          <w:bCs/>
        </w:rPr>
        <w:t>Exemples d’utilisation :</w:t>
      </w:r>
    </w:p>
    <w:p w14:paraId="78D32A95" w14:textId="77777777" w:rsidR="00511993" w:rsidRDefault="00511993" w:rsidP="00123436">
      <w:pPr>
        <w:spacing w:after="0" w:line="240" w:lineRule="auto"/>
        <w:ind w:left="720" w:firstLine="720"/>
        <w:jc w:val="both"/>
        <w:rPr>
          <w:rFonts w:ascii="Sylfaen" w:hAnsi="Sylfaen"/>
          <w:i/>
          <w:iCs/>
        </w:rPr>
      </w:pPr>
      <w:r w:rsidRPr="00997384">
        <w:rPr>
          <w:rFonts w:ascii="Sylfaen" w:hAnsi="Sylfaen"/>
          <w:i/>
          <w:iCs/>
        </w:rPr>
        <w:t>Il débute dans la vie.</w:t>
      </w:r>
    </w:p>
    <w:p w14:paraId="58159E5A" w14:textId="77777777" w:rsidR="00511993" w:rsidRPr="00F24385" w:rsidRDefault="00511993" w:rsidP="00123436">
      <w:pPr>
        <w:spacing w:after="0" w:line="240" w:lineRule="auto"/>
        <w:ind w:left="720" w:firstLine="720"/>
        <w:jc w:val="both"/>
        <w:rPr>
          <w:rFonts w:ascii="Sylfaen" w:hAnsi="Sylfaen"/>
          <w:i/>
          <w:iCs/>
          <w:sz w:val="10"/>
          <w:szCs w:val="10"/>
        </w:rPr>
      </w:pPr>
    </w:p>
    <w:p w14:paraId="5068B5CA" w14:textId="77777777" w:rsidR="00511993" w:rsidRPr="00997384" w:rsidRDefault="00511993" w:rsidP="00123436">
      <w:pPr>
        <w:spacing w:after="0" w:line="240" w:lineRule="auto"/>
        <w:ind w:left="720" w:firstLine="720"/>
        <w:jc w:val="both"/>
        <w:rPr>
          <w:rFonts w:ascii="Sylfaen" w:hAnsi="Sylfaen"/>
          <w:i/>
          <w:iCs/>
        </w:rPr>
      </w:pPr>
      <w:r w:rsidRPr="00997384">
        <w:rPr>
          <w:rFonts w:ascii="Sylfaen" w:hAnsi="Sylfaen"/>
          <w:i/>
          <w:iCs/>
        </w:rPr>
        <w:t>Elle débute en tant que chanteuse professionnelle.</w:t>
      </w:r>
    </w:p>
    <w:p w14:paraId="5C12F114" w14:textId="77777777" w:rsidR="00511993" w:rsidRPr="005641EE" w:rsidRDefault="00511993" w:rsidP="00123436">
      <w:pPr>
        <w:spacing w:after="0" w:line="240" w:lineRule="auto"/>
        <w:jc w:val="both"/>
        <w:rPr>
          <w:rFonts w:ascii="Sylfaen" w:hAnsi="Sylfaen"/>
        </w:rPr>
      </w:pPr>
      <w:r w:rsidRPr="00997384">
        <w:rPr>
          <w:rFonts w:ascii="Sylfaen" w:hAnsi="Sylfaen"/>
          <w:b/>
          <w:bCs/>
          <w:sz w:val="28"/>
          <w:szCs w:val="28"/>
        </w:rPr>
        <w:t>Démarrer</w:t>
      </w:r>
      <w:r w:rsidRPr="00F24385">
        <w:rPr>
          <w:rFonts w:ascii="Sylfaen" w:hAnsi="Sylfaen"/>
          <w:i/>
          <w:iCs/>
        </w:rPr>
        <w:t xml:space="preserve"> </w:t>
      </w:r>
      <w:r w:rsidRPr="003843A2">
        <w:rPr>
          <w:rFonts w:ascii="Sylfaen" w:hAnsi="Sylfaen"/>
          <w:i/>
          <w:iCs/>
        </w:rPr>
        <w:t xml:space="preserve">v. </w:t>
      </w:r>
      <w:proofErr w:type="spellStart"/>
      <w:r>
        <w:rPr>
          <w:rFonts w:ascii="Sylfaen" w:hAnsi="Sylfaen"/>
          <w:i/>
          <w:iCs/>
        </w:rPr>
        <w:t>in</w:t>
      </w:r>
      <w:r w:rsidRPr="003843A2">
        <w:rPr>
          <w:rFonts w:ascii="Sylfaen" w:hAnsi="Sylfaen"/>
          <w:i/>
          <w:iCs/>
        </w:rPr>
        <w:t>tr</w:t>
      </w:r>
      <w:proofErr w:type="spellEnd"/>
      <w:r w:rsidRPr="003843A2">
        <w:rPr>
          <w:rFonts w:ascii="Sylfaen" w:hAnsi="Sylfaen"/>
          <w:i/>
          <w:iCs/>
        </w:rPr>
        <w:t>.</w:t>
      </w:r>
      <w:r w:rsidRPr="00997384">
        <w:rPr>
          <w:rFonts w:ascii="Sylfaen" w:hAnsi="Sylfaen"/>
          <w:b/>
          <w:bCs/>
          <w:sz w:val="28"/>
          <w:szCs w:val="28"/>
        </w:rPr>
        <w:t xml:space="preserve"> </w:t>
      </w:r>
      <w:r>
        <w:rPr>
          <w:rFonts w:ascii="Sylfaen" w:hAnsi="Sylfaen"/>
          <w:b/>
          <w:bCs/>
          <w:sz w:val="28"/>
          <w:szCs w:val="28"/>
        </w:rPr>
        <w:tab/>
      </w:r>
      <w:proofErr w:type="spellStart"/>
      <w:proofErr w:type="gramStart"/>
      <w:r w:rsidRPr="005641EE">
        <w:rPr>
          <w:rFonts w:ascii="Sylfaen" w:hAnsi="Sylfaen"/>
        </w:rPr>
        <w:t>մեկնել</w:t>
      </w:r>
      <w:proofErr w:type="spellEnd"/>
      <w:proofErr w:type="gramEnd"/>
      <w:r>
        <w:rPr>
          <w:rFonts w:ascii="Sylfaen" w:hAnsi="Sylfaen"/>
        </w:rPr>
        <w:t xml:space="preserve">, </w:t>
      </w:r>
      <w:proofErr w:type="spellStart"/>
      <w:r>
        <w:rPr>
          <w:rFonts w:ascii="Sylfaen" w:hAnsi="Sylfaen"/>
        </w:rPr>
        <w:t>տեղից</w:t>
      </w:r>
      <w:proofErr w:type="spellEnd"/>
      <w:r>
        <w:rPr>
          <w:rFonts w:ascii="Sylfaen" w:hAnsi="Sylfaen"/>
        </w:rPr>
        <w:t xml:space="preserve"> </w:t>
      </w:r>
      <w:proofErr w:type="spellStart"/>
      <w:r>
        <w:rPr>
          <w:rFonts w:ascii="Sylfaen" w:hAnsi="Sylfaen"/>
        </w:rPr>
        <w:t>շարժվել</w:t>
      </w:r>
      <w:proofErr w:type="spellEnd"/>
      <w:r>
        <w:rPr>
          <w:rFonts w:ascii="Sylfaen" w:hAnsi="Sylfaen"/>
        </w:rPr>
        <w:t xml:space="preserve"> // </w:t>
      </w:r>
      <w:proofErr w:type="spellStart"/>
      <w:r>
        <w:rPr>
          <w:rFonts w:ascii="Sylfaen" w:hAnsi="Sylfaen"/>
        </w:rPr>
        <w:t>մեկնարկել</w:t>
      </w:r>
      <w:proofErr w:type="spellEnd"/>
    </w:p>
    <w:p w14:paraId="5DB77F47" w14:textId="77777777" w:rsidR="00511993" w:rsidRDefault="00511993" w:rsidP="00123436">
      <w:pPr>
        <w:spacing w:after="0" w:line="240" w:lineRule="auto"/>
        <w:jc w:val="both"/>
        <w:rPr>
          <w:rFonts w:ascii="Sylfaen" w:hAnsi="Sylfaen"/>
        </w:rPr>
      </w:pPr>
      <w:r w:rsidRPr="00997384">
        <w:rPr>
          <w:rFonts w:ascii="Sylfaen" w:hAnsi="Sylfaen"/>
          <w:b/>
          <w:bCs/>
        </w:rPr>
        <w:t>Définition :</w:t>
      </w:r>
      <w:r>
        <w:rPr>
          <w:rFonts w:ascii="Sylfaen" w:hAnsi="Sylfaen"/>
          <w:b/>
          <w:bCs/>
        </w:rPr>
        <w:t xml:space="preserve">  </w:t>
      </w:r>
      <w:r>
        <w:rPr>
          <w:rFonts w:ascii="Sylfaen" w:hAnsi="Sylfaen"/>
          <w:b/>
          <w:bCs/>
        </w:rPr>
        <w:tab/>
      </w:r>
      <w:r w:rsidRPr="00997384">
        <w:rPr>
          <w:rFonts w:ascii="Sylfaen" w:hAnsi="Sylfaen"/>
        </w:rPr>
        <w:t xml:space="preserve">« Démarrer » signifie mettre en marche ou commencer quelque chose qui </w:t>
      </w:r>
    </w:p>
    <w:p w14:paraId="639AC006" w14:textId="77777777" w:rsidR="00511993" w:rsidRPr="00997384" w:rsidRDefault="00511993" w:rsidP="00123436">
      <w:pPr>
        <w:spacing w:after="0" w:line="240" w:lineRule="auto"/>
        <w:ind w:left="1440"/>
        <w:jc w:val="both"/>
        <w:rPr>
          <w:rFonts w:ascii="Sylfaen" w:hAnsi="Sylfaen"/>
        </w:rPr>
      </w:pPr>
      <w:proofErr w:type="gramStart"/>
      <w:r w:rsidRPr="00997384">
        <w:rPr>
          <w:rFonts w:ascii="Sylfaen" w:hAnsi="Sylfaen"/>
        </w:rPr>
        <w:t>nécessite</w:t>
      </w:r>
      <w:proofErr w:type="gramEnd"/>
      <w:r w:rsidRPr="00997384">
        <w:rPr>
          <w:rFonts w:ascii="Sylfaen" w:hAnsi="Sylfaen"/>
        </w:rPr>
        <w:t xml:space="preserve"> un mouvement ou une action. Comme « débuter », il ne se construit pas avec un COD et est souvent suivi d’une préposition ou d’un complément circonstanciel.</w:t>
      </w:r>
    </w:p>
    <w:p w14:paraId="42C5A256" w14:textId="77777777" w:rsidR="00511993" w:rsidRPr="00997384" w:rsidRDefault="00511993" w:rsidP="00123436">
      <w:pPr>
        <w:spacing w:after="0" w:line="240" w:lineRule="auto"/>
        <w:jc w:val="both"/>
        <w:rPr>
          <w:rFonts w:ascii="Sylfaen" w:hAnsi="Sylfaen"/>
          <w:b/>
          <w:bCs/>
        </w:rPr>
      </w:pPr>
      <w:r w:rsidRPr="00997384">
        <w:rPr>
          <w:rFonts w:ascii="Sylfaen" w:hAnsi="Sylfaen"/>
          <w:b/>
          <w:bCs/>
        </w:rPr>
        <w:t>Exemples d’utilisation :</w:t>
      </w:r>
    </w:p>
    <w:p w14:paraId="32F19642" w14:textId="77777777" w:rsidR="00511993" w:rsidRDefault="00511993" w:rsidP="00123436">
      <w:pPr>
        <w:spacing w:after="0" w:line="240" w:lineRule="auto"/>
        <w:ind w:left="720" w:firstLine="720"/>
        <w:jc w:val="both"/>
        <w:rPr>
          <w:rFonts w:ascii="Sylfaen" w:hAnsi="Sylfaen"/>
          <w:i/>
          <w:iCs/>
        </w:rPr>
      </w:pPr>
      <w:r w:rsidRPr="00997384">
        <w:rPr>
          <w:rFonts w:ascii="Sylfaen" w:hAnsi="Sylfaen"/>
          <w:i/>
          <w:iCs/>
        </w:rPr>
        <w:t>Le bateau démarre.</w:t>
      </w:r>
    </w:p>
    <w:p w14:paraId="791E33B8" w14:textId="77777777" w:rsidR="00511993" w:rsidRPr="00F24385" w:rsidRDefault="00511993" w:rsidP="00123436">
      <w:pPr>
        <w:spacing w:after="0" w:line="240" w:lineRule="auto"/>
        <w:ind w:left="720" w:firstLine="720"/>
        <w:jc w:val="both"/>
        <w:rPr>
          <w:rFonts w:ascii="Sylfaen" w:hAnsi="Sylfaen"/>
          <w:i/>
          <w:iCs/>
          <w:sz w:val="10"/>
          <w:szCs w:val="10"/>
        </w:rPr>
      </w:pPr>
    </w:p>
    <w:p w14:paraId="16B32091" w14:textId="77777777" w:rsidR="00511993" w:rsidRPr="00997384" w:rsidRDefault="00511993" w:rsidP="00123436">
      <w:pPr>
        <w:spacing w:after="0" w:line="240" w:lineRule="auto"/>
        <w:ind w:left="720" w:firstLine="720"/>
        <w:jc w:val="both"/>
        <w:rPr>
          <w:rFonts w:ascii="Sylfaen" w:hAnsi="Sylfaen"/>
          <w:i/>
          <w:iCs/>
        </w:rPr>
      </w:pPr>
      <w:r w:rsidRPr="00997384">
        <w:rPr>
          <w:rFonts w:ascii="Sylfaen" w:hAnsi="Sylfaen"/>
          <w:i/>
          <w:iCs/>
        </w:rPr>
        <w:t>Le moteur de la voiture démarre facilement.</w:t>
      </w:r>
    </w:p>
    <w:p w14:paraId="70F524ED" w14:textId="77777777" w:rsidR="00511993" w:rsidRPr="005641EE" w:rsidRDefault="00511993" w:rsidP="00123436">
      <w:pPr>
        <w:spacing w:after="0" w:line="240" w:lineRule="auto"/>
        <w:jc w:val="both"/>
        <w:rPr>
          <w:rFonts w:ascii="Sylfaen" w:hAnsi="Sylfaen"/>
          <w:b/>
          <w:bCs/>
          <w:sz w:val="28"/>
          <w:szCs w:val="28"/>
        </w:rPr>
      </w:pPr>
      <w:r w:rsidRPr="00997384">
        <w:rPr>
          <w:rFonts w:ascii="Sylfaen" w:hAnsi="Sylfaen"/>
          <w:b/>
          <w:bCs/>
          <w:sz w:val="28"/>
          <w:szCs w:val="28"/>
        </w:rPr>
        <w:t>Commencer</w:t>
      </w:r>
      <w:r>
        <w:rPr>
          <w:rFonts w:ascii="Sylfaen" w:hAnsi="Sylfaen"/>
          <w:b/>
          <w:bCs/>
          <w:sz w:val="28"/>
          <w:szCs w:val="28"/>
        </w:rPr>
        <w:t xml:space="preserve"> </w:t>
      </w:r>
      <w:r w:rsidRPr="003843A2">
        <w:rPr>
          <w:rFonts w:ascii="Sylfaen" w:hAnsi="Sylfaen"/>
          <w:i/>
          <w:iCs/>
        </w:rPr>
        <w:t>v. tr.</w:t>
      </w:r>
      <w:r>
        <w:rPr>
          <w:rFonts w:ascii="Sylfaen" w:hAnsi="Sylfaen"/>
        </w:rPr>
        <w:tab/>
      </w:r>
      <w:proofErr w:type="spellStart"/>
      <w:proofErr w:type="gramStart"/>
      <w:r>
        <w:rPr>
          <w:rFonts w:ascii="Sylfaen" w:hAnsi="Sylfaen"/>
        </w:rPr>
        <w:t>սկսել</w:t>
      </w:r>
      <w:proofErr w:type="spellEnd"/>
      <w:proofErr w:type="gramEnd"/>
    </w:p>
    <w:p w14:paraId="07969887" w14:textId="77777777" w:rsidR="00511993" w:rsidRDefault="00511993" w:rsidP="00123436">
      <w:pPr>
        <w:spacing w:after="0" w:line="240" w:lineRule="auto"/>
        <w:jc w:val="both"/>
        <w:rPr>
          <w:rFonts w:ascii="Sylfaen" w:hAnsi="Sylfaen"/>
        </w:rPr>
      </w:pPr>
      <w:r w:rsidRPr="00997384">
        <w:rPr>
          <w:rFonts w:ascii="Sylfaen" w:hAnsi="Sylfaen"/>
          <w:b/>
          <w:bCs/>
        </w:rPr>
        <w:t>Définition :</w:t>
      </w:r>
      <w:r>
        <w:rPr>
          <w:rFonts w:ascii="Sylfaen" w:hAnsi="Sylfaen"/>
          <w:b/>
          <w:bCs/>
        </w:rPr>
        <w:t xml:space="preserve"> </w:t>
      </w:r>
      <w:r>
        <w:rPr>
          <w:rFonts w:ascii="Sylfaen" w:hAnsi="Sylfaen"/>
          <w:b/>
          <w:bCs/>
        </w:rPr>
        <w:tab/>
      </w:r>
      <w:r w:rsidRPr="00997384">
        <w:rPr>
          <w:rFonts w:ascii="Sylfaen" w:hAnsi="Sylfaen"/>
        </w:rPr>
        <w:t>« Commencer » signifie initier ou entamer quelque chose</w:t>
      </w:r>
      <w:r>
        <w:rPr>
          <w:rFonts w:ascii="Sylfaen" w:hAnsi="Sylfaen"/>
        </w:rPr>
        <w:t>. Il</w:t>
      </w:r>
      <w:r w:rsidRPr="00997384">
        <w:rPr>
          <w:rFonts w:ascii="Sylfaen" w:hAnsi="Sylfaen"/>
        </w:rPr>
        <w:t xml:space="preserve"> est le seul des trois </w:t>
      </w:r>
    </w:p>
    <w:p w14:paraId="37663368" w14:textId="77777777" w:rsidR="00511993" w:rsidRPr="00997384" w:rsidRDefault="00511993" w:rsidP="00123436">
      <w:pPr>
        <w:spacing w:after="0" w:line="240" w:lineRule="auto"/>
        <w:ind w:left="1440"/>
        <w:jc w:val="both"/>
        <w:rPr>
          <w:rFonts w:ascii="Sylfaen" w:hAnsi="Sylfaen"/>
        </w:rPr>
      </w:pPr>
      <w:proofErr w:type="gramStart"/>
      <w:r w:rsidRPr="00997384">
        <w:rPr>
          <w:rFonts w:ascii="Sylfaen" w:hAnsi="Sylfaen"/>
        </w:rPr>
        <w:t>verbes</w:t>
      </w:r>
      <w:proofErr w:type="gramEnd"/>
      <w:r w:rsidRPr="00997384">
        <w:rPr>
          <w:rFonts w:ascii="Sylfaen" w:hAnsi="Sylfaen"/>
        </w:rPr>
        <w:t xml:space="preserve"> qui </w:t>
      </w:r>
      <w:proofErr w:type="gramStart"/>
      <w:r w:rsidRPr="00997384">
        <w:rPr>
          <w:rFonts w:ascii="Sylfaen" w:hAnsi="Sylfaen"/>
        </w:rPr>
        <w:t>peut</w:t>
      </w:r>
      <w:proofErr w:type="gramEnd"/>
      <w:r w:rsidRPr="00997384">
        <w:rPr>
          <w:rFonts w:ascii="Sylfaen" w:hAnsi="Sylfaen"/>
        </w:rPr>
        <w:t xml:space="preserve"> être utilisé avec un complément d’objet direct (COD). C’est un verbe transitif direct qui peut être suivi directement par l’objet de l’action.</w:t>
      </w:r>
    </w:p>
    <w:p w14:paraId="66CEF7BE" w14:textId="77777777" w:rsidR="00511993" w:rsidRPr="00997384" w:rsidRDefault="00511993" w:rsidP="00123436">
      <w:pPr>
        <w:spacing w:after="0" w:line="240" w:lineRule="auto"/>
        <w:jc w:val="both"/>
        <w:rPr>
          <w:rFonts w:ascii="Sylfaen" w:hAnsi="Sylfaen"/>
          <w:b/>
          <w:bCs/>
        </w:rPr>
      </w:pPr>
      <w:r w:rsidRPr="00997384">
        <w:rPr>
          <w:rFonts w:ascii="Sylfaen" w:hAnsi="Sylfaen"/>
          <w:b/>
          <w:bCs/>
        </w:rPr>
        <w:t>Exemples d’utilisation :</w:t>
      </w:r>
    </w:p>
    <w:p w14:paraId="2D03217F" w14:textId="77777777" w:rsidR="00511993" w:rsidRDefault="00511993" w:rsidP="00123436">
      <w:pPr>
        <w:spacing w:after="0" w:line="240" w:lineRule="auto"/>
        <w:ind w:left="720" w:firstLine="720"/>
        <w:jc w:val="both"/>
        <w:rPr>
          <w:rFonts w:ascii="Sylfaen" w:hAnsi="Sylfaen"/>
          <w:i/>
          <w:iCs/>
        </w:rPr>
      </w:pPr>
      <w:r w:rsidRPr="00997384">
        <w:rPr>
          <w:rFonts w:ascii="Sylfaen" w:hAnsi="Sylfaen"/>
          <w:i/>
          <w:iCs/>
        </w:rPr>
        <w:t>Il commence son contrat.</w:t>
      </w:r>
    </w:p>
    <w:p w14:paraId="6C28C712" w14:textId="77777777" w:rsidR="00511993" w:rsidRPr="00F24385" w:rsidRDefault="00511993" w:rsidP="00123436">
      <w:pPr>
        <w:spacing w:after="0" w:line="240" w:lineRule="auto"/>
        <w:ind w:left="720" w:firstLine="720"/>
        <w:jc w:val="both"/>
        <w:rPr>
          <w:rFonts w:ascii="Sylfaen" w:hAnsi="Sylfaen"/>
          <w:i/>
          <w:iCs/>
          <w:sz w:val="10"/>
          <w:szCs w:val="10"/>
        </w:rPr>
      </w:pPr>
    </w:p>
    <w:p w14:paraId="7369F7BF" w14:textId="77777777" w:rsidR="00511993" w:rsidRPr="00997384" w:rsidRDefault="00511993" w:rsidP="00123436">
      <w:pPr>
        <w:spacing w:after="0" w:line="240" w:lineRule="auto"/>
        <w:ind w:left="720" w:firstLine="720"/>
        <w:jc w:val="both"/>
        <w:rPr>
          <w:rFonts w:ascii="Sylfaen" w:hAnsi="Sylfaen"/>
          <w:i/>
          <w:iCs/>
        </w:rPr>
      </w:pPr>
      <w:r w:rsidRPr="00997384">
        <w:rPr>
          <w:rFonts w:ascii="Sylfaen" w:hAnsi="Sylfaen"/>
          <w:i/>
          <w:iCs/>
        </w:rPr>
        <w:t>Elle commence un nouveau projet.</w:t>
      </w:r>
    </w:p>
    <w:p w14:paraId="43523E1E" w14:textId="77777777" w:rsidR="00511993" w:rsidRDefault="00511993" w:rsidP="00123436">
      <w:pPr>
        <w:spacing w:after="0" w:line="240" w:lineRule="auto"/>
        <w:jc w:val="both"/>
        <w:rPr>
          <w:rFonts w:ascii="Sylfaen" w:hAnsi="Sylfaen"/>
        </w:rPr>
      </w:pPr>
      <w:r w:rsidRPr="00997384">
        <w:rPr>
          <w:rFonts w:ascii="Sylfaen" w:hAnsi="Sylfaen"/>
        </w:rPr>
        <w:lastRenderedPageBreak/>
        <w:t xml:space="preserve">En résumé, « débuter » et « démarrer » ne se construisent pas avec un COD et sont suivis de prépositions ou de compléments circonstanciels, tandis que « commencer » </w:t>
      </w:r>
      <w:proofErr w:type="gramStart"/>
      <w:r w:rsidRPr="00997384">
        <w:rPr>
          <w:rFonts w:ascii="Sylfaen" w:hAnsi="Sylfaen"/>
        </w:rPr>
        <w:t>peut être</w:t>
      </w:r>
      <w:proofErr w:type="gramEnd"/>
      <w:r w:rsidRPr="00997384">
        <w:rPr>
          <w:rFonts w:ascii="Sylfaen" w:hAnsi="Sylfaen"/>
        </w:rPr>
        <w:t xml:space="preserve"> utilisé avec un COD pour désigner l’objet de l’action. Il est important de comprendre ces distinctions pour utiliser ces verbes correctement en français.</w:t>
      </w:r>
    </w:p>
    <w:p w14:paraId="11411363" w14:textId="77777777" w:rsidR="00C35E52" w:rsidRDefault="00C35E52" w:rsidP="00123436">
      <w:pPr>
        <w:spacing w:after="0" w:line="240" w:lineRule="auto"/>
        <w:jc w:val="both"/>
        <w:rPr>
          <w:rFonts w:ascii="Sylfaen" w:hAnsi="Sylfaen"/>
        </w:rPr>
      </w:pPr>
    </w:p>
    <w:p w14:paraId="79FF5FB6" w14:textId="77777777" w:rsidR="00C35E52" w:rsidRPr="008B0FA0" w:rsidRDefault="00C35E52" w:rsidP="00283C89">
      <w:pPr>
        <w:spacing w:after="0" w:line="240" w:lineRule="auto"/>
        <w:jc w:val="center"/>
        <w:rPr>
          <w:rFonts w:ascii="Sylfaen" w:hAnsi="Sylfaen"/>
          <w:b/>
          <w:bCs/>
          <w:sz w:val="32"/>
          <w:szCs w:val="32"/>
        </w:rPr>
      </w:pPr>
      <w:bookmarkStart w:id="89" w:name="_Hlk205198657"/>
      <w:bookmarkStart w:id="90" w:name="_Hlk219636072"/>
      <w:r w:rsidRPr="00DB0C7B">
        <w:rPr>
          <w:rFonts w:ascii="Sylfaen" w:hAnsi="Sylfaen"/>
          <w:b/>
          <w:bCs/>
          <w:sz w:val="32"/>
          <w:szCs w:val="32"/>
          <w:highlight w:val="magenta"/>
        </w:rPr>
        <w:t>Décade &amp; Décennie</w:t>
      </w:r>
      <w:bookmarkEnd w:id="89"/>
    </w:p>
    <w:bookmarkEnd w:id="90"/>
    <w:p w14:paraId="5507D24F" w14:textId="77777777" w:rsidR="00C35E52" w:rsidRPr="008B0FA0" w:rsidRDefault="00C35E52" w:rsidP="00123436">
      <w:pPr>
        <w:spacing w:after="0" w:line="240" w:lineRule="auto"/>
        <w:jc w:val="both"/>
        <w:rPr>
          <w:rFonts w:ascii="Sylfaen" w:hAnsi="Sylfaen"/>
        </w:rPr>
      </w:pPr>
      <w:r>
        <w:rPr>
          <w:rFonts w:ascii="Sylfaen" w:hAnsi="Sylfaen"/>
        </w:rPr>
        <w:t xml:space="preserve">Bien que </w:t>
      </w:r>
      <w:r w:rsidRPr="008B0FA0">
        <w:rPr>
          <w:rFonts w:ascii="Sylfaen" w:hAnsi="Sylfaen"/>
        </w:rPr>
        <w:t>« décade » et « décennie » puissent sembler similaires, ils ont des significations distinctes et sont utilisés dans des contextes différents.</w:t>
      </w:r>
    </w:p>
    <w:p w14:paraId="281C1105" w14:textId="77777777" w:rsidR="00C35E52" w:rsidRPr="00EF3487" w:rsidRDefault="00C35E52" w:rsidP="00123436">
      <w:pPr>
        <w:spacing w:after="0" w:line="240" w:lineRule="auto"/>
        <w:jc w:val="both"/>
        <w:rPr>
          <w:rFonts w:ascii="Sylfaen" w:hAnsi="Sylfaen"/>
          <w:lang w:val="hy-AM"/>
        </w:rPr>
      </w:pPr>
      <w:r w:rsidRPr="008B0FA0">
        <w:rPr>
          <w:rFonts w:ascii="Sylfaen" w:hAnsi="Sylfaen"/>
          <w:b/>
          <w:bCs/>
          <w:sz w:val="28"/>
          <w:szCs w:val="28"/>
        </w:rPr>
        <w:t>Décade</w:t>
      </w:r>
      <w:r>
        <w:rPr>
          <w:rFonts w:ascii="Sylfaen" w:hAnsi="Sylfaen"/>
          <w:b/>
          <w:bCs/>
          <w:sz w:val="28"/>
          <w:szCs w:val="28"/>
        </w:rPr>
        <w:t xml:space="preserve"> </w:t>
      </w:r>
      <w:bookmarkStart w:id="91" w:name="_Hlk219636206"/>
      <w:r w:rsidRPr="00EF3487">
        <w:rPr>
          <w:rFonts w:ascii="Sylfaen" w:hAnsi="Sylfaen"/>
          <w:i/>
          <w:iCs/>
        </w:rPr>
        <w:t>f.</w:t>
      </w:r>
      <w:r>
        <w:rPr>
          <w:rFonts w:ascii="Sylfaen" w:hAnsi="Sylfaen"/>
          <w:b/>
          <w:bCs/>
          <w:sz w:val="28"/>
          <w:szCs w:val="28"/>
        </w:rPr>
        <w:t xml:space="preserve"> </w:t>
      </w:r>
      <w:bookmarkEnd w:id="91"/>
      <w:r>
        <w:rPr>
          <w:rFonts w:ascii="Sylfaen" w:hAnsi="Sylfaen"/>
          <w:b/>
          <w:bCs/>
          <w:sz w:val="28"/>
          <w:szCs w:val="28"/>
        </w:rPr>
        <w:tab/>
      </w:r>
      <w:proofErr w:type="spellStart"/>
      <w:proofErr w:type="gramStart"/>
      <w:r w:rsidRPr="00EF3487">
        <w:rPr>
          <w:rFonts w:ascii="Sylfaen" w:hAnsi="Sylfaen"/>
        </w:rPr>
        <w:t>տա</w:t>
      </w:r>
      <w:bookmarkStart w:id="92" w:name="_Hlk226108707"/>
      <w:r w:rsidRPr="00EF3487">
        <w:rPr>
          <w:rFonts w:ascii="Sylfaen" w:hAnsi="Sylfaen"/>
        </w:rPr>
        <w:t>ս</w:t>
      </w:r>
      <w:bookmarkEnd w:id="92"/>
      <w:r w:rsidRPr="00EF3487">
        <w:rPr>
          <w:rFonts w:ascii="Sylfaen" w:hAnsi="Sylfaen"/>
        </w:rPr>
        <w:t>նօրյակ</w:t>
      </w:r>
      <w:proofErr w:type="spellEnd"/>
      <w:proofErr w:type="gramEnd"/>
      <w:r>
        <w:rPr>
          <w:rFonts w:ascii="Sylfaen" w:hAnsi="Sylfaen"/>
          <w:b/>
          <w:bCs/>
          <w:sz w:val="28"/>
          <w:szCs w:val="28"/>
        </w:rPr>
        <w:t xml:space="preserve"> </w:t>
      </w:r>
      <w:r w:rsidRPr="00EF3487">
        <w:rPr>
          <w:rFonts w:ascii="Sylfaen" w:hAnsi="Sylfaen"/>
          <w:sz w:val="28"/>
          <w:szCs w:val="28"/>
        </w:rPr>
        <w:t>(</w:t>
      </w:r>
      <w:r w:rsidRPr="00EF3487">
        <w:rPr>
          <w:rFonts w:ascii="Sylfaen" w:hAnsi="Sylfaen"/>
          <w:lang w:val="hy-AM"/>
        </w:rPr>
        <w:t>դ</w:t>
      </w:r>
      <w:r>
        <w:rPr>
          <w:rFonts w:ascii="Sylfaen" w:hAnsi="Sylfaen"/>
          <w:lang w:val="hy-AM"/>
        </w:rPr>
        <w:t>եկադա)</w:t>
      </w:r>
    </w:p>
    <w:p w14:paraId="57C5AB01" w14:textId="77777777" w:rsidR="00C35E52" w:rsidRDefault="00C35E52" w:rsidP="00123436">
      <w:pPr>
        <w:spacing w:after="0" w:line="240" w:lineRule="auto"/>
        <w:jc w:val="both"/>
        <w:rPr>
          <w:rFonts w:ascii="Sylfaen" w:hAnsi="Sylfaen"/>
        </w:rPr>
      </w:pPr>
      <w:r w:rsidRPr="008B0FA0">
        <w:rPr>
          <w:rFonts w:ascii="Sylfaen" w:hAnsi="Sylfaen"/>
          <w:b/>
          <w:bCs/>
        </w:rPr>
        <w:t>Définition :</w:t>
      </w:r>
      <w:r>
        <w:rPr>
          <w:rFonts w:ascii="Sylfaen" w:hAnsi="Sylfaen"/>
          <w:b/>
          <w:bCs/>
        </w:rPr>
        <w:tab/>
      </w:r>
      <w:r w:rsidRPr="008B0FA0">
        <w:rPr>
          <w:rFonts w:ascii="Sylfaen" w:hAnsi="Sylfaen"/>
        </w:rPr>
        <w:t xml:space="preserve">Une décade est une période de dix jours, souvent utilisée dans certains systèmes </w:t>
      </w:r>
    </w:p>
    <w:p w14:paraId="553E3C6C" w14:textId="77777777" w:rsidR="00C35E52" w:rsidRPr="008B0FA0" w:rsidRDefault="00C35E52" w:rsidP="00123436">
      <w:pPr>
        <w:spacing w:after="0" w:line="240" w:lineRule="auto"/>
        <w:ind w:left="720" w:firstLine="720"/>
        <w:jc w:val="both"/>
        <w:rPr>
          <w:rFonts w:ascii="Sylfaen" w:hAnsi="Sylfaen"/>
        </w:rPr>
      </w:pPr>
      <w:proofErr w:type="gramStart"/>
      <w:r w:rsidRPr="008B0FA0">
        <w:rPr>
          <w:rFonts w:ascii="Sylfaen" w:hAnsi="Sylfaen"/>
        </w:rPr>
        <w:t>de</w:t>
      </w:r>
      <w:proofErr w:type="gramEnd"/>
      <w:r w:rsidRPr="008B0FA0">
        <w:rPr>
          <w:rFonts w:ascii="Sylfaen" w:hAnsi="Sylfaen"/>
        </w:rPr>
        <w:t xml:space="preserve"> calendrier ou de planification.</w:t>
      </w:r>
    </w:p>
    <w:p w14:paraId="4FA0ED20" w14:textId="77777777" w:rsidR="00C35E52" w:rsidRDefault="00C35E52" w:rsidP="00123436">
      <w:pPr>
        <w:spacing w:after="0" w:line="240" w:lineRule="auto"/>
        <w:jc w:val="both"/>
        <w:rPr>
          <w:rFonts w:ascii="Sylfaen" w:hAnsi="Sylfaen"/>
          <w:b/>
          <w:bCs/>
        </w:rPr>
      </w:pPr>
      <w:r w:rsidRPr="008B0FA0">
        <w:rPr>
          <w:rFonts w:ascii="Sylfaen" w:hAnsi="Sylfaen"/>
          <w:b/>
          <w:bCs/>
        </w:rPr>
        <w:t>Exemples d’utilisation :</w:t>
      </w:r>
      <w:r>
        <w:rPr>
          <w:rFonts w:ascii="Sylfaen" w:hAnsi="Sylfaen"/>
          <w:b/>
          <w:bCs/>
        </w:rPr>
        <w:tab/>
      </w:r>
    </w:p>
    <w:p w14:paraId="6BB5C20F" w14:textId="77777777" w:rsidR="00C35E52" w:rsidRDefault="00C35E52" w:rsidP="00123436">
      <w:pPr>
        <w:spacing w:after="0" w:line="240" w:lineRule="auto"/>
        <w:ind w:left="720" w:firstLine="720"/>
        <w:jc w:val="both"/>
        <w:rPr>
          <w:rFonts w:ascii="Sylfaen" w:hAnsi="Sylfaen"/>
          <w:i/>
          <w:iCs/>
        </w:rPr>
      </w:pPr>
      <w:r w:rsidRPr="008B0FA0">
        <w:rPr>
          <w:rFonts w:ascii="Sylfaen" w:hAnsi="Sylfaen"/>
          <w:i/>
          <w:iCs/>
        </w:rPr>
        <w:t>Il faut régler la facture avant la fin de la décade.</w:t>
      </w:r>
    </w:p>
    <w:p w14:paraId="36E2A6B2" w14:textId="77777777" w:rsidR="00C35E52" w:rsidRPr="00EF3487" w:rsidRDefault="00C35E52" w:rsidP="00123436">
      <w:pPr>
        <w:spacing w:after="0" w:line="240" w:lineRule="auto"/>
        <w:jc w:val="both"/>
        <w:rPr>
          <w:rFonts w:ascii="Sylfaen" w:hAnsi="Sylfaen"/>
          <w:i/>
          <w:iCs/>
          <w:sz w:val="10"/>
          <w:szCs w:val="10"/>
        </w:rPr>
      </w:pPr>
    </w:p>
    <w:p w14:paraId="3021CE36" w14:textId="77777777" w:rsidR="00C35E52" w:rsidRDefault="00C35E52" w:rsidP="00123436">
      <w:pPr>
        <w:spacing w:after="0" w:line="240" w:lineRule="auto"/>
        <w:ind w:left="720" w:firstLine="720"/>
        <w:jc w:val="both"/>
        <w:rPr>
          <w:rFonts w:ascii="Sylfaen" w:hAnsi="Sylfaen"/>
        </w:rPr>
      </w:pPr>
      <w:r w:rsidRPr="008B0FA0">
        <w:rPr>
          <w:rFonts w:ascii="Sylfaen" w:hAnsi="Sylfaen"/>
          <w:i/>
          <w:iCs/>
        </w:rPr>
        <w:t xml:space="preserve">Le festival se déroulera sur une décade entière. </w:t>
      </w:r>
      <w:r w:rsidRPr="008B0FA0">
        <w:rPr>
          <w:rFonts w:ascii="Sylfaen" w:hAnsi="Sylfaen"/>
        </w:rPr>
        <w:t>(</w:t>
      </w:r>
      <w:proofErr w:type="gramStart"/>
      <w:r w:rsidRPr="008B0FA0">
        <w:rPr>
          <w:rFonts w:ascii="Sylfaen" w:hAnsi="Sylfaen"/>
        </w:rPr>
        <w:t>période</w:t>
      </w:r>
      <w:proofErr w:type="gramEnd"/>
      <w:r w:rsidRPr="008B0FA0">
        <w:rPr>
          <w:rFonts w:ascii="Sylfaen" w:hAnsi="Sylfaen"/>
        </w:rPr>
        <w:t xml:space="preserve"> de dix jours consécutifs)</w:t>
      </w:r>
    </w:p>
    <w:p w14:paraId="1BF0B567" w14:textId="77777777" w:rsidR="00C35E52" w:rsidRPr="00EF3487" w:rsidRDefault="00C35E52" w:rsidP="00123436">
      <w:pPr>
        <w:spacing w:after="0" w:line="240" w:lineRule="auto"/>
        <w:ind w:left="720" w:firstLine="720"/>
        <w:jc w:val="both"/>
        <w:rPr>
          <w:rFonts w:ascii="Sylfaen" w:hAnsi="Sylfaen"/>
          <w:sz w:val="10"/>
          <w:szCs w:val="10"/>
        </w:rPr>
      </w:pPr>
    </w:p>
    <w:p w14:paraId="7C6BE457" w14:textId="77777777" w:rsidR="00C35E52" w:rsidRPr="008B0FA0" w:rsidRDefault="00C35E52" w:rsidP="00123436">
      <w:pPr>
        <w:spacing w:after="0" w:line="240" w:lineRule="auto"/>
        <w:ind w:left="1440"/>
        <w:jc w:val="both"/>
        <w:rPr>
          <w:rFonts w:ascii="Sylfaen" w:hAnsi="Sylfaen"/>
          <w:i/>
          <w:iCs/>
        </w:rPr>
      </w:pPr>
      <w:r w:rsidRPr="008B0FA0">
        <w:rPr>
          <w:rFonts w:ascii="Sylfaen" w:hAnsi="Sylfaen"/>
          <w:i/>
          <w:iCs/>
        </w:rPr>
        <w:t>Les rendez-vous sont planifiés par décade pour assurer une répartition équitable du temps.</w:t>
      </w:r>
    </w:p>
    <w:p w14:paraId="5223D916" w14:textId="0C4A3D30" w:rsidR="00C35E52" w:rsidRPr="00EF3487" w:rsidRDefault="00C35E52" w:rsidP="00123436">
      <w:pPr>
        <w:spacing w:after="0" w:line="240" w:lineRule="auto"/>
        <w:jc w:val="both"/>
        <w:rPr>
          <w:rFonts w:ascii="Sylfaen" w:hAnsi="Sylfaen"/>
          <w:b/>
          <w:bCs/>
          <w:sz w:val="28"/>
          <w:szCs w:val="28"/>
        </w:rPr>
      </w:pPr>
      <w:r w:rsidRPr="008B0FA0">
        <w:rPr>
          <w:rFonts w:ascii="Sylfaen" w:hAnsi="Sylfaen"/>
          <w:b/>
          <w:bCs/>
          <w:sz w:val="28"/>
          <w:szCs w:val="28"/>
        </w:rPr>
        <w:t>Décennie</w:t>
      </w:r>
      <w:r w:rsidRPr="00EF3487">
        <w:rPr>
          <w:rFonts w:ascii="Sylfaen" w:hAnsi="Sylfaen"/>
          <w:i/>
          <w:iCs/>
        </w:rPr>
        <w:t xml:space="preserve"> f.</w:t>
      </w:r>
      <w:r>
        <w:rPr>
          <w:rFonts w:ascii="Sylfaen" w:hAnsi="Sylfaen"/>
          <w:i/>
          <w:iCs/>
        </w:rPr>
        <w:tab/>
      </w:r>
      <w:proofErr w:type="spellStart"/>
      <w:proofErr w:type="gramStart"/>
      <w:r>
        <w:rPr>
          <w:rFonts w:ascii="Sylfaen" w:hAnsi="Sylfaen"/>
        </w:rPr>
        <w:t>տա</w:t>
      </w:r>
      <w:r w:rsidR="00166A1E" w:rsidRPr="00EF3487">
        <w:rPr>
          <w:rFonts w:ascii="Sylfaen" w:hAnsi="Sylfaen"/>
        </w:rPr>
        <w:t>ս</w:t>
      </w:r>
      <w:r>
        <w:rPr>
          <w:rFonts w:ascii="Sylfaen" w:hAnsi="Sylfaen"/>
        </w:rPr>
        <w:t>նամյակ</w:t>
      </w:r>
      <w:proofErr w:type="spellEnd"/>
      <w:proofErr w:type="gramEnd"/>
    </w:p>
    <w:p w14:paraId="444C0805" w14:textId="77777777" w:rsidR="00C35E52" w:rsidRDefault="00C35E52" w:rsidP="00123436">
      <w:pPr>
        <w:spacing w:after="0" w:line="240" w:lineRule="auto"/>
        <w:jc w:val="both"/>
        <w:rPr>
          <w:rFonts w:ascii="Sylfaen" w:hAnsi="Sylfaen"/>
        </w:rPr>
      </w:pPr>
      <w:r w:rsidRPr="008B0FA0">
        <w:rPr>
          <w:rFonts w:ascii="Sylfaen" w:hAnsi="Sylfaen"/>
          <w:b/>
          <w:bCs/>
        </w:rPr>
        <w:t>Définition :</w:t>
      </w:r>
      <w:r>
        <w:rPr>
          <w:rFonts w:ascii="Sylfaen" w:hAnsi="Sylfaen"/>
          <w:b/>
          <w:bCs/>
        </w:rPr>
        <w:tab/>
      </w:r>
      <w:r w:rsidRPr="008B0FA0">
        <w:rPr>
          <w:rFonts w:ascii="Sylfaen" w:hAnsi="Sylfaen"/>
        </w:rPr>
        <w:t xml:space="preserve">Une décennie est une période de dix années, souvent utilisée pour décrire une </w:t>
      </w:r>
    </w:p>
    <w:p w14:paraId="33DC784A" w14:textId="77777777" w:rsidR="00C35E52" w:rsidRPr="008B0FA0" w:rsidRDefault="00C35E52" w:rsidP="00123436">
      <w:pPr>
        <w:spacing w:after="0" w:line="240" w:lineRule="auto"/>
        <w:ind w:left="720" w:firstLine="720"/>
        <w:jc w:val="both"/>
        <w:rPr>
          <w:rFonts w:ascii="Sylfaen" w:hAnsi="Sylfaen"/>
        </w:rPr>
      </w:pPr>
      <w:proofErr w:type="gramStart"/>
      <w:r w:rsidRPr="008B0FA0">
        <w:rPr>
          <w:rFonts w:ascii="Sylfaen" w:hAnsi="Sylfaen"/>
        </w:rPr>
        <w:t>époque</w:t>
      </w:r>
      <w:proofErr w:type="gramEnd"/>
      <w:r w:rsidRPr="008B0FA0">
        <w:rPr>
          <w:rFonts w:ascii="Sylfaen" w:hAnsi="Sylfaen"/>
        </w:rPr>
        <w:t xml:space="preserve"> ou une période spécifique.</w:t>
      </w:r>
    </w:p>
    <w:p w14:paraId="2BFF8BDF" w14:textId="77777777" w:rsidR="00C35E52" w:rsidRDefault="00C35E52" w:rsidP="00123436">
      <w:pPr>
        <w:spacing w:after="0" w:line="240" w:lineRule="auto"/>
        <w:jc w:val="both"/>
        <w:rPr>
          <w:rFonts w:ascii="Sylfaen" w:hAnsi="Sylfaen"/>
        </w:rPr>
      </w:pPr>
      <w:r w:rsidRPr="008B0FA0">
        <w:rPr>
          <w:rFonts w:ascii="Sylfaen" w:hAnsi="Sylfaen"/>
          <w:b/>
          <w:bCs/>
        </w:rPr>
        <w:t>Exemples d’utilisation</w:t>
      </w:r>
      <w:r w:rsidRPr="008B0FA0">
        <w:rPr>
          <w:rFonts w:ascii="Sylfaen" w:hAnsi="Sylfaen"/>
        </w:rPr>
        <w:t xml:space="preserve"> :</w:t>
      </w:r>
      <w:r>
        <w:rPr>
          <w:rFonts w:ascii="Sylfaen" w:hAnsi="Sylfaen"/>
        </w:rPr>
        <w:tab/>
      </w:r>
    </w:p>
    <w:p w14:paraId="05A5AD73" w14:textId="77777777" w:rsidR="00C35E52" w:rsidRDefault="00C35E52" w:rsidP="00123436">
      <w:pPr>
        <w:spacing w:after="0" w:line="240" w:lineRule="auto"/>
        <w:ind w:left="720" w:firstLine="720"/>
        <w:jc w:val="both"/>
        <w:rPr>
          <w:rFonts w:ascii="Sylfaen" w:hAnsi="Sylfaen"/>
          <w:i/>
          <w:iCs/>
        </w:rPr>
      </w:pPr>
      <w:r w:rsidRPr="008B0FA0">
        <w:rPr>
          <w:rFonts w:ascii="Sylfaen" w:hAnsi="Sylfaen"/>
          <w:i/>
          <w:iCs/>
        </w:rPr>
        <w:t>Il y a quelques décennies, les transports étaient très lents.</w:t>
      </w:r>
    </w:p>
    <w:p w14:paraId="3FFBDA89" w14:textId="77777777" w:rsidR="00C35E52" w:rsidRPr="00EF3487" w:rsidRDefault="00C35E52" w:rsidP="00123436">
      <w:pPr>
        <w:spacing w:after="0" w:line="240" w:lineRule="auto"/>
        <w:ind w:left="720" w:firstLine="720"/>
        <w:jc w:val="both"/>
        <w:rPr>
          <w:rFonts w:ascii="Sylfaen" w:hAnsi="Sylfaen"/>
          <w:i/>
          <w:iCs/>
          <w:sz w:val="10"/>
          <w:szCs w:val="10"/>
        </w:rPr>
      </w:pPr>
    </w:p>
    <w:p w14:paraId="3BFB97BB" w14:textId="77777777" w:rsidR="00C35E52" w:rsidRDefault="00C35E52" w:rsidP="00123436">
      <w:pPr>
        <w:spacing w:after="0" w:line="240" w:lineRule="auto"/>
        <w:ind w:left="720" w:firstLine="720"/>
        <w:jc w:val="both"/>
        <w:rPr>
          <w:rFonts w:ascii="Sylfaen" w:hAnsi="Sylfaen"/>
          <w:i/>
          <w:iCs/>
        </w:rPr>
      </w:pPr>
      <w:r w:rsidRPr="008B0FA0">
        <w:rPr>
          <w:rFonts w:ascii="Sylfaen" w:hAnsi="Sylfaen"/>
          <w:i/>
          <w:iCs/>
        </w:rPr>
        <w:t>La décennie 1980 a été marquée par de nombreux changements politiques.</w:t>
      </w:r>
    </w:p>
    <w:p w14:paraId="3DF8B23B" w14:textId="77777777" w:rsidR="00C35E52" w:rsidRPr="00EF3487" w:rsidRDefault="00C35E52" w:rsidP="00123436">
      <w:pPr>
        <w:spacing w:after="0" w:line="240" w:lineRule="auto"/>
        <w:ind w:left="720" w:firstLine="720"/>
        <w:jc w:val="both"/>
        <w:rPr>
          <w:rFonts w:ascii="Sylfaen" w:hAnsi="Sylfaen"/>
          <w:i/>
          <w:iCs/>
          <w:sz w:val="10"/>
          <w:szCs w:val="10"/>
        </w:rPr>
      </w:pPr>
    </w:p>
    <w:p w14:paraId="08DA5E59" w14:textId="77777777" w:rsidR="00C35E52" w:rsidRPr="008B0FA0" w:rsidRDefault="00C35E52" w:rsidP="00123436">
      <w:pPr>
        <w:spacing w:after="0" w:line="240" w:lineRule="auto"/>
        <w:ind w:left="720" w:firstLine="720"/>
        <w:jc w:val="both"/>
        <w:rPr>
          <w:rFonts w:ascii="Sylfaen" w:hAnsi="Sylfaen"/>
          <w:i/>
          <w:iCs/>
        </w:rPr>
      </w:pPr>
      <w:r w:rsidRPr="008B0FA0">
        <w:rPr>
          <w:rFonts w:ascii="Sylfaen" w:hAnsi="Sylfaen"/>
          <w:i/>
          <w:iCs/>
        </w:rPr>
        <w:t>L’entreprise a connu une croissance régulière au cours de la dernière décennie.</w:t>
      </w:r>
    </w:p>
    <w:p w14:paraId="3C6238CD" w14:textId="77777777" w:rsidR="00C35E52" w:rsidRDefault="00C35E52" w:rsidP="00123436">
      <w:pPr>
        <w:spacing w:after="0" w:line="240" w:lineRule="auto"/>
        <w:jc w:val="both"/>
        <w:rPr>
          <w:rFonts w:ascii="Sylfaen" w:hAnsi="Sylfaen"/>
        </w:rPr>
      </w:pPr>
      <w:r w:rsidRPr="008B0FA0">
        <w:rPr>
          <w:rFonts w:ascii="Sylfaen" w:hAnsi="Sylfaen"/>
        </w:rPr>
        <w:t>Bien que les mots « décade » et « décennie » partagent une certaine ressemblance dans leur sonorité, ils ont des significations très différentes. « Décade » se réfère à une période de dix jours, tandis que « décennie » se réfère à une période de dix années. Comprendre ces nuances est essentiel pour une communication précise en français, en particulier dans des contextes liés à la planification du temps ou à la narration historique.</w:t>
      </w:r>
    </w:p>
    <w:p w14:paraId="6CBFDD53" w14:textId="77777777" w:rsidR="00036651" w:rsidRDefault="00036651" w:rsidP="00123436">
      <w:pPr>
        <w:spacing w:after="0" w:line="240" w:lineRule="auto"/>
        <w:jc w:val="both"/>
        <w:rPr>
          <w:rFonts w:ascii="Sylfaen" w:hAnsi="Sylfaen"/>
        </w:rPr>
      </w:pPr>
    </w:p>
    <w:p w14:paraId="3F249589" w14:textId="77777777" w:rsidR="00511993" w:rsidRPr="007C2F2E" w:rsidRDefault="00511993" w:rsidP="00123436">
      <w:pPr>
        <w:spacing w:after="0" w:line="240" w:lineRule="auto"/>
        <w:jc w:val="both"/>
        <w:rPr>
          <w:rFonts w:ascii="Sylfaen" w:hAnsi="Sylfaen"/>
          <w:b/>
          <w:bCs/>
          <w:sz w:val="32"/>
          <w:szCs w:val="32"/>
        </w:rPr>
      </w:pPr>
      <w:bookmarkStart w:id="93" w:name="_Hlk219901557"/>
      <w:r w:rsidRPr="00276D89">
        <w:rPr>
          <w:rFonts w:ascii="Sylfaen" w:hAnsi="Sylfaen"/>
          <w:b/>
          <w:bCs/>
          <w:sz w:val="32"/>
          <w:szCs w:val="32"/>
          <w:highlight w:val="magenta"/>
        </w:rPr>
        <w:t>Déceler &amp; Desceller</w:t>
      </w:r>
    </w:p>
    <w:bookmarkEnd w:id="93"/>
    <w:p w14:paraId="79896F93" w14:textId="77777777" w:rsidR="00511993" w:rsidRPr="007C2F2E" w:rsidRDefault="00511993" w:rsidP="00123436">
      <w:pPr>
        <w:spacing w:after="0" w:line="240" w:lineRule="auto"/>
        <w:jc w:val="both"/>
        <w:rPr>
          <w:rFonts w:ascii="Sylfaen" w:hAnsi="Sylfaen"/>
        </w:rPr>
      </w:pPr>
      <w:r>
        <w:rPr>
          <w:rFonts w:ascii="Sylfaen" w:hAnsi="Sylfaen"/>
        </w:rPr>
        <w:t>D</w:t>
      </w:r>
      <w:r w:rsidRPr="007C2F2E">
        <w:rPr>
          <w:rFonts w:ascii="Sylfaen" w:hAnsi="Sylfaen"/>
        </w:rPr>
        <w:t xml:space="preserve">eux mots en français, « déceler » et « desceller », se ressemblent phonétiquement, </w:t>
      </w:r>
      <w:r>
        <w:rPr>
          <w:rFonts w:ascii="Sylfaen" w:hAnsi="Sylfaen"/>
        </w:rPr>
        <w:t xml:space="preserve">mais ils </w:t>
      </w:r>
      <w:r w:rsidRPr="007C2F2E">
        <w:rPr>
          <w:rFonts w:ascii="Sylfaen" w:hAnsi="Sylfaen"/>
        </w:rPr>
        <w:t>ont des significations distinctes. Ces termes sont utilisés dans des contextes différents pour exprimer des actions spécifiques liées à la découverte ou à l’ouverture de quelque chose.</w:t>
      </w:r>
    </w:p>
    <w:p w14:paraId="288A4D32" w14:textId="77777777" w:rsidR="00511993" w:rsidRPr="00C201FD" w:rsidRDefault="00511993" w:rsidP="00123436">
      <w:pPr>
        <w:spacing w:after="0" w:line="240" w:lineRule="auto"/>
        <w:jc w:val="both"/>
        <w:rPr>
          <w:rFonts w:ascii="Sylfaen" w:hAnsi="Sylfaen"/>
          <w:b/>
          <w:bCs/>
          <w:sz w:val="28"/>
          <w:szCs w:val="28"/>
          <w:lang w:val="hy-AM"/>
        </w:rPr>
      </w:pPr>
      <w:r w:rsidRPr="007C2F2E">
        <w:rPr>
          <w:rFonts w:ascii="Sylfaen" w:hAnsi="Sylfaen"/>
          <w:b/>
          <w:bCs/>
          <w:sz w:val="28"/>
          <w:szCs w:val="28"/>
        </w:rPr>
        <w:t xml:space="preserve">Déceler </w:t>
      </w:r>
      <w:r w:rsidRPr="009467D9">
        <w:rPr>
          <w:rFonts w:ascii="Sylfaen" w:hAnsi="Sylfaen"/>
          <w:i/>
          <w:iCs/>
        </w:rPr>
        <w:t>v.</w:t>
      </w:r>
      <w:r>
        <w:rPr>
          <w:rFonts w:ascii="Sylfaen" w:hAnsi="Sylfaen"/>
          <w:i/>
          <w:iCs/>
        </w:rPr>
        <w:t xml:space="preserve"> </w:t>
      </w:r>
      <w:r w:rsidRPr="009467D9">
        <w:rPr>
          <w:rFonts w:ascii="Sylfaen" w:hAnsi="Sylfaen"/>
          <w:i/>
          <w:iCs/>
        </w:rPr>
        <w:t>tr.</w:t>
      </w:r>
      <w:r>
        <w:rPr>
          <w:rFonts w:ascii="Sylfaen" w:hAnsi="Sylfaen"/>
          <w:i/>
          <w:iCs/>
        </w:rPr>
        <w:tab/>
      </w:r>
      <w:r>
        <w:rPr>
          <w:rFonts w:ascii="Sylfaen" w:hAnsi="Sylfaen"/>
          <w:lang w:val="hy-AM"/>
        </w:rPr>
        <w:t>հայտնաբերել, նկատել, նշմարել, բացահայտել</w:t>
      </w:r>
    </w:p>
    <w:p w14:paraId="5CC03521" w14:textId="77777777" w:rsidR="00511993" w:rsidRDefault="00511993" w:rsidP="00123436">
      <w:pPr>
        <w:spacing w:after="0" w:line="240" w:lineRule="auto"/>
        <w:jc w:val="both"/>
        <w:rPr>
          <w:rFonts w:ascii="Sylfaen" w:hAnsi="Sylfaen"/>
        </w:rPr>
      </w:pPr>
      <w:r w:rsidRPr="007C2F2E">
        <w:rPr>
          <w:rFonts w:ascii="Sylfaen" w:hAnsi="Sylfaen"/>
          <w:b/>
          <w:bCs/>
        </w:rPr>
        <w:t>Définition :</w:t>
      </w:r>
      <w:r>
        <w:rPr>
          <w:rFonts w:ascii="Sylfaen" w:hAnsi="Sylfaen"/>
          <w:b/>
          <w:bCs/>
        </w:rPr>
        <w:t xml:space="preserve"> </w:t>
      </w:r>
      <w:r>
        <w:rPr>
          <w:rFonts w:ascii="Sylfaen" w:hAnsi="Sylfaen"/>
          <w:b/>
          <w:bCs/>
        </w:rPr>
        <w:tab/>
      </w:r>
      <w:r w:rsidRPr="007C2F2E">
        <w:rPr>
          <w:rFonts w:ascii="Sylfaen" w:hAnsi="Sylfaen"/>
        </w:rPr>
        <w:t xml:space="preserve">« Déceler » signifie découvrir ou détecter quelque chose qui était caché, secret </w:t>
      </w:r>
    </w:p>
    <w:p w14:paraId="54C31525" w14:textId="77777777" w:rsidR="00511993" w:rsidRPr="007C2F2E" w:rsidRDefault="00511993" w:rsidP="00123436">
      <w:pPr>
        <w:spacing w:after="0" w:line="240" w:lineRule="auto"/>
        <w:ind w:left="1440"/>
        <w:jc w:val="both"/>
        <w:rPr>
          <w:rFonts w:ascii="Sylfaen" w:hAnsi="Sylfaen"/>
        </w:rPr>
      </w:pPr>
      <w:proofErr w:type="gramStart"/>
      <w:r w:rsidRPr="007C2F2E">
        <w:rPr>
          <w:rFonts w:ascii="Sylfaen" w:hAnsi="Sylfaen"/>
        </w:rPr>
        <w:t>ou</w:t>
      </w:r>
      <w:proofErr w:type="gramEnd"/>
      <w:r w:rsidRPr="007C2F2E">
        <w:rPr>
          <w:rFonts w:ascii="Sylfaen" w:hAnsi="Sylfaen"/>
        </w:rPr>
        <w:t xml:space="preserve"> difficile à percevoir. C’est le processus de trouver ou de mettre en lumière quelque chose qui était dissimulé ou non évident au départ.</w:t>
      </w:r>
    </w:p>
    <w:p w14:paraId="5B0F0455" w14:textId="77777777" w:rsidR="00511993" w:rsidRPr="007C2F2E" w:rsidRDefault="00511993" w:rsidP="00123436">
      <w:pPr>
        <w:spacing w:after="0" w:line="240" w:lineRule="auto"/>
        <w:jc w:val="both"/>
        <w:rPr>
          <w:rFonts w:ascii="Sylfaen" w:hAnsi="Sylfaen"/>
          <w:b/>
          <w:bCs/>
        </w:rPr>
      </w:pPr>
      <w:r w:rsidRPr="007C2F2E">
        <w:rPr>
          <w:rFonts w:ascii="Sylfaen" w:hAnsi="Sylfaen"/>
          <w:b/>
          <w:bCs/>
        </w:rPr>
        <w:t>Exemples d’utilisation :</w:t>
      </w:r>
    </w:p>
    <w:p w14:paraId="6A260D30" w14:textId="77777777" w:rsidR="00511993" w:rsidRDefault="00511993" w:rsidP="00123436">
      <w:pPr>
        <w:spacing w:after="0" w:line="240" w:lineRule="auto"/>
        <w:ind w:left="720" w:firstLine="720"/>
        <w:jc w:val="both"/>
        <w:rPr>
          <w:rFonts w:ascii="Sylfaen" w:hAnsi="Sylfaen"/>
          <w:i/>
          <w:iCs/>
        </w:rPr>
      </w:pPr>
      <w:r w:rsidRPr="007C2F2E">
        <w:rPr>
          <w:rFonts w:ascii="Sylfaen" w:hAnsi="Sylfaen"/>
          <w:i/>
          <w:iCs/>
        </w:rPr>
        <w:lastRenderedPageBreak/>
        <w:t>Je n’ai décelé aucun mensonge dans son récit ; tout semblait sincère.</w:t>
      </w:r>
    </w:p>
    <w:p w14:paraId="50D4E23F" w14:textId="77777777" w:rsidR="00511993" w:rsidRPr="00C201FD" w:rsidRDefault="00511993" w:rsidP="00123436">
      <w:pPr>
        <w:spacing w:after="0" w:line="240" w:lineRule="auto"/>
        <w:ind w:left="720" w:firstLine="720"/>
        <w:jc w:val="both"/>
        <w:rPr>
          <w:rFonts w:ascii="Sylfaen" w:hAnsi="Sylfaen"/>
          <w:i/>
          <w:iCs/>
          <w:sz w:val="10"/>
          <w:szCs w:val="10"/>
        </w:rPr>
      </w:pPr>
    </w:p>
    <w:p w14:paraId="11F875BD" w14:textId="77777777" w:rsidR="00511993" w:rsidRPr="007C2F2E" w:rsidRDefault="00511993" w:rsidP="00123436">
      <w:pPr>
        <w:spacing w:after="0" w:line="240" w:lineRule="auto"/>
        <w:ind w:left="720" w:firstLine="720"/>
        <w:jc w:val="both"/>
        <w:rPr>
          <w:rFonts w:ascii="Sylfaen" w:hAnsi="Sylfaen"/>
          <w:i/>
          <w:iCs/>
        </w:rPr>
      </w:pPr>
      <w:r w:rsidRPr="007C2F2E">
        <w:rPr>
          <w:rFonts w:ascii="Sylfaen" w:hAnsi="Sylfaen"/>
          <w:i/>
          <w:iCs/>
        </w:rPr>
        <w:t>Le détective a décelé des indices importants qui ont permis de résoudre l’affaire.</w:t>
      </w:r>
    </w:p>
    <w:p w14:paraId="03C987E4" w14:textId="77777777" w:rsidR="00511993" w:rsidRPr="00C201FD" w:rsidRDefault="00511993" w:rsidP="00123436">
      <w:pPr>
        <w:spacing w:after="0" w:line="240" w:lineRule="auto"/>
        <w:jc w:val="both"/>
        <w:rPr>
          <w:rFonts w:ascii="Sylfaen" w:hAnsi="Sylfaen"/>
          <w:b/>
          <w:bCs/>
          <w:sz w:val="28"/>
          <w:szCs w:val="28"/>
        </w:rPr>
      </w:pPr>
      <w:r w:rsidRPr="007C2F2E">
        <w:rPr>
          <w:rFonts w:ascii="Sylfaen" w:hAnsi="Sylfaen"/>
          <w:b/>
          <w:bCs/>
          <w:sz w:val="28"/>
          <w:szCs w:val="28"/>
        </w:rPr>
        <w:t xml:space="preserve">Desceller </w:t>
      </w:r>
      <w:r w:rsidRPr="009467D9">
        <w:rPr>
          <w:rFonts w:ascii="Sylfaen" w:hAnsi="Sylfaen"/>
          <w:i/>
          <w:iCs/>
        </w:rPr>
        <w:t>v.</w:t>
      </w:r>
      <w:r>
        <w:rPr>
          <w:rFonts w:ascii="Sylfaen" w:hAnsi="Sylfaen"/>
          <w:i/>
          <w:iCs/>
        </w:rPr>
        <w:t xml:space="preserve"> </w:t>
      </w:r>
      <w:r w:rsidRPr="009467D9">
        <w:rPr>
          <w:rFonts w:ascii="Sylfaen" w:hAnsi="Sylfaen"/>
          <w:i/>
          <w:iCs/>
        </w:rPr>
        <w:t>tr.</w:t>
      </w:r>
      <w:r>
        <w:rPr>
          <w:rFonts w:ascii="Sylfaen" w:hAnsi="Sylfaen"/>
          <w:i/>
          <w:iCs/>
        </w:rPr>
        <w:tab/>
      </w:r>
      <w:proofErr w:type="spellStart"/>
      <w:proofErr w:type="gramStart"/>
      <w:r>
        <w:rPr>
          <w:rFonts w:ascii="Sylfaen" w:hAnsi="Sylfaen"/>
        </w:rPr>
        <w:t>կնիքը</w:t>
      </w:r>
      <w:proofErr w:type="spellEnd"/>
      <w:proofErr w:type="gramEnd"/>
      <w:r>
        <w:rPr>
          <w:rFonts w:ascii="Sylfaen" w:hAnsi="Sylfaen"/>
        </w:rPr>
        <w:t xml:space="preserve"> </w:t>
      </w:r>
      <w:proofErr w:type="spellStart"/>
      <w:r>
        <w:rPr>
          <w:rFonts w:ascii="Sylfaen" w:hAnsi="Sylfaen"/>
        </w:rPr>
        <w:t>բացել</w:t>
      </w:r>
      <w:proofErr w:type="spellEnd"/>
      <w:r>
        <w:rPr>
          <w:rFonts w:ascii="Sylfaen" w:hAnsi="Sylfaen"/>
        </w:rPr>
        <w:t xml:space="preserve">, </w:t>
      </w:r>
      <w:proofErr w:type="spellStart"/>
      <w:r>
        <w:rPr>
          <w:rFonts w:ascii="Sylfaen" w:hAnsi="Sylfaen"/>
        </w:rPr>
        <w:t>քանդել</w:t>
      </w:r>
      <w:proofErr w:type="spellEnd"/>
    </w:p>
    <w:p w14:paraId="656EDA17" w14:textId="77777777" w:rsidR="00511993" w:rsidRDefault="00511993" w:rsidP="00123436">
      <w:pPr>
        <w:spacing w:after="0" w:line="240" w:lineRule="auto"/>
        <w:jc w:val="both"/>
        <w:rPr>
          <w:rFonts w:ascii="Sylfaen" w:hAnsi="Sylfaen"/>
        </w:rPr>
      </w:pPr>
      <w:r w:rsidRPr="007C2F2E">
        <w:rPr>
          <w:rFonts w:ascii="Sylfaen" w:hAnsi="Sylfaen"/>
          <w:b/>
          <w:bCs/>
        </w:rPr>
        <w:t xml:space="preserve">Définition </w:t>
      </w:r>
      <w:r w:rsidRPr="007C2F2E">
        <w:rPr>
          <w:rFonts w:ascii="Sylfaen" w:hAnsi="Sylfaen"/>
        </w:rPr>
        <w:t>:</w:t>
      </w:r>
      <w:r>
        <w:rPr>
          <w:rFonts w:ascii="Sylfaen" w:hAnsi="Sylfaen"/>
        </w:rPr>
        <w:t xml:space="preserve"> </w:t>
      </w:r>
      <w:r>
        <w:rPr>
          <w:rFonts w:ascii="Sylfaen" w:hAnsi="Sylfaen"/>
        </w:rPr>
        <w:tab/>
      </w:r>
      <w:r w:rsidRPr="007C2F2E">
        <w:rPr>
          <w:rFonts w:ascii="Sylfaen" w:hAnsi="Sylfaen"/>
        </w:rPr>
        <w:t xml:space="preserve">« Desceller » signifie ouvrir quelque chose qui était scellé ou fermé, </w:t>
      </w:r>
    </w:p>
    <w:p w14:paraId="68B1A142" w14:textId="77777777" w:rsidR="00511993" w:rsidRPr="007C2F2E" w:rsidRDefault="00511993" w:rsidP="00123436">
      <w:pPr>
        <w:spacing w:after="0" w:line="240" w:lineRule="auto"/>
        <w:ind w:left="1440"/>
        <w:jc w:val="both"/>
        <w:rPr>
          <w:rFonts w:ascii="Sylfaen" w:hAnsi="Sylfaen"/>
        </w:rPr>
      </w:pPr>
      <w:proofErr w:type="gramStart"/>
      <w:r w:rsidRPr="007C2F2E">
        <w:rPr>
          <w:rFonts w:ascii="Sylfaen" w:hAnsi="Sylfaen"/>
        </w:rPr>
        <w:t>généralement</w:t>
      </w:r>
      <w:proofErr w:type="gramEnd"/>
      <w:r w:rsidRPr="007C2F2E">
        <w:rPr>
          <w:rFonts w:ascii="Sylfaen" w:hAnsi="Sylfaen"/>
        </w:rPr>
        <w:t xml:space="preserve"> en brisant ou en retirant le sceau ou le cachet qui le maintenait fermé. C’est le processus de libérer ce qui était précédemment fermé ou confiné.</w:t>
      </w:r>
    </w:p>
    <w:p w14:paraId="01845951" w14:textId="77777777" w:rsidR="00511993" w:rsidRPr="007C2F2E" w:rsidRDefault="00511993" w:rsidP="00123436">
      <w:pPr>
        <w:spacing w:after="0" w:line="240" w:lineRule="auto"/>
        <w:jc w:val="both"/>
        <w:rPr>
          <w:rFonts w:ascii="Sylfaen" w:hAnsi="Sylfaen"/>
          <w:b/>
          <w:bCs/>
        </w:rPr>
      </w:pPr>
      <w:r w:rsidRPr="007C2F2E">
        <w:rPr>
          <w:rFonts w:ascii="Sylfaen" w:hAnsi="Sylfaen"/>
          <w:b/>
          <w:bCs/>
        </w:rPr>
        <w:t>Exemples d’utilisation :</w:t>
      </w:r>
    </w:p>
    <w:p w14:paraId="4D6320F6" w14:textId="77777777" w:rsidR="00511993" w:rsidRDefault="00511993" w:rsidP="00123436">
      <w:pPr>
        <w:spacing w:after="0" w:line="240" w:lineRule="auto"/>
        <w:ind w:left="1440"/>
        <w:jc w:val="both"/>
        <w:rPr>
          <w:rFonts w:ascii="Sylfaen" w:hAnsi="Sylfaen"/>
          <w:i/>
          <w:iCs/>
        </w:rPr>
      </w:pPr>
      <w:r w:rsidRPr="007C2F2E">
        <w:rPr>
          <w:rFonts w:ascii="Sylfaen" w:hAnsi="Sylfaen"/>
          <w:i/>
          <w:iCs/>
        </w:rPr>
        <w:t>L’archéologue n’aurait pas dû desceller le tombeau, car cela risquait d’endommager les artefacts à l’intérieur.</w:t>
      </w:r>
    </w:p>
    <w:p w14:paraId="6EF46178" w14:textId="77777777" w:rsidR="00511993" w:rsidRPr="00C201FD" w:rsidRDefault="00511993" w:rsidP="00123436">
      <w:pPr>
        <w:spacing w:after="0" w:line="240" w:lineRule="auto"/>
        <w:ind w:left="1440"/>
        <w:jc w:val="both"/>
        <w:rPr>
          <w:rFonts w:ascii="Sylfaen" w:hAnsi="Sylfaen"/>
          <w:i/>
          <w:iCs/>
          <w:sz w:val="10"/>
          <w:szCs w:val="10"/>
        </w:rPr>
      </w:pPr>
    </w:p>
    <w:p w14:paraId="304C37AC" w14:textId="77777777" w:rsidR="00511993" w:rsidRPr="007C2F2E" w:rsidRDefault="00511993" w:rsidP="00123436">
      <w:pPr>
        <w:spacing w:after="0" w:line="240" w:lineRule="auto"/>
        <w:ind w:left="1440"/>
        <w:jc w:val="both"/>
        <w:rPr>
          <w:rFonts w:ascii="Sylfaen" w:hAnsi="Sylfaen"/>
          <w:i/>
          <w:iCs/>
        </w:rPr>
      </w:pPr>
      <w:r w:rsidRPr="007C2F2E">
        <w:rPr>
          <w:rFonts w:ascii="Sylfaen" w:hAnsi="Sylfaen"/>
          <w:i/>
          <w:iCs/>
        </w:rPr>
        <w:t>Le notaire a dû desceller le testament en présence de témoins pour qu’il soit valide.</w:t>
      </w:r>
    </w:p>
    <w:p w14:paraId="77009DB8" w14:textId="77777777" w:rsidR="00511993" w:rsidRPr="00252CD1" w:rsidRDefault="00511993" w:rsidP="00123436">
      <w:pPr>
        <w:spacing w:after="0" w:line="240" w:lineRule="auto"/>
        <w:jc w:val="both"/>
        <w:rPr>
          <w:rFonts w:ascii="Sylfaen" w:hAnsi="Sylfaen"/>
        </w:rPr>
      </w:pPr>
      <w:r w:rsidRPr="007C2F2E">
        <w:rPr>
          <w:rFonts w:ascii="Sylfaen" w:hAnsi="Sylfaen"/>
        </w:rPr>
        <w:t>Bien que les mots « déceler » et « desceller » puissent sembler similaires en raison de leurs sonorités, ils ont des significations très différentes. « Déceler » se réfère à la découverte ou à la détection de quelque chose, tandis que « desceller » se réfère à l’ouverture de quelque chose qui était scellé ou fermé. Comprendre ces nuances est essentiel pour une communication précise en français.</w:t>
      </w:r>
    </w:p>
    <w:p w14:paraId="6DAF8CAF" w14:textId="77777777" w:rsidR="00511993" w:rsidRDefault="00511993" w:rsidP="00123436">
      <w:pPr>
        <w:spacing w:after="0" w:line="240" w:lineRule="auto"/>
        <w:jc w:val="both"/>
        <w:rPr>
          <w:rFonts w:ascii="Sylfaen" w:hAnsi="Sylfaen"/>
        </w:rPr>
      </w:pPr>
      <w:r w:rsidRPr="00252CD1">
        <w:rPr>
          <w:rFonts w:ascii="Sylfaen" w:hAnsi="Sylfaen"/>
        </w:rPr>
        <w:t>.</w:t>
      </w:r>
    </w:p>
    <w:p w14:paraId="39DD9D2D" w14:textId="77777777" w:rsidR="00511993" w:rsidRDefault="00511993" w:rsidP="00123436">
      <w:pPr>
        <w:spacing w:after="0" w:line="240" w:lineRule="auto"/>
        <w:jc w:val="both"/>
        <w:rPr>
          <w:rFonts w:ascii="Sylfaen" w:hAnsi="Sylfaen"/>
        </w:rPr>
      </w:pPr>
    </w:p>
    <w:p w14:paraId="317F7F07" w14:textId="77777777" w:rsidR="00036651" w:rsidRPr="005D5601" w:rsidRDefault="00036651" w:rsidP="00123436">
      <w:pPr>
        <w:spacing w:after="0" w:line="240" w:lineRule="auto"/>
        <w:jc w:val="both"/>
        <w:rPr>
          <w:rFonts w:ascii="Sylfaen" w:hAnsi="Sylfaen"/>
          <w:b/>
          <w:bCs/>
          <w:sz w:val="32"/>
          <w:szCs w:val="32"/>
        </w:rPr>
      </w:pPr>
      <w:bookmarkStart w:id="94" w:name="_Hlk219755731"/>
      <w:r w:rsidRPr="00AE5ADD">
        <w:rPr>
          <w:rFonts w:ascii="Sylfaen" w:hAnsi="Sylfaen"/>
          <w:b/>
          <w:bCs/>
          <w:sz w:val="32"/>
          <w:szCs w:val="32"/>
          <w:highlight w:val="cyan"/>
        </w:rPr>
        <w:t>Décerner &amp; Discerner</w:t>
      </w:r>
    </w:p>
    <w:bookmarkEnd w:id="94"/>
    <w:p w14:paraId="03390318" w14:textId="77777777" w:rsidR="00036651" w:rsidRPr="005D5601" w:rsidRDefault="00036651" w:rsidP="00123436">
      <w:pPr>
        <w:spacing w:after="0" w:line="240" w:lineRule="auto"/>
        <w:jc w:val="both"/>
        <w:rPr>
          <w:rFonts w:ascii="Sylfaen" w:hAnsi="Sylfaen"/>
        </w:rPr>
      </w:pPr>
      <w:r>
        <w:rPr>
          <w:rFonts w:ascii="Sylfaen" w:hAnsi="Sylfaen"/>
        </w:rPr>
        <w:t>Bien que</w:t>
      </w:r>
      <w:r w:rsidRPr="005D5601">
        <w:rPr>
          <w:rFonts w:ascii="Sylfaen" w:hAnsi="Sylfaen"/>
        </w:rPr>
        <w:t xml:space="preserve"> deux mots en français, « décerner » et « discerner », partagent une racine commune, </w:t>
      </w:r>
      <w:r>
        <w:rPr>
          <w:rFonts w:ascii="Sylfaen" w:hAnsi="Sylfaen"/>
        </w:rPr>
        <w:t xml:space="preserve">ils </w:t>
      </w:r>
      <w:r w:rsidRPr="005D5601">
        <w:rPr>
          <w:rFonts w:ascii="Sylfaen" w:hAnsi="Sylfaen"/>
        </w:rPr>
        <w:t>ont des significations différentes. Ces termes sont utilisés dans des contextes distincts pour exprimer des actions spécifiques liées à l’attribution ou à la perception.</w:t>
      </w:r>
    </w:p>
    <w:p w14:paraId="3D385123" w14:textId="77777777" w:rsidR="00036651" w:rsidRPr="00BA23BC" w:rsidRDefault="00036651" w:rsidP="00123436">
      <w:pPr>
        <w:spacing w:after="0" w:line="240" w:lineRule="auto"/>
        <w:jc w:val="both"/>
        <w:rPr>
          <w:rFonts w:ascii="Sylfaen" w:hAnsi="Sylfaen"/>
          <w:lang w:val="hy-AM"/>
        </w:rPr>
      </w:pPr>
      <w:r w:rsidRPr="005D5601">
        <w:rPr>
          <w:rFonts w:ascii="Sylfaen" w:hAnsi="Sylfaen"/>
          <w:b/>
          <w:bCs/>
          <w:sz w:val="28"/>
          <w:szCs w:val="28"/>
        </w:rPr>
        <w:t xml:space="preserve">Décerner </w:t>
      </w:r>
      <w:r>
        <w:rPr>
          <w:rFonts w:ascii="Sylfaen" w:hAnsi="Sylfaen"/>
        </w:rPr>
        <w:t xml:space="preserve">v.tr. </w:t>
      </w:r>
      <w:r>
        <w:rPr>
          <w:rFonts w:ascii="Sylfaen" w:hAnsi="Sylfaen"/>
          <w:lang w:val="hy-AM"/>
        </w:rPr>
        <w:t xml:space="preserve">հանձնել (un prix), </w:t>
      </w:r>
      <w:r w:rsidRPr="00BA23BC">
        <w:rPr>
          <w:rFonts w:ascii="Sylfaen" w:hAnsi="Sylfaen"/>
          <w:lang w:val="hy-AM"/>
        </w:rPr>
        <w:t>սահ</w:t>
      </w:r>
      <w:r>
        <w:rPr>
          <w:rFonts w:ascii="Sylfaen" w:hAnsi="Sylfaen"/>
          <w:lang w:val="hy-AM"/>
        </w:rPr>
        <w:t>մանել, շնորհել</w:t>
      </w:r>
    </w:p>
    <w:p w14:paraId="348D8602" w14:textId="77777777" w:rsidR="00036651" w:rsidRPr="005D5601" w:rsidRDefault="00036651" w:rsidP="00123436">
      <w:pPr>
        <w:spacing w:after="0" w:line="240" w:lineRule="auto"/>
        <w:ind w:left="1440" w:hanging="1440"/>
        <w:jc w:val="both"/>
        <w:rPr>
          <w:rFonts w:ascii="Sylfaen" w:hAnsi="Sylfaen"/>
        </w:rPr>
      </w:pPr>
      <w:r w:rsidRPr="005D5601">
        <w:rPr>
          <w:rFonts w:ascii="Sylfaen" w:hAnsi="Sylfaen"/>
          <w:b/>
          <w:bCs/>
        </w:rPr>
        <w:t>Définition :</w:t>
      </w:r>
      <w:r>
        <w:rPr>
          <w:rFonts w:ascii="Sylfaen" w:hAnsi="Sylfaen"/>
          <w:b/>
          <w:bCs/>
        </w:rPr>
        <w:tab/>
      </w:r>
      <w:r w:rsidRPr="005D5601">
        <w:rPr>
          <w:rFonts w:ascii="Sylfaen" w:hAnsi="Sylfaen"/>
        </w:rPr>
        <w:t>« Décerner » signifie accorder ou attribuer quelque chose à quelqu’un. C’est le processus de reconnaître ou de récompenser une personne ou une entité en lui accordant un prix, un titre ou une distinction particulière.</w:t>
      </w:r>
    </w:p>
    <w:p w14:paraId="345AC07C" w14:textId="77777777" w:rsidR="00036651" w:rsidRDefault="00036651" w:rsidP="00123436">
      <w:pPr>
        <w:spacing w:after="0" w:line="240" w:lineRule="auto"/>
        <w:jc w:val="both"/>
        <w:rPr>
          <w:rFonts w:ascii="Sylfaen" w:hAnsi="Sylfaen"/>
          <w:b/>
          <w:bCs/>
        </w:rPr>
      </w:pPr>
      <w:r w:rsidRPr="005D5601">
        <w:rPr>
          <w:rFonts w:ascii="Sylfaen" w:hAnsi="Sylfaen"/>
          <w:b/>
          <w:bCs/>
        </w:rPr>
        <w:t>Exemples d’utilisation :</w:t>
      </w:r>
      <w:r>
        <w:rPr>
          <w:rFonts w:ascii="Sylfaen" w:hAnsi="Sylfaen"/>
          <w:b/>
          <w:bCs/>
        </w:rPr>
        <w:tab/>
      </w:r>
    </w:p>
    <w:p w14:paraId="18973302" w14:textId="77777777" w:rsidR="00036651" w:rsidRDefault="00036651" w:rsidP="00123436">
      <w:pPr>
        <w:spacing w:after="0" w:line="240" w:lineRule="auto"/>
        <w:ind w:left="720" w:firstLine="720"/>
        <w:jc w:val="both"/>
        <w:rPr>
          <w:rFonts w:ascii="Sylfaen" w:hAnsi="Sylfaen"/>
          <w:i/>
          <w:iCs/>
        </w:rPr>
      </w:pPr>
      <w:r w:rsidRPr="005D5601">
        <w:rPr>
          <w:rFonts w:ascii="Sylfaen" w:hAnsi="Sylfaen"/>
          <w:i/>
          <w:iCs/>
        </w:rPr>
        <w:t>Le jury a décerné de nombreux prix lors de la cérémonie.</w:t>
      </w:r>
    </w:p>
    <w:p w14:paraId="7B8CA505" w14:textId="77777777" w:rsidR="00036651" w:rsidRPr="00BA23BC" w:rsidRDefault="00036651" w:rsidP="00123436">
      <w:pPr>
        <w:spacing w:after="0" w:line="240" w:lineRule="auto"/>
        <w:ind w:left="720" w:firstLine="720"/>
        <w:jc w:val="both"/>
        <w:rPr>
          <w:rFonts w:ascii="Sylfaen" w:hAnsi="Sylfaen"/>
          <w:i/>
          <w:iCs/>
          <w:sz w:val="10"/>
          <w:szCs w:val="10"/>
        </w:rPr>
      </w:pPr>
    </w:p>
    <w:p w14:paraId="5DA3B417" w14:textId="77777777" w:rsidR="00036651" w:rsidRPr="005D5601" w:rsidRDefault="00036651" w:rsidP="00123436">
      <w:pPr>
        <w:spacing w:after="0" w:line="240" w:lineRule="auto"/>
        <w:ind w:left="720" w:firstLine="720"/>
        <w:jc w:val="both"/>
        <w:rPr>
          <w:rFonts w:ascii="Sylfaen" w:hAnsi="Sylfaen"/>
          <w:i/>
          <w:iCs/>
        </w:rPr>
      </w:pPr>
      <w:r w:rsidRPr="005D5601">
        <w:rPr>
          <w:rFonts w:ascii="Sylfaen" w:hAnsi="Sylfaen"/>
          <w:i/>
          <w:iCs/>
        </w:rPr>
        <w:t>Elle s’est vu décerner une médaille d’honneur pour son courage exceptionnel.</w:t>
      </w:r>
    </w:p>
    <w:p w14:paraId="6C40B92F" w14:textId="77777777" w:rsidR="00036651" w:rsidRPr="00937717" w:rsidRDefault="00036651" w:rsidP="00123436">
      <w:pPr>
        <w:spacing w:after="0" w:line="240" w:lineRule="auto"/>
        <w:jc w:val="both"/>
        <w:rPr>
          <w:rFonts w:ascii="Sylfaen" w:hAnsi="Sylfaen"/>
          <w:b/>
          <w:bCs/>
          <w:sz w:val="28"/>
          <w:szCs w:val="28"/>
        </w:rPr>
      </w:pPr>
      <w:r w:rsidRPr="005D5601">
        <w:rPr>
          <w:rFonts w:ascii="Sylfaen" w:hAnsi="Sylfaen"/>
          <w:b/>
          <w:bCs/>
          <w:sz w:val="28"/>
          <w:szCs w:val="28"/>
        </w:rPr>
        <w:t xml:space="preserve">Discerner </w:t>
      </w:r>
      <w:r w:rsidRPr="00BA23BC">
        <w:rPr>
          <w:rFonts w:ascii="Sylfaen" w:hAnsi="Sylfaen"/>
          <w:i/>
          <w:iCs/>
        </w:rPr>
        <w:t>v.tr.</w:t>
      </w:r>
      <w:r>
        <w:rPr>
          <w:rFonts w:ascii="Sylfaen" w:hAnsi="Sylfaen"/>
          <w:i/>
          <w:iCs/>
        </w:rPr>
        <w:tab/>
      </w:r>
      <w:r>
        <w:rPr>
          <w:rFonts w:ascii="Sylfaen" w:hAnsi="Sylfaen"/>
          <w:lang w:val="hy-AM"/>
        </w:rPr>
        <w:t xml:space="preserve">նշմարել, նկատել, տեսնել // տարբերել, զանազանել </w:t>
      </w:r>
      <w:r w:rsidRPr="00937717">
        <w:rPr>
          <w:rFonts w:ascii="Sylfaen" w:hAnsi="Sylfaen"/>
        </w:rPr>
        <w:t>(</w:t>
      </w:r>
      <w:proofErr w:type="spellStart"/>
      <w:r>
        <w:rPr>
          <w:rFonts w:ascii="Sylfaen" w:hAnsi="Sylfaen"/>
        </w:rPr>
        <w:t>entre,de</w:t>
      </w:r>
      <w:proofErr w:type="spellEnd"/>
      <w:r>
        <w:rPr>
          <w:rFonts w:ascii="Sylfaen" w:hAnsi="Sylfaen"/>
        </w:rPr>
        <w:t>)</w:t>
      </w:r>
    </w:p>
    <w:p w14:paraId="0A0D3052" w14:textId="77777777" w:rsidR="00036651" w:rsidRPr="005D5601" w:rsidRDefault="00036651" w:rsidP="00123436">
      <w:pPr>
        <w:spacing w:after="0" w:line="240" w:lineRule="auto"/>
        <w:ind w:left="1440" w:hanging="1440"/>
        <w:jc w:val="both"/>
        <w:rPr>
          <w:rFonts w:ascii="Sylfaen" w:hAnsi="Sylfaen"/>
        </w:rPr>
      </w:pPr>
      <w:r w:rsidRPr="005D5601">
        <w:rPr>
          <w:rFonts w:ascii="Sylfaen" w:hAnsi="Sylfaen"/>
          <w:b/>
          <w:bCs/>
        </w:rPr>
        <w:t>Définition :</w:t>
      </w:r>
      <w:r>
        <w:rPr>
          <w:rFonts w:ascii="Sylfaen" w:hAnsi="Sylfaen"/>
          <w:b/>
          <w:bCs/>
        </w:rPr>
        <w:tab/>
      </w:r>
      <w:r w:rsidRPr="005D5601">
        <w:rPr>
          <w:rFonts w:ascii="Sylfaen" w:hAnsi="Sylfaen"/>
        </w:rPr>
        <w:t>« Discerner » signifie percevoir ou distinguer quelque chose avec précision, souvent en utilisant les sens ou le jugement. C’est le processus de voir, de comprendre ou de distinguer clairement quelque chose, même si c’est subtil ou difficile à percevoir.</w:t>
      </w:r>
    </w:p>
    <w:p w14:paraId="37037129" w14:textId="77777777" w:rsidR="00036651" w:rsidRDefault="00036651" w:rsidP="00123436">
      <w:pPr>
        <w:spacing w:after="0" w:line="240" w:lineRule="auto"/>
        <w:ind w:left="2880" w:hanging="2880"/>
        <w:jc w:val="both"/>
        <w:rPr>
          <w:rFonts w:ascii="Sylfaen" w:hAnsi="Sylfaen"/>
          <w:b/>
          <w:bCs/>
        </w:rPr>
      </w:pPr>
      <w:r w:rsidRPr="005D5601">
        <w:rPr>
          <w:rFonts w:ascii="Sylfaen" w:hAnsi="Sylfaen"/>
          <w:b/>
          <w:bCs/>
        </w:rPr>
        <w:t>Exemples d’utilisation :</w:t>
      </w:r>
      <w:r>
        <w:rPr>
          <w:rFonts w:ascii="Sylfaen" w:hAnsi="Sylfaen"/>
          <w:b/>
          <w:bCs/>
        </w:rPr>
        <w:tab/>
      </w:r>
    </w:p>
    <w:p w14:paraId="1A1914A7" w14:textId="77777777" w:rsidR="00036651" w:rsidRDefault="00036651" w:rsidP="00123436">
      <w:pPr>
        <w:spacing w:after="0" w:line="240" w:lineRule="auto"/>
        <w:ind w:left="2880" w:hanging="1440"/>
        <w:jc w:val="both"/>
        <w:rPr>
          <w:rFonts w:ascii="Sylfaen" w:hAnsi="Sylfaen"/>
          <w:i/>
          <w:iCs/>
        </w:rPr>
      </w:pPr>
      <w:r w:rsidRPr="005D5601">
        <w:rPr>
          <w:rFonts w:ascii="Sylfaen" w:hAnsi="Sylfaen"/>
          <w:i/>
          <w:iCs/>
        </w:rPr>
        <w:t>On discernait depuis la colline quelques habitations à peine visibles à l’œil nu.</w:t>
      </w:r>
    </w:p>
    <w:p w14:paraId="4F3A0D94" w14:textId="77777777" w:rsidR="00036651" w:rsidRPr="00937717" w:rsidRDefault="00036651" w:rsidP="00123436">
      <w:pPr>
        <w:spacing w:after="0" w:line="240" w:lineRule="auto"/>
        <w:ind w:left="2880" w:hanging="1440"/>
        <w:jc w:val="both"/>
        <w:rPr>
          <w:rFonts w:ascii="Sylfaen" w:hAnsi="Sylfaen"/>
          <w:i/>
          <w:iCs/>
          <w:sz w:val="10"/>
          <w:szCs w:val="10"/>
        </w:rPr>
      </w:pPr>
    </w:p>
    <w:p w14:paraId="0127C87A" w14:textId="77777777" w:rsidR="00036651" w:rsidRPr="005D5601" w:rsidRDefault="00036651" w:rsidP="00123436">
      <w:pPr>
        <w:spacing w:after="0" w:line="240" w:lineRule="auto"/>
        <w:ind w:left="720" w:firstLine="720"/>
        <w:jc w:val="both"/>
        <w:rPr>
          <w:rFonts w:ascii="Sylfaen" w:hAnsi="Sylfaen"/>
          <w:i/>
          <w:iCs/>
        </w:rPr>
      </w:pPr>
      <w:r w:rsidRPr="005D5601">
        <w:rPr>
          <w:rFonts w:ascii="Sylfaen" w:hAnsi="Sylfaen"/>
          <w:i/>
          <w:iCs/>
        </w:rPr>
        <w:t>Elle a du mal à discerner les détails des photos sans ses lunettes.</w:t>
      </w:r>
    </w:p>
    <w:p w14:paraId="6E429E66" w14:textId="77777777" w:rsidR="00036651" w:rsidRDefault="00036651" w:rsidP="00123436">
      <w:pPr>
        <w:spacing w:after="0" w:line="240" w:lineRule="auto"/>
        <w:jc w:val="both"/>
        <w:rPr>
          <w:rFonts w:ascii="Sylfaen" w:hAnsi="Sylfaen"/>
        </w:rPr>
      </w:pPr>
      <w:r w:rsidRPr="005D5601">
        <w:rPr>
          <w:rFonts w:ascii="Sylfaen" w:hAnsi="Sylfaen"/>
        </w:rPr>
        <w:lastRenderedPageBreak/>
        <w:t>Bien que les mots « décerner » et « discerner » aient une origine similaire, ils sont utilisés dans des contextes différents en français. « Décerner » se rapporte à l’attribution ou à l’octroi de quelque chose, tandis que « discerner » se réfère à la perception ou à la distinction claire de quelque chose. Comprendre ces nuances est essentiel pour une communication précise en français.</w:t>
      </w:r>
    </w:p>
    <w:p w14:paraId="4E7991E3" w14:textId="77777777" w:rsidR="00C35E52" w:rsidRDefault="00C35E52" w:rsidP="00123436">
      <w:pPr>
        <w:spacing w:after="0" w:line="240" w:lineRule="auto"/>
        <w:jc w:val="both"/>
        <w:rPr>
          <w:rFonts w:ascii="Sylfaen" w:hAnsi="Sylfaen"/>
        </w:rPr>
      </w:pPr>
    </w:p>
    <w:p w14:paraId="6F49C714" w14:textId="77777777" w:rsidR="00C35E52" w:rsidRPr="00B13D58" w:rsidRDefault="00C35E52" w:rsidP="00EA2240">
      <w:pPr>
        <w:spacing w:after="0" w:line="240" w:lineRule="auto"/>
        <w:jc w:val="center"/>
        <w:rPr>
          <w:rFonts w:ascii="Sylfaen" w:hAnsi="Sylfaen"/>
          <w:b/>
          <w:bCs/>
          <w:sz w:val="32"/>
          <w:szCs w:val="32"/>
        </w:rPr>
      </w:pPr>
      <w:bookmarkStart w:id="95" w:name="_Hlk205198736"/>
      <w:bookmarkStart w:id="96" w:name="_Hlk219637667"/>
      <w:r w:rsidRPr="00DB0C7B">
        <w:rPr>
          <w:rFonts w:ascii="Sylfaen" w:hAnsi="Sylfaen"/>
          <w:b/>
          <w:bCs/>
          <w:sz w:val="32"/>
          <w:szCs w:val="32"/>
          <w:highlight w:val="magenta"/>
        </w:rPr>
        <w:t>Déchirement &amp; Déchirure</w:t>
      </w:r>
      <w:bookmarkEnd w:id="95"/>
    </w:p>
    <w:bookmarkEnd w:id="96"/>
    <w:p w14:paraId="7C674CDD" w14:textId="77777777" w:rsidR="00C35E52" w:rsidRPr="00B13D58" w:rsidRDefault="00C35E52" w:rsidP="00123436">
      <w:pPr>
        <w:spacing w:after="0" w:line="240" w:lineRule="auto"/>
        <w:jc w:val="both"/>
        <w:rPr>
          <w:rFonts w:ascii="Sylfaen" w:hAnsi="Sylfaen"/>
        </w:rPr>
      </w:pPr>
      <w:r>
        <w:rPr>
          <w:rFonts w:ascii="Sylfaen" w:hAnsi="Sylfaen"/>
        </w:rPr>
        <w:t>Bien que</w:t>
      </w:r>
      <w:r w:rsidRPr="00B13D58">
        <w:rPr>
          <w:rFonts w:ascii="Sylfaen" w:hAnsi="Sylfaen"/>
        </w:rPr>
        <w:t xml:space="preserve"> « déchirement » et « déchirure » puissent sembler similaires, ils ont des significations distinctes et sont utilisés dans des contextes différents.</w:t>
      </w:r>
    </w:p>
    <w:p w14:paraId="21FCAB34" w14:textId="77777777" w:rsidR="00C35E52" w:rsidRDefault="00C35E52" w:rsidP="00123436">
      <w:pPr>
        <w:spacing w:after="0" w:line="240" w:lineRule="auto"/>
        <w:jc w:val="both"/>
        <w:rPr>
          <w:rFonts w:ascii="MS Mincho" w:eastAsia="MS Mincho" w:hAnsi="MS Mincho" w:cs="MS Mincho"/>
        </w:rPr>
      </w:pPr>
      <w:r w:rsidRPr="00B13D58">
        <w:rPr>
          <w:rFonts w:ascii="Sylfaen" w:hAnsi="Sylfaen"/>
          <w:b/>
          <w:bCs/>
          <w:sz w:val="28"/>
          <w:szCs w:val="28"/>
        </w:rPr>
        <w:t>Déchirement</w:t>
      </w:r>
      <w:r>
        <w:rPr>
          <w:rFonts w:ascii="Sylfaen" w:hAnsi="Sylfaen"/>
          <w:b/>
          <w:bCs/>
          <w:sz w:val="28"/>
          <w:szCs w:val="28"/>
        </w:rPr>
        <w:t xml:space="preserve"> </w:t>
      </w:r>
      <w:r w:rsidRPr="003A61A5">
        <w:rPr>
          <w:rFonts w:ascii="Sylfaen" w:hAnsi="Sylfaen"/>
          <w:i/>
          <w:iCs/>
        </w:rPr>
        <w:t>m.</w:t>
      </w:r>
      <w:r>
        <w:rPr>
          <w:rFonts w:ascii="Sylfaen" w:hAnsi="Sylfaen"/>
          <w:i/>
          <w:iCs/>
        </w:rPr>
        <w:tab/>
      </w:r>
      <w:r>
        <w:rPr>
          <w:rFonts w:ascii="Sylfaen" w:hAnsi="Sylfaen"/>
          <w:lang w:val="hy-AM"/>
        </w:rPr>
        <w:t xml:space="preserve">ծվեն-ծվեն անելը </w:t>
      </w:r>
      <w:r>
        <w:rPr>
          <w:rFonts w:ascii="Sylfaen" w:hAnsi="Sylfaen"/>
        </w:rPr>
        <w:t xml:space="preserve">(du tissu) // pl. </w:t>
      </w:r>
      <w:proofErr w:type="spellStart"/>
      <w:proofErr w:type="gramStart"/>
      <w:r>
        <w:rPr>
          <w:rFonts w:ascii="Sylfaen" w:hAnsi="Sylfaen"/>
        </w:rPr>
        <w:t>երկպառակություններ</w:t>
      </w:r>
      <w:proofErr w:type="spellEnd"/>
      <w:proofErr w:type="gramEnd"/>
      <w:r>
        <w:rPr>
          <w:rFonts w:ascii="Sylfaen" w:hAnsi="Sylfaen"/>
        </w:rPr>
        <w:t xml:space="preserve"> // </w:t>
      </w:r>
      <w:proofErr w:type="spellStart"/>
      <w:r w:rsidRPr="00016A5D">
        <w:rPr>
          <w:rFonts w:ascii="Sylfaen" w:hAnsi="Sylfaen"/>
          <w:i/>
          <w:iCs/>
        </w:rPr>
        <w:t>բժշկ</w:t>
      </w:r>
      <w:proofErr w:type="spellEnd"/>
      <w:r>
        <w:rPr>
          <w:rFonts w:ascii="MS Mincho" w:eastAsia="MS Mincho" w:hAnsi="MS Mincho" w:cs="MS Mincho"/>
        </w:rPr>
        <w:t xml:space="preserve">․ </w:t>
      </w:r>
    </w:p>
    <w:p w14:paraId="7540B989" w14:textId="77777777" w:rsidR="00C35E52" w:rsidRPr="00647F2C" w:rsidRDefault="00C35E52" w:rsidP="00123436">
      <w:pPr>
        <w:spacing w:after="0" w:line="240" w:lineRule="auto"/>
        <w:ind w:left="2160"/>
        <w:jc w:val="both"/>
        <w:rPr>
          <w:rFonts w:ascii="Sylfaen" w:hAnsi="Sylfaen"/>
          <w:b/>
          <w:bCs/>
          <w:sz w:val="28"/>
          <w:szCs w:val="28"/>
          <w:lang w:val="hy-AM"/>
        </w:rPr>
      </w:pPr>
      <w:proofErr w:type="spellStart"/>
      <w:proofErr w:type="gramStart"/>
      <w:r>
        <w:rPr>
          <w:rFonts w:ascii="Sylfaen" w:eastAsia="MS Mincho" w:hAnsi="Sylfaen" w:cs="MS Mincho"/>
        </w:rPr>
        <w:t>պատռվածք</w:t>
      </w:r>
      <w:proofErr w:type="spellEnd"/>
      <w:proofErr w:type="gramEnd"/>
      <w:r>
        <w:rPr>
          <w:rFonts w:ascii="Sylfaen" w:eastAsia="MS Mincho" w:hAnsi="Sylfaen" w:cs="MS Mincho"/>
        </w:rPr>
        <w:t xml:space="preserve"> </w:t>
      </w:r>
      <w:r>
        <w:rPr>
          <w:rFonts w:ascii="Sylfaen" w:hAnsi="Sylfaen"/>
        </w:rPr>
        <w:t xml:space="preserve">(d’un muscle) // </w:t>
      </w:r>
      <w:proofErr w:type="spellStart"/>
      <w:r w:rsidRPr="00016A5D">
        <w:rPr>
          <w:rFonts w:ascii="Sylfaen" w:hAnsi="Sylfaen"/>
          <w:i/>
          <w:iCs/>
        </w:rPr>
        <w:t>փխբ</w:t>
      </w:r>
      <w:r>
        <w:rPr>
          <w:rFonts w:ascii="MS Mincho" w:eastAsia="MS Mincho" w:hAnsi="MS Mincho" w:cs="MS Mincho"/>
        </w:rPr>
        <w:t>․</w:t>
      </w:r>
      <w:r>
        <w:rPr>
          <w:rFonts w:ascii="Sylfaen" w:eastAsia="MS Mincho" w:hAnsi="Sylfaen" w:cs="MS Mincho"/>
        </w:rPr>
        <w:t>հոգեկան</w:t>
      </w:r>
      <w:proofErr w:type="spellEnd"/>
      <w:r>
        <w:rPr>
          <w:rFonts w:ascii="Sylfaen" w:eastAsia="MS Mincho" w:hAnsi="Sylfaen" w:cs="MS Mincho"/>
        </w:rPr>
        <w:t xml:space="preserve"> </w:t>
      </w:r>
      <w:proofErr w:type="spellStart"/>
      <w:r>
        <w:rPr>
          <w:rFonts w:ascii="Sylfaen" w:eastAsia="MS Mincho" w:hAnsi="Sylfaen" w:cs="MS Mincho"/>
        </w:rPr>
        <w:t>տառապանք</w:t>
      </w:r>
      <w:proofErr w:type="spellEnd"/>
      <w:r>
        <w:rPr>
          <w:rFonts w:ascii="Sylfaen" w:hAnsi="Sylfaen"/>
        </w:rPr>
        <w:t xml:space="preserve"> (de la </w:t>
      </w:r>
      <w:proofErr w:type="gramStart"/>
      <w:r>
        <w:rPr>
          <w:rFonts w:ascii="Sylfaen" w:hAnsi="Sylfaen"/>
        </w:rPr>
        <w:t>séparation)</w:t>
      </w:r>
      <w:r>
        <w:rPr>
          <w:rFonts w:ascii="MS Mincho" w:eastAsia="MS Mincho" w:hAnsi="MS Mincho" w:cs="MS Mincho"/>
        </w:rPr>
        <w:t>․</w:t>
      </w:r>
      <w:proofErr w:type="gramEnd"/>
      <w:r>
        <w:rPr>
          <w:rFonts w:ascii="Sylfaen" w:hAnsi="Sylfaen"/>
        </w:rPr>
        <w:t xml:space="preserve"> déchirement du cœur </w:t>
      </w:r>
      <w:proofErr w:type="spellStart"/>
      <w:r>
        <w:rPr>
          <w:rFonts w:ascii="Sylfaen" w:hAnsi="Sylfaen"/>
        </w:rPr>
        <w:t>սրտի</w:t>
      </w:r>
      <w:proofErr w:type="spellEnd"/>
      <w:r>
        <w:rPr>
          <w:rFonts w:ascii="Sylfaen" w:hAnsi="Sylfaen"/>
        </w:rPr>
        <w:t xml:space="preserve"> </w:t>
      </w:r>
      <w:proofErr w:type="spellStart"/>
      <w:r>
        <w:rPr>
          <w:rFonts w:ascii="Sylfaen" w:hAnsi="Sylfaen"/>
        </w:rPr>
        <w:t>կսկիծ</w:t>
      </w:r>
      <w:proofErr w:type="spellEnd"/>
    </w:p>
    <w:p w14:paraId="4F1AC031" w14:textId="77777777" w:rsidR="00C35E52" w:rsidRDefault="00C35E52" w:rsidP="00123436">
      <w:pPr>
        <w:spacing w:after="0" w:line="240" w:lineRule="auto"/>
        <w:jc w:val="both"/>
        <w:rPr>
          <w:rFonts w:ascii="Sylfaen" w:hAnsi="Sylfaen"/>
        </w:rPr>
      </w:pPr>
      <w:r w:rsidRPr="00B13D58">
        <w:rPr>
          <w:rFonts w:ascii="Sylfaen" w:hAnsi="Sylfaen"/>
          <w:b/>
          <w:bCs/>
        </w:rPr>
        <w:t>Définition :</w:t>
      </w:r>
      <w:r>
        <w:rPr>
          <w:rFonts w:ascii="Sylfaen" w:hAnsi="Sylfaen"/>
          <w:b/>
          <w:bCs/>
        </w:rPr>
        <w:tab/>
      </w:r>
      <w:r w:rsidRPr="00B13D58">
        <w:rPr>
          <w:rFonts w:ascii="Sylfaen" w:hAnsi="Sylfaen"/>
        </w:rPr>
        <w:t xml:space="preserve">Un déchirement est à la fois l’action de déchirer un tissu ou un matériau et une </w:t>
      </w:r>
    </w:p>
    <w:p w14:paraId="504C08B8" w14:textId="77777777" w:rsidR="00C35E52" w:rsidRPr="00B13D58" w:rsidRDefault="00C35E52" w:rsidP="00123436">
      <w:pPr>
        <w:spacing w:after="0" w:line="240" w:lineRule="auto"/>
        <w:ind w:left="720" w:firstLine="720"/>
        <w:jc w:val="both"/>
        <w:rPr>
          <w:rFonts w:ascii="Sylfaen" w:hAnsi="Sylfaen"/>
        </w:rPr>
      </w:pPr>
      <w:proofErr w:type="gramStart"/>
      <w:r w:rsidRPr="00B13D58">
        <w:rPr>
          <w:rFonts w:ascii="Sylfaen" w:hAnsi="Sylfaen"/>
        </w:rPr>
        <w:t>douleur</w:t>
      </w:r>
      <w:proofErr w:type="gramEnd"/>
      <w:r w:rsidRPr="00B13D58">
        <w:rPr>
          <w:rFonts w:ascii="Sylfaen" w:hAnsi="Sylfaen"/>
        </w:rPr>
        <w:t xml:space="preserve"> morale, souvent associée à une situation difficile ou à une séparation.</w:t>
      </w:r>
    </w:p>
    <w:p w14:paraId="0FF74A6C" w14:textId="77777777" w:rsidR="00C35E52" w:rsidRDefault="00C35E52" w:rsidP="00123436">
      <w:pPr>
        <w:spacing w:after="0" w:line="240" w:lineRule="auto"/>
        <w:jc w:val="both"/>
        <w:rPr>
          <w:rFonts w:ascii="Sylfaen" w:hAnsi="Sylfaen"/>
        </w:rPr>
      </w:pPr>
      <w:r w:rsidRPr="00B13D58">
        <w:rPr>
          <w:rFonts w:ascii="Sylfaen" w:hAnsi="Sylfaen"/>
          <w:b/>
          <w:bCs/>
        </w:rPr>
        <w:t>Exemples d’utilisation</w:t>
      </w:r>
      <w:r w:rsidRPr="00B13D58">
        <w:rPr>
          <w:rFonts w:ascii="Sylfaen" w:hAnsi="Sylfaen"/>
        </w:rPr>
        <w:t xml:space="preserve"> :</w:t>
      </w:r>
      <w:r>
        <w:rPr>
          <w:rFonts w:ascii="Sylfaen" w:hAnsi="Sylfaen"/>
        </w:rPr>
        <w:tab/>
      </w:r>
    </w:p>
    <w:p w14:paraId="1CEEC0F7" w14:textId="77777777" w:rsidR="00C35E52" w:rsidRDefault="00C35E52" w:rsidP="00123436">
      <w:pPr>
        <w:spacing w:after="0" w:line="240" w:lineRule="auto"/>
        <w:ind w:left="720" w:firstLine="720"/>
        <w:jc w:val="both"/>
        <w:rPr>
          <w:rFonts w:ascii="Sylfaen" w:hAnsi="Sylfaen"/>
          <w:i/>
          <w:iCs/>
        </w:rPr>
      </w:pPr>
      <w:r w:rsidRPr="00B13D58">
        <w:rPr>
          <w:rFonts w:ascii="Sylfaen" w:hAnsi="Sylfaen"/>
          <w:i/>
          <w:iCs/>
        </w:rPr>
        <w:t>Le déchirement des vêtements invendus est scandaleux.</w:t>
      </w:r>
    </w:p>
    <w:p w14:paraId="0E6D9242" w14:textId="77777777" w:rsidR="00C35E52" w:rsidRPr="003A61A5" w:rsidRDefault="00C35E52" w:rsidP="00123436">
      <w:pPr>
        <w:spacing w:after="0" w:line="240" w:lineRule="auto"/>
        <w:ind w:left="720" w:firstLine="720"/>
        <w:jc w:val="both"/>
        <w:rPr>
          <w:rFonts w:ascii="Sylfaen" w:hAnsi="Sylfaen"/>
          <w:i/>
          <w:iCs/>
          <w:sz w:val="10"/>
          <w:szCs w:val="10"/>
        </w:rPr>
      </w:pPr>
    </w:p>
    <w:p w14:paraId="1C90AF3E" w14:textId="77777777" w:rsidR="00C35E52" w:rsidRDefault="00C35E52" w:rsidP="00123436">
      <w:pPr>
        <w:spacing w:after="0" w:line="240" w:lineRule="auto"/>
        <w:ind w:left="720" w:firstLine="720"/>
        <w:jc w:val="both"/>
        <w:rPr>
          <w:rFonts w:ascii="Sylfaen" w:hAnsi="Sylfaen"/>
        </w:rPr>
      </w:pPr>
      <w:r w:rsidRPr="00B13D58">
        <w:rPr>
          <w:rFonts w:ascii="Sylfaen" w:hAnsi="Sylfaen"/>
          <w:i/>
          <w:iCs/>
        </w:rPr>
        <w:t xml:space="preserve">Ils se sont séparés avec déchirement. </w:t>
      </w:r>
      <w:r>
        <w:rPr>
          <w:rFonts w:ascii="Sylfaen" w:hAnsi="Sylfaen"/>
          <w:i/>
          <w:iCs/>
        </w:rPr>
        <w:t xml:space="preserve"> </w:t>
      </w:r>
      <w:r w:rsidRPr="00B13D58">
        <w:rPr>
          <w:rFonts w:ascii="Sylfaen" w:hAnsi="Sylfaen"/>
        </w:rPr>
        <w:t>(</w:t>
      </w:r>
      <w:proofErr w:type="gramStart"/>
      <w:r w:rsidRPr="00B13D58">
        <w:rPr>
          <w:rFonts w:ascii="Sylfaen" w:hAnsi="Sylfaen"/>
        </w:rPr>
        <w:t>douleur</w:t>
      </w:r>
      <w:proofErr w:type="gramEnd"/>
      <w:r w:rsidRPr="00B13D58">
        <w:rPr>
          <w:rFonts w:ascii="Sylfaen" w:hAnsi="Sylfaen"/>
        </w:rPr>
        <w:t xml:space="preserve"> morale liée à la séparation)</w:t>
      </w:r>
    </w:p>
    <w:p w14:paraId="759F9903" w14:textId="77777777" w:rsidR="00C35E52" w:rsidRPr="003A61A5" w:rsidRDefault="00C35E52" w:rsidP="00123436">
      <w:pPr>
        <w:spacing w:after="0" w:line="240" w:lineRule="auto"/>
        <w:ind w:left="720" w:firstLine="720"/>
        <w:jc w:val="both"/>
        <w:rPr>
          <w:rFonts w:ascii="Sylfaen" w:hAnsi="Sylfaen"/>
          <w:sz w:val="10"/>
          <w:szCs w:val="10"/>
        </w:rPr>
      </w:pPr>
    </w:p>
    <w:p w14:paraId="06BE10D6" w14:textId="77777777" w:rsidR="00C35E52" w:rsidRDefault="00C35E52" w:rsidP="00123436">
      <w:pPr>
        <w:spacing w:after="0" w:line="240" w:lineRule="auto"/>
        <w:ind w:left="720" w:firstLine="720"/>
        <w:jc w:val="both"/>
        <w:rPr>
          <w:rFonts w:ascii="Sylfaen" w:hAnsi="Sylfaen"/>
        </w:rPr>
      </w:pPr>
      <w:r w:rsidRPr="00B13D58">
        <w:rPr>
          <w:rFonts w:ascii="Sylfaen" w:hAnsi="Sylfaen"/>
          <w:i/>
          <w:iCs/>
        </w:rPr>
        <w:t>La décision de partir a causé un grand déchirement dans sa famille.</w:t>
      </w:r>
      <w:r w:rsidRPr="00B13D58">
        <w:rPr>
          <w:rFonts w:ascii="Sylfaen" w:hAnsi="Sylfaen"/>
        </w:rPr>
        <w:t xml:space="preserve"> </w:t>
      </w:r>
    </w:p>
    <w:p w14:paraId="4498A840" w14:textId="77777777" w:rsidR="00C35E52" w:rsidRPr="00B13D58" w:rsidRDefault="00C35E52" w:rsidP="00123436">
      <w:pPr>
        <w:spacing w:after="0" w:line="240" w:lineRule="auto"/>
        <w:ind w:left="720" w:firstLine="720"/>
        <w:jc w:val="both"/>
        <w:rPr>
          <w:rFonts w:ascii="Sylfaen" w:hAnsi="Sylfaen"/>
        </w:rPr>
      </w:pPr>
      <w:r w:rsidRPr="00B13D58">
        <w:rPr>
          <w:rFonts w:ascii="Sylfaen" w:hAnsi="Sylfaen"/>
        </w:rPr>
        <w:t>(</w:t>
      </w:r>
      <w:proofErr w:type="gramStart"/>
      <w:r w:rsidRPr="00B13D58">
        <w:rPr>
          <w:rFonts w:ascii="Sylfaen" w:hAnsi="Sylfaen"/>
        </w:rPr>
        <w:t>séparation</w:t>
      </w:r>
      <w:proofErr w:type="gramEnd"/>
      <w:r w:rsidRPr="00B13D58">
        <w:rPr>
          <w:rFonts w:ascii="Sylfaen" w:hAnsi="Sylfaen"/>
        </w:rPr>
        <w:t xml:space="preserve"> ou division)</w:t>
      </w:r>
    </w:p>
    <w:p w14:paraId="2F7B762B" w14:textId="77777777" w:rsidR="00C35E52" w:rsidRPr="003A61A5" w:rsidRDefault="00C35E52" w:rsidP="00123436">
      <w:pPr>
        <w:spacing w:after="0" w:line="240" w:lineRule="auto"/>
        <w:jc w:val="both"/>
        <w:rPr>
          <w:rFonts w:ascii="Sylfaen" w:hAnsi="Sylfaen"/>
        </w:rPr>
      </w:pPr>
      <w:r w:rsidRPr="00B13D58">
        <w:rPr>
          <w:rFonts w:ascii="Sylfaen" w:hAnsi="Sylfaen"/>
          <w:b/>
          <w:bCs/>
          <w:sz w:val="28"/>
          <w:szCs w:val="28"/>
        </w:rPr>
        <w:t>Déchirure</w:t>
      </w:r>
      <w:r>
        <w:rPr>
          <w:rFonts w:ascii="Sylfaen" w:hAnsi="Sylfaen"/>
          <w:b/>
          <w:bCs/>
          <w:sz w:val="28"/>
          <w:szCs w:val="28"/>
        </w:rPr>
        <w:t xml:space="preserve"> </w:t>
      </w:r>
      <w:r w:rsidRPr="003A61A5">
        <w:rPr>
          <w:rFonts w:ascii="Sylfaen" w:hAnsi="Sylfaen"/>
          <w:i/>
          <w:iCs/>
        </w:rPr>
        <w:t>f.</w:t>
      </w:r>
      <w:r>
        <w:rPr>
          <w:rFonts w:ascii="Sylfaen" w:hAnsi="Sylfaen"/>
          <w:i/>
          <w:iCs/>
        </w:rPr>
        <w:tab/>
      </w:r>
      <w:r>
        <w:rPr>
          <w:rFonts w:ascii="Sylfaen" w:hAnsi="Sylfaen"/>
        </w:rPr>
        <w:t xml:space="preserve"> </w:t>
      </w:r>
      <w:proofErr w:type="spellStart"/>
      <w:proofErr w:type="gramStart"/>
      <w:r>
        <w:rPr>
          <w:rFonts w:ascii="Sylfaen" w:hAnsi="Sylfaen"/>
        </w:rPr>
        <w:t>անցք</w:t>
      </w:r>
      <w:proofErr w:type="spellEnd"/>
      <w:proofErr w:type="gramEnd"/>
      <w:r>
        <w:rPr>
          <w:rFonts w:ascii="Sylfaen" w:hAnsi="Sylfaen"/>
        </w:rPr>
        <w:t xml:space="preserve">, </w:t>
      </w:r>
      <w:proofErr w:type="spellStart"/>
      <w:r>
        <w:rPr>
          <w:rFonts w:ascii="Sylfaen" w:hAnsi="Sylfaen"/>
        </w:rPr>
        <w:t>պատռվածք</w:t>
      </w:r>
      <w:proofErr w:type="spellEnd"/>
      <w:r>
        <w:rPr>
          <w:rFonts w:ascii="Sylfaen" w:hAnsi="Sylfaen"/>
        </w:rPr>
        <w:t xml:space="preserve"> // </w:t>
      </w:r>
      <w:proofErr w:type="spellStart"/>
      <w:r w:rsidRPr="004E1479">
        <w:rPr>
          <w:rFonts w:ascii="Sylfaen" w:hAnsi="Sylfaen"/>
          <w:i/>
          <w:iCs/>
        </w:rPr>
        <w:t>բժշկ</w:t>
      </w:r>
      <w:proofErr w:type="spellEnd"/>
      <w:r>
        <w:rPr>
          <w:rFonts w:ascii="MS Mincho" w:eastAsia="MS Mincho" w:hAnsi="MS Mincho" w:cs="MS Mincho"/>
        </w:rPr>
        <w:t>․</w:t>
      </w:r>
      <w:r w:rsidRPr="004E1479">
        <w:rPr>
          <w:rFonts w:ascii="Sylfaen" w:hAnsi="Sylfaen"/>
        </w:rPr>
        <w:t xml:space="preserve"> </w:t>
      </w:r>
      <w:proofErr w:type="spellStart"/>
      <w:r>
        <w:rPr>
          <w:rFonts w:ascii="Sylfaen" w:hAnsi="Sylfaen"/>
        </w:rPr>
        <w:t>պատռվածք</w:t>
      </w:r>
      <w:proofErr w:type="spellEnd"/>
      <w:r>
        <w:rPr>
          <w:rFonts w:ascii="Sylfaen" w:hAnsi="Sylfaen"/>
          <w:i/>
          <w:iCs/>
        </w:rPr>
        <w:tab/>
      </w:r>
    </w:p>
    <w:p w14:paraId="2E711E13" w14:textId="77777777" w:rsidR="00C35E52" w:rsidRDefault="00C35E52" w:rsidP="00123436">
      <w:pPr>
        <w:spacing w:after="0" w:line="240" w:lineRule="auto"/>
        <w:jc w:val="both"/>
        <w:rPr>
          <w:rFonts w:ascii="Sylfaen" w:hAnsi="Sylfaen"/>
        </w:rPr>
      </w:pPr>
      <w:r w:rsidRPr="00B13D58">
        <w:rPr>
          <w:rFonts w:ascii="Sylfaen" w:hAnsi="Sylfaen"/>
          <w:b/>
          <w:bCs/>
        </w:rPr>
        <w:t>Définition</w:t>
      </w:r>
      <w:r w:rsidRPr="00B13D58">
        <w:rPr>
          <w:rFonts w:ascii="Sylfaen" w:hAnsi="Sylfaen"/>
        </w:rPr>
        <w:t xml:space="preserve"> :</w:t>
      </w:r>
      <w:r>
        <w:rPr>
          <w:rFonts w:ascii="Sylfaen" w:hAnsi="Sylfaen"/>
        </w:rPr>
        <w:tab/>
      </w:r>
      <w:r w:rsidRPr="00B13D58">
        <w:rPr>
          <w:rFonts w:ascii="Sylfaen" w:hAnsi="Sylfaen"/>
        </w:rPr>
        <w:t xml:space="preserve">Une déchirure est la rupture d’un tissu ou d’un matériau, généralement causée </w:t>
      </w:r>
    </w:p>
    <w:p w14:paraId="449B7932" w14:textId="77777777" w:rsidR="00C35E52" w:rsidRPr="00B13D58" w:rsidRDefault="00C35E52" w:rsidP="00123436">
      <w:pPr>
        <w:spacing w:after="0" w:line="240" w:lineRule="auto"/>
        <w:ind w:left="720" w:firstLine="720"/>
        <w:jc w:val="both"/>
        <w:rPr>
          <w:rFonts w:ascii="Sylfaen" w:hAnsi="Sylfaen"/>
        </w:rPr>
      </w:pPr>
      <w:proofErr w:type="gramStart"/>
      <w:r w:rsidRPr="00B13D58">
        <w:rPr>
          <w:rFonts w:ascii="Sylfaen" w:hAnsi="Sylfaen"/>
        </w:rPr>
        <w:t>par</w:t>
      </w:r>
      <w:proofErr w:type="gramEnd"/>
      <w:r w:rsidRPr="00B13D58">
        <w:rPr>
          <w:rFonts w:ascii="Sylfaen" w:hAnsi="Sylfaen"/>
        </w:rPr>
        <w:t xml:space="preserve"> une force physique.</w:t>
      </w:r>
    </w:p>
    <w:p w14:paraId="1B855925" w14:textId="77777777" w:rsidR="00C35E52" w:rsidRDefault="00C35E52" w:rsidP="00123436">
      <w:pPr>
        <w:spacing w:after="0" w:line="240" w:lineRule="auto"/>
        <w:jc w:val="both"/>
        <w:rPr>
          <w:rFonts w:ascii="Sylfaen" w:hAnsi="Sylfaen"/>
        </w:rPr>
      </w:pPr>
      <w:r w:rsidRPr="00B13D58">
        <w:rPr>
          <w:rFonts w:ascii="Sylfaen" w:hAnsi="Sylfaen"/>
          <w:b/>
          <w:bCs/>
        </w:rPr>
        <w:t>Exemples d’utilisation</w:t>
      </w:r>
      <w:r w:rsidRPr="00B13D58">
        <w:rPr>
          <w:rFonts w:ascii="Sylfaen" w:hAnsi="Sylfaen"/>
        </w:rPr>
        <w:t xml:space="preserve"> :</w:t>
      </w:r>
      <w:r>
        <w:rPr>
          <w:rFonts w:ascii="Sylfaen" w:hAnsi="Sylfaen"/>
        </w:rPr>
        <w:tab/>
      </w:r>
    </w:p>
    <w:p w14:paraId="65B99C15" w14:textId="77777777" w:rsidR="00C35E52" w:rsidRDefault="00C35E52" w:rsidP="00123436">
      <w:pPr>
        <w:spacing w:after="0" w:line="240" w:lineRule="auto"/>
        <w:ind w:left="720" w:firstLine="720"/>
        <w:jc w:val="both"/>
        <w:rPr>
          <w:rFonts w:ascii="Sylfaen" w:hAnsi="Sylfaen"/>
        </w:rPr>
      </w:pPr>
      <w:r w:rsidRPr="00B13D58">
        <w:rPr>
          <w:rFonts w:ascii="Sylfaen" w:hAnsi="Sylfaen"/>
          <w:i/>
          <w:iCs/>
        </w:rPr>
        <w:t xml:space="preserve">Il a tenté de masquer la déchirure de sa chemise. </w:t>
      </w:r>
      <w:r w:rsidRPr="00B13D58">
        <w:rPr>
          <w:rFonts w:ascii="Sylfaen" w:hAnsi="Sylfaen"/>
        </w:rPr>
        <w:t>(</w:t>
      </w:r>
      <w:proofErr w:type="gramStart"/>
      <w:r w:rsidRPr="00B13D58">
        <w:rPr>
          <w:rFonts w:ascii="Sylfaen" w:hAnsi="Sylfaen"/>
        </w:rPr>
        <w:t>rupture</w:t>
      </w:r>
      <w:proofErr w:type="gramEnd"/>
      <w:r w:rsidRPr="00B13D58">
        <w:rPr>
          <w:rFonts w:ascii="Sylfaen" w:hAnsi="Sylfaen"/>
        </w:rPr>
        <w:t xml:space="preserve"> du tissu)</w:t>
      </w:r>
    </w:p>
    <w:p w14:paraId="1CA5C1F3" w14:textId="77777777" w:rsidR="00C35E52" w:rsidRPr="004E1479" w:rsidRDefault="00C35E52" w:rsidP="00123436">
      <w:pPr>
        <w:spacing w:after="0" w:line="240" w:lineRule="auto"/>
        <w:ind w:left="720" w:firstLine="720"/>
        <w:jc w:val="both"/>
        <w:rPr>
          <w:rFonts w:ascii="Sylfaen" w:hAnsi="Sylfaen"/>
          <w:sz w:val="10"/>
          <w:szCs w:val="10"/>
        </w:rPr>
      </w:pPr>
    </w:p>
    <w:p w14:paraId="1E0E4578" w14:textId="77777777" w:rsidR="00C35E52" w:rsidRDefault="00C35E52" w:rsidP="00123436">
      <w:pPr>
        <w:spacing w:after="0" w:line="240" w:lineRule="auto"/>
        <w:ind w:left="720" w:firstLine="720"/>
        <w:jc w:val="both"/>
        <w:rPr>
          <w:rFonts w:ascii="Sylfaen" w:hAnsi="Sylfaen"/>
        </w:rPr>
      </w:pPr>
      <w:r w:rsidRPr="00B13D58">
        <w:rPr>
          <w:rFonts w:ascii="Sylfaen" w:hAnsi="Sylfaen"/>
          <w:i/>
          <w:iCs/>
        </w:rPr>
        <w:t>La déchirure du papier a été causée par un geste brusque</w:t>
      </w:r>
      <w:r w:rsidRPr="00B13D58">
        <w:rPr>
          <w:rFonts w:ascii="Sylfaen" w:hAnsi="Sylfaen"/>
        </w:rPr>
        <w:t>. (</w:t>
      </w:r>
      <w:proofErr w:type="gramStart"/>
      <w:r w:rsidRPr="00B13D58">
        <w:rPr>
          <w:rFonts w:ascii="Sylfaen" w:hAnsi="Sylfaen"/>
        </w:rPr>
        <w:t>rupture</w:t>
      </w:r>
      <w:proofErr w:type="gramEnd"/>
      <w:r w:rsidRPr="00B13D58">
        <w:rPr>
          <w:rFonts w:ascii="Sylfaen" w:hAnsi="Sylfaen"/>
        </w:rPr>
        <w:t xml:space="preserve"> ou fissure)</w:t>
      </w:r>
    </w:p>
    <w:p w14:paraId="248BDD4B" w14:textId="77777777" w:rsidR="00C35E52" w:rsidRPr="004E1479" w:rsidRDefault="00C35E52" w:rsidP="00123436">
      <w:pPr>
        <w:spacing w:after="0" w:line="240" w:lineRule="auto"/>
        <w:ind w:left="720" w:firstLine="720"/>
        <w:jc w:val="both"/>
        <w:rPr>
          <w:rFonts w:ascii="Sylfaen" w:hAnsi="Sylfaen"/>
          <w:sz w:val="10"/>
          <w:szCs w:val="10"/>
        </w:rPr>
      </w:pPr>
    </w:p>
    <w:p w14:paraId="24B551C7" w14:textId="77777777" w:rsidR="00C35E52" w:rsidRDefault="00C35E52" w:rsidP="00123436">
      <w:pPr>
        <w:spacing w:after="0" w:line="240" w:lineRule="auto"/>
        <w:ind w:left="720" w:firstLine="720"/>
        <w:jc w:val="both"/>
        <w:rPr>
          <w:rFonts w:ascii="Sylfaen" w:hAnsi="Sylfaen"/>
        </w:rPr>
      </w:pPr>
      <w:r w:rsidRPr="00B13D58">
        <w:rPr>
          <w:rFonts w:ascii="Sylfaen" w:hAnsi="Sylfaen"/>
          <w:i/>
          <w:iCs/>
        </w:rPr>
        <w:t>Le joueur de rugby a subi une déchirure musculaire lors du match</w:t>
      </w:r>
      <w:r w:rsidRPr="00B13D58">
        <w:rPr>
          <w:rFonts w:ascii="Sylfaen" w:hAnsi="Sylfaen"/>
        </w:rPr>
        <w:t xml:space="preserve">. </w:t>
      </w:r>
    </w:p>
    <w:p w14:paraId="5B0EF65D" w14:textId="77777777" w:rsidR="00C35E52" w:rsidRPr="00B13D58" w:rsidRDefault="00C35E52" w:rsidP="00123436">
      <w:pPr>
        <w:spacing w:after="0" w:line="240" w:lineRule="auto"/>
        <w:ind w:left="720" w:firstLine="720"/>
        <w:jc w:val="both"/>
        <w:rPr>
          <w:rFonts w:ascii="Sylfaen" w:hAnsi="Sylfaen"/>
        </w:rPr>
      </w:pPr>
      <w:r w:rsidRPr="00B13D58">
        <w:rPr>
          <w:rFonts w:ascii="Sylfaen" w:hAnsi="Sylfaen"/>
        </w:rPr>
        <w:t>(</w:t>
      </w:r>
      <w:proofErr w:type="gramStart"/>
      <w:r w:rsidRPr="00B13D58">
        <w:rPr>
          <w:rFonts w:ascii="Sylfaen" w:hAnsi="Sylfaen"/>
        </w:rPr>
        <w:t>rupture</w:t>
      </w:r>
      <w:proofErr w:type="gramEnd"/>
      <w:r w:rsidRPr="00B13D58">
        <w:rPr>
          <w:rFonts w:ascii="Sylfaen" w:hAnsi="Sylfaen"/>
        </w:rPr>
        <w:t xml:space="preserve"> des fibres musculaires)</w:t>
      </w:r>
    </w:p>
    <w:p w14:paraId="680E3B07" w14:textId="77777777" w:rsidR="00C35E52" w:rsidRDefault="00C35E52" w:rsidP="00123436">
      <w:pPr>
        <w:spacing w:after="0" w:line="240" w:lineRule="auto"/>
        <w:jc w:val="both"/>
        <w:rPr>
          <w:rFonts w:ascii="Sylfaen" w:hAnsi="Sylfaen"/>
        </w:rPr>
      </w:pPr>
      <w:r w:rsidRPr="00B13D58">
        <w:rPr>
          <w:rFonts w:ascii="Sylfaen" w:hAnsi="Sylfaen"/>
        </w:rPr>
        <w:t>Bien que les mots « déchirement » et « déchirure » partagent une certaine ressemblance dans leur sonorité, ils ont des significations très différentes. « Déchirement » se réfère à l’action de déchirer un tissu ou une douleur morale, tandis que « déchirure » se réfère à la rupture d’un tissu ou d’un matériau. Comprendre ces nuances est essentiel pour une communication précise en français, en particulier dans des contextes liés aux émotions ou à la description physique.</w:t>
      </w:r>
    </w:p>
    <w:p w14:paraId="661265C1" w14:textId="77777777" w:rsidR="00511993" w:rsidRDefault="00511993" w:rsidP="00123436">
      <w:pPr>
        <w:spacing w:after="0" w:line="240" w:lineRule="auto"/>
        <w:jc w:val="both"/>
        <w:rPr>
          <w:rFonts w:ascii="Sylfaen" w:hAnsi="Sylfaen"/>
        </w:rPr>
      </w:pPr>
    </w:p>
    <w:p w14:paraId="69B7C84F" w14:textId="77777777" w:rsidR="00511993" w:rsidRPr="009C18F4" w:rsidRDefault="00511993" w:rsidP="00123436">
      <w:pPr>
        <w:tabs>
          <w:tab w:val="left" w:pos="1741"/>
        </w:tabs>
        <w:spacing w:after="0" w:line="240" w:lineRule="auto"/>
        <w:jc w:val="both"/>
        <w:rPr>
          <w:rFonts w:ascii="Sylfaen" w:hAnsi="Sylfaen"/>
          <w:b/>
          <w:bCs/>
          <w:sz w:val="32"/>
          <w:szCs w:val="32"/>
        </w:rPr>
      </w:pPr>
      <w:bookmarkStart w:id="97" w:name="_Hlk219909697"/>
      <w:r w:rsidRPr="00C22D87">
        <w:rPr>
          <w:rFonts w:ascii="Sylfaen" w:hAnsi="Sylfaen"/>
          <w:b/>
          <w:bCs/>
          <w:sz w:val="32"/>
          <w:szCs w:val="32"/>
          <w:highlight w:val="magenta"/>
        </w:rPr>
        <w:t>Décocher &amp; Décrocher</w:t>
      </w:r>
    </w:p>
    <w:bookmarkEnd w:id="97"/>
    <w:p w14:paraId="086F124E" w14:textId="77777777" w:rsidR="00511993" w:rsidRPr="00104884" w:rsidRDefault="00511993" w:rsidP="00123436">
      <w:pPr>
        <w:tabs>
          <w:tab w:val="left" w:pos="1741"/>
        </w:tabs>
        <w:spacing w:after="0" w:line="240" w:lineRule="auto"/>
        <w:jc w:val="both"/>
        <w:rPr>
          <w:rFonts w:ascii="Sylfaen" w:eastAsia="MS Mincho" w:hAnsi="Sylfaen" w:cs="MS Mincho"/>
          <w:b/>
          <w:bCs/>
          <w:sz w:val="28"/>
          <w:szCs w:val="28"/>
          <w:lang w:val="hy-AM"/>
        </w:rPr>
      </w:pPr>
      <w:r w:rsidRPr="009C18F4">
        <w:rPr>
          <w:rFonts w:ascii="Sylfaen" w:hAnsi="Sylfaen"/>
          <w:b/>
          <w:bCs/>
          <w:sz w:val="28"/>
          <w:szCs w:val="28"/>
        </w:rPr>
        <w:t xml:space="preserve">Décocher </w:t>
      </w:r>
      <w:bookmarkStart w:id="98" w:name="_Hlk219909048"/>
      <w:r w:rsidRPr="00104884">
        <w:rPr>
          <w:rFonts w:ascii="Sylfaen" w:hAnsi="Sylfaen"/>
          <w:i/>
          <w:iCs/>
        </w:rPr>
        <w:t>v.tr.</w:t>
      </w:r>
      <w:bookmarkEnd w:id="98"/>
      <w:r>
        <w:rPr>
          <w:rFonts w:ascii="Sylfaen" w:hAnsi="Sylfaen"/>
        </w:rPr>
        <w:tab/>
      </w:r>
      <w:r>
        <w:rPr>
          <w:rFonts w:ascii="Sylfaen" w:hAnsi="Sylfaen"/>
          <w:lang w:val="hy-AM"/>
        </w:rPr>
        <w:t xml:space="preserve">արձակել // </w:t>
      </w:r>
      <w:r w:rsidRPr="00104884">
        <w:rPr>
          <w:rFonts w:ascii="Sylfaen" w:hAnsi="Sylfaen"/>
          <w:i/>
          <w:iCs/>
          <w:lang w:val="hy-AM"/>
        </w:rPr>
        <w:t>փխբ</w:t>
      </w:r>
      <w:r w:rsidRPr="00104884">
        <w:rPr>
          <w:rFonts w:ascii="MS Mincho" w:eastAsia="MS Mincho" w:hAnsi="MS Mincho" w:cs="MS Mincho"/>
          <w:i/>
          <w:iCs/>
          <w:lang w:val="hy-AM"/>
        </w:rPr>
        <w:t>․</w:t>
      </w:r>
      <w:r>
        <w:rPr>
          <w:rFonts w:ascii="Sylfaen" w:eastAsia="MS Mincho" w:hAnsi="Sylfaen" w:cs="MS Mincho"/>
          <w:lang w:val="hy-AM"/>
        </w:rPr>
        <w:t>նետել</w:t>
      </w:r>
    </w:p>
    <w:p w14:paraId="281DE785" w14:textId="77777777" w:rsidR="00511993" w:rsidRDefault="00511993" w:rsidP="00123436">
      <w:pPr>
        <w:tabs>
          <w:tab w:val="left" w:pos="1741"/>
        </w:tabs>
        <w:spacing w:after="0" w:line="240" w:lineRule="auto"/>
        <w:jc w:val="both"/>
        <w:rPr>
          <w:rFonts w:ascii="Sylfaen" w:hAnsi="Sylfaen"/>
        </w:rPr>
      </w:pPr>
      <w:r w:rsidRPr="009C18F4">
        <w:rPr>
          <w:rFonts w:ascii="Sylfaen" w:hAnsi="Sylfaen"/>
          <w:b/>
          <w:bCs/>
        </w:rPr>
        <w:t>Définition :</w:t>
      </w:r>
      <w:r>
        <w:rPr>
          <w:rFonts w:ascii="Sylfaen" w:hAnsi="Sylfaen"/>
          <w:b/>
          <w:bCs/>
        </w:rPr>
        <w:t xml:space="preserve"> </w:t>
      </w:r>
      <w:r>
        <w:rPr>
          <w:rFonts w:ascii="Sylfaen" w:hAnsi="Sylfaen"/>
          <w:b/>
          <w:bCs/>
        </w:rPr>
        <w:tab/>
      </w:r>
      <w:r w:rsidRPr="009C18F4">
        <w:rPr>
          <w:rFonts w:ascii="Sylfaen" w:hAnsi="Sylfaen"/>
        </w:rPr>
        <w:t xml:space="preserve">« Décocher » signifie lancer ou envoyer quelque chose, souvent en utilisant </w:t>
      </w:r>
    </w:p>
    <w:p w14:paraId="1E47A11A" w14:textId="77777777" w:rsidR="00511993" w:rsidRDefault="00511993" w:rsidP="00123436">
      <w:pPr>
        <w:tabs>
          <w:tab w:val="left" w:pos="1741"/>
        </w:tabs>
        <w:spacing w:after="0" w:line="240" w:lineRule="auto"/>
        <w:jc w:val="both"/>
        <w:rPr>
          <w:rFonts w:ascii="Sylfaen" w:hAnsi="Sylfaen"/>
        </w:rPr>
      </w:pPr>
      <w:r>
        <w:rPr>
          <w:rFonts w:ascii="Sylfaen" w:hAnsi="Sylfaen"/>
        </w:rPr>
        <w:tab/>
      </w:r>
      <w:proofErr w:type="gramStart"/>
      <w:r w:rsidRPr="009C18F4">
        <w:rPr>
          <w:rFonts w:ascii="Sylfaen" w:hAnsi="Sylfaen"/>
        </w:rPr>
        <w:t>un</w:t>
      </w:r>
      <w:proofErr w:type="gramEnd"/>
      <w:r w:rsidRPr="009C18F4">
        <w:rPr>
          <w:rFonts w:ascii="Sylfaen" w:hAnsi="Sylfaen"/>
        </w:rPr>
        <w:t xml:space="preserve"> arc, une arbalète ou une arme similaire. Ce terme est souvent associé à </w:t>
      </w:r>
    </w:p>
    <w:p w14:paraId="3CFC165F" w14:textId="77777777" w:rsidR="00511993" w:rsidRDefault="00511993" w:rsidP="00123436">
      <w:pPr>
        <w:tabs>
          <w:tab w:val="left" w:pos="1741"/>
        </w:tabs>
        <w:spacing w:after="0" w:line="240" w:lineRule="auto"/>
        <w:ind w:left="1440"/>
        <w:jc w:val="both"/>
        <w:rPr>
          <w:rFonts w:ascii="Sylfaen" w:hAnsi="Sylfaen"/>
        </w:rPr>
      </w:pPr>
      <w:r>
        <w:rPr>
          <w:rFonts w:ascii="Sylfaen" w:hAnsi="Sylfaen"/>
        </w:rPr>
        <w:tab/>
      </w:r>
      <w:proofErr w:type="gramStart"/>
      <w:r w:rsidRPr="009C18F4">
        <w:rPr>
          <w:rFonts w:ascii="Sylfaen" w:hAnsi="Sylfaen"/>
        </w:rPr>
        <w:t>l’action</w:t>
      </w:r>
      <w:proofErr w:type="gramEnd"/>
      <w:r w:rsidRPr="009C18F4">
        <w:rPr>
          <w:rFonts w:ascii="Sylfaen" w:hAnsi="Sylfaen"/>
        </w:rPr>
        <w:t xml:space="preserve"> de tirer une flèche d’un arc, mais peut également être utilisé de </w:t>
      </w:r>
    </w:p>
    <w:p w14:paraId="2DF30FA2" w14:textId="77777777" w:rsidR="00511993" w:rsidRPr="009C18F4" w:rsidRDefault="00511993" w:rsidP="00123436">
      <w:pPr>
        <w:tabs>
          <w:tab w:val="left" w:pos="1741"/>
        </w:tabs>
        <w:spacing w:after="0" w:line="240" w:lineRule="auto"/>
        <w:jc w:val="both"/>
        <w:rPr>
          <w:rFonts w:ascii="Sylfaen" w:hAnsi="Sylfaen"/>
        </w:rPr>
      </w:pPr>
      <w:r>
        <w:rPr>
          <w:rFonts w:ascii="Sylfaen" w:hAnsi="Sylfaen"/>
        </w:rPr>
        <w:lastRenderedPageBreak/>
        <w:tab/>
      </w:r>
      <w:proofErr w:type="gramStart"/>
      <w:r w:rsidRPr="009C18F4">
        <w:rPr>
          <w:rFonts w:ascii="Sylfaen" w:hAnsi="Sylfaen"/>
        </w:rPr>
        <w:t>manière</w:t>
      </w:r>
      <w:proofErr w:type="gramEnd"/>
      <w:r w:rsidRPr="009C18F4">
        <w:rPr>
          <w:rFonts w:ascii="Sylfaen" w:hAnsi="Sylfaen"/>
        </w:rPr>
        <w:t xml:space="preserve"> plus générale pour décrire le lancement ou l’envoi de quelque chose.</w:t>
      </w:r>
    </w:p>
    <w:p w14:paraId="60AB7A83" w14:textId="77777777" w:rsidR="00511993" w:rsidRPr="009C18F4" w:rsidRDefault="00511993" w:rsidP="00123436">
      <w:pPr>
        <w:tabs>
          <w:tab w:val="left" w:pos="1741"/>
        </w:tabs>
        <w:spacing w:after="0" w:line="240" w:lineRule="auto"/>
        <w:jc w:val="both"/>
        <w:rPr>
          <w:rFonts w:ascii="Sylfaen" w:hAnsi="Sylfaen"/>
          <w:b/>
          <w:bCs/>
        </w:rPr>
      </w:pPr>
      <w:r w:rsidRPr="009C18F4">
        <w:rPr>
          <w:rFonts w:ascii="Sylfaen" w:hAnsi="Sylfaen"/>
          <w:b/>
          <w:bCs/>
        </w:rPr>
        <w:t>Exemples d’utilisation :</w:t>
      </w:r>
    </w:p>
    <w:p w14:paraId="2D87EA6D" w14:textId="77777777" w:rsidR="00511993" w:rsidRDefault="00511993" w:rsidP="00123436">
      <w:pPr>
        <w:tabs>
          <w:tab w:val="left" w:pos="1741"/>
        </w:tabs>
        <w:spacing w:after="0" w:line="240" w:lineRule="auto"/>
        <w:ind w:left="1741"/>
        <w:jc w:val="both"/>
        <w:rPr>
          <w:rFonts w:ascii="Sylfaen" w:hAnsi="Sylfaen"/>
          <w:i/>
          <w:iCs/>
        </w:rPr>
      </w:pPr>
      <w:r w:rsidRPr="009C18F4">
        <w:rPr>
          <w:rFonts w:ascii="Sylfaen" w:hAnsi="Sylfaen"/>
          <w:i/>
          <w:iCs/>
        </w:rPr>
        <w:t>Il décocha une flèche meurtrière, atteignant sa cible avec une précision mortelle.</w:t>
      </w:r>
    </w:p>
    <w:p w14:paraId="52393495" w14:textId="77777777" w:rsidR="00511993" w:rsidRPr="00104884" w:rsidRDefault="00511993" w:rsidP="00123436">
      <w:pPr>
        <w:tabs>
          <w:tab w:val="left" w:pos="1741"/>
        </w:tabs>
        <w:spacing w:after="0" w:line="240" w:lineRule="auto"/>
        <w:ind w:left="1741"/>
        <w:jc w:val="both"/>
        <w:rPr>
          <w:rFonts w:ascii="Sylfaen" w:hAnsi="Sylfaen"/>
          <w:i/>
          <w:iCs/>
          <w:sz w:val="10"/>
          <w:szCs w:val="10"/>
        </w:rPr>
      </w:pPr>
    </w:p>
    <w:p w14:paraId="77A321ED" w14:textId="77777777" w:rsidR="00511993" w:rsidRPr="009C18F4" w:rsidRDefault="00511993" w:rsidP="00123436">
      <w:pPr>
        <w:tabs>
          <w:tab w:val="left" w:pos="1741"/>
        </w:tabs>
        <w:spacing w:after="0" w:line="240" w:lineRule="auto"/>
        <w:jc w:val="both"/>
        <w:rPr>
          <w:rFonts w:ascii="Sylfaen" w:hAnsi="Sylfaen"/>
          <w:i/>
          <w:iCs/>
        </w:rPr>
      </w:pPr>
      <w:r w:rsidRPr="009C18F4">
        <w:rPr>
          <w:rFonts w:ascii="Sylfaen" w:hAnsi="Sylfaen"/>
          <w:i/>
          <w:iCs/>
        </w:rPr>
        <w:tab/>
        <w:t>Elle lui décocha un regard méprisant avant de s’éloigner.</w:t>
      </w:r>
    </w:p>
    <w:p w14:paraId="48596D38" w14:textId="77777777" w:rsidR="00511993" w:rsidRPr="00104884" w:rsidRDefault="00511993" w:rsidP="00123436">
      <w:pPr>
        <w:tabs>
          <w:tab w:val="left" w:pos="1741"/>
        </w:tabs>
        <w:spacing w:after="0" w:line="240" w:lineRule="auto"/>
        <w:jc w:val="both"/>
        <w:rPr>
          <w:rFonts w:ascii="Sylfaen" w:eastAsia="MS Mincho" w:hAnsi="Sylfaen" w:cs="MS Mincho"/>
          <w:b/>
          <w:bCs/>
          <w:sz w:val="28"/>
          <w:szCs w:val="28"/>
        </w:rPr>
      </w:pPr>
      <w:r w:rsidRPr="009C18F4">
        <w:rPr>
          <w:rFonts w:ascii="Sylfaen" w:hAnsi="Sylfaen"/>
          <w:b/>
          <w:bCs/>
          <w:sz w:val="28"/>
          <w:szCs w:val="28"/>
        </w:rPr>
        <w:t xml:space="preserve">Décrocher </w:t>
      </w:r>
      <w:r w:rsidRPr="00104884">
        <w:rPr>
          <w:rFonts w:ascii="Sylfaen" w:hAnsi="Sylfaen"/>
          <w:i/>
          <w:iCs/>
        </w:rPr>
        <w:t>v.tr.</w:t>
      </w:r>
      <w:r>
        <w:rPr>
          <w:rFonts w:ascii="Sylfaen" w:hAnsi="Sylfaen"/>
        </w:rPr>
        <w:tab/>
      </w:r>
      <w:r>
        <w:rPr>
          <w:rFonts w:ascii="Sylfaen" w:hAnsi="Sylfaen"/>
        </w:rPr>
        <w:tab/>
      </w:r>
      <w:proofErr w:type="spellStart"/>
      <w:proofErr w:type="gramStart"/>
      <w:r>
        <w:rPr>
          <w:rFonts w:ascii="Sylfaen" w:hAnsi="Sylfaen"/>
        </w:rPr>
        <w:t>քանդել</w:t>
      </w:r>
      <w:proofErr w:type="gramEnd"/>
      <w:r>
        <w:rPr>
          <w:rFonts w:ascii="MS Mincho" w:eastAsia="MS Mincho" w:hAnsi="MS Mincho" w:cs="MS Mincho"/>
        </w:rPr>
        <w:t>․</w:t>
      </w:r>
      <w:r>
        <w:rPr>
          <w:rFonts w:ascii="Sylfaen" w:eastAsia="MS Mincho" w:hAnsi="Sylfaen" w:cs="MS Mincho"/>
        </w:rPr>
        <w:t>կախած</w:t>
      </w:r>
      <w:proofErr w:type="spellEnd"/>
      <w:r>
        <w:rPr>
          <w:rFonts w:ascii="Sylfaen" w:eastAsia="MS Mincho" w:hAnsi="Sylfaen" w:cs="MS Mincho"/>
        </w:rPr>
        <w:t xml:space="preserve"> </w:t>
      </w:r>
      <w:proofErr w:type="spellStart"/>
      <w:r>
        <w:rPr>
          <w:rFonts w:ascii="Sylfaen" w:eastAsia="MS Mincho" w:hAnsi="Sylfaen" w:cs="MS Mincho"/>
        </w:rPr>
        <w:t>տեղից</w:t>
      </w:r>
      <w:proofErr w:type="spellEnd"/>
      <w:r>
        <w:rPr>
          <w:rFonts w:ascii="Sylfaen" w:eastAsia="MS Mincho" w:hAnsi="Sylfaen" w:cs="MS Mincho"/>
        </w:rPr>
        <w:t xml:space="preserve"> </w:t>
      </w:r>
      <w:proofErr w:type="spellStart"/>
      <w:r>
        <w:rPr>
          <w:rFonts w:ascii="Sylfaen" w:eastAsia="MS Mincho" w:hAnsi="Sylfaen" w:cs="MS Mincho"/>
        </w:rPr>
        <w:t>հանել</w:t>
      </w:r>
      <w:r>
        <w:rPr>
          <w:rFonts w:ascii="MS Mincho" w:eastAsia="MS Mincho" w:hAnsi="MS Mincho" w:cs="MS Mincho"/>
        </w:rPr>
        <w:t>․</w:t>
      </w:r>
      <w:r>
        <w:rPr>
          <w:rFonts w:ascii="Sylfaen" w:eastAsia="MS Mincho" w:hAnsi="Sylfaen" w:cs="MS Mincho"/>
        </w:rPr>
        <w:t>ձեռք</w:t>
      </w:r>
      <w:proofErr w:type="spellEnd"/>
      <w:r>
        <w:rPr>
          <w:rFonts w:ascii="Sylfaen" w:eastAsia="MS Mincho" w:hAnsi="Sylfaen" w:cs="MS Mincho"/>
        </w:rPr>
        <w:t xml:space="preserve"> </w:t>
      </w:r>
      <w:proofErr w:type="spellStart"/>
      <w:r>
        <w:rPr>
          <w:rFonts w:ascii="Sylfaen" w:eastAsia="MS Mincho" w:hAnsi="Sylfaen" w:cs="MS Mincho"/>
        </w:rPr>
        <w:t>բերել</w:t>
      </w:r>
      <w:proofErr w:type="spellEnd"/>
      <w:r>
        <w:rPr>
          <w:rFonts w:ascii="MS Mincho" w:eastAsia="MS Mincho" w:hAnsi="MS Mincho" w:cs="MS Mincho"/>
        </w:rPr>
        <w:t xml:space="preserve">․ </w:t>
      </w:r>
      <w:proofErr w:type="spellStart"/>
      <w:r>
        <w:rPr>
          <w:rFonts w:ascii="Sylfaen" w:eastAsia="MS Mincho" w:hAnsi="Sylfaen" w:cs="MS Mincho"/>
        </w:rPr>
        <w:t>լսափողը</w:t>
      </w:r>
      <w:proofErr w:type="spellEnd"/>
      <w:r>
        <w:rPr>
          <w:rFonts w:ascii="Sylfaen" w:eastAsia="MS Mincho" w:hAnsi="Sylfaen" w:cs="MS Mincho"/>
        </w:rPr>
        <w:t xml:space="preserve"> </w:t>
      </w:r>
      <w:proofErr w:type="spellStart"/>
      <w:r>
        <w:rPr>
          <w:rFonts w:ascii="Sylfaen" w:eastAsia="MS Mincho" w:hAnsi="Sylfaen" w:cs="MS Mincho"/>
        </w:rPr>
        <w:t>վերցնել</w:t>
      </w:r>
      <w:proofErr w:type="spellEnd"/>
    </w:p>
    <w:p w14:paraId="29BFDB61" w14:textId="77777777" w:rsidR="00511993" w:rsidRDefault="00511993" w:rsidP="00123436">
      <w:pPr>
        <w:tabs>
          <w:tab w:val="left" w:pos="1741"/>
        </w:tabs>
        <w:spacing w:after="0" w:line="240" w:lineRule="auto"/>
        <w:jc w:val="both"/>
        <w:rPr>
          <w:rFonts w:ascii="Sylfaen" w:hAnsi="Sylfaen"/>
        </w:rPr>
      </w:pPr>
      <w:r w:rsidRPr="009C18F4">
        <w:rPr>
          <w:rFonts w:ascii="Sylfaen" w:hAnsi="Sylfaen"/>
          <w:b/>
          <w:bCs/>
        </w:rPr>
        <w:t>Définition :</w:t>
      </w:r>
      <w:r>
        <w:rPr>
          <w:rFonts w:ascii="Sylfaen" w:hAnsi="Sylfaen"/>
          <w:b/>
          <w:bCs/>
        </w:rPr>
        <w:t xml:space="preserve"> </w:t>
      </w:r>
      <w:r>
        <w:rPr>
          <w:rFonts w:ascii="Sylfaen" w:hAnsi="Sylfaen"/>
          <w:b/>
          <w:bCs/>
        </w:rPr>
        <w:tab/>
      </w:r>
      <w:r w:rsidRPr="009C18F4">
        <w:rPr>
          <w:rFonts w:ascii="Sylfaen" w:hAnsi="Sylfaen"/>
        </w:rPr>
        <w:t xml:space="preserve">« Décrocher » signifie détacher quelque chose qui était accroché ou suspendu, </w:t>
      </w:r>
    </w:p>
    <w:p w14:paraId="404FF081" w14:textId="77777777" w:rsidR="00511993" w:rsidRDefault="00511993" w:rsidP="00123436">
      <w:pPr>
        <w:tabs>
          <w:tab w:val="left" w:pos="1741"/>
        </w:tabs>
        <w:spacing w:after="0" w:line="240" w:lineRule="auto"/>
        <w:jc w:val="both"/>
        <w:rPr>
          <w:rFonts w:ascii="Sylfaen" w:hAnsi="Sylfaen"/>
        </w:rPr>
      </w:pPr>
      <w:r>
        <w:rPr>
          <w:rFonts w:ascii="Sylfaen" w:hAnsi="Sylfaen"/>
        </w:rPr>
        <w:tab/>
      </w:r>
      <w:proofErr w:type="gramStart"/>
      <w:r w:rsidRPr="009C18F4">
        <w:rPr>
          <w:rFonts w:ascii="Sylfaen" w:hAnsi="Sylfaen"/>
        </w:rPr>
        <w:t>ou</w:t>
      </w:r>
      <w:proofErr w:type="gramEnd"/>
      <w:r w:rsidRPr="009C18F4">
        <w:rPr>
          <w:rFonts w:ascii="Sylfaen" w:hAnsi="Sylfaen"/>
        </w:rPr>
        <w:t xml:space="preserve"> obtenir quelque chose après des efforts ou des difficultés. C’est le processus </w:t>
      </w:r>
    </w:p>
    <w:p w14:paraId="55CA5DA7" w14:textId="77777777" w:rsidR="00511993" w:rsidRDefault="00511993" w:rsidP="00123436">
      <w:pPr>
        <w:tabs>
          <w:tab w:val="left" w:pos="1741"/>
        </w:tabs>
        <w:spacing w:after="0" w:line="240" w:lineRule="auto"/>
        <w:jc w:val="both"/>
        <w:rPr>
          <w:rFonts w:ascii="Sylfaen" w:hAnsi="Sylfaen"/>
        </w:rPr>
      </w:pPr>
      <w:r>
        <w:rPr>
          <w:rFonts w:ascii="Sylfaen" w:hAnsi="Sylfaen"/>
        </w:rPr>
        <w:tab/>
      </w:r>
      <w:proofErr w:type="gramStart"/>
      <w:r w:rsidRPr="009C18F4">
        <w:rPr>
          <w:rFonts w:ascii="Sylfaen" w:hAnsi="Sylfaen"/>
        </w:rPr>
        <w:t>de</w:t>
      </w:r>
      <w:proofErr w:type="gramEnd"/>
      <w:r w:rsidRPr="009C18F4">
        <w:rPr>
          <w:rFonts w:ascii="Sylfaen" w:hAnsi="Sylfaen"/>
        </w:rPr>
        <w:t xml:space="preserve"> libérer ou de retirer quelque chose de son support, ou de réussir à obtenir </w:t>
      </w:r>
    </w:p>
    <w:p w14:paraId="4F77B2DF" w14:textId="77777777" w:rsidR="00511993" w:rsidRPr="009C18F4" w:rsidRDefault="00511993" w:rsidP="00123436">
      <w:pPr>
        <w:tabs>
          <w:tab w:val="left" w:pos="1741"/>
        </w:tabs>
        <w:spacing w:after="0" w:line="240" w:lineRule="auto"/>
        <w:jc w:val="both"/>
        <w:rPr>
          <w:rFonts w:ascii="Sylfaen" w:hAnsi="Sylfaen"/>
        </w:rPr>
      </w:pPr>
      <w:r>
        <w:rPr>
          <w:rFonts w:ascii="Sylfaen" w:hAnsi="Sylfaen"/>
        </w:rPr>
        <w:tab/>
      </w:r>
      <w:proofErr w:type="gramStart"/>
      <w:r w:rsidRPr="009C18F4">
        <w:rPr>
          <w:rFonts w:ascii="Sylfaen" w:hAnsi="Sylfaen"/>
        </w:rPr>
        <w:t>quelque</w:t>
      </w:r>
      <w:proofErr w:type="gramEnd"/>
      <w:r w:rsidRPr="009C18F4">
        <w:rPr>
          <w:rFonts w:ascii="Sylfaen" w:hAnsi="Sylfaen"/>
        </w:rPr>
        <w:t xml:space="preserve"> chose après des tentatives persistantes.</w:t>
      </w:r>
    </w:p>
    <w:p w14:paraId="3E1601BC" w14:textId="77777777" w:rsidR="00511993" w:rsidRPr="009C18F4" w:rsidRDefault="00511993" w:rsidP="00123436">
      <w:pPr>
        <w:tabs>
          <w:tab w:val="left" w:pos="1741"/>
        </w:tabs>
        <w:spacing w:after="0" w:line="240" w:lineRule="auto"/>
        <w:jc w:val="both"/>
        <w:rPr>
          <w:rFonts w:ascii="Sylfaen" w:hAnsi="Sylfaen"/>
          <w:b/>
          <w:bCs/>
        </w:rPr>
      </w:pPr>
      <w:r w:rsidRPr="009C18F4">
        <w:rPr>
          <w:rFonts w:ascii="Sylfaen" w:hAnsi="Sylfaen"/>
          <w:b/>
          <w:bCs/>
        </w:rPr>
        <w:t>Exemples d’utilisation :</w:t>
      </w:r>
    </w:p>
    <w:p w14:paraId="6D4D5246" w14:textId="77777777" w:rsidR="00511993" w:rsidRDefault="00511993" w:rsidP="00123436">
      <w:pPr>
        <w:tabs>
          <w:tab w:val="left" w:pos="1440"/>
        </w:tabs>
        <w:spacing w:after="0" w:line="240" w:lineRule="auto"/>
        <w:ind w:left="1440"/>
        <w:jc w:val="both"/>
        <w:rPr>
          <w:rFonts w:ascii="Sylfaen" w:hAnsi="Sylfaen"/>
          <w:i/>
          <w:iCs/>
        </w:rPr>
      </w:pPr>
      <w:r w:rsidRPr="009C18F4">
        <w:rPr>
          <w:rFonts w:ascii="Sylfaen" w:hAnsi="Sylfaen"/>
          <w:i/>
          <w:iCs/>
        </w:rPr>
        <w:t>Ils ont décroché leur diplôme à grand-peine, après des années d’études et d’efforts.</w:t>
      </w:r>
    </w:p>
    <w:p w14:paraId="4A5A447C" w14:textId="77777777" w:rsidR="00511993" w:rsidRPr="00D03CD8" w:rsidRDefault="00511993" w:rsidP="00123436">
      <w:pPr>
        <w:tabs>
          <w:tab w:val="left" w:pos="1440"/>
        </w:tabs>
        <w:spacing w:after="0" w:line="240" w:lineRule="auto"/>
        <w:ind w:left="1440"/>
        <w:jc w:val="both"/>
        <w:rPr>
          <w:rFonts w:ascii="Sylfaen" w:hAnsi="Sylfaen"/>
          <w:i/>
          <w:iCs/>
          <w:sz w:val="10"/>
          <w:szCs w:val="10"/>
        </w:rPr>
      </w:pPr>
    </w:p>
    <w:p w14:paraId="04022909" w14:textId="77777777" w:rsidR="00511993" w:rsidRPr="009C18F4" w:rsidRDefault="00511993" w:rsidP="00123436">
      <w:pPr>
        <w:spacing w:after="0" w:line="240" w:lineRule="auto"/>
        <w:jc w:val="both"/>
        <w:rPr>
          <w:rFonts w:ascii="Sylfaen" w:hAnsi="Sylfaen"/>
          <w:i/>
          <w:iCs/>
        </w:rPr>
      </w:pPr>
      <w:r w:rsidRPr="009C18F4">
        <w:rPr>
          <w:rFonts w:ascii="Sylfaen" w:hAnsi="Sylfaen"/>
          <w:i/>
          <w:iCs/>
        </w:rPr>
        <w:tab/>
      </w:r>
      <w:r w:rsidRPr="009C18F4">
        <w:rPr>
          <w:rFonts w:ascii="Sylfaen" w:hAnsi="Sylfaen"/>
          <w:i/>
          <w:iCs/>
        </w:rPr>
        <w:tab/>
        <w:t>Elle décrocha le tableau du mur et le posa soigneusement sur le sol.</w:t>
      </w:r>
    </w:p>
    <w:p w14:paraId="61ECE588" w14:textId="77777777" w:rsidR="00511993" w:rsidRDefault="00511993" w:rsidP="00123436">
      <w:pPr>
        <w:tabs>
          <w:tab w:val="left" w:pos="1741"/>
        </w:tabs>
        <w:spacing w:after="0" w:line="240" w:lineRule="auto"/>
        <w:jc w:val="both"/>
        <w:rPr>
          <w:rFonts w:ascii="Sylfaen" w:hAnsi="Sylfaen"/>
        </w:rPr>
      </w:pPr>
      <w:r w:rsidRPr="009C18F4">
        <w:rPr>
          <w:rFonts w:ascii="Sylfaen" w:hAnsi="Sylfaen"/>
        </w:rPr>
        <w:t>Bien que les mots « décocher » et « décrocher » aient des sonorités similaires, ils ont des significations distinctes en français. « Décocher » se rapporte au lancement ou à l’envoi de quelque chose, tandis que « décrocher » se réfère au détachement de quelque chose ou à l’obtention de quelque chose après des efforts. Comprendre ces nuances est essentiel pour une communication précise en français.</w:t>
      </w:r>
    </w:p>
    <w:p w14:paraId="582E7323" w14:textId="77777777" w:rsidR="00511993" w:rsidRDefault="00511993" w:rsidP="00123436">
      <w:pPr>
        <w:tabs>
          <w:tab w:val="left" w:pos="1741"/>
        </w:tabs>
        <w:spacing w:after="0" w:line="240" w:lineRule="auto"/>
        <w:jc w:val="both"/>
        <w:rPr>
          <w:rFonts w:ascii="Sylfaen" w:hAnsi="Sylfaen"/>
        </w:rPr>
      </w:pPr>
    </w:p>
    <w:p w14:paraId="417E763A" w14:textId="77777777" w:rsidR="00511993" w:rsidRDefault="00511993" w:rsidP="00123436">
      <w:pPr>
        <w:spacing w:after="0" w:line="240" w:lineRule="auto"/>
        <w:jc w:val="both"/>
        <w:rPr>
          <w:rFonts w:ascii="Sylfaen" w:hAnsi="Sylfaen"/>
        </w:rPr>
      </w:pPr>
    </w:p>
    <w:p w14:paraId="04FB754E" w14:textId="77777777" w:rsidR="00C35E52" w:rsidRDefault="00C35E52" w:rsidP="00123436">
      <w:pPr>
        <w:spacing w:after="0" w:line="240" w:lineRule="auto"/>
        <w:jc w:val="both"/>
        <w:rPr>
          <w:rFonts w:ascii="Sylfaen" w:hAnsi="Sylfaen"/>
        </w:rPr>
      </w:pPr>
    </w:p>
    <w:p w14:paraId="7F124D7C" w14:textId="12125DE3" w:rsidR="00681DFD" w:rsidRPr="002279BD" w:rsidRDefault="00681DFD" w:rsidP="00123436">
      <w:pPr>
        <w:spacing w:after="0" w:line="240" w:lineRule="auto"/>
        <w:jc w:val="both"/>
        <w:rPr>
          <w:rFonts w:ascii="Sylfaen" w:hAnsi="Sylfaen"/>
          <w:b/>
          <w:bCs/>
          <w:sz w:val="32"/>
          <w:szCs w:val="32"/>
        </w:rPr>
      </w:pPr>
      <w:r w:rsidRPr="002C4CB3">
        <w:rPr>
          <w:rFonts w:ascii="Sylfaen" w:hAnsi="Sylfaen"/>
          <w:b/>
          <w:bCs/>
          <w:sz w:val="32"/>
          <w:szCs w:val="32"/>
          <w:highlight w:val="green"/>
        </w:rPr>
        <w:t>Découpe &amp; Découpage</w:t>
      </w:r>
      <w:r>
        <w:rPr>
          <w:rFonts w:ascii="Sylfaen" w:hAnsi="Sylfaen"/>
          <w:b/>
          <w:bCs/>
          <w:sz w:val="32"/>
          <w:szCs w:val="32"/>
        </w:rPr>
        <w:t xml:space="preserve"> (</w:t>
      </w:r>
      <w:r w:rsidRPr="00E13546">
        <w:rPr>
          <w:rFonts w:ascii="Sylfaen" w:hAnsi="Sylfaen"/>
          <w:b/>
          <w:bCs/>
          <w:sz w:val="32"/>
          <w:szCs w:val="32"/>
          <w:highlight w:val="yellow"/>
        </w:rPr>
        <w:t>semi-synonymes)</w:t>
      </w:r>
    </w:p>
    <w:p w14:paraId="7C33815C" w14:textId="77777777" w:rsidR="00681DFD" w:rsidRPr="00E432EC" w:rsidRDefault="00681DFD" w:rsidP="00123436">
      <w:pPr>
        <w:spacing w:after="0" w:line="240" w:lineRule="auto"/>
        <w:jc w:val="both"/>
        <w:rPr>
          <w:rFonts w:ascii="Sylfaen" w:hAnsi="Sylfaen"/>
        </w:rPr>
      </w:pPr>
      <w:bookmarkStart w:id="99" w:name="_Hlk219469901"/>
      <w:r>
        <w:rPr>
          <w:rFonts w:ascii="Sylfaen" w:hAnsi="Sylfaen"/>
        </w:rPr>
        <w:t>Bien que les</w:t>
      </w:r>
      <w:r w:rsidRPr="00E432EC">
        <w:rPr>
          <w:rFonts w:ascii="Sylfaen" w:hAnsi="Sylfaen"/>
        </w:rPr>
        <w:t xml:space="preserve"> paronymes </w:t>
      </w:r>
      <w:r w:rsidRPr="002279BD">
        <w:rPr>
          <w:rFonts w:ascii="Sylfaen" w:hAnsi="Sylfaen"/>
        </w:rPr>
        <w:t>« découpe » et « découpage »</w:t>
      </w:r>
      <w:r w:rsidRPr="00E432EC">
        <w:rPr>
          <w:rFonts w:ascii="Sylfaen" w:hAnsi="Sylfaen"/>
        </w:rPr>
        <w:t xml:space="preserve"> </w:t>
      </w:r>
      <w:r w:rsidRPr="002279BD">
        <w:rPr>
          <w:rFonts w:ascii="Sylfaen" w:hAnsi="Sylfaen"/>
        </w:rPr>
        <w:t>puissent</w:t>
      </w:r>
      <w:r w:rsidRPr="00E432EC">
        <w:rPr>
          <w:rFonts w:ascii="Sylfaen" w:hAnsi="Sylfaen"/>
        </w:rPr>
        <w:t xml:space="preserve"> semble</w:t>
      </w:r>
      <w:r>
        <w:rPr>
          <w:rFonts w:ascii="Sylfaen" w:hAnsi="Sylfaen"/>
        </w:rPr>
        <w:t>r</w:t>
      </w:r>
      <w:r w:rsidRPr="00E432EC">
        <w:rPr>
          <w:rFonts w:ascii="Sylfaen" w:hAnsi="Sylfaen"/>
        </w:rPr>
        <w:t xml:space="preserve"> similaires, ils ont des significations distinctes et sont utilisés dans des contextes différents.</w:t>
      </w:r>
    </w:p>
    <w:bookmarkEnd w:id="99"/>
    <w:p w14:paraId="5EF6953D" w14:textId="77777777" w:rsidR="00681DFD" w:rsidRPr="001C7795" w:rsidRDefault="00681DFD" w:rsidP="00123436">
      <w:pPr>
        <w:spacing w:after="0" w:line="240" w:lineRule="auto"/>
        <w:jc w:val="both"/>
        <w:rPr>
          <w:rFonts w:ascii="Sylfaen" w:hAnsi="Sylfaen"/>
          <w:sz w:val="28"/>
          <w:szCs w:val="28"/>
        </w:rPr>
      </w:pPr>
      <w:r w:rsidRPr="002279BD">
        <w:rPr>
          <w:rFonts w:ascii="Sylfaen" w:hAnsi="Sylfaen"/>
          <w:b/>
          <w:bCs/>
          <w:sz w:val="28"/>
          <w:szCs w:val="28"/>
        </w:rPr>
        <w:t>Découpe</w:t>
      </w:r>
      <w:r>
        <w:rPr>
          <w:rFonts w:ascii="Sylfaen" w:hAnsi="Sylfaen"/>
          <w:b/>
          <w:bCs/>
          <w:sz w:val="28"/>
          <w:szCs w:val="28"/>
        </w:rPr>
        <w:t xml:space="preserve"> </w:t>
      </w:r>
      <w:proofErr w:type="spellStart"/>
      <w:r w:rsidRPr="001C7795">
        <w:rPr>
          <w:rFonts w:ascii="Sylfaen" w:hAnsi="Sylfaen"/>
          <w:i/>
          <w:iCs/>
        </w:rPr>
        <w:t>n.f</w:t>
      </w:r>
      <w:proofErr w:type="spellEnd"/>
      <w:r w:rsidRPr="001C7795">
        <w:rPr>
          <w:rFonts w:ascii="Sylfaen" w:hAnsi="Sylfaen"/>
          <w:i/>
          <w:iCs/>
        </w:rPr>
        <w:t>.</w:t>
      </w:r>
      <w:r w:rsidRPr="001C7795">
        <w:rPr>
          <w:rFonts w:ascii="Sylfaen" w:hAnsi="Sylfaen"/>
          <w:i/>
          <w:iCs/>
        </w:rPr>
        <w:tab/>
      </w:r>
      <w:r>
        <w:rPr>
          <w:rFonts w:ascii="Sylfaen" w:hAnsi="Sylfaen"/>
          <w:i/>
          <w:iCs/>
        </w:rPr>
        <w:tab/>
      </w:r>
      <w:proofErr w:type="spellStart"/>
      <w:proofErr w:type="gramStart"/>
      <w:r>
        <w:rPr>
          <w:rFonts w:ascii="Sylfaen" w:hAnsi="Sylfaen"/>
        </w:rPr>
        <w:t>կտրում</w:t>
      </w:r>
      <w:proofErr w:type="spellEnd"/>
      <w:proofErr w:type="gramEnd"/>
      <w:r>
        <w:rPr>
          <w:rFonts w:ascii="Sylfaen" w:hAnsi="Sylfaen"/>
        </w:rPr>
        <w:t xml:space="preserve">, </w:t>
      </w:r>
      <w:proofErr w:type="spellStart"/>
      <w:r>
        <w:rPr>
          <w:rFonts w:ascii="Sylfaen" w:hAnsi="Sylfaen"/>
        </w:rPr>
        <w:t>կտրատում</w:t>
      </w:r>
      <w:proofErr w:type="spellEnd"/>
    </w:p>
    <w:p w14:paraId="34C837E0" w14:textId="77777777" w:rsidR="00681DFD" w:rsidRPr="002279BD" w:rsidRDefault="00681DFD" w:rsidP="00123436">
      <w:pPr>
        <w:spacing w:after="0" w:line="240" w:lineRule="auto"/>
        <w:jc w:val="both"/>
        <w:rPr>
          <w:rFonts w:ascii="Sylfaen" w:hAnsi="Sylfaen"/>
        </w:rPr>
      </w:pPr>
      <w:r w:rsidRPr="002279BD">
        <w:rPr>
          <w:rFonts w:ascii="Sylfaen" w:hAnsi="Sylfaen"/>
          <w:b/>
          <w:bCs/>
        </w:rPr>
        <w:t>Définition :</w:t>
      </w:r>
      <w:r>
        <w:rPr>
          <w:rFonts w:ascii="Sylfaen" w:hAnsi="Sylfaen"/>
          <w:b/>
          <w:bCs/>
        </w:rPr>
        <w:t xml:space="preserve"> </w:t>
      </w:r>
      <w:r w:rsidRPr="002279BD">
        <w:rPr>
          <w:rFonts w:ascii="Sylfaen" w:hAnsi="Sylfaen"/>
        </w:rPr>
        <w:t>Une découpe est l’incrustation d’un tissu sur un autre, souvent utilisée dans la confection de vêtements pour créer des motifs ou des détails.</w:t>
      </w:r>
    </w:p>
    <w:p w14:paraId="001469BD" w14:textId="77777777" w:rsidR="00681DFD" w:rsidRDefault="00681DFD" w:rsidP="00123436">
      <w:pPr>
        <w:spacing w:after="0" w:line="240" w:lineRule="auto"/>
        <w:jc w:val="both"/>
        <w:rPr>
          <w:rFonts w:ascii="Sylfaen" w:hAnsi="Sylfaen"/>
        </w:rPr>
      </w:pPr>
      <w:r w:rsidRPr="002279BD">
        <w:rPr>
          <w:rFonts w:ascii="Sylfaen" w:hAnsi="Sylfaen"/>
          <w:b/>
          <w:bCs/>
        </w:rPr>
        <w:t>Exemples d’utilisation</w:t>
      </w:r>
      <w:r w:rsidRPr="002279BD">
        <w:rPr>
          <w:rFonts w:ascii="Sylfaen" w:hAnsi="Sylfaen"/>
        </w:rPr>
        <w:t xml:space="preserve"> :</w:t>
      </w:r>
      <w:r>
        <w:rPr>
          <w:rFonts w:ascii="Sylfaen" w:hAnsi="Sylfaen"/>
        </w:rPr>
        <w:tab/>
      </w:r>
    </w:p>
    <w:p w14:paraId="2A293793" w14:textId="77777777" w:rsidR="00681DFD" w:rsidRDefault="00681DFD" w:rsidP="00123436">
      <w:pPr>
        <w:spacing w:after="0" w:line="240" w:lineRule="auto"/>
        <w:ind w:left="720" w:firstLine="720"/>
        <w:jc w:val="both"/>
        <w:rPr>
          <w:rFonts w:ascii="Sylfaen" w:hAnsi="Sylfaen"/>
          <w:i/>
          <w:iCs/>
        </w:rPr>
      </w:pPr>
      <w:r w:rsidRPr="00FB665B">
        <w:rPr>
          <w:rFonts w:ascii="Sylfaen" w:hAnsi="Sylfaen"/>
          <w:i/>
          <w:iCs/>
        </w:rPr>
        <w:t>Il a assisté à l’abattage et à la découpe du bœuf de son oncle.</w:t>
      </w:r>
    </w:p>
    <w:p w14:paraId="0A45D9EC" w14:textId="77777777" w:rsidR="00681DFD" w:rsidRPr="00FB665B" w:rsidRDefault="00681DFD" w:rsidP="00123436">
      <w:pPr>
        <w:spacing w:after="0" w:line="240" w:lineRule="auto"/>
        <w:ind w:left="720" w:firstLine="720"/>
        <w:jc w:val="both"/>
        <w:rPr>
          <w:rFonts w:ascii="Sylfaen" w:hAnsi="Sylfaen"/>
          <w:i/>
          <w:iCs/>
          <w:sz w:val="10"/>
          <w:szCs w:val="10"/>
        </w:rPr>
      </w:pPr>
    </w:p>
    <w:p w14:paraId="34C5F9D8" w14:textId="77777777" w:rsidR="00681DFD" w:rsidRPr="00FB665B" w:rsidRDefault="00681DFD" w:rsidP="00123436">
      <w:pPr>
        <w:spacing w:after="0" w:line="240" w:lineRule="auto"/>
        <w:ind w:left="720" w:firstLine="720"/>
        <w:jc w:val="both"/>
        <w:rPr>
          <w:rFonts w:ascii="Sylfaen" w:hAnsi="Sylfaen"/>
          <w:i/>
          <w:iCs/>
        </w:rPr>
      </w:pPr>
      <w:r w:rsidRPr="00FB665B">
        <w:rPr>
          <w:rFonts w:ascii="Sylfaen" w:hAnsi="Sylfaen"/>
          <w:i/>
          <w:iCs/>
        </w:rPr>
        <w:t>Cette veste comporte de magnifiques découpes en soie.</w:t>
      </w:r>
    </w:p>
    <w:p w14:paraId="2A0E9568" w14:textId="77777777" w:rsidR="00681DFD" w:rsidRPr="00FB665B" w:rsidRDefault="00681DFD" w:rsidP="00123436">
      <w:pPr>
        <w:spacing w:after="0" w:line="240" w:lineRule="auto"/>
        <w:ind w:left="720" w:firstLine="720"/>
        <w:jc w:val="both"/>
        <w:rPr>
          <w:rFonts w:ascii="Sylfaen" w:hAnsi="Sylfaen"/>
          <w:i/>
          <w:iCs/>
          <w:sz w:val="10"/>
          <w:szCs w:val="10"/>
        </w:rPr>
      </w:pPr>
    </w:p>
    <w:p w14:paraId="0C868AA1" w14:textId="77777777" w:rsidR="00681DFD" w:rsidRPr="00FB665B" w:rsidRDefault="00681DFD" w:rsidP="00123436">
      <w:pPr>
        <w:spacing w:after="0" w:line="240" w:lineRule="auto"/>
        <w:ind w:left="720" w:firstLine="720"/>
        <w:jc w:val="both"/>
        <w:rPr>
          <w:rFonts w:ascii="Sylfaen" w:hAnsi="Sylfaen"/>
          <w:i/>
          <w:iCs/>
        </w:rPr>
      </w:pPr>
      <w:r w:rsidRPr="00FB665B">
        <w:rPr>
          <w:rFonts w:ascii="Sylfaen" w:hAnsi="Sylfaen"/>
          <w:i/>
          <w:iCs/>
        </w:rPr>
        <w:t>Les découpes sur cette robe lui donnent un aspect élégant.</w:t>
      </w:r>
    </w:p>
    <w:p w14:paraId="2080FFC8" w14:textId="77777777" w:rsidR="00681DFD" w:rsidRPr="00FB665B" w:rsidRDefault="00681DFD" w:rsidP="00123436">
      <w:pPr>
        <w:spacing w:after="0" w:line="240" w:lineRule="auto"/>
        <w:jc w:val="both"/>
        <w:rPr>
          <w:rFonts w:ascii="Sylfaen" w:hAnsi="Sylfaen"/>
          <w:i/>
          <w:iCs/>
          <w:sz w:val="10"/>
          <w:szCs w:val="10"/>
        </w:rPr>
      </w:pPr>
    </w:p>
    <w:p w14:paraId="0FE16577" w14:textId="77777777" w:rsidR="00681DFD" w:rsidRPr="00FB665B" w:rsidRDefault="00681DFD" w:rsidP="00123436">
      <w:pPr>
        <w:spacing w:after="0" w:line="240" w:lineRule="auto"/>
        <w:ind w:left="720" w:firstLine="720"/>
        <w:jc w:val="both"/>
        <w:rPr>
          <w:rFonts w:ascii="Sylfaen" w:hAnsi="Sylfaen"/>
          <w:i/>
          <w:iCs/>
        </w:rPr>
      </w:pPr>
      <w:r w:rsidRPr="00FB665B">
        <w:rPr>
          <w:rFonts w:ascii="Sylfaen" w:hAnsi="Sylfaen"/>
          <w:i/>
          <w:iCs/>
        </w:rPr>
        <w:t>La découpe de cette jupe est très délicate.</w:t>
      </w:r>
    </w:p>
    <w:p w14:paraId="54FE367C" w14:textId="77777777" w:rsidR="00681DFD" w:rsidRPr="001C7795" w:rsidRDefault="00681DFD" w:rsidP="00123436">
      <w:pPr>
        <w:spacing w:after="0" w:line="240" w:lineRule="auto"/>
        <w:jc w:val="both"/>
        <w:rPr>
          <w:rFonts w:ascii="Sylfaen" w:hAnsi="Sylfaen"/>
        </w:rPr>
      </w:pPr>
      <w:r w:rsidRPr="002279BD">
        <w:rPr>
          <w:rFonts w:ascii="Sylfaen" w:hAnsi="Sylfaen"/>
          <w:b/>
          <w:bCs/>
          <w:sz w:val="28"/>
          <w:szCs w:val="28"/>
        </w:rPr>
        <w:t>Découpage</w:t>
      </w:r>
      <w:r>
        <w:rPr>
          <w:rFonts w:ascii="Sylfaen" w:hAnsi="Sylfaen"/>
          <w:b/>
          <w:bCs/>
          <w:sz w:val="28"/>
          <w:szCs w:val="28"/>
        </w:rPr>
        <w:t xml:space="preserve"> </w:t>
      </w:r>
      <w:r w:rsidRPr="001C7795">
        <w:rPr>
          <w:rFonts w:ascii="Sylfaen" w:hAnsi="Sylfaen"/>
          <w:i/>
          <w:iCs/>
        </w:rPr>
        <w:t>m.</w:t>
      </w:r>
      <w:r>
        <w:rPr>
          <w:rFonts w:ascii="Sylfaen" w:hAnsi="Sylfaen"/>
          <w:b/>
          <w:bCs/>
          <w:sz w:val="28"/>
          <w:szCs w:val="28"/>
        </w:rPr>
        <w:t xml:space="preserve"> </w:t>
      </w:r>
      <w:proofErr w:type="spellStart"/>
      <w:r w:rsidRPr="001C7795">
        <w:rPr>
          <w:rFonts w:ascii="Sylfaen" w:hAnsi="Sylfaen"/>
        </w:rPr>
        <w:t>կ</w:t>
      </w:r>
      <w:r>
        <w:rPr>
          <w:rFonts w:ascii="Sylfaen" w:hAnsi="Sylfaen"/>
        </w:rPr>
        <w:t>տրելը</w:t>
      </w:r>
      <w:proofErr w:type="spellEnd"/>
      <w:r>
        <w:rPr>
          <w:rFonts w:ascii="Sylfaen" w:hAnsi="Sylfaen"/>
        </w:rPr>
        <w:t xml:space="preserve">, </w:t>
      </w:r>
      <w:proofErr w:type="spellStart"/>
      <w:r>
        <w:rPr>
          <w:rFonts w:ascii="Sylfaen" w:hAnsi="Sylfaen"/>
        </w:rPr>
        <w:t>հատելը</w:t>
      </w:r>
      <w:proofErr w:type="spellEnd"/>
      <w:r>
        <w:rPr>
          <w:rFonts w:ascii="Sylfaen" w:hAnsi="Sylfaen"/>
        </w:rPr>
        <w:t xml:space="preserve">, </w:t>
      </w:r>
      <w:proofErr w:type="spellStart"/>
      <w:r>
        <w:rPr>
          <w:rFonts w:ascii="Sylfaen" w:hAnsi="Sylfaen"/>
        </w:rPr>
        <w:t>կտրատելը</w:t>
      </w:r>
      <w:proofErr w:type="spellEnd"/>
      <w:r>
        <w:rPr>
          <w:rFonts w:ascii="Sylfaen" w:hAnsi="Sylfaen"/>
        </w:rPr>
        <w:t xml:space="preserve">, </w:t>
      </w:r>
      <w:r>
        <w:rPr>
          <w:rFonts w:ascii="Sylfaen" w:hAnsi="Sylfaen"/>
          <w:lang w:val="hy-AM"/>
        </w:rPr>
        <w:t>կտրտում</w:t>
      </w:r>
      <w:r>
        <w:rPr>
          <w:rFonts w:ascii="Sylfaen" w:hAnsi="Sylfaen"/>
        </w:rPr>
        <w:t xml:space="preserve"> // </w:t>
      </w:r>
      <w:proofErr w:type="spellStart"/>
      <w:r w:rsidRPr="001C7795">
        <w:rPr>
          <w:rFonts w:ascii="Sylfaen" w:hAnsi="Sylfaen"/>
          <w:i/>
          <w:iCs/>
        </w:rPr>
        <w:t>կինո</w:t>
      </w:r>
      <w:proofErr w:type="spellEnd"/>
      <w:r w:rsidRPr="001C7795">
        <w:rPr>
          <w:rFonts w:ascii="Sylfaen" w:hAnsi="Sylfaen"/>
          <w:i/>
          <w:iCs/>
        </w:rPr>
        <w:t>.</w:t>
      </w:r>
      <w:r>
        <w:rPr>
          <w:rFonts w:ascii="Sylfaen" w:hAnsi="Sylfaen"/>
        </w:rPr>
        <w:t> </w:t>
      </w:r>
      <w:proofErr w:type="spellStart"/>
      <w:proofErr w:type="gramStart"/>
      <w:r>
        <w:rPr>
          <w:rFonts w:ascii="Sylfaen" w:hAnsi="Sylfaen"/>
        </w:rPr>
        <w:t>մոնտաժ</w:t>
      </w:r>
      <w:proofErr w:type="spellEnd"/>
      <w:proofErr w:type="gramEnd"/>
    </w:p>
    <w:p w14:paraId="377D0BFD" w14:textId="77777777" w:rsidR="00681DFD" w:rsidRDefault="00681DFD" w:rsidP="00123436">
      <w:pPr>
        <w:spacing w:after="0" w:line="240" w:lineRule="auto"/>
        <w:jc w:val="both"/>
        <w:rPr>
          <w:rFonts w:ascii="Sylfaen" w:hAnsi="Sylfaen"/>
        </w:rPr>
      </w:pPr>
      <w:r w:rsidRPr="002279BD">
        <w:rPr>
          <w:rFonts w:ascii="Sylfaen" w:hAnsi="Sylfaen"/>
          <w:b/>
          <w:bCs/>
        </w:rPr>
        <w:t>Définition :</w:t>
      </w:r>
      <w:r>
        <w:rPr>
          <w:rFonts w:ascii="Sylfaen" w:hAnsi="Sylfaen"/>
          <w:b/>
          <w:bCs/>
        </w:rPr>
        <w:t xml:space="preserve"> </w:t>
      </w:r>
      <w:r>
        <w:rPr>
          <w:rFonts w:ascii="Sylfaen" w:hAnsi="Sylfaen"/>
          <w:b/>
          <w:bCs/>
        </w:rPr>
        <w:tab/>
      </w:r>
      <w:r w:rsidRPr="002279BD">
        <w:rPr>
          <w:rFonts w:ascii="Sylfaen" w:hAnsi="Sylfaen"/>
        </w:rPr>
        <w:t xml:space="preserve">Le découpage est à la fois l’action de découper quelque chose, généralement avec </w:t>
      </w:r>
    </w:p>
    <w:p w14:paraId="5341B3B0" w14:textId="77777777" w:rsidR="00681DFD" w:rsidRPr="002279BD" w:rsidRDefault="00681DFD" w:rsidP="00123436">
      <w:pPr>
        <w:spacing w:after="0" w:line="240" w:lineRule="auto"/>
        <w:ind w:left="720" w:firstLine="720"/>
        <w:jc w:val="both"/>
        <w:rPr>
          <w:rFonts w:ascii="Sylfaen" w:hAnsi="Sylfaen"/>
        </w:rPr>
      </w:pPr>
      <w:proofErr w:type="gramStart"/>
      <w:r w:rsidRPr="002279BD">
        <w:rPr>
          <w:rFonts w:ascii="Sylfaen" w:hAnsi="Sylfaen"/>
        </w:rPr>
        <w:t>un</w:t>
      </w:r>
      <w:proofErr w:type="gramEnd"/>
      <w:r w:rsidRPr="002279BD">
        <w:rPr>
          <w:rFonts w:ascii="Sylfaen" w:hAnsi="Sylfaen"/>
        </w:rPr>
        <w:t xml:space="preserve"> outil tranchant, et l’image ou l’objet résultant de cette action.</w:t>
      </w:r>
    </w:p>
    <w:p w14:paraId="1A974B6B" w14:textId="77777777" w:rsidR="00681DFD" w:rsidRDefault="00681DFD" w:rsidP="00123436">
      <w:pPr>
        <w:spacing w:after="0" w:line="240" w:lineRule="auto"/>
        <w:jc w:val="both"/>
        <w:rPr>
          <w:rFonts w:ascii="Sylfaen" w:hAnsi="Sylfaen"/>
        </w:rPr>
      </w:pPr>
      <w:r w:rsidRPr="00C57153">
        <w:rPr>
          <w:rFonts w:ascii="Sylfaen" w:hAnsi="Sylfaen"/>
          <w:b/>
          <w:bCs/>
        </w:rPr>
        <w:t>Exemples d’utilisation</w:t>
      </w:r>
      <w:r w:rsidRPr="002279BD">
        <w:rPr>
          <w:rFonts w:ascii="Sylfaen" w:hAnsi="Sylfaen"/>
        </w:rPr>
        <w:t xml:space="preserve"> :</w:t>
      </w:r>
      <w:r>
        <w:rPr>
          <w:rFonts w:ascii="Sylfaen" w:hAnsi="Sylfaen"/>
        </w:rPr>
        <w:tab/>
      </w:r>
    </w:p>
    <w:p w14:paraId="3935119A" w14:textId="77777777" w:rsidR="00681DFD" w:rsidRDefault="00681DFD" w:rsidP="00123436">
      <w:pPr>
        <w:spacing w:after="0" w:line="240" w:lineRule="auto"/>
        <w:ind w:left="720" w:firstLine="720"/>
        <w:jc w:val="both"/>
        <w:rPr>
          <w:rFonts w:ascii="Sylfaen" w:hAnsi="Sylfaen"/>
        </w:rPr>
      </w:pPr>
      <w:r w:rsidRPr="002279BD">
        <w:rPr>
          <w:rFonts w:ascii="Sylfaen" w:hAnsi="Sylfaen"/>
          <w:i/>
          <w:iCs/>
        </w:rPr>
        <w:t>Elle s’amuse à faire des découpages et des coloriages.</w:t>
      </w:r>
      <w:r w:rsidRPr="002279BD">
        <w:rPr>
          <w:rFonts w:ascii="Sylfaen" w:hAnsi="Sylfaen"/>
        </w:rPr>
        <w:t xml:space="preserve"> </w:t>
      </w:r>
    </w:p>
    <w:p w14:paraId="43F11098" w14:textId="77777777" w:rsidR="00681DFD" w:rsidRDefault="00681DFD" w:rsidP="00123436">
      <w:pPr>
        <w:spacing w:after="0" w:line="240" w:lineRule="auto"/>
        <w:ind w:left="720" w:firstLine="720"/>
        <w:jc w:val="both"/>
        <w:rPr>
          <w:rFonts w:ascii="Sylfaen" w:hAnsi="Sylfaen"/>
        </w:rPr>
      </w:pPr>
      <w:r w:rsidRPr="002279BD">
        <w:rPr>
          <w:rFonts w:ascii="Sylfaen" w:hAnsi="Sylfaen"/>
        </w:rPr>
        <w:lastRenderedPageBreak/>
        <w:t>(</w:t>
      </w:r>
      <w:proofErr w:type="gramStart"/>
      <w:r w:rsidRPr="002279BD">
        <w:rPr>
          <w:rFonts w:ascii="Sylfaen" w:hAnsi="Sylfaen"/>
        </w:rPr>
        <w:t>action</w:t>
      </w:r>
      <w:proofErr w:type="gramEnd"/>
      <w:r w:rsidRPr="002279BD">
        <w:rPr>
          <w:rFonts w:ascii="Sylfaen" w:hAnsi="Sylfaen"/>
        </w:rPr>
        <w:t xml:space="preserve"> de découper)</w:t>
      </w:r>
    </w:p>
    <w:p w14:paraId="12167448" w14:textId="77777777" w:rsidR="00681DFD" w:rsidRPr="001C7795" w:rsidRDefault="00681DFD" w:rsidP="00123436">
      <w:pPr>
        <w:spacing w:after="0" w:line="240" w:lineRule="auto"/>
        <w:ind w:left="3600" w:hanging="2880"/>
        <w:jc w:val="both"/>
        <w:rPr>
          <w:rFonts w:ascii="Sylfaen" w:hAnsi="Sylfaen"/>
          <w:sz w:val="10"/>
          <w:szCs w:val="10"/>
        </w:rPr>
      </w:pPr>
    </w:p>
    <w:p w14:paraId="0277B890" w14:textId="77777777" w:rsidR="00681DFD" w:rsidRDefault="00681DFD" w:rsidP="00123436">
      <w:pPr>
        <w:spacing w:after="0" w:line="240" w:lineRule="auto"/>
        <w:ind w:left="720" w:firstLine="720"/>
        <w:jc w:val="both"/>
        <w:rPr>
          <w:rFonts w:ascii="Sylfaen" w:hAnsi="Sylfaen"/>
        </w:rPr>
      </w:pPr>
      <w:r w:rsidRPr="002279BD">
        <w:rPr>
          <w:rFonts w:ascii="Sylfaen" w:hAnsi="Sylfaen"/>
        </w:rPr>
        <w:t xml:space="preserve">Le découpage de cette image est précis. </w:t>
      </w:r>
    </w:p>
    <w:p w14:paraId="45F02DF3" w14:textId="77777777" w:rsidR="00681DFD" w:rsidRDefault="00681DFD" w:rsidP="00123436">
      <w:pPr>
        <w:spacing w:after="0" w:line="240" w:lineRule="auto"/>
        <w:ind w:left="720" w:firstLine="720"/>
        <w:jc w:val="both"/>
        <w:rPr>
          <w:rFonts w:ascii="Sylfaen" w:hAnsi="Sylfaen"/>
        </w:rPr>
      </w:pPr>
      <w:r w:rsidRPr="002279BD">
        <w:rPr>
          <w:rFonts w:ascii="Sylfaen" w:hAnsi="Sylfaen"/>
        </w:rPr>
        <w:t>(</w:t>
      </w:r>
      <w:proofErr w:type="gramStart"/>
      <w:r w:rsidRPr="002279BD">
        <w:rPr>
          <w:rFonts w:ascii="Sylfaen" w:hAnsi="Sylfaen"/>
        </w:rPr>
        <w:t>action</w:t>
      </w:r>
      <w:proofErr w:type="gramEnd"/>
      <w:r w:rsidRPr="002279BD">
        <w:rPr>
          <w:rFonts w:ascii="Sylfaen" w:hAnsi="Sylfaen"/>
        </w:rPr>
        <w:t xml:space="preserve"> de découper)</w:t>
      </w:r>
    </w:p>
    <w:p w14:paraId="2A1FA19E" w14:textId="77777777" w:rsidR="00681DFD" w:rsidRPr="001C7795" w:rsidRDefault="00681DFD" w:rsidP="00123436">
      <w:pPr>
        <w:spacing w:after="0" w:line="240" w:lineRule="auto"/>
        <w:ind w:left="2880" w:firstLine="720"/>
        <w:jc w:val="both"/>
        <w:rPr>
          <w:rFonts w:ascii="Sylfaen" w:hAnsi="Sylfaen"/>
          <w:sz w:val="10"/>
          <w:szCs w:val="10"/>
        </w:rPr>
      </w:pPr>
    </w:p>
    <w:p w14:paraId="1A87E8D1" w14:textId="77777777" w:rsidR="00681DFD" w:rsidRDefault="00681DFD" w:rsidP="00123436">
      <w:pPr>
        <w:spacing w:after="0" w:line="240" w:lineRule="auto"/>
        <w:ind w:left="720" w:firstLine="720"/>
        <w:jc w:val="both"/>
        <w:rPr>
          <w:rFonts w:ascii="Sylfaen" w:hAnsi="Sylfaen"/>
        </w:rPr>
      </w:pPr>
      <w:r w:rsidRPr="002279BD">
        <w:rPr>
          <w:rFonts w:ascii="Sylfaen" w:hAnsi="Sylfaen"/>
        </w:rPr>
        <w:t xml:space="preserve">Les découpages sur cette maquette sont impressionnants. </w:t>
      </w:r>
    </w:p>
    <w:p w14:paraId="6AFB592A" w14:textId="77777777" w:rsidR="00681DFD" w:rsidRDefault="00681DFD" w:rsidP="00123436">
      <w:pPr>
        <w:spacing w:after="0" w:line="240" w:lineRule="auto"/>
        <w:ind w:left="720" w:firstLine="720"/>
        <w:jc w:val="both"/>
        <w:rPr>
          <w:rFonts w:ascii="Sylfaen" w:hAnsi="Sylfaen"/>
        </w:rPr>
      </w:pPr>
      <w:r w:rsidRPr="002279BD">
        <w:rPr>
          <w:rFonts w:ascii="Sylfaen" w:hAnsi="Sylfaen"/>
        </w:rPr>
        <w:t>(</w:t>
      </w:r>
      <w:proofErr w:type="gramStart"/>
      <w:r w:rsidRPr="002279BD">
        <w:rPr>
          <w:rFonts w:ascii="Sylfaen" w:hAnsi="Sylfaen"/>
        </w:rPr>
        <w:t>résultat</w:t>
      </w:r>
      <w:proofErr w:type="gramEnd"/>
      <w:r w:rsidRPr="002279BD">
        <w:rPr>
          <w:rFonts w:ascii="Sylfaen" w:hAnsi="Sylfaen"/>
        </w:rPr>
        <w:t xml:space="preserve"> de l’action de découper)</w:t>
      </w:r>
    </w:p>
    <w:p w14:paraId="479885C9" w14:textId="77777777" w:rsidR="00681DFD" w:rsidRPr="001C7795" w:rsidRDefault="00681DFD" w:rsidP="00123436">
      <w:pPr>
        <w:spacing w:after="0" w:line="240" w:lineRule="auto"/>
        <w:jc w:val="both"/>
        <w:rPr>
          <w:rFonts w:ascii="Sylfaen" w:hAnsi="Sylfaen"/>
        </w:rPr>
      </w:pPr>
      <w:r>
        <w:rPr>
          <w:rFonts w:ascii="Sylfaen" w:hAnsi="Sylfaen"/>
        </w:rPr>
        <w:t xml:space="preserve">En français, </w:t>
      </w:r>
      <w:r w:rsidRPr="00C57153">
        <w:rPr>
          <w:rFonts w:ascii="Sylfaen" w:hAnsi="Sylfaen"/>
          <w:i/>
          <w:iCs/>
        </w:rPr>
        <w:t>découpe</w:t>
      </w:r>
      <w:r>
        <w:rPr>
          <w:rFonts w:ascii="Sylfaen" w:hAnsi="Sylfaen"/>
        </w:rPr>
        <w:t xml:space="preserve"> met l’accent sur l’acte, tandis que </w:t>
      </w:r>
      <w:r w:rsidRPr="00C57153">
        <w:rPr>
          <w:rFonts w:ascii="Sylfaen" w:hAnsi="Sylfaen"/>
          <w:i/>
          <w:iCs/>
        </w:rPr>
        <w:t>découpage</w:t>
      </w:r>
      <w:r>
        <w:rPr>
          <w:rFonts w:ascii="Sylfaen" w:hAnsi="Sylfaen"/>
        </w:rPr>
        <w:t xml:space="preserve"> désigne plutôt le résultat, l’organisation ou la structuration. L’arménien exprime cette nuance non par des suffixes distincts, mais par le choix lexical et contextuel.</w:t>
      </w:r>
    </w:p>
    <w:p w14:paraId="41514EA7" w14:textId="77777777" w:rsidR="00681DFD" w:rsidRDefault="00681DFD" w:rsidP="00123436">
      <w:pPr>
        <w:spacing w:after="0" w:line="240" w:lineRule="auto"/>
        <w:jc w:val="both"/>
        <w:rPr>
          <w:rFonts w:ascii="Sylfaen" w:hAnsi="Sylfaen"/>
        </w:rPr>
      </w:pPr>
      <w:r w:rsidRPr="002279BD">
        <w:rPr>
          <w:rFonts w:ascii="Sylfaen" w:hAnsi="Sylfaen"/>
        </w:rPr>
        <w:t xml:space="preserve">Bien que les mots « </w:t>
      </w:r>
      <w:bookmarkStart w:id="100" w:name="_Hlk205198202"/>
      <w:r w:rsidRPr="002279BD">
        <w:rPr>
          <w:rFonts w:ascii="Sylfaen" w:hAnsi="Sylfaen"/>
        </w:rPr>
        <w:t xml:space="preserve">découpe » et « découpage </w:t>
      </w:r>
      <w:bookmarkEnd w:id="100"/>
      <w:r w:rsidRPr="002279BD">
        <w:rPr>
          <w:rFonts w:ascii="Sylfaen" w:hAnsi="Sylfaen"/>
        </w:rPr>
        <w:t>» partagent une certaine ressemblance dans leur sonorité, ils ont des significations très différentes. « Découpe » se réfère à l’incrustation de tissu, tandis que « découpage » se réfère à l’action de découper quelque chose et à l’image ou l’objet résultant de cette action. Comprendre ces nuances est essentiel pour une communication précise en français, en particulier dans des contextes artistiques ou artisanaux.</w:t>
      </w:r>
    </w:p>
    <w:p w14:paraId="2DFABF2C" w14:textId="77777777" w:rsidR="00E774C9" w:rsidRDefault="00E774C9" w:rsidP="00123436">
      <w:pPr>
        <w:spacing w:after="0" w:line="240" w:lineRule="auto"/>
        <w:jc w:val="both"/>
        <w:rPr>
          <w:rFonts w:ascii="Sylfaen" w:hAnsi="Sylfaen"/>
        </w:rPr>
      </w:pPr>
    </w:p>
    <w:p w14:paraId="03FB9CFE" w14:textId="41A66723" w:rsidR="00E774C9" w:rsidRPr="00E774C9" w:rsidRDefault="00E774C9" w:rsidP="00123436">
      <w:pPr>
        <w:tabs>
          <w:tab w:val="left" w:pos="1741"/>
        </w:tabs>
        <w:spacing w:after="0" w:line="240" w:lineRule="auto"/>
        <w:jc w:val="both"/>
        <w:rPr>
          <w:rFonts w:ascii="Sylfaen" w:hAnsi="Sylfaen"/>
          <w:b/>
          <w:bCs/>
        </w:rPr>
      </w:pPr>
      <w:bookmarkStart w:id="101" w:name="_Hlk220188237"/>
      <w:r w:rsidRPr="00AE5ADD">
        <w:rPr>
          <w:rFonts w:ascii="Sylfaen" w:hAnsi="Sylfaen"/>
          <w:b/>
          <w:bCs/>
          <w:sz w:val="32"/>
          <w:szCs w:val="32"/>
          <w:highlight w:val="cyan"/>
        </w:rPr>
        <w:t xml:space="preserve">Décrépi &amp; Décrépit </w:t>
      </w:r>
      <w:bookmarkStart w:id="102" w:name="_Hlk226109582"/>
      <w:r w:rsidRPr="00AE5ADD">
        <w:rPr>
          <w:rFonts w:ascii="Sylfaen" w:hAnsi="Sylfaen"/>
          <w:b/>
          <w:bCs/>
          <w:highlight w:val="cyan"/>
        </w:rPr>
        <w:t>homophone</w:t>
      </w:r>
    </w:p>
    <w:bookmarkEnd w:id="101"/>
    <w:bookmarkEnd w:id="102"/>
    <w:p w14:paraId="66C25DEA" w14:textId="77777777" w:rsidR="00E774C9" w:rsidRPr="00ED475E" w:rsidRDefault="00E774C9" w:rsidP="00123436">
      <w:pPr>
        <w:tabs>
          <w:tab w:val="left" w:pos="1741"/>
        </w:tabs>
        <w:spacing w:after="0" w:line="240" w:lineRule="auto"/>
        <w:jc w:val="both"/>
        <w:rPr>
          <w:rFonts w:ascii="Sylfaen" w:hAnsi="Sylfaen"/>
        </w:rPr>
      </w:pPr>
      <w:r>
        <w:rPr>
          <w:rFonts w:ascii="Sylfaen" w:hAnsi="Sylfaen"/>
        </w:rPr>
        <w:t>D</w:t>
      </w:r>
      <w:r w:rsidRPr="00ED475E">
        <w:rPr>
          <w:rFonts w:ascii="Sylfaen" w:hAnsi="Sylfaen"/>
        </w:rPr>
        <w:t>eux termes en français, « décrépi » et « décrépit », bien qu’ils partagent une racine commune, ont des significations distinctes. Ils sont utilisés pour décrire des états différents, que ce soit en référence à des bâtiments ou à des personnes.</w:t>
      </w:r>
    </w:p>
    <w:p w14:paraId="4999C933" w14:textId="33D34092" w:rsidR="00E774C9" w:rsidRPr="00A5222A" w:rsidRDefault="00E774C9" w:rsidP="00123436">
      <w:pPr>
        <w:tabs>
          <w:tab w:val="left" w:pos="0"/>
        </w:tabs>
        <w:spacing w:after="0" w:line="240" w:lineRule="auto"/>
        <w:jc w:val="both"/>
        <w:rPr>
          <w:rFonts w:ascii="Sylfaen" w:hAnsi="Sylfaen"/>
        </w:rPr>
      </w:pPr>
      <w:r w:rsidRPr="00ED475E">
        <w:rPr>
          <w:rFonts w:ascii="Sylfaen" w:hAnsi="Sylfaen"/>
          <w:b/>
          <w:bCs/>
          <w:sz w:val="28"/>
          <w:szCs w:val="28"/>
        </w:rPr>
        <w:t>Décrépi</w:t>
      </w:r>
      <w:r>
        <w:rPr>
          <w:rFonts w:ascii="Sylfaen" w:hAnsi="Sylfaen"/>
          <w:b/>
          <w:bCs/>
          <w:sz w:val="28"/>
          <w:szCs w:val="28"/>
        </w:rPr>
        <w:t xml:space="preserve">, </w:t>
      </w:r>
      <w:proofErr w:type="spellStart"/>
      <w:r>
        <w:rPr>
          <w:rFonts w:ascii="Sylfaen" w:hAnsi="Sylfaen"/>
          <w:b/>
          <w:bCs/>
          <w:sz w:val="28"/>
          <w:szCs w:val="28"/>
        </w:rPr>
        <w:t>ie</w:t>
      </w:r>
      <w:proofErr w:type="spellEnd"/>
      <w:r>
        <w:rPr>
          <w:rFonts w:ascii="Sylfaen" w:hAnsi="Sylfaen"/>
          <w:b/>
          <w:bCs/>
          <w:sz w:val="28"/>
          <w:szCs w:val="28"/>
        </w:rPr>
        <w:t xml:space="preserve"> </w:t>
      </w:r>
      <w:r w:rsidRPr="00C702DC">
        <w:rPr>
          <w:rFonts w:ascii="Sylfaen" w:hAnsi="Sylfaen"/>
          <w:i/>
          <w:iCs/>
        </w:rPr>
        <w:t>adj.</w:t>
      </w:r>
      <w:r>
        <w:rPr>
          <w:rFonts w:ascii="Sylfaen" w:hAnsi="Sylfaen"/>
          <w:i/>
          <w:iCs/>
        </w:rPr>
        <w:t xml:space="preserve"> participe </w:t>
      </w:r>
      <w:proofErr w:type="gramStart"/>
      <w:r>
        <w:rPr>
          <w:rFonts w:ascii="Sylfaen" w:hAnsi="Sylfaen"/>
          <w:i/>
          <w:iCs/>
        </w:rPr>
        <w:t>passé</w:t>
      </w:r>
      <w:proofErr w:type="gramEnd"/>
      <w:r>
        <w:rPr>
          <w:rFonts w:ascii="Sylfaen" w:hAnsi="Sylfaen"/>
          <w:i/>
          <w:iCs/>
        </w:rPr>
        <w:t xml:space="preserve"> du verbe « décrépir »</w:t>
      </w:r>
      <w:r>
        <w:rPr>
          <w:rFonts w:ascii="Sylfaen" w:hAnsi="Sylfaen"/>
        </w:rPr>
        <w:tab/>
      </w:r>
      <w:r>
        <w:rPr>
          <w:rFonts w:ascii="Sylfaen" w:hAnsi="Sylfaen"/>
          <w:lang w:val="hy-AM"/>
        </w:rPr>
        <w:t>ծեփաթափ</w:t>
      </w:r>
      <w:r>
        <w:rPr>
          <w:rFonts w:ascii="Sylfaen" w:hAnsi="Sylfaen"/>
          <w:i/>
          <w:iCs/>
        </w:rPr>
        <w:tab/>
      </w:r>
    </w:p>
    <w:p w14:paraId="2BC898A6" w14:textId="77777777" w:rsidR="00E774C9" w:rsidRDefault="00E774C9" w:rsidP="00123436">
      <w:pPr>
        <w:tabs>
          <w:tab w:val="left" w:pos="1741"/>
        </w:tabs>
        <w:spacing w:after="0" w:line="240" w:lineRule="auto"/>
        <w:jc w:val="both"/>
        <w:rPr>
          <w:rFonts w:ascii="Sylfaen" w:hAnsi="Sylfaen"/>
        </w:rPr>
      </w:pPr>
      <w:r w:rsidRPr="00ED475E">
        <w:rPr>
          <w:rFonts w:ascii="Sylfaen" w:hAnsi="Sylfaen"/>
          <w:b/>
          <w:bCs/>
        </w:rPr>
        <w:t>Définition :</w:t>
      </w:r>
      <w:r>
        <w:rPr>
          <w:rFonts w:ascii="Sylfaen" w:hAnsi="Sylfaen"/>
          <w:b/>
          <w:bCs/>
        </w:rPr>
        <w:t xml:space="preserve"> </w:t>
      </w:r>
      <w:r>
        <w:rPr>
          <w:rFonts w:ascii="Sylfaen" w:hAnsi="Sylfaen"/>
          <w:b/>
          <w:bCs/>
        </w:rPr>
        <w:tab/>
      </w:r>
      <w:r w:rsidRPr="00A5222A">
        <w:rPr>
          <w:rFonts w:ascii="Sylfaen" w:hAnsi="Sylfaen"/>
          <w:i/>
          <w:iCs/>
        </w:rPr>
        <w:t>Décrépi</w:t>
      </w:r>
      <w:r w:rsidRPr="00ED475E">
        <w:rPr>
          <w:rFonts w:ascii="Sylfaen" w:hAnsi="Sylfaen"/>
        </w:rPr>
        <w:t xml:space="preserve"> qualifie l’état de murs, de bâtiments ou de surfaces qui sont en </w:t>
      </w:r>
    </w:p>
    <w:p w14:paraId="4994DA17" w14:textId="77777777" w:rsidR="00E774C9" w:rsidRDefault="00E774C9" w:rsidP="00123436">
      <w:pPr>
        <w:tabs>
          <w:tab w:val="left" w:pos="1741"/>
        </w:tabs>
        <w:spacing w:after="0" w:line="240" w:lineRule="auto"/>
        <w:jc w:val="both"/>
        <w:rPr>
          <w:rFonts w:ascii="Sylfaen" w:hAnsi="Sylfaen"/>
        </w:rPr>
      </w:pPr>
      <w:r>
        <w:rPr>
          <w:rFonts w:ascii="Sylfaen" w:hAnsi="Sylfaen"/>
        </w:rPr>
        <w:tab/>
      </w:r>
      <w:proofErr w:type="gramStart"/>
      <w:r w:rsidRPr="00ED475E">
        <w:rPr>
          <w:rFonts w:ascii="Sylfaen" w:hAnsi="Sylfaen"/>
        </w:rPr>
        <w:t>mauvais</w:t>
      </w:r>
      <w:proofErr w:type="gramEnd"/>
      <w:r w:rsidRPr="00ED475E">
        <w:rPr>
          <w:rFonts w:ascii="Sylfaen" w:hAnsi="Sylfaen"/>
        </w:rPr>
        <w:t xml:space="preserve"> état, qui sont dégradés par le temps, l’usure ou les intempéries. Ce </w:t>
      </w:r>
    </w:p>
    <w:p w14:paraId="6E7F90A0" w14:textId="77777777" w:rsidR="00E774C9" w:rsidRDefault="00E774C9" w:rsidP="00123436">
      <w:pPr>
        <w:tabs>
          <w:tab w:val="left" w:pos="1741"/>
        </w:tabs>
        <w:spacing w:after="0" w:line="240" w:lineRule="auto"/>
        <w:jc w:val="both"/>
        <w:rPr>
          <w:rFonts w:ascii="Sylfaen" w:hAnsi="Sylfaen"/>
        </w:rPr>
      </w:pPr>
      <w:r>
        <w:rPr>
          <w:rFonts w:ascii="Sylfaen" w:hAnsi="Sylfaen"/>
        </w:rPr>
        <w:tab/>
      </w:r>
      <w:proofErr w:type="gramStart"/>
      <w:r w:rsidRPr="00ED475E">
        <w:rPr>
          <w:rFonts w:ascii="Sylfaen" w:hAnsi="Sylfaen"/>
        </w:rPr>
        <w:t>terme</w:t>
      </w:r>
      <w:proofErr w:type="gramEnd"/>
      <w:r w:rsidRPr="00ED475E">
        <w:rPr>
          <w:rFonts w:ascii="Sylfaen" w:hAnsi="Sylfaen"/>
        </w:rPr>
        <w:t xml:space="preserve"> est souvent utilisé pour décrire des structures qui présentent des </w:t>
      </w:r>
    </w:p>
    <w:p w14:paraId="2EDC3606" w14:textId="77777777" w:rsidR="00E774C9" w:rsidRDefault="00E774C9" w:rsidP="00123436">
      <w:pPr>
        <w:tabs>
          <w:tab w:val="left" w:pos="1741"/>
        </w:tabs>
        <w:spacing w:after="0" w:line="240" w:lineRule="auto"/>
        <w:jc w:val="both"/>
        <w:rPr>
          <w:rFonts w:ascii="Sylfaen" w:hAnsi="Sylfaen"/>
        </w:rPr>
      </w:pPr>
      <w:r>
        <w:rPr>
          <w:rFonts w:ascii="Sylfaen" w:hAnsi="Sylfaen"/>
        </w:rPr>
        <w:tab/>
      </w:r>
      <w:proofErr w:type="gramStart"/>
      <w:r w:rsidRPr="00ED475E">
        <w:rPr>
          <w:rFonts w:ascii="Sylfaen" w:hAnsi="Sylfaen"/>
        </w:rPr>
        <w:t>fissures</w:t>
      </w:r>
      <w:proofErr w:type="gramEnd"/>
      <w:r w:rsidRPr="00ED475E">
        <w:rPr>
          <w:rFonts w:ascii="Sylfaen" w:hAnsi="Sylfaen"/>
        </w:rPr>
        <w:t xml:space="preserve">, des écailles ou des dégradations de la peinture ou du revêtement </w:t>
      </w:r>
    </w:p>
    <w:p w14:paraId="51114D3C" w14:textId="77777777" w:rsidR="00E774C9" w:rsidRPr="00ED475E" w:rsidRDefault="00E774C9" w:rsidP="00123436">
      <w:pPr>
        <w:tabs>
          <w:tab w:val="left" w:pos="1741"/>
        </w:tabs>
        <w:spacing w:after="0" w:line="240" w:lineRule="auto"/>
        <w:jc w:val="both"/>
        <w:rPr>
          <w:rFonts w:ascii="Sylfaen" w:hAnsi="Sylfaen"/>
        </w:rPr>
      </w:pPr>
      <w:r>
        <w:rPr>
          <w:rFonts w:ascii="Sylfaen" w:hAnsi="Sylfaen"/>
        </w:rPr>
        <w:tab/>
      </w:r>
      <w:proofErr w:type="gramStart"/>
      <w:r w:rsidRPr="00ED475E">
        <w:rPr>
          <w:rFonts w:ascii="Sylfaen" w:hAnsi="Sylfaen"/>
        </w:rPr>
        <w:t>extérieur</w:t>
      </w:r>
      <w:proofErr w:type="gramEnd"/>
      <w:r w:rsidRPr="00ED475E">
        <w:rPr>
          <w:rFonts w:ascii="Sylfaen" w:hAnsi="Sylfaen"/>
        </w:rPr>
        <w:t>.</w:t>
      </w:r>
    </w:p>
    <w:p w14:paraId="1FCCD476" w14:textId="77777777" w:rsidR="00E774C9" w:rsidRPr="00ED475E" w:rsidRDefault="00E774C9" w:rsidP="00123436">
      <w:pPr>
        <w:tabs>
          <w:tab w:val="left" w:pos="1741"/>
        </w:tabs>
        <w:spacing w:after="0" w:line="240" w:lineRule="auto"/>
        <w:jc w:val="both"/>
        <w:rPr>
          <w:rFonts w:ascii="Sylfaen" w:hAnsi="Sylfaen"/>
          <w:b/>
          <w:bCs/>
        </w:rPr>
      </w:pPr>
      <w:r w:rsidRPr="00ED475E">
        <w:rPr>
          <w:rFonts w:ascii="Sylfaen" w:hAnsi="Sylfaen"/>
          <w:b/>
          <w:bCs/>
        </w:rPr>
        <w:t>Exemples d’utilisation :</w:t>
      </w:r>
    </w:p>
    <w:p w14:paraId="0FFF684B" w14:textId="77777777" w:rsidR="00E774C9" w:rsidRPr="00ED475E" w:rsidRDefault="00E774C9" w:rsidP="00123436">
      <w:pPr>
        <w:tabs>
          <w:tab w:val="left" w:pos="1741"/>
        </w:tabs>
        <w:spacing w:after="0" w:line="240" w:lineRule="auto"/>
        <w:jc w:val="both"/>
        <w:rPr>
          <w:rFonts w:ascii="Sylfaen" w:hAnsi="Sylfaen"/>
          <w:i/>
          <w:iCs/>
        </w:rPr>
      </w:pPr>
      <w:r>
        <w:rPr>
          <w:rFonts w:ascii="Sylfaen" w:hAnsi="Sylfaen"/>
        </w:rPr>
        <w:tab/>
      </w:r>
      <w:r w:rsidRPr="00ED475E">
        <w:rPr>
          <w:rFonts w:ascii="Sylfaen" w:hAnsi="Sylfaen"/>
          <w:i/>
          <w:iCs/>
        </w:rPr>
        <w:t xml:space="preserve">Il entra dans une maison triste et décrépie, où les murs étaient recouverts de </w:t>
      </w:r>
    </w:p>
    <w:p w14:paraId="5450CC47" w14:textId="77777777" w:rsidR="00E774C9" w:rsidRDefault="00E774C9" w:rsidP="00123436">
      <w:pPr>
        <w:tabs>
          <w:tab w:val="left" w:pos="1741"/>
        </w:tabs>
        <w:spacing w:after="0" w:line="240" w:lineRule="auto"/>
        <w:jc w:val="both"/>
        <w:rPr>
          <w:rFonts w:ascii="Sylfaen" w:hAnsi="Sylfaen"/>
          <w:i/>
          <w:iCs/>
        </w:rPr>
      </w:pPr>
      <w:r w:rsidRPr="00ED475E">
        <w:rPr>
          <w:rFonts w:ascii="Sylfaen" w:hAnsi="Sylfaen"/>
          <w:i/>
          <w:iCs/>
        </w:rPr>
        <w:tab/>
      </w:r>
      <w:proofErr w:type="gramStart"/>
      <w:r w:rsidRPr="00ED475E">
        <w:rPr>
          <w:rFonts w:ascii="Sylfaen" w:hAnsi="Sylfaen"/>
          <w:i/>
          <w:iCs/>
        </w:rPr>
        <w:t>moisissures</w:t>
      </w:r>
      <w:proofErr w:type="gramEnd"/>
      <w:r w:rsidRPr="00ED475E">
        <w:rPr>
          <w:rFonts w:ascii="Sylfaen" w:hAnsi="Sylfaen"/>
          <w:i/>
          <w:iCs/>
        </w:rPr>
        <w:t xml:space="preserve"> et de saleté.</w:t>
      </w:r>
    </w:p>
    <w:p w14:paraId="3AB9A120" w14:textId="77777777" w:rsidR="00E774C9" w:rsidRPr="00A5222A" w:rsidRDefault="00E774C9" w:rsidP="00123436">
      <w:pPr>
        <w:tabs>
          <w:tab w:val="left" w:pos="1741"/>
        </w:tabs>
        <w:spacing w:after="0" w:line="240" w:lineRule="auto"/>
        <w:jc w:val="both"/>
        <w:rPr>
          <w:rFonts w:ascii="Sylfaen" w:hAnsi="Sylfaen"/>
          <w:i/>
          <w:iCs/>
          <w:sz w:val="10"/>
          <w:szCs w:val="10"/>
        </w:rPr>
      </w:pPr>
    </w:p>
    <w:p w14:paraId="7E672096" w14:textId="77777777" w:rsidR="00E774C9" w:rsidRPr="00ED475E" w:rsidRDefault="00E774C9" w:rsidP="00123436">
      <w:pPr>
        <w:tabs>
          <w:tab w:val="left" w:pos="1741"/>
        </w:tabs>
        <w:spacing w:after="0" w:line="240" w:lineRule="auto"/>
        <w:jc w:val="both"/>
        <w:rPr>
          <w:rFonts w:ascii="Sylfaen" w:hAnsi="Sylfaen"/>
          <w:i/>
          <w:iCs/>
        </w:rPr>
      </w:pPr>
      <w:r w:rsidRPr="00ED475E">
        <w:rPr>
          <w:rFonts w:ascii="Sylfaen" w:hAnsi="Sylfaen"/>
          <w:i/>
          <w:iCs/>
        </w:rPr>
        <w:tab/>
        <w:t>La façade décrépie de l’ancienne usine témoignait de son histoire industrielle.</w:t>
      </w:r>
    </w:p>
    <w:p w14:paraId="555A2422" w14:textId="77777777" w:rsidR="00E774C9" w:rsidRPr="00A5222A" w:rsidRDefault="00E774C9" w:rsidP="00123436">
      <w:pPr>
        <w:tabs>
          <w:tab w:val="left" w:pos="1741"/>
        </w:tabs>
        <w:spacing w:after="0" w:line="240" w:lineRule="auto"/>
        <w:jc w:val="both"/>
        <w:rPr>
          <w:rFonts w:ascii="Sylfaen" w:eastAsia="MS Mincho" w:hAnsi="Sylfaen" w:cs="MS Mincho"/>
          <w:b/>
          <w:bCs/>
        </w:rPr>
      </w:pPr>
      <w:r w:rsidRPr="00ED475E">
        <w:rPr>
          <w:rFonts w:ascii="Sylfaen" w:hAnsi="Sylfaen"/>
          <w:b/>
          <w:bCs/>
        </w:rPr>
        <w:t>Décrépit</w:t>
      </w:r>
      <w:r>
        <w:rPr>
          <w:rFonts w:ascii="Sylfaen" w:hAnsi="Sylfaen"/>
          <w:b/>
          <w:bCs/>
        </w:rPr>
        <w:t>, ite</w:t>
      </w:r>
      <w:r w:rsidRPr="00A5222A">
        <w:rPr>
          <w:rFonts w:ascii="Sylfaen" w:hAnsi="Sylfaen"/>
          <w:i/>
          <w:iCs/>
        </w:rPr>
        <w:t xml:space="preserve"> </w:t>
      </w:r>
      <w:r w:rsidRPr="00C702DC">
        <w:rPr>
          <w:rFonts w:ascii="Sylfaen" w:hAnsi="Sylfaen"/>
          <w:i/>
          <w:iCs/>
        </w:rPr>
        <w:t>adj.</w:t>
      </w:r>
      <w:r>
        <w:rPr>
          <w:rFonts w:ascii="Sylfaen" w:hAnsi="Sylfaen"/>
          <w:i/>
          <w:iCs/>
        </w:rPr>
        <w:tab/>
      </w:r>
      <w:proofErr w:type="spellStart"/>
      <w:proofErr w:type="gramStart"/>
      <w:r>
        <w:rPr>
          <w:rFonts w:ascii="Sylfaen" w:hAnsi="Sylfaen"/>
        </w:rPr>
        <w:t>զառամյալ</w:t>
      </w:r>
      <w:proofErr w:type="spellEnd"/>
      <w:proofErr w:type="gramEnd"/>
      <w:r>
        <w:rPr>
          <w:rFonts w:ascii="Sylfaen" w:hAnsi="Sylfaen"/>
        </w:rPr>
        <w:t xml:space="preserve">, </w:t>
      </w:r>
      <w:proofErr w:type="spellStart"/>
      <w:r>
        <w:rPr>
          <w:rFonts w:ascii="Sylfaen" w:hAnsi="Sylfaen"/>
        </w:rPr>
        <w:t>ծեր</w:t>
      </w:r>
      <w:r>
        <w:rPr>
          <w:rFonts w:ascii="MS Mincho" w:eastAsia="MS Mincho" w:hAnsi="MS Mincho" w:cs="MS Mincho"/>
        </w:rPr>
        <w:t>․</w:t>
      </w:r>
      <w:r>
        <w:rPr>
          <w:rFonts w:ascii="Sylfaen" w:eastAsia="MS Mincho" w:hAnsi="Sylfaen" w:cs="MS Mincho"/>
        </w:rPr>
        <w:t>խարխուլ</w:t>
      </w:r>
      <w:proofErr w:type="spellEnd"/>
    </w:p>
    <w:p w14:paraId="7E29201D" w14:textId="77777777" w:rsidR="00E774C9" w:rsidRDefault="00E774C9" w:rsidP="00123436">
      <w:pPr>
        <w:spacing w:after="0" w:line="240" w:lineRule="auto"/>
        <w:jc w:val="both"/>
        <w:rPr>
          <w:rFonts w:ascii="Sylfaen" w:hAnsi="Sylfaen"/>
        </w:rPr>
      </w:pPr>
      <w:r w:rsidRPr="00ED475E">
        <w:rPr>
          <w:rFonts w:ascii="Sylfaen" w:hAnsi="Sylfaen"/>
          <w:b/>
          <w:bCs/>
        </w:rPr>
        <w:t>Définition :</w:t>
      </w:r>
      <w:r>
        <w:rPr>
          <w:rFonts w:ascii="Sylfaen" w:hAnsi="Sylfaen"/>
          <w:b/>
          <w:bCs/>
        </w:rPr>
        <w:t xml:space="preserve"> </w:t>
      </w:r>
      <w:r>
        <w:rPr>
          <w:rFonts w:ascii="Sylfaen" w:hAnsi="Sylfaen"/>
          <w:b/>
          <w:bCs/>
        </w:rPr>
        <w:tab/>
      </w:r>
      <w:r w:rsidRPr="00A5222A">
        <w:rPr>
          <w:rFonts w:ascii="Sylfaen" w:hAnsi="Sylfaen"/>
          <w:i/>
          <w:iCs/>
        </w:rPr>
        <w:t>Décrépit</w:t>
      </w:r>
      <w:r w:rsidRPr="00ED475E">
        <w:rPr>
          <w:rFonts w:ascii="Sylfaen" w:hAnsi="Sylfaen"/>
        </w:rPr>
        <w:t xml:space="preserve"> qualifie l’état d’une personne qui est affaiblie par l’âge, la maladie </w:t>
      </w:r>
      <w:proofErr w:type="gramStart"/>
      <w:r w:rsidRPr="00ED475E">
        <w:rPr>
          <w:rFonts w:ascii="Sylfaen" w:hAnsi="Sylfaen"/>
        </w:rPr>
        <w:t>ou</w:t>
      </w:r>
      <w:proofErr w:type="gramEnd"/>
      <w:r w:rsidRPr="00ED475E">
        <w:rPr>
          <w:rFonts w:ascii="Sylfaen" w:hAnsi="Sylfaen"/>
        </w:rPr>
        <w:t xml:space="preserve"> </w:t>
      </w:r>
    </w:p>
    <w:p w14:paraId="0AC1EABB" w14:textId="77777777" w:rsidR="00E774C9" w:rsidRDefault="00E774C9" w:rsidP="00123436">
      <w:pPr>
        <w:spacing w:after="0" w:line="240" w:lineRule="auto"/>
        <w:ind w:left="720" w:firstLine="720"/>
        <w:jc w:val="both"/>
        <w:rPr>
          <w:rFonts w:ascii="Sylfaen" w:hAnsi="Sylfaen"/>
        </w:rPr>
      </w:pPr>
      <w:proofErr w:type="gramStart"/>
      <w:r w:rsidRPr="00ED475E">
        <w:rPr>
          <w:rFonts w:ascii="Sylfaen" w:hAnsi="Sylfaen"/>
        </w:rPr>
        <w:t>les</w:t>
      </w:r>
      <w:proofErr w:type="gramEnd"/>
      <w:r w:rsidRPr="00ED475E">
        <w:rPr>
          <w:rFonts w:ascii="Sylfaen" w:hAnsi="Sylfaen"/>
        </w:rPr>
        <w:t xml:space="preserve"> infirmités physiques, qui montre des signes évidents de déclin physique et de </w:t>
      </w:r>
    </w:p>
    <w:p w14:paraId="4C56B484" w14:textId="77777777" w:rsidR="00E774C9" w:rsidRDefault="00E774C9" w:rsidP="00123436">
      <w:pPr>
        <w:spacing w:after="0" w:line="240" w:lineRule="auto"/>
        <w:ind w:left="720" w:firstLine="720"/>
        <w:jc w:val="both"/>
        <w:rPr>
          <w:rFonts w:ascii="Sylfaen" w:hAnsi="Sylfaen"/>
        </w:rPr>
      </w:pPr>
      <w:proofErr w:type="gramStart"/>
      <w:r w:rsidRPr="00ED475E">
        <w:rPr>
          <w:rFonts w:ascii="Sylfaen" w:hAnsi="Sylfaen"/>
        </w:rPr>
        <w:t>vieillissement</w:t>
      </w:r>
      <w:proofErr w:type="gramEnd"/>
      <w:r w:rsidRPr="00ED475E">
        <w:rPr>
          <w:rFonts w:ascii="Sylfaen" w:hAnsi="Sylfaen"/>
        </w:rPr>
        <w:t xml:space="preserve">. Ce terme est utilisé pour décrire une personne qui est fragile, </w:t>
      </w:r>
    </w:p>
    <w:p w14:paraId="355808B7" w14:textId="77777777" w:rsidR="00E774C9" w:rsidRPr="00ED475E" w:rsidRDefault="00E774C9" w:rsidP="00123436">
      <w:pPr>
        <w:spacing w:after="0" w:line="240" w:lineRule="auto"/>
        <w:ind w:left="720" w:firstLine="720"/>
        <w:jc w:val="both"/>
        <w:rPr>
          <w:rFonts w:ascii="Sylfaen" w:hAnsi="Sylfaen"/>
        </w:rPr>
      </w:pPr>
      <w:proofErr w:type="gramStart"/>
      <w:r w:rsidRPr="00ED475E">
        <w:rPr>
          <w:rFonts w:ascii="Sylfaen" w:hAnsi="Sylfaen"/>
        </w:rPr>
        <w:t>chancelante</w:t>
      </w:r>
      <w:proofErr w:type="gramEnd"/>
      <w:r w:rsidRPr="00ED475E">
        <w:rPr>
          <w:rFonts w:ascii="Sylfaen" w:hAnsi="Sylfaen"/>
        </w:rPr>
        <w:t xml:space="preserve"> ou dont la santé est altérée.</w:t>
      </w:r>
    </w:p>
    <w:p w14:paraId="0D532961" w14:textId="77777777" w:rsidR="00E774C9" w:rsidRPr="00ED475E" w:rsidRDefault="00E774C9" w:rsidP="00123436">
      <w:pPr>
        <w:tabs>
          <w:tab w:val="left" w:pos="1741"/>
        </w:tabs>
        <w:spacing w:after="0" w:line="240" w:lineRule="auto"/>
        <w:jc w:val="both"/>
        <w:rPr>
          <w:rFonts w:ascii="Sylfaen" w:hAnsi="Sylfaen"/>
          <w:b/>
          <w:bCs/>
        </w:rPr>
      </w:pPr>
      <w:r w:rsidRPr="00ED475E">
        <w:rPr>
          <w:rFonts w:ascii="Sylfaen" w:hAnsi="Sylfaen"/>
          <w:b/>
          <w:bCs/>
        </w:rPr>
        <w:t>Exemples d’utilisation :</w:t>
      </w:r>
    </w:p>
    <w:p w14:paraId="4A6719FF" w14:textId="77777777" w:rsidR="00E774C9" w:rsidRPr="00ED475E" w:rsidRDefault="00E774C9" w:rsidP="00123436">
      <w:pPr>
        <w:tabs>
          <w:tab w:val="left" w:pos="1741"/>
        </w:tabs>
        <w:spacing w:after="0" w:line="240" w:lineRule="auto"/>
        <w:jc w:val="both"/>
        <w:rPr>
          <w:rFonts w:ascii="Sylfaen" w:hAnsi="Sylfaen"/>
          <w:i/>
          <w:iCs/>
        </w:rPr>
      </w:pPr>
      <w:r>
        <w:rPr>
          <w:rFonts w:ascii="Sylfaen" w:hAnsi="Sylfaen"/>
        </w:rPr>
        <w:tab/>
      </w:r>
      <w:r w:rsidRPr="00ED475E">
        <w:rPr>
          <w:rFonts w:ascii="Sylfaen" w:hAnsi="Sylfaen"/>
          <w:i/>
          <w:iCs/>
        </w:rPr>
        <w:t xml:space="preserve">Son teint décrépit annonçait une mauvaise santé, marqué par la pâleur et les </w:t>
      </w:r>
    </w:p>
    <w:p w14:paraId="705D2878" w14:textId="77777777" w:rsidR="00E774C9" w:rsidRDefault="00E774C9" w:rsidP="00123436">
      <w:pPr>
        <w:tabs>
          <w:tab w:val="left" w:pos="1741"/>
        </w:tabs>
        <w:spacing w:after="0" w:line="240" w:lineRule="auto"/>
        <w:jc w:val="both"/>
        <w:rPr>
          <w:rFonts w:ascii="Sylfaen" w:hAnsi="Sylfaen"/>
          <w:i/>
          <w:iCs/>
        </w:rPr>
      </w:pPr>
      <w:r w:rsidRPr="00ED475E">
        <w:rPr>
          <w:rFonts w:ascii="Sylfaen" w:hAnsi="Sylfaen"/>
          <w:i/>
          <w:iCs/>
        </w:rPr>
        <w:tab/>
      </w:r>
      <w:proofErr w:type="gramStart"/>
      <w:r w:rsidRPr="00ED475E">
        <w:rPr>
          <w:rFonts w:ascii="Sylfaen" w:hAnsi="Sylfaen"/>
          <w:i/>
          <w:iCs/>
        </w:rPr>
        <w:t>cernes</w:t>
      </w:r>
      <w:proofErr w:type="gramEnd"/>
      <w:r w:rsidRPr="00ED475E">
        <w:rPr>
          <w:rFonts w:ascii="Sylfaen" w:hAnsi="Sylfaen"/>
          <w:i/>
          <w:iCs/>
        </w:rPr>
        <w:t xml:space="preserve"> sous les yeux.</w:t>
      </w:r>
    </w:p>
    <w:p w14:paraId="40E685D2" w14:textId="77777777" w:rsidR="00E774C9" w:rsidRPr="00A5222A" w:rsidRDefault="00E774C9" w:rsidP="00123436">
      <w:pPr>
        <w:tabs>
          <w:tab w:val="left" w:pos="1741"/>
        </w:tabs>
        <w:spacing w:after="0" w:line="240" w:lineRule="auto"/>
        <w:jc w:val="both"/>
        <w:rPr>
          <w:rFonts w:ascii="Sylfaen" w:hAnsi="Sylfaen"/>
          <w:i/>
          <w:iCs/>
          <w:sz w:val="10"/>
          <w:szCs w:val="10"/>
        </w:rPr>
      </w:pPr>
    </w:p>
    <w:p w14:paraId="66A89770" w14:textId="77777777" w:rsidR="00E774C9" w:rsidRPr="00ED475E" w:rsidRDefault="00E774C9" w:rsidP="00123436">
      <w:pPr>
        <w:tabs>
          <w:tab w:val="left" w:pos="1741"/>
        </w:tabs>
        <w:spacing w:after="0" w:line="240" w:lineRule="auto"/>
        <w:jc w:val="both"/>
        <w:rPr>
          <w:rFonts w:ascii="Sylfaen" w:hAnsi="Sylfaen"/>
          <w:i/>
          <w:iCs/>
        </w:rPr>
      </w:pPr>
      <w:r w:rsidRPr="00ED475E">
        <w:rPr>
          <w:rFonts w:ascii="Sylfaen" w:hAnsi="Sylfaen"/>
          <w:i/>
          <w:iCs/>
        </w:rPr>
        <w:tab/>
        <w:t xml:space="preserve">À cause de ses articulations douloureuses, il se déplaçait avec une démarche </w:t>
      </w:r>
    </w:p>
    <w:p w14:paraId="6CC68ED5" w14:textId="77777777" w:rsidR="00E774C9" w:rsidRPr="00ED475E" w:rsidRDefault="00E774C9" w:rsidP="00123436">
      <w:pPr>
        <w:tabs>
          <w:tab w:val="left" w:pos="1741"/>
        </w:tabs>
        <w:spacing w:after="0" w:line="240" w:lineRule="auto"/>
        <w:jc w:val="both"/>
        <w:rPr>
          <w:rFonts w:ascii="Sylfaen" w:hAnsi="Sylfaen"/>
          <w:i/>
          <w:iCs/>
        </w:rPr>
      </w:pPr>
      <w:r w:rsidRPr="00ED475E">
        <w:rPr>
          <w:rFonts w:ascii="Sylfaen" w:hAnsi="Sylfaen"/>
          <w:i/>
          <w:iCs/>
        </w:rPr>
        <w:tab/>
      </w:r>
      <w:proofErr w:type="gramStart"/>
      <w:r w:rsidRPr="00ED475E">
        <w:rPr>
          <w:rFonts w:ascii="Sylfaen" w:hAnsi="Sylfaen"/>
          <w:i/>
          <w:iCs/>
        </w:rPr>
        <w:t>décrépite</w:t>
      </w:r>
      <w:proofErr w:type="gramEnd"/>
      <w:r w:rsidRPr="00ED475E">
        <w:rPr>
          <w:rFonts w:ascii="Sylfaen" w:hAnsi="Sylfaen"/>
          <w:i/>
          <w:iCs/>
        </w:rPr>
        <w:t>.</w:t>
      </w:r>
    </w:p>
    <w:p w14:paraId="186277D8" w14:textId="77777777" w:rsidR="00E774C9" w:rsidRDefault="00E774C9" w:rsidP="00123436">
      <w:pPr>
        <w:tabs>
          <w:tab w:val="left" w:pos="1741"/>
        </w:tabs>
        <w:spacing w:after="0" w:line="240" w:lineRule="auto"/>
        <w:jc w:val="both"/>
        <w:rPr>
          <w:rFonts w:ascii="Sylfaen" w:hAnsi="Sylfaen"/>
        </w:rPr>
      </w:pPr>
      <w:r w:rsidRPr="00ED475E">
        <w:rPr>
          <w:rFonts w:ascii="Sylfaen" w:hAnsi="Sylfaen"/>
        </w:rPr>
        <w:lastRenderedPageBreak/>
        <w:t>Bien que les termes « décrépi » et « décrépit » partagent une racine commune, ils sont utilisés pour décrire des états différents. « Décrépi » qualifie l’état de murs ou de bâtiments en mauvais état, tandis que « décrépit » qualifie l’état d’une personne affaiblie par l’âge ou la maladie. Comprendre ces distinctions est essentiel pour une utilisation précise de ces termes dans la communication écrite ou orale.</w:t>
      </w:r>
    </w:p>
    <w:p w14:paraId="0D921814" w14:textId="77777777" w:rsidR="00E774C9" w:rsidRDefault="00E774C9" w:rsidP="00123436">
      <w:pPr>
        <w:spacing w:after="0" w:line="240" w:lineRule="auto"/>
        <w:jc w:val="both"/>
        <w:rPr>
          <w:rFonts w:ascii="Sylfaen" w:hAnsi="Sylfaen"/>
        </w:rPr>
      </w:pPr>
    </w:p>
    <w:p w14:paraId="67434651" w14:textId="77777777" w:rsidR="00681DFD" w:rsidRDefault="00681DFD" w:rsidP="00123436">
      <w:pPr>
        <w:spacing w:after="0" w:line="240" w:lineRule="auto"/>
        <w:jc w:val="both"/>
        <w:rPr>
          <w:rFonts w:ascii="Sylfaen" w:hAnsi="Sylfaen"/>
        </w:rPr>
      </w:pPr>
    </w:p>
    <w:p w14:paraId="3EAF2CC0" w14:textId="77777777" w:rsidR="00B60FF5" w:rsidRPr="0010226F" w:rsidRDefault="00B60FF5" w:rsidP="00123436">
      <w:pPr>
        <w:spacing w:after="0" w:line="240" w:lineRule="auto"/>
        <w:jc w:val="both"/>
        <w:rPr>
          <w:rFonts w:ascii="Sylfaen" w:hAnsi="Sylfaen"/>
          <w:b/>
          <w:bCs/>
          <w:sz w:val="32"/>
          <w:szCs w:val="32"/>
        </w:rPr>
      </w:pPr>
      <w:bookmarkStart w:id="103" w:name="_Hlk219843636"/>
      <w:r w:rsidRPr="00B03AAE">
        <w:rPr>
          <w:rFonts w:ascii="Sylfaen" w:hAnsi="Sylfaen"/>
          <w:b/>
          <w:bCs/>
          <w:sz w:val="32"/>
          <w:szCs w:val="32"/>
          <w:highlight w:val="magenta"/>
        </w:rPr>
        <w:t>Dédicacer &amp; Dédier</w:t>
      </w:r>
    </w:p>
    <w:bookmarkEnd w:id="103"/>
    <w:p w14:paraId="61549FC9" w14:textId="77777777" w:rsidR="00B60FF5" w:rsidRPr="0010226F" w:rsidRDefault="00B60FF5" w:rsidP="00123436">
      <w:pPr>
        <w:spacing w:after="0" w:line="240" w:lineRule="auto"/>
        <w:jc w:val="both"/>
        <w:rPr>
          <w:rFonts w:ascii="Sylfaen" w:hAnsi="Sylfaen"/>
        </w:rPr>
      </w:pPr>
      <w:r>
        <w:rPr>
          <w:rFonts w:ascii="Sylfaen" w:hAnsi="Sylfaen"/>
        </w:rPr>
        <w:t>D</w:t>
      </w:r>
      <w:r w:rsidRPr="0010226F">
        <w:rPr>
          <w:rFonts w:ascii="Sylfaen" w:hAnsi="Sylfaen"/>
        </w:rPr>
        <w:t>eux verbes en français, « dédicacer » et « dédier », ont des significations distinctes bien que leur usage puisse sembler similaire. Ces termes sont utilisés dans des contextes différents pour exprimer des actions spécifiques liées à l’attribution ou à l’offrande de quelque chose.</w:t>
      </w:r>
    </w:p>
    <w:p w14:paraId="0682BA4A" w14:textId="77777777" w:rsidR="00B60FF5" w:rsidRPr="00477E49" w:rsidRDefault="00B60FF5" w:rsidP="00123436">
      <w:pPr>
        <w:spacing w:after="0" w:line="240" w:lineRule="auto"/>
        <w:jc w:val="both"/>
        <w:rPr>
          <w:rFonts w:ascii="Sylfaen" w:hAnsi="Sylfaen"/>
          <w:lang w:val="hy-AM"/>
        </w:rPr>
      </w:pPr>
      <w:r w:rsidRPr="0010226F">
        <w:rPr>
          <w:rFonts w:ascii="Sylfaen" w:hAnsi="Sylfaen"/>
          <w:b/>
          <w:bCs/>
          <w:sz w:val="28"/>
          <w:szCs w:val="28"/>
        </w:rPr>
        <w:t xml:space="preserve">Dédicacer </w:t>
      </w:r>
      <w:r w:rsidRPr="00477E49">
        <w:rPr>
          <w:rFonts w:ascii="Sylfaen" w:hAnsi="Sylfaen"/>
          <w:i/>
          <w:iCs/>
        </w:rPr>
        <w:t>v.tr.</w:t>
      </w:r>
      <w:r>
        <w:rPr>
          <w:rFonts w:ascii="Sylfaen" w:hAnsi="Sylfaen"/>
          <w:i/>
          <w:iCs/>
        </w:rPr>
        <w:tab/>
      </w:r>
      <w:r>
        <w:rPr>
          <w:rFonts w:ascii="Sylfaen" w:hAnsi="Sylfaen"/>
          <w:lang w:val="hy-AM"/>
        </w:rPr>
        <w:t>ձոնել, ընծայագրել</w:t>
      </w:r>
    </w:p>
    <w:p w14:paraId="60315B4F" w14:textId="77777777" w:rsidR="00B60FF5" w:rsidRDefault="00B60FF5" w:rsidP="00123436">
      <w:pPr>
        <w:spacing w:after="0" w:line="240" w:lineRule="auto"/>
        <w:jc w:val="both"/>
        <w:rPr>
          <w:rFonts w:ascii="Sylfaen" w:hAnsi="Sylfaen"/>
        </w:rPr>
      </w:pPr>
      <w:r w:rsidRPr="0010226F">
        <w:rPr>
          <w:rFonts w:ascii="Sylfaen" w:hAnsi="Sylfaen"/>
          <w:b/>
          <w:bCs/>
        </w:rPr>
        <w:t>Définition :</w:t>
      </w:r>
      <w:r>
        <w:rPr>
          <w:rFonts w:ascii="Sylfaen" w:hAnsi="Sylfaen"/>
          <w:b/>
          <w:bCs/>
        </w:rPr>
        <w:tab/>
      </w:r>
      <w:r w:rsidRPr="0010226F">
        <w:rPr>
          <w:rFonts w:ascii="Sylfaen" w:hAnsi="Sylfaen"/>
        </w:rPr>
        <w:t xml:space="preserve">« Dédicacer » signifie signer concrètement quelque chose pour quelqu’un, </w:t>
      </w:r>
    </w:p>
    <w:p w14:paraId="6088C8E7" w14:textId="77777777" w:rsidR="00B60FF5" w:rsidRPr="0010226F" w:rsidRDefault="00B60FF5" w:rsidP="00123436">
      <w:pPr>
        <w:spacing w:after="0" w:line="240" w:lineRule="auto"/>
        <w:ind w:left="1440"/>
        <w:jc w:val="both"/>
        <w:rPr>
          <w:rFonts w:ascii="Sylfaen" w:hAnsi="Sylfaen"/>
        </w:rPr>
      </w:pPr>
      <w:proofErr w:type="gramStart"/>
      <w:r w:rsidRPr="0010226F">
        <w:rPr>
          <w:rFonts w:ascii="Sylfaen" w:hAnsi="Sylfaen"/>
        </w:rPr>
        <w:t>généralement</w:t>
      </w:r>
      <w:proofErr w:type="gramEnd"/>
      <w:r w:rsidRPr="0010226F">
        <w:rPr>
          <w:rFonts w:ascii="Sylfaen" w:hAnsi="Sylfaen"/>
        </w:rPr>
        <w:t xml:space="preserve"> avec une inscription personnalisée. Ce terme est souvent utilisé dans le contexte des livres, des albums ou d’autres objets que l’auteur ou l’artiste signe spécifiquement pour une personne ou un groupe de personnes.</w:t>
      </w:r>
    </w:p>
    <w:p w14:paraId="7A9032A3" w14:textId="77777777" w:rsidR="00B60FF5" w:rsidRPr="0010226F" w:rsidRDefault="00B60FF5" w:rsidP="00123436">
      <w:pPr>
        <w:spacing w:after="0" w:line="240" w:lineRule="auto"/>
        <w:jc w:val="both"/>
        <w:rPr>
          <w:rFonts w:ascii="Sylfaen" w:hAnsi="Sylfaen"/>
          <w:b/>
          <w:bCs/>
        </w:rPr>
      </w:pPr>
      <w:r w:rsidRPr="0010226F">
        <w:rPr>
          <w:rFonts w:ascii="Sylfaen" w:hAnsi="Sylfaen"/>
          <w:b/>
          <w:bCs/>
        </w:rPr>
        <w:t>Exemples d’utilisation :</w:t>
      </w:r>
    </w:p>
    <w:p w14:paraId="08F38690" w14:textId="77777777" w:rsidR="00B60FF5" w:rsidRDefault="00B60FF5" w:rsidP="00123436">
      <w:pPr>
        <w:spacing w:after="0" w:line="240" w:lineRule="auto"/>
        <w:ind w:left="720" w:firstLine="720"/>
        <w:jc w:val="both"/>
        <w:rPr>
          <w:rFonts w:ascii="Sylfaen" w:hAnsi="Sylfaen"/>
          <w:i/>
          <w:iCs/>
        </w:rPr>
      </w:pPr>
      <w:r w:rsidRPr="0010226F">
        <w:rPr>
          <w:rFonts w:ascii="Sylfaen" w:hAnsi="Sylfaen"/>
          <w:i/>
          <w:iCs/>
        </w:rPr>
        <w:t>L’auteur viendra dédicacer son livre samedi à la librairie du quartier.</w:t>
      </w:r>
    </w:p>
    <w:p w14:paraId="017DF2CC" w14:textId="77777777" w:rsidR="00B60FF5" w:rsidRPr="00477E49" w:rsidRDefault="00B60FF5" w:rsidP="00123436">
      <w:pPr>
        <w:spacing w:after="0" w:line="240" w:lineRule="auto"/>
        <w:ind w:left="720" w:firstLine="720"/>
        <w:jc w:val="both"/>
        <w:rPr>
          <w:rFonts w:ascii="Sylfaen" w:hAnsi="Sylfaen"/>
          <w:i/>
          <w:iCs/>
          <w:sz w:val="10"/>
          <w:szCs w:val="10"/>
        </w:rPr>
      </w:pPr>
    </w:p>
    <w:p w14:paraId="57D81D3A" w14:textId="77777777" w:rsidR="00B60FF5" w:rsidRPr="0010226F" w:rsidRDefault="00B60FF5" w:rsidP="00123436">
      <w:pPr>
        <w:spacing w:after="0" w:line="240" w:lineRule="auto"/>
        <w:ind w:left="1440"/>
        <w:jc w:val="both"/>
        <w:rPr>
          <w:rFonts w:ascii="Sylfaen" w:hAnsi="Sylfaen"/>
          <w:i/>
          <w:iCs/>
        </w:rPr>
      </w:pPr>
      <w:r w:rsidRPr="0010226F">
        <w:rPr>
          <w:rFonts w:ascii="Sylfaen" w:hAnsi="Sylfaen"/>
          <w:i/>
          <w:iCs/>
        </w:rPr>
        <w:t>Elle a rencontré son acteur préféré qui a gentiment dédicacé une photo pour elle.</w:t>
      </w:r>
    </w:p>
    <w:p w14:paraId="18E61EDA" w14:textId="77777777" w:rsidR="00B60FF5" w:rsidRPr="00477E49" w:rsidRDefault="00B60FF5" w:rsidP="00123436">
      <w:pPr>
        <w:spacing w:after="0" w:line="240" w:lineRule="auto"/>
        <w:jc w:val="both"/>
        <w:rPr>
          <w:rFonts w:ascii="Sylfaen" w:hAnsi="Sylfaen"/>
          <w:b/>
          <w:bCs/>
          <w:sz w:val="28"/>
          <w:szCs w:val="28"/>
          <w:lang w:val="hy-AM"/>
        </w:rPr>
      </w:pPr>
      <w:r w:rsidRPr="0010226F">
        <w:rPr>
          <w:rFonts w:ascii="Sylfaen" w:hAnsi="Sylfaen"/>
          <w:b/>
          <w:bCs/>
          <w:sz w:val="28"/>
          <w:szCs w:val="28"/>
        </w:rPr>
        <w:t xml:space="preserve">Dédier </w:t>
      </w:r>
      <w:r w:rsidRPr="00477E49">
        <w:rPr>
          <w:rFonts w:ascii="Sylfaen" w:hAnsi="Sylfaen"/>
          <w:i/>
          <w:iCs/>
        </w:rPr>
        <w:t>v.tr.</w:t>
      </w:r>
      <w:r>
        <w:rPr>
          <w:rFonts w:ascii="Sylfaen" w:hAnsi="Sylfaen"/>
          <w:i/>
          <w:iCs/>
        </w:rPr>
        <w:tab/>
      </w:r>
      <w:r>
        <w:rPr>
          <w:rFonts w:ascii="Sylfaen" w:hAnsi="Sylfaen"/>
          <w:lang w:val="hy-AM"/>
        </w:rPr>
        <w:t xml:space="preserve">ձոնել նվիրել, նվիրաբերել </w:t>
      </w:r>
    </w:p>
    <w:p w14:paraId="4F3A5BE6" w14:textId="77777777" w:rsidR="00B60FF5" w:rsidRDefault="00B60FF5" w:rsidP="00123436">
      <w:pPr>
        <w:spacing w:after="0" w:line="240" w:lineRule="auto"/>
        <w:jc w:val="both"/>
        <w:rPr>
          <w:rFonts w:ascii="Sylfaen" w:hAnsi="Sylfaen"/>
        </w:rPr>
      </w:pPr>
      <w:r w:rsidRPr="0010226F">
        <w:rPr>
          <w:rFonts w:ascii="Sylfaen" w:hAnsi="Sylfaen"/>
          <w:b/>
          <w:bCs/>
        </w:rPr>
        <w:t>Définition :</w:t>
      </w:r>
      <w:r>
        <w:rPr>
          <w:rFonts w:ascii="Sylfaen" w:hAnsi="Sylfaen"/>
          <w:b/>
          <w:bCs/>
        </w:rPr>
        <w:tab/>
      </w:r>
      <w:r w:rsidRPr="0010226F">
        <w:rPr>
          <w:rFonts w:ascii="Sylfaen" w:hAnsi="Sylfaen"/>
        </w:rPr>
        <w:t xml:space="preserve">« Dédier » signifie offrir ou consacrer quelque chose à quelqu’un ou à une cause </w:t>
      </w:r>
    </w:p>
    <w:p w14:paraId="0CE46412" w14:textId="77777777" w:rsidR="00B60FF5" w:rsidRPr="0010226F" w:rsidRDefault="00B60FF5" w:rsidP="00123436">
      <w:pPr>
        <w:spacing w:after="0" w:line="240" w:lineRule="auto"/>
        <w:ind w:left="1440"/>
        <w:jc w:val="both"/>
        <w:rPr>
          <w:rFonts w:ascii="Sylfaen" w:hAnsi="Sylfaen"/>
        </w:rPr>
      </w:pPr>
      <w:proofErr w:type="gramStart"/>
      <w:r w:rsidRPr="0010226F">
        <w:rPr>
          <w:rFonts w:ascii="Sylfaen" w:hAnsi="Sylfaen"/>
        </w:rPr>
        <w:t>spécifique</w:t>
      </w:r>
      <w:proofErr w:type="gramEnd"/>
      <w:r w:rsidRPr="0010226F">
        <w:rPr>
          <w:rFonts w:ascii="Sylfaen" w:hAnsi="Sylfaen"/>
        </w:rPr>
        <w:t>. C’est le processus de consacrer ou d’attribuer quelque chose à quelqu’un ou à quelque chose, souvent en reconnaissance, en hommage ou en honneur.</w:t>
      </w:r>
    </w:p>
    <w:p w14:paraId="30DFAE07" w14:textId="77777777" w:rsidR="00B60FF5" w:rsidRPr="0010226F" w:rsidRDefault="00B60FF5" w:rsidP="00123436">
      <w:pPr>
        <w:spacing w:after="0" w:line="240" w:lineRule="auto"/>
        <w:jc w:val="both"/>
        <w:rPr>
          <w:rFonts w:ascii="Sylfaen" w:hAnsi="Sylfaen"/>
          <w:b/>
          <w:bCs/>
        </w:rPr>
      </w:pPr>
      <w:r w:rsidRPr="0010226F">
        <w:rPr>
          <w:rFonts w:ascii="Sylfaen" w:hAnsi="Sylfaen"/>
          <w:b/>
          <w:bCs/>
        </w:rPr>
        <w:t>Exemples d’utilisation :</w:t>
      </w:r>
    </w:p>
    <w:p w14:paraId="102411D2" w14:textId="77777777" w:rsidR="00B60FF5" w:rsidRDefault="00B60FF5" w:rsidP="00123436">
      <w:pPr>
        <w:spacing w:after="0" w:line="240" w:lineRule="auto"/>
        <w:ind w:left="1440"/>
        <w:jc w:val="both"/>
        <w:rPr>
          <w:rFonts w:ascii="Sylfaen" w:hAnsi="Sylfaen"/>
          <w:i/>
          <w:iCs/>
        </w:rPr>
      </w:pPr>
      <w:r w:rsidRPr="00477E49">
        <w:rPr>
          <w:rFonts w:ascii="Sylfaen" w:hAnsi="Sylfaen"/>
          <w:i/>
          <w:iCs/>
        </w:rPr>
        <w:t>Ce poème est dédié à une dame de la cour, en signe d’admiration pour sa gentillesse et son soutien.</w:t>
      </w:r>
    </w:p>
    <w:p w14:paraId="52CC5F82" w14:textId="77777777" w:rsidR="00B60FF5" w:rsidRPr="00477E49" w:rsidRDefault="00B60FF5" w:rsidP="00123436">
      <w:pPr>
        <w:spacing w:after="0" w:line="240" w:lineRule="auto"/>
        <w:ind w:left="1440"/>
        <w:jc w:val="both"/>
        <w:rPr>
          <w:rFonts w:ascii="Sylfaen" w:hAnsi="Sylfaen"/>
          <w:i/>
          <w:iCs/>
          <w:sz w:val="10"/>
          <w:szCs w:val="10"/>
        </w:rPr>
      </w:pPr>
    </w:p>
    <w:p w14:paraId="0578DD3D" w14:textId="77777777" w:rsidR="00B60FF5" w:rsidRPr="00477E49" w:rsidRDefault="00B60FF5" w:rsidP="00123436">
      <w:pPr>
        <w:spacing w:after="0" w:line="240" w:lineRule="auto"/>
        <w:ind w:left="1440"/>
        <w:jc w:val="both"/>
        <w:rPr>
          <w:rFonts w:ascii="Sylfaen" w:hAnsi="Sylfaen"/>
          <w:i/>
          <w:iCs/>
        </w:rPr>
      </w:pPr>
      <w:r w:rsidRPr="00477E49">
        <w:rPr>
          <w:rFonts w:ascii="Sylfaen" w:hAnsi="Sylfaen"/>
          <w:i/>
          <w:iCs/>
        </w:rPr>
        <w:t>Il a dédié son premier roman à ses parents, qui l’ont soutenu tout au long de son parcours d’écrivain.</w:t>
      </w:r>
    </w:p>
    <w:p w14:paraId="08CC2CEE" w14:textId="77777777" w:rsidR="00B60FF5" w:rsidRDefault="00B60FF5" w:rsidP="00123436">
      <w:pPr>
        <w:spacing w:after="0" w:line="240" w:lineRule="auto"/>
        <w:jc w:val="both"/>
        <w:rPr>
          <w:rFonts w:ascii="Sylfaen" w:hAnsi="Sylfaen"/>
        </w:rPr>
      </w:pPr>
      <w:r w:rsidRPr="0010226F">
        <w:rPr>
          <w:rFonts w:ascii="Sylfaen" w:hAnsi="Sylfaen"/>
        </w:rPr>
        <w:t xml:space="preserve">Bien que les mots « dédicacer » et « dédier » puissent sembler similaires en raison de leur association avec une intention personnelle, ils ont des significations différentes en français. </w:t>
      </w:r>
    </w:p>
    <w:p w14:paraId="1BE449AE" w14:textId="77777777" w:rsidR="00B60FF5" w:rsidRDefault="00B60FF5" w:rsidP="00123436">
      <w:pPr>
        <w:spacing w:after="0" w:line="240" w:lineRule="auto"/>
        <w:jc w:val="both"/>
        <w:rPr>
          <w:rFonts w:ascii="Sylfaen" w:hAnsi="Sylfaen"/>
        </w:rPr>
      </w:pPr>
      <w:r w:rsidRPr="0010226F">
        <w:rPr>
          <w:rFonts w:ascii="Sylfaen" w:hAnsi="Sylfaen"/>
        </w:rPr>
        <w:t xml:space="preserve">« Dédicacer » se rapporte à la signature personnalisée d’un objet pour quelqu’un, tandis que </w:t>
      </w:r>
    </w:p>
    <w:p w14:paraId="1FEB59ED" w14:textId="77777777" w:rsidR="00B60FF5" w:rsidRDefault="00B60FF5" w:rsidP="00123436">
      <w:pPr>
        <w:spacing w:after="0" w:line="240" w:lineRule="auto"/>
        <w:jc w:val="both"/>
        <w:rPr>
          <w:rFonts w:ascii="Sylfaen" w:hAnsi="Sylfaen"/>
        </w:rPr>
      </w:pPr>
      <w:r w:rsidRPr="0010226F">
        <w:rPr>
          <w:rFonts w:ascii="Sylfaen" w:hAnsi="Sylfaen"/>
        </w:rPr>
        <w:t xml:space="preserve">« </w:t>
      </w:r>
      <w:proofErr w:type="gramStart"/>
      <w:r w:rsidRPr="0010226F">
        <w:rPr>
          <w:rFonts w:ascii="Sylfaen" w:hAnsi="Sylfaen"/>
        </w:rPr>
        <w:t>dédier</w:t>
      </w:r>
      <w:proofErr w:type="gramEnd"/>
      <w:r w:rsidRPr="0010226F">
        <w:rPr>
          <w:rFonts w:ascii="Sylfaen" w:hAnsi="Sylfaen"/>
        </w:rPr>
        <w:t xml:space="preserve"> » se réfère à l’offrande ou à la consécration de quelque chose à quelqu’un ou à une cause spécifique. Comprendre ces nuances est essentiel pour une communication précise en français.</w:t>
      </w:r>
    </w:p>
    <w:p w14:paraId="5985FB44" w14:textId="77777777" w:rsidR="00B60FF5" w:rsidRDefault="00B60FF5" w:rsidP="00123436">
      <w:pPr>
        <w:spacing w:after="0" w:line="240" w:lineRule="auto"/>
        <w:jc w:val="both"/>
        <w:rPr>
          <w:rFonts w:ascii="Sylfaen" w:hAnsi="Sylfaen"/>
        </w:rPr>
      </w:pPr>
    </w:p>
    <w:p w14:paraId="355D10F4" w14:textId="6572147A" w:rsidR="00681DFD" w:rsidRPr="002217BD" w:rsidRDefault="00681DFD" w:rsidP="00123436">
      <w:pPr>
        <w:spacing w:after="0" w:line="240" w:lineRule="auto"/>
        <w:jc w:val="both"/>
        <w:rPr>
          <w:rFonts w:ascii="Sylfaen" w:hAnsi="Sylfaen"/>
          <w:b/>
          <w:bCs/>
          <w:sz w:val="32"/>
          <w:szCs w:val="32"/>
        </w:rPr>
      </w:pPr>
      <w:r w:rsidRPr="002C4CB3">
        <w:rPr>
          <w:rFonts w:ascii="Sylfaen" w:hAnsi="Sylfaen"/>
          <w:b/>
          <w:bCs/>
          <w:sz w:val="32"/>
          <w:szCs w:val="32"/>
          <w:highlight w:val="magenta"/>
        </w:rPr>
        <w:t>Défendeur &amp; Défenseur</w:t>
      </w:r>
    </w:p>
    <w:p w14:paraId="588BA213" w14:textId="77777777" w:rsidR="00681DFD" w:rsidRPr="00FE73BC" w:rsidRDefault="00681DFD" w:rsidP="00123436">
      <w:pPr>
        <w:spacing w:after="0" w:line="240" w:lineRule="auto"/>
        <w:jc w:val="both"/>
        <w:rPr>
          <w:rFonts w:ascii="Sylfaen" w:hAnsi="Sylfaen"/>
        </w:rPr>
      </w:pPr>
      <w:r w:rsidRPr="002217BD">
        <w:rPr>
          <w:rFonts w:ascii="Sylfaen" w:hAnsi="Sylfaen"/>
          <w:b/>
          <w:bCs/>
          <w:sz w:val="28"/>
          <w:szCs w:val="28"/>
        </w:rPr>
        <w:t>Défendeur</w:t>
      </w:r>
      <w:r>
        <w:rPr>
          <w:rFonts w:ascii="Sylfaen" w:hAnsi="Sylfaen"/>
          <w:b/>
          <w:bCs/>
          <w:sz w:val="28"/>
          <w:szCs w:val="28"/>
        </w:rPr>
        <w:t> </w:t>
      </w:r>
      <w:bookmarkStart w:id="104" w:name="_Hlk219398948"/>
      <w:r w:rsidRPr="002C2AAB">
        <w:rPr>
          <w:rFonts w:ascii="Sylfaen" w:hAnsi="Sylfaen"/>
          <w:i/>
          <w:iCs/>
        </w:rPr>
        <w:t>m.</w:t>
      </w:r>
      <w:bookmarkEnd w:id="104"/>
      <w:r>
        <w:rPr>
          <w:rFonts w:ascii="Sylfaen" w:hAnsi="Sylfaen"/>
          <w:b/>
          <w:bCs/>
          <w:sz w:val="28"/>
          <w:szCs w:val="28"/>
        </w:rPr>
        <w:t xml:space="preserve"> : </w:t>
      </w:r>
      <w:r w:rsidRPr="00FE73BC">
        <w:rPr>
          <w:rFonts w:ascii="Sylfaen" w:hAnsi="Sylfaen"/>
          <w:i/>
          <w:iCs/>
          <w:lang w:val="hy-AM"/>
        </w:rPr>
        <w:t>իրավ</w:t>
      </w:r>
      <w:r>
        <w:rPr>
          <w:rFonts w:ascii="Sylfaen" w:hAnsi="Sylfaen"/>
          <w:b/>
          <w:bCs/>
          <w:sz w:val="28"/>
          <w:szCs w:val="28"/>
        </w:rPr>
        <w:t xml:space="preserve">. </w:t>
      </w:r>
      <w:proofErr w:type="spellStart"/>
      <w:proofErr w:type="gramStart"/>
      <w:r w:rsidRPr="00FE73BC">
        <w:rPr>
          <w:rFonts w:ascii="Sylfaen" w:hAnsi="Sylfaen"/>
        </w:rPr>
        <w:t>պատասխանորդ</w:t>
      </w:r>
      <w:proofErr w:type="spellEnd"/>
      <w:proofErr w:type="gramEnd"/>
    </w:p>
    <w:p w14:paraId="7FD5A4CA" w14:textId="77777777" w:rsidR="00681DFD" w:rsidRPr="002217BD" w:rsidRDefault="00681DFD" w:rsidP="00123436">
      <w:pPr>
        <w:spacing w:after="0" w:line="240" w:lineRule="auto"/>
        <w:ind w:left="1440" w:hanging="1440"/>
        <w:jc w:val="both"/>
        <w:rPr>
          <w:rFonts w:ascii="Sylfaen" w:hAnsi="Sylfaen"/>
        </w:rPr>
      </w:pPr>
      <w:r w:rsidRPr="002217BD">
        <w:rPr>
          <w:rFonts w:ascii="Sylfaen" w:hAnsi="Sylfaen"/>
          <w:b/>
          <w:bCs/>
        </w:rPr>
        <w:lastRenderedPageBreak/>
        <w:t>Définition :</w:t>
      </w:r>
      <w:r>
        <w:rPr>
          <w:rFonts w:ascii="Sylfaen" w:hAnsi="Sylfaen"/>
          <w:b/>
          <w:bCs/>
        </w:rPr>
        <w:tab/>
      </w:r>
      <w:r w:rsidRPr="002217BD">
        <w:rPr>
          <w:rFonts w:ascii="Sylfaen" w:hAnsi="Sylfaen"/>
        </w:rPr>
        <w:t>Le défendeur est celui contre qui une plainte est déposée dans un procès ou une affaire judiciaire.</w:t>
      </w:r>
    </w:p>
    <w:p w14:paraId="421FDD2F" w14:textId="77777777" w:rsidR="00681DFD" w:rsidRDefault="00681DFD" w:rsidP="00123436">
      <w:pPr>
        <w:spacing w:after="0" w:line="240" w:lineRule="auto"/>
        <w:jc w:val="both"/>
        <w:rPr>
          <w:rFonts w:ascii="Sylfaen" w:hAnsi="Sylfaen"/>
          <w:i/>
          <w:iCs/>
        </w:rPr>
      </w:pPr>
      <w:r w:rsidRPr="002217BD">
        <w:rPr>
          <w:rFonts w:ascii="Sylfaen" w:hAnsi="Sylfaen"/>
          <w:b/>
          <w:bCs/>
        </w:rPr>
        <w:t>Exemples</w:t>
      </w:r>
      <w:r>
        <w:rPr>
          <w:rFonts w:ascii="Sylfaen" w:hAnsi="Sylfaen"/>
          <w:b/>
          <w:bCs/>
        </w:rPr>
        <w:t xml:space="preserve"> </w:t>
      </w:r>
      <w:r w:rsidRPr="002217BD">
        <w:rPr>
          <w:rFonts w:ascii="Sylfaen" w:hAnsi="Sylfaen"/>
          <w:b/>
          <w:bCs/>
        </w:rPr>
        <w:t>:</w:t>
      </w:r>
      <w:r>
        <w:rPr>
          <w:rFonts w:ascii="Sylfaen" w:hAnsi="Sylfaen"/>
          <w:b/>
          <w:bCs/>
        </w:rPr>
        <w:tab/>
      </w:r>
      <w:r>
        <w:rPr>
          <w:rFonts w:ascii="Sylfaen" w:hAnsi="Sylfaen"/>
          <w:b/>
          <w:bCs/>
        </w:rPr>
        <w:tab/>
      </w:r>
      <w:r w:rsidRPr="002217BD">
        <w:rPr>
          <w:rFonts w:ascii="Sylfaen" w:hAnsi="Sylfaen"/>
          <w:b/>
          <w:bCs/>
          <w:i/>
          <w:iCs/>
        </w:rPr>
        <w:t>L</w:t>
      </w:r>
      <w:r w:rsidRPr="002217BD">
        <w:rPr>
          <w:rFonts w:ascii="Sylfaen" w:hAnsi="Sylfaen"/>
          <w:i/>
          <w:iCs/>
        </w:rPr>
        <w:t>e défendeur a appelé son avocat au cours de la garde à vue.</w:t>
      </w:r>
    </w:p>
    <w:p w14:paraId="5B751B08" w14:textId="77777777" w:rsidR="00681DFD" w:rsidRPr="00FE73BC" w:rsidRDefault="00681DFD" w:rsidP="00123436">
      <w:pPr>
        <w:spacing w:after="0" w:line="240" w:lineRule="auto"/>
        <w:jc w:val="both"/>
        <w:rPr>
          <w:rFonts w:ascii="Sylfaen" w:hAnsi="Sylfaen"/>
          <w:i/>
          <w:iCs/>
          <w:sz w:val="10"/>
          <w:szCs w:val="10"/>
        </w:rPr>
      </w:pPr>
    </w:p>
    <w:p w14:paraId="369ADC45" w14:textId="77777777" w:rsidR="00681DFD" w:rsidRDefault="00681DFD" w:rsidP="00123436">
      <w:pPr>
        <w:spacing w:after="0" w:line="240" w:lineRule="auto"/>
        <w:ind w:left="1440" w:firstLine="720"/>
        <w:jc w:val="both"/>
        <w:rPr>
          <w:rFonts w:ascii="Sylfaen" w:hAnsi="Sylfaen"/>
          <w:i/>
          <w:iCs/>
        </w:rPr>
      </w:pPr>
      <w:r w:rsidRPr="002217BD">
        <w:rPr>
          <w:rFonts w:ascii="Sylfaen" w:hAnsi="Sylfaen"/>
          <w:i/>
          <w:iCs/>
        </w:rPr>
        <w:t>Le tribunal a convoqué le défendeur pour qu’il donne sa version des faits.</w:t>
      </w:r>
    </w:p>
    <w:p w14:paraId="6E011F27" w14:textId="77777777" w:rsidR="00681DFD" w:rsidRPr="00FE73BC" w:rsidRDefault="00681DFD" w:rsidP="00123436">
      <w:pPr>
        <w:spacing w:after="0" w:line="240" w:lineRule="auto"/>
        <w:ind w:left="1440" w:firstLine="720"/>
        <w:jc w:val="both"/>
        <w:rPr>
          <w:rFonts w:ascii="Sylfaen" w:hAnsi="Sylfaen"/>
          <w:i/>
          <w:iCs/>
          <w:sz w:val="10"/>
          <w:szCs w:val="10"/>
        </w:rPr>
      </w:pPr>
    </w:p>
    <w:p w14:paraId="3C14FE13" w14:textId="77777777" w:rsidR="00681DFD" w:rsidRPr="002217BD" w:rsidRDefault="00681DFD" w:rsidP="00123436">
      <w:pPr>
        <w:spacing w:after="0" w:line="240" w:lineRule="auto"/>
        <w:ind w:left="1440" w:firstLine="720"/>
        <w:jc w:val="both"/>
        <w:rPr>
          <w:rFonts w:ascii="Sylfaen" w:hAnsi="Sylfaen"/>
          <w:i/>
          <w:iCs/>
        </w:rPr>
      </w:pPr>
      <w:r w:rsidRPr="002217BD">
        <w:rPr>
          <w:rFonts w:ascii="Sylfaen" w:hAnsi="Sylfaen"/>
          <w:i/>
          <w:iCs/>
        </w:rPr>
        <w:t>Le défendeur a plaidé non coupable devant le juge.</w:t>
      </w:r>
    </w:p>
    <w:p w14:paraId="0C63EFC1" w14:textId="77777777" w:rsidR="00681DFD" w:rsidRPr="00856573" w:rsidRDefault="00681DFD" w:rsidP="00123436">
      <w:pPr>
        <w:spacing w:after="0" w:line="240" w:lineRule="auto"/>
        <w:ind w:left="2160" w:hanging="2160"/>
        <w:jc w:val="both"/>
        <w:rPr>
          <w:rFonts w:ascii="Sylfaen" w:hAnsi="Sylfaen"/>
          <w:u w:val="single"/>
        </w:rPr>
      </w:pPr>
      <w:r w:rsidRPr="002217BD">
        <w:rPr>
          <w:rFonts w:ascii="Sylfaen" w:hAnsi="Sylfaen"/>
          <w:b/>
          <w:bCs/>
          <w:sz w:val="28"/>
          <w:szCs w:val="28"/>
        </w:rPr>
        <w:t>Défenseur</w:t>
      </w:r>
      <w:r>
        <w:rPr>
          <w:rFonts w:ascii="Sylfaen" w:hAnsi="Sylfaen"/>
          <w:b/>
          <w:bCs/>
          <w:sz w:val="28"/>
          <w:szCs w:val="28"/>
        </w:rPr>
        <w:t> </w:t>
      </w:r>
      <w:r w:rsidRPr="002C2AAB">
        <w:rPr>
          <w:rFonts w:ascii="Sylfaen" w:hAnsi="Sylfaen"/>
          <w:i/>
          <w:iCs/>
        </w:rPr>
        <w:t>m.</w:t>
      </w:r>
      <w:r>
        <w:rPr>
          <w:rFonts w:ascii="Sylfaen" w:hAnsi="Sylfaen"/>
          <w:i/>
          <w:iCs/>
        </w:rPr>
        <w:t xml:space="preserve"> </w:t>
      </w:r>
      <w:r>
        <w:rPr>
          <w:rFonts w:ascii="Sylfaen" w:hAnsi="Sylfaen"/>
          <w:b/>
          <w:bCs/>
          <w:sz w:val="28"/>
          <w:szCs w:val="28"/>
        </w:rPr>
        <w:t>:</w:t>
      </w:r>
      <w:r>
        <w:rPr>
          <w:rFonts w:ascii="Sylfaen" w:hAnsi="Sylfaen"/>
          <w:b/>
          <w:bCs/>
          <w:sz w:val="28"/>
          <w:szCs w:val="28"/>
        </w:rPr>
        <w:tab/>
      </w:r>
      <w:proofErr w:type="spellStart"/>
      <w:r w:rsidRPr="00FE73BC">
        <w:rPr>
          <w:rFonts w:ascii="Sylfaen" w:hAnsi="Sylfaen"/>
        </w:rPr>
        <w:t>պաշտպան</w:t>
      </w:r>
      <w:proofErr w:type="spellEnd"/>
      <w:r w:rsidRPr="00FE73BC">
        <w:rPr>
          <w:rFonts w:ascii="Sylfaen" w:hAnsi="Sylfaen"/>
        </w:rPr>
        <w:t>,</w:t>
      </w:r>
      <w:r>
        <w:rPr>
          <w:rFonts w:ascii="Sylfaen" w:hAnsi="Sylfaen"/>
          <w:b/>
          <w:bCs/>
          <w:sz w:val="28"/>
          <w:szCs w:val="28"/>
        </w:rPr>
        <w:t xml:space="preserve"> </w:t>
      </w:r>
      <w:proofErr w:type="spellStart"/>
      <w:r w:rsidRPr="00856573">
        <w:rPr>
          <w:rFonts w:ascii="Sylfaen" w:hAnsi="Sylfaen"/>
          <w:u w:val="single"/>
        </w:rPr>
        <w:t>կողմնակից</w:t>
      </w:r>
      <w:proofErr w:type="spellEnd"/>
      <w:r w:rsidRPr="00856573">
        <w:rPr>
          <w:rFonts w:ascii="Sylfaen" w:hAnsi="Sylfaen"/>
          <w:u w:val="single"/>
        </w:rPr>
        <w:t xml:space="preserve">, </w:t>
      </w:r>
      <w:proofErr w:type="spellStart"/>
      <w:r w:rsidRPr="00856573">
        <w:rPr>
          <w:rFonts w:ascii="Sylfaen" w:hAnsi="Sylfaen"/>
          <w:i/>
          <w:iCs/>
          <w:u w:val="single"/>
        </w:rPr>
        <w:t>ռազմ</w:t>
      </w:r>
      <w:proofErr w:type="spellEnd"/>
      <w:r w:rsidRPr="00856573">
        <w:rPr>
          <w:rFonts w:ascii="Sylfaen" w:hAnsi="Sylfaen"/>
          <w:b/>
          <w:bCs/>
          <w:u w:val="single"/>
        </w:rPr>
        <w:t xml:space="preserve">. </w:t>
      </w:r>
      <w:proofErr w:type="spellStart"/>
      <w:proofErr w:type="gramStart"/>
      <w:r w:rsidRPr="00856573">
        <w:rPr>
          <w:rFonts w:ascii="Sylfaen" w:hAnsi="Sylfaen"/>
          <w:u w:val="single"/>
        </w:rPr>
        <w:t>պաշտպան</w:t>
      </w:r>
      <w:proofErr w:type="spellEnd"/>
      <w:proofErr w:type="gramEnd"/>
      <w:r w:rsidRPr="00856573">
        <w:rPr>
          <w:rFonts w:ascii="Sylfaen" w:hAnsi="Sylfaen"/>
          <w:u w:val="single"/>
        </w:rPr>
        <w:t xml:space="preserve"> // </w:t>
      </w:r>
      <w:proofErr w:type="spellStart"/>
      <w:r w:rsidRPr="00856573">
        <w:rPr>
          <w:rFonts w:ascii="Sylfaen" w:hAnsi="Sylfaen"/>
          <w:i/>
          <w:iCs/>
          <w:u w:val="single"/>
        </w:rPr>
        <w:t>իրավ</w:t>
      </w:r>
      <w:proofErr w:type="spellEnd"/>
      <w:r w:rsidRPr="00856573">
        <w:rPr>
          <w:rFonts w:ascii="Sylfaen" w:hAnsi="Sylfaen"/>
          <w:u w:val="single"/>
        </w:rPr>
        <w:t xml:space="preserve"> </w:t>
      </w:r>
      <w:proofErr w:type="spellStart"/>
      <w:r w:rsidRPr="00856573">
        <w:rPr>
          <w:rFonts w:ascii="Sylfaen" w:hAnsi="Sylfaen"/>
          <w:u w:val="single"/>
        </w:rPr>
        <w:t>դատապաշտպան</w:t>
      </w:r>
      <w:proofErr w:type="spellEnd"/>
      <w:r w:rsidRPr="00856573">
        <w:rPr>
          <w:rFonts w:ascii="Sylfaen" w:hAnsi="Sylfaen"/>
          <w:u w:val="single"/>
        </w:rPr>
        <w:t xml:space="preserve">, </w:t>
      </w:r>
      <w:proofErr w:type="spellStart"/>
      <w:r w:rsidRPr="00856573">
        <w:rPr>
          <w:rFonts w:ascii="Sylfaen" w:hAnsi="Sylfaen"/>
          <w:u w:val="single"/>
        </w:rPr>
        <w:t>հովանավոր</w:t>
      </w:r>
      <w:proofErr w:type="spellEnd"/>
    </w:p>
    <w:p w14:paraId="70F17236" w14:textId="77777777" w:rsidR="00681DFD" w:rsidRPr="002217BD" w:rsidRDefault="00681DFD" w:rsidP="00123436">
      <w:pPr>
        <w:spacing w:after="0" w:line="240" w:lineRule="auto"/>
        <w:jc w:val="both"/>
        <w:rPr>
          <w:rFonts w:ascii="Sylfaen" w:hAnsi="Sylfaen"/>
        </w:rPr>
      </w:pPr>
      <w:r w:rsidRPr="002217BD">
        <w:rPr>
          <w:rFonts w:ascii="Sylfaen" w:hAnsi="Sylfaen"/>
          <w:b/>
          <w:bCs/>
        </w:rPr>
        <w:t>Définition :</w:t>
      </w:r>
      <w:r>
        <w:rPr>
          <w:rFonts w:ascii="Sylfaen" w:hAnsi="Sylfaen"/>
          <w:b/>
          <w:bCs/>
        </w:rPr>
        <w:t xml:space="preserve"> </w:t>
      </w:r>
      <w:r>
        <w:rPr>
          <w:rFonts w:ascii="Sylfaen" w:hAnsi="Sylfaen"/>
          <w:b/>
          <w:bCs/>
        </w:rPr>
        <w:tab/>
      </w:r>
      <w:r>
        <w:rPr>
          <w:rFonts w:ascii="Sylfaen" w:hAnsi="Sylfaen"/>
          <w:b/>
          <w:bCs/>
        </w:rPr>
        <w:tab/>
      </w:r>
      <w:r w:rsidRPr="002217BD">
        <w:rPr>
          <w:rFonts w:ascii="Sylfaen" w:hAnsi="Sylfaen"/>
        </w:rPr>
        <w:t>Le défenseur est celui qui défend un intérêt, une cause, ou une personne.</w:t>
      </w:r>
    </w:p>
    <w:p w14:paraId="79B77D2C" w14:textId="77777777" w:rsidR="00681DFD" w:rsidRDefault="00681DFD" w:rsidP="00123436">
      <w:pPr>
        <w:spacing w:after="0" w:line="240" w:lineRule="auto"/>
        <w:jc w:val="both"/>
        <w:rPr>
          <w:rFonts w:ascii="Sylfaen" w:hAnsi="Sylfaen"/>
        </w:rPr>
      </w:pPr>
      <w:r w:rsidRPr="002217BD">
        <w:rPr>
          <w:rFonts w:ascii="Sylfaen" w:hAnsi="Sylfaen"/>
          <w:b/>
          <w:bCs/>
        </w:rPr>
        <w:t>Exemples d’utilisation</w:t>
      </w:r>
      <w:r w:rsidRPr="002217BD">
        <w:rPr>
          <w:rFonts w:ascii="Sylfaen" w:hAnsi="Sylfaen"/>
        </w:rPr>
        <w:t xml:space="preserve"> :</w:t>
      </w:r>
      <w:r>
        <w:rPr>
          <w:rFonts w:ascii="Sylfaen" w:hAnsi="Sylfaen"/>
        </w:rPr>
        <w:t xml:space="preserve"> </w:t>
      </w:r>
    </w:p>
    <w:p w14:paraId="0F49EF0F" w14:textId="77777777" w:rsidR="00681DFD" w:rsidRDefault="00681DFD" w:rsidP="00123436">
      <w:pPr>
        <w:spacing w:after="0" w:line="240" w:lineRule="auto"/>
        <w:ind w:left="720" w:firstLine="720"/>
        <w:jc w:val="both"/>
        <w:rPr>
          <w:rFonts w:ascii="Sylfaen" w:hAnsi="Sylfaen"/>
          <w:i/>
          <w:iCs/>
        </w:rPr>
      </w:pPr>
      <w:r w:rsidRPr="002217BD">
        <w:rPr>
          <w:rFonts w:ascii="Sylfaen" w:hAnsi="Sylfaen"/>
          <w:i/>
          <w:iCs/>
        </w:rPr>
        <w:t>Il se pose en défenseur de la forêt amazonienne.</w:t>
      </w:r>
    </w:p>
    <w:p w14:paraId="2264BF7C" w14:textId="77777777" w:rsidR="00681DFD" w:rsidRPr="00FE73BC" w:rsidRDefault="00681DFD" w:rsidP="00123436">
      <w:pPr>
        <w:spacing w:after="0" w:line="240" w:lineRule="auto"/>
        <w:ind w:left="720" w:firstLine="720"/>
        <w:jc w:val="both"/>
        <w:rPr>
          <w:rFonts w:ascii="Sylfaen" w:hAnsi="Sylfaen"/>
          <w:i/>
          <w:iCs/>
          <w:sz w:val="10"/>
          <w:szCs w:val="10"/>
        </w:rPr>
      </w:pPr>
    </w:p>
    <w:p w14:paraId="0E12B1E5" w14:textId="77777777" w:rsidR="00681DFD" w:rsidRDefault="00681DFD" w:rsidP="00123436">
      <w:pPr>
        <w:spacing w:after="0" w:line="240" w:lineRule="auto"/>
        <w:ind w:left="1440"/>
        <w:jc w:val="both"/>
        <w:rPr>
          <w:rFonts w:ascii="Sylfaen" w:hAnsi="Sylfaen"/>
          <w:i/>
          <w:iCs/>
        </w:rPr>
      </w:pPr>
      <w:r w:rsidRPr="002217BD">
        <w:rPr>
          <w:rFonts w:ascii="Sylfaen" w:hAnsi="Sylfaen"/>
          <w:i/>
          <w:iCs/>
        </w:rPr>
        <w:t>Les défenseurs des droits de l’homme manifestent pacifiquement devant le parlement.</w:t>
      </w:r>
    </w:p>
    <w:p w14:paraId="7E3F5A5B" w14:textId="77777777" w:rsidR="00681DFD" w:rsidRPr="00FE73BC" w:rsidRDefault="00681DFD" w:rsidP="00123436">
      <w:pPr>
        <w:spacing w:after="0" w:line="240" w:lineRule="auto"/>
        <w:ind w:left="1440"/>
        <w:jc w:val="both"/>
        <w:rPr>
          <w:rFonts w:ascii="Sylfaen" w:hAnsi="Sylfaen"/>
          <w:i/>
          <w:iCs/>
          <w:sz w:val="10"/>
          <w:szCs w:val="10"/>
        </w:rPr>
      </w:pPr>
    </w:p>
    <w:p w14:paraId="5F7A4FCA" w14:textId="77777777" w:rsidR="00681DFD" w:rsidRPr="002217BD" w:rsidRDefault="00681DFD" w:rsidP="00123436">
      <w:pPr>
        <w:spacing w:after="0" w:line="240" w:lineRule="auto"/>
        <w:ind w:left="720" w:firstLine="720"/>
        <w:jc w:val="both"/>
        <w:rPr>
          <w:rFonts w:ascii="Sylfaen" w:hAnsi="Sylfaen"/>
          <w:i/>
          <w:iCs/>
        </w:rPr>
      </w:pPr>
      <w:r w:rsidRPr="002217BD">
        <w:rPr>
          <w:rFonts w:ascii="Sylfaen" w:hAnsi="Sylfaen"/>
          <w:i/>
          <w:iCs/>
        </w:rPr>
        <w:t>Il est connu comme un défenseur acharné des animaux.</w:t>
      </w:r>
    </w:p>
    <w:p w14:paraId="7253E699" w14:textId="77777777" w:rsidR="00681DFD" w:rsidRDefault="00681DFD" w:rsidP="00123436">
      <w:pPr>
        <w:spacing w:after="0" w:line="240" w:lineRule="auto"/>
        <w:jc w:val="both"/>
        <w:rPr>
          <w:rFonts w:ascii="Sylfaen" w:hAnsi="Sylfaen"/>
        </w:rPr>
      </w:pPr>
      <w:r w:rsidRPr="002217BD">
        <w:rPr>
          <w:rFonts w:ascii="Sylfaen" w:hAnsi="Sylfaen"/>
        </w:rPr>
        <w:t>Bien que les mots « défendeur » et « défenseur » partagent une certaine ressemblance dans leur sonorité, ils ont des significations très différentes. « Défendeur » se réfère à la personne contre qui une plainte est déposée dans un procès, tandis que « défenseur » se réfère à celui qui défend un intérêt, une cause ou une personne. Comprendre ces nuances est essentiel pour une communication précise en français, en particulier dans des contextes juridiques ou de défense des droits.</w:t>
      </w:r>
    </w:p>
    <w:p w14:paraId="47E9F80E" w14:textId="77777777" w:rsidR="008B7157" w:rsidRDefault="008B7157" w:rsidP="00123436">
      <w:pPr>
        <w:spacing w:after="0" w:line="240" w:lineRule="auto"/>
        <w:jc w:val="both"/>
        <w:rPr>
          <w:rFonts w:ascii="Sylfaen" w:hAnsi="Sylfaen"/>
        </w:rPr>
      </w:pPr>
    </w:p>
    <w:p w14:paraId="73BB0AEB" w14:textId="77777777" w:rsidR="008B7157" w:rsidRPr="00004A91" w:rsidRDefault="008B7157" w:rsidP="00123436">
      <w:pPr>
        <w:tabs>
          <w:tab w:val="left" w:pos="1741"/>
        </w:tabs>
        <w:spacing w:after="0" w:line="240" w:lineRule="auto"/>
        <w:jc w:val="both"/>
        <w:rPr>
          <w:rFonts w:ascii="Sylfaen" w:hAnsi="Sylfaen"/>
          <w:b/>
          <w:bCs/>
          <w:sz w:val="32"/>
          <w:szCs w:val="32"/>
        </w:rPr>
      </w:pPr>
      <w:bookmarkStart w:id="105" w:name="_Hlk219975129"/>
      <w:r w:rsidRPr="00403332">
        <w:rPr>
          <w:rFonts w:ascii="Sylfaen" w:hAnsi="Sylfaen"/>
          <w:b/>
          <w:bCs/>
          <w:sz w:val="32"/>
          <w:szCs w:val="32"/>
          <w:highlight w:val="magenta"/>
        </w:rPr>
        <w:t>Déférer &amp; Différer</w:t>
      </w:r>
    </w:p>
    <w:bookmarkEnd w:id="105"/>
    <w:p w14:paraId="699EBD53" w14:textId="77777777" w:rsidR="008B7157" w:rsidRPr="00004A91" w:rsidRDefault="008B7157" w:rsidP="00123436">
      <w:pPr>
        <w:tabs>
          <w:tab w:val="left" w:pos="1741"/>
        </w:tabs>
        <w:spacing w:after="0" w:line="240" w:lineRule="auto"/>
        <w:jc w:val="both"/>
        <w:rPr>
          <w:rFonts w:ascii="Sylfaen" w:hAnsi="Sylfaen"/>
        </w:rPr>
      </w:pPr>
      <w:r>
        <w:rPr>
          <w:rFonts w:ascii="Sylfaen" w:hAnsi="Sylfaen"/>
        </w:rPr>
        <w:t>D</w:t>
      </w:r>
      <w:r w:rsidRPr="00004A91">
        <w:rPr>
          <w:rFonts w:ascii="Sylfaen" w:hAnsi="Sylfaen"/>
        </w:rPr>
        <w:t>eux verbes en français, « déférer » et « différer », ont des significations distinctes bien que leur sonorité puisse sembler similaire. Ces termes sont utilisés dans des contextes différents pour exprimer des actions spécifiques liées à l’autorité judiciaire ou à la différence entre des choses.</w:t>
      </w:r>
    </w:p>
    <w:p w14:paraId="09D1FEFC" w14:textId="77777777" w:rsidR="008B7157" w:rsidRDefault="008B7157" w:rsidP="00123436">
      <w:pPr>
        <w:spacing w:after="0" w:line="240" w:lineRule="auto"/>
        <w:jc w:val="both"/>
        <w:rPr>
          <w:rFonts w:ascii="Sylfaen" w:hAnsi="Sylfaen"/>
          <w:lang w:val="hy-AM"/>
        </w:rPr>
      </w:pPr>
      <w:r w:rsidRPr="00AB3417">
        <w:rPr>
          <w:rFonts w:ascii="Sylfaen" w:hAnsi="Sylfaen"/>
          <w:b/>
          <w:bCs/>
          <w:sz w:val="28"/>
          <w:szCs w:val="28"/>
        </w:rPr>
        <w:t>Déférer</w:t>
      </w:r>
      <w:r>
        <w:rPr>
          <w:rFonts w:ascii="Sylfaen" w:hAnsi="Sylfaen"/>
          <w:b/>
          <w:bCs/>
          <w:sz w:val="28"/>
          <w:szCs w:val="28"/>
        </w:rPr>
        <w:t xml:space="preserve"> </w:t>
      </w:r>
      <w:bookmarkStart w:id="106" w:name="_Hlk219976142"/>
      <w:bookmarkStart w:id="107" w:name="_Hlk219975220"/>
      <w:r w:rsidRPr="00985E5A">
        <w:rPr>
          <w:rFonts w:ascii="Sylfaen" w:hAnsi="Sylfaen"/>
          <w:i/>
          <w:iCs/>
        </w:rPr>
        <w:t xml:space="preserve">v. </w:t>
      </w:r>
      <w:proofErr w:type="spellStart"/>
      <w:r w:rsidRPr="00985E5A">
        <w:rPr>
          <w:rFonts w:ascii="Sylfaen" w:hAnsi="Sylfaen"/>
          <w:i/>
          <w:iCs/>
        </w:rPr>
        <w:t>intr</w:t>
      </w:r>
      <w:proofErr w:type="spellEnd"/>
      <w:r w:rsidRPr="00985E5A">
        <w:rPr>
          <w:rFonts w:ascii="Sylfaen" w:hAnsi="Sylfaen"/>
          <w:i/>
          <w:iCs/>
        </w:rPr>
        <w:t>.</w:t>
      </w:r>
      <w:bookmarkEnd w:id="106"/>
      <w:r w:rsidRPr="00985E5A">
        <w:rPr>
          <w:rFonts w:ascii="Sylfaen" w:hAnsi="Sylfaen"/>
          <w:i/>
          <w:iCs/>
        </w:rPr>
        <w:t xml:space="preserve"> </w:t>
      </w:r>
      <w:bookmarkEnd w:id="107"/>
      <w:r>
        <w:rPr>
          <w:rFonts w:ascii="Sylfaen" w:hAnsi="Sylfaen"/>
          <w:lang w:val="hy-AM"/>
        </w:rPr>
        <w:t>ընդառաջել, մեկի կարծիքը հաշվի առնել, զիջել</w:t>
      </w:r>
    </w:p>
    <w:p w14:paraId="582FB741" w14:textId="77777777" w:rsidR="008B7157" w:rsidRPr="00832EDF" w:rsidRDefault="008B7157" w:rsidP="00123436">
      <w:pPr>
        <w:spacing w:after="0" w:line="240" w:lineRule="auto"/>
        <w:ind w:firstLine="720"/>
        <w:jc w:val="both"/>
        <w:rPr>
          <w:rFonts w:ascii="Sylfaen" w:eastAsia="MS Mincho" w:hAnsi="Sylfaen" w:cs="MS Mincho"/>
          <w:lang w:val="hy-AM"/>
        </w:rPr>
      </w:pPr>
      <w:r w:rsidRPr="00832EDF">
        <w:rPr>
          <w:rFonts w:ascii="Sylfaen" w:hAnsi="Sylfaen"/>
          <w:i/>
          <w:iCs/>
          <w:lang w:val="hy-AM"/>
        </w:rPr>
        <w:t xml:space="preserve">     v. tr</w:t>
      </w:r>
      <w:r w:rsidRPr="00463266">
        <w:rPr>
          <w:rFonts w:ascii="Sylfaen" w:hAnsi="Sylfaen"/>
          <w:lang w:val="hy-AM"/>
        </w:rPr>
        <w:t xml:space="preserve">. </w:t>
      </w:r>
      <w:r w:rsidRPr="00463266">
        <w:rPr>
          <w:rFonts w:ascii="Sylfaen" w:hAnsi="Sylfaen"/>
          <w:i/>
          <w:iCs/>
          <w:lang w:val="hy-AM"/>
        </w:rPr>
        <w:t>իրավբ</w:t>
      </w:r>
      <w:r w:rsidRPr="00463266">
        <w:rPr>
          <w:rFonts w:ascii="MS Mincho" w:eastAsia="MS Mincho" w:hAnsi="MS Mincho" w:cs="MS Mincho"/>
          <w:i/>
          <w:iCs/>
          <w:lang w:val="hy-AM"/>
        </w:rPr>
        <w:t>․</w:t>
      </w:r>
      <w:r w:rsidRPr="00832EDF">
        <w:rPr>
          <w:rFonts w:ascii="MS Mincho" w:eastAsia="MS Mincho" w:hAnsi="MS Mincho" w:cs="MS Mincho"/>
          <w:lang w:val="hy-AM"/>
        </w:rPr>
        <w:t xml:space="preserve"> </w:t>
      </w:r>
      <w:r w:rsidRPr="00832EDF">
        <w:rPr>
          <w:rFonts w:ascii="Sylfaen" w:eastAsia="MS Mincho" w:hAnsi="Sylfaen" w:cs="MS Mincho"/>
          <w:lang w:val="hy-AM"/>
        </w:rPr>
        <w:t>իշխանություններին հ</w:t>
      </w:r>
      <w:r>
        <w:rPr>
          <w:rFonts w:ascii="Sylfaen" w:eastAsia="MS Mincho" w:hAnsi="Sylfaen" w:cs="MS Mincho"/>
          <w:lang w:val="hy-AM"/>
        </w:rPr>
        <w:t>անձնել</w:t>
      </w:r>
    </w:p>
    <w:p w14:paraId="39960ACF" w14:textId="77777777" w:rsidR="008B7157" w:rsidRDefault="008B7157" w:rsidP="00123436">
      <w:pPr>
        <w:spacing w:after="0" w:line="240" w:lineRule="auto"/>
        <w:jc w:val="both"/>
        <w:rPr>
          <w:rFonts w:ascii="Sylfaen" w:hAnsi="Sylfaen"/>
        </w:rPr>
      </w:pPr>
      <w:r w:rsidRPr="00AB3417">
        <w:rPr>
          <w:rFonts w:ascii="Sylfaen" w:hAnsi="Sylfaen"/>
          <w:b/>
          <w:bCs/>
        </w:rPr>
        <w:t>Définition :</w:t>
      </w:r>
      <w:r>
        <w:rPr>
          <w:rFonts w:ascii="Sylfaen" w:hAnsi="Sylfaen"/>
          <w:b/>
          <w:bCs/>
        </w:rPr>
        <w:tab/>
      </w:r>
      <w:r w:rsidRPr="00004A91">
        <w:rPr>
          <w:rFonts w:ascii="Sylfaen" w:hAnsi="Sylfaen"/>
        </w:rPr>
        <w:t xml:space="preserve">« Déférer » signifie traduire quelqu’un devant l’autorité judiciaire, généralement </w:t>
      </w:r>
    </w:p>
    <w:p w14:paraId="4C298B01" w14:textId="77777777" w:rsidR="008B7157" w:rsidRDefault="008B7157" w:rsidP="00123436">
      <w:pPr>
        <w:spacing w:after="0" w:line="240" w:lineRule="auto"/>
        <w:ind w:left="720" w:firstLine="720"/>
        <w:jc w:val="both"/>
        <w:rPr>
          <w:rFonts w:ascii="Sylfaen" w:hAnsi="Sylfaen"/>
        </w:rPr>
      </w:pPr>
      <w:proofErr w:type="gramStart"/>
      <w:r w:rsidRPr="00004A91">
        <w:rPr>
          <w:rFonts w:ascii="Sylfaen" w:hAnsi="Sylfaen"/>
        </w:rPr>
        <w:t>pour</w:t>
      </w:r>
      <w:proofErr w:type="gramEnd"/>
      <w:r w:rsidRPr="00004A91">
        <w:rPr>
          <w:rFonts w:ascii="Sylfaen" w:hAnsi="Sylfaen"/>
        </w:rPr>
        <w:t xml:space="preserve"> être jugé. Ce terme est utilisé dans le contexte du système judiciaire pour</w:t>
      </w:r>
    </w:p>
    <w:p w14:paraId="70C67D1A" w14:textId="77777777" w:rsidR="008B7157" w:rsidRDefault="008B7157" w:rsidP="00123436">
      <w:pPr>
        <w:spacing w:after="0" w:line="240" w:lineRule="auto"/>
        <w:ind w:left="720" w:firstLine="720"/>
        <w:jc w:val="both"/>
        <w:rPr>
          <w:rFonts w:ascii="Sylfaen" w:hAnsi="Sylfaen"/>
        </w:rPr>
      </w:pPr>
      <w:proofErr w:type="gramStart"/>
      <w:r w:rsidRPr="00004A91">
        <w:rPr>
          <w:rFonts w:ascii="Sylfaen" w:hAnsi="Sylfaen"/>
        </w:rPr>
        <w:t>désigner</w:t>
      </w:r>
      <w:proofErr w:type="gramEnd"/>
      <w:r w:rsidRPr="00004A91">
        <w:rPr>
          <w:rFonts w:ascii="Sylfaen" w:hAnsi="Sylfaen"/>
        </w:rPr>
        <w:t xml:space="preserve"> le processus d’envoi d’un suspect ou d’un prévenu devant un juge </w:t>
      </w:r>
      <w:proofErr w:type="gramStart"/>
      <w:r w:rsidRPr="00004A91">
        <w:rPr>
          <w:rFonts w:ascii="Sylfaen" w:hAnsi="Sylfaen"/>
        </w:rPr>
        <w:t>ou</w:t>
      </w:r>
      <w:proofErr w:type="gramEnd"/>
      <w:r w:rsidRPr="00004A91">
        <w:rPr>
          <w:rFonts w:ascii="Sylfaen" w:hAnsi="Sylfaen"/>
        </w:rPr>
        <w:t xml:space="preserve"> </w:t>
      </w:r>
    </w:p>
    <w:p w14:paraId="09BA4330" w14:textId="77777777" w:rsidR="008B7157" w:rsidRPr="00004A91" w:rsidRDefault="008B7157" w:rsidP="00123436">
      <w:pPr>
        <w:spacing w:after="0" w:line="240" w:lineRule="auto"/>
        <w:ind w:left="720" w:firstLine="720"/>
        <w:jc w:val="both"/>
        <w:rPr>
          <w:rFonts w:ascii="Sylfaen" w:hAnsi="Sylfaen"/>
        </w:rPr>
      </w:pPr>
      <w:proofErr w:type="gramStart"/>
      <w:r w:rsidRPr="00004A91">
        <w:rPr>
          <w:rFonts w:ascii="Sylfaen" w:hAnsi="Sylfaen"/>
        </w:rPr>
        <w:t>un</w:t>
      </w:r>
      <w:proofErr w:type="gramEnd"/>
      <w:r w:rsidRPr="00004A91">
        <w:rPr>
          <w:rFonts w:ascii="Sylfaen" w:hAnsi="Sylfaen"/>
        </w:rPr>
        <w:t xml:space="preserve"> tribunal pour être jugé pour des actes présumés illégaux.</w:t>
      </w:r>
    </w:p>
    <w:p w14:paraId="49B03BEA" w14:textId="77777777" w:rsidR="008B7157" w:rsidRPr="00AB3417" w:rsidRDefault="008B7157" w:rsidP="00123436">
      <w:pPr>
        <w:tabs>
          <w:tab w:val="left" w:pos="1741"/>
        </w:tabs>
        <w:spacing w:after="0" w:line="240" w:lineRule="auto"/>
        <w:jc w:val="both"/>
        <w:rPr>
          <w:rFonts w:ascii="Sylfaen" w:hAnsi="Sylfaen"/>
          <w:b/>
          <w:bCs/>
        </w:rPr>
      </w:pPr>
      <w:r w:rsidRPr="00AB3417">
        <w:rPr>
          <w:rFonts w:ascii="Sylfaen" w:hAnsi="Sylfaen"/>
          <w:b/>
          <w:bCs/>
        </w:rPr>
        <w:t>Exemples d’utilisation :</w:t>
      </w:r>
    </w:p>
    <w:p w14:paraId="08F751AF" w14:textId="77777777" w:rsidR="008B7157" w:rsidRDefault="008B7157" w:rsidP="00123436">
      <w:pPr>
        <w:tabs>
          <w:tab w:val="left" w:pos="1741"/>
        </w:tabs>
        <w:spacing w:after="0" w:line="240" w:lineRule="auto"/>
        <w:ind w:left="1440"/>
        <w:jc w:val="both"/>
        <w:rPr>
          <w:rFonts w:ascii="Sylfaen" w:hAnsi="Sylfaen"/>
          <w:i/>
          <w:iCs/>
        </w:rPr>
      </w:pPr>
      <w:r w:rsidRPr="00AB3417">
        <w:rPr>
          <w:rFonts w:ascii="Sylfaen" w:hAnsi="Sylfaen"/>
          <w:i/>
          <w:iCs/>
        </w:rPr>
        <w:t>Le prévenu a été déféré devant les juges après son arrestation.</w:t>
      </w:r>
    </w:p>
    <w:p w14:paraId="1305599A" w14:textId="77777777" w:rsidR="008B7157" w:rsidRPr="00832EDF" w:rsidRDefault="008B7157" w:rsidP="00123436">
      <w:pPr>
        <w:spacing w:after="0" w:line="240" w:lineRule="auto"/>
        <w:ind w:left="1440"/>
        <w:jc w:val="both"/>
        <w:rPr>
          <w:rFonts w:ascii="Sylfaen" w:hAnsi="Sylfaen"/>
          <w:i/>
          <w:iCs/>
          <w:sz w:val="10"/>
          <w:szCs w:val="10"/>
        </w:rPr>
      </w:pPr>
    </w:p>
    <w:p w14:paraId="4F4B372B" w14:textId="77777777" w:rsidR="008B7157" w:rsidRPr="00004A91" w:rsidRDefault="008B7157" w:rsidP="00123436">
      <w:pPr>
        <w:tabs>
          <w:tab w:val="left" w:pos="1741"/>
        </w:tabs>
        <w:spacing w:after="0" w:line="240" w:lineRule="auto"/>
        <w:ind w:left="1440"/>
        <w:jc w:val="both"/>
        <w:rPr>
          <w:rFonts w:ascii="Sylfaen" w:hAnsi="Sylfaen"/>
        </w:rPr>
      </w:pPr>
      <w:r w:rsidRPr="00AB3417">
        <w:rPr>
          <w:rFonts w:ascii="Sylfaen" w:hAnsi="Sylfaen"/>
          <w:i/>
          <w:iCs/>
        </w:rPr>
        <w:t>Les autorités ont déféré le cas à la cour suprême pour un examen plus approfondi</w:t>
      </w:r>
      <w:r w:rsidRPr="00004A91">
        <w:rPr>
          <w:rFonts w:ascii="Sylfaen" w:hAnsi="Sylfaen"/>
        </w:rPr>
        <w:t>.</w:t>
      </w:r>
    </w:p>
    <w:p w14:paraId="13905EBD" w14:textId="77777777" w:rsidR="008B7157" w:rsidRDefault="008B7157" w:rsidP="00123436">
      <w:pPr>
        <w:tabs>
          <w:tab w:val="left" w:pos="9356"/>
        </w:tabs>
        <w:spacing w:after="0" w:line="240" w:lineRule="auto"/>
        <w:jc w:val="both"/>
        <w:rPr>
          <w:rFonts w:ascii="Sylfaen" w:hAnsi="Sylfaen"/>
        </w:rPr>
      </w:pPr>
      <w:r w:rsidRPr="00AB3417">
        <w:rPr>
          <w:rFonts w:ascii="Sylfaen" w:hAnsi="Sylfaen"/>
          <w:b/>
          <w:bCs/>
          <w:sz w:val="28"/>
          <w:szCs w:val="28"/>
        </w:rPr>
        <w:t xml:space="preserve">Différer </w:t>
      </w:r>
      <w:r w:rsidRPr="00985E5A">
        <w:rPr>
          <w:rFonts w:ascii="Sylfaen" w:hAnsi="Sylfaen"/>
          <w:i/>
          <w:iCs/>
        </w:rPr>
        <w:t xml:space="preserve">v. </w:t>
      </w:r>
      <w:proofErr w:type="spellStart"/>
      <w:r w:rsidRPr="00985E5A">
        <w:rPr>
          <w:rFonts w:ascii="Sylfaen" w:hAnsi="Sylfaen"/>
          <w:i/>
          <w:iCs/>
        </w:rPr>
        <w:t>intr</w:t>
      </w:r>
      <w:proofErr w:type="spellEnd"/>
      <w:r w:rsidRPr="00985E5A">
        <w:rPr>
          <w:rFonts w:ascii="Sylfaen" w:hAnsi="Sylfaen"/>
          <w:i/>
          <w:iCs/>
        </w:rPr>
        <w:t>.</w:t>
      </w:r>
      <w:r>
        <w:rPr>
          <w:rFonts w:ascii="Sylfaen" w:hAnsi="Sylfaen"/>
        </w:rPr>
        <w:t xml:space="preserve">  </w:t>
      </w:r>
      <w:proofErr w:type="spellStart"/>
      <w:proofErr w:type="gramStart"/>
      <w:r>
        <w:rPr>
          <w:rFonts w:ascii="Sylfaen" w:hAnsi="Sylfaen"/>
        </w:rPr>
        <w:t>հապաղել</w:t>
      </w:r>
      <w:proofErr w:type="spellEnd"/>
      <w:proofErr w:type="gramEnd"/>
      <w:r>
        <w:rPr>
          <w:rFonts w:ascii="Sylfaen" w:hAnsi="Sylfaen"/>
        </w:rPr>
        <w:t xml:space="preserve">, // </w:t>
      </w:r>
      <w:proofErr w:type="spellStart"/>
      <w:r>
        <w:rPr>
          <w:rFonts w:ascii="Sylfaen" w:hAnsi="Sylfaen"/>
        </w:rPr>
        <w:t>տարբերվել</w:t>
      </w:r>
      <w:proofErr w:type="spellEnd"/>
      <w:r>
        <w:rPr>
          <w:rFonts w:ascii="Sylfaen" w:hAnsi="Sylfaen"/>
        </w:rPr>
        <w:t xml:space="preserve"> // </w:t>
      </w:r>
      <w:proofErr w:type="spellStart"/>
      <w:r>
        <w:rPr>
          <w:rFonts w:ascii="Sylfaen" w:hAnsi="Sylfaen"/>
        </w:rPr>
        <w:t>չհամաձայնել</w:t>
      </w:r>
      <w:proofErr w:type="spellEnd"/>
      <w:r>
        <w:rPr>
          <w:rFonts w:ascii="Sylfaen" w:hAnsi="Sylfaen"/>
        </w:rPr>
        <w:t xml:space="preserve">, </w:t>
      </w:r>
      <w:proofErr w:type="spellStart"/>
      <w:r>
        <w:rPr>
          <w:rFonts w:ascii="Sylfaen" w:hAnsi="Sylfaen"/>
        </w:rPr>
        <w:t>տարաձայնություններ</w:t>
      </w:r>
      <w:proofErr w:type="spellEnd"/>
      <w:r>
        <w:rPr>
          <w:rFonts w:ascii="Sylfaen" w:hAnsi="Sylfaen"/>
        </w:rPr>
        <w:t xml:space="preserve"> </w:t>
      </w:r>
    </w:p>
    <w:p w14:paraId="248F44A4" w14:textId="77777777" w:rsidR="008B7157" w:rsidRPr="00463266" w:rsidRDefault="008B7157" w:rsidP="00123436">
      <w:pPr>
        <w:tabs>
          <w:tab w:val="left" w:pos="9356"/>
        </w:tabs>
        <w:spacing w:after="0" w:line="240" w:lineRule="auto"/>
        <w:jc w:val="both"/>
        <w:rPr>
          <w:rFonts w:ascii="Sylfaen" w:hAnsi="Sylfaen"/>
          <w:b/>
          <w:bCs/>
          <w:sz w:val="28"/>
          <w:szCs w:val="28"/>
        </w:rPr>
      </w:pPr>
      <w:r>
        <w:rPr>
          <w:rFonts w:ascii="Sylfaen" w:hAnsi="Sylfaen"/>
        </w:rPr>
        <w:t xml:space="preserve">                              </w:t>
      </w:r>
      <w:proofErr w:type="spellStart"/>
      <w:proofErr w:type="gramStart"/>
      <w:r>
        <w:rPr>
          <w:rFonts w:ascii="Sylfaen" w:hAnsi="Sylfaen"/>
        </w:rPr>
        <w:t>ունենալ</w:t>
      </w:r>
      <w:proofErr w:type="spellEnd"/>
      <w:proofErr w:type="gramEnd"/>
    </w:p>
    <w:p w14:paraId="27490219" w14:textId="77777777" w:rsidR="008B7157" w:rsidRPr="00AB3417" w:rsidRDefault="008B7157" w:rsidP="00123436">
      <w:pPr>
        <w:spacing w:after="0" w:line="240" w:lineRule="auto"/>
        <w:ind w:firstLine="720"/>
        <w:jc w:val="both"/>
        <w:rPr>
          <w:rFonts w:ascii="Sylfaen" w:hAnsi="Sylfaen"/>
          <w:b/>
          <w:bCs/>
          <w:sz w:val="28"/>
          <w:szCs w:val="28"/>
        </w:rPr>
      </w:pPr>
      <w:r>
        <w:rPr>
          <w:rFonts w:ascii="Sylfaen" w:hAnsi="Sylfaen"/>
          <w:i/>
          <w:iCs/>
        </w:rPr>
        <w:t xml:space="preserve">     </w:t>
      </w:r>
      <w:r w:rsidRPr="00985E5A">
        <w:rPr>
          <w:rFonts w:ascii="Sylfaen" w:hAnsi="Sylfaen"/>
          <w:i/>
          <w:iCs/>
        </w:rPr>
        <w:t>v. tr.</w:t>
      </w:r>
      <w:r>
        <w:rPr>
          <w:rFonts w:ascii="Sylfaen" w:hAnsi="Sylfaen"/>
          <w:i/>
          <w:iCs/>
        </w:rPr>
        <w:t xml:space="preserve">  </w:t>
      </w:r>
      <w:proofErr w:type="spellStart"/>
      <w:proofErr w:type="gramStart"/>
      <w:r>
        <w:rPr>
          <w:rFonts w:ascii="Sylfaen" w:hAnsi="Sylfaen"/>
        </w:rPr>
        <w:t>հետաձգել</w:t>
      </w:r>
      <w:proofErr w:type="spellEnd"/>
      <w:proofErr w:type="gramEnd"/>
      <w:r>
        <w:rPr>
          <w:rFonts w:ascii="Sylfaen" w:hAnsi="Sylfaen"/>
        </w:rPr>
        <w:t xml:space="preserve">, </w:t>
      </w:r>
      <w:proofErr w:type="spellStart"/>
      <w:r>
        <w:rPr>
          <w:rFonts w:ascii="Sylfaen" w:hAnsi="Sylfaen"/>
        </w:rPr>
        <w:t>ուշացնել</w:t>
      </w:r>
      <w:proofErr w:type="spellEnd"/>
      <w:r>
        <w:rPr>
          <w:rFonts w:ascii="Sylfaen" w:hAnsi="Sylfaen"/>
        </w:rPr>
        <w:t xml:space="preserve"> //</w:t>
      </w:r>
      <w:r w:rsidRPr="00463266">
        <w:rPr>
          <w:rFonts w:ascii="Sylfaen" w:hAnsi="Sylfaen"/>
          <w:i/>
          <w:iCs/>
          <w:lang w:val="hy-AM"/>
        </w:rPr>
        <w:t xml:space="preserve"> իրավբ</w:t>
      </w:r>
      <w:r w:rsidRPr="00463266">
        <w:rPr>
          <w:rFonts w:ascii="MS Mincho" w:eastAsia="MS Mincho" w:hAnsi="MS Mincho" w:cs="MS Mincho"/>
          <w:i/>
          <w:iCs/>
          <w:lang w:val="hy-AM"/>
        </w:rPr>
        <w:t>․</w:t>
      </w:r>
      <w:r>
        <w:rPr>
          <w:rFonts w:ascii="Sylfaen" w:eastAsia="MS Mincho" w:hAnsi="Sylfaen" w:cs="MS Mincho"/>
          <w:lang w:val="hy-AM"/>
        </w:rPr>
        <w:t>հետաձգել, տարկետել</w:t>
      </w:r>
      <w:r>
        <w:rPr>
          <w:rFonts w:ascii="Sylfaen" w:hAnsi="Sylfaen"/>
        </w:rPr>
        <w:t xml:space="preserve"> </w:t>
      </w:r>
      <w:r>
        <w:rPr>
          <w:rFonts w:ascii="Sylfaen" w:hAnsi="Sylfaen"/>
          <w:i/>
          <w:iCs/>
        </w:rPr>
        <w:tab/>
      </w:r>
    </w:p>
    <w:p w14:paraId="36E24D9A" w14:textId="77777777" w:rsidR="008B7157" w:rsidRDefault="008B7157" w:rsidP="00123436">
      <w:pPr>
        <w:spacing w:after="0" w:line="240" w:lineRule="auto"/>
        <w:jc w:val="both"/>
        <w:rPr>
          <w:rFonts w:ascii="Sylfaen" w:hAnsi="Sylfaen"/>
        </w:rPr>
      </w:pPr>
      <w:r w:rsidRPr="00AB3417">
        <w:rPr>
          <w:rFonts w:ascii="Sylfaen" w:hAnsi="Sylfaen"/>
          <w:b/>
          <w:bCs/>
        </w:rPr>
        <w:t>Définition :</w:t>
      </w:r>
      <w:r>
        <w:rPr>
          <w:rFonts w:ascii="Sylfaen" w:hAnsi="Sylfaen"/>
          <w:b/>
          <w:bCs/>
        </w:rPr>
        <w:t xml:space="preserve">     </w:t>
      </w:r>
      <w:r w:rsidRPr="00004A91">
        <w:rPr>
          <w:rFonts w:ascii="Sylfaen" w:hAnsi="Sylfaen"/>
        </w:rPr>
        <w:t xml:space="preserve">Différer peut avoir deux significations différentes :« Différer » signifie être </w:t>
      </w:r>
    </w:p>
    <w:p w14:paraId="22C7E297" w14:textId="77777777" w:rsidR="008B7157" w:rsidRDefault="008B7157" w:rsidP="00123436">
      <w:pPr>
        <w:spacing w:after="0" w:line="240" w:lineRule="auto"/>
        <w:ind w:left="720" w:firstLine="720"/>
        <w:jc w:val="both"/>
        <w:rPr>
          <w:rFonts w:ascii="Sylfaen" w:hAnsi="Sylfaen"/>
        </w:rPr>
      </w:pPr>
      <w:proofErr w:type="gramStart"/>
      <w:r w:rsidRPr="00004A91">
        <w:rPr>
          <w:rFonts w:ascii="Sylfaen" w:hAnsi="Sylfaen"/>
        </w:rPr>
        <w:lastRenderedPageBreak/>
        <w:t>différent</w:t>
      </w:r>
      <w:proofErr w:type="gramEnd"/>
      <w:r w:rsidRPr="00004A91">
        <w:rPr>
          <w:rFonts w:ascii="Sylfaen" w:hAnsi="Sylfaen"/>
        </w:rPr>
        <w:t xml:space="preserve"> ou diverger dans une certaine mesure. Ce terme est utilisé pour décrire </w:t>
      </w:r>
    </w:p>
    <w:p w14:paraId="694C85EE" w14:textId="77777777" w:rsidR="008B7157" w:rsidRDefault="008B7157" w:rsidP="00123436">
      <w:pPr>
        <w:spacing w:after="0" w:line="240" w:lineRule="auto"/>
        <w:ind w:left="720" w:firstLine="720"/>
        <w:jc w:val="both"/>
        <w:rPr>
          <w:rFonts w:ascii="Sylfaen" w:hAnsi="Sylfaen"/>
        </w:rPr>
      </w:pPr>
      <w:proofErr w:type="gramStart"/>
      <w:r w:rsidRPr="00004A91">
        <w:rPr>
          <w:rFonts w:ascii="Sylfaen" w:hAnsi="Sylfaen"/>
        </w:rPr>
        <w:t>la</w:t>
      </w:r>
      <w:proofErr w:type="gramEnd"/>
      <w:r w:rsidRPr="00004A91">
        <w:rPr>
          <w:rFonts w:ascii="Sylfaen" w:hAnsi="Sylfaen"/>
        </w:rPr>
        <w:t xml:space="preserve"> différence entre des choses, des opinions ou des situations, souvent en termes </w:t>
      </w:r>
    </w:p>
    <w:p w14:paraId="37BAFBD0" w14:textId="77777777" w:rsidR="008B7157" w:rsidRPr="00004A91" w:rsidRDefault="008B7157" w:rsidP="00123436">
      <w:pPr>
        <w:spacing w:after="0" w:line="240" w:lineRule="auto"/>
        <w:ind w:left="720" w:firstLine="720"/>
        <w:jc w:val="both"/>
        <w:rPr>
          <w:rFonts w:ascii="Sylfaen" w:hAnsi="Sylfaen"/>
        </w:rPr>
      </w:pPr>
      <w:proofErr w:type="gramStart"/>
      <w:r w:rsidRPr="00004A91">
        <w:rPr>
          <w:rFonts w:ascii="Sylfaen" w:hAnsi="Sylfaen"/>
        </w:rPr>
        <w:t>de</w:t>
      </w:r>
      <w:proofErr w:type="gramEnd"/>
      <w:r w:rsidRPr="00004A91">
        <w:rPr>
          <w:rFonts w:ascii="Sylfaen" w:hAnsi="Sylfaen"/>
        </w:rPr>
        <w:t xml:space="preserve"> caractéristiques.</w:t>
      </w:r>
    </w:p>
    <w:p w14:paraId="1B5B3A2C" w14:textId="77777777" w:rsidR="008B7157" w:rsidRDefault="008B7157" w:rsidP="00123436">
      <w:pPr>
        <w:spacing w:after="0" w:line="240" w:lineRule="auto"/>
        <w:ind w:left="720" w:firstLine="720"/>
        <w:jc w:val="both"/>
        <w:rPr>
          <w:rFonts w:ascii="Sylfaen" w:hAnsi="Sylfaen"/>
        </w:rPr>
      </w:pPr>
      <w:r w:rsidRPr="00004A91">
        <w:rPr>
          <w:rFonts w:ascii="Sylfaen" w:hAnsi="Sylfaen"/>
        </w:rPr>
        <w:t xml:space="preserve">« Différer » signifie également remettre à un autre temps, éloigner la réalisation </w:t>
      </w:r>
    </w:p>
    <w:p w14:paraId="15D37B22" w14:textId="77777777" w:rsidR="008B7157" w:rsidRPr="00004A91" w:rsidRDefault="008B7157" w:rsidP="00123436">
      <w:pPr>
        <w:spacing w:after="0" w:line="240" w:lineRule="auto"/>
        <w:ind w:left="720" w:firstLine="720"/>
        <w:jc w:val="both"/>
        <w:rPr>
          <w:rFonts w:ascii="Sylfaen" w:hAnsi="Sylfaen"/>
        </w:rPr>
      </w:pPr>
      <w:proofErr w:type="gramStart"/>
      <w:r w:rsidRPr="00004A91">
        <w:rPr>
          <w:rFonts w:ascii="Sylfaen" w:hAnsi="Sylfaen"/>
        </w:rPr>
        <w:t>de</w:t>
      </w:r>
      <w:proofErr w:type="gramEnd"/>
      <w:r w:rsidRPr="00004A91">
        <w:rPr>
          <w:rFonts w:ascii="Sylfaen" w:hAnsi="Sylfaen"/>
        </w:rPr>
        <w:t xml:space="preserve"> quelque chose.</w:t>
      </w:r>
    </w:p>
    <w:p w14:paraId="6D279653" w14:textId="77777777" w:rsidR="008B7157" w:rsidRPr="00AB3417" w:rsidRDefault="008B7157" w:rsidP="00123436">
      <w:pPr>
        <w:tabs>
          <w:tab w:val="left" w:pos="1741"/>
        </w:tabs>
        <w:spacing w:after="0" w:line="240" w:lineRule="auto"/>
        <w:jc w:val="both"/>
        <w:rPr>
          <w:rFonts w:ascii="Sylfaen" w:hAnsi="Sylfaen"/>
          <w:b/>
          <w:bCs/>
        </w:rPr>
      </w:pPr>
      <w:r w:rsidRPr="00AB3417">
        <w:rPr>
          <w:rFonts w:ascii="Sylfaen" w:hAnsi="Sylfaen"/>
          <w:b/>
          <w:bCs/>
        </w:rPr>
        <w:t>Exemples d’utilisation :</w:t>
      </w:r>
    </w:p>
    <w:p w14:paraId="22BED93A" w14:textId="77777777" w:rsidR="008B7157" w:rsidRPr="00832EDF" w:rsidRDefault="008B7157" w:rsidP="00123436">
      <w:pPr>
        <w:tabs>
          <w:tab w:val="left" w:pos="1741"/>
        </w:tabs>
        <w:spacing w:after="0" w:line="240" w:lineRule="auto"/>
        <w:jc w:val="both"/>
        <w:rPr>
          <w:rFonts w:ascii="Sylfaen" w:hAnsi="Sylfaen"/>
          <w:b/>
          <w:bCs/>
        </w:rPr>
      </w:pPr>
      <w:r w:rsidRPr="00832EDF">
        <w:rPr>
          <w:rFonts w:ascii="Sylfaen" w:hAnsi="Sylfaen"/>
          <w:b/>
          <w:bCs/>
        </w:rPr>
        <w:t>Être différent</w:t>
      </w:r>
    </w:p>
    <w:p w14:paraId="0EA04F47" w14:textId="77777777" w:rsidR="008B7157" w:rsidRPr="00AB3417" w:rsidRDefault="008B7157" w:rsidP="00123436">
      <w:pPr>
        <w:tabs>
          <w:tab w:val="left" w:pos="1741"/>
        </w:tabs>
        <w:spacing w:after="0" w:line="240" w:lineRule="auto"/>
        <w:jc w:val="both"/>
        <w:rPr>
          <w:rFonts w:ascii="Sylfaen" w:hAnsi="Sylfaen"/>
          <w:i/>
          <w:iCs/>
        </w:rPr>
      </w:pPr>
      <w:r>
        <w:rPr>
          <w:rFonts w:ascii="Sylfaen" w:hAnsi="Sylfaen"/>
          <w:i/>
          <w:iCs/>
        </w:rPr>
        <w:tab/>
      </w:r>
      <w:r w:rsidRPr="00AB3417">
        <w:rPr>
          <w:rFonts w:ascii="Sylfaen" w:hAnsi="Sylfaen"/>
          <w:i/>
          <w:iCs/>
        </w:rPr>
        <w:t>Leurs points de vue diffèrent considérablement sur cette question.</w:t>
      </w:r>
    </w:p>
    <w:p w14:paraId="370E1C07" w14:textId="77777777" w:rsidR="008B7157" w:rsidRPr="00832EDF" w:rsidRDefault="008B7157" w:rsidP="00123436">
      <w:pPr>
        <w:tabs>
          <w:tab w:val="left" w:pos="1741"/>
        </w:tabs>
        <w:spacing w:after="0" w:line="240" w:lineRule="auto"/>
        <w:jc w:val="both"/>
        <w:rPr>
          <w:rFonts w:ascii="Sylfaen" w:hAnsi="Sylfaen"/>
          <w:b/>
          <w:bCs/>
        </w:rPr>
      </w:pPr>
      <w:r w:rsidRPr="00832EDF">
        <w:rPr>
          <w:rFonts w:ascii="Sylfaen" w:hAnsi="Sylfaen"/>
          <w:b/>
          <w:bCs/>
        </w:rPr>
        <w:t>Remettre à un autre temps</w:t>
      </w:r>
    </w:p>
    <w:p w14:paraId="33560C17" w14:textId="77777777" w:rsidR="008B7157" w:rsidRPr="00AB3417" w:rsidRDefault="008B7157" w:rsidP="00123436">
      <w:pPr>
        <w:tabs>
          <w:tab w:val="left" w:pos="1741"/>
        </w:tabs>
        <w:spacing w:after="0" w:line="240" w:lineRule="auto"/>
        <w:jc w:val="both"/>
        <w:rPr>
          <w:rFonts w:ascii="Sylfaen" w:hAnsi="Sylfaen"/>
          <w:i/>
          <w:iCs/>
        </w:rPr>
      </w:pPr>
      <w:r>
        <w:rPr>
          <w:rFonts w:ascii="Sylfaen" w:hAnsi="Sylfaen"/>
          <w:i/>
          <w:iCs/>
        </w:rPr>
        <w:tab/>
      </w:r>
      <w:r w:rsidRPr="00AB3417">
        <w:rPr>
          <w:rFonts w:ascii="Sylfaen" w:hAnsi="Sylfaen"/>
          <w:i/>
          <w:iCs/>
        </w:rPr>
        <w:t xml:space="preserve">Cesse de différer ton départ et </w:t>
      </w:r>
      <w:proofErr w:type="spellStart"/>
      <w:r w:rsidRPr="00AB3417">
        <w:rPr>
          <w:rFonts w:ascii="Sylfaen" w:hAnsi="Sylfaen"/>
          <w:i/>
          <w:iCs/>
        </w:rPr>
        <w:t>prends</w:t>
      </w:r>
      <w:proofErr w:type="spellEnd"/>
      <w:r w:rsidRPr="00AB3417">
        <w:rPr>
          <w:rFonts w:ascii="Sylfaen" w:hAnsi="Sylfaen"/>
          <w:i/>
          <w:iCs/>
        </w:rPr>
        <w:t xml:space="preserve"> une décision maintenant.</w:t>
      </w:r>
    </w:p>
    <w:p w14:paraId="071A9624" w14:textId="77777777" w:rsidR="008B7157" w:rsidRDefault="008B7157" w:rsidP="00123436">
      <w:pPr>
        <w:tabs>
          <w:tab w:val="left" w:pos="1741"/>
        </w:tabs>
        <w:spacing w:after="0" w:line="240" w:lineRule="auto"/>
        <w:jc w:val="both"/>
        <w:rPr>
          <w:rFonts w:ascii="Sylfaen" w:hAnsi="Sylfaen"/>
        </w:rPr>
      </w:pPr>
      <w:r w:rsidRPr="00004A91">
        <w:rPr>
          <w:rFonts w:ascii="Sylfaen" w:hAnsi="Sylfaen"/>
        </w:rPr>
        <w:t>Bien que les mots « déférer » et « différer » puissent sembler similaires, ils ont des significations différentes en français. « Déférer » se réfère à traduire devant l’autorité judiciaire, tandis que « différer » se rapporte à la différence entre des choses ou des opinions. Comprendre ces nuances est essentiel pour une communication précise en français.</w:t>
      </w:r>
    </w:p>
    <w:p w14:paraId="0F3D150B" w14:textId="77777777" w:rsidR="00681DFD" w:rsidRDefault="00681DFD" w:rsidP="00123436">
      <w:pPr>
        <w:spacing w:after="0" w:line="240" w:lineRule="auto"/>
        <w:jc w:val="both"/>
        <w:rPr>
          <w:rFonts w:ascii="Sylfaen" w:hAnsi="Sylfaen"/>
          <w:b/>
          <w:bCs/>
          <w:sz w:val="32"/>
          <w:szCs w:val="32"/>
        </w:rPr>
      </w:pPr>
    </w:p>
    <w:p w14:paraId="099974D8" w14:textId="77777777" w:rsidR="00983EA8" w:rsidRPr="00A82B70" w:rsidRDefault="00983EA8" w:rsidP="00123436">
      <w:pPr>
        <w:spacing w:after="0" w:line="240" w:lineRule="auto"/>
        <w:jc w:val="both"/>
        <w:rPr>
          <w:rFonts w:ascii="Sylfaen" w:hAnsi="Sylfaen"/>
          <w:b/>
          <w:bCs/>
          <w:sz w:val="32"/>
          <w:szCs w:val="32"/>
        </w:rPr>
      </w:pPr>
      <w:bookmarkStart w:id="108" w:name="_Hlk205198477"/>
      <w:r w:rsidRPr="00DB0C7B">
        <w:rPr>
          <w:rFonts w:ascii="Sylfaen" w:hAnsi="Sylfaen"/>
          <w:b/>
          <w:bCs/>
          <w:sz w:val="32"/>
          <w:szCs w:val="32"/>
          <w:highlight w:val="magenta"/>
        </w:rPr>
        <w:t>Démarquage &amp; Démarcation</w:t>
      </w:r>
    </w:p>
    <w:bookmarkEnd w:id="108"/>
    <w:p w14:paraId="5F243771" w14:textId="77777777" w:rsidR="00983EA8" w:rsidRPr="00A82B70" w:rsidRDefault="00983EA8" w:rsidP="00123436">
      <w:pPr>
        <w:spacing w:after="0" w:line="240" w:lineRule="auto"/>
        <w:jc w:val="both"/>
        <w:rPr>
          <w:rFonts w:ascii="Sylfaen" w:hAnsi="Sylfaen"/>
        </w:rPr>
      </w:pPr>
      <w:r>
        <w:rPr>
          <w:rFonts w:ascii="Sylfaen" w:hAnsi="Sylfaen"/>
        </w:rPr>
        <w:t xml:space="preserve">Bien que </w:t>
      </w:r>
      <w:r w:rsidRPr="00A82B70">
        <w:rPr>
          <w:rFonts w:ascii="Sylfaen" w:hAnsi="Sylfaen"/>
        </w:rPr>
        <w:t>« démarquage » et « démarcation » puissent sembler similaires, ils ont des significations distinctes et sont utilisés dans des contextes différents.</w:t>
      </w:r>
    </w:p>
    <w:p w14:paraId="0B6FD401" w14:textId="77777777" w:rsidR="00983EA8" w:rsidRDefault="00983EA8" w:rsidP="00123436">
      <w:pPr>
        <w:spacing w:after="0" w:line="240" w:lineRule="auto"/>
        <w:jc w:val="both"/>
        <w:rPr>
          <w:rFonts w:ascii="Sylfaen" w:eastAsia="MS Mincho" w:hAnsi="Sylfaen" w:cs="MS Mincho"/>
        </w:rPr>
      </w:pPr>
      <w:r w:rsidRPr="00A82B70">
        <w:rPr>
          <w:rFonts w:ascii="Sylfaen" w:hAnsi="Sylfaen"/>
          <w:b/>
          <w:bCs/>
          <w:sz w:val="28"/>
          <w:szCs w:val="28"/>
        </w:rPr>
        <w:t>Démarquage</w:t>
      </w:r>
      <w:r>
        <w:rPr>
          <w:rFonts w:ascii="Sylfaen" w:hAnsi="Sylfaen"/>
          <w:b/>
          <w:bCs/>
          <w:sz w:val="28"/>
          <w:szCs w:val="28"/>
        </w:rPr>
        <w:t> </w:t>
      </w:r>
      <w:r w:rsidRPr="00DB4958">
        <w:rPr>
          <w:rFonts w:ascii="Sylfaen" w:hAnsi="Sylfaen"/>
          <w:b/>
          <w:bCs/>
          <w:i/>
          <w:iCs/>
        </w:rPr>
        <w:t>m.</w:t>
      </w:r>
      <w:r>
        <w:rPr>
          <w:rFonts w:ascii="Sylfaen" w:hAnsi="Sylfaen"/>
          <w:b/>
          <w:bCs/>
          <w:sz w:val="28"/>
          <w:szCs w:val="28"/>
        </w:rPr>
        <w:t xml:space="preserve"> </w:t>
      </w:r>
      <w:proofErr w:type="spellStart"/>
      <w:r w:rsidRPr="00DB4958">
        <w:rPr>
          <w:rFonts w:ascii="Sylfaen" w:hAnsi="Sylfaen"/>
        </w:rPr>
        <w:t>պիտակները</w:t>
      </w:r>
      <w:proofErr w:type="spellEnd"/>
      <w:r w:rsidRPr="00DB4958">
        <w:rPr>
          <w:rFonts w:ascii="Sylfaen" w:hAnsi="Sylfaen"/>
        </w:rPr>
        <w:t xml:space="preserve"> </w:t>
      </w:r>
      <w:proofErr w:type="spellStart"/>
      <w:r>
        <w:rPr>
          <w:rFonts w:ascii="Sylfaen" w:hAnsi="Sylfaen"/>
        </w:rPr>
        <w:t>հանելը</w:t>
      </w:r>
      <w:proofErr w:type="spellEnd"/>
      <w:r>
        <w:rPr>
          <w:rFonts w:ascii="Sylfaen" w:hAnsi="Sylfaen"/>
        </w:rPr>
        <w:t xml:space="preserve"> (du linge) // </w:t>
      </w:r>
      <w:proofErr w:type="spellStart"/>
      <w:r w:rsidRPr="00DB4958">
        <w:rPr>
          <w:rFonts w:ascii="Sylfaen" w:hAnsi="Sylfaen"/>
          <w:i/>
          <w:iCs/>
        </w:rPr>
        <w:t>փխբ</w:t>
      </w:r>
      <w:proofErr w:type="spellEnd"/>
      <w:r w:rsidRPr="00DB4958">
        <w:rPr>
          <w:rFonts w:ascii="MS Mincho" w:eastAsia="MS Mincho" w:hAnsi="MS Mincho" w:cs="MS Mincho"/>
          <w:i/>
          <w:iCs/>
        </w:rPr>
        <w:t xml:space="preserve">․ </w:t>
      </w:r>
      <w:proofErr w:type="spellStart"/>
      <w:r>
        <w:rPr>
          <w:rFonts w:ascii="Sylfaen" w:eastAsia="MS Mincho" w:hAnsi="Sylfaen" w:cs="MS Mincho"/>
        </w:rPr>
        <w:t>գրագողություն</w:t>
      </w:r>
      <w:proofErr w:type="spellEnd"/>
      <w:r>
        <w:rPr>
          <w:rFonts w:ascii="Sylfaen" w:eastAsia="MS Mincho" w:hAnsi="Sylfaen" w:cs="MS Mincho"/>
        </w:rPr>
        <w:t xml:space="preserve">, </w:t>
      </w:r>
    </w:p>
    <w:p w14:paraId="5C24D7B2" w14:textId="77777777" w:rsidR="00983EA8" w:rsidRPr="00DB4958" w:rsidRDefault="00983EA8" w:rsidP="00123436">
      <w:pPr>
        <w:spacing w:after="0" w:line="240" w:lineRule="auto"/>
        <w:ind w:left="1440"/>
        <w:jc w:val="both"/>
        <w:rPr>
          <w:rFonts w:ascii="Sylfaen" w:eastAsia="MS Mincho" w:hAnsi="Sylfaen" w:cs="MS Mincho"/>
        </w:rPr>
      </w:pPr>
      <w:proofErr w:type="spellStart"/>
      <w:proofErr w:type="gramStart"/>
      <w:r>
        <w:rPr>
          <w:rFonts w:ascii="Sylfaen" w:eastAsia="MS Mincho" w:hAnsi="Sylfaen" w:cs="MS Mincho"/>
        </w:rPr>
        <w:t>բանագողություն</w:t>
      </w:r>
      <w:proofErr w:type="spellEnd"/>
      <w:proofErr w:type="gramEnd"/>
      <w:r>
        <w:rPr>
          <w:rFonts w:ascii="Sylfaen" w:eastAsia="MS Mincho" w:hAnsi="Sylfaen" w:cs="MS Mincho"/>
        </w:rPr>
        <w:t xml:space="preserve"> (d’un texte), </w:t>
      </w:r>
      <w:proofErr w:type="spellStart"/>
      <w:r>
        <w:rPr>
          <w:rFonts w:ascii="Sylfaen" w:eastAsia="MS Mincho" w:hAnsi="Sylfaen" w:cs="MS Mincho"/>
        </w:rPr>
        <w:t>հեղինակային</w:t>
      </w:r>
      <w:proofErr w:type="spellEnd"/>
      <w:r>
        <w:rPr>
          <w:rFonts w:ascii="Sylfaen" w:eastAsia="MS Mincho" w:hAnsi="Sylfaen" w:cs="MS Mincho"/>
        </w:rPr>
        <w:t xml:space="preserve"> </w:t>
      </w:r>
      <w:proofErr w:type="spellStart"/>
      <w:r>
        <w:rPr>
          <w:rFonts w:ascii="Sylfaen" w:eastAsia="MS Mincho" w:hAnsi="Sylfaen" w:cs="MS Mincho"/>
        </w:rPr>
        <w:t>իրավունքը</w:t>
      </w:r>
      <w:proofErr w:type="spellEnd"/>
      <w:r>
        <w:rPr>
          <w:rFonts w:ascii="Sylfaen" w:eastAsia="MS Mincho" w:hAnsi="Sylfaen" w:cs="MS Mincho"/>
        </w:rPr>
        <w:t xml:space="preserve"> </w:t>
      </w:r>
      <w:proofErr w:type="spellStart"/>
      <w:r>
        <w:rPr>
          <w:rFonts w:ascii="Sylfaen" w:eastAsia="MS Mincho" w:hAnsi="Sylfaen" w:cs="MS Mincho"/>
        </w:rPr>
        <w:t>խախտող</w:t>
      </w:r>
      <w:proofErr w:type="spellEnd"/>
      <w:r>
        <w:rPr>
          <w:rFonts w:ascii="Sylfaen" w:eastAsia="MS Mincho" w:hAnsi="Sylfaen" w:cs="MS Mincho"/>
        </w:rPr>
        <w:t xml:space="preserve"> </w:t>
      </w:r>
      <w:proofErr w:type="spellStart"/>
      <w:r>
        <w:rPr>
          <w:rFonts w:ascii="Sylfaen" w:eastAsia="MS Mincho" w:hAnsi="Sylfaen" w:cs="MS Mincho"/>
        </w:rPr>
        <w:t>վերահրատակություն</w:t>
      </w:r>
      <w:proofErr w:type="spellEnd"/>
    </w:p>
    <w:p w14:paraId="0C739D63" w14:textId="77777777" w:rsidR="00983EA8" w:rsidRDefault="00983EA8" w:rsidP="00123436">
      <w:pPr>
        <w:spacing w:after="0" w:line="240" w:lineRule="auto"/>
        <w:jc w:val="both"/>
        <w:rPr>
          <w:rFonts w:ascii="Sylfaen" w:hAnsi="Sylfaen"/>
        </w:rPr>
      </w:pPr>
      <w:r w:rsidRPr="00A82B70">
        <w:rPr>
          <w:rFonts w:ascii="Sylfaen" w:hAnsi="Sylfaen"/>
          <w:b/>
          <w:bCs/>
        </w:rPr>
        <w:t>Définition :</w:t>
      </w:r>
      <w:r>
        <w:rPr>
          <w:rFonts w:ascii="Sylfaen" w:hAnsi="Sylfaen"/>
          <w:b/>
          <w:bCs/>
        </w:rPr>
        <w:tab/>
      </w:r>
      <w:r w:rsidRPr="00A82B70">
        <w:rPr>
          <w:rFonts w:ascii="Sylfaen" w:hAnsi="Sylfaen"/>
        </w:rPr>
        <w:t xml:space="preserve">Le démarquage fait référence à l’action de (se) démarquer, c’est-à-dire se </w:t>
      </w:r>
    </w:p>
    <w:p w14:paraId="4A698AA6" w14:textId="77777777" w:rsidR="00983EA8" w:rsidRPr="00A82B70" w:rsidRDefault="00983EA8" w:rsidP="00123436">
      <w:pPr>
        <w:spacing w:after="0" w:line="240" w:lineRule="auto"/>
        <w:ind w:left="720" w:firstLine="720"/>
        <w:jc w:val="both"/>
        <w:rPr>
          <w:rFonts w:ascii="Sylfaen" w:hAnsi="Sylfaen"/>
        </w:rPr>
      </w:pPr>
      <w:proofErr w:type="gramStart"/>
      <w:r w:rsidRPr="00A82B70">
        <w:rPr>
          <w:rFonts w:ascii="Sylfaen" w:hAnsi="Sylfaen"/>
        </w:rPr>
        <w:t>différencier</w:t>
      </w:r>
      <w:proofErr w:type="gramEnd"/>
      <w:r w:rsidRPr="00A82B70">
        <w:rPr>
          <w:rFonts w:ascii="Sylfaen" w:hAnsi="Sylfaen"/>
        </w:rPr>
        <w:t xml:space="preserve"> ou se distinguer.</w:t>
      </w:r>
    </w:p>
    <w:p w14:paraId="4DF8D82C" w14:textId="77777777" w:rsidR="00983EA8" w:rsidRDefault="00983EA8" w:rsidP="00123436">
      <w:pPr>
        <w:spacing w:after="0" w:line="240" w:lineRule="auto"/>
        <w:jc w:val="both"/>
        <w:rPr>
          <w:rFonts w:ascii="Sylfaen" w:hAnsi="Sylfaen"/>
          <w:b/>
          <w:bCs/>
        </w:rPr>
      </w:pPr>
      <w:r w:rsidRPr="00A82B70">
        <w:rPr>
          <w:rFonts w:ascii="Sylfaen" w:hAnsi="Sylfaen"/>
          <w:b/>
          <w:bCs/>
        </w:rPr>
        <w:t>Exemples d’utilisation :</w:t>
      </w:r>
      <w:r>
        <w:rPr>
          <w:rFonts w:ascii="Sylfaen" w:hAnsi="Sylfaen"/>
          <w:b/>
          <w:bCs/>
        </w:rPr>
        <w:tab/>
      </w:r>
    </w:p>
    <w:p w14:paraId="5E89EFF7" w14:textId="77777777" w:rsidR="00983EA8" w:rsidRDefault="00983EA8" w:rsidP="00123436">
      <w:pPr>
        <w:spacing w:after="0" w:line="240" w:lineRule="auto"/>
        <w:ind w:firstLine="720"/>
        <w:jc w:val="both"/>
        <w:rPr>
          <w:rFonts w:ascii="Sylfaen" w:hAnsi="Sylfaen"/>
          <w:i/>
          <w:iCs/>
        </w:rPr>
      </w:pPr>
      <w:r w:rsidRPr="00A82B70">
        <w:rPr>
          <w:rFonts w:ascii="Sylfaen" w:hAnsi="Sylfaen"/>
          <w:i/>
          <w:iCs/>
        </w:rPr>
        <w:t>Le démarquage de quelques étudiants est inévitable.</w:t>
      </w:r>
    </w:p>
    <w:p w14:paraId="6CC7CAB8" w14:textId="77777777" w:rsidR="00983EA8" w:rsidRPr="00F672D2" w:rsidRDefault="00983EA8" w:rsidP="00123436">
      <w:pPr>
        <w:spacing w:after="0" w:line="240" w:lineRule="auto"/>
        <w:ind w:firstLine="720"/>
        <w:jc w:val="both"/>
        <w:rPr>
          <w:rFonts w:ascii="Sylfaen" w:hAnsi="Sylfaen"/>
          <w:sz w:val="10"/>
          <w:szCs w:val="10"/>
        </w:rPr>
      </w:pPr>
    </w:p>
    <w:p w14:paraId="47B8D593" w14:textId="77777777" w:rsidR="00983EA8" w:rsidRDefault="00983EA8" w:rsidP="00123436">
      <w:pPr>
        <w:spacing w:after="0" w:line="240" w:lineRule="auto"/>
        <w:ind w:firstLine="720"/>
        <w:jc w:val="both"/>
        <w:rPr>
          <w:rFonts w:ascii="Sylfaen" w:hAnsi="Sylfaen"/>
          <w:i/>
          <w:iCs/>
        </w:rPr>
      </w:pPr>
      <w:r w:rsidRPr="00A82B70">
        <w:rPr>
          <w:rFonts w:ascii="Sylfaen" w:hAnsi="Sylfaen"/>
          <w:i/>
          <w:iCs/>
        </w:rPr>
        <w:t>L’écrivain cherche un style d’écriture original pour son démarquage.</w:t>
      </w:r>
    </w:p>
    <w:p w14:paraId="18E6556D" w14:textId="77777777" w:rsidR="00983EA8" w:rsidRPr="00F672D2" w:rsidRDefault="00983EA8" w:rsidP="00123436">
      <w:pPr>
        <w:spacing w:after="0" w:line="240" w:lineRule="auto"/>
        <w:ind w:firstLine="720"/>
        <w:jc w:val="both"/>
        <w:rPr>
          <w:rFonts w:ascii="Sylfaen" w:hAnsi="Sylfaen"/>
          <w:i/>
          <w:iCs/>
          <w:sz w:val="10"/>
          <w:szCs w:val="10"/>
        </w:rPr>
      </w:pPr>
    </w:p>
    <w:p w14:paraId="5767F516" w14:textId="77777777" w:rsidR="00983EA8" w:rsidRPr="00A82B70" w:rsidRDefault="00983EA8" w:rsidP="00123436">
      <w:pPr>
        <w:spacing w:after="0" w:line="240" w:lineRule="auto"/>
        <w:ind w:firstLine="720"/>
        <w:jc w:val="both"/>
        <w:rPr>
          <w:rFonts w:ascii="Sylfaen" w:hAnsi="Sylfaen"/>
          <w:i/>
          <w:iCs/>
        </w:rPr>
      </w:pPr>
      <w:r w:rsidRPr="00A82B70">
        <w:rPr>
          <w:rFonts w:ascii="Sylfaen" w:hAnsi="Sylfaen"/>
          <w:i/>
          <w:iCs/>
        </w:rPr>
        <w:t>Sa façon de s’habiller est un démarquage par rapport aux normes de la société.</w:t>
      </w:r>
    </w:p>
    <w:p w14:paraId="4A323990" w14:textId="77777777" w:rsidR="00983EA8" w:rsidRPr="00B64823" w:rsidRDefault="00983EA8" w:rsidP="00123436">
      <w:pPr>
        <w:spacing w:after="0" w:line="240" w:lineRule="auto"/>
        <w:ind w:left="2160" w:hanging="2160"/>
        <w:jc w:val="both"/>
        <w:rPr>
          <w:rFonts w:ascii="Sylfaen" w:hAnsi="Sylfaen"/>
          <w:lang w:val="hy-AM"/>
        </w:rPr>
      </w:pPr>
      <w:r w:rsidRPr="00A82B70">
        <w:rPr>
          <w:rFonts w:ascii="Sylfaen" w:hAnsi="Sylfaen"/>
          <w:b/>
          <w:bCs/>
          <w:sz w:val="28"/>
          <w:szCs w:val="28"/>
        </w:rPr>
        <w:t>Démarcation</w:t>
      </w:r>
      <w:r>
        <w:rPr>
          <w:rFonts w:ascii="Sylfaen" w:hAnsi="Sylfaen"/>
          <w:b/>
          <w:bCs/>
          <w:sz w:val="28"/>
          <w:szCs w:val="28"/>
        </w:rPr>
        <w:t xml:space="preserve"> </w:t>
      </w:r>
      <w:r w:rsidRPr="00DB4958">
        <w:rPr>
          <w:rFonts w:ascii="Sylfaen" w:hAnsi="Sylfaen"/>
          <w:i/>
          <w:iCs/>
        </w:rPr>
        <w:t>f.</w:t>
      </w:r>
      <w:r>
        <w:rPr>
          <w:rFonts w:ascii="Sylfaen" w:hAnsi="Sylfaen"/>
          <w:i/>
          <w:iCs/>
        </w:rPr>
        <w:tab/>
      </w:r>
      <w:r>
        <w:rPr>
          <w:rFonts w:ascii="Sylfaen" w:hAnsi="Sylfaen"/>
          <w:lang w:val="hy-AM"/>
        </w:rPr>
        <w:t xml:space="preserve">սահմանազատում, սահմանագծում, </w:t>
      </w:r>
      <w:r w:rsidRPr="00A82B70">
        <w:rPr>
          <w:rFonts w:ascii="Sylfaen" w:hAnsi="Sylfaen"/>
        </w:rPr>
        <w:t>ligne</w:t>
      </w:r>
      <w:r w:rsidRPr="00DB4958">
        <w:rPr>
          <w:rFonts w:ascii="Sylfaen" w:hAnsi="Sylfaen"/>
          <w:i/>
          <w:iCs/>
        </w:rPr>
        <w:t xml:space="preserve"> </w:t>
      </w:r>
      <w:r w:rsidRPr="00B64823">
        <w:rPr>
          <w:rFonts w:ascii="Sylfaen" w:hAnsi="Sylfaen"/>
        </w:rPr>
        <w:t>de démarcation</w:t>
      </w:r>
      <w:r>
        <w:rPr>
          <w:rFonts w:ascii="Sylfaen" w:hAnsi="Sylfaen"/>
        </w:rPr>
        <w:t xml:space="preserve"> </w:t>
      </w:r>
      <w:proofErr w:type="spellStart"/>
      <w:r>
        <w:rPr>
          <w:rFonts w:ascii="Sylfaen" w:hAnsi="Sylfaen"/>
        </w:rPr>
        <w:t>սահմանազատիչ</w:t>
      </w:r>
      <w:proofErr w:type="spellEnd"/>
      <w:r>
        <w:rPr>
          <w:rFonts w:ascii="Sylfaen" w:hAnsi="Sylfaen"/>
        </w:rPr>
        <w:t xml:space="preserve">՝ </w:t>
      </w:r>
      <w:proofErr w:type="spellStart"/>
      <w:r>
        <w:rPr>
          <w:rFonts w:ascii="Sylfaen" w:hAnsi="Sylfaen"/>
        </w:rPr>
        <w:t>դեմարկացիոն</w:t>
      </w:r>
      <w:proofErr w:type="spellEnd"/>
      <w:r>
        <w:rPr>
          <w:rFonts w:ascii="Sylfaen" w:hAnsi="Sylfaen"/>
        </w:rPr>
        <w:t xml:space="preserve"> </w:t>
      </w:r>
      <w:proofErr w:type="spellStart"/>
      <w:r>
        <w:rPr>
          <w:rFonts w:ascii="Sylfaen" w:hAnsi="Sylfaen"/>
        </w:rPr>
        <w:t>գիծ</w:t>
      </w:r>
      <w:proofErr w:type="spellEnd"/>
    </w:p>
    <w:p w14:paraId="03D72AB9" w14:textId="77777777" w:rsidR="00983EA8" w:rsidRDefault="00983EA8" w:rsidP="00123436">
      <w:pPr>
        <w:spacing w:after="0" w:line="240" w:lineRule="auto"/>
        <w:jc w:val="both"/>
        <w:rPr>
          <w:rFonts w:ascii="Sylfaen" w:hAnsi="Sylfaen"/>
        </w:rPr>
      </w:pPr>
      <w:r w:rsidRPr="00A82B70">
        <w:rPr>
          <w:rFonts w:ascii="Sylfaen" w:hAnsi="Sylfaen"/>
          <w:b/>
          <w:bCs/>
        </w:rPr>
        <w:t>Définition :</w:t>
      </w:r>
      <w:r>
        <w:rPr>
          <w:rFonts w:ascii="Sylfaen" w:hAnsi="Sylfaen"/>
          <w:b/>
          <w:bCs/>
        </w:rPr>
        <w:tab/>
      </w:r>
      <w:r w:rsidRPr="00A82B70">
        <w:rPr>
          <w:rFonts w:ascii="Sylfaen" w:hAnsi="Sylfaen"/>
        </w:rPr>
        <w:t xml:space="preserve">La démarcation désigne une limite ou une frontière, souvent matérialisée par </w:t>
      </w:r>
    </w:p>
    <w:p w14:paraId="708EB3C6" w14:textId="77777777" w:rsidR="00983EA8" w:rsidRPr="00A82B70" w:rsidRDefault="00983EA8" w:rsidP="00123436">
      <w:pPr>
        <w:spacing w:after="0" w:line="240" w:lineRule="auto"/>
        <w:ind w:left="720" w:firstLine="720"/>
        <w:jc w:val="both"/>
        <w:rPr>
          <w:rFonts w:ascii="Sylfaen" w:hAnsi="Sylfaen"/>
        </w:rPr>
      </w:pPr>
      <w:proofErr w:type="gramStart"/>
      <w:r w:rsidRPr="00A82B70">
        <w:rPr>
          <w:rFonts w:ascii="Sylfaen" w:hAnsi="Sylfaen"/>
        </w:rPr>
        <w:t>une</w:t>
      </w:r>
      <w:proofErr w:type="gramEnd"/>
      <w:r w:rsidRPr="00A82B70">
        <w:rPr>
          <w:rFonts w:ascii="Sylfaen" w:hAnsi="Sylfaen"/>
        </w:rPr>
        <w:t xml:space="preserve"> ligne ou une séparation.</w:t>
      </w:r>
    </w:p>
    <w:p w14:paraId="2D93B874" w14:textId="77777777" w:rsidR="00983EA8" w:rsidRDefault="00983EA8" w:rsidP="00123436">
      <w:pPr>
        <w:spacing w:after="0" w:line="240" w:lineRule="auto"/>
        <w:jc w:val="both"/>
        <w:rPr>
          <w:rFonts w:ascii="Sylfaen" w:hAnsi="Sylfaen"/>
          <w:b/>
          <w:bCs/>
        </w:rPr>
      </w:pPr>
      <w:r w:rsidRPr="00A82B70">
        <w:rPr>
          <w:rFonts w:ascii="Sylfaen" w:hAnsi="Sylfaen"/>
          <w:b/>
          <w:bCs/>
        </w:rPr>
        <w:t>Exemples d’utilisation :</w:t>
      </w:r>
    </w:p>
    <w:p w14:paraId="171807FE" w14:textId="77777777" w:rsidR="00983EA8" w:rsidRDefault="00983EA8" w:rsidP="00123436">
      <w:pPr>
        <w:spacing w:after="0" w:line="240" w:lineRule="auto"/>
        <w:ind w:left="720" w:firstLine="720"/>
        <w:jc w:val="both"/>
        <w:rPr>
          <w:rFonts w:ascii="Sylfaen" w:hAnsi="Sylfaen"/>
        </w:rPr>
      </w:pPr>
      <w:r w:rsidRPr="00A82B70">
        <w:rPr>
          <w:rFonts w:ascii="Sylfaen" w:hAnsi="Sylfaen"/>
          <w:i/>
          <w:iCs/>
        </w:rPr>
        <w:t>Il a tracé la ligne de démarcation de son champ</w:t>
      </w:r>
      <w:r w:rsidRPr="00A82B70">
        <w:rPr>
          <w:rFonts w:ascii="Sylfaen" w:hAnsi="Sylfaen"/>
        </w:rPr>
        <w:t>. (</w:t>
      </w:r>
      <w:proofErr w:type="gramStart"/>
      <w:r w:rsidRPr="00A82B70">
        <w:rPr>
          <w:rFonts w:ascii="Sylfaen" w:hAnsi="Sylfaen"/>
        </w:rPr>
        <w:t>limite</w:t>
      </w:r>
      <w:proofErr w:type="gramEnd"/>
      <w:r w:rsidRPr="00A82B70">
        <w:rPr>
          <w:rFonts w:ascii="Sylfaen" w:hAnsi="Sylfaen"/>
        </w:rPr>
        <w:t xml:space="preserve"> spatiale)</w:t>
      </w:r>
    </w:p>
    <w:p w14:paraId="0FF76A8D" w14:textId="77777777" w:rsidR="00983EA8" w:rsidRPr="00F672D2" w:rsidRDefault="00983EA8" w:rsidP="00123436">
      <w:pPr>
        <w:spacing w:after="0" w:line="240" w:lineRule="auto"/>
        <w:ind w:left="720" w:firstLine="720"/>
        <w:jc w:val="both"/>
        <w:rPr>
          <w:rFonts w:ascii="Sylfaen" w:hAnsi="Sylfaen"/>
          <w:sz w:val="10"/>
          <w:szCs w:val="10"/>
        </w:rPr>
      </w:pPr>
    </w:p>
    <w:p w14:paraId="21BF5D72" w14:textId="77777777" w:rsidR="00983EA8" w:rsidRDefault="00983EA8" w:rsidP="00123436">
      <w:pPr>
        <w:spacing w:after="0" w:line="240" w:lineRule="auto"/>
        <w:ind w:left="720" w:firstLine="720"/>
        <w:jc w:val="both"/>
        <w:rPr>
          <w:rFonts w:ascii="Sylfaen" w:hAnsi="Sylfaen"/>
        </w:rPr>
      </w:pPr>
      <w:r w:rsidRPr="00A82B70">
        <w:rPr>
          <w:rFonts w:ascii="Sylfaen" w:hAnsi="Sylfaen"/>
          <w:i/>
          <w:iCs/>
        </w:rPr>
        <w:t xml:space="preserve">La démarcation entre les deux quartiers est floue. </w:t>
      </w:r>
      <w:r w:rsidRPr="00A82B70">
        <w:rPr>
          <w:rFonts w:ascii="Sylfaen" w:hAnsi="Sylfaen"/>
        </w:rPr>
        <w:t>(</w:t>
      </w:r>
      <w:proofErr w:type="gramStart"/>
      <w:r w:rsidRPr="00A82B70">
        <w:rPr>
          <w:rFonts w:ascii="Sylfaen" w:hAnsi="Sylfaen"/>
        </w:rPr>
        <w:t>limite</w:t>
      </w:r>
      <w:proofErr w:type="gramEnd"/>
      <w:r w:rsidRPr="00A82B70">
        <w:rPr>
          <w:rFonts w:ascii="Sylfaen" w:hAnsi="Sylfaen"/>
        </w:rPr>
        <w:t xml:space="preserve"> géographique)</w:t>
      </w:r>
    </w:p>
    <w:p w14:paraId="4570970F" w14:textId="77777777" w:rsidR="00983EA8" w:rsidRPr="00F672D2" w:rsidRDefault="00983EA8" w:rsidP="00123436">
      <w:pPr>
        <w:spacing w:after="0" w:line="240" w:lineRule="auto"/>
        <w:ind w:left="720" w:firstLine="720"/>
        <w:jc w:val="both"/>
        <w:rPr>
          <w:rFonts w:ascii="Sylfaen" w:hAnsi="Sylfaen"/>
          <w:sz w:val="10"/>
          <w:szCs w:val="10"/>
        </w:rPr>
      </w:pPr>
    </w:p>
    <w:p w14:paraId="0B600094" w14:textId="77777777" w:rsidR="00983EA8" w:rsidRPr="00A82B70" w:rsidRDefault="00983EA8" w:rsidP="00123436">
      <w:pPr>
        <w:spacing w:after="0" w:line="240" w:lineRule="auto"/>
        <w:ind w:left="1440"/>
        <w:jc w:val="both"/>
        <w:rPr>
          <w:rFonts w:ascii="Sylfaen" w:hAnsi="Sylfaen"/>
        </w:rPr>
      </w:pPr>
      <w:r w:rsidRPr="00A82B70">
        <w:rPr>
          <w:rFonts w:ascii="Sylfaen" w:hAnsi="Sylfaen"/>
          <w:i/>
          <w:iCs/>
        </w:rPr>
        <w:t>Le trait de démarcation entre le bien et le mal est parfois difficile à discerner.</w:t>
      </w:r>
      <w:r w:rsidRPr="00A82B70">
        <w:rPr>
          <w:rFonts w:ascii="Sylfaen" w:hAnsi="Sylfaen"/>
        </w:rPr>
        <w:t xml:space="preserve"> (</w:t>
      </w:r>
      <w:proofErr w:type="gramStart"/>
      <w:r w:rsidRPr="00A82B70">
        <w:rPr>
          <w:rFonts w:ascii="Sylfaen" w:hAnsi="Sylfaen"/>
        </w:rPr>
        <w:t>limite</w:t>
      </w:r>
      <w:proofErr w:type="gramEnd"/>
      <w:r w:rsidRPr="00A82B70">
        <w:rPr>
          <w:rFonts w:ascii="Sylfaen" w:hAnsi="Sylfaen"/>
        </w:rPr>
        <w:t xml:space="preserve"> morale)</w:t>
      </w:r>
    </w:p>
    <w:p w14:paraId="7D02F758" w14:textId="77777777" w:rsidR="00983EA8" w:rsidRDefault="00983EA8" w:rsidP="00123436">
      <w:pPr>
        <w:spacing w:after="0" w:line="240" w:lineRule="auto"/>
        <w:jc w:val="both"/>
        <w:rPr>
          <w:rFonts w:ascii="Sylfaen" w:hAnsi="Sylfaen"/>
        </w:rPr>
      </w:pPr>
      <w:r w:rsidRPr="00A82B70">
        <w:rPr>
          <w:rFonts w:ascii="Sylfaen" w:hAnsi="Sylfaen"/>
        </w:rPr>
        <w:t xml:space="preserve">Bien que les mots « démarquage » et « démarcation » partagent une certaine ressemblance dans leur sonorité, ils ont des significations très différentes. « Démarquage » se réfère à l’action de </w:t>
      </w:r>
      <w:r w:rsidRPr="00A82B70">
        <w:rPr>
          <w:rFonts w:ascii="Sylfaen" w:hAnsi="Sylfaen"/>
        </w:rPr>
        <w:lastRenderedPageBreak/>
        <w:t>(se) démarquer, c’est-à-dire se différencier ou se distinguer, tandis que « démarcation » se réfère à une limite ou une frontière. Comprendre ces nuances est essentiel pour une communication précise en français, en particulier dans des contextes où la distinction entre les concepts est importante.</w:t>
      </w:r>
    </w:p>
    <w:p w14:paraId="75D7D30B" w14:textId="77777777" w:rsidR="00983EA8" w:rsidRDefault="00983EA8" w:rsidP="00123436">
      <w:pPr>
        <w:spacing w:after="0" w:line="240" w:lineRule="auto"/>
        <w:jc w:val="both"/>
        <w:rPr>
          <w:rFonts w:ascii="Sylfaen" w:hAnsi="Sylfaen"/>
        </w:rPr>
      </w:pPr>
    </w:p>
    <w:p w14:paraId="03DE15D4" w14:textId="77777777" w:rsidR="00511993" w:rsidRPr="005922C0" w:rsidRDefault="00511993" w:rsidP="00123436">
      <w:pPr>
        <w:spacing w:after="0" w:line="240" w:lineRule="auto"/>
        <w:jc w:val="both"/>
        <w:rPr>
          <w:rFonts w:ascii="Sylfaen" w:hAnsi="Sylfaen"/>
          <w:b/>
          <w:bCs/>
          <w:sz w:val="32"/>
          <w:szCs w:val="32"/>
        </w:rPr>
      </w:pPr>
      <w:bookmarkStart w:id="109" w:name="_Hlk219900674"/>
      <w:r w:rsidRPr="00276D89">
        <w:rPr>
          <w:rFonts w:ascii="Sylfaen" w:hAnsi="Sylfaen"/>
          <w:b/>
          <w:bCs/>
          <w:sz w:val="32"/>
          <w:szCs w:val="32"/>
          <w:highlight w:val="magenta"/>
        </w:rPr>
        <w:t xml:space="preserve">Dénoter </w:t>
      </w:r>
      <w:bookmarkStart w:id="110" w:name="_Hlk228393811"/>
      <w:r w:rsidRPr="00276D89">
        <w:rPr>
          <w:rFonts w:ascii="Sylfaen" w:hAnsi="Sylfaen"/>
          <w:b/>
          <w:bCs/>
          <w:sz w:val="32"/>
          <w:szCs w:val="32"/>
          <w:highlight w:val="magenta"/>
        </w:rPr>
        <w:t>&amp;</w:t>
      </w:r>
      <w:bookmarkEnd w:id="110"/>
      <w:r w:rsidRPr="00276D89">
        <w:rPr>
          <w:rFonts w:ascii="Sylfaen" w:hAnsi="Sylfaen"/>
          <w:b/>
          <w:bCs/>
          <w:sz w:val="32"/>
          <w:szCs w:val="32"/>
          <w:highlight w:val="magenta"/>
        </w:rPr>
        <w:t xml:space="preserve"> Détoner</w:t>
      </w:r>
    </w:p>
    <w:bookmarkEnd w:id="109"/>
    <w:p w14:paraId="79F819B7" w14:textId="77777777" w:rsidR="00511993" w:rsidRPr="00962B77" w:rsidRDefault="00511993" w:rsidP="00123436">
      <w:pPr>
        <w:spacing w:after="0" w:line="240" w:lineRule="auto"/>
        <w:jc w:val="both"/>
        <w:rPr>
          <w:rFonts w:ascii="Sylfaen" w:hAnsi="Sylfaen"/>
        </w:rPr>
      </w:pPr>
      <w:r>
        <w:rPr>
          <w:rFonts w:ascii="Sylfaen" w:hAnsi="Sylfaen"/>
        </w:rPr>
        <w:t>D</w:t>
      </w:r>
      <w:r w:rsidRPr="00962B77">
        <w:rPr>
          <w:rFonts w:ascii="Sylfaen" w:hAnsi="Sylfaen"/>
        </w:rPr>
        <w:t>eux verbes en français, « dénoter » et « détoner », ont des significations distinctes bien que leur sonorité puisse sembler similaire. Ces termes sont utilisés dans des contextes différents pour exprimer des idées spécifiques liées à l’indication de quelque chose ou à son incompatibilité avec son environnement.</w:t>
      </w:r>
    </w:p>
    <w:p w14:paraId="3DFF680F" w14:textId="77777777" w:rsidR="00511993" w:rsidRPr="004D434D" w:rsidRDefault="00511993" w:rsidP="00123436">
      <w:pPr>
        <w:spacing w:after="0" w:line="240" w:lineRule="auto"/>
        <w:jc w:val="both"/>
        <w:rPr>
          <w:rFonts w:ascii="Sylfaen" w:hAnsi="Sylfaen"/>
          <w:b/>
          <w:bCs/>
          <w:sz w:val="28"/>
          <w:szCs w:val="28"/>
          <w:lang w:val="hy-AM"/>
        </w:rPr>
      </w:pPr>
      <w:r w:rsidRPr="00962B77">
        <w:rPr>
          <w:rFonts w:ascii="Sylfaen" w:hAnsi="Sylfaen"/>
          <w:b/>
          <w:bCs/>
          <w:sz w:val="28"/>
          <w:szCs w:val="28"/>
        </w:rPr>
        <w:t xml:space="preserve">Dénoter </w:t>
      </w:r>
      <w:bookmarkStart w:id="111" w:name="_Hlk219900806"/>
      <w:r w:rsidRPr="009467D9">
        <w:rPr>
          <w:rFonts w:ascii="Sylfaen" w:hAnsi="Sylfaen"/>
          <w:i/>
          <w:iCs/>
        </w:rPr>
        <w:t>v.tr.</w:t>
      </w:r>
      <w:bookmarkEnd w:id="111"/>
      <w:r>
        <w:rPr>
          <w:rFonts w:ascii="Sylfaen" w:hAnsi="Sylfaen"/>
          <w:i/>
          <w:iCs/>
        </w:rPr>
        <w:tab/>
      </w:r>
      <w:r>
        <w:rPr>
          <w:rFonts w:ascii="Sylfaen" w:hAnsi="Sylfaen"/>
          <w:lang w:val="hy-AM"/>
        </w:rPr>
        <w:t>նշանակել, մատնանշել</w:t>
      </w:r>
    </w:p>
    <w:p w14:paraId="0A47D48E" w14:textId="77777777" w:rsidR="00511993" w:rsidRDefault="00511993" w:rsidP="00123436">
      <w:pPr>
        <w:spacing w:after="0" w:line="240" w:lineRule="auto"/>
        <w:jc w:val="both"/>
        <w:rPr>
          <w:rFonts w:ascii="Sylfaen" w:hAnsi="Sylfaen"/>
        </w:rPr>
      </w:pPr>
      <w:r w:rsidRPr="00962B77">
        <w:rPr>
          <w:rFonts w:ascii="Sylfaen" w:hAnsi="Sylfaen"/>
          <w:b/>
          <w:bCs/>
        </w:rPr>
        <w:t>Définition :</w:t>
      </w:r>
      <w:r>
        <w:rPr>
          <w:rFonts w:ascii="Sylfaen" w:hAnsi="Sylfaen"/>
          <w:b/>
          <w:bCs/>
        </w:rPr>
        <w:t xml:space="preserve"> </w:t>
      </w:r>
      <w:r>
        <w:rPr>
          <w:rFonts w:ascii="Sylfaen" w:hAnsi="Sylfaen"/>
          <w:b/>
          <w:bCs/>
        </w:rPr>
        <w:tab/>
      </w:r>
      <w:r w:rsidRPr="00962B77">
        <w:rPr>
          <w:rFonts w:ascii="Sylfaen" w:hAnsi="Sylfaen"/>
        </w:rPr>
        <w:t xml:space="preserve">« Dénoter » signifie montrer ou indiquer quelque chose, souvent une valeur, une </w:t>
      </w:r>
    </w:p>
    <w:p w14:paraId="00B1FB8B" w14:textId="77777777" w:rsidR="00511993" w:rsidRPr="00962B77" w:rsidRDefault="00511993" w:rsidP="00123436">
      <w:pPr>
        <w:spacing w:after="0" w:line="240" w:lineRule="auto"/>
        <w:ind w:left="1440"/>
        <w:jc w:val="both"/>
        <w:rPr>
          <w:rFonts w:ascii="Sylfaen" w:hAnsi="Sylfaen"/>
        </w:rPr>
      </w:pPr>
      <w:proofErr w:type="gramStart"/>
      <w:r w:rsidRPr="00962B77">
        <w:rPr>
          <w:rFonts w:ascii="Sylfaen" w:hAnsi="Sylfaen"/>
        </w:rPr>
        <w:t>idée</w:t>
      </w:r>
      <w:proofErr w:type="gramEnd"/>
      <w:r w:rsidRPr="00962B77">
        <w:rPr>
          <w:rFonts w:ascii="Sylfaen" w:hAnsi="Sylfaen"/>
        </w:rPr>
        <w:t xml:space="preserve"> ou un sentiment, à travers des signes, des gestes ou des expressions. C’est le processus de révéler ou de communiquer une information d’une manière observable ou perceptible.</w:t>
      </w:r>
    </w:p>
    <w:p w14:paraId="470BC090" w14:textId="77777777" w:rsidR="00511993" w:rsidRPr="00962B77" w:rsidRDefault="00511993" w:rsidP="00123436">
      <w:pPr>
        <w:spacing w:after="0" w:line="240" w:lineRule="auto"/>
        <w:jc w:val="both"/>
        <w:rPr>
          <w:rFonts w:ascii="Sylfaen" w:hAnsi="Sylfaen"/>
          <w:b/>
          <w:bCs/>
        </w:rPr>
      </w:pPr>
      <w:r w:rsidRPr="00962B77">
        <w:rPr>
          <w:rFonts w:ascii="Sylfaen" w:hAnsi="Sylfaen"/>
          <w:b/>
          <w:bCs/>
        </w:rPr>
        <w:t>Exemples d’utilisation :</w:t>
      </w:r>
    </w:p>
    <w:p w14:paraId="28E72F94" w14:textId="77777777" w:rsidR="00511993" w:rsidRDefault="00511993" w:rsidP="00123436">
      <w:pPr>
        <w:spacing w:after="0" w:line="240" w:lineRule="auto"/>
        <w:ind w:left="1440"/>
        <w:jc w:val="both"/>
        <w:rPr>
          <w:rFonts w:ascii="Sylfaen" w:hAnsi="Sylfaen"/>
          <w:i/>
          <w:iCs/>
        </w:rPr>
      </w:pPr>
      <w:r w:rsidRPr="00962B77">
        <w:rPr>
          <w:rFonts w:ascii="Sylfaen" w:hAnsi="Sylfaen"/>
          <w:i/>
          <w:iCs/>
        </w:rPr>
        <w:t>Son visage dénotait la surprise et l’incompréhension lorsqu’il a entendu la nouvelle.</w:t>
      </w:r>
    </w:p>
    <w:p w14:paraId="481908D9" w14:textId="77777777" w:rsidR="00511993" w:rsidRPr="004D434D" w:rsidRDefault="00511993" w:rsidP="00123436">
      <w:pPr>
        <w:spacing w:after="0" w:line="240" w:lineRule="auto"/>
        <w:ind w:left="1440"/>
        <w:jc w:val="both"/>
        <w:rPr>
          <w:rFonts w:ascii="Sylfaen" w:hAnsi="Sylfaen"/>
          <w:i/>
          <w:iCs/>
          <w:sz w:val="10"/>
          <w:szCs w:val="10"/>
        </w:rPr>
      </w:pPr>
    </w:p>
    <w:p w14:paraId="03753CA2" w14:textId="77777777" w:rsidR="00511993" w:rsidRPr="00962B77" w:rsidRDefault="00511993" w:rsidP="00123436">
      <w:pPr>
        <w:spacing w:after="0" w:line="240" w:lineRule="auto"/>
        <w:ind w:left="720" w:firstLine="720"/>
        <w:jc w:val="both"/>
        <w:rPr>
          <w:rFonts w:ascii="Sylfaen" w:hAnsi="Sylfaen"/>
          <w:i/>
          <w:iCs/>
        </w:rPr>
      </w:pPr>
      <w:r w:rsidRPr="00962B77">
        <w:rPr>
          <w:rFonts w:ascii="Sylfaen" w:hAnsi="Sylfaen"/>
          <w:i/>
          <w:iCs/>
        </w:rPr>
        <w:t>La couleur noire sur le drapeau dénote le deuil et le respect.</w:t>
      </w:r>
    </w:p>
    <w:p w14:paraId="43A3D77C" w14:textId="77777777" w:rsidR="00511993" w:rsidRDefault="00511993" w:rsidP="00123436">
      <w:pPr>
        <w:spacing w:after="0" w:line="240" w:lineRule="auto"/>
        <w:jc w:val="both"/>
        <w:rPr>
          <w:rFonts w:ascii="Sylfaen" w:eastAsia="MS Mincho" w:hAnsi="Sylfaen" w:cs="MS Mincho"/>
          <w:lang w:val="hy-AM"/>
        </w:rPr>
      </w:pPr>
      <w:r w:rsidRPr="00962B77">
        <w:rPr>
          <w:rFonts w:ascii="Sylfaen" w:hAnsi="Sylfaen"/>
          <w:b/>
          <w:bCs/>
          <w:sz w:val="28"/>
          <w:szCs w:val="28"/>
        </w:rPr>
        <w:t>Détoner</w:t>
      </w:r>
      <w:r w:rsidRPr="004D434D">
        <w:rPr>
          <w:rFonts w:ascii="Sylfaen" w:hAnsi="Sylfaen"/>
          <w:i/>
          <w:iCs/>
        </w:rPr>
        <w:t xml:space="preserve"> </w:t>
      </w:r>
      <w:bookmarkStart w:id="112" w:name="_Hlk219901592"/>
      <w:r w:rsidRPr="009467D9">
        <w:rPr>
          <w:rFonts w:ascii="Sylfaen" w:hAnsi="Sylfaen"/>
          <w:i/>
          <w:iCs/>
        </w:rPr>
        <w:t>v.</w:t>
      </w:r>
      <w:r>
        <w:rPr>
          <w:rFonts w:ascii="Sylfaen" w:hAnsi="Sylfaen"/>
          <w:i/>
          <w:iCs/>
        </w:rPr>
        <w:t xml:space="preserve"> </w:t>
      </w:r>
      <w:proofErr w:type="spellStart"/>
      <w:r>
        <w:rPr>
          <w:rFonts w:ascii="Sylfaen" w:hAnsi="Sylfaen"/>
          <w:i/>
          <w:iCs/>
        </w:rPr>
        <w:t>in</w:t>
      </w:r>
      <w:r w:rsidRPr="009467D9">
        <w:rPr>
          <w:rFonts w:ascii="Sylfaen" w:hAnsi="Sylfaen"/>
          <w:i/>
          <w:iCs/>
        </w:rPr>
        <w:t>tr</w:t>
      </w:r>
      <w:proofErr w:type="spellEnd"/>
      <w:r w:rsidRPr="009467D9">
        <w:rPr>
          <w:rFonts w:ascii="Sylfaen" w:hAnsi="Sylfaen"/>
          <w:i/>
          <w:iCs/>
        </w:rPr>
        <w:t>.</w:t>
      </w:r>
      <w:r w:rsidRPr="00962B77">
        <w:rPr>
          <w:rFonts w:ascii="Sylfaen" w:hAnsi="Sylfaen"/>
          <w:b/>
          <w:bCs/>
          <w:sz w:val="28"/>
          <w:szCs w:val="28"/>
        </w:rPr>
        <w:t xml:space="preserve"> </w:t>
      </w:r>
      <w:bookmarkEnd w:id="112"/>
      <w:r>
        <w:rPr>
          <w:rFonts w:ascii="Sylfaen" w:hAnsi="Sylfaen"/>
          <w:lang w:val="hy-AM"/>
        </w:rPr>
        <w:t>պայթել // փխբ</w:t>
      </w:r>
      <w:r>
        <w:rPr>
          <w:rFonts w:ascii="MS Mincho" w:eastAsia="MS Mincho" w:hAnsi="MS Mincho" w:cs="MS Mincho"/>
          <w:lang w:val="hy-AM"/>
        </w:rPr>
        <w:t xml:space="preserve">․ </w:t>
      </w:r>
      <w:r>
        <w:rPr>
          <w:rFonts w:ascii="Sylfaen" w:eastAsia="MS Mincho" w:hAnsi="Sylfaen" w:cs="MS Mincho"/>
          <w:lang w:val="hy-AM"/>
        </w:rPr>
        <w:t xml:space="preserve">չհամապատասխանել, խախտել ներդաշնակությունը, </w:t>
      </w:r>
    </w:p>
    <w:p w14:paraId="7F8E9891" w14:textId="77777777" w:rsidR="00511993" w:rsidRPr="004D434D" w:rsidRDefault="00511993" w:rsidP="00123436">
      <w:pPr>
        <w:spacing w:after="0" w:line="240" w:lineRule="auto"/>
        <w:ind w:left="1440"/>
        <w:jc w:val="both"/>
        <w:rPr>
          <w:rFonts w:ascii="Sylfaen" w:eastAsia="MS Mincho" w:hAnsi="Sylfaen" w:cs="MS Mincho"/>
          <w:lang w:val="hy-AM"/>
        </w:rPr>
      </w:pPr>
      <w:r>
        <w:rPr>
          <w:rFonts w:ascii="Sylfaen" w:eastAsia="MS Mincho" w:hAnsi="Sylfaen" w:cs="MS Mincho"/>
          <w:lang w:val="hy-AM"/>
        </w:rPr>
        <w:t>աչքի զարնել</w:t>
      </w:r>
    </w:p>
    <w:p w14:paraId="1C8001CB" w14:textId="77777777" w:rsidR="00511993" w:rsidRDefault="00511993" w:rsidP="00123436">
      <w:pPr>
        <w:spacing w:after="0" w:line="240" w:lineRule="auto"/>
        <w:jc w:val="both"/>
        <w:rPr>
          <w:rFonts w:ascii="Sylfaen" w:hAnsi="Sylfaen"/>
        </w:rPr>
      </w:pPr>
      <w:r w:rsidRPr="00962B77">
        <w:rPr>
          <w:rFonts w:ascii="Sylfaen" w:hAnsi="Sylfaen"/>
          <w:b/>
          <w:bCs/>
        </w:rPr>
        <w:t>Définition :</w:t>
      </w:r>
      <w:r>
        <w:rPr>
          <w:rFonts w:ascii="Sylfaen" w:hAnsi="Sylfaen"/>
          <w:b/>
          <w:bCs/>
        </w:rPr>
        <w:t xml:space="preserve"> </w:t>
      </w:r>
      <w:r>
        <w:rPr>
          <w:rFonts w:ascii="Sylfaen" w:hAnsi="Sylfaen"/>
          <w:b/>
          <w:bCs/>
        </w:rPr>
        <w:tab/>
      </w:r>
      <w:r w:rsidRPr="00962B77">
        <w:rPr>
          <w:rFonts w:ascii="Sylfaen" w:hAnsi="Sylfaen"/>
        </w:rPr>
        <w:t xml:space="preserve">« Détoner » signifie être en désaccord ou en contradiction avec quelque chose, </w:t>
      </w:r>
    </w:p>
    <w:p w14:paraId="75D179D2" w14:textId="77777777" w:rsidR="00511993" w:rsidRPr="00962B77" w:rsidRDefault="00511993" w:rsidP="00123436">
      <w:pPr>
        <w:spacing w:after="0" w:line="240" w:lineRule="auto"/>
        <w:ind w:left="1440"/>
        <w:jc w:val="both"/>
        <w:rPr>
          <w:rFonts w:ascii="Sylfaen" w:hAnsi="Sylfaen"/>
        </w:rPr>
      </w:pPr>
      <w:proofErr w:type="gramStart"/>
      <w:r w:rsidRPr="00962B77">
        <w:rPr>
          <w:rFonts w:ascii="Sylfaen" w:hAnsi="Sylfaen"/>
        </w:rPr>
        <w:t>généralement</w:t>
      </w:r>
      <w:proofErr w:type="gramEnd"/>
      <w:r w:rsidRPr="00962B77">
        <w:rPr>
          <w:rFonts w:ascii="Sylfaen" w:hAnsi="Sylfaen"/>
        </w:rPr>
        <w:t xml:space="preserve"> en raison d’une différence de style, de comportement ou d’apparence. C’est le processus de se démarquer ou de ne pas correspondre harmonieusement à son environnement.</w:t>
      </w:r>
    </w:p>
    <w:p w14:paraId="003B6C86" w14:textId="77777777" w:rsidR="00511993" w:rsidRPr="00962B77" w:rsidRDefault="00511993" w:rsidP="00123436">
      <w:pPr>
        <w:spacing w:after="0" w:line="240" w:lineRule="auto"/>
        <w:jc w:val="both"/>
        <w:rPr>
          <w:rFonts w:ascii="Sylfaen" w:hAnsi="Sylfaen"/>
        </w:rPr>
      </w:pPr>
      <w:r w:rsidRPr="00962B77">
        <w:rPr>
          <w:rFonts w:ascii="Sylfaen" w:hAnsi="Sylfaen"/>
          <w:b/>
          <w:bCs/>
        </w:rPr>
        <w:t>Exemples d’utilisation</w:t>
      </w:r>
      <w:r w:rsidRPr="00962B77">
        <w:rPr>
          <w:rFonts w:ascii="Sylfaen" w:hAnsi="Sylfaen"/>
        </w:rPr>
        <w:t xml:space="preserve"> :</w:t>
      </w:r>
    </w:p>
    <w:p w14:paraId="02BEEE48" w14:textId="77777777" w:rsidR="00511993" w:rsidRDefault="00511993" w:rsidP="00123436">
      <w:pPr>
        <w:spacing w:after="0" w:line="240" w:lineRule="auto"/>
        <w:ind w:left="1440"/>
        <w:jc w:val="both"/>
        <w:rPr>
          <w:rFonts w:ascii="Sylfaen" w:hAnsi="Sylfaen"/>
          <w:i/>
          <w:iCs/>
        </w:rPr>
      </w:pPr>
      <w:r w:rsidRPr="00962B77">
        <w:rPr>
          <w:rFonts w:ascii="Sylfaen" w:hAnsi="Sylfaen"/>
          <w:i/>
          <w:iCs/>
        </w:rPr>
        <w:t>Cet employé détone par son franc-parler au milieu d’une équipe généralement réservée.</w:t>
      </w:r>
    </w:p>
    <w:p w14:paraId="71C7E9F7" w14:textId="77777777" w:rsidR="00511993" w:rsidRPr="004D434D" w:rsidRDefault="00511993" w:rsidP="00123436">
      <w:pPr>
        <w:spacing w:after="0" w:line="240" w:lineRule="auto"/>
        <w:ind w:left="1440"/>
        <w:jc w:val="both"/>
        <w:rPr>
          <w:rFonts w:ascii="Sylfaen" w:hAnsi="Sylfaen"/>
          <w:i/>
          <w:iCs/>
          <w:sz w:val="10"/>
          <w:szCs w:val="10"/>
        </w:rPr>
      </w:pPr>
    </w:p>
    <w:p w14:paraId="1D679E95" w14:textId="77777777" w:rsidR="00511993" w:rsidRPr="00962B77" w:rsidRDefault="00511993" w:rsidP="00123436">
      <w:pPr>
        <w:spacing w:after="0" w:line="240" w:lineRule="auto"/>
        <w:ind w:left="720" w:firstLine="720"/>
        <w:jc w:val="both"/>
        <w:rPr>
          <w:rFonts w:ascii="Sylfaen" w:hAnsi="Sylfaen"/>
          <w:i/>
          <w:iCs/>
        </w:rPr>
      </w:pPr>
      <w:r w:rsidRPr="00962B77">
        <w:rPr>
          <w:rFonts w:ascii="Sylfaen" w:hAnsi="Sylfaen"/>
          <w:i/>
          <w:iCs/>
        </w:rPr>
        <w:t>Sa tenue colorée détonait parmi les costumes sombres des autres invités.</w:t>
      </w:r>
    </w:p>
    <w:p w14:paraId="2B3B897B" w14:textId="77777777" w:rsidR="00511993" w:rsidRDefault="00511993" w:rsidP="00123436">
      <w:pPr>
        <w:spacing w:after="0" w:line="240" w:lineRule="auto"/>
        <w:jc w:val="both"/>
        <w:rPr>
          <w:rFonts w:ascii="Sylfaen" w:hAnsi="Sylfaen"/>
        </w:rPr>
      </w:pPr>
      <w:r w:rsidRPr="00962B77">
        <w:rPr>
          <w:rFonts w:ascii="Sylfaen" w:hAnsi="Sylfaen"/>
        </w:rPr>
        <w:t>Bien que les verbes « dénoter » et « détoner » puissent sembler similaires en raison de leur sonorité, ils ont des significations différentes en français. « Dénoter » se rapporte à l’indication ou à la communication de quelque chose, tandis que « détoner » se réfère à l’incompatibilité ou au fait de se démarquer de son environnement. Comprendre ces nuances est essentiel pour une communication précise en français.</w:t>
      </w:r>
    </w:p>
    <w:p w14:paraId="78D13627" w14:textId="77777777" w:rsidR="00511993" w:rsidRDefault="00511993" w:rsidP="00123436">
      <w:pPr>
        <w:spacing w:after="0" w:line="240" w:lineRule="auto"/>
        <w:jc w:val="both"/>
        <w:rPr>
          <w:rFonts w:ascii="Sylfaen" w:hAnsi="Sylfaen"/>
        </w:rPr>
      </w:pPr>
    </w:p>
    <w:p w14:paraId="66FCB05E" w14:textId="3E65A0FF" w:rsidR="00667C3E" w:rsidRPr="00667C3E" w:rsidRDefault="00667C3E" w:rsidP="00123436">
      <w:pPr>
        <w:spacing w:after="0" w:line="240" w:lineRule="auto"/>
        <w:jc w:val="both"/>
        <w:rPr>
          <w:rFonts w:ascii="Sylfaen" w:hAnsi="Sylfaen"/>
          <w:b/>
          <w:bCs/>
          <w:sz w:val="32"/>
          <w:szCs w:val="32"/>
        </w:rPr>
      </w:pPr>
      <w:r w:rsidRPr="00667C3E">
        <w:rPr>
          <w:rFonts w:ascii="Sylfaen" w:hAnsi="Sylfaen"/>
          <w:b/>
          <w:bCs/>
          <w:sz w:val="32"/>
          <w:szCs w:val="32"/>
        </w:rPr>
        <w:t>Dénotation &amp; Connotation</w:t>
      </w:r>
    </w:p>
    <w:p w14:paraId="2C502D20" w14:textId="1ADFDEB2" w:rsidR="00680916" w:rsidRDefault="00667C3E" w:rsidP="00123436">
      <w:pPr>
        <w:spacing w:after="0" w:line="240" w:lineRule="auto"/>
        <w:jc w:val="both"/>
        <w:rPr>
          <w:rFonts w:ascii="Sylfaen" w:hAnsi="Sylfaen"/>
        </w:rPr>
      </w:pPr>
      <w:r w:rsidRPr="00667C3E">
        <w:rPr>
          <w:rFonts w:ascii="Sylfaen" w:hAnsi="Sylfaen"/>
          <w:b/>
          <w:bCs/>
          <w:sz w:val="28"/>
          <w:szCs w:val="28"/>
        </w:rPr>
        <w:t xml:space="preserve">La dénotation </w:t>
      </w:r>
      <w:bookmarkStart w:id="113" w:name="_Hlk228394046"/>
      <w:r w:rsidRPr="00667C3E">
        <w:rPr>
          <w:rFonts w:ascii="Sylfaen" w:hAnsi="Sylfaen"/>
          <w:i/>
          <w:iCs/>
        </w:rPr>
        <w:t>f.</w:t>
      </w:r>
      <w:bookmarkEnd w:id="113"/>
      <w:r>
        <w:rPr>
          <w:rFonts w:ascii="Sylfaen" w:hAnsi="Sylfaen"/>
          <w:b/>
          <w:bCs/>
          <w:sz w:val="28"/>
          <w:szCs w:val="28"/>
        </w:rPr>
        <w:t xml:space="preserve"> </w:t>
      </w:r>
      <w:r w:rsidRPr="00667C3E">
        <w:rPr>
          <w:rFonts w:ascii="Sylfaen" w:hAnsi="Sylfaen"/>
          <w:b/>
          <w:bCs/>
          <w:sz w:val="28"/>
          <w:szCs w:val="28"/>
        </w:rPr>
        <w:t>:</w:t>
      </w:r>
      <w:r w:rsidR="00F74560">
        <w:rPr>
          <w:rFonts w:ascii="Sylfaen" w:hAnsi="Sylfaen"/>
          <w:b/>
          <w:bCs/>
          <w:sz w:val="28"/>
          <w:szCs w:val="28"/>
        </w:rPr>
        <w:tab/>
      </w:r>
      <w:proofErr w:type="spellStart"/>
      <w:r w:rsidR="00680916" w:rsidRPr="00680916">
        <w:rPr>
          <w:rFonts w:ascii="Sylfaen" w:hAnsi="Sylfaen"/>
        </w:rPr>
        <w:t>հիմնանշանակություն</w:t>
      </w:r>
      <w:proofErr w:type="spellEnd"/>
      <w:r w:rsidR="00680916">
        <w:rPr>
          <w:rFonts w:ascii="Sylfaen" w:hAnsi="Sylfaen"/>
        </w:rPr>
        <w:t xml:space="preserve"> </w:t>
      </w:r>
      <w:proofErr w:type="spellStart"/>
      <w:r w:rsidR="00680916">
        <w:rPr>
          <w:rFonts w:ascii="Sylfaen" w:hAnsi="Sylfaen"/>
        </w:rPr>
        <w:t>լեզվական</w:t>
      </w:r>
      <w:proofErr w:type="spellEnd"/>
      <w:r w:rsidR="00680916">
        <w:rPr>
          <w:rFonts w:ascii="Sylfaen" w:hAnsi="Sylfaen"/>
        </w:rPr>
        <w:t xml:space="preserve"> (</w:t>
      </w:r>
      <w:proofErr w:type="spellStart"/>
      <w:r w:rsidR="00680916">
        <w:rPr>
          <w:rFonts w:ascii="Sylfaen" w:hAnsi="Sylfaen"/>
        </w:rPr>
        <w:t>միավորի</w:t>
      </w:r>
      <w:proofErr w:type="spellEnd"/>
      <w:r w:rsidR="00680916">
        <w:rPr>
          <w:rFonts w:ascii="Sylfaen" w:hAnsi="Sylfaen"/>
        </w:rPr>
        <w:t xml:space="preserve"> </w:t>
      </w:r>
      <w:proofErr w:type="spellStart"/>
      <w:r w:rsidR="00680916">
        <w:rPr>
          <w:rFonts w:ascii="Sylfaen" w:hAnsi="Sylfaen"/>
        </w:rPr>
        <w:t>նշանակության</w:t>
      </w:r>
      <w:proofErr w:type="spellEnd"/>
      <w:r w:rsidR="00680916">
        <w:rPr>
          <w:rFonts w:ascii="Sylfaen" w:hAnsi="Sylfaen"/>
        </w:rPr>
        <w:t xml:space="preserve"> </w:t>
      </w:r>
    </w:p>
    <w:p w14:paraId="551DAB65" w14:textId="196F23BD" w:rsidR="00667C3E" w:rsidRPr="00680916" w:rsidRDefault="00680916" w:rsidP="00123436">
      <w:pPr>
        <w:spacing w:after="0" w:line="240" w:lineRule="auto"/>
        <w:ind w:left="1440" w:firstLine="720"/>
        <w:jc w:val="both"/>
        <w:rPr>
          <w:rFonts w:ascii="Sylfaen" w:hAnsi="Sylfaen"/>
          <w:lang w:val="hy-AM"/>
        </w:rPr>
      </w:pPr>
      <w:proofErr w:type="spellStart"/>
      <w:proofErr w:type="gramStart"/>
      <w:r>
        <w:rPr>
          <w:rFonts w:ascii="Sylfaen" w:hAnsi="Sylfaen"/>
        </w:rPr>
        <w:t>հիմնական</w:t>
      </w:r>
      <w:proofErr w:type="spellEnd"/>
      <w:proofErr w:type="gramEnd"/>
      <w:r>
        <w:rPr>
          <w:rFonts w:ascii="Sylfaen" w:hAnsi="Sylfaen"/>
        </w:rPr>
        <w:t xml:space="preserve">, </w:t>
      </w:r>
      <w:proofErr w:type="spellStart"/>
      <w:r>
        <w:rPr>
          <w:rFonts w:ascii="Sylfaen" w:hAnsi="Sylfaen"/>
        </w:rPr>
        <w:t>կայուն</w:t>
      </w:r>
      <w:proofErr w:type="spellEnd"/>
      <w:r>
        <w:rPr>
          <w:rFonts w:ascii="Sylfaen" w:hAnsi="Sylfaen"/>
        </w:rPr>
        <w:t xml:space="preserve"> </w:t>
      </w:r>
      <w:proofErr w:type="spellStart"/>
      <w:r>
        <w:rPr>
          <w:rFonts w:ascii="Sylfaen" w:hAnsi="Sylfaen"/>
        </w:rPr>
        <w:t>տարրը</w:t>
      </w:r>
      <w:proofErr w:type="spellEnd"/>
      <w:r>
        <w:rPr>
          <w:rFonts w:ascii="Sylfaen" w:hAnsi="Sylfaen"/>
        </w:rPr>
        <w:t>)</w:t>
      </w:r>
    </w:p>
    <w:p w14:paraId="3D4B13E7" w14:textId="75B7F3AD" w:rsidR="00667C3E" w:rsidRPr="00667C3E" w:rsidRDefault="003738F2" w:rsidP="00123436">
      <w:pPr>
        <w:spacing w:after="0" w:line="240" w:lineRule="auto"/>
        <w:jc w:val="both"/>
        <w:rPr>
          <w:rFonts w:ascii="Sylfaen" w:hAnsi="Sylfaen"/>
        </w:rPr>
      </w:pPr>
      <w:r>
        <w:rPr>
          <w:rFonts w:ascii="Sylfaen" w:hAnsi="Sylfaen"/>
        </w:rPr>
        <w:t>Le premier s</w:t>
      </w:r>
      <w:r w:rsidR="00667C3E" w:rsidRPr="00667C3E">
        <w:rPr>
          <w:rFonts w:ascii="Sylfaen" w:hAnsi="Sylfaen"/>
        </w:rPr>
        <w:t>ens</w:t>
      </w:r>
      <w:r w:rsidR="00667C3E">
        <w:rPr>
          <w:rFonts w:ascii="Sylfaen" w:hAnsi="Sylfaen"/>
        </w:rPr>
        <w:t> </w:t>
      </w:r>
      <w:r>
        <w:rPr>
          <w:rFonts w:ascii="Sylfaen" w:hAnsi="Sylfaen"/>
        </w:rPr>
        <w:t xml:space="preserve">d’un mot </w:t>
      </w:r>
      <w:r w:rsidR="00667C3E">
        <w:rPr>
          <w:rFonts w:ascii="Sylfaen" w:hAnsi="Sylfaen"/>
        </w:rPr>
        <w:t>:</w:t>
      </w:r>
      <w:r w:rsidR="00667C3E" w:rsidRPr="00667C3E">
        <w:rPr>
          <w:rFonts w:ascii="Sylfaen" w:hAnsi="Sylfaen"/>
        </w:rPr>
        <w:t xml:space="preserve"> </w:t>
      </w:r>
    </w:p>
    <w:p w14:paraId="04474955" w14:textId="77777777" w:rsidR="00667C3E" w:rsidRPr="00667C3E" w:rsidRDefault="00667C3E" w:rsidP="00123436">
      <w:pPr>
        <w:spacing w:after="0" w:line="240" w:lineRule="auto"/>
        <w:jc w:val="both"/>
        <w:rPr>
          <w:rFonts w:ascii="Sylfaen" w:hAnsi="Sylfaen"/>
        </w:rPr>
      </w:pPr>
      <w:r w:rsidRPr="00667C3E">
        <w:rPr>
          <w:rFonts w:ascii="Sylfaen" w:hAnsi="Sylfaen"/>
        </w:rPr>
        <w:lastRenderedPageBreak/>
        <w:t>Le sens dénoté est celui que donne le dictionnaire. Il est compris par tous les utilisateurs de la langue. La dénotation du mot correspond à la définition du mot, au sens objectif.</w:t>
      </w:r>
    </w:p>
    <w:p w14:paraId="3DD4EF23" w14:textId="2D0C2271" w:rsidR="00667C3E" w:rsidRPr="003738F2" w:rsidRDefault="00667C3E" w:rsidP="00123436">
      <w:pPr>
        <w:spacing w:after="0" w:line="240" w:lineRule="auto"/>
        <w:jc w:val="both"/>
        <w:rPr>
          <w:rFonts w:ascii="Sylfaen" w:hAnsi="Sylfaen"/>
          <w:i/>
          <w:iCs/>
        </w:rPr>
      </w:pPr>
      <w:r w:rsidRPr="00667C3E">
        <w:rPr>
          <w:rFonts w:ascii="Sylfaen" w:hAnsi="Sylfaen"/>
          <w:b/>
          <w:bCs/>
        </w:rPr>
        <w:t>Exemple :</w:t>
      </w:r>
      <w:r w:rsidRPr="00667C3E">
        <w:rPr>
          <w:rFonts w:ascii="Sylfaen" w:hAnsi="Sylfaen"/>
        </w:rPr>
        <w:t xml:space="preserve"> </w:t>
      </w:r>
      <w:r w:rsidR="003738F2">
        <w:rPr>
          <w:rFonts w:ascii="Sylfaen" w:hAnsi="Sylfaen"/>
        </w:rPr>
        <w:tab/>
      </w:r>
      <w:r w:rsidRPr="003738F2">
        <w:rPr>
          <w:rFonts w:ascii="Sylfaen" w:hAnsi="Sylfaen"/>
          <w:i/>
          <w:iCs/>
        </w:rPr>
        <w:t>Le mot « rouge » dénote une couleur : l’une des trois couleurs fondamentales.</w:t>
      </w:r>
    </w:p>
    <w:p w14:paraId="6516C918" w14:textId="29AB68A0" w:rsidR="003738F2" w:rsidRDefault="00667C3E" w:rsidP="00123436">
      <w:pPr>
        <w:spacing w:after="0" w:line="240" w:lineRule="auto"/>
        <w:jc w:val="both"/>
        <w:rPr>
          <w:rFonts w:ascii="Sylfaen" w:hAnsi="Sylfaen"/>
        </w:rPr>
      </w:pPr>
      <w:r w:rsidRPr="00667C3E">
        <w:rPr>
          <w:rFonts w:ascii="Sylfaen" w:hAnsi="Sylfaen"/>
          <w:b/>
          <w:bCs/>
          <w:sz w:val="28"/>
          <w:szCs w:val="28"/>
        </w:rPr>
        <w:t>La connotation</w:t>
      </w:r>
      <w:r w:rsidRPr="00667C3E">
        <w:rPr>
          <w:rFonts w:ascii="Sylfaen" w:hAnsi="Sylfaen"/>
        </w:rPr>
        <w:t xml:space="preserve"> </w:t>
      </w:r>
      <w:r w:rsidR="003738F2" w:rsidRPr="00667C3E">
        <w:rPr>
          <w:rFonts w:ascii="Sylfaen" w:hAnsi="Sylfaen"/>
          <w:i/>
          <w:iCs/>
        </w:rPr>
        <w:t>f.</w:t>
      </w:r>
      <w:r w:rsidR="003738F2">
        <w:rPr>
          <w:rFonts w:ascii="Sylfaen" w:hAnsi="Sylfaen"/>
          <w:i/>
          <w:iCs/>
        </w:rPr>
        <w:t xml:space="preserve"> </w:t>
      </w:r>
      <w:r w:rsidRPr="00667C3E">
        <w:rPr>
          <w:rFonts w:ascii="Sylfaen" w:hAnsi="Sylfaen"/>
        </w:rPr>
        <w:t xml:space="preserve">: </w:t>
      </w:r>
      <w:proofErr w:type="spellStart"/>
      <w:r w:rsidR="00680916">
        <w:rPr>
          <w:rFonts w:ascii="Sylfaen" w:hAnsi="Sylfaen"/>
        </w:rPr>
        <w:t>հարանշանակություն</w:t>
      </w:r>
      <w:proofErr w:type="spellEnd"/>
      <w:r w:rsidR="00680916">
        <w:rPr>
          <w:rFonts w:ascii="Sylfaen" w:hAnsi="Sylfaen"/>
        </w:rPr>
        <w:t xml:space="preserve">, </w:t>
      </w:r>
      <w:proofErr w:type="spellStart"/>
      <w:r w:rsidR="00680916">
        <w:rPr>
          <w:rFonts w:ascii="Sylfaen" w:hAnsi="Sylfaen"/>
        </w:rPr>
        <w:t>նշանակցում</w:t>
      </w:r>
      <w:proofErr w:type="spellEnd"/>
      <w:r w:rsidR="00680916">
        <w:rPr>
          <w:rFonts w:ascii="Sylfaen" w:hAnsi="Sylfaen"/>
        </w:rPr>
        <w:t xml:space="preserve">, </w:t>
      </w:r>
      <w:proofErr w:type="spellStart"/>
      <w:r w:rsidR="00680916">
        <w:rPr>
          <w:rFonts w:ascii="Sylfaen" w:hAnsi="Sylfaen"/>
        </w:rPr>
        <w:t>հավելական</w:t>
      </w:r>
      <w:proofErr w:type="spellEnd"/>
      <w:r w:rsidR="00680916">
        <w:rPr>
          <w:rFonts w:ascii="Sylfaen" w:hAnsi="Sylfaen"/>
        </w:rPr>
        <w:t xml:space="preserve"> </w:t>
      </w:r>
      <w:proofErr w:type="spellStart"/>
      <w:r w:rsidR="00680916">
        <w:rPr>
          <w:rFonts w:ascii="Sylfaen" w:hAnsi="Sylfaen"/>
        </w:rPr>
        <w:t>իմաստ</w:t>
      </w:r>
      <w:proofErr w:type="spellEnd"/>
    </w:p>
    <w:p w14:paraId="303E0B66" w14:textId="12E6CFC7" w:rsidR="00667C3E" w:rsidRPr="00667C3E" w:rsidRDefault="003738F2" w:rsidP="00123436">
      <w:pPr>
        <w:spacing w:after="0" w:line="240" w:lineRule="auto"/>
        <w:jc w:val="both"/>
        <w:rPr>
          <w:rFonts w:ascii="Sylfaen" w:hAnsi="Sylfaen"/>
        </w:rPr>
      </w:pPr>
      <w:r>
        <w:rPr>
          <w:rFonts w:ascii="Sylfaen" w:hAnsi="Sylfaen"/>
        </w:rPr>
        <w:t>L</w:t>
      </w:r>
      <w:r w:rsidR="00667C3E" w:rsidRPr="00667C3E">
        <w:rPr>
          <w:rFonts w:ascii="Sylfaen" w:hAnsi="Sylfaen"/>
        </w:rPr>
        <w:t>es sens second</w:t>
      </w:r>
      <w:r>
        <w:rPr>
          <w:rFonts w:ascii="Sylfaen" w:hAnsi="Sylfaen"/>
        </w:rPr>
        <w:t>s</w:t>
      </w:r>
      <w:r w:rsidR="00667C3E" w:rsidRPr="00667C3E">
        <w:rPr>
          <w:rFonts w:ascii="Sylfaen" w:hAnsi="Sylfaen"/>
        </w:rPr>
        <w:t xml:space="preserve"> d’un mot</w:t>
      </w:r>
    </w:p>
    <w:p w14:paraId="57481D8C" w14:textId="350A55F4" w:rsidR="00667C3E" w:rsidRPr="00667C3E" w:rsidRDefault="00680916" w:rsidP="00123436">
      <w:pPr>
        <w:spacing w:after="0" w:line="240" w:lineRule="auto"/>
        <w:jc w:val="both"/>
        <w:rPr>
          <w:rFonts w:ascii="Sylfaen" w:hAnsi="Sylfaen"/>
        </w:rPr>
      </w:pPr>
      <w:r w:rsidRPr="00667C3E">
        <w:rPr>
          <w:rFonts w:ascii="Sylfaen" w:hAnsi="Sylfaen"/>
        </w:rPr>
        <w:t>La connotation</w:t>
      </w:r>
      <w:r w:rsidR="00667C3E" w:rsidRPr="00667C3E">
        <w:rPr>
          <w:rFonts w:ascii="Sylfaen" w:hAnsi="Sylfaen"/>
        </w:rPr>
        <w:t xml:space="preserve"> est seconde car elle s’ajoute, en plus de la dénotation, du sens au texte, à l’image, au discours… De plus, la connotation est occasionnelle car elle dépend du contexte, des niveaux de langues, de l’éducation, des références culturelles, des situations de l’émetteur et du récepteur. Donc la connotation correspond aux sens implicites qu’un mot reçoit. C’est pour cela qu’elle est difficile à cerner.</w:t>
      </w:r>
    </w:p>
    <w:p w14:paraId="3FD84607" w14:textId="77777777" w:rsidR="003738F2" w:rsidRPr="003738F2" w:rsidRDefault="00667C3E" w:rsidP="00123436">
      <w:pPr>
        <w:spacing w:after="0" w:line="240" w:lineRule="auto"/>
        <w:jc w:val="both"/>
        <w:rPr>
          <w:rFonts w:ascii="Sylfaen" w:hAnsi="Sylfaen"/>
          <w:i/>
          <w:iCs/>
        </w:rPr>
      </w:pPr>
      <w:r w:rsidRPr="003738F2">
        <w:rPr>
          <w:rFonts w:ascii="Sylfaen" w:hAnsi="Sylfaen"/>
          <w:b/>
          <w:bCs/>
        </w:rPr>
        <w:t xml:space="preserve">Exemple </w:t>
      </w:r>
      <w:r w:rsidRPr="00667C3E">
        <w:rPr>
          <w:rFonts w:ascii="Sylfaen" w:hAnsi="Sylfaen"/>
        </w:rPr>
        <w:t xml:space="preserve">: </w:t>
      </w:r>
      <w:r w:rsidR="003738F2">
        <w:rPr>
          <w:rFonts w:ascii="Sylfaen" w:hAnsi="Sylfaen"/>
        </w:rPr>
        <w:tab/>
      </w:r>
      <w:r w:rsidRPr="003738F2">
        <w:rPr>
          <w:rFonts w:ascii="Sylfaen" w:hAnsi="Sylfaen"/>
          <w:i/>
          <w:iCs/>
        </w:rPr>
        <w:t xml:space="preserve">« Rouge » connote, selon les situations et les associations mentales mises en </w:t>
      </w:r>
    </w:p>
    <w:p w14:paraId="04A2675E" w14:textId="7AB65498" w:rsidR="00667C3E" w:rsidRPr="003738F2" w:rsidRDefault="00667C3E" w:rsidP="00123436">
      <w:pPr>
        <w:spacing w:after="0" w:line="240" w:lineRule="auto"/>
        <w:ind w:left="720" w:firstLine="720"/>
        <w:jc w:val="both"/>
        <w:rPr>
          <w:rFonts w:ascii="Sylfaen" w:hAnsi="Sylfaen"/>
          <w:i/>
          <w:iCs/>
        </w:rPr>
      </w:pPr>
      <w:proofErr w:type="gramStart"/>
      <w:r w:rsidRPr="003738F2">
        <w:rPr>
          <w:rFonts w:ascii="Sylfaen" w:hAnsi="Sylfaen"/>
          <w:i/>
          <w:iCs/>
        </w:rPr>
        <w:t>jeu</w:t>
      </w:r>
      <w:proofErr w:type="gramEnd"/>
      <w:r w:rsidRPr="003738F2">
        <w:rPr>
          <w:rFonts w:ascii="Sylfaen" w:hAnsi="Sylfaen"/>
          <w:i/>
          <w:iCs/>
        </w:rPr>
        <w:t xml:space="preserve"> : l’interdiction, la colère, la révolution, le sang, la passion…</w:t>
      </w:r>
    </w:p>
    <w:p w14:paraId="5185A150"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Les types de connotations</w:t>
      </w:r>
    </w:p>
    <w:p w14:paraId="0E8A5242"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Connotations thématiques</w:t>
      </w:r>
    </w:p>
    <w:p w14:paraId="6B82596F" w14:textId="041F986B" w:rsidR="00667C3E" w:rsidRPr="00667C3E" w:rsidRDefault="00667C3E" w:rsidP="00123436">
      <w:pPr>
        <w:spacing w:after="0" w:line="240" w:lineRule="auto"/>
        <w:jc w:val="both"/>
        <w:rPr>
          <w:rFonts w:ascii="Sylfaen" w:hAnsi="Sylfaen"/>
        </w:rPr>
      </w:pPr>
      <w:r w:rsidRPr="00667C3E">
        <w:rPr>
          <w:rFonts w:ascii="Sylfaen" w:hAnsi="Sylfaen"/>
        </w:rPr>
        <w:t xml:space="preserve">Fonction : </w:t>
      </w:r>
      <w:r w:rsidR="003738F2">
        <w:rPr>
          <w:rFonts w:ascii="Sylfaen" w:hAnsi="Sylfaen"/>
        </w:rPr>
        <w:tab/>
      </w:r>
      <w:r w:rsidR="003738F2">
        <w:rPr>
          <w:rFonts w:ascii="Sylfaen" w:hAnsi="Sylfaen"/>
        </w:rPr>
        <w:tab/>
      </w:r>
      <w:r w:rsidRPr="00667C3E">
        <w:rPr>
          <w:rFonts w:ascii="Sylfaen" w:hAnsi="Sylfaen"/>
        </w:rPr>
        <w:t>Développer un thème : amour, mort, temps… de manière implicite.</w:t>
      </w:r>
    </w:p>
    <w:p w14:paraId="02ADDEA8" w14:textId="4B26F000" w:rsidR="00667C3E" w:rsidRPr="00667C3E" w:rsidRDefault="00667C3E" w:rsidP="00123436">
      <w:pPr>
        <w:spacing w:after="0" w:line="240" w:lineRule="auto"/>
        <w:jc w:val="both"/>
        <w:rPr>
          <w:rFonts w:ascii="Sylfaen" w:hAnsi="Sylfaen"/>
        </w:rPr>
      </w:pPr>
      <w:r w:rsidRPr="00667C3E">
        <w:rPr>
          <w:rFonts w:ascii="Sylfaen" w:hAnsi="Sylfaen"/>
        </w:rPr>
        <w:t xml:space="preserve">Procédés utilisés :   </w:t>
      </w:r>
      <w:r w:rsidR="003738F2">
        <w:rPr>
          <w:rFonts w:ascii="Sylfaen" w:hAnsi="Sylfaen"/>
        </w:rPr>
        <w:tab/>
      </w:r>
      <w:r w:rsidRPr="00667C3E">
        <w:rPr>
          <w:rFonts w:ascii="Sylfaen" w:hAnsi="Sylfaen"/>
        </w:rPr>
        <w:t>Réseau lexical, images – Sonorités, onomatopées</w:t>
      </w:r>
    </w:p>
    <w:p w14:paraId="2D951D0B"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Connotations de caractérisation</w:t>
      </w:r>
    </w:p>
    <w:p w14:paraId="2F644EA2" w14:textId="77777777" w:rsidR="003738F2" w:rsidRDefault="00667C3E" w:rsidP="00123436">
      <w:pPr>
        <w:spacing w:after="0" w:line="240" w:lineRule="auto"/>
        <w:jc w:val="both"/>
        <w:rPr>
          <w:rFonts w:ascii="Sylfaen" w:hAnsi="Sylfaen"/>
        </w:rPr>
      </w:pPr>
      <w:r w:rsidRPr="00667C3E">
        <w:rPr>
          <w:rFonts w:ascii="Sylfaen" w:hAnsi="Sylfaen"/>
        </w:rPr>
        <w:t xml:space="preserve">Fonction : </w:t>
      </w:r>
      <w:r w:rsidR="003738F2">
        <w:rPr>
          <w:rFonts w:ascii="Sylfaen" w:hAnsi="Sylfaen"/>
        </w:rPr>
        <w:tab/>
      </w:r>
      <w:r w:rsidRPr="00667C3E">
        <w:rPr>
          <w:rFonts w:ascii="Sylfaen" w:hAnsi="Sylfaen"/>
        </w:rPr>
        <w:t xml:space="preserve">Évoquer implicitement un personnage en suggérant ses origines, son milieu </w:t>
      </w:r>
    </w:p>
    <w:p w14:paraId="4C8806D0" w14:textId="36295D24" w:rsidR="00667C3E" w:rsidRPr="00667C3E" w:rsidRDefault="00667C3E" w:rsidP="00123436">
      <w:pPr>
        <w:spacing w:after="0" w:line="240" w:lineRule="auto"/>
        <w:ind w:left="720" w:firstLine="720"/>
        <w:jc w:val="both"/>
        <w:rPr>
          <w:rFonts w:ascii="Sylfaen" w:hAnsi="Sylfaen"/>
        </w:rPr>
      </w:pPr>
      <w:proofErr w:type="gramStart"/>
      <w:r w:rsidRPr="00667C3E">
        <w:rPr>
          <w:rFonts w:ascii="Sylfaen" w:hAnsi="Sylfaen"/>
        </w:rPr>
        <w:t>social</w:t>
      </w:r>
      <w:proofErr w:type="gramEnd"/>
      <w:r w:rsidRPr="00667C3E">
        <w:rPr>
          <w:rFonts w:ascii="Sylfaen" w:hAnsi="Sylfaen"/>
        </w:rPr>
        <w:t>, sa profession.</w:t>
      </w:r>
    </w:p>
    <w:p w14:paraId="197A2EE9" w14:textId="6BE70212" w:rsidR="00667C3E" w:rsidRPr="00667C3E" w:rsidRDefault="00667C3E" w:rsidP="00123436">
      <w:pPr>
        <w:spacing w:after="0" w:line="240" w:lineRule="auto"/>
        <w:ind w:left="2160" w:hanging="2160"/>
        <w:jc w:val="both"/>
        <w:rPr>
          <w:rFonts w:ascii="Sylfaen" w:hAnsi="Sylfaen"/>
        </w:rPr>
      </w:pPr>
      <w:r w:rsidRPr="00667C3E">
        <w:rPr>
          <w:rFonts w:ascii="Sylfaen" w:hAnsi="Sylfaen"/>
        </w:rPr>
        <w:t xml:space="preserve">Procédés utilisés : </w:t>
      </w:r>
      <w:r w:rsidR="003738F2">
        <w:rPr>
          <w:rFonts w:ascii="Sylfaen" w:hAnsi="Sylfaen"/>
        </w:rPr>
        <w:tab/>
      </w:r>
      <w:r w:rsidRPr="00667C3E">
        <w:rPr>
          <w:rFonts w:ascii="Sylfaen" w:hAnsi="Sylfaen"/>
        </w:rPr>
        <w:t>Registre de langue – Construction des noms propres – Lexique affectif – Sonorités (notamment des noms propres) – Archaïsmes, termes étrangers, noms de lieu, comparaisons</w:t>
      </w:r>
    </w:p>
    <w:p w14:paraId="39BAE886"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Connotation appréciative</w:t>
      </w:r>
    </w:p>
    <w:p w14:paraId="52771C85" w14:textId="04F2FFEB" w:rsidR="00667C3E" w:rsidRPr="00667C3E" w:rsidRDefault="00667C3E" w:rsidP="00123436">
      <w:pPr>
        <w:spacing w:after="0" w:line="240" w:lineRule="auto"/>
        <w:jc w:val="both"/>
        <w:rPr>
          <w:rFonts w:ascii="Sylfaen" w:hAnsi="Sylfaen"/>
        </w:rPr>
      </w:pPr>
      <w:r w:rsidRPr="00667C3E">
        <w:rPr>
          <w:rFonts w:ascii="Sylfaen" w:hAnsi="Sylfaen"/>
        </w:rPr>
        <w:t xml:space="preserve">Fonction : </w:t>
      </w:r>
      <w:r w:rsidR="003738F2">
        <w:rPr>
          <w:rFonts w:ascii="Sylfaen" w:hAnsi="Sylfaen"/>
        </w:rPr>
        <w:tab/>
      </w:r>
      <w:r w:rsidR="003738F2">
        <w:rPr>
          <w:rFonts w:ascii="Sylfaen" w:hAnsi="Sylfaen"/>
        </w:rPr>
        <w:tab/>
      </w:r>
      <w:r w:rsidRPr="00667C3E">
        <w:rPr>
          <w:rFonts w:ascii="Sylfaen" w:hAnsi="Sylfaen"/>
        </w:rPr>
        <w:t xml:space="preserve">Suggérer une </w:t>
      </w:r>
      <w:proofErr w:type="gramStart"/>
      <w:r w:rsidRPr="00667C3E">
        <w:rPr>
          <w:rFonts w:ascii="Sylfaen" w:hAnsi="Sylfaen"/>
        </w:rPr>
        <w:t>appréciation:</w:t>
      </w:r>
      <w:proofErr w:type="gramEnd"/>
      <w:r w:rsidRPr="00667C3E">
        <w:rPr>
          <w:rFonts w:ascii="Sylfaen" w:hAnsi="Sylfaen"/>
        </w:rPr>
        <w:t xml:space="preserve"> positive, élogieuse ou négative, critique.</w:t>
      </w:r>
    </w:p>
    <w:p w14:paraId="3E8DEADD" w14:textId="79508B5F" w:rsidR="00667C3E" w:rsidRPr="00667C3E" w:rsidRDefault="00667C3E" w:rsidP="00123436">
      <w:pPr>
        <w:spacing w:after="0" w:line="240" w:lineRule="auto"/>
        <w:ind w:left="2160" w:hanging="2160"/>
        <w:jc w:val="both"/>
        <w:rPr>
          <w:rFonts w:ascii="Sylfaen" w:hAnsi="Sylfaen"/>
        </w:rPr>
      </w:pPr>
      <w:r w:rsidRPr="00667C3E">
        <w:rPr>
          <w:rFonts w:ascii="Sylfaen" w:hAnsi="Sylfaen"/>
        </w:rPr>
        <w:t xml:space="preserve">Procédés utilisés :  </w:t>
      </w:r>
      <w:r w:rsidR="003738F2">
        <w:rPr>
          <w:rFonts w:ascii="Sylfaen" w:hAnsi="Sylfaen"/>
        </w:rPr>
        <w:tab/>
      </w:r>
      <w:proofErr w:type="gramStart"/>
      <w:r w:rsidRPr="00667C3E">
        <w:rPr>
          <w:rFonts w:ascii="Sylfaen" w:hAnsi="Sylfaen"/>
        </w:rPr>
        <w:t>Suffixes:</w:t>
      </w:r>
      <w:proofErr w:type="gramEnd"/>
      <w:r w:rsidRPr="00667C3E">
        <w:rPr>
          <w:rFonts w:ascii="Sylfaen" w:hAnsi="Sylfaen"/>
        </w:rPr>
        <w:t xml:space="preserve"> -</w:t>
      </w:r>
      <w:proofErr w:type="spellStart"/>
      <w:r w:rsidRPr="00667C3E">
        <w:rPr>
          <w:rFonts w:ascii="Sylfaen" w:hAnsi="Sylfaen"/>
        </w:rPr>
        <w:t>ette</w:t>
      </w:r>
      <w:proofErr w:type="spellEnd"/>
      <w:r w:rsidRPr="00667C3E">
        <w:rPr>
          <w:rFonts w:ascii="Sylfaen" w:hAnsi="Sylfaen"/>
        </w:rPr>
        <w:t>, -asse, -âtre, etc. – Réseaux lexicaux : haut/bas, jour/nuit, etc. – Certaines figures de style (euphémismes, hyperboles, antiphrases, comparaisons, etc.)</w:t>
      </w:r>
    </w:p>
    <w:p w14:paraId="48477DD6"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Connotation culturelle</w:t>
      </w:r>
    </w:p>
    <w:p w14:paraId="79B3673C" w14:textId="69A07AEF" w:rsidR="00667C3E" w:rsidRPr="00667C3E" w:rsidRDefault="00667C3E" w:rsidP="00123436">
      <w:pPr>
        <w:spacing w:after="0" w:line="240" w:lineRule="auto"/>
        <w:jc w:val="both"/>
        <w:rPr>
          <w:rFonts w:ascii="Sylfaen" w:hAnsi="Sylfaen"/>
        </w:rPr>
      </w:pPr>
      <w:r w:rsidRPr="00667C3E">
        <w:rPr>
          <w:rFonts w:ascii="Sylfaen" w:hAnsi="Sylfaen"/>
        </w:rPr>
        <w:t xml:space="preserve">Fonction : </w:t>
      </w:r>
      <w:r w:rsidR="003738F2">
        <w:rPr>
          <w:rFonts w:ascii="Sylfaen" w:hAnsi="Sylfaen"/>
        </w:rPr>
        <w:tab/>
      </w:r>
      <w:r w:rsidR="003738F2">
        <w:rPr>
          <w:rFonts w:ascii="Sylfaen" w:hAnsi="Sylfaen"/>
        </w:rPr>
        <w:tab/>
      </w:r>
      <w:r w:rsidRPr="00667C3E">
        <w:rPr>
          <w:rFonts w:ascii="Sylfaen" w:hAnsi="Sylfaen"/>
        </w:rPr>
        <w:t>Faire allusion à d’autres textes, d’autres arts, d’autres cultures.</w:t>
      </w:r>
    </w:p>
    <w:p w14:paraId="728C6999" w14:textId="4C991204" w:rsidR="00667C3E" w:rsidRPr="00667C3E" w:rsidRDefault="00667C3E" w:rsidP="00123436">
      <w:pPr>
        <w:spacing w:after="0" w:line="240" w:lineRule="auto"/>
        <w:ind w:left="2160" w:hanging="2160"/>
        <w:jc w:val="both"/>
        <w:rPr>
          <w:rFonts w:ascii="Sylfaen" w:hAnsi="Sylfaen"/>
        </w:rPr>
      </w:pPr>
      <w:r w:rsidRPr="00667C3E">
        <w:rPr>
          <w:rFonts w:ascii="Sylfaen" w:hAnsi="Sylfaen"/>
        </w:rPr>
        <w:t xml:space="preserve">Procédés utilisés : </w:t>
      </w:r>
      <w:r w:rsidR="003738F2">
        <w:rPr>
          <w:rFonts w:ascii="Sylfaen" w:hAnsi="Sylfaen"/>
        </w:rPr>
        <w:tab/>
      </w:r>
      <w:r w:rsidRPr="00667C3E">
        <w:rPr>
          <w:rFonts w:ascii="Sylfaen" w:hAnsi="Sylfaen"/>
        </w:rPr>
        <w:t>Emploi de mots, d’expressions, de noms propres… les évoquant – Citations, comparaisons…</w:t>
      </w:r>
    </w:p>
    <w:p w14:paraId="38CE2CF2" w14:textId="77777777" w:rsidR="00667C3E" w:rsidRPr="003738F2" w:rsidRDefault="00667C3E" w:rsidP="00123436">
      <w:pPr>
        <w:spacing w:after="0" w:line="240" w:lineRule="auto"/>
        <w:jc w:val="both"/>
        <w:rPr>
          <w:rFonts w:ascii="Sylfaen" w:hAnsi="Sylfaen"/>
          <w:b/>
          <w:bCs/>
        </w:rPr>
      </w:pPr>
      <w:r w:rsidRPr="003738F2">
        <w:rPr>
          <w:rFonts w:ascii="Sylfaen" w:hAnsi="Sylfaen"/>
          <w:b/>
          <w:bCs/>
        </w:rPr>
        <w:t>Le texte dénotatif et le texte connotatif</w:t>
      </w:r>
    </w:p>
    <w:p w14:paraId="589F13FC" w14:textId="05B65331" w:rsidR="00667C3E" w:rsidRPr="00667C3E" w:rsidRDefault="00667C3E" w:rsidP="00123436">
      <w:pPr>
        <w:spacing w:after="0" w:line="240" w:lineRule="auto"/>
        <w:jc w:val="both"/>
        <w:rPr>
          <w:rFonts w:ascii="Sylfaen" w:hAnsi="Sylfaen"/>
        </w:rPr>
      </w:pPr>
      <w:r w:rsidRPr="003738F2">
        <w:rPr>
          <w:rFonts w:ascii="Sylfaen" w:hAnsi="Sylfaen"/>
          <w:b/>
          <w:bCs/>
        </w:rPr>
        <w:t>Le texte dénotatif</w:t>
      </w:r>
      <w:r w:rsidRPr="00667C3E">
        <w:rPr>
          <w:rFonts w:ascii="Sylfaen" w:hAnsi="Sylfaen"/>
        </w:rPr>
        <w:t xml:space="preserve"> apporte toujours une information de la façon la plus neutre possible : mode d’emploi, dépêche d’agence, énoncé d’examen, article, scientifique ou de dictionnaire, guide touristique sont des textes dénotatifs.</w:t>
      </w:r>
    </w:p>
    <w:p w14:paraId="319468D4" w14:textId="7232BFA6" w:rsidR="00667C3E" w:rsidRPr="00667C3E" w:rsidRDefault="00667C3E" w:rsidP="00123436">
      <w:pPr>
        <w:spacing w:after="0" w:line="240" w:lineRule="auto"/>
        <w:jc w:val="both"/>
        <w:rPr>
          <w:rFonts w:ascii="Sylfaen" w:hAnsi="Sylfaen"/>
        </w:rPr>
      </w:pPr>
      <w:r w:rsidRPr="003738F2">
        <w:rPr>
          <w:rFonts w:ascii="Sylfaen" w:hAnsi="Sylfaen"/>
          <w:b/>
          <w:bCs/>
        </w:rPr>
        <w:t>Les connotations</w:t>
      </w:r>
      <w:r w:rsidRPr="00667C3E">
        <w:rPr>
          <w:rFonts w:ascii="Sylfaen" w:hAnsi="Sylfaen"/>
        </w:rPr>
        <w:t xml:space="preserve"> sont essentielles dans le texte littéraire : ce sont elles qui font sa richesse ; un écrivain fait vivre les mots, leur donne un sens qui lui est propre et en renouvelle l’emploi.</w:t>
      </w:r>
    </w:p>
    <w:p w14:paraId="77EE3BD3" w14:textId="2A3D599D" w:rsidR="00667C3E" w:rsidRDefault="00667C3E" w:rsidP="00123436">
      <w:pPr>
        <w:spacing w:after="0" w:line="240" w:lineRule="auto"/>
        <w:jc w:val="both"/>
        <w:rPr>
          <w:rFonts w:ascii="Sylfaen" w:hAnsi="Sylfaen"/>
        </w:rPr>
      </w:pPr>
      <w:r w:rsidRPr="00667C3E">
        <w:rPr>
          <w:rFonts w:ascii="Sylfaen" w:hAnsi="Sylfaen"/>
        </w:rPr>
        <w:t>Le lecteur apporte lui-même ses propres connotations : il apporte aux textes sa propre expérience et ses autres lectures, en déplace les significations grâce à son imaginair</w:t>
      </w:r>
      <w:r w:rsidR="003738F2">
        <w:rPr>
          <w:rFonts w:ascii="Sylfaen" w:hAnsi="Sylfaen"/>
        </w:rPr>
        <w:t>e.</w:t>
      </w:r>
    </w:p>
    <w:p w14:paraId="49681558" w14:textId="77777777" w:rsidR="00667C3E" w:rsidRDefault="00667C3E" w:rsidP="00123436">
      <w:pPr>
        <w:spacing w:after="0" w:line="240" w:lineRule="auto"/>
        <w:jc w:val="both"/>
        <w:rPr>
          <w:rFonts w:ascii="Sylfaen" w:hAnsi="Sylfaen"/>
        </w:rPr>
      </w:pPr>
    </w:p>
    <w:p w14:paraId="41019056" w14:textId="77777777" w:rsidR="008309B9" w:rsidRPr="005E2C7E" w:rsidRDefault="008309B9" w:rsidP="00123436">
      <w:pPr>
        <w:spacing w:after="0" w:line="240" w:lineRule="auto"/>
        <w:jc w:val="both"/>
        <w:rPr>
          <w:rFonts w:ascii="Sylfaen" w:hAnsi="Sylfaen"/>
          <w:b/>
          <w:bCs/>
          <w:sz w:val="32"/>
          <w:szCs w:val="32"/>
        </w:rPr>
      </w:pPr>
      <w:bookmarkStart w:id="114" w:name="_Hlk219732952"/>
      <w:r w:rsidRPr="00510CA8">
        <w:rPr>
          <w:rFonts w:ascii="Sylfaen" w:hAnsi="Sylfaen"/>
          <w:b/>
          <w:bCs/>
          <w:sz w:val="32"/>
          <w:szCs w:val="32"/>
          <w:highlight w:val="magenta"/>
        </w:rPr>
        <w:lastRenderedPageBreak/>
        <w:t>Dentition &amp; Denture</w:t>
      </w:r>
    </w:p>
    <w:bookmarkEnd w:id="114"/>
    <w:p w14:paraId="740B1AF1" w14:textId="77777777" w:rsidR="008309B9" w:rsidRPr="005E2C7E" w:rsidRDefault="008309B9" w:rsidP="00123436">
      <w:pPr>
        <w:spacing w:after="0" w:line="240" w:lineRule="auto"/>
        <w:jc w:val="both"/>
        <w:rPr>
          <w:rFonts w:ascii="Sylfaen" w:hAnsi="Sylfaen"/>
        </w:rPr>
      </w:pPr>
      <w:r>
        <w:rPr>
          <w:rFonts w:ascii="Sylfaen" w:hAnsi="Sylfaen"/>
        </w:rPr>
        <w:t xml:space="preserve">Bien que </w:t>
      </w:r>
      <w:r w:rsidRPr="005E2C7E">
        <w:rPr>
          <w:rFonts w:ascii="Sylfaen" w:hAnsi="Sylfaen"/>
        </w:rPr>
        <w:t>deux paronymes en français</w:t>
      </w:r>
      <w:r>
        <w:rPr>
          <w:rFonts w:ascii="Sylfaen" w:hAnsi="Sylfaen"/>
        </w:rPr>
        <w:t xml:space="preserve">, </w:t>
      </w:r>
      <w:r w:rsidRPr="005E2C7E">
        <w:rPr>
          <w:rFonts w:ascii="Sylfaen" w:hAnsi="Sylfaen"/>
        </w:rPr>
        <w:t>« dentition » et « denture »</w:t>
      </w:r>
      <w:r>
        <w:rPr>
          <w:rFonts w:ascii="Sylfaen" w:hAnsi="Sylfaen"/>
        </w:rPr>
        <w:t>,</w:t>
      </w:r>
      <w:r w:rsidRPr="005E2C7E">
        <w:rPr>
          <w:rFonts w:ascii="Sylfaen" w:hAnsi="Sylfaen"/>
        </w:rPr>
        <w:t xml:space="preserve"> puissent sembler similaires, ils ont des significations distinctes et sont utilisés dans des contextes différents.</w:t>
      </w:r>
    </w:p>
    <w:p w14:paraId="69157860" w14:textId="77777777" w:rsidR="008309B9" w:rsidRPr="002B02FC" w:rsidRDefault="008309B9" w:rsidP="00123436">
      <w:pPr>
        <w:spacing w:after="0" w:line="240" w:lineRule="auto"/>
        <w:jc w:val="both"/>
        <w:rPr>
          <w:rFonts w:ascii="Sylfaen" w:eastAsia="MS Mincho" w:hAnsi="Sylfaen" w:cs="MS Mincho"/>
          <w:b/>
          <w:bCs/>
          <w:sz w:val="28"/>
          <w:szCs w:val="28"/>
          <w:lang w:val="hy-AM"/>
        </w:rPr>
      </w:pPr>
      <w:r w:rsidRPr="005E2C7E">
        <w:rPr>
          <w:rFonts w:ascii="Sylfaen" w:hAnsi="Sylfaen"/>
          <w:b/>
          <w:bCs/>
          <w:sz w:val="28"/>
          <w:szCs w:val="28"/>
        </w:rPr>
        <w:t>Dentition</w:t>
      </w:r>
      <w:r w:rsidRPr="002B02FC">
        <w:rPr>
          <w:rFonts w:ascii="Sylfaen" w:hAnsi="Sylfaen"/>
          <w:i/>
          <w:iCs/>
        </w:rPr>
        <w:t xml:space="preserve"> </w:t>
      </w:r>
      <w:r w:rsidRPr="00E91081">
        <w:rPr>
          <w:rFonts w:ascii="Sylfaen" w:hAnsi="Sylfaen"/>
          <w:i/>
          <w:iCs/>
        </w:rPr>
        <w:t>f.</w:t>
      </w:r>
      <w:r>
        <w:rPr>
          <w:rFonts w:ascii="Sylfaen" w:hAnsi="Sylfaen"/>
          <w:i/>
          <w:iCs/>
        </w:rPr>
        <w:tab/>
      </w:r>
      <w:bookmarkStart w:id="115" w:name="_Hlk219733522"/>
      <w:r w:rsidRPr="00B37666">
        <w:rPr>
          <w:rFonts w:ascii="Sylfaen" w:hAnsi="Sylfaen"/>
          <w:i/>
          <w:iCs/>
          <w:lang w:val="hy-AM"/>
        </w:rPr>
        <w:t>բժշկ</w:t>
      </w:r>
      <w:r>
        <w:rPr>
          <w:rFonts w:ascii="MS Mincho" w:eastAsia="MS Mincho" w:hAnsi="MS Mincho" w:cs="MS Mincho"/>
          <w:lang w:val="hy-AM"/>
        </w:rPr>
        <w:t xml:space="preserve">․ </w:t>
      </w:r>
      <w:r>
        <w:rPr>
          <w:rFonts w:ascii="Sylfaen" w:eastAsia="MS Mincho" w:hAnsi="Sylfaen" w:cs="MS Mincho"/>
          <w:lang w:val="hy-AM"/>
        </w:rPr>
        <w:t>ատամների դուրս գալը՝ ծկթելը</w:t>
      </w:r>
      <w:r>
        <w:rPr>
          <w:rFonts w:ascii="MS Mincho" w:eastAsia="MS Mincho" w:hAnsi="MS Mincho" w:cs="MS Mincho"/>
          <w:lang w:val="hy-AM"/>
        </w:rPr>
        <w:t xml:space="preserve">․ </w:t>
      </w:r>
      <w:r>
        <w:rPr>
          <w:rFonts w:ascii="Sylfaen" w:eastAsia="MS Mincho" w:hAnsi="Sylfaen" w:cs="MS Mincho"/>
          <w:lang w:val="hy-AM"/>
        </w:rPr>
        <w:t>ատամնաշար</w:t>
      </w:r>
    </w:p>
    <w:bookmarkEnd w:id="115"/>
    <w:p w14:paraId="77B7D935" w14:textId="77777777" w:rsidR="008309B9" w:rsidRDefault="008309B9" w:rsidP="00123436">
      <w:pPr>
        <w:spacing w:after="0" w:line="240" w:lineRule="auto"/>
        <w:jc w:val="both"/>
        <w:rPr>
          <w:rFonts w:ascii="Sylfaen" w:hAnsi="Sylfaen"/>
        </w:rPr>
      </w:pPr>
      <w:r w:rsidRPr="005E2C7E">
        <w:rPr>
          <w:rFonts w:ascii="Sylfaen" w:hAnsi="Sylfaen"/>
          <w:b/>
          <w:bCs/>
        </w:rPr>
        <w:t>Définition :</w:t>
      </w:r>
      <w:r>
        <w:rPr>
          <w:rFonts w:ascii="Sylfaen" w:hAnsi="Sylfaen"/>
          <w:b/>
          <w:bCs/>
        </w:rPr>
        <w:tab/>
      </w:r>
      <w:r w:rsidRPr="005E2C7E">
        <w:rPr>
          <w:rFonts w:ascii="Sylfaen" w:hAnsi="Sylfaen"/>
        </w:rPr>
        <w:t xml:space="preserve">La dentition fait référence à la formation et à la croissance des dents chez les </w:t>
      </w:r>
    </w:p>
    <w:p w14:paraId="6314BA64" w14:textId="77777777" w:rsidR="008309B9" w:rsidRPr="005E2C7E" w:rsidRDefault="008309B9" w:rsidP="00123436">
      <w:pPr>
        <w:spacing w:after="0" w:line="240" w:lineRule="auto"/>
        <w:ind w:left="720" w:firstLine="720"/>
        <w:jc w:val="both"/>
        <w:rPr>
          <w:rFonts w:ascii="Sylfaen" w:hAnsi="Sylfaen"/>
        </w:rPr>
      </w:pPr>
      <w:proofErr w:type="gramStart"/>
      <w:r w:rsidRPr="005E2C7E">
        <w:rPr>
          <w:rFonts w:ascii="Sylfaen" w:hAnsi="Sylfaen"/>
        </w:rPr>
        <w:t>humains</w:t>
      </w:r>
      <w:proofErr w:type="gramEnd"/>
      <w:r w:rsidRPr="005E2C7E">
        <w:rPr>
          <w:rFonts w:ascii="Sylfaen" w:hAnsi="Sylfaen"/>
        </w:rPr>
        <w:t xml:space="preserve"> ou les animaux.</w:t>
      </w:r>
    </w:p>
    <w:p w14:paraId="2D3F7D26" w14:textId="77777777" w:rsidR="008309B9" w:rsidRDefault="008309B9" w:rsidP="00123436">
      <w:pPr>
        <w:spacing w:after="0" w:line="240" w:lineRule="auto"/>
        <w:jc w:val="both"/>
        <w:rPr>
          <w:rFonts w:ascii="Sylfaen" w:hAnsi="Sylfaen"/>
          <w:b/>
          <w:bCs/>
        </w:rPr>
      </w:pPr>
      <w:r w:rsidRPr="005E2C7E">
        <w:rPr>
          <w:rFonts w:ascii="Sylfaen" w:hAnsi="Sylfaen"/>
          <w:b/>
          <w:bCs/>
        </w:rPr>
        <w:t>Exemples d’utilisation :</w:t>
      </w:r>
      <w:r>
        <w:rPr>
          <w:rFonts w:ascii="Sylfaen" w:hAnsi="Sylfaen"/>
          <w:b/>
          <w:bCs/>
        </w:rPr>
        <w:tab/>
      </w:r>
    </w:p>
    <w:p w14:paraId="77B0E714" w14:textId="77777777" w:rsidR="008309B9" w:rsidRDefault="008309B9" w:rsidP="00123436">
      <w:pPr>
        <w:spacing w:after="0" w:line="240" w:lineRule="auto"/>
        <w:ind w:left="720" w:firstLine="720"/>
        <w:jc w:val="both"/>
        <w:rPr>
          <w:rFonts w:ascii="Sylfaen" w:hAnsi="Sylfaen"/>
          <w:i/>
          <w:iCs/>
        </w:rPr>
      </w:pPr>
      <w:r w:rsidRPr="005E2C7E">
        <w:rPr>
          <w:rFonts w:ascii="Sylfaen" w:hAnsi="Sylfaen"/>
          <w:i/>
          <w:iCs/>
        </w:rPr>
        <w:t xml:space="preserve">Il faut surveiller la dentition des enfants et des adolescents. </w:t>
      </w:r>
    </w:p>
    <w:p w14:paraId="589DE705" w14:textId="77777777" w:rsidR="008309B9" w:rsidRDefault="008309B9" w:rsidP="00123436">
      <w:pPr>
        <w:spacing w:after="0" w:line="240" w:lineRule="auto"/>
        <w:ind w:left="720" w:firstLine="720"/>
        <w:jc w:val="both"/>
        <w:rPr>
          <w:rFonts w:ascii="Sylfaen" w:hAnsi="Sylfaen"/>
        </w:rPr>
      </w:pPr>
      <w:r w:rsidRPr="005E2C7E">
        <w:rPr>
          <w:rFonts w:ascii="Sylfaen" w:hAnsi="Sylfaen"/>
        </w:rPr>
        <w:t>(</w:t>
      </w:r>
      <w:proofErr w:type="gramStart"/>
      <w:r w:rsidRPr="005E2C7E">
        <w:rPr>
          <w:rFonts w:ascii="Sylfaen" w:hAnsi="Sylfaen"/>
        </w:rPr>
        <w:t>croissance</w:t>
      </w:r>
      <w:proofErr w:type="gramEnd"/>
      <w:r w:rsidRPr="005E2C7E">
        <w:rPr>
          <w:rFonts w:ascii="Sylfaen" w:hAnsi="Sylfaen"/>
        </w:rPr>
        <w:t xml:space="preserve"> et développement des dents)</w:t>
      </w:r>
    </w:p>
    <w:p w14:paraId="3CB4954A" w14:textId="77777777" w:rsidR="008309B9" w:rsidRPr="002B02FC" w:rsidRDefault="008309B9" w:rsidP="00123436">
      <w:pPr>
        <w:spacing w:after="0" w:line="240" w:lineRule="auto"/>
        <w:ind w:left="720" w:firstLine="720"/>
        <w:jc w:val="both"/>
        <w:rPr>
          <w:rFonts w:ascii="Sylfaen" w:hAnsi="Sylfaen"/>
          <w:sz w:val="10"/>
          <w:szCs w:val="10"/>
        </w:rPr>
      </w:pPr>
    </w:p>
    <w:p w14:paraId="76D015FD" w14:textId="77777777" w:rsidR="008309B9" w:rsidRDefault="008309B9" w:rsidP="00123436">
      <w:pPr>
        <w:spacing w:after="0" w:line="240" w:lineRule="auto"/>
        <w:ind w:left="720" w:firstLine="720"/>
        <w:jc w:val="both"/>
        <w:rPr>
          <w:rFonts w:ascii="Sylfaen" w:hAnsi="Sylfaen"/>
          <w:i/>
          <w:iCs/>
        </w:rPr>
      </w:pPr>
      <w:r w:rsidRPr="005E2C7E">
        <w:rPr>
          <w:rFonts w:ascii="Sylfaen" w:hAnsi="Sylfaen"/>
          <w:i/>
          <w:iCs/>
        </w:rPr>
        <w:t>Le dentiste examinera la dentition du patient lors de sa consultation.</w:t>
      </w:r>
    </w:p>
    <w:p w14:paraId="27E89082" w14:textId="77777777" w:rsidR="008309B9" w:rsidRPr="002B02FC" w:rsidRDefault="008309B9" w:rsidP="00123436">
      <w:pPr>
        <w:spacing w:after="0" w:line="240" w:lineRule="auto"/>
        <w:ind w:left="720" w:firstLine="720"/>
        <w:jc w:val="both"/>
        <w:rPr>
          <w:rFonts w:ascii="Sylfaen" w:hAnsi="Sylfaen"/>
          <w:i/>
          <w:iCs/>
          <w:sz w:val="10"/>
          <w:szCs w:val="10"/>
        </w:rPr>
      </w:pPr>
    </w:p>
    <w:p w14:paraId="1FFC9FF9" w14:textId="77777777" w:rsidR="008309B9" w:rsidRPr="005E2C7E" w:rsidRDefault="008309B9" w:rsidP="00123436">
      <w:pPr>
        <w:spacing w:after="0" w:line="240" w:lineRule="auto"/>
        <w:ind w:left="1440"/>
        <w:jc w:val="both"/>
        <w:rPr>
          <w:rFonts w:ascii="Sylfaen" w:hAnsi="Sylfaen"/>
        </w:rPr>
      </w:pPr>
      <w:r w:rsidRPr="005E2C7E">
        <w:rPr>
          <w:rFonts w:ascii="Sylfaen" w:hAnsi="Sylfaen"/>
          <w:i/>
          <w:iCs/>
        </w:rPr>
        <w:t xml:space="preserve">La dentition des carnivores est souvent différente de celle des herbivores. </w:t>
      </w:r>
      <w:r w:rsidRPr="005E2C7E">
        <w:rPr>
          <w:rFonts w:ascii="Sylfaen" w:hAnsi="Sylfaen"/>
        </w:rPr>
        <w:t>(</w:t>
      </w:r>
      <w:proofErr w:type="gramStart"/>
      <w:r w:rsidRPr="005E2C7E">
        <w:rPr>
          <w:rFonts w:ascii="Sylfaen" w:hAnsi="Sylfaen"/>
        </w:rPr>
        <w:t>formation</w:t>
      </w:r>
      <w:proofErr w:type="gramEnd"/>
      <w:r w:rsidRPr="005E2C7E">
        <w:rPr>
          <w:rFonts w:ascii="Sylfaen" w:hAnsi="Sylfaen"/>
        </w:rPr>
        <w:t xml:space="preserve"> des dents selon le régime alimentaire)</w:t>
      </w:r>
    </w:p>
    <w:p w14:paraId="3991D7A4" w14:textId="77777777" w:rsidR="008309B9" w:rsidRPr="00B37666" w:rsidRDefault="008309B9" w:rsidP="00123436">
      <w:pPr>
        <w:spacing w:after="0" w:line="240" w:lineRule="auto"/>
        <w:jc w:val="both"/>
        <w:rPr>
          <w:rFonts w:ascii="Sylfaen" w:eastAsia="MS Mincho" w:hAnsi="Sylfaen" w:cs="MS Mincho"/>
          <w:b/>
          <w:bCs/>
          <w:sz w:val="28"/>
          <w:szCs w:val="28"/>
          <w:lang w:val="hy-AM"/>
        </w:rPr>
      </w:pPr>
      <w:r w:rsidRPr="005E2C7E">
        <w:rPr>
          <w:rFonts w:ascii="Sylfaen" w:hAnsi="Sylfaen"/>
          <w:b/>
          <w:bCs/>
          <w:sz w:val="28"/>
          <w:szCs w:val="28"/>
        </w:rPr>
        <w:t>Denture</w:t>
      </w:r>
      <w:r w:rsidRPr="002B02FC">
        <w:rPr>
          <w:rFonts w:ascii="Sylfaen" w:hAnsi="Sylfaen"/>
          <w:i/>
          <w:iCs/>
        </w:rPr>
        <w:t xml:space="preserve"> </w:t>
      </w:r>
      <w:bookmarkStart w:id="116" w:name="_Hlk219734025"/>
      <w:r w:rsidRPr="00E91081">
        <w:rPr>
          <w:rFonts w:ascii="Sylfaen" w:hAnsi="Sylfaen"/>
          <w:i/>
          <w:iCs/>
        </w:rPr>
        <w:t>f.</w:t>
      </w:r>
      <w:bookmarkEnd w:id="116"/>
      <w:r>
        <w:rPr>
          <w:rFonts w:ascii="Sylfaen" w:hAnsi="Sylfaen"/>
          <w:i/>
          <w:iCs/>
        </w:rPr>
        <w:tab/>
      </w:r>
      <w:r w:rsidRPr="00B37666">
        <w:rPr>
          <w:rFonts w:ascii="Sylfaen" w:hAnsi="Sylfaen"/>
          <w:i/>
          <w:iCs/>
          <w:lang w:val="hy-AM"/>
        </w:rPr>
        <w:t>բժշկ</w:t>
      </w:r>
      <w:r>
        <w:rPr>
          <w:rFonts w:ascii="MS Mincho" w:eastAsia="MS Mincho" w:hAnsi="MS Mincho" w:cs="MS Mincho"/>
          <w:lang w:val="hy-AM"/>
        </w:rPr>
        <w:t xml:space="preserve">․ </w:t>
      </w:r>
      <w:r>
        <w:rPr>
          <w:rFonts w:ascii="Sylfaen" w:eastAsia="MS Mincho" w:hAnsi="Sylfaen" w:cs="MS Mincho"/>
          <w:lang w:val="hy-AM"/>
        </w:rPr>
        <w:t xml:space="preserve">ատամնաշար // </w:t>
      </w:r>
      <w:r w:rsidRPr="00B37666">
        <w:rPr>
          <w:rFonts w:ascii="Sylfaen" w:eastAsia="MS Mincho" w:hAnsi="Sylfaen" w:cs="MS Mincho"/>
          <w:i/>
          <w:iCs/>
          <w:lang w:val="hy-AM"/>
        </w:rPr>
        <w:t>տեխ</w:t>
      </w:r>
      <w:r>
        <w:rPr>
          <w:rFonts w:ascii="MS Mincho" w:eastAsia="MS Mincho" w:hAnsi="MS Mincho" w:cs="MS Mincho"/>
          <w:lang w:val="hy-AM"/>
        </w:rPr>
        <w:t>․</w:t>
      </w:r>
      <w:r>
        <w:rPr>
          <w:rFonts w:ascii="Sylfaen" w:eastAsia="MS Mincho" w:hAnsi="Sylfaen" w:cs="MS Mincho"/>
          <w:lang w:val="hy-AM"/>
        </w:rPr>
        <w:t>ատամներ (անվի)</w:t>
      </w:r>
      <w:r>
        <w:rPr>
          <w:rFonts w:ascii="MS Mincho" w:eastAsia="MS Mincho" w:hAnsi="MS Mincho" w:cs="MS Mincho"/>
          <w:lang w:val="hy-AM"/>
        </w:rPr>
        <w:t xml:space="preserve">․ </w:t>
      </w:r>
      <w:r>
        <w:rPr>
          <w:rFonts w:ascii="Sylfaen" w:eastAsia="MS Mincho" w:hAnsi="Sylfaen" w:cs="MS Mincho"/>
          <w:lang w:val="hy-AM"/>
        </w:rPr>
        <w:t>ատամնավոր կցորդում</w:t>
      </w:r>
    </w:p>
    <w:p w14:paraId="2B0A93A8" w14:textId="77777777" w:rsidR="008309B9" w:rsidRDefault="008309B9" w:rsidP="00123436">
      <w:pPr>
        <w:spacing w:after="0" w:line="240" w:lineRule="auto"/>
        <w:jc w:val="both"/>
        <w:rPr>
          <w:rFonts w:ascii="Sylfaen" w:hAnsi="Sylfaen"/>
        </w:rPr>
      </w:pPr>
      <w:r w:rsidRPr="005E2C7E">
        <w:rPr>
          <w:rFonts w:ascii="Sylfaen" w:hAnsi="Sylfaen"/>
          <w:b/>
          <w:bCs/>
        </w:rPr>
        <w:t>Définition :</w:t>
      </w:r>
      <w:r>
        <w:rPr>
          <w:rFonts w:ascii="Sylfaen" w:hAnsi="Sylfaen"/>
          <w:b/>
          <w:bCs/>
        </w:rPr>
        <w:tab/>
      </w:r>
      <w:r w:rsidRPr="005E2C7E">
        <w:rPr>
          <w:rFonts w:ascii="Sylfaen" w:hAnsi="Sylfaen"/>
        </w:rPr>
        <w:t xml:space="preserve">La denture désigne l’ensemble des dents présentes dans la bouche d’un être </w:t>
      </w:r>
    </w:p>
    <w:p w14:paraId="4FCF6F25" w14:textId="77777777" w:rsidR="008309B9" w:rsidRPr="00110903" w:rsidRDefault="008309B9" w:rsidP="00123436">
      <w:pPr>
        <w:spacing w:after="0" w:line="240" w:lineRule="auto"/>
        <w:ind w:left="720" w:firstLine="720"/>
        <w:jc w:val="both"/>
        <w:rPr>
          <w:rFonts w:ascii="Sylfaen" w:hAnsi="Sylfaen"/>
        </w:rPr>
      </w:pPr>
      <w:proofErr w:type="gramStart"/>
      <w:r w:rsidRPr="005E2C7E">
        <w:rPr>
          <w:rFonts w:ascii="Sylfaen" w:hAnsi="Sylfaen"/>
        </w:rPr>
        <w:t>humain</w:t>
      </w:r>
      <w:proofErr w:type="gramEnd"/>
      <w:r w:rsidRPr="005E2C7E">
        <w:rPr>
          <w:rFonts w:ascii="Sylfaen" w:hAnsi="Sylfaen"/>
        </w:rPr>
        <w:t xml:space="preserve"> ou d’un animal.</w:t>
      </w:r>
    </w:p>
    <w:p w14:paraId="63E7B37C" w14:textId="77777777" w:rsidR="008309B9" w:rsidRDefault="008309B9" w:rsidP="00123436">
      <w:pPr>
        <w:spacing w:after="0" w:line="240" w:lineRule="auto"/>
        <w:jc w:val="both"/>
        <w:rPr>
          <w:rFonts w:ascii="Sylfaen" w:hAnsi="Sylfaen"/>
          <w:b/>
          <w:bCs/>
        </w:rPr>
      </w:pPr>
      <w:r w:rsidRPr="005E2C7E">
        <w:rPr>
          <w:rFonts w:ascii="Sylfaen" w:hAnsi="Sylfaen"/>
          <w:b/>
          <w:bCs/>
        </w:rPr>
        <w:t>Exemples d’utilisation :</w:t>
      </w:r>
      <w:r>
        <w:rPr>
          <w:rFonts w:ascii="Sylfaen" w:hAnsi="Sylfaen"/>
          <w:b/>
          <w:bCs/>
        </w:rPr>
        <w:tab/>
      </w:r>
    </w:p>
    <w:p w14:paraId="4ADD7C1B" w14:textId="77777777" w:rsidR="008309B9" w:rsidRDefault="008309B9" w:rsidP="00123436">
      <w:pPr>
        <w:spacing w:after="0" w:line="240" w:lineRule="auto"/>
        <w:ind w:left="720" w:firstLine="720"/>
        <w:jc w:val="both"/>
        <w:rPr>
          <w:rFonts w:ascii="Sylfaen" w:hAnsi="Sylfaen"/>
        </w:rPr>
      </w:pPr>
      <w:r w:rsidRPr="005E2C7E">
        <w:rPr>
          <w:rFonts w:ascii="Sylfaen" w:hAnsi="Sylfaen"/>
          <w:i/>
          <w:iCs/>
        </w:rPr>
        <w:t>Le paléontologue a trouvé une denture de mammouth.</w:t>
      </w:r>
      <w:r w:rsidRPr="005E2C7E">
        <w:rPr>
          <w:rFonts w:ascii="Sylfaen" w:hAnsi="Sylfaen"/>
        </w:rPr>
        <w:t xml:space="preserve"> </w:t>
      </w:r>
    </w:p>
    <w:p w14:paraId="2DEEEC67" w14:textId="77777777" w:rsidR="008309B9" w:rsidRDefault="008309B9" w:rsidP="00123436">
      <w:pPr>
        <w:spacing w:after="0" w:line="240" w:lineRule="auto"/>
        <w:ind w:left="720" w:firstLine="720"/>
        <w:jc w:val="both"/>
        <w:rPr>
          <w:rFonts w:ascii="Sylfaen" w:hAnsi="Sylfaen"/>
        </w:rPr>
      </w:pPr>
      <w:r w:rsidRPr="005E2C7E">
        <w:rPr>
          <w:rFonts w:ascii="Sylfaen" w:hAnsi="Sylfaen"/>
        </w:rPr>
        <w:t>(</w:t>
      </w:r>
      <w:proofErr w:type="gramStart"/>
      <w:r w:rsidRPr="005E2C7E">
        <w:rPr>
          <w:rFonts w:ascii="Sylfaen" w:hAnsi="Sylfaen"/>
        </w:rPr>
        <w:t>ensemble</w:t>
      </w:r>
      <w:proofErr w:type="gramEnd"/>
      <w:r w:rsidRPr="005E2C7E">
        <w:rPr>
          <w:rFonts w:ascii="Sylfaen" w:hAnsi="Sylfaen"/>
        </w:rPr>
        <w:t xml:space="preserve"> des dents fossiles)</w:t>
      </w:r>
    </w:p>
    <w:p w14:paraId="41F00808" w14:textId="77777777" w:rsidR="008309B9" w:rsidRPr="002B02FC" w:rsidRDefault="008309B9" w:rsidP="00123436">
      <w:pPr>
        <w:spacing w:after="0" w:line="240" w:lineRule="auto"/>
        <w:ind w:left="720" w:firstLine="720"/>
        <w:jc w:val="both"/>
        <w:rPr>
          <w:rFonts w:ascii="Sylfaen" w:hAnsi="Sylfaen"/>
          <w:sz w:val="10"/>
          <w:szCs w:val="10"/>
        </w:rPr>
      </w:pPr>
    </w:p>
    <w:p w14:paraId="3070E1DD" w14:textId="77777777" w:rsidR="008309B9" w:rsidRDefault="008309B9" w:rsidP="00123436">
      <w:pPr>
        <w:spacing w:after="0" w:line="240" w:lineRule="auto"/>
        <w:ind w:left="720" w:firstLine="720"/>
        <w:jc w:val="both"/>
        <w:rPr>
          <w:rFonts w:ascii="Sylfaen" w:hAnsi="Sylfaen"/>
          <w:i/>
          <w:iCs/>
        </w:rPr>
      </w:pPr>
      <w:r w:rsidRPr="005E2C7E">
        <w:rPr>
          <w:rFonts w:ascii="Sylfaen" w:hAnsi="Sylfaen"/>
          <w:i/>
          <w:iCs/>
        </w:rPr>
        <w:t>Il a dû subir une opération pour restaurer sa denture endommagée.</w:t>
      </w:r>
    </w:p>
    <w:p w14:paraId="7595B5A5" w14:textId="77777777" w:rsidR="008309B9" w:rsidRPr="002B02FC" w:rsidRDefault="008309B9" w:rsidP="00123436">
      <w:pPr>
        <w:spacing w:after="0" w:line="240" w:lineRule="auto"/>
        <w:ind w:left="720" w:firstLine="720"/>
        <w:jc w:val="both"/>
        <w:rPr>
          <w:rFonts w:ascii="Sylfaen" w:hAnsi="Sylfaen"/>
          <w:i/>
          <w:iCs/>
          <w:sz w:val="10"/>
          <w:szCs w:val="10"/>
        </w:rPr>
      </w:pPr>
    </w:p>
    <w:p w14:paraId="0B667D65" w14:textId="77777777" w:rsidR="008309B9" w:rsidRPr="005E2C7E" w:rsidRDefault="008309B9" w:rsidP="00123436">
      <w:pPr>
        <w:spacing w:after="0" w:line="240" w:lineRule="auto"/>
        <w:ind w:left="720" w:firstLine="720"/>
        <w:jc w:val="both"/>
        <w:rPr>
          <w:rFonts w:ascii="Sylfaen" w:hAnsi="Sylfaen"/>
          <w:i/>
          <w:iCs/>
        </w:rPr>
      </w:pPr>
      <w:r w:rsidRPr="005E2C7E">
        <w:rPr>
          <w:rFonts w:ascii="Sylfaen" w:hAnsi="Sylfaen"/>
          <w:i/>
          <w:iCs/>
        </w:rPr>
        <w:t>Les prothèses dentaires sont utilisées pour remplacer une denture manquante.</w:t>
      </w:r>
    </w:p>
    <w:p w14:paraId="75E5484E" w14:textId="77777777" w:rsidR="008309B9" w:rsidRDefault="008309B9" w:rsidP="00123436">
      <w:pPr>
        <w:spacing w:after="0" w:line="240" w:lineRule="auto"/>
        <w:jc w:val="both"/>
        <w:rPr>
          <w:rFonts w:ascii="Sylfaen" w:hAnsi="Sylfaen"/>
        </w:rPr>
      </w:pPr>
      <w:r w:rsidRPr="005E2C7E">
        <w:rPr>
          <w:rFonts w:ascii="Sylfaen" w:hAnsi="Sylfaen"/>
        </w:rPr>
        <w:t>Bien que les mots « dentition » et « denture » partagent une certaine ressemblance dans leur sonorité, ils ont des significations très différentes. « Dentition » se réfère à la formation et à la croissance des dents, tandis que « denture » se réfère à l’ensemble des dents présentes dans la bouche d’un être humain ou d’un animal. Comprendre ces nuances est essentiel pour une communication précise en français, en particulier dans des contextes médicaux ou dentaires.</w:t>
      </w:r>
    </w:p>
    <w:p w14:paraId="7619ABF2" w14:textId="77777777" w:rsidR="008B7157" w:rsidRDefault="008B7157" w:rsidP="00123436">
      <w:pPr>
        <w:spacing w:after="0" w:line="240" w:lineRule="auto"/>
        <w:jc w:val="both"/>
        <w:rPr>
          <w:rFonts w:ascii="Sylfaen" w:hAnsi="Sylfaen"/>
        </w:rPr>
      </w:pPr>
    </w:p>
    <w:p w14:paraId="1D85E562" w14:textId="77777777" w:rsidR="008B7157" w:rsidRPr="00D12B4C" w:rsidRDefault="008B7157" w:rsidP="00123436">
      <w:pPr>
        <w:tabs>
          <w:tab w:val="left" w:pos="1741"/>
        </w:tabs>
        <w:spacing w:after="0" w:line="240" w:lineRule="auto"/>
        <w:jc w:val="both"/>
        <w:rPr>
          <w:rFonts w:ascii="Sylfaen" w:hAnsi="Sylfaen"/>
          <w:b/>
          <w:bCs/>
          <w:sz w:val="32"/>
          <w:szCs w:val="32"/>
        </w:rPr>
      </w:pPr>
      <w:bookmarkStart w:id="117" w:name="_Hlk219989786"/>
      <w:r w:rsidRPr="005E1618">
        <w:rPr>
          <w:rFonts w:ascii="Sylfaen" w:hAnsi="Sylfaen"/>
          <w:b/>
          <w:bCs/>
          <w:sz w:val="32"/>
          <w:szCs w:val="32"/>
          <w:highlight w:val="magenta"/>
        </w:rPr>
        <w:t>Dénué &amp; Dénudé</w:t>
      </w:r>
    </w:p>
    <w:bookmarkEnd w:id="117"/>
    <w:p w14:paraId="34BDA22A" w14:textId="77777777" w:rsidR="008B7157" w:rsidRPr="00D12B4C" w:rsidRDefault="008B7157" w:rsidP="00123436">
      <w:pPr>
        <w:tabs>
          <w:tab w:val="left" w:pos="1741"/>
        </w:tabs>
        <w:spacing w:after="0" w:line="240" w:lineRule="auto"/>
        <w:jc w:val="both"/>
        <w:rPr>
          <w:rFonts w:ascii="Sylfaen" w:hAnsi="Sylfaen"/>
        </w:rPr>
      </w:pPr>
      <w:r>
        <w:rPr>
          <w:rFonts w:ascii="Sylfaen" w:hAnsi="Sylfaen"/>
        </w:rPr>
        <w:t>D</w:t>
      </w:r>
      <w:r w:rsidRPr="00D12B4C">
        <w:rPr>
          <w:rFonts w:ascii="Sylfaen" w:hAnsi="Sylfaen"/>
        </w:rPr>
        <w:t xml:space="preserve">eux termes en français, « dénué » et « dénudé », partagent une racine commune, </w:t>
      </w:r>
      <w:r>
        <w:rPr>
          <w:rFonts w:ascii="Sylfaen" w:hAnsi="Sylfaen"/>
        </w:rPr>
        <w:t xml:space="preserve">mais ils </w:t>
      </w:r>
      <w:r w:rsidRPr="00D12B4C">
        <w:rPr>
          <w:rFonts w:ascii="Sylfaen" w:hAnsi="Sylfaen"/>
        </w:rPr>
        <w:t>ont des significations distinctes. Ils sont utilisés pour décrire des situations où quelque chose est dépourvu ou mis à nu, mais dans des contextes différents.</w:t>
      </w:r>
    </w:p>
    <w:p w14:paraId="6A02FC9F" w14:textId="77777777" w:rsidR="008B7157" w:rsidRPr="00C42E2A" w:rsidRDefault="008B7157" w:rsidP="00123436">
      <w:pPr>
        <w:tabs>
          <w:tab w:val="left" w:pos="0"/>
        </w:tabs>
        <w:spacing w:after="0" w:line="240" w:lineRule="auto"/>
        <w:jc w:val="both"/>
        <w:rPr>
          <w:rFonts w:ascii="Sylfaen" w:hAnsi="Sylfaen"/>
          <w:b/>
          <w:bCs/>
          <w:sz w:val="28"/>
          <w:szCs w:val="28"/>
        </w:rPr>
      </w:pPr>
      <w:r w:rsidRPr="00D12B4C">
        <w:rPr>
          <w:rFonts w:ascii="Sylfaen" w:hAnsi="Sylfaen"/>
          <w:b/>
          <w:bCs/>
          <w:sz w:val="28"/>
          <w:szCs w:val="28"/>
        </w:rPr>
        <w:t>Dénué</w:t>
      </w:r>
      <w:r>
        <w:rPr>
          <w:rFonts w:ascii="Sylfaen" w:hAnsi="Sylfaen"/>
          <w:b/>
          <w:bCs/>
          <w:sz w:val="28"/>
          <w:szCs w:val="28"/>
        </w:rPr>
        <w:t xml:space="preserve">, e </w:t>
      </w:r>
      <w:r w:rsidRPr="00C42E2A">
        <w:rPr>
          <w:rFonts w:ascii="Sylfaen" w:hAnsi="Sylfaen"/>
          <w:i/>
          <w:iCs/>
        </w:rPr>
        <w:t>adj.</w:t>
      </w:r>
      <w:r>
        <w:rPr>
          <w:rFonts w:ascii="Sylfaen" w:hAnsi="Sylfaen"/>
        </w:rPr>
        <w:t xml:space="preserve">    </w:t>
      </w:r>
      <w:proofErr w:type="spellStart"/>
      <w:proofErr w:type="gramStart"/>
      <w:r>
        <w:rPr>
          <w:rFonts w:ascii="Sylfaen" w:hAnsi="Sylfaen"/>
        </w:rPr>
        <w:t>զուրկ</w:t>
      </w:r>
      <w:proofErr w:type="spellEnd"/>
      <w:proofErr w:type="gramEnd"/>
    </w:p>
    <w:p w14:paraId="0FA25806" w14:textId="77777777" w:rsidR="008B7157" w:rsidRDefault="008B7157" w:rsidP="00123436">
      <w:pPr>
        <w:tabs>
          <w:tab w:val="left" w:pos="1741"/>
        </w:tabs>
        <w:spacing w:after="0" w:line="240" w:lineRule="auto"/>
        <w:jc w:val="both"/>
        <w:rPr>
          <w:rFonts w:ascii="Sylfaen" w:hAnsi="Sylfaen"/>
        </w:rPr>
      </w:pPr>
      <w:r w:rsidRPr="00D12B4C">
        <w:rPr>
          <w:rFonts w:ascii="Sylfaen" w:hAnsi="Sylfaen"/>
          <w:b/>
          <w:bCs/>
        </w:rPr>
        <w:t>Définition :</w:t>
      </w:r>
      <w:r>
        <w:rPr>
          <w:rFonts w:ascii="Sylfaen" w:hAnsi="Sylfaen"/>
          <w:b/>
          <w:bCs/>
        </w:rPr>
        <w:t xml:space="preserve"> </w:t>
      </w:r>
      <w:r>
        <w:rPr>
          <w:rFonts w:ascii="Sylfaen" w:hAnsi="Sylfaen"/>
          <w:b/>
          <w:bCs/>
        </w:rPr>
        <w:tab/>
      </w:r>
      <w:r w:rsidRPr="00D12B4C">
        <w:rPr>
          <w:rFonts w:ascii="Sylfaen" w:hAnsi="Sylfaen"/>
          <w:i/>
          <w:iCs/>
        </w:rPr>
        <w:t xml:space="preserve">Dénué </w:t>
      </w:r>
      <w:r w:rsidRPr="00D12B4C">
        <w:rPr>
          <w:rFonts w:ascii="Sylfaen" w:hAnsi="Sylfaen"/>
        </w:rPr>
        <w:t xml:space="preserve">qualifie quelque chose ou quelqu’un qui est dépourvu de quelque </w:t>
      </w:r>
    </w:p>
    <w:p w14:paraId="6217A61C" w14:textId="77777777" w:rsidR="008B7157" w:rsidRDefault="008B7157" w:rsidP="00123436">
      <w:pPr>
        <w:tabs>
          <w:tab w:val="left" w:pos="1741"/>
        </w:tabs>
        <w:spacing w:after="0" w:line="240" w:lineRule="auto"/>
        <w:jc w:val="both"/>
        <w:rPr>
          <w:rFonts w:ascii="Sylfaen" w:hAnsi="Sylfaen"/>
        </w:rPr>
      </w:pPr>
      <w:r>
        <w:rPr>
          <w:rFonts w:ascii="Sylfaen" w:hAnsi="Sylfaen"/>
        </w:rPr>
        <w:tab/>
      </w:r>
      <w:proofErr w:type="gramStart"/>
      <w:r w:rsidRPr="00D12B4C">
        <w:rPr>
          <w:rFonts w:ascii="Sylfaen" w:hAnsi="Sylfaen"/>
        </w:rPr>
        <w:t>chose</w:t>
      </w:r>
      <w:proofErr w:type="gramEnd"/>
      <w:r w:rsidRPr="00D12B4C">
        <w:rPr>
          <w:rFonts w:ascii="Sylfaen" w:hAnsi="Sylfaen"/>
        </w:rPr>
        <w:t xml:space="preserve">, qui en est dépourvu ou qui n’a pas cette caractéristique. Ce terme est </w:t>
      </w:r>
    </w:p>
    <w:p w14:paraId="404C6866" w14:textId="77777777" w:rsidR="008B7157" w:rsidRPr="00D12B4C" w:rsidRDefault="008B7157" w:rsidP="00123436">
      <w:pPr>
        <w:tabs>
          <w:tab w:val="left" w:pos="1741"/>
        </w:tabs>
        <w:spacing w:after="0" w:line="240" w:lineRule="auto"/>
        <w:jc w:val="both"/>
        <w:rPr>
          <w:rFonts w:ascii="Sylfaen" w:hAnsi="Sylfaen"/>
        </w:rPr>
      </w:pPr>
      <w:r>
        <w:rPr>
          <w:rFonts w:ascii="Sylfaen" w:hAnsi="Sylfaen"/>
        </w:rPr>
        <w:tab/>
      </w:r>
      <w:proofErr w:type="gramStart"/>
      <w:r w:rsidRPr="00D12B4C">
        <w:rPr>
          <w:rFonts w:ascii="Sylfaen" w:hAnsi="Sylfaen"/>
        </w:rPr>
        <w:t>souvent</w:t>
      </w:r>
      <w:proofErr w:type="gramEnd"/>
      <w:r w:rsidRPr="00D12B4C">
        <w:rPr>
          <w:rFonts w:ascii="Sylfaen" w:hAnsi="Sylfaen"/>
        </w:rPr>
        <w:t xml:space="preserve"> utilisé pour décrire une absence ou un manque.</w:t>
      </w:r>
    </w:p>
    <w:p w14:paraId="4E4DDDEE" w14:textId="77777777" w:rsidR="008B7157" w:rsidRPr="00D12B4C" w:rsidRDefault="008B7157" w:rsidP="00123436">
      <w:pPr>
        <w:tabs>
          <w:tab w:val="left" w:pos="1741"/>
        </w:tabs>
        <w:spacing w:after="0" w:line="240" w:lineRule="auto"/>
        <w:jc w:val="both"/>
        <w:rPr>
          <w:rFonts w:ascii="Sylfaen" w:hAnsi="Sylfaen"/>
          <w:b/>
          <w:bCs/>
        </w:rPr>
      </w:pPr>
      <w:r w:rsidRPr="00D12B4C">
        <w:rPr>
          <w:rFonts w:ascii="Sylfaen" w:hAnsi="Sylfaen"/>
          <w:b/>
          <w:bCs/>
        </w:rPr>
        <w:t>Exemples d’utilisation :</w:t>
      </w:r>
    </w:p>
    <w:p w14:paraId="1C47DB3D" w14:textId="77777777" w:rsidR="008B7157" w:rsidRDefault="008B7157" w:rsidP="00123436">
      <w:pPr>
        <w:tabs>
          <w:tab w:val="left" w:pos="1741"/>
        </w:tabs>
        <w:spacing w:after="0" w:line="240" w:lineRule="auto"/>
        <w:ind w:left="1741"/>
        <w:jc w:val="both"/>
        <w:rPr>
          <w:rFonts w:ascii="Sylfaen" w:hAnsi="Sylfaen"/>
          <w:i/>
          <w:iCs/>
        </w:rPr>
      </w:pPr>
      <w:r w:rsidRPr="00D12B4C">
        <w:rPr>
          <w:rFonts w:ascii="Sylfaen" w:hAnsi="Sylfaen"/>
          <w:i/>
          <w:iCs/>
        </w:rPr>
        <w:t>C’est un voleur dénué de tout scrupule, prêt à commettre n’importe quel acte malhonnête pour son propre bénéfice.</w:t>
      </w:r>
    </w:p>
    <w:p w14:paraId="0BB27C98" w14:textId="77777777" w:rsidR="008B7157" w:rsidRPr="00C42E2A" w:rsidRDefault="008B7157" w:rsidP="00123436">
      <w:pPr>
        <w:spacing w:after="0" w:line="240" w:lineRule="auto"/>
        <w:ind w:left="1741"/>
        <w:jc w:val="both"/>
        <w:rPr>
          <w:rFonts w:ascii="Sylfaen" w:hAnsi="Sylfaen"/>
          <w:i/>
          <w:iCs/>
          <w:sz w:val="10"/>
          <w:szCs w:val="10"/>
        </w:rPr>
      </w:pPr>
    </w:p>
    <w:p w14:paraId="596286FE" w14:textId="77777777" w:rsidR="008B7157" w:rsidRPr="00D12B4C" w:rsidRDefault="008B7157" w:rsidP="00123436">
      <w:pPr>
        <w:tabs>
          <w:tab w:val="left" w:pos="1741"/>
        </w:tabs>
        <w:spacing w:after="0" w:line="240" w:lineRule="auto"/>
        <w:ind w:left="1741"/>
        <w:jc w:val="both"/>
        <w:rPr>
          <w:rFonts w:ascii="Sylfaen" w:hAnsi="Sylfaen"/>
          <w:i/>
          <w:iCs/>
        </w:rPr>
      </w:pPr>
      <w:r w:rsidRPr="00D12B4C">
        <w:rPr>
          <w:rFonts w:ascii="Sylfaen" w:hAnsi="Sylfaen"/>
          <w:i/>
          <w:iCs/>
        </w:rPr>
        <w:lastRenderedPageBreak/>
        <w:t>Malheureusement, cette région est dénuée de ressources naturelles, ce qui rend difficile le développement économique.</w:t>
      </w:r>
    </w:p>
    <w:p w14:paraId="33E1ABD2" w14:textId="77777777" w:rsidR="008B7157" w:rsidRPr="006A3977" w:rsidRDefault="008B7157" w:rsidP="00123436">
      <w:pPr>
        <w:tabs>
          <w:tab w:val="left" w:pos="1741"/>
        </w:tabs>
        <w:spacing w:after="0" w:line="240" w:lineRule="auto"/>
        <w:jc w:val="both"/>
        <w:rPr>
          <w:rFonts w:ascii="Sylfaen" w:eastAsia="MS Mincho" w:hAnsi="Sylfaen" w:cs="MS Mincho"/>
          <w:b/>
          <w:bCs/>
          <w:sz w:val="28"/>
          <w:szCs w:val="28"/>
        </w:rPr>
      </w:pPr>
      <w:r w:rsidRPr="00D12B4C">
        <w:rPr>
          <w:rFonts w:ascii="Sylfaen" w:hAnsi="Sylfaen"/>
          <w:b/>
          <w:bCs/>
          <w:sz w:val="28"/>
          <w:szCs w:val="28"/>
        </w:rPr>
        <w:t>Dénudé</w:t>
      </w:r>
      <w:r>
        <w:rPr>
          <w:rFonts w:ascii="Sylfaen" w:hAnsi="Sylfaen"/>
          <w:b/>
          <w:bCs/>
          <w:sz w:val="28"/>
          <w:szCs w:val="28"/>
        </w:rPr>
        <w:t>, e</w:t>
      </w:r>
      <w:r w:rsidRPr="00C42E2A">
        <w:rPr>
          <w:rFonts w:ascii="Sylfaen" w:hAnsi="Sylfaen"/>
          <w:i/>
          <w:iCs/>
        </w:rPr>
        <w:t xml:space="preserve"> adj.</w:t>
      </w:r>
      <w:r>
        <w:rPr>
          <w:rFonts w:ascii="Sylfaen" w:hAnsi="Sylfaen"/>
          <w:i/>
          <w:iCs/>
        </w:rPr>
        <w:tab/>
      </w:r>
      <w:proofErr w:type="spellStart"/>
      <w:proofErr w:type="gramStart"/>
      <w:r>
        <w:rPr>
          <w:rFonts w:ascii="Sylfaen" w:hAnsi="Sylfaen"/>
        </w:rPr>
        <w:t>տերևազուրկ</w:t>
      </w:r>
      <w:proofErr w:type="spellEnd"/>
      <w:proofErr w:type="gramEnd"/>
      <w:r>
        <w:rPr>
          <w:rFonts w:ascii="Sylfaen" w:hAnsi="Sylfaen"/>
        </w:rPr>
        <w:t xml:space="preserve">, </w:t>
      </w:r>
      <w:proofErr w:type="spellStart"/>
      <w:r>
        <w:rPr>
          <w:rFonts w:ascii="Sylfaen" w:hAnsi="Sylfaen"/>
        </w:rPr>
        <w:t>լերկ</w:t>
      </w:r>
      <w:proofErr w:type="spellEnd"/>
      <w:r>
        <w:rPr>
          <w:rFonts w:ascii="MS Mincho" w:eastAsia="MS Mincho" w:hAnsi="MS Mincho" w:cs="MS Mincho"/>
        </w:rPr>
        <w:t xml:space="preserve">․ </w:t>
      </w:r>
      <w:proofErr w:type="spellStart"/>
      <w:r>
        <w:rPr>
          <w:rFonts w:ascii="Sylfaen" w:eastAsia="MS Mincho" w:hAnsi="Sylfaen" w:cs="MS Mincho"/>
        </w:rPr>
        <w:t>մերկ</w:t>
      </w:r>
      <w:proofErr w:type="spellEnd"/>
      <w:r>
        <w:rPr>
          <w:rFonts w:ascii="MS Mincho" w:eastAsia="MS Mincho" w:hAnsi="MS Mincho" w:cs="MS Mincho"/>
        </w:rPr>
        <w:t xml:space="preserve">․ </w:t>
      </w:r>
      <w:proofErr w:type="spellStart"/>
      <w:r>
        <w:rPr>
          <w:rFonts w:ascii="Sylfaen" w:eastAsia="MS Mincho" w:hAnsi="Sylfaen" w:cs="MS Mincho"/>
        </w:rPr>
        <w:t>ճաղատ</w:t>
      </w:r>
      <w:proofErr w:type="spellEnd"/>
      <w:r>
        <w:rPr>
          <w:rFonts w:ascii="Sylfaen" w:eastAsia="MS Mincho" w:hAnsi="Sylfaen" w:cs="MS Mincho"/>
        </w:rPr>
        <w:t xml:space="preserve"> // </w:t>
      </w:r>
      <w:proofErr w:type="spellStart"/>
      <w:r>
        <w:rPr>
          <w:rFonts w:ascii="Sylfaen" w:eastAsia="MS Mincho" w:hAnsi="Sylfaen" w:cs="MS Mincho"/>
        </w:rPr>
        <w:t>էլ</w:t>
      </w:r>
      <w:proofErr w:type="spellEnd"/>
      <w:r>
        <w:rPr>
          <w:rFonts w:ascii="MS Mincho" w:eastAsia="MS Mincho" w:hAnsi="MS Mincho" w:cs="MS Mincho"/>
        </w:rPr>
        <w:t xml:space="preserve">․ </w:t>
      </w:r>
      <w:proofErr w:type="spellStart"/>
      <w:r>
        <w:rPr>
          <w:rFonts w:ascii="Sylfaen" w:eastAsia="MS Mincho" w:hAnsi="Sylfaen" w:cs="MS Mincho"/>
        </w:rPr>
        <w:t>առանց</w:t>
      </w:r>
      <w:proofErr w:type="spellEnd"/>
      <w:r>
        <w:rPr>
          <w:rFonts w:ascii="Sylfaen" w:eastAsia="MS Mincho" w:hAnsi="Sylfaen" w:cs="MS Mincho"/>
        </w:rPr>
        <w:t xml:space="preserve"> </w:t>
      </w:r>
      <w:proofErr w:type="spellStart"/>
      <w:r>
        <w:rPr>
          <w:rFonts w:ascii="Sylfaen" w:eastAsia="MS Mincho" w:hAnsi="Sylfaen" w:cs="MS Mincho"/>
        </w:rPr>
        <w:t>մեկուսիչի</w:t>
      </w:r>
      <w:proofErr w:type="spellEnd"/>
      <w:r>
        <w:rPr>
          <w:rFonts w:ascii="Sylfaen" w:eastAsia="MS Mincho" w:hAnsi="Sylfaen" w:cs="MS Mincho"/>
        </w:rPr>
        <w:t xml:space="preserve">, </w:t>
      </w:r>
      <w:proofErr w:type="spellStart"/>
      <w:r>
        <w:rPr>
          <w:rFonts w:ascii="Sylfaen" w:eastAsia="MS Mincho" w:hAnsi="Sylfaen" w:cs="MS Mincho"/>
        </w:rPr>
        <w:t>բաց</w:t>
      </w:r>
      <w:proofErr w:type="spellEnd"/>
    </w:p>
    <w:p w14:paraId="73896031" w14:textId="77777777" w:rsidR="008B7157" w:rsidRDefault="008B7157" w:rsidP="00123436">
      <w:pPr>
        <w:tabs>
          <w:tab w:val="left" w:pos="0"/>
        </w:tabs>
        <w:spacing w:after="0" w:line="240" w:lineRule="auto"/>
        <w:jc w:val="both"/>
        <w:rPr>
          <w:rFonts w:ascii="Sylfaen" w:hAnsi="Sylfaen"/>
        </w:rPr>
      </w:pPr>
      <w:r w:rsidRPr="00D12B4C">
        <w:rPr>
          <w:rFonts w:ascii="Sylfaen" w:hAnsi="Sylfaen"/>
          <w:b/>
          <w:bCs/>
        </w:rPr>
        <w:t>Définition :</w:t>
      </w:r>
      <w:r>
        <w:rPr>
          <w:rFonts w:ascii="Sylfaen" w:hAnsi="Sylfaen"/>
          <w:b/>
          <w:bCs/>
        </w:rPr>
        <w:t xml:space="preserve"> </w:t>
      </w:r>
      <w:r>
        <w:rPr>
          <w:rFonts w:ascii="Sylfaen" w:hAnsi="Sylfaen"/>
          <w:b/>
          <w:bCs/>
        </w:rPr>
        <w:tab/>
      </w:r>
      <w:r w:rsidRPr="00D12B4C">
        <w:rPr>
          <w:rFonts w:ascii="Sylfaen" w:hAnsi="Sylfaen"/>
        </w:rPr>
        <w:t>Dénudé qualifie quelque chose qui a été mis à nu, qui a été dévoilé ou exposé,</w:t>
      </w:r>
      <w:r>
        <w:rPr>
          <w:rFonts w:ascii="Sylfaen" w:hAnsi="Sylfaen"/>
        </w:rPr>
        <w:t xml:space="preserve"> </w:t>
      </w:r>
    </w:p>
    <w:p w14:paraId="783C2DE2"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2B4C">
        <w:rPr>
          <w:rFonts w:ascii="Sylfaen" w:hAnsi="Sylfaen"/>
        </w:rPr>
        <w:t>généralement</w:t>
      </w:r>
      <w:proofErr w:type="gramEnd"/>
      <w:r w:rsidRPr="00D12B4C">
        <w:rPr>
          <w:rFonts w:ascii="Sylfaen" w:hAnsi="Sylfaen"/>
        </w:rPr>
        <w:t xml:space="preserve"> en enlevant un revêtement ou une couche extérieure. Ce terme </w:t>
      </w:r>
    </w:p>
    <w:p w14:paraId="37B9417F" w14:textId="77777777" w:rsidR="008B7157" w:rsidRPr="00D12B4C"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D12B4C">
        <w:rPr>
          <w:rFonts w:ascii="Sylfaen" w:hAnsi="Sylfaen"/>
        </w:rPr>
        <w:t>est</w:t>
      </w:r>
      <w:proofErr w:type="gramEnd"/>
      <w:r w:rsidRPr="00D12B4C">
        <w:rPr>
          <w:rFonts w:ascii="Sylfaen" w:hAnsi="Sylfaen"/>
        </w:rPr>
        <w:t xml:space="preserve"> souvent utilisé pour décrire quelque chose qui est découvert ou révélé.</w:t>
      </w:r>
    </w:p>
    <w:p w14:paraId="59126B7E" w14:textId="77777777" w:rsidR="008B7157" w:rsidRPr="00D12B4C" w:rsidRDefault="008B7157" w:rsidP="00123436">
      <w:pPr>
        <w:tabs>
          <w:tab w:val="left" w:pos="1741"/>
        </w:tabs>
        <w:spacing w:after="0" w:line="240" w:lineRule="auto"/>
        <w:jc w:val="both"/>
        <w:rPr>
          <w:rFonts w:ascii="Sylfaen" w:hAnsi="Sylfaen"/>
          <w:b/>
          <w:bCs/>
        </w:rPr>
      </w:pPr>
      <w:r w:rsidRPr="00D12B4C">
        <w:rPr>
          <w:rFonts w:ascii="Sylfaen" w:hAnsi="Sylfaen"/>
          <w:b/>
          <w:bCs/>
        </w:rPr>
        <w:t>Exemples d’utilisation :</w:t>
      </w:r>
    </w:p>
    <w:p w14:paraId="32B2B01E" w14:textId="77777777" w:rsidR="008B7157" w:rsidRDefault="008B7157" w:rsidP="00123436">
      <w:pPr>
        <w:tabs>
          <w:tab w:val="left" w:pos="1741"/>
        </w:tabs>
        <w:spacing w:after="0" w:line="240" w:lineRule="auto"/>
        <w:ind w:left="1741"/>
        <w:jc w:val="both"/>
        <w:rPr>
          <w:rFonts w:ascii="Sylfaen" w:hAnsi="Sylfaen"/>
          <w:i/>
          <w:iCs/>
        </w:rPr>
      </w:pPr>
      <w:r w:rsidRPr="00D12B4C">
        <w:rPr>
          <w:rFonts w:ascii="Sylfaen" w:hAnsi="Sylfaen"/>
          <w:i/>
          <w:iCs/>
        </w:rPr>
        <w:t>Le bronze dénudé de Balzac a fait scandale lors de son exposition, car il révélait des détails anatomiques jugés choquants à l’époque.</w:t>
      </w:r>
    </w:p>
    <w:p w14:paraId="0C1B4598" w14:textId="77777777" w:rsidR="008B7157" w:rsidRPr="00C42E2A" w:rsidRDefault="008B7157" w:rsidP="00123436">
      <w:pPr>
        <w:tabs>
          <w:tab w:val="left" w:pos="1741"/>
        </w:tabs>
        <w:spacing w:after="0" w:line="240" w:lineRule="auto"/>
        <w:ind w:left="1741"/>
        <w:jc w:val="both"/>
        <w:rPr>
          <w:rFonts w:ascii="Sylfaen" w:hAnsi="Sylfaen"/>
          <w:i/>
          <w:iCs/>
          <w:sz w:val="10"/>
          <w:szCs w:val="10"/>
        </w:rPr>
      </w:pPr>
    </w:p>
    <w:p w14:paraId="0D4991C4" w14:textId="77777777" w:rsidR="008B7157" w:rsidRPr="00D12B4C" w:rsidRDefault="008B7157" w:rsidP="00123436">
      <w:pPr>
        <w:tabs>
          <w:tab w:val="left" w:pos="1741"/>
        </w:tabs>
        <w:spacing w:after="0" w:line="240" w:lineRule="auto"/>
        <w:ind w:left="1741"/>
        <w:jc w:val="both"/>
        <w:rPr>
          <w:rFonts w:ascii="Sylfaen" w:hAnsi="Sylfaen"/>
          <w:i/>
          <w:iCs/>
        </w:rPr>
      </w:pPr>
      <w:r w:rsidRPr="00D12B4C">
        <w:rPr>
          <w:rFonts w:ascii="Sylfaen" w:hAnsi="Sylfaen"/>
          <w:i/>
          <w:iCs/>
        </w:rPr>
        <w:t>Après l’incendie, le paysage était dénudé, les arbres carbonisés ne laissant que des branches nues et des cendres.</w:t>
      </w:r>
    </w:p>
    <w:p w14:paraId="5A69D2DC" w14:textId="77777777" w:rsidR="008B7157" w:rsidRDefault="008B7157" w:rsidP="00123436">
      <w:pPr>
        <w:tabs>
          <w:tab w:val="left" w:pos="1741"/>
        </w:tabs>
        <w:spacing w:after="0" w:line="240" w:lineRule="auto"/>
        <w:jc w:val="both"/>
        <w:rPr>
          <w:rFonts w:ascii="Sylfaen" w:hAnsi="Sylfaen"/>
        </w:rPr>
      </w:pPr>
      <w:r w:rsidRPr="00D12B4C">
        <w:rPr>
          <w:rFonts w:ascii="Sylfaen" w:hAnsi="Sylfaen"/>
        </w:rPr>
        <w:t>Bien que les termes « dénué » et « dénudé » partagent une racine commune, ils sont utilisés pour décrire des situations différentes. « Dénué » qualifie quelque chose ou quelqu’un qui est dépourvu de quelque chose, tandis que « dénudé » qualifie quelque chose qui a été mis à nu ou dévoilé. Comprendre ces distinctions est essentiel pour une utilisation précise de ces termes dans la communication écrite ou orale.</w:t>
      </w:r>
    </w:p>
    <w:p w14:paraId="0AC0B254" w14:textId="77777777" w:rsidR="008B7157" w:rsidRDefault="008B7157" w:rsidP="00123436">
      <w:pPr>
        <w:spacing w:after="0" w:line="240" w:lineRule="auto"/>
        <w:jc w:val="both"/>
        <w:rPr>
          <w:rFonts w:ascii="Sylfaen" w:hAnsi="Sylfaen"/>
        </w:rPr>
      </w:pPr>
    </w:p>
    <w:p w14:paraId="03AB41EC" w14:textId="022B3FEC" w:rsidR="00276D89" w:rsidRPr="00165EF3" w:rsidRDefault="00276D89" w:rsidP="00123436">
      <w:pPr>
        <w:spacing w:after="0" w:line="240" w:lineRule="auto"/>
        <w:jc w:val="both"/>
        <w:rPr>
          <w:rFonts w:ascii="Sylfaen" w:hAnsi="Sylfaen"/>
          <w:b/>
          <w:bCs/>
          <w:sz w:val="32"/>
          <w:szCs w:val="32"/>
        </w:rPr>
      </w:pPr>
      <w:bookmarkStart w:id="118" w:name="_Hlk214133851"/>
      <w:r>
        <w:rPr>
          <w:rFonts w:ascii="Sylfaen" w:hAnsi="Sylfaen"/>
          <w:b/>
          <w:bCs/>
          <w:sz w:val="32"/>
          <w:szCs w:val="32"/>
          <w:highlight w:val="magenta"/>
        </w:rPr>
        <w:t>D</w:t>
      </w:r>
      <w:r w:rsidRPr="00276D89">
        <w:rPr>
          <w:rFonts w:ascii="Sylfaen" w:hAnsi="Sylfaen"/>
          <w:b/>
          <w:bCs/>
          <w:sz w:val="32"/>
          <w:szCs w:val="32"/>
          <w:highlight w:val="magenta"/>
        </w:rPr>
        <w:t xml:space="preserve">éparier, </w:t>
      </w:r>
      <w:r>
        <w:rPr>
          <w:rFonts w:ascii="Sylfaen" w:hAnsi="Sylfaen"/>
          <w:b/>
          <w:bCs/>
          <w:sz w:val="32"/>
          <w:szCs w:val="32"/>
          <w:highlight w:val="magenta"/>
        </w:rPr>
        <w:t>D</w:t>
      </w:r>
      <w:r w:rsidRPr="00276D89">
        <w:rPr>
          <w:rFonts w:ascii="Sylfaen" w:hAnsi="Sylfaen"/>
          <w:b/>
          <w:bCs/>
          <w:sz w:val="32"/>
          <w:szCs w:val="32"/>
          <w:highlight w:val="magenta"/>
        </w:rPr>
        <w:t xml:space="preserve">épareiller, </w:t>
      </w:r>
      <w:r>
        <w:rPr>
          <w:rFonts w:ascii="Sylfaen" w:hAnsi="Sylfaen"/>
          <w:b/>
          <w:bCs/>
          <w:sz w:val="32"/>
          <w:szCs w:val="32"/>
          <w:highlight w:val="magenta"/>
        </w:rPr>
        <w:t>D</w:t>
      </w:r>
      <w:r w:rsidRPr="00276D89">
        <w:rPr>
          <w:rFonts w:ascii="Sylfaen" w:hAnsi="Sylfaen"/>
          <w:b/>
          <w:bCs/>
          <w:sz w:val="32"/>
          <w:szCs w:val="32"/>
          <w:highlight w:val="magenta"/>
        </w:rPr>
        <w:t xml:space="preserve">ésapparier et </w:t>
      </w:r>
      <w:r>
        <w:rPr>
          <w:rFonts w:ascii="Sylfaen" w:hAnsi="Sylfaen"/>
          <w:b/>
          <w:bCs/>
          <w:sz w:val="32"/>
          <w:szCs w:val="32"/>
          <w:highlight w:val="magenta"/>
        </w:rPr>
        <w:t>D</w:t>
      </w:r>
      <w:r w:rsidRPr="00276D89">
        <w:rPr>
          <w:rFonts w:ascii="Sylfaen" w:hAnsi="Sylfaen"/>
          <w:b/>
          <w:bCs/>
          <w:sz w:val="32"/>
          <w:szCs w:val="32"/>
          <w:highlight w:val="magenta"/>
        </w:rPr>
        <w:t>éparer</w:t>
      </w:r>
      <w:bookmarkEnd w:id="118"/>
    </w:p>
    <w:p w14:paraId="38F269D0" w14:textId="77777777" w:rsidR="00F65539" w:rsidRDefault="00276D89" w:rsidP="00123436">
      <w:pPr>
        <w:spacing w:after="0" w:line="240" w:lineRule="auto"/>
        <w:jc w:val="both"/>
        <w:rPr>
          <w:rFonts w:ascii="Sylfaen" w:hAnsi="Sylfaen"/>
        </w:rPr>
      </w:pPr>
      <w:r w:rsidRPr="00165EF3">
        <w:rPr>
          <w:rFonts w:ascii="Sylfaen" w:hAnsi="Sylfaen"/>
          <w:b/>
          <w:bCs/>
          <w:sz w:val="28"/>
          <w:szCs w:val="28"/>
        </w:rPr>
        <w:t>Déparier</w:t>
      </w:r>
      <w:r>
        <w:rPr>
          <w:rFonts w:ascii="Sylfaen" w:hAnsi="Sylfaen"/>
          <w:b/>
          <w:bCs/>
          <w:sz w:val="28"/>
          <w:szCs w:val="28"/>
        </w:rPr>
        <w:t xml:space="preserve"> </w:t>
      </w:r>
      <w:r w:rsidRPr="00276D89">
        <w:rPr>
          <w:rFonts w:ascii="Sylfaen" w:hAnsi="Sylfaen"/>
          <w:i/>
          <w:iCs/>
        </w:rPr>
        <w:t>v. tr.</w:t>
      </w:r>
      <w:r w:rsidRPr="00165EF3">
        <w:rPr>
          <w:rFonts w:ascii="Sylfaen" w:hAnsi="Sylfaen"/>
          <w:b/>
          <w:bCs/>
          <w:sz w:val="28"/>
          <w:szCs w:val="28"/>
        </w:rPr>
        <w:t xml:space="preserve"> / Dépareiller </w:t>
      </w:r>
      <w:r w:rsidRPr="00F65539">
        <w:rPr>
          <w:rFonts w:ascii="Sylfaen" w:hAnsi="Sylfaen"/>
          <w:i/>
          <w:iCs/>
        </w:rPr>
        <w:t>v. tr</w:t>
      </w:r>
      <w:r w:rsidRPr="00F65539">
        <w:rPr>
          <w:rFonts w:ascii="Sylfaen" w:hAnsi="Sylfaen"/>
          <w:b/>
          <w:bCs/>
        </w:rPr>
        <w:t>. :</w:t>
      </w:r>
      <w:r w:rsidRPr="00F65539">
        <w:rPr>
          <w:rFonts w:ascii="Sylfaen" w:hAnsi="Sylfaen"/>
          <w:b/>
          <w:bCs/>
        </w:rPr>
        <w:tab/>
      </w:r>
      <w:bookmarkStart w:id="119" w:name="_Hlk225857119"/>
      <w:proofErr w:type="spellStart"/>
      <w:r w:rsidRPr="00276D89">
        <w:rPr>
          <w:rFonts w:ascii="Sylfaen" w:hAnsi="Sylfaen"/>
        </w:rPr>
        <w:t>անջատել</w:t>
      </w:r>
      <w:proofErr w:type="spellEnd"/>
      <w:r w:rsidRPr="00276D89">
        <w:rPr>
          <w:rFonts w:ascii="MS Mincho" w:eastAsia="MS Mincho" w:hAnsi="MS Mincho" w:cs="MS Mincho" w:hint="eastAsia"/>
        </w:rPr>
        <w:t>․</w:t>
      </w:r>
      <w:r w:rsidRPr="00276D89">
        <w:rPr>
          <w:rFonts w:ascii="Sylfaen" w:eastAsia="MS Mincho" w:hAnsi="Sylfaen" w:cs="MS Mincho"/>
        </w:rPr>
        <w:t xml:space="preserve"> </w:t>
      </w:r>
      <w:proofErr w:type="spellStart"/>
      <w:r w:rsidRPr="00276D89">
        <w:rPr>
          <w:rFonts w:ascii="Sylfaen" w:eastAsia="MS Mincho" w:hAnsi="Sylfaen" w:cs="MS Mincho"/>
          <w:i/>
          <w:iCs/>
        </w:rPr>
        <w:t>փխբ</w:t>
      </w:r>
      <w:proofErr w:type="spellEnd"/>
      <w:r w:rsidRPr="00276D89">
        <w:rPr>
          <w:rFonts w:ascii="MS Mincho" w:eastAsia="MS Mincho" w:hAnsi="MS Mincho" w:cs="MS Mincho" w:hint="eastAsia"/>
          <w:i/>
          <w:iCs/>
        </w:rPr>
        <w:t>․</w:t>
      </w:r>
      <w:r w:rsidRPr="00276D89">
        <w:rPr>
          <w:rFonts w:ascii="Sylfaen" w:hAnsi="Sylfaen"/>
        </w:rPr>
        <w:t xml:space="preserve"> </w:t>
      </w:r>
      <w:proofErr w:type="spellStart"/>
      <w:r w:rsidRPr="00276D89">
        <w:rPr>
          <w:rFonts w:ascii="Sylfaen" w:hAnsi="Sylfaen"/>
        </w:rPr>
        <w:t>բաժանել</w:t>
      </w:r>
      <w:proofErr w:type="spellEnd"/>
      <w:r w:rsidR="00F65539">
        <w:rPr>
          <w:rFonts w:ascii="Sylfaen" w:hAnsi="Sylfaen"/>
        </w:rPr>
        <w:t xml:space="preserve"> / </w:t>
      </w:r>
      <w:proofErr w:type="spellStart"/>
      <w:r w:rsidR="00F65539">
        <w:rPr>
          <w:rFonts w:ascii="Sylfaen" w:hAnsi="Sylfaen"/>
        </w:rPr>
        <w:t>ամբողջությունը</w:t>
      </w:r>
      <w:proofErr w:type="spellEnd"/>
      <w:r w:rsidR="00F65539">
        <w:rPr>
          <w:rFonts w:ascii="Sylfaen" w:hAnsi="Sylfaen"/>
        </w:rPr>
        <w:t xml:space="preserve"> </w:t>
      </w:r>
    </w:p>
    <w:p w14:paraId="6F7568EA" w14:textId="1A39DD7B" w:rsidR="00276D89" w:rsidRPr="00276D89" w:rsidRDefault="00F65539" w:rsidP="00123436">
      <w:pPr>
        <w:spacing w:after="0" w:line="240" w:lineRule="auto"/>
        <w:ind w:left="720" w:firstLine="720"/>
        <w:jc w:val="both"/>
        <w:rPr>
          <w:rFonts w:ascii="Sylfaen" w:hAnsi="Sylfaen"/>
        </w:rPr>
      </w:pPr>
      <w:proofErr w:type="spellStart"/>
      <w:proofErr w:type="gramStart"/>
      <w:r>
        <w:rPr>
          <w:rFonts w:ascii="Sylfaen" w:hAnsi="Sylfaen"/>
        </w:rPr>
        <w:t>խախտել</w:t>
      </w:r>
      <w:proofErr w:type="spellEnd"/>
      <w:proofErr w:type="gramEnd"/>
      <w:r>
        <w:rPr>
          <w:rFonts w:ascii="Sylfaen" w:hAnsi="Sylfaen"/>
        </w:rPr>
        <w:t xml:space="preserve">, </w:t>
      </w:r>
      <w:proofErr w:type="spellStart"/>
      <w:r>
        <w:rPr>
          <w:rFonts w:ascii="Sylfaen" w:hAnsi="Sylfaen"/>
        </w:rPr>
        <w:t>ոչ</w:t>
      </w:r>
      <w:proofErr w:type="spellEnd"/>
      <w:r>
        <w:rPr>
          <w:rFonts w:ascii="Sylfaen" w:hAnsi="Sylfaen"/>
        </w:rPr>
        <w:t xml:space="preserve"> </w:t>
      </w:r>
      <w:proofErr w:type="spellStart"/>
      <w:r>
        <w:rPr>
          <w:rFonts w:ascii="Sylfaen" w:hAnsi="Sylfaen"/>
        </w:rPr>
        <w:t>լրիվ</w:t>
      </w:r>
      <w:proofErr w:type="spellEnd"/>
      <w:r>
        <w:rPr>
          <w:rFonts w:ascii="Sylfaen" w:hAnsi="Sylfaen"/>
        </w:rPr>
        <w:t xml:space="preserve"> </w:t>
      </w:r>
      <w:proofErr w:type="spellStart"/>
      <w:r>
        <w:rPr>
          <w:rFonts w:ascii="Sylfaen" w:hAnsi="Sylfaen"/>
        </w:rPr>
        <w:t>դարձնել</w:t>
      </w:r>
      <w:proofErr w:type="spellEnd"/>
      <w:r>
        <w:rPr>
          <w:rFonts w:ascii="Sylfaen" w:hAnsi="Sylfaen"/>
        </w:rPr>
        <w:t xml:space="preserve"> </w:t>
      </w:r>
    </w:p>
    <w:bookmarkEnd w:id="119"/>
    <w:p w14:paraId="0646C25C" w14:textId="77777777" w:rsidR="00276D89" w:rsidRPr="00165EF3" w:rsidRDefault="00276D89"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Déparier » et « dépareiller » ont la même signification. Ils signifient ôter un élément d’une paire, généralement pour obtenir un ensemble désassorti. Cela peut s’appliquer à des vêtements, des objets ou des éléments d’ameublement.</w:t>
      </w:r>
    </w:p>
    <w:p w14:paraId="639B05E2" w14:textId="2AF2C106" w:rsidR="00276D89" w:rsidRPr="00165EF3" w:rsidRDefault="00276D89" w:rsidP="00123436">
      <w:pPr>
        <w:spacing w:after="0" w:line="240" w:lineRule="auto"/>
        <w:jc w:val="both"/>
        <w:rPr>
          <w:rFonts w:ascii="Sylfaen" w:hAnsi="Sylfaen"/>
          <w:b/>
          <w:bCs/>
        </w:rPr>
      </w:pPr>
      <w:r w:rsidRPr="00165EF3">
        <w:rPr>
          <w:rFonts w:ascii="Sylfaen" w:hAnsi="Sylfaen"/>
          <w:b/>
          <w:bCs/>
        </w:rPr>
        <w:t>Exemples d’utilisation :</w:t>
      </w:r>
      <w:r w:rsidR="00F65539">
        <w:rPr>
          <w:rFonts w:ascii="Sylfaen" w:hAnsi="Sylfaen"/>
          <w:b/>
          <w:bCs/>
        </w:rPr>
        <w:tab/>
      </w:r>
    </w:p>
    <w:p w14:paraId="4D3D8D5C" w14:textId="77777777" w:rsidR="00276D89" w:rsidRPr="00165EF3" w:rsidRDefault="00276D89" w:rsidP="00123436">
      <w:pPr>
        <w:spacing w:after="0" w:line="240" w:lineRule="auto"/>
        <w:ind w:left="720" w:firstLine="720"/>
        <w:jc w:val="both"/>
        <w:rPr>
          <w:rFonts w:ascii="Sylfaen" w:hAnsi="Sylfaen"/>
          <w:i/>
          <w:iCs/>
        </w:rPr>
      </w:pPr>
      <w:r w:rsidRPr="00165EF3">
        <w:rPr>
          <w:rFonts w:ascii="Sylfaen" w:hAnsi="Sylfaen"/>
          <w:i/>
          <w:iCs/>
        </w:rPr>
        <w:t>Il porte des chaussettes dépariées ou dépareillées.</w:t>
      </w:r>
    </w:p>
    <w:p w14:paraId="4D64EF98" w14:textId="77777777" w:rsidR="00276D89" w:rsidRPr="00165EF3" w:rsidRDefault="00276D89" w:rsidP="00123436">
      <w:pPr>
        <w:spacing w:after="0" w:line="240" w:lineRule="auto"/>
        <w:ind w:left="720" w:firstLine="720"/>
        <w:jc w:val="both"/>
        <w:rPr>
          <w:rFonts w:ascii="Sylfaen" w:hAnsi="Sylfaen"/>
          <w:i/>
          <w:iCs/>
        </w:rPr>
      </w:pPr>
      <w:r w:rsidRPr="00165EF3">
        <w:rPr>
          <w:rFonts w:ascii="Sylfaen" w:hAnsi="Sylfaen"/>
          <w:i/>
          <w:iCs/>
        </w:rPr>
        <w:t>Les couverts dans le tiroir sont dépariés.</w:t>
      </w:r>
    </w:p>
    <w:p w14:paraId="04EB830A" w14:textId="77777777" w:rsidR="00F65539" w:rsidRDefault="00276D89" w:rsidP="00123436">
      <w:pPr>
        <w:spacing w:after="0" w:line="240" w:lineRule="auto"/>
        <w:jc w:val="both"/>
        <w:rPr>
          <w:rFonts w:ascii="Sylfaen" w:hAnsi="Sylfaen"/>
        </w:rPr>
      </w:pPr>
      <w:r w:rsidRPr="00165EF3">
        <w:rPr>
          <w:rFonts w:ascii="Sylfaen" w:hAnsi="Sylfaen"/>
          <w:b/>
          <w:bCs/>
          <w:sz w:val="28"/>
          <w:szCs w:val="28"/>
        </w:rPr>
        <w:t xml:space="preserve">Désapparier </w:t>
      </w:r>
      <w:r w:rsidRPr="00F65539">
        <w:rPr>
          <w:rFonts w:ascii="Sylfaen" w:hAnsi="Sylfaen"/>
          <w:i/>
          <w:iCs/>
        </w:rPr>
        <w:t>v. tr.</w:t>
      </w:r>
      <w:r w:rsidRPr="00F65539">
        <w:rPr>
          <w:rFonts w:ascii="Sylfaen" w:hAnsi="Sylfaen"/>
          <w:b/>
          <w:bCs/>
        </w:rPr>
        <w:t xml:space="preserve"> :</w:t>
      </w:r>
      <w:r w:rsidR="00F65539" w:rsidRPr="00F65539">
        <w:rPr>
          <w:rFonts w:ascii="Sylfaen" w:hAnsi="Sylfaen"/>
          <w:b/>
          <w:bCs/>
        </w:rPr>
        <w:tab/>
      </w:r>
      <w:proofErr w:type="spellStart"/>
      <w:r w:rsidR="00F65539" w:rsidRPr="00276D89">
        <w:rPr>
          <w:rFonts w:ascii="Sylfaen" w:hAnsi="Sylfaen"/>
        </w:rPr>
        <w:t>անջատել</w:t>
      </w:r>
      <w:proofErr w:type="spellEnd"/>
      <w:r w:rsidR="00F65539" w:rsidRPr="00276D89">
        <w:rPr>
          <w:rFonts w:ascii="MS Mincho" w:eastAsia="MS Mincho" w:hAnsi="MS Mincho" w:cs="MS Mincho" w:hint="eastAsia"/>
        </w:rPr>
        <w:t>․</w:t>
      </w:r>
      <w:r w:rsidR="00F65539" w:rsidRPr="00276D89">
        <w:rPr>
          <w:rFonts w:ascii="Sylfaen" w:eastAsia="MS Mincho" w:hAnsi="Sylfaen" w:cs="MS Mincho"/>
        </w:rPr>
        <w:t xml:space="preserve"> </w:t>
      </w:r>
      <w:proofErr w:type="spellStart"/>
      <w:r w:rsidR="00F65539" w:rsidRPr="00276D89">
        <w:rPr>
          <w:rFonts w:ascii="Sylfaen" w:eastAsia="MS Mincho" w:hAnsi="Sylfaen" w:cs="MS Mincho"/>
          <w:i/>
          <w:iCs/>
        </w:rPr>
        <w:t>փխբ</w:t>
      </w:r>
      <w:proofErr w:type="spellEnd"/>
      <w:r w:rsidR="00F65539" w:rsidRPr="00276D89">
        <w:rPr>
          <w:rFonts w:ascii="MS Mincho" w:eastAsia="MS Mincho" w:hAnsi="MS Mincho" w:cs="MS Mincho" w:hint="eastAsia"/>
          <w:i/>
          <w:iCs/>
        </w:rPr>
        <w:t>․</w:t>
      </w:r>
      <w:r w:rsidR="00F65539" w:rsidRPr="00276D89">
        <w:rPr>
          <w:rFonts w:ascii="Sylfaen" w:hAnsi="Sylfaen"/>
        </w:rPr>
        <w:t xml:space="preserve"> </w:t>
      </w:r>
      <w:proofErr w:type="spellStart"/>
      <w:r w:rsidR="00F65539" w:rsidRPr="00276D89">
        <w:rPr>
          <w:rFonts w:ascii="Sylfaen" w:hAnsi="Sylfaen"/>
        </w:rPr>
        <w:t>բաժանել</w:t>
      </w:r>
      <w:proofErr w:type="spellEnd"/>
      <w:r w:rsidR="00F65539">
        <w:rPr>
          <w:rFonts w:ascii="Sylfaen" w:hAnsi="Sylfaen"/>
        </w:rPr>
        <w:t xml:space="preserve"> / </w:t>
      </w:r>
      <w:proofErr w:type="spellStart"/>
      <w:r w:rsidR="00F65539">
        <w:rPr>
          <w:rFonts w:ascii="Sylfaen" w:hAnsi="Sylfaen"/>
        </w:rPr>
        <w:t>ամբողջությունը</w:t>
      </w:r>
      <w:proofErr w:type="spellEnd"/>
      <w:r w:rsidR="00F65539">
        <w:rPr>
          <w:rFonts w:ascii="Sylfaen" w:hAnsi="Sylfaen"/>
        </w:rPr>
        <w:t xml:space="preserve"> </w:t>
      </w:r>
      <w:proofErr w:type="spellStart"/>
      <w:r w:rsidR="00F65539">
        <w:rPr>
          <w:rFonts w:ascii="Sylfaen" w:hAnsi="Sylfaen"/>
        </w:rPr>
        <w:t>խախտել</w:t>
      </w:r>
      <w:proofErr w:type="spellEnd"/>
      <w:r w:rsidR="00F65539">
        <w:rPr>
          <w:rFonts w:ascii="Sylfaen" w:hAnsi="Sylfaen"/>
        </w:rPr>
        <w:t xml:space="preserve">, </w:t>
      </w:r>
      <w:proofErr w:type="spellStart"/>
      <w:r w:rsidR="00F65539">
        <w:rPr>
          <w:rFonts w:ascii="Sylfaen" w:hAnsi="Sylfaen"/>
        </w:rPr>
        <w:t>ոչ</w:t>
      </w:r>
      <w:proofErr w:type="spellEnd"/>
      <w:r w:rsidR="00F65539">
        <w:rPr>
          <w:rFonts w:ascii="Sylfaen" w:hAnsi="Sylfaen"/>
        </w:rPr>
        <w:t xml:space="preserve"> </w:t>
      </w:r>
      <w:proofErr w:type="spellStart"/>
      <w:r w:rsidR="00F65539">
        <w:rPr>
          <w:rFonts w:ascii="Sylfaen" w:hAnsi="Sylfaen"/>
        </w:rPr>
        <w:t>լրիվ</w:t>
      </w:r>
      <w:proofErr w:type="spellEnd"/>
      <w:r w:rsidR="00F65539">
        <w:rPr>
          <w:rFonts w:ascii="Sylfaen" w:hAnsi="Sylfaen"/>
        </w:rPr>
        <w:t xml:space="preserve"> </w:t>
      </w:r>
    </w:p>
    <w:p w14:paraId="566A6854" w14:textId="46D217E5" w:rsidR="00F65539" w:rsidRPr="00276D89" w:rsidRDefault="00F65539" w:rsidP="00123436">
      <w:pPr>
        <w:spacing w:after="0" w:line="240" w:lineRule="auto"/>
        <w:ind w:left="720" w:firstLine="720"/>
        <w:jc w:val="both"/>
        <w:rPr>
          <w:rFonts w:ascii="Sylfaen" w:hAnsi="Sylfaen"/>
        </w:rPr>
      </w:pPr>
      <w:proofErr w:type="spellStart"/>
      <w:proofErr w:type="gramStart"/>
      <w:r>
        <w:rPr>
          <w:rFonts w:ascii="Sylfaen" w:hAnsi="Sylfaen"/>
        </w:rPr>
        <w:t>դարձնել</w:t>
      </w:r>
      <w:proofErr w:type="spellEnd"/>
      <w:proofErr w:type="gramEnd"/>
      <w:r>
        <w:rPr>
          <w:rFonts w:ascii="Sylfaen" w:hAnsi="Sylfaen"/>
        </w:rPr>
        <w:t xml:space="preserve"> </w:t>
      </w:r>
    </w:p>
    <w:p w14:paraId="344866A6" w14:textId="4B313582" w:rsidR="00276D89" w:rsidRPr="00165EF3" w:rsidRDefault="00276D89" w:rsidP="00123436">
      <w:pPr>
        <w:spacing w:after="0" w:line="240" w:lineRule="auto"/>
        <w:jc w:val="both"/>
        <w:rPr>
          <w:rFonts w:ascii="Sylfaen" w:hAnsi="Sylfaen"/>
          <w:b/>
          <w:bCs/>
          <w:sz w:val="28"/>
          <w:szCs w:val="28"/>
        </w:rPr>
      </w:pPr>
    </w:p>
    <w:p w14:paraId="5896AC45" w14:textId="01AC2588" w:rsidR="00276D89" w:rsidRPr="00165EF3" w:rsidRDefault="00276D89" w:rsidP="00123436">
      <w:pPr>
        <w:spacing w:after="0" w:line="240" w:lineRule="auto"/>
        <w:ind w:left="1440" w:hanging="1440"/>
        <w:jc w:val="both"/>
        <w:rPr>
          <w:rFonts w:ascii="Sylfaen" w:hAnsi="Sylfaen"/>
        </w:rPr>
      </w:pPr>
      <w:r w:rsidRPr="00165EF3">
        <w:rPr>
          <w:rFonts w:ascii="Sylfaen" w:hAnsi="Sylfaen"/>
          <w:b/>
          <w:bCs/>
        </w:rPr>
        <w:t xml:space="preserve">Définition : </w:t>
      </w:r>
      <w:r w:rsidR="00F65539">
        <w:rPr>
          <w:rFonts w:ascii="Sylfaen" w:hAnsi="Sylfaen"/>
          <w:b/>
          <w:bCs/>
        </w:rPr>
        <w:t xml:space="preserve"> </w:t>
      </w:r>
      <w:r w:rsidR="00F65539">
        <w:rPr>
          <w:rFonts w:ascii="Sylfaen" w:hAnsi="Sylfaen"/>
          <w:b/>
          <w:bCs/>
        </w:rPr>
        <w:tab/>
      </w:r>
      <w:r w:rsidRPr="00165EF3">
        <w:rPr>
          <w:rFonts w:ascii="Sylfaen" w:hAnsi="Sylfaen"/>
        </w:rPr>
        <w:t>« Désapparier » signifie séparer les animaux d’un couple, rompant ainsi leur association ou leur appariement, souvent utilisé en contexte zoologique.</w:t>
      </w:r>
    </w:p>
    <w:p w14:paraId="275BB539" w14:textId="77777777" w:rsidR="00276D89" w:rsidRPr="00165EF3" w:rsidRDefault="00276D89" w:rsidP="00123436">
      <w:pPr>
        <w:spacing w:after="0" w:line="240" w:lineRule="auto"/>
        <w:jc w:val="both"/>
        <w:rPr>
          <w:rFonts w:ascii="Sylfaen" w:hAnsi="Sylfaen"/>
          <w:b/>
          <w:bCs/>
        </w:rPr>
      </w:pPr>
      <w:r w:rsidRPr="00165EF3">
        <w:rPr>
          <w:rFonts w:ascii="Sylfaen" w:hAnsi="Sylfaen"/>
          <w:b/>
          <w:bCs/>
        </w:rPr>
        <w:t>Exemple d’utilisation :</w:t>
      </w:r>
    </w:p>
    <w:p w14:paraId="0444239A" w14:textId="77777777" w:rsidR="00276D89" w:rsidRPr="00F65539" w:rsidRDefault="00276D89" w:rsidP="00123436">
      <w:pPr>
        <w:spacing w:after="0" w:line="240" w:lineRule="auto"/>
        <w:ind w:left="1440"/>
        <w:jc w:val="both"/>
        <w:rPr>
          <w:rFonts w:ascii="Sylfaen" w:hAnsi="Sylfaen"/>
          <w:i/>
          <w:iCs/>
        </w:rPr>
      </w:pPr>
      <w:r w:rsidRPr="00F65539">
        <w:rPr>
          <w:rFonts w:ascii="Sylfaen" w:hAnsi="Sylfaen"/>
          <w:i/>
          <w:iCs/>
        </w:rPr>
        <w:t>Les perruches ne peuvent être désappariées sans mourir, car elles sont des animaux sociaux qui ont besoin de la compagnie de leur partenaire.</w:t>
      </w:r>
    </w:p>
    <w:p w14:paraId="451680E5" w14:textId="64A6E662" w:rsidR="00276D89" w:rsidRPr="00165EF3" w:rsidRDefault="00276D89" w:rsidP="00123436">
      <w:pPr>
        <w:spacing w:after="0" w:line="240" w:lineRule="auto"/>
        <w:jc w:val="both"/>
        <w:rPr>
          <w:rFonts w:ascii="Sylfaen" w:hAnsi="Sylfaen"/>
          <w:b/>
          <w:bCs/>
          <w:sz w:val="28"/>
          <w:szCs w:val="28"/>
        </w:rPr>
      </w:pPr>
      <w:r w:rsidRPr="00165EF3">
        <w:rPr>
          <w:rFonts w:ascii="Sylfaen" w:hAnsi="Sylfaen"/>
          <w:b/>
          <w:bCs/>
          <w:sz w:val="28"/>
          <w:szCs w:val="28"/>
        </w:rPr>
        <w:t xml:space="preserve">Déparer </w:t>
      </w:r>
      <w:r w:rsidR="00F65539" w:rsidRPr="00F65539">
        <w:rPr>
          <w:rFonts w:ascii="Sylfaen" w:hAnsi="Sylfaen"/>
          <w:i/>
          <w:iCs/>
        </w:rPr>
        <w:t>v. tr.</w:t>
      </w:r>
      <w:r w:rsidR="00F65539">
        <w:rPr>
          <w:rFonts w:ascii="Sylfaen" w:hAnsi="Sylfaen"/>
          <w:i/>
          <w:iCs/>
        </w:rPr>
        <w:t xml:space="preserve"> </w:t>
      </w:r>
      <w:r w:rsidRPr="00165EF3">
        <w:rPr>
          <w:rFonts w:ascii="Sylfaen" w:hAnsi="Sylfaen"/>
          <w:b/>
          <w:bCs/>
          <w:sz w:val="28"/>
          <w:szCs w:val="28"/>
        </w:rPr>
        <w:t>:</w:t>
      </w:r>
      <w:r w:rsidR="00F65539">
        <w:rPr>
          <w:rFonts w:ascii="Sylfaen" w:hAnsi="Sylfaen"/>
          <w:b/>
          <w:bCs/>
          <w:sz w:val="28"/>
          <w:szCs w:val="28"/>
        </w:rPr>
        <w:tab/>
      </w:r>
      <w:proofErr w:type="spellStart"/>
      <w:r w:rsidR="00F65539" w:rsidRPr="00F65539">
        <w:rPr>
          <w:rFonts w:ascii="Sylfaen" w:hAnsi="Sylfaen"/>
        </w:rPr>
        <w:t>գե</w:t>
      </w:r>
      <w:r w:rsidR="00F65539">
        <w:rPr>
          <w:rFonts w:ascii="Sylfaen" w:hAnsi="Sylfaen"/>
        </w:rPr>
        <w:t>ղեցկությունը</w:t>
      </w:r>
      <w:proofErr w:type="spellEnd"/>
      <w:r w:rsidR="00F65539">
        <w:rPr>
          <w:rFonts w:ascii="Sylfaen" w:hAnsi="Sylfaen"/>
        </w:rPr>
        <w:t xml:space="preserve">՝ </w:t>
      </w:r>
      <w:proofErr w:type="spellStart"/>
      <w:r w:rsidR="00F65539">
        <w:rPr>
          <w:rFonts w:ascii="Sylfaen" w:hAnsi="Sylfaen"/>
        </w:rPr>
        <w:t>հմայքը</w:t>
      </w:r>
      <w:proofErr w:type="spellEnd"/>
      <w:r w:rsidR="00F65539">
        <w:rPr>
          <w:rFonts w:ascii="Sylfaen" w:hAnsi="Sylfaen"/>
        </w:rPr>
        <w:t xml:space="preserve"> </w:t>
      </w:r>
      <w:proofErr w:type="spellStart"/>
      <w:r w:rsidR="00F65539">
        <w:rPr>
          <w:rFonts w:ascii="Sylfaen" w:hAnsi="Sylfaen"/>
        </w:rPr>
        <w:t>խաթարել</w:t>
      </w:r>
      <w:proofErr w:type="spellEnd"/>
      <w:r w:rsidR="00F65539">
        <w:rPr>
          <w:rFonts w:ascii="Sylfaen" w:hAnsi="Sylfaen"/>
        </w:rPr>
        <w:t xml:space="preserve"> </w:t>
      </w:r>
    </w:p>
    <w:p w14:paraId="557B3210" w14:textId="2C2606F4" w:rsidR="00276D89" w:rsidRPr="00165EF3" w:rsidRDefault="00276D89" w:rsidP="00123436">
      <w:pPr>
        <w:spacing w:after="0" w:line="240" w:lineRule="auto"/>
        <w:ind w:left="1440" w:hanging="1440"/>
        <w:jc w:val="both"/>
        <w:rPr>
          <w:rFonts w:ascii="Sylfaen" w:hAnsi="Sylfaen"/>
        </w:rPr>
      </w:pPr>
      <w:r w:rsidRPr="00165EF3">
        <w:rPr>
          <w:rFonts w:ascii="Sylfaen" w:hAnsi="Sylfaen"/>
          <w:b/>
          <w:bCs/>
        </w:rPr>
        <w:t>Définition :</w:t>
      </w:r>
      <w:r w:rsidR="00F65539">
        <w:rPr>
          <w:rFonts w:ascii="Sylfaen" w:hAnsi="Sylfaen"/>
          <w:b/>
          <w:bCs/>
        </w:rPr>
        <w:t xml:space="preserve"> </w:t>
      </w:r>
      <w:r w:rsidR="00F65539">
        <w:rPr>
          <w:rFonts w:ascii="Sylfaen" w:hAnsi="Sylfaen"/>
          <w:b/>
          <w:bCs/>
        </w:rPr>
        <w:tab/>
      </w:r>
      <w:r w:rsidRPr="00165EF3">
        <w:rPr>
          <w:rFonts w:ascii="Sylfaen" w:hAnsi="Sylfaen"/>
        </w:rPr>
        <w:t xml:space="preserve">« Déparer » signifie dégarnir ce qui pare </w:t>
      </w:r>
      <w:proofErr w:type="gramStart"/>
      <w:r w:rsidRPr="00165EF3">
        <w:rPr>
          <w:rFonts w:ascii="Sylfaen" w:hAnsi="Sylfaen"/>
        </w:rPr>
        <w:t>ou</w:t>
      </w:r>
      <w:proofErr w:type="gramEnd"/>
      <w:r w:rsidRPr="00165EF3">
        <w:rPr>
          <w:rFonts w:ascii="Sylfaen" w:hAnsi="Sylfaen"/>
        </w:rPr>
        <w:t xml:space="preserve"> enlaidir quelque chose, souvent en enlevant ou en détériorant ses éléments décoratifs ou esthétiques.</w:t>
      </w:r>
    </w:p>
    <w:p w14:paraId="723C6A66" w14:textId="77777777" w:rsidR="00276D89" w:rsidRPr="00165EF3" w:rsidRDefault="00276D89" w:rsidP="00123436">
      <w:pPr>
        <w:spacing w:after="0" w:line="240" w:lineRule="auto"/>
        <w:jc w:val="both"/>
        <w:rPr>
          <w:rFonts w:ascii="Sylfaen" w:hAnsi="Sylfaen"/>
          <w:b/>
          <w:bCs/>
        </w:rPr>
      </w:pPr>
      <w:r w:rsidRPr="00165EF3">
        <w:rPr>
          <w:rFonts w:ascii="Sylfaen" w:hAnsi="Sylfaen"/>
          <w:b/>
          <w:bCs/>
        </w:rPr>
        <w:t>Exemple d’utilisation :</w:t>
      </w:r>
    </w:p>
    <w:p w14:paraId="12CABC0D" w14:textId="77777777" w:rsidR="00276D89" w:rsidRPr="00165EF3" w:rsidRDefault="00276D89" w:rsidP="00123436">
      <w:pPr>
        <w:spacing w:after="0" w:line="240" w:lineRule="auto"/>
        <w:ind w:left="1440"/>
        <w:jc w:val="both"/>
        <w:rPr>
          <w:rFonts w:ascii="Sylfaen" w:hAnsi="Sylfaen"/>
          <w:i/>
          <w:iCs/>
        </w:rPr>
      </w:pPr>
      <w:r w:rsidRPr="00165EF3">
        <w:rPr>
          <w:rFonts w:ascii="Sylfaen" w:hAnsi="Sylfaen"/>
          <w:i/>
          <w:iCs/>
        </w:rPr>
        <w:lastRenderedPageBreak/>
        <w:t>Un fauteuil moderne dépare ce salon d’époque, car il est en contradiction avec le style traditionnel de la pièce.</w:t>
      </w:r>
    </w:p>
    <w:p w14:paraId="069CEEE8" w14:textId="77777777" w:rsidR="00276D89" w:rsidRPr="00165EF3" w:rsidRDefault="00276D89" w:rsidP="00123436">
      <w:pPr>
        <w:spacing w:after="0" w:line="240" w:lineRule="auto"/>
        <w:jc w:val="both"/>
        <w:rPr>
          <w:rFonts w:ascii="Sylfaen" w:hAnsi="Sylfaen"/>
        </w:rPr>
      </w:pPr>
      <w:r w:rsidRPr="00165EF3">
        <w:rPr>
          <w:rFonts w:ascii="Sylfaen" w:hAnsi="Sylfaen"/>
        </w:rPr>
        <w:t>Bien que les termes « déparier » et « dépareiller » soient synonymes, ils diffèrent de « désapparier » et « déparer » en termes de contexte et de signification. « Désapparier » est spécifique aux animaux, tandis que « déparer » se rapporte à la dégradation esthétique. Comprendre ces nuances est essentiel pour une communication précise en français.</w:t>
      </w:r>
    </w:p>
    <w:p w14:paraId="4D85E5E4" w14:textId="77777777" w:rsidR="00276D89" w:rsidRPr="00165EF3" w:rsidRDefault="00276D89" w:rsidP="00123436">
      <w:pPr>
        <w:spacing w:after="0" w:line="240" w:lineRule="auto"/>
        <w:jc w:val="both"/>
        <w:rPr>
          <w:rFonts w:ascii="Sylfaen" w:hAnsi="Sylfaen"/>
        </w:rPr>
      </w:pPr>
    </w:p>
    <w:p w14:paraId="113A4665" w14:textId="77777777" w:rsidR="00276D89" w:rsidRDefault="00276D89" w:rsidP="00123436">
      <w:pPr>
        <w:spacing w:after="0" w:line="240" w:lineRule="auto"/>
        <w:jc w:val="both"/>
        <w:rPr>
          <w:rFonts w:ascii="Sylfaen" w:hAnsi="Sylfaen"/>
        </w:rPr>
      </w:pPr>
    </w:p>
    <w:p w14:paraId="60B02190" w14:textId="77777777" w:rsidR="008309B9" w:rsidRDefault="008309B9" w:rsidP="00123436">
      <w:pPr>
        <w:spacing w:after="0" w:line="240" w:lineRule="auto"/>
        <w:jc w:val="both"/>
        <w:rPr>
          <w:rFonts w:ascii="Sylfaen" w:hAnsi="Sylfaen"/>
        </w:rPr>
      </w:pPr>
    </w:p>
    <w:p w14:paraId="19502605" w14:textId="77777777" w:rsidR="00C35E52" w:rsidRPr="00C77A31" w:rsidRDefault="00C35E52" w:rsidP="00123436">
      <w:pPr>
        <w:spacing w:after="0" w:line="240" w:lineRule="auto"/>
        <w:jc w:val="both"/>
        <w:rPr>
          <w:rFonts w:ascii="Sylfaen" w:hAnsi="Sylfaen"/>
          <w:b/>
          <w:bCs/>
          <w:sz w:val="32"/>
          <w:szCs w:val="32"/>
        </w:rPr>
      </w:pPr>
      <w:bookmarkStart w:id="120" w:name="_Hlk205198792"/>
      <w:bookmarkStart w:id="121" w:name="_Hlk219649199"/>
      <w:r w:rsidRPr="00FE569B">
        <w:rPr>
          <w:rFonts w:ascii="Sylfaen" w:hAnsi="Sylfaen"/>
          <w:b/>
          <w:bCs/>
          <w:sz w:val="32"/>
          <w:szCs w:val="32"/>
          <w:highlight w:val="magenta"/>
        </w:rPr>
        <w:t>Dépeçage &amp; Dépècement</w:t>
      </w:r>
      <w:bookmarkEnd w:id="120"/>
    </w:p>
    <w:bookmarkEnd w:id="121"/>
    <w:p w14:paraId="32CF5BAB" w14:textId="77777777" w:rsidR="00C35E52" w:rsidRPr="00C77A31" w:rsidRDefault="00C35E52" w:rsidP="00123436">
      <w:pPr>
        <w:spacing w:after="0" w:line="240" w:lineRule="auto"/>
        <w:jc w:val="both"/>
        <w:rPr>
          <w:rFonts w:ascii="Sylfaen" w:hAnsi="Sylfaen"/>
        </w:rPr>
      </w:pPr>
      <w:r>
        <w:rPr>
          <w:rFonts w:ascii="Sylfaen" w:hAnsi="Sylfaen"/>
        </w:rPr>
        <w:t>Bien que</w:t>
      </w:r>
      <w:r w:rsidRPr="00C77A31">
        <w:rPr>
          <w:rFonts w:ascii="Sylfaen" w:hAnsi="Sylfaen"/>
        </w:rPr>
        <w:t xml:space="preserve"> deux paronymes en français : « dépeçage » et « dépècement » puissent sembler similaires, ils ont des significations distinctes et sont utilisés dans des contextes différents.</w:t>
      </w:r>
    </w:p>
    <w:p w14:paraId="57FC7E65" w14:textId="77777777" w:rsidR="00C35E52" w:rsidRDefault="00C35E52" w:rsidP="00123436">
      <w:pPr>
        <w:spacing w:after="0" w:line="240" w:lineRule="auto"/>
        <w:ind w:left="2127" w:hanging="2160"/>
        <w:jc w:val="both"/>
        <w:rPr>
          <w:rFonts w:ascii="Sylfaen" w:eastAsia="MS Mincho" w:hAnsi="Sylfaen" w:cs="MS Mincho"/>
        </w:rPr>
      </w:pPr>
      <w:r w:rsidRPr="00C77A31">
        <w:rPr>
          <w:rFonts w:ascii="Sylfaen" w:hAnsi="Sylfaen"/>
          <w:b/>
          <w:bCs/>
          <w:sz w:val="28"/>
          <w:szCs w:val="28"/>
        </w:rPr>
        <w:t>Dépeçage</w:t>
      </w:r>
      <w:r>
        <w:rPr>
          <w:rFonts w:ascii="Sylfaen" w:hAnsi="Sylfaen"/>
          <w:b/>
          <w:bCs/>
          <w:sz w:val="28"/>
          <w:szCs w:val="28"/>
        </w:rPr>
        <w:t xml:space="preserve"> </w:t>
      </w:r>
      <w:r w:rsidRPr="00AB1A5D">
        <w:rPr>
          <w:rFonts w:ascii="Sylfaen" w:hAnsi="Sylfaen"/>
          <w:i/>
          <w:iCs/>
        </w:rPr>
        <w:t>m</w:t>
      </w:r>
      <w:r w:rsidRPr="00AB1A5D">
        <w:rPr>
          <w:rFonts w:ascii="Sylfaen" w:hAnsi="Sylfaen"/>
        </w:rPr>
        <w:t>.</w:t>
      </w:r>
      <w:r>
        <w:rPr>
          <w:rFonts w:ascii="Sylfaen" w:hAnsi="Sylfaen"/>
        </w:rPr>
        <w:t xml:space="preserve">  </w:t>
      </w:r>
      <w:r>
        <w:rPr>
          <w:rFonts w:ascii="Sylfaen" w:hAnsi="Sylfaen"/>
          <w:lang w:val="hy-AM"/>
        </w:rPr>
        <w:t xml:space="preserve">անդամահատում, մորթազերծում  </w:t>
      </w:r>
      <w:r>
        <w:rPr>
          <w:rFonts w:ascii="Sylfaen" w:hAnsi="Sylfaen"/>
        </w:rPr>
        <w:t xml:space="preserve">(d’un animal) // </w:t>
      </w:r>
      <w:proofErr w:type="spellStart"/>
      <w:r w:rsidRPr="00DC1877">
        <w:rPr>
          <w:rFonts w:ascii="Sylfaen" w:hAnsi="Sylfaen"/>
          <w:i/>
          <w:iCs/>
        </w:rPr>
        <w:t>խսկց</w:t>
      </w:r>
      <w:proofErr w:type="spellEnd"/>
      <w:r>
        <w:rPr>
          <w:rFonts w:ascii="MS Mincho" w:eastAsia="MS Mincho" w:hAnsi="MS Mincho" w:cs="MS Mincho"/>
        </w:rPr>
        <w:t xml:space="preserve">․ </w:t>
      </w:r>
      <w:proofErr w:type="spellStart"/>
      <w:r>
        <w:rPr>
          <w:rFonts w:ascii="Sylfaen" w:eastAsia="MS Mincho" w:hAnsi="Sylfaen" w:cs="MS Mincho"/>
        </w:rPr>
        <w:t>կտրատում</w:t>
      </w:r>
      <w:proofErr w:type="spellEnd"/>
      <w:r>
        <w:rPr>
          <w:rFonts w:ascii="Sylfaen" w:eastAsia="MS Mincho" w:hAnsi="Sylfaen" w:cs="MS Mincho"/>
        </w:rPr>
        <w:t xml:space="preserve"> </w:t>
      </w:r>
    </w:p>
    <w:p w14:paraId="0C89C947" w14:textId="77777777" w:rsidR="00C35E52" w:rsidRDefault="00C35E52" w:rsidP="00123436">
      <w:pPr>
        <w:spacing w:after="0" w:line="240" w:lineRule="auto"/>
        <w:ind w:left="2127" w:hanging="687"/>
        <w:jc w:val="both"/>
        <w:rPr>
          <w:rFonts w:ascii="MS Mincho" w:eastAsia="MS Mincho" w:hAnsi="MS Mincho" w:cs="MS Mincho"/>
        </w:rPr>
      </w:pPr>
      <w:r>
        <w:rPr>
          <w:rFonts w:ascii="Sylfaen" w:hAnsi="Sylfaen"/>
        </w:rPr>
        <w:t>(</w:t>
      </w:r>
      <w:proofErr w:type="gramStart"/>
      <w:r>
        <w:rPr>
          <w:rFonts w:ascii="Sylfaen" w:hAnsi="Sylfaen"/>
        </w:rPr>
        <w:t>d’une</w:t>
      </w:r>
      <w:proofErr w:type="gramEnd"/>
      <w:r>
        <w:rPr>
          <w:rFonts w:ascii="Sylfaen" w:hAnsi="Sylfaen"/>
        </w:rPr>
        <w:t xml:space="preserve"> volaille) // </w:t>
      </w:r>
      <w:proofErr w:type="spellStart"/>
      <w:r w:rsidRPr="00F20A13">
        <w:rPr>
          <w:rFonts w:ascii="Sylfaen" w:hAnsi="Sylfaen"/>
          <w:i/>
          <w:iCs/>
        </w:rPr>
        <w:t>ծով</w:t>
      </w:r>
      <w:proofErr w:type="spellEnd"/>
      <w:r>
        <w:rPr>
          <w:rFonts w:ascii="MS Mincho" w:eastAsia="MS Mincho" w:hAnsi="MS Mincho" w:cs="MS Mincho"/>
        </w:rPr>
        <w:t>․</w:t>
      </w:r>
      <w:r>
        <w:rPr>
          <w:rFonts w:ascii="Sylfaen" w:hAnsi="Sylfaen"/>
        </w:rPr>
        <w:t xml:space="preserve"> </w:t>
      </w:r>
      <w:proofErr w:type="spellStart"/>
      <w:r>
        <w:rPr>
          <w:rFonts w:ascii="Sylfaen" w:hAnsi="Sylfaen"/>
        </w:rPr>
        <w:t>մաս-մաս</w:t>
      </w:r>
      <w:proofErr w:type="spellEnd"/>
      <w:r>
        <w:rPr>
          <w:rFonts w:ascii="Sylfaen" w:hAnsi="Sylfaen"/>
        </w:rPr>
        <w:t xml:space="preserve"> </w:t>
      </w:r>
      <w:proofErr w:type="spellStart"/>
      <w:r>
        <w:rPr>
          <w:rFonts w:ascii="Sylfaen" w:hAnsi="Sylfaen"/>
        </w:rPr>
        <w:t>լինելը</w:t>
      </w:r>
      <w:proofErr w:type="spellEnd"/>
      <w:r>
        <w:rPr>
          <w:rFonts w:ascii="Sylfaen" w:hAnsi="Sylfaen"/>
        </w:rPr>
        <w:t xml:space="preserve"> (d’un navire) // </w:t>
      </w:r>
      <w:proofErr w:type="spellStart"/>
      <w:r w:rsidRPr="00DC1877">
        <w:rPr>
          <w:rFonts w:ascii="Sylfaen" w:hAnsi="Sylfaen"/>
          <w:i/>
          <w:iCs/>
        </w:rPr>
        <w:t>փխբ</w:t>
      </w:r>
      <w:r>
        <w:rPr>
          <w:rFonts w:ascii="MS Mincho" w:eastAsia="MS Mincho" w:hAnsi="MS Mincho" w:cs="MS Mincho"/>
        </w:rPr>
        <w:t>․</w:t>
      </w:r>
      <w:r>
        <w:rPr>
          <w:rFonts w:ascii="Sylfaen" w:eastAsia="MS Mincho" w:hAnsi="Sylfaen" w:cs="MS Mincho"/>
        </w:rPr>
        <w:t>մասնատելը</w:t>
      </w:r>
      <w:proofErr w:type="spellEnd"/>
      <w:r>
        <w:rPr>
          <w:rFonts w:ascii="MS Mincho" w:eastAsia="MS Mincho" w:hAnsi="MS Mincho" w:cs="MS Mincho"/>
        </w:rPr>
        <w:t xml:space="preserve"> </w:t>
      </w:r>
    </w:p>
    <w:p w14:paraId="1CFB6171" w14:textId="77777777" w:rsidR="00C35E52" w:rsidRPr="00C77A31" w:rsidRDefault="00C35E52" w:rsidP="00123436">
      <w:pPr>
        <w:spacing w:after="0" w:line="240" w:lineRule="auto"/>
        <w:ind w:left="2127" w:hanging="687"/>
        <w:jc w:val="both"/>
        <w:rPr>
          <w:rFonts w:ascii="Sylfaen" w:hAnsi="Sylfaen"/>
          <w:b/>
          <w:bCs/>
          <w:sz w:val="28"/>
          <w:szCs w:val="28"/>
        </w:rPr>
      </w:pPr>
      <w:r>
        <w:rPr>
          <w:rFonts w:ascii="Sylfaen" w:hAnsi="Sylfaen"/>
        </w:rPr>
        <w:t>(</w:t>
      </w:r>
      <w:proofErr w:type="gramStart"/>
      <w:r>
        <w:rPr>
          <w:rFonts w:ascii="Sylfaen" w:hAnsi="Sylfaen"/>
        </w:rPr>
        <w:t>d’une</w:t>
      </w:r>
      <w:proofErr w:type="gramEnd"/>
      <w:r>
        <w:rPr>
          <w:rFonts w:ascii="Sylfaen" w:hAnsi="Sylfaen"/>
        </w:rPr>
        <w:t xml:space="preserve"> nation). </w:t>
      </w:r>
      <w:proofErr w:type="spellStart"/>
      <w:proofErr w:type="gramStart"/>
      <w:r>
        <w:rPr>
          <w:rFonts w:ascii="Sylfaen" w:hAnsi="Sylfaen"/>
        </w:rPr>
        <w:t>մասերի</w:t>
      </w:r>
      <w:proofErr w:type="spellEnd"/>
      <w:proofErr w:type="gramEnd"/>
      <w:r>
        <w:rPr>
          <w:rFonts w:ascii="Sylfaen" w:hAnsi="Sylfaen"/>
        </w:rPr>
        <w:t xml:space="preserve"> </w:t>
      </w:r>
      <w:proofErr w:type="spellStart"/>
      <w:r>
        <w:rPr>
          <w:rFonts w:ascii="Sylfaen" w:hAnsi="Sylfaen"/>
        </w:rPr>
        <w:t>բաժանելը</w:t>
      </w:r>
      <w:proofErr w:type="spellEnd"/>
      <w:r>
        <w:rPr>
          <w:rFonts w:ascii="Sylfaen" w:hAnsi="Sylfaen"/>
        </w:rPr>
        <w:t xml:space="preserve"> d’un ouvrage</w:t>
      </w:r>
    </w:p>
    <w:p w14:paraId="72D5EBD0" w14:textId="77777777" w:rsidR="00C35E52" w:rsidRDefault="00C35E52" w:rsidP="00123436">
      <w:pPr>
        <w:spacing w:after="0" w:line="240" w:lineRule="auto"/>
        <w:jc w:val="both"/>
        <w:rPr>
          <w:rFonts w:ascii="Sylfaen" w:hAnsi="Sylfaen"/>
        </w:rPr>
      </w:pPr>
      <w:r w:rsidRPr="00C77A31">
        <w:rPr>
          <w:rFonts w:ascii="Sylfaen" w:hAnsi="Sylfaen"/>
          <w:b/>
          <w:bCs/>
        </w:rPr>
        <w:t>Définition :</w:t>
      </w:r>
      <w:r>
        <w:rPr>
          <w:rFonts w:ascii="Sylfaen" w:hAnsi="Sylfaen"/>
          <w:b/>
          <w:bCs/>
        </w:rPr>
        <w:tab/>
      </w:r>
      <w:r w:rsidRPr="00C77A31">
        <w:rPr>
          <w:rFonts w:ascii="Sylfaen" w:hAnsi="Sylfaen"/>
        </w:rPr>
        <w:t xml:space="preserve">Le dépeçage se réfère à l’action de découper un être vivant, généralement dans </w:t>
      </w:r>
    </w:p>
    <w:p w14:paraId="13C47A82" w14:textId="77777777" w:rsidR="00C35E52" w:rsidRPr="00C77A31" w:rsidRDefault="00C35E52" w:rsidP="00123436">
      <w:pPr>
        <w:spacing w:after="0" w:line="240" w:lineRule="auto"/>
        <w:ind w:left="720" w:firstLine="720"/>
        <w:jc w:val="both"/>
        <w:rPr>
          <w:rFonts w:ascii="Sylfaen" w:hAnsi="Sylfaen"/>
        </w:rPr>
      </w:pPr>
      <w:proofErr w:type="gramStart"/>
      <w:r w:rsidRPr="00C77A31">
        <w:rPr>
          <w:rFonts w:ascii="Sylfaen" w:hAnsi="Sylfaen"/>
        </w:rPr>
        <w:t>le</w:t>
      </w:r>
      <w:proofErr w:type="gramEnd"/>
      <w:r w:rsidRPr="00C77A31">
        <w:rPr>
          <w:rFonts w:ascii="Sylfaen" w:hAnsi="Sylfaen"/>
        </w:rPr>
        <w:t xml:space="preserve"> cadre de la chasse ou de l’abattage des animaux.</w:t>
      </w:r>
    </w:p>
    <w:p w14:paraId="739C8F16" w14:textId="77777777" w:rsidR="00C35E52" w:rsidRDefault="00C35E52" w:rsidP="00123436">
      <w:pPr>
        <w:spacing w:after="0" w:line="240" w:lineRule="auto"/>
        <w:jc w:val="both"/>
        <w:rPr>
          <w:rFonts w:ascii="Sylfaen" w:hAnsi="Sylfaen"/>
        </w:rPr>
      </w:pPr>
      <w:r w:rsidRPr="00C77A31">
        <w:rPr>
          <w:rFonts w:ascii="Sylfaen" w:hAnsi="Sylfaen"/>
          <w:b/>
          <w:bCs/>
        </w:rPr>
        <w:t>Exemples d’utilisation</w:t>
      </w:r>
      <w:r w:rsidRPr="00C77A31">
        <w:rPr>
          <w:rFonts w:ascii="Sylfaen" w:hAnsi="Sylfaen"/>
        </w:rPr>
        <w:t xml:space="preserve"> :</w:t>
      </w:r>
      <w:r>
        <w:rPr>
          <w:rFonts w:ascii="Sylfaen" w:hAnsi="Sylfaen"/>
        </w:rPr>
        <w:tab/>
      </w:r>
    </w:p>
    <w:p w14:paraId="582A323B" w14:textId="77777777" w:rsidR="00C35E52" w:rsidRDefault="00C35E52" w:rsidP="00123436">
      <w:pPr>
        <w:spacing w:after="0" w:line="240" w:lineRule="auto"/>
        <w:ind w:left="720" w:firstLine="720"/>
        <w:jc w:val="both"/>
        <w:rPr>
          <w:rFonts w:ascii="Sylfaen" w:hAnsi="Sylfaen"/>
        </w:rPr>
      </w:pPr>
      <w:r w:rsidRPr="00C77A31">
        <w:rPr>
          <w:rFonts w:ascii="Sylfaen" w:hAnsi="Sylfaen"/>
          <w:i/>
          <w:iCs/>
        </w:rPr>
        <w:t>Le chasseur procède au dépeçage du gibier.</w:t>
      </w:r>
      <w:r w:rsidRPr="00C77A31">
        <w:rPr>
          <w:rFonts w:ascii="Sylfaen" w:hAnsi="Sylfaen"/>
        </w:rPr>
        <w:t xml:space="preserve"> (</w:t>
      </w:r>
      <w:proofErr w:type="gramStart"/>
      <w:r w:rsidRPr="00C77A31">
        <w:rPr>
          <w:rFonts w:ascii="Sylfaen" w:hAnsi="Sylfaen"/>
        </w:rPr>
        <w:t>action</w:t>
      </w:r>
      <w:proofErr w:type="gramEnd"/>
      <w:r w:rsidRPr="00C77A31">
        <w:rPr>
          <w:rFonts w:ascii="Sylfaen" w:hAnsi="Sylfaen"/>
        </w:rPr>
        <w:t xml:space="preserve"> de découper un animal)</w:t>
      </w:r>
    </w:p>
    <w:p w14:paraId="65D5E95B" w14:textId="77777777" w:rsidR="00C35E52" w:rsidRPr="00AB1A5D" w:rsidRDefault="00C35E52" w:rsidP="00123436">
      <w:pPr>
        <w:spacing w:after="0" w:line="240" w:lineRule="auto"/>
        <w:ind w:left="720" w:firstLine="720"/>
        <w:jc w:val="both"/>
        <w:rPr>
          <w:rFonts w:ascii="Sylfaen" w:hAnsi="Sylfaen"/>
          <w:sz w:val="10"/>
          <w:szCs w:val="10"/>
        </w:rPr>
      </w:pPr>
    </w:p>
    <w:p w14:paraId="5A6645C9" w14:textId="77777777" w:rsidR="00C35E52" w:rsidRDefault="00C35E52" w:rsidP="00123436">
      <w:pPr>
        <w:spacing w:after="0" w:line="240" w:lineRule="auto"/>
        <w:ind w:left="720" w:firstLine="720"/>
        <w:jc w:val="both"/>
        <w:rPr>
          <w:rFonts w:ascii="Sylfaen" w:hAnsi="Sylfaen"/>
          <w:i/>
          <w:iCs/>
        </w:rPr>
      </w:pPr>
      <w:r w:rsidRPr="00C77A31">
        <w:rPr>
          <w:rFonts w:ascii="Sylfaen" w:hAnsi="Sylfaen"/>
          <w:i/>
          <w:iCs/>
        </w:rPr>
        <w:t xml:space="preserve">La boucherie est spécialisée dans le dépeçage des viandes. </w:t>
      </w:r>
    </w:p>
    <w:p w14:paraId="20902848" w14:textId="77777777" w:rsidR="00C35E52" w:rsidRDefault="00C35E52" w:rsidP="00123436">
      <w:pPr>
        <w:spacing w:after="0" w:line="240" w:lineRule="auto"/>
        <w:ind w:left="720" w:firstLine="720"/>
        <w:jc w:val="both"/>
        <w:rPr>
          <w:rFonts w:ascii="Sylfaen" w:hAnsi="Sylfaen"/>
        </w:rPr>
      </w:pPr>
      <w:r w:rsidRPr="00C77A31">
        <w:rPr>
          <w:rFonts w:ascii="Sylfaen" w:hAnsi="Sylfaen"/>
        </w:rPr>
        <w:t>(</w:t>
      </w:r>
      <w:proofErr w:type="gramStart"/>
      <w:r w:rsidRPr="00C77A31">
        <w:rPr>
          <w:rFonts w:ascii="Sylfaen" w:hAnsi="Sylfaen"/>
        </w:rPr>
        <w:t>action</w:t>
      </w:r>
      <w:proofErr w:type="gramEnd"/>
      <w:r w:rsidRPr="00C77A31">
        <w:rPr>
          <w:rFonts w:ascii="Sylfaen" w:hAnsi="Sylfaen"/>
        </w:rPr>
        <w:t xml:space="preserve"> de découper des morceaux de viande)</w:t>
      </w:r>
    </w:p>
    <w:p w14:paraId="55661A16" w14:textId="77777777" w:rsidR="00C35E52" w:rsidRPr="00AB1A5D" w:rsidRDefault="00C35E52" w:rsidP="00123436">
      <w:pPr>
        <w:spacing w:after="0" w:line="240" w:lineRule="auto"/>
        <w:ind w:left="720" w:firstLine="720"/>
        <w:jc w:val="both"/>
        <w:rPr>
          <w:rFonts w:ascii="Sylfaen" w:hAnsi="Sylfaen"/>
          <w:sz w:val="10"/>
          <w:szCs w:val="10"/>
        </w:rPr>
      </w:pPr>
    </w:p>
    <w:p w14:paraId="4903A638" w14:textId="77777777" w:rsidR="00C35E52" w:rsidRDefault="00C35E52" w:rsidP="00123436">
      <w:pPr>
        <w:spacing w:after="0" w:line="240" w:lineRule="auto"/>
        <w:ind w:left="720" w:firstLine="720"/>
        <w:jc w:val="both"/>
        <w:rPr>
          <w:rFonts w:ascii="Sylfaen" w:hAnsi="Sylfaen"/>
        </w:rPr>
      </w:pPr>
      <w:r w:rsidRPr="00C77A31">
        <w:rPr>
          <w:rFonts w:ascii="Sylfaen" w:hAnsi="Sylfaen"/>
          <w:i/>
          <w:iCs/>
        </w:rPr>
        <w:t>Après l’abattage, il faut effectuer le dépeçage pour préparer la viande</w:t>
      </w:r>
      <w:r w:rsidRPr="00C77A31">
        <w:rPr>
          <w:rFonts w:ascii="Sylfaen" w:hAnsi="Sylfaen"/>
        </w:rPr>
        <w:t xml:space="preserve">. </w:t>
      </w:r>
    </w:p>
    <w:p w14:paraId="2C0C7F39" w14:textId="77777777" w:rsidR="00C35E52" w:rsidRPr="00C77A31" w:rsidRDefault="00C35E52" w:rsidP="00123436">
      <w:pPr>
        <w:spacing w:after="0" w:line="240" w:lineRule="auto"/>
        <w:ind w:left="720" w:firstLine="720"/>
        <w:jc w:val="both"/>
        <w:rPr>
          <w:rFonts w:ascii="Sylfaen" w:hAnsi="Sylfaen"/>
        </w:rPr>
      </w:pPr>
      <w:r w:rsidRPr="00C77A31">
        <w:rPr>
          <w:rFonts w:ascii="Sylfaen" w:hAnsi="Sylfaen"/>
        </w:rPr>
        <w:t>(</w:t>
      </w:r>
      <w:proofErr w:type="gramStart"/>
      <w:r w:rsidRPr="00C77A31">
        <w:rPr>
          <w:rFonts w:ascii="Sylfaen" w:hAnsi="Sylfaen"/>
        </w:rPr>
        <w:t>action</w:t>
      </w:r>
      <w:proofErr w:type="gramEnd"/>
      <w:r w:rsidRPr="00C77A31">
        <w:rPr>
          <w:rFonts w:ascii="Sylfaen" w:hAnsi="Sylfaen"/>
        </w:rPr>
        <w:t xml:space="preserve"> de découper un animal)</w:t>
      </w:r>
    </w:p>
    <w:p w14:paraId="76796F1E" w14:textId="77777777" w:rsidR="00C35E52" w:rsidRPr="00C77A31" w:rsidRDefault="00C35E52" w:rsidP="00123436">
      <w:pPr>
        <w:spacing w:after="0" w:line="240" w:lineRule="auto"/>
        <w:jc w:val="both"/>
        <w:rPr>
          <w:rFonts w:ascii="Sylfaen" w:hAnsi="Sylfaen"/>
          <w:b/>
          <w:bCs/>
          <w:sz w:val="28"/>
          <w:szCs w:val="28"/>
        </w:rPr>
      </w:pPr>
      <w:r w:rsidRPr="00AB1A5D">
        <w:rPr>
          <w:rFonts w:ascii="Sylfaen" w:hAnsi="Sylfaen"/>
          <w:b/>
          <w:bCs/>
          <w:sz w:val="28"/>
          <w:szCs w:val="28"/>
        </w:rPr>
        <w:t>Dépècement</w:t>
      </w:r>
      <w:r w:rsidRPr="00AB1A5D">
        <w:rPr>
          <w:rFonts w:ascii="Sylfaen" w:hAnsi="Sylfaen"/>
          <w:i/>
          <w:iCs/>
        </w:rPr>
        <w:t xml:space="preserve"> m</w:t>
      </w:r>
      <w:r w:rsidRPr="00AB1A5D">
        <w:rPr>
          <w:rFonts w:ascii="Sylfaen" w:hAnsi="Sylfaen"/>
        </w:rPr>
        <w:t>.</w:t>
      </w:r>
      <w:r>
        <w:rPr>
          <w:rFonts w:ascii="Sylfaen" w:hAnsi="Sylfaen"/>
        </w:rPr>
        <w:t xml:space="preserve"> </w:t>
      </w:r>
      <w:r>
        <w:rPr>
          <w:rFonts w:ascii="Sylfaen" w:hAnsi="Sylfaen"/>
        </w:rPr>
        <w:tab/>
      </w:r>
      <w:proofErr w:type="spellStart"/>
      <w:proofErr w:type="gramStart"/>
      <w:r>
        <w:rPr>
          <w:rFonts w:ascii="Sylfaen" w:hAnsi="Sylfaen"/>
        </w:rPr>
        <w:t>մասնատում</w:t>
      </w:r>
      <w:proofErr w:type="spellEnd"/>
      <w:proofErr w:type="gramEnd"/>
    </w:p>
    <w:p w14:paraId="2BA8C1B1" w14:textId="77777777" w:rsidR="00C35E52" w:rsidRDefault="00C35E52" w:rsidP="00123436">
      <w:pPr>
        <w:spacing w:after="0" w:line="240" w:lineRule="auto"/>
        <w:jc w:val="both"/>
        <w:rPr>
          <w:rFonts w:ascii="Sylfaen" w:hAnsi="Sylfaen"/>
        </w:rPr>
      </w:pPr>
      <w:r w:rsidRPr="00AB1A5D">
        <w:rPr>
          <w:rFonts w:ascii="Sylfaen" w:hAnsi="Sylfaen"/>
          <w:b/>
          <w:bCs/>
        </w:rPr>
        <w:t>Définition :</w:t>
      </w:r>
      <w:r>
        <w:rPr>
          <w:rFonts w:ascii="Sylfaen" w:hAnsi="Sylfaen"/>
          <w:b/>
          <w:bCs/>
        </w:rPr>
        <w:t xml:space="preserve"> </w:t>
      </w:r>
      <w:r>
        <w:rPr>
          <w:rFonts w:ascii="Sylfaen" w:hAnsi="Sylfaen"/>
          <w:b/>
          <w:bCs/>
        </w:rPr>
        <w:tab/>
      </w:r>
      <w:r w:rsidRPr="00C77A31">
        <w:rPr>
          <w:rFonts w:ascii="Sylfaen" w:hAnsi="Sylfaen"/>
        </w:rPr>
        <w:t xml:space="preserve">Le dépècement se réfère à l’action de morceler ou de diviser un territoire ou une </w:t>
      </w:r>
    </w:p>
    <w:p w14:paraId="041B7D72" w14:textId="77777777" w:rsidR="00C35E52" w:rsidRPr="00C77A31" w:rsidRDefault="00C35E52" w:rsidP="00123436">
      <w:pPr>
        <w:spacing w:after="0" w:line="240" w:lineRule="auto"/>
        <w:ind w:left="720" w:firstLine="720"/>
        <w:jc w:val="both"/>
        <w:rPr>
          <w:rFonts w:ascii="Sylfaen" w:hAnsi="Sylfaen"/>
        </w:rPr>
      </w:pPr>
      <w:proofErr w:type="gramStart"/>
      <w:r w:rsidRPr="00C77A31">
        <w:rPr>
          <w:rFonts w:ascii="Sylfaen" w:hAnsi="Sylfaen"/>
        </w:rPr>
        <w:t>entité</w:t>
      </w:r>
      <w:proofErr w:type="gramEnd"/>
      <w:r w:rsidRPr="00C77A31">
        <w:rPr>
          <w:rFonts w:ascii="Sylfaen" w:hAnsi="Sylfaen"/>
        </w:rPr>
        <w:t xml:space="preserve"> politique.</w:t>
      </w:r>
    </w:p>
    <w:p w14:paraId="2DA81F3C" w14:textId="77777777" w:rsidR="00C35E52" w:rsidRPr="00AB1A5D" w:rsidRDefault="00C35E52" w:rsidP="00123436">
      <w:pPr>
        <w:spacing w:after="0" w:line="240" w:lineRule="auto"/>
        <w:jc w:val="both"/>
        <w:rPr>
          <w:rFonts w:ascii="Sylfaen" w:hAnsi="Sylfaen"/>
          <w:b/>
          <w:bCs/>
        </w:rPr>
      </w:pPr>
      <w:r w:rsidRPr="00AB1A5D">
        <w:rPr>
          <w:rFonts w:ascii="Sylfaen" w:hAnsi="Sylfaen"/>
          <w:b/>
          <w:bCs/>
        </w:rPr>
        <w:t>Exemples d’utilisation :</w:t>
      </w:r>
    </w:p>
    <w:p w14:paraId="25C309B4" w14:textId="77777777" w:rsidR="00C35E52" w:rsidRPr="00AB1A5D" w:rsidRDefault="00C35E52" w:rsidP="00123436">
      <w:pPr>
        <w:spacing w:after="0" w:line="240" w:lineRule="auto"/>
        <w:ind w:left="720" w:firstLine="720"/>
        <w:jc w:val="both"/>
        <w:rPr>
          <w:rFonts w:ascii="Sylfaen" w:hAnsi="Sylfaen"/>
          <w:i/>
          <w:iCs/>
        </w:rPr>
      </w:pPr>
      <w:r w:rsidRPr="00AB1A5D">
        <w:rPr>
          <w:rFonts w:ascii="Sylfaen" w:hAnsi="Sylfaen"/>
          <w:i/>
          <w:iCs/>
        </w:rPr>
        <w:t xml:space="preserve">Le dépècement de l’Empire romain s’est accéléré. </w:t>
      </w:r>
    </w:p>
    <w:p w14:paraId="46580E1D" w14:textId="77777777" w:rsidR="00C35E52" w:rsidRPr="00C77A31" w:rsidRDefault="00C35E52" w:rsidP="00123436">
      <w:pPr>
        <w:spacing w:after="0" w:line="240" w:lineRule="auto"/>
        <w:ind w:left="720" w:firstLine="720"/>
        <w:jc w:val="both"/>
        <w:rPr>
          <w:rFonts w:ascii="Sylfaen" w:hAnsi="Sylfaen"/>
        </w:rPr>
      </w:pPr>
      <w:r w:rsidRPr="00C77A31">
        <w:rPr>
          <w:rFonts w:ascii="Sylfaen" w:hAnsi="Sylfaen"/>
        </w:rPr>
        <w:t>(</w:t>
      </w:r>
      <w:proofErr w:type="gramStart"/>
      <w:r w:rsidRPr="00C77A31">
        <w:rPr>
          <w:rFonts w:ascii="Sylfaen" w:hAnsi="Sylfaen"/>
        </w:rPr>
        <w:t>action</w:t>
      </w:r>
      <w:proofErr w:type="gramEnd"/>
      <w:r w:rsidRPr="00C77A31">
        <w:rPr>
          <w:rFonts w:ascii="Sylfaen" w:hAnsi="Sylfaen"/>
        </w:rPr>
        <w:t xml:space="preserve"> de diviser un empire en plusieurs territoires)</w:t>
      </w:r>
    </w:p>
    <w:p w14:paraId="3B225291" w14:textId="77777777" w:rsidR="00C35E52" w:rsidRPr="00AB1A5D" w:rsidRDefault="00C35E52" w:rsidP="00123436">
      <w:pPr>
        <w:spacing w:after="0" w:line="240" w:lineRule="auto"/>
        <w:jc w:val="both"/>
        <w:rPr>
          <w:rFonts w:ascii="Sylfaen" w:hAnsi="Sylfaen"/>
          <w:sz w:val="10"/>
          <w:szCs w:val="10"/>
        </w:rPr>
      </w:pPr>
    </w:p>
    <w:p w14:paraId="2EC64AF6" w14:textId="77777777" w:rsidR="00C35E52" w:rsidRDefault="00C35E52" w:rsidP="00123436">
      <w:pPr>
        <w:spacing w:after="0" w:line="240" w:lineRule="auto"/>
        <w:ind w:left="1440"/>
        <w:jc w:val="both"/>
        <w:rPr>
          <w:rFonts w:ascii="Sylfaen" w:hAnsi="Sylfaen"/>
        </w:rPr>
      </w:pPr>
      <w:r w:rsidRPr="00AB1A5D">
        <w:rPr>
          <w:rFonts w:ascii="Sylfaen" w:hAnsi="Sylfaen"/>
          <w:i/>
          <w:iCs/>
        </w:rPr>
        <w:t>Les guerres civiles ont conduit au dépècement du pays</w:t>
      </w:r>
      <w:r w:rsidRPr="00C77A31">
        <w:rPr>
          <w:rFonts w:ascii="Sylfaen" w:hAnsi="Sylfaen"/>
        </w:rPr>
        <w:t xml:space="preserve">. </w:t>
      </w:r>
    </w:p>
    <w:p w14:paraId="08368162" w14:textId="77777777" w:rsidR="00C35E52" w:rsidRPr="00C77A31" w:rsidRDefault="00C35E52" w:rsidP="00123436">
      <w:pPr>
        <w:spacing w:after="0" w:line="240" w:lineRule="auto"/>
        <w:ind w:left="1440"/>
        <w:jc w:val="both"/>
        <w:rPr>
          <w:rFonts w:ascii="Sylfaen" w:hAnsi="Sylfaen"/>
        </w:rPr>
      </w:pPr>
      <w:r w:rsidRPr="00C77A31">
        <w:rPr>
          <w:rFonts w:ascii="Sylfaen" w:hAnsi="Sylfaen"/>
        </w:rPr>
        <w:t>(</w:t>
      </w:r>
      <w:proofErr w:type="gramStart"/>
      <w:r w:rsidRPr="00C77A31">
        <w:rPr>
          <w:rFonts w:ascii="Sylfaen" w:hAnsi="Sylfaen"/>
        </w:rPr>
        <w:t>action</w:t>
      </w:r>
      <w:proofErr w:type="gramEnd"/>
      <w:r w:rsidRPr="00C77A31">
        <w:rPr>
          <w:rFonts w:ascii="Sylfaen" w:hAnsi="Sylfaen"/>
        </w:rPr>
        <w:t xml:space="preserve"> de morceler un pays en différentes régions)</w:t>
      </w:r>
    </w:p>
    <w:p w14:paraId="2E0E410E" w14:textId="77777777" w:rsidR="00C35E52" w:rsidRPr="00AB1A5D" w:rsidRDefault="00C35E52" w:rsidP="00123436">
      <w:pPr>
        <w:spacing w:after="0" w:line="240" w:lineRule="auto"/>
        <w:jc w:val="both"/>
        <w:rPr>
          <w:rFonts w:ascii="Sylfaen" w:hAnsi="Sylfaen"/>
          <w:sz w:val="10"/>
          <w:szCs w:val="10"/>
        </w:rPr>
      </w:pPr>
    </w:p>
    <w:p w14:paraId="73E26F41" w14:textId="77777777" w:rsidR="00C35E52" w:rsidRDefault="00C35E52" w:rsidP="00123436">
      <w:pPr>
        <w:spacing w:after="0" w:line="240" w:lineRule="auto"/>
        <w:ind w:left="1440"/>
        <w:jc w:val="both"/>
        <w:rPr>
          <w:rFonts w:ascii="Sylfaen" w:hAnsi="Sylfaen"/>
        </w:rPr>
      </w:pPr>
      <w:r w:rsidRPr="00AB1A5D">
        <w:rPr>
          <w:rFonts w:ascii="Sylfaen" w:hAnsi="Sylfaen"/>
          <w:i/>
          <w:iCs/>
        </w:rPr>
        <w:t>Le dépècement des colonies a eu des conséquences sociales importantes</w:t>
      </w:r>
      <w:r w:rsidRPr="00C77A31">
        <w:rPr>
          <w:rFonts w:ascii="Sylfaen" w:hAnsi="Sylfaen"/>
        </w:rPr>
        <w:t xml:space="preserve">. </w:t>
      </w:r>
    </w:p>
    <w:p w14:paraId="50D30128" w14:textId="77777777" w:rsidR="00C35E52" w:rsidRPr="00C77A31" w:rsidRDefault="00C35E52" w:rsidP="00123436">
      <w:pPr>
        <w:spacing w:after="0" w:line="240" w:lineRule="auto"/>
        <w:ind w:left="1440"/>
        <w:jc w:val="both"/>
        <w:rPr>
          <w:rFonts w:ascii="Sylfaen" w:hAnsi="Sylfaen"/>
        </w:rPr>
      </w:pPr>
      <w:r w:rsidRPr="00C77A31">
        <w:rPr>
          <w:rFonts w:ascii="Sylfaen" w:hAnsi="Sylfaen"/>
        </w:rPr>
        <w:t>(</w:t>
      </w:r>
      <w:proofErr w:type="gramStart"/>
      <w:r w:rsidRPr="00C77A31">
        <w:rPr>
          <w:rFonts w:ascii="Sylfaen" w:hAnsi="Sylfaen"/>
        </w:rPr>
        <w:t>action</w:t>
      </w:r>
      <w:proofErr w:type="gramEnd"/>
      <w:r w:rsidRPr="00C77A31">
        <w:rPr>
          <w:rFonts w:ascii="Sylfaen" w:hAnsi="Sylfaen"/>
        </w:rPr>
        <w:t xml:space="preserve"> de diviser des territoires coloniaux)</w:t>
      </w:r>
    </w:p>
    <w:p w14:paraId="49E02EC7" w14:textId="77777777" w:rsidR="00C35E52" w:rsidRDefault="00C35E52" w:rsidP="00123436">
      <w:pPr>
        <w:spacing w:after="0" w:line="240" w:lineRule="auto"/>
        <w:jc w:val="both"/>
        <w:rPr>
          <w:rFonts w:ascii="Sylfaen" w:hAnsi="Sylfaen"/>
        </w:rPr>
      </w:pPr>
      <w:r w:rsidRPr="00C77A31">
        <w:rPr>
          <w:rFonts w:ascii="Sylfaen" w:hAnsi="Sylfaen"/>
        </w:rPr>
        <w:t xml:space="preserve">Bien que les mots « dépeçage » et « dépècement » partagent une certaine ressemblance dans leur sonorité, ils ont des significations très différentes. « Dépeçage » se réfère à l’action de découper un être vivant, généralement dans le cadre de la chasse, tandis que « dépècement » se réfère à l’action de morceler ou de diviser un territoire ou une entité politique. Comprendre </w:t>
      </w:r>
      <w:r w:rsidRPr="00C77A31">
        <w:rPr>
          <w:rFonts w:ascii="Sylfaen" w:hAnsi="Sylfaen"/>
        </w:rPr>
        <w:lastRenderedPageBreak/>
        <w:t>ces nuances est essentiel pour une communication précise en français, en particulier dans des contextes où la distinction entre les concepts est importante.</w:t>
      </w:r>
    </w:p>
    <w:p w14:paraId="0D8221BD" w14:textId="77777777" w:rsidR="00C35E52" w:rsidRDefault="00C35E52" w:rsidP="00123436">
      <w:pPr>
        <w:spacing w:after="0" w:line="240" w:lineRule="auto"/>
        <w:jc w:val="both"/>
        <w:rPr>
          <w:rFonts w:ascii="Sylfaen" w:hAnsi="Sylfaen"/>
          <w:b/>
          <w:bCs/>
          <w:sz w:val="32"/>
          <w:szCs w:val="32"/>
        </w:rPr>
      </w:pPr>
    </w:p>
    <w:p w14:paraId="16F99483" w14:textId="13B1226B" w:rsidR="00681DFD" w:rsidRPr="000D18ED" w:rsidRDefault="00681DFD" w:rsidP="00123436">
      <w:pPr>
        <w:spacing w:after="0" w:line="240" w:lineRule="auto"/>
        <w:jc w:val="both"/>
        <w:rPr>
          <w:rFonts w:ascii="Sylfaen" w:hAnsi="Sylfaen"/>
          <w:b/>
          <w:bCs/>
          <w:sz w:val="32"/>
          <w:szCs w:val="32"/>
        </w:rPr>
      </w:pPr>
      <w:r w:rsidRPr="00F72D3F">
        <w:rPr>
          <w:rFonts w:ascii="Sylfaen" w:hAnsi="Sylfaen"/>
          <w:b/>
          <w:bCs/>
          <w:sz w:val="32"/>
          <w:szCs w:val="32"/>
          <w:highlight w:val="magenta"/>
        </w:rPr>
        <w:t>Dépréciation, Déprécation &amp; Déprédation</w:t>
      </w:r>
    </w:p>
    <w:p w14:paraId="7A46971D" w14:textId="77777777" w:rsidR="00681DFD" w:rsidRPr="00562D60" w:rsidRDefault="00681DFD" w:rsidP="00123436">
      <w:pPr>
        <w:spacing w:after="0" w:line="240" w:lineRule="auto"/>
        <w:ind w:left="2160" w:hanging="2160"/>
        <w:jc w:val="both"/>
        <w:rPr>
          <w:rFonts w:ascii="Sylfaen" w:hAnsi="Sylfaen"/>
        </w:rPr>
      </w:pPr>
      <w:r w:rsidRPr="00562D60">
        <w:rPr>
          <w:rFonts w:ascii="Sylfaen" w:hAnsi="Sylfaen"/>
          <w:b/>
          <w:bCs/>
          <w:sz w:val="28"/>
          <w:szCs w:val="28"/>
        </w:rPr>
        <w:t>Dépréciation</w:t>
      </w:r>
      <w:r>
        <w:rPr>
          <w:rFonts w:ascii="Sylfaen" w:hAnsi="Sylfaen"/>
          <w:b/>
          <w:bCs/>
          <w:sz w:val="28"/>
          <w:szCs w:val="28"/>
        </w:rPr>
        <w:t xml:space="preserve"> </w:t>
      </w:r>
      <w:r w:rsidRPr="00AC084A">
        <w:rPr>
          <w:rFonts w:ascii="Sylfaen" w:hAnsi="Sylfaen"/>
          <w:i/>
          <w:iCs/>
        </w:rPr>
        <w:t>f.</w:t>
      </w:r>
      <w:r>
        <w:rPr>
          <w:rFonts w:ascii="Sylfaen" w:hAnsi="Sylfaen"/>
          <w:i/>
          <w:iCs/>
        </w:rPr>
        <w:t xml:space="preserve"> </w:t>
      </w:r>
      <w:r>
        <w:rPr>
          <w:rFonts w:ascii="Sylfaen" w:hAnsi="Sylfaen"/>
          <w:b/>
          <w:bCs/>
        </w:rPr>
        <w:t>:</w:t>
      </w:r>
      <w:r w:rsidRPr="00562D60">
        <w:rPr>
          <w:rFonts w:ascii="Sylfaen" w:hAnsi="Sylfaen"/>
          <w:b/>
          <w:bCs/>
          <w:sz w:val="28"/>
          <w:szCs w:val="28"/>
        </w:rPr>
        <w:tab/>
      </w:r>
      <w:proofErr w:type="spellStart"/>
      <w:r w:rsidRPr="00562D60">
        <w:rPr>
          <w:rFonts w:ascii="Sylfaen" w:hAnsi="Sylfaen"/>
        </w:rPr>
        <w:t>ա</w:t>
      </w:r>
      <w:r>
        <w:rPr>
          <w:rFonts w:ascii="Sylfaen" w:hAnsi="Sylfaen"/>
        </w:rPr>
        <w:t>մորտիզացիա</w:t>
      </w:r>
      <w:proofErr w:type="spellEnd"/>
      <w:r>
        <w:rPr>
          <w:rFonts w:ascii="Sylfaen" w:hAnsi="Sylfaen"/>
        </w:rPr>
        <w:t xml:space="preserve">, </w:t>
      </w:r>
      <w:proofErr w:type="spellStart"/>
      <w:r>
        <w:rPr>
          <w:rFonts w:ascii="Sylfaen" w:hAnsi="Sylfaen"/>
        </w:rPr>
        <w:t>մաշում</w:t>
      </w:r>
      <w:proofErr w:type="spellEnd"/>
      <w:r>
        <w:rPr>
          <w:rFonts w:ascii="Sylfaen" w:hAnsi="Sylfaen"/>
        </w:rPr>
        <w:t xml:space="preserve"> </w:t>
      </w:r>
      <w:proofErr w:type="spellStart"/>
      <w:r w:rsidRPr="00562D60">
        <w:rPr>
          <w:rFonts w:ascii="Sylfaen" w:hAnsi="Sylfaen"/>
          <w:i/>
          <w:iCs/>
        </w:rPr>
        <w:t>ֆին</w:t>
      </w:r>
      <w:proofErr w:type="spellEnd"/>
      <w:r w:rsidRPr="00562D60">
        <w:rPr>
          <w:rFonts w:ascii="Sylfaen" w:hAnsi="Sylfaen"/>
          <w:i/>
          <w:iCs/>
        </w:rPr>
        <w:t>.</w:t>
      </w:r>
      <w:r>
        <w:rPr>
          <w:rFonts w:ascii="Sylfaen" w:hAnsi="Sylfaen"/>
        </w:rPr>
        <w:t xml:space="preserve"> </w:t>
      </w:r>
      <w:proofErr w:type="spellStart"/>
      <w:proofErr w:type="gramStart"/>
      <w:r>
        <w:rPr>
          <w:rFonts w:ascii="Sylfaen" w:hAnsi="Sylfaen"/>
        </w:rPr>
        <w:t>արժեզրկում</w:t>
      </w:r>
      <w:proofErr w:type="spellEnd"/>
      <w:proofErr w:type="gramEnd"/>
      <w:r>
        <w:rPr>
          <w:rFonts w:ascii="Sylfaen" w:hAnsi="Sylfaen"/>
        </w:rPr>
        <w:t xml:space="preserve">, </w:t>
      </w:r>
      <w:proofErr w:type="spellStart"/>
      <w:r w:rsidRPr="00562D60">
        <w:rPr>
          <w:rFonts w:ascii="Sylfaen" w:hAnsi="Sylfaen"/>
          <w:i/>
          <w:iCs/>
        </w:rPr>
        <w:t>առտր</w:t>
      </w:r>
      <w:proofErr w:type="spellEnd"/>
      <w:r>
        <w:rPr>
          <w:rFonts w:ascii="Sylfaen" w:hAnsi="Sylfaen"/>
          <w:i/>
          <w:iCs/>
        </w:rPr>
        <w:t>.</w:t>
      </w:r>
      <w:r>
        <w:rPr>
          <w:rFonts w:ascii="Sylfaen" w:hAnsi="Sylfaen"/>
        </w:rPr>
        <w:t xml:space="preserve"> </w:t>
      </w:r>
      <w:proofErr w:type="spellStart"/>
      <w:proofErr w:type="gramStart"/>
      <w:r>
        <w:rPr>
          <w:rFonts w:ascii="Sylfaen" w:hAnsi="Sylfaen"/>
        </w:rPr>
        <w:t>էժանացում</w:t>
      </w:r>
      <w:proofErr w:type="spellEnd"/>
      <w:proofErr w:type="gramEnd"/>
      <w:r>
        <w:rPr>
          <w:rFonts w:ascii="Sylfaen" w:hAnsi="Sylfaen"/>
        </w:rPr>
        <w:t xml:space="preserve">, </w:t>
      </w:r>
      <w:proofErr w:type="spellStart"/>
      <w:r w:rsidRPr="00562D60">
        <w:rPr>
          <w:rFonts w:ascii="Sylfaen" w:hAnsi="Sylfaen"/>
          <w:i/>
          <w:iCs/>
        </w:rPr>
        <w:t>փխբ</w:t>
      </w:r>
      <w:proofErr w:type="spellEnd"/>
      <w:r>
        <w:rPr>
          <w:rFonts w:ascii="Sylfaen" w:hAnsi="Sylfaen"/>
        </w:rPr>
        <w:t xml:space="preserve">. </w:t>
      </w:r>
      <w:proofErr w:type="spellStart"/>
      <w:proofErr w:type="gramStart"/>
      <w:r>
        <w:rPr>
          <w:rFonts w:ascii="Sylfaen" w:hAnsi="Sylfaen"/>
        </w:rPr>
        <w:t>թերագնահատում</w:t>
      </w:r>
      <w:proofErr w:type="spellEnd"/>
      <w:proofErr w:type="gramEnd"/>
      <w:r>
        <w:rPr>
          <w:rFonts w:ascii="Sylfaen" w:hAnsi="Sylfaen"/>
        </w:rPr>
        <w:t xml:space="preserve">, </w:t>
      </w:r>
      <w:proofErr w:type="spellStart"/>
      <w:r>
        <w:rPr>
          <w:rFonts w:ascii="Sylfaen" w:hAnsi="Sylfaen"/>
        </w:rPr>
        <w:t>նսեմացում</w:t>
      </w:r>
      <w:proofErr w:type="spellEnd"/>
    </w:p>
    <w:p w14:paraId="012021E9" w14:textId="77777777" w:rsidR="00681DFD" w:rsidRPr="000D18ED" w:rsidRDefault="00681DFD" w:rsidP="00123436">
      <w:pPr>
        <w:spacing w:after="0" w:line="240" w:lineRule="auto"/>
        <w:ind w:left="1440" w:hanging="1440"/>
        <w:jc w:val="both"/>
        <w:rPr>
          <w:rFonts w:ascii="Sylfaen" w:hAnsi="Sylfaen"/>
        </w:rPr>
      </w:pPr>
      <w:r w:rsidRPr="000D18ED">
        <w:rPr>
          <w:rFonts w:ascii="Sylfaen" w:hAnsi="Sylfaen"/>
          <w:b/>
          <w:bCs/>
        </w:rPr>
        <w:t>Définition :</w:t>
      </w:r>
      <w:r>
        <w:rPr>
          <w:rFonts w:ascii="Sylfaen" w:hAnsi="Sylfaen"/>
          <w:b/>
          <w:bCs/>
        </w:rPr>
        <w:t xml:space="preserve"> </w:t>
      </w:r>
      <w:r>
        <w:rPr>
          <w:rFonts w:ascii="Sylfaen" w:hAnsi="Sylfaen"/>
          <w:b/>
          <w:bCs/>
        </w:rPr>
        <w:tab/>
      </w:r>
      <w:r w:rsidRPr="000D18ED">
        <w:rPr>
          <w:rFonts w:ascii="Sylfaen" w:hAnsi="Sylfaen"/>
        </w:rPr>
        <w:t>La dépréciation fait référence à une perte de valeur, en particulier en ce qui concerne la diminution de la valeur monétaire d’un bien ou d’une devise.</w:t>
      </w:r>
    </w:p>
    <w:p w14:paraId="48C18A30" w14:textId="77777777" w:rsidR="00681DFD" w:rsidRDefault="00681DFD" w:rsidP="00123436">
      <w:pPr>
        <w:spacing w:after="0" w:line="240" w:lineRule="auto"/>
        <w:jc w:val="both"/>
        <w:rPr>
          <w:rFonts w:ascii="Sylfaen" w:hAnsi="Sylfaen"/>
          <w:b/>
          <w:bCs/>
        </w:rPr>
      </w:pPr>
      <w:r w:rsidRPr="000D18ED">
        <w:rPr>
          <w:rFonts w:ascii="Sylfaen" w:hAnsi="Sylfaen"/>
          <w:b/>
          <w:bCs/>
        </w:rPr>
        <w:t>Exemples d’utilisation :</w:t>
      </w:r>
      <w:r>
        <w:rPr>
          <w:rFonts w:ascii="Sylfaen" w:hAnsi="Sylfaen"/>
          <w:b/>
          <w:bCs/>
        </w:rPr>
        <w:t xml:space="preserve"> </w:t>
      </w:r>
    </w:p>
    <w:p w14:paraId="43DF232A" w14:textId="77777777" w:rsidR="00681DFD" w:rsidRDefault="00681DFD" w:rsidP="00123436">
      <w:pPr>
        <w:spacing w:after="0" w:line="240" w:lineRule="auto"/>
        <w:ind w:left="720" w:firstLine="720"/>
        <w:jc w:val="both"/>
        <w:rPr>
          <w:rFonts w:ascii="Sylfaen" w:hAnsi="Sylfaen"/>
          <w:i/>
          <w:iCs/>
        </w:rPr>
      </w:pPr>
      <w:r w:rsidRPr="000D18ED">
        <w:rPr>
          <w:rFonts w:ascii="Sylfaen" w:hAnsi="Sylfaen"/>
          <w:i/>
          <w:iCs/>
        </w:rPr>
        <w:t xml:space="preserve">La dépréciation du dollar entraîna une crise boursière. </w:t>
      </w:r>
    </w:p>
    <w:p w14:paraId="6254CB63"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perte</w:t>
      </w:r>
      <w:proofErr w:type="gramEnd"/>
      <w:r w:rsidRPr="000D18ED">
        <w:rPr>
          <w:rFonts w:ascii="Sylfaen" w:hAnsi="Sylfaen"/>
        </w:rPr>
        <w:t xml:space="preserve"> de valeur d’une devise)</w:t>
      </w:r>
    </w:p>
    <w:p w14:paraId="6A0B7997" w14:textId="77777777" w:rsidR="00681DFD" w:rsidRPr="00C832DD" w:rsidRDefault="00681DFD" w:rsidP="00123436">
      <w:pPr>
        <w:spacing w:after="0" w:line="240" w:lineRule="auto"/>
        <w:ind w:left="720" w:firstLine="720"/>
        <w:jc w:val="both"/>
        <w:rPr>
          <w:rFonts w:ascii="Sylfaen" w:hAnsi="Sylfaen"/>
          <w:sz w:val="10"/>
          <w:szCs w:val="10"/>
        </w:rPr>
      </w:pPr>
    </w:p>
    <w:p w14:paraId="554493E2" w14:textId="77777777" w:rsidR="00681DFD" w:rsidRDefault="00681DFD" w:rsidP="00123436">
      <w:pPr>
        <w:spacing w:after="0" w:line="240" w:lineRule="auto"/>
        <w:ind w:left="720" w:firstLine="720"/>
        <w:jc w:val="both"/>
        <w:rPr>
          <w:rFonts w:ascii="Sylfaen" w:hAnsi="Sylfaen"/>
        </w:rPr>
      </w:pPr>
      <w:r w:rsidRPr="000D18ED">
        <w:rPr>
          <w:rFonts w:ascii="Sylfaen" w:hAnsi="Sylfaen"/>
          <w:i/>
          <w:iCs/>
        </w:rPr>
        <w:t>La dépréciation des actifs de l’entreprise a affecté ses profits.</w:t>
      </w:r>
      <w:r w:rsidRPr="000D18ED">
        <w:rPr>
          <w:rFonts w:ascii="Sylfaen" w:hAnsi="Sylfaen"/>
        </w:rPr>
        <w:t xml:space="preserve"> </w:t>
      </w:r>
    </w:p>
    <w:p w14:paraId="42EA32DF"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perte</w:t>
      </w:r>
      <w:proofErr w:type="gramEnd"/>
      <w:r w:rsidRPr="000D18ED">
        <w:rPr>
          <w:rFonts w:ascii="Sylfaen" w:hAnsi="Sylfaen"/>
        </w:rPr>
        <w:t xml:space="preserve"> de valeur des biens ou des actifs)</w:t>
      </w:r>
    </w:p>
    <w:p w14:paraId="2DAE72D3" w14:textId="77777777" w:rsidR="00681DFD" w:rsidRPr="00783573" w:rsidRDefault="00681DFD" w:rsidP="00123436">
      <w:pPr>
        <w:spacing w:after="0" w:line="240" w:lineRule="auto"/>
        <w:ind w:left="720" w:firstLine="720"/>
        <w:jc w:val="both"/>
        <w:rPr>
          <w:rFonts w:ascii="Sylfaen" w:hAnsi="Sylfaen"/>
          <w:sz w:val="10"/>
          <w:szCs w:val="10"/>
        </w:rPr>
      </w:pPr>
    </w:p>
    <w:p w14:paraId="1877CC04" w14:textId="77777777" w:rsidR="00681DFD" w:rsidRDefault="00681DFD" w:rsidP="00123436">
      <w:pPr>
        <w:spacing w:after="0" w:line="240" w:lineRule="auto"/>
        <w:ind w:left="720" w:firstLine="720"/>
        <w:jc w:val="both"/>
        <w:rPr>
          <w:rFonts w:ascii="Sylfaen" w:hAnsi="Sylfaen"/>
        </w:rPr>
      </w:pPr>
      <w:r w:rsidRPr="000D18ED">
        <w:rPr>
          <w:rFonts w:ascii="Sylfaen" w:hAnsi="Sylfaen"/>
          <w:i/>
          <w:iCs/>
        </w:rPr>
        <w:t>L’expert financier a analysé les facteurs de dépréciation de l’immobilier.</w:t>
      </w:r>
      <w:r w:rsidRPr="000D18ED">
        <w:rPr>
          <w:rFonts w:ascii="Sylfaen" w:hAnsi="Sylfaen"/>
        </w:rPr>
        <w:t xml:space="preserve"> </w:t>
      </w:r>
    </w:p>
    <w:p w14:paraId="46DA743E" w14:textId="77777777" w:rsidR="00681DFD" w:rsidRPr="000D18E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perte</w:t>
      </w:r>
      <w:proofErr w:type="gramEnd"/>
      <w:r w:rsidRPr="000D18ED">
        <w:rPr>
          <w:rFonts w:ascii="Sylfaen" w:hAnsi="Sylfaen"/>
        </w:rPr>
        <w:t xml:space="preserve"> de valeur des biens immobiliers)</w:t>
      </w:r>
    </w:p>
    <w:p w14:paraId="45AA509B" w14:textId="77777777" w:rsidR="00681DFD" w:rsidRPr="00C832DD" w:rsidRDefault="00681DFD" w:rsidP="00123436">
      <w:pPr>
        <w:spacing w:after="0" w:line="240" w:lineRule="auto"/>
        <w:jc w:val="both"/>
        <w:rPr>
          <w:rFonts w:ascii="Sylfaen" w:hAnsi="Sylfaen"/>
          <w:lang w:val="hy-AM"/>
        </w:rPr>
      </w:pPr>
      <w:proofErr w:type="gramStart"/>
      <w:r w:rsidRPr="00C832DD">
        <w:rPr>
          <w:rFonts w:ascii="Sylfaen" w:hAnsi="Sylfaen"/>
          <w:b/>
          <w:bCs/>
          <w:sz w:val="28"/>
          <w:szCs w:val="28"/>
        </w:rPr>
        <w:t>Déprécation</w:t>
      </w:r>
      <w:r>
        <w:rPr>
          <w:rFonts w:ascii="Sylfaen" w:hAnsi="Sylfaen"/>
          <w:b/>
          <w:bCs/>
          <w:sz w:val="28"/>
          <w:szCs w:val="28"/>
        </w:rPr>
        <w:t xml:space="preserve"> </w:t>
      </w:r>
      <w:r>
        <w:rPr>
          <w:rFonts w:ascii="Sylfaen" w:hAnsi="Sylfaen"/>
          <w:b/>
          <w:bCs/>
        </w:rPr>
        <w:t> </w:t>
      </w:r>
      <w:r w:rsidRPr="00AC084A">
        <w:rPr>
          <w:rFonts w:ascii="Sylfaen" w:hAnsi="Sylfaen"/>
          <w:i/>
          <w:iCs/>
        </w:rPr>
        <w:t>f.</w:t>
      </w:r>
      <w:proofErr w:type="gramEnd"/>
      <w:r>
        <w:rPr>
          <w:rFonts w:ascii="Sylfaen" w:hAnsi="Sylfaen"/>
          <w:i/>
          <w:iCs/>
        </w:rPr>
        <w:t xml:space="preserve"> </w:t>
      </w:r>
      <w:r>
        <w:rPr>
          <w:rFonts w:ascii="Sylfaen" w:hAnsi="Sylfaen"/>
          <w:b/>
          <w:bCs/>
        </w:rPr>
        <w:t>:</w:t>
      </w:r>
      <w:r>
        <w:rPr>
          <w:rFonts w:ascii="Sylfaen" w:hAnsi="Sylfaen"/>
          <w:b/>
          <w:bCs/>
        </w:rPr>
        <w:tab/>
      </w:r>
      <w:r>
        <w:rPr>
          <w:rFonts w:ascii="Sylfaen" w:hAnsi="Sylfaen"/>
          <w:b/>
          <w:bCs/>
        </w:rPr>
        <w:tab/>
      </w:r>
      <w:r w:rsidRPr="00C832DD">
        <w:rPr>
          <w:rFonts w:ascii="Sylfaen" w:hAnsi="Sylfaen"/>
          <w:lang w:val="hy-AM"/>
        </w:rPr>
        <w:t>ա</w:t>
      </w:r>
      <w:r>
        <w:rPr>
          <w:rFonts w:ascii="Sylfaen" w:hAnsi="Sylfaen"/>
          <w:lang w:val="hy-AM"/>
        </w:rPr>
        <w:t>ղ</w:t>
      </w:r>
      <w:r w:rsidRPr="00C832DD">
        <w:rPr>
          <w:rFonts w:ascii="Sylfaen" w:hAnsi="Sylfaen"/>
          <w:lang w:val="hy-AM"/>
        </w:rPr>
        <w:t>ա</w:t>
      </w:r>
      <w:r>
        <w:rPr>
          <w:rFonts w:ascii="Sylfaen" w:hAnsi="Sylfaen"/>
          <w:lang w:val="hy-AM"/>
        </w:rPr>
        <w:t>չ</w:t>
      </w:r>
      <w:r w:rsidRPr="00C832DD">
        <w:rPr>
          <w:rFonts w:ascii="Sylfaen" w:hAnsi="Sylfaen"/>
          <w:lang w:val="hy-AM"/>
        </w:rPr>
        <w:t>անք,</w:t>
      </w:r>
      <w:r>
        <w:rPr>
          <w:rFonts w:ascii="Sylfaen" w:hAnsi="Sylfaen"/>
          <w:lang w:val="hy-AM"/>
        </w:rPr>
        <w:t xml:space="preserve"> աղերսանք, աղաչանքի աղոթք</w:t>
      </w:r>
    </w:p>
    <w:p w14:paraId="31E31B3B" w14:textId="77777777" w:rsidR="00681DFD" w:rsidRPr="000D18ED" w:rsidRDefault="00681DFD" w:rsidP="00123436">
      <w:pPr>
        <w:spacing w:after="0" w:line="240" w:lineRule="auto"/>
        <w:ind w:left="1440" w:hanging="1440"/>
        <w:jc w:val="both"/>
        <w:rPr>
          <w:rFonts w:ascii="Sylfaen" w:hAnsi="Sylfaen"/>
        </w:rPr>
      </w:pPr>
      <w:r w:rsidRPr="000D18ED">
        <w:rPr>
          <w:rFonts w:ascii="Sylfaen" w:hAnsi="Sylfaen"/>
          <w:b/>
          <w:bCs/>
        </w:rPr>
        <w:t>Définition :</w:t>
      </w:r>
      <w:r>
        <w:rPr>
          <w:rFonts w:ascii="Sylfaen" w:hAnsi="Sylfaen"/>
          <w:b/>
          <w:bCs/>
        </w:rPr>
        <w:t xml:space="preserve"> </w:t>
      </w:r>
      <w:r>
        <w:rPr>
          <w:rFonts w:ascii="Sylfaen" w:hAnsi="Sylfaen"/>
          <w:b/>
          <w:bCs/>
        </w:rPr>
        <w:tab/>
      </w:r>
      <w:r w:rsidRPr="000D18ED">
        <w:rPr>
          <w:rFonts w:ascii="Sylfaen" w:hAnsi="Sylfaen"/>
        </w:rPr>
        <w:t>La déprécation est une prière pour obtenir le pardon ou la miséricorde, souvent adressée à une divinité ou à une autorité supérieure.</w:t>
      </w:r>
    </w:p>
    <w:p w14:paraId="709886DD" w14:textId="77777777" w:rsidR="00681DFD" w:rsidRDefault="00681DFD" w:rsidP="00123436">
      <w:pPr>
        <w:spacing w:after="0" w:line="240" w:lineRule="auto"/>
        <w:jc w:val="both"/>
        <w:rPr>
          <w:rFonts w:ascii="Sylfaen" w:hAnsi="Sylfaen"/>
        </w:rPr>
      </w:pPr>
      <w:r w:rsidRPr="000D18ED">
        <w:rPr>
          <w:rFonts w:ascii="Sylfaen" w:hAnsi="Sylfaen"/>
          <w:b/>
          <w:bCs/>
        </w:rPr>
        <w:t>Exemples d’utilisation</w:t>
      </w:r>
      <w:r w:rsidRPr="000D18ED">
        <w:rPr>
          <w:rFonts w:ascii="Sylfaen" w:hAnsi="Sylfaen"/>
        </w:rPr>
        <w:t xml:space="preserve"> :</w:t>
      </w:r>
      <w:r>
        <w:rPr>
          <w:rFonts w:ascii="Sylfaen" w:hAnsi="Sylfaen"/>
        </w:rPr>
        <w:tab/>
      </w:r>
    </w:p>
    <w:p w14:paraId="267AC3B9" w14:textId="77777777" w:rsidR="00681DFD" w:rsidRDefault="00681DFD" w:rsidP="00123436">
      <w:pPr>
        <w:spacing w:after="0" w:line="240" w:lineRule="auto"/>
        <w:ind w:left="720" w:firstLine="720"/>
        <w:jc w:val="both"/>
        <w:rPr>
          <w:rFonts w:ascii="Sylfaen" w:hAnsi="Sylfaen"/>
        </w:rPr>
      </w:pPr>
      <w:r w:rsidRPr="000D18ED">
        <w:rPr>
          <w:rFonts w:ascii="Sylfaen" w:hAnsi="Sylfaen"/>
          <w:i/>
          <w:iCs/>
        </w:rPr>
        <w:t>Les coupables formulèrent de déchirantes déprécations</w:t>
      </w:r>
      <w:r w:rsidRPr="000D18ED">
        <w:rPr>
          <w:rFonts w:ascii="Sylfaen" w:hAnsi="Sylfaen"/>
        </w:rPr>
        <w:t>.</w:t>
      </w:r>
    </w:p>
    <w:p w14:paraId="4EB3585D"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prières</w:t>
      </w:r>
      <w:proofErr w:type="gramEnd"/>
      <w:r w:rsidRPr="000D18ED">
        <w:rPr>
          <w:rFonts w:ascii="Sylfaen" w:hAnsi="Sylfaen"/>
        </w:rPr>
        <w:t xml:space="preserve"> pour obtenir le pardon)</w:t>
      </w:r>
    </w:p>
    <w:p w14:paraId="5151BE8D" w14:textId="77777777" w:rsidR="00681DFD" w:rsidRPr="00783573" w:rsidRDefault="00681DFD" w:rsidP="00123436">
      <w:pPr>
        <w:spacing w:after="0" w:line="240" w:lineRule="auto"/>
        <w:ind w:left="720" w:firstLine="720"/>
        <w:jc w:val="both"/>
        <w:rPr>
          <w:rFonts w:ascii="Sylfaen" w:hAnsi="Sylfaen"/>
          <w:sz w:val="10"/>
          <w:szCs w:val="10"/>
        </w:rPr>
      </w:pPr>
    </w:p>
    <w:p w14:paraId="48080E19" w14:textId="77777777" w:rsidR="00681DFD" w:rsidRPr="000D18ED" w:rsidRDefault="00681DFD" w:rsidP="00123436">
      <w:pPr>
        <w:spacing w:after="0" w:line="240" w:lineRule="auto"/>
        <w:ind w:left="720" w:firstLine="720"/>
        <w:jc w:val="both"/>
        <w:rPr>
          <w:rFonts w:ascii="Sylfaen" w:hAnsi="Sylfaen"/>
          <w:i/>
          <w:iCs/>
        </w:rPr>
      </w:pPr>
      <w:r w:rsidRPr="000D18ED">
        <w:rPr>
          <w:rFonts w:ascii="Sylfaen" w:hAnsi="Sylfaen"/>
          <w:i/>
          <w:iCs/>
        </w:rPr>
        <w:t xml:space="preserve">Sa déprécation sincère émut les membres de la communauté. </w:t>
      </w:r>
    </w:p>
    <w:p w14:paraId="7811BDFB"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acte</w:t>
      </w:r>
      <w:proofErr w:type="gramEnd"/>
      <w:r w:rsidRPr="000D18ED">
        <w:rPr>
          <w:rFonts w:ascii="Sylfaen" w:hAnsi="Sylfaen"/>
        </w:rPr>
        <w:t xml:space="preserve"> de demander pardon ou de montrer du regret)</w:t>
      </w:r>
    </w:p>
    <w:p w14:paraId="5BB22B69" w14:textId="77777777" w:rsidR="00681DFD" w:rsidRPr="00C832DD" w:rsidRDefault="00681DFD" w:rsidP="00123436">
      <w:pPr>
        <w:spacing w:after="0" w:line="240" w:lineRule="auto"/>
        <w:ind w:left="2160" w:firstLine="720"/>
        <w:jc w:val="both"/>
        <w:rPr>
          <w:rFonts w:ascii="Sylfaen" w:hAnsi="Sylfaen"/>
          <w:sz w:val="10"/>
          <w:szCs w:val="10"/>
        </w:rPr>
      </w:pPr>
    </w:p>
    <w:p w14:paraId="5D384444" w14:textId="77777777" w:rsidR="00681DFD" w:rsidRPr="000D18ED" w:rsidRDefault="00681DFD" w:rsidP="00123436">
      <w:pPr>
        <w:spacing w:after="0" w:line="240" w:lineRule="auto"/>
        <w:ind w:left="1440"/>
        <w:jc w:val="both"/>
        <w:rPr>
          <w:rFonts w:ascii="Sylfaen" w:hAnsi="Sylfaen"/>
        </w:rPr>
      </w:pPr>
      <w:r w:rsidRPr="000D18ED">
        <w:rPr>
          <w:rFonts w:ascii="Sylfaen" w:hAnsi="Sylfaen"/>
          <w:i/>
          <w:iCs/>
        </w:rPr>
        <w:t>Les fidèles se tournèrent vers la déprécation pour demander la clémence divine</w:t>
      </w:r>
      <w:r w:rsidRPr="000D18ED">
        <w:rPr>
          <w:rFonts w:ascii="Sylfaen" w:hAnsi="Sylfaen"/>
        </w:rPr>
        <w:t>. (</w:t>
      </w:r>
      <w:proofErr w:type="gramStart"/>
      <w:r w:rsidRPr="000D18ED">
        <w:rPr>
          <w:rFonts w:ascii="Sylfaen" w:hAnsi="Sylfaen"/>
        </w:rPr>
        <w:t>prières</w:t>
      </w:r>
      <w:proofErr w:type="gramEnd"/>
      <w:r w:rsidRPr="000D18ED">
        <w:rPr>
          <w:rFonts w:ascii="Sylfaen" w:hAnsi="Sylfaen"/>
        </w:rPr>
        <w:t xml:space="preserve"> de repentance)</w:t>
      </w:r>
    </w:p>
    <w:p w14:paraId="529FDED6" w14:textId="77777777" w:rsidR="00681DFD" w:rsidRPr="00562D60" w:rsidRDefault="00681DFD" w:rsidP="00123436">
      <w:pPr>
        <w:spacing w:after="0" w:line="240" w:lineRule="auto"/>
        <w:jc w:val="both"/>
        <w:rPr>
          <w:rFonts w:ascii="Sylfaen" w:hAnsi="Sylfaen"/>
        </w:rPr>
      </w:pPr>
      <w:r w:rsidRPr="00C832DD">
        <w:rPr>
          <w:rFonts w:ascii="Sylfaen" w:hAnsi="Sylfaen"/>
          <w:b/>
          <w:bCs/>
          <w:sz w:val="28"/>
          <w:szCs w:val="28"/>
        </w:rPr>
        <w:t>Déprédation</w:t>
      </w:r>
      <w:r>
        <w:rPr>
          <w:rFonts w:ascii="Sylfaen" w:hAnsi="Sylfaen"/>
          <w:b/>
          <w:bCs/>
          <w:sz w:val="28"/>
          <w:szCs w:val="28"/>
        </w:rPr>
        <w:t xml:space="preserve"> </w:t>
      </w:r>
      <w:r w:rsidRPr="00AC084A">
        <w:rPr>
          <w:rFonts w:ascii="Sylfaen" w:hAnsi="Sylfaen"/>
          <w:i/>
          <w:iCs/>
        </w:rPr>
        <w:t>f.</w:t>
      </w:r>
      <w:r>
        <w:rPr>
          <w:rFonts w:ascii="Sylfaen" w:hAnsi="Sylfaen"/>
          <w:i/>
          <w:iCs/>
        </w:rPr>
        <w:t xml:space="preserve"> </w:t>
      </w:r>
      <w:r>
        <w:rPr>
          <w:rFonts w:ascii="Sylfaen" w:hAnsi="Sylfaen"/>
          <w:b/>
          <w:bCs/>
        </w:rPr>
        <w:t>:</w:t>
      </w:r>
      <w:r w:rsidRPr="00C832DD">
        <w:rPr>
          <w:rFonts w:ascii="Sylfaen" w:hAnsi="Sylfaen"/>
          <w:b/>
          <w:bCs/>
          <w:sz w:val="28"/>
          <w:szCs w:val="28"/>
        </w:rPr>
        <w:tab/>
      </w:r>
      <w:r>
        <w:rPr>
          <w:rFonts w:ascii="Sylfaen" w:hAnsi="Sylfaen"/>
          <w:b/>
          <w:bCs/>
        </w:rPr>
        <w:tab/>
      </w:r>
      <w:proofErr w:type="spellStart"/>
      <w:r w:rsidRPr="00562D60">
        <w:rPr>
          <w:rFonts w:ascii="Sylfaen" w:hAnsi="Sylfaen"/>
        </w:rPr>
        <w:t>կողոպուտ</w:t>
      </w:r>
      <w:proofErr w:type="spellEnd"/>
      <w:r>
        <w:rPr>
          <w:rFonts w:ascii="Sylfaen" w:hAnsi="Sylfaen"/>
        </w:rPr>
        <w:t xml:space="preserve">, </w:t>
      </w:r>
      <w:proofErr w:type="spellStart"/>
      <w:r>
        <w:rPr>
          <w:rFonts w:ascii="Sylfaen" w:hAnsi="Sylfaen"/>
        </w:rPr>
        <w:t>թալան</w:t>
      </w:r>
      <w:proofErr w:type="spellEnd"/>
      <w:r>
        <w:rPr>
          <w:rFonts w:ascii="Sylfaen" w:hAnsi="Sylfaen"/>
        </w:rPr>
        <w:t xml:space="preserve">, </w:t>
      </w:r>
      <w:proofErr w:type="spellStart"/>
      <w:r>
        <w:rPr>
          <w:rFonts w:ascii="Sylfaen" w:hAnsi="Sylfaen"/>
        </w:rPr>
        <w:t>վնաս</w:t>
      </w:r>
      <w:proofErr w:type="spellEnd"/>
      <w:r>
        <w:rPr>
          <w:rFonts w:ascii="Sylfaen" w:hAnsi="Sylfaen"/>
        </w:rPr>
        <w:t xml:space="preserve">, </w:t>
      </w:r>
      <w:proofErr w:type="spellStart"/>
      <w:r w:rsidRPr="00562D60">
        <w:rPr>
          <w:rFonts w:ascii="Sylfaen" w:hAnsi="Sylfaen"/>
          <w:i/>
          <w:iCs/>
        </w:rPr>
        <w:t>ֆին</w:t>
      </w:r>
      <w:proofErr w:type="spellEnd"/>
      <w:r>
        <w:rPr>
          <w:rFonts w:ascii="Sylfaen" w:hAnsi="Sylfaen"/>
          <w:i/>
          <w:iCs/>
        </w:rPr>
        <w:t>.</w:t>
      </w:r>
      <w:r>
        <w:rPr>
          <w:rFonts w:ascii="Sylfaen" w:hAnsi="Sylfaen"/>
        </w:rPr>
        <w:t xml:space="preserve"> </w:t>
      </w:r>
      <w:proofErr w:type="spellStart"/>
      <w:proofErr w:type="gramStart"/>
      <w:r>
        <w:rPr>
          <w:rFonts w:ascii="Sylfaen" w:hAnsi="Sylfaen"/>
        </w:rPr>
        <w:t>յուրացում</w:t>
      </w:r>
      <w:proofErr w:type="spellEnd"/>
      <w:proofErr w:type="gramEnd"/>
      <w:r>
        <w:rPr>
          <w:rFonts w:ascii="Sylfaen" w:hAnsi="Sylfaen"/>
        </w:rPr>
        <w:t xml:space="preserve">, </w:t>
      </w:r>
      <w:proofErr w:type="spellStart"/>
      <w:r>
        <w:rPr>
          <w:rFonts w:ascii="Sylfaen" w:hAnsi="Sylfaen"/>
        </w:rPr>
        <w:t>հափշտակում</w:t>
      </w:r>
      <w:proofErr w:type="spellEnd"/>
    </w:p>
    <w:p w14:paraId="5A34946D" w14:textId="77777777" w:rsidR="00681DFD" w:rsidRPr="000D18ED" w:rsidRDefault="00681DFD" w:rsidP="00123436">
      <w:pPr>
        <w:spacing w:after="0" w:line="240" w:lineRule="auto"/>
        <w:ind w:left="1440" w:hanging="1440"/>
        <w:jc w:val="both"/>
        <w:rPr>
          <w:rFonts w:ascii="Sylfaen" w:hAnsi="Sylfaen"/>
        </w:rPr>
      </w:pPr>
      <w:r w:rsidRPr="000D18ED">
        <w:rPr>
          <w:rFonts w:ascii="Sylfaen" w:hAnsi="Sylfaen"/>
          <w:b/>
          <w:bCs/>
        </w:rPr>
        <w:t>Définition :</w:t>
      </w:r>
      <w:r>
        <w:rPr>
          <w:rFonts w:ascii="Sylfaen" w:hAnsi="Sylfaen"/>
          <w:b/>
          <w:bCs/>
        </w:rPr>
        <w:t xml:space="preserve"> </w:t>
      </w:r>
      <w:r>
        <w:rPr>
          <w:rFonts w:ascii="Sylfaen" w:hAnsi="Sylfaen"/>
          <w:b/>
          <w:bCs/>
        </w:rPr>
        <w:tab/>
      </w:r>
      <w:r w:rsidRPr="000D18ED">
        <w:rPr>
          <w:rFonts w:ascii="Sylfaen" w:hAnsi="Sylfaen"/>
        </w:rPr>
        <w:t>La déprédation désigne une dégradation, une destruction ou un pillage, généralement commis par des individus ou des groupes.</w:t>
      </w:r>
    </w:p>
    <w:p w14:paraId="2E2F0DE3" w14:textId="77777777" w:rsidR="00681DFD" w:rsidRDefault="00681DFD" w:rsidP="00123436">
      <w:pPr>
        <w:spacing w:after="0" w:line="240" w:lineRule="auto"/>
        <w:jc w:val="both"/>
        <w:rPr>
          <w:rFonts w:ascii="Sylfaen" w:hAnsi="Sylfaen"/>
          <w:b/>
          <w:bCs/>
        </w:rPr>
      </w:pPr>
      <w:r w:rsidRPr="000D18ED">
        <w:rPr>
          <w:rFonts w:ascii="Sylfaen" w:hAnsi="Sylfaen"/>
          <w:b/>
          <w:bCs/>
        </w:rPr>
        <w:t>Exemples d’utilisation :</w:t>
      </w:r>
      <w:r>
        <w:rPr>
          <w:rFonts w:ascii="Sylfaen" w:hAnsi="Sylfaen"/>
          <w:b/>
          <w:bCs/>
        </w:rPr>
        <w:t xml:space="preserve"> </w:t>
      </w:r>
      <w:r>
        <w:rPr>
          <w:rFonts w:ascii="Sylfaen" w:hAnsi="Sylfaen"/>
          <w:b/>
          <w:bCs/>
        </w:rPr>
        <w:tab/>
      </w:r>
    </w:p>
    <w:p w14:paraId="5E3493B5" w14:textId="77777777" w:rsidR="00681DFD" w:rsidRDefault="00681DFD" w:rsidP="00123436">
      <w:pPr>
        <w:spacing w:after="0" w:line="240" w:lineRule="auto"/>
        <w:ind w:left="720" w:firstLine="720"/>
        <w:jc w:val="both"/>
        <w:rPr>
          <w:rFonts w:ascii="Sylfaen" w:hAnsi="Sylfaen"/>
        </w:rPr>
      </w:pPr>
      <w:r w:rsidRPr="000D18ED">
        <w:rPr>
          <w:rFonts w:ascii="Sylfaen" w:hAnsi="Sylfaen"/>
          <w:i/>
          <w:iCs/>
        </w:rPr>
        <w:t>Soumise aux déprédations des barbares, Rome s’effondra</w:t>
      </w:r>
      <w:r w:rsidRPr="000D18ED">
        <w:rPr>
          <w:rFonts w:ascii="Sylfaen" w:hAnsi="Sylfaen"/>
        </w:rPr>
        <w:t xml:space="preserve">. </w:t>
      </w:r>
    </w:p>
    <w:p w14:paraId="22136338"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acte</w:t>
      </w:r>
      <w:proofErr w:type="gramEnd"/>
      <w:r w:rsidRPr="000D18ED">
        <w:rPr>
          <w:rFonts w:ascii="Sylfaen" w:hAnsi="Sylfaen"/>
        </w:rPr>
        <w:t xml:space="preserve"> de destruction ou de pillage)</w:t>
      </w:r>
    </w:p>
    <w:p w14:paraId="5CD2145D" w14:textId="77777777" w:rsidR="00681DFD" w:rsidRPr="00C832DD" w:rsidRDefault="00681DFD" w:rsidP="00123436">
      <w:pPr>
        <w:spacing w:after="0" w:line="240" w:lineRule="auto"/>
        <w:ind w:left="2160" w:firstLine="720"/>
        <w:jc w:val="both"/>
        <w:rPr>
          <w:rFonts w:ascii="Sylfaen" w:hAnsi="Sylfaen"/>
          <w:sz w:val="10"/>
          <w:szCs w:val="10"/>
        </w:rPr>
      </w:pPr>
    </w:p>
    <w:p w14:paraId="02641665" w14:textId="77777777" w:rsidR="00681DFD" w:rsidRDefault="00681DFD" w:rsidP="00123436">
      <w:pPr>
        <w:spacing w:after="0" w:line="240" w:lineRule="auto"/>
        <w:ind w:left="720" w:firstLine="720"/>
        <w:jc w:val="both"/>
        <w:rPr>
          <w:rFonts w:ascii="Sylfaen" w:hAnsi="Sylfaen"/>
          <w:i/>
          <w:iCs/>
        </w:rPr>
      </w:pPr>
      <w:r w:rsidRPr="000D18ED">
        <w:rPr>
          <w:rFonts w:ascii="Sylfaen" w:hAnsi="Sylfaen"/>
          <w:i/>
          <w:iCs/>
        </w:rPr>
        <w:t xml:space="preserve">Les agriculteurs subissent les déprédations des sangliers dans leurs champs. </w:t>
      </w:r>
    </w:p>
    <w:p w14:paraId="54BBD5AA" w14:textId="77777777" w:rsidR="00681DFD" w:rsidRDefault="00681DFD" w:rsidP="00123436">
      <w:pPr>
        <w:spacing w:after="0" w:line="240" w:lineRule="auto"/>
        <w:ind w:left="720" w:firstLine="720"/>
        <w:jc w:val="both"/>
        <w:rPr>
          <w:rFonts w:ascii="Sylfaen" w:hAnsi="Sylfaen"/>
        </w:rPr>
      </w:pPr>
      <w:r w:rsidRPr="000D18ED">
        <w:rPr>
          <w:rFonts w:ascii="Sylfaen" w:hAnsi="Sylfaen"/>
        </w:rPr>
        <w:t>(</w:t>
      </w:r>
      <w:proofErr w:type="gramStart"/>
      <w:r w:rsidRPr="000D18ED">
        <w:rPr>
          <w:rFonts w:ascii="Sylfaen" w:hAnsi="Sylfaen"/>
        </w:rPr>
        <w:t>acte</w:t>
      </w:r>
      <w:proofErr w:type="gramEnd"/>
      <w:r w:rsidRPr="000D18ED">
        <w:rPr>
          <w:rFonts w:ascii="Sylfaen" w:hAnsi="Sylfaen"/>
        </w:rPr>
        <w:t xml:space="preserve"> de dégradation causé par des animaux)</w:t>
      </w:r>
    </w:p>
    <w:p w14:paraId="4500C4B5" w14:textId="77777777" w:rsidR="00681DFD" w:rsidRPr="00783573" w:rsidRDefault="00681DFD" w:rsidP="00123436">
      <w:pPr>
        <w:spacing w:after="0" w:line="240" w:lineRule="auto"/>
        <w:ind w:left="720" w:firstLine="720"/>
        <w:jc w:val="both"/>
        <w:rPr>
          <w:rFonts w:ascii="Sylfaen" w:hAnsi="Sylfaen"/>
          <w:sz w:val="10"/>
          <w:szCs w:val="10"/>
        </w:rPr>
      </w:pPr>
    </w:p>
    <w:p w14:paraId="49873E74" w14:textId="77777777" w:rsidR="00681DFD" w:rsidRPr="000D18ED" w:rsidRDefault="00681DFD" w:rsidP="00123436">
      <w:pPr>
        <w:spacing w:after="0" w:line="240" w:lineRule="auto"/>
        <w:ind w:left="1440"/>
        <w:jc w:val="both"/>
        <w:rPr>
          <w:rFonts w:ascii="Sylfaen" w:hAnsi="Sylfaen"/>
        </w:rPr>
      </w:pPr>
      <w:r w:rsidRPr="000D18ED">
        <w:rPr>
          <w:rFonts w:ascii="Sylfaen" w:hAnsi="Sylfaen"/>
          <w:i/>
          <w:iCs/>
        </w:rPr>
        <w:t xml:space="preserve">La déprédation des ressources naturelles menace l’équilibre écologique de la région. </w:t>
      </w:r>
      <w:r w:rsidRPr="000D18ED">
        <w:rPr>
          <w:rFonts w:ascii="Sylfaen" w:hAnsi="Sylfaen"/>
        </w:rPr>
        <w:t>(</w:t>
      </w:r>
      <w:proofErr w:type="gramStart"/>
      <w:r w:rsidRPr="000D18ED">
        <w:rPr>
          <w:rFonts w:ascii="Sylfaen" w:hAnsi="Sylfaen"/>
        </w:rPr>
        <w:t>acte</w:t>
      </w:r>
      <w:proofErr w:type="gramEnd"/>
      <w:r w:rsidRPr="000D18ED">
        <w:rPr>
          <w:rFonts w:ascii="Sylfaen" w:hAnsi="Sylfaen"/>
        </w:rPr>
        <w:t xml:space="preserve"> de destruction des ressources naturelles)</w:t>
      </w:r>
    </w:p>
    <w:p w14:paraId="6473B4CA" w14:textId="77777777" w:rsidR="00681DFD" w:rsidRDefault="00681DFD" w:rsidP="00123436">
      <w:pPr>
        <w:spacing w:after="0" w:line="240" w:lineRule="auto"/>
        <w:jc w:val="both"/>
        <w:rPr>
          <w:rFonts w:ascii="Sylfaen" w:hAnsi="Sylfaen"/>
        </w:rPr>
      </w:pPr>
      <w:r w:rsidRPr="000D18ED">
        <w:rPr>
          <w:rFonts w:ascii="Sylfaen" w:hAnsi="Sylfaen"/>
        </w:rPr>
        <w:t xml:space="preserve">Bien que les mots « dépréciation », « déprécation » et « déprédation » partagent une certaine ressemblance dans leur sonorité, ils ont des significations très différentes. « Dépréciation » se </w:t>
      </w:r>
      <w:r w:rsidRPr="000D18ED">
        <w:rPr>
          <w:rFonts w:ascii="Sylfaen" w:hAnsi="Sylfaen"/>
        </w:rPr>
        <w:lastRenderedPageBreak/>
        <w:t>réfère à une perte de valeur, « déprécation » à une prière pour obtenir le pardon ou la miséricorde, et « déprédation » à une dégradation, une destruction ou un pillage. Comprendre ces nuances est essentiel pour une communication précise en français, en particulier dans des contextes où la distinction entre les concepts est importante.</w:t>
      </w:r>
    </w:p>
    <w:p w14:paraId="28BD0F6E" w14:textId="77777777" w:rsidR="00E774C9" w:rsidRDefault="00E774C9" w:rsidP="00123436">
      <w:pPr>
        <w:spacing w:after="0" w:line="240" w:lineRule="auto"/>
        <w:jc w:val="both"/>
        <w:rPr>
          <w:rFonts w:ascii="Sylfaen" w:hAnsi="Sylfaen"/>
        </w:rPr>
      </w:pPr>
    </w:p>
    <w:p w14:paraId="23BDC59C" w14:textId="77777777" w:rsidR="00E774C9" w:rsidRPr="00B557B2" w:rsidRDefault="00E774C9" w:rsidP="00123436">
      <w:pPr>
        <w:tabs>
          <w:tab w:val="left" w:pos="0"/>
        </w:tabs>
        <w:spacing w:after="0" w:line="240" w:lineRule="auto"/>
        <w:jc w:val="both"/>
        <w:rPr>
          <w:rFonts w:ascii="Sylfaen" w:hAnsi="Sylfaen"/>
          <w:b/>
          <w:bCs/>
          <w:sz w:val="32"/>
          <w:szCs w:val="32"/>
        </w:rPr>
      </w:pPr>
      <w:bookmarkStart w:id="122" w:name="_Hlk219998937"/>
      <w:r w:rsidRPr="00403332">
        <w:rPr>
          <w:rFonts w:ascii="Sylfaen" w:hAnsi="Sylfaen"/>
          <w:b/>
          <w:bCs/>
          <w:sz w:val="32"/>
          <w:szCs w:val="32"/>
          <w:highlight w:val="magenta"/>
        </w:rPr>
        <w:t>Désaffecté &amp; Désinfecté</w:t>
      </w:r>
    </w:p>
    <w:bookmarkEnd w:id="122"/>
    <w:p w14:paraId="4252B6C2" w14:textId="77777777" w:rsidR="00E774C9" w:rsidRPr="00B557B2" w:rsidRDefault="00E774C9" w:rsidP="00123436">
      <w:pPr>
        <w:tabs>
          <w:tab w:val="left" w:pos="1741"/>
        </w:tabs>
        <w:spacing w:after="0" w:line="240" w:lineRule="auto"/>
        <w:jc w:val="both"/>
        <w:rPr>
          <w:rFonts w:ascii="Sylfaen" w:hAnsi="Sylfaen"/>
        </w:rPr>
      </w:pPr>
      <w:r>
        <w:rPr>
          <w:rFonts w:ascii="Sylfaen" w:hAnsi="Sylfaen"/>
        </w:rPr>
        <w:t>D</w:t>
      </w:r>
      <w:r w:rsidRPr="00B557B2">
        <w:rPr>
          <w:rFonts w:ascii="Sylfaen" w:hAnsi="Sylfaen"/>
        </w:rPr>
        <w:t>eux termes en français, « désaffecté » et « désinfecté », qui, bien qu’ils commencent tous les deux par « dés- », ont des significations distinctes. Ils sont utilisés pour décrire des situations où quelque chose perd sa fonction ou est rendu propre, mais dans des contextes différents.</w:t>
      </w:r>
    </w:p>
    <w:p w14:paraId="7A39F615" w14:textId="77777777" w:rsidR="00E774C9" w:rsidRDefault="00E774C9" w:rsidP="00123436">
      <w:pPr>
        <w:tabs>
          <w:tab w:val="left" w:pos="1741"/>
        </w:tabs>
        <w:spacing w:after="0" w:line="240" w:lineRule="auto"/>
        <w:jc w:val="both"/>
        <w:rPr>
          <w:rFonts w:ascii="Sylfaen" w:hAnsi="Sylfaen"/>
        </w:rPr>
      </w:pPr>
      <w:r w:rsidRPr="00B557B2">
        <w:rPr>
          <w:rFonts w:ascii="Sylfaen" w:hAnsi="Sylfaen"/>
          <w:b/>
          <w:bCs/>
          <w:sz w:val="28"/>
          <w:szCs w:val="28"/>
        </w:rPr>
        <w:t>Désaffecté</w:t>
      </w:r>
      <w:r>
        <w:rPr>
          <w:rFonts w:ascii="Sylfaen" w:hAnsi="Sylfaen"/>
          <w:b/>
          <w:bCs/>
          <w:sz w:val="28"/>
          <w:szCs w:val="28"/>
        </w:rPr>
        <w:t xml:space="preserve">, e </w:t>
      </w:r>
      <w:r w:rsidRPr="00C702DC">
        <w:rPr>
          <w:rFonts w:ascii="Sylfaen" w:hAnsi="Sylfaen"/>
          <w:i/>
          <w:iCs/>
        </w:rPr>
        <w:t>adj.</w:t>
      </w:r>
      <w:r>
        <w:rPr>
          <w:rFonts w:ascii="Sylfaen" w:hAnsi="Sylfaen"/>
          <w:i/>
          <w:iCs/>
        </w:rPr>
        <w:tab/>
      </w:r>
      <w:proofErr w:type="spellStart"/>
      <w:proofErr w:type="gramStart"/>
      <w:r>
        <w:rPr>
          <w:rFonts w:ascii="Sylfaen" w:hAnsi="Sylfaen"/>
        </w:rPr>
        <w:t>եկեղ</w:t>
      </w:r>
      <w:proofErr w:type="spellEnd"/>
      <w:proofErr w:type="gramEnd"/>
      <w:r>
        <w:rPr>
          <w:rFonts w:ascii="MS Mincho" w:eastAsia="MS Mincho" w:hAnsi="MS Mincho" w:cs="MS Mincho"/>
        </w:rPr>
        <w:t xml:space="preserve">․ </w:t>
      </w:r>
      <w:proofErr w:type="spellStart"/>
      <w:r>
        <w:rPr>
          <w:rFonts w:ascii="Sylfaen" w:hAnsi="Sylfaen"/>
        </w:rPr>
        <w:t>աշխարհականացված</w:t>
      </w:r>
      <w:proofErr w:type="spellEnd"/>
      <w:r>
        <w:rPr>
          <w:rFonts w:ascii="Sylfaen" w:hAnsi="Sylfaen"/>
        </w:rPr>
        <w:t xml:space="preserve">, </w:t>
      </w:r>
      <w:proofErr w:type="spellStart"/>
      <w:r>
        <w:rPr>
          <w:rFonts w:ascii="Sylfaen" w:hAnsi="Sylfaen"/>
        </w:rPr>
        <w:t>պետականացված</w:t>
      </w:r>
      <w:proofErr w:type="spellEnd"/>
      <w:r>
        <w:rPr>
          <w:rFonts w:ascii="Sylfaen" w:hAnsi="Sylfaen"/>
        </w:rPr>
        <w:t xml:space="preserve"> (une église) // </w:t>
      </w:r>
    </w:p>
    <w:p w14:paraId="1CA27A05" w14:textId="77777777" w:rsidR="00E774C9" w:rsidRDefault="00E774C9" w:rsidP="00123436">
      <w:pPr>
        <w:tabs>
          <w:tab w:val="left" w:pos="1741"/>
        </w:tabs>
        <w:spacing w:after="0" w:line="240" w:lineRule="auto"/>
        <w:jc w:val="both"/>
        <w:rPr>
          <w:rFonts w:ascii="Sylfaen" w:hAnsi="Sylfaen"/>
        </w:rPr>
      </w:pPr>
      <w:r>
        <w:rPr>
          <w:rFonts w:ascii="Sylfaen" w:hAnsi="Sylfaen"/>
        </w:rPr>
        <w:tab/>
        <w:t xml:space="preserve">       </w:t>
      </w:r>
      <w:proofErr w:type="spellStart"/>
      <w:proofErr w:type="gramStart"/>
      <w:r>
        <w:rPr>
          <w:rFonts w:ascii="Sylfaen" w:hAnsi="Sylfaen"/>
        </w:rPr>
        <w:t>իրավբ</w:t>
      </w:r>
      <w:proofErr w:type="spellEnd"/>
      <w:proofErr w:type="gramEnd"/>
      <w:r>
        <w:rPr>
          <w:rFonts w:ascii="MS Mincho" w:eastAsia="MS Mincho" w:hAnsi="MS Mincho" w:cs="MS Mincho"/>
        </w:rPr>
        <w:t xml:space="preserve">․ </w:t>
      </w:r>
      <w:proofErr w:type="spellStart"/>
      <w:r>
        <w:rPr>
          <w:rFonts w:ascii="Sylfaen" w:eastAsia="MS Mincho" w:hAnsi="Sylfaen" w:cs="MS Mincho"/>
        </w:rPr>
        <w:t>աշխատանքից</w:t>
      </w:r>
      <w:proofErr w:type="spellEnd"/>
      <w:r>
        <w:rPr>
          <w:rFonts w:ascii="Sylfaen" w:eastAsia="MS Mincho" w:hAnsi="Sylfaen" w:cs="MS Mincho"/>
        </w:rPr>
        <w:t xml:space="preserve"> </w:t>
      </w:r>
      <w:proofErr w:type="spellStart"/>
      <w:r>
        <w:rPr>
          <w:rFonts w:ascii="Sylfaen" w:eastAsia="MS Mincho" w:hAnsi="Sylfaen" w:cs="MS Mincho"/>
        </w:rPr>
        <w:t>ազատված</w:t>
      </w:r>
      <w:proofErr w:type="spellEnd"/>
      <w:r>
        <w:rPr>
          <w:rFonts w:ascii="MS Mincho" w:eastAsia="MS Mincho" w:hAnsi="MS Mincho" w:cs="MS Mincho"/>
        </w:rPr>
        <w:t xml:space="preserve">․ </w:t>
      </w:r>
      <w:proofErr w:type="spellStart"/>
      <w:r>
        <w:rPr>
          <w:rFonts w:ascii="Sylfaen" w:hAnsi="Sylfaen"/>
        </w:rPr>
        <w:t>այլ</w:t>
      </w:r>
      <w:proofErr w:type="spellEnd"/>
      <w:r>
        <w:rPr>
          <w:rFonts w:ascii="Sylfaen" w:hAnsi="Sylfaen"/>
        </w:rPr>
        <w:t xml:space="preserve"> </w:t>
      </w:r>
      <w:proofErr w:type="spellStart"/>
      <w:r>
        <w:rPr>
          <w:rFonts w:ascii="Sylfaen" w:hAnsi="Sylfaen"/>
        </w:rPr>
        <w:t>նպատակի</w:t>
      </w:r>
      <w:proofErr w:type="spellEnd"/>
      <w:r>
        <w:rPr>
          <w:rFonts w:ascii="Sylfaen" w:hAnsi="Sylfaen"/>
        </w:rPr>
        <w:t xml:space="preserve"> </w:t>
      </w:r>
      <w:proofErr w:type="spellStart"/>
      <w:r>
        <w:rPr>
          <w:rFonts w:ascii="Sylfaen" w:hAnsi="Sylfaen"/>
        </w:rPr>
        <w:t>հատկացված</w:t>
      </w:r>
      <w:proofErr w:type="spellEnd"/>
      <w:r>
        <w:rPr>
          <w:rFonts w:ascii="Sylfaen" w:hAnsi="Sylfaen"/>
        </w:rPr>
        <w:t xml:space="preserve"> </w:t>
      </w:r>
    </w:p>
    <w:p w14:paraId="202FC4FF" w14:textId="77777777" w:rsidR="00E774C9" w:rsidRPr="00FF0483" w:rsidRDefault="00E774C9" w:rsidP="00123436">
      <w:pPr>
        <w:tabs>
          <w:tab w:val="left" w:pos="1741"/>
        </w:tabs>
        <w:spacing w:after="0" w:line="240" w:lineRule="auto"/>
        <w:jc w:val="both"/>
        <w:rPr>
          <w:rFonts w:ascii="Sylfaen" w:hAnsi="Sylfaen"/>
          <w:b/>
          <w:bCs/>
          <w:sz w:val="28"/>
          <w:szCs w:val="28"/>
        </w:rPr>
      </w:pPr>
      <w:r>
        <w:rPr>
          <w:rFonts w:ascii="Sylfaen" w:hAnsi="Sylfaen"/>
        </w:rPr>
        <w:tab/>
      </w:r>
      <w:r>
        <w:rPr>
          <w:rFonts w:ascii="Sylfaen" w:hAnsi="Sylfaen"/>
        </w:rPr>
        <w:tab/>
        <w:t>(</w:t>
      </w:r>
      <w:proofErr w:type="gramStart"/>
      <w:r>
        <w:rPr>
          <w:rFonts w:ascii="Sylfaen" w:hAnsi="Sylfaen"/>
        </w:rPr>
        <w:t>un</w:t>
      </w:r>
      <w:proofErr w:type="gramEnd"/>
      <w:r>
        <w:rPr>
          <w:rFonts w:ascii="Sylfaen" w:hAnsi="Sylfaen"/>
        </w:rPr>
        <w:t xml:space="preserve"> immeuble)</w:t>
      </w:r>
    </w:p>
    <w:p w14:paraId="63A5206F" w14:textId="77777777" w:rsidR="00E774C9" w:rsidRDefault="00E774C9" w:rsidP="00123436">
      <w:pPr>
        <w:spacing w:after="0" w:line="240" w:lineRule="auto"/>
        <w:jc w:val="both"/>
        <w:rPr>
          <w:rFonts w:ascii="Sylfaen" w:hAnsi="Sylfaen"/>
        </w:rPr>
      </w:pPr>
      <w:r w:rsidRPr="00B557B2">
        <w:rPr>
          <w:rFonts w:ascii="Sylfaen" w:hAnsi="Sylfaen"/>
          <w:b/>
          <w:bCs/>
        </w:rPr>
        <w:t>Définition :</w:t>
      </w:r>
      <w:r>
        <w:rPr>
          <w:rFonts w:ascii="Sylfaen" w:hAnsi="Sylfaen"/>
          <w:b/>
          <w:bCs/>
        </w:rPr>
        <w:t xml:space="preserve"> </w:t>
      </w:r>
      <w:r>
        <w:rPr>
          <w:rFonts w:ascii="Sylfaen" w:hAnsi="Sylfaen"/>
          <w:b/>
          <w:bCs/>
        </w:rPr>
        <w:tab/>
      </w:r>
      <w:r w:rsidRPr="004D2199">
        <w:rPr>
          <w:rFonts w:ascii="Sylfaen" w:hAnsi="Sylfaen"/>
          <w:i/>
          <w:iCs/>
        </w:rPr>
        <w:t xml:space="preserve">Désaffecté </w:t>
      </w:r>
      <w:r w:rsidRPr="00B557B2">
        <w:rPr>
          <w:rFonts w:ascii="Sylfaen" w:hAnsi="Sylfaen"/>
        </w:rPr>
        <w:t xml:space="preserve">qualifie quelque chose qui a perdu sa destination première, qui n’est </w:t>
      </w:r>
    </w:p>
    <w:p w14:paraId="50DA2C32" w14:textId="77777777" w:rsidR="00E774C9" w:rsidRDefault="00E774C9" w:rsidP="00123436">
      <w:pPr>
        <w:spacing w:after="0" w:line="240" w:lineRule="auto"/>
        <w:ind w:left="720" w:firstLine="720"/>
        <w:jc w:val="both"/>
        <w:rPr>
          <w:rFonts w:ascii="Sylfaen" w:hAnsi="Sylfaen"/>
        </w:rPr>
      </w:pPr>
      <w:proofErr w:type="gramStart"/>
      <w:r w:rsidRPr="00B557B2">
        <w:rPr>
          <w:rFonts w:ascii="Sylfaen" w:hAnsi="Sylfaen"/>
        </w:rPr>
        <w:t>plus</w:t>
      </w:r>
      <w:proofErr w:type="gramEnd"/>
      <w:r w:rsidRPr="00B557B2">
        <w:rPr>
          <w:rFonts w:ascii="Sylfaen" w:hAnsi="Sylfaen"/>
        </w:rPr>
        <w:t xml:space="preserve"> utilisé pour son objectif initial. Ce terme est souvent utilisé pour décrire des </w:t>
      </w:r>
    </w:p>
    <w:p w14:paraId="5CDE6D41" w14:textId="77777777" w:rsidR="00E774C9" w:rsidRDefault="00E774C9" w:rsidP="00123436">
      <w:pPr>
        <w:spacing w:after="0" w:line="240" w:lineRule="auto"/>
        <w:ind w:left="1440"/>
        <w:jc w:val="both"/>
        <w:rPr>
          <w:rFonts w:ascii="Sylfaen" w:hAnsi="Sylfaen"/>
        </w:rPr>
      </w:pPr>
      <w:proofErr w:type="gramStart"/>
      <w:r w:rsidRPr="00B557B2">
        <w:rPr>
          <w:rFonts w:ascii="Sylfaen" w:hAnsi="Sylfaen"/>
        </w:rPr>
        <w:t>bâtiments</w:t>
      </w:r>
      <w:proofErr w:type="gramEnd"/>
      <w:r w:rsidRPr="00B557B2">
        <w:rPr>
          <w:rFonts w:ascii="Sylfaen" w:hAnsi="Sylfaen"/>
        </w:rPr>
        <w:t xml:space="preserve"> ou des lieux qui ont été abandonnés ou qui ne sont plus utilisés pour leur fonction d’origine.</w:t>
      </w:r>
    </w:p>
    <w:p w14:paraId="5C123073" w14:textId="77777777" w:rsidR="00E774C9" w:rsidRPr="00ED475E" w:rsidRDefault="00E774C9" w:rsidP="00123436">
      <w:pPr>
        <w:tabs>
          <w:tab w:val="left" w:pos="1741"/>
        </w:tabs>
        <w:spacing w:after="0" w:line="240" w:lineRule="auto"/>
        <w:jc w:val="both"/>
        <w:rPr>
          <w:rFonts w:ascii="Sylfaen" w:hAnsi="Sylfaen"/>
          <w:b/>
          <w:bCs/>
        </w:rPr>
      </w:pPr>
      <w:r w:rsidRPr="00ED475E">
        <w:rPr>
          <w:rFonts w:ascii="Sylfaen" w:hAnsi="Sylfaen"/>
          <w:b/>
          <w:bCs/>
        </w:rPr>
        <w:t>Exemples d’utilisation :</w:t>
      </w:r>
    </w:p>
    <w:p w14:paraId="40D9A3D0" w14:textId="77777777" w:rsidR="00E774C9" w:rsidRPr="004D2199" w:rsidRDefault="00E774C9" w:rsidP="00123436">
      <w:pPr>
        <w:tabs>
          <w:tab w:val="left" w:pos="1741"/>
        </w:tabs>
        <w:spacing w:after="0" w:line="240" w:lineRule="auto"/>
        <w:jc w:val="both"/>
        <w:rPr>
          <w:rFonts w:ascii="Sylfaen" w:hAnsi="Sylfaen"/>
          <w:i/>
          <w:iCs/>
        </w:rPr>
      </w:pPr>
      <w:r>
        <w:rPr>
          <w:rFonts w:ascii="Sylfaen" w:hAnsi="Sylfaen"/>
        </w:rPr>
        <w:tab/>
      </w:r>
      <w:r w:rsidRPr="004D2199">
        <w:rPr>
          <w:rFonts w:ascii="Sylfaen" w:hAnsi="Sylfaen"/>
          <w:i/>
          <w:iCs/>
        </w:rPr>
        <w:t>Ils se retrouvèrent sur un parking désaffecté, envahi par les mauvaises herbes</w:t>
      </w:r>
    </w:p>
    <w:p w14:paraId="786E3BF3" w14:textId="77777777" w:rsidR="00E774C9" w:rsidRDefault="00E774C9" w:rsidP="00123436">
      <w:pPr>
        <w:tabs>
          <w:tab w:val="left" w:pos="1741"/>
        </w:tabs>
        <w:spacing w:after="0" w:line="240" w:lineRule="auto"/>
        <w:jc w:val="both"/>
        <w:rPr>
          <w:rFonts w:ascii="Sylfaen" w:hAnsi="Sylfaen"/>
          <w:i/>
          <w:iCs/>
        </w:rPr>
      </w:pPr>
      <w:r w:rsidRPr="004D2199">
        <w:rPr>
          <w:rFonts w:ascii="Sylfaen" w:hAnsi="Sylfaen"/>
          <w:i/>
          <w:iCs/>
        </w:rPr>
        <w:tab/>
      </w:r>
      <w:proofErr w:type="gramStart"/>
      <w:r w:rsidRPr="004D2199">
        <w:rPr>
          <w:rFonts w:ascii="Sylfaen" w:hAnsi="Sylfaen"/>
          <w:i/>
          <w:iCs/>
        </w:rPr>
        <w:t>et</w:t>
      </w:r>
      <w:proofErr w:type="gramEnd"/>
      <w:r w:rsidRPr="004D2199">
        <w:rPr>
          <w:rFonts w:ascii="Sylfaen" w:hAnsi="Sylfaen"/>
          <w:i/>
          <w:iCs/>
        </w:rPr>
        <w:t xml:space="preserve"> entouré de clôtures rouillées.</w:t>
      </w:r>
    </w:p>
    <w:p w14:paraId="37FECDDE" w14:textId="77777777" w:rsidR="00E774C9" w:rsidRPr="002231A2" w:rsidRDefault="00E774C9" w:rsidP="00123436">
      <w:pPr>
        <w:tabs>
          <w:tab w:val="left" w:pos="1741"/>
        </w:tabs>
        <w:spacing w:after="0" w:line="240" w:lineRule="auto"/>
        <w:jc w:val="both"/>
        <w:rPr>
          <w:rFonts w:ascii="Sylfaen" w:hAnsi="Sylfaen"/>
          <w:i/>
          <w:iCs/>
          <w:sz w:val="10"/>
          <w:szCs w:val="10"/>
        </w:rPr>
      </w:pPr>
    </w:p>
    <w:p w14:paraId="452C8967" w14:textId="77777777" w:rsidR="00E774C9" w:rsidRPr="004D2199" w:rsidRDefault="00E774C9" w:rsidP="00123436">
      <w:pPr>
        <w:tabs>
          <w:tab w:val="left" w:pos="1741"/>
        </w:tabs>
        <w:spacing w:after="0" w:line="240" w:lineRule="auto"/>
        <w:jc w:val="both"/>
        <w:rPr>
          <w:rFonts w:ascii="Sylfaen" w:hAnsi="Sylfaen"/>
          <w:i/>
          <w:iCs/>
        </w:rPr>
      </w:pPr>
      <w:r w:rsidRPr="004D2199">
        <w:rPr>
          <w:rFonts w:ascii="Sylfaen" w:hAnsi="Sylfaen"/>
          <w:i/>
          <w:iCs/>
        </w:rPr>
        <w:tab/>
        <w:t xml:space="preserve">L’ancienne usine textile est désaffectée depuis des décennies et est désormais </w:t>
      </w:r>
    </w:p>
    <w:p w14:paraId="58A00065" w14:textId="77777777" w:rsidR="00E774C9" w:rsidRPr="004D2199" w:rsidRDefault="00E774C9" w:rsidP="00123436">
      <w:pPr>
        <w:tabs>
          <w:tab w:val="left" w:pos="1741"/>
        </w:tabs>
        <w:spacing w:after="0" w:line="240" w:lineRule="auto"/>
        <w:jc w:val="both"/>
        <w:rPr>
          <w:rFonts w:ascii="Sylfaen" w:hAnsi="Sylfaen"/>
          <w:i/>
          <w:iCs/>
        </w:rPr>
      </w:pPr>
      <w:r w:rsidRPr="004D2199">
        <w:rPr>
          <w:rFonts w:ascii="Sylfaen" w:hAnsi="Sylfaen"/>
          <w:i/>
          <w:iCs/>
        </w:rPr>
        <w:tab/>
      </w:r>
      <w:proofErr w:type="gramStart"/>
      <w:r w:rsidRPr="004D2199">
        <w:rPr>
          <w:rFonts w:ascii="Sylfaen" w:hAnsi="Sylfaen"/>
          <w:i/>
          <w:iCs/>
        </w:rPr>
        <w:t>en</w:t>
      </w:r>
      <w:proofErr w:type="gramEnd"/>
      <w:r w:rsidRPr="004D2199">
        <w:rPr>
          <w:rFonts w:ascii="Sylfaen" w:hAnsi="Sylfaen"/>
          <w:i/>
          <w:iCs/>
        </w:rPr>
        <w:t xml:space="preserve"> ruines.</w:t>
      </w:r>
    </w:p>
    <w:p w14:paraId="0D3C0394" w14:textId="77777777" w:rsidR="00E774C9" w:rsidRPr="00A41D93" w:rsidRDefault="00E774C9" w:rsidP="00123436">
      <w:pPr>
        <w:spacing w:after="0" w:line="240" w:lineRule="auto"/>
        <w:jc w:val="both"/>
        <w:rPr>
          <w:rFonts w:ascii="Sylfaen" w:hAnsi="Sylfaen"/>
          <w:b/>
          <w:bCs/>
          <w:sz w:val="28"/>
          <w:szCs w:val="28"/>
          <w:lang w:val="hy-AM"/>
        </w:rPr>
      </w:pPr>
      <w:r w:rsidRPr="004D2199">
        <w:rPr>
          <w:rFonts w:ascii="Sylfaen" w:hAnsi="Sylfaen"/>
          <w:b/>
          <w:bCs/>
          <w:sz w:val="28"/>
          <w:szCs w:val="28"/>
        </w:rPr>
        <w:t>Désinfecté</w:t>
      </w:r>
      <w:r>
        <w:rPr>
          <w:rFonts w:ascii="Sylfaen" w:hAnsi="Sylfaen"/>
          <w:b/>
          <w:bCs/>
          <w:sz w:val="28"/>
          <w:szCs w:val="28"/>
        </w:rPr>
        <w:t xml:space="preserve">, e </w:t>
      </w:r>
      <w:r w:rsidRPr="00C702DC">
        <w:rPr>
          <w:rFonts w:ascii="Sylfaen" w:hAnsi="Sylfaen"/>
          <w:i/>
          <w:iCs/>
        </w:rPr>
        <w:t>adj.</w:t>
      </w:r>
      <w:r>
        <w:rPr>
          <w:rFonts w:ascii="Sylfaen" w:hAnsi="Sylfaen"/>
          <w:i/>
          <w:iCs/>
        </w:rPr>
        <w:tab/>
      </w:r>
      <w:r>
        <w:rPr>
          <w:rFonts w:ascii="Sylfaen" w:hAnsi="Sylfaen"/>
          <w:lang w:val="hy-AM"/>
        </w:rPr>
        <w:t>վարակազերծված</w:t>
      </w:r>
    </w:p>
    <w:p w14:paraId="5261F2EC" w14:textId="77777777" w:rsidR="00E774C9" w:rsidRDefault="00E774C9" w:rsidP="00123436">
      <w:pPr>
        <w:tabs>
          <w:tab w:val="left" w:pos="0"/>
        </w:tabs>
        <w:spacing w:after="0" w:line="240" w:lineRule="auto"/>
        <w:jc w:val="both"/>
        <w:rPr>
          <w:rFonts w:ascii="Sylfaen" w:hAnsi="Sylfaen"/>
        </w:rPr>
      </w:pPr>
      <w:r w:rsidRPr="004D2199">
        <w:rPr>
          <w:rFonts w:ascii="Sylfaen" w:hAnsi="Sylfaen"/>
          <w:b/>
          <w:bCs/>
        </w:rPr>
        <w:t>Définition :</w:t>
      </w:r>
      <w:r>
        <w:rPr>
          <w:rFonts w:ascii="Sylfaen" w:hAnsi="Sylfaen"/>
          <w:b/>
          <w:bCs/>
        </w:rPr>
        <w:t xml:space="preserve"> </w:t>
      </w:r>
      <w:r>
        <w:rPr>
          <w:rFonts w:ascii="Sylfaen" w:hAnsi="Sylfaen"/>
          <w:b/>
          <w:bCs/>
        </w:rPr>
        <w:tab/>
      </w:r>
      <w:r w:rsidRPr="004D2199">
        <w:rPr>
          <w:rFonts w:ascii="Sylfaen" w:hAnsi="Sylfaen"/>
          <w:i/>
          <w:iCs/>
        </w:rPr>
        <w:t>Désinfecté</w:t>
      </w:r>
      <w:r w:rsidRPr="00B557B2">
        <w:rPr>
          <w:rFonts w:ascii="Sylfaen" w:hAnsi="Sylfaen"/>
        </w:rPr>
        <w:t xml:space="preserve"> signifie que quelque chose a été nettoyé et débarrassé de tout </w:t>
      </w:r>
    </w:p>
    <w:p w14:paraId="12B11D61"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557B2">
        <w:rPr>
          <w:rFonts w:ascii="Sylfaen" w:hAnsi="Sylfaen"/>
        </w:rPr>
        <w:t>microbe</w:t>
      </w:r>
      <w:proofErr w:type="gramEnd"/>
      <w:r w:rsidRPr="00B557B2">
        <w:rPr>
          <w:rFonts w:ascii="Sylfaen" w:hAnsi="Sylfaen"/>
        </w:rPr>
        <w:t xml:space="preserve">, de tout germe ou de toute contamination. Ce terme est souvent utilisé </w:t>
      </w:r>
    </w:p>
    <w:p w14:paraId="2FC0DD51"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557B2">
        <w:rPr>
          <w:rFonts w:ascii="Sylfaen" w:hAnsi="Sylfaen"/>
        </w:rPr>
        <w:t>en</w:t>
      </w:r>
      <w:proofErr w:type="gramEnd"/>
      <w:r w:rsidRPr="00B557B2">
        <w:rPr>
          <w:rFonts w:ascii="Sylfaen" w:hAnsi="Sylfaen"/>
        </w:rPr>
        <w:t xml:space="preserve"> référence à des procédures de nettoyage ou de stérilisation pour prévenir la </w:t>
      </w:r>
    </w:p>
    <w:p w14:paraId="14F7466B" w14:textId="77777777" w:rsidR="00E774C9" w:rsidRPr="00B557B2"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B557B2">
        <w:rPr>
          <w:rFonts w:ascii="Sylfaen" w:hAnsi="Sylfaen"/>
        </w:rPr>
        <w:t>propagation</w:t>
      </w:r>
      <w:proofErr w:type="gramEnd"/>
      <w:r w:rsidRPr="00B557B2">
        <w:rPr>
          <w:rFonts w:ascii="Sylfaen" w:hAnsi="Sylfaen"/>
        </w:rPr>
        <w:t xml:space="preserve"> des maladies ou des infections.</w:t>
      </w:r>
    </w:p>
    <w:p w14:paraId="6D55301D" w14:textId="77777777" w:rsidR="00E774C9" w:rsidRPr="004D2199" w:rsidRDefault="00E774C9" w:rsidP="00123436">
      <w:pPr>
        <w:tabs>
          <w:tab w:val="left" w:pos="1741"/>
        </w:tabs>
        <w:spacing w:after="0" w:line="240" w:lineRule="auto"/>
        <w:jc w:val="both"/>
        <w:rPr>
          <w:rFonts w:ascii="Sylfaen" w:hAnsi="Sylfaen"/>
          <w:b/>
          <w:bCs/>
        </w:rPr>
      </w:pPr>
      <w:r w:rsidRPr="004D2199">
        <w:rPr>
          <w:rFonts w:ascii="Sylfaen" w:hAnsi="Sylfaen"/>
          <w:b/>
          <w:bCs/>
        </w:rPr>
        <w:t>Exemples d’utilisation :</w:t>
      </w:r>
    </w:p>
    <w:p w14:paraId="7823C00B" w14:textId="77777777" w:rsidR="00E774C9" w:rsidRDefault="00E774C9" w:rsidP="00123436">
      <w:pPr>
        <w:tabs>
          <w:tab w:val="left" w:pos="1741"/>
        </w:tabs>
        <w:spacing w:after="0" w:line="240" w:lineRule="auto"/>
        <w:jc w:val="both"/>
        <w:rPr>
          <w:rFonts w:ascii="Sylfaen" w:hAnsi="Sylfaen"/>
          <w:i/>
          <w:iCs/>
        </w:rPr>
      </w:pPr>
      <w:r>
        <w:rPr>
          <w:rFonts w:ascii="Sylfaen" w:hAnsi="Sylfaen"/>
        </w:rPr>
        <w:tab/>
      </w:r>
      <w:r w:rsidRPr="004D2199">
        <w:rPr>
          <w:rFonts w:ascii="Sylfaen" w:hAnsi="Sylfaen"/>
          <w:i/>
          <w:iCs/>
        </w:rPr>
        <w:t>Une plaie désinfectée guérit plus vite et réduit le risque d’infection.</w:t>
      </w:r>
    </w:p>
    <w:p w14:paraId="0E8B5B69" w14:textId="77777777" w:rsidR="00E774C9" w:rsidRPr="002231A2" w:rsidRDefault="00E774C9" w:rsidP="00123436">
      <w:pPr>
        <w:tabs>
          <w:tab w:val="left" w:pos="1741"/>
        </w:tabs>
        <w:spacing w:after="0" w:line="240" w:lineRule="auto"/>
        <w:jc w:val="both"/>
        <w:rPr>
          <w:rFonts w:ascii="Sylfaen" w:hAnsi="Sylfaen"/>
          <w:i/>
          <w:iCs/>
          <w:sz w:val="10"/>
          <w:szCs w:val="10"/>
        </w:rPr>
      </w:pPr>
    </w:p>
    <w:p w14:paraId="133E96E6" w14:textId="77777777" w:rsidR="00E774C9" w:rsidRPr="004D2199" w:rsidRDefault="00E774C9" w:rsidP="00123436">
      <w:pPr>
        <w:tabs>
          <w:tab w:val="left" w:pos="1741"/>
        </w:tabs>
        <w:spacing w:after="0" w:line="240" w:lineRule="auto"/>
        <w:jc w:val="both"/>
        <w:rPr>
          <w:rFonts w:ascii="Sylfaen" w:hAnsi="Sylfaen"/>
          <w:i/>
          <w:iCs/>
        </w:rPr>
      </w:pPr>
      <w:r w:rsidRPr="004D2199">
        <w:rPr>
          <w:rFonts w:ascii="Sylfaen" w:hAnsi="Sylfaen"/>
          <w:i/>
          <w:iCs/>
        </w:rPr>
        <w:tab/>
        <w:t xml:space="preserve">Après l’épidémie de grippe, les salles de classe ont été désinfectées pour éviter </w:t>
      </w:r>
    </w:p>
    <w:p w14:paraId="632FC188" w14:textId="77777777" w:rsidR="00E774C9" w:rsidRPr="004D2199" w:rsidRDefault="00E774C9" w:rsidP="00123436">
      <w:pPr>
        <w:tabs>
          <w:tab w:val="left" w:pos="1741"/>
        </w:tabs>
        <w:spacing w:after="0" w:line="240" w:lineRule="auto"/>
        <w:jc w:val="both"/>
        <w:rPr>
          <w:rFonts w:ascii="Sylfaen" w:hAnsi="Sylfaen"/>
          <w:i/>
          <w:iCs/>
        </w:rPr>
      </w:pPr>
      <w:r w:rsidRPr="004D2199">
        <w:rPr>
          <w:rFonts w:ascii="Sylfaen" w:hAnsi="Sylfaen"/>
          <w:i/>
          <w:iCs/>
        </w:rPr>
        <w:tab/>
      </w:r>
      <w:proofErr w:type="gramStart"/>
      <w:r w:rsidRPr="004D2199">
        <w:rPr>
          <w:rFonts w:ascii="Sylfaen" w:hAnsi="Sylfaen"/>
          <w:i/>
          <w:iCs/>
        </w:rPr>
        <w:t>la</w:t>
      </w:r>
      <w:proofErr w:type="gramEnd"/>
      <w:r w:rsidRPr="004D2199">
        <w:rPr>
          <w:rFonts w:ascii="Sylfaen" w:hAnsi="Sylfaen"/>
          <w:i/>
          <w:iCs/>
        </w:rPr>
        <w:t xml:space="preserve"> propagation du virus.</w:t>
      </w:r>
    </w:p>
    <w:p w14:paraId="3A205F4A" w14:textId="77777777" w:rsidR="00E774C9" w:rsidRDefault="00E774C9" w:rsidP="00123436">
      <w:pPr>
        <w:tabs>
          <w:tab w:val="left" w:pos="1741"/>
        </w:tabs>
        <w:spacing w:after="0" w:line="240" w:lineRule="auto"/>
        <w:jc w:val="both"/>
        <w:rPr>
          <w:rFonts w:ascii="Sylfaen" w:hAnsi="Sylfaen"/>
        </w:rPr>
      </w:pPr>
      <w:r w:rsidRPr="00B557B2">
        <w:rPr>
          <w:rFonts w:ascii="Sylfaen" w:hAnsi="Sylfaen"/>
        </w:rPr>
        <w:t>Bien que les termes « désaffecté » et « désinfecté » commencent tous deux par « dés- », ils ont des significations très différentes. « Désaffecté » qualifie quelque chose qui a perdu sa fonction initiale, tandis que « désinfecté » qualifie quelque chose qui a été nettoyé et stérilisé pour éliminer les germes ou les contaminants. Comprendre ces distinctions est essentiel pour une utilisation précise de ces termes dans la communication écrite ou orale.</w:t>
      </w:r>
    </w:p>
    <w:p w14:paraId="4F58F7DA" w14:textId="77777777" w:rsidR="00681DFD" w:rsidRDefault="00681DFD" w:rsidP="00123436">
      <w:pPr>
        <w:spacing w:after="0" w:line="240" w:lineRule="auto"/>
        <w:jc w:val="both"/>
        <w:rPr>
          <w:rFonts w:ascii="Sylfaen" w:hAnsi="Sylfaen"/>
        </w:rPr>
      </w:pPr>
    </w:p>
    <w:p w14:paraId="6D72C410" w14:textId="77777777" w:rsidR="00681DFD" w:rsidRPr="00E13546" w:rsidRDefault="00681DFD" w:rsidP="00123436">
      <w:pPr>
        <w:spacing w:after="0" w:line="240" w:lineRule="auto"/>
        <w:jc w:val="both"/>
        <w:rPr>
          <w:rFonts w:ascii="Sylfaen" w:hAnsi="Sylfaen"/>
          <w:b/>
          <w:bCs/>
          <w:sz w:val="32"/>
          <w:szCs w:val="32"/>
        </w:rPr>
      </w:pPr>
      <w:r w:rsidRPr="002C4CB3">
        <w:rPr>
          <w:rFonts w:ascii="Sylfaen" w:hAnsi="Sylfaen"/>
          <w:b/>
          <w:bCs/>
          <w:sz w:val="32"/>
          <w:szCs w:val="32"/>
          <w:highlight w:val="magenta"/>
        </w:rPr>
        <w:t xml:space="preserve">Désaffection </w:t>
      </w:r>
      <w:bookmarkStart w:id="123" w:name="_Hlk219472294"/>
      <w:r w:rsidRPr="002C4CB3">
        <w:rPr>
          <w:rFonts w:ascii="Sylfaen" w:hAnsi="Sylfaen"/>
          <w:b/>
          <w:bCs/>
          <w:sz w:val="32"/>
          <w:szCs w:val="32"/>
          <w:highlight w:val="magenta"/>
        </w:rPr>
        <w:t>&amp;</w:t>
      </w:r>
      <w:bookmarkEnd w:id="123"/>
      <w:r w:rsidRPr="002C4CB3">
        <w:rPr>
          <w:rFonts w:ascii="Sylfaen" w:hAnsi="Sylfaen"/>
          <w:b/>
          <w:bCs/>
          <w:sz w:val="32"/>
          <w:szCs w:val="32"/>
          <w:highlight w:val="magenta"/>
        </w:rPr>
        <w:t xml:space="preserve"> désaffectation</w:t>
      </w:r>
    </w:p>
    <w:p w14:paraId="66D8834F" w14:textId="77777777" w:rsidR="00681DFD" w:rsidRPr="00E432EC" w:rsidRDefault="00681DFD" w:rsidP="00123436">
      <w:pPr>
        <w:spacing w:after="0" w:line="240" w:lineRule="auto"/>
        <w:jc w:val="both"/>
        <w:rPr>
          <w:rFonts w:ascii="Sylfaen" w:hAnsi="Sylfaen"/>
        </w:rPr>
      </w:pPr>
      <w:bookmarkStart w:id="124" w:name="_Hlk219471503"/>
      <w:r>
        <w:rPr>
          <w:rFonts w:ascii="Sylfaen" w:hAnsi="Sylfaen"/>
        </w:rPr>
        <w:t>Bien que les</w:t>
      </w:r>
      <w:r w:rsidRPr="00E432EC">
        <w:rPr>
          <w:rFonts w:ascii="Sylfaen" w:hAnsi="Sylfaen"/>
        </w:rPr>
        <w:t xml:space="preserve"> paronymes </w:t>
      </w:r>
      <w:r>
        <w:rPr>
          <w:rFonts w:ascii="Sylfaen" w:hAnsi="Sylfaen"/>
        </w:rPr>
        <w:t xml:space="preserve">« désaffection » et « désaffectation » </w:t>
      </w:r>
      <w:r w:rsidRPr="002279BD">
        <w:rPr>
          <w:rFonts w:ascii="Sylfaen" w:hAnsi="Sylfaen"/>
        </w:rPr>
        <w:t>puissent</w:t>
      </w:r>
      <w:r w:rsidRPr="00E432EC">
        <w:rPr>
          <w:rFonts w:ascii="Sylfaen" w:hAnsi="Sylfaen"/>
        </w:rPr>
        <w:t xml:space="preserve"> semble</w:t>
      </w:r>
      <w:r>
        <w:rPr>
          <w:rFonts w:ascii="Sylfaen" w:hAnsi="Sylfaen"/>
        </w:rPr>
        <w:t>r</w:t>
      </w:r>
      <w:r w:rsidRPr="00E432EC">
        <w:rPr>
          <w:rFonts w:ascii="Sylfaen" w:hAnsi="Sylfaen"/>
        </w:rPr>
        <w:t xml:space="preserve"> similaires, ils ont des significations distinctes et sont utilisés dans des contextes différents.</w:t>
      </w:r>
    </w:p>
    <w:bookmarkEnd w:id="124"/>
    <w:p w14:paraId="1B326450" w14:textId="77777777" w:rsidR="00681DFD" w:rsidRPr="002B0507" w:rsidRDefault="00681DFD" w:rsidP="00123436">
      <w:pPr>
        <w:spacing w:after="0" w:line="240" w:lineRule="auto"/>
        <w:jc w:val="both"/>
        <w:rPr>
          <w:rFonts w:ascii="Sylfaen" w:hAnsi="Sylfaen"/>
          <w:b/>
          <w:bCs/>
        </w:rPr>
      </w:pPr>
      <w:r w:rsidRPr="00BE4E03">
        <w:rPr>
          <w:rFonts w:ascii="Sylfaen" w:hAnsi="Sylfaen"/>
          <w:b/>
          <w:bCs/>
          <w:sz w:val="28"/>
          <w:szCs w:val="28"/>
        </w:rPr>
        <w:lastRenderedPageBreak/>
        <w:t>Désaffection</w:t>
      </w:r>
      <w:r>
        <w:rPr>
          <w:rFonts w:ascii="Sylfaen" w:hAnsi="Sylfaen"/>
          <w:b/>
          <w:bCs/>
          <w:sz w:val="28"/>
          <w:szCs w:val="28"/>
        </w:rPr>
        <w:t xml:space="preserve"> </w:t>
      </w:r>
      <w:bookmarkStart w:id="125" w:name="_Hlk219470127"/>
      <w:r w:rsidRPr="000B1C0D">
        <w:rPr>
          <w:rFonts w:ascii="Sylfaen" w:hAnsi="Sylfaen"/>
          <w:i/>
          <w:iCs/>
        </w:rPr>
        <w:t>f.</w:t>
      </w:r>
      <w:r>
        <w:rPr>
          <w:rFonts w:ascii="Sylfaen" w:hAnsi="Sylfaen"/>
          <w:i/>
          <w:iCs/>
        </w:rPr>
        <w:tab/>
      </w:r>
      <w:proofErr w:type="spellStart"/>
      <w:proofErr w:type="gramStart"/>
      <w:r>
        <w:rPr>
          <w:rFonts w:ascii="Sylfaen" w:hAnsi="Sylfaen"/>
        </w:rPr>
        <w:t>անբարյացակամություն</w:t>
      </w:r>
      <w:proofErr w:type="spellEnd"/>
      <w:proofErr w:type="gramEnd"/>
      <w:r>
        <w:rPr>
          <w:rFonts w:ascii="Sylfaen" w:hAnsi="Sylfaen"/>
        </w:rPr>
        <w:t xml:space="preserve"> (envers)</w:t>
      </w:r>
    </w:p>
    <w:bookmarkEnd w:id="125"/>
    <w:p w14:paraId="773F1924" w14:textId="77777777" w:rsidR="00681DFD" w:rsidRDefault="00681DFD" w:rsidP="00123436">
      <w:pPr>
        <w:spacing w:after="0" w:line="240" w:lineRule="auto"/>
        <w:jc w:val="both"/>
        <w:rPr>
          <w:rFonts w:ascii="Sylfaen" w:hAnsi="Sylfaen"/>
        </w:rPr>
      </w:pPr>
      <w:r w:rsidRPr="00BE4E03">
        <w:rPr>
          <w:rFonts w:ascii="Sylfaen" w:hAnsi="Sylfaen"/>
          <w:b/>
          <w:bCs/>
        </w:rPr>
        <w:t>Définition :</w:t>
      </w:r>
      <w:r>
        <w:rPr>
          <w:rFonts w:ascii="Sylfaen" w:hAnsi="Sylfaen"/>
          <w:b/>
          <w:bCs/>
        </w:rPr>
        <w:t xml:space="preserve"> </w:t>
      </w:r>
      <w:r>
        <w:rPr>
          <w:rFonts w:ascii="Sylfaen" w:hAnsi="Sylfaen"/>
          <w:b/>
          <w:bCs/>
        </w:rPr>
        <w:tab/>
      </w:r>
      <w:r w:rsidRPr="00BE4E03">
        <w:rPr>
          <w:rFonts w:ascii="Sylfaen" w:hAnsi="Sylfaen"/>
        </w:rPr>
        <w:t xml:space="preserve">La désaffection fait référence à la perte d’affection ou d’intérêt pour quelque </w:t>
      </w:r>
    </w:p>
    <w:p w14:paraId="4AB4703D" w14:textId="77777777" w:rsidR="00681DFD" w:rsidRPr="00BE4E03" w:rsidRDefault="00681DFD" w:rsidP="00123436">
      <w:pPr>
        <w:spacing w:after="0" w:line="240" w:lineRule="auto"/>
        <w:ind w:left="720" w:firstLine="720"/>
        <w:jc w:val="both"/>
        <w:rPr>
          <w:rFonts w:ascii="Sylfaen" w:hAnsi="Sylfaen"/>
        </w:rPr>
      </w:pPr>
      <w:proofErr w:type="gramStart"/>
      <w:r w:rsidRPr="00BE4E03">
        <w:rPr>
          <w:rFonts w:ascii="Sylfaen" w:hAnsi="Sylfaen"/>
        </w:rPr>
        <w:t>chose</w:t>
      </w:r>
      <w:proofErr w:type="gramEnd"/>
      <w:r w:rsidRPr="00BE4E03">
        <w:rPr>
          <w:rFonts w:ascii="Sylfaen" w:hAnsi="Sylfaen"/>
        </w:rPr>
        <w:t xml:space="preserve"> ou quelqu’un.</w:t>
      </w:r>
    </w:p>
    <w:p w14:paraId="0742BF3D" w14:textId="77777777" w:rsidR="00681DFD" w:rsidRDefault="00681DFD" w:rsidP="00123436">
      <w:pPr>
        <w:spacing w:after="0" w:line="240" w:lineRule="auto"/>
        <w:ind w:left="2880" w:hanging="2880"/>
        <w:jc w:val="both"/>
        <w:rPr>
          <w:rFonts w:ascii="Sylfaen" w:hAnsi="Sylfaen"/>
          <w:b/>
          <w:bCs/>
        </w:rPr>
      </w:pPr>
      <w:r w:rsidRPr="00BE4E03">
        <w:rPr>
          <w:rFonts w:ascii="Sylfaen" w:hAnsi="Sylfaen"/>
          <w:b/>
          <w:bCs/>
        </w:rPr>
        <w:t>Exemples d’utilisation :</w:t>
      </w:r>
      <w:r>
        <w:rPr>
          <w:rFonts w:ascii="Sylfaen" w:hAnsi="Sylfaen"/>
          <w:b/>
          <w:bCs/>
        </w:rPr>
        <w:tab/>
      </w:r>
    </w:p>
    <w:p w14:paraId="26AF29EE" w14:textId="77777777" w:rsidR="00681DFD" w:rsidRDefault="00681DFD" w:rsidP="00123436">
      <w:pPr>
        <w:spacing w:after="0" w:line="240" w:lineRule="auto"/>
        <w:ind w:left="2880" w:hanging="1440"/>
        <w:jc w:val="both"/>
        <w:rPr>
          <w:rFonts w:ascii="Sylfaen" w:hAnsi="Sylfaen"/>
        </w:rPr>
      </w:pPr>
      <w:r w:rsidRPr="00BE4E03">
        <w:rPr>
          <w:rFonts w:ascii="Sylfaen" w:hAnsi="Sylfaen"/>
          <w:i/>
          <w:iCs/>
        </w:rPr>
        <w:t>La désaffection du public a entraîné la fermeture du</w:t>
      </w:r>
      <w:r>
        <w:rPr>
          <w:rFonts w:ascii="Sylfaen" w:hAnsi="Sylfaen"/>
          <w:i/>
          <w:iCs/>
        </w:rPr>
        <w:t xml:space="preserve"> </w:t>
      </w:r>
      <w:r w:rsidRPr="00BE4E03">
        <w:rPr>
          <w:rFonts w:ascii="Sylfaen" w:hAnsi="Sylfaen"/>
          <w:i/>
          <w:iCs/>
        </w:rPr>
        <w:t>théâtre</w:t>
      </w:r>
      <w:r w:rsidRPr="00BE4E03">
        <w:rPr>
          <w:rFonts w:ascii="Sylfaen" w:hAnsi="Sylfaen"/>
        </w:rPr>
        <w:t xml:space="preserve">. </w:t>
      </w:r>
    </w:p>
    <w:p w14:paraId="28E84DBA" w14:textId="77777777" w:rsidR="00681DFD" w:rsidRDefault="00681DFD" w:rsidP="00123436">
      <w:pPr>
        <w:spacing w:after="0" w:line="240" w:lineRule="auto"/>
        <w:ind w:left="2880" w:hanging="1440"/>
        <w:jc w:val="both"/>
        <w:rPr>
          <w:rFonts w:ascii="Sylfaen" w:hAnsi="Sylfaen"/>
        </w:rPr>
      </w:pPr>
      <w:r w:rsidRPr="00BE4E03">
        <w:rPr>
          <w:rFonts w:ascii="Sylfaen" w:hAnsi="Sylfaen"/>
        </w:rPr>
        <w:t>(</w:t>
      </w:r>
      <w:proofErr w:type="gramStart"/>
      <w:r w:rsidRPr="00BE4E03">
        <w:rPr>
          <w:rFonts w:ascii="Sylfaen" w:hAnsi="Sylfaen"/>
        </w:rPr>
        <w:t>perte</w:t>
      </w:r>
      <w:proofErr w:type="gramEnd"/>
      <w:r w:rsidRPr="00BE4E03">
        <w:rPr>
          <w:rFonts w:ascii="Sylfaen" w:hAnsi="Sylfaen"/>
        </w:rPr>
        <w:t xml:space="preserve"> d’intérêt ou de soutien)</w:t>
      </w:r>
    </w:p>
    <w:p w14:paraId="72FAB03C" w14:textId="77777777" w:rsidR="00681DFD" w:rsidRPr="005C7B62" w:rsidRDefault="00681DFD" w:rsidP="00123436">
      <w:pPr>
        <w:spacing w:after="0" w:line="240" w:lineRule="auto"/>
        <w:ind w:left="2880" w:hanging="2880"/>
        <w:jc w:val="both"/>
        <w:rPr>
          <w:rFonts w:ascii="Sylfaen" w:hAnsi="Sylfaen"/>
          <w:sz w:val="10"/>
          <w:szCs w:val="10"/>
        </w:rPr>
      </w:pPr>
    </w:p>
    <w:p w14:paraId="1647DB92" w14:textId="77777777" w:rsidR="00681DFD" w:rsidRDefault="00681DFD" w:rsidP="00123436">
      <w:pPr>
        <w:spacing w:after="0" w:line="240" w:lineRule="auto"/>
        <w:ind w:left="698" w:firstLine="720"/>
        <w:jc w:val="both"/>
        <w:rPr>
          <w:rFonts w:ascii="Sylfaen" w:hAnsi="Sylfaen"/>
        </w:rPr>
      </w:pPr>
      <w:r w:rsidRPr="00BE4E03">
        <w:rPr>
          <w:rFonts w:ascii="Sylfaen" w:hAnsi="Sylfaen"/>
          <w:i/>
          <w:iCs/>
        </w:rPr>
        <w:t>Sa désaffection envers son ancien ami était évidente.</w:t>
      </w:r>
      <w:r w:rsidRPr="00BE4E03">
        <w:rPr>
          <w:rFonts w:ascii="Sylfaen" w:hAnsi="Sylfaen"/>
        </w:rPr>
        <w:t xml:space="preserve"> </w:t>
      </w:r>
    </w:p>
    <w:p w14:paraId="5DBF278F" w14:textId="77777777" w:rsidR="00681DFD" w:rsidRDefault="00681DFD" w:rsidP="00123436">
      <w:pPr>
        <w:spacing w:after="0" w:line="240" w:lineRule="auto"/>
        <w:ind w:left="698" w:firstLine="720"/>
        <w:jc w:val="both"/>
        <w:rPr>
          <w:rFonts w:ascii="Sylfaen" w:hAnsi="Sylfaen"/>
        </w:rPr>
      </w:pPr>
      <w:r w:rsidRPr="00BE4E03">
        <w:rPr>
          <w:rFonts w:ascii="Sylfaen" w:hAnsi="Sylfaen"/>
        </w:rPr>
        <w:t>(</w:t>
      </w:r>
      <w:proofErr w:type="gramStart"/>
      <w:r w:rsidRPr="00BE4E03">
        <w:rPr>
          <w:rFonts w:ascii="Sylfaen" w:hAnsi="Sylfaen"/>
        </w:rPr>
        <w:t>perte</w:t>
      </w:r>
      <w:proofErr w:type="gramEnd"/>
      <w:r w:rsidRPr="00BE4E03">
        <w:rPr>
          <w:rFonts w:ascii="Sylfaen" w:hAnsi="Sylfaen"/>
        </w:rPr>
        <w:t xml:space="preserve"> d’affection)</w:t>
      </w:r>
    </w:p>
    <w:p w14:paraId="095D89A5" w14:textId="77777777" w:rsidR="00681DFD" w:rsidRPr="005C7B62" w:rsidRDefault="00681DFD" w:rsidP="00123436">
      <w:pPr>
        <w:spacing w:after="0" w:line="240" w:lineRule="auto"/>
        <w:ind w:left="1418" w:firstLine="720"/>
        <w:jc w:val="both"/>
        <w:rPr>
          <w:rFonts w:ascii="Sylfaen" w:hAnsi="Sylfaen"/>
          <w:sz w:val="10"/>
          <w:szCs w:val="10"/>
        </w:rPr>
      </w:pPr>
    </w:p>
    <w:p w14:paraId="6476399C" w14:textId="77777777" w:rsidR="00681DFD" w:rsidRDefault="00681DFD" w:rsidP="00123436">
      <w:pPr>
        <w:spacing w:after="0" w:line="240" w:lineRule="auto"/>
        <w:ind w:left="1418"/>
        <w:jc w:val="both"/>
        <w:rPr>
          <w:rFonts w:ascii="Sylfaen" w:hAnsi="Sylfaen"/>
        </w:rPr>
      </w:pPr>
      <w:r w:rsidRPr="00BE4E03">
        <w:rPr>
          <w:rFonts w:ascii="Sylfaen" w:hAnsi="Sylfaen"/>
          <w:i/>
          <w:iCs/>
        </w:rPr>
        <w:t>La désaffection envers la politique est devenue courante parmi les jeunes générations</w:t>
      </w:r>
      <w:r w:rsidRPr="00BE4E03">
        <w:rPr>
          <w:rFonts w:ascii="Sylfaen" w:hAnsi="Sylfaen"/>
        </w:rPr>
        <w:t xml:space="preserve">. </w:t>
      </w:r>
    </w:p>
    <w:p w14:paraId="268CF821" w14:textId="77777777" w:rsidR="00681DFD" w:rsidRDefault="00681DFD" w:rsidP="00123436">
      <w:pPr>
        <w:spacing w:after="0" w:line="240" w:lineRule="auto"/>
        <w:ind w:left="698" w:firstLine="720"/>
        <w:jc w:val="both"/>
        <w:rPr>
          <w:rFonts w:ascii="Sylfaen" w:hAnsi="Sylfaen"/>
        </w:rPr>
      </w:pPr>
      <w:r w:rsidRPr="00BE4E03">
        <w:rPr>
          <w:rFonts w:ascii="Sylfaen" w:hAnsi="Sylfaen"/>
        </w:rPr>
        <w:t>(</w:t>
      </w:r>
      <w:proofErr w:type="gramStart"/>
      <w:r w:rsidRPr="00BE4E03">
        <w:rPr>
          <w:rFonts w:ascii="Sylfaen" w:hAnsi="Sylfaen"/>
        </w:rPr>
        <w:t>perte</w:t>
      </w:r>
      <w:proofErr w:type="gramEnd"/>
      <w:r w:rsidRPr="00BE4E03">
        <w:rPr>
          <w:rFonts w:ascii="Sylfaen" w:hAnsi="Sylfaen"/>
        </w:rPr>
        <w:t xml:space="preserve"> d’intérêt pour la politique)</w:t>
      </w:r>
    </w:p>
    <w:p w14:paraId="0917D765" w14:textId="77777777" w:rsidR="00681DFD" w:rsidRDefault="00681DFD" w:rsidP="00123436">
      <w:pPr>
        <w:spacing w:after="0" w:line="240" w:lineRule="auto"/>
        <w:jc w:val="both"/>
        <w:rPr>
          <w:rFonts w:ascii="Sylfaen" w:hAnsi="Sylfaen"/>
          <w:lang w:val="hy-AM"/>
        </w:rPr>
      </w:pPr>
      <w:r w:rsidRPr="00BE4E03">
        <w:rPr>
          <w:rFonts w:ascii="Sylfaen" w:hAnsi="Sylfaen"/>
          <w:b/>
          <w:bCs/>
          <w:sz w:val="28"/>
          <w:szCs w:val="28"/>
        </w:rPr>
        <w:t>Désaffectation</w:t>
      </w:r>
      <w:r>
        <w:rPr>
          <w:rFonts w:ascii="Sylfaen" w:hAnsi="Sylfaen"/>
          <w:b/>
          <w:bCs/>
          <w:sz w:val="28"/>
          <w:szCs w:val="28"/>
        </w:rPr>
        <w:t xml:space="preserve"> </w:t>
      </w:r>
      <w:r w:rsidRPr="000B1C0D">
        <w:rPr>
          <w:rFonts w:ascii="Sylfaen" w:hAnsi="Sylfaen"/>
          <w:i/>
          <w:iCs/>
        </w:rPr>
        <w:t>f.</w:t>
      </w:r>
      <w:r>
        <w:rPr>
          <w:rFonts w:ascii="Sylfaen" w:hAnsi="Sylfaen"/>
          <w:i/>
          <w:iCs/>
        </w:rPr>
        <w:tab/>
      </w:r>
      <w:r w:rsidRPr="005C7B62">
        <w:rPr>
          <w:rFonts w:ascii="Sylfaen" w:hAnsi="Sylfaen"/>
          <w:i/>
          <w:iCs/>
          <w:lang w:val="hy-AM"/>
        </w:rPr>
        <w:t>եկեղ.</w:t>
      </w:r>
      <w:r>
        <w:rPr>
          <w:rFonts w:ascii="Sylfaen" w:hAnsi="Sylfaen"/>
          <w:lang w:val="hy-AM"/>
        </w:rPr>
        <w:t xml:space="preserve">  աշխարհականացում, պետականացում </w:t>
      </w:r>
      <w:r w:rsidRPr="005C7B62">
        <w:rPr>
          <w:rFonts w:ascii="Sylfaen" w:hAnsi="Sylfaen"/>
          <w:lang w:val="hy-AM"/>
        </w:rPr>
        <w:t xml:space="preserve">(d’une église), </w:t>
      </w:r>
      <w:r w:rsidRPr="005C7B62">
        <w:rPr>
          <w:rFonts w:ascii="Sylfaen" w:hAnsi="Sylfaen"/>
          <w:i/>
          <w:iCs/>
          <w:lang w:val="hy-AM"/>
        </w:rPr>
        <w:t>ռազմ.</w:t>
      </w:r>
      <w:r>
        <w:rPr>
          <w:rFonts w:ascii="Sylfaen" w:hAnsi="Sylfaen"/>
          <w:lang w:val="hy-AM"/>
        </w:rPr>
        <w:t xml:space="preserve"> </w:t>
      </w:r>
    </w:p>
    <w:p w14:paraId="72AEE327" w14:textId="77777777" w:rsidR="00681DFD" w:rsidRDefault="00681DFD" w:rsidP="00123436">
      <w:pPr>
        <w:spacing w:after="0" w:line="240" w:lineRule="auto"/>
        <w:ind w:left="1440" w:firstLine="720"/>
        <w:jc w:val="both"/>
        <w:rPr>
          <w:rFonts w:ascii="Sylfaen" w:hAnsi="Sylfaen"/>
          <w:lang w:val="hy-AM"/>
        </w:rPr>
      </w:pPr>
      <w:r>
        <w:rPr>
          <w:rFonts w:ascii="Sylfaen" w:hAnsi="Sylfaen"/>
          <w:lang w:val="hy-AM"/>
        </w:rPr>
        <w:t xml:space="preserve">տեղափոխում (d'un militaire), </w:t>
      </w:r>
      <w:r w:rsidRPr="005C7B62">
        <w:rPr>
          <w:rFonts w:ascii="Sylfaen" w:hAnsi="Sylfaen"/>
          <w:i/>
          <w:iCs/>
          <w:lang w:val="hy-AM"/>
        </w:rPr>
        <w:t>իրավ.</w:t>
      </w:r>
      <w:r>
        <w:rPr>
          <w:rFonts w:ascii="Sylfaen" w:hAnsi="Sylfaen"/>
          <w:lang w:val="hy-AM"/>
        </w:rPr>
        <w:t xml:space="preserve"> աշխա</w:t>
      </w:r>
      <w:bookmarkStart w:id="126" w:name="_Hlk219471071"/>
      <w:r>
        <w:rPr>
          <w:rFonts w:ascii="Sylfaen" w:hAnsi="Sylfaen"/>
          <w:lang w:val="hy-AM"/>
        </w:rPr>
        <w:t>տ</w:t>
      </w:r>
      <w:bookmarkEnd w:id="126"/>
      <w:r>
        <w:rPr>
          <w:rFonts w:ascii="Sylfaen" w:hAnsi="Sylfaen"/>
          <w:lang w:val="hy-AM"/>
        </w:rPr>
        <w:t xml:space="preserve">անքից ազատելը, այլ </w:t>
      </w:r>
    </w:p>
    <w:p w14:paraId="3A4D487A" w14:textId="77777777" w:rsidR="00681DFD" w:rsidRPr="005C7B62" w:rsidRDefault="00681DFD" w:rsidP="00123436">
      <w:pPr>
        <w:spacing w:after="0" w:line="240" w:lineRule="auto"/>
        <w:ind w:left="2160"/>
        <w:jc w:val="both"/>
        <w:rPr>
          <w:rFonts w:ascii="Microsoft YaHei" w:eastAsia="Microsoft YaHei" w:hAnsi="Microsoft YaHei" w:cs="Microsoft YaHei"/>
          <w:b/>
          <w:bCs/>
          <w:lang w:val="hy-AM"/>
        </w:rPr>
      </w:pPr>
      <w:r>
        <w:rPr>
          <w:rFonts w:ascii="Sylfaen" w:hAnsi="Sylfaen"/>
          <w:lang w:val="hy-AM"/>
        </w:rPr>
        <w:t>նպատակի հատկացնելը (d'un immeuble)</w:t>
      </w:r>
    </w:p>
    <w:p w14:paraId="41E24D28" w14:textId="77777777" w:rsidR="00681DFD" w:rsidRDefault="00681DFD" w:rsidP="00123436">
      <w:pPr>
        <w:spacing w:after="0" w:line="240" w:lineRule="auto"/>
        <w:jc w:val="both"/>
        <w:rPr>
          <w:rFonts w:ascii="Sylfaen" w:hAnsi="Sylfaen"/>
        </w:rPr>
      </w:pPr>
      <w:r w:rsidRPr="00BE4E03">
        <w:rPr>
          <w:rFonts w:ascii="Sylfaen" w:hAnsi="Sylfaen"/>
          <w:b/>
          <w:bCs/>
        </w:rPr>
        <w:t>Définition :</w:t>
      </w:r>
      <w:r>
        <w:rPr>
          <w:rFonts w:ascii="Sylfaen" w:hAnsi="Sylfaen"/>
          <w:b/>
          <w:bCs/>
        </w:rPr>
        <w:t xml:space="preserve"> </w:t>
      </w:r>
      <w:r>
        <w:rPr>
          <w:rFonts w:ascii="Sylfaen" w:hAnsi="Sylfaen"/>
          <w:b/>
          <w:bCs/>
        </w:rPr>
        <w:tab/>
      </w:r>
      <w:r w:rsidRPr="00BE4E03">
        <w:rPr>
          <w:rFonts w:ascii="Sylfaen" w:hAnsi="Sylfaen"/>
        </w:rPr>
        <w:t xml:space="preserve">La désaffectation est l’action de ne plus utiliser ou d’abandonner quelque chose, </w:t>
      </w:r>
    </w:p>
    <w:p w14:paraId="21B6D365" w14:textId="77777777" w:rsidR="00681DFD" w:rsidRPr="00BE4E03" w:rsidRDefault="00681DFD" w:rsidP="00123436">
      <w:pPr>
        <w:spacing w:after="0" w:line="240" w:lineRule="auto"/>
        <w:ind w:left="720" w:firstLine="720"/>
        <w:jc w:val="both"/>
        <w:rPr>
          <w:rFonts w:ascii="Sylfaen" w:hAnsi="Sylfaen"/>
        </w:rPr>
      </w:pPr>
      <w:proofErr w:type="gramStart"/>
      <w:r w:rsidRPr="00BE4E03">
        <w:rPr>
          <w:rFonts w:ascii="Sylfaen" w:hAnsi="Sylfaen"/>
        </w:rPr>
        <w:t>souvent</w:t>
      </w:r>
      <w:proofErr w:type="gramEnd"/>
      <w:r w:rsidRPr="00BE4E03">
        <w:rPr>
          <w:rFonts w:ascii="Sylfaen" w:hAnsi="Sylfaen"/>
        </w:rPr>
        <w:t xml:space="preserve"> un bâtiment ou une installation.</w:t>
      </w:r>
    </w:p>
    <w:p w14:paraId="7DD897B0" w14:textId="77777777" w:rsidR="00681DFD" w:rsidRDefault="00681DFD" w:rsidP="00123436">
      <w:pPr>
        <w:spacing w:after="0" w:line="240" w:lineRule="auto"/>
        <w:jc w:val="both"/>
        <w:rPr>
          <w:rFonts w:ascii="Sylfaen" w:hAnsi="Sylfaen"/>
        </w:rPr>
      </w:pPr>
      <w:r w:rsidRPr="00BE4E03">
        <w:rPr>
          <w:rFonts w:ascii="Sylfaen" w:hAnsi="Sylfaen"/>
          <w:b/>
          <w:bCs/>
        </w:rPr>
        <w:t>Exemples d’utilisation</w:t>
      </w:r>
      <w:r w:rsidRPr="00BE4E03">
        <w:rPr>
          <w:rFonts w:ascii="Sylfaen" w:hAnsi="Sylfaen"/>
        </w:rPr>
        <w:t xml:space="preserve"> :</w:t>
      </w:r>
      <w:r>
        <w:rPr>
          <w:rFonts w:ascii="Sylfaen" w:hAnsi="Sylfaen"/>
        </w:rPr>
        <w:tab/>
      </w:r>
    </w:p>
    <w:p w14:paraId="79403E82" w14:textId="77777777" w:rsidR="00681DFD" w:rsidRDefault="00681DFD" w:rsidP="00123436">
      <w:pPr>
        <w:spacing w:after="0" w:line="240" w:lineRule="auto"/>
        <w:ind w:left="720" w:firstLine="720"/>
        <w:jc w:val="both"/>
        <w:rPr>
          <w:rFonts w:ascii="Sylfaen" w:hAnsi="Sylfaen"/>
          <w:i/>
          <w:iCs/>
        </w:rPr>
      </w:pPr>
      <w:r w:rsidRPr="000B1C0D">
        <w:rPr>
          <w:rFonts w:ascii="Sylfaen" w:hAnsi="Sylfaen"/>
          <w:i/>
          <w:iCs/>
        </w:rPr>
        <w:t>Après sa désaffectation, l’usine fut laissée à l’abandon.</w:t>
      </w:r>
    </w:p>
    <w:p w14:paraId="30AAFFEE" w14:textId="77777777" w:rsidR="00681DFD" w:rsidRPr="005B1967" w:rsidRDefault="00681DFD" w:rsidP="00123436">
      <w:pPr>
        <w:spacing w:after="0" w:line="240" w:lineRule="auto"/>
        <w:ind w:left="720" w:firstLine="720"/>
        <w:jc w:val="both"/>
        <w:rPr>
          <w:rFonts w:ascii="Sylfaen" w:hAnsi="Sylfaen"/>
          <w:i/>
          <w:iCs/>
          <w:sz w:val="10"/>
          <w:szCs w:val="10"/>
        </w:rPr>
      </w:pPr>
    </w:p>
    <w:p w14:paraId="2B292D4C" w14:textId="77777777" w:rsidR="00681DFD" w:rsidRDefault="00681DFD" w:rsidP="00123436">
      <w:pPr>
        <w:spacing w:after="0" w:line="240" w:lineRule="auto"/>
        <w:ind w:left="720" w:firstLine="720"/>
        <w:jc w:val="both"/>
        <w:rPr>
          <w:rFonts w:ascii="Sylfaen" w:hAnsi="Sylfaen"/>
          <w:i/>
          <w:iCs/>
        </w:rPr>
      </w:pPr>
      <w:r w:rsidRPr="005B1967">
        <w:rPr>
          <w:rFonts w:ascii="Sylfaen" w:hAnsi="Sylfaen"/>
          <w:i/>
          <w:iCs/>
        </w:rPr>
        <w:t>La désaffectation du bâtiment a été suivie d’une rénovation complète.</w:t>
      </w:r>
    </w:p>
    <w:p w14:paraId="65BB7C4C" w14:textId="77777777" w:rsidR="00681DFD" w:rsidRPr="005B1967" w:rsidRDefault="00681DFD" w:rsidP="00123436">
      <w:pPr>
        <w:spacing w:after="0" w:line="240" w:lineRule="auto"/>
        <w:ind w:left="720" w:firstLine="720"/>
        <w:jc w:val="both"/>
        <w:rPr>
          <w:rFonts w:ascii="Sylfaen" w:hAnsi="Sylfaen"/>
          <w:i/>
          <w:iCs/>
          <w:sz w:val="10"/>
          <w:szCs w:val="10"/>
        </w:rPr>
      </w:pPr>
    </w:p>
    <w:p w14:paraId="649C5895" w14:textId="77777777" w:rsidR="00681DFD" w:rsidRPr="005B1967" w:rsidRDefault="00681DFD" w:rsidP="00123436">
      <w:pPr>
        <w:spacing w:after="0" w:line="240" w:lineRule="auto"/>
        <w:ind w:left="720" w:firstLine="720"/>
        <w:jc w:val="both"/>
        <w:rPr>
          <w:rFonts w:ascii="Sylfaen" w:hAnsi="Sylfaen"/>
          <w:i/>
          <w:iCs/>
        </w:rPr>
      </w:pPr>
      <w:r w:rsidRPr="005B1967">
        <w:rPr>
          <w:rFonts w:ascii="Sylfaen" w:hAnsi="Sylfaen"/>
          <w:i/>
          <w:iCs/>
        </w:rPr>
        <w:t xml:space="preserve">La désaffectation des terrains militaires a suscité des débats sur leur </w:t>
      </w:r>
    </w:p>
    <w:p w14:paraId="5CFF3853" w14:textId="77777777" w:rsidR="00681DFD" w:rsidRPr="005B1967" w:rsidRDefault="00681DFD" w:rsidP="00123436">
      <w:pPr>
        <w:spacing w:after="0" w:line="240" w:lineRule="auto"/>
        <w:ind w:left="720" w:firstLine="720"/>
        <w:jc w:val="both"/>
        <w:rPr>
          <w:rFonts w:ascii="Sylfaen" w:hAnsi="Sylfaen"/>
          <w:i/>
          <w:iCs/>
        </w:rPr>
      </w:pPr>
      <w:proofErr w:type="gramStart"/>
      <w:r w:rsidRPr="005B1967">
        <w:rPr>
          <w:rFonts w:ascii="Sylfaen" w:hAnsi="Sylfaen"/>
          <w:i/>
          <w:iCs/>
        </w:rPr>
        <w:t>réaffectation</w:t>
      </w:r>
      <w:proofErr w:type="gramEnd"/>
      <w:r w:rsidRPr="005B1967">
        <w:rPr>
          <w:rFonts w:ascii="Sylfaen" w:hAnsi="Sylfaen"/>
          <w:i/>
          <w:iCs/>
        </w:rPr>
        <w:t>.</w:t>
      </w:r>
    </w:p>
    <w:p w14:paraId="4620AD15" w14:textId="77777777" w:rsidR="00681DFD" w:rsidRDefault="00681DFD" w:rsidP="00123436">
      <w:pPr>
        <w:spacing w:after="0" w:line="240" w:lineRule="auto"/>
        <w:jc w:val="both"/>
        <w:rPr>
          <w:rFonts w:ascii="Sylfaen" w:hAnsi="Sylfaen"/>
        </w:rPr>
      </w:pPr>
      <w:r w:rsidRPr="00BE4E03">
        <w:rPr>
          <w:rFonts w:ascii="Sylfaen" w:hAnsi="Sylfaen"/>
        </w:rPr>
        <w:t xml:space="preserve">Bien que les mots « </w:t>
      </w:r>
      <w:bookmarkStart w:id="127" w:name="_Hlk205198228"/>
      <w:r w:rsidRPr="00BE4E03">
        <w:rPr>
          <w:rFonts w:ascii="Sylfaen" w:hAnsi="Sylfaen"/>
        </w:rPr>
        <w:t xml:space="preserve">désaffection » et « désaffectation </w:t>
      </w:r>
      <w:bookmarkEnd w:id="127"/>
      <w:r w:rsidRPr="00BE4E03">
        <w:rPr>
          <w:rFonts w:ascii="Sylfaen" w:hAnsi="Sylfaen"/>
        </w:rPr>
        <w:t>» partagent une certaine ressemblance dans leur sonorité, ils ont des significations très différentes. « Désaffection » se réfère à la perte d’affection ou d’intérêt, tandis que « désaffectation » se réfère à l’action de ne plus utiliser ou d’abandonner quelque chose. Comprendre ces nuances est essentiel pour une communication précise en français, en particulier dans des contextes où la distinction entre les concepts est importante.</w:t>
      </w:r>
    </w:p>
    <w:p w14:paraId="6525B9EA" w14:textId="77777777" w:rsidR="00983EA8" w:rsidRDefault="00983EA8" w:rsidP="00123436">
      <w:pPr>
        <w:spacing w:after="0" w:line="240" w:lineRule="auto"/>
        <w:jc w:val="both"/>
        <w:rPr>
          <w:rFonts w:ascii="Sylfaen" w:hAnsi="Sylfaen"/>
        </w:rPr>
      </w:pPr>
    </w:p>
    <w:p w14:paraId="2BC414AB" w14:textId="77777777" w:rsidR="00983EA8" w:rsidRPr="00BC33FA" w:rsidRDefault="00983EA8" w:rsidP="00123436">
      <w:pPr>
        <w:spacing w:after="0" w:line="240" w:lineRule="auto"/>
        <w:jc w:val="both"/>
        <w:rPr>
          <w:rFonts w:ascii="Sylfaen" w:hAnsi="Sylfaen"/>
          <w:b/>
          <w:bCs/>
          <w:sz w:val="32"/>
          <w:szCs w:val="32"/>
        </w:rPr>
      </w:pPr>
      <w:r w:rsidRPr="00896E76">
        <w:rPr>
          <w:rFonts w:ascii="Sylfaen" w:hAnsi="Sylfaen"/>
          <w:b/>
          <w:bCs/>
          <w:sz w:val="32"/>
          <w:szCs w:val="32"/>
          <w:highlight w:val="magenta"/>
        </w:rPr>
        <w:t>Désagrégation &amp; Désintégration</w:t>
      </w:r>
    </w:p>
    <w:p w14:paraId="1C59A550" w14:textId="77777777" w:rsidR="00983EA8" w:rsidRPr="00BC33FA" w:rsidRDefault="00983EA8" w:rsidP="00123436">
      <w:pPr>
        <w:spacing w:after="0" w:line="240" w:lineRule="auto"/>
        <w:jc w:val="both"/>
        <w:rPr>
          <w:rFonts w:ascii="Sylfaen" w:hAnsi="Sylfaen"/>
        </w:rPr>
      </w:pPr>
      <w:r>
        <w:rPr>
          <w:rFonts w:ascii="Sylfaen" w:hAnsi="Sylfaen"/>
        </w:rPr>
        <w:t>Bien que</w:t>
      </w:r>
      <w:r w:rsidRPr="00BC33FA">
        <w:rPr>
          <w:rFonts w:ascii="Sylfaen" w:hAnsi="Sylfaen"/>
        </w:rPr>
        <w:t xml:space="preserve"> « désagrégation » et « désintégration</w:t>
      </w:r>
      <w:r>
        <w:rPr>
          <w:rFonts w:ascii="Sylfaen" w:hAnsi="Sylfaen"/>
        </w:rPr>
        <w:t> »</w:t>
      </w:r>
      <w:r w:rsidRPr="00BC33FA">
        <w:rPr>
          <w:rFonts w:ascii="Sylfaen" w:hAnsi="Sylfaen"/>
        </w:rPr>
        <w:t xml:space="preserve"> puissent sembler similaires, ils ont des significations distinctes et sont utilisés dans des contextes différents.</w:t>
      </w:r>
    </w:p>
    <w:p w14:paraId="3627A297" w14:textId="77777777" w:rsidR="00983EA8" w:rsidRDefault="00983EA8" w:rsidP="00123436">
      <w:pPr>
        <w:spacing w:after="0" w:line="240" w:lineRule="auto"/>
        <w:jc w:val="both"/>
        <w:rPr>
          <w:rFonts w:ascii="MS Mincho" w:eastAsia="MS Mincho" w:hAnsi="MS Mincho" w:cs="MS Mincho"/>
          <w:lang w:val="hy-AM"/>
        </w:rPr>
      </w:pPr>
      <w:r w:rsidRPr="00FB665B">
        <w:rPr>
          <w:rFonts w:ascii="Sylfaen" w:hAnsi="Sylfaen"/>
          <w:b/>
          <w:bCs/>
          <w:sz w:val="28"/>
          <w:szCs w:val="28"/>
        </w:rPr>
        <w:t>Désagrégation</w:t>
      </w:r>
      <w:r w:rsidRPr="00FB665B">
        <w:rPr>
          <w:rFonts w:ascii="Sylfaen" w:hAnsi="Sylfaen"/>
          <w:i/>
          <w:iCs/>
        </w:rPr>
        <w:t xml:space="preserve"> </w:t>
      </w:r>
      <w:bookmarkStart w:id="128" w:name="_Hlk219627657"/>
      <w:r w:rsidRPr="00B10F37">
        <w:rPr>
          <w:rFonts w:ascii="Sylfaen" w:hAnsi="Sylfaen"/>
          <w:i/>
          <w:iCs/>
        </w:rPr>
        <w:t>f.</w:t>
      </w:r>
      <w:bookmarkEnd w:id="128"/>
      <w:r>
        <w:rPr>
          <w:rFonts w:ascii="Sylfaen" w:hAnsi="Sylfaen"/>
          <w:i/>
          <w:iCs/>
        </w:rPr>
        <w:tab/>
      </w:r>
      <w:r>
        <w:rPr>
          <w:rFonts w:ascii="Sylfaen" w:hAnsi="Sylfaen"/>
          <w:lang w:val="hy-AM"/>
        </w:rPr>
        <w:t>մասնատում, բաժանում բաղկացուցիչ մասերի</w:t>
      </w:r>
      <w:r>
        <w:rPr>
          <w:rFonts w:ascii="MS Mincho" w:eastAsia="MS Mincho" w:hAnsi="MS Mincho" w:cs="MS Mincho"/>
          <w:lang w:val="hy-AM"/>
        </w:rPr>
        <w:t>․</w:t>
      </w:r>
      <w:r w:rsidRPr="00E074A4">
        <w:rPr>
          <w:rFonts w:ascii="Sylfaen" w:eastAsia="MS Mincho" w:hAnsi="Sylfaen" w:cs="MS Mincho"/>
          <w:i/>
          <w:iCs/>
          <w:lang w:val="hy-AM"/>
        </w:rPr>
        <w:t>աշխգր</w:t>
      </w:r>
      <w:r w:rsidRPr="00E074A4">
        <w:rPr>
          <w:rFonts w:ascii="MS Mincho" w:eastAsia="MS Mincho" w:hAnsi="MS Mincho" w:cs="MS Mincho"/>
          <w:i/>
          <w:iCs/>
          <w:lang w:val="hy-AM"/>
        </w:rPr>
        <w:t>․</w:t>
      </w:r>
      <w:r>
        <w:rPr>
          <w:rFonts w:ascii="MS Mincho" w:eastAsia="MS Mincho" w:hAnsi="MS Mincho" w:cs="MS Mincho"/>
          <w:lang w:val="hy-AM"/>
        </w:rPr>
        <w:t xml:space="preserve"> </w:t>
      </w:r>
    </w:p>
    <w:p w14:paraId="29953AFF" w14:textId="77777777" w:rsidR="00983EA8" w:rsidRDefault="00983EA8" w:rsidP="00123436">
      <w:pPr>
        <w:spacing w:after="0" w:line="240" w:lineRule="auto"/>
        <w:ind w:left="1440" w:firstLine="720"/>
        <w:jc w:val="both"/>
        <w:rPr>
          <w:rFonts w:ascii="Sylfaen" w:eastAsia="MS Mincho" w:hAnsi="Sylfaen" w:cs="MS Mincho"/>
          <w:lang w:val="hy-AM"/>
        </w:rPr>
      </w:pPr>
      <w:r>
        <w:rPr>
          <w:rFonts w:ascii="Sylfaen" w:eastAsia="MS Mincho" w:hAnsi="Sylfaen" w:cs="MS Mincho"/>
          <w:lang w:val="hy-AM"/>
        </w:rPr>
        <w:t xml:space="preserve">հողմահարում, քայքայում (des pierre) // </w:t>
      </w:r>
      <w:r w:rsidRPr="00E074A4">
        <w:rPr>
          <w:rFonts w:ascii="Sylfaen" w:eastAsia="MS Mincho" w:hAnsi="Sylfaen" w:cs="MS Mincho"/>
          <w:i/>
          <w:iCs/>
          <w:lang w:val="hy-AM"/>
        </w:rPr>
        <w:t>փխբ</w:t>
      </w:r>
      <w:r>
        <w:rPr>
          <w:rFonts w:ascii="MS Mincho" w:eastAsia="MS Mincho" w:hAnsi="MS Mincho" w:cs="MS Mincho"/>
          <w:lang w:val="hy-AM"/>
        </w:rPr>
        <w:t xml:space="preserve">․ </w:t>
      </w:r>
      <w:r>
        <w:rPr>
          <w:rFonts w:ascii="Sylfaen" w:eastAsia="MS Mincho" w:hAnsi="Sylfaen" w:cs="MS Mincho"/>
          <w:lang w:val="hy-AM"/>
        </w:rPr>
        <w:t xml:space="preserve">քայքայում, </w:t>
      </w:r>
    </w:p>
    <w:p w14:paraId="5D050EB1" w14:textId="77777777" w:rsidR="00983EA8" w:rsidRPr="00E074A4" w:rsidRDefault="00983EA8" w:rsidP="00123436">
      <w:pPr>
        <w:spacing w:after="0" w:line="240" w:lineRule="auto"/>
        <w:ind w:left="1440" w:firstLine="720"/>
        <w:jc w:val="both"/>
        <w:rPr>
          <w:rFonts w:ascii="Sylfaen" w:hAnsi="Sylfaen"/>
          <w:b/>
          <w:bCs/>
          <w:sz w:val="28"/>
          <w:szCs w:val="28"/>
          <w:lang w:val="hy-AM"/>
        </w:rPr>
      </w:pPr>
      <w:r>
        <w:rPr>
          <w:rFonts w:ascii="Sylfaen" w:eastAsia="MS Mincho" w:hAnsi="Sylfaen" w:cs="MS Mincho"/>
          <w:lang w:val="hy-AM"/>
        </w:rPr>
        <w:t>մասնատում</w:t>
      </w:r>
      <w:r w:rsidRPr="00E074A4">
        <w:rPr>
          <w:rFonts w:ascii="Sylfaen" w:hAnsi="Sylfaen"/>
          <w:b/>
          <w:bCs/>
          <w:sz w:val="28"/>
          <w:szCs w:val="28"/>
          <w:lang w:val="hy-AM"/>
        </w:rPr>
        <w:tab/>
      </w:r>
    </w:p>
    <w:p w14:paraId="26119623" w14:textId="77777777" w:rsidR="00983EA8" w:rsidRDefault="00983EA8" w:rsidP="00123436">
      <w:pPr>
        <w:spacing w:after="0" w:line="240" w:lineRule="auto"/>
        <w:jc w:val="both"/>
        <w:rPr>
          <w:rFonts w:ascii="Sylfaen" w:hAnsi="Sylfaen"/>
        </w:rPr>
      </w:pPr>
      <w:r w:rsidRPr="00BC33FA">
        <w:rPr>
          <w:rFonts w:ascii="Sylfaen" w:hAnsi="Sylfaen"/>
          <w:b/>
          <w:bCs/>
        </w:rPr>
        <w:t>Définition :</w:t>
      </w:r>
      <w:r>
        <w:rPr>
          <w:rFonts w:ascii="Sylfaen" w:hAnsi="Sylfaen"/>
          <w:b/>
          <w:bCs/>
        </w:rPr>
        <w:t xml:space="preserve"> </w:t>
      </w:r>
      <w:r>
        <w:rPr>
          <w:rFonts w:ascii="Sylfaen" w:hAnsi="Sylfaen"/>
          <w:b/>
          <w:bCs/>
        </w:rPr>
        <w:tab/>
      </w:r>
      <w:r w:rsidRPr="00BC33FA">
        <w:rPr>
          <w:rFonts w:ascii="Sylfaen" w:hAnsi="Sylfaen"/>
        </w:rPr>
        <w:t xml:space="preserve">La désagrégation désigne l’action de séparer ce qui est uni, de briser ou de </w:t>
      </w:r>
    </w:p>
    <w:p w14:paraId="0BB97D88" w14:textId="77777777" w:rsidR="00983EA8" w:rsidRPr="00BC33FA" w:rsidRDefault="00983EA8" w:rsidP="00123436">
      <w:pPr>
        <w:spacing w:after="0" w:line="240" w:lineRule="auto"/>
        <w:ind w:left="720" w:firstLine="720"/>
        <w:jc w:val="both"/>
        <w:rPr>
          <w:rFonts w:ascii="Sylfaen" w:hAnsi="Sylfaen"/>
        </w:rPr>
      </w:pPr>
      <w:proofErr w:type="gramStart"/>
      <w:r w:rsidRPr="00BC33FA">
        <w:rPr>
          <w:rFonts w:ascii="Sylfaen" w:hAnsi="Sylfaen"/>
        </w:rPr>
        <w:t>disperser</w:t>
      </w:r>
      <w:proofErr w:type="gramEnd"/>
      <w:r w:rsidRPr="00BC33FA">
        <w:rPr>
          <w:rFonts w:ascii="Sylfaen" w:hAnsi="Sylfaen"/>
        </w:rPr>
        <w:t xml:space="preserve"> un ensemble.</w:t>
      </w:r>
    </w:p>
    <w:p w14:paraId="66118273" w14:textId="77777777" w:rsidR="00983EA8" w:rsidRDefault="00983EA8" w:rsidP="00123436">
      <w:pPr>
        <w:spacing w:after="0" w:line="240" w:lineRule="auto"/>
        <w:jc w:val="both"/>
        <w:rPr>
          <w:rFonts w:ascii="Sylfaen" w:hAnsi="Sylfaen"/>
          <w:b/>
          <w:bCs/>
        </w:rPr>
      </w:pPr>
      <w:r w:rsidRPr="00BC33FA">
        <w:rPr>
          <w:rFonts w:ascii="Sylfaen" w:hAnsi="Sylfaen"/>
          <w:b/>
          <w:bCs/>
        </w:rPr>
        <w:t>Exemples d’utilisation :</w:t>
      </w:r>
      <w:r>
        <w:rPr>
          <w:rFonts w:ascii="Sylfaen" w:hAnsi="Sylfaen"/>
          <w:b/>
          <w:bCs/>
        </w:rPr>
        <w:tab/>
      </w:r>
    </w:p>
    <w:p w14:paraId="48C670E2" w14:textId="77777777" w:rsidR="00983EA8" w:rsidRDefault="00983EA8" w:rsidP="00123436">
      <w:pPr>
        <w:spacing w:after="0" w:line="240" w:lineRule="auto"/>
        <w:ind w:left="720" w:firstLine="720"/>
        <w:jc w:val="both"/>
        <w:rPr>
          <w:rFonts w:ascii="Sylfaen" w:hAnsi="Sylfaen"/>
        </w:rPr>
      </w:pPr>
      <w:r w:rsidRPr="00BC33FA">
        <w:rPr>
          <w:rFonts w:ascii="Sylfaen" w:hAnsi="Sylfaen"/>
          <w:i/>
          <w:iCs/>
        </w:rPr>
        <w:t>La désagrégation du parti a conduit à son échec électoral</w:t>
      </w:r>
      <w:r w:rsidRPr="00BC33FA">
        <w:rPr>
          <w:rFonts w:ascii="Sylfaen" w:hAnsi="Sylfaen"/>
        </w:rPr>
        <w:t xml:space="preserve">. </w:t>
      </w:r>
    </w:p>
    <w:p w14:paraId="7FE578A5" w14:textId="77777777" w:rsidR="00983EA8" w:rsidRDefault="00983EA8" w:rsidP="00123436">
      <w:pPr>
        <w:spacing w:after="0" w:line="240" w:lineRule="auto"/>
        <w:ind w:left="720" w:firstLine="720"/>
        <w:jc w:val="both"/>
        <w:rPr>
          <w:rFonts w:ascii="Sylfaen" w:hAnsi="Sylfaen"/>
        </w:rPr>
      </w:pPr>
      <w:r w:rsidRPr="00BC33FA">
        <w:rPr>
          <w:rFonts w:ascii="Sylfaen" w:hAnsi="Sylfaen"/>
        </w:rPr>
        <w:lastRenderedPageBreak/>
        <w:t>(</w:t>
      </w:r>
      <w:proofErr w:type="gramStart"/>
      <w:r w:rsidRPr="00BC33FA">
        <w:rPr>
          <w:rFonts w:ascii="Sylfaen" w:hAnsi="Sylfaen"/>
        </w:rPr>
        <w:t>action</w:t>
      </w:r>
      <w:proofErr w:type="gramEnd"/>
      <w:r w:rsidRPr="00BC33FA">
        <w:rPr>
          <w:rFonts w:ascii="Sylfaen" w:hAnsi="Sylfaen"/>
        </w:rPr>
        <w:t xml:space="preserve"> de séparer ou de diviser un groupe)</w:t>
      </w:r>
    </w:p>
    <w:p w14:paraId="21525D63" w14:textId="77777777" w:rsidR="00983EA8" w:rsidRPr="00BF645F" w:rsidRDefault="00983EA8" w:rsidP="00123436">
      <w:pPr>
        <w:spacing w:after="0" w:line="240" w:lineRule="auto"/>
        <w:ind w:left="2160" w:firstLine="720"/>
        <w:jc w:val="both"/>
        <w:rPr>
          <w:rFonts w:ascii="Sylfaen" w:hAnsi="Sylfaen"/>
          <w:sz w:val="10"/>
          <w:szCs w:val="10"/>
        </w:rPr>
      </w:pPr>
    </w:p>
    <w:p w14:paraId="6FD553C9" w14:textId="77777777" w:rsidR="00983EA8" w:rsidRDefault="00983EA8" w:rsidP="00123436">
      <w:pPr>
        <w:spacing w:after="0" w:line="240" w:lineRule="auto"/>
        <w:ind w:left="720" w:firstLine="720"/>
        <w:jc w:val="both"/>
        <w:rPr>
          <w:rFonts w:ascii="Sylfaen" w:hAnsi="Sylfaen"/>
        </w:rPr>
      </w:pPr>
      <w:r w:rsidRPr="00BC33FA">
        <w:rPr>
          <w:rFonts w:ascii="Sylfaen" w:hAnsi="Sylfaen"/>
          <w:i/>
          <w:iCs/>
        </w:rPr>
        <w:t>Le sol était sujet à une désagrégation rapide en raison de l’érosion.</w:t>
      </w:r>
      <w:r w:rsidRPr="00BC33FA">
        <w:rPr>
          <w:rFonts w:ascii="Sylfaen" w:hAnsi="Sylfaen"/>
        </w:rPr>
        <w:t xml:space="preserve"> </w:t>
      </w:r>
    </w:p>
    <w:p w14:paraId="65FC4865" w14:textId="77777777" w:rsidR="00983EA8" w:rsidRDefault="00983EA8" w:rsidP="00123436">
      <w:pPr>
        <w:spacing w:after="0" w:line="240" w:lineRule="auto"/>
        <w:ind w:left="720" w:firstLine="720"/>
        <w:jc w:val="both"/>
        <w:rPr>
          <w:rFonts w:ascii="Sylfaen" w:hAnsi="Sylfaen"/>
        </w:rPr>
      </w:pPr>
      <w:r w:rsidRPr="00BC33FA">
        <w:rPr>
          <w:rFonts w:ascii="Sylfaen" w:hAnsi="Sylfaen"/>
        </w:rPr>
        <w:t>(</w:t>
      </w:r>
      <w:proofErr w:type="gramStart"/>
      <w:r w:rsidRPr="00BC33FA">
        <w:rPr>
          <w:rFonts w:ascii="Sylfaen" w:hAnsi="Sylfaen"/>
        </w:rPr>
        <w:t>action</w:t>
      </w:r>
      <w:proofErr w:type="gramEnd"/>
      <w:r w:rsidRPr="00BC33FA">
        <w:rPr>
          <w:rFonts w:ascii="Sylfaen" w:hAnsi="Sylfaen"/>
        </w:rPr>
        <w:t xml:space="preserve"> de se briser ou de se disperser)</w:t>
      </w:r>
    </w:p>
    <w:p w14:paraId="1A7226A2" w14:textId="77777777" w:rsidR="00983EA8" w:rsidRPr="00FB665B" w:rsidRDefault="00983EA8" w:rsidP="00123436">
      <w:pPr>
        <w:spacing w:after="0" w:line="240" w:lineRule="auto"/>
        <w:ind w:left="720" w:firstLine="720"/>
        <w:jc w:val="both"/>
        <w:rPr>
          <w:rFonts w:ascii="Sylfaen" w:hAnsi="Sylfaen"/>
          <w:sz w:val="14"/>
          <w:szCs w:val="14"/>
        </w:rPr>
      </w:pPr>
    </w:p>
    <w:p w14:paraId="2840C375" w14:textId="77777777" w:rsidR="00983EA8" w:rsidRPr="00BC33FA" w:rsidRDefault="00983EA8" w:rsidP="00123436">
      <w:pPr>
        <w:spacing w:after="0" w:line="240" w:lineRule="auto"/>
        <w:ind w:left="1440"/>
        <w:jc w:val="both"/>
        <w:rPr>
          <w:rFonts w:ascii="Sylfaen" w:hAnsi="Sylfaen"/>
        </w:rPr>
      </w:pPr>
      <w:r w:rsidRPr="00BF645F">
        <w:rPr>
          <w:rFonts w:ascii="Sylfaen" w:hAnsi="Sylfaen"/>
          <w:i/>
          <w:iCs/>
        </w:rPr>
        <w:t>La désagrégation des relations entre les pays a conduit à une situation de crise.</w:t>
      </w:r>
      <w:r w:rsidRPr="00BC33FA">
        <w:rPr>
          <w:rFonts w:ascii="Sylfaen" w:hAnsi="Sylfaen"/>
        </w:rPr>
        <w:t xml:space="preserve"> (</w:t>
      </w:r>
      <w:proofErr w:type="gramStart"/>
      <w:r w:rsidRPr="00BC33FA">
        <w:rPr>
          <w:rFonts w:ascii="Sylfaen" w:hAnsi="Sylfaen"/>
        </w:rPr>
        <w:t>action</w:t>
      </w:r>
      <w:proofErr w:type="gramEnd"/>
      <w:r w:rsidRPr="00BC33FA">
        <w:rPr>
          <w:rFonts w:ascii="Sylfaen" w:hAnsi="Sylfaen"/>
        </w:rPr>
        <w:t xml:space="preserve"> de rompre ou de détériorer des relations)</w:t>
      </w:r>
    </w:p>
    <w:p w14:paraId="57973898" w14:textId="77777777" w:rsidR="00983EA8" w:rsidRDefault="00983EA8" w:rsidP="00123436">
      <w:pPr>
        <w:spacing w:after="0" w:line="240" w:lineRule="auto"/>
        <w:jc w:val="both"/>
        <w:rPr>
          <w:rFonts w:ascii="Sylfaen" w:eastAsia="MS Mincho" w:hAnsi="Sylfaen" w:cs="MS Mincho"/>
        </w:rPr>
      </w:pPr>
      <w:r w:rsidRPr="00FB665B">
        <w:rPr>
          <w:rFonts w:ascii="Sylfaen" w:hAnsi="Sylfaen"/>
          <w:b/>
          <w:bCs/>
          <w:sz w:val="28"/>
          <w:szCs w:val="28"/>
        </w:rPr>
        <w:t>Désintégration</w:t>
      </w:r>
      <w:r w:rsidRPr="00E074A4">
        <w:rPr>
          <w:rFonts w:ascii="Sylfaen" w:hAnsi="Sylfaen"/>
          <w:i/>
          <w:iCs/>
        </w:rPr>
        <w:t xml:space="preserve"> </w:t>
      </w:r>
      <w:bookmarkStart w:id="129" w:name="_Hlk219628037"/>
      <w:r w:rsidRPr="00B10F37">
        <w:rPr>
          <w:rFonts w:ascii="Sylfaen" w:hAnsi="Sylfaen"/>
          <w:i/>
          <w:iCs/>
        </w:rPr>
        <w:t>f.</w:t>
      </w:r>
      <w:bookmarkEnd w:id="129"/>
      <w:r>
        <w:rPr>
          <w:rFonts w:ascii="Sylfaen" w:hAnsi="Sylfaen"/>
          <w:i/>
          <w:iCs/>
        </w:rPr>
        <w:tab/>
      </w:r>
      <w:r>
        <w:rPr>
          <w:rFonts w:ascii="Sylfaen" w:hAnsi="Sylfaen"/>
          <w:lang w:val="hy-AM"/>
        </w:rPr>
        <w:t xml:space="preserve">մասնատում, քայքայում, կազմալուծում // </w:t>
      </w:r>
      <w:r w:rsidRPr="00E074A4">
        <w:rPr>
          <w:rFonts w:ascii="Sylfaen" w:hAnsi="Sylfaen"/>
          <w:i/>
          <w:iCs/>
          <w:lang w:val="hy-AM"/>
        </w:rPr>
        <w:t>ֆիզ</w:t>
      </w:r>
      <w:r w:rsidRPr="00E074A4">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 xml:space="preserve">տրոհում </w:t>
      </w:r>
      <w:r>
        <w:rPr>
          <w:rFonts w:ascii="Sylfaen" w:eastAsia="MS Mincho" w:hAnsi="Sylfaen" w:cs="MS Mincho"/>
        </w:rPr>
        <w:t xml:space="preserve">(de </w:t>
      </w:r>
    </w:p>
    <w:p w14:paraId="5F62F7EF" w14:textId="77777777" w:rsidR="00983EA8" w:rsidRPr="00E074A4" w:rsidRDefault="00983EA8" w:rsidP="00123436">
      <w:pPr>
        <w:spacing w:after="0" w:line="240" w:lineRule="auto"/>
        <w:ind w:left="1440" w:firstLine="720"/>
        <w:jc w:val="both"/>
        <w:rPr>
          <w:rFonts w:ascii="Sylfaen" w:eastAsia="MS Mincho" w:hAnsi="Sylfaen" w:cs="MS Mincho"/>
          <w:b/>
          <w:bCs/>
          <w:sz w:val="28"/>
          <w:szCs w:val="28"/>
        </w:rPr>
      </w:pPr>
      <w:proofErr w:type="gramStart"/>
      <w:r>
        <w:rPr>
          <w:rFonts w:ascii="Sylfaen" w:eastAsia="MS Mincho" w:hAnsi="Sylfaen" w:cs="MS Mincho"/>
        </w:rPr>
        <w:t>l’atome</w:t>
      </w:r>
      <w:proofErr w:type="gramEnd"/>
      <w:r>
        <w:rPr>
          <w:rFonts w:ascii="Sylfaen" w:eastAsia="MS Mincho" w:hAnsi="Sylfaen" w:cs="MS Mincho"/>
        </w:rPr>
        <w:t>)</w:t>
      </w:r>
    </w:p>
    <w:p w14:paraId="72CE680F" w14:textId="77777777" w:rsidR="00983EA8" w:rsidRDefault="00983EA8" w:rsidP="00123436">
      <w:pPr>
        <w:spacing w:after="0" w:line="240" w:lineRule="auto"/>
        <w:jc w:val="both"/>
        <w:rPr>
          <w:rFonts w:ascii="Sylfaen" w:hAnsi="Sylfaen"/>
        </w:rPr>
      </w:pPr>
      <w:r w:rsidRPr="00BC33FA">
        <w:rPr>
          <w:rFonts w:ascii="Sylfaen" w:hAnsi="Sylfaen"/>
          <w:b/>
          <w:bCs/>
        </w:rPr>
        <w:t xml:space="preserve">Définition </w:t>
      </w:r>
      <w:r w:rsidRPr="00BC33FA">
        <w:rPr>
          <w:rFonts w:ascii="Sylfaen" w:hAnsi="Sylfaen"/>
        </w:rPr>
        <w:t>:</w:t>
      </w:r>
      <w:r>
        <w:rPr>
          <w:rFonts w:ascii="Sylfaen" w:hAnsi="Sylfaen"/>
        </w:rPr>
        <w:t xml:space="preserve"> </w:t>
      </w:r>
      <w:r>
        <w:rPr>
          <w:rFonts w:ascii="Sylfaen" w:hAnsi="Sylfaen"/>
        </w:rPr>
        <w:tab/>
      </w:r>
      <w:r w:rsidRPr="00BC33FA">
        <w:rPr>
          <w:rFonts w:ascii="Sylfaen" w:hAnsi="Sylfaen"/>
        </w:rPr>
        <w:t xml:space="preserve">La désintégration est l’action de décomposer en particules ou en éléments </w:t>
      </w:r>
    </w:p>
    <w:p w14:paraId="737AF84A" w14:textId="77777777" w:rsidR="00983EA8" w:rsidRPr="00BC33FA" w:rsidRDefault="00983EA8" w:rsidP="00123436">
      <w:pPr>
        <w:spacing w:after="0" w:line="240" w:lineRule="auto"/>
        <w:ind w:left="720" w:firstLine="720"/>
        <w:jc w:val="both"/>
        <w:rPr>
          <w:rFonts w:ascii="Sylfaen" w:hAnsi="Sylfaen"/>
        </w:rPr>
      </w:pPr>
      <w:proofErr w:type="gramStart"/>
      <w:r w:rsidRPr="00BC33FA">
        <w:rPr>
          <w:rFonts w:ascii="Sylfaen" w:hAnsi="Sylfaen"/>
        </w:rPr>
        <w:t>constitutifs</w:t>
      </w:r>
      <w:proofErr w:type="gramEnd"/>
      <w:r w:rsidRPr="00BC33FA">
        <w:rPr>
          <w:rFonts w:ascii="Sylfaen" w:hAnsi="Sylfaen"/>
        </w:rPr>
        <w:t xml:space="preserve"> plus petits.</w:t>
      </w:r>
    </w:p>
    <w:p w14:paraId="4F941E00" w14:textId="77777777" w:rsidR="00983EA8" w:rsidRDefault="00983EA8" w:rsidP="00123436">
      <w:pPr>
        <w:spacing w:after="0" w:line="240" w:lineRule="auto"/>
        <w:jc w:val="both"/>
        <w:rPr>
          <w:rFonts w:ascii="Sylfaen" w:hAnsi="Sylfaen"/>
          <w:b/>
          <w:bCs/>
        </w:rPr>
      </w:pPr>
      <w:r w:rsidRPr="00BC33FA">
        <w:rPr>
          <w:rFonts w:ascii="Sylfaen" w:hAnsi="Sylfaen"/>
          <w:b/>
          <w:bCs/>
        </w:rPr>
        <w:t>Exemples d’utilisation :</w:t>
      </w:r>
      <w:r>
        <w:rPr>
          <w:rFonts w:ascii="Sylfaen" w:hAnsi="Sylfaen"/>
          <w:b/>
          <w:bCs/>
        </w:rPr>
        <w:t xml:space="preserve"> </w:t>
      </w:r>
      <w:r>
        <w:rPr>
          <w:rFonts w:ascii="Sylfaen" w:hAnsi="Sylfaen"/>
          <w:b/>
          <w:bCs/>
        </w:rPr>
        <w:tab/>
      </w:r>
    </w:p>
    <w:p w14:paraId="004FCE3B" w14:textId="77777777" w:rsidR="00983EA8" w:rsidRDefault="00983EA8" w:rsidP="00123436">
      <w:pPr>
        <w:spacing w:after="0" w:line="240" w:lineRule="auto"/>
        <w:ind w:left="720" w:firstLine="720"/>
        <w:jc w:val="both"/>
        <w:rPr>
          <w:rFonts w:ascii="Sylfaen" w:hAnsi="Sylfaen"/>
        </w:rPr>
      </w:pPr>
      <w:r w:rsidRPr="00BC33FA">
        <w:rPr>
          <w:rFonts w:ascii="Sylfaen" w:hAnsi="Sylfaen"/>
          <w:i/>
          <w:iCs/>
        </w:rPr>
        <w:t>La désintégration de la navette spatiale fut spectaculaire.</w:t>
      </w:r>
      <w:r w:rsidRPr="00BC33FA">
        <w:rPr>
          <w:rFonts w:ascii="Sylfaen" w:hAnsi="Sylfaen"/>
        </w:rPr>
        <w:t xml:space="preserve"> </w:t>
      </w:r>
    </w:p>
    <w:p w14:paraId="10A753F3" w14:textId="77777777" w:rsidR="00983EA8" w:rsidRDefault="00983EA8" w:rsidP="00123436">
      <w:pPr>
        <w:spacing w:after="0" w:line="240" w:lineRule="auto"/>
        <w:ind w:left="720" w:firstLine="720"/>
        <w:jc w:val="both"/>
        <w:rPr>
          <w:rFonts w:ascii="Sylfaen" w:hAnsi="Sylfaen"/>
        </w:rPr>
      </w:pPr>
      <w:r w:rsidRPr="00BC33FA">
        <w:rPr>
          <w:rFonts w:ascii="Sylfaen" w:hAnsi="Sylfaen"/>
        </w:rPr>
        <w:t>(</w:t>
      </w:r>
      <w:proofErr w:type="gramStart"/>
      <w:r w:rsidRPr="00BC33FA">
        <w:rPr>
          <w:rFonts w:ascii="Sylfaen" w:hAnsi="Sylfaen"/>
        </w:rPr>
        <w:t>action</w:t>
      </w:r>
      <w:proofErr w:type="gramEnd"/>
      <w:r w:rsidRPr="00BC33FA">
        <w:rPr>
          <w:rFonts w:ascii="Sylfaen" w:hAnsi="Sylfaen"/>
        </w:rPr>
        <w:t xml:space="preserve"> de se désagréger en particules ou en morceaux)</w:t>
      </w:r>
    </w:p>
    <w:p w14:paraId="7E4C52B0" w14:textId="77777777" w:rsidR="00983EA8" w:rsidRPr="00FB665B" w:rsidRDefault="00983EA8" w:rsidP="00123436">
      <w:pPr>
        <w:spacing w:after="0" w:line="240" w:lineRule="auto"/>
        <w:ind w:left="720" w:firstLine="720"/>
        <w:jc w:val="both"/>
        <w:rPr>
          <w:rFonts w:ascii="Sylfaen" w:hAnsi="Sylfaen"/>
          <w:sz w:val="10"/>
          <w:szCs w:val="10"/>
        </w:rPr>
      </w:pPr>
    </w:p>
    <w:p w14:paraId="510D2819" w14:textId="77777777" w:rsidR="00983EA8" w:rsidRDefault="00983EA8" w:rsidP="00123436">
      <w:pPr>
        <w:spacing w:after="0" w:line="240" w:lineRule="auto"/>
        <w:ind w:left="1418"/>
        <w:jc w:val="both"/>
        <w:rPr>
          <w:rFonts w:ascii="Sylfaen" w:hAnsi="Sylfaen"/>
        </w:rPr>
      </w:pPr>
      <w:r w:rsidRPr="00BC33FA">
        <w:rPr>
          <w:rFonts w:ascii="Sylfaen" w:hAnsi="Sylfaen"/>
          <w:i/>
          <w:iCs/>
        </w:rPr>
        <w:t>Les éléments radioactifs subissent une désintégration naturelle</w:t>
      </w:r>
      <w:r w:rsidRPr="00BC33FA">
        <w:rPr>
          <w:rFonts w:ascii="Sylfaen" w:hAnsi="Sylfaen"/>
        </w:rPr>
        <w:t xml:space="preserve">. </w:t>
      </w:r>
    </w:p>
    <w:p w14:paraId="00C8245F" w14:textId="77777777" w:rsidR="00983EA8" w:rsidRDefault="00983EA8" w:rsidP="00123436">
      <w:pPr>
        <w:spacing w:after="0" w:line="240" w:lineRule="auto"/>
        <w:ind w:left="1418"/>
        <w:jc w:val="both"/>
        <w:rPr>
          <w:rFonts w:ascii="Sylfaen" w:hAnsi="Sylfaen"/>
        </w:rPr>
      </w:pPr>
      <w:r w:rsidRPr="00BC33FA">
        <w:rPr>
          <w:rFonts w:ascii="Sylfaen" w:hAnsi="Sylfaen"/>
        </w:rPr>
        <w:t>(</w:t>
      </w:r>
      <w:proofErr w:type="gramStart"/>
      <w:r w:rsidRPr="00BC33FA">
        <w:rPr>
          <w:rFonts w:ascii="Sylfaen" w:hAnsi="Sylfaen"/>
        </w:rPr>
        <w:t>action</w:t>
      </w:r>
      <w:proofErr w:type="gramEnd"/>
      <w:r w:rsidRPr="00BC33FA">
        <w:rPr>
          <w:rFonts w:ascii="Sylfaen" w:hAnsi="Sylfaen"/>
        </w:rPr>
        <w:t xml:space="preserve"> de se décomposer en éléments plus petits)</w:t>
      </w:r>
    </w:p>
    <w:p w14:paraId="19280976" w14:textId="77777777" w:rsidR="00983EA8" w:rsidRPr="00FB665B" w:rsidRDefault="00983EA8" w:rsidP="00123436">
      <w:pPr>
        <w:spacing w:after="0" w:line="240" w:lineRule="auto"/>
        <w:ind w:left="1418"/>
        <w:jc w:val="both"/>
        <w:rPr>
          <w:rFonts w:ascii="Sylfaen" w:hAnsi="Sylfaen"/>
          <w:sz w:val="10"/>
          <w:szCs w:val="10"/>
        </w:rPr>
      </w:pPr>
    </w:p>
    <w:p w14:paraId="2FFFA925" w14:textId="77777777" w:rsidR="00983EA8" w:rsidRPr="00BC33FA" w:rsidRDefault="00983EA8" w:rsidP="00123436">
      <w:pPr>
        <w:spacing w:after="0" w:line="240" w:lineRule="auto"/>
        <w:ind w:left="1418"/>
        <w:jc w:val="both"/>
        <w:rPr>
          <w:rFonts w:ascii="Sylfaen" w:hAnsi="Sylfaen"/>
        </w:rPr>
      </w:pPr>
      <w:r w:rsidRPr="00FB665B">
        <w:rPr>
          <w:rFonts w:ascii="Sylfaen" w:hAnsi="Sylfaen"/>
          <w:i/>
          <w:iCs/>
        </w:rPr>
        <w:t>La désintégration des roches sous l’effet de la chaleur a formé de nouveaux minéraux.</w:t>
      </w:r>
      <w:r w:rsidRPr="00BC33FA">
        <w:rPr>
          <w:rFonts w:ascii="Sylfaen" w:hAnsi="Sylfaen"/>
        </w:rPr>
        <w:t xml:space="preserve"> (</w:t>
      </w:r>
      <w:proofErr w:type="gramStart"/>
      <w:r w:rsidRPr="00BC33FA">
        <w:rPr>
          <w:rFonts w:ascii="Sylfaen" w:hAnsi="Sylfaen"/>
        </w:rPr>
        <w:t>action</w:t>
      </w:r>
      <w:proofErr w:type="gramEnd"/>
      <w:r w:rsidRPr="00BC33FA">
        <w:rPr>
          <w:rFonts w:ascii="Sylfaen" w:hAnsi="Sylfaen"/>
        </w:rPr>
        <w:t xml:space="preserve"> de se décomposer en composants plus simples)</w:t>
      </w:r>
    </w:p>
    <w:p w14:paraId="7E08B509" w14:textId="77777777" w:rsidR="00983EA8" w:rsidRDefault="00983EA8" w:rsidP="00123436">
      <w:pPr>
        <w:spacing w:after="0" w:line="240" w:lineRule="auto"/>
        <w:jc w:val="both"/>
        <w:rPr>
          <w:rFonts w:ascii="Sylfaen" w:hAnsi="Sylfaen"/>
        </w:rPr>
      </w:pPr>
      <w:r w:rsidRPr="00BC33FA">
        <w:rPr>
          <w:rFonts w:ascii="Sylfaen" w:hAnsi="Sylfaen"/>
        </w:rPr>
        <w:t xml:space="preserve">Bien que les mots « </w:t>
      </w:r>
      <w:bookmarkStart w:id="130" w:name="_Hlk205198324"/>
      <w:r w:rsidRPr="00BC33FA">
        <w:rPr>
          <w:rFonts w:ascii="Sylfaen" w:hAnsi="Sylfaen"/>
        </w:rPr>
        <w:t xml:space="preserve">désagrégation » et « désintégration </w:t>
      </w:r>
      <w:bookmarkEnd w:id="130"/>
      <w:r w:rsidRPr="00BC33FA">
        <w:rPr>
          <w:rFonts w:ascii="Sylfaen" w:hAnsi="Sylfaen"/>
        </w:rPr>
        <w:t>» partagent une certaine ressemblance dans leur sonorité, ils ont des significations très différentes. « Désagrégation » se réfère à l’action de séparer ce qui est uni, tandis que « désintégration » se réfère à l’action de décomposer en particules ou en éléments constitutifs plus petits. Comprendre ces nuances est essentiel pour une communication précise en français, en particulier dans des contextes où la distinction entre les concepts est importante.</w:t>
      </w:r>
    </w:p>
    <w:p w14:paraId="4F8ABC92" w14:textId="77777777" w:rsidR="00C35E52" w:rsidRDefault="00C35E52" w:rsidP="00123436">
      <w:pPr>
        <w:spacing w:after="0" w:line="240" w:lineRule="auto"/>
        <w:jc w:val="both"/>
        <w:rPr>
          <w:rFonts w:ascii="Sylfaen" w:hAnsi="Sylfaen"/>
        </w:rPr>
      </w:pPr>
    </w:p>
    <w:p w14:paraId="291AFDB1" w14:textId="77777777" w:rsidR="00C35E52" w:rsidRPr="00B552D9" w:rsidRDefault="00C35E52" w:rsidP="00123436">
      <w:pPr>
        <w:spacing w:after="0" w:line="240" w:lineRule="auto"/>
        <w:jc w:val="both"/>
        <w:rPr>
          <w:rFonts w:ascii="Sylfaen" w:hAnsi="Sylfaen"/>
          <w:b/>
          <w:bCs/>
          <w:sz w:val="32"/>
          <w:szCs w:val="32"/>
        </w:rPr>
      </w:pPr>
      <w:bookmarkStart w:id="131" w:name="_Hlk205198705"/>
      <w:bookmarkStart w:id="132" w:name="_Hlk219637090"/>
      <w:r w:rsidRPr="00DB0C7B">
        <w:rPr>
          <w:rFonts w:ascii="Sylfaen" w:hAnsi="Sylfaen"/>
          <w:b/>
          <w:bCs/>
          <w:sz w:val="32"/>
          <w:szCs w:val="32"/>
          <w:highlight w:val="magenta"/>
        </w:rPr>
        <w:t>Désintérêt &amp; Désintéressement</w:t>
      </w:r>
      <w:bookmarkEnd w:id="131"/>
    </w:p>
    <w:bookmarkEnd w:id="132"/>
    <w:p w14:paraId="0B8338A9" w14:textId="77777777" w:rsidR="00C35E52" w:rsidRPr="0009043E" w:rsidRDefault="00C35E52" w:rsidP="00123436">
      <w:pPr>
        <w:spacing w:after="0" w:line="240" w:lineRule="auto"/>
        <w:jc w:val="both"/>
        <w:rPr>
          <w:rFonts w:ascii="Sylfaen" w:hAnsi="Sylfaen"/>
        </w:rPr>
      </w:pPr>
      <w:r>
        <w:rPr>
          <w:rFonts w:ascii="Sylfaen" w:hAnsi="Sylfaen"/>
        </w:rPr>
        <w:t>Bien que</w:t>
      </w:r>
      <w:r w:rsidRPr="0009043E">
        <w:rPr>
          <w:rFonts w:ascii="Sylfaen" w:hAnsi="Sylfaen"/>
        </w:rPr>
        <w:t xml:space="preserve"> « désintérêt » et « désintéressement » puissent sembler similaires, ils ont des significations distinctes et sont utilisés dans des contextes différents.</w:t>
      </w:r>
    </w:p>
    <w:p w14:paraId="44215834" w14:textId="77777777" w:rsidR="00C35E52" w:rsidRPr="003A61A5" w:rsidRDefault="00C35E52" w:rsidP="00123436">
      <w:pPr>
        <w:spacing w:after="0" w:line="240" w:lineRule="auto"/>
        <w:jc w:val="both"/>
        <w:rPr>
          <w:rFonts w:ascii="Sylfaen" w:hAnsi="Sylfaen"/>
        </w:rPr>
      </w:pPr>
      <w:r w:rsidRPr="0009043E">
        <w:rPr>
          <w:rFonts w:ascii="Sylfaen" w:hAnsi="Sylfaen"/>
          <w:b/>
          <w:bCs/>
          <w:sz w:val="28"/>
          <w:szCs w:val="28"/>
        </w:rPr>
        <w:t>Désintérêt</w:t>
      </w:r>
      <w:r>
        <w:rPr>
          <w:rFonts w:ascii="Sylfaen" w:hAnsi="Sylfaen"/>
          <w:b/>
          <w:bCs/>
          <w:sz w:val="28"/>
          <w:szCs w:val="28"/>
        </w:rPr>
        <w:t xml:space="preserve"> </w:t>
      </w:r>
      <w:r w:rsidRPr="00B552D9">
        <w:rPr>
          <w:rFonts w:ascii="Sylfaen" w:hAnsi="Sylfaen"/>
          <w:i/>
          <w:iCs/>
        </w:rPr>
        <w:t>m.</w:t>
      </w:r>
      <w:r>
        <w:rPr>
          <w:rFonts w:ascii="Sylfaen" w:hAnsi="Sylfaen"/>
          <w:i/>
          <w:iCs/>
        </w:rPr>
        <w:tab/>
      </w:r>
      <w:proofErr w:type="spellStart"/>
      <w:proofErr w:type="gramStart"/>
      <w:r>
        <w:rPr>
          <w:rFonts w:ascii="Sylfaen" w:hAnsi="Sylfaen"/>
        </w:rPr>
        <w:t>անտարբերություն</w:t>
      </w:r>
      <w:proofErr w:type="spellEnd"/>
      <w:proofErr w:type="gramEnd"/>
    </w:p>
    <w:p w14:paraId="4E418E31" w14:textId="77777777" w:rsidR="00C35E52" w:rsidRPr="00B552D9" w:rsidRDefault="00C35E52" w:rsidP="00123436">
      <w:pPr>
        <w:spacing w:after="0" w:line="240" w:lineRule="auto"/>
        <w:jc w:val="both"/>
        <w:rPr>
          <w:rFonts w:ascii="Sylfaen" w:hAnsi="Sylfaen"/>
        </w:rPr>
      </w:pPr>
      <w:r w:rsidRPr="0009043E">
        <w:rPr>
          <w:rFonts w:ascii="Sylfaen" w:hAnsi="Sylfaen"/>
          <w:b/>
          <w:bCs/>
        </w:rPr>
        <w:t>Définition :</w:t>
      </w:r>
      <w:r>
        <w:rPr>
          <w:rFonts w:ascii="Sylfaen" w:hAnsi="Sylfaen"/>
          <w:b/>
          <w:bCs/>
        </w:rPr>
        <w:tab/>
      </w:r>
      <w:r w:rsidRPr="00B552D9">
        <w:rPr>
          <w:rFonts w:ascii="Sylfaen" w:hAnsi="Sylfaen"/>
        </w:rPr>
        <w:t xml:space="preserve">Le désintérêt signifie l’indifférence ou le manque d’intérêt pour quelque chose </w:t>
      </w:r>
    </w:p>
    <w:p w14:paraId="43F8DCB2" w14:textId="77777777" w:rsidR="00C35E52" w:rsidRPr="00B552D9" w:rsidRDefault="00C35E52" w:rsidP="00123436">
      <w:pPr>
        <w:spacing w:after="0" w:line="240" w:lineRule="auto"/>
        <w:ind w:left="720" w:firstLine="720"/>
        <w:jc w:val="both"/>
        <w:rPr>
          <w:rFonts w:ascii="Sylfaen" w:hAnsi="Sylfaen"/>
        </w:rPr>
      </w:pPr>
      <w:proofErr w:type="gramStart"/>
      <w:r w:rsidRPr="00B552D9">
        <w:rPr>
          <w:rFonts w:ascii="Sylfaen" w:hAnsi="Sylfaen"/>
        </w:rPr>
        <w:t>ou</w:t>
      </w:r>
      <w:proofErr w:type="gramEnd"/>
      <w:r w:rsidRPr="00B552D9">
        <w:rPr>
          <w:rFonts w:ascii="Sylfaen" w:hAnsi="Sylfaen"/>
        </w:rPr>
        <w:t xml:space="preserve"> quelqu’un.</w:t>
      </w:r>
    </w:p>
    <w:p w14:paraId="3D376BE9" w14:textId="77777777" w:rsidR="00C35E52" w:rsidRDefault="00C35E52" w:rsidP="00123436">
      <w:pPr>
        <w:spacing w:after="0" w:line="240" w:lineRule="auto"/>
        <w:jc w:val="both"/>
        <w:rPr>
          <w:rFonts w:ascii="Sylfaen" w:hAnsi="Sylfaen"/>
        </w:rPr>
      </w:pPr>
      <w:r w:rsidRPr="0009043E">
        <w:rPr>
          <w:rFonts w:ascii="Sylfaen" w:hAnsi="Sylfaen"/>
          <w:b/>
          <w:bCs/>
        </w:rPr>
        <w:t>Exemples d’utilisation</w:t>
      </w:r>
      <w:r w:rsidRPr="0009043E">
        <w:rPr>
          <w:rFonts w:ascii="Sylfaen" w:hAnsi="Sylfaen"/>
        </w:rPr>
        <w:t xml:space="preserve"> :</w:t>
      </w:r>
      <w:r>
        <w:rPr>
          <w:rFonts w:ascii="Sylfaen" w:hAnsi="Sylfaen"/>
        </w:rPr>
        <w:tab/>
      </w:r>
    </w:p>
    <w:p w14:paraId="12339BEB"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Ce livre ne suscite que du désintérêt pour les personnages.</w:t>
      </w:r>
      <w:r w:rsidRPr="0009043E">
        <w:rPr>
          <w:rFonts w:ascii="Sylfaen" w:hAnsi="Sylfaen"/>
        </w:rPr>
        <w:t xml:space="preserve"> </w:t>
      </w:r>
    </w:p>
    <w:p w14:paraId="60F14AC7" w14:textId="77777777" w:rsidR="00C35E52" w:rsidRDefault="00C35E52" w:rsidP="00123436">
      <w:pPr>
        <w:spacing w:after="0" w:line="240" w:lineRule="auto"/>
        <w:ind w:left="720" w:firstLine="720"/>
        <w:jc w:val="both"/>
        <w:rPr>
          <w:rFonts w:ascii="Sylfaen" w:hAnsi="Sylfaen"/>
        </w:rPr>
      </w:pPr>
      <w:r w:rsidRPr="0009043E">
        <w:rPr>
          <w:rFonts w:ascii="Sylfaen" w:hAnsi="Sylfaen"/>
        </w:rPr>
        <w:t>(</w:t>
      </w:r>
      <w:proofErr w:type="gramStart"/>
      <w:r w:rsidRPr="0009043E">
        <w:rPr>
          <w:rFonts w:ascii="Sylfaen" w:hAnsi="Sylfaen"/>
        </w:rPr>
        <w:t>manque</w:t>
      </w:r>
      <w:proofErr w:type="gramEnd"/>
      <w:r w:rsidRPr="0009043E">
        <w:rPr>
          <w:rFonts w:ascii="Sylfaen" w:hAnsi="Sylfaen"/>
        </w:rPr>
        <w:t xml:space="preserve"> d’intérêt ou d’enthousiasme)</w:t>
      </w:r>
    </w:p>
    <w:p w14:paraId="23CEAE47" w14:textId="77777777" w:rsidR="00C35E52" w:rsidRPr="00B552D9" w:rsidRDefault="00C35E52" w:rsidP="00123436">
      <w:pPr>
        <w:spacing w:after="0" w:line="240" w:lineRule="auto"/>
        <w:ind w:left="720" w:firstLine="720"/>
        <w:jc w:val="both"/>
        <w:rPr>
          <w:rFonts w:ascii="Sylfaen" w:hAnsi="Sylfaen"/>
          <w:sz w:val="10"/>
          <w:szCs w:val="10"/>
        </w:rPr>
      </w:pPr>
    </w:p>
    <w:p w14:paraId="4B00A88B" w14:textId="77777777" w:rsidR="00C35E52" w:rsidRDefault="00C35E52" w:rsidP="00123436">
      <w:pPr>
        <w:spacing w:after="0" w:line="240" w:lineRule="auto"/>
        <w:ind w:left="720" w:firstLine="720"/>
        <w:jc w:val="both"/>
        <w:rPr>
          <w:rFonts w:ascii="Sylfaen" w:hAnsi="Sylfaen"/>
        </w:rPr>
      </w:pPr>
      <w:r w:rsidRPr="0009043E">
        <w:rPr>
          <w:rFonts w:ascii="Sylfaen" w:hAnsi="Sylfaen"/>
          <w:i/>
          <w:iCs/>
        </w:rPr>
        <w:t>Il a exprimé son désintérêt pour la politique en refusant de voter.</w:t>
      </w:r>
      <w:r w:rsidRPr="0009043E">
        <w:rPr>
          <w:rFonts w:ascii="Sylfaen" w:hAnsi="Sylfaen"/>
        </w:rPr>
        <w:t xml:space="preserve"> </w:t>
      </w:r>
    </w:p>
    <w:p w14:paraId="734EB2A9" w14:textId="77777777" w:rsidR="00C35E52" w:rsidRDefault="00C35E52" w:rsidP="00123436">
      <w:pPr>
        <w:spacing w:after="0" w:line="240" w:lineRule="auto"/>
        <w:ind w:left="720" w:firstLine="720"/>
        <w:jc w:val="both"/>
        <w:rPr>
          <w:rFonts w:ascii="Sylfaen" w:hAnsi="Sylfaen"/>
        </w:rPr>
      </w:pPr>
      <w:r w:rsidRPr="0009043E">
        <w:rPr>
          <w:rFonts w:ascii="Sylfaen" w:hAnsi="Sylfaen"/>
        </w:rPr>
        <w:t>(</w:t>
      </w:r>
      <w:proofErr w:type="gramStart"/>
      <w:r w:rsidRPr="0009043E">
        <w:rPr>
          <w:rFonts w:ascii="Sylfaen" w:hAnsi="Sylfaen"/>
        </w:rPr>
        <w:t>manque</w:t>
      </w:r>
      <w:proofErr w:type="gramEnd"/>
      <w:r w:rsidRPr="0009043E">
        <w:rPr>
          <w:rFonts w:ascii="Sylfaen" w:hAnsi="Sylfaen"/>
        </w:rPr>
        <w:t xml:space="preserve"> d’intérêt pour un sujet)</w:t>
      </w:r>
    </w:p>
    <w:p w14:paraId="2D28F941" w14:textId="77777777" w:rsidR="00C35E52" w:rsidRPr="003A61A5" w:rsidRDefault="00C35E52" w:rsidP="00123436">
      <w:pPr>
        <w:spacing w:after="0" w:line="240" w:lineRule="auto"/>
        <w:ind w:left="720" w:firstLine="720"/>
        <w:jc w:val="both"/>
        <w:rPr>
          <w:rFonts w:ascii="Sylfaen" w:hAnsi="Sylfaen"/>
          <w:sz w:val="10"/>
          <w:szCs w:val="10"/>
        </w:rPr>
      </w:pPr>
    </w:p>
    <w:p w14:paraId="17EEEFD5" w14:textId="77777777" w:rsidR="00C35E52" w:rsidRPr="0009043E" w:rsidRDefault="00C35E52" w:rsidP="00123436">
      <w:pPr>
        <w:spacing w:after="0" w:line="240" w:lineRule="auto"/>
        <w:ind w:left="1440"/>
        <w:jc w:val="both"/>
        <w:rPr>
          <w:rFonts w:ascii="Sylfaen" w:hAnsi="Sylfaen"/>
        </w:rPr>
      </w:pPr>
      <w:r w:rsidRPr="0009043E">
        <w:rPr>
          <w:rFonts w:ascii="Sylfaen" w:hAnsi="Sylfaen"/>
          <w:i/>
          <w:iCs/>
        </w:rPr>
        <w:t>Le désintérêt général pour le sport a conduit à une baisse des audiences télévisées</w:t>
      </w:r>
      <w:r w:rsidRPr="0009043E">
        <w:rPr>
          <w:rFonts w:ascii="Sylfaen" w:hAnsi="Sylfaen"/>
        </w:rPr>
        <w:t>. (</w:t>
      </w:r>
      <w:proofErr w:type="gramStart"/>
      <w:r w:rsidRPr="0009043E">
        <w:rPr>
          <w:rFonts w:ascii="Sylfaen" w:hAnsi="Sylfaen"/>
        </w:rPr>
        <w:t>manque</w:t>
      </w:r>
      <w:proofErr w:type="gramEnd"/>
      <w:r w:rsidRPr="0009043E">
        <w:rPr>
          <w:rFonts w:ascii="Sylfaen" w:hAnsi="Sylfaen"/>
        </w:rPr>
        <w:t xml:space="preserve"> d’enthousiasme ou d’implication)</w:t>
      </w:r>
    </w:p>
    <w:p w14:paraId="2C84E1DC" w14:textId="77777777" w:rsidR="002B7386" w:rsidRDefault="00C35E52" w:rsidP="00123436">
      <w:pPr>
        <w:spacing w:after="0" w:line="240" w:lineRule="auto"/>
        <w:jc w:val="both"/>
        <w:rPr>
          <w:rFonts w:ascii="Sylfaen" w:hAnsi="Sylfaen"/>
          <w:lang w:val="hy-AM"/>
        </w:rPr>
      </w:pPr>
      <w:r w:rsidRPr="0009043E">
        <w:rPr>
          <w:rFonts w:ascii="Sylfaen" w:hAnsi="Sylfaen"/>
          <w:b/>
          <w:bCs/>
          <w:sz w:val="28"/>
          <w:szCs w:val="28"/>
        </w:rPr>
        <w:t>Désintéressement</w:t>
      </w:r>
      <w:r>
        <w:rPr>
          <w:rFonts w:ascii="Sylfaen" w:hAnsi="Sylfaen"/>
          <w:b/>
          <w:bCs/>
          <w:sz w:val="28"/>
          <w:szCs w:val="28"/>
        </w:rPr>
        <w:t xml:space="preserve"> </w:t>
      </w:r>
      <w:r w:rsidRPr="00B552D9">
        <w:rPr>
          <w:rFonts w:ascii="Sylfaen" w:hAnsi="Sylfaen"/>
          <w:i/>
          <w:iCs/>
        </w:rPr>
        <w:t>m.</w:t>
      </w:r>
      <w:r>
        <w:rPr>
          <w:rFonts w:ascii="Sylfaen" w:hAnsi="Sylfaen"/>
          <w:i/>
          <w:iCs/>
        </w:rPr>
        <w:tab/>
      </w:r>
      <w:r>
        <w:rPr>
          <w:rFonts w:ascii="Sylfaen" w:hAnsi="Sylfaen"/>
          <w:lang w:val="hy-AM"/>
        </w:rPr>
        <w:t>անշահախնդրություն, անկողմնապահություն //</w:t>
      </w:r>
      <w:r w:rsidR="002B7386">
        <w:rPr>
          <w:rFonts w:ascii="Sylfaen" w:hAnsi="Sylfaen"/>
          <w:lang w:val="hy-AM"/>
        </w:rPr>
        <w:t xml:space="preserve"> </w:t>
      </w:r>
      <w:r w:rsidR="002B7386" w:rsidRPr="002B7386">
        <w:rPr>
          <w:rFonts w:ascii="Sylfaen" w:hAnsi="Sylfaen"/>
          <w:i/>
          <w:iCs/>
          <w:lang w:val="hy-AM"/>
        </w:rPr>
        <w:t>ֆին.</w:t>
      </w:r>
      <w:r w:rsidR="002B7386">
        <w:rPr>
          <w:rFonts w:ascii="Sylfaen" w:hAnsi="Sylfaen"/>
          <w:lang w:val="hy-AM"/>
        </w:rPr>
        <w:t xml:space="preserve"> </w:t>
      </w:r>
    </w:p>
    <w:p w14:paraId="44738137" w14:textId="296BED8C" w:rsidR="00C35E52" w:rsidRPr="002B7386" w:rsidRDefault="002B7386" w:rsidP="00123436">
      <w:pPr>
        <w:spacing w:after="0" w:line="240" w:lineRule="auto"/>
        <w:ind w:left="1440" w:firstLine="720"/>
        <w:jc w:val="both"/>
        <w:rPr>
          <w:rFonts w:ascii="Sylfaen" w:eastAsia="MS Mincho" w:hAnsi="Sylfaen" w:cs="MS Mincho"/>
          <w:lang w:val="hy-AM"/>
        </w:rPr>
      </w:pPr>
      <w:r>
        <w:rPr>
          <w:rFonts w:ascii="Sylfaen" w:hAnsi="Sylfaen"/>
          <w:lang w:val="hy-AM"/>
        </w:rPr>
        <w:lastRenderedPageBreak/>
        <w:t>désintéressement du créancier</w:t>
      </w:r>
      <w:r>
        <w:rPr>
          <w:rFonts w:ascii="MS Mincho" w:eastAsia="MS Mincho" w:hAnsi="MS Mincho" w:cs="MS Mincho"/>
          <w:lang w:val="hy-AM"/>
        </w:rPr>
        <w:t xml:space="preserve"> </w:t>
      </w:r>
      <w:r>
        <w:rPr>
          <w:rFonts w:ascii="Sylfaen" w:eastAsia="MS Mincho" w:hAnsi="Sylfaen" w:cs="MS Mincho"/>
          <w:lang w:val="hy-AM"/>
        </w:rPr>
        <w:t>վարկատուի պահանջի բավարարում</w:t>
      </w:r>
    </w:p>
    <w:p w14:paraId="1E30F5B9" w14:textId="77777777" w:rsidR="00C35E52" w:rsidRPr="0009043E" w:rsidRDefault="00C35E52" w:rsidP="00123436">
      <w:pPr>
        <w:spacing w:after="0" w:line="240" w:lineRule="auto"/>
        <w:jc w:val="both"/>
        <w:rPr>
          <w:rFonts w:ascii="Sylfaen" w:hAnsi="Sylfaen"/>
        </w:rPr>
      </w:pPr>
      <w:r w:rsidRPr="0009043E">
        <w:rPr>
          <w:rFonts w:ascii="Sylfaen" w:hAnsi="Sylfaen"/>
          <w:b/>
          <w:bCs/>
        </w:rPr>
        <w:t>Définition :</w:t>
      </w:r>
      <w:r>
        <w:rPr>
          <w:rFonts w:ascii="Sylfaen" w:hAnsi="Sylfaen"/>
          <w:b/>
          <w:bCs/>
        </w:rPr>
        <w:tab/>
      </w:r>
      <w:r w:rsidRPr="0009043E">
        <w:rPr>
          <w:rFonts w:ascii="Sylfaen" w:hAnsi="Sylfaen"/>
        </w:rPr>
        <w:t>Le désintéressement peut avoir deux significations :</w:t>
      </w:r>
    </w:p>
    <w:p w14:paraId="574F6C68" w14:textId="77777777" w:rsidR="00C35E52" w:rsidRPr="0009043E" w:rsidRDefault="00C35E52" w:rsidP="00123436">
      <w:pPr>
        <w:spacing w:after="0" w:line="240" w:lineRule="auto"/>
        <w:ind w:left="1440"/>
        <w:jc w:val="both"/>
        <w:rPr>
          <w:rFonts w:ascii="Sylfaen" w:hAnsi="Sylfaen"/>
        </w:rPr>
      </w:pPr>
      <w:r w:rsidRPr="0009043E">
        <w:rPr>
          <w:rFonts w:ascii="Sylfaen" w:hAnsi="Sylfaen"/>
        </w:rPr>
        <w:t>L’action de dédommager ou de rembourser, souvent utilisée dans un contexte juridique ou financier.</w:t>
      </w:r>
    </w:p>
    <w:p w14:paraId="1CFEC672" w14:textId="77777777" w:rsidR="00C35E52" w:rsidRPr="0009043E" w:rsidRDefault="00C35E52" w:rsidP="00123436">
      <w:pPr>
        <w:spacing w:after="0" w:line="240" w:lineRule="auto"/>
        <w:ind w:left="1440"/>
        <w:jc w:val="both"/>
        <w:rPr>
          <w:rFonts w:ascii="Sylfaen" w:hAnsi="Sylfaen"/>
        </w:rPr>
      </w:pPr>
      <w:r w:rsidRPr="0009043E">
        <w:rPr>
          <w:rFonts w:ascii="Sylfaen" w:hAnsi="Sylfaen"/>
        </w:rPr>
        <w:t>La conduite désintéressée est une conduite ou une attitude qui est exempte d’intérêt personnel ou d’avantages personnels.</w:t>
      </w:r>
    </w:p>
    <w:p w14:paraId="750FD622" w14:textId="77777777" w:rsidR="00C35E52" w:rsidRDefault="00C35E52" w:rsidP="00123436">
      <w:pPr>
        <w:spacing w:after="0" w:line="240" w:lineRule="auto"/>
        <w:jc w:val="both"/>
        <w:rPr>
          <w:rFonts w:ascii="Sylfaen" w:hAnsi="Sylfaen"/>
          <w:b/>
          <w:bCs/>
        </w:rPr>
      </w:pPr>
      <w:r w:rsidRPr="0009043E">
        <w:rPr>
          <w:rFonts w:ascii="Sylfaen" w:hAnsi="Sylfaen"/>
          <w:b/>
          <w:bCs/>
        </w:rPr>
        <w:t>Exemples d’utilisation :</w:t>
      </w:r>
      <w:r>
        <w:rPr>
          <w:rFonts w:ascii="Sylfaen" w:hAnsi="Sylfaen"/>
          <w:b/>
          <w:bCs/>
        </w:rPr>
        <w:tab/>
      </w:r>
    </w:p>
    <w:p w14:paraId="7B96C491" w14:textId="77777777" w:rsidR="00C35E52" w:rsidRDefault="00C35E52" w:rsidP="00123436">
      <w:pPr>
        <w:spacing w:after="0" w:line="240" w:lineRule="auto"/>
        <w:ind w:left="1440"/>
        <w:jc w:val="both"/>
        <w:rPr>
          <w:rFonts w:ascii="Sylfaen" w:hAnsi="Sylfaen"/>
        </w:rPr>
      </w:pPr>
      <w:r w:rsidRPr="0009043E">
        <w:rPr>
          <w:rFonts w:ascii="Sylfaen" w:hAnsi="Sylfaen"/>
          <w:i/>
          <w:iCs/>
        </w:rPr>
        <w:t>La plaignante s’est satisfaite du désintéressement proposé.</w:t>
      </w:r>
      <w:r w:rsidRPr="0009043E">
        <w:rPr>
          <w:rFonts w:ascii="Sylfaen" w:hAnsi="Sylfaen"/>
        </w:rPr>
        <w:t xml:space="preserve"> </w:t>
      </w:r>
    </w:p>
    <w:p w14:paraId="61FFF65F" w14:textId="77777777" w:rsidR="00C35E52" w:rsidRDefault="00C35E52" w:rsidP="00123436">
      <w:pPr>
        <w:spacing w:after="0" w:line="240" w:lineRule="auto"/>
        <w:ind w:left="1440"/>
        <w:jc w:val="both"/>
        <w:rPr>
          <w:rFonts w:ascii="Sylfaen" w:hAnsi="Sylfaen"/>
        </w:rPr>
      </w:pPr>
      <w:r w:rsidRPr="0009043E">
        <w:rPr>
          <w:rFonts w:ascii="Sylfaen" w:hAnsi="Sylfaen"/>
        </w:rPr>
        <w:t>(</w:t>
      </w:r>
      <w:proofErr w:type="gramStart"/>
      <w:r w:rsidRPr="0009043E">
        <w:rPr>
          <w:rFonts w:ascii="Sylfaen" w:hAnsi="Sylfaen"/>
        </w:rPr>
        <w:t>action</w:t>
      </w:r>
      <w:proofErr w:type="gramEnd"/>
      <w:r w:rsidRPr="0009043E">
        <w:rPr>
          <w:rFonts w:ascii="Sylfaen" w:hAnsi="Sylfaen"/>
        </w:rPr>
        <w:t xml:space="preserve"> de dédommager ou de rembourser)</w:t>
      </w:r>
    </w:p>
    <w:p w14:paraId="339B728E" w14:textId="77777777" w:rsidR="00C35E52" w:rsidRPr="00A002CB" w:rsidRDefault="00C35E52" w:rsidP="00123436">
      <w:pPr>
        <w:spacing w:after="0" w:line="240" w:lineRule="auto"/>
        <w:ind w:left="1440"/>
        <w:jc w:val="both"/>
        <w:rPr>
          <w:rFonts w:ascii="Sylfaen" w:hAnsi="Sylfaen"/>
          <w:sz w:val="14"/>
          <w:szCs w:val="14"/>
        </w:rPr>
      </w:pPr>
    </w:p>
    <w:p w14:paraId="6D867578" w14:textId="77777777" w:rsidR="00C35E52" w:rsidRDefault="00C35E52" w:rsidP="00123436">
      <w:pPr>
        <w:spacing w:after="0" w:line="240" w:lineRule="auto"/>
        <w:ind w:left="1440"/>
        <w:jc w:val="both"/>
        <w:rPr>
          <w:rFonts w:ascii="Sylfaen" w:hAnsi="Sylfaen"/>
        </w:rPr>
      </w:pPr>
      <w:r w:rsidRPr="0009043E">
        <w:rPr>
          <w:rFonts w:ascii="Sylfaen" w:hAnsi="Sylfaen"/>
          <w:i/>
          <w:iCs/>
        </w:rPr>
        <w:t>Sa conduite est pleine de noblesse et de désintéressement.</w:t>
      </w:r>
      <w:r w:rsidRPr="0009043E">
        <w:rPr>
          <w:rFonts w:ascii="Sylfaen" w:hAnsi="Sylfaen"/>
        </w:rPr>
        <w:t xml:space="preserve"> </w:t>
      </w:r>
    </w:p>
    <w:p w14:paraId="5A556C29" w14:textId="77777777" w:rsidR="00C35E52" w:rsidRPr="0009043E" w:rsidRDefault="00C35E52" w:rsidP="00123436">
      <w:pPr>
        <w:spacing w:after="0" w:line="240" w:lineRule="auto"/>
        <w:ind w:left="1440"/>
        <w:jc w:val="both"/>
        <w:rPr>
          <w:rFonts w:ascii="Sylfaen" w:hAnsi="Sylfaen"/>
        </w:rPr>
      </w:pPr>
      <w:r w:rsidRPr="0009043E">
        <w:rPr>
          <w:rFonts w:ascii="Sylfaen" w:hAnsi="Sylfaen"/>
        </w:rPr>
        <w:t>(</w:t>
      </w:r>
      <w:proofErr w:type="gramStart"/>
      <w:r w:rsidRPr="0009043E">
        <w:rPr>
          <w:rFonts w:ascii="Sylfaen" w:hAnsi="Sylfaen"/>
        </w:rPr>
        <w:t>absence</w:t>
      </w:r>
      <w:proofErr w:type="gramEnd"/>
      <w:r w:rsidRPr="0009043E">
        <w:rPr>
          <w:rFonts w:ascii="Sylfaen" w:hAnsi="Sylfaen"/>
        </w:rPr>
        <w:t xml:space="preserve"> d’intérêt personnel ou d’avantages personnels)</w:t>
      </w:r>
    </w:p>
    <w:p w14:paraId="1A234C92" w14:textId="77777777" w:rsidR="00C35E52" w:rsidRDefault="00C35E52" w:rsidP="00123436">
      <w:pPr>
        <w:spacing w:after="0" w:line="240" w:lineRule="auto"/>
        <w:jc w:val="both"/>
        <w:rPr>
          <w:rFonts w:ascii="Sylfaen" w:hAnsi="Sylfaen"/>
        </w:rPr>
      </w:pPr>
      <w:r w:rsidRPr="0009043E">
        <w:rPr>
          <w:rFonts w:ascii="Sylfaen" w:hAnsi="Sylfaen"/>
        </w:rPr>
        <w:t>Bien que les mots « désintérêt » et « désintéressement » partagent une certaine ressemblance dans leur sonorité, ils ont des significations très différentes. « Désintérêt » se réfère au manque d’intérêt ou d’enthousiasme pour quelque chose, tandis que « désintéressement » peut signifier l’action de dédommager ou une conduite exempte d’intérêt personnel. Comprendre ces nuances est essentiel pour une communication précise en français, en particulier dans des contextes où la distinction entre les concepts est importante.</w:t>
      </w:r>
    </w:p>
    <w:p w14:paraId="60BD0497" w14:textId="77777777" w:rsidR="007B5D37" w:rsidRDefault="007B5D37" w:rsidP="00123436">
      <w:pPr>
        <w:spacing w:after="0" w:line="240" w:lineRule="auto"/>
        <w:jc w:val="both"/>
        <w:rPr>
          <w:rFonts w:ascii="Sylfaen" w:hAnsi="Sylfaen"/>
        </w:rPr>
      </w:pPr>
    </w:p>
    <w:p w14:paraId="36C66617" w14:textId="77777777" w:rsidR="007B5D37" w:rsidRPr="008D5DB0" w:rsidRDefault="007B5D37" w:rsidP="00123436">
      <w:pPr>
        <w:spacing w:after="0" w:line="240" w:lineRule="auto"/>
        <w:jc w:val="both"/>
        <w:rPr>
          <w:rFonts w:ascii="Sylfaen" w:hAnsi="Sylfaen"/>
          <w:b/>
          <w:bCs/>
          <w:sz w:val="32"/>
          <w:szCs w:val="32"/>
        </w:rPr>
      </w:pPr>
      <w:bookmarkStart w:id="133" w:name="_Hlk219897586"/>
      <w:r w:rsidRPr="00551D90">
        <w:rPr>
          <w:rFonts w:ascii="Sylfaen" w:hAnsi="Sylfaen"/>
          <w:b/>
          <w:bCs/>
          <w:sz w:val="32"/>
          <w:szCs w:val="32"/>
          <w:highlight w:val="magenta"/>
        </w:rPr>
        <w:t>Détendre &amp; Distendre</w:t>
      </w:r>
    </w:p>
    <w:bookmarkEnd w:id="133"/>
    <w:p w14:paraId="74475120" w14:textId="56C74AE4" w:rsidR="007B5D37" w:rsidRPr="008D5DB0" w:rsidRDefault="007B5D37" w:rsidP="00123436">
      <w:pPr>
        <w:spacing w:after="0" w:line="240" w:lineRule="auto"/>
        <w:jc w:val="both"/>
        <w:rPr>
          <w:rFonts w:ascii="Sylfaen" w:hAnsi="Sylfaen"/>
        </w:rPr>
      </w:pPr>
      <w:r w:rsidRPr="008D5DB0">
        <w:rPr>
          <w:rFonts w:ascii="Sylfaen" w:hAnsi="Sylfaen"/>
        </w:rPr>
        <w:t>Ces termes sont utilisés dans des contextes différents pour décrire des actions spécifiques liées au relâchement ou à la tension.</w:t>
      </w:r>
    </w:p>
    <w:p w14:paraId="6F00317B" w14:textId="77777777" w:rsidR="007B5D37" w:rsidRPr="00D31D86" w:rsidRDefault="007B5D37" w:rsidP="00123436">
      <w:pPr>
        <w:spacing w:after="0" w:line="240" w:lineRule="auto"/>
        <w:jc w:val="both"/>
        <w:rPr>
          <w:rFonts w:ascii="Sylfaen" w:eastAsia="MS Mincho" w:hAnsi="Sylfaen" w:cs="MS Mincho"/>
          <w:b/>
          <w:bCs/>
          <w:sz w:val="28"/>
          <w:szCs w:val="28"/>
          <w:lang w:val="hy-AM"/>
        </w:rPr>
      </w:pPr>
      <w:r w:rsidRPr="008D5DB0">
        <w:rPr>
          <w:rFonts w:ascii="Sylfaen" w:hAnsi="Sylfaen"/>
          <w:b/>
          <w:bCs/>
          <w:sz w:val="28"/>
          <w:szCs w:val="28"/>
        </w:rPr>
        <w:t xml:space="preserve">Détendre </w:t>
      </w:r>
      <w:r w:rsidRPr="008D3F89">
        <w:rPr>
          <w:rFonts w:ascii="Sylfaen" w:hAnsi="Sylfaen"/>
          <w:i/>
          <w:iCs/>
        </w:rPr>
        <w:t>v.tr</w:t>
      </w:r>
      <w:r>
        <w:rPr>
          <w:rFonts w:ascii="Sylfaen" w:hAnsi="Sylfaen"/>
          <w:i/>
          <w:iCs/>
        </w:rPr>
        <w:tab/>
      </w:r>
      <w:r>
        <w:rPr>
          <w:rFonts w:ascii="Sylfaen" w:hAnsi="Sylfaen"/>
          <w:lang w:val="hy-AM"/>
        </w:rPr>
        <w:t>թուլացնել // փխբ</w:t>
      </w:r>
      <w:r>
        <w:rPr>
          <w:rFonts w:ascii="MS Mincho" w:eastAsia="MS Mincho" w:hAnsi="MS Mincho" w:cs="MS Mincho"/>
          <w:lang w:val="hy-AM"/>
        </w:rPr>
        <w:t>․</w:t>
      </w:r>
      <w:r>
        <w:rPr>
          <w:rFonts w:ascii="Sylfaen" w:eastAsia="MS Mincho" w:hAnsi="Sylfaen" w:cs="MS Mincho"/>
          <w:lang w:val="hy-AM"/>
        </w:rPr>
        <w:t>հանգստացնել, թուլացնել</w:t>
      </w:r>
    </w:p>
    <w:p w14:paraId="75773B6F" w14:textId="77777777" w:rsidR="007B5D37" w:rsidRDefault="007B5D37" w:rsidP="00123436">
      <w:pPr>
        <w:spacing w:after="0" w:line="240" w:lineRule="auto"/>
        <w:jc w:val="both"/>
        <w:rPr>
          <w:rFonts w:ascii="Sylfaen" w:hAnsi="Sylfaen"/>
        </w:rPr>
      </w:pPr>
      <w:r w:rsidRPr="008D5DB0">
        <w:rPr>
          <w:rFonts w:ascii="Sylfaen" w:hAnsi="Sylfaen"/>
          <w:b/>
          <w:bCs/>
        </w:rPr>
        <w:t>Définition :</w:t>
      </w:r>
      <w:r>
        <w:rPr>
          <w:rFonts w:ascii="Sylfaen" w:hAnsi="Sylfaen"/>
          <w:b/>
          <w:bCs/>
        </w:rPr>
        <w:t xml:space="preserve"> </w:t>
      </w:r>
      <w:r>
        <w:rPr>
          <w:rFonts w:ascii="Sylfaen" w:hAnsi="Sylfaen"/>
          <w:b/>
          <w:bCs/>
        </w:rPr>
        <w:tab/>
      </w:r>
      <w:r w:rsidRPr="008D5DB0">
        <w:rPr>
          <w:rFonts w:ascii="Sylfaen" w:hAnsi="Sylfaen"/>
        </w:rPr>
        <w:t xml:space="preserve">« Détendre » signifie relâcher ce qui est tendu ou contracté, souvent en référence </w:t>
      </w:r>
    </w:p>
    <w:p w14:paraId="7A3005FC" w14:textId="77777777" w:rsidR="007B5D37" w:rsidRPr="008D5DB0" w:rsidRDefault="007B5D37" w:rsidP="00123436">
      <w:pPr>
        <w:spacing w:after="0" w:line="240" w:lineRule="auto"/>
        <w:ind w:left="1440"/>
        <w:jc w:val="both"/>
        <w:rPr>
          <w:rFonts w:ascii="Sylfaen" w:hAnsi="Sylfaen"/>
        </w:rPr>
      </w:pPr>
      <w:proofErr w:type="gramStart"/>
      <w:r w:rsidRPr="008D5DB0">
        <w:rPr>
          <w:rFonts w:ascii="Sylfaen" w:hAnsi="Sylfaen"/>
        </w:rPr>
        <w:t>à</w:t>
      </w:r>
      <w:proofErr w:type="gramEnd"/>
      <w:r w:rsidRPr="008D5DB0">
        <w:rPr>
          <w:rFonts w:ascii="Sylfaen" w:hAnsi="Sylfaen"/>
        </w:rPr>
        <w:t xml:space="preserve"> des muscles, des nerfs ou des situations stressantes. C’est le processus de réduire la tension ou le stress dans quelque chose, ce qui conduit à un état de relaxation ou de soulagement.</w:t>
      </w:r>
    </w:p>
    <w:p w14:paraId="1F628DB5" w14:textId="77777777" w:rsidR="007B5D37" w:rsidRPr="008D5DB0" w:rsidRDefault="007B5D37" w:rsidP="00123436">
      <w:pPr>
        <w:spacing w:after="0" w:line="240" w:lineRule="auto"/>
        <w:jc w:val="both"/>
        <w:rPr>
          <w:rFonts w:ascii="Sylfaen" w:hAnsi="Sylfaen"/>
          <w:b/>
          <w:bCs/>
        </w:rPr>
      </w:pPr>
      <w:r w:rsidRPr="008D5DB0">
        <w:rPr>
          <w:rFonts w:ascii="Sylfaen" w:hAnsi="Sylfaen"/>
          <w:b/>
          <w:bCs/>
        </w:rPr>
        <w:t>Exemples d’utilisation :</w:t>
      </w:r>
    </w:p>
    <w:p w14:paraId="22E327A8" w14:textId="77777777" w:rsidR="007B5D37" w:rsidRDefault="007B5D37" w:rsidP="00123436">
      <w:pPr>
        <w:spacing w:after="0" w:line="240" w:lineRule="auto"/>
        <w:ind w:left="1440"/>
        <w:jc w:val="both"/>
        <w:rPr>
          <w:rFonts w:ascii="Sylfaen" w:hAnsi="Sylfaen"/>
          <w:i/>
          <w:iCs/>
        </w:rPr>
      </w:pPr>
      <w:r w:rsidRPr="008D5DB0">
        <w:rPr>
          <w:rFonts w:ascii="Sylfaen" w:hAnsi="Sylfaen"/>
          <w:i/>
          <w:iCs/>
        </w:rPr>
        <w:t>Une douche chaude permettra de détendre les muscles endoloris après l’exercice.</w:t>
      </w:r>
    </w:p>
    <w:p w14:paraId="7F7515C5" w14:textId="77777777" w:rsidR="007B5D37" w:rsidRPr="008D3F89" w:rsidRDefault="007B5D37" w:rsidP="00123436">
      <w:pPr>
        <w:spacing w:after="0" w:line="240" w:lineRule="auto"/>
        <w:ind w:left="1440"/>
        <w:jc w:val="both"/>
        <w:rPr>
          <w:rFonts w:ascii="Sylfaen" w:hAnsi="Sylfaen"/>
          <w:i/>
          <w:iCs/>
          <w:sz w:val="10"/>
          <w:szCs w:val="10"/>
        </w:rPr>
      </w:pPr>
    </w:p>
    <w:p w14:paraId="49D11A2E" w14:textId="77777777" w:rsidR="007B5D37" w:rsidRPr="008D5DB0" w:rsidRDefault="007B5D37" w:rsidP="00123436">
      <w:pPr>
        <w:spacing w:after="0" w:line="240" w:lineRule="auto"/>
        <w:ind w:left="1440"/>
        <w:jc w:val="both"/>
        <w:rPr>
          <w:rFonts w:ascii="Sylfaen" w:hAnsi="Sylfaen"/>
          <w:i/>
          <w:iCs/>
        </w:rPr>
      </w:pPr>
      <w:r w:rsidRPr="008D5DB0">
        <w:rPr>
          <w:rFonts w:ascii="Sylfaen" w:hAnsi="Sylfaen"/>
          <w:i/>
          <w:iCs/>
        </w:rPr>
        <w:t>Il écoute de la musique relaxante pour se détendre après une journée stressante au travail.</w:t>
      </w:r>
    </w:p>
    <w:p w14:paraId="75E63B09" w14:textId="77777777" w:rsidR="007B5D37" w:rsidRPr="00D31D86" w:rsidRDefault="007B5D37" w:rsidP="00123436">
      <w:pPr>
        <w:spacing w:after="0" w:line="240" w:lineRule="auto"/>
        <w:jc w:val="both"/>
        <w:rPr>
          <w:rFonts w:ascii="Sylfaen" w:hAnsi="Sylfaen"/>
          <w:b/>
          <w:bCs/>
          <w:sz w:val="28"/>
          <w:szCs w:val="28"/>
        </w:rPr>
      </w:pPr>
      <w:r w:rsidRPr="008D5DB0">
        <w:rPr>
          <w:rFonts w:ascii="Sylfaen" w:hAnsi="Sylfaen"/>
          <w:b/>
          <w:bCs/>
          <w:sz w:val="28"/>
          <w:szCs w:val="28"/>
        </w:rPr>
        <w:t xml:space="preserve">Distendre </w:t>
      </w:r>
      <w:bookmarkStart w:id="134" w:name="_Hlk219898282"/>
      <w:r w:rsidRPr="008D3F89">
        <w:rPr>
          <w:rFonts w:ascii="Sylfaen" w:hAnsi="Sylfaen"/>
          <w:i/>
          <w:iCs/>
        </w:rPr>
        <w:t>v.tr</w:t>
      </w:r>
      <w:bookmarkEnd w:id="134"/>
      <w:r>
        <w:rPr>
          <w:rFonts w:ascii="Sylfaen" w:hAnsi="Sylfaen"/>
          <w:i/>
          <w:iCs/>
        </w:rPr>
        <w:tab/>
      </w:r>
      <w:proofErr w:type="spellStart"/>
      <w:r>
        <w:rPr>
          <w:rFonts w:ascii="Sylfaen" w:hAnsi="Sylfaen"/>
        </w:rPr>
        <w:t>ձգել</w:t>
      </w:r>
      <w:proofErr w:type="spellEnd"/>
      <w:r>
        <w:rPr>
          <w:rFonts w:ascii="Sylfaen" w:hAnsi="Sylfaen"/>
        </w:rPr>
        <w:t xml:space="preserve">, </w:t>
      </w:r>
      <w:proofErr w:type="spellStart"/>
      <w:r>
        <w:rPr>
          <w:rFonts w:ascii="Sylfaen" w:hAnsi="Sylfaen"/>
        </w:rPr>
        <w:t>ձգելով</w:t>
      </w:r>
      <w:proofErr w:type="spellEnd"/>
      <w:r>
        <w:rPr>
          <w:rFonts w:ascii="Sylfaen" w:hAnsi="Sylfaen"/>
        </w:rPr>
        <w:t xml:space="preserve"> </w:t>
      </w:r>
      <w:proofErr w:type="spellStart"/>
      <w:r>
        <w:rPr>
          <w:rFonts w:ascii="Sylfaen" w:hAnsi="Sylfaen"/>
        </w:rPr>
        <w:t>լայնացնել</w:t>
      </w:r>
      <w:proofErr w:type="spellEnd"/>
    </w:p>
    <w:p w14:paraId="1C73D0CB" w14:textId="77777777" w:rsidR="007B5D37" w:rsidRDefault="007B5D37" w:rsidP="00123436">
      <w:pPr>
        <w:spacing w:after="0" w:line="240" w:lineRule="auto"/>
        <w:jc w:val="both"/>
        <w:rPr>
          <w:rFonts w:ascii="Sylfaen" w:hAnsi="Sylfaen"/>
        </w:rPr>
      </w:pPr>
      <w:r w:rsidRPr="008D5DB0">
        <w:rPr>
          <w:rFonts w:ascii="Sylfaen" w:hAnsi="Sylfaen"/>
          <w:b/>
          <w:bCs/>
        </w:rPr>
        <w:t>Définition :</w:t>
      </w:r>
      <w:r>
        <w:rPr>
          <w:rFonts w:ascii="Sylfaen" w:hAnsi="Sylfaen"/>
          <w:b/>
          <w:bCs/>
        </w:rPr>
        <w:t xml:space="preserve"> </w:t>
      </w:r>
      <w:r>
        <w:rPr>
          <w:rFonts w:ascii="Sylfaen" w:hAnsi="Sylfaen"/>
          <w:b/>
          <w:bCs/>
        </w:rPr>
        <w:tab/>
      </w:r>
      <w:r w:rsidRPr="008D5DB0">
        <w:rPr>
          <w:rFonts w:ascii="Sylfaen" w:hAnsi="Sylfaen"/>
        </w:rPr>
        <w:t xml:space="preserve">« Distendre » signifie soumettre quelque chose à une forte tension, étirement </w:t>
      </w:r>
      <w:proofErr w:type="gramStart"/>
      <w:r w:rsidRPr="008D5DB0">
        <w:rPr>
          <w:rFonts w:ascii="Sylfaen" w:hAnsi="Sylfaen"/>
        </w:rPr>
        <w:t>ou</w:t>
      </w:r>
      <w:proofErr w:type="gramEnd"/>
      <w:r>
        <w:rPr>
          <w:rFonts w:ascii="Sylfaen" w:hAnsi="Sylfaen"/>
        </w:rPr>
        <w:t xml:space="preserve"> </w:t>
      </w:r>
    </w:p>
    <w:p w14:paraId="221DAD6D" w14:textId="77777777" w:rsidR="007B5D37" w:rsidRPr="008D5DB0" w:rsidRDefault="007B5D37" w:rsidP="00123436">
      <w:pPr>
        <w:spacing w:after="0" w:line="240" w:lineRule="auto"/>
        <w:ind w:left="1440"/>
        <w:jc w:val="both"/>
        <w:rPr>
          <w:rFonts w:ascii="Sylfaen" w:hAnsi="Sylfaen"/>
        </w:rPr>
      </w:pPr>
      <w:proofErr w:type="gramStart"/>
      <w:r w:rsidRPr="008D5DB0">
        <w:rPr>
          <w:rFonts w:ascii="Sylfaen" w:hAnsi="Sylfaen"/>
        </w:rPr>
        <w:t>expansion</w:t>
      </w:r>
      <w:proofErr w:type="gramEnd"/>
      <w:r w:rsidRPr="008D5DB0">
        <w:rPr>
          <w:rFonts w:ascii="Sylfaen" w:hAnsi="Sylfaen"/>
        </w:rPr>
        <w:t>, souvent au point de provoquer un état de séparation ou de déformation. C’est le processus de forcer quelque chose à s’étendre ou à s’agrandir au-delà de sa capacité normale.</w:t>
      </w:r>
    </w:p>
    <w:p w14:paraId="6792F27B" w14:textId="77777777" w:rsidR="007B5D37" w:rsidRPr="008D5DB0" w:rsidRDefault="007B5D37" w:rsidP="00123436">
      <w:pPr>
        <w:spacing w:after="0" w:line="240" w:lineRule="auto"/>
        <w:jc w:val="both"/>
        <w:rPr>
          <w:rFonts w:ascii="Sylfaen" w:hAnsi="Sylfaen"/>
          <w:b/>
          <w:bCs/>
        </w:rPr>
      </w:pPr>
      <w:r w:rsidRPr="008D5DB0">
        <w:rPr>
          <w:rFonts w:ascii="Sylfaen" w:hAnsi="Sylfaen"/>
          <w:b/>
          <w:bCs/>
        </w:rPr>
        <w:t>Exemples d’utilisation :</w:t>
      </w:r>
    </w:p>
    <w:p w14:paraId="0B6D4841" w14:textId="77777777" w:rsidR="007B5D37" w:rsidRDefault="007B5D37" w:rsidP="00123436">
      <w:pPr>
        <w:spacing w:after="0" w:line="240" w:lineRule="auto"/>
        <w:ind w:left="720" w:firstLine="720"/>
        <w:jc w:val="both"/>
        <w:rPr>
          <w:rFonts w:ascii="Sylfaen" w:hAnsi="Sylfaen"/>
          <w:i/>
          <w:iCs/>
        </w:rPr>
      </w:pPr>
      <w:r w:rsidRPr="008D5DB0">
        <w:rPr>
          <w:rFonts w:ascii="Sylfaen" w:hAnsi="Sylfaen"/>
          <w:i/>
          <w:iCs/>
        </w:rPr>
        <w:t xml:space="preserve">Le ballon </w:t>
      </w:r>
      <w:r w:rsidRPr="00D31D86">
        <w:rPr>
          <w:rFonts w:ascii="Sylfaen" w:hAnsi="Sylfaen"/>
          <w:i/>
          <w:iCs/>
          <w:highlight w:val="yellow"/>
        </w:rPr>
        <w:t>se</w:t>
      </w:r>
      <w:r w:rsidRPr="008D5DB0">
        <w:rPr>
          <w:rFonts w:ascii="Sylfaen" w:hAnsi="Sylfaen"/>
          <w:i/>
          <w:iCs/>
        </w:rPr>
        <w:t xml:space="preserve"> distendit lorsqu’il a été gonflé au maximum.</w:t>
      </w:r>
    </w:p>
    <w:p w14:paraId="7A79AAD8" w14:textId="77777777" w:rsidR="007B5D37" w:rsidRPr="00D31D86" w:rsidRDefault="007B5D37" w:rsidP="00123436">
      <w:pPr>
        <w:spacing w:after="0" w:line="240" w:lineRule="auto"/>
        <w:ind w:left="720" w:firstLine="720"/>
        <w:jc w:val="both"/>
        <w:rPr>
          <w:rFonts w:ascii="Sylfaen" w:hAnsi="Sylfaen"/>
          <w:i/>
          <w:iCs/>
          <w:sz w:val="10"/>
          <w:szCs w:val="10"/>
        </w:rPr>
      </w:pPr>
    </w:p>
    <w:p w14:paraId="289C1A61" w14:textId="77777777" w:rsidR="007B5D37" w:rsidRPr="008D5DB0" w:rsidRDefault="007B5D37" w:rsidP="00123436">
      <w:pPr>
        <w:spacing w:after="0" w:line="240" w:lineRule="auto"/>
        <w:ind w:left="1440"/>
        <w:jc w:val="both"/>
        <w:rPr>
          <w:rFonts w:ascii="Sylfaen" w:hAnsi="Sylfaen"/>
          <w:i/>
          <w:iCs/>
        </w:rPr>
      </w:pPr>
      <w:r w:rsidRPr="008D5DB0">
        <w:rPr>
          <w:rFonts w:ascii="Sylfaen" w:hAnsi="Sylfaen"/>
          <w:i/>
          <w:iCs/>
        </w:rPr>
        <w:lastRenderedPageBreak/>
        <w:t xml:space="preserve">Leur amitié n’a cessé de </w:t>
      </w:r>
      <w:r w:rsidRPr="00D31D86">
        <w:rPr>
          <w:rFonts w:ascii="Sylfaen" w:hAnsi="Sylfaen"/>
          <w:i/>
          <w:iCs/>
          <w:highlight w:val="yellow"/>
        </w:rPr>
        <w:t>se</w:t>
      </w:r>
      <w:r w:rsidRPr="008D5DB0">
        <w:rPr>
          <w:rFonts w:ascii="Sylfaen" w:hAnsi="Sylfaen"/>
          <w:i/>
          <w:iCs/>
        </w:rPr>
        <w:t xml:space="preserve"> distendre au fil des années, jusqu’à ce qu’ils ne se parlent plus du tout.</w:t>
      </w:r>
    </w:p>
    <w:p w14:paraId="07ACC319" w14:textId="77777777" w:rsidR="007B5D37" w:rsidRDefault="007B5D37" w:rsidP="00123436">
      <w:pPr>
        <w:spacing w:after="0" w:line="240" w:lineRule="auto"/>
        <w:jc w:val="both"/>
        <w:rPr>
          <w:rFonts w:ascii="Sylfaen" w:hAnsi="Sylfaen"/>
        </w:rPr>
      </w:pPr>
      <w:r w:rsidRPr="008D5DB0">
        <w:rPr>
          <w:rFonts w:ascii="Sylfaen" w:hAnsi="Sylfaen"/>
        </w:rPr>
        <w:t>Bien que les verbes « détendre » et « distendre » soient liés à la notion de tension, ils ont des significations différentes en français. « Détendre » se rapporte au relâchement de quelque chose de tendu, tandis que « distendre » se réfère à la soumission de quelque chose à une forte tension ou à une expansion excessive. Comprendre ces nuances est essentiel pour une communication précise en français.</w:t>
      </w:r>
    </w:p>
    <w:p w14:paraId="09C550FB" w14:textId="77777777" w:rsidR="007B5D37" w:rsidRDefault="007B5D37" w:rsidP="00123436">
      <w:pPr>
        <w:spacing w:after="0" w:line="240" w:lineRule="auto"/>
        <w:jc w:val="both"/>
        <w:rPr>
          <w:rFonts w:ascii="Sylfaen" w:hAnsi="Sylfaen"/>
        </w:rPr>
      </w:pPr>
    </w:p>
    <w:p w14:paraId="2E7ED73A" w14:textId="77777777" w:rsidR="00036651" w:rsidRPr="00937717" w:rsidRDefault="00036651" w:rsidP="00123436">
      <w:pPr>
        <w:spacing w:after="0" w:line="240" w:lineRule="auto"/>
        <w:jc w:val="both"/>
        <w:rPr>
          <w:rFonts w:ascii="Sylfaen" w:hAnsi="Sylfaen"/>
          <w:b/>
          <w:bCs/>
          <w:sz w:val="32"/>
          <w:szCs w:val="32"/>
        </w:rPr>
      </w:pPr>
      <w:bookmarkStart w:id="135" w:name="_Hlk219755788"/>
      <w:bookmarkStart w:id="136" w:name="_Hlk205198446"/>
      <w:bookmarkStart w:id="137" w:name="_Hlk219625592"/>
      <w:r w:rsidRPr="00C43E6F">
        <w:rPr>
          <w:rFonts w:ascii="Sylfaen" w:hAnsi="Sylfaen"/>
          <w:b/>
          <w:bCs/>
          <w:sz w:val="32"/>
          <w:szCs w:val="32"/>
          <w:highlight w:val="magenta"/>
        </w:rPr>
        <w:t>Différent &amp; Différend</w:t>
      </w:r>
    </w:p>
    <w:bookmarkEnd w:id="135"/>
    <w:p w14:paraId="53138EAE" w14:textId="77777777" w:rsidR="00036651" w:rsidRPr="005D3CFC" w:rsidRDefault="00036651" w:rsidP="00123436">
      <w:pPr>
        <w:spacing w:after="0" w:line="240" w:lineRule="auto"/>
        <w:jc w:val="both"/>
        <w:rPr>
          <w:rFonts w:ascii="Sylfaen" w:hAnsi="Sylfaen"/>
        </w:rPr>
      </w:pPr>
      <w:r>
        <w:rPr>
          <w:rFonts w:ascii="Sylfaen" w:hAnsi="Sylfaen"/>
        </w:rPr>
        <w:t>Bien que</w:t>
      </w:r>
      <w:r w:rsidRPr="005D3CFC">
        <w:rPr>
          <w:rFonts w:ascii="Sylfaen" w:hAnsi="Sylfaen"/>
        </w:rPr>
        <w:t xml:space="preserve"> les termes « différent » et « différend » peuvent sembler similaires en raison de leur sonorité, mais </w:t>
      </w:r>
      <w:r>
        <w:rPr>
          <w:rFonts w:ascii="Sylfaen" w:hAnsi="Sylfaen"/>
        </w:rPr>
        <w:t xml:space="preserve">ils </w:t>
      </w:r>
      <w:r w:rsidRPr="005D3CFC">
        <w:rPr>
          <w:rFonts w:ascii="Sylfaen" w:hAnsi="Sylfaen"/>
        </w:rPr>
        <w:t>ont des significations distinctes. « Différent » se réfère à une distinction ou une variation entre des choses, tandis que « différend » désigne un désaccord ou un conflit entre des personnes.</w:t>
      </w:r>
    </w:p>
    <w:p w14:paraId="30559569" w14:textId="77777777" w:rsidR="00036651" w:rsidRPr="00937717" w:rsidRDefault="00036651" w:rsidP="00123436">
      <w:pPr>
        <w:spacing w:after="0" w:line="240" w:lineRule="auto"/>
        <w:jc w:val="both"/>
        <w:rPr>
          <w:rFonts w:ascii="Sylfaen" w:hAnsi="Sylfaen"/>
          <w:lang w:val="hy-AM"/>
        </w:rPr>
      </w:pPr>
      <w:r w:rsidRPr="00937717">
        <w:rPr>
          <w:rFonts w:ascii="Sylfaen" w:hAnsi="Sylfaen"/>
          <w:b/>
          <w:bCs/>
          <w:sz w:val="28"/>
          <w:szCs w:val="28"/>
        </w:rPr>
        <w:t>Différent</w:t>
      </w:r>
      <w:r>
        <w:rPr>
          <w:rFonts w:ascii="Sylfaen" w:hAnsi="Sylfaen"/>
          <w:b/>
          <w:bCs/>
          <w:sz w:val="28"/>
          <w:szCs w:val="28"/>
        </w:rPr>
        <w:t xml:space="preserve">, ente </w:t>
      </w:r>
      <w:r w:rsidRPr="00937717">
        <w:rPr>
          <w:rFonts w:ascii="Sylfaen" w:hAnsi="Sylfaen"/>
          <w:i/>
          <w:iCs/>
        </w:rPr>
        <w:t>adj.</w:t>
      </w:r>
      <w:r>
        <w:rPr>
          <w:rFonts w:ascii="Sylfaen" w:hAnsi="Sylfaen"/>
          <w:i/>
          <w:iCs/>
        </w:rPr>
        <w:tab/>
        <w:t xml:space="preserve"> </w:t>
      </w:r>
      <w:r>
        <w:rPr>
          <w:rFonts w:ascii="Sylfaen" w:hAnsi="Sylfaen"/>
          <w:lang w:val="hy-AM"/>
        </w:rPr>
        <w:t>տարբեր, զանազան, ուրիշ, այլ, տարբերվող</w:t>
      </w:r>
    </w:p>
    <w:p w14:paraId="5E519BB5" w14:textId="77777777" w:rsidR="00036651" w:rsidRPr="005D3CFC" w:rsidRDefault="00036651" w:rsidP="00123436">
      <w:pPr>
        <w:spacing w:after="0" w:line="240" w:lineRule="auto"/>
        <w:ind w:left="1440" w:hanging="1440"/>
        <w:jc w:val="both"/>
        <w:rPr>
          <w:rFonts w:ascii="Sylfaen" w:hAnsi="Sylfaen"/>
        </w:rPr>
      </w:pPr>
      <w:r w:rsidRPr="00DA1F48">
        <w:rPr>
          <w:rFonts w:ascii="Sylfaen" w:hAnsi="Sylfaen"/>
          <w:b/>
          <w:bCs/>
        </w:rPr>
        <w:t>Définition :</w:t>
      </w:r>
      <w:r w:rsidRPr="005D3CFC">
        <w:rPr>
          <w:rFonts w:ascii="Sylfaen" w:hAnsi="Sylfaen"/>
        </w:rPr>
        <w:tab/>
        <w:t>Le terme « différent » est utilisé pour décrire quelque chose qui n’est pas identique ou qui varie par rapport à quelque chose d’autre. Il indique une distinction ou une diversité entre deux ou plusieurs éléments.</w:t>
      </w:r>
    </w:p>
    <w:p w14:paraId="7BCF624A" w14:textId="77777777" w:rsidR="00036651" w:rsidRDefault="00036651" w:rsidP="00123436">
      <w:pPr>
        <w:spacing w:after="0" w:line="240" w:lineRule="auto"/>
        <w:jc w:val="both"/>
        <w:rPr>
          <w:rFonts w:ascii="Sylfaen" w:hAnsi="Sylfaen"/>
        </w:rPr>
      </w:pPr>
      <w:r w:rsidRPr="00937717">
        <w:rPr>
          <w:rFonts w:ascii="Sylfaen" w:hAnsi="Sylfaen"/>
          <w:b/>
          <w:bCs/>
        </w:rPr>
        <w:t>Exemples d’utilisation</w:t>
      </w:r>
      <w:r w:rsidRPr="005D3CFC">
        <w:rPr>
          <w:rFonts w:ascii="Sylfaen" w:hAnsi="Sylfaen"/>
        </w:rPr>
        <w:t xml:space="preserve"> : </w:t>
      </w:r>
      <w:r w:rsidRPr="005D3CFC">
        <w:rPr>
          <w:rFonts w:ascii="Sylfaen" w:hAnsi="Sylfaen"/>
        </w:rPr>
        <w:tab/>
      </w:r>
    </w:p>
    <w:p w14:paraId="5DFAB488" w14:textId="77777777" w:rsidR="00036651" w:rsidRDefault="00036651" w:rsidP="00123436">
      <w:pPr>
        <w:spacing w:after="0" w:line="240" w:lineRule="auto"/>
        <w:ind w:left="720" w:firstLine="720"/>
        <w:jc w:val="both"/>
        <w:rPr>
          <w:rFonts w:ascii="Sylfaen" w:hAnsi="Sylfaen"/>
          <w:i/>
          <w:iCs/>
        </w:rPr>
      </w:pPr>
      <w:r w:rsidRPr="005D3CFC">
        <w:rPr>
          <w:rFonts w:ascii="Sylfaen" w:hAnsi="Sylfaen"/>
          <w:i/>
          <w:iCs/>
        </w:rPr>
        <w:t>Les deux produits sont différents en termes de qualité et de prix.</w:t>
      </w:r>
    </w:p>
    <w:p w14:paraId="75ECA4C9" w14:textId="77777777" w:rsidR="00036651" w:rsidRPr="00937717" w:rsidRDefault="00036651" w:rsidP="00123436">
      <w:pPr>
        <w:spacing w:after="0" w:line="240" w:lineRule="auto"/>
        <w:ind w:left="720" w:firstLine="720"/>
        <w:jc w:val="both"/>
        <w:rPr>
          <w:rFonts w:ascii="Sylfaen" w:hAnsi="Sylfaen"/>
          <w:i/>
          <w:iCs/>
          <w:sz w:val="10"/>
          <w:szCs w:val="10"/>
        </w:rPr>
      </w:pPr>
    </w:p>
    <w:p w14:paraId="127ABBFE" w14:textId="77777777" w:rsidR="00036651" w:rsidRDefault="00036651" w:rsidP="00123436">
      <w:pPr>
        <w:spacing w:after="0" w:line="240" w:lineRule="auto"/>
        <w:ind w:left="720" w:firstLine="720"/>
        <w:jc w:val="both"/>
        <w:rPr>
          <w:rFonts w:ascii="Sylfaen" w:hAnsi="Sylfaen"/>
          <w:i/>
          <w:iCs/>
        </w:rPr>
      </w:pPr>
      <w:r w:rsidRPr="005D3CFC">
        <w:rPr>
          <w:rFonts w:ascii="Sylfaen" w:hAnsi="Sylfaen"/>
          <w:i/>
          <w:iCs/>
        </w:rPr>
        <w:t>Son opinion sur le sujet est différente de la mienne.</w:t>
      </w:r>
    </w:p>
    <w:p w14:paraId="098AB440" w14:textId="77777777" w:rsidR="00036651" w:rsidRPr="00937717" w:rsidRDefault="00036651" w:rsidP="00123436">
      <w:pPr>
        <w:spacing w:after="0" w:line="240" w:lineRule="auto"/>
        <w:ind w:left="720" w:firstLine="720"/>
        <w:jc w:val="both"/>
        <w:rPr>
          <w:rFonts w:ascii="Sylfaen" w:hAnsi="Sylfaen"/>
          <w:i/>
          <w:iCs/>
          <w:sz w:val="10"/>
          <w:szCs w:val="10"/>
        </w:rPr>
      </w:pPr>
    </w:p>
    <w:p w14:paraId="2931BED6" w14:textId="77777777" w:rsidR="00036651" w:rsidRPr="005D3CFC" w:rsidRDefault="00036651" w:rsidP="00123436">
      <w:pPr>
        <w:spacing w:after="0" w:line="240" w:lineRule="auto"/>
        <w:ind w:left="720" w:firstLine="720"/>
        <w:jc w:val="both"/>
        <w:rPr>
          <w:rFonts w:ascii="Sylfaen" w:hAnsi="Sylfaen"/>
          <w:i/>
          <w:iCs/>
        </w:rPr>
      </w:pPr>
      <w:r w:rsidRPr="005D3CFC">
        <w:rPr>
          <w:rFonts w:ascii="Sylfaen" w:hAnsi="Sylfaen"/>
          <w:i/>
          <w:iCs/>
        </w:rPr>
        <w:t>Les cultures des différentes régions peuvent varier considérablement.</w:t>
      </w:r>
    </w:p>
    <w:p w14:paraId="7472EB6F" w14:textId="77777777" w:rsidR="00036651" w:rsidRPr="00DA1F48" w:rsidRDefault="00036651" w:rsidP="00123436">
      <w:pPr>
        <w:spacing w:after="0" w:line="240" w:lineRule="auto"/>
        <w:jc w:val="both"/>
        <w:rPr>
          <w:rFonts w:ascii="Sylfaen" w:hAnsi="Sylfaen"/>
          <w:b/>
          <w:bCs/>
          <w:sz w:val="28"/>
          <w:szCs w:val="28"/>
          <w:lang w:val="hy-AM"/>
        </w:rPr>
      </w:pPr>
      <w:r w:rsidRPr="00937717">
        <w:rPr>
          <w:rFonts w:ascii="Sylfaen" w:hAnsi="Sylfaen"/>
          <w:b/>
          <w:bCs/>
          <w:sz w:val="28"/>
          <w:szCs w:val="28"/>
        </w:rPr>
        <w:t>Différend</w:t>
      </w:r>
      <w:r>
        <w:rPr>
          <w:rFonts w:ascii="Sylfaen" w:hAnsi="Sylfaen"/>
          <w:b/>
          <w:bCs/>
          <w:sz w:val="28"/>
          <w:szCs w:val="28"/>
        </w:rPr>
        <w:t xml:space="preserve"> </w:t>
      </w:r>
      <w:r w:rsidRPr="00DA1F48">
        <w:rPr>
          <w:rFonts w:ascii="Sylfaen" w:hAnsi="Sylfaen"/>
          <w:i/>
          <w:iCs/>
        </w:rPr>
        <w:t>m.</w:t>
      </w:r>
      <w:r>
        <w:rPr>
          <w:rFonts w:ascii="Sylfaen" w:hAnsi="Sylfaen"/>
          <w:i/>
          <w:iCs/>
        </w:rPr>
        <w:tab/>
      </w:r>
      <w:r>
        <w:rPr>
          <w:rFonts w:ascii="Sylfaen" w:hAnsi="Sylfaen"/>
          <w:lang w:val="hy-AM"/>
        </w:rPr>
        <w:t>տարաձայնություն, անհամաձայնություն, վեճ, վիճելի հարց</w:t>
      </w:r>
    </w:p>
    <w:p w14:paraId="77BEFD67" w14:textId="77777777" w:rsidR="00036651" w:rsidRPr="005D3CFC" w:rsidRDefault="00036651" w:rsidP="00123436">
      <w:pPr>
        <w:spacing w:after="0" w:line="240" w:lineRule="auto"/>
        <w:ind w:left="1440" w:hanging="1440"/>
        <w:jc w:val="both"/>
        <w:rPr>
          <w:rFonts w:ascii="Sylfaen" w:hAnsi="Sylfaen"/>
        </w:rPr>
      </w:pPr>
      <w:r w:rsidRPr="00DA1F48">
        <w:rPr>
          <w:rFonts w:ascii="Sylfaen" w:hAnsi="Sylfaen"/>
          <w:b/>
          <w:bCs/>
        </w:rPr>
        <w:t xml:space="preserve">Définition </w:t>
      </w:r>
      <w:r w:rsidRPr="005D3CFC">
        <w:rPr>
          <w:rFonts w:ascii="Sylfaen" w:hAnsi="Sylfaen"/>
        </w:rPr>
        <w:t xml:space="preserve">: </w:t>
      </w:r>
      <w:r>
        <w:rPr>
          <w:rFonts w:ascii="Sylfaen" w:hAnsi="Sylfaen"/>
        </w:rPr>
        <w:tab/>
      </w:r>
      <w:r w:rsidRPr="005D3CFC">
        <w:rPr>
          <w:rFonts w:ascii="Sylfaen" w:hAnsi="Sylfaen"/>
        </w:rPr>
        <w:t>Un « différend » est un désaccord, une dispute ou un conflit entre deux parties. Il s’agit d’une divergence d’opinions ou d’intérêts qui peut mener à une controverse ou à un conflit formel.</w:t>
      </w:r>
    </w:p>
    <w:p w14:paraId="750C50D3" w14:textId="77777777" w:rsidR="00036651" w:rsidRDefault="00036651" w:rsidP="00123436">
      <w:pPr>
        <w:spacing w:after="0" w:line="240" w:lineRule="auto"/>
        <w:jc w:val="both"/>
        <w:rPr>
          <w:rFonts w:ascii="Sylfaen" w:hAnsi="Sylfaen"/>
        </w:rPr>
      </w:pPr>
      <w:r w:rsidRPr="00DA1F48">
        <w:rPr>
          <w:rFonts w:ascii="Sylfaen" w:hAnsi="Sylfaen"/>
          <w:b/>
          <w:bCs/>
        </w:rPr>
        <w:t>Exemples d’utilisation</w:t>
      </w:r>
      <w:r w:rsidRPr="005D3CFC">
        <w:rPr>
          <w:rFonts w:ascii="Sylfaen" w:hAnsi="Sylfaen"/>
        </w:rPr>
        <w:t xml:space="preserve"> :</w:t>
      </w:r>
      <w:r w:rsidRPr="005D3CFC">
        <w:rPr>
          <w:rFonts w:ascii="Sylfaen" w:hAnsi="Sylfaen"/>
        </w:rPr>
        <w:tab/>
      </w:r>
    </w:p>
    <w:p w14:paraId="7485AAF5" w14:textId="77777777" w:rsidR="00036651" w:rsidRDefault="00036651" w:rsidP="00123436">
      <w:pPr>
        <w:spacing w:after="0" w:line="240" w:lineRule="auto"/>
        <w:ind w:left="720" w:firstLine="720"/>
        <w:jc w:val="both"/>
        <w:rPr>
          <w:rFonts w:ascii="Sylfaen" w:hAnsi="Sylfaen"/>
          <w:i/>
          <w:iCs/>
        </w:rPr>
      </w:pPr>
      <w:r w:rsidRPr="005D3CFC">
        <w:rPr>
          <w:rFonts w:ascii="Sylfaen" w:hAnsi="Sylfaen"/>
          <w:i/>
          <w:iCs/>
        </w:rPr>
        <w:t>Le différend entre les deux entreprises a été résolu par un</w:t>
      </w:r>
      <w:r>
        <w:rPr>
          <w:rFonts w:ascii="Sylfaen" w:hAnsi="Sylfaen"/>
          <w:i/>
          <w:iCs/>
        </w:rPr>
        <w:t xml:space="preserve"> </w:t>
      </w:r>
      <w:r w:rsidRPr="005D3CFC">
        <w:rPr>
          <w:rFonts w:ascii="Sylfaen" w:hAnsi="Sylfaen"/>
          <w:i/>
          <w:iCs/>
        </w:rPr>
        <w:t>arbitrage.</w:t>
      </w:r>
    </w:p>
    <w:p w14:paraId="46FC6008" w14:textId="77777777" w:rsidR="00036651" w:rsidRPr="00DA1F48" w:rsidRDefault="00036651" w:rsidP="00123436">
      <w:pPr>
        <w:spacing w:after="0" w:line="240" w:lineRule="auto"/>
        <w:ind w:left="720" w:firstLine="720"/>
        <w:jc w:val="both"/>
        <w:rPr>
          <w:rFonts w:ascii="Sylfaen" w:hAnsi="Sylfaen"/>
          <w:i/>
          <w:iCs/>
          <w:sz w:val="10"/>
          <w:szCs w:val="10"/>
        </w:rPr>
      </w:pPr>
    </w:p>
    <w:p w14:paraId="5AFCE374" w14:textId="77777777" w:rsidR="00036651" w:rsidRDefault="00036651" w:rsidP="00123436">
      <w:pPr>
        <w:spacing w:after="0" w:line="240" w:lineRule="auto"/>
        <w:ind w:left="720" w:firstLine="720"/>
        <w:jc w:val="both"/>
        <w:rPr>
          <w:rFonts w:ascii="Sylfaen" w:hAnsi="Sylfaen"/>
          <w:i/>
          <w:iCs/>
        </w:rPr>
      </w:pPr>
      <w:r w:rsidRPr="005D3CFC">
        <w:rPr>
          <w:rFonts w:ascii="Sylfaen" w:hAnsi="Sylfaen"/>
          <w:i/>
          <w:iCs/>
        </w:rPr>
        <w:t xml:space="preserve">Ils ont eu un différend concernant la répartition des tâches, ce qui a entraîné des </w:t>
      </w:r>
    </w:p>
    <w:p w14:paraId="32AEBD19" w14:textId="77777777" w:rsidR="00036651" w:rsidRDefault="00036651" w:rsidP="00123436">
      <w:pPr>
        <w:spacing w:after="0" w:line="240" w:lineRule="auto"/>
        <w:ind w:left="720" w:firstLine="720"/>
        <w:jc w:val="both"/>
        <w:rPr>
          <w:rFonts w:ascii="Sylfaen" w:hAnsi="Sylfaen"/>
          <w:i/>
          <w:iCs/>
        </w:rPr>
      </w:pPr>
      <w:proofErr w:type="gramStart"/>
      <w:r w:rsidRPr="005D3CFC">
        <w:rPr>
          <w:rFonts w:ascii="Sylfaen" w:hAnsi="Sylfaen"/>
          <w:i/>
          <w:iCs/>
        </w:rPr>
        <w:t>tensions</w:t>
      </w:r>
      <w:proofErr w:type="gramEnd"/>
      <w:r w:rsidRPr="005D3CFC">
        <w:rPr>
          <w:rFonts w:ascii="Sylfaen" w:hAnsi="Sylfaen"/>
          <w:i/>
          <w:iCs/>
        </w:rPr>
        <w:t>.</w:t>
      </w:r>
    </w:p>
    <w:p w14:paraId="74992765" w14:textId="77777777" w:rsidR="00036651" w:rsidRPr="00DA1F48" w:rsidRDefault="00036651" w:rsidP="00123436">
      <w:pPr>
        <w:spacing w:after="0" w:line="240" w:lineRule="auto"/>
        <w:ind w:left="720" w:firstLine="720"/>
        <w:jc w:val="both"/>
        <w:rPr>
          <w:rFonts w:ascii="Sylfaen" w:hAnsi="Sylfaen"/>
          <w:i/>
          <w:iCs/>
          <w:sz w:val="10"/>
          <w:szCs w:val="10"/>
        </w:rPr>
      </w:pPr>
    </w:p>
    <w:p w14:paraId="32893A30" w14:textId="77777777" w:rsidR="00036651" w:rsidRDefault="00036651" w:rsidP="00123436">
      <w:pPr>
        <w:spacing w:after="0" w:line="240" w:lineRule="auto"/>
        <w:ind w:left="720" w:firstLine="720"/>
        <w:jc w:val="both"/>
        <w:rPr>
          <w:rFonts w:ascii="Sylfaen" w:hAnsi="Sylfaen"/>
          <w:i/>
          <w:iCs/>
        </w:rPr>
      </w:pPr>
      <w:r w:rsidRPr="005D3CFC">
        <w:rPr>
          <w:rFonts w:ascii="Sylfaen" w:hAnsi="Sylfaen"/>
          <w:i/>
          <w:iCs/>
        </w:rPr>
        <w:t xml:space="preserve">Le différend territorial entre les deux pays a nécessité des négociations </w:t>
      </w:r>
    </w:p>
    <w:p w14:paraId="558A1DE0" w14:textId="77777777" w:rsidR="00036651" w:rsidRPr="005D3CFC" w:rsidRDefault="00036651" w:rsidP="00123436">
      <w:pPr>
        <w:spacing w:after="0" w:line="240" w:lineRule="auto"/>
        <w:ind w:left="720" w:firstLine="720"/>
        <w:jc w:val="both"/>
        <w:rPr>
          <w:rFonts w:ascii="Sylfaen" w:hAnsi="Sylfaen"/>
          <w:i/>
          <w:iCs/>
        </w:rPr>
      </w:pPr>
      <w:proofErr w:type="gramStart"/>
      <w:r w:rsidRPr="005D3CFC">
        <w:rPr>
          <w:rFonts w:ascii="Sylfaen" w:hAnsi="Sylfaen"/>
          <w:i/>
          <w:iCs/>
        </w:rPr>
        <w:t>diplomatiques</w:t>
      </w:r>
      <w:proofErr w:type="gramEnd"/>
      <w:r w:rsidRPr="005D3CFC">
        <w:rPr>
          <w:rFonts w:ascii="Sylfaen" w:hAnsi="Sylfaen"/>
          <w:i/>
          <w:iCs/>
        </w:rPr>
        <w:t>.</w:t>
      </w:r>
    </w:p>
    <w:p w14:paraId="2EA8FD6E" w14:textId="77777777" w:rsidR="00036651" w:rsidRPr="005D3CFC" w:rsidRDefault="00036651" w:rsidP="00123436">
      <w:pPr>
        <w:spacing w:after="0" w:line="240" w:lineRule="auto"/>
        <w:jc w:val="both"/>
        <w:rPr>
          <w:rFonts w:ascii="Sylfaen" w:hAnsi="Sylfaen"/>
        </w:rPr>
      </w:pPr>
      <w:r w:rsidRPr="005D3CFC">
        <w:rPr>
          <w:rFonts w:ascii="Sylfaen" w:hAnsi="Sylfaen"/>
        </w:rPr>
        <w:t>Bien que les termes « différent » et « différend » puissent paraître similaires, ils se réfèrent à des concepts très différents. « Différent » décrit une variation ou une distinction entre des éléments, tandis que « différend » concerne un désaccord ou un conflit entre personnes. Maîtriser ces distinctions est important pour une communication claire et précise.</w:t>
      </w:r>
    </w:p>
    <w:p w14:paraId="34EACB1D" w14:textId="77777777" w:rsidR="00036651" w:rsidRDefault="00036651" w:rsidP="00123436">
      <w:pPr>
        <w:spacing w:after="0" w:line="240" w:lineRule="auto"/>
        <w:jc w:val="both"/>
        <w:rPr>
          <w:rFonts w:ascii="Sylfaen" w:hAnsi="Sylfaen"/>
          <w:b/>
          <w:bCs/>
          <w:sz w:val="32"/>
          <w:szCs w:val="32"/>
        </w:rPr>
      </w:pPr>
    </w:p>
    <w:p w14:paraId="75BD941D" w14:textId="23E575F4" w:rsidR="00983EA8" w:rsidRPr="004D0D98" w:rsidRDefault="00983EA8" w:rsidP="00123436">
      <w:pPr>
        <w:spacing w:after="0" w:line="240" w:lineRule="auto"/>
        <w:jc w:val="both"/>
        <w:rPr>
          <w:rFonts w:ascii="Sylfaen" w:hAnsi="Sylfaen"/>
          <w:b/>
          <w:bCs/>
          <w:sz w:val="32"/>
          <w:szCs w:val="32"/>
        </w:rPr>
      </w:pPr>
      <w:r w:rsidRPr="00DB0C7B">
        <w:rPr>
          <w:rFonts w:ascii="Sylfaen" w:hAnsi="Sylfaen"/>
          <w:b/>
          <w:bCs/>
          <w:sz w:val="32"/>
          <w:szCs w:val="32"/>
          <w:highlight w:val="magenta"/>
        </w:rPr>
        <w:t>Diptyque &amp; Distique</w:t>
      </w:r>
      <w:bookmarkEnd w:id="136"/>
    </w:p>
    <w:bookmarkEnd w:id="137"/>
    <w:p w14:paraId="04E80151" w14:textId="77777777" w:rsidR="00983EA8" w:rsidRPr="004D0D98" w:rsidRDefault="00983EA8" w:rsidP="00123436">
      <w:pPr>
        <w:spacing w:after="0" w:line="240" w:lineRule="auto"/>
        <w:jc w:val="both"/>
        <w:rPr>
          <w:rFonts w:ascii="Sylfaen" w:hAnsi="Sylfaen"/>
        </w:rPr>
      </w:pPr>
      <w:r>
        <w:rPr>
          <w:rFonts w:ascii="Sylfaen" w:hAnsi="Sylfaen"/>
        </w:rPr>
        <w:lastRenderedPageBreak/>
        <w:t xml:space="preserve">Bien que </w:t>
      </w:r>
      <w:r w:rsidRPr="004D0D98">
        <w:rPr>
          <w:rFonts w:ascii="Sylfaen" w:hAnsi="Sylfaen"/>
        </w:rPr>
        <w:t>« diptyque » et « distique » puissent sembler similaires, ils sont utilisés dans des contextes différents et ont des significations distinctes.</w:t>
      </w:r>
    </w:p>
    <w:p w14:paraId="53873FBD" w14:textId="77777777" w:rsidR="00983EA8" w:rsidRPr="00D76B29" w:rsidRDefault="00983EA8" w:rsidP="00123436">
      <w:pPr>
        <w:spacing w:after="0" w:line="240" w:lineRule="auto"/>
        <w:jc w:val="both"/>
        <w:rPr>
          <w:rFonts w:ascii="Sylfaen" w:hAnsi="Sylfaen"/>
          <w:b/>
          <w:bCs/>
          <w:sz w:val="28"/>
          <w:szCs w:val="28"/>
          <w:lang w:val="hy-AM"/>
        </w:rPr>
      </w:pPr>
      <w:r w:rsidRPr="004D0D98">
        <w:rPr>
          <w:rFonts w:ascii="Sylfaen" w:hAnsi="Sylfaen"/>
          <w:b/>
          <w:bCs/>
          <w:sz w:val="28"/>
          <w:szCs w:val="28"/>
        </w:rPr>
        <w:t>Diptyque</w:t>
      </w:r>
      <w:r w:rsidRPr="00D76B29">
        <w:rPr>
          <w:rFonts w:ascii="Sylfaen" w:hAnsi="Sylfaen"/>
          <w:i/>
          <w:iCs/>
        </w:rPr>
        <w:t xml:space="preserve"> m.</w:t>
      </w:r>
      <w:r>
        <w:rPr>
          <w:rFonts w:ascii="Sylfaen" w:hAnsi="Sylfaen"/>
          <w:i/>
          <w:iCs/>
        </w:rPr>
        <w:tab/>
      </w:r>
      <w:r>
        <w:rPr>
          <w:rFonts w:ascii="Sylfaen" w:hAnsi="Sylfaen"/>
          <w:i/>
          <w:iCs/>
        </w:rPr>
        <w:tab/>
      </w:r>
      <w:r>
        <w:rPr>
          <w:rFonts w:ascii="Sylfaen" w:hAnsi="Sylfaen"/>
          <w:lang w:val="hy-AM"/>
        </w:rPr>
        <w:t>երկթև սրբանկար, երկփեղկ պատկեր</w:t>
      </w:r>
    </w:p>
    <w:p w14:paraId="06A52229" w14:textId="77777777" w:rsidR="00983EA8" w:rsidRDefault="00983EA8" w:rsidP="00123436">
      <w:pPr>
        <w:spacing w:after="0" w:line="240" w:lineRule="auto"/>
        <w:jc w:val="both"/>
        <w:rPr>
          <w:rFonts w:ascii="Sylfaen" w:hAnsi="Sylfaen"/>
        </w:rPr>
      </w:pPr>
      <w:r w:rsidRPr="004D0D98">
        <w:rPr>
          <w:rFonts w:ascii="Sylfaen" w:hAnsi="Sylfaen"/>
          <w:b/>
          <w:bCs/>
        </w:rPr>
        <w:t>Définition :</w:t>
      </w:r>
      <w:r>
        <w:rPr>
          <w:rFonts w:ascii="Sylfaen" w:hAnsi="Sylfaen"/>
          <w:b/>
          <w:bCs/>
        </w:rPr>
        <w:t xml:space="preserve"> </w:t>
      </w:r>
      <w:r>
        <w:rPr>
          <w:rFonts w:ascii="Sylfaen" w:hAnsi="Sylfaen"/>
          <w:b/>
          <w:bCs/>
        </w:rPr>
        <w:tab/>
      </w:r>
      <w:r w:rsidRPr="004D0D98">
        <w:rPr>
          <w:rFonts w:ascii="Sylfaen" w:hAnsi="Sylfaen"/>
        </w:rPr>
        <w:t xml:space="preserve">Un diptyque est un objet artistique ou religieux composé de deux panneaux </w:t>
      </w:r>
    </w:p>
    <w:p w14:paraId="081C32F9" w14:textId="77777777" w:rsidR="00983EA8" w:rsidRPr="004D0D98" w:rsidRDefault="00983EA8" w:rsidP="00123436">
      <w:pPr>
        <w:spacing w:after="0" w:line="240" w:lineRule="auto"/>
        <w:ind w:left="720" w:firstLine="720"/>
        <w:jc w:val="both"/>
        <w:rPr>
          <w:rFonts w:ascii="Sylfaen" w:hAnsi="Sylfaen"/>
        </w:rPr>
      </w:pPr>
      <w:proofErr w:type="gramStart"/>
      <w:r w:rsidRPr="004D0D98">
        <w:rPr>
          <w:rFonts w:ascii="Sylfaen" w:hAnsi="Sylfaen"/>
        </w:rPr>
        <w:t>articulés</w:t>
      </w:r>
      <w:proofErr w:type="gramEnd"/>
      <w:r w:rsidRPr="004D0D98">
        <w:rPr>
          <w:rFonts w:ascii="Sylfaen" w:hAnsi="Sylfaen"/>
        </w:rPr>
        <w:t>, souvent des tableaux, des sculptures ou des reliquaires.</w:t>
      </w:r>
    </w:p>
    <w:p w14:paraId="3CDC3726" w14:textId="77777777" w:rsidR="00983EA8" w:rsidRDefault="00983EA8" w:rsidP="00123436">
      <w:pPr>
        <w:spacing w:after="0" w:line="240" w:lineRule="auto"/>
        <w:jc w:val="both"/>
        <w:rPr>
          <w:rFonts w:ascii="Sylfaen" w:hAnsi="Sylfaen"/>
        </w:rPr>
      </w:pPr>
      <w:r w:rsidRPr="004D0D98">
        <w:rPr>
          <w:rFonts w:ascii="Sylfaen" w:hAnsi="Sylfaen"/>
          <w:b/>
          <w:bCs/>
        </w:rPr>
        <w:t>Exemples d’utilisation</w:t>
      </w:r>
      <w:r w:rsidRPr="004D0D98">
        <w:rPr>
          <w:rFonts w:ascii="Sylfaen" w:hAnsi="Sylfaen"/>
        </w:rPr>
        <w:t xml:space="preserve"> :</w:t>
      </w:r>
      <w:r>
        <w:rPr>
          <w:rFonts w:ascii="Sylfaen" w:hAnsi="Sylfaen"/>
        </w:rPr>
        <w:tab/>
      </w:r>
    </w:p>
    <w:p w14:paraId="673C8B96" w14:textId="77777777" w:rsidR="00983EA8" w:rsidRDefault="00983EA8" w:rsidP="00123436">
      <w:pPr>
        <w:spacing w:after="0" w:line="240" w:lineRule="auto"/>
        <w:ind w:left="720" w:firstLine="720"/>
        <w:jc w:val="both"/>
        <w:rPr>
          <w:rFonts w:ascii="Sylfaen" w:hAnsi="Sylfaen"/>
          <w:i/>
          <w:iCs/>
        </w:rPr>
      </w:pPr>
      <w:r w:rsidRPr="004D0D98">
        <w:rPr>
          <w:rFonts w:ascii="Sylfaen" w:hAnsi="Sylfaen"/>
          <w:i/>
          <w:iCs/>
        </w:rPr>
        <w:t xml:space="preserve">Ce </w:t>
      </w:r>
      <w:r w:rsidRPr="00A002CB">
        <w:rPr>
          <w:rFonts w:ascii="Sylfaen" w:hAnsi="Sylfaen"/>
          <w:i/>
          <w:iCs/>
        </w:rPr>
        <w:t>retable</w:t>
      </w:r>
      <w:r>
        <w:rPr>
          <w:rFonts w:ascii="Sylfaen" w:hAnsi="Sylfaen"/>
          <w:i/>
          <w:iCs/>
        </w:rPr>
        <w:t xml:space="preserve"> (</w:t>
      </w:r>
      <w:r>
        <w:rPr>
          <w:rFonts w:ascii="Sylfaen" w:hAnsi="Sylfaen"/>
          <w:i/>
          <w:iCs/>
          <w:lang w:val="hy-AM"/>
        </w:rPr>
        <w:t>խորանապատկեր</w:t>
      </w:r>
      <w:r>
        <w:rPr>
          <w:rFonts w:ascii="Sylfaen" w:hAnsi="Sylfaen"/>
          <w:i/>
          <w:iCs/>
        </w:rPr>
        <w:t>)</w:t>
      </w:r>
      <w:r w:rsidRPr="004D0D98">
        <w:rPr>
          <w:rFonts w:ascii="Sylfaen" w:hAnsi="Sylfaen"/>
          <w:i/>
          <w:iCs/>
        </w:rPr>
        <w:t xml:space="preserve"> en diptyque date du XIVe siècle.</w:t>
      </w:r>
    </w:p>
    <w:p w14:paraId="18C3F115" w14:textId="77777777" w:rsidR="00983EA8" w:rsidRPr="00A002CB" w:rsidRDefault="00983EA8" w:rsidP="00123436">
      <w:pPr>
        <w:spacing w:after="0" w:line="240" w:lineRule="auto"/>
        <w:ind w:left="720" w:firstLine="720"/>
        <w:jc w:val="both"/>
        <w:rPr>
          <w:rFonts w:ascii="Sylfaen" w:hAnsi="Sylfaen"/>
          <w:i/>
          <w:iCs/>
          <w:sz w:val="10"/>
          <w:szCs w:val="10"/>
        </w:rPr>
      </w:pPr>
    </w:p>
    <w:p w14:paraId="30046236" w14:textId="77777777" w:rsidR="00983EA8" w:rsidRDefault="00983EA8" w:rsidP="00123436">
      <w:pPr>
        <w:spacing w:after="0" w:line="240" w:lineRule="auto"/>
        <w:ind w:left="720" w:firstLine="720"/>
        <w:jc w:val="both"/>
        <w:rPr>
          <w:rFonts w:ascii="Sylfaen" w:hAnsi="Sylfaen"/>
          <w:i/>
          <w:iCs/>
        </w:rPr>
      </w:pPr>
      <w:r>
        <w:rPr>
          <w:rFonts w:ascii="Sylfaen" w:hAnsi="Sylfaen"/>
          <w:i/>
          <w:iCs/>
        </w:rPr>
        <w:t xml:space="preserve">Les deux tableaux, conçus comme un diptyque, opposant la clarté du matin à la </w:t>
      </w:r>
    </w:p>
    <w:p w14:paraId="33387235" w14:textId="77777777" w:rsidR="00983EA8" w:rsidRDefault="00983EA8" w:rsidP="00123436">
      <w:pPr>
        <w:spacing w:after="0" w:line="240" w:lineRule="auto"/>
        <w:ind w:left="720" w:firstLine="720"/>
        <w:jc w:val="both"/>
        <w:rPr>
          <w:rFonts w:ascii="Sylfaen" w:hAnsi="Sylfaen"/>
          <w:i/>
          <w:iCs/>
        </w:rPr>
      </w:pPr>
      <w:proofErr w:type="gramStart"/>
      <w:r>
        <w:rPr>
          <w:rFonts w:ascii="Sylfaen" w:hAnsi="Sylfaen"/>
          <w:i/>
          <w:iCs/>
        </w:rPr>
        <w:t>gravité</w:t>
      </w:r>
      <w:proofErr w:type="gramEnd"/>
      <w:r>
        <w:rPr>
          <w:rFonts w:ascii="Sylfaen" w:hAnsi="Sylfaen"/>
          <w:i/>
          <w:iCs/>
        </w:rPr>
        <w:t xml:space="preserve"> du crépuscule. </w:t>
      </w:r>
      <w:r w:rsidRPr="004D0D98">
        <w:rPr>
          <w:rFonts w:ascii="Sylfaen" w:hAnsi="Sylfaen"/>
          <w:i/>
          <w:iCs/>
        </w:rPr>
        <w:tab/>
      </w:r>
    </w:p>
    <w:p w14:paraId="178224C3" w14:textId="77777777" w:rsidR="00983EA8" w:rsidRPr="00D8220A" w:rsidRDefault="00983EA8" w:rsidP="00123436">
      <w:pPr>
        <w:spacing w:after="0" w:line="240" w:lineRule="auto"/>
        <w:ind w:firstLine="720"/>
        <w:jc w:val="both"/>
        <w:rPr>
          <w:rFonts w:ascii="Sylfaen" w:hAnsi="Sylfaen"/>
          <w:i/>
          <w:iCs/>
          <w:sz w:val="10"/>
          <w:szCs w:val="10"/>
        </w:rPr>
      </w:pPr>
    </w:p>
    <w:p w14:paraId="76C90795" w14:textId="77777777" w:rsidR="00983EA8" w:rsidRDefault="00983EA8" w:rsidP="00123436">
      <w:pPr>
        <w:spacing w:after="0" w:line="240" w:lineRule="auto"/>
        <w:ind w:left="720" w:firstLine="720"/>
        <w:jc w:val="both"/>
        <w:rPr>
          <w:rFonts w:ascii="Sylfaen" w:hAnsi="Sylfaen"/>
          <w:i/>
          <w:iCs/>
        </w:rPr>
      </w:pPr>
      <w:r w:rsidRPr="004D0D98">
        <w:rPr>
          <w:rFonts w:ascii="Sylfaen" w:hAnsi="Sylfaen"/>
          <w:i/>
          <w:iCs/>
        </w:rPr>
        <w:t>Le musée expose un diptyque médiéval exceptionnellement bien préservé.</w:t>
      </w:r>
    </w:p>
    <w:p w14:paraId="1934C88E" w14:textId="77777777" w:rsidR="00983EA8" w:rsidRPr="00D8220A" w:rsidRDefault="00983EA8" w:rsidP="00123436">
      <w:pPr>
        <w:spacing w:after="0" w:line="240" w:lineRule="auto"/>
        <w:ind w:left="720" w:firstLine="720"/>
        <w:jc w:val="both"/>
        <w:rPr>
          <w:rFonts w:ascii="Sylfaen" w:hAnsi="Sylfaen"/>
          <w:i/>
          <w:iCs/>
          <w:sz w:val="14"/>
          <w:szCs w:val="14"/>
        </w:rPr>
      </w:pPr>
    </w:p>
    <w:p w14:paraId="18FEB8F2" w14:textId="77777777" w:rsidR="00983EA8" w:rsidRDefault="00983EA8" w:rsidP="00123436">
      <w:pPr>
        <w:spacing w:after="0" w:line="240" w:lineRule="auto"/>
        <w:ind w:left="720" w:firstLine="720"/>
        <w:jc w:val="both"/>
        <w:rPr>
          <w:rFonts w:ascii="Sylfaen" w:hAnsi="Sylfaen"/>
          <w:i/>
          <w:iCs/>
        </w:rPr>
      </w:pPr>
      <w:r w:rsidRPr="004D0D98">
        <w:rPr>
          <w:rFonts w:ascii="Sylfaen" w:hAnsi="Sylfaen"/>
          <w:i/>
          <w:iCs/>
        </w:rPr>
        <w:t xml:space="preserve">La chapelle abrite un diptyque représentant la Crucifixion et la Résurrection du </w:t>
      </w:r>
    </w:p>
    <w:p w14:paraId="7F09C8B8" w14:textId="77777777" w:rsidR="00983EA8" w:rsidRPr="004D0D98" w:rsidRDefault="00983EA8" w:rsidP="00123436">
      <w:pPr>
        <w:spacing w:after="0" w:line="240" w:lineRule="auto"/>
        <w:ind w:left="720" w:firstLine="720"/>
        <w:jc w:val="both"/>
        <w:rPr>
          <w:rFonts w:ascii="Sylfaen" w:hAnsi="Sylfaen"/>
          <w:i/>
          <w:iCs/>
        </w:rPr>
      </w:pPr>
      <w:r w:rsidRPr="004D0D98">
        <w:rPr>
          <w:rFonts w:ascii="Sylfaen" w:hAnsi="Sylfaen"/>
          <w:i/>
          <w:iCs/>
        </w:rPr>
        <w:t>Christ.</w:t>
      </w:r>
    </w:p>
    <w:p w14:paraId="35662C83" w14:textId="77777777" w:rsidR="00983EA8" w:rsidRPr="00DB4958" w:rsidRDefault="00983EA8" w:rsidP="00123436">
      <w:pPr>
        <w:spacing w:after="0" w:line="240" w:lineRule="auto"/>
        <w:jc w:val="both"/>
        <w:rPr>
          <w:rFonts w:ascii="Sylfaen" w:hAnsi="Sylfaen"/>
          <w:b/>
          <w:bCs/>
          <w:sz w:val="28"/>
          <w:szCs w:val="28"/>
        </w:rPr>
      </w:pPr>
      <w:r w:rsidRPr="004D0D98">
        <w:rPr>
          <w:rFonts w:ascii="Sylfaen" w:hAnsi="Sylfaen"/>
          <w:b/>
          <w:bCs/>
          <w:sz w:val="28"/>
          <w:szCs w:val="28"/>
        </w:rPr>
        <w:t>Distique</w:t>
      </w:r>
      <w:r>
        <w:rPr>
          <w:rFonts w:ascii="Sylfaen" w:hAnsi="Sylfaen"/>
          <w:b/>
          <w:bCs/>
          <w:sz w:val="28"/>
          <w:szCs w:val="28"/>
        </w:rPr>
        <w:t> </w:t>
      </w:r>
      <w:r w:rsidRPr="00D76B29">
        <w:rPr>
          <w:rFonts w:ascii="Sylfaen" w:hAnsi="Sylfaen"/>
          <w:i/>
          <w:iCs/>
        </w:rPr>
        <w:t>m.</w:t>
      </w:r>
      <w:r>
        <w:rPr>
          <w:rFonts w:ascii="Sylfaen" w:hAnsi="Sylfaen"/>
          <w:i/>
          <w:iCs/>
        </w:rPr>
        <w:tab/>
      </w:r>
      <w:proofErr w:type="spellStart"/>
      <w:proofErr w:type="gramStart"/>
      <w:r>
        <w:rPr>
          <w:rFonts w:ascii="Sylfaen" w:hAnsi="Sylfaen"/>
        </w:rPr>
        <w:t>երկտող</w:t>
      </w:r>
      <w:proofErr w:type="spellEnd"/>
      <w:proofErr w:type="gramEnd"/>
      <w:r>
        <w:rPr>
          <w:rFonts w:ascii="Sylfaen" w:hAnsi="Sylfaen"/>
        </w:rPr>
        <w:t xml:space="preserve"> </w:t>
      </w:r>
      <w:proofErr w:type="spellStart"/>
      <w:r>
        <w:rPr>
          <w:rFonts w:ascii="Sylfaen" w:hAnsi="Sylfaen"/>
        </w:rPr>
        <w:t>ոտանավոր</w:t>
      </w:r>
      <w:proofErr w:type="spellEnd"/>
      <w:r>
        <w:rPr>
          <w:rFonts w:ascii="Sylfaen" w:hAnsi="Sylfaen"/>
        </w:rPr>
        <w:t xml:space="preserve">, </w:t>
      </w:r>
      <w:proofErr w:type="spellStart"/>
      <w:r>
        <w:rPr>
          <w:rFonts w:ascii="Sylfaen" w:hAnsi="Sylfaen"/>
        </w:rPr>
        <w:t>ոտանավորի</w:t>
      </w:r>
      <w:proofErr w:type="spellEnd"/>
      <w:r>
        <w:rPr>
          <w:rFonts w:ascii="Sylfaen" w:hAnsi="Sylfaen"/>
        </w:rPr>
        <w:t xml:space="preserve"> </w:t>
      </w:r>
      <w:proofErr w:type="spellStart"/>
      <w:r>
        <w:rPr>
          <w:rFonts w:ascii="Sylfaen" w:hAnsi="Sylfaen"/>
        </w:rPr>
        <w:t>երկտող</w:t>
      </w:r>
      <w:proofErr w:type="spellEnd"/>
      <w:r>
        <w:rPr>
          <w:rFonts w:ascii="Sylfaen" w:hAnsi="Sylfaen"/>
        </w:rPr>
        <w:t xml:space="preserve">, </w:t>
      </w:r>
      <w:proofErr w:type="spellStart"/>
      <w:r>
        <w:rPr>
          <w:rFonts w:ascii="Sylfaen" w:hAnsi="Sylfaen"/>
        </w:rPr>
        <w:t>դիստիկոն</w:t>
      </w:r>
      <w:proofErr w:type="spellEnd"/>
    </w:p>
    <w:p w14:paraId="2BC66632" w14:textId="77777777" w:rsidR="00983EA8" w:rsidRDefault="00983EA8" w:rsidP="00123436">
      <w:pPr>
        <w:spacing w:after="0" w:line="240" w:lineRule="auto"/>
        <w:jc w:val="both"/>
        <w:rPr>
          <w:rFonts w:ascii="Sylfaen" w:hAnsi="Sylfaen"/>
        </w:rPr>
      </w:pPr>
      <w:r w:rsidRPr="004D0D98">
        <w:rPr>
          <w:rFonts w:ascii="Sylfaen" w:hAnsi="Sylfaen"/>
          <w:b/>
          <w:bCs/>
        </w:rPr>
        <w:t>Définition :</w:t>
      </w:r>
      <w:r>
        <w:rPr>
          <w:rFonts w:ascii="Sylfaen" w:hAnsi="Sylfaen"/>
          <w:b/>
          <w:bCs/>
        </w:rPr>
        <w:t xml:space="preserve"> </w:t>
      </w:r>
      <w:r>
        <w:rPr>
          <w:rFonts w:ascii="Sylfaen" w:hAnsi="Sylfaen"/>
          <w:b/>
          <w:bCs/>
        </w:rPr>
        <w:tab/>
      </w:r>
      <w:r w:rsidRPr="004D0D98">
        <w:rPr>
          <w:rFonts w:ascii="Sylfaen" w:hAnsi="Sylfaen"/>
        </w:rPr>
        <w:t xml:space="preserve">Un distique est une strophe de deux vers, généralement utilisée en poésie ou en </w:t>
      </w:r>
    </w:p>
    <w:p w14:paraId="754B6660" w14:textId="77777777" w:rsidR="00983EA8" w:rsidRPr="004D0D98" w:rsidRDefault="00983EA8" w:rsidP="00123436">
      <w:pPr>
        <w:spacing w:after="0" w:line="240" w:lineRule="auto"/>
        <w:ind w:left="720" w:firstLine="720"/>
        <w:jc w:val="both"/>
        <w:rPr>
          <w:rFonts w:ascii="Sylfaen" w:hAnsi="Sylfaen"/>
        </w:rPr>
      </w:pPr>
      <w:proofErr w:type="gramStart"/>
      <w:r w:rsidRPr="004D0D98">
        <w:rPr>
          <w:rFonts w:ascii="Sylfaen" w:hAnsi="Sylfaen"/>
        </w:rPr>
        <w:t>littérature</w:t>
      </w:r>
      <w:proofErr w:type="gramEnd"/>
      <w:r w:rsidRPr="004D0D98">
        <w:rPr>
          <w:rFonts w:ascii="Sylfaen" w:hAnsi="Sylfaen"/>
        </w:rPr>
        <w:t>.</w:t>
      </w:r>
    </w:p>
    <w:p w14:paraId="68A36563" w14:textId="77777777" w:rsidR="00983EA8" w:rsidRDefault="00983EA8" w:rsidP="00123436">
      <w:pPr>
        <w:spacing w:after="0" w:line="240" w:lineRule="auto"/>
        <w:jc w:val="both"/>
        <w:rPr>
          <w:rFonts w:ascii="Sylfaen" w:hAnsi="Sylfaen"/>
          <w:b/>
          <w:bCs/>
        </w:rPr>
      </w:pPr>
      <w:r w:rsidRPr="004D0D98">
        <w:rPr>
          <w:rFonts w:ascii="Sylfaen" w:hAnsi="Sylfaen"/>
          <w:b/>
          <w:bCs/>
        </w:rPr>
        <w:t>Exemples d’utilisation :</w:t>
      </w:r>
      <w:r>
        <w:rPr>
          <w:rFonts w:ascii="Sylfaen" w:hAnsi="Sylfaen"/>
          <w:b/>
          <w:bCs/>
        </w:rPr>
        <w:tab/>
      </w:r>
    </w:p>
    <w:p w14:paraId="5F757230" w14:textId="77777777" w:rsidR="00983EA8" w:rsidRDefault="00983EA8" w:rsidP="00123436">
      <w:pPr>
        <w:spacing w:after="0" w:line="240" w:lineRule="auto"/>
        <w:ind w:left="720" w:firstLine="720"/>
        <w:jc w:val="both"/>
        <w:rPr>
          <w:rFonts w:ascii="Sylfaen" w:hAnsi="Sylfaen"/>
          <w:i/>
          <w:iCs/>
        </w:rPr>
      </w:pPr>
      <w:r w:rsidRPr="004D0D98">
        <w:rPr>
          <w:rFonts w:ascii="Sylfaen" w:hAnsi="Sylfaen"/>
          <w:i/>
          <w:iCs/>
        </w:rPr>
        <w:t>Distiques, tercets et quatrains sont des strophes poétiques.</w:t>
      </w:r>
    </w:p>
    <w:p w14:paraId="37AA7281" w14:textId="77777777" w:rsidR="00983EA8" w:rsidRPr="00F672D2" w:rsidRDefault="00983EA8" w:rsidP="00123436">
      <w:pPr>
        <w:spacing w:after="0" w:line="240" w:lineRule="auto"/>
        <w:ind w:left="720" w:firstLine="720"/>
        <w:jc w:val="both"/>
        <w:rPr>
          <w:rFonts w:ascii="Sylfaen" w:hAnsi="Sylfaen"/>
          <w:i/>
          <w:iCs/>
          <w:sz w:val="10"/>
          <w:szCs w:val="10"/>
        </w:rPr>
      </w:pPr>
    </w:p>
    <w:p w14:paraId="20F79B41" w14:textId="77777777" w:rsidR="00983EA8" w:rsidRDefault="00983EA8" w:rsidP="00123436">
      <w:pPr>
        <w:spacing w:after="0" w:line="240" w:lineRule="auto"/>
        <w:ind w:left="720" w:firstLine="720"/>
        <w:jc w:val="both"/>
        <w:rPr>
          <w:rFonts w:ascii="Sylfaen" w:hAnsi="Sylfaen"/>
          <w:i/>
          <w:iCs/>
        </w:rPr>
      </w:pPr>
      <w:r w:rsidRPr="004D0D98">
        <w:rPr>
          <w:rFonts w:ascii="Sylfaen" w:hAnsi="Sylfaen"/>
          <w:i/>
          <w:iCs/>
        </w:rPr>
        <w:t>Il a écrit un distique émouvant pour exprimer son chagrin.</w:t>
      </w:r>
    </w:p>
    <w:p w14:paraId="560BBEAA" w14:textId="77777777" w:rsidR="00983EA8" w:rsidRPr="00F672D2" w:rsidRDefault="00983EA8" w:rsidP="00123436">
      <w:pPr>
        <w:spacing w:after="0" w:line="240" w:lineRule="auto"/>
        <w:ind w:left="720" w:firstLine="720"/>
        <w:jc w:val="both"/>
        <w:rPr>
          <w:rFonts w:ascii="Sylfaen" w:hAnsi="Sylfaen"/>
          <w:i/>
          <w:iCs/>
          <w:sz w:val="10"/>
          <w:szCs w:val="10"/>
        </w:rPr>
      </w:pPr>
    </w:p>
    <w:p w14:paraId="1B9E667D" w14:textId="77777777" w:rsidR="00983EA8" w:rsidRPr="004D0D98" w:rsidRDefault="00983EA8" w:rsidP="00123436">
      <w:pPr>
        <w:spacing w:after="0" w:line="240" w:lineRule="auto"/>
        <w:ind w:left="720" w:firstLine="720"/>
        <w:jc w:val="both"/>
        <w:rPr>
          <w:rFonts w:ascii="Sylfaen" w:hAnsi="Sylfaen"/>
          <w:i/>
          <w:iCs/>
        </w:rPr>
      </w:pPr>
      <w:r w:rsidRPr="004D0D98">
        <w:rPr>
          <w:rFonts w:ascii="Sylfaen" w:hAnsi="Sylfaen"/>
          <w:i/>
          <w:iCs/>
        </w:rPr>
        <w:t>Le poète a conclu son poème par un distique éloquent sur l’amour et la mort.</w:t>
      </w:r>
    </w:p>
    <w:p w14:paraId="26CE7E03" w14:textId="77777777" w:rsidR="00983EA8" w:rsidRDefault="00983EA8" w:rsidP="00123436">
      <w:pPr>
        <w:spacing w:after="0" w:line="240" w:lineRule="auto"/>
        <w:jc w:val="both"/>
        <w:rPr>
          <w:rFonts w:ascii="Sylfaen" w:hAnsi="Sylfaen"/>
        </w:rPr>
      </w:pPr>
      <w:r w:rsidRPr="004D0D98">
        <w:rPr>
          <w:rFonts w:ascii="Sylfaen" w:hAnsi="Sylfaen"/>
        </w:rPr>
        <w:t>Bien que les mots « diptyque » et « distique » partagent une certaine ressemblance dans leur sonorité, ils ont des significations très différentes. « Diptyque » désigne un objet artistique ou religieux composé de deux panneaux, tandis que « distique » se réfère à une strophe de deux vers, souvent utilisée en poésie. Comprendre ces distinctions est essentiel pour une communication précise en français, en particulier dans des contextes artistiques, littéraires ou religieux.</w:t>
      </w:r>
    </w:p>
    <w:p w14:paraId="7F941699" w14:textId="77777777" w:rsidR="00511993" w:rsidRDefault="00511993" w:rsidP="00123436">
      <w:pPr>
        <w:spacing w:after="0" w:line="240" w:lineRule="auto"/>
        <w:jc w:val="both"/>
        <w:rPr>
          <w:rFonts w:ascii="Sylfaen" w:hAnsi="Sylfaen"/>
        </w:rPr>
      </w:pPr>
    </w:p>
    <w:p w14:paraId="39533EDB" w14:textId="77777777" w:rsidR="00511993" w:rsidRDefault="00511993" w:rsidP="00123436">
      <w:pPr>
        <w:spacing w:after="0" w:line="240" w:lineRule="auto"/>
        <w:jc w:val="both"/>
        <w:rPr>
          <w:rFonts w:ascii="Sylfaen" w:hAnsi="Sylfaen"/>
          <w:b/>
          <w:bCs/>
          <w:sz w:val="32"/>
          <w:szCs w:val="32"/>
        </w:rPr>
      </w:pPr>
      <w:bookmarkStart w:id="138" w:name="_Hlk219907612"/>
      <w:r w:rsidRPr="00AE5ADD">
        <w:rPr>
          <w:rFonts w:ascii="Sylfaen" w:hAnsi="Sylfaen"/>
          <w:b/>
          <w:bCs/>
          <w:sz w:val="32"/>
          <w:szCs w:val="32"/>
          <w:highlight w:val="cyan"/>
        </w:rPr>
        <w:t>Discriminer, Incriminer &amp; Récriminer</w:t>
      </w:r>
    </w:p>
    <w:bookmarkEnd w:id="138"/>
    <w:p w14:paraId="499F2D6D" w14:textId="77777777" w:rsidR="00511993" w:rsidRDefault="00511993" w:rsidP="00123436">
      <w:pPr>
        <w:spacing w:after="0" w:line="240" w:lineRule="auto"/>
        <w:jc w:val="both"/>
        <w:rPr>
          <w:rFonts w:ascii="Sylfaen" w:hAnsi="Sylfaen"/>
        </w:rPr>
      </w:pPr>
      <w:r>
        <w:rPr>
          <w:rFonts w:ascii="Sylfaen" w:hAnsi="Sylfaen"/>
        </w:rPr>
        <w:t>T</w:t>
      </w:r>
      <w:r w:rsidRPr="003907C4">
        <w:rPr>
          <w:rFonts w:ascii="Sylfaen" w:hAnsi="Sylfaen"/>
        </w:rPr>
        <w:t>rois verbes en français, « discriminer », « incriminer » et « récriminer » ont des significations distinctes mais peuvent parfois être confondus en raison de leurs similitudes. Ces termes sont utilisés dans des contextes différents pour décrire des actions spécifiques liées à l’avantage, à</w:t>
      </w:r>
      <w:r>
        <w:rPr>
          <w:rFonts w:ascii="Sylfaen" w:hAnsi="Sylfaen"/>
        </w:rPr>
        <w:t xml:space="preserve"> </w:t>
      </w:r>
    </w:p>
    <w:p w14:paraId="7A9E8E94" w14:textId="77777777" w:rsidR="00511993" w:rsidRPr="00015F41" w:rsidRDefault="00511993" w:rsidP="00123436">
      <w:pPr>
        <w:spacing w:after="0" w:line="240" w:lineRule="auto"/>
        <w:jc w:val="both"/>
        <w:rPr>
          <w:rFonts w:ascii="Sylfaen" w:hAnsi="Sylfaen"/>
          <w:b/>
          <w:bCs/>
          <w:sz w:val="32"/>
          <w:szCs w:val="32"/>
        </w:rPr>
      </w:pPr>
      <w:proofErr w:type="gramStart"/>
      <w:r w:rsidRPr="003907C4">
        <w:rPr>
          <w:rFonts w:ascii="Sylfaen" w:hAnsi="Sylfaen"/>
        </w:rPr>
        <w:t>l’accusation</w:t>
      </w:r>
      <w:proofErr w:type="gramEnd"/>
      <w:r w:rsidRPr="003907C4">
        <w:rPr>
          <w:rFonts w:ascii="Sylfaen" w:hAnsi="Sylfaen"/>
        </w:rPr>
        <w:t xml:space="preserve"> et à la critique.</w:t>
      </w:r>
    </w:p>
    <w:p w14:paraId="2FD0B7C2" w14:textId="77777777" w:rsidR="00511993" w:rsidRPr="00015F41" w:rsidRDefault="00511993" w:rsidP="00123436">
      <w:pPr>
        <w:spacing w:after="0" w:line="240" w:lineRule="auto"/>
        <w:jc w:val="both"/>
        <w:rPr>
          <w:rFonts w:ascii="Sylfaen" w:hAnsi="Sylfaen"/>
          <w:lang w:val="hy-AM"/>
        </w:rPr>
      </w:pPr>
      <w:r w:rsidRPr="003907C4">
        <w:rPr>
          <w:rFonts w:ascii="Sylfaen" w:hAnsi="Sylfaen"/>
          <w:b/>
          <w:bCs/>
          <w:sz w:val="28"/>
          <w:szCs w:val="28"/>
        </w:rPr>
        <w:t>Discriminer</w:t>
      </w:r>
      <w:r>
        <w:rPr>
          <w:rFonts w:ascii="Sylfaen" w:hAnsi="Sylfaen"/>
          <w:b/>
          <w:bCs/>
          <w:sz w:val="28"/>
          <w:szCs w:val="28"/>
        </w:rPr>
        <w:t xml:space="preserve"> </w:t>
      </w:r>
      <w:r w:rsidRPr="00015F41">
        <w:rPr>
          <w:rFonts w:ascii="Sylfaen" w:hAnsi="Sylfaen"/>
          <w:i/>
          <w:iCs/>
        </w:rPr>
        <w:t>v. tr.</w:t>
      </w:r>
      <w:r>
        <w:rPr>
          <w:rFonts w:ascii="Sylfaen" w:hAnsi="Sylfaen"/>
          <w:i/>
          <w:iCs/>
        </w:rPr>
        <w:tab/>
      </w:r>
      <w:r>
        <w:rPr>
          <w:rFonts w:ascii="Sylfaen" w:hAnsi="Sylfaen"/>
          <w:lang w:val="hy-AM"/>
        </w:rPr>
        <w:t>տարբերել, տարբերակել, զանազանել // խտրություն դնել</w:t>
      </w:r>
    </w:p>
    <w:p w14:paraId="752647D8" w14:textId="77777777" w:rsidR="00511993" w:rsidRDefault="00511993" w:rsidP="00123436">
      <w:pPr>
        <w:spacing w:after="0" w:line="240" w:lineRule="auto"/>
        <w:jc w:val="both"/>
        <w:rPr>
          <w:rFonts w:ascii="Sylfaen" w:hAnsi="Sylfaen"/>
        </w:rPr>
      </w:pPr>
      <w:r w:rsidRPr="003907C4">
        <w:rPr>
          <w:rFonts w:ascii="Sylfaen" w:hAnsi="Sylfaen"/>
          <w:b/>
          <w:bCs/>
        </w:rPr>
        <w:t>Définition :</w:t>
      </w:r>
      <w:r>
        <w:rPr>
          <w:rFonts w:ascii="Sylfaen" w:hAnsi="Sylfaen"/>
          <w:b/>
          <w:bCs/>
        </w:rPr>
        <w:t xml:space="preserve"> </w:t>
      </w:r>
      <w:r>
        <w:rPr>
          <w:rFonts w:ascii="Sylfaen" w:hAnsi="Sylfaen"/>
          <w:b/>
          <w:bCs/>
        </w:rPr>
        <w:tab/>
      </w:r>
      <w:r w:rsidRPr="003907C4">
        <w:rPr>
          <w:rFonts w:ascii="Sylfaen" w:hAnsi="Sylfaen"/>
        </w:rPr>
        <w:t xml:space="preserve">« Discriminer » signifie désavantager une personne, un groupe ou une chose par </w:t>
      </w:r>
    </w:p>
    <w:p w14:paraId="589F166A" w14:textId="77777777" w:rsidR="00511993" w:rsidRPr="003907C4" w:rsidRDefault="00511993" w:rsidP="00123436">
      <w:pPr>
        <w:spacing w:after="0" w:line="240" w:lineRule="auto"/>
        <w:ind w:left="1440"/>
        <w:jc w:val="both"/>
        <w:rPr>
          <w:rFonts w:ascii="Sylfaen" w:hAnsi="Sylfaen"/>
        </w:rPr>
      </w:pPr>
      <w:proofErr w:type="gramStart"/>
      <w:r w:rsidRPr="003907C4">
        <w:rPr>
          <w:rFonts w:ascii="Sylfaen" w:hAnsi="Sylfaen"/>
        </w:rPr>
        <w:t>rapport</w:t>
      </w:r>
      <w:proofErr w:type="gramEnd"/>
      <w:r w:rsidRPr="003907C4">
        <w:rPr>
          <w:rFonts w:ascii="Sylfaen" w:hAnsi="Sylfaen"/>
        </w:rPr>
        <w:t xml:space="preserve"> à un autre en raison de caractéristiques telles que la race, le sexe, la religion ou d’autres différences. Cela implique de traiter quelqu’un de manière injuste ou inégale en fonction de ces caractéristiques.</w:t>
      </w:r>
    </w:p>
    <w:p w14:paraId="6A2BBE8A" w14:textId="77777777" w:rsidR="00511993" w:rsidRPr="003907C4" w:rsidRDefault="00511993" w:rsidP="00123436">
      <w:pPr>
        <w:spacing w:after="0" w:line="240" w:lineRule="auto"/>
        <w:jc w:val="both"/>
        <w:rPr>
          <w:rFonts w:ascii="Sylfaen" w:hAnsi="Sylfaen"/>
          <w:b/>
          <w:bCs/>
        </w:rPr>
      </w:pPr>
      <w:r w:rsidRPr="003907C4">
        <w:rPr>
          <w:rFonts w:ascii="Sylfaen" w:hAnsi="Sylfaen"/>
          <w:b/>
          <w:bCs/>
        </w:rPr>
        <w:t>Exemples d’utilisation :</w:t>
      </w:r>
    </w:p>
    <w:p w14:paraId="2B39B2C3" w14:textId="77777777" w:rsidR="00511993" w:rsidRDefault="00511993" w:rsidP="00123436">
      <w:pPr>
        <w:spacing w:after="0" w:line="240" w:lineRule="auto"/>
        <w:ind w:left="1440"/>
        <w:jc w:val="both"/>
        <w:rPr>
          <w:rFonts w:ascii="Sylfaen" w:hAnsi="Sylfaen"/>
          <w:i/>
          <w:iCs/>
        </w:rPr>
      </w:pPr>
      <w:r w:rsidRPr="003907C4">
        <w:rPr>
          <w:rFonts w:ascii="Sylfaen" w:hAnsi="Sylfaen"/>
          <w:i/>
          <w:iCs/>
        </w:rPr>
        <w:lastRenderedPageBreak/>
        <w:t>La police est accusée de discriminer les personnes contrôlées en fonction de leur origine ethnique.</w:t>
      </w:r>
    </w:p>
    <w:p w14:paraId="5F8BBBA1" w14:textId="77777777" w:rsidR="00511993" w:rsidRPr="00015F41" w:rsidRDefault="00511993" w:rsidP="00123436">
      <w:pPr>
        <w:spacing w:after="0" w:line="240" w:lineRule="auto"/>
        <w:ind w:left="1440"/>
        <w:jc w:val="both"/>
        <w:rPr>
          <w:rFonts w:ascii="Sylfaen" w:hAnsi="Sylfaen"/>
          <w:i/>
          <w:iCs/>
          <w:sz w:val="10"/>
          <w:szCs w:val="10"/>
        </w:rPr>
      </w:pPr>
    </w:p>
    <w:p w14:paraId="0EA9F2B2" w14:textId="77777777" w:rsidR="00511993" w:rsidRDefault="00511993" w:rsidP="00123436">
      <w:pPr>
        <w:spacing w:after="0" w:line="240" w:lineRule="auto"/>
        <w:ind w:left="1440"/>
        <w:jc w:val="both"/>
        <w:rPr>
          <w:rFonts w:ascii="Sylfaen" w:hAnsi="Sylfaen"/>
          <w:i/>
          <w:iCs/>
        </w:rPr>
      </w:pPr>
      <w:r w:rsidRPr="003907C4">
        <w:rPr>
          <w:rFonts w:ascii="Sylfaen" w:hAnsi="Sylfaen"/>
          <w:i/>
          <w:iCs/>
        </w:rPr>
        <w:t>Il est important de ne pas discriminer les personnes en fonction de leur origine ou de leur apparence.</w:t>
      </w:r>
    </w:p>
    <w:p w14:paraId="28D05D06" w14:textId="77777777" w:rsidR="00511993" w:rsidRPr="00015F41" w:rsidRDefault="00511993" w:rsidP="00123436">
      <w:pPr>
        <w:spacing w:after="0" w:line="240" w:lineRule="auto"/>
        <w:ind w:left="1440"/>
        <w:jc w:val="both"/>
        <w:rPr>
          <w:rFonts w:ascii="Sylfaen" w:hAnsi="Sylfaen"/>
          <w:i/>
          <w:iCs/>
          <w:sz w:val="14"/>
          <w:szCs w:val="14"/>
        </w:rPr>
      </w:pPr>
    </w:p>
    <w:p w14:paraId="5C8D7829" w14:textId="77777777" w:rsidR="00511993" w:rsidRPr="003907C4" w:rsidRDefault="00511993" w:rsidP="00123436">
      <w:pPr>
        <w:spacing w:after="0" w:line="240" w:lineRule="auto"/>
        <w:ind w:left="1440"/>
        <w:jc w:val="both"/>
        <w:rPr>
          <w:rFonts w:ascii="Sylfaen" w:hAnsi="Sylfaen"/>
          <w:i/>
          <w:iCs/>
        </w:rPr>
      </w:pPr>
      <w:r w:rsidRPr="003907C4">
        <w:rPr>
          <w:rFonts w:ascii="Sylfaen" w:hAnsi="Sylfaen"/>
          <w:i/>
          <w:iCs/>
        </w:rPr>
        <w:t>Certains employeurs peuvent discriminer inconsciemment lors du processus de recrutement, ce qui nécessite une sensibilisation accrue.</w:t>
      </w:r>
    </w:p>
    <w:p w14:paraId="3A479396" w14:textId="77777777" w:rsidR="00511993" w:rsidRPr="0085632B" w:rsidRDefault="00511993" w:rsidP="00123436">
      <w:pPr>
        <w:spacing w:after="0" w:line="240" w:lineRule="auto"/>
        <w:jc w:val="both"/>
        <w:rPr>
          <w:rFonts w:ascii="Sylfaen" w:eastAsia="MS Mincho" w:hAnsi="Sylfaen" w:cs="MS Mincho"/>
        </w:rPr>
      </w:pPr>
      <w:r w:rsidRPr="003907C4">
        <w:rPr>
          <w:rFonts w:ascii="Sylfaen" w:hAnsi="Sylfaen"/>
          <w:b/>
          <w:bCs/>
          <w:sz w:val="28"/>
          <w:szCs w:val="28"/>
        </w:rPr>
        <w:t>Incriminer</w:t>
      </w:r>
      <w:r w:rsidRPr="00015F41">
        <w:rPr>
          <w:rFonts w:ascii="Sylfaen" w:hAnsi="Sylfaen"/>
          <w:i/>
          <w:iCs/>
        </w:rPr>
        <w:t xml:space="preserve"> v. tr.</w:t>
      </w:r>
      <w:r w:rsidRPr="003907C4">
        <w:rPr>
          <w:rFonts w:ascii="Sylfaen" w:hAnsi="Sylfaen"/>
          <w:b/>
          <w:bCs/>
          <w:sz w:val="28"/>
          <w:szCs w:val="28"/>
        </w:rPr>
        <w:t xml:space="preserve"> </w:t>
      </w:r>
      <w:r>
        <w:rPr>
          <w:rFonts w:ascii="Sylfaen" w:hAnsi="Sylfaen"/>
          <w:b/>
          <w:bCs/>
          <w:sz w:val="28"/>
          <w:szCs w:val="28"/>
        </w:rPr>
        <w:tab/>
      </w:r>
      <w:proofErr w:type="spellStart"/>
      <w:proofErr w:type="gramStart"/>
      <w:r w:rsidRPr="0085632B">
        <w:rPr>
          <w:rFonts w:ascii="Sylfaen" w:hAnsi="Sylfaen"/>
        </w:rPr>
        <w:t>իր</w:t>
      </w:r>
      <w:r>
        <w:rPr>
          <w:rFonts w:ascii="Sylfaen" w:hAnsi="Sylfaen"/>
        </w:rPr>
        <w:t>ավբ</w:t>
      </w:r>
      <w:proofErr w:type="spellEnd"/>
      <w:proofErr w:type="gramEnd"/>
      <w:r>
        <w:rPr>
          <w:rFonts w:ascii="MS Mincho" w:eastAsia="MS Mincho" w:hAnsi="MS Mincho" w:cs="MS Mincho"/>
        </w:rPr>
        <w:t xml:space="preserve">․ </w:t>
      </w:r>
      <w:proofErr w:type="spellStart"/>
      <w:r>
        <w:rPr>
          <w:rFonts w:ascii="Sylfaen" w:eastAsia="MS Mincho" w:hAnsi="Sylfaen" w:cs="MS Mincho"/>
        </w:rPr>
        <w:t>մեղսագրել</w:t>
      </w:r>
      <w:proofErr w:type="spellEnd"/>
      <w:r>
        <w:rPr>
          <w:rFonts w:ascii="MS Mincho" w:eastAsia="MS Mincho" w:hAnsi="MS Mincho" w:cs="MS Mincho"/>
        </w:rPr>
        <w:t xml:space="preserve">․ </w:t>
      </w:r>
      <w:proofErr w:type="spellStart"/>
      <w:r>
        <w:rPr>
          <w:rFonts w:ascii="Sylfaen" w:eastAsia="MS Mincho" w:hAnsi="Sylfaen" w:cs="MS Mincho"/>
        </w:rPr>
        <w:t>մեղադրել</w:t>
      </w:r>
      <w:proofErr w:type="spellEnd"/>
      <w:r>
        <w:rPr>
          <w:rFonts w:ascii="Sylfaen" w:eastAsia="MS Mincho" w:hAnsi="Sylfaen" w:cs="MS Mincho"/>
        </w:rPr>
        <w:t xml:space="preserve">, </w:t>
      </w:r>
      <w:proofErr w:type="spellStart"/>
      <w:r>
        <w:rPr>
          <w:rFonts w:ascii="Sylfaen" w:eastAsia="MS Mincho" w:hAnsi="Sylfaen" w:cs="MS Mincho"/>
        </w:rPr>
        <w:t>հանդիմանել</w:t>
      </w:r>
      <w:proofErr w:type="spellEnd"/>
      <w:r>
        <w:rPr>
          <w:rFonts w:ascii="Sylfaen" w:eastAsia="MS Mincho" w:hAnsi="Sylfaen" w:cs="MS Mincho"/>
        </w:rPr>
        <w:t xml:space="preserve">, </w:t>
      </w:r>
      <w:proofErr w:type="spellStart"/>
      <w:r>
        <w:rPr>
          <w:rFonts w:ascii="Sylfaen" w:eastAsia="MS Mincho" w:hAnsi="Sylfaen" w:cs="MS Mincho"/>
        </w:rPr>
        <w:t>կշտամբել</w:t>
      </w:r>
      <w:proofErr w:type="spellEnd"/>
    </w:p>
    <w:p w14:paraId="66F5C166" w14:textId="77777777" w:rsidR="00511993" w:rsidRDefault="00511993" w:rsidP="00123436">
      <w:pPr>
        <w:spacing w:after="0" w:line="240" w:lineRule="auto"/>
        <w:jc w:val="both"/>
        <w:rPr>
          <w:rFonts w:ascii="Sylfaen" w:hAnsi="Sylfaen"/>
        </w:rPr>
      </w:pPr>
      <w:r w:rsidRPr="003907C4">
        <w:rPr>
          <w:rFonts w:ascii="Sylfaen" w:hAnsi="Sylfaen"/>
          <w:b/>
          <w:bCs/>
        </w:rPr>
        <w:t>Définition :</w:t>
      </w:r>
      <w:r>
        <w:rPr>
          <w:rFonts w:ascii="Sylfaen" w:hAnsi="Sylfaen"/>
          <w:b/>
          <w:bCs/>
        </w:rPr>
        <w:t xml:space="preserve"> </w:t>
      </w:r>
      <w:r>
        <w:rPr>
          <w:rFonts w:ascii="Sylfaen" w:hAnsi="Sylfaen"/>
          <w:b/>
          <w:bCs/>
        </w:rPr>
        <w:tab/>
      </w:r>
      <w:r w:rsidRPr="003907C4">
        <w:rPr>
          <w:rFonts w:ascii="Sylfaen" w:hAnsi="Sylfaen"/>
        </w:rPr>
        <w:t xml:space="preserve">« Incriminer » signifie accuser formellement quelqu’un d’avoir commis un crime </w:t>
      </w:r>
    </w:p>
    <w:p w14:paraId="7D095312" w14:textId="77777777" w:rsidR="00511993" w:rsidRPr="003907C4" w:rsidRDefault="00511993" w:rsidP="00123436">
      <w:pPr>
        <w:spacing w:after="0" w:line="240" w:lineRule="auto"/>
        <w:ind w:left="1440"/>
        <w:jc w:val="both"/>
        <w:rPr>
          <w:rFonts w:ascii="Sylfaen" w:hAnsi="Sylfaen"/>
        </w:rPr>
      </w:pPr>
      <w:proofErr w:type="gramStart"/>
      <w:r w:rsidRPr="003907C4">
        <w:rPr>
          <w:rFonts w:ascii="Sylfaen" w:hAnsi="Sylfaen"/>
        </w:rPr>
        <w:t>ou</w:t>
      </w:r>
      <w:proofErr w:type="gramEnd"/>
      <w:r w:rsidRPr="003907C4">
        <w:rPr>
          <w:rFonts w:ascii="Sylfaen" w:hAnsi="Sylfaen"/>
        </w:rPr>
        <w:t xml:space="preserve"> un délit, souvent sur la base de preuves ou de témoignages. C’est le processus de trouver des preuves ou des éléments qui incriminent quelqu’un dans une affaire criminelle.</w:t>
      </w:r>
    </w:p>
    <w:p w14:paraId="69C4E4C1" w14:textId="77777777" w:rsidR="00511993" w:rsidRPr="003907C4" w:rsidRDefault="00511993" w:rsidP="00123436">
      <w:pPr>
        <w:spacing w:after="0" w:line="240" w:lineRule="auto"/>
        <w:jc w:val="both"/>
        <w:rPr>
          <w:rFonts w:ascii="Sylfaen" w:hAnsi="Sylfaen"/>
          <w:b/>
          <w:bCs/>
        </w:rPr>
      </w:pPr>
      <w:r w:rsidRPr="003907C4">
        <w:rPr>
          <w:rFonts w:ascii="Sylfaen" w:hAnsi="Sylfaen"/>
          <w:b/>
          <w:bCs/>
        </w:rPr>
        <w:t>Exemples d’utilisation :</w:t>
      </w:r>
    </w:p>
    <w:p w14:paraId="4188ACD6" w14:textId="77777777" w:rsidR="00511993" w:rsidRDefault="00511993" w:rsidP="00123436">
      <w:pPr>
        <w:spacing w:after="0" w:line="240" w:lineRule="auto"/>
        <w:ind w:left="1440"/>
        <w:jc w:val="both"/>
        <w:rPr>
          <w:rFonts w:ascii="Sylfaen" w:hAnsi="Sylfaen"/>
          <w:i/>
          <w:iCs/>
        </w:rPr>
      </w:pPr>
      <w:r w:rsidRPr="003907C4">
        <w:rPr>
          <w:rFonts w:ascii="Sylfaen" w:hAnsi="Sylfaen"/>
          <w:i/>
          <w:iCs/>
        </w:rPr>
        <w:t>C’est le document qui a permis d’incriminer le fraudeur et de le traduire en justice.</w:t>
      </w:r>
      <w:r w:rsidRPr="003907C4">
        <w:rPr>
          <w:rFonts w:ascii="Sylfaen" w:hAnsi="Sylfaen"/>
          <w:i/>
          <w:iCs/>
        </w:rPr>
        <w:tab/>
      </w:r>
    </w:p>
    <w:p w14:paraId="335B56B9" w14:textId="77777777" w:rsidR="00511993" w:rsidRPr="00015F41" w:rsidRDefault="00511993" w:rsidP="00123436">
      <w:pPr>
        <w:spacing w:after="0" w:line="240" w:lineRule="auto"/>
        <w:ind w:left="1440"/>
        <w:jc w:val="both"/>
        <w:rPr>
          <w:rFonts w:ascii="Sylfaen" w:hAnsi="Sylfaen"/>
          <w:i/>
          <w:iCs/>
          <w:sz w:val="10"/>
          <w:szCs w:val="10"/>
        </w:rPr>
      </w:pPr>
    </w:p>
    <w:p w14:paraId="521ACDE6" w14:textId="77777777" w:rsidR="00511993" w:rsidRDefault="00511993" w:rsidP="00123436">
      <w:pPr>
        <w:spacing w:after="0" w:line="240" w:lineRule="auto"/>
        <w:ind w:left="1440"/>
        <w:jc w:val="both"/>
        <w:rPr>
          <w:rFonts w:ascii="Sylfaen" w:hAnsi="Sylfaen"/>
          <w:i/>
          <w:iCs/>
        </w:rPr>
      </w:pPr>
      <w:r w:rsidRPr="003907C4">
        <w:rPr>
          <w:rFonts w:ascii="Sylfaen" w:hAnsi="Sylfaen"/>
          <w:i/>
          <w:iCs/>
        </w:rPr>
        <w:t>Les preuves recueillies ont incriminé le suspect dans l’affaire de vol à main armée.</w:t>
      </w:r>
    </w:p>
    <w:p w14:paraId="6959D076" w14:textId="77777777" w:rsidR="00511993" w:rsidRPr="00015F41" w:rsidRDefault="00511993" w:rsidP="00123436">
      <w:pPr>
        <w:spacing w:after="0" w:line="240" w:lineRule="auto"/>
        <w:ind w:left="1440"/>
        <w:jc w:val="both"/>
        <w:rPr>
          <w:rFonts w:ascii="Sylfaen" w:hAnsi="Sylfaen"/>
          <w:i/>
          <w:iCs/>
          <w:sz w:val="10"/>
          <w:szCs w:val="10"/>
        </w:rPr>
      </w:pPr>
    </w:p>
    <w:p w14:paraId="359F2BE4" w14:textId="77777777" w:rsidR="00511993" w:rsidRPr="003907C4" w:rsidRDefault="00511993" w:rsidP="00123436">
      <w:pPr>
        <w:spacing w:after="0" w:line="240" w:lineRule="auto"/>
        <w:ind w:left="1440"/>
        <w:jc w:val="both"/>
        <w:rPr>
          <w:rFonts w:ascii="Sylfaen" w:hAnsi="Sylfaen"/>
          <w:i/>
          <w:iCs/>
        </w:rPr>
      </w:pPr>
      <w:r w:rsidRPr="003907C4">
        <w:rPr>
          <w:rFonts w:ascii="Sylfaen" w:hAnsi="Sylfaen"/>
          <w:i/>
          <w:iCs/>
        </w:rPr>
        <w:t>Le rapport tend à incriminer la négligence des responsables dans l’accident survenu.</w:t>
      </w:r>
    </w:p>
    <w:p w14:paraId="36638852" w14:textId="77777777" w:rsidR="00511993" w:rsidRPr="0085632B" w:rsidRDefault="00511993" w:rsidP="00123436">
      <w:pPr>
        <w:spacing w:after="0" w:line="240" w:lineRule="auto"/>
        <w:jc w:val="both"/>
        <w:rPr>
          <w:rFonts w:ascii="Sylfaen" w:hAnsi="Sylfaen"/>
          <w:b/>
          <w:bCs/>
          <w:sz w:val="28"/>
          <w:szCs w:val="28"/>
        </w:rPr>
      </w:pPr>
      <w:r w:rsidRPr="003907C4">
        <w:rPr>
          <w:rFonts w:ascii="Sylfaen" w:hAnsi="Sylfaen"/>
          <w:b/>
          <w:bCs/>
          <w:sz w:val="28"/>
          <w:szCs w:val="28"/>
        </w:rPr>
        <w:t xml:space="preserve">Récriminer </w:t>
      </w:r>
      <w:r w:rsidRPr="00015F41">
        <w:rPr>
          <w:rFonts w:ascii="Sylfaen" w:hAnsi="Sylfaen"/>
          <w:i/>
          <w:iCs/>
        </w:rPr>
        <w:t>v. tr.</w:t>
      </w:r>
      <w:r>
        <w:rPr>
          <w:rFonts w:ascii="Sylfaen" w:hAnsi="Sylfaen"/>
        </w:rPr>
        <w:tab/>
      </w:r>
      <w:proofErr w:type="spellStart"/>
      <w:proofErr w:type="gramStart"/>
      <w:r>
        <w:rPr>
          <w:rFonts w:ascii="Sylfaen" w:hAnsi="Sylfaen"/>
        </w:rPr>
        <w:t>հանդիմանել</w:t>
      </w:r>
      <w:proofErr w:type="spellEnd"/>
      <w:proofErr w:type="gramEnd"/>
      <w:r>
        <w:rPr>
          <w:rFonts w:ascii="Sylfaen" w:hAnsi="Sylfaen"/>
        </w:rPr>
        <w:t xml:space="preserve">, </w:t>
      </w:r>
      <w:proofErr w:type="spellStart"/>
      <w:r>
        <w:rPr>
          <w:rFonts w:ascii="Sylfaen" w:hAnsi="Sylfaen"/>
        </w:rPr>
        <w:t>պարսավել</w:t>
      </w:r>
      <w:proofErr w:type="spellEnd"/>
    </w:p>
    <w:p w14:paraId="23717800" w14:textId="77777777" w:rsidR="00511993" w:rsidRDefault="00511993" w:rsidP="00123436">
      <w:pPr>
        <w:spacing w:after="0" w:line="240" w:lineRule="auto"/>
        <w:jc w:val="both"/>
        <w:rPr>
          <w:rFonts w:ascii="Sylfaen" w:hAnsi="Sylfaen"/>
        </w:rPr>
      </w:pPr>
      <w:r w:rsidRPr="003907C4">
        <w:rPr>
          <w:rFonts w:ascii="Sylfaen" w:hAnsi="Sylfaen"/>
          <w:b/>
          <w:bCs/>
        </w:rPr>
        <w:t>Définition :</w:t>
      </w:r>
      <w:r>
        <w:rPr>
          <w:rFonts w:ascii="Sylfaen" w:hAnsi="Sylfaen"/>
          <w:b/>
          <w:bCs/>
        </w:rPr>
        <w:tab/>
      </w:r>
      <w:r w:rsidRPr="003907C4">
        <w:rPr>
          <w:rFonts w:ascii="Sylfaen" w:hAnsi="Sylfaen"/>
        </w:rPr>
        <w:t xml:space="preserve">« Récriminer » signifie critiquer amèrement quelqu’un en réponse à une </w:t>
      </w:r>
    </w:p>
    <w:p w14:paraId="5315530B" w14:textId="77777777" w:rsidR="00511993" w:rsidRPr="003907C4" w:rsidRDefault="00511993" w:rsidP="00123436">
      <w:pPr>
        <w:spacing w:after="0" w:line="240" w:lineRule="auto"/>
        <w:ind w:left="1440"/>
        <w:jc w:val="both"/>
        <w:rPr>
          <w:rFonts w:ascii="Sylfaen" w:hAnsi="Sylfaen"/>
        </w:rPr>
      </w:pPr>
      <w:proofErr w:type="gramStart"/>
      <w:r w:rsidRPr="003907C4">
        <w:rPr>
          <w:rFonts w:ascii="Sylfaen" w:hAnsi="Sylfaen"/>
        </w:rPr>
        <w:t>accusation</w:t>
      </w:r>
      <w:proofErr w:type="gramEnd"/>
      <w:r w:rsidRPr="003907C4">
        <w:rPr>
          <w:rFonts w:ascii="Sylfaen" w:hAnsi="Sylfaen"/>
        </w:rPr>
        <w:t xml:space="preserve"> ou à une critique. C’est le processus de répondre à des critiques par des accusations ou des reproches.</w:t>
      </w:r>
    </w:p>
    <w:p w14:paraId="741FABED" w14:textId="77777777" w:rsidR="00511993" w:rsidRPr="003907C4" w:rsidRDefault="00511993" w:rsidP="00123436">
      <w:pPr>
        <w:spacing w:after="0" w:line="240" w:lineRule="auto"/>
        <w:jc w:val="both"/>
        <w:rPr>
          <w:rFonts w:ascii="Sylfaen" w:hAnsi="Sylfaen"/>
          <w:b/>
          <w:bCs/>
        </w:rPr>
      </w:pPr>
      <w:r w:rsidRPr="003907C4">
        <w:rPr>
          <w:rFonts w:ascii="Sylfaen" w:hAnsi="Sylfaen"/>
          <w:b/>
          <w:bCs/>
        </w:rPr>
        <w:t>Exemples d’utilisation :</w:t>
      </w:r>
    </w:p>
    <w:p w14:paraId="7E13A89E" w14:textId="77777777" w:rsidR="00511993" w:rsidRDefault="00511993" w:rsidP="00123436">
      <w:pPr>
        <w:spacing w:after="0" w:line="240" w:lineRule="auto"/>
        <w:ind w:left="1440"/>
        <w:jc w:val="both"/>
        <w:rPr>
          <w:rFonts w:ascii="Sylfaen" w:hAnsi="Sylfaen"/>
          <w:i/>
          <w:iCs/>
        </w:rPr>
      </w:pPr>
      <w:r w:rsidRPr="003907C4">
        <w:rPr>
          <w:rFonts w:ascii="Sylfaen" w:hAnsi="Sylfaen"/>
          <w:i/>
          <w:iCs/>
        </w:rPr>
        <w:t>Il vaut mieux ne pas récriminer les secrétaires revêches ; cela ne fera qu’aggraver la situation.</w:t>
      </w:r>
    </w:p>
    <w:p w14:paraId="5338A99D" w14:textId="77777777" w:rsidR="00511993" w:rsidRPr="00015F41" w:rsidRDefault="00511993" w:rsidP="00123436">
      <w:pPr>
        <w:spacing w:after="0" w:line="240" w:lineRule="auto"/>
        <w:ind w:left="1440"/>
        <w:jc w:val="both"/>
        <w:rPr>
          <w:rFonts w:ascii="Sylfaen" w:hAnsi="Sylfaen"/>
          <w:i/>
          <w:iCs/>
          <w:sz w:val="10"/>
          <w:szCs w:val="10"/>
        </w:rPr>
      </w:pPr>
    </w:p>
    <w:p w14:paraId="3FCFBB62" w14:textId="77777777" w:rsidR="00511993" w:rsidRPr="003907C4" w:rsidRDefault="00511993" w:rsidP="00123436">
      <w:pPr>
        <w:spacing w:after="0" w:line="240" w:lineRule="auto"/>
        <w:ind w:left="1440"/>
        <w:jc w:val="both"/>
        <w:rPr>
          <w:rFonts w:ascii="Sylfaen" w:hAnsi="Sylfaen"/>
          <w:i/>
          <w:iCs/>
        </w:rPr>
      </w:pPr>
      <w:r w:rsidRPr="003907C4">
        <w:rPr>
          <w:rFonts w:ascii="Sylfaen" w:hAnsi="Sylfaen"/>
          <w:i/>
          <w:iCs/>
        </w:rPr>
        <w:t>Au lieu de récriminer, ils ont décidé d’avoir une discussion constructive pour résoudre leurs différends.</w:t>
      </w:r>
    </w:p>
    <w:p w14:paraId="1F548628" w14:textId="77777777" w:rsidR="00511993" w:rsidRDefault="00511993" w:rsidP="00123436">
      <w:pPr>
        <w:spacing w:after="0" w:line="240" w:lineRule="auto"/>
        <w:jc w:val="both"/>
        <w:rPr>
          <w:rFonts w:ascii="Sylfaen" w:hAnsi="Sylfaen"/>
        </w:rPr>
      </w:pPr>
      <w:r w:rsidRPr="003907C4">
        <w:rPr>
          <w:rFonts w:ascii="Sylfaen" w:hAnsi="Sylfaen"/>
        </w:rPr>
        <w:t>Bien que les verbes « discriminer », « incriminer » et « récriminer » puissent sembler similaires, ils ont des significations distinctes en français. « Discriminer » se rapporte à l’avantage ou au désavantage injuste, « incriminer » à l’accusation formelle de crime, et « récriminer » à la critique amère en réponse à une accusation. Comprendre ces nuances est essentiel pour une communication précise en français.</w:t>
      </w:r>
    </w:p>
    <w:p w14:paraId="28BAE849" w14:textId="77777777" w:rsidR="00905798" w:rsidRPr="00460258" w:rsidRDefault="00905798" w:rsidP="00123436">
      <w:pPr>
        <w:tabs>
          <w:tab w:val="left" w:pos="1741"/>
        </w:tabs>
        <w:spacing w:after="0" w:line="240" w:lineRule="auto"/>
        <w:jc w:val="both"/>
        <w:rPr>
          <w:rFonts w:ascii="Sylfaen" w:hAnsi="Sylfaen"/>
          <w:b/>
          <w:bCs/>
          <w:sz w:val="32"/>
          <w:szCs w:val="32"/>
        </w:rPr>
      </w:pPr>
      <w:r w:rsidRPr="00AE5ADD">
        <w:rPr>
          <w:rFonts w:ascii="Sylfaen" w:hAnsi="Sylfaen"/>
          <w:b/>
          <w:bCs/>
          <w:sz w:val="32"/>
          <w:szCs w:val="32"/>
          <w:highlight w:val="cyan"/>
        </w:rPr>
        <w:t>Dissolu &amp; Dissous</w:t>
      </w:r>
    </w:p>
    <w:p w14:paraId="256DF6F0" w14:textId="77777777" w:rsidR="00905798" w:rsidRPr="00460258" w:rsidRDefault="00905798" w:rsidP="00123436">
      <w:pPr>
        <w:tabs>
          <w:tab w:val="left" w:pos="1741"/>
        </w:tabs>
        <w:spacing w:after="0" w:line="240" w:lineRule="auto"/>
        <w:jc w:val="both"/>
        <w:rPr>
          <w:rFonts w:ascii="Sylfaen" w:hAnsi="Sylfaen"/>
        </w:rPr>
      </w:pPr>
      <w:r>
        <w:rPr>
          <w:rFonts w:ascii="Sylfaen" w:hAnsi="Sylfaen"/>
        </w:rPr>
        <w:t>D</w:t>
      </w:r>
      <w:r w:rsidRPr="00460258">
        <w:rPr>
          <w:rFonts w:ascii="Sylfaen" w:hAnsi="Sylfaen"/>
        </w:rPr>
        <w:t>eux termes en français, « dissolu » et « dissous », bien qu’ils partagent une racine commune, ont des significations distinctes. Ils sont utilisés pour décrire des situations où quelque chose est déréglé ou désagrégé, mais dans des contextes différents.</w:t>
      </w:r>
      <w:r>
        <w:rPr>
          <w:rFonts w:ascii="Sylfaen" w:hAnsi="Sylfaen"/>
        </w:rPr>
        <w:t xml:space="preserve"> </w:t>
      </w:r>
    </w:p>
    <w:p w14:paraId="06A7146E" w14:textId="77777777" w:rsidR="00905798" w:rsidRPr="005A6CD2" w:rsidRDefault="00905798" w:rsidP="00123436">
      <w:pPr>
        <w:tabs>
          <w:tab w:val="left" w:pos="1741"/>
        </w:tabs>
        <w:spacing w:after="0" w:line="240" w:lineRule="auto"/>
        <w:jc w:val="both"/>
        <w:rPr>
          <w:rFonts w:ascii="Sylfaen" w:hAnsi="Sylfaen"/>
          <w:b/>
          <w:bCs/>
          <w:sz w:val="28"/>
          <w:szCs w:val="28"/>
          <w:lang w:val="hy-AM"/>
        </w:rPr>
      </w:pPr>
      <w:r w:rsidRPr="00B456FF">
        <w:rPr>
          <w:rFonts w:ascii="Sylfaen" w:hAnsi="Sylfaen"/>
          <w:b/>
          <w:bCs/>
          <w:sz w:val="28"/>
          <w:szCs w:val="28"/>
        </w:rPr>
        <w:t>Dissolu</w:t>
      </w:r>
      <w:r>
        <w:rPr>
          <w:rFonts w:ascii="Sylfaen" w:hAnsi="Sylfaen"/>
          <w:b/>
          <w:bCs/>
          <w:sz w:val="28"/>
          <w:szCs w:val="28"/>
        </w:rPr>
        <w:t xml:space="preserve">, </w:t>
      </w:r>
      <w:proofErr w:type="spellStart"/>
      <w:r>
        <w:rPr>
          <w:rFonts w:ascii="Sylfaen" w:hAnsi="Sylfaen"/>
          <w:b/>
          <w:bCs/>
          <w:sz w:val="28"/>
          <w:szCs w:val="28"/>
        </w:rPr>
        <w:t>ue</w:t>
      </w:r>
      <w:proofErr w:type="spellEnd"/>
      <w:r>
        <w:rPr>
          <w:rFonts w:ascii="Sylfaen" w:hAnsi="Sylfaen"/>
          <w:b/>
          <w:bCs/>
          <w:sz w:val="28"/>
          <w:szCs w:val="28"/>
        </w:rPr>
        <w:t xml:space="preserve"> </w:t>
      </w:r>
      <w:r w:rsidRPr="005A6CD2">
        <w:rPr>
          <w:rFonts w:ascii="Sylfaen" w:hAnsi="Sylfaen"/>
          <w:i/>
          <w:iCs/>
        </w:rPr>
        <w:t>adj.</w:t>
      </w:r>
      <w:r>
        <w:rPr>
          <w:rFonts w:ascii="Sylfaen" w:hAnsi="Sylfaen"/>
          <w:i/>
          <w:iCs/>
        </w:rPr>
        <w:tab/>
      </w:r>
      <w:r>
        <w:rPr>
          <w:rFonts w:ascii="Sylfaen" w:hAnsi="Sylfaen"/>
          <w:lang w:val="hy-AM"/>
        </w:rPr>
        <w:t>անառակ, սանձարձակ, փչացած, զեխ, ցոփ</w:t>
      </w:r>
    </w:p>
    <w:p w14:paraId="52C77F20" w14:textId="77777777" w:rsidR="00905798" w:rsidRDefault="00905798" w:rsidP="00123436">
      <w:pPr>
        <w:tabs>
          <w:tab w:val="left" w:pos="0"/>
        </w:tabs>
        <w:spacing w:after="0" w:line="240" w:lineRule="auto"/>
        <w:jc w:val="both"/>
        <w:rPr>
          <w:rFonts w:ascii="Sylfaen" w:hAnsi="Sylfaen"/>
        </w:rPr>
      </w:pPr>
      <w:r w:rsidRPr="00B456FF">
        <w:rPr>
          <w:rFonts w:ascii="Sylfaen" w:hAnsi="Sylfaen"/>
          <w:b/>
          <w:bCs/>
        </w:rPr>
        <w:lastRenderedPageBreak/>
        <w:t>Définition :</w:t>
      </w:r>
      <w:r>
        <w:rPr>
          <w:rFonts w:ascii="Sylfaen" w:hAnsi="Sylfaen"/>
          <w:b/>
          <w:bCs/>
        </w:rPr>
        <w:t xml:space="preserve"> </w:t>
      </w:r>
      <w:r>
        <w:rPr>
          <w:rFonts w:ascii="Sylfaen" w:hAnsi="Sylfaen"/>
          <w:b/>
          <w:bCs/>
        </w:rPr>
        <w:tab/>
      </w:r>
      <w:r w:rsidRPr="00B456FF">
        <w:rPr>
          <w:rFonts w:ascii="Sylfaen" w:hAnsi="Sylfaen"/>
          <w:i/>
          <w:iCs/>
        </w:rPr>
        <w:t>Dissolu</w:t>
      </w:r>
      <w:r w:rsidRPr="00460258">
        <w:rPr>
          <w:rFonts w:ascii="Sylfaen" w:hAnsi="Sylfaen"/>
        </w:rPr>
        <w:t xml:space="preserve"> qualifie quelqu’un dont le comportement est déréglé, immoral, </w:t>
      </w:r>
    </w:p>
    <w:p w14:paraId="4A64CD2F"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caractérisé</w:t>
      </w:r>
      <w:proofErr w:type="gramEnd"/>
      <w:r w:rsidRPr="00460258">
        <w:rPr>
          <w:rFonts w:ascii="Sylfaen" w:hAnsi="Sylfaen"/>
        </w:rPr>
        <w:t xml:space="preserve"> par l’indécence ou la débauche. Ce terme est souvent utilisé pour </w:t>
      </w:r>
    </w:p>
    <w:p w14:paraId="182066C2"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décrire</w:t>
      </w:r>
      <w:proofErr w:type="gramEnd"/>
      <w:r w:rsidRPr="00460258">
        <w:rPr>
          <w:rFonts w:ascii="Sylfaen" w:hAnsi="Sylfaen"/>
        </w:rPr>
        <w:t xml:space="preserve"> une personne dont le mode de vie est marqué par des excès ou des </w:t>
      </w:r>
    </w:p>
    <w:p w14:paraId="2E12DC6C" w14:textId="77777777" w:rsidR="00905798" w:rsidRPr="0046025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transgressions</w:t>
      </w:r>
      <w:proofErr w:type="gramEnd"/>
      <w:r w:rsidRPr="00460258">
        <w:rPr>
          <w:rFonts w:ascii="Sylfaen" w:hAnsi="Sylfaen"/>
        </w:rPr>
        <w:t xml:space="preserve"> morales.</w:t>
      </w:r>
    </w:p>
    <w:p w14:paraId="249EDAB3" w14:textId="77777777" w:rsidR="00905798" w:rsidRPr="00B456FF" w:rsidRDefault="00905798" w:rsidP="00123436">
      <w:pPr>
        <w:tabs>
          <w:tab w:val="left" w:pos="1741"/>
        </w:tabs>
        <w:spacing w:after="0" w:line="240" w:lineRule="auto"/>
        <w:jc w:val="both"/>
        <w:rPr>
          <w:rFonts w:ascii="Sylfaen" w:hAnsi="Sylfaen"/>
          <w:b/>
          <w:bCs/>
        </w:rPr>
      </w:pPr>
      <w:r w:rsidRPr="00B456FF">
        <w:rPr>
          <w:rFonts w:ascii="Sylfaen" w:hAnsi="Sylfaen"/>
          <w:b/>
          <w:bCs/>
        </w:rPr>
        <w:t>Exemples d’utilisation :</w:t>
      </w:r>
    </w:p>
    <w:p w14:paraId="7D38D918"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B456FF">
        <w:rPr>
          <w:rFonts w:ascii="Sylfaen" w:hAnsi="Sylfaen"/>
          <w:i/>
          <w:iCs/>
        </w:rPr>
        <w:t>Il a connu une jeunesse dissolue, passant son temps dans les fêtes et les excès.</w:t>
      </w:r>
    </w:p>
    <w:p w14:paraId="08ED6648" w14:textId="77777777" w:rsidR="00905798" w:rsidRPr="005A6CD2" w:rsidRDefault="00905798" w:rsidP="00123436">
      <w:pPr>
        <w:tabs>
          <w:tab w:val="left" w:pos="1741"/>
        </w:tabs>
        <w:spacing w:after="0" w:line="240" w:lineRule="auto"/>
        <w:jc w:val="both"/>
        <w:rPr>
          <w:rFonts w:ascii="Sylfaen" w:hAnsi="Sylfaen"/>
          <w:i/>
          <w:iCs/>
          <w:sz w:val="10"/>
          <w:szCs w:val="10"/>
        </w:rPr>
      </w:pPr>
    </w:p>
    <w:p w14:paraId="167995AD" w14:textId="77777777" w:rsidR="00905798" w:rsidRPr="00B456FF" w:rsidRDefault="00905798" w:rsidP="00123436">
      <w:pPr>
        <w:tabs>
          <w:tab w:val="left" w:pos="1741"/>
        </w:tabs>
        <w:spacing w:after="0" w:line="240" w:lineRule="auto"/>
        <w:jc w:val="both"/>
        <w:rPr>
          <w:rFonts w:ascii="Sylfaen" w:hAnsi="Sylfaen"/>
          <w:i/>
          <w:iCs/>
        </w:rPr>
      </w:pPr>
      <w:r w:rsidRPr="00B456FF">
        <w:rPr>
          <w:rFonts w:ascii="Sylfaen" w:hAnsi="Sylfaen"/>
          <w:i/>
          <w:iCs/>
        </w:rPr>
        <w:tab/>
        <w:t xml:space="preserve">Les autorités ont interdit la publication de ce roman en raison de ses </w:t>
      </w:r>
    </w:p>
    <w:p w14:paraId="516FC631" w14:textId="77777777" w:rsidR="00905798" w:rsidRPr="00B456FF" w:rsidRDefault="00905798" w:rsidP="00123436">
      <w:pPr>
        <w:tabs>
          <w:tab w:val="left" w:pos="1741"/>
        </w:tabs>
        <w:spacing w:after="0" w:line="240" w:lineRule="auto"/>
        <w:jc w:val="both"/>
        <w:rPr>
          <w:rFonts w:ascii="Sylfaen" w:hAnsi="Sylfaen"/>
          <w:i/>
          <w:iCs/>
        </w:rPr>
      </w:pPr>
      <w:r w:rsidRPr="00B456FF">
        <w:rPr>
          <w:rFonts w:ascii="Sylfaen" w:hAnsi="Sylfaen"/>
          <w:i/>
          <w:iCs/>
        </w:rPr>
        <w:tab/>
      </w:r>
      <w:proofErr w:type="gramStart"/>
      <w:r w:rsidRPr="00B456FF">
        <w:rPr>
          <w:rFonts w:ascii="Sylfaen" w:hAnsi="Sylfaen"/>
          <w:i/>
          <w:iCs/>
        </w:rPr>
        <w:t>descriptions</w:t>
      </w:r>
      <w:proofErr w:type="gramEnd"/>
      <w:r w:rsidRPr="00B456FF">
        <w:rPr>
          <w:rFonts w:ascii="Sylfaen" w:hAnsi="Sylfaen"/>
          <w:i/>
          <w:iCs/>
        </w:rPr>
        <w:t xml:space="preserve"> de vie dissolue.</w:t>
      </w:r>
    </w:p>
    <w:p w14:paraId="4813366B" w14:textId="77777777" w:rsidR="00905798" w:rsidRDefault="00905798" w:rsidP="00123436">
      <w:pPr>
        <w:tabs>
          <w:tab w:val="left" w:pos="0"/>
        </w:tabs>
        <w:spacing w:after="0" w:line="240" w:lineRule="auto"/>
        <w:jc w:val="both"/>
        <w:rPr>
          <w:rFonts w:ascii="Sylfaen" w:eastAsia="MS Mincho" w:hAnsi="Sylfaen" w:cs="MS Mincho"/>
        </w:rPr>
      </w:pPr>
      <w:r w:rsidRPr="00B456FF">
        <w:rPr>
          <w:rFonts w:ascii="Sylfaen" w:hAnsi="Sylfaen"/>
          <w:b/>
          <w:bCs/>
          <w:sz w:val="28"/>
          <w:szCs w:val="28"/>
        </w:rPr>
        <w:t>Dissous</w:t>
      </w:r>
      <w:r>
        <w:rPr>
          <w:rFonts w:ascii="Sylfaen" w:hAnsi="Sylfaen"/>
          <w:b/>
          <w:bCs/>
          <w:sz w:val="28"/>
          <w:szCs w:val="28"/>
        </w:rPr>
        <w:t xml:space="preserve">, </w:t>
      </w:r>
      <w:proofErr w:type="spellStart"/>
      <w:r>
        <w:rPr>
          <w:rFonts w:ascii="Sylfaen" w:hAnsi="Sylfaen"/>
          <w:b/>
          <w:bCs/>
          <w:sz w:val="28"/>
          <w:szCs w:val="28"/>
        </w:rPr>
        <w:t>oute</w:t>
      </w:r>
      <w:proofErr w:type="spellEnd"/>
      <w:r>
        <w:rPr>
          <w:rFonts w:ascii="Sylfaen" w:hAnsi="Sylfaen"/>
          <w:b/>
          <w:bCs/>
          <w:sz w:val="28"/>
          <w:szCs w:val="28"/>
        </w:rPr>
        <w:t xml:space="preserve"> </w:t>
      </w:r>
      <w:r w:rsidRPr="005A6CD2">
        <w:rPr>
          <w:rFonts w:ascii="Sylfaen" w:hAnsi="Sylfaen"/>
          <w:i/>
          <w:iCs/>
        </w:rPr>
        <w:t>adj.</w:t>
      </w:r>
      <w:r>
        <w:rPr>
          <w:rFonts w:ascii="Sylfaen" w:hAnsi="Sylfaen"/>
          <w:i/>
          <w:iCs/>
        </w:rPr>
        <w:tab/>
      </w:r>
      <w:proofErr w:type="spellStart"/>
      <w:proofErr w:type="gramStart"/>
      <w:r>
        <w:rPr>
          <w:rFonts w:ascii="Sylfaen" w:hAnsi="Sylfaen"/>
        </w:rPr>
        <w:t>հալված</w:t>
      </w:r>
      <w:proofErr w:type="spellEnd"/>
      <w:proofErr w:type="gramEnd"/>
      <w:r>
        <w:rPr>
          <w:rFonts w:ascii="Sylfaen" w:hAnsi="Sylfaen"/>
        </w:rPr>
        <w:t xml:space="preserve">, </w:t>
      </w:r>
      <w:proofErr w:type="spellStart"/>
      <w:r>
        <w:rPr>
          <w:rFonts w:ascii="Sylfaen" w:hAnsi="Sylfaen"/>
        </w:rPr>
        <w:t>լուծված</w:t>
      </w:r>
      <w:proofErr w:type="spellEnd"/>
      <w:r>
        <w:rPr>
          <w:rFonts w:ascii="Sylfaen" w:hAnsi="Sylfaen"/>
        </w:rPr>
        <w:t xml:space="preserve"> (sucre) // </w:t>
      </w:r>
      <w:proofErr w:type="spellStart"/>
      <w:r w:rsidRPr="00A0240C">
        <w:rPr>
          <w:rFonts w:ascii="Sylfaen" w:hAnsi="Sylfaen"/>
          <w:i/>
          <w:iCs/>
        </w:rPr>
        <w:t>իրավբ</w:t>
      </w:r>
      <w:proofErr w:type="spellEnd"/>
      <w:r w:rsidRPr="00A0240C">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լուծված</w:t>
      </w:r>
      <w:proofErr w:type="spellEnd"/>
      <w:r>
        <w:rPr>
          <w:rFonts w:ascii="Sylfaen" w:eastAsia="MS Mincho" w:hAnsi="Sylfaen" w:cs="MS Mincho"/>
        </w:rPr>
        <w:t xml:space="preserve"> (mariage)</w:t>
      </w:r>
      <w:r>
        <w:rPr>
          <w:rFonts w:ascii="MS Mincho" w:eastAsia="MS Mincho" w:hAnsi="MS Mincho" w:cs="MS Mincho"/>
        </w:rPr>
        <w:t xml:space="preserve">․ </w:t>
      </w:r>
      <w:proofErr w:type="spellStart"/>
      <w:r>
        <w:rPr>
          <w:rFonts w:ascii="Sylfaen" w:eastAsia="MS Mincho" w:hAnsi="Sylfaen" w:cs="MS Mincho"/>
        </w:rPr>
        <w:t>լուծարված</w:t>
      </w:r>
      <w:proofErr w:type="spellEnd"/>
      <w:r>
        <w:rPr>
          <w:rFonts w:ascii="Sylfaen" w:eastAsia="MS Mincho" w:hAnsi="Sylfaen" w:cs="MS Mincho"/>
        </w:rPr>
        <w:t xml:space="preserve">, </w:t>
      </w:r>
    </w:p>
    <w:p w14:paraId="241B80F0" w14:textId="77777777" w:rsidR="00905798" w:rsidRPr="00A0240C" w:rsidRDefault="00905798" w:rsidP="00123436">
      <w:pPr>
        <w:tabs>
          <w:tab w:val="left" w:pos="0"/>
        </w:tabs>
        <w:spacing w:after="0" w:line="240" w:lineRule="auto"/>
        <w:jc w:val="both"/>
        <w:rPr>
          <w:rFonts w:ascii="Sylfaen" w:eastAsia="MS Mincho" w:hAnsi="Sylfaen" w:cs="MS Mincho"/>
        </w:rPr>
      </w:pPr>
      <w:r>
        <w:rPr>
          <w:rFonts w:ascii="Sylfaen" w:eastAsia="MS Mincho" w:hAnsi="Sylfaen" w:cs="MS Mincho"/>
        </w:rPr>
        <w:tab/>
      </w:r>
      <w:r>
        <w:rPr>
          <w:rFonts w:ascii="Sylfaen" w:eastAsia="MS Mincho" w:hAnsi="Sylfaen" w:cs="MS Mincho"/>
        </w:rPr>
        <w:tab/>
      </w:r>
      <w:r>
        <w:rPr>
          <w:rFonts w:ascii="Sylfaen" w:eastAsia="MS Mincho" w:hAnsi="Sylfaen" w:cs="MS Mincho"/>
        </w:rPr>
        <w:tab/>
      </w:r>
      <w:proofErr w:type="spellStart"/>
      <w:proofErr w:type="gramStart"/>
      <w:r>
        <w:rPr>
          <w:rFonts w:ascii="Sylfaen" w:eastAsia="MS Mincho" w:hAnsi="Sylfaen" w:cs="MS Mincho"/>
        </w:rPr>
        <w:t>արձակված</w:t>
      </w:r>
      <w:proofErr w:type="spellEnd"/>
      <w:proofErr w:type="gramEnd"/>
      <w:r>
        <w:rPr>
          <w:rFonts w:ascii="Sylfaen" w:eastAsia="MS Mincho" w:hAnsi="Sylfaen" w:cs="MS Mincho"/>
        </w:rPr>
        <w:t xml:space="preserve">, </w:t>
      </w:r>
      <w:proofErr w:type="spellStart"/>
      <w:r>
        <w:rPr>
          <w:rFonts w:ascii="Sylfaen" w:eastAsia="MS Mincho" w:hAnsi="Sylfaen" w:cs="MS Mincho"/>
        </w:rPr>
        <w:t>ցրված</w:t>
      </w:r>
      <w:proofErr w:type="spellEnd"/>
      <w:r>
        <w:rPr>
          <w:rFonts w:ascii="Sylfaen" w:eastAsia="MS Mincho" w:hAnsi="Sylfaen" w:cs="MS Mincho"/>
        </w:rPr>
        <w:t xml:space="preserve"> (parlement, assemblée)</w:t>
      </w:r>
    </w:p>
    <w:p w14:paraId="4E2E3767" w14:textId="77777777" w:rsidR="00905798" w:rsidRDefault="00905798" w:rsidP="00123436">
      <w:pPr>
        <w:tabs>
          <w:tab w:val="left" w:pos="0"/>
        </w:tabs>
        <w:spacing w:after="0" w:line="240" w:lineRule="auto"/>
        <w:jc w:val="both"/>
        <w:rPr>
          <w:rFonts w:ascii="Sylfaen" w:hAnsi="Sylfaen"/>
        </w:rPr>
      </w:pPr>
      <w:r w:rsidRPr="00B456FF">
        <w:rPr>
          <w:rFonts w:ascii="Sylfaen" w:hAnsi="Sylfaen"/>
          <w:b/>
          <w:bCs/>
        </w:rPr>
        <w:t>Définition :</w:t>
      </w:r>
      <w:r>
        <w:rPr>
          <w:rFonts w:ascii="Sylfaen" w:hAnsi="Sylfaen"/>
          <w:b/>
          <w:bCs/>
        </w:rPr>
        <w:t xml:space="preserve"> </w:t>
      </w:r>
      <w:r>
        <w:rPr>
          <w:rFonts w:ascii="Sylfaen" w:hAnsi="Sylfaen"/>
          <w:b/>
          <w:bCs/>
        </w:rPr>
        <w:tab/>
      </w:r>
      <w:r w:rsidRPr="00A0240C">
        <w:rPr>
          <w:rFonts w:ascii="Sylfaen" w:hAnsi="Sylfaen"/>
          <w:i/>
          <w:iCs/>
        </w:rPr>
        <w:t>Dissous</w:t>
      </w:r>
      <w:r w:rsidRPr="00460258">
        <w:rPr>
          <w:rFonts w:ascii="Sylfaen" w:hAnsi="Sylfaen"/>
        </w:rPr>
        <w:t xml:space="preserve"> qualifie quelque chose qui a été mélangé à un liquide et a perdu sa forme </w:t>
      </w:r>
    </w:p>
    <w:p w14:paraId="5E103771"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ou</w:t>
      </w:r>
      <w:proofErr w:type="gramEnd"/>
      <w:r w:rsidRPr="00460258">
        <w:rPr>
          <w:rFonts w:ascii="Sylfaen" w:hAnsi="Sylfaen"/>
        </w:rPr>
        <w:t xml:space="preserve"> sa structure originale, généralement en se séparant en particules invisibles </w:t>
      </w:r>
    </w:p>
    <w:p w14:paraId="2F2BDFC4"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dans</w:t>
      </w:r>
      <w:proofErr w:type="gramEnd"/>
      <w:r w:rsidRPr="00460258">
        <w:rPr>
          <w:rFonts w:ascii="Sylfaen" w:hAnsi="Sylfaen"/>
        </w:rPr>
        <w:t xml:space="preserve"> le liquide. Ce terme est souvent utilisé en chimie pour décrire la dissolution </w:t>
      </w:r>
    </w:p>
    <w:p w14:paraId="41342364" w14:textId="77777777" w:rsidR="00905798" w:rsidRPr="0046025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60258">
        <w:rPr>
          <w:rFonts w:ascii="Sylfaen" w:hAnsi="Sylfaen"/>
        </w:rPr>
        <w:t>d’une</w:t>
      </w:r>
      <w:proofErr w:type="gramEnd"/>
      <w:r w:rsidRPr="00460258">
        <w:rPr>
          <w:rFonts w:ascii="Sylfaen" w:hAnsi="Sylfaen"/>
        </w:rPr>
        <w:t xml:space="preserve"> substance dans un solvant.</w:t>
      </w:r>
    </w:p>
    <w:p w14:paraId="083E8E38" w14:textId="77777777" w:rsidR="00905798" w:rsidRPr="00B456FF" w:rsidRDefault="00905798" w:rsidP="00123436">
      <w:pPr>
        <w:tabs>
          <w:tab w:val="left" w:pos="1741"/>
        </w:tabs>
        <w:spacing w:after="0" w:line="240" w:lineRule="auto"/>
        <w:jc w:val="both"/>
        <w:rPr>
          <w:rFonts w:ascii="Sylfaen" w:hAnsi="Sylfaen"/>
          <w:b/>
          <w:bCs/>
        </w:rPr>
      </w:pPr>
      <w:r w:rsidRPr="00B456FF">
        <w:rPr>
          <w:rFonts w:ascii="Sylfaen" w:hAnsi="Sylfaen"/>
          <w:b/>
          <w:bCs/>
        </w:rPr>
        <w:t>Exemples d’utilisation :</w:t>
      </w:r>
    </w:p>
    <w:p w14:paraId="62E2BA7B"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B456FF">
        <w:rPr>
          <w:rFonts w:ascii="Sylfaen" w:hAnsi="Sylfaen"/>
          <w:i/>
          <w:iCs/>
        </w:rPr>
        <w:t xml:space="preserve">Le sucre </w:t>
      </w:r>
      <w:r w:rsidRPr="005A6CD2">
        <w:rPr>
          <w:rFonts w:ascii="Sylfaen" w:hAnsi="Sylfaen"/>
          <w:i/>
          <w:iCs/>
          <w:highlight w:val="yellow"/>
        </w:rPr>
        <w:t>s’est dissous</w:t>
      </w:r>
      <w:r w:rsidRPr="00B456FF">
        <w:rPr>
          <w:rFonts w:ascii="Sylfaen" w:hAnsi="Sylfaen"/>
          <w:i/>
          <w:iCs/>
        </w:rPr>
        <w:t xml:space="preserve"> dans l’eau chaude, laissant une solution sucrée.</w:t>
      </w:r>
    </w:p>
    <w:p w14:paraId="2F18ED1B" w14:textId="77777777" w:rsidR="00905798" w:rsidRPr="005A6CD2" w:rsidRDefault="00905798" w:rsidP="00123436">
      <w:pPr>
        <w:tabs>
          <w:tab w:val="left" w:pos="1741"/>
        </w:tabs>
        <w:spacing w:after="0" w:line="240" w:lineRule="auto"/>
        <w:jc w:val="both"/>
        <w:rPr>
          <w:rFonts w:ascii="Sylfaen" w:hAnsi="Sylfaen"/>
          <w:i/>
          <w:iCs/>
          <w:sz w:val="10"/>
          <w:szCs w:val="10"/>
        </w:rPr>
      </w:pPr>
    </w:p>
    <w:p w14:paraId="6A4CF847" w14:textId="77777777" w:rsidR="00905798" w:rsidRPr="00B456FF" w:rsidRDefault="00905798" w:rsidP="00123436">
      <w:pPr>
        <w:tabs>
          <w:tab w:val="left" w:pos="1741"/>
        </w:tabs>
        <w:spacing w:after="0" w:line="240" w:lineRule="auto"/>
        <w:jc w:val="both"/>
        <w:rPr>
          <w:rFonts w:ascii="Sylfaen" w:hAnsi="Sylfaen"/>
          <w:i/>
          <w:iCs/>
        </w:rPr>
      </w:pPr>
      <w:r w:rsidRPr="00B456FF">
        <w:rPr>
          <w:rFonts w:ascii="Sylfaen" w:hAnsi="Sylfaen"/>
          <w:i/>
          <w:iCs/>
        </w:rPr>
        <w:tab/>
        <w:t xml:space="preserve">Le sel </w:t>
      </w:r>
      <w:r w:rsidRPr="005A6CD2">
        <w:rPr>
          <w:rFonts w:ascii="Sylfaen" w:hAnsi="Sylfaen"/>
          <w:i/>
          <w:iCs/>
          <w:highlight w:val="yellow"/>
        </w:rPr>
        <w:t>se</w:t>
      </w:r>
      <w:r w:rsidRPr="00B456FF">
        <w:rPr>
          <w:rFonts w:ascii="Sylfaen" w:hAnsi="Sylfaen"/>
          <w:i/>
          <w:iCs/>
        </w:rPr>
        <w:t xml:space="preserve"> </w:t>
      </w:r>
      <w:r w:rsidRPr="005A6CD2">
        <w:rPr>
          <w:rFonts w:ascii="Sylfaen" w:hAnsi="Sylfaen"/>
          <w:i/>
          <w:iCs/>
          <w:highlight w:val="yellow"/>
        </w:rPr>
        <w:t>dissout</w:t>
      </w:r>
      <w:r w:rsidRPr="00B456FF">
        <w:rPr>
          <w:rFonts w:ascii="Sylfaen" w:hAnsi="Sylfaen"/>
          <w:i/>
          <w:iCs/>
        </w:rPr>
        <w:t xml:space="preserve"> rapidement dans l’eau, formant une solution claire et </w:t>
      </w:r>
    </w:p>
    <w:p w14:paraId="25DDA2F9" w14:textId="77777777" w:rsidR="00905798" w:rsidRPr="00B456FF" w:rsidRDefault="00905798" w:rsidP="00123436">
      <w:pPr>
        <w:tabs>
          <w:tab w:val="left" w:pos="1741"/>
        </w:tabs>
        <w:spacing w:after="0" w:line="240" w:lineRule="auto"/>
        <w:jc w:val="both"/>
        <w:rPr>
          <w:rFonts w:ascii="Sylfaen" w:hAnsi="Sylfaen"/>
          <w:i/>
          <w:iCs/>
        </w:rPr>
      </w:pPr>
      <w:r w:rsidRPr="00B456FF">
        <w:rPr>
          <w:rFonts w:ascii="Sylfaen" w:hAnsi="Sylfaen"/>
          <w:i/>
          <w:iCs/>
        </w:rPr>
        <w:tab/>
      </w:r>
      <w:proofErr w:type="gramStart"/>
      <w:r w:rsidRPr="00B456FF">
        <w:rPr>
          <w:rFonts w:ascii="Sylfaen" w:hAnsi="Sylfaen"/>
          <w:i/>
          <w:iCs/>
        </w:rPr>
        <w:t>transparente</w:t>
      </w:r>
      <w:proofErr w:type="gramEnd"/>
      <w:r w:rsidRPr="00B456FF">
        <w:rPr>
          <w:rFonts w:ascii="Sylfaen" w:hAnsi="Sylfaen"/>
          <w:i/>
          <w:iCs/>
        </w:rPr>
        <w:t>.</w:t>
      </w:r>
    </w:p>
    <w:p w14:paraId="42C1E281" w14:textId="77777777" w:rsidR="00905798" w:rsidRDefault="00905798" w:rsidP="00123436">
      <w:pPr>
        <w:tabs>
          <w:tab w:val="left" w:pos="1741"/>
        </w:tabs>
        <w:spacing w:after="0" w:line="240" w:lineRule="auto"/>
        <w:jc w:val="both"/>
        <w:rPr>
          <w:rFonts w:ascii="Sylfaen" w:hAnsi="Sylfaen"/>
        </w:rPr>
      </w:pPr>
      <w:r w:rsidRPr="00460258">
        <w:rPr>
          <w:rFonts w:ascii="Sylfaen" w:hAnsi="Sylfaen"/>
        </w:rPr>
        <w:t>Bien que les termes « dissolu » et « dissous » partagent une racine commune, ils sont utilisés pour décrire des situations très différentes. « Dissolu » qualifie un comportement déréglé ou immoral chez une personne, tandis que « dissous » qualifie le processus par lequel une substance se mélange à un liquide et perd sa forme ou sa structure originale. Comprendre ces distinctions est essentiel pour une utilisation précise de ces termes dans la communication écrite ou orale.</w:t>
      </w:r>
    </w:p>
    <w:p w14:paraId="08AB610F" w14:textId="77777777" w:rsidR="00511993" w:rsidRDefault="00511993" w:rsidP="00123436">
      <w:pPr>
        <w:spacing w:after="0" w:line="240" w:lineRule="auto"/>
        <w:jc w:val="both"/>
        <w:rPr>
          <w:rFonts w:ascii="Sylfaen" w:hAnsi="Sylfaen"/>
        </w:rPr>
      </w:pPr>
    </w:p>
    <w:p w14:paraId="28E51E7E" w14:textId="77777777" w:rsidR="00983EA8" w:rsidRPr="001E7A20" w:rsidRDefault="00983EA8" w:rsidP="00123436">
      <w:pPr>
        <w:spacing w:after="0" w:line="240" w:lineRule="auto"/>
        <w:jc w:val="both"/>
        <w:rPr>
          <w:rFonts w:ascii="Sylfaen" w:hAnsi="Sylfaen"/>
          <w:b/>
          <w:bCs/>
          <w:sz w:val="32"/>
          <w:szCs w:val="32"/>
        </w:rPr>
      </w:pPr>
      <w:bookmarkStart w:id="139" w:name="_Hlk205198498"/>
      <w:bookmarkStart w:id="140" w:name="_Hlk219625960"/>
      <w:r w:rsidRPr="00DB0C7B">
        <w:rPr>
          <w:rFonts w:ascii="Sylfaen" w:hAnsi="Sylfaen"/>
          <w:b/>
          <w:bCs/>
          <w:sz w:val="32"/>
          <w:szCs w:val="32"/>
          <w:highlight w:val="magenta"/>
        </w:rPr>
        <w:t xml:space="preserve">Dissension </w:t>
      </w:r>
      <w:bookmarkEnd w:id="139"/>
      <w:r w:rsidRPr="00DB0C7B">
        <w:rPr>
          <w:rFonts w:ascii="Sylfaen" w:hAnsi="Sylfaen"/>
          <w:b/>
          <w:bCs/>
          <w:sz w:val="32"/>
          <w:szCs w:val="32"/>
          <w:highlight w:val="magenta"/>
        </w:rPr>
        <w:t>&amp; Dissentiment</w:t>
      </w:r>
    </w:p>
    <w:bookmarkEnd w:id="140"/>
    <w:p w14:paraId="78CF9BD7" w14:textId="77777777" w:rsidR="00983EA8" w:rsidRPr="001E7A20" w:rsidRDefault="00983EA8" w:rsidP="00123436">
      <w:pPr>
        <w:spacing w:after="0" w:line="240" w:lineRule="auto"/>
        <w:jc w:val="both"/>
        <w:rPr>
          <w:rFonts w:ascii="Sylfaen" w:hAnsi="Sylfaen"/>
        </w:rPr>
      </w:pPr>
      <w:r>
        <w:rPr>
          <w:rFonts w:ascii="Sylfaen" w:hAnsi="Sylfaen"/>
        </w:rPr>
        <w:t xml:space="preserve">Bien que </w:t>
      </w:r>
      <w:r w:rsidRPr="001E7A20">
        <w:rPr>
          <w:rFonts w:ascii="Sylfaen" w:hAnsi="Sylfaen"/>
        </w:rPr>
        <w:t>« dissension » et « dissentiment » puissent sembler similaires, ils ont des significations distinctes et sont utilisés dans des contextes différents.</w:t>
      </w:r>
    </w:p>
    <w:p w14:paraId="4F9A7FAA" w14:textId="77777777" w:rsidR="00983EA8" w:rsidRPr="00B64823" w:rsidRDefault="00983EA8" w:rsidP="00123436">
      <w:pPr>
        <w:spacing w:after="0" w:line="240" w:lineRule="auto"/>
        <w:jc w:val="both"/>
        <w:rPr>
          <w:rFonts w:ascii="Sylfaen" w:hAnsi="Sylfaen"/>
          <w:b/>
          <w:bCs/>
          <w:sz w:val="28"/>
          <w:szCs w:val="28"/>
        </w:rPr>
      </w:pPr>
      <w:r w:rsidRPr="00BA0ABC">
        <w:rPr>
          <w:rFonts w:ascii="Sylfaen" w:hAnsi="Sylfaen"/>
          <w:b/>
          <w:bCs/>
          <w:sz w:val="28"/>
          <w:szCs w:val="28"/>
        </w:rPr>
        <w:t>Dissension</w:t>
      </w:r>
      <w:r>
        <w:rPr>
          <w:rFonts w:ascii="Sylfaen" w:hAnsi="Sylfaen"/>
          <w:b/>
          <w:bCs/>
          <w:sz w:val="28"/>
          <w:szCs w:val="28"/>
        </w:rPr>
        <w:t xml:space="preserve"> </w:t>
      </w:r>
      <w:r w:rsidRPr="00DB4958">
        <w:rPr>
          <w:rFonts w:ascii="Sylfaen" w:hAnsi="Sylfaen"/>
          <w:i/>
          <w:iCs/>
        </w:rPr>
        <w:t>f.</w:t>
      </w:r>
      <w:r>
        <w:rPr>
          <w:rFonts w:ascii="Sylfaen" w:hAnsi="Sylfaen"/>
          <w:i/>
          <w:iCs/>
        </w:rPr>
        <w:tab/>
      </w:r>
      <w:proofErr w:type="spellStart"/>
      <w:proofErr w:type="gramStart"/>
      <w:r>
        <w:rPr>
          <w:rFonts w:ascii="Sylfaen" w:hAnsi="Sylfaen"/>
        </w:rPr>
        <w:t>տարաձայնություն</w:t>
      </w:r>
      <w:proofErr w:type="spellEnd"/>
      <w:proofErr w:type="gramEnd"/>
      <w:r>
        <w:rPr>
          <w:rFonts w:ascii="Sylfaen" w:hAnsi="Sylfaen"/>
        </w:rPr>
        <w:t xml:space="preserve">, </w:t>
      </w:r>
      <w:proofErr w:type="spellStart"/>
      <w:r>
        <w:rPr>
          <w:rFonts w:ascii="Sylfaen" w:hAnsi="Sylfaen"/>
        </w:rPr>
        <w:t>անհամաձայնություն</w:t>
      </w:r>
      <w:proofErr w:type="spellEnd"/>
      <w:r>
        <w:rPr>
          <w:rFonts w:ascii="Sylfaen" w:hAnsi="Sylfaen"/>
        </w:rPr>
        <w:t xml:space="preserve">, </w:t>
      </w:r>
      <w:proofErr w:type="spellStart"/>
      <w:r>
        <w:rPr>
          <w:rFonts w:ascii="Sylfaen" w:hAnsi="Sylfaen"/>
        </w:rPr>
        <w:t>երկպառակություն</w:t>
      </w:r>
      <w:proofErr w:type="spellEnd"/>
    </w:p>
    <w:p w14:paraId="752080A2" w14:textId="77777777" w:rsidR="00983EA8" w:rsidRDefault="00983EA8" w:rsidP="00123436">
      <w:pPr>
        <w:spacing w:after="0" w:line="240" w:lineRule="auto"/>
        <w:jc w:val="both"/>
        <w:rPr>
          <w:rFonts w:ascii="Sylfaen" w:hAnsi="Sylfaen"/>
        </w:rPr>
      </w:pPr>
      <w:r w:rsidRPr="00BA0ABC">
        <w:rPr>
          <w:rFonts w:ascii="Sylfaen" w:hAnsi="Sylfaen"/>
          <w:b/>
          <w:bCs/>
        </w:rPr>
        <w:t>Définition :</w:t>
      </w:r>
      <w:r>
        <w:rPr>
          <w:rFonts w:ascii="Sylfaen" w:hAnsi="Sylfaen"/>
          <w:b/>
          <w:bCs/>
        </w:rPr>
        <w:tab/>
      </w:r>
      <w:r>
        <w:rPr>
          <w:rFonts w:ascii="Sylfaen" w:hAnsi="Sylfaen"/>
          <w:b/>
          <w:bCs/>
        </w:rPr>
        <w:tab/>
      </w:r>
      <w:r w:rsidRPr="001E7A20">
        <w:rPr>
          <w:rFonts w:ascii="Sylfaen" w:hAnsi="Sylfaen"/>
        </w:rPr>
        <w:t xml:space="preserve">La dissension désigne un état d’hostilité ou de désaccord, souvent entre </w:t>
      </w:r>
    </w:p>
    <w:p w14:paraId="7AF3CBEC" w14:textId="77777777" w:rsidR="00983EA8" w:rsidRPr="001E7A20" w:rsidRDefault="00983EA8" w:rsidP="00123436">
      <w:pPr>
        <w:spacing w:after="0" w:line="240" w:lineRule="auto"/>
        <w:ind w:left="1440" w:firstLine="720"/>
        <w:jc w:val="both"/>
        <w:rPr>
          <w:rFonts w:ascii="Sylfaen" w:hAnsi="Sylfaen"/>
        </w:rPr>
      </w:pPr>
      <w:proofErr w:type="gramStart"/>
      <w:r w:rsidRPr="001E7A20">
        <w:rPr>
          <w:rFonts w:ascii="Sylfaen" w:hAnsi="Sylfaen"/>
        </w:rPr>
        <w:t>des</w:t>
      </w:r>
      <w:proofErr w:type="gramEnd"/>
      <w:r w:rsidRPr="001E7A20">
        <w:rPr>
          <w:rFonts w:ascii="Sylfaen" w:hAnsi="Sylfaen"/>
        </w:rPr>
        <w:t xml:space="preserve"> personnes ou des groupes.</w:t>
      </w:r>
    </w:p>
    <w:p w14:paraId="75E30D59" w14:textId="77777777" w:rsidR="00983EA8" w:rsidRDefault="00983EA8" w:rsidP="00123436">
      <w:pPr>
        <w:spacing w:after="0" w:line="240" w:lineRule="auto"/>
        <w:jc w:val="both"/>
        <w:rPr>
          <w:rFonts w:ascii="Sylfaen" w:hAnsi="Sylfaen"/>
        </w:rPr>
      </w:pPr>
      <w:r w:rsidRPr="00BA0ABC">
        <w:rPr>
          <w:rFonts w:ascii="Sylfaen" w:hAnsi="Sylfaen"/>
          <w:b/>
          <w:bCs/>
        </w:rPr>
        <w:t>Exemples d’utilisation</w:t>
      </w:r>
      <w:r w:rsidRPr="001E7A20">
        <w:rPr>
          <w:rFonts w:ascii="Sylfaen" w:hAnsi="Sylfaen"/>
        </w:rPr>
        <w:t xml:space="preserve"> :</w:t>
      </w:r>
      <w:r>
        <w:rPr>
          <w:rFonts w:ascii="Sylfaen" w:hAnsi="Sylfaen"/>
        </w:rPr>
        <w:tab/>
      </w:r>
    </w:p>
    <w:p w14:paraId="22840FD6" w14:textId="77777777" w:rsidR="00983EA8" w:rsidRDefault="00983EA8" w:rsidP="00123436">
      <w:pPr>
        <w:spacing w:after="0" w:line="240" w:lineRule="auto"/>
        <w:ind w:left="720" w:firstLine="720"/>
        <w:jc w:val="both"/>
        <w:rPr>
          <w:rFonts w:ascii="Sylfaen" w:hAnsi="Sylfaen"/>
          <w:i/>
          <w:iCs/>
        </w:rPr>
      </w:pPr>
      <w:r w:rsidRPr="00BA0ABC">
        <w:rPr>
          <w:rFonts w:ascii="Sylfaen" w:hAnsi="Sylfaen"/>
          <w:i/>
          <w:iCs/>
        </w:rPr>
        <w:t xml:space="preserve">Il a semé la dissension chez ses ennemis pour les vaincre. </w:t>
      </w:r>
    </w:p>
    <w:p w14:paraId="3F604C00" w14:textId="77777777" w:rsidR="00983EA8" w:rsidRDefault="00983EA8" w:rsidP="00123436">
      <w:pPr>
        <w:spacing w:after="0" w:line="240" w:lineRule="auto"/>
        <w:ind w:left="720" w:firstLine="720"/>
        <w:jc w:val="both"/>
        <w:rPr>
          <w:rFonts w:ascii="Sylfaen" w:hAnsi="Sylfaen"/>
        </w:rPr>
      </w:pPr>
      <w:r w:rsidRPr="001E7A20">
        <w:rPr>
          <w:rFonts w:ascii="Sylfaen" w:hAnsi="Sylfaen"/>
        </w:rPr>
        <w:t>(</w:t>
      </w:r>
      <w:proofErr w:type="gramStart"/>
      <w:r w:rsidRPr="001E7A20">
        <w:rPr>
          <w:rFonts w:ascii="Sylfaen" w:hAnsi="Sylfaen"/>
        </w:rPr>
        <w:t>état</w:t>
      </w:r>
      <w:proofErr w:type="gramEnd"/>
      <w:r w:rsidRPr="001E7A20">
        <w:rPr>
          <w:rFonts w:ascii="Sylfaen" w:hAnsi="Sylfaen"/>
        </w:rPr>
        <w:t xml:space="preserve"> d’hostilité ou de conflit)</w:t>
      </w:r>
    </w:p>
    <w:p w14:paraId="6C506BDF" w14:textId="77777777" w:rsidR="00983EA8" w:rsidRPr="00F672D2" w:rsidRDefault="00983EA8" w:rsidP="00123436">
      <w:pPr>
        <w:spacing w:after="0" w:line="240" w:lineRule="auto"/>
        <w:ind w:left="720" w:firstLine="720"/>
        <w:jc w:val="both"/>
        <w:rPr>
          <w:rFonts w:ascii="Sylfaen" w:hAnsi="Sylfaen"/>
          <w:sz w:val="10"/>
          <w:szCs w:val="10"/>
        </w:rPr>
      </w:pPr>
    </w:p>
    <w:p w14:paraId="64473BFA" w14:textId="77777777" w:rsidR="00983EA8" w:rsidRDefault="00983EA8" w:rsidP="00123436">
      <w:pPr>
        <w:spacing w:after="0" w:line="240" w:lineRule="auto"/>
        <w:ind w:left="720" w:firstLine="720"/>
        <w:jc w:val="both"/>
        <w:rPr>
          <w:rFonts w:ascii="Sylfaen" w:hAnsi="Sylfaen"/>
        </w:rPr>
      </w:pPr>
      <w:r w:rsidRPr="00BA0ABC">
        <w:rPr>
          <w:rFonts w:ascii="Sylfaen" w:hAnsi="Sylfaen"/>
          <w:i/>
          <w:iCs/>
        </w:rPr>
        <w:t>La dissension au sein de l’équipe a entravé la progression du projet</w:t>
      </w:r>
      <w:r w:rsidRPr="001E7A20">
        <w:rPr>
          <w:rFonts w:ascii="Sylfaen" w:hAnsi="Sylfaen"/>
        </w:rPr>
        <w:t xml:space="preserve">. </w:t>
      </w:r>
    </w:p>
    <w:p w14:paraId="1BD4CA4D" w14:textId="77777777" w:rsidR="00983EA8" w:rsidRDefault="00983EA8" w:rsidP="00123436">
      <w:pPr>
        <w:spacing w:after="0" w:line="240" w:lineRule="auto"/>
        <w:ind w:left="720" w:firstLine="720"/>
        <w:jc w:val="both"/>
        <w:rPr>
          <w:rFonts w:ascii="Sylfaen" w:hAnsi="Sylfaen"/>
        </w:rPr>
      </w:pPr>
      <w:r w:rsidRPr="001E7A20">
        <w:rPr>
          <w:rFonts w:ascii="Sylfaen" w:hAnsi="Sylfaen"/>
        </w:rPr>
        <w:t>(</w:t>
      </w:r>
      <w:proofErr w:type="gramStart"/>
      <w:r w:rsidRPr="001E7A20">
        <w:rPr>
          <w:rFonts w:ascii="Sylfaen" w:hAnsi="Sylfaen"/>
        </w:rPr>
        <w:t>désaccord</w:t>
      </w:r>
      <w:proofErr w:type="gramEnd"/>
      <w:r w:rsidRPr="001E7A20">
        <w:rPr>
          <w:rFonts w:ascii="Sylfaen" w:hAnsi="Sylfaen"/>
        </w:rPr>
        <w:t xml:space="preserve"> ou conflit interne)</w:t>
      </w:r>
    </w:p>
    <w:p w14:paraId="4D61B5B4" w14:textId="77777777" w:rsidR="00983EA8" w:rsidRPr="001A2F0B" w:rsidRDefault="00983EA8" w:rsidP="00123436">
      <w:pPr>
        <w:spacing w:after="0" w:line="240" w:lineRule="auto"/>
        <w:ind w:left="720" w:firstLine="720"/>
        <w:jc w:val="both"/>
        <w:rPr>
          <w:rFonts w:ascii="Sylfaen" w:hAnsi="Sylfaen"/>
          <w:sz w:val="10"/>
          <w:szCs w:val="10"/>
        </w:rPr>
      </w:pPr>
    </w:p>
    <w:p w14:paraId="38848A0A" w14:textId="77777777" w:rsidR="00983EA8" w:rsidRDefault="00983EA8" w:rsidP="00123436">
      <w:pPr>
        <w:spacing w:after="0" w:line="240" w:lineRule="auto"/>
        <w:ind w:left="720" w:firstLine="720"/>
        <w:jc w:val="both"/>
        <w:rPr>
          <w:rFonts w:ascii="Sylfaen" w:hAnsi="Sylfaen"/>
        </w:rPr>
      </w:pPr>
      <w:r w:rsidRPr="00F672D2">
        <w:rPr>
          <w:rFonts w:ascii="Sylfaen" w:hAnsi="Sylfaen"/>
          <w:i/>
          <w:iCs/>
        </w:rPr>
        <w:t>Les dissensions politiques ont conduit à l’éclatement du</w:t>
      </w:r>
      <w:r w:rsidRPr="00BA0ABC">
        <w:rPr>
          <w:rFonts w:ascii="Sylfaen" w:hAnsi="Sylfaen"/>
          <w:b/>
          <w:bCs/>
        </w:rPr>
        <w:t xml:space="preserve"> </w:t>
      </w:r>
      <w:r w:rsidRPr="00BA0ABC">
        <w:rPr>
          <w:rFonts w:ascii="Sylfaen" w:hAnsi="Sylfaen"/>
          <w:i/>
          <w:iCs/>
        </w:rPr>
        <w:t>parti</w:t>
      </w:r>
      <w:r w:rsidRPr="001E7A20">
        <w:rPr>
          <w:rFonts w:ascii="Sylfaen" w:hAnsi="Sylfaen"/>
        </w:rPr>
        <w:t xml:space="preserve">. </w:t>
      </w:r>
    </w:p>
    <w:p w14:paraId="4FB07EB1" w14:textId="77777777" w:rsidR="00983EA8" w:rsidRPr="001E7A20" w:rsidRDefault="00983EA8" w:rsidP="00123436">
      <w:pPr>
        <w:spacing w:after="0" w:line="240" w:lineRule="auto"/>
        <w:ind w:left="720" w:firstLine="720"/>
        <w:jc w:val="both"/>
        <w:rPr>
          <w:rFonts w:ascii="Sylfaen" w:hAnsi="Sylfaen"/>
        </w:rPr>
      </w:pPr>
      <w:r w:rsidRPr="001E7A20">
        <w:rPr>
          <w:rFonts w:ascii="Sylfaen" w:hAnsi="Sylfaen"/>
        </w:rPr>
        <w:t>(</w:t>
      </w:r>
      <w:proofErr w:type="gramStart"/>
      <w:r w:rsidRPr="001E7A20">
        <w:rPr>
          <w:rFonts w:ascii="Sylfaen" w:hAnsi="Sylfaen"/>
        </w:rPr>
        <w:t>conflits</w:t>
      </w:r>
      <w:proofErr w:type="gramEnd"/>
      <w:r w:rsidRPr="001E7A20">
        <w:rPr>
          <w:rFonts w:ascii="Sylfaen" w:hAnsi="Sylfaen"/>
        </w:rPr>
        <w:t xml:space="preserve"> ou désaccords politiques)</w:t>
      </w:r>
    </w:p>
    <w:p w14:paraId="40F93D11" w14:textId="77777777" w:rsidR="00983EA8" w:rsidRPr="00B64823" w:rsidRDefault="00983EA8" w:rsidP="00123436">
      <w:pPr>
        <w:spacing w:after="0" w:line="240" w:lineRule="auto"/>
        <w:jc w:val="both"/>
        <w:rPr>
          <w:rFonts w:ascii="Sylfaen" w:hAnsi="Sylfaen"/>
          <w:sz w:val="28"/>
          <w:szCs w:val="28"/>
        </w:rPr>
      </w:pPr>
      <w:r w:rsidRPr="00BA0ABC">
        <w:rPr>
          <w:rFonts w:ascii="Sylfaen" w:hAnsi="Sylfaen"/>
          <w:b/>
          <w:bCs/>
          <w:sz w:val="28"/>
          <w:szCs w:val="28"/>
        </w:rPr>
        <w:t>Dissentiment</w:t>
      </w:r>
      <w:r w:rsidRPr="00B64823">
        <w:rPr>
          <w:rFonts w:ascii="Sylfaen" w:hAnsi="Sylfaen"/>
          <w:b/>
          <w:bCs/>
          <w:i/>
          <w:iCs/>
        </w:rPr>
        <w:t xml:space="preserve"> </w:t>
      </w:r>
      <w:r w:rsidRPr="00B64823">
        <w:rPr>
          <w:rFonts w:ascii="Sylfaen" w:hAnsi="Sylfaen"/>
          <w:i/>
          <w:iCs/>
        </w:rPr>
        <w:t>m.</w:t>
      </w:r>
      <w:r>
        <w:rPr>
          <w:rFonts w:ascii="Sylfaen" w:hAnsi="Sylfaen"/>
          <w:b/>
          <w:bCs/>
          <w:i/>
          <w:iCs/>
        </w:rPr>
        <w:tab/>
      </w:r>
      <w:proofErr w:type="spellStart"/>
      <w:proofErr w:type="gramStart"/>
      <w:r>
        <w:rPr>
          <w:rFonts w:ascii="Sylfaen" w:hAnsi="Sylfaen"/>
        </w:rPr>
        <w:t>տարակարծություն</w:t>
      </w:r>
      <w:proofErr w:type="spellEnd"/>
      <w:proofErr w:type="gramEnd"/>
      <w:r>
        <w:rPr>
          <w:rFonts w:ascii="Sylfaen" w:hAnsi="Sylfaen"/>
        </w:rPr>
        <w:t xml:space="preserve">, </w:t>
      </w:r>
      <w:proofErr w:type="spellStart"/>
      <w:r>
        <w:rPr>
          <w:rFonts w:ascii="Sylfaen" w:hAnsi="Sylfaen"/>
        </w:rPr>
        <w:t>անհամաձայնություն</w:t>
      </w:r>
      <w:proofErr w:type="spellEnd"/>
    </w:p>
    <w:p w14:paraId="34A89D2D" w14:textId="77777777" w:rsidR="00983EA8" w:rsidRDefault="00983EA8" w:rsidP="00123436">
      <w:pPr>
        <w:spacing w:after="0" w:line="240" w:lineRule="auto"/>
        <w:jc w:val="both"/>
        <w:rPr>
          <w:rFonts w:ascii="Sylfaen" w:hAnsi="Sylfaen"/>
        </w:rPr>
      </w:pPr>
      <w:r w:rsidRPr="00BA0ABC">
        <w:rPr>
          <w:rFonts w:ascii="Sylfaen" w:hAnsi="Sylfaen"/>
          <w:b/>
          <w:bCs/>
        </w:rPr>
        <w:lastRenderedPageBreak/>
        <w:t>Définition :</w:t>
      </w:r>
      <w:r>
        <w:rPr>
          <w:rFonts w:ascii="Sylfaen" w:hAnsi="Sylfaen"/>
          <w:b/>
          <w:bCs/>
        </w:rPr>
        <w:tab/>
      </w:r>
      <w:r w:rsidRPr="001E7A20">
        <w:rPr>
          <w:rFonts w:ascii="Sylfaen" w:hAnsi="Sylfaen"/>
        </w:rPr>
        <w:t xml:space="preserve">Le dissentiment est un jugement différent ou un désaccord qui crée un conflit </w:t>
      </w:r>
    </w:p>
    <w:p w14:paraId="43A2A5AF" w14:textId="77777777" w:rsidR="00983EA8" w:rsidRPr="001E7A20" w:rsidRDefault="00983EA8" w:rsidP="00123436">
      <w:pPr>
        <w:spacing w:after="0" w:line="240" w:lineRule="auto"/>
        <w:ind w:left="720" w:firstLine="720"/>
        <w:jc w:val="both"/>
        <w:rPr>
          <w:rFonts w:ascii="Sylfaen" w:hAnsi="Sylfaen"/>
        </w:rPr>
      </w:pPr>
      <w:proofErr w:type="gramStart"/>
      <w:r w:rsidRPr="001E7A20">
        <w:rPr>
          <w:rFonts w:ascii="Sylfaen" w:hAnsi="Sylfaen"/>
        </w:rPr>
        <w:t>ou</w:t>
      </w:r>
      <w:proofErr w:type="gramEnd"/>
      <w:r w:rsidRPr="001E7A20">
        <w:rPr>
          <w:rFonts w:ascii="Sylfaen" w:hAnsi="Sylfaen"/>
        </w:rPr>
        <w:t xml:space="preserve"> une tension entre des personnes.</w:t>
      </w:r>
    </w:p>
    <w:p w14:paraId="51BAF859" w14:textId="77777777" w:rsidR="00983EA8" w:rsidRDefault="00983EA8" w:rsidP="00123436">
      <w:pPr>
        <w:spacing w:after="0" w:line="240" w:lineRule="auto"/>
        <w:jc w:val="both"/>
        <w:rPr>
          <w:rFonts w:ascii="Sylfaen" w:hAnsi="Sylfaen"/>
        </w:rPr>
      </w:pPr>
      <w:r w:rsidRPr="00BA0ABC">
        <w:rPr>
          <w:rFonts w:ascii="Sylfaen" w:hAnsi="Sylfaen"/>
          <w:b/>
          <w:bCs/>
        </w:rPr>
        <w:t>Exemples d’utilisation</w:t>
      </w:r>
      <w:r w:rsidRPr="001E7A20">
        <w:rPr>
          <w:rFonts w:ascii="Sylfaen" w:hAnsi="Sylfaen"/>
        </w:rPr>
        <w:t xml:space="preserve"> :</w:t>
      </w:r>
      <w:r>
        <w:rPr>
          <w:rFonts w:ascii="Sylfaen" w:hAnsi="Sylfaen"/>
        </w:rPr>
        <w:tab/>
      </w:r>
    </w:p>
    <w:p w14:paraId="0CD65D01" w14:textId="77777777" w:rsidR="00983EA8" w:rsidRPr="001E7A20" w:rsidRDefault="00983EA8" w:rsidP="00123436">
      <w:pPr>
        <w:spacing w:after="0" w:line="240" w:lineRule="auto"/>
        <w:ind w:left="720" w:firstLine="720"/>
        <w:jc w:val="both"/>
        <w:rPr>
          <w:rFonts w:ascii="Sylfaen" w:hAnsi="Sylfaen"/>
        </w:rPr>
      </w:pPr>
      <w:r w:rsidRPr="00BA0ABC">
        <w:rPr>
          <w:rFonts w:ascii="Sylfaen" w:hAnsi="Sylfaen"/>
          <w:i/>
          <w:iCs/>
        </w:rPr>
        <w:t xml:space="preserve">Un dissentiment moral nous oppose. </w:t>
      </w:r>
      <w:r w:rsidRPr="001E7A20">
        <w:rPr>
          <w:rFonts w:ascii="Sylfaen" w:hAnsi="Sylfaen"/>
        </w:rPr>
        <w:t>(</w:t>
      </w:r>
      <w:proofErr w:type="gramStart"/>
      <w:r w:rsidRPr="001E7A20">
        <w:rPr>
          <w:rFonts w:ascii="Sylfaen" w:hAnsi="Sylfaen"/>
        </w:rPr>
        <w:t>désaccord</w:t>
      </w:r>
      <w:proofErr w:type="gramEnd"/>
      <w:r w:rsidRPr="001E7A20">
        <w:rPr>
          <w:rFonts w:ascii="Sylfaen" w:hAnsi="Sylfaen"/>
        </w:rPr>
        <w:t xml:space="preserve"> sur des questions morales)</w:t>
      </w:r>
    </w:p>
    <w:p w14:paraId="16BAADB5" w14:textId="77777777" w:rsidR="00983EA8" w:rsidRPr="00F672D2" w:rsidRDefault="00983EA8" w:rsidP="00123436">
      <w:pPr>
        <w:spacing w:after="0" w:line="240" w:lineRule="auto"/>
        <w:ind w:left="3600"/>
        <w:jc w:val="both"/>
        <w:rPr>
          <w:rFonts w:ascii="Sylfaen" w:hAnsi="Sylfaen"/>
          <w:i/>
          <w:iCs/>
          <w:sz w:val="10"/>
          <w:szCs w:val="10"/>
        </w:rPr>
      </w:pPr>
    </w:p>
    <w:p w14:paraId="12A6B107" w14:textId="77777777" w:rsidR="00983EA8" w:rsidRDefault="00983EA8" w:rsidP="00123436">
      <w:pPr>
        <w:spacing w:after="0" w:line="240" w:lineRule="auto"/>
        <w:ind w:left="720" w:firstLine="720"/>
        <w:jc w:val="both"/>
        <w:rPr>
          <w:rFonts w:ascii="Sylfaen" w:hAnsi="Sylfaen"/>
        </w:rPr>
      </w:pPr>
      <w:r w:rsidRPr="00BA0ABC">
        <w:rPr>
          <w:rFonts w:ascii="Sylfaen" w:hAnsi="Sylfaen"/>
          <w:i/>
          <w:iCs/>
        </w:rPr>
        <w:t>Les deux parties ont exprimé leur dissentiment lors de la réunion</w:t>
      </w:r>
      <w:r w:rsidRPr="001E7A20">
        <w:rPr>
          <w:rFonts w:ascii="Sylfaen" w:hAnsi="Sylfaen"/>
        </w:rPr>
        <w:t xml:space="preserve">. </w:t>
      </w:r>
    </w:p>
    <w:p w14:paraId="1FE21CD5" w14:textId="77777777" w:rsidR="00983EA8" w:rsidRDefault="00983EA8" w:rsidP="00123436">
      <w:pPr>
        <w:spacing w:after="0" w:line="240" w:lineRule="auto"/>
        <w:ind w:left="720" w:firstLine="720"/>
        <w:jc w:val="both"/>
        <w:rPr>
          <w:rFonts w:ascii="Sylfaen" w:hAnsi="Sylfaen"/>
        </w:rPr>
      </w:pPr>
      <w:r w:rsidRPr="001E7A20">
        <w:rPr>
          <w:rFonts w:ascii="Sylfaen" w:hAnsi="Sylfaen"/>
        </w:rPr>
        <w:t>(</w:t>
      </w:r>
      <w:proofErr w:type="gramStart"/>
      <w:r w:rsidRPr="001E7A20">
        <w:rPr>
          <w:rFonts w:ascii="Sylfaen" w:hAnsi="Sylfaen"/>
        </w:rPr>
        <w:t>désaccord</w:t>
      </w:r>
      <w:proofErr w:type="gramEnd"/>
      <w:r w:rsidRPr="001E7A20">
        <w:rPr>
          <w:rFonts w:ascii="Sylfaen" w:hAnsi="Sylfaen"/>
        </w:rPr>
        <w:t xml:space="preserve"> ou opposition d’opinions)</w:t>
      </w:r>
    </w:p>
    <w:p w14:paraId="4078CF33" w14:textId="77777777" w:rsidR="00983EA8" w:rsidRPr="00F672D2" w:rsidRDefault="00983EA8" w:rsidP="00123436">
      <w:pPr>
        <w:spacing w:after="0" w:line="240" w:lineRule="auto"/>
        <w:ind w:left="720" w:firstLine="720"/>
        <w:jc w:val="both"/>
        <w:rPr>
          <w:rFonts w:ascii="Sylfaen" w:hAnsi="Sylfaen"/>
          <w:sz w:val="10"/>
          <w:szCs w:val="10"/>
        </w:rPr>
      </w:pPr>
    </w:p>
    <w:p w14:paraId="75B1BDBA" w14:textId="77777777" w:rsidR="00983EA8" w:rsidRDefault="00983EA8" w:rsidP="00123436">
      <w:pPr>
        <w:spacing w:after="0" w:line="240" w:lineRule="auto"/>
        <w:ind w:left="720" w:firstLine="720"/>
        <w:jc w:val="both"/>
        <w:rPr>
          <w:rFonts w:ascii="Sylfaen" w:hAnsi="Sylfaen"/>
        </w:rPr>
      </w:pPr>
      <w:r w:rsidRPr="00BA0ABC">
        <w:rPr>
          <w:rFonts w:ascii="Sylfaen" w:hAnsi="Sylfaen"/>
          <w:i/>
          <w:iCs/>
        </w:rPr>
        <w:t>Malgré leurs dissentiments, ils ont réussi à trouver un compromis</w:t>
      </w:r>
      <w:r w:rsidRPr="001E7A20">
        <w:rPr>
          <w:rFonts w:ascii="Sylfaen" w:hAnsi="Sylfaen"/>
        </w:rPr>
        <w:t xml:space="preserve">. </w:t>
      </w:r>
    </w:p>
    <w:p w14:paraId="3EC87F7B" w14:textId="77777777" w:rsidR="00983EA8" w:rsidRPr="001E7A20" w:rsidRDefault="00983EA8" w:rsidP="00123436">
      <w:pPr>
        <w:spacing w:after="0" w:line="240" w:lineRule="auto"/>
        <w:ind w:left="720" w:firstLine="720"/>
        <w:jc w:val="both"/>
        <w:rPr>
          <w:rFonts w:ascii="Sylfaen" w:hAnsi="Sylfaen"/>
        </w:rPr>
      </w:pPr>
      <w:r w:rsidRPr="001E7A20">
        <w:rPr>
          <w:rFonts w:ascii="Sylfaen" w:hAnsi="Sylfaen"/>
        </w:rPr>
        <w:t>(</w:t>
      </w:r>
      <w:proofErr w:type="gramStart"/>
      <w:r w:rsidRPr="001E7A20">
        <w:rPr>
          <w:rFonts w:ascii="Sylfaen" w:hAnsi="Sylfaen"/>
        </w:rPr>
        <w:t>désaccords</w:t>
      </w:r>
      <w:proofErr w:type="gramEnd"/>
      <w:r w:rsidRPr="001E7A20">
        <w:rPr>
          <w:rFonts w:ascii="Sylfaen" w:hAnsi="Sylfaen"/>
        </w:rPr>
        <w:t xml:space="preserve"> ou divergences d’opinions)</w:t>
      </w:r>
    </w:p>
    <w:p w14:paraId="2CCF75B7" w14:textId="77777777" w:rsidR="00983EA8" w:rsidRDefault="00983EA8" w:rsidP="00123436">
      <w:pPr>
        <w:spacing w:after="0" w:line="240" w:lineRule="auto"/>
        <w:jc w:val="both"/>
        <w:rPr>
          <w:rFonts w:ascii="Sylfaen" w:hAnsi="Sylfaen"/>
        </w:rPr>
      </w:pPr>
      <w:r w:rsidRPr="001E7A20">
        <w:rPr>
          <w:rFonts w:ascii="Sylfaen" w:hAnsi="Sylfaen"/>
        </w:rPr>
        <w:t>Bien que les mots « dissension » et « dissentiment » partagent une certaine ressemblance dans leur sonorité, ils ont des significations très différentes. « Dissension » se réfère à un état d’hostilité ou de désaccord entre des personnes ou des groupes, tandis que « dissentiment » désigne un jugement différent ou un désaccord qui crée un conflit ou une tension. Comprendre ces nuances est essentiel pour une communication précise en français, en particulier dans des contextes où la distinction entre les concepts est importante.</w:t>
      </w:r>
    </w:p>
    <w:p w14:paraId="23BD8A4B" w14:textId="77777777" w:rsidR="00C35E52" w:rsidRDefault="00C35E52" w:rsidP="00123436">
      <w:pPr>
        <w:spacing w:after="0" w:line="240" w:lineRule="auto"/>
        <w:jc w:val="both"/>
        <w:rPr>
          <w:rFonts w:ascii="Sylfaen" w:hAnsi="Sylfaen"/>
        </w:rPr>
      </w:pPr>
    </w:p>
    <w:p w14:paraId="14C39F7E" w14:textId="77777777" w:rsidR="00C35E52" w:rsidRPr="000E400E" w:rsidRDefault="00C35E52" w:rsidP="00123436">
      <w:pPr>
        <w:spacing w:after="0" w:line="240" w:lineRule="auto"/>
        <w:jc w:val="both"/>
        <w:rPr>
          <w:rFonts w:ascii="Sylfaen" w:hAnsi="Sylfaen"/>
          <w:b/>
          <w:bCs/>
          <w:sz w:val="32"/>
          <w:szCs w:val="32"/>
        </w:rPr>
      </w:pPr>
      <w:bookmarkStart w:id="141" w:name="_Hlk205198764"/>
      <w:bookmarkStart w:id="142" w:name="_Hlk219648758"/>
      <w:r w:rsidRPr="00FE569B">
        <w:rPr>
          <w:rFonts w:ascii="Sylfaen" w:hAnsi="Sylfaen"/>
          <w:b/>
          <w:bCs/>
          <w:sz w:val="32"/>
          <w:szCs w:val="32"/>
          <w:highlight w:val="magenta"/>
        </w:rPr>
        <w:t>Diversion &amp; Divertissement</w:t>
      </w:r>
      <w:bookmarkEnd w:id="141"/>
    </w:p>
    <w:bookmarkEnd w:id="142"/>
    <w:p w14:paraId="016BD822" w14:textId="77777777" w:rsidR="00C35E52" w:rsidRDefault="00C35E52" w:rsidP="00123436">
      <w:pPr>
        <w:spacing w:after="0" w:line="240" w:lineRule="auto"/>
        <w:jc w:val="both"/>
        <w:rPr>
          <w:rFonts w:ascii="Sylfaen" w:eastAsia="MS Mincho" w:hAnsi="Sylfaen" w:cs="MS Mincho"/>
        </w:rPr>
      </w:pPr>
      <w:r w:rsidRPr="000E400E">
        <w:rPr>
          <w:rFonts w:ascii="Sylfaen" w:hAnsi="Sylfaen"/>
          <w:b/>
          <w:bCs/>
          <w:sz w:val="28"/>
          <w:szCs w:val="28"/>
        </w:rPr>
        <w:t>Diversion</w:t>
      </w:r>
      <w:r>
        <w:rPr>
          <w:rFonts w:ascii="Sylfaen" w:hAnsi="Sylfaen"/>
          <w:b/>
          <w:bCs/>
          <w:sz w:val="28"/>
          <w:szCs w:val="28"/>
        </w:rPr>
        <w:t xml:space="preserve"> </w:t>
      </w:r>
      <w:r w:rsidRPr="003A61A5">
        <w:rPr>
          <w:rFonts w:ascii="Sylfaen" w:hAnsi="Sylfaen"/>
          <w:i/>
          <w:iCs/>
        </w:rPr>
        <w:t>f.</w:t>
      </w:r>
      <w:r>
        <w:rPr>
          <w:rFonts w:ascii="Sylfaen" w:hAnsi="Sylfaen"/>
          <w:i/>
          <w:iCs/>
        </w:rPr>
        <w:tab/>
      </w:r>
      <w:proofErr w:type="spellStart"/>
      <w:proofErr w:type="gramStart"/>
      <w:r>
        <w:rPr>
          <w:rFonts w:ascii="Sylfaen" w:hAnsi="Sylfaen"/>
        </w:rPr>
        <w:t>շեղում</w:t>
      </w:r>
      <w:proofErr w:type="spellEnd"/>
      <w:proofErr w:type="gramEnd"/>
      <w:r>
        <w:rPr>
          <w:rFonts w:ascii="Sylfaen" w:hAnsi="Sylfaen"/>
        </w:rPr>
        <w:t xml:space="preserve">, </w:t>
      </w:r>
      <w:proofErr w:type="spellStart"/>
      <w:r>
        <w:rPr>
          <w:rFonts w:ascii="Sylfaen" w:hAnsi="Sylfaen"/>
        </w:rPr>
        <w:t>ռազմ</w:t>
      </w:r>
      <w:proofErr w:type="spellEnd"/>
      <w:r>
        <w:rPr>
          <w:rFonts w:ascii="MS Mincho" w:eastAsia="MS Mincho" w:hAnsi="MS Mincho" w:cs="MS Mincho"/>
        </w:rPr>
        <w:t xml:space="preserve">․ </w:t>
      </w:r>
      <w:proofErr w:type="spellStart"/>
      <w:r>
        <w:rPr>
          <w:rFonts w:ascii="Sylfaen" w:eastAsia="MS Mincho" w:hAnsi="Sylfaen" w:cs="MS Mincho"/>
        </w:rPr>
        <w:t>դիվերսիա</w:t>
      </w:r>
      <w:proofErr w:type="spellEnd"/>
      <w:r>
        <w:rPr>
          <w:rFonts w:ascii="Sylfaen" w:eastAsia="MS Mincho" w:hAnsi="Sylfaen" w:cs="MS Mincho"/>
        </w:rPr>
        <w:t xml:space="preserve"> //</w:t>
      </w:r>
      <w:proofErr w:type="spellStart"/>
      <w:r>
        <w:rPr>
          <w:rFonts w:ascii="Sylfaen" w:eastAsia="MS Mincho" w:hAnsi="Sylfaen" w:cs="MS Mincho"/>
        </w:rPr>
        <w:t>փխբ</w:t>
      </w:r>
      <w:r>
        <w:rPr>
          <w:rFonts w:ascii="MS Mincho" w:eastAsia="MS Mincho" w:hAnsi="MS Mincho" w:cs="MS Mincho"/>
        </w:rPr>
        <w:t>․</w:t>
      </w:r>
      <w:r>
        <w:rPr>
          <w:rFonts w:ascii="Sylfaen" w:eastAsia="MS Mincho" w:hAnsi="Sylfaen" w:cs="MS Mincho"/>
        </w:rPr>
        <w:t>զվարճալիք</w:t>
      </w:r>
      <w:proofErr w:type="spellEnd"/>
      <w:r>
        <w:rPr>
          <w:rFonts w:ascii="Sylfaen" w:eastAsia="MS Mincho" w:hAnsi="Sylfaen" w:cs="MS Mincho"/>
        </w:rPr>
        <w:t xml:space="preserve">, </w:t>
      </w:r>
      <w:proofErr w:type="spellStart"/>
      <w:r>
        <w:rPr>
          <w:rFonts w:ascii="Sylfaen" w:eastAsia="MS Mincho" w:hAnsi="Sylfaen" w:cs="MS Mincho"/>
        </w:rPr>
        <w:t>փոփոխություն</w:t>
      </w:r>
      <w:proofErr w:type="spellEnd"/>
      <w:r>
        <w:rPr>
          <w:rFonts w:ascii="Sylfaen" w:eastAsia="MS Mincho" w:hAnsi="Sylfaen" w:cs="MS Mincho"/>
        </w:rPr>
        <w:t xml:space="preserve">, faire </w:t>
      </w:r>
    </w:p>
    <w:p w14:paraId="214F37B1" w14:textId="77777777" w:rsidR="00C35E52" w:rsidRPr="00A1758A" w:rsidRDefault="00C35E52" w:rsidP="00123436">
      <w:pPr>
        <w:spacing w:after="0" w:line="240" w:lineRule="auto"/>
        <w:ind w:left="720" w:firstLine="720"/>
        <w:jc w:val="both"/>
        <w:rPr>
          <w:rFonts w:ascii="Sylfaen" w:eastAsia="MS Mincho" w:hAnsi="Sylfaen" w:cs="MS Mincho"/>
          <w:b/>
          <w:bCs/>
          <w:sz w:val="28"/>
          <w:szCs w:val="28"/>
          <w:lang w:val="hy-AM"/>
        </w:rPr>
      </w:pPr>
      <w:proofErr w:type="gramStart"/>
      <w:r>
        <w:rPr>
          <w:rFonts w:ascii="Sylfaen" w:eastAsia="MS Mincho" w:hAnsi="Sylfaen" w:cs="MS Mincho"/>
        </w:rPr>
        <w:t>diversion</w:t>
      </w:r>
      <w:proofErr w:type="gramEnd"/>
      <w:r>
        <w:rPr>
          <w:rFonts w:ascii="Sylfaen" w:eastAsia="MS Mincho" w:hAnsi="Sylfaen" w:cs="MS Mincho"/>
        </w:rPr>
        <w:t xml:space="preserve"> à (qqch) </w:t>
      </w:r>
      <w:proofErr w:type="spellStart"/>
      <w:r>
        <w:rPr>
          <w:rFonts w:ascii="Sylfaen" w:eastAsia="MS Mincho" w:hAnsi="Sylfaen" w:cs="MS Mincho"/>
        </w:rPr>
        <w:t>բազմազանություն</w:t>
      </w:r>
      <w:proofErr w:type="spellEnd"/>
      <w:r>
        <w:rPr>
          <w:rFonts w:ascii="Sylfaen" w:eastAsia="MS Mincho" w:hAnsi="Sylfaen" w:cs="MS Mincho"/>
        </w:rPr>
        <w:t xml:space="preserve"> </w:t>
      </w:r>
      <w:proofErr w:type="spellStart"/>
      <w:r>
        <w:rPr>
          <w:rFonts w:ascii="Sylfaen" w:eastAsia="MS Mincho" w:hAnsi="Sylfaen" w:cs="MS Mincho"/>
        </w:rPr>
        <w:t>մտցնել</w:t>
      </w:r>
      <w:proofErr w:type="spellEnd"/>
      <w:r>
        <w:rPr>
          <w:rFonts w:ascii="Sylfaen" w:eastAsia="MS Mincho" w:hAnsi="Sylfaen" w:cs="MS Mincho"/>
        </w:rPr>
        <w:t xml:space="preserve">, </w:t>
      </w:r>
      <w:r>
        <w:rPr>
          <w:rFonts w:ascii="Sylfaen" w:eastAsia="MS Mincho" w:hAnsi="Sylfaen" w:cs="MS Mincho"/>
          <w:lang w:val="hy-AM"/>
        </w:rPr>
        <w:t>այլ ընթացք հաղորդել</w:t>
      </w:r>
    </w:p>
    <w:p w14:paraId="771842A3" w14:textId="77777777" w:rsidR="00C35E52" w:rsidRDefault="00C35E52" w:rsidP="00123436">
      <w:pPr>
        <w:spacing w:after="0" w:line="240" w:lineRule="auto"/>
        <w:jc w:val="both"/>
        <w:rPr>
          <w:rFonts w:ascii="Sylfaen" w:hAnsi="Sylfaen"/>
        </w:rPr>
      </w:pPr>
      <w:r w:rsidRPr="000E400E">
        <w:rPr>
          <w:rFonts w:ascii="Sylfaen" w:hAnsi="Sylfaen"/>
          <w:b/>
          <w:bCs/>
        </w:rPr>
        <w:t>Définition :</w:t>
      </w:r>
      <w:r>
        <w:rPr>
          <w:rFonts w:ascii="Sylfaen" w:hAnsi="Sylfaen"/>
          <w:b/>
          <w:bCs/>
        </w:rPr>
        <w:tab/>
      </w:r>
      <w:r w:rsidRPr="000E400E">
        <w:rPr>
          <w:rFonts w:ascii="Sylfaen" w:hAnsi="Sylfaen"/>
        </w:rPr>
        <w:t xml:space="preserve">La diversion est l’action de détourner l’attention de quelqu’un, souvent dans un </w:t>
      </w:r>
    </w:p>
    <w:p w14:paraId="78C15B8A" w14:textId="77777777" w:rsidR="00C35E52" w:rsidRPr="000E400E" w:rsidRDefault="00C35E52" w:rsidP="00123436">
      <w:pPr>
        <w:spacing w:after="0" w:line="240" w:lineRule="auto"/>
        <w:ind w:left="720" w:firstLine="720"/>
        <w:jc w:val="both"/>
        <w:rPr>
          <w:rFonts w:ascii="Sylfaen" w:hAnsi="Sylfaen"/>
        </w:rPr>
      </w:pPr>
      <w:proofErr w:type="gramStart"/>
      <w:r w:rsidRPr="000E400E">
        <w:rPr>
          <w:rFonts w:ascii="Sylfaen" w:hAnsi="Sylfaen"/>
        </w:rPr>
        <w:t>but</w:t>
      </w:r>
      <w:proofErr w:type="gramEnd"/>
      <w:r w:rsidRPr="000E400E">
        <w:rPr>
          <w:rFonts w:ascii="Sylfaen" w:hAnsi="Sylfaen"/>
        </w:rPr>
        <w:t xml:space="preserve"> stratégique ou tactique.</w:t>
      </w:r>
    </w:p>
    <w:p w14:paraId="2CE1AA28" w14:textId="77777777" w:rsidR="00C35E52" w:rsidRDefault="00C35E52" w:rsidP="00123436">
      <w:pPr>
        <w:spacing w:after="0" w:line="240" w:lineRule="auto"/>
        <w:jc w:val="both"/>
        <w:rPr>
          <w:rFonts w:ascii="Sylfaen" w:hAnsi="Sylfaen"/>
          <w:b/>
          <w:bCs/>
        </w:rPr>
      </w:pPr>
      <w:r w:rsidRPr="000E400E">
        <w:rPr>
          <w:rFonts w:ascii="Sylfaen" w:hAnsi="Sylfaen"/>
          <w:b/>
          <w:bCs/>
        </w:rPr>
        <w:t>Exemples d’utilisation :</w:t>
      </w:r>
      <w:r>
        <w:rPr>
          <w:rFonts w:ascii="Sylfaen" w:hAnsi="Sylfaen"/>
          <w:b/>
          <w:bCs/>
        </w:rPr>
        <w:tab/>
      </w:r>
    </w:p>
    <w:p w14:paraId="68497F18" w14:textId="77777777" w:rsidR="00C35E52" w:rsidRDefault="00C35E52" w:rsidP="00123436">
      <w:pPr>
        <w:spacing w:after="0" w:line="240" w:lineRule="auto"/>
        <w:ind w:left="720" w:firstLine="720"/>
        <w:jc w:val="both"/>
        <w:rPr>
          <w:rFonts w:ascii="Sylfaen" w:hAnsi="Sylfaen"/>
        </w:rPr>
      </w:pPr>
      <w:r w:rsidRPr="004E1479">
        <w:rPr>
          <w:rFonts w:ascii="Sylfaen" w:hAnsi="Sylfaen"/>
          <w:i/>
          <w:iCs/>
        </w:rPr>
        <w:t>Il a fait diversion pour s’emparer de la lettre.</w:t>
      </w:r>
      <w:r w:rsidRPr="000E400E">
        <w:rPr>
          <w:rFonts w:ascii="Sylfaen" w:hAnsi="Sylfaen"/>
        </w:rPr>
        <w:t xml:space="preserve"> (</w:t>
      </w:r>
      <w:proofErr w:type="gramStart"/>
      <w:r w:rsidRPr="000E400E">
        <w:rPr>
          <w:rFonts w:ascii="Sylfaen" w:hAnsi="Sylfaen"/>
        </w:rPr>
        <w:t>action</w:t>
      </w:r>
      <w:proofErr w:type="gramEnd"/>
      <w:r w:rsidRPr="000E400E">
        <w:rPr>
          <w:rFonts w:ascii="Sylfaen" w:hAnsi="Sylfaen"/>
        </w:rPr>
        <w:t xml:space="preserve"> de détourner l’attention)</w:t>
      </w:r>
    </w:p>
    <w:p w14:paraId="669DAF42" w14:textId="77777777" w:rsidR="00C35E52" w:rsidRPr="004E1479" w:rsidRDefault="00C35E52" w:rsidP="00123436">
      <w:pPr>
        <w:spacing w:after="0" w:line="240" w:lineRule="auto"/>
        <w:ind w:left="720" w:firstLine="720"/>
        <w:jc w:val="both"/>
        <w:rPr>
          <w:rFonts w:ascii="Sylfaen" w:hAnsi="Sylfaen"/>
          <w:sz w:val="10"/>
          <w:szCs w:val="10"/>
        </w:rPr>
      </w:pPr>
    </w:p>
    <w:p w14:paraId="4A595443" w14:textId="77777777" w:rsidR="00C35E52" w:rsidRDefault="00C35E52" w:rsidP="00123436">
      <w:pPr>
        <w:spacing w:after="0" w:line="240" w:lineRule="auto"/>
        <w:ind w:left="1440"/>
        <w:jc w:val="both"/>
        <w:rPr>
          <w:rFonts w:ascii="Sylfaen" w:hAnsi="Sylfaen"/>
        </w:rPr>
      </w:pPr>
      <w:r w:rsidRPr="004E1479">
        <w:rPr>
          <w:rFonts w:ascii="Sylfaen" w:hAnsi="Sylfaen"/>
          <w:i/>
          <w:iCs/>
        </w:rPr>
        <w:t>Les forces ennemies ont utilisé une diversion pour attaquer par surprise.</w:t>
      </w:r>
      <w:r w:rsidRPr="000E400E">
        <w:rPr>
          <w:rFonts w:ascii="Sylfaen" w:hAnsi="Sylfaen"/>
        </w:rPr>
        <w:t xml:space="preserve"> (</w:t>
      </w:r>
      <w:proofErr w:type="gramStart"/>
      <w:r w:rsidRPr="000E400E">
        <w:rPr>
          <w:rFonts w:ascii="Sylfaen" w:hAnsi="Sylfaen"/>
        </w:rPr>
        <w:t>stratégie</w:t>
      </w:r>
      <w:proofErr w:type="gramEnd"/>
      <w:r w:rsidRPr="000E400E">
        <w:rPr>
          <w:rFonts w:ascii="Sylfaen" w:hAnsi="Sylfaen"/>
        </w:rPr>
        <w:t xml:space="preserve"> militaire de détourner l’attention)</w:t>
      </w:r>
    </w:p>
    <w:p w14:paraId="60026DA6" w14:textId="77777777" w:rsidR="00C35E52" w:rsidRPr="004E1479" w:rsidRDefault="00C35E52" w:rsidP="00123436">
      <w:pPr>
        <w:spacing w:after="0" w:line="240" w:lineRule="auto"/>
        <w:ind w:left="1440"/>
        <w:jc w:val="both"/>
        <w:rPr>
          <w:rFonts w:ascii="Sylfaen" w:hAnsi="Sylfaen"/>
          <w:sz w:val="10"/>
          <w:szCs w:val="10"/>
        </w:rPr>
      </w:pPr>
    </w:p>
    <w:p w14:paraId="583554F1" w14:textId="77777777" w:rsidR="00C35E52" w:rsidRPr="000E400E" w:rsidRDefault="00C35E52" w:rsidP="00123436">
      <w:pPr>
        <w:spacing w:after="0" w:line="240" w:lineRule="auto"/>
        <w:ind w:left="1440"/>
        <w:jc w:val="both"/>
        <w:rPr>
          <w:rFonts w:ascii="Sylfaen" w:hAnsi="Sylfaen"/>
        </w:rPr>
      </w:pPr>
      <w:r w:rsidRPr="004E1479">
        <w:rPr>
          <w:rFonts w:ascii="Sylfaen" w:hAnsi="Sylfaen"/>
          <w:i/>
          <w:iCs/>
        </w:rPr>
        <w:t>La diversion médiatique a occulté les véritables enjeux de la situation.</w:t>
      </w:r>
      <w:r w:rsidRPr="000E400E">
        <w:rPr>
          <w:rFonts w:ascii="Sylfaen" w:hAnsi="Sylfaen"/>
        </w:rPr>
        <w:t xml:space="preserve"> (</w:t>
      </w:r>
      <w:proofErr w:type="gramStart"/>
      <w:r w:rsidRPr="000E400E">
        <w:rPr>
          <w:rFonts w:ascii="Sylfaen" w:hAnsi="Sylfaen"/>
        </w:rPr>
        <w:t>manipulation</w:t>
      </w:r>
      <w:proofErr w:type="gramEnd"/>
      <w:r w:rsidRPr="000E400E">
        <w:rPr>
          <w:rFonts w:ascii="Sylfaen" w:hAnsi="Sylfaen"/>
        </w:rPr>
        <w:t xml:space="preserve"> de l’attention du public)</w:t>
      </w:r>
    </w:p>
    <w:p w14:paraId="11088103" w14:textId="77777777" w:rsidR="00C35E52" w:rsidRPr="00A1758A" w:rsidRDefault="00C35E52" w:rsidP="00123436">
      <w:pPr>
        <w:spacing w:after="0" w:line="240" w:lineRule="auto"/>
        <w:jc w:val="both"/>
        <w:rPr>
          <w:rFonts w:ascii="Sylfaen" w:hAnsi="Sylfaen"/>
          <w:b/>
          <w:bCs/>
          <w:sz w:val="28"/>
          <w:szCs w:val="28"/>
        </w:rPr>
      </w:pPr>
      <w:r w:rsidRPr="000E400E">
        <w:rPr>
          <w:rFonts w:ascii="Sylfaen" w:hAnsi="Sylfaen"/>
          <w:b/>
          <w:bCs/>
          <w:sz w:val="28"/>
          <w:szCs w:val="28"/>
        </w:rPr>
        <w:t>Divertissement</w:t>
      </w:r>
      <w:r>
        <w:rPr>
          <w:rFonts w:ascii="Sylfaen" w:hAnsi="Sylfaen"/>
          <w:b/>
          <w:bCs/>
          <w:sz w:val="28"/>
          <w:szCs w:val="28"/>
        </w:rPr>
        <w:t xml:space="preserve"> </w:t>
      </w:r>
      <w:r w:rsidRPr="004E1479">
        <w:rPr>
          <w:rFonts w:ascii="Sylfaen" w:hAnsi="Sylfaen"/>
          <w:i/>
          <w:iCs/>
        </w:rPr>
        <w:t>m.</w:t>
      </w:r>
      <w:r>
        <w:rPr>
          <w:rFonts w:ascii="Sylfaen" w:hAnsi="Sylfaen"/>
          <w:i/>
          <w:iCs/>
        </w:rPr>
        <w:tab/>
      </w:r>
      <w:proofErr w:type="spellStart"/>
      <w:proofErr w:type="gramStart"/>
      <w:r>
        <w:rPr>
          <w:rFonts w:ascii="Sylfaen" w:hAnsi="Sylfaen"/>
        </w:rPr>
        <w:t>զվարճություն</w:t>
      </w:r>
      <w:proofErr w:type="spellEnd"/>
      <w:proofErr w:type="gramEnd"/>
      <w:r>
        <w:rPr>
          <w:rFonts w:ascii="Sylfaen" w:hAnsi="Sylfaen"/>
        </w:rPr>
        <w:t xml:space="preserve">, </w:t>
      </w:r>
      <w:proofErr w:type="spellStart"/>
      <w:r>
        <w:rPr>
          <w:rFonts w:ascii="Sylfaen" w:hAnsi="Sylfaen"/>
        </w:rPr>
        <w:t>զվարճանալը</w:t>
      </w:r>
      <w:proofErr w:type="spellEnd"/>
      <w:r>
        <w:rPr>
          <w:rFonts w:ascii="Sylfaen" w:hAnsi="Sylfaen"/>
        </w:rPr>
        <w:t xml:space="preserve">, </w:t>
      </w:r>
      <w:proofErr w:type="spellStart"/>
      <w:r>
        <w:rPr>
          <w:rFonts w:ascii="Sylfaen" w:hAnsi="Sylfaen"/>
        </w:rPr>
        <w:t>հաճելի</w:t>
      </w:r>
      <w:proofErr w:type="spellEnd"/>
      <w:r>
        <w:rPr>
          <w:rFonts w:ascii="Sylfaen" w:hAnsi="Sylfaen"/>
        </w:rPr>
        <w:t xml:space="preserve"> </w:t>
      </w:r>
      <w:proofErr w:type="spellStart"/>
      <w:r>
        <w:rPr>
          <w:rFonts w:ascii="Sylfaen" w:hAnsi="Sylfaen"/>
        </w:rPr>
        <w:t>ժամանց</w:t>
      </w:r>
      <w:proofErr w:type="spellEnd"/>
      <w:r>
        <w:rPr>
          <w:rFonts w:ascii="Sylfaen" w:hAnsi="Sylfaen"/>
        </w:rPr>
        <w:t xml:space="preserve">, </w:t>
      </w:r>
      <w:proofErr w:type="spellStart"/>
      <w:r>
        <w:rPr>
          <w:rFonts w:ascii="Sylfaen" w:hAnsi="Sylfaen"/>
        </w:rPr>
        <w:t>խաղ</w:t>
      </w:r>
      <w:proofErr w:type="spellEnd"/>
    </w:p>
    <w:p w14:paraId="0E4A134E" w14:textId="77777777" w:rsidR="00C35E52" w:rsidRDefault="00C35E52" w:rsidP="00123436">
      <w:pPr>
        <w:spacing w:after="0" w:line="240" w:lineRule="auto"/>
        <w:jc w:val="both"/>
        <w:rPr>
          <w:rFonts w:ascii="Sylfaen" w:hAnsi="Sylfaen"/>
        </w:rPr>
      </w:pPr>
      <w:r w:rsidRPr="000E400E">
        <w:rPr>
          <w:rFonts w:ascii="Sylfaen" w:hAnsi="Sylfaen"/>
          <w:b/>
          <w:bCs/>
        </w:rPr>
        <w:t>Définition :</w:t>
      </w:r>
      <w:r>
        <w:rPr>
          <w:rFonts w:ascii="Sylfaen" w:hAnsi="Sylfaen"/>
          <w:b/>
          <w:bCs/>
        </w:rPr>
        <w:tab/>
      </w:r>
      <w:r w:rsidRPr="000E400E">
        <w:rPr>
          <w:rFonts w:ascii="Sylfaen" w:hAnsi="Sylfaen"/>
        </w:rPr>
        <w:t xml:space="preserve">Le divertissement désigne un loisir, une activité récréative ou un spectacle qui a </w:t>
      </w:r>
    </w:p>
    <w:p w14:paraId="4AD34830" w14:textId="77777777" w:rsidR="00C35E52" w:rsidRPr="000E400E" w:rsidRDefault="00C35E52" w:rsidP="00123436">
      <w:pPr>
        <w:spacing w:after="0" w:line="240" w:lineRule="auto"/>
        <w:ind w:left="1440"/>
        <w:jc w:val="both"/>
        <w:rPr>
          <w:rFonts w:ascii="Sylfaen" w:hAnsi="Sylfaen"/>
        </w:rPr>
      </w:pPr>
      <w:proofErr w:type="gramStart"/>
      <w:r w:rsidRPr="000E400E">
        <w:rPr>
          <w:rFonts w:ascii="Sylfaen" w:hAnsi="Sylfaen"/>
        </w:rPr>
        <w:t>pour</w:t>
      </w:r>
      <w:proofErr w:type="gramEnd"/>
      <w:r w:rsidRPr="000E400E">
        <w:rPr>
          <w:rFonts w:ascii="Sylfaen" w:hAnsi="Sylfaen"/>
        </w:rPr>
        <w:t xml:space="preserve"> but de divertir et de distraire les personnes de leurs préoccupations ou de leur routine quotidienne.</w:t>
      </w:r>
    </w:p>
    <w:p w14:paraId="268543C3" w14:textId="77777777" w:rsidR="00C35E52" w:rsidRDefault="00C35E52" w:rsidP="00123436">
      <w:pPr>
        <w:spacing w:after="0" w:line="240" w:lineRule="auto"/>
        <w:jc w:val="both"/>
        <w:rPr>
          <w:rFonts w:ascii="Sylfaen" w:hAnsi="Sylfaen"/>
          <w:b/>
          <w:bCs/>
        </w:rPr>
      </w:pPr>
      <w:r w:rsidRPr="000E400E">
        <w:rPr>
          <w:rFonts w:ascii="Sylfaen" w:hAnsi="Sylfaen"/>
          <w:b/>
          <w:bCs/>
        </w:rPr>
        <w:t>Exemples d’utilisation :</w:t>
      </w:r>
      <w:r>
        <w:rPr>
          <w:rFonts w:ascii="Sylfaen" w:hAnsi="Sylfaen"/>
          <w:b/>
          <w:bCs/>
        </w:rPr>
        <w:tab/>
      </w:r>
    </w:p>
    <w:p w14:paraId="61856003" w14:textId="77777777" w:rsidR="00C35E52" w:rsidRDefault="00C35E52" w:rsidP="00123436">
      <w:pPr>
        <w:spacing w:after="0" w:line="240" w:lineRule="auto"/>
        <w:ind w:left="720" w:firstLine="720"/>
        <w:jc w:val="both"/>
        <w:rPr>
          <w:rFonts w:ascii="Sylfaen" w:hAnsi="Sylfaen"/>
        </w:rPr>
      </w:pPr>
      <w:r w:rsidRPr="000E400E">
        <w:rPr>
          <w:rFonts w:ascii="Sylfaen" w:hAnsi="Sylfaen"/>
          <w:i/>
          <w:iCs/>
        </w:rPr>
        <w:t>Les émissions de divertissement sont coûteuses et de piètre qualité.</w:t>
      </w:r>
      <w:r w:rsidRPr="000E400E">
        <w:rPr>
          <w:rFonts w:ascii="Sylfaen" w:hAnsi="Sylfaen"/>
        </w:rPr>
        <w:t xml:space="preserve"> </w:t>
      </w:r>
    </w:p>
    <w:p w14:paraId="54C13A91" w14:textId="77777777" w:rsidR="00C35E52" w:rsidRDefault="00C35E52" w:rsidP="00123436">
      <w:pPr>
        <w:spacing w:after="0" w:line="240" w:lineRule="auto"/>
        <w:ind w:left="720" w:firstLine="720"/>
        <w:jc w:val="both"/>
        <w:rPr>
          <w:rFonts w:ascii="Sylfaen" w:hAnsi="Sylfaen"/>
        </w:rPr>
      </w:pPr>
      <w:r w:rsidRPr="000E400E">
        <w:rPr>
          <w:rFonts w:ascii="Sylfaen" w:hAnsi="Sylfaen"/>
        </w:rPr>
        <w:t>(</w:t>
      </w:r>
      <w:proofErr w:type="gramStart"/>
      <w:r w:rsidRPr="000E400E">
        <w:rPr>
          <w:rFonts w:ascii="Sylfaen" w:hAnsi="Sylfaen"/>
        </w:rPr>
        <w:t>programmes</w:t>
      </w:r>
      <w:proofErr w:type="gramEnd"/>
      <w:r w:rsidRPr="000E400E">
        <w:rPr>
          <w:rFonts w:ascii="Sylfaen" w:hAnsi="Sylfaen"/>
        </w:rPr>
        <w:t xml:space="preserve"> de télévision ou de radio destinés à divertir)</w:t>
      </w:r>
    </w:p>
    <w:p w14:paraId="13F0A099" w14:textId="77777777" w:rsidR="00C35E52" w:rsidRPr="00AB1A5D" w:rsidRDefault="00C35E52" w:rsidP="00123436">
      <w:pPr>
        <w:spacing w:after="0" w:line="240" w:lineRule="auto"/>
        <w:ind w:left="720" w:firstLine="720"/>
        <w:jc w:val="both"/>
        <w:rPr>
          <w:rFonts w:ascii="Sylfaen" w:hAnsi="Sylfaen"/>
          <w:sz w:val="10"/>
          <w:szCs w:val="10"/>
        </w:rPr>
      </w:pPr>
    </w:p>
    <w:p w14:paraId="114DD1D8" w14:textId="77777777" w:rsidR="00C35E52" w:rsidRDefault="00C35E52" w:rsidP="00123436">
      <w:pPr>
        <w:spacing w:after="0" w:line="240" w:lineRule="auto"/>
        <w:ind w:left="720" w:firstLine="720"/>
        <w:jc w:val="both"/>
        <w:rPr>
          <w:rFonts w:ascii="Sylfaen" w:hAnsi="Sylfaen"/>
        </w:rPr>
      </w:pPr>
      <w:r w:rsidRPr="000E400E">
        <w:rPr>
          <w:rFonts w:ascii="Sylfaen" w:hAnsi="Sylfaen"/>
          <w:i/>
          <w:iCs/>
        </w:rPr>
        <w:t>Nous avons assisté à un divertissement musical au théâtre hier soir</w:t>
      </w:r>
      <w:r w:rsidRPr="000E400E">
        <w:rPr>
          <w:rFonts w:ascii="Sylfaen" w:hAnsi="Sylfaen"/>
        </w:rPr>
        <w:t xml:space="preserve">. </w:t>
      </w:r>
    </w:p>
    <w:p w14:paraId="71781126" w14:textId="77777777" w:rsidR="00C35E52" w:rsidRDefault="00C35E52" w:rsidP="00123436">
      <w:pPr>
        <w:spacing w:after="0" w:line="240" w:lineRule="auto"/>
        <w:ind w:left="720" w:firstLine="720"/>
        <w:jc w:val="both"/>
        <w:rPr>
          <w:rFonts w:ascii="Sylfaen" w:hAnsi="Sylfaen"/>
        </w:rPr>
      </w:pPr>
      <w:r w:rsidRPr="000E400E">
        <w:rPr>
          <w:rFonts w:ascii="Sylfaen" w:hAnsi="Sylfaen"/>
        </w:rPr>
        <w:t>(</w:t>
      </w:r>
      <w:proofErr w:type="gramStart"/>
      <w:r w:rsidRPr="000E400E">
        <w:rPr>
          <w:rFonts w:ascii="Sylfaen" w:hAnsi="Sylfaen"/>
        </w:rPr>
        <w:t>spectacle</w:t>
      </w:r>
      <w:proofErr w:type="gramEnd"/>
      <w:r w:rsidRPr="000E400E">
        <w:rPr>
          <w:rFonts w:ascii="Sylfaen" w:hAnsi="Sylfaen"/>
        </w:rPr>
        <w:t xml:space="preserve"> divertissant)</w:t>
      </w:r>
    </w:p>
    <w:p w14:paraId="2636DC29" w14:textId="77777777" w:rsidR="00C35E52" w:rsidRPr="00AB1A5D" w:rsidRDefault="00C35E52" w:rsidP="00123436">
      <w:pPr>
        <w:spacing w:after="0" w:line="240" w:lineRule="auto"/>
        <w:ind w:left="720" w:firstLine="720"/>
        <w:jc w:val="both"/>
        <w:rPr>
          <w:rFonts w:ascii="Sylfaen" w:hAnsi="Sylfaen"/>
          <w:sz w:val="10"/>
          <w:szCs w:val="10"/>
        </w:rPr>
      </w:pPr>
    </w:p>
    <w:p w14:paraId="21A8E664" w14:textId="77777777" w:rsidR="00C35E52" w:rsidRPr="000E400E" w:rsidRDefault="00C35E52" w:rsidP="00123436">
      <w:pPr>
        <w:spacing w:after="0" w:line="240" w:lineRule="auto"/>
        <w:ind w:left="1440"/>
        <w:jc w:val="both"/>
        <w:rPr>
          <w:rFonts w:ascii="Sylfaen" w:hAnsi="Sylfaen"/>
        </w:rPr>
      </w:pPr>
      <w:r w:rsidRPr="000E400E">
        <w:rPr>
          <w:rFonts w:ascii="Sylfaen" w:hAnsi="Sylfaen"/>
          <w:i/>
          <w:iCs/>
        </w:rPr>
        <w:t>Les parcs d’attractions offrent une grande variété de divertissements pour toute la famille.</w:t>
      </w:r>
      <w:r w:rsidRPr="000E400E">
        <w:rPr>
          <w:rFonts w:ascii="Sylfaen" w:hAnsi="Sylfaen"/>
        </w:rPr>
        <w:t xml:space="preserve"> (</w:t>
      </w:r>
      <w:proofErr w:type="gramStart"/>
      <w:r w:rsidRPr="000E400E">
        <w:rPr>
          <w:rFonts w:ascii="Sylfaen" w:hAnsi="Sylfaen"/>
        </w:rPr>
        <w:t>activités</w:t>
      </w:r>
      <w:proofErr w:type="gramEnd"/>
      <w:r w:rsidRPr="000E400E">
        <w:rPr>
          <w:rFonts w:ascii="Sylfaen" w:hAnsi="Sylfaen"/>
        </w:rPr>
        <w:t xml:space="preserve"> récréatives)</w:t>
      </w:r>
    </w:p>
    <w:p w14:paraId="679B4778" w14:textId="77777777" w:rsidR="00C35E52" w:rsidRDefault="00C35E52" w:rsidP="00123436">
      <w:pPr>
        <w:spacing w:after="0" w:line="240" w:lineRule="auto"/>
        <w:jc w:val="both"/>
        <w:rPr>
          <w:rFonts w:ascii="Sylfaen" w:hAnsi="Sylfaen"/>
        </w:rPr>
      </w:pPr>
      <w:r w:rsidRPr="000E400E">
        <w:rPr>
          <w:rFonts w:ascii="Sylfaen" w:hAnsi="Sylfaen"/>
        </w:rPr>
        <w:lastRenderedPageBreak/>
        <w:t>Bien que les mots « diversion » et « divertissement » partagent une certaine ressemblance dans leur sonorité, ils ont des significations très différentes. « Diversion » se réfère à l’action de détourner l’attention de quelqu’un, souvent dans un contexte stratégique ou tactique, tandis que « divertissement » désigne un loisir, une activité récréative ou un spectacle destiné à divertir et à distraire. Comprendre ces nuances est essentiel pour une communication précise en français, en particulier dans des contextes où la distinction entre les concepts est importante.</w:t>
      </w:r>
    </w:p>
    <w:p w14:paraId="4B11A8D3" w14:textId="77777777" w:rsidR="00C35E52" w:rsidRDefault="00C35E52" w:rsidP="00123436">
      <w:pPr>
        <w:spacing w:after="0" w:line="240" w:lineRule="auto"/>
        <w:jc w:val="both"/>
        <w:rPr>
          <w:rFonts w:ascii="Sylfaen" w:hAnsi="Sylfaen"/>
        </w:rPr>
      </w:pPr>
    </w:p>
    <w:p w14:paraId="5AC50032" w14:textId="77777777" w:rsidR="00983EA8" w:rsidRDefault="00983EA8" w:rsidP="00123436">
      <w:pPr>
        <w:spacing w:after="0" w:line="240" w:lineRule="auto"/>
        <w:jc w:val="both"/>
        <w:rPr>
          <w:rFonts w:ascii="Sylfaen" w:hAnsi="Sylfaen"/>
        </w:rPr>
      </w:pPr>
    </w:p>
    <w:p w14:paraId="1964BF47" w14:textId="77777777" w:rsidR="00681DFD" w:rsidRPr="00B82490" w:rsidRDefault="00681DFD" w:rsidP="00123436">
      <w:pPr>
        <w:spacing w:after="0" w:line="240" w:lineRule="auto"/>
        <w:jc w:val="both"/>
        <w:rPr>
          <w:rFonts w:ascii="Sylfaen" w:hAnsi="Sylfaen"/>
          <w:b/>
          <w:bCs/>
          <w:sz w:val="32"/>
          <w:szCs w:val="32"/>
        </w:rPr>
      </w:pPr>
      <w:r w:rsidRPr="002C4CB3">
        <w:rPr>
          <w:rFonts w:ascii="Sylfaen" w:hAnsi="Sylfaen"/>
          <w:b/>
          <w:bCs/>
          <w:sz w:val="32"/>
          <w:szCs w:val="32"/>
          <w:highlight w:val="magenta"/>
        </w:rPr>
        <w:t>Documentaliste &amp; Documentariste</w:t>
      </w:r>
    </w:p>
    <w:p w14:paraId="3C4812DA" w14:textId="77777777" w:rsidR="00681DFD" w:rsidRDefault="00681DFD" w:rsidP="00123436">
      <w:pPr>
        <w:spacing w:after="0" w:line="240" w:lineRule="auto"/>
        <w:jc w:val="both"/>
        <w:rPr>
          <w:rFonts w:ascii="Sylfaen" w:hAnsi="Sylfaen"/>
          <w:lang w:val="hy-AM"/>
        </w:rPr>
      </w:pPr>
      <w:r w:rsidRPr="006726F6">
        <w:rPr>
          <w:rFonts w:ascii="Sylfaen" w:hAnsi="Sylfaen"/>
          <w:b/>
          <w:bCs/>
          <w:sz w:val="28"/>
          <w:szCs w:val="28"/>
        </w:rPr>
        <w:t>Documentaliste </w:t>
      </w:r>
      <w:r w:rsidRPr="002C4CB3">
        <w:rPr>
          <w:rFonts w:ascii="Sylfaen" w:hAnsi="Sylfaen"/>
          <w:i/>
          <w:iCs/>
        </w:rPr>
        <w:t>s.</w:t>
      </w:r>
      <w:r>
        <w:rPr>
          <w:rFonts w:ascii="Sylfaen" w:hAnsi="Sylfaen"/>
          <w:b/>
          <w:bCs/>
          <w:sz w:val="28"/>
          <w:szCs w:val="28"/>
        </w:rPr>
        <w:t xml:space="preserve"> </w:t>
      </w:r>
      <w:r w:rsidRPr="006726F6">
        <w:rPr>
          <w:rFonts w:ascii="Sylfaen" w:hAnsi="Sylfaen"/>
          <w:b/>
          <w:bCs/>
          <w:sz w:val="28"/>
          <w:szCs w:val="28"/>
        </w:rPr>
        <w:t>:</w:t>
      </w:r>
      <w:r>
        <w:rPr>
          <w:rFonts w:ascii="Sylfaen" w:hAnsi="Sylfaen"/>
          <w:b/>
          <w:bCs/>
          <w:sz w:val="28"/>
          <w:szCs w:val="28"/>
        </w:rPr>
        <w:tab/>
      </w:r>
      <w:r w:rsidRPr="006726F6">
        <w:rPr>
          <w:rFonts w:ascii="Sylfaen" w:hAnsi="Sylfaen"/>
          <w:lang w:val="hy-AM"/>
        </w:rPr>
        <w:t>ա</w:t>
      </w:r>
      <w:r>
        <w:rPr>
          <w:rFonts w:ascii="Sylfaen" w:hAnsi="Sylfaen"/>
          <w:lang w:val="hy-AM"/>
        </w:rPr>
        <w:t xml:space="preserve">րխիվի աշխատող, փաստաթղթեր հավաքող՝ տնօրինող՝ </w:t>
      </w:r>
    </w:p>
    <w:p w14:paraId="3407F962" w14:textId="77777777" w:rsidR="00681DFD" w:rsidRPr="006726F6" w:rsidRDefault="00681DFD" w:rsidP="00123436">
      <w:pPr>
        <w:spacing w:after="0" w:line="240" w:lineRule="auto"/>
        <w:ind w:left="2160" w:firstLine="720"/>
        <w:jc w:val="both"/>
        <w:rPr>
          <w:rFonts w:ascii="Sylfaen" w:hAnsi="Sylfaen"/>
          <w:b/>
          <w:bCs/>
          <w:sz w:val="28"/>
          <w:szCs w:val="28"/>
          <w:lang w:val="hy-AM"/>
        </w:rPr>
      </w:pPr>
      <w:r>
        <w:rPr>
          <w:rFonts w:ascii="Sylfaen" w:hAnsi="Sylfaen"/>
          <w:lang w:val="hy-AM"/>
        </w:rPr>
        <w:t>տարածող մասնագետ</w:t>
      </w:r>
    </w:p>
    <w:p w14:paraId="30F6E351" w14:textId="77777777" w:rsidR="00681DFD" w:rsidRPr="00B82490" w:rsidRDefault="00681DFD" w:rsidP="00123436">
      <w:pPr>
        <w:spacing w:after="0" w:line="240" w:lineRule="auto"/>
        <w:ind w:left="1440" w:hanging="1440"/>
        <w:jc w:val="both"/>
        <w:rPr>
          <w:rFonts w:ascii="Sylfaen" w:hAnsi="Sylfaen"/>
        </w:rPr>
      </w:pPr>
      <w:r w:rsidRPr="00B82490">
        <w:rPr>
          <w:rFonts w:ascii="Sylfaen" w:hAnsi="Sylfaen"/>
          <w:b/>
          <w:bCs/>
        </w:rPr>
        <w:t>Définition :</w:t>
      </w:r>
      <w:r>
        <w:rPr>
          <w:rFonts w:ascii="Sylfaen" w:hAnsi="Sylfaen"/>
          <w:b/>
          <w:bCs/>
        </w:rPr>
        <w:t xml:space="preserve"> </w:t>
      </w:r>
      <w:r>
        <w:rPr>
          <w:rFonts w:ascii="Sylfaen" w:hAnsi="Sylfaen"/>
          <w:b/>
          <w:bCs/>
        </w:rPr>
        <w:tab/>
      </w:r>
      <w:r w:rsidRPr="00B82490">
        <w:rPr>
          <w:rFonts w:ascii="Sylfaen" w:hAnsi="Sylfaen"/>
        </w:rPr>
        <w:t>Un documentaliste est une personne chargée de collecter, classer, organiser et diffuser des documents, souvent dans une bibliothèque, un centre de documentation ou une entreprise.</w:t>
      </w:r>
    </w:p>
    <w:p w14:paraId="0A7B758B" w14:textId="77777777" w:rsidR="00681DFD" w:rsidRDefault="00681DFD" w:rsidP="00123436">
      <w:pPr>
        <w:spacing w:after="0" w:line="240" w:lineRule="auto"/>
        <w:jc w:val="both"/>
        <w:rPr>
          <w:rFonts w:ascii="Sylfaen" w:hAnsi="Sylfaen"/>
          <w:b/>
          <w:bCs/>
        </w:rPr>
      </w:pPr>
      <w:r w:rsidRPr="00B82490">
        <w:rPr>
          <w:rFonts w:ascii="Sylfaen" w:hAnsi="Sylfaen"/>
          <w:b/>
          <w:bCs/>
        </w:rPr>
        <w:t>Exemples d’utilisation :</w:t>
      </w:r>
      <w:r>
        <w:rPr>
          <w:rFonts w:ascii="Sylfaen" w:hAnsi="Sylfaen"/>
          <w:b/>
          <w:bCs/>
        </w:rPr>
        <w:tab/>
      </w:r>
    </w:p>
    <w:p w14:paraId="3D59042D" w14:textId="77777777" w:rsidR="00681DFD" w:rsidRDefault="00681DFD" w:rsidP="00123436">
      <w:pPr>
        <w:spacing w:after="0" w:line="240" w:lineRule="auto"/>
        <w:ind w:left="720" w:firstLine="720"/>
        <w:jc w:val="both"/>
        <w:rPr>
          <w:rFonts w:ascii="Sylfaen" w:hAnsi="Sylfaen"/>
          <w:i/>
          <w:iCs/>
        </w:rPr>
      </w:pPr>
      <w:r w:rsidRPr="00B82490">
        <w:rPr>
          <w:rFonts w:ascii="Sylfaen" w:hAnsi="Sylfaen"/>
          <w:i/>
          <w:iCs/>
        </w:rPr>
        <w:t>Les documentalistes de la bibliothèque sont très efficaces.</w:t>
      </w:r>
    </w:p>
    <w:p w14:paraId="1B021269" w14:textId="77777777" w:rsidR="00681DFD" w:rsidRPr="006726F6" w:rsidRDefault="00681DFD" w:rsidP="00123436">
      <w:pPr>
        <w:spacing w:after="0" w:line="240" w:lineRule="auto"/>
        <w:ind w:left="720" w:firstLine="720"/>
        <w:jc w:val="both"/>
        <w:rPr>
          <w:rFonts w:ascii="Sylfaen" w:hAnsi="Sylfaen"/>
          <w:i/>
          <w:iCs/>
          <w:sz w:val="10"/>
          <w:szCs w:val="10"/>
        </w:rPr>
      </w:pPr>
    </w:p>
    <w:p w14:paraId="3988F460" w14:textId="77777777" w:rsidR="00681DFD" w:rsidRDefault="00681DFD" w:rsidP="00123436">
      <w:pPr>
        <w:spacing w:after="0" w:line="240" w:lineRule="auto"/>
        <w:ind w:left="1440"/>
        <w:jc w:val="both"/>
        <w:rPr>
          <w:rFonts w:ascii="Sylfaen" w:hAnsi="Sylfaen"/>
          <w:i/>
          <w:iCs/>
        </w:rPr>
      </w:pPr>
      <w:r w:rsidRPr="00B82490">
        <w:rPr>
          <w:rFonts w:ascii="Sylfaen" w:hAnsi="Sylfaen"/>
          <w:i/>
          <w:iCs/>
        </w:rPr>
        <w:t>Le documentaliste a mis en place un système de classification des archives très performant.</w:t>
      </w:r>
    </w:p>
    <w:p w14:paraId="5613E37C" w14:textId="77777777" w:rsidR="00681DFD" w:rsidRPr="006726F6" w:rsidRDefault="00681DFD" w:rsidP="00123436">
      <w:pPr>
        <w:spacing w:after="0" w:line="240" w:lineRule="auto"/>
        <w:ind w:left="1440"/>
        <w:jc w:val="both"/>
        <w:rPr>
          <w:rFonts w:ascii="Sylfaen" w:hAnsi="Sylfaen"/>
          <w:i/>
          <w:iCs/>
          <w:sz w:val="10"/>
          <w:szCs w:val="10"/>
        </w:rPr>
      </w:pPr>
    </w:p>
    <w:p w14:paraId="540AF95E" w14:textId="77777777" w:rsidR="00681DFD" w:rsidRPr="00B82490" w:rsidRDefault="00681DFD" w:rsidP="00123436">
      <w:pPr>
        <w:spacing w:after="0" w:line="240" w:lineRule="auto"/>
        <w:ind w:left="1440"/>
        <w:jc w:val="both"/>
        <w:rPr>
          <w:rFonts w:ascii="Sylfaen" w:hAnsi="Sylfaen"/>
          <w:i/>
          <w:iCs/>
        </w:rPr>
      </w:pPr>
      <w:r w:rsidRPr="00B82490">
        <w:rPr>
          <w:rFonts w:ascii="Sylfaen" w:hAnsi="Sylfaen"/>
          <w:i/>
          <w:iCs/>
        </w:rPr>
        <w:t>Je consulte régulièrement le documentaliste pour trouver des informations pertinentes sur mon sujet de recherche.</w:t>
      </w:r>
    </w:p>
    <w:p w14:paraId="440D6583" w14:textId="77777777" w:rsidR="00681DFD" w:rsidRPr="00A97F60" w:rsidRDefault="00681DFD" w:rsidP="00123436">
      <w:pPr>
        <w:spacing w:after="0" w:line="240" w:lineRule="auto"/>
        <w:jc w:val="both"/>
        <w:rPr>
          <w:rFonts w:ascii="Sylfaen" w:hAnsi="Sylfaen"/>
        </w:rPr>
      </w:pPr>
      <w:r w:rsidRPr="00B82490">
        <w:rPr>
          <w:rFonts w:ascii="Sylfaen" w:hAnsi="Sylfaen"/>
          <w:b/>
          <w:bCs/>
          <w:sz w:val="28"/>
          <w:szCs w:val="28"/>
        </w:rPr>
        <w:t>Documentariste</w:t>
      </w:r>
      <w:r>
        <w:rPr>
          <w:rFonts w:ascii="Sylfaen" w:hAnsi="Sylfaen"/>
          <w:b/>
          <w:bCs/>
          <w:sz w:val="28"/>
          <w:szCs w:val="28"/>
        </w:rPr>
        <w:t> </w:t>
      </w:r>
      <w:r w:rsidRPr="002C4CB3">
        <w:rPr>
          <w:rFonts w:ascii="Sylfaen" w:hAnsi="Sylfaen"/>
          <w:i/>
          <w:iCs/>
        </w:rPr>
        <w:t>s.</w:t>
      </w:r>
      <w:r>
        <w:rPr>
          <w:rFonts w:ascii="Sylfaen" w:hAnsi="Sylfaen"/>
          <w:b/>
          <w:bCs/>
          <w:sz w:val="28"/>
          <w:szCs w:val="28"/>
        </w:rPr>
        <w:t xml:space="preserve"> :</w:t>
      </w:r>
      <w:r>
        <w:rPr>
          <w:rFonts w:ascii="Sylfaen" w:hAnsi="Sylfaen"/>
          <w:b/>
          <w:bCs/>
          <w:sz w:val="28"/>
          <w:szCs w:val="28"/>
        </w:rPr>
        <w:tab/>
      </w:r>
      <w:proofErr w:type="spellStart"/>
      <w:r w:rsidRPr="00A97F60">
        <w:rPr>
          <w:rFonts w:ascii="Sylfaen" w:hAnsi="Sylfaen"/>
          <w:i/>
          <w:iCs/>
        </w:rPr>
        <w:t>կինո</w:t>
      </w:r>
      <w:proofErr w:type="spellEnd"/>
      <w:r>
        <w:rPr>
          <w:rFonts w:ascii="Sylfaen" w:hAnsi="Sylfaen"/>
          <w:i/>
          <w:iCs/>
        </w:rPr>
        <w:t>.</w:t>
      </w:r>
      <w:r w:rsidRPr="00A97F60">
        <w:rPr>
          <w:rFonts w:ascii="Sylfaen" w:hAnsi="Sylfaen"/>
          <w:i/>
          <w:iCs/>
        </w:rPr>
        <w:t xml:space="preserve"> </w:t>
      </w:r>
      <w:proofErr w:type="spellStart"/>
      <w:proofErr w:type="gramStart"/>
      <w:r>
        <w:rPr>
          <w:rFonts w:ascii="Sylfaen" w:hAnsi="Sylfaen"/>
        </w:rPr>
        <w:t>վավերագրական</w:t>
      </w:r>
      <w:proofErr w:type="spellEnd"/>
      <w:proofErr w:type="gramEnd"/>
      <w:r>
        <w:rPr>
          <w:rFonts w:ascii="Sylfaen" w:hAnsi="Sylfaen"/>
        </w:rPr>
        <w:t xml:space="preserve"> </w:t>
      </w:r>
      <w:proofErr w:type="spellStart"/>
      <w:r>
        <w:rPr>
          <w:rFonts w:ascii="Sylfaen" w:hAnsi="Sylfaen"/>
        </w:rPr>
        <w:t>կինոնկարների</w:t>
      </w:r>
      <w:proofErr w:type="spellEnd"/>
      <w:r>
        <w:rPr>
          <w:rFonts w:ascii="Sylfaen" w:hAnsi="Sylfaen"/>
        </w:rPr>
        <w:t xml:space="preserve"> </w:t>
      </w:r>
      <w:proofErr w:type="spellStart"/>
      <w:r>
        <w:rPr>
          <w:rFonts w:ascii="Sylfaen" w:hAnsi="Sylfaen"/>
        </w:rPr>
        <w:t>ռեժիսոր</w:t>
      </w:r>
      <w:proofErr w:type="spellEnd"/>
    </w:p>
    <w:p w14:paraId="50FC2EAD" w14:textId="77777777" w:rsidR="00681DFD" w:rsidRPr="00B82490" w:rsidRDefault="00681DFD" w:rsidP="00123436">
      <w:pPr>
        <w:spacing w:after="0" w:line="240" w:lineRule="auto"/>
        <w:ind w:left="1440" w:hanging="1440"/>
        <w:jc w:val="both"/>
        <w:rPr>
          <w:rFonts w:ascii="Sylfaen" w:hAnsi="Sylfaen"/>
        </w:rPr>
      </w:pPr>
      <w:r w:rsidRPr="00B82490">
        <w:rPr>
          <w:rFonts w:ascii="Sylfaen" w:hAnsi="Sylfaen"/>
          <w:b/>
          <w:bCs/>
        </w:rPr>
        <w:t>Définition :</w:t>
      </w:r>
      <w:r>
        <w:rPr>
          <w:rFonts w:ascii="Sylfaen" w:hAnsi="Sylfaen"/>
          <w:b/>
          <w:bCs/>
        </w:rPr>
        <w:t xml:space="preserve"> </w:t>
      </w:r>
      <w:r>
        <w:rPr>
          <w:rFonts w:ascii="Sylfaen" w:hAnsi="Sylfaen"/>
          <w:b/>
          <w:bCs/>
        </w:rPr>
        <w:tab/>
      </w:r>
      <w:r w:rsidRPr="00B82490">
        <w:rPr>
          <w:rFonts w:ascii="Sylfaen" w:hAnsi="Sylfaen"/>
        </w:rPr>
        <w:t>Un documentariste est un réalisateur de films documentaires, c’est-à-dire des films non fictifs qui présentent des aspects de la réalité tels qu’ils sont, sans intervention scénarisée.</w:t>
      </w:r>
    </w:p>
    <w:p w14:paraId="759785C0" w14:textId="77777777" w:rsidR="00681DFD" w:rsidRDefault="00681DFD" w:rsidP="00123436">
      <w:pPr>
        <w:spacing w:after="0" w:line="240" w:lineRule="auto"/>
        <w:jc w:val="both"/>
        <w:rPr>
          <w:rFonts w:ascii="Sylfaen" w:hAnsi="Sylfaen"/>
        </w:rPr>
      </w:pPr>
      <w:r w:rsidRPr="00B82490">
        <w:rPr>
          <w:rFonts w:ascii="Sylfaen" w:hAnsi="Sylfaen"/>
          <w:b/>
          <w:bCs/>
        </w:rPr>
        <w:t>Exemples d’utilisation</w:t>
      </w:r>
      <w:r w:rsidRPr="00B82490">
        <w:rPr>
          <w:rFonts w:ascii="Sylfaen" w:hAnsi="Sylfaen"/>
        </w:rPr>
        <w:t xml:space="preserve"> :</w:t>
      </w:r>
      <w:r>
        <w:rPr>
          <w:rFonts w:ascii="Sylfaen" w:hAnsi="Sylfaen"/>
        </w:rPr>
        <w:tab/>
      </w:r>
    </w:p>
    <w:p w14:paraId="50F30DF6" w14:textId="77777777" w:rsidR="00681DFD" w:rsidRDefault="00681DFD" w:rsidP="00123436">
      <w:pPr>
        <w:spacing w:after="0" w:line="240" w:lineRule="auto"/>
        <w:ind w:left="720" w:firstLine="720"/>
        <w:jc w:val="both"/>
        <w:rPr>
          <w:rFonts w:ascii="Sylfaen" w:hAnsi="Sylfaen"/>
          <w:i/>
          <w:iCs/>
        </w:rPr>
      </w:pPr>
      <w:r w:rsidRPr="00B82490">
        <w:rPr>
          <w:rFonts w:ascii="Sylfaen" w:hAnsi="Sylfaen"/>
          <w:i/>
          <w:iCs/>
        </w:rPr>
        <w:t>Le documentariste s’est rendu en Italie pour tourner son sujet.</w:t>
      </w:r>
    </w:p>
    <w:p w14:paraId="176B6FE9" w14:textId="77777777" w:rsidR="00681DFD" w:rsidRPr="006726F6" w:rsidRDefault="00681DFD" w:rsidP="00123436">
      <w:pPr>
        <w:spacing w:after="0" w:line="240" w:lineRule="auto"/>
        <w:ind w:left="720" w:firstLine="720"/>
        <w:jc w:val="both"/>
        <w:rPr>
          <w:rFonts w:ascii="Sylfaen" w:hAnsi="Sylfaen"/>
          <w:i/>
          <w:iCs/>
          <w:sz w:val="10"/>
          <w:szCs w:val="10"/>
        </w:rPr>
      </w:pPr>
    </w:p>
    <w:p w14:paraId="0FB0F372" w14:textId="77777777" w:rsidR="00681DFD" w:rsidRDefault="00681DFD" w:rsidP="00123436">
      <w:pPr>
        <w:spacing w:after="0" w:line="240" w:lineRule="auto"/>
        <w:ind w:left="1440"/>
        <w:jc w:val="both"/>
        <w:rPr>
          <w:rFonts w:ascii="Sylfaen" w:hAnsi="Sylfaen"/>
          <w:i/>
          <w:iCs/>
        </w:rPr>
      </w:pPr>
      <w:r w:rsidRPr="00B82490">
        <w:rPr>
          <w:rFonts w:ascii="Sylfaen" w:hAnsi="Sylfaen"/>
          <w:i/>
          <w:iCs/>
        </w:rPr>
        <w:t>Ce documentariste a remporté de nombreux prix pour son dernier documentaire sur la nature sauvage.</w:t>
      </w:r>
    </w:p>
    <w:p w14:paraId="12781FED" w14:textId="77777777" w:rsidR="00681DFD" w:rsidRPr="006726F6" w:rsidRDefault="00681DFD" w:rsidP="00123436">
      <w:pPr>
        <w:spacing w:after="0" w:line="240" w:lineRule="auto"/>
        <w:ind w:left="1440"/>
        <w:jc w:val="both"/>
        <w:rPr>
          <w:rFonts w:ascii="Sylfaen" w:hAnsi="Sylfaen"/>
          <w:i/>
          <w:iCs/>
          <w:sz w:val="10"/>
          <w:szCs w:val="10"/>
        </w:rPr>
      </w:pPr>
    </w:p>
    <w:p w14:paraId="256D93D4" w14:textId="77777777" w:rsidR="00681DFD" w:rsidRPr="00B82490" w:rsidRDefault="00681DFD" w:rsidP="00123436">
      <w:pPr>
        <w:spacing w:after="0" w:line="240" w:lineRule="auto"/>
        <w:ind w:left="1440"/>
        <w:jc w:val="both"/>
        <w:rPr>
          <w:rFonts w:ascii="Sylfaen" w:hAnsi="Sylfaen"/>
          <w:i/>
          <w:iCs/>
        </w:rPr>
      </w:pPr>
      <w:r w:rsidRPr="00B82490">
        <w:rPr>
          <w:rFonts w:ascii="Sylfaen" w:hAnsi="Sylfaen"/>
          <w:i/>
          <w:iCs/>
        </w:rPr>
        <w:t>Le documentariste a passé des mois à documenter la vie quotidienne des habitants de la région.</w:t>
      </w:r>
    </w:p>
    <w:p w14:paraId="77CCDF7D" w14:textId="77777777" w:rsidR="00681DFD" w:rsidRDefault="00681DFD" w:rsidP="00123436">
      <w:pPr>
        <w:spacing w:after="0" w:line="240" w:lineRule="auto"/>
        <w:jc w:val="both"/>
        <w:rPr>
          <w:rFonts w:ascii="Sylfaen" w:hAnsi="Sylfaen"/>
        </w:rPr>
      </w:pPr>
      <w:r w:rsidRPr="00B82490">
        <w:rPr>
          <w:rFonts w:ascii="Sylfaen" w:hAnsi="Sylfaen"/>
        </w:rPr>
        <w:t xml:space="preserve">Bien que les mots « </w:t>
      </w:r>
      <w:bookmarkStart w:id="143" w:name="_Hlk205198041"/>
      <w:r w:rsidRPr="00B82490">
        <w:rPr>
          <w:rFonts w:ascii="Sylfaen" w:hAnsi="Sylfaen"/>
        </w:rPr>
        <w:t xml:space="preserve">documentaliste » et « documentariste </w:t>
      </w:r>
      <w:bookmarkEnd w:id="143"/>
      <w:r w:rsidRPr="00B82490">
        <w:rPr>
          <w:rFonts w:ascii="Sylfaen" w:hAnsi="Sylfaen"/>
        </w:rPr>
        <w:t>» partagent une certaine ressemblance dans leur sonorité, ils ont des significations très différentes. « Documentaliste » désigne une personne chargée de gérer des documents, tandis que « documentariste » se réfère à un réalisateur spécialisé dans la création de films documentaires. Comprendre ces nuances est essentiel pour une communication précise en français, en particulier dans des contextes où la distinction entre les deux professions est importante.</w:t>
      </w:r>
    </w:p>
    <w:p w14:paraId="4E033385" w14:textId="77777777" w:rsidR="00983EA8" w:rsidRDefault="00983EA8" w:rsidP="00123436">
      <w:pPr>
        <w:spacing w:after="0" w:line="240" w:lineRule="auto"/>
        <w:jc w:val="both"/>
        <w:rPr>
          <w:rFonts w:ascii="Sylfaen" w:hAnsi="Sylfaen"/>
          <w:b/>
          <w:bCs/>
          <w:sz w:val="32"/>
          <w:szCs w:val="32"/>
        </w:rPr>
      </w:pPr>
    </w:p>
    <w:p w14:paraId="7F21BCC5" w14:textId="77777777" w:rsidR="00905798" w:rsidRPr="00386166" w:rsidRDefault="00905798" w:rsidP="00123436">
      <w:pPr>
        <w:tabs>
          <w:tab w:val="left" w:pos="1741"/>
        </w:tabs>
        <w:spacing w:after="0" w:line="240" w:lineRule="auto"/>
        <w:jc w:val="both"/>
        <w:rPr>
          <w:rFonts w:ascii="Sylfaen" w:hAnsi="Sylfaen"/>
          <w:b/>
          <w:bCs/>
          <w:sz w:val="32"/>
          <w:szCs w:val="32"/>
        </w:rPr>
      </w:pPr>
      <w:bookmarkStart w:id="144" w:name="_Hlk220013231"/>
      <w:r w:rsidRPr="00AE5ADD">
        <w:rPr>
          <w:rFonts w:ascii="Sylfaen" w:hAnsi="Sylfaen"/>
          <w:b/>
          <w:bCs/>
          <w:sz w:val="32"/>
          <w:szCs w:val="32"/>
          <w:highlight w:val="cyan"/>
        </w:rPr>
        <w:t>Donataire &amp; Donateur</w:t>
      </w:r>
    </w:p>
    <w:bookmarkEnd w:id="144"/>
    <w:p w14:paraId="4C53C136" w14:textId="77777777" w:rsidR="00905798" w:rsidRPr="00386166" w:rsidRDefault="00905798" w:rsidP="00123436">
      <w:pPr>
        <w:tabs>
          <w:tab w:val="left" w:pos="1741"/>
        </w:tabs>
        <w:spacing w:after="0" w:line="240" w:lineRule="auto"/>
        <w:jc w:val="both"/>
        <w:rPr>
          <w:rFonts w:ascii="Sylfaen" w:hAnsi="Sylfaen"/>
        </w:rPr>
      </w:pPr>
      <w:r>
        <w:rPr>
          <w:rFonts w:ascii="Sylfaen" w:hAnsi="Sylfaen"/>
        </w:rPr>
        <w:lastRenderedPageBreak/>
        <w:t>D</w:t>
      </w:r>
      <w:r w:rsidRPr="00386166">
        <w:rPr>
          <w:rFonts w:ascii="Sylfaen" w:hAnsi="Sylfaen"/>
        </w:rPr>
        <w:t>eux paronymes en français : « donataire » et « donateur » sont utilisés dans des contextes différents et ont des significations distinctes.</w:t>
      </w:r>
    </w:p>
    <w:p w14:paraId="442800F8" w14:textId="77777777" w:rsidR="00905798" w:rsidRPr="00BC6C1B" w:rsidRDefault="00905798" w:rsidP="00123436">
      <w:pPr>
        <w:tabs>
          <w:tab w:val="left" w:pos="1741"/>
        </w:tabs>
        <w:spacing w:after="0" w:line="240" w:lineRule="auto"/>
        <w:jc w:val="both"/>
        <w:rPr>
          <w:rFonts w:ascii="Sylfaen" w:eastAsia="MS Mincho" w:hAnsi="Sylfaen" w:cs="MS Mincho"/>
          <w:b/>
          <w:bCs/>
          <w:sz w:val="28"/>
          <w:szCs w:val="28"/>
          <w:lang w:val="hy-AM"/>
        </w:rPr>
      </w:pPr>
      <w:r w:rsidRPr="00386166">
        <w:rPr>
          <w:rFonts w:ascii="Sylfaen" w:hAnsi="Sylfaen"/>
          <w:b/>
          <w:bCs/>
          <w:sz w:val="28"/>
          <w:szCs w:val="28"/>
        </w:rPr>
        <w:t>Donataire</w:t>
      </w:r>
      <w:r>
        <w:rPr>
          <w:rFonts w:ascii="Sylfaen" w:hAnsi="Sylfaen"/>
          <w:b/>
          <w:bCs/>
          <w:sz w:val="28"/>
          <w:szCs w:val="28"/>
        </w:rPr>
        <w:t xml:space="preserve"> </w:t>
      </w:r>
      <w:r>
        <w:rPr>
          <w:rFonts w:ascii="Sylfaen" w:hAnsi="Sylfaen"/>
          <w:i/>
          <w:iCs/>
        </w:rPr>
        <w:t>s.</w:t>
      </w:r>
      <w:r>
        <w:rPr>
          <w:rFonts w:ascii="Sylfaen" w:hAnsi="Sylfaen"/>
          <w:i/>
          <w:iCs/>
        </w:rPr>
        <w:tab/>
      </w:r>
      <w:proofErr w:type="spellStart"/>
      <w:proofErr w:type="gramStart"/>
      <w:r w:rsidRPr="00BC6C1B">
        <w:rPr>
          <w:rFonts w:ascii="Sylfaen" w:hAnsi="Sylfaen"/>
          <w:i/>
          <w:iCs/>
        </w:rPr>
        <w:t>իրավբ</w:t>
      </w:r>
      <w:proofErr w:type="spellEnd"/>
      <w:proofErr w:type="gramEnd"/>
      <w:r>
        <w:rPr>
          <w:rFonts w:ascii="MS Mincho" w:eastAsia="MS Mincho" w:hAnsi="MS Mincho" w:cs="MS Mincho"/>
        </w:rPr>
        <w:t xml:space="preserve">․ </w:t>
      </w:r>
      <w:proofErr w:type="spellStart"/>
      <w:r>
        <w:rPr>
          <w:rFonts w:ascii="Sylfaen" w:eastAsia="MS Mincho" w:hAnsi="Sylfaen" w:cs="MS Mincho"/>
        </w:rPr>
        <w:t>նվիրառու</w:t>
      </w:r>
      <w:proofErr w:type="spellEnd"/>
      <w:r>
        <w:rPr>
          <w:rFonts w:ascii="Sylfaen" w:eastAsia="MS Mincho" w:hAnsi="Sylfaen" w:cs="MS Mincho"/>
        </w:rPr>
        <w:t xml:space="preserve">, </w:t>
      </w:r>
      <w:proofErr w:type="spellStart"/>
      <w:r>
        <w:rPr>
          <w:rFonts w:ascii="Sylfaen" w:eastAsia="MS Mincho" w:hAnsi="Sylfaen" w:cs="MS Mincho"/>
        </w:rPr>
        <w:t>նվեր</w:t>
      </w:r>
      <w:proofErr w:type="spellEnd"/>
      <w:r>
        <w:rPr>
          <w:rFonts w:ascii="Sylfaen" w:eastAsia="MS Mincho" w:hAnsi="Sylfaen" w:cs="MS Mincho"/>
        </w:rPr>
        <w:t xml:space="preserve"> </w:t>
      </w:r>
      <w:proofErr w:type="spellStart"/>
      <w:r>
        <w:rPr>
          <w:rFonts w:ascii="Sylfaen" w:eastAsia="MS Mincho" w:hAnsi="Sylfaen" w:cs="MS Mincho"/>
        </w:rPr>
        <w:t>ստացող</w:t>
      </w:r>
      <w:proofErr w:type="spellEnd"/>
    </w:p>
    <w:p w14:paraId="4DBA0774" w14:textId="77777777" w:rsidR="00905798" w:rsidRDefault="00905798" w:rsidP="00123436">
      <w:pPr>
        <w:tabs>
          <w:tab w:val="left" w:pos="0"/>
        </w:tabs>
        <w:spacing w:after="0" w:line="240" w:lineRule="auto"/>
        <w:jc w:val="both"/>
        <w:rPr>
          <w:rFonts w:ascii="Sylfaen" w:hAnsi="Sylfaen"/>
        </w:rPr>
      </w:pPr>
      <w:r w:rsidRPr="00386166">
        <w:rPr>
          <w:rFonts w:ascii="Sylfaen" w:hAnsi="Sylfaen"/>
          <w:b/>
          <w:bCs/>
        </w:rPr>
        <w:t>Définition :</w:t>
      </w:r>
      <w:r>
        <w:rPr>
          <w:rFonts w:ascii="Sylfaen" w:hAnsi="Sylfaen"/>
          <w:b/>
          <w:bCs/>
        </w:rPr>
        <w:t xml:space="preserve"> </w:t>
      </w:r>
      <w:r>
        <w:rPr>
          <w:rFonts w:ascii="Sylfaen" w:hAnsi="Sylfaen"/>
          <w:b/>
          <w:bCs/>
        </w:rPr>
        <w:tab/>
      </w:r>
      <w:r w:rsidRPr="00386166">
        <w:rPr>
          <w:rFonts w:ascii="Sylfaen" w:hAnsi="Sylfaen"/>
        </w:rPr>
        <w:t xml:space="preserve">Un donataire est une personne qui reçoit un don, un legs ou une donation, </w:t>
      </w:r>
    </w:p>
    <w:p w14:paraId="74BCD36A" w14:textId="77777777" w:rsidR="00905798" w:rsidRPr="00386166"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86166">
        <w:rPr>
          <w:rFonts w:ascii="Sylfaen" w:hAnsi="Sylfaen"/>
        </w:rPr>
        <w:t>souvent</w:t>
      </w:r>
      <w:proofErr w:type="gramEnd"/>
      <w:r w:rsidRPr="00386166">
        <w:rPr>
          <w:rFonts w:ascii="Sylfaen" w:hAnsi="Sylfaen"/>
        </w:rPr>
        <w:t xml:space="preserve"> sans obligation de réciprocité.</w:t>
      </w:r>
    </w:p>
    <w:p w14:paraId="0B078764" w14:textId="77777777" w:rsidR="00905798" w:rsidRPr="00386166" w:rsidRDefault="00905798" w:rsidP="00123436">
      <w:pPr>
        <w:tabs>
          <w:tab w:val="left" w:pos="1741"/>
        </w:tabs>
        <w:spacing w:after="0" w:line="240" w:lineRule="auto"/>
        <w:jc w:val="both"/>
        <w:rPr>
          <w:rFonts w:ascii="Sylfaen" w:hAnsi="Sylfaen"/>
          <w:b/>
          <w:bCs/>
        </w:rPr>
      </w:pPr>
      <w:r w:rsidRPr="00386166">
        <w:rPr>
          <w:rFonts w:ascii="Sylfaen" w:hAnsi="Sylfaen"/>
          <w:b/>
          <w:bCs/>
        </w:rPr>
        <w:t>Exemples d’utilisation :</w:t>
      </w:r>
    </w:p>
    <w:p w14:paraId="3AE1C0CC"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386166">
        <w:rPr>
          <w:rFonts w:ascii="Sylfaen" w:hAnsi="Sylfaen"/>
          <w:i/>
          <w:iCs/>
        </w:rPr>
        <w:t>Le nombre de donataires a explosé depuis la crise.</w:t>
      </w:r>
    </w:p>
    <w:p w14:paraId="01AE382A" w14:textId="77777777" w:rsidR="00905798" w:rsidRPr="002E077F" w:rsidRDefault="00905798" w:rsidP="00123436">
      <w:pPr>
        <w:tabs>
          <w:tab w:val="left" w:pos="1741"/>
        </w:tabs>
        <w:spacing w:after="0" w:line="240" w:lineRule="auto"/>
        <w:jc w:val="both"/>
        <w:rPr>
          <w:rFonts w:ascii="Sylfaen" w:hAnsi="Sylfaen"/>
          <w:i/>
          <w:iCs/>
          <w:sz w:val="10"/>
          <w:szCs w:val="10"/>
        </w:rPr>
      </w:pPr>
    </w:p>
    <w:p w14:paraId="13AD65DF" w14:textId="77777777" w:rsidR="00905798" w:rsidRPr="00386166" w:rsidRDefault="00905798" w:rsidP="00123436">
      <w:pPr>
        <w:tabs>
          <w:tab w:val="left" w:pos="1741"/>
        </w:tabs>
        <w:spacing w:after="0" w:line="240" w:lineRule="auto"/>
        <w:jc w:val="both"/>
        <w:rPr>
          <w:rFonts w:ascii="Sylfaen" w:hAnsi="Sylfaen"/>
          <w:i/>
          <w:iCs/>
        </w:rPr>
      </w:pPr>
      <w:r w:rsidRPr="00386166">
        <w:rPr>
          <w:rFonts w:ascii="Sylfaen" w:hAnsi="Sylfaen"/>
          <w:i/>
          <w:iCs/>
        </w:rPr>
        <w:tab/>
        <w:t xml:space="preserve">Le donataire a reçu une importante somme d’argent de la part d’un </w:t>
      </w:r>
    </w:p>
    <w:p w14:paraId="7E29E1D8" w14:textId="77777777" w:rsidR="00905798" w:rsidRDefault="00905798" w:rsidP="00123436">
      <w:pPr>
        <w:tabs>
          <w:tab w:val="left" w:pos="1741"/>
        </w:tabs>
        <w:spacing w:after="0" w:line="240" w:lineRule="auto"/>
        <w:jc w:val="both"/>
        <w:rPr>
          <w:rFonts w:ascii="Sylfaen" w:hAnsi="Sylfaen"/>
          <w:i/>
          <w:iCs/>
        </w:rPr>
      </w:pPr>
      <w:r w:rsidRPr="00386166">
        <w:rPr>
          <w:rFonts w:ascii="Sylfaen" w:hAnsi="Sylfaen"/>
          <w:i/>
          <w:iCs/>
        </w:rPr>
        <w:tab/>
      </w:r>
      <w:proofErr w:type="gramStart"/>
      <w:r w:rsidRPr="00386166">
        <w:rPr>
          <w:rFonts w:ascii="Sylfaen" w:hAnsi="Sylfaen"/>
          <w:i/>
          <w:iCs/>
        </w:rPr>
        <w:t>philanthrope</w:t>
      </w:r>
      <w:proofErr w:type="gramEnd"/>
      <w:r w:rsidRPr="00386166">
        <w:rPr>
          <w:rFonts w:ascii="Sylfaen" w:hAnsi="Sylfaen"/>
          <w:i/>
          <w:iCs/>
        </w:rPr>
        <w:t xml:space="preserve"> anonyme.</w:t>
      </w:r>
    </w:p>
    <w:p w14:paraId="27CA1767" w14:textId="77777777" w:rsidR="00905798" w:rsidRPr="002E077F" w:rsidRDefault="00905798" w:rsidP="00123436">
      <w:pPr>
        <w:tabs>
          <w:tab w:val="left" w:pos="1741"/>
        </w:tabs>
        <w:spacing w:after="0" w:line="240" w:lineRule="auto"/>
        <w:jc w:val="both"/>
        <w:rPr>
          <w:rFonts w:ascii="Sylfaen" w:hAnsi="Sylfaen"/>
          <w:i/>
          <w:iCs/>
          <w:sz w:val="10"/>
          <w:szCs w:val="10"/>
        </w:rPr>
      </w:pPr>
    </w:p>
    <w:p w14:paraId="0EF08EAE" w14:textId="77777777" w:rsidR="00905798" w:rsidRPr="00386166" w:rsidRDefault="00905798" w:rsidP="00123436">
      <w:pPr>
        <w:tabs>
          <w:tab w:val="left" w:pos="1741"/>
        </w:tabs>
        <w:spacing w:after="0" w:line="240" w:lineRule="auto"/>
        <w:jc w:val="both"/>
        <w:rPr>
          <w:rFonts w:ascii="Sylfaen" w:hAnsi="Sylfaen"/>
          <w:i/>
          <w:iCs/>
        </w:rPr>
      </w:pPr>
      <w:r w:rsidRPr="00386166">
        <w:rPr>
          <w:rFonts w:ascii="Sylfaen" w:hAnsi="Sylfaen"/>
          <w:i/>
          <w:iCs/>
        </w:rPr>
        <w:tab/>
        <w:t>Le testament désigne les donataires des biens du défunt.</w:t>
      </w:r>
    </w:p>
    <w:p w14:paraId="3D9E6EE5" w14:textId="77777777" w:rsidR="00905798" w:rsidRPr="00BC6C1B" w:rsidRDefault="00905798" w:rsidP="00123436">
      <w:pPr>
        <w:tabs>
          <w:tab w:val="left" w:pos="1741"/>
        </w:tabs>
        <w:spacing w:after="0" w:line="240" w:lineRule="auto"/>
        <w:jc w:val="both"/>
        <w:rPr>
          <w:rFonts w:ascii="Sylfaen" w:hAnsi="Sylfaen"/>
          <w:b/>
          <w:bCs/>
          <w:sz w:val="28"/>
          <w:szCs w:val="28"/>
        </w:rPr>
      </w:pPr>
      <w:r w:rsidRPr="00386166">
        <w:rPr>
          <w:rFonts w:ascii="Sylfaen" w:hAnsi="Sylfaen"/>
          <w:b/>
          <w:bCs/>
          <w:sz w:val="28"/>
          <w:szCs w:val="28"/>
        </w:rPr>
        <w:t>Donateur</w:t>
      </w:r>
      <w:r>
        <w:rPr>
          <w:rFonts w:ascii="Sylfaen" w:hAnsi="Sylfaen"/>
          <w:b/>
          <w:bCs/>
          <w:sz w:val="28"/>
          <w:szCs w:val="28"/>
        </w:rPr>
        <w:t xml:space="preserve">, </w:t>
      </w:r>
      <w:proofErr w:type="spellStart"/>
      <w:r>
        <w:rPr>
          <w:rFonts w:ascii="Sylfaen" w:hAnsi="Sylfaen"/>
          <w:b/>
          <w:bCs/>
          <w:sz w:val="28"/>
          <w:szCs w:val="28"/>
        </w:rPr>
        <w:t>trice</w:t>
      </w:r>
      <w:proofErr w:type="spellEnd"/>
      <w:r>
        <w:rPr>
          <w:rFonts w:ascii="Sylfaen" w:hAnsi="Sylfaen"/>
          <w:b/>
          <w:bCs/>
          <w:sz w:val="28"/>
          <w:szCs w:val="28"/>
        </w:rPr>
        <w:t xml:space="preserve"> </w:t>
      </w:r>
      <w:r w:rsidRPr="002E077F">
        <w:rPr>
          <w:rFonts w:ascii="Sylfaen" w:hAnsi="Sylfaen"/>
          <w:i/>
          <w:iCs/>
        </w:rPr>
        <w:t>m.</w:t>
      </w:r>
      <w:r>
        <w:rPr>
          <w:rFonts w:ascii="Sylfaen" w:hAnsi="Sylfaen"/>
          <w:i/>
          <w:iCs/>
        </w:rPr>
        <w:tab/>
      </w:r>
      <w:proofErr w:type="spellStart"/>
      <w:proofErr w:type="gramStart"/>
      <w:r w:rsidRPr="00BC6C1B">
        <w:rPr>
          <w:rFonts w:ascii="Sylfaen" w:hAnsi="Sylfaen"/>
          <w:i/>
          <w:iCs/>
        </w:rPr>
        <w:t>իրավբ</w:t>
      </w:r>
      <w:proofErr w:type="spellEnd"/>
      <w:proofErr w:type="gramEnd"/>
      <w:r w:rsidRPr="00BC6C1B">
        <w:rPr>
          <w:rFonts w:ascii="MS Mincho" w:eastAsia="MS Mincho" w:hAnsi="MS Mincho" w:cs="MS Mincho" w:hint="eastAsia"/>
        </w:rPr>
        <w:t>․</w:t>
      </w:r>
      <w:r w:rsidRPr="00BC6C1B">
        <w:rPr>
          <w:rFonts w:ascii="Sylfaen" w:hAnsi="Sylfaen"/>
        </w:rPr>
        <w:t xml:space="preserve"> </w:t>
      </w:r>
      <w:proofErr w:type="spellStart"/>
      <w:r w:rsidRPr="00BC6C1B">
        <w:rPr>
          <w:rFonts w:ascii="Sylfaen" w:hAnsi="Sylfaen"/>
        </w:rPr>
        <w:t>նվիրատու</w:t>
      </w:r>
      <w:proofErr w:type="spellEnd"/>
    </w:p>
    <w:p w14:paraId="02111E30" w14:textId="77777777" w:rsidR="00905798" w:rsidRDefault="00905798" w:rsidP="00123436">
      <w:pPr>
        <w:tabs>
          <w:tab w:val="left" w:pos="0"/>
        </w:tabs>
        <w:spacing w:after="0" w:line="240" w:lineRule="auto"/>
        <w:jc w:val="both"/>
        <w:rPr>
          <w:rFonts w:ascii="Sylfaen" w:hAnsi="Sylfaen"/>
        </w:rPr>
      </w:pPr>
      <w:r w:rsidRPr="00386166">
        <w:rPr>
          <w:rFonts w:ascii="Sylfaen" w:hAnsi="Sylfaen"/>
          <w:b/>
          <w:bCs/>
        </w:rPr>
        <w:t>Définition :</w:t>
      </w:r>
      <w:r>
        <w:rPr>
          <w:rFonts w:ascii="Sylfaen" w:hAnsi="Sylfaen"/>
          <w:b/>
          <w:bCs/>
        </w:rPr>
        <w:t xml:space="preserve"> </w:t>
      </w:r>
      <w:r>
        <w:rPr>
          <w:rFonts w:ascii="Sylfaen" w:hAnsi="Sylfaen"/>
          <w:b/>
          <w:bCs/>
        </w:rPr>
        <w:tab/>
      </w:r>
      <w:r w:rsidRPr="00386166">
        <w:rPr>
          <w:rFonts w:ascii="Sylfaen" w:hAnsi="Sylfaen"/>
        </w:rPr>
        <w:t xml:space="preserve">Un donateur est une personne qui donne, offre ou fait un don à une autre </w:t>
      </w:r>
    </w:p>
    <w:p w14:paraId="65BFC67E" w14:textId="77777777" w:rsidR="00905798" w:rsidRPr="00386166"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386166">
        <w:rPr>
          <w:rFonts w:ascii="Sylfaen" w:hAnsi="Sylfaen"/>
        </w:rPr>
        <w:t>personne</w:t>
      </w:r>
      <w:proofErr w:type="gramEnd"/>
      <w:r w:rsidRPr="00386166">
        <w:rPr>
          <w:rFonts w:ascii="Sylfaen" w:hAnsi="Sylfaen"/>
        </w:rPr>
        <w:t>, une organisation ou une cause.</w:t>
      </w:r>
    </w:p>
    <w:p w14:paraId="092EAC51" w14:textId="77777777" w:rsidR="00905798" w:rsidRPr="00386166" w:rsidRDefault="00905798" w:rsidP="00123436">
      <w:pPr>
        <w:tabs>
          <w:tab w:val="left" w:pos="1741"/>
        </w:tabs>
        <w:spacing w:after="0" w:line="240" w:lineRule="auto"/>
        <w:jc w:val="both"/>
        <w:rPr>
          <w:rFonts w:ascii="Sylfaen" w:hAnsi="Sylfaen"/>
          <w:b/>
          <w:bCs/>
        </w:rPr>
      </w:pPr>
      <w:r w:rsidRPr="00386166">
        <w:rPr>
          <w:rFonts w:ascii="Sylfaen" w:hAnsi="Sylfaen"/>
          <w:b/>
          <w:bCs/>
        </w:rPr>
        <w:t>Exemples d’utilisation :</w:t>
      </w:r>
    </w:p>
    <w:p w14:paraId="5E95500D"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386166">
        <w:rPr>
          <w:rFonts w:ascii="Sylfaen" w:hAnsi="Sylfaen"/>
          <w:i/>
          <w:iCs/>
        </w:rPr>
        <w:t>Un généreux donateur a permis l’acquisition du tableau.</w:t>
      </w:r>
    </w:p>
    <w:p w14:paraId="212CFE82" w14:textId="77777777" w:rsidR="00905798" w:rsidRPr="002E077F" w:rsidRDefault="00905798" w:rsidP="00123436">
      <w:pPr>
        <w:tabs>
          <w:tab w:val="left" w:pos="1741"/>
        </w:tabs>
        <w:spacing w:after="0" w:line="240" w:lineRule="auto"/>
        <w:jc w:val="both"/>
        <w:rPr>
          <w:rFonts w:ascii="Sylfaen" w:hAnsi="Sylfaen"/>
          <w:i/>
          <w:iCs/>
          <w:sz w:val="10"/>
          <w:szCs w:val="10"/>
        </w:rPr>
      </w:pPr>
    </w:p>
    <w:p w14:paraId="562C7766" w14:textId="77777777" w:rsidR="00905798" w:rsidRPr="00386166" w:rsidRDefault="00905798" w:rsidP="00123436">
      <w:pPr>
        <w:tabs>
          <w:tab w:val="left" w:pos="1741"/>
        </w:tabs>
        <w:spacing w:after="0" w:line="240" w:lineRule="auto"/>
        <w:jc w:val="both"/>
        <w:rPr>
          <w:rFonts w:ascii="Sylfaen" w:hAnsi="Sylfaen"/>
          <w:i/>
          <w:iCs/>
        </w:rPr>
      </w:pPr>
      <w:r w:rsidRPr="00386166">
        <w:rPr>
          <w:rFonts w:ascii="Sylfaen" w:hAnsi="Sylfaen"/>
          <w:i/>
          <w:iCs/>
        </w:rPr>
        <w:tab/>
        <w:t xml:space="preserve">Les donateurs ont contribué de manière significative à la reconstruction de </w:t>
      </w:r>
    </w:p>
    <w:p w14:paraId="02ED6A69" w14:textId="77777777" w:rsidR="00905798" w:rsidRDefault="00905798" w:rsidP="00123436">
      <w:pPr>
        <w:tabs>
          <w:tab w:val="left" w:pos="1741"/>
        </w:tabs>
        <w:spacing w:after="0" w:line="240" w:lineRule="auto"/>
        <w:jc w:val="both"/>
        <w:rPr>
          <w:rFonts w:ascii="Sylfaen" w:hAnsi="Sylfaen"/>
          <w:i/>
          <w:iCs/>
        </w:rPr>
      </w:pPr>
      <w:r w:rsidRPr="00386166">
        <w:rPr>
          <w:rFonts w:ascii="Sylfaen" w:hAnsi="Sylfaen"/>
          <w:i/>
          <w:iCs/>
        </w:rPr>
        <w:tab/>
      </w:r>
      <w:proofErr w:type="gramStart"/>
      <w:r w:rsidRPr="00386166">
        <w:rPr>
          <w:rFonts w:ascii="Sylfaen" w:hAnsi="Sylfaen"/>
          <w:i/>
          <w:iCs/>
        </w:rPr>
        <w:t>l’école</w:t>
      </w:r>
      <w:proofErr w:type="gramEnd"/>
      <w:r w:rsidRPr="00386166">
        <w:rPr>
          <w:rFonts w:ascii="Sylfaen" w:hAnsi="Sylfaen"/>
          <w:i/>
          <w:iCs/>
        </w:rPr>
        <w:t xml:space="preserve"> après l’incendie.</w:t>
      </w:r>
    </w:p>
    <w:p w14:paraId="6917F643" w14:textId="77777777" w:rsidR="00905798" w:rsidRPr="002E077F" w:rsidRDefault="00905798" w:rsidP="00123436">
      <w:pPr>
        <w:tabs>
          <w:tab w:val="left" w:pos="1741"/>
        </w:tabs>
        <w:spacing w:after="0" w:line="240" w:lineRule="auto"/>
        <w:jc w:val="both"/>
        <w:rPr>
          <w:rFonts w:ascii="Sylfaen" w:hAnsi="Sylfaen"/>
          <w:i/>
          <w:iCs/>
          <w:sz w:val="10"/>
          <w:szCs w:val="10"/>
        </w:rPr>
      </w:pPr>
    </w:p>
    <w:p w14:paraId="574F6A6B" w14:textId="77777777" w:rsidR="00905798" w:rsidRPr="00386166" w:rsidRDefault="00905798" w:rsidP="00123436">
      <w:pPr>
        <w:tabs>
          <w:tab w:val="left" w:pos="1741"/>
        </w:tabs>
        <w:spacing w:after="0" w:line="240" w:lineRule="auto"/>
        <w:jc w:val="both"/>
        <w:rPr>
          <w:rFonts w:ascii="Sylfaen" w:hAnsi="Sylfaen"/>
          <w:i/>
          <w:iCs/>
        </w:rPr>
      </w:pPr>
      <w:r w:rsidRPr="00386166">
        <w:rPr>
          <w:rFonts w:ascii="Sylfaen" w:hAnsi="Sylfaen"/>
          <w:i/>
          <w:iCs/>
        </w:rPr>
        <w:tab/>
        <w:t>Nous remercions chaleureusement tous nos donateurs pour leur générosité.</w:t>
      </w:r>
    </w:p>
    <w:p w14:paraId="1CB261F1" w14:textId="77777777" w:rsidR="00905798" w:rsidRDefault="00905798" w:rsidP="00123436">
      <w:pPr>
        <w:tabs>
          <w:tab w:val="left" w:pos="1741"/>
        </w:tabs>
        <w:spacing w:after="0" w:line="240" w:lineRule="auto"/>
        <w:jc w:val="both"/>
        <w:rPr>
          <w:rFonts w:ascii="Sylfaen" w:hAnsi="Sylfaen"/>
        </w:rPr>
      </w:pPr>
      <w:r w:rsidRPr="00386166">
        <w:rPr>
          <w:rFonts w:ascii="Sylfaen" w:hAnsi="Sylfaen"/>
        </w:rPr>
        <w:t>Bien que les mots « donataire » et « donateur » partagent une certaine ressemblance dans leur sonorité, ils ont des significations très différentes. « Donataire » désigne la personne qui reçoit un don, tandis que « donateur » se réfère à la personne qui donne, offre ou fait un don à une autre personne ou une organisation. Comprendre ces distinctions est essentiel pour une communication précise en français, notamment dans des contextes de philanthropie, d’héritage ou de générosité.</w:t>
      </w:r>
    </w:p>
    <w:p w14:paraId="02641094" w14:textId="77777777" w:rsidR="00905798" w:rsidRDefault="00905798" w:rsidP="00123436">
      <w:pPr>
        <w:tabs>
          <w:tab w:val="left" w:pos="1741"/>
        </w:tabs>
        <w:spacing w:after="0" w:line="240" w:lineRule="auto"/>
        <w:jc w:val="both"/>
        <w:rPr>
          <w:rFonts w:ascii="Sylfaen" w:hAnsi="Sylfaen"/>
        </w:rPr>
      </w:pPr>
    </w:p>
    <w:p w14:paraId="073AD7EB" w14:textId="77777777" w:rsidR="00905798" w:rsidRDefault="00905798" w:rsidP="00123436">
      <w:pPr>
        <w:spacing w:after="0" w:line="240" w:lineRule="auto"/>
        <w:jc w:val="both"/>
        <w:rPr>
          <w:rFonts w:ascii="Sylfaen" w:hAnsi="Sylfaen"/>
          <w:b/>
          <w:bCs/>
          <w:sz w:val="32"/>
          <w:szCs w:val="32"/>
        </w:rPr>
      </w:pPr>
    </w:p>
    <w:p w14:paraId="53FC7C9D" w14:textId="77777777" w:rsidR="00983EA8" w:rsidRDefault="00983EA8" w:rsidP="00123436">
      <w:pPr>
        <w:spacing w:after="0" w:line="240" w:lineRule="auto"/>
        <w:jc w:val="both"/>
        <w:rPr>
          <w:rFonts w:ascii="Sylfaen" w:hAnsi="Sylfaen"/>
          <w:b/>
          <w:bCs/>
          <w:sz w:val="32"/>
          <w:szCs w:val="32"/>
        </w:rPr>
      </w:pPr>
      <w:bookmarkStart w:id="145" w:name="_Hlk205198280"/>
      <w:bookmarkStart w:id="146" w:name="_Hlk219624944"/>
      <w:r w:rsidRPr="002C4CB3">
        <w:rPr>
          <w:rFonts w:ascii="Sylfaen" w:hAnsi="Sylfaen"/>
          <w:b/>
          <w:bCs/>
          <w:sz w:val="32"/>
          <w:szCs w:val="32"/>
          <w:highlight w:val="magenta"/>
        </w:rPr>
        <w:t xml:space="preserve">Donation </w:t>
      </w:r>
      <w:bookmarkStart w:id="147" w:name="_Hlk219475513"/>
      <w:r w:rsidRPr="002C4CB3">
        <w:rPr>
          <w:rFonts w:ascii="Sylfaen" w:hAnsi="Sylfaen"/>
          <w:b/>
          <w:bCs/>
          <w:sz w:val="32"/>
          <w:szCs w:val="32"/>
          <w:highlight w:val="magenta"/>
        </w:rPr>
        <w:t xml:space="preserve">&amp; </w:t>
      </w:r>
      <w:bookmarkEnd w:id="147"/>
      <w:r w:rsidRPr="002C4CB3">
        <w:rPr>
          <w:rFonts w:ascii="Sylfaen" w:hAnsi="Sylfaen"/>
          <w:b/>
          <w:bCs/>
          <w:sz w:val="32"/>
          <w:szCs w:val="32"/>
          <w:highlight w:val="magenta"/>
        </w:rPr>
        <w:t>Dotation</w:t>
      </w:r>
      <w:bookmarkEnd w:id="145"/>
    </w:p>
    <w:bookmarkEnd w:id="146"/>
    <w:p w14:paraId="3BD30F03" w14:textId="77777777" w:rsidR="00983EA8" w:rsidRPr="00B10F37" w:rsidRDefault="00983EA8" w:rsidP="00123436">
      <w:pPr>
        <w:spacing w:after="0" w:line="240" w:lineRule="auto"/>
        <w:jc w:val="both"/>
        <w:rPr>
          <w:rFonts w:ascii="Sylfaen" w:hAnsi="Sylfaen"/>
          <w:lang w:val="hy-AM"/>
        </w:rPr>
      </w:pPr>
      <w:r w:rsidRPr="00CF1A61">
        <w:rPr>
          <w:rFonts w:ascii="Sylfaen" w:hAnsi="Sylfaen"/>
          <w:b/>
          <w:bCs/>
          <w:sz w:val="28"/>
          <w:szCs w:val="28"/>
        </w:rPr>
        <w:t>Donation</w:t>
      </w:r>
      <w:r>
        <w:rPr>
          <w:rFonts w:ascii="Sylfaen" w:hAnsi="Sylfaen"/>
          <w:b/>
          <w:bCs/>
          <w:sz w:val="28"/>
          <w:szCs w:val="28"/>
        </w:rPr>
        <w:t xml:space="preserve"> </w:t>
      </w:r>
      <w:r w:rsidRPr="00B10F37">
        <w:rPr>
          <w:rFonts w:ascii="Sylfaen" w:hAnsi="Sylfaen"/>
          <w:i/>
          <w:iCs/>
        </w:rPr>
        <w:t>f.</w:t>
      </w:r>
      <w:r>
        <w:rPr>
          <w:rFonts w:ascii="Sylfaen" w:hAnsi="Sylfaen"/>
        </w:rPr>
        <w:t xml:space="preserve"> </w:t>
      </w:r>
      <w:r>
        <w:rPr>
          <w:rFonts w:ascii="Sylfaen" w:hAnsi="Sylfaen"/>
        </w:rPr>
        <w:tab/>
      </w:r>
      <w:r w:rsidRPr="00B10F37">
        <w:rPr>
          <w:rFonts w:ascii="Sylfaen" w:hAnsi="Sylfaen"/>
          <w:i/>
          <w:iCs/>
          <w:lang w:val="hy-AM"/>
        </w:rPr>
        <w:t>իրավ</w:t>
      </w:r>
      <w:r w:rsidRPr="00B10F37">
        <w:rPr>
          <w:rFonts w:ascii="Sylfaen" w:hAnsi="Sylfaen"/>
          <w:i/>
          <w:iCs/>
        </w:rPr>
        <w:t xml:space="preserve">. </w:t>
      </w:r>
      <w:r>
        <w:rPr>
          <w:rFonts w:ascii="Sylfaen" w:hAnsi="Sylfaen"/>
          <w:lang w:val="hy-AM"/>
        </w:rPr>
        <w:t xml:space="preserve"> Նվեր, նվիրատվություն, նվիրաբերություն</w:t>
      </w:r>
    </w:p>
    <w:p w14:paraId="2AF3B331" w14:textId="77777777" w:rsidR="00983EA8" w:rsidRDefault="00983EA8" w:rsidP="00123436">
      <w:pPr>
        <w:spacing w:after="0" w:line="240" w:lineRule="auto"/>
        <w:jc w:val="both"/>
        <w:rPr>
          <w:rFonts w:ascii="Sylfaen" w:hAnsi="Sylfaen"/>
        </w:rPr>
      </w:pPr>
      <w:r w:rsidRPr="00CF1A61">
        <w:rPr>
          <w:rFonts w:ascii="Sylfaen" w:hAnsi="Sylfaen"/>
          <w:b/>
          <w:bCs/>
        </w:rPr>
        <w:t>Définition</w:t>
      </w:r>
      <w:r>
        <w:rPr>
          <w:rFonts w:ascii="Sylfaen" w:hAnsi="Sylfaen"/>
          <w:b/>
          <w:bCs/>
        </w:rPr>
        <w:t> </w:t>
      </w:r>
      <w:r w:rsidRPr="00CF1A61">
        <w:rPr>
          <w:rFonts w:ascii="Sylfaen" w:hAnsi="Sylfaen"/>
          <w:b/>
          <w:bCs/>
        </w:rPr>
        <w:t>:</w:t>
      </w:r>
      <w:r>
        <w:rPr>
          <w:rFonts w:ascii="Sylfaen" w:hAnsi="Sylfaen"/>
          <w:b/>
          <w:bCs/>
        </w:rPr>
        <w:t xml:space="preserve"> </w:t>
      </w:r>
      <w:r>
        <w:rPr>
          <w:rFonts w:ascii="Sylfaen" w:hAnsi="Sylfaen"/>
          <w:b/>
          <w:bCs/>
        </w:rPr>
        <w:tab/>
      </w:r>
      <w:r w:rsidRPr="00CF1A61">
        <w:rPr>
          <w:rFonts w:ascii="Sylfaen" w:hAnsi="Sylfaen"/>
        </w:rPr>
        <w:t xml:space="preserve">Une donation désigne l’acte de donner quelque chose de manière définitive, </w:t>
      </w:r>
    </w:p>
    <w:p w14:paraId="622E351E" w14:textId="77777777" w:rsidR="00983EA8" w:rsidRPr="00CF1A61" w:rsidRDefault="00983EA8" w:rsidP="00123436">
      <w:pPr>
        <w:spacing w:after="0" w:line="240" w:lineRule="auto"/>
        <w:ind w:left="720" w:firstLine="720"/>
        <w:jc w:val="both"/>
        <w:rPr>
          <w:rFonts w:ascii="Sylfaen" w:hAnsi="Sylfaen"/>
        </w:rPr>
      </w:pPr>
      <w:proofErr w:type="gramStart"/>
      <w:r w:rsidRPr="00CF1A61">
        <w:rPr>
          <w:rFonts w:ascii="Sylfaen" w:hAnsi="Sylfaen"/>
        </w:rPr>
        <w:t>souvent</w:t>
      </w:r>
      <w:proofErr w:type="gramEnd"/>
      <w:r w:rsidRPr="00CF1A61">
        <w:rPr>
          <w:rFonts w:ascii="Sylfaen" w:hAnsi="Sylfaen"/>
        </w:rPr>
        <w:t xml:space="preserve"> sans attendre de contrepartie.</w:t>
      </w:r>
    </w:p>
    <w:p w14:paraId="21B8A355" w14:textId="77777777" w:rsidR="00983EA8" w:rsidRDefault="00983EA8" w:rsidP="00123436">
      <w:pPr>
        <w:spacing w:after="0" w:line="240" w:lineRule="auto"/>
        <w:jc w:val="both"/>
        <w:rPr>
          <w:rFonts w:ascii="Sylfaen" w:hAnsi="Sylfaen"/>
        </w:rPr>
      </w:pPr>
      <w:r w:rsidRPr="00CF1A61">
        <w:rPr>
          <w:rFonts w:ascii="Sylfaen" w:hAnsi="Sylfaen"/>
          <w:b/>
          <w:bCs/>
        </w:rPr>
        <w:t>Exemples d’utilisation</w:t>
      </w:r>
      <w:r>
        <w:rPr>
          <w:rFonts w:ascii="Sylfaen" w:hAnsi="Sylfaen"/>
        </w:rPr>
        <w:t> </w:t>
      </w:r>
      <w:r w:rsidRPr="00CF1A61">
        <w:rPr>
          <w:rFonts w:ascii="Sylfaen" w:hAnsi="Sylfaen"/>
        </w:rPr>
        <w:t>:</w:t>
      </w:r>
      <w:r>
        <w:rPr>
          <w:rFonts w:ascii="Sylfaen" w:hAnsi="Sylfaen"/>
        </w:rPr>
        <w:tab/>
      </w:r>
    </w:p>
    <w:p w14:paraId="435EA8C7" w14:textId="77777777" w:rsidR="00983EA8" w:rsidRDefault="00983EA8" w:rsidP="00123436">
      <w:pPr>
        <w:spacing w:after="0" w:line="240" w:lineRule="auto"/>
        <w:ind w:left="720" w:firstLine="720"/>
        <w:jc w:val="both"/>
        <w:rPr>
          <w:rFonts w:ascii="Sylfaen" w:hAnsi="Sylfaen"/>
          <w:i/>
          <w:iCs/>
        </w:rPr>
      </w:pPr>
      <w:r w:rsidRPr="00CF1A61">
        <w:rPr>
          <w:rFonts w:ascii="Sylfaen" w:hAnsi="Sylfaen"/>
          <w:i/>
          <w:iCs/>
        </w:rPr>
        <w:t>Les donations se sont multipliées suite à l’incendie de Notre-Dame.</w:t>
      </w:r>
    </w:p>
    <w:p w14:paraId="217DBD47" w14:textId="77777777" w:rsidR="00983EA8" w:rsidRPr="00B10F37" w:rsidRDefault="00983EA8" w:rsidP="00123436">
      <w:pPr>
        <w:spacing w:after="0" w:line="240" w:lineRule="auto"/>
        <w:ind w:left="720" w:firstLine="720"/>
        <w:jc w:val="both"/>
        <w:rPr>
          <w:rFonts w:ascii="Sylfaen" w:hAnsi="Sylfaen"/>
          <w:i/>
          <w:iCs/>
          <w:sz w:val="10"/>
          <w:szCs w:val="10"/>
        </w:rPr>
      </w:pPr>
    </w:p>
    <w:p w14:paraId="6FD2FE3E" w14:textId="77777777" w:rsidR="00983EA8" w:rsidRDefault="00983EA8" w:rsidP="00123436">
      <w:pPr>
        <w:spacing w:after="0" w:line="240" w:lineRule="auto"/>
        <w:ind w:left="720" w:firstLine="720"/>
        <w:jc w:val="both"/>
        <w:rPr>
          <w:rFonts w:ascii="Sylfaen" w:hAnsi="Sylfaen"/>
          <w:i/>
          <w:iCs/>
        </w:rPr>
      </w:pPr>
      <w:r w:rsidRPr="00CF1A61">
        <w:rPr>
          <w:rFonts w:ascii="Sylfaen" w:hAnsi="Sylfaen"/>
          <w:i/>
          <w:iCs/>
        </w:rPr>
        <w:t>Il a fait une donation de ses œuvres d’art à un musée.</w:t>
      </w:r>
    </w:p>
    <w:p w14:paraId="0C708C3C" w14:textId="77777777" w:rsidR="00983EA8" w:rsidRPr="00B10F37" w:rsidRDefault="00983EA8" w:rsidP="00123436">
      <w:pPr>
        <w:spacing w:after="0" w:line="240" w:lineRule="auto"/>
        <w:ind w:left="720" w:firstLine="720"/>
        <w:jc w:val="both"/>
        <w:rPr>
          <w:rFonts w:ascii="Sylfaen" w:hAnsi="Sylfaen"/>
          <w:i/>
          <w:iCs/>
          <w:sz w:val="10"/>
          <w:szCs w:val="10"/>
        </w:rPr>
      </w:pPr>
    </w:p>
    <w:p w14:paraId="54C08913" w14:textId="77777777" w:rsidR="00983EA8" w:rsidRPr="00CF1A61" w:rsidRDefault="00983EA8" w:rsidP="00123436">
      <w:pPr>
        <w:spacing w:after="0" w:line="240" w:lineRule="auto"/>
        <w:ind w:left="1440"/>
        <w:jc w:val="both"/>
        <w:rPr>
          <w:rFonts w:ascii="Sylfaen" w:hAnsi="Sylfaen"/>
          <w:i/>
          <w:iCs/>
        </w:rPr>
      </w:pPr>
      <w:r w:rsidRPr="00CF1A61">
        <w:rPr>
          <w:rFonts w:ascii="Sylfaen" w:hAnsi="Sylfaen"/>
          <w:i/>
          <w:iCs/>
        </w:rPr>
        <w:t>La donation de terres à des associations caritatives a eu un impact positif sur la communauté locale.</w:t>
      </w:r>
    </w:p>
    <w:p w14:paraId="79578F57" w14:textId="77777777" w:rsidR="00983EA8" w:rsidRDefault="00983EA8" w:rsidP="00123436">
      <w:pPr>
        <w:spacing w:after="0" w:line="240" w:lineRule="auto"/>
        <w:jc w:val="both"/>
        <w:rPr>
          <w:rFonts w:ascii="Sylfaen" w:hAnsi="Sylfaen"/>
        </w:rPr>
      </w:pPr>
      <w:r w:rsidRPr="00CF1A61">
        <w:rPr>
          <w:rFonts w:ascii="Sylfaen" w:hAnsi="Sylfaen"/>
          <w:b/>
          <w:bCs/>
          <w:sz w:val="28"/>
          <w:szCs w:val="28"/>
        </w:rPr>
        <w:t>Dotation</w:t>
      </w:r>
      <w:r w:rsidRPr="00B10F37">
        <w:rPr>
          <w:rFonts w:ascii="Sylfaen" w:hAnsi="Sylfaen"/>
          <w:b/>
          <w:bCs/>
          <w:i/>
          <w:iCs/>
          <w:sz w:val="28"/>
          <w:szCs w:val="28"/>
        </w:rPr>
        <w:t xml:space="preserve"> </w:t>
      </w:r>
      <w:r w:rsidRPr="00B10F37">
        <w:rPr>
          <w:rFonts w:ascii="Sylfaen" w:hAnsi="Sylfaen"/>
          <w:i/>
          <w:iCs/>
        </w:rPr>
        <w:t>f.</w:t>
      </w:r>
      <w:r>
        <w:rPr>
          <w:rFonts w:ascii="Sylfaen" w:hAnsi="Sylfaen"/>
          <w:i/>
          <w:iCs/>
        </w:rPr>
        <w:tab/>
      </w:r>
      <w:proofErr w:type="spellStart"/>
      <w:proofErr w:type="gramStart"/>
      <w:r>
        <w:rPr>
          <w:rFonts w:ascii="Sylfaen" w:hAnsi="Sylfaen"/>
        </w:rPr>
        <w:t>դոտացիա</w:t>
      </w:r>
      <w:proofErr w:type="spellEnd"/>
      <w:proofErr w:type="gramEnd"/>
      <w:r>
        <w:rPr>
          <w:rFonts w:ascii="Sylfaen" w:hAnsi="Sylfaen"/>
        </w:rPr>
        <w:t xml:space="preserve">, </w:t>
      </w:r>
      <w:proofErr w:type="spellStart"/>
      <w:r>
        <w:rPr>
          <w:rFonts w:ascii="Sylfaen" w:hAnsi="Sylfaen"/>
        </w:rPr>
        <w:t>դրամական</w:t>
      </w:r>
      <w:proofErr w:type="spellEnd"/>
      <w:r>
        <w:rPr>
          <w:rFonts w:ascii="Sylfaen" w:hAnsi="Sylfaen"/>
        </w:rPr>
        <w:t xml:space="preserve"> </w:t>
      </w:r>
      <w:proofErr w:type="spellStart"/>
      <w:r>
        <w:rPr>
          <w:rFonts w:ascii="Sylfaen" w:hAnsi="Sylfaen"/>
        </w:rPr>
        <w:t>միջոցների</w:t>
      </w:r>
      <w:proofErr w:type="spellEnd"/>
      <w:r>
        <w:rPr>
          <w:rFonts w:ascii="Sylfaen" w:hAnsi="Sylfaen"/>
        </w:rPr>
        <w:t xml:space="preserve"> </w:t>
      </w:r>
      <w:proofErr w:type="spellStart"/>
      <w:r>
        <w:rPr>
          <w:rFonts w:ascii="Sylfaen" w:hAnsi="Sylfaen"/>
        </w:rPr>
        <w:t>հատկացում</w:t>
      </w:r>
      <w:proofErr w:type="spellEnd"/>
      <w:r>
        <w:rPr>
          <w:rFonts w:ascii="Sylfaen" w:hAnsi="Sylfaen"/>
        </w:rPr>
        <w:t xml:space="preserve"> // </w:t>
      </w:r>
      <w:proofErr w:type="spellStart"/>
      <w:r>
        <w:rPr>
          <w:rFonts w:ascii="Sylfaen" w:hAnsi="Sylfaen"/>
        </w:rPr>
        <w:t>նվիրատվություն</w:t>
      </w:r>
      <w:proofErr w:type="spellEnd"/>
      <w:r>
        <w:rPr>
          <w:rFonts w:ascii="Sylfaen" w:hAnsi="Sylfaen"/>
        </w:rPr>
        <w:t xml:space="preserve">, </w:t>
      </w:r>
    </w:p>
    <w:p w14:paraId="2F22FCF6" w14:textId="77777777" w:rsidR="00983EA8" w:rsidRPr="00B10F37" w:rsidRDefault="00983EA8" w:rsidP="00123436">
      <w:pPr>
        <w:spacing w:after="0" w:line="240" w:lineRule="auto"/>
        <w:ind w:left="720" w:firstLine="720"/>
        <w:jc w:val="both"/>
        <w:rPr>
          <w:rFonts w:ascii="Sylfaen" w:hAnsi="Sylfaen"/>
        </w:rPr>
      </w:pPr>
      <w:proofErr w:type="spellStart"/>
      <w:proofErr w:type="gramStart"/>
      <w:r>
        <w:rPr>
          <w:rFonts w:ascii="Sylfaen" w:hAnsi="Sylfaen"/>
        </w:rPr>
        <w:t>նվիրաբերություն</w:t>
      </w:r>
      <w:proofErr w:type="spellEnd"/>
      <w:proofErr w:type="gramEnd"/>
      <w:r>
        <w:rPr>
          <w:rFonts w:ascii="Sylfaen" w:hAnsi="Sylfaen"/>
        </w:rPr>
        <w:t xml:space="preserve"> // </w:t>
      </w:r>
      <w:proofErr w:type="spellStart"/>
      <w:r>
        <w:rPr>
          <w:rFonts w:ascii="Sylfaen" w:hAnsi="Sylfaen"/>
        </w:rPr>
        <w:t>սարքավորում</w:t>
      </w:r>
      <w:proofErr w:type="spellEnd"/>
      <w:r>
        <w:rPr>
          <w:rFonts w:ascii="Sylfaen" w:hAnsi="Sylfaen"/>
        </w:rPr>
        <w:t xml:space="preserve">, </w:t>
      </w:r>
      <w:proofErr w:type="spellStart"/>
      <w:r>
        <w:rPr>
          <w:rFonts w:ascii="Sylfaen" w:hAnsi="Sylfaen"/>
        </w:rPr>
        <w:t>հանդերձավորում</w:t>
      </w:r>
      <w:proofErr w:type="spellEnd"/>
    </w:p>
    <w:p w14:paraId="6C4F22AF" w14:textId="77777777" w:rsidR="00983EA8" w:rsidRDefault="00983EA8" w:rsidP="00123436">
      <w:pPr>
        <w:spacing w:after="0" w:line="240" w:lineRule="auto"/>
        <w:jc w:val="both"/>
        <w:rPr>
          <w:rFonts w:ascii="Sylfaen" w:hAnsi="Sylfaen"/>
        </w:rPr>
      </w:pPr>
      <w:r w:rsidRPr="00CF1A61">
        <w:rPr>
          <w:rFonts w:ascii="Sylfaen" w:hAnsi="Sylfaen"/>
          <w:b/>
          <w:bCs/>
        </w:rPr>
        <w:lastRenderedPageBreak/>
        <w:t>Définition</w:t>
      </w:r>
      <w:r>
        <w:rPr>
          <w:rFonts w:ascii="Sylfaen" w:hAnsi="Sylfaen"/>
          <w:b/>
          <w:bCs/>
        </w:rPr>
        <w:t> </w:t>
      </w:r>
      <w:r w:rsidRPr="00CF1A61">
        <w:rPr>
          <w:rFonts w:ascii="Sylfaen" w:hAnsi="Sylfaen"/>
          <w:b/>
          <w:bCs/>
        </w:rPr>
        <w:t>:</w:t>
      </w:r>
      <w:r>
        <w:rPr>
          <w:rFonts w:ascii="Sylfaen" w:hAnsi="Sylfaen"/>
          <w:b/>
          <w:bCs/>
        </w:rPr>
        <w:t xml:space="preserve"> </w:t>
      </w:r>
      <w:r>
        <w:rPr>
          <w:rFonts w:ascii="Sylfaen" w:hAnsi="Sylfaen"/>
          <w:b/>
          <w:bCs/>
        </w:rPr>
        <w:tab/>
      </w:r>
      <w:r w:rsidRPr="00CF1A61">
        <w:rPr>
          <w:rFonts w:ascii="Sylfaen" w:hAnsi="Sylfaen"/>
        </w:rPr>
        <w:t xml:space="preserve">Une dotation est une somme d’argent, un revenu ou un fond attribué à une </w:t>
      </w:r>
    </w:p>
    <w:p w14:paraId="32F2920E" w14:textId="77777777" w:rsidR="00983EA8" w:rsidRPr="00CF1A61" w:rsidRDefault="00983EA8" w:rsidP="00123436">
      <w:pPr>
        <w:spacing w:after="0" w:line="240" w:lineRule="auto"/>
        <w:ind w:left="720" w:firstLine="720"/>
        <w:jc w:val="both"/>
        <w:rPr>
          <w:rFonts w:ascii="Sylfaen" w:hAnsi="Sylfaen"/>
        </w:rPr>
      </w:pPr>
      <w:proofErr w:type="gramStart"/>
      <w:r w:rsidRPr="00CF1A61">
        <w:rPr>
          <w:rFonts w:ascii="Sylfaen" w:hAnsi="Sylfaen"/>
        </w:rPr>
        <w:t>personne</w:t>
      </w:r>
      <w:proofErr w:type="gramEnd"/>
      <w:r w:rsidRPr="00CF1A61">
        <w:rPr>
          <w:rFonts w:ascii="Sylfaen" w:hAnsi="Sylfaen"/>
        </w:rPr>
        <w:t>, une institution ou un compte pour un usage spécifique.</w:t>
      </w:r>
    </w:p>
    <w:p w14:paraId="1ED9EDF1" w14:textId="77777777" w:rsidR="00983EA8" w:rsidRDefault="00983EA8" w:rsidP="00123436">
      <w:pPr>
        <w:spacing w:after="0" w:line="240" w:lineRule="auto"/>
        <w:jc w:val="both"/>
        <w:rPr>
          <w:rFonts w:ascii="Sylfaen" w:hAnsi="Sylfaen"/>
        </w:rPr>
      </w:pPr>
      <w:r w:rsidRPr="00CF1A61">
        <w:rPr>
          <w:rFonts w:ascii="Sylfaen" w:hAnsi="Sylfaen"/>
          <w:b/>
          <w:bCs/>
        </w:rPr>
        <w:t>Exemples d’utilisation</w:t>
      </w:r>
      <w:r>
        <w:rPr>
          <w:rFonts w:ascii="Sylfaen" w:hAnsi="Sylfaen"/>
        </w:rPr>
        <w:t> </w:t>
      </w:r>
      <w:r w:rsidRPr="00CF1A61">
        <w:rPr>
          <w:rFonts w:ascii="Sylfaen" w:hAnsi="Sylfaen"/>
        </w:rPr>
        <w:t>:</w:t>
      </w:r>
      <w:r>
        <w:rPr>
          <w:rFonts w:ascii="Sylfaen" w:hAnsi="Sylfaen"/>
        </w:rPr>
        <w:tab/>
      </w:r>
    </w:p>
    <w:p w14:paraId="2989FBA3" w14:textId="77777777" w:rsidR="00983EA8" w:rsidRDefault="00983EA8" w:rsidP="00123436">
      <w:pPr>
        <w:spacing w:after="0" w:line="240" w:lineRule="auto"/>
        <w:ind w:left="720" w:firstLine="720"/>
        <w:jc w:val="both"/>
        <w:rPr>
          <w:rFonts w:ascii="Sylfaen" w:hAnsi="Sylfaen"/>
        </w:rPr>
      </w:pPr>
      <w:r w:rsidRPr="00CF1A61">
        <w:rPr>
          <w:rFonts w:ascii="Sylfaen" w:hAnsi="Sylfaen"/>
          <w:i/>
          <w:iCs/>
        </w:rPr>
        <w:t>Les dotations sont insuffisantes pour couvrir les dépenses.</w:t>
      </w:r>
      <w:r w:rsidRPr="00CF1A61">
        <w:rPr>
          <w:rFonts w:ascii="Sylfaen" w:hAnsi="Sylfaen"/>
        </w:rPr>
        <w:t xml:space="preserve"> </w:t>
      </w:r>
    </w:p>
    <w:p w14:paraId="2D8761D3" w14:textId="77777777" w:rsidR="00983EA8" w:rsidRDefault="00983EA8" w:rsidP="00123436">
      <w:pPr>
        <w:spacing w:after="0" w:line="240" w:lineRule="auto"/>
        <w:ind w:left="720" w:firstLine="720"/>
        <w:jc w:val="both"/>
        <w:rPr>
          <w:rFonts w:ascii="Sylfaen" w:hAnsi="Sylfaen"/>
        </w:rPr>
      </w:pPr>
      <w:r w:rsidRPr="00CF1A61">
        <w:rPr>
          <w:rFonts w:ascii="Sylfaen" w:hAnsi="Sylfaen"/>
        </w:rPr>
        <w:t>(</w:t>
      </w:r>
      <w:proofErr w:type="gramStart"/>
      <w:r w:rsidRPr="00CF1A61">
        <w:rPr>
          <w:rFonts w:ascii="Sylfaen" w:hAnsi="Sylfaen"/>
        </w:rPr>
        <w:t>fonds</w:t>
      </w:r>
      <w:proofErr w:type="gramEnd"/>
      <w:r w:rsidRPr="00CF1A61">
        <w:rPr>
          <w:rFonts w:ascii="Sylfaen" w:hAnsi="Sylfaen"/>
        </w:rPr>
        <w:t xml:space="preserve"> financiers attribués)</w:t>
      </w:r>
    </w:p>
    <w:p w14:paraId="3DC0ABAD" w14:textId="77777777" w:rsidR="00983EA8" w:rsidRPr="00B10F37" w:rsidRDefault="00983EA8" w:rsidP="00123436">
      <w:pPr>
        <w:spacing w:after="0" w:line="240" w:lineRule="auto"/>
        <w:ind w:left="720" w:firstLine="720"/>
        <w:jc w:val="both"/>
        <w:rPr>
          <w:rFonts w:ascii="Sylfaen" w:hAnsi="Sylfaen"/>
          <w:sz w:val="10"/>
          <w:szCs w:val="10"/>
        </w:rPr>
      </w:pPr>
    </w:p>
    <w:p w14:paraId="2386E564" w14:textId="77777777" w:rsidR="00983EA8" w:rsidRDefault="00983EA8" w:rsidP="00123436">
      <w:pPr>
        <w:spacing w:after="0" w:line="240" w:lineRule="auto"/>
        <w:ind w:left="1440"/>
        <w:jc w:val="both"/>
        <w:rPr>
          <w:rFonts w:ascii="Sylfaen" w:hAnsi="Sylfaen"/>
        </w:rPr>
      </w:pPr>
      <w:r w:rsidRPr="00CF1A61">
        <w:rPr>
          <w:rFonts w:ascii="Sylfaen" w:hAnsi="Sylfaen"/>
          <w:i/>
          <w:iCs/>
        </w:rPr>
        <w:t>Cette université bénéficie d’une dotation importante pour soutenir ses activités de recherche</w:t>
      </w:r>
      <w:r w:rsidRPr="00CF1A61">
        <w:rPr>
          <w:rFonts w:ascii="Sylfaen" w:hAnsi="Sylfaen"/>
        </w:rPr>
        <w:t>. (</w:t>
      </w:r>
      <w:proofErr w:type="gramStart"/>
      <w:r w:rsidRPr="00CF1A61">
        <w:rPr>
          <w:rFonts w:ascii="Sylfaen" w:hAnsi="Sylfaen"/>
        </w:rPr>
        <w:t>financement</w:t>
      </w:r>
      <w:proofErr w:type="gramEnd"/>
      <w:r w:rsidRPr="00CF1A61">
        <w:rPr>
          <w:rFonts w:ascii="Sylfaen" w:hAnsi="Sylfaen"/>
        </w:rPr>
        <w:t xml:space="preserve"> alloué)</w:t>
      </w:r>
    </w:p>
    <w:p w14:paraId="091AE321" w14:textId="77777777" w:rsidR="00983EA8" w:rsidRPr="00B10F37" w:rsidRDefault="00983EA8" w:rsidP="00123436">
      <w:pPr>
        <w:spacing w:after="0" w:line="240" w:lineRule="auto"/>
        <w:ind w:left="1440"/>
        <w:jc w:val="both"/>
        <w:rPr>
          <w:rFonts w:ascii="Sylfaen" w:hAnsi="Sylfaen"/>
          <w:sz w:val="10"/>
          <w:szCs w:val="10"/>
        </w:rPr>
      </w:pPr>
    </w:p>
    <w:p w14:paraId="67882C7F" w14:textId="77777777" w:rsidR="00983EA8" w:rsidRPr="00CF1A61" w:rsidRDefault="00983EA8" w:rsidP="00123436">
      <w:pPr>
        <w:spacing w:after="0" w:line="240" w:lineRule="auto"/>
        <w:ind w:left="1440"/>
        <w:jc w:val="both"/>
        <w:rPr>
          <w:rFonts w:ascii="Sylfaen" w:hAnsi="Sylfaen"/>
        </w:rPr>
      </w:pPr>
      <w:r w:rsidRPr="00CF1A61">
        <w:rPr>
          <w:rFonts w:ascii="Sylfaen" w:hAnsi="Sylfaen"/>
          <w:i/>
          <w:iCs/>
        </w:rPr>
        <w:t>La dotation de l’hôpital a été augmentée pour améliorer les services de santé.</w:t>
      </w:r>
      <w:r w:rsidRPr="00CF1A61">
        <w:rPr>
          <w:rFonts w:ascii="Sylfaen" w:hAnsi="Sylfaen"/>
        </w:rPr>
        <w:t xml:space="preserve"> (</w:t>
      </w:r>
      <w:proofErr w:type="gramStart"/>
      <w:r w:rsidRPr="00CF1A61">
        <w:rPr>
          <w:rFonts w:ascii="Sylfaen" w:hAnsi="Sylfaen"/>
        </w:rPr>
        <w:t>allocation</w:t>
      </w:r>
      <w:proofErr w:type="gramEnd"/>
      <w:r w:rsidRPr="00CF1A61">
        <w:rPr>
          <w:rFonts w:ascii="Sylfaen" w:hAnsi="Sylfaen"/>
        </w:rPr>
        <w:t xml:space="preserve"> de ressources financières)</w:t>
      </w:r>
    </w:p>
    <w:p w14:paraId="6E1FF739" w14:textId="77777777" w:rsidR="00983EA8" w:rsidRDefault="00983EA8" w:rsidP="00123436">
      <w:pPr>
        <w:spacing w:after="0" w:line="240" w:lineRule="auto"/>
        <w:jc w:val="both"/>
        <w:rPr>
          <w:rFonts w:ascii="Sylfaen" w:hAnsi="Sylfaen"/>
        </w:rPr>
      </w:pPr>
      <w:r w:rsidRPr="00CF1A61">
        <w:rPr>
          <w:rFonts w:ascii="Sylfaen" w:hAnsi="Sylfaen"/>
        </w:rPr>
        <w:t>Bien que les mots « donation » et « dotation » partagent une certaine ressemblance dans leur sonorité, ils ont des significations très différentes. « Donation » se réfère à l’acte de donner quelque chose de manière définitive, tandis que « dotation » désigne un revenu, un fonds ou une somme d’argent attribués à une personne ou une institution pour un usage spécifique. Comprendre ces nuances est essentiel pour une communication précise en français, en particulier dans des contextes où la distinction entre les deux termes est importante.</w:t>
      </w:r>
    </w:p>
    <w:p w14:paraId="7CE40E10" w14:textId="77777777" w:rsidR="00983EA8" w:rsidRDefault="00983EA8" w:rsidP="00123436">
      <w:pPr>
        <w:spacing w:after="0" w:line="240" w:lineRule="auto"/>
        <w:jc w:val="both"/>
        <w:rPr>
          <w:rFonts w:ascii="Sylfaen" w:hAnsi="Sylfaen"/>
          <w:b/>
          <w:bCs/>
          <w:sz w:val="32"/>
          <w:szCs w:val="32"/>
        </w:rPr>
      </w:pPr>
    </w:p>
    <w:p w14:paraId="0420119F" w14:textId="5402BEC9" w:rsidR="000D55B9" w:rsidRDefault="00252A0F" w:rsidP="00123436">
      <w:pPr>
        <w:spacing w:after="0" w:line="240" w:lineRule="auto"/>
        <w:jc w:val="both"/>
        <w:rPr>
          <w:rFonts w:ascii="Sylfaen" w:hAnsi="Sylfaen"/>
          <w:b/>
          <w:bCs/>
          <w:sz w:val="48"/>
          <w:szCs w:val="48"/>
        </w:rPr>
      </w:pPr>
      <w:bookmarkStart w:id="148" w:name="_Hlk219796388"/>
      <w:r>
        <w:rPr>
          <w:rFonts w:ascii="Sylfaen" w:hAnsi="Sylfaen"/>
          <w:b/>
          <w:bCs/>
          <w:sz w:val="48"/>
          <w:szCs w:val="48"/>
        </w:rPr>
        <w:t xml:space="preserve"> </w:t>
      </w:r>
    </w:p>
    <w:p w14:paraId="09C3809A" w14:textId="77777777" w:rsidR="00905798" w:rsidRPr="00F217A6" w:rsidRDefault="00905798" w:rsidP="00123436">
      <w:pPr>
        <w:tabs>
          <w:tab w:val="left" w:pos="1741"/>
        </w:tabs>
        <w:spacing w:after="0" w:line="240" w:lineRule="auto"/>
        <w:jc w:val="both"/>
        <w:rPr>
          <w:rFonts w:ascii="Sylfaen" w:hAnsi="Sylfaen"/>
          <w:b/>
          <w:bCs/>
          <w:sz w:val="32"/>
          <w:szCs w:val="32"/>
        </w:rPr>
      </w:pPr>
      <w:bookmarkStart w:id="149" w:name="_Hlk220003256"/>
      <w:bookmarkStart w:id="150" w:name="_Hlk219841900"/>
      <w:bookmarkStart w:id="151" w:name="_Hlk219810998"/>
      <w:bookmarkStart w:id="152" w:name="_Hlk219810283"/>
      <w:r w:rsidRPr="00AE5ADD">
        <w:rPr>
          <w:rFonts w:ascii="Sylfaen" w:hAnsi="Sylfaen"/>
          <w:b/>
          <w:bCs/>
          <w:sz w:val="32"/>
          <w:szCs w:val="32"/>
          <w:highlight w:val="cyan"/>
        </w:rPr>
        <w:t>Écaille &amp; Écale</w:t>
      </w:r>
    </w:p>
    <w:bookmarkEnd w:id="149"/>
    <w:p w14:paraId="2C295369" w14:textId="77777777" w:rsidR="00905798" w:rsidRPr="00F217A6" w:rsidRDefault="00905798" w:rsidP="00123436">
      <w:pPr>
        <w:tabs>
          <w:tab w:val="left" w:pos="1741"/>
        </w:tabs>
        <w:spacing w:after="0" w:line="240" w:lineRule="auto"/>
        <w:jc w:val="both"/>
        <w:rPr>
          <w:rFonts w:ascii="Sylfaen" w:hAnsi="Sylfaen"/>
        </w:rPr>
      </w:pPr>
      <w:r w:rsidRPr="00F217A6">
        <w:rPr>
          <w:rFonts w:ascii="Sylfaen" w:hAnsi="Sylfaen"/>
        </w:rPr>
        <w:t xml:space="preserve">Bien </w:t>
      </w:r>
      <w:r>
        <w:rPr>
          <w:rFonts w:ascii="Sylfaen" w:hAnsi="Sylfaen"/>
        </w:rPr>
        <w:t xml:space="preserve">que les mots </w:t>
      </w:r>
      <w:r w:rsidRPr="00F217A6">
        <w:rPr>
          <w:rFonts w:ascii="Sylfaen" w:hAnsi="Sylfaen"/>
        </w:rPr>
        <w:t>« écaille » et « écale »</w:t>
      </w:r>
      <w:r>
        <w:rPr>
          <w:rFonts w:ascii="Sylfaen" w:hAnsi="Sylfaen"/>
        </w:rPr>
        <w:t xml:space="preserve"> </w:t>
      </w:r>
      <w:r w:rsidRPr="00F217A6">
        <w:rPr>
          <w:rFonts w:ascii="Sylfaen" w:hAnsi="Sylfaen"/>
        </w:rPr>
        <w:t>puissent sembler similaires, ils sont utilisés dans des contextes différents et ont des significations distinctes.</w:t>
      </w:r>
    </w:p>
    <w:p w14:paraId="4871B737" w14:textId="77777777" w:rsidR="00905798" w:rsidRDefault="00905798" w:rsidP="00123436">
      <w:pPr>
        <w:tabs>
          <w:tab w:val="left" w:pos="1741"/>
        </w:tabs>
        <w:spacing w:after="0" w:line="240" w:lineRule="auto"/>
        <w:jc w:val="both"/>
        <w:rPr>
          <w:rFonts w:ascii="Sylfaen" w:eastAsia="MS Mincho" w:hAnsi="Sylfaen" w:cs="MS Mincho"/>
          <w:lang w:val="hy-AM"/>
        </w:rPr>
      </w:pPr>
      <w:r w:rsidRPr="00F217A6">
        <w:rPr>
          <w:rFonts w:ascii="Sylfaen" w:hAnsi="Sylfaen"/>
          <w:b/>
          <w:bCs/>
          <w:sz w:val="28"/>
          <w:szCs w:val="28"/>
        </w:rPr>
        <w:t>Écaille</w:t>
      </w:r>
      <w:r>
        <w:rPr>
          <w:rFonts w:ascii="Sylfaen" w:hAnsi="Sylfaen"/>
          <w:b/>
          <w:bCs/>
          <w:sz w:val="28"/>
          <w:szCs w:val="28"/>
        </w:rPr>
        <w:t xml:space="preserve"> </w:t>
      </w:r>
      <w:bookmarkStart w:id="153" w:name="_Hlk220003299"/>
      <w:r w:rsidRPr="00FA350E">
        <w:rPr>
          <w:rFonts w:ascii="Sylfaen" w:hAnsi="Sylfaen"/>
          <w:i/>
          <w:iCs/>
        </w:rPr>
        <w:t>f.</w:t>
      </w:r>
      <w:bookmarkEnd w:id="153"/>
      <w:r>
        <w:rPr>
          <w:rFonts w:ascii="Sylfaen" w:hAnsi="Sylfaen"/>
          <w:i/>
          <w:iCs/>
        </w:rPr>
        <w:tab/>
      </w:r>
      <w:r>
        <w:rPr>
          <w:rFonts w:ascii="Sylfaen" w:hAnsi="Sylfaen"/>
          <w:lang w:val="hy-AM"/>
        </w:rPr>
        <w:t>թեփուկ ձկան</w:t>
      </w:r>
      <w:r>
        <w:rPr>
          <w:rFonts w:ascii="MS Mincho" w:eastAsia="MS Mincho" w:hAnsi="MS Mincho" w:cs="MS Mincho"/>
          <w:lang w:val="hy-AM"/>
        </w:rPr>
        <w:t xml:space="preserve">․ </w:t>
      </w:r>
      <w:r>
        <w:rPr>
          <w:rFonts w:ascii="Sylfaen" w:eastAsia="MS Mincho" w:hAnsi="Sylfaen" w:cs="MS Mincho"/>
          <w:lang w:val="hy-AM"/>
        </w:rPr>
        <w:t>խեցի ոստրեի</w:t>
      </w:r>
      <w:r>
        <w:rPr>
          <w:rFonts w:ascii="MS Mincho" w:eastAsia="MS Mincho" w:hAnsi="MS Mincho" w:cs="MS Mincho"/>
          <w:lang w:val="hy-AM"/>
        </w:rPr>
        <w:t xml:space="preserve">․ </w:t>
      </w:r>
      <w:r>
        <w:rPr>
          <w:rFonts w:ascii="Sylfaen" w:eastAsia="MS Mincho" w:hAnsi="Sylfaen" w:cs="MS Mincho"/>
          <w:lang w:val="hy-AM"/>
        </w:rPr>
        <w:t>պատյան կրիայի</w:t>
      </w:r>
    </w:p>
    <w:p w14:paraId="4D8E8B2D" w14:textId="77777777" w:rsidR="00905798" w:rsidRPr="00FA350E" w:rsidRDefault="00905798" w:rsidP="00123436">
      <w:pPr>
        <w:tabs>
          <w:tab w:val="left" w:pos="1741"/>
        </w:tabs>
        <w:spacing w:after="0" w:line="240" w:lineRule="auto"/>
        <w:jc w:val="both"/>
        <w:rPr>
          <w:rFonts w:ascii="Sylfaen" w:hAnsi="Sylfaen"/>
        </w:rPr>
      </w:pPr>
      <w:r w:rsidRPr="00F217A6">
        <w:rPr>
          <w:rFonts w:ascii="Sylfaen" w:hAnsi="Sylfaen"/>
          <w:b/>
          <w:bCs/>
        </w:rPr>
        <w:t>Définition :</w:t>
      </w:r>
      <w:r>
        <w:rPr>
          <w:rFonts w:ascii="Sylfaen" w:hAnsi="Sylfaen"/>
          <w:b/>
          <w:bCs/>
        </w:rPr>
        <w:tab/>
      </w:r>
      <w:r w:rsidRPr="00FA350E">
        <w:rPr>
          <w:rFonts w:ascii="Sylfaen" w:hAnsi="Sylfaen"/>
        </w:rPr>
        <w:t xml:space="preserve">Une </w:t>
      </w:r>
      <w:r w:rsidRPr="00FA350E">
        <w:rPr>
          <w:rFonts w:ascii="Sylfaen" w:hAnsi="Sylfaen"/>
          <w:i/>
          <w:iCs/>
        </w:rPr>
        <w:t>écaille</w:t>
      </w:r>
      <w:r w:rsidRPr="00FA350E">
        <w:rPr>
          <w:rFonts w:ascii="Sylfaen" w:hAnsi="Sylfaen"/>
        </w:rPr>
        <w:t xml:space="preserve"> est une petite plaque ou une membrane qui recouvre la peau de </w:t>
      </w:r>
    </w:p>
    <w:p w14:paraId="707E2126" w14:textId="77777777" w:rsidR="00905798" w:rsidRPr="00FA350E" w:rsidRDefault="00905798" w:rsidP="00123436">
      <w:pPr>
        <w:tabs>
          <w:tab w:val="left" w:pos="1741"/>
        </w:tabs>
        <w:spacing w:after="0" w:line="240" w:lineRule="auto"/>
        <w:jc w:val="both"/>
        <w:rPr>
          <w:rFonts w:ascii="Sylfaen" w:hAnsi="Sylfaen"/>
        </w:rPr>
      </w:pPr>
      <w:r w:rsidRPr="00FA350E">
        <w:rPr>
          <w:rFonts w:ascii="Sylfaen" w:hAnsi="Sylfaen"/>
        </w:rPr>
        <w:tab/>
      </w:r>
      <w:proofErr w:type="gramStart"/>
      <w:r w:rsidRPr="00FA350E">
        <w:rPr>
          <w:rFonts w:ascii="Sylfaen" w:hAnsi="Sylfaen"/>
        </w:rPr>
        <w:t>certains</w:t>
      </w:r>
      <w:proofErr w:type="gramEnd"/>
      <w:r w:rsidRPr="00FA350E">
        <w:rPr>
          <w:rFonts w:ascii="Sylfaen" w:hAnsi="Sylfaen"/>
        </w:rPr>
        <w:t xml:space="preserve"> poissons ou reptiles.</w:t>
      </w:r>
    </w:p>
    <w:p w14:paraId="31CAACE9" w14:textId="77777777" w:rsidR="00905798" w:rsidRPr="00F217A6" w:rsidRDefault="00905798" w:rsidP="00123436">
      <w:pPr>
        <w:tabs>
          <w:tab w:val="left" w:pos="1741"/>
        </w:tabs>
        <w:spacing w:after="0" w:line="240" w:lineRule="auto"/>
        <w:jc w:val="both"/>
        <w:rPr>
          <w:rFonts w:ascii="Sylfaen" w:hAnsi="Sylfaen"/>
          <w:b/>
          <w:bCs/>
        </w:rPr>
      </w:pPr>
      <w:r w:rsidRPr="00F217A6">
        <w:rPr>
          <w:rFonts w:ascii="Sylfaen" w:hAnsi="Sylfaen"/>
          <w:b/>
          <w:bCs/>
        </w:rPr>
        <w:t>Exemples d’utilisation :</w:t>
      </w:r>
    </w:p>
    <w:p w14:paraId="47583518"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F217A6">
        <w:rPr>
          <w:rFonts w:ascii="Sylfaen" w:hAnsi="Sylfaen"/>
          <w:i/>
          <w:iCs/>
        </w:rPr>
        <w:t>Il faut enlever les écailles du poisson avant de le cuire.</w:t>
      </w:r>
    </w:p>
    <w:p w14:paraId="1DF9BA61" w14:textId="77777777" w:rsidR="00905798" w:rsidRPr="00FA350E" w:rsidRDefault="00905798" w:rsidP="00123436">
      <w:pPr>
        <w:tabs>
          <w:tab w:val="left" w:pos="1741"/>
        </w:tabs>
        <w:spacing w:after="0" w:line="240" w:lineRule="auto"/>
        <w:jc w:val="both"/>
        <w:rPr>
          <w:rFonts w:ascii="Sylfaen" w:hAnsi="Sylfaen"/>
          <w:i/>
          <w:iCs/>
          <w:sz w:val="10"/>
          <w:szCs w:val="10"/>
        </w:rPr>
      </w:pPr>
    </w:p>
    <w:p w14:paraId="106FDADB" w14:textId="77777777" w:rsidR="00905798" w:rsidRDefault="00905798" w:rsidP="00123436">
      <w:pPr>
        <w:tabs>
          <w:tab w:val="left" w:pos="1741"/>
        </w:tabs>
        <w:spacing w:after="0" w:line="240" w:lineRule="auto"/>
        <w:jc w:val="both"/>
        <w:rPr>
          <w:rFonts w:ascii="Sylfaen" w:hAnsi="Sylfaen"/>
          <w:i/>
          <w:iCs/>
        </w:rPr>
      </w:pPr>
      <w:r w:rsidRPr="00F217A6">
        <w:rPr>
          <w:rFonts w:ascii="Sylfaen" w:hAnsi="Sylfaen"/>
          <w:i/>
          <w:iCs/>
        </w:rPr>
        <w:tab/>
        <w:t>Les serpents muent régulièrement pour se débarrasser de leurs écailles usées.</w:t>
      </w:r>
    </w:p>
    <w:p w14:paraId="2E2BBF34" w14:textId="77777777" w:rsidR="00905798" w:rsidRPr="00FA350E" w:rsidRDefault="00905798" w:rsidP="00123436">
      <w:pPr>
        <w:tabs>
          <w:tab w:val="left" w:pos="1741"/>
        </w:tabs>
        <w:spacing w:after="0" w:line="240" w:lineRule="auto"/>
        <w:jc w:val="both"/>
        <w:rPr>
          <w:rFonts w:ascii="Sylfaen" w:hAnsi="Sylfaen"/>
          <w:i/>
          <w:iCs/>
          <w:sz w:val="10"/>
          <w:szCs w:val="10"/>
        </w:rPr>
      </w:pPr>
    </w:p>
    <w:p w14:paraId="5F52F7D8" w14:textId="77777777" w:rsidR="00905798" w:rsidRPr="00F217A6" w:rsidRDefault="00905798" w:rsidP="00123436">
      <w:pPr>
        <w:tabs>
          <w:tab w:val="left" w:pos="1741"/>
        </w:tabs>
        <w:spacing w:after="0" w:line="240" w:lineRule="auto"/>
        <w:jc w:val="both"/>
        <w:rPr>
          <w:rFonts w:ascii="Sylfaen" w:hAnsi="Sylfaen"/>
          <w:i/>
          <w:iCs/>
        </w:rPr>
      </w:pPr>
      <w:r w:rsidRPr="00F217A6">
        <w:rPr>
          <w:rFonts w:ascii="Sylfaen" w:hAnsi="Sylfaen"/>
          <w:i/>
          <w:iCs/>
        </w:rPr>
        <w:tab/>
        <w:t>L’écaille de ce poisson tropical est d’une beauté éblouissante.</w:t>
      </w:r>
    </w:p>
    <w:p w14:paraId="0CFAFE07" w14:textId="77777777" w:rsidR="00905798" w:rsidRPr="00FA350E" w:rsidRDefault="00905798" w:rsidP="00123436">
      <w:pPr>
        <w:tabs>
          <w:tab w:val="left" w:pos="1741"/>
        </w:tabs>
        <w:spacing w:after="0" w:line="240" w:lineRule="auto"/>
        <w:jc w:val="both"/>
        <w:rPr>
          <w:rFonts w:ascii="Sylfaen" w:hAnsi="Sylfaen"/>
          <w:b/>
          <w:bCs/>
          <w:sz w:val="28"/>
          <w:szCs w:val="28"/>
        </w:rPr>
      </w:pPr>
      <w:r w:rsidRPr="00F217A6">
        <w:rPr>
          <w:rFonts w:ascii="Sylfaen" w:hAnsi="Sylfaen"/>
          <w:b/>
          <w:bCs/>
          <w:sz w:val="28"/>
          <w:szCs w:val="28"/>
        </w:rPr>
        <w:t>Écale</w:t>
      </w:r>
      <w:r w:rsidRPr="00FA350E">
        <w:rPr>
          <w:rFonts w:ascii="Sylfaen" w:hAnsi="Sylfaen"/>
          <w:i/>
          <w:iCs/>
        </w:rPr>
        <w:t xml:space="preserve"> </w:t>
      </w:r>
      <w:bookmarkStart w:id="154" w:name="_Hlk220429030"/>
      <w:r w:rsidRPr="00FA350E">
        <w:rPr>
          <w:rFonts w:ascii="Sylfaen" w:hAnsi="Sylfaen"/>
          <w:i/>
          <w:iCs/>
        </w:rPr>
        <w:t>f.</w:t>
      </w:r>
      <w:bookmarkEnd w:id="154"/>
      <w:r>
        <w:rPr>
          <w:rFonts w:ascii="Sylfaen" w:hAnsi="Sylfaen"/>
          <w:i/>
          <w:iCs/>
        </w:rPr>
        <w:tab/>
      </w:r>
      <w:proofErr w:type="spellStart"/>
      <w:proofErr w:type="gramStart"/>
      <w:r>
        <w:rPr>
          <w:rFonts w:ascii="Sylfaen" w:hAnsi="Sylfaen"/>
        </w:rPr>
        <w:t>կեղև</w:t>
      </w:r>
      <w:proofErr w:type="spellEnd"/>
      <w:proofErr w:type="gramEnd"/>
      <w:r>
        <w:rPr>
          <w:rFonts w:ascii="Sylfaen" w:hAnsi="Sylfaen"/>
        </w:rPr>
        <w:t xml:space="preserve">, </w:t>
      </w:r>
      <w:proofErr w:type="spellStart"/>
      <w:r>
        <w:rPr>
          <w:rFonts w:ascii="Sylfaen" w:hAnsi="Sylfaen"/>
        </w:rPr>
        <w:t>կճեպ</w:t>
      </w:r>
      <w:proofErr w:type="spellEnd"/>
      <w:r>
        <w:rPr>
          <w:rFonts w:ascii="Sylfaen" w:hAnsi="Sylfaen"/>
        </w:rPr>
        <w:t xml:space="preserve"> (de châtaigne, de noix) </w:t>
      </w:r>
      <w:proofErr w:type="spellStart"/>
      <w:r>
        <w:rPr>
          <w:rFonts w:ascii="Sylfaen" w:hAnsi="Sylfaen"/>
        </w:rPr>
        <w:t>պատիճ</w:t>
      </w:r>
      <w:proofErr w:type="spellEnd"/>
      <w:r>
        <w:rPr>
          <w:rFonts w:ascii="Sylfaen" w:hAnsi="Sylfaen"/>
        </w:rPr>
        <w:t xml:space="preserve"> (des pois)</w:t>
      </w:r>
    </w:p>
    <w:p w14:paraId="13EFFCE1" w14:textId="77777777" w:rsidR="00905798" w:rsidRDefault="00905798" w:rsidP="00123436">
      <w:pPr>
        <w:tabs>
          <w:tab w:val="left" w:pos="1741"/>
        </w:tabs>
        <w:spacing w:after="0" w:line="240" w:lineRule="auto"/>
        <w:jc w:val="both"/>
        <w:rPr>
          <w:rFonts w:ascii="Sylfaen" w:hAnsi="Sylfaen"/>
        </w:rPr>
      </w:pPr>
      <w:r w:rsidRPr="00F217A6">
        <w:rPr>
          <w:rFonts w:ascii="Sylfaen" w:hAnsi="Sylfaen"/>
          <w:b/>
          <w:bCs/>
        </w:rPr>
        <w:t>Définition :</w:t>
      </w:r>
      <w:r>
        <w:rPr>
          <w:rFonts w:ascii="Sylfaen" w:hAnsi="Sylfaen"/>
          <w:b/>
          <w:bCs/>
        </w:rPr>
        <w:t xml:space="preserve"> </w:t>
      </w:r>
      <w:r>
        <w:rPr>
          <w:rFonts w:ascii="Sylfaen" w:hAnsi="Sylfaen"/>
          <w:b/>
          <w:bCs/>
        </w:rPr>
        <w:tab/>
      </w:r>
      <w:r w:rsidRPr="00F217A6">
        <w:rPr>
          <w:rFonts w:ascii="Sylfaen" w:hAnsi="Sylfaen"/>
        </w:rPr>
        <w:t xml:space="preserve">Une </w:t>
      </w:r>
      <w:r w:rsidRPr="00FA350E">
        <w:rPr>
          <w:rFonts w:ascii="Sylfaen" w:hAnsi="Sylfaen"/>
          <w:i/>
          <w:iCs/>
        </w:rPr>
        <w:t xml:space="preserve">écale </w:t>
      </w:r>
      <w:r w:rsidRPr="00F217A6">
        <w:rPr>
          <w:rFonts w:ascii="Sylfaen" w:hAnsi="Sylfaen"/>
        </w:rPr>
        <w:t xml:space="preserve">est l’enveloppe ou la coquille recouvrant certains fruits, graines </w:t>
      </w:r>
      <w:proofErr w:type="gramStart"/>
      <w:r w:rsidRPr="00F217A6">
        <w:rPr>
          <w:rFonts w:ascii="Sylfaen" w:hAnsi="Sylfaen"/>
        </w:rPr>
        <w:t>ou</w:t>
      </w:r>
      <w:proofErr w:type="gramEnd"/>
      <w:r w:rsidRPr="00F217A6">
        <w:rPr>
          <w:rFonts w:ascii="Sylfaen" w:hAnsi="Sylfaen"/>
        </w:rPr>
        <w:t xml:space="preserve"> </w:t>
      </w:r>
    </w:p>
    <w:p w14:paraId="78C50F43" w14:textId="77777777" w:rsidR="00905798" w:rsidRPr="00F217A6" w:rsidRDefault="00905798" w:rsidP="00123436">
      <w:pPr>
        <w:tabs>
          <w:tab w:val="left" w:pos="1741"/>
        </w:tabs>
        <w:spacing w:after="0" w:line="240" w:lineRule="auto"/>
        <w:jc w:val="both"/>
        <w:rPr>
          <w:rFonts w:ascii="Sylfaen" w:hAnsi="Sylfaen"/>
        </w:rPr>
      </w:pPr>
      <w:r>
        <w:rPr>
          <w:rFonts w:ascii="Sylfaen" w:hAnsi="Sylfaen"/>
        </w:rPr>
        <w:tab/>
      </w:r>
      <w:proofErr w:type="gramStart"/>
      <w:r w:rsidRPr="00F217A6">
        <w:rPr>
          <w:rFonts w:ascii="Sylfaen" w:hAnsi="Sylfaen"/>
        </w:rPr>
        <w:t>légumes</w:t>
      </w:r>
      <w:proofErr w:type="gramEnd"/>
      <w:r w:rsidRPr="00F217A6">
        <w:rPr>
          <w:rFonts w:ascii="Sylfaen" w:hAnsi="Sylfaen"/>
        </w:rPr>
        <w:t>.</w:t>
      </w:r>
    </w:p>
    <w:p w14:paraId="3AE78124" w14:textId="77777777" w:rsidR="00905798" w:rsidRPr="00F217A6" w:rsidRDefault="00905798" w:rsidP="00123436">
      <w:pPr>
        <w:tabs>
          <w:tab w:val="left" w:pos="1741"/>
        </w:tabs>
        <w:spacing w:after="0" w:line="240" w:lineRule="auto"/>
        <w:jc w:val="both"/>
        <w:rPr>
          <w:rFonts w:ascii="Sylfaen" w:hAnsi="Sylfaen"/>
          <w:b/>
          <w:bCs/>
        </w:rPr>
      </w:pPr>
      <w:r w:rsidRPr="00F217A6">
        <w:rPr>
          <w:rFonts w:ascii="Sylfaen" w:hAnsi="Sylfaen"/>
          <w:b/>
          <w:bCs/>
        </w:rPr>
        <w:t>Exemples d’utilisation :</w:t>
      </w:r>
    </w:p>
    <w:p w14:paraId="5E520909" w14:textId="77777777" w:rsidR="00905798" w:rsidRPr="00F217A6" w:rsidRDefault="00905798" w:rsidP="00123436">
      <w:pPr>
        <w:tabs>
          <w:tab w:val="left" w:pos="1741"/>
        </w:tabs>
        <w:spacing w:after="0" w:line="240" w:lineRule="auto"/>
        <w:jc w:val="both"/>
        <w:rPr>
          <w:rFonts w:ascii="Sylfaen" w:hAnsi="Sylfaen"/>
          <w:i/>
          <w:iCs/>
        </w:rPr>
      </w:pPr>
      <w:r w:rsidRPr="00F217A6">
        <w:rPr>
          <w:rFonts w:ascii="Sylfaen" w:hAnsi="Sylfaen"/>
          <w:i/>
          <w:iCs/>
        </w:rPr>
        <w:tab/>
        <w:t xml:space="preserve">Les écales des noix et des noisettes sont riches en vitamines. </w:t>
      </w:r>
    </w:p>
    <w:p w14:paraId="0C3178A3" w14:textId="77777777" w:rsidR="00905798" w:rsidRPr="00F217A6" w:rsidRDefault="00905798" w:rsidP="00123436">
      <w:pPr>
        <w:tabs>
          <w:tab w:val="left" w:pos="1741"/>
        </w:tabs>
        <w:spacing w:after="0" w:line="240" w:lineRule="auto"/>
        <w:jc w:val="both"/>
        <w:rPr>
          <w:rFonts w:ascii="Sylfaen" w:hAnsi="Sylfaen"/>
        </w:rPr>
      </w:pPr>
      <w:r>
        <w:rPr>
          <w:rFonts w:ascii="Sylfaen" w:hAnsi="Sylfaen"/>
        </w:rPr>
        <w:tab/>
      </w:r>
      <w:r w:rsidRPr="00F217A6">
        <w:rPr>
          <w:rFonts w:ascii="Sylfaen" w:hAnsi="Sylfaen"/>
        </w:rPr>
        <w:t>(</w:t>
      </w:r>
      <w:proofErr w:type="gramStart"/>
      <w:r w:rsidRPr="00F217A6">
        <w:rPr>
          <w:rFonts w:ascii="Sylfaen" w:hAnsi="Sylfaen"/>
        </w:rPr>
        <w:t>coquille</w:t>
      </w:r>
      <w:proofErr w:type="gramEnd"/>
      <w:r w:rsidRPr="00F217A6">
        <w:rPr>
          <w:rFonts w:ascii="Sylfaen" w:hAnsi="Sylfaen"/>
        </w:rPr>
        <w:t xml:space="preserve"> des fruits à coque)</w:t>
      </w:r>
    </w:p>
    <w:p w14:paraId="60EDBAF0" w14:textId="77777777" w:rsidR="00905798" w:rsidRPr="00F217A6" w:rsidRDefault="00905798" w:rsidP="00123436">
      <w:pPr>
        <w:tabs>
          <w:tab w:val="left" w:pos="1741"/>
        </w:tabs>
        <w:spacing w:after="0" w:line="240" w:lineRule="auto"/>
        <w:jc w:val="both"/>
        <w:rPr>
          <w:rFonts w:ascii="Sylfaen" w:hAnsi="Sylfaen"/>
          <w:i/>
          <w:iCs/>
        </w:rPr>
      </w:pPr>
      <w:r w:rsidRPr="00F217A6">
        <w:rPr>
          <w:rFonts w:ascii="Sylfaen" w:hAnsi="Sylfaen"/>
          <w:i/>
          <w:iCs/>
        </w:rPr>
        <w:tab/>
        <w:t xml:space="preserve">Il a passé l’après-midi à casser des écales de pistaches. </w:t>
      </w:r>
    </w:p>
    <w:p w14:paraId="1B296C18" w14:textId="77777777" w:rsidR="00905798" w:rsidRDefault="00905798" w:rsidP="00123436">
      <w:pPr>
        <w:tabs>
          <w:tab w:val="left" w:pos="1741"/>
        </w:tabs>
        <w:spacing w:after="0" w:line="240" w:lineRule="auto"/>
        <w:jc w:val="both"/>
        <w:rPr>
          <w:rFonts w:ascii="Sylfaen" w:hAnsi="Sylfaen"/>
        </w:rPr>
      </w:pPr>
      <w:r>
        <w:rPr>
          <w:rFonts w:ascii="Sylfaen" w:hAnsi="Sylfaen"/>
        </w:rPr>
        <w:tab/>
      </w:r>
      <w:r w:rsidRPr="00F217A6">
        <w:rPr>
          <w:rFonts w:ascii="Sylfaen" w:hAnsi="Sylfaen"/>
        </w:rPr>
        <w:t>(</w:t>
      </w:r>
      <w:proofErr w:type="gramStart"/>
      <w:r w:rsidRPr="00F217A6">
        <w:rPr>
          <w:rFonts w:ascii="Sylfaen" w:hAnsi="Sylfaen"/>
        </w:rPr>
        <w:t>enveloppe</w:t>
      </w:r>
      <w:proofErr w:type="gramEnd"/>
      <w:r w:rsidRPr="00F217A6">
        <w:rPr>
          <w:rFonts w:ascii="Sylfaen" w:hAnsi="Sylfaen"/>
        </w:rPr>
        <w:t xml:space="preserve"> des graines)</w:t>
      </w:r>
    </w:p>
    <w:p w14:paraId="1F24A592" w14:textId="77777777" w:rsidR="00905798" w:rsidRPr="00FA350E" w:rsidRDefault="00905798" w:rsidP="00123436">
      <w:pPr>
        <w:tabs>
          <w:tab w:val="left" w:pos="1741"/>
        </w:tabs>
        <w:spacing w:after="0" w:line="240" w:lineRule="auto"/>
        <w:jc w:val="both"/>
        <w:rPr>
          <w:rFonts w:ascii="Sylfaen" w:hAnsi="Sylfaen"/>
          <w:sz w:val="10"/>
          <w:szCs w:val="10"/>
        </w:rPr>
      </w:pPr>
    </w:p>
    <w:p w14:paraId="5BF08524" w14:textId="77777777" w:rsidR="00905798" w:rsidRPr="00F217A6" w:rsidRDefault="00905798" w:rsidP="00123436">
      <w:pPr>
        <w:tabs>
          <w:tab w:val="left" w:pos="1741"/>
        </w:tabs>
        <w:spacing w:after="0" w:line="240" w:lineRule="auto"/>
        <w:jc w:val="both"/>
        <w:rPr>
          <w:rFonts w:ascii="Sylfaen" w:hAnsi="Sylfaen"/>
          <w:i/>
          <w:iCs/>
        </w:rPr>
      </w:pPr>
      <w:r w:rsidRPr="00F217A6">
        <w:rPr>
          <w:rFonts w:ascii="Sylfaen" w:hAnsi="Sylfaen"/>
          <w:i/>
          <w:iCs/>
        </w:rPr>
        <w:tab/>
        <w:t xml:space="preserve">Les agriculteurs récoltent les écales des noix pour les utiliser comme </w:t>
      </w:r>
    </w:p>
    <w:p w14:paraId="35308B46" w14:textId="77777777" w:rsidR="00905798" w:rsidRPr="00F217A6" w:rsidRDefault="00905798" w:rsidP="00123436">
      <w:pPr>
        <w:tabs>
          <w:tab w:val="left" w:pos="1741"/>
        </w:tabs>
        <w:spacing w:after="0" w:line="240" w:lineRule="auto"/>
        <w:jc w:val="both"/>
        <w:rPr>
          <w:rFonts w:ascii="Sylfaen" w:hAnsi="Sylfaen"/>
        </w:rPr>
      </w:pPr>
      <w:r w:rsidRPr="00F217A6">
        <w:rPr>
          <w:rFonts w:ascii="Sylfaen" w:hAnsi="Sylfaen"/>
          <w:i/>
          <w:iCs/>
        </w:rPr>
        <w:lastRenderedPageBreak/>
        <w:tab/>
      </w:r>
      <w:proofErr w:type="gramStart"/>
      <w:r w:rsidRPr="00F217A6">
        <w:rPr>
          <w:rFonts w:ascii="Sylfaen" w:hAnsi="Sylfaen"/>
          <w:i/>
          <w:iCs/>
        </w:rPr>
        <w:t>combustible</w:t>
      </w:r>
      <w:proofErr w:type="gramEnd"/>
      <w:r w:rsidRPr="00F217A6">
        <w:rPr>
          <w:rFonts w:ascii="Sylfaen" w:hAnsi="Sylfaen"/>
        </w:rPr>
        <w:t>.</w:t>
      </w:r>
      <w:r>
        <w:rPr>
          <w:rFonts w:ascii="Sylfaen" w:hAnsi="Sylfaen"/>
        </w:rPr>
        <w:t xml:space="preserve"> </w:t>
      </w:r>
      <w:r w:rsidRPr="00F217A6">
        <w:rPr>
          <w:rFonts w:ascii="Sylfaen" w:hAnsi="Sylfaen"/>
        </w:rPr>
        <w:t>(</w:t>
      </w:r>
      <w:proofErr w:type="gramStart"/>
      <w:r w:rsidRPr="00F217A6">
        <w:rPr>
          <w:rFonts w:ascii="Sylfaen" w:hAnsi="Sylfaen"/>
        </w:rPr>
        <w:t>coquille</w:t>
      </w:r>
      <w:proofErr w:type="gramEnd"/>
      <w:r w:rsidRPr="00F217A6">
        <w:rPr>
          <w:rFonts w:ascii="Sylfaen" w:hAnsi="Sylfaen"/>
        </w:rPr>
        <w:t xml:space="preserve"> des fruits secs)</w:t>
      </w:r>
    </w:p>
    <w:p w14:paraId="225BC410" w14:textId="77777777" w:rsidR="00905798" w:rsidRDefault="00905798" w:rsidP="00123436">
      <w:pPr>
        <w:tabs>
          <w:tab w:val="left" w:pos="1741"/>
        </w:tabs>
        <w:spacing w:after="0" w:line="240" w:lineRule="auto"/>
        <w:jc w:val="both"/>
        <w:rPr>
          <w:rFonts w:ascii="Sylfaen" w:hAnsi="Sylfaen"/>
        </w:rPr>
      </w:pPr>
      <w:r w:rsidRPr="00F217A6">
        <w:rPr>
          <w:rFonts w:ascii="Sylfaen" w:hAnsi="Sylfaen"/>
        </w:rPr>
        <w:t>Bien que les mots « écaille » et « écale » partagent une certaine ressemblance dans leur sonorité, ils ont des significations très différentes. « Écaille » désigne une plaque sur la peau des poissons ou des reptiles, tandis que « écale » se réfère à l’enveloppe ou à la coquille recouvrant certains fruits, graines ou légumes. Comprendre ces distinctions est essentiel pour une communication précise en français, notamment dans des contextes culinaires, zoologiques ou agricoles.</w:t>
      </w:r>
    </w:p>
    <w:p w14:paraId="357D662A" w14:textId="77777777" w:rsidR="00905798" w:rsidRDefault="00905798" w:rsidP="00123436">
      <w:pPr>
        <w:tabs>
          <w:tab w:val="left" w:pos="1741"/>
        </w:tabs>
        <w:spacing w:after="0" w:line="240" w:lineRule="auto"/>
        <w:jc w:val="both"/>
        <w:rPr>
          <w:rFonts w:ascii="Sylfaen" w:hAnsi="Sylfaen"/>
        </w:rPr>
      </w:pPr>
    </w:p>
    <w:p w14:paraId="234EEC27" w14:textId="77777777" w:rsidR="00905798" w:rsidRDefault="00905798" w:rsidP="00123436">
      <w:pPr>
        <w:spacing w:after="0" w:line="240" w:lineRule="auto"/>
        <w:jc w:val="both"/>
        <w:rPr>
          <w:rFonts w:ascii="Sylfaen" w:hAnsi="Sylfaen"/>
          <w:b/>
          <w:bCs/>
          <w:sz w:val="32"/>
          <w:szCs w:val="32"/>
        </w:rPr>
      </w:pPr>
    </w:p>
    <w:p w14:paraId="6257E998" w14:textId="4B12979B" w:rsidR="006A0C80" w:rsidRPr="005159B0" w:rsidRDefault="006A0C80" w:rsidP="00123436">
      <w:pPr>
        <w:spacing w:after="0" w:line="240" w:lineRule="auto"/>
        <w:jc w:val="both"/>
        <w:rPr>
          <w:rFonts w:ascii="Sylfaen" w:hAnsi="Sylfaen"/>
          <w:b/>
          <w:bCs/>
          <w:sz w:val="32"/>
          <w:szCs w:val="32"/>
        </w:rPr>
      </w:pPr>
      <w:r w:rsidRPr="00B03AAE">
        <w:rPr>
          <w:rFonts w:ascii="Sylfaen" w:hAnsi="Sylfaen"/>
          <w:b/>
          <w:bCs/>
          <w:sz w:val="32"/>
          <w:szCs w:val="32"/>
          <w:highlight w:val="magenta"/>
        </w:rPr>
        <w:t xml:space="preserve">Échoir &amp; </w:t>
      </w:r>
      <w:bookmarkStart w:id="155" w:name="_Hlk219837507"/>
      <w:r w:rsidRPr="00B03AAE">
        <w:rPr>
          <w:rFonts w:ascii="Sylfaen" w:hAnsi="Sylfaen"/>
          <w:b/>
          <w:bCs/>
          <w:sz w:val="32"/>
          <w:szCs w:val="32"/>
          <w:highlight w:val="magenta"/>
        </w:rPr>
        <w:t>É</w:t>
      </w:r>
      <w:bookmarkEnd w:id="155"/>
      <w:r w:rsidRPr="00B03AAE">
        <w:rPr>
          <w:rFonts w:ascii="Sylfaen" w:hAnsi="Sylfaen"/>
          <w:b/>
          <w:bCs/>
          <w:sz w:val="32"/>
          <w:szCs w:val="32"/>
          <w:highlight w:val="magenta"/>
        </w:rPr>
        <w:t>chouer</w:t>
      </w:r>
    </w:p>
    <w:bookmarkEnd w:id="150"/>
    <w:p w14:paraId="61A95365" w14:textId="77777777" w:rsidR="006A0C80" w:rsidRPr="005159B0" w:rsidRDefault="006A0C80" w:rsidP="00123436">
      <w:pPr>
        <w:spacing w:after="0" w:line="240" w:lineRule="auto"/>
        <w:jc w:val="both"/>
        <w:rPr>
          <w:rFonts w:ascii="Sylfaen" w:hAnsi="Sylfaen"/>
        </w:rPr>
      </w:pPr>
      <w:r>
        <w:rPr>
          <w:rFonts w:ascii="Sylfaen" w:hAnsi="Sylfaen"/>
        </w:rPr>
        <w:t>D</w:t>
      </w:r>
      <w:r w:rsidRPr="005159B0">
        <w:rPr>
          <w:rFonts w:ascii="Sylfaen" w:hAnsi="Sylfaen"/>
        </w:rPr>
        <w:t>eux verbes en français, « échoir » et « échouer », ont des significations distinctes mais</w:t>
      </w:r>
      <w:r>
        <w:rPr>
          <w:rFonts w:ascii="Sylfaen" w:hAnsi="Sylfaen"/>
        </w:rPr>
        <w:t xml:space="preserve"> ils</w:t>
      </w:r>
      <w:r w:rsidRPr="005159B0">
        <w:rPr>
          <w:rFonts w:ascii="Sylfaen" w:hAnsi="Sylfaen"/>
        </w:rPr>
        <w:t xml:space="preserve"> peuvent parfois être confondus en raison de leurs similitudes. Ces termes sont utilisés dans des contextes différents pour décrire des actions spécifiques liées à l’attribution ou à la réussite.</w:t>
      </w:r>
    </w:p>
    <w:p w14:paraId="37F1281A" w14:textId="77777777" w:rsidR="006A0C80" w:rsidRPr="00E27480" w:rsidRDefault="006A0C80" w:rsidP="00123436">
      <w:pPr>
        <w:spacing w:after="0" w:line="240" w:lineRule="auto"/>
        <w:jc w:val="both"/>
        <w:rPr>
          <w:rFonts w:ascii="Sylfaen" w:hAnsi="Sylfaen"/>
          <w:b/>
          <w:bCs/>
          <w:sz w:val="28"/>
          <w:szCs w:val="28"/>
          <w:lang w:val="hy-AM"/>
        </w:rPr>
      </w:pPr>
      <w:r w:rsidRPr="00505A37">
        <w:rPr>
          <w:rFonts w:ascii="Sylfaen" w:hAnsi="Sylfaen"/>
          <w:b/>
          <w:bCs/>
          <w:sz w:val="28"/>
          <w:szCs w:val="28"/>
        </w:rPr>
        <w:t>Échoir</w:t>
      </w:r>
      <w:r>
        <w:rPr>
          <w:rFonts w:ascii="Sylfaen" w:hAnsi="Sylfaen"/>
          <w:b/>
          <w:bCs/>
          <w:sz w:val="28"/>
          <w:szCs w:val="28"/>
        </w:rPr>
        <w:t xml:space="preserve"> </w:t>
      </w:r>
      <w:bookmarkStart w:id="156" w:name="_Hlk219841661"/>
      <w:r w:rsidRPr="009A56EF">
        <w:rPr>
          <w:rFonts w:ascii="Sylfaen" w:hAnsi="Sylfaen"/>
          <w:i/>
          <w:iCs/>
        </w:rPr>
        <w:t>v.</w:t>
      </w:r>
      <w:r>
        <w:rPr>
          <w:rFonts w:ascii="Sylfaen" w:hAnsi="Sylfaen"/>
          <w:i/>
          <w:iCs/>
        </w:rPr>
        <w:t xml:space="preserve"> </w:t>
      </w:r>
      <w:proofErr w:type="spellStart"/>
      <w:r>
        <w:rPr>
          <w:rFonts w:ascii="Sylfaen" w:hAnsi="Sylfaen"/>
          <w:i/>
          <w:iCs/>
        </w:rPr>
        <w:t>in</w:t>
      </w:r>
      <w:r w:rsidRPr="009A56EF">
        <w:rPr>
          <w:rFonts w:ascii="Sylfaen" w:hAnsi="Sylfaen"/>
          <w:i/>
          <w:iCs/>
        </w:rPr>
        <w:t>tr</w:t>
      </w:r>
      <w:proofErr w:type="spellEnd"/>
      <w:r w:rsidRPr="009A56EF">
        <w:rPr>
          <w:rFonts w:ascii="Sylfaen" w:hAnsi="Sylfaen"/>
          <w:i/>
          <w:iCs/>
        </w:rPr>
        <w:t>.</w:t>
      </w:r>
      <w:r w:rsidRPr="00505A37">
        <w:rPr>
          <w:rFonts w:ascii="Sylfaen" w:hAnsi="Sylfaen"/>
          <w:b/>
          <w:bCs/>
          <w:sz w:val="28"/>
          <w:szCs w:val="28"/>
        </w:rPr>
        <w:t xml:space="preserve"> </w:t>
      </w:r>
      <w:bookmarkEnd w:id="156"/>
      <w:r w:rsidRPr="00E27480">
        <w:rPr>
          <w:rFonts w:ascii="Sylfaen" w:hAnsi="Sylfaen"/>
          <w:lang w:val="hy-AM"/>
        </w:rPr>
        <w:t>վի</w:t>
      </w:r>
      <w:r>
        <w:rPr>
          <w:rFonts w:ascii="Sylfaen" w:hAnsi="Sylfaen"/>
          <w:lang w:val="hy-AM"/>
        </w:rPr>
        <w:t>ճակվել, բաժին ընկնել</w:t>
      </w:r>
    </w:p>
    <w:p w14:paraId="399C4231" w14:textId="77777777" w:rsidR="006A0C80" w:rsidRDefault="006A0C80" w:rsidP="00123436">
      <w:pPr>
        <w:spacing w:after="0" w:line="240" w:lineRule="auto"/>
        <w:jc w:val="both"/>
        <w:rPr>
          <w:rFonts w:ascii="Sylfaen" w:hAnsi="Sylfaen"/>
        </w:rPr>
      </w:pPr>
      <w:r w:rsidRPr="00505A37">
        <w:rPr>
          <w:rFonts w:ascii="Sylfaen" w:hAnsi="Sylfaen"/>
          <w:b/>
          <w:bCs/>
        </w:rPr>
        <w:t>Définition :</w:t>
      </w:r>
      <w:r>
        <w:rPr>
          <w:rFonts w:ascii="Sylfaen" w:hAnsi="Sylfaen"/>
          <w:b/>
          <w:bCs/>
        </w:rPr>
        <w:t xml:space="preserve"> </w:t>
      </w:r>
      <w:r w:rsidRPr="005159B0">
        <w:rPr>
          <w:rFonts w:ascii="Sylfaen" w:hAnsi="Sylfaen"/>
        </w:rPr>
        <w:t xml:space="preserve">« Échoir » signifie être dévolu par le sort, être attribué </w:t>
      </w:r>
      <w:proofErr w:type="gramStart"/>
      <w:r w:rsidRPr="005159B0">
        <w:rPr>
          <w:rFonts w:ascii="Sylfaen" w:hAnsi="Sylfaen"/>
        </w:rPr>
        <w:t>ou</w:t>
      </w:r>
      <w:proofErr w:type="gramEnd"/>
      <w:r w:rsidRPr="005159B0">
        <w:rPr>
          <w:rFonts w:ascii="Sylfaen" w:hAnsi="Sylfaen"/>
        </w:rPr>
        <w:t xml:space="preserve"> arriver à échéance, </w:t>
      </w:r>
    </w:p>
    <w:p w14:paraId="3AA415FC" w14:textId="77777777" w:rsidR="006A0C80" w:rsidRPr="005159B0" w:rsidRDefault="006A0C80" w:rsidP="00123436">
      <w:pPr>
        <w:spacing w:after="0" w:line="240" w:lineRule="auto"/>
        <w:ind w:left="1440"/>
        <w:jc w:val="both"/>
        <w:rPr>
          <w:rFonts w:ascii="Sylfaen" w:hAnsi="Sylfaen"/>
        </w:rPr>
      </w:pPr>
      <w:proofErr w:type="gramStart"/>
      <w:r w:rsidRPr="005159B0">
        <w:rPr>
          <w:rFonts w:ascii="Sylfaen" w:hAnsi="Sylfaen"/>
        </w:rPr>
        <w:t>souvent</w:t>
      </w:r>
      <w:proofErr w:type="gramEnd"/>
      <w:r w:rsidRPr="005159B0">
        <w:rPr>
          <w:rFonts w:ascii="Sylfaen" w:hAnsi="Sylfaen"/>
        </w:rPr>
        <w:t xml:space="preserve"> en référence à des droits, des privilèges, des responsabilités ou des échéances. C’est le processus par lequel quelque chose est assigné ou revient à quelqu’un, ou lorsque quelque chose arrive à son terme ou à sa date limite.</w:t>
      </w:r>
    </w:p>
    <w:p w14:paraId="43EC49A0" w14:textId="77777777" w:rsidR="006A0C80" w:rsidRDefault="006A0C80" w:rsidP="00123436">
      <w:pPr>
        <w:spacing w:after="0" w:line="240" w:lineRule="auto"/>
        <w:ind w:left="2880" w:hanging="2880"/>
        <w:jc w:val="both"/>
        <w:rPr>
          <w:rFonts w:ascii="Sylfaen" w:hAnsi="Sylfaen"/>
          <w:b/>
          <w:bCs/>
        </w:rPr>
      </w:pPr>
      <w:r w:rsidRPr="00505A37">
        <w:rPr>
          <w:rFonts w:ascii="Sylfaen" w:hAnsi="Sylfaen"/>
          <w:b/>
          <w:bCs/>
        </w:rPr>
        <w:t>Exemples d’utilisation :</w:t>
      </w:r>
      <w:r>
        <w:rPr>
          <w:rFonts w:ascii="Sylfaen" w:hAnsi="Sylfaen"/>
          <w:b/>
          <w:bCs/>
        </w:rPr>
        <w:tab/>
      </w:r>
    </w:p>
    <w:p w14:paraId="5AD15A3D" w14:textId="77777777" w:rsidR="006A0C80" w:rsidRDefault="006A0C80" w:rsidP="00123436">
      <w:pPr>
        <w:spacing w:after="0" w:line="240" w:lineRule="auto"/>
        <w:ind w:left="2880" w:hanging="1440"/>
        <w:jc w:val="both"/>
        <w:rPr>
          <w:rFonts w:ascii="Sylfaen" w:hAnsi="Sylfaen"/>
          <w:i/>
          <w:iCs/>
        </w:rPr>
      </w:pPr>
      <w:r w:rsidRPr="00505A37">
        <w:rPr>
          <w:rFonts w:ascii="Sylfaen" w:hAnsi="Sylfaen"/>
          <w:i/>
          <w:iCs/>
        </w:rPr>
        <w:t>Voici le destin qui m’est échu, j’accepte ce qui vient avec gratitude.</w:t>
      </w:r>
    </w:p>
    <w:p w14:paraId="2C7FAB35" w14:textId="77777777" w:rsidR="006A0C80" w:rsidRPr="00E27480" w:rsidRDefault="006A0C80" w:rsidP="00123436">
      <w:pPr>
        <w:spacing w:after="0" w:line="240" w:lineRule="auto"/>
        <w:ind w:left="2880" w:hanging="1440"/>
        <w:jc w:val="both"/>
        <w:rPr>
          <w:rFonts w:ascii="Sylfaen" w:hAnsi="Sylfaen"/>
          <w:i/>
          <w:iCs/>
          <w:sz w:val="10"/>
          <w:szCs w:val="10"/>
        </w:rPr>
      </w:pPr>
    </w:p>
    <w:p w14:paraId="38D7C9F3" w14:textId="77777777" w:rsidR="006A0C80" w:rsidRPr="00505A37" w:rsidRDefault="006A0C80" w:rsidP="00123436">
      <w:pPr>
        <w:spacing w:after="0" w:line="240" w:lineRule="auto"/>
        <w:ind w:left="720" w:firstLine="720"/>
        <w:jc w:val="both"/>
        <w:rPr>
          <w:rFonts w:ascii="Sylfaen" w:hAnsi="Sylfaen"/>
          <w:i/>
          <w:iCs/>
        </w:rPr>
      </w:pPr>
      <w:r w:rsidRPr="00505A37">
        <w:rPr>
          <w:rFonts w:ascii="Sylfaen" w:hAnsi="Sylfaen"/>
          <w:i/>
          <w:iCs/>
        </w:rPr>
        <w:t>Le bail de l’appartement échoira à la fin du mois.</w:t>
      </w:r>
    </w:p>
    <w:p w14:paraId="496B43DF" w14:textId="77777777" w:rsidR="006A0C80" w:rsidRPr="00C64516" w:rsidRDefault="006A0C80" w:rsidP="00123436">
      <w:pPr>
        <w:spacing w:after="0" w:line="240" w:lineRule="auto"/>
        <w:jc w:val="both"/>
        <w:rPr>
          <w:rFonts w:ascii="Sylfaen" w:hAnsi="Sylfaen"/>
          <w:b/>
          <w:bCs/>
          <w:sz w:val="28"/>
          <w:szCs w:val="28"/>
        </w:rPr>
      </w:pPr>
      <w:r w:rsidRPr="00505A37">
        <w:rPr>
          <w:rFonts w:ascii="Sylfaen" w:hAnsi="Sylfaen"/>
          <w:b/>
          <w:bCs/>
          <w:sz w:val="28"/>
          <w:szCs w:val="28"/>
        </w:rPr>
        <w:t>Échouer</w:t>
      </w:r>
      <w:r w:rsidRPr="00E27480">
        <w:rPr>
          <w:rFonts w:ascii="Sylfaen" w:hAnsi="Sylfaen"/>
          <w:i/>
          <w:iCs/>
        </w:rPr>
        <w:t xml:space="preserve"> </w:t>
      </w:r>
      <w:bookmarkStart w:id="157" w:name="_Hlk219842018"/>
      <w:r w:rsidRPr="009A56EF">
        <w:rPr>
          <w:rFonts w:ascii="Sylfaen" w:hAnsi="Sylfaen"/>
          <w:i/>
          <w:iCs/>
        </w:rPr>
        <w:t>v.</w:t>
      </w:r>
      <w:r>
        <w:rPr>
          <w:rFonts w:ascii="Sylfaen" w:hAnsi="Sylfaen"/>
          <w:i/>
          <w:iCs/>
        </w:rPr>
        <w:t xml:space="preserve"> </w:t>
      </w:r>
      <w:r w:rsidRPr="009A56EF">
        <w:rPr>
          <w:rFonts w:ascii="Sylfaen" w:hAnsi="Sylfaen"/>
          <w:i/>
          <w:iCs/>
        </w:rPr>
        <w:t>tr.</w:t>
      </w:r>
      <w:r w:rsidRPr="00505A37">
        <w:rPr>
          <w:rFonts w:ascii="Sylfaen" w:hAnsi="Sylfaen"/>
          <w:b/>
          <w:bCs/>
          <w:sz w:val="28"/>
          <w:szCs w:val="28"/>
        </w:rPr>
        <w:t xml:space="preserve"> </w:t>
      </w:r>
      <w:bookmarkEnd w:id="157"/>
      <w:r w:rsidRPr="00505A37">
        <w:rPr>
          <w:rFonts w:ascii="Sylfaen" w:hAnsi="Sylfaen"/>
          <w:b/>
          <w:bCs/>
          <w:sz w:val="28"/>
          <w:szCs w:val="28"/>
        </w:rPr>
        <w:t xml:space="preserve"> </w:t>
      </w:r>
      <w:proofErr w:type="spellStart"/>
      <w:proofErr w:type="gramStart"/>
      <w:r w:rsidRPr="00E27480">
        <w:rPr>
          <w:rFonts w:ascii="Sylfaen" w:hAnsi="Sylfaen"/>
        </w:rPr>
        <w:t>անհ</w:t>
      </w:r>
      <w:r>
        <w:rPr>
          <w:rFonts w:ascii="Sylfaen" w:hAnsi="Sylfaen"/>
        </w:rPr>
        <w:t>աջողության</w:t>
      </w:r>
      <w:proofErr w:type="spellEnd"/>
      <w:proofErr w:type="gramEnd"/>
      <w:r>
        <w:rPr>
          <w:rFonts w:ascii="Sylfaen" w:hAnsi="Sylfaen"/>
        </w:rPr>
        <w:t xml:space="preserve"> </w:t>
      </w:r>
      <w:proofErr w:type="spellStart"/>
      <w:r>
        <w:rPr>
          <w:rFonts w:ascii="Sylfaen" w:hAnsi="Sylfaen"/>
        </w:rPr>
        <w:t>մատնվել</w:t>
      </w:r>
      <w:proofErr w:type="spellEnd"/>
      <w:r>
        <w:rPr>
          <w:rFonts w:ascii="Sylfaen" w:hAnsi="Sylfaen"/>
        </w:rPr>
        <w:t xml:space="preserve">, </w:t>
      </w:r>
      <w:proofErr w:type="spellStart"/>
      <w:r>
        <w:rPr>
          <w:rFonts w:ascii="Sylfaen" w:hAnsi="Sylfaen"/>
        </w:rPr>
        <w:t>կտրվել</w:t>
      </w:r>
      <w:proofErr w:type="spellEnd"/>
      <w:r>
        <w:rPr>
          <w:rFonts w:ascii="Sylfaen" w:hAnsi="Sylfaen"/>
        </w:rPr>
        <w:t xml:space="preserve"> (à un examen)</w:t>
      </w:r>
    </w:p>
    <w:p w14:paraId="33179EA0" w14:textId="77777777" w:rsidR="006A0C80" w:rsidRDefault="006A0C80" w:rsidP="00123436">
      <w:pPr>
        <w:spacing w:after="0" w:line="240" w:lineRule="auto"/>
        <w:jc w:val="both"/>
        <w:rPr>
          <w:rFonts w:ascii="Sylfaen" w:hAnsi="Sylfaen"/>
        </w:rPr>
      </w:pPr>
      <w:r w:rsidRPr="00505A37">
        <w:rPr>
          <w:rFonts w:ascii="Sylfaen" w:hAnsi="Sylfaen"/>
          <w:b/>
          <w:bCs/>
        </w:rPr>
        <w:t>Définition :</w:t>
      </w:r>
      <w:r>
        <w:rPr>
          <w:rFonts w:ascii="Sylfaen" w:hAnsi="Sylfaen"/>
          <w:b/>
          <w:bCs/>
        </w:rPr>
        <w:t xml:space="preserve"> </w:t>
      </w:r>
      <w:r w:rsidRPr="005159B0">
        <w:rPr>
          <w:rFonts w:ascii="Sylfaen" w:hAnsi="Sylfaen"/>
        </w:rPr>
        <w:t xml:space="preserve">« Échouer » signifie ne pas réussir à atteindre un objectif ou à accomplir une tâche </w:t>
      </w:r>
    </w:p>
    <w:p w14:paraId="2C2D2715" w14:textId="77777777" w:rsidR="006A0C80" w:rsidRPr="005159B0" w:rsidRDefault="006A0C80" w:rsidP="00123436">
      <w:pPr>
        <w:spacing w:after="0" w:line="240" w:lineRule="auto"/>
        <w:ind w:left="1440"/>
        <w:jc w:val="both"/>
        <w:rPr>
          <w:rFonts w:ascii="Sylfaen" w:hAnsi="Sylfaen"/>
        </w:rPr>
      </w:pPr>
      <w:proofErr w:type="gramStart"/>
      <w:r w:rsidRPr="005159B0">
        <w:rPr>
          <w:rFonts w:ascii="Sylfaen" w:hAnsi="Sylfaen"/>
        </w:rPr>
        <w:t>prévue</w:t>
      </w:r>
      <w:proofErr w:type="gramEnd"/>
      <w:r w:rsidRPr="005159B0">
        <w:rPr>
          <w:rFonts w:ascii="Sylfaen" w:hAnsi="Sylfaen"/>
        </w:rPr>
        <w:t>. Cela implique de ne pas obtenir le résultat escompté dans une entreprise ou dans la réalisation d’un projet.</w:t>
      </w:r>
    </w:p>
    <w:p w14:paraId="5B412AFE" w14:textId="77777777" w:rsidR="006A0C80" w:rsidRPr="00505A37" w:rsidRDefault="006A0C80" w:rsidP="00123436">
      <w:pPr>
        <w:spacing w:after="0" w:line="240" w:lineRule="auto"/>
        <w:jc w:val="both"/>
        <w:rPr>
          <w:rFonts w:ascii="Sylfaen" w:hAnsi="Sylfaen"/>
          <w:b/>
          <w:bCs/>
        </w:rPr>
      </w:pPr>
      <w:r w:rsidRPr="00505A37">
        <w:rPr>
          <w:rFonts w:ascii="Sylfaen" w:hAnsi="Sylfaen"/>
          <w:b/>
          <w:bCs/>
        </w:rPr>
        <w:t>Exemples d’utilisation :</w:t>
      </w:r>
    </w:p>
    <w:p w14:paraId="6E1B2E5C" w14:textId="77777777" w:rsidR="006A0C80" w:rsidRDefault="006A0C80" w:rsidP="00123436">
      <w:pPr>
        <w:spacing w:after="0" w:line="240" w:lineRule="auto"/>
        <w:ind w:left="1440"/>
        <w:jc w:val="both"/>
        <w:rPr>
          <w:rFonts w:ascii="Sylfaen" w:hAnsi="Sylfaen"/>
          <w:i/>
          <w:iCs/>
        </w:rPr>
      </w:pPr>
      <w:r w:rsidRPr="00505A37">
        <w:rPr>
          <w:rFonts w:ascii="Sylfaen" w:hAnsi="Sylfaen"/>
          <w:i/>
          <w:iCs/>
        </w:rPr>
        <w:t>Échouer dans cette entreprise l’a rendu plus modeste et plus prudent dans ses choix futurs.</w:t>
      </w:r>
    </w:p>
    <w:p w14:paraId="23CE6254" w14:textId="77777777" w:rsidR="006A0C80" w:rsidRPr="00C64516" w:rsidRDefault="006A0C80" w:rsidP="00123436">
      <w:pPr>
        <w:spacing w:after="0" w:line="240" w:lineRule="auto"/>
        <w:ind w:left="1440"/>
        <w:jc w:val="both"/>
        <w:rPr>
          <w:rFonts w:ascii="Sylfaen" w:hAnsi="Sylfaen"/>
          <w:i/>
          <w:iCs/>
          <w:sz w:val="10"/>
          <w:szCs w:val="10"/>
          <w:vertAlign w:val="superscript"/>
        </w:rPr>
      </w:pPr>
    </w:p>
    <w:p w14:paraId="3F9F015D" w14:textId="77777777" w:rsidR="006A0C80" w:rsidRPr="00505A37" w:rsidRDefault="006A0C80" w:rsidP="00123436">
      <w:pPr>
        <w:spacing w:after="0" w:line="240" w:lineRule="auto"/>
        <w:ind w:left="720" w:firstLine="720"/>
        <w:jc w:val="both"/>
        <w:rPr>
          <w:rFonts w:ascii="Sylfaen" w:hAnsi="Sylfaen"/>
          <w:i/>
          <w:iCs/>
        </w:rPr>
      </w:pPr>
      <w:r w:rsidRPr="00505A37">
        <w:rPr>
          <w:rFonts w:ascii="Sylfaen" w:hAnsi="Sylfaen"/>
          <w:i/>
          <w:iCs/>
        </w:rPr>
        <w:t>Malgré tous ses efforts, il a échoué à l’examen.</w:t>
      </w:r>
    </w:p>
    <w:p w14:paraId="52042640" w14:textId="77777777" w:rsidR="006A0C80" w:rsidRDefault="006A0C80" w:rsidP="00123436">
      <w:pPr>
        <w:spacing w:after="0" w:line="240" w:lineRule="auto"/>
        <w:jc w:val="both"/>
        <w:rPr>
          <w:rFonts w:ascii="Sylfaen" w:hAnsi="Sylfaen"/>
        </w:rPr>
      </w:pPr>
      <w:r w:rsidRPr="005159B0">
        <w:rPr>
          <w:rFonts w:ascii="Sylfaen" w:hAnsi="Sylfaen"/>
        </w:rPr>
        <w:t>Bien que les verbes « échoir » et « échouer » partagent des aspects liés à la finalité ou au résultat, ils ont des significations différentes en français. « Échoir » se rapporte à l’attribution ou à la réalisation d’une échéance, tandis que « échouer » se réfère à la non-réussite dans l’accomplissement d’un objectif ou d’une tâche. Comprendre ces nuances est essentiel pour une communication précise en français.</w:t>
      </w:r>
    </w:p>
    <w:p w14:paraId="72DEBFB3" w14:textId="77777777" w:rsidR="006A0C80" w:rsidRDefault="006A0C80" w:rsidP="00123436">
      <w:pPr>
        <w:spacing w:after="0" w:line="240" w:lineRule="auto"/>
        <w:jc w:val="both"/>
        <w:rPr>
          <w:rFonts w:ascii="Sylfaen" w:hAnsi="Sylfaen"/>
          <w:b/>
          <w:bCs/>
          <w:sz w:val="32"/>
          <w:szCs w:val="32"/>
        </w:rPr>
      </w:pPr>
    </w:p>
    <w:p w14:paraId="2FD70175" w14:textId="69656BA0" w:rsidR="00E05FCB" w:rsidRPr="00CA728F" w:rsidRDefault="00E05FCB" w:rsidP="00123436">
      <w:pPr>
        <w:spacing w:after="0" w:line="240" w:lineRule="auto"/>
        <w:jc w:val="both"/>
        <w:rPr>
          <w:rFonts w:ascii="Sylfaen" w:hAnsi="Sylfaen"/>
          <w:b/>
          <w:bCs/>
          <w:sz w:val="32"/>
          <w:szCs w:val="32"/>
        </w:rPr>
      </w:pPr>
      <w:r w:rsidRPr="00A57717">
        <w:rPr>
          <w:rFonts w:ascii="Sylfaen" w:hAnsi="Sylfaen"/>
          <w:b/>
          <w:bCs/>
          <w:sz w:val="32"/>
          <w:szCs w:val="32"/>
          <w:highlight w:val="magenta"/>
        </w:rPr>
        <w:t>Éclipse &amp; Ellipse</w:t>
      </w:r>
    </w:p>
    <w:bookmarkEnd w:id="151"/>
    <w:p w14:paraId="665FC423" w14:textId="77777777" w:rsidR="00E05FCB" w:rsidRPr="00CA728F" w:rsidRDefault="00E05FCB" w:rsidP="00123436">
      <w:pPr>
        <w:spacing w:after="0" w:line="240" w:lineRule="auto"/>
        <w:jc w:val="both"/>
        <w:rPr>
          <w:rFonts w:ascii="Sylfaen" w:hAnsi="Sylfaen"/>
        </w:rPr>
      </w:pPr>
      <w:r>
        <w:rPr>
          <w:rFonts w:ascii="Sylfaen" w:hAnsi="Sylfaen"/>
        </w:rPr>
        <w:t>D</w:t>
      </w:r>
      <w:r w:rsidRPr="00CA728F">
        <w:rPr>
          <w:rFonts w:ascii="Sylfaen" w:hAnsi="Sylfaen"/>
        </w:rPr>
        <w:t>eux paronymes en français : « éclipse » et « ellipse »</w:t>
      </w:r>
      <w:r>
        <w:rPr>
          <w:rFonts w:ascii="Sylfaen" w:hAnsi="Sylfaen"/>
        </w:rPr>
        <w:t xml:space="preserve"> </w:t>
      </w:r>
      <w:r w:rsidRPr="00CA728F">
        <w:rPr>
          <w:rFonts w:ascii="Sylfaen" w:hAnsi="Sylfaen"/>
        </w:rPr>
        <w:t>puissent sembler similaires</w:t>
      </w:r>
      <w:r>
        <w:rPr>
          <w:rFonts w:ascii="Sylfaen" w:hAnsi="Sylfaen"/>
        </w:rPr>
        <w:t xml:space="preserve"> et</w:t>
      </w:r>
      <w:r w:rsidRPr="00CA728F">
        <w:rPr>
          <w:rFonts w:ascii="Sylfaen" w:hAnsi="Sylfaen"/>
        </w:rPr>
        <w:t xml:space="preserve"> ils sont utilisés dans des contextes différents </w:t>
      </w:r>
      <w:r>
        <w:rPr>
          <w:rFonts w:ascii="Sylfaen" w:hAnsi="Sylfaen"/>
        </w:rPr>
        <w:t>ayant</w:t>
      </w:r>
      <w:r w:rsidRPr="00CA728F">
        <w:rPr>
          <w:rFonts w:ascii="Sylfaen" w:hAnsi="Sylfaen"/>
        </w:rPr>
        <w:t xml:space="preserve"> des significations distinctes.</w:t>
      </w:r>
    </w:p>
    <w:p w14:paraId="02F45C5E" w14:textId="77777777" w:rsidR="00E05FCB" w:rsidRPr="000E12CB" w:rsidRDefault="00E05FCB" w:rsidP="00123436">
      <w:pPr>
        <w:spacing w:after="0" w:line="240" w:lineRule="auto"/>
        <w:jc w:val="both"/>
        <w:rPr>
          <w:rFonts w:ascii="Sylfaen" w:eastAsia="MS Mincho" w:hAnsi="Sylfaen" w:cs="MS Mincho"/>
          <w:b/>
          <w:bCs/>
          <w:sz w:val="28"/>
          <w:szCs w:val="28"/>
          <w:lang w:val="hy-AM"/>
        </w:rPr>
      </w:pPr>
      <w:bookmarkStart w:id="158" w:name="_Hlk219810945"/>
      <w:r w:rsidRPr="00CA728F">
        <w:rPr>
          <w:rFonts w:ascii="Sylfaen" w:hAnsi="Sylfaen"/>
          <w:b/>
          <w:bCs/>
          <w:sz w:val="28"/>
          <w:szCs w:val="28"/>
        </w:rPr>
        <w:t>É</w:t>
      </w:r>
      <w:bookmarkEnd w:id="158"/>
      <w:r w:rsidRPr="00CA728F">
        <w:rPr>
          <w:rFonts w:ascii="Sylfaen" w:hAnsi="Sylfaen"/>
          <w:b/>
          <w:bCs/>
          <w:sz w:val="28"/>
          <w:szCs w:val="28"/>
        </w:rPr>
        <w:t>clipse</w:t>
      </w:r>
      <w:r>
        <w:rPr>
          <w:rFonts w:ascii="Sylfaen" w:hAnsi="Sylfaen"/>
          <w:b/>
          <w:bCs/>
          <w:sz w:val="28"/>
          <w:szCs w:val="28"/>
        </w:rPr>
        <w:t xml:space="preserve"> </w:t>
      </w:r>
      <w:r w:rsidRPr="000E12CB">
        <w:rPr>
          <w:rFonts w:ascii="Sylfaen" w:hAnsi="Sylfaen"/>
          <w:i/>
          <w:iCs/>
        </w:rPr>
        <w:t>f.</w:t>
      </w:r>
      <w:r>
        <w:rPr>
          <w:rFonts w:ascii="Sylfaen" w:hAnsi="Sylfaen"/>
          <w:i/>
          <w:iCs/>
        </w:rPr>
        <w:tab/>
      </w:r>
      <w:r w:rsidRPr="000E12CB">
        <w:rPr>
          <w:rFonts w:ascii="Sylfaen" w:hAnsi="Sylfaen"/>
          <w:i/>
          <w:iCs/>
          <w:lang w:val="hy-AM"/>
        </w:rPr>
        <w:t>աստղ</w:t>
      </w:r>
      <w:r>
        <w:rPr>
          <w:rFonts w:ascii="MS Mincho" w:eastAsia="MS Mincho" w:hAnsi="MS Mincho" w:cs="MS Mincho"/>
          <w:lang w:val="hy-AM"/>
        </w:rPr>
        <w:t xml:space="preserve">․ </w:t>
      </w:r>
      <w:r>
        <w:rPr>
          <w:rFonts w:ascii="Sylfaen" w:eastAsia="MS Mincho" w:hAnsi="Sylfaen" w:cs="MS Mincho"/>
          <w:lang w:val="hy-AM"/>
        </w:rPr>
        <w:t xml:space="preserve">խավարում // </w:t>
      </w:r>
      <w:r w:rsidRPr="000E12CB">
        <w:rPr>
          <w:rFonts w:ascii="Sylfaen" w:eastAsia="MS Mincho" w:hAnsi="Sylfaen" w:cs="MS Mincho"/>
          <w:i/>
          <w:iCs/>
          <w:lang w:val="hy-AM"/>
        </w:rPr>
        <w:t>փխբ</w:t>
      </w:r>
      <w:r>
        <w:rPr>
          <w:rFonts w:ascii="MS Mincho" w:eastAsia="MS Mincho" w:hAnsi="MS Mincho" w:cs="MS Mincho"/>
          <w:lang w:val="hy-AM"/>
        </w:rPr>
        <w:t xml:space="preserve">․ </w:t>
      </w:r>
      <w:r>
        <w:rPr>
          <w:rFonts w:ascii="Sylfaen" w:eastAsia="MS Mincho" w:hAnsi="Sylfaen" w:cs="MS Mincho"/>
          <w:lang w:val="hy-AM"/>
        </w:rPr>
        <w:t>անհետացում, խավարում</w:t>
      </w:r>
    </w:p>
    <w:p w14:paraId="738839F8" w14:textId="77777777" w:rsidR="00E05FCB" w:rsidRPr="00CA728F" w:rsidRDefault="00E05FCB" w:rsidP="00123436">
      <w:pPr>
        <w:spacing w:after="0" w:line="240" w:lineRule="auto"/>
        <w:jc w:val="both"/>
        <w:rPr>
          <w:rFonts w:ascii="Sylfaen" w:hAnsi="Sylfaen"/>
        </w:rPr>
      </w:pPr>
      <w:r w:rsidRPr="00CA728F">
        <w:rPr>
          <w:rFonts w:ascii="Sylfaen" w:hAnsi="Sylfaen"/>
          <w:b/>
          <w:bCs/>
        </w:rPr>
        <w:lastRenderedPageBreak/>
        <w:t>Définition :</w:t>
      </w:r>
      <w:r>
        <w:rPr>
          <w:rFonts w:ascii="Sylfaen" w:hAnsi="Sylfaen"/>
          <w:b/>
          <w:bCs/>
        </w:rPr>
        <w:tab/>
      </w:r>
      <w:r w:rsidRPr="00CA728F">
        <w:rPr>
          <w:rFonts w:ascii="Sylfaen" w:hAnsi="Sylfaen"/>
        </w:rPr>
        <w:t>Une éclipse est l’occultation partielle ou totale d’un astre par un autre astre.</w:t>
      </w:r>
    </w:p>
    <w:p w14:paraId="4C24C54C" w14:textId="77777777" w:rsidR="00E05FCB" w:rsidRDefault="00E05FCB" w:rsidP="00123436">
      <w:pPr>
        <w:spacing w:after="0" w:line="240" w:lineRule="auto"/>
        <w:jc w:val="both"/>
        <w:rPr>
          <w:rFonts w:ascii="Sylfaen" w:hAnsi="Sylfaen"/>
          <w:b/>
          <w:bCs/>
        </w:rPr>
      </w:pPr>
      <w:r w:rsidRPr="00CA728F">
        <w:rPr>
          <w:rFonts w:ascii="Sylfaen" w:hAnsi="Sylfaen"/>
          <w:b/>
          <w:bCs/>
        </w:rPr>
        <w:t>Exemples d’utilisation :</w:t>
      </w:r>
      <w:r>
        <w:rPr>
          <w:rFonts w:ascii="Sylfaen" w:hAnsi="Sylfaen"/>
          <w:b/>
          <w:bCs/>
        </w:rPr>
        <w:tab/>
      </w:r>
    </w:p>
    <w:p w14:paraId="39B1DC3C" w14:textId="77777777" w:rsidR="00E05FCB" w:rsidRDefault="00E05FCB" w:rsidP="00123436">
      <w:pPr>
        <w:spacing w:after="0" w:line="240" w:lineRule="auto"/>
        <w:ind w:left="720" w:firstLine="720"/>
        <w:jc w:val="both"/>
        <w:rPr>
          <w:rFonts w:ascii="Sylfaen" w:hAnsi="Sylfaen"/>
        </w:rPr>
      </w:pPr>
      <w:r w:rsidRPr="00CA728F">
        <w:rPr>
          <w:rFonts w:ascii="Sylfaen" w:hAnsi="Sylfaen"/>
          <w:i/>
          <w:iCs/>
        </w:rPr>
        <w:t xml:space="preserve">Nous avons assisté à une éclipse solaire. </w:t>
      </w:r>
      <w:r w:rsidRPr="00CA728F">
        <w:rPr>
          <w:rFonts w:ascii="Sylfaen" w:hAnsi="Sylfaen"/>
        </w:rPr>
        <w:t>(</w:t>
      </w:r>
      <w:proofErr w:type="gramStart"/>
      <w:r w:rsidRPr="00CA728F">
        <w:rPr>
          <w:rFonts w:ascii="Sylfaen" w:hAnsi="Sylfaen"/>
        </w:rPr>
        <w:t>occultation</w:t>
      </w:r>
      <w:proofErr w:type="gramEnd"/>
      <w:r w:rsidRPr="00CA728F">
        <w:rPr>
          <w:rFonts w:ascii="Sylfaen" w:hAnsi="Sylfaen"/>
        </w:rPr>
        <w:t xml:space="preserve"> du soleil par la lune)</w:t>
      </w:r>
    </w:p>
    <w:p w14:paraId="775ACBA6" w14:textId="77777777" w:rsidR="00E05FCB" w:rsidRPr="000E12CB" w:rsidRDefault="00E05FCB" w:rsidP="00123436">
      <w:pPr>
        <w:spacing w:after="0" w:line="240" w:lineRule="auto"/>
        <w:ind w:left="720" w:firstLine="720"/>
        <w:jc w:val="both"/>
        <w:rPr>
          <w:rFonts w:ascii="Sylfaen" w:hAnsi="Sylfaen"/>
          <w:sz w:val="10"/>
          <w:szCs w:val="10"/>
        </w:rPr>
      </w:pPr>
    </w:p>
    <w:p w14:paraId="7143A80C" w14:textId="77777777" w:rsidR="00E05FCB" w:rsidRDefault="00E05FCB" w:rsidP="00123436">
      <w:pPr>
        <w:spacing w:after="0" w:line="240" w:lineRule="auto"/>
        <w:ind w:left="720" w:firstLine="720"/>
        <w:jc w:val="both"/>
        <w:rPr>
          <w:rFonts w:ascii="Sylfaen" w:hAnsi="Sylfaen"/>
        </w:rPr>
      </w:pPr>
      <w:r w:rsidRPr="00CA728F">
        <w:rPr>
          <w:rFonts w:ascii="Sylfaen" w:hAnsi="Sylfaen"/>
          <w:i/>
          <w:iCs/>
        </w:rPr>
        <w:t>L’éclipse lunaire a plongé la ville dans l’obscurité.</w:t>
      </w:r>
      <w:r w:rsidRPr="00CA728F">
        <w:rPr>
          <w:rFonts w:ascii="Sylfaen" w:hAnsi="Sylfaen"/>
        </w:rPr>
        <w:t xml:space="preserve"> (</w:t>
      </w:r>
      <w:proofErr w:type="gramStart"/>
      <w:r w:rsidRPr="00CA728F">
        <w:rPr>
          <w:rFonts w:ascii="Sylfaen" w:hAnsi="Sylfaen"/>
        </w:rPr>
        <w:t>occultation</w:t>
      </w:r>
      <w:proofErr w:type="gramEnd"/>
      <w:r w:rsidRPr="00CA728F">
        <w:rPr>
          <w:rFonts w:ascii="Sylfaen" w:hAnsi="Sylfaen"/>
        </w:rPr>
        <w:t xml:space="preserve"> de la lune par la </w:t>
      </w:r>
    </w:p>
    <w:p w14:paraId="4B92C13B" w14:textId="77777777" w:rsidR="00E05FCB" w:rsidRPr="00CA728F" w:rsidRDefault="00E05FCB" w:rsidP="00123436">
      <w:pPr>
        <w:spacing w:after="0" w:line="240" w:lineRule="auto"/>
        <w:ind w:left="720" w:firstLine="720"/>
        <w:jc w:val="both"/>
        <w:rPr>
          <w:rFonts w:ascii="Sylfaen" w:hAnsi="Sylfaen"/>
        </w:rPr>
      </w:pPr>
      <w:proofErr w:type="gramStart"/>
      <w:r w:rsidRPr="00CA728F">
        <w:rPr>
          <w:rFonts w:ascii="Sylfaen" w:hAnsi="Sylfaen"/>
        </w:rPr>
        <w:t>terre</w:t>
      </w:r>
      <w:proofErr w:type="gramEnd"/>
      <w:r w:rsidRPr="00CA728F">
        <w:rPr>
          <w:rFonts w:ascii="Sylfaen" w:hAnsi="Sylfaen"/>
        </w:rPr>
        <w:t>)</w:t>
      </w:r>
    </w:p>
    <w:p w14:paraId="580BCB6D" w14:textId="77777777" w:rsidR="00E05FCB" w:rsidRPr="00CA728F" w:rsidRDefault="00E05FCB" w:rsidP="00123436">
      <w:pPr>
        <w:spacing w:after="0" w:line="240" w:lineRule="auto"/>
        <w:ind w:left="720" w:firstLine="720"/>
        <w:jc w:val="both"/>
        <w:rPr>
          <w:rFonts w:ascii="Sylfaen" w:hAnsi="Sylfaen"/>
          <w:i/>
          <w:iCs/>
        </w:rPr>
      </w:pPr>
      <w:r w:rsidRPr="00CA728F">
        <w:rPr>
          <w:rFonts w:ascii="Sylfaen" w:hAnsi="Sylfaen"/>
          <w:i/>
          <w:iCs/>
        </w:rPr>
        <w:t>Il existe plusieurs types d’éclipses : solaires, lunaires, partielles, totales, etc.</w:t>
      </w:r>
    </w:p>
    <w:p w14:paraId="5787EA04" w14:textId="77777777" w:rsidR="00E05FCB" w:rsidRPr="000E12CB" w:rsidRDefault="00E05FCB" w:rsidP="00123436">
      <w:pPr>
        <w:spacing w:after="0" w:line="240" w:lineRule="auto"/>
        <w:jc w:val="both"/>
        <w:rPr>
          <w:rFonts w:ascii="Sylfaen" w:eastAsia="MS Mincho" w:hAnsi="Sylfaen" w:cs="MS Mincho"/>
          <w:b/>
          <w:bCs/>
          <w:sz w:val="28"/>
          <w:szCs w:val="28"/>
        </w:rPr>
      </w:pPr>
      <w:r w:rsidRPr="00CA728F">
        <w:rPr>
          <w:rFonts w:ascii="Sylfaen" w:hAnsi="Sylfaen"/>
          <w:b/>
          <w:bCs/>
          <w:sz w:val="28"/>
          <w:szCs w:val="28"/>
        </w:rPr>
        <w:t>Ellipse</w:t>
      </w:r>
      <w:r>
        <w:rPr>
          <w:rFonts w:ascii="Sylfaen" w:hAnsi="Sylfaen"/>
          <w:b/>
          <w:bCs/>
          <w:sz w:val="28"/>
          <w:szCs w:val="28"/>
        </w:rPr>
        <w:t xml:space="preserve"> </w:t>
      </w:r>
      <w:r w:rsidRPr="000E12CB">
        <w:rPr>
          <w:rFonts w:ascii="Sylfaen" w:hAnsi="Sylfaen"/>
          <w:i/>
          <w:iCs/>
        </w:rPr>
        <w:t>f.</w:t>
      </w:r>
      <w:r>
        <w:rPr>
          <w:rFonts w:ascii="Sylfaen" w:hAnsi="Sylfaen"/>
          <w:i/>
          <w:iCs/>
        </w:rPr>
        <w:tab/>
      </w:r>
      <w:proofErr w:type="spellStart"/>
      <w:proofErr w:type="gramStart"/>
      <w:r w:rsidRPr="000E12CB">
        <w:rPr>
          <w:rFonts w:ascii="Sylfaen" w:hAnsi="Sylfaen"/>
          <w:i/>
          <w:iCs/>
        </w:rPr>
        <w:t>քրկն</w:t>
      </w:r>
      <w:proofErr w:type="spellEnd"/>
      <w:proofErr w:type="gramEnd"/>
      <w:r>
        <w:rPr>
          <w:rFonts w:ascii="MS Mincho" w:eastAsia="MS Mincho" w:hAnsi="MS Mincho" w:cs="MS Mincho"/>
        </w:rPr>
        <w:t xml:space="preserve">․ </w:t>
      </w:r>
      <w:proofErr w:type="spellStart"/>
      <w:r>
        <w:rPr>
          <w:rFonts w:ascii="Sylfaen" w:eastAsia="MS Mincho" w:hAnsi="Sylfaen" w:cs="MS Mincho"/>
        </w:rPr>
        <w:t>զեղչում</w:t>
      </w:r>
      <w:proofErr w:type="spellEnd"/>
      <w:r>
        <w:rPr>
          <w:rFonts w:ascii="Sylfaen" w:eastAsia="MS Mincho" w:hAnsi="Sylfaen" w:cs="MS Mincho"/>
        </w:rPr>
        <w:t xml:space="preserve">, </w:t>
      </w:r>
      <w:proofErr w:type="spellStart"/>
      <w:r>
        <w:rPr>
          <w:rFonts w:ascii="Sylfaen" w:eastAsia="MS Mincho" w:hAnsi="Sylfaen" w:cs="MS Mincho"/>
        </w:rPr>
        <w:t>բացթողում</w:t>
      </w:r>
      <w:proofErr w:type="spellEnd"/>
      <w:r>
        <w:rPr>
          <w:rFonts w:ascii="Sylfaen" w:eastAsia="MS Mincho" w:hAnsi="Sylfaen" w:cs="MS Mincho"/>
        </w:rPr>
        <w:t xml:space="preserve">, </w:t>
      </w:r>
      <w:proofErr w:type="spellStart"/>
      <w:r>
        <w:rPr>
          <w:rFonts w:ascii="Sylfaen" w:eastAsia="MS Mincho" w:hAnsi="Sylfaen" w:cs="MS Mincho"/>
        </w:rPr>
        <w:t>էլիպս</w:t>
      </w:r>
      <w:proofErr w:type="spellEnd"/>
    </w:p>
    <w:p w14:paraId="142977FE" w14:textId="77777777" w:rsidR="00E05FCB" w:rsidRDefault="00E05FCB" w:rsidP="00123436">
      <w:pPr>
        <w:spacing w:after="0" w:line="240" w:lineRule="auto"/>
        <w:jc w:val="both"/>
        <w:rPr>
          <w:rFonts w:ascii="Sylfaen" w:hAnsi="Sylfaen"/>
        </w:rPr>
      </w:pPr>
      <w:r w:rsidRPr="00CA728F">
        <w:rPr>
          <w:rFonts w:ascii="Sylfaen" w:hAnsi="Sylfaen"/>
          <w:b/>
          <w:bCs/>
        </w:rPr>
        <w:t>Définition :</w:t>
      </w:r>
      <w:r>
        <w:rPr>
          <w:rFonts w:ascii="Sylfaen" w:hAnsi="Sylfaen"/>
          <w:b/>
          <w:bCs/>
        </w:rPr>
        <w:tab/>
      </w:r>
      <w:r w:rsidRPr="00CA728F">
        <w:rPr>
          <w:rFonts w:ascii="Sylfaen" w:hAnsi="Sylfaen"/>
        </w:rPr>
        <w:t xml:space="preserve">Une ellipse est une figure géométrique ressemblant à un cercle aplati, </w:t>
      </w:r>
    </w:p>
    <w:p w14:paraId="15ED0B44" w14:textId="77777777" w:rsidR="00E05FCB" w:rsidRPr="00CA728F" w:rsidRDefault="00E05FCB" w:rsidP="00123436">
      <w:pPr>
        <w:spacing w:after="0" w:line="240" w:lineRule="auto"/>
        <w:ind w:left="1440"/>
        <w:jc w:val="both"/>
        <w:rPr>
          <w:rFonts w:ascii="Sylfaen" w:hAnsi="Sylfaen"/>
        </w:rPr>
      </w:pPr>
      <w:proofErr w:type="gramStart"/>
      <w:r w:rsidRPr="00CA728F">
        <w:rPr>
          <w:rFonts w:ascii="Sylfaen" w:hAnsi="Sylfaen"/>
        </w:rPr>
        <w:t>caractérisée</w:t>
      </w:r>
      <w:proofErr w:type="gramEnd"/>
      <w:r w:rsidRPr="00CA728F">
        <w:rPr>
          <w:rFonts w:ascii="Sylfaen" w:hAnsi="Sylfaen"/>
        </w:rPr>
        <w:t xml:space="preserve"> par deux points, les foyers, et la somme des distances de chaque point de la courbe à ces foyers étant constante. Le terme « ellipse » peut également désigner une omission dans un discours ou un texte.</w:t>
      </w:r>
    </w:p>
    <w:p w14:paraId="41D5E7D3" w14:textId="77777777" w:rsidR="00E05FCB" w:rsidRDefault="00E05FCB" w:rsidP="00123436">
      <w:pPr>
        <w:spacing w:after="0" w:line="240" w:lineRule="auto"/>
        <w:jc w:val="both"/>
        <w:rPr>
          <w:rFonts w:ascii="Sylfaen" w:hAnsi="Sylfaen"/>
          <w:b/>
          <w:bCs/>
        </w:rPr>
      </w:pPr>
      <w:r w:rsidRPr="00CA728F">
        <w:rPr>
          <w:rFonts w:ascii="Sylfaen" w:hAnsi="Sylfaen"/>
          <w:b/>
          <w:bCs/>
        </w:rPr>
        <w:t>Exemples d’utilisation :</w:t>
      </w:r>
      <w:r>
        <w:rPr>
          <w:rFonts w:ascii="Sylfaen" w:hAnsi="Sylfaen"/>
          <w:b/>
          <w:bCs/>
        </w:rPr>
        <w:tab/>
      </w:r>
    </w:p>
    <w:p w14:paraId="462B655D" w14:textId="77777777" w:rsidR="00E05FCB" w:rsidRDefault="00E05FCB" w:rsidP="00123436">
      <w:pPr>
        <w:spacing w:after="0" w:line="240" w:lineRule="auto"/>
        <w:ind w:left="720" w:firstLine="720"/>
        <w:jc w:val="both"/>
        <w:rPr>
          <w:rFonts w:ascii="Sylfaen" w:hAnsi="Sylfaen"/>
        </w:rPr>
      </w:pPr>
      <w:r w:rsidRPr="00CA728F">
        <w:rPr>
          <w:rFonts w:ascii="Sylfaen" w:hAnsi="Sylfaen"/>
          <w:i/>
          <w:iCs/>
        </w:rPr>
        <w:t>Tracer des ellipses.</w:t>
      </w:r>
      <w:r w:rsidRPr="00CA728F">
        <w:rPr>
          <w:rFonts w:ascii="Sylfaen" w:hAnsi="Sylfaen"/>
        </w:rPr>
        <w:t xml:space="preserve"> (</w:t>
      </w:r>
      <w:proofErr w:type="gramStart"/>
      <w:r w:rsidRPr="00CA728F">
        <w:rPr>
          <w:rFonts w:ascii="Sylfaen" w:hAnsi="Sylfaen"/>
        </w:rPr>
        <w:t>figure</w:t>
      </w:r>
      <w:proofErr w:type="gramEnd"/>
      <w:r w:rsidRPr="00CA728F">
        <w:rPr>
          <w:rFonts w:ascii="Sylfaen" w:hAnsi="Sylfaen"/>
        </w:rPr>
        <w:t xml:space="preserve"> géométrique)</w:t>
      </w:r>
    </w:p>
    <w:p w14:paraId="09DC8737" w14:textId="77777777" w:rsidR="00E05FCB" w:rsidRPr="000E12CB" w:rsidRDefault="00E05FCB" w:rsidP="00123436">
      <w:pPr>
        <w:spacing w:after="0" w:line="240" w:lineRule="auto"/>
        <w:ind w:left="720" w:firstLine="720"/>
        <w:jc w:val="both"/>
        <w:rPr>
          <w:rFonts w:ascii="Sylfaen" w:hAnsi="Sylfaen"/>
          <w:sz w:val="10"/>
          <w:szCs w:val="10"/>
        </w:rPr>
      </w:pPr>
    </w:p>
    <w:p w14:paraId="6C3C0811" w14:textId="77777777" w:rsidR="00E05FCB" w:rsidRDefault="00E05FCB" w:rsidP="00123436">
      <w:pPr>
        <w:spacing w:after="0" w:line="240" w:lineRule="auto"/>
        <w:ind w:left="720" w:firstLine="720"/>
        <w:jc w:val="both"/>
        <w:rPr>
          <w:rFonts w:ascii="Sylfaen" w:hAnsi="Sylfaen"/>
        </w:rPr>
      </w:pPr>
      <w:r w:rsidRPr="00CA728F">
        <w:rPr>
          <w:rFonts w:ascii="Sylfaen" w:hAnsi="Sylfaen"/>
          <w:i/>
          <w:iCs/>
        </w:rPr>
        <w:t xml:space="preserve">Son récit plein d’ellipses nous a déroutés. </w:t>
      </w:r>
      <w:r w:rsidRPr="00CA728F">
        <w:rPr>
          <w:rFonts w:ascii="Sylfaen" w:hAnsi="Sylfaen"/>
        </w:rPr>
        <w:t>(</w:t>
      </w:r>
      <w:proofErr w:type="gramStart"/>
      <w:r w:rsidRPr="00CA728F">
        <w:rPr>
          <w:rFonts w:ascii="Sylfaen" w:hAnsi="Sylfaen"/>
        </w:rPr>
        <w:t>omission</w:t>
      </w:r>
      <w:proofErr w:type="gramEnd"/>
      <w:r w:rsidRPr="00CA728F">
        <w:rPr>
          <w:rFonts w:ascii="Sylfaen" w:hAnsi="Sylfaen"/>
        </w:rPr>
        <w:t xml:space="preserve"> dans le discours)</w:t>
      </w:r>
    </w:p>
    <w:p w14:paraId="560E7221" w14:textId="77777777" w:rsidR="00E05FCB" w:rsidRPr="000E12CB" w:rsidRDefault="00E05FCB" w:rsidP="00123436">
      <w:pPr>
        <w:spacing w:after="0" w:line="240" w:lineRule="auto"/>
        <w:ind w:left="720" w:firstLine="720"/>
        <w:jc w:val="both"/>
        <w:rPr>
          <w:rFonts w:ascii="Sylfaen" w:hAnsi="Sylfaen"/>
          <w:sz w:val="10"/>
          <w:szCs w:val="10"/>
        </w:rPr>
      </w:pPr>
    </w:p>
    <w:p w14:paraId="033D42DE" w14:textId="77777777" w:rsidR="00E05FCB" w:rsidRPr="00CA728F" w:rsidRDefault="00E05FCB" w:rsidP="00123436">
      <w:pPr>
        <w:spacing w:after="0" w:line="240" w:lineRule="auto"/>
        <w:ind w:left="720" w:firstLine="720"/>
        <w:jc w:val="both"/>
        <w:rPr>
          <w:rFonts w:ascii="Sylfaen" w:hAnsi="Sylfaen"/>
        </w:rPr>
      </w:pPr>
      <w:r w:rsidRPr="00CA728F">
        <w:rPr>
          <w:rFonts w:ascii="Sylfaen" w:hAnsi="Sylfaen"/>
          <w:i/>
          <w:iCs/>
        </w:rPr>
        <w:t>L’ellipse de l’orbite terrestre est légèrement excentrique.</w:t>
      </w:r>
      <w:r w:rsidRPr="00CA728F">
        <w:rPr>
          <w:rFonts w:ascii="Sylfaen" w:hAnsi="Sylfaen"/>
        </w:rPr>
        <w:t xml:space="preserve"> (</w:t>
      </w:r>
      <w:proofErr w:type="gramStart"/>
      <w:r w:rsidRPr="00CA728F">
        <w:rPr>
          <w:rFonts w:ascii="Sylfaen" w:hAnsi="Sylfaen"/>
        </w:rPr>
        <w:t>figure</w:t>
      </w:r>
      <w:proofErr w:type="gramEnd"/>
      <w:r w:rsidRPr="00CA728F">
        <w:rPr>
          <w:rFonts w:ascii="Sylfaen" w:hAnsi="Sylfaen"/>
        </w:rPr>
        <w:t xml:space="preserve"> géométrique)</w:t>
      </w:r>
    </w:p>
    <w:p w14:paraId="603B012F" w14:textId="77777777" w:rsidR="00E05FCB" w:rsidRDefault="00E05FCB" w:rsidP="00123436">
      <w:pPr>
        <w:spacing w:after="0" w:line="240" w:lineRule="auto"/>
        <w:jc w:val="both"/>
        <w:rPr>
          <w:rFonts w:ascii="Sylfaen" w:hAnsi="Sylfaen"/>
        </w:rPr>
      </w:pPr>
      <w:r w:rsidRPr="00CA728F">
        <w:rPr>
          <w:rFonts w:ascii="Sylfaen" w:hAnsi="Sylfaen"/>
        </w:rPr>
        <w:t>Bien que les mots « éclipse » et « ellipse » partagent une certaine ressemblance dans leur sonorité, ils ont des significations très différentes. « Éclipse » désigne l’occultation partielle ou totale d’un astre par un autre, tandis que « ellipse » se réfère à une figure géométrique ou à une omission dans un discours ou un texte. Comprendre ces distinctions est essentiel pour une communication précise en français, notamment dans des contextes astronomiques ou mathématiques.</w:t>
      </w:r>
    </w:p>
    <w:p w14:paraId="195F64E3" w14:textId="77777777" w:rsidR="00511993" w:rsidRPr="00761175" w:rsidRDefault="00511993" w:rsidP="00123436">
      <w:pPr>
        <w:spacing w:after="0" w:line="240" w:lineRule="auto"/>
        <w:jc w:val="both"/>
        <w:rPr>
          <w:rFonts w:ascii="Sylfaen" w:hAnsi="Sylfaen"/>
          <w:b/>
          <w:bCs/>
          <w:sz w:val="32"/>
          <w:szCs w:val="32"/>
        </w:rPr>
      </w:pPr>
      <w:bookmarkStart w:id="159" w:name="_Hlk219907910"/>
      <w:r w:rsidRPr="00AE5ADD">
        <w:rPr>
          <w:rFonts w:ascii="Sylfaen" w:hAnsi="Sylfaen"/>
          <w:b/>
          <w:bCs/>
          <w:sz w:val="32"/>
          <w:szCs w:val="32"/>
          <w:highlight w:val="cyan"/>
        </w:rPr>
        <w:t>Édicter &amp; Éditer</w:t>
      </w:r>
    </w:p>
    <w:bookmarkEnd w:id="159"/>
    <w:p w14:paraId="7BAE0DCF" w14:textId="77777777" w:rsidR="00511993" w:rsidRPr="00C62457" w:rsidRDefault="00511993" w:rsidP="00123436">
      <w:pPr>
        <w:spacing w:after="0" w:line="240" w:lineRule="auto"/>
        <w:jc w:val="both"/>
        <w:rPr>
          <w:rFonts w:ascii="Sylfaen" w:hAnsi="Sylfaen"/>
        </w:rPr>
      </w:pPr>
      <w:r>
        <w:rPr>
          <w:rFonts w:ascii="Sylfaen" w:hAnsi="Sylfaen"/>
        </w:rPr>
        <w:t>D</w:t>
      </w:r>
      <w:r w:rsidRPr="00C62457">
        <w:rPr>
          <w:rFonts w:ascii="Sylfaen" w:hAnsi="Sylfaen"/>
        </w:rPr>
        <w:t>eux verbes en français, « édicter » et « éditer », ont des significations distinctes mais peuvent parfois être confondus en raison de leurs similitudes. Ces termes sont utilisés dans des contextes différents pour décrire des actions spécifiques liées à l’établissement de lois ou à la publication de contenus.</w:t>
      </w:r>
    </w:p>
    <w:p w14:paraId="5F54CAFD" w14:textId="77777777" w:rsidR="00511993" w:rsidRPr="009237EF" w:rsidRDefault="00511993" w:rsidP="00123436">
      <w:pPr>
        <w:spacing w:after="0" w:line="240" w:lineRule="auto"/>
        <w:jc w:val="both"/>
        <w:rPr>
          <w:rFonts w:ascii="Sylfaen" w:hAnsi="Sylfaen"/>
          <w:b/>
          <w:bCs/>
          <w:sz w:val="28"/>
          <w:szCs w:val="28"/>
          <w:lang w:val="hy-AM"/>
        </w:rPr>
      </w:pPr>
      <w:r w:rsidRPr="00C62457">
        <w:rPr>
          <w:rFonts w:ascii="Sylfaen" w:hAnsi="Sylfaen"/>
          <w:b/>
          <w:bCs/>
          <w:sz w:val="28"/>
          <w:szCs w:val="28"/>
        </w:rPr>
        <w:t xml:space="preserve">Édicter </w:t>
      </w:r>
      <w:r w:rsidRPr="0085632B">
        <w:rPr>
          <w:rFonts w:ascii="Sylfaen" w:hAnsi="Sylfaen"/>
          <w:i/>
          <w:iCs/>
        </w:rPr>
        <w:t>v. tr.</w:t>
      </w:r>
      <w:r>
        <w:rPr>
          <w:rFonts w:ascii="Sylfaen" w:hAnsi="Sylfaen"/>
          <w:i/>
          <w:iCs/>
        </w:rPr>
        <w:tab/>
      </w:r>
      <w:r>
        <w:rPr>
          <w:rFonts w:ascii="Sylfaen" w:hAnsi="Sylfaen"/>
          <w:i/>
          <w:iCs/>
        </w:rPr>
        <w:tab/>
      </w:r>
      <w:r>
        <w:rPr>
          <w:rFonts w:ascii="Sylfaen" w:hAnsi="Sylfaen"/>
          <w:lang w:val="hy-AM"/>
        </w:rPr>
        <w:t>սահմանել, հրապարակել</w:t>
      </w:r>
    </w:p>
    <w:p w14:paraId="52FC3170" w14:textId="77777777" w:rsidR="00511993" w:rsidRDefault="00511993" w:rsidP="00123436">
      <w:pPr>
        <w:spacing w:after="0" w:line="240" w:lineRule="auto"/>
        <w:jc w:val="both"/>
        <w:rPr>
          <w:rFonts w:ascii="Sylfaen" w:hAnsi="Sylfaen"/>
        </w:rPr>
      </w:pPr>
      <w:r w:rsidRPr="00C62457">
        <w:rPr>
          <w:rFonts w:ascii="Sylfaen" w:hAnsi="Sylfaen"/>
          <w:b/>
          <w:bCs/>
        </w:rPr>
        <w:t>Définition :</w:t>
      </w:r>
      <w:r>
        <w:rPr>
          <w:rFonts w:ascii="Sylfaen" w:hAnsi="Sylfaen"/>
          <w:b/>
          <w:bCs/>
        </w:rPr>
        <w:t xml:space="preserve"> </w:t>
      </w:r>
      <w:r>
        <w:rPr>
          <w:rFonts w:ascii="Sylfaen" w:hAnsi="Sylfaen"/>
          <w:b/>
          <w:bCs/>
        </w:rPr>
        <w:tab/>
      </w:r>
      <w:r w:rsidRPr="00C62457">
        <w:rPr>
          <w:rFonts w:ascii="Sylfaen" w:hAnsi="Sylfaen"/>
        </w:rPr>
        <w:t xml:space="preserve">« Édicter » signifie ordonner ou proclamer quelque chose par une autorité, </w:t>
      </w:r>
    </w:p>
    <w:p w14:paraId="30017440" w14:textId="77777777" w:rsidR="00511993" w:rsidRPr="00C62457" w:rsidRDefault="00511993" w:rsidP="00123436">
      <w:pPr>
        <w:spacing w:after="0" w:line="240" w:lineRule="auto"/>
        <w:ind w:left="1440"/>
        <w:jc w:val="both"/>
        <w:rPr>
          <w:rFonts w:ascii="Sylfaen" w:hAnsi="Sylfaen"/>
        </w:rPr>
      </w:pPr>
      <w:proofErr w:type="gramStart"/>
      <w:r w:rsidRPr="00C62457">
        <w:rPr>
          <w:rFonts w:ascii="Sylfaen" w:hAnsi="Sylfaen"/>
        </w:rPr>
        <w:t>souvent</w:t>
      </w:r>
      <w:proofErr w:type="gramEnd"/>
      <w:r w:rsidRPr="00C62457">
        <w:rPr>
          <w:rFonts w:ascii="Sylfaen" w:hAnsi="Sylfaen"/>
        </w:rPr>
        <w:t xml:space="preserve"> en référence à l’établissement de règles, de décrets ou de lois. C’est le processus par lequel une autorité énonce ou établit formellement une décision ou une politique à suivre.</w:t>
      </w:r>
    </w:p>
    <w:p w14:paraId="42D57791" w14:textId="77777777" w:rsidR="00511993" w:rsidRPr="00C62457" w:rsidRDefault="00511993" w:rsidP="00123436">
      <w:pPr>
        <w:spacing w:after="0" w:line="240" w:lineRule="auto"/>
        <w:jc w:val="both"/>
        <w:rPr>
          <w:rFonts w:ascii="Sylfaen" w:hAnsi="Sylfaen"/>
          <w:b/>
          <w:bCs/>
        </w:rPr>
      </w:pPr>
      <w:r w:rsidRPr="00C62457">
        <w:rPr>
          <w:rFonts w:ascii="Sylfaen" w:hAnsi="Sylfaen"/>
          <w:b/>
          <w:bCs/>
        </w:rPr>
        <w:t>Exemples d’utilisation :</w:t>
      </w:r>
    </w:p>
    <w:p w14:paraId="1258D7FC" w14:textId="77777777" w:rsidR="00511993" w:rsidRDefault="00511993" w:rsidP="00123436">
      <w:pPr>
        <w:spacing w:after="0" w:line="240" w:lineRule="auto"/>
        <w:ind w:left="720" w:firstLine="720"/>
        <w:jc w:val="both"/>
        <w:rPr>
          <w:rFonts w:ascii="Sylfaen" w:hAnsi="Sylfaen"/>
          <w:i/>
          <w:iCs/>
        </w:rPr>
      </w:pPr>
      <w:r w:rsidRPr="00C62457">
        <w:rPr>
          <w:rFonts w:ascii="Sylfaen" w:hAnsi="Sylfaen"/>
          <w:i/>
          <w:iCs/>
        </w:rPr>
        <w:t>Le souverain édicta de nouveaux impôts pour financer la guerre.</w:t>
      </w:r>
    </w:p>
    <w:p w14:paraId="75629E02" w14:textId="77777777" w:rsidR="00511993" w:rsidRPr="009237EF" w:rsidRDefault="00511993" w:rsidP="00123436">
      <w:pPr>
        <w:spacing w:after="0" w:line="240" w:lineRule="auto"/>
        <w:ind w:left="720" w:firstLine="720"/>
        <w:jc w:val="both"/>
        <w:rPr>
          <w:rFonts w:ascii="Sylfaen" w:hAnsi="Sylfaen"/>
          <w:i/>
          <w:iCs/>
          <w:sz w:val="10"/>
          <w:szCs w:val="10"/>
        </w:rPr>
      </w:pPr>
    </w:p>
    <w:p w14:paraId="6354AD28" w14:textId="77777777" w:rsidR="00511993" w:rsidRPr="00C62457" w:rsidRDefault="00511993" w:rsidP="00123436">
      <w:pPr>
        <w:spacing w:after="0" w:line="240" w:lineRule="auto"/>
        <w:ind w:left="720" w:firstLine="720"/>
        <w:jc w:val="both"/>
        <w:rPr>
          <w:rFonts w:ascii="Sylfaen" w:hAnsi="Sylfaen"/>
          <w:i/>
          <w:iCs/>
        </w:rPr>
      </w:pPr>
      <w:r w:rsidRPr="00C62457">
        <w:rPr>
          <w:rFonts w:ascii="Sylfaen" w:hAnsi="Sylfaen"/>
          <w:i/>
          <w:iCs/>
        </w:rPr>
        <w:t>Le président a édicté un décret interdisant les manifestations publiques.</w:t>
      </w:r>
    </w:p>
    <w:p w14:paraId="4283D03E" w14:textId="77777777" w:rsidR="00511993" w:rsidRPr="009237EF" w:rsidRDefault="00511993" w:rsidP="00123436">
      <w:pPr>
        <w:spacing w:after="0" w:line="240" w:lineRule="auto"/>
        <w:jc w:val="both"/>
        <w:rPr>
          <w:rFonts w:ascii="Sylfaen" w:hAnsi="Sylfaen"/>
          <w:b/>
          <w:bCs/>
          <w:sz w:val="28"/>
          <w:szCs w:val="28"/>
        </w:rPr>
      </w:pPr>
      <w:r w:rsidRPr="00C62457">
        <w:rPr>
          <w:rFonts w:ascii="Sylfaen" w:hAnsi="Sylfaen"/>
          <w:b/>
          <w:bCs/>
          <w:sz w:val="28"/>
          <w:szCs w:val="28"/>
        </w:rPr>
        <w:t xml:space="preserve">Éditer </w:t>
      </w:r>
      <w:r w:rsidRPr="0085632B">
        <w:rPr>
          <w:rFonts w:ascii="Sylfaen" w:hAnsi="Sylfaen"/>
          <w:i/>
          <w:iCs/>
        </w:rPr>
        <w:t>v. tr.</w:t>
      </w:r>
      <w:r>
        <w:rPr>
          <w:rFonts w:ascii="Sylfaen" w:hAnsi="Sylfaen"/>
        </w:rPr>
        <w:tab/>
      </w:r>
      <w:proofErr w:type="spellStart"/>
      <w:proofErr w:type="gramStart"/>
      <w:r>
        <w:rPr>
          <w:rFonts w:ascii="Sylfaen" w:hAnsi="Sylfaen"/>
        </w:rPr>
        <w:t>հրատարակել</w:t>
      </w:r>
      <w:proofErr w:type="spellEnd"/>
      <w:proofErr w:type="gramEnd"/>
      <w:r>
        <w:rPr>
          <w:rFonts w:ascii="Sylfaen" w:hAnsi="Sylfaen"/>
        </w:rPr>
        <w:t xml:space="preserve"> // </w:t>
      </w:r>
      <w:proofErr w:type="spellStart"/>
      <w:r>
        <w:rPr>
          <w:rFonts w:ascii="Sylfaen" w:hAnsi="Sylfaen"/>
        </w:rPr>
        <w:t>խմբագրել</w:t>
      </w:r>
      <w:proofErr w:type="spellEnd"/>
    </w:p>
    <w:p w14:paraId="55D8A5E6" w14:textId="77777777" w:rsidR="00511993" w:rsidRDefault="00511993" w:rsidP="00123436">
      <w:pPr>
        <w:spacing w:after="0" w:line="240" w:lineRule="auto"/>
        <w:jc w:val="both"/>
        <w:rPr>
          <w:rFonts w:ascii="Sylfaen" w:hAnsi="Sylfaen"/>
        </w:rPr>
      </w:pPr>
      <w:r w:rsidRPr="00C62457">
        <w:rPr>
          <w:rFonts w:ascii="Sylfaen" w:hAnsi="Sylfaen"/>
          <w:b/>
          <w:bCs/>
        </w:rPr>
        <w:t>Définition :</w:t>
      </w:r>
      <w:r>
        <w:rPr>
          <w:rFonts w:ascii="Sylfaen" w:hAnsi="Sylfaen"/>
          <w:b/>
          <w:bCs/>
        </w:rPr>
        <w:t xml:space="preserve"> </w:t>
      </w:r>
      <w:r w:rsidRPr="00C62457">
        <w:rPr>
          <w:rFonts w:ascii="Sylfaen" w:hAnsi="Sylfaen"/>
        </w:rPr>
        <w:t xml:space="preserve">« Éditer » signifie préparer ou publier un texte, un livre, un article ou tout autre </w:t>
      </w:r>
    </w:p>
    <w:p w14:paraId="73615E6A" w14:textId="77777777" w:rsidR="00511993" w:rsidRPr="00C62457" w:rsidRDefault="00511993" w:rsidP="00123436">
      <w:pPr>
        <w:spacing w:after="0" w:line="240" w:lineRule="auto"/>
        <w:ind w:left="1440"/>
        <w:jc w:val="both"/>
        <w:rPr>
          <w:rFonts w:ascii="Sylfaen" w:hAnsi="Sylfaen"/>
        </w:rPr>
      </w:pPr>
      <w:proofErr w:type="gramStart"/>
      <w:r w:rsidRPr="00C62457">
        <w:rPr>
          <w:rFonts w:ascii="Sylfaen" w:hAnsi="Sylfaen"/>
        </w:rPr>
        <w:lastRenderedPageBreak/>
        <w:t>contenu</w:t>
      </w:r>
      <w:proofErr w:type="gramEnd"/>
      <w:r w:rsidRPr="00C62457">
        <w:rPr>
          <w:rFonts w:ascii="Sylfaen" w:hAnsi="Sylfaen"/>
        </w:rPr>
        <w:t>, souvent en le révisant, en le mettant en forme ou en le préparant pour la publication. Cela implique généralement des activités telles que la correction, la mise en page et la production d’une version finale.</w:t>
      </w:r>
    </w:p>
    <w:p w14:paraId="796FFDFE" w14:textId="77777777" w:rsidR="00511993" w:rsidRPr="00C62457" w:rsidRDefault="00511993" w:rsidP="00123436">
      <w:pPr>
        <w:spacing w:after="0" w:line="240" w:lineRule="auto"/>
        <w:jc w:val="both"/>
        <w:rPr>
          <w:rFonts w:ascii="Sylfaen" w:hAnsi="Sylfaen"/>
          <w:b/>
          <w:bCs/>
        </w:rPr>
      </w:pPr>
      <w:r w:rsidRPr="00C62457">
        <w:rPr>
          <w:rFonts w:ascii="Sylfaen" w:hAnsi="Sylfaen"/>
          <w:b/>
          <w:bCs/>
        </w:rPr>
        <w:t>Exemples d’utilisation :</w:t>
      </w:r>
    </w:p>
    <w:p w14:paraId="586FF248" w14:textId="77777777" w:rsidR="00511993" w:rsidRDefault="00511993" w:rsidP="00123436">
      <w:pPr>
        <w:spacing w:after="0" w:line="240" w:lineRule="auto"/>
        <w:ind w:left="720" w:firstLine="720"/>
        <w:jc w:val="both"/>
        <w:rPr>
          <w:rFonts w:ascii="Sylfaen" w:hAnsi="Sylfaen"/>
          <w:i/>
          <w:iCs/>
        </w:rPr>
      </w:pPr>
      <w:r w:rsidRPr="00C62457">
        <w:rPr>
          <w:rFonts w:ascii="Sylfaen" w:hAnsi="Sylfaen"/>
          <w:i/>
          <w:iCs/>
        </w:rPr>
        <w:t>Il faudrait faire éditer ton roman avant de le publier.</w:t>
      </w:r>
    </w:p>
    <w:p w14:paraId="59AE9B7B" w14:textId="77777777" w:rsidR="00511993" w:rsidRPr="009237EF" w:rsidRDefault="00511993" w:rsidP="00123436">
      <w:pPr>
        <w:spacing w:after="0" w:line="240" w:lineRule="auto"/>
        <w:ind w:left="720" w:firstLine="720"/>
        <w:jc w:val="both"/>
        <w:rPr>
          <w:rFonts w:ascii="Sylfaen" w:hAnsi="Sylfaen"/>
          <w:i/>
          <w:iCs/>
          <w:sz w:val="10"/>
          <w:szCs w:val="10"/>
        </w:rPr>
      </w:pPr>
    </w:p>
    <w:p w14:paraId="1A8FAA08" w14:textId="77777777" w:rsidR="00511993" w:rsidRPr="00C62457" w:rsidRDefault="00511993" w:rsidP="00123436">
      <w:pPr>
        <w:spacing w:after="0" w:line="240" w:lineRule="auto"/>
        <w:ind w:left="1440"/>
        <w:jc w:val="both"/>
        <w:rPr>
          <w:rFonts w:ascii="Sylfaen" w:hAnsi="Sylfaen"/>
          <w:i/>
          <w:iCs/>
        </w:rPr>
      </w:pPr>
      <w:r w:rsidRPr="00C62457">
        <w:rPr>
          <w:rFonts w:ascii="Sylfaen" w:hAnsi="Sylfaen"/>
          <w:i/>
          <w:iCs/>
        </w:rPr>
        <w:t>L’éditeur a édité le manuscrit, y apportant des modifications mineures pour améliorer la clarté.</w:t>
      </w:r>
    </w:p>
    <w:p w14:paraId="147AC169" w14:textId="77777777" w:rsidR="00511993" w:rsidRDefault="00511993" w:rsidP="00123436">
      <w:pPr>
        <w:spacing w:after="0" w:line="240" w:lineRule="auto"/>
        <w:jc w:val="both"/>
        <w:rPr>
          <w:rFonts w:ascii="Sylfaen" w:hAnsi="Sylfaen"/>
        </w:rPr>
      </w:pPr>
      <w:r w:rsidRPr="00C62457">
        <w:rPr>
          <w:rFonts w:ascii="Sylfaen" w:hAnsi="Sylfaen"/>
        </w:rPr>
        <w:t>Bien que les verbes « édicter » et « éditer » puissent sembler similaires en raison de leur structure, ils ont des significations différentes en français. « Édicter » se rapporte à l’établissement de lois ou de décrets par une autorité, tandis que « éditer » se réfère à la préparation ou à la publication de contenus écrits. Comprendre ces nuances est essentiel pour une communication précise en français.</w:t>
      </w:r>
    </w:p>
    <w:p w14:paraId="68CF5366" w14:textId="77777777" w:rsidR="00315A0C" w:rsidRDefault="00315A0C" w:rsidP="00123436">
      <w:pPr>
        <w:spacing w:after="0" w:line="240" w:lineRule="auto"/>
        <w:jc w:val="both"/>
        <w:rPr>
          <w:rFonts w:ascii="Sylfaen" w:hAnsi="Sylfaen"/>
        </w:rPr>
      </w:pPr>
    </w:p>
    <w:p w14:paraId="1A5C1269" w14:textId="77777777" w:rsidR="00315A0C" w:rsidRPr="00646DFA" w:rsidRDefault="00315A0C" w:rsidP="00123436">
      <w:pPr>
        <w:tabs>
          <w:tab w:val="left" w:pos="1741"/>
        </w:tabs>
        <w:spacing w:after="0" w:line="240" w:lineRule="auto"/>
        <w:jc w:val="both"/>
        <w:rPr>
          <w:rFonts w:ascii="Sylfaen" w:hAnsi="Sylfaen"/>
          <w:b/>
          <w:bCs/>
          <w:sz w:val="32"/>
          <w:szCs w:val="32"/>
        </w:rPr>
      </w:pPr>
      <w:bookmarkStart w:id="160" w:name="_Hlk219929972"/>
      <w:r w:rsidRPr="00AE5ADD">
        <w:rPr>
          <w:rFonts w:ascii="Sylfaen" w:hAnsi="Sylfaen"/>
          <w:b/>
          <w:bCs/>
          <w:sz w:val="32"/>
          <w:szCs w:val="32"/>
          <w:highlight w:val="cyan"/>
        </w:rPr>
        <w:t>Effiler &amp; Affiler</w:t>
      </w:r>
    </w:p>
    <w:bookmarkEnd w:id="160"/>
    <w:p w14:paraId="593AFD84" w14:textId="77777777" w:rsidR="00315A0C" w:rsidRPr="00646DFA" w:rsidRDefault="00315A0C" w:rsidP="00123436">
      <w:pPr>
        <w:tabs>
          <w:tab w:val="left" w:pos="1741"/>
        </w:tabs>
        <w:spacing w:after="0" w:line="240" w:lineRule="auto"/>
        <w:jc w:val="both"/>
        <w:rPr>
          <w:rFonts w:ascii="Sylfaen" w:hAnsi="Sylfaen"/>
        </w:rPr>
      </w:pPr>
      <w:r>
        <w:rPr>
          <w:rFonts w:ascii="Sylfaen" w:hAnsi="Sylfaen"/>
        </w:rPr>
        <w:t>D</w:t>
      </w:r>
      <w:r w:rsidRPr="00646DFA">
        <w:rPr>
          <w:rFonts w:ascii="Sylfaen" w:hAnsi="Sylfaen"/>
        </w:rPr>
        <w:t xml:space="preserve">eux verbes en français, « effiler » et « affiler », semblent similaires, </w:t>
      </w:r>
      <w:r>
        <w:rPr>
          <w:rFonts w:ascii="Sylfaen" w:hAnsi="Sylfaen"/>
        </w:rPr>
        <w:t xml:space="preserve">mais ils </w:t>
      </w:r>
      <w:r w:rsidRPr="00646DFA">
        <w:rPr>
          <w:rFonts w:ascii="Sylfaen" w:hAnsi="Sylfaen"/>
        </w:rPr>
        <w:t>ont des significations distinctes. Ces termes sont utilisés dans des contextes différents pour décrire des actions spécifiques liées à la manipulation des tissus ou à l’aiguisage d’objets tranchants.</w:t>
      </w:r>
    </w:p>
    <w:p w14:paraId="471C93B5" w14:textId="77777777" w:rsidR="00315A0C" w:rsidRPr="00646DFA" w:rsidRDefault="00315A0C" w:rsidP="00123436">
      <w:pPr>
        <w:spacing w:after="0" w:line="240" w:lineRule="auto"/>
        <w:jc w:val="both"/>
        <w:rPr>
          <w:rFonts w:ascii="Sylfaen" w:hAnsi="Sylfaen"/>
          <w:b/>
          <w:bCs/>
          <w:sz w:val="28"/>
          <w:szCs w:val="28"/>
        </w:rPr>
      </w:pPr>
      <w:r w:rsidRPr="00646DFA">
        <w:rPr>
          <w:rFonts w:ascii="Sylfaen" w:hAnsi="Sylfaen"/>
          <w:b/>
          <w:bCs/>
          <w:sz w:val="28"/>
          <w:szCs w:val="28"/>
        </w:rPr>
        <w:t xml:space="preserve">Effiler </w:t>
      </w:r>
      <w:bookmarkStart w:id="161" w:name="_Hlk219930179"/>
      <w:r w:rsidRPr="00D41994">
        <w:rPr>
          <w:rFonts w:ascii="Sylfaen" w:hAnsi="Sylfaen"/>
          <w:i/>
          <w:iCs/>
        </w:rPr>
        <w:t>v. tr.</w:t>
      </w:r>
      <w:bookmarkEnd w:id="161"/>
    </w:p>
    <w:p w14:paraId="2E5B7008" w14:textId="77777777" w:rsidR="00315A0C" w:rsidRDefault="00315A0C" w:rsidP="00123436">
      <w:pPr>
        <w:tabs>
          <w:tab w:val="left" w:pos="1741"/>
        </w:tabs>
        <w:spacing w:after="0" w:line="240" w:lineRule="auto"/>
        <w:jc w:val="both"/>
        <w:rPr>
          <w:rFonts w:ascii="Sylfaen" w:hAnsi="Sylfaen"/>
        </w:rPr>
      </w:pPr>
      <w:r w:rsidRPr="00646DFA">
        <w:rPr>
          <w:rFonts w:ascii="Sylfaen" w:hAnsi="Sylfaen"/>
          <w:b/>
          <w:bCs/>
        </w:rPr>
        <w:t>Définition :</w:t>
      </w:r>
      <w:r>
        <w:rPr>
          <w:rFonts w:ascii="Sylfaen" w:hAnsi="Sylfaen"/>
          <w:b/>
          <w:bCs/>
        </w:rPr>
        <w:t xml:space="preserve"> </w:t>
      </w:r>
      <w:r>
        <w:rPr>
          <w:rFonts w:ascii="Sylfaen" w:hAnsi="Sylfaen"/>
          <w:b/>
          <w:bCs/>
        </w:rPr>
        <w:tab/>
      </w:r>
      <w:r w:rsidRPr="00646DFA">
        <w:rPr>
          <w:rFonts w:ascii="Sylfaen" w:hAnsi="Sylfaen"/>
        </w:rPr>
        <w:t xml:space="preserve">« Effiler » signifie défaire un tissu fil à fil ou rendre effilé, souvent en retirant </w:t>
      </w:r>
    </w:p>
    <w:p w14:paraId="04E59E41"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646DFA">
        <w:rPr>
          <w:rFonts w:ascii="Sylfaen" w:hAnsi="Sylfaen"/>
        </w:rPr>
        <w:t>délicatement</w:t>
      </w:r>
      <w:proofErr w:type="gramEnd"/>
      <w:r w:rsidRPr="00646DFA">
        <w:rPr>
          <w:rFonts w:ascii="Sylfaen" w:hAnsi="Sylfaen"/>
        </w:rPr>
        <w:t xml:space="preserve"> des fils d’un tissu ou en le taillant de manière à créer une </w:t>
      </w:r>
    </w:p>
    <w:p w14:paraId="77F4D1B1"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646DFA">
        <w:rPr>
          <w:rFonts w:ascii="Sylfaen" w:hAnsi="Sylfaen"/>
        </w:rPr>
        <w:t>finition</w:t>
      </w:r>
      <w:proofErr w:type="gramEnd"/>
      <w:r w:rsidRPr="00646DFA">
        <w:rPr>
          <w:rFonts w:ascii="Sylfaen" w:hAnsi="Sylfaen"/>
        </w:rPr>
        <w:t xml:space="preserve"> mince et délicate sur les bords. Cela peut également se référer à </w:t>
      </w:r>
    </w:p>
    <w:p w14:paraId="061D6858" w14:textId="77777777" w:rsidR="00315A0C" w:rsidRPr="00D41994" w:rsidRDefault="00315A0C" w:rsidP="00123436">
      <w:pPr>
        <w:tabs>
          <w:tab w:val="left" w:pos="1741"/>
        </w:tabs>
        <w:spacing w:after="0" w:line="240" w:lineRule="auto"/>
        <w:jc w:val="both"/>
        <w:rPr>
          <w:rFonts w:ascii="Sylfaen" w:hAnsi="Sylfaen"/>
        </w:rPr>
      </w:pPr>
      <w:r>
        <w:rPr>
          <w:rFonts w:ascii="Sylfaen" w:hAnsi="Sylfaen"/>
        </w:rPr>
        <w:tab/>
      </w:r>
      <w:proofErr w:type="gramStart"/>
      <w:r w:rsidRPr="00646DFA">
        <w:rPr>
          <w:rFonts w:ascii="Sylfaen" w:hAnsi="Sylfaen"/>
        </w:rPr>
        <w:t>l’action</w:t>
      </w:r>
      <w:proofErr w:type="gramEnd"/>
      <w:r w:rsidRPr="00646DFA">
        <w:rPr>
          <w:rFonts w:ascii="Sylfaen" w:hAnsi="Sylfaen"/>
        </w:rPr>
        <w:t xml:space="preserve"> de rendre quelque chose effilé ou </w:t>
      </w:r>
      <w:r w:rsidRPr="00D41994">
        <w:rPr>
          <w:rFonts w:ascii="Sylfaen" w:hAnsi="Sylfaen"/>
        </w:rPr>
        <w:t>finement coupé.</w:t>
      </w:r>
    </w:p>
    <w:p w14:paraId="3138A0F5" w14:textId="77777777" w:rsidR="00315A0C" w:rsidRPr="00646DFA" w:rsidRDefault="00315A0C" w:rsidP="00123436">
      <w:pPr>
        <w:tabs>
          <w:tab w:val="left" w:pos="1741"/>
        </w:tabs>
        <w:spacing w:after="0" w:line="240" w:lineRule="auto"/>
        <w:jc w:val="both"/>
        <w:rPr>
          <w:rFonts w:ascii="Sylfaen" w:hAnsi="Sylfaen"/>
          <w:b/>
          <w:bCs/>
        </w:rPr>
      </w:pPr>
      <w:r w:rsidRPr="00646DFA">
        <w:rPr>
          <w:rFonts w:ascii="Sylfaen" w:hAnsi="Sylfaen"/>
          <w:b/>
          <w:bCs/>
        </w:rPr>
        <w:t>Exemples d’utilisation :</w:t>
      </w:r>
    </w:p>
    <w:p w14:paraId="64839831" w14:textId="77777777" w:rsidR="00315A0C" w:rsidRDefault="00315A0C" w:rsidP="00123436">
      <w:pPr>
        <w:tabs>
          <w:tab w:val="left" w:pos="1741"/>
        </w:tabs>
        <w:spacing w:after="0" w:line="240" w:lineRule="auto"/>
        <w:ind w:left="1741"/>
        <w:jc w:val="both"/>
        <w:rPr>
          <w:rFonts w:ascii="Sylfaen" w:hAnsi="Sylfaen"/>
          <w:i/>
          <w:iCs/>
        </w:rPr>
      </w:pPr>
      <w:r w:rsidRPr="00646DFA">
        <w:rPr>
          <w:rFonts w:ascii="Sylfaen" w:hAnsi="Sylfaen"/>
          <w:i/>
          <w:iCs/>
        </w:rPr>
        <w:t>Pénélope effilait chaque soir sa tapisserie pour préparer son travail du lendemain.</w:t>
      </w:r>
    </w:p>
    <w:p w14:paraId="27726AB1" w14:textId="77777777" w:rsidR="00315A0C" w:rsidRPr="00D41994" w:rsidRDefault="00315A0C" w:rsidP="00123436">
      <w:pPr>
        <w:tabs>
          <w:tab w:val="left" w:pos="1741"/>
        </w:tabs>
        <w:spacing w:after="0" w:line="240" w:lineRule="auto"/>
        <w:ind w:left="1741"/>
        <w:jc w:val="both"/>
        <w:rPr>
          <w:rFonts w:ascii="Sylfaen" w:hAnsi="Sylfaen"/>
          <w:i/>
          <w:iCs/>
          <w:sz w:val="10"/>
          <w:szCs w:val="10"/>
        </w:rPr>
      </w:pPr>
    </w:p>
    <w:p w14:paraId="6B73C870" w14:textId="77777777" w:rsidR="00315A0C" w:rsidRPr="00646DFA" w:rsidRDefault="00315A0C" w:rsidP="00123436">
      <w:pPr>
        <w:tabs>
          <w:tab w:val="left" w:pos="1741"/>
        </w:tabs>
        <w:spacing w:after="0" w:line="240" w:lineRule="auto"/>
        <w:jc w:val="both"/>
        <w:rPr>
          <w:rFonts w:ascii="Sylfaen" w:hAnsi="Sylfaen"/>
          <w:i/>
          <w:iCs/>
        </w:rPr>
      </w:pPr>
      <w:r w:rsidRPr="00646DFA">
        <w:rPr>
          <w:rFonts w:ascii="Sylfaen" w:hAnsi="Sylfaen"/>
          <w:i/>
          <w:iCs/>
        </w:rPr>
        <w:tab/>
        <w:t>Elle a effilé les bords de la robe pour créer une finition élégante.</w:t>
      </w:r>
    </w:p>
    <w:p w14:paraId="53DD5D1C" w14:textId="77777777" w:rsidR="00315A0C" w:rsidRPr="00646DFA" w:rsidRDefault="00315A0C" w:rsidP="00123436">
      <w:pPr>
        <w:spacing w:after="0" w:line="240" w:lineRule="auto"/>
        <w:jc w:val="both"/>
        <w:rPr>
          <w:rFonts w:ascii="Sylfaen" w:hAnsi="Sylfaen"/>
          <w:b/>
          <w:bCs/>
          <w:sz w:val="28"/>
          <w:szCs w:val="28"/>
        </w:rPr>
      </w:pPr>
      <w:r w:rsidRPr="00646DFA">
        <w:rPr>
          <w:rFonts w:ascii="Sylfaen" w:hAnsi="Sylfaen"/>
          <w:b/>
          <w:bCs/>
          <w:sz w:val="28"/>
          <w:szCs w:val="28"/>
        </w:rPr>
        <w:t xml:space="preserve">Affiler </w:t>
      </w:r>
      <w:r w:rsidRPr="00D41994">
        <w:rPr>
          <w:rFonts w:ascii="Sylfaen" w:hAnsi="Sylfaen"/>
          <w:i/>
          <w:iCs/>
        </w:rPr>
        <w:t>v. tr.</w:t>
      </w:r>
    </w:p>
    <w:p w14:paraId="6E49CEB7" w14:textId="77777777" w:rsidR="00315A0C" w:rsidRDefault="00315A0C" w:rsidP="00123436">
      <w:pPr>
        <w:tabs>
          <w:tab w:val="left" w:pos="1741"/>
        </w:tabs>
        <w:spacing w:after="0" w:line="240" w:lineRule="auto"/>
        <w:jc w:val="both"/>
        <w:rPr>
          <w:rFonts w:ascii="Sylfaen" w:hAnsi="Sylfaen"/>
        </w:rPr>
      </w:pPr>
      <w:r w:rsidRPr="00646DFA">
        <w:rPr>
          <w:rFonts w:ascii="Sylfaen" w:hAnsi="Sylfaen"/>
          <w:b/>
          <w:bCs/>
        </w:rPr>
        <w:t>Définition :</w:t>
      </w:r>
      <w:r>
        <w:rPr>
          <w:rFonts w:ascii="Sylfaen" w:hAnsi="Sylfaen"/>
          <w:b/>
          <w:bCs/>
        </w:rPr>
        <w:t xml:space="preserve"> </w:t>
      </w:r>
      <w:r>
        <w:rPr>
          <w:rFonts w:ascii="Sylfaen" w:hAnsi="Sylfaen"/>
          <w:b/>
          <w:bCs/>
        </w:rPr>
        <w:tab/>
      </w:r>
      <w:r w:rsidRPr="00646DFA">
        <w:rPr>
          <w:rFonts w:ascii="Sylfaen" w:hAnsi="Sylfaen"/>
        </w:rPr>
        <w:t xml:space="preserve">« Affiler » signifie rendre à nouveau parfaitement tranchant ou aiguisé, </w:t>
      </w:r>
    </w:p>
    <w:p w14:paraId="208C30A1"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646DFA">
        <w:rPr>
          <w:rFonts w:ascii="Sylfaen" w:hAnsi="Sylfaen"/>
        </w:rPr>
        <w:t>généralement</w:t>
      </w:r>
      <w:proofErr w:type="gramEnd"/>
      <w:r w:rsidRPr="00646DFA">
        <w:rPr>
          <w:rFonts w:ascii="Sylfaen" w:hAnsi="Sylfaen"/>
        </w:rPr>
        <w:t xml:space="preserve"> en utilisant une pierre à aiguiser ou un outil approprié pour </w:t>
      </w:r>
    </w:p>
    <w:p w14:paraId="3D324490" w14:textId="77777777" w:rsidR="00315A0C" w:rsidRPr="00646DFA" w:rsidRDefault="00315A0C" w:rsidP="00123436">
      <w:pPr>
        <w:tabs>
          <w:tab w:val="left" w:pos="1741"/>
        </w:tabs>
        <w:spacing w:after="0" w:line="240" w:lineRule="auto"/>
        <w:jc w:val="both"/>
        <w:rPr>
          <w:rFonts w:ascii="Sylfaen" w:hAnsi="Sylfaen"/>
        </w:rPr>
      </w:pPr>
      <w:r>
        <w:rPr>
          <w:rFonts w:ascii="Sylfaen" w:hAnsi="Sylfaen"/>
        </w:rPr>
        <w:tab/>
      </w:r>
      <w:proofErr w:type="gramStart"/>
      <w:r w:rsidRPr="00646DFA">
        <w:rPr>
          <w:rFonts w:ascii="Sylfaen" w:hAnsi="Sylfaen"/>
        </w:rPr>
        <w:t>affûter</w:t>
      </w:r>
      <w:proofErr w:type="gramEnd"/>
      <w:r w:rsidRPr="00646DFA">
        <w:rPr>
          <w:rFonts w:ascii="Sylfaen" w:hAnsi="Sylfaen"/>
        </w:rPr>
        <w:t xml:space="preserve"> la lame d’un couteau, d’une hache ou d’un autre objet tranchant.</w:t>
      </w:r>
    </w:p>
    <w:p w14:paraId="4C7D2B5E" w14:textId="77777777" w:rsidR="00315A0C" w:rsidRPr="00646DFA" w:rsidRDefault="00315A0C" w:rsidP="00123436">
      <w:pPr>
        <w:tabs>
          <w:tab w:val="left" w:pos="1741"/>
        </w:tabs>
        <w:spacing w:after="0" w:line="240" w:lineRule="auto"/>
        <w:jc w:val="both"/>
        <w:rPr>
          <w:rFonts w:ascii="Sylfaen" w:hAnsi="Sylfaen"/>
          <w:b/>
          <w:bCs/>
        </w:rPr>
      </w:pPr>
      <w:r w:rsidRPr="00646DFA">
        <w:rPr>
          <w:rFonts w:ascii="Sylfaen" w:hAnsi="Sylfaen"/>
          <w:b/>
          <w:bCs/>
        </w:rPr>
        <w:t>Exemples d’utilisation :</w:t>
      </w:r>
    </w:p>
    <w:p w14:paraId="78F593EE" w14:textId="77777777" w:rsidR="00315A0C" w:rsidRDefault="00315A0C" w:rsidP="00123436">
      <w:pPr>
        <w:tabs>
          <w:tab w:val="left" w:pos="1741"/>
        </w:tabs>
        <w:spacing w:after="0" w:line="240" w:lineRule="auto"/>
        <w:ind w:left="1741"/>
        <w:jc w:val="both"/>
        <w:rPr>
          <w:rFonts w:ascii="Sylfaen" w:hAnsi="Sylfaen"/>
          <w:i/>
          <w:iCs/>
        </w:rPr>
      </w:pPr>
      <w:r w:rsidRPr="00646DFA">
        <w:rPr>
          <w:rFonts w:ascii="Sylfaen" w:hAnsi="Sylfaen"/>
          <w:i/>
          <w:iCs/>
        </w:rPr>
        <w:t>Il affilait ses couteaux en vue de la chasse pour s’assurer qu’ils étaient prêts à être utilisés.</w:t>
      </w:r>
    </w:p>
    <w:p w14:paraId="0039090D" w14:textId="77777777" w:rsidR="00315A0C" w:rsidRPr="00D41994" w:rsidRDefault="00315A0C" w:rsidP="00123436">
      <w:pPr>
        <w:tabs>
          <w:tab w:val="left" w:pos="1741"/>
        </w:tabs>
        <w:spacing w:after="0" w:line="240" w:lineRule="auto"/>
        <w:ind w:left="1741"/>
        <w:jc w:val="both"/>
        <w:rPr>
          <w:rFonts w:ascii="Sylfaen" w:hAnsi="Sylfaen"/>
          <w:i/>
          <w:iCs/>
          <w:sz w:val="10"/>
          <w:szCs w:val="10"/>
        </w:rPr>
      </w:pPr>
    </w:p>
    <w:p w14:paraId="271CE74E" w14:textId="77777777" w:rsidR="00315A0C" w:rsidRPr="00646DFA" w:rsidRDefault="00315A0C" w:rsidP="00123436">
      <w:pPr>
        <w:tabs>
          <w:tab w:val="left" w:pos="1741"/>
        </w:tabs>
        <w:spacing w:after="0" w:line="240" w:lineRule="auto"/>
        <w:ind w:left="1741"/>
        <w:jc w:val="both"/>
        <w:rPr>
          <w:rFonts w:ascii="Sylfaen" w:hAnsi="Sylfaen"/>
          <w:i/>
          <w:iCs/>
        </w:rPr>
      </w:pPr>
      <w:r w:rsidRPr="00646DFA">
        <w:rPr>
          <w:rFonts w:ascii="Sylfaen" w:hAnsi="Sylfaen"/>
          <w:i/>
          <w:iCs/>
        </w:rPr>
        <w:t>Avant de commencer à cuisiner, elle a pris le temps d’affiler ses couteaux pour assurer des coupes nettes et précises.</w:t>
      </w:r>
    </w:p>
    <w:p w14:paraId="1AE25BEE" w14:textId="77777777" w:rsidR="00315A0C" w:rsidRDefault="00315A0C" w:rsidP="00123436">
      <w:pPr>
        <w:tabs>
          <w:tab w:val="left" w:pos="1741"/>
        </w:tabs>
        <w:spacing w:after="0" w:line="240" w:lineRule="auto"/>
        <w:jc w:val="both"/>
        <w:rPr>
          <w:rFonts w:ascii="Sylfaen" w:hAnsi="Sylfaen"/>
        </w:rPr>
      </w:pPr>
      <w:r w:rsidRPr="00646DFA">
        <w:rPr>
          <w:rFonts w:ascii="Sylfaen" w:hAnsi="Sylfaen"/>
        </w:rPr>
        <w:t xml:space="preserve">Bien que les verbes « effiler » et « affiler » partagent une certaine similarité dans leur sonorité, ils ont des significations différentes en français. « Effiler » se rapporte à l’action de défaire un tissu fil à fil ou de rendre quelque chose effilé, tandis que « affiler » se réfère à rendre à nouveau </w:t>
      </w:r>
      <w:r w:rsidRPr="00646DFA">
        <w:rPr>
          <w:rFonts w:ascii="Sylfaen" w:hAnsi="Sylfaen"/>
        </w:rPr>
        <w:lastRenderedPageBreak/>
        <w:t>tranchant ou aiguisé un objet tel qu’un couteau. Comprendre ces nuances est essentiel pour une communication précise en français.</w:t>
      </w:r>
    </w:p>
    <w:p w14:paraId="6F4DE521" w14:textId="77777777" w:rsidR="00315A0C" w:rsidRDefault="00315A0C" w:rsidP="00123436">
      <w:pPr>
        <w:spacing w:after="0" w:line="240" w:lineRule="auto"/>
        <w:jc w:val="both"/>
        <w:rPr>
          <w:rFonts w:ascii="Sylfaen" w:hAnsi="Sylfaen"/>
        </w:rPr>
      </w:pPr>
    </w:p>
    <w:p w14:paraId="5DCCF8E2" w14:textId="77777777" w:rsidR="00E05FCB" w:rsidRPr="00BD15AD" w:rsidRDefault="00E05FCB" w:rsidP="00123436">
      <w:pPr>
        <w:spacing w:after="0" w:line="240" w:lineRule="auto"/>
        <w:jc w:val="both"/>
        <w:rPr>
          <w:rFonts w:ascii="Sylfaen" w:hAnsi="Sylfaen"/>
          <w:b/>
          <w:bCs/>
          <w:sz w:val="32"/>
          <w:szCs w:val="32"/>
        </w:rPr>
      </w:pPr>
      <w:bookmarkStart w:id="162" w:name="_Hlk219812020"/>
      <w:r w:rsidRPr="00AD3714">
        <w:rPr>
          <w:rFonts w:ascii="Sylfaen" w:hAnsi="Sylfaen"/>
          <w:b/>
          <w:bCs/>
          <w:sz w:val="32"/>
          <w:szCs w:val="32"/>
          <w:highlight w:val="magenta"/>
        </w:rPr>
        <w:t>Effraction &amp; Infraction</w:t>
      </w:r>
    </w:p>
    <w:bookmarkEnd w:id="162"/>
    <w:p w14:paraId="1B74EB38" w14:textId="77777777" w:rsidR="00E05FCB" w:rsidRPr="00BD15AD" w:rsidRDefault="00E05FCB" w:rsidP="00123436">
      <w:pPr>
        <w:spacing w:after="0" w:line="240" w:lineRule="auto"/>
        <w:jc w:val="both"/>
        <w:rPr>
          <w:rFonts w:ascii="Sylfaen" w:hAnsi="Sylfaen"/>
        </w:rPr>
      </w:pPr>
      <w:r w:rsidRPr="00BD15AD">
        <w:rPr>
          <w:rFonts w:ascii="Sylfaen" w:hAnsi="Sylfaen"/>
        </w:rPr>
        <w:t>Dans cette leçon, nous allons examiner deux paronymes en français : « effraction » et « infraction ». Bien qu’ils puissent sembler similaires, ils sont utilisés dans des contextes différents et ont des significations distinctes.</w:t>
      </w:r>
    </w:p>
    <w:p w14:paraId="6F707325" w14:textId="77777777" w:rsidR="00E05FCB" w:rsidRPr="00415B73" w:rsidRDefault="00E05FCB" w:rsidP="00123436">
      <w:pPr>
        <w:spacing w:after="0" w:line="240" w:lineRule="auto"/>
        <w:jc w:val="both"/>
        <w:rPr>
          <w:rFonts w:ascii="Sylfaen" w:eastAsia="MS Mincho" w:hAnsi="Sylfaen" w:cs="MS Mincho"/>
          <w:b/>
          <w:bCs/>
          <w:lang w:val="hy-AM"/>
        </w:rPr>
      </w:pPr>
      <w:r w:rsidRPr="00BD15AD">
        <w:rPr>
          <w:rFonts w:ascii="Sylfaen" w:hAnsi="Sylfaen"/>
          <w:b/>
          <w:bCs/>
          <w:sz w:val="28"/>
          <w:szCs w:val="28"/>
        </w:rPr>
        <w:t>Effraction</w:t>
      </w:r>
      <w:r>
        <w:rPr>
          <w:rFonts w:ascii="Sylfaen" w:hAnsi="Sylfaen"/>
          <w:b/>
          <w:bCs/>
          <w:sz w:val="28"/>
          <w:szCs w:val="28"/>
        </w:rPr>
        <w:t xml:space="preserve"> </w:t>
      </w:r>
      <w:bookmarkStart w:id="163" w:name="_Hlk219812208"/>
      <w:r w:rsidRPr="008129D0">
        <w:rPr>
          <w:rFonts w:ascii="Sylfaen" w:hAnsi="Sylfaen"/>
          <w:i/>
          <w:iCs/>
        </w:rPr>
        <w:t>f.</w:t>
      </w:r>
      <w:r>
        <w:rPr>
          <w:rFonts w:ascii="Sylfaen" w:hAnsi="Sylfaen"/>
          <w:i/>
          <w:iCs/>
        </w:rPr>
        <w:tab/>
      </w:r>
      <w:r>
        <w:rPr>
          <w:rFonts w:ascii="Sylfaen" w:hAnsi="Sylfaen"/>
          <w:i/>
          <w:iCs/>
        </w:rPr>
        <w:tab/>
      </w:r>
      <w:r w:rsidRPr="00415B73">
        <w:rPr>
          <w:rFonts w:ascii="Sylfaen" w:hAnsi="Sylfaen"/>
          <w:i/>
          <w:iCs/>
          <w:lang w:val="hy-AM"/>
        </w:rPr>
        <w:t>իրավբ</w:t>
      </w:r>
      <w:r>
        <w:rPr>
          <w:rFonts w:ascii="MS Mincho" w:eastAsia="MS Mincho" w:hAnsi="MS Mincho" w:cs="MS Mincho"/>
          <w:lang w:val="hy-AM"/>
        </w:rPr>
        <w:t>․</w:t>
      </w:r>
      <w:r>
        <w:rPr>
          <w:rFonts w:ascii="Sylfaen" w:eastAsia="MS Mincho" w:hAnsi="Sylfaen" w:cs="MS Mincho"/>
          <w:lang w:val="hy-AM"/>
        </w:rPr>
        <w:t>կոտրանք, կոտրելով բաց անելը</w:t>
      </w:r>
    </w:p>
    <w:bookmarkEnd w:id="163"/>
    <w:p w14:paraId="47FE4E4C" w14:textId="77777777" w:rsidR="00E05FCB" w:rsidRDefault="00E05FCB" w:rsidP="00123436">
      <w:pPr>
        <w:spacing w:after="0" w:line="240" w:lineRule="auto"/>
        <w:ind w:left="2160" w:hanging="2160"/>
        <w:jc w:val="both"/>
        <w:rPr>
          <w:rFonts w:ascii="Sylfaen" w:hAnsi="Sylfaen"/>
        </w:rPr>
      </w:pPr>
      <w:r w:rsidRPr="00BD15AD">
        <w:rPr>
          <w:rFonts w:ascii="Sylfaen" w:hAnsi="Sylfaen"/>
          <w:b/>
          <w:bCs/>
        </w:rPr>
        <w:t>Définition :</w:t>
      </w:r>
      <w:r>
        <w:rPr>
          <w:rFonts w:ascii="Sylfaen" w:hAnsi="Sylfaen"/>
          <w:b/>
          <w:bCs/>
        </w:rPr>
        <w:t xml:space="preserve">    </w:t>
      </w:r>
      <w:r w:rsidRPr="00BD15AD">
        <w:rPr>
          <w:rFonts w:ascii="Sylfaen" w:hAnsi="Sylfaen"/>
        </w:rPr>
        <w:t>Une effraction est l’action de forcer l’entrée dans un lieu en brisant une clôture,</w:t>
      </w:r>
      <w:r>
        <w:rPr>
          <w:rFonts w:ascii="Sylfaen" w:hAnsi="Sylfaen"/>
        </w:rPr>
        <w:t xml:space="preserve"> </w:t>
      </w:r>
    </w:p>
    <w:p w14:paraId="020E9D31" w14:textId="77777777" w:rsidR="00E05FCB" w:rsidRPr="00BD15AD" w:rsidRDefault="00E05FCB" w:rsidP="00123436">
      <w:pPr>
        <w:spacing w:after="0" w:line="240" w:lineRule="auto"/>
        <w:ind w:left="2160" w:hanging="720"/>
        <w:jc w:val="both"/>
        <w:rPr>
          <w:rFonts w:ascii="Sylfaen" w:hAnsi="Sylfaen"/>
        </w:rPr>
      </w:pPr>
      <w:proofErr w:type="gramStart"/>
      <w:r w:rsidRPr="00BD15AD">
        <w:rPr>
          <w:rFonts w:ascii="Sylfaen" w:hAnsi="Sylfaen"/>
        </w:rPr>
        <w:t>une</w:t>
      </w:r>
      <w:proofErr w:type="gramEnd"/>
      <w:r>
        <w:rPr>
          <w:rFonts w:ascii="Sylfaen" w:hAnsi="Sylfaen"/>
        </w:rPr>
        <w:t xml:space="preserve"> </w:t>
      </w:r>
      <w:r w:rsidRPr="00BD15AD">
        <w:rPr>
          <w:rFonts w:ascii="Sylfaen" w:hAnsi="Sylfaen"/>
        </w:rPr>
        <w:t>porte ou une fenêtre.</w:t>
      </w:r>
    </w:p>
    <w:p w14:paraId="05B123A4" w14:textId="77777777" w:rsidR="00E05FCB" w:rsidRDefault="00E05FCB" w:rsidP="00123436">
      <w:pPr>
        <w:spacing w:after="0" w:line="240" w:lineRule="auto"/>
        <w:jc w:val="both"/>
        <w:rPr>
          <w:rFonts w:ascii="Sylfaen" w:hAnsi="Sylfaen"/>
          <w:b/>
          <w:bCs/>
        </w:rPr>
      </w:pPr>
      <w:r w:rsidRPr="00BD15AD">
        <w:rPr>
          <w:rFonts w:ascii="Sylfaen" w:hAnsi="Sylfaen"/>
          <w:b/>
          <w:bCs/>
        </w:rPr>
        <w:t>Exemples d’utilisation :</w:t>
      </w:r>
      <w:r>
        <w:rPr>
          <w:rFonts w:ascii="Sylfaen" w:hAnsi="Sylfaen"/>
          <w:b/>
          <w:bCs/>
        </w:rPr>
        <w:tab/>
      </w:r>
    </w:p>
    <w:p w14:paraId="77B0FEF4" w14:textId="77777777" w:rsidR="00E05FCB" w:rsidRDefault="00E05FCB" w:rsidP="00123436">
      <w:pPr>
        <w:spacing w:after="0" w:line="240" w:lineRule="auto"/>
        <w:ind w:left="720" w:firstLine="720"/>
        <w:jc w:val="both"/>
        <w:rPr>
          <w:rFonts w:ascii="Sylfaen" w:hAnsi="Sylfaen"/>
        </w:rPr>
      </w:pPr>
      <w:r w:rsidRPr="00BD15AD">
        <w:rPr>
          <w:rFonts w:ascii="Sylfaen" w:hAnsi="Sylfaen"/>
          <w:i/>
          <w:iCs/>
        </w:rPr>
        <w:t>Ils sont entrés sans effraction dans le musée.</w:t>
      </w:r>
      <w:r w:rsidRPr="00BD15AD">
        <w:rPr>
          <w:rFonts w:ascii="Sylfaen" w:hAnsi="Sylfaen"/>
        </w:rPr>
        <w:t xml:space="preserve"> (</w:t>
      </w:r>
      <w:proofErr w:type="gramStart"/>
      <w:r w:rsidRPr="00BD15AD">
        <w:rPr>
          <w:rFonts w:ascii="Sylfaen" w:hAnsi="Sylfaen"/>
        </w:rPr>
        <w:t>sans</w:t>
      </w:r>
      <w:proofErr w:type="gramEnd"/>
      <w:r w:rsidRPr="00BD15AD">
        <w:rPr>
          <w:rFonts w:ascii="Sylfaen" w:hAnsi="Sylfaen"/>
        </w:rPr>
        <w:t xml:space="preserve"> forcer l’entrée)</w:t>
      </w:r>
    </w:p>
    <w:p w14:paraId="5C31C633" w14:textId="77777777" w:rsidR="00E05FCB" w:rsidRPr="008129D0" w:rsidRDefault="00E05FCB" w:rsidP="00123436">
      <w:pPr>
        <w:spacing w:after="0" w:line="240" w:lineRule="auto"/>
        <w:ind w:left="720" w:firstLine="720"/>
        <w:jc w:val="both"/>
        <w:rPr>
          <w:rFonts w:ascii="Sylfaen" w:hAnsi="Sylfaen"/>
          <w:sz w:val="10"/>
          <w:szCs w:val="10"/>
        </w:rPr>
      </w:pPr>
    </w:p>
    <w:p w14:paraId="7C8D6EE9" w14:textId="77777777" w:rsidR="00E05FCB" w:rsidRDefault="00E05FCB" w:rsidP="00123436">
      <w:pPr>
        <w:spacing w:after="0" w:line="240" w:lineRule="auto"/>
        <w:ind w:left="1440"/>
        <w:jc w:val="both"/>
        <w:rPr>
          <w:rFonts w:ascii="Sylfaen" w:hAnsi="Sylfaen"/>
        </w:rPr>
      </w:pPr>
      <w:r w:rsidRPr="00BD15AD">
        <w:rPr>
          <w:rFonts w:ascii="Sylfaen" w:hAnsi="Sylfaen"/>
          <w:i/>
          <w:iCs/>
        </w:rPr>
        <w:t>La police a découvert des traces d’effraction à la porte d’entrée.</w:t>
      </w:r>
      <w:r w:rsidRPr="00BD15AD">
        <w:rPr>
          <w:rFonts w:ascii="Sylfaen" w:hAnsi="Sylfaen"/>
        </w:rPr>
        <w:t xml:space="preserve"> </w:t>
      </w:r>
    </w:p>
    <w:p w14:paraId="58E4DF6C" w14:textId="77777777" w:rsidR="00E05FCB" w:rsidRPr="00BD15AD" w:rsidRDefault="00E05FCB" w:rsidP="00123436">
      <w:pPr>
        <w:spacing w:after="0" w:line="240" w:lineRule="auto"/>
        <w:ind w:left="1440"/>
        <w:jc w:val="both"/>
        <w:rPr>
          <w:rFonts w:ascii="Sylfaen" w:hAnsi="Sylfaen"/>
        </w:rPr>
      </w:pPr>
      <w:r w:rsidRPr="00BD15AD">
        <w:rPr>
          <w:rFonts w:ascii="Sylfaen" w:hAnsi="Sylfaen"/>
        </w:rPr>
        <w:t>(</w:t>
      </w:r>
      <w:proofErr w:type="gramStart"/>
      <w:r w:rsidRPr="00BD15AD">
        <w:rPr>
          <w:rFonts w:ascii="Sylfaen" w:hAnsi="Sylfaen"/>
        </w:rPr>
        <w:t>signes</w:t>
      </w:r>
      <w:proofErr w:type="gramEnd"/>
      <w:r w:rsidRPr="00BD15AD">
        <w:rPr>
          <w:rFonts w:ascii="Sylfaen" w:hAnsi="Sylfaen"/>
        </w:rPr>
        <w:t xml:space="preserve"> de forcement)</w:t>
      </w:r>
    </w:p>
    <w:p w14:paraId="5F5C18F6" w14:textId="77777777" w:rsidR="00E05FCB" w:rsidRPr="008129D0" w:rsidRDefault="00E05FCB" w:rsidP="00123436">
      <w:pPr>
        <w:spacing w:after="0" w:line="240" w:lineRule="auto"/>
        <w:jc w:val="both"/>
        <w:rPr>
          <w:rFonts w:ascii="Sylfaen" w:hAnsi="Sylfaen"/>
          <w:sz w:val="10"/>
          <w:szCs w:val="10"/>
        </w:rPr>
      </w:pPr>
    </w:p>
    <w:p w14:paraId="6B367054" w14:textId="77777777" w:rsidR="00E05FCB" w:rsidRDefault="00E05FCB" w:rsidP="00123436">
      <w:pPr>
        <w:spacing w:after="0" w:line="240" w:lineRule="auto"/>
        <w:ind w:left="720" w:firstLine="720"/>
        <w:jc w:val="both"/>
        <w:rPr>
          <w:rFonts w:ascii="Sylfaen" w:hAnsi="Sylfaen"/>
          <w:i/>
          <w:iCs/>
        </w:rPr>
      </w:pPr>
      <w:r w:rsidRPr="00BD15AD">
        <w:rPr>
          <w:rFonts w:ascii="Sylfaen" w:hAnsi="Sylfaen"/>
          <w:i/>
          <w:iCs/>
        </w:rPr>
        <w:t xml:space="preserve">L’effraction du coffre-fort a été minutieusement planifiée. </w:t>
      </w:r>
    </w:p>
    <w:p w14:paraId="228033FD" w14:textId="77777777" w:rsidR="00E05FCB" w:rsidRPr="00BD15AD" w:rsidRDefault="00E05FCB" w:rsidP="00123436">
      <w:pPr>
        <w:spacing w:after="0" w:line="240" w:lineRule="auto"/>
        <w:ind w:left="720" w:firstLine="720"/>
        <w:jc w:val="both"/>
        <w:rPr>
          <w:rFonts w:ascii="Sylfaen" w:hAnsi="Sylfaen"/>
        </w:rPr>
      </w:pPr>
      <w:r w:rsidRPr="00BD15AD">
        <w:rPr>
          <w:rFonts w:ascii="Sylfaen" w:hAnsi="Sylfaen"/>
        </w:rPr>
        <w:t>(</w:t>
      </w:r>
      <w:proofErr w:type="gramStart"/>
      <w:r w:rsidRPr="00BD15AD">
        <w:rPr>
          <w:rFonts w:ascii="Sylfaen" w:hAnsi="Sylfaen"/>
        </w:rPr>
        <w:t>briser</w:t>
      </w:r>
      <w:proofErr w:type="gramEnd"/>
      <w:r w:rsidRPr="00BD15AD">
        <w:rPr>
          <w:rFonts w:ascii="Sylfaen" w:hAnsi="Sylfaen"/>
        </w:rPr>
        <w:t xml:space="preserve"> la sécurité pour accéder à un objet ou un lieu)</w:t>
      </w:r>
    </w:p>
    <w:p w14:paraId="2B5732EC" w14:textId="77777777" w:rsidR="00E05FCB" w:rsidRPr="008129D0" w:rsidRDefault="00E05FCB" w:rsidP="00123436">
      <w:pPr>
        <w:spacing w:after="0" w:line="240" w:lineRule="auto"/>
        <w:jc w:val="both"/>
        <w:rPr>
          <w:rFonts w:ascii="Sylfaen" w:hAnsi="Sylfaen"/>
          <w:b/>
          <w:bCs/>
        </w:rPr>
      </w:pPr>
      <w:r w:rsidRPr="00BD15AD">
        <w:rPr>
          <w:rFonts w:ascii="Sylfaen" w:hAnsi="Sylfaen"/>
          <w:b/>
          <w:bCs/>
          <w:sz w:val="28"/>
          <w:szCs w:val="28"/>
        </w:rPr>
        <w:t>Infraction</w:t>
      </w:r>
      <w:r w:rsidRPr="008129D0">
        <w:rPr>
          <w:rFonts w:ascii="Sylfaen" w:hAnsi="Sylfaen"/>
          <w:i/>
          <w:iCs/>
        </w:rPr>
        <w:t xml:space="preserve"> f.</w:t>
      </w:r>
      <w:r>
        <w:rPr>
          <w:rFonts w:ascii="Sylfaen" w:hAnsi="Sylfaen"/>
          <w:i/>
          <w:iCs/>
        </w:rPr>
        <w:tab/>
      </w:r>
      <w:r w:rsidRPr="00415B73">
        <w:rPr>
          <w:rFonts w:ascii="Sylfaen" w:hAnsi="Sylfaen"/>
          <w:i/>
          <w:iCs/>
          <w:lang w:val="hy-AM"/>
        </w:rPr>
        <w:t>իրավբ</w:t>
      </w:r>
      <w:r>
        <w:rPr>
          <w:rFonts w:ascii="MS Mincho" w:eastAsia="MS Mincho" w:hAnsi="MS Mincho" w:cs="MS Mincho"/>
          <w:lang w:val="hy-AM"/>
        </w:rPr>
        <w:t>․</w:t>
      </w:r>
      <w:r>
        <w:rPr>
          <w:rFonts w:ascii="Sylfaen" w:eastAsia="MS Mincho" w:hAnsi="Sylfaen" w:cs="MS Mincho"/>
          <w:lang w:val="hy-AM"/>
        </w:rPr>
        <w:t>խախտում, զանցառում, իրավախախտում, հանցագործություն</w:t>
      </w:r>
    </w:p>
    <w:p w14:paraId="4B49628C" w14:textId="77777777" w:rsidR="00E05FCB" w:rsidRDefault="00E05FCB" w:rsidP="00123436">
      <w:pPr>
        <w:spacing w:after="0" w:line="240" w:lineRule="auto"/>
        <w:jc w:val="both"/>
        <w:rPr>
          <w:rFonts w:ascii="Sylfaen" w:hAnsi="Sylfaen"/>
        </w:rPr>
      </w:pPr>
      <w:r w:rsidRPr="00BD15AD">
        <w:rPr>
          <w:rFonts w:ascii="Sylfaen" w:hAnsi="Sylfaen"/>
          <w:b/>
          <w:bCs/>
        </w:rPr>
        <w:t>Définition :</w:t>
      </w:r>
      <w:r>
        <w:rPr>
          <w:rFonts w:ascii="Sylfaen" w:hAnsi="Sylfaen"/>
          <w:b/>
          <w:bCs/>
        </w:rPr>
        <w:tab/>
      </w:r>
      <w:r w:rsidRPr="00BD15AD">
        <w:rPr>
          <w:rFonts w:ascii="Sylfaen" w:hAnsi="Sylfaen"/>
        </w:rPr>
        <w:t xml:space="preserve">Une infraction est le non-respect d’une loi, d’un règlement ou d’une obligation </w:t>
      </w:r>
    </w:p>
    <w:p w14:paraId="59567464" w14:textId="77777777" w:rsidR="00E05FCB" w:rsidRPr="00BD15AD" w:rsidRDefault="00E05FCB" w:rsidP="00123436">
      <w:pPr>
        <w:spacing w:after="0" w:line="240" w:lineRule="auto"/>
        <w:ind w:left="720" w:firstLine="720"/>
        <w:jc w:val="both"/>
        <w:rPr>
          <w:rFonts w:ascii="Sylfaen" w:hAnsi="Sylfaen"/>
        </w:rPr>
      </w:pPr>
      <w:proofErr w:type="gramStart"/>
      <w:r w:rsidRPr="00BD15AD">
        <w:rPr>
          <w:rFonts w:ascii="Sylfaen" w:hAnsi="Sylfaen"/>
        </w:rPr>
        <w:t>légale</w:t>
      </w:r>
      <w:proofErr w:type="gramEnd"/>
      <w:r w:rsidRPr="00BD15AD">
        <w:rPr>
          <w:rFonts w:ascii="Sylfaen" w:hAnsi="Sylfaen"/>
        </w:rPr>
        <w:t>.</w:t>
      </w:r>
    </w:p>
    <w:p w14:paraId="64BC10DE" w14:textId="77777777" w:rsidR="00E05FCB" w:rsidRDefault="00E05FCB" w:rsidP="00123436">
      <w:pPr>
        <w:spacing w:after="0" w:line="240" w:lineRule="auto"/>
        <w:jc w:val="both"/>
        <w:rPr>
          <w:rFonts w:ascii="Sylfaen" w:hAnsi="Sylfaen"/>
          <w:b/>
          <w:bCs/>
        </w:rPr>
      </w:pPr>
      <w:r w:rsidRPr="00BD15AD">
        <w:rPr>
          <w:rFonts w:ascii="Sylfaen" w:hAnsi="Sylfaen"/>
          <w:b/>
          <w:bCs/>
        </w:rPr>
        <w:t>Exemples d’utilisation :</w:t>
      </w:r>
      <w:r>
        <w:rPr>
          <w:rFonts w:ascii="Sylfaen" w:hAnsi="Sylfaen"/>
          <w:b/>
          <w:bCs/>
        </w:rPr>
        <w:tab/>
      </w:r>
    </w:p>
    <w:p w14:paraId="1DE00E1C" w14:textId="77777777" w:rsidR="00E05FCB" w:rsidRDefault="00E05FCB" w:rsidP="00123436">
      <w:pPr>
        <w:spacing w:after="0" w:line="240" w:lineRule="auto"/>
        <w:ind w:left="720" w:firstLine="720"/>
        <w:jc w:val="both"/>
        <w:rPr>
          <w:rFonts w:ascii="Sylfaen" w:hAnsi="Sylfaen"/>
        </w:rPr>
      </w:pPr>
      <w:r w:rsidRPr="00BD15AD">
        <w:rPr>
          <w:rFonts w:ascii="Sylfaen" w:hAnsi="Sylfaen"/>
          <w:i/>
          <w:iCs/>
        </w:rPr>
        <w:t>Après de multiples infractions, on lui a retiré son permis.</w:t>
      </w:r>
      <w:r w:rsidRPr="00BD15AD">
        <w:rPr>
          <w:rFonts w:ascii="Sylfaen" w:hAnsi="Sylfaen"/>
        </w:rPr>
        <w:t xml:space="preserve"> </w:t>
      </w:r>
    </w:p>
    <w:p w14:paraId="378A0C82" w14:textId="77777777" w:rsidR="00E05FCB" w:rsidRDefault="00E05FCB" w:rsidP="00123436">
      <w:pPr>
        <w:spacing w:after="0" w:line="240" w:lineRule="auto"/>
        <w:ind w:left="720" w:firstLine="720"/>
        <w:jc w:val="both"/>
        <w:rPr>
          <w:rFonts w:ascii="Sylfaen" w:hAnsi="Sylfaen"/>
        </w:rPr>
      </w:pPr>
      <w:r w:rsidRPr="00BD15AD">
        <w:rPr>
          <w:rFonts w:ascii="Sylfaen" w:hAnsi="Sylfaen"/>
        </w:rPr>
        <w:t>(</w:t>
      </w:r>
      <w:proofErr w:type="gramStart"/>
      <w:r w:rsidRPr="00BD15AD">
        <w:rPr>
          <w:rFonts w:ascii="Sylfaen" w:hAnsi="Sylfaen"/>
        </w:rPr>
        <w:t>violations</w:t>
      </w:r>
      <w:proofErr w:type="gramEnd"/>
      <w:r w:rsidRPr="00BD15AD">
        <w:rPr>
          <w:rFonts w:ascii="Sylfaen" w:hAnsi="Sylfaen"/>
        </w:rPr>
        <w:t xml:space="preserve"> répétées des règles de conduite)</w:t>
      </w:r>
    </w:p>
    <w:p w14:paraId="460EA3E1" w14:textId="77777777" w:rsidR="00E05FCB" w:rsidRPr="008129D0" w:rsidRDefault="00E05FCB" w:rsidP="00123436">
      <w:pPr>
        <w:spacing w:after="0" w:line="240" w:lineRule="auto"/>
        <w:ind w:left="720" w:firstLine="720"/>
        <w:jc w:val="both"/>
        <w:rPr>
          <w:rFonts w:ascii="Sylfaen" w:hAnsi="Sylfaen"/>
          <w:sz w:val="10"/>
          <w:szCs w:val="10"/>
        </w:rPr>
      </w:pPr>
    </w:p>
    <w:p w14:paraId="3AB1C19C" w14:textId="77777777" w:rsidR="00E05FCB" w:rsidRDefault="00E05FCB" w:rsidP="00123436">
      <w:pPr>
        <w:spacing w:after="0" w:line="240" w:lineRule="auto"/>
        <w:ind w:left="720" w:firstLine="720"/>
        <w:jc w:val="both"/>
        <w:rPr>
          <w:rFonts w:ascii="Sylfaen" w:hAnsi="Sylfaen"/>
        </w:rPr>
      </w:pPr>
      <w:r w:rsidRPr="00BD15AD">
        <w:rPr>
          <w:rFonts w:ascii="Sylfaen" w:hAnsi="Sylfaen"/>
          <w:i/>
          <w:iCs/>
        </w:rPr>
        <w:t>Le conducteur a été arrêté pour infraction au code de la route.</w:t>
      </w:r>
      <w:r w:rsidRPr="00BD15AD">
        <w:rPr>
          <w:rFonts w:ascii="Sylfaen" w:hAnsi="Sylfaen"/>
        </w:rPr>
        <w:t xml:space="preserve"> </w:t>
      </w:r>
    </w:p>
    <w:p w14:paraId="505D5377" w14:textId="77777777" w:rsidR="00E05FCB" w:rsidRPr="00BD15AD" w:rsidRDefault="00E05FCB" w:rsidP="00123436">
      <w:pPr>
        <w:spacing w:after="0" w:line="240" w:lineRule="auto"/>
        <w:ind w:left="720" w:firstLine="720"/>
        <w:jc w:val="both"/>
        <w:rPr>
          <w:rFonts w:ascii="Sylfaen" w:hAnsi="Sylfaen"/>
        </w:rPr>
      </w:pPr>
      <w:r w:rsidRPr="00BD15AD">
        <w:rPr>
          <w:rFonts w:ascii="Sylfaen" w:hAnsi="Sylfaen"/>
        </w:rPr>
        <w:t>(</w:t>
      </w:r>
      <w:proofErr w:type="gramStart"/>
      <w:r w:rsidRPr="00BD15AD">
        <w:rPr>
          <w:rFonts w:ascii="Sylfaen" w:hAnsi="Sylfaen"/>
        </w:rPr>
        <w:t>violation</w:t>
      </w:r>
      <w:proofErr w:type="gramEnd"/>
      <w:r w:rsidRPr="00BD15AD">
        <w:rPr>
          <w:rFonts w:ascii="Sylfaen" w:hAnsi="Sylfaen"/>
        </w:rPr>
        <w:t xml:space="preserve"> des règles de circulation)</w:t>
      </w:r>
    </w:p>
    <w:p w14:paraId="2757D53F" w14:textId="77777777" w:rsidR="00E05FCB" w:rsidRPr="00BD15AD" w:rsidRDefault="00E05FCB" w:rsidP="00123436">
      <w:pPr>
        <w:spacing w:after="0" w:line="240" w:lineRule="auto"/>
        <w:ind w:left="1440"/>
        <w:jc w:val="both"/>
        <w:rPr>
          <w:rFonts w:ascii="Sylfaen" w:hAnsi="Sylfaen"/>
        </w:rPr>
      </w:pPr>
      <w:r w:rsidRPr="00BD15AD">
        <w:rPr>
          <w:rFonts w:ascii="Sylfaen" w:hAnsi="Sylfaen"/>
          <w:i/>
          <w:iCs/>
        </w:rPr>
        <w:t>L’entreprise a été condamnée pour infraction aux normes environnementales</w:t>
      </w:r>
      <w:r w:rsidRPr="00BD15AD">
        <w:rPr>
          <w:rFonts w:ascii="Sylfaen" w:hAnsi="Sylfaen"/>
        </w:rPr>
        <w:t>. (</w:t>
      </w:r>
      <w:proofErr w:type="gramStart"/>
      <w:r w:rsidRPr="00BD15AD">
        <w:rPr>
          <w:rFonts w:ascii="Sylfaen" w:hAnsi="Sylfaen"/>
        </w:rPr>
        <w:t>non</w:t>
      </w:r>
      <w:proofErr w:type="gramEnd"/>
      <w:r w:rsidRPr="00BD15AD">
        <w:rPr>
          <w:rFonts w:ascii="Sylfaen" w:hAnsi="Sylfaen"/>
        </w:rPr>
        <w:t>-respect des règles écologiques)</w:t>
      </w:r>
    </w:p>
    <w:p w14:paraId="6F9CA3A2" w14:textId="77777777" w:rsidR="00E05FCB" w:rsidRDefault="00E05FCB" w:rsidP="00123436">
      <w:pPr>
        <w:spacing w:after="0" w:line="240" w:lineRule="auto"/>
        <w:jc w:val="both"/>
        <w:rPr>
          <w:rFonts w:ascii="Sylfaen" w:hAnsi="Sylfaen"/>
        </w:rPr>
      </w:pPr>
      <w:r w:rsidRPr="00BD15AD">
        <w:rPr>
          <w:rFonts w:ascii="Sylfaen" w:hAnsi="Sylfaen"/>
        </w:rPr>
        <w:t>Bien que les mots « effraction » et « infraction » puissent sembler similaires, ils ont des significations différentes. « Effraction » désigne l’action de forcer l’entrée dans un lieu, généralement par le bris d’une clôture ou d’une porte, tandis que « infraction » se réfère au non-respect d’une loi ou d’un règlement. Comprendre ces distinctions est essentiel pour une communication précise en français, notamment dans des contextes juridiques ou de sécurité.</w:t>
      </w:r>
    </w:p>
    <w:p w14:paraId="6EDEC02A" w14:textId="77777777" w:rsidR="00E05FCB" w:rsidRDefault="00E05FCB" w:rsidP="00123436">
      <w:pPr>
        <w:spacing w:after="0" w:line="240" w:lineRule="auto"/>
        <w:jc w:val="both"/>
        <w:rPr>
          <w:rFonts w:ascii="Sylfaen" w:hAnsi="Sylfaen"/>
          <w:b/>
          <w:bCs/>
          <w:sz w:val="32"/>
          <w:szCs w:val="32"/>
        </w:rPr>
      </w:pPr>
    </w:p>
    <w:p w14:paraId="76DAD4DE" w14:textId="14622BB4" w:rsidR="00E05FCB" w:rsidRPr="00DF2096" w:rsidRDefault="00E05FCB" w:rsidP="00123436">
      <w:pPr>
        <w:spacing w:after="0" w:line="240" w:lineRule="auto"/>
        <w:jc w:val="both"/>
        <w:rPr>
          <w:rFonts w:ascii="Sylfaen" w:hAnsi="Sylfaen"/>
          <w:b/>
          <w:bCs/>
          <w:sz w:val="32"/>
          <w:szCs w:val="32"/>
        </w:rPr>
      </w:pPr>
      <w:r w:rsidRPr="00A57717">
        <w:rPr>
          <w:rFonts w:ascii="Sylfaen" w:hAnsi="Sylfaen"/>
          <w:b/>
          <w:bCs/>
          <w:sz w:val="32"/>
          <w:szCs w:val="32"/>
          <w:highlight w:val="magenta"/>
        </w:rPr>
        <w:t>Effusion &amp; Infusion</w:t>
      </w:r>
    </w:p>
    <w:bookmarkEnd w:id="152"/>
    <w:p w14:paraId="4425366B" w14:textId="77777777" w:rsidR="00E05FCB" w:rsidRPr="00DF2096" w:rsidRDefault="00E05FCB" w:rsidP="00123436">
      <w:pPr>
        <w:spacing w:after="0" w:line="240" w:lineRule="auto"/>
        <w:jc w:val="both"/>
        <w:rPr>
          <w:rFonts w:ascii="Sylfaen" w:hAnsi="Sylfaen"/>
        </w:rPr>
      </w:pPr>
      <w:r>
        <w:rPr>
          <w:rFonts w:ascii="Sylfaen" w:hAnsi="Sylfaen"/>
        </w:rPr>
        <w:t>D</w:t>
      </w:r>
      <w:r w:rsidRPr="00DF2096">
        <w:rPr>
          <w:rFonts w:ascii="Sylfaen" w:hAnsi="Sylfaen"/>
        </w:rPr>
        <w:t>eux paronymes en français : « effusion » et « infusion</w:t>
      </w:r>
      <w:r>
        <w:rPr>
          <w:rFonts w:ascii="Sylfaen" w:hAnsi="Sylfaen"/>
        </w:rPr>
        <w:t> »</w:t>
      </w:r>
      <w:r w:rsidRPr="00DF2096">
        <w:rPr>
          <w:rFonts w:ascii="Sylfaen" w:hAnsi="Sylfaen"/>
        </w:rPr>
        <w:t xml:space="preserve"> semble</w:t>
      </w:r>
      <w:r>
        <w:rPr>
          <w:rFonts w:ascii="Sylfaen" w:hAnsi="Sylfaen"/>
        </w:rPr>
        <w:t>nt</w:t>
      </w:r>
      <w:r w:rsidRPr="00DF2096">
        <w:rPr>
          <w:rFonts w:ascii="Sylfaen" w:hAnsi="Sylfaen"/>
        </w:rPr>
        <w:t xml:space="preserve"> similaires, ils sont utilisés dans des contextes différents et ont des significations distinctes.</w:t>
      </w:r>
    </w:p>
    <w:p w14:paraId="62A584C1" w14:textId="77777777" w:rsidR="00E05FCB" w:rsidRPr="00DF2096" w:rsidRDefault="00E05FCB" w:rsidP="00123436">
      <w:pPr>
        <w:spacing w:after="0" w:line="240" w:lineRule="auto"/>
        <w:jc w:val="both"/>
        <w:rPr>
          <w:rFonts w:ascii="Sylfaen" w:eastAsia="Microsoft YaHei" w:hAnsi="Sylfaen" w:cs="Microsoft YaHei"/>
          <w:lang w:val="hy-AM"/>
        </w:rPr>
      </w:pPr>
      <w:r w:rsidRPr="00DF2096">
        <w:rPr>
          <w:rFonts w:ascii="Sylfaen" w:hAnsi="Sylfaen"/>
          <w:b/>
          <w:bCs/>
          <w:sz w:val="28"/>
          <w:szCs w:val="28"/>
        </w:rPr>
        <w:t>Effusion</w:t>
      </w:r>
      <w:r>
        <w:rPr>
          <w:rFonts w:ascii="Sylfaen" w:hAnsi="Sylfaen"/>
          <w:b/>
          <w:bCs/>
          <w:sz w:val="28"/>
          <w:szCs w:val="28"/>
        </w:rPr>
        <w:tab/>
      </w:r>
      <w:r>
        <w:rPr>
          <w:rFonts w:ascii="Sylfaen" w:hAnsi="Sylfaen"/>
          <w:lang w:val="hy-AM"/>
        </w:rPr>
        <w:t xml:space="preserve">արտահոսում, հեղում, </w:t>
      </w:r>
      <w:r w:rsidRPr="00DF2096">
        <w:rPr>
          <w:rFonts w:ascii="Sylfaen" w:hAnsi="Sylfaen"/>
          <w:i/>
          <w:iCs/>
          <w:lang w:val="hy-AM"/>
        </w:rPr>
        <w:t>փխբ</w:t>
      </w:r>
      <w:r w:rsidRPr="00DF2096">
        <w:rPr>
          <w:rFonts w:ascii="Microsoft YaHei" w:eastAsia="Microsoft YaHei" w:hAnsi="Microsoft YaHei" w:cs="Microsoft YaHei"/>
          <w:i/>
          <w:iCs/>
          <w:lang w:val="hy-AM"/>
        </w:rPr>
        <w:t>․</w:t>
      </w:r>
      <w:r>
        <w:rPr>
          <w:rFonts w:ascii="Microsoft YaHei" w:eastAsia="Microsoft YaHei" w:hAnsi="Microsoft YaHei" w:cs="Microsoft YaHei"/>
          <w:lang w:val="hy-AM"/>
        </w:rPr>
        <w:t xml:space="preserve"> </w:t>
      </w:r>
      <w:r>
        <w:rPr>
          <w:rFonts w:ascii="Sylfaen" w:eastAsia="Microsoft YaHei" w:hAnsi="Sylfaen" w:cs="Microsoft YaHei"/>
          <w:lang w:val="hy-AM"/>
        </w:rPr>
        <w:t>զեղում</w:t>
      </w:r>
    </w:p>
    <w:p w14:paraId="02E2D0CF" w14:textId="77777777" w:rsidR="00E05FCB" w:rsidRDefault="00E05FCB" w:rsidP="00123436">
      <w:pPr>
        <w:spacing w:after="0" w:line="240" w:lineRule="auto"/>
        <w:jc w:val="both"/>
        <w:rPr>
          <w:rFonts w:ascii="Sylfaen" w:hAnsi="Sylfaen"/>
        </w:rPr>
      </w:pPr>
      <w:r w:rsidRPr="00DF2096">
        <w:rPr>
          <w:rFonts w:ascii="Sylfaen" w:hAnsi="Sylfaen"/>
          <w:b/>
          <w:bCs/>
        </w:rPr>
        <w:t>Définition :</w:t>
      </w:r>
      <w:r>
        <w:rPr>
          <w:rFonts w:ascii="Sylfaen" w:hAnsi="Sylfaen"/>
          <w:b/>
          <w:bCs/>
        </w:rPr>
        <w:tab/>
      </w:r>
      <w:r w:rsidRPr="00DF2096">
        <w:rPr>
          <w:rFonts w:ascii="Sylfaen" w:hAnsi="Sylfaen"/>
        </w:rPr>
        <w:t xml:space="preserve">L’effusion désigne une manifestation de tendresse, une expression chaleureuse </w:t>
      </w:r>
    </w:p>
    <w:p w14:paraId="52714FDE" w14:textId="77777777" w:rsidR="00E05FCB" w:rsidRPr="00DF2096" w:rsidRDefault="00E05FCB" w:rsidP="00123436">
      <w:pPr>
        <w:spacing w:after="0" w:line="240" w:lineRule="auto"/>
        <w:ind w:left="720" w:firstLine="720"/>
        <w:jc w:val="both"/>
        <w:rPr>
          <w:rFonts w:ascii="Sylfaen" w:hAnsi="Sylfaen"/>
        </w:rPr>
      </w:pPr>
      <w:proofErr w:type="gramStart"/>
      <w:r w:rsidRPr="00DF2096">
        <w:rPr>
          <w:rFonts w:ascii="Sylfaen" w:hAnsi="Sylfaen"/>
        </w:rPr>
        <w:t>et</w:t>
      </w:r>
      <w:proofErr w:type="gramEnd"/>
      <w:r w:rsidRPr="00DF2096">
        <w:rPr>
          <w:rFonts w:ascii="Sylfaen" w:hAnsi="Sylfaen"/>
        </w:rPr>
        <w:t xml:space="preserve"> émotive de sentiments positifs.</w:t>
      </w:r>
    </w:p>
    <w:p w14:paraId="6011DA1B" w14:textId="77777777" w:rsidR="00E05FCB" w:rsidRDefault="00E05FCB" w:rsidP="00123436">
      <w:pPr>
        <w:spacing w:after="0" w:line="240" w:lineRule="auto"/>
        <w:ind w:left="2880" w:hanging="2880"/>
        <w:jc w:val="both"/>
        <w:rPr>
          <w:rFonts w:ascii="Sylfaen" w:hAnsi="Sylfaen"/>
          <w:b/>
          <w:bCs/>
        </w:rPr>
      </w:pPr>
      <w:r w:rsidRPr="00DF2096">
        <w:rPr>
          <w:rFonts w:ascii="Sylfaen" w:hAnsi="Sylfaen"/>
          <w:b/>
          <w:bCs/>
        </w:rPr>
        <w:lastRenderedPageBreak/>
        <w:t>Exemples d’utilisation :</w:t>
      </w:r>
      <w:r>
        <w:rPr>
          <w:rFonts w:ascii="Sylfaen" w:hAnsi="Sylfaen"/>
          <w:b/>
          <w:bCs/>
        </w:rPr>
        <w:tab/>
      </w:r>
    </w:p>
    <w:p w14:paraId="27E92237" w14:textId="77777777" w:rsidR="00E05FCB" w:rsidRDefault="00E05FCB" w:rsidP="00123436">
      <w:pPr>
        <w:spacing w:after="0" w:line="240" w:lineRule="auto"/>
        <w:ind w:left="2880" w:hanging="1440"/>
        <w:jc w:val="both"/>
        <w:rPr>
          <w:rFonts w:ascii="Sylfaen" w:hAnsi="Sylfaen"/>
          <w:i/>
          <w:iCs/>
        </w:rPr>
      </w:pPr>
      <w:r w:rsidRPr="00DF2096">
        <w:rPr>
          <w:rFonts w:ascii="Sylfaen" w:hAnsi="Sylfaen"/>
          <w:i/>
          <w:iCs/>
        </w:rPr>
        <w:t>C’est avec effusion que les sœurs se sont retrouvées après des années de</w:t>
      </w:r>
    </w:p>
    <w:p w14:paraId="35D25ABE" w14:textId="77777777" w:rsidR="00E05FCB" w:rsidRDefault="00E05FCB" w:rsidP="00123436">
      <w:pPr>
        <w:spacing w:after="0" w:line="240" w:lineRule="auto"/>
        <w:ind w:left="2880" w:hanging="1440"/>
        <w:jc w:val="both"/>
        <w:rPr>
          <w:rFonts w:ascii="Sylfaen" w:hAnsi="Sylfaen"/>
          <w:i/>
          <w:iCs/>
        </w:rPr>
      </w:pPr>
      <w:r w:rsidRPr="00DF2096">
        <w:rPr>
          <w:rFonts w:ascii="Sylfaen" w:hAnsi="Sylfaen"/>
          <w:i/>
          <w:iCs/>
        </w:rPr>
        <w:t xml:space="preserve"> </w:t>
      </w:r>
      <w:proofErr w:type="gramStart"/>
      <w:r w:rsidRPr="00DF2096">
        <w:rPr>
          <w:rFonts w:ascii="Sylfaen" w:hAnsi="Sylfaen"/>
          <w:i/>
          <w:iCs/>
        </w:rPr>
        <w:t>séparation</w:t>
      </w:r>
      <w:proofErr w:type="gramEnd"/>
      <w:r w:rsidRPr="00DF2096">
        <w:rPr>
          <w:rFonts w:ascii="Sylfaen" w:hAnsi="Sylfaen"/>
          <w:i/>
          <w:iCs/>
        </w:rPr>
        <w:t>.</w:t>
      </w:r>
    </w:p>
    <w:p w14:paraId="61EFFECB" w14:textId="77777777" w:rsidR="00E05FCB" w:rsidRPr="008125DC" w:rsidRDefault="00E05FCB" w:rsidP="00123436">
      <w:pPr>
        <w:spacing w:after="0" w:line="240" w:lineRule="auto"/>
        <w:ind w:left="2880" w:hanging="1440"/>
        <w:jc w:val="both"/>
        <w:rPr>
          <w:rFonts w:ascii="Sylfaen" w:hAnsi="Sylfaen"/>
          <w:i/>
          <w:iCs/>
          <w:sz w:val="10"/>
          <w:szCs w:val="10"/>
        </w:rPr>
      </w:pPr>
    </w:p>
    <w:p w14:paraId="4F0E8E6F" w14:textId="77777777" w:rsidR="00E05FCB" w:rsidRDefault="00E05FCB" w:rsidP="00123436">
      <w:pPr>
        <w:spacing w:after="0" w:line="240" w:lineRule="auto"/>
        <w:ind w:left="720" w:firstLine="720"/>
        <w:jc w:val="both"/>
        <w:rPr>
          <w:rFonts w:ascii="Sylfaen" w:hAnsi="Sylfaen"/>
          <w:i/>
          <w:iCs/>
        </w:rPr>
      </w:pPr>
      <w:r w:rsidRPr="00DF2096">
        <w:rPr>
          <w:rFonts w:ascii="Sylfaen" w:hAnsi="Sylfaen"/>
          <w:i/>
          <w:iCs/>
        </w:rPr>
        <w:t xml:space="preserve">L’effusion de joie dans la salle était palpable lorsque l’équipe a remporté le </w:t>
      </w:r>
    </w:p>
    <w:p w14:paraId="7C7B063F" w14:textId="77777777" w:rsidR="00E05FCB" w:rsidRDefault="00E05FCB" w:rsidP="00123436">
      <w:pPr>
        <w:spacing w:after="0" w:line="240" w:lineRule="auto"/>
        <w:ind w:left="720" w:firstLine="720"/>
        <w:jc w:val="both"/>
        <w:rPr>
          <w:rFonts w:ascii="Sylfaen" w:hAnsi="Sylfaen"/>
          <w:i/>
          <w:iCs/>
        </w:rPr>
      </w:pPr>
      <w:proofErr w:type="gramStart"/>
      <w:r w:rsidRPr="00DF2096">
        <w:rPr>
          <w:rFonts w:ascii="Sylfaen" w:hAnsi="Sylfaen"/>
          <w:i/>
          <w:iCs/>
        </w:rPr>
        <w:t>match</w:t>
      </w:r>
      <w:proofErr w:type="gramEnd"/>
      <w:r w:rsidRPr="00DF2096">
        <w:rPr>
          <w:rFonts w:ascii="Sylfaen" w:hAnsi="Sylfaen"/>
          <w:i/>
          <w:iCs/>
        </w:rPr>
        <w:t>.</w:t>
      </w:r>
    </w:p>
    <w:p w14:paraId="16AB9B7F" w14:textId="77777777" w:rsidR="00E05FCB" w:rsidRPr="008125DC" w:rsidRDefault="00E05FCB" w:rsidP="00123436">
      <w:pPr>
        <w:spacing w:after="0" w:line="240" w:lineRule="auto"/>
        <w:ind w:left="720" w:firstLine="720"/>
        <w:jc w:val="both"/>
        <w:rPr>
          <w:rFonts w:ascii="Sylfaen" w:hAnsi="Sylfaen"/>
          <w:i/>
          <w:iCs/>
          <w:sz w:val="10"/>
          <w:szCs w:val="10"/>
        </w:rPr>
      </w:pPr>
    </w:p>
    <w:p w14:paraId="50790D4F" w14:textId="77777777" w:rsidR="00E05FCB" w:rsidRPr="00DF2096" w:rsidRDefault="00E05FCB" w:rsidP="00123436">
      <w:pPr>
        <w:spacing w:after="0" w:line="240" w:lineRule="auto"/>
        <w:ind w:left="720" w:firstLine="720"/>
        <w:jc w:val="both"/>
        <w:rPr>
          <w:rFonts w:ascii="Sylfaen" w:hAnsi="Sylfaen"/>
          <w:i/>
          <w:iCs/>
        </w:rPr>
      </w:pPr>
      <w:r w:rsidRPr="00DF2096">
        <w:rPr>
          <w:rFonts w:ascii="Sylfaen" w:hAnsi="Sylfaen"/>
          <w:i/>
          <w:iCs/>
        </w:rPr>
        <w:t>Elle a remercié son ami avec effusion pour son soutien inconditionnel.</w:t>
      </w:r>
    </w:p>
    <w:p w14:paraId="4F00760D" w14:textId="77777777" w:rsidR="00E05FCB" w:rsidRPr="00DF2096" w:rsidRDefault="00E05FCB" w:rsidP="00123436">
      <w:pPr>
        <w:spacing w:after="0" w:line="240" w:lineRule="auto"/>
        <w:jc w:val="both"/>
        <w:rPr>
          <w:rFonts w:ascii="Sylfaen" w:hAnsi="Sylfaen"/>
        </w:rPr>
      </w:pPr>
      <w:r w:rsidRPr="00DF2096">
        <w:rPr>
          <w:rFonts w:ascii="Sylfaen" w:hAnsi="Sylfaen"/>
          <w:b/>
          <w:bCs/>
          <w:sz w:val="28"/>
          <w:szCs w:val="28"/>
        </w:rPr>
        <w:t>Infusion</w:t>
      </w:r>
      <w:r>
        <w:rPr>
          <w:rFonts w:ascii="Sylfaen" w:hAnsi="Sylfaen"/>
        </w:rPr>
        <w:tab/>
      </w:r>
      <w:proofErr w:type="spellStart"/>
      <w:r>
        <w:rPr>
          <w:rFonts w:ascii="Sylfaen" w:hAnsi="Sylfaen"/>
        </w:rPr>
        <w:t>թուրմ</w:t>
      </w:r>
      <w:proofErr w:type="spellEnd"/>
      <w:r>
        <w:rPr>
          <w:rFonts w:ascii="Sylfaen" w:hAnsi="Sylfaen"/>
        </w:rPr>
        <w:t xml:space="preserve">, </w:t>
      </w:r>
      <w:proofErr w:type="spellStart"/>
      <w:r>
        <w:rPr>
          <w:rFonts w:ascii="Sylfaen" w:hAnsi="Sylfaen"/>
        </w:rPr>
        <w:t>թրմելը</w:t>
      </w:r>
      <w:proofErr w:type="spellEnd"/>
    </w:p>
    <w:p w14:paraId="5FBDAF35" w14:textId="77777777" w:rsidR="00E05FCB" w:rsidRDefault="00E05FCB" w:rsidP="00123436">
      <w:pPr>
        <w:spacing w:after="0" w:line="240" w:lineRule="auto"/>
        <w:jc w:val="both"/>
        <w:rPr>
          <w:rFonts w:ascii="Sylfaen" w:hAnsi="Sylfaen"/>
        </w:rPr>
      </w:pPr>
      <w:r w:rsidRPr="00DF2096">
        <w:rPr>
          <w:rFonts w:ascii="Sylfaen" w:hAnsi="Sylfaen"/>
          <w:b/>
          <w:bCs/>
        </w:rPr>
        <w:t>Définition :</w:t>
      </w:r>
      <w:r>
        <w:rPr>
          <w:rFonts w:ascii="Sylfaen" w:hAnsi="Sylfaen"/>
          <w:b/>
          <w:bCs/>
        </w:rPr>
        <w:tab/>
      </w:r>
      <w:r w:rsidRPr="00DF2096">
        <w:rPr>
          <w:rFonts w:ascii="Sylfaen" w:hAnsi="Sylfaen"/>
        </w:rPr>
        <w:t xml:space="preserve">Une infusion est une boisson obtenue en faisant infuser des plantes dans de l’eau </w:t>
      </w:r>
    </w:p>
    <w:p w14:paraId="0AF75FF8" w14:textId="77777777" w:rsidR="00E05FCB" w:rsidRPr="00DF2096" w:rsidRDefault="00E05FCB" w:rsidP="00123436">
      <w:pPr>
        <w:spacing w:after="0" w:line="240" w:lineRule="auto"/>
        <w:ind w:left="1440"/>
        <w:jc w:val="both"/>
        <w:rPr>
          <w:rFonts w:ascii="Sylfaen" w:hAnsi="Sylfaen"/>
        </w:rPr>
      </w:pPr>
      <w:proofErr w:type="gramStart"/>
      <w:r w:rsidRPr="00DF2096">
        <w:rPr>
          <w:rFonts w:ascii="Sylfaen" w:hAnsi="Sylfaen"/>
        </w:rPr>
        <w:t>chaude</w:t>
      </w:r>
      <w:proofErr w:type="gramEnd"/>
      <w:r w:rsidRPr="00DF2096">
        <w:rPr>
          <w:rFonts w:ascii="Sylfaen" w:hAnsi="Sylfaen"/>
        </w:rPr>
        <w:t>, souvent consommée pour ses propriétés médicinales ou simplement pour le plaisir.</w:t>
      </w:r>
    </w:p>
    <w:p w14:paraId="4F296D28" w14:textId="77777777" w:rsidR="00E05FCB" w:rsidRDefault="00E05FCB" w:rsidP="00123436">
      <w:pPr>
        <w:spacing w:after="0" w:line="240" w:lineRule="auto"/>
        <w:ind w:left="2880" w:hanging="2880"/>
        <w:jc w:val="both"/>
        <w:rPr>
          <w:rFonts w:ascii="Sylfaen" w:hAnsi="Sylfaen"/>
          <w:b/>
          <w:bCs/>
        </w:rPr>
      </w:pPr>
      <w:r w:rsidRPr="00DF2096">
        <w:rPr>
          <w:rFonts w:ascii="Sylfaen" w:hAnsi="Sylfaen"/>
          <w:b/>
          <w:bCs/>
        </w:rPr>
        <w:t>Exemples d’utilisation :</w:t>
      </w:r>
      <w:r>
        <w:rPr>
          <w:rFonts w:ascii="Sylfaen" w:hAnsi="Sylfaen"/>
          <w:b/>
          <w:bCs/>
        </w:rPr>
        <w:tab/>
      </w:r>
    </w:p>
    <w:p w14:paraId="034D7CFD" w14:textId="77777777" w:rsidR="00E05FCB" w:rsidRDefault="00E05FCB" w:rsidP="00123436">
      <w:pPr>
        <w:spacing w:after="0" w:line="240" w:lineRule="auto"/>
        <w:ind w:left="2880" w:hanging="1440"/>
        <w:jc w:val="both"/>
        <w:rPr>
          <w:rFonts w:ascii="Sylfaen" w:hAnsi="Sylfaen"/>
          <w:i/>
          <w:iCs/>
        </w:rPr>
      </w:pPr>
      <w:r w:rsidRPr="00DF2096">
        <w:rPr>
          <w:rFonts w:ascii="Sylfaen" w:hAnsi="Sylfaen"/>
          <w:i/>
          <w:iCs/>
        </w:rPr>
        <w:t>Je bois une infusion chaque soir pour me détendre avant de me coucher.</w:t>
      </w:r>
    </w:p>
    <w:p w14:paraId="4EC0A723" w14:textId="77777777" w:rsidR="00E05FCB" w:rsidRPr="008125DC" w:rsidRDefault="00E05FCB" w:rsidP="00123436">
      <w:pPr>
        <w:spacing w:after="0" w:line="240" w:lineRule="auto"/>
        <w:ind w:left="2880" w:hanging="1440"/>
        <w:jc w:val="both"/>
        <w:rPr>
          <w:rFonts w:ascii="Sylfaen" w:hAnsi="Sylfaen"/>
          <w:i/>
          <w:iCs/>
          <w:sz w:val="8"/>
          <w:szCs w:val="8"/>
        </w:rPr>
      </w:pPr>
    </w:p>
    <w:p w14:paraId="4FD8D085" w14:textId="77777777" w:rsidR="00E05FCB" w:rsidRDefault="00E05FCB" w:rsidP="00123436">
      <w:pPr>
        <w:spacing w:after="0" w:line="240" w:lineRule="auto"/>
        <w:ind w:left="1440"/>
        <w:jc w:val="both"/>
        <w:rPr>
          <w:rFonts w:ascii="Sylfaen" w:hAnsi="Sylfaen"/>
          <w:i/>
          <w:iCs/>
        </w:rPr>
      </w:pPr>
      <w:r w:rsidRPr="00DF2096">
        <w:rPr>
          <w:rFonts w:ascii="Sylfaen" w:hAnsi="Sylfaen"/>
          <w:i/>
          <w:iCs/>
        </w:rPr>
        <w:t>Les infusions de camomille sont réputées pour leurs effets apaisants sur l’estomac.</w:t>
      </w:r>
    </w:p>
    <w:p w14:paraId="4BC450E3" w14:textId="77777777" w:rsidR="00E05FCB" w:rsidRPr="008125DC" w:rsidRDefault="00E05FCB" w:rsidP="00123436">
      <w:pPr>
        <w:spacing w:after="0" w:line="240" w:lineRule="auto"/>
        <w:ind w:left="1440"/>
        <w:jc w:val="both"/>
        <w:rPr>
          <w:rFonts w:ascii="Sylfaen" w:hAnsi="Sylfaen"/>
          <w:i/>
          <w:iCs/>
          <w:sz w:val="10"/>
          <w:szCs w:val="10"/>
        </w:rPr>
      </w:pPr>
    </w:p>
    <w:p w14:paraId="455FF4BF" w14:textId="77777777" w:rsidR="00E05FCB" w:rsidRPr="00DF2096" w:rsidRDefault="00E05FCB" w:rsidP="00123436">
      <w:pPr>
        <w:spacing w:after="0" w:line="240" w:lineRule="auto"/>
        <w:ind w:left="720" w:firstLine="720"/>
        <w:jc w:val="both"/>
        <w:rPr>
          <w:rFonts w:ascii="Sylfaen" w:hAnsi="Sylfaen"/>
          <w:i/>
          <w:iCs/>
        </w:rPr>
      </w:pPr>
      <w:r w:rsidRPr="00DF2096">
        <w:rPr>
          <w:rFonts w:ascii="Sylfaen" w:hAnsi="Sylfaen"/>
          <w:i/>
          <w:iCs/>
        </w:rPr>
        <w:t>Elle prépare une infusion de menthe fraîche pour ses invités.</w:t>
      </w:r>
    </w:p>
    <w:p w14:paraId="0D3D2CE4" w14:textId="77777777" w:rsidR="00E05FCB" w:rsidRDefault="00E05FCB" w:rsidP="00123436">
      <w:pPr>
        <w:spacing w:after="0" w:line="240" w:lineRule="auto"/>
        <w:jc w:val="both"/>
        <w:rPr>
          <w:rFonts w:ascii="Sylfaen" w:hAnsi="Sylfaen"/>
        </w:rPr>
      </w:pPr>
      <w:r w:rsidRPr="00DF2096">
        <w:rPr>
          <w:rFonts w:ascii="Sylfaen" w:hAnsi="Sylfaen"/>
        </w:rPr>
        <w:t>Bien que les mots « effusion » et « infusion » partagent une similitude phonétique, ils ont des significations très différentes en français. « Effusion » se rapporte à une expression émotionnelle de tendresse et de chaleur, tandis que « infusion » désigne une boisson obtenue en faisant infuser des plantes dans de l’eau chaude. Il est important de comprendre ces distinctions pour une communication précise en français, que ce soit dans des contextes émotionnels ou culinaires.</w:t>
      </w:r>
    </w:p>
    <w:p w14:paraId="7EEFD0B6" w14:textId="77777777" w:rsidR="00E05FCB" w:rsidRDefault="00E05FCB" w:rsidP="00123436">
      <w:pPr>
        <w:spacing w:after="0" w:line="240" w:lineRule="auto"/>
        <w:jc w:val="both"/>
        <w:rPr>
          <w:rFonts w:ascii="Sylfaen" w:hAnsi="Sylfaen"/>
        </w:rPr>
      </w:pPr>
    </w:p>
    <w:p w14:paraId="349AE86B" w14:textId="77777777" w:rsidR="008B7157" w:rsidRPr="00A713C7" w:rsidRDefault="008B7157" w:rsidP="00123436">
      <w:pPr>
        <w:tabs>
          <w:tab w:val="left" w:pos="1741"/>
        </w:tabs>
        <w:spacing w:after="0" w:line="240" w:lineRule="auto"/>
        <w:jc w:val="both"/>
        <w:rPr>
          <w:rFonts w:ascii="Sylfaen" w:hAnsi="Sylfaen"/>
          <w:b/>
          <w:bCs/>
          <w:sz w:val="32"/>
          <w:szCs w:val="32"/>
        </w:rPr>
      </w:pPr>
      <w:bookmarkStart w:id="164" w:name="_Hlk219974279"/>
      <w:bookmarkStart w:id="165" w:name="_Hlk219974300"/>
      <w:r w:rsidRPr="00AE5ADD">
        <w:rPr>
          <w:rFonts w:ascii="Sylfaen" w:hAnsi="Sylfaen"/>
          <w:b/>
          <w:bCs/>
          <w:sz w:val="32"/>
          <w:szCs w:val="32"/>
          <w:highlight w:val="cyan"/>
        </w:rPr>
        <w:t>É</w:t>
      </w:r>
      <w:bookmarkEnd w:id="164"/>
      <w:r w:rsidRPr="00AE5ADD">
        <w:rPr>
          <w:rFonts w:ascii="Sylfaen" w:hAnsi="Sylfaen"/>
          <w:b/>
          <w:bCs/>
          <w:sz w:val="32"/>
          <w:szCs w:val="32"/>
          <w:highlight w:val="cyan"/>
        </w:rPr>
        <w:t>galer &amp; Égaliser</w:t>
      </w:r>
    </w:p>
    <w:bookmarkEnd w:id="165"/>
    <w:p w14:paraId="35D3289D" w14:textId="77777777" w:rsidR="008B7157" w:rsidRPr="00A713C7" w:rsidRDefault="008B7157" w:rsidP="00123436">
      <w:pPr>
        <w:tabs>
          <w:tab w:val="left" w:pos="1741"/>
        </w:tabs>
        <w:spacing w:after="0" w:line="240" w:lineRule="auto"/>
        <w:jc w:val="both"/>
        <w:rPr>
          <w:rFonts w:ascii="Sylfaen" w:hAnsi="Sylfaen"/>
        </w:rPr>
      </w:pPr>
      <w:r>
        <w:rPr>
          <w:rFonts w:ascii="Sylfaen" w:hAnsi="Sylfaen"/>
        </w:rPr>
        <w:t>D</w:t>
      </w:r>
      <w:r w:rsidRPr="00A713C7">
        <w:rPr>
          <w:rFonts w:ascii="Sylfaen" w:hAnsi="Sylfaen"/>
        </w:rPr>
        <w:t xml:space="preserve">eux verbes en français, « égaler » et « égaliser », partagent une racine similaire, </w:t>
      </w:r>
      <w:r>
        <w:rPr>
          <w:rFonts w:ascii="Sylfaen" w:hAnsi="Sylfaen"/>
        </w:rPr>
        <w:t xml:space="preserve">mais ils </w:t>
      </w:r>
      <w:r w:rsidRPr="00A713C7">
        <w:rPr>
          <w:rFonts w:ascii="Sylfaen" w:hAnsi="Sylfaen"/>
        </w:rPr>
        <w:t>ont des significations distinctes. Ces termes sont utilisés dans des contextes différents pour décrire des actions spécifiques liées à l’égalité ou à la mise à niveau.</w:t>
      </w:r>
    </w:p>
    <w:p w14:paraId="00C9DD6A" w14:textId="77777777" w:rsidR="008B7157" w:rsidRPr="00985E5A" w:rsidRDefault="008B7157" w:rsidP="00123436">
      <w:pPr>
        <w:spacing w:after="0" w:line="240" w:lineRule="auto"/>
        <w:jc w:val="both"/>
        <w:rPr>
          <w:rFonts w:ascii="Sylfaen" w:hAnsi="Sylfaen"/>
        </w:rPr>
      </w:pPr>
      <w:r w:rsidRPr="00A713C7">
        <w:rPr>
          <w:rFonts w:ascii="Sylfaen" w:hAnsi="Sylfaen"/>
          <w:b/>
          <w:bCs/>
          <w:sz w:val="28"/>
          <w:szCs w:val="28"/>
        </w:rPr>
        <w:t>Égaler</w:t>
      </w:r>
      <w:r w:rsidRPr="004A293D">
        <w:rPr>
          <w:rFonts w:ascii="Sylfaen" w:hAnsi="Sylfaen"/>
          <w:i/>
          <w:iCs/>
        </w:rPr>
        <w:t xml:space="preserve"> </w:t>
      </w:r>
      <w:r w:rsidRPr="002413E2">
        <w:rPr>
          <w:rFonts w:ascii="Sylfaen" w:hAnsi="Sylfaen"/>
          <w:i/>
          <w:iCs/>
        </w:rPr>
        <w:t>v. tr.</w:t>
      </w:r>
      <w:r w:rsidRPr="00A713C7">
        <w:rPr>
          <w:rFonts w:ascii="Sylfaen" w:hAnsi="Sylfaen"/>
          <w:b/>
          <w:bCs/>
          <w:sz w:val="28"/>
          <w:szCs w:val="28"/>
        </w:rPr>
        <w:t xml:space="preserve"> </w:t>
      </w:r>
      <w:r w:rsidRPr="004A293D">
        <w:rPr>
          <w:rFonts w:ascii="Sylfaen" w:hAnsi="Sylfaen"/>
          <w:lang w:val="hy-AM"/>
        </w:rPr>
        <w:t>հավասարվել</w:t>
      </w:r>
      <w:r>
        <w:rPr>
          <w:rFonts w:ascii="Sylfaen" w:hAnsi="Sylfaen"/>
          <w:lang w:val="hy-AM"/>
        </w:rPr>
        <w:t xml:space="preserve">, համապատասխանել, կրկնել </w:t>
      </w:r>
      <w:r>
        <w:rPr>
          <w:rFonts w:ascii="Sylfaen" w:hAnsi="Sylfaen"/>
        </w:rPr>
        <w:t>(un record)</w:t>
      </w:r>
    </w:p>
    <w:p w14:paraId="5B3FDED5" w14:textId="77777777" w:rsidR="008B7157" w:rsidRPr="00A713C7" w:rsidRDefault="008B7157" w:rsidP="00123436">
      <w:pPr>
        <w:tabs>
          <w:tab w:val="left" w:pos="1741"/>
        </w:tabs>
        <w:spacing w:after="0" w:line="240" w:lineRule="auto"/>
        <w:jc w:val="both"/>
        <w:rPr>
          <w:rFonts w:ascii="Sylfaen" w:hAnsi="Sylfaen"/>
        </w:rPr>
      </w:pPr>
      <w:r w:rsidRPr="00A713C7">
        <w:rPr>
          <w:rFonts w:ascii="Sylfaen" w:hAnsi="Sylfaen"/>
          <w:b/>
          <w:bCs/>
        </w:rPr>
        <w:t>Définition :</w:t>
      </w:r>
      <w:r>
        <w:rPr>
          <w:rFonts w:ascii="Sylfaen" w:hAnsi="Sylfaen"/>
          <w:b/>
          <w:bCs/>
        </w:rPr>
        <w:t xml:space="preserve"> </w:t>
      </w:r>
      <w:r w:rsidRPr="00A713C7">
        <w:rPr>
          <w:rFonts w:ascii="Sylfaen" w:hAnsi="Sylfaen"/>
        </w:rPr>
        <w:t>« Égaler » signifie être égal au sens figuré, souvent en référence à une qualité, une quantité ou une capacité. Cela peut impliquer d’être au même niveau ou de posséder des caractéristiques comparables à quelque chose d’autre.</w:t>
      </w:r>
    </w:p>
    <w:p w14:paraId="3C547B7B" w14:textId="77777777" w:rsidR="008B7157" w:rsidRPr="00A713C7" w:rsidRDefault="008B7157" w:rsidP="00123436">
      <w:pPr>
        <w:tabs>
          <w:tab w:val="left" w:pos="1741"/>
        </w:tabs>
        <w:spacing w:after="0" w:line="240" w:lineRule="auto"/>
        <w:jc w:val="both"/>
        <w:rPr>
          <w:rFonts w:ascii="Sylfaen" w:hAnsi="Sylfaen"/>
          <w:b/>
          <w:bCs/>
        </w:rPr>
      </w:pPr>
      <w:r w:rsidRPr="00A713C7">
        <w:rPr>
          <w:rFonts w:ascii="Sylfaen" w:hAnsi="Sylfaen"/>
          <w:b/>
          <w:bCs/>
        </w:rPr>
        <w:t>Exemples d’utilisation :</w:t>
      </w:r>
    </w:p>
    <w:p w14:paraId="1011E46B" w14:textId="77777777" w:rsidR="008B7157" w:rsidRDefault="008B7157" w:rsidP="00123436">
      <w:pPr>
        <w:tabs>
          <w:tab w:val="left" w:pos="1741"/>
        </w:tabs>
        <w:spacing w:after="0" w:line="240" w:lineRule="auto"/>
        <w:jc w:val="both"/>
        <w:rPr>
          <w:rFonts w:ascii="Sylfaen" w:hAnsi="Sylfaen"/>
          <w:i/>
          <w:iCs/>
        </w:rPr>
      </w:pPr>
      <w:r>
        <w:rPr>
          <w:rFonts w:ascii="Sylfaen" w:hAnsi="Sylfaen"/>
        </w:rPr>
        <w:tab/>
      </w:r>
      <w:r w:rsidRPr="00A713C7">
        <w:rPr>
          <w:rFonts w:ascii="Sylfaen" w:hAnsi="Sylfaen"/>
          <w:i/>
          <w:iCs/>
        </w:rPr>
        <w:t>Rien n’égale un soleil de printemps dans sa beauté et sa douceur.</w:t>
      </w:r>
    </w:p>
    <w:p w14:paraId="1974A255" w14:textId="77777777" w:rsidR="008B7157" w:rsidRPr="004A293D" w:rsidRDefault="008B7157" w:rsidP="00123436">
      <w:pPr>
        <w:tabs>
          <w:tab w:val="left" w:pos="1741"/>
        </w:tabs>
        <w:spacing w:after="0" w:line="240" w:lineRule="auto"/>
        <w:jc w:val="both"/>
        <w:rPr>
          <w:rFonts w:ascii="Sylfaen" w:hAnsi="Sylfaen"/>
          <w:i/>
          <w:iCs/>
          <w:sz w:val="10"/>
          <w:szCs w:val="10"/>
        </w:rPr>
      </w:pPr>
    </w:p>
    <w:p w14:paraId="2A8458F8" w14:textId="77777777" w:rsidR="008B7157" w:rsidRPr="00A713C7" w:rsidRDefault="008B7157" w:rsidP="00123436">
      <w:pPr>
        <w:tabs>
          <w:tab w:val="left" w:pos="1741"/>
        </w:tabs>
        <w:spacing w:after="0" w:line="240" w:lineRule="auto"/>
        <w:jc w:val="both"/>
        <w:rPr>
          <w:rFonts w:ascii="Sylfaen" w:hAnsi="Sylfaen"/>
          <w:i/>
          <w:iCs/>
        </w:rPr>
      </w:pPr>
      <w:r w:rsidRPr="00A713C7">
        <w:rPr>
          <w:rFonts w:ascii="Sylfaen" w:hAnsi="Sylfaen"/>
          <w:i/>
          <w:iCs/>
        </w:rPr>
        <w:tab/>
        <w:t>Son talent dans la musique égale celui des grands compositeurs classiques.</w:t>
      </w:r>
    </w:p>
    <w:p w14:paraId="3255DD83" w14:textId="77777777" w:rsidR="008B7157" w:rsidRPr="00985E5A" w:rsidRDefault="008B7157" w:rsidP="00123436">
      <w:pPr>
        <w:tabs>
          <w:tab w:val="left" w:pos="1741"/>
        </w:tabs>
        <w:spacing w:after="0" w:line="240" w:lineRule="auto"/>
        <w:jc w:val="both"/>
        <w:rPr>
          <w:rFonts w:ascii="Sylfaen" w:hAnsi="Sylfaen"/>
          <w:b/>
          <w:bCs/>
          <w:sz w:val="28"/>
          <w:szCs w:val="28"/>
        </w:rPr>
      </w:pPr>
      <w:r w:rsidRPr="00A713C7">
        <w:rPr>
          <w:rFonts w:ascii="Sylfaen" w:hAnsi="Sylfaen"/>
          <w:b/>
          <w:bCs/>
          <w:sz w:val="28"/>
          <w:szCs w:val="28"/>
        </w:rPr>
        <w:t xml:space="preserve">Égaliser </w:t>
      </w:r>
      <w:r w:rsidRPr="002413E2">
        <w:rPr>
          <w:rFonts w:ascii="Sylfaen" w:hAnsi="Sylfaen"/>
          <w:i/>
          <w:iCs/>
        </w:rPr>
        <w:t>v. tr.</w:t>
      </w:r>
      <w:r>
        <w:rPr>
          <w:rFonts w:ascii="Sylfaen" w:hAnsi="Sylfaen"/>
          <w:i/>
          <w:iCs/>
        </w:rPr>
        <w:tab/>
      </w:r>
      <w:proofErr w:type="spellStart"/>
      <w:proofErr w:type="gramStart"/>
      <w:r>
        <w:rPr>
          <w:rFonts w:ascii="Sylfaen" w:hAnsi="Sylfaen"/>
        </w:rPr>
        <w:t>հավասարեցնել</w:t>
      </w:r>
      <w:proofErr w:type="spellEnd"/>
      <w:proofErr w:type="gramEnd"/>
    </w:p>
    <w:p w14:paraId="231FC601" w14:textId="77777777" w:rsidR="008B7157" w:rsidRPr="00A713C7" w:rsidRDefault="008B7157" w:rsidP="00123436">
      <w:pPr>
        <w:tabs>
          <w:tab w:val="left" w:pos="1741"/>
        </w:tabs>
        <w:spacing w:after="0" w:line="240" w:lineRule="auto"/>
        <w:jc w:val="both"/>
        <w:rPr>
          <w:rFonts w:ascii="Sylfaen" w:hAnsi="Sylfaen"/>
        </w:rPr>
      </w:pPr>
      <w:r w:rsidRPr="00A713C7">
        <w:rPr>
          <w:rFonts w:ascii="Sylfaen" w:hAnsi="Sylfaen"/>
          <w:b/>
          <w:bCs/>
        </w:rPr>
        <w:t>Définition :</w:t>
      </w:r>
      <w:r>
        <w:rPr>
          <w:rFonts w:ascii="Sylfaen" w:hAnsi="Sylfaen"/>
          <w:b/>
          <w:bCs/>
        </w:rPr>
        <w:t xml:space="preserve"> </w:t>
      </w:r>
      <w:r w:rsidRPr="00A713C7">
        <w:rPr>
          <w:rFonts w:ascii="Sylfaen" w:hAnsi="Sylfaen"/>
        </w:rPr>
        <w:t>« Égaliser » signifie rendre égal, uni ou régulier, souvent en ajustant ou en nivelant quelque chose pour qu’il soit uniforme ou homogène. Cela peut concerner des surfaces, des quantités ou des conditions.</w:t>
      </w:r>
    </w:p>
    <w:p w14:paraId="14FBDEEB" w14:textId="77777777" w:rsidR="008B7157" w:rsidRPr="00A713C7" w:rsidRDefault="008B7157" w:rsidP="00123436">
      <w:pPr>
        <w:tabs>
          <w:tab w:val="left" w:pos="1741"/>
        </w:tabs>
        <w:spacing w:after="0" w:line="240" w:lineRule="auto"/>
        <w:jc w:val="both"/>
        <w:rPr>
          <w:rFonts w:ascii="Sylfaen" w:hAnsi="Sylfaen"/>
          <w:b/>
          <w:bCs/>
        </w:rPr>
      </w:pPr>
      <w:r w:rsidRPr="00A713C7">
        <w:rPr>
          <w:rFonts w:ascii="Sylfaen" w:hAnsi="Sylfaen"/>
          <w:b/>
          <w:bCs/>
        </w:rPr>
        <w:t>Exemples d’utilisation :</w:t>
      </w:r>
    </w:p>
    <w:p w14:paraId="1DA3ACF3" w14:textId="77777777" w:rsidR="008B7157" w:rsidRDefault="008B7157" w:rsidP="00123436">
      <w:pPr>
        <w:tabs>
          <w:tab w:val="left" w:pos="1741"/>
        </w:tabs>
        <w:spacing w:after="0" w:line="240" w:lineRule="auto"/>
        <w:ind w:left="1741"/>
        <w:jc w:val="both"/>
        <w:rPr>
          <w:rFonts w:ascii="Sylfaen" w:hAnsi="Sylfaen"/>
          <w:i/>
          <w:iCs/>
        </w:rPr>
      </w:pPr>
      <w:r w:rsidRPr="00A713C7">
        <w:rPr>
          <w:rFonts w:ascii="Sylfaen" w:hAnsi="Sylfaen"/>
          <w:i/>
          <w:iCs/>
        </w:rPr>
        <w:lastRenderedPageBreak/>
        <w:t>Il faudrait faire égaliser tes cheveux pour éliminer les différences de longueur.</w:t>
      </w:r>
    </w:p>
    <w:p w14:paraId="2B2E9602" w14:textId="77777777" w:rsidR="008B7157" w:rsidRPr="004A293D" w:rsidRDefault="008B7157" w:rsidP="00123436">
      <w:pPr>
        <w:tabs>
          <w:tab w:val="left" w:pos="1741"/>
        </w:tabs>
        <w:spacing w:after="0" w:line="240" w:lineRule="auto"/>
        <w:ind w:left="1741"/>
        <w:jc w:val="both"/>
        <w:rPr>
          <w:rFonts w:ascii="Sylfaen" w:hAnsi="Sylfaen"/>
          <w:i/>
          <w:iCs/>
          <w:sz w:val="10"/>
          <w:szCs w:val="10"/>
        </w:rPr>
      </w:pPr>
    </w:p>
    <w:p w14:paraId="353D9941" w14:textId="77777777" w:rsidR="008B7157" w:rsidRPr="00A713C7" w:rsidRDefault="008B7157" w:rsidP="00123436">
      <w:pPr>
        <w:tabs>
          <w:tab w:val="left" w:pos="1741"/>
        </w:tabs>
        <w:spacing w:after="0" w:line="240" w:lineRule="auto"/>
        <w:ind w:left="1741"/>
        <w:jc w:val="both"/>
        <w:rPr>
          <w:rFonts w:ascii="Sylfaen" w:hAnsi="Sylfaen"/>
          <w:i/>
          <w:iCs/>
        </w:rPr>
      </w:pPr>
      <w:r w:rsidRPr="00A713C7">
        <w:rPr>
          <w:rFonts w:ascii="Sylfaen" w:hAnsi="Sylfaen"/>
          <w:i/>
          <w:iCs/>
        </w:rPr>
        <w:t>L’équipe a marqué un but pour égaliser le score et revenir à égalité avec son adversaire.</w:t>
      </w:r>
    </w:p>
    <w:p w14:paraId="172D13E1" w14:textId="77777777" w:rsidR="008B7157" w:rsidRDefault="008B7157" w:rsidP="00123436">
      <w:pPr>
        <w:tabs>
          <w:tab w:val="left" w:pos="1741"/>
        </w:tabs>
        <w:spacing w:after="0" w:line="240" w:lineRule="auto"/>
        <w:jc w:val="both"/>
        <w:rPr>
          <w:rFonts w:ascii="Sylfaen" w:hAnsi="Sylfaen"/>
        </w:rPr>
      </w:pPr>
      <w:r w:rsidRPr="00A713C7">
        <w:rPr>
          <w:rFonts w:ascii="Sylfaen" w:hAnsi="Sylfaen"/>
        </w:rPr>
        <w:t xml:space="preserve">Bien que les verbes « égaler » et « égaliser » partagent une racine commune, ils ont des significations différentes en français. « Égaler » se réfère à être égal au sens figuré, tandis que </w:t>
      </w:r>
    </w:p>
    <w:p w14:paraId="37605A3B" w14:textId="77777777" w:rsidR="008B7157" w:rsidRDefault="008B7157" w:rsidP="00123436">
      <w:pPr>
        <w:tabs>
          <w:tab w:val="left" w:pos="1741"/>
        </w:tabs>
        <w:spacing w:after="0" w:line="240" w:lineRule="auto"/>
        <w:jc w:val="both"/>
        <w:rPr>
          <w:rFonts w:ascii="Sylfaen" w:hAnsi="Sylfaen"/>
        </w:rPr>
      </w:pPr>
      <w:r w:rsidRPr="00A713C7">
        <w:rPr>
          <w:rFonts w:ascii="Sylfaen" w:hAnsi="Sylfaen"/>
        </w:rPr>
        <w:t xml:space="preserve">« </w:t>
      </w:r>
      <w:proofErr w:type="gramStart"/>
      <w:r w:rsidRPr="00A713C7">
        <w:rPr>
          <w:rFonts w:ascii="Sylfaen" w:hAnsi="Sylfaen"/>
        </w:rPr>
        <w:t>égaliser</w:t>
      </w:r>
      <w:proofErr w:type="gramEnd"/>
      <w:r w:rsidRPr="00A713C7">
        <w:rPr>
          <w:rFonts w:ascii="Sylfaen" w:hAnsi="Sylfaen"/>
        </w:rPr>
        <w:t xml:space="preserve"> » se rapporte à rendre quelque chose égal, uni ou régulier. Comprendre ces nuances est essentiel pour une communication précise en français.</w:t>
      </w:r>
    </w:p>
    <w:p w14:paraId="50A8DEF1" w14:textId="77777777" w:rsidR="008B7157" w:rsidRDefault="008B7157" w:rsidP="00123436">
      <w:pPr>
        <w:tabs>
          <w:tab w:val="left" w:pos="1741"/>
        </w:tabs>
        <w:spacing w:after="0" w:line="240" w:lineRule="auto"/>
        <w:jc w:val="both"/>
        <w:rPr>
          <w:rFonts w:ascii="Sylfaen" w:hAnsi="Sylfaen"/>
        </w:rPr>
      </w:pPr>
    </w:p>
    <w:p w14:paraId="520B65B0" w14:textId="77777777" w:rsidR="008B7157" w:rsidRPr="00B12D59" w:rsidRDefault="008B7157" w:rsidP="00123436">
      <w:pPr>
        <w:tabs>
          <w:tab w:val="left" w:pos="1741"/>
        </w:tabs>
        <w:spacing w:after="0" w:line="240" w:lineRule="auto"/>
        <w:jc w:val="both"/>
        <w:rPr>
          <w:rFonts w:ascii="Sylfaen" w:hAnsi="Sylfaen"/>
          <w:b/>
          <w:bCs/>
          <w:sz w:val="32"/>
          <w:szCs w:val="32"/>
        </w:rPr>
      </w:pPr>
      <w:bookmarkStart w:id="166" w:name="_Hlk219976521"/>
      <w:r w:rsidRPr="00AE5ADD">
        <w:rPr>
          <w:rFonts w:ascii="Sylfaen" w:hAnsi="Sylfaen"/>
          <w:b/>
          <w:bCs/>
          <w:sz w:val="32"/>
          <w:szCs w:val="32"/>
          <w:highlight w:val="cyan"/>
        </w:rPr>
        <w:t>Égayer &amp; Égailler</w:t>
      </w:r>
    </w:p>
    <w:bookmarkEnd w:id="166"/>
    <w:p w14:paraId="1A490441" w14:textId="77777777" w:rsidR="008B7157" w:rsidRPr="00B12D59" w:rsidRDefault="008B7157" w:rsidP="00123436">
      <w:pPr>
        <w:tabs>
          <w:tab w:val="left" w:pos="1741"/>
        </w:tabs>
        <w:spacing w:after="0" w:line="240" w:lineRule="auto"/>
        <w:jc w:val="both"/>
        <w:rPr>
          <w:rFonts w:ascii="Sylfaen" w:hAnsi="Sylfaen"/>
        </w:rPr>
      </w:pPr>
      <w:r>
        <w:rPr>
          <w:rFonts w:ascii="Sylfaen" w:hAnsi="Sylfaen"/>
        </w:rPr>
        <w:t>D</w:t>
      </w:r>
      <w:r w:rsidRPr="00B12D59">
        <w:rPr>
          <w:rFonts w:ascii="Sylfaen" w:hAnsi="Sylfaen"/>
        </w:rPr>
        <w:t xml:space="preserve">eux verbes en français, « égayer » et « égailler » partagent une racine similaire, </w:t>
      </w:r>
      <w:r>
        <w:rPr>
          <w:rFonts w:ascii="Sylfaen" w:hAnsi="Sylfaen"/>
        </w:rPr>
        <w:t xml:space="preserve">mais ils </w:t>
      </w:r>
      <w:r w:rsidRPr="00B12D59">
        <w:rPr>
          <w:rFonts w:ascii="Sylfaen" w:hAnsi="Sylfaen"/>
        </w:rPr>
        <w:t>ont des significations distinctes. Ces termes sont utilisés dans des contextes différents pour décrire des actions spécifiques liées à la gaieté ou à la dispersion.</w:t>
      </w:r>
    </w:p>
    <w:p w14:paraId="7E34F9FE" w14:textId="77777777" w:rsidR="008B7157" w:rsidRPr="00835943" w:rsidRDefault="008B7157" w:rsidP="00123436">
      <w:pPr>
        <w:tabs>
          <w:tab w:val="left" w:pos="1741"/>
        </w:tabs>
        <w:spacing w:after="0" w:line="240" w:lineRule="auto"/>
        <w:ind w:left="1440" w:hanging="1440"/>
        <w:jc w:val="both"/>
        <w:rPr>
          <w:rFonts w:ascii="Sylfaen" w:eastAsia="MS Mincho" w:hAnsi="Sylfaen" w:cs="MS Mincho"/>
          <w:b/>
          <w:bCs/>
          <w:sz w:val="28"/>
          <w:szCs w:val="28"/>
        </w:rPr>
      </w:pPr>
      <w:r w:rsidRPr="00B12D59">
        <w:rPr>
          <w:rFonts w:ascii="Sylfaen" w:hAnsi="Sylfaen"/>
          <w:b/>
          <w:bCs/>
          <w:sz w:val="28"/>
          <w:szCs w:val="28"/>
        </w:rPr>
        <w:t xml:space="preserve">Égayer </w:t>
      </w:r>
      <w:bookmarkStart w:id="167" w:name="_Hlk219976705"/>
      <w:r w:rsidRPr="00835943">
        <w:rPr>
          <w:rFonts w:ascii="Sylfaen" w:hAnsi="Sylfaen"/>
          <w:i/>
          <w:iCs/>
        </w:rPr>
        <w:t>v. tr.</w:t>
      </w:r>
      <w:r>
        <w:rPr>
          <w:rFonts w:ascii="Sylfaen" w:hAnsi="Sylfaen"/>
          <w:i/>
          <w:iCs/>
        </w:rPr>
        <w:tab/>
      </w:r>
      <w:proofErr w:type="spellStart"/>
      <w:proofErr w:type="gramStart"/>
      <w:r>
        <w:rPr>
          <w:rFonts w:ascii="Sylfaen" w:hAnsi="Sylfaen"/>
        </w:rPr>
        <w:t>զվարթացնել</w:t>
      </w:r>
      <w:proofErr w:type="spellEnd"/>
      <w:proofErr w:type="gramEnd"/>
      <w:r>
        <w:rPr>
          <w:rFonts w:ascii="Sylfaen" w:hAnsi="Sylfaen"/>
        </w:rPr>
        <w:t xml:space="preserve">, </w:t>
      </w:r>
      <w:proofErr w:type="spellStart"/>
      <w:r>
        <w:rPr>
          <w:rFonts w:ascii="Sylfaen" w:hAnsi="Sylfaen"/>
        </w:rPr>
        <w:t>աշխուժացնել</w:t>
      </w:r>
      <w:proofErr w:type="spellEnd"/>
      <w:r>
        <w:rPr>
          <w:rFonts w:ascii="Sylfaen" w:hAnsi="Sylfaen"/>
        </w:rPr>
        <w:t xml:space="preserve">, </w:t>
      </w:r>
      <w:proofErr w:type="spellStart"/>
      <w:r>
        <w:rPr>
          <w:rFonts w:ascii="Sylfaen" w:hAnsi="Sylfaen"/>
        </w:rPr>
        <w:t>ուրախացնել</w:t>
      </w:r>
      <w:proofErr w:type="spellEnd"/>
      <w:r>
        <w:rPr>
          <w:rFonts w:ascii="Sylfaen" w:hAnsi="Sylfaen"/>
        </w:rPr>
        <w:t xml:space="preserve">, </w:t>
      </w:r>
      <w:proofErr w:type="spellStart"/>
      <w:r>
        <w:rPr>
          <w:rFonts w:ascii="Sylfaen" w:hAnsi="Sylfaen"/>
        </w:rPr>
        <w:t>զվարճացնել</w:t>
      </w:r>
      <w:proofErr w:type="spellEnd"/>
      <w:r>
        <w:rPr>
          <w:rFonts w:ascii="MS Mincho" w:eastAsia="MS Mincho" w:hAnsi="MS Mincho" w:cs="MS Mincho"/>
        </w:rPr>
        <w:t xml:space="preserve">․ </w:t>
      </w:r>
      <w:proofErr w:type="spellStart"/>
      <w:r>
        <w:rPr>
          <w:rFonts w:ascii="Sylfaen" w:eastAsia="MS Mincho" w:hAnsi="Sylfaen" w:cs="MS Mincho"/>
        </w:rPr>
        <w:t>թարմացնել</w:t>
      </w:r>
      <w:proofErr w:type="spellEnd"/>
      <w:r>
        <w:rPr>
          <w:rFonts w:ascii="Sylfaen" w:eastAsia="MS Mincho" w:hAnsi="Sylfaen" w:cs="MS Mincho"/>
        </w:rPr>
        <w:t xml:space="preserve">, </w:t>
      </w:r>
      <w:proofErr w:type="spellStart"/>
      <w:r>
        <w:rPr>
          <w:rFonts w:ascii="Sylfaen" w:eastAsia="MS Mincho" w:hAnsi="Sylfaen" w:cs="MS Mincho"/>
        </w:rPr>
        <w:t>գունեղացնել</w:t>
      </w:r>
      <w:proofErr w:type="spellEnd"/>
    </w:p>
    <w:bookmarkEnd w:id="167"/>
    <w:p w14:paraId="516770F2" w14:textId="77777777" w:rsidR="008B7157" w:rsidRDefault="008B7157" w:rsidP="00123436">
      <w:pPr>
        <w:tabs>
          <w:tab w:val="left" w:pos="1741"/>
        </w:tabs>
        <w:spacing w:after="0" w:line="240" w:lineRule="auto"/>
        <w:jc w:val="both"/>
        <w:rPr>
          <w:rFonts w:ascii="Sylfaen" w:hAnsi="Sylfaen"/>
        </w:rPr>
      </w:pPr>
      <w:r w:rsidRPr="00835943">
        <w:rPr>
          <w:rFonts w:ascii="Sylfaen" w:hAnsi="Sylfaen"/>
          <w:b/>
          <w:bCs/>
        </w:rPr>
        <w:t xml:space="preserve">Définition </w:t>
      </w:r>
      <w:r w:rsidRPr="00B12D59">
        <w:rPr>
          <w:rFonts w:ascii="Sylfaen" w:hAnsi="Sylfaen"/>
        </w:rPr>
        <w:t>:</w:t>
      </w:r>
      <w:r>
        <w:rPr>
          <w:rFonts w:ascii="Sylfaen" w:hAnsi="Sylfaen"/>
        </w:rPr>
        <w:t xml:space="preserve"> </w:t>
      </w:r>
      <w:r w:rsidRPr="00B12D59">
        <w:rPr>
          <w:rFonts w:ascii="Sylfaen" w:hAnsi="Sylfaen"/>
        </w:rPr>
        <w:t xml:space="preserve">« Égayer » signifie rendre gai, joyeux ou plus lumineux, souvent en apportant de la </w:t>
      </w:r>
    </w:p>
    <w:p w14:paraId="0864CE82" w14:textId="77777777" w:rsidR="008B7157" w:rsidRPr="00B12D59" w:rsidRDefault="008B7157" w:rsidP="00123436">
      <w:pPr>
        <w:tabs>
          <w:tab w:val="left" w:pos="1741"/>
        </w:tabs>
        <w:spacing w:after="0" w:line="240" w:lineRule="auto"/>
        <w:jc w:val="both"/>
        <w:rPr>
          <w:rFonts w:ascii="Sylfaen" w:hAnsi="Sylfaen"/>
        </w:rPr>
      </w:pPr>
      <w:r>
        <w:rPr>
          <w:rFonts w:ascii="Sylfaen" w:hAnsi="Sylfaen"/>
        </w:rPr>
        <w:t xml:space="preserve">                      </w:t>
      </w:r>
      <w:proofErr w:type="gramStart"/>
      <w:r w:rsidRPr="00B12D59">
        <w:rPr>
          <w:rFonts w:ascii="Sylfaen" w:hAnsi="Sylfaen"/>
        </w:rPr>
        <w:t>couleur</w:t>
      </w:r>
      <w:proofErr w:type="gramEnd"/>
      <w:r w:rsidRPr="00B12D59">
        <w:rPr>
          <w:rFonts w:ascii="Sylfaen" w:hAnsi="Sylfaen"/>
        </w:rPr>
        <w:t>, de la vie ou de la bonne humeur à une situation, un lieu ou une personne.</w:t>
      </w:r>
    </w:p>
    <w:p w14:paraId="1E52F57F" w14:textId="77777777" w:rsidR="008B7157" w:rsidRPr="00B12D59" w:rsidRDefault="008B7157" w:rsidP="00123436">
      <w:pPr>
        <w:spacing w:after="0" w:line="240" w:lineRule="auto"/>
        <w:jc w:val="both"/>
        <w:rPr>
          <w:rFonts w:ascii="Sylfaen" w:hAnsi="Sylfaen"/>
          <w:b/>
          <w:bCs/>
        </w:rPr>
      </w:pPr>
      <w:r w:rsidRPr="00B12D59">
        <w:rPr>
          <w:rFonts w:ascii="Sylfaen" w:hAnsi="Sylfaen"/>
          <w:b/>
          <w:bCs/>
        </w:rPr>
        <w:t>Exemples d’utilisation :</w:t>
      </w:r>
    </w:p>
    <w:p w14:paraId="6FA0B950" w14:textId="77777777" w:rsidR="008B7157" w:rsidRDefault="008B7157" w:rsidP="00123436">
      <w:pPr>
        <w:tabs>
          <w:tab w:val="left" w:pos="1741"/>
        </w:tabs>
        <w:spacing w:after="0" w:line="240" w:lineRule="auto"/>
        <w:ind w:left="1741"/>
        <w:jc w:val="both"/>
        <w:rPr>
          <w:rFonts w:ascii="Sylfaen" w:hAnsi="Sylfaen"/>
          <w:i/>
          <w:iCs/>
        </w:rPr>
      </w:pPr>
      <w:r w:rsidRPr="00B12D59">
        <w:rPr>
          <w:rFonts w:ascii="Sylfaen" w:hAnsi="Sylfaen"/>
          <w:i/>
          <w:iCs/>
        </w:rPr>
        <w:t>Ses plaisanteries égayèrent l’assistance lors de la réunion, créant une atmosphère détendue.</w:t>
      </w:r>
    </w:p>
    <w:p w14:paraId="03F22A67" w14:textId="77777777" w:rsidR="008B7157" w:rsidRPr="00835943" w:rsidRDefault="008B7157" w:rsidP="00123436">
      <w:pPr>
        <w:tabs>
          <w:tab w:val="left" w:pos="1741"/>
        </w:tabs>
        <w:spacing w:after="0" w:line="240" w:lineRule="auto"/>
        <w:ind w:left="1741"/>
        <w:jc w:val="both"/>
        <w:rPr>
          <w:rFonts w:ascii="Sylfaen" w:hAnsi="Sylfaen"/>
          <w:i/>
          <w:iCs/>
          <w:sz w:val="10"/>
          <w:szCs w:val="10"/>
        </w:rPr>
      </w:pPr>
    </w:p>
    <w:p w14:paraId="7C515A1A" w14:textId="77777777" w:rsidR="008B7157" w:rsidRPr="00B12D59" w:rsidRDefault="008B7157" w:rsidP="00123436">
      <w:pPr>
        <w:tabs>
          <w:tab w:val="left" w:pos="1741"/>
        </w:tabs>
        <w:spacing w:after="0" w:line="240" w:lineRule="auto"/>
        <w:jc w:val="both"/>
        <w:rPr>
          <w:rFonts w:ascii="Sylfaen" w:hAnsi="Sylfaen"/>
          <w:i/>
          <w:iCs/>
        </w:rPr>
      </w:pPr>
      <w:r w:rsidRPr="00B12D59">
        <w:rPr>
          <w:rFonts w:ascii="Sylfaen" w:hAnsi="Sylfaen"/>
          <w:i/>
          <w:iCs/>
        </w:rPr>
        <w:tab/>
        <w:t>La musique animée a égayé la fête et encouragé les invités à danser.</w:t>
      </w:r>
    </w:p>
    <w:p w14:paraId="57FA897C" w14:textId="77777777" w:rsidR="008B7157" w:rsidRPr="00637C06" w:rsidRDefault="008B7157" w:rsidP="00123436">
      <w:pPr>
        <w:tabs>
          <w:tab w:val="left" w:pos="1741"/>
        </w:tabs>
        <w:spacing w:after="0" w:line="240" w:lineRule="auto"/>
        <w:jc w:val="both"/>
        <w:rPr>
          <w:rFonts w:ascii="Sylfaen" w:hAnsi="Sylfaen"/>
          <w:b/>
          <w:bCs/>
          <w:sz w:val="28"/>
          <w:szCs w:val="28"/>
          <w:lang w:val="hy-AM"/>
        </w:rPr>
      </w:pPr>
      <w:r w:rsidRPr="00637C06">
        <w:rPr>
          <w:rFonts w:ascii="Sylfaen" w:hAnsi="Sylfaen"/>
          <w:b/>
          <w:bCs/>
          <w:sz w:val="28"/>
          <w:szCs w:val="28"/>
        </w:rPr>
        <w:t xml:space="preserve">Égailler </w:t>
      </w:r>
      <w:r w:rsidRPr="00637C06">
        <w:rPr>
          <w:rFonts w:ascii="Sylfaen" w:hAnsi="Sylfaen"/>
          <w:b/>
          <w:bCs/>
          <w:sz w:val="28"/>
          <w:szCs w:val="28"/>
          <w:highlight w:val="yellow"/>
        </w:rPr>
        <w:t>(s’)</w:t>
      </w:r>
      <w:r>
        <w:rPr>
          <w:rFonts w:ascii="Sylfaen" w:hAnsi="Sylfaen"/>
          <w:b/>
          <w:bCs/>
          <w:sz w:val="28"/>
          <w:szCs w:val="28"/>
        </w:rPr>
        <w:t xml:space="preserve"> </w:t>
      </w:r>
      <w:r w:rsidRPr="00637C06">
        <w:rPr>
          <w:rFonts w:ascii="Sylfaen" w:hAnsi="Sylfaen"/>
          <w:i/>
          <w:iCs/>
        </w:rPr>
        <w:t>v. tr.</w:t>
      </w:r>
      <w:r w:rsidRPr="00637C06">
        <w:rPr>
          <w:rFonts w:ascii="Sylfaen" w:hAnsi="Sylfaen"/>
          <w:i/>
          <w:iCs/>
        </w:rPr>
        <w:tab/>
      </w:r>
      <w:r>
        <w:rPr>
          <w:rFonts w:ascii="Sylfaen" w:hAnsi="Sylfaen"/>
          <w:lang w:val="hy-AM"/>
        </w:rPr>
        <w:t xml:space="preserve">ցրել, շաղ տալ, </w:t>
      </w:r>
      <w:r w:rsidRPr="00637C06">
        <w:rPr>
          <w:rFonts w:ascii="Sylfaen" w:hAnsi="Sylfaen"/>
        </w:rPr>
        <w:t>s’</w:t>
      </w:r>
      <w:r>
        <w:rPr>
          <w:rFonts w:ascii="Sylfaen" w:hAnsi="Sylfaen"/>
        </w:rPr>
        <w:t>égaille</w:t>
      </w:r>
      <w:r w:rsidRPr="00637C06">
        <w:rPr>
          <w:rFonts w:ascii="Sylfaen" w:hAnsi="Sylfaen"/>
        </w:rPr>
        <w:t>r</w:t>
      </w:r>
      <w:r>
        <w:rPr>
          <w:rFonts w:ascii="Sylfaen" w:hAnsi="Sylfaen"/>
        </w:rPr>
        <w:t xml:space="preserve"> (</w:t>
      </w:r>
      <w:r w:rsidRPr="00637C06">
        <w:rPr>
          <w:rFonts w:ascii="Sylfaen" w:hAnsi="Sylfaen"/>
          <w:i/>
          <w:iCs/>
          <w:highlight w:val="yellow"/>
        </w:rPr>
        <w:t xml:space="preserve">v. </w:t>
      </w:r>
      <w:proofErr w:type="spellStart"/>
      <w:r w:rsidRPr="00637C06">
        <w:rPr>
          <w:rFonts w:ascii="Sylfaen" w:hAnsi="Sylfaen"/>
          <w:i/>
          <w:iCs/>
          <w:highlight w:val="yellow"/>
        </w:rPr>
        <w:t>pr</w:t>
      </w:r>
      <w:proofErr w:type="spellEnd"/>
      <w:r w:rsidRPr="00637C06">
        <w:rPr>
          <w:rFonts w:ascii="Sylfaen" w:hAnsi="Sylfaen"/>
          <w:highlight w:val="yellow"/>
        </w:rPr>
        <w:t>.</w:t>
      </w:r>
      <w:r>
        <w:rPr>
          <w:rFonts w:ascii="Sylfaen" w:hAnsi="Sylfaen"/>
        </w:rPr>
        <w:t xml:space="preserve">), </w:t>
      </w:r>
      <w:r>
        <w:rPr>
          <w:rFonts w:ascii="Sylfaen" w:hAnsi="Sylfaen"/>
          <w:lang w:val="hy-AM"/>
        </w:rPr>
        <w:t>ցրվել</w:t>
      </w:r>
    </w:p>
    <w:p w14:paraId="41794592" w14:textId="77777777" w:rsidR="008B7157" w:rsidRDefault="008B7157" w:rsidP="00123436">
      <w:pPr>
        <w:spacing w:after="0" w:line="240" w:lineRule="auto"/>
        <w:jc w:val="both"/>
        <w:rPr>
          <w:rFonts w:ascii="Sylfaen" w:hAnsi="Sylfaen"/>
        </w:rPr>
      </w:pPr>
      <w:r w:rsidRPr="00B12D59">
        <w:rPr>
          <w:rFonts w:ascii="Sylfaen" w:hAnsi="Sylfaen"/>
          <w:b/>
          <w:bCs/>
        </w:rPr>
        <w:t>Définition :</w:t>
      </w:r>
      <w:r>
        <w:rPr>
          <w:rFonts w:ascii="Sylfaen" w:hAnsi="Sylfaen"/>
          <w:b/>
          <w:bCs/>
        </w:rPr>
        <w:t xml:space="preserve"> </w:t>
      </w:r>
      <w:r w:rsidRPr="00B12D59">
        <w:rPr>
          <w:rFonts w:ascii="Sylfaen" w:hAnsi="Sylfaen"/>
        </w:rPr>
        <w:t xml:space="preserve">« Égailler » signifie se disperser, se répandre ou s’éparpiller, souvent en référence </w:t>
      </w:r>
    </w:p>
    <w:p w14:paraId="646EBE9D" w14:textId="77777777" w:rsidR="008B7157" w:rsidRDefault="008B7157" w:rsidP="00123436">
      <w:pPr>
        <w:spacing w:after="0" w:line="240" w:lineRule="auto"/>
        <w:ind w:left="720" w:firstLine="720"/>
        <w:jc w:val="both"/>
        <w:rPr>
          <w:rFonts w:ascii="Sylfaen" w:hAnsi="Sylfaen"/>
        </w:rPr>
      </w:pPr>
      <w:proofErr w:type="gramStart"/>
      <w:r w:rsidRPr="00B12D59">
        <w:rPr>
          <w:rFonts w:ascii="Sylfaen" w:hAnsi="Sylfaen"/>
        </w:rPr>
        <w:t>à</w:t>
      </w:r>
      <w:proofErr w:type="gramEnd"/>
      <w:r w:rsidRPr="00B12D59">
        <w:rPr>
          <w:rFonts w:ascii="Sylfaen" w:hAnsi="Sylfaen"/>
        </w:rPr>
        <w:t xml:space="preserve"> des personnes ou des objets qui se séparent ou se dispersent dans différentes </w:t>
      </w:r>
    </w:p>
    <w:p w14:paraId="07937F4E" w14:textId="77777777" w:rsidR="008B7157" w:rsidRPr="00B12D59" w:rsidRDefault="008B7157" w:rsidP="00123436">
      <w:pPr>
        <w:spacing w:after="0" w:line="240" w:lineRule="auto"/>
        <w:ind w:left="720" w:firstLine="720"/>
        <w:jc w:val="both"/>
        <w:rPr>
          <w:rFonts w:ascii="Sylfaen" w:hAnsi="Sylfaen"/>
        </w:rPr>
      </w:pPr>
      <w:proofErr w:type="gramStart"/>
      <w:r w:rsidRPr="00B12D59">
        <w:rPr>
          <w:rFonts w:ascii="Sylfaen" w:hAnsi="Sylfaen"/>
        </w:rPr>
        <w:t>directions</w:t>
      </w:r>
      <w:proofErr w:type="gramEnd"/>
      <w:r w:rsidRPr="00B12D59">
        <w:rPr>
          <w:rFonts w:ascii="Sylfaen" w:hAnsi="Sylfaen"/>
        </w:rPr>
        <w:t>.</w:t>
      </w:r>
    </w:p>
    <w:p w14:paraId="408786E3" w14:textId="77777777" w:rsidR="008B7157" w:rsidRPr="00B12D59" w:rsidRDefault="008B7157" w:rsidP="00123436">
      <w:pPr>
        <w:tabs>
          <w:tab w:val="left" w:pos="1741"/>
        </w:tabs>
        <w:spacing w:after="0" w:line="240" w:lineRule="auto"/>
        <w:jc w:val="both"/>
        <w:rPr>
          <w:rFonts w:ascii="Sylfaen" w:hAnsi="Sylfaen"/>
          <w:b/>
          <w:bCs/>
        </w:rPr>
      </w:pPr>
      <w:r w:rsidRPr="00B12D59">
        <w:rPr>
          <w:rFonts w:ascii="Sylfaen" w:hAnsi="Sylfaen"/>
          <w:b/>
          <w:bCs/>
        </w:rPr>
        <w:t>Exemples d’utilisation :</w:t>
      </w:r>
    </w:p>
    <w:p w14:paraId="2A4E8B1B" w14:textId="77777777" w:rsidR="008B7157" w:rsidRDefault="008B7157" w:rsidP="00123436">
      <w:pPr>
        <w:tabs>
          <w:tab w:val="left" w:pos="1741"/>
        </w:tabs>
        <w:spacing w:after="0" w:line="240" w:lineRule="auto"/>
        <w:ind w:left="1741"/>
        <w:jc w:val="both"/>
        <w:rPr>
          <w:rFonts w:ascii="Sylfaen" w:hAnsi="Sylfaen"/>
          <w:i/>
          <w:iCs/>
        </w:rPr>
      </w:pPr>
      <w:r w:rsidRPr="00B12D59">
        <w:rPr>
          <w:rFonts w:ascii="Sylfaen" w:hAnsi="Sylfaen"/>
          <w:i/>
          <w:iCs/>
        </w:rPr>
        <w:t xml:space="preserve">Les enfants </w:t>
      </w:r>
      <w:r w:rsidRPr="00637C06">
        <w:rPr>
          <w:rFonts w:ascii="Sylfaen" w:hAnsi="Sylfaen"/>
          <w:i/>
          <w:iCs/>
          <w:highlight w:val="yellow"/>
        </w:rPr>
        <w:t>s’</w:t>
      </w:r>
      <w:r w:rsidRPr="00B12D59">
        <w:rPr>
          <w:rFonts w:ascii="Sylfaen" w:hAnsi="Sylfaen"/>
          <w:i/>
          <w:iCs/>
        </w:rPr>
        <w:t>égaillèrent dans la cour dès la sonnerie de la fin des cours, se dirigeant vers leurs activités préférées.</w:t>
      </w:r>
    </w:p>
    <w:p w14:paraId="223B6014" w14:textId="77777777" w:rsidR="008B7157" w:rsidRPr="00835943" w:rsidRDefault="008B7157" w:rsidP="00123436">
      <w:pPr>
        <w:tabs>
          <w:tab w:val="left" w:pos="1741"/>
        </w:tabs>
        <w:spacing w:after="0" w:line="240" w:lineRule="auto"/>
        <w:ind w:left="1741"/>
        <w:jc w:val="both"/>
        <w:rPr>
          <w:rFonts w:ascii="Sylfaen" w:hAnsi="Sylfaen"/>
          <w:i/>
          <w:iCs/>
          <w:sz w:val="10"/>
          <w:szCs w:val="10"/>
        </w:rPr>
      </w:pPr>
    </w:p>
    <w:p w14:paraId="5AE1ADDD" w14:textId="77777777" w:rsidR="008B7157" w:rsidRPr="00B12D59" w:rsidRDefault="008B7157" w:rsidP="00123436">
      <w:pPr>
        <w:tabs>
          <w:tab w:val="left" w:pos="1741"/>
        </w:tabs>
        <w:spacing w:after="0" w:line="240" w:lineRule="auto"/>
        <w:ind w:left="1741"/>
        <w:jc w:val="both"/>
        <w:rPr>
          <w:rFonts w:ascii="Sylfaen" w:hAnsi="Sylfaen"/>
          <w:i/>
          <w:iCs/>
        </w:rPr>
      </w:pPr>
      <w:r w:rsidRPr="00B12D59">
        <w:rPr>
          <w:rFonts w:ascii="Sylfaen" w:hAnsi="Sylfaen"/>
          <w:i/>
          <w:iCs/>
        </w:rPr>
        <w:t>Après la réunion, les membres de l’équipe s’égaillèrent dans différentes directions pour retourner à leurs bureaux.</w:t>
      </w:r>
    </w:p>
    <w:p w14:paraId="1ED7E5E2" w14:textId="77777777" w:rsidR="008B7157" w:rsidRDefault="008B7157" w:rsidP="00123436">
      <w:pPr>
        <w:tabs>
          <w:tab w:val="left" w:pos="1741"/>
        </w:tabs>
        <w:spacing w:after="0" w:line="240" w:lineRule="auto"/>
        <w:jc w:val="both"/>
        <w:rPr>
          <w:rFonts w:ascii="Sylfaen" w:hAnsi="Sylfaen"/>
        </w:rPr>
      </w:pPr>
      <w:r w:rsidRPr="00B12D59">
        <w:rPr>
          <w:rFonts w:ascii="Sylfaen" w:hAnsi="Sylfaen"/>
        </w:rPr>
        <w:t>Bien que les verbes « égayer » et « égailler » partagent une racine similaire, ils ont des significations différentes en français. « Égayer » se réfère à rendre gai ou joyeux, tandis que « égailler » se rapporte à la dispersion ou à la séparation de personnes ou d’objets. Comprendre ces nuances est essentiel pour une communication précise en français.</w:t>
      </w:r>
    </w:p>
    <w:p w14:paraId="634DF406" w14:textId="77777777" w:rsidR="008B7157" w:rsidRDefault="008B7157" w:rsidP="00123436">
      <w:pPr>
        <w:tabs>
          <w:tab w:val="left" w:pos="1741"/>
        </w:tabs>
        <w:spacing w:after="0" w:line="240" w:lineRule="auto"/>
        <w:jc w:val="both"/>
        <w:rPr>
          <w:rFonts w:ascii="Sylfaen" w:hAnsi="Sylfaen"/>
        </w:rPr>
      </w:pPr>
    </w:p>
    <w:p w14:paraId="28B9799F" w14:textId="77777777" w:rsidR="006A0C80" w:rsidRPr="000F6E27" w:rsidRDefault="006A0C80" w:rsidP="00123436">
      <w:pPr>
        <w:spacing w:after="0" w:line="240" w:lineRule="auto"/>
        <w:jc w:val="both"/>
        <w:rPr>
          <w:rFonts w:ascii="Sylfaen" w:hAnsi="Sylfaen"/>
          <w:b/>
          <w:bCs/>
          <w:sz w:val="32"/>
          <w:szCs w:val="32"/>
        </w:rPr>
      </w:pPr>
      <w:r w:rsidRPr="00CC279B">
        <w:rPr>
          <w:rFonts w:ascii="Sylfaen" w:hAnsi="Sylfaen"/>
          <w:b/>
          <w:bCs/>
          <w:sz w:val="32"/>
          <w:szCs w:val="32"/>
          <w:highlight w:val="magenta"/>
        </w:rPr>
        <w:t>Éluder &amp; Élucider</w:t>
      </w:r>
    </w:p>
    <w:p w14:paraId="6E7B9483" w14:textId="77777777" w:rsidR="006A0C80" w:rsidRPr="000F6E27" w:rsidRDefault="006A0C80" w:rsidP="00123436">
      <w:pPr>
        <w:spacing w:after="0" w:line="240" w:lineRule="auto"/>
        <w:jc w:val="both"/>
        <w:rPr>
          <w:rFonts w:ascii="Sylfaen" w:hAnsi="Sylfaen"/>
        </w:rPr>
      </w:pPr>
      <w:r>
        <w:rPr>
          <w:rFonts w:ascii="Sylfaen" w:hAnsi="Sylfaen"/>
        </w:rPr>
        <w:lastRenderedPageBreak/>
        <w:t>D</w:t>
      </w:r>
      <w:r w:rsidRPr="000F6E27">
        <w:rPr>
          <w:rFonts w:ascii="Sylfaen" w:hAnsi="Sylfaen"/>
        </w:rPr>
        <w:t xml:space="preserve">eux verbes en français, « éluder » et « élucider », semblent similaires, </w:t>
      </w:r>
      <w:r>
        <w:rPr>
          <w:rFonts w:ascii="Sylfaen" w:hAnsi="Sylfaen"/>
        </w:rPr>
        <w:t xml:space="preserve">mais ils </w:t>
      </w:r>
      <w:r w:rsidRPr="000F6E27">
        <w:rPr>
          <w:rFonts w:ascii="Sylfaen" w:hAnsi="Sylfaen"/>
        </w:rPr>
        <w:t>ont des significations distinctes. Ces termes sont utilisés dans des contextes différents pour décrire des actions spécifiques liées à l’évitement ou à la clarification.</w:t>
      </w:r>
    </w:p>
    <w:p w14:paraId="15FD57EF" w14:textId="77777777" w:rsidR="006A0C80" w:rsidRPr="00D35195" w:rsidRDefault="006A0C80" w:rsidP="00123436">
      <w:pPr>
        <w:spacing w:after="0" w:line="240" w:lineRule="auto"/>
        <w:jc w:val="both"/>
        <w:rPr>
          <w:rFonts w:ascii="Sylfaen" w:hAnsi="Sylfaen"/>
          <w:lang w:val="hy-AM"/>
        </w:rPr>
      </w:pPr>
      <w:r w:rsidRPr="005543D0">
        <w:rPr>
          <w:rFonts w:ascii="Sylfaen" w:hAnsi="Sylfaen"/>
          <w:b/>
          <w:bCs/>
          <w:sz w:val="28"/>
          <w:szCs w:val="28"/>
        </w:rPr>
        <w:t xml:space="preserve">Éluder </w:t>
      </w:r>
      <w:r w:rsidRPr="005543D0">
        <w:rPr>
          <w:rFonts w:ascii="Sylfaen" w:hAnsi="Sylfaen"/>
          <w:i/>
          <w:iCs/>
        </w:rPr>
        <w:t xml:space="preserve">v. tr. </w:t>
      </w:r>
      <w:r>
        <w:rPr>
          <w:rFonts w:ascii="Sylfaen" w:hAnsi="Sylfaen"/>
          <w:i/>
          <w:iCs/>
        </w:rPr>
        <w:tab/>
      </w:r>
      <w:r>
        <w:rPr>
          <w:rFonts w:ascii="Sylfaen" w:hAnsi="Sylfaen"/>
          <w:lang w:val="hy-AM"/>
        </w:rPr>
        <w:t>խուսափել, խույս տալ</w:t>
      </w:r>
    </w:p>
    <w:p w14:paraId="3323267F" w14:textId="77777777" w:rsidR="006A0C80" w:rsidRDefault="006A0C80" w:rsidP="00123436">
      <w:pPr>
        <w:spacing w:after="0" w:line="240" w:lineRule="auto"/>
        <w:jc w:val="both"/>
        <w:rPr>
          <w:rFonts w:ascii="Sylfaen" w:hAnsi="Sylfaen"/>
        </w:rPr>
      </w:pPr>
      <w:r w:rsidRPr="005543D0">
        <w:rPr>
          <w:rFonts w:ascii="Sylfaen" w:hAnsi="Sylfaen"/>
          <w:b/>
          <w:bCs/>
        </w:rPr>
        <w:t>Définition :</w:t>
      </w:r>
      <w:r>
        <w:rPr>
          <w:rFonts w:ascii="Sylfaen" w:hAnsi="Sylfaen"/>
          <w:b/>
          <w:bCs/>
        </w:rPr>
        <w:tab/>
      </w:r>
      <w:r w:rsidRPr="000F6E27">
        <w:rPr>
          <w:rFonts w:ascii="Sylfaen" w:hAnsi="Sylfaen"/>
        </w:rPr>
        <w:t xml:space="preserve">« Éluder » signifie éviter ou esquiver quelque chose, souvent en évitant une </w:t>
      </w:r>
    </w:p>
    <w:p w14:paraId="6688923A" w14:textId="77777777" w:rsidR="006A0C80" w:rsidRPr="000F6E27" w:rsidRDefault="006A0C80" w:rsidP="00123436">
      <w:pPr>
        <w:spacing w:after="0" w:line="240" w:lineRule="auto"/>
        <w:ind w:left="1440"/>
        <w:jc w:val="both"/>
        <w:rPr>
          <w:rFonts w:ascii="Sylfaen" w:hAnsi="Sylfaen"/>
        </w:rPr>
      </w:pPr>
      <w:proofErr w:type="gramStart"/>
      <w:r w:rsidRPr="000F6E27">
        <w:rPr>
          <w:rFonts w:ascii="Sylfaen" w:hAnsi="Sylfaen"/>
        </w:rPr>
        <w:t>question</w:t>
      </w:r>
      <w:proofErr w:type="gramEnd"/>
      <w:r w:rsidRPr="000F6E27">
        <w:rPr>
          <w:rFonts w:ascii="Sylfaen" w:hAnsi="Sylfaen"/>
        </w:rPr>
        <w:t>, une tâche difficile ou une responsabilité. Cela implique de contourner ou d’éviter habilement quelque chose, souvent pour éviter d’avoir à y faire face.</w:t>
      </w:r>
    </w:p>
    <w:p w14:paraId="205EAED6" w14:textId="77777777" w:rsidR="006A0C80" w:rsidRPr="00D35195" w:rsidRDefault="006A0C80" w:rsidP="00123436">
      <w:pPr>
        <w:spacing w:after="0" w:line="240" w:lineRule="auto"/>
        <w:jc w:val="both"/>
        <w:rPr>
          <w:rFonts w:ascii="Sylfaen" w:hAnsi="Sylfaen"/>
          <w:b/>
          <w:bCs/>
        </w:rPr>
      </w:pPr>
      <w:r w:rsidRPr="00D35195">
        <w:rPr>
          <w:rFonts w:ascii="Sylfaen" w:hAnsi="Sylfaen"/>
          <w:b/>
          <w:bCs/>
        </w:rPr>
        <w:t>Exemples d’utilisation :</w:t>
      </w:r>
    </w:p>
    <w:p w14:paraId="6B661391" w14:textId="77777777" w:rsidR="006A0C80" w:rsidRPr="00D35195" w:rsidRDefault="006A0C80" w:rsidP="00123436">
      <w:pPr>
        <w:spacing w:after="0" w:line="240" w:lineRule="auto"/>
        <w:ind w:left="720" w:firstLine="720"/>
        <w:jc w:val="both"/>
        <w:rPr>
          <w:rFonts w:ascii="Sylfaen" w:hAnsi="Sylfaen"/>
          <w:i/>
          <w:iCs/>
        </w:rPr>
      </w:pPr>
      <w:r w:rsidRPr="00D35195">
        <w:rPr>
          <w:rFonts w:ascii="Sylfaen" w:hAnsi="Sylfaen"/>
          <w:i/>
          <w:iCs/>
        </w:rPr>
        <w:t>Il a éludé toutes les difficultés de la question en répondant de manière vague.</w:t>
      </w:r>
    </w:p>
    <w:p w14:paraId="46099AFC" w14:textId="77777777" w:rsidR="006A0C80" w:rsidRPr="00D35195" w:rsidRDefault="006A0C80" w:rsidP="00123436">
      <w:pPr>
        <w:spacing w:after="0" w:line="240" w:lineRule="auto"/>
        <w:jc w:val="both"/>
        <w:rPr>
          <w:rFonts w:ascii="Sylfaen" w:hAnsi="Sylfaen"/>
          <w:i/>
          <w:iCs/>
          <w:sz w:val="10"/>
          <w:szCs w:val="10"/>
        </w:rPr>
      </w:pPr>
    </w:p>
    <w:p w14:paraId="798B9261" w14:textId="77777777" w:rsidR="006A0C80" w:rsidRPr="00D35195" w:rsidRDefault="006A0C80" w:rsidP="00123436">
      <w:pPr>
        <w:spacing w:after="0" w:line="240" w:lineRule="auto"/>
        <w:ind w:left="1440"/>
        <w:jc w:val="both"/>
        <w:rPr>
          <w:rFonts w:ascii="Sylfaen" w:hAnsi="Sylfaen"/>
          <w:i/>
          <w:iCs/>
        </w:rPr>
      </w:pPr>
      <w:r w:rsidRPr="00D35195">
        <w:rPr>
          <w:rFonts w:ascii="Sylfaen" w:hAnsi="Sylfaen"/>
          <w:i/>
          <w:iCs/>
        </w:rPr>
        <w:t>Le politicien a éludé les questions difficiles posées par les journalistes lors de la conférence de presse.</w:t>
      </w:r>
    </w:p>
    <w:p w14:paraId="7A7B9576" w14:textId="77777777" w:rsidR="006A0C80" w:rsidRPr="00D35195" w:rsidRDefault="006A0C80" w:rsidP="00123436">
      <w:pPr>
        <w:spacing w:after="0" w:line="240" w:lineRule="auto"/>
        <w:jc w:val="both"/>
        <w:rPr>
          <w:rFonts w:ascii="Sylfaen" w:hAnsi="Sylfaen"/>
          <w:b/>
          <w:bCs/>
          <w:sz w:val="28"/>
          <w:szCs w:val="28"/>
        </w:rPr>
      </w:pPr>
      <w:r w:rsidRPr="00D35195">
        <w:rPr>
          <w:rFonts w:ascii="Sylfaen" w:hAnsi="Sylfaen"/>
          <w:b/>
          <w:bCs/>
          <w:sz w:val="28"/>
          <w:szCs w:val="28"/>
        </w:rPr>
        <w:t>Élucider</w:t>
      </w:r>
      <w:r>
        <w:rPr>
          <w:rFonts w:ascii="Sylfaen" w:hAnsi="Sylfaen"/>
          <w:b/>
          <w:bCs/>
          <w:sz w:val="28"/>
          <w:szCs w:val="28"/>
        </w:rPr>
        <w:t xml:space="preserve"> </w:t>
      </w:r>
      <w:r w:rsidRPr="005543D0">
        <w:rPr>
          <w:rFonts w:ascii="Sylfaen" w:hAnsi="Sylfaen"/>
          <w:i/>
          <w:iCs/>
        </w:rPr>
        <w:t xml:space="preserve">v. tr. </w:t>
      </w:r>
      <w:r w:rsidRPr="00D35195">
        <w:rPr>
          <w:rFonts w:ascii="Sylfaen" w:hAnsi="Sylfaen"/>
          <w:b/>
          <w:bCs/>
          <w:sz w:val="28"/>
          <w:szCs w:val="28"/>
        </w:rPr>
        <w:t xml:space="preserve"> </w:t>
      </w:r>
      <w:proofErr w:type="spellStart"/>
      <w:proofErr w:type="gramStart"/>
      <w:r>
        <w:rPr>
          <w:rFonts w:ascii="Sylfaen" w:hAnsi="Sylfaen"/>
        </w:rPr>
        <w:t>պարզաբանել</w:t>
      </w:r>
      <w:proofErr w:type="spellEnd"/>
      <w:proofErr w:type="gramEnd"/>
      <w:r>
        <w:rPr>
          <w:rFonts w:ascii="Sylfaen" w:hAnsi="Sylfaen"/>
        </w:rPr>
        <w:t xml:space="preserve">, </w:t>
      </w:r>
      <w:proofErr w:type="spellStart"/>
      <w:r>
        <w:rPr>
          <w:rFonts w:ascii="Sylfaen" w:hAnsi="Sylfaen"/>
        </w:rPr>
        <w:t>լուսաբանել</w:t>
      </w:r>
      <w:proofErr w:type="spellEnd"/>
    </w:p>
    <w:p w14:paraId="7221C461" w14:textId="77777777" w:rsidR="006A0C80" w:rsidRDefault="006A0C80" w:rsidP="00123436">
      <w:pPr>
        <w:spacing w:after="0" w:line="240" w:lineRule="auto"/>
        <w:jc w:val="both"/>
        <w:rPr>
          <w:rFonts w:ascii="Sylfaen" w:hAnsi="Sylfaen"/>
        </w:rPr>
      </w:pPr>
      <w:r w:rsidRPr="00D35195">
        <w:rPr>
          <w:rFonts w:ascii="Sylfaen" w:hAnsi="Sylfaen"/>
          <w:b/>
          <w:bCs/>
        </w:rPr>
        <w:t>Définition :</w:t>
      </w:r>
      <w:r>
        <w:rPr>
          <w:rFonts w:ascii="Sylfaen" w:hAnsi="Sylfaen"/>
          <w:b/>
          <w:bCs/>
        </w:rPr>
        <w:tab/>
      </w:r>
      <w:r w:rsidRPr="000F6E27">
        <w:rPr>
          <w:rFonts w:ascii="Sylfaen" w:hAnsi="Sylfaen"/>
        </w:rPr>
        <w:t xml:space="preserve">« Élucider » signifie rendre clair ou comprendre quelque chose, souvent en </w:t>
      </w:r>
    </w:p>
    <w:p w14:paraId="1477A877" w14:textId="77777777" w:rsidR="006A0C80" w:rsidRPr="000F6E27" w:rsidRDefault="006A0C80" w:rsidP="00123436">
      <w:pPr>
        <w:spacing w:after="0" w:line="240" w:lineRule="auto"/>
        <w:ind w:left="1440"/>
        <w:jc w:val="both"/>
        <w:rPr>
          <w:rFonts w:ascii="Sylfaen" w:hAnsi="Sylfaen"/>
        </w:rPr>
      </w:pPr>
      <w:proofErr w:type="gramStart"/>
      <w:r w:rsidRPr="000F6E27">
        <w:rPr>
          <w:rFonts w:ascii="Sylfaen" w:hAnsi="Sylfaen"/>
        </w:rPr>
        <w:t>clarifiant</w:t>
      </w:r>
      <w:proofErr w:type="gramEnd"/>
      <w:r w:rsidRPr="000F6E27">
        <w:rPr>
          <w:rFonts w:ascii="Sylfaen" w:hAnsi="Sylfaen"/>
        </w:rPr>
        <w:t xml:space="preserve"> une situation confuse ou en expliquant un mystère. Cela implique de rendre quelque chose compréhensible ou transparent en fournissant des explications ou des éclaircissements.</w:t>
      </w:r>
    </w:p>
    <w:p w14:paraId="4D868E02" w14:textId="77777777" w:rsidR="006A0C80" w:rsidRPr="00D35195" w:rsidRDefault="006A0C80" w:rsidP="00123436">
      <w:pPr>
        <w:spacing w:after="0" w:line="240" w:lineRule="auto"/>
        <w:jc w:val="both"/>
        <w:rPr>
          <w:rFonts w:ascii="Sylfaen" w:hAnsi="Sylfaen"/>
          <w:b/>
          <w:bCs/>
        </w:rPr>
      </w:pPr>
      <w:r w:rsidRPr="00D35195">
        <w:rPr>
          <w:rFonts w:ascii="Sylfaen" w:hAnsi="Sylfaen"/>
          <w:b/>
          <w:bCs/>
        </w:rPr>
        <w:t>Exemples d’utilisation :</w:t>
      </w:r>
    </w:p>
    <w:p w14:paraId="3E02C615" w14:textId="77777777" w:rsidR="006A0C80" w:rsidRPr="00D35195" w:rsidRDefault="006A0C80" w:rsidP="00123436">
      <w:pPr>
        <w:spacing w:after="0" w:line="240" w:lineRule="auto"/>
        <w:ind w:left="720" w:firstLine="720"/>
        <w:jc w:val="both"/>
        <w:rPr>
          <w:rFonts w:ascii="Sylfaen" w:hAnsi="Sylfaen"/>
          <w:i/>
          <w:iCs/>
        </w:rPr>
      </w:pPr>
      <w:r w:rsidRPr="00D35195">
        <w:rPr>
          <w:rFonts w:ascii="Sylfaen" w:hAnsi="Sylfaen"/>
          <w:i/>
          <w:iCs/>
        </w:rPr>
        <w:t>Ce meurtre n’a jamais été élucidé malgré de nombreuses enquêtes de la police.</w:t>
      </w:r>
    </w:p>
    <w:p w14:paraId="0B75E7ED" w14:textId="77777777" w:rsidR="006A0C80" w:rsidRPr="00D35195" w:rsidRDefault="006A0C80" w:rsidP="00123436">
      <w:pPr>
        <w:spacing w:after="0" w:line="240" w:lineRule="auto"/>
        <w:jc w:val="both"/>
        <w:rPr>
          <w:rFonts w:ascii="Sylfaen" w:hAnsi="Sylfaen"/>
          <w:i/>
          <w:iCs/>
          <w:sz w:val="10"/>
          <w:szCs w:val="10"/>
        </w:rPr>
      </w:pPr>
    </w:p>
    <w:p w14:paraId="454F2FD6" w14:textId="77777777" w:rsidR="006A0C80" w:rsidRPr="00D35195" w:rsidRDefault="006A0C80" w:rsidP="00123436">
      <w:pPr>
        <w:spacing w:after="0" w:line="240" w:lineRule="auto"/>
        <w:ind w:left="1440"/>
        <w:jc w:val="both"/>
        <w:rPr>
          <w:rFonts w:ascii="Sylfaen" w:hAnsi="Sylfaen"/>
          <w:i/>
          <w:iCs/>
        </w:rPr>
      </w:pPr>
      <w:r w:rsidRPr="00D35195">
        <w:rPr>
          <w:rFonts w:ascii="Sylfaen" w:hAnsi="Sylfaen"/>
          <w:i/>
          <w:iCs/>
        </w:rPr>
        <w:t>Le détective a finalement élucidé le mystère en rassemblant toutes les preuves et en reconstituant l’enchaînement des événements.</w:t>
      </w:r>
    </w:p>
    <w:p w14:paraId="09EAFC30" w14:textId="77777777" w:rsidR="006A0C80" w:rsidRDefault="006A0C80" w:rsidP="00123436">
      <w:pPr>
        <w:spacing w:after="0" w:line="240" w:lineRule="auto"/>
        <w:jc w:val="both"/>
        <w:rPr>
          <w:rFonts w:ascii="Sylfaen" w:hAnsi="Sylfaen"/>
        </w:rPr>
      </w:pPr>
      <w:r w:rsidRPr="000F6E27">
        <w:rPr>
          <w:rFonts w:ascii="Sylfaen" w:hAnsi="Sylfaen"/>
        </w:rPr>
        <w:t>Bien que les verbes « éluder » et « élucider » partagent une certaine similitude dans leur sonorité, ils ont des significations différentes en français. « Éluder » se rapporte à l’évitement ou à l’esquive, tandis que « élucider » se réfère à la clarification ou à la compréhension d’une situation. Comprendre ces nuances est essentiel pour une communication précise en français.</w:t>
      </w:r>
    </w:p>
    <w:p w14:paraId="73A17C7F" w14:textId="77777777" w:rsidR="00511993" w:rsidRDefault="00511993" w:rsidP="00123436">
      <w:pPr>
        <w:spacing w:after="0" w:line="240" w:lineRule="auto"/>
        <w:jc w:val="both"/>
        <w:rPr>
          <w:rFonts w:ascii="Sylfaen" w:hAnsi="Sylfaen"/>
        </w:rPr>
      </w:pPr>
    </w:p>
    <w:p w14:paraId="29CED228" w14:textId="77777777" w:rsidR="00511993" w:rsidRPr="004931BC" w:rsidRDefault="00511993" w:rsidP="00123436">
      <w:pPr>
        <w:tabs>
          <w:tab w:val="left" w:pos="1741"/>
        </w:tabs>
        <w:spacing w:after="0" w:line="240" w:lineRule="auto"/>
        <w:jc w:val="both"/>
        <w:rPr>
          <w:rFonts w:ascii="Sylfaen" w:hAnsi="Sylfaen"/>
          <w:b/>
          <w:bCs/>
          <w:sz w:val="32"/>
          <w:szCs w:val="32"/>
        </w:rPr>
      </w:pPr>
      <w:r w:rsidRPr="00AE5ADD">
        <w:rPr>
          <w:rFonts w:ascii="Sylfaen" w:hAnsi="Sylfaen"/>
          <w:b/>
          <w:bCs/>
          <w:sz w:val="32"/>
          <w:szCs w:val="32"/>
          <w:highlight w:val="cyan"/>
        </w:rPr>
        <w:t>Émerger &amp; Immerger</w:t>
      </w:r>
    </w:p>
    <w:p w14:paraId="7E611747" w14:textId="77777777" w:rsidR="00511993" w:rsidRPr="004931BC" w:rsidRDefault="00511993" w:rsidP="00123436">
      <w:pPr>
        <w:tabs>
          <w:tab w:val="left" w:pos="1741"/>
        </w:tabs>
        <w:spacing w:after="0" w:line="240" w:lineRule="auto"/>
        <w:jc w:val="both"/>
        <w:rPr>
          <w:rFonts w:ascii="Sylfaen" w:hAnsi="Sylfaen"/>
        </w:rPr>
      </w:pPr>
      <w:r>
        <w:rPr>
          <w:rFonts w:ascii="Sylfaen" w:hAnsi="Sylfaen"/>
        </w:rPr>
        <w:t>D</w:t>
      </w:r>
      <w:r w:rsidRPr="004931BC">
        <w:rPr>
          <w:rFonts w:ascii="Sylfaen" w:hAnsi="Sylfaen"/>
        </w:rPr>
        <w:t xml:space="preserve">eux verbes en français, « émerger » et « immerger », semblent similaires, </w:t>
      </w:r>
      <w:r>
        <w:rPr>
          <w:rFonts w:ascii="Sylfaen" w:hAnsi="Sylfaen"/>
        </w:rPr>
        <w:t xml:space="preserve">mais ils </w:t>
      </w:r>
      <w:r w:rsidRPr="004931BC">
        <w:rPr>
          <w:rFonts w:ascii="Sylfaen" w:hAnsi="Sylfaen"/>
        </w:rPr>
        <w:t>ont des significations distinctes. Ces termes sont utilisés dans des contextes différents pour décrire des actions spécifiques liées à la sortie ou à l’entrée dans un milieu liquide ou figuratif.</w:t>
      </w:r>
    </w:p>
    <w:p w14:paraId="6DC6FB52" w14:textId="77777777" w:rsidR="00511993" w:rsidRPr="001C5889" w:rsidRDefault="00511993" w:rsidP="00123436">
      <w:pPr>
        <w:tabs>
          <w:tab w:val="left" w:pos="1741"/>
        </w:tabs>
        <w:spacing w:after="0" w:line="240" w:lineRule="auto"/>
        <w:jc w:val="both"/>
        <w:rPr>
          <w:rFonts w:ascii="Sylfaen" w:eastAsia="MS Mincho" w:hAnsi="Sylfaen" w:cs="MS Mincho"/>
          <w:b/>
          <w:bCs/>
          <w:sz w:val="28"/>
          <w:szCs w:val="28"/>
          <w:lang w:val="hy-AM"/>
        </w:rPr>
      </w:pPr>
      <w:r w:rsidRPr="004931BC">
        <w:rPr>
          <w:rFonts w:ascii="Sylfaen" w:hAnsi="Sylfaen"/>
          <w:b/>
          <w:bCs/>
          <w:sz w:val="28"/>
          <w:szCs w:val="28"/>
        </w:rPr>
        <w:t>Émerger</w:t>
      </w:r>
      <w:r>
        <w:rPr>
          <w:rFonts w:ascii="Sylfaen" w:hAnsi="Sylfaen"/>
          <w:b/>
          <w:bCs/>
          <w:sz w:val="28"/>
          <w:szCs w:val="28"/>
        </w:rPr>
        <w:t xml:space="preserve"> </w:t>
      </w:r>
      <w:bookmarkStart w:id="168" w:name="_Hlk219910074"/>
      <w:r w:rsidRPr="001C5889">
        <w:rPr>
          <w:rFonts w:ascii="Sylfaen" w:hAnsi="Sylfaen"/>
          <w:i/>
          <w:iCs/>
        </w:rPr>
        <w:t xml:space="preserve">v. </w:t>
      </w:r>
      <w:proofErr w:type="spellStart"/>
      <w:r w:rsidRPr="001C5889">
        <w:rPr>
          <w:rFonts w:ascii="Sylfaen" w:hAnsi="Sylfaen"/>
          <w:i/>
          <w:iCs/>
        </w:rPr>
        <w:t>intr</w:t>
      </w:r>
      <w:proofErr w:type="spellEnd"/>
      <w:r w:rsidRPr="001C5889">
        <w:rPr>
          <w:rFonts w:ascii="Sylfaen" w:hAnsi="Sylfaen"/>
          <w:i/>
          <w:iCs/>
        </w:rPr>
        <w:t>.</w:t>
      </w:r>
      <w:r w:rsidRPr="004931BC">
        <w:rPr>
          <w:rFonts w:ascii="Sylfaen" w:hAnsi="Sylfaen"/>
          <w:b/>
          <w:bCs/>
          <w:sz w:val="28"/>
          <w:szCs w:val="28"/>
        </w:rPr>
        <w:t xml:space="preserve"> </w:t>
      </w:r>
      <w:bookmarkEnd w:id="168"/>
      <w:r w:rsidRPr="001C5889">
        <w:rPr>
          <w:rFonts w:ascii="Sylfaen" w:hAnsi="Sylfaen"/>
          <w:lang w:val="hy-AM"/>
        </w:rPr>
        <w:t>ե</w:t>
      </w:r>
      <w:r>
        <w:rPr>
          <w:rFonts w:ascii="Sylfaen" w:hAnsi="Sylfaen"/>
          <w:lang w:val="hy-AM"/>
        </w:rPr>
        <w:t xml:space="preserve">րևան գալ, հայտնվել // </w:t>
      </w:r>
      <w:r w:rsidRPr="001C5889">
        <w:rPr>
          <w:rFonts w:ascii="Sylfaen" w:hAnsi="Sylfaen"/>
          <w:i/>
          <w:iCs/>
          <w:lang w:val="hy-AM"/>
        </w:rPr>
        <w:t>փխբ</w:t>
      </w:r>
      <w:r w:rsidRPr="001C5889">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ջրի երես դուրս գալ</w:t>
      </w:r>
    </w:p>
    <w:p w14:paraId="05A474CD" w14:textId="77777777" w:rsidR="00511993" w:rsidRDefault="00511993" w:rsidP="00123436">
      <w:pPr>
        <w:spacing w:after="0" w:line="240" w:lineRule="auto"/>
        <w:jc w:val="both"/>
        <w:rPr>
          <w:rFonts w:ascii="Sylfaen" w:hAnsi="Sylfaen"/>
        </w:rPr>
      </w:pPr>
      <w:r w:rsidRPr="004931BC">
        <w:rPr>
          <w:rFonts w:ascii="Sylfaen" w:hAnsi="Sylfaen"/>
          <w:b/>
          <w:bCs/>
        </w:rPr>
        <w:t>Définition :</w:t>
      </w:r>
      <w:r>
        <w:rPr>
          <w:rFonts w:ascii="Sylfaen" w:hAnsi="Sylfaen"/>
          <w:b/>
          <w:bCs/>
        </w:rPr>
        <w:t xml:space="preserve"> </w:t>
      </w:r>
      <w:r>
        <w:rPr>
          <w:rFonts w:ascii="Sylfaen" w:hAnsi="Sylfaen"/>
          <w:b/>
          <w:bCs/>
        </w:rPr>
        <w:tab/>
      </w:r>
      <w:r w:rsidRPr="004931BC">
        <w:rPr>
          <w:rFonts w:ascii="Sylfaen" w:hAnsi="Sylfaen"/>
        </w:rPr>
        <w:t xml:space="preserve">« Émerger » signifie sortir ou apparaître de l’eau ou de tout autre milieu liquide. </w:t>
      </w:r>
    </w:p>
    <w:p w14:paraId="11218144" w14:textId="77777777" w:rsidR="00511993" w:rsidRDefault="00511993" w:rsidP="00123436">
      <w:pPr>
        <w:spacing w:after="0" w:line="240" w:lineRule="auto"/>
        <w:ind w:left="720" w:firstLine="720"/>
        <w:jc w:val="both"/>
        <w:rPr>
          <w:rFonts w:ascii="Sylfaen" w:hAnsi="Sylfaen"/>
        </w:rPr>
      </w:pPr>
      <w:r w:rsidRPr="004931BC">
        <w:rPr>
          <w:rFonts w:ascii="Sylfaen" w:hAnsi="Sylfaen"/>
        </w:rPr>
        <w:t xml:space="preserve">Cela implique de devenir visible après avoir été submergé ou caché sous la </w:t>
      </w:r>
    </w:p>
    <w:p w14:paraId="4D68C84C" w14:textId="77777777" w:rsidR="00511993" w:rsidRPr="004931BC" w:rsidRDefault="00511993" w:rsidP="00123436">
      <w:pPr>
        <w:spacing w:after="0" w:line="240" w:lineRule="auto"/>
        <w:ind w:left="720" w:firstLine="720"/>
        <w:jc w:val="both"/>
        <w:rPr>
          <w:rFonts w:ascii="Sylfaen" w:hAnsi="Sylfaen"/>
        </w:rPr>
      </w:pPr>
      <w:proofErr w:type="gramStart"/>
      <w:r w:rsidRPr="004931BC">
        <w:rPr>
          <w:rFonts w:ascii="Sylfaen" w:hAnsi="Sylfaen"/>
        </w:rPr>
        <w:t>surface</w:t>
      </w:r>
      <w:proofErr w:type="gramEnd"/>
      <w:r w:rsidRPr="004931BC">
        <w:rPr>
          <w:rFonts w:ascii="Sylfaen" w:hAnsi="Sylfaen"/>
        </w:rPr>
        <w:t>.</w:t>
      </w:r>
    </w:p>
    <w:p w14:paraId="47D8E719" w14:textId="77777777" w:rsidR="00511993" w:rsidRPr="004931BC" w:rsidRDefault="00511993" w:rsidP="00123436">
      <w:pPr>
        <w:spacing w:after="0" w:line="240" w:lineRule="auto"/>
        <w:jc w:val="both"/>
        <w:rPr>
          <w:rFonts w:ascii="Sylfaen" w:hAnsi="Sylfaen"/>
          <w:b/>
          <w:bCs/>
        </w:rPr>
      </w:pPr>
      <w:r w:rsidRPr="004931BC">
        <w:rPr>
          <w:rFonts w:ascii="Sylfaen" w:hAnsi="Sylfaen"/>
          <w:b/>
          <w:bCs/>
        </w:rPr>
        <w:t>Exemples d’utilisation :</w:t>
      </w:r>
    </w:p>
    <w:p w14:paraId="67267B9A" w14:textId="77777777" w:rsidR="00511993" w:rsidRDefault="00511993" w:rsidP="00123436">
      <w:pPr>
        <w:tabs>
          <w:tab w:val="left" w:pos="1741"/>
        </w:tabs>
        <w:spacing w:after="0" w:line="240" w:lineRule="auto"/>
        <w:jc w:val="both"/>
        <w:rPr>
          <w:rFonts w:ascii="Sylfaen" w:hAnsi="Sylfaen"/>
          <w:i/>
          <w:iCs/>
        </w:rPr>
      </w:pPr>
      <w:r>
        <w:rPr>
          <w:rFonts w:ascii="Sylfaen" w:hAnsi="Sylfaen"/>
        </w:rPr>
        <w:tab/>
      </w:r>
      <w:r w:rsidRPr="004931BC">
        <w:rPr>
          <w:rFonts w:ascii="Sylfaen" w:hAnsi="Sylfaen"/>
          <w:i/>
          <w:iCs/>
        </w:rPr>
        <w:t>Seul le mât du navire émergeait encore de l’eau après le naufrage.</w:t>
      </w:r>
    </w:p>
    <w:p w14:paraId="4A60B4C3" w14:textId="77777777" w:rsidR="00511993" w:rsidRPr="00D03CD8" w:rsidRDefault="00511993" w:rsidP="00123436">
      <w:pPr>
        <w:tabs>
          <w:tab w:val="left" w:pos="1741"/>
        </w:tabs>
        <w:spacing w:after="0" w:line="240" w:lineRule="auto"/>
        <w:jc w:val="both"/>
        <w:rPr>
          <w:rFonts w:ascii="Sylfaen" w:hAnsi="Sylfaen"/>
          <w:i/>
          <w:iCs/>
          <w:sz w:val="10"/>
          <w:szCs w:val="10"/>
        </w:rPr>
      </w:pPr>
    </w:p>
    <w:p w14:paraId="7B03734E" w14:textId="77777777" w:rsidR="00511993" w:rsidRPr="004931BC" w:rsidRDefault="00511993" w:rsidP="00123436">
      <w:pPr>
        <w:tabs>
          <w:tab w:val="left" w:pos="1741"/>
        </w:tabs>
        <w:spacing w:after="0" w:line="240" w:lineRule="auto"/>
        <w:jc w:val="both"/>
        <w:rPr>
          <w:rFonts w:ascii="Sylfaen" w:hAnsi="Sylfaen"/>
          <w:i/>
          <w:iCs/>
        </w:rPr>
      </w:pPr>
      <w:r w:rsidRPr="004931BC">
        <w:rPr>
          <w:rFonts w:ascii="Sylfaen" w:hAnsi="Sylfaen"/>
          <w:i/>
          <w:iCs/>
        </w:rPr>
        <w:tab/>
        <w:t>Les dauphins émergent souvent de l’eau pour respirer.</w:t>
      </w:r>
    </w:p>
    <w:p w14:paraId="4E6B68B4" w14:textId="77777777" w:rsidR="00511993" w:rsidRPr="00D7116C" w:rsidRDefault="00511993" w:rsidP="00123436">
      <w:pPr>
        <w:tabs>
          <w:tab w:val="left" w:pos="1741"/>
        </w:tabs>
        <w:spacing w:after="0" w:line="240" w:lineRule="auto"/>
        <w:jc w:val="both"/>
        <w:rPr>
          <w:rFonts w:ascii="MS Mincho" w:eastAsia="MS Mincho" w:hAnsi="MS Mincho" w:cs="MS Mincho"/>
          <w:b/>
          <w:bCs/>
          <w:sz w:val="28"/>
          <w:szCs w:val="28"/>
        </w:rPr>
      </w:pPr>
      <w:r w:rsidRPr="004931BC">
        <w:rPr>
          <w:rFonts w:ascii="Sylfaen" w:hAnsi="Sylfaen"/>
          <w:b/>
          <w:bCs/>
          <w:sz w:val="28"/>
          <w:szCs w:val="28"/>
        </w:rPr>
        <w:t xml:space="preserve">Immerger </w:t>
      </w:r>
      <w:r w:rsidRPr="001C5889">
        <w:rPr>
          <w:rFonts w:ascii="Sylfaen" w:hAnsi="Sylfaen"/>
          <w:i/>
          <w:iCs/>
        </w:rPr>
        <w:t>v. tr.</w:t>
      </w:r>
      <w:r>
        <w:rPr>
          <w:rFonts w:ascii="Sylfaen" w:hAnsi="Sylfaen"/>
          <w:i/>
          <w:iCs/>
          <w:sz w:val="28"/>
          <w:szCs w:val="28"/>
        </w:rPr>
        <w:tab/>
      </w:r>
      <w:proofErr w:type="spellStart"/>
      <w:proofErr w:type="gramStart"/>
      <w:r w:rsidRPr="001C5889">
        <w:rPr>
          <w:rFonts w:ascii="Sylfaen" w:hAnsi="Sylfaen"/>
        </w:rPr>
        <w:t>ըն</w:t>
      </w:r>
      <w:r>
        <w:rPr>
          <w:rFonts w:ascii="Sylfaen" w:hAnsi="Sylfaen"/>
        </w:rPr>
        <w:t>կղմել</w:t>
      </w:r>
      <w:proofErr w:type="spellEnd"/>
      <w:proofErr w:type="gramEnd"/>
      <w:r>
        <w:rPr>
          <w:rFonts w:ascii="Sylfaen" w:hAnsi="Sylfaen"/>
        </w:rPr>
        <w:t xml:space="preserve">, </w:t>
      </w:r>
      <w:proofErr w:type="spellStart"/>
      <w:r>
        <w:rPr>
          <w:rFonts w:ascii="Sylfaen" w:hAnsi="Sylfaen"/>
        </w:rPr>
        <w:t>սուզել</w:t>
      </w:r>
      <w:proofErr w:type="spellEnd"/>
      <w:r>
        <w:rPr>
          <w:rFonts w:ascii="Sylfaen" w:hAnsi="Sylfaen"/>
        </w:rPr>
        <w:t xml:space="preserve"> // </w:t>
      </w:r>
      <w:proofErr w:type="spellStart"/>
      <w:r>
        <w:rPr>
          <w:rFonts w:ascii="Sylfaen" w:hAnsi="Sylfaen"/>
        </w:rPr>
        <w:t>նետել</w:t>
      </w:r>
      <w:proofErr w:type="spellEnd"/>
      <w:r>
        <w:rPr>
          <w:rFonts w:ascii="Sylfaen" w:hAnsi="Sylfaen"/>
        </w:rPr>
        <w:t xml:space="preserve"> </w:t>
      </w:r>
      <w:proofErr w:type="spellStart"/>
      <w:r>
        <w:rPr>
          <w:rFonts w:ascii="Sylfaen" w:hAnsi="Sylfaen"/>
        </w:rPr>
        <w:t>ծովը</w:t>
      </w:r>
      <w:proofErr w:type="spellEnd"/>
      <w:r>
        <w:rPr>
          <w:rFonts w:ascii="MS Mincho" w:eastAsia="MS Mincho" w:hAnsi="MS Mincho" w:cs="MS Mincho"/>
        </w:rPr>
        <w:t xml:space="preserve">․ </w:t>
      </w:r>
      <w:r w:rsidRPr="001C5889">
        <w:rPr>
          <w:rFonts w:ascii="Sylfaen" w:hAnsi="Sylfaen"/>
        </w:rPr>
        <w:t>s’immerger</w:t>
      </w:r>
      <w:r>
        <w:rPr>
          <w:rFonts w:ascii="Sylfaen" w:hAnsi="Sylfaen"/>
        </w:rPr>
        <w:t xml:space="preserve">, </w:t>
      </w:r>
      <w:proofErr w:type="spellStart"/>
      <w:r>
        <w:rPr>
          <w:rFonts w:ascii="Sylfaen" w:hAnsi="Sylfaen"/>
        </w:rPr>
        <w:t>ընկղմվել</w:t>
      </w:r>
      <w:proofErr w:type="spellEnd"/>
    </w:p>
    <w:p w14:paraId="099C947D" w14:textId="77777777" w:rsidR="00511993" w:rsidRDefault="00511993" w:rsidP="00123436">
      <w:pPr>
        <w:spacing w:after="0" w:line="240" w:lineRule="auto"/>
        <w:jc w:val="both"/>
        <w:rPr>
          <w:rFonts w:ascii="Sylfaen" w:hAnsi="Sylfaen"/>
        </w:rPr>
      </w:pPr>
      <w:r w:rsidRPr="004931BC">
        <w:rPr>
          <w:rFonts w:ascii="Sylfaen" w:hAnsi="Sylfaen"/>
          <w:b/>
          <w:bCs/>
        </w:rPr>
        <w:t>Définition :</w:t>
      </w:r>
      <w:r>
        <w:rPr>
          <w:rFonts w:ascii="Sylfaen" w:hAnsi="Sylfaen"/>
          <w:b/>
          <w:bCs/>
        </w:rPr>
        <w:t xml:space="preserve"> </w:t>
      </w:r>
      <w:r>
        <w:rPr>
          <w:rFonts w:ascii="Sylfaen" w:hAnsi="Sylfaen"/>
          <w:b/>
          <w:bCs/>
        </w:rPr>
        <w:tab/>
      </w:r>
      <w:r w:rsidRPr="004931BC">
        <w:rPr>
          <w:rFonts w:ascii="Sylfaen" w:hAnsi="Sylfaen"/>
        </w:rPr>
        <w:t xml:space="preserve">« Immerger » signifie plonger dans l’eau ou dans tout autre milieu liquide. Au </w:t>
      </w:r>
    </w:p>
    <w:p w14:paraId="56F943BE" w14:textId="77777777" w:rsidR="00511993" w:rsidRDefault="00511993" w:rsidP="00123436">
      <w:pPr>
        <w:spacing w:after="0" w:line="240" w:lineRule="auto"/>
        <w:ind w:left="720" w:firstLine="720"/>
        <w:jc w:val="both"/>
        <w:rPr>
          <w:rFonts w:ascii="Sylfaen" w:hAnsi="Sylfaen"/>
        </w:rPr>
      </w:pPr>
      <w:proofErr w:type="gramStart"/>
      <w:r w:rsidRPr="004931BC">
        <w:rPr>
          <w:rFonts w:ascii="Sylfaen" w:hAnsi="Sylfaen"/>
        </w:rPr>
        <w:lastRenderedPageBreak/>
        <w:t>sens</w:t>
      </w:r>
      <w:proofErr w:type="gramEnd"/>
      <w:r w:rsidRPr="004931BC">
        <w:rPr>
          <w:rFonts w:ascii="Sylfaen" w:hAnsi="Sylfaen"/>
        </w:rPr>
        <w:t xml:space="preserve"> figuré, cela peut aussi signifier plonger profondément dans une activité, une </w:t>
      </w:r>
    </w:p>
    <w:p w14:paraId="33A8C30A" w14:textId="77777777" w:rsidR="00511993" w:rsidRPr="004931BC" w:rsidRDefault="00511993" w:rsidP="00123436">
      <w:pPr>
        <w:spacing w:after="0" w:line="240" w:lineRule="auto"/>
        <w:ind w:left="720" w:firstLine="720"/>
        <w:jc w:val="both"/>
        <w:rPr>
          <w:rFonts w:ascii="Sylfaen" w:hAnsi="Sylfaen"/>
        </w:rPr>
      </w:pPr>
      <w:proofErr w:type="gramStart"/>
      <w:r w:rsidRPr="004931BC">
        <w:rPr>
          <w:rFonts w:ascii="Sylfaen" w:hAnsi="Sylfaen"/>
        </w:rPr>
        <w:t>culture</w:t>
      </w:r>
      <w:proofErr w:type="gramEnd"/>
      <w:r w:rsidRPr="004931BC">
        <w:rPr>
          <w:rFonts w:ascii="Sylfaen" w:hAnsi="Sylfaen"/>
        </w:rPr>
        <w:t xml:space="preserve"> ou un sujet.</w:t>
      </w:r>
    </w:p>
    <w:p w14:paraId="6C4F2980" w14:textId="77777777" w:rsidR="00511993" w:rsidRPr="004931BC" w:rsidRDefault="00511993" w:rsidP="00123436">
      <w:pPr>
        <w:tabs>
          <w:tab w:val="left" w:pos="426"/>
        </w:tabs>
        <w:spacing w:after="0" w:line="240" w:lineRule="auto"/>
        <w:jc w:val="both"/>
        <w:rPr>
          <w:rFonts w:ascii="Sylfaen" w:hAnsi="Sylfaen"/>
          <w:b/>
          <w:bCs/>
        </w:rPr>
      </w:pPr>
      <w:r w:rsidRPr="004931BC">
        <w:rPr>
          <w:rFonts w:ascii="Sylfaen" w:hAnsi="Sylfaen"/>
          <w:b/>
          <w:bCs/>
        </w:rPr>
        <w:t>Exemples d’utilisation</w:t>
      </w:r>
      <w:r>
        <w:rPr>
          <w:rFonts w:ascii="Sylfaen" w:hAnsi="Sylfaen"/>
          <w:b/>
          <w:bCs/>
        </w:rPr>
        <w:t> </w:t>
      </w:r>
      <w:r w:rsidRPr="004931BC">
        <w:rPr>
          <w:rFonts w:ascii="Sylfaen" w:hAnsi="Sylfaen"/>
          <w:b/>
          <w:bCs/>
        </w:rPr>
        <w:t>:</w:t>
      </w:r>
    </w:p>
    <w:p w14:paraId="33F80FA8" w14:textId="77777777" w:rsidR="00511993" w:rsidRPr="004931BC" w:rsidRDefault="00511993" w:rsidP="00123436">
      <w:pPr>
        <w:spacing w:after="0" w:line="240" w:lineRule="auto"/>
        <w:jc w:val="both"/>
        <w:rPr>
          <w:rFonts w:ascii="Sylfaen" w:hAnsi="Sylfaen"/>
          <w:i/>
          <w:iCs/>
        </w:rPr>
      </w:pPr>
      <w:r>
        <w:rPr>
          <w:rFonts w:ascii="Sylfaen" w:hAnsi="Sylfaen"/>
        </w:rPr>
        <w:tab/>
      </w:r>
      <w:r>
        <w:rPr>
          <w:rFonts w:ascii="Sylfaen" w:hAnsi="Sylfaen"/>
        </w:rPr>
        <w:tab/>
      </w:r>
      <w:r w:rsidRPr="004931BC">
        <w:rPr>
          <w:rFonts w:ascii="Sylfaen" w:hAnsi="Sylfaen"/>
          <w:i/>
          <w:iCs/>
        </w:rPr>
        <w:t xml:space="preserve">Il faut </w:t>
      </w:r>
      <w:bookmarkStart w:id="169" w:name="_Hlk219910679"/>
      <w:r w:rsidRPr="00D7116C">
        <w:rPr>
          <w:rFonts w:ascii="Sylfaen" w:hAnsi="Sylfaen"/>
          <w:i/>
          <w:iCs/>
        </w:rPr>
        <w:t>s’</w:t>
      </w:r>
      <w:r w:rsidRPr="004931BC">
        <w:rPr>
          <w:rFonts w:ascii="Sylfaen" w:hAnsi="Sylfaen"/>
          <w:i/>
          <w:iCs/>
        </w:rPr>
        <w:t xml:space="preserve">immerger </w:t>
      </w:r>
      <w:bookmarkEnd w:id="169"/>
      <w:r w:rsidRPr="004931BC">
        <w:rPr>
          <w:rFonts w:ascii="Sylfaen" w:hAnsi="Sylfaen"/>
          <w:i/>
          <w:iCs/>
        </w:rPr>
        <w:t>dans une culture pour la comprendre réellement.</w:t>
      </w:r>
    </w:p>
    <w:p w14:paraId="4E7D791F" w14:textId="77777777" w:rsidR="00511993" w:rsidRDefault="00511993" w:rsidP="00123436">
      <w:pPr>
        <w:tabs>
          <w:tab w:val="left" w:pos="1741"/>
        </w:tabs>
        <w:spacing w:after="0" w:line="240" w:lineRule="auto"/>
        <w:ind w:left="1440"/>
        <w:jc w:val="both"/>
        <w:rPr>
          <w:rFonts w:ascii="Sylfaen" w:hAnsi="Sylfaen"/>
          <w:i/>
          <w:iCs/>
        </w:rPr>
      </w:pPr>
      <w:r w:rsidRPr="004931BC">
        <w:rPr>
          <w:rFonts w:ascii="Sylfaen" w:hAnsi="Sylfaen"/>
          <w:i/>
          <w:iCs/>
        </w:rPr>
        <w:t>Le plongeur s’est lentement immergé dans les eaux cristallines de la Méditerranée.</w:t>
      </w:r>
    </w:p>
    <w:p w14:paraId="3E9C72FA" w14:textId="77777777" w:rsidR="00511993" w:rsidRPr="001C5889" w:rsidRDefault="00511993" w:rsidP="00123436">
      <w:pPr>
        <w:tabs>
          <w:tab w:val="left" w:pos="1741"/>
        </w:tabs>
        <w:spacing w:after="0" w:line="240" w:lineRule="auto"/>
        <w:ind w:left="1440"/>
        <w:jc w:val="both"/>
        <w:rPr>
          <w:rFonts w:ascii="Sylfaen" w:hAnsi="Sylfaen"/>
          <w:i/>
          <w:iCs/>
          <w:sz w:val="10"/>
          <w:szCs w:val="10"/>
        </w:rPr>
      </w:pPr>
    </w:p>
    <w:p w14:paraId="12F3BD0F" w14:textId="77777777" w:rsidR="00511993" w:rsidRPr="004931BC" w:rsidRDefault="00511993" w:rsidP="00123436">
      <w:pPr>
        <w:tabs>
          <w:tab w:val="left" w:pos="1741"/>
        </w:tabs>
        <w:spacing w:after="0" w:line="240" w:lineRule="auto"/>
        <w:ind w:left="1440"/>
        <w:jc w:val="both"/>
        <w:rPr>
          <w:rFonts w:ascii="Sylfaen" w:hAnsi="Sylfaen"/>
          <w:i/>
          <w:iCs/>
        </w:rPr>
      </w:pPr>
      <w:r w:rsidRPr="004931BC">
        <w:rPr>
          <w:rFonts w:ascii="Sylfaen" w:hAnsi="Sylfaen"/>
          <w:i/>
          <w:iCs/>
        </w:rPr>
        <w:t>Pour bien comprendre ce roman complexe, il faut s’immerger dans l’univers de l’auteur.</w:t>
      </w:r>
    </w:p>
    <w:p w14:paraId="2BA8B2EE" w14:textId="77777777" w:rsidR="00511993" w:rsidRDefault="00511993" w:rsidP="00123436">
      <w:pPr>
        <w:tabs>
          <w:tab w:val="left" w:pos="1741"/>
        </w:tabs>
        <w:spacing w:after="0" w:line="240" w:lineRule="auto"/>
        <w:jc w:val="both"/>
        <w:rPr>
          <w:rFonts w:ascii="Sylfaen" w:hAnsi="Sylfaen"/>
        </w:rPr>
      </w:pPr>
      <w:r w:rsidRPr="004931BC">
        <w:rPr>
          <w:rFonts w:ascii="Sylfaen" w:hAnsi="Sylfaen"/>
        </w:rPr>
        <w:t>Bien que les verbes « émerger » et « immerger » partagent une racine commune, ils ont des significations différentes en français. « Émerger » se rapporte à la sortie de l’eau ou de tout autre milieu liquide, tandis que « immerger » se réfère à la plongée dans l’eau ou dans un sens figuratif. Comprendre ces nuances est essentiel pour une communication précise en français.</w:t>
      </w:r>
    </w:p>
    <w:p w14:paraId="01E51D12" w14:textId="77777777" w:rsidR="00511993" w:rsidRPr="004B0377" w:rsidRDefault="00511993" w:rsidP="00123436">
      <w:pPr>
        <w:tabs>
          <w:tab w:val="left" w:pos="1741"/>
        </w:tabs>
        <w:spacing w:after="0" w:line="240" w:lineRule="auto"/>
        <w:jc w:val="both"/>
        <w:rPr>
          <w:rFonts w:ascii="Sylfaen" w:hAnsi="Sylfaen"/>
          <w:b/>
          <w:bCs/>
          <w:sz w:val="32"/>
          <w:szCs w:val="32"/>
        </w:rPr>
      </w:pPr>
    </w:p>
    <w:p w14:paraId="6D34CD04" w14:textId="77777777" w:rsidR="000D55B9" w:rsidRPr="0049268C" w:rsidRDefault="000D55B9" w:rsidP="00123436">
      <w:pPr>
        <w:spacing w:after="0" w:line="240" w:lineRule="auto"/>
        <w:jc w:val="both"/>
        <w:rPr>
          <w:rFonts w:ascii="Sylfaen" w:hAnsi="Sylfaen"/>
          <w:b/>
          <w:bCs/>
          <w:sz w:val="32"/>
          <w:szCs w:val="32"/>
        </w:rPr>
      </w:pPr>
      <w:bookmarkStart w:id="170" w:name="_Hlk219804383"/>
      <w:bookmarkStart w:id="171" w:name="_Hlk219803756"/>
      <w:bookmarkStart w:id="172" w:name="_Hlk207526677"/>
      <w:bookmarkStart w:id="173" w:name="_Hlk219800034"/>
      <w:r w:rsidRPr="00396F70">
        <w:rPr>
          <w:rFonts w:ascii="Times New Roman" w:hAnsi="Times New Roman" w:cs="Times New Roman"/>
          <w:b/>
          <w:bCs/>
          <w:sz w:val="32"/>
          <w:szCs w:val="32"/>
          <w:highlight w:val="magenta"/>
        </w:rPr>
        <w:t>É</w:t>
      </w:r>
      <w:r w:rsidRPr="00396F70">
        <w:rPr>
          <w:rFonts w:ascii="Sylfaen" w:hAnsi="Sylfaen"/>
          <w:b/>
          <w:bCs/>
          <w:sz w:val="32"/>
          <w:szCs w:val="32"/>
          <w:highlight w:val="magenta"/>
        </w:rPr>
        <w:t>migrant &amp; Immigrant</w:t>
      </w:r>
    </w:p>
    <w:bookmarkEnd w:id="170"/>
    <w:p w14:paraId="1DAA0878" w14:textId="77777777" w:rsidR="000D55B9" w:rsidRPr="0049268C" w:rsidRDefault="000D55B9" w:rsidP="00123436">
      <w:pPr>
        <w:spacing w:after="0" w:line="240" w:lineRule="auto"/>
        <w:jc w:val="both"/>
        <w:rPr>
          <w:rFonts w:ascii="Sylfaen" w:hAnsi="Sylfaen"/>
        </w:rPr>
      </w:pPr>
      <w:r>
        <w:rPr>
          <w:rFonts w:ascii="Sylfaen" w:hAnsi="Sylfaen"/>
        </w:rPr>
        <w:t>D</w:t>
      </w:r>
      <w:r w:rsidRPr="0049268C">
        <w:rPr>
          <w:rFonts w:ascii="Sylfaen" w:hAnsi="Sylfaen"/>
        </w:rPr>
        <w:t>eux paronymes en français : « émigrant » et « immigrant » semble</w:t>
      </w:r>
      <w:r>
        <w:rPr>
          <w:rFonts w:ascii="Sylfaen" w:hAnsi="Sylfaen"/>
        </w:rPr>
        <w:t>nt</w:t>
      </w:r>
      <w:r w:rsidRPr="0049268C">
        <w:rPr>
          <w:rFonts w:ascii="Sylfaen" w:hAnsi="Sylfaen"/>
        </w:rPr>
        <w:t xml:space="preserve"> similaires, </w:t>
      </w:r>
      <w:r>
        <w:rPr>
          <w:rFonts w:ascii="Sylfaen" w:hAnsi="Sylfaen"/>
        </w:rPr>
        <w:t xml:space="preserve">mais </w:t>
      </w:r>
      <w:r w:rsidRPr="0049268C">
        <w:rPr>
          <w:rFonts w:ascii="Sylfaen" w:hAnsi="Sylfaen"/>
        </w:rPr>
        <w:t>ils sont utilisés dans des contextes différents et décrivent des situations différentes liées à la migration.</w:t>
      </w:r>
    </w:p>
    <w:p w14:paraId="1F139A5E" w14:textId="77777777" w:rsidR="000D55B9" w:rsidRPr="00720568" w:rsidRDefault="000D55B9" w:rsidP="00123436">
      <w:pPr>
        <w:spacing w:after="0" w:line="240" w:lineRule="auto"/>
        <w:jc w:val="both"/>
        <w:rPr>
          <w:rFonts w:ascii="Sylfaen" w:hAnsi="Sylfaen"/>
        </w:rPr>
      </w:pPr>
      <w:r w:rsidRPr="0049268C">
        <w:rPr>
          <w:rFonts w:ascii="Sylfaen" w:hAnsi="Sylfaen"/>
          <w:b/>
          <w:bCs/>
          <w:sz w:val="28"/>
          <w:szCs w:val="28"/>
        </w:rPr>
        <w:t>Émigrant</w:t>
      </w:r>
      <w:r>
        <w:rPr>
          <w:rFonts w:ascii="Sylfaen" w:hAnsi="Sylfaen"/>
          <w:b/>
          <w:bCs/>
          <w:sz w:val="28"/>
          <w:szCs w:val="28"/>
        </w:rPr>
        <w:t xml:space="preserve">, </w:t>
      </w:r>
      <w:r w:rsidRPr="00202C7C">
        <w:rPr>
          <w:rFonts w:ascii="Sylfaen" w:hAnsi="Sylfaen"/>
          <w:b/>
          <w:bCs/>
          <w:sz w:val="28"/>
          <w:szCs w:val="28"/>
        </w:rPr>
        <w:t xml:space="preserve">ante </w:t>
      </w:r>
      <w:r w:rsidRPr="00202C7C">
        <w:rPr>
          <w:rFonts w:ascii="Sylfaen" w:hAnsi="Sylfaen"/>
          <w:i/>
          <w:iCs/>
          <w:sz w:val="28"/>
          <w:szCs w:val="28"/>
        </w:rPr>
        <w:t>adj.,</w:t>
      </w:r>
      <w:r>
        <w:rPr>
          <w:rFonts w:ascii="Sylfaen" w:hAnsi="Sylfaen"/>
          <w:b/>
          <w:bCs/>
          <w:sz w:val="28"/>
          <w:szCs w:val="28"/>
        </w:rPr>
        <w:t xml:space="preserve"> </w:t>
      </w:r>
      <w:r w:rsidRPr="00357F24">
        <w:rPr>
          <w:rFonts w:ascii="Sylfaen" w:hAnsi="Sylfaen"/>
          <w:i/>
          <w:iCs/>
        </w:rPr>
        <w:t>m.</w:t>
      </w:r>
      <w:r>
        <w:rPr>
          <w:rFonts w:ascii="Sylfaen" w:hAnsi="Sylfaen"/>
          <w:i/>
          <w:iCs/>
        </w:rPr>
        <w:tab/>
      </w:r>
      <w:proofErr w:type="spellStart"/>
      <w:proofErr w:type="gramStart"/>
      <w:r>
        <w:rPr>
          <w:rFonts w:ascii="Sylfaen" w:hAnsi="Sylfaen"/>
        </w:rPr>
        <w:t>գաղթական</w:t>
      </w:r>
      <w:proofErr w:type="spellEnd"/>
      <w:proofErr w:type="gramEnd"/>
      <w:r>
        <w:rPr>
          <w:rFonts w:ascii="Sylfaen" w:hAnsi="Sylfaen"/>
        </w:rPr>
        <w:t xml:space="preserve">, </w:t>
      </w:r>
      <w:proofErr w:type="spellStart"/>
      <w:r>
        <w:rPr>
          <w:rFonts w:ascii="Sylfaen" w:hAnsi="Sylfaen"/>
        </w:rPr>
        <w:t>արտագաղթող</w:t>
      </w:r>
      <w:proofErr w:type="spellEnd"/>
      <w:r>
        <w:rPr>
          <w:rFonts w:ascii="Sylfaen" w:hAnsi="Sylfaen"/>
        </w:rPr>
        <w:t xml:space="preserve">, </w:t>
      </w:r>
      <w:proofErr w:type="spellStart"/>
      <w:r>
        <w:rPr>
          <w:rFonts w:ascii="Sylfaen" w:hAnsi="Sylfaen"/>
        </w:rPr>
        <w:t>վտարանդի</w:t>
      </w:r>
      <w:proofErr w:type="spellEnd"/>
      <w:r>
        <w:rPr>
          <w:rFonts w:ascii="Sylfaen" w:hAnsi="Sylfaen"/>
        </w:rPr>
        <w:t xml:space="preserve">, </w:t>
      </w:r>
      <w:r>
        <w:rPr>
          <w:rFonts w:ascii="Sylfaen" w:hAnsi="Sylfaen"/>
          <w:lang w:val="hy-AM"/>
        </w:rPr>
        <w:t>պանդուխտ</w:t>
      </w:r>
      <w:r>
        <w:rPr>
          <w:rFonts w:ascii="Sylfaen" w:hAnsi="Sylfaen"/>
          <w:i/>
          <w:iCs/>
        </w:rPr>
        <w:tab/>
      </w:r>
    </w:p>
    <w:p w14:paraId="4E15D985" w14:textId="77777777" w:rsidR="000D55B9" w:rsidRDefault="000D55B9" w:rsidP="00123436">
      <w:pPr>
        <w:spacing w:after="0" w:line="240" w:lineRule="auto"/>
        <w:jc w:val="both"/>
        <w:rPr>
          <w:rFonts w:ascii="Sylfaen" w:hAnsi="Sylfaen"/>
        </w:rPr>
      </w:pPr>
      <w:r w:rsidRPr="0049268C">
        <w:rPr>
          <w:rFonts w:ascii="Sylfaen" w:hAnsi="Sylfaen"/>
          <w:b/>
          <w:bCs/>
        </w:rPr>
        <w:t>Définition :</w:t>
      </w:r>
      <w:r>
        <w:rPr>
          <w:rFonts w:ascii="Sylfaen" w:hAnsi="Sylfaen"/>
          <w:b/>
          <w:bCs/>
        </w:rPr>
        <w:tab/>
      </w:r>
      <w:r w:rsidRPr="0049268C">
        <w:rPr>
          <w:rFonts w:ascii="Sylfaen" w:hAnsi="Sylfaen"/>
        </w:rPr>
        <w:t xml:space="preserve">Un émigrant est une personne qui quitte son pays d’origine pour s’installer dans </w:t>
      </w:r>
    </w:p>
    <w:p w14:paraId="3746A732" w14:textId="77777777" w:rsidR="000D55B9" w:rsidRPr="0049268C" w:rsidRDefault="000D55B9" w:rsidP="00123436">
      <w:pPr>
        <w:spacing w:after="0" w:line="240" w:lineRule="auto"/>
        <w:ind w:left="1440"/>
        <w:jc w:val="both"/>
        <w:rPr>
          <w:rFonts w:ascii="Sylfaen" w:hAnsi="Sylfaen"/>
        </w:rPr>
      </w:pPr>
      <w:proofErr w:type="gramStart"/>
      <w:r w:rsidRPr="0049268C">
        <w:rPr>
          <w:rFonts w:ascii="Sylfaen" w:hAnsi="Sylfaen"/>
        </w:rPr>
        <w:t>un</w:t>
      </w:r>
      <w:proofErr w:type="gramEnd"/>
      <w:r w:rsidRPr="0049268C">
        <w:rPr>
          <w:rFonts w:ascii="Sylfaen" w:hAnsi="Sylfaen"/>
        </w:rPr>
        <w:t xml:space="preserve"> autre pays, généralement pour des raisons économiques, politiques ou sociales.</w:t>
      </w:r>
    </w:p>
    <w:p w14:paraId="2C8907E0" w14:textId="77777777" w:rsidR="000D55B9" w:rsidRDefault="000D55B9" w:rsidP="00123436">
      <w:pPr>
        <w:spacing w:after="0" w:line="240" w:lineRule="auto"/>
        <w:jc w:val="both"/>
        <w:rPr>
          <w:rFonts w:ascii="Sylfaen" w:hAnsi="Sylfaen"/>
          <w:b/>
          <w:bCs/>
        </w:rPr>
      </w:pPr>
      <w:r w:rsidRPr="0049268C">
        <w:rPr>
          <w:rFonts w:ascii="Sylfaen" w:hAnsi="Sylfaen"/>
          <w:b/>
          <w:bCs/>
        </w:rPr>
        <w:t>Exemples d’utilisation :</w:t>
      </w:r>
      <w:r>
        <w:rPr>
          <w:rFonts w:ascii="Sylfaen" w:hAnsi="Sylfaen"/>
          <w:b/>
          <w:bCs/>
        </w:rPr>
        <w:tab/>
      </w:r>
    </w:p>
    <w:p w14:paraId="1FFFE6A2" w14:textId="77777777" w:rsidR="000D55B9" w:rsidRDefault="000D55B9" w:rsidP="00123436">
      <w:pPr>
        <w:spacing w:after="0" w:line="240" w:lineRule="auto"/>
        <w:ind w:left="1418" w:firstLine="22"/>
        <w:jc w:val="both"/>
        <w:rPr>
          <w:rFonts w:ascii="Sylfaen" w:hAnsi="Sylfaen"/>
          <w:i/>
          <w:iCs/>
        </w:rPr>
      </w:pPr>
      <w:r w:rsidRPr="0049268C">
        <w:rPr>
          <w:rFonts w:ascii="Sylfaen" w:hAnsi="Sylfaen"/>
          <w:i/>
          <w:iCs/>
        </w:rPr>
        <w:t>À cause de la brutalité du régime politique, de nombreux émigrants fuient leur pays en quête de sécurité.</w:t>
      </w:r>
    </w:p>
    <w:p w14:paraId="373F888E" w14:textId="77777777" w:rsidR="000D55B9" w:rsidRPr="00357F24" w:rsidRDefault="000D55B9" w:rsidP="00123436">
      <w:pPr>
        <w:spacing w:after="0" w:line="240" w:lineRule="auto"/>
        <w:ind w:left="1440"/>
        <w:jc w:val="both"/>
        <w:rPr>
          <w:rFonts w:ascii="Sylfaen" w:hAnsi="Sylfaen"/>
          <w:i/>
          <w:iCs/>
          <w:sz w:val="10"/>
          <w:szCs w:val="10"/>
        </w:rPr>
      </w:pPr>
    </w:p>
    <w:p w14:paraId="1B666FCD" w14:textId="77777777" w:rsidR="000D55B9" w:rsidRDefault="000D55B9" w:rsidP="00123436">
      <w:pPr>
        <w:spacing w:after="0" w:line="240" w:lineRule="auto"/>
        <w:ind w:left="3600" w:hanging="2182"/>
        <w:jc w:val="both"/>
        <w:rPr>
          <w:rFonts w:ascii="Sylfaen" w:hAnsi="Sylfaen"/>
          <w:i/>
          <w:iCs/>
        </w:rPr>
      </w:pPr>
      <w:r w:rsidRPr="0049268C">
        <w:rPr>
          <w:rFonts w:ascii="Sylfaen" w:hAnsi="Sylfaen"/>
          <w:i/>
          <w:iCs/>
        </w:rPr>
        <w:t>Les famines ont entraîné un flux massif d’émigrants vers des régions plus</w:t>
      </w:r>
      <w:r>
        <w:rPr>
          <w:rFonts w:ascii="Sylfaen" w:hAnsi="Sylfaen"/>
          <w:i/>
          <w:iCs/>
        </w:rPr>
        <w:t xml:space="preserve"> </w:t>
      </w:r>
    </w:p>
    <w:p w14:paraId="43DBD880" w14:textId="77777777" w:rsidR="000D55B9" w:rsidRPr="0049268C" w:rsidRDefault="000D55B9" w:rsidP="00123436">
      <w:pPr>
        <w:spacing w:after="0" w:line="240" w:lineRule="auto"/>
        <w:ind w:left="3600" w:hanging="2182"/>
        <w:jc w:val="both"/>
        <w:rPr>
          <w:rFonts w:ascii="Sylfaen" w:hAnsi="Sylfaen"/>
          <w:i/>
          <w:iCs/>
        </w:rPr>
      </w:pPr>
      <w:proofErr w:type="gramStart"/>
      <w:r w:rsidRPr="0049268C">
        <w:rPr>
          <w:rFonts w:ascii="Sylfaen" w:hAnsi="Sylfaen"/>
          <w:i/>
          <w:iCs/>
        </w:rPr>
        <w:t>prospères</w:t>
      </w:r>
      <w:proofErr w:type="gramEnd"/>
      <w:r w:rsidRPr="0049268C">
        <w:rPr>
          <w:rFonts w:ascii="Sylfaen" w:hAnsi="Sylfaen"/>
          <w:i/>
          <w:iCs/>
        </w:rPr>
        <w:t>.</w:t>
      </w:r>
    </w:p>
    <w:p w14:paraId="640D75D9" w14:textId="77777777" w:rsidR="000D55B9" w:rsidRPr="00357F24" w:rsidRDefault="000D55B9" w:rsidP="00123436">
      <w:pPr>
        <w:spacing w:after="0" w:line="240" w:lineRule="auto"/>
        <w:ind w:hanging="2182"/>
        <w:jc w:val="both"/>
        <w:rPr>
          <w:rFonts w:ascii="Sylfaen" w:hAnsi="Sylfaen"/>
          <w:i/>
          <w:iCs/>
          <w:sz w:val="10"/>
          <w:szCs w:val="10"/>
        </w:rPr>
      </w:pPr>
    </w:p>
    <w:p w14:paraId="736EED61" w14:textId="77777777" w:rsidR="000D55B9" w:rsidRDefault="000D55B9" w:rsidP="00123436">
      <w:pPr>
        <w:spacing w:after="0" w:line="240" w:lineRule="auto"/>
        <w:ind w:left="3600" w:hanging="2182"/>
        <w:jc w:val="both"/>
        <w:rPr>
          <w:rFonts w:ascii="Sylfaen" w:hAnsi="Sylfaen"/>
          <w:i/>
          <w:iCs/>
        </w:rPr>
      </w:pPr>
      <w:r w:rsidRPr="0049268C">
        <w:rPr>
          <w:rFonts w:ascii="Sylfaen" w:hAnsi="Sylfaen"/>
          <w:i/>
          <w:iCs/>
        </w:rPr>
        <w:t xml:space="preserve">Mon grand-père était un émigrant qui a traversé l’océan pour trouver une vie </w:t>
      </w:r>
    </w:p>
    <w:p w14:paraId="0195A37E" w14:textId="77777777" w:rsidR="000D55B9" w:rsidRPr="0049268C" w:rsidRDefault="000D55B9" w:rsidP="00123436">
      <w:pPr>
        <w:spacing w:after="0" w:line="240" w:lineRule="auto"/>
        <w:ind w:left="3600" w:hanging="2182"/>
        <w:jc w:val="both"/>
        <w:rPr>
          <w:rFonts w:ascii="Sylfaen" w:hAnsi="Sylfaen"/>
          <w:i/>
          <w:iCs/>
        </w:rPr>
      </w:pPr>
      <w:proofErr w:type="gramStart"/>
      <w:r w:rsidRPr="0049268C">
        <w:rPr>
          <w:rFonts w:ascii="Sylfaen" w:hAnsi="Sylfaen"/>
          <w:i/>
          <w:iCs/>
        </w:rPr>
        <w:t>meilleure</w:t>
      </w:r>
      <w:proofErr w:type="gramEnd"/>
      <w:r w:rsidRPr="0049268C">
        <w:rPr>
          <w:rFonts w:ascii="Sylfaen" w:hAnsi="Sylfaen"/>
          <w:i/>
          <w:iCs/>
        </w:rPr>
        <w:t>.</w:t>
      </w:r>
    </w:p>
    <w:p w14:paraId="64ADD8FC" w14:textId="77777777" w:rsidR="000D55B9" w:rsidRPr="00202C7C" w:rsidRDefault="000D55B9" w:rsidP="00123436">
      <w:pPr>
        <w:spacing w:after="0" w:line="240" w:lineRule="auto"/>
        <w:jc w:val="both"/>
        <w:rPr>
          <w:rFonts w:ascii="Sylfaen" w:hAnsi="Sylfaen"/>
          <w:lang w:val="hy-AM"/>
        </w:rPr>
      </w:pPr>
      <w:r w:rsidRPr="0049268C">
        <w:rPr>
          <w:rFonts w:ascii="Sylfaen" w:hAnsi="Sylfaen"/>
          <w:b/>
          <w:bCs/>
          <w:sz w:val="28"/>
          <w:szCs w:val="28"/>
        </w:rPr>
        <w:t>Immigrant</w:t>
      </w:r>
      <w:r>
        <w:rPr>
          <w:rFonts w:ascii="Sylfaen" w:hAnsi="Sylfaen"/>
          <w:b/>
          <w:bCs/>
          <w:sz w:val="28"/>
          <w:szCs w:val="28"/>
        </w:rPr>
        <w:t xml:space="preserve">, </w:t>
      </w:r>
      <w:r w:rsidRPr="00202C7C">
        <w:rPr>
          <w:rFonts w:ascii="Sylfaen" w:hAnsi="Sylfaen"/>
          <w:b/>
          <w:bCs/>
          <w:sz w:val="28"/>
          <w:szCs w:val="28"/>
        </w:rPr>
        <w:t>ante</w:t>
      </w:r>
      <w:r w:rsidRPr="00357F24">
        <w:rPr>
          <w:rFonts w:ascii="Sylfaen" w:hAnsi="Sylfaen"/>
          <w:i/>
          <w:iCs/>
        </w:rPr>
        <w:t xml:space="preserve"> m.</w:t>
      </w:r>
      <w:r>
        <w:rPr>
          <w:rFonts w:ascii="Sylfaen" w:hAnsi="Sylfaen"/>
          <w:i/>
          <w:iCs/>
        </w:rPr>
        <w:t xml:space="preserve"> </w:t>
      </w:r>
      <w:r>
        <w:rPr>
          <w:rFonts w:ascii="Sylfaen" w:hAnsi="Sylfaen"/>
          <w:i/>
          <w:iCs/>
        </w:rPr>
        <w:tab/>
      </w:r>
      <w:r>
        <w:rPr>
          <w:rFonts w:ascii="Sylfaen" w:hAnsi="Sylfaen"/>
          <w:lang w:val="hy-AM"/>
        </w:rPr>
        <w:t>ներգաղթող</w:t>
      </w:r>
    </w:p>
    <w:p w14:paraId="7C6A2EEF" w14:textId="77777777" w:rsidR="000D55B9" w:rsidRDefault="000D55B9" w:rsidP="00123436">
      <w:pPr>
        <w:spacing w:after="0" w:line="240" w:lineRule="auto"/>
        <w:jc w:val="both"/>
        <w:rPr>
          <w:rFonts w:ascii="Sylfaen" w:hAnsi="Sylfaen"/>
        </w:rPr>
      </w:pPr>
      <w:r w:rsidRPr="0049268C">
        <w:rPr>
          <w:rFonts w:ascii="Sylfaen" w:hAnsi="Sylfaen"/>
          <w:b/>
          <w:bCs/>
        </w:rPr>
        <w:t>Définition :</w:t>
      </w:r>
      <w:r>
        <w:rPr>
          <w:rFonts w:ascii="Sylfaen" w:hAnsi="Sylfaen"/>
          <w:b/>
          <w:bCs/>
        </w:rPr>
        <w:tab/>
      </w:r>
      <w:r w:rsidRPr="0049268C">
        <w:rPr>
          <w:rFonts w:ascii="Sylfaen" w:hAnsi="Sylfaen"/>
        </w:rPr>
        <w:t xml:space="preserve">Un immigrant est une personne qui arrive et s’installe dans un nouveau pays </w:t>
      </w:r>
    </w:p>
    <w:p w14:paraId="10978801" w14:textId="77777777" w:rsidR="000D55B9" w:rsidRPr="0049268C" w:rsidRDefault="000D55B9" w:rsidP="00123436">
      <w:pPr>
        <w:spacing w:after="0" w:line="240" w:lineRule="auto"/>
        <w:ind w:left="720" w:firstLine="720"/>
        <w:jc w:val="both"/>
        <w:rPr>
          <w:rFonts w:ascii="Sylfaen" w:hAnsi="Sylfaen"/>
        </w:rPr>
      </w:pPr>
      <w:proofErr w:type="gramStart"/>
      <w:r w:rsidRPr="0049268C">
        <w:rPr>
          <w:rFonts w:ascii="Sylfaen" w:hAnsi="Sylfaen"/>
        </w:rPr>
        <w:t>pour</w:t>
      </w:r>
      <w:proofErr w:type="gramEnd"/>
      <w:r w:rsidRPr="0049268C">
        <w:rPr>
          <w:rFonts w:ascii="Sylfaen" w:hAnsi="Sylfaen"/>
        </w:rPr>
        <w:t xml:space="preserve"> y vivre de manière permanente ou temporaire.</w:t>
      </w:r>
    </w:p>
    <w:p w14:paraId="20494789" w14:textId="77777777" w:rsidR="000D55B9" w:rsidRDefault="000D55B9" w:rsidP="00123436">
      <w:pPr>
        <w:spacing w:after="0" w:line="240" w:lineRule="auto"/>
        <w:ind w:left="2880" w:hanging="2880"/>
        <w:jc w:val="both"/>
        <w:rPr>
          <w:rFonts w:ascii="Sylfaen" w:hAnsi="Sylfaen"/>
          <w:b/>
          <w:bCs/>
        </w:rPr>
      </w:pPr>
      <w:r w:rsidRPr="0049268C">
        <w:rPr>
          <w:rFonts w:ascii="Sylfaen" w:hAnsi="Sylfaen"/>
          <w:b/>
          <w:bCs/>
        </w:rPr>
        <w:t>Exemples d’utilisation :</w:t>
      </w:r>
      <w:r>
        <w:rPr>
          <w:rFonts w:ascii="Sylfaen" w:hAnsi="Sylfaen"/>
          <w:b/>
          <w:bCs/>
        </w:rPr>
        <w:tab/>
      </w:r>
    </w:p>
    <w:p w14:paraId="364A1CF3" w14:textId="77777777" w:rsidR="000D55B9" w:rsidRDefault="000D55B9" w:rsidP="00123436">
      <w:pPr>
        <w:spacing w:after="0" w:line="240" w:lineRule="auto"/>
        <w:ind w:left="2880" w:hanging="1440"/>
        <w:jc w:val="both"/>
        <w:rPr>
          <w:rFonts w:ascii="Sylfaen" w:hAnsi="Sylfaen"/>
          <w:i/>
          <w:iCs/>
        </w:rPr>
      </w:pPr>
      <w:r w:rsidRPr="0049268C">
        <w:rPr>
          <w:rFonts w:ascii="Sylfaen" w:hAnsi="Sylfaen"/>
          <w:i/>
          <w:iCs/>
        </w:rPr>
        <w:t>Rien n’a été prévu pour accueillir les immigrants récents dans ce pays.</w:t>
      </w:r>
    </w:p>
    <w:p w14:paraId="5445695F" w14:textId="77777777" w:rsidR="000D55B9" w:rsidRPr="00357F24" w:rsidRDefault="000D55B9" w:rsidP="00123436">
      <w:pPr>
        <w:spacing w:after="0" w:line="240" w:lineRule="auto"/>
        <w:ind w:left="2880" w:hanging="1440"/>
        <w:jc w:val="both"/>
        <w:rPr>
          <w:rFonts w:ascii="Sylfaen" w:hAnsi="Sylfaen"/>
          <w:i/>
          <w:iCs/>
          <w:sz w:val="10"/>
          <w:szCs w:val="10"/>
        </w:rPr>
      </w:pPr>
    </w:p>
    <w:p w14:paraId="05E84C37" w14:textId="77777777" w:rsidR="000D55B9" w:rsidRDefault="000D55B9" w:rsidP="00123436">
      <w:pPr>
        <w:spacing w:after="0" w:line="240" w:lineRule="auto"/>
        <w:ind w:left="1440"/>
        <w:jc w:val="both"/>
        <w:rPr>
          <w:rFonts w:ascii="Sylfaen" w:hAnsi="Sylfaen"/>
          <w:i/>
          <w:iCs/>
        </w:rPr>
      </w:pPr>
      <w:r w:rsidRPr="0049268C">
        <w:rPr>
          <w:rFonts w:ascii="Sylfaen" w:hAnsi="Sylfaen"/>
          <w:i/>
          <w:iCs/>
        </w:rPr>
        <w:t>Les politiques d’immigration influencent le nombre et le type d’immigrants admis dans un pays.</w:t>
      </w:r>
    </w:p>
    <w:p w14:paraId="3BC08045" w14:textId="77777777" w:rsidR="000D55B9" w:rsidRPr="00357F24" w:rsidRDefault="000D55B9" w:rsidP="00123436">
      <w:pPr>
        <w:spacing w:after="0" w:line="240" w:lineRule="auto"/>
        <w:ind w:left="1440"/>
        <w:jc w:val="both"/>
        <w:rPr>
          <w:rFonts w:ascii="Sylfaen" w:hAnsi="Sylfaen"/>
          <w:i/>
          <w:iCs/>
          <w:sz w:val="10"/>
          <w:szCs w:val="10"/>
        </w:rPr>
      </w:pPr>
    </w:p>
    <w:p w14:paraId="6305A9EF" w14:textId="77777777" w:rsidR="000D55B9" w:rsidRPr="0049268C" w:rsidRDefault="000D55B9" w:rsidP="00123436">
      <w:pPr>
        <w:spacing w:after="0" w:line="240" w:lineRule="auto"/>
        <w:ind w:left="1440"/>
        <w:jc w:val="both"/>
        <w:rPr>
          <w:rFonts w:ascii="Sylfaen" w:hAnsi="Sylfaen"/>
          <w:i/>
          <w:iCs/>
        </w:rPr>
      </w:pPr>
      <w:r w:rsidRPr="0049268C">
        <w:rPr>
          <w:rFonts w:ascii="Sylfaen" w:hAnsi="Sylfaen"/>
          <w:i/>
          <w:iCs/>
        </w:rPr>
        <w:t>Les immigrants apportent souvent une richesse culturelle et économique aux sociétés qui les accueillent.</w:t>
      </w:r>
    </w:p>
    <w:p w14:paraId="6B5531FA" w14:textId="77777777" w:rsidR="000D55B9" w:rsidRDefault="000D55B9" w:rsidP="00123436">
      <w:pPr>
        <w:spacing w:after="0" w:line="240" w:lineRule="auto"/>
        <w:jc w:val="both"/>
        <w:rPr>
          <w:rFonts w:ascii="Sylfaen" w:hAnsi="Sylfaen"/>
        </w:rPr>
      </w:pPr>
      <w:r w:rsidRPr="0049268C">
        <w:rPr>
          <w:rFonts w:ascii="Sylfaen" w:hAnsi="Sylfaen"/>
        </w:rPr>
        <w:lastRenderedPageBreak/>
        <w:t>Bien que les mots « émigrant » et « immigrant » soient étroitement liés à la migration, ils décrivent des aspects différents du processus. Un émigrant quitte son pays d’origine, tandis qu’un immigrant arrive dans un nouveau pays. Comprendre ces nuances est essentiel pour une communication précise, en particulier dans les discussions sur les mouvements de population à l’échelle mondiale.</w:t>
      </w:r>
    </w:p>
    <w:p w14:paraId="41E7B7EF" w14:textId="77777777" w:rsidR="00EB119E" w:rsidRDefault="00EB119E" w:rsidP="00123436">
      <w:pPr>
        <w:spacing w:after="0" w:line="240" w:lineRule="auto"/>
        <w:jc w:val="both"/>
        <w:rPr>
          <w:rFonts w:ascii="Sylfaen" w:hAnsi="Sylfaen"/>
        </w:rPr>
      </w:pPr>
    </w:p>
    <w:p w14:paraId="0D2C07D2" w14:textId="77777777" w:rsidR="000D55B9" w:rsidRDefault="000D55B9" w:rsidP="00123436">
      <w:pPr>
        <w:spacing w:after="0" w:line="240" w:lineRule="auto"/>
        <w:jc w:val="both"/>
        <w:rPr>
          <w:rFonts w:ascii="Times New Roman" w:hAnsi="Times New Roman" w:cs="Times New Roman"/>
          <w:b/>
          <w:bCs/>
          <w:sz w:val="32"/>
          <w:szCs w:val="32"/>
        </w:rPr>
      </w:pPr>
    </w:p>
    <w:p w14:paraId="475FE8A2" w14:textId="77777777" w:rsidR="001C6794" w:rsidRDefault="001C6794" w:rsidP="00123436">
      <w:pPr>
        <w:tabs>
          <w:tab w:val="left" w:pos="1741"/>
        </w:tabs>
        <w:spacing w:after="0" w:line="240" w:lineRule="auto"/>
        <w:jc w:val="both"/>
        <w:rPr>
          <w:rFonts w:ascii="Times New Roman" w:hAnsi="Times New Roman" w:cs="Times New Roman"/>
          <w:b/>
          <w:bCs/>
          <w:sz w:val="32"/>
          <w:szCs w:val="32"/>
        </w:rPr>
      </w:pPr>
      <w:bookmarkStart w:id="174" w:name="_Hlk220058087"/>
      <w:bookmarkStart w:id="175" w:name="_Hlk219578757"/>
      <w:r w:rsidRPr="00651806">
        <w:rPr>
          <w:rFonts w:ascii="Times New Roman" w:hAnsi="Times New Roman" w:cs="Times New Roman"/>
          <w:b/>
          <w:bCs/>
          <w:sz w:val="32"/>
          <w:szCs w:val="32"/>
          <w:highlight w:val="magenta"/>
        </w:rPr>
        <w:t>Éminent &amp; Imminent</w:t>
      </w:r>
      <w:r w:rsidRPr="00D449DA">
        <w:rPr>
          <w:rFonts w:ascii="Times New Roman" w:hAnsi="Times New Roman" w:cs="Times New Roman"/>
          <w:b/>
          <w:bCs/>
          <w:sz w:val="32"/>
          <w:szCs w:val="32"/>
        </w:rPr>
        <w:t xml:space="preserve"> </w:t>
      </w:r>
    </w:p>
    <w:bookmarkEnd w:id="174"/>
    <w:p w14:paraId="456C7A99" w14:textId="77777777" w:rsidR="001C6794" w:rsidRPr="005A6E1C" w:rsidRDefault="001C6794" w:rsidP="00123436">
      <w:pPr>
        <w:tabs>
          <w:tab w:val="left" w:pos="1741"/>
        </w:tabs>
        <w:spacing w:after="0" w:line="240" w:lineRule="auto"/>
        <w:jc w:val="both"/>
        <w:rPr>
          <w:rFonts w:ascii="Sylfaen" w:hAnsi="Sylfaen"/>
        </w:rPr>
      </w:pPr>
      <w:r w:rsidRPr="005A6E1C">
        <w:rPr>
          <w:rFonts w:ascii="Sylfaen" w:hAnsi="Sylfaen"/>
        </w:rPr>
        <w:t xml:space="preserve">« </w:t>
      </w:r>
      <w:r w:rsidRPr="00D449DA">
        <w:rPr>
          <w:rFonts w:ascii="Sylfaen" w:hAnsi="Sylfaen"/>
        </w:rPr>
        <w:t>É</w:t>
      </w:r>
      <w:r w:rsidRPr="005A6E1C">
        <w:rPr>
          <w:rFonts w:ascii="Sylfaen" w:hAnsi="Sylfaen"/>
        </w:rPr>
        <w:t>minent » et « imminent »</w:t>
      </w:r>
      <w:bookmarkEnd w:id="175"/>
      <w:r w:rsidRPr="005A6E1C">
        <w:rPr>
          <w:rFonts w:ascii="Sylfaen" w:hAnsi="Sylfaen"/>
        </w:rPr>
        <w:t>, sembl</w:t>
      </w:r>
      <w:r>
        <w:rPr>
          <w:rFonts w:ascii="Sylfaen" w:hAnsi="Sylfaen"/>
        </w:rPr>
        <w:t>e</w:t>
      </w:r>
      <w:r w:rsidRPr="005A6E1C">
        <w:rPr>
          <w:rFonts w:ascii="Sylfaen" w:hAnsi="Sylfaen"/>
        </w:rPr>
        <w:t xml:space="preserve">nt similaires, </w:t>
      </w:r>
      <w:r>
        <w:rPr>
          <w:rFonts w:ascii="Sylfaen" w:hAnsi="Sylfaen"/>
        </w:rPr>
        <w:t xml:space="preserve">mais ils </w:t>
      </w:r>
      <w:r w:rsidRPr="005A6E1C">
        <w:rPr>
          <w:rFonts w:ascii="Sylfaen" w:hAnsi="Sylfaen"/>
        </w:rPr>
        <w:t>ont des significations distinctes. Ces termes sont utilisés pour décrire des situations où quelque chose est remarquablement important ou où un événement est sur le point de se produire dans un avenir rapproché, mais dans des contextes différents.</w:t>
      </w:r>
    </w:p>
    <w:p w14:paraId="6DA82110" w14:textId="77777777" w:rsidR="001C6794" w:rsidRPr="00D449DA" w:rsidRDefault="001C6794" w:rsidP="00123436">
      <w:pPr>
        <w:tabs>
          <w:tab w:val="left" w:pos="1741"/>
        </w:tabs>
        <w:spacing w:after="0" w:line="240" w:lineRule="auto"/>
        <w:jc w:val="both"/>
        <w:rPr>
          <w:rFonts w:ascii="Sylfaen" w:hAnsi="Sylfaen"/>
          <w:lang w:val="hy-AM"/>
        </w:rPr>
      </w:pPr>
      <w:r w:rsidRPr="00D449DA">
        <w:rPr>
          <w:rFonts w:ascii="Sylfaen" w:hAnsi="Sylfaen"/>
          <w:b/>
          <w:bCs/>
          <w:sz w:val="28"/>
          <w:szCs w:val="28"/>
        </w:rPr>
        <w:t>Éminent</w:t>
      </w:r>
      <w:r>
        <w:rPr>
          <w:rFonts w:ascii="Sylfaen" w:hAnsi="Sylfaen"/>
          <w:b/>
          <w:bCs/>
          <w:sz w:val="28"/>
          <w:szCs w:val="28"/>
        </w:rPr>
        <w:t xml:space="preserve">, ente </w:t>
      </w:r>
      <w:r w:rsidRPr="00D449DA">
        <w:rPr>
          <w:rFonts w:ascii="Sylfaen" w:hAnsi="Sylfaen"/>
          <w:i/>
          <w:iCs/>
        </w:rPr>
        <w:t>adj.</w:t>
      </w:r>
      <w:r>
        <w:rPr>
          <w:rFonts w:ascii="Sylfaen" w:hAnsi="Sylfaen"/>
          <w:i/>
          <w:iCs/>
        </w:rPr>
        <w:tab/>
      </w:r>
      <w:r>
        <w:rPr>
          <w:rFonts w:ascii="Sylfaen" w:hAnsi="Sylfaen"/>
          <w:i/>
          <w:iCs/>
        </w:rPr>
        <w:tab/>
      </w:r>
      <w:r>
        <w:rPr>
          <w:rFonts w:ascii="Sylfaen" w:hAnsi="Sylfaen"/>
          <w:lang w:val="hy-AM"/>
        </w:rPr>
        <w:t>բարձր, բաձրադիր, նշանավոր, ականավոր</w:t>
      </w:r>
    </w:p>
    <w:p w14:paraId="660948B7" w14:textId="77777777" w:rsidR="001C6794" w:rsidRDefault="001C6794" w:rsidP="00123436">
      <w:pPr>
        <w:tabs>
          <w:tab w:val="left" w:pos="0"/>
        </w:tabs>
        <w:spacing w:after="0" w:line="240" w:lineRule="auto"/>
        <w:jc w:val="both"/>
        <w:rPr>
          <w:rFonts w:ascii="Sylfaen" w:hAnsi="Sylfaen"/>
        </w:rPr>
      </w:pPr>
      <w:r w:rsidRPr="005A6E1C">
        <w:rPr>
          <w:rFonts w:ascii="Sylfaen" w:hAnsi="Sylfaen"/>
          <w:b/>
          <w:bCs/>
        </w:rPr>
        <w:t>Définition :</w:t>
      </w:r>
      <w:r>
        <w:rPr>
          <w:rFonts w:ascii="Sylfaen" w:hAnsi="Sylfaen"/>
          <w:b/>
          <w:bCs/>
        </w:rPr>
        <w:t xml:space="preserve"> </w:t>
      </w:r>
      <w:r>
        <w:rPr>
          <w:rFonts w:ascii="Sylfaen" w:hAnsi="Sylfaen"/>
          <w:b/>
          <w:bCs/>
        </w:rPr>
        <w:tab/>
      </w:r>
      <w:r w:rsidRPr="00D9709C">
        <w:rPr>
          <w:rFonts w:ascii="Sylfaen" w:hAnsi="Sylfaen"/>
          <w:i/>
          <w:iCs/>
        </w:rPr>
        <w:t>Éminent</w:t>
      </w:r>
      <w:r w:rsidRPr="005A6E1C">
        <w:rPr>
          <w:rFonts w:ascii="Sylfaen" w:hAnsi="Sylfaen"/>
        </w:rPr>
        <w:t xml:space="preserve"> signifie remarquable, de grande importance, ou ayant un statut élevé </w:t>
      </w:r>
    </w:p>
    <w:p w14:paraId="0D376F86"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5A6E1C">
        <w:rPr>
          <w:rFonts w:ascii="Sylfaen" w:hAnsi="Sylfaen"/>
        </w:rPr>
        <w:t>dans</w:t>
      </w:r>
      <w:proofErr w:type="gramEnd"/>
      <w:r w:rsidRPr="005A6E1C">
        <w:rPr>
          <w:rFonts w:ascii="Sylfaen" w:hAnsi="Sylfaen"/>
        </w:rPr>
        <w:t xml:space="preserve"> un domaine particulier. Ce terme est souvent utilisé pour décrire des </w:t>
      </w:r>
    </w:p>
    <w:p w14:paraId="22BE0F65"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5A6E1C">
        <w:rPr>
          <w:rFonts w:ascii="Sylfaen" w:hAnsi="Sylfaen"/>
        </w:rPr>
        <w:t>personnes</w:t>
      </w:r>
      <w:proofErr w:type="gramEnd"/>
      <w:r w:rsidRPr="005A6E1C">
        <w:rPr>
          <w:rFonts w:ascii="Sylfaen" w:hAnsi="Sylfaen"/>
        </w:rPr>
        <w:t xml:space="preserve"> ou des choses qui sont très respectées, estimées ou influentes dans leur </w:t>
      </w:r>
    </w:p>
    <w:p w14:paraId="70615381" w14:textId="77777777" w:rsidR="001C6794" w:rsidRPr="005A6E1C"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5A6E1C">
        <w:rPr>
          <w:rFonts w:ascii="Sylfaen" w:hAnsi="Sylfaen"/>
        </w:rPr>
        <w:t>domaine</w:t>
      </w:r>
      <w:proofErr w:type="gramEnd"/>
      <w:r w:rsidRPr="005A6E1C">
        <w:rPr>
          <w:rFonts w:ascii="Sylfaen" w:hAnsi="Sylfaen"/>
        </w:rPr>
        <w:t>.</w:t>
      </w:r>
    </w:p>
    <w:p w14:paraId="60CD7672" w14:textId="77777777" w:rsidR="001C6794" w:rsidRPr="005A6E1C" w:rsidRDefault="001C6794" w:rsidP="00123436">
      <w:pPr>
        <w:tabs>
          <w:tab w:val="left" w:pos="1741"/>
        </w:tabs>
        <w:spacing w:after="0" w:line="240" w:lineRule="auto"/>
        <w:jc w:val="both"/>
        <w:rPr>
          <w:rFonts w:ascii="Sylfaen" w:hAnsi="Sylfaen"/>
          <w:b/>
          <w:bCs/>
        </w:rPr>
      </w:pPr>
      <w:r w:rsidRPr="005A6E1C">
        <w:rPr>
          <w:rFonts w:ascii="Sylfaen" w:hAnsi="Sylfaen"/>
          <w:b/>
          <w:bCs/>
        </w:rPr>
        <w:t>Exemples d’utilisation :</w:t>
      </w:r>
    </w:p>
    <w:p w14:paraId="4545D38C" w14:textId="77777777" w:rsidR="001C6794" w:rsidRPr="005A6E1C" w:rsidRDefault="001C6794" w:rsidP="00123436">
      <w:pPr>
        <w:tabs>
          <w:tab w:val="left" w:pos="1741"/>
        </w:tabs>
        <w:spacing w:after="0" w:line="240" w:lineRule="auto"/>
        <w:jc w:val="both"/>
        <w:rPr>
          <w:rFonts w:ascii="Sylfaen" w:hAnsi="Sylfaen"/>
          <w:i/>
          <w:iCs/>
        </w:rPr>
      </w:pPr>
      <w:r>
        <w:rPr>
          <w:rFonts w:ascii="Sylfaen" w:hAnsi="Sylfaen"/>
        </w:rPr>
        <w:tab/>
      </w:r>
      <w:r w:rsidRPr="005A6E1C">
        <w:rPr>
          <w:rFonts w:ascii="Sylfaen" w:hAnsi="Sylfaen"/>
          <w:i/>
          <w:iCs/>
        </w:rPr>
        <w:t xml:space="preserve">Ce congrès réunit des savants éminents du monde entier pour discuter des </w:t>
      </w:r>
    </w:p>
    <w:p w14:paraId="22D17D6D" w14:textId="77777777" w:rsidR="001C6794" w:rsidRPr="005A6E1C" w:rsidRDefault="001C6794" w:rsidP="00123436">
      <w:pPr>
        <w:tabs>
          <w:tab w:val="left" w:pos="1741"/>
        </w:tabs>
        <w:spacing w:after="0" w:line="240" w:lineRule="auto"/>
        <w:jc w:val="both"/>
        <w:rPr>
          <w:rFonts w:ascii="Sylfaen" w:hAnsi="Sylfaen"/>
          <w:i/>
          <w:iCs/>
        </w:rPr>
      </w:pPr>
      <w:r w:rsidRPr="005A6E1C">
        <w:rPr>
          <w:rFonts w:ascii="Sylfaen" w:hAnsi="Sylfaen"/>
          <w:i/>
          <w:iCs/>
        </w:rPr>
        <w:tab/>
      </w:r>
      <w:proofErr w:type="gramStart"/>
      <w:r w:rsidRPr="005A6E1C">
        <w:rPr>
          <w:rFonts w:ascii="Sylfaen" w:hAnsi="Sylfaen"/>
          <w:i/>
          <w:iCs/>
        </w:rPr>
        <w:t>dernières</w:t>
      </w:r>
      <w:proofErr w:type="gramEnd"/>
      <w:r w:rsidRPr="005A6E1C">
        <w:rPr>
          <w:rFonts w:ascii="Sylfaen" w:hAnsi="Sylfaen"/>
          <w:i/>
          <w:iCs/>
        </w:rPr>
        <w:t xml:space="preserve"> avancées en médecine.</w:t>
      </w:r>
    </w:p>
    <w:p w14:paraId="59C570B9" w14:textId="77777777" w:rsidR="001C6794" w:rsidRPr="005A6E1C" w:rsidRDefault="001C6794" w:rsidP="00123436">
      <w:pPr>
        <w:tabs>
          <w:tab w:val="left" w:pos="1741"/>
        </w:tabs>
        <w:spacing w:after="0" w:line="240" w:lineRule="auto"/>
        <w:jc w:val="both"/>
        <w:rPr>
          <w:rFonts w:ascii="Sylfaen" w:hAnsi="Sylfaen"/>
          <w:sz w:val="10"/>
          <w:szCs w:val="10"/>
        </w:rPr>
      </w:pPr>
    </w:p>
    <w:p w14:paraId="068256E8" w14:textId="77777777" w:rsidR="001C6794" w:rsidRPr="005A6E1C" w:rsidRDefault="001C6794" w:rsidP="00123436">
      <w:pPr>
        <w:tabs>
          <w:tab w:val="left" w:pos="1741"/>
        </w:tabs>
        <w:spacing w:after="0" w:line="240" w:lineRule="auto"/>
        <w:jc w:val="both"/>
        <w:rPr>
          <w:rFonts w:ascii="Sylfaen" w:hAnsi="Sylfaen"/>
          <w:i/>
          <w:iCs/>
        </w:rPr>
      </w:pPr>
      <w:r w:rsidRPr="005A6E1C">
        <w:rPr>
          <w:rFonts w:ascii="Sylfaen" w:hAnsi="Sylfaen"/>
          <w:i/>
          <w:iCs/>
        </w:rPr>
        <w:tab/>
        <w:t>Il est un expert éminent dans le domaine de l’architecture gothique.</w:t>
      </w:r>
    </w:p>
    <w:p w14:paraId="514CB2C2" w14:textId="77777777" w:rsidR="001C6794" w:rsidRDefault="001C6794" w:rsidP="00123436">
      <w:pPr>
        <w:tabs>
          <w:tab w:val="left" w:pos="142"/>
        </w:tabs>
        <w:spacing w:after="0" w:line="240" w:lineRule="auto"/>
        <w:jc w:val="both"/>
        <w:rPr>
          <w:rFonts w:ascii="MS Mincho" w:eastAsia="MS Mincho" w:hAnsi="MS Mincho" w:cs="MS Mincho"/>
          <w:lang w:val="hy-AM"/>
        </w:rPr>
      </w:pPr>
      <w:r w:rsidRPr="00D449DA">
        <w:rPr>
          <w:rFonts w:ascii="Sylfaen" w:hAnsi="Sylfaen"/>
          <w:b/>
          <w:bCs/>
          <w:sz w:val="28"/>
          <w:szCs w:val="28"/>
        </w:rPr>
        <w:t>Imminent</w:t>
      </w:r>
      <w:r>
        <w:rPr>
          <w:rFonts w:ascii="Sylfaen" w:hAnsi="Sylfaen"/>
          <w:b/>
          <w:bCs/>
          <w:sz w:val="28"/>
          <w:szCs w:val="28"/>
        </w:rPr>
        <w:t xml:space="preserve">, </w:t>
      </w:r>
      <w:r w:rsidRPr="00D449DA">
        <w:rPr>
          <w:rFonts w:ascii="Sylfaen" w:hAnsi="Sylfaen"/>
          <w:b/>
          <w:bCs/>
          <w:sz w:val="28"/>
          <w:szCs w:val="28"/>
        </w:rPr>
        <w:t xml:space="preserve">ente </w:t>
      </w:r>
      <w:r w:rsidRPr="00D449DA">
        <w:rPr>
          <w:rFonts w:ascii="Sylfaen" w:hAnsi="Sylfaen"/>
          <w:i/>
          <w:iCs/>
        </w:rPr>
        <w:t>adj.</w:t>
      </w:r>
      <w:r w:rsidRPr="00D449DA">
        <w:rPr>
          <w:rFonts w:ascii="Sylfaen" w:hAnsi="Sylfaen"/>
          <w:i/>
          <w:iCs/>
        </w:rPr>
        <w:tab/>
      </w:r>
      <w:r>
        <w:rPr>
          <w:rFonts w:ascii="Sylfaen" w:hAnsi="Sylfaen"/>
          <w:lang w:val="hy-AM"/>
        </w:rPr>
        <w:t>անխուսափելի, անխափանելի, անկասելի</w:t>
      </w:r>
      <w:r>
        <w:rPr>
          <w:rFonts w:ascii="MS Mincho" w:eastAsia="MS Mincho" w:hAnsi="MS Mincho" w:cs="MS Mincho"/>
          <w:lang w:val="hy-AM"/>
        </w:rPr>
        <w:t>․</w:t>
      </w:r>
    </w:p>
    <w:p w14:paraId="0672AA53" w14:textId="77777777" w:rsidR="001C6794" w:rsidRPr="00B810CB" w:rsidRDefault="001C6794" w:rsidP="00123436">
      <w:pPr>
        <w:tabs>
          <w:tab w:val="left" w:pos="1741"/>
        </w:tabs>
        <w:spacing w:after="0" w:line="240" w:lineRule="auto"/>
        <w:jc w:val="both"/>
        <w:rPr>
          <w:rFonts w:ascii="Sylfaen" w:eastAsia="MS Mincho" w:hAnsi="Sylfaen" w:cs="MS Mincho"/>
          <w:b/>
          <w:bCs/>
          <w:sz w:val="28"/>
          <w:szCs w:val="28"/>
          <w:lang w:val="hy-AM"/>
        </w:rPr>
      </w:pPr>
      <w:r>
        <w:rPr>
          <w:rFonts w:ascii="MS Mincho" w:eastAsia="MS Mincho" w:hAnsi="MS Mincho" w:cs="MS Mincho"/>
          <w:lang w:val="hy-AM"/>
        </w:rPr>
        <w:tab/>
      </w:r>
      <w:r>
        <w:rPr>
          <w:rFonts w:ascii="MS Mincho" w:eastAsia="MS Mincho" w:hAnsi="MS Mincho" w:cs="MS Mincho"/>
          <w:lang w:val="hy-AM"/>
        </w:rPr>
        <w:tab/>
        <w:t xml:space="preserve"> </w:t>
      </w:r>
      <w:r>
        <w:rPr>
          <w:rFonts w:ascii="Sylfaen" w:eastAsia="MS Mincho" w:hAnsi="Sylfaen" w:cs="MS Mincho"/>
          <w:lang w:val="hy-AM"/>
        </w:rPr>
        <w:t>անմիջականորեն սպառնացող</w:t>
      </w:r>
      <w:r>
        <w:rPr>
          <w:rFonts w:ascii="MS Mincho" w:eastAsia="MS Mincho" w:hAnsi="MS Mincho" w:cs="MS Mincho"/>
          <w:lang w:val="hy-AM"/>
        </w:rPr>
        <w:t xml:space="preserve">․ </w:t>
      </w:r>
      <w:r>
        <w:rPr>
          <w:rFonts w:ascii="Sylfaen" w:eastAsia="MS Mincho" w:hAnsi="Sylfaen" w:cs="MS Mincho"/>
          <w:lang w:val="hy-AM"/>
        </w:rPr>
        <w:t>առաջիկա, մոտալուտ, գալիք</w:t>
      </w:r>
    </w:p>
    <w:p w14:paraId="77FCF091" w14:textId="77777777" w:rsidR="001C6794" w:rsidRDefault="001C6794" w:rsidP="00123436">
      <w:pPr>
        <w:spacing w:after="0" w:line="240" w:lineRule="auto"/>
        <w:jc w:val="both"/>
        <w:rPr>
          <w:rFonts w:ascii="Sylfaen" w:hAnsi="Sylfaen"/>
        </w:rPr>
      </w:pPr>
      <w:r w:rsidRPr="005A6E1C">
        <w:rPr>
          <w:rFonts w:ascii="Sylfaen" w:hAnsi="Sylfaen"/>
          <w:b/>
          <w:bCs/>
        </w:rPr>
        <w:t>Définition :</w:t>
      </w:r>
      <w:r>
        <w:rPr>
          <w:rFonts w:ascii="Sylfaen" w:hAnsi="Sylfaen"/>
          <w:b/>
          <w:bCs/>
        </w:rPr>
        <w:t xml:space="preserve"> </w:t>
      </w:r>
      <w:r>
        <w:rPr>
          <w:rFonts w:ascii="Sylfaen" w:hAnsi="Sylfaen"/>
          <w:b/>
          <w:bCs/>
        </w:rPr>
        <w:tab/>
      </w:r>
      <w:r w:rsidRPr="005A6E1C">
        <w:rPr>
          <w:rFonts w:ascii="Sylfaen" w:hAnsi="Sylfaen"/>
        </w:rPr>
        <w:t xml:space="preserve">Imminent qualifie une chose qui est sur le point de se produire dans un avenir </w:t>
      </w:r>
    </w:p>
    <w:p w14:paraId="3DA5D047" w14:textId="77777777" w:rsidR="001C6794" w:rsidRDefault="001C6794" w:rsidP="00123436">
      <w:pPr>
        <w:spacing w:after="0" w:line="240" w:lineRule="auto"/>
        <w:ind w:left="720" w:firstLine="720"/>
        <w:jc w:val="both"/>
        <w:rPr>
          <w:rFonts w:ascii="Sylfaen" w:hAnsi="Sylfaen"/>
        </w:rPr>
      </w:pPr>
      <w:proofErr w:type="gramStart"/>
      <w:r w:rsidRPr="005A6E1C">
        <w:rPr>
          <w:rFonts w:ascii="Sylfaen" w:hAnsi="Sylfaen"/>
        </w:rPr>
        <w:t>rapproché</w:t>
      </w:r>
      <w:proofErr w:type="gramEnd"/>
      <w:r w:rsidRPr="005A6E1C">
        <w:rPr>
          <w:rFonts w:ascii="Sylfaen" w:hAnsi="Sylfaen"/>
        </w:rPr>
        <w:t xml:space="preserve">, qui est proche de se réaliser ou qui menace de se produire très </w:t>
      </w:r>
    </w:p>
    <w:p w14:paraId="1D341953" w14:textId="77777777" w:rsidR="001C6794" w:rsidRDefault="001C6794" w:rsidP="00123436">
      <w:pPr>
        <w:spacing w:after="0" w:line="240" w:lineRule="auto"/>
        <w:ind w:left="720" w:firstLine="720"/>
        <w:jc w:val="both"/>
        <w:rPr>
          <w:rFonts w:ascii="Sylfaen" w:hAnsi="Sylfaen"/>
        </w:rPr>
      </w:pPr>
      <w:proofErr w:type="gramStart"/>
      <w:r w:rsidRPr="005A6E1C">
        <w:rPr>
          <w:rFonts w:ascii="Sylfaen" w:hAnsi="Sylfaen"/>
        </w:rPr>
        <w:t>bientôt</w:t>
      </w:r>
      <w:proofErr w:type="gramEnd"/>
      <w:r w:rsidRPr="005A6E1C">
        <w:rPr>
          <w:rFonts w:ascii="Sylfaen" w:hAnsi="Sylfaen"/>
        </w:rPr>
        <w:t xml:space="preserve">. Ce terme est souvent utilisé pour décrire des événements ou des </w:t>
      </w:r>
    </w:p>
    <w:p w14:paraId="72BC3D59" w14:textId="77777777" w:rsidR="001C6794" w:rsidRPr="005A6E1C" w:rsidRDefault="001C6794" w:rsidP="00123436">
      <w:pPr>
        <w:spacing w:after="0" w:line="240" w:lineRule="auto"/>
        <w:ind w:left="720" w:firstLine="720"/>
        <w:jc w:val="both"/>
        <w:rPr>
          <w:rFonts w:ascii="Sylfaen" w:hAnsi="Sylfaen"/>
        </w:rPr>
      </w:pPr>
      <w:proofErr w:type="gramStart"/>
      <w:r w:rsidRPr="005A6E1C">
        <w:rPr>
          <w:rFonts w:ascii="Sylfaen" w:hAnsi="Sylfaen"/>
        </w:rPr>
        <w:t>situations</w:t>
      </w:r>
      <w:proofErr w:type="gramEnd"/>
      <w:r w:rsidRPr="005A6E1C">
        <w:rPr>
          <w:rFonts w:ascii="Sylfaen" w:hAnsi="Sylfaen"/>
        </w:rPr>
        <w:t xml:space="preserve"> qui sont imminents ou qui pourraient survenir à tout moment.</w:t>
      </w:r>
    </w:p>
    <w:p w14:paraId="3A8A6203" w14:textId="77777777" w:rsidR="001C6794" w:rsidRPr="005A6E1C" w:rsidRDefault="001C6794" w:rsidP="00123436">
      <w:pPr>
        <w:tabs>
          <w:tab w:val="left" w:pos="1741"/>
        </w:tabs>
        <w:spacing w:after="0" w:line="240" w:lineRule="auto"/>
        <w:jc w:val="both"/>
        <w:rPr>
          <w:rFonts w:ascii="Sylfaen" w:hAnsi="Sylfaen"/>
          <w:b/>
          <w:bCs/>
        </w:rPr>
      </w:pPr>
      <w:r w:rsidRPr="005A6E1C">
        <w:rPr>
          <w:rFonts w:ascii="Sylfaen" w:hAnsi="Sylfaen"/>
          <w:b/>
          <w:bCs/>
        </w:rPr>
        <w:t>Exemples d’utilisation :</w:t>
      </w:r>
    </w:p>
    <w:p w14:paraId="69DEEF78" w14:textId="77777777" w:rsidR="001C6794" w:rsidRPr="005A6E1C" w:rsidRDefault="001C6794" w:rsidP="00123436">
      <w:pPr>
        <w:tabs>
          <w:tab w:val="left" w:pos="1741"/>
        </w:tabs>
        <w:spacing w:after="0" w:line="240" w:lineRule="auto"/>
        <w:jc w:val="both"/>
        <w:rPr>
          <w:rFonts w:ascii="Sylfaen" w:hAnsi="Sylfaen"/>
          <w:i/>
          <w:iCs/>
        </w:rPr>
      </w:pPr>
      <w:r>
        <w:rPr>
          <w:rFonts w:ascii="Sylfaen" w:hAnsi="Sylfaen"/>
        </w:rPr>
        <w:tab/>
      </w:r>
      <w:r w:rsidRPr="005A6E1C">
        <w:rPr>
          <w:rFonts w:ascii="Sylfaen" w:hAnsi="Sylfaen"/>
          <w:i/>
          <w:iCs/>
        </w:rPr>
        <w:t xml:space="preserve">La catastrophe était imminente et pourtant évitable si des mesures avaient </w:t>
      </w:r>
    </w:p>
    <w:p w14:paraId="2895BB64" w14:textId="77777777" w:rsidR="001C6794" w:rsidRPr="005A6E1C" w:rsidRDefault="001C6794" w:rsidP="00123436">
      <w:pPr>
        <w:tabs>
          <w:tab w:val="left" w:pos="1741"/>
        </w:tabs>
        <w:spacing w:after="0" w:line="240" w:lineRule="auto"/>
        <w:jc w:val="both"/>
        <w:rPr>
          <w:rFonts w:ascii="Sylfaen" w:hAnsi="Sylfaen"/>
          <w:i/>
          <w:iCs/>
        </w:rPr>
      </w:pPr>
      <w:r w:rsidRPr="005A6E1C">
        <w:rPr>
          <w:rFonts w:ascii="Sylfaen" w:hAnsi="Sylfaen"/>
          <w:i/>
          <w:iCs/>
        </w:rPr>
        <w:tab/>
      </w:r>
      <w:proofErr w:type="gramStart"/>
      <w:r w:rsidRPr="005A6E1C">
        <w:rPr>
          <w:rFonts w:ascii="Sylfaen" w:hAnsi="Sylfaen"/>
          <w:i/>
          <w:iCs/>
        </w:rPr>
        <w:t>été</w:t>
      </w:r>
      <w:proofErr w:type="gramEnd"/>
      <w:r w:rsidRPr="005A6E1C">
        <w:rPr>
          <w:rFonts w:ascii="Sylfaen" w:hAnsi="Sylfaen"/>
          <w:i/>
          <w:iCs/>
        </w:rPr>
        <w:t xml:space="preserve"> prises à temps.</w:t>
      </w:r>
    </w:p>
    <w:p w14:paraId="1342BB48" w14:textId="77777777" w:rsidR="001C6794" w:rsidRPr="005A6E1C" w:rsidRDefault="001C6794" w:rsidP="00123436">
      <w:pPr>
        <w:tabs>
          <w:tab w:val="left" w:pos="1741"/>
        </w:tabs>
        <w:spacing w:after="0" w:line="240" w:lineRule="auto"/>
        <w:jc w:val="both"/>
        <w:rPr>
          <w:rFonts w:ascii="Sylfaen" w:hAnsi="Sylfaen"/>
          <w:i/>
          <w:iCs/>
          <w:sz w:val="10"/>
          <w:szCs w:val="10"/>
        </w:rPr>
      </w:pPr>
    </w:p>
    <w:p w14:paraId="0217655E" w14:textId="77777777" w:rsidR="001C6794" w:rsidRPr="005A6E1C" w:rsidRDefault="001C6794" w:rsidP="00123436">
      <w:pPr>
        <w:tabs>
          <w:tab w:val="left" w:pos="1741"/>
        </w:tabs>
        <w:spacing w:after="0" w:line="240" w:lineRule="auto"/>
        <w:ind w:left="720"/>
        <w:jc w:val="both"/>
        <w:rPr>
          <w:rFonts w:ascii="Sylfaen" w:hAnsi="Sylfaen"/>
          <w:i/>
          <w:iCs/>
        </w:rPr>
      </w:pPr>
      <w:r w:rsidRPr="005A6E1C">
        <w:rPr>
          <w:rFonts w:ascii="Sylfaen" w:hAnsi="Sylfaen"/>
          <w:i/>
          <w:iCs/>
        </w:rPr>
        <w:tab/>
        <w:t xml:space="preserve">Les négociations pour un accord de paix sont à un stade imminent, avec des </w:t>
      </w:r>
    </w:p>
    <w:p w14:paraId="56988111" w14:textId="77777777" w:rsidR="001C6794" w:rsidRPr="005A6E1C" w:rsidRDefault="001C6794" w:rsidP="00123436">
      <w:pPr>
        <w:tabs>
          <w:tab w:val="left" w:pos="1741"/>
        </w:tabs>
        <w:spacing w:after="0" w:line="240" w:lineRule="auto"/>
        <w:ind w:left="720"/>
        <w:jc w:val="both"/>
        <w:rPr>
          <w:rFonts w:ascii="Sylfaen" w:hAnsi="Sylfaen"/>
          <w:i/>
          <w:iCs/>
        </w:rPr>
      </w:pPr>
      <w:r w:rsidRPr="005A6E1C">
        <w:rPr>
          <w:rFonts w:ascii="Sylfaen" w:hAnsi="Sylfaen"/>
          <w:i/>
          <w:iCs/>
        </w:rPr>
        <w:tab/>
      </w:r>
      <w:proofErr w:type="gramStart"/>
      <w:r w:rsidRPr="005A6E1C">
        <w:rPr>
          <w:rFonts w:ascii="Sylfaen" w:hAnsi="Sylfaen"/>
          <w:i/>
          <w:iCs/>
        </w:rPr>
        <w:t>pourparlers</w:t>
      </w:r>
      <w:proofErr w:type="gramEnd"/>
      <w:r w:rsidRPr="005A6E1C">
        <w:rPr>
          <w:rFonts w:ascii="Sylfaen" w:hAnsi="Sylfaen"/>
          <w:i/>
          <w:iCs/>
        </w:rPr>
        <w:t xml:space="preserve"> prévus pour commencer demain.</w:t>
      </w:r>
    </w:p>
    <w:p w14:paraId="339C52AE" w14:textId="77777777" w:rsidR="001C6794" w:rsidRDefault="001C6794" w:rsidP="00123436">
      <w:pPr>
        <w:tabs>
          <w:tab w:val="left" w:pos="1741"/>
        </w:tabs>
        <w:spacing w:after="0" w:line="240" w:lineRule="auto"/>
        <w:jc w:val="both"/>
        <w:rPr>
          <w:rFonts w:ascii="Sylfaen" w:hAnsi="Sylfaen"/>
        </w:rPr>
      </w:pPr>
      <w:r w:rsidRPr="005A6E1C">
        <w:rPr>
          <w:rFonts w:ascii="Sylfaen" w:hAnsi="Sylfaen"/>
        </w:rPr>
        <w:t>Bien que les termes « éminent » et « imminent » puissent sembler similaires en raison de leur prononciation proche, ils sont utilisés dans des contextes différents. « Éminent » qualifie quelque chose de remarquablement important ou influent, tandis que « imminent » qualifie quelque chose de sur le point de se produire dans un avenir rapproché. Comprendre ces distinctions est essentiel pour une utilisation précise de ces termes dans la communication écrite ou orale.</w:t>
      </w:r>
    </w:p>
    <w:p w14:paraId="0F1C9E1A" w14:textId="77777777" w:rsidR="001C6794" w:rsidRDefault="001C6794" w:rsidP="00123436">
      <w:pPr>
        <w:tabs>
          <w:tab w:val="left" w:pos="1741"/>
        </w:tabs>
        <w:spacing w:after="0" w:line="240" w:lineRule="auto"/>
        <w:jc w:val="both"/>
        <w:rPr>
          <w:rFonts w:ascii="Sylfaen" w:hAnsi="Sylfaen"/>
        </w:rPr>
      </w:pPr>
    </w:p>
    <w:p w14:paraId="7E3FB4DA" w14:textId="77777777" w:rsidR="001C6794" w:rsidRPr="0014528C" w:rsidRDefault="001C6794" w:rsidP="00123436">
      <w:pPr>
        <w:spacing w:after="0" w:line="240" w:lineRule="auto"/>
        <w:jc w:val="both"/>
        <w:rPr>
          <w:rFonts w:ascii="Times New Roman" w:hAnsi="Times New Roman" w:cs="Times New Roman"/>
          <w:b/>
          <w:bCs/>
          <w:sz w:val="32"/>
          <w:szCs w:val="32"/>
          <w:lang w:val="hy-AM"/>
        </w:rPr>
      </w:pPr>
    </w:p>
    <w:p w14:paraId="125020A5" w14:textId="77777777" w:rsidR="006A0C80" w:rsidRPr="00575197" w:rsidRDefault="006A0C80" w:rsidP="00123436">
      <w:pPr>
        <w:spacing w:after="0" w:line="240" w:lineRule="auto"/>
        <w:jc w:val="both"/>
        <w:rPr>
          <w:rFonts w:ascii="Sylfaen" w:hAnsi="Sylfaen"/>
          <w:b/>
          <w:bCs/>
          <w:sz w:val="32"/>
          <w:szCs w:val="32"/>
        </w:rPr>
      </w:pPr>
      <w:bookmarkStart w:id="176" w:name="_Hlk219839788"/>
      <w:r w:rsidRPr="00E92F19">
        <w:rPr>
          <w:rFonts w:ascii="Sylfaen" w:hAnsi="Sylfaen"/>
          <w:b/>
          <w:bCs/>
          <w:sz w:val="32"/>
          <w:szCs w:val="32"/>
          <w:highlight w:val="magenta"/>
        </w:rPr>
        <w:t>Emménager &amp; Aménager</w:t>
      </w:r>
    </w:p>
    <w:bookmarkEnd w:id="176"/>
    <w:p w14:paraId="6F8C069C" w14:textId="77777777" w:rsidR="006A0C80" w:rsidRDefault="006A0C80" w:rsidP="00123436">
      <w:pPr>
        <w:spacing w:after="0" w:line="240" w:lineRule="auto"/>
        <w:jc w:val="both"/>
        <w:rPr>
          <w:rFonts w:ascii="Sylfaen" w:hAnsi="Sylfaen"/>
          <w:lang w:val="hy-AM"/>
        </w:rPr>
      </w:pPr>
      <w:r w:rsidRPr="00575197">
        <w:rPr>
          <w:rFonts w:ascii="Sylfaen" w:hAnsi="Sylfaen"/>
          <w:b/>
          <w:bCs/>
          <w:sz w:val="28"/>
          <w:szCs w:val="28"/>
        </w:rPr>
        <w:t xml:space="preserve">Emménager </w:t>
      </w:r>
      <w:bookmarkStart w:id="177" w:name="_Hlk219840166"/>
      <w:r w:rsidRPr="00D9732F">
        <w:rPr>
          <w:rFonts w:ascii="Sylfaen" w:hAnsi="Sylfaen"/>
          <w:i/>
          <w:iCs/>
        </w:rPr>
        <w:t>v.tr.</w:t>
      </w:r>
      <w:r>
        <w:rPr>
          <w:rFonts w:ascii="Sylfaen" w:hAnsi="Sylfaen"/>
          <w:i/>
          <w:iCs/>
          <w:sz w:val="28"/>
          <w:szCs w:val="28"/>
        </w:rPr>
        <w:tab/>
      </w:r>
      <w:r w:rsidRPr="00D9732F">
        <w:rPr>
          <w:rFonts w:ascii="Sylfaen" w:hAnsi="Sylfaen"/>
          <w:lang w:val="hy-AM"/>
        </w:rPr>
        <w:t>տեղադրել</w:t>
      </w:r>
      <w:r>
        <w:rPr>
          <w:rFonts w:ascii="Sylfaen" w:hAnsi="Sylfaen"/>
          <w:lang w:val="hy-AM"/>
        </w:rPr>
        <w:t>, զետեղել</w:t>
      </w:r>
    </w:p>
    <w:bookmarkEnd w:id="177"/>
    <w:p w14:paraId="69E671F3" w14:textId="33D65DA3" w:rsidR="006A0C80" w:rsidRDefault="00FB0AE0" w:rsidP="00123436">
      <w:pPr>
        <w:spacing w:after="0" w:line="240" w:lineRule="auto"/>
        <w:jc w:val="both"/>
        <w:rPr>
          <w:rFonts w:ascii="Sylfaen" w:hAnsi="Sylfaen"/>
          <w:lang w:val="hy-AM"/>
        </w:rPr>
      </w:pPr>
      <w:r w:rsidRPr="00FB0AE0">
        <w:rPr>
          <w:rFonts w:ascii="Sylfaen" w:hAnsi="Sylfaen"/>
          <w:b/>
          <w:bCs/>
          <w:lang w:val="hy-AM"/>
        </w:rPr>
        <w:t>[</w:t>
      </w:r>
      <w:r w:rsidRPr="00FB0AE0">
        <w:rPr>
          <w:rFonts w:ascii="Times New Roman" w:hAnsi="Times New Roman" w:cs="Times New Roman"/>
          <w:lang w:val="hy-AM"/>
        </w:rPr>
        <w:t>ɑ</w:t>
      </w:r>
      <w:r w:rsidRPr="00FB0AE0">
        <w:rPr>
          <w:rFonts w:ascii="Sylfaen" w:hAnsi="Sylfaen"/>
          <w:lang w:val="hy-AM"/>
        </w:rPr>
        <w:t>̃men</w:t>
      </w:r>
      <w:r w:rsidRPr="00FB0AE0">
        <w:rPr>
          <w:rFonts w:ascii="Times New Roman" w:hAnsi="Times New Roman" w:cs="Times New Roman"/>
          <w:lang w:val="hy-AM"/>
        </w:rPr>
        <w:t>ʒe</w:t>
      </w:r>
      <w:r w:rsidRPr="00FB0AE0">
        <w:rPr>
          <w:rFonts w:ascii="Sylfaen" w:hAnsi="Sylfaen"/>
          <w:b/>
          <w:bCs/>
          <w:lang w:val="hy-AM"/>
        </w:rPr>
        <w:t>]</w:t>
      </w:r>
      <w:r>
        <w:rPr>
          <w:rFonts w:ascii="Sylfaen" w:hAnsi="Sylfaen"/>
          <w:b/>
          <w:bCs/>
          <w:lang w:val="hy-AM"/>
        </w:rPr>
        <w:tab/>
      </w:r>
      <w:r w:rsidR="006A0C80" w:rsidRPr="00D9732F">
        <w:rPr>
          <w:rFonts w:ascii="Sylfaen" w:hAnsi="Sylfaen"/>
          <w:i/>
          <w:iCs/>
          <w:lang w:val="hy-AM"/>
        </w:rPr>
        <w:t>v.intr.</w:t>
      </w:r>
      <w:r w:rsidR="006A0C80">
        <w:rPr>
          <w:rFonts w:ascii="Sylfaen" w:hAnsi="Sylfaen"/>
          <w:i/>
          <w:iCs/>
          <w:sz w:val="28"/>
          <w:szCs w:val="28"/>
          <w:lang w:val="hy-AM"/>
        </w:rPr>
        <w:t xml:space="preserve"> </w:t>
      </w:r>
      <w:r w:rsidR="006A0C80" w:rsidRPr="00D9732F">
        <w:rPr>
          <w:rFonts w:ascii="Sylfaen" w:hAnsi="Sylfaen"/>
          <w:lang w:val="hy-AM"/>
        </w:rPr>
        <w:t>տեղա</w:t>
      </w:r>
      <w:r w:rsidR="006A0C80">
        <w:rPr>
          <w:rFonts w:ascii="Sylfaen" w:hAnsi="Sylfaen"/>
          <w:lang w:val="hy-AM"/>
        </w:rPr>
        <w:t>փոխվ</w:t>
      </w:r>
      <w:r w:rsidR="006A0C80" w:rsidRPr="00D9732F">
        <w:rPr>
          <w:rFonts w:ascii="Sylfaen" w:hAnsi="Sylfaen"/>
          <w:lang w:val="hy-AM"/>
        </w:rPr>
        <w:t>ել</w:t>
      </w:r>
      <w:r w:rsidR="006A0C80">
        <w:rPr>
          <w:rFonts w:ascii="Sylfaen" w:hAnsi="Sylfaen"/>
          <w:lang w:val="hy-AM"/>
        </w:rPr>
        <w:t>, նոր բնակարանում տեղավորվել</w:t>
      </w:r>
    </w:p>
    <w:p w14:paraId="48AE6B0B" w14:textId="77777777" w:rsidR="006A0C80" w:rsidRDefault="006A0C80" w:rsidP="00123436">
      <w:pPr>
        <w:spacing w:after="0" w:line="240" w:lineRule="auto"/>
        <w:jc w:val="both"/>
        <w:rPr>
          <w:rFonts w:ascii="Sylfaen" w:hAnsi="Sylfaen"/>
        </w:rPr>
      </w:pPr>
      <w:r w:rsidRPr="00575197">
        <w:rPr>
          <w:rFonts w:ascii="Sylfaen" w:hAnsi="Sylfaen"/>
          <w:b/>
          <w:bCs/>
        </w:rPr>
        <w:t>Définition :</w:t>
      </w:r>
      <w:r>
        <w:rPr>
          <w:rFonts w:ascii="Sylfaen" w:hAnsi="Sylfaen"/>
          <w:b/>
          <w:bCs/>
        </w:rPr>
        <w:t xml:space="preserve"> </w:t>
      </w:r>
      <w:r w:rsidRPr="00575197">
        <w:rPr>
          <w:rFonts w:ascii="Sylfaen" w:hAnsi="Sylfaen"/>
        </w:rPr>
        <w:t xml:space="preserve">« Emménager » signifie s’installer dans un nouveau logement ou un nouvel espace. </w:t>
      </w:r>
    </w:p>
    <w:p w14:paraId="664D50D2" w14:textId="77777777" w:rsidR="006A0C80" w:rsidRPr="00575197" w:rsidRDefault="006A0C80" w:rsidP="00123436">
      <w:pPr>
        <w:spacing w:after="0" w:line="240" w:lineRule="auto"/>
        <w:ind w:left="1440"/>
        <w:jc w:val="both"/>
        <w:rPr>
          <w:rFonts w:ascii="Sylfaen" w:hAnsi="Sylfaen"/>
        </w:rPr>
      </w:pPr>
      <w:r w:rsidRPr="00575197">
        <w:rPr>
          <w:rFonts w:ascii="Sylfaen" w:hAnsi="Sylfaen"/>
        </w:rPr>
        <w:t>Cela implique le début de la résidence dans un lieu après avoir déménagé ou après la conclusion d’un contrat de location.</w:t>
      </w:r>
    </w:p>
    <w:p w14:paraId="3F228199" w14:textId="77777777" w:rsidR="006A0C80" w:rsidRPr="00575197" w:rsidRDefault="006A0C80" w:rsidP="00123436">
      <w:pPr>
        <w:spacing w:after="0" w:line="240" w:lineRule="auto"/>
        <w:jc w:val="both"/>
        <w:rPr>
          <w:rFonts w:ascii="Sylfaen" w:hAnsi="Sylfaen"/>
          <w:b/>
          <w:bCs/>
        </w:rPr>
      </w:pPr>
      <w:r w:rsidRPr="00575197">
        <w:rPr>
          <w:rFonts w:ascii="Sylfaen" w:hAnsi="Sylfaen"/>
          <w:b/>
          <w:bCs/>
        </w:rPr>
        <w:t>Exemples d’utilisation :</w:t>
      </w:r>
    </w:p>
    <w:p w14:paraId="29D2A758" w14:textId="77777777" w:rsidR="006A0C80" w:rsidRDefault="006A0C80" w:rsidP="00123436">
      <w:pPr>
        <w:spacing w:after="0" w:line="240" w:lineRule="auto"/>
        <w:ind w:firstLine="720"/>
        <w:jc w:val="both"/>
        <w:rPr>
          <w:rFonts w:ascii="Sylfaen" w:hAnsi="Sylfaen"/>
          <w:i/>
          <w:iCs/>
        </w:rPr>
      </w:pPr>
      <w:r w:rsidRPr="00575197">
        <w:rPr>
          <w:rFonts w:ascii="Sylfaen" w:hAnsi="Sylfaen"/>
          <w:i/>
          <w:iCs/>
        </w:rPr>
        <w:t>J’ai hâte d’emménager dans ma nouvelle maison après les rénovations.</w:t>
      </w:r>
    </w:p>
    <w:p w14:paraId="116AAFDE" w14:textId="77777777" w:rsidR="006A0C80" w:rsidRPr="00A12838" w:rsidRDefault="006A0C80" w:rsidP="00123436">
      <w:pPr>
        <w:spacing w:after="0" w:line="240" w:lineRule="auto"/>
        <w:ind w:firstLine="720"/>
        <w:jc w:val="both"/>
        <w:rPr>
          <w:rFonts w:ascii="Sylfaen" w:hAnsi="Sylfaen"/>
          <w:i/>
          <w:iCs/>
          <w:sz w:val="10"/>
          <w:szCs w:val="10"/>
        </w:rPr>
      </w:pPr>
    </w:p>
    <w:p w14:paraId="44E98368" w14:textId="77777777" w:rsidR="006A0C80" w:rsidRDefault="006A0C80" w:rsidP="00123436">
      <w:pPr>
        <w:spacing w:after="0" w:line="240" w:lineRule="auto"/>
        <w:ind w:firstLine="720"/>
        <w:jc w:val="both"/>
        <w:rPr>
          <w:rFonts w:ascii="Sylfaen" w:hAnsi="Sylfaen"/>
          <w:i/>
          <w:iCs/>
        </w:rPr>
      </w:pPr>
      <w:r w:rsidRPr="00575197">
        <w:rPr>
          <w:rFonts w:ascii="Sylfaen" w:hAnsi="Sylfaen"/>
          <w:i/>
          <w:iCs/>
        </w:rPr>
        <w:t>Ils ont emménagé dans leur nouvel appartement la semaine dernière.</w:t>
      </w:r>
    </w:p>
    <w:p w14:paraId="4D63099E" w14:textId="77777777" w:rsidR="006A0C80" w:rsidRPr="00A12838" w:rsidRDefault="006A0C80" w:rsidP="00123436">
      <w:pPr>
        <w:spacing w:after="0" w:line="240" w:lineRule="auto"/>
        <w:ind w:firstLine="720"/>
        <w:jc w:val="both"/>
        <w:rPr>
          <w:rFonts w:ascii="Sylfaen" w:hAnsi="Sylfaen"/>
          <w:i/>
          <w:iCs/>
          <w:sz w:val="10"/>
          <w:szCs w:val="10"/>
        </w:rPr>
      </w:pPr>
    </w:p>
    <w:p w14:paraId="6B74CE42" w14:textId="77777777" w:rsidR="006A0C80" w:rsidRDefault="006A0C80" w:rsidP="00123436">
      <w:pPr>
        <w:spacing w:after="0" w:line="240" w:lineRule="auto"/>
        <w:jc w:val="both"/>
        <w:rPr>
          <w:rFonts w:ascii="Sylfaen" w:hAnsi="Sylfaen"/>
          <w:i/>
          <w:iCs/>
        </w:rPr>
      </w:pPr>
      <w:r w:rsidRPr="00575197">
        <w:rPr>
          <w:rFonts w:ascii="Sylfaen" w:hAnsi="Sylfaen"/>
          <w:i/>
          <w:iCs/>
        </w:rPr>
        <w:tab/>
        <w:t>Nous avons décidé d’emménager ensemble après trois ans de relation.</w:t>
      </w:r>
    </w:p>
    <w:p w14:paraId="7B19AE56" w14:textId="77777777" w:rsidR="006A0C80" w:rsidRPr="00A12838" w:rsidRDefault="006A0C80" w:rsidP="00123436">
      <w:pPr>
        <w:spacing w:after="0" w:line="240" w:lineRule="auto"/>
        <w:jc w:val="both"/>
        <w:rPr>
          <w:rFonts w:ascii="Sylfaen" w:hAnsi="Sylfaen"/>
          <w:i/>
          <w:iCs/>
          <w:sz w:val="10"/>
          <w:szCs w:val="10"/>
        </w:rPr>
      </w:pPr>
    </w:p>
    <w:p w14:paraId="23421CE5" w14:textId="77777777" w:rsidR="006A0C80" w:rsidRPr="00575197" w:rsidRDefault="006A0C80" w:rsidP="00123436">
      <w:pPr>
        <w:spacing w:after="0" w:line="240" w:lineRule="auto"/>
        <w:ind w:firstLine="720"/>
        <w:jc w:val="both"/>
        <w:rPr>
          <w:rFonts w:ascii="Sylfaen" w:hAnsi="Sylfaen"/>
          <w:i/>
          <w:iCs/>
        </w:rPr>
      </w:pPr>
      <w:r w:rsidRPr="00575197">
        <w:rPr>
          <w:rFonts w:ascii="Sylfaen" w:hAnsi="Sylfaen"/>
          <w:i/>
          <w:iCs/>
        </w:rPr>
        <w:t>Elle a passé la journée à emménager et à organiser ses meubles.</w:t>
      </w:r>
    </w:p>
    <w:p w14:paraId="3A5B3636" w14:textId="77777777" w:rsidR="006A0C80" w:rsidRPr="00D9732F" w:rsidRDefault="006A0C80" w:rsidP="00123436">
      <w:pPr>
        <w:spacing w:after="0" w:line="240" w:lineRule="auto"/>
        <w:jc w:val="both"/>
        <w:rPr>
          <w:rFonts w:ascii="Sylfaen" w:hAnsi="Sylfaen"/>
          <w:b/>
          <w:bCs/>
        </w:rPr>
      </w:pPr>
      <w:r w:rsidRPr="00575197">
        <w:rPr>
          <w:rFonts w:ascii="Sylfaen" w:hAnsi="Sylfaen"/>
          <w:b/>
          <w:bCs/>
          <w:sz w:val="28"/>
          <w:szCs w:val="28"/>
        </w:rPr>
        <w:t xml:space="preserve">Aménager </w:t>
      </w:r>
      <w:r w:rsidRPr="00D9732F">
        <w:rPr>
          <w:rFonts w:ascii="Sylfaen" w:hAnsi="Sylfaen"/>
          <w:i/>
          <w:iCs/>
        </w:rPr>
        <w:t>v.tr.</w:t>
      </w:r>
      <w:r>
        <w:rPr>
          <w:rFonts w:ascii="Sylfaen" w:hAnsi="Sylfaen"/>
          <w:i/>
          <w:iCs/>
        </w:rPr>
        <w:t xml:space="preserve">  </w:t>
      </w:r>
      <w:proofErr w:type="spellStart"/>
      <w:proofErr w:type="gramStart"/>
      <w:r>
        <w:rPr>
          <w:rFonts w:ascii="Sylfaen" w:hAnsi="Sylfaen"/>
        </w:rPr>
        <w:t>հարմարեցնել</w:t>
      </w:r>
      <w:proofErr w:type="spellEnd"/>
      <w:proofErr w:type="gramEnd"/>
      <w:r>
        <w:rPr>
          <w:rFonts w:ascii="Sylfaen" w:hAnsi="Sylfaen"/>
        </w:rPr>
        <w:t xml:space="preserve">, </w:t>
      </w:r>
      <w:proofErr w:type="spellStart"/>
      <w:r>
        <w:rPr>
          <w:rFonts w:ascii="Sylfaen" w:hAnsi="Sylfaen"/>
        </w:rPr>
        <w:t>կարգավորել</w:t>
      </w:r>
      <w:proofErr w:type="spellEnd"/>
      <w:r>
        <w:rPr>
          <w:rFonts w:ascii="Sylfaen" w:hAnsi="Sylfaen"/>
        </w:rPr>
        <w:t xml:space="preserve">, </w:t>
      </w:r>
      <w:proofErr w:type="spellStart"/>
      <w:r>
        <w:rPr>
          <w:rFonts w:ascii="Sylfaen" w:hAnsi="Sylfaen"/>
        </w:rPr>
        <w:t>պլանավորել</w:t>
      </w:r>
      <w:proofErr w:type="spellEnd"/>
      <w:r>
        <w:rPr>
          <w:rFonts w:ascii="Sylfaen" w:hAnsi="Sylfaen"/>
          <w:i/>
          <w:iCs/>
          <w:sz w:val="28"/>
          <w:szCs w:val="28"/>
        </w:rPr>
        <w:tab/>
      </w:r>
    </w:p>
    <w:p w14:paraId="583B9839" w14:textId="77777777" w:rsidR="006A0C80" w:rsidRDefault="006A0C80" w:rsidP="00123436">
      <w:pPr>
        <w:spacing w:after="0" w:line="240" w:lineRule="auto"/>
        <w:jc w:val="both"/>
        <w:rPr>
          <w:rFonts w:ascii="Sylfaen" w:hAnsi="Sylfaen"/>
        </w:rPr>
      </w:pPr>
      <w:r w:rsidRPr="00575197">
        <w:rPr>
          <w:rFonts w:ascii="Sylfaen" w:hAnsi="Sylfaen"/>
          <w:b/>
          <w:bCs/>
        </w:rPr>
        <w:t>Définition :</w:t>
      </w:r>
      <w:r>
        <w:rPr>
          <w:rFonts w:ascii="Sylfaen" w:hAnsi="Sylfaen"/>
          <w:b/>
          <w:bCs/>
        </w:rPr>
        <w:t xml:space="preserve"> </w:t>
      </w:r>
      <w:r>
        <w:rPr>
          <w:rFonts w:ascii="Sylfaen" w:hAnsi="Sylfaen"/>
          <w:b/>
          <w:bCs/>
        </w:rPr>
        <w:tab/>
      </w:r>
      <w:r w:rsidRPr="00575197">
        <w:rPr>
          <w:rFonts w:ascii="Sylfaen" w:hAnsi="Sylfaen"/>
        </w:rPr>
        <w:t xml:space="preserve">« Aménager » signifie disposer ou organiser un espace avec ordre, souvent en le </w:t>
      </w:r>
    </w:p>
    <w:p w14:paraId="014B9E0C" w14:textId="77777777" w:rsidR="006A0C80" w:rsidRPr="00575197" w:rsidRDefault="006A0C80" w:rsidP="00123436">
      <w:pPr>
        <w:spacing w:after="0" w:line="240" w:lineRule="auto"/>
        <w:ind w:left="1440"/>
        <w:jc w:val="both"/>
        <w:rPr>
          <w:rFonts w:ascii="Sylfaen" w:hAnsi="Sylfaen"/>
        </w:rPr>
      </w:pPr>
      <w:proofErr w:type="gramStart"/>
      <w:r w:rsidRPr="00575197">
        <w:rPr>
          <w:rFonts w:ascii="Sylfaen" w:hAnsi="Sylfaen"/>
        </w:rPr>
        <w:t>préparant</w:t>
      </w:r>
      <w:proofErr w:type="gramEnd"/>
      <w:r w:rsidRPr="00575197">
        <w:rPr>
          <w:rFonts w:ascii="Sylfaen" w:hAnsi="Sylfaen"/>
        </w:rPr>
        <w:t xml:space="preserve"> pour une utilisation spécifique ou en le rendant plus fonctionnelle et esthétique.</w:t>
      </w:r>
    </w:p>
    <w:p w14:paraId="4CFAF5F2" w14:textId="77777777" w:rsidR="006A0C80" w:rsidRPr="00575197" w:rsidRDefault="006A0C80" w:rsidP="00123436">
      <w:pPr>
        <w:spacing w:after="0" w:line="240" w:lineRule="auto"/>
        <w:jc w:val="both"/>
        <w:rPr>
          <w:rFonts w:ascii="Sylfaen" w:hAnsi="Sylfaen"/>
          <w:b/>
          <w:bCs/>
        </w:rPr>
      </w:pPr>
      <w:r w:rsidRPr="00575197">
        <w:rPr>
          <w:rFonts w:ascii="Sylfaen" w:hAnsi="Sylfaen"/>
          <w:b/>
          <w:bCs/>
        </w:rPr>
        <w:t>Exemples d’utilisation :</w:t>
      </w:r>
    </w:p>
    <w:p w14:paraId="52BA189C" w14:textId="77777777" w:rsidR="006A0C80" w:rsidRDefault="006A0C80" w:rsidP="00123436">
      <w:pPr>
        <w:spacing w:after="0" w:line="240" w:lineRule="auto"/>
        <w:ind w:firstLine="720"/>
        <w:jc w:val="both"/>
        <w:rPr>
          <w:rFonts w:ascii="Sylfaen" w:hAnsi="Sylfaen"/>
          <w:i/>
          <w:iCs/>
        </w:rPr>
      </w:pPr>
      <w:r w:rsidRPr="00575197">
        <w:rPr>
          <w:rFonts w:ascii="Sylfaen" w:hAnsi="Sylfaen"/>
          <w:i/>
          <w:iCs/>
        </w:rPr>
        <w:t>Il faut aménager cette pièce en bureau pour créer un espace de travail confortable.</w:t>
      </w:r>
    </w:p>
    <w:p w14:paraId="484EF9DB" w14:textId="77777777" w:rsidR="006A0C80" w:rsidRPr="00A12838" w:rsidRDefault="006A0C80" w:rsidP="00123436">
      <w:pPr>
        <w:spacing w:after="0" w:line="240" w:lineRule="auto"/>
        <w:ind w:firstLine="720"/>
        <w:jc w:val="both"/>
        <w:rPr>
          <w:rFonts w:ascii="Sylfaen" w:hAnsi="Sylfaen"/>
          <w:i/>
          <w:iCs/>
          <w:sz w:val="10"/>
          <w:szCs w:val="10"/>
        </w:rPr>
      </w:pPr>
    </w:p>
    <w:p w14:paraId="18D41097" w14:textId="77777777" w:rsidR="006A0C80" w:rsidRDefault="006A0C80" w:rsidP="00123436">
      <w:pPr>
        <w:spacing w:after="0" w:line="240" w:lineRule="auto"/>
        <w:ind w:firstLine="720"/>
        <w:jc w:val="both"/>
        <w:rPr>
          <w:rFonts w:ascii="Sylfaen" w:hAnsi="Sylfaen"/>
          <w:i/>
          <w:iCs/>
        </w:rPr>
      </w:pPr>
      <w:r w:rsidRPr="00575197">
        <w:rPr>
          <w:rFonts w:ascii="Sylfaen" w:hAnsi="Sylfaen"/>
          <w:i/>
          <w:iCs/>
        </w:rPr>
        <w:t>Ils ont aménagé leur jardin avec des parterres de fleurs et des chemins pavés.</w:t>
      </w:r>
    </w:p>
    <w:p w14:paraId="1A8D3604" w14:textId="77777777" w:rsidR="006A0C80" w:rsidRPr="00A12838" w:rsidRDefault="006A0C80" w:rsidP="00123436">
      <w:pPr>
        <w:spacing w:after="0" w:line="240" w:lineRule="auto"/>
        <w:ind w:firstLine="720"/>
        <w:jc w:val="both"/>
        <w:rPr>
          <w:rFonts w:ascii="Sylfaen" w:hAnsi="Sylfaen"/>
          <w:i/>
          <w:iCs/>
          <w:sz w:val="10"/>
          <w:szCs w:val="10"/>
        </w:rPr>
      </w:pPr>
    </w:p>
    <w:p w14:paraId="365E0408" w14:textId="77777777" w:rsidR="006A0C80" w:rsidRDefault="006A0C80" w:rsidP="00123436">
      <w:pPr>
        <w:spacing w:after="0" w:line="240" w:lineRule="auto"/>
        <w:ind w:firstLine="720"/>
        <w:jc w:val="both"/>
        <w:rPr>
          <w:rFonts w:ascii="Sylfaen" w:hAnsi="Sylfaen"/>
          <w:i/>
          <w:iCs/>
        </w:rPr>
      </w:pPr>
      <w:r w:rsidRPr="00575197">
        <w:rPr>
          <w:rFonts w:ascii="Sylfaen" w:hAnsi="Sylfaen"/>
          <w:i/>
          <w:iCs/>
        </w:rPr>
        <w:t>Elle veut aménager son bureau pour qu’il soit plus fonctionnel.</w:t>
      </w:r>
    </w:p>
    <w:p w14:paraId="4FCD72CF" w14:textId="77777777" w:rsidR="006A0C80" w:rsidRPr="00A12838" w:rsidRDefault="006A0C80" w:rsidP="00123436">
      <w:pPr>
        <w:spacing w:after="0" w:line="240" w:lineRule="auto"/>
        <w:ind w:firstLine="720"/>
        <w:jc w:val="both"/>
        <w:rPr>
          <w:rFonts w:ascii="Sylfaen" w:hAnsi="Sylfaen"/>
          <w:i/>
          <w:iCs/>
          <w:sz w:val="10"/>
          <w:szCs w:val="10"/>
        </w:rPr>
      </w:pPr>
    </w:p>
    <w:p w14:paraId="17BA491E" w14:textId="77777777" w:rsidR="006A0C80" w:rsidRPr="00575197" w:rsidRDefault="006A0C80" w:rsidP="00123436">
      <w:pPr>
        <w:spacing w:after="0" w:line="240" w:lineRule="auto"/>
        <w:ind w:firstLine="720"/>
        <w:jc w:val="both"/>
        <w:rPr>
          <w:rFonts w:ascii="Sylfaen" w:hAnsi="Sylfaen"/>
          <w:i/>
          <w:iCs/>
        </w:rPr>
      </w:pPr>
      <w:r w:rsidRPr="00575197">
        <w:rPr>
          <w:rFonts w:ascii="Sylfaen" w:hAnsi="Sylfaen"/>
          <w:i/>
          <w:iCs/>
        </w:rPr>
        <w:t>Nous allons aménager une pièce en salle de jeux pour les enfants.</w:t>
      </w:r>
    </w:p>
    <w:p w14:paraId="6093B62C" w14:textId="77777777" w:rsidR="006A0C80" w:rsidRDefault="006A0C80" w:rsidP="00123436">
      <w:pPr>
        <w:spacing w:after="0" w:line="240" w:lineRule="auto"/>
        <w:jc w:val="both"/>
        <w:rPr>
          <w:rFonts w:ascii="Sylfaen" w:hAnsi="Sylfaen"/>
        </w:rPr>
      </w:pPr>
      <w:r w:rsidRPr="00575197">
        <w:rPr>
          <w:rFonts w:ascii="Sylfaen" w:hAnsi="Sylfaen"/>
        </w:rPr>
        <w:t>Bien que les verbes « emménager » et « aménager » soient liés à des aspects de l’organisation spatiale, ils ont des significations différentes en français. « Emménager » se rapporte à l’action de s’installer dans un nouveau logement, tandis que « aménager » se réfère à l’organisation ou à la disposition ordonnée d’un espace. Comprendre ces nuances est essentiel pour une communication précise en français.</w:t>
      </w:r>
    </w:p>
    <w:p w14:paraId="1AE28EC6" w14:textId="77777777" w:rsidR="008B7157" w:rsidRDefault="008B7157" w:rsidP="00123436">
      <w:pPr>
        <w:spacing w:after="0" w:line="240" w:lineRule="auto"/>
        <w:jc w:val="both"/>
        <w:rPr>
          <w:rFonts w:ascii="Sylfaen" w:hAnsi="Sylfaen"/>
        </w:rPr>
      </w:pPr>
    </w:p>
    <w:p w14:paraId="0B9A9868" w14:textId="77777777" w:rsidR="004B6A99" w:rsidRPr="00B43365" w:rsidRDefault="004B6A99" w:rsidP="00123436">
      <w:pPr>
        <w:spacing w:after="0" w:line="240" w:lineRule="auto"/>
        <w:jc w:val="both"/>
        <w:rPr>
          <w:rFonts w:ascii="Sylfaen" w:hAnsi="Sylfaen"/>
          <w:b/>
          <w:bCs/>
          <w:sz w:val="32"/>
          <w:szCs w:val="32"/>
        </w:rPr>
      </w:pPr>
      <w:bookmarkStart w:id="178" w:name="_Hlk219892823"/>
      <w:r w:rsidRPr="00551D90">
        <w:rPr>
          <w:rFonts w:ascii="Sylfaen" w:hAnsi="Sylfaen"/>
          <w:b/>
          <w:bCs/>
          <w:sz w:val="32"/>
          <w:szCs w:val="32"/>
          <w:highlight w:val="magenta"/>
        </w:rPr>
        <w:t>Emprunt &amp; Empreint</w:t>
      </w:r>
    </w:p>
    <w:bookmarkEnd w:id="178"/>
    <w:p w14:paraId="4DB8738E" w14:textId="77777777" w:rsidR="004B6A99" w:rsidRPr="00F30425" w:rsidRDefault="004B6A99" w:rsidP="00123436">
      <w:pPr>
        <w:spacing w:after="0" w:line="240" w:lineRule="auto"/>
        <w:jc w:val="both"/>
        <w:rPr>
          <w:rFonts w:ascii="Sylfaen" w:eastAsia="MS Mincho" w:hAnsi="Sylfaen" w:cs="MS Mincho"/>
        </w:rPr>
      </w:pPr>
      <w:r w:rsidRPr="00B43365">
        <w:rPr>
          <w:rFonts w:ascii="Sylfaen" w:hAnsi="Sylfaen"/>
          <w:b/>
          <w:bCs/>
          <w:sz w:val="28"/>
          <w:szCs w:val="28"/>
        </w:rPr>
        <w:t>Emprunt</w:t>
      </w:r>
      <w:r>
        <w:rPr>
          <w:rFonts w:ascii="Sylfaen" w:hAnsi="Sylfaen"/>
          <w:b/>
          <w:bCs/>
          <w:sz w:val="28"/>
          <w:szCs w:val="28"/>
        </w:rPr>
        <w:t xml:space="preserve"> </w:t>
      </w:r>
      <w:r w:rsidRPr="00956AB8">
        <w:rPr>
          <w:rFonts w:ascii="Sylfaen" w:hAnsi="Sylfaen"/>
          <w:i/>
          <w:iCs/>
        </w:rPr>
        <w:t>m.</w:t>
      </w:r>
      <w:r>
        <w:rPr>
          <w:rFonts w:ascii="Sylfaen" w:hAnsi="Sylfaen"/>
          <w:i/>
          <w:iCs/>
        </w:rPr>
        <w:tab/>
      </w:r>
      <w:r>
        <w:rPr>
          <w:rFonts w:ascii="Sylfaen" w:hAnsi="Sylfaen"/>
          <w:i/>
          <w:iCs/>
        </w:rPr>
        <w:tab/>
      </w:r>
      <w:proofErr w:type="spellStart"/>
      <w:proofErr w:type="gramStart"/>
      <w:r>
        <w:rPr>
          <w:rFonts w:ascii="Sylfaen" w:hAnsi="Sylfaen"/>
        </w:rPr>
        <w:t>փոխառություն</w:t>
      </w:r>
      <w:proofErr w:type="spellEnd"/>
      <w:proofErr w:type="gramEnd"/>
      <w:r>
        <w:rPr>
          <w:rFonts w:ascii="Sylfaen" w:hAnsi="Sylfaen"/>
        </w:rPr>
        <w:t xml:space="preserve">, </w:t>
      </w:r>
      <w:proofErr w:type="spellStart"/>
      <w:r>
        <w:rPr>
          <w:rFonts w:ascii="Sylfaen" w:hAnsi="Sylfaen"/>
        </w:rPr>
        <w:t>պարտքով</w:t>
      </w:r>
      <w:proofErr w:type="spellEnd"/>
      <w:r>
        <w:rPr>
          <w:rFonts w:ascii="Sylfaen" w:hAnsi="Sylfaen"/>
        </w:rPr>
        <w:t xml:space="preserve"> </w:t>
      </w:r>
      <w:proofErr w:type="spellStart"/>
      <w:r>
        <w:rPr>
          <w:rFonts w:ascii="Sylfaen" w:hAnsi="Sylfaen"/>
        </w:rPr>
        <w:t>վերցնելը</w:t>
      </w:r>
      <w:proofErr w:type="spellEnd"/>
      <w:r>
        <w:rPr>
          <w:rFonts w:ascii="Sylfaen" w:hAnsi="Sylfaen"/>
        </w:rPr>
        <w:t xml:space="preserve"> // </w:t>
      </w:r>
      <w:proofErr w:type="spellStart"/>
      <w:r>
        <w:rPr>
          <w:rFonts w:ascii="Sylfaen" w:hAnsi="Sylfaen"/>
        </w:rPr>
        <w:t>քրկն</w:t>
      </w:r>
      <w:proofErr w:type="spellEnd"/>
      <w:r>
        <w:rPr>
          <w:rFonts w:ascii="MS Mincho" w:eastAsia="MS Mincho" w:hAnsi="MS Mincho" w:cs="MS Mincho"/>
        </w:rPr>
        <w:t xml:space="preserve">․ </w:t>
      </w:r>
      <w:proofErr w:type="spellStart"/>
      <w:r>
        <w:rPr>
          <w:rFonts w:ascii="Sylfaen" w:eastAsia="MS Mincho" w:hAnsi="Sylfaen" w:cs="MS Mincho"/>
        </w:rPr>
        <w:t>փոխառություն</w:t>
      </w:r>
      <w:proofErr w:type="spellEnd"/>
    </w:p>
    <w:p w14:paraId="3835DE76" w14:textId="77777777" w:rsidR="004B6A99" w:rsidRPr="00B43365" w:rsidRDefault="004B6A99" w:rsidP="00123436">
      <w:pPr>
        <w:spacing w:after="0" w:line="240" w:lineRule="auto"/>
        <w:ind w:left="1440" w:hanging="1440"/>
        <w:jc w:val="both"/>
        <w:rPr>
          <w:rFonts w:ascii="Sylfaen" w:hAnsi="Sylfaen"/>
        </w:rPr>
      </w:pPr>
      <w:r w:rsidRPr="00B43365">
        <w:rPr>
          <w:rFonts w:ascii="Sylfaen" w:hAnsi="Sylfaen"/>
          <w:b/>
          <w:bCs/>
        </w:rPr>
        <w:t>Définition :</w:t>
      </w:r>
      <w:r>
        <w:rPr>
          <w:rFonts w:ascii="Sylfaen" w:hAnsi="Sylfaen"/>
          <w:b/>
          <w:bCs/>
        </w:rPr>
        <w:t xml:space="preserve"> </w:t>
      </w:r>
      <w:r>
        <w:rPr>
          <w:rFonts w:ascii="Sylfaen" w:hAnsi="Sylfaen"/>
          <w:b/>
          <w:bCs/>
        </w:rPr>
        <w:tab/>
      </w:r>
      <w:r w:rsidRPr="00B43365">
        <w:rPr>
          <w:rFonts w:ascii="Sylfaen" w:hAnsi="Sylfaen"/>
        </w:rPr>
        <w:t>Le terme « emprunt » désigne le fait d’emprunter une somme d’argent, un objet</w:t>
      </w:r>
      <w:r>
        <w:rPr>
          <w:rFonts w:ascii="Sylfaen" w:hAnsi="Sylfaen"/>
        </w:rPr>
        <w:t xml:space="preserve"> </w:t>
      </w:r>
      <w:r w:rsidRPr="00B43365">
        <w:rPr>
          <w:rFonts w:ascii="Sylfaen" w:hAnsi="Sylfaen"/>
        </w:rPr>
        <w:t>ou un bien matériel à quelqu’un d’autre, généralement avec l’intention de le restituer à une date ultérieure. Il est également utilisé dans le contexte de l’emprunt de livres ou de documents dans une bibliothèque.</w:t>
      </w:r>
    </w:p>
    <w:p w14:paraId="05A42079" w14:textId="77777777" w:rsidR="004B6A99" w:rsidRPr="00B43365" w:rsidRDefault="004B6A99" w:rsidP="00123436">
      <w:pPr>
        <w:spacing w:after="0" w:line="240" w:lineRule="auto"/>
        <w:jc w:val="both"/>
        <w:rPr>
          <w:rFonts w:ascii="Sylfaen" w:hAnsi="Sylfaen"/>
          <w:b/>
          <w:bCs/>
        </w:rPr>
      </w:pPr>
      <w:r w:rsidRPr="00B43365">
        <w:rPr>
          <w:rFonts w:ascii="Sylfaen" w:hAnsi="Sylfaen"/>
          <w:b/>
          <w:bCs/>
        </w:rPr>
        <w:t>Exemples d’utilisation :</w:t>
      </w:r>
    </w:p>
    <w:p w14:paraId="047E8000" w14:textId="77777777" w:rsidR="004B6A99" w:rsidRDefault="004B6A99" w:rsidP="00123436">
      <w:pPr>
        <w:spacing w:after="0" w:line="240" w:lineRule="auto"/>
        <w:ind w:left="720" w:firstLine="720"/>
        <w:jc w:val="both"/>
        <w:rPr>
          <w:rFonts w:ascii="Sylfaen" w:hAnsi="Sylfaen"/>
          <w:i/>
          <w:iCs/>
        </w:rPr>
      </w:pPr>
      <w:r w:rsidRPr="00B43365">
        <w:rPr>
          <w:rFonts w:ascii="Sylfaen" w:hAnsi="Sylfaen"/>
          <w:i/>
          <w:iCs/>
        </w:rPr>
        <w:t>Les emprunts de livre ne peuvent excéder 15 jours.</w:t>
      </w:r>
    </w:p>
    <w:p w14:paraId="040142C4" w14:textId="77777777" w:rsidR="004B6A99" w:rsidRPr="00956AB8" w:rsidRDefault="004B6A99" w:rsidP="00123436">
      <w:pPr>
        <w:spacing w:after="0" w:line="240" w:lineRule="auto"/>
        <w:ind w:left="720" w:firstLine="720"/>
        <w:jc w:val="both"/>
        <w:rPr>
          <w:rFonts w:ascii="Sylfaen" w:hAnsi="Sylfaen"/>
          <w:i/>
          <w:iCs/>
          <w:sz w:val="10"/>
          <w:szCs w:val="10"/>
        </w:rPr>
      </w:pPr>
    </w:p>
    <w:p w14:paraId="3F6B069C" w14:textId="77777777" w:rsidR="004B6A99" w:rsidRDefault="004B6A99" w:rsidP="00123436">
      <w:pPr>
        <w:spacing w:after="0" w:line="240" w:lineRule="auto"/>
        <w:ind w:left="720" w:firstLine="720"/>
        <w:jc w:val="both"/>
        <w:rPr>
          <w:rFonts w:ascii="Sylfaen" w:hAnsi="Sylfaen"/>
          <w:i/>
          <w:iCs/>
        </w:rPr>
      </w:pPr>
      <w:r w:rsidRPr="00B43365">
        <w:rPr>
          <w:rFonts w:ascii="Sylfaen" w:hAnsi="Sylfaen"/>
          <w:i/>
          <w:iCs/>
        </w:rPr>
        <w:t>Elle a fait un emprunt auprès de la banque pour financer son entreprise.</w:t>
      </w:r>
    </w:p>
    <w:p w14:paraId="07E96B5D" w14:textId="77777777" w:rsidR="004B6A99" w:rsidRPr="00956AB8" w:rsidRDefault="004B6A99" w:rsidP="00123436">
      <w:pPr>
        <w:spacing w:after="0" w:line="240" w:lineRule="auto"/>
        <w:ind w:left="720" w:firstLine="720"/>
        <w:jc w:val="both"/>
        <w:rPr>
          <w:rFonts w:ascii="Sylfaen" w:hAnsi="Sylfaen"/>
          <w:i/>
          <w:iCs/>
          <w:sz w:val="10"/>
          <w:szCs w:val="10"/>
        </w:rPr>
      </w:pPr>
    </w:p>
    <w:p w14:paraId="20C87659" w14:textId="77777777" w:rsidR="004B6A99" w:rsidRPr="00B43365" w:rsidRDefault="004B6A99" w:rsidP="00123436">
      <w:pPr>
        <w:spacing w:after="0" w:line="240" w:lineRule="auto"/>
        <w:ind w:left="720" w:firstLine="720"/>
        <w:jc w:val="both"/>
        <w:rPr>
          <w:rFonts w:ascii="Sylfaen" w:hAnsi="Sylfaen"/>
          <w:i/>
          <w:iCs/>
        </w:rPr>
      </w:pPr>
      <w:r w:rsidRPr="00B43365">
        <w:rPr>
          <w:rFonts w:ascii="Sylfaen" w:hAnsi="Sylfaen"/>
          <w:i/>
          <w:iCs/>
        </w:rPr>
        <w:lastRenderedPageBreak/>
        <w:t>Les conditions d’emprunt de cet outil sont très strictes.</w:t>
      </w:r>
    </w:p>
    <w:p w14:paraId="45710A93" w14:textId="77777777" w:rsidR="004B6A99" w:rsidRPr="00F30425" w:rsidRDefault="004B6A99" w:rsidP="00123436">
      <w:pPr>
        <w:spacing w:after="0" w:line="240" w:lineRule="auto"/>
        <w:jc w:val="both"/>
        <w:rPr>
          <w:rFonts w:ascii="Sylfaen" w:hAnsi="Sylfaen"/>
          <w:i/>
          <w:iCs/>
          <w:lang w:val="hy-AM"/>
        </w:rPr>
      </w:pPr>
      <w:r w:rsidRPr="00B43365">
        <w:rPr>
          <w:rFonts w:ascii="Sylfaen" w:hAnsi="Sylfaen"/>
          <w:b/>
          <w:bCs/>
          <w:sz w:val="28"/>
          <w:szCs w:val="28"/>
        </w:rPr>
        <w:t>Empreint</w:t>
      </w:r>
      <w:r>
        <w:rPr>
          <w:rFonts w:ascii="Sylfaen" w:hAnsi="Sylfaen"/>
          <w:b/>
          <w:bCs/>
          <w:sz w:val="28"/>
          <w:szCs w:val="28"/>
        </w:rPr>
        <w:t xml:space="preserve">, </w:t>
      </w:r>
      <w:proofErr w:type="spellStart"/>
      <w:r>
        <w:rPr>
          <w:rFonts w:ascii="Sylfaen" w:hAnsi="Sylfaen"/>
          <w:b/>
          <w:bCs/>
          <w:sz w:val="28"/>
          <w:szCs w:val="28"/>
        </w:rPr>
        <w:t>einte</w:t>
      </w:r>
      <w:proofErr w:type="spellEnd"/>
      <w:r w:rsidRPr="00956AB8">
        <w:rPr>
          <w:rFonts w:ascii="Sylfaen" w:hAnsi="Sylfaen"/>
          <w:i/>
          <w:iCs/>
        </w:rPr>
        <w:t xml:space="preserve"> </w:t>
      </w:r>
      <w:r>
        <w:rPr>
          <w:rFonts w:ascii="Sylfaen" w:hAnsi="Sylfaen"/>
          <w:i/>
          <w:iCs/>
        </w:rPr>
        <w:t>adj.</w:t>
      </w:r>
      <w:r w:rsidRPr="00F30425">
        <w:rPr>
          <w:rFonts w:ascii="Sylfaen" w:hAnsi="Sylfaen"/>
          <w:i/>
          <w:iCs/>
        </w:rPr>
        <w:t xml:space="preserve"> </w:t>
      </w:r>
      <w:r>
        <w:rPr>
          <w:rFonts w:ascii="Sylfaen" w:hAnsi="Sylfaen"/>
          <w:i/>
          <w:iCs/>
        </w:rPr>
        <w:tab/>
      </w:r>
      <w:proofErr w:type="spellStart"/>
      <w:proofErr w:type="gramStart"/>
      <w:r w:rsidRPr="00364E6C">
        <w:rPr>
          <w:rFonts w:ascii="Sylfaen" w:hAnsi="Sylfaen"/>
        </w:rPr>
        <w:t>լցված</w:t>
      </w:r>
      <w:proofErr w:type="spellEnd"/>
      <w:proofErr w:type="gramEnd"/>
      <w:r w:rsidRPr="00364E6C">
        <w:rPr>
          <w:rFonts w:ascii="Sylfaen" w:hAnsi="Sylfaen"/>
        </w:rPr>
        <w:t>,</w:t>
      </w:r>
      <w:r>
        <w:rPr>
          <w:rFonts w:ascii="Sylfaen" w:hAnsi="Sylfaen"/>
          <w:i/>
          <w:iCs/>
        </w:rPr>
        <w:t xml:space="preserve"> </w:t>
      </w:r>
      <w:proofErr w:type="spellStart"/>
      <w:r>
        <w:rPr>
          <w:rFonts w:ascii="Sylfaen" w:hAnsi="Sylfaen"/>
        </w:rPr>
        <w:t>հագեցած</w:t>
      </w:r>
      <w:proofErr w:type="spellEnd"/>
      <w:r>
        <w:rPr>
          <w:rFonts w:ascii="Sylfaen" w:hAnsi="Sylfaen"/>
        </w:rPr>
        <w:t xml:space="preserve">, </w:t>
      </w:r>
      <w:proofErr w:type="spellStart"/>
      <w:r>
        <w:rPr>
          <w:rFonts w:ascii="Sylfaen" w:hAnsi="Sylfaen"/>
        </w:rPr>
        <w:t>դրոշմված</w:t>
      </w:r>
      <w:proofErr w:type="spellEnd"/>
      <w:r>
        <w:rPr>
          <w:rFonts w:ascii="Sylfaen" w:hAnsi="Sylfaen"/>
        </w:rPr>
        <w:t xml:space="preserve"> // </w:t>
      </w:r>
      <w:r>
        <w:rPr>
          <w:rFonts w:ascii="Sylfaen" w:hAnsi="Sylfaen"/>
          <w:lang w:val="hy-AM"/>
        </w:rPr>
        <w:t>հետք թողած</w:t>
      </w:r>
    </w:p>
    <w:p w14:paraId="1CAF85DE" w14:textId="77777777" w:rsidR="004B6A99" w:rsidRDefault="004B6A99" w:rsidP="00123436">
      <w:pPr>
        <w:spacing w:after="0" w:line="240" w:lineRule="auto"/>
        <w:jc w:val="both"/>
        <w:rPr>
          <w:rFonts w:ascii="Sylfaen" w:hAnsi="Sylfaen"/>
        </w:rPr>
      </w:pPr>
      <w:r w:rsidRPr="00B43365">
        <w:rPr>
          <w:rFonts w:ascii="Sylfaen" w:hAnsi="Sylfaen"/>
          <w:b/>
          <w:bCs/>
        </w:rPr>
        <w:t>Définition :</w:t>
      </w:r>
      <w:r>
        <w:rPr>
          <w:rFonts w:ascii="Sylfaen" w:hAnsi="Sylfaen"/>
          <w:b/>
          <w:bCs/>
        </w:rPr>
        <w:tab/>
      </w:r>
      <w:r w:rsidRPr="00B43365">
        <w:rPr>
          <w:rFonts w:ascii="Sylfaen" w:hAnsi="Sylfaen"/>
        </w:rPr>
        <w:t xml:space="preserve">Le mot « empreint » est un adjectif qui signifie être marqué par quelque chose, </w:t>
      </w:r>
    </w:p>
    <w:p w14:paraId="14AF4EAC" w14:textId="77777777" w:rsidR="004B6A99" w:rsidRPr="00B43365" w:rsidRDefault="004B6A99" w:rsidP="00123436">
      <w:pPr>
        <w:spacing w:after="0" w:line="240" w:lineRule="auto"/>
        <w:ind w:left="1440"/>
        <w:jc w:val="both"/>
        <w:rPr>
          <w:rFonts w:ascii="Sylfaen" w:hAnsi="Sylfaen"/>
        </w:rPr>
      </w:pPr>
      <w:proofErr w:type="gramStart"/>
      <w:r w:rsidRPr="00B43365">
        <w:rPr>
          <w:rFonts w:ascii="Sylfaen" w:hAnsi="Sylfaen"/>
        </w:rPr>
        <w:t>généralement</w:t>
      </w:r>
      <w:proofErr w:type="gramEnd"/>
      <w:r w:rsidRPr="00B43365">
        <w:rPr>
          <w:rFonts w:ascii="Sylfaen" w:hAnsi="Sylfaen"/>
        </w:rPr>
        <w:t xml:space="preserve"> utilisé dans le sens d’être influencé ou caractérisé par une certaine qualité, émotion ou atmosphère. Il est souvent utilisé pour décrire des œuvres artistiques ou des situations qui sont marquées par une impression particulière.</w:t>
      </w:r>
    </w:p>
    <w:p w14:paraId="2469D8BB" w14:textId="77777777" w:rsidR="004B6A99" w:rsidRPr="00B43365" w:rsidRDefault="004B6A99" w:rsidP="00123436">
      <w:pPr>
        <w:spacing w:after="0" w:line="240" w:lineRule="auto"/>
        <w:jc w:val="both"/>
        <w:rPr>
          <w:rFonts w:ascii="Sylfaen" w:hAnsi="Sylfaen"/>
          <w:b/>
          <w:bCs/>
        </w:rPr>
      </w:pPr>
      <w:r w:rsidRPr="00B43365">
        <w:rPr>
          <w:rFonts w:ascii="Sylfaen" w:hAnsi="Sylfaen"/>
          <w:b/>
          <w:bCs/>
        </w:rPr>
        <w:t>Exemples d’utilisation :</w:t>
      </w:r>
    </w:p>
    <w:p w14:paraId="0BAC32E9" w14:textId="77777777" w:rsidR="004B6A99" w:rsidRDefault="004B6A99" w:rsidP="00123436">
      <w:pPr>
        <w:spacing w:after="0" w:line="240" w:lineRule="auto"/>
        <w:ind w:left="720" w:firstLine="720"/>
        <w:jc w:val="both"/>
        <w:rPr>
          <w:rFonts w:ascii="Sylfaen" w:hAnsi="Sylfaen"/>
          <w:i/>
          <w:iCs/>
        </w:rPr>
      </w:pPr>
      <w:r w:rsidRPr="00B43365">
        <w:rPr>
          <w:rFonts w:ascii="Sylfaen" w:hAnsi="Sylfaen"/>
          <w:i/>
          <w:iCs/>
        </w:rPr>
        <w:t>C’est un poème empreint de mélancolie.</w:t>
      </w:r>
    </w:p>
    <w:p w14:paraId="6829D83A" w14:textId="77777777" w:rsidR="004B6A99" w:rsidRPr="00956AB8" w:rsidRDefault="004B6A99" w:rsidP="00123436">
      <w:pPr>
        <w:spacing w:after="0" w:line="240" w:lineRule="auto"/>
        <w:ind w:left="720" w:firstLine="720"/>
        <w:jc w:val="both"/>
        <w:rPr>
          <w:rFonts w:ascii="Sylfaen" w:hAnsi="Sylfaen"/>
          <w:i/>
          <w:iCs/>
          <w:sz w:val="10"/>
          <w:szCs w:val="10"/>
        </w:rPr>
      </w:pPr>
    </w:p>
    <w:p w14:paraId="28592321" w14:textId="77777777" w:rsidR="004B6A99" w:rsidRDefault="004B6A99" w:rsidP="00123436">
      <w:pPr>
        <w:spacing w:after="0" w:line="240" w:lineRule="auto"/>
        <w:ind w:left="720" w:firstLine="720"/>
        <w:jc w:val="both"/>
        <w:rPr>
          <w:rFonts w:ascii="Sylfaen" w:hAnsi="Sylfaen"/>
          <w:i/>
          <w:iCs/>
        </w:rPr>
      </w:pPr>
      <w:r w:rsidRPr="00B43365">
        <w:rPr>
          <w:rFonts w:ascii="Sylfaen" w:hAnsi="Sylfaen"/>
          <w:i/>
          <w:iCs/>
        </w:rPr>
        <w:t>Son discours était empreint de passion et d’enthousiasme.</w:t>
      </w:r>
    </w:p>
    <w:p w14:paraId="7EA57EB4" w14:textId="77777777" w:rsidR="004B6A99" w:rsidRPr="00956AB8" w:rsidRDefault="004B6A99" w:rsidP="00123436">
      <w:pPr>
        <w:spacing w:after="0" w:line="240" w:lineRule="auto"/>
        <w:ind w:left="720" w:firstLine="720"/>
        <w:jc w:val="both"/>
        <w:rPr>
          <w:rFonts w:ascii="Sylfaen" w:hAnsi="Sylfaen"/>
          <w:i/>
          <w:iCs/>
          <w:sz w:val="10"/>
          <w:szCs w:val="10"/>
        </w:rPr>
      </w:pPr>
    </w:p>
    <w:p w14:paraId="2DFAB7CD" w14:textId="77777777" w:rsidR="004B6A99" w:rsidRPr="00B43365" w:rsidRDefault="004B6A99" w:rsidP="00123436">
      <w:pPr>
        <w:spacing w:after="0" w:line="240" w:lineRule="auto"/>
        <w:ind w:left="720" w:firstLine="720"/>
        <w:jc w:val="both"/>
        <w:rPr>
          <w:rFonts w:ascii="Sylfaen" w:hAnsi="Sylfaen"/>
          <w:i/>
          <w:iCs/>
        </w:rPr>
      </w:pPr>
      <w:r w:rsidRPr="00B43365">
        <w:rPr>
          <w:rFonts w:ascii="Sylfaen" w:hAnsi="Sylfaen"/>
          <w:i/>
          <w:iCs/>
        </w:rPr>
        <w:t>L’architecture de cette ville est empreinte d’une histoire riche et variée.</w:t>
      </w:r>
    </w:p>
    <w:p w14:paraId="066A096B" w14:textId="77777777" w:rsidR="004B6A99" w:rsidRDefault="004B6A99" w:rsidP="00123436">
      <w:pPr>
        <w:spacing w:after="0" w:line="240" w:lineRule="auto"/>
        <w:jc w:val="both"/>
        <w:rPr>
          <w:rFonts w:ascii="Sylfaen" w:hAnsi="Sylfaen"/>
        </w:rPr>
      </w:pPr>
      <w:r w:rsidRPr="00B43365">
        <w:rPr>
          <w:rFonts w:ascii="Sylfaen" w:hAnsi="Sylfaen"/>
        </w:rPr>
        <w:t>Bien que les mots « emprunt » et « empreint » partagent une racine commune, ils ont des significations différentes en français. « Emprunt » se réfère au fait d’emprunter quelque chose à quelqu’un, tandis que « empreint » est un adjectif utilisé pour décrire quelque chose qui est marqué par une certaine qualité ou atmosphère. En comprenant cette distinction, vous pouvez utiliser ces termes de manière appropriée et précise dans votre communication en français.</w:t>
      </w:r>
    </w:p>
    <w:p w14:paraId="2CF80E76" w14:textId="77777777" w:rsidR="004B6A99" w:rsidRDefault="004B6A99" w:rsidP="00123436">
      <w:pPr>
        <w:spacing w:after="0" w:line="240" w:lineRule="auto"/>
        <w:jc w:val="both"/>
        <w:rPr>
          <w:rFonts w:ascii="Sylfaen" w:hAnsi="Sylfaen"/>
        </w:rPr>
      </w:pPr>
    </w:p>
    <w:p w14:paraId="6824B3D7" w14:textId="77777777" w:rsidR="00FB0AE0" w:rsidRPr="00165EF3" w:rsidRDefault="00FB0AE0" w:rsidP="00123436">
      <w:pPr>
        <w:spacing w:after="0" w:line="240" w:lineRule="auto"/>
        <w:jc w:val="both"/>
        <w:rPr>
          <w:rFonts w:ascii="Sylfaen" w:hAnsi="Sylfaen"/>
          <w:b/>
          <w:bCs/>
          <w:sz w:val="32"/>
          <w:szCs w:val="32"/>
        </w:rPr>
      </w:pPr>
      <w:bookmarkStart w:id="179" w:name="_Hlk214132988"/>
      <w:bookmarkStart w:id="180" w:name="_Hlk219841945"/>
      <w:r w:rsidRPr="00FB0AE0">
        <w:rPr>
          <w:rFonts w:ascii="Sylfaen" w:hAnsi="Sylfaen"/>
          <w:b/>
          <w:bCs/>
          <w:sz w:val="32"/>
          <w:szCs w:val="32"/>
          <w:highlight w:val="magenta"/>
        </w:rPr>
        <w:t>Enfouir &amp; Enfuir</w:t>
      </w:r>
    </w:p>
    <w:bookmarkEnd w:id="179"/>
    <w:p w14:paraId="19C51746" w14:textId="6AC1410B" w:rsidR="00FB0AE0" w:rsidRPr="00FB0AE0" w:rsidRDefault="00FB0AE0" w:rsidP="00123436">
      <w:pPr>
        <w:spacing w:after="0" w:line="240" w:lineRule="auto"/>
        <w:jc w:val="both"/>
        <w:rPr>
          <w:rFonts w:ascii="Sylfaen" w:eastAsia="MS Mincho" w:hAnsi="Sylfaen" w:cs="MS Mincho"/>
          <w:b/>
          <w:bCs/>
          <w:sz w:val="28"/>
          <w:szCs w:val="28"/>
          <w:lang w:val="hy-AM"/>
        </w:rPr>
      </w:pPr>
      <w:r w:rsidRPr="00165EF3">
        <w:rPr>
          <w:rFonts w:ascii="Sylfaen" w:hAnsi="Sylfaen"/>
          <w:b/>
          <w:bCs/>
          <w:sz w:val="28"/>
          <w:szCs w:val="28"/>
        </w:rPr>
        <w:t xml:space="preserve">Enfouir </w:t>
      </w:r>
      <w:bookmarkStart w:id="181" w:name="_Hlk225801976"/>
      <w:r w:rsidRPr="00FB0AE0">
        <w:rPr>
          <w:rFonts w:ascii="Sylfaen" w:hAnsi="Sylfaen"/>
          <w:i/>
          <w:iCs/>
        </w:rPr>
        <w:t>v. tr</w:t>
      </w:r>
      <w:bookmarkEnd w:id="181"/>
      <w:r>
        <w:rPr>
          <w:rFonts w:ascii="Sylfaen" w:hAnsi="Sylfaen"/>
          <w:b/>
          <w:bCs/>
          <w:sz w:val="28"/>
          <w:szCs w:val="28"/>
        </w:rPr>
        <w:t xml:space="preserve">. </w:t>
      </w:r>
      <w:r w:rsidRPr="00165EF3">
        <w:rPr>
          <w:rFonts w:ascii="Sylfaen" w:hAnsi="Sylfaen"/>
          <w:b/>
          <w:bCs/>
          <w:sz w:val="28"/>
          <w:szCs w:val="28"/>
        </w:rPr>
        <w:t>:</w:t>
      </w:r>
      <w:r>
        <w:rPr>
          <w:rFonts w:ascii="Sylfaen" w:hAnsi="Sylfaen"/>
          <w:b/>
          <w:bCs/>
          <w:sz w:val="28"/>
          <w:szCs w:val="28"/>
        </w:rPr>
        <w:tab/>
      </w:r>
      <w:r w:rsidRPr="00FB0AE0">
        <w:rPr>
          <w:rFonts w:ascii="Sylfaen" w:hAnsi="Sylfaen"/>
          <w:lang w:val="hy-AM"/>
        </w:rPr>
        <w:t>թաղել,</w:t>
      </w:r>
      <w:r>
        <w:rPr>
          <w:rFonts w:ascii="Sylfaen" w:hAnsi="Sylfaen"/>
          <w:lang w:val="hy-AM"/>
        </w:rPr>
        <w:t xml:space="preserve"> հողին հանձնել փխբ</w:t>
      </w:r>
      <w:r>
        <w:rPr>
          <w:rFonts w:ascii="MS Mincho" w:eastAsia="MS Mincho" w:hAnsi="MS Mincho" w:cs="MS Mincho"/>
          <w:lang w:val="hy-AM"/>
        </w:rPr>
        <w:t xml:space="preserve">․ </w:t>
      </w:r>
      <w:r>
        <w:rPr>
          <w:rFonts w:ascii="Sylfaen" w:eastAsia="MS Mincho" w:hAnsi="Sylfaen" w:cs="MS Mincho"/>
          <w:lang w:val="hy-AM"/>
        </w:rPr>
        <w:t>թաքցնել, քողարկել</w:t>
      </w:r>
    </w:p>
    <w:p w14:paraId="391A86F6" w14:textId="77777777" w:rsidR="00FB0AE0" w:rsidRPr="00165EF3" w:rsidRDefault="00FB0AE0"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Enfouir » signifie enterrer quelque chose, généralement dans le sol ou dans un endroit caché. Cela implique de placer quelque chose sous la surface de la terre ou de le cacher dans un lieu secret.</w:t>
      </w:r>
    </w:p>
    <w:p w14:paraId="49B85D7D" w14:textId="77777777" w:rsidR="00FB0AE0" w:rsidRPr="00165EF3" w:rsidRDefault="00FB0AE0" w:rsidP="00123436">
      <w:pPr>
        <w:spacing w:after="0" w:line="240" w:lineRule="auto"/>
        <w:jc w:val="both"/>
        <w:rPr>
          <w:rFonts w:ascii="Sylfaen" w:hAnsi="Sylfaen"/>
          <w:b/>
          <w:bCs/>
        </w:rPr>
      </w:pPr>
      <w:r w:rsidRPr="00165EF3">
        <w:rPr>
          <w:rFonts w:ascii="Sylfaen" w:hAnsi="Sylfaen"/>
          <w:b/>
          <w:bCs/>
        </w:rPr>
        <w:t>Exemples d’utilisation :</w:t>
      </w:r>
    </w:p>
    <w:p w14:paraId="40E7613F" w14:textId="77777777" w:rsidR="00FB0AE0" w:rsidRPr="00165EF3" w:rsidRDefault="00FB0AE0" w:rsidP="00123436">
      <w:pPr>
        <w:spacing w:after="0" w:line="240" w:lineRule="auto"/>
        <w:ind w:firstLine="720"/>
        <w:jc w:val="both"/>
        <w:rPr>
          <w:rFonts w:ascii="Sylfaen" w:hAnsi="Sylfaen"/>
        </w:rPr>
      </w:pPr>
      <w:r w:rsidRPr="00165EF3">
        <w:rPr>
          <w:rFonts w:ascii="Sylfaen" w:hAnsi="Sylfaen"/>
        </w:rPr>
        <w:t>Le vieil avare a enfoui son trésor dans son jardin pour le protéger des voleurs.</w:t>
      </w:r>
    </w:p>
    <w:p w14:paraId="078A89C1" w14:textId="77777777" w:rsidR="00FB0AE0" w:rsidRPr="00165EF3" w:rsidRDefault="00FB0AE0" w:rsidP="00123436">
      <w:pPr>
        <w:spacing w:after="0" w:line="240" w:lineRule="auto"/>
        <w:ind w:firstLine="720"/>
        <w:jc w:val="both"/>
        <w:rPr>
          <w:rFonts w:ascii="Sylfaen" w:hAnsi="Sylfaen"/>
        </w:rPr>
      </w:pPr>
      <w:r w:rsidRPr="00165EF3">
        <w:rPr>
          <w:rFonts w:ascii="Sylfaen" w:hAnsi="Sylfaen"/>
        </w:rPr>
        <w:t>Ils ont enfoui les graines dans le sol fertile pour les faire pousser.</w:t>
      </w:r>
    </w:p>
    <w:p w14:paraId="68D358C0" w14:textId="012E815E" w:rsidR="00FB0AE0" w:rsidRPr="00B03AAE" w:rsidRDefault="00FB0AE0" w:rsidP="00123436">
      <w:pPr>
        <w:spacing w:after="0" w:line="240" w:lineRule="auto"/>
        <w:jc w:val="both"/>
        <w:rPr>
          <w:rFonts w:ascii="Sylfaen" w:hAnsi="Sylfaen"/>
        </w:rPr>
      </w:pPr>
      <w:r w:rsidRPr="00165EF3">
        <w:rPr>
          <w:rFonts w:ascii="Sylfaen" w:hAnsi="Sylfaen"/>
          <w:b/>
          <w:bCs/>
          <w:sz w:val="28"/>
          <w:szCs w:val="28"/>
        </w:rPr>
        <w:t>Enfuir</w:t>
      </w:r>
      <w:r w:rsidR="00B03AAE">
        <w:rPr>
          <w:rFonts w:ascii="Sylfaen" w:hAnsi="Sylfaen"/>
          <w:b/>
          <w:bCs/>
          <w:sz w:val="28"/>
          <w:szCs w:val="28"/>
        </w:rPr>
        <w:t xml:space="preserve"> (s’)</w:t>
      </w:r>
      <w:r w:rsidRPr="00165EF3">
        <w:rPr>
          <w:rFonts w:ascii="Sylfaen" w:hAnsi="Sylfaen"/>
          <w:b/>
          <w:bCs/>
          <w:sz w:val="28"/>
          <w:szCs w:val="28"/>
        </w:rPr>
        <w:t xml:space="preserve"> </w:t>
      </w:r>
      <w:r w:rsidRPr="00FB0AE0">
        <w:rPr>
          <w:rFonts w:ascii="Sylfaen" w:hAnsi="Sylfaen"/>
          <w:i/>
          <w:iCs/>
        </w:rPr>
        <w:t>v. tr</w:t>
      </w:r>
      <w:r>
        <w:rPr>
          <w:rFonts w:ascii="Sylfaen" w:hAnsi="Sylfaen"/>
          <w:i/>
          <w:iCs/>
        </w:rPr>
        <w:t xml:space="preserve">. </w:t>
      </w:r>
      <w:r w:rsidRPr="00165EF3">
        <w:rPr>
          <w:rFonts w:ascii="Sylfaen" w:hAnsi="Sylfaen"/>
          <w:b/>
          <w:bCs/>
          <w:sz w:val="28"/>
          <w:szCs w:val="28"/>
        </w:rPr>
        <w:t>:</w:t>
      </w:r>
      <w:r w:rsidR="00B03AAE">
        <w:rPr>
          <w:rFonts w:ascii="Sylfaen" w:hAnsi="Sylfaen"/>
          <w:b/>
          <w:bCs/>
          <w:sz w:val="28"/>
          <w:szCs w:val="28"/>
        </w:rPr>
        <w:tab/>
      </w:r>
      <w:r w:rsidR="00B03AAE">
        <w:rPr>
          <w:rFonts w:ascii="Sylfaen" w:hAnsi="Sylfaen"/>
          <w:b/>
          <w:bCs/>
          <w:sz w:val="28"/>
          <w:szCs w:val="28"/>
        </w:rPr>
        <w:tab/>
      </w:r>
      <w:proofErr w:type="spellStart"/>
      <w:r w:rsidR="00B03AAE" w:rsidRPr="00B03AAE">
        <w:rPr>
          <w:rFonts w:ascii="Sylfaen" w:hAnsi="Sylfaen"/>
        </w:rPr>
        <w:t>փախչել</w:t>
      </w:r>
      <w:proofErr w:type="spellEnd"/>
      <w:r w:rsidR="00B03AAE">
        <w:rPr>
          <w:rFonts w:ascii="Sylfaen" w:hAnsi="Sylfaen"/>
        </w:rPr>
        <w:t xml:space="preserve">, </w:t>
      </w:r>
      <w:proofErr w:type="spellStart"/>
      <w:r w:rsidR="00B03AAE">
        <w:rPr>
          <w:rFonts w:ascii="Sylfaen" w:hAnsi="Sylfaen"/>
        </w:rPr>
        <w:t>փախուստի</w:t>
      </w:r>
      <w:proofErr w:type="spellEnd"/>
      <w:r w:rsidR="00B03AAE">
        <w:rPr>
          <w:rFonts w:ascii="Sylfaen" w:hAnsi="Sylfaen"/>
        </w:rPr>
        <w:t xml:space="preserve"> </w:t>
      </w:r>
      <w:proofErr w:type="spellStart"/>
      <w:r w:rsidR="00B03AAE">
        <w:rPr>
          <w:rFonts w:ascii="Sylfaen" w:hAnsi="Sylfaen"/>
        </w:rPr>
        <w:t>դիմել</w:t>
      </w:r>
      <w:proofErr w:type="spellEnd"/>
      <w:r w:rsidR="00B03AAE">
        <w:rPr>
          <w:rFonts w:ascii="Sylfaen" w:hAnsi="Sylfaen"/>
        </w:rPr>
        <w:t xml:space="preserve"> // </w:t>
      </w:r>
      <w:proofErr w:type="spellStart"/>
      <w:r w:rsidR="00B03AAE">
        <w:rPr>
          <w:rFonts w:ascii="Sylfaen" w:hAnsi="Sylfaen"/>
        </w:rPr>
        <w:t>արագ</w:t>
      </w:r>
      <w:proofErr w:type="spellEnd"/>
      <w:r w:rsidR="00B03AAE">
        <w:rPr>
          <w:rFonts w:ascii="Sylfaen" w:hAnsi="Sylfaen"/>
        </w:rPr>
        <w:t xml:space="preserve"> </w:t>
      </w:r>
      <w:proofErr w:type="spellStart"/>
      <w:r w:rsidR="00B03AAE">
        <w:rPr>
          <w:rFonts w:ascii="Sylfaen" w:hAnsi="Sylfaen"/>
        </w:rPr>
        <w:t>անցնել</w:t>
      </w:r>
      <w:proofErr w:type="spellEnd"/>
      <w:r w:rsidR="00B03AAE">
        <w:rPr>
          <w:rFonts w:ascii="Sylfaen" w:hAnsi="Sylfaen"/>
        </w:rPr>
        <w:t xml:space="preserve">, </w:t>
      </w:r>
      <w:proofErr w:type="spellStart"/>
      <w:r w:rsidR="00B03AAE">
        <w:rPr>
          <w:rFonts w:ascii="Sylfaen" w:hAnsi="Sylfaen"/>
        </w:rPr>
        <w:t>թռչել</w:t>
      </w:r>
      <w:proofErr w:type="spellEnd"/>
      <w:r w:rsidR="00B03AAE">
        <w:rPr>
          <w:rFonts w:ascii="Sylfaen" w:hAnsi="Sylfaen"/>
        </w:rPr>
        <w:t xml:space="preserve">, </w:t>
      </w:r>
      <w:proofErr w:type="spellStart"/>
      <w:r w:rsidR="00B03AAE">
        <w:rPr>
          <w:rFonts w:ascii="Sylfaen" w:hAnsi="Sylfaen"/>
        </w:rPr>
        <w:t>սլանալ</w:t>
      </w:r>
      <w:proofErr w:type="spellEnd"/>
    </w:p>
    <w:p w14:paraId="0F009AF7" w14:textId="77777777" w:rsidR="00FB0AE0" w:rsidRPr="00165EF3" w:rsidRDefault="00FB0AE0"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 Enfuir » signifie fuir ou s’enfuir, généralement pour échapper à une situation dangereuse, désagréable ou menaçante. Cela implique de quitter rapidement un lieu pour échapper à un danger ou à une menace.</w:t>
      </w:r>
    </w:p>
    <w:p w14:paraId="2545A7B6" w14:textId="77777777" w:rsidR="00FB0AE0" w:rsidRPr="00165EF3" w:rsidRDefault="00FB0AE0" w:rsidP="00123436">
      <w:pPr>
        <w:spacing w:after="0" w:line="240" w:lineRule="auto"/>
        <w:jc w:val="both"/>
        <w:rPr>
          <w:rFonts w:ascii="Sylfaen" w:hAnsi="Sylfaen"/>
          <w:b/>
          <w:bCs/>
        </w:rPr>
      </w:pPr>
      <w:r w:rsidRPr="00165EF3">
        <w:rPr>
          <w:rFonts w:ascii="Sylfaen" w:hAnsi="Sylfaen"/>
          <w:b/>
          <w:bCs/>
        </w:rPr>
        <w:t>Exemples d’utilisation :</w:t>
      </w:r>
    </w:p>
    <w:p w14:paraId="7C3FAA82" w14:textId="77777777" w:rsidR="00FB0AE0" w:rsidRPr="00165EF3" w:rsidRDefault="00FB0AE0" w:rsidP="00123436">
      <w:pPr>
        <w:spacing w:after="0" w:line="240" w:lineRule="auto"/>
        <w:ind w:firstLine="720"/>
        <w:jc w:val="both"/>
        <w:rPr>
          <w:rFonts w:ascii="Sylfaen" w:hAnsi="Sylfaen"/>
          <w:i/>
          <w:iCs/>
        </w:rPr>
      </w:pPr>
      <w:r w:rsidRPr="00165EF3">
        <w:rPr>
          <w:rFonts w:ascii="Sylfaen" w:hAnsi="Sylfaen"/>
          <w:i/>
          <w:iCs/>
        </w:rPr>
        <w:t>Le voleur s’est enfui par la fenêtre avant que la police n’arrive sur les lieux du crime.</w:t>
      </w:r>
    </w:p>
    <w:p w14:paraId="317D42AD" w14:textId="77777777" w:rsidR="00FB0AE0" w:rsidRPr="00165EF3" w:rsidRDefault="00FB0AE0" w:rsidP="00123436">
      <w:pPr>
        <w:spacing w:after="0" w:line="240" w:lineRule="auto"/>
        <w:ind w:firstLine="720"/>
        <w:jc w:val="both"/>
        <w:rPr>
          <w:rFonts w:ascii="Sylfaen" w:hAnsi="Sylfaen"/>
          <w:i/>
          <w:iCs/>
        </w:rPr>
      </w:pPr>
      <w:r w:rsidRPr="00165EF3">
        <w:rPr>
          <w:rFonts w:ascii="Sylfaen" w:hAnsi="Sylfaen"/>
          <w:i/>
          <w:iCs/>
        </w:rPr>
        <w:t>Les habitants se sont enfuis de la ville en ruines pour échapper aux combats.</w:t>
      </w:r>
    </w:p>
    <w:p w14:paraId="2D73ADA8" w14:textId="77777777" w:rsidR="00FB0AE0" w:rsidRPr="00165EF3" w:rsidRDefault="00FB0AE0" w:rsidP="00123436">
      <w:pPr>
        <w:spacing w:after="0" w:line="240" w:lineRule="auto"/>
        <w:jc w:val="both"/>
        <w:rPr>
          <w:rFonts w:ascii="Sylfaen" w:hAnsi="Sylfaen"/>
        </w:rPr>
      </w:pPr>
      <w:r w:rsidRPr="00165EF3">
        <w:rPr>
          <w:rFonts w:ascii="Sylfaen" w:hAnsi="Sylfaen"/>
        </w:rPr>
        <w:t>Bien que les verbes « enfouir » et « enfuir » puissent sembler similaires en raison de leur sonorité, ils ont des significations différentes en français. « Enfouir » se rapporte à enterrer ou à cacher quelque chose, tandis que « enfuir » se réfère à fuir ou à s’enfuir pour échapper à un danger. Comprendre ces nuances est essentiel pour une communication précise en français.</w:t>
      </w:r>
    </w:p>
    <w:p w14:paraId="7F868EE4" w14:textId="271B1C3E" w:rsidR="00FB0AE0" w:rsidRPr="00AE5ADD" w:rsidRDefault="00AE5ADD" w:rsidP="00123436">
      <w:pPr>
        <w:spacing w:after="0" w:line="240" w:lineRule="auto"/>
        <w:jc w:val="both"/>
        <w:rPr>
          <w:rFonts w:ascii="Sylfaen" w:hAnsi="Sylfaen"/>
          <w:b/>
          <w:bCs/>
        </w:rPr>
      </w:pPr>
      <w:r w:rsidRPr="00AE5ADD">
        <w:rPr>
          <w:rFonts w:ascii="Sylfaen" w:hAnsi="Sylfaen"/>
          <w:b/>
          <w:bCs/>
        </w:rPr>
        <w:t>Emplois pronominaux</w:t>
      </w:r>
    </w:p>
    <w:p w14:paraId="0834DFBF" w14:textId="4C6CEC64" w:rsidR="0050589A" w:rsidRPr="002557BC" w:rsidRDefault="0050589A" w:rsidP="00123436">
      <w:pPr>
        <w:spacing w:after="0" w:line="240" w:lineRule="auto"/>
        <w:jc w:val="both"/>
        <w:rPr>
          <w:rFonts w:ascii="Sylfaen" w:eastAsia="MS Mincho" w:hAnsi="Sylfaen" w:cs="MS Mincho"/>
          <w:b/>
          <w:bCs/>
          <w:sz w:val="28"/>
          <w:szCs w:val="28"/>
          <w:lang w:val="hy-AM"/>
        </w:rPr>
      </w:pPr>
      <w:r w:rsidRPr="0050589A">
        <w:rPr>
          <w:rFonts w:ascii="Sylfaen" w:hAnsi="Sylfaen"/>
          <w:b/>
          <w:bCs/>
          <w:sz w:val="28"/>
          <w:szCs w:val="28"/>
        </w:rPr>
        <w:t>S’enfouir</w:t>
      </w:r>
      <w:r w:rsidR="00AE5ADD">
        <w:rPr>
          <w:rFonts w:ascii="Sylfaen" w:hAnsi="Sylfaen"/>
          <w:b/>
          <w:bCs/>
          <w:sz w:val="28"/>
          <w:szCs w:val="28"/>
        </w:rPr>
        <w:t xml:space="preserve"> </w:t>
      </w:r>
      <w:bookmarkStart w:id="182" w:name="_Hlk226045880"/>
      <w:r w:rsidR="00AE5ADD" w:rsidRPr="00AE5ADD">
        <w:rPr>
          <w:rFonts w:ascii="Sylfaen" w:hAnsi="Sylfaen"/>
          <w:i/>
          <w:iCs/>
        </w:rPr>
        <w:t>v.pr.</w:t>
      </w:r>
      <w:bookmarkEnd w:id="182"/>
      <w:r w:rsidR="00AE5ADD">
        <w:rPr>
          <w:rFonts w:ascii="Sylfaen" w:hAnsi="Sylfaen"/>
          <w:i/>
          <w:iCs/>
        </w:rPr>
        <w:tab/>
      </w:r>
      <w:r w:rsidR="00AE5ADD">
        <w:rPr>
          <w:rFonts w:ascii="Sylfaen" w:hAnsi="Sylfaen"/>
          <w:lang w:val="hy-AM"/>
        </w:rPr>
        <w:t>որջ մտնել</w:t>
      </w:r>
      <w:r w:rsidR="002557BC">
        <w:rPr>
          <w:rFonts w:ascii="MS Mincho" w:eastAsia="MS Mincho" w:hAnsi="MS Mincho" w:cs="MS Mincho"/>
          <w:lang w:val="hy-AM"/>
        </w:rPr>
        <w:t xml:space="preserve">․ </w:t>
      </w:r>
      <w:r w:rsidR="002557BC">
        <w:rPr>
          <w:rFonts w:ascii="Sylfaen" w:eastAsia="MS Mincho" w:hAnsi="Sylfaen" w:cs="MS Mincho"/>
          <w:lang w:val="hy-AM"/>
        </w:rPr>
        <w:t>թաքնվել</w:t>
      </w:r>
    </w:p>
    <w:p w14:paraId="6F785C74" w14:textId="77777777" w:rsidR="0050589A" w:rsidRPr="0050589A" w:rsidRDefault="0050589A" w:rsidP="00123436">
      <w:pPr>
        <w:spacing w:after="0" w:line="240" w:lineRule="auto"/>
        <w:jc w:val="both"/>
        <w:rPr>
          <w:rFonts w:ascii="Sylfaen" w:hAnsi="Sylfaen"/>
        </w:rPr>
      </w:pPr>
      <w:r w:rsidRPr="0050589A">
        <w:rPr>
          <w:rFonts w:ascii="Sylfaen" w:hAnsi="Sylfaen"/>
          <w:i/>
          <w:iCs/>
        </w:rPr>
        <w:t>Sens</w:t>
      </w:r>
      <w:r w:rsidRPr="0050589A">
        <w:rPr>
          <w:rFonts w:ascii="Sylfaen" w:hAnsi="Sylfaen"/>
        </w:rPr>
        <w:t xml:space="preserve"> : se cacher, être recouvert, disparaître sous quelque chose.</w:t>
      </w:r>
    </w:p>
    <w:p w14:paraId="777FC593" w14:textId="486B55CD" w:rsidR="0050589A" w:rsidRPr="0050589A" w:rsidRDefault="0050589A" w:rsidP="00123436">
      <w:pPr>
        <w:spacing w:after="0" w:line="240" w:lineRule="auto"/>
        <w:jc w:val="both"/>
        <w:rPr>
          <w:rFonts w:ascii="Sylfaen" w:hAnsi="Sylfaen"/>
        </w:rPr>
      </w:pPr>
      <w:r w:rsidRPr="0050589A">
        <w:rPr>
          <w:rFonts w:ascii="Sylfaen" w:hAnsi="Sylfaen"/>
        </w:rPr>
        <w:t>Idée d’ensevelissement, de recouvrement, souvent passif ou lent.</w:t>
      </w:r>
    </w:p>
    <w:p w14:paraId="7BCB86EB" w14:textId="77777777" w:rsidR="0050589A" w:rsidRPr="0050589A" w:rsidRDefault="0050589A" w:rsidP="00123436">
      <w:pPr>
        <w:spacing w:after="0" w:line="240" w:lineRule="auto"/>
        <w:jc w:val="both"/>
        <w:rPr>
          <w:rFonts w:ascii="Sylfaen" w:hAnsi="Sylfaen"/>
        </w:rPr>
      </w:pPr>
      <w:r w:rsidRPr="0050589A">
        <w:rPr>
          <w:rFonts w:ascii="Sylfaen" w:hAnsi="Sylfaen"/>
          <w:b/>
          <w:bCs/>
        </w:rPr>
        <w:lastRenderedPageBreak/>
        <w:t>Origine</w:t>
      </w:r>
      <w:r w:rsidRPr="0050589A">
        <w:rPr>
          <w:rFonts w:ascii="Sylfaen" w:hAnsi="Sylfaen"/>
        </w:rPr>
        <w:t xml:space="preserve"> : fouir (« creuser », comme une taupe).</w:t>
      </w:r>
    </w:p>
    <w:p w14:paraId="12180F53" w14:textId="0A342B3D" w:rsidR="0050589A" w:rsidRPr="0050589A" w:rsidRDefault="0050589A" w:rsidP="00123436">
      <w:pPr>
        <w:spacing w:after="0" w:line="240" w:lineRule="auto"/>
        <w:jc w:val="both"/>
        <w:rPr>
          <w:rFonts w:ascii="Sylfaen" w:hAnsi="Sylfaen"/>
          <w:i/>
          <w:iCs/>
        </w:rPr>
      </w:pPr>
      <w:r w:rsidRPr="0050589A">
        <w:rPr>
          <w:rFonts w:ascii="Sylfaen" w:hAnsi="Sylfaen"/>
          <w:b/>
          <w:bCs/>
        </w:rPr>
        <w:t>Exemples :</w:t>
      </w:r>
      <w:r w:rsidR="002557BC">
        <w:rPr>
          <w:rFonts w:ascii="Sylfaen" w:hAnsi="Sylfaen"/>
          <w:b/>
          <w:bCs/>
        </w:rPr>
        <w:tab/>
      </w:r>
      <w:r w:rsidRPr="0050589A">
        <w:rPr>
          <w:rFonts w:ascii="Sylfaen" w:hAnsi="Sylfaen"/>
          <w:i/>
          <w:iCs/>
        </w:rPr>
        <w:t>Le trésor s’est enfoui sous le sable.</w:t>
      </w:r>
    </w:p>
    <w:p w14:paraId="4010A889" w14:textId="77777777" w:rsidR="0050589A" w:rsidRDefault="0050589A" w:rsidP="00123436">
      <w:pPr>
        <w:spacing w:after="0" w:line="240" w:lineRule="auto"/>
        <w:ind w:left="1440"/>
        <w:jc w:val="both"/>
        <w:rPr>
          <w:rFonts w:ascii="Sylfaen" w:hAnsi="Sylfaen"/>
          <w:i/>
          <w:iCs/>
        </w:rPr>
      </w:pPr>
      <w:r w:rsidRPr="0050589A">
        <w:rPr>
          <w:rFonts w:ascii="Sylfaen" w:hAnsi="Sylfaen"/>
          <w:i/>
          <w:iCs/>
        </w:rPr>
        <w:t>Le chien s’est enfoui dans la neige.</w:t>
      </w:r>
    </w:p>
    <w:p w14:paraId="41468B7F" w14:textId="77777777" w:rsidR="0050589A" w:rsidRPr="0050589A" w:rsidRDefault="0050589A" w:rsidP="00123436">
      <w:pPr>
        <w:spacing w:after="0" w:line="240" w:lineRule="auto"/>
        <w:ind w:left="720" w:firstLine="720"/>
        <w:jc w:val="both"/>
        <w:rPr>
          <w:rFonts w:ascii="Sylfaen" w:hAnsi="Sylfaen"/>
          <w:i/>
          <w:iCs/>
        </w:rPr>
      </w:pPr>
      <w:r w:rsidRPr="0050589A">
        <w:rPr>
          <w:rFonts w:ascii="Sylfaen" w:hAnsi="Sylfaen"/>
          <w:i/>
          <w:iCs/>
        </w:rPr>
        <w:t>Le lapin s’est enfoui dans son terrier.</w:t>
      </w:r>
    </w:p>
    <w:p w14:paraId="5A1E7140" w14:textId="77777777" w:rsidR="0050589A" w:rsidRPr="0050589A" w:rsidRDefault="0050589A" w:rsidP="00123436">
      <w:pPr>
        <w:spacing w:after="0" w:line="240" w:lineRule="auto"/>
        <w:ind w:left="1440"/>
        <w:jc w:val="both"/>
        <w:rPr>
          <w:rFonts w:ascii="Sylfaen" w:hAnsi="Sylfaen"/>
        </w:rPr>
      </w:pPr>
      <w:r w:rsidRPr="0050589A">
        <w:rPr>
          <w:rFonts w:ascii="Sylfaen" w:hAnsi="Sylfaen"/>
          <w:i/>
          <w:iCs/>
        </w:rPr>
        <w:t xml:space="preserve">Il s’est enfoui dans ses pensées. </w:t>
      </w:r>
      <w:r w:rsidRPr="0050589A">
        <w:rPr>
          <w:rFonts w:ascii="Sylfaen" w:hAnsi="Sylfaen"/>
        </w:rPr>
        <w:t>(</w:t>
      </w:r>
      <w:proofErr w:type="gramStart"/>
      <w:r w:rsidRPr="0050589A">
        <w:rPr>
          <w:rFonts w:ascii="Sylfaen" w:hAnsi="Sylfaen"/>
        </w:rPr>
        <w:t>emploi</w:t>
      </w:r>
      <w:proofErr w:type="gramEnd"/>
      <w:r w:rsidRPr="0050589A">
        <w:rPr>
          <w:rFonts w:ascii="Sylfaen" w:hAnsi="Sylfaen"/>
        </w:rPr>
        <w:t xml:space="preserve"> figuré)</w:t>
      </w:r>
    </w:p>
    <w:p w14:paraId="5CEB8A27" w14:textId="56F80625" w:rsidR="0050589A" w:rsidRPr="002557BC" w:rsidRDefault="0050589A" w:rsidP="00123436">
      <w:pPr>
        <w:spacing w:after="0" w:line="240" w:lineRule="auto"/>
        <w:jc w:val="both"/>
        <w:rPr>
          <w:rFonts w:ascii="Sylfaen" w:hAnsi="Sylfaen"/>
          <w:b/>
          <w:bCs/>
          <w:sz w:val="28"/>
          <w:szCs w:val="28"/>
        </w:rPr>
      </w:pPr>
      <w:r w:rsidRPr="0050589A">
        <w:rPr>
          <w:rFonts w:ascii="Sylfaen" w:hAnsi="Sylfaen"/>
          <w:b/>
          <w:bCs/>
          <w:sz w:val="28"/>
          <w:szCs w:val="28"/>
        </w:rPr>
        <w:t>S’enfuir</w:t>
      </w:r>
      <w:r w:rsidR="002557BC">
        <w:rPr>
          <w:rFonts w:ascii="Sylfaen" w:hAnsi="Sylfaen"/>
          <w:b/>
          <w:bCs/>
          <w:sz w:val="28"/>
          <w:szCs w:val="28"/>
        </w:rPr>
        <w:t xml:space="preserve"> </w:t>
      </w:r>
      <w:r w:rsidR="002557BC" w:rsidRPr="00AE5ADD">
        <w:rPr>
          <w:rFonts w:ascii="Sylfaen" w:hAnsi="Sylfaen"/>
          <w:i/>
          <w:iCs/>
        </w:rPr>
        <w:t>v.pr.</w:t>
      </w:r>
      <w:r w:rsidR="002557BC">
        <w:rPr>
          <w:rFonts w:ascii="Sylfaen" w:hAnsi="Sylfaen"/>
          <w:i/>
          <w:iCs/>
        </w:rPr>
        <w:tab/>
      </w:r>
      <w:proofErr w:type="spellStart"/>
      <w:proofErr w:type="gramStart"/>
      <w:r w:rsidR="002557BC">
        <w:rPr>
          <w:rFonts w:ascii="Sylfaen" w:hAnsi="Sylfaen"/>
        </w:rPr>
        <w:t>փախչել</w:t>
      </w:r>
      <w:proofErr w:type="spellEnd"/>
      <w:proofErr w:type="gramEnd"/>
      <w:r w:rsidR="002557BC">
        <w:rPr>
          <w:rFonts w:ascii="Sylfaen" w:hAnsi="Sylfaen"/>
        </w:rPr>
        <w:t xml:space="preserve">, </w:t>
      </w:r>
      <w:proofErr w:type="spellStart"/>
      <w:r w:rsidR="002557BC">
        <w:rPr>
          <w:rFonts w:ascii="Sylfaen" w:hAnsi="Sylfaen"/>
        </w:rPr>
        <w:t>փախուստի</w:t>
      </w:r>
      <w:proofErr w:type="spellEnd"/>
      <w:r w:rsidR="002557BC">
        <w:rPr>
          <w:rFonts w:ascii="Sylfaen" w:hAnsi="Sylfaen"/>
        </w:rPr>
        <w:t xml:space="preserve"> </w:t>
      </w:r>
      <w:proofErr w:type="spellStart"/>
      <w:r w:rsidR="002557BC">
        <w:rPr>
          <w:rFonts w:ascii="Sylfaen" w:hAnsi="Sylfaen"/>
        </w:rPr>
        <w:t>դիմել</w:t>
      </w:r>
      <w:proofErr w:type="spellEnd"/>
      <w:r w:rsidR="002557BC">
        <w:rPr>
          <w:rFonts w:ascii="Sylfaen" w:hAnsi="Sylfaen"/>
        </w:rPr>
        <w:t xml:space="preserve"> // </w:t>
      </w:r>
      <w:proofErr w:type="spellStart"/>
      <w:r w:rsidR="002557BC">
        <w:rPr>
          <w:rFonts w:ascii="Sylfaen" w:hAnsi="Sylfaen"/>
        </w:rPr>
        <w:t>արագ</w:t>
      </w:r>
      <w:proofErr w:type="spellEnd"/>
      <w:r w:rsidR="002557BC">
        <w:rPr>
          <w:rFonts w:ascii="Sylfaen" w:hAnsi="Sylfaen"/>
        </w:rPr>
        <w:t xml:space="preserve"> </w:t>
      </w:r>
      <w:proofErr w:type="spellStart"/>
      <w:r w:rsidR="002557BC">
        <w:rPr>
          <w:rFonts w:ascii="Sylfaen" w:hAnsi="Sylfaen"/>
        </w:rPr>
        <w:t>անցնել</w:t>
      </w:r>
      <w:proofErr w:type="spellEnd"/>
      <w:r w:rsidR="002557BC">
        <w:rPr>
          <w:rFonts w:ascii="Sylfaen" w:hAnsi="Sylfaen"/>
        </w:rPr>
        <w:t xml:space="preserve">, </w:t>
      </w:r>
      <w:proofErr w:type="spellStart"/>
      <w:r w:rsidR="002557BC">
        <w:rPr>
          <w:rFonts w:ascii="Sylfaen" w:hAnsi="Sylfaen"/>
        </w:rPr>
        <w:t>թռչել</w:t>
      </w:r>
      <w:proofErr w:type="spellEnd"/>
      <w:r w:rsidR="002557BC">
        <w:rPr>
          <w:rFonts w:ascii="Sylfaen" w:hAnsi="Sylfaen"/>
        </w:rPr>
        <w:t xml:space="preserve">, </w:t>
      </w:r>
      <w:proofErr w:type="spellStart"/>
      <w:r w:rsidR="002557BC">
        <w:rPr>
          <w:rFonts w:ascii="Sylfaen" w:hAnsi="Sylfaen"/>
        </w:rPr>
        <w:t>սլանալ</w:t>
      </w:r>
      <w:proofErr w:type="spellEnd"/>
    </w:p>
    <w:p w14:paraId="531FD534" w14:textId="77777777" w:rsidR="0050589A" w:rsidRPr="0050589A" w:rsidRDefault="0050589A" w:rsidP="00123436">
      <w:pPr>
        <w:spacing w:after="0" w:line="240" w:lineRule="auto"/>
        <w:jc w:val="both"/>
        <w:rPr>
          <w:rFonts w:ascii="Sylfaen" w:hAnsi="Sylfaen"/>
        </w:rPr>
      </w:pPr>
      <w:r w:rsidRPr="0050589A">
        <w:rPr>
          <w:rFonts w:ascii="Sylfaen" w:hAnsi="Sylfaen"/>
          <w:b/>
          <w:bCs/>
        </w:rPr>
        <w:t>Sens</w:t>
      </w:r>
      <w:r w:rsidRPr="0050589A">
        <w:rPr>
          <w:rFonts w:ascii="Sylfaen" w:hAnsi="Sylfaen"/>
        </w:rPr>
        <w:t xml:space="preserve"> : partir rapidement pour échapper à un danger, une contrainte, une menace.</w:t>
      </w:r>
    </w:p>
    <w:p w14:paraId="07432055" w14:textId="3E205354" w:rsidR="0050589A" w:rsidRPr="0050589A" w:rsidRDefault="0050589A" w:rsidP="00123436">
      <w:pPr>
        <w:spacing w:after="0" w:line="240" w:lineRule="auto"/>
        <w:jc w:val="both"/>
        <w:rPr>
          <w:rFonts w:ascii="Sylfaen" w:hAnsi="Sylfaen"/>
        </w:rPr>
      </w:pPr>
      <w:r w:rsidRPr="0050589A">
        <w:rPr>
          <w:rFonts w:ascii="Sylfaen" w:hAnsi="Sylfaen"/>
        </w:rPr>
        <w:t>Idée de fuite, de mouvement rapide, volontaire.</w:t>
      </w:r>
    </w:p>
    <w:p w14:paraId="353C1AB2" w14:textId="77777777" w:rsidR="0050589A" w:rsidRPr="0050589A" w:rsidRDefault="0050589A" w:rsidP="00123436">
      <w:pPr>
        <w:spacing w:after="0" w:line="240" w:lineRule="auto"/>
        <w:jc w:val="both"/>
        <w:rPr>
          <w:rFonts w:ascii="Sylfaen" w:hAnsi="Sylfaen"/>
        </w:rPr>
      </w:pPr>
      <w:r w:rsidRPr="0050589A">
        <w:rPr>
          <w:rFonts w:ascii="Sylfaen" w:hAnsi="Sylfaen"/>
          <w:b/>
          <w:bCs/>
        </w:rPr>
        <w:t xml:space="preserve">Origine </w:t>
      </w:r>
      <w:r w:rsidRPr="0050589A">
        <w:rPr>
          <w:rFonts w:ascii="Sylfaen" w:hAnsi="Sylfaen"/>
        </w:rPr>
        <w:t>: fuir.</w:t>
      </w:r>
    </w:p>
    <w:p w14:paraId="66EAA83C" w14:textId="4B87FED4" w:rsidR="0050589A" w:rsidRPr="0050589A" w:rsidRDefault="0050589A" w:rsidP="00123436">
      <w:pPr>
        <w:spacing w:after="0" w:line="240" w:lineRule="auto"/>
        <w:jc w:val="both"/>
        <w:rPr>
          <w:rFonts w:ascii="Sylfaen" w:hAnsi="Sylfaen"/>
          <w:i/>
          <w:iCs/>
        </w:rPr>
      </w:pPr>
      <w:r w:rsidRPr="0050589A">
        <w:rPr>
          <w:rFonts w:ascii="Sylfaen" w:hAnsi="Sylfaen"/>
          <w:b/>
          <w:bCs/>
        </w:rPr>
        <w:t>Exemples :</w:t>
      </w:r>
      <w:r w:rsidR="002557BC">
        <w:rPr>
          <w:rFonts w:ascii="Sylfaen" w:hAnsi="Sylfaen"/>
          <w:b/>
          <w:bCs/>
        </w:rPr>
        <w:tab/>
      </w:r>
      <w:r w:rsidRPr="0050589A">
        <w:rPr>
          <w:rFonts w:ascii="Sylfaen" w:hAnsi="Sylfaen"/>
          <w:i/>
          <w:iCs/>
        </w:rPr>
        <w:t>Le voleur s’est enfui.</w:t>
      </w:r>
    </w:p>
    <w:p w14:paraId="5344E15C" w14:textId="77777777" w:rsidR="0050589A" w:rsidRPr="0050589A" w:rsidRDefault="0050589A" w:rsidP="00123436">
      <w:pPr>
        <w:spacing w:after="0" w:line="240" w:lineRule="auto"/>
        <w:ind w:left="1440"/>
        <w:jc w:val="both"/>
        <w:rPr>
          <w:rFonts w:ascii="Sylfaen" w:hAnsi="Sylfaen"/>
          <w:i/>
          <w:iCs/>
        </w:rPr>
      </w:pPr>
      <w:r w:rsidRPr="0050589A">
        <w:rPr>
          <w:rFonts w:ascii="Sylfaen" w:hAnsi="Sylfaen"/>
          <w:i/>
          <w:iCs/>
        </w:rPr>
        <w:t>Les prisonniers se sont enfuis pendant la nuit.</w:t>
      </w:r>
    </w:p>
    <w:p w14:paraId="14865EEA" w14:textId="77777777" w:rsidR="0050589A" w:rsidRPr="0050589A" w:rsidRDefault="0050589A" w:rsidP="00123436">
      <w:pPr>
        <w:spacing w:after="0" w:line="240" w:lineRule="auto"/>
        <w:ind w:left="1440"/>
        <w:jc w:val="both"/>
        <w:rPr>
          <w:rFonts w:ascii="Sylfaen" w:hAnsi="Sylfaen"/>
        </w:rPr>
      </w:pPr>
      <w:r w:rsidRPr="0050589A">
        <w:rPr>
          <w:rFonts w:ascii="Sylfaen" w:hAnsi="Sylfaen"/>
          <w:i/>
          <w:iCs/>
        </w:rPr>
        <w:t>Il s’est enfui dès qu’il a vu la police.</w:t>
      </w:r>
    </w:p>
    <w:p w14:paraId="36C1CA33" w14:textId="4B1C15AE" w:rsidR="0050589A" w:rsidRPr="0050589A" w:rsidRDefault="0050589A" w:rsidP="00123436">
      <w:pPr>
        <w:spacing w:after="0" w:line="240" w:lineRule="auto"/>
        <w:ind w:left="720" w:firstLine="720"/>
        <w:jc w:val="both"/>
        <w:rPr>
          <w:rFonts w:ascii="Sylfaen" w:hAnsi="Sylfaen"/>
          <w:i/>
          <w:iCs/>
        </w:rPr>
      </w:pPr>
      <w:r w:rsidRPr="0050589A">
        <w:rPr>
          <w:rFonts w:ascii="Sylfaen" w:hAnsi="Sylfaen"/>
          <w:i/>
          <w:iCs/>
        </w:rPr>
        <w:t>Il s’est enfui pour éviter la police.</w:t>
      </w:r>
    </w:p>
    <w:p w14:paraId="0C7DE28F" w14:textId="77777777" w:rsidR="0050589A" w:rsidRDefault="0050589A" w:rsidP="00123436">
      <w:pPr>
        <w:spacing w:after="0" w:line="240" w:lineRule="auto"/>
        <w:jc w:val="both"/>
        <w:rPr>
          <w:rFonts w:ascii="Sylfaen" w:hAnsi="Sylfaen"/>
          <w:b/>
          <w:bCs/>
          <w:sz w:val="32"/>
          <w:szCs w:val="32"/>
        </w:rPr>
      </w:pPr>
    </w:p>
    <w:p w14:paraId="35755831" w14:textId="54693907" w:rsidR="00B60FF5" w:rsidRPr="00072FC1" w:rsidRDefault="00B60FF5" w:rsidP="00123436">
      <w:pPr>
        <w:spacing w:after="0" w:line="240" w:lineRule="auto"/>
        <w:jc w:val="both"/>
        <w:rPr>
          <w:rFonts w:ascii="Sylfaen" w:hAnsi="Sylfaen"/>
          <w:b/>
          <w:bCs/>
          <w:sz w:val="32"/>
          <w:szCs w:val="32"/>
        </w:rPr>
      </w:pPr>
      <w:r w:rsidRPr="00551D90">
        <w:rPr>
          <w:rFonts w:ascii="Sylfaen" w:hAnsi="Sylfaen"/>
          <w:b/>
          <w:bCs/>
          <w:sz w:val="32"/>
          <w:szCs w:val="32"/>
          <w:highlight w:val="magenta"/>
        </w:rPr>
        <w:t>Entrer &amp; Rentrer</w:t>
      </w:r>
    </w:p>
    <w:bookmarkEnd w:id="180"/>
    <w:p w14:paraId="71C515C8" w14:textId="1BF119DC" w:rsidR="00B60FF5" w:rsidRPr="00072FC1" w:rsidRDefault="00B60FF5" w:rsidP="00123436">
      <w:pPr>
        <w:spacing w:after="0" w:line="240" w:lineRule="auto"/>
        <w:jc w:val="both"/>
        <w:rPr>
          <w:rFonts w:ascii="Sylfaen" w:hAnsi="Sylfaen"/>
        </w:rPr>
      </w:pPr>
      <w:r w:rsidRPr="00072FC1">
        <w:rPr>
          <w:rFonts w:ascii="Sylfaen" w:hAnsi="Sylfaen"/>
        </w:rPr>
        <w:t>Bien qu</w:t>
      </w:r>
      <w:r>
        <w:rPr>
          <w:rFonts w:ascii="Sylfaen" w:hAnsi="Sylfaen"/>
        </w:rPr>
        <w:t>e</w:t>
      </w:r>
      <w:r w:rsidRPr="00072FC1">
        <w:rPr>
          <w:rFonts w:ascii="Sylfaen" w:hAnsi="Sylfaen"/>
        </w:rPr>
        <w:t xml:space="preserve"> « entrer » et « rentrer » partagent une racine commune, ils ont des significations différentes en fonction de leur préfixe.</w:t>
      </w:r>
    </w:p>
    <w:p w14:paraId="30E18C86" w14:textId="77777777" w:rsidR="00B60FF5" w:rsidRPr="006A7376" w:rsidRDefault="00B60FF5" w:rsidP="00123436">
      <w:pPr>
        <w:spacing w:after="0" w:line="240" w:lineRule="auto"/>
        <w:jc w:val="both"/>
        <w:rPr>
          <w:rFonts w:ascii="Sylfaen" w:hAnsi="Sylfaen"/>
          <w:b/>
          <w:bCs/>
          <w:sz w:val="28"/>
          <w:szCs w:val="28"/>
          <w:lang w:val="hy-AM"/>
        </w:rPr>
      </w:pPr>
      <w:r w:rsidRPr="00072FC1">
        <w:rPr>
          <w:rFonts w:ascii="Sylfaen" w:hAnsi="Sylfaen"/>
          <w:b/>
          <w:bCs/>
          <w:sz w:val="28"/>
          <w:szCs w:val="28"/>
        </w:rPr>
        <w:t xml:space="preserve">Entrer </w:t>
      </w:r>
      <w:r w:rsidRPr="009A56EF">
        <w:rPr>
          <w:rFonts w:ascii="Sylfaen" w:hAnsi="Sylfaen"/>
          <w:i/>
          <w:iCs/>
        </w:rPr>
        <w:t>v.</w:t>
      </w:r>
      <w:r>
        <w:rPr>
          <w:rFonts w:ascii="Sylfaen" w:hAnsi="Sylfaen"/>
          <w:i/>
          <w:iCs/>
        </w:rPr>
        <w:t xml:space="preserve"> </w:t>
      </w:r>
      <w:r w:rsidRPr="009A56EF">
        <w:rPr>
          <w:rFonts w:ascii="Sylfaen" w:hAnsi="Sylfaen"/>
          <w:i/>
          <w:iCs/>
        </w:rPr>
        <w:t>tr.</w:t>
      </w:r>
      <w:r>
        <w:rPr>
          <w:rFonts w:ascii="Sylfaen" w:hAnsi="Sylfaen"/>
          <w:i/>
          <w:iCs/>
        </w:rPr>
        <w:tab/>
      </w:r>
      <w:r>
        <w:rPr>
          <w:rFonts w:ascii="Sylfaen" w:hAnsi="Sylfaen"/>
          <w:lang w:val="hy-AM"/>
        </w:rPr>
        <w:t>մտնել, ելումուտ անել</w:t>
      </w:r>
    </w:p>
    <w:p w14:paraId="57D8B5B0" w14:textId="77777777" w:rsidR="00B60FF5" w:rsidRDefault="00B60FF5" w:rsidP="00123436">
      <w:pPr>
        <w:spacing w:after="0" w:line="240" w:lineRule="auto"/>
        <w:jc w:val="both"/>
        <w:rPr>
          <w:rFonts w:ascii="Sylfaen" w:hAnsi="Sylfaen"/>
        </w:rPr>
      </w:pPr>
      <w:r w:rsidRPr="00072FC1">
        <w:rPr>
          <w:rFonts w:ascii="Sylfaen" w:hAnsi="Sylfaen"/>
          <w:b/>
          <w:bCs/>
        </w:rPr>
        <w:t>Définition :</w:t>
      </w:r>
      <w:r>
        <w:rPr>
          <w:rFonts w:ascii="Sylfaen" w:hAnsi="Sylfaen"/>
          <w:b/>
          <w:bCs/>
        </w:rPr>
        <w:tab/>
      </w:r>
      <w:r w:rsidRPr="00072FC1">
        <w:rPr>
          <w:rFonts w:ascii="Sylfaen" w:hAnsi="Sylfaen"/>
        </w:rPr>
        <w:t xml:space="preserve">« Entrer » signifie pénétrer dans un lieu ou un espace pour y accéder. Cela </w:t>
      </w:r>
    </w:p>
    <w:p w14:paraId="2FBF05F1" w14:textId="77777777" w:rsidR="00B60FF5" w:rsidRPr="00072FC1" w:rsidRDefault="00B60FF5" w:rsidP="00123436">
      <w:pPr>
        <w:spacing w:after="0" w:line="240" w:lineRule="auto"/>
        <w:ind w:left="1440"/>
        <w:jc w:val="both"/>
        <w:rPr>
          <w:rFonts w:ascii="Sylfaen" w:hAnsi="Sylfaen"/>
        </w:rPr>
      </w:pPr>
      <w:proofErr w:type="gramStart"/>
      <w:r w:rsidRPr="00072FC1">
        <w:rPr>
          <w:rFonts w:ascii="Sylfaen" w:hAnsi="Sylfaen"/>
        </w:rPr>
        <w:t>implique</w:t>
      </w:r>
      <w:proofErr w:type="gramEnd"/>
      <w:r w:rsidRPr="00072FC1">
        <w:rPr>
          <w:rFonts w:ascii="Sylfaen" w:hAnsi="Sylfaen"/>
        </w:rPr>
        <w:t xml:space="preserve"> de passer d’un endroit extérieur à un endroit intérieur, ou de se déplacer vers l’intérieur d’un espace.</w:t>
      </w:r>
    </w:p>
    <w:p w14:paraId="4E53C2B2" w14:textId="77777777" w:rsidR="00B60FF5" w:rsidRDefault="00B60FF5" w:rsidP="00123436">
      <w:pPr>
        <w:spacing w:after="0" w:line="240" w:lineRule="auto"/>
        <w:jc w:val="both"/>
        <w:rPr>
          <w:rFonts w:ascii="Sylfaen" w:hAnsi="Sylfaen"/>
          <w:b/>
          <w:bCs/>
        </w:rPr>
      </w:pPr>
      <w:r w:rsidRPr="00072FC1">
        <w:rPr>
          <w:rFonts w:ascii="Sylfaen" w:hAnsi="Sylfaen"/>
          <w:b/>
          <w:bCs/>
        </w:rPr>
        <w:t>Exemple d’utilisation :</w:t>
      </w:r>
      <w:r>
        <w:rPr>
          <w:rFonts w:ascii="Sylfaen" w:hAnsi="Sylfaen"/>
          <w:b/>
          <w:bCs/>
        </w:rPr>
        <w:tab/>
      </w:r>
    </w:p>
    <w:p w14:paraId="7E60FFD3" w14:textId="77777777" w:rsidR="00B60FF5" w:rsidRDefault="00B60FF5" w:rsidP="00123436">
      <w:pPr>
        <w:spacing w:after="0" w:line="240" w:lineRule="auto"/>
        <w:ind w:left="720" w:firstLine="720"/>
        <w:jc w:val="both"/>
        <w:rPr>
          <w:rFonts w:ascii="Sylfaen" w:hAnsi="Sylfaen"/>
        </w:rPr>
      </w:pPr>
      <w:r w:rsidRPr="00072FC1">
        <w:rPr>
          <w:rFonts w:ascii="Sylfaen" w:hAnsi="Sylfaen"/>
          <w:i/>
          <w:iCs/>
        </w:rPr>
        <w:t>Paul entre en classe.</w:t>
      </w:r>
      <w:r>
        <w:rPr>
          <w:rFonts w:ascii="Sylfaen" w:hAnsi="Sylfaen"/>
          <w:i/>
          <w:iCs/>
        </w:rPr>
        <w:t xml:space="preserve"> </w:t>
      </w:r>
      <w:r w:rsidRPr="00072FC1">
        <w:rPr>
          <w:rFonts w:ascii="Sylfaen" w:hAnsi="Sylfaen"/>
        </w:rPr>
        <w:t>(Ce qui signifie que Paul était à l’extérieur de la classe)</w:t>
      </w:r>
    </w:p>
    <w:p w14:paraId="6A4347B2" w14:textId="77777777" w:rsidR="00B60FF5" w:rsidRPr="006A7376" w:rsidRDefault="00B60FF5" w:rsidP="00123436">
      <w:pPr>
        <w:spacing w:after="0" w:line="240" w:lineRule="auto"/>
        <w:ind w:left="720" w:firstLine="720"/>
        <w:jc w:val="both"/>
        <w:rPr>
          <w:rFonts w:ascii="Sylfaen" w:hAnsi="Sylfaen"/>
          <w:sz w:val="10"/>
          <w:szCs w:val="10"/>
        </w:rPr>
      </w:pPr>
    </w:p>
    <w:p w14:paraId="32227638" w14:textId="77777777" w:rsidR="00B60FF5" w:rsidRDefault="00B60FF5" w:rsidP="00123436">
      <w:pPr>
        <w:spacing w:after="0" w:line="240" w:lineRule="auto"/>
        <w:ind w:left="720" w:firstLine="720"/>
        <w:jc w:val="both"/>
        <w:rPr>
          <w:rFonts w:ascii="Sylfaen" w:hAnsi="Sylfaen"/>
          <w:i/>
          <w:iCs/>
        </w:rPr>
      </w:pPr>
      <w:r w:rsidRPr="00072FC1">
        <w:rPr>
          <w:rFonts w:ascii="Sylfaen" w:hAnsi="Sylfaen"/>
          <w:i/>
          <w:iCs/>
        </w:rPr>
        <w:t>Il hésite à entrer dans la salle pleine de monde.</w:t>
      </w:r>
    </w:p>
    <w:p w14:paraId="6F1E142A" w14:textId="77777777" w:rsidR="00B60FF5" w:rsidRPr="006A7376" w:rsidRDefault="00B60FF5" w:rsidP="00123436">
      <w:pPr>
        <w:spacing w:after="0" w:line="240" w:lineRule="auto"/>
        <w:ind w:left="720" w:firstLine="720"/>
        <w:jc w:val="both"/>
        <w:rPr>
          <w:rFonts w:ascii="Sylfaen" w:hAnsi="Sylfaen"/>
          <w:i/>
          <w:iCs/>
          <w:sz w:val="10"/>
          <w:szCs w:val="10"/>
        </w:rPr>
      </w:pPr>
    </w:p>
    <w:p w14:paraId="6FF87695" w14:textId="77777777" w:rsidR="00B60FF5" w:rsidRPr="00072FC1" w:rsidRDefault="00B60FF5" w:rsidP="00123436">
      <w:pPr>
        <w:spacing w:after="0" w:line="240" w:lineRule="auto"/>
        <w:ind w:left="720" w:firstLine="720"/>
        <w:jc w:val="both"/>
        <w:rPr>
          <w:rFonts w:ascii="Sylfaen" w:hAnsi="Sylfaen"/>
          <w:i/>
          <w:iCs/>
        </w:rPr>
      </w:pPr>
      <w:r w:rsidRPr="00072FC1">
        <w:rPr>
          <w:rFonts w:ascii="Sylfaen" w:hAnsi="Sylfaen"/>
          <w:i/>
          <w:iCs/>
        </w:rPr>
        <w:t>Ils viennent d’entrer dans leur nouvelle maison.</w:t>
      </w:r>
    </w:p>
    <w:p w14:paraId="29EA1E8D" w14:textId="77777777" w:rsidR="00B60FF5" w:rsidRPr="006A7376" w:rsidRDefault="00B60FF5" w:rsidP="00123436">
      <w:pPr>
        <w:spacing w:after="0" w:line="240" w:lineRule="auto"/>
        <w:jc w:val="both"/>
        <w:rPr>
          <w:rFonts w:ascii="Sylfaen" w:hAnsi="Sylfaen"/>
          <w:b/>
          <w:bCs/>
          <w:sz w:val="28"/>
          <w:szCs w:val="28"/>
          <w:lang w:val="hy-AM"/>
        </w:rPr>
      </w:pPr>
      <w:r w:rsidRPr="00072FC1">
        <w:rPr>
          <w:rFonts w:ascii="Sylfaen" w:hAnsi="Sylfaen"/>
          <w:b/>
          <w:bCs/>
          <w:sz w:val="28"/>
          <w:szCs w:val="28"/>
        </w:rPr>
        <w:t xml:space="preserve">Rentrer </w:t>
      </w:r>
      <w:r w:rsidRPr="009A56EF">
        <w:rPr>
          <w:rFonts w:ascii="Sylfaen" w:hAnsi="Sylfaen"/>
          <w:i/>
          <w:iCs/>
        </w:rPr>
        <w:t>v.</w:t>
      </w:r>
      <w:r>
        <w:rPr>
          <w:rFonts w:ascii="Sylfaen" w:hAnsi="Sylfaen"/>
          <w:i/>
          <w:iCs/>
        </w:rPr>
        <w:t xml:space="preserve"> </w:t>
      </w:r>
      <w:proofErr w:type="spellStart"/>
      <w:r>
        <w:rPr>
          <w:rFonts w:ascii="Sylfaen" w:hAnsi="Sylfaen"/>
          <w:i/>
          <w:iCs/>
        </w:rPr>
        <w:t>in</w:t>
      </w:r>
      <w:r w:rsidRPr="009A56EF">
        <w:rPr>
          <w:rFonts w:ascii="Sylfaen" w:hAnsi="Sylfaen"/>
          <w:i/>
          <w:iCs/>
        </w:rPr>
        <w:t>tr</w:t>
      </w:r>
      <w:proofErr w:type="spellEnd"/>
      <w:r w:rsidRPr="009A56EF">
        <w:rPr>
          <w:rFonts w:ascii="Sylfaen" w:hAnsi="Sylfaen"/>
          <w:i/>
          <w:iCs/>
        </w:rPr>
        <w:t>.</w:t>
      </w:r>
      <w:r>
        <w:rPr>
          <w:rFonts w:ascii="Sylfaen" w:hAnsi="Sylfaen"/>
          <w:i/>
          <w:iCs/>
        </w:rPr>
        <w:t xml:space="preserve">  </w:t>
      </w:r>
      <w:r>
        <w:rPr>
          <w:rFonts w:ascii="Sylfaen" w:hAnsi="Sylfaen"/>
          <w:lang w:val="hy-AM"/>
        </w:rPr>
        <w:t>վերադառնալ, տուն դառնալ</w:t>
      </w:r>
    </w:p>
    <w:p w14:paraId="15A2DAC5" w14:textId="77777777" w:rsidR="00B60FF5" w:rsidRDefault="00B60FF5" w:rsidP="00123436">
      <w:pPr>
        <w:spacing w:after="0" w:line="240" w:lineRule="auto"/>
        <w:jc w:val="both"/>
        <w:rPr>
          <w:rFonts w:ascii="Sylfaen" w:hAnsi="Sylfaen"/>
        </w:rPr>
      </w:pPr>
      <w:r w:rsidRPr="00072FC1">
        <w:rPr>
          <w:rFonts w:ascii="Sylfaen" w:hAnsi="Sylfaen"/>
          <w:b/>
          <w:bCs/>
        </w:rPr>
        <w:t>Définition :</w:t>
      </w:r>
      <w:r>
        <w:rPr>
          <w:rFonts w:ascii="Sylfaen" w:hAnsi="Sylfaen"/>
          <w:b/>
          <w:bCs/>
        </w:rPr>
        <w:tab/>
      </w:r>
      <w:r w:rsidRPr="00072FC1">
        <w:rPr>
          <w:rFonts w:ascii="Sylfaen" w:hAnsi="Sylfaen"/>
        </w:rPr>
        <w:t xml:space="preserve">« Rentrer » est formé du préfixe « re- » ajouté au verbe « entrer ». Il signifie donc </w:t>
      </w:r>
    </w:p>
    <w:p w14:paraId="23AF7F5A" w14:textId="77777777" w:rsidR="00B60FF5" w:rsidRPr="00072FC1" w:rsidRDefault="00B60FF5" w:rsidP="00123436">
      <w:pPr>
        <w:spacing w:after="0" w:line="240" w:lineRule="auto"/>
        <w:ind w:left="1440"/>
        <w:jc w:val="both"/>
        <w:rPr>
          <w:rFonts w:ascii="Sylfaen" w:hAnsi="Sylfaen"/>
        </w:rPr>
      </w:pPr>
      <w:r w:rsidRPr="00072FC1">
        <w:rPr>
          <w:rFonts w:ascii="Sylfaen" w:hAnsi="Sylfaen"/>
        </w:rPr>
        <w:t xml:space="preserve">« </w:t>
      </w:r>
      <w:proofErr w:type="gramStart"/>
      <w:r w:rsidRPr="00072FC1">
        <w:rPr>
          <w:rFonts w:ascii="Sylfaen" w:hAnsi="Sylfaen"/>
        </w:rPr>
        <w:t>entrer</w:t>
      </w:r>
      <w:proofErr w:type="gramEnd"/>
      <w:r w:rsidRPr="00072FC1">
        <w:rPr>
          <w:rFonts w:ascii="Sylfaen" w:hAnsi="Sylfaen"/>
        </w:rPr>
        <w:t xml:space="preserve"> de nouveau » ou « retourner à l’intérieur ». Cela implique de revenir à un endroit précédent après en être sorti.</w:t>
      </w:r>
    </w:p>
    <w:p w14:paraId="1EB5539F" w14:textId="77777777" w:rsidR="00B60FF5" w:rsidRDefault="00B60FF5" w:rsidP="00123436">
      <w:pPr>
        <w:spacing w:after="0" w:line="240" w:lineRule="auto"/>
        <w:jc w:val="both"/>
        <w:rPr>
          <w:rFonts w:ascii="Sylfaen" w:hAnsi="Sylfaen"/>
          <w:b/>
          <w:bCs/>
        </w:rPr>
      </w:pPr>
      <w:r w:rsidRPr="00072FC1">
        <w:rPr>
          <w:rFonts w:ascii="Sylfaen" w:hAnsi="Sylfaen"/>
          <w:b/>
          <w:bCs/>
        </w:rPr>
        <w:t>Exemple d’utilisation :</w:t>
      </w:r>
      <w:r>
        <w:rPr>
          <w:rFonts w:ascii="Sylfaen" w:hAnsi="Sylfaen"/>
          <w:b/>
          <w:bCs/>
        </w:rPr>
        <w:tab/>
      </w:r>
    </w:p>
    <w:p w14:paraId="2D55CFE2" w14:textId="77777777" w:rsidR="00B60FF5" w:rsidRDefault="00B60FF5" w:rsidP="00123436">
      <w:pPr>
        <w:spacing w:after="0" w:line="240" w:lineRule="auto"/>
        <w:ind w:left="1440"/>
        <w:jc w:val="both"/>
        <w:rPr>
          <w:rFonts w:ascii="Sylfaen" w:hAnsi="Sylfaen"/>
        </w:rPr>
      </w:pPr>
      <w:r w:rsidRPr="00072FC1">
        <w:rPr>
          <w:rFonts w:ascii="Sylfaen" w:hAnsi="Sylfaen"/>
          <w:i/>
          <w:iCs/>
        </w:rPr>
        <w:t>Il est rentré à la maison.</w:t>
      </w:r>
      <w:r>
        <w:rPr>
          <w:rFonts w:ascii="Sylfaen" w:hAnsi="Sylfaen"/>
          <w:i/>
          <w:iCs/>
        </w:rPr>
        <w:t xml:space="preserve"> </w:t>
      </w:r>
      <w:r w:rsidRPr="00072FC1">
        <w:rPr>
          <w:rFonts w:ascii="Sylfaen" w:hAnsi="Sylfaen"/>
        </w:rPr>
        <w:t>(Ce qui signifie qu’il est sorti de la maison puis est retourné à l’intérieur de celle-ci.)</w:t>
      </w:r>
    </w:p>
    <w:p w14:paraId="5014D1C4" w14:textId="77777777" w:rsidR="00B60FF5" w:rsidRPr="006A7376" w:rsidRDefault="00B60FF5" w:rsidP="00123436">
      <w:pPr>
        <w:spacing w:after="0" w:line="240" w:lineRule="auto"/>
        <w:ind w:left="1440"/>
        <w:jc w:val="both"/>
        <w:rPr>
          <w:rFonts w:ascii="Sylfaen" w:hAnsi="Sylfaen"/>
          <w:sz w:val="10"/>
          <w:szCs w:val="10"/>
        </w:rPr>
      </w:pPr>
    </w:p>
    <w:p w14:paraId="49C01CAD" w14:textId="77777777" w:rsidR="00B60FF5" w:rsidRDefault="00B60FF5" w:rsidP="00123436">
      <w:pPr>
        <w:spacing w:after="0" w:line="240" w:lineRule="auto"/>
        <w:ind w:left="720" w:firstLine="720"/>
        <w:jc w:val="both"/>
        <w:rPr>
          <w:rFonts w:ascii="Sylfaen" w:hAnsi="Sylfaen"/>
          <w:i/>
          <w:iCs/>
        </w:rPr>
      </w:pPr>
      <w:r w:rsidRPr="00072FC1">
        <w:rPr>
          <w:rFonts w:ascii="Sylfaen" w:hAnsi="Sylfaen"/>
          <w:i/>
          <w:iCs/>
        </w:rPr>
        <w:t>Je vais rentrer à la maison avant la tombée de la nuit.</w:t>
      </w:r>
    </w:p>
    <w:p w14:paraId="6A18F5D5" w14:textId="77777777" w:rsidR="00B60FF5" w:rsidRPr="006A7376" w:rsidRDefault="00B60FF5" w:rsidP="00123436">
      <w:pPr>
        <w:spacing w:after="0" w:line="240" w:lineRule="auto"/>
        <w:ind w:left="720" w:firstLine="720"/>
        <w:jc w:val="both"/>
        <w:rPr>
          <w:rFonts w:ascii="Sylfaen" w:hAnsi="Sylfaen"/>
          <w:i/>
          <w:iCs/>
          <w:sz w:val="10"/>
          <w:szCs w:val="10"/>
        </w:rPr>
      </w:pPr>
    </w:p>
    <w:p w14:paraId="5A9BD62D" w14:textId="77777777" w:rsidR="00B60FF5" w:rsidRPr="00072FC1" w:rsidRDefault="00B60FF5" w:rsidP="00123436">
      <w:pPr>
        <w:spacing w:after="0" w:line="240" w:lineRule="auto"/>
        <w:ind w:left="720" w:firstLine="720"/>
        <w:jc w:val="both"/>
        <w:rPr>
          <w:rFonts w:ascii="Sylfaen" w:hAnsi="Sylfaen"/>
          <w:i/>
          <w:iCs/>
        </w:rPr>
      </w:pPr>
      <w:r w:rsidRPr="00072FC1">
        <w:rPr>
          <w:rFonts w:ascii="Sylfaen" w:hAnsi="Sylfaen"/>
          <w:i/>
          <w:iCs/>
        </w:rPr>
        <w:t>Après le travail, elle aime rentrer directement chez elle.</w:t>
      </w:r>
    </w:p>
    <w:p w14:paraId="27746879" w14:textId="77777777" w:rsidR="00B60FF5" w:rsidRDefault="00B60FF5" w:rsidP="00123436">
      <w:pPr>
        <w:spacing w:after="0" w:line="240" w:lineRule="auto"/>
        <w:jc w:val="both"/>
        <w:rPr>
          <w:rFonts w:ascii="Sylfaen" w:hAnsi="Sylfaen"/>
        </w:rPr>
      </w:pPr>
      <w:r w:rsidRPr="00072FC1">
        <w:rPr>
          <w:rFonts w:ascii="Sylfaen" w:hAnsi="Sylfaen"/>
        </w:rPr>
        <w:t>Bien que les verbes « entrer » et « rentrer » partagent une racine commune, leur préfixe leur confère des significations différentes en français. « Entrer » se rapporte à l’action de pénétrer dans un lieu, tandis que « rentrer » indique le retour à l’intérieur d’un lieu après en être sorti. Comprendre ces nuances est essentiel pour une communication précise en français.</w:t>
      </w:r>
    </w:p>
    <w:p w14:paraId="5A0BA006" w14:textId="77777777" w:rsidR="000A0340" w:rsidRDefault="000A0340" w:rsidP="00123436">
      <w:pPr>
        <w:spacing w:after="0" w:line="240" w:lineRule="auto"/>
        <w:jc w:val="both"/>
        <w:rPr>
          <w:rFonts w:ascii="Sylfaen" w:hAnsi="Sylfaen"/>
        </w:rPr>
      </w:pPr>
    </w:p>
    <w:p w14:paraId="5DAF5F6A" w14:textId="77777777" w:rsidR="000A0340" w:rsidRPr="005D6340" w:rsidRDefault="000A0340" w:rsidP="00123436">
      <w:pPr>
        <w:tabs>
          <w:tab w:val="left" w:pos="1741"/>
        </w:tabs>
        <w:spacing w:after="0" w:line="240" w:lineRule="auto"/>
        <w:jc w:val="both"/>
        <w:rPr>
          <w:rFonts w:ascii="Sylfaen" w:hAnsi="Sylfaen"/>
          <w:b/>
          <w:bCs/>
          <w:sz w:val="32"/>
          <w:szCs w:val="32"/>
        </w:rPr>
      </w:pPr>
      <w:r w:rsidRPr="00746352">
        <w:rPr>
          <w:rFonts w:ascii="Sylfaen" w:hAnsi="Sylfaen"/>
          <w:b/>
          <w:bCs/>
          <w:sz w:val="32"/>
          <w:szCs w:val="32"/>
          <w:highlight w:val="magenta"/>
        </w:rPr>
        <w:t>Épancher &amp; Étancher</w:t>
      </w:r>
    </w:p>
    <w:p w14:paraId="2BEC60EB" w14:textId="77777777" w:rsidR="000A0340" w:rsidRPr="00D17B69" w:rsidRDefault="000A0340" w:rsidP="00123436">
      <w:pPr>
        <w:tabs>
          <w:tab w:val="left" w:pos="1741"/>
        </w:tabs>
        <w:spacing w:after="0" w:line="240" w:lineRule="auto"/>
        <w:jc w:val="both"/>
        <w:rPr>
          <w:rFonts w:ascii="Sylfaen" w:hAnsi="Sylfaen"/>
        </w:rPr>
      </w:pPr>
      <w:r>
        <w:rPr>
          <w:rFonts w:ascii="Sylfaen" w:hAnsi="Sylfaen"/>
        </w:rPr>
        <w:t>D</w:t>
      </w:r>
      <w:r w:rsidRPr="00D17B69">
        <w:rPr>
          <w:rFonts w:ascii="Sylfaen" w:hAnsi="Sylfaen"/>
        </w:rPr>
        <w:t xml:space="preserve">eux verbes en français, « épancher » et « étancher », semblent similaires, </w:t>
      </w:r>
      <w:r>
        <w:rPr>
          <w:rFonts w:ascii="Sylfaen" w:hAnsi="Sylfaen"/>
        </w:rPr>
        <w:t xml:space="preserve">mais ils </w:t>
      </w:r>
      <w:r w:rsidRPr="00D17B69">
        <w:rPr>
          <w:rFonts w:ascii="Sylfaen" w:hAnsi="Sylfaen"/>
        </w:rPr>
        <w:t>ont des significations distinctes. Ces termes sont utilisés dans des contextes différents pour décrire des actions spécifiques liées à la communication ou à la satisfaction d’un besoin.</w:t>
      </w:r>
    </w:p>
    <w:p w14:paraId="264ED111" w14:textId="77777777" w:rsidR="000A0340" w:rsidRPr="006A3977" w:rsidRDefault="000A0340" w:rsidP="00123436">
      <w:pPr>
        <w:tabs>
          <w:tab w:val="left" w:pos="1741"/>
        </w:tabs>
        <w:spacing w:after="0" w:line="240" w:lineRule="auto"/>
        <w:jc w:val="both"/>
        <w:rPr>
          <w:rFonts w:ascii="Sylfaen" w:hAnsi="Sylfaen"/>
          <w:i/>
          <w:iCs/>
        </w:rPr>
      </w:pPr>
      <w:r w:rsidRPr="00515630">
        <w:rPr>
          <w:rFonts w:ascii="Sylfaen" w:hAnsi="Sylfaen"/>
          <w:b/>
          <w:bCs/>
          <w:sz w:val="28"/>
          <w:szCs w:val="28"/>
        </w:rPr>
        <w:t xml:space="preserve">Épancher </w:t>
      </w:r>
      <w:bookmarkStart w:id="183" w:name="_Hlk219991049"/>
      <w:r w:rsidRPr="006A3977">
        <w:rPr>
          <w:rFonts w:ascii="Sylfaen" w:hAnsi="Sylfaen"/>
          <w:i/>
          <w:iCs/>
        </w:rPr>
        <w:t>v. tr.</w:t>
      </w:r>
      <w:bookmarkEnd w:id="183"/>
    </w:p>
    <w:p w14:paraId="38B74DC5" w14:textId="77777777" w:rsidR="000A0340" w:rsidRDefault="000A0340" w:rsidP="00123436">
      <w:pPr>
        <w:tabs>
          <w:tab w:val="left" w:pos="1741"/>
        </w:tabs>
        <w:spacing w:after="0" w:line="240" w:lineRule="auto"/>
        <w:jc w:val="both"/>
        <w:rPr>
          <w:rFonts w:ascii="Sylfaen" w:hAnsi="Sylfaen"/>
        </w:rPr>
      </w:pPr>
      <w:r w:rsidRPr="00515630">
        <w:rPr>
          <w:rFonts w:ascii="Sylfaen" w:hAnsi="Sylfaen"/>
          <w:b/>
          <w:bCs/>
        </w:rPr>
        <w:t>Définition :</w:t>
      </w:r>
      <w:r>
        <w:rPr>
          <w:rFonts w:ascii="Sylfaen" w:hAnsi="Sylfaen"/>
          <w:b/>
          <w:bCs/>
        </w:rPr>
        <w:t xml:space="preserve">  </w:t>
      </w:r>
      <w:proofErr w:type="gramStart"/>
      <w:r>
        <w:rPr>
          <w:rFonts w:ascii="Sylfaen" w:hAnsi="Sylfaen"/>
          <w:b/>
          <w:bCs/>
        </w:rPr>
        <w:t xml:space="preserve">   </w:t>
      </w:r>
      <w:r w:rsidRPr="00D17B69">
        <w:rPr>
          <w:rFonts w:ascii="Sylfaen" w:hAnsi="Sylfaen"/>
        </w:rPr>
        <w:t>«</w:t>
      </w:r>
      <w:proofErr w:type="gramEnd"/>
      <w:r w:rsidRPr="00D17B69">
        <w:rPr>
          <w:rFonts w:ascii="Sylfaen" w:hAnsi="Sylfaen"/>
        </w:rPr>
        <w:t xml:space="preserve"> Épancher » signifie communiquer librement ses émotions, ses pensées ou ses </w:t>
      </w:r>
    </w:p>
    <w:p w14:paraId="6B2F5B2D" w14:textId="77777777" w:rsidR="000A0340" w:rsidRDefault="000A0340" w:rsidP="00123436">
      <w:pPr>
        <w:spacing w:after="0" w:line="240" w:lineRule="auto"/>
        <w:jc w:val="both"/>
        <w:rPr>
          <w:rFonts w:ascii="Sylfaen" w:hAnsi="Sylfaen"/>
        </w:rPr>
      </w:pPr>
      <w:r>
        <w:rPr>
          <w:rFonts w:ascii="Sylfaen" w:hAnsi="Sylfaen"/>
        </w:rPr>
        <w:tab/>
      </w:r>
      <w:r>
        <w:rPr>
          <w:rFonts w:ascii="Sylfaen" w:hAnsi="Sylfaen"/>
        </w:rPr>
        <w:tab/>
      </w:r>
      <w:proofErr w:type="gramStart"/>
      <w:r w:rsidRPr="00D17B69">
        <w:rPr>
          <w:rFonts w:ascii="Sylfaen" w:hAnsi="Sylfaen"/>
        </w:rPr>
        <w:t>sentiments</w:t>
      </w:r>
      <w:proofErr w:type="gramEnd"/>
      <w:r w:rsidRPr="00D17B69">
        <w:rPr>
          <w:rFonts w:ascii="Sylfaen" w:hAnsi="Sylfaen"/>
        </w:rPr>
        <w:t xml:space="preserve">, souvent en se confiant à quelqu’un. Cela implique de partager ou de </w:t>
      </w:r>
    </w:p>
    <w:p w14:paraId="12C9BAAC" w14:textId="77777777" w:rsidR="000A0340" w:rsidRPr="00D17B69" w:rsidRDefault="000A0340" w:rsidP="00123436">
      <w:pPr>
        <w:spacing w:after="0" w:line="240" w:lineRule="auto"/>
        <w:ind w:left="720" w:firstLine="720"/>
        <w:jc w:val="both"/>
        <w:rPr>
          <w:rFonts w:ascii="Sylfaen" w:hAnsi="Sylfaen"/>
        </w:rPr>
      </w:pPr>
      <w:proofErr w:type="gramStart"/>
      <w:r w:rsidRPr="00D17B69">
        <w:rPr>
          <w:rFonts w:ascii="Sylfaen" w:hAnsi="Sylfaen"/>
        </w:rPr>
        <w:t>déverser</w:t>
      </w:r>
      <w:proofErr w:type="gramEnd"/>
      <w:r w:rsidRPr="00D17B69">
        <w:rPr>
          <w:rFonts w:ascii="Sylfaen" w:hAnsi="Sylfaen"/>
        </w:rPr>
        <w:t xml:space="preserve"> ses préoccupations ou ses joies avec quelqu’un d’autre.</w:t>
      </w:r>
    </w:p>
    <w:p w14:paraId="600B0C8F" w14:textId="77777777" w:rsidR="000A0340" w:rsidRPr="00515630" w:rsidRDefault="000A0340" w:rsidP="00123436">
      <w:pPr>
        <w:tabs>
          <w:tab w:val="left" w:pos="1741"/>
        </w:tabs>
        <w:spacing w:after="0" w:line="240" w:lineRule="auto"/>
        <w:jc w:val="both"/>
        <w:rPr>
          <w:rFonts w:ascii="Sylfaen" w:hAnsi="Sylfaen"/>
          <w:b/>
          <w:bCs/>
        </w:rPr>
      </w:pPr>
      <w:r w:rsidRPr="00515630">
        <w:rPr>
          <w:rFonts w:ascii="Sylfaen" w:hAnsi="Sylfaen"/>
          <w:b/>
          <w:bCs/>
        </w:rPr>
        <w:t>Exemple d’utilisation :</w:t>
      </w:r>
    </w:p>
    <w:p w14:paraId="22EDAD02" w14:textId="77777777" w:rsidR="000A0340" w:rsidRDefault="000A0340" w:rsidP="00123436">
      <w:pPr>
        <w:tabs>
          <w:tab w:val="left" w:pos="1741"/>
        </w:tabs>
        <w:spacing w:after="0" w:line="240" w:lineRule="auto"/>
        <w:ind w:left="1741"/>
        <w:jc w:val="both"/>
        <w:rPr>
          <w:rFonts w:ascii="Sylfaen" w:hAnsi="Sylfaen"/>
          <w:i/>
          <w:iCs/>
        </w:rPr>
      </w:pPr>
      <w:r w:rsidRPr="00515630">
        <w:rPr>
          <w:rFonts w:ascii="Sylfaen" w:hAnsi="Sylfaen"/>
          <w:i/>
          <w:iCs/>
        </w:rPr>
        <w:t>Elle s’est épanchée sur ses malheurs, exprimant ses inquiétudes et ses difficultés à son ami proche.</w:t>
      </w:r>
    </w:p>
    <w:p w14:paraId="1312DE27" w14:textId="77777777" w:rsidR="000A0340" w:rsidRPr="003323CD" w:rsidRDefault="000A0340" w:rsidP="00123436">
      <w:pPr>
        <w:tabs>
          <w:tab w:val="left" w:pos="1741"/>
        </w:tabs>
        <w:spacing w:after="0" w:line="240" w:lineRule="auto"/>
        <w:ind w:left="1741"/>
        <w:jc w:val="both"/>
        <w:rPr>
          <w:rFonts w:ascii="Sylfaen" w:hAnsi="Sylfaen"/>
          <w:i/>
          <w:iCs/>
          <w:sz w:val="10"/>
          <w:szCs w:val="10"/>
        </w:rPr>
      </w:pPr>
    </w:p>
    <w:p w14:paraId="55E12907" w14:textId="77777777" w:rsidR="000A0340" w:rsidRDefault="000A0340" w:rsidP="00123436">
      <w:pPr>
        <w:tabs>
          <w:tab w:val="left" w:pos="1741"/>
        </w:tabs>
        <w:spacing w:after="0" w:line="240" w:lineRule="auto"/>
        <w:jc w:val="both"/>
        <w:rPr>
          <w:rFonts w:ascii="Sylfaen" w:hAnsi="Sylfaen"/>
          <w:i/>
          <w:iCs/>
        </w:rPr>
      </w:pPr>
      <w:r w:rsidRPr="00515630">
        <w:rPr>
          <w:rFonts w:ascii="Sylfaen" w:hAnsi="Sylfaen"/>
          <w:i/>
          <w:iCs/>
        </w:rPr>
        <w:tab/>
        <w:t>Elle aime épancher ses émotions dans son journal intime.</w:t>
      </w:r>
    </w:p>
    <w:p w14:paraId="39EFC77D" w14:textId="77777777" w:rsidR="000A0340" w:rsidRPr="003323CD" w:rsidRDefault="000A0340" w:rsidP="00123436">
      <w:pPr>
        <w:tabs>
          <w:tab w:val="left" w:pos="1741"/>
        </w:tabs>
        <w:spacing w:after="0" w:line="240" w:lineRule="auto"/>
        <w:jc w:val="both"/>
        <w:rPr>
          <w:rFonts w:ascii="Sylfaen" w:hAnsi="Sylfaen"/>
          <w:i/>
          <w:iCs/>
          <w:sz w:val="10"/>
          <w:szCs w:val="10"/>
        </w:rPr>
      </w:pPr>
    </w:p>
    <w:p w14:paraId="3EC4C700" w14:textId="77777777" w:rsidR="000A0340" w:rsidRDefault="000A0340" w:rsidP="00123436">
      <w:pPr>
        <w:tabs>
          <w:tab w:val="left" w:pos="1741"/>
        </w:tabs>
        <w:spacing w:after="0" w:line="240" w:lineRule="auto"/>
        <w:jc w:val="both"/>
        <w:rPr>
          <w:rFonts w:ascii="Sylfaen" w:hAnsi="Sylfaen"/>
          <w:i/>
          <w:iCs/>
        </w:rPr>
      </w:pPr>
      <w:r w:rsidRPr="00515630">
        <w:rPr>
          <w:rFonts w:ascii="Sylfaen" w:hAnsi="Sylfaen"/>
          <w:i/>
          <w:iCs/>
        </w:rPr>
        <w:tab/>
        <w:t>Il a enfin pu épancher ses peines auprès de son meilleur ami.</w:t>
      </w:r>
    </w:p>
    <w:p w14:paraId="1E131482" w14:textId="77777777" w:rsidR="000A0340" w:rsidRPr="003323CD" w:rsidRDefault="000A0340" w:rsidP="00123436">
      <w:pPr>
        <w:tabs>
          <w:tab w:val="left" w:pos="1741"/>
        </w:tabs>
        <w:spacing w:after="0" w:line="240" w:lineRule="auto"/>
        <w:jc w:val="both"/>
        <w:rPr>
          <w:rFonts w:ascii="Sylfaen" w:hAnsi="Sylfaen"/>
          <w:i/>
          <w:iCs/>
          <w:sz w:val="10"/>
          <w:szCs w:val="10"/>
        </w:rPr>
      </w:pPr>
    </w:p>
    <w:p w14:paraId="5D0679F8" w14:textId="77777777" w:rsidR="000A0340" w:rsidRPr="00515630" w:rsidRDefault="000A0340" w:rsidP="00123436">
      <w:pPr>
        <w:tabs>
          <w:tab w:val="left" w:pos="1741"/>
        </w:tabs>
        <w:spacing w:after="0" w:line="240" w:lineRule="auto"/>
        <w:jc w:val="both"/>
        <w:rPr>
          <w:rFonts w:ascii="Sylfaen" w:hAnsi="Sylfaen"/>
          <w:i/>
          <w:iCs/>
        </w:rPr>
      </w:pPr>
      <w:r w:rsidRPr="00515630">
        <w:rPr>
          <w:rFonts w:ascii="Sylfaen" w:hAnsi="Sylfaen"/>
          <w:i/>
          <w:iCs/>
        </w:rPr>
        <w:tab/>
        <w:t>L’écrivain épanche ses souvenirs à travers ses récits.</w:t>
      </w:r>
    </w:p>
    <w:p w14:paraId="5C820884" w14:textId="77777777" w:rsidR="000A0340" w:rsidRPr="00515630" w:rsidRDefault="000A0340" w:rsidP="00123436">
      <w:pPr>
        <w:tabs>
          <w:tab w:val="left" w:pos="1741"/>
        </w:tabs>
        <w:spacing w:after="0" w:line="240" w:lineRule="auto"/>
        <w:jc w:val="both"/>
        <w:rPr>
          <w:rFonts w:ascii="Sylfaen" w:hAnsi="Sylfaen"/>
          <w:b/>
          <w:bCs/>
          <w:sz w:val="28"/>
          <w:szCs w:val="28"/>
        </w:rPr>
      </w:pPr>
      <w:r w:rsidRPr="00515630">
        <w:rPr>
          <w:rFonts w:ascii="Sylfaen" w:hAnsi="Sylfaen"/>
          <w:b/>
          <w:bCs/>
          <w:sz w:val="28"/>
          <w:szCs w:val="28"/>
        </w:rPr>
        <w:t xml:space="preserve">Étancher </w:t>
      </w:r>
      <w:bookmarkStart w:id="184" w:name="_Hlk219991470"/>
      <w:r w:rsidRPr="006A3977">
        <w:rPr>
          <w:rFonts w:ascii="Sylfaen" w:hAnsi="Sylfaen"/>
          <w:i/>
          <w:iCs/>
        </w:rPr>
        <w:t>v. tr.</w:t>
      </w:r>
      <w:bookmarkEnd w:id="184"/>
    </w:p>
    <w:p w14:paraId="038D9F9A" w14:textId="77777777" w:rsidR="000A0340" w:rsidRDefault="000A0340" w:rsidP="00123436">
      <w:pPr>
        <w:tabs>
          <w:tab w:val="left" w:pos="1741"/>
        </w:tabs>
        <w:spacing w:after="0" w:line="240" w:lineRule="auto"/>
        <w:jc w:val="both"/>
        <w:rPr>
          <w:rFonts w:ascii="Sylfaen" w:hAnsi="Sylfaen"/>
        </w:rPr>
      </w:pPr>
      <w:r w:rsidRPr="00515630">
        <w:rPr>
          <w:rFonts w:ascii="Sylfaen" w:hAnsi="Sylfaen"/>
          <w:b/>
          <w:bCs/>
        </w:rPr>
        <w:t>Définition :</w:t>
      </w:r>
      <w:r>
        <w:rPr>
          <w:rFonts w:ascii="Sylfaen" w:hAnsi="Sylfaen"/>
          <w:b/>
          <w:bCs/>
        </w:rPr>
        <w:t xml:space="preserve">  </w:t>
      </w:r>
      <w:proofErr w:type="gramStart"/>
      <w:r>
        <w:rPr>
          <w:rFonts w:ascii="Sylfaen" w:hAnsi="Sylfaen"/>
          <w:b/>
          <w:bCs/>
        </w:rPr>
        <w:t xml:space="preserve">   </w:t>
      </w:r>
      <w:r w:rsidRPr="00D17B69">
        <w:rPr>
          <w:rFonts w:ascii="Sylfaen" w:hAnsi="Sylfaen"/>
        </w:rPr>
        <w:t>«</w:t>
      </w:r>
      <w:proofErr w:type="gramEnd"/>
      <w:r w:rsidRPr="00D17B69">
        <w:rPr>
          <w:rFonts w:ascii="Sylfaen" w:hAnsi="Sylfaen"/>
        </w:rPr>
        <w:t xml:space="preserve"> Étancher » signifie faire cesser un écoulement ou satisfaire un besoin de manière </w:t>
      </w:r>
    </w:p>
    <w:p w14:paraId="6B307CC8" w14:textId="77777777" w:rsidR="000A0340" w:rsidRDefault="000A0340" w:rsidP="00123436">
      <w:pPr>
        <w:spacing w:after="0" w:line="240" w:lineRule="auto"/>
        <w:ind w:left="720" w:firstLine="720"/>
        <w:jc w:val="both"/>
        <w:rPr>
          <w:rFonts w:ascii="Sylfaen" w:hAnsi="Sylfaen"/>
        </w:rPr>
      </w:pPr>
      <w:proofErr w:type="gramStart"/>
      <w:r w:rsidRPr="00D17B69">
        <w:rPr>
          <w:rFonts w:ascii="Sylfaen" w:hAnsi="Sylfaen"/>
        </w:rPr>
        <w:t>à</w:t>
      </w:r>
      <w:proofErr w:type="gramEnd"/>
      <w:r w:rsidRPr="00D17B69">
        <w:rPr>
          <w:rFonts w:ascii="Sylfaen" w:hAnsi="Sylfaen"/>
        </w:rPr>
        <w:t xml:space="preserve"> le rendre satisfait ou apaisé. Cela peut se référer à faire cesser un saignement, </w:t>
      </w:r>
    </w:p>
    <w:p w14:paraId="3E2FFA72" w14:textId="77777777" w:rsidR="000A0340" w:rsidRPr="00D17B69" w:rsidRDefault="000A0340" w:rsidP="00123436">
      <w:pPr>
        <w:spacing w:after="0" w:line="240" w:lineRule="auto"/>
        <w:ind w:left="720" w:firstLine="720"/>
        <w:jc w:val="both"/>
        <w:rPr>
          <w:rFonts w:ascii="Sylfaen" w:hAnsi="Sylfaen"/>
        </w:rPr>
      </w:pPr>
      <w:proofErr w:type="gramStart"/>
      <w:r w:rsidRPr="00D17B69">
        <w:rPr>
          <w:rFonts w:ascii="Sylfaen" w:hAnsi="Sylfaen"/>
        </w:rPr>
        <w:t>un</w:t>
      </w:r>
      <w:proofErr w:type="gramEnd"/>
      <w:r w:rsidRPr="00D17B69">
        <w:rPr>
          <w:rFonts w:ascii="Sylfaen" w:hAnsi="Sylfaen"/>
        </w:rPr>
        <w:t xml:space="preserve"> écoulement ou à satisfaire sa soif.</w:t>
      </w:r>
    </w:p>
    <w:p w14:paraId="51A7AF92" w14:textId="77777777" w:rsidR="000A0340" w:rsidRPr="00D17B69" w:rsidRDefault="000A0340" w:rsidP="00123436">
      <w:pPr>
        <w:spacing w:after="0" w:line="240" w:lineRule="auto"/>
        <w:jc w:val="both"/>
        <w:rPr>
          <w:rFonts w:ascii="Sylfaen" w:hAnsi="Sylfaen"/>
        </w:rPr>
      </w:pPr>
      <w:r w:rsidRPr="00515630">
        <w:rPr>
          <w:rFonts w:ascii="Sylfaen" w:hAnsi="Sylfaen"/>
          <w:b/>
        </w:rPr>
        <w:t>Exemples d’utilisation :</w:t>
      </w:r>
      <w:r>
        <w:rPr>
          <w:rFonts w:ascii="Sylfaen" w:hAnsi="Sylfaen"/>
          <w:b/>
        </w:rPr>
        <w:t xml:space="preserve"> </w:t>
      </w:r>
    </w:p>
    <w:p w14:paraId="29074ACF" w14:textId="77777777" w:rsidR="000A0340" w:rsidRDefault="000A0340" w:rsidP="00123436">
      <w:pPr>
        <w:tabs>
          <w:tab w:val="left" w:pos="1741"/>
        </w:tabs>
        <w:spacing w:after="0" w:line="240" w:lineRule="auto"/>
        <w:jc w:val="both"/>
        <w:rPr>
          <w:rFonts w:ascii="Sylfaen" w:hAnsi="Sylfaen"/>
          <w:i/>
          <w:iCs/>
        </w:rPr>
      </w:pPr>
      <w:r>
        <w:rPr>
          <w:rFonts w:ascii="Sylfaen" w:hAnsi="Sylfaen"/>
        </w:rPr>
        <w:tab/>
      </w:r>
      <w:r w:rsidRPr="00515630">
        <w:rPr>
          <w:rFonts w:ascii="Sylfaen" w:hAnsi="Sylfaen"/>
          <w:i/>
          <w:iCs/>
        </w:rPr>
        <w:t>Il étancha sa plaie à l’aide d’un bandage pour arrêter le saignement.</w:t>
      </w:r>
    </w:p>
    <w:p w14:paraId="17CDA7B7" w14:textId="77777777" w:rsidR="000A0340" w:rsidRPr="003323CD" w:rsidRDefault="000A0340" w:rsidP="00123436">
      <w:pPr>
        <w:tabs>
          <w:tab w:val="left" w:pos="1741"/>
        </w:tabs>
        <w:spacing w:after="0" w:line="240" w:lineRule="auto"/>
        <w:jc w:val="both"/>
        <w:rPr>
          <w:rFonts w:ascii="Sylfaen" w:hAnsi="Sylfaen"/>
          <w:i/>
          <w:iCs/>
          <w:sz w:val="10"/>
          <w:szCs w:val="10"/>
        </w:rPr>
      </w:pPr>
    </w:p>
    <w:p w14:paraId="47A7DA04" w14:textId="77777777" w:rsidR="000A0340" w:rsidRDefault="000A0340" w:rsidP="00123436">
      <w:pPr>
        <w:tabs>
          <w:tab w:val="left" w:pos="1741"/>
        </w:tabs>
        <w:spacing w:after="0" w:line="240" w:lineRule="auto"/>
        <w:jc w:val="both"/>
        <w:rPr>
          <w:rFonts w:ascii="Sylfaen" w:hAnsi="Sylfaen"/>
          <w:i/>
          <w:iCs/>
        </w:rPr>
      </w:pPr>
      <w:r w:rsidRPr="00515630">
        <w:rPr>
          <w:rFonts w:ascii="Sylfaen" w:hAnsi="Sylfaen"/>
          <w:i/>
          <w:iCs/>
        </w:rPr>
        <w:tab/>
        <w:t>Il est parti étancher sa soif en buvant un verre d’eau fraîche.</w:t>
      </w:r>
    </w:p>
    <w:p w14:paraId="0D63B0AF" w14:textId="77777777" w:rsidR="000A0340" w:rsidRPr="003323CD" w:rsidRDefault="000A0340" w:rsidP="00123436">
      <w:pPr>
        <w:tabs>
          <w:tab w:val="left" w:pos="1741"/>
        </w:tabs>
        <w:spacing w:after="0" w:line="240" w:lineRule="auto"/>
        <w:jc w:val="both"/>
        <w:rPr>
          <w:rFonts w:ascii="Sylfaen" w:hAnsi="Sylfaen"/>
          <w:i/>
          <w:iCs/>
          <w:sz w:val="10"/>
          <w:szCs w:val="10"/>
        </w:rPr>
      </w:pPr>
    </w:p>
    <w:p w14:paraId="447DEC43" w14:textId="77777777" w:rsidR="000A0340" w:rsidRPr="00515630" w:rsidRDefault="000A0340" w:rsidP="00123436">
      <w:pPr>
        <w:tabs>
          <w:tab w:val="left" w:pos="1741"/>
        </w:tabs>
        <w:spacing w:after="0" w:line="240" w:lineRule="auto"/>
        <w:jc w:val="both"/>
        <w:rPr>
          <w:rFonts w:ascii="Sylfaen" w:hAnsi="Sylfaen"/>
          <w:i/>
          <w:iCs/>
        </w:rPr>
      </w:pPr>
      <w:r w:rsidRPr="00515630">
        <w:rPr>
          <w:rFonts w:ascii="Sylfaen" w:hAnsi="Sylfaen"/>
          <w:i/>
          <w:iCs/>
        </w:rPr>
        <w:tab/>
        <w:t>L’ouvrier utilise du ciment pour étancher les fissures.</w:t>
      </w:r>
    </w:p>
    <w:p w14:paraId="2DDD9325" w14:textId="77777777" w:rsidR="000A0340" w:rsidRDefault="000A0340" w:rsidP="00123436">
      <w:pPr>
        <w:tabs>
          <w:tab w:val="left" w:pos="1741"/>
        </w:tabs>
        <w:spacing w:after="0" w:line="240" w:lineRule="auto"/>
        <w:jc w:val="both"/>
        <w:rPr>
          <w:rFonts w:ascii="Sylfaen" w:hAnsi="Sylfaen"/>
        </w:rPr>
      </w:pPr>
      <w:r w:rsidRPr="00D17B69">
        <w:rPr>
          <w:rFonts w:ascii="Sylfaen" w:hAnsi="Sylfaen"/>
        </w:rPr>
        <w:t>Bien que les verbes « épancher » et « étancher » puissent sembler similaires en raison de leur sonorité, ils ont des significations différentes en français. « Épancher » se rapporte à la communication libre de ses émotions, tandis que « étancher » se réfère à la satisfaction d’un besoin, comme faire cesser un écoulement ou satisfaire la soif. Comprendre ces nuances est essentiel pour une communication précise en français.</w:t>
      </w:r>
    </w:p>
    <w:p w14:paraId="244DF4A7" w14:textId="77777777" w:rsidR="000A0340" w:rsidRDefault="000A0340" w:rsidP="00123436">
      <w:pPr>
        <w:spacing w:after="0" w:line="240" w:lineRule="auto"/>
        <w:jc w:val="both"/>
        <w:rPr>
          <w:rFonts w:ascii="Sylfaen" w:hAnsi="Sylfaen"/>
        </w:rPr>
      </w:pPr>
    </w:p>
    <w:p w14:paraId="5A63DBA9" w14:textId="5DC5ED43" w:rsidR="000D55B9" w:rsidRDefault="000D55B9" w:rsidP="00123436">
      <w:pPr>
        <w:spacing w:after="0" w:line="240" w:lineRule="auto"/>
        <w:jc w:val="both"/>
        <w:rPr>
          <w:rFonts w:ascii="Sylfaen" w:hAnsi="Sylfaen"/>
          <w:b/>
          <w:bCs/>
          <w:sz w:val="32"/>
          <w:szCs w:val="32"/>
        </w:rPr>
      </w:pPr>
      <w:r w:rsidRPr="00396F70">
        <w:rPr>
          <w:rFonts w:ascii="Times New Roman" w:hAnsi="Times New Roman" w:cs="Times New Roman"/>
          <w:b/>
          <w:bCs/>
          <w:sz w:val="32"/>
          <w:szCs w:val="32"/>
          <w:highlight w:val="magenta"/>
        </w:rPr>
        <w:t>É</w:t>
      </w:r>
      <w:r w:rsidRPr="00396F70">
        <w:rPr>
          <w:rFonts w:ascii="Sylfaen" w:hAnsi="Sylfaen"/>
          <w:b/>
          <w:bCs/>
          <w:sz w:val="32"/>
          <w:szCs w:val="32"/>
          <w:highlight w:val="magenta"/>
        </w:rPr>
        <w:t xml:space="preserve">pigramme &amp; </w:t>
      </w:r>
      <w:r w:rsidRPr="00396F70">
        <w:rPr>
          <w:rFonts w:ascii="Times New Roman" w:hAnsi="Times New Roman" w:cs="Times New Roman"/>
          <w:b/>
          <w:bCs/>
          <w:sz w:val="32"/>
          <w:szCs w:val="32"/>
          <w:highlight w:val="magenta"/>
        </w:rPr>
        <w:t>É</w:t>
      </w:r>
      <w:r w:rsidRPr="00396F70">
        <w:rPr>
          <w:rFonts w:ascii="Sylfaen" w:hAnsi="Sylfaen"/>
          <w:b/>
          <w:bCs/>
          <w:sz w:val="32"/>
          <w:szCs w:val="32"/>
          <w:highlight w:val="magenta"/>
        </w:rPr>
        <w:t>pigraphe</w:t>
      </w:r>
    </w:p>
    <w:bookmarkEnd w:id="171"/>
    <w:p w14:paraId="43EEB976" w14:textId="77777777" w:rsidR="000D55B9" w:rsidRPr="00110438" w:rsidRDefault="000D55B9" w:rsidP="00123436">
      <w:pPr>
        <w:spacing w:after="0" w:line="240" w:lineRule="auto"/>
        <w:jc w:val="both"/>
        <w:rPr>
          <w:rFonts w:ascii="Sylfaen" w:hAnsi="Sylfaen"/>
        </w:rPr>
      </w:pPr>
      <w:r>
        <w:rPr>
          <w:rFonts w:ascii="Sylfaen" w:hAnsi="Sylfaen"/>
        </w:rPr>
        <w:t>D</w:t>
      </w:r>
      <w:r w:rsidRPr="00110438">
        <w:rPr>
          <w:rFonts w:ascii="Sylfaen" w:hAnsi="Sylfaen"/>
        </w:rPr>
        <w:t>eux paronymes en français : « épigramme » et « épigraphe » semble</w:t>
      </w:r>
      <w:r>
        <w:rPr>
          <w:rFonts w:ascii="Sylfaen" w:hAnsi="Sylfaen"/>
        </w:rPr>
        <w:t>nt</w:t>
      </w:r>
      <w:r w:rsidRPr="00110438">
        <w:rPr>
          <w:rFonts w:ascii="Sylfaen" w:hAnsi="Sylfaen"/>
        </w:rPr>
        <w:t xml:space="preserve"> similaires, </w:t>
      </w:r>
      <w:r>
        <w:rPr>
          <w:rFonts w:ascii="Sylfaen" w:hAnsi="Sylfaen"/>
        </w:rPr>
        <w:t xml:space="preserve">mais </w:t>
      </w:r>
      <w:r w:rsidRPr="00110438">
        <w:rPr>
          <w:rFonts w:ascii="Sylfaen" w:hAnsi="Sylfaen"/>
        </w:rPr>
        <w:t>ils sont utilisés dans des contextes différents et ont des significations distinctes.</w:t>
      </w:r>
    </w:p>
    <w:p w14:paraId="384DC041" w14:textId="77777777" w:rsidR="000D55B9" w:rsidRPr="00587687" w:rsidRDefault="000D55B9" w:rsidP="00123436">
      <w:pPr>
        <w:spacing w:after="0" w:line="240" w:lineRule="auto"/>
        <w:jc w:val="both"/>
        <w:rPr>
          <w:rFonts w:ascii="Sylfaen" w:hAnsi="Sylfaen"/>
          <w:b/>
          <w:bCs/>
          <w:sz w:val="28"/>
          <w:szCs w:val="28"/>
          <w:lang w:val="hy-AM"/>
        </w:rPr>
      </w:pPr>
      <w:r w:rsidRPr="00110438">
        <w:rPr>
          <w:rFonts w:ascii="Sylfaen" w:hAnsi="Sylfaen"/>
          <w:b/>
          <w:bCs/>
          <w:sz w:val="28"/>
          <w:szCs w:val="28"/>
        </w:rPr>
        <w:t>Épigramme</w:t>
      </w:r>
      <w:r>
        <w:rPr>
          <w:rFonts w:ascii="Sylfaen" w:hAnsi="Sylfaen"/>
          <w:b/>
          <w:bCs/>
          <w:sz w:val="28"/>
          <w:szCs w:val="28"/>
        </w:rPr>
        <w:t xml:space="preserve"> </w:t>
      </w:r>
      <w:r w:rsidRPr="00587687">
        <w:rPr>
          <w:rFonts w:ascii="Sylfaen" w:hAnsi="Sylfaen"/>
          <w:i/>
          <w:iCs/>
        </w:rPr>
        <w:t>f.</w:t>
      </w:r>
      <w:r>
        <w:rPr>
          <w:rFonts w:ascii="Sylfaen" w:hAnsi="Sylfaen"/>
          <w:i/>
          <w:iCs/>
        </w:rPr>
        <w:tab/>
      </w:r>
      <w:r>
        <w:rPr>
          <w:rFonts w:ascii="Sylfaen" w:hAnsi="Sylfaen"/>
          <w:lang w:val="hy-AM"/>
        </w:rPr>
        <w:t>երգիծական կարճ բանաստեղծություն, էպիգրամ</w:t>
      </w:r>
    </w:p>
    <w:p w14:paraId="19D55608" w14:textId="77777777" w:rsidR="000D55B9" w:rsidRDefault="000D55B9" w:rsidP="00123436">
      <w:pPr>
        <w:spacing w:after="0" w:line="240" w:lineRule="auto"/>
        <w:jc w:val="both"/>
        <w:rPr>
          <w:rFonts w:ascii="Sylfaen" w:hAnsi="Sylfaen"/>
        </w:rPr>
      </w:pPr>
      <w:r w:rsidRPr="00110438">
        <w:rPr>
          <w:rFonts w:ascii="Sylfaen" w:hAnsi="Sylfaen"/>
          <w:b/>
          <w:bCs/>
        </w:rPr>
        <w:t>Définition :</w:t>
      </w:r>
      <w:r>
        <w:rPr>
          <w:rFonts w:ascii="Sylfaen" w:hAnsi="Sylfaen"/>
          <w:b/>
          <w:bCs/>
        </w:rPr>
        <w:t xml:space="preserve"> </w:t>
      </w:r>
      <w:r>
        <w:rPr>
          <w:rFonts w:ascii="Sylfaen" w:hAnsi="Sylfaen"/>
          <w:b/>
          <w:bCs/>
        </w:rPr>
        <w:tab/>
      </w:r>
      <w:r w:rsidRPr="00110438">
        <w:rPr>
          <w:rFonts w:ascii="Sylfaen" w:hAnsi="Sylfaen"/>
        </w:rPr>
        <w:t xml:space="preserve">Une épigramme est un court poème satirique ou humoristique qui exprime </w:t>
      </w:r>
    </w:p>
    <w:p w14:paraId="28523145" w14:textId="77777777" w:rsidR="000D55B9" w:rsidRPr="00110438" w:rsidRDefault="000D55B9" w:rsidP="00123436">
      <w:pPr>
        <w:spacing w:after="0" w:line="240" w:lineRule="auto"/>
        <w:ind w:left="720" w:firstLine="720"/>
        <w:jc w:val="both"/>
        <w:rPr>
          <w:rFonts w:ascii="Sylfaen" w:hAnsi="Sylfaen"/>
        </w:rPr>
      </w:pPr>
      <w:proofErr w:type="gramStart"/>
      <w:r w:rsidRPr="00110438">
        <w:rPr>
          <w:rFonts w:ascii="Sylfaen" w:hAnsi="Sylfaen"/>
        </w:rPr>
        <w:t>souvent</w:t>
      </w:r>
      <w:proofErr w:type="gramEnd"/>
      <w:r w:rsidRPr="00110438">
        <w:rPr>
          <w:rFonts w:ascii="Sylfaen" w:hAnsi="Sylfaen"/>
        </w:rPr>
        <w:t xml:space="preserve"> une idée tranchante ou critique.</w:t>
      </w:r>
    </w:p>
    <w:p w14:paraId="7438FF07" w14:textId="77777777" w:rsidR="000D55B9" w:rsidRDefault="000D55B9" w:rsidP="00123436">
      <w:pPr>
        <w:spacing w:after="0" w:line="240" w:lineRule="auto"/>
        <w:ind w:left="2880" w:hanging="2880"/>
        <w:jc w:val="both"/>
        <w:rPr>
          <w:rFonts w:ascii="Sylfaen" w:hAnsi="Sylfaen"/>
          <w:b/>
          <w:bCs/>
        </w:rPr>
      </w:pPr>
      <w:r w:rsidRPr="00110438">
        <w:rPr>
          <w:rFonts w:ascii="Sylfaen" w:hAnsi="Sylfaen"/>
          <w:b/>
          <w:bCs/>
        </w:rPr>
        <w:t>Exemples d’utilisation :</w:t>
      </w:r>
      <w:r>
        <w:rPr>
          <w:rFonts w:ascii="Sylfaen" w:hAnsi="Sylfaen"/>
          <w:b/>
          <w:bCs/>
        </w:rPr>
        <w:tab/>
      </w:r>
    </w:p>
    <w:p w14:paraId="499C9D03" w14:textId="77777777" w:rsidR="000D55B9" w:rsidRDefault="000D55B9" w:rsidP="00123436">
      <w:pPr>
        <w:spacing w:after="0" w:line="240" w:lineRule="auto"/>
        <w:ind w:left="2880" w:hanging="1440"/>
        <w:jc w:val="both"/>
        <w:rPr>
          <w:rFonts w:ascii="Sylfaen" w:hAnsi="Sylfaen"/>
          <w:i/>
          <w:iCs/>
        </w:rPr>
      </w:pPr>
      <w:r w:rsidRPr="00587687">
        <w:rPr>
          <w:rFonts w:ascii="Sylfaen" w:hAnsi="Sylfaen"/>
          <w:i/>
          <w:iCs/>
        </w:rPr>
        <w:t>Le poète a écrit une épigramme cinglante sur les politiciens corrompus.</w:t>
      </w:r>
    </w:p>
    <w:p w14:paraId="18406478" w14:textId="77777777" w:rsidR="000D55B9" w:rsidRPr="00587687" w:rsidRDefault="000D55B9" w:rsidP="00123436">
      <w:pPr>
        <w:spacing w:after="0" w:line="240" w:lineRule="auto"/>
        <w:ind w:left="2880" w:hanging="1440"/>
        <w:jc w:val="both"/>
        <w:rPr>
          <w:rFonts w:ascii="Sylfaen" w:hAnsi="Sylfaen"/>
          <w:i/>
          <w:iCs/>
          <w:sz w:val="10"/>
          <w:szCs w:val="10"/>
        </w:rPr>
      </w:pPr>
    </w:p>
    <w:p w14:paraId="795B040A" w14:textId="77777777" w:rsidR="000D55B9" w:rsidRDefault="000D55B9" w:rsidP="00123436">
      <w:pPr>
        <w:spacing w:after="0" w:line="240" w:lineRule="auto"/>
        <w:ind w:left="1440"/>
        <w:jc w:val="both"/>
        <w:rPr>
          <w:rFonts w:ascii="Sylfaen" w:hAnsi="Sylfaen"/>
          <w:i/>
          <w:iCs/>
        </w:rPr>
      </w:pPr>
      <w:r w:rsidRPr="00587687">
        <w:rPr>
          <w:rFonts w:ascii="Sylfaen" w:hAnsi="Sylfaen"/>
          <w:i/>
          <w:iCs/>
        </w:rPr>
        <w:lastRenderedPageBreak/>
        <w:t>Son recueil de poésie comprend plusieurs épigrammes humoristiques sur la vie quotidienne.</w:t>
      </w:r>
    </w:p>
    <w:p w14:paraId="33B6F988" w14:textId="77777777" w:rsidR="000D55B9" w:rsidRPr="00587687" w:rsidRDefault="000D55B9" w:rsidP="00123436">
      <w:pPr>
        <w:spacing w:after="0" w:line="240" w:lineRule="auto"/>
        <w:ind w:left="1440"/>
        <w:jc w:val="both"/>
        <w:rPr>
          <w:rFonts w:ascii="Sylfaen" w:hAnsi="Sylfaen"/>
          <w:i/>
          <w:iCs/>
          <w:sz w:val="10"/>
          <w:szCs w:val="10"/>
        </w:rPr>
      </w:pPr>
    </w:p>
    <w:p w14:paraId="0D8FA0AA" w14:textId="77777777" w:rsidR="000D55B9" w:rsidRPr="00587687" w:rsidRDefault="000D55B9" w:rsidP="00123436">
      <w:pPr>
        <w:spacing w:after="0" w:line="240" w:lineRule="auto"/>
        <w:ind w:left="720" w:firstLine="720"/>
        <w:jc w:val="both"/>
        <w:rPr>
          <w:rFonts w:ascii="Sylfaen" w:hAnsi="Sylfaen"/>
          <w:i/>
          <w:iCs/>
        </w:rPr>
      </w:pPr>
      <w:r w:rsidRPr="00587687">
        <w:rPr>
          <w:rFonts w:ascii="Sylfaen" w:hAnsi="Sylfaen"/>
          <w:i/>
          <w:iCs/>
        </w:rPr>
        <w:t>Les épigrammes étaient populaires dans la littérature grecque et latine.</w:t>
      </w:r>
    </w:p>
    <w:p w14:paraId="5A134D75" w14:textId="77777777" w:rsidR="000D55B9" w:rsidRPr="00587687" w:rsidRDefault="000D55B9" w:rsidP="00123436">
      <w:pPr>
        <w:spacing w:after="0" w:line="240" w:lineRule="auto"/>
        <w:jc w:val="both"/>
        <w:rPr>
          <w:rFonts w:ascii="Sylfaen" w:hAnsi="Sylfaen"/>
          <w:b/>
          <w:bCs/>
          <w:sz w:val="28"/>
          <w:szCs w:val="28"/>
        </w:rPr>
      </w:pPr>
      <w:r w:rsidRPr="00110438">
        <w:rPr>
          <w:rFonts w:ascii="Sylfaen" w:hAnsi="Sylfaen"/>
          <w:b/>
          <w:bCs/>
          <w:sz w:val="28"/>
          <w:szCs w:val="28"/>
        </w:rPr>
        <w:t>Épigraphe</w:t>
      </w:r>
      <w:r w:rsidRPr="00587687">
        <w:rPr>
          <w:rFonts w:ascii="Sylfaen" w:hAnsi="Sylfaen"/>
          <w:i/>
          <w:iCs/>
        </w:rPr>
        <w:t xml:space="preserve"> f.</w:t>
      </w:r>
      <w:r>
        <w:rPr>
          <w:rFonts w:ascii="Sylfaen" w:hAnsi="Sylfaen"/>
          <w:i/>
          <w:iCs/>
        </w:rPr>
        <w:tab/>
      </w:r>
      <w:r>
        <w:rPr>
          <w:rFonts w:ascii="Sylfaen" w:hAnsi="Sylfaen"/>
          <w:i/>
          <w:iCs/>
        </w:rPr>
        <w:tab/>
      </w:r>
      <w:proofErr w:type="spellStart"/>
      <w:proofErr w:type="gramStart"/>
      <w:r>
        <w:rPr>
          <w:rFonts w:ascii="Sylfaen" w:hAnsi="Sylfaen"/>
        </w:rPr>
        <w:t>բնաբան</w:t>
      </w:r>
      <w:proofErr w:type="spellEnd"/>
      <w:proofErr w:type="gramEnd"/>
      <w:r>
        <w:rPr>
          <w:rFonts w:ascii="Sylfaen" w:hAnsi="Sylfaen"/>
        </w:rPr>
        <w:t xml:space="preserve">, </w:t>
      </w:r>
      <w:proofErr w:type="spellStart"/>
      <w:r>
        <w:rPr>
          <w:rFonts w:ascii="Sylfaen" w:hAnsi="Sylfaen"/>
        </w:rPr>
        <w:t>էպիգրաֆ</w:t>
      </w:r>
      <w:proofErr w:type="spellEnd"/>
      <w:r>
        <w:rPr>
          <w:rFonts w:ascii="Sylfaen" w:hAnsi="Sylfaen"/>
        </w:rPr>
        <w:t xml:space="preserve"> // </w:t>
      </w:r>
      <w:proofErr w:type="spellStart"/>
      <w:r>
        <w:rPr>
          <w:rFonts w:ascii="Sylfaen" w:hAnsi="Sylfaen"/>
        </w:rPr>
        <w:t>մակագրություն</w:t>
      </w:r>
      <w:proofErr w:type="spellEnd"/>
    </w:p>
    <w:p w14:paraId="318F6815" w14:textId="77777777" w:rsidR="000D55B9" w:rsidRPr="00110438" w:rsidRDefault="000D55B9" w:rsidP="00123436">
      <w:pPr>
        <w:spacing w:after="0" w:line="240" w:lineRule="auto"/>
        <w:ind w:left="1440" w:hanging="1440"/>
        <w:jc w:val="both"/>
        <w:rPr>
          <w:rFonts w:ascii="Sylfaen" w:hAnsi="Sylfaen"/>
        </w:rPr>
      </w:pPr>
      <w:r w:rsidRPr="00110438">
        <w:rPr>
          <w:rFonts w:ascii="Sylfaen" w:hAnsi="Sylfaen"/>
          <w:b/>
          <w:bCs/>
        </w:rPr>
        <w:t>Définition :</w:t>
      </w:r>
      <w:r>
        <w:rPr>
          <w:rFonts w:ascii="Sylfaen" w:hAnsi="Sylfaen"/>
          <w:b/>
          <w:bCs/>
        </w:rPr>
        <w:tab/>
      </w:r>
      <w:r w:rsidRPr="00110438">
        <w:rPr>
          <w:rFonts w:ascii="Sylfaen" w:hAnsi="Sylfaen"/>
        </w:rPr>
        <w:t>Une épigraphe est une citation, un texte ou une inscription placée au début d’un livre, d’un chapitre, d’un article ou d’un monument, servant souvent à introduire le thème ou le ton de l’œuvre.</w:t>
      </w:r>
    </w:p>
    <w:p w14:paraId="6598BAA7" w14:textId="77777777" w:rsidR="000D55B9" w:rsidRPr="00110438" w:rsidRDefault="000D55B9" w:rsidP="00123436">
      <w:pPr>
        <w:spacing w:after="0" w:line="240" w:lineRule="auto"/>
        <w:jc w:val="both"/>
        <w:rPr>
          <w:rFonts w:ascii="Sylfaen" w:hAnsi="Sylfaen"/>
          <w:b/>
          <w:bCs/>
        </w:rPr>
      </w:pPr>
      <w:r w:rsidRPr="00110438">
        <w:rPr>
          <w:rFonts w:ascii="Sylfaen" w:hAnsi="Sylfaen"/>
          <w:b/>
          <w:bCs/>
        </w:rPr>
        <w:t>Exemples d’utilisation :</w:t>
      </w:r>
    </w:p>
    <w:p w14:paraId="2F3D8E62" w14:textId="77777777" w:rsidR="000D55B9" w:rsidRDefault="000D55B9" w:rsidP="00123436">
      <w:pPr>
        <w:spacing w:after="0" w:line="240" w:lineRule="auto"/>
        <w:ind w:left="1440"/>
        <w:jc w:val="both"/>
        <w:rPr>
          <w:rFonts w:ascii="Sylfaen" w:hAnsi="Sylfaen"/>
          <w:i/>
          <w:iCs/>
        </w:rPr>
      </w:pPr>
      <w:r w:rsidRPr="00587687">
        <w:rPr>
          <w:rFonts w:ascii="Sylfaen" w:hAnsi="Sylfaen"/>
          <w:i/>
          <w:iCs/>
        </w:rPr>
        <w:t>L’épigraphe du roman de l’auteur évoque la solitude humaine de manière poignante.</w:t>
      </w:r>
    </w:p>
    <w:p w14:paraId="678C06C9" w14:textId="77777777" w:rsidR="000D55B9" w:rsidRPr="00587687" w:rsidRDefault="000D55B9" w:rsidP="00123436">
      <w:pPr>
        <w:spacing w:after="0" w:line="240" w:lineRule="auto"/>
        <w:ind w:left="1440"/>
        <w:jc w:val="both"/>
        <w:rPr>
          <w:rFonts w:ascii="Sylfaen" w:hAnsi="Sylfaen"/>
          <w:i/>
          <w:iCs/>
          <w:sz w:val="10"/>
          <w:szCs w:val="10"/>
        </w:rPr>
      </w:pPr>
    </w:p>
    <w:p w14:paraId="01ED4E46" w14:textId="77777777" w:rsidR="000D55B9" w:rsidRPr="00110438" w:rsidRDefault="000D55B9" w:rsidP="00123436">
      <w:pPr>
        <w:spacing w:after="0" w:line="240" w:lineRule="auto"/>
        <w:ind w:left="1440"/>
        <w:jc w:val="both"/>
        <w:rPr>
          <w:rFonts w:ascii="Sylfaen" w:hAnsi="Sylfaen"/>
          <w:i/>
          <w:iCs/>
        </w:rPr>
      </w:pPr>
      <w:r w:rsidRPr="00110438">
        <w:rPr>
          <w:rFonts w:ascii="Sylfaen" w:hAnsi="Sylfaen"/>
          <w:i/>
          <w:iCs/>
        </w:rPr>
        <w:t>Le monument commémoratif porte une épigraphe en hommage aux soldats tombés au combat.</w:t>
      </w:r>
    </w:p>
    <w:p w14:paraId="07E09392" w14:textId="77777777" w:rsidR="000D55B9" w:rsidRPr="00587687" w:rsidRDefault="000D55B9" w:rsidP="00123436">
      <w:pPr>
        <w:spacing w:after="0" w:line="240" w:lineRule="auto"/>
        <w:jc w:val="both"/>
        <w:rPr>
          <w:rFonts w:ascii="Sylfaen" w:hAnsi="Sylfaen"/>
          <w:sz w:val="10"/>
          <w:szCs w:val="10"/>
        </w:rPr>
      </w:pPr>
    </w:p>
    <w:p w14:paraId="4D8A0E19" w14:textId="77777777" w:rsidR="000D55B9" w:rsidRPr="00110438" w:rsidRDefault="000D55B9" w:rsidP="00123436">
      <w:pPr>
        <w:spacing w:after="0" w:line="240" w:lineRule="auto"/>
        <w:ind w:left="720" w:firstLine="720"/>
        <w:jc w:val="both"/>
        <w:rPr>
          <w:rFonts w:ascii="Sylfaen" w:hAnsi="Sylfaen"/>
          <w:i/>
          <w:iCs/>
        </w:rPr>
      </w:pPr>
      <w:r w:rsidRPr="00110438">
        <w:rPr>
          <w:rFonts w:ascii="Sylfaen" w:hAnsi="Sylfaen"/>
          <w:i/>
          <w:iCs/>
        </w:rPr>
        <w:t>L’épigraphe de cet essai philosophique est une citation de Nietzsche.</w:t>
      </w:r>
    </w:p>
    <w:p w14:paraId="444BBF8C" w14:textId="77777777" w:rsidR="000D55B9" w:rsidRPr="00110438" w:rsidRDefault="000D55B9" w:rsidP="00123436">
      <w:pPr>
        <w:spacing w:after="0" w:line="240" w:lineRule="auto"/>
        <w:jc w:val="both"/>
        <w:rPr>
          <w:rFonts w:ascii="Sylfaen" w:hAnsi="Sylfaen"/>
        </w:rPr>
      </w:pPr>
      <w:r w:rsidRPr="00110438">
        <w:rPr>
          <w:rFonts w:ascii="Sylfaen" w:hAnsi="Sylfaen"/>
        </w:rPr>
        <w:t>Bien que les mots « épigramme » et « épigraphe » partagent une racine commune et soient tous deux liés à la littérature, ils représentent des concepts distincts. Une épigramme est un petit poème satirique, tandis qu’une épigraphe est une citation ou une inscription placée au début d’un texte ou d’un monument. Comprendre ces nuances est essentiel pour une utilisation précise et appropriée de ces termes dans le contexte littéraire et artistique.</w:t>
      </w:r>
    </w:p>
    <w:bookmarkEnd w:id="172"/>
    <w:p w14:paraId="22E8DC9B" w14:textId="77777777" w:rsidR="000D55B9" w:rsidRDefault="000D55B9" w:rsidP="00123436">
      <w:pPr>
        <w:spacing w:after="0" w:line="240" w:lineRule="auto"/>
        <w:jc w:val="both"/>
        <w:rPr>
          <w:rFonts w:ascii="Sylfaen" w:hAnsi="Sylfaen"/>
          <w:b/>
          <w:bCs/>
          <w:sz w:val="32"/>
          <w:szCs w:val="32"/>
        </w:rPr>
      </w:pPr>
    </w:p>
    <w:p w14:paraId="37D3969C" w14:textId="77777777" w:rsidR="00A476B2" w:rsidRPr="001A1501" w:rsidRDefault="00A476B2" w:rsidP="00123436">
      <w:pPr>
        <w:spacing w:after="0" w:line="240" w:lineRule="auto"/>
        <w:jc w:val="both"/>
        <w:rPr>
          <w:rFonts w:ascii="Sylfaen" w:hAnsi="Sylfaen"/>
          <w:b/>
          <w:bCs/>
          <w:sz w:val="32"/>
          <w:szCs w:val="32"/>
        </w:rPr>
      </w:pPr>
      <w:r w:rsidRPr="00A476B2">
        <w:rPr>
          <w:rFonts w:ascii="Sylfaen" w:hAnsi="Sylfaen"/>
          <w:b/>
          <w:bCs/>
          <w:sz w:val="32"/>
          <w:szCs w:val="32"/>
          <w:highlight w:val="magenta"/>
        </w:rPr>
        <w:t xml:space="preserve">Éruption </w:t>
      </w:r>
      <w:bookmarkStart w:id="185" w:name="_Hlk221915686"/>
      <w:r w:rsidRPr="00A476B2">
        <w:rPr>
          <w:rFonts w:ascii="Sylfaen" w:hAnsi="Sylfaen"/>
          <w:b/>
          <w:bCs/>
          <w:sz w:val="32"/>
          <w:szCs w:val="32"/>
          <w:highlight w:val="magenta"/>
        </w:rPr>
        <w:t>&amp;</w:t>
      </w:r>
      <w:bookmarkEnd w:id="185"/>
      <w:r w:rsidRPr="00A476B2">
        <w:rPr>
          <w:rFonts w:ascii="Sylfaen" w:hAnsi="Sylfaen"/>
          <w:b/>
          <w:bCs/>
          <w:sz w:val="32"/>
          <w:szCs w:val="32"/>
          <w:highlight w:val="magenta"/>
        </w:rPr>
        <w:t xml:space="preserve"> Irruption</w:t>
      </w:r>
    </w:p>
    <w:p w14:paraId="4B45AB40" w14:textId="77777777" w:rsidR="00A476B2" w:rsidRPr="00251483" w:rsidRDefault="00A476B2" w:rsidP="00123436">
      <w:pPr>
        <w:spacing w:after="0" w:line="240" w:lineRule="auto"/>
        <w:jc w:val="both"/>
        <w:rPr>
          <w:rFonts w:ascii="Sylfaen" w:eastAsia="MS Mincho" w:hAnsi="Sylfaen" w:cs="MS Mincho"/>
          <w:sz w:val="28"/>
          <w:szCs w:val="28"/>
          <w:lang w:val="hy-AM"/>
        </w:rPr>
      </w:pPr>
      <w:bookmarkStart w:id="186" w:name="_Hlk221914074"/>
      <w:r w:rsidRPr="00903788">
        <w:rPr>
          <w:rFonts w:ascii="Sylfaen" w:hAnsi="Sylfaen"/>
          <w:b/>
          <w:bCs/>
          <w:sz w:val="28"/>
          <w:szCs w:val="28"/>
        </w:rPr>
        <w:t>É</w:t>
      </w:r>
      <w:bookmarkEnd w:id="186"/>
      <w:r w:rsidRPr="00903788">
        <w:rPr>
          <w:rFonts w:ascii="Sylfaen" w:hAnsi="Sylfaen"/>
          <w:b/>
          <w:bCs/>
          <w:sz w:val="28"/>
          <w:szCs w:val="28"/>
        </w:rPr>
        <w:t>ruption</w:t>
      </w:r>
      <w:r>
        <w:rPr>
          <w:rFonts w:ascii="Sylfaen" w:hAnsi="Sylfaen"/>
          <w:b/>
          <w:bCs/>
          <w:sz w:val="28"/>
          <w:szCs w:val="28"/>
        </w:rPr>
        <w:t xml:space="preserve"> </w:t>
      </w:r>
      <w:r w:rsidRPr="00903788">
        <w:rPr>
          <w:rFonts w:ascii="Sylfaen" w:hAnsi="Sylfaen"/>
          <w:i/>
          <w:iCs/>
        </w:rPr>
        <w:t>f.</w:t>
      </w:r>
      <w:r>
        <w:rPr>
          <w:rFonts w:ascii="Sylfaen" w:hAnsi="Sylfaen"/>
          <w:b/>
          <w:bCs/>
          <w:sz w:val="28"/>
          <w:szCs w:val="28"/>
        </w:rPr>
        <w:t xml:space="preserve"> </w:t>
      </w:r>
      <w:r>
        <w:rPr>
          <w:rFonts w:ascii="Sylfaen" w:hAnsi="Sylfaen"/>
          <w:b/>
          <w:bCs/>
          <w:sz w:val="28"/>
          <w:szCs w:val="28"/>
        </w:rPr>
        <w:tab/>
      </w:r>
      <w:r w:rsidRPr="00251483">
        <w:rPr>
          <w:rFonts w:ascii="Sylfaen" w:hAnsi="Sylfaen"/>
          <w:i/>
          <w:iCs/>
          <w:lang w:val="hy-AM"/>
        </w:rPr>
        <w:t>բժշկ</w:t>
      </w:r>
      <w:r w:rsidRPr="00251483">
        <w:rPr>
          <w:rFonts w:ascii="MS Mincho" w:eastAsia="MS Mincho" w:hAnsi="MS Mincho" w:cs="MS Mincho"/>
          <w:i/>
          <w:iCs/>
          <w:lang w:val="hy-AM"/>
        </w:rPr>
        <w:t>․</w:t>
      </w:r>
      <w:r>
        <w:rPr>
          <w:rFonts w:ascii="Sylfaen" w:eastAsia="MS Mincho" w:hAnsi="Sylfaen" w:cs="MS Mincho"/>
          <w:lang w:val="hy-AM"/>
        </w:rPr>
        <w:t>ցան, ցանավորում</w:t>
      </w:r>
      <w:r>
        <w:rPr>
          <w:rFonts w:ascii="MS Mincho" w:eastAsia="MS Mincho" w:hAnsi="MS Mincho" w:cs="MS Mincho"/>
          <w:lang w:val="hy-AM"/>
        </w:rPr>
        <w:t xml:space="preserve">․ </w:t>
      </w:r>
      <w:r>
        <w:rPr>
          <w:rFonts w:ascii="Sylfaen" w:eastAsia="MS Mincho" w:hAnsi="Sylfaen" w:cs="MS Mincho"/>
          <w:lang w:val="hy-AM"/>
        </w:rPr>
        <w:t>արտաժայթքում</w:t>
      </w:r>
    </w:p>
    <w:p w14:paraId="62D8EC15" w14:textId="400C41DF" w:rsidR="00A476B2" w:rsidRPr="001A1501" w:rsidRDefault="00A476B2" w:rsidP="00123436">
      <w:pPr>
        <w:spacing w:after="0" w:line="240" w:lineRule="auto"/>
        <w:ind w:left="1440" w:hanging="1440"/>
        <w:jc w:val="both"/>
        <w:rPr>
          <w:rFonts w:ascii="Sylfaen" w:hAnsi="Sylfaen"/>
        </w:rPr>
      </w:pPr>
      <w:r w:rsidRPr="00A476B2">
        <w:rPr>
          <w:rFonts w:ascii="Sylfaen" w:hAnsi="Sylfaen"/>
          <w:b/>
          <w:bCs/>
        </w:rPr>
        <w:t>Définition :</w:t>
      </w:r>
      <w:r>
        <w:rPr>
          <w:rFonts w:ascii="Sylfaen" w:hAnsi="Sylfaen"/>
          <w:b/>
          <w:bCs/>
        </w:rPr>
        <w:t xml:space="preserve"> </w:t>
      </w:r>
      <w:r>
        <w:rPr>
          <w:rFonts w:ascii="Sylfaen" w:hAnsi="Sylfaen"/>
          <w:b/>
          <w:bCs/>
        </w:rPr>
        <w:tab/>
      </w:r>
      <w:r w:rsidRPr="001A1501">
        <w:rPr>
          <w:rFonts w:ascii="Sylfaen" w:hAnsi="Sylfaen"/>
        </w:rPr>
        <w:t>Une éruption désigne un jaillissement, souvent violent et spectaculaire, comme celui d’un volcan.</w:t>
      </w:r>
    </w:p>
    <w:p w14:paraId="36E5BA45" w14:textId="77777777" w:rsidR="00A476B2" w:rsidRPr="00903788" w:rsidRDefault="00A476B2" w:rsidP="00123436">
      <w:pPr>
        <w:spacing w:after="0" w:line="240" w:lineRule="auto"/>
        <w:jc w:val="both"/>
        <w:rPr>
          <w:rFonts w:ascii="Sylfaen" w:hAnsi="Sylfaen"/>
          <w:b/>
          <w:bCs/>
        </w:rPr>
      </w:pPr>
      <w:r w:rsidRPr="00903788">
        <w:rPr>
          <w:rFonts w:ascii="Sylfaen" w:hAnsi="Sylfaen"/>
          <w:b/>
          <w:bCs/>
        </w:rPr>
        <w:t>Exemples d’utilisation :</w:t>
      </w:r>
    </w:p>
    <w:p w14:paraId="2627BE56" w14:textId="77777777" w:rsidR="00A476B2" w:rsidRPr="00251483" w:rsidRDefault="00A476B2" w:rsidP="00123436">
      <w:pPr>
        <w:spacing w:after="0" w:line="240" w:lineRule="auto"/>
        <w:ind w:left="1440"/>
        <w:jc w:val="both"/>
        <w:rPr>
          <w:rFonts w:ascii="Sylfaen" w:hAnsi="Sylfaen"/>
          <w:i/>
          <w:iCs/>
        </w:rPr>
      </w:pPr>
      <w:r w:rsidRPr="00251483">
        <w:rPr>
          <w:rFonts w:ascii="Sylfaen" w:hAnsi="Sylfaen"/>
          <w:i/>
          <w:iCs/>
        </w:rPr>
        <w:t>L’éruption du Vésuve en l’an 79 a enseveli les villes romaines de Pompéi et d’Herculanum.</w:t>
      </w:r>
    </w:p>
    <w:p w14:paraId="5DBDB7D7" w14:textId="77777777" w:rsidR="00A476B2" w:rsidRPr="00251483" w:rsidRDefault="00A476B2" w:rsidP="00123436">
      <w:pPr>
        <w:spacing w:after="0" w:line="240" w:lineRule="auto"/>
        <w:jc w:val="both"/>
        <w:rPr>
          <w:rFonts w:ascii="Sylfaen" w:hAnsi="Sylfaen"/>
          <w:i/>
          <w:iCs/>
          <w:sz w:val="10"/>
          <w:szCs w:val="10"/>
        </w:rPr>
      </w:pPr>
    </w:p>
    <w:p w14:paraId="5242A1B3" w14:textId="77777777" w:rsidR="00A476B2" w:rsidRPr="00251483" w:rsidRDefault="00A476B2" w:rsidP="00123436">
      <w:pPr>
        <w:spacing w:after="0" w:line="240" w:lineRule="auto"/>
        <w:ind w:left="1440"/>
        <w:jc w:val="both"/>
        <w:rPr>
          <w:rFonts w:ascii="Sylfaen" w:hAnsi="Sylfaen"/>
          <w:i/>
          <w:iCs/>
        </w:rPr>
      </w:pPr>
      <w:r w:rsidRPr="00251483">
        <w:rPr>
          <w:rFonts w:ascii="Sylfaen" w:hAnsi="Sylfaen"/>
          <w:i/>
          <w:iCs/>
        </w:rPr>
        <w:t>Les scientifiques surveillent de près l’activité sismique pour détecter toute éruption imminente.</w:t>
      </w:r>
    </w:p>
    <w:p w14:paraId="61422DC3" w14:textId="77777777" w:rsidR="00A476B2" w:rsidRPr="00251483" w:rsidRDefault="00A476B2" w:rsidP="00123436">
      <w:pPr>
        <w:spacing w:after="0" w:line="240" w:lineRule="auto"/>
        <w:jc w:val="both"/>
        <w:rPr>
          <w:rFonts w:ascii="Sylfaen" w:hAnsi="Sylfaen"/>
          <w:i/>
          <w:iCs/>
          <w:sz w:val="10"/>
          <w:szCs w:val="10"/>
        </w:rPr>
      </w:pPr>
    </w:p>
    <w:p w14:paraId="42E27498" w14:textId="77777777" w:rsidR="00A476B2" w:rsidRPr="00251483" w:rsidRDefault="00A476B2" w:rsidP="00123436">
      <w:pPr>
        <w:spacing w:after="0" w:line="240" w:lineRule="auto"/>
        <w:ind w:left="720" w:firstLine="720"/>
        <w:jc w:val="both"/>
        <w:rPr>
          <w:rFonts w:ascii="Sylfaen" w:hAnsi="Sylfaen"/>
          <w:i/>
          <w:iCs/>
        </w:rPr>
      </w:pPr>
      <w:r w:rsidRPr="00251483">
        <w:rPr>
          <w:rFonts w:ascii="Sylfaen" w:hAnsi="Sylfaen"/>
          <w:i/>
          <w:iCs/>
        </w:rPr>
        <w:t>Une éruption solaire peut perturber les communications radio sur Terre.</w:t>
      </w:r>
    </w:p>
    <w:p w14:paraId="049FD47F" w14:textId="77777777" w:rsidR="00A476B2" w:rsidRPr="001A1501" w:rsidRDefault="00A476B2" w:rsidP="00123436">
      <w:pPr>
        <w:spacing w:after="0" w:line="240" w:lineRule="auto"/>
        <w:jc w:val="both"/>
        <w:rPr>
          <w:rFonts w:ascii="Sylfaen" w:hAnsi="Sylfaen"/>
        </w:rPr>
      </w:pPr>
    </w:p>
    <w:p w14:paraId="02A7C77C" w14:textId="77777777" w:rsidR="00A476B2" w:rsidRPr="00251483" w:rsidRDefault="00A476B2" w:rsidP="00123436">
      <w:pPr>
        <w:spacing w:after="0" w:line="240" w:lineRule="auto"/>
        <w:jc w:val="both"/>
        <w:rPr>
          <w:rFonts w:ascii="Sylfaen" w:hAnsi="Sylfaen"/>
        </w:rPr>
      </w:pPr>
      <w:r w:rsidRPr="00251483">
        <w:rPr>
          <w:rFonts w:ascii="Sylfaen" w:hAnsi="Sylfaen"/>
          <w:b/>
          <w:bCs/>
          <w:sz w:val="28"/>
          <w:szCs w:val="28"/>
        </w:rPr>
        <w:t>Irruption</w:t>
      </w:r>
      <w:r>
        <w:rPr>
          <w:rFonts w:ascii="Sylfaen" w:hAnsi="Sylfaen"/>
          <w:b/>
          <w:bCs/>
          <w:sz w:val="28"/>
          <w:szCs w:val="28"/>
        </w:rPr>
        <w:t xml:space="preserve"> </w:t>
      </w:r>
      <w:r w:rsidRPr="00251483">
        <w:rPr>
          <w:rFonts w:ascii="Sylfaen" w:hAnsi="Sylfaen"/>
          <w:i/>
          <w:iCs/>
        </w:rPr>
        <w:t>f.</w:t>
      </w:r>
      <w:r w:rsidRPr="00251483">
        <w:rPr>
          <w:rFonts w:ascii="Sylfaen" w:hAnsi="Sylfaen"/>
          <w:i/>
          <w:iCs/>
        </w:rPr>
        <w:tab/>
      </w:r>
      <w:proofErr w:type="spellStart"/>
      <w:proofErr w:type="gramStart"/>
      <w:r>
        <w:rPr>
          <w:rFonts w:ascii="Sylfaen" w:hAnsi="Sylfaen"/>
        </w:rPr>
        <w:t>ներխուժում</w:t>
      </w:r>
      <w:proofErr w:type="spellEnd"/>
      <w:proofErr w:type="gramEnd"/>
      <w:r>
        <w:rPr>
          <w:rFonts w:ascii="Sylfaen" w:hAnsi="Sylfaen"/>
        </w:rPr>
        <w:t xml:space="preserve">, </w:t>
      </w:r>
      <w:proofErr w:type="spellStart"/>
      <w:r>
        <w:rPr>
          <w:rFonts w:ascii="Sylfaen" w:hAnsi="Sylfaen"/>
        </w:rPr>
        <w:t>հարձակում</w:t>
      </w:r>
      <w:proofErr w:type="spellEnd"/>
      <w:r>
        <w:rPr>
          <w:rFonts w:ascii="Sylfaen" w:hAnsi="Sylfaen"/>
        </w:rPr>
        <w:t xml:space="preserve">, </w:t>
      </w:r>
      <w:proofErr w:type="spellStart"/>
      <w:r>
        <w:rPr>
          <w:rFonts w:ascii="Sylfaen" w:hAnsi="Sylfaen"/>
        </w:rPr>
        <w:t>ասպատակություն</w:t>
      </w:r>
      <w:proofErr w:type="spellEnd"/>
      <w:r>
        <w:rPr>
          <w:rFonts w:ascii="Sylfaen" w:hAnsi="Sylfaen"/>
        </w:rPr>
        <w:t xml:space="preserve">, </w:t>
      </w:r>
      <w:proofErr w:type="spellStart"/>
      <w:r>
        <w:rPr>
          <w:rFonts w:ascii="Sylfaen" w:hAnsi="Sylfaen"/>
        </w:rPr>
        <w:t>արշավանք</w:t>
      </w:r>
      <w:proofErr w:type="spellEnd"/>
    </w:p>
    <w:p w14:paraId="799C8E20" w14:textId="77777777" w:rsidR="00A476B2" w:rsidRPr="001A1501" w:rsidRDefault="00A476B2" w:rsidP="00123436">
      <w:pPr>
        <w:spacing w:after="0" w:line="240" w:lineRule="auto"/>
        <w:ind w:left="1440" w:hanging="1440"/>
        <w:jc w:val="both"/>
        <w:rPr>
          <w:rFonts w:ascii="Sylfaen" w:hAnsi="Sylfaen"/>
        </w:rPr>
      </w:pPr>
      <w:r w:rsidRPr="00251483">
        <w:rPr>
          <w:rFonts w:ascii="Sylfaen" w:hAnsi="Sylfaen"/>
          <w:b/>
          <w:bCs/>
        </w:rPr>
        <w:t>Définition :</w:t>
      </w:r>
      <w:r>
        <w:rPr>
          <w:rFonts w:ascii="Sylfaen" w:hAnsi="Sylfaen"/>
          <w:b/>
          <w:bCs/>
        </w:rPr>
        <w:tab/>
      </w:r>
      <w:r w:rsidRPr="001A1501">
        <w:rPr>
          <w:rFonts w:ascii="Sylfaen" w:hAnsi="Sylfaen"/>
        </w:rPr>
        <w:t>Une irruption est une entrée soudaine et impétueuse dans un lieu ou une situation.</w:t>
      </w:r>
    </w:p>
    <w:p w14:paraId="060556AB" w14:textId="77777777" w:rsidR="00A476B2" w:rsidRPr="00251483" w:rsidRDefault="00A476B2" w:rsidP="00123436">
      <w:pPr>
        <w:spacing w:after="0" w:line="240" w:lineRule="auto"/>
        <w:jc w:val="both"/>
        <w:rPr>
          <w:rFonts w:ascii="Sylfaen" w:hAnsi="Sylfaen"/>
          <w:b/>
          <w:bCs/>
        </w:rPr>
      </w:pPr>
      <w:r w:rsidRPr="00251483">
        <w:rPr>
          <w:rFonts w:ascii="Sylfaen" w:hAnsi="Sylfaen"/>
          <w:b/>
          <w:bCs/>
        </w:rPr>
        <w:t>Exemples d’utilisation :</w:t>
      </w:r>
    </w:p>
    <w:p w14:paraId="15DA9E0A" w14:textId="77777777" w:rsidR="00A476B2" w:rsidRPr="00251483" w:rsidRDefault="00A476B2" w:rsidP="00123436">
      <w:pPr>
        <w:spacing w:after="0" w:line="240" w:lineRule="auto"/>
        <w:ind w:left="1440"/>
        <w:jc w:val="both"/>
        <w:rPr>
          <w:rFonts w:ascii="Sylfaen" w:hAnsi="Sylfaen"/>
          <w:i/>
          <w:iCs/>
        </w:rPr>
      </w:pPr>
      <w:r w:rsidRPr="00251483">
        <w:rPr>
          <w:rFonts w:ascii="Sylfaen" w:hAnsi="Sylfaen"/>
          <w:i/>
          <w:iCs/>
        </w:rPr>
        <w:t>Il a fait irruption dans la salle de réunion avec une nouvelle importante à annoncer.</w:t>
      </w:r>
    </w:p>
    <w:p w14:paraId="7EED96C8" w14:textId="77777777" w:rsidR="00A476B2" w:rsidRPr="00251483" w:rsidRDefault="00A476B2" w:rsidP="00123436">
      <w:pPr>
        <w:spacing w:after="0" w:line="240" w:lineRule="auto"/>
        <w:jc w:val="both"/>
        <w:rPr>
          <w:rFonts w:ascii="Sylfaen" w:hAnsi="Sylfaen"/>
          <w:i/>
          <w:iCs/>
          <w:sz w:val="10"/>
          <w:szCs w:val="10"/>
        </w:rPr>
      </w:pPr>
    </w:p>
    <w:p w14:paraId="7BBE7CD9" w14:textId="77777777" w:rsidR="00A476B2" w:rsidRPr="00251483" w:rsidRDefault="00A476B2" w:rsidP="00123436">
      <w:pPr>
        <w:spacing w:after="0" w:line="240" w:lineRule="auto"/>
        <w:ind w:left="720" w:firstLine="720"/>
        <w:jc w:val="both"/>
        <w:rPr>
          <w:rFonts w:ascii="Sylfaen" w:hAnsi="Sylfaen"/>
          <w:i/>
          <w:iCs/>
        </w:rPr>
      </w:pPr>
      <w:r w:rsidRPr="00251483">
        <w:rPr>
          <w:rFonts w:ascii="Sylfaen" w:hAnsi="Sylfaen"/>
          <w:i/>
          <w:iCs/>
        </w:rPr>
        <w:t>L’irruption des forces de police a mis fin à la manifestation.</w:t>
      </w:r>
    </w:p>
    <w:p w14:paraId="55C89D52" w14:textId="77777777" w:rsidR="00A476B2" w:rsidRPr="00251483" w:rsidRDefault="00A476B2" w:rsidP="00123436">
      <w:pPr>
        <w:spacing w:after="0" w:line="240" w:lineRule="auto"/>
        <w:jc w:val="both"/>
        <w:rPr>
          <w:rFonts w:ascii="Sylfaen" w:hAnsi="Sylfaen"/>
          <w:i/>
          <w:iCs/>
          <w:sz w:val="10"/>
          <w:szCs w:val="10"/>
        </w:rPr>
      </w:pPr>
    </w:p>
    <w:p w14:paraId="0C4842CF" w14:textId="77777777" w:rsidR="00A476B2" w:rsidRPr="00251483" w:rsidRDefault="00A476B2" w:rsidP="00123436">
      <w:pPr>
        <w:spacing w:after="0" w:line="240" w:lineRule="auto"/>
        <w:ind w:left="720" w:firstLine="720"/>
        <w:jc w:val="both"/>
        <w:rPr>
          <w:rFonts w:ascii="Sylfaen" w:hAnsi="Sylfaen"/>
          <w:i/>
          <w:iCs/>
        </w:rPr>
      </w:pPr>
      <w:r w:rsidRPr="00251483">
        <w:rPr>
          <w:rFonts w:ascii="Sylfaen" w:hAnsi="Sylfaen"/>
          <w:i/>
          <w:iCs/>
        </w:rPr>
        <w:t>L’irruption des touristes a bouleversé la tranquillité du village.</w:t>
      </w:r>
    </w:p>
    <w:p w14:paraId="4B37C7E1" w14:textId="77777777" w:rsidR="00A476B2" w:rsidRDefault="00A476B2" w:rsidP="00123436">
      <w:pPr>
        <w:spacing w:after="0" w:line="240" w:lineRule="auto"/>
        <w:jc w:val="both"/>
        <w:rPr>
          <w:rFonts w:ascii="Sylfaen" w:hAnsi="Sylfaen"/>
        </w:rPr>
      </w:pPr>
      <w:r w:rsidRPr="001A1501">
        <w:rPr>
          <w:rFonts w:ascii="Sylfaen" w:hAnsi="Sylfaen"/>
        </w:rPr>
        <w:t>Bien que les mots « éruption » et « irruption » partagent une origine étymologique commune liée à l’idée de surgissement, ils sont utilisés dans des contextes différents. « Éruption » se réfère généralement à un jaillissement, en particulier celui d’un volcan, tandis que « irruption » désigne une entrée soudaine et impétueuse dans un lieu ou une situation. Comprendre la distinction entre ces deux termes est essentiel pour une communication précise en français.</w:t>
      </w:r>
    </w:p>
    <w:p w14:paraId="35FBE3EC" w14:textId="77777777" w:rsidR="00A476B2" w:rsidRDefault="00A476B2" w:rsidP="00123436">
      <w:pPr>
        <w:spacing w:after="0" w:line="240" w:lineRule="auto"/>
        <w:jc w:val="both"/>
        <w:rPr>
          <w:rFonts w:ascii="Sylfaen" w:hAnsi="Sylfaen"/>
        </w:rPr>
      </w:pPr>
    </w:p>
    <w:p w14:paraId="0C29BA0F" w14:textId="77777777" w:rsidR="00A476B2" w:rsidRDefault="00A476B2" w:rsidP="00123436">
      <w:pPr>
        <w:spacing w:after="0" w:line="240" w:lineRule="auto"/>
        <w:jc w:val="both"/>
        <w:rPr>
          <w:rFonts w:ascii="Sylfaen" w:hAnsi="Sylfaen"/>
          <w:b/>
          <w:bCs/>
          <w:sz w:val="32"/>
          <w:szCs w:val="32"/>
        </w:rPr>
      </w:pPr>
    </w:p>
    <w:p w14:paraId="5DB9468D" w14:textId="024818B7" w:rsidR="000D55B9" w:rsidRPr="00343E03" w:rsidRDefault="000D55B9" w:rsidP="00123436">
      <w:pPr>
        <w:spacing w:after="0" w:line="240" w:lineRule="auto"/>
        <w:jc w:val="both"/>
        <w:rPr>
          <w:rFonts w:ascii="Sylfaen" w:hAnsi="Sylfaen"/>
          <w:b/>
          <w:bCs/>
          <w:sz w:val="32"/>
          <w:szCs w:val="32"/>
        </w:rPr>
      </w:pPr>
      <w:r>
        <w:rPr>
          <w:rFonts w:ascii="Sylfaen" w:hAnsi="Sylfaen"/>
          <w:b/>
          <w:bCs/>
          <w:sz w:val="32"/>
          <w:szCs w:val="32"/>
        </w:rPr>
        <w:t>E</w:t>
      </w:r>
      <w:r w:rsidRPr="00343E03">
        <w:rPr>
          <w:rFonts w:ascii="Sylfaen" w:hAnsi="Sylfaen"/>
          <w:b/>
          <w:bCs/>
          <w:sz w:val="32"/>
          <w:szCs w:val="32"/>
        </w:rPr>
        <w:t xml:space="preserve">schatologie </w:t>
      </w:r>
      <w:bookmarkStart w:id="187" w:name="_Hlk219802405"/>
      <w:r w:rsidRPr="00E91816">
        <w:rPr>
          <w:rFonts w:ascii="Sylfaen" w:hAnsi="Sylfaen"/>
        </w:rPr>
        <w:t>[</w:t>
      </w:r>
      <w:proofErr w:type="spellStart"/>
      <w:r w:rsidRPr="00904BDB">
        <w:rPr>
          <w:rFonts w:ascii="Times New Roman" w:hAnsi="Times New Roman" w:cs="Times New Roman"/>
        </w:rPr>
        <w:t>ɛ</w:t>
      </w:r>
      <w:r>
        <w:rPr>
          <w:rFonts w:ascii="Times New Roman" w:hAnsi="Times New Roman" w:cs="Times New Roman"/>
        </w:rPr>
        <w:t>skat</w:t>
      </w:r>
      <w:r w:rsidRPr="00904BDB">
        <w:rPr>
          <w:rFonts w:ascii="Times New Roman" w:hAnsi="Times New Roman" w:cs="Times New Roman"/>
        </w:rPr>
        <w:t>ɔ</w:t>
      </w:r>
      <w:r>
        <w:rPr>
          <w:rFonts w:ascii="Times New Roman" w:hAnsi="Times New Roman" w:cs="Times New Roman"/>
        </w:rPr>
        <w:t>l</w:t>
      </w:r>
      <w:r w:rsidRPr="00904BDB">
        <w:rPr>
          <w:rFonts w:ascii="Times New Roman" w:hAnsi="Times New Roman" w:cs="Times New Roman"/>
        </w:rPr>
        <w:t>ɔʒ</w:t>
      </w:r>
      <w:r>
        <w:rPr>
          <w:rFonts w:ascii="Times New Roman" w:hAnsi="Times New Roman" w:cs="Times New Roman"/>
        </w:rPr>
        <w:t>i</w:t>
      </w:r>
      <w:proofErr w:type="spellEnd"/>
      <w:r w:rsidRPr="00E91816">
        <w:rPr>
          <w:rFonts w:ascii="Sylfaen" w:hAnsi="Sylfaen"/>
        </w:rPr>
        <w:t>]</w:t>
      </w:r>
      <w:bookmarkEnd w:id="187"/>
      <w:r>
        <w:rPr>
          <w:rFonts w:ascii="Sylfaen" w:hAnsi="Sylfaen"/>
          <w:i/>
          <w:iCs/>
        </w:rPr>
        <w:tab/>
      </w:r>
      <w:r w:rsidRPr="00447FD9">
        <w:rPr>
          <w:rFonts w:ascii="Sylfaen" w:hAnsi="Sylfaen"/>
          <w:b/>
          <w:bCs/>
          <w:sz w:val="32"/>
          <w:szCs w:val="32"/>
        </w:rPr>
        <w:t>&amp;</w:t>
      </w:r>
      <w:r w:rsidRPr="00CF1A61">
        <w:rPr>
          <w:rFonts w:ascii="Sylfaen" w:hAnsi="Sylfaen"/>
          <w:b/>
          <w:bCs/>
          <w:sz w:val="32"/>
          <w:szCs w:val="32"/>
        </w:rPr>
        <w:t xml:space="preserve"> </w:t>
      </w:r>
      <w:r w:rsidRPr="00343E03">
        <w:rPr>
          <w:rFonts w:ascii="Sylfaen" w:hAnsi="Sylfaen"/>
          <w:b/>
          <w:bCs/>
          <w:sz w:val="32"/>
          <w:szCs w:val="32"/>
        </w:rPr>
        <w:t>Scatologie</w:t>
      </w:r>
    </w:p>
    <w:bookmarkEnd w:id="173"/>
    <w:p w14:paraId="27D466F7" w14:textId="77777777" w:rsidR="000D55B9" w:rsidRPr="00343E03" w:rsidRDefault="000D55B9" w:rsidP="00123436">
      <w:pPr>
        <w:spacing w:after="0" w:line="240" w:lineRule="auto"/>
        <w:jc w:val="both"/>
        <w:rPr>
          <w:rFonts w:ascii="Sylfaen" w:hAnsi="Sylfaen"/>
        </w:rPr>
      </w:pPr>
      <w:r>
        <w:rPr>
          <w:rFonts w:ascii="Sylfaen" w:hAnsi="Sylfaen"/>
        </w:rPr>
        <w:t>D</w:t>
      </w:r>
      <w:r w:rsidRPr="00343E03">
        <w:rPr>
          <w:rFonts w:ascii="Sylfaen" w:hAnsi="Sylfaen"/>
        </w:rPr>
        <w:t>eux termes distincts « eschatologie » et « scatologie »</w:t>
      </w:r>
      <w:r>
        <w:rPr>
          <w:rFonts w:ascii="Sylfaen" w:hAnsi="Sylfaen"/>
        </w:rPr>
        <w:t xml:space="preserve"> sont</w:t>
      </w:r>
      <w:r w:rsidRPr="00343E03">
        <w:rPr>
          <w:rFonts w:ascii="Sylfaen" w:hAnsi="Sylfaen"/>
        </w:rPr>
        <w:t xml:space="preserve"> souvent confondus</w:t>
      </w:r>
      <w:r>
        <w:rPr>
          <w:rFonts w:ascii="Sylfaen" w:hAnsi="Sylfaen"/>
        </w:rPr>
        <w:t xml:space="preserve">. </w:t>
      </w:r>
      <w:r w:rsidRPr="00343E03">
        <w:rPr>
          <w:rFonts w:ascii="Sylfaen" w:hAnsi="Sylfaen"/>
        </w:rPr>
        <w:t>Bien qu’ils partagent une similitude phonétique, ils appartiennent à des domaines d’étude radicalement différents.</w:t>
      </w:r>
    </w:p>
    <w:p w14:paraId="1A7EE01C" w14:textId="49A7A3EE" w:rsidR="000D55B9" w:rsidRPr="00BF7BA0" w:rsidRDefault="000D55B9" w:rsidP="00123436">
      <w:pPr>
        <w:spacing w:after="0" w:line="240" w:lineRule="auto"/>
        <w:jc w:val="both"/>
        <w:rPr>
          <w:rFonts w:ascii="Sylfaen" w:hAnsi="Sylfaen"/>
        </w:rPr>
      </w:pPr>
      <w:r w:rsidRPr="00343E03">
        <w:rPr>
          <w:rFonts w:ascii="Sylfaen" w:hAnsi="Sylfaen"/>
          <w:b/>
          <w:bCs/>
          <w:sz w:val="28"/>
          <w:szCs w:val="28"/>
        </w:rPr>
        <w:t>Eschatologie</w:t>
      </w:r>
      <w:r>
        <w:rPr>
          <w:rFonts w:ascii="Sylfaen" w:hAnsi="Sylfaen"/>
          <w:b/>
          <w:bCs/>
          <w:sz w:val="28"/>
          <w:szCs w:val="28"/>
        </w:rPr>
        <w:t xml:space="preserve"> </w:t>
      </w:r>
      <w:r w:rsidRPr="009F7D7E">
        <w:rPr>
          <w:rFonts w:ascii="Sylfaen" w:hAnsi="Sylfaen"/>
          <w:i/>
          <w:iCs/>
        </w:rPr>
        <w:t>f.</w:t>
      </w:r>
      <w:r>
        <w:rPr>
          <w:rFonts w:ascii="Sylfaen" w:hAnsi="Sylfaen"/>
        </w:rPr>
        <w:t xml:space="preserve"> </w:t>
      </w:r>
      <w:proofErr w:type="spellStart"/>
      <w:r w:rsidRPr="004E0870">
        <w:rPr>
          <w:rFonts w:ascii="Sylfaen" w:hAnsi="Sylfaen"/>
          <w:highlight w:val="yellow"/>
        </w:rPr>
        <w:t>էսխատոլոգիա</w:t>
      </w:r>
      <w:proofErr w:type="spellEnd"/>
      <w:r w:rsidRPr="004E0870">
        <w:rPr>
          <w:rFonts w:ascii="Sylfaen" w:hAnsi="Sylfaen"/>
          <w:highlight w:val="yellow"/>
        </w:rPr>
        <w:t>,</w:t>
      </w:r>
      <w:r>
        <w:rPr>
          <w:rFonts w:ascii="Sylfaen" w:hAnsi="Sylfaen"/>
        </w:rPr>
        <w:t xml:space="preserve"> </w:t>
      </w:r>
      <w:proofErr w:type="spellStart"/>
      <w:r>
        <w:rPr>
          <w:rFonts w:ascii="Sylfaen" w:hAnsi="Sylfaen"/>
        </w:rPr>
        <w:t>վախճանաբանություն</w:t>
      </w:r>
      <w:proofErr w:type="spellEnd"/>
      <w:r w:rsidR="0041647C">
        <w:rPr>
          <w:rFonts w:ascii="Sylfaen" w:hAnsi="Sylfaen"/>
        </w:rPr>
        <w:t xml:space="preserve">, </w:t>
      </w:r>
      <w:proofErr w:type="spellStart"/>
      <w:r w:rsidR="0041647C">
        <w:rPr>
          <w:rFonts w:ascii="Sylfaen" w:hAnsi="Sylfaen"/>
        </w:rPr>
        <w:t>աշխարհի</w:t>
      </w:r>
      <w:proofErr w:type="spellEnd"/>
      <w:r w:rsidR="0041647C">
        <w:rPr>
          <w:rFonts w:ascii="Sylfaen" w:hAnsi="Sylfaen"/>
        </w:rPr>
        <w:t xml:space="preserve"> </w:t>
      </w:r>
      <w:proofErr w:type="spellStart"/>
      <w:r w:rsidR="0041647C">
        <w:rPr>
          <w:rFonts w:ascii="Sylfaen" w:hAnsi="Sylfaen"/>
        </w:rPr>
        <w:t>վերջ</w:t>
      </w:r>
      <w:proofErr w:type="spellEnd"/>
    </w:p>
    <w:p w14:paraId="10684580" w14:textId="77777777" w:rsidR="000D55B9" w:rsidRPr="00343E03" w:rsidRDefault="000D55B9" w:rsidP="00123436">
      <w:pPr>
        <w:spacing w:after="0" w:line="240" w:lineRule="auto"/>
        <w:ind w:left="1440" w:hanging="1440"/>
        <w:jc w:val="both"/>
        <w:rPr>
          <w:rFonts w:ascii="Sylfaen" w:hAnsi="Sylfaen"/>
        </w:rPr>
      </w:pPr>
      <w:r w:rsidRPr="00343E03">
        <w:rPr>
          <w:rFonts w:ascii="Sylfaen" w:hAnsi="Sylfaen"/>
          <w:b/>
          <w:bCs/>
        </w:rPr>
        <w:t>Définition :</w:t>
      </w:r>
      <w:r>
        <w:rPr>
          <w:rFonts w:ascii="Sylfaen" w:hAnsi="Sylfaen"/>
          <w:b/>
          <w:bCs/>
        </w:rPr>
        <w:tab/>
      </w:r>
      <w:r w:rsidRPr="00343E03">
        <w:rPr>
          <w:rFonts w:ascii="Sylfaen" w:hAnsi="Sylfaen"/>
        </w:rPr>
        <w:t>L’eschatologie est une branche de la théologie qui étudie les fins dernières de l’homme, notamment sa destinée ultime après la mort et la fin des temps.</w:t>
      </w:r>
    </w:p>
    <w:p w14:paraId="0B3F033D" w14:textId="77777777" w:rsidR="000D55B9" w:rsidRPr="00343E03" w:rsidRDefault="000D55B9" w:rsidP="00123436">
      <w:pPr>
        <w:spacing w:after="0" w:line="240" w:lineRule="auto"/>
        <w:jc w:val="both"/>
        <w:rPr>
          <w:rFonts w:ascii="Sylfaen" w:hAnsi="Sylfaen"/>
          <w:b/>
          <w:bCs/>
        </w:rPr>
      </w:pPr>
      <w:r w:rsidRPr="00343E03">
        <w:rPr>
          <w:rFonts w:ascii="Sylfaen" w:hAnsi="Sylfaen"/>
          <w:b/>
          <w:bCs/>
        </w:rPr>
        <w:t>Exemples d’utilisation :</w:t>
      </w:r>
    </w:p>
    <w:p w14:paraId="0B6BF66F" w14:textId="77777777" w:rsidR="000D55B9" w:rsidRDefault="000D55B9" w:rsidP="00123436">
      <w:pPr>
        <w:spacing w:after="0" w:line="240" w:lineRule="auto"/>
        <w:ind w:left="1440"/>
        <w:jc w:val="both"/>
        <w:rPr>
          <w:rFonts w:ascii="Sylfaen" w:hAnsi="Sylfaen"/>
          <w:i/>
          <w:iCs/>
        </w:rPr>
      </w:pPr>
      <w:r w:rsidRPr="00343E03">
        <w:rPr>
          <w:rFonts w:ascii="Sylfaen" w:hAnsi="Sylfaen"/>
          <w:i/>
          <w:iCs/>
        </w:rPr>
        <w:t>Les théologiens chrétiens étudient l’eschatologie pour comprendre les doctrines sur la vie après la mort.</w:t>
      </w:r>
    </w:p>
    <w:p w14:paraId="47D9A770" w14:textId="77777777" w:rsidR="000D55B9" w:rsidRPr="009F7D7E" w:rsidRDefault="000D55B9" w:rsidP="00123436">
      <w:pPr>
        <w:spacing w:after="0" w:line="240" w:lineRule="auto"/>
        <w:ind w:left="1440"/>
        <w:jc w:val="both"/>
        <w:rPr>
          <w:rFonts w:ascii="Sylfaen" w:hAnsi="Sylfaen"/>
          <w:i/>
          <w:iCs/>
          <w:sz w:val="10"/>
          <w:szCs w:val="10"/>
        </w:rPr>
      </w:pPr>
    </w:p>
    <w:p w14:paraId="03F9467D" w14:textId="77777777" w:rsidR="000D55B9" w:rsidRDefault="000D55B9" w:rsidP="00123436">
      <w:pPr>
        <w:spacing w:after="0" w:line="240" w:lineRule="auto"/>
        <w:ind w:left="1440"/>
        <w:jc w:val="both"/>
        <w:rPr>
          <w:rFonts w:ascii="Sylfaen" w:hAnsi="Sylfaen"/>
          <w:i/>
          <w:iCs/>
        </w:rPr>
      </w:pPr>
      <w:r w:rsidRPr="00343E03">
        <w:rPr>
          <w:rFonts w:ascii="Sylfaen" w:hAnsi="Sylfaen"/>
          <w:i/>
          <w:iCs/>
        </w:rPr>
        <w:t>Dans de nombreuses religions, l’eschatologie est associée à des notions telles que le Jugement dernier et la résurrection des morts.</w:t>
      </w:r>
    </w:p>
    <w:p w14:paraId="0D11D1E0" w14:textId="77777777" w:rsidR="000D55B9" w:rsidRPr="009F7D7E" w:rsidRDefault="000D55B9" w:rsidP="00123436">
      <w:pPr>
        <w:spacing w:after="0" w:line="240" w:lineRule="auto"/>
        <w:ind w:left="1440"/>
        <w:jc w:val="both"/>
        <w:rPr>
          <w:rFonts w:ascii="Sylfaen" w:hAnsi="Sylfaen"/>
          <w:i/>
          <w:iCs/>
          <w:sz w:val="10"/>
          <w:szCs w:val="10"/>
        </w:rPr>
      </w:pPr>
    </w:p>
    <w:p w14:paraId="7FAD3525" w14:textId="77777777" w:rsidR="000D55B9" w:rsidRPr="00343E03" w:rsidRDefault="000D55B9" w:rsidP="00123436">
      <w:pPr>
        <w:spacing w:after="0" w:line="240" w:lineRule="auto"/>
        <w:ind w:left="720" w:firstLine="720"/>
        <w:jc w:val="both"/>
        <w:rPr>
          <w:rFonts w:ascii="Sylfaen" w:hAnsi="Sylfaen"/>
          <w:i/>
          <w:iCs/>
        </w:rPr>
      </w:pPr>
      <w:r w:rsidRPr="00343E03">
        <w:rPr>
          <w:rFonts w:ascii="Sylfaen" w:hAnsi="Sylfaen"/>
          <w:i/>
          <w:iCs/>
        </w:rPr>
        <w:t>L’eschatologie juive prédit un Messie qui viendra apporter la rédemption finale.</w:t>
      </w:r>
    </w:p>
    <w:p w14:paraId="32DCC42E" w14:textId="77777777" w:rsidR="000D55B9" w:rsidRPr="00BF7BA0" w:rsidRDefault="000D55B9" w:rsidP="00123436">
      <w:pPr>
        <w:spacing w:after="0" w:line="240" w:lineRule="auto"/>
        <w:ind w:left="1440" w:hanging="1440"/>
        <w:jc w:val="both"/>
        <w:rPr>
          <w:rFonts w:ascii="Sylfaen" w:hAnsi="Sylfaen"/>
          <w:lang w:val="hy-AM"/>
        </w:rPr>
      </w:pPr>
      <w:r w:rsidRPr="00343E03">
        <w:rPr>
          <w:rFonts w:ascii="Sylfaen" w:hAnsi="Sylfaen"/>
          <w:b/>
          <w:bCs/>
          <w:sz w:val="28"/>
          <w:szCs w:val="28"/>
        </w:rPr>
        <w:t>Scatologie</w:t>
      </w:r>
      <w:r w:rsidRPr="009F7D7E">
        <w:rPr>
          <w:rFonts w:ascii="Sylfaen" w:hAnsi="Sylfaen"/>
          <w:i/>
          <w:iCs/>
        </w:rPr>
        <w:t xml:space="preserve"> f.</w:t>
      </w:r>
      <w:r>
        <w:rPr>
          <w:rFonts w:ascii="Sylfaen" w:hAnsi="Sylfaen"/>
          <w:i/>
          <w:iCs/>
        </w:rPr>
        <w:tab/>
        <w:t xml:space="preserve">    </w:t>
      </w:r>
      <w:proofErr w:type="spellStart"/>
      <w:proofErr w:type="gramStart"/>
      <w:r w:rsidRPr="00E91816">
        <w:rPr>
          <w:rFonts w:ascii="Sylfaen" w:hAnsi="Sylfaen"/>
        </w:rPr>
        <w:t>կղանքաբանություն</w:t>
      </w:r>
      <w:proofErr w:type="spellEnd"/>
      <w:proofErr w:type="gramEnd"/>
      <w:r w:rsidRPr="00E91816">
        <w:rPr>
          <w:rFonts w:ascii="Sylfaen" w:hAnsi="Sylfaen"/>
        </w:rPr>
        <w:tab/>
      </w:r>
      <w:r>
        <w:rPr>
          <w:rFonts w:ascii="Sylfaen" w:hAnsi="Sylfaen"/>
          <w:lang w:val="hy-AM"/>
        </w:rPr>
        <w:t xml:space="preserve"> //</w:t>
      </w:r>
      <w:r w:rsidRPr="00E91816">
        <w:rPr>
          <w:rFonts w:ascii="Sylfaen" w:hAnsi="Sylfaen"/>
          <w:lang w:val="hy-AM"/>
        </w:rPr>
        <w:t xml:space="preserve"> </w:t>
      </w:r>
      <w:r>
        <w:rPr>
          <w:rFonts w:ascii="Sylfaen" w:hAnsi="Sylfaen"/>
          <w:lang w:val="hy-AM"/>
        </w:rPr>
        <w:t>կոպիտ կատակ, անպարկեշտ ստեղծագործություն, կեղտոտ պոռնոգրաֆիա</w:t>
      </w:r>
    </w:p>
    <w:p w14:paraId="5A5ED660" w14:textId="77777777" w:rsidR="000D55B9" w:rsidRDefault="000D55B9" w:rsidP="00123436">
      <w:pPr>
        <w:spacing w:after="0" w:line="240" w:lineRule="auto"/>
        <w:jc w:val="both"/>
        <w:rPr>
          <w:rFonts w:ascii="Sylfaen" w:hAnsi="Sylfaen"/>
        </w:rPr>
      </w:pPr>
      <w:r w:rsidRPr="00343E03">
        <w:rPr>
          <w:rFonts w:ascii="Sylfaen" w:hAnsi="Sylfaen"/>
          <w:b/>
          <w:bCs/>
        </w:rPr>
        <w:t>Définition :</w:t>
      </w:r>
      <w:r>
        <w:rPr>
          <w:rFonts w:ascii="Sylfaen" w:hAnsi="Sylfaen"/>
          <w:b/>
          <w:bCs/>
        </w:rPr>
        <w:tab/>
      </w:r>
      <w:r w:rsidRPr="00343E03">
        <w:rPr>
          <w:rFonts w:ascii="Sylfaen" w:hAnsi="Sylfaen"/>
        </w:rPr>
        <w:t xml:space="preserve">La scatologie est l’étude ou la représentation des excréments, mais également un </w:t>
      </w:r>
    </w:p>
    <w:p w14:paraId="03530D86" w14:textId="77777777" w:rsidR="000D55B9" w:rsidRPr="00343E03" w:rsidRDefault="000D55B9" w:rsidP="00123436">
      <w:pPr>
        <w:spacing w:after="0" w:line="240" w:lineRule="auto"/>
        <w:ind w:left="720" w:firstLine="720"/>
        <w:jc w:val="both"/>
        <w:rPr>
          <w:rFonts w:ascii="Sylfaen" w:hAnsi="Sylfaen"/>
        </w:rPr>
      </w:pPr>
      <w:proofErr w:type="gramStart"/>
      <w:r w:rsidRPr="00343E03">
        <w:rPr>
          <w:rFonts w:ascii="Sylfaen" w:hAnsi="Sylfaen"/>
        </w:rPr>
        <w:t>discours</w:t>
      </w:r>
      <w:proofErr w:type="gramEnd"/>
      <w:r w:rsidRPr="00343E03">
        <w:rPr>
          <w:rFonts w:ascii="Sylfaen" w:hAnsi="Sylfaen"/>
        </w:rPr>
        <w:t xml:space="preserve"> centré sur des sujets grossiers ou vulgaires.</w:t>
      </w:r>
    </w:p>
    <w:p w14:paraId="243A8FB2" w14:textId="77777777" w:rsidR="000D55B9" w:rsidRPr="00343E03" w:rsidRDefault="000D55B9" w:rsidP="00123436">
      <w:pPr>
        <w:spacing w:after="0" w:line="240" w:lineRule="auto"/>
        <w:jc w:val="both"/>
        <w:rPr>
          <w:rFonts w:ascii="Sylfaen" w:hAnsi="Sylfaen"/>
          <w:b/>
          <w:bCs/>
        </w:rPr>
      </w:pPr>
      <w:r w:rsidRPr="00343E03">
        <w:rPr>
          <w:rFonts w:ascii="Sylfaen" w:hAnsi="Sylfaen"/>
          <w:b/>
          <w:bCs/>
        </w:rPr>
        <w:t>Exemples d’utilisation :</w:t>
      </w:r>
    </w:p>
    <w:p w14:paraId="75A7541D" w14:textId="77777777" w:rsidR="000D55B9" w:rsidRDefault="000D55B9" w:rsidP="00123436">
      <w:pPr>
        <w:spacing w:after="0" w:line="240" w:lineRule="auto"/>
        <w:ind w:left="1440"/>
        <w:jc w:val="both"/>
        <w:rPr>
          <w:rFonts w:ascii="Sylfaen" w:hAnsi="Sylfaen"/>
          <w:i/>
          <w:iCs/>
        </w:rPr>
      </w:pPr>
      <w:r w:rsidRPr="00343E03">
        <w:rPr>
          <w:rFonts w:ascii="Sylfaen" w:hAnsi="Sylfaen"/>
          <w:i/>
          <w:iCs/>
        </w:rPr>
        <w:t>Les œuvres de certains artistes contemporains explorent la scatologie comme moyen de questionner les tabous sociaux.</w:t>
      </w:r>
    </w:p>
    <w:p w14:paraId="2F52D313" w14:textId="77777777" w:rsidR="000D55B9" w:rsidRPr="00343E03" w:rsidRDefault="000D55B9" w:rsidP="00123436">
      <w:pPr>
        <w:spacing w:after="0" w:line="240" w:lineRule="auto"/>
        <w:ind w:left="1440"/>
        <w:jc w:val="both"/>
        <w:rPr>
          <w:rFonts w:ascii="Sylfaen" w:hAnsi="Sylfaen"/>
          <w:i/>
          <w:iCs/>
        </w:rPr>
      </w:pPr>
    </w:p>
    <w:p w14:paraId="1778412B" w14:textId="77777777" w:rsidR="000D55B9" w:rsidRDefault="000D55B9" w:rsidP="00123436">
      <w:pPr>
        <w:spacing w:after="0" w:line="240" w:lineRule="auto"/>
        <w:ind w:left="1440"/>
        <w:jc w:val="both"/>
        <w:rPr>
          <w:rFonts w:ascii="Sylfaen" w:hAnsi="Sylfaen"/>
          <w:i/>
          <w:iCs/>
        </w:rPr>
      </w:pPr>
      <w:r w:rsidRPr="00343E03">
        <w:rPr>
          <w:rFonts w:ascii="Sylfaen" w:hAnsi="Sylfaen"/>
          <w:i/>
          <w:iCs/>
        </w:rPr>
        <w:t>En psychanalyse, la scatologie peut être un sujet de discussion pour explorer les complexes ou les angoisses enfantines.</w:t>
      </w:r>
    </w:p>
    <w:p w14:paraId="7B68CA1C" w14:textId="77777777" w:rsidR="000D55B9" w:rsidRPr="009F7D7E" w:rsidRDefault="000D55B9" w:rsidP="00123436">
      <w:pPr>
        <w:spacing w:after="0" w:line="240" w:lineRule="auto"/>
        <w:ind w:left="1440"/>
        <w:jc w:val="both"/>
        <w:rPr>
          <w:rFonts w:ascii="Sylfaen" w:hAnsi="Sylfaen"/>
          <w:i/>
          <w:iCs/>
          <w:sz w:val="10"/>
          <w:szCs w:val="10"/>
        </w:rPr>
      </w:pPr>
    </w:p>
    <w:p w14:paraId="7E1E9CEA" w14:textId="77777777" w:rsidR="000D55B9" w:rsidRPr="00343E03" w:rsidRDefault="000D55B9" w:rsidP="00123436">
      <w:pPr>
        <w:spacing w:after="0" w:line="240" w:lineRule="auto"/>
        <w:ind w:left="1440"/>
        <w:jc w:val="both"/>
        <w:rPr>
          <w:rFonts w:ascii="Sylfaen" w:hAnsi="Sylfaen"/>
          <w:i/>
          <w:iCs/>
        </w:rPr>
      </w:pPr>
      <w:r w:rsidRPr="00343E03">
        <w:rPr>
          <w:rFonts w:ascii="Sylfaen" w:hAnsi="Sylfaen"/>
          <w:i/>
          <w:iCs/>
        </w:rPr>
        <w:t>Les comédies burlesques peuvent parfois utiliser la scatologie comme ressort comique.</w:t>
      </w:r>
    </w:p>
    <w:p w14:paraId="7776A9E0" w14:textId="77777777" w:rsidR="000D55B9" w:rsidRDefault="000D55B9" w:rsidP="00123436">
      <w:pPr>
        <w:spacing w:after="0" w:line="240" w:lineRule="auto"/>
        <w:jc w:val="both"/>
        <w:rPr>
          <w:rFonts w:ascii="Sylfaen" w:hAnsi="Sylfaen"/>
        </w:rPr>
      </w:pPr>
      <w:r w:rsidRPr="00343E03">
        <w:rPr>
          <w:rFonts w:ascii="Sylfaen" w:hAnsi="Sylfaen"/>
        </w:rPr>
        <w:t xml:space="preserve">Bien que « eschatologie » et « scatologie » puissent sembler similaires en raison de leur phonétique, elles appartiennent à des domaines d’étude totalement différents. Alors que l’eschatologie explore les questions de destinée ultime et de fin des temps dans le contexte théologique, la scatologie se concentre sur les excréments et peut également être utilisée pour </w:t>
      </w:r>
      <w:r w:rsidRPr="00343E03">
        <w:rPr>
          <w:rFonts w:ascii="Sylfaen" w:hAnsi="Sylfaen"/>
        </w:rPr>
        <w:lastRenderedPageBreak/>
        <w:t>désigner un discours grossier. Il est essentiel de faire la distinction entre ces termes pour une communication précise en français.</w:t>
      </w:r>
    </w:p>
    <w:p w14:paraId="571863CB" w14:textId="77777777" w:rsidR="000D55B9" w:rsidRDefault="000D55B9" w:rsidP="00123436">
      <w:pPr>
        <w:spacing w:after="0" w:line="240" w:lineRule="auto"/>
        <w:jc w:val="both"/>
        <w:rPr>
          <w:rFonts w:ascii="Sylfaen" w:hAnsi="Sylfaen"/>
          <w:b/>
          <w:bCs/>
          <w:sz w:val="32"/>
          <w:szCs w:val="32"/>
        </w:rPr>
      </w:pPr>
    </w:p>
    <w:p w14:paraId="1D53A805" w14:textId="77777777" w:rsidR="006A0C80" w:rsidRPr="001C1AE2" w:rsidRDefault="006A0C80" w:rsidP="00123436">
      <w:pPr>
        <w:spacing w:after="0" w:line="240" w:lineRule="auto"/>
        <w:jc w:val="both"/>
        <w:rPr>
          <w:rFonts w:ascii="Sylfaen" w:hAnsi="Sylfaen"/>
          <w:b/>
          <w:bCs/>
          <w:sz w:val="32"/>
          <w:szCs w:val="32"/>
        </w:rPr>
      </w:pPr>
      <w:bookmarkStart w:id="188" w:name="_Hlk219839507"/>
      <w:r w:rsidRPr="00E92F19">
        <w:rPr>
          <w:rFonts w:ascii="Sylfaen" w:hAnsi="Sylfaen"/>
          <w:b/>
          <w:bCs/>
          <w:sz w:val="32"/>
          <w:szCs w:val="32"/>
          <w:highlight w:val="magenta"/>
        </w:rPr>
        <w:t>Esquisser &amp; Esquiver</w:t>
      </w:r>
    </w:p>
    <w:bookmarkEnd w:id="188"/>
    <w:p w14:paraId="2D618EB3" w14:textId="77777777" w:rsidR="006A0C80" w:rsidRPr="001C1AE2" w:rsidRDefault="006A0C80" w:rsidP="00123436">
      <w:pPr>
        <w:spacing w:after="0" w:line="240" w:lineRule="auto"/>
        <w:jc w:val="both"/>
        <w:rPr>
          <w:rFonts w:ascii="Sylfaen" w:hAnsi="Sylfaen"/>
        </w:rPr>
      </w:pPr>
      <w:r>
        <w:rPr>
          <w:rFonts w:ascii="Sylfaen" w:hAnsi="Sylfaen"/>
        </w:rPr>
        <w:t>B</w:t>
      </w:r>
      <w:r w:rsidRPr="001C1AE2">
        <w:rPr>
          <w:rFonts w:ascii="Sylfaen" w:hAnsi="Sylfaen"/>
        </w:rPr>
        <w:t>ien qu</w:t>
      </w:r>
      <w:r>
        <w:rPr>
          <w:rFonts w:ascii="Sylfaen" w:hAnsi="Sylfaen"/>
        </w:rPr>
        <w:t>e</w:t>
      </w:r>
      <w:r w:rsidRPr="001C1AE2">
        <w:rPr>
          <w:rFonts w:ascii="Sylfaen" w:hAnsi="Sylfaen"/>
        </w:rPr>
        <w:t xml:space="preserve"> « </w:t>
      </w:r>
      <w:r>
        <w:rPr>
          <w:rFonts w:ascii="Sylfaen" w:hAnsi="Sylfaen"/>
        </w:rPr>
        <w:t>e</w:t>
      </w:r>
      <w:r w:rsidRPr="001C1AE2">
        <w:rPr>
          <w:rFonts w:ascii="Sylfaen" w:hAnsi="Sylfaen"/>
        </w:rPr>
        <w:t>squisser » et « esquiver »</w:t>
      </w:r>
      <w:r>
        <w:rPr>
          <w:rFonts w:ascii="Sylfaen" w:hAnsi="Sylfaen"/>
        </w:rPr>
        <w:t xml:space="preserve"> </w:t>
      </w:r>
      <w:r w:rsidRPr="001C1AE2">
        <w:rPr>
          <w:rFonts w:ascii="Sylfaen" w:hAnsi="Sylfaen"/>
        </w:rPr>
        <w:t xml:space="preserve">partagent une certaine similitude dans leur sonorité, </w:t>
      </w:r>
      <w:r>
        <w:rPr>
          <w:rFonts w:ascii="Sylfaen" w:hAnsi="Sylfaen"/>
        </w:rPr>
        <w:t xml:space="preserve">ils </w:t>
      </w:r>
      <w:r w:rsidRPr="001C1AE2">
        <w:rPr>
          <w:rFonts w:ascii="Sylfaen" w:hAnsi="Sylfaen"/>
        </w:rPr>
        <w:t>ont des significations distinctes. Ces termes sont utilisés dans des contextes différents pour décrire des actions spécifiques liées à la création ou à l’évitement.</w:t>
      </w:r>
    </w:p>
    <w:p w14:paraId="12AC3C6D" w14:textId="77777777" w:rsidR="006A0C80" w:rsidRPr="001C1AE2" w:rsidRDefault="006A0C80" w:rsidP="00123436">
      <w:pPr>
        <w:spacing w:after="0" w:line="240" w:lineRule="auto"/>
        <w:jc w:val="both"/>
        <w:rPr>
          <w:rFonts w:ascii="Sylfaen" w:hAnsi="Sylfaen"/>
          <w:b/>
          <w:bCs/>
          <w:sz w:val="28"/>
          <w:szCs w:val="28"/>
        </w:rPr>
      </w:pPr>
      <w:r w:rsidRPr="001C1AE2">
        <w:rPr>
          <w:rFonts w:ascii="Sylfaen" w:hAnsi="Sylfaen"/>
          <w:b/>
          <w:bCs/>
          <w:sz w:val="28"/>
          <w:szCs w:val="28"/>
        </w:rPr>
        <w:t xml:space="preserve">Esquisser </w:t>
      </w:r>
      <w:r w:rsidRPr="005543D0">
        <w:rPr>
          <w:rFonts w:ascii="Sylfaen" w:hAnsi="Sylfaen"/>
          <w:i/>
          <w:iCs/>
        </w:rPr>
        <w:t>v. tr.</w:t>
      </w:r>
    </w:p>
    <w:p w14:paraId="7496DB70" w14:textId="77777777" w:rsidR="006A0C80" w:rsidRDefault="006A0C80" w:rsidP="00123436">
      <w:pPr>
        <w:spacing w:after="0" w:line="240" w:lineRule="auto"/>
        <w:jc w:val="both"/>
        <w:rPr>
          <w:rFonts w:ascii="Sylfaen" w:hAnsi="Sylfaen"/>
        </w:rPr>
      </w:pPr>
      <w:r w:rsidRPr="001C1AE2">
        <w:rPr>
          <w:rFonts w:ascii="Sylfaen" w:hAnsi="Sylfaen"/>
          <w:b/>
          <w:bCs/>
        </w:rPr>
        <w:t>Définition :</w:t>
      </w:r>
      <w:r>
        <w:rPr>
          <w:rFonts w:ascii="Sylfaen" w:hAnsi="Sylfaen"/>
          <w:b/>
          <w:bCs/>
        </w:rPr>
        <w:tab/>
      </w:r>
      <w:r w:rsidRPr="001C1AE2">
        <w:rPr>
          <w:rFonts w:ascii="Sylfaen" w:hAnsi="Sylfaen"/>
        </w:rPr>
        <w:t xml:space="preserve">« Esquisser » signifie tracer à grands traits ou représenter quelque chose de </w:t>
      </w:r>
    </w:p>
    <w:p w14:paraId="5A6D6095" w14:textId="77777777" w:rsidR="006A0C80" w:rsidRPr="001C1AE2" w:rsidRDefault="006A0C80" w:rsidP="00123436">
      <w:pPr>
        <w:spacing w:after="0" w:line="240" w:lineRule="auto"/>
        <w:ind w:left="1440"/>
        <w:jc w:val="both"/>
        <w:rPr>
          <w:rFonts w:ascii="Sylfaen" w:hAnsi="Sylfaen"/>
        </w:rPr>
      </w:pPr>
      <w:proofErr w:type="gramStart"/>
      <w:r w:rsidRPr="001C1AE2">
        <w:rPr>
          <w:rFonts w:ascii="Sylfaen" w:hAnsi="Sylfaen"/>
        </w:rPr>
        <w:t>manière</w:t>
      </w:r>
      <w:proofErr w:type="gramEnd"/>
      <w:r w:rsidRPr="001C1AE2">
        <w:rPr>
          <w:rFonts w:ascii="Sylfaen" w:hAnsi="Sylfaen"/>
        </w:rPr>
        <w:t xml:space="preserve"> rudimentaire ou préliminaire. Cela implique de dessiner ou de décrire quelque chose de manière succincte, sans entrer dans les détails.</w:t>
      </w:r>
    </w:p>
    <w:p w14:paraId="311F0893" w14:textId="77777777" w:rsidR="006A0C80" w:rsidRDefault="006A0C80" w:rsidP="00123436">
      <w:pPr>
        <w:spacing w:after="0" w:line="240" w:lineRule="auto"/>
        <w:ind w:left="2880" w:hanging="2880"/>
        <w:jc w:val="both"/>
        <w:rPr>
          <w:rFonts w:ascii="Sylfaen" w:hAnsi="Sylfaen"/>
          <w:b/>
          <w:bCs/>
        </w:rPr>
      </w:pPr>
      <w:r w:rsidRPr="001C1AE2">
        <w:rPr>
          <w:rFonts w:ascii="Sylfaen" w:hAnsi="Sylfaen"/>
          <w:b/>
          <w:bCs/>
        </w:rPr>
        <w:t>Exemple d’utilisation :</w:t>
      </w:r>
      <w:r>
        <w:rPr>
          <w:rFonts w:ascii="Sylfaen" w:hAnsi="Sylfaen"/>
          <w:b/>
          <w:bCs/>
        </w:rPr>
        <w:tab/>
      </w:r>
    </w:p>
    <w:p w14:paraId="0E98BE15" w14:textId="77777777" w:rsidR="006A0C80" w:rsidRDefault="006A0C80" w:rsidP="00123436">
      <w:pPr>
        <w:spacing w:after="0" w:line="240" w:lineRule="auto"/>
        <w:ind w:left="2880" w:hanging="1440"/>
        <w:jc w:val="both"/>
        <w:rPr>
          <w:rFonts w:ascii="Sylfaen" w:hAnsi="Sylfaen"/>
          <w:i/>
          <w:iCs/>
        </w:rPr>
      </w:pPr>
      <w:r w:rsidRPr="001C1AE2">
        <w:rPr>
          <w:rFonts w:ascii="Sylfaen" w:hAnsi="Sylfaen"/>
          <w:i/>
          <w:iCs/>
        </w:rPr>
        <w:t xml:space="preserve">Il a esquissé les grandes lignes de son projet, décrivant brièvement les principales </w:t>
      </w:r>
    </w:p>
    <w:p w14:paraId="14C0D478" w14:textId="77777777" w:rsidR="006A0C80" w:rsidRDefault="006A0C80" w:rsidP="00123436">
      <w:pPr>
        <w:spacing w:after="0" w:line="240" w:lineRule="auto"/>
        <w:ind w:left="2880" w:hanging="1440"/>
        <w:jc w:val="both"/>
        <w:rPr>
          <w:rFonts w:ascii="Sylfaen" w:hAnsi="Sylfaen"/>
          <w:i/>
          <w:iCs/>
        </w:rPr>
      </w:pPr>
      <w:proofErr w:type="gramStart"/>
      <w:r w:rsidRPr="001C1AE2">
        <w:rPr>
          <w:rFonts w:ascii="Sylfaen" w:hAnsi="Sylfaen"/>
          <w:i/>
          <w:iCs/>
        </w:rPr>
        <w:t>idées</w:t>
      </w:r>
      <w:proofErr w:type="gramEnd"/>
      <w:r w:rsidRPr="001C1AE2">
        <w:rPr>
          <w:rFonts w:ascii="Sylfaen" w:hAnsi="Sylfaen"/>
          <w:i/>
          <w:iCs/>
        </w:rPr>
        <w:t xml:space="preserve"> ou objectifs.</w:t>
      </w:r>
    </w:p>
    <w:p w14:paraId="44A3B2D8" w14:textId="77777777" w:rsidR="006A0C80" w:rsidRPr="00A12838" w:rsidRDefault="006A0C80" w:rsidP="00123436">
      <w:pPr>
        <w:spacing w:after="0" w:line="240" w:lineRule="auto"/>
        <w:ind w:left="2880" w:hanging="1440"/>
        <w:jc w:val="both"/>
        <w:rPr>
          <w:rFonts w:ascii="Sylfaen" w:hAnsi="Sylfaen"/>
          <w:i/>
          <w:iCs/>
          <w:sz w:val="10"/>
          <w:szCs w:val="10"/>
        </w:rPr>
      </w:pPr>
    </w:p>
    <w:p w14:paraId="5710EB99" w14:textId="77777777" w:rsidR="006A0C80" w:rsidRDefault="006A0C80" w:rsidP="00123436">
      <w:pPr>
        <w:spacing w:after="0" w:line="240" w:lineRule="auto"/>
        <w:ind w:left="720" w:firstLine="720"/>
        <w:jc w:val="both"/>
        <w:rPr>
          <w:rFonts w:ascii="Sylfaen" w:hAnsi="Sylfaen"/>
          <w:i/>
          <w:iCs/>
        </w:rPr>
      </w:pPr>
      <w:r w:rsidRPr="001C1AE2">
        <w:rPr>
          <w:rFonts w:ascii="Sylfaen" w:hAnsi="Sylfaen"/>
          <w:i/>
          <w:iCs/>
        </w:rPr>
        <w:t>L’artiste commence à esquisser un portrait au fusain.</w:t>
      </w:r>
    </w:p>
    <w:p w14:paraId="3F2B3256" w14:textId="77777777" w:rsidR="006A0C80" w:rsidRPr="00A12838" w:rsidRDefault="006A0C80" w:rsidP="00123436">
      <w:pPr>
        <w:spacing w:after="0" w:line="240" w:lineRule="auto"/>
        <w:ind w:left="720" w:firstLine="720"/>
        <w:jc w:val="both"/>
        <w:rPr>
          <w:rFonts w:ascii="Sylfaen" w:hAnsi="Sylfaen"/>
          <w:i/>
          <w:iCs/>
          <w:sz w:val="10"/>
          <w:szCs w:val="10"/>
        </w:rPr>
      </w:pPr>
    </w:p>
    <w:p w14:paraId="7736DA57" w14:textId="77777777" w:rsidR="006A0C80" w:rsidRDefault="006A0C80" w:rsidP="00123436">
      <w:pPr>
        <w:spacing w:after="0" w:line="240" w:lineRule="auto"/>
        <w:ind w:left="720" w:firstLine="720"/>
        <w:jc w:val="both"/>
        <w:rPr>
          <w:rFonts w:ascii="Sylfaen" w:hAnsi="Sylfaen"/>
          <w:i/>
          <w:iCs/>
        </w:rPr>
      </w:pPr>
      <w:r w:rsidRPr="001C1AE2">
        <w:rPr>
          <w:rFonts w:ascii="Sylfaen" w:hAnsi="Sylfaen"/>
          <w:i/>
          <w:iCs/>
        </w:rPr>
        <w:t>Elle a réussi à esquisser un léger sourire malgré la fatigue.</w:t>
      </w:r>
    </w:p>
    <w:p w14:paraId="0E63384A" w14:textId="77777777" w:rsidR="006A0C80" w:rsidRPr="00A12838" w:rsidRDefault="006A0C80" w:rsidP="00123436">
      <w:pPr>
        <w:spacing w:after="0" w:line="240" w:lineRule="auto"/>
        <w:ind w:left="720" w:firstLine="720"/>
        <w:jc w:val="both"/>
        <w:rPr>
          <w:rFonts w:ascii="Sylfaen" w:hAnsi="Sylfaen"/>
          <w:i/>
          <w:iCs/>
          <w:sz w:val="10"/>
          <w:szCs w:val="10"/>
        </w:rPr>
      </w:pPr>
    </w:p>
    <w:p w14:paraId="0F732BF4" w14:textId="77777777" w:rsidR="006A0C80" w:rsidRPr="001C1AE2" w:rsidRDefault="006A0C80" w:rsidP="00123436">
      <w:pPr>
        <w:spacing w:after="0" w:line="240" w:lineRule="auto"/>
        <w:ind w:left="720" w:firstLine="720"/>
        <w:jc w:val="both"/>
        <w:rPr>
          <w:rFonts w:ascii="Sylfaen" w:hAnsi="Sylfaen"/>
          <w:i/>
          <w:iCs/>
        </w:rPr>
      </w:pPr>
      <w:r w:rsidRPr="001C1AE2">
        <w:rPr>
          <w:rFonts w:ascii="Sylfaen" w:hAnsi="Sylfaen"/>
          <w:i/>
          <w:iCs/>
        </w:rPr>
        <w:t>Avant le grand projet, il faut d’abord esquisser les grandes lignes.</w:t>
      </w:r>
    </w:p>
    <w:p w14:paraId="5069E48A" w14:textId="77777777" w:rsidR="006A0C80" w:rsidRPr="001C1AE2" w:rsidRDefault="006A0C80" w:rsidP="00123436">
      <w:pPr>
        <w:spacing w:after="0" w:line="240" w:lineRule="auto"/>
        <w:jc w:val="both"/>
        <w:rPr>
          <w:rFonts w:ascii="Sylfaen" w:hAnsi="Sylfaen"/>
          <w:b/>
          <w:bCs/>
          <w:sz w:val="28"/>
          <w:szCs w:val="28"/>
        </w:rPr>
      </w:pPr>
      <w:r w:rsidRPr="001C1AE2">
        <w:rPr>
          <w:rFonts w:ascii="Sylfaen" w:hAnsi="Sylfaen"/>
          <w:b/>
          <w:bCs/>
          <w:sz w:val="28"/>
          <w:szCs w:val="28"/>
        </w:rPr>
        <w:t xml:space="preserve">Esquiver </w:t>
      </w:r>
      <w:r w:rsidRPr="005543D0">
        <w:rPr>
          <w:rFonts w:ascii="Sylfaen" w:hAnsi="Sylfaen"/>
          <w:i/>
          <w:iCs/>
        </w:rPr>
        <w:t>v. tr.</w:t>
      </w:r>
    </w:p>
    <w:p w14:paraId="0971651E" w14:textId="77777777" w:rsidR="006A0C80" w:rsidRDefault="006A0C80" w:rsidP="00123436">
      <w:pPr>
        <w:spacing w:after="0" w:line="240" w:lineRule="auto"/>
        <w:jc w:val="both"/>
        <w:rPr>
          <w:rFonts w:ascii="Sylfaen" w:hAnsi="Sylfaen"/>
        </w:rPr>
      </w:pPr>
      <w:r w:rsidRPr="001C1AE2">
        <w:rPr>
          <w:rFonts w:ascii="Sylfaen" w:hAnsi="Sylfaen"/>
          <w:b/>
          <w:bCs/>
        </w:rPr>
        <w:t>Définition :</w:t>
      </w:r>
      <w:r>
        <w:rPr>
          <w:rFonts w:ascii="Sylfaen" w:hAnsi="Sylfaen"/>
          <w:b/>
          <w:bCs/>
        </w:rPr>
        <w:tab/>
      </w:r>
      <w:r w:rsidRPr="001C1AE2">
        <w:rPr>
          <w:rFonts w:ascii="Sylfaen" w:hAnsi="Sylfaen"/>
        </w:rPr>
        <w:t xml:space="preserve">« Esquiver » signifie éviter quelque chose, souvent habilement ou rapidement, </w:t>
      </w:r>
    </w:p>
    <w:p w14:paraId="5E40E159" w14:textId="77777777" w:rsidR="006A0C80" w:rsidRPr="001C1AE2" w:rsidRDefault="006A0C80" w:rsidP="00123436">
      <w:pPr>
        <w:spacing w:after="0" w:line="240" w:lineRule="auto"/>
        <w:ind w:left="720" w:firstLine="720"/>
        <w:jc w:val="both"/>
        <w:rPr>
          <w:rFonts w:ascii="Sylfaen" w:hAnsi="Sylfaen"/>
        </w:rPr>
      </w:pPr>
      <w:proofErr w:type="gramStart"/>
      <w:r w:rsidRPr="001C1AE2">
        <w:rPr>
          <w:rFonts w:ascii="Sylfaen" w:hAnsi="Sylfaen"/>
        </w:rPr>
        <w:t>pour</w:t>
      </w:r>
      <w:proofErr w:type="gramEnd"/>
      <w:r w:rsidRPr="001C1AE2">
        <w:rPr>
          <w:rFonts w:ascii="Sylfaen" w:hAnsi="Sylfaen"/>
        </w:rPr>
        <w:t xml:space="preserve"> éviter d’être touché ou impliqué dans une situation désagréable ou difficile.</w:t>
      </w:r>
    </w:p>
    <w:p w14:paraId="7A120F09" w14:textId="77777777" w:rsidR="006A0C80" w:rsidRPr="001C1AE2" w:rsidRDefault="006A0C80" w:rsidP="00123436">
      <w:pPr>
        <w:spacing w:after="0" w:line="240" w:lineRule="auto"/>
        <w:jc w:val="both"/>
        <w:rPr>
          <w:rFonts w:ascii="Sylfaen" w:hAnsi="Sylfaen"/>
          <w:b/>
          <w:bCs/>
        </w:rPr>
      </w:pPr>
      <w:r w:rsidRPr="001C1AE2">
        <w:rPr>
          <w:rFonts w:ascii="Sylfaen" w:hAnsi="Sylfaen"/>
          <w:b/>
          <w:bCs/>
        </w:rPr>
        <w:t>Exemple d’utilisation :</w:t>
      </w:r>
    </w:p>
    <w:p w14:paraId="21D7C834" w14:textId="77777777" w:rsidR="006A0C80" w:rsidRDefault="006A0C80" w:rsidP="00123436">
      <w:pPr>
        <w:spacing w:after="0" w:line="240" w:lineRule="auto"/>
        <w:ind w:left="1440"/>
        <w:jc w:val="both"/>
        <w:rPr>
          <w:rFonts w:ascii="Sylfaen" w:hAnsi="Sylfaen"/>
          <w:i/>
          <w:iCs/>
        </w:rPr>
      </w:pPr>
      <w:r w:rsidRPr="001C1AE2">
        <w:rPr>
          <w:rFonts w:ascii="Sylfaen" w:hAnsi="Sylfaen"/>
          <w:i/>
          <w:iCs/>
        </w:rPr>
        <w:t>L’élève esquiva les projectiles de ses camarades, se déplaçant habilement pour éviter d’être touché.</w:t>
      </w:r>
    </w:p>
    <w:p w14:paraId="6E283726" w14:textId="77777777" w:rsidR="006A0C80" w:rsidRPr="00A12838" w:rsidRDefault="006A0C80" w:rsidP="00123436">
      <w:pPr>
        <w:spacing w:after="0" w:line="240" w:lineRule="auto"/>
        <w:ind w:left="1440"/>
        <w:jc w:val="both"/>
        <w:rPr>
          <w:rFonts w:ascii="Sylfaen" w:hAnsi="Sylfaen"/>
          <w:i/>
          <w:iCs/>
          <w:sz w:val="10"/>
          <w:szCs w:val="10"/>
        </w:rPr>
      </w:pPr>
    </w:p>
    <w:p w14:paraId="17D898DB" w14:textId="77777777" w:rsidR="006A0C80" w:rsidRDefault="006A0C80" w:rsidP="00123436">
      <w:pPr>
        <w:spacing w:after="0" w:line="240" w:lineRule="auto"/>
        <w:ind w:left="720" w:firstLine="720"/>
        <w:jc w:val="both"/>
        <w:rPr>
          <w:rFonts w:ascii="Sylfaen" w:hAnsi="Sylfaen"/>
          <w:i/>
          <w:iCs/>
        </w:rPr>
      </w:pPr>
      <w:r w:rsidRPr="001C1AE2">
        <w:rPr>
          <w:rFonts w:ascii="Sylfaen" w:hAnsi="Sylfaen"/>
          <w:i/>
          <w:iCs/>
        </w:rPr>
        <w:t>Il a réussi à esquiver la question gênante.</w:t>
      </w:r>
    </w:p>
    <w:p w14:paraId="6B6CBA56" w14:textId="77777777" w:rsidR="006A0C80" w:rsidRPr="00A12838" w:rsidRDefault="006A0C80" w:rsidP="00123436">
      <w:pPr>
        <w:spacing w:after="0" w:line="240" w:lineRule="auto"/>
        <w:ind w:left="720" w:firstLine="720"/>
        <w:jc w:val="both"/>
        <w:rPr>
          <w:rFonts w:ascii="Sylfaen" w:hAnsi="Sylfaen"/>
          <w:i/>
          <w:iCs/>
          <w:sz w:val="10"/>
          <w:szCs w:val="10"/>
        </w:rPr>
      </w:pPr>
    </w:p>
    <w:p w14:paraId="45355899" w14:textId="77777777" w:rsidR="006A0C80" w:rsidRDefault="006A0C80" w:rsidP="00123436">
      <w:pPr>
        <w:spacing w:after="0" w:line="240" w:lineRule="auto"/>
        <w:ind w:left="720" w:firstLine="720"/>
        <w:jc w:val="both"/>
        <w:rPr>
          <w:rFonts w:ascii="Sylfaen" w:hAnsi="Sylfaen"/>
          <w:i/>
          <w:iCs/>
        </w:rPr>
      </w:pPr>
      <w:r w:rsidRPr="001C1AE2">
        <w:rPr>
          <w:rFonts w:ascii="Sylfaen" w:hAnsi="Sylfaen"/>
          <w:i/>
          <w:iCs/>
        </w:rPr>
        <w:t>Elle a esquivé un obstacle sur le chemin en courant.</w:t>
      </w:r>
    </w:p>
    <w:p w14:paraId="2A94BA07" w14:textId="77777777" w:rsidR="006A0C80" w:rsidRPr="00A12838" w:rsidRDefault="006A0C80" w:rsidP="00123436">
      <w:pPr>
        <w:spacing w:after="0" w:line="240" w:lineRule="auto"/>
        <w:ind w:left="720" w:firstLine="720"/>
        <w:jc w:val="both"/>
        <w:rPr>
          <w:rFonts w:ascii="Sylfaen" w:hAnsi="Sylfaen"/>
          <w:i/>
          <w:iCs/>
          <w:sz w:val="10"/>
          <w:szCs w:val="10"/>
        </w:rPr>
      </w:pPr>
    </w:p>
    <w:p w14:paraId="26B16D38" w14:textId="77777777" w:rsidR="006A0C80" w:rsidRPr="001C1AE2" w:rsidRDefault="006A0C80" w:rsidP="00123436">
      <w:pPr>
        <w:spacing w:after="0" w:line="240" w:lineRule="auto"/>
        <w:ind w:left="720" w:firstLine="720"/>
        <w:jc w:val="both"/>
        <w:rPr>
          <w:rFonts w:ascii="Sylfaen" w:hAnsi="Sylfaen"/>
          <w:i/>
          <w:iCs/>
        </w:rPr>
      </w:pPr>
      <w:r w:rsidRPr="001C1AE2">
        <w:rPr>
          <w:rFonts w:ascii="Sylfaen" w:hAnsi="Sylfaen"/>
          <w:i/>
          <w:iCs/>
        </w:rPr>
        <w:t>Ils ont tenté d’esquiver les responsabilités, mais sans succès.</w:t>
      </w:r>
    </w:p>
    <w:p w14:paraId="7FB7CC8A" w14:textId="77777777" w:rsidR="006A0C80" w:rsidRDefault="006A0C80" w:rsidP="00123436">
      <w:pPr>
        <w:spacing w:after="0" w:line="240" w:lineRule="auto"/>
        <w:jc w:val="both"/>
        <w:rPr>
          <w:rFonts w:ascii="Sylfaen" w:hAnsi="Sylfaen"/>
        </w:rPr>
      </w:pPr>
      <w:r w:rsidRPr="001C1AE2">
        <w:rPr>
          <w:rFonts w:ascii="Sylfaen" w:hAnsi="Sylfaen"/>
        </w:rPr>
        <w:t>Bien que les verbes « esquisser » et « esquiver » puissent sembler similaires en raison de leur sonorité, ils ont des significations différentes en français. « Esquisser » se rapporte à l’action de tracer à grands traits, tandis que « esquiver » se réfère à l’action d’éviter quelque chose, souvent de manière habile. Comprendre ces nuances est essentiel pour une communication précise en français.</w:t>
      </w:r>
    </w:p>
    <w:p w14:paraId="492ECA1C" w14:textId="77777777" w:rsidR="006A0C80" w:rsidRDefault="006A0C80" w:rsidP="00123436">
      <w:pPr>
        <w:spacing w:after="0" w:line="240" w:lineRule="auto"/>
        <w:jc w:val="both"/>
        <w:rPr>
          <w:rFonts w:ascii="Sylfaen" w:hAnsi="Sylfaen"/>
        </w:rPr>
      </w:pPr>
    </w:p>
    <w:p w14:paraId="4CB806D0" w14:textId="77777777" w:rsidR="00B60FF5" w:rsidRPr="004B0A0E" w:rsidRDefault="00B60FF5" w:rsidP="00123436">
      <w:pPr>
        <w:spacing w:after="0" w:line="240" w:lineRule="auto"/>
        <w:jc w:val="both"/>
        <w:rPr>
          <w:rFonts w:ascii="Sylfaen" w:hAnsi="Sylfaen"/>
          <w:b/>
          <w:bCs/>
          <w:sz w:val="32"/>
          <w:szCs w:val="32"/>
        </w:rPr>
      </w:pPr>
      <w:bookmarkStart w:id="189" w:name="_Hlk219883515"/>
      <w:r w:rsidRPr="00B03AAE">
        <w:rPr>
          <w:rFonts w:ascii="Sylfaen" w:hAnsi="Sylfaen"/>
          <w:b/>
          <w:bCs/>
          <w:sz w:val="32"/>
          <w:szCs w:val="32"/>
          <w:highlight w:val="magenta"/>
        </w:rPr>
        <w:t>Estamper &amp; Estomper</w:t>
      </w:r>
    </w:p>
    <w:bookmarkEnd w:id="189"/>
    <w:p w14:paraId="4AEA3F51" w14:textId="77777777" w:rsidR="00B60FF5" w:rsidRPr="00AD56E2" w:rsidRDefault="00B60FF5" w:rsidP="00123436">
      <w:pPr>
        <w:spacing w:after="0" w:line="240" w:lineRule="auto"/>
        <w:jc w:val="both"/>
        <w:rPr>
          <w:rFonts w:ascii="Sylfaen" w:hAnsi="Sylfaen"/>
        </w:rPr>
      </w:pPr>
      <w:r w:rsidRPr="00AD56E2">
        <w:rPr>
          <w:rFonts w:ascii="Sylfaen" w:hAnsi="Sylfaen"/>
        </w:rPr>
        <w:t>Dans cette leçon, nous allons étudier deux verbes en français, « estamper » et « estomper », qui, bien qu’ils partagent une racine similaire, ont des significations différentes. Ces termes sont utilisés dans des contextes distincts pour décrire des actions spécifiques liées à l’impression ou à l’atténuation.</w:t>
      </w:r>
    </w:p>
    <w:p w14:paraId="178BD388" w14:textId="77777777" w:rsidR="00B60FF5" w:rsidRPr="00927960" w:rsidRDefault="00B60FF5" w:rsidP="00123436">
      <w:pPr>
        <w:spacing w:after="0" w:line="240" w:lineRule="auto"/>
        <w:jc w:val="both"/>
        <w:rPr>
          <w:rFonts w:ascii="Sylfaen" w:hAnsi="Sylfaen"/>
        </w:rPr>
      </w:pPr>
      <w:r w:rsidRPr="00AD56E2">
        <w:rPr>
          <w:rFonts w:ascii="Sylfaen" w:hAnsi="Sylfaen"/>
          <w:b/>
          <w:bCs/>
          <w:sz w:val="28"/>
          <w:szCs w:val="28"/>
        </w:rPr>
        <w:lastRenderedPageBreak/>
        <w:t>Estamper :</w:t>
      </w:r>
      <w:r>
        <w:rPr>
          <w:rFonts w:ascii="Sylfaen" w:hAnsi="Sylfaen"/>
          <w:b/>
          <w:bCs/>
          <w:sz w:val="28"/>
          <w:szCs w:val="28"/>
        </w:rPr>
        <w:tab/>
      </w:r>
      <w:proofErr w:type="spellStart"/>
      <w:r>
        <w:rPr>
          <w:rFonts w:ascii="Sylfaen" w:hAnsi="Sylfaen"/>
        </w:rPr>
        <w:t>դրոշմել</w:t>
      </w:r>
      <w:proofErr w:type="spellEnd"/>
      <w:r>
        <w:rPr>
          <w:rFonts w:ascii="Sylfaen" w:hAnsi="Sylfaen"/>
        </w:rPr>
        <w:t xml:space="preserve">, </w:t>
      </w:r>
      <w:proofErr w:type="spellStart"/>
      <w:r>
        <w:rPr>
          <w:rFonts w:ascii="Sylfaen" w:hAnsi="Sylfaen"/>
        </w:rPr>
        <w:t>տպել</w:t>
      </w:r>
      <w:proofErr w:type="spellEnd"/>
    </w:p>
    <w:p w14:paraId="6A3EB85C" w14:textId="77777777" w:rsidR="00B60FF5" w:rsidRDefault="00B60FF5" w:rsidP="00123436">
      <w:pPr>
        <w:spacing w:after="0" w:line="240" w:lineRule="auto"/>
        <w:jc w:val="both"/>
        <w:rPr>
          <w:rFonts w:ascii="Sylfaen" w:hAnsi="Sylfaen"/>
        </w:rPr>
      </w:pPr>
      <w:r w:rsidRPr="00AD56E2">
        <w:rPr>
          <w:rFonts w:ascii="Sylfaen" w:hAnsi="Sylfaen"/>
          <w:b/>
          <w:bCs/>
        </w:rPr>
        <w:t>Définition :</w:t>
      </w:r>
      <w:r>
        <w:rPr>
          <w:rFonts w:ascii="Sylfaen" w:hAnsi="Sylfaen"/>
          <w:b/>
          <w:bCs/>
        </w:rPr>
        <w:tab/>
      </w:r>
      <w:r w:rsidRPr="00AD56E2">
        <w:rPr>
          <w:rFonts w:ascii="Sylfaen" w:hAnsi="Sylfaen"/>
        </w:rPr>
        <w:t xml:space="preserve">« Estamper » signifie imprimer en relief, généralement en utilisant une </w:t>
      </w:r>
    </w:p>
    <w:p w14:paraId="033384DB" w14:textId="77777777" w:rsidR="00B60FF5" w:rsidRPr="00AD56E2" w:rsidRDefault="00B60FF5" w:rsidP="00123436">
      <w:pPr>
        <w:spacing w:after="0" w:line="240" w:lineRule="auto"/>
        <w:ind w:left="1440"/>
        <w:jc w:val="both"/>
        <w:rPr>
          <w:rFonts w:ascii="Sylfaen" w:hAnsi="Sylfaen"/>
        </w:rPr>
      </w:pPr>
      <w:proofErr w:type="gramStart"/>
      <w:r w:rsidRPr="00AD56E2">
        <w:rPr>
          <w:rFonts w:ascii="Sylfaen" w:hAnsi="Sylfaen"/>
        </w:rPr>
        <w:t>technique</w:t>
      </w:r>
      <w:proofErr w:type="gramEnd"/>
      <w:r w:rsidRPr="00AD56E2">
        <w:rPr>
          <w:rFonts w:ascii="Sylfaen" w:hAnsi="Sylfaen"/>
        </w:rPr>
        <w:t xml:space="preserve"> d’impression spécifique qui crée une surface en relief. Cela implique de presser une surface contre un matériau pour créer une image en relief.</w:t>
      </w:r>
    </w:p>
    <w:p w14:paraId="6A7C7A75" w14:textId="77777777" w:rsidR="00B60FF5" w:rsidRPr="00AD56E2" w:rsidRDefault="00B60FF5" w:rsidP="00123436">
      <w:pPr>
        <w:spacing w:after="0" w:line="240" w:lineRule="auto"/>
        <w:jc w:val="both"/>
        <w:rPr>
          <w:rFonts w:ascii="Sylfaen" w:hAnsi="Sylfaen"/>
          <w:b/>
          <w:bCs/>
        </w:rPr>
      </w:pPr>
      <w:r w:rsidRPr="00AD56E2">
        <w:rPr>
          <w:rFonts w:ascii="Sylfaen" w:hAnsi="Sylfaen"/>
          <w:b/>
          <w:bCs/>
        </w:rPr>
        <w:t>Exemples d’utilisation :</w:t>
      </w:r>
    </w:p>
    <w:p w14:paraId="4472BD7D" w14:textId="77777777" w:rsidR="00B60FF5" w:rsidRPr="00AD56E2" w:rsidRDefault="00B60FF5" w:rsidP="00123436">
      <w:pPr>
        <w:spacing w:after="0" w:line="240" w:lineRule="auto"/>
        <w:ind w:left="1440"/>
        <w:jc w:val="both"/>
        <w:rPr>
          <w:rFonts w:ascii="Sylfaen" w:hAnsi="Sylfaen"/>
          <w:i/>
          <w:iCs/>
        </w:rPr>
      </w:pPr>
      <w:r w:rsidRPr="00AD56E2">
        <w:rPr>
          <w:rFonts w:ascii="Sylfaen" w:hAnsi="Sylfaen"/>
          <w:i/>
          <w:iCs/>
        </w:rPr>
        <w:t>L’artisan a soigneusement estampé le cuir pour créer un motif en relief sur la couverture du carnet.</w:t>
      </w:r>
    </w:p>
    <w:p w14:paraId="00DC2CDF" w14:textId="77777777" w:rsidR="00B60FF5" w:rsidRPr="001C17E5" w:rsidRDefault="00B60FF5" w:rsidP="00123436">
      <w:pPr>
        <w:spacing w:after="0" w:line="240" w:lineRule="auto"/>
        <w:jc w:val="both"/>
        <w:rPr>
          <w:rFonts w:ascii="Sylfaen" w:hAnsi="Sylfaen"/>
          <w:i/>
          <w:iCs/>
          <w:sz w:val="10"/>
          <w:szCs w:val="10"/>
        </w:rPr>
      </w:pPr>
    </w:p>
    <w:p w14:paraId="19B20CEE" w14:textId="77777777" w:rsidR="00B60FF5" w:rsidRDefault="00B60FF5" w:rsidP="00123436">
      <w:pPr>
        <w:spacing w:after="0" w:line="240" w:lineRule="auto"/>
        <w:ind w:left="1440"/>
        <w:jc w:val="both"/>
        <w:rPr>
          <w:rFonts w:ascii="Sylfaen" w:hAnsi="Sylfaen"/>
          <w:i/>
          <w:iCs/>
        </w:rPr>
      </w:pPr>
      <w:r w:rsidRPr="00AD56E2">
        <w:rPr>
          <w:rFonts w:ascii="Sylfaen" w:hAnsi="Sylfaen"/>
          <w:i/>
          <w:iCs/>
        </w:rPr>
        <w:t>La médaille commémorative a été estampée avec une précision remarquable, mettant en valeur chaque détail du design</w:t>
      </w:r>
      <w:r>
        <w:rPr>
          <w:rFonts w:ascii="Sylfaen" w:hAnsi="Sylfaen"/>
          <w:i/>
          <w:iCs/>
        </w:rPr>
        <w:t xml:space="preserve"> </w:t>
      </w:r>
      <w:r w:rsidRPr="00B620A3">
        <w:rPr>
          <w:rFonts w:ascii="Sylfaen" w:hAnsi="Sylfaen"/>
        </w:rPr>
        <w:t>[</w:t>
      </w:r>
      <w:proofErr w:type="spellStart"/>
      <w:r>
        <w:rPr>
          <w:rFonts w:ascii="Sylfaen" w:hAnsi="Sylfaen"/>
        </w:rPr>
        <w:t>dizajn</w:t>
      </w:r>
      <w:proofErr w:type="spellEnd"/>
      <w:r w:rsidRPr="00B620A3">
        <w:rPr>
          <w:rFonts w:ascii="Sylfaen" w:hAnsi="Sylfaen"/>
        </w:rPr>
        <w:t>]</w:t>
      </w:r>
      <w:r w:rsidRPr="00AD56E2">
        <w:rPr>
          <w:rFonts w:ascii="Sylfaen" w:hAnsi="Sylfaen"/>
          <w:i/>
          <w:iCs/>
        </w:rPr>
        <w:t>.</w:t>
      </w:r>
      <w:r>
        <w:rPr>
          <w:rFonts w:ascii="Sylfaen" w:hAnsi="Sylfaen"/>
          <w:i/>
          <w:iCs/>
        </w:rPr>
        <w:t xml:space="preserve"> </w:t>
      </w:r>
      <w:r w:rsidRPr="00B620A3">
        <w:rPr>
          <w:rFonts w:ascii="Sylfaen" w:hAnsi="Sylfaen"/>
        </w:rPr>
        <w:t>(</w:t>
      </w:r>
      <w:proofErr w:type="gramStart"/>
      <w:r>
        <w:rPr>
          <w:rFonts w:ascii="Sylfaen" w:hAnsi="Sylfaen"/>
          <w:lang w:val="hy-AM"/>
        </w:rPr>
        <w:t>դիզայն</w:t>
      </w:r>
      <w:proofErr w:type="gramEnd"/>
      <w:r w:rsidRPr="00B620A3">
        <w:rPr>
          <w:rFonts w:ascii="Sylfaen" w:hAnsi="Sylfaen"/>
        </w:rPr>
        <w:t>)</w:t>
      </w:r>
    </w:p>
    <w:p w14:paraId="5EA6B67D" w14:textId="77777777" w:rsidR="00B60FF5" w:rsidRPr="001C17E5" w:rsidRDefault="00B60FF5" w:rsidP="00123436">
      <w:pPr>
        <w:spacing w:after="0" w:line="240" w:lineRule="auto"/>
        <w:ind w:left="1440"/>
        <w:jc w:val="both"/>
        <w:rPr>
          <w:rFonts w:ascii="Sylfaen" w:hAnsi="Sylfaen"/>
          <w:i/>
          <w:iCs/>
          <w:sz w:val="10"/>
          <w:szCs w:val="10"/>
        </w:rPr>
      </w:pPr>
    </w:p>
    <w:p w14:paraId="3CB3CF4F" w14:textId="77777777" w:rsidR="00B60FF5" w:rsidRPr="00AD56E2" w:rsidRDefault="00B60FF5" w:rsidP="00123436">
      <w:pPr>
        <w:spacing w:after="0" w:line="240" w:lineRule="auto"/>
        <w:ind w:left="1440"/>
        <w:jc w:val="both"/>
        <w:rPr>
          <w:rFonts w:ascii="Sylfaen" w:hAnsi="Sylfaen"/>
          <w:i/>
          <w:iCs/>
        </w:rPr>
      </w:pPr>
      <w:r w:rsidRPr="00AD56E2">
        <w:rPr>
          <w:rFonts w:ascii="Sylfaen" w:hAnsi="Sylfaen"/>
          <w:i/>
          <w:iCs/>
        </w:rPr>
        <w:t>Dans l’atelier, ils utilisent une machine spéciale pour estamper des motifs élégants sur des feuilles de métal doré.</w:t>
      </w:r>
    </w:p>
    <w:p w14:paraId="5924EF73" w14:textId="77777777" w:rsidR="00B60FF5" w:rsidRPr="00927960" w:rsidRDefault="00B60FF5" w:rsidP="00123436">
      <w:pPr>
        <w:spacing w:after="0" w:line="240" w:lineRule="auto"/>
        <w:jc w:val="both"/>
        <w:rPr>
          <w:rFonts w:ascii="Sylfaen" w:hAnsi="Sylfaen"/>
        </w:rPr>
      </w:pPr>
      <w:r w:rsidRPr="00AD56E2">
        <w:rPr>
          <w:rFonts w:ascii="Sylfaen" w:hAnsi="Sylfaen"/>
          <w:b/>
          <w:bCs/>
          <w:sz w:val="28"/>
          <w:szCs w:val="28"/>
        </w:rPr>
        <w:t>Estomper :</w:t>
      </w:r>
      <w:r>
        <w:rPr>
          <w:rFonts w:ascii="Sylfaen" w:hAnsi="Sylfaen"/>
          <w:b/>
          <w:bCs/>
          <w:sz w:val="28"/>
          <w:szCs w:val="28"/>
        </w:rPr>
        <w:tab/>
      </w:r>
      <w:proofErr w:type="spellStart"/>
      <w:r>
        <w:rPr>
          <w:rFonts w:ascii="Sylfaen" w:hAnsi="Sylfaen"/>
        </w:rPr>
        <w:t>ստվերագծել</w:t>
      </w:r>
      <w:proofErr w:type="spellEnd"/>
      <w:r>
        <w:rPr>
          <w:rFonts w:ascii="Sylfaen" w:hAnsi="Sylfaen"/>
        </w:rPr>
        <w:t xml:space="preserve">, </w:t>
      </w:r>
      <w:proofErr w:type="spellStart"/>
      <w:r>
        <w:rPr>
          <w:rFonts w:ascii="Sylfaen" w:hAnsi="Sylfaen"/>
        </w:rPr>
        <w:t>սևագծել</w:t>
      </w:r>
      <w:proofErr w:type="spellEnd"/>
      <w:r>
        <w:rPr>
          <w:rFonts w:ascii="Sylfaen" w:hAnsi="Sylfaen"/>
        </w:rPr>
        <w:t xml:space="preserve"> // </w:t>
      </w:r>
      <w:proofErr w:type="spellStart"/>
      <w:r>
        <w:rPr>
          <w:rFonts w:ascii="Sylfaen" w:hAnsi="Sylfaen"/>
        </w:rPr>
        <w:t>աղոտացնել</w:t>
      </w:r>
      <w:proofErr w:type="spellEnd"/>
      <w:r>
        <w:rPr>
          <w:rFonts w:ascii="Sylfaen" w:hAnsi="Sylfaen"/>
        </w:rPr>
        <w:t xml:space="preserve">, // </w:t>
      </w:r>
      <w:proofErr w:type="spellStart"/>
      <w:r>
        <w:rPr>
          <w:rFonts w:ascii="Sylfaen" w:hAnsi="Sylfaen"/>
        </w:rPr>
        <w:t>աղոտացնել</w:t>
      </w:r>
      <w:proofErr w:type="spellEnd"/>
      <w:r>
        <w:rPr>
          <w:rFonts w:ascii="Sylfaen" w:hAnsi="Sylfaen"/>
        </w:rPr>
        <w:t xml:space="preserve">, </w:t>
      </w:r>
      <w:proofErr w:type="spellStart"/>
      <w:r>
        <w:rPr>
          <w:rFonts w:ascii="Sylfaen" w:hAnsi="Sylfaen"/>
        </w:rPr>
        <w:t>մթագնել</w:t>
      </w:r>
      <w:proofErr w:type="spellEnd"/>
      <w:r>
        <w:rPr>
          <w:rFonts w:ascii="Sylfaen" w:hAnsi="Sylfaen"/>
        </w:rPr>
        <w:t xml:space="preserve">, </w:t>
      </w:r>
      <w:proofErr w:type="spellStart"/>
      <w:r>
        <w:rPr>
          <w:rFonts w:ascii="Sylfaen" w:hAnsi="Sylfaen"/>
        </w:rPr>
        <w:t>մեղմացնել</w:t>
      </w:r>
      <w:proofErr w:type="spellEnd"/>
    </w:p>
    <w:p w14:paraId="7903023D" w14:textId="77777777" w:rsidR="00B60FF5" w:rsidRDefault="00B60FF5" w:rsidP="00123436">
      <w:pPr>
        <w:spacing w:after="0" w:line="240" w:lineRule="auto"/>
        <w:jc w:val="both"/>
        <w:rPr>
          <w:rFonts w:ascii="Sylfaen" w:hAnsi="Sylfaen"/>
        </w:rPr>
      </w:pPr>
      <w:r w:rsidRPr="00AD56E2">
        <w:rPr>
          <w:rFonts w:ascii="Sylfaen" w:hAnsi="Sylfaen"/>
          <w:b/>
          <w:bCs/>
        </w:rPr>
        <w:t>Définition :</w:t>
      </w:r>
      <w:r>
        <w:rPr>
          <w:rFonts w:ascii="Sylfaen" w:hAnsi="Sylfaen"/>
          <w:b/>
          <w:bCs/>
        </w:rPr>
        <w:tab/>
      </w:r>
      <w:r w:rsidRPr="00AD56E2">
        <w:rPr>
          <w:rFonts w:ascii="Sylfaen" w:hAnsi="Sylfaen"/>
        </w:rPr>
        <w:t xml:space="preserve">« Estomper » signifie atténuer ou effacer progressivement quelque chose, comme </w:t>
      </w:r>
    </w:p>
    <w:p w14:paraId="0379DAD8" w14:textId="77777777" w:rsidR="00B60FF5" w:rsidRPr="00AD56E2" w:rsidRDefault="00B60FF5" w:rsidP="00123436">
      <w:pPr>
        <w:spacing w:after="0" w:line="240" w:lineRule="auto"/>
        <w:ind w:left="1440"/>
        <w:jc w:val="both"/>
        <w:rPr>
          <w:rFonts w:ascii="Sylfaen" w:hAnsi="Sylfaen"/>
        </w:rPr>
      </w:pPr>
      <w:proofErr w:type="gramStart"/>
      <w:r w:rsidRPr="00AD56E2">
        <w:rPr>
          <w:rFonts w:ascii="Sylfaen" w:hAnsi="Sylfaen"/>
        </w:rPr>
        <w:t>une</w:t>
      </w:r>
      <w:proofErr w:type="gramEnd"/>
      <w:r w:rsidRPr="00AD56E2">
        <w:rPr>
          <w:rFonts w:ascii="Sylfaen" w:hAnsi="Sylfaen"/>
        </w:rPr>
        <w:t xml:space="preserve"> couleur, une marque ou une émotion. Cela implique de rendre quelque chose moins perceptible ou moins intense.</w:t>
      </w:r>
    </w:p>
    <w:p w14:paraId="74CD4D88" w14:textId="77777777" w:rsidR="00B60FF5" w:rsidRPr="00AD56E2" w:rsidRDefault="00B60FF5" w:rsidP="00123436">
      <w:pPr>
        <w:spacing w:after="0" w:line="240" w:lineRule="auto"/>
        <w:jc w:val="both"/>
        <w:rPr>
          <w:rFonts w:ascii="Sylfaen" w:hAnsi="Sylfaen"/>
          <w:b/>
          <w:bCs/>
        </w:rPr>
      </w:pPr>
      <w:r w:rsidRPr="00AD56E2">
        <w:rPr>
          <w:rFonts w:ascii="Sylfaen" w:hAnsi="Sylfaen"/>
          <w:b/>
          <w:bCs/>
        </w:rPr>
        <w:t>Exemples d’utilisation :</w:t>
      </w:r>
    </w:p>
    <w:p w14:paraId="03245C09" w14:textId="77777777" w:rsidR="00B60FF5" w:rsidRDefault="00B60FF5" w:rsidP="00123436">
      <w:pPr>
        <w:spacing w:after="0" w:line="240" w:lineRule="auto"/>
        <w:ind w:left="1440"/>
        <w:jc w:val="both"/>
        <w:rPr>
          <w:rFonts w:ascii="Sylfaen" w:hAnsi="Sylfaen"/>
          <w:i/>
          <w:iCs/>
        </w:rPr>
      </w:pPr>
      <w:r w:rsidRPr="00AD56E2">
        <w:rPr>
          <w:rFonts w:ascii="Sylfaen" w:hAnsi="Sylfaen"/>
          <w:i/>
          <w:iCs/>
        </w:rPr>
        <w:t>Le chagrin s’estompe avec les années, ce qui signifie qu’avec le temps, la douleur émotionnelle s’atténue et devient moins intense.</w:t>
      </w:r>
    </w:p>
    <w:p w14:paraId="24EB820A" w14:textId="77777777" w:rsidR="00B60FF5" w:rsidRPr="00B620A3" w:rsidRDefault="00B60FF5" w:rsidP="00123436">
      <w:pPr>
        <w:spacing w:after="0" w:line="240" w:lineRule="auto"/>
        <w:ind w:left="1440"/>
        <w:jc w:val="both"/>
        <w:rPr>
          <w:rFonts w:ascii="Sylfaen" w:hAnsi="Sylfaen"/>
          <w:i/>
          <w:iCs/>
          <w:sz w:val="10"/>
          <w:szCs w:val="10"/>
        </w:rPr>
      </w:pPr>
    </w:p>
    <w:p w14:paraId="79E87905" w14:textId="77777777" w:rsidR="00B60FF5" w:rsidRDefault="00B60FF5" w:rsidP="00123436">
      <w:pPr>
        <w:spacing w:after="0" w:line="240" w:lineRule="auto"/>
        <w:ind w:left="1440"/>
        <w:jc w:val="both"/>
        <w:rPr>
          <w:rFonts w:ascii="Sylfaen" w:hAnsi="Sylfaen"/>
          <w:i/>
          <w:iCs/>
        </w:rPr>
      </w:pPr>
      <w:r w:rsidRPr="00AD56E2">
        <w:rPr>
          <w:rFonts w:ascii="Sylfaen" w:hAnsi="Sylfaen"/>
          <w:i/>
          <w:iCs/>
        </w:rPr>
        <w:t>Le peintre a utilisé son doigt pour estomper les contours du dessin, créant un effet plus doux et naturel.</w:t>
      </w:r>
    </w:p>
    <w:p w14:paraId="6677BF48" w14:textId="77777777" w:rsidR="00B60FF5" w:rsidRPr="00B620A3" w:rsidRDefault="00B60FF5" w:rsidP="00123436">
      <w:pPr>
        <w:spacing w:after="0" w:line="240" w:lineRule="auto"/>
        <w:ind w:left="1440"/>
        <w:jc w:val="both"/>
        <w:rPr>
          <w:rFonts w:ascii="Sylfaen" w:hAnsi="Sylfaen"/>
          <w:i/>
          <w:iCs/>
          <w:sz w:val="10"/>
          <w:szCs w:val="10"/>
        </w:rPr>
      </w:pPr>
    </w:p>
    <w:p w14:paraId="1AF220C6" w14:textId="77777777" w:rsidR="00B60FF5" w:rsidRDefault="00B60FF5" w:rsidP="00123436">
      <w:pPr>
        <w:spacing w:after="0" w:line="240" w:lineRule="auto"/>
        <w:ind w:left="1440"/>
        <w:jc w:val="both"/>
        <w:rPr>
          <w:rFonts w:ascii="Sylfaen" w:hAnsi="Sylfaen"/>
          <w:i/>
          <w:iCs/>
        </w:rPr>
      </w:pPr>
      <w:r w:rsidRPr="00AD56E2">
        <w:rPr>
          <w:rFonts w:ascii="Sylfaen" w:hAnsi="Sylfaen"/>
          <w:i/>
          <w:iCs/>
        </w:rPr>
        <w:t>Avec le temps, la douleur de sa perte a commencé à s’estomper, bien qu’elle ne disparaisse jamais complètement.</w:t>
      </w:r>
    </w:p>
    <w:p w14:paraId="55E009D2" w14:textId="77777777" w:rsidR="00B60FF5" w:rsidRPr="00B620A3" w:rsidRDefault="00B60FF5" w:rsidP="00123436">
      <w:pPr>
        <w:spacing w:after="0" w:line="240" w:lineRule="auto"/>
        <w:ind w:left="1440"/>
        <w:jc w:val="both"/>
        <w:rPr>
          <w:rFonts w:ascii="Sylfaen" w:hAnsi="Sylfaen"/>
          <w:i/>
          <w:iCs/>
          <w:sz w:val="10"/>
          <w:szCs w:val="10"/>
        </w:rPr>
      </w:pPr>
    </w:p>
    <w:p w14:paraId="0EE5987B" w14:textId="77777777" w:rsidR="00B60FF5" w:rsidRPr="00AD56E2" w:rsidRDefault="00B60FF5" w:rsidP="00123436">
      <w:pPr>
        <w:spacing w:after="0" w:line="240" w:lineRule="auto"/>
        <w:ind w:left="1440"/>
        <w:jc w:val="both"/>
        <w:rPr>
          <w:rFonts w:ascii="Sylfaen" w:hAnsi="Sylfaen"/>
          <w:i/>
          <w:iCs/>
        </w:rPr>
      </w:pPr>
      <w:r w:rsidRPr="00AD56E2">
        <w:rPr>
          <w:rFonts w:ascii="Sylfaen" w:hAnsi="Sylfaen"/>
          <w:i/>
          <w:iCs/>
        </w:rPr>
        <w:t>La lumière tamisée du soir venait estomper les détails du paysage, le rendant presque irréel.</w:t>
      </w:r>
    </w:p>
    <w:p w14:paraId="19175C56" w14:textId="77777777" w:rsidR="00B60FF5" w:rsidRDefault="00B60FF5" w:rsidP="00123436">
      <w:pPr>
        <w:spacing w:after="0" w:line="240" w:lineRule="auto"/>
        <w:jc w:val="both"/>
        <w:rPr>
          <w:rFonts w:ascii="Sylfaen" w:hAnsi="Sylfaen"/>
        </w:rPr>
      </w:pPr>
      <w:r w:rsidRPr="00AD56E2">
        <w:rPr>
          <w:rFonts w:ascii="Sylfaen" w:hAnsi="Sylfaen"/>
        </w:rPr>
        <w:t>Bien que les verbes « estamper » et « estomper » aient des similitudes dans leur sonorité, ils ont des significations différentes en français. « Estamper » se rapporte à l’action d’imprimer en relief, tandis que « estomper » se réfère à l’action d’atténuer ou d’effacer progressivement quelque chose. Comprendre ces nuances est essentiel pour une communication précise en français.</w:t>
      </w:r>
    </w:p>
    <w:p w14:paraId="2697819A" w14:textId="77777777" w:rsidR="006A0C80" w:rsidRDefault="006A0C80" w:rsidP="00123436">
      <w:pPr>
        <w:spacing w:after="0" w:line="240" w:lineRule="auto"/>
        <w:jc w:val="both"/>
        <w:rPr>
          <w:rFonts w:ascii="Sylfaen" w:hAnsi="Sylfaen"/>
          <w:b/>
          <w:bCs/>
          <w:sz w:val="32"/>
          <w:szCs w:val="32"/>
        </w:rPr>
      </w:pPr>
    </w:p>
    <w:p w14:paraId="4256385B" w14:textId="77777777" w:rsidR="000D55B9" w:rsidRDefault="000D55B9" w:rsidP="00123436">
      <w:pPr>
        <w:spacing w:after="0" w:line="240" w:lineRule="auto"/>
        <w:jc w:val="both"/>
        <w:rPr>
          <w:rFonts w:ascii="Sylfaen" w:hAnsi="Sylfaen"/>
          <w:b/>
          <w:bCs/>
          <w:sz w:val="32"/>
          <w:szCs w:val="32"/>
        </w:rPr>
      </w:pPr>
      <w:bookmarkStart w:id="190" w:name="_Hlk219802546"/>
      <w:r w:rsidRPr="004F5ED3">
        <w:rPr>
          <w:rFonts w:ascii="Times New Roman" w:hAnsi="Times New Roman" w:cs="Times New Roman"/>
          <w:b/>
          <w:bCs/>
          <w:sz w:val="32"/>
          <w:szCs w:val="32"/>
          <w:highlight w:val="magenta"/>
        </w:rPr>
        <w:t>É</w:t>
      </w:r>
      <w:r w:rsidRPr="004F5ED3">
        <w:rPr>
          <w:rFonts w:ascii="Sylfaen" w:hAnsi="Sylfaen"/>
          <w:b/>
          <w:bCs/>
          <w:sz w:val="32"/>
          <w:szCs w:val="32"/>
          <w:highlight w:val="magenta"/>
        </w:rPr>
        <w:t>talage &amp; Étalement</w:t>
      </w:r>
      <w:bookmarkEnd w:id="190"/>
    </w:p>
    <w:p w14:paraId="00BCE17D" w14:textId="77777777" w:rsidR="000D55B9" w:rsidRPr="00062F23" w:rsidRDefault="000D55B9" w:rsidP="00123436">
      <w:pPr>
        <w:spacing w:after="0" w:line="240" w:lineRule="auto"/>
        <w:jc w:val="both"/>
        <w:rPr>
          <w:rFonts w:ascii="Sylfaen" w:hAnsi="Sylfaen"/>
          <w:b/>
          <w:bCs/>
          <w:sz w:val="32"/>
          <w:szCs w:val="32"/>
        </w:rPr>
      </w:pPr>
      <w:r>
        <w:rPr>
          <w:rFonts w:ascii="Sylfaen" w:hAnsi="Sylfaen"/>
        </w:rPr>
        <w:t>D</w:t>
      </w:r>
      <w:r w:rsidRPr="004F7C5B">
        <w:rPr>
          <w:rFonts w:ascii="Sylfaen" w:hAnsi="Sylfaen"/>
        </w:rPr>
        <w:t xml:space="preserve">eux termes </w:t>
      </w:r>
      <w:r>
        <w:rPr>
          <w:rFonts w:ascii="Sylfaen" w:hAnsi="Sylfaen"/>
        </w:rPr>
        <w:t xml:space="preserve">sont </w:t>
      </w:r>
      <w:r w:rsidRPr="004F7C5B">
        <w:rPr>
          <w:rFonts w:ascii="Sylfaen" w:hAnsi="Sylfaen"/>
        </w:rPr>
        <w:t>souvent confondus : « étalage » et « étalement ». Bien qu’ils partagent une origine étymologique similaire, ils ont des usages distincts dans la langue.</w:t>
      </w:r>
    </w:p>
    <w:p w14:paraId="6923377F" w14:textId="77777777" w:rsidR="000D55B9" w:rsidRPr="00062F23" w:rsidRDefault="000D55B9" w:rsidP="00123436">
      <w:pPr>
        <w:spacing w:after="0" w:line="240" w:lineRule="auto"/>
        <w:jc w:val="both"/>
        <w:rPr>
          <w:rFonts w:ascii="Sylfaen" w:hAnsi="Sylfaen"/>
          <w:i/>
          <w:iCs/>
        </w:rPr>
      </w:pPr>
      <w:r w:rsidRPr="00062F23">
        <w:rPr>
          <w:rFonts w:ascii="Sylfaen" w:hAnsi="Sylfaen"/>
          <w:b/>
          <w:bCs/>
          <w:sz w:val="28"/>
          <w:szCs w:val="28"/>
        </w:rPr>
        <w:t>Étalage</w:t>
      </w:r>
      <w:r>
        <w:rPr>
          <w:rFonts w:ascii="Sylfaen" w:hAnsi="Sylfaen"/>
          <w:b/>
          <w:bCs/>
          <w:sz w:val="28"/>
          <w:szCs w:val="28"/>
        </w:rPr>
        <w:t> </w:t>
      </w:r>
      <w:r w:rsidRPr="00062F23">
        <w:rPr>
          <w:rFonts w:ascii="Sylfaen" w:hAnsi="Sylfaen"/>
          <w:i/>
          <w:iCs/>
        </w:rPr>
        <w:t>m.</w:t>
      </w:r>
    </w:p>
    <w:p w14:paraId="07150119" w14:textId="77777777" w:rsidR="000D55B9" w:rsidRPr="004F7C5B" w:rsidRDefault="000D55B9" w:rsidP="00123436">
      <w:pPr>
        <w:spacing w:after="0" w:line="240" w:lineRule="auto"/>
        <w:ind w:left="1440" w:hanging="1440"/>
        <w:jc w:val="both"/>
        <w:rPr>
          <w:rFonts w:ascii="Sylfaen" w:hAnsi="Sylfaen"/>
        </w:rPr>
      </w:pPr>
      <w:r w:rsidRPr="00062F23">
        <w:rPr>
          <w:rFonts w:ascii="Sylfaen" w:hAnsi="Sylfaen"/>
          <w:b/>
          <w:bCs/>
        </w:rPr>
        <w:t>Définition :</w:t>
      </w:r>
      <w:r>
        <w:rPr>
          <w:rFonts w:ascii="Sylfaen" w:hAnsi="Sylfaen"/>
          <w:b/>
          <w:bCs/>
        </w:rPr>
        <w:tab/>
      </w:r>
      <w:r w:rsidRPr="004F7C5B">
        <w:rPr>
          <w:rFonts w:ascii="Sylfaen" w:hAnsi="Sylfaen"/>
        </w:rPr>
        <w:t>Un étalage désigne l’action d’exposer des marchandises à la vue des clients dans un magasin ou sur un stand, ainsi que l’espace ou la structure où ces marchandises sont exposées.</w:t>
      </w:r>
    </w:p>
    <w:p w14:paraId="4BD7C19F" w14:textId="77777777" w:rsidR="000D55B9" w:rsidRPr="00062F23" w:rsidRDefault="000D55B9" w:rsidP="00123436">
      <w:pPr>
        <w:spacing w:after="0" w:line="240" w:lineRule="auto"/>
        <w:jc w:val="both"/>
        <w:rPr>
          <w:rFonts w:ascii="Sylfaen" w:hAnsi="Sylfaen"/>
          <w:b/>
          <w:bCs/>
        </w:rPr>
      </w:pPr>
      <w:r w:rsidRPr="00062F23">
        <w:rPr>
          <w:rFonts w:ascii="Sylfaen" w:hAnsi="Sylfaen"/>
          <w:b/>
          <w:bCs/>
        </w:rPr>
        <w:lastRenderedPageBreak/>
        <w:t>Exemples d’utilisation :</w:t>
      </w:r>
    </w:p>
    <w:p w14:paraId="2F2BCAAD"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Le boucher a préparé un magnifique étalage de viandes fraîches pour attirer les clients.</w:t>
      </w:r>
    </w:p>
    <w:p w14:paraId="3E0B277D" w14:textId="77777777" w:rsidR="000D55B9" w:rsidRPr="00062F23" w:rsidRDefault="000D55B9" w:rsidP="00123436">
      <w:pPr>
        <w:spacing w:after="0" w:line="240" w:lineRule="auto"/>
        <w:ind w:left="1440"/>
        <w:jc w:val="both"/>
        <w:rPr>
          <w:rFonts w:ascii="Sylfaen" w:hAnsi="Sylfaen"/>
          <w:i/>
          <w:iCs/>
          <w:sz w:val="10"/>
          <w:szCs w:val="10"/>
        </w:rPr>
      </w:pPr>
    </w:p>
    <w:p w14:paraId="4CF6BBAE"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Dans les grands magasins, l’étalage des produits est souvent soigneusement agencé pour maximiser leur attrait visuel.</w:t>
      </w:r>
    </w:p>
    <w:p w14:paraId="308AD0D0" w14:textId="77777777" w:rsidR="000D55B9" w:rsidRPr="00062F23" w:rsidRDefault="000D55B9" w:rsidP="00123436">
      <w:pPr>
        <w:spacing w:after="0" w:line="240" w:lineRule="auto"/>
        <w:ind w:left="1440"/>
        <w:jc w:val="both"/>
        <w:rPr>
          <w:rFonts w:ascii="Sylfaen" w:hAnsi="Sylfaen"/>
          <w:i/>
          <w:iCs/>
          <w:sz w:val="10"/>
          <w:szCs w:val="10"/>
        </w:rPr>
      </w:pPr>
    </w:p>
    <w:p w14:paraId="587983CB"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L’étalage de fruits et légumes sur les marchés donne souvent envie de les acheter.</w:t>
      </w:r>
    </w:p>
    <w:p w14:paraId="48C1E07B" w14:textId="77777777" w:rsidR="000D55B9" w:rsidRPr="00062F23" w:rsidRDefault="000D55B9" w:rsidP="00123436">
      <w:pPr>
        <w:spacing w:after="0" w:line="240" w:lineRule="auto"/>
        <w:jc w:val="both"/>
        <w:rPr>
          <w:rFonts w:ascii="Sylfaen" w:hAnsi="Sylfaen"/>
          <w:i/>
          <w:iCs/>
        </w:rPr>
      </w:pPr>
      <w:r w:rsidRPr="00062F23">
        <w:rPr>
          <w:rFonts w:ascii="Sylfaen" w:hAnsi="Sylfaen"/>
          <w:b/>
          <w:bCs/>
          <w:sz w:val="28"/>
          <w:szCs w:val="28"/>
        </w:rPr>
        <w:t xml:space="preserve">Étalement </w:t>
      </w:r>
      <w:r w:rsidRPr="00062F23">
        <w:rPr>
          <w:rFonts w:ascii="Sylfaen" w:hAnsi="Sylfaen"/>
          <w:i/>
          <w:iCs/>
        </w:rPr>
        <w:t>m.</w:t>
      </w:r>
    </w:p>
    <w:p w14:paraId="50CDB170" w14:textId="77777777" w:rsidR="000D55B9" w:rsidRPr="004F7C5B" w:rsidRDefault="000D55B9" w:rsidP="00123436">
      <w:pPr>
        <w:spacing w:after="0" w:line="240" w:lineRule="auto"/>
        <w:ind w:left="1440" w:hanging="1440"/>
        <w:jc w:val="both"/>
        <w:rPr>
          <w:rFonts w:ascii="Sylfaen" w:hAnsi="Sylfaen"/>
        </w:rPr>
      </w:pPr>
      <w:r w:rsidRPr="00062F23">
        <w:rPr>
          <w:rFonts w:ascii="Sylfaen" w:hAnsi="Sylfaen"/>
          <w:b/>
          <w:bCs/>
        </w:rPr>
        <w:t>Définition :</w:t>
      </w:r>
      <w:r>
        <w:rPr>
          <w:rFonts w:ascii="Sylfaen" w:hAnsi="Sylfaen"/>
          <w:b/>
          <w:bCs/>
        </w:rPr>
        <w:tab/>
      </w:r>
      <w:r w:rsidRPr="004F7C5B">
        <w:rPr>
          <w:rFonts w:ascii="Sylfaen" w:hAnsi="Sylfaen"/>
        </w:rPr>
        <w:t>L’étalement fait référence à l’action de répartir ou d’étendre quelque chose sur une certaine période ou une certaine étendue, ou bien à l’état de ce qui est étendu ou réparti.</w:t>
      </w:r>
    </w:p>
    <w:p w14:paraId="7E1CFEF5" w14:textId="77777777" w:rsidR="000D55B9" w:rsidRPr="00062F23" w:rsidRDefault="000D55B9" w:rsidP="00123436">
      <w:pPr>
        <w:spacing w:after="0" w:line="240" w:lineRule="auto"/>
        <w:jc w:val="both"/>
        <w:rPr>
          <w:rFonts w:ascii="Sylfaen" w:hAnsi="Sylfaen"/>
          <w:b/>
          <w:bCs/>
        </w:rPr>
      </w:pPr>
      <w:r w:rsidRPr="00062F23">
        <w:rPr>
          <w:rFonts w:ascii="Sylfaen" w:hAnsi="Sylfaen"/>
          <w:b/>
          <w:bCs/>
        </w:rPr>
        <w:t>Exemples d’utilisation :</w:t>
      </w:r>
    </w:p>
    <w:p w14:paraId="396E0513"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L’étalement des dépenses sur plusieurs mois permet de mieux gérer son budget.</w:t>
      </w:r>
    </w:p>
    <w:p w14:paraId="4CC57E59" w14:textId="77777777" w:rsidR="000D55B9" w:rsidRPr="00062F23" w:rsidRDefault="000D55B9" w:rsidP="00123436">
      <w:pPr>
        <w:spacing w:after="0" w:line="240" w:lineRule="auto"/>
        <w:ind w:left="1440"/>
        <w:jc w:val="both"/>
        <w:rPr>
          <w:rFonts w:ascii="Sylfaen" w:hAnsi="Sylfaen"/>
          <w:i/>
          <w:iCs/>
          <w:sz w:val="10"/>
          <w:szCs w:val="10"/>
        </w:rPr>
      </w:pPr>
    </w:p>
    <w:p w14:paraId="4F8CEB02"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La construction de la route sera réalisée en plusieurs phases pour un étalement des travaux sur plusieurs années.</w:t>
      </w:r>
    </w:p>
    <w:p w14:paraId="6C207AEC" w14:textId="77777777" w:rsidR="000D55B9" w:rsidRPr="00062F23" w:rsidRDefault="000D55B9" w:rsidP="00123436">
      <w:pPr>
        <w:spacing w:after="0" w:line="240" w:lineRule="auto"/>
        <w:ind w:left="1440"/>
        <w:jc w:val="both"/>
        <w:rPr>
          <w:rFonts w:ascii="Sylfaen" w:hAnsi="Sylfaen"/>
          <w:i/>
          <w:iCs/>
          <w:sz w:val="10"/>
          <w:szCs w:val="10"/>
        </w:rPr>
      </w:pPr>
    </w:p>
    <w:p w14:paraId="3518AFB6" w14:textId="77777777" w:rsidR="000D55B9" w:rsidRPr="00062F23" w:rsidRDefault="000D55B9" w:rsidP="00123436">
      <w:pPr>
        <w:spacing w:after="0" w:line="240" w:lineRule="auto"/>
        <w:ind w:left="1440"/>
        <w:jc w:val="both"/>
        <w:rPr>
          <w:rFonts w:ascii="Sylfaen" w:hAnsi="Sylfaen"/>
          <w:i/>
          <w:iCs/>
        </w:rPr>
      </w:pPr>
      <w:r w:rsidRPr="00062F23">
        <w:rPr>
          <w:rFonts w:ascii="Sylfaen" w:hAnsi="Sylfaen"/>
          <w:i/>
          <w:iCs/>
        </w:rPr>
        <w:t>L’étalement urbain désigne la croissance étendue des villes sur leur périphérie.</w:t>
      </w:r>
    </w:p>
    <w:p w14:paraId="0F19BC40" w14:textId="77777777" w:rsidR="000D55B9" w:rsidRDefault="000D55B9" w:rsidP="00123436">
      <w:pPr>
        <w:spacing w:after="0" w:line="240" w:lineRule="auto"/>
        <w:jc w:val="both"/>
        <w:rPr>
          <w:rFonts w:ascii="Sylfaen" w:hAnsi="Sylfaen"/>
        </w:rPr>
      </w:pPr>
      <w:r w:rsidRPr="004F7C5B">
        <w:rPr>
          <w:rFonts w:ascii="Sylfaen" w:hAnsi="Sylfaen"/>
        </w:rPr>
        <w:t>Bien que « étalage » et « étalement » puissent sembler similaires en raison de leur forme, ils ont des significations différentes dans la langue française. Tandis que l’étalage se rapporte à l’exposition de marchandises dans un magasin, l’étalement concerne la répartition ou la répartition de quelque chose sur une certaine période ou une certaine étendue. Il est important de faire la distinction entre ces termes pour une communication précise.</w:t>
      </w:r>
    </w:p>
    <w:p w14:paraId="51AB85D9" w14:textId="77777777" w:rsidR="00722C49" w:rsidRDefault="00722C49" w:rsidP="00123436">
      <w:pPr>
        <w:spacing w:after="0" w:line="240" w:lineRule="auto"/>
        <w:jc w:val="both"/>
        <w:rPr>
          <w:rFonts w:ascii="Sylfaen" w:hAnsi="Sylfaen"/>
        </w:rPr>
      </w:pPr>
    </w:p>
    <w:p w14:paraId="1E30A3CD" w14:textId="6AEAD692" w:rsidR="00DD477C" w:rsidRPr="00DD477C" w:rsidRDefault="00C543E1" w:rsidP="00123436">
      <w:pPr>
        <w:spacing w:after="0" w:line="240" w:lineRule="auto"/>
        <w:jc w:val="both"/>
        <w:rPr>
          <w:rFonts w:ascii="Sylfaen" w:hAnsi="Sylfaen"/>
          <w:b/>
          <w:bCs/>
          <w:sz w:val="32"/>
          <w:szCs w:val="32"/>
        </w:rPr>
      </w:pPr>
      <w:r w:rsidRPr="00C543E1">
        <w:rPr>
          <w:rFonts w:ascii="Sylfaen" w:hAnsi="Sylfaen"/>
          <w:b/>
          <w:bCs/>
          <w:sz w:val="32"/>
          <w:szCs w:val="32"/>
        </w:rPr>
        <w:t>É</w:t>
      </w:r>
      <w:r w:rsidR="00DD477C" w:rsidRPr="00DD477C">
        <w:rPr>
          <w:rFonts w:ascii="Sylfaen" w:hAnsi="Sylfaen"/>
          <w:b/>
          <w:bCs/>
          <w:sz w:val="32"/>
          <w:szCs w:val="32"/>
        </w:rPr>
        <w:t>thologie et ethnologie</w:t>
      </w:r>
    </w:p>
    <w:p w14:paraId="3FA95CCC" w14:textId="0AF492A2" w:rsidR="00DD477C" w:rsidRPr="00AA6F85" w:rsidRDefault="00DD477C" w:rsidP="00123436">
      <w:pPr>
        <w:spacing w:after="0" w:line="240" w:lineRule="auto"/>
        <w:jc w:val="both"/>
        <w:rPr>
          <w:rFonts w:ascii="Sylfaen" w:eastAsia="MS Mincho" w:hAnsi="Sylfaen" w:cs="MS Mincho"/>
          <w:lang w:val="hy-AM"/>
        </w:rPr>
      </w:pPr>
      <w:bookmarkStart w:id="191" w:name="_Hlk228112333"/>
      <w:r w:rsidRPr="00DD477C">
        <w:rPr>
          <w:rFonts w:ascii="Sylfaen" w:hAnsi="Sylfaen"/>
          <w:b/>
          <w:bCs/>
          <w:sz w:val="28"/>
          <w:szCs w:val="28"/>
        </w:rPr>
        <w:t>É</w:t>
      </w:r>
      <w:bookmarkEnd w:id="191"/>
      <w:r w:rsidRPr="00DD477C">
        <w:rPr>
          <w:rFonts w:ascii="Sylfaen" w:hAnsi="Sylfaen"/>
          <w:b/>
          <w:bCs/>
          <w:sz w:val="28"/>
          <w:szCs w:val="28"/>
        </w:rPr>
        <w:t>thologie</w:t>
      </w:r>
      <w:r>
        <w:rPr>
          <w:rFonts w:ascii="Sylfaen" w:hAnsi="Sylfaen"/>
          <w:b/>
          <w:bCs/>
          <w:sz w:val="28"/>
          <w:szCs w:val="28"/>
        </w:rPr>
        <w:t xml:space="preserve"> </w:t>
      </w:r>
      <w:bookmarkStart w:id="192" w:name="_Hlk228048097"/>
      <w:r>
        <w:rPr>
          <w:rFonts w:ascii="Sylfaen" w:hAnsi="Sylfaen"/>
          <w:i/>
          <w:iCs/>
        </w:rPr>
        <w:t>f.</w:t>
      </w:r>
      <w:bookmarkEnd w:id="192"/>
      <w:r>
        <w:rPr>
          <w:rFonts w:ascii="Sylfaen" w:hAnsi="Sylfaen"/>
          <w:i/>
          <w:iCs/>
        </w:rPr>
        <w:tab/>
      </w:r>
      <w:proofErr w:type="spellStart"/>
      <w:proofErr w:type="gramStart"/>
      <w:r w:rsidR="00AA6F85">
        <w:rPr>
          <w:rFonts w:ascii="Sylfaen" w:hAnsi="Sylfaen"/>
        </w:rPr>
        <w:t>կենդ</w:t>
      </w:r>
      <w:proofErr w:type="spellEnd"/>
      <w:proofErr w:type="gramEnd"/>
      <w:r w:rsidR="00AA6F85">
        <w:rPr>
          <w:rFonts w:ascii="MS Mincho" w:eastAsia="MS Mincho" w:hAnsi="MS Mincho" w:cs="MS Mincho"/>
        </w:rPr>
        <w:t xml:space="preserve">․ </w:t>
      </w:r>
      <w:proofErr w:type="spellStart"/>
      <w:r w:rsidR="00AA6F85">
        <w:rPr>
          <w:rFonts w:ascii="Sylfaen" w:eastAsia="MS Mincho" w:hAnsi="Sylfaen" w:cs="MS Mincho"/>
        </w:rPr>
        <w:t>գիտություն</w:t>
      </w:r>
      <w:proofErr w:type="spellEnd"/>
      <w:r w:rsidR="00AA6F85">
        <w:rPr>
          <w:rFonts w:ascii="Sylfaen" w:eastAsia="MS Mincho" w:hAnsi="Sylfaen" w:cs="MS Mincho"/>
        </w:rPr>
        <w:t xml:space="preserve"> </w:t>
      </w:r>
      <w:proofErr w:type="spellStart"/>
      <w:r w:rsidR="00AA6F85">
        <w:rPr>
          <w:rFonts w:ascii="Sylfaen" w:eastAsia="MS Mincho" w:hAnsi="Sylfaen" w:cs="MS Mincho"/>
        </w:rPr>
        <w:t>կենդանիների</w:t>
      </w:r>
      <w:proofErr w:type="spellEnd"/>
      <w:r w:rsidR="00AA6F85">
        <w:rPr>
          <w:rFonts w:ascii="Sylfaen" w:eastAsia="MS Mincho" w:hAnsi="Sylfaen" w:cs="MS Mincho"/>
        </w:rPr>
        <w:t xml:space="preserve"> </w:t>
      </w:r>
      <w:proofErr w:type="spellStart"/>
      <w:r w:rsidR="00AA6F85">
        <w:rPr>
          <w:rFonts w:ascii="Sylfaen" w:eastAsia="MS Mincho" w:hAnsi="Sylfaen" w:cs="MS Mincho"/>
        </w:rPr>
        <w:t>վարքի</w:t>
      </w:r>
      <w:proofErr w:type="spellEnd"/>
      <w:r w:rsidR="00AA6F85">
        <w:rPr>
          <w:rFonts w:ascii="Sylfaen" w:eastAsia="MS Mincho" w:hAnsi="Sylfaen" w:cs="MS Mincho"/>
        </w:rPr>
        <w:t xml:space="preserve">՝ </w:t>
      </w:r>
      <w:proofErr w:type="spellStart"/>
      <w:r w:rsidR="00AA6F85">
        <w:rPr>
          <w:rFonts w:ascii="Sylfaen" w:eastAsia="MS Mincho" w:hAnsi="Sylfaen" w:cs="MS Mincho"/>
        </w:rPr>
        <w:t>հոգեբանության</w:t>
      </w:r>
      <w:proofErr w:type="spellEnd"/>
      <w:r w:rsidR="00AA6F85">
        <w:rPr>
          <w:rFonts w:ascii="Sylfaen" w:eastAsia="MS Mincho" w:hAnsi="Sylfaen" w:cs="MS Mincho"/>
        </w:rPr>
        <w:t xml:space="preserve"> </w:t>
      </w:r>
      <w:proofErr w:type="spellStart"/>
      <w:r w:rsidR="00AA6F85">
        <w:rPr>
          <w:rFonts w:ascii="Sylfaen" w:eastAsia="MS Mincho" w:hAnsi="Sylfaen" w:cs="MS Mincho"/>
        </w:rPr>
        <w:t>մասին</w:t>
      </w:r>
      <w:proofErr w:type="spellEnd"/>
    </w:p>
    <w:p w14:paraId="166AA3AF" w14:textId="31FF4A89" w:rsidR="00DD477C" w:rsidRPr="00DD477C" w:rsidRDefault="00DD477C" w:rsidP="00123436">
      <w:pPr>
        <w:spacing w:after="0" w:line="240" w:lineRule="auto"/>
        <w:ind w:left="1440" w:hanging="1440"/>
        <w:jc w:val="both"/>
        <w:rPr>
          <w:rFonts w:ascii="Sylfaen" w:hAnsi="Sylfaen"/>
        </w:rPr>
      </w:pPr>
      <w:r w:rsidRPr="00DD477C">
        <w:rPr>
          <w:rFonts w:ascii="Sylfaen" w:hAnsi="Sylfaen"/>
          <w:b/>
          <w:bCs/>
        </w:rPr>
        <w:t>Définition :</w:t>
      </w:r>
      <w:r>
        <w:rPr>
          <w:rFonts w:ascii="Sylfaen" w:hAnsi="Sylfaen"/>
          <w:b/>
          <w:bCs/>
        </w:rPr>
        <w:t xml:space="preserve"> </w:t>
      </w:r>
      <w:r>
        <w:rPr>
          <w:rFonts w:ascii="Sylfaen" w:hAnsi="Sylfaen"/>
          <w:b/>
          <w:bCs/>
        </w:rPr>
        <w:tab/>
      </w:r>
      <w:r w:rsidRPr="00DD477C">
        <w:rPr>
          <w:rFonts w:ascii="Sylfaen" w:hAnsi="Sylfaen"/>
        </w:rPr>
        <w:t>L’éthologie est une discipline scientifique qui étudie le comportement des animaux dans leur environnement naturel. Elle cherche à comprendre les comportements instinctifs, sociaux et adaptatifs des différentes espèces animales.</w:t>
      </w:r>
    </w:p>
    <w:p w14:paraId="40553CD5" w14:textId="77777777" w:rsidR="00DD477C" w:rsidRDefault="00DD477C" w:rsidP="00123436">
      <w:pPr>
        <w:spacing w:after="0" w:line="240" w:lineRule="auto"/>
        <w:ind w:left="2160" w:hanging="2160"/>
        <w:jc w:val="both"/>
        <w:rPr>
          <w:rFonts w:ascii="Sylfaen" w:hAnsi="Sylfaen"/>
          <w:b/>
          <w:bCs/>
        </w:rPr>
      </w:pPr>
      <w:r w:rsidRPr="00DD477C">
        <w:rPr>
          <w:rFonts w:ascii="Sylfaen" w:hAnsi="Sylfaen"/>
          <w:b/>
          <w:bCs/>
        </w:rPr>
        <w:t>Exemples d’utilisation :</w:t>
      </w:r>
      <w:r>
        <w:rPr>
          <w:rFonts w:ascii="Sylfaen" w:hAnsi="Sylfaen"/>
          <w:b/>
          <w:bCs/>
        </w:rPr>
        <w:t xml:space="preserve"> </w:t>
      </w:r>
      <w:r>
        <w:rPr>
          <w:rFonts w:ascii="Sylfaen" w:hAnsi="Sylfaen"/>
          <w:b/>
          <w:bCs/>
        </w:rPr>
        <w:tab/>
      </w:r>
    </w:p>
    <w:p w14:paraId="608DE5A6" w14:textId="2B679894" w:rsidR="00DD477C" w:rsidRDefault="00DD477C" w:rsidP="00123436">
      <w:pPr>
        <w:spacing w:after="0" w:line="240" w:lineRule="auto"/>
        <w:ind w:left="2160"/>
        <w:jc w:val="both"/>
        <w:rPr>
          <w:rFonts w:ascii="Sylfaen" w:hAnsi="Sylfaen"/>
          <w:i/>
          <w:iCs/>
        </w:rPr>
      </w:pPr>
      <w:r w:rsidRPr="00DD477C">
        <w:rPr>
          <w:rFonts w:ascii="Sylfaen" w:hAnsi="Sylfaen"/>
          <w:i/>
          <w:iCs/>
        </w:rPr>
        <w:t>Les chercheurs en éthologie observent le comportement des primates dans la nature pour mieux comprendre leur organisation sociale.</w:t>
      </w:r>
    </w:p>
    <w:p w14:paraId="5E98254A" w14:textId="77777777" w:rsidR="00DD477C" w:rsidRPr="00DD477C" w:rsidRDefault="00DD477C" w:rsidP="00123436">
      <w:pPr>
        <w:spacing w:after="0" w:line="240" w:lineRule="auto"/>
        <w:jc w:val="both"/>
        <w:rPr>
          <w:rFonts w:ascii="Sylfaen" w:hAnsi="Sylfaen"/>
          <w:i/>
          <w:iCs/>
          <w:sz w:val="10"/>
          <w:szCs w:val="10"/>
        </w:rPr>
      </w:pPr>
    </w:p>
    <w:p w14:paraId="7D97BF37" w14:textId="77777777" w:rsidR="00DD477C" w:rsidRPr="00DD477C" w:rsidRDefault="00DD477C" w:rsidP="00123436">
      <w:pPr>
        <w:spacing w:after="0" w:line="240" w:lineRule="auto"/>
        <w:ind w:left="2160"/>
        <w:jc w:val="both"/>
        <w:rPr>
          <w:rFonts w:ascii="Sylfaen" w:hAnsi="Sylfaen"/>
          <w:i/>
          <w:iCs/>
        </w:rPr>
      </w:pPr>
      <w:r w:rsidRPr="00DD477C">
        <w:rPr>
          <w:rFonts w:ascii="Sylfaen" w:hAnsi="Sylfaen"/>
          <w:i/>
          <w:iCs/>
        </w:rPr>
        <w:t>L’éthologie comparative permet de comparer les comportements de différentes espèces animales pour identifier les similarités et les différences.</w:t>
      </w:r>
    </w:p>
    <w:p w14:paraId="418F908D" w14:textId="77777777" w:rsidR="00DD477C" w:rsidRPr="00DD477C" w:rsidRDefault="00DD477C" w:rsidP="00123436">
      <w:pPr>
        <w:spacing w:after="0" w:line="240" w:lineRule="auto"/>
        <w:jc w:val="both"/>
        <w:rPr>
          <w:rFonts w:ascii="Sylfaen" w:hAnsi="Sylfaen"/>
          <w:i/>
          <w:iCs/>
          <w:sz w:val="10"/>
          <w:szCs w:val="10"/>
        </w:rPr>
      </w:pPr>
    </w:p>
    <w:p w14:paraId="3BA93688" w14:textId="77777777" w:rsidR="00DD477C" w:rsidRPr="00DD477C" w:rsidRDefault="00DD477C" w:rsidP="00123436">
      <w:pPr>
        <w:spacing w:after="0" w:line="240" w:lineRule="auto"/>
        <w:ind w:left="2160"/>
        <w:jc w:val="both"/>
        <w:rPr>
          <w:rFonts w:ascii="Sylfaen" w:hAnsi="Sylfaen"/>
          <w:i/>
          <w:iCs/>
        </w:rPr>
      </w:pPr>
      <w:r w:rsidRPr="00DD477C">
        <w:rPr>
          <w:rFonts w:ascii="Sylfaen" w:hAnsi="Sylfaen"/>
          <w:i/>
          <w:iCs/>
        </w:rPr>
        <w:t>L’étude de l’éthologie des oiseaux migrateurs a permis de mieux comprendre leurs stratégies de migration.</w:t>
      </w:r>
    </w:p>
    <w:p w14:paraId="4D3C339F" w14:textId="2E472AF2" w:rsidR="00DD477C" w:rsidRPr="00AA6F85" w:rsidRDefault="00DD477C" w:rsidP="00123436">
      <w:pPr>
        <w:spacing w:after="0" w:line="240" w:lineRule="auto"/>
        <w:jc w:val="both"/>
        <w:rPr>
          <w:rFonts w:ascii="Sylfaen" w:hAnsi="Sylfaen"/>
        </w:rPr>
      </w:pPr>
      <w:r w:rsidRPr="00DD477C">
        <w:rPr>
          <w:rFonts w:ascii="Sylfaen" w:hAnsi="Sylfaen"/>
          <w:b/>
          <w:bCs/>
          <w:sz w:val="28"/>
          <w:szCs w:val="28"/>
        </w:rPr>
        <w:t>Ethnologie</w:t>
      </w:r>
      <w:r>
        <w:rPr>
          <w:rFonts w:ascii="Sylfaen" w:hAnsi="Sylfaen"/>
        </w:rPr>
        <w:t xml:space="preserve"> </w:t>
      </w:r>
      <w:r>
        <w:rPr>
          <w:rFonts w:ascii="Sylfaen" w:hAnsi="Sylfaen"/>
          <w:i/>
          <w:iCs/>
        </w:rPr>
        <w:t xml:space="preserve">f. </w:t>
      </w:r>
      <w:r>
        <w:rPr>
          <w:rFonts w:ascii="Sylfaen" w:hAnsi="Sylfaen"/>
          <w:i/>
          <w:iCs/>
        </w:rPr>
        <w:tab/>
      </w:r>
      <w:proofErr w:type="spellStart"/>
      <w:proofErr w:type="gramStart"/>
      <w:r w:rsidR="00AA6F85">
        <w:rPr>
          <w:rFonts w:ascii="Sylfaen" w:hAnsi="Sylfaen"/>
        </w:rPr>
        <w:t>ազգաբանություն</w:t>
      </w:r>
      <w:proofErr w:type="spellEnd"/>
      <w:proofErr w:type="gramEnd"/>
      <w:r w:rsidR="00AA6F85">
        <w:rPr>
          <w:rFonts w:ascii="Sylfaen" w:hAnsi="Sylfaen"/>
        </w:rPr>
        <w:t xml:space="preserve">, </w:t>
      </w:r>
      <w:proofErr w:type="spellStart"/>
      <w:r w:rsidR="00AA6F85">
        <w:rPr>
          <w:rFonts w:ascii="Sylfaen" w:hAnsi="Sylfaen"/>
        </w:rPr>
        <w:t>ազգախոսություն</w:t>
      </w:r>
      <w:proofErr w:type="spellEnd"/>
    </w:p>
    <w:p w14:paraId="0A078107" w14:textId="6AB8F0FC" w:rsidR="00DD477C" w:rsidRPr="00DD477C" w:rsidRDefault="00DD477C" w:rsidP="00123436">
      <w:pPr>
        <w:spacing w:after="0" w:line="240" w:lineRule="auto"/>
        <w:ind w:left="1440" w:hanging="1440"/>
        <w:jc w:val="both"/>
        <w:rPr>
          <w:rFonts w:ascii="Sylfaen" w:hAnsi="Sylfaen"/>
        </w:rPr>
      </w:pPr>
      <w:r w:rsidRPr="00DD477C">
        <w:rPr>
          <w:rFonts w:ascii="Sylfaen" w:hAnsi="Sylfaen"/>
          <w:b/>
          <w:bCs/>
        </w:rPr>
        <w:lastRenderedPageBreak/>
        <w:t>Définition :</w:t>
      </w:r>
      <w:r>
        <w:rPr>
          <w:rFonts w:ascii="Sylfaen" w:hAnsi="Sylfaen"/>
          <w:b/>
          <w:bCs/>
        </w:rPr>
        <w:t xml:space="preserve"> </w:t>
      </w:r>
      <w:r>
        <w:rPr>
          <w:rFonts w:ascii="Sylfaen" w:hAnsi="Sylfaen"/>
          <w:b/>
          <w:bCs/>
        </w:rPr>
        <w:tab/>
      </w:r>
      <w:r w:rsidRPr="00DD477C">
        <w:rPr>
          <w:rFonts w:ascii="Sylfaen" w:hAnsi="Sylfaen"/>
        </w:rPr>
        <w:t>L’ethnologie est une discipline qui étudie les cultures humaines, les sociétés et les modes de vie des différents peuples à travers le monde. Elle s’intéresse aux coutumes, aux croyances, aux pratiques sociales, à l’organisation sociale, ainsi qu’aux manifestations culturelles et artistiques des différentes sociétés.</w:t>
      </w:r>
    </w:p>
    <w:p w14:paraId="2528DDE9" w14:textId="77777777" w:rsidR="00DD477C" w:rsidRPr="00DD477C" w:rsidRDefault="00DD477C" w:rsidP="00123436">
      <w:pPr>
        <w:spacing w:after="0" w:line="240" w:lineRule="auto"/>
        <w:jc w:val="both"/>
        <w:rPr>
          <w:rFonts w:ascii="Sylfaen" w:hAnsi="Sylfaen"/>
          <w:b/>
          <w:bCs/>
        </w:rPr>
      </w:pPr>
      <w:r w:rsidRPr="00DD477C">
        <w:rPr>
          <w:rFonts w:ascii="Sylfaen" w:hAnsi="Sylfaen"/>
          <w:b/>
          <w:bCs/>
        </w:rPr>
        <w:t>Exemples d’utilisation :</w:t>
      </w:r>
    </w:p>
    <w:p w14:paraId="2BD5F0A3" w14:textId="77777777" w:rsidR="00DD477C" w:rsidRPr="00DD477C" w:rsidRDefault="00DD477C" w:rsidP="00123436">
      <w:pPr>
        <w:spacing w:after="0" w:line="240" w:lineRule="auto"/>
        <w:ind w:left="1440"/>
        <w:jc w:val="both"/>
        <w:rPr>
          <w:rFonts w:ascii="Sylfaen" w:hAnsi="Sylfaen"/>
          <w:i/>
          <w:iCs/>
        </w:rPr>
      </w:pPr>
      <w:r w:rsidRPr="00DD477C">
        <w:rPr>
          <w:rFonts w:ascii="Sylfaen" w:hAnsi="Sylfaen"/>
          <w:i/>
          <w:iCs/>
        </w:rPr>
        <w:t>Les chercheurs en ethnologie ont documenté les traditions orales des peuples autochtones d’Amazonie pour préserver leur patrimoine culturel.</w:t>
      </w:r>
    </w:p>
    <w:p w14:paraId="497D7182" w14:textId="77777777" w:rsidR="00DD477C" w:rsidRPr="00DD477C" w:rsidRDefault="00DD477C" w:rsidP="00123436">
      <w:pPr>
        <w:spacing w:after="0" w:line="240" w:lineRule="auto"/>
        <w:jc w:val="both"/>
        <w:rPr>
          <w:rFonts w:ascii="Sylfaen" w:hAnsi="Sylfaen"/>
          <w:i/>
          <w:iCs/>
          <w:sz w:val="10"/>
          <w:szCs w:val="10"/>
        </w:rPr>
      </w:pPr>
    </w:p>
    <w:p w14:paraId="6C786F53" w14:textId="77777777" w:rsidR="00DD477C" w:rsidRPr="00DD477C" w:rsidRDefault="00DD477C" w:rsidP="00123436">
      <w:pPr>
        <w:spacing w:after="0" w:line="240" w:lineRule="auto"/>
        <w:ind w:left="1440"/>
        <w:jc w:val="both"/>
        <w:rPr>
          <w:rFonts w:ascii="Sylfaen" w:hAnsi="Sylfaen"/>
          <w:i/>
          <w:iCs/>
        </w:rPr>
      </w:pPr>
      <w:r w:rsidRPr="00DD477C">
        <w:rPr>
          <w:rFonts w:ascii="Sylfaen" w:hAnsi="Sylfaen"/>
          <w:i/>
          <w:iCs/>
        </w:rPr>
        <w:t>L’ethnologie urbaine étudie les dynamiques sociales et culturelles dans les grandes villes.</w:t>
      </w:r>
    </w:p>
    <w:p w14:paraId="1F1E4FF2" w14:textId="77777777" w:rsidR="00DD477C" w:rsidRPr="00DD477C" w:rsidRDefault="00DD477C" w:rsidP="00123436">
      <w:pPr>
        <w:spacing w:after="0" w:line="240" w:lineRule="auto"/>
        <w:ind w:left="1440"/>
        <w:jc w:val="both"/>
        <w:rPr>
          <w:rFonts w:ascii="Sylfaen" w:hAnsi="Sylfaen"/>
          <w:i/>
          <w:iCs/>
        </w:rPr>
      </w:pPr>
      <w:r w:rsidRPr="00DD477C">
        <w:rPr>
          <w:rFonts w:ascii="Sylfaen" w:hAnsi="Sylfaen"/>
          <w:i/>
          <w:iCs/>
        </w:rPr>
        <w:t>Les études d’ethnologie comparative comparent les différentes cultures pour mettre en évidence leurs similitudes et leurs spécificités.</w:t>
      </w:r>
    </w:p>
    <w:p w14:paraId="7233680C" w14:textId="042C87C9" w:rsidR="00DD477C" w:rsidRDefault="00DD477C" w:rsidP="00123436">
      <w:pPr>
        <w:spacing w:after="0" w:line="240" w:lineRule="auto"/>
        <w:jc w:val="both"/>
        <w:rPr>
          <w:rFonts w:ascii="Sylfaen" w:hAnsi="Sylfaen"/>
        </w:rPr>
      </w:pPr>
      <w:r w:rsidRPr="00DD477C">
        <w:rPr>
          <w:rFonts w:ascii="Sylfaen" w:hAnsi="Sylfaen"/>
        </w:rPr>
        <w:t>Bien que « éthologie » et « ethnologie » puissent sembler similaires en raison de leur forme et de leur étymologie, ils se rapportent à des domaines d’étude distincts. Tandis que l’éthologie se concentre sur l’étude du comportement animal, l’ethnologie s’intéresse à l’étude des cultures humaines et des sociétés à travers le monde. Il est important de faire la distinction entre ces deux termes pour une compréhension précise des domaines d’étude concernés.</w:t>
      </w:r>
    </w:p>
    <w:p w14:paraId="654DB3D5" w14:textId="77777777" w:rsidR="00DD477C" w:rsidRDefault="00DD477C" w:rsidP="00123436">
      <w:pPr>
        <w:spacing w:after="0" w:line="240" w:lineRule="auto"/>
        <w:jc w:val="both"/>
        <w:rPr>
          <w:rFonts w:ascii="Sylfaen" w:hAnsi="Sylfaen"/>
        </w:rPr>
      </w:pPr>
    </w:p>
    <w:p w14:paraId="7E0F65ED" w14:textId="24B832E2" w:rsidR="00C543E1" w:rsidRPr="00C543E1" w:rsidRDefault="00C543E1" w:rsidP="00123436">
      <w:pPr>
        <w:spacing w:after="0" w:line="240" w:lineRule="auto"/>
        <w:jc w:val="both"/>
        <w:rPr>
          <w:rFonts w:ascii="Sylfaen" w:hAnsi="Sylfaen"/>
          <w:b/>
          <w:bCs/>
          <w:sz w:val="32"/>
          <w:szCs w:val="32"/>
        </w:rPr>
      </w:pPr>
      <w:r w:rsidRPr="00C543E1">
        <w:rPr>
          <w:rFonts w:ascii="Sylfaen" w:hAnsi="Sylfaen"/>
          <w:b/>
          <w:bCs/>
          <w:sz w:val="32"/>
          <w:szCs w:val="32"/>
        </w:rPr>
        <w:t>Évasion et invasion</w:t>
      </w:r>
    </w:p>
    <w:p w14:paraId="1AA7875D" w14:textId="77777777" w:rsidR="00C543E1" w:rsidRPr="00C543E1" w:rsidRDefault="00C543E1" w:rsidP="00123436">
      <w:pPr>
        <w:spacing w:after="0" w:line="240" w:lineRule="auto"/>
        <w:jc w:val="both"/>
        <w:rPr>
          <w:rFonts w:ascii="Sylfaen" w:hAnsi="Sylfaen"/>
        </w:rPr>
      </w:pPr>
      <w:r w:rsidRPr="00C543E1">
        <w:rPr>
          <w:rFonts w:ascii="Sylfaen" w:hAnsi="Sylfaen"/>
        </w:rPr>
        <w:t>En français, il est courant de rencontrer des mots qui se ressemblent mais qui ont des significations très différentes. C’est le cas des termes « évasion » et « invasion ». Bien qu’ils partagent une certaine similarité dans leur orthographe et leur sonorité, ils renvoient à des concepts opposés.</w:t>
      </w:r>
    </w:p>
    <w:p w14:paraId="52C69CDA" w14:textId="62362405" w:rsidR="00C543E1" w:rsidRPr="00553E4F" w:rsidRDefault="00C543E1" w:rsidP="00123436">
      <w:pPr>
        <w:spacing w:after="0" w:line="240" w:lineRule="auto"/>
        <w:jc w:val="both"/>
        <w:rPr>
          <w:rFonts w:ascii="Sylfaen" w:hAnsi="Sylfaen"/>
          <w:b/>
          <w:bCs/>
          <w:sz w:val="28"/>
          <w:szCs w:val="28"/>
          <w:lang w:val="hy-AM"/>
        </w:rPr>
      </w:pPr>
      <w:bookmarkStart w:id="193" w:name="_Hlk228112452"/>
      <w:r w:rsidRPr="00C543E1">
        <w:rPr>
          <w:rFonts w:ascii="Sylfaen" w:hAnsi="Sylfaen"/>
          <w:b/>
          <w:bCs/>
          <w:sz w:val="28"/>
          <w:szCs w:val="28"/>
        </w:rPr>
        <w:t>É</w:t>
      </w:r>
      <w:bookmarkEnd w:id="193"/>
      <w:r w:rsidRPr="00C543E1">
        <w:rPr>
          <w:rFonts w:ascii="Sylfaen" w:hAnsi="Sylfaen"/>
          <w:b/>
          <w:bCs/>
          <w:sz w:val="28"/>
          <w:szCs w:val="28"/>
        </w:rPr>
        <w:t>vasion</w:t>
      </w:r>
      <w:r>
        <w:rPr>
          <w:rFonts w:ascii="Sylfaen" w:hAnsi="Sylfaen"/>
          <w:b/>
          <w:bCs/>
          <w:sz w:val="28"/>
          <w:szCs w:val="28"/>
        </w:rPr>
        <w:t xml:space="preserve"> </w:t>
      </w:r>
      <w:bookmarkStart w:id="194" w:name="_Hlk228112544"/>
      <w:r w:rsidRPr="00C543E1">
        <w:rPr>
          <w:rFonts w:ascii="Sylfaen" w:hAnsi="Sylfaen"/>
          <w:i/>
          <w:iCs/>
        </w:rPr>
        <w:t>f.</w:t>
      </w:r>
      <w:bookmarkEnd w:id="194"/>
      <w:r w:rsidR="00553E4F">
        <w:rPr>
          <w:rFonts w:ascii="Sylfaen" w:hAnsi="Sylfaen"/>
          <w:i/>
          <w:iCs/>
        </w:rPr>
        <w:tab/>
      </w:r>
      <w:r w:rsidR="00553E4F">
        <w:rPr>
          <w:rFonts w:ascii="Sylfaen" w:hAnsi="Sylfaen"/>
          <w:lang w:val="hy-AM"/>
        </w:rPr>
        <w:t>փախուստ // հեռացում, շեղում</w:t>
      </w:r>
    </w:p>
    <w:p w14:paraId="760A6CED" w14:textId="77777777" w:rsidR="00553E4F" w:rsidRDefault="00C543E1" w:rsidP="00123436">
      <w:pPr>
        <w:spacing w:after="0" w:line="240" w:lineRule="auto"/>
        <w:jc w:val="both"/>
        <w:rPr>
          <w:rFonts w:ascii="Sylfaen" w:hAnsi="Sylfaen"/>
        </w:rPr>
      </w:pPr>
      <w:r w:rsidRPr="00C543E1">
        <w:rPr>
          <w:rFonts w:ascii="Sylfaen" w:hAnsi="Sylfaen"/>
          <w:b/>
          <w:bCs/>
        </w:rPr>
        <w:t>Définition :</w:t>
      </w:r>
      <w:r>
        <w:rPr>
          <w:rFonts w:ascii="Sylfaen" w:hAnsi="Sylfaen"/>
          <w:b/>
          <w:bCs/>
        </w:rPr>
        <w:t xml:space="preserve"> </w:t>
      </w:r>
      <w:r w:rsidRPr="00C543E1">
        <w:rPr>
          <w:rFonts w:ascii="Sylfaen" w:hAnsi="Sylfaen"/>
        </w:rPr>
        <w:t xml:space="preserve">L’évasion désigne le fait de s’échapper d’un lieu où l’on est retenu contre son gré </w:t>
      </w:r>
    </w:p>
    <w:p w14:paraId="3E722374" w14:textId="6E7ABF51" w:rsidR="00C543E1" w:rsidRPr="00C543E1" w:rsidRDefault="00C543E1" w:rsidP="00123436">
      <w:pPr>
        <w:spacing w:after="0" w:line="240" w:lineRule="auto"/>
        <w:ind w:left="1440"/>
        <w:jc w:val="both"/>
        <w:rPr>
          <w:rFonts w:ascii="Sylfaen" w:hAnsi="Sylfaen"/>
        </w:rPr>
      </w:pPr>
      <w:proofErr w:type="gramStart"/>
      <w:r w:rsidRPr="00C543E1">
        <w:rPr>
          <w:rFonts w:ascii="Sylfaen" w:hAnsi="Sylfaen"/>
        </w:rPr>
        <w:t>ou</w:t>
      </w:r>
      <w:proofErr w:type="gramEnd"/>
      <w:r w:rsidRPr="00C543E1">
        <w:rPr>
          <w:rFonts w:ascii="Sylfaen" w:hAnsi="Sylfaen"/>
        </w:rPr>
        <w:t xml:space="preserve"> où l’on est soumis à une contrainte. Il s’agit souvent de quitter un lieu de détention, comme une prison, mais cela peut aussi concerner d’autres situations de confinement ou de captivité.</w:t>
      </w:r>
    </w:p>
    <w:p w14:paraId="20ACC257" w14:textId="77777777" w:rsidR="00C543E1" w:rsidRPr="00C543E1" w:rsidRDefault="00C543E1" w:rsidP="00123436">
      <w:pPr>
        <w:spacing w:after="0" w:line="240" w:lineRule="auto"/>
        <w:jc w:val="both"/>
        <w:rPr>
          <w:rFonts w:ascii="Sylfaen" w:hAnsi="Sylfaen"/>
          <w:b/>
          <w:bCs/>
        </w:rPr>
      </w:pPr>
      <w:r w:rsidRPr="00C543E1">
        <w:rPr>
          <w:rFonts w:ascii="Sylfaen" w:hAnsi="Sylfaen"/>
          <w:b/>
          <w:bCs/>
        </w:rPr>
        <w:t>Exemples d’utilisation :</w:t>
      </w:r>
    </w:p>
    <w:p w14:paraId="1EA8556E" w14:textId="77777777" w:rsidR="00C543E1" w:rsidRPr="00C543E1" w:rsidRDefault="00C543E1" w:rsidP="00123436">
      <w:pPr>
        <w:spacing w:after="0" w:line="240" w:lineRule="auto"/>
        <w:ind w:left="720" w:firstLine="720"/>
        <w:jc w:val="both"/>
        <w:rPr>
          <w:rFonts w:ascii="Sylfaen" w:hAnsi="Sylfaen"/>
          <w:i/>
          <w:iCs/>
        </w:rPr>
      </w:pPr>
      <w:r w:rsidRPr="00C543E1">
        <w:rPr>
          <w:rFonts w:ascii="Sylfaen" w:hAnsi="Sylfaen"/>
          <w:i/>
          <w:iCs/>
        </w:rPr>
        <w:t>Le prisonnier a planifié son évasion pendant des mois.</w:t>
      </w:r>
    </w:p>
    <w:p w14:paraId="3AE21DED" w14:textId="77777777" w:rsidR="00C543E1" w:rsidRPr="00C543E1" w:rsidRDefault="00C543E1" w:rsidP="00123436">
      <w:pPr>
        <w:spacing w:after="0" w:line="240" w:lineRule="auto"/>
        <w:jc w:val="both"/>
        <w:rPr>
          <w:rFonts w:ascii="Sylfaen" w:hAnsi="Sylfaen"/>
          <w:i/>
          <w:iCs/>
          <w:sz w:val="10"/>
          <w:szCs w:val="10"/>
        </w:rPr>
      </w:pPr>
    </w:p>
    <w:p w14:paraId="0FA2D315" w14:textId="77777777" w:rsidR="00C543E1" w:rsidRPr="00C543E1" w:rsidRDefault="00C543E1" w:rsidP="00123436">
      <w:pPr>
        <w:spacing w:after="0" w:line="240" w:lineRule="auto"/>
        <w:ind w:left="720" w:firstLine="720"/>
        <w:jc w:val="both"/>
        <w:rPr>
          <w:rFonts w:ascii="Sylfaen" w:hAnsi="Sylfaen"/>
          <w:i/>
          <w:iCs/>
        </w:rPr>
      </w:pPr>
      <w:r w:rsidRPr="00C543E1">
        <w:rPr>
          <w:rFonts w:ascii="Sylfaen" w:hAnsi="Sylfaen"/>
          <w:i/>
          <w:iCs/>
        </w:rPr>
        <w:t>L’évasion fiscale est un délit punissable par la loi.</w:t>
      </w:r>
    </w:p>
    <w:p w14:paraId="74889921" w14:textId="77777777" w:rsidR="00C543E1" w:rsidRPr="00C543E1" w:rsidRDefault="00C543E1" w:rsidP="00123436">
      <w:pPr>
        <w:spacing w:after="0" w:line="240" w:lineRule="auto"/>
        <w:jc w:val="both"/>
        <w:rPr>
          <w:rFonts w:ascii="Sylfaen" w:hAnsi="Sylfaen"/>
          <w:i/>
          <w:iCs/>
          <w:sz w:val="10"/>
          <w:szCs w:val="10"/>
        </w:rPr>
      </w:pPr>
    </w:p>
    <w:p w14:paraId="37677249" w14:textId="77777777" w:rsidR="00C543E1" w:rsidRPr="00C543E1" w:rsidRDefault="00C543E1" w:rsidP="00123436">
      <w:pPr>
        <w:spacing w:after="0" w:line="240" w:lineRule="auto"/>
        <w:ind w:left="720" w:firstLine="720"/>
        <w:jc w:val="both"/>
        <w:rPr>
          <w:rFonts w:ascii="Sylfaen" w:hAnsi="Sylfaen"/>
          <w:i/>
          <w:iCs/>
        </w:rPr>
      </w:pPr>
      <w:r w:rsidRPr="00C543E1">
        <w:rPr>
          <w:rFonts w:ascii="Sylfaen" w:hAnsi="Sylfaen"/>
          <w:i/>
          <w:iCs/>
        </w:rPr>
        <w:t>Parfois, la lecture est une forme d’évasion pour échapper à la réalité.</w:t>
      </w:r>
    </w:p>
    <w:p w14:paraId="491A1244" w14:textId="77777777" w:rsidR="00553E4F" w:rsidRDefault="00C543E1" w:rsidP="00123436">
      <w:pPr>
        <w:spacing w:after="0" w:line="240" w:lineRule="auto"/>
        <w:jc w:val="both"/>
        <w:rPr>
          <w:rFonts w:ascii="Sylfaen" w:eastAsia="MS Mincho" w:hAnsi="Sylfaen" w:cs="MS Mincho"/>
        </w:rPr>
      </w:pPr>
      <w:r w:rsidRPr="00C543E1">
        <w:rPr>
          <w:rFonts w:ascii="Sylfaen" w:hAnsi="Sylfaen"/>
          <w:b/>
          <w:bCs/>
          <w:sz w:val="28"/>
          <w:szCs w:val="28"/>
        </w:rPr>
        <w:t>Invasion</w:t>
      </w:r>
      <w:r w:rsidRPr="00C543E1">
        <w:rPr>
          <w:rFonts w:ascii="Sylfaen" w:hAnsi="Sylfaen"/>
          <w:i/>
          <w:iCs/>
        </w:rPr>
        <w:t xml:space="preserve"> f.</w:t>
      </w:r>
      <w:r w:rsidR="00553E4F">
        <w:rPr>
          <w:rFonts w:ascii="Sylfaen" w:hAnsi="Sylfaen"/>
          <w:i/>
          <w:iCs/>
        </w:rPr>
        <w:tab/>
      </w:r>
      <w:proofErr w:type="spellStart"/>
      <w:proofErr w:type="gramStart"/>
      <w:r w:rsidR="00553E4F">
        <w:rPr>
          <w:rFonts w:ascii="Sylfaen" w:hAnsi="Sylfaen"/>
        </w:rPr>
        <w:t>ռազմ</w:t>
      </w:r>
      <w:proofErr w:type="spellEnd"/>
      <w:proofErr w:type="gramEnd"/>
      <w:r w:rsidR="00553E4F">
        <w:rPr>
          <w:rFonts w:ascii="Sylfaen" w:hAnsi="Sylfaen"/>
        </w:rPr>
        <w:t xml:space="preserve">, </w:t>
      </w:r>
      <w:proofErr w:type="spellStart"/>
      <w:r w:rsidR="00553E4F">
        <w:rPr>
          <w:rFonts w:ascii="Sylfaen" w:hAnsi="Sylfaen"/>
        </w:rPr>
        <w:t>ներխուժում</w:t>
      </w:r>
      <w:proofErr w:type="spellEnd"/>
      <w:r w:rsidR="00553E4F">
        <w:rPr>
          <w:rFonts w:ascii="Sylfaen" w:hAnsi="Sylfaen"/>
        </w:rPr>
        <w:t xml:space="preserve">, </w:t>
      </w:r>
      <w:proofErr w:type="spellStart"/>
      <w:r w:rsidR="00553E4F">
        <w:rPr>
          <w:rFonts w:ascii="Sylfaen" w:hAnsi="Sylfaen"/>
        </w:rPr>
        <w:t>արշվանք</w:t>
      </w:r>
      <w:proofErr w:type="spellEnd"/>
      <w:r w:rsidR="00553E4F">
        <w:rPr>
          <w:rFonts w:ascii="Sylfaen" w:hAnsi="Sylfaen"/>
        </w:rPr>
        <w:t xml:space="preserve"> // </w:t>
      </w:r>
      <w:proofErr w:type="spellStart"/>
      <w:r w:rsidR="00553E4F">
        <w:rPr>
          <w:rFonts w:ascii="Sylfaen" w:hAnsi="Sylfaen"/>
        </w:rPr>
        <w:t>բժշկ</w:t>
      </w:r>
      <w:proofErr w:type="spellEnd"/>
      <w:r w:rsidR="00553E4F">
        <w:rPr>
          <w:rFonts w:ascii="MS Mincho" w:eastAsia="MS Mincho" w:hAnsi="MS Mincho" w:cs="MS Mincho"/>
        </w:rPr>
        <w:t xml:space="preserve">․ </w:t>
      </w:r>
      <w:proofErr w:type="spellStart"/>
      <w:r w:rsidR="00553E4F">
        <w:rPr>
          <w:rFonts w:ascii="Sylfaen" w:eastAsia="MS Mincho" w:hAnsi="Sylfaen" w:cs="MS Mincho"/>
        </w:rPr>
        <w:t>բռնկում</w:t>
      </w:r>
      <w:proofErr w:type="spellEnd"/>
      <w:r w:rsidR="00553E4F">
        <w:rPr>
          <w:rFonts w:ascii="Sylfaen" w:eastAsia="MS Mincho" w:hAnsi="Sylfaen" w:cs="MS Mincho"/>
        </w:rPr>
        <w:t xml:space="preserve">, </w:t>
      </w:r>
      <w:proofErr w:type="spellStart"/>
      <w:r w:rsidR="00553E4F">
        <w:rPr>
          <w:rFonts w:ascii="Sylfaen" w:eastAsia="MS Mincho" w:hAnsi="Sylfaen" w:cs="MS Mincho"/>
        </w:rPr>
        <w:t>հանկարծական</w:t>
      </w:r>
      <w:proofErr w:type="spellEnd"/>
      <w:r w:rsidR="00553E4F">
        <w:rPr>
          <w:rFonts w:ascii="Sylfaen" w:eastAsia="MS Mincho" w:hAnsi="Sylfaen" w:cs="MS Mincho"/>
        </w:rPr>
        <w:t xml:space="preserve"> </w:t>
      </w:r>
    </w:p>
    <w:p w14:paraId="0202B0A7" w14:textId="5E24E961" w:rsidR="00C543E1" w:rsidRPr="00553E4F" w:rsidRDefault="00553E4F" w:rsidP="00123436">
      <w:pPr>
        <w:spacing w:after="0" w:line="240" w:lineRule="auto"/>
        <w:ind w:left="720" w:firstLine="720"/>
        <w:jc w:val="both"/>
        <w:rPr>
          <w:rFonts w:ascii="Sylfaen" w:eastAsia="MS Mincho" w:hAnsi="Sylfaen" w:cs="MS Mincho"/>
        </w:rPr>
      </w:pPr>
      <w:proofErr w:type="spellStart"/>
      <w:proofErr w:type="gramStart"/>
      <w:r>
        <w:rPr>
          <w:rFonts w:ascii="Sylfaen" w:eastAsia="MS Mincho" w:hAnsi="Sylfaen" w:cs="MS Mincho"/>
        </w:rPr>
        <w:t>տարածում</w:t>
      </w:r>
      <w:proofErr w:type="spellEnd"/>
      <w:proofErr w:type="gramEnd"/>
      <w:r>
        <w:rPr>
          <w:rFonts w:ascii="Sylfaen" w:eastAsia="MS Mincho" w:hAnsi="Sylfaen" w:cs="MS Mincho"/>
        </w:rPr>
        <w:t xml:space="preserve"> //</w:t>
      </w:r>
      <w:proofErr w:type="spellStart"/>
      <w:r>
        <w:rPr>
          <w:rFonts w:ascii="Sylfaen" w:eastAsia="MS Mincho" w:hAnsi="Sylfaen" w:cs="MS Mincho"/>
        </w:rPr>
        <w:t>փխբ</w:t>
      </w:r>
      <w:proofErr w:type="spellEnd"/>
      <w:r>
        <w:rPr>
          <w:rFonts w:ascii="MS Mincho" w:eastAsia="MS Mincho" w:hAnsi="MS Mincho" w:cs="MS Mincho"/>
        </w:rPr>
        <w:t xml:space="preserve">․ </w:t>
      </w:r>
      <w:proofErr w:type="spellStart"/>
      <w:r>
        <w:rPr>
          <w:rFonts w:ascii="Sylfaen" w:eastAsia="MS Mincho" w:hAnsi="Sylfaen" w:cs="MS Mincho"/>
        </w:rPr>
        <w:t>ներխուժում</w:t>
      </w:r>
      <w:proofErr w:type="spellEnd"/>
      <w:r>
        <w:rPr>
          <w:rFonts w:ascii="Sylfaen" w:eastAsia="MS Mincho" w:hAnsi="Sylfaen" w:cs="MS Mincho"/>
        </w:rPr>
        <w:t xml:space="preserve">, </w:t>
      </w:r>
      <w:proofErr w:type="spellStart"/>
      <w:r>
        <w:rPr>
          <w:rFonts w:ascii="Sylfaen" w:eastAsia="MS Mincho" w:hAnsi="Sylfaen" w:cs="MS Mincho"/>
        </w:rPr>
        <w:t>ներթափանցում</w:t>
      </w:r>
      <w:proofErr w:type="spellEnd"/>
    </w:p>
    <w:p w14:paraId="6E8F4038" w14:textId="02EDE0A1" w:rsidR="00C543E1" w:rsidRPr="00C543E1" w:rsidRDefault="00C543E1" w:rsidP="00123436">
      <w:pPr>
        <w:spacing w:after="0" w:line="240" w:lineRule="auto"/>
        <w:ind w:left="1440" w:hanging="1440"/>
        <w:jc w:val="both"/>
        <w:rPr>
          <w:rFonts w:ascii="Sylfaen" w:hAnsi="Sylfaen"/>
        </w:rPr>
      </w:pPr>
      <w:r w:rsidRPr="00C543E1">
        <w:rPr>
          <w:rFonts w:ascii="Sylfaen" w:hAnsi="Sylfaen"/>
          <w:b/>
          <w:bCs/>
        </w:rPr>
        <w:t>Définition :</w:t>
      </w:r>
      <w:r>
        <w:rPr>
          <w:rFonts w:ascii="Sylfaen" w:hAnsi="Sylfaen"/>
          <w:b/>
          <w:bCs/>
        </w:rPr>
        <w:t xml:space="preserve"> </w:t>
      </w:r>
      <w:r>
        <w:rPr>
          <w:rFonts w:ascii="Sylfaen" w:hAnsi="Sylfaen"/>
          <w:b/>
          <w:bCs/>
        </w:rPr>
        <w:tab/>
      </w:r>
      <w:r w:rsidRPr="00C543E1">
        <w:rPr>
          <w:rFonts w:ascii="Sylfaen" w:hAnsi="Sylfaen"/>
        </w:rPr>
        <w:t>L’invasion est l’action d’entrer par la force dans un territoire, un pays ou un lieu, souvent dans le but de conquête, de contrôle ou de domination. Cela peut impliquer l’arrivée massive de troupes militaires, mais aussi la colonisation ou la prise de contrôle d’un espace par un groupe ou une population.</w:t>
      </w:r>
    </w:p>
    <w:p w14:paraId="6FF9BAB5" w14:textId="77777777" w:rsidR="00C543E1" w:rsidRPr="00C543E1" w:rsidRDefault="00C543E1" w:rsidP="00123436">
      <w:pPr>
        <w:spacing w:after="0" w:line="240" w:lineRule="auto"/>
        <w:jc w:val="both"/>
        <w:rPr>
          <w:rFonts w:ascii="Sylfaen" w:hAnsi="Sylfaen"/>
          <w:b/>
          <w:bCs/>
        </w:rPr>
      </w:pPr>
      <w:r w:rsidRPr="00C543E1">
        <w:rPr>
          <w:rFonts w:ascii="Sylfaen" w:hAnsi="Sylfaen"/>
          <w:b/>
          <w:bCs/>
        </w:rPr>
        <w:t>Exemples d’utilisation :</w:t>
      </w:r>
    </w:p>
    <w:p w14:paraId="5A7CB7E0" w14:textId="77777777" w:rsidR="00C543E1" w:rsidRPr="00C543E1" w:rsidRDefault="00C543E1" w:rsidP="00123436">
      <w:pPr>
        <w:spacing w:after="0" w:line="240" w:lineRule="auto"/>
        <w:ind w:left="1440"/>
        <w:jc w:val="both"/>
        <w:rPr>
          <w:rFonts w:ascii="Sylfaen" w:hAnsi="Sylfaen"/>
        </w:rPr>
      </w:pPr>
      <w:r w:rsidRPr="00C543E1">
        <w:rPr>
          <w:rFonts w:ascii="Sylfaen" w:hAnsi="Sylfaen"/>
        </w:rPr>
        <w:lastRenderedPageBreak/>
        <w:t>L’invasion de la Pologne par l’Allemagne nazie a marqué le début de la Seconde Guerre mondiale.</w:t>
      </w:r>
    </w:p>
    <w:p w14:paraId="7DA6EB9B" w14:textId="77777777" w:rsidR="00C543E1" w:rsidRPr="00C543E1" w:rsidRDefault="00C543E1" w:rsidP="00123436">
      <w:pPr>
        <w:spacing w:after="0" w:line="240" w:lineRule="auto"/>
        <w:jc w:val="both"/>
        <w:rPr>
          <w:rFonts w:ascii="Sylfaen" w:hAnsi="Sylfaen"/>
          <w:sz w:val="10"/>
          <w:szCs w:val="10"/>
        </w:rPr>
      </w:pPr>
    </w:p>
    <w:p w14:paraId="07A99458" w14:textId="77777777" w:rsidR="00C543E1" w:rsidRPr="00C543E1" w:rsidRDefault="00C543E1" w:rsidP="00123436">
      <w:pPr>
        <w:spacing w:after="0" w:line="240" w:lineRule="auto"/>
        <w:ind w:left="720" w:firstLine="720"/>
        <w:jc w:val="both"/>
        <w:rPr>
          <w:rFonts w:ascii="Sylfaen" w:hAnsi="Sylfaen"/>
        </w:rPr>
      </w:pPr>
      <w:r w:rsidRPr="00C543E1">
        <w:rPr>
          <w:rFonts w:ascii="Sylfaen" w:hAnsi="Sylfaen"/>
        </w:rPr>
        <w:t>L’invasion des criquets en Afrique menace les récoltes et la sécurité alimentaire.</w:t>
      </w:r>
    </w:p>
    <w:p w14:paraId="0FACB157" w14:textId="77777777" w:rsidR="00C543E1" w:rsidRPr="00C543E1" w:rsidRDefault="00C543E1" w:rsidP="00123436">
      <w:pPr>
        <w:spacing w:after="0" w:line="240" w:lineRule="auto"/>
        <w:jc w:val="both"/>
        <w:rPr>
          <w:rFonts w:ascii="Sylfaen" w:hAnsi="Sylfaen"/>
          <w:sz w:val="10"/>
          <w:szCs w:val="10"/>
        </w:rPr>
      </w:pPr>
    </w:p>
    <w:p w14:paraId="6F1C0103" w14:textId="130C8C87" w:rsidR="00C543E1" w:rsidRPr="00C543E1" w:rsidRDefault="00C543E1" w:rsidP="00123436">
      <w:pPr>
        <w:spacing w:after="0" w:line="240" w:lineRule="auto"/>
        <w:ind w:left="1440"/>
        <w:jc w:val="both"/>
        <w:rPr>
          <w:rFonts w:ascii="Sylfaen" w:hAnsi="Sylfaen"/>
        </w:rPr>
      </w:pPr>
      <w:r w:rsidRPr="00C543E1">
        <w:rPr>
          <w:rFonts w:ascii="Sylfaen" w:hAnsi="Sylfaen"/>
        </w:rPr>
        <w:t xml:space="preserve">Les médias parlent souvent </w:t>
      </w:r>
      <w:proofErr w:type="gramStart"/>
      <w:r w:rsidRPr="00C543E1">
        <w:rPr>
          <w:rFonts w:ascii="Sylfaen" w:hAnsi="Sylfaen"/>
        </w:rPr>
        <w:t>d’</w:t>
      </w:r>
      <w:r>
        <w:rPr>
          <w:rFonts w:ascii="Sylfaen" w:hAnsi="Sylfaen"/>
        </w:rPr>
        <w:t> «</w:t>
      </w:r>
      <w:proofErr w:type="gramEnd"/>
      <w:r>
        <w:rPr>
          <w:rFonts w:ascii="Sylfaen" w:hAnsi="Sylfaen"/>
        </w:rPr>
        <w:t> </w:t>
      </w:r>
      <w:r w:rsidRPr="00C543E1">
        <w:rPr>
          <w:rFonts w:ascii="Sylfaen" w:hAnsi="Sylfaen"/>
        </w:rPr>
        <w:t>invasion »</w:t>
      </w:r>
      <w:r>
        <w:rPr>
          <w:rFonts w:ascii="Sylfaen" w:hAnsi="Sylfaen"/>
        </w:rPr>
        <w:t> </w:t>
      </w:r>
      <w:r w:rsidRPr="00C543E1">
        <w:rPr>
          <w:rFonts w:ascii="Sylfaen" w:hAnsi="Sylfaen"/>
        </w:rPr>
        <w:t>pour décrire l’afflux massif de migrants dans certains pays.</w:t>
      </w:r>
    </w:p>
    <w:p w14:paraId="15ACEBAB" w14:textId="77777777" w:rsidR="00C543E1" w:rsidRPr="00C543E1" w:rsidRDefault="00C543E1" w:rsidP="00123436">
      <w:pPr>
        <w:spacing w:after="0" w:line="240" w:lineRule="auto"/>
        <w:jc w:val="both"/>
        <w:rPr>
          <w:rFonts w:ascii="Sylfaen" w:hAnsi="Sylfaen"/>
        </w:rPr>
      </w:pPr>
      <w:r w:rsidRPr="00C543E1">
        <w:rPr>
          <w:rFonts w:ascii="Sylfaen" w:hAnsi="Sylfaen"/>
        </w:rPr>
        <w:t>Bien que « évasion » et « invasion » puissent sembler similaires en raison de leur forme et de leur sonorité, elles renvoient à des concepts opposés. Tandis que l’évasion consiste à s’échapper d’un lieu de contrainte, l’invasion implique l’entrée forcée dans un territoire ou un lieu, souvent dans un contexte de conflit ou de domination. Il est important de faire la distinction entre ces deux termes pour une compréhension précise des situations décrites.</w:t>
      </w:r>
    </w:p>
    <w:p w14:paraId="25D9CD59" w14:textId="77777777" w:rsidR="00C543E1" w:rsidRPr="00C543E1" w:rsidRDefault="00C543E1" w:rsidP="00123436">
      <w:pPr>
        <w:spacing w:after="0" w:line="240" w:lineRule="auto"/>
        <w:jc w:val="both"/>
        <w:rPr>
          <w:rFonts w:ascii="Sylfaen" w:hAnsi="Sylfaen"/>
        </w:rPr>
      </w:pPr>
    </w:p>
    <w:p w14:paraId="6C987F16" w14:textId="77777777" w:rsidR="00722C49" w:rsidRPr="00AB7C10" w:rsidRDefault="00722C49" w:rsidP="00123436">
      <w:pPr>
        <w:spacing w:after="0" w:line="240" w:lineRule="auto"/>
        <w:jc w:val="both"/>
        <w:rPr>
          <w:rFonts w:ascii="Sylfaen" w:hAnsi="Sylfaen"/>
          <w:sz w:val="32"/>
          <w:szCs w:val="32"/>
        </w:rPr>
      </w:pPr>
      <w:r w:rsidRPr="00D9709C">
        <w:rPr>
          <w:rFonts w:ascii="Sylfaen" w:hAnsi="Sylfaen"/>
          <w:sz w:val="32"/>
          <w:szCs w:val="32"/>
          <w:highlight w:val="magenta"/>
        </w:rPr>
        <w:t>Éventaire et Inventaire</w:t>
      </w:r>
    </w:p>
    <w:p w14:paraId="31506634" w14:textId="77777777" w:rsidR="00722C49" w:rsidRPr="00840C29" w:rsidRDefault="00722C49" w:rsidP="00123436">
      <w:pPr>
        <w:spacing w:after="0" w:line="240" w:lineRule="auto"/>
        <w:jc w:val="both"/>
        <w:rPr>
          <w:rFonts w:ascii="Sylfaen" w:hAnsi="Sylfaen"/>
          <w:b/>
          <w:bCs/>
          <w:sz w:val="28"/>
          <w:szCs w:val="28"/>
          <w:lang w:val="hy-AM"/>
        </w:rPr>
      </w:pPr>
      <w:r w:rsidRPr="00AB7C10">
        <w:rPr>
          <w:rFonts w:ascii="Sylfaen" w:hAnsi="Sylfaen"/>
          <w:b/>
          <w:bCs/>
          <w:sz w:val="28"/>
          <w:szCs w:val="28"/>
        </w:rPr>
        <w:t>Éventaire</w:t>
      </w:r>
      <w:r w:rsidRPr="00AB7C10">
        <w:rPr>
          <w:rFonts w:ascii="Sylfaen" w:hAnsi="Sylfaen"/>
          <w:i/>
          <w:iCs/>
        </w:rPr>
        <w:t xml:space="preserve"> m.</w:t>
      </w:r>
      <w:r>
        <w:rPr>
          <w:rFonts w:ascii="Sylfaen" w:hAnsi="Sylfaen"/>
          <w:i/>
          <w:iCs/>
        </w:rPr>
        <w:tab/>
      </w:r>
      <w:r>
        <w:rPr>
          <w:rFonts w:ascii="Sylfaen" w:hAnsi="Sylfaen"/>
          <w:lang w:val="hy-AM"/>
        </w:rPr>
        <w:t>վաճառասեղան</w:t>
      </w:r>
    </w:p>
    <w:p w14:paraId="746DB26D" w14:textId="77777777" w:rsidR="00722C49" w:rsidRPr="00AB7C10" w:rsidRDefault="00722C49" w:rsidP="00123436">
      <w:pPr>
        <w:spacing w:after="0" w:line="240" w:lineRule="auto"/>
        <w:ind w:left="1440" w:hanging="1440"/>
        <w:jc w:val="both"/>
        <w:rPr>
          <w:rFonts w:ascii="Sylfaen" w:hAnsi="Sylfaen"/>
        </w:rPr>
      </w:pPr>
      <w:r w:rsidRPr="00AB7C10">
        <w:rPr>
          <w:rFonts w:ascii="Sylfaen" w:hAnsi="Sylfaen"/>
          <w:b/>
          <w:bCs/>
        </w:rPr>
        <w:t>Définition :</w:t>
      </w:r>
      <w:r>
        <w:rPr>
          <w:rFonts w:ascii="Sylfaen" w:hAnsi="Sylfaen"/>
          <w:b/>
          <w:bCs/>
        </w:rPr>
        <w:t xml:space="preserve"> </w:t>
      </w:r>
      <w:r>
        <w:rPr>
          <w:rFonts w:ascii="Sylfaen" w:hAnsi="Sylfaen"/>
          <w:b/>
          <w:bCs/>
        </w:rPr>
        <w:tab/>
      </w:r>
      <w:r w:rsidRPr="00AB7C10">
        <w:rPr>
          <w:rFonts w:ascii="Sylfaen" w:hAnsi="Sylfaen"/>
        </w:rPr>
        <w:t>Un éventaire est un étal extérieur, souvent utilisé par les commerçants pour exposer leurs marchandises à la vue des clients. Il peut s’agir d’un étalage temporaire installé sur un trottoir, sur un marché en plein air ou lors d’événements spéciaux.</w:t>
      </w:r>
    </w:p>
    <w:p w14:paraId="2F630220" w14:textId="77777777" w:rsidR="00722C49" w:rsidRPr="00AB7C10" w:rsidRDefault="00722C49" w:rsidP="00123436">
      <w:pPr>
        <w:spacing w:after="0" w:line="240" w:lineRule="auto"/>
        <w:jc w:val="both"/>
        <w:rPr>
          <w:rFonts w:ascii="Sylfaen" w:hAnsi="Sylfaen"/>
          <w:b/>
          <w:bCs/>
        </w:rPr>
      </w:pPr>
      <w:r w:rsidRPr="00AB7C10">
        <w:rPr>
          <w:rFonts w:ascii="Sylfaen" w:hAnsi="Sylfaen"/>
          <w:b/>
          <w:bCs/>
        </w:rPr>
        <w:t>Exemples d’utilisation :</w:t>
      </w:r>
    </w:p>
    <w:p w14:paraId="0455494A" w14:textId="77777777" w:rsidR="00722C49" w:rsidRPr="00AB7C10" w:rsidRDefault="00722C49" w:rsidP="00123436">
      <w:pPr>
        <w:spacing w:after="0" w:line="240" w:lineRule="auto"/>
        <w:ind w:left="1440"/>
        <w:jc w:val="both"/>
        <w:rPr>
          <w:rFonts w:ascii="Sylfaen" w:hAnsi="Sylfaen"/>
        </w:rPr>
      </w:pPr>
      <w:r w:rsidRPr="00AB7C10">
        <w:rPr>
          <w:rFonts w:ascii="Sylfaen" w:hAnsi="Sylfaen"/>
        </w:rPr>
        <w:t>Le marchand de fruits et légumes a installé son éventaire près de la place du marché.</w:t>
      </w:r>
    </w:p>
    <w:p w14:paraId="56E9502F" w14:textId="77777777" w:rsidR="00722C49" w:rsidRPr="00AB7C10" w:rsidRDefault="00722C49" w:rsidP="00123436">
      <w:pPr>
        <w:spacing w:after="0" w:line="240" w:lineRule="auto"/>
        <w:jc w:val="both"/>
        <w:rPr>
          <w:rFonts w:ascii="Sylfaen" w:hAnsi="Sylfaen"/>
          <w:sz w:val="10"/>
          <w:szCs w:val="10"/>
        </w:rPr>
      </w:pPr>
    </w:p>
    <w:p w14:paraId="4FB5ECAC" w14:textId="77777777" w:rsidR="00722C49" w:rsidRPr="00AB7C10" w:rsidRDefault="00722C49" w:rsidP="00123436">
      <w:pPr>
        <w:spacing w:after="0" w:line="240" w:lineRule="auto"/>
        <w:ind w:left="1440"/>
        <w:jc w:val="both"/>
        <w:rPr>
          <w:rFonts w:ascii="Sylfaen" w:hAnsi="Sylfaen"/>
        </w:rPr>
      </w:pPr>
      <w:r w:rsidRPr="00AB7C10">
        <w:rPr>
          <w:rFonts w:ascii="Sylfaen" w:hAnsi="Sylfaen"/>
        </w:rPr>
        <w:t>Les artisans exposent leurs créations sur de jolis éventaires lors des festivals d’artisanat.</w:t>
      </w:r>
    </w:p>
    <w:p w14:paraId="114554E9" w14:textId="77777777" w:rsidR="00722C49" w:rsidRPr="00AB7C10" w:rsidRDefault="00722C49" w:rsidP="00123436">
      <w:pPr>
        <w:spacing w:after="0" w:line="240" w:lineRule="auto"/>
        <w:jc w:val="both"/>
        <w:rPr>
          <w:rFonts w:ascii="Sylfaen" w:hAnsi="Sylfaen"/>
          <w:sz w:val="10"/>
          <w:szCs w:val="10"/>
        </w:rPr>
      </w:pPr>
    </w:p>
    <w:p w14:paraId="2BD71AA1" w14:textId="77777777" w:rsidR="00722C49" w:rsidRPr="00AB7C10" w:rsidRDefault="00722C49" w:rsidP="00123436">
      <w:pPr>
        <w:spacing w:after="0" w:line="240" w:lineRule="auto"/>
        <w:ind w:left="1440"/>
        <w:jc w:val="both"/>
        <w:rPr>
          <w:rFonts w:ascii="Sylfaen" w:hAnsi="Sylfaen"/>
        </w:rPr>
      </w:pPr>
      <w:r w:rsidRPr="00AB7C10">
        <w:rPr>
          <w:rFonts w:ascii="Sylfaen" w:hAnsi="Sylfaen"/>
        </w:rPr>
        <w:t>Le boulanger sort son éventaire de pâtisseries chaque matin pour attirer les passants.</w:t>
      </w:r>
    </w:p>
    <w:p w14:paraId="76255DDD" w14:textId="77777777" w:rsidR="00722C49" w:rsidRPr="00840C29" w:rsidRDefault="00722C49" w:rsidP="00123436">
      <w:pPr>
        <w:spacing w:after="0" w:line="240" w:lineRule="auto"/>
        <w:jc w:val="both"/>
        <w:rPr>
          <w:rFonts w:ascii="Sylfaen" w:hAnsi="Sylfaen"/>
          <w:b/>
          <w:bCs/>
          <w:sz w:val="28"/>
          <w:szCs w:val="28"/>
        </w:rPr>
      </w:pPr>
      <w:r w:rsidRPr="00AB7C10">
        <w:rPr>
          <w:rFonts w:ascii="Sylfaen" w:hAnsi="Sylfaen"/>
          <w:b/>
          <w:bCs/>
          <w:sz w:val="28"/>
          <w:szCs w:val="28"/>
        </w:rPr>
        <w:t>Inventaire</w:t>
      </w:r>
      <w:r>
        <w:rPr>
          <w:rFonts w:ascii="Sylfaen" w:hAnsi="Sylfaen"/>
          <w:b/>
          <w:bCs/>
          <w:sz w:val="28"/>
          <w:szCs w:val="28"/>
        </w:rPr>
        <w:t xml:space="preserve"> </w:t>
      </w:r>
      <w:r w:rsidRPr="00AB7C10">
        <w:rPr>
          <w:rFonts w:ascii="Sylfaen" w:hAnsi="Sylfaen"/>
          <w:i/>
          <w:iCs/>
        </w:rPr>
        <w:t>m.</w:t>
      </w:r>
      <w:r>
        <w:rPr>
          <w:rFonts w:ascii="Sylfaen" w:hAnsi="Sylfaen"/>
          <w:i/>
          <w:iCs/>
        </w:rPr>
        <w:tab/>
      </w:r>
      <w:proofErr w:type="spellStart"/>
      <w:proofErr w:type="gramStart"/>
      <w:r>
        <w:rPr>
          <w:rFonts w:ascii="Sylfaen" w:hAnsi="Sylfaen"/>
        </w:rPr>
        <w:t>գույքագրում</w:t>
      </w:r>
      <w:proofErr w:type="spellEnd"/>
      <w:proofErr w:type="gramEnd"/>
      <w:r>
        <w:rPr>
          <w:rFonts w:ascii="Sylfaen" w:hAnsi="Sylfaen"/>
        </w:rPr>
        <w:t xml:space="preserve">, </w:t>
      </w:r>
      <w:proofErr w:type="spellStart"/>
      <w:r>
        <w:rPr>
          <w:rFonts w:ascii="Sylfaen" w:hAnsi="Sylfaen"/>
        </w:rPr>
        <w:t>ապրանքի</w:t>
      </w:r>
      <w:proofErr w:type="spellEnd"/>
      <w:r>
        <w:rPr>
          <w:rFonts w:ascii="Sylfaen" w:hAnsi="Sylfaen"/>
        </w:rPr>
        <w:t xml:space="preserve"> </w:t>
      </w:r>
      <w:proofErr w:type="spellStart"/>
      <w:r>
        <w:rPr>
          <w:rFonts w:ascii="Sylfaen" w:hAnsi="Sylfaen"/>
        </w:rPr>
        <w:t>հաշվառում</w:t>
      </w:r>
      <w:proofErr w:type="spellEnd"/>
    </w:p>
    <w:p w14:paraId="128EDD27" w14:textId="77777777" w:rsidR="00722C49" w:rsidRPr="00AB7C10" w:rsidRDefault="00722C49" w:rsidP="00123436">
      <w:pPr>
        <w:spacing w:after="0" w:line="240" w:lineRule="auto"/>
        <w:ind w:left="1440" w:hanging="1440"/>
        <w:jc w:val="both"/>
        <w:rPr>
          <w:rFonts w:ascii="Sylfaen" w:hAnsi="Sylfaen"/>
        </w:rPr>
      </w:pPr>
      <w:r w:rsidRPr="00AB7C10">
        <w:rPr>
          <w:rFonts w:ascii="Sylfaen" w:hAnsi="Sylfaen"/>
          <w:b/>
          <w:bCs/>
        </w:rPr>
        <w:t>Définition :</w:t>
      </w:r>
      <w:r>
        <w:rPr>
          <w:rFonts w:ascii="Sylfaen" w:hAnsi="Sylfaen"/>
          <w:b/>
          <w:bCs/>
        </w:rPr>
        <w:t xml:space="preserve"> </w:t>
      </w:r>
      <w:r>
        <w:rPr>
          <w:rFonts w:ascii="Sylfaen" w:hAnsi="Sylfaen"/>
          <w:b/>
          <w:bCs/>
        </w:rPr>
        <w:tab/>
      </w:r>
      <w:r w:rsidRPr="00AB7C10">
        <w:rPr>
          <w:rFonts w:ascii="Sylfaen" w:hAnsi="Sylfaen"/>
        </w:rPr>
        <w:t>Un inventaire est une liste détaillée et exhaustive des biens, des marchandises, des objets ou des éléments d’un ensemble donné. Il est utilisé pour évaluer, recenser ou comptabiliser tous les éléments présents dans un lieu ou dans une collection.</w:t>
      </w:r>
    </w:p>
    <w:p w14:paraId="0DC6CA02" w14:textId="77777777" w:rsidR="00722C49" w:rsidRPr="00AB7C10" w:rsidRDefault="00722C49" w:rsidP="00123436">
      <w:pPr>
        <w:spacing w:after="0" w:line="240" w:lineRule="auto"/>
        <w:jc w:val="both"/>
        <w:rPr>
          <w:rFonts w:ascii="Sylfaen" w:hAnsi="Sylfaen"/>
          <w:b/>
          <w:bCs/>
        </w:rPr>
      </w:pPr>
      <w:r w:rsidRPr="00AB7C10">
        <w:rPr>
          <w:rFonts w:ascii="Sylfaen" w:hAnsi="Sylfaen"/>
          <w:b/>
          <w:bCs/>
        </w:rPr>
        <w:t>Exemples d’utilisation :</w:t>
      </w:r>
    </w:p>
    <w:p w14:paraId="1E4061FB" w14:textId="77777777" w:rsidR="00722C49" w:rsidRPr="00AB7C10" w:rsidRDefault="00722C49" w:rsidP="00123436">
      <w:pPr>
        <w:spacing w:after="0" w:line="240" w:lineRule="auto"/>
        <w:ind w:left="720" w:firstLine="720"/>
        <w:jc w:val="both"/>
        <w:rPr>
          <w:rFonts w:ascii="Sylfaen" w:hAnsi="Sylfaen"/>
          <w:i/>
          <w:iCs/>
        </w:rPr>
      </w:pPr>
      <w:r w:rsidRPr="00AB7C10">
        <w:rPr>
          <w:rFonts w:ascii="Sylfaen" w:hAnsi="Sylfaen"/>
          <w:i/>
          <w:iCs/>
        </w:rPr>
        <w:t>Le magasin procède à un inventaire de fin d’année pour vérifier ses stocks.</w:t>
      </w:r>
    </w:p>
    <w:p w14:paraId="26FB96F4" w14:textId="77777777" w:rsidR="00722C49" w:rsidRPr="00AB7C10" w:rsidRDefault="00722C49" w:rsidP="00123436">
      <w:pPr>
        <w:spacing w:after="0" w:line="240" w:lineRule="auto"/>
        <w:jc w:val="both"/>
        <w:rPr>
          <w:rFonts w:ascii="Sylfaen" w:hAnsi="Sylfaen"/>
          <w:i/>
          <w:iCs/>
          <w:sz w:val="10"/>
          <w:szCs w:val="10"/>
        </w:rPr>
      </w:pPr>
    </w:p>
    <w:p w14:paraId="1CDACE08" w14:textId="77777777" w:rsidR="00722C49" w:rsidRPr="00AB7C10" w:rsidRDefault="00722C49" w:rsidP="00123436">
      <w:pPr>
        <w:spacing w:after="0" w:line="240" w:lineRule="auto"/>
        <w:ind w:left="1440"/>
        <w:jc w:val="both"/>
        <w:rPr>
          <w:rFonts w:ascii="Sylfaen" w:hAnsi="Sylfaen"/>
          <w:i/>
          <w:iCs/>
        </w:rPr>
      </w:pPr>
      <w:r w:rsidRPr="00AB7C10">
        <w:rPr>
          <w:rFonts w:ascii="Sylfaen" w:hAnsi="Sylfaen"/>
          <w:i/>
          <w:iCs/>
        </w:rPr>
        <w:t>Le conservateur du musée a dressé un inventaire complet des œuvres d’art de la collection.</w:t>
      </w:r>
    </w:p>
    <w:p w14:paraId="111ED603" w14:textId="77777777" w:rsidR="00722C49" w:rsidRPr="00AB7C10" w:rsidRDefault="00722C49" w:rsidP="00123436">
      <w:pPr>
        <w:spacing w:after="0" w:line="240" w:lineRule="auto"/>
        <w:ind w:left="1440"/>
        <w:jc w:val="both"/>
        <w:rPr>
          <w:rFonts w:ascii="Sylfaen" w:hAnsi="Sylfaen"/>
          <w:i/>
          <w:iCs/>
        </w:rPr>
      </w:pPr>
      <w:r w:rsidRPr="00AB7C10">
        <w:rPr>
          <w:rFonts w:ascii="Sylfaen" w:hAnsi="Sylfaen"/>
          <w:i/>
          <w:iCs/>
        </w:rPr>
        <w:t>Avant de déménager, il est recommandé de faire un inventaire de tous les objets à emporter.</w:t>
      </w:r>
    </w:p>
    <w:p w14:paraId="6704E10B" w14:textId="77777777" w:rsidR="00722C49" w:rsidRDefault="00722C49" w:rsidP="00123436">
      <w:pPr>
        <w:spacing w:after="0" w:line="240" w:lineRule="auto"/>
        <w:jc w:val="both"/>
        <w:rPr>
          <w:rFonts w:ascii="Sylfaen" w:hAnsi="Sylfaen"/>
        </w:rPr>
      </w:pPr>
      <w:r w:rsidRPr="00AB7C10">
        <w:rPr>
          <w:rFonts w:ascii="Sylfaen" w:hAnsi="Sylfaen"/>
        </w:rPr>
        <w:t xml:space="preserve">Bien que « éventaire » et « inventaire » puissent sembler similaires en raison de leur forme et de leur sonorité, ils renvoient à des concepts différents. Tandis que l’éventaire désigne un étal extérieur pour exposer des marchandises, l’inventaire est une liste détaillée des éléments d’un </w:t>
      </w:r>
      <w:r w:rsidRPr="00AB7C10">
        <w:rPr>
          <w:rFonts w:ascii="Sylfaen" w:hAnsi="Sylfaen"/>
        </w:rPr>
        <w:lastRenderedPageBreak/>
        <w:t>ensemble. Il est essentiel de faire la distinction entre ces deux termes pour une compréhension précise des situations décrites.</w:t>
      </w:r>
    </w:p>
    <w:p w14:paraId="30C5DE6D" w14:textId="77777777" w:rsidR="00722C49" w:rsidRDefault="00722C49" w:rsidP="00123436">
      <w:pPr>
        <w:spacing w:after="0" w:line="240" w:lineRule="auto"/>
        <w:jc w:val="both"/>
        <w:rPr>
          <w:rFonts w:ascii="Sylfaen" w:hAnsi="Sylfaen"/>
        </w:rPr>
      </w:pPr>
    </w:p>
    <w:p w14:paraId="775E3DDC" w14:textId="77777777" w:rsidR="004B6A99" w:rsidRDefault="004B6A99" w:rsidP="00123436">
      <w:pPr>
        <w:spacing w:after="0" w:line="240" w:lineRule="auto"/>
        <w:jc w:val="both"/>
        <w:rPr>
          <w:rFonts w:ascii="Sylfaen" w:hAnsi="Sylfaen"/>
        </w:rPr>
      </w:pPr>
    </w:p>
    <w:p w14:paraId="33CB5CF6" w14:textId="77777777" w:rsidR="004B6A99" w:rsidRPr="009F52E9" w:rsidRDefault="004B6A99" w:rsidP="00123436">
      <w:pPr>
        <w:spacing w:after="0" w:line="240" w:lineRule="auto"/>
        <w:jc w:val="both"/>
        <w:rPr>
          <w:rFonts w:ascii="Sylfaen" w:hAnsi="Sylfaen"/>
          <w:b/>
          <w:bCs/>
          <w:sz w:val="32"/>
          <w:szCs w:val="32"/>
        </w:rPr>
      </w:pPr>
      <w:bookmarkStart w:id="195" w:name="_Hlk219886100"/>
      <w:r w:rsidRPr="00E03AA1">
        <w:rPr>
          <w:rFonts w:ascii="Sylfaen" w:hAnsi="Sylfaen"/>
          <w:b/>
          <w:bCs/>
          <w:sz w:val="32"/>
          <w:szCs w:val="32"/>
          <w:highlight w:val="magenta"/>
        </w:rPr>
        <w:t>Évoquer &amp; Invoquer</w:t>
      </w:r>
    </w:p>
    <w:bookmarkEnd w:id="195"/>
    <w:p w14:paraId="1BBA2A2D" w14:textId="77777777" w:rsidR="004B6A99" w:rsidRPr="009F52E9" w:rsidRDefault="004B6A99" w:rsidP="00123436">
      <w:pPr>
        <w:spacing w:after="0" w:line="240" w:lineRule="auto"/>
        <w:jc w:val="both"/>
        <w:rPr>
          <w:rFonts w:ascii="Sylfaen" w:hAnsi="Sylfaen"/>
        </w:rPr>
      </w:pPr>
      <w:r>
        <w:rPr>
          <w:rFonts w:ascii="Sylfaen" w:hAnsi="Sylfaen"/>
        </w:rPr>
        <w:t>D</w:t>
      </w:r>
      <w:r w:rsidRPr="009F52E9">
        <w:rPr>
          <w:rFonts w:ascii="Sylfaen" w:hAnsi="Sylfaen"/>
        </w:rPr>
        <w:t xml:space="preserve">eux verbes en français, « évoquer » et « invoquer », partagent une similitude dans leur sonorité, </w:t>
      </w:r>
      <w:r>
        <w:rPr>
          <w:rFonts w:ascii="Sylfaen" w:hAnsi="Sylfaen"/>
        </w:rPr>
        <w:t xml:space="preserve">mais ils </w:t>
      </w:r>
      <w:r w:rsidRPr="009F52E9">
        <w:rPr>
          <w:rFonts w:ascii="Sylfaen" w:hAnsi="Sylfaen"/>
        </w:rPr>
        <w:t>ont des significations distinctes. Ces termes sont utilisés dans des contextes différents pour décrire des actions spécifiques liées à la mémoire ou à l’appel à une force ou une autorité supérieure.</w:t>
      </w:r>
    </w:p>
    <w:p w14:paraId="4FF0CDE6" w14:textId="77777777" w:rsidR="004B6A99" w:rsidRPr="002E0AC8" w:rsidRDefault="004B6A99" w:rsidP="00123436">
      <w:pPr>
        <w:spacing w:after="0" w:line="240" w:lineRule="auto"/>
        <w:jc w:val="both"/>
        <w:rPr>
          <w:rFonts w:ascii="Sylfaen" w:eastAsia="MS Mincho" w:hAnsi="Sylfaen" w:cs="MS Mincho"/>
          <w:lang w:val="hy-AM"/>
        </w:rPr>
      </w:pPr>
      <w:r w:rsidRPr="009F52E9">
        <w:rPr>
          <w:rFonts w:ascii="Sylfaen" w:hAnsi="Sylfaen"/>
          <w:b/>
          <w:bCs/>
          <w:sz w:val="28"/>
          <w:szCs w:val="28"/>
        </w:rPr>
        <w:t>Évoquer</w:t>
      </w:r>
      <w:r w:rsidRPr="002E0AC8">
        <w:rPr>
          <w:rFonts w:ascii="Sylfaen" w:hAnsi="Sylfaen"/>
          <w:i/>
          <w:iCs/>
        </w:rPr>
        <w:t xml:space="preserve"> </w:t>
      </w:r>
      <w:r w:rsidRPr="00B620A3">
        <w:rPr>
          <w:rFonts w:ascii="Sylfaen" w:hAnsi="Sylfaen"/>
          <w:i/>
          <w:iCs/>
        </w:rPr>
        <w:t>v.tr.</w:t>
      </w:r>
      <w:r w:rsidRPr="009F52E9">
        <w:rPr>
          <w:rFonts w:ascii="Sylfaen" w:hAnsi="Sylfaen"/>
          <w:b/>
          <w:bCs/>
          <w:sz w:val="28"/>
          <w:szCs w:val="28"/>
        </w:rPr>
        <w:t xml:space="preserve"> </w:t>
      </w:r>
      <w:r>
        <w:rPr>
          <w:rFonts w:ascii="Sylfaen" w:hAnsi="Sylfaen"/>
          <w:b/>
          <w:bCs/>
          <w:sz w:val="28"/>
          <w:szCs w:val="28"/>
        </w:rPr>
        <w:tab/>
      </w:r>
      <w:r w:rsidRPr="002E0AC8">
        <w:rPr>
          <w:rFonts w:ascii="Sylfaen" w:hAnsi="Sylfaen"/>
          <w:lang w:val="hy-AM"/>
        </w:rPr>
        <w:t>ո</w:t>
      </w:r>
      <w:r>
        <w:rPr>
          <w:rFonts w:ascii="Sylfaen" w:hAnsi="Sylfaen"/>
          <w:lang w:val="hy-AM"/>
        </w:rPr>
        <w:t>գեկոչել, կանչել // փխբ</w:t>
      </w:r>
      <w:r>
        <w:rPr>
          <w:rFonts w:ascii="MS Mincho" w:eastAsia="MS Mincho" w:hAnsi="MS Mincho" w:cs="MS Mincho"/>
          <w:lang w:val="hy-AM"/>
        </w:rPr>
        <w:t xml:space="preserve">․ </w:t>
      </w:r>
      <w:r>
        <w:rPr>
          <w:rFonts w:ascii="Sylfaen" w:eastAsia="MS Mincho" w:hAnsi="Sylfaen" w:cs="MS Mincho"/>
          <w:lang w:val="hy-AM"/>
        </w:rPr>
        <w:t>վկայակոչել, հիշատակել</w:t>
      </w:r>
    </w:p>
    <w:p w14:paraId="6417CA51" w14:textId="77777777" w:rsidR="004B6A99" w:rsidRDefault="004B6A99" w:rsidP="00123436">
      <w:pPr>
        <w:spacing w:after="0" w:line="240" w:lineRule="auto"/>
        <w:jc w:val="both"/>
        <w:rPr>
          <w:rFonts w:ascii="Sylfaen" w:hAnsi="Sylfaen"/>
        </w:rPr>
      </w:pPr>
      <w:r w:rsidRPr="009F52E9">
        <w:rPr>
          <w:rFonts w:ascii="Sylfaen" w:hAnsi="Sylfaen"/>
          <w:b/>
          <w:bCs/>
        </w:rPr>
        <w:t>Définition :</w:t>
      </w:r>
      <w:r>
        <w:rPr>
          <w:rFonts w:ascii="Sylfaen" w:hAnsi="Sylfaen"/>
          <w:b/>
          <w:bCs/>
        </w:rPr>
        <w:tab/>
      </w:r>
      <w:r w:rsidRPr="009F52E9">
        <w:rPr>
          <w:rFonts w:ascii="Sylfaen" w:hAnsi="Sylfaen"/>
        </w:rPr>
        <w:t xml:space="preserve">« Évoquer » signifie rappeler à la mémoire quelque chose ou quelqu’un, souvent </w:t>
      </w:r>
    </w:p>
    <w:p w14:paraId="7FB9767D" w14:textId="77777777" w:rsidR="004B6A99" w:rsidRPr="009F52E9" w:rsidRDefault="004B6A99" w:rsidP="00123436">
      <w:pPr>
        <w:spacing w:after="0" w:line="240" w:lineRule="auto"/>
        <w:ind w:left="1440"/>
        <w:jc w:val="both"/>
        <w:rPr>
          <w:rFonts w:ascii="Sylfaen" w:hAnsi="Sylfaen"/>
        </w:rPr>
      </w:pPr>
      <w:proofErr w:type="gramStart"/>
      <w:r w:rsidRPr="009F52E9">
        <w:rPr>
          <w:rFonts w:ascii="Sylfaen" w:hAnsi="Sylfaen"/>
        </w:rPr>
        <w:t>en</w:t>
      </w:r>
      <w:proofErr w:type="gramEnd"/>
      <w:r w:rsidRPr="009F52E9">
        <w:rPr>
          <w:rFonts w:ascii="Sylfaen" w:hAnsi="Sylfaen"/>
        </w:rPr>
        <w:t xml:space="preserve"> évoquant des souvenirs, des sentiments ou des sensations. Cela implique de faire surgir des pensées ou des émotions en relation avec quelque chose de passé ou de présent.</w:t>
      </w:r>
    </w:p>
    <w:p w14:paraId="09039D4A" w14:textId="77777777" w:rsidR="004B6A99" w:rsidRPr="009F52E9" w:rsidRDefault="004B6A99" w:rsidP="00123436">
      <w:pPr>
        <w:spacing w:after="0" w:line="240" w:lineRule="auto"/>
        <w:jc w:val="both"/>
        <w:rPr>
          <w:rFonts w:ascii="Sylfaen" w:hAnsi="Sylfaen"/>
          <w:b/>
          <w:bCs/>
        </w:rPr>
      </w:pPr>
      <w:r w:rsidRPr="009F52E9">
        <w:rPr>
          <w:rFonts w:ascii="Sylfaen" w:hAnsi="Sylfaen"/>
          <w:b/>
          <w:bCs/>
        </w:rPr>
        <w:t>Exemples d’utilisation :</w:t>
      </w:r>
    </w:p>
    <w:p w14:paraId="6AB5C75E" w14:textId="77777777" w:rsidR="004B6A99" w:rsidRDefault="004B6A99" w:rsidP="00123436">
      <w:pPr>
        <w:spacing w:after="0" w:line="240" w:lineRule="auto"/>
        <w:ind w:left="1440"/>
        <w:jc w:val="both"/>
        <w:rPr>
          <w:rFonts w:ascii="Sylfaen" w:hAnsi="Sylfaen"/>
          <w:i/>
          <w:iCs/>
        </w:rPr>
      </w:pPr>
      <w:r w:rsidRPr="009F52E9">
        <w:rPr>
          <w:rFonts w:ascii="Sylfaen" w:hAnsi="Sylfaen"/>
          <w:i/>
          <w:iCs/>
        </w:rPr>
        <w:t>Lors de la réunion, il a pris la parole pour évoquer les problèmes rencontrés par l’équipe dans le projet.</w:t>
      </w:r>
    </w:p>
    <w:p w14:paraId="5AAE56C9" w14:textId="77777777" w:rsidR="004B6A99" w:rsidRPr="002E0AC8" w:rsidRDefault="004B6A99" w:rsidP="00123436">
      <w:pPr>
        <w:spacing w:after="0" w:line="240" w:lineRule="auto"/>
        <w:ind w:left="1440"/>
        <w:jc w:val="both"/>
        <w:rPr>
          <w:rFonts w:ascii="Sylfaen" w:hAnsi="Sylfaen"/>
          <w:i/>
          <w:iCs/>
          <w:sz w:val="10"/>
          <w:szCs w:val="10"/>
        </w:rPr>
      </w:pPr>
    </w:p>
    <w:p w14:paraId="6D443D9A" w14:textId="77777777" w:rsidR="004B6A99" w:rsidRDefault="004B6A99" w:rsidP="00123436">
      <w:pPr>
        <w:spacing w:after="0" w:line="240" w:lineRule="auto"/>
        <w:ind w:left="720" w:firstLine="720"/>
        <w:jc w:val="both"/>
        <w:rPr>
          <w:rFonts w:ascii="Sylfaen" w:hAnsi="Sylfaen"/>
          <w:i/>
          <w:iCs/>
        </w:rPr>
      </w:pPr>
      <w:r w:rsidRPr="009F52E9">
        <w:rPr>
          <w:rFonts w:ascii="Sylfaen" w:hAnsi="Sylfaen"/>
          <w:i/>
          <w:iCs/>
        </w:rPr>
        <w:t>Le film cherche à évoquer les émotions profondes liées à la perte et au deuil.</w:t>
      </w:r>
    </w:p>
    <w:p w14:paraId="6DFC1BF4" w14:textId="77777777" w:rsidR="004B6A99" w:rsidRPr="002E0AC8" w:rsidRDefault="004B6A99" w:rsidP="00123436">
      <w:pPr>
        <w:spacing w:after="0" w:line="240" w:lineRule="auto"/>
        <w:ind w:left="720" w:firstLine="720"/>
        <w:jc w:val="both"/>
        <w:rPr>
          <w:rFonts w:ascii="Sylfaen" w:hAnsi="Sylfaen"/>
          <w:i/>
          <w:iCs/>
          <w:sz w:val="10"/>
          <w:szCs w:val="10"/>
        </w:rPr>
      </w:pPr>
    </w:p>
    <w:p w14:paraId="7BC945C4" w14:textId="77777777" w:rsidR="004B6A99" w:rsidRPr="009F52E9" w:rsidRDefault="004B6A99" w:rsidP="00123436">
      <w:pPr>
        <w:spacing w:after="0" w:line="240" w:lineRule="auto"/>
        <w:ind w:left="1440"/>
        <w:jc w:val="both"/>
        <w:rPr>
          <w:rFonts w:ascii="Sylfaen" w:hAnsi="Sylfaen"/>
          <w:i/>
          <w:iCs/>
        </w:rPr>
      </w:pPr>
      <w:r w:rsidRPr="009F52E9">
        <w:rPr>
          <w:rFonts w:ascii="Sylfaen" w:hAnsi="Sylfaen"/>
          <w:i/>
          <w:iCs/>
        </w:rPr>
        <w:t>En lisant ce passage, elle n’a pu s’empêcher d’évoquer des souvenirs d’enfance oubliés.</w:t>
      </w:r>
    </w:p>
    <w:p w14:paraId="73866038" w14:textId="77777777" w:rsidR="004B6A99" w:rsidRPr="002E0AC8" w:rsidRDefault="004B6A99" w:rsidP="00123436">
      <w:pPr>
        <w:spacing w:after="0" w:line="240" w:lineRule="auto"/>
        <w:jc w:val="both"/>
        <w:rPr>
          <w:rFonts w:ascii="Sylfaen" w:hAnsi="Sylfaen"/>
          <w:b/>
          <w:bCs/>
          <w:sz w:val="28"/>
          <w:szCs w:val="28"/>
        </w:rPr>
      </w:pPr>
      <w:r w:rsidRPr="009F52E9">
        <w:rPr>
          <w:rFonts w:ascii="Sylfaen" w:hAnsi="Sylfaen"/>
          <w:b/>
          <w:bCs/>
          <w:sz w:val="28"/>
          <w:szCs w:val="28"/>
        </w:rPr>
        <w:t xml:space="preserve">Invoquer </w:t>
      </w:r>
      <w:r w:rsidRPr="00B620A3">
        <w:rPr>
          <w:rFonts w:ascii="Sylfaen" w:hAnsi="Sylfaen"/>
          <w:i/>
          <w:iCs/>
        </w:rPr>
        <w:t>v.tr.</w:t>
      </w:r>
      <w:r>
        <w:rPr>
          <w:rFonts w:ascii="Sylfaen" w:hAnsi="Sylfaen"/>
          <w:i/>
          <w:iCs/>
        </w:rPr>
        <w:tab/>
      </w:r>
      <w:proofErr w:type="spellStart"/>
      <w:proofErr w:type="gramStart"/>
      <w:r>
        <w:rPr>
          <w:rFonts w:ascii="Sylfaen" w:hAnsi="Sylfaen"/>
        </w:rPr>
        <w:t>խնդրել</w:t>
      </w:r>
      <w:proofErr w:type="spellEnd"/>
      <w:proofErr w:type="gramEnd"/>
      <w:r>
        <w:rPr>
          <w:rFonts w:ascii="Sylfaen" w:hAnsi="Sylfaen"/>
        </w:rPr>
        <w:t xml:space="preserve">, </w:t>
      </w:r>
      <w:proofErr w:type="spellStart"/>
      <w:r>
        <w:rPr>
          <w:rFonts w:ascii="Sylfaen" w:hAnsi="Sylfaen"/>
        </w:rPr>
        <w:t>աղերսել</w:t>
      </w:r>
      <w:proofErr w:type="spellEnd"/>
      <w:r>
        <w:rPr>
          <w:rFonts w:ascii="Sylfaen" w:hAnsi="Sylfaen"/>
        </w:rPr>
        <w:t xml:space="preserve">, </w:t>
      </w:r>
      <w:proofErr w:type="spellStart"/>
      <w:r>
        <w:rPr>
          <w:rFonts w:ascii="Sylfaen" w:hAnsi="Sylfaen"/>
        </w:rPr>
        <w:t>թախանձել</w:t>
      </w:r>
      <w:proofErr w:type="spellEnd"/>
      <w:r>
        <w:rPr>
          <w:rFonts w:ascii="Sylfaen" w:hAnsi="Sylfaen"/>
        </w:rPr>
        <w:t xml:space="preserve"> // </w:t>
      </w:r>
      <w:proofErr w:type="spellStart"/>
      <w:r>
        <w:rPr>
          <w:rFonts w:ascii="Sylfaen" w:hAnsi="Sylfaen"/>
        </w:rPr>
        <w:t>վկայակոչել</w:t>
      </w:r>
      <w:proofErr w:type="spellEnd"/>
    </w:p>
    <w:p w14:paraId="05263377" w14:textId="77777777" w:rsidR="004B6A99" w:rsidRDefault="004B6A99" w:rsidP="00123436">
      <w:pPr>
        <w:spacing w:after="0" w:line="240" w:lineRule="auto"/>
        <w:jc w:val="both"/>
        <w:rPr>
          <w:rFonts w:ascii="Sylfaen" w:hAnsi="Sylfaen"/>
        </w:rPr>
      </w:pPr>
      <w:r w:rsidRPr="009F52E9">
        <w:rPr>
          <w:rFonts w:ascii="Sylfaen" w:hAnsi="Sylfaen"/>
          <w:b/>
          <w:bCs/>
        </w:rPr>
        <w:t>Définition :</w:t>
      </w:r>
      <w:r>
        <w:rPr>
          <w:rFonts w:ascii="Sylfaen" w:hAnsi="Sylfaen"/>
          <w:b/>
          <w:bCs/>
        </w:rPr>
        <w:tab/>
      </w:r>
      <w:r w:rsidRPr="009F52E9">
        <w:rPr>
          <w:rFonts w:ascii="Sylfaen" w:hAnsi="Sylfaen"/>
        </w:rPr>
        <w:t xml:space="preserve">« Invoquer » signifie appeler ou solliciter quelque chose, souvent une force </w:t>
      </w:r>
    </w:p>
    <w:p w14:paraId="25911E18" w14:textId="77777777" w:rsidR="004B6A99" w:rsidRPr="009F52E9" w:rsidRDefault="004B6A99" w:rsidP="00123436">
      <w:pPr>
        <w:spacing w:after="0" w:line="240" w:lineRule="auto"/>
        <w:ind w:left="1440"/>
        <w:jc w:val="both"/>
        <w:rPr>
          <w:rFonts w:ascii="Sylfaen" w:hAnsi="Sylfaen"/>
        </w:rPr>
      </w:pPr>
      <w:proofErr w:type="gramStart"/>
      <w:r w:rsidRPr="009F52E9">
        <w:rPr>
          <w:rFonts w:ascii="Sylfaen" w:hAnsi="Sylfaen"/>
        </w:rPr>
        <w:t>surnaturelle</w:t>
      </w:r>
      <w:proofErr w:type="gramEnd"/>
      <w:r w:rsidRPr="009F52E9">
        <w:rPr>
          <w:rFonts w:ascii="Sylfaen" w:hAnsi="Sylfaen"/>
        </w:rPr>
        <w:t>, une divinité ou une autorité supérieure, pour obtenir de l’aide, du soutien ou une protection. Cela implique de faire appel à quelque chose de sacré ou de transcendant.</w:t>
      </w:r>
    </w:p>
    <w:p w14:paraId="4B3C4B98" w14:textId="77777777" w:rsidR="004B6A99" w:rsidRPr="009F52E9" w:rsidRDefault="004B6A99" w:rsidP="00123436">
      <w:pPr>
        <w:spacing w:after="0" w:line="240" w:lineRule="auto"/>
        <w:jc w:val="both"/>
        <w:rPr>
          <w:rFonts w:ascii="Sylfaen" w:hAnsi="Sylfaen"/>
          <w:b/>
          <w:bCs/>
        </w:rPr>
      </w:pPr>
      <w:r w:rsidRPr="009F52E9">
        <w:rPr>
          <w:rFonts w:ascii="Sylfaen" w:hAnsi="Sylfaen"/>
          <w:b/>
          <w:bCs/>
        </w:rPr>
        <w:t>Exemples d’utilisation :</w:t>
      </w:r>
    </w:p>
    <w:p w14:paraId="632CEDFE" w14:textId="77777777" w:rsidR="004B6A99" w:rsidRDefault="004B6A99" w:rsidP="00123436">
      <w:pPr>
        <w:spacing w:after="0" w:line="240" w:lineRule="auto"/>
        <w:ind w:left="720" w:firstLine="720"/>
        <w:jc w:val="both"/>
        <w:rPr>
          <w:rFonts w:ascii="Sylfaen" w:hAnsi="Sylfaen"/>
          <w:i/>
          <w:iCs/>
        </w:rPr>
      </w:pPr>
      <w:r w:rsidRPr="009F52E9">
        <w:rPr>
          <w:rFonts w:ascii="Sylfaen" w:hAnsi="Sylfaen"/>
          <w:i/>
          <w:iCs/>
        </w:rPr>
        <w:t>L’avocat a décidé d’invoquer une nouvelle preuve pour défendre son client.</w:t>
      </w:r>
    </w:p>
    <w:p w14:paraId="4DB31911" w14:textId="77777777" w:rsidR="004B6A99" w:rsidRPr="002E0AC8" w:rsidRDefault="004B6A99" w:rsidP="00123436">
      <w:pPr>
        <w:spacing w:after="0" w:line="240" w:lineRule="auto"/>
        <w:ind w:left="720" w:firstLine="720"/>
        <w:jc w:val="both"/>
        <w:rPr>
          <w:rFonts w:ascii="Sylfaen" w:hAnsi="Sylfaen"/>
          <w:i/>
          <w:iCs/>
          <w:sz w:val="10"/>
          <w:szCs w:val="10"/>
        </w:rPr>
      </w:pPr>
    </w:p>
    <w:p w14:paraId="6AD57B50" w14:textId="77777777" w:rsidR="004B6A99" w:rsidRDefault="004B6A99" w:rsidP="00123436">
      <w:pPr>
        <w:spacing w:after="0" w:line="240" w:lineRule="auto"/>
        <w:jc w:val="both"/>
        <w:rPr>
          <w:rFonts w:ascii="Sylfaen" w:hAnsi="Sylfaen"/>
          <w:i/>
          <w:iCs/>
        </w:rPr>
      </w:pPr>
      <w:r>
        <w:rPr>
          <w:rFonts w:ascii="Sylfaen" w:hAnsi="Sylfaen"/>
        </w:rPr>
        <w:tab/>
      </w:r>
      <w:r>
        <w:rPr>
          <w:rFonts w:ascii="Sylfaen" w:hAnsi="Sylfaen"/>
        </w:rPr>
        <w:tab/>
      </w:r>
      <w:r w:rsidRPr="009F52E9">
        <w:rPr>
          <w:rFonts w:ascii="Sylfaen" w:hAnsi="Sylfaen"/>
          <w:i/>
          <w:iCs/>
        </w:rPr>
        <w:t>Face à la difficulté, il a tenté d’invoquer l’aide divine par une prière fervente.</w:t>
      </w:r>
    </w:p>
    <w:p w14:paraId="1AE8999C" w14:textId="77777777" w:rsidR="004B6A99" w:rsidRPr="002E0AC8" w:rsidRDefault="004B6A99" w:rsidP="00123436">
      <w:pPr>
        <w:spacing w:after="0" w:line="240" w:lineRule="auto"/>
        <w:jc w:val="both"/>
        <w:rPr>
          <w:rFonts w:ascii="Sylfaen" w:hAnsi="Sylfaen"/>
          <w:i/>
          <w:iCs/>
          <w:sz w:val="10"/>
          <w:szCs w:val="10"/>
        </w:rPr>
      </w:pPr>
    </w:p>
    <w:p w14:paraId="6859BEBA" w14:textId="77777777" w:rsidR="004B6A99" w:rsidRPr="009F52E9" w:rsidRDefault="004B6A99" w:rsidP="00123436">
      <w:pPr>
        <w:spacing w:after="0" w:line="240" w:lineRule="auto"/>
        <w:ind w:left="1440"/>
        <w:jc w:val="both"/>
        <w:rPr>
          <w:rFonts w:ascii="Sylfaen" w:hAnsi="Sylfaen"/>
          <w:i/>
          <w:iCs/>
        </w:rPr>
      </w:pPr>
      <w:r w:rsidRPr="009F52E9">
        <w:rPr>
          <w:rFonts w:ascii="Sylfaen" w:hAnsi="Sylfaen"/>
          <w:i/>
          <w:iCs/>
        </w:rPr>
        <w:t>Les manifestants ont choisi d’invoquer leurs droits fondamentaux pour justifier leur rassemblement.</w:t>
      </w:r>
    </w:p>
    <w:p w14:paraId="55F6C33B" w14:textId="77777777" w:rsidR="004B6A99" w:rsidRPr="009F52E9" w:rsidRDefault="004B6A99" w:rsidP="00123436">
      <w:pPr>
        <w:spacing w:after="0" w:line="240" w:lineRule="auto"/>
        <w:jc w:val="both"/>
        <w:rPr>
          <w:rFonts w:ascii="Sylfaen" w:hAnsi="Sylfaen"/>
        </w:rPr>
      </w:pPr>
      <w:r w:rsidRPr="009F52E9">
        <w:rPr>
          <w:rFonts w:ascii="Sylfaen" w:hAnsi="Sylfaen"/>
        </w:rPr>
        <w:t>Bien que les verbes « évoquer » et « invoquer » puissent sembler similaires en raison de leur sonorité, ils ont des significations différentes en français. « Évoquer » se rapporte à rappeler à la mémoire, tandis que « invoquer » se réfère à appeler comme aide ou soutien, souvent à une force surnaturelle ou à une divinité. Comprendre ces nuances est essentiel pour une communication précise en français.</w:t>
      </w:r>
    </w:p>
    <w:p w14:paraId="5A351AE9" w14:textId="77777777" w:rsidR="000D55B9" w:rsidRDefault="000D55B9" w:rsidP="00123436">
      <w:pPr>
        <w:spacing w:after="0" w:line="240" w:lineRule="auto"/>
        <w:jc w:val="both"/>
        <w:rPr>
          <w:rFonts w:ascii="Sylfaen" w:hAnsi="Sylfaen"/>
          <w:b/>
          <w:bCs/>
          <w:sz w:val="32"/>
          <w:szCs w:val="32"/>
        </w:rPr>
      </w:pPr>
    </w:p>
    <w:p w14:paraId="77E2CEE2" w14:textId="77777777" w:rsidR="004B6A99" w:rsidRPr="00D74775" w:rsidRDefault="004B6A99" w:rsidP="00123436">
      <w:pPr>
        <w:spacing w:after="0" w:line="240" w:lineRule="auto"/>
        <w:jc w:val="both"/>
        <w:rPr>
          <w:rFonts w:ascii="Sylfaen" w:hAnsi="Sylfaen"/>
          <w:b/>
          <w:bCs/>
          <w:sz w:val="32"/>
          <w:szCs w:val="32"/>
        </w:rPr>
      </w:pPr>
      <w:bookmarkStart w:id="196" w:name="_Hlk219887213"/>
      <w:r w:rsidRPr="00011B7A">
        <w:rPr>
          <w:rFonts w:ascii="Sylfaen" w:hAnsi="Sylfaen"/>
          <w:b/>
          <w:bCs/>
          <w:sz w:val="32"/>
          <w:szCs w:val="32"/>
          <w:highlight w:val="magenta"/>
        </w:rPr>
        <w:t>Exalter &amp; Exulter</w:t>
      </w:r>
    </w:p>
    <w:bookmarkEnd w:id="196"/>
    <w:p w14:paraId="5327B99F" w14:textId="77777777" w:rsidR="004B6A99" w:rsidRPr="00D74775" w:rsidRDefault="004B6A99" w:rsidP="00123436">
      <w:pPr>
        <w:spacing w:after="0" w:line="240" w:lineRule="auto"/>
        <w:jc w:val="both"/>
        <w:rPr>
          <w:rFonts w:ascii="Sylfaen" w:hAnsi="Sylfaen"/>
        </w:rPr>
      </w:pPr>
      <w:r>
        <w:rPr>
          <w:rFonts w:ascii="Sylfaen" w:hAnsi="Sylfaen"/>
        </w:rPr>
        <w:lastRenderedPageBreak/>
        <w:t>D</w:t>
      </w:r>
      <w:r w:rsidRPr="00D74775">
        <w:rPr>
          <w:rFonts w:ascii="Sylfaen" w:hAnsi="Sylfaen"/>
        </w:rPr>
        <w:t>eux termes en français, « exalter » et « exulter », semble</w:t>
      </w:r>
      <w:r>
        <w:rPr>
          <w:rFonts w:ascii="Sylfaen" w:hAnsi="Sylfaen"/>
        </w:rPr>
        <w:t>nt</w:t>
      </w:r>
      <w:r w:rsidRPr="00D74775">
        <w:rPr>
          <w:rFonts w:ascii="Sylfaen" w:hAnsi="Sylfaen"/>
        </w:rPr>
        <w:t xml:space="preserve"> similaires, </w:t>
      </w:r>
      <w:r>
        <w:rPr>
          <w:rFonts w:ascii="Sylfaen" w:hAnsi="Sylfaen"/>
        </w:rPr>
        <w:t xml:space="preserve">mais ils </w:t>
      </w:r>
      <w:r w:rsidRPr="00D74775">
        <w:rPr>
          <w:rFonts w:ascii="Sylfaen" w:hAnsi="Sylfaen"/>
        </w:rPr>
        <w:t>ont des significations distinctes. Ces termes sont utilisés pour décrire des états émotionnels différents</w:t>
      </w:r>
      <w:r>
        <w:rPr>
          <w:rFonts w:ascii="Sylfaen" w:hAnsi="Sylfaen"/>
        </w:rPr>
        <w:t> :</w:t>
      </w:r>
      <w:r w:rsidRPr="00D74775">
        <w:rPr>
          <w:rFonts w:ascii="Sylfaen" w:hAnsi="Sylfaen"/>
        </w:rPr>
        <w:t xml:space="preserve"> glorification et joie intense.</w:t>
      </w:r>
    </w:p>
    <w:p w14:paraId="3608FCFA" w14:textId="77777777" w:rsidR="004B6A99" w:rsidRPr="006E1ABA" w:rsidRDefault="004B6A99" w:rsidP="00123436">
      <w:pPr>
        <w:spacing w:after="0" w:line="240" w:lineRule="auto"/>
        <w:jc w:val="both"/>
        <w:rPr>
          <w:rFonts w:ascii="Sylfaen" w:hAnsi="Sylfaen"/>
          <w:b/>
          <w:bCs/>
          <w:sz w:val="28"/>
          <w:szCs w:val="28"/>
          <w:lang w:val="hy-AM"/>
        </w:rPr>
      </w:pPr>
      <w:r w:rsidRPr="00D74775">
        <w:rPr>
          <w:rFonts w:ascii="Sylfaen" w:hAnsi="Sylfaen"/>
          <w:b/>
          <w:bCs/>
          <w:sz w:val="28"/>
          <w:szCs w:val="28"/>
        </w:rPr>
        <w:t>Exalter</w:t>
      </w:r>
      <w:r>
        <w:rPr>
          <w:rFonts w:ascii="Sylfaen" w:hAnsi="Sylfaen"/>
          <w:b/>
          <w:bCs/>
          <w:sz w:val="28"/>
          <w:szCs w:val="28"/>
        </w:rPr>
        <w:t xml:space="preserve"> </w:t>
      </w:r>
      <w:r w:rsidRPr="00B620A3">
        <w:rPr>
          <w:rFonts w:ascii="Sylfaen" w:hAnsi="Sylfaen"/>
          <w:i/>
          <w:iCs/>
        </w:rPr>
        <w:t>v.tr.</w:t>
      </w:r>
      <w:r>
        <w:rPr>
          <w:rFonts w:ascii="Sylfaen" w:hAnsi="Sylfaen"/>
          <w:i/>
          <w:iCs/>
        </w:rPr>
        <w:tab/>
      </w:r>
      <w:r>
        <w:rPr>
          <w:rFonts w:ascii="Sylfaen" w:hAnsi="Sylfaen"/>
          <w:lang w:val="hy-AM"/>
        </w:rPr>
        <w:t>մեծարել, փառաբանել // բարձրացնել //ոգեշնչել, խանդավառել</w:t>
      </w:r>
    </w:p>
    <w:p w14:paraId="11DDD219" w14:textId="77777777" w:rsidR="004B6A99" w:rsidRDefault="004B6A99" w:rsidP="00123436">
      <w:pPr>
        <w:spacing w:after="0" w:line="240" w:lineRule="auto"/>
        <w:jc w:val="both"/>
        <w:rPr>
          <w:rFonts w:ascii="Sylfaen" w:hAnsi="Sylfaen"/>
        </w:rPr>
      </w:pPr>
      <w:r w:rsidRPr="00D74775">
        <w:rPr>
          <w:rFonts w:ascii="Sylfaen" w:hAnsi="Sylfaen"/>
          <w:b/>
          <w:bCs/>
        </w:rPr>
        <w:t>Définition :</w:t>
      </w:r>
      <w:r>
        <w:rPr>
          <w:rFonts w:ascii="Sylfaen" w:hAnsi="Sylfaen"/>
          <w:b/>
          <w:bCs/>
        </w:rPr>
        <w:tab/>
      </w:r>
      <w:r w:rsidRPr="00D74775">
        <w:rPr>
          <w:rFonts w:ascii="Sylfaen" w:hAnsi="Sylfaen"/>
          <w:i/>
          <w:iCs/>
        </w:rPr>
        <w:t>Exalter</w:t>
      </w:r>
      <w:r w:rsidRPr="00D74775">
        <w:rPr>
          <w:rFonts w:ascii="Sylfaen" w:hAnsi="Sylfaen"/>
        </w:rPr>
        <w:t xml:space="preserve"> signifie glorifier, louer ou magnifier quelqu’un ou quelque chose. Ce </w:t>
      </w:r>
    </w:p>
    <w:p w14:paraId="05D1C34E" w14:textId="77777777" w:rsidR="004B6A99" w:rsidRPr="00D74775" w:rsidRDefault="004B6A99" w:rsidP="00123436">
      <w:pPr>
        <w:spacing w:after="0" w:line="240" w:lineRule="auto"/>
        <w:ind w:left="1440"/>
        <w:jc w:val="both"/>
        <w:rPr>
          <w:rFonts w:ascii="Sylfaen" w:hAnsi="Sylfaen"/>
        </w:rPr>
      </w:pPr>
      <w:proofErr w:type="gramStart"/>
      <w:r w:rsidRPr="00D74775">
        <w:rPr>
          <w:rFonts w:ascii="Sylfaen" w:hAnsi="Sylfaen"/>
        </w:rPr>
        <w:t>terme</w:t>
      </w:r>
      <w:proofErr w:type="gramEnd"/>
      <w:r w:rsidRPr="00D74775">
        <w:rPr>
          <w:rFonts w:ascii="Sylfaen" w:hAnsi="Sylfaen"/>
        </w:rPr>
        <w:t xml:space="preserve"> est souvent utilisé pour exprimer un grand respect ou une admiration profonde envers une personne, une idée ou une action.</w:t>
      </w:r>
    </w:p>
    <w:p w14:paraId="5B3E3FFB" w14:textId="77777777" w:rsidR="004B6A99" w:rsidRPr="00D74775" w:rsidRDefault="004B6A99" w:rsidP="00123436">
      <w:pPr>
        <w:spacing w:after="0" w:line="240" w:lineRule="auto"/>
        <w:jc w:val="both"/>
        <w:rPr>
          <w:rFonts w:ascii="Sylfaen" w:hAnsi="Sylfaen"/>
          <w:b/>
          <w:bCs/>
        </w:rPr>
      </w:pPr>
      <w:r w:rsidRPr="00D74775">
        <w:rPr>
          <w:rFonts w:ascii="Sylfaen" w:hAnsi="Sylfaen"/>
          <w:b/>
          <w:bCs/>
        </w:rPr>
        <w:t>Exemples d’utilisation :</w:t>
      </w:r>
    </w:p>
    <w:p w14:paraId="7E29664F" w14:textId="77777777" w:rsidR="004B6A99" w:rsidRDefault="004B6A99" w:rsidP="00123436">
      <w:pPr>
        <w:spacing w:after="0" w:line="240" w:lineRule="auto"/>
        <w:ind w:left="720" w:firstLine="720"/>
        <w:jc w:val="both"/>
        <w:rPr>
          <w:rFonts w:ascii="Sylfaen" w:hAnsi="Sylfaen"/>
          <w:i/>
          <w:iCs/>
        </w:rPr>
      </w:pPr>
      <w:r w:rsidRPr="005B5A85">
        <w:rPr>
          <w:rFonts w:ascii="Sylfaen" w:hAnsi="Sylfaen"/>
          <w:i/>
          <w:iCs/>
        </w:rPr>
        <w:t>Les critiques n’ont pas toujours exalté cet auteur, mais ils ont reconnu son talent.</w:t>
      </w:r>
    </w:p>
    <w:p w14:paraId="1546D4A5" w14:textId="77777777" w:rsidR="004B6A99" w:rsidRPr="006E1ABA" w:rsidRDefault="004B6A99" w:rsidP="00123436">
      <w:pPr>
        <w:spacing w:after="0" w:line="240" w:lineRule="auto"/>
        <w:ind w:left="720" w:firstLine="720"/>
        <w:jc w:val="both"/>
        <w:rPr>
          <w:rFonts w:ascii="Sylfaen" w:hAnsi="Sylfaen"/>
          <w:i/>
          <w:iCs/>
          <w:sz w:val="10"/>
          <w:szCs w:val="10"/>
        </w:rPr>
      </w:pPr>
    </w:p>
    <w:p w14:paraId="59587FCD" w14:textId="77777777" w:rsidR="004B6A99" w:rsidRDefault="004B6A99" w:rsidP="00123436">
      <w:pPr>
        <w:spacing w:after="0" w:line="240" w:lineRule="auto"/>
        <w:ind w:left="1440"/>
        <w:jc w:val="both"/>
        <w:rPr>
          <w:rFonts w:ascii="Sylfaen" w:hAnsi="Sylfaen"/>
          <w:i/>
          <w:iCs/>
        </w:rPr>
      </w:pPr>
      <w:r w:rsidRPr="005B5A85">
        <w:rPr>
          <w:rFonts w:ascii="Sylfaen" w:hAnsi="Sylfaen"/>
          <w:i/>
          <w:iCs/>
        </w:rPr>
        <w:t>Dans son discours, le président a cherché à exalter les valeurs de paix et de solidarité.</w:t>
      </w:r>
    </w:p>
    <w:p w14:paraId="332BCEB7" w14:textId="77777777" w:rsidR="004B6A99" w:rsidRPr="006E1ABA" w:rsidRDefault="004B6A99" w:rsidP="00123436">
      <w:pPr>
        <w:spacing w:after="0" w:line="240" w:lineRule="auto"/>
        <w:ind w:left="1440"/>
        <w:jc w:val="both"/>
        <w:rPr>
          <w:rFonts w:ascii="Sylfaen" w:hAnsi="Sylfaen"/>
          <w:i/>
          <w:iCs/>
          <w:sz w:val="10"/>
          <w:szCs w:val="10"/>
        </w:rPr>
      </w:pPr>
    </w:p>
    <w:p w14:paraId="32A603E5" w14:textId="77777777" w:rsidR="004B6A99" w:rsidRPr="005B5A85" w:rsidRDefault="004B6A99" w:rsidP="00123436">
      <w:pPr>
        <w:spacing w:after="0" w:line="240" w:lineRule="auto"/>
        <w:ind w:left="1440"/>
        <w:jc w:val="both"/>
        <w:rPr>
          <w:rFonts w:ascii="Sylfaen" w:hAnsi="Sylfaen"/>
          <w:i/>
          <w:iCs/>
        </w:rPr>
      </w:pPr>
      <w:r w:rsidRPr="005B5A85">
        <w:rPr>
          <w:rFonts w:ascii="Sylfaen" w:hAnsi="Sylfaen"/>
          <w:i/>
          <w:iCs/>
        </w:rPr>
        <w:t>Les œuvres de cet artiste ont souvent été exaltées par les connaisseurs de l’art moderne.</w:t>
      </w:r>
    </w:p>
    <w:p w14:paraId="25F031A0" w14:textId="77777777" w:rsidR="004B6A99" w:rsidRPr="006E1ABA" w:rsidRDefault="004B6A99" w:rsidP="00123436">
      <w:pPr>
        <w:spacing w:after="0" w:line="240" w:lineRule="auto"/>
        <w:jc w:val="both"/>
        <w:rPr>
          <w:rFonts w:ascii="Sylfaen" w:hAnsi="Sylfaen"/>
          <w:b/>
          <w:bCs/>
          <w:sz w:val="28"/>
          <w:szCs w:val="28"/>
          <w:lang w:val="hy-AM"/>
        </w:rPr>
      </w:pPr>
      <w:r w:rsidRPr="005B5A85">
        <w:rPr>
          <w:rFonts w:ascii="Sylfaen" w:hAnsi="Sylfaen"/>
          <w:b/>
          <w:bCs/>
          <w:sz w:val="28"/>
          <w:szCs w:val="28"/>
        </w:rPr>
        <w:t>Exulter</w:t>
      </w:r>
      <w:r w:rsidRPr="006E1ABA">
        <w:rPr>
          <w:rFonts w:ascii="Sylfaen" w:hAnsi="Sylfaen"/>
          <w:i/>
          <w:iCs/>
        </w:rPr>
        <w:t xml:space="preserve"> </w:t>
      </w:r>
      <w:r w:rsidRPr="00B620A3">
        <w:rPr>
          <w:rFonts w:ascii="Sylfaen" w:hAnsi="Sylfaen"/>
          <w:i/>
          <w:iCs/>
        </w:rPr>
        <w:t>v.</w:t>
      </w:r>
      <w:r>
        <w:rPr>
          <w:rFonts w:ascii="Sylfaen" w:hAnsi="Sylfaen"/>
          <w:i/>
          <w:iCs/>
        </w:rPr>
        <w:t xml:space="preserve"> </w:t>
      </w:r>
      <w:proofErr w:type="spellStart"/>
      <w:r>
        <w:rPr>
          <w:rFonts w:ascii="Sylfaen" w:hAnsi="Sylfaen"/>
          <w:i/>
          <w:iCs/>
        </w:rPr>
        <w:t>in</w:t>
      </w:r>
      <w:r w:rsidRPr="00B620A3">
        <w:rPr>
          <w:rFonts w:ascii="Sylfaen" w:hAnsi="Sylfaen"/>
          <w:i/>
          <w:iCs/>
        </w:rPr>
        <w:t>tr</w:t>
      </w:r>
      <w:proofErr w:type="spellEnd"/>
      <w:r w:rsidRPr="00B620A3">
        <w:rPr>
          <w:rFonts w:ascii="Sylfaen" w:hAnsi="Sylfaen"/>
          <w:i/>
          <w:iCs/>
        </w:rPr>
        <w:t>.</w:t>
      </w:r>
      <w:r>
        <w:rPr>
          <w:rFonts w:ascii="Sylfaen" w:hAnsi="Sylfaen"/>
          <w:i/>
          <w:iCs/>
        </w:rPr>
        <w:tab/>
      </w:r>
      <w:r>
        <w:rPr>
          <w:rFonts w:ascii="Sylfaen" w:hAnsi="Sylfaen"/>
          <w:lang w:val="hy-AM"/>
        </w:rPr>
        <w:t>ցնծալ, հրճվել // չարախնդալ</w:t>
      </w:r>
    </w:p>
    <w:p w14:paraId="0AAC7AE7" w14:textId="77777777" w:rsidR="004B6A99" w:rsidRDefault="004B6A99" w:rsidP="00123436">
      <w:pPr>
        <w:spacing w:after="0" w:line="240" w:lineRule="auto"/>
        <w:jc w:val="both"/>
        <w:rPr>
          <w:rFonts w:ascii="Sylfaen" w:hAnsi="Sylfaen"/>
        </w:rPr>
      </w:pPr>
      <w:r w:rsidRPr="005B5A85">
        <w:rPr>
          <w:rFonts w:ascii="Sylfaen" w:hAnsi="Sylfaen"/>
          <w:b/>
          <w:bCs/>
        </w:rPr>
        <w:t>Définition :</w:t>
      </w:r>
      <w:r>
        <w:rPr>
          <w:rFonts w:ascii="Sylfaen" w:hAnsi="Sylfaen"/>
          <w:b/>
          <w:bCs/>
        </w:rPr>
        <w:tab/>
      </w:r>
      <w:r w:rsidRPr="006E1ABA">
        <w:rPr>
          <w:rFonts w:ascii="Sylfaen" w:hAnsi="Sylfaen"/>
          <w:i/>
          <w:iCs/>
        </w:rPr>
        <w:t>Exulter</w:t>
      </w:r>
      <w:r w:rsidRPr="00D74775">
        <w:rPr>
          <w:rFonts w:ascii="Sylfaen" w:hAnsi="Sylfaen"/>
        </w:rPr>
        <w:t xml:space="preserve"> signifie être au comble de la joie, ressentir une grande jubilation ou une </w:t>
      </w:r>
    </w:p>
    <w:p w14:paraId="15F3B71A" w14:textId="77777777" w:rsidR="004B6A99" w:rsidRPr="00D74775" w:rsidRDefault="004B6A99" w:rsidP="00123436">
      <w:pPr>
        <w:spacing w:after="0" w:line="240" w:lineRule="auto"/>
        <w:ind w:left="1440"/>
        <w:jc w:val="both"/>
        <w:rPr>
          <w:rFonts w:ascii="Sylfaen" w:hAnsi="Sylfaen"/>
        </w:rPr>
      </w:pPr>
      <w:proofErr w:type="gramStart"/>
      <w:r w:rsidRPr="00D74775">
        <w:rPr>
          <w:rFonts w:ascii="Sylfaen" w:hAnsi="Sylfaen"/>
        </w:rPr>
        <w:t>satisfaction</w:t>
      </w:r>
      <w:proofErr w:type="gramEnd"/>
      <w:r w:rsidRPr="00D74775">
        <w:rPr>
          <w:rFonts w:ascii="Sylfaen" w:hAnsi="Sylfaen"/>
        </w:rPr>
        <w:t xml:space="preserve"> intense. Ce terme est souvent utilisé pour décrire un état émotionnel où une personne se sent extrêmement heureuse ou triomphante.</w:t>
      </w:r>
    </w:p>
    <w:p w14:paraId="41C4295A" w14:textId="77777777" w:rsidR="004B6A99" w:rsidRPr="005B5A85" w:rsidRDefault="004B6A99" w:rsidP="00123436">
      <w:pPr>
        <w:spacing w:after="0" w:line="240" w:lineRule="auto"/>
        <w:jc w:val="both"/>
        <w:rPr>
          <w:rFonts w:ascii="Sylfaen" w:hAnsi="Sylfaen"/>
          <w:b/>
          <w:bCs/>
        </w:rPr>
      </w:pPr>
      <w:r w:rsidRPr="005B5A85">
        <w:rPr>
          <w:rFonts w:ascii="Sylfaen" w:hAnsi="Sylfaen"/>
          <w:b/>
          <w:bCs/>
        </w:rPr>
        <w:t>Exemples d’utilisation :</w:t>
      </w:r>
    </w:p>
    <w:p w14:paraId="1D73316C" w14:textId="77777777" w:rsidR="004B6A99" w:rsidRDefault="004B6A99" w:rsidP="00123436">
      <w:pPr>
        <w:spacing w:after="0" w:line="240" w:lineRule="auto"/>
        <w:ind w:left="720" w:firstLine="720"/>
        <w:jc w:val="both"/>
        <w:rPr>
          <w:rFonts w:ascii="Sylfaen" w:hAnsi="Sylfaen"/>
          <w:i/>
          <w:iCs/>
        </w:rPr>
      </w:pPr>
      <w:r w:rsidRPr="005B5A85">
        <w:rPr>
          <w:rFonts w:ascii="Sylfaen" w:hAnsi="Sylfaen"/>
          <w:i/>
          <w:iCs/>
        </w:rPr>
        <w:t>La foule exulte lorsqu’un but est marqué, manifestant ainsi sa joie pour l’équipe.</w:t>
      </w:r>
    </w:p>
    <w:p w14:paraId="673BB9E6" w14:textId="77777777" w:rsidR="004B6A99" w:rsidRPr="006E1ABA" w:rsidRDefault="004B6A99" w:rsidP="00123436">
      <w:pPr>
        <w:spacing w:after="0" w:line="240" w:lineRule="auto"/>
        <w:ind w:left="720" w:firstLine="720"/>
        <w:jc w:val="both"/>
        <w:rPr>
          <w:rFonts w:ascii="Sylfaen" w:hAnsi="Sylfaen"/>
          <w:i/>
          <w:iCs/>
          <w:sz w:val="10"/>
          <w:szCs w:val="10"/>
        </w:rPr>
      </w:pPr>
    </w:p>
    <w:p w14:paraId="79579933" w14:textId="77777777" w:rsidR="004B6A99" w:rsidRDefault="004B6A99" w:rsidP="00123436">
      <w:pPr>
        <w:spacing w:after="0" w:line="240" w:lineRule="auto"/>
        <w:ind w:left="1440"/>
        <w:jc w:val="both"/>
        <w:rPr>
          <w:rFonts w:ascii="Sylfaen" w:hAnsi="Sylfaen"/>
          <w:i/>
          <w:iCs/>
        </w:rPr>
      </w:pPr>
      <w:r w:rsidRPr="005B5A85">
        <w:rPr>
          <w:rFonts w:ascii="Sylfaen" w:hAnsi="Sylfaen"/>
          <w:i/>
          <w:iCs/>
        </w:rPr>
        <w:t>Après des années d’efforts, il a enfin réussi à atteindre son objectif, et il exultait de bonheur.</w:t>
      </w:r>
    </w:p>
    <w:p w14:paraId="309D21E7" w14:textId="77777777" w:rsidR="004B6A99" w:rsidRPr="006E1ABA" w:rsidRDefault="004B6A99" w:rsidP="00123436">
      <w:pPr>
        <w:spacing w:after="0" w:line="240" w:lineRule="auto"/>
        <w:ind w:left="1440"/>
        <w:jc w:val="both"/>
        <w:rPr>
          <w:rFonts w:ascii="Sylfaen" w:hAnsi="Sylfaen"/>
          <w:i/>
          <w:iCs/>
          <w:sz w:val="10"/>
          <w:szCs w:val="10"/>
        </w:rPr>
      </w:pPr>
    </w:p>
    <w:p w14:paraId="172A75CF" w14:textId="77777777" w:rsidR="004B6A99" w:rsidRPr="005B5A85" w:rsidRDefault="004B6A99" w:rsidP="00123436">
      <w:pPr>
        <w:spacing w:after="0" w:line="240" w:lineRule="auto"/>
        <w:ind w:left="1440"/>
        <w:jc w:val="both"/>
        <w:rPr>
          <w:rFonts w:ascii="Sylfaen" w:hAnsi="Sylfaen"/>
          <w:i/>
          <w:iCs/>
        </w:rPr>
      </w:pPr>
      <w:r w:rsidRPr="005B5A85">
        <w:rPr>
          <w:rFonts w:ascii="Sylfaen" w:hAnsi="Sylfaen"/>
          <w:i/>
          <w:iCs/>
        </w:rPr>
        <w:t>Lorsque son nom a été annoncé comme le lauréat du prix, elle a exulté de joie et a sauté de bonheur.</w:t>
      </w:r>
    </w:p>
    <w:p w14:paraId="52F64656" w14:textId="77777777" w:rsidR="004B6A99" w:rsidRDefault="004B6A99" w:rsidP="00123436">
      <w:pPr>
        <w:spacing w:after="0" w:line="240" w:lineRule="auto"/>
        <w:jc w:val="both"/>
        <w:rPr>
          <w:rFonts w:ascii="Sylfaen" w:hAnsi="Sylfaen"/>
        </w:rPr>
      </w:pPr>
      <w:r w:rsidRPr="00D74775">
        <w:rPr>
          <w:rFonts w:ascii="Sylfaen" w:hAnsi="Sylfaen"/>
        </w:rPr>
        <w:t>Bien que les termes « exalter » et « exulter » puissent sembler similaires en raison de leurs sonorités proches, ils décrivent des états émotionnels différents. « Exalter » exprime la glorification ou l’admiration, tandis que « exulter » décrit un état de grande joie ou de triomphe. Comprendre ces nuances est essentiel pour une utilisation précise de ces termes dans la communication écrite ou orale.</w:t>
      </w:r>
    </w:p>
    <w:p w14:paraId="1CE95389" w14:textId="77777777" w:rsidR="00DB675A" w:rsidRDefault="00DB675A" w:rsidP="00123436">
      <w:pPr>
        <w:spacing w:after="0" w:line="240" w:lineRule="auto"/>
        <w:jc w:val="both"/>
        <w:rPr>
          <w:rFonts w:ascii="Sylfaen" w:hAnsi="Sylfaen"/>
        </w:rPr>
      </w:pPr>
    </w:p>
    <w:p w14:paraId="5354EB78" w14:textId="77777777" w:rsidR="00DB675A" w:rsidRPr="00165EF3" w:rsidRDefault="00DB675A" w:rsidP="00123436">
      <w:pPr>
        <w:spacing w:after="0" w:line="240" w:lineRule="auto"/>
        <w:jc w:val="both"/>
        <w:rPr>
          <w:rFonts w:ascii="Sylfaen" w:hAnsi="Sylfaen"/>
          <w:b/>
          <w:bCs/>
          <w:sz w:val="32"/>
          <w:szCs w:val="32"/>
        </w:rPr>
      </w:pPr>
      <w:r w:rsidRPr="00DB675A">
        <w:rPr>
          <w:rFonts w:ascii="Sylfaen" w:hAnsi="Sylfaen"/>
          <w:b/>
          <w:bCs/>
          <w:sz w:val="32"/>
          <w:szCs w:val="32"/>
          <w:highlight w:val="magenta"/>
        </w:rPr>
        <w:t>Exode et Exorde</w:t>
      </w:r>
    </w:p>
    <w:p w14:paraId="7BDA315B" w14:textId="77777777" w:rsidR="00DB675A" w:rsidRPr="00D01945" w:rsidRDefault="00DB675A" w:rsidP="00123436">
      <w:pPr>
        <w:spacing w:after="0" w:line="240" w:lineRule="auto"/>
        <w:jc w:val="both"/>
        <w:rPr>
          <w:rFonts w:ascii="Sylfaen" w:hAnsi="Sylfaen"/>
          <w:b/>
          <w:bCs/>
          <w:sz w:val="28"/>
          <w:szCs w:val="28"/>
          <w:lang w:val="hy-AM"/>
        </w:rPr>
      </w:pPr>
      <w:r w:rsidRPr="00165EF3">
        <w:rPr>
          <w:rFonts w:ascii="Sylfaen" w:hAnsi="Sylfaen"/>
          <w:b/>
          <w:bCs/>
          <w:sz w:val="28"/>
          <w:szCs w:val="28"/>
        </w:rPr>
        <w:t>Exode</w:t>
      </w:r>
      <w:r>
        <w:rPr>
          <w:rFonts w:ascii="Sylfaen" w:hAnsi="Sylfaen"/>
          <w:b/>
          <w:bCs/>
          <w:sz w:val="28"/>
          <w:szCs w:val="28"/>
        </w:rPr>
        <w:t xml:space="preserve"> </w:t>
      </w:r>
      <w:bookmarkStart w:id="197" w:name="_Hlk224658937"/>
      <w:r w:rsidRPr="00D01945">
        <w:rPr>
          <w:rFonts w:ascii="Sylfaen" w:hAnsi="Sylfaen"/>
          <w:i/>
          <w:iCs/>
        </w:rPr>
        <w:t>m.</w:t>
      </w:r>
      <w:bookmarkEnd w:id="197"/>
      <w:r>
        <w:rPr>
          <w:rFonts w:ascii="Sylfaen" w:hAnsi="Sylfaen"/>
          <w:i/>
          <w:iCs/>
        </w:rPr>
        <w:tab/>
      </w:r>
      <w:proofErr w:type="spellStart"/>
      <w:proofErr w:type="gramStart"/>
      <w:r>
        <w:rPr>
          <w:rFonts w:ascii="Sylfaen" w:hAnsi="Sylfaen"/>
        </w:rPr>
        <w:t>արտա</w:t>
      </w:r>
      <w:proofErr w:type="spellEnd"/>
      <w:r>
        <w:rPr>
          <w:rFonts w:ascii="Sylfaen" w:hAnsi="Sylfaen"/>
          <w:lang w:val="hy-AM"/>
        </w:rPr>
        <w:t>գաղթ</w:t>
      </w:r>
      <w:proofErr w:type="gramEnd"/>
      <w:r>
        <w:rPr>
          <w:rFonts w:ascii="Sylfaen" w:hAnsi="Sylfaen"/>
          <w:lang w:val="hy-AM"/>
        </w:rPr>
        <w:t>, զանգվածային մեկնում</w:t>
      </w:r>
    </w:p>
    <w:p w14:paraId="7CA47D4C" w14:textId="3BF74063" w:rsidR="00DB675A" w:rsidRPr="00165EF3" w:rsidRDefault="00DB675A" w:rsidP="00123436">
      <w:pPr>
        <w:spacing w:after="0" w:line="240" w:lineRule="auto"/>
        <w:ind w:left="1440" w:hanging="1440"/>
        <w:jc w:val="both"/>
        <w:rPr>
          <w:rFonts w:ascii="Sylfaen" w:hAnsi="Sylfaen"/>
        </w:rPr>
      </w:pPr>
      <w:r w:rsidRPr="00165EF3">
        <w:rPr>
          <w:rFonts w:ascii="Sylfaen" w:hAnsi="Sylfaen"/>
          <w:b/>
          <w:bCs/>
        </w:rPr>
        <w:t xml:space="preserve">Définition : </w:t>
      </w:r>
      <w:r w:rsidR="00F522E2">
        <w:rPr>
          <w:rFonts w:ascii="Sylfaen" w:hAnsi="Sylfaen"/>
          <w:b/>
          <w:bCs/>
        </w:rPr>
        <w:tab/>
      </w:r>
      <w:r w:rsidRPr="00165EF3">
        <w:rPr>
          <w:rFonts w:ascii="Sylfaen" w:hAnsi="Sylfaen"/>
        </w:rPr>
        <w:t>L’exode désigne un départ massif ou une fuite en masse d’un groupe de personnes d’un lieu donné, souvent causé par des circonstances telles que la guerre, la famine, les persécutions ou les catastrophes naturelles. Il peut s’agir d’un mouvement de population à grande échelle.</w:t>
      </w:r>
    </w:p>
    <w:p w14:paraId="4D67B595" w14:textId="77777777" w:rsidR="00DB675A" w:rsidRPr="00165EF3" w:rsidRDefault="00DB675A" w:rsidP="00123436">
      <w:pPr>
        <w:spacing w:after="0" w:line="240" w:lineRule="auto"/>
        <w:jc w:val="both"/>
        <w:rPr>
          <w:rFonts w:ascii="Sylfaen" w:hAnsi="Sylfaen"/>
          <w:b/>
          <w:bCs/>
        </w:rPr>
      </w:pPr>
      <w:r w:rsidRPr="00165EF3">
        <w:rPr>
          <w:rFonts w:ascii="Sylfaen" w:hAnsi="Sylfaen"/>
          <w:b/>
          <w:bCs/>
        </w:rPr>
        <w:t>Exemples d’utilisation :</w:t>
      </w:r>
    </w:p>
    <w:p w14:paraId="1EAE0167" w14:textId="77777777" w:rsidR="00DB675A" w:rsidRDefault="00DB675A" w:rsidP="00123436">
      <w:pPr>
        <w:spacing w:after="0" w:line="240" w:lineRule="auto"/>
        <w:ind w:left="720" w:firstLine="720"/>
        <w:jc w:val="both"/>
        <w:rPr>
          <w:rFonts w:ascii="Sylfaen" w:hAnsi="Sylfaen"/>
          <w:i/>
          <w:iCs/>
        </w:rPr>
      </w:pPr>
      <w:r w:rsidRPr="00165EF3">
        <w:rPr>
          <w:rFonts w:ascii="Sylfaen" w:hAnsi="Sylfaen"/>
          <w:i/>
          <w:iCs/>
        </w:rPr>
        <w:t>L’exode rural a entraîné un afflux de population vers les villes.</w:t>
      </w:r>
    </w:p>
    <w:p w14:paraId="6EDD8BC8" w14:textId="77777777" w:rsidR="00F522E2" w:rsidRPr="00F522E2" w:rsidRDefault="00F522E2" w:rsidP="00123436">
      <w:pPr>
        <w:spacing w:after="0" w:line="240" w:lineRule="auto"/>
        <w:ind w:left="720" w:firstLine="720"/>
        <w:jc w:val="both"/>
        <w:rPr>
          <w:rFonts w:ascii="Sylfaen" w:hAnsi="Sylfaen"/>
          <w:i/>
          <w:iCs/>
          <w:sz w:val="10"/>
          <w:szCs w:val="10"/>
        </w:rPr>
      </w:pPr>
    </w:p>
    <w:p w14:paraId="147891F4" w14:textId="77777777" w:rsidR="00DB675A" w:rsidRDefault="00DB675A" w:rsidP="00123436">
      <w:pPr>
        <w:spacing w:after="0" w:line="240" w:lineRule="auto"/>
        <w:ind w:left="720" w:firstLine="720"/>
        <w:jc w:val="both"/>
        <w:rPr>
          <w:rFonts w:ascii="Sylfaen" w:hAnsi="Sylfaen"/>
          <w:i/>
          <w:iCs/>
        </w:rPr>
      </w:pPr>
      <w:r w:rsidRPr="00165EF3">
        <w:rPr>
          <w:rFonts w:ascii="Sylfaen" w:hAnsi="Sylfaen"/>
          <w:i/>
          <w:iCs/>
        </w:rPr>
        <w:t>Suite au tremblement de terre, un exode massif s’est produit dans la région.</w:t>
      </w:r>
    </w:p>
    <w:p w14:paraId="2A61CDB9" w14:textId="77777777" w:rsidR="00F522E2" w:rsidRPr="00F522E2" w:rsidRDefault="00F522E2" w:rsidP="00123436">
      <w:pPr>
        <w:spacing w:after="0" w:line="240" w:lineRule="auto"/>
        <w:ind w:left="720" w:firstLine="720"/>
        <w:jc w:val="both"/>
        <w:rPr>
          <w:rFonts w:ascii="Sylfaen" w:hAnsi="Sylfaen"/>
          <w:i/>
          <w:iCs/>
          <w:sz w:val="10"/>
          <w:szCs w:val="10"/>
        </w:rPr>
      </w:pPr>
    </w:p>
    <w:p w14:paraId="708406B1" w14:textId="77777777" w:rsidR="00DB675A" w:rsidRPr="00165EF3" w:rsidRDefault="00DB675A" w:rsidP="00123436">
      <w:pPr>
        <w:spacing w:after="0" w:line="240" w:lineRule="auto"/>
        <w:ind w:left="720" w:firstLine="720"/>
        <w:jc w:val="both"/>
        <w:rPr>
          <w:rFonts w:ascii="Sylfaen" w:hAnsi="Sylfaen"/>
          <w:i/>
          <w:iCs/>
        </w:rPr>
      </w:pPr>
      <w:r w:rsidRPr="00165EF3">
        <w:rPr>
          <w:rFonts w:ascii="Sylfaen" w:hAnsi="Sylfaen"/>
          <w:i/>
          <w:iCs/>
        </w:rPr>
        <w:t>L’exode des réfugiés a posé de nombreux défis aux pays voisins.</w:t>
      </w:r>
    </w:p>
    <w:p w14:paraId="1401B854" w14:textId="77777777" w:rsidR="00DB675A" w:rsidRPr="00D01945" w:rsidRDefault="00DB675A" w:rsidP="00123436">
      <w:pPr>
        <w:spacing w:after="0" w:line="240" w:lineRule="auto"/>
        <w:jc w:val="both"/>
        <w:rPr>
          <w:rFonts w:ascii="Sylfaen" w:eastAsia="MS Mincho" w:hAnsi="Sylfaen" w:cs="MS Mincho"/>
          <w:b/>
          <w:bCs/>
          <w:sz w:val="28"/>
          <w:szCs w:val="28"/>
        </w:rPr>
      </w:pPr>
      <w:r w:rsidRPr="00165EF3">
        <w:rPr>
          <w:rFonts w:ascii="Sylfaen" w:hAnsi="Sylfaen"/>
          <w:b/>
          <w:bCs/>
          <w:sz w:val="28"/>
          <w:szCs w:val="28"/>
        </w:rPr>
        <w:t>Exorde</w:t>
      </w:r>
      <w:r w:rsidRPr="00D01945">
        <w:rPr>
          <w:rFonts w:ascii="Sylfaen" w:hAnsi="Sylfaen"/>
          <w:i/>
          <w:iCs/>
        </w:rPr>
        <w:t xml:space="preserve"> m.</w:t>
      </w:r>
      <w:r>
        <w:rPr>
          <w:rFonts w:ascii="Sylfaen" w:hAnsi="Sylfaen"/>
          <w:i/>
          <w:iCs/>
        </w:rPr>
        <w:tab/>
      </w:r>
      <w:proofErr w:type="spellStart"/>
      <w:proofErr w:type="gramStart"/>
      <w:r>
        <w:rPr>
          <w:rFonts w:ascii="Sylfaen" w:hAnsi="Sylfaen"/>
        </w:rPr>
        <w:t>առաջաբան</w:t>
      </w:r>
      <w:proofErr w:type="spellEnd"/>
      <w:proofErr w:type="gramEnd"/>
      <w:r>
        <w:rPr>
          <w:rFonts w:ascii="Sylfaen" w:hAnsi="Sylfaen"/>
        </w:rPr>
        <w:t xml:space="preserve">, </w:t>
      </w:r>
      <w:proofErr w:type="spellStart"/>
      <w:r>
        <w:rPr>
          <w:rFonts w:ascii="Sylfaen" w:hAnsi="Sylfaen"/>
        </w:rPr>
        <w:t>ներածական</w:t>
      </w:r>
      <w:proofErr w:type="spellEnd"/>
      <w:r>
        <w:rPr>
          <w:rFonts w:ascii="Sylfaen" w:hAnsi="Sylfaen"/>
        </w:rPr>
        <w:t xml:space="preserve"> // </w:t>
      </w:r>
      <w:proofErr w:type="spellStart"/>
      <w:r w:rsidRPr="00D01945">
        <w:rPr>
          <w:rFonts w:ascii="Sylfaen" w:hAnsi="Sylfaen"/>
          <w:i/>
          <w:iCs/>
        </w:rPr>
        <w:t>խսկց</w:t>
      </w:r>
      <w:proofErr w:type="spellEnd"/>
      <w:r w:rsidRPr="00D01945">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սկիզբ</w:t>
      </w:r>
      <w:proofErr w:type="spellEnd"/>
    </w:p>
    <w:p w14:paraId="21092417" w14:textId="6E54F490" w:rsidR="00DB675A" w:rsidRPr="00165EF3" w:rsidRDefault="00DB675A" w:rsidP="00123436">
      <w:pPr>
        <w:spacing w:after="0" w:line="240" w:lineRule="auto"/>
        <w:ind w:left="1440" w:hanging="1440"/>
        <w:jc w:val="both"/>
        <w:rPr>
          <w:rFonts w:ascii="Sylfaen" w:hAnsi="Sylfaen"/>
        </w:rPr>
      </w:pPr>
      <w:r w:rsidRPr="00165EF3">
        <w:rPr>
          <w:rFonts w:ascii="Sylfaen" w:hAnsi="Sylfaen"/>
          <w:b/>
          <w:bCs/>
        </w:rPr>
        <w:t xml:space="preserve">Définition : </w:t>
      </w:r>
      <w:r w:rsidR="00F522E2">
        <w:rPr>
          <w:rFonts w:ascii="Sylfaen" w:hAnsi="Sylfaen"/>
          <w:b/>
          <w:bCs/>
        </w:rPr>
        <w:tab/>
      </w:r>
      <w:r w:rsidRPr="00165EF3">
        <w:rPr>
          <w:rFonts w:ascii="Sylfaen" w:hAnsi="Sylfaen"/>
        </w:rPr>
        <w:t>L’exorde est la première partie d’un discours ou d’une œuvre littéraire. Il s’agit de l’introduction où l’orateur ou l’auteur expose le sujet, capte l’attention de son auditoire et établit le ton ou le cadre pour le reste du discours ou de l’œuvre.</w:t>
      </w:r>
    </w:p>
    <w:p w14:paraId="76BA5B52" w14:textId="77777777" w:rsidR="00DB675A" w:rsidRPr="00165EF3" w:rsidRDefault="00DB675A" w:rsidP="00123436">
      <w:pPr>
        <w:spacing w:after="0" w:line="240" w:lineRule="auto"/>
        <w:jc w:val="both"/>
        <w:rPr>
          <w:rFonts w:ascii="Sylfaen" w:hAnsi="Sylfaen"/>
          <w:b/>
          <w:bCs/>
        </w:rPr>
      </w:pPr>
      <w:r w:rsidRPr="00165EF3">
        <w:rPr>
          <w:rFonts w:ascii="Sylfaen" w:hAnsi="Sylfaen"/>
          <w:b/>
          <w:bCs/>
        </w:rPr>
        <w:t>Exemples d’utilisation :</w:t>
      </w:r>
    </w:p>
    <w:p w14:paraId="664E583D" w14:textId="77777777" w:rsidR="00DB675A" w:rsidRPr="00165EF3" w:rsidRDefault="00DB675A" w:rsidP="00123436">
      <w:pPr>
        <w:spacing w:after="0" w:line="240" w:lineRule="auto"/>
        <w:ind w:left="720" w:firstLine="720"/>
        <w:jc w:val="both"/>
        <w:rPr>
          <w:rFonts w:ascii="Sylfaen" w:hAnsi="Sylfaen"/>
          <w:i/>
          <w:iCs/>
        </w:rPr>
      </w:pPr>
      <w:r w:rsidRPr="00165EF3">
        <w:rPr>
          <w:rFonts w:ascii="Sylfaen" w:hAnsi="Sylfaen"/>
          <w:i/>
          <w:iCs/>
        </w:rPr>
        <w:t xml:space="preserve">Dans son exorde, l’orateur a cité une anecdote poignante pour captiver son </w:t>
      </w:r>
    </w:p>
    <w:p w14:paraId="669C1B50" w14:textId="77777777" w:rsidR="00DB675A" w:rsidRDefault="00DB675A" w:rsidP="00123436">
      <w:pPr>
        <w:spacing w:after="0" w:line="240" w:lineRule="auto"/>
        <w:ind w:left="720" w:firstLine="720"/>
        <w:jc w:val="both"/>
        <w:rPr>
          <w:rFonts w:ascii="Sylfaen" w:hAnsi="Sylfaen"/>
          <w:i/>
          <w:iCs/>
        </w:rPr>
      </w:pPr>
      <w:proofErr w:type="gramStart"/>
      <w:r w:rsidRPr="00165EF3">
        <w:rPr>
          <w:rFonts w:ascii="Sylfaen" w:hAnsi="Sylfaen"/>
          <w:i/>
          <w:iCs/>
        </w:rPr>
        <w:t>public</w:t>
      </w:r>
      <w:proofErr w:type="gramEnd"/>
      <w:r w:rsidRPr="00165EF3">
        <w:rPr>
          <w:rFonts w:ascii="Sylfaen" w:hAnsi="Sylfaen"/>
          <w:i/>
          <w:iCs/>
        </w:rPr>
        <w:t>.</w:t>
      </w:r>
    </w:p>
    <w:p w14:paraId="6AF7EE97" w14:textId="77777777" w:rsidR="00F522E2" w:rsidRPr="00F522E2" w:rsidRDefault="00F522E2" w:rsidP="00123436">
      <w:pPr>
        <w:spacing w:after="0" w:line="240" w:lineRule="auto"/>
        <w:ind w:left="720" w:firstLine="720"/>
        <w:jc w:val="both"/>
        <w:rPr>
          <w:rFonts w:ascii="Sylfaen" w:hAnsi="Sylfaen"/>
          <w:i/>
          <w:iCs/>
          <w:sz w:val="10"/>
          <w:szCs w:val="10"/>
        </w:rPr>
      </w:pPr>
    </w:p>
    <w:p w14:paraId="0DD0AF45" w14:textId="77777777" w:rsidR="00DB675A" w:rsidRPr="00165EF3" w:rsidRDefault="00DB675A" w:rsidP="00123436">
      <w:pPr>
        <w:spacing w:after="0" w:line="240" w:lineRule="auto"/>
        <w:ind w:left="720" w:firstLine="720"/>
        <w:jc w:val="both"/>
        <w:rPr>
          <w:rFonts w:ascii="Sylfaen" w:hAnsi="Sylfaen"/>
          <w:i/>
          <w:iCs/>
        </w:rPr>
      </w:pPr>
      <w:r w:rsidRPr="00165EF3">
        <w:rPr>
          <w:rFonts w:ascii="Sylfaen" w:hAnsi="Sylfaen"/>
          <w:i/>
          <w:iCs/>
        </w:rPr>
        <w:t xml:space="preserve">L’exorde du roman présente le contexte historique dans lequel se déroule </w:t>
      </w:r>
    </w:p>
    <w:p w14:paraId="19E0B06D" w14:textId="77777777" w:rsidR="00DB675A" w:rsidRDefault="00DB675A" w:rsidP="00123436">
      <w:pPr>
        <w:spacing w:after="0" w:line="240" w:lineRule="auto"/>
        <w:ind w:left="720" w:firstLine="720"/>
        <w:jc w:val="both"/>
        <w:rPr>
          <w:rFonts w:ascii="Sylfaen" w:hAnsi="Sylfaen"/>
          <w:i/>
          <w:iCs/>
        </w:rPr>
      </w:pPr>
      <w:proofErr w:type="gramStart"/>
      <w:r w:rsidRPr="00165EF3">
        <w:rPr>
          <w:rFonts w:ascii="Sylfaen" w:hAnsi="Sylfaen"/>
          <w:i/>
          <w:iCs/>
        </w:rPr>
        <w:t>l’histoire</w:t>
      </w:r>
      <w:proofErr w:type="gramEnd"/>
      <w:r w:rsidRPr="00165EF3">
        <w:rPr>
          <w:rFonts w:ascii="Sylfaen" w:hAnsi="Sylfaen"/>
          <w:i/>
          <w:iCs/>
        </w:rPr>
        <w:t>.</w:t>
      </w:r>
    </w:p>
    <w:p w14:paraId="5AAB07BE" w14:textId="77777777" w:rsidR="00F522E2" w:rsidRPr="00F522E2" w:rsidRDefault="00F522E2" w:rsidP="00123436">
      <w:pPr>
        <w:spacing w:after="0" w:line="240" w:lineRule="auto"/>
        <w:ind w:left="720" w:firstLine="720"/>
        <w:jc w:val="both"/>
        <w:rPr>
          <w:rFonts w:ascii="Sylfaen" w:hAnsi="Sylfaen"/>
          <w:i/>
          <w:iCs/>
          <w:sz w:val="10"/>
          <w:szCs w:val="10"/>
        </w:rPr>
      </w:pPr>
    </w:p>
    <w:p w14:paraId="5BDD0E94" w14:textId="77777777" w:rsidR="00DB675A" w:rsidRPr="00165EF3" w:rsidRDefault="00DB675A" w:rsidP="00123436">
      <w:pPr>
        <w:spacing w:after="0" w:line="240" w:lineRule="auto"/>
        <w:ind w:left="720" w:firstLine="720"/>
        <w:jc w:val="both"/>
        <w:rPr>
          <w:rFonts w:ascii="Sylfaen" w:hAnsi="Sylfaen"/>
          <w:i/>
          <w:iCs/>
        </w:rPr>
      </w:pPr>
      <w:r w:rsidRPr="00165EF3">
        <w:rPr>
          <w:rFonts w:ascii="Sylfaen" w:hAnsi="Sylfaen"/>
          <w:i/>
          <w:iCs/>
        </w:rPr>
        <w:t xml:space="preserve">L’exorde du discours présidentiel a souligné les défis auxquels la nation est </w:t>
      </w:r>
    </w:p>
    <w:p w14:paraId="4A851A75" w14:textId="77777777" w:rsidR="00DB675A" w:rsidRPr="00165EF3" w:rsidRDefault="00DB675A" w:rsidP="00123436">
      <w:pPr>
        <w:spacing w:after="0" w:line="240" w:lineRule="auto"/>
        <w:ind w:left="720" w:firstLine="720"/>
        <w:jc w:val="both"/>
        <w:rPr>
          <w:rFonts w:ascii="Sylfaen" w:hAnsi="Sylfaen"/>
          <w:i/>
          <w:iCs/>
        </w:rPr>
      </w:pPr>
      <w:proofErr w:type="gramStart"/>
      <w:r w:rsidRPr="00165EF3">
        <w:rPr>
          <w:rFonts w:ascii="Sylfaen" w:hAnsi="Sylfaen"/>
          <w:i/>
          <w:iCs/>
        </w:rPr>
        <w:t>confrontée</w:t>
      </w:r>
      <w:proofErr w:type="gramEnd"/>
      <w:r w:rsidRPr="00165EF3">
        <w:rPr>
          <w:rFonts w:ascii="Sylfaen" w:hAnsi="Sylfaen"/>
          <w:i/>
          <w:iCs/>
        </w:rPr>
        <w:t>.</w:t>
      </w:r>
    </w:p>
    <w:p w14:paraId="6F54DA69" w14:textId="77777777" w:rsidR="00DB675A" w:rsidRPr="00165EF3" w:rsidRDefault="00DB675A" w:rsidP="00123436">
      <w:pPr>
        <w:spacing w:after="0" w:line="240" w:lineRule="auto"/>
        <w:jc w:val="both"/>
        <w:rPr>
          <w:rFonts w:ascii="Sylfaen" w:hAnsi="Sylfaen"/>
        </w:rPr>
      </w:pPr>
      <w:r w:rsidRPr="00165EF3">
        <w:rPr>
          <w:rFonts w:ascii="Sylfaen" w:hAnsi="Sylfaen"/>
        </w:rPr>
        <w:t>Bien que les termes « exode » et « exorde » puissent sembler similaires de par leur orthographe et leur sonorité, ils renvoient à des concepts différents. Tandis que l’exode désigne un départ massif de population, souvent causé par des circonstances difficiles, l’exorde est la première partie d’un discours ou d’une œuvre littéraire, utilisée pour capter l’attention de l’auditoire et introduire le sujet à traiter. Il est important de faire la distinction entre ces deux termes pour une compréhension précise des contextes dans lesquels ils sont utilisés.</w:t>
      </w:r>
    </w:p>
    <w:p w14:paraId="254BDB2B" w14:textId="77777777" w:rsidR="00DB675A" w:rsidRPr="00165EF3" w:rsidRDefault="00DB675A" w:rsidP="00123436">
      <w:pPr>
        <w:spacing w:after="0" w:line="240" w:lineRule="auto"/>
        <w:jc w:val="both"/>
        <w:rPr>
          <w:rFonts w:ascii="Sylfaen" w:hAnsi="Sylfaen"/>
        </w:rPr>
      </w:pPr>
    </w:p>
    <w:p w14:paraId="67107A01" w14:textId="063C6C6E" w:rsidR="000D55B9" w:rsidRPr="00A9507F" w:rsidRDefault="000D55B9" w:rsidP="00123436">
      <w:pPr>
        <w:spacing w:after="0" w:line="240" w:lineRule="auto"/>
        <w:jc w:val="both"/>
        <w:rPr>
          <w:rFonts w:ascii="Sylfaen" w:hAnsi="Sylfaen"/>
          <w:b/>
          <w:bCs/>
          <w:sz w:val="32"/>
          <w:szCs w:val="32"/>
        </w:rPr>
      </w:pPr>
      <w:r w:rsidRPr="004F5ED3">
        <w:rPr>
          <w:rFonts w:ascii="Sylfaen" w:hAnsi="Sylfaen"/>
          <w:b/>
          <w:bCs/>
          <w:sz w:val="32"/>
          <w:szCs w:val="32"/>
          <w:highlight w:val="magenta"/>
        </w:rPr>
        <w:t>Expansion &amp; Extension</w:t>
      </w:r>
    </w:p>
    <w:bookmarkEnd w:id="148"/>
    <w:p w14:paraId="7E25599E" w14:textId="77777777" w:rsidR="000D55B9" w:rsidRPr="00A9507F" w:rsidRDefault="000D55B9" w:rsidP="00123436">
      <w:pPr>
        <w:spacing w:after="0" w:line="240" w:lineRule="auto"/>
        <w:jc w:val="both"/>
        <w:rPr>
          <w:rFonts w:ascii="Sylfaen" w:hAnsi="Sylfaen"/>
        </w:rPr>
      </w:pPr>
      <w:r w:rsidRPr="00A9507F">
        <w:rPr>
          <w:rFonts w:ascii="Sylfaen" w:hAnsi="Sylfaen"/>
        </w:rPr>
        <w:t>En français, il est courant de rencontrer des mots qui se ressemblent mais qui ont des significations différentes. Les termes « expansion » et « extension » sont des exemples de ces paronymes. Bien qu’ils partagent des similitudes dans leur orthographe et leur prononciation, ils sont utilisés dans des contextes distincts pour décrire des concepts différents.</w:t>
      </w:r>
    </w:p>
    <w:p w14:paraId="79EBF9C2" w14:textId="77777777" w:rsidR="000D55B9" w:rsidRPr="00F23DBF" w:rsidRDefault="000D55B9" w:rsidP="00123436">
      <w:pPr>
        <w:spacing w:after="0" w:line="240" w:lineRule="auto"/>
        <w:jc w:val="both"/>
        <w:rPr>
          <w:rFonts w:ascii="Sylfaen" w:eastAsia="MS Mincho" w:hAnsi="Sylfaen" w:cs="MS Mincho"/>
          <w:b/>
          <w:bCs/>
          <w:sz w:val="28"/>
          <w:szCs w:val="28"/>
        </w:rPr>
      </w:pPr>
      <w:r w:rsidRPr="00A9507F">
        <w:rPr>
          <w:rFonts w:ascii="Sylfaen" w:hAnsi="Sylfaen"/>
          <w:b/>
          <w:bCs/>
          <w:sz w:val="28"/>
          <w:szCs w:val="28"/>
        </w:rPr>
        <w:t>Expansion</w:t>
      </w:r>
      <w:r>
        <w:rPr>
          <w:rFonts w:ascii="Sylfaen" w:hAnsi="Sylfaen"/>
          <w:b/>
          <w:bCs/>
          <w:sz w:val="28"/>
          <w:szCs w:val="28"/>
        </w:rPr>
        <w:t xml:space="preserve"> </w:t>
      </w:r>
      <w:r w:rsidRPr="00110903">
        <w:rPr>
          <w:rFonts w:ascii="Sylfaen" w:hAnsi="Sylfaen"/>
          <w:i/>
          <w:iCs/>
        </w:rPr>
        <w:t>f.</w:t>
      </w:r>
      <w:r>
        <w:rPr>
          <w:rFonts w:ascii="Sylfaen" w:hAnsi="Sylfaen"/>
          <w:i/>
          <w:iCs/>
        </w:rPr>
        <w:tab/>
      </w:r>
      <w:r>
        <w:rPr>
          <w:rFonts w:ascii="Sylfaen" w:hAnsi="Sylfaen"/>
          <w:i/>
          <w:iCs/>
        </w:rPr>
        <w:tab/>
      </w:r>
      <w:proofErr w:type="spellStart"/>
      <w:proofErr w:type="gramStart"/>
      <w:r>
        <w:rPr>
          <w:rFonts w:ascii="Sylfaen" w:hAnsi="Sylfaen"/>
        </w:rPr>
        <w:t>ընդարձակում</w:t>
      </w:r>
      <w:proofErr w:type="spellEnd"/>
      <w:proofErr w:type="gramEnd"/>
      <w:r>
        <w:rPr>
          <w:rFonts w:ascii="Sylfaen" w:hAnsi="Sylfaen"/>
        </w:rPr>
        <w:t xml:space="preserve">, </w:t>
      </w:r>
      <w:proofErr w:type="spellStart"/>
      <w:r>
        <w:rPr>
          <w:rFonts w:ascii="Sylfaen" w:hAnsi="Sylfaen"/>
        </w:rPr>
        <w:t>տարածում</w:t>
      </w:r>
      <w:proofErr w:type="spellEnd"/>
      <w:r>
        <w:rPr>
          <w:rFonts w:ascii="Sylfaen" w:hAnsi="Sylfaen"/>
        </w:rPr>
        <w:t xml:space="preserve">, </w:t>
      </w:r>
      <w:proofErr w:type="spellStart"/>
      <w:r>
        <w:rPr>
          <w:rFonts w:ascii="Sylfaen" w:hAnsi="Sylfaen"/>
        </w:rPr>
        <w:t>ընդլայնում</w:t>
      </w:r>
      <w:proofErr w:type="spellEnd"/>
      <w:r>
        <w:rPr>
          <w:rFonts w:ascii="Sylfaen" w:hAnsi="Sylfaen"/>
        </w:rPr>
        <w:t xml:space="preserve"> // </w:t>
      </w:r>
      <w:proofErr w:type="spellStart"/>
      <w:r>
        <w:rPr>
          <w:rFonts w:ascii="Sylfaen" w:hAnsi="Sylfaen"/>
        </w:rPr>
        <w:t>փխբ</w:t>
      </w:r>
      <w:proofErr w:type="spellEnd"/>
      <w:r>
        <w:rPr>
          <w:rFonts w:ascii="MS Mincho" w:eastAsia="MS Mincho" w:hAnsi="MS Mincho" w:cs="MS Mincho"/>
        </w:rPr>
        <w:t xml:space="preserve">․ </w:t>
      </w:r>
      <w:proofErr w:type="spellStart"/>
      <w:r>
        <w:rPr>
          <w:rFonts w:ascii="Sylfaen" w:eastAsia="MS Mincho" w:hAnsi="Sylfaen" w:cs="MS Mincho"/>
        </w:rPr>
        <w:t>սրտազեղում</w:t>
      </w:r>
      <w:proofErr w:type="spellEnd"/>
    </w:p>
    <w:p w14:paraId="6CD96EF3" w14:textId="77777777" w:rsidR="000D55B9" w:rsidRPr="00A9507F" w:rsidRDefault="000D55B9" w:rsidP="00123436">
      <w:pPr>
        <w:spacing w:after="0" w:line="240" w:lineRule="auto"/>
        <w:ind w:left="1440" w:hanging="1440"/>
        <w:jc w:val="both"/>
        <w:rPr>
          <w:rFonts w:ascii="Sylfaen" w:hAnsi="Sylfaen"/>
        </w:rPr>
      </w:pPr>
      <w:r w:rsidRPr="00A9507F">
        <w:rPr>
          <w:rFonts w:ascii="Sylfaen" w:hAnsi="Sylfaen"/>
          <w:b/>
          <w:bCs/>
        </w:rPr>
        <w:t>Définition :</w:t>
      </w:r>
      <w:r>
        <w:rPr>
          <w:rFonts w:ascii="Sylfaen" w:hAnsi="Sylfaen"/>
          <w:b/>
          <w:bCs/>
        </w:rPr>
        <w:t xml:space="preserve"> </w:t>
      </w:r>
      <w:r>
        <w:rPr>
          <w:rFonts w:ascii="Sylfaen" w:hAnsi="Sylfaen"/>
          <w:b/>
          <w:bCs/>
        </w:rPr>
        <w:tab/>
      </w:r>
      <w:r w:rsidRPr="00A9507F">
        <w:rPr>
          <w:rFonts w:ascii="Sylfaen" w:hAnsi="Sylfaen"/>
        </w:rPr>
        <w:t>L’expansion se réfère à un processus de développement ou de croissance, souvent caractérisé par une augmentation ou une extension significative dans divers domaines tels que le commerce, l’économie, la population, etc. Cela implique généralement une expansion ou une dilatation dans le temps, l’espace ou l’influence.</w:t>
      </w:r>
    </w:p>
    <w:p w14:paraId="6C825AA2" w14:textId="77777777" w:rsidR="000D55B9" w:rsidRDefault="000D55B9" w:rsidP="00123436">
      <w:pPr>
        <w:spacing w:after="0" w:line="240" w:lineRule="auto"/>
        <w:ind w:left="2880" w:hanging="2880"/>
        <w:jc w:val="both"/>
        <w:rPr>
          <w:rFonts w:ascii="Sylfaen" w:hAnsi="Sylfaen"/>
          <w:b/>
          <w:bCs/>
        </w:rPr>
      </w:pPr>
      <w:r w:rsidRPr="00A9507F">
        <w:rPr>
          <w:rFonts w:ascii="Sylfaen" w:hAnsi="Sylfaen"/>
          <w:b/>
          <w:bCs/>
        </w:rPr>
        <w:t>Exemples d’utilisation :</w:t>
      </w:r>
      <w:r>
        <w:rPr>
          <w:rFonts w:ascii="Sylfaen" w:hAnsi="Sylfaen"/>
          <w:b/>
          <w:bCs/>
        </w:rPr>
        <w:tab/>
      </w:r>
    </w:p>
    <w:p w14:paraId="5FDBEA84" w14:textId="77777777" w:rsidR="000D55B9" w:rsidRDefault="000D55B9" w:rsidP="00123436">
      <w:pPr>
        <w:spacing w:after="0" w:line="240" w:lineRule="auto"/>
        <w:ind w:left="2880" w:hanging="1440"/>
        <w:jc w:val="both"/>
        <w:rPr>
          <w:rFonts w:ascii="Sylfaen" w:hAnsi="Sylfaen"/>
          <w:i/>
          <w:iCs/>
        </w:rPr>
      </w:pPr>
      <w:r w:rsidRPr="00A9507F">
        <w:rPr>
          <w:rFonts w:ascii="Sylfaen" w:hAnsi="Sylfaen"/>
          <w:i/>
          <w:iCs/>
        </w:rPr>
        <w:t xml:space="preserve">L’expansion urbaine a entraîné la construction de nouveaux quartiers </w:t>
      </w:r>
    </w:p>
    <w:p w14:paraId="12C0B8ED" w14:textId="77777777" w:rsidR="000D55B9" w:rsidRDefault="000D55B9" w:rsidP="00123436">
      <w:pPr>
        <w:spacing w:after="0" w:line="240" w:lineRule="auto"/>
        <w:ind w:left="2880" w:hanging="1440"/>
        <w:jc w:val="both"/>
        <w:rPr>
          <w:rFonts w:ascii="Sylfaen" w:hAnsi="Sylfaen"/>
          <w:i/>
          <w:iCs/>
        </w:rPr>
      </w:pPr>
      <w:proofErr w:type="gramStart"/>
      <w:r w:rsidRPr="00A9507F">
        <w:rPr>
          <w:rFonts w:ascii="Sylfaen" w:hAnsi="Sylfaen"/>
          <w:i/>
          <w:iCs/>
        </w:rPr>
        <w:t>résidentiels</w:t>
      </w:r>
      <w:proofErr w:type="gramEnd"/>
      <w:r w:rsidRPr="00A9507F">
        <w:rPr>
          <w:rFonts w:ascii="Sylfaen" w:hAnsi="Sylfaen"/>
          <w:i/>
          <w:iCs/>
        </w:rPr>
        <w:t>.</w:t>
      </w:r>
    </w:p>
    <w:p w14:paraId="06830FF4" w14:textId="77777777" w:rsidR="000D55B9" w:rsidRPr="00110903" w:rsidRDefault="000D55B9" w:rsidP="00123436">
      <w:pPr>
        <w:spacing w:after="0" w:line="240" w:lineRule="auto"/>
        <w:ind w:left="2880" w:hanging="1440"/>
        <w:jc w:val="both"/>
        <w:rPr>
          <w:rFonts w:ascii="Sylfaen" w:hAnsi="Sylfaen"/>
          <w:i/>
          <w:iCs/>
          <w:sz w:val="10"/>
          <w:szCs w:val="10"/>
        </w:rPr>
      </w:pPr>
    </w:p>
    <w:p w14:paraId="6D07AB6D" w14:textId="77777777" w:rsidR="000D55B9" w:rsidRDefault="000D55B9" w:rsidP="00123436">
      <w:pPr>
        <w:spacing w:after="0" w:line="240" w:lineRule="auto"/>
        <w:ind w:left="1440"/>
        <w:jc w:val="both"/>
        <w:rPr>
          <w:rFonts w:ascii="Sylfaen" w:hAnsi="Sylfaen"/>
          <w:i/>
          <w:iCs/>
        </w:rPr>
      </w:pPr>
      <w:r w:rsidRPr="00A9507F">
        <w:rPr>
          <w:rFonts w:ascii="Sylfaen" w:hAnsi="Sylfaen"/>
          <w:i/>
          <w:iCs/>
        </w:rPr>
        <w:t>L’entreprise envisage une expansion internationale pour accéder à de nouveaux marchés.</w:t>
      </w:r>
    </w:p>
    <w:p w14:paraId="5A485FBE" w14:textId="77777777" w:rsidR="000D55B9" w:rsidRPr="00110903" w:rsidRDefault="000D55B9" w:rsidP="00123436">
      <w:pPr>
        <w:spacing w:after="0" w:line="240" w:lineRule="auto"/>
        <w:ind w:left="1440"/>
        <w:jc w:val="both"/>
        <w:rPr>
          <w:rFonts w:ascii="Sylfaen" w:hAnsi="Sylfaen"/>
          <w:i/>
          <w:iCs/>
          <w:sz w:val="10"/>
          <w:szCs w:val="10"/>
        </w:rPr>
      </w:pPr>
    </w:p>
    <w:p w14:paraId="258DF2A3" w14:textId="77777777" w:rsidR="000D55B9" w:rsidRPr="00A9507F" w:rsidRDefault="000D55B9" w:rsidP="00123436">
      <w:pPr>
        <w:spacing w:after="0" w:line="240" w:lineRule="auto"/>
        <w:ind w:left="1440"/>
        <w:jc w:val="both"/>
        <w:rPr>
          <w:rFonts w:ascii="Sylfaen" w:hAnsi="Sylfaen"/>
          <w:i/>
          <w:iCs/>
        </w:rPr>
      </w:pPr>
      <w:r w:rsidRPr="00A9507F">
        <w:rPr>
          <w:rFonts w:ascii="Sylfaen" w:hAnsi="Sylfaen"/>
          <w:i/>
          <w:iCs/>
        </w:rPr>
        <w:t>L’expansion de la connaissance scientifique a ouvert de nouvelles perspectives dans de nombreux domaines.</w:t>
      </w:r>
    </w:p>
    <w:p w14:paraId="51A21F4C" w14:textId="77777777" w:rsidR="000D55B9" w:rsidRPr="00A9507F" w:rsidRDefault="000D55B9" w:rsidP="00123436">
      <w:pPr>
        <w:spacing w:after="0" w:line="240" w:lineRule="auto"/>
        <w:jc w:val="both"/>
        <w:rPr>
          <w:rFonts w:ascii="Sylfaen" w:hAnsi="Sylfaen"/>
          <w:b/>
          <w:bCs/>
          <w:sz w:val="28"/>
          <w:szCs w:val="28"/>
        </w:rPr>
      </w:pPr>
      <w:r w:rsidRPr="00A9507F">
        <w:rPr>
          <w:rFonts w:ascii="Sylfaen" w:hAnsi="Sylfaen"/>
          <w:b/>
          <w:bCs/>
          <w:sz w:val="28"/>
          <w:szCs w:val="28"/>
        </w:rPr>
        <w:t>Extension</w:t>
      </w:r>
      <w:r>
        <w:rPr>
          <w:rFonts w:ascii="Sylfaen" w:hAnsi="Sylfaen"/>
          <w:b/>
          <w:bCs/>
          <w:sz w:val="28"/>
          <w:szCs w:val="28"/>
        </w:rPr>
        <w:t xml:space="preserve"> </w:t>
      </w:r>
      <w:r w:rsidRPr="00110903">
        <w:rPr>
          <w:rFonts w:ascii="Sylfaen" w:hAnsi="Sylfaen"/>
          <w:i/>
          <w:iCs/>
        </w:rPr>
        <w:t>f.</w:t>
      </w:r>
      <w:r>
        <w:rPr>
          <w:rFonts w:ascii="Sylfaen" w:hAnsi="Sylfaen"/>
          <w:i/>
          <w:iCs/>
        </w:rPr>
        <w:tab/>
      </w:r>
      <w:r>
        <w:rPr>
          <w:rFonts w:ascii="Sylfaen" w:hAnsi="Sylfaen"/>
          <w:i/>
          <w:iCs/>
        </w:rPr>
        <w:tab/>
      </w:r>
      <w:proofErr w:type="spellStart"/>
      <w:proofErr w:type="gramStart"/>
      <w:r>
        <w:rPr>
          <w:rFonts w:ascii="Sylfaen" w:hAnsi="Sylfaen"/>
        </w:rPr>
        <w:t>ընդարձակում</w:t>
      </w:r>
      <w:proofErr w:type="spellEnd"/>
      <w:proofErr w:type="gramEnd"/>
      <w:r>
        <w:rPr>
          <w:rFonts w:ascii="Sylfaen" w:hAnsi="Sylfaen"/>
        </w:rPr>
        <w:t>,</w:t>
      </w:r>
      <w:r w:rsidRPr="00F23DBF">
        <w:rPr>
          <w:rFonts w:ascii="Sylfaen" w:hAnsi="Sylfaen"/>
        </w:rPr>
        <w:t xml:space="preserve"> </w:t>
      </w:r>
      <w:proofErr w:type="spellStart"/>
      <w:r>
        <w:rPr>
          <w:rFonts w:ascii="Sylfaen" w:hAnsi="Sylfaen"/>
        </w:rPr>
        <w:t>ընդլայնում</w:t>
      </w:r>
      <w:proofErr w:type="spellEnd"/>
      <w:r>
        <w:rPr>
          <w:rFonts w:ascii="Sylfaen" w:hAnsi="Sylfaen"/>
        </w:rPr>
        <w:t xml:space="preserve"> // </w:t>
      </w:r>
      <w:proofErr w:type="spellStart"/>
      <w:r>
        <w:rPr>
          <w:rFonts w:ascii="Sylfaen" w:hAnsi="Sylfaen"/>
        </w:rPr>
        <w:t>երկարացնելը</w:t>
      </w:r>
      <w:proofErr w:type="spellEnd"/>
      <w:r>
        <w:rPr>
          <w:rFonts w:ascii="Sylfaen" w:hAnsi="Sylfaen"/>
        </w:rPr>
        <w:t xml:space="preserve"> </w:t>
      </w:r>
    </w:p>
    <w:p w14:paraId="53977668" w14:textId="77777777" w:rsidR="000D55B9" w:rsidRPr="00A9507F" w:rsidRDefault="000D55B9" w:rsidP="00123436">
      <w:pPr>
        <w:spacing w:after="0" w:line="240" w:lineRule="auto"/>
        <w:ind w:left="1440" w:hanging="1440"/>
        <w:jc w:val="both"/>
        <w:rPr>
          <w:rFonts w:ascii="Sylfaen" w:hAnsi="Sylfaen"/>
        </w:rPr>
      </w:pPr>
      <w:r w:rsidRPr="00A9507F">
        <w:rPr>
          <w:rFonts w:ascii="Sylfaen" w:hAnsi="Sylfaen"/>
          <w:b/>
          <w:bCs/>
        </w:rPr>
        <w:lastRenderedPageBreak/>
        <w:t>Définition :</w:t>
      </w:r>
      <w:r>
        <w:rPr>
          <w:rFonts w:ascii="Sylfaen" w:hAnsi="Sylfaen"/>
          <w:b/>
          <w:bCs/>
        </w:rPr>
        <w:tab/>
      </w:r>
      <w:r w:rsidRPr="00A9507F">
        <w:rPr>
          <w:rFonts w:ascii="Sylfaen" w:hAnsi="Sylfaen"/>
        </w:rPr>
        <w:t>L’extension se réfère à l’action d’étendre ou de prolonger quelque chose, souvent dans le sens de l’allongement ou de l’élargissement. Cela peut concerner des objets physiques, des concepts abstraits ou des périodes de temps.</w:t>
      </w:r>
    </w:p>
    <w:p w14:paraId="74A65EC7" w14:textId="77777777" w:rsidR="000D55B9" w:rsidRDefault="000D55B9" w:rsidP="00123436">
      <w:pPr>
        <w:spacing w:after="0" w:line="240" w:lineRule="auto"/>
        <w:jc w:val="both"/>
        <w:rPr>
          <w:rFonts w:ascii="Sylfaen" w:hAnsi="Sylfaen"/>
          <w:b/>
          <w:bCs/>
        </w:rPr>
      </w:pPr>
      <w:r w:rsidRPr="00A9507F">
        <w:rPr>
          <w:rFonts w:ascii="Sylfaen" w:hAnsi="Sylfaen"/>
          <w:b/>
          <w:bCs/>
        </w:rPr>
        <w:t>Exemples d’utilisation :</w:t>
      </w:r>
      <w:r>
        <w:rPr>
          <w:rFonts w:ascii="Sylfaen" w:hAnsi="Sylfaen"/>
          <w:b/>
          <w:bCs/>
        </w:rPr>
        <w:tab/>
      </w:r>
    </w:p>
    <w:p w14:paraId="2D8EE0D2" w14:textId="77777777" w:rsidR="000D55B9" w:rsidRDefault="000D55B9" w:rsidP="00123436">
      <w:pPr>
        <w:spacing w:after="0" w:line="240" w:lineRule="auto"/>
        <w:ind w:left="720" w:firstLine="720"/>
        <w:jc w:val="both"/>
        <w:rPr>
          <w:rFonts w:ascii="Sylfaen" w:hAnsi="Sylfaen"/>
          <w:i/>
          <w:iCs/>
        </w:rPr>
      </w:pPr>
      <w:r w:rsidRPr="00A9507F">
        <w:rPr>
          <w:rFonts w:ascii="Sylfaen" w:hAnsi="Sylfaen"/>
          <w:i/>
          <w:iCs/>
        </w:rPr>
        <w:t>L’extension de la route a permis de fluidifier la circulation.</w:t>
      </w:r>
    </w:p>
    <w:p w14:paraId="5D539AC0" w14:textId="77777777" w:rsidR="000D55B9" w:rsidRPr="00110903" w:rsidRDefault="000D55B9" w:rsidP="00123436">
      <w:pPr>
        <w:spacing w:after="0" w:line="240" w:lineRule="auto"/>
        <w:ind w:left="720" w:firstLine="720"/>
        <w:jc w:val="both"/>
        <w:rPr>
          <w:rFonts w:ascii="Sylfaen" w:hAnsi="Sylfaen"/>
          <w:i/>
          <w:iCs/>
          <w:sz w:val="10"/>
          <w:szCs w:val="10"/>
        </w:rPr>
      </w:pPr>
    </w:p>
    <w:p w14:paraId="6B649602" w14:textId="77777777" w:rsidR="000D55B9" w:rsidRDefault="000D55B9" w:rsidP="00123436">
      <w:pPr>
        <w:spacing w:after="0" w:line="240" w:lineRule="auto"/>
        <w:ind w:left="1440"/>
        <w:jc w:val="both"/>
        <w:rPr>
          <w:rFonts w:ascii="Sylfaen" w:hAnsi="Sylfaen"/>
          <w:i/>
          <w:iCs/>
        </w:rPr>
      </w:pPr>
      <w:r w:rsidRPr="00A9507F">
        <w:rPr>
          <w:rFonts w:ascii="Sylfaen" w:hAnsi="Sylfaen"/>
          <w:i/>
          <w:iCs/>
        </w:rPr>
        <w:t>L’extension du délai de livraison a été accordée en raison de circonstances exceptionnelles.</w:t>
      </w:r>
    </w:p>
    <w:p w14:paraId="0CDBB7E7" w14:textId="77777777" w:rsidR="000D55B9" w:rsidRPr="00110903" w:rsidRDefault="000D55B9" w:rsidP="00123436">
      <w:pPr>
        <w:spacing w:after="0" w:line="240" w:lineRule="auto"/>
        <w:ind w:left="1440"/>
        <w:jc w:val="both"/>
        <w:rPr>
          <w:rFonts w:ascii="Sylfaen" w:hAnsi="Sylfaen"/>
          <w:i/>
          <w:iCs/>
          <w:sz w:val="10"/>
          <w:szCs w:val="10"/>
        </w:rPr>
      </w:pPr>
    </w:p>
    <w:p w14:paraId="642ABF0E" w14:textId="77777777" w:rsidR="000D55B9" w:rsidRPr="00A9507F" w:rsidRDefault="000D55B9" w:rsidP="00123436">
      <w:pPr>
        <w:spacing w:after="0" w:line="240" w:lineRule="auto"/>
        <w:ind w:left="720" w:firstLine="720"/>
        <w:jc w:val="both"/>
        <w:rPr>
          <w:rFonts w:ascii="Sylfaen" w:hAnsi="Sylfaen"/>
          <w:i/>
          <w:iCs/>
        </w:rPr>
      </w:pPr>
      <w:r w:rsidRPr="00A9507F">
        <w:rPr>
          <w:rFonts w:ascii="Sylfaen" w:hAnsi="Sylfaen"/>
          <w:i/>
          <w:iCs/>
        </w:rPr>
        <w:t>L’extension de la main a permis à l’athlète d’attraper la balle au vol.</w:t>
      </w:r>
    </w:p>
    <w:p w14:paraId="56F06762" w14:textId="77777777" w:rsidR="000D55B9" w:rsidRDefault="000D55B9" w:rsidP="00123436">
      <w:pPr>
        <w:spacing w:after="0" w:line="240" w:lineRule="auto"/>
        <w:jc w:val="both"/>
        <w:rPr>
          <w:rFonts w:ascii="Sylfaen" w:hAnsi="Sylfaen"/>
        </w:rPr>
      </w:pPr>
      <w:r w:rsidRPr="00A9507F">
        <w:rPr>
          <w:rFonts w:ascii="Sylfaen" w:hAnsi="Sylfaen"/>
        </w:rPr>
        <w:t>Bien que les mots « expansion » et « extension » présentent des similitudes dans leur orthographe et leur prononciation, ils ont des significations distinctes. Tandis que l’expansion se rapporte à un processus de croissance ou de développement, souvent caractérisé par une augmentation ou une extension significative, l’extension se réfère à l’action d’étendre ou de prolonger quelque chose, que ce soit dans le domaine physique ou abstrait. Il est important de comprendre cette différence pour une utilisation précise de ces termes dans divers contextes.</w:t>
      </w:r>
    </w:p>
    <w:p w14:paraId="4432C979" w14:textId="77777777" w:rsidR="004B6A99" w:rsidRDefault="004B6A99" w:rsidP="00123436">
      <w:pPr>
        <w:spacing w:after="0" w:line="240" w:lineRule="auto"/>
        <w:jc w:val="both"/>
        <w:rPr>
          <w:rFonts w:ascii="Sylfaen" w:hAnsi="Sylfaen"/>
        </w:rPr>
      </w:pPr>
    </w:p>
    <w:p w14:paraId="3868891C" w14:textId="77777777" w:rsidR="004B6A99" w:rsidRPr="00D9054B" w:rsidRDefault="004B6A99" w:rsidP="00123436">
      <w:pPr>
        <w:spacing w:after="0" w:line="240" w:lineRule="auto"/>
        <w:jc w:val="both"/>
        <w:rPr>
          <w:rFonts w:ascii="Sylfaen" w:hAnsi="Sylfaen"/>
          <w:b/>
          <w:bCs/>
          <w:sz w:val="32"/>
          <w:szCs w:val="32"/>
        </w:rPr>
      </w:pPr>
      <w:bookmarkStart w:id="198" w:name="_Hlk219886787"/>
      <w:r w:rsidRPr="00011B7A">
        <w:rPr>
          <w:rFonts w:ascii="Sylfaen" w:hAnsi="Sylfaen"/>
          <w:b/>
          <w:bCs/>
          <w:sz w:val="32"/>
          <w:szCs w:val="32"/>
          <w:highlight w:val="magenta"/>
        </w:rPr>
        <w:t>Expliquer &amp; Expliciter</w:t>
      </w:r>
    </w:p>
    <w:bookmarkEnd w:id="198"/>
    <w:p w14:paraId="1D60BA9C" w14:textId="77777777" w:rsidR="004B6A99" w:rsidRPr="00D9054B" w:rsidRDefault="004B6A99" w:rsidP="00123436">
      <w:pPr>
        <w:spacing w:after="0" w:line="240" w:lineRule="auto"/>
        <w:jc w:val="both"/>
        <w:rPr>
          <w:rFonts w:ascii="Sylfaen" w:hAnsi="Sylfaen"/>
        </w:rPr>
      </w:pPr>
      <w:r>
        <w:rPr>
          <w:rFonts w:ascii="Sylfaen" w:hAnsi="Sylfaen"/>
        </w:rPr>
        <w:t>D</w:t>
      </w:r>
      <w:r w:rsidRPr="00D9054B">
        <w:rPr>
          <w:rFonts w:ascii="Sylfaen" w:hAnsi="Sylfaen"/>
        </w:rPr>
        <w:t>eux termes en français, « expliquer » et « expliciter », semblent proches,</w:t>
      </w:r>
      <w:r>
        <w:rPr>
          <w:rFonts w:ascii="Sylfaen" w:hAnsi="Sylfaen"/>
        </w:rPr>
        <w:t xml:space="preserve"> mais ils</w:t>
      </w:r>
      <w:r w:rsidRPr="00D9054B">
        <w:rPr>
          <w:rFonts w:ascii="Sylfaen" w:hAnsi="Sylfaen"/>
        </w:rPr>
        <w:t xml:space="preserve"> ont des nuances distinctes. Ces termes sont utilisés pour transmettre des informations ou des concepts de manière claire et compréhensible, mais dans des contextes différents.</w:t>
      </w:r>
    </w:p>
    <w:p w14:paraId="22E3B86F" w14:textId="77777777" w:rsidR="004B6A99" w:rsidRPr="008B763E" w:rsidRDefault="004B6A99" w:rsidP="00123436">
      <w:pPr>
        <w:spacing w:after="0" w:line="240" w:lineRule="auto"/>
        <w:jc w:val="both"/>
        <w:rPr>
          <w:rFonts w:ascii="Sylfaen" w:hAnsi="Sylfaen"/>
          <w:b/>
          <w:bCs/>
          <w:sz w:val="28"/>
          <w:szCs w:val="28"/>
          <w:lang w:val="hy-AM"/>
        </w:rPr>
      </w:pPr>
      <w:r w:rsidRPr="00D9054B">
        <w:rPr>
          <w:rFonts w:ascii="Sylfaen" w:hAnsi="Sylfaen"/>
          <w:b/>
          <w:bCs/>
          <w:sz w:val="28"/>
          <w:szCs w:val="28"/>
        </w:rPr>
        <w:t>Expliquer</w:t>
      </w:r>
      <w:r>
        <w:rPr>
          <w:rFonts w:ascii="Sylfaen" w:hAnsi="Sylfaen"/>
          <w:b/>
          <w:bCs/>
          <w:sz w:val="28"/>
          <w:szCs w:val="28"/>
        </w:rPr>
        <w:t xml:space="preserve"> </w:t>
      </w:r>
      <w:r w:rsidRPr="00B620A3">
        <w:rPr>
          <w:rFonts w:ascii="Sylfaen" w:hAnsi="Sylfaen"/>
          <w:i/>
          <w:iCs/>
        </w:rPr>
        <w:t>v.tr.</w:t>
      </w:r>
      <w:r>
        <w:rPr>
          <w:rFonts w:ascii="Sylfaen" w:hAnsi="Sylfaen"/>
          <w:i/>
          <w:iCs/>
        </w:rPr>
        <w:tab/>
      </w:r>
      <w:r>
        <w:rPr>
          <w:rFonts w:ascii="Sylfaen" w:hAnsi="Sylfaen"/>
          <w:lang w:val="hy-AM"/>
        </w:rPr>
        <w:t>բացատրել, մեկնաբանել</w:t>
      </w:r>
    </w:p>
    <w:p w14:paraId="152731ED" w14:textId="77777777" w:rsidR="004B6A99" w:rsidRDefault="004B6A99" w:rsidP="00123436">
      <w:pPr>
        <w:spacing w:after="0" w:line="240" w:lineRule="auto"/>
        <w:jc w:val="both"/>
        <w:rPr>
          <w:rFonts w:ascii="Sylfaen" w:hAnsi="Sylfaen"/>
        </w:rPr>
      </w:pPr>
      <w:r w:rsidRPr="00D9054B">
        <w:rPr>
          <w:rFonts w:ascii="Sylfaen" w:hAnsi="Sylfaen"/>
          <w:b/>
          <w:bCs/>
        </w:rPr>
        <w:t>Définition :</w:t>
      </w:r>
      <w:r>
        <w:rPr>
          <w:rFonts w:ascii="Sylfaen" w:hAnsi="Sylfaen"/>
          <w:b/>
          <w:bCs/>
        </w:rPr>
        <w:tab/>
      </w:r>
      <w:r w:rsidRPr="00D9054B">
        <w:rPr>
          <w:rFonts w:ascii="Sylfaen" w:hAnsi="Sylfaen"/>
        </w:rPr>
        <w:t xml:space="preserve">Expliquer signifie faire comprendre quelque chose à quelqu’un en exposant des </w:t>
      </w:r>
    </w:p>
    <w:p w14:paraId="1BB2FC09" w14:textId="77777777" w:rsidR="004B6A99" w:rsidRPr="00D9054B" w:rsidRDefault="004B6A99" w:rsidP="00123436">
      <w:pPr>
        <w:spacing w:after="0" w:line="240" w:lineRule="auto"/>
        <w:ind w:left="1440"/>
        <w:jc w:val="both"/>
        <w:rPr>
          <w:rFonts w:ascii="Sylfaen" w:hAnsi="Sylfaen"/>
        </w:rPr>
      </w:pPr>
      <w:proofErr w:type="gramStart"/>
      <w:r w:rsidRPr="00D9054B">
        <w:rPr>
          <w:rFonts w:ascii="Sylfaen" w:hAnsi="Sylfaen"/>
        </w:rPr>
        <w:t>faits</w:t>
      </w:r>
      <w:proofErr w:type="gramEnd"/>
      <w:r w:rsidRPr="00D9054B">
        <w:rPr>
          <w:rFonts w:ascii="Sylfaen" w:hAnsi="Sylfaen"/>
        </w:rPr>
        <w:t xml:space="preserve"> ou des idées de manière détaillée et compréhensible. Ce terme est souvent utilisé pour clarifier un sujet, un problème ou une situation afin que celui qui écoute puisse comprendre plus facilement.</w:t>
      </w:r>
    </w:p>
    <w:p w14:paraId="3C7B9BD1" w14:textId="77777777" w:rsidR="004B6A99" w:rsidRPr="00D9054B" w:rsidRDefault="004B6A99" w:rsidP="00123436">
      <w:pPr>
        <w:spacing w:after="0" w:line="240" w:lineRule="auto"/>
        <w:jc w:val="both"/>
        <w:rPr>
          <w:rFonts w:ascii="Sylfaen" w:hAnsi="Sylfaen"/>
          <w:b/>
          <w:bCs/>
        </w:rPr>
      </w:pPr>
      <w:r w:rsidRPr="00D9054B">
        <w:rPr>
          <w:rFonts w:ascii="Sylfaen" w:hAnsi="Sylfaen"/>
          <w:b/>
          <w:bCs/>
        </w:rPr>
        <w:t>Exemples d’utilisation :</w:t>
      </w:r>
    </w:p>
    <w:p w14:paraId="6D1583C1" w14:textId="77777777" w:rsidR="004B6A99" w:rsidRPr="00632743" w:rsidRDefault="004B6A99" w:rsidP="00123436">
      <w:pPr>
        <w:spacing w:after="0" w:line="240" w:lineRule="auto"/>
        <w:ind w:left="1440"/>
        <w:jc w:val="both"/>
        <w:rPr>
          <w:rFonts w:ascii="Sylfaen" w:hAnsi="Sylfaen"/>
          <w:i/>
          <w:iCs/>
        </w:rPr>
      </w:pPr>
      <w:r w:rsidRPr="00632743">
        <w:rPr>
          <w:rFonts w:ascii="Sylfaen" w:hAnsi="Sylfaen"/>
          <w:i/>
          <w:iCs/>
        </w:rPr>
        <w:t>Il n’a pas bien expliqué le problème qu’il rencontre, ce qui a causé de la confusion chez ses collègues.</w:t>
      </w:r>
    </w:p>
    <w:p w14:paraId="6D6C735A" w14:textId="77777777" w:rsidR="004B6A99" w:rsidRPr="008B763E" w:rsidRDefault="004B6A99" w:rsidP="00123436">
      <w:pPr>
        <w:spacing w:after="0" w:line="240" w:lineRule="auto"/>
        <w:jc w:val="both"/>
        <w:rPr>
          <w:rFonts w:ascii="Sylfaen" w:hAnsi="Sylfaen"/>
          <w:sz w:val="10"/>
          <w:szCs w:val="10"/>
        </w:rPr>
      </w:pPr>
    </w:p>
    <w:p w14:paraId="749247CA" w14:textId="77777777" w:rsidR="004B6A99" w:rsidRDefault="004B6A99" w:rsidP="00123436">
      <w:pPr>
        <w:spacing w:after="0" w:line="240" w:lineRule="auto"/>
        <w:ind w:left="1440"/>
        <w:jc w:val="both"/>
        <w:rPr>
          <w:rFonts w:ascii="Sylfaen" w:hAnsi="Sylfaen"/>
          <w:i/>
          <w:iCs/>
        </w:rPr>
      </w:pPr>
      <w:r w:rsidRPr="00632743">
        <w:rPr>
          <w:rFonts w:ascii="Sylfaen" w:hAnsi="Sylfaen"/>
          <w:i/>
          <w:iCs/>
        </w:rPr>
        <w:t>L’enseignant a pris le temps d’expliquer les concepts mathématiques complexes afin que tous les élèves puissent les comprendre.</w:t>
      </w:r>
    </w:p>
    <w:p w14:paraId="2AD91994" w14:textId="77777777" w:rsidR="004B6A99" w:rsidRPr="008B763E" w:rsidRDefault="004B6A99" w:rsidP="00123436">
      <w:pPr>
        <w:spacing w:after="0" w:line="240" w:lineRule="auto"/>
        <w:ind w:left="1440"/>
        <w:jc w:val="both"/>
        <w:rPr>
          <w:rFonts w:ascii="Sylfaen" w:hAnsi="Sylfaen"/>
          <w:i/>
          <w:iCs/>
          <w:sz w:val="10"/>
          <w:szCs w:val="10"/>
        </w:rPr>
      </w:pPr>
    </w:p>
    <w:p w14:paraId="65B70CB8" w14:textId="77777777" w:rsidR="004B6A99" w:rsidRPr="00632743" w:rsidRDefault="004B6A99" w:rsidP="00123436">
      <w:pPr>
        <w:spacing w:after="0" w:line="240" w:lineRule="auto"/>
        <w:ind w:left="1440"/>
        <w:jc w:val="both"/>
        <w:rPr>
          <w:rFonts w:ascii="Sylfaen" w:hAnsi="Sylfaen"/>
          <w:i/>
          <w:iCs/>
        </w:rPr>
      </w:pPr>
      <w:r w:rsidRPr="00632743">
        <w:rPr>
          <w:rFonts w:ascii="Sylfaen" w:hAnsi="Sylfaen"/>
          <w:i/>
          <w:iCs/>
        </w:rPr>
        <w:t>Le manuel d’instructions explique étape par étape comment assembler le meuble.</w:t>
      </w:r>
    </w:p>
    <w:p w14:paraId="3A6FD366" w14:textId="77777777" w:rsidR="004B6A99" w:rsidRPr="008B763E" w:rsidRDefault="004B6A99" w:rsidP="00123436">
      <w:pPr>
        <w:spacing w:after="0" w:line="240" w:lineRule="auto"/>
        <w:jc w:val="both"/>
        <w:rPr>
          <w:rFonts w:ascii="Sylfaen" w:hAnsi="Sylfaen"/>
          <w:b/>
          <w:bCs/>
          <w:sz w:val="28"/>
          <w:szCs w:val="28"/>
        </w:rPr>
      </w:pPr>
      <w:r w:rsidRPr="00D9054B">
        <w:rPr>
          <w:rFonts w:ascii="Sylfaen" w:hAnsi="Sylfaen"/>
          <w:b/>
          <w:bCs/>
          <w:sz w:val="28"/>
          <w:szCs w:val="28"/>
        </w:rPr>
        <w:t>Expliciter</w:t>
      </w:r>
      <w:r w:rsidRPr="008B763E">
        <w:rPr>
          <w:rFonts w:ascii="Sylfaen" w:hAnsi="Sylfaen"/>
          <w:i/>
          <w:iCs/>
        </w:rPr>
        <w:t xml:space="preserve"> </w:t>
      </w:r>
      <w:r w:rsidRPr="00B620A3">
        <w:rPr>
          <w:rFonts w:ascii="Sylfaen" w:hAnsi="Sylfaen"/>
          <w:i/>
          <w:iCs/>
        </w:rPr>
        <w:t>v.tr.</w:t>
      </w:r>
      <w:r>
        <w:rPr>
          <w:rFonts w:ascii="Sylfaen" w:hAnsi="Sylfaen"/>
          <w:i/>
          <w:iCs/>
        </w:rPr>
        <w:tab/>
      </w:r>
      <w:proofErr w:type="spellStart"/>
      <w:proofErr w:type="gramStart"/>
      <w:r>
        <w:rPr>
          <w:rFonts w:ascii="Sylfaen" w:hAnsi="Sylfaen"/>
        </w:rPr>
        <w:t>պարզաբանել</w:t>
      </w:r>
      <w:proofErr w:type="spellEnd"/>
      <w:proofErr w:type="gramEnd"/>
      <w:r>
        <w:rPr>
          <w:rFonts w:ascii="Sylfaen" w:hAnsi="Sylfaen"/>
        </w:rPr>
        <w:t xml:space="preserve">, </w:t>
      </w:r>
      <w:proofErr w:type="spellStart"/>
      <w:r>
        <w:rPr>
          <w:rFonts w:ascii="Sylfaen" w:hAnsi="Sylfaen"/>
        </w:rPr>
        <w:t>բացատրել</w:t>
      </w:r>
      <w:proofErr w:type="spellEnd"/>
      <w:r>
        <w:rPr>
          <w:rFonts w:ascii="Sylfaen" w:hAnsi="Sylfaen"/>
        </w:rPr>
        <w:t xml:space="preserve">, </w:t>
      </w:r>
      <w:proofErr w:type="spellStart"/>
      <w:r>
        <w:rPr>
          <w:rFonts w:ascii="Sylfaen" w:hAnsi="Sylfaen"/>
        </w:rPr>
        <w:t>լուսաբանել</w:t>
      </w:r>
      <w:proofErr w:type="spellEnd"/>
    </w:p>
    <w:p w14:paraId="6F0DC0C0" w14:textId="77777777" w:rsidR="004B6A99" w:rsidRDefault="004B6A99" w:rsidP="00123436">
      <w:pPr>
        <w:spacing w:after="0" w:line="240" w:lineRule="auto"/>
        <w:jc w:val="both"/>
        <w:rPr>
          <w:rFonts w:ascii="Sylfaen" w:hAnsi="Sylfaen"/>
        </w:rPr>
      </w:pPr>
      <w:r w:rsidRPr="00D9054B">
        <w:rPr>
          <w:rFonts w:ascii="Sylfaen" w:hAnsi="Sylfaen"/>
          <w:b/>
          <w:bCs/>
        </w:rPr>
        <w:t>Définition :</w:t>
      </w:r>
      <w:r>
        <w:rPr>
          <w:rFonts w:ascii="Sylfaen" w:hAnsi="Sylfaen"/>
          <w:b/>
          <w:bCs/>
        </w:rPr>
        <w:tab/>
      </w:r>
      <w:r w:rsidRPr="00D9054B">
        <w:rPr>
          <w:rFonts w:ascii="Sylfaen" w:hAnsi="Sylfaen"/>
        </w:rPr>
        <w:t xml:space="preserve">Expliciter signifie énoncer formellement ou plus clairement quelque chose qui </w:t>
      </w:r>
    </w:p>
    <w:p w14:paraId="7DA877A3" w14:textId="77777777" w:rsidR="004B6A99" w:rsidRPr="00D9054B" w:rsidRDefault="004B6A99" w:rsidP="00123436">
      <w:pPr>
        <w:spacing w:after="0" w:line="240" w:lineRule="auto"/>
        <w:ind w:left="1440"/>
        <w:jc w:val="both"/>
        <w:rPr>
          <w:rFonts w:ascii="Sylfaen" w:hAnsi="Sylfaen"/>
        </w:rPr>
      </w:pPr>
      <w:proofErr w:type="gramStart"/>
      <w:r w:rsidRPr="00D9054B">
        <w:rPr>
          <w:rFonts w:ascii="Sylfaen" w:hAnsi="Sylfaen"/>
        </w:rPr>
        <w:t>était</w:t>
      </w:r>
      <w:proofErr w:type="gramEnd"/>
      <w:r w:rsidRPr="00D9054B">
        <w:rPr>
          <w:rFonts w:ascii="Sylfaen" w:hAnsi="Sylfaen"/>
        </w:rPr>
        <w:t xml:space="preserve"> implicite ou peu clair. Ce terme est souvent utilisé pour rendre explicites des idées, des concepts ou des déclarations afin qu’ils soient mieux compris ou interprétés.</w:t>
      </w:r>
    </w:p>
    <w:p w14:paraId="4302AC04" w14:textId="77777777" w:rsidR="004B6A99" w:rsidRPr="00D9054B" w:rsidRDefault="004B6A99" w:rsidP="00123436">
      <w:pPr>
        <w:spacing w:after="0" w:line="240" w:lineRule="auto"/>
        <w:jc w:val="both"/>
        <w:rPr>
          <w:rFonts w:ascii="Sylfaen" w:hAnsi="Sylfaen"/>
          <w:b/>
          <w:bCs/>
        </w:rPr>
      </w:pPr>
      <w:r w:rsidRPr="00D9054B">
        <w:rPr>
          <w:rFonts w:ascii="Sylfaen" w:hAnsi="Sylfaen"/>
          <w:b/>
          <w:bCs/>
        </w:rPr>
        <w:t>Exemples d’utilisation :</w:t>
      </w:r>
    </w:p>
    <w:p w14:paraId="588DDC69" w14:textId="77777777" w:rsidR="004B6A99" w:rsidRDefault="004B6A99" w:rsidP="00123436">
      <w:pPr>
        <w:spacing w:after="0" w:line="240" w:lineRule="auto"/>
        <w:ind w:left="1440"/>
        <w:jc w:val="both"/>
        <w:rPr>
          <w:rFonts w:ascii="Sylfaen" w:hAnsi="Sylfaen"/>
          <w:i/>
          <w:iCs/>
        </w:rPr>
      </w:pPr>
      <w:r w:rsidRPr="008B763E">
        <w:rPr>
          <w:rFonts w:ascii="Sylfaen" w:hAnsi="Sylfaen"/>
          <w:i/>
          <w:iCs/>
        </w:rPr>
        <w:lastRenderedPageBreak/>
        <w:t>Cet article explicite le discours confus du ministre en décomposant ses points principaux et en les expliquant de manière plus claire.</w:t>
      </w:r>
    </w:p>
    <w:p w14:paraId="554D8282" w14:textId="77777777" w:rsidR="004B6A99" w:rsidRPr="008B763E" w:rsidRDefault="004B6A99" w:rsidP="00123436">
      <w:pPr>
        <w:spacing w:after="0" w:line="240" w:lineRule="auto"/>
        <w:ind w:left="1440"/>
        <w:jc w:val="both"/>
        <w:rPr>
          <w:rFonts w:ascii="Sylfaen" w:hAnsi="Sylfaen"/>
          <w:i/>
          <w:iCs/>
          <w:sz w:val="10"/>
          <w:szCs w:val="10"/>
        </w:rPr>
      </w:pPr>
    </w:p>
    <w:p w14:paraId="19949151" w14:textId="77777777" w:rsidR="004B6A99" w:rsidRDefault="004B6A99" w:rsidP="00123436">
      <w:pPr>
        <w:spacing w:after="0" w:line="240" w:lineRule="auto"/>
        <w:ind w:left="1440"/>
        <w:jc w:val="both"/>
        <w:rPr>
          <w:rFonts w:ascii="Sylfaen" w:hAnsi="Sylfaen"/>
          <w:i/>
          <w:iCs/>
        </w:rPr>
      </w:pPr>
      <w:r w:rsidRPr="008B763E">
        <w:rPr>
          <w:rFonts w:ascii="Sylfaen" w:hAnsi="Sylfaen"/>
          <w:i/>
          <w:iCs/>
        </w:rPr>
        <w:t>Le contrat a été modifié pour expliciter les termes de l’accord et éviter toute confusion future.</w:t>
      </w:r>
    </w:p>
    <w:p w14:paraId="73978CF7" w14:textId="77777777" w:rsidR="004B6A99" w:rsidRPr="008B763E" w:rsidRDefault="004B6A99" w:rsidP="00123436">
      <w:pPr>
        <w:spacing w:after="0" w:line="240" w:lineRule="auto"/>
        <w:ind w:left="1440"/>
        <w:jc w:val="both"/>
        <w:rPr>
          <w:rFonts w:ascii="Sylfaen" w:hAnsi="Sylfaen"/>
          <w:i/>
          <w:iCs/>
          <w:sz w:val="10"/>
          <w:szCs w:val="10"/>
        </w:rPr>
      </w:pPr>
    </w:p>
    <w:p w14:paraId="1807D6F2" w14:textId="77777777" w:rsidR="004B6A99" w:rsidRPr="00D9054B" w:rsidRDefault="004B6A99" w:rsidP="00123436">
      <w:pPr>
        <w:spacing w:after="0" w:line="240" w:lineRule="auto"/>
        <w:ind w:left="1440"/>
        <w:jc w:val="both"/>
        <w:rPr>
          <w:rFonts w:ascii="Sylfaen" w:hAnsi="Sylfaen"/>
        </w:rPr>
      </w:pPr>
      <w:r w:rsidRPr="008B763E">
        <w:rPr>
          <w:rFonts w:ascii="Sylfaen" w:hAnsi="Sylfaen"/>
          <w:i/>
          <w:iCs/>
        </w:rPr>
        <w:t>Le professeur a demandé à l’élève d’expliciter ses arguments afin que son raisonnement soit plus convaincant.</w:t>
      </w:r>
    </w:p>
    <w:p w14:paraId="7FCDB516" w14:textId="77777777" w:rsidR="004B6A99" w:rsidRDefault="004B6A99" w:rsidP="00123436">
      <w:pPr>
        <w:spacing w:after="0" w:line="240" w:lineRule="auto"/>
        <w:jc w:val="both"/>
        <w:rPr>
          <w:rFonts w:ascii="Sylfaen" w:hAnsi="Sylfaen"/>
        </w:rPr>
      </w:pPr>
      <w:r w:rsidRPr="00D9054B">
        <w:rPr>
          <w:rFonts w:ascii="Sylfaen" w:hAnsi="Sylfaen"/>
        </w:rPr>
        <w:t>Bien que les termes « expliquer » et « expliciter » partagent la notion de clarification ou de mise en évidence, ils sont utilisés dans des contextes différents. « Expliquer » est utilisé pour rendre quelque chose compréhensible en exposant des faits ou des idées de manière détaillée, tandis que « expliciter » est utilisé pour rendre explicites des idées ou des déclarations qui étaient implicites ou peu claires. Comprendre ces nuances est important pour une communication précise et efficace en français.</w:t>
      </w:r>
    </w:p>
    <w:p w14:paraId="57737049" w14:textId="77777777" w:rsidR="00905798" w:rsidRDefault="00905798" w:rsidP="00123436">
      <w:pPr>
        <w:spacing w:after="0" w:line="240" w:lineRule="auto"/>
        <w:jc w:val="both"/>
        <w:rPr>
          <w:rFonts w:ascii="Sylfaen" w:hAnsi="Sylfaen"/>
        </w:rPr>
      </w:pPr>
    </w:p>
    <w:p w14:paraId="30EF1C8A" w14:textId="77777777" w:rsidR="00905798" w:rsidRPr="00493E97" w:rsidRDefault="00905798" w:rsidP="00123436">
      <w:pPr>
        <w:tabs>
          <w:tab w:val="left" w:pos="1741"/>
        </w:tabs>
        <w:spacing w:after="0" w:line="240" w:lineRule="auto"/>
        <w:jc w:val="both"/>
        <w:rPr>
          <w:rFonts w:ascii="Sylfaen" w:hAnsi="Sylfaen"/>
          <w:b/>
          <w:bCs/>
          <w:sz w:val="32"/>
          <w:szCs w:val="32"/>
        </w:rPr>
      </w:pPr>
      <w:bookmarkStart w:id="199" w:name="_Hlk220187547"/>
      <w:r w:rsidRPr="00286933">
        <w:rPr>
          <w:rFonts w:ascii="Sylfaen" w:hAnsi="Sylfaen"/>
          <w:b/>
          <w:bCs/>
          <w:sz w:val="32"/>
          <w:szCs w:val="32"/>
          <w:highlight w:val="magenta"/>
        </w:rPr>
        <w:t>Exprès &amp; Express</w:t>
      </w:r>
    </w:p>
    <w:bookmarkEnd w:id="199"/>
    <w:p w14:paraId="44804F69" w14:textId="77777777" w:rsidR="00905798" w:rsidRDefault="00905798" w:rsidP="00123436">
      <w:pPr>
        <w:tabs>
          <w:tab w:val="left" w:pos="1741"/>
        </w:tabs>
        <w:spacing w:after="0" w:line="240" w:lineRule="auto"/>
        <w:jc w:val="both"/>
        <w:rPr>
          <w:rFonts w:ascii="Sylfaen" w:hAnsi="Sylfaen"/>
          <w:lang w:val="hy-AM"/>
        </w:rPr>
      </w:pPr>
      <w:r w:rsidRPr="00493E97">
        <w:rPr>
          <w:rFonts w:ascii="Sylfaen" w:hAnsi="Sylfaen"/>
          <w:b/>
          <w:bCs/>
          <w:sz w:val="28"/>
          <w:szCs w:val="28"/>
        </w:rPr>
        <w:t>Exprès</w:t>
      </w:r>
      <w:r>
        <w:rPr>
          <w:rFonts w:ascii="Sylfaen" w:hAnsi="Sylfaen"/>
          <w:b/>
          <w:bCs/>
          <w:sz w:val="28"/>
          <w:szCs w:val="28"/>
        </w:rPr>
        <w:t xml:space="preserve">, esse </w:t>
      </w:r>
      <w:r w:rsidRPr="00C8462B">
        <w:rPr>
          <w:rFonts w:ascii="Sylfaen" w:hAnsi="Sylfaen"/>
          <w:i/>
          <w:iCs/>
        </w:rPr>
        <w:t>adj.</w:t>
      </w:r>
      <w:r>
        <w:rPr>
          <w:rFonts w:ascii="Sylfaen" w:hAnsi="Sylfaen"/>
        </w:rPr>
        <w:tab/>
      </w:r>
      <w:r>
        <w:rPr>
          <w:rFonts w:ascii="Sylfaen" w:hAnsi="Sylfaen"/>
          <w:lang w:val="hy-AM"/>
        </w:rPr>
        <w:t>հստակ, պարզ, որոշակի</w:t>
      </w:r>
    </w:p>
    <w:p w14:paraId="097340BF" w14:textId="77777777" w:rsidR="00905798" w:rsidRPr="006D04F1" w:rsidRDefault="00905798" w:rsidP="00123436">
      <w:pPr>
        <w:tabs>
          <w:tab w:val="left" w:pos="0"/>
        </w:tabs>
        <w:spacing w:after="0" w:line="240" w:lineRule="auto"/>
        <w:jc w:val="both"/>
        <w:rPr>
          <w:rFonts w:ascii="Sylfaen" w:eastAsia="MS Mincho" w:hAnsi="Sylfaen" w:cs="MS Mincho"/>
          <w:lang w:val="hy-AM"/>
        </w:rPr>
      </w:pPr>
      <w:r>
        <w:rPr>
          <w:rFonts w:ascii="Sylfaen" w:hAnsi="Sylfaen"/>
          <w:lang w:val="hy-AM"/>
        </w:rPr>
        <w:tab/>
      </w:r>
      <w:r>
        <w:rPr>
          <w:rFonts w:ascii="Sylfaen" w:hAnsi="Sylfaen"/>
          <w:lang w:val="hy-AM"/>
        </w:rPr>
        <w:tab/>
      </w:r>
      <w:r w:rsidRPr="006D04F1">
        <w:rPr>
          <w:rFonts w:ascii="Sylfaen" w:hAnsi="Sylfaen"/>
          <w:lang w:val="hy-AM"/>
        </w:rPr>
        <w:t>m</w:t>
      </w:r>
      <w:r w:rsidRPr="006D04F1">
        <w:rPr>
          <w:rFonts w:ascii="MS Mincho" w:eastAsia="MS Mincho" w:hAnsi="MS Mincho" w:cs="MS Mincho"/>
          <w:lang w:val="hy-AM"/>
        </w:rPr>
        <w:t>․</w:t>
      </w:r>
      <w:r w:rsidRPr="006D04F1">
        <w:rPr>
          <w:rFonts w:ascii="MS Mincho" w:eastAsia="MS Mincho" w:hAnsi="MS Mincho" w:cs="MS Mincho"/>
          <w:lang w:val="hy-AM"/>
        </w:rPr>
        <w:tab/>
      </w:r>
      <w:r w:rsidRPr="006D04F1">
        <w:rPr>
          <w:rFonts w:ascii="Sylfaen" w:eastAsia="MS Mincho" w:hAnsi="Sylfaen" w:cs="MS Mincho"/>
          <w:lang w:val="hy-AM"/>
        </w:rPr>
        <w:t>սո</w:t>
      </w:r>
      <w:r>
        <w:rPr>
          <w:rFonts w:ascii="Sylfaen" w:eastAsia="MS Mincho" w:hAnsi="Sylfaen" w:cs="MS Mincho"/>
          <w:lang w:val="hy-AM"/>
        </w:rPr>
        <w:t>ւրհանդակ, շտապ նամակ՝ ծանրոց</w:t>
      </w:r>
    </w:p>
    <w:p w14:paraId="25878B72" w14:textId="77777777" w:rsidR="00905798" w:rsidRPr="006D04F1" w:rsidRDefault="00905798" w:rsidP="00123436">
      <w:pPr>
        <w:tabs>
          <w:tab w:val="left" w:pos="0"/>
        </w:tabs>
        <w:spacing w:after="0" w:line="240" w:lineRule="auto"/>
        <w:jc w:val="both"/>
        <w:rPr>
          <w:rFonts w:ascii="Sylfaen" w:hAnsi="Sylfaen"/>
          <w:b/>
          <w:bCs/>
          <w:sz w:val="28"/>
          <w:szCs w:val="28"/>
          <w:lang w:val="hy-AM"/>
        </w:rPr>
      </w:pPr>
      <w:r w:rsidRPr="006D04F1">
        <w:rPr>
          <w:rFonts w:ascii="Sylfaen" w:hAnsi="Sylfaen"/>
          <w:i/>
          <w:iCs/>
          <w:lang w:val="hy-AM"/>
        </w:rPr>
        <w:tab/>
      </w:r>
      <w:r w:rsidRPr="006D04F1">
        <w:rPr>
          <w:rFonts w:ascii="Sylfaen" w:hAnsi="Sylfaen"/>
          <w:i/>
          <w:iCs/>
          <w:lang w:val="hy-AM"/>
        </w:rPr>
        <w:tab/>
        <w:t>adv.</w:t>
      </w:r>
      <w:r w:rsidRPr="006D04F1">
        <w:rPr>
          <w:rFonts w:ascii="Sylfaen" w:hAnsi="Sylfaen"/>
          <w:i/>
          <w:iCs/>
          <w:lang w:val="hy-AM"/>
        </w:rPr>
        <w:tab/>
      </w:r>
      <w:r w:rsidRPr="006D04F1">
        <w:rPr>
          <w:rFonts w:ascii="Sylfaen" w:hAnsi="Sylfaen"/>
          <w:lang w:val="hy-AM"/>
        </w:rPr>
        <w:t>դիտմամբ, դիտավորյալ</w:t>
      </w:r>
    </w:p>
    <w:p w14:paraId="5BFD66C2" w14:textId="77777777" w:rsidR="00905798" w:rsidRDefault="00905798" w:rsidP="00123436">
      <w:pPr>
        <w:tabs>
          <w:tab w:val="left" w:pos="142"/>
        </w:tabs>
        <w:spacing w:after="0" w:line="240" w:lineRule="auto"/>
        <w:jc w:val="both"/>
        <w:rPr>
          <w:rFonts w:ascii="Sylfaen" w:hAnsi="Sylfaen"/>
        </w:rPr>
      </w:pPr>
      <w:r w:rsidRPr="00493E97">
        <w:rPr>
          <w:rFonts w:ascii="Sylfaen" w:hAnsi="Sylfaen"/>
          <w:b/>
          <w:bCs/>
        </w:rPr>
        <w:t>Définition :</w:t>
      </w:r>
      <w:r>
        <w:rPr>
          <w:rFonts w:ascii="Sylfaen" w:hAnsi="Sylfaen"/>
          <w:b/>
          <w:bCs/>
        </w:rPr>
        <w:t xml:space="preserve"> </w:t>
      </w:r>
      <w:r>
        <w:rPr>
          <w:rFonts w:ascii="Sylfaen" w:hAnsi="Sylfaen"/>
          <w:b/>
          <w:bCs/>
        </w:rPr>
        <w:tab/>
      </w:r>
      <w:r w:rsidRPr="006B69F9">
        <w:rPr>
          <w:rFonts w:ascii="Sylfaen" w:hAnsi="Sylfaen"/>
          <w:i/>
          <w:iCs/>
        </w:rPr>
        <w:t>Exprès</w:t>
      </w:r>
      <w:r w:rsidRPr="00493E97">
        <w:rPr>
          <w:rFonts w:ascii="Sylfaen" w:hAnsi="Sylfaen"/>
        </w:rPr>
        <w:t xml:space="preserve"> signifie de manière formelle et officielle, avec une intention délibérée </w:t>
      </w:r>
      <w:proofErr w:type="gramStart"/>
      <w:r w:rsidRPr="00493E97">
        <w:rPr>
          <w:rFonts w:ascii="Sylfaen" w:hAnsi="Sylfaen"/>
        </w:rPr>
        <w:t>ou</w:t>
      </w:r>
      <w:proofErr w:type="gramEnd"/>
      <w:r w:rsidRPr="00493E97">
        <w:rPr>
          <w:rFonts w:ascii="Sylfaen" w:hAnsi="Sylfaen"/>
        </w:rPr>
        <w:t xml:space="preserve"> </w:t>
      </w:r>
    </w:p>
    <w:p w14:paraId="235C1238" w14:textId="77777777" w:rsidR="00905798" w:rsidRDefault="00905798" w:rsidP="00123436">
      <w:pPr>
        <w:tabs>
          <w:tab w:val="left" w:pos="142"/>
        </w:tabs>
        <w:spacing w:after="0" w:line="240" w:lineRule="auto"/>
        <w:jc w:val="both"/>
        <w:rPr>
          <w:rFonts w:ascii="Sylfaen" w:hAnsi="Sylfaen"/>
        </w:rPr>
      </w:pPr>
      <w:r>
        <w:rPr>
          <w:rFonts w:ascii="Sylfaen" w:hAnsi="Sylfaen"/>
        </w:rPr>
        <w:tab/>
      </w:r>
      <w:r>
        <w:rPr>
          <w:rFonts w:ascii="Sylfaen" w:hAnsi="Sylfaen"/>
        </w:rPr>
        <w:tab/>
      </w:r>
      <w:r>
        <w:rPr>
          <w:rFonts w:ascii="Sylfaen" w:hAnsi="Sylfaen"/>
        </w:rPr>
        <w:tab/>
      </w:r>
      <w:proofErr w:type="gramStart"/>
      <w:r w:rsidRPr="00493E97">
        <w:rPr>
          <w:rFonts w:ascii="Sylfaen" w:hAnsi="Sylfaen"/>
        </w:rPr>
        <w:t>une</w:t>
      </w:r>
      <w:proofErr w:type="gramEnd"/>
      <w:r w:rsidRPr="00493E97">
        <w:rPr>
          <w:rFonts w:ascii="Sylfaen" w:hAnsi="Sylfaen"/>
        </w:rPr>
        <w:t xml:space="preserve"> directive spécifique. Ce terme est souvent utilisé pour indiquer qu’une </w:t>
      </w:r>
    </w:p>
    <w:p w14:paraId="1E33BDD8" w14:textId="77777777" w:rsidR="00905798" w:rsidRPr="00493E97" w:rsidRDefault="00905798" w:rsidP="00123436">
      <w:pPr>
        <w:tabs>
          <w:tab w:val="left" w:pos="142"/>
        </w:tabs>
        <w:spacing w:after="0" w:line="240" w:lineRule="auto"/>
        <w:jc w:val="both"/>
        <w:rPr>
          <w:rFonts w:ascii="Sylfaen" w:hAnsi="Sylfaen"/>
        </w:rPr>
      </w:pPr>
      <w:r>
        <w:rPr>
          <w:rFonts w:ascii="Sylfaen" w:hAnsi="Sylfaen"/>
        </w:rPr>
        <w:tab/>
      </w:r>
      <w:r>
        <w:rPr>
          <w:rFonts w:ascii="Sylfaen" w:hAnsi="Sylfaen"/>
        </w:rPr>
        <w:tab/>
      </w:r>
      <w:r>
        <w:rPr>
          <w:rFonts w:ascii="Sylfaen" w:hAnsi="Sylfaen"/>
        </w:rPr>
        <w:tab/>
      </w:r>
      <w:proofErr w:type="gramStart"/>
      <w:r w:rsidRPr="00493E97">
        <w:rPr>
          <w:rFonts w:ascii="Sylfaen" w:hAnsi="Sylfaen"/>
        </w:rPr>
        <w:t>action</w:t>
      </w:r>
      <w:proofErr w:type="gramEnd"/>
      <w:r w:rsidRPr="00493E97">
        <w:rPr>
          <w:rFonts w:ascii="Sylfaen" w:hAnsi="Sylfaen"/>
        </w:rPr>
        <w:t xml:space="preserve"> est entreprise de </w:t>
      </w:r>
      <w:bookmarkStart w:id="200" w:name="_Hlk220017289"/>
      <w:r w:rsidRPr="00493E97">
        <w:rPr>
          <w:rFonts w:ascii="Sylfaen" w:hAnsi="Sylfaen"/>
        </w:rPr>
        <w:t>m</w:t>
      </w:r>
      <w:bookmarkEnd w:id="200"/>
      <w:r w:rsidRPr="00493E97">
        <w:rPr>
          <w:rFonts w:ascii="Sylfaen" w:hAnsi="Sylfaen"/>
        </w:rPr>
        <w:t>anière consciente et délibérée.</w:t>
      </w:r>
    </w:p>
    <w:p w14:paraId="4206D698" w14:textId="77777777" w:rsidR="00905798" w:rsidRPr="00493E97" w:rsidRDefault="00905798" w:rsidP="00123436">
      <w:pPr>
        <w:tabs>
          <w:tab w:val="left" w:pos="1741"/>
        </w:tabs>
        <w:spacing w:after="0" w:line="240" w:lineRule="auto"/>
        <w:jc w:val="both"/>
        <w:rPr>
          <w:rFonts w:ascii="Sylfaen" w:hAnsi="Sylfaen"/>
          <w:b/>
          <w:bCs/>
        </w:rPr>
      </w:pPr>
      <w:r w:rsidRPr="00493E97">
        <w:rPr>
          <w:rFonts w:ascii="Sylfaen" w:hAnsi="Sylfaen"/>
          <w:b/>
          <w:bCs/>
        </w:rPr>
        <w:t>Exemples d’utilisation :</w:t>
      </w:r>
    </w:p>
    <w:p w14:paraId="1B6357DE" w14:textId="77777777" w:rsidR="00905798" w:rsidRPr="00493E97" w:rsidRDefault="00905798" w:rsidP="00123436">
      <w:pPr>
        <w:spacing w:after="0" w:line="240" w:lineRule="auto"/>
        <w:ind w:left="720" w:firstLine="720"/>
        <w:jc w:val="both"/>
        <w:rPr>
          <w:rFonts w:ascii="Sylfaen" w:hAnsi="Sylfaen"/>
          <w:i/>
          <w:iCs/>
        </w:rPr>
      </w:pPr>
      <w:r w:rsidRPr="00493E97">
        <w:rPr>
          <w:rFonts w:ascii="Sylfaen" w:hAnsi="Sylfaen"/>
          <w:i/>
          <w:iCs/>
        </w:rPr>
        <w:t xml:space="preserve">Il a reçu l’ordre exprès de se rendre en Angleterre pour une réunion </w:t>
      </w:r>
    </w:p>
    <w:p w14:paraId="4D2EA089" w14:textId="77777777" w:rsidR="00905798" w:rsidRDefault="00905798" w:rsidP="00123436">
      <w:pPr>
        <w:spacing w:after="0" w:line="240" w:lineRule="auto"/>
        <w:ind w:left="720" w:firstLine="720"/>
        <w:jc w:val="both"/>
        <w:rPr>
          <w:rFonts w:ascii="Sylfaen" w:hAnsi="Sylfaen"/>
          <w:i/>
          <w:iCs/>
        </w:rPr>
      </w:pPr>
      <w:proofErr w:type="gramStart"/>
      <w:r w:rsidRPr="00493E97">
        <w:rPr>
          <w:rFonts w:ascii="Sylfaen" w:hAnsi="Sylfaen"/>
          <w:i/>
          <w:iCs/>
        </w:rPr>
        <w:t>urgente</w:t>
      </w:r>
      <w:proofErr w:type="gramEnd"/>
      <w:r w:rsidRPr="00493E97">
        <w:rPr>
          <w:rFonts w:ascii="Sylfaen" w:hAnsi="Sylfaen"/>
          <w:i/>
          <w:iCs/>
        </w:rPr>
        <w:t>.</w:t>
      </w:r>
    </w:p>
    <w:p w14:paraId="10D18D27" w14:textId="77777777" w:rsidR="00905798" w:rsidRPr="006B69F9" w:rsidRDefault="00905798" w:rsidP="00123436">
      <w:pPr>
        <w:spacing w:after="0" w:line="240" w:lineRule="auto"/>
        <w:ind w:left="720" w:firstLine="720"/>
        <w:jc w:val="both"/>
        <w:rPr>
          <w:rFonts w:ascii="Sylfaen" w:hAnsi="Sylfaen"/>
          <w:i/>
          <w:iCs/>
          <w:sz w:val="10"/>
          <w:szCs w:val="10"/>
        </w:rPr>
      </w:pPr>
    </w:p>
    <w:p w14:paraId="5220BB6D" w14:textId="562FDDAD" w:rsidR="00905798" w:rsidRPr="00493E97" w:rsidRDefault="00905798" w:rsidP="00123436">
      <w:pPr>
        <w:tabs>
          <w:tab w:val="left" w:pos="0"/>
        </w:tabs>
        <w:spacing w:after="0" w:line="240" w:lineRule="auto"/>
        <w:jc w:val="both"/>
        <w:rPr>
          <w:rFonts w:ascii="Sylfaen" w:hAnsi="Sylfaen"/>
          <w:i/>
          <w:iCs/>
        </w:rPr>
      </w:pPr>
      <w:r>
        <w:rPr>
          <w:rFonts w:ascii="Sylfaen" w:hAnsi="Sylfaen"/>
          <w:i/>
          <w:iCs/>
        </w:rPr>
        <w:tab/>
      </w:r>
      <w:r>
        <w:rPr>
          <w:rFonts w:ascii="Sylfaen" w:hAnsi="Sylfaen"/>
          <w:i/>
          <w:iCs/>
        </w:rPr>
        <w:tab/>
      </w:r>
      <w:r w:rsidRPr="00493E97">
        <w:rPr>
          <w:rFonts w:ascii="Sylfaen" w:hAnsi="Sylfaen"/>
          <w:i/>
          <w:iCs/>
        </w:rPr>
        <w:t xml:space="preserve">Le client a </w:t>
      </w:r>
      <w:r w:rsidR="006404BC">
        <w:rPr>
          <w:rFonts w:ascii="Sylfaen" w:hAnsi="Sylfaen"/>
          <w:i/>
          <w:iCs/>
        </w:rPr>
        <w:t>formul</w:t>
      </w:r>
      <w:r w:rsidRPr="00493E97">
        <w:rPr>
          <w:rFonts w:ascii="Sylfaen" w:hAnsi="Sylfaen"/>
          <w:i/>
          <w:iCs/>
        </w:rPr>
        <w:t xml:space="preserve">é </w:t>
      </w:r>
      <w:r w:rsidR="006D7913">
        <w:rPr>
          <w:rFonts w:ascii="Sylfaen" w:hAnsi="Sylfaen"/>
          <w:i/>
          <w:iCs/>
        </w:rPr>
        <w:t>s</w:t>
      </w:r>
      <w:r w:rsidRPr="00493E97">
        <w:rPr>
          <w:rFonts w:ascii="Sylfaen" w:hAnsi="Sylfaen"/>
          <w:i/>
          <w:iCs/>
        </w:rPr>
        <w:t xml:space="preserve">es </w:t>
      </w:r>
      <w:r w:rsidRPr="006404BC">
        <w:rPr>
          <w:rFonts w:ascii="Sylfaen" w:hAnsi="Sylfaen"/>
          <w:i/>
          <w:iCs/>
        </w:rPr>
        <w:t>exigences expr</w:t>
      </w:r>
      <w:r w:rsidR="006404BC" w:rsidRPr="006404BC">
        <w:rPr>
          <w:rFonts w:ascii="Sylfaen" w:hAnsi="Sylfaen"/>
          <w:i/>
          <w:iCs/>
        </w:rPr>
        <w:t>esses</w:t>
      </w:r>
      <w:r w:rsidRPr="00493E97">
        <w:rPr>
          <w:rFonts w:ascii="Sylfaen" w:hAnsi="Sylfaen"/>
          <w:i/>
          <w:iCs/>
        </w:rPr>
        <w:t xml:space="preserve"> dans le contrat.</w:t>
      </w:r>
    </w:p>
    <w:p w14:paraId="4CC32F85" w14:textId="77777777" w:rsidR="00905798" w:rsidRPr="006B69F9" w:rsidRDefault="00905798" w:rsidP="00123436">
      <w:pPr>
        <w:tabs>
          <w:tab w:val="left" w:pos="1741"/>
        </w:tabs>
        <w:spacing w:after="0" w:line="240" w:lineRule="auto"/>
        <w:jc w:val="both"/>
        <w:rPr>
          <w:rFonts w:ascii="Sylfaen" w:hAnsi="Sylfaen"/>
          <w:b/>
          <w:bCs/>
          <w:sz w:val="28"/>
          <w:szCs w:val="28"/>
        </w:rPr>
      </w:pPr>
      <w:r w:rsidRPr="00493E97">
        <w:rPr>
          <w:rFonts w:ascii="Sylfaen" w:hAnsi="Sylfaen"/>
          <w:b/>
          <w:bCs/>
          <w:sz w:val="28"/>
          <w:szCs w:val="28"/>
        </w:rPr>
        <w:t>Express</w:t>
      </w:r>
      <w:r w:rsidRPr="00C8462B">
        <w:rPr>
          <w:rFonts w:ascii="Sylfaen" w:hAnsi="Sylfaen"/>
          <w:i/>
          <w:iCs/>
        </w:rPr>
        <w:t xml:space="preserve"> </w:t>
      </w:r>
      <w:r w:rsidRPr="006D04F1">
        <w:rPr>
          <w:rFonts w:ascii="Sylfaen" w:hAnsi="Sylfaen"/>
        </w:rPr>
        <w:t>[</w:t>
      </w:r>
      <w:proofErr w:type="spellStart"/>
      <w:r w:rsidRPr="00904BDB">
        <w:rPr>
          <w:rFonts w:ascii="Times New Roman" w:hAnsi="Times New Roman" w:cs="Times New Roman"/>
        </w:rPr>
        <w:t>ɛ</w:t>
      </w:r>
      <w:r>
        <w:rPr>
          <w:rFonts w:ascii="Times New Roman" w:hAnsi="Times New Roman" w:cs="Times New Roman"/>
        </w:rPr>
        <w:t>ksp</w:t>
      </w:r>
      <w:r w:rsidRPr="00904BDB">
        <w:rPr>
          <w:rFonts w:ascii="Times New Roman" w:hAnsi="Times New Roman" w:cs="Times New Roman"/>
        </w:rPr>
        <w:t>ʀɛ</w:t>
      </w:r>
      <w:r>
        <w:rPr>
          <w:rFonts w:ascii="Times New Roman" w:hAnsi="Times New Roman" w:cs="Times New Roman"/>
        </w:rPr>
        <w:t>s</w:t>
      </w:r>
      <w:proofErr w:type="spellEnd"/>
      <w:r w:rsidRPr="006D04F1">
        <w:rPr>
          <w:rFonts w:ascii="Sylfaen" w:hAnsi="Sylfaen"/>
        </w:rPr>
        <w:t xml:space="preserve">] </w:t>
      </w:r>
      <w:r w:rsidRPr="00C8462B">
        <w:rPr>
          <w:rFonts w:ascii="Sylfaen" w:hAnsi="Sylfaen"/>
          <w:i/>
          <w:iCs/>
        </w:rPr>
        <w:t>adj.</w:t>
      </w:r>
      <w:r>
        <w:rPr>
          <w:rFonts w:ascii="Sylfaen" w:hAnsi="Sylfaen"/>
          <w:i/>
          <w:iCs/>
        </w:rPr>
        <w:tab/>
      </w:r>
      <w:proofErr w:type="spellStart"/>
      <w:proofErr w:type="gramStart"/>
      <w:r>
        <w:rPr>
          <w:rFonts w:ascii="Sylfaen" w:hAnsi="Sylfaen"/>
        </w:rPr>
        <w:t>ճեպընթաց</w:t>
      </w:r>
      <w:proofErr w:type="spellEnd"/>
      <w:proofErr w:type="gramEnd"/>
    </w:p>
    <w:p w14:paraId="7702E2DF" w14:textId="77777777" w:rsidR="00905798" w:rsidRDefault="00905798" w:rsidP="00123436">
      <w:pPr>
        <w:tabs>
          <w:tab w:val="left" w:pos="0"/>
        </w:tabs>
        <w:spacing w:after="0" w:line="240" w:lineRule="auto"/>
        <w:jc w:val="both"/>
        <w:rPr>
          <w:rFonts w:ascii="Sylfaen" w:hAnsi="Sylfaen"/>
        </w:rPr>
      </w:pPr>
      <w:r w:rsidRPr="00493E97">
        <w:rPr>
          <w:rFonts w:ascii="Sylfaen" w:hAnsi="Sylfaen"/>
          <w:b/>
          <w:bCs/>
        </w:rPr>
        <w:t>Définition :</w:t>
      </w:r>
      <w:r>
        <w:rPr>
          <w:rFonts w:ascii="Sylfaen" w:hAnsi="Sylfaen"/>
          <w:b/>
          <w:bCs/>
        </w:rPr>
        <w:t xml:space="preserve"> </w:t>
      </w:r>
      <w:r>
        <w:rPr>
          <w:rFonts w:ascii="Sylfaen" w:hAnsi="Sylfaen"/>
          <w:b/>
          <w:bCs/>
        </w:rPr>
        <w:tab/>
      </w:r>
      <w:r w:rsidRPr="006D7913">
        <w:rPr>
          <w:rFonts w:ascii="Sylfaen" w:hAnsi="Sylfaen"/>
          <w:i/>
          <w:iCs/>
        </w:rPr>
        <w:t>Express</w:t>
      </w:r>
      <w:r w:rsidRPr="00493E97">
        <w:rPr>
          <w:rFonts w:ascii="Sylfaen" w:hAnsi="Sylfaen"/>
        </w:rPr>
        <w:t xml:space="preserve"> signifie de manière rapide, rapide ou accélérée. Ce terme est souvent </w:t>
      </w:r>
    </w:p>
    <w:p w14:paraId="44C671E2"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93E97">
        <w:rPr>
          <w:rFonts w:ascii="Sylfaen" w:hAnsi="Sylfaen"/>
        </w:rPr>
        <w:t>utilisé</w:t>
      </w:r>
      <w:proofErr w:type="gramEnd"/>
      <w:r w:rsidRPr="00493E97">
        <w:rPr>
          <w:rFonts w:ascii="Sylfaen" w:hAnsi="Sylfaen"/>
        </w:rPr>
        <w:t xml:space="preserve"> pour indiquer qu’une action est effectuée sans délai ou avec une rapidité </w:t>
      </w:r>
    </w:p>
    <w:p w14:paraId="0C0BC219" w14:textId="77777777" w:rsidR="00905798" w:rsidRPr="00493E97"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493E97">
        <w:rPr>
          <w:rFonts w:ascii="Sylfaen" w:hAnsi="Sylfaen"/>
        </w:rPr>
        <w:t>particulière</w:t>
      </w:r>
      <w:proofErr w:type="gramEnd"/>
      <w:r w:rsidRPr="00493E97">
        <w:rPr>
          <w:rFonts w:ascii="Sylfaen" w:hAnsi="Sylfaen"/>
        </w:rPr>
        <w:t>.</w:t>
      </w:r>
    </w:p>
    <w:p w14:paraId="3A21E823" w14:textId="77777777" w:rsidR="00905798" w:rsidRPr="00493E97" w:rsidRDefault="00905798" w:rsidP="00123436">
      <w:pPr>
        <w:tabs>
          <w:tab w:val="left" w:pos="1741"/>
        </w:tabs>
        <w:spacing w:after="0" w:line="240" w:lineRule="auto"/>
        <w:jc w:val="both"/>
        <w:rPr>
          <w:rFonts w:ascii="Sylfaen" w:hAnsi="Sylfaen"/>
          <w:b/>
          <w:bCs/>
        </w:rPr>
      </w:pPr>
      <w:r w:rsidRPr="00493E97">
        <w:rPr>
          <w:rFonts w:ascii="Sylfaen" w:hAnsi="Sylfaen"/>
          <w:b/>
          <w:bCs/>
        </w:rPr>
        <w:t>Exemples d’utilisation :</w:t>
      </w:r>
    </w:p>
    <w:p w14:paraId="41D36340"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493E97">
        <w:rPr>
          <w:rFonts w:ascii="Sylfaen" w:hAnsi="Sylfaen"/>
          <w:i/>
          <w:iCs/>
        </w:rPr>
        <w:t>Nous avons reçu un courrier express qui est arrivé le lendemain matin.</w:t>
      </w:r>
    </w:p>
    <w:p w14:paraId="6593749A" w14:textId="77777777" w:rsidR="00905798" w:rsidRPr="00C8462B" w:rsidRDefault="00905798" w:rsidP="00123436">
      <w:pPr>
        <w:tabs>
          <w:tab w:val="left" w:pos="1741"/>
        </w:tabs>
        <w:spacing w:after="0" w:line="240" w:lineRule="auto"/>
        <w:jc w:val="both"/>
        <w:rPr>
          <w:rFonts w:ascii="Sylfaen" w:hAnsi="Sylfaen"/>
          <w:i/>
          <w:iCs/>
          <w:sz w:val="10"/>
          <w:szCs w:val="10"/>
        </w:rPr>
      </w:pPr>
    </w:p>
    <w:p w14:paraId="64ED166E" w14:textId="77777777" w:rsidR="00905798" w:rsidRPr="00493E97" w:rsidRDefault="00905798" w:rsidP="00123436">
      <w:pPr>
        <w:tabs>
          <w:tab w:val="left" w:pos="1741"/>
        </w:tabs>
        <w:spacing w:after="0" w:line="240" w:lineRule="auto"/>
        <w:jc w:val="both"/>
        <w:rPr>
          <w:rFonts w:ascii="Sylfaen" w:hAnsi="Sylfaen"/>
          <w:i/>
          <w:iCs/>
        </w:rPr>
      </w:pPr>
      <w:r w:rsidRPr="00493E97">
        <w:rPr>
          <w:rFonts w:ascii="Sylfaen" w:hAnsi="Sylfaen"/>
          <w:i/>
          <w:iCs/>
        </w:rPr>
        <w:tab/>
        <w:t>Elle a pris un train express pour se rendre à la conférence à temps.</w:t>
      </w:r>
    </w:p>
    <w:p w14:paraId="768255AC" w14:textId="77777777" w:rsidR="00905798" w:rsidRDefault="00905798" w:rsidP="00123436">
      <w:pPr>
        <w:tabs>
          <w:tab w:val="left" w:pos="1741"/>
        </w:tabs>
        <w:spacing w:after="0" w:line="240" w:lineRule="auto"/>
        <w:jc w:val="both"/>
        <w:rPr>
          <w:rFonts w:ascii="Sylfaen" w:hAnsi="Sylfaen"/>
        </w:rPr>
      </w:pPr>
      <w:r w:rsidRPr="00493E97">
        <w:rPr>
          <w:rFonts w:ascii="Sylfaen" w:hAnsi="Sylfaen"/>
        </w:rPr>
        <w:t>Bien que les termes « exprès » et « express » puissent sembler similaires, ils sont utilisés dans des contextes différents. « Exprès » qualifie quelque chose fait de manière formelle et officielle, tandis que « express » qualifie quelque chose fait de manière rapide ou accélérée. Comprendre ces distinctions est essentiel pour une utilisation précise de ces termes dans la communication écrite ou orale.</w:t>
      </w:r>
    </w:p>
    <w:p w14:paraId="011D8DEA" w14:textId="77777777" w:rsidR="00905798" w:rsidRDefault="00905798" w:rsidP="00123436">
      <w:pPr>
        <w:tabs>
          <w:tab w:val="left" w:pos="1741"/>
        </w:tabs>
        <w:spacing w:after="0" w:line="240" w:lineRule="auto"/>
        <w:jc w:val="both"/>
        <w:rPr>
          <w:rFonts w:ascii="Sylfaen" w:hAnsi="Sylfaen"/>
        </w:rPr>
      </w:pPr>
    </w:p>
    <w:p w14:paraId="3383F4B8" w14:textId="684FFBDA" w:rsidR="00036651" w:rsidRPr="00036651" w:rsidRDefault="00036651" w:rsidP="00802624">
      <w:pPr>
        <w:spacing w:after="0" w:line="240" w:lineRule="auto"/>
        <w:jc w:val="center"/>
        <w:rPr>
          <w:rFonts w:ascii="Sylfaen" w:hAnsi="Sylfaen"/>
          <w:b/>
          <w:bCs/>
          <w:sz w:val="48"/>
          <w:szCs w:val="48"/>
        </w:rPr>
      </w:pPr>
      <w:bookmarkStart w:id="201" w:name="_Hlk219757549"/>
      <w:r w:rsidRPr="00036651">
        <w:rPr>
          <w:rFonts w:ascii="Sylfaen" w:hAnsi="Sylfaen"/>
          <w:b/>
          <w:bCs/>
          <w:sz w:val="48"/>
          <w:szCs w:val="48"/>
        </w:rPr>
        <w:lastRenderedPageBreak/>
        <w:t>F</w:t>
      </w:r>
    </w:p>
    <w:p w14:paraId="65ADED6B" w14:textId="45E8278D" w:rsidR="00036651" w:rsidRPr="003F44D5" w:rsidRDefault="00036651" w:rsidP="00802624">
      <w:pPr>
        <w:spacing w:after="0" w:line="240" w:lineRule="auto"/>
        <w:jc w:val="center"/>
        <w:rPr>
          <w:rFonts w:ascii="Sylfaen" w:hAnsi="Sylfaen"/>
          <w:b/>
          <w:bCs/>
          <w:sz w:val="32"/>
          <w:szCs w:val="32"/>
        </w:rPr>
      </w:pPr>
      <w:r w:rsidRPr="00C43E6F">
        <w:rPr>
          <w:rFonts w:ascii="Sylfaen" w:hAnsi="Sylfaen"/>
          <w:b/>
          <w:bCs/>
          <w:sz w:val="32"/>
          <w:szCs w:val="32"/>
          <w:highlight w:val="magenta"/>
        </w:rPr>
        <w:t>Faction &amp; Fraction</w:t>
      </w:r>
    </w:p>
    <w:bookmarkEnd w:id="201"/>
    <w:p w14:paraId="5C7A182E" w14:textId="77777777" w:rsidR="00036651" w:rsidRPr="003F44D5" w:rsidRDefault="00036651" w:rsidP="00123436">
      <w:pPr>
        <w:spacing w:after="0" w:line="240" w:lineRule="auto"/>
        <w:jc w:val="both"/>
        <w:rPr>
          <w:rFonts w:ascii="Sylfaen" w:hAnsi="Sylfaen"/>
        </w:rPr>
      </w:pPr>
      <w:r w:rsidRPr="003F44D5">
        <w:rPr>
          <w:rFonts w:ascii="Sylfaen" w:hAnsi="Sylfaen"/>
        </w:rPr>
        <w:t>Dans cette leçon, nous allons explorer deux mots paronymes en français : « faction » et « fraction ». Bien qu’ils puissent sembler similaires, ils sont utilisés dans des contextes distincts pour décrire des idées différentes.</w:t>
      </w:r>
    </w:p>
    <w:p w14:paraId="52FE95A5" w14:textId="77777777" w:rsidR="00036651" w:rsidRPr="001617B7" w:rsidRDefault="00036651" w:rsidP="00123436">
      <w:pPr>
        <w:spacing w:after="0" w:line="240" w:lineRule="auto"/>
        <w:jc w:val="both"/>
        <w:rPr>
          <w:rFonts w:ascii="Sylfaen" w:hAnsi="Sylfaen"/>
          <w:lang w:val="hy-AM"/>
        </w:rPr>
      </w:pPr>
      <w:r w:rsidRPr="003F44D5">
        <w:rPr>
          <w:rFonts w:ascii="Sylfaen" w:hAnsi="Sylfaen"/>
          <w:b/>
          <w:bCs/>
          <w:sz w:val="28"/>
          <w:szCs w:val="28"/>
        </w:rPr>
        <w:t>Faction</w:t>
      </w:r>
      <w:r w:rsidRPr="007D328C">
        <w:rPr>
          <w:rFonts w:ascii="Sylfaen" w:hAnsi="Sylfaen"/>
          <w:i/>
          <w:iCs/>
        </w:rPr>
        <w:t xml:space="preserve"> </w:t>
      </w:r>
      <w:r w:rsidRPr="00800114">
        <w:rPr>
          <w:rFonts w:ascii="Sylfaen" w:hAnsi="Sylfaen"/>
          <w:i/>
          <w:iCs/>
        </w:rPr>
        <w:t>f.</w:t>
      </w:r>
      <w:r>
        <w:rPr>
          <w:rFonts w:ascii="Sylfaen" w:hAnsi="Sylfaen"/>
          <w:i/>
          <w:iCs/>
        </w:rPr>
        <w:tab/>
      </w:r>
      <w:r w:rsidRPr="001617B7">
        <w:rPr>
          <w:rFonts w:ascii="Sylfaen" w:hAnsi="Sylfaen"/>
          <w:lang w:val="hy-AM"/>
        </w:rPr>
        <w:t>խռովարար խմբակցություն</w:t>
      </w:r>
    </w:p>
    <w:p w14:paraId="0BBFBB3A" w14:textId="77777777" w:rsidR="00036651" w:rsidRPr="003F44D5" w:rsidRDefault="00036651" w:rsidP="00123436">
      <w:pPr>
        <w:spacing w:after="0" w:line="240" w:lineRule="auto"/>
        <w:ind w:left="1440" w:hanging="1440"/>
        <w:jc w:val="both"/>
        <w:rPr>
          <w:rFonts w:ascii="Sylfaen" w:hAnsi="Sylfaen"/>
        </w:rPr>
      </w:pPr>
      <w:r w:rsidRPr="003F44D5">
        <w:rPr>
          <w:rFonts w:ascii="Sylfaen" w:hAnsi="Sylfaen"/>
          <w:b/>
          <w:bCs/>
        </w:rPr>
        <w:t>Définition :</w:t>
      </w:r>
      <w:r>
        <w:rPr>
          <w:rFonts w:ascii="Sylfaen" w:hAnsi="Sylfaen"/>
          <w:b/>
          <w:bCs/>
        </w:rPr>
        <w:tab/>
      </w:r>
      <w:r w:rsidRPr="003F44D5">
        <w:rPr>
          <w:rFonts w:ascii="Sylfaen" w:hAnsi="Sylfaen"/>
        </w:rPr>
        <w:t>Une faction désigne un groupe organisé de personnes partageant des intérêts, des opinions ou des objectifs communs. Ce terme est souvent utilisé pour décrire des partis politiques dissidents, des groupes révolutionnaires ou des mouvements contestataires à l’intérieur d’une organisation ou d’une société.</w:t>
      </w:r>
    </w:p>
    <w:p w14:paraId="557E6335" w14:textId="77777777" w:rsidR="00036651" w:rsidRDefault="00036651" w:rsidP="00123436">
      <w:pPr>
        <w:spacing w:after="0" w:line="240" w:lineRule="auto"/>
        <w:ind w:left="2880" w:hanging="2880"/>
        <w:jc w:val="both"/>
        <w:rPr>
          <w:rFonts w:ascii="Sylfaen" w:hAnsi="Sylfaen"/>
          <w:b/>
          <w:bCs/>
        </w:rPr>
      </w:pPr>
      <w:r w:rsidRPr="003F44D5">
        <w:rPr>
          <w:rFonts w:ascii="Sylfaen" w:hAnsi="Sylfaen"/>
          <w:b/>
          <w:bCs/>
        </w:rPr>
        <w:t>Exemples d’utilisation :</w:t>
      </w:r>
      <w:r>
        <w:rPr>
          <w:rFonts w:ascii="Sylfaen" w:hAnsi="Sylfaen"/>
          <w:b/>
          <w:bCs/>
        </w:rPr>
        <w:tab/>
      </w:r>
    </w:p>
    <w:p w14:paraId="6CB0B880" w14:textId="77777777" w:rsidR="00036651" w:rsidRDefault="00036651" w:rsidP="00123436">
      <w:pPr>
        <w:spacing w:after="0" w:line="240" w:lineRule="auto"/>
        <w:ind w:left="2880" w:hanging="1440"/>
        <w:jc w:val="both"/>
        <w:rPr>
          <w:rFonts w:ascii="Sylfaen" w:hAnsi="Sylfaen"/>
          <w:i/>
          <w:iCs/>
        </w:rPr>
      </w:pPr>
      <w:r w:rsidRPr="003F44D5">
        <w:rPr>
          <w:rFonts w:ascii="Sylfaen" w:hAnsi="Sylfaen"/>
          <w:i/>
          <w:iCs/>
        </w:rPr>
        <w:t>Les factions rivales au sein du parti politique ont du mal à s’entendre sur les</w:t>
      </w:r>
      <w:r>
        <w:rPr>
          <w:rFonts w:ascii="Sylfaen" w:hAnsi="Sylfaen"/>
          <w:i/>
          <w:iCs/>
        </w:rPr>
        <w:t xml:space="preserve"> </w:t>
      </w:r>
    </w:p>
    <w:p w14:paraId="52A2F4F2" w14:textId="77777777" w:rsidR="00036651" w:rsidRDefault="00036651" w:rsidP="00123436">
      <w:pPr>
        <w:spacing w:after="0" w:line="240" w:lineRule="auto"/>
        <w:ind w:left="2880" w:hanging="1440"/>
        <w:jc w:val="both"/>
        <w:rPr>
          <w:rFonts w:ascii="Sylfaen" w:hAnsi="Sylfaen"/>
          <w:i/>
          <w:iCs/>
        </w:rPr>
      </w:pPr>
      <w:proofErr w:type="gramStart"/>
      <w:r w:rsidRPr="003F44D5">
        <w:rPr>
          <w:rFonts w:ascii="Sylfaen" w:hAnsi="Sylfaen"/>
          <w:i/>
          <w:iCs/>
        </w:rPr>
        <w:t>questions</w:t>
      </w:r>
      <w:proofErr w:type="gramEnd"/>
      <w:r w:rsidRPr="003F44D5">
        <w:rPr>
          <w:rFonts w:ascii="Sylfaen" w:hAnsi="Sylfaen"/>
          <w:i/>
          <w:iCs/>
        </w:rPr>
        <w:t xml:space="preserve"> clés.</w:t>
      </w:r>
    </w:p>
    <w:p w14:paraId="509BB7DD" w14:textId="77777777" w:rsidR="00036651" w:rsidRPr="007D328C" w:rsidRDefault="00036651" w:rsidP="00123436">
      <w:pPr>
        <w:spacing w:after="0" w:line="240" w:lineRule="auto"/>
        <w:ind w:left="2880" w:hanging="1440"/>
        <w:jc w:val="both"/>
        <w:rPr>
          <w:rFonts w:ascii="Sylfaen" w:hAnsi="Sylfaen"/>
          <w:i/>
          <w:iCs/>
          <w:sz w:val="10"/>
          <w:szCs w:val="10"/>
        </w:rPr>
      </w:pPr>
    </w:p>
    <w:p w14:paraId="00E96BDC" w14:textId="77777777" w:rsidR="00036651" w:rsidRDefault="00036651" w:rsidP="00123436">
      <w:pPr>
        <w:spacing w:after="0" w:line="240" w:lineRule="auto"/>
        <w:ind w:left="720" w:firstLine="720"/>
        <w:jc w:val="both"/>
        <w:rPr>
          <w:rFonts w:ascii="Sylfaen" w:hAnsi="Sylfaen"/>
          <w:i/>
          <w:iCs/>
        </w:rPr>
      </w:pPr>
      <w:r w:rsidRPr="003F44D5">
        <w:rPr>
          <w:rFonts w:ascii="Sylfaen" w:hAnsi="Sylfaen"/>
          <w:i/>
          <w:iCs/>
        </w:rPr>
        <w:t>Les différentes factions de l’armée ont mené à des luttes de pouvoir internes.</w:t>
      </w:r>
    </w:p>
    <w:p w14:paraId="15DB90D8" w14:textId="77777777" w:rsidR="00036651" w:rsidRPr="007D328C" w:rsidRDefault="00036651" w:rsidP="00123436">
      <w:pPr>
        <w:spacing w:after="0" w:line="240" w:lineRule="auto"/>
        <w:ind w:left="720" w:firstLine="720"/>
        <w:jc w:val="both"/>
        <w:rPr>
          <w:rFonts w:ascii="Sylfaen" w:hAnsi="Sylfaen"/>
          <w:i/>
          <w:iCs/>
          <w:sz w:val="10"/>
          <w:szCs w:val="10"/>
        </w:rPr>
      </w:pPr>
    </w:p>
    <w:p w14:paraId="2350719C" w14:textId="77777777" w:rsidR="00036651" w:rsidRDefault="00036651" w:rsidP="00123436">
      <w:pPr>
        <w:spacing w:after="0" w:line="240" w:lineRule="auto"/>
        <w:ind w:left="720" w:firstLine="720"/>
        <w:jc w:val="both"/>
        <w:rPr>
          <w:rFonts w:ascii="Sylfaen" w:hAnsi="Sylfaen"/>
          <w:i/>
          <w:iCs/>
        </w:rPr>
      </w:pPr>
      <w:r w:rsidRPr="003F44D5">
        <w:rPr>
          <w:rFonts w:ascii="Sylfaen" w:hAnsi="Sylfaen"/>
          <w:i/>
          <w:iCs/>
        </w:rPr>
        <w:t xml:space="preserve">Les écrivains sont divisés en différentes factions, chacune défendant ses propres </w:t>
      </w:r>
    </w:p>
    <w:p w14:paraId="6023230F" w14:textId="77777777" w:rsidR="00036651" w:rsidRPr="003F44D5" w:rsidRDefault="00036651" w:rsidP="00123436">
      <w:pPr>
        <w:spacing w:after="0" w:line="240" w:lineRule="auto"/>
        <w:ind w:left="720" w:firstLine="720"/>
        <w:jc w:val="both"/>
        <w:rPr>
          <w:rFonts w:ascii="Sylfaen" w:hAnsi="Sylfaen"/>
          <w:i/>
          <w:iCs/>
        </w:rPr>
      </w:pPr>
      <w:proofErr w:type="gramStart"/>
      <w:r w:rsidRPr="003F44D5">
        <w:rPr>
          <w:rFonts w:ascii="Sylfaen" w:hAnsi="Sylfaen"/>
          <w:i/>
          <w:iCs/>
        </w:rPr>
        <w:t>idées</w:t>
      </w:r>
      <w:proofErr w:type="gramEnd"/>
      <w:r w:rsidRPr="003F44D5">
        <w:rPr>
          <w:rFonts w:ascii="Sylfaen" w:hAnsi="Sylfaen"/>
          <w:i/>
          <w:iCs/>
        </w:rPr>
        <w:t xml:space="preserve"> et styles.</w:t>
      </w:r>
    </w:p>
    <w:p w14:paraId="3F04CD2E" w14:textId="77777777" w:rsidR="00036651" w:rsidRPr="001617B7" w:rsidRDefault="00036651" w:rsidP="00123436">
      <w:pPr>
        <w:spacing w:after="0" w:line="240" w:lineRule="auto"/>
        <w:jc w:val="both"/>
        <w:rPr>
          <w:rFonts w:ascii="Sylfaen" w:hAnsi="Sylfaen"/>
        </w:rPr>
      </w:pPr>
      <w:r w:rsidRPr="003F44D5">
        <w:rPr>
          <w:rFonts w:ascii="Sylfaen" w:hAnsi="Sylfaen"/>
          <w:b/>
          <w:bCs/>
          <w:sz w:val="28"/>
          <w:szCs w:val="28"/>
        </w:rPr>
        <w:t>Fraction</w:t>
      </w:r>
      <w:r w:rsidRPr="007D328C">
        <w:rPr>
          <w:rFonts w:ascii="Sylfaen" w:hAnsi="Sylfaen"/>
          <w:i/>
          <w:iCs/>
        </w:rPr>
        <w:t xml:space="preserve"> </w:t>
      </w:r>
      <w:r w:rsidRPr="00800114">
        <w:rPr>
          <w:rFonts w:ascii="Sylfaen" w:hAnsi="Sylfaen"/>
          <w:i/>
          <w:iCs/>
        </w:rPr>
        <w:t>f.</w:t>
      </w:r>
      <w:r>
        <w:rPr>
          <w:rFonts w:ascii="Sylfaen" w:hAnsi="Sylfaen"/>
          <w:i/>
          <w:iCs/>
        </w:rPr>
        <w:tab/>
      </w:r>
      <w:proofErr w:type="spellStart"/>
      <w:proofErr w:type="gramStart"/>
      <w:r w:rsidRPr="001617B7">
        <w:rPr>
          <w:rFonts w:ascii="Sylfaen" w:hAnsi="Sylfaen"/>
        </w:rPr>
        <w:t>մաս</w:t>
      </w:r>
      <w:proofErr w:type="spellEnd"/>
      <w:proofErr w:type="gramEnd"/>
      <w:r w:rsidRPr="001617B7">
        <w:rPr>
          <w:rFonts w:ascii="Sylfaen" w:hAnsi="Sylfaen"/>
        </w:rPr>
        <w:t xml:space="preserve">, </w:t>
      </w:r>
      <w:proofErr w:type="spellStart"/>
      <w:r w:rsidRPr="001617B7">
        <w:rPr>
          <w:rFonts w:ascii="Sylfaen" w:hAnsi="Sylfaen"/>
        </w:rPr>
        <w:t>բաժին</w:t>
      </w:r>
      <w:proofErr w:type="spellEnd"/>
      <w:r w:rsidRPr="001617B7">
        <w:rPr>
          <w:rFonts w:ascii="Sylfaen" w:hAnsi="Sylfaen"/>
        </w:rPr>
        <w:t xml:space="preserve">, </w:t>
      </w:r>
      <w:proofErr w:type="spellStart"/>
      <w:r w:rsidRPr="001617B7">
        <w:rPr>
          <w:rFonts w:ascii="Sylfaen" w:hAnsi="Sylfaen"/>
        </w:rPr>
        <w:t>միավոր</w:t>
      </w:r>
      <w:proofErr w:type="spellEnd"/>
      <w:r w:rsidRPr="001617B7">
        <w:rPr>
          <w:rFonts w:ascii="Sylfaen" w:hAnsi="Sylfaen"/>
        </w:rPr>
        <w:t xml:space="preserve">, </w:t>
      </w:r>
      <w:proofErr w:type="spellStart"/>
      <w:r w:rsidRPr="001617B7">
        <w:rPr>
          <w:rFonts w:ascii="Sylfaen" w:hAnsi="Sylfaen"/>
        </w:rPr>
        <w:t>կոտորակ</w:t>
      </w:r>
      <w:proofErr w:type="spellEnd"/>
      <w:r>
        <w:rPr>
          <w:rFonts w:ascii="Sylfaen" w:hAnsi="Sylfaen"/>
        </w:rPr>
        <w:t xml:space="preserve">, </w:t>
      </w:r>
      <w:proofErr w:type="spellStart"/>
      <w:r>
        <w:rPr>
          <w:rFonts w:ascii="Sylfaen" w:hAnsi="Sylfaen"/>
        </w:rPr>
        <w:t>բեկում</w:t>
      </w:r>
      <w:proofErr w:type="spellEnd"/>
    </w:p>
    <w:p w14:paraId="36402DE3" w14:textId="77777777" w:rsidR="00036651" w:rsidRDefault="00036651" w:rsidP="00123436">
      <w:pPr>
        <w:spacing w:after="0" w:line="240" w:lineRule="auto"/>
        <w:jc w:val="both"/>
        <w:rPr>
          <w:rFonts w:ascii="Sylfaen" w:hAnsi="Sylfaen"/>
        </w:rPr>
      </w:pPr>
      <w:r w:rsidRPr="003572EE">
        <w:rPr>
          <w:rFonts w:ascii="Sylfaen" w:hAnsi="Sylfaen"/>
          <w:b/>
          <w:bCs/>
        </w:rPr>
        <w:t>Définition :</w:t>
      </w:r>
      <w:r>
        <w:rPr>
          <w:rFonts w:ascii="Sylfaen" w:hAnsi="Sylfaen"/>
          <w:b/>
          <w:bCs/>
        </w:rPr>
        <w:t xml:space="preserve"> </w:t>
      </w:r>
      <w:r>
        <w:rPr>
          <w:rFonts w:ascii="Sylfaen" w:hAnsi="Sylfaen"/>
          <w:b/>
          <w:bCs/>
        </w:rPr>
        <w:tab/>
      </w:r>
      <w:r w:rsidRPr="003F44D5">
        <w:rPr>
          <w:rFonts w:ascii="Sylfaen" w:hAnsi="Sylfaen"/>
        </w:rPr>
        <w:t xml:space="preserve">Une fraction désigne une partie ou un segment d’un tout, généralement exprimé </w:t>
      </w:r>
    </w:p>
    <w:p w14:paraId="572D1E94" w14:textId="77777777" w:rsidR="00036651" w:rsidRPr="003F44D5" w:rsidRDefault="00036651" w:rsidP="00123436">
      <w:pPr>
        <w:spacing w:after="0" w:line="240" w:lineRule="auto"/>
        <w:ind w:left="1440"/>
        <w:jc w:val="both"/>
        <w:rPr>
          <w:rFonts w:ascii="Sylfaen" w:hAnsi="Sylfaen"/>
        </w:rPr>
      </w:pPr>
      <w:proofErr w:type="gramStart"/>
      <w:r w:rsidRPr="003F44D5">
        <w:rPr>
          <w:rFonts w:ascii="Sylfaen" w:hAnsi="Sylfaen"/>
        </w:rPr>
        <w:t>sous</w:t>
      </w:r>
      <w:proofErr w:type="gramEnd"/>
      <w:r w:rsidRPr="003F44D5">
        <w:rPr>
          <w:rFonts w:ascii="Sylfaen" w:hAnsi="Sylfaen"/>
        </w:rPr>
        <w:t xml:space="preserve"> forme de quotient de deux nombres. En mathématiques, une fraction est utilisée pour représenter une division de deux nombres entiers.</w:t>
      </w:r>
    </w:p>
    <w:p w14:paraId="78FAE7AF" w14:textId="77777777" w:rsidR="00036651" w:rsidRDefault="00036651" w:rsidP="00123436">
      <w:pPr>
        <w:spacing w:after="0" w:line="240" w:lineRule="auto"/>
        <w:jc w:val="both"/>
        <w:rPr>
          <w:rFonts w:ascii="Sylfaen" w:hAnsi="Sylfaen"/>
          <w:b/>
          <w:bCs/>
        </w:rPr>
      </w:pPr>
      <w:r w:rsidRPr="003F44D5">
        <w:rPr>
          <w:rFonts w:ascii="Sylfaen" w:hAnsi="Sylfaen"/>
          <w:b/>
          <w:bCs/>
        </w:rPr>
        <w:t>Exemples d’utilisation :</w:t>
      </w:r>
      <w:r>
        <w:rPr>
          <w:rFonts w:ascii="Sylfaen" w:hAnsi="Sylfaen"/>
          <w:b/>
          <w:bCs/>
        </w:rPr>
        <w:tab/>
      </w:r>
    </w:p>
    <w:p w14:paraId="4C970F32" w14:textId="77777777" w:rsidR="00036651" w:rsidRPr="003F44D5" w:rsidRDefault="00036651" w:rsidP="00123436">
      <w:pPr>
        <w:spacing w:after="0" w:line="240" w:lineRule="auto"/>
        <w:ind w:left="720" w:firstLine="720"/>
        <w:jc w:val="both"/>
        <w:rPr>
          <w:rFonts w:ascii="Sylfaen" w:hAnsi="Sylfaen"/>
          <w:i/>
          <w:iCs/>
        </w:rPr>
      </w:pPr>
      <w:r w:rsidRPr="003F44D5">
        <w:rPr>
          <w:rFonts w:ascii="Sylfaen" w:hAnsi="Sylfaen"/>
          <w:i/>
          <w:iCs/>
        </w:rPr>
        <w:t>La moitié de la pizza représente une fraction de la pizza entière.</w:t>
      </w:r>
    </w:p>
    <w:p w14:paraId="5A2EDD49" w14:textId="77777777" w:rsidR="00036651" w:rsidRDefault="00036651" w:rsidP="00123436">
      <w:pPr>
        <w:spacing w:after="0" w:line="240" w:lineRule="auto"/>
        <w:ind w:left="1440"/>
        <w:jc w:val="both"/>
        <w:rPr>
          <w:rFonts w:ascii="Sylfaen" w:hAnsi="Sylfaen"/>
          <w:i/>
          <w:iCs/>
        </w:rPr>
      </w:pPr>
      <w:r w:rsidRPr="003F44D5">
        <w:rPr>
          <w:rFonts w:ascii="Sylfaen" w:hAnsi="Sylfaen"/>
          <w:i/>
          <w:iCs/>
        </w:rPr>
        <w:t>Trois quarts des étudiants ont assisté à la réunion, ce qui représente une fraction importante de la classe.</w:t>
      </w:r>
    </w:p>
    <w:p w14:paraId="52EC177B" w14:textId="77777777" w:rsidR="00036651" w:rsidRPr="007D328C" w:rsidRDefault="00036651" w:rsidP="00123436">
      <w:pPr>
        <w:spacing w:after="0" w:line="240" w:lineRule="auto"/>
        <w:ind w:left="1440"/>
        <w:jc w:val="both"/>
        <w:rPr>
          <w:rFonts w:ascii="Sylfaen" w:hAnsi="Sylfaen"/>
          <w:i/>
          <w:iCs/>
          <w:sz w:val="10"/>
          <w:szCs w:val="10"/>
        </w:rPr>
      </w:pPr>
    </w:p>
    <w:p w14:paraId="464D9AFB" w14:textId="77777777" w:rsidR="00036651" w:rsidRPr="003F44D5" w:rsidRDefault="00036651" w:rsidP="00123436">
      <w:pPr>
        <w:spacing w:after="0" w:line="240" w:lineRule="auto"/>
        <w:ind w:left="1440"/>
        <w:jc w:val="both"/>
        <w:rPr>
          <w:rFonts w:ascii="Sylfaen" w:hAnsi="Sylfaen"/>
          <w:i/>
          <w:iCs/>
        </w:rPr>
      </w:pPr>
      <w:r w:rsidRPr="003F44D5">
        <w:rPr>
          <w:rFonts w:ascii="Sylfaen" w:hAnsi="Sylfaen"/>
          <w:i/>
          <w:iCs/>
        </w:rPr>
        <w:t>Pour résoudre le problème, vous devez diviser le numérateur par le dénominateur de la fraction.</w:t>
      </w:r>
    </w:p>
    <w:p w14:paraId="2A3F6C19" w14:textId="77777777" w:rsidR="00036651" w:rsidRDefault="00036651" w:rsidP="00123436">
      <w:pPr>
        <w:spacing w:after="0" w:line="240" w:lineRule="auto"/>
        <w:jc w:val="both"/>
        <w:rPr>
          <w:rFonts w:ascii="Sylfaen" w:hAnsi="Sylfaen"/>
        </w:rPr>
      </w:pPr>
      <w:r w:rsidRPr="003F44D5">
        <w:rPr>
          <w:rFonts w:ascii="Sylfaen" w:hAnsi="Sylfaen"/>
        </w:rPr>
        <w:t>Bien que les mots « faction » et « fraction » puissent sembler similaires, ils ont des significations distinctes. Alors que « faction » fait référence à un groupe organisé partageant des intérêts ou des opinions communs, « fraction » désigne une partie ou un segment d’un tout, souvent exprimé en mathématiques sous forme de quotient de deux nombres. Il est essentiel de comprendre cette différence pour une utilisation précise de ces termes dans divers contextes.</w:t>
      </w:r>
    </w:p>
    <w:p w14:paraId="4EAA28F3" w14:textId="77777777" w:rsidR="006A0C80" w:rsidRPr="002A2B05" w:rsidRDefault="006A0C80" w:rsidP="00123436">
      <w:pPr>
        <w:spacing w:after="0" w:line="240" w:lineRule="auto"/>
        <w:jc w:val="both"/>
        <w:rPr>
          <w:rFonts w:ascii="Sylfaen" w:hAnsi="Sylfaen"/>
        </w:rPr>
      </w:pPr>
    </w:p>
    <w:p w14:paraId="7B94428A" w14:textId="77777777" w:rsidR="004B6A99" w:rsidRPr="002A2B05" w:rsidRDefault="004B6A99" w:rsidP="00123436">
      <w:pPr>
        <w:spacing w:after="0" w:line="240" w:lineRule="auto"/>
        <w:jc w:val="both"/>
        <w:rPr>
          <w:rFonts w:ascii="Sylfaen" w:hAnsi="Sylfaen"/>
          <w:b/>
          <w:bCs/>
          <w:sz w:val="32"/>
          <w:szCs w:val="32"/>
        </w:rPr>
      </w:pPr>
      <w:bookmarkStart w:id="202" w:name="_Hlk219892065"/>
      <w:r w:rsidRPr="002A2B05">
        <w:rPr>
          <w:rFonts w:ascii="Sylfaen" w:hAnsi="Sylfaen"/>
          <w:b/>
          <w:bCs/>
          <w:sz w:val="32"/>
          <w:szCs w:val="32"/>
          <w:highlight w:val="magenta"/>
        </w:rPr>
        <w:t>Falloir &amp; Valoir</w:t>
      </w:r>
    </w:p>
    <w:bookmarkEnd w:id="202"/>
    <w:p w14:paraId="310F3432" w14:textId="77777777" w:rsidR="004B6A99" w:rsidRPr="00EF2E22" w:rsidRDefault="004B6A99" w:rsidP="00123436">
      <w:pPr>
        <w:spacing w:after="0" w:line="240" w:lineRule="auto"/>
        <w:jc w:val="both"/>
        <w:rPr>
          <w:rFonts w:ascii="Sylfaen" w:hAnsi="Sylfaen"/>
          <w:b/>
          <w:bCs/>
          <w:sz w:val="28"/>
          <w:szCs w:val="28"/>
          <w:lang w:val="hy-AM"/>
        </w:rPr>
      </w:pPr>
      <w:r w:rsidRPr="00E166EE">
        <w:rPr>
          <w:rFonts w:ascii="Sylfaen" w:hAnsi="Sylfaen"/>
          <w:b/>
          <w:bCs/>
          <w:sz w:val="28"/>
          <w:szCs w:val="28"/>
        </w:rPr>
        <w:t>Falloir</w:t>
      </w:r>
      <w:r w:rsidRPr="00EF2E22">
        <w:rPr>
          <w:rFonts w:ascii="Sylfaen" w:hAnsi="Sylfaen"/>
          <w:i/>
          <w:iCs/>
        </w:rPr>
        <w:t xml:space="preserve"> </w:t>
      </w:r>
      <w:r w:rsidRPr="00B620A3">
        <w:rPr>
          <w:rFonts w:ascii="Sylfaen" w:hAnsi="Sylfaen"/>
          <w:i/>
          <w:iCs/>
        </w:rPr>
        <w:t>v.</w:t>
      </w:r>
      <w:r>
        <w:rPr>
          <w:rFonts w:ascii="Sylfaen" w:hAnsi="Sylfaen"/>
          <w:i/>
          <w:iCs/>
        </w:rPr>
        <w:t> impers</w:t>
      </w:r>
      <w:r w:rsidRPr="00B620A3">
        <w:rPr>
          <w:rFonts w:ascii="Sylfaen" w:hAnsi="Sylfaen"/>
          <w:i/>
          <w:iCs/>
        </w:rPr>
        <w:t>.</w:t>
      </w:r>
      <w:r>
        <w:rPr>
          <w:rFonts w:ascii="Sylfaen" w:hAnsi="Sylfaen"/>
          <w:i/>
          <w:iCs/>
        </w:rPr>
        <w:tab/>
      </w:r>
      <w:r>
        <w:rPr>
          <w:rFonts w:ascii="Sylfaen" w:hAnsi="Sylfaen"/>
          <w:lang w:val="hy-AM"/>
        </w:rPr>
        <w:t>պետք լինել, անհրաժեշտ լինել, հարկ լինել</w:t>
      </w:r>
    </w:p>
    <w:p w14:paraId="2F5236D6" w14:textId="77777777" w:rsidR="004B6A99" w:rsidRDefault="004B6A99" w:rsidP="00123436">
      <w:pPr>
        <w:spacing w:after="0" w:line="240" w:lineRule="auto"/>
        <w:jc w:val="both"/>
        <w:rPr>
          <w:rFonts w:ascii="Sylfaen" w:hAnsi="Sylfaen"/>
        </w:rPr>
      </w:pPr>
      <w:r w:rsidRPr="00EF2E22">
        <w:rPr>
          <w:rFonts w:ascii="Sylfaen" w:hAnsi="Sylfaen"/>
          <w:b/>
          <w:bCs/>
        </w:rPr>
        <w:t>Définition :</w:t>
      </w:r>
      <w:r>
        <w:rPr>
          <w:rFonts w:ascii="Sylfaen" w:hAnsi="Sylfaen"/>
        </w:rPr>
        <w:t xml:space="preserve"> </w:t>
      </w:r>
      <w:r>
        <w:rPr>
          <w:rFonts w:ascii="Sylfaen" w:hAnsi="Sylfaen"/>
        </w:rPr>
        <w:tab/>
      </w:r>
      <w:r w:rsidRPr="00EF2E22">
        <w:rPr>
          <w:rFonts w:ascii="Sylfaen" w:hAnsi="Sylfaen"/>
          <w:i/>
          <w:iCs/>
        </w:rPr>
        <w:t>Falloir</w:t>
      </w:r>
      <w:r w:rsidRPr="00E166EE">
        <w:rPr>
          <w:rFonts w:ascii="Sylfaen" w:hAnsi="Sylfaen"/>
        </w:rPr>
        <w:t xml:space="preserve"> implique une idée d’obligation, de nécessité. Il est souvent utilisé pour </w:t>
      </w:r>
    </w:p>
    <w:p w14:paraId="000E83F7" w14:textId="77777777" w:rsidR="004B6A99" w:rsidRPr="00E166EE" w:rsidRDefault="004B6A99" w:rsidP="00123436">
      <w:pPr>
        <w:spacing w:after="0" w:line="240" w:lineRule="auto"/>
        <w:ind w:left="1440"/>
        <w:jc w:val="both"/>
        <w:rPr>
          <w:rFonts w:ascii="Sylfaen" w:hAnsi="Sylfaen"/>
        </w:rPr>
      </w:pPr>
      <w:proofErr w:type="gramStart"/>
      <w:r w:rsidRPr="00E166EE">
        <w:rPr>
          <w:rFonts w:ascii="Sylfaen" w:hAnsi="Sylfaen"/>
        </w:rPr>
        <w:t>exprimer</w:t>
      </w:r>
      <w:proofErr w:type="gramEnd"/>
      <w:r w:rsidRPr="00E166EE">
        <w:rPr>
          <w:rFonts w:ascii="Sylfaen" w:hAnsi="Sylfaen"/>
        </w:rPr>
        <w:t xml:space="preserve"> qu’il est nécessaire de faire quelque chose ou qu’une action est inévitable dans une situation donnée.</w:t>
      </w:r>
    </w:p>
    <w:p w14:paraId="47E95480" w14:textId="77777777" w:rsidR="004B6A99" w:rsidRPr="00E166EE" w:rsidRDefault="004B6A99" w:rsidP="00123436">
      <w:pPr>
        <w:spacing w:after="0" w:line="240" w:lineRule="auto"/>
        <w:jc w:val="both"/>
        <w:rPr>
          <w:rFonts w:ascii="Sylfaen" w:hAnsi="Sylfaen"/>
          <w:b/>
          <w:bCs/>
        </w:rPr>
      </w:pPr>
      <w:r w:rsidRPr="00E166EE">
        <w:rPr>
          <w:rFonts w:ascii="Sylfaen" w:hAnsi="Sylfaen"/>
          <w:b/>
          <w:bCs/>
        </w:rPr>
        <w:lastRenderedPageBreak/>
        <w:t>Exemples d’utilisation :</w:t>
      </w:r>
    </w:p>
    <w:p w14:paraId="5D5B8E10" w14:textId="77777777" w:rsidR="004B6A99" w:rsidRDefault="004B6A99" w:rsidP="00123436">
      <w:pPr>
        <w:spacing w:after="0" w:line="240" w:lineRule="auto"/>
        <w:ind w:left="1440"/>
        <w:jc w:val="both"/>
        <w:rPr>
          <w:rFonts w:ascii="Sylfaen" w:hAnsi="Sylfaen"/>
          <w:i/>
          <w:iCs/>
        </w:rPr>
      </w:pPr>
      <w:r w:rsidRPr="00E166EE">
        <w:rPr>
          <w:rFonts w:ascii="Sylfaen" w:hAnsi="Sylfaen"/>
          <w:i/>
          <w:iCs/>
        </w:rPr>
        <w:t>Il a fallu composer avec l’opinion publique pour atteindre un compromis satisfaisant.</w:t>
      </w:r>
    </w:p>
    <w:p w14:paraId="1C65E1F1" w14:textId="77777777" w:rsidR="004B6A99" w:rsidRPr="00EF2E22" w:rsidRDefault="004B6A99" w:rsidP="00123436">
      <w:pPr>
        <w:spacing w:after="0" w:line="240" w:lineRule="auto"/>
        <w:ind w:left="1440"/>
        <w:jc w:val="both"/>
        <w:rPr>
          <w:rFonts w:ascii="Sylfaen" w:hAnsi="Sylfaen"/>
          <w:i/>
          <w:iCs/>
          <w:sz w:val="10"/>
          <w:szCs w:val="10"/>
        </w:rPr>
      </w:pPr>
    </w:p>
    <w:p w14:paraId="0B99A422" w14:textId="77777777" w:rsidR="004B6A99" w:rsidRDefault="004B6A99" w:rsidP="00123436">
      <w:pPr>
        <w:spacing w:after="0" w:line="240" w:lineRule="auto"/>
        <w:ind w:left="720" w:firstLine="720"/>
        <w:jc w:val="both"/>
        <w:rPr>
          <w:rFonts w:ascii="Sylfaen" w:hAnsi="Sylfaen"/>
          <w:i/>
          <w:iCs/>
        </w:rPr>
      </w:pPr>
      <w:r w:rsidRPr="00E166EE">
        <w:rPr>
          <w:rFonts w:ascii="Sylfaen" w:hAnsi="Sylfaen"/>
          <w:i/>
          <w:iCs/>
        </w:rPr>
        <w:t>Pour réussir dans ce projet, il faudra beaucoup de travail et d’efforts.</w:t>
      </w:r>
    </w:p>
    <w:p w14:paraId="203A6E11" w14:textId="77777777" w:rsidR="004B6A99" w:rsidRPr="00EF2E22" w:rsidRDefault="004B6A99" w:rsidP="00123436">
      <w:pPr>
        <w:spacing w:after="0" w:line="240" w:lineRule="auto"/>
        <w:ind w:left="720" w:firstLine="720"/>
        <w:jc w:val="both"/>
        <w:rPr>
          <w:rFonts w:ascii="Sylfaen" w:hAnsi="Sylfaen"/>
          <w:i/>
          <w:iCs/>
          <w:sz w:val="10"/>
          <w:szCs w:val="10"/>
        </w:rPr>
      </w:pPr>
    </w:p>
    <w:p w14:paraId="7C9D411D" w14:textId="77777777" w:rsidR="004B6A99" w:rsidRPr="00E166EE" w:rsidRDefault="004B6A99" w:rsidP="00123436">
      <w:pPr>
        <w:spacing w:after="0" w:line="240" w:lineRule="auto"/>
        <w:ind w:left="720" w:firstLine="720"/>
        <w:jc w:val="both"/>
        <w:rPr>
          <w:rFonts w:ascii="Sylfaen" w:hAnsi="Sylfaen"/>
          <w:i/>
          <w:iCs/>
        </w:rPr>
      </w:pPr>
      <w:r w:rsidRPr="00E166EE">
        <w:rPr>
          <w:rFonts w:ascii="Sylfaen" w:hAnsi="Sylfaen"/>
          <w:i/>
          <w:iCs/>
        </w:rPr>
        <w:t>Il faut que tu termines tes devoirs avant de sortir ce soir.</w:t>
      </w:r>
    </w:p>
    <w:p w14:paraId="37D7E58E" w14:textId="77777777" w:rsidR="004B6A99" w:rsidRPr="00E166EE" w:rsidRDefault="004B6A99" w:rsidP="00123436">
      <w:pPr>
        <w:spacing w:after="0" w:line="240" w:lineRule="auto"/>
        <w:jc w:val="both"/>
        <w:rPr>
          <w:rFonts w:ascii="Sylfaen" w:hAnsi="Sylfaen"/>
          <w:b/>
          <w:bCs/>
          <w:sz w:val="28"/>
          <w:szCs w:val="28"/>
        </w:rPr>
      </w:pPr>
      <w:r w:rsidRPr="00E166EE">
        <w:rPr>
          <w:rFonts w:ascii="Sylfaen" w:hAnsi="Sylfaen"/>
          <w:b/>
          <w:bCs/>
          <w:sz w:val="28"/>
          <w:szCs w:val="28"/>
        </w:rPr>
        <w:t>Valoir</w:t>
      </w:r>
      <w:r w:rsidRPr="00EF2E22">
        <w:rPr>
          <w:rFonts w:ascii="Sylfaen" w:hAnsi="Sylfaen"/>
          <w:i/>
          <w:iCs/>
        </w:rPr>
        <w:t xml:space="preserve"> </w:t>
      </w:r>
      <w:r w:rsidRPr="00B620A3">
        <w:rPr>
          <w:rFonts w:ascii="Sylfaen" w:hAnsi="Sylfaen"/>
          <w:i/>
          <w:iCs/>
        </w:rPr>
        <w:t>v.</w:t>
      </w:r>
      <w:r>
        <w:rPr>
          <w:rFonts w:ascii="Sylfaen" w:hAnsi="Sylfaen"/>
          <w:i/>
          <w:iCs/>
        </w:rPr>
        <w:t xml:space="preserve"> </w:t>
      </w:r>
      <w:proofErr w:type="spellStart"/>
      <w:r>
        <w:rPr>
          <w:rFonts w:ascii="Sylfaen" w:hAnsi="Sylfaen"/>
          <w:i/>
          <w:iCs/>
        </w:rPr>
        <w:t>in</w:t>
      </w:r>
      <w:r w:rsidRPr="00B620A3">
        <w:rPr>
          <w:rFonts w:ascii="Sylfaen" w:hAnsi="Sylfaen"/>
          <w:i/>
          <w:iCs/>
        </w:rPr>
        <w:t>tr</w:t>
      </w:r>
      <w:proofErr w:type="spellEnd"/>
      <w:r w:rsidRPr="00B620A3">
        <w:rPr>
          <w:rFonts w:ascii="Sylfaen" w:hAnsi="Sylfaen"/>
          <w:i/>
          <w:iCs/>
        </w:rPr>
        <w:t>.</w:t>
      </w:r>
      <w:r>
        <w:rPr>
          <w:rFonts w:ascii="Sylfaen" w:hAnsi="Sylfaen"/>
          <w:i/>
          <w:iCs/>
        </w:rPr>
        <w:tab/>
      </w:r>
      <w:r>
        <w:rPr>
          <w:rFonts w:ascii="Sylfaen" w:hAnsi="Sylfaen"/>
          <w:lang w:val="hy-AM"/>
        </w:rPr>
        <w:t>արժենալ, արժեք ունենալ // համարժեք լինել</w:t>
      </w:r>
      <w:r>
        <w:rPr>
          <w:rFonts w:ascii="Sylfaen" w:hAnsi="Sylfaen"/>
          <w:i/>
          <w:iCs/>
        </w:rPr>
        <w:tab/>
      </w:r>
    </w:p>
    <w:p w14:paraId="708E4157" w14:textId="77777777" w:rsidR="004B6A99" w:rsidRDefault="004B6A99" w:rsidP="00123436">
      <w:pPr>
        <w:spacing w:after="0" w:line="240" w:lineRule="auto"/>
        <w:jc w:val="both"/>
        <w:rPr>
          <w:rFonts w:ascii="Sylfaen" w:hAnsi="Sylfaen"/>
        </w:rPr>
      </w:pPr>
      <w:r w:rsidRPr="00E166EE">
        <w:rPr>
          <w:rFonts w:ascii="Sylfaen" w:hAnsi="Sylfaen"/>
          <w:b/>
          <w:bCs/>
        </w:rPr>
        <w:t>Définition :</w:t>
      </w:r>
      <w:r>
        <w:rPr>
          <w:rFonts w:ascii="Sylfaen" w:hAnsi="Sylfaen"/>
          <w:b/>
          <w:bCs/>
        </w:rPr>
        <w:tab/>
      </w:r>
      <w:r w:rsidRPr="00EF2E22">
        <w:rPr>
          <w:rFonts w:ascii="Sylfaen" w:hAnsi="Sylfaen"/>
          <w:i/>
          <w:iCs/>
        </w:rPr>
        <w:t xml:space="preserve">Valoir </w:t>
      </w:r>
      <w:r w:rsidRPr="00E166EE">
        <w:rPr>
          <w:rFonts w:ascii="Sylfaen" w:hAnsi="Sylfaen"/>
        </w:rPr>
        <w:t xml:space="preserve">implique l’idée d’importance, de valeur. Ce terme est souvent utilisé pour </w:t>
      </w:r>
    </w:p>
    <w:p w14:paraId="1C6D8EC2" w14:textId="77777777" w:rsidR="004B6A99" w:rsidRPr="00E166EE" w:rsidRDefault="004B6A99" w:rsidP="00123436">
      <w:pPr>
        <w:spacing w:after="0" w:line="240" w:lineRule="auto"/>
        <w:ind w:left="720" w:firstLine="720"/>
        <w:jc w:val="both"/>
        <w:rPr>
          <w:rFonts w:ascii="Sylfaen" w:hAnsi="Sylfaen"/>
        </w:rPr>
      </w:pPr>
      <w:proofErr w:type="gramStart"/>
      <w:r w:rsidRPr="00E166EE">
        <w:rPr>
          <w:rFonts w:ascii="Sylfaen" w:hAnsi="Sylfaen"/>
        </w:rPr>
        <w:t>exprimer</w:t>
      </w:r>
      <w:proofErr w:type="gramEnd"/>
      <w:r w:rsidRPr="00E166EE">
        <w:rPr>
          <w:rFonts w:ascii="Sylfaen" w:hAnsi="Sylfaen"/>
        </w:rPr>
        <w:t xml:space="preserve"> la qualité, le mérite ou l’importance de quelque chose ou de quelqu’un.</w:t>
      </w:r>
    </w:p>
    <w:p w14:paraId="320A6E89" w14:textId="77777777" w:rsidR="004B6A99" w:rsidRPr="00E166EE" w:rsidRDefault="004B6A99" w:rsidP="00123436">
      <w:pPr>
        <w:spacing w:after="0" w:line="240" w:lineRule="auto"/>
        <w:jc w:val="both"/>
        <w:rPr>
          <w:rFonts w:ascii="Sylfaen" w:hAnsi="Sylfaen"/>
          <w:b/>
          <w:bCs/>
        </w:rPr>
      </w:pPr>
      <w:r w:rsidRPr="00E166EE">
        <w:rPr>
          <w:rFonts w:ascii="Sylfaen" w:hAnsi="Sylfaen"/>
          <w:b/>
          <w:bCs/>
        </w:rPr>
        <w:t>Exemples d’utilisation :</w:t>
      </w:r>
    </w:p>
    <w:p w14:paraId="553F513D" w14:textId="77777777" w:rsidR="004B6A99" w:rsidRDefault="004B6A99" w:rsidP="00123436">
      <w:pPr>
        <w:spacing w:after="0" w:line="240" w:lineRule="auto"/>
        <w:ind w:left="720" w:firstLine="720"/>
        <w:jc w:val="both"/>
        <w:rPr>
          <w:rFonts w:ascii="Sylfaen" w:hAnsi="Sylfaen"/>
          <w:i/>
          <w:iCs/>
        </w:rPr>
      </w:pPr>
      <w:r w:rsidRPr="00E166EE">
        <w:rPr>
          <w:rFonts w:ascii="Sylfaen" w:hAnsi="Sylfaen"/>
          <w:i/>
          <w:iCs/>
        </w:rPr>
        <w:t>Cette promesse lui a valu de nombreux suffrages lors de l’élection présidentielle.</w:t>
      </w:r>
    </w:p>
    <w:p w14:paraId="791C7855" w14:textId="77777777" w:rsidR="004B6A99" w:rsidRPr="00EF2E22" w:rsidRDefault="004B6A99" w:rsidP="00123436">
      <w:pPr>
        <w:spacing w:after="0" w:line="240" w:lineRule="auto"/>
        <w:ind w:left="720" w:firstLine="720"/>
        <w:jc w:val="both"/>
        <w:rPr>
          <w:rFonts w:ascii="Sylfaen" w:hAnsi="Sylfaen"/>
          <w:i/>
          <w:iCs/>
          <w:sz w:val="10"/>
          <w:szCs w:val="10"/>
        </w:rPr>
      </w:pPr>
    </w:p>
    <w:p w14:paraId="544159A7" w14:textId="77777777" w:rsidR="004B6A99" w:rsidRDefault="004B6A99" w:rsidP="00123436">
      <w:pPr>
        <w:spacing w:after="0" w:line="240" w:lineRule="auto"/>
        <w:ind w:left="720" w:firstLine="720"/>
        <w:jc w:val="both"/>
        <w:rPr>
          <w:rFonts w:ascii="Sylfaen" w:hAnsi="Sylfaen"/>
          <w:i/>
          <w:iCs/>
        </w:rPr>
      </w:pPr>
      <w:r w:rsidRPr="00E166EE">
        <w:rPr>
          <w:rFonts w:ascii="Sylfaen" w:hAnsi="Sylfaen"/>
          <w:i/>
          <w:iCs/>
        </w:rPr>
        <w:t>Ce tableau ancien vaut une fortune en raison de sa rareté et de son histoire.</w:t>
      </w:r>
    </w:p>
    <w:p w14:paraId="6A193069" w14:textId="77777777" w:rsidR="004B6A99" w:rsidRPr="00EF2E22" w:rsidRDefault="004B6A99" w:rsidP="00123436">
      <w:pPr>
        <w:spacing w:after="0" w:line="240" w:lineRule="auto"/>
        <w:ind w:left="720" w:firstLine="720"/>
        <w:jc w:val="both"/>
        <w:rPr>
          <w:rFonts w:ascii="Sylfaen" w:hAnsi="Sylfaen"/>
          <w:i/>
          <w:iCs/>
          <w:sz w:val="10"/>
          <w:szCs w:val="10"/>
        </w:rPr>
      </w:pPr>
    </w:p>
    <w:p w14:paraId="636316B1" w14:textId="77777777" w:rsidR="004B6A99" w:rsidRPr="00E166EE" w:rsidRDefault="004B6A99" w:rsidP="00123436">
      <w:pPr>
        <w:spacing w:after="0" w:line="240" w:lineRule="auto"/>
        <w:ind w:left="720" w:firstLine="720"/>
        <w:jc w:val="both"/>
        <w:rPr>
          <w:rFonts w:ascii="Sylfaen" w:hAnsi="Sylfaen"/>
          <w:i/>
          <w:iCs/>
        </w:rPr>
      </w:pPr>
      <w:r w:rsidRPr="00E166EE">
        <w:rPr>
          <w:rFonts w:ascii="Sylfaen" w:hAnsi="Sylfaen"/>
          <w:i/>
          <w:iCs/>
        </w:rPr>
        <w:t>Il vaut mieux prendre des précautions supplémentaires pour éviter tout risque.</w:t>
      </w:r>
    </w:p>
    <w:p w14:paraId="6B6A6960" w14:textId="77777777" w:rsidR="004B6A99" w:rsidRDefault="004B6A99" w:rsidP="00123436">
      <w:pPr>
        <w:spacing w:after="0" w:line="240" w:lineRule="auto"/>
        <w:jc w:val="both"/>
        <w:rPr>
          <w:rFonts w:ascii="Sylfaen" w:hAnsi="Sylfaen"/>
        </w:rPr>
      </w:pPr>
      <w:r w:rsidRPr="00E166EE">
        <w:rPr>
          <w:rFonts w:ascii="Sylfaen" w:hAnsi="Sylfaen"/>
        </w:rPr>
        <w:t>Bien que les termes « falloir » et « valoir » puissent sembler similaires en raison de leur prononciation proche, ils expriment des concepts différents en français. « Falloir » indique une obligation ou une nécessité, tandis que « valoir » évoque l’idée d’importance ou de valeur. Comprendre ces distinctions est essentiel pour une utilisation précise de ces termes dans la communication écrite ou orale.</w:t>
      </w:r>
    </w:p>
    <w:p w14:paraId="6E55CE85" w14:textId="77777777" w:rsidR="00BC0648" w:rsidRDefault="00BC0648" w:rsidP="00123436">
      <w:pPr>
        <w:spacing w:after="0" w:line="240" w:lineRule="auto"/>
        <w:jc w:val="both"/>
        <w:rPr>
          <w:rFonts w:ascii="Sylfaen" w:hAnsi="Sylfaen"/>
        </w:rPr>
      </w:pPr>
    </w:p>
    <w:p w14:paraId="0A6CA452" w14:textId="77777777" w:rsidR="00925A7F" w:rsidRPr="00AF26C8" w:rsidRDefault="00925A7F" w:rsidP="00123436">
      <w:pPr>
        <w:spacing w:after="0" w:line="240" w:lineRule="auto"/>
        <w:jc w:val="both"/>
        <w:rPr>
          <w:rFonts w:ascii="Sylfaen" w:hAnsi="Sylfaen"/>
          <w:b/>
          <w:bCs/>
          <w:sz w:val="32"/>
          <w:szCs w:val="32"/>
        </w:rPr>
      </w:pPr>
      <w:r w:rsidRPr="0077224C">
        <w:rPr>
          <w:rFonts w:ascii="Sylfaen" w:hAnsi="Sylfaen"/>
          <w:b/>
          <w:bCs/>
          <w:sz w:val="32"/>
          <w:szCs w:val="32"/>
          <w:highlight w:val="magenta"/>
        </w:rPr>
        <w:t>Filiation et Filière</w:t>
      </w:r>
    </w:p>
    <w:p w14:paraId="52C9E31A" w14:textId="77777777" w:rsidR="008B4B10" w:rsidRDefault="00925A7F" w:rsidP="00123436">
      <w:pPr>
        <w:spacing w:after="0" w:line="240" w:lineRule="auto"/>
        <w:jc w:val="both"/>
        <w:rPr>
          <w:rFonts w:ascii="Sylfaen" w:eastAsia="MS Mincho" w:hAnsi="Sylfaen" w:cs="MS Mincho"/>
        </w:rPr>
      </w:pPr>
      <w:r w:rsidRPr="00AF26C8">
        <w:rPr>
          <w:rFonts w:ascii="Sylfaen" w:hAnsi="Sylfaen"/>
          <w:b/>
          <w:bCs/>
          <w:sz w:val="28"/>
          <w:szCs w:val="28"/>
        </w:rPr>
        <w:t xml:space="preserve">Filiation </w:t>
      </w:r>
      <w:bookmarkStart w:id="203" w:name="_Hlk225179447"/>
      <w:r w:rsidRPr="00AF26C8">
        <w:rPr>
          <w:rFonts w:ascii="Sylfaen" w:hAnsi="Sylfaen"/>
          <w:i/>
          <w:iCs/>
        </w:rPr>
        <w:t>f.</w:t>
      </w:r>
      <w:r>
        <w:rPr>
          <w:rFonts w:ascii="Sylfaen" w:hAnsi="Sylfaen"/>
          <w:i/>
          <w:iCs/>
        </w:rPr>
        <w:tab/>
      </w:r>
      <w:bookmarkStart w:id="204" w:name="_Hlk225181076"/>
      <w:proofErr w:type="spellStart"/>
      <w:proofErr w:type="gramStart"/>
      <w:r>
        <w:rPr>
          <w:rFonts w:ascii="Sylfaen" w:hAnsi="Sylfaen"/>
        </w:rPr>
        <w:t>ազգակցականություն</w:t>
      </w:r>
      <w:proofErr w:type="spellEnd"/>
      <w:proofErr w:type="gramEnd"/>
      <w:r>
        <w:rPr>
          <w:rFonts w:ascii="Sylfaen" w:hAnsi="Sylfaen"/>
        </w:rPr>
        <w:t xml:space="preserve">, </w:t>
      </w:r>
      <w:proofErr w:type="spellStart"/>
      <w:r>
        <w:rPr>
          <w:rFonts w:ascii="Sylfaen" w:hAnsi="Sylfaen"/>
        </w:rPr>
        <w:t>ազգակցական</w:t>
      </w:r>
      <w:proofErr w:type="spellEnd"/>
      <w:r>
        <w:rPr>
          <w:rFonts w:ascii="Sylfaen" w:hAnsi="Sylfaen"/>
        </w:rPr>
        <w:t xml:space="preserve"> </w:t>
      </w:r>
      <w:proofErr w:type="spellStart"/>
      <w:r>
        <w:rPr>
          <w:rFonts w:ascii="Sylfaen" w:hAnsi="Sylfaen"/>
        </w:rPr>
        <w:t>կապ</w:t>
      </w:r>
      <w:proofErr w:type="spellEnd"/>
      <w:r>
        <w:rPr>
          <w:rFonts w:ascii="Sylfaen" w:hAnsi="Sylfaen"/>
        </w:rPr>
        <w:t xml:space="preserve"> // </w:t>
      </w:r>
      <w:proofErr w:type="spellStart"/>
      <w:r>
        <w:rPr>
          <w:rFonts w:ascii="Sylfaen" w:hAnsi="Sylfaen"/>
        </w:rPr>
        <w:t>փխբ</w:t>
      </w:r>
      <w:proofErr w:type="spellEnd"/>
      <w:r>
        <w:rPr>
          <w:rFonts w:ascii="MS Mincho" w:eastAsia="MS Mincho" w:hAnsi="MS Mincho" w:cs="MS Mincho"/>
        </w:rPr>
        <w:t xml:space="preserve">․ </w:t>
      </w:r>
      <w:proofErr w:type="spellStart"/>
      <w:r w:rsidR="008B4B10">
        <w:rPr>
          <w:rFonts w:ascii="Sylfaen" w:eastAsia="MS Mincho" w:hAnsi="Sylfaen" w:cs="MS Mincho"/>
        </w:rPr>
        <w:t>կապ</w:t>
      </w:r>
      <w:proofErr w:type="spellEnd"/>
      <w:r w:rsidR="008B4B10">
        <w:rPr>
          <w:rFonts w:ascii="Sylfaen" w:eastAsia="MS Mincho" w:hAnsi="Sylfaen" w:cs="MS Mincho"/>
        </w:rPr>
        <w:t xml:space="preserve">, </w:t>
      </w:r>
      <w:proofErr w:type="spellStart"/>
      <w:r w:rsidR="008B4B10">
        <w:rPr>
          <w:rFonts w:ascii="Sylfaen" w:eastAsia="MS Mincho" w:hAnsi="Sylfaen" w:cs="MS Mincho"/>
        </w:rPr>
        <w:t>շղթա</w:t>
      </w:r>
      <w:proofErr w:type="spellEnd"/>
      <w:r w:rsidR="008B4B10">
        <w:rPr>
          <w:rFonts w:ascii="Sylfaen" w:eastAsia="MS Mincho" w:hAnsi="Sylfaen" w:cs="MS Mincho"/>
        </w:rPr>
        <w:t xml:space="preserve">, </w:t>
      </w:r>
    </w:p>
    <w:p w14:paraId="04E8905F" w14:textId="3B4EA2D7" w:rsidR="00925A7F" w:rsidRPr="008B4B10" w:rsidRDefault="008B4B10" w:rsidP="00123436">
      <w:pPr>
        <w:spacing w:after="0" w:line="240" w:lineRule="auto"/>
        <w:ind w:left="720" w:firstLine="720"/>
        <w:jc w:val="both"/>
        <w:rPr>
          <w:rFonts w:ascii="Sylfaen" w:eastAsia="MS Mincho" w:hAnsi="Sylfaen" w:cs="MS Mincho"/>
        </w:rPr>
      </w:pPr>
      <w:proofErr w:type="spellStart"/>
      <w:proofErr w:type="gramStart"/>
      <w:r>
        <w:rPr>
          <w:rFonts w:ascii="Sylfaen" w:eastAsia="MS Mincho" w:hAnsi="Sylfaen" w:cs="MS Mincho"/>
        </w:rPr>
        <w:t>հաջորդականություն</w:t>
      </w:r>
      <w:proofErr w:type="spellEnd"/>
      <w:proofErr w:type="gramEnd"/>
      <w:r>
        <w:rPr>
          <w:rFonts w:ascii="Sylfaen" w:eastAsia="MS Mincho" w:hAnsi="Sylfaen" w:cs="MS Mincho"/>
        </w:rPr>
        <w:t xml:space="preserve">, </w:t>
      </w:r>
      <w:proofErr w:type="spellStart"/>
      <w:r>
        <w:rPr>
          <w:rFonts w:ascii="Sylfaen" w:eastAsia="MS Mincho" w:hAnsi="Sylfaen" w:cs="MS Mincho"/>
        </w:rPr>
        <w:t>ժառանգականություն</w:t>
      </w:r>
      <w:proofErr w:type="spellEnd"/>
    </w:p>
    <w:bookmarkEnd w:id="203"/>
    <w:bookmarkEnd w:id="204"/>
    <w:p w14:paraId="68F730ED" w14:textId="77777777" w:rsidR="00925A7F" w:rsidRPr="00AF26C8" w:rsidRDefault="00925A7F" w:rsidP="00123436">
      <w:pPr>
        <w:spacing w:after="0" w:line="240" w:lineRule="auto"/>
        <w:ind w:left="1440" w:hanging="1440"/>
        <w:jc w:val="both"/>
        <w:rPr>
          <w:rFonts w:ascii="Sylfaen" w:hAnsi="Sylfaen"/>
        </w:rPr>
      </w:pPr>
      <w:r w:rsidRPr="00AF26C8">
        <w:rPr>
          <w:rFonts w:ascii="Sylfaen" w:hAnsi="Sylfaen"/>
          <w:b/>
          <w:bCs/>
        </w:rPr>
        <w:t>Définition :</w:t>
      </w:r>
      <w:r>
        <w:rPr>
          <w:rFonts w:ascii="Sylfaen" w:hAnsi="Sylfaen"/>
          <w:b/>
          <w:bCs/>
        </w:rPr>
        <w:t xml:space="preserve"> </w:t>
      </w:r>
      <w:r>
        <w:rPr>
          <w:rFonts w:ascii="Sylfaen" w:hAnsi="Sylfaen"/>
          <w:b/>
          <w:bCs/>
        </w:rPr>
        <w:tab/>
      </w:r>
      <w:r w:rsidRPr="00AF26C8">
        <w:rPr>
          <w:rFonts w:ascii="Sylfaen" w:hAnsi="Sylfaen"/>
        </w:rPr>
        <w:t>La filiation désigne le lien de parenté qui existe entre les membres d’une même famille, en particulier entre les parents et leurs enfants. Ce terme est utilisé pour décrire la lignée ou la descendance généalogique.</w:t>
      </w:r>
    </w:p>
    <w:p w14:paraId="6E1CD893" w14:textId="77777777" w:rsidR="00925A7F" w:rsidRPr="00AF26C8" w:rsidRDefault="00925A7F" w:rsidP="00123436">
      <w:pPr>
        <w:spacing w:after="0" w:line="240" w:lineRule="auto"/>
        <w:jc w:val="both"/>
        <w:rPr>
          <w:rFonts w:ascii="Sylfaen" w:hAnsi="Sylfaen"/>
          <w:b/>
          <w:bCs/>
        </w:rPr>
      </w:pPr>
      <w:r w:rsidRPr="00AF26C8">
        <w:rPr>
          <w:rFonts w:ascii="Sylfaen" w:hAnsi="Sylfaen"/>
          <w:b/>
          <w:bCs/>
        </w:rPr>
        <w:t>Exemples d’utilisation :</w:t>
      </w:r>
    </w:p>
    <w:p w14:paraId="63AD6F7E"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L’étude de la filiation des rois remonte à plusieurs siècles.</w:t>
      </w:r>
    </w:p>
    <w:p w14:paraId="0F9B2ACA" w14:textId="77777777" w:rsidR="00925A7F" w:rsidRPr="00AF26C8" w:rsidRDefault="00925A7F" w:rsidP="00123436">
      <w:pPr>
        <w:spacing w:after="0" w:line="240" w:lineRule="auto"/>
        <w:jc w:val="both"/>
        <w:rPr>
          <w:rFonts w:ascii="Sylfaen" w:hAnsi="Sylfaen"/>
          <w:i/>
          <w:iCs/>
          <w:sz w:val="10"/>
          <w:szCs w:val="10"/>
        </w:rPr>
      </w:pPr>
    </w:p>
    <w:p w14:paraId="4EC53E14"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La filiation entre les membres de cette famille est bien documentée.</w:t>
      </w:r>
    </w:p>
    <w:p w14:paraId="7FEB7607" w14:textId="77777777" w:rsidR="00925A7F" w:rsidRPr="00AF26C8" w:rsidRDefault="00925A7F" w:rsidP="00123436">
      <w:pPr>
        <w:spacing w:after="0" w:line="240" w:lineRule="auto"/>
        <w:jc w:val="both"/>
        <w:rPr>
          <w:rFonts w:ascii="Sylfaen" w:hAnsi="Sylfaen"/>
          <w:i/>
          <w:iCs/>
          <w:sz w:val="10"/>
          <w:szCs w:val="10"/>
        </w:rPr>
      </w:pPr>
    </w:p>
    <w:p w14:paraId="071BF8E9"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Le droit de la filiation régule les relations familiales dans le cadre juridique.</w:t>
      </w:r>
    </w:p>
    <w:p w14:paraId="12F5FC1A" w14:textId="77777777" w:rsidR="00925A7F" w:rsidRDefault="00925A7F" w:rsidP="00123436">
      <w:pPr>
        <w:spacing w:after="0" w:line="240" w:lineRule="auto"/>
        <w:jc w:val="both"/>
        <w:rPr>
          <w:rFonts w:ascii="MS Mincho" w:eastAsia="MS Mincho" w:hAnsi="MS Mincho" w:cs="MS Mincho"/>
        </w:rPr>
      </w:pPr>
      <w:r w:rsidRPr="00AF26C8">
        <w:rPr>
          <w:rFonts w:ascii="Sylfaen" w:hAnsi="Sylfaen"/>
          <w:b/>
          <w:bCs/>
          <w:sz w:val="28"/>
          <w:szCs w:val="28"/>
        </w:rPr>
        <w:t>Filière</w:t>
      </w:r>
      <w:r w:rsidRPr="00AF26C8">
        <w:rPr>
          <w:rFonts w:ascii="Sylfaen" w:hAnsi="Sylfaen"/>
          <w:i/>
          <w:iCs/>
        </w:rPr>
        <w:t xml:space="preserve"> </w:t>
      </w:r>
      <w:bookmarkStart w:id="205" w:name="_Hlk225179652"/>
      <w:r w:rsidRPr="00AF26C8">
        <w:rPr>
          <w:rFonts w:ascii="Sylfaen" w:hAnsi="Sylfaen"/>
          <w:i/>
          <w:iCs/>
        </w:rPr>
        <w:t>f.</w:t>
      </w:r>
      <w:bookmarkEnd w:id="205"/>
      <w:r>
        <w:rPr>
          <w:rFonts w:ascii="Sylfaen" w:hAnsi="Sylfaen"/>
          <w:i/>
          <w:iCs/>
        </w:rPr>
        <w:tab/>
      </w:r>
      <w:bookmarkStart w:id="206" w:name="_Hlk225181105"/>
      <w:proofErr w:type="spellStart"/>
      <w:proofErr w:type="gramStart"/>
      <w:r>
        <w:rPr>
          <w:rFonts w:ascii="Sylfaen" w:hAnsi="Sylfaen"/>
        </w:rPr>
        <w:t>թել</w:t>
      </w:r>
      <w:proofErr w:type="spellEnd"/>
      <w:proofErr w:type="gramEnd"/>
      <w:r>
        <w:rPr>
          <w:rFonts w:ascii="Sylfaen" w:hAnsi="Sylfaen"/>
        </w:rPr>
        <w:t xml:space="preserve"> </w:t>
      </w:r>
      <w:proofErr w:type="spellStart"/>
      <w:r>
        <w:rPr>
          <w:rFonts w:ascii="Sylfaen" w:hAnsi="Sylfaen"/>
        </w:rPr>
        <w:t>արտադրող</w:t>
      </w:r>
      <w:proofErr w:type="spellEnd"/>
      <w:r>
        <w:rPr>
          <w:rFonts w:ascii="Sylfaen" w:hAnsi="Sylfaen"/>
        </w:rPr>
        <w:t xml:space="preserve"> </w:t>
      </w:r>
      <w:proofErr w:type="spellStart"/>
      <w:r>
        <w:rPr>
          <w:rFonts w:ascii="Sylfaen" w:hAnsi="Sylfaen"/>
        </w:rPr>
        <w:t>օրգան</w:t>
      </w:r>
      <w:proofErr w:type="spellEnd"/>
      <w:r>
        <w:rPr>
          <w:rFonts w:ascii="MS Mincho" w:eastAsia="MS Mincho" w:hAnsi="MS Mincho" w:cs="MS Mincho"/>
        </w:rPr>
        <w:t>․</w:t>
      </w:r>
      <w:r>
        <w:rPr>
          <w:rFonts w:ascii="Sylfaen" w:hAnsi="Sylfaen"/>
          <w:i/>
          <w:iCs/>
        </w:rPr>
        <w:t xml:space="preserve"> // </w:t>
      </w:r>
      <w:proofErr w:type="spellStart"/>
      <w:r w:rsidRPr="00925A7F">
        <w:rPr>
          <w:rFonts w:ascii="Sylfaen" w:hAnsi="Sylfaen"/>
          <w:i/>
          <w:iCs/>
        </w:rPr>
        <w:t>փխբ</w:t>
      </w:r>
      <w:proofErr w:type="spellEnd"/>
      <w:r w:rsidRPr="00925A7F">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ձևականությունների</w:t>
      </w:r>
      <w:proofErr w:type="spellEnd"/>
      <w:r>
        <w:rPr>
          <w:rFonts w:ascii="Sylfaen" w:eastAsia="MS Mincho" w:hAnsi="Sylfaen" w:cs="MS Mincho"/>
        </w:rPr>
        <w:t xml:space="preserve"> </w:t>
      </w:r>
      <w:proofErr w:type="spellStart"/>
      <w:r>
        <w:rPr>
          <w:rFonts w:ascii="Sylfaen" w:eastAsia="MS Mincho" w:hAnsi="Sylfaen" w:cs="MS Mincho"/>
        </w:rPr>
        <w:t>շարք</w:t>
      </w:r>
      <w:proofErr w:type="spellEnd"/>
      <w:r>
        <w:rPr>
          <w:rFonts w:ascii="MS Mincho" w:eastAsia="MS Mincho" w:hAnsi="MS Mincho" w:cs="MS Mincho"/>
        </w:rPr>
        <w:t>․</w:t>
      </w:r>
      <w:r>
        <w:rPr>
          <w:rFonts w:ascii="Sylfaen" w:eastAsia="MS Mincho" w:hAnsi="Sylfaen" w:cs="MS Mincho"/>
        </w:rPr>
        <w:t xml:space="preserve"> // </w:t>
      </w:r>
      <w:proofErr w:type="spellStart"/>
      <w:r w:rsidRPr="00925A7F">
        <w:rPr>
          <w:rFonts w:ascii="Sylfaen" w:eastAsia="MS Mincho" w:hAnsi="Sylfaen" w:cs="MS Mincho"/>
          <w:i/>
          <w:iCs/>
        </w:rPr>
        <w:t>փխբ</w:t>
      </w:r>
      <w:proofErr w:type="spellEnd"/>
      <w:r w:rsidRPr="00925A7F">
        <w:rPr>
          <w:rFonts w:ascii="MS Mincho" w:eastAsia="MS Mincho" w:hAnsi="MS Mincho" w:cs="MS Mincho"/>
          <w:i/>
          <w:iCs/>
        </w:rPr>
        <w:t>․</w:t>
      </w:r>
      <w:r>
        <w:rPr>
          <w:rFonts w:ascii="MS Mincho" w:eastAsia="MS Mincho" w:hAnsi="MS Mincho" w:cs="MS Mincho"/>
        </w:rPr>
        <w:t xml:space="preserve"> </w:t>
      </w:r>
    </w:p>
    <w:p w14:paraId="5728BA9D" w14:textId="38F465E6" w:rsidR="00925A7F" w:rsidRPr="00925A7F" w:rsidRDefault="00925A7F" w:rsidP="00123436">
      <w:pPr>
        <w:spacing w:after="0" w:line="240" w:lineRule="auto"/>
        <w:ind w:left="720" w:firstLine="720"/>
        <w:jc w:val="both"/>
        <w:rPr>
          <w:rFonts w:ascii="Sylfaen" w:eastAsia="MS Mincho" w:hAnsi="Sylfaen" w:cs="MS Mincho"/>
        </w:rPr>
      </w:pPr>
      <w:proofErr w:type="spellStart"/>
      <w:proofErr w:type="gramStart"/>
      <w:r>
        <w:rPr>
          <w:rFonts w:ascii="Sylfaen" w:eastAsia="MS Mincho" w:hAnsi="Sylfaen" w:cs="MS Mincho"/>
        </w:rPr>
        <w:t>ցանց</w:t>
      </w:r>
      <w:proofErr w:type="spellEnd"/>
      <w:proofErr w:type="gramEnd"/>
    </w:p>
    <w:bookmarkEnd w:id="206"/>
    <w:p w14:paraId="508C0D2C" w14:textId="77777777" w:rsidR="00925A7F" w:rsidRPr="00AF26C8" w:rsidRDefault="00925A7F" w:rsidP="00123436">
      <w:pPr>
        <w:spacing w:after="0" w:line="240" w:lineRule="auto"/>
        <w:ind w:left="1440" w:hanging="1440"/>
        <w:jc w:val="both"/>
        <w:rPr>
          <w:rFonts w:ascii="Sylfaen" w:hAnsi="Sylfaen"/>
        </w:rPr>
      </w:pPr>
      <w:r w:rsidRPr="00AF26C8">
        <w:rPr>
          <w:rFonts w:ascii="Sylfaen" w:hAnsi="Sylfaen"/>
          <w:b/>
          <w:bCs/>
        </w:rPr>
        <w:t>Définition :</w:t>
      </w:r>
      <w:r>
        <w:rPr>
          <w:rFonts w:ascii="Sylfaen" w:hAnsi="Sylfaen"/>
          <w:b/>
          <w:bCs/>
        </w:rPr>
        <w:t xml:space="preserve"> </w:t>
      </w:r>
      <w:r>
        <w:rPr>
          <w:rFonts w:ascii="Sylfaen" w:hAnsi="Sylfaen"/>
          <w:b/>
          <w:bCs/>
        </w:rPr>
        <w:tab/>
      </w:r>
      <w:r w:rsidRPr="00AF26C8">
        <w:rPr>
          <w:rFonts w:ascii="Sylfaen" w:hAnsi="Sylfaen"/>
        </w:rPr>
        <w:t>Une filière désigne une succession d’éléments, de personnes ou d’étapes organisées dans un processus ou un système. Ce terme est souvent utilisé dans le contexte de l’éducation, de la production, ou de l’approvisionnement.</w:t>
      </w:r>
    </w:p>
    <w:p w14:paraId="27E23FA8" w14:textId="77777777" w:rsidR="00925A7F" w:rsidRPr="00AF26C8" w:rsidRDefault="00925A7F" w:rsidP="00123436">
      <w:pPr>
        <w:spacing w:after="0" w:line="240" w:lineRule="auto"/>
        <w:jc w:val="both"/>
        <w:rPr>
          <w:rFonts w:ascii="Sylfaen" w:hAnsi="Sylfaen"/>
          <w:b/>
          <w:bCs/>
        </w:rPr>
      </w:pPr>
      <w:r w:rsidRPr="00AF26C8">
        <w:rPr>
          <w:rFonts w:ascii="Sylfaen" w:hAnsi="Sylfaen"/>
          <w:b/>
          <w:bCs/>
        </w:rPr>
        <w:t>Exemples d’utilisation :</w:t>
      </w:r>
    </w:p>
    <w:p w14:paraId="2DB0CE5F"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La filière éducative comprend l’école primaire, le collège et le lycée.</w:t>
      </w:r>
    </w:p>
    <w:p w14:paraId="72E9F125" w14:textId="77777777" w:rsidR="00925A7F" w:rsidRPr="00AF26C8" w:rsidRDefault="00925A7F" w:rsidP="00123436">
      <w:pPr>
        <w:spacing w:after="0" w:line="240" w:lineRule="auto"/>
        <w:jc w:val="both"/>
        <w:rPr>
          <w:rFonts w:ascii="Sylfaen" w:hAnsi="Sylfaen"/>
          <w:i/>
          <w:iCs/>
          <w:sz w:val="10"/>
          <w:szCs w:val="10"/>
        </w:rPr>
      </w:pPr>
    </w:p>
    <w:p w14:paraId="13D50218" w14:textId="77777777" w:rsidR="00925A7F" w:rsidRPr="00AF26C8" w:rsidRDefault="00925A7F" w:rsidP="00123436">
      <w:pPr>
        <w:spacing w:after="0" w:line="240" w:lineRule="auto"/>
        <w:ind w:left="1440"/>
        <w:jc w:val="both"/>
        <w:rPr>
          <w:rFonts w:ascii="Sylfaen" w:hAnsi="Sylfaen"/>
          <w:i/>
          <w:iCs/>
        </w:rPr>
      </w:pPr>
      <w:r w:rsidRPr="00AF26C8">
        <w:rPr>
          <w:rFonts w:ascii="Sylfaen" w:hAnsi="Sylfaen"/>
          <w:i/>
          <w:iCs/>
        </w:rPr>
        <w:t>L’entreprise a mis en place une filière de production efficace pour répondre à la demande croissante.</w:t>
      </w:r>
    </w:p>
    <w:p w14:paraId="6DBE0AB0" w14:textId="77777777" w:rsidR="00925A7F" w:rsidRPr="00AF26C8" w:rsidRDefault="00925A7F" w:rsidP="00123436">
      <w:pPr>
        <w:spacing w:after="0" w:line="240" w:lineRule="auto"/>
        <w:jc w:val="both"/>
        <w:rPr>
          <w:rFonts w:ascii="Sylfaen" w:hAnsi="Sylfaen"/>
          <w:i/>
          <w:iCs/>
          <w:sz w:val="10"/>
          <w:szCs w:val="10"/>
        </w:rPr>
      </w:pPr>
    </w:p>
    <w:p w14:paraId="2EACF614"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Les autorités enquêtent sur la filière de distribution de drogue dans la région.</w:t>
      </w:r>
    </w:p>
    <w:p w14:paraId="3C6925B9" w14:textId="047E29FD" w:rsidR="00925A7F" w:rsidRPr="00925A7F" w:rsidRDefault="00925A7F" w:rsidP="00123436">
      <w:pPr>
        <w:spacing w:after="0" w:line="240" w:lineRule="auto"/>
        <w:jc w:val="both"/>
        <w:rPr>
          <w:rFonts w:ascii="Sylfaen" w:hAnsi="Sylfaen"/>
          <w:lang w:val="hy-AM"/>
        </w:rPr>
      </w:pPr>
      <w:r w:rsidRPr="00AF26C8">
        <w:rPr>
          <w:rFonts w:ascii="Sylfaen" w:hAnsi="Sylfaen"/>
          <w:b/>
          <w:bCs/>
          <w:sz w:val="28"/>
          <w:szCs w:val="28"/>
        </w:rPr>
        <w:t>Filiale</w:t>
      </w:r>
      <w:r w:rsidRPr="00AF26C8">
        <w:rPr>
          <w:rFonts w:ascii="Sylfaen" w:hAnsi="Sylfaen"/>
          <w:b/>
          <w:bCs/>
          <w:i/>
          <w:iCs/>
          <w:sz w:val="28"/>
          <w:szCs w:val="28"/>
        </w:rPr>
        <w:t xml:space="preserve"> </w:t>
      </w:r>
      <w:r w:rsidRPr="00AF26C8">
        <w:rPr>
          <w:rFonts w:ascii="Sylfaen" w:hAnsi="Sylfaen"/>
          <w:i/>
          <w:iCs/>
        </w:rPr>
        <w:t>f.</w:t>
      </w:r>
      <w:r>
        <w:rPr>
          <w:rFonts w:ascii="Sylfaen" w:hAnsi="Sylfaen"/>
        </w:rPr>
        <w:tab/>
      </w:r>
      <w:bookmarkStart w:id="207" w:name="_Hlk225181137"/>
      <w:r>
        <w:rPr>
          <w:rFonts w:ascii="Sylfaen" w:hAnsi="Sylfaen"/>
          <w:lang w:val="hy-AM"/>
        </w:rPr>
        <w:t>մասնաճյուղ, ֆիլիալ</w:t>
      </w:r>
    </w:p>
    <w:bookmarkEnd w:id="207"/>
    <w:p w14:paraId="28D8F67C" w14:textId="77777777" w:rsidR="00925A7F" w:rsidRPr="00AF26C8" w:rsidRDefault="00925A7F" w:rsidP="00123436">
      <w:pPr>
        <w:spacing w:after="0" w:line="240" w:lineRule="auto"/>
        <w:ind w:left="1440" w:hanging="1440"/>
        <w:jc w:val="both"/>
        <w:rPr>
          <w:rFonts w:ascii="Sylfaen" w:hAnsi="Sylfaen"/>
        </w:rPr>
      </w:pPr>
      <w:r w:rsidRPr="00AF26C8">
        <w:rPr>
          <w:rFonts w:ascii="Sylfaen" w:hAnsi="Sylfaen"/>
          <w:b/>
          <w:bCs/>
        </w:rPr>
        <w:t>Définition :</w:t>
      </w:r>
      <w:r>
        <w:rPr>
          <w:rFonts w:ascii="Sylfaen" w:hAnsi="Sylfaen"/>
          <w:b/>
          <w:bCs/>
        </w:rPr>
        <w:t xml:space="preserve"> </w:t>
      </w:r>
      <w:r>
        <w:rPr>
          <w:rFonts w:ascii="Sylfaen" w:hAnsi="Sylfaen"/>
          <w:b/>
          <w:bCs/>
        </w:rPr>
        <w:tab/>
      </w:r>
      <w:r w:rsidRPr="00AF26C8">
        <w:rPr>
          <w:rFonts w:ascii="Sylfaen" w:hAnsi="Sylfaen"/>
        </w:rPr>
        <w:t>Une filiale est une société ou une entreprise qui est détenue ou contrôlée par une autre société, souvent appelée société mère. La filiale est distincte de la société mère sur le plan juridique et financier, mais elle peut être influencée par ses décisions.</w:t>
      </w:r>
    </w:p>
    <w:p w14:paraId="2674C971" w14:textId="77777777" w:rsidR="00925A7F" w:rsidRPr="00AF26C8" w:rsidRDefault="00925A7F" w:rsidP="00123436">
      <w:pPr>
        <w:spacing w:after="0" w:line="240" w:lineRule="auto"/>
        <w:jc w:val="both"/>
        <w:rPr>
          <w:rFonts w:ascii="Sylfaen" w:hAnsi="Sylfaen"/>
          <w:b/>
          <w:bCs/>
        </w:rPr>
      </w:pPr>
      <w:r w:rsidRPr="00AF26C8">
        <w:rPr>
          <w:rFonts w:ascii="Sylfaen" w:hAnsi="Sylfaen"/>
          <w:b/>
          <w:bCs/>
        </w:rPr>
        <w:t>Exemples d’utilisation :</w:t>
      </w:r>
    </w:p>
    <w:p w14:paraId="6960B815" w14:textId="77777777" w:rsidR="00925A7F" w:rsidRPr="00AF26C8" w:rsidRDefault="00925A7F" w:rsidP="00123436">
      <w:pPr>
        <w:spacing w:after="0" w:line="240" w:lineRule="auto"/>
        <w:ind w:left="1440"/>
        <w:jc w:val="both"/>
        <w:rPr>
          <w:rFonts w:ascii="Sylfaen" w:hAnsi="Sylfaen"/>
          <w:i/>
          <w:iCs/>
        </w:rPr>
      </w:pPr>
      <w:r w:rsidRPr="00AF26C8">
        <w:rPr>
          <w:rFonts w:ascii="Sylfaen" w:hAnsi="Sylfaen"/>
          <w:i/>
          <w:iCs/>
        </w:rPr>
        <w:t>La filiale française de la société a enregistré une croissance significative au cours de l’année dernière.</w:t>
      </w:r>
    </w:p>
    <w:p w14:paraId="3E82FB22" w14:textId="77777777" w:rsidR="00925A7F" w:rsidRPr="00AF26C8" w:rsidRDefault="00925A7F" w:rsidP="00123436">
      <w:pPr>
        <w:spacing w:after="0" w:line="240" w:lineRule="auto"/>
        <w:jc w:val="both"/>
        <w:rPr>
          <w:rFonts w:ascii="Sylfaen" w:hAnsi="Sylfaen"/>
          <w:i/>
          <w:iCs/>
          <w:sz w:val="10"/>
          <w:szCs w:val="10"/>
        </w:rPr>
      </w:pPr>
    </w:p>
    <w:p w14:paraId="41E92AB5" w14:textId="77777777" w:rsidR="00925A7F" w:rsidRPr="00AF26C8" w:rsidRDefault="00925A7F" w:rsidP="00123436">
      <w:pPr>
        <w:spacing w:after="0" w:line="240" w:lineRule="auto"/>
        <w:ind w:left="1440"/>
        <w:jc w:val="both"/>
        <w:rPr>
          <w:rFonts w:ascii="Sylfaen" w:hAnsi="Sylfaen"/>
          <w:i/>
          <w:iCs/>
        </w:rPr>
      </w:pPr>
      <w:r w:rsidRPr="00AF26C8">
        <w:rPr>
          <w:rFonts w:ascii="Sylfaen" w:hAnsi="Sylfaen"/>
          <w:i/>
          <w:iCs/>
        </w:rPr>
        <w:t>La filiale de la banque offre des services financiers spécialisés aux petites entreprises.</w:t>
      </w:r>
    </w:p>
    <w:p w14:paraId="2918360D" w14:textId="77777777" w:rsidR="00925A7F" w:rsidRPr="00AF26C8" w:rsidRDefault="00925A7F" w:rsidP="00123436">
      <w:pPr>
        <w:spacing w:after="0" w:line="240" w:lineRule="auto"/>
        <w:jc w:val="both"/>
        <w:rPr>
          <w:rFonts w:ascii="Sylfaen" w:hAnsi="Sylfaen"/>
          <w:i/>
          <w:iCs/>
          <w:sz w:val="10"/>
          <w:szCs w:val="10"/>
        </w:rPr>
      </w:pPr>
    </w:p>
    <w:p w14:paraId="20DE5177" w14:textId="77777777" w:rsidR="00925A7F" w:rsidRPr="00AF26C8" w:rsidRDefault="00925A7F" w:rsidP="00123436">
      <w:pPr>
        <w:spacing w:after="0" w:line="240" w:lineRule="auto"/>
        <w:ind w:left="720" w:firstLine="720"/>
        <w:jc w:val="both"/>
        <w:rPr>
          <w:rFonts w:ascii="Sylfaen" w:hAnsi="Sylfaen"/>
          <w:i/>
          <w:iCs/>
        </w:rPr>
      </w:pPr>
      <w:r w:rsidRPr="00AF26C8">
        <w:rPr>
          <w:rFonts w:ascii="Sylfaen" w:hAnsi="Sylfaen"/>
          <w:i/>
          <w:iCs/>
        </w:rPr>
        <w:t>La société mère a annoncé la vente de sa filiale de produits électroniques.</w:t>
      </w:r>
    </w:p>
    <w:p w14:paraId="0BE7F350" w14:textId="77777777" w:rsidR="00925A7F" w:rsidRPr="00AD0E3A" w:rsidRDefault="00925A7F" w:rsidP="00123436">
      <w:pPr>
        <w:spacing w:after="0" w:line="240" w:lineRule="auto"/>
        <w:jc w:val="both"/>
        <w:rPr>
          <w:rFonts w:ascii="Sylfaen" w:hAnsi="Sylfaen"/>
        </w:rPr>
      </w:pPr>
      <w:r w:rsidRPr="00AF26C8">
        <w:rPr>
          <w:rFonts w:ascii="Sylfaen" w:hAnsi="Sylfaen"/>
        </w:rPr>
        <w:t>Bien que les mots « filiation », « filière » et « filiale » aient des similitudes, ils ont des significations distinctes. Tandis que « filiation » se réfère au lien de parenté entre les membres d’une famille, « filière » désigne une succession d’éléments ou d’étapes organisées, et « filiale » est une société détenue ou contrôlée par une autre société. Il est important de comprendre ces différences pour une utilisation précise de ces termes dans différents contextes.</w:t>
      </w:r>
    </w:p>
    <w:p w14:paraId="02ACB900" w14:textId="77777777" w:rsidR="00BC0648" w:rsidRDefault="00BC0648" w:rsidP="00123436">
      <w:pPr>
        <w:spacing w:after="0" w:line="240" w:lineRule="auto"/>
        <w:jc w:val="both"/>
        <w:rPr>
          <w:rFonts w:ascii="Sylfaen" w:hAnsi="Sylfaen"/>
        </w:rPr>
      </w:pPr>
    </w:p>
    <w:p w14:paraId="1B464EB0" w14:textId="77777777" w:rsidR="003225BC" w:rsidRPr="00680455" w:rsidRDefault="003225BC" w:rsidP="00123436">
      <w:pPr>
        <w:spacing w:after="0" w:line="240" w:lineRule="auto"/>
        <w:jc w:val="both"/>
        <w:rPr>
          <w:rFonts w:ascii="Sylfaen" w:hAnsi="Sylfaen"/>
          <w:b/>
          <w:bCs/>
          <w:sz w:val="32"/>
          <w:szCs w:val="32"/>
        </w:rPr>
      </w:pPr>
      <w:r w:rsidRPr="00D9709C">
        <w:rPr>
          <w:rFonts w:ascii="Sylfaen" w:hAnsi="Sylfaen"/>
          <w:b/>
          <w:bCs/>
          <w:sz w:val="32"/>
          <w:szCs w:val="32"/>
          <w:highlight w:val="magenta"/>
        </w:rPr>
        <w:t>Flagrance et Fragrance</w:t>
      </w:r>
    </w:p>
    <w:p w14:paraId="73456C8F" w14:textId="77777777" w:rsidR="003225BC" w:rsidRPr="00402F92" w:rsidRDefault="003225BC" w:rsidP="00123436">
      <w:pPr>
        <w:spacing w:after="0" w:line="240" w:lineRule="auto"/>
        <w:jc w:val="both"/>
        <w:rPr>
          <w:rFonts w:ascii="Sylfaen" w:hAnsi="Sylfaen"/>
          <w:lang w:val="hy-AM"/>
        </w:rPr>
      </w:pPr>
      <w:r w:rsidRPr="00680455">
        <w:rPr>
          <w:rFonts w:ascii="Sylfaen" w:hAnsi="Sylfaen"/>
          <w:b/>
          <w:bCs/>
          <w:sz w:val="28"/>
          <w:szCs w:val="28"/>
        </w:rPr>
        <w:t>Flagrance</w:t>
      </w:r>
      <w:r>
        <w:rPr>
          <w:rFonts w:ascii="Sylfaen" w:hAnsi="Sylfaen"/>
          <w:b/>
          <w:bCs/>
          <w:sz w:val="28"/>
          <w:szCs w:val="28"/>
        </w:rPr>
        <w:t xml:space="preserve"> </w:t>
      </w:r>
      <w:r w:rsidRPr="00680455">
        <w:rPr>
          <w:rFonts w:ascii="Sylfaen" w:hAnsi="Sylfaen"/>
          <w:i/>
          <w:iCs/>
        </w:rPr>
        <w:t>f.</w:t>
      </w:r>
      <w:r>
        <w:rPr>
          <w:rFonts w:ascii="Sylfaen" w:hAnsi="Sylfaen"/>
          <w:i/>
          <w:iCs/>
        </w:rPr>
        <w:tab/>
      </w:r>
      <w:r>
        <w:rPr>
          <w:rFonts w:ascii="Sylfaen" w:hAnsi="Sylfaen"/>
          <w:i/>
          <w:iCs/>
        </w:rPr>
        <w:tab/>
      </w:r>
      <w:r>
        <w:rPr>
          <w:rFonts w:ascii="Sylfaen" w:hAnsi="Sylfaen"/>
          <w:lang w:val="hy-AM"/>
        </w:rPr>
        <w:t>ակնհայտություն</w:t>
      </w:r>
    </w:p>
    <w:p w14:paraId="496293BF" w14:textId="77777777" w:rsidR="003225BC" w:rsidRPr="00680455" w:rsidRDefault="003225BC" w:rsidP="00123436">
      <w:pPr>
        <w:spacing w:after="0" w:line="240" w:lineRule="auto"/>
        <w:ind w:left="1440" w:hanging="1440"/>
        <w:jc w:val="both"/>
        <w:rPr>
          <w:rFonts w:ascii="Sylfaen" w:hAnsi="Sylfaen"/>
        </w:rPr>
      </w:pPr>
      <w:r w:rsidRPr="0055397E">
        <w:rPr>
          <w:rFonts w:ascii="Sylfaen" w:hAnsi="Sylfaen"/>
          <w:b/>
          <w:bCs/>
        </w:rPr>
        <w:t>Définition :</w:t>
      </w:r>
      <w:r>
        <w:rPr>
          <w:rFonts w:ascii="Sylfaen" w:hAnsi="Sylfaen"/>
        </w:rPr>
        <w:t xml:space="preserve"> </w:t>
      </w:r>
      <w:r>
        <w:rPr>
          <w:rFonts w:ascii="Sylfaen" w:hAnsi="Sylfaen"/>
        </w:rPr>
        <w:tab/>
      </w:r>
      <w:r w:rsidRPr="00680455">
        <w:rPr>
          <w:rFonts w:ascii="Sylfaen" w:hAnsi="Sylfaen"/>
        </w:rPr>
        <w:t>La flagrance est ce qui est évident, manifeste ou saillant. Ce terme est souvent associé à quelque chose de choquant, de criant ou de scandaleux.</w:t>
      </w:r>
    </w:p>
    <w:p w14:paraId="65CAF282" w14:textId="77777777" w:rsidR="003225BC" w:rsidRPr="00E9358C" w:rsidRDefault="003225BC" w:rsidP="00123436">
      <w:pPr>
        <w:spacing w:after="0" w:line="240" w:lineRule="auto"/>
        <w:jc w:val="both"/>
        <w:rPr>
          <w:rFonts w:ascii="Sylfaen" w:hAnsi="Sylfaen"/>
          <w:b/>
          <w:bCs/>
        </w:rPr>
      </w:pPr>
      <w:r w:rsidRPr="00E9358C">
        <w:rPr>
          <w:rFonts w:ascii="Sylfaen" w:hAnsi="Sylfaen"/>
          <w:b/>
          <w:bCs/>
        </w:rPr>
        <w:t>Exemples d’utilisation :</w:t>
      </w:r>
    </w:p>
    <w:p w14:paraId="35C64330"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La flagrance du vol a stupéfait les gardiens du musée.</w:t>
      </w:r>
    </w:p>
    <w:p w14:paraId="120C59BD" w14:textId="77777777" w:rsidR="003225BC" w:rsidRPr="00E9358C" w:rsidRDefault="003225BC" w:rsidP="00123436">
      <w:pPr>
        <w:spacing w:after="0" w:line="240" w:lineRule="auto"/>
        <w:jc w:val="both"/>
        <w:rPr>
          <w:rFonts w:ascii="Sylfaen" w:hAnsi="Sylfaen"/>
          <w:i/>
          <w:iCs/>
        </w:rPr>
      </w:pPr>
    </w:p>
    <w:p w14:paraId="7EDB5E34"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Le délit a été commis en flagrance, devant de nombreux témoins.</w:t>
      </w:r>
    </w:p>
    <w:p w14:paraId="40B9FA16" w14:textId="77777777" w:rsidR="003225BC" w:rsidRPr="00E9358C" w:rsidRDefault="003225BC" w:rsidP="00123436">
      <w:pPr>
        <w:spacing w:after="0" w:line="240" w:lineRule="auto"/>
        <w:jc w:val="both"/>
        <w:rPr>
          <w:rFonts w:ascii="Sylfaen" w:hAnsi="Sylfaen"/>
          <w:i/>
          <w:iCs/>
          <w:sz w:val="10"/>
          <w:szCs w:val="10"/>
        </w:rPr>
      </w:pPr>
    </w:p>
    <w:p w14:paraId="39BBE7F2"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Son arrogance était d’une flagrance insupportable.</w:t>
      </w:r>
    </w:p>
    <w:p w14:paraId="78BE1377" w14:textId="77777777" w:rsidR="003225BC" w:rsidRPr="00402F92" w:rsidRDefault="003225BC" w:rsidP="00123436">
      <w:pPr>
        <w:spacing w:after="0" w:line="240" w:lineRule="auto"/>
        <w:jc w:val="both"/>
        <w:rPr>
          <w:rFonts w:ascii="Sylfaen" w:hAnsi="Sylfaen"/>
        </w:rPr>
      </w:pPr>
      <w:r w:rsidRPr="00E9358C">
        <w:rPr>
          <w:rFonts w:ascii="Sylfaen" w:hAnsi="Sylfaen"/>
          <w:b/>
          <w:bCs/>
          <w:sz w:val="28"/>
          <w:szCs w:val="28"/>
        </w:rPr>
        <w:t>Fragrance</w:t>
      </w:r>
      <w:r w:rsidRPr="00680455">
        <w:rPr>
          <w:rFonts w:ascii="Sylfaen" w:hAnsi="Sylfaen"/>
          <w:i/>
          <w:iCs/>
        </w:rPr>
        <w:t xml:space="preserve"> f.</w:t>
      </w:r>
      <w:r>
        <w:rPr>
          <w:rFonts w:ascii="Sylfaen" w:hAnsi="Sylfaen"/>
          <w:i/>
          <w:iCs/>
        </w:rPr>
        <w:tab/>
      </w:r>
      <w:r>
        <w:rPr>
          <w:rFonts w:ascii="Sylfaen" w:hAnsi="Sylfaen"/>
          <w:i/>
          <w:iCs/>
        </w:rPr>
        <w:tab/>
      </w:r>
      <w:proofErr w:type="spellStart"/>
      <w:proofErr w:type="gramStart"/>
      <w:r>
        <w:rPr>
          <w:rFonts w:ascii="Sylfaen" w:hAnsi="Sylfaen"/>
        </w:rPr>
        <w:t>բույր</w:t>
      </w:r>
      <w:proofErr w:type="spellEnd"/>
      <w:proofErr w:type="gramEnd"/>
      <w:r>
        <w:rPr>
          <w:rFonts w:ascii="Sylfaen" w:hAnsi="Sylfaen"/>
        </w:rPr>
        <w:t xml:space="preserve">, </w:t>
      </w:r>
      <w:proofErr w:type="spellStart"/>
      <w:r>
        <w:rPr>
          <w:rFonts w:ascii="Sylfaen" w:hAnsi="Sylfaen"/>
        </w:rPr>
        <w:t>բուրմունք</w:t>
      </w:r>
      <w:proofErr w:type="spellEnd"/>
      <w:r>
        <w:rPr>
          <w:rFonts w:ascii="Sylfaen" w:hAnsi="Sylfaen"/>
        </w:rPr>
        <w:t xml:space="preserve">, </w:t>
      </w:r>
      <w:proofErr w:type="spellStart"/>
      <w:r>
        <w:rPr>
          <w:rFonts w:ascii="Sylfaen" w:hAnsi="Sylfaen"/>
        </w:rPr>
        <w:t>անուշաբույր</w:t>
      </w:r>
      <w:proofErr w:type="spellEnd"/>
      <w:r>
        <w:rPr>
          <w:rFonts w:ascii="Sylfaen" w:hAnsi="Sylfaen"/>
        </w:rPr>
        <w:t xml:space="preserve"> </w:t>
      </w:r>
      <w:proofErr w:type="spellStart"/>
      <w:r>
        <w:rPr>
          <w:rFonts w:ascii="Sylfaen" w:hAnsi="Sylfaen"/>
        </w:rPr>
        <w:t>հոտ</w:t>
      </w:r>
      <w:proofErr w:type="spellEnd"/>
    </w:p>
    <w:p w14:paraId="2EFDB34B" w14:textId="77777777" w:rsidR="003225BC" w:rsidRPr="00680455" w:rsidRDefault="003225BC" w:rsidP="00123436">
      <w:pPr>
        <w:spacing w:after="0" w:line="240" w:lineRule="auto"/>
        <w:ind w:left="1440" w:hanging="1440"/>
        <w:jc w:val="both"/>
        <w:rPr>
          <w:rFonts w:ascii="Sylfaen" w:hAnsi="Sylfaen"/>
        </w:rPr>
      </w:pPr>
      <w:r w:rsidRPr="00E9358C">
        <w:rPr>
          <w:rFonts w:ascii="Sylfaen" w:hAnsi="Sylfaen"/>
          <w:b/>
          <w:bCs/>
        </w:rPr>
        <w:t>Définition :</w:t>
      </w:r>
      <w:r>
        <w:rPr>
          <w:rFonts w:ascii="Sylfaen" w:hAnsi="Sylfaen"/>
          <w:b/>
          <w:bCs/>
        </w:rPr>
        <w:t xml:space="preserve"> </w:t>
      </w:r>
      <w:r>
        <w:rPr>
          <w:rFonts w:ascii="Sylfaen" w:hAnsi="Sylfaen"/>
          <w:b/>
          <w:bCs/>
        </w:rPr>
        <w:tab/>
      </w:r>
      <w:r w:rsidRPr="00680455">
        <w:rPr>
          <w:rFonts w:ascii="Sylfaen" w:hAnsi="Sylfaen"/>
        </w:rPr>
        <w:t>Une fragrance désigne un parfum, une odeur agréable. Ce terme est généralement associé à des arômes plaisants ou des senteurs délicates.</w:t>
      </w:r>
    </w:p>
    <w:p w14:paraId="55D40FD9" w14:textId="77777777" w:rsidR="003225BC" w:rsidRPr="00E9358C" w:rsidRDefault="003225BC" w:rsidP="00123436">
      <w:pPr>
        <w:spacing w:after="0" w:line="240" w:lineRule="auto"/>
        <w:jc w:val="both"/>
        <w:rPr>
          <w:rFonts w:ascii="Sylfaen" w:hAnsi="Sylfaen"/>
          <w:b/>
          <w:bCs/>
        </w:rPr>
      </w:pPr>
      <w:r w:rsidRPr="00E9358C">
        <w:rPr>
          <w:rFonts w:ascii="Sylfaen" w:hAnsi="Sylfaen"/>
          <w:b/>
          <w:bCs/>
        </w:rPr>
        <w:t>Exemples d’utilisation :</w:t>
      </w:r>
    </w:p>
    <w:p w14:paraId="4370DC3C"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J’aime cette nouvelle fragrance printanière.</w:t>
      </w:r>
    </w:p>
    <w:p w14:paraId="5BBDD2EB" w14:textId="77777777" w:rsidR="003225BC" w:rsidRPr="00E9358C" w:rsidRDefault="003225BC" w:rsidP="00123436">
      <w:pPr>
        <w:spacing w:after="0" w:line="240" w:lineRule="auto"/>
        <w:jc w:val="both"/>
        <w:rPr>
          <w:rFonts w:ascii="Sylfaen" w:hAnsi="Sylfaen"/>
          <w:i/>
          <w:iCs/>
          <w:sz w:val="10"/>
          <w:szCs w:val="10"/>
        </w:rPr>
      </w:pPr>
    </w:p>
    <w:p w14:paraId="1C517B82"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La fragrance des roses embaumait tout le jardin.</w:t>
      </w:r>
    </w:p>
    <w:p w14:paraId="7CFBE08C" w14:textId="77777777" w:rsidR="003225BC" w:rsidRPr="00E9358C" w:rsidRDefault="003225BC" w:rsidP="00123436">
      <w:pPr>
        <w:spacing w:after="0" w:line="240" w:lineRule="auto"/>
        <w:jc w:val="both"/>
        <w:rPr>
          <w:rFonts w:ascii="Sylfaen" w:hAnsi="Sylfaen"/>
          <w:i/>
          <w:iCs/>
          <w:sz w:val="10"/>
          <w:szCs w:val="10"/>
        </w:rPr>
      </w:pPr>
    </w:p>
    <w:p w14:paraId="65E24F25" w14:textId="77777777" w:rsidR="003225BC" w:rsidRPr="00E9358C" w:rsidRDefault="003225BC" w:rsidP="00123436">
      <w:pPr>
        <w:spacing w:after="0" w:line="240" w:lineRule="auto"/>
        <w:ind w:left="720" w:firstLine="720"/>
        <w:jc w:val="both"/>
        <w:rPr>
          <w:rFonts w:ascii="Sylfaen" w:hAnsi="Sylfaen"/>
          <w:i/>
          <w:iCs/>
        </w:rPr>
      </w:pPr>
      <w:r w:rsidRPr="00E9358C">
        <w:rPr>
          <w:rFonts w:ascii="Sylfaen" w:hAnsi="Sylfaen"/>
          <w:i/>
          <w:iCs/>
        </w:rPr>
        <w:t>Le parfum de cette pâtisserie dégage une fragrance délicieuse.</w:t>
      </w:r>
    </w:p>
    <w:p w14:paraId="36033B0C" w14:textId="77777777" w:rsidR="003225BC" w:rsidRDefault="003225BC" w:rsidP="00123436">
      <w:pPr>
        <w:spacing w:after="0" w:line="240" w:lineRule="auto"/>
        <w:jc w:val="both"/>
        <w:rPr>
          <w:rFonts w:ascii="Sylfaen" w:hAnsi="Sylfaen"/>
        </w:rPr>
      </w:pPr>
      <w:r w:rsidRPr="00680455">
        <w:rPr>
          <w:rFonts w:ascii="Sylfaen" w:hAnsi="Sylfaen"/>
        </w:rPr>
        <w:t xml:space="preserve">Bien que les mots « flagrance » et « fragrance » puissent sembler similaires de par leur sonorité, ils ont des significations distinctes. Tandis que « flagrance » désigne quelque chose de manifeste ou choquant, « fragrance » se réfère à un parfum ou une odeur agréable. Il est essentiel de </w:t>
      </w:r>
      <w:r w:rsidRPr="00680455">
        <w:rPr>
          <w:rFonts w:ascii="Sylfaen" w:hAnsi="Sylfaen"/>
        </w:rPr>
        <w:lastRenderedPageBreak/>
        <w:t>comprendre ces nuances pour utiliser ces termes de manière appropriée dans la communication écrite et orale.</w:t>
      </w:r>
    </w:p>
    <w:p w14:paraId="63A6342C" w14:textId="77777777" w:rsidR="003225BC" w:rsidRDefault="003225BC" w:rsidP="00123436">
      <w:pPr>
        <w:spacing w:after="0" w:line="240" w:lineRule="auto"/>
        <w:jc w:val="both"/>
        <w:rPr>
          <w:rFonts w:ascii="Sylfaen" w:hAnsi="Sylfaen"/>
        </w:rPr>
      </w:pPr>
    </w:p>
    <w:p w14:paraId="40E0C4F8" w14:textId="77777777" w:rsidR="00425AAE" w:rsidRDefault="00425AAE" w:rsidP="00123436">
      <w:pPr>
        <w:spacing w:after="0" w:line="240" w:lineRule="auto"/>
        <w:jc w:val="both"/>
        <w:rPr>
          <w:rFonts w:ascii="Sylfaen" w:hAnsi="Sylfaen"/>
        </w:rPr>
      </w:pPr>
    </w:p>
    <w:p w14:paraId="255B3E2E" w14:textId="77777777" w:rsidR="00425AAE" w:rsidRPr="00D52771" w:rsidRDefault="00425AAE" w:rsidP="00123436">
      <w:pPr>
        <w:spacing w:after="0" w:line="240" w:lineRule="auto"/>
        <w:jc w:val="both"/>
        <w:rPr>
          <w:rFonts w:ascii="Sylfaen" w:hAnsi="Sylfaen"/>
          <w:b/>
          <w:bCs/>
          <w:sz w:val="32"/>
          <w:szCs w:val="32"/>
        </w:rPr>
      </w:pPr>
      <w:bookmarkStart w:id="208" w:name="_Hlk219897340"/>
      <w:r w:rsidRPr="00551D90">
        <w:rPr>
          <w:rFonts w:ascii="Sylfaen" w:hAnsi="Sylfaen"/>
          <w:b/>
          <w:bCs/>
          <w:sz w:val="32"/>
          <w:szCs w:val="32"/>
          <w:highlight w:val="magenta"/>
        </w:rPr>
        <w:t>Flairer &amp; Fleurer</w:t>
      </w:r>
    </w:p>
    <w:bookmarkEnd w:id="208"/>
    <w:p w14:paraId="386D3DE2" w14:textId="77777777" w:rsidR="00425AAE" w:rsidRPr="00D52771" w:rsidRDefault="00425AAE" w:rsidP="00123436">
      <w:pPr>
        <w:spacing w:after="0" w:line="240" w:lineRule="auto"/>
        <w:jc w:val="both"/>
        <w:rPr>
          <w:rFonts w:ascii="Sylfaen" w:hAnsi="Sylfaen"/>
        </w:rPr>
      </w:pPr>
      <w:r>
        <w:rPr>
          <w:rFonts w:ascii="Sylfaen" w:hAnsi="Sylfaen"/>
        </w:rPr>
        <w:t>D</w:t>
      </w:r>
      <w:r w:rsidRPr="00D52771">
        <w:rPr>
          <w:rFonts w:ascii="Sylfaen" w:hAnsi="Sylfaen"/>
        </w:rPr>
        <w:t xml:space="preserve">eux termes en français, « flairer » et « fleurer », semblent similaires dans leur sonorité, </w:t>
      </w:r>
      <w:r>
        <w:rPr>
          <w:rFonts w:ascii="Sylfaen" w:hAnsi="Sylfaen"/>
        </w:rPr>
        <w:t xml:space="preserve">mais ils </w:t>
      </w:r>
      <w:r w:rsidRPr="00D52771">
        <w:rPr>
          <w:rFonts w:ascii="Sylfaen" w:hAnsi="Sylfaen"/>
        </w:rPr>
        <w:t>ont des significations distinctes. Ces termes sont utilisés pour décrire des actions liées aux sens olfactifs, mais dans des contextes différents : sentir une odeur pour « flairer », et répandre une odeur pour « fleurer ».</w:t>
      </w:r>
    </w:p>
    <w:p w14:paraId="51EBD267" w14:textId="77777777" w:rsidR="00425AAE" w:rsidRPr="008D3F89" w:rsidRDefault="00425AAE" w:rsidP="00123436">
      <w:pPr>
        <w:spacing w:after="0" w:line="240" w:lineRule="auto"/>
        <w:jc w:val="both"/>
        <w:rPr>
          <w:rFonts w:ascii="Sylfaen" w:hAnsi="Sylfaen"/>
          <w:lang w:val="hy-AM"/>
        </w:rPr>
      </w:pPr>
      <w:r w:rsidRPr="00D52771">
        <w:rPr>
          <w:rFonts w:ascii="Sylfaen" w:hAnsi="Sylfaen"/>
          <w:b/>
          <w:bCs/>
          <w:sz w:val="28"/>
          <w:szCs w:val="28"/>
        </w:rPr>
        <w:t>Flairer</w:t>
      </w:r>
      <w:r>
        <w:rPr>
          <w:rFonts w:ascii="Sylfaen" w:hAnsi="Sylfaen"/>
          <w:b/>
          <w:bCs/>
          <w:sz w:val="28"/>
          <w:szCs w:val="28"/>
        </w:rPr>
        <w:t xml:space="preserve"> </w:t>
      </w:r>
      <w:bookmarkStart w:id="209" w:name="_Hlk219897275"/>
      <w:r w:rsidRPr="008D3F89">
        <w:rPr>
          <w:rFonts w:ascii="Sylfaen" w:hAnsi="Sylfaen"/>
          <w:i/>
          <w:iCs/>
        </w:rPr>
        <w:t>v.tr</w:t>
      </w:r>
      <w:r>
        <w:rPr>
          <w:rFonts w:ascii="Sylfaen" w:hAnsi="Sylfaen"/>
          <w:i/>
          <w:iCs/>
        </w:rPr>
        <w:tab/>
      </w:r>
      <w:r>
        <w:rPr>
          <w:rFonts w:ascii="Sylfaen" w:hAnsi="Sylfaen"/>
          <w:lang w:val="hy-AM"/>
        </w:rPr>
        <w:t>հոտ առնել, հոտոտել</w:t>
      </w:r>
    </w:p>
    <w:bookmarkEnd w:id="209"/>
    <w:p w14:paraId="5EF3A84F" w14:textId="77777777" w:rsidR="00425AAE" w:rsidRDefault="00425AAE" w:rsidP="00123436">
      <w:pPr>
        <w:spacing w:after="0" w:line="240" w:lineRule="auto"/>
        <w:jc w:val="both"/>
        <w:rPr>
          <w:rFonts w:ascii="Sylfaen" w:hAnsi="Sylfaen"/>
        </w:rPr>
      </w:pPr>
      <w:r w:rsidRPr="00D52771">
        <w:rPr>
          <w:rFonts w:ascii="Sylfaen" w:hAnsi="Sylfaen"/>
          <w:b/>
          <w:bCs/>
        </w:rPr>
        <w:t>Définition :</w:t>
      </w:r>
      <w:r>
        <w:rPr>
          <w:rFonts w:ascii="Sylfaen" w:hAnsi="Sylfaen"/>
          <w:b/>
          <w:bCs/>
        </w:rPr>
        <w:tab/>
      </w:r>
      <w:r w:rsidRPr="00D52771">
        <w:rPr>
          <w:rFonts w:ascii="Sylfaen" w:hAnsi="Sylfaen"/>
        </w:rPr>
        <w:t xml:space="preserve">Flairer signifie sentir une odeur, généralement en utilisant le sens de l’odorat, </w:t>
      </w:r>
    </w:p>
    <w:p w14:paraId="448CD84F" w14:textId="77777777" w:rsidR="00425AAE" w:rsidRPr="00D52771" w:rsidRDefault="00425AAE" w:rsidP="00123436">
      <w:pPr>
        <w:spacing w:after="0" w:line="240" w:lineRule="auto"/>
        <w:ind w:left="1440"/>
        <w:jc w:val="both"/>
        <w:rPr>
          <w:rFonts w:ascii="Sylfaen" w:hAnsi="Sylfaen"/>
        </w:rPr>
      </w:pPr>
      <w:proofErr w:type="gramStart"/>
      <w:r w:rsidRPr="00D52771">
        <w:rPr>
          <w:rFonts w:ascii="Sylfaen" w:hAnsi="Sylfaen"/>
        </w:rPr>
        <w:t>comme</w:t>
      </w:r>
      <w:proofErr w:type="gramEnd"/>
      <w:r w:rsidRPr="00D52771">
        <w:rPr>
          <w:rFonts w:ascii="Sylfaen" w:hAnsi="Sylfaen"/>
        </w:rPr>
        <w:t xml:space="preserve"> le font les chiens pour détecter une piste ou une odeur spécifique. Ce terme est souvent associé à l’action de percevoir une odeur en reniflant.</w:t>
      </w:r>
    </w:p>
    <w:p w14:paraId="6A5320F8" w14:textId="77777777" w:rsidR="00425AAE" w:rsidRPr="00D52771" w:rsidRDefault="00425AAE" w:rsidP="00123436">
      <w:pPr>
        <w:spacing w:after="0" w:line="240" w:lineRule="auto"/>
        <w:jc w:val="both"/>
        <w:rPr>
          <w:rFonts w:ascii="Sylfaen" w:hAnsi="Sylfaen"/>
          <w:b/>
          <w:bCs/>
        </w:rPr>
      </w:pPr>
      <w:r w:rsidRPr="00D52771">
        <w:rPr>
          <w:rFonts w:ascii="Sylfaen" w:hAnsi="Sylfaen"/>
          <w:b/>
          <w:bCs/>
        </w:rPr>
        <w:t>Exemples d’utilisation :</w:t>
      </w:r>
    </w:p>
    <w:p w14:paraId="1224B4DF" w14:textId="77777777" w:rsidR="00425AAE" w:rsidRDefault="00425AAE" w:rsidP="00123436">
      <w:pPr>
        <w:spacing w:after="0" w:line="240" w:lineRule="auto"/>
        <w:ind w:left="720" w:firstLine="720"/>
        <w:jc w:val="both"/>
        <w:rPr>
          <w:rFonts w:ascii="Sylfaen" w:hAnsi="Sylfaen"/>
          <w:i/>
          <w:iCs/>
        </w:rPr>
      </w:pPr>
      <w:r w:rsidRPr="00D52771">
        <w:rPr>
          <w:rFonts w:ascii="Sylfaen" w:hAnsi="Sylfaen"/>
          <w:i/>
          <w:iCs/>
        </w:rPr>
        <w:t>Les chiens ont flairé la piste du prisonnier évadé, les menant ainsi à sa cachette.</w:t>
      </w:r>
    </w:p>
    <w:p w14:paraId="253B7C45" w14:textId="77777777" w:rsidR="00425AAE" w:rsidRPr="008D3F89" w:rsidRDefault="00425AAE" w:rsidP="00123436">
      <w:pPr>
        <w:spacing w:after="0" w:line="240" w:lineRule="auto"/>
        <w:ind w:left="720" w:firstLine="720"/>
        <w:jc w:val="both"/>
        <w:rPr>
          <w:rFonts w:ascii="Sylfaen" w:hAnsi="Sylfaen"/>
          <w:i/>
          <w:iCs/>
          <w:sz w:val="10"/>
          <w:szCs w:val="10"/>
        </w:rPr>
      </w:pPr>
    </w:p>
    <w:p w14:paraId="761B31D0" w14:textId="77777777" w:rsidR="00425AAE" w:rsidRDefault="00425AAE" w:rsidP="00123436">
      <w:pPr>
        <w:spacing w:after="0" w:line="240" w:lineRule="auto"/>
        <w:ind w:left="720" w:firstLine="720"/>
        <w:jc w:val="both"/>
        <w:rPr>
          <w:rFonts w:ascii="Sylfaen" w:hAnsi="Sylfaen"/>
          <w:i/>
          <w:iCs/>
        </w:rPr>
      </w:pPr>
      <w:r w:rsidRPr="00D52771">
        <w:rPr>
          <w:rFonts w:ascii="Sylfaen" w:hAnsi="Sylfaen"/>
          <w:i/>
          <w:iCs/>
        </w:rPr>
        <w:t>En marchant dans la forêt, j’ai flairé l’odeur des fleurs sauvages en fleur.</w:t>
      </w:r>
    </w:p>
    <w:p w14:paraId="0C52F519" w14:textId="77777777" w:rsidR="00425AAE" w:rsidRPr="008D3F89" w:rsidRDefault="00425AAE" w:rsidP="00123436">
      <w:pPr>
        <w:spacing w:after="0" w:line="240" w:lineRule="auto"/>
        <w:ind w:left="720" w:firstLine="720"/>
        <w:jc w:val="both"/>
        <w:rPr>
          <w:rFonts w:ascii="Sylfaen" w:hAnsi="Sylfaen"/>
          <w:i/>
          <w:iCs/>
          <w:sz w:val="10"/>
          <w:szCs w:val="10"/>
        </w:rPr>
      </w:pPr>
    </w:p>
    <w:p w14:paraId="65916F5C" w14:textId="77777777" w:rsidR="00425AAE" w:rsidRPr="00D52771" w:rsidRDefault="00425AAE" w:rsidP="00123436">
      <w:pPr>
        <w:spacing w:after="0" w:line="240" w:lineRule="auto"/>
        <w:ind w:left="720" w:firstLine="720"/>
        <w:jc w:val="both"/>
        <w:rPr>
          <w:rFonts w:ascii="Sylfaen" w:hAnsi="Sylfaen"/>
          <w:i/>
          <w:iCs/>
        </w:rPr>
      </w:pPr>
      <w:r w:rsidRPr="00D52771">
        <w:rPr>
          <w:rFonts w:ascii="Sylfaen" w:hAnsi="Sylfaen"/>
          <w:i/>
          <w:iCs/>
        </w:rPr>
        <w:t>Le sommelier a flairé le vin pour déterminer son bouquet et son caractère.</w:t>
      </w:r>
    </w:p>
    <w:p w14:paraId="176A0DDE" w14:textId="77777777" w:rsidR="00425AAE" w:rsidRPr="008D3F89" w:rsidRDefault="00425AAE" w:rsidP="00123436">
      <w:pPr>
        <w:spacing w:after="0" w:line="240" w:lineRule="auto"/>
        <w:jc w:val="both"/>
        <w:rPr>
          <w:rFonts w:ascii="Sylfaen" w:hAnsi="Sylfaen"/>
        </w:rPr>
      </w:pPr>
      <w:r w:rsidRPr="00D52771">
        <w:rPr>
          <w:rFonts w:ascii="Sylfaen" w:hAnsi="Sylfaen"/>
          <w:b/>
          <w:bCs/>
          <w:sz w:val="28"/>
          <w:szCs w:val="28"/>
        </w:rPr>
        <w:t>Fleurer</w:t>
      </w:r>
      <w:r w:rsidRPr="008D3F89">
        <w:rPr>
          <w:rFonts w:ascii="Sylfaen" w:hAnsi="Sylfaen"/>
          <w:i/>
          <w:iCs/>
        </w:rPr>
        <w:t xml:space="preserve"> </w:t>
      </w:r>
      <w:bookmarkStart w:id="210" w:name="_Hlk219897695"/>
      <w:r w:rsidRPr="008D3F89">
        <w:rPr>
          <w:rFonts w:ascii="Sylfaen" w:hAnsi="Sylfaen"/>
          <w:i/>
          <w:iCs/>
        </w:rPr>
        <w:t>v.tr</w:t>
      </w:r>
      <w:bookmarkEnd w:id="210"/>
      <w:r>
        <w:rPr>
          <w:rFonts w:ascii="Sylfaen" w:hAnsi="Sylfaen"/>
          <w:i/>
          <w:iCs/>
        </w:rPr>
        <w:tab/>
      </w:r>
      <w:proofErr w:type="spellStart"/>
      <w:r>
        <w:rPr>
          <w:rFonts w:ascii="Sylfaen" w:hAnsi="Sylfaen"/>
        </w:rPr>
        <w:t>բուրել</w:t>
      </w:r>
      <w:proofErr w:type="spellEnd"/>
    </w:p>
    <w:p w14:paraId="5AA2B146" w14:textId="77777777" w:rsidR="00425AAE" w:rsidRDefault="00425AAE" w:rsidP="00123436">
      <w:pPr>
        <w:spacing w:after="0" w:line="240" w:lineRule="auto"/>
        <w:jc w:val="both"/>
        <w:rPr>
          <w:rFonts w:ascii="Sylfaen" w:hAnsi="Sylfaen"/>
        </w:rPr>
      </w:pPr>
      <w:r w:rsidRPr="00D52771">
        <w:rPr>
          <w:rFonts w:ascii="Sylfaen" w:hAnsi="Sylfaen"/>
          <w:b/>
          <w:bCs/>
        </w:rPr>
        <w:t>Définition :</w:t>
      </w:r>
      <w:r>
        <w:rPr>
          <w:rFonts w:ascii="Sylfaen" w:hAnsi="Sylfaen"/>
          <w:b/>
          <w:bCs/>
        </w:rPr>
        <w:tab/>
      </w:r>
      <w:r w:rsidRPr="00D52771">
        <w:rPr>
          <w:rFonts w:ascii="Sylfaen" w:hAnsi="Sylfaen"/>
        </w:rPr>
        <w:t xml:space="preserve">Fleurer signifie répandre une odeur, généralement de manière agréable </w:t>
      </w:r>
      <w:proofErr w:type="gramStart"/>
      <w:r w:rsidRPr="00D52771">
        <w:rPr>
          <w:rFonts w:ascii="Sylfaen" w:hAnsi="Sylfaen"/>
        </w:rPr>
        <w:t>ou</w:t>
      </w:r>
      <w:proofErr w:type="gramEnd"/>
      <w:r w:rsidRPr="00D52771">
        <w:rPr>
          <w:rFonts w:ascii="Sylfaen" w:hAnsi="Sylfaen"/>
        </w:rPr>
        <w:t xml:space="preserve"> </w:t>
      </w:r>
    </w:p>
    <w:p w14:paraId="2E77AA0A" w14:textId="77777777" w:rsidR="00425AAE" w:rsidRPr="00D52771" w:rsidRDefault="00425AAE" w:rsidP="00123436">
      <w:pPr>
        <w:spacing w:after="0" w:line="240" w:lineRule="auto"/>
        <w:ind w:left="1440"/>
        <w:jc w:val="both"/>
        <w:rPr>
          <w:rFonts w:ascii="Sylfaen" w:hAnsi="Sylfaen"/>
        </w:rPr>
      </w:pPr>
      <w:proofErr w:type="gramStart"/>
      <w:r w:rsidRPr="00D52771">
        <w:rPr>
          <w:rFonts w:ascii="Sylfaen" w:hAnsi="Sylfaen"/>
        </w:rPr>
        <w:t>subtile</w:t>
      </w:r>
      <w:proofErr w:type="gramEnd"/>
      <w:r w:rsidRPr="00D52771">
        <w:rPr>
          <w:rFonts w:ascii="Sylfaen" w:hAnsi="Sylfaen"/>
        </w:rPr>
        <w:t>. Ce terme est souvent utilisé pour décrire l’émission d’un parfum ou d’un arôme provenant d’un objet, d’un aliment ou d’une substance.</w:t>
      </w:r>
    </w:p>
    <w:p w14:paraId="3FC312C8" w14:textId="77777777" w:rsidR="00425AAE" w:rsidRPr="00D52771" w:rsidRDefault="00425AAE" w:rsidP="00123436">
      <w:pPr>
        <w:spacing w:after="0" w:line="240" w:lineRule="auto"/>
        <w:jc w:val="both"/>
        <w:rPr>
          <w:rFonts w:ascii="Sylfaen" w:hAnsi="Sylfaen"/>
          <w:b/>
          <w:bCs/>
        </w:rPr>
      </w:pPr>
      <w:r w:rsidRPr="00D52771">
        <w:rPr>
          <w:rFonts w:ascii="Sylfaen" w:hAnsi="Sylfaen"/>
          <w:b/>
          <w:bCs/>
        </w:rPr>
        <w:t>Exemples d’utilisation :</w:t>
      </w:r>
    </w:p>
    <w:p w14:paraId="39B451A2" w14:textId="77777777" w:rsidR="00425AAE" w:rsidRDefault="00425AAE" w:rsidP="00123436">
      <w:pPr>
        <w:spacing w:after="0" w:line="240" w:lineRule="auto"/>
        <w:ind w:left="720" w:firstLine="720"/>
        <w:jc w:val="both"/>
        <w:rPr>
          <w:rFonts w:ascii="Sylfaen" w:hAnsi="Sylfaen"/>
          <w:i/>
          <w:iCs/>
        </w:rPr>
      </w:pPr>
      <w:r w:rsidRPr="00D52771">
        <w:rPr>
          <w:rFonts w:ascii="Sylfaen" w:hAnsi="Sylfaen"/>
          <w:i/>
          <w:iCs/>
        </w:rPr>
        <w:t>Cette tarte fleure bon la pomme, avec son parfum sucré qui emplit la pièce.</w:t>
      </w:r>
    </w:p>
    <w:p w14:paraId="55AC788F" w14:textId="77777777" w:rsidR="00425AAE" w:rsidRPr="008D3F89" w:rsidRDefault="00425AAE" w:rsidP="00123436">
      <w:pPr>
        <w:spacing w:after="0" w:line="240" w:lineRule="auto"/>
        <w:ind w:left="720" w:firstLine="720"/>
        <w:jc w:val="both"/>
        <w:rPr>
          <w:rFonts w:ascii="Sylfaen" w:hAnsi="Sylfaen"/>
          <w:i/>
          <w:iCs/>
          <w:sz w:val="10"/>
          <w:szCs w:val="10"/>
        </w:rPr>
      </w:pPr>
    </w:p>
    <w:p w14:paraId="5499F571" w14:textId="77777777" w:rsidR="00425AAE" w:rsidRPr="00D52771" w:rsidRDefault="00425AAE" w:rsidP="00123436">
      <w:pPr>
        <w:spacing w:after="0" w:line="240" w:lineRule="auto"/>
        <w:ind w:left="1440"/>
        <w:jc w:val="both"/>
        <w:rPr>
          <w:rFonts w:ascii="Sylfaen" w:hAnsi="Sylfaen"/>
          <w:i/>
          <w:iCs/>
        </w:rPr>
      </w:pPr>
      <w:r w:rsidRPr="00D52771">
        <w:rPr>
          <w:rFonts w:ascii="Sylfaen" w:hAnsi="Sylfaen"/>
          <w:i/>
          <w:iCs/>
        </w:rPr>
        <w:t>Le jardin fleure bon les roses après la pluie, laissant une fragrance délicate dans l’air.</w:t>
      </w:r>
    </w:p>
    <w:p w14:paraId="3169D4AE" w14:textId="77777777" w:rsidR="00425AAE" w:rsidRPr="00D52771" w:rsidRDefault="00425AAE" w:rsidP="00123436">
      <w:pPr>
        <w:spacing w:after="0" w:line="240" w:lineRule="auto"/>
        <w:ind w:left="1440"/>
        <w:jc w:val="both"/>
        <w:rPr>
          <w:rFonts w:ascii="Sylfaen" w:hAnsi="Sylfaen"/>
          <w:i/>
          <w:iCs/>
        </w:rPr>
      </w:pPr>
      <w:r w:rsidRPr="00D52771">
        <w:rPr>
          <w:rFonts w:ascii="Sylfaen" w:hAnsi="Sylfaen"/>
          <w:i/>
          <w:iCs/>
        </w:rPr>
        <w:t>L’encens utilisé lors de la cérémonie religieuse fleurissait dans le temple, créant une atmosphère sacrée.</w:t>
      </w:r>
    </w:p>
    <w:p w14:paraId="4410EEE1" w14:textId="77777777" w:rsidR="00425AAE" w:rsidRDefault="00425AAE" w:rsidP="00123436">
      <w:pPr>
        <w:spacing w:after="0" w:line="240" w:lineRule="auto"/>
        <w:jc w:val="both"/>
        <w:rPr>
          <w:rFonts w:ascii="Sylfaen" w:hAnsi="Sylfaen"/>
        </w:rPr>
      </w:pPr>
      <w:r w:rsidRPr="00D52771">
        <w:rPr>
          <w:rFonts w:ascii="Sylfaen" w:hAnsi="Sylfaen"/>
        </w:rPr>
        <w:t>Bien que les termes « flairer » et « fleurer » partagent un lien avec les sens olfactifs, ils décrivent des actions différentes en français. « Flairer » se réfère au fait de sentir une odeur en utilisant le sens de l’odorat, tandis que « fleurer » se réfère à la répandre, généralement de manière agréable. Comprendre ces distinctions est essentiel pour une communication précise et efficace en français.</w:t>
      </w:r>
    </w:p>
    <w:p w14:paraId="58A8F525" w14:textId="77777777" w:rsidR="00425AAE" w:rsidRDefault="00425AAE" w:rsidP="00123436">
      <w:pPr>
        <w:spacing w:after="0" w:line="240" w:lineRule="auto"/>
        <w:jc w:val="both"/>
        <w:rPr>
          <w:rFonts w:ascii="Sylfaen" w:hAnsi="Sylfaen"/>
        </w:rPr>
      </w:pPr>
    </w:p>
    <w:p w14:paraId="74EC5828" w14:textId="77777777" w:rsidR="006A0C80" w:rsidRPr="005D02AC" w:rsidRDefault="006A0C80" w:rsidP="00123436">
      <w:pPr>
        <w:spacing w:after="0" w:line="240" w:lineRule="auto"/>
        <w:jc w:val="both"/>
        <w:rPr>
          <w:rFonts w:ascii="Sylfaen" w:hAnsi="Sylfaen"/>
          <w:b/>
          <w:bCs/>
          <w:sz w:val="32"/>
          <w:szCs w:val="32"/>
        </w:rPr>
      </w:pPr>
      <w:bookmarkStart w:id="211" w:name="_Hlk219839307"/>
      <w:bookmarkStart w:id="212" w:name="_Hlk219839070"/>
      <w:r w:rsidRPr="00E92F19">
        <w:rPr>
          <w:rFonts w:ascii="Sylfaen" w:hAnsi="Sylfaen"/>
          <w:b/>
          <w:bCs/>
          <w:sz w:val="32"/>
          <w:szCs w:val="32"/>
          <w:highlight w:val="magenta"/>
        </w:rPr>
        <w:t>Former &amp; Formuler</w:t>
      </w:r>
    </w:p>
    <w:bookmarkEnd w:id="211"/>
    <w:p w14:paraId="29FEF10A" w14:textId="77777777" w:rsidR="006A0C80" w:rsidRDefault="006A0C80" w:rsidP="00123436">
      <w:pPr>
        <w:spacing w:after="0" w:line="240" w:lineRule="auto"/>
        <w:jc w:val="both"/>
        <w:rPr>
          <w:rFonts w:ascii="Sylfaen" w:hAnsi="Sylfaen"/>
        </w:rPr>
      </w:pPr>
      <w:r>
        <w:rPr>
          <w:rFonts w:ascii="Sylfaen" w:hAnsi="Sylfaen"/>
        </w:rPr>
        <w:t>B</w:t>
      </w:r>
      <w:r w:rsidRPr="005D02AC">
        <w:rPr>
          <w:rFonts w:ascii="Sylfaen" w:hAnsi="Sylfaen"/>
        </w:rPr>
        <w:t>ien qu</w:t>
      </w:r>
      <w:r>
        <w:rPr>
          <w:rFonts w:ascii="Sylfaen" w:hAnsi="Sylfaen"/>
        </w:rPr>
        <w:t>e</w:t>
      </w:r>
      <w:r w:rsidRPr="005D02AC">
        <w:rPr>
          <w:rFonts w:ascii="Sylfaen" w:hAnsi="Sylfaen"/>
        </w:rPr>
        <w:t xml:space="preserve"> « former » et « formuler »</w:t>
      </w:r>
      <w:r>
        <w:rPr>
          <w:rFonts w:ascii="Sylfaen" w:hAnsi="Sylfaen"/>
        </w:rPr>
        <w:t xml:space="preserve"> p</w:t>
      </w:r>
      <w:r w:rsidRPr="005D02AC">
        <w:rPr>
          <w:rFonts w:ascii="Sylfaen" w:hAnsi="Sylfaen"/>
        </w:rPr>
        <w:t xml:space="preserve">artagent une certaine similitude dans leur sonorité, </w:t>
      </w:r>
      <w:r>
        <w:rPr>
          <w:rFonts w:ascii="Sylfaen" w:hAnsi="Sylfaen"/>
        </w:rPr>
        <w:t xml:space="preserve">ils </w:t>
      </w:r>
      <w:r w:rsidRPr="005D02AC">
        <w:rPr>
          <w:rFonts w:ascii="Sylfaen" w:hAnsi="Sylfaen"/>
        </w:rPr>
        <w:t xml:space="preserve">ont des significations distinctes. Ces termes sont utilisés pour décrire des actions différentes : créer, produire ou concevoir pour « former », et énoncer de manière précise et explicite pour </w:t>
      </w:r>
    </w:p>
    <w:p w14:paraId="3471E5E0" w14:textId="77777777" w:rsidR="006A0C80" w:rsidRPr="005D02AC" w:rsidRDefault="006A0C80" w:rsidP="00123436">
      <w:pPr>
        <w:spacing w:after="0" w:line="240" w:lineRule="auto"/>
        <w:jc w:val="both"/>
        <w:rPr>
          <w:rFonts w:ascii="Sylfaen" w:hAnsi="Sylfaen"/>
        </w:rPr>
      </w:pPr>
      <w:r w:rsidRPr="005D02AC">
        <w:rPr>
          <w:rFonts w:ascii="Sylfaen" w:hAnsi="Sylfaen"/>
        </w:rPr>
        <w:t xml:space="preserve">« </w:t>
      </w:r>
      <w:proofErr w:type="gramStart"/>
      <w:r w:rsidRPr="005D02AC">
        <w:rPr>
          <w:rFonts w:ascii="Sylfaen" w:hAnsi="Sylfaen"/>
        </w:rPr>
        <w:t>formuler</w:t>
      </w:r>
      <w:proofErr w:type="gramEnd"/>
      <w:r w:rsidRPr="005D02AC">
        <w:rPr>
          <w:rFonts w:ascii="Sylfaen" w:hAnsi="Sylfaen"/>
        </w:rPr>
        <w:t xml:space="preserve"> ».</w:t>
      </w:r>
    </w:p>
    <w:p w14:paraId="108C82AB" w14:textId="77777777" w:rsidR="006A0C80" w:rsidRPr="005D02AC" w:rsidRDefault="006A0C80" w:rsidP="00123436">
      <w:pPr>
        <w:spacing w:after="0" w:line="240" w:lineRule="auto"/>
        <w:jc w:val="both"/>
        <w:rPr>
          <w:rFonts w:ascii="Sylfaen" w:hAnsi="Sylfaen"/>
          <w:b/>
          <w:bCs/>
          <w:sz w:val="28"/>
          <w:szCs w:val="28"/>
        </w:rPr>
      </w:pPr>
      <w:r w:rsidRPr="005D02AC">
        <w:rPr>
          <w:rFonts w:ascii="Sylfaen" w:hAnsi="Sylfaen"/>
          <w:b/>
          <w:bCs/>
          <w:sz w:val="28"/>
          <w:szCs w:val="28"/>
        </w:rPr>
        <w:lastRenderedPageBreak/>
        <w:t>Former</w:t>
      </w:r>
      <w:r>
        <w:rPr>
          <w:rFonts w:ascii="Sylfaen" w:hAnsi="Sylfaen"/>
          <w:b/>
          <w:bCs/>
          <w:sz w:val="28"/>
          <w:szCs w:val="28"/>
        </w:rPr>
        <w:t xml:space="preserve"> </w:t>
      </w:r>
      <w:r w:rsidRPr="005543D0">
        <w:rPr>
          <w:rFonts w:ascii="Sylfaen" w:hAnsi="Sylfaen"/>
          <w:i/>
          <w:iCs/>
        </w:rPr>
        <w:t>v. tr.</w:t>
      </w:r>
    </w:p>
    <w:p w14:paraId="797D87C0" w14:textId="77777777" w:rsidR="006A0C80" w:rsidRDefault="006A0C80" w:rsidP="00123436">
      <w:pPr>
        <w:spacing w:after="0" w:line="240" w:lineRule="auto"/>
        <w:jc w:val="both"/>
        <w:rPr>
          <w:rFonts w:ascii="Sylfaen" w:hAnsi="Sylfaen"/>
        </w:rPr>
      </w:pPr>
      <w:r w:rsidRPr="005D02AC">
        <w:rPr>
          <w:rFonts w:ascii="Sylfaen" w:hAnsi="Sylfaen"/>
          <w:b/>
          <w:bCs/>
        </w:rPr>
        <w:t>Définition :</w:t>
      </w:r>
      <w:r>
        <w:rPr>
          <w:rFonts w:ascii="Sylfaen" w:hAnsi="Sylfaen"/>
          <w:b/>
          <w:bCs/>
        </w:rPr>
        <w:tab/>
      </w:r>
      <w:r w:rsidRPr="005D02AC">
        <w:rPr>
          <w:rFonts w:ascii="Sylfaen" w:hAnsi="Sylfaen"/>
        </w:rPr>
        <w:t xml:space="preserve">Former signifie créer, produire ou concevoir quelque chose. Ce terme est </w:t>
      </w:r>
    </w:p>
    <w:p w14:paraId="5FCDC257" w14:textId="77777777" w:rsidR="006A0C80" w:rsidRPr="005D02AC" w:rsidRDefault="006A0C80" w:rsidP="00123436">
      <w:pPr>
        <w:spacing w:after="0" w:line="240" w:lineRule="auto"/>
        <w:ind w:left="1440"/>
        <w:jc w:val="both"/>
        <w:rPr>
          <w:rFonts w:ascii="Sylfaen" w:hAnsi="Sylfaen"/>
        </w:rPr>
      </w:pPr>
      <w:proofErr w:type="gramStart"/>
      <w:r w:rsidRPr="005D02AC">
        <w:rPr>
          <w:rFonts w:ascii="Sylfaen" w:hAnsi="Sylfaen"/>
        </w:rPr>
        <w:t>souvent</w:t>
      </w:r>
      <w:proofErr w:type="gramEnd"/>
      <w:r w:rsidRPr="005D02AC">
        <w:rPr>
          <w:rFonts w:ascii="Sylfaen" w:hAnsi="Sylfaen"/>
        </w:rPr>
        <w:t xml:space="preserve"> utilisé pour décrire le processus de développement ou de création d’une compétence, d’une habitude ou d’une personnalité.</w:t>
      </w:r>
    </w:p>
    <w:p w14:paraId="73A56B87" w14:textId="77777777" w:rsidR="006A0C80" w:rsidRPr="005D02AC" w:rsidRDefault="006A0C80" w:rsidP="00123436">
      <w:pPr>
        <w:spacing w:after="0" w:line="240" w:lineRule="auto"/>
        <w:jc w:val="both"/>
        <w:rPr>
          <w:rFonts w:ascii="Sylfaen" w:hAnsi="Sylfaen"/>
          <w:b/>
          <w:bCs/>
        </w:rPr>
      </w:pPr>
      <w:r w:rsidRPr="005D02AC">
        <w:rPr>
          <w:rFonts w:ascii="Sylfaen" w:hAnsi="Sylfaen"/>
          <w:b/>
          <w:bCs/>
        </w:rPr>
        <w:t>Exemples d’utilisation :</w:t>
      </w:r>
    </w:p>
    <w:p w14:paraId="2C1B17C6" w14:textId="77777777" w:rsidR="006A0C80" w:rsidRDefault="006A0C80" w:rsidP="00123436">
      <w:pPr>
        <w:spacing w:after="0" w:line="240" w:lineRule="auto"/>
        <w:ind w:left="1440"/>
        <w:jc w:val="both"/>
        <w:rPr>
          <w:rFonts w:ascii="Sylfaen" w:hAnsi="Sylfaen"/>
          <w:i/>
          <w:iCs/>
        </w:rPr>
      </w:pPr>
      <w:r w:rsidRPr="005D02AC">
        <w:rPr>
          <w:rFonts w:ascii="Sylfaen" w:hAnsi="Sylfaen"/>
          <w:i/>
          <w:iCs/>
        </w:rPr>
        <w:t>Les voyages forment la jeunesse en lui offrant des expériences et des perspectives différentes.</w:t>
      </w:r>
    </w:p>
    <w:p w14:paraId="266BD8FA" w14:textId="77777777" w:rsidR="006A0C80" w:rsidRPr="001731C7" w:rsidRDefault="006A0C80" w:rsidP="00123436">
      <w:pPr>
        <w:spacing w:after="0" w:line="240" w:lineRule="auto"/>
        <w:ind w:left="1440"/>
        <w:jc w:val="both"/>
        <w:rPr>
          <w:rFonts w:ascii="Sylfaen" w:hAnsi="Sylfaen"/>
          <w:i/>
          <w:iCs/>
          <w:sz w:val="10"/>
          <w:szCs w:val="10"/>
        </w:rPr>
      </w:pPr>
    </w:p>
    <w:p w14:paraId="126FC4B1" w14:textId="77777777" w:rsidR="006A0C80" w:rsidRDefault="006A0C80" w:rsidP="00123436">
      <w:pPr>
        <w:spacing w:after="0" w:line="240" w:lineRule="auto"/>
        <w:ind w:left="1440"/>
        <w:jc w:val="both"/>
        <w:rPr>
          <w:rFonts w:ascii="Sylfaen" w:hAnsi="Sylfaen"/>
          <w:i/>
          <w:iCs/>
        </w:rPr>
      </w:pPr>
      <w:r w:rsidRPr="005D02AC">
        <w:rPr>
          <w:rFonts w:ascii="Sylfaen" w:hAnsi="Sylfaen"/>
          <w:i/>
          <w:iCs/>
        </w:rPr>
        <w:t>Son expérience dans cette entreprise l’a formé en tant que leader efficace et compétent.</w:t>
      </w:r>
    </w:p>
    <w:p w14:paraId="64D973EB" w14:textId="77777777" w:rsidR="006A0C80" w:rsidRPr="001731C7" w:rsidRDefault="006A0C80" w:rsidP="00123436">
      <w:pPr>
        <w:spacing w:after="0" w:line="240" w:lineRule="auto"/>
        <w:ind w:left="1440"/>
        <w:jc w:val="both"/>
        <w:rPr>
          <w:rFonts w:ascii="Sylfaen" w:hAnsi="Sylfaen"/>
          <w:i/>
          <w:iCs/>
          <w:sz w:val="10"/>
          <w:szCs w:val="10"/>
        </w:rPr>
      </w:pPr>
    </w:p>
    <w:p w14:paraId="0540F25D" w14:textId="77777777" w:rsidR="006A0C80" w:rsidRPr="005D02AC" w:rsidRDefault="006A0C80" w:rsidP="00123436">
      <w:pPr>
        <w:spacing w:after="0" w:line="240" w:lineRule="auto"/>
        <w:ind w:left="1440"/>
        <w:jc w:val="both"/>
        <w:rPr>
          <w:rFonts w:ascii="Sylfaen" w:hAnsi="Sylfaen"/>
          <w:i/>
          <w:iCs/>
        </w:rPr>
      </w:pPr>
      <w:r w:rsidRPr="005D02AC">
        <w:rPr>
          <w:rFonts w:ascii="Sylfaen" w:hAnsi="Sylfaen"/>
          <w:i/>
          <w:iCs/>
        </w:rPr>
        <w:t>Les années passées à étudier à l’université l’ont formé en tant que professionnel qualifié dans son domaine.</w:t>
      </w:r>
    </w:p>
    <w:p w14:paraId="279E9428" w14:textId="77777777" w:rsidR="006A0C80" w:rsidRPr="005D02AC" w:rsidRDefault="006A0C80" w:rsidP="00123436">
      <w:pPr>
        <w:spacing w:after="0" w:line="240" w:lineRule="auto"/>
        <w:jc w:val="both"/>
        <w:rPr>
          <w:rFonts w:ascii="Sylfaen" w:hAnsi="Sylfaen"/>
          <w:b/>
          <w:bCs/>
          <w:sz w:val="28"/>
          <w:szCs w:val="28"/>
        </w:rPr>
      </w:pPr>
      <w:r w:rsidRPr="005D02AC">
        <w:rPr>
          <w:rFonts w:ascii="Sylfaen" w:hAnsi="Sylfaen"/>
          <w:b/>
          <w:bCs/>
          <w:sz w:val="28"/>
          <w:szCs w:val="28"/>
        </w:rPr>
        <w:t>Formuler</w:t>
      </w:r>
      <w:r w:rsidRPr="001731C7">
        <w:rPr>
          <w:rFonts w:ascii="Sylfaen" w:hAnsi="Sylfaen"/>
          <w:i/>
          <w:iCs/>
        </w:rPr>
        <w:t xml:space="preserve"> </w:t>
      </w:r>
      <w:bookmarkStart w:id="213" w:name="_Hlk219839544"/>
      <w:r w:rsidRPr="005543D0">
        <w:rPr>
          <w:rFonts w:ascii="Sylfaen" w:hAnsi="Sylfaen"/>
          <w:i/>
          <w:iCs/>
        </w:rPr>
        <w:t>v. tr.</w:t>
      </w:r>
      <w:bookmarkEnd w:id="213"/>
    </w:p>
    <w:p w14:paraId="09A6891E" w14:textId="77777777" w:rsidR="006A0C80" w:rsidRDefault="006A0C80" w:rsidP="00123436">
      <w:pPr>
        <w:spacing w:after="0" w:line="240" w:lineRule="auto"/>
        <w:jc w:val="both"/>
        <w:rPr>
          <w:rFonts w:ascii="Sylfaen" w:hAnsi="Sylfaen"/>
        </w:rPr>
      </w:pPr>
      <w:r w:rsidRPr="005D02AC">
        <w:rPr>
          <w:rFonts w:ascii="Sylfaen" w:hAnsi="Sylfaen"/>
          <w:b/>
          <w:bCs/>
        </w:rPr>
        <w:t>Définition :</w:t>
      </w:r>
      <w:r>
        <w:rPr>
          <w:rFonts w:ascii="Sylfaen" w:hAnsi="Sylfaen"/>
          <w:b/>
          <w:bCs/>
        </w:rPr>
        <w:tab/>
      </w:r>
      <w:r w:rsidRPr="005D02AC">
        <w:rPr>
          <w:rFonts w:ascii="Sylfaen" w:hAnsi="Sylfaen"/>
        </w:rPr>
        <w:t xml:space="preserve">Formuler signifie énoncer de manière précise et explicite une idée, une pensée </w:t>
      </w:r>
    </w:p>
    <w:p w14:paraId="54E6FB6B" w14:textId="77777777" w:rsidR="006A0C80" w:rsidRPr="005D02AC" w:rsidRDefault="006A0C80" w:rsidP="00123436">
      <w:pPr>
        <w:spacing w:after="0" w:line="240" w:lineRule="auto"/>
        <w:ind w:left="1440"/>
        <w:jc w:val="both"/>
        <w:rPr>
          <w:rFonts w:ascii="Sylfaen" w:hAnsi="Sylfaen"/>
        </w:rPr>
      </w:pPr>
      <w:proofErr w:type="gramStart"/>
      <w:r w:rsidRPr="005D02AC">
        <w:rPr>
          <w:rFonts w:ascii="Sylfaen" w:hAnsi="Sylfaen"/>
        </w:rPr>
        <w:t>ou</w:t>
      </w:r>
      <w:proofErr w:type="gramEnd"/>
      <w:r w:rsidRPr="005D02AC">
        <w:rPr>
          <w:rFonts w:ascii="Sylfaen" w:hAnsi="Sylfaen"/>
        </w:rPr>
        <w:t xml:space="preserve"> une demande. Ce terme est souvent utilisé pour exprimer clairement et spécifiquement ce que l’on veut dire ou ce que l’on attend.</w:t>
      </w:r>
    </w:p>
    <w:p w14:paraId="3C482890" w14:textId="77777777" w:rsidR="006A0C80" w:rsidRPr="005D02AC" w:rsidRDefault="006A0C80" w:rsidP="00123436">
      <w:pPr>
        <w:spacing w:after="0" w:line="240" w:lineRule="auto"/>
        <w:jc w:val="both"/>
        <w:rPr>
          <w:rFonts w:ascii="Sylfaen" w:hAnsi="Sylfaen"/>
          <w:b/>
          <w:bCs/>
        </w:rPr>
      </w:pPr>
      <w:r w:rsidRPr="005D02AC">
        <w:rPr>
          <w:rFonts w:ascii="Sylfaen" w:hAnsi="Sylfaen"/>
          <w:b/>
          <w:bCs/>
        </w:rPr>
        <w:t>Exemples d’utilisation :</w:t>
      </w:r>
    </w:p>
    <w:p w14:paraId="3748FD58" w14:textId="77777777" w:rsidR="006A0C80" w:rsidRDefault="006A0C80" w:rsidP="00123436">
      <w:pPr>
        <w:spacing w:after="0" w:line="240" w:lineRule="auto"/>
        <w:ind w:left="1440"/>
        <w:jc w:val="both"/>
        <w:rPr>
          <w:rFonts w:ascii="Sylfaen" w:hAnsi="Sylfaen"/>
          <w:i/>
          <w:iCs/>
        </w:rPr>
      </w:pPr>
      <w:r w:rsidRPr="005D02AC">
        <w:rPr>
          <w:rFonts w:ascii="Sylfaen" w:hAnsi="Sylfaen"/>
          <w:i/>
          <w:iCs/>
        </w:rPr>
        <w:t>Il faut formuler plus clairement tes désirs afin que nous puissions mieux comprendre ce que tu veux.</w:t>
      </w:r>
    </w:p>
    <w:p w14:paraId="062BFB6E" w14:textId="77777777" w:rsidR="006A0C80" w:rsidRPr="001731C7" w:rsidRDefault="006A0C80" w:rsidP="00123436">
      <w:pPr>
        <w:spacing w:after="0" w:line="240" w:lineRule="auto"/>
        <w:ind w:left="1440"/>
        <w:jc w:val="both"/>
        <w:rPr>
          <w:rFonts w:ascii="Sylfaen" w:hAnsi="Sylfaen"/>
          <w:i/>
          <w:iCs/>
          <w:sz w:val="10"/>
          <w:szCs w:val="10"/>
        </w:rPr>
      </w:pPr>
    </w:p>
    <w:p w14:paraId="605951FF" w14:textId="77777777" w:rsidR="006A0C80" w:rsidRDefault="006A0C80" w:rsidP="00123436">
      <w:pPr>
        <w:spacing w:after="0" w:line="240" w:lineRule="auto"/>
        <w:ind w:left="1440"/>
        <w:jc w:val="both"/>
        <w:rPr>
          <w:rFonts w:ascii="Sylfaen" w:hAnsi="Sylfaen"/>
          <w:i/>
          <w:iCs/>
        </w:rPr>
      </w:pPr>
      <w:r w:rsidRPr="005D02AC">
        <w:rPr>
          <w:rFonts w:ascii="Sylfaen" w:hAnsi="Sylfaen"/>
          <w:i/>
          <w:iCs/>
        </w:rPr>
        <w:t>Elle a réussi à formuler ses objections de manière convaincante lors de la réunion.</w:t>
      </w:r>
    </w:p>
    <w:p w14:paraId="5DAB95D3" w14:textId="77777777" w:rsidR="006A0C80" w:rsidRPr="001731C7" w:rsidRDefault="006A0C80" w:rsidP="00123436">
      <w:pPr>
        <w:spacing w:after="0" w:line="240" w:lineRule="auto"/>
        <w:ind w:left="1440"/>
        <w:jc w:val="both"/>
        <w:rPr>
          <w:rFonts w:ascii="Sylfaen" w:hAnsi="Sylfaen"/>
          <w:i/>
          <w:iCs/>
          <w:sz w:val="10"/>
          <w:szCs w:val="10"/>
        </w:rPr>
      </w:pPr>
    </w:p>
    <w:p w14:paraId="1A9FB8F7" w14:textId="77777777" w:rsidR="006A0C80" w:rsidRPr="005D02AC" w:rsidRDefault="006A0C80" w:rsidP="00123436">
      <w:pPr>
        <w:spacing w:after="0" w:line="240" w:lineRule="auto"/>
        <w:ind w:left="1440"/>
        <w:jc w:val="both"/>
        <w:rPr>
          <w:rFonts w:ascii="Sylfaen" w:hAnsi="Sylfaen"/>
          <w:i/>
          <w:iCs/>
        </w:rPr>
      </w:pPr>
      <w:r w:rsidRPr="005D02AC">
        <w:rPr>
          <w:rFonts w:ascii="Sylfaen" w:hAnsi="Sylfaen"/>
          <w:i/>
          <w:iCs/>
        </w:rPr>
        <w:t>Lors de la rédaction de son essai, elle a pris le temps de formuler ses idées de manière concise et logique.</w:t>
      </w:r>
    </w:p>
    <w:p w14:paraId="7C879220" w14:textId="77777777" w:rsidR="006A0C80" w:rsidRDefault="006A0C80" w:rsidP="00123436">
      <w:pPr>
        <w:spacing w:after="0" w:line="240" w:lineRule="auto"/>
        <w:jc w:val="both"/>
        <w:rPr>
          <w:rFonts w:ascii="Sylfaen" w:hAnsi="Sylfaen"/>
        </w:rPr>
      </w:pPr>
      <w:r w:rsidRPr="005D02AC">
        <w:rPr>
          <w:rFonts w:ascii="Sylfaen" w:hAnsi="Sylfaen"/>
        </w:rPr>
        <w:t>Bien que les termes « former » et « formuler » puissent sembler similaires dans leur sonorité, ils décrivent des actions différentes en français. « Former » se réfère à la création ou à la production de quelque chose, tandis que « formuler » se réfère à l’énonciation précise et explicite d’une idée ou d’une demande. Comprendre ces distinctions est essentiel pour une communication précise et efficace en français.</w:t>
      </w:r>
    </w:p>
    <w:p w14:paraId="176ABD49" w14:textId="77777777" w:rsidR="006A0C80" w:rsidRDefault="006A0C80" w:rsidP="00123436">
      <w:pPr>
        <w:spacing w:after="0" w:line="240" w:lineRule="auto"/>
        <w:jc w:val="both"/>
        <w:rPr>
          <w:rFonts w:ascii="Sylfaen" w:hAnsi="Sylfaen"/>
          <w:b/>
          <w:bCs/>
          <w:sz w:val="32"/>
          <w:szCs w:val="32"/>
        </w:rPr>
      </w:pPr>
    </w:p>
    <w:p w14:paraId="43A414F5" w14:textId="0CC908FE" w:rsidR="006A0C80" w:rsidRPr="00DD0F71" w:rsidRDefault="006A0C80" w:rsidP="00123436">
      <w:pPr>
        <w:spacing w:after="0" w:line="240" w:lineRule="auto"/>
        <w:jc w:val="both"/>
        <w:rPr>
          <w:rFonts w:ascii="Sylfaen" w:hAnsi="Sylfaen"/>
          <w:b/>
          <w:bCs/>
          <w:sz w:val="32"/>
          <w:szCs w:val="32"/>
        </w:rPr>
      </w:pPr>
      <w:r w:rsidRPr="00E92F19">
        <w:rPr>
          <w:rFonts w:ascii="Sylfaen" w:hAnsi="Sylfaen"/>
          <w:b/>
          <w:bCs/>
          <w:sz w:val="32"/>
          <w:szCs w:val="32"/>
          <w:highlight w:val="magenta"/>
        </w:rPr>
        <w:t>Fracasser &amp; Fricasser</w:t>
      </w:r>
    </w:p>
    <w:bookmarkEnd w:id="212"/>
    <w:p w14:paraId="08C4C38A" w14:textId="77777777" w:rsidR="006A0C80" w:rsidRPr="00DD0F71" w:rsidRDefault="006A0C80" w:rsidP="00123436">
      <w:pPr>
        <w:spacing w:after="0" w:line="240" w:lineRule="auto"/>
        <w:jc w:val="both"/>
        <w:rPr>
          <w:rFonts w:ascii="Sylfaen" w:hAnsi="Sylfaen"/>
        </w:rPr>
      </w:pPr>
      <w:r>
        <w:rPr>
          <w:rFonts w:ascii="Sylfaen" w:hAnsi="Sylfaen"/>
        </w:rPr>
        <w:t>D</w:t>
      </w:r>
      <w:r w:rsidRPr="00DD0F71">
        <w:rPr>
          <w:rFonts w:ascii="Sylfaen" w:hAnsi="Sylfaen"/>
        </w:rPr>
        <w:t xml:space="preserve">eux termes en français, « fracasser » et « fricasser », qui, bien qu’ils partagent une certaine similarité dans leur sonorité, ont des significations distinctes. Ces termes sont utilisés pour décrire des actions différentes : briser violemment pour </w:t>
      </w:r>
      <w:r>
        <w:rPr>
          <w:rFonts w:ascii="Sylfaen" w:hAnsi="Sylfaen"/>
        </w:rPr>
        <w:t>« </w:t>
      </w:r>
      <w:r w:rsidRPr="00DD0F71">
        <w:rPr>
          <w:rFonts w:ascii="Sylfaen" w:hAnsi="Sylfaen"/>
        </w:rPr>
        <w:t>fracasser</w:t>
      </w:r>
      <w:r>
        <w:rPr>
          <w:rFonts w:ascii="Sylfaen" w:hAnsi="Sylfaen"/>
        </w:rPr>
        <w:t> »</w:t>
      </w:r>
      <w:r w:rsidRPr="00DD0F71">
        <w:rPr>
          <w:rFonts w:ascii="Sylfaen" w:hAnsi="Sylfaen"/>
        </w:rPr>
        <w:t>, et faire sauter des aliments au beurre puis les laisser mijoter pour « fricasser ».</w:t>
      </w:r>
    </w:p>
    <w:p w14:paraId="7F8E3203" w14:textId="77777777" w:rsidR="006A0C80" w:rsidRPr="00DD0F71" w:rsidRDefault="006A0C80" w:rsidP="00123436">
      <w:pPr>
        <w:spacing w:after="0" w:line="240" w:lineRule="auto"/>
        <w:jc w:val="both"/>
        <w:rPr>
          <w:rFonts w:ascii="Sylfaen" w:hAnsi="Sylfaen"/>
          <w:b/>
          <w:bCs/>
          <w:sz w:val="28"/>
          <w:szCs w:val="28"/>
        </w:rPr>
      </w:pPr>
      <w:r w:rsidRPr="00DD0F71">
        <w:rPr>
          <w:rFonts w:ascii="Sylfaen" w:hAnsi="Sylfaen"/>
          <w:b/>
          <w:bCs/>
          <w:sz w:val="28"/>
          <w:szCs w:val="28"/>
        </w:rPr>
        <w:t>Fracasser</w:t>
      </w:r>
      <w:r w:rsidRPr="001731C7">
        <w:rPr>
          <w:rFonts w:ascii="Sylfaen" w:hAnsi="Sylfaen"/>
          <w:i/>
          <w:iCs/>
        </w:rPr>
        <w:t xml:space="preserve"> </w:t>
      </w:r>
      <w:r w:rsidRPr="005543D0">
        <w:rPr>
          <w:rFonts w:ascii="Sylfaen" w:hAnsi="Sylfaen"/>
          <w:i/>
          <w:iCs/>
        </w:rPr>
        <w:t>v. tr.</w:t>
      </w:r>
    </w:p>
    <w:p w14:paraId="0D2195BA" w14:textId="77777777" w:rsidR="006A0C80" w:rsidRDefault="006A0C80" w:rsidP="00123436">
      <w:pPr>
        <w:spacing w:after="0" w:line="240" w:lineRule="auto"/>
        <w:jc w:val="both"/>
        <w:rPr>
          <w:rFonts w:ascii="Sylfaen" w:hAnsi="Sylfaen"/>
        </w:rPr>
      </w:pPr>
      <w:r w:rsidRPr="00DD0F71">
        <w:rPr>
          <w:rFonts w:ascii="Sylfaen" w:hAnsi="Sylfaen"/>
          <w:b/>
          <w:bCs/>
        </w:rPr>
        <w:t>Définition :</w:t>
      </w:r>
      <w:r>
        <w:rPr>
          <w:rFonts w:ascii="Sylfaen" w:hAnsi="Sylfaen"/>
          <w:b/>
          <w:bCs/>
        </w:rPr>
        <w:tab/>
      </w:r>
      <w:r w:rsidRPr="00DD0F71">
        <w:rPr>
          <w:rFonts w:ascii="Sylfaen" w:hAnsi="Sylfaen"/>
        </w:rPr>
        <w:t xml:space="preserve">Fracasser signifie briser violemment quelque chose, souvent avec force </w:t>
      </w:r>
      <w:proofErr w:type="gramStart"/>
      <w:r w:rsidRPr="00DD0F71">
        <w:rPr>
          <w:rFonts w:ascii="Sylfaen" w:hAnsi="Sylfaen"/>
        </w:rPr>
        <w:t>ou</w:t>
      </w:r>
      <w:proofErr w:type="gramEnd"/>
      <w:r w:rsidRPr="00DD0F71">
        <w:rPr>
          <w:rFonts w:ascii="Sylfaen" w:hAnsi="Sylfaen"/>
        </w:rPr>
        <w:t xml:space="preserve"> </w:t>
      </w:r>
    </w:p>
    <w:p w14:paraId="5C79C521" w14:textId="77777777" w:rsidR="006A0C80" w:rsidRPr="00DD0F71" w:rsidRDefault="006A0C80" w:rsidP="00123436">
      <w:pPr>
        <w:spacing w:after="0" w:line="240" w:lineRule="auto"/>
        <w:ind w:left="1440"/>
        <w:jc w:val="both"/>
        <w:rPr>
          <w:rFonts w:ascii="Sylfaen" w:hAnsi="Sylfaen"/>
        </w:rPr>
      </w:pPr>
      <w:proofErr w:type="gramStart"/>
      <w:r w:rsidRPr="00DD0F71">
        <w:rPr>
          <w:rFonts w:ascii="Sylfaen" w:hAnsi="Sylfaen"/>
        </w:rPr>
        <w:t>violence</w:t>
      </w:r>
      <w:proofErr w:type="gramEnd"/>
      <w:r w:rsidRPr="00DD0F71">
        <w:rPr>
          <w:rFonts w:ascii="Sylfaen" w:hAnsi="Sylfaen"/>
        </w:rPr>
        <w:t>. Ce terme est utilisé pour décrire une action qui entraîne la destruction ou la fragmentation d’un objet physique.</w:t>
      </w:r>
    </w:p>
    <w:p w14:paraId="468C648B" w14:textId="77777777" w:rsidR="006A0C80" w:rsidRPr="00DD0F71" w:rsidRDefault="006A0C80" w:rsidP="00123436">
      <w:pPr>
        <w:spacing w:after="0" w:line="240" w:lineRule="auto"/>
        <w:jc w:val="both"/>
        <w:rPr>
          <w:rFonts w:ascii="Sylfaen" w:hAnsi="Sylfaen"/>
          <w:b/>
          <w:bCs/>
        </w:rPr>
      </w:pPr>
      <w:r w:rsidRPr="00DD0F71">
        <w:rPr>
          <w:rFonts w:ascii="Sylfaen" w:hAnsi="Sylfaen"/>
          <w:b/>
          <w:bCs/>
        </w:rPr>
        <w:t>Exemples d’utilisation :</w:t>
      </w:r>
    </w:p>
    <w:p w14:paraId="12FA155F" w14:textId="77777777" w:rsidR="006A0C80" w:rsidRDefault="006A0C80" w:rsidP="00123436">
      <w:pPr>
        <w:spacing w:after="0" w:line="240" w:lineRule="auto"/>
        <w:ind w:left="720" w:firstLine="720"/>
        <w:jc w:val="both"/>
        <w:rPr>
          <w:rFonts w:ascii="Sylfaen" w:hAnsi="Sylfaen"/>
          <w:i/>
          <w:iCs/>
        </w:rPr>
      </w:pPr>
      <w:r w:rsidRPr="00DD0F71">
        <w:rPr>
          <w:rFonts w:ascii="Sylfaen" w:hAnsi="Sylfaen"/>
          <w:i/>
          <w:iCs/>
        </w:rPr>
        <w:lastRenderedPageBreak/>
        <w:t>De colère, il a fracassé une porte, laissant des éclats de bois éparpillés sur le sol.</w:t>
      </w:r>
    </w:p>
    <w:p w14:paraId="1F128E11" w14:textId="77777777" w:rsidR="006A0C80" w:rsidRPr="001731C7" w:rsidRDefault="006A0C80" w:rsidP="00123436">
      <w:pPr>
        <w:spacing w:after="0" w:line="240" w:lineRule="auto"/>
        <w:ind w:left="720" w:firstLine="720"/>
        <w:jc w:val="both"/>
        <w:rPr>
          <w:rFonts w:ascii="Sylfaen" w:hAnsi="Sylfaen"/>
          <w:i/>
          <w:iCs/>
          <w:sz w:val="10"/>
          <w:szCs w:val="10"/>
        </w:rPr>
      </w:pPr>
    </w:p>
    <w:p w14:paraId="25E0F0A1" w14:textId="77777777" w:rsidR="006A0C80" w:rsidRDefault="006A0C80" w:rsidP="00123436">
      <w:pPr>
        <w:spacing w:after="0" w:line="240" w:lineRule="auto"/>
        <w:ind w:left="1440"/>
        <w:jc w:val="both"/>
        <w:rPr>
          <w:rFonts w:ascii="Sylfaen" w:hAnsi="Sylfaen"/>
          <w:i/>
          <w:iCs/>
        </w:rPr>
      </w:pPr>
      <w:r w:rsidRPr="00DD0F71">
        <w:rPr>
          <w:rFonts w:ascii="Sylfaen" w:hAnsi="Sylfaen"/>
          <w:i/>
          <w:iCs/>
        </w:rPr>
        <w:t>Le conducteur a perdu le contrôle de sa voiture et a fracassé la barrière de sécurité.</w:t>
      </w:r>
    </w:p>
    <w:p w14:paraId="417C0AC8" w14:textId="77777777" w:rsidR="006A0C80" w:rsidRPr="001731C7" w:rsidRDefault="006A0C80" w:rsidP="00123436">
      <w:pPr>
        <w:spacing w:after="0" w:line="240" w:lineRule="auto"/>
        <w:ind w:left="1440"/>
        <w:jc w:val="both"/>
        <w:rPr>
          <w:rFonts w:ascii="Sylfaen" w:hAnsi="Sylfaen"/>
          <w:i/>
          <w:iCs/>
          <w:sz w:val="10"/>
          <w:szCs w:val="10"/>
        </w:rPr>
      </w:pPr>
    </w:p>
    <w:p w14:paraId="4EB680A2" w14:textId="77777777" w:rsidR="006A0C80" w:rsidRPr="00DD0F71" w:rsidRDefault="006A0C80" w:rsidP="00123436">
      <w:pPr>
        <w:spacing w:after="0" w:line="240" w:lineRule="auto"/>
        <w:ind w:left="1440"/>
        <w:jc w:val="both"/>
        <w:rPr>
          <w:rFonts w:ascii="Sylfaen" w:hAnsi="Sylfaen"/>
          <w:i/>
          <w:iCs/>
        </w:rPr>
      </w:pPr>
      <w:r w:rsidRPr="00DD0F71">
        <w:rPr>
          <w:rFonts w:ascii="Sylfaen" w:hAnsi="Sylfaen"/>
          <w:i/>
          <w:iCs/>
        </w:rPr>
        <w:t>Les vagues déferlaient avec tant de force qu’elles ont fini par fracasser les rochers sur la côte.</w:t>
      </w:r>
    </w:p>
    <w:p w14:paraId="4A71A8DC" w14:textId="77777777" w:rsidR="006A0C80" w:rsidRPr="00DD0F71" w:rsidRDefault="006A0C80" w:rsidP="00123436">
      <w:pPr>
        <w:spacing w:after="0" w:line="240" w:lineRule="auto"/>
        <w:jc w:val="both"/>
        <w:rPr>
          <w:rFonts w:ascii="Sylfaen" w:hAnsi="Sylfaen"/>
          <w:b/>
          <w:bCs/>
          <w:sz w:val="28"/>
          <w:szCs w:val="28"/>
        </w:rPr>
      </w:pPr>
      <w:r w:rsidRPr="00DD0F71">
        <w:rPr>
          <w:rFonts w:ascii="Sylfaen" w:hAnsi="Sylfaen"/>
          <w:b/>
          <w:bCs/>
          <w:sz w:val="28"/>
          <w:szCs w:val="28"/>
        </w:rPr>
        <w:t>Fricasser</w:t>
      </w:r>
      <w:r w:rsidRPr="001731C7">
        <w:rPr>
          <w:rFonts w:ascii="Sylfaen" w:hAnsi="Sylfaen"/>
          <w:i/>
          <w:iCs/>
        </w:rPr>
        <w:t xml:space="preserve"> </w:t>
      </w:r>
      <w:r w:rsidRPr="005543D0">
        <w:rPr>
          <w:rFonts w:ascii="Sylfaen" w:hAnsi="Sylfaen"/>
          <w:i/>
          <w:iCs/>
        </w:rPr>
        <w:t>v. tr.</w:t>
      </w:r>
    </w:p>
    <w:p w14:paraId="0567C9E1" w14:textId="77777777" w:rsidR="006A0C80" w:rsidRDefault="006A0C80" w:rsidP="00123436">
      <w:pPr>
        <w:spacing w:after="0" w:line="240" w:lineRule="auto"/>
        <w:jc w:val="both"/>
        <w:rPr>
          <w:rFonts w:ascii="Sylfaen" w:hAnsi="Sylfaen"/>
        </w:rPr>
      </w:pPr>
      <w:r w:rsidRPr="00DD0F71">
        <w:rPr>
          <w:rFonts w:ascii="Sylfaen" w:hAnsi="Sylfaen"/>
          <w:b/>
          <w:bCs/>
        </w:rPr>
        <w:t>Définition :</w:t>
      </w:r>
      <w:r>
        <w:rPr>
          <w:rFonts w:ascii="Sylfaen" w:hAnsi="Sylfaen"/>
          <w:b/>
          <w:bCs/>
        </w:rPr>
        <w:tab/>
      </w:r>
      <w:r w:rsidRPr="00DD0F71">
        <w:rPr>
          <w:rFonts w:ascii="Sylfaen" w:hAnsi="Sylfaen"/>
        </w:rPr>
        <w:t xml:space="preserve">Fricasser signifie faire sauter des aliments dans une poêle avec du beurre, puis </w:t>
      </w:r>
    </w:p>
    <w:p w14:paraId="79B87AED" w14:textId="77777777" w:rsidR="006A0C80" w:rsidRPr="00DD0F71" w:rsidRDefault="006A0C80" w:rsidP="00123436">
      <w:pPr>
        <w:spacing w:after="0" w:line="240" w:lineRule="auto"/>
        <w:ind w:left="1440"/>
        <w:jc w:val="both"/>
        <w:rPr>
          <w:rFonts w:ascii="Sylfaen" w:hAnsi="Sylfaen"/>
        </w:rPr>
      </w:pPr>
      <w:proofErr w:type="gramStart"/>
      <w:r w:rsidRPr="00DD0F71">
        <w:rPr>
          <w:rFonts w:ascii="Sylfaen" w:hAnsi="Sylfaen"/>
        </w:rPr>
        <w:t>les</w:t>
      </w:r>
      <w:proofErr w:type="gramEnd"/>
      <w:r w:rsidRPr="00DD0F71">
        <w:rPr>
          <w:rFonts w:ascii="Sylfaen" w:hAnsi="Sylfaen"/>
        </w:rPr>
        <w:t xml:space="preserve"> laisser mijoter doucement dans leur propre jus. Ce terme est souvent utilisé en cuisine pour décrire une méthode de cuisson qui implique à la fois la saisie des aliments et une cuisson lente et douce.</w:t>
      </w:r>
    </w:p>
    <w:p w14:paraId="3550CD29" w14:textId="77777777" w:rsidR="006A0C80" w:rsidRPr="00DD0F71" w:rsidRDefault="006A0C80" w:rsidP="00123436">
      <w:pPr>
        <w:spacing w:after="0" w:line="240" w:lineRule="auto"/>
        <w:jc w:val="both"/>
        <w:rPr>
          <w:rFonts w:ascii="Sylfaen" w:hAnsi="Sylfaen"/>
          <w:b/>
          <w:bCs/>
        </w:rPr>
      </w:pPr>
      <w:r w:rsidRPr="00DD0F71">
        <w:rPr>
          <w:rFonts w:ascii="Sylfaen" w:hAnsi="Sylfaen"/>
          <w:b/>
          <w:bCs/>
        </w:rPr>
        <w:t>Exemples d’utilisation :</w:t>
      </w:r>
    </w:p>
    <w:p w14:paraId="77DB697E" w14:textId="77777777" w:rsidR="006A0C80" w:rsidRDefault="006A0C80" w:rsidP="00123436">
      <w:pPr>
        <w:spacing w:after="0" w:line="240" w:lineRule="auto"/>
        <w:ind w:left="720" w:firstLine="720"/>
        <w:jc w:val="both"/>
        <w:rPr>
          <w:rFonts w:ascii="Sylfaen" w:hAnsi="Sylfaen"/>
          <w:i/>
          <w:iCs/>
        </w:rPr>
      </w:pPr>
      <w:r w:rsidRPr="00DD0F71">
        <w:rPr>
          <w:rFonts w:ascii="Sylfaen" w:hAnsi="Sylfaen"/>
          <w:i/>
          <w:iCs/>
        </w:rPr>
        <w:t>Faut-il fricasser ou rôtir ces légumes pour accompagner le plat principal ?</w:t>
      </w:r>
    </w:p>
    <w:p w14:paraId="376B118B" w14:textId="77777777" w:rsidR="006A0C80" w:rsidRPr="001731C7" w:rsidRDefault="006A0C80" w:rsidP="00123436">
      <w:pPr>
        <w:spacing w:after="0" w:line="240" w:lineRule="auto"/>
        <w:ind w:left="720" w:firstLine="720"/>
        <w:jc w:val="both"/>
        <w:rPr>
          <w:rFonts w:ascii="Sylfaen" w:hAnsi="Sylfaen"/>
          <w:i/>
          <w:iCs/>
          <w:sz w:val="10"/>
          <w:szCs w:val="10"/>
        </w:rPr>
      </w:pPr>
    </w:p>
    <w:p w14:paraId="218CC442" w14:textId="77777777" w:rsidR="006A0C80" w:rsidRDefault="006A0C80" w:rsidP="00123436">
      <w:pPr>
        <w:spacing w:after="0" w:line="240" w:lineRule="auto"/>
        <w:ind w:left="1440"/>
        <w:jc w:val="both"/>
        <w:rPr>
          <w:rFonts w:ascii="Sylfaen" w:hAnsi="Sylfaen"/>
          <w:i/>
          <w:iCs/>
        </w:rPr>
      </w:pPr>
      <w:r w:rsidRPr="00DD0F71">
        <w:rPr>
          <w:rFonts w:ascii="Sylfaen" w:hAnsi="Sylfaen"/>
          <w:i/>
          <w:iCs/>
        </w:rPr>
        <w:t>La recette traditionnelle demande de fricasser les morceaux de poulet avec des oignons et des champignons.</w:t>
      </w:r>
    </w:p>
    <w:p w14:paraId="3051EBBF" w14:textId="77777777" w:rsidR="006A0C80" w:rsidRPr="001731C7" w:rsidRDefault="006A0C80" w:rsidP="00123436">
      <w:pPr>
        <w:spacing w:after="0" w:line="240" w:lineRule="auto"/>
        <w:ind w:left="1440"/>
        <w:jc w:val="both"/>
        <w:rPr>
          <w:rFonts w:ascii="Sylfaen" w:hAnsi="Sylfaen"/>
          <w:i/>
          <w:iCs/>
          <w:sz w:val="10"/>
          <w:szCs w:val="10"/>
        </w:rPr>
      </w:pPr>
    </w:p>
    <w:p w14:paraId="51CDDB12" w14:textId="77777777" w:rsidR="006A0C80" w:rsidRPr="00DD0F71" w:rsidRDefault="006A0C80" w:rsidP="00123436">
      <w:pPr>
        <w:spacing w:after="0" w:line="240" w:lineRule="auto"/>
        <w:ind w:left="1440"/>
        <w:jc w:val="both"/>
        <w:rPr>
          <w:rFonts w:ascii="Sylfaen" w:hAnsi="Sylfaen"/>
          <w:i/>
          <w:iCs/>
        </w:rPr>
      </w:pPr>
      <w:r w:rsidRPr="00DD0F71">
        <w:rPr>
          <w:rFonts w:ascii="Sylfaen" w:hAnsi="Sylfaen"/>
          <w:i/>
          <w:iCs/>
        </w:rPr>
        <w:t>Après avoir fricassé les crevettes dans la poêle, ajoutez un peu de vin blanc et laissez mijoter jusqu’à ce qu’elles soient tendres.</w:t>
      </w:r>
    </w:p>
    <w:p w14:paraId="615A35D3" w14:textId="77777777" w:rsidR="006A0C80" w:rsidRDefault="006A0C80" w:rsidP="00123436">
      <w:pPr>
        <w:spacing w:after="0" w:line="240" w:lineRule="auto"/>
        <w:jc w:val="both"/>
        <w:rPr>
          <w:rFonts w:ascii="Sylfaen" w:hAnsi="Sylfaen"/>
        </w:rPr>
      </w:pPr>
      <w:r w:rsidRPr="00DD0F71">
        <w:rPr>
          <w:rFonts w:ascii="Sylfaen" w:hAnsi="Sylfaen"/>
        </w:rPr>
        <w:t>Bien que les termes « fracasser » et « fricasser » puissent sembler similaires en raison de leur sonorité proche, ils décrivent des actions très différentes en français. « Fracasser » se réfère à la destruction violente de quelque chose, tandis que « fricasser » se réfère à une méthode de cuisson où les aliments sont saisis puis mijotés doucement dans leur propre jus. Comprendre ces nuances est essentiel pour une communication précise et efficace en français, que ce soit dans la cuisine ou dans d’autres contextes.</w:t>
      </w:r>
    </w:p>
    <w:p w14:paraId="03F3F392" w14:textId="77777777" w:rsidR="001C6794" w:rsidRDefault="001C6794" w:rsidP="00123436">
      <w:pPr>
        <w:spacing w:after="0" w:line="240" w:lineRule="auto"/>
        <w:jc w:val="both"/>
        <w:rPr>
          <w:rFonts w:ascii="Sylfaen" w:hAnsi="Sylfaen"/>
        </w:rPr>
      </w:pPr>
    </w:p>
    <w:p w14:paraId="47415CA2" w14:textId="77777777" w:rsidR="001C6794" w:rsidRPr="00A9140C" w:rsidRDefault="001C6794" w:rsidP="00123436">
      <w:pPr>
        <w:tabs>
          <w:tab w:val="left" w:pos="1741"/>
        </w:tabs>
        <w:spacing w:after="0" w:line="240" w:lineRule="auto"/>
        <w:jc w:val="both"/>
        <w:rPr>
          <w:rFonts w:ascii="Sylfaen" w:hAnsi="Sylfaen"/>
          <w:b/>
          <w:bCs/>
          <w:sz w:val="32"/>
          <w:szCs w:val="32"/>
        </w:rPr>
      </w:pPr>
      <w:bookmarkStart w:id="214" w:name="_Hlk220058802"/>
      <w:r w:rsidRPr="00DE4DF4">
        <w:rPr>
          <w:rFonts w:ascii="Sylfaen" w:hAnsi="Sylfaen"/>
          <w:b/>
          <w:bCs/>
          <w:sz w:val="32"/>
          <w:szCs w:val="32"/>
          <w:highlight w:val="magenta"/>
        </w:rPr>
        <w:t>Funèbre, Funéraire &amp; Funeste</w:t>
      </w:r>
    </w:p>
    <w:bookmarkEnd w:id="214"/>
    <w:p w14:paraId="318B7BE8" w14:textId="77777777" w:rsidR="001C6794" w:rsidRPr="00A9140C" w:rsidRDefault="001C6794" w:rsidP="00123436">
      <w:pPr>
        <w:tabs>
          <w:tab w:val="left" w:pos="1741"/>
        </w:tabs>
        <w:spacing w:after="0" w:line="240" w:lineRule="auto"/>
        <w:jc w:val="both"/>
        <w:rPr>
          <w:rFonts w:ascii="Sylfaen" w:hAnsi="Sylfaen"/>
        </w:rPr>
      </w:pPr>
      <w:r>
        <w:rPr>
          <w:rFonts w:ascii="Sylfaen" w:hAnsi="Sylfaen"/>
        </w:rPr>
        <w:t>Ces t</w:t>
      </w:r>
      <w:r w:rsidRPr="00A9140C">
        <w:rPr>
          <w:rFonts w:ascii="Sylfaen" w:hAnsi="Sylfaen"/>
        </w:rPr>
        <w:t>rois termes sont souvent associés au domaine des funérailles ou de la mort, mais ils sont utilisés dans des contextes différents pour décrire des aspects spécifiques liés à ce domaine.</w:t>
      </w:r>
    </w:p>
    <w:p w14:paraId="4F1D50F1" w14:textId="77777777" w:rsidR="001C6794" w:rsidRDefault="001C6794" w:rsidP="00123436">
      <w:pPr>
        <w:tabs>
          <w:tab w:val="left" w:pos="1741"/>
        </w:tabs>
        <w:spacing w:after="0" w:line="240" w:lineRule="auto"/>
        <w:jc w:val="both"/>
        <w:rPr>
          <w:rFonts w:ascii="MS Mincho" w:eastAsia="MS Mincho" w:hAnsi="MS Mincho" w:cs="MS Mincho"/>
        </w:rPr>
      </w:pPr>
      <w:r w:rsidRPr="00A9140C">
        <w:rPr>
          <w:rFonts w:ascii="Sylfaen" w:hAnsi="Sylfaen"/>
          <w:b/>
          <w:bCs/>
          <w:sz w:val="28"/>
          <w:szCs w:val="28"/>
        </w:rPr>
        <w:t>Funèbre</w:t>
      </w:r>
      <w:r>
        <w:rPr>
          <w:rFonts w:ascii="Sylfaen" w:hAnsi="Sylfaen"/>
          <w:b/>
          <w:bCs/>
          <w:sz w:val="28"/>
          <w:szCs w:val="28"/>
        </w:rPr>
        <w:t xml:space="preserve"> </w:t>
      </w:r>
      <w:r w:rsidRPr="000B740D">
        <w:rPr>
          <w:rFonts w:ascii="Sylfaen" w:hAnsi="Sylfaen"/>
          <w:i/>
          <w:iCs/>
        </w:rPr>
        <w:t>adj.</w:t>
      </w:r>
      <w:r>
        <w:rPr>
          <w:rFonts w:ascii="Sylfaen" w:hAnsi="Sylfaen"/>
          <w:i/>
          <w:iCs/>
        </w:rPr>
        <w:tab/>
      </w:r>
      <w:r>
        <w:rPr>
          <w:rFonts w:ascii="Sylfaen" w:hAnsi="Sylfaen"/>
          <w:lang w:val="hy-AM"/>
        </w:rPr>
        <w:t xml:space="preserve">մահվան, </w:t>
      </w:r>
      <w:bookmarkStart w:id="215" w:name="_Hlk219581251"/>
      <w:r>
        <w:rPr>
          <w:rFonts w:ascii="Sylfaen" w:hAnsi="Sylfaen"/>
          <w:lang w:val="hy-AM"/>
        </w:rPr>
        <w:t xml:space="preserve">թաղման, հուղարկավորության </w:t>
      </w:r>
      <w:bookmarkEnd w:id="215"/>
      <w:r>
        <w:rPr>
          <w:rFonts w:ascii="Sylfaen" w:hAnsi="Sylfaen"/>
        </w:rPr>
        <w:t xml:space="preserve">(marche, oraison) // </w:t>
      </w:r>
      <w:proofErr w:type="spellStart"/>
      <w:r w:rsidRPr="00137554">
        <w:rPr>
          <w:rFonts w:ascii="Sylfaen" w:hAnsi="Sylfaen"/>
          <w:i/>
          <w:iCs/>
        </w:rPr>
        <w:t>փխբ</w:t>
      </w:r>
      <w:proofErr w:type="spellEnd"/>
      <w:r>
        <w:rPr>
          <w:rFonts w:ascii="MS Mincho" w:eastAsia="MS Mincho" w:hAnsi="MS Mincho" w:cs="MS Mincho"/>
        </w:rPr>
        <w:t xml:space="preserve">․ </w:t>
      </w:r>
    </w:p>
    <w:p w14:paraId="32B70957" w14:textId="77777777" w:rsidR="001C6794" w:rsidRPr="00137554" w:rsidRDefault="001C6794" w:rsidP="00123436">
      <w:pPr>
        <w:tabs>
          <w:tab w:val="left" w:pos="1741"/>
        </w:tabs>
        <w:spacing w:after="0" w:line="240" w:lineRule="auto"/>
        <w:jc w:val="both"/>
        <w:rPr>
          <w:rFonts w:ascii="Sylfaen" w:eastAsia="MS Mincho" w:hAnsi="Sylfaen" w:cs="MS Mincho"/>
        </w:rPr>
      </w:pPr>
      <w:r>
        <w:rPr>
          <w:rFonts w:ascii="MS Mincho" w:eastAsia="MS Mincho" w:hAnsi="MS Mincho" w:cs="MS Mincho"/>
        </w:rPr>
        <w:tab/>
      </w:r>
      <w:proofErr w:type="spellStart"/>
      <w:proofErr w:type="gramStart"/>
      <w:r>
        <w:rPr>
          <w:rFonts w:ascii="Sylfaen" w:eastAsia="MS Mincho" w:hAnsi="Sylfaen" w:cs="MS Mincho"/>
        </w:rPr>
        <w:t>մռայլ</w:t>
      </w:r>
      <w:proofErr w:type="spellEnd"/>
      <w:proofErr w:type="gramEnd"/>
      <w:r>
        <w:rPr>
          <w:rFonts w:ascii="Sylfaen" w:eastAsia="MS Mincho" w:hAnsi="Sylfaen" w:cs="MS Mincho"/>
        </w:rPr>
        <w:t xml:space="preserve">, </w:t>
      </w:r>
      <w:proofErr w:type="spellStart"/>
      <w:r>
        <w:rPr>
          <w:rFonts w:ascii="Sylfaen" w:eastAsia="MS Mincho" w:hAnsi="Sylfaen" w:cs="MS Mincho"/>
        </w:rPr>
        <w:t>տխուր</w:t>
      </w:r>
      <w:proofErr w:type="spellEnd"/>
      <w:r>
        <w:rPr>
          <w:rFonts w:ascii="Sylfaen" w:eastAsia="MS Mincho" w:hAnsi="Sylfaen" w:cs="MS Mincho"/>
        </w:rPr>
        <w:t xml:space="preserve">, </w:t>
      </w:r>
      <w:proofErr w:type="spellStart"/>
      <w:r>
        <w:rPr>
          <w:rFonts w:ascii="Sylfaen" w:eastAsia="MS Mincho" w:hAnsi="Sylfaen" w:cs="MS Mincho"/>
        </w:rPr>
        <w:t>չարագուշակ</w:t>
      </w:r>
      <w:proofErr w:type="spellEnd"/>
    </w:p>
    <w:p w14:paraId="32EE15A3" w14:textId="77777777" w:rsidR="001C6794" w:rsidRDefault="001C6794" w:rsidP="00123436">
      <w:pPr>
        <w:tabs>
          <w:tab w:val="left" w:pos="0"/>
        </w:tabs>
        <w:spacing w:after="0" w:line="240" w:lineRule="auto"/>
        <w:jc w:val="both"/>
        <w:rPr>
          <w:rFonts w:ascii="Sylfaen" w:hAnsi="Sylfaen"/>
        </w:rPr>
      </w:pPr>
      <w:r w:rsidRPr="00A9140C">
        <w:rPr>
          <w:rFonts w:ascii="Sylfaen" w:hAnsi="Sylfaen"/>
          <w:b/>
          <w:bCs/>
        </w:rPr>
        <w:t>Définition :</w:t>
      </w:r>
      <w:r>
        <w:rPr>
          <w:rFonts w:ascii="Sylfaen" w:hAnsi="Sylfaen"/>
          <w:b/>
          <w:bCs/>
        </w:rPr>
        <w:t xml:space="preserve"> </w:t>
      </w:r>
      <w:r>
        <w:rPr>
          <w:rFonts w:ascii="Sylfaen" w:hAnsi="Sylfaen"/>
          <w:b/>
          <w:bCs/>
        </w:rPr>
        <w:tab/>
      </w:r>
      <w:r w:rsidRPr="00A9140C">
        <w:rPr>
          <w:rFonts w:ascii="Sylfaen" w:hAnsi="Sylfaen"/>
        </w:rPr>
        <w:t xml:space="preserve">Le terme « funèbre » est utilisé pour qualifier ce qui appartient aux funérailles </w:t>
      </w:r>
    </w:p>
    <w:p w14:paraId="72C0EF8B"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A9140C">
        <w:rPr>
          <w:rFonts w:ascii="Sylfaen" w:hAnsi="Sylfaen"/>
        </w:rPr>
        <w:t>ou</w:t>
      </w:r>
      <w:proofErr w:type="gramEnd"/>
      <w:r w:rsidRPr="00A9140C">
        <w:rPr>
          <w:rFonts w:ascii="Sylfaen" w:hAnsi="Sylfaen"/>
        </w:rPr>
        <w:t xml:space="preserve"> ce qui est lié à la mort. Il est souvent utilisé pour décrire des choses ayant un </w:t>
      </w:r>
    </w:p>
    <w:p w14:paraId="6EB2A5D3" w14:textId="77777777" w:rsidR="001C6794"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A9140C">
        <w:rPr>
          <w:rFonts w:ascii="Sylfaen" w:hAnsi="Sylfaen"/>
        </w:rPr>
        <w:t>caractère</w:t>
      </w:r>
      <w:proofErr w:type="gramEnd"/>
      <w:r w:rsidRPr="00A9140C">
        <w:rPr>
          <w:rFonts w:ascii="Sylfaen" w:hAnsi="Sylfaen"/>
        </w:rPr>
        <w:t xml:space="preserve"> solennel, triste ou mélancolique en rapport avec les rites funéraires </w:t>
      </w:r>
      <w:proofErr w:type="gramStart"/>
      <w:r w:rsidRPr="00A9140C">
        <w:rPr>
          <w:rFonts w:ascii="Sylfaen" w:hAnsi="Sylfaen"/>
        </w:rPr>
        <w:t>ou</w:t>
      </w:r>
      <w:proofErr w:type="gramEnd"/>
      <w:r w:rsidRPr="00A9140C">
        <w:rPr>
          <w:rFonts w:ascii="Sylfaen" w:hAnsi="Sylfaen"/>
        </w:rPr>
        <w:t xml:space="preserve"> </w:t>
      </w:r>
    </w:p>
    <w:p w14:paraId="56907315" w14:textId="77777777" w:rsidR="001C6794" w:rsidRPr="00A9140C" w:rsidRDefault="001C6794"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A9140C">
        <w:rPr>
          <w:rFonts w:ascii="Sylfaen" w:hAnsi="Sylfaen"/>
        </w:rPr>
        <w:t>les</w:t>
      </w:r>
      <w:proofErr w:type="gramEnd"/>
      <w:r w:rsidRPr="00A9140C">
        <w:rPr>
          <w:rFonts w:ascii="Sylfaen" w:hAnsi="Sylfaen"/>
        </w:rPr>
        <w:t xml:space="preserve"> cérémonies de deuil.</w:t>
      </w:r>
    </w:p>
    <w:p w14:paraId="7E9BC7F7" w14:textId="77777777" w:rsidR="001C6794" w:rsidRPr="00A9140C" w:rsidRDefault="001C6794" w:rsidP="00123436">
      <w:pPr>
        <w:tabs>
          <w:tab w:val="left" w:pos="1741"/>
        </w:tabs>
        <w:spacing w:after="0" w:line="240" w:lineRule="auto"/>
        <w:jc w:val="both"/>
        <w:rPr>
          <w:rFonts w:ascii="Sylfaen" w:hAnsi="Sylfaen"/>
          <w:b/>
          <w:bCs/>
        </w:rPr>
      </w:pPr>
      <w:r w:rsidRPr="00A9140C">
        <w:rPr>
          <w:rFonts w:ascii="Sylfaen" w:hAnsi="Sylfaen"/>
          <w:b/>
          <w:bCs/>
        </w:rPr>
        <w:t>Exemples d’utilisation :</w:t>
      </w:r>
    </w:p>
    <w:p w14:paraId="395338AE" w14:textId="77777777" w:rsidR="001C6794" w:rsidRPr="00A9140C" w:rsidRDefault="001C6794" w:rsidP="00123436">
      <w:pPr>
        <w:tabs>
          <w:tab w:val="left" w:pos="1741"/>
        </w:tabs>
        <w:spacing w:after="0" w:line="240" w:lineRule="auto"/>
        <w:jc w:val="both"/>
        <w:rPr>
          <w:rFonts w:ascii="Sylfaen" w:hAnsi="Sylfaen"/>
          <w:i/>
          <w:iCs/>
        </w:rPr>
      </w:pPr>
      <w:r>
        <w:rPr>
          <w:rFonts w:ascii="Sylfaen" w:hAnsi="Sylfaen"/>
        </w:rPr>
        <w:tab/>
      </w:r>
      <w:r w:rsidRPr="00A9140C">
        <w:rPr>
          <w:rFonts w:ascii="Sylfaen" w:hAnsi="Sylfaen"/>
          <w:i/>
          <w:iCs/>
        </w:rPr>
        <w:t>Le cortège funèbre s’élança vers le Père-Lachaise.</w:t>
      </w:r>
    </w:p>
    <w:p w14:paraId="48B23F0E" w14:textId="77777777" w:rsidR="001C6794" w:rsidRPr="00A9140C" w:rsidRDefault="001C6794" w:rsidP="00123436">
      <w:pPr>
        <w:tabs>
          <w:tab w:val="left" w:pos="1741"/>
        </w:tabs>
        <w:spacing w:after="0" w:line="240" w:lineRule="auto"/>
        <w:jc w:val="both"/>
        <w:rPr>
          <w:rFonts w:ascii="Sylfaen" w:hAnsi="Sylfaen"/>
          <w:i/>
          <w:iCs/>
          <w:sz w:val="10"/>
          <w:szCs w:val="10"/>
        </w:rPr>
      </w:pPr>
    </w:p>
    <w:p w14:paraId="7929DFBD" w14:textId="77777777" w:rsidR="001C6794" w:rsidRPr="00A9140C" w:rsidRDefault="001C6794" w:rsidP="00123436">
      <w:pPr>
        <w:tabs>
          <w:tab w:val="left" w:pos="1741"/>
        </w:tabs>
        <w:spacing w:after="0" w:line="240" w:lineRule="auto"/>
        <w:jc w:val="both"/>
        <w:rPr>
          <w:rFonts w:ascii="Sylfaen" w:hAnsi="Sylfaen"/>
          <w:i/>
          <w:iCs/>
        </w:rPr>
      </w:pPr>
      <w:r w:rsidRPr="00A9140C">
        <w:rPr>
          <w:rFonts w:ascii="Sylfaen" w:hAnsi="Sylfaen"/>
          <w:i/>
          <w:iCs/>
        </w:rPr>
        <w:tab/>
        <w:t xml:space="preserve">La musique funèbre jouée lors de la cérémonie était empreinte de tristesse et </w:t>
      </w:r>
    </w:p>
    <w:p w14:paraId="567945D4" w14:textId="77777777" w:rsidR="001C6794" w:rsidRPr="00A9140C" w:rsidRDefault="001C6794" w:rsidP="00123436">
      <w:pPr>
        <w:tabs>
          <w:tab w:val="left" w:pos="1741"/>
        </w:tabs>
        <w:spacing w:after="0" w:line="240" w:lineRule="auto"/>
        <w:jc w:val="both"/>
        <w:rPr>
          <w:rFonts w:ascii="Sylfaen" w:hAnsi="Sylfaen"/>
          <w:i/>
          <w:iCs/>
        </w:rPr>
      </w:pPr>
      <w:r w:rsidRPr="00A9140C">
        <w:rPr>
          <w:rFonts w:ascii="Sylfaen" w:hAnsi="Sylfaen"/>
          <w:i/>
          <w:iCs/>
        </w:rPr>
        <w:tab/>
      </w:r>
      <w:proofErr w:type="gramStart"/>
      <w:r w:rsidRPr="00A9140C">
        <w:rPr>
          <w:rFonts w:ascii="Sylfaen" w:hAnsi="Sylfaen"/>
          <w:i/>
          <w:iCs/>
        </w:rPr>
        <w:t>de</w:t>
      </w:r>
      <w:proofErr w:type="gramEnd"/>
      <w:r w:rsidRPr="00A9140C">
        <w:rPr>
          <w:rFonts w:ascii="Sylfaen" w:hAnsi="Sylfaen"/>
          <w:i/>
          <w:iCs/>
        </w:rPr>
        <w:t xml:space="preserve"> solennité.</w:t>
      </w:r>
    </w:p>
    <w:p w14:paraId="0578ACB6" w14:textId="77777777" w:rsidR="001C6794" w:rsidRPr="00A9140C" w:rsidRDefault="001C6794" w:rsidP="00123436">
      <w:pPr>
        <w:tabs>
          <w:tab w:val="left" w:pos="1741"/>
        </w:tabs>
        <w:spacing w:after="0" w:line="240" w:lineRule="auto"/>
        <w:jc w:val="both"/>
        <w:rPr>
          <w:rFonts w:ascii="Sylfaen" w:hAnsi="Sylfaen"/>
          <w:i/>
          <w:iCs/>
          <w:sz w:val="10"/>
          <w:szCs w:val="10"/>
        </w:rPr>
      </w:pPr>
    </w:p>
    <w:p w14:paraId="01867BAB" w14:textId="77777777" w:rsidR="001C6794" w:rsidRPr="00A9140C" w:rsidRDefault="001C6794" w:rsidP="00123436">
      <w:pPr>
        <w:tabs>
          <w:tab w:val="left" w:pos="1741"/>
        </w:tabs>
        <w:spacing w:after="0" w:line="240" w:lineRule="auto"/>
        <w:jc w:val="both"/>
        <w:rPr>
          <w:rFonts w:ascii="Sylfaen" w:hAnsi="Sylfaen"/>
          <w:i/>
          <w:iCs/>
        </w:rPr>
      </w:pPr>
      <w:r w:rsidRPr="00A9140C">
        <w:rPr>
          <w:rFonts w:ascii="Sylfaen" w:hAnsi="Sylfaen"/>
          <w:i/>
          <w:iCs/>
        </w:rPr>
        <w:tab/>
        <w:t xml:space="preserve">L’ambiance dans la salle était empreinte d’une atmosphère funèbre, tout le </w:t>
      </w:r>
    </w:p>
    <w:p w14:paraId="1F42EF6B" w14:textId="77777777" w:rsidR="001C6794" w:rsidRPr="00A9140C" w:rsidRDefault="001C6794" w:rsidP="00123436">
      <w:pPr>
        <w:tabs>
          <w:tab w:val="left" w:pos="1741"/>
        </w:tabs>
        <w:spacing w:after="0" w:line="240" w:lineRule="auto"/>
        <w:jc w:val="both"/>
        <w:rPr>
          <w:rFonts w:ascii="Sylfaen" w:hAnsi="Sylfaen"/>
          <w:i/>
          <w:iCs/>
        </w:rPr>
      </w:pPr>
      <w:r w:rsidRPr="00A9140C">
        <w:rPr>
          <w:rFonts w:ascii="Sylfaen" w:hAnsi="Sylfaen"/>
          <w:i/>
          <w:iCs/>
        </w:rPr>
        <w:lastRenderedPageBreak/>
        <w:tab/>
      </w:r>
      <w:proofErr w:type="gramStart"/>
      <w:r w:rsidRPr="00A9140C">
        <w:rPr>
          <w:rFonts w:ascii="Sylfaen" w:hAnsi="Sylfaen"/>
          <w:i/>
          <w:iCs/>
        </w:rPr>
        <w:t>monde</w:t>
      </w:r>
      <w:proofErr w:type="gramEnd"/>
      <w:r w:rsidRPr="00A9140C">
        <w:rPr>
          <w:rFonts w:ascii="Sylfaen" w:hAnsi="Sylfaen"/>
          <w:i/>
          <w:iCs/>
        </w:rPr>
        <w:t xml:space="preserve"> était silencieux et pensif.</w:t>
      </w:r>
    </w:p>
    <w:p w14:paraId="65E79A5C" w14:textId="77777777" w:rsidR="001C6794" w:rsidRPr="00A9140C" w:rsidRDefault="001C6794" w:rsidP="00123436">
      <w:pPr>
        <w:tabs>
          <w:tab w:val="left" w:pos="1741"/>
        </w:tabs>
        <w:spacing w:after="0" w:line="240" w:lineRule="auto"/>
        <w:jc w:val="both"/>
        <w:rPr>
          <w:rFonts w:ascii="Sylfaen" w:hAnsi="Sylfaen"/>
          <w:b/>
          <w:bCs/>
          <w:sz w:val="28"/>
          <w:szCs w:val="28"/>
        </w:rPr>
      </w:pPr>
      <w:r w:rsidRPr="00A9140C">
        <w:rPr>
          <w:rFonts w:ascii="Sylfaen" w:hAnsi="Sylfaen"/>
          <w:b/>
          <w:bCs/>
          <w:sz w:val="28"/>
          <w:szCs w:val="28"/>
        </w:rPr>
        <w:t>Funéraire</w:t>
      </w:r>
      <w:r>
        <w:rPr>
          <w:rFonts w:ascii="Sylfaen" w:hAnsi="Sylfaen"/>
          <w:b/>
          <w:bCs/>
          <w:sz w:val="28"/>
          <w:szCs w:val="28"/>
        </w:rPr>
        <w:t xml:space="preserve"> </w:t>
      </w:r>
      <w:r w:rsidRPr="000B740D">
        <w:rPr>
          <w:rFonts w:ascii="Sylfaen" w:hAnsi="Sylfaen"/>
          <w:i/>
          <w:iCs/>
        </w:rPr>
        <w:t>adj.</w:t>
      </w:r>
      <w:r>
        <w:rPr>
          <w:rFonts w:ascii="Sylfaen" w:hAnsi="Sylfaen"/>
          <w:i/>
          <w:iCs/>
        </w:rPr>
        <w:tab/>
      </w:r>
      <w:r>
        <w:rPr>
          <w:rFonts w:ascii="Sylfaen" w:hAnsi="Sylfaen"/>
          <w:lang w:val="hy-AM"/>
        </w:rPr>
        <w:t>թաղման, հուղարկավորության</w:t>
      </w:r>
    </w:p>
    <w:p w14:paraId="0119B380" w14:textId="77777777" w:rsidR="001C6794" w:rsidRDefault="001C6794" w:rsidP="00123436">
      <w:pPr>
        <w:tabs>
          <w:tab w:val="left" w:pos="1741"/>
        </w:tabs>
        <w:spacing w:after="0" w:line="240" w:lineRule="auto"/>
        <w:jc w:val="both"/>
        <w:rPr>
          <w:rFonts w:ascii="Sylfaen" w:hAnsi="Sylfaen"/>
        </w:rPr>
      </w:pPr>
      <w:r w:rsidRPr="00A9140C">
        <w:rPr>
          <w:rFonts w:ascii="Sylfaen" w:hAnsi="Sylfaen"/>
          <w:b/>
          <w:bCs/>
        </w:rPr>
        <w:t>Définition :</w:t>
      </w:r>
      <w:r>
        <w:rPr>
          <w:rFonts w:ascii="Sylfaen" w:hAnsi="Sylfaen"/>
          <w:b/>
          <w:bCs/>
        </w:rPr>
        <w:t xml:space="preserve"> </w:t>
      </w:r>
      <w:r>
        <w:rPr>
          <w:rFonts w:ascii="Sylfaen" w:hAnsi="Sylfaen"/>
          <w:b/>
          <w:bCs/>
        </w:rPr>
        <w:tab/>
      </w:r>
      <w:r w:rsidRPr="00A9140C">
        <w:rPr>
          <w:rFonts w:ascii="Sylfaen" w:hAnsi="Sylfaen"/>
        </w:rPr>
        <w:t xml:space="preserve">Le mot « funéraire » est utilisé pour décrire ce qui concerne les funérailles </w:t>
      </w:r>
    </w:p>
    <w:p w14:paraId="5207D8DE" w14:textId="77777777" w:rsidR="001C6794" w:rsidRDefault="001C6794" w:rsidP="00123436">
      <w:pPr>
        <w:tabs>
          <w:tab w:val="left" w:pos="1741"/>
        </w:tabs>
        <w:spacing w:after="0" w:line="240" w:lineRule="auto"/>
        <w:jc w:val="both"/>
        <w:rPr>
          <w:rFonts w:ascii="Sylfaen" w:hAnsi="Sylfaen"/>
        </w:rPr>
      </w:pPr>
      <w:r>
        <w:rPr>
          <w:rFonts w:ascii="Sylfaen" w:hAnsi="Sylfaen"/>
        </w:rPr>
        <w:tab/>
      </w:r>
      <w:proofErr w:type="gramStart"/>
      <w:r w:rsidRPr="00A9140C">
        <w:rPr>
          <w:rFonts w:ascii="Sylfaen" w:hAnsi="Sylfaen"/>
        </w:rPr>
        <w:t>sous</w:t>
      </w:r>
      <w:proofErr w:type="gramEnd"/>
      <w:r w:rsidRPr="00A9140C">
        <w:rPr>
          <w:rFonts w:ascii="Sylfaen" w:hAnsi="Sylfaen"/>
        </w:rPr>
        <w:t xml:space="preserve"> l’angle des usages, des rituels ou des pratiques. Il se réfère aux coutumes, </w:t>
      </w:r>
    </w:p>
    <w:p w14:paraId="12178C4D" w14:textId="77777777" w:rsidR="001C6794" w:rsidRDefault="001C6794" w:rsidP="00123436">
      <w:pPr>
        <w:tabs>
          <w:tab w:val="left" w:pos="1741"/>
        </w:tabs>
        <w:spacing w:after="0" w:line="240" w:lineRule="auto"/>
        <w:jc w:val="both"/>
        <w:rPr>
          <w:rFonts w:ascii="Sylfaen" w:hAnsi="Sylfaen"/>
        </w:rPr>
      </w:pPr>
      <w:r>
        <w:rPr>
          <w:rFonts w:ascii="Sylfaen" w:hAnsi="Sylfaen"/>
        </w:rPr>
        <w:tab/>
      </w:r>
      <w:proofErr w:type="gramStart"/>
      <w:r w:rsidRPr="00A9140C">
        <w:rPr>
          <w:rFonts w:ascii="Sylfaen" w:hAnsi="Sylfaen"/>
        </w:rPr>
        <w:t>aux</w:t>
      </w:r>
      <w:proofErr w:type="gramEnd"/>
      <w:r w:rsidRPr="00A9140C">
        <w:rPr>
          <w:rFonts w:ascii="Sylfaen" w:hAnsi="Sylfaen"/>
        </w:rPr>
        <w:t xml:space="preserve"> objets ou aux actions liés à la préparation, à la célébration ou au souvenir </w:t>
      </w:r>
    </w:p>
    <w:p w14:paraId="2C6E2823" w14:textId="77777777" w:rsidR="001C6794" w:rsidRPr="00A9140C" w:rsidRDefault="001C6794" w:rsidP="00123436">
      <w:pPr>
        <w:tabs>
          <w:tab w:val="left" w:pos="1741"/>
        </w:tabs>
        <w:spacing w:after="0" w:line="240" w:lineRule="auto"/>
        <w:jc w:val="both"/>
        <w:rPr>
          <w:rFonts w:ascii="Sylfaen" w:hAnsi="Sylfaen"/>
        </w:rPr>
      </w:pPr>
      <w:r>
        <w:rPr>
          <w:rFonts w:ascii="Sylfaen" w:hAnsi="Sylfaen"/>
        </w:rPr>
        <w:tab/>
      </w:r>
      <w:proofErr w:type="gramStart"/>
      <w:r w:rsidRPr="00A9140C">
        <w:rPr>
          <w:rFonts w:ascii="Sylfaen" w:hAnsi="Sylfaen"/>
        </w:rPr>
        <w:t>des</w:t>
      </w:r>
      <w:proofErr w:type="gramEnd"/>
      <w:r w:rsidRPr="00A9140C">
        <w:rPr>
          <w:rFonts w:ascii="Sylfaen" w:hAnsi="Sylfaen"/>
        </w:rPr>
        <w:t xml:space="preserve"> défunts.</w:t>
      </w:r>
    </w:p>
    <w:p w14:paraId="1906891B" w14:textId="77777777" w:rsidR="001C6794" w:rsidRPr="00F20BB3" w:rsidRDefault="001C6794" w:rsidP="00123436">
      <w:pPr>
        <w:tabs>
          <w:tab w:val="left" w:pos="1741"/>
        </w:tabs>
        <w:spacing w:after="0" w:line="240" w:lineRule="auto"/>
        <w:jc w:val="both"/>
        <w:rPr>
          <w:rFonts w:ascii="Sylfaen" w:hAnsi="Sylfaen"/>
          <w:b/>
          <w:bCs/>
        </w:rPr>
      </w:pPr>
      <w:r w:rsidRPr="00F20BB3">
        <w:rPr>
          <w:rFonts w:ascii="Sylfaen" w:hAnsi="Sylfaen"/>
          <w:b/>
          <w:bCs/>
        </w:rPr>
        <w:t>Exemples d’utilisation :</w:t>
      </w:r>
    </w:p>
    <w:p w14:paraId="2AC681BD" w14:textId="77777777" w:rsidR="001C6794" w:rsidRPr="00F20BB3" w:rsidRDefault="001C6794" w:rsidP="00123436">
      <w:pPr>
        <w:tabs>
          <w:tab w:val="left" w:pos="1741"/>
        </w:tabs>
        <w:spacing w:after="0" w:line="240" w:lineRule="auto"/>
        <w:jc w:val="both"/>
        <w:rPr>
          <w:rFonts w:ascii="Sylfaen" w:hAnsi="Sylfaen"/>
          <w:i/>
          <w:iCs/>
        </w:rPr>
      </w:pPr>
      <w:r>
        <w:rPr>
          <w:rFonts w:ascii="Sylfaen" w:hAnsi="Sylfaen"/>
        </w:rPr>
        <w:tab/>
      </w:r>
      <w:r w:rsidRPr="00F20BB3">
        <w:rPr>
          <w:rFonts w:ascii="Sylfaen" w:hAnsi="Sylfaen"/>
          <w:i/>
          <w:iCs/>
        </w:rPr>
        <w:t>Les rites funéraires égyptiens sont complexes et riches en symboles.</w:t>
      </w:r>
    </w:p>
    <w:p w14:paraId="1C6BFA97" w14:textId="77777777" w:rsidR="001C6794" w:rsidRPr="00F20BB3" w:rsidRDefault="001C6794" w:rsidP="00123436">
      <w:pPr>
        <w:tabs>
          <w:tab w:val="left" w:pos="1741"/>
        </w:tabs>
        <w:spacing w:after="0" w:line="240" w:lineRule="auto"/>
        <w:jc w:val="both"/>
        <w:rPr>
          <w:rFonts w:ascii="Sylfaen" w:hAnsi="Sylfaen"/>
          <w:i/>
          <w:iCs/>
          <w:sz w:val="10"/>
          <w:szCs w:val="10"/>
        </w:rPr>
      </w:pPr>
    </w:p>
    <w:p w14:paraId="75793EE8"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t xml:space="preserve">L’exposition présentait une collection d’artefacts funéraires datant de </w:t>
      </w:r>
    </w:p>
    <w:p w14:paraId="476F3222"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r>
      <w:proofErr w:type="gramStart"/>
      <w:r w:rsidRPr="00F20BB3">
        <w:rPr>
          <w:rFonts w:ascii="Sylfaen" w:hAnsi="Sylfaen"/>
          <w:i/>
          <w:iCs/>
        </w:rPr>
        <w:t>l’Antiquité</w:t>
      </w:r>
      <w:proofErr w:type="gramEnd"/>
      <w:r w:rsidRPr="00F20BB3">
        <w:rPr>
          <w:rFonts w:ascii="Sylfaen" w:hAnsi="Sylfaen"/>
          <w:i/>
          <w:iCs/>
        </w:rPr>
        <w:t>.</w:t>
      </w:r>
    </w:p>
    <w:p w14:paraId="0FE312E7" w14:textId="77777777" w:rsidR="001C6794" w:rsidRPr="00F20BB3" w:rsidRDefault="001C6794" w:rsidP="00123436">
      <w:pPr>
        <w:tabs>
          <w:tab w:val="left" w:pos="1741"/>
        </w:tabs>
        <w:spacing w:after="0" w:line="240" w:lineRule="auto"/>
        <w:jc w:val="both"/>
        <w:rPr>
          <w:rFonts w:ascii="Sylfaen" w:hAnsi="Sylfaen"/>
          <w:i/>
          <w:iCs/>
          <w:sz w:val="10"/>
          <w:szCs w:val="10"/>
        </w:rPr>
      </w:pPr>
    </w:p>
    <w:p w14:paraId="1558E583"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t xml:space="preserve">Les fleurs funéraires étaient disposées autour du cercueil, créant un cadre </w:t>
      </w:r>
    </w:p>
    <w:p w14:paraId="0E6991E8"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r>
      <w:proofErr w:type="gramStart"/>
      <w:r w:rsidRPr="00F20BB3">
        <w:rPr>
          <w:rFonts w:ascii="Sylfaen" w:hAnsi="Sylfaen"/>
          <w:i/>
          <w:iCs/>
        </w:rPr>
        <w:t>solennel</w:t>
      </w:r>
      <w:proofErr w:type="gramEnd"/>
      <w:r w:rsidRPr="00F20BB3">
        <w:rPr>
          <w:rFonts w:ascii="Sylfaen" w:hAnsi="Sylfaen"/>
          <w:i/>
          <w:iCs/>
        </w:rPr>
        <w:t xml:space="preserve"> pour la cérémonie.</w:t>
      </w:r>
    </w:p>
    <w:p w14:paraId="030F376B" w14:textId="77777777" w:rsidR="001C6794" w:rsidRDefault="001C6794" w:rsidP="00123436">
      <w:pPr>
        <w:tabs>
          <w:tab w:val="left" w:pos="1741"/>
        </w:tabs>
        <w:spacing w:after="0" w:line="240" w:lineRule="auto"/>
        <w:jc w:val="both"/>
        <w:rPr>
          <w:rFonts w:ascii="Sylfaen" w:hAnsi="Sylfaen"/>
          <w:lang w:val="hy-AM"/>
        </w:rPr>
      </w:pPr>
      <w:r w:rsidRPr="00F20BB3">
        <w:rPr>
          <w:rFonts w:ascii="Sylfaen" w:hAnsi="Sylfaen"/>
          <w:b/>
          <w:bCs/>
          <w:sz w:val="28"/>
          <w:szCs w:val="28"/>
        </w:rPr>
        <w:t>Funeste</w:t>
      </w:r>
      <w:r>
        <w:rPr>
          <w:rFonts w:ascii="Sylfaen" w:hAnsi="Sylfaen"/>
          <w:b/>
          <w:bCs/>
          <w:sz w:val="28"/>
          <w:szCs w:val="28"/>
        </w:rPr>
        <w:t xml:space="preserve"> </w:t>
      </w:r>
      <w:r w:rsidRPr="000B740D">
        <w:rPr>
          <w:rFonts w:ascii="Sylfaen" w:hAnsi="Sylfaen"/>
          <w:i/>
          <w:iCs/>
        </w:rPr>
        <w:t>adj.</w:t>
      </w:r>
      <w:r>
        <w:rPr>
          <w:rFonts w:ascii="Sylfaen" w:hAnsi="Sylfaen"/>
          <w:i/>
          <w:iCs/>
        </w:rPr>
        <w:tab/>
      </w:r>
      <w:r>
        <w:rPr>
          <w:rFonts w:ascii="Sylfaen" w:hAnsi="Sylfaen"/>
          <w:lang w:val="hy-AM"/>
        </w:rPr>
        <w:t xml:space="preserve">կործանարար, չարագուշակ, ճակատագրական, մահացու, </w:t>
      </w:r>
    </w:p>
    <w:p w14:paraId="79CDB7F1" w14:textId="77777777" w:rsidR="001C6794" w:rsidRPr="00137554" w:rsidRDefault="001C6794" w:rsidP="00123436">
      <w:pPr>
        <w:tabs>
          <w:tab w:val="left" w:pos="1741"/>
        </w:tabs>
        <w:spacing w:after="0" w:line="240" w:lineRule="auto"/>
        <w:jc w:val="both"/>
        <w:rPr>
          <w:rFonts w:ascii="Sylfaen" w:hAnsi="Sylfaen"/>
          <w:b/>
          <w:bCs/>
          <w:sz w:val="28"/>
          <w:szCs w:val="28"/>
        </w:rPr>
      </w:pPr>
      <w:r>
        <w:rPr>
          <w:rFonts w:ascii="Sylfaen" w:hAnsi="Sylfaen"/>
          <w:lang w:val="hy-AM"/>
        </w:rPr>
        <w:tab/>
        <w:t xml:space="preserve">ողբերգական, աղետալի </w:t>
      </w:r>
      <w:r>
        <w:rPr>
          <w:rFonts w:ascii="Sylfaen" w:hAnsi="Sylfaen"/>
        </w:rPr>
        <w:t>(coup, événement, influence, jour)</w:t>
      </w:r>
    </w:p>
    <w:p w14:paraId="6416A1F8" w14:textId="77777777" w:rsidR="001C6794" w:rsidRDefault="001C6794" w:rsidP="00123436">
      <w:pPr>
        <w:tabs>
          <w:tab w:val="left" w:pos="142"/>
        </w:tabs>
        <w:spacing w:after="0" w:line="240" w:lineRule="auto"/>
        <w:jc w:val="both"/>
        <w:rPr>
          <w:rFonts w:ascii="Sylfaen" w:hAnsi="Sylfaen"/>
        </w:rPr>
      </w:pPr>
      <w:r w:rsidRPr="00F20BB3">
        <w:rPr>
          <w:rFonts w:ascii="Sylfaen" w:hAnsi="Sylfaen"/>
          <w:b/>
          <w:bCs/>
        </w:rPr>
        <w:t>Définition :</w:t>
      </w:r>
      <w:r>
        <w:rPr>
          <w:rFonts w:ascii="Sylfaen" w:hAnsi="Sylfaen"/>
          <w:b/>
          <w:bCs/>
        </w:rPr>
        <w:t xml:space="preserve"> </w:t>
      </w:r>
      <w:r>
        <w:rPr>
          <w:rFonts w:ascii="Sylfaen" w:hAnsi="Sylfaen"/>
          <w:b/>
          <w:bCs/>
        </w:rPr>
        <w:tab/>
      </w:r>
      <w:r w:rsidRPr="00A9140C">
        <w:rPr>
          <w:rFonts w:ascii="Sylfaen" w:hAnsi="Sylfaen"/>
        </w:rPr>
        <w:t xml:space="preserve">Le terme « funeste » qualifie quelque chose qui cause la mort ou qui est associé </w:t>
      </w:r>
    </w:p>
    <w:p w14:paraId="53509CF5" w14:textId="77777777" w:rsidR="001C6794" w:rsidRDefault="001C6794" w:rsidP="00123436">
      <w:pPr>
        <w:tabs>
          <w:tab w:val="left" w:pos="142"/>
        </w:tabs>
        <w:spacing w:after="0" w:line="240" w:lineRule="auto"/>
        <w:jc w:val="both"/>
        <w:rPr>
          <w:rFonts w:ascii="Sylfaen" w:hAnsi="Sylfaen"/>
        </w:rPr>
      </w:pPr>
      <w:r>
        <w:rPr>
          <w:rFonts w:ascii="Sylfaen" w:hAnsi="Sylfaen"/>
        </w:rPr>
        <w:tab/>
      </w:r>
      <w:r>
        <w:rPr>
          <w:rFonts w:ascii="Sylfaen" w:hAnsi="Sylfaen"/>
        </w:rPr>
        <w:tab/>
      </w:r>
      <w:r>
        <w:rPr>
          <w:rFonts w:ascii="Sylfaen" w:hAnsi="Sylfaen"/>
        </w:rPr>
        <w:tab/>
      </w:r>
      <w:proofErr w:type="gramStart"/>
      <w:r w:rsidRPr="00A9140C">
        <w:rPr>
          <w:rFonts w:ascii="Sylfaen" w:hAnsi="Sylfaen"/>
        </w:rPr>
        <w:t>à</w:t>
      </w:r>
      <w:proofErr w:type="gramEnd"/>
      <w:r w:rsidRPr="00A9140C">
        <w:rPr>
          <w:rFonts w:ascii="Sylfaen" w:hAnsi="Sylfaen"/>
        </w:rPr>
        <w:t xml:space="preserve"> des malheurs graves. Il est utilisé pour décrire des événements, des décisions </w:t>
      </w:r>
    </w:p>
    <w:p w14:paraId="56A23221" w14:textId="77777777" w:rsidR="001C6794" w:rsidRPr="00A9140C" w:rsidRDefault="001C6794" w:rsidP="00123436">
      <w:pPr>
        <w:tabs>
          <w:tab w:val="left" w:pos="142"/>
        </w:tabs>
        <w:spacing w:after="0" w:line="240" w:lineRule="auto"/>
        <w:jc w:val="both"/>
        <w:rPr>
          <w:rFonts w:ascii="Sylfaen" w:hAnsi="Sylfaen"/>
        </w:rPr>
      </w:pPr>
      <w:r>
        <w:rPr>
          <w:rFonts w:ascii="Sylfaen" w:hAnsi="Sylfaen"/>
        </w:rPr>
        <w:tab/>
      </w:r>
      <w:r>
        <w:rPr>
          <w:rFonts w:ascii="Sylfaen" w:hAnsi="Sylfaen"/>
        </w:rPr>
        <w:tab/>
      </w:r>
      <w:r>
        <w:rPr>
          <w:rFonts w:ascii="Sylfaen" w:hAnsi="Sylfaen"/>
        </w:rPr>
        <w:tab/>
      </w:r>
      <w:proofErr w:type="gramStart"/>
      <w:r w:rsidRPr="00A9140C">
        <w:rPr>
          <w:rFonts w:ascii="Sylfaen" w:hAnsi="Sylfaen"/>
        </w:rPr>
        <w:t>ou</w:t>
      </w:r>
      <w:proofErr w:type="gramEnd"/>
      <w:r w:rsidRPr="00A9140C">
        <w:rPr>
          <w:rFonts w:ascii="Sylfaen" w:hAnsi="Sylfaen"/>
        </w:rPr>
        <w:t xml:space="preserve"> des situations qui ont des conséquences désastreuses ou tragiques.</w:t>
      </w:r>
    </w:p>
    <w:p w14:paraId="2769EEA3" w14:textId="77777777" w:rsidR="001C6794" w:rsidRPr="00F20BB3" w:rsidRDefault="001C6794" w:rsidP="00123436">
      <w:pPr>
        <w:tabs>
          <w:tab w:val="left" w:pos="1741"/>
        </w:tabs>
        <w:spacing w:after="0" w:line="240" w:lineRule="auto"/>
        <w:jc w:val="both"/>
        <w:rPr>
          <w:rFonts w:ascii="Sylfaen" w:hAnsi="Sylfaen"/>
          <w:b/>
          <w:bCs/>
        </w:rPr>
      </w:pPr>
      <w:r w:rsidRPr="00F20BB3">
        <w:rPr>
          <w:rFonts w:ascii="Sylfaen" w:hAnsi="Sylfaen"/>
          <w:b/>
          <w:bCs/>
        </w:rPr>
        <w:t>Exemples d’utilisation :</w:t>
      </w:r>
    </w:p>
    <w:p w14:paraId="25F4A41B" w14:textId="77777777" w:rsidR="001C6794" w:rsidRPr="00F20BB3" w:rsidRDefault="001C6794" w:rsidP="00123436">
      <w:pPr>
        <w:tabs>
          <w:tab w:val="left" w:pos="1741"/>
        </w:tabs>
        <w:spacing w:after="0" w:line="240" w:lineRule="auto"/>
        <w:jc w:val="both"/>
        <w:rPr>
          <w:rFonts w:ascii="Sylfaen" w:hAnsi="Sylfaen"/>
          <w:i/>
          <w:iCs/>
        </w:rPr>
      </w:pPr>
      <w:r>
        <w:rPr>
          <w:rFonts w:ascii="Sylfaen" w:hAnsi="Sylfaen"/>
        </w:rPr>
        <w:tab/>
      </w:r>
      <w:r w:rsidRPr="00F20BB3">
        <w:rPr>
          <w:rFonts w:ascii="Sylfaen" w:hAnsi="Sylfaen"/>
          <w:i/>
          <w:iCs/>
        </w:rPr>
        <w:t xml:space="preserve">Les Atrides ont connu un destin funeste, marqué par la tragédie et </w:t>
      </w:r>
      <w:proofErr w:type="gramStart"/>
      <w:r w:rsidRPr="00F20BB3">
        <w:rPr>
          <w:rFonts w:ascii="Sylfaen" w:hAnsi="Sylfaen"/>
          <w:i/>
          <w:iCs/>
        </w:rPr>
        <w:t>la</w:t>
      </w:r>
      <w:proofErr w:type="gramEnd"/>
      <w:r w:rsidRPr="00F20BB3">
        <w:rPr>
          <w:rFonts w:ascii="Sylfaen" w:hAnsi="Sylfaen"/>
          <w:i/>
          <w:iCs/>
        </w:rPr>
        <w:t xml:space="preserve"> </w:t>
      </w:r>
    </w:p>
    <w:p w14:paraId="35485ED3"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r>
      <w:proofErr w:type="gramStart"/>
      <w:r w:rsidRPr="00F20BB3">
        <w:rPr>
          <w:rFonts w:ascii="Sylfaen" w:hAnsi="Sylfaen"/>
          <w:i/>
          <w:iCs/>
        </w:rPr>
        <w:t>malédiction</w:t>
      </w:r>
      <w:proofErr w:type="gramEnd"/>
      <w:r w:rsidRPr="00F20BB3">
        <w:rPr>
          <w:rFonts w:ascii="Sylfaen" w:hAnsi="Sylfaen"/>
          <w:i/>
          <w:iCs/>
        </w:rPr>
        <w:t xml:space="preserve"> familiale.</w:t>
      </w:r>
    </w:p>
    <w:p w14:paraId="346A9547" w14:textId="77777777" w:rsidR="001C6794" w:rsidRPr="00F20BB3" w:rsidRDefault="001C6794" w:rsidP="00123436">
      <w:pPr>
        <w:tabs>
          <w:tab w:val="left" w:pos="1741"/>
        </w:tabs>
        <w:spacing w:after="0" w:line="240" w:lineRule="auto"/>
        <w:jc w:val="both"/>
        <w:rPr>
          <w:rFonts w:ascii="Sylfaen" w:hAnsi="Sylfaen"/>
          <w:i/>
          <w:iCs/>
          <w:sz w:val="10"/>
          <w:szCs w:val="10"/>
        </w:rPr>
      </w:pPr>
    </w:p>
    <w:p w14:paraId="77ED8959"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t xml:space="preserve">L’annonce de la guerre a eu des conséquences funestes pour la population </w:t>
      </w:r>
    </w:p>
    <w:p w14:paraId="6EBB2340"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r>
      <w:proofErr w:type="gramStart"/>
      <w:r w:rsidRPr="00F20BB3">
        <w:rPr>
          <w:rFonts w:ascii="Sylfaen" w:hAnsi="Sylfaen"/>
          <w:i/>
          <w:iCs/>
        </w:rPr>
        <w:t>civile</w:t>
      </w:r>
      <w:proofErr w:type="gramEnd"/>
      <w:r w:rsidRPr="00F20BB3">
        <w:rPr>
          <w:rFonts w:ascii="Sylfaen" w:hAnsi="Sylfaen"/>
          <w:i/>
          <w:iCs/>
        </w:rPr>
        <w:t>.</w:t>
      </w:r>
    </w:p>
    <w:p w14:paraId="1C443B46" w14:textId="77777777" w:rsidR="001C6794" w:rsidRPr="00F20BB3" w:rsidRDefault="001C6794" w:rsidP="00123436">
      <w:pPr>
        <w:tabs>
          <w:tab w:val="left" w:pos="1741"/>
        </w:tabs>
        <w:spacing w:after="0" w:line="240" w:lineRule="auto"/>
        <w:jc w:val="both"/>
        <w:rPr>
          <w:rFonts w:ascii="Sylfaen" w:hAnsi="Sylfaen"/>
          <w:i/>
          <w:iCs/>
          <w:sz w:val="10"/>
          <w:szCs w:val="10"/>
        </w:rPr>
      </w:pPr>
    </w:p>
    <w:p w14:paraId="00A2AB00" w14:textId="77777777" w:rsidR="001C6794" w:rsidRPr="00F20BB3" w:rsidRDefault="001C6794" w:rsidP="00123436">
      <w:pPr>
        <w:tabs>
          <w:tab w:val="left" w:pos="1741"/>
        </w:tabs>
        <w:spacing w:after="0" w:line="240" w:lineRule="auto"/>
        <w:jc w:val="both"/>
        <w:rPr>
          <w:rFonts w:ascii="Sylfaen" w:hAnsi="Sylfaen"/>
          <w:i/>
          <w:iCs/>
        </w:rPr>
      </w:pPr>
      <w:r w:rsidRPr="00F20BB3">
        <w:rPr>
          <w:rFonts w:ascii="Sylfaen" w:hAnsi="Sylfaen"/>
          <w:i/>
          <w:iCs/>
        </w:rPr>
        <w:tab/>
        <w:t>Le navire a rencontré un sort funeste lorsqu’il a sombré au large des côtes.</w:t>
      </w:r>
    </w:p>
    <w:p w14:paraId="7B86C5CF" w14:textId="77777777" w:rsidR="001C6794" w:rsidRDefault="001C6794" w:rsidP="00123436">
      <w:pPr>
        <w:tabs>
          <w:tab w:val="left" w:pos="1741"/>
        </w:tabs>
        <w:spacing w:after="0" w:line="240" w:lineRule="auto"/>
        <w:jc w:val="both"/>
        <w:rPr>
          <w:rFonts w:ascii="Sylfaen" w:hAnsi="Sylfaen"/>
        </w:rPr>
      </w:pPr>
      <w:r w:rsidRPr="00A9140C">
        <w:rPr>
          <w:rFonts w:ascii="Sylfaen" w:hAnsi="Sylfaen"/>
        </w:rPr>
        <w:t>Bien que les termes « funèbre », « funéraire » et « funeste » soient tous liés au domaine des funérailles ou de la mort, ils ont des significations spécifiques et sont utilisés dans des contextes différents. « Funèbre » se rapporte à ce qui est solennel et triste dans les rituels funéraires, « funéraire » concerne les pratiques et les objets liés aux funérailles, tandis que « funeste » décrit ce qui est tragique ou désastreux. En comprenant ces distinctions, vous pouvez utiliser ces termes de manière appropriée et précise dans votre communication en français.</w:t>
      </w:r>
    </w:p>
    <w:p w14:paraId="1CBE2FED" w14:textId="77777777" w:rsidR="001C6794" w:rsidRDefault="001C6794" w:rsidP="00123436">
      <w:pPr>
        <w:spacing w:after="0" w:line="240" w:lineRule="auto"/>
        <w:jc w:val="both"/>
        <w:rPr>
          <w:rFonts w:ascii="Sylfaen" w:hAnsi="Sylfaen"/>
        </w:rPr>
      </w:pPr>
    </w:p>
    <w:p w14:paraId="5CCFDC42" w14:textId="77777777" w:rsidR="006A0C80" w:rsidRDefault="006A0C80" w:rsidP="00123436">
      <w:pPr>
        <w:spacing w:after="0" w:line="240" w:lineRule="auto"/>
        <w:jc w:val="both"/>
        <w:rPr>
          <w:rFonts w:ascii="Sylfaen" w:hAnsi="Sylfaen"/>
        </w:rPr>
      </w:pPr>
    </w:p>
    <w:p w14:paraId="699C47C6" w14:textId="2B4E2C90" w:rsidR="00036651" w:rsidRPr="00036651" w:rsidRDefault="00036651" w:rsidP="00123436">
      <w:pPr>
        <w:spacing w:after="0" w:line="240" w:lineRule="auto"/>
        <w:jc w:val="both"/>
        <w:rPr>
          <w:rFonts w:ascii="Sylfaen" w:hAnsi="Sylfaen"/>
          <w:b/>
          <w:bCs/>
          <w:sz w:val="48"/>
          <w:szCs w:val="48"/>
        </w:rPr>
      </w:pPr>
      <w:bookmarkStart w:id="216" w:name="_Hlk219737954"/>
      <w:r w:rsidRPr="00036651">
        <w:rPr>
          <w:rFonts w:ascii="Sylfaen" w:hAnsi="Sylfaen"/>
          <w:b/>
          <w:bCs/>
          <w:sz w:val="48"/>
          <w:szCs w:val="48"/>
        </w:rPr>
        <w:t>G</w:t>
      </w:r>
    </w:p>
    <w:p w14:paraId="69ADDC3D" w14:textId="77777777" w:rsidR="00E774C9" w:rsidRPr="0000737A" w:rsidRDefault="00E774C9" w:rsidP="00123436">
      <w:pPr>
        <w:tabs>
          <w:tab w:val="left" w:pos="1741"/>
        </w:tabs>
        <w:spacing w:after="0" w:line="240" w:lineRule="auto"/>
        <w:jc w:val="both"/>
        <w:rPr>
          <w:rFonts w:ascii="Sylfaen" w:hAnsi="Sylfaen"/>
          <w:b/>
          <w:bCs/>
          <w:sz w:val="32"/>
          <w:szCs w:val="32"/>
        </w:rPr>
      </w:pPr>
      <w:bookmarkStart w:id="217" w:name="_Hlk220000532"/>
      <w:r>
        <w:rPr>
          <w:rFonts w:ascii="Sylfaen" w:hAnsi="Sylfaen"/>
          <w:b/>
          <w:bCs/>
          <w:sz w:val="32"/>
          <w:szCs w:val="32"/>
        </w:rPr>
        <w:t>G</w:t>
      </w:r>
      <w:r w:rsidRPr="0000737A">
        <w:rPr>
          <w:rFonts w:ascii="Sylfaen" w:hAnsi="Sylfaen"/>
          <w:b/>
          <w:bCs/>
          <w:sz w:val="32"/>
          <w:szCs w:val="32"/>
        </w:rPr>
        <w:t xml:space="preserve">auchisant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G</w:t>
      </w:r>
      <w:r w:rsidRPr="0000737A">
        <w:rPr>
          <w:rFonts w:ascii="Sylfaen" w:hAnsi="Sylfaen"/>
          <w:b/>
          <w:bCs/>
          <w:sz w:val="32"/>
          <w:szCs w:val="32"/>
        </w:rPr>
        <w:t>auchissant</w:t>
      </w:r>
    </w:p>
    <w:bookmarkEnd w:id="217"/>
    <w:p w14:paraId="4DE71143" w14:textId="77777777" w:rsidR="00E774C9" w:rsidRPr="0000737A" w:rsidRDefault="00E774C9" w:rsidP="00123436">
      <w:pPr>
        <w:tabs>
          <w:tab w:val="left" w:pos="1741"/>
        </w:tabs>
        <w:spacing w:after="0" w:line="240" w:lineRule="auto"/>
        <w:jc w:val="both"/>
        <w:rPr>
          <w:rFonts w:ascii="Sylfaen" w:hAnsi="Sylfaen"/>
        </w:rPr>
      </w:pPr>
      <w:r>
        <w:rPr>
          <w:rFonts w:ascii="Sylfaen" w:hAnsi="Sylfaen"/>
        </w:rPr>
        <w:t>D</w:t>
      </w:r>
      <w:r w:rsidRPr="0000737A">
        <w:rPr>
          <w:rFonts w:ascii="Sylfaen" w:hAnsi="Sylfaen"/>
        </w:rPr>
        <w:t>eux termes en français qui peuvent sembler similaires, ont en réalité des significations différentes : « gauchisant » et « gauchissant ». Ces mots sont souvent mal compris en raison de leur similitude, mais ils ont des connotations distinctes et sont utilisés dans des contextes différents.</w:t>
      </w:r>
    </w:p>
    <w:p w14:paraId="348E0FE8" w14:textId="77777777" w:rsidR="00E774C9" w:rsidRDefault="00E774C9" w:rsidP="00123436">
      <w:pPr>
        <w:tabs>
          <w:tab w:val="left" w:pos="1741"/>
        </w:tabs>
        <w:spacing w:after="0" w:line="240" w:lineRule="auto"/>
        <w:jc w:val="both"/>
        <w:rPr>
          <w:rFonts w:ascii="Sylfaen" w:eastAsia="MS Mincho" w:hAnsi="Sylfaen" w:cs="MS Mincho"/>
        </w:rPr>
      </w:pPr>
      <w:r w:rsidRPr="0000737A">
        <w:rPr>
          <w:rFonts w:ascii="Sylfaen" w:hAnsi="Sylfaen"/>
          <w:b/>
          <w:bCs/>
          <w:sz w:val="28"/>
          <w:szCs w:val="28"/>
        </w:rPr>
        <w:lastRenderedPageBreak/>
        <w:t>Gauchisant</w:t>
      </w:r>
      <w:r>
        <w:rPr>
          <w:rFonts w:ascii="Sylfaen" w:hAnsi="Sylfaen"/>
          <w:b/>
          <w:bCs/>
          <w:sz w:val="28"/>
          <w:szCs w:val="28"/>
        </w:rPr>
        <w:t xml:space="preserve">, ante </w:t>
      </w:r>
      <w:r w:rsidRPr="00FF0483">
        <w:rPr>
          <w:rFonts w:ascii="Sylfaen" w:hAnsi="Sylfaen"/>
          <w:i/>
          <w:iCs/>
        </w:rPr>
        <w:t>adj.</w:t>
      </w:r>
      <w:r>
        <w:rPr>
          <w:rFonts w:ascii="Sylfaen" w:hAnsi="Sylfaen"/>
          <w:i/>
          <w:iCs/>
        </w:rPr>
        <w:tab/>
      </w:r>
      <w:proofErr w:type="spellStart"/>
      <w:proofErr w:type="gramStart"/>
      <w:r w:rsidRPr="008237CA">
        <w:rPr>
          <w:rFonts w:ascii="Sylfaen" w:hAnsi="Sylfaen"/>
          <w:i/>
          <w:iCs/>
        </w:rPr>
        <w:t>քղք</w:t>
      </w:r>
      <w:proofErr w:type="spellEnd"/>
      <w:proofErr w:type="gramEnd"/>
      <w:r w:rsidRPr="008237CA">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ձախ</w:t>
      </w:r>
      <w:proofErr w:type="spellEnd"/>
      <w:r>
        <w:rPr>
          <w:rFonts w:ascii="Sylfaen" w:eastAsia="MS Mincho" w:hAnsi="Sylfaen" w:cs="MS Mincho"/>
        </w:rPr>
        <w:t xml:space="preserve"> </w:t>
      </w:r>
      <w:proofErr w:type="spellStart"/>
      <w:r>
        <w:rPr>
          <w:rFonts w:ascii="Sylfaen" w:eastAsia="MS Mincho" w:hAnsi="Sylfaen" w:cs="MS Mincho"/>
        </w:rPr>
        <w:t>հայացքների</w:t>
      </w:r>
      <w:proofErr w:type="spellEnd"/>
      <w:r>
        <w:rPr>
          <w:rFonts w:ascii="Sylfaen" w:eastAsia="MS Mincho" w:hAnsi="Sylfaen" w:cs="MS Mincho"/>
        </w:rPr>
        <w:t xml:space="preserve"> </w:t>
      </w:r>
      <w:proofErr w:type="spellStart"/>
      <w:r>
        <w:rPr>
          <w:rFonts w:ascii="Sylfaen" w:eastAsia="MS Mincho" w:hAnsi="Sylfaen" w:cs="MS Mincho"/>
        </w:rPr>
        <w:t>տեր</w:t>
      </w:r>
      <w:proofErr w:type="spellEnd"/>
      <w:r>
        <w:rPr>
          <w:rFonts w:ascii="Sylfaen" w:eastAsia="MS Mincho" w:hAnsi="Sylfaen" w:cs="MS Mincho"/>
        </w:rPr>
        <w:t xml:space="preserve">, </w:t>
      </w:r>
      <w:proofErr w:type="spellStart"/>
      <w:r>
        <w:rPr>
          <w:rFonts w:ascii="Sylfaen" w:eastAsia="MS Mincho" w:hAnsi="Sylfaen" w:cs="MS Mincho"/>
        </w:rPr>
        <w:t>ձախակողմնորոշված</w:t>
      </w:r>
      <w:proofErr w:type="spellEnd"/>
      <w:r>
        <w:rPr>
          <w:rFonts w:ascii="Sylfaen" w:eastAsia="MS Mincho" w:hAnsi="Sylfaen" w:cs="MS Mincho"/>
        </w:rPr>
        <w:t xml:space="preserve">, </w:t>
      </w:r>
    </w:p>
    <w:p w14:paraId="49050595" w14:textId="77777777" w:rsidR="00E774C9" w:rsidRPr="008237CA" w:rsidRDefault="00E774C9" w:rsidP="00123436">
      <w:pPr>
        <w:tabs>
          <w:tab w:val="left" w:pos="1741"/>
        </w:tabs>
        <w:spacing w:after="0" w:line="240" w:lineRule="auto"/>
        <w:jc w:val="both"/>
        <w:rPr>
          <w:rFonts w:ascii="Sylfaen" w:eastAsia="MS Mincho" w:hAnsi="Sylfaen" w:cs="MS Mincho"/>
          <w:b/>
          <w:bCs/>
          <w:sz w:val="28"/>
          <w:szCs w:val="28"/>
        </w:rPr>
      </w:pPr>
      <w:r>
        <w:rPr>
          <w:rFonts w:ascii="Sylfaen" w:eastAsia="MS Mincho" w:hAnsi="Sylfaen" w:cs="MS Mincho"/>
        </w:rPr>
        <w:tab/>
      </w:r>
      <w:r>
        <w:rPr>
          <w:rFonts w:ascii="Sylfaen" w:eastAsia="MS Mincho" w:hAnsi="Sylfaen" w:cs="MS Mincho"/>
        </w:rPr>
        <w:tab/>
      </w:r>
      <w:r>
        <w:rPr>
          <w:rFonts w:ascii="Sylfaen" w:eastAsia="MS Mincho" w:hAnsi="Sylfaen" w:cs="MS Mincho"/>
        </w:rPr>
        <w:tab/>
      </w:r>
      <w:proofErr w:type="spellStart"/>
      <w:proofErr w:type="gramStart"/>
      <w:r>
        <w:rPr>
          <w:rFonts w:ascii="Sylfaen" w:eastAsia="MS Mincho" w:hAnsi="Sylfaen" w:cs="MS Mincho"/>
        </w:rPr>
        <w:t>ձախամետ</w:t>
      </w:r>
      <w:proofErr w:type="spellEnd"/>
      <w:proofErr w:type="gramEnd"/>
    </w:p>
    <w:p w14:paraId="60B3F7D9" w14:textId="77777777" w:rsidR="00E774C9" w:rsidRDefault="00E774C9" w:rsidP="00123436">
      <w:pPr>
        <w:tabs>
          <w:tab w:val="left" w:pos="0"/>
        </w:tabs>
        <w:spacing w:after="0" w:line="240" w:lineRule="auto"/>
        <w:jc w:val="both"/>
        <w:rPr>
          <w:rFonts w:ascii="Sylfaen" w:hAnsi="Sylfaen"/>
        </w:rPr>
      </w:pPr>
      <w:r w:rsidRPr="0000737A">
        <w:rPr>
          <w:rFonts w:ascii="Sylfaen" w:hAnsi="Sylfaen"/>
          <w:b/>
          <w:bCs/>
        </w:rPr>
        <w:t>Définition :</w:t>
      </w:r>
      <w:r>
        <w:rPr>
          <w:rFonts w:ascii="Sylfaen" w:hAnsi="Sylfaen"/>
          <w:b/>
          <w:bCs/>
        </w:rPr>
        <w:t xml:space="preserve"> </w:t>
      </w:r>
      <w:r>
        <w:rPr>
          <w:rFonts w:ascii="Sylfaen" w:hAnsi="Sylfaen"/>
          <w:b/>
          <w:bCs/>
        </w:rPr>
        <w:tab/>
      </w:r>
      <w:r w:rsidRPr="0000737A">
        <w:rPr>
          <w:rFonts w:ascii="Sylfaen" w:hAnsi="Sylfaen"/>
        </w:rPr>
        <w:t xml:space="preserve">Le terme « gauchisant » désigne quelqu’un ou quelque chose ayant des </w:t>
      </w:r>
    </w:p>
    <w:p w14:paraId="73382E0C"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sympathies</w:t>
      </w:r>
      <w:proofErr w:type="gramEnd"/>
      <w:r w:rsidRPr="0000737A">
        <w:rPr>
          <w:rFonts w:ascii="Sylfaen" w:hAnsi="Sylfaen"/>
        </w:rPr>
        <w:t xml:space="preserve"> ou des inclinations politiques vers la gauche. Il est utilisé pour </w:t>
      </w:r>
    </w:p>
    <w:p w14:paraId="4D4B89FB"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décrire</w:t>
      </w:r>
      <w:proofErr w:type="gramEnd"/>
      <w:r w:rsidRPr="0000737A">
        <w:rPr>
          <w:rFonts w:ascii="Sylfaen" w:hAnsi="Sylfaen"/>
        </w:rPr>
        <w:t xml:space="preserve"> une personne, une idée ou une politique qui soutient ou favorise les </w:t>
      </w:r>
    </w:p>
    <w:p w14:paraId="65F93354" w14:textId="77777777" w:rsidR="00E774C9" w:rsidRPr="0000737A"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positions</w:t>
      </w:r>
      <w:proofErr w:type="gramEnd"/>
      <w:r w:rsidRPr="0000737A">
        <w:rPr>
          <w:rFonts w:ascii="Sylfaen" w:hAnsi="Sylfaen"/>
        </w:rPr>
        <w:t xml:space="preserve"> politiques progressistes ou de gauche.</w:t>
      </w:r>
    </w:p>
    <w:p w14:paraId="243312DB" w14:textId="77777777" w:rsidR="00E774C9" w:rsidRPr="0000737A" w:rsidRDefault="00E774C9" w:rsidP="00123436">
      <w:pPr>
        <w:tabs>
          <w:tab w:val="left" w:pos="1741"/>
        </w:tabs>
        <w:spacing w:after="0" w:line="240" w:lineRule="auto"/>
        <w:jc w:val="both"/>
        <w:rPr>
          <w:rFonts w:ascii="Sylfaen" w:hAnsi="Sylfaen"/>
          <w:b/>
          <w:bCs/>
        </w:rPr>
      </w:pPr>
      <w:r w:rsidRPr="0000737A">
        <w:rPr>
          <w:rFonts w:ascii="Sylfaen" w:hAnsi="Sylfaen"/>
          <w:b/>
          <w:bCs/>
        </w:rPr>
        <w:t>Exemples d’utilisation :</w:t>
      </w:r>
    </w:p>
    <w:p w14:paraId="56672044" w14:textId="77777777" w:rsidR="00E774C9" w:rsidRDefault="00E774C9" w:rsidP="00123436">
      <w:pPr>
        <w:tabs>
          <w:tab w:val="left" w:pos="1741"/>
        </w:tabs>
        <w:spacing w:after="0" w:line="240" w:lineRule="auto"/>
        <w:jc w:val="both"/>
        <w:rPr>
          <w:rFonts w:ascii="Sylfaen" w:hAnsi="Sylfaen"/>
          <w:i/>
          <w:iCs/>
        </w:rPr>
      </w:pPr>
      <w:r>
        <w:rPr>
          <w:rFonts w:ascii="Sylfaen" w:hAnsi="Sylfaen"/>
        </w:rPr>
        <w:tab/>
      </w:r>
      <w:r w:rsidRPr="0000737A">
        <w:rPr>
          <w:rFonts w:ascii="Sylfaen" w:hAnsi="Sylfaen"/>
          <w:i/>
          <w:iCs/>
        </w:rPr>
        <w:t>Il fut accusé par le présentateur de tendances gauchisantes.</w:t>
      </w:r>
    </w:p>
    <w:p w14:paraId="4D4DC032" w14:textId="77777777" w:rsidR="00E774C9" w:rsidRPr="00FF0483" w:rsidRDefault="00E774C9" w:rsidP="00123436">
      <w:pPr>
        <w:tabs>
          <w:tab w:val="left" w:pos="1741"/>
        </w:tabs>
        <w:spacing w:after="0" w:line="240" w:lineRule="auto"/>
        <w:jc w:val="both"/>
        <w:rPr>
          <w:rFonts w:ascii="Sylfaen" w:hAnsi="Sylfaen"/>
          <w:i/>
          <w:iCs/>
          <w:sz w:val="10"/>
          <w:szCs w:val="10"/>
        </w:rPr>
      </w:pPr>
    </w:p>
    <w:p w14:paraId="3AD322CB" w14:textId="77777777" w:rsidR="00E774C9" w:rsidRPr="0000737A" w:rsidRDefault="00E774C9" w:rsidP="00123436">
      <w:pPr>
        <w:tabs>
          <w:tab w:val="left" w:pos="1741"/>
        </w:tabs>
        <w:spacing w:after="0" w:line="240" w:lineRule="auto"/>
        <w:jc w:val="both"/>
        <w:rPr>
          <w:rFonts w:ascii="Sylfaen" w:hAnsi="Sylfaen"/>
          <w:i/>
          <w:iCs/>
        </w:rPr>
      </w:pPr>
      <w:r w:rsidRPr="0000737A">
        <w:rPr>
          <w:rFonts w:ascii="Sylfaen" w:hAnsi="Sylfaen"/>
          <w:i/>
          <w:iCs/>
        </w:rPr>
        <w:tab/>
        <w:t xml:space="preserve">Son discours a été critiqué pour ses propos gauchisants sur les questions </w:t>
      </w:r>
    </w:p>
    <w:p w14:paraId="50EA9D69" w14:textId="77777777" w:rsidR="00E774C9" w:rsidRDefault="00E774C9" w:rsidP="00123436">
      <w:pPr>
        <w:tabs>
          <w:tab w:val="left" w:pos="1741"/>
        </w:tabs>
        <w:spacing w:after="0" w:line="240" w:lineRule="auto"/>
        <w:jc w:val="both"/>
        <w:rPr>
          <w:rFonts w:ascii="Sylfaen" w:hAnsi="Sylfaen"/>
          <w:i/>
          <w:iCs/>
        </w:rPr>
      </w:pPr>
      <w:r w:rsidRPr="0000737A">
        <w:rPr>
          <w:rFonts w:ascii="Sylfaen" w:hAnsi="Sylfaen"/>
          <w:i/>
          <w:iCs/>
        </w:rPr>
        <w:tab/>
      </w:r>
      <w:proofErr w:type="gramStart"/>
      <w:r w:rsidRPr="0000737A">
        <w:rPr>
          <w:rFonts w:ascii="Sylfaen" w:hAnsi="Sylfaen"/>
          <w:i/>
          <w:iCs/>
        </w:rPr>
        <w:t>sociales</w:t>
      </w:r>
      <w:proofErr w:type="gramEnd"/>
      <w:r w:rsidRPr="0000737A">
        <w:rPr>
          <w:rFonts w:ascii="Sylfaen" w:hAnsi="Sylfaen"/>
          <w:i/>
          <w:iCs/>
        </w:rPr>
        <w:t>.</w:t>
      </w:r>
    </w:p>
    <w:p w14:paraId="53A5B2EA" w14:textId="77777777" w:rsidR="00E774C9" w:rsidRPr="00FF0483" w:rsidRDefault="00E774C9" w:rsidP="00123436">
      <w:pPr>
        <w:tabs>
          <w:tab w:val="left" w:pos="1741"/>
        </w:tabs>
        <w:spacing w:after="0" w:line="240" w:lineRule="auto"/>
        <w:jc w:val="both"/>
        <w:rPr>
          <w:rFonts w:ascii="Sylfaen" w:hAnsi="Sylfaen"/>
          <w:i/>
          <w:iCs/>
          <w:sz w:val="10"/>
          <w:szCs w:val="10"/>
        </w:rPr>
      </w:pPr>
    </w:p>
    <w:p w14:paraId="16CD98D2" w14:textId="77777777" w:rsidR="00E774C9" w:rsidRPr="0000737A" w:rsidRDefault="00E774C9" w:rsidP="00123436">
      <w:pPr>
        <w:tabs>
          <w:tab w:val="left" w:pos="1741"/>
        </w:tabs>
        <w:spacing w:after="0" w:line="240" w:lineRule="auto"/>
        <w:jc w:val="both"/>
        <w:rPr>
          <w:rFonts w:ascii="Sylfaen" w:hAnsi="Sylfaen"/>
          <w:i/>
          <w:iCs/>
        </w:rPr>
      </w:pPr>
      <w:r w:rsidRPr="0000737A">
        <w:rPr>
          <w:rFonts w:ascii="Sylfaen" w:hAnsi="Sylfaen"/>
          <w:i/>
          <w:iCs/>
        </w:rPr>
        <w:tab/>
        <w:t xml:space="preserve">Le parti politique a adopté une plateforme gauchisante pour les prochaines </w:t>
      </w:r>
    </w:p>
    <w:p w14:paraId="686C73A6" w14:textId="77777777" w:rsidR="00E774C9" w:rsidRPr="0000737A" w:rsidRDefault="00E774C9" w:rsidP="00123436">
      <w:pPr>
        <w:tabs>
          <w:tab w:val="left" w:pos="1741"/>
        </w:tabs>
        <w:spacing w:after="0" w:line="240" w:lineRule="auto"/>
        <w:jc w:val="both"/>
        <w:rPr>
          <w:rFonts w:ascii="Sylfaen" w:hAnsi="Sylfaen"/>
          <w:i/>
          <w:iCs/>
        </w:rPr>
      </w:pPr>
      <w:r w:rsidRPr="0000737A">
        <w:rPr>
          <w:rFonts w:ascii="Sylfaen" w:hAnsi="Sylfaen"/>
          <w:i/>
          <w:iCs/>
        </w:rPr>
        <w:tab/>
      </w:r>
      <w:proofErr w:type="gramStart"/>
      <w:r w:rsidRPr="0000737A">
        <w:rPr>
          <w:rFonts w:ascii="Sylfaen" w:hAnsi="Sylfaen"/>
          <w:i/>
          <w:iCs/>
        </w:rPr>
        <w:t>élections</w:t>
      </w:r>
      <w:proofErr w:type="gramEnd"/>
      <w:r w:rsidRPr="0000737A">
        <w:rPr>
          <w:rFonts w:ascii="Sylfaen" w:hAnsi="Sylfaen"/>
          <w:i/>
          <w:iCs/>
        </w:rPr>
        <w:t>.</w:t>
      </w:r>
    </w:p>
    <w:p w14:paraId="239D8C76" w14:textId="77777777" w:rsidR="00E774C9" w:rsidRPr="008237CA" w:rsidRDefault="00E774C9" w:rsidP="00123436">
      <w:pPr>
        <w:tabs>
          <w:tab w:val="left" w:pos="1741"/>
        </w:tabs>
        <w:spacing w:after="0" w:line="240" w:lineRule="auto"/>
        <w:jc w:val="both"/>
        <w:rPr>
          <w:rFonts w:ascii="Sylfaen" w:hAnsi="Sylfaen"/>
          <w:b/>
          <w:bCs/>
          <w:sz w:val="28"/>
          <w:szCs w:val="28"/>
        </w:rPr>
      </w:pPr>
      <w:r w:rsidRPr="0000737A">
        <w:rPr>
          <w:rFonts w:ascii="Sylfaen" w:hAnsi="Sylfaen"/>
          <w:b/>
          <w:bCs/>
          <w:sz w:val="28"/>
          <w:szCs w:val="28"/>
        </w:rPr>
        <w:t>Gauchissant</w:t>
      </w:r>
      <w:r>
        <w:rPr>
          <w:rFonts w:ascii="Sylfaen" w:hAnsi="Sylfaen"/>
          <w:b/>
          <w:bCs/>
          <w:sz w:val="28"/>
          <w:szCs w:val="28"/>
        </w:rPr>
        <w:t xml:space="preserve">, ante </w:t>
      </w:r>
      <w:r w:rsidRPr="00FF0483">
        <w:rPr>
          <w:rFonts w:ascii="Sylfaen" w:hAnsi="Sylfaen"/>
          <w:i/>
          <w:iCs/>
        </w:rPr>
        <w:t>adj.</w:t>
      </w:r>
      <w:r>
        <w:rPr>
          <w:rFonts w:ascii="Sylfaen" w:hAnsi="Sylfaen"/>
          <w:i/>
          <w:iCs/>
        </w:rPr>
        <w:tab/>
      </w:r>
      <w:proofErr w:type="spellStart"/>
      <w:proofErr w:type="gramStart"/>
      <w:r>
        <w:rPr>
          <w:rFonts w:ascii="Sylfaen" w:hAnsi="Sylfaen"/>
        </w:rPr>
        <w:t>շեղ</w:t>
      </w:r>
      <w:proofErr w:type="spellEnd"/>
      <w:proofErr w:type="gramEnd"/>
      <w:r>
        <w:rPr>
          <w:rFonts w:ascii="Sylfaen" w:hAnsi="Sylfaen"/>
        </w:rPr>
        <w:t>(վ)</w:t>
      </w:r>
      <w:proofErr w:type="spellStart"/>
      <w:r>
        <w:rPr>
          <w:rFonts w:ascii="Sylfaen" w:hAnsi="Sylfaen"/>
        </w:rPr>
        <w:t>ող</w:t>
      </w:r>
      <w:proofErr w:type="spellEnd"/>
      <w:r>
        <w:rPr>
          <w:rFonts w:ascii="Sylfaen" w:hAnsi="Sylfaen"/>
        </w:rPr>
        <w:t xml:space="preserve">, </w:t>
      </w:r>
      <w:proofErr w:type="spellStart"/>
      <w:r>
        <w:rPr>
          <w:rFonts w:ascii="Sylfaen" w:hAnsi="Sylfaen"/>
        </w:rPr>
        <w:t>ծռ</w:t>
      </w:r>
      <w:proofErr w:type="spellEnd"/>
      <w:r>
        <w:rPr>
          <w:rFonts w:ascii="Sylfaen" w:hAnsi="Sylfaen"/>
        </w:rPr>
        <w:t>(վ)</w:t>
      </w:r>
      <w:proofErr w:type="spellStart"/>
      <w:r>
        <w:rPr>
          <w:rFonts w:ascii="Sylfaen" w:hAnsi="Sylfaen"/>
        </w:rPr>
        <w:t>ող</w:t>
      </w:r>
      <w:proofErr w:type="spellEnd"/>
      <w:r>
        <w:rPr>
          <w:rFonts w:ascii="Sylfaen" w:hAnsi="Sylfaen"/>
        </w:rPr>
        <w:t xml:space="preserve">, </w:t>
      </w:r>
      <w:proofErr w:type="spellStart"/>
      <w:r>
        <w:rPr>
          <w:rFonts w:ascii="Sylfaen" w:hAnsi="Sylfaen"/>
        </w:rPr>
        <w:t>խեղաթյուր</w:t>
      </w:r>
      <w:proofErr w:type="spellEnd"/>
      <w:r>
        <w:rPr>
          <w:rFonts w:ascii="Sylfaen" w:hAnsi="Sylfaen"/>
        </w:rPr>
        <w:t>(վ)</w:t>
      </w:r>
      <w:proofErr w:type="spellStart"/>
      <w:r>
        <w:rPr>
          <w:rFonts w:ascii="Sylfaen" w:hAnsi="Sylfaen"/>
        </w:rPr>
        <w:t>ող</w:t>
      </w:r>
      <w:proofErr w:type="spellEnd"/>
    </w:p>
    <w:p w14:paraId="6E224695" w14:textId="77777777" w:rsidR="00E774C9" w:rsidRDefault="00E774C9" w:rsidP="00123436">
      <w:pPr>
        <w:tabs>
          <w:tab w:val="left" w:pos="0"/>
        </w:tabs>
        <w:spacing w:after="0" w:line="240" w:lineRule="auto"/>
        <w:jc w:val="both"/>
        <w:rPr>
          <w:rFonts w:ascii="Sylfaen" w:hAnsi="Sylfaen"/>
        </w:rPr>
      </w:pPr>
      <w:r w:rsidRPr="0000737A">
        <w:rPr>
          <w:rFonts w:ascii="Sylfaen" w:hAnsi="Sylfaen"/>
          <w:b/>
          <w:bCs/>
        </w:rPr>
        <w:t>Définition :</w:t>
      </w:r>
      <w:r>
        <w:rPr>
          <w:rFonts w:ascii="Sylfaen" w:hAnsi="Sylfaen"/>
          <w:b/>
          <w:bCs/>
        </w:rPr>
        <w:t xml:space="preserve"> </w:t>
      </w:r>
      <w:r>
        <w:rPr>
          <w:rFonts w:ascii="Sylfaen" w:hAnsi="Sylfaen"/>
          <w:b/>
          <w:bCs/>
        </w:rPr>
        <w:tab/>
      </w:r>
      <w:r w:rsidRPr="0000737A">
        <w:rPr>
          <w:rFonts w:ascii="Sylfaen" w:hAnsi="Sylfaen"/>
        </w:rPr>
        <w:t xml:space="preserve">Le mot « gauchissant » se réfère à quelque chose qui déforme ou </w:t>
      </w:r>
      <w:proofErr w:type="gramStart"/>
      <w:r w:rsidRPr="0000737A">
        <w:rPr>
          <w:rFonts w:ascii="Sylfaen" w:hAnsi="Sylfaen"/>
        </w:rPr>
        <w:t>altère la</w:t>
      </w:r>
      <w:proofErr w:type="gramEnd"/>
      <w:r w:rsidRPr="0000737A">
        <w:rPr>
          <w:rFonts w:ascii="Sylfaen" w:hAnsi="Sylfaen"/>
        </w:rPr>
        <w:t xml:space="preserve"> </w:t>
      </w:r>
    </w:p>
    <w:p w14:paraId="33FAB96A"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perception</w:t>
      </w:r>
      <w:proofErr w:type="gramEnd"/>
      <w:r w:rsidRPr="0000737A">
        <w:rPr>
          <w:rFonts w:ascii="Sylfaen" w:hAnsi="Sylfaen"/>
        </w:rPr>
        <w:t xml:space="preserve"> visuelle. Il est souvent utilisé pour décrire des objets optiques, tels </w:t>
      </w:r>
    </w:p>
    <w:p w14:paraId="34A7F7F1" w14:textId="77777777" w:rsidR="00E774C9"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que</w:t>
      </w:r>
      <w:proofErr w:type="gramEnd"/>
      <w:r w:rsidRPr="0000737A">
        <w:rPr>
          <w:rFonts w:ascii="Sylfaen" w:hAnsi="Sylfaen"/>
        </w:rPr>
        <w:t xml:space="preserve"> des miroirs ou des lentilles, qui produisent une image déformée ou distordue </w:t>
      </w:r>
    </w:p>
    <w:p w14:paraId="2ADFA9A0" w14:textId="77777777" w:rsidR="00E774C9" w:rsidRPr="0000737A" w:rsidRDefault="00E774C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00737A">
        <w:rPr>
          <w:rFonts w:ascii="Sylfaen" w:hAnsi="Sylfaen"/>
        </w:rPr>
        <w:t>de</w:t>
      </w:r>
      <w:proofErr w:type="gramEnd"/>
      <w:r w:rsidRPr="0000737A">
        <w:rPr>
          <w:rFonts w:ascii="Sylfaen" w:hAnsi="Sylfaen"/>
        </w:rPr>
        <w:t xml:space="preserve"> la réalité.</w:t>
      </w:r>
    </w:p>
    <w:p w14:paraId="617B2721" w14:textId="77777777" w:rsidR="00E774C9" w:rsidRPr="0000737A" w:rsidRDefault="00E774C9" w:rsidP="00123436">
      <w:pPr>
        <w:tabs>
          <w:tab w:val="left" w:pos="1741"/>
        </w:tabs>
        <w:spacing w:after="0" w:line="240" w:lineRule="auto"/>
        <w:jc w:val="both"/>
        <w:rPr>
          <w:rFonts w:ascii="Sylfaen" w:hAnsi="Sylfaen"/>
          <w:b/>
          <w:bCs/>
        </w:rPr>
      </w:pPr>
      <w:r w:rsidRPr="0000737A">
        <w:rPr>
          <w:rFonts w:ascii="Sylfaen" w:hAnsi="Sylfaen"/>
          <w:b/>
          <w:bCs/>
        </w:rPr>
        <w:t>Exemples d’utilisation :</w:t>
      </w:r>
    </w:p>
    <w:p w14:paraId="4C990C2E" w14:textId="77777777" w:rsidR="00E774C9" w:rsidRDefault="00E774C9" w:rsidP="00123436">
      <w:pPr>
        <w:tabs>
          <w:tab w:val="left" w:pos="1741"/>
        </w:tabs>
        <w:spacing w:after="0" w:line="240" w:lineRule="auto"/>
        <w:jc w:val="both"/>
        <w:rPr>
          <w:rFonts w:ascii="Sylfaen" w:hAnsi="Sylfaen"/>
          <w:i/>
          <w:iCs/>
        </w:rPr>
      </w:pPr>
      <w:r>
        <w:rPr>
          <w:rFonts w:ascii="Sylfaen" w:hAnsi="Sylfaen"/>
        </w:rPr>
        <w:tab/>
      </w:r>
      <w:r w:rsidRPr="0000737A">
        <w:rPr>
          <w:rFonts w:ascii="Sylfaen" w:hAnsi="Sylfaen"/>
          <w:i/>
          <w:iCs/>
        </w:rPr>
        <w:t>Un miroir gauchissant effrayait les passants en déformant leur image.</w:t>
      </w:r>
    </w:p>
    <w:p w14:paraId="26752FD5" w14:textId="77777777" w:rsidR="00E774C9" w:rsidRPr="00FF0483" w:rsidRDefault="00E774C9" w:rsidP="00123436">
      <w:pPr>
        <w:tabs>
          <w:tab w:val="left" w:pos="1741"/>
        </w:tabs>
        <w:spacing w:after="0" w:line="240" w:lineRule="auto"/>
        <w:jc w:val="both"/>
        <w:rPr>
          <w:rFonts w:ascii="Sylfaen" w:hAnsi="Sylfaen"/>
          <w:i/>
          <w:iCs/>
          <w:sz w:val="10"/>
          <w:szCs w:val="10"/>
        </w:rPr>
      </w:pPr>
    </w:p>
    <w:p w14:paraId="78B8C02A" w14:textId="77777777" w:rsidR="00E774C9" w:rsidRPr="0000737A" w:rsidRDefault="00E774C9" w:rsidP="00123436">
      <w:pPr>
        <w:tabs>
          <w:tab w:val="left" w:pos="1741"/>
        </w:tabs>
        <w:spacing w:after="0" w:line="240" w:lineRule="auto"/>
        <w:jc w:val="both"/>
        <w:rPr>
          <w:rFonts w:ascii="Sylfaen" w:hAnsi="Sylfaen"/>
          <w:i/>
          <w:iCs/>
        </w:rPr>
      </w:pPr>
      <w:r w:rsidRPr="0000737A">
        <w:rPr>
          <w:rFonts w:ascii="Sylfaen" w:hAnsi="Sylfaen"/>
          <w:i/>
          <w:iCs/>
        </w:rPr>
        <w:tab/>
        <w:t xml:space="preserve">Les lentilles </w:t>
      </w:r>
      <w:proofErr w:type="spellStart"/>
      <w:r w:rsidRPr="0000737A">
        <w:rPr>
          <w:rFonts w:ascii="Sylfaen" w:hAnsi="Sylfaen"/>
          <w:i/>
          <w:iCs/>
        </w:rPr>
        <w:t>gauchissantes</w:t>
      </w:r>
      <w:proofErr w:type="spellEnd"/>
      <w:r w:rsidRPr="0000737A">
        <w:rPr>
          <w:rFonts w:ascii="Sylfaen" w:hAnsi="Sylfaen"/>
          <w:i/>
          <w:iCs/>
        </w:rPr>
        <w:t xml:space="preserve"> utilisées dans cet instrument optique créent une </w:t>
      </w:r>
    </w:p>
    <w:p w14:paraId="62B0F787" w14:textId="77777777" w:rsidR="00E774C9" w:rsidRDefault="00E774C9" w:rsidP="00123436">
      <w:pPr>
        <w:tabs>
          <w:tab w:val="left" w:pos="1741"/>
        </w:tabs>
        <w:spacing w:after="0" w:line="240" w:lineRule="auto"/>
        <w:jc w:val="both"/>
        <w:rPr>
          <w:rFonts w:ascii="Sylfaen" w:hAnsi="Sylfaen"/>
          <w:i/>
          <w:iCs/>
        </w:rPr>
      </w:pPr>
      <w:r w:rsidRPr="0000737A">
        <w:rPr>
          <w:rFonts w:ascii="Sylfaen" w:hAnsi="Sylfaen"/>
          <w:i/>
          <w:iCs/>
        </w:rPr>
        <w:tab/>
      </w:r>
      <w:proofErr w:type="gramStart"/>
      <w:r w:rsidRPr="0000737A">
        <w:rPr>
          <w:rFonts w:ascii="Sylfaen" w:hAnsi="Sylfaen"/>
          <w:i/>
          <w:iCs/>
        </w:rPr>
        <w:t>illusion</w:t>
      </w:r>
      <w:proofErr w:type="gramEnd"/>
      <w:r w:rsidRPr="0000737A">
        <w:rPr>
          <w:rFonts w:ascii="Sylfaen" w:hAnsi="Sylfaen"/>
          <w:i/>
          <w:iCs/>
        </w:rPr>
        <w:t xml:space="preserve"> d’optique intéressante.</w:t>
      </w:r>
    </w:p>
    <w:p w14:paraId="3A14E204" w14:textId="77777777" w:rsidR="00E774C9" w:rsidRPr="00FF0483" w:rsidRDefault="00E774C9" w:rsidP="00123436">
      <w:pPr>
        <w:tabs>
          <w:tab w:val="left" w:pos="1741"/>
        </w:tabs>
        <w:spacing w:after="0" w:line="240" w:lineRule="auto"/>
        <w:jc w:val="both"/>
        <w:rPr>
          <w:rFonts w:ascii="Sylfaen" w:hAnsi="Sylfaen"/>
          <w:i/>
          <w:iCs/>
          <w:sz w:val="10"/>
          <w:szCs w:val="10"/>
        </w:rPr>
      </w:pPr>
    </w:p>
    <w:p w14:paraId="4E2F837A" w14:textId="77777777" w:rsidR="00E774C9" w:rsidRPr="0000737A" w:rsidRDefault="00E774C9" w:rsidP="00123436">
      <w:pPr>
        <w:tabs>
          <w:tab w:val="left" w:pos="1741"/>
        </w:tabs>
        <w:spacing w:after="0" w:line="240" w:lineRule="auto"/>
        <w:ind w:left="1440"/>
        <w:jc w:val="both"/>
        <w:rPr>
          <w:rFonts w:ascii="Sylfaen" w:hAnsi="Sylfaen"/>
          <w:i/>
          <w:iCs/>
        </w:rPr>
      </w:pPr>
      <w:r w:rsidRPr="0000737A">
        <w:rPr>
          <w:rFonts w:ascii="Sylfaen" w:hAnsi="Sylfaen"/>
          <w:i/>
          <w:iCs/>
        </w:rPr>
        <w:tab/>
        <w:t xml:space="preserve">Les artistes utilisent parfois des techniques </w:t>
      </w:r>
      <w:proofErr w:type="spellStart"/>
      <w:r w:rsidRPr="0000737A">
        <w:rPr>
          <w:rFonts w:ascii="Sylfaen" w:hAnsi="Sylfaen"/>
          <w:i/>
          <w:iCs/>
        </w:rPr>
        <w:t>gauchissantes</w:t>
      </w:r>
      <w:proofErr w:type="spellEnd"/>
      <w:r w:rsidRPr="0000737A">
        <w:rPr>
          <w:rFonts w:ascii="Sylfaen" w:hAnsi="Sylfaen"/>
          <w:i/>
          <w:iCs/>
        </w:rPr>
        <w:t xml:space="preserve"> pour créer des effets </w:t>
      </w:r>
    </w:p>
    <w:p w14:paraId="0FD3B8DD" w14:textId="77777777" w:rsidR="00E774C9" w:rsidRPr="0000737A" w:rsidRDefault="00E774C9" w:rsidP="00123436">
      <w:pPr>
        <w:tabs>
          <w:tab w:val="left" w:pos="1741"/>
        </w:tabs>
        <w:spacing w:after="0" w:line="240" w:lineRule="auto"/>
        <w:ind w:left="1440"/>
        <w:jc w:val="both"/>
        <w:rPr>
          <w:rFonts w:ascii="Sylfaen" w:hAnsi="Sylfaen"/>
          <w:i/>
          <w:iCs/>
        </w:rPr>
      </w:pPr>
      <w:r w:rsidRPr="0000737A">
        <w:rPr>
          <w:rFonts w:ascii="Sylfaen" w:hAnsi="Sylfaen"/>
          <w:i/>
          <w:iCs/>
        </w:rPr>
        <w:tab/>
      </w:r>
      <w:proofErr w:type="gramStart"/>
      <w:r w:rsidRPr="0000737A">
        <w:rPr>
          <w:rFonts w:ascii="Sylfaen" w:hAnsi="Sylfaen"/>
          <w:i/>
          <w:iCs/>
        </w:rPr>
        <w:t>visuels</w:t>
      </w:r>
      <w:proofErr w:type="gramEnd"/>
      <w:r w:rsidRPr="0000737A">
        <w:rPr>
          <w:rFonts w:ascii="Sylfaen" w:hAnsi="Sylfaen"/>
          <w:i/>
          <w:iCs/>
        </w:rPr>
        <w:t xml:space="preserve"> uniques dans leurs œuvres.</w:t>
      </w:r>
    </w:p>
    <w:p w14:paraId="4867AC15" w14:textId="77777777" w:rsidR="00E774C9" w:rsidRDefault="00E774C9" w:rsidP="00123436">
      <w:pPr>
        <w:tabs>
          <w:tab w:val="left" w:pos="1741"/>
        </w:tabs>
        <w:spacing w:after="0" w:line="240" w:lineRule="auto"/>
        <w:jc w:val="both"/>
        <w:rPr>
          <w:rFonts w:ascii="Sylfaen" w:hAnsi="Sylfaen"/>
        </w:rPr>
      </w:pPr>
      <w:r w:rsidRPr="0000737A">
        <w:rPr>
          <w:rFonts w:ascii="Sylfaen" w:hAnsi="Sylfaen"/>
        </w:rPr>
        <w:t>Bien que les mots « gauchisant » et « gauchissant » puissent sembler similaires, ils ont des significations distinctes en français. « Gauchisant » se rapporte aux tendances politiques de gauche, tandis que « gauchissant » décrit quelque chose qui altère ou déforme la perception visuelle. Comprendre la différence entre ces termes est essentiel pour une utilisation précise de la langue française dans différents contextes.</w:t>
      </w:r>
    </w:p>
    <w:p w14:paraId="4C418B81" w14:textId="77777777" w:rsidR="00E774C9" w:rsidRDefault="00E774C9" w:rsidP="00123436">
      <w:pPr>
        <w:tabs>
          <w:tab w:val="left" w:pos="1741"/>
        </w:tabs>
        <w:spacing w:after="0" w:line="240" w:lineRule="auto"/>
        <w:jc w:val="both"/>
        <w:rPr>
          <w:rFonts w:ascii="Sylfaen" w:hAnsi="Sylfaen"/>
        </w:rPr>
      </w:pPr>
    </w:p>
    <w:p w14:paraId="440A79EB" w14:textId="77777777" w:rsidR="00905798" w:rsidRPr="00850D9C" w:rsidRDefault="00905798" w:rsidP="00123436">
      <w:pPr>
        <w:tabs>
          <w:tab w:val="left" w:pos="1741"/>
        </w:tabs>
        <w:spacing w:after="0" w:line="240" w:lineRule="auto"/>
        <w:jc w:val="both"/>
        <w:rPr>
          <w:rFonts w:ascii="Sylfaen" w:hAnsi="Sylfaen"/>
          <w:b/>
          <w:bCs/>
          <w:sz w:val="32"/>
          <w:szCs w:val="32"/>
        </w:rPr>
      </w:pPr>
      <w:bookmarkStart w:id="218" w:name="_Hlk220004005"/>
      <w:r w:rsidRPr="009D2D8F">
        <w:rPr>
          <w:rFonts w:ascii="Sylfaen" w:hAnsi="Sylfaen"/>
          <w:b/>
          <w:bCs/>
          <w:sz w:val="32"/>
          <w:szCs w:val="32"/>
          <w:highlight w:val="cyan"/>
        </w:rPr>
        <w:t>Général &amp; Générique</w:t>
      </w:r>
    </w:p>
    <w:bookmarkEnd w:id="218"/>
    <w:p w14:paraId="60F40AB4" w14:textId="77777777" w:rsidR="00905798" w:rsidRPr="00850D9C" w:rsidRDefault="00905798" w:rsidP="00123436">
      <w:pPr>
        <w:tabs>
          <w:tab w:val="left" w:pos="1741"/>
        </w:tabs>
        <w:spacing w:after="0" w:line="240" w:lineRule="auto"/>
        <w:jc w:val="both"/>
        <w:rPr>
          <w:rFonts w:ascii="Sylfaen" w:hAnsi="Sylfaen"/>
        </w:rPr>
      </w:pPr>
      <w:r>
        <w:rPr>
          <w:rFonts w:ascii="Sylfaen" w:hAnsi="Sylfaen"/>
        </w:rPr>
        <w:t>D</w:t>
      </w:r>
      <w:r w:rsidRPr="00850D9C">
        <w:rPr>
          <w:rFonts w:ascii="Sylfaen" w:hAnsi="Sylfaen"/>
        </w:rPr>
        <w:t xml:space="preserve">eux termes en français peuvent sembler similaires, mais </w:t>
      </w:r>
      <w:r>
        <w:rPr>
          <w:rFonts w:ascii="Sylfaen" w:hAnsi="Sylfaen"/>
        </w:rPr>
        <w:t>ils</w:t>
      </w:r>
      <w:r w:rsidRPr="00850D9C">
        <w:rPr>
          <w:rFonts w:ascii="Sylfaen" w:hAnsi="Sylfaen"/>
        </w:rPr>
        <w:t xml:space="preserve"> ont des significations distinctes : « général » et « générique ». Bien qu’ils partagent une racine linguistique commune, ces mots sont utilisés dans des contextes différents et ont des connotations spécifiques.</w:t>
      </w:r>
    </w:p>
    <w:p w14:paraId="0D4B8F88" w14:textId="77777777" w:rsidR="00905798" w:rsidRPr="00A811D2" w:rsidRDefault="00905798" w:rsidP="00123436">
      <w:pPr>
        <w:tabs>
          <w:tab w:val="left" w:pos="1741"/>
        </w:tabs>
        <w:spacing w:after="0" w:line="240" w:lineRule="auto"/>
        <w:jc w:val="both"/>
        <w:rPr>
          <w:rFonts w:ascii="Sylfaen" w:hAnsi="Sylfaen"/>
          <w:i/>
          <w:iCs/>
        </w:rPr>
      </w:pPr>
      <w:r w:rsidRPr="00850D9C">
        <w:rPr>
          <w:rFonts w:ascii="Sylfaen" w:hAnsi="Sylfaen"/>
          <w:b/>
          <w:bCs/>
          <w:sz w:val="28"/>
          <w:szCs w:val="28"/>
        </w:rPr>
        <w:t>Général</w:t>
      </w:r>
      <w:r>
        <w:rPr>
          <w:rFonts w:ascii="Sylfaen" w:hAnsi="Sylfaen"/>
          <w:b/>
          <w:bCs/>
          <w:sz w:val="28"/>
          <w:szCs w:val="28"/>
        </w:rPr>
        <w:t xml:space="preserve">, ale </w:t>
      </w:r>
      <w:r w:rsidRPr="00A811D2">
        <w:rPr>
          <w:rFonts w:ascii="Sylfaen" w:hAnsi="Sylfaen"/>
          <w:i/>
          <w:iCs/>
        </w:rPr>
        <w:t>adj.</w:t>
      </w:r>
    </w:p>
    <w:p w14:paraId="26CE1CB7" w14:textId="77777777" w:rsidR="00905798" w:rsidRDefault="00905798" w:rsidP="00123436">
      <w:pPr>
        <w:tabs>
          <w:tab w:val="left" w:pos="0"/>
        </w:tabs>
        <w:spacing w:after="0" w:line="240" w:lineRule="auto"/>
        <w:jc w:val="both"/>
        <w:rPr>
          <w:rFonts w:ascii="Sylfaen" w:hAnsi="Sylfaen"/>
        </w:rPr>
      </w:pPr>
      <w:r w:rsidRPr="00850D9C">
        <w:rPr>
          <w:rFonts w:ascii="Sylfaen" w:hAnsi="Sylfaen"/>
          <w:b/>
          <w:bCs/>
        </w:rPr>
        <w:t>Définition :</w:t>
      </w:r>
      <w:r>
        <w:rPr>
          <w:rFonts w:ascii="Sylfaen" w:hAnsi="Sylfaen"/>
          <w:b/>
          <w:bCs/>
        </w:rPr>
        <w:t xml:space="preserve"> </w:t>
      </w:r>
      <w:r>
        <w:rPr>
          <w:rFonts w:ascii="Sylfaen" w:hAnsi="Sylfaen"/>
          <w:b/>
          <w:bCs/>
        </w:rPr>
        <w:tab/>
      </w:r>
      <w:r w:rsidRPr="00850D9C">
        <w:rPr>
          <w:rFonts w:ascii="Sylfaen" w:hAnsi="Sylfaen"/>
        </w:rPr>
        <w:t xml:space="preserve">Le terme « général » qualifie ce qui concerne un ensemble ou une totalité, par </w:t>
      </w:r>
    </w:p>
    <w:p w14:paraId="4C3056D2"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850D9C">
        <w:rPr>
          <w:rFonts w:ascii="Sylfaen" w:hAnsi="Sylfaen"/>
        </w:rPr>
        <w:t>opposition</w:t>
      </w:r>
      <w:proofErr w:type="gramEnd"/>
      <w:r w:rsidRPr="00850D9C">
        <w:rPr>
          <w:rFonts w:ascii="Sylfaen" w:hAnsi="Sylfaen"/>
        </w:rPr>
        <w:t xml:space="preserve"> à ce qui est spécifique ou individuel. Il est souvent utilisé pour décrire </w:t>
      </w:r>
    </w:p>
    <w:p w14:paraId="757F94EC"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850D9C">
        <w:rPr>
          <w:rFonts w:ascii="Sylfaen" w:hAnsi="Sylfaen"/>
        </w:rPr>
        <w:t>des</w:t>
      </w:r>
      <w:proofErr w:type="gramEnd"/>
      <w:r w:rsidRPr="00850D9C">
        <w:rPr>
          <w:rFonts w:ascii="Sylfaen" w:hAnsi="Sylfaen"/>
        </w:rPr>
        <w:t xml:space="preserve"> idées, des opinions ou des circonstances qui sont communes à </w:t>
      </w:r>
      <w:proofErr w:type="gramStart"/>
      <w:r w:rsidRPr="00850D9C">
        <w:rPr>
          <w:rFonts w:ascii="Sylfaen" w:hAnsi="Sylfaen"/>
        </w:rPr>
        <w:t>une large</w:t>
      </w:r>
      <w:proofErr w:type="gramEnd"/>
      <w:r w:rsidRPr="00850D9C">
        <w:rPr>
          <w:rFonts w:ascii="Sylfaen" w:hAnsi="Sylfaen"/>
        </w:rPr>
        <w:t xml:space="preserve"> </w:t>
      </w:r>
    </w:p>
    <w:p w14:paraId="3A810B62" w14:textId="77777777" w:rsidR="00905798" w:rsidRPr="00850D9C"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850D9C">
        <w:rPr>
          <w:rFonts w:ascii="Sylfaen" w:hAnsi="Sylfaen"/>
        </w:rPr>
        <w:t>population</w:t>
      </w:r>
      <w:proofErr w:type="gramEnd"/>
      <w:r w:rsidRPr="00850D9C">
        <w:rPr>
          <w:rFonts w:ascii="Sylfaen" w:hAnsi="Sylfaen"/>
        </w:rPr>
        <w:t xml:space="preserve"> ou à un grand groupe.</w:t>
      </w:r>
    </w:p>
    <w:p w14:paraId="039E8CF1" w14:textId="77777777" w:rsidR="00905798" w:rsidRPr="00850D9C" w:rsidRDefault="00905798" w:rsidP="00123436">
      <w:pPr>
        <w:tabs>
          <w:tab w:val="left" w:pos="1741"/>
        </w:tabs>
        <w:spacing w:after="0" w:line="240" w:lineRule="auto"/>
        <w:jc w:val="both"/>
        <w:rPr>
          <w:rFonts w:ascii="Sylfaen" w:hAnsi="Sylfaen"/>
          <w:b/>
          <w:bCs/>
        </w:rPr>
      </w:pPr>
      <w:r w:rsidRPr="00850D9C">
        <w:rPr>
          <w:rFonts w:ascii="Sylfaen" w:hAnsi="Sylfaen"/>
          <w:b/>
          <w:bCs/>
        </w:rPr>
        <w:lastRenderedPageBreak/>
        <w:t>Exemples d’utilisation :</w:t>
      </w:r>
    </w:p>
    <w:p w14:paraId="7491A0F6"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850D9C">
        <w:rPr>
          <w:rFonts w:ascii="Sylfaen" w:hAnsi="Sylfaen"/>
          <w:i/>
          <w:iCs/>
        </w:rPr>
        <w:t>Selon l’avis général, 2020 fut une année très chaude.</w:t>
      </w:r>
    </w:p>
    <w:p w14:paraId="11D8EC0A" w14:textId="77777777" w:rsidR="00905798" w:rsidRPr="00A811D2" w:rsidRDefault="00905798" w:rsidP="00123436">
      <w:pPr>
        <w:tabs>
          <w:tab w:val="left" w:pos="1741"/>
        </w:tabs>
        <w:spacing w:after="0" w:line="240" w:lineRule="auto"/>
        <w:jc w:val="both"/>
        <w:rPr>
          <w:rFonts w:ascii="Sylfaen" w:hAnsi="Sylfaen"/>
          <w:i/>
          <w:iCs/>
          <w:sz w:val="10"/>
          <w:szCs w:val="10"/>
        </w:rPr>
      </w:pPr>
    </w:p>
    <w:p w14:paraId="49E3FA0C" w14:textId="77777777" w:rsidR="00905798" w:rsidRDefault="00905798" w:rsidP="00123436">
      <w:pPr>
        <w:tabs>
          <w:tab w:val="left" w:pos="1741"/>
        </w:tabs>
        <w:spacing w:after="0" w:line="240" w:lineRule="auto"/>
        <w:jc w:val="both"/>
        <w:rPr>
          <w:rFonts w:ascii="Sylfaen" w:hAnsi="Sylfaen"/>
          <w:i/>
          <w:iCs/>
        </w:rPr>
      </w:pPr>
      <w:r w:rsidRPr="00850D9C">
        <w:rPr>
          <w:rFonts w:ascii="Sylfaen" w:hAnsi="Sylfaen"/>
          <w:i/>
          <w:iCs/>
        </w:rPr>
        <w:tab/>
        <w:t>Le consensus général au sein de l’équipe était de poursuivre le projet.</w:t>
      </w:r>
    </w:p>
    <w:p w14:paraId="49FC83F6" w14:textId="77777777" w:rsidR="00905798" w:rsidRPr="00A811D2" w:rsidRDefault="00905798" w:rsidP="00123436">
      <w:pPr>
        <w:tabs>
          <w:tab w:val="left" w:pos="1741"/>
        </w:tabs>
        <w:spacing w:after="0" w:line="240" w:lineRule="auto"/>
        <w:jc w:val="both"/>
        <w:rPr>
          <w:rFonts w:ascii="Sylfaen" w:hAnsi="Sylfaen"/>
          <w:i/>
          <w:iCs/>
          <w:sz w:val="10"/>
          <w:szCs w:val="10"/>
        </w:rPr>
      </w:pPr>
    </w:p>
    <w:p w14:paraId="775F59E4" w14:textId="77777777" w:rsidR="00905798" w:rsidRPr="00850D9C" w:rsidRDefault="00905798" w:rsidP="00123436">
      <w:pPr>
        <w:tabs>
          <w:tab w:val="left" w:pos="1741"/>
        </w:tabs>
        <w:spacing w:after="0" w:line="240" w:lineRule="auto"/>
        <w:jc w:val="both"/>
        <w:rPr>
          <w:rFonts w:ascii="Sylfaen" w:hAnsi="Sylfaen"/>
          <w:i/>
          <w:iCs/>
        </w:rPr>
      </w:pPr>
      <w:r w:rsidRPr="00850D9C">
        <w:rPr>
          <w:rFonts w:ascii="Sylfaen" w:hAnsi="Sylfaen"/>
          <w:i/>
          <w:iCs/>
        </w:rPr>
        <w:tab/>
        <w:t xml:space="preserve">Les principes généraux de la physique s’appliquent à toutes les situations </w:t>
      </w:r>
    </w:p>
    <w:p w14:paraId="200884C1" w14:textId="77777777" w:rsidR="00905798" w:rsidRPr="00850D9C" w:rsidRDefault="00905798" w:rsidP="00123436">
      <w:pPr>
        <w:tabs>
          <w:tab w:val="left" w:pos="1741"/>
        </w:tabs>
        <w:spacing w:after="0" w:line="240" w:lineRule="auto"/>
        <w:jc w:val="both"/>
        <w:rPr>
          <w:rFonts w:ascii="Sylfaen" w:hAnsi="Sylfaen"/>
          <w:i/>
          <w:iCs/>
        </w:rPr>
      </w:pPr>
      <w:r w:rsidRPr="00850D9C">
        <w:rPr>
          <w:rFonts w:ascii="Sylfaen" w:hAnsi="Sylfaen"/>
          <w:i/>
          <w:iCs/>
        </w:rPr>
        <w:tab/>
      </w:r>
      <w:proofErr w:type="gramStart"/>
      <w:r w:rsidRPr="00850D9C">
        <w:rPr>
          <w:rFonts w:ascii="Sylfaen" w:hAnsi="Sylfaen"/>
          <w:i/>
          <w:iCs/>
        </w:rPr>
        <w:t>observées</w:t>
      </w:r>
      <w:proofErr w:type="gramEnd"/>
      <w:r w:rsidRPr="00850D9C">
        <w:rPr>
          <w:rFonts w:ascii="Sylfaen" w:hAnsi="Sylfaen"/>
          <w:i/>
          <w:iCs/>
        </w:rPr>
        <w:t xml:space="preserve"> dans l’univers.</w:t>
      </w:r>
    </w:p>
    <w:p w14:paraId="01D99C96" w14:textId="77777777" w:rsidR="00905798" w:rsidRPr="00A811D2" w:rsidRDefault="00905798" w:rsidP="00123436">
      <w:pPr>
        <w:tabs>
          <w:tab w:val="left" w:pos="1741"/>
        </w:tabs>
        <w:spacing w:after="0" w:line="240" w:lineRule="auto"/>
        <w:jc w:val="both"/>
        <w:rPr>
          <w:rFonts w:ascii="Sylfaen" w:hAnsi="Sylfaen"/>
          <w:i/>
          <w:iCs/>
        </w:rPr>
      </w:pPr>
      <w:r w:rsidRPr="00850D9C">
        <w:rPr>
          <w:rFonts w:ascii="Sylfaen" w:hAnsi="Sylfaen"/>
          <w:b/>
          <w:bCs/>
          <w:sz w:val="28"/>
          <w:szCs w:val="28"/>
        </w:rPr>
        <w:t>Générique</w:t>
      </w:r>
      <w:r w:rsidRPr="00A811D2">
        <w:rPr>
          <w:rFonts w:ascii="Sylfaen" w:hAnsi="Sylfaen"/>
          <w:i/>
          <w:iCs/>
        </w:rPr>
        <w:t xml:space="preserve"> adj.</w:t>
      </w:r>
    </w:p>
    <w:p w14:paraId="1458CA03" w14:textId="77777777" w:rsidR="00905798" w:rsidRDefault="00905798" w:rsidP="00123436">
      <w:pPr>
        <w:spacing w:after="0" w:line="240" w:lineRule="auto"/>
        <w:jc w:val="both"/>
        <w:rPr>
          <w:rFonts w:ascii="Sylfaen" w:hAnsi="Sylfaen"/>
        </w:rPr>
      </w:pPr>
      <w:r w:rsidRPr="00850D9C">
        <w:rPr>
          <w:rFonts w:ascii="Sylfaen" w:hAnsi="Sylfaen"/>
          <w:b/>
          <w:bCs/>
        </w:rPr>
        <w:t>Définition :</w:t>
      </w:r>
      <w:r>
        <w:rPr>
          <w:rFonts w:ascii="Sylfaen" w:hAnsi="Sylfaen"/>
          <w:b/>
          <w:bCs/>
        </w:rPr>
        <w:t xml:space="preserve"> </w:t>
      </w:r>
      <w:r>
        <w:rPr>
          <w:rFonts w:ascii="Sylfaen" w:hAnsi="Sylfaen"/>
          <w:b/>
          <w:bCs/>
        </w:rPr>
        <w:tab/>
      </w:r>
      <w:r w:rsidRPr="00850D9C">
        <w:rPr>
          <w:rFonts w:ascii="Sylfaen" w:hAnsi="Sylfaen"/>
        </w:rPr>
        <w:t xml:space="preserve">Le mot « générique » qualifie ce qui se rapporte à un genre ou à une catégorie </w:t>
      </w:r>
    </w:p>
    <w:p w14:paraId="2D4A8C51" w14:textId="77777777" w:rsidR="00905798" w:rsidRDefault="00905798" w:rsidP="00123436">
      <w:pPr>
        <w:spacing w:after="0" w:line="240" w:lineRule="auto"/>
        <w:ind w:left="720" w:firstLine="720"/>
        <w:jc w:val="both"/>
        <w:rPr>
          <w:rFonts w:ascii="Sylfaen" w:hAnsi="Sylfaen"/>
        </w:rPr>
      </w:pPr>
      <w:proofErr w:type="gramStart"/>
      <w:r w:rsidRPr="00850D9C">
        <w:rPr>
          <w:rFonts w:ascii="Sylfaen" w:hAnsi="Sylfaen"/>
        </w:rPr>
        <w:t>générale</w:t>
      </w:r>
      <w:proofErr w:type="gramEnd"/>
      <w:r w:rsidRPr="00850D9C">
        <w:rPr>
          <w:rFonts w:ascii="Sylfaen" w:hAnsi="Sylfaen"/>
        </w:rPr>
        <w:t xml:space="preserve">, par opposition à ce qui est spécifique ou individuel. Il est souvent </w:t>
      </w:r>
    </w:p>
    <w:p w14:paraId="1FF5C4E3" w14:textId="77777777" w:rsidR="00905798" w:rsidRDefault="00905798" w:rsidP="00123436">
      <w:pPr>
        <w:spacing w:after="0" w:line="240" w:lineRule="auto"/>
        <w:ind w:left="720" w:firstLine="720"/>
        <w:jc w:val="both"/>
        <w:rPr>
          <w:rFonts w:ascii="Sylfaen" w:hAnsi="Sylfaen"/>
        </w:rPr>
      </w:pPr>
      <w:proofErr w:type="gramStart"/>
      <w:r w:rsidRPr="00850D9C">
        <w:rPr>
          <w:rFonts w:ascii="Sylfaen" w:hAnsi="Sylfaen"/>
        </w:rPr>
        <w:t>utilisé</w:t>
      </w:r>
      <w:proofErr w:type="gramEnd"/>
      <w:r w:rsidRPr="00850D9C">
        <w:rPr>
          <w:rFonts w:ascii="Sylfaen" w:hAnsi="Sylfaen"/>
        </w:rPr>
        <w:t xml:space="preserve"> pour décrire des produits ou des éléments qui ne portent pas de marque </w:t>
      </w:r>
    </w:p>
    <w:p w14:paraId="328EFA8E" w14:textId="77777777" w:rsidR="00905798" w:rsidRPr="00850D9C" w:rsidRDefault="00905798" w:rsidP="00123436">
      <w:pPr>
        <w:spacing w:after="0" w:line="240" w:lineRule="auto"/>
        <w:ind w:left="720" w:firstLine="720"/>
        <w:jc w:val="both"/>
        <w:rPr>
          <w:rFonts w:ascii="Sylfaen" w:hAnsi="Sylfaen"/>
        </w:rPr>
      </w:pPr>
      <w:proofErr w:type="gramStart"/>
      <w:r w:rsidRPr="00850D9C">
        <w:rPr>
          <w:rFonts w:ascii="Sylfaen" w:hAnsi="Sylfaen"/>
        </w:rPr>
        <w:t>spécifique</w:t>
      </w:r>
      <w:proofErr w:type="gramEnd"/>
      <w:r w:rsidRPr="00850D9C">
        <w:rPr>
          <w:rFonts w:ascii="Sylfaen" w:hAnsi="Sylfaen"/>
        </w:rPr>
        <w:t xml:space="preserve"> et qui sont interchangeables avec d’autres de la même catégorie.</w:t>
      </w:r>
    </w:p>
    <w:p w14:paraId="322ED501" w14:textId="77777777" w:rsidR="00905798" w:rsidRPr="00850D9C" w:rsidRDefault="00905798" w:rsidP="00123436">
      <w:pPr>
        <w:tabs>
          <w:tab w:val="left" w:pos="1741"/>
        </w:tabs>
        <w:spacing w:after="0" w:line="240" w:lineRule="auto"/>
        <w:jc w:val="both"/>
        <w:rPr>
          <w:rFonts w:ascii="Sylfaen" w:hAnsi="Sylfaen"/>
          <w:b/>
          <w:bCs/>
        </w:rPr>
      </w:pPr>
      <w:r w:rsidRPr="00850D9C">
        <w:rPr>
          <w:rFonts w:ascii="Sylfaen" w:hAnsi="Sylfaen"/>
          <w:b/>
          <w:bCs/>
        </w:rPr>
        <w:t>Exemples d’utilisation :</w:t>
      </w:r>
    </w:p>
    <w:p w14:paraId="49AE62C7" w14:textId="77777777" w:rsidR="00905798" w:rsidRPr="00850D9C" w:rsidRDefault="00905798" w:rsidP="00123436">
      <w:pPr>
        <w:tabs>
          <w:tab w:val="left" w:pos="1741"/>
        </w:tabs>
        <w:spacing w:after="0" w:line="240" w:lineRule="auto"/>
        <w:jc w:val="both"/>
        <w:rPr>
          <w:rFonts w:ascii="Sylfaen" w:hAnsi="Sylfaen"/>
          <w:i/>
          <w:iCs/>
        </w:rPr>
      </w:pPr>
      <w:r>
        <w:rPr>
          <w:rFonts w:ascii="Sylfaen" w:hAnsi="Sylfaen"/>
        </w:rPr>
        <w:tab/>
      </w:r>
      <w:r w:rsidRPr="00850D9C">
        <w:rPr>
          <w:rFonts w:ascii="Sylfaen" w:hAnsi="Sylfaen"/>
          <w:i/>
          <w:iCs/>
        </w:rPr>
        <w:t xml:space="preserve">Le pharmacien ne donne que des médicaments génériques, moins chers que </w:t>
      </w:r>
    </w:p>
    <w:p w14:paraId="421036D9" w14:textId="77777777" w:rsidR="00905798" w:rsidRDefault="00905798" w:rsidP="00123436">
      <w:pPr>
        <w:tabs>
          <w:tab w:val="left" w:pos="1741"/>
        </w:tabs>
        <w:spacing w:after="0" w:line="240" w:lineRule="auto"/>
        <w:jc w:val="both"/>
        <w:rPr>
          <w:rFonts w:ascii="Sylfaen" w:hAnsi="Sylfaen"/>
          <w:i/>
          <w:iCs/>
        </w:rPr>
      </w:pPr>
      <w:r w:rsidRPr="00850D9C">
        <w:rPr>
          <w:rFonts w:ascii="Sylfaen" w:hAnsi="Sylfaen"/>
          <w:i/>
          <w:iCs/>
        </w:rPr>
        <w:tab/>
      </w:r>
      <w:proofErr w:type="gramStart"/>
      <w:r w:rsidRPr="00850D9C">
        <w:rPr>
          <w:rFonts w:ascii="Sylfaen" w:hAnsi="Sylfaen"/>
          <w:i/>
          <w:iCs/>
        </w:rPr>
        <w:t>les</w:t>
      </w:r>
      <w:proofErr w:type="gramEnd"/>
      <w:r w:rsidRPr="00850D9C">
        <w:rPr>
          <w:rFonts w:ascii="Sylfaen" w:hAnsi="Sylfaen"/>
          <w:i/>
          <w:iCs/>
        </w:rPr>
        <w:t xml:space="preserve"> marques.</w:t>
      </w:r>
    </w:p>
    <w:p w14:paraId="0314F269" w14:textId="77777777" w:rsidR="00905798" w:rsidRPr="00A811D2" w:rsidRDefault="00905798" w:rsidP="00123436">
      <w:pPr>
        <w:tabs>
          <w:tab w:val="left" w:pos="1741"/>
        </w:tabs>
        <w:spacing w:after="0" w:line="240" w:lineRule="auto"/>
        <w:jc w:val="both"/>
        <w:rPr>
          <w:rFonts w:ascii="Sylfaen" w:hAnsi="Sylfaen"/>
          <w:i/>
          <w:iCs/>
          <w:sz w:val="10"/>
          <w:szCs w:val="10"/>
        </w:rPr>
      </w:pPr>
    </w:p>
    <w:p w14:paraId="55A455DF" w14:textId="77777777" w:rsidR="00905798" w:rsidRDefault="00905798" w:rsidP="00123436">
      <w:pPr>
        <w:tabs>
          <w:tab w:val="left" w:pos="1741"/>
        </w:tabs>
        <w:spacing w:after="0" w:line="240" w:lineRule="auto"/>
        <w:jc w:val="both"/>
        <w:rPr>
          <w:rFonts w:ascii="Sylfaen" w:hAnsi="Sylfaen"/>
          <w:i/>
          <w:iCs/>
        </w:rPr>
      </w:pPr>
      <w:r w:rsidRPr="00850D9C">
        <w:rPr>
          <w:rFonts w:ascii="Sylfaen" w:hAnsi="Sylfaen"/>
          <w:i/>
          <w:iCs/>
        </w:rPr>
        <w:tab/>
        <w:t>Les titres génériques des films d’action sont souvent similaires et prévisibles.</w:t>
      </w:r>
    </w:p>
    <w:p w14:paraId="1C7F40E8" w14:textId="77777777" w:rsidR="00905798" w:rsidRPr="00A811D2" w:rsidRDefault="00905798" w:rsidP="00123436">
      <w:pPr>
        <w:tabs>
          <w:tab w:val="left" w:pos="1741"/>
        </w:tabs>
        <w:spacing w:after="0" w:line="240" w:lineRule="auto"/>
        <w:jc w:val="both"/>
        <w:rPr>
          <w:rFonts w:ascii="Sylfaen" w:hAnsi="Sylfaen"/>
          <w:i/>
          <w:iCs/>
          <w:sz w:val="10"/>
          <w:szCs w:val="10"/>
        </w:rPr>
      </w:pPr>
    </w:p>
    <w:p w14:paraId="58E9B62F" w14:textId="77777777" w:rsidR="00905798" w:rsidRPr="00850D9C" w:rsidRDefault="00905798" w:rsidP="00123436">
      <w:pPr>
        <w:tabs>
          <w:tab w:val="left" w:pos="1741"/>
        </w:tabs>
        <w:spacing w:after="0" w:line="240" w:lineRule="auto"/>
        <w:jc w:val="both"/>
        <w:rPr>
          <w:rFonts w:ascii="Sylfaen" w:hAnsi="Sylfaen"/>
          <w:i/>
          <w:iCs/>
        </w:rPr>
      </w:pPr>
      <w:r w:rsidRPr="00850D9C">
        <w:rPr>
          <w:rFonts w:ascii="Sylfaen" w:hAnsi="Sylfaen"/>
          <w:i/>
          <w:iCs/>
        </w:rPr>
        <w:tab/>
        <w:t xml:space="preserve">Les produits alimentaires génériques sont souvent moins chers que les </w:t>
      </w:r>
    </w:p>
    <w:p w14:paraId="18FF01DE" w14:textId="77777777" w:rsidR="00905798" w:rsidRPr="00850D9C" w:rsidRDefault="00905798" w:rsidP="00123436">
      <w:pPr>
        <w:tabs>
          <w:tab w:val="left" w:pos="1741"/>
        </w:tabs>
        <w:spacing w:after="0" w:line="240" w:lineRule="auto"/>
        <w:jc w:val="both"/>
        <w:rPr>
          <w:rFonts w:ascii="Sylfaen" w:hAnsi="Sylfaen"/>
          <w:i/>
          <w:iCs/>
        </w:rPr>
      </w:pPr>
      <w:r w:rsidRPr="00850D9C">
        <w:rPr>
          <w:rFonts w:ascii="Sylfaen" w:hAnsi="Sylfaen"/>
          <w:i/>
          <w:iCs/>
        </w:rPr>
        <w:tab/>
      </w:r>
      <w:proofErr w:type="gramStart"/>
      <w:r w:rsidRPr="00850D9C">
        <w:rPr>
          <w:rFonts w:ascii="Sylfaen" w:hAnsi="Sylfaen"/>
          <w:i/>
          <w:iCs/>
        </w:rPr>
        <w:t>marques</w:t>
      </w:r>
      <w:proofErr w:type="gramEnd"/>
      <w:r w:rsidRPr="00850D9C">
        <w:rPr>
          <w:rFonts w:ascii="Sylfaen" w:hAnsi="Sylfaen"/>
          <w:i/>
          <w:iCs/>
        </w:rPr>
        <w:t>, mais tout aussi bons en qualité.</w:t>
      </w:r>
    </w:p>
    <w:p w14:paraId="09F75E7E" w14:textId="77777777" w:rsidR="00905798" w:rsidRDefault="00905798" w:rsidP="00123436">
      <w:pPr>
        <w:tabs>
          <w:tab w:val="left" w:pos="1741"/>
        </w:tabs>
        <w:spacing w:after="0" w:line="240" w:lineRule="auto"/>
        <w:jc w:val="both"/>
        <w:rPr>
          <w:rFonts w:ascii="Sylfaen" w:hAnsi="Sylfaen"/>
        </w:rPr>
      </w:pPr>
      <w:r w:rsidRPr="00850D9C">
        <w:rPr>
          <w:rFonts w:ascii="Sylfaen" w:hAnsi="Sylfaen"/>
        </w:rPr>
        <w:t>Bien que les mots « général » et « générique » puissent sembler similaires à première vue, ils ont des significations distinctes en français. « Général » se rapporte à ce qui concerne un ensemble ou une totalité, tandis que « générique » qualifie ce qui se range dans un genre ou une catégorie générale. Comprendre cette distinction est essentiel pour une communication précise en français dans divers</w:t>
      </w:r>
      <w:r>
        <w:rPr>
          <w:rFonts w:ascii="Sylfaen" w:hAnsi="Sylfaen"/>
        </w:rPr>
        <w:t xml:space="preserve"> contextes.</w:t>
      </w:r>
    </w:p>
    <w:p w14:paraId="71F0CE21" w14:textId="77777777" w:rsidR="00905798" w:rsidRDefault="00905798" w:rsidP="00123436">
      <w:pPr>
        <w:tabs>
          <w:tab w:val="left" w:pos="1741"/>
        </w:tabs>
        <w:spacing w:after="0" w:line="240" w:lineRule="auto"/>
        <w:jc w:val="both"/>
        <w:rPr>
          <w:rFonts w:ascii="Sylfaen" w:hAnsi="Sylfaen"/>
        </w:rPr>
      </w:pPr>
    </w:p>
    <w:p w14:paraId="1F8344D1" w14:textId="77777777" w:rsidR="00905798" w:rsidRDefault="00905798" w:rsidP="00123436">
      <w:pPr>
        <w:tabs>
          <w:tab w:val="left" w:pos="1741"/>
        </w:tabs>
        <w:spacing w:after="0" w:line="240" w:lineRule="auto"/>
        <w:jc w:val="both"/>
        <w:rPr>
          <w:rFonts w:ascii="Sylfaen" w:hAnsi="Sylfaen"/>
        </w:rPr>
      </w:pPr>
    </w:p>
    <w:p w14:paraId="06CF2F17" w14:textId="77777777" w:rsidR="00E774C9" w:rsidRDefault="00E774C9" w:rsidP="00123436">
      <w:pPr>
        <w:spacing w:after="0" w:line="240" w:lineRule="auto"/>
        <w:jc w:val="both"/>
        <w:rPr>
          <w:rFonts w:ascii="Sylfaen" w:hAnsi="Sylfaen"/>
          <w:b/>
          <w:bCs/>
          <w:sz w:val="32"/>
          <w:szCs w:val="32"/>
        </w:rPr>
      </w:pPr>
    </w:p>
    <w:p w14:paraId="3C252AEC" w14:textId="6276E8D5" w:rsidR="00036651" w:rsidRPr="00C9741F" w:rsidRDefault="00036651" w:rsidP="00123436">
      <w:pPr>
        <w:spacing w:after="0" w:line="240" w:lineRule="auto"/>
        <w:jc w:val="both"/>
        <w:rPr>
          <w:rFonts w:ascii="Sylfaen" w:hAnsi="Sylfaen"/>
          <w:b/>
          <w:bCs/>
          <w:sz w:val="32"/>
          <w:szCs w:val="32"/>
        </w:rPr>
      </w:pPr>
      <w:r w:rsidRPr="00C43E6F">
        <w:rPr>
          <w:rFonts w:ascii="Sylfaen" w:hAnsi="Sylfaen"/>
          <w:b/>
          <w:bCs/>
          <w:sz w:val="32"/>
          <w:szCs w:val="32"/>
          <w:highlight w:val="magenta"/>
        </w:rPr>
        <w:t>Goulet &amp; Goulot</w:t>
      </w:r>
    </w:p>
    <w:bookmarkEnd w:id="216"/>
    <w:p w14:paraId="1F661797" w14:textId="77777777" w:rsidR="00036651" w:rsidRPr="00BB18AB" w:rsidRDefault="00036651" w:rsidP="00123436">
      <w:pPr>
        <w:spacing w:after="0" w:line="240" w:lineRule="auto"/>
        <w:jc w:val="both"/>
        <w:rPr>
          <w:rFonts w:ascii="Sylfaen" w:eastAsia="MS Mincho" w:hAnsi="Sylfaen" w:cs="MS Mincho"/>
          <w:b/>
          <w:bCs/>
          <w:sz w:val="28"/>
          <w:szCs w:val="28"/>
          <w:lang w:val="hy-AM"/>
        </w:rPr>
      </w:pPr>
      <w:r w:rsidRPr="00C9741F">
        <w:rPr>
          <w:rFonts w:ascii="Sylfaen" w:hAnsi="Sylfaen"/>
          <w:b/>
          <w:bCs/>
          <w:sz w:val="28"/>
          <w:szCs w:val="28"/>
        </w:rPr>
        <w:t>Goulet</w:t>
      </w:r>
      <w:r>
        <w:rPr>
          <w:rFonts w:ascii="Sylfaen" w:hAnsi="Sylfaen"/>
          <w:b/>
          <w:bCs/>
          <w:sz w:val="28"/>
          <w:szCs w:val="28"/>
        </w:rPr>
        <w:t xml:space="preserve"> </w:t>
      </w:r>
      <w:r w:rsidRPr="00E44976">
        <w:rPr>
          <w:rFonts w:ascii="Sylfaen" w:hAnsi="Sylfaen"/>
          <w:i/>
          <w:iCs/>
        </w:rPr>
        <w:t>m.</w:t>
      </w:r>
      <w:r>
        <w:rPr>
          <w:rFonts w:ascii="Sylfaen" w:hAnsi="Sylfaen"/>
          <w:i/>
          <w:iCs/>
        </w:rPr>
        <w:t xml:space="preserve"> </w:t>
      </w:r>
      <w:r>
        <w:rPr>
          <w:rFonts w:ascii="Sylfaen" w:hAnsi="Sylfaen"/>
          <w:i/>
          <w:iCs/>
          <w:lang w:val="hy-AM"/>
        </w:rPr>
        <w:t>աշխգր</w:t>
      </w:r>
      <w:r>
        <w:rPr>
          <w:rFonts w:ascii="MS Mincho" w:eastAsia="MS Mincho" w:hAnsi="MS Mincho" w:cs="MS Mincho"/>
          <w:i/>
          <w:iCs/>
          <w:lang w:val="hy-AM"/>
        </w:rPr>
        <w:t xml:space="preserve">․ </w:t>
      </w:r>
      <w:r>
        <w:rPr>
          <w:rFonts w:ascii="Sylfaen" w:eastAsia="MS Mincho" w:hAnsi="Sylfaen" w:cs="MS Mincho"/>
          <w:lang w:val="hy-AM"/>
        </w:rPr>
        <w:t xml:space="preserve">կիրճ, լեռնանցք, կապան // </w:t>
      </w:r>
      <w:r w:rsidRPr="00BB18AB">
        <w:rPr>
          <w:rFonts w:ascii="Sylfaen" w:eastAsia="MS Mincho" w:hAnsi="Sylfaen" w:cs="MS Mincho"/>
          <w:i/>
          <w:iCs/>
          <w:lang w:val="hy-AM"/>
        </w:rPr>
        <w:t>ծով</w:t>
      </w:r>
      <w:r w:rsidRPr="00BB18AB">
        <w:rPr>
          <w:rFonts w:ascii="MS Mincho" w:eastAsia="MS Mincho" w:hAnsi="MS Mincho" w:cs="MS Mincho"/>
          <w:i/>
          <w:iCs/>
          <w:lang w:val="hy-AM"/>
        </w:rPr>
        <w:t>․</w:t>
      </w:r>
      <w:r>
        <w:rPr>
          <w:rFonts w:ascii="Sylfaen" w:eastAsia="MS Mincho" w:hAnsi="Sylfaen" w:cs="MS Mincho"/>
          <w:lang w:val="hy-AM"/>
        </w:rPr>
        <w:t>նեղուց</w:t>
      </w:r>
    </w:p>
    <w:p w14:paraId="2AA3C177" w14:textId="77777777" w:rsidR="00036651" w:rsidRPr="00C9741F" w:rsidRDefault="00036651" w:rsidP="00123436">
      <w:pPr>
        <w:spacing w:after="0" w:line="240" w:lineRule="auto"/>
        <w:ind w:left="1440" w:hanging="1440"/>
        <w:jc w:val="both"/>
        <w:rPr>
          <w:rFonts w:ascii="Sylfaen" w:hAnsi="Sylfaen"/>
        </w:rPr>
      </w:pPr>
      <w:r w:rsidRPr="00C9741F">
        <w:rPr>
          <w:rFonts w:ascii="Sylfaen" w:hAnsi="Sylfaen"/>
          <w:b/>
          <w:bCs/>
        </w:rPr>
        <w:t>Définition :</w:t>
      </w:r>
      <w:r>
        <w:rPr>
          <w:rFonts w:ascii="Sylfaen" w:hAnsi="Sylfaen"/>
          <w:b/>
          <w:bCs/>
        </w:rPr>
        <w:tab/>
      </w:r>
      <w:r w:rsidRPr="00C9741F">
        <w:rPr>
          <w:rFonts w:ascii="Sylfaen" w:hAnsi="Sylfaen"/>
        </w:rPr>
        <w:t>Un goulet désigne un passage étroit ou resserré, souvent utilisé pour désigner un col de montagne ou un défilé.</w:t>
      </w:r>
    </w:p>
    <w:p w14:paraId="6741C240" w14:textId="77777777" w:rsidR="00036651" w:rsidRDefault="00036651" w:rsidP="00123436">
      <w:pPr>
        <w:spacing w:after="0" w:line="240" w:lineRule="auto"/>
        <w:jc w:val="both"/>
        <w:rPr>
          <w:rFonts w:ascii="Sylfaen" w:hAnsi="Sylfaen"/>
          <w:b/>
          <w:bCs/>
        </w:rPr>
      </w:pPr>
      <w:r w:rsidRPr="00C9741F">
        <w:rPr>
          <w:rFonts w:ascii="Sylfaen" w:hAnsi="Sylfaen"/>
          <w:b/>
          <w:bCs/>
        </w:rPr>
        <w:t>Exemples d’utilisation :</w:t>
      </w:r>
      <w:r>
        <w:rPr>
          <w:rFonts w:ascii="Sylfaen" w:hAnsi="Sylfaen"/>
          <w:b/>
          <w:bCs/>
        </w:rPr>
        <w:tab/>
      </w:r>
    </w:p>
    <w:p w14:paraId="60C61127" w14:textId="77777777" w:rsidR="00036651" w:rsidRDefault="00036651" w:rsidP="00123436">
      <w:pPr>
        <w:spacing w:after="0" w:line="240" w:lineRule="auto"/>
        <w:ind w:left="720" w:firstLine="720"/>
        <w:jc w:val="both"/>
        <w:rPr>
          <w:rFonts w:ascii="Sylfaen" w:hAnsi="Sylfaen"/>
          <w:i/>
          <w:iCs/>
        </w:rPr>
      </w:pPr>
      <w:r w:rsidRPr="00C9741F">
        <w:rPr>
          <w:rFonts w:ascii="Sylfaen" w:hAnsi="Sylfaen"/>
          <w:i/>
          <w:iCs/>
        </w:rPr>
        <w:t>L’embouteillage s’est formé au niveau du goulet enneigé.</w:t>
      </w:r>
    </w:p>
    <w:p w14:paraId="298CE155" w14:textId="77777777" w:rsidR="00036651" w:rsidRPr="00BB18AB" w:rsidRDefault="00036651" w:rsidP="00123436">
      <w:pPr>
        <w:spacing w:after="0" w:line="240" w:lineRule="auto"/>
        <w:ind w:left="720" w:firstLine="720"/>
        <w:jc w:val="both"/>
        <w:rPr>
          <w:rFonts w:ascii="Sylfaen" w:hAnsi="Sylfaen"/>
          <w:i/>
          <w:iCs/>
          <w:sz w:val="10"/>
          <w:szCs w:val="10"/>
        </w:rPr>
      </w:pPr>
    </w:p>
    <w:p w14:paraId="1CAD3D64" w14:textId="77777777" w:rsidR="00036651" w:rsidRDefault="00036651" w:rsidP="00123436">
      <w:pPr>
        <w:spacing w:after="0" w:line="240" w:lineRule="auto"/>
        <w:ind w:left="720" w:firstLine="720"/>
        <w:jc w:val="both"/>
        <w:rPr>
          <w:rFonts w:ascii="Sylfaen" w:hAnsi="Sylfaen"/>
          <w:i/>
          <w:iCs/>
        </w:rPr>
      </w:pPr>
      <w:r w:rsidRPr="00C9741F">
        <w:rPr>
          <w:rFonts w:ascii="Sylfaen" w:hAnsi="Sylfaen"/>
          <w:i/>
          <w:iCs/>
        </w:rPr>
        <w:t>Les alpinistes ont eu du mal à traverser le goulet rocheux.</w:t>
      </w:r>
    </w:p>
    <w:p w14:paraId="3D18F20E" w14:textId="77777777" w:rsidR="00036651" w:rsidRPr="00BB18AB" w:rsidRDefault="00036651" w:rsidP="00123436">
      <w:pPr>
        <w:spacing w:after="0" w:line="240" w:lineRule="auto"/>
        <w:ind w:left="720" w:firstLine="720"/>
        <w:jc w:val="both"/>
        <w:rPr>
          <w:rFonts w:ascii="Sylfaen" w:hAnsi="Sylfaen"/>
          <w:i/>
          <w:iCs/>
          <w:sz w:val="10"/>
          <w:szCs w:val="10"/>
        </w:rPr>
      </w:pPr>
    </w:p>
    <w:p w14:paraId="010ADCEE" w14:textId="77777777" w:rsidR="00036651" w:rsidRPr="00C9741F" w:rsidRDefault="00036651" w:rsidP="00123436">
      <w:pPr>
        <w:spacing w:after="0" w:line="240" w:lineRule="auto"/>
        <w:ind w:left="720" w:firstLine="720"/>
        <w:jc w:val="both"/>
        <w:rPr>
          <w:rFonts w:ascii="Sylfaen" w:hAnsi="Sylfaen"/>
          <w:i/>
          <w:iCs/>
        </w:rPr>
      </w:pPr>
      <w:r w:rsidRPr="00C9741F">
        <w:rPr>
          <w:rFonts w:ascii="Sylfaen" w:hAnsi="Sylfaen"/>
          <w:i/>
          <w:iCs/>
        </w:rPr>
        <w:t>Le convoi a dû ralentir à cause du goulet sur la route étroite.</w:t>
      </w:r>
    </w:p>
    <w:p w14:paraId="18CA41C6" w14:textId="77777777" w:rsidR="00036651" w:rsidRPr="00BB18AB" w:rsidRDefault="00036651" w:rsidP="00123436">
      <w:pPr>
        <w:spacing w:after="0" w:line="240" w:lineRule="auto"/>
        <w:jc w:val="both"/>
        <w:rPr>
          <w:rFonts w:ascii="Sylfaen" w:eastAsia="MS Mincho" w:hAnsi="Sylfaen" w:cs="MS Mincho"/>
          <w:b/>
          <w:bCs/>
          <w:sz w:val="28"/>
          <w:szCs w:val="28"/>
        </w:rPr>
      </w:pPr>
      <w:r w:rsidRPr="00C9741F">
        <w:rPr>
          <w:rFonts w:ascii="Sylfaen" w:hAnsi="Sylfaen"/>
          <w:b/>
          <w:bCs/>
          <w:sz w:val="28"/>
          <w:szCs w:val="28"/>
        </w:rPr>
        <w:t>Goulot</w:t>
      </w:r>
      <w:r w:rsidRPr="00E44976">
        <w:rPr>
          <w:rFonts w:ascii="Sylfaen" w:hAnsi="Sylfaen"/>
          <w:i/>
          <w:iCs/>
        </w:rPr>
        <w:t xml:space="preserve"> m.</w:t>
      </w:r>
      <w:r>
        <w:rPr>
          <w:rFonts w:ascii="Sylfaen" w:hAnsi="Sylfaen"/>
          <w:i/>
          <w:iCs/>
        </w:rPr>
        <w:tab/>
      </w:r>
      <w:proofErr w:type="spellStart"/>
      <w:proofErr w:type="gramStart"/>
      <w:r w:rsidRPr="00BB18AB">
        <w:rPr>
          <w:rFonts w:ascii="Sylfaen" w:hAnsi="Sylfaen"/>
        </w:rPr>
        <w:t>վիզ</w:t>
      </w:r>
      <w:proofErr w:type="spellEnd"/>
      <w:proofErr w:type="gramEnd"/>
      <w:r>
        <w:rPr>
          <w:rFonts w:ascii="Sylfaen" w:hAnsi="Sylfaen"/>
        </w:rPr>
        <w:t xml:space="preserve"> (</w:t>
      </w:r>
      <w:proofErr w:type="spellStart"/>
      <w:r>
        <w:rPr>
          <w:rFonts w:ascii="Sylfaen" w:hAnsi="Sylfaen"/>
        </w:rPr>
        <w:t>շշի</w:t>
      </w:r>
      <w:proofErr w:type="spellEnd"/>
      <w:r>
        <w:rPr>
          <w:rFonts w:ascii="Sylfaen" w:hAnsi="Sylfaen"/>
        </w:rPr>
        <w:t xml:space="preserve">) // </w:t>
      </w:r>
      <w:proofErr w:type="spellStart"/>
      <w:r w:rsidRPr="00BB18AB">
        <w:rPr>
          <w:rFonts w:ascii="Sylfaen" w:hAnsi="Sylfaen"/>
          <w:i/>
          <w:iCs/>
        </w:rPr>
        <w:t>ժղ</w:t>
      </w:r>
      <w:r>
        <w:rPr>
          <w:rFonts w:ascii="MS Mincho" w:eastAsia="MS Mincho" w:hAnsi="MS Mincho" w:cs="MS Mincho"/>
        </w:rPr>
        <w:t>․</w:t>
      </w:r>
      <w:r>
        <w:rPr>
          <w:rFonts w:ascii="Sylfaen" w:eastAsia="MS Mincho" w:hAnsi="Sylfaen" w:cs="MS Mincho"/>
        </w:rPr>
        <w:t>բերան</w:t>
      </w:r>
      <w:proofErr w:type="spellEnd"/>
      <w:r>
        <w:rPr>
          <w:rFonts w:ascii="Sylfaen" w:eastAsia="MS Mincho" w:hAnsi="Sylfaen" w:cs="MS Mincho"/>
        </w:rPr>
        <w:t xml:space="preserve">, </w:t>
      </w:r>
      <w:proofErr w:type="spellStart"/>
      <w:r>
        <w:rPr>
          <w:rFonts w:ascii="Sylfaen" w:eastAsia="MS Mincho" w:hAnsi="Sylfaen" w:cs="MS Mincho"/>
        </w:rPr>
        <w:t>կոկորդ</w:t>
      </w:r>
      <w:proofErr w:type="spellEnd"/>
    </w:p>
    <w:p w14:paraId="2249FBF6" w14:textId="77777777" w:rsidR="00036651" w:rsidRPr="00C9741F" w:rsidRDefault="00036651" w:rsidP="00123436">
      <w:pPr>
        <w:spacing w:after="0" w:line="240" w:lineRule="auto"/>
        <w:ind w:left="1440" w:hanging="1440"/>
        <w:jc w:val="both"/>
        <w:rPr>
          <w:rFonts w:ascii="Sylfaen" w:hAnsi="Sylfaen"/>
        </w:rPr>
      </w:pPr>
      <w:r w:rsidRPr="00C9741F">
        <w:rPr>
          <w:rFonts w:ascii="Sylfaen" w:hAnsi="Sylfaen"/>
          <w:b/>
          <w:bCs/>
        </w:rPr>
        <w:t>Définition :</w:t>
      </w:r>
      <w:r>
        <w:rPr>
          <w:rFonts w:ascii="Sylfaen" w:hAnsi="Sylfaen"/>
          <w:b/>
          <w:bCs/>
        </w:rPr>
        <w:tab/>
      </w:r>
      <w:r w:rsidRPr="00C9741F">
        <w:rPr>
          <w:rFonts w:ascii="Sylfaen" w:hAnsi="Sylfaen"/>
        </w:rPr>
        <w:t>Le goulot est le col étroit d’un récipient, tel qu’une bouteille, un flacon ou une carafe.</w:t>
      </w:r>
    </w:p>
    <w:p w14:paraId="0B53BFBC" w14:textId="77777777" w:rsidR="00036651" w:rsidRDefault="00036651" w:rsidP="00123436">
      <w:pPr>
        <w:spacing w:after="0" w:line="240" w:lineRule="auto"/>
        <w:jc w:val="both"/>
        <w:rPr>
          <w:rFonts w:ascii="Sylfaen" w:hAnsi="Sylfaen"/>
          <w:b/>
          <w:bCs/>
        </w:rPr>
      </w:pPr>
      <w:r w:rsidRPr="00C9741F">
        <w:rPr>
          <w:rFonts w:ascii="Sylfaen" w:hAnsi="Sylfaen"/>
          <w:b/>
          <w:bCs/>
        </w:rPr>
        <w:t>Exemples d’utilisation :</w:t>
      </w:r>
      <w:r>
        <w:rPr>
          <w:rFonts w:ascii="Sylfaen" w:hAnsi="Sylfaen"/>
          <w:b/>
          <w:bCs/>
        </w:rPr>
        <w:tab/>
      </w:r>
    </w:p>
    <w:p w14:paraId="26EF4356" w14:textId="77777777" w:rsidR="00036651" w:rsidRDefault="00036651" w:rsidP="00123436">
      <w:pPr>
        <w:spacing w:after="0" w:line="240" w:lineRule="auto"/>
        <w:ind w:left="720" w:firstLine="720"/>
        <w:jc w:val="both"/>
        <w:rPr>
          <w:rFonts w:ascii="Sylfaen" w:hAnsi="Sylfaen"/>
          <w:i/>
          <w:iCs/>
        </w:rPr>
      </w:pPr>
      <w:r w:rsidRPr="00C9741F">
        <w:rPr>
          <w:rFonts w:ascii="Sylfaen" w:hAnsi="Sylfaen"/>
          <w:i/>
          <w:iCs/>
        </w:rPr>
        <w:t>Le goulot de la bouteille s’est brisé.</w:t>
      </w:r>
    </w:p>
    <w:p w14:paraId="43F706A2" w14:textId="77777777" w:rsidR="00036651" w:rsidRPr="00BB18AB" w:rsidRDefault="00036651" w:rsidP="00123436">
      <w:pPr>
        <w:spacing w:after="0" w:line="240" w:lineRule="auto"/>
        <w:ind w:left="720" w:firstLine="720"/>
        <w:jc w:val="both"/>
        <w:rPr>
          <w:rFonts w:ascii="Sylfaen" w:hAnsi="Sylfaen"/>
          <w:i/>
          <w:iCs/>
          <w:sz w:val="10"/>
          <w:szCs w:val="10"/>
        </w:rPr>
      </w:pPr>
    </w:p>
    <w:p w14:paraId="76C64283" w14:textId="77777777" w:rsidR="00036651" w:rsidRDefault="00036651" w:rsidP="00123436">
      <w:pPr>
        <w:spacing w:after="0" w:line="240" w:lineRule="auto"/>
        <w:ind w:left="720" w:firstLine="720"/>
        <w:jc w:val="both"/>
        <w:rPr>
          <w:rFonts w:ascii="Sylfaen" w:hAnsi="Sylfaen"/>
          <w:i/>
          <w:iCs/>
        </w:rPr>
      </w:pPr>
      <w:r w:rsidRPr="00C9741F">
        <w:rPr>
          <w:rFonts w:ascii="Sylfaen" w:hAnsi="Sylfaen"/>
          <w:i/>
          <w:iCs/>
        </w:rPr>
        <w:t>Il a versé le vin lentement pour éviter que le goulot ne se renverse.</w:t>
      </w:r>
    </w:p>
    <w:p w14:paraId="2EF29307" w14:textId="77777777" w:rsidR="00036651" w:rsidRPr="00BB18AB" w:rsidRDefault="00036651" w:rsidP="00123436">
      <w:pPr>
        <w:spacing w:after="0" w:line="240" w:lineRule="auto"/>
        <w:ind w:left="720" w:firstLine="720"/>
        <w:jc w:val="both"/>
        <w:rPr>
          <w:rFonts w:ascii="Sylfaen" w:hAnsi="Sylfaen"/>
          <w:i/>
          <w:iCs/>
          <w:sz w:val="10"/>
          <w:szCs w:val="10"/>
        </w:rPr>
      </w:pPr>
    </w:p>
    <w:p w14:paraId="2AFF3BB3" w14:textId="77777777" w:rsidR="00036651" w:rsidRPr="00C9741F" w:rsidRDefault="00036651" w:rsidP="00123436">
      <w:pPr>
        <w:spacing w:after="0" w:line="240" w:lineRule="auto"/>
        <w:ind w:left="720" w:firstLine="720"/>
        <w:jc w:val="both"/>
        <w:rPr>
          <w:rFonts w:ascii="Sylfaen" w:hAnsi="Sylfaen"/>
          <w:i/>
          <w:iCs/>
        </w:rPr>
      </w:pPr>
      <w:r w:rsidRPr="00C9741F">
        <w:rPr>
          <w:rFonts w:ascii="Sylfaen" w:hAnsi="Sylfaen"/>
          <w:i/>
          <w:iCs/>
        </w:rPr>
        <w:t>La mère a nettoyé le goulot du biberon avec soin avant de le remplir.</w:t>
      </w:r>
    </w:p>
    <w:p w14:paraId="1CA218CC" w14:textId="77777777" w:rsidR="00036651" w:rsidRDefault="00036651" w:rsidP="00123436">
      <w:pPr>
        <w:spacing w:after="0" w:line="240" w:lineRule="auto"/>
        <w:jc w:val="both"/>
        <w:rPr>
          <w:rFonts w:ascii="Sylfaen" w:hAnsi="Sylfaen"/>
        </w:rPr>
      </w:pPr>
      <w:r w:rsidRPr="00C9741F">
        <w:rPr>
          <w:rFonts w:ascii="Sylfaen" w:hAnsi="Sylfaen"/>
        </w:rPr>
        <w:t>Bien que les mots « goulet » et « goulot » aient des similitudes phonétiques, ils représentent des concepts distincts. Alors que « goulet » désigne un passage étroit en montagne, « goulot » fait référence au col étroit d’un récipient. Il est important de comprendre ces nuances pour une utilisation précise de ces termes dans la communication écrite et orale.</w:t>
      </w:r>
    </w:p>
    <w:p w14:paraId="73CE7057" w14:textId="77777777" w:rsidR="00036651" w:rsidRDefault="00036651" w:rsidP="00123436">
      <w:pPr>
        <w:spacing w:after="0" w:line="240" w:lineRule="auto"/>
        <w:jc w:val="both"/>
        <w:rPr>
          <w:rFonts w:ascii="Sylfaen" w:hAnsi="Sylfaen"/>
        </w:rPr>
      </w:pPr>
    </w:p>
    <w:p w14:paraId="6D850E0D" w14:textId="77777777" w:rsidR="00036651" w:rsidRPr="00397BCB" w:rsidRDefault="00036651" w:rsidP="00123436">
      <w:pPr>
        <w:spacing w:after="0" w:line="240" w:lineRule="auto"/>
        <w:jc w:val="both"/>
        <w:rPr>
          <w:rFonts w:ascii="Sylfaen" w:hAnsi="Sylfaen"/>
          <w:b/>
          <w:bCs/>
          <w:sz w:val="32"/>
          <w:szCs w:val="32"/>
        </w:rPr>
      </w:pPr>
      <w:bookmarkStart w:id="219" w:name="_Hlk219756650"/>
      <w:r w:rsidRPr="00C43E6F">
        <w:rPr>
          <w:rFonts w:ascii="Sylfaen" w:hAnsi="Sylfaen"/>
          <w:b/>
          <w:bCs/>
          <w:sz w:val="32"/>
          <w:szCs w:val="32"/>
          <w:highlight w:val="magenta"/>
        </w:rPr>
        <w:t>Gradation &amp; Graduation</w:t>
      </w:r>
    </w:p>
    <w:bookmarkEnd w:id="219"/>
    <w:p w14:paraId="503BD628" w14:textId="77777777" w:rsidR="00036651" w:rsidRPr="00800114" w:rsidRDefault="00036651" w:rsidP="00123436">
      <w:pPr>
        <w:spacing w:after="0" w:line="240" w:lineRule="auto"/>
        <w:jc w:val="both"/>
        <w:rPr>
          <w:rFonts w:ascii="Sylfaen" w:hAnsi="Sylfaen"/>
          <w:lang w:val="hy-AM"/>
        </w:rPr>
      </w:pPr>
      <w:r w:rsidRPr="00397BCB">
        <w:rPr>
          <w:rFonts w:ascii="Sylfaen" w:hAnsi="Sylfaen"/>
          <w:b/>
          <w:bCs/>
          <w:sz w:val="28"/>
          <w:szCs w:val="28"/>
        </w:rPr>
        <w:t>Gradation</w:t>
      </w:r>
      <w:r>
        <w:rPr>
          <w:rFonts w:ascii="Sylfaen" w:hAnsi="Sylfaen"/>
          <w:b/>
          <w:bCs/>
          <w:sz w:val="28"/>
          <w:szCs w:val="28"/>
        </w:rPr>
        <w:t xml:space="preserve"> </w:t>
      </w:r>
      <w:r w:rsidRPr="00800114">
        <w:rPr>
          <w:rFonts w:ascii="Sylfaen" w:hAnsi="Sylfaen"/>
          <w:i/>
          <w:iCs/>
        </w:rPr>
        <w:t>f.</w:t>
      </w:r>
      <w:r>
        <w:rPr>
          <w:rFonts w:ascii="Sylfaen" w:hAnsi="Sylfaen"/>
          <w:i/>
          <w:iCs/>
        </w:rPr>
        <w:tab/>
      </w:r>
      <w:r>
        <w:rPr>
          <w:rFonts w:ascii="Sylfaen" w:hAnsi="Sylfaen"/>
          <w:lang w:val="hy-AM"/>
        </w:rPr>
        <w:t>աստիճանավորում, աստիճանավորություն</w:t>
      </w:r>
    </w:p>
    <w:p w14:paraId="2293A462" w14:textId="77777777" w:rsidR="00036651" w:rsidRDefault="00036651" w:rsidP="00123436">
      <w:pPr>
        <w:spacing w:after="0" w:line="240" w:lineRule="auto"/>
        <w:jc w:val="both"/>
        <w:rPr>
          <w:rFonts w:ascii="Sylfaen" w:hAnsi="Sylfaen"/>
        </w:rPr>
      </w:pPr>
      <w:r w:rsidRPr="00397BCB">
        <w:rPr>
          <w:rFonts w:ascii="Sylfaen" w:hAnsi="Sylfaen"/>
          <w:b/>
          <w:bCs/>
        </w:rPr>
        <w:t>Définition :</w:t>
      </w:r>
      <w:r>
        <w:rPr>
          <w:rFonts w:ascii="Sylfaen" w:hAnsi="Sylfaen"/>
          <w:b/>
          <w:bCs/>
        </w:rPr>
        <w:tab/>
      </w:r>
      <w:r w:rsidRPr="00397BCB">
        <w:rPr>
          <w:rFonts w:ascii="Sylfaen" w:hAnsi="Sylfaen"/>
        </w:rPr>
        <w:t xml:space="preserve">Une gradation désigne un accroissement progressif ou une série d’éléments </w:t>
      </w:r>
    </w:p>
    <w:p w14:paraId="15161401" w14:textId="77777777" w:rsidR="00036651" w:rsidRPr="00397BCB" w:rsidRDefault="00036651" w:rsidP="00123436">
      <w:pPr>
        <w:spacing w:after="0" w:line="240" w:lineRule="auto"/>
        <w:ind w:left="720" w:firstLine="720"/>
        <w:jc w:val="both"/>
        <w:rPr>
          <w:rFonts w:ascii="Sylfaen" w:hAnsi="Sylfaen"/>
        </w:rPr>
      </w:pPr>
      <w:proofErr w:type="gramStart"/>
      <w:r w:rsidRPr="00397BCB">
        <w:rPr>
          <w:rFonts w:ascii="Sylfaen" w:hAnsi="Sylfaen"/>
        </w:rPr>
        <w:t>disposés</w:t>
      </w:r>
      <w:proofErr w:type="gramEnd"/>
      <w:r w:rsidRPr="00397BCB">
        <w:rPr>
          <w:rFonts w:ascii="Sylfaen" w:hAnsi="Sylfaen"/>
        </w:rPr>
        <w:t xml:space="preserve"> selon un ordre croissant ou décroissant.</w:t>
      </w:r>
    </w:p>
    <w:p w14:paraId="0B0A1A05" w14:textId="77777777" w:rsidR="00036651" w:rsidRPr="00397BCB" w:rsidRDefault="00036651" w:rsidP="00123436">
      <w:pPr>
        <w:spacing w:after="0" w:line="240" w:lineRule="auto"/>
        <w:jc w:val="both"/>
        <w:rPr>
          <w:rFonts w:ascii="Sylfaen" w:hAnsi="Sylfaen"/>
          <w:b/>
          <w:bCs/>
        </w:rPr>
      </w:pPr>
      <w:r w:rsidRPr="00397BCB">
        <w:rPr>
          <w:rFonts w:ascii="Sylfaen" w:hAnsi="Sylfaen"/>
          <w:b/>
          <w:bCs/>
        </w:rPr>
        <w:t>Exemples d’utilisation :</w:t>
      </w:r>
    </w:p>
    <w:p w14:paraId="1D94F960" w14:textId="77777777" w:rsidR="00036651" w:rsidRDefault="00036651" w:rsidP="00123436">
      <w:pPr>
        <w:spacing w:after="0" w:line="240" w:lineRule="auto"/>
        <w:ind w:left="720" w:firstLine="720"/>
        <w:jc w:val="both"/>
        <w:rPr>
          <w:rFonts w:ascii="Sylfaen" w:hAnsi="Sylfaen"/>
          <w:i/>
          <w:iCs/>
        </w:rPr>
      </w:pPr>
      <w:r w:rsidRPr="00800114">
        <w:rPr>
          <w:rFonts w:ascii="Sylfaen" w:hAnsi="Sylfaen"/>
          <w:i/>
          <w:iCs/>
        </w:rPr>
        <w:t>La gradation des peines ne peut être remise en question.</w:t>
      </w:r>
    </w:p>
    <w:p w14:paraId="772F9D41" w14:textId="77777777" w:rsidR="00036651" w:rsidRPr="00800114" w:rsidRDefault="00036651" w:rsidP="00123436">
      <w:pPr>
        <w:spacing w:after="0" w:line="240" w:lineRule="auto"/>
        <w:ind w:left="720" w:firstLine="720"/>
        <w:jc w:val="both"/>
        <w:rPr>
          <w:rFonts w:ascii="Sylfaen" w:hAnsi="Sylfaen"/>
          <w:i/>
          <w:iCs/>
          <w:sz w:val="10"/>
          <w:szCs w:val="10"/>
        </w:rPr>
      </w:pPr>
    </w:p>
    <w:p w14:paraId="78B0CE75" w14:textId="77777777" w:rsidR="00036651" w:rsidRDefault="00036651" w:rsidP="00123436">
      <w:pPr>
        <w:spacing w:after="0" w:line="240" w:lineRule="auto"/>
        <w:ind w:left="720" w:firstLine="720"/>
        <w:jc w:val="both"/>
        <w:rPr>
          <w:rFonts w:ascii="Sylfaen" w:hAnsi="Sylfaen"/>
          <w:i/>
          <w:iCs/>
        </w:rPr>
      </w:pPr>
      <w:r w:rsidRPr="00800114">
        <w:rPr>
          <w:rFonts w:ascii="Sylfaen" w:hAnsi="Sylfaen"/>
          <w:i/>
          <w:iCs/>
        </w:rPr>
        <w:t>La gradation des couleurs crée un effet visuel captivant.</w:t>
      </w:r>
    </w:p>
    <w:p w14:paraId="31ED447C" w14:textId="77777777" w:rsidR="00036651" w:rsidRPr="00800114" w:rsidRDefault="00036651" w:rsidP="00123436">
      <w:pPr>
        <w:spacing w:after="0" w:line="240" w:lineRule="auto"/>
        <w:ind w:left="720" w:firstLine="720"/>
        <w:jc w:val="both"/>
        <w:rPr>
          <w:rFonts w:ascii="Sylfaen" w:hAnsi="Sylfaen"/>
          <w:i/>
          <w:iCs/>
          <w:sz w:val="10"/>
          <w:szCs w:val="10"/>
        </w:rPr>
      </w:pPr>
    </w:p>
    <w:p w14:paraId="766904C3" w14:textId="77777777" w:rsidR="00036651" w:rsidRDefault="00036651" w:rsidP="00123436">
      <w:pPr>
        <w:spacing w:after="0" w:line="240" w:lineRule="auto"/>
        <w:ind w:left="720" w:firstLine="720"/>
        <w:jc w:val="both"/>
        <w:rPr>
          <w:rFonts w:ascii="Sylfaen" w:hAnsi="Sylfaen"/>
          <w:i/>
          <w:iCs/>
        </w:rPr>
      </w:pPr>
      <w:r w:rsidRPr="00800114">
        <w:rPr>
          <w:rFonts w:ascii="Sylfaen" w:hAnsi="Sylfaen"/>
          <w:i/>
          <w:iCs/>
        </w:rPr>
        <w:t xml:space="preserve">Son discours était marqué par une gradation d’émotions, allant de la colère à la </w:t>
      </w:r>
    </w:p>
    <w:p w14:paraId="35E8A420" w14:textId="77777777" w:rsidR="00036651" w:rsidRPr="00800114" w:rsidRDefault="00036651" w:rsidP="00123436">
      <w:pPr>
        <w:spacing w:after="0" w:line="240" w:lineRule="auto"/>
        <w:ind w:left="720" w:firstLine="720"/>
        <w:jc w:val="both"/>
        <w:rPr>
          <w:rFonts w:ascii="Sylfaen" w:hAnsi="Sylfaen"/>
          <w:i/>
          <w:iCs/>
        </w:rPr>
      </w:pPr>
      <w:proofErr w:type="gramStart"/>
      <w:r w:rsidRPr="00800114">
        <w:rPr>
          <w:rFonts w:ascii="Sylfaen" w:hAnsi="Sylfaen"/>
          <w:i/>
          <w:iCs/>
        </w:rPr>
        <w:t>tristesse</w:t>
      </w:r>
      <w:proofErr w:type="gramEnd"/>
      <w:r w:rsidRPr="00800114">
        <w:rPr>
          <w:rFonts w:ascii="Sylfaen" w:hAnsi="Sylfaen"/>
          <w:i/>
          <w:iCs/>
        </w:rPr>
        <w:t>.</w:t>
      </w:r>
    </w:p>
    <w:p w14:paraId="38ED400F" w14:textId="77777777" w:rsidR="00036651" w:rsidRDefault="00036651" w:rsidP="00123436">
      <w:pPr>
        <w:spacing w:after="0" w:line="240" w:lineRule="auto"/>
        <w:jc w:val="both"/>
        <w:rPr>
          <w:rFonts w:ascii="Sylfaen" w:hAnsi="Sylfaen"/>
        </w:rPr>
      </w:pPr>
      <w:r w:rsidRPr="00397BCB">
        <w:rPr>
          <w:rFonts w:ascii="Sylfaen" w:hAnsi="Sylfaen"/>
          <w:b/>
          <w:bCs/>
          <w:sz w:val="28"/>
          <w:szCs w:val="28"/>
        </w:rPr>
        <w:t>Graduation</w:t>
      </w:r>
      <w:r w:rsidRPr="00800114">
        <w:rPr>
          <w:rFonts w:ascii="Sylfaen" w:hAnsi="Sylfaen"/>
          <w:i/>
          <w:iCs/>
        </w:rPr>
        <w:t xml:space="preserve"> </w:t>
      </w:r>
      <w:bookmarkStart w:id="220" w:name="_Hlk219757690"/>
      <w:r w:rsidRPr="00800114">
        <w:rPr>
          <w:rFonts w:ascii="Sylfaen" w:hAnsi="Sylfaen"/>
          <w:i/>
          <w:iCs/>
        </w:rPr>
        <w:t>f.</w:t>
      </w:r>
      <w:bookmarkEnd w:id="220"/>
      <w:r>
        <w:rPr>
          <w:rFonts w:ascii="Sylfaen" w:hAnsi="Sylfaen"/>
          <w:i/>
          <w:iCs/>
        </w:rPr>
        <w:tab/>
      </w:r>
      <w:proofErr w:type="spellStart"/>
      <w:proofErr w:type="gramStart"/>
      <w:r>
        <w:rPr>
          <w:rFonts w:ascii="Sylfaen" w:hAnsi="Sylfaen"/>
        </w:rPr>
        <w:t>աստիճանավորում</w:t>
      </w:r>
      <w:proofErr w:type="spellEnd"/>
      <w:proofErr w:type="gramEnd"/>
      <w:r>
        <w:rPr>
          <w:rFonts w:ascii="Sylfaen" w:hAnsi="Sylfaen"/>
        </w:rPr>
        <w:t xml:space="preserve">, </w:t>
      </w:r>
      <w:proofErr w:type="spellStart"/>
      <w:r>
        <w:rPr>
          <w:rFonts w:ascii="Sylfaen" w:hAnsi="Sylfaen"/>
        </w:rPr>
        <w:t>աստիճան</w:t>
      </w:r>
      <w:proofErr w:type="spellEnd"/>
      <w:r>
        <w:rPr>
          <w:rFonts w:ascii="Sylfaen" w:hAnsi="Sylfaen"/>
        </w:rPr>
        <w:t xml:space="preserve"> (</w:t>
      </w:r>
      <w:proofErr w:type="spellStart"/>
      <w:r>
        <w:rPr>
          <w:rFonts w:ascii="Sylfaen" w:hAnsi="Sylfaen"/>
        </w:rPr>
        <w:t>ջերմաչափի</w:t>
      </w:r>
      <w:proofErr w:type="spellEnd"/>
      <w:r>
        <w:rPr>
          <w:rFonts w:ascii="Sylfaen" w:hAnsi="Sylfaen"/>
        </w:rPr>
        <w:t xml:space="preserve"> և </w:t>
      </w:r>
      <w:proofErr w:type="spellStart"/>
      <w:r>
        <w:rPr>
          <w:rFonts w:ascii="Sylfaen" w:hAnsi="Sylfaen"/>
        </w:rPr>
        <w:t>այլն</w:t>
      </w:r>
      <w:proofErr w:type="spellEnd"/>
      <w:r>
        <w:rPr>
          <w:rFonts w:ascii="Sylfaen" w:hAnsi="Sylfaen"/>
        </w:rPr>
        <w:t xml:space="preserve">) // </w:t>
      </w:r>
      <w:proofErr w:type="spellStart"/>
      <w:r>
        <w:rPr>
          <w:rFonts w:ascii="Sylfaen" w:hAnsi="Sylfaen"/>
        </w:rPr>
        <w:t>մասշտաբ</w:t>
      </w:r>
      <w:proofErr w:type="spellEnd"/>
      <w:r>
        <w:rPr>
          <w:rFonts w:ascii="Sylfaen" w:hAnsi="Sylfaen"/>
        </w:rPr>
        <w:t xml:space="preserve">, </w:t>
      </w:r>
    </w:p>
    <w:p w14:paraId="00BF5087" w14:textId="77777777" w:rsidR="00036651" w:rsidRPr="00800114" w:rsidRDefault="00036651" w:rsidP="00123436">
      <w:pPr>
        <w:spacing w:after="0" w:line="240" w:lineRule="auto"/>
        <w:ind w:left="1440" w:firstLine="720"/>
        <w:jc w:val="both"/>
        <w:rPr>
          <w:rFonts w:ascii="Sylfaen" w:hAnsi="Sylfaen"/>
          <w:b/>
          <w:bCs/>
          <w:sz w:val="28"/>
          <w:szCs w:val="28"/>
        </w:rPr>
      </w:pPr>
      <w:proofErr w:type="spellStart"/>
      <w:proofErr w:type="gramStart"/>
      <w:r>
        <w:rPr>
          <w:rFonts w:ascii="Sylfaen" w:hAnsi="Sylfaen"/>
        </w:rPr>
        <w:t>չափացույց</w:t>
      </w:r>
      <w:proofErr w:type="spellEnd"/>
      <w:proofErr w:type="gramEnd"/>
      <w:r>
        <w:rPr>
          <w:rFonts w:ascii="Sylfaen" w:hAnsi="Sylfaen"/>
        </w:rPr>
        <w:t xml:space="preserve">, </w:t>
      </w:r>
      <w:proofErr w:type="spellStart"/>
      <w:r>
        <w:rPr>
          <w:rFonts w:ascii="Sylfaen" w:hAnsi="Sylfaen"/>
        </w:rPr>
        <w:t>չափագիծ</w:t>
      </w:r>
      <w:proofErr w:type="spellEnd"/>
    </w:p>
    <w:p w14:paraId="4680ECB0" w14:textId="77777777" w:rsidR="00036651" w:rsidRPr="00397BCB" w:rsidRDefault="00036651" w:rsidP="00123436">
      <w:pPr>
        <w:spacing w:after="0" w:line="240" w:lineRule="auto"/>
        <w:ind w:left="1440" w:hanging="1440"/>
        <w:jc w:val="both"/>
        <w:rPr>
          <w:rFonts w:ascii="Sylfaen" w:hAnsi="Sylfaen"/>
        </w:rPr>
      </w:pPr>
      <w:r w:rsidRPr="00397BCB">
        <w:rPr>
          <w:rFonts w:ascii="Sylfaen" w:hAnsi="Sylfaen"/>
          <w:b/>
          <w:bCs/>
        </w:rPr>
        <w:t>Définition :</w:t>
      </w:r>
      <w:r>
        <w:rPr>
          <w:rFonts w:ascii="Sylfaen" w:hAnsi="Sylfaen"/>
          <w:b/>
          <w:bCs/>
        </w:rPr>
        <w:t xml:space="preserve"> </w:t>
      </w:r>
      <w:r>
        <w:rPr>
          <w:rFonts w:ascii="Sylfaen" w:hAnsi="Sylfaen"/>
          <w:b/>
          <w:bCs/>
        </w:rPr>
        <w:tab/>
      </w:r>
      <w:r w:rsidRPr="00397BCB">
        <w:rPr>
          <w:rFonts w:ascii="Sylfaen" w:hAnsi="Sylfaen"/>
        </w:rPr>
        <w:t>La graduation est l’action de graduer ou d’indiquer les degrés, les niveaux ou les mesures sur une échelle. Cela peut également faire référence aux marques ou aux échelons utilisés pour mesurer ou évaluer quelque chose.</w:t>
      </w:r>
    </w:p>
    <w:p w14:paraId="5B04E4C5" w14:textId="77777777" w:rsidR="00036651" w:rsidRPr="00397BCB" w:rsidRDefault="00036651" w:rsidP="00123436">
      <w:pPr>
        <w:spacing w:after="0" w:line="240" w:lineRule="auto"/>
        <w:jc w:val="both"/>
        <w:rPr>
          <w:rFonts w:ascii="Sylfaen" w:hAnsi="Sylfaen"/>
          <w:b/>
          <w:bCs/>
        </w:rPr>
      </w:pPr>
      <w:r w:rsidRPr="00397BCB">
        <w:rPr>
          <w:rFonts w:ascii="Sylfaen" w:hAnsi="Sylfaen"/>
          <w:b/>
          <w:bCs/>
        </w:rPr>
        <w:t>Exemples d’utilisation :</w:t>
      </w:r>
    </w:p>
    <w:p w14:paraId="65C92DC9" w14:textId="77777777" w:rsidR="00036651" w:rsidRDefault="00036651" w:rsidP="00123436">
      <w:pPr>
        <w:spacing w:after="0" w:line="240" w:lineRule="auto"/>
        <w:ind w:left="720" w:firstLine="720"/>
        <w:jc w:val="both"/>
        <w:rPr>
          <w:rFonts w:ascii="Sylfaen" w:hAnsi="Sylfaen"/>
          <w:i/>
          <w:iCs/>
        </w:rPr>
      </w:pPr>
      <w:r w:rsidRPr="00800114">
        <w:rPr>
          <w:rFonts w:ascii="Sylfaen" w:hAnsi="Sylfaen"/>
          <w:i/>
          <w:iCs/>
        </w:rPr>
        <w:t>La graduation est indiquée sur le côté de l’étiquette.</w:t>
      </w:r>
    </w:p>
    <w:p w14:paraId="71EE5826" w14:textId="77777777" w:rsidR="00036651" w:rsidRPr="00800114" w:rsidRDefault="00036651" w:rsidP="00123436">
      <w:pPr>
        <w:spacing w:after="0" w:line="240" w:lineRule="auto"/>
        <w:ind w:left="720" w:firstLine="720"/>
        <w:jc w:val="both"/>
        <w:rPr>
          <w:rFonts w:ascii="Sylfaen" w:hAnsi="Sylfaen"/>
          <w:i/>
          <w:iCs/>
          <w:sz w:val="10"/>
          <w:szCs w:val="10"/>
        </w:rPr>
      </w:pPr>
    </w:p>
    <w:p w14:paraId="5FB8ABBB" w14:textId="77777777" w:rsidR="00036651" w:rsidRDefault="00036651" w:rsidP="00123436">
      <w:pPr>
        <w:spacing w:after="0" w:line="240" w:lineRule="auto"/>
        <w:ind w:left="1440"/>
        <w:jc w:val="both"/>
        <w:rPr>
          <w:rFonts w:ascii="Sylfaen" w:hAnsi="Sylfaen"/>
          <w:i/>
          <w:iCs/>
        </w:rPr>
      </w:pPr>
      <w:r w:rsidRPr="00800114">
        <w:rPr>
          <w:rFonts w:ascii="Sylfaen" w:hAnsi="Sylfaen"/>
          <w:i/>
          <w:iCs/>
        </w:rPr>
        <w:t>La graduation du thermomètre permet de mesurer avec précision la température.</w:t>
      </w:r>
    </w:p>
    <w:p w14:paraId="4AA0FD93" w14:textId="77777777" w:rsidR="00036651" w:rsidRPr="00800114" w:rsidRDefault="00036651" w:rsidP="00123436">
      <w:pPr>
        <w:spacing w:after="0" w:line="240" w:lineRule="auto"/>
        <w:ind w:left="1440"/>
        <w:jc w:val="both"/>
        <w:rPr>
          <w:rFonts w:ascii="Sylfaen" w:hAnsi="Sylfaen"/>
          <w:i/>
          <w:iCs/>
          <w:sz w:val="10"/>
          <w:szCs w:val="10"/>
        </w:rPr>
      </w:pPr>
    </w:p>
    <w:p w14:paraId="1D2CC5AC" w14:textId="77777777" w:rsidR="00036651" w:rsidRPr="00800114" w:rsidRDefault="00036651" w:rsidP="00123436">
      <w:pPr>
        <w:spacing w:after="0" w:line="240" w:lineRule="auto"/>
        <w:ind w:left="720" w:firstLine="720"/>
        <w:jc w:val="both"/>
        <w:rPr>
          <w:rFonts w:ascii="Sylfaen" w:hAnsi="Sylfaen"/>
          <w:i/>
          <w:iCs/>
        </w:rPr>
      </w:pPr>
      <w:r w:rsidRPr="00800114">
        <w:rPr>
          <w:rFonts w:ascii="Sylfaen" w:hAnsi="Sylfaen"/>
          <w:i/>
          <w:iCs/>
        </w:rPr>
        <w:t>Il a utilisé la graduation de l’échelle pour estimer la hauteur du mur.</w:t>
      </w:r>
    </w:p>
    <w:p w14:paraId="59A82615" w14:textId="77777777" w:rsidR="00036651" w:rsidRDefault="00036651" w:rsidP="00123436">
      <w:pPr>
        <w:spacing w:after="0" w:line="240" w:lineRule="auto"/>
        <w:jc w:val="both"/>
        <w:rPr>
          <w:rFonts w:ascii="Sylfaen" w:hAnsi="Sylfaen"/>
        </w:rPr>
      </w:pPr>
      <w:r w:rsidRPr="00397BCB">
        <w:rPr>
          <w:rFonts w:ascii="Sylfaen" w:hAnsi="Sylfaen"/>
        </w:rPr>
        <w:t>Bien que les mots « gradation » et « graduation » puissent sembler similaires de par leur sonorité, ils représentent des concepts distincts. Tandis que « gradation » désigne un accroissement progressif, « graduation » fait référence à l’action de graduer ou d’indiquer les niveaux ou les mesures. Il est essentiel de comprendre ces nuances pour une utilisation précise de ces termes dans la communication écrite et orale.</w:t>
      </w:r>
    </w:p>
    <w:p w14:paraId="04C2C58B" w14:textId="77777777" w:rsidR="00315A0C" w:rsidRDefault="00315A0C" w:rsidP="00123436">
      <w:pPr>
        <w:spacing w:after="0" w:line="240" w:lineRule="auto"/>
        <w:jc w:val="both"/>
        <w:rPr>
          <w:rFonts w:ascii="Sylfaen" w:hAnsi="Sylfaen"/>
        </w:rPr>
      </w:pPr>
    </w:p>
    <w:p w14:paraId="3F210E68" w14:textId="77777777" w:rsidR="00315A0C" w:rsidRPr="002155E8" w:rsidRDefault="00315A0C" w:rsidP="00123436">
      <w:pPr>
        <w:tabs>
          <w:tab w:val="left" w:pos="1741"/>
        </w:tabs>
        <w:spacing w:after="0" w:line="240" w:lineRule="auto"/>
        <w:jc w:val="both"/>
        <w:rPr>
          <w:rFonts w:ascii="Sylfaen" w:hAnsi="Sylfaen"/>
          <w:b/>
          <w:bCs/>
          <w:sz w:val="32"/>
          <w:szCs w:val="32"/>
        </w:rPr>
      </w:pPr>
      <w:bookmarkStart w:id="221" w:name="_Hlk219970544"/>
      <w:r>
        <w:rPr>
          <w:rFonts w:ascii="Sylfaen" w:hAnsi="Sylfaen"/>
          <w:b/>
          <w:bCs/>
          <w:sz w:val="32"/>
          <w:szCs w:val="32"/>
        </w:rPr>
        <w:t>G</w:t>
      </w:r>
      <w:r w:rsidRPr="002155E8">
        <w:rPr>
          <w:rFonts w:ascii="Sylfaen" w:hAnsi="Sylfaen"/>
          <w:b/>
          <w:bCs/>
          <w:sz w:val="32"/>
          <w:szCs w:val="32"/>
        </w:rPr>
        <w:t xml:space="preserve">radé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G</w:t>
      </w:r>
      <w:r w:rsidRPr="002155E8">
        <w:rPr>
          <w:rFonts w:ascii="Sylfaen" w:hAnsi="Sylfaen"/>
          <w:b/>
          <w:bCs/>
          <w:sz w:val="32"/>
          <w:szCs w:val="32"/>
        </w:rPr>
        <w:t>radué</w:t>
      </w:r>
    </w:p>
    <w:bookmarkEnd w:id="221"/>
    <w:p w14:paraId="72328C5C" w14:textId="77777777" w:rsidR="00315A0C" w:rsidRPr="002155E8" w:rsidRDefault="00315A0C" w:rsidP="00123436">
      <w:pPr>
        <w:tabs>
          <w:tab w:val="left" w:pos="1741"/>
        </w:tabs>
        <w:spacing w:after="0" w:line="240" w:lineRule="auto"/>
        <w:jc w:val="both"/>
        <w:rPr>
          <w:rFonts w:ascii="Sylfaen" w:hAnsi="Sylfaen"/>
        </w:rPr>
      </w:pPr>
      <w:r>
        <w:rPr>
          <w:rFonts w:ascii="Sylfaen" w:hAnsi="Sylfaen"/>
        </w:rPr>
        <w:t>D</w:t>
      </w:r>
      <w:r w:rsidRPr="002155E8">
        <w:rPr>
          <w:rFonts w:ascii="Sylfaen" w:hAnsi="Sylfaen"/>
        </w:rPr>
        <w:t>eux termes en français</w:t>
      </w:r>
      <w:r>
        <w:rPr>
          <w:rFonts w:ascii="Sylfaen" w:hAnsi="Sylfaen"/>
        </w:rPr>
        <w:t xml:space="preserve">, </w:t>
      </w:r>
      <w:r w:rsidRPr="002155E8">
        <w:rPr>
          <w:rFonts w:ascii="Sylfaen" w:hAnsi="Sylfaen"/>
        </w:rPr>
        <w:t>« gradé » et « gradué » peuvent sembler similaires</w:t>
      </w:r>
      <w:r>
        <w:rPr>
          <w:rFonts w:ascii="Sylfaen" w:hAnsi="Sylfaen"/>
        </w:rPr>
        <w:t>.</w:t>
      </w:r>
      <w:r w:rsidRPr="002155E8">
        <w:rPr>
          <w:rFonts w:ascii="Sylfaen" w:hAnsi="Sylfaen"/>
        </w:rPr>
        <w:t xml:space="preserve">  Bien qu’ils partagent une racine commune, ces mots ont des significations distinctes et sont utilisés dans des contextes différents. Comprendre la différence entre eux est essentiel pour une communication précise en français.</w:t>
      </w:r>
    </w:p>
    <w:p w14:paraId="183FAACC" w14:textId="77777777" w:rsidR="00315A0C" w:rsidRPr="002413E2" w:rsidRDefault="00315A0C" w:rsidP="00123436">
      <w:pPr>
        <w:spacing w:after="0" w:line="240" w:lineRule="auto"/>
        <w:jc w:val="both"/>
        <w:rPr>
          <w:rFonts w:ascii="Sylfaen" w:eastAsia="MS Mincho" w:hAnsi="Sylfaen" w:cs="MS Mincho"/>
        </w:rPr>
      </w:pPr>
      <w:r w:rsidRPr="002155E8">
        <w:rPr>
          <w:rFonts w:ascii="Sylfaen" w:hAnsi="Sylfaen"/>
          <w:b/>
          <w:bCs/>
          <w:sz w:val="28"/>
          <w:szCs w:val="28"/>
        </w:rPr>
        <w:lastRenderedPageBreak/>
        <w:t>Gradé</w:t>
      </w:r>
      <w:r>
        <w:rPr>
          <w:rFonts w:ascii="Sylfaen" w:hAnsi="Sylfaen"/>
          <w:b/>
          <w:bCs/>
          <w:sz w:val="28"/>
          <w:szCs w:val="28"/>
        </w:rPr>
        <w:t xml:space="preserve">, é </w:t>
      </w:r>
      <w:r w:rsidRPr="004B0377">
        <w:rPr>
          <w:rFonts w:ascii="Sylfaen" w:hAnsi="Sylfaen"/>
          <w:i/>
          <w:iCs/>
        </w:rPr>
        <w:t>adj.</w:t>
      </w:r>
      <w:r>
        <w:rPr>
          <w:rFonts w:ascii="Sylfaen" w:hAnsi="Sylfaen"/>
          <w:i/>
          <w:iCs/>
        </w:rPr>
        <w:tab/>
      </w:r>
      <w:r>
        <w:rPr>
          <w:rFonts w:ascii="Sylfaen" w:hAnsi="Sylfaen"/>
          <w:i/>
          <w:iCs/>
        </w:rPr>
        <w:tab/>
      </w:r>
      <w:proofErr w:type="spellStart"/>
      <w:proofErr w:type="gramStart"/>
      <w:r w:rsidRPr="002413E2">
        <w:rPr>
          <w:rFonts w:ascii="Sylfaen" w:hAnsi="Sylfaen"/>
          <w:i/>
          <w:iCs/>
        </w:rPr>
        <w:t>ռազմ</w:t>
      </w:r>
      <w:proofErr w:type="spellEnd"/>
      <w:proofErr w:type="gramEnd"/>
      <w:r>
        <w:rPr>
          <w:rFonts w:ascii="MS Mincho" w:eastAsia="MS Mincho" w:hAnsi="MS Mincho" w:cs="MS Mincho"/>
        </w:rPr>
        <w:t xml:space="preserve">․ </w:t>
      </w:r>
      <w:proofErr w:type="spellStart"/>
      <w:r>
        <w:rPr>
          <w:rFonts w:ascii="Sylfaen" w:eastAsia="MS Mincho" w:hAnsi="Sylfaen" w:cs="MS Mincho"/>
        </w:rPr>
        <w:t>ենթասպա</w:t>
      </w:r>
      <w:proofErr w:type="spellEnd"/>
    </w:p>
    <w:p w14:paraId="5D8813DF" w14:textId="77777777" w:rsidR="00315A0C" w:rsidRDefault="00315A0C" w:rsidP="00123436">
      <w:pPr>
        <w:tabs>
          <w:tab w:val="left" w:pos="1741"/>
        </w:tabs>
        <w:spacing w:after="0" w:line="240" w:lineRule="auto"/>
        <w:jc w:val="both"/>
        <w:rPr>
          <w:rFonts w:ascii="Sylfaen" w:hAnsi="Sylfaen"/>
        </w:rPr>
      </w:pPr>
      <w:r w:rsidRPr="002155E8">
        <w:rPr>
          <w:rFonts w:ascii="Sylfaen" w:hAnsi="Sylfaen"/>
          <w:b/>
          <w:bCs/>
        </w:rPr>
        <w:t>Définition :</w:t>
      </w:r>
      <w:r>
        <w:rPr>
          <w:rFonts w:ascii="Sylfaen" w:hAnsi="Sylfaen"/>
          <w:b/>
          <w:bCs/>
        </w:rPr>
        <w:t xml:space="preserve"> </w:t>
      </w:r>
      <w:r>
        <w:rPr>
          <w:rFonts w:ascii="Sylfaen" w:hAnsi="Sylfaen"/>
          <w:b/>
          <w:bCs/>
        </w:rPr>
        <w:tab/>
      </w:r>
      <w:r w:rsidRPr="002155E8">
        <w:rPr>
          <w:rFonts w:ascii="Sylfaen" w:hAnsi="Sylfaen"/>
        </w:rPr>
        <w:t xml:space="preserve">Le terme « gradé » désigne un sous-officier dans l’armée ou dans les forces de </w:t>
      </w:r>
    </w:p>
    <w:p w14:paraId="486F41F4"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2155E8">
        <w:rPr>
          <w:rFonts w:ascii="Sylfaen" w:hAnsi="Sylfaen"/>
        </w:rPr>
        <w:t>sécurité</w:t>
      </w:r>
      <w:proofErr w:type="gramEnd"/>
      <w:r w:rsidRPr="002155E8">
        <w:rPr>
          <w:rFonts w:ascii="Sylfaen" w:hAnsi="Sylfaen"/>
        </w:rPr>
        <w:t xml:space="preserve">. Il occupe un rang intermédiaire entre les officiers et les soldats et </w:t>
      </w:r>
    </w:p>
    <w:p w14:paraId="6F4215B7"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2155E8">
        <w:rPr>
          <w:rFonts w:ascii="Sylfaen" w:hAnsi="Sylfaen"/>
        </w:rPr>
        <w:t>exerce</w:t>
      </w:r>
      <w:proofErr w:type="gramEnd"/>
      <w:r w:rsidRPr="002155E8">
        <w:rPr>
          <w:rFonts w:ascii="Sylfaen" w:hAnsi="Sylfaen"/>
        </w:rPr>
        <w:t xml:space="preserve"> souvent des responsabilités de supervision ou de commandement sur </w:t>
      </w:r>
    </w:p>
    <w:p w14:paraId="5547F2C8" w14:textId="77777777" w:rsidR="00315A0C" w:rsidRPr="002155E8" w:rsidRDefault="00315A0C" w:rsidP="00123436">
      <w:pPr>
        <w:tabs>
          <w:tab w:val="left" w:pos="1741"/>
        </w:tabs>
        <w:spacing w:after="0" w:line="240" w:lineRule="auto"/>
        <w:jc w:val="both"/>
        <w:rPr>
          <w:rFonts w:ascii="Sylfaen" w:hAnsi="Sylfaen"/>
        </w:rPr>
      </w:pPr>
      <w:r>
        <w:rPr>
          <w:rFonts w:ascii="Sylfaen" w:hAnsi="Sylfaen"/>
        </w:rPr>
        <w:tab/>
      </w:r>
      <w:proofErr w:type="gramStart"/>
      <w:r w:rsidRPr="002155E8">
        <w:rPr>
          <w:rFonts w:ascii="Sylfaen" w:hAnsi="Sylfaen"/>
        </w:rPr>
        <w:t>les</w:t>
      </w:r>
      <w:proofErr w:type="gramEnd"/>
      <w:r w:rsidRPr="002155E8">
        <w:rPr>
          <w:rFonts w:ascii="Sylfaen" w:hAnsi="Sylfaen"/>
        </w:rPr>
        <w:t xml:space="preserve"> unités subalternes.</w:t>
      </w:r>
    </w:p>
    <w:p w14:paraId="4439D2AD" w14:textId="77777777" w:rsidR="00315A0C" w:rsidRPr="002155E8" w:rsidRDefault="00315A0C" w:rsidP="00123436">
      <w:pPr>
        <w:tabs>
          <w:tab w:val="left" w:pos="1741"/>
        </w:tabs>
        <w:spacing w:after="0" w:line="240" w:lineRule="auto"/>
        <w:jc w:val="both"/>
        <w:rPr>
          <w:rFonts w:ascii="Sylfaen" w:hAnsi="Sylfaen"/>
          <w:b/>
          <w:bCs/>
        </w:rPr>
      </w:pPr>
      <w:r w:rsidRPr="002155E8">
        <w:rPr>
          <w:rFonts w:ascii="Sylfaen" w:hAnsi="Sylfaen"/>
          <w:b/>
          <w:bCs/>
        </w:rPr>
        <w:t>Exemples d’utilisation :</w:t>
      </w:r>
    </w:p>
    <w:p w14:paraId="7953FF86"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2155E8">
        <w:rPr>
          <w:rFonts w:ascii="Sylfaen" w:hAnsi="Sylfaen"/>
          <w:i/>
          <w:iCs/>
        </w:rPr>
        <w:t>Les gradés se mirent au garde-à-vous.</w:t>
      </w:r>
    </w:p>
    <w:p w14:paraId="267EBF3A" w14:textId="77777777" w:rsidR="00315A0C" w:rsidRPr="004B0377" w:rsidRDefault="00315A0C" w:rsidP="00123436">
      <w:pPr>
        <w:tabs>
          <w:tab w:val="left" w:pos="1741"/>
        </w:tabs>
        <w:spacing w:after="0" w:line="240" w:lineRule="auto"/>
        <w:jc w:val="both"/>
        <w:rPr>
          <w:rFonts w:ascii="Sylfaen" w:hAnsi="Sylfaen"/>
          <w:i/>
          <w:iCs/>
          <w:sz w:val="10"/>
          <w:szCs w:val="10"/>
        </w:rPr>
      </w:pPr>
    </w:p>
    <w:p w14:paraId="677ADE2C" w14:textId="77777777" w:rsidR="00315A0C" w:rsidRPr="002155E8" w:rsidRDefault="00315A0C" w:rsidP="00123436">
      <w:pPr>
        <w:tabs>
          <w:tab w:val="left" w:pos="1741"/>
        </w:tabs>
        <w:spacing w:after="0" w:line="240" w:lineRule="auto"/>
        <w:jc w:val="both"/>
        <w:rPr>
          <w:rFonts w:ascii="Sylfaen" w:hAnsi="Sylfaen"/>
          <w:i/>
          <w:iCs/>
        </w:rPr>
      </w:pPr>
      <w:r w:rsidRPr="002155E8">
        <w:rPr>
          <w:rFonts w:ascii="Sylfaen" w:hAnsi="Sylfaen"/>
          <w:i/>
          <w:iCs/>
        </w:rPr>
        <w:tab/>
        <w:t>Le sergent-major est un gradé expérimenté de l’armée.</w:t>
      </w:r>
    </w:p>
    <w:p w14:paraId="6FAA3079" w14:textId="77777777" w:rsidR="00315A0C" w:rsidRDefault="00315A0C" w:rsidP="00123436">
      <w:pPr>
        <w:spacing w:after="0" w:line="240" w:lineRule="auto"/>
        <w:jc w:val="both"/>
        <w:rPr>
          <w:rFonts w:ascii="Sylfaen" w:hAnsi="Sylfaen"/>
        </w:rPr>
      </w:pPr>
      <w:r w:rsidRPr="002155E8">
        <w:rPr>
          <w:rFonts w:ascii="Sylfaen" w:hAnsi="Sylfaen"/>
          <w:b/>
          <w:bCs/>
          <w:sz w:val="28"/>
          <w:szCs w:val="28"/>
        </w:rPr>
        <w:t>Gradué</w:t>
      </w:r>
      <w:r w:rsidRPr="004B0377">
        <w:rPr>
          <w:rFonts w:ascii="Sylfaen" w:hAnsi="Sylfaen"/>
          <w:b/>
          <w:bCs/>
          <w:sz w:val="28"/>
          <w:szCs w:val="28"/>
        </w:rPr>
        <w:t xml:space="preserve"> </w:t>
      </w:r>
      <w:r>
        <w:rPr>
          <w:rFonts w:ascii="Sylfaen" w:hAnsi="Sylfaen"/>
          <w:b/>
          <w:bCs/>
          <w:sz w:val="28"/>
          <w:szCs w:val="28"/>
        </w:rPr>
        <w:t xml:space="preserve">é </w:t>
      </w:r>
      <w:r w:rsidRPr="004B0377">
        <w:rPr>
          <w:rFonts w:ascii="Sylfaen" w:hAnsi="Sylfaen"/>
          <w:i/>
          <w:iCs/>
        </w:rPr>
        <w:t>adj.</w:t>
      </w:r>
      <w:r>
        <w:rPr>
          <w:rFonts w:ascii="Sylfaen" w:hAnsi="Sylfaen"/>
          <w:i/>
          <w:iCs/>
        </w:rPr>
        <w:t xml:space="preserve">  </w:t>
      </w:r>
      <w:r>
        <w:rPr>
          <w:rFonts w:ascii="Sylfaen" w:hAnsi="Sylfaen"/>
          <w:i/>
          <w:iCs/>
        </w:rPr>
        <w:tab/>
      </w:r>
      <w:proofErr w:type="spellStart"/>
      <w:proofErr w:type="gramStart"/>
      <w:r>
        <w:rPr>
          <w:rFonts w:ascii="Sylfaen" w:hAnsi="Sylfaen"/>
        </w:rPr>
        <w:t>աստիճանավորված</w:t>
      </w:r>
      <w:proofErr w:type="spellEnd"/>
      <w:proofErr w:type="gramEnd"/>
      <w:r>
        <w:rPr>
          <w:rFonts w:ascii="Sylfaen" w:hAnsi="Sylfaen"/>
        </w:rPr>
        <w:t xml:space="preserve">, </w:t>
      </w:r>
      <w:proofErr w:type="spellStart"/>
      <w:r>
        <w:rPr>
          <w:rFonts w:ascii="Sylfaen" w:hAnsi="Sylfaen"/>
        </w:rPr>
        <w:t>աստիճանանշված</w:t>
      </w:r>
      <w:proofErr w:type="spellEnd"/>
      <w:r>
        <w:rPr>
          <w:rFonts w:ascii="Sylfaen" w:hAnsi="Sylfaen"/>
        </w:rPr>
        <w:t xml:space="preserve"> // </w:t>
      </w:r>
      <w:proofErr w:type="spellStart"/>
      <w:r>
        <w:rPr>
          <w:rFonts w:ascii="Sylfaen" w:hAnsi="Sylfaen"/>
        </w:rPr>
        <w:t>աստիճանաբար</w:t>
      </w:r>
      <w:proofErr w:type="spellEnd"/>
      <w:r>
        <w:rPr>
          <w:rFonts w:ascii="Sylfaen" w:hAnsi="Sylfaen"/>
        </w:rPr>
        <w:t xml:space="preserve"> </w:t>
      </w:r>
    </w:p>
    <w:p w14:paraId="6F1280C6" w14:textId="77777777" w:rsidR="00315A0C" w:rsidRPr="002413E2" w:rsidRDefault="00315A0C" w:rsidP="00123436">
      <w:pPr>
        <w:spacing w:after="0" w:line="240" w:lineRule="auto"/>
        <w:ind w:left="1440" w:firstLine="720"/>
        <w:jc w:val="both"/>
        <w:rPr>
          <w:rFonts w:ascii="Sylfaen" w:hAnsi="Sylfaen"/>
        </w:rPr>
      </w:pPr>
      <w:proofErr w:type="spellStart"/>
      <w:proofErr w:type="gramStart"/>
      <w:r>
        <w:rPr>
          <w:rFonts w:ascii="Sylfaen" w:hAnsi="Sylfaen"/>
        </w:rPr>
        <w:t>բարդացող</w:t>
      </w:r>
      <w:proofErr w:type="spellEnd"/>
      <w:proofErr w:type="gramEnd"/>
    </w:p>
    <w:p w14:paraId="33E31EA5" w14:textId="77777777" w:rsidR="00315A0C" w:rsidRPr="002155E8" w:rsidRDefault="00315A0C" w:rsidP="00123436">
      <w:pPr>
        <w:tabs>
          <w:tab w:val="left" w:pos="1741"/>
        </w:tabs>
        <w:spacing w:after="0" w:line="240" w:lineRule="auto"/>
        <w:jc w:val="both"/>
        <w:rPr>
          <w:rFonts w:ascii="Sylfaen" w:hAnsi="Sylfaen"/>
        </w:rPr>
      </w:pPr>
      <w:r w:rsidRPr="002155E8">
        <w:rPr>
          <w:rFonts w:ascii="Sylfaen" w:hAnsi="Sylfaen"/>
          <w:b/>
          <w:bCs/>
        </w:rPr>
        <w:t>Définition :</w:t>
      </w:r>
      <w:r>
        <w:rPr>
          <w:rFonts w:ascii="Sylfaen" w:hAnsi="Sylfaen"/>
          <w:b/>
          <w:bCs/>
        </w:rPr>
        <w:t xml:space="preserve"> </w:t>
      </w:r>
      <w:r w:rsidRPr="002155E8">
        <w:rPr>
          <w:rFonts w:ascii="Sylfaen" w:hAnsi="Sylfaen"/>
        </w:rPr>
        <w:t>Le mot « gradué » est un adjectif qui qualifie quelque chose qui est divisé en degrés.</w:t>
      </w:r>
    </w:p>
    <w:p w14:paraId="2B1B7D61" w14:textId="77777777" w:rsidR="00315A0C" w:rsidRPr="002155E8" w:rsidRDefault="00315A0C" w:rsidP="00123436">
      <w:pPr>
        <w:tabs>
          <w:tab w:val="left" w:pos="1741"/>
        </w:tabs>
        <w:spacing w:after="0" w:line="240" w:lineRule="auto"/>
        <w:jc w:val="both"/>
        <w:rPr>
          <w:rFonts w:ascii="Sylfaen" w:hAnsi="Sylfaen"/>
          <w:b/>
          <w:bCs/>
        </w:rPr>
      </w:pPr>
      <w:r w:rsidRPr="002155E8">
        <w:rPr>
          <w:rFonts w:ascii="Sylfaen" w:hAnsi="Sylfaen"/>
          <w:b/>
          <w:bCs/>
        </w:rPr>
        <w:t>Exemples d’utilisation :</w:t>
      </w:r>
    </w:p>
    <w:p w14:paraId="58A5B91F"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2155E8">
        <w:rPr>
          <w:rFonts w:ascii="Sylfaen" w:hAnsi="Sylfaen"/>
          <w:i/>
          <w:iCs/>
        </w:rPr>
        <w:t>Il faut une règle graduée pour exécuter ce dessin.</w:t>
      </w:r>
    </w:p>
    <w:p w14:paraId="68BBADA8" w14:textId="77777777" w:rsidR="00315A0C" w:rsidRPr="004B0377" w:rsidRDefault="00315A0C" w:rsidP="00123436">
      <w:pPr>
        <w:tabs>
          <w:tab w:val="left" w:pos="1741"/>
        </w:tabs>
        <w:spacing w:after="0" w:line="240" w:lineRule="auto"/>
        <w:jc w:val="both"/>
        <w:rPr>
          <w:rFonts w:ascii="Sylfaen" w:hAnsi="Sylfaen"/>
          <w:i/>
          <w:iCs/>
          <w:sz w:val="10"/>
          <w:szCs w:val="10"/>
        </w:rPr>
      </w:pPr>
    </w:p>
    <w:p w14:paraId="0301E63E" w14:textId="77777777" w:rsidR="00315A0C" w:rsidRPr="002155E8" w:rsidRDefault="00315A0C" w:rsidP="00123436">
      <w:pPr>
        <w:tabs>
          <w:tab w:val="left" w:pos="1741"/>
        </w:tabs>
        <w:spacing w:after="0" w:line="240" w:lineRule="auto"/>
        <w:ind w:left="1741"/>
        <w:jc w:val="both"/>
        <w:rPr>
          <w:rFonts w:ascii="Sylfaen" w:hAnsi="Sylfaen"/>
          <w:i/>
          <w:iCs/>
        </w:rPr>
      </w:pPr>
      <w:r w:rsidRPr="002155E8">
        <w:rPr>
          <w:rFonts w:ascii="Sylfaen" w:hAnsi="Sylfaen"/>
          <w:i/>
          <w:iCs/>
        </w:rPr>
        <w:t>Les verres gradués sont utilisés en laboratoire pour mesurer précisément de petits volumes de liquides.</w:t>
      </w:r>
    </w:p>
    <w:p w14:paraId="7AEA94B0" w14:textId="77777777" w:rsidR="00315A0C" w:rsidRDefault="00315A0C" w:rsidP="00123436">
      <w:pPr>
        <w:tabs>
          <w:tab w:val="left" w:pos="1741"/>
        </w:tabs>
        <w:spacing w:after="0" w:line="240" w:lineRule="auto"/>
        <w:jc w:val="both"/>
        <w:rPr>
          <w:rFonts w:ascii="Sylfaen" w:hAnsi="Sylfaen"/>
        </w:rPr>
      </w:pPr>
      <w:r w:rsidRPr="002155E8">
        <w:rPr>
          <w:rFonts w:ascii="Sylfaen" w:hAnsi="Sylfaen"/>
        </w:rPr>
        <w:t>Bien que les mots « gradé » et « gradué » partagent une racine commune, ils ont des significations différentes en français. « Gradé » désigne un sous-officier dans l’armée, tandis que « gradué » qualifie quelque chose qui est divisé en degrés ou qui est revêtu d’un titre universitaire. En comprenant cette distinction, vous pouvez utiliser ces termes de manière appropriée et précise dans votre communication en français.</w:t>
      </w:r>
    </w:p>
    <w:p w14:paraId="0C21FCEC" w14:textId="77777777" w:rsidR="00905798" w:rsidRDefault="00905798" w:rsidP="00123436">
      <w:pPr>
        <w:tabs>
          <w:tab w:val="left" w:pos="1741"/>
        </w:tabs>
        <w:spacing w:after="0" w:line="240" w:lineRule="auto"/>
        <w:jc w:val="both"/>
        <w:rPr>
          <w:rFonts w:ascii="Sylfaen" w:hAnsi="Sylfaen"/>
        </w:rPr>
      </w:pPr>
    </w:p>
    <w:p w14:paraId="12E9A019" w14:textId="77777777" w:rsidR="00905798" w:rsidRPr="007B58B5" w:rsidRDefault="00905798" w:rsidP="00123436">
      <w:pPr>
        <w:tabs>
          <w:tab w:val="left" w:pos="1741"/>
        </w:tabs>
        <w:spacing w:after="0" w:line="240" w:lineRule="auto"/>
        <w:jc w:val="both"/>
        <w:rPr>
          <w:rFonts w:ascii="Sylfaen" w:hAnsi="Sylfaen" w:cs="Times New Roman"/>
          <w:b/>
          <w:bCs/>
          <w:sz w:val="32"/>
          <w:szCs w:val="32"/>
        </w:rPr>
      </w:pPr>
      <w:bookmarkStart w:id="222" w:name="_Hlk220012253"/>
      <w:r>
        <w:rPr>
          <w:rFonts w:ascii="Sylfaen" w:hAnsi="Sylfaen" w:cs="Times New Roman"/>
          <w:b/>
          <w:bCs/>
          <w:sz w:val="32"/>
          <w:szCs w:val="32"/>
        </w:rPr>
        <w:t>G</w:t>
      </w:r>
      <w:r w:rsidRPr="007B58B5">
        <w:rPr>
          <w:rFonts w:ascii="Sylfaen" w:hAnsi="Sylfaen" w:cs="Times New Roman"/>
          <w:b/>
          <w:bCs/>
          <w:sz w:val="32"/>
          <w:szCs w:val="32"/>
        </w:rPr>
        <w:t xml:space="preserve">ranuleux </w:t>
      </w:r>
      <w:r w:rsidRPr="00447FD9">
        <w:rPr>
          <w:rFonts w:ascii="Sylfaen" w:hAnsi="Sylfaen"/>
          <w:b/>
          <w:bCs/>
          <w:sz w:val="32"/>
          <w:szCs w:val="32"/>
        </w:rPr>
        <w:t>&amp;</w:t>
      </w:r>
      <w:r w:rsidRPr="007B58B5">
        <w:rPr>
          <w:rFonts w:ascii="Sylfaen" w:hAnsi="Sylfaen" w:cs="Times New Roman"/>
          <w:b/>
          <w:bCs/>
          <w:sz w:val="32"/>
          <w:szCs w:val="32"/>
        </w:rPr>
        <w:t xml:space="preserve"> </w:t>
      </w:r>
      <w:r>
        <w:rPr>
          <w:rFonts w:ascii="Sylfaen" w:hAnsi="Sylfaen" w:cs="Times New Roman"/>
          <w:b/>
          <w:bCs/>
          <w:sz w:val="32"/>
          <w:szCs w:val="32"/>
        </w:rPr>
        <w:t>G</w:t>
      </w:r>
      <w:r w:rsidRPr="007B58B5">
        <w:rPr>
          <w:rFonts w:ascii="Sylfaen" w:hAnsi="Sylfaen" w:cs="Times New Roman"/>
          <w:b/>
          <w:bCs/>
          <w:sz w:val="32"/>
          <w:szCs w:val="32"/>
        </w:rPr>
        <w:t>ranulaire</w:t>
      </w:r>
    </w:p>
    <w:bookmarkEnd w:id="222"/>
    <w:p w14:paraId="27AF9ACD" w14:textId="77777777" w:rsidR="00905798" w:rsidRPr="007B58B5" w:rsidRDefault="00905798" w:rsidP="00123436">
      <w:pPr>
        <w:tabs>
          <w:tab w:val="left" w:pos="1741"/>
        </w:tabs>
        <w:spacing w:after="0" w:line="240" w:lineRule="auto"/>
        <w:jc w:val="both"/>
        <w:rPr>
          <w:rFonts w:ascii="Sylfaen" w:hAnsi="Sylfaen" w:cs="Times New Roman"/>
        </w:rPr>
      </w:pPr>
      <w:r>
        <w:rPr>
          <w:rFonts w:ascii="Sylfaen" w:hAnsi="Sylfaen" w:cs="Times New Roman"/>
        </w:rPr>
        <w:t>D</w:t>
      </w:r>
      <w:r w:rsidRPr="007B58B5">
        <w:rPr>
          <w:rFonts w:ascii="Sylfaen" w:hAnsi="Sylfaen" w:cs="Times New Roman"/>
        </w:rPr>
        <w:t>eux termes en français « granuleux » et « granulaire</w:t>
      </w:r>
      <w:r>
        <w:rPr>
          <w:rFonts w:ascii="Sylfaen" w:hAnsi="Sylfaen" w:cs="Times New Roman"/>
        </w:rPr>
        <w:t> »</w:t>
      </w:r>
      <w:r w:rsidRPr="007B58B5">
        <w:rPr>
          <w:rFonts w:ascii="Sylfaen" w:hAnsi="Sylfaen" w:cs="Times New Roman"/>
        </w:rPr>
        <w:t xml:space="preserve"> semblent similaires mais ont des significations distinctes. Bien que ces mots partagent une racine linguistique commune, ils sont utilisés dans des contextes différents pour décrire des caractéristiques spécifiques liées à la texture ou à la composition des objets.</w:t>
      </w:r>
    </w:p>
    <w:p w14:paraId="16D27B66" w14:textId="77777777" w:rsidR="00905798" w:rsidRPr="005C3BC2" w:rsidRDefault="00905798" w:rsidP="00123436">
      <w:pPr>
        <w:tabs>
          <w:tab w:val="left" w:pos="1741"/>
        </w:tabs>
        <w:spacing w:after="0" w:line="240" w:lineRule="auto"/>
        <w:jc w:val="both"/>
        <w:rPr>
          <w:rFonts w:ascii="Sylfaen" w:hAnsi="Sylfaen" w:cs="Times New Roman"/>
          <w:b/>
          <w:bCs/>
          <w:sz w:val="28"/>
          <w:szCs w:val="28"/>
        </w:rPr>
      </w:pPr>
      <w:r w:rsidRPr="007B58B5">
        <w:rPr>
          <w:rFonts w:ascii="Sylfaen" w:hAnsi="Sylfaen" w:cs="Times New Roman"/>
          <w:b/>
          <w:bCs/>
          <w:sz w:val="28"/>
          <w:szCs w:val="28"/>
        </w:rPr>
        <w:t>Granuleux</w:t>
      </w:r>
      <w:r>
        <w:rPr>
          <w:rFonts w:ascii="Sylfaen" w:hAnsi="Sylfaen" w:cs="Times New Roman"/>
          <w:b/>
          <w:bCs/>
          <w:sz w:val="28"/>
          <w:szCs w:val="28"/>
        </w:rPr>
        <w:t xml:space="preserve">, </w:t>
      </w:r>
      <w:proofErr w:type="spellStart"/>
      <w:r>
        <w:rPr>
          <w:rFonts w:ascii="Sylfaen" w:hAnsi="Sylfaen" w:cs="Times New Roman"/>
          <w:b/>
          <w:bCs/>
          <w:sz w:val="28"/>
          <w:szCs w:val="28"/>
        </w:rPr>
        <w:t>euse</w:t>
      </w:r>
      <w:proofErr w:type="spellEnd"/>
      <w:r>
        <w:rPr>
          <w:rFonts w:ascii="Sylfaen" w:hAnsi="Sylfaen" w:cs="Times New Roman"/>
          <w:b/>
          <w:bCs/>
          <w:sz w:val="28"/>
          <w:szCs w:val="28"/>
        </w:rPr>
        <w:t xml:space="preserve"> </w:t>
      </w:r>
      <w:r w:rsidRPr="00A0240C">
        <w:rPr>
          <w:rFonts w:ascii="Sylfaen" w:hAnsi="Sylfaen" w:cs="Times New Roman"/>
          <w:i/>
          <w:iCs/>
        </w:rPr>
        <w:t>adj.</w:t>
      </w:r>
      <w:r>
        <w:rPr>
          <w:rFonts w:ascii="Sylfaen" w:hAnsi="Sylfaen" w:cs="Times New Roman"/>
          <w:i/>
          <w:iCs/>
        </w:rPr>
        <w:tab/>
      </w:r>
      <w:proofErr w:type="spellStart"/>
      <w:proofErr w:type="gramStart"/>
      <w:r>
        <w:rPr>
          <w:rFonts w:ascii="Sylfaen" w:hAnsi="Sylfaen" w:cs="Times New Roman"/>
        </w:rPr>
        <w:t>հատիկավոր</w:t>
      </w:r>
      <w:proofErr w:type="spellEnd"/>
      <w:proofErr w:type="gramEnd"/>
      <w:r>
        <w:rPr>
          <w:rFonts w:ascii="Sylfaen" w:hAnsi="Sylfaen" w:cs="Times New Roman"/>
        </w:rPr>
        <w:t xml:space="preserve">, </w:t>
      </w:r>
      <w:proofErr w:type="spellStart"/>
      <w:r>
        <w:rPr>
          <w:rFonts w:ascii="Sylfaen" w:hAnsi="Sylfaen" w:cs="Times New Roman"/>
        </w:rPr>
        <w:t>հատավորված</w:t>
      </w:r>
      <w:proofErr w:type="spellEnd"/>
      <w:r>
        <w:rPr>
          <w:rFonts w:ascii="Sylfaen" w:hAnsi="Sylfaen" w:cs="Times New Roman"/>
        </w:rPr>
        <w:t xml:space="preserve">, </w:t>
      </w:r>
      <w:proofErr w:type="spellStart"/>
      <w:r>
        <w:rPr>
          <w:rFonts w:ascii="Sylfaen" w:hAnsi="Sylfaen" w:cs="Times New Roman"/>
        </w:rPr>
        <w:t>խորդուբորդ</w:t>
      </w:r>
      <w:proofErr w:type="spellEnd"/>
    </w:p>
    <w:p w14:paraId="23D4B220" w14:textId="77777777" w:rsidR="00905798" w:rsidRDefault="00905798" w:rsidP="00123436">
      <w:pPr>
        <w:tabs>
          <w:tab w:val="left" w:pos="0"/>
        </w:tabs>
        <w:spacing w:after="0" w:line="240" w:lineRule="auto"/>
        <w:jc w:val="both"/>
        <w:rPr>
          <w:rFonts w:ascii="Sylfaen" w:hAnsi="Sylfaen" w:cs="Times New Roman"/>
        </w:rPr>
      </w:pPr>
      <w:r w:rsidRPr="007B58B5">
        <w:rPr>
          <w:rFonts w:ascii="Sylfaen" w:hAnsi="Sylfaen" w:cs="Times New Roman"/>
          <w:b/>
          <w:bCs/>
        </w:rPr>
        <w:t>Définition :</w:t>
      </w:r>
      <w:r>
        <w:rPr>
          <w:rFonts w:ascii="Sylfaen" w:hAnsi="Sylfaen" w:cs="Times New Roman"/>
          <w:b/>
          <w:bCs/>
        </w:rPr>
        <w:t xml:space="preserve"> </w:t>
      </w:r>
      <w:r>
        <w:rPr>
          <w:rFonts w:ascii="Sylfaen" w:hAnsi="Sylfaen" w:cs="Times New Roman"/>
          <w:b/>
          <w:bCs/>
        </w:rPr>
        <w:tab/>
      </w:r>
      <w:r w:rsidRPr="007B58B5">
        <w:rPr>
          <w:rFonts w:ascii="Sylfaen" w:hAnsi="Sylfaen" w:cs="Times New Roman"/>
        </w:rPr>
        <w:t xml:space="preserve">Le terme « granuleux » qualifie quelque chose qui est formé de petits grains </w:t>
      </w:r>
      <w:proofErr w:type="gramStart"/>
      <w:r w:rsidRPr="007B58B5">
        <w:rPr>
          <w:rFonts w:ascii="Sylfaen" w:hAnsi="Sylfaen" w:cs="Times New Roman"/>
        </w:rPr>
        <w:t>ou</w:t>
      </w:r>
      <w:proofErr w:type="gramEnd"/>
      <w:r w:rsidRPr="007B58B5">
        <w:rPr>
          <w:rFonts w:ascii="Sylfaen" w:hAnsi="Sylfaen" w:cs="Times New Roman"/>
        </w:rPr>
        <w:t xml:space="preserve"> </w:t>
      </w:r>
    </w:p>
    <w:p w14:paraId="31C246B3" w14:textId="77777777" w:rsidR="00905798" w:rsidRDefault="00905798" w:rsidP="00123436">
      <w:pPr>
        <w:tabs>
          <w:tab w:val="left" w:pos="0"/>
        </w:tabs>
        <w:spacing w:after="0" w:line="240" w:lineRule="auto"/>
        <w:jc w:val="both"/>
        <w:rPr>
          <w:rFonts w:ascii="Sylfaen" w:hAnsi="Sylfaen" w:cs="Times New Roman"/>
        </w:rPr>
      </w:pPr>
      <w:r>
        <w:rPr>
          <w:rFonts w:ascii="Sylfaen" w:hAnsi="Sylfaen" w:cs="Times New Roman"/>
        </w:rPr>
        <w:tab/>
      </w:r>
      <w:r>
        <w:rPr>
          <w:rFonts w:ascii="Sylfaen" w:hAnsi="Sylfaen" w:cs="Times New Roman"/>
        </w:rPr>
        <w:tab/>
      </w:r>
      <w:proofErr w:type="gramStart"/>
      <w:r w:rsidRPr="007B58B5">
        <w:rPr>
          <w:rFonts w:ascii="Sylfaen" w:hAnsi="Sylfaen" w:cs="Times New Roman"/>
        </w:rPr>
        <w:t>granules</w:t>
      </w:r>
      <w:proofErr w:type="gramEnd"/>
      <w:r w:rsidRPr="007B58B5">
        <w:rPr>
          <w:rFonts w:ascii="Sylfaen" w:hAnsi="Sylfaen" w:cs="Times New Roman"/>
        </w:rPr>
        <w:t xml:space="preserve">, généralement perceptibles au toucher ou à la vue. Il est utilisé pour </w:t>
      </w:r>
    </w:p>
    <w:p w14:paraId="051F090A" w14:textId="77777777" w:rsidR="00905798" w:rsidRDefault="00905798" w:rsidP="00123436">
      <w:pPr>
        <w:tabs>
          <w:tab w:val="left" w:pos="0"/>
        </w:tabs>
        <w:spacing w:after="0" w:line="240" w:lineRule="auto"/>
        <w:jc w:val="both"/>
        <w:rPr>
          <w:rFonts w:ascii="Sylfaen" w:hAnsi="Sylfaen" w:cs="Times New Roman"/>
        </w:rPr>
      </w:pPr>
      <w:r>
        <w:rPr>
          <w:rFonts w:ascii="Sylfaen" w:hAnsi="Sylfaen" w:cs="Times New Roman"/>
        </w:rPr>
        <w:tab/>
      </w:r>
      <w:r>
        <w:rPr>
          <w:rFonts w:ascii="Sylfaen" w:hAnsi="Sylfaen" w:cs="Times New Roman"/>
        </w:rPr>
        <w:tab/>
      </w:r>
      <w:proofErr w:type="gramStart"/>
      <w:r w:rsidRPr="007B58B5">
        <w:rPr>
          <w:rFonts w:ascii="Sylfaen" w:hAnsi="Sylfaen" w:cs="Times New Roman"/>
        </w:rPr>
        <w:t>décrire</w:t>
      </w:r>
      <w:proofErr w:type="gramEnd"/>
      <w:r w:rsidRPr="007B58B5">
        <w:rPr>
          <w:rFonts w:ascii="Sylfaen" w:hAnsi="Sylfaen" w:cs="Times New Roman"/>
        </w:rPr>
        <w:t xml:space="preserve"> des surfaces ou des matériaux qui présentent une texture rugueuse </w:t>
      </w:r>
      <w:proofErr w:type="gramStart"/>
      <w:r w:rsidRPr="007B58B5">
        <w:rPr>
          <w:rFonts w:ascii="Sylfaen" w:hAnsi="Sylfaen" w:cs="Times New Roman"/>
        </w:rPr>
        <w:t>ou</w:t>
      </w:r>
      <w:proofErr w:type="gramEnd"/>
      <w:r w:rsidRPr="007B58B5">
        <w:rPr>
          <w:rFonts w:ascii="Sylfaen" w:hAnsi="Sylfaen" w:cs="Times New Roman"/>
        </w:rPr>
        <w:t xml:space="preserve"> </w:t>
      </w:r>
    </w:p>
    <w:p w14:paraId="12AA671A" w14:textId="77777777" w:rsidR="00905798" w:rsidRDefault="00905798" w:rsidP="00123436">
      <w:pPr>
        <w:tabs>
          <w:tab w:val="left" w:pos="0"/>
        </w:tabs>
        <w:spacing w:after="0" w:line="240" w:lineRule="auto"/>
        <w:jc w:val="both"/>
        <w:rPr>
          <w:rFonts w:ascii="Sylfaen" w:hAnsi="Sylfaen" w:cs="Times New Roman"/>
        </w:rPr>
      </w:pPr>
      <w:r>
        <w:rPr>
          <w:rFonts w:ascii="Sylfaen" w:hAnsi="Sylfaen" w:cs="Times New Roman"/>
        </w:rPr>
        <w:tab/>
      </w:r>
      <w:r>
        <w:rPr>
          <w:rFonts w:ascii="Sylfaen" w:hAnsi="Sylfaen" w:cs="Times New Roman"/>
        </w:rPr>
        <w:tab/>
      </w:r>
      <w:proofErr w:type="gramStart"/>
      <w:r w:rsidRPr="007B58B5">
        <w:rPr>
          <w:rFonts w:ascii="Sylfaen" w:hAnsi="Sylfaen" w:cs="Times New Roman"/>
        </w:rPr>
        <w:t>sablonneuse</w:t>
      </w:r>
      <w:proofErr w:type="gramEnd"/>
      <w:r w:rsidRPr="007B58B5">
        <w:rPr>
          <w:rFonts w:ascii="Sylfaen" w:hAnsi="Sylfaen" w:cs="Times New Roman"/>
        </w:rPr>
        <w:t xml:space="preserve"> composée de grains fins.</w:t>
      </w:r>
    </w:p>
    <w:p w14:paraId="2E421934" w14:textId="77777777" w:rsidR="00905798" w:rsidRPr="007B58B5" w:rsidRDefault="00905798" w:rsidP="00123436">
      <w:pPr>
        <w:tabs>
          <w:tab w:val="left" w:pos="1741"/>
        </w:tabs>
        <w:spacing w:after="0" w:line="240" w:lineRule="auto"/>
        <w:jc w:val="both"/>
        <w:rPr>
          <w:rFonts w:ascii="Sylfaen" w:hAnsi="Sylfaen"/>
          <w:b/>
          <w:bCs/>
        </w:rPr>
      </w:pPr>
      <w:r w:rsidRPr="007B58B5">
        <w:rPr>
          <w:rFonts w:ascii="Sylfaen" w:hAnsi="Sylfaen"/>
          <w:b/>
          <w:bCs/>
        </w:rPr>
        <w:t>Exemples d’utilisation :</w:t>
      </w:r>
    </w:p>
    <w:p w14:paraId="38CDA1AE" w14:textId="77777777" w:rsidR="00905798" w:rsidRDefault="00905798" w:rsidP="00123436">
      <w:pPr>
        <w:tabs>
          <w:tab w:val="left" w:pos="1741"/>
        </w:tabs>
        <w:spacing w:after="0" w:line="240" w:lineRule="auto"/>
        <w:jc w:val="both"/>
        <w:rPr>
          <w:rFonts w:ascii="Sylfaen" w:hAnsi="Sylfaen"/>
          <w:i/>
          <w:iCs/>
        </w:rPr>
      </w:pPr>
      <w:r>
        <w:rPr>
          <w:rFonts w:ascii="Sylfaen" w:hAnsi="Sylfaen"/>
        </w:rPr>
        <w:tab/>
      </w:r>
      <w:r w:rsidRPr="007B58B5">
        <w:rPr>
          <w:rFonts w:ascii="Sylfaen" w:hAnsi="Sylfaen"/>
          <w:i/>
          <w:iCs/>
        </w:rPr>
        <w:t>Il cherche des roches granuleuses pour son exposé géologique.</w:t>
      </w:r>
    </w:p>
    <w:p w14:paraId="43C0561E" w14:textId="77777777" w:rsidR="00905798" w:rsidRPr="005C3BC2" w:rsidRDefault="00905798" w:rsidP="00123436">
      <w:pPr>
        <w:tabs>
          <w:tab w:val="left" w:pos="1741"/>
        </w:tabs>
        <w:spacing w:after="0" w:line="240" w:lineRule="auto"/>
        <w:jc w:val="both"/>
        <w:rPr>
          <w:rFonts w:ascii="Sylfaen" w:hAnsi="Sylfaen"/>
          <w:i/>
          <w:iCs/>
          <w:sz w:val="10"/>
          <w:szCs w:val="10"/>
        </w:rPr>
      </w:pPr>
    </w:p>
    <w:p w14:paraId="44B4A8CC" w14:textId="77777777" w:rsidR="00905798" w:rsidRPr="007B58B5" w:rsidRDefault="00905798" w:rsidP="00123436">
      <w:pPr>
        <w:tabs>
          <w:tab w:val="left" w:pos="1741"/>
        </w:tabs>
        <w:spacing w:after="0" w:line="240" w:lineRule="auto"/>
        <w:jc w:val="both"/>
        <w:rPr>
          <w:rFonts w:ascii="Sylfaen" w:hAnsi="Sylfaen"/>
          <w:i/>
          <w:iCs/>
        </w:rPr>
      </w:pPr>
      <w:r w:rsidRPr="007B58B5">
        <w:rPr>
          <w:rFonts w:ascii="Sylfaen" w:hAnsi="Sylfaen"/>
          <w:i/>
          <w:iCs/>
        </w:rPr>
        <w:tab/>
        <w:t xml:space="preserve">La peinture sur cette toile crée un effet granuleux qui ajoute du dynamisme </w:t>
      </w:r>
    </w:p>
    <w:p w14:paraId="61BC632A" w14:textId="77777777" w:rsidR="00905798" w:rsidRDefault="00905798" w:rsidP="00123436">
      <w:pPr>
        <w:tabs>
          <w:tab w:val="left" w:pos="1741"/>
        </w:tabs>
        <w:spacing w:after="0" w:line="240" w:lineRule="auto"/>
        <w:jc w:val="both"/>
        <w:rPr>
          <w:rFonts w:ascii="Sylfaen" w:hAnsi="Sylfaen"/>
          <w:i/>
          <w:iCs/>
        </w:rPr>
      </w:pPr>
      <w:r w:rsidRPr="007B58B5">
        <w:rPr>
          <w:rFonts w:ascii="Sylfaen" w:hAnsi="Sylfaen"/>
          <w:i/>
          <w:iCs/>
        </w:rPr>
        <w:tab/>
      </w:r>
      <w:proofErr w:type="gramStart"/>
      <w:r w:rsidRPr="007B58B5">
        <w:rPr>
          <w:rFonts w:ascii="Sylfaen" w:hAnsi="Sylfaen"/>
          <w:i/>
          <w:iCs/>
        </w:rPr>
        <w:t>à</w:t>
      </w:r>
      <w:proofErr w:type="gramEnd"/>
      <w:r w:rsidRPr="007B58B5">
        <w:rPr>
          <w:rFonts w:ascii="Sylfaen" w:hAnsi="Sylfaen"/>
          <w:i/>
          <w:iCs/>
        </w:rPr>
        <w:t xml:space="preserve"> l’œuvre.</w:t>
      </w:r>
    </w:p>
    <w:p w14:paraId="13351FEC" w14:textId="77777777" w:rsidR="00905798" w:rsidRPr="005C3BC2" w:rsidRDefault="00905798" w:rsidP="00123436">
      <w:pPr>
        <w:tabs>
          <w:tab w:val="left" w:pos="1741"/>
        </w:tabs>
        <w:spacing w:after="0" w:line="240" w:lineRule="auto"/>
        <w:jc w:val="both"/>
        <w:rPr>
          <w:rFonts w:ascii="Sylfaen" w:hAnsi="Sylfaen"/>
          <w:i/>
          <w:iCs/>
          <w:sz w:val="10"/>
          <w:szCs w:val="10"/>
        </w:rPr>
      </w:pPr>
    </w:p>
    <w:p w14:paraId="78165628" w14:textId="77777777" w:rsidR="00905798" w:rsidRPr="007B58B5" w:rsidRDefault="00905798" w:rsidP="00123436">
      <w:pPr>
        <w:tabs>
          <w:tab w:val="left" w:pos="1741"/>
        </w:tabs>
        <w:spacing w:after="0" w:line="240" w:lineRule="auto"/>
        <w:jc w:val="both"/>
        <w:rPr>
          <w:rFonts w:ascii="Sylfaen" w:hAnsi="Sylfaen"/>
          <w:i/>
          <w:iCs/>
        </w:rPr>
      </w:pPr>
      <w:r w:rsidRPr="007B58B5">
        <w:rPr>
          <w:rFonts w:ascii="Sylfaen" w:hAnsi="Sylfaen"/>
          <w:i/>
          <w:iCs/>
        </w:rPr>
        <w:tab/>
        <w:t>La texture granuleuse du sable sous ses pieds lui rappelait la plage.</w:t>
      </w:r>
    </w:p>
    <w:p w14:paraId="0BF429EE" w14:textId="77777777" w:rsidR="00905798" w:rsidRPr="005C3BC2" w:rsidRDefault="00905798" w:rsidP="00123436">
      <w:pPr>
        <w:tabs>
          <w:tab w:val="left" w:pos="1741"/>
        </w:tabs>
        <w:spacing w:after="0" w:line="240" w:lineRule="auto"/>
        <w:jc w:val="both"/>
        <w:rPr>
          <w:rFonts w:ascii="Sylfaen" w:hAnsi="Sylfaen"/>
          <w:b/>
          <w:bCs/>
          <w:sz w:val="28"/>
          <w:szCs w:val="28"/>
        </w:rPr>
      </w:pPr>
      <w:r w:rsidRPr="007B58B5">
        <w:rPr>
          <w:rFonts w:ascii="Sylfaen" w:hAnsi="Sylfaen"/>
          <w:b/>
          <w:bCs/>
          <w:sz w:val="28"/>
          <w:szCs w:val="28"/>
        </w:rPr>
        <w:t>Granulaire</w:t>
      </w:r>
      <w:r w:rsidRPr="005C3BC2">
        <w:t xml:space="preserve"> </w:t>
      </w:r>
      <w:r w:rsidRPr="005C3BC2">
        <w:rPr>
          <w:rFonts w:ascii="Sylfaen" w:hAnsi="Sylfaen"/>
          <w:i/>
          <w:iCs/>
        </w:rPr>
        <w:t>adj.</w:t>
      </w:r>
      <w:r>
        <w:rPr>
          <w:rFonts w:ascii="Sylfaen" w:hAnsi="Sylfaen"/>
          <w:i/>
          <w:iCs/>
        </w:rPr>
        <w:tab/>
      </w:r>
      <w:proofErr w:type="spellStart"/>
      <w:proofErr w:type="gramStart"/>
      <w:r>
        <w:rPr>
          <w:rFonts w:ascii="Sylfaen" w:hAnsi="Sylfaen"/>
        </w:rPr>
        <w:t>հատիկավոր</w:t>
      </w:r>
      <w:proofErr w:type="spellEnd"/>
      <w:proofErr w:type="gramEnd"/>
      <w:r>
        <w:rPr>
          <w:rFonts w:ascii="Sylfaen" w:hAnsi="Sylfaen"/>
        </w:rPr>
        <w:t xml:space="preserve"> (roche), </w:t>
      </w:r>
      <w:proofErr w:type="spellStart"/>
      <w:r>
        <w:rPr>
          <w:rFonts w:ascii="Sylfaen" w:hAnsi="Sylfaen"/>
        </w:rPr>
        <w:t>հատիկային</w:t>
      </w:r>
      <w:proofErr w:type="spellEnd"/>
    </w:p>
    <w:p w14:paraId="30F94A6E" w14:textId="77777777" w:rsidR="00905798" w:rsidRDefault="00905798" w:rsidP="00123436">
      <w:pPr>
        <w:tabs>
          <w:tab w:val="left" w:pos="0"/>
        </w:tabs>
        <w:spacing w:after="0" w:line="240" w:lineRule="auto"/>
        <w:jc w:val="both"/>
        <w:rPr>
          <w:rFonts w:ascii="Sylfaen" w:hAnsi="Sylfaen"/>
        </w:rPr>
      </w:pPr>
      <w:r w:rsidRPr="007B58B5">
        <w:rPr>
          <w:rFonts w:ascii="Sylfaen" w:hAnsi="Sylfaen"/>
          <w:b/>
          <w:bCs/>
        </w:rPr>
        <w:t>Définition :</w:t>
      </w:r>
      <w:r>
        <w:rPr>
          <w:rFonts w:ascii="Sylfaen" w:hAnsi="Sylfaen"/>
          <w:b/>
          <w:bCs/>
        </w:rPr>
        <w:t xml:space="preserve"> </w:t>
      </w:r>
      <w:r>
        <w:rPr>
          <w:rFonts w:ascii="Sylfaen" w:hAnsi="Sylfaen"/>
          <w:b/>
          <w:bCs/>
        </w:rPr>
        <w:tab/>
      </w:r>
      <w:r w:rsidRPr="007B58B5">
        <w:rPr>
          <w:rFonts w:ascii="Sylfaen" w:hAnsi="Sylfaen"/>
        </w:rPr>
        <w:t xml:space="preserve">Le mot « granulaire » qualifie ce qui est formé de petits grains ou granules, mais </w:t>
      </w:r>
    </w:p>
    <w:p w14:paraId="66A935ED" w14:textId="77777777" w:rsidR="00905798" w:rsidRDefault="00905798" w:rsidP="00123436">
      <w:pPr>
        <w:tabs>
          <w:tab w:val="left" w:pos="0"/>
        </w:tabs>
        <w:spacing w:after="0" w:line="240" w:lineRule="auto"/>
        <w:jc w:val="both"/>
        <w:rPr>
          <w:rFonts w:ascii="Sylfaen" w:hAnsi="Sylfaen"/>
        </w:rPr>
      </w:pPr>
      <w:r>
        <w:rPr>
          <w:rFonts w:ascii="Sylfaen" w:hAnsi="Sylfaen"/>
        </w:rPr>
        <w:lastRenderedPageBreak/>
        <w:tab/>
      </w:r>
      <w:r>
        <w:rPr>
          <w:rFonts w:ascii="Sylfaen" w:hAnsi="Sylfaen"/>
        </w:rPr>
        <w:tab/>
      </w:r>
      <w:proofErr w:type="gramStart"/>
      <w:r w:rsidRPr="007B58B5">
        <w:rPr>
          <w:rFonts w:ascii="Sylfaen" w:hAnsi="Sylfaen"/>
        </w:rPr>
        <w:t>il</w:t>
      </w:r>
      <w:proofErr w:type="gramEnd"/>
      <w:r w:rsidRPr="007B58B5">
        <w:rPr>
          <w:rFonts w:ascii="Sylfaen" w:hAnsi="Sylfaen"/>
        </w:rPr>
        <w:t xml:space="preserve"> est spécifiquement utilisé pour décrire des substances ou des matériaux qui ont </w:t>
      </w:r>
    </w:p>
    <w:p w14:paraId="0486A862"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B58B5">
        <w:rPr>
          <w:rFonts w:ascii="Sylfaen" w:hAnsi="Sylfaen"/>
        </w:rPr>
        <w:t>une</w:t>
      </w:r>
      <w:proofErr w:type="gramEnd"/>
      <w:r w:rsidRPr="007B58B5">
        <w:rPr>
          <w:rFonts w:ascii="Sylfaen" w:hAnsi="Sylfaen"/>
        </w:rPr>
        <w:t xml:space="preserve"> structure constituée de grains distincts ou séparés. Il est souvent utilisé dans </w:t>
      </w:r>
    </w:p>
    <w:p w14:paraId="3CF65E91" w14:textId="77777777" w:rsidR="00905798"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B58B5">
        <w:rPr>
          <w:rFonts w:ascii="Sylfaen" w:hAnsi="Sylfaen"/>
        </w:rPr>
        <w:t>des</w:t>
      </w:r>
      <w:proofErr w:type="gramEnd"/>
      <w:r w:rsidRPr="007B58B5">
        <w:rPr>
          <w:rFonts w:ascii="Sylfaen" w:hAnsi="Sylfaen"/>
        </w:rPr>
        <w:t xml:space="preserve"> contextes scientifiques ou techniques pour décrire des matériaux tels que les </w:t>
      </w:r>
    </w:p>
    <w:p w14:paraId="5296A589" w14:textId="77777777" w:rsidR="00905798" w:rsidRPr="007B58B5" w:rsidRDefault="00905798"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7B58B5">
        <w:rPr>
          <w:rFonts w:ascii="Sylfaen" w:hAnsi="Sylfaen"/>
        </w:rPr>
        <w:t>roches</w:t>
      </w:r>
      <w:proofErr w:type="gramEnd"/>
      <w:r w:rsidRPr="007B58B5">
        <w:rPr>
          <w:rFonts w:ascii="Sylfaen" w:hAnsi="Sylfaen"/>
        </w:rPr>
        <w:t xml:space="preserve"> ou les substances cristallines.</w:t>
      </w:r>
    </w:p>
    <w:p w14:paraId="78594FD5" w14:textId="77777777" w:rsidR="00905798" w:rsidRPr="007B58B5" w:rsidRDefault="00905798" w:rsidP="00123436">
      <w:pPr>
        <w:tabs>
          <w:tab w:val="left" w:pos="1741"/>
        </w:tabs>
        <w:spacing w:after="0" w:line="240" w:lineRule="auto"/>
        <w:jc w:val="both"/>
        <w:rPr>
          <w:rFonts w:ascii="Sylfaen" w:hAnsi="Sylfaen"/>
          <w:b/>
          <w:bCs/>
        </w:rPr>
      </w:pPr>
      <w:r w:rsidRPr="007B58B5">
        <w:rPr>
          <w:rFonts w:ascii="Sylfaen" w:hAnsi="Sylfaen"/>
          <w:b/>
          <w:bCs/>
        </w:rPr>
        <w:t>Exemples d’utilisation :</w:t>
      </w:r>
    </w:p>
    <w:p w14:paraId="1558A122" w14:textId="77777777" w:rsidR="00905798" w:rsidRPr="007B58B5" w:rsidRDefault="00905798" w:rsidP="00123436">
      <w:pPr>
        <w:tabs>
          <w:tab w:val="left" w:pos="1741"/>
        </w:tabs>
        <w:spacing w:after="0" w:line="240" w:lineRule="auto"/>
        <w:jc w:val="both"/>
        <w:rPr>
          <w:rFonts w:ascii="Sylfaen" w:hAnsi="Sylfaen"/>
          <w:i/>
          <w:iCs/>
        </w:rPr>
      </w:pPr>
      <w:r>
        <w:rPr>
          <w:rFonts w:ascii="Sylfaen" w:hAnsi="Sylfaen"/>
        </w:rPr>
        <w:tab/>
      </w:r>
      <w:r w:rsidRPr="007B58B5">
        <w:rPr>
          <w:rFonts w:ascii="Sylfaen" w:hAnsi="Sylfaen"/>
          <w:i/>
          <w:iCs/>
        </w:rPr>
        <w:t xml:space="preserve">Le béton est un matériau granulaire largement utilisé dans la construction </w:t>
      </w:r>
    </w:p>
    <w:p w14:paraId="042A477C" w14:textId="77777777" w:rsidR="00905798" w:rsidRDefault="00905798" w:rsidP="00123436">
      <w:pPr>
        <w:tabs>
          <w:tab w:val="left" w:pos="1741"/>
        </w:tabs>
        <w:spacing w:after="0" w:line="240" w:lineRule="auto"/>
        <w:jc w:val="both"/>
        <w:rPr>
          <w:rFonts w:ascii="Sylfaen" w:hAnsi="Sylfaen"/>
          <w:i/>
          <w:iCs/>
        </w:rPr>
      </w:pPr>
      <w:r w:rsidRPr="007B58B5">
        <w:rPr>
          <w:rFonts w:ascii="Sylfaen" w:hAnsi="Sylfaen"/>
          <w:i/>
          <w:iCs/>
        </w:rPr>
        <w:tab/>
      </w:r>
      <w:proofErr w:type="gramStart"/>
      <w:r w:rsidRPr="007B58B5">
        <w:rPr>
          <w:rFonts w:ascii="Sylfaen" w:hAnsi="Sylfaen"/>
          <w:i/>
          <w:iCs/>
        </w:rPr>
        <w:t>pour</w:t>
      </w:r>
      <w:proofErr w:type="gramEnd"/>
      <w:r w:rsidRPr="007B58B5">
        <w:rPr>
          <w:rFonts w:ascii="Sylfaen" w:hAnsi="Sylfaen"/>
          <w:i/>
          <w:iCs/>
        </w:rPr>
        <w:t xml:space="preserve"> sa résistance et sa durabilité.</w:t>
      </w:r>
    </w:p>
    <w:p w14:paraId="65050103" w14:textId="77777777" w:rsidR="00905798" w:rsidRPr="005C3BC2" w:rsidRDefault="00905798" w:rsidP="00123436">
      <w:pPr>
        <w:tabs>
          <w:tab w:val="left" w:pos="1741"/>
        </w:tabs>
        <w:spacing w:after="0" w:line="240" w:lineRule="auto"/>
        <w:jc w:val="both"/>
        <w:rPr>
          <w:rFonts w:ascii="Sylfaen" w:hAnsi="Sylfaen"/>
          <w:i/>
          <w:iCs/>
          <w:sz w:val="10"/>
          <w:szCs w:val="10"/>
        </w:rPr>
      </w:pPr>
    </w:p>
    <w:p w14:paraId="0C04CD4C" w14:textId="77777777" w:rsidR="00905798" w:rsidRPr="007B58B5" w:rsidRDefault="00905798" w:rsidP="00123436">
      <w:pPr>
        <w:tabs>
          <w:tab w:val="left" w:pos="1741"/>
        </w:tabs>
        <w:spacing w:after="0" w:line="240" w:lineRule="auto"/>
        <w:jc w:val="both"/>
        <w:rPr>
          <w:rFonts w:ascii="Sylfaen" w:hAnsi="Sylfaen"/>
          <w:i/>
          <w:iCs/>
        </w:rPr>
      </w:pPr>
      <w:r w:rsidRPr="007B58B5">
        <w:rPr>
          <w:rFonts w:ascii="Sylfaen" w:hAnsi="Sylfaen"/>
          <w:i/>
          <w:iCs/>
        </w:rPr>
        <w:tab/>
        <w:t xml:space="preserve">L’analyse au microscope a révélé une structure granulaire dans la </w:t>
      </w:r>
    </w:p>
    <w:p w14:paraId="2F44A418" w14:textId="77777777" w:rsidR="00905798" w:rsidRPr="007B58B5" w:rsidRDefault="00905798" w:rsidP="00123436">
      <w:pPr>
        <w:tabs>
          <w:tab w:val="left" w:pos="1741"/>
        </w:tabs>
        <w:spacing w:after="0" w:line="240" w:lineRule="auto"/>
        <w:jc w:val="both"/>
        <w:rPr>
          <w:rFonts w:ascii="Sylfaen" w:hAnsi="Sylfaen"/>
          <w:i/>
          <w:iCs/>
        </w:rPr>
      </w:pPr>
      <w:r w:rsidRPr="007B58B5">
        <w:rPr>
          <w:rFonts w:ascii="Sylfaen" w:hAnsi="Sylfaen"/>
          <w:i/>
          <w:iCs/>
        </w:rPr>
        <w:tab/>
      </w:r>
      <w:proofErr w:type="gramStart"/>
      <w:r w:rsidRPr="007B58B5">
        <w:rPr>
          <w:rFonts w:ascii="Sylfaen" w:hAnsi="Sylfaen"/>
          <w:i/>
          <w:iCs/>
        </w:rPr>
        <w:t>composition</w:t>
      </w:r>
      <w:proofErr w:type="gramEnd"/>
      <w:r w:rsidRPr="007B58B5">
        <w:rPr>
          <w:rFonts w:ascii="Sylfaen" w:hAnsi="Sylfaen"/>
          <w:i/>
          <w:iCs/>
        </w:rPr>
        <w:t xml:space="preserve"> de cette substance chimique.</w:t>
      </w:r>
    </w:p>
    <w:p w14:paraId="7757EB22" w14:textId="77777777" w:rsidR="00905798" w:rsidRPr="007B58B5" w:rsidRDefault="00905798" w:rsidP="00123436">
      <w:pPr>
        <w:tabs>
          <w:tab w:val="left" w:pos="1741"/>
        </w:tabs>
        <w:spacing w:after="0" w:line="240" w:lineRule="auto"/>
        <w:jc w:val="both"/>
        <w:rPr>
          <w:rFonts w:ascii="Sylfaen" w:hAnsi="Sylfaen"/>
        </w:rPr>
      </w:pPr>
      <w:r w:rsidRPr="007B58B5">
        <w:rPr>
          <w:rFonts w:ascii="Sylfaen" w:hAnsi="Sylfaen"/>
        </w:rPr>
        <w:t>Bien que les termes « granuleux » et « granulaire » partagent une similitude dans leur signification de base, ils sont utilisés dans des contextes différents en français. « Granuleux » décrit une texture formée de petits grains perceptibles, tandis que « granulaire » est spécifiquement utilisé pour décrire des matériaux ou des substances composés de grains distincts ou séparés. En comprenant cette distinction, vous pouvez utiliser ces termes avec précision pour décrire des caractéristiques texturales ou des compositions matérielles dans divers contextes.</w:t>
      </w:r>
    </w:p>
    <w:p w14:paraId="3FF9F038" w14:textId="77777777" w:rsidR="00905798" w:rsidRDefault="00905798" w:rsidP="00123436">
      <w:pPr>
        <w:tabs>
          <w:tab w:val="left" w:pos="1741"/>
        </w:tabs>
        <w:spacing w:after="0" w:line="240" w:lineRule="auto"/>
        <w:jc w:val="both"/>
        <w:rPr>
          <w:rFonts w:ascii="Sylfaen" w:hAnsi="Sylfaen"/>
        </w:rPr>
      </w:pPr>
    </w:p>
    <w:p w14:paraId="34651490" w14:textId="33402E58" w:rsidR="004162E5" w:rsidRDefault="004162E5" w:rsidP="00123436">
      <w:pPr>
        <w:tabs>
          <w:tab w:val="left" w:pos="1741"/>
        </w:tabs>
        <w:spacing w:after="0" w:line="240" w:lineRule="auto"/>
        <w:jc w:val="both"/>
        <w:rPr>
          <w:rFonts w:ascii="Sylfaen" w:hAnsi="Sylfaen"/>
          <w:b/>
          <w:bCs/>
          <w:sz w:val="48"/>
          <w:szCs w:val="48"/>
        </w:rPr>
      </w:pPr>
      <w:r>
        <w:rPr>
          <w:rFonts w:ascii="Sylfaen" w:hAnsi="Sylfaen"/>
          <w:b/>
          <w:bCs/>
          <w:sz w:val="48"/>
          <w:szCs w:val="48"/>
        </w:rPr>
        <w:t>H</w:t>
      </w:r>
    </w:p>
    <w:p w14:paraId="036FA6BE" w14:textId="77777777" w:rsidR="00CA00C5" w:rsidRDefault="00CA00C5" w:rsidP="00123436">
      <w:pPr>
        <w:spacing w:after="0" w:line="240" w:lineRule="auto"/>
        <w:jc w:val="both"/>
        <w:rPr>
          <w:rFonts w:ascii="Sylfaen" w:hAnsi="Sylfaen"/>
          <w:b/>
          <w:bCs/>
          <w:sz w:val="48"/>
          <w:szCs w:val="48"/>
        </w:rPr>
      </w:pPr>
    </w:p>
    <w:p w14:paraId="25FA3214" w14:textId="270EF23C" w:rsidR="00681DFD" w:rsidRPr="00036651" w:rsidRDefault="00681DFD" w:rsidP="00123436">
      <w:pPr>
        <w:spacing w:after="0" w:line="240" w:lineRule="auto"/>
        <w:jc w:val="both"/>
        <w:rPr>
          <w:rFonts w:ascii="Sylfaen" w:hAnsi="Sylfaen"/>
          <w:b/>
          <w:bCs/>
          <w:sz w:val="48"/>
          <w:szCs w:val="48"/>
        </w:rPr>
      </w:pPr>
      <w:r w:rsidRPr="00036651">
        <w:rPr>
          <w:rFonts w:ascii="Sylfaen" w:hAnsi="Sylfaen"/>
          <w:b/>
          <w:bCs/>
          <w:sz w:val="48"/>
          <w:szCs w:val="48"/>
        </w:rPr>
        <w:t>I</w:t>
      </w:r>
    </w:p>
    <w:p w14:paraId="07A4B070" w14:textId="77777777" w:rsidR="008309B9" w:rsidRPr="00DE386C" w:rsidRDefault="008309B9" w:rsidP="00123436">
      <w:pPr>
        <w:spacing w:after="0" w:line="240" w:lineRule="auto"/>
        <w:jc w:val="both"/>
        <w:rPr>
          <w:rFonts w:ascii="Sylfaen" w:hAnsi="Sylfaen"/>
          <w:b/>
          <w:bCs/>
          <w:sz w:val="32"/>
          <w:szCs w:val="32"/>
        </w:rPr>
      </w:pPr>
      <w:bookmarkStart w:id="223" w:name="_Hlk219669592"/>
      <w:r w:rsidRPr="00510CA8">
        <w:rPr>
          <w:rFonts w:ascii="Sylfaen" w:hAnsi="Sylfaen"/>
          <w:b/>
          <w:bCs/>
          <w:sz w:val="32"/>
          <w:szCs w:val="32"/>
          <w:highlight w:val="magenta"/>
        </w:rPr>
        <w:t xml:space="preserve">Idiotie </w:t>
      </w:r>
      <w:r w:rsidRPr="00510CA8">
        <w:rPr>
          <w:rFonts w:ascii="Sylfaen" w:hAnsi="Sylfaen"/>
          <w:highlight w:val="magenta"/>
        </w:rPr>
        <w:t>[</w:t>
      </w:r>
      <w:proofErr w:type="spellStart"/>
      <w:r w:rsidRPr="00510CA8">
        <w:rPr>
          <w:rFonts w:ascii="Sylfaen" w:hAnsi="Sylfaen"/>
          <w:highlight w:val="magenta"/>
        </w:rPr>
        <w:t>idj</w:t>
      </w:r>
      <w:r w:rsidRPr="00510CA8">
        <w:rPr>
          <w:rFonts w:ascii="Times New Roman" w:hAnsi="Times New Roman" w:cs="Times New Roman"/>
          <w:highlight w:val="magenta"/>
        </w:rPr>
        <w:t>ɔsi</w:t>
      </w:r>
      <w:proofErr w:type="spellEnd"/>
      <w:r w:rsidRPr="00510CA8">
        <w:rPr>
          <w:rFonts w:ascii="Sylfaen" w:hAnsi="Sylfaen"/>
          <w:highlight w:val="magenta"/>
        </w:rPr>
        <w:t>]</w:t>
      </w:r>
      <w:r w:rsidRPr="00510CA8">
        <w:rPr>
          <w:rFonts w:ascii="Sylfaen" w:hAnsi="Sylfaen"/>
          <w:b/>
          <w:bCs/>
          <w:sz w:val="32"/>
          <w:szCs w:val="32"/>
          <w:highlight w:val="magenta"/>
        </w:rPr>
        <w:t xml:space="preserve"> </w:t>
      </w:r>
      <w:proofErr w:type="gramStart"/>
      <w:r w:rsidRPr="00510CA8">
        <w:rPr>
          <w:rFonts w:ascii="Sylfaen" w:hAnsi="Sylfaen"/>
          <w:b/>
          <w:bCs/>
          <w:sz w:val="32"/>
          <w:szCs w:val="32"/>
          <w:highlight w:val="magenta"/>
        </w:rPr>
        <w:t>&amp;  Idiotisme</w:t>
      </w:r>
      <w:proofErr w:type="gramEnd"/>
    </w:p>
    <w:bookmarkEnd w:id="223"/>
    <w:p w14:paraId="3A194852" w14:textId="77777777" w:rsidR="008309B9" w:rsidRDefault="008309B9" w:rsidP="00123436">
      <w:pPr>
        <w:spacing w:after="0" w:line="240" w:lineRule="auto"/>
        <w:jc w:val="both"/>
        <w:rPr>
          <w:rFonts w:ascii="Sylfaen" w:hAnsi="Sylfaen"/>
          <w:lang w:val="hy-AM"/>
        </w:rPr>
      </w:pPr>
      <w:r w:rsidRPr="00DE386C">
        <w:rPr>
          <w:rFonts w:ascii="Sylfaen" w:hAnsi="Sylfaen"/>
          <w:b/>
          <w:bCs/>
          <w:sz w:val="28"/>
          <w:szCs w:val="28"/>
        </w:rPr>
        <w:t>Idiotie</w:t>
      </w:r>
      <w:r>
        <w:rPr>
          <w:rFonts w:ascii="Sylfaen" w:hAnsi="Sylfaen"/>
          <w:b/>
          <w:bCs/>
          <w:sz w:val="28"/>
          <w:szCs w:val="28"/>
        </w:rPr>
        <w:t xml:space="preserve"> </w:t>
      </w:r>
      <w:bookmarkStart w:id="224" w:name="_Hlk219732994"/>
      <w:r w:rsidRPr="00E91081">
        <w:rPr>
          <w:rFonts w:ascii="Sylfaen" w:hAnsi="Sylfaen"/>
          <w:i/>
          <w:iCs/>
        </w:rPr>
        <w:t>f.</w:t>
      </w:r>
      <w:bookmarkEnd w:id="224"/>
      <w:r>
        <w:rPr>
          <w:rFonts w:ascii="Sylfaen" w:hAnsi="Sylfaen"/>
          <w:i/>
          <w:iCs/>
        </w:rPr>
        <w:tab/>
      </w:r>
      <w:proofErr w:type="spellStart"/>
      <w:proofErr w:type="gramStart"/>
      <w:r>
        <w:rPr>
          <w:rFonts w:ascii="Sylfaen" w:hAnsi="Sylfaen"/>
        </w:rPr>
        <w:t>հիմարություն</w:t>
      </w:r>
      <w:proofErr w:type="spellEnd"/>
      <w:proofErr w:type="gramEnd"/>
      <w:r>
        <w:rPr>
          <w:rFonts w:ascii="Sylfaen" w:hAnsi="Sylfaen"/>
        </w:rPr>
        <w:t xml:space="preserve">, </w:t>
      </w:r>
      <w:proofErr w:type="spellStart"/>
      <w:r>
        <w:rPr>
          <w:rFonts w:ascii="Sylfaen" w:hAnsi="Sylfaen"/>
        </w:rPr>
        <w:t>անմտություն</w:t>
      </w:r>
      <w:proofErr w:type="spellEnd"/>
      <w:r>
        <w:rPr>
          <w:rFonts w:ascii="Sylfaen" w:hAnsi="Sylfaen"/>
        </w:rPr>
        <w:t xml:space="preserve">, </w:t>
      </w:r>
      <w:r>
        <w:rPr>
          <w:rFonts w:ascii="Sylfaen" w:hAnsi="Sylfaen"/>
          <w:lang w:val="hy-AM"/>
        </w:rPr>
        <w:t>ապուշություն,</w:t>
      </w:r>
      <w:r w:rsidRPr="00E91081">
        <w:rPr>
          <w:rFonts w:ascii="Sylfaen" w:hAnsi="Sylfaen"/>
          <w:lang w:val="hy-AM"/>
        </w:rPr>
        <w:t xml:space="preserve"> </w:t>
      </w:r>
      <w:r>
        <w:rPr>
          <w:rFonts w:ascii="Sylfaen" w:hAnsi="Sylfaen"/>
          <w:lang w:val="hy-AM"/>
        </w:rPr>
        <w:t xml:space="preserve">պակասամտություն // </w:t>
      </w:r>
    </w:p>
    <w:p w14:paraId="76F842DC" w14:textId="77777777" w:rsidR="008309B9" w:rsidRPr="00620B7A" w:rsidRDefault="008309B9" w:rsidP="00123436">
      <w:pPr>
        <w:spacing w:after="0" w:line="240" w:lineRule="auto"/>
        <w:ind w:left="1440"/>
        <w:jc w:val="both"/>
        <w:rPr>
          <w:rFonts w:ascii="Sylfaen" w:eastAsia="MS Mincho" w:hAnsi="Sylfaen" w:cs="MS Mincho"/>
          <w:b/>
          <w:bCs/>
          <w:sz w:val="28"/>
          <w:szCs w:val="28"/>
          <w:lang w:val="hy-AM"/>
        </w:rPr>
      </w:pPr>
      <w:r>
        <w:rPr>
          <w:rFonts w:ascii="Sylfaen" w:hAnsi="Sylfaen"/>
          <w:lang w:val="hy-AM"/>
        </w:rPr>
        <w:t xml:space="preserve">անմիտ արարաք, անհեթեթ վարմունք // </w:t>
      </w:r>
      <w:r w:rsidRPr="00620B7A">
        <w:rPr>
          <w:rFonts w:ascii="Sylfaen" w:hAnsi="Sylfaen"/>
          <w:i/>
          <w:iCs/>
          <w:lang w:val="hy-AM"/>
        </w:rPr>
        <w:t>բժշկ</w:t>
      </w:r>
      <w:r>
        <w:rPr>
          <w:rFonts w:ascii="MS Mincho" w:eastAsia="MS Mincho" w:hAnsi="MS Mincho" w:cs="MS Mincho"/>
          <w:lang w:val="hy-AM"/>
        </w:rPr>
        <w:t>․</w:t>
      </w:r>
      <w:r>
        <w:rPr>
          <w:rFonts w:ascii="Sylfaen" w:eastAsia="MS Mincho" w:hAnsi="Sylfaen" w:cs="MS Mincho"/>
          <w:lang w:val="hy-AM"/>
        </w:rPr>
        <w:t>իդիոտիզմ, թուլամտություն, ապուշություն, խելապակասություն</w:t>
      </w:r>
    </w:p>
    <w:p w14:paraId="2D29E04B" w14:textId="77777777" w:rsidR="008309B9" w:rsidRDefault="008309B9" w:rsidP="00123436">
      <w:pPr>
        <w:spacing w:after="0" w:line="240" w:lineRule="auto"/>
        <w:jc w:val="both"/>
        <w:rPr>
          <w:rFonts w:ascii="Sylfaen" w:hAnsi="Sylfaen"/>
        </w:rPr>
      </w:pPr>
      <w:r w:rsidRPr="00DE386C">
        <w:rPr>
          <w:rFonts w:ascii="Sylfaen" w:hAnsi="Sylfaen"/>
          <w:b/>
          <w:bCs/>
        </w:rPr>
        <w:t>Définition :</w:t>
      </w:r>
      <w:r>
        <w:rPr>
          <w:rFonts w:ascii="Sylfaen" w:hAnsi="Sylfaen"/>
          <w:b/>
          <w:bCs/>
        </w:rPr>
        <w:tab/>
      </w:r>
      <w:r w:rsidRPr="00DE386C">
        <w:rPr>
          <w:rFonts w:ascii="Sylfaen" w:hAnsi="Sylfaen"/>
        </w:rPr>
        <w:t xml:space="preserve">L’idiotie désigne l’arriération mentale, la sottise ou l’absence d’intelligence. C’est </w:t>
      </w:r>
    </w:p>
    <w:p w14:paraId="3A8E6627" w14:textId="77777777" w:rsidR="008309B9" w:rsidRPr="00DE386C" w:rsidRDefault="008309B9" w:rsidP="00123436">
      <w:pPr>
        <w:spacing w:after="0" w:line="240" w:lineRule="auto"/>
        <w:ind w:left="1440"/>
        <w:jc w:val="both"/>
        <w:rPr>
          <w:rFonts w:ascii="Sylfaen" w:hAnsi="Sylfaen"/>
        </w:rPr>
      </w:pPr>
      <w:proofErr w:type="gramStart"/>
      <w:r w:rsidRPr="00DE386C">
        <w:rPr>
          <w:rFonts w:ascii="Sylfaen" w:hAnsi="Sylfaen"/>
        </w:rPr>
        <w:t>un</w:t>
      </w:r>
      <w:proofErr w:type="gramEnd"/>
      <w:r w:rsidRPr="00DE386C">
        <w:rPr>
          <w:rFonts w:ascii="Sylfaen" w:hAnsi="Sylfaen"/>
        </w:rPr>
        <w:t xml:space="preserve"> terme souvent utilisé pour décrire une condition médicale caractérisée par un déficit intellectuel sévère.</w:t>
      </w:r>
    </w:p>
    <w:p w14:paraId="03F1B5E5" w14:textId="77777777" w:rsidR="008309B9" w:rsidRDefault="008309B9" w:rsidP="00123436">
      <w:pPr>
        <w:spacing w:after="0" w:line="240" w:lineRule="auto"/>
        <w:jc w:val="both"/>
        <w:rPr>
          <w:rFonts w:ascii="Sylfaen" w:hAnsi="Sylfaen"/>
        </w:rPr>
      </w:pPr>
      <w:r w:rsidRPr="00DE386C">
        <w:rPr>
          <w:rFonts w:ascii="Sylfaen" w:hAnsi="Sylfaen"/>
          <w:b/>
          <w:bCs/>
        </w:rPr>
        <w:t>Exemples d’utilisation</w:t>
      </w:r>
      <w:r w:rsidRPr="00DE386C">
        <w:rPr>
          <w:rFonts w:ascii="Sylfaen" w:hAnsi="Sylfaen"/>
        </w:rPr>
        <w:t xml:space="preserve"> :</w:t>
      </w:r>
      <w:r>
        <w:rPr>
          <w:rFonts w:ascii="Sylfaen" w:hAnsi="Sylfaen"/>
        </w:rPr>
        <w:tab/>
      </w:r>
    </w:p>
    <w:p w14:paraId="6ADBCFDB" w14:textId="77777777" w:rsidR="008309B9" w:rsidRDefault="008309B9" w:rsidP="00123436">
      <w:pPr>
        <w:spacing w:after="0" w:line="240" w:lineRule="auto"/>
        <w:ind w:left="720" w:firstLine="720"/>
        <w:jc w:val="both"/>
        <w:rPr>
          <w:rFonts w:ascii="Sylfaen" w:hAnsi="Sylfaen"/>
          <w:i/>
          <w:iCs/>
        </w:rPr>
      </w:pPr>
      <w:r w:rsidRPr="00DE386C">
        <w:rPr>
          <w:rFonts w:ascii="Sylfaen" w:hAnsi="Sylfaen"/>
          <w:i/>
          <w:iCs/>
        </w:rPr>
        <w:t>Il ne cesse de débiter des idioties.</w:t>
      </w:r>
    </w:p>
    <w:p w14:paraId="0DC1F135" w14:textId="77777777" w:rsidR="008309B9" w:rsidRPr="00E91081" w:rsidRDefault="008309B9" w:rsidP="00123436">
      <w:pPr>
        <w:spacing w:after="0" w:line="240" w:lineRule="auto"/>
        <w:ind w:left="720" w:firstLine="720"/>
        <w:jc w:val="both"/>
        <w:rPr>
          <w:rFonts w:ascii="Sylfaen" w:hAnsi="Sylfaen"/>
          <w:i/>
          <w:iCs/>
          <w:sz w:val="10"/>
          <w:szCs w:val="10"/>
        </w:rPr>
      </w:pPr>
    </w:p>
    <w:p w14:paraId="644F406A" w14:textId="77777777" w:rsidR="008309B9" w:rsidRDefault="008309B9" w:rsidP="00123436">
      <w:pPr>
        <w:spacing w:after="0" w:line="240" w:lineRule="auto"/>
        <w:ind w:left="720" w:firstLine="720"/>
        <w:jc w:val="both"/>
        <w:rPr>
          <w:rFonts w:ascii="Sylfaen" w:hAnsi="Sylfaen"/>
          <w:i/>
          <w:iCs/>
        </w:rPr>
      </w:pPr>
      <w:r w:rsidRPr="00DE386C">
        <w:rPr>
          <w:rFonts w:ascii="Sylfaen" w:hAnsi="Sylfaen"/>
          <w:i/>
          <w:iCs/>
        </w:rPr>
        <w:t>Son comportement frôle parfois l’idiotie.</w:t>
      </w:r>
    </w:p>
    <w:p w14:paraId="4F670B42" w14:textId="77777777" w:rsidR="008309B9" w:rsidRPr="00E91081" w:rsidRDefault="008309B9" w:rsidP="00123436">
      <w:pPr>
        <w:spacing w:after="0" w:line="240" w:lineRule="auto"/>
        <w:ind w:left="720" w:firstLine="720"/>
        <w:jc w:val="both"/>
        <w:rPr>
          <w:rFonts w:ascii="Sylfaen" w:hAnsi="Sylfaen"/>
          <w:i/>
          <w:iCs/>
          <w:sz w:val="10"/>
          <w:szCs w:val="10"/>
        </w:rPr>
      </w:pPr>
    </w:p>
    <w:p w14:paraId="3F27BA45" w14:textId="77777777" w:rsidR="008309B9" w:rsidRPr="00DE386C" w:rsidRDefault="008309B9" w:rsidP="00123436">
      <w:pPr>
        <w:spacing w:after="0" w:line="240" w:lineRule="auto"/>
        <w:ind w:left="720" w:firstLine="720"/>
        <w:jc w:val="both"/>
        <w:rPr>
          <w:rFonts w:ascii="Sylfaen" w:hAnsi="Sylfaen"/>
          <w:i/>
          <w:iCs/>
        </w:rPr>
      </w:pPr>
      <w:r w:rsidRPr="00DE386C">
        <w:rPr>
          <w:rFonts w:ascii="Sylfaen" w:hAnsi="Sylfaen"/>
          <w:i/>
          <w:iCs/>
        </w:rPr>
        <w:t>L’idiotie de ses propos est déconcertante.</w:t>
      </w:r>
    </w:p>
    <w:p w14:paraId="7221B3FE" w14:textId="77777777" w:rsidR="008309B9" w:rsidRPr="00620B7A" w:rsidRDefault="008309B9" w:rsidP="00123436">
      <w:pPr>
        <w:spacing w:after="0" w:line="240" w:lineRule="auto"/>
        <w:jc w:val="both"/>
        <w:rPr>
          <w:rFonts w:ascii="Sylfaen" w:eastAsia="MS Mincho" w:hAnsi="Sylfaen" w:cs="MS Mincho"/>
        </w:rPr>
      </w:pPr>
      <w:r w:rsidRPr="00DE386C">
        <w:rPr>
          <w:rFonts w:ascii="Sylfaen" w:hAnsi="Sylfaen"/>
          <w:b/>
          <w:bCs/>
          <w:sz w:val="28"/>
          <w:szCs w:val="28"/>
        </w:rPr>
        <w:t>Idiotisme</w:t>
      </w:r>
      <w:r>
        <w:rPr>
          <w:rFonts w:ascii="Sylfaen" w:hAnsi="Sylfaen"/>
          <w:b/>
          <w:bCs/>
          <w:sz w:val="28"/>
          <w:szCs w:val="28"/>
        </w:rPr>
        <w:t xml:space="preserve"> </w:t>
      </w:r>
      <w:r w:rsidRPr="00E91081">
        <w:rPr>
          <w:rFonts w:ascii="Sylfaen" w:hAnsi="Sylfaen"/>
          <w:i/>
          <w:iCs/>
        </w:rPr>
        <w:t>m.</w:t>
      </w:r>
      <w:r>
        <w:rPr>
          <w:rFonts w:ascii="Sylfaen" w:hAnsi="Sylfaen"/>
          <w:i/>
          <w:iCs/>
        </w:rPr>
        <w:tab/>
      </w:r>
      <w:r>
        <w:rPr>
          <w:rFonts w:ascii="Sylfaen" w:hAnsi="Sylfaen"/>
          <w:i/>
          <w:iCs/>
        </w:rPr>
        <w:tab/>
      </w:r>
      <w:proofErr w:type="spellStart"/>
      <w:proofErr w:type="gramStart"/>
      <w:r>
        <w:rPr>
          <w:rFonts w:ascii="Sylfaen" w:hAnsi="Sylfaen"/>
          <w:i/>
          <w:iCs/>
        </w:rPr>
        <w:t>քրկն</w:t>
      </w:r>
      <w:proofErr w:type="spellEnd"/>
      <w:proofErr w:type="gramEnd"/>
      <w:r>
        <w:rPr>
          <w:rFonts w:ascii="MS Mincho" w:eastAsia="MS Mincho" w:hAnsi="MS Mincho" w:cs="MS Mincho"/>
          <w:i/>
          <w:iCs/>
        </w:rPr>
        <w:t xml:space="preserve">․ </w:t>
      </w:r>
      <w:proofErr w:type="spellStart"/>
      <w:r>
        <w:rPr>
          <w:rFonts w:ascii="Sylfaen" w:eastAsia="MS Mincho" w:hAnsi="Sylfaen" w:cs="MS Mincho"/>
        </w:rPr>
        <w:t>իդիոմ</w:t>
      </w:r>
      <w:proofErr w:type="spellEnd"/>
      <w:r>
        <w:rPr>
          <w:rFonts w:ascii="Sylfaen" w:eastAsia="MS Mincho" w:hAnsi="Sylfaen" w:cs="MS Mincho"/>
        </w:rPr>
        <w:t xml:space="preserve">, </w:t>
      </w:r>
      <w:proofErr w:type="spellStart"/>
      <w:r>
        <w:rPr>
          <w:rFonts w:ascii="Sylfaen" w:eastAsia="MS Mincho" w:hAnsi="Sylfaen" w:cs="MS Mincho"/>
        </w:rPr>
        <w:t>հատկաբանություն</w:t>
      </w:r>
      <w:proofErr w:type="spellEnd"/>
    </w:p>
    <w:p w14:paraId="120309B1" w14:textId="77777777" w:rsidR="008309B9" w:rsidRDefault="008309B9" w:rsidP="00123436">
      <w:pPr>
        <w:spacing w:after="0" w:line="240" w:lineRule="auto"/>
        <w:jc w:val="both"/>
        <w:rPr>
          <w:rFonts w:ascii="Sylfaen" w:hAnsi="Sylfaen"/>
        </w:rPr>
      </w:pPr>
      <w:r w:rsidRPr="00DE386C">
        <w:rPr>
          <w:rFonts w:ascii="Sylfaen" w:hAnsi="Sylfaen"/>
          <w:b/>
          <w:bCs/>
        </w:rPr>
        <w:t>Définition :</w:t>
      </w:r>
      <w:r>
        <w:rPr>
          <w:rFonts w:ascii="Sylfaen" w:hAnsi="Sylfaen"/>
          <w:b/>
          <w:bCs/>
        </w:rPr>
        <w:tab/>
      </w:r>
      <w:r w:rsidRPr="00DE386C">
        <w:rPr>
          <w:rFonts w:ascii="Sylfaen" w:hAnsi="Sylfaen"/>
        </w:rPr>
        <w:t xml:space="preserve">Un idiotisme est une expression ou une tournure propre à une langue donnée </w:t>
      </w:r>
    </w:p>
    <w:p w14:paraId="19978CDE" w14:textId="77777777" w:rsidR="008309B9" w:rsidRPr="00DE386C" w:rsidRDefault="008309B9" w:rsidP="00123436">
      <w:pPr>
        <w:spacing w:after="0" w:line="240" w:lineRule="auto"/>
        <w:ind w:left="1440"/>
        <w:jc w:val="both"/>
        <w:rPr>
          <w:rFonts w:ascii="Sylfaen" w:hAnsi="Sylfaen"/>
        </w:rPr>
      </w:pPr>
      <w:proofErr w:type="gramStart"/>
      <w:r w:rsidRPr="00DE386C">
        <w:rPr>
          <w:rFonts w:ascii="Sylfaen" w:hAnsi="Sylfaen"/>
        </w:rPr>
        <w:t>qui</w:t>
      </w:r>
      <w:proofErr w:type="gramEnd"/>
      <w:r w:rsidRPr="00DE386C">
        <w:rPr>
          <w:rFonts w:ascii="Sylfaen" w:hAnsi="Sylfaen"/>
        </w:rPr>
        <w:t xml:space="preserve"> ne peut être comprise littéralement. C’est une expression idiomatique ou une particularité linguistique qui ne se traduit pas directement d’une langue à une autre.</w:t>
      </w:r>
    </w:p>
    <w:p w14:paraId="6603D1A6" w14:textId="77777777" w:rsidR="008309B9" w:rsidRDefault="008309B9" w:rsidP="00123436">
      <w:pPr>
        <w:spacing w:after="0" w:line="240" w:lineRule="auto"/>
        <w:jc w:val="both"/>
        <w:rPr>
          <w:rFonts w:ascii="Sylfaen" w:hAnsi="Sylfaen"/>
          <w:b/>
          <w:bCs/>
        </w:rPr>
      </w:pPr>
      <w:r w:rsidRPr="00DE386C">
        <w:rPr>
          <w:rFonts w:ascii="Sylfaen" w:hAnsi="Sylfaen"/>
          <w:b/>
          <w:bCs/>
        </w:rPr>
        <w:lastRenderedPageBreak/>
        <w:t>Exemples d’utilisation :</w:t>
      </w:r>
      <w:r>
        <w:rPr>
          <w:rFonts w:ascii="Sylfaen" w:hAnsi="Sylfaen"/>
          <w:b/>
          <w:bCs/>
        </w:rPr>
        <w:tab/>
      </w:r>
    </w:p>
    <w:p w14:paraId="3B8EC591" w14:textId="77777777" w:rsidR="008309B9" w:rsidRDefault="008309B9" w:rsidP="00123436">
      <w:pPr>
        <w:spacing w:after="0" w:line="240" w:lineRule="auto"/>
        <w:ind w:left="720" w:firstLine="720"/>
        <w:jc w:val="both"/>
        <w:rPr>
          <w:rFonts w:ascii="Sylfaen" w:hAnsi="Sylfaen"/>
          <w:i/>
          <w:iCs/>
        </w:rPr>
      </w:pPr>
      <w:r w:rsidRPr="00DE386C">
        <w:rPr>
          <w:rFonts w:ascii="Sylfaen" w:hAnsi="Sylfaen"/>
          <w:i/>
          <w:iCs/>
        </w:rPr>
        <w:t>Les idiotismes sont trop rares dans cette traduction.</w:t>
      </w:r>
    </w:p>
    <w:p w14:paraId="6F3E139B" w14:textId="77777777" w:rsidR="008309B9" w:rsidRPr="00E91081" w:rsidRDefault="008309B9" w:rsidP="00123436">
      <w:pPr>
        <w:spacing w:after="0" w:line="240" w:lineRule="auto"/>
        <w:ind w:left="720" w:firstLine="720"/>
        <w:jc w:val="both"/>
        <w:rPr>
          <w:rFonts w:ascii="Sylfaen" w:hAnsi="Sylfaen"/>
          <w:i/>
          <w:iCs/>
          <w:sz w:val="10"/>
          <w:szCs w:val="10"/>
        </w:rPr>
      </w:pPr>
    </w:p>
    <w:p w14:paraId="3B830989" w14:textId="77777777" w:rsidR="008309B9" w:rsidRDefault="008309B9" w:rsidP="00123436">
      <w:pPr>
        <w:spacing w:after="0" w:line="240" w:lineRule="auto"/>
        <w:ind w:left="720" w:firstLine="720"/>
        <w:jc w:val="both"/>
        <w:rPr>
          <w:rFonts w:ascii="Sylfaen" w:hAnsi="Sylfaen"/>
          <w:i/>
          <w:iCs/>
        </w:rPr>
      </w:pPr>
      <w:r w:rsidRPr="00DE386C">
        <w:rPr>
          <w:rFonts w:ascii="Sylfaen" w:hAnsi="Sylfaen"/>
          <w:i/>
          <w:iCs/>
        </w:rPr>
        <w:t>Il a du mal à comprendre les idiotismes de la langue française.</w:t>
      </w:r>
    </w:p>
    <w:p w14:paraId="2D1199B9" w14:textId="77777777" w:rsidR="008309B9" w:rsidRPr="00E91081" w:rsidRDefault="008309B9" w:rsidP="00123436">
      <w:pPr>
        <w:spacing w:after="0" w:line="240" w:lineRule="auto"/>
        <w:ind w:left="720" w:firstLine="720"/>
        <w:jc w:val="both"/>
        <w:rPr>
          <w:rFonts w:ascii="Sylfaen" w:hAnsi="Sylfaen"/>
          <w:i/>
          <w:iCs/>
          <w:sz w:val="10"/>
          <w:szCs w:val="10"/>
        </w:rPr>
      </w:pPr>
    </w:p>
    <w:p w14:paraId="17431697" w14:textId="77777777" w:rsidR="008309B9" w:rsidRPr="00DE386C" w:rsidRDefault="008309B9" w:rsidP="00123436">
      <w:pPr>
        <w:spacing w:after="0" w:line="240" w:lineRule="auto"/>
        <w:ind w:left="720" w:firstLine="720"/>
        <w:jc w:val="both"/>
        <w:rPr>
          <w:rFonts w:ascii="Sylfaen" w:hAnsi="Sylfaen"/>
          <w:i/>
          <w:iCs/>
        </w:rPr>
      </w:pPr>
      <w:r w:rsidRPr="00DE386C">
        <w:rPr>
          <w:rFonts w:ascii="Sylfaen" w:hAnsi="Sylfaen"/>
          <w:i/>
          <w:iCs/>
        </w:rPr>
        <w:t>L’emploi des idiotismes enrichit le langage et ajoute de la couleur au discours.</w:t>
      </w:r>
    </w:p>
    <w:p w14:paraId="03C6642B" w14:textId="77777777" w:rsidR="008309B9" w:rsidRDefault="008309B9" w:rsidP="00123436">
      <w:pPr>
        <w:spacing w:after="0" w:line="240" w:lineRule="auto"/>
        <w:jc w:val="both"/>
        <w:rPr>
          <w:rFonts w:ascii="Sylfaen" w:hAnsi="Sylfaen"/>
        </w:rPr>
      </w:pPr>
      <w:r w:rsidRPr="00DE386C">
        <w:rPr>
          <w:rFonts w:ascii="Sylfaen" w:hAnsi="Sylfaen"/>
        </w:rPr>
        <w:t xml:space="preserve">Bien que les mots « idiotie » et « idiotisme » partagent une racine similaire, ils représentent des concepts différents. Tandis que « idiotie » se réfère à l’arriération mentale ou la sottise, </w:t>
      </w:r>
    </w:p>
    <w:p w14:paraId="6CFD79C5" w14:textId="77777777" w:rsidR="008309B9" w:rsidRDefault="008309B9" w:rsidP="00123436">
      <w:pPr>
        <w:spacing w:after="0" w:line="240" w:lineRule="auto"/>
        <w:jc w:val="both"/>
        <w:rPr>
          <w:rFonts w:ascii="Sylfaen" w:hAnsi="Sylfaen"/>
        </w:rPr>
      </w:pPr>
      <w:r w:rsidRPr="00DE386C">
        <w:rPr>
          <w:rFonts w:ascii="Sylfaen" w:hAnsi="Sylfaen"/>
        </w:rPr>
        <w:t xml:space="preserve">« </w:t>
      </w:r>
      <w:proofErr w:type="gramStart"/>
      <w:r w:rsidRPr="00DE386C">
        <w:rPr>
          <w:rFonts w:ascii="Sylfaen" w:hAnsi="Sylfaen"/>
        </w:rPr>
        <w:t>idiotisme</w:t>
      </w:r>
      <w:proofErr w:type="gramEnd"/>
      <w:r w:rsidRPr="00DE386C">
        <w:rPr>
          <w:rFonts w:ascii="Sylfaen" w:hAnsi="Sylfaen"/>
        </w:rPr>
        <w:t xml:space="preserve"> » désigne une expression ou une tournure spécifique à une langue. Il est important de comprendre ces nuances pour une utilisation précise de ces termes dans la communication écrite et orale.</w:t>
      </w:r>
    </w:p>
    <w:p w14:paraId="53356497" w14:textId="77777777" w:rsidR="008309B9" w:rsidRDefault="008309B9" w:rsidP="00123436">
      <w:pPr>
        <w:spacing w:after="0" w:line="240" w:lineRule="auto"/>
        <w:jc w:val="both"/>
        <w:rPr>
          <w:rFonts w:ascii="Sylfaen" w:hAnsi="Sylfaen"/>
        </w:rPr>
      </w:pPr>
    </w:p>
    <w:p w14:paraId="08DA4BE8" w14:textId="77777777" w:rsidR="002E426D" w:rsidRDefault="002E426D" w:rsidP="00123436">
      <w:pPr>
        <w:spacing w:after="0" w:line="240" w:lineRule="auto"/>
        <w:jc w:val="both"/>
        <w:rPr>
          <w:rFonts w:ascii="Sylfaen" w:hAnsi="Sylfaen"/>
        </w:rPr>
      </w:pPr>
    </w:p>
    <w:p w14:paraId="292B94F3" w14:textId="77777777" w:rsidR="000D55B9" w:rsidRPr="00E20804" w:rsidRDefault="000D55B9" w:rsidP="00123436">
      <w:pPr>
        <w:spacing w:after="0" w:line="240" w:lineRule="auto"/>
        <w:jc w:val="both"/>
        <w:rPr>
          <w:rFonts w:ascii="Sylfaen" w:hAnsi="Sylfaen"/>
          <w:b/>
          <w:bCs/>
          <w:sz w:val="32"/>
          <w:szCs w:val="32"/>
        </w:rPr>
      </w:pPr>
      <w:r w:rsidRPr="00551D90">
        <w:rPr>
          <w:rFonts w:ascii="Sylfaen" w:hAnsi="Sylfaen"/>
          <w:b/>
          <w:bCs/>
          <w:sz w:val="32"/>
          <w:szCs w:val="32"/>
          <w:highlight w:val="magenta"/>
        </w:rPr>
        <w:t xml:space="preserve">Immigration &amp; </w:t>
      </w:r>
      <w:r w:rsidRPr="00551D90">
        <w:rPr>
          <w:rFonts w:ascii="Sylfaen" w:hAnsi="Sylfaen"/>
          <w:b/>
          <w:bCs/>
          <w:sz w:val="28"/>
          <w:szCs w:val="28"/>
          <w:highlight w:val="magenta"/>
        </w:rPr>
        <w:t>É</w:t>
      </w:r>
      <w:r w:rsidRPr="00551D90">
        <w:rPr>
          <w:rFonts w:ascii="Sylfaen" w:hAnsi="Sylfaen"/>
          <w:b/>
          <w:bCs/>
          <w:sz w:val="32"/>
          <w:szCs w:val="32"/>
          <w:highlight w:val="magenta"/>
        </w:rPr>
        <w:t>migration</w:t>
      </w:r>
    </w:p>
    <w:p w14:paraId="07FDFBD5" w14:textId="77777777" w:rsidR="000D55B9" w:rsidRPr="00E20804" w:rsidRDefault="000D55B9" w:rsidP="00123436">
      <w:pPr>
        <w:spacing w:after="0" w:line="240" w:lineRule="auto"/>
        <w:jc w:val="both"/>
        <w:rPr>
          <w:rFonts w:ascii="Sylfaen" w:hAnsi="Sylfaen"/>
        </w:rPr>
      </w:pPr>
      <w:r>
        <w:rPr>
          <w:rFonts w:ascii="Sylfaen" w:hAnsi="Sylfaen"/>
        </w:rPr>
        <w:t>D</w:t>
      </w:r>
      <w:r w:rsidRPr="00E20804">
        <w:rPr>
          <w:rFonts w:ascii="Sylfaen" w:hAnsi="Sylfaen"/>
        </w:rPr>
        <w:t xml:space="preserve">eux termes en français, « immigration » et « émigration », </w:t>
      </w:r>
      <w:r>
        <w:rPr>
          <w:rFonts w:ascii="Sylfaen" w:hAnsi="Sylfaen"/>
        </w:rPr>
        <w:t xml:space="preserve">qui </w:t>
      </w:r>
      <w:r w:rsidRPr="00E20804">
        <w:rPr>
          <w:rFonts w:ascii="Sylfaen" w:hAnsi="Sylfaen"/>
        </w:rPr>
        <w:t>partagent une certaine similarité dans leur sonorité, ont des significations distinctes. Ces termes sont utilisés pour décrire des mouvements de population dans des directions opposées : entrer dans un pays pour « immigration » et quitter un pays pour « émigration ».</w:t>
      </w:r>
    </w:p>
    <w:p w14:paraId="35B2CDC8" w14:textId="77777777" w:rsidR="000D55B9" w:rsidRPr="008125DC" w:rsidRDefault="000D55B9" w:rsidP="00123436">
      <w:pPr>
        <w:spacing w:after="0" w:line="240" w:lineRule="auto"/>
        <w:jc w:val="both"/>
        <w:rPr>
          <w:rFonts w:ascii="Sylfaen" w:hAnsi="Sylfaen"/>
          <w:b/>
          <w:bCs/>
          <w:sz w:val="28"/>
          <w:szCs w:val="28"/>
        </w:rPr>
      </w:pPr>
      <w:r w:rsidRPr="00E20804">
        <w:rPr>
          <w:rFonts w:ascii="Sylfaen" w:hAnsi="Sylfaen"/>
          <w:b/>
          <w:bCs/>
          <w:sz w:val="28"/>
          <w:szCs w:val="28"/>
        </w:rPr>
        <w:t>Immigration</w:t>
      </w:r>
      <w:r>
        <w:rPr>
          <w:rFonts w:ascii="Sylfaen" w:hAnsi="Sylfaen"/>
          <w:b/>
          <w:bCs/>
          <w:sz w:val="28"/>
          <w:szCs w:val="28"/>
        </w:rPr>
        <w:t xml:space="preserve"> </w:t>
      </w:r>
      <w:bookmarkStart w:id="225" w:name="_Hlk219808893"/>
      <w:r w:rsidRPr="00720568">
        <w:rPr>
          <w:rFonts w:ascii="Sylfaen" w:hAnsi="Sylfaen"/>
          <w:i/>
          <w:iCs/>
        </w:rPr>
        <w:t>f.</w:t>
      </w:r>
      <w:bookmarkEnd w:id="225"/>
      <w:r>
        <w:rPr>
          <w:rFonts w:ascii="Sylfaen" w:hAnsi="Sylfaen"/>
          <w:i/>
          <w:iCs/>
        </w:rPr>
        <w:tab/>
      </w:r>
      <w:proofErr w:type="spellStart"/>
      <w:proofErr w:type="gramStart"/>
      <w:r>
        <w:rPr>
          <w:rFonts w:ascii="Sylfaen" w:hAnsi="Sylfaen"/>
        </w:rPr>
        <w:t>ներգաղթ</w:t>
      </w:r>
      <w:proofErr w:type="spellEnd"/>
      <w:proofErr w:type="gramEnd"/>
      <w:r>
        <w:rPr>
          <w:rFonts w:ascii="Sylfaen" w:hAnsi="Sylfaen"/>
        </w:rPr>
        <w:t xml:space="preserve">, </w:t>
      </w:r>
      <w:proofErr w:type="spellStart"/>
      <w:r>
        <w:rPr>
          <w:rFonts w:ascii="Sylfaen" w:hAnsi="Sylfaen"/>
        </w:rPr>
        <w:t>ներգաղթում</w:t>
      </w:r>
      <w:proofErr w:type="spellEnd"/>
    </w:p>
    <w:p w14:paraId="278D3C5D" w14:textId="77777777" w:rsidR="000D55B9" w:rsidRDefault="000D55B9" w:rsidP="00123436">
      <w:pPr>
        <w:spacing w:after="0" w:line="240" w:lineRule="auto"/>
        <w:jc w:val="both"/>
        <w:rPr>
          <w:rFonts w:ascii="Sylfaen" w:hAnsi="Sylfaen"/>
        </w:rPr>
      </w:pPr>
      <w:r w:rsidRPr="00E20804">
        <w:rPr>
          <w:rFonts w:ascii="Sylfaen" w:hAnsi="Sylfaen"/>
          <w:b/>
          <w:bCs/>
        </w:rPr>
        <w:t>Définition :</w:t>
      </w:r>
      <w:r>
        <w:rPr>
          <w:rFonts w:ascii="Sylfaen" w:hAnsi="Sylfaen"/>
          <w:b/>
          <w:bCs/>
        </w:rPr>
        <w:tab/>
      </w:r>
      <w:r w:rsidRPr="00E20804">
        <w:rPr>
          <w:rFonts w:ascii="Sylfaen" w:hAnsi="Sylfaen"/>
        </w:rPr>
        <w:t xml:space="preserve">L’immigration est l’action de venir s’installer dans un pays étranger pour y vivre </w:t>
      </w:r>
    </w:p>
    <w:p w14:paraId="705172EE" w14:textId="77777777" w:rsidR="000D55B9" w:rsidRPr="00E20804" w:rsidRDefault="000D55B9" w:rsidP="00123436">
      <w:pPr>
        <w:spacing w:after="0" w:line="240" w:lineRule="auto"/>
        <w:ind w:left="1440"/>
        <w:jc w:val="both"/>
        <w:rPr>
          <w:rFonts w:ascii="Sylfaen" w:hAnsi="Sylfaen"/>
        </w:rPr>
      </w:pPr>
      <w:proofErr w:type="gramStart"/>
      <w:r w:rsidRPr="00E20804">
        <w:rPr>
          <w:rFonts w:ascii="Sylfaen" w:hAnsi="Sylfaen"/>
        </w:rPr>
        <w:t>de</w:t>
      </w:r>
      <w:proofErr w:type="gramEnd"/>
      <w:r w:rsidRPr="00E20804">
        <w:rPr>
          <w:rFonts w:ascii="Sylfaen" w:hAnsi="Sylfaen"/>
        </w:rPr>
        <w:t xml:space="preserve"> façon permanente. Ce terme est utilisé pour décrire le mouvement de personnes qui entrent dans un pays pour y résider.</w:t>
      </w:r>
    </w:p>
    <w:p w14:paraId="7FB308AC" w14:textId="77777777" w:rsidR="000D55B9" w:rsidRPr="00E20804" w:rsidRDefault="000D55B9" w:rsidP="00123436">
      <w:pPr>
        <w:spacing w:after="0" w:line="240" w:lineRule="auto"/>
        <w:jc w:val="both"/>
        <w:rPr>
          <w:rFonts w:ascii="Sylfaen" w:hAnsi="Sylfaen"/>
          <w:b/>
          <w:bCs/>
        </w:rPr>
      </w:pPr>
      <w:r w:rsidRPr="00E20804">
        <w:rPr>
          <w:rFonts w:ascii="Sylfaen" w:hAnsi="Sylfaen"/>
          <w:b/>
          <w:bCs/>
        </w:rPr>
        <w:t>Exemples d’utilisation :</w:t>
      </w:r>
    </w:p>
    <w:p w14:paraId="1260A433" w14:textId="77777777" w:rsidR="000D55B9" w:rsidRDefault="000D55B9" w:rsidP="00123436">
      <w:pPr>
        <w:spacing w:after="0" w:line="240" w:lineRule="auto"/>
        <w:ind w:left="1440"/>
        <w:jc w:val="both"/>
        <w:rPr>
          <w:rFonts w:ascii="Sylfaen" w:hAnsi="Sylfaen"/>
          <w:i/>
          <w:iCs/>
        </w:rPr>
      </w:pPr>
      <w:r w:rsidRPr="00E20804">
        <w:rPr>
          <w:rFonts w:ascii="Sylfaen" w:hAnsi="Sylfaen"/>
          <w:i/>
          <w:iCs/>
        </w:rPr>
        <w:t>L’immigration vers l’Europe a augmenté au cours des dernières décennies en raison de divers facteurs économiques et politiques.</w:t>
      </w:r>
    </w:p>
    <w:p w14:paraId="2087F9CB" w14:textId="77777777" w:rsidR="000D55B9" w:rsidRPr="008125DC" w:rsidRDefault="000D55B9" w:rsidP="00123436">
      <w:pPr>
        <w:spacing w:after="0" w:line="240" w:lineRule="auto"/>
        <w:ind w:left="1440"/>
        <w:jc w:val="both"/>
        <w:rPr>
          <w:rFonts w:ascii="Sylfaen" w:hAnsi="Sylfaen"/>
          <w:i/>
          <w:iCs/>
          <w:sz w:val="10"/>
          <w:szCs w:val="10"/>
        </w:rPr>
      </w:pPr>
    </w:p>
    <w:p w14:paraId="1B869C3E" w14:textId="77777777" w:rsidR="000D55B9" w:rsidRDefault="000D55B9" w:rsidP="00123436">
      <w:pPr>
        <w:spacing w:after="0" w:line="240" w:lineRule="auto"/>
        <w:ind w:left="1440"/>
        <w:jc w:val="both"/>
        <w:rPr>
          <w:rFonts w:ascii="Sylfaen" w:hAnsi="Sylfaen"/>
          <w:i/>
          <w:iCs/>
        </w:rPr>
      </w:pPr>
      <w:r w:rsidRPr="00E20804">
        <w:rPr>
          <w:rFonts w:ascii="Sylfaen" w:hAnsi="Sylfaen"/>
          <w:i/>
          <w:iCs/>
        </w:rPr>
        <w:t>Le gouvernement a mis en place de nouvelles politiques pour gérer les flux d’immigration.</w:t>
      </w:r>
    </w:p>
    <w:p w14:paraId="1624B28B" w14:textId="77777777" w:rsidR="000D55B9" w:rsidRPr="008125DC" w:rsidRDefault="000D55B9" w:rsidP="00123436">
      <w:pPr>
        <w:spacing w:after="0" w:line="240" w:lineRule="auto"/>
        <w:ind w:left="1440"/>
        <w:jc w:val="both"/>
        <w:rPr>
          <w:rFonts w:ascii="Sylfaen" w:hAnsi="Sylfaen"/>
          <w:i/>
          <w:iCs/>
          <w:sz w:val="10"/>
          <w:szCs w:val="10"/>
        </w:rPr>
      </w:pPr>
    </w:p>
    <w:p w14:paraId="18E244EE" w14:textId="77777777" w:rsidR="000D55B9" w:rsidRPr="00E20804" w:rsidRDefault="000D55B9" w:rsidP="00123436">
      <w:pPr>
        <w:spacing w:after="0" w:line="240" w:lineRule="auto"/>
        <w:ind w:left="1440"/>
        <w:jc w:val="both"/>
        <w:rPr>
          <w:rFonts w:ascii="Sylfaen" w:hAnsi="Sylfaen"/>
          <w:i/>
          <w:iCs/>
        </w:rPr>
      </w:pPr>
      <w:r w:rsidRPr="00E20804">
        <w:rPr>
          <w:rFonts w:ascii="Sylfaen" w:hAnsi="Sylfaen"/>
          <w:i/>
          <w:iCs/>
        </w:rPr>
        <w:t>Les histoires d’immigration racontent souvent les défis et les réussites des familles qui ont choisi de s’installer dans un nouveau pays.</w:t>
      </w:r>
    </w:p>
    <w:p w14:paraId="3B7B2E69" w14:textId="77777777" w:rsidR="000D55B9" w:rsidRPr="00202C7C" w:rsidRDefault="000D55B9" w:rsidP="00123436">
      <w:pPr>
        <w:spacing w:after="0" w:line="240" w:lineRule="auto"/>
        <w:jc w:val="both"/>
        <w:rPr>
          <w:rFonts w:ascii="Sylfaen" w:hAnsi="Sylfaen"/>
          <w:b/>
          <w:bCs/>
          <w:sz w:val="28"/>
          <w:szCs w:val="28"/>
        </w:rPr>
      </w:pPr>
      <w:r w:rsidRPr="00E20804">
        <w:rPr>
          <w:rFonts w:ascii="Sylfaen" w:hAnsi="Sylfaen"/>
          <w:b/>
          <w:bCs/>
          <w:sz w:val="28"/>
          <w:szCs w:val="28"/>
        </w:rPr>
        <w:t>Émigration</w:t>
      </w:r>
      <w:r w:rsidRPr="00720568">
        <w:rPr>
          <w:rFonts w:ascii="Sylfaen" w:hAnsi="Sylfaen"/>
          <w:i/>
          <w:iCs/>
        </w:rPr>
        <w:t xml:space="preserve"> f.</w:t>
      </w:r>
      <w:r>
        <w:rPr>
          <w:rFonts w:ascii="Sylfaen" w:hAnsi="Sylfaen"/>
          <w:i/>
          <w:iCs/>
        </w:rPr>
        <w:tab/>
      </w:r>
      <w:proofErr w:type="spellStart"/>
      <w:proofErr w:type="gramStart"/>
      <w:r>
        <w:rPr>
          <w:rFonts w:ascii="Sylfaen" w:hAnsi="Sylfaen"/>
        </w:rPr>
        <w:t>գաղթ</w:t>
      </w:r>
      <w:proofErr w:type="spellEnd"/>
      <w:proofErr w:type="gramEnd"/>
      <w:r>
        <w:rPr>
          <w:rFonts w:ascii="Sylfaen" w:hAnsi="Sylfaen"/>
        </w:rPr>
        <w:t xml:space="preserve">, </w:t>
      </w:r>
      <w:proofErr w:type="spellStart"/>
      <w:r>
        <w:rPr>
          <w:rFonts w:ascii="Sylfaen" w:hAnsi="Sylfaen"/>
        </w:rPr>
        <w:t>արտագաղթ</w:t>
      </w:r>
      <w:proofErr w:type="spellEnd"/>
      <w:r>
        <w:rPr>
          <w:rFonts w:ascii="Sylfaen" w:hAnsi="Sylfaen"/>
        </w:rPr>
        <w:t xml:space="preserve">, </w:t>
      </w:r>
      <w:proofErr w:type="spellStart"/>
      <w:r>
        <w:rPr>
          <w:rFonts w:ascii="Sylfaen" w:hAnsi="Sylfaen"/>
        </w:rPr>
        <w:t>վտարանդիություն</w:t>
      </w:r>
      <w:proofErr w:type="spellEnd"/>
      <w:r>
        <w:rPr>
          <w:rFonts w:ascii="Sylfaen" w:hAnsi="Sylfaen"/>
        </w:rPr>
        <w:t xml:space="preserve">, </w:t>
      </w:r>
      <w:proofErr w:type="spellStart"/>
      <w:r>
        <w:rPr>
          <w:rFonts w:ascii="Sylfaen" w:hAnsi="Sylfaen"/>
        </w:rPr>
        <w:t>էմիգրացիա</w:t>
      </w:r>
      <w:proofErr w:type="spellEnd"/>
    </w:p>
    <w:p w14:paraId="7FB044B6" w14:textId="77777777" w:rsidR="000D55B9" w:rsidRDefault="000D55B9" w:rsidP="00123436">
      <w:pPr>
        <w:spacing w:after="0" w:line="240" w:lineRule="auto"/>
        <w:jc w:val="both"/>
        <w:rPr>
          <w:rFonts w:ascii="Sylfaen" w:hAnsi="Sylfaen"/>
        </w:rPr>
      </w:pPr>
      <w:r w:rsidRPr="00E20804">
        <w:rPr>
          <w:rFonts w:ascii="Sylfaen" w:hAnsi="Sylfaen"/>
          <w:b/>
          <w:bCs/>
        </w:rPr>
        <w:t>Définition :</w:t>
      </w:r>
      <w:r>
        <w:rPr>
          <w:rFonts w:ascii="Sylfaen" w:hAnsi="Sylfaen"/>
          <w:b/>
          <w:bCs/>
        </w:rPr>
        <w:tab/>
      </w:r>
      <w:r w:rsidRPr="00E20804">
        <w:rPr>
          <w:rFonts w:ascii="Sylfaen" w:hAnsi="Sylfaen"/>
        </w:rPr>
        <w:t xml:space="preserve">L’émigration est l’action de quitter son pays pour aller vivre de façon </w:t>
      </w:r>
    </w:p>
    <w:p w14:paraId="284900C4" w14:textId="77777777" w:rsidR="000D55B9" w:rsidRPr="00E20804" w:rsidRDefault="000D55B9" w:rsidP="00123436">
      <w:pPr>
        <w:spacing w:after="0" w:line="240" w:lineRule="auto"/>
        <w:ind w:left="1440"/>
        <w:jc w:val="both"/>
        <w:rPr>
          <w:rFonts w:ascii="Sylfaen" w:hAnsi="Sylfaen"/>
        </w:rPr>
      </w:pPr>
      <w:proofErr w:type="gramStart"/>
      <w:r w:rsidRPr="00E20804">
        <w:rPr>
          <w:rFonts w:ascii="Sylfaen" w:hAnsi="Sylfaen"/>
        </w:rPr>
        <w:t>permanente</w:t>
      </w:r>
      <w:proofErr w:type="gramEnd"/>
      <w:r w:rsidRPr="00E20804">
        <w:rPr>
          <w:rFonts w:ascii="Sylfaen" w:hAnsi="Sylfaen"/>
        </w:rPr>
        <w:t xml:space="preserve"> dans un autre. Ce terme est utilisé pour décrire le mouvement de personnes qui partent de leur pays d’origine pour s’installer ailleurs.</w:t>
      </w:r>
    </w:p>
    <w:p w14:paraId="13AF226B" w14:textId="77777777" w:rsidR="000D55B9" w:rsidRPr="00E20804" w:rsidRDefault="000D55B9" w:rsidP="00123436">
      <w:pPr>
        <w:spacing w:after="0" w:line="240" w:lineRule="auto"/>
        <w:jc w:val="both"/>
        <w:rPr>
          <w:rFonts w:ascii="Sylfaen" w:hAnsi="Sylfaen"/>
          <w:b/>
          <w:bCs/>
        </w:rPr>
      </w:pPr>
      <w:r w:rsidRPr="00E20804">
        <w:rPr>
          <w:rFonts w:ascii="Sylfaen" w:hAnsi="Sylfaen"/>
          <w:b/>
          <w:bCs/>
        </w:rPr>
        <w:t>Exemples d’utilisation :</w:t>
      </w:r>
    </w:p>
    <w:p w14:paraId="40C813BA" w14:textId="77777777" w:rsidR="000D55B9" w:rsidRDefault="000D55B9" w:rsidP="00123436">
      <w:pPr>
        <w:spacing w:after="0" w:line="240" w:lineRule="auto"/>
        <w:ind w:left="1440"/>
        <w:jc w:val="both"/>
        <w:rPr>
          <w:rFonts w:ascii="Sylfaen" w:hAnsi="Sylfaen"/>
          <w:i/>
          <w:iCs/>
        </w:rPr>
      </w:pPr>
      <w:r w:rsidRPr="00E20804">
        <w:rPr>
          <w:rFonts w:ascii="Sylfaen" w:hAnsi="Sylfaen"/>
          <w:i/>
          <w:iCs/>
        </w:rPr>
        <w:t>Au XIXe siècle, de nombreux Européens ont choisi l’émigration vers les États-Unis pour échapper à la pauvreté et chercher de nouvelles opportunités.</w:t>
      </w:r>
    </w:p>
    <w:p w14:paraId="56A98A87" w14:textId="77777777" w:rsidR="000D55B9" w:rsidRPr="008125DC" w:rsidRDefault="000D55B9" w:rsidP="00123436">
      <w:pPr>
        <w:spacing w:after="0" w:line="240" w:lineRule="auto"/>
        <w:ind w:left="1440"/>
        <w:jc w:val="both"/>
        <w:rPr>
          <w:rFonts w:ascii="Sylfaen" w:hAnsi="Sylfaen"/>
          <w:i/>
          <w:iCs/>
          <w:sz w:val="10"/>
          <w:szCs w:val="10"/>
        </w:rPr>
      </w:pPr>
    </w:p>
    <w:p w14:paraId="41345394" w14:textId="77777777" w:rsidR="000D55B9" w:rsidRDefault="000D55B9" w:rsidP="00123436">
      <w:pPr>
        <w:spacing w:after="0" w:line="240" w:lineRule="auto"/>
        <w:ind w:left="1440"/>
        <w:jc w:val="both"/>
        <w:rPr>
          <w:rFonts w:ascii="Sylfaen" w:hAnsi="Sylfaen"/>
          <w:i/>
          <w:iCs/>
        </w:rPr>
      </w:pPr>
      <w:r w:rsidRPr="00E20804">
        <w:rPr>
          <w:rFonts w:ascii="Sylfaen" w:hAnsi="Sylfaen"/>
          <w:i/>
          <w:iCs/>
        </w:rPr>
        <w:t>L’émigration massive peut avoir des effets importants sur le pays d’origine, notamment en termes de perte de main-d’œuvre qualifiée.</w:t>
      </w:r>
    </w:p>
    <w:p w14:paraId="0F773C3F" w14:textId="77777777" w:rsidR="000D55B9" w:rsidRPr="008125DC" w:rsidRDefault="000D55B9" w:rsidP="00123436">
      <w:pPr>
        <w:spacing w:after="0" w:line="240" w:lineRule="auto"/>
        <w:ind w:left="1440"/>
        <w:jc w:val="both"/>
        <w:rPr>
          <w:rFonts w:ascii="Sylfaen" w:hAnsi="Sylfaen"/>
          <w:i/>
          <w:iCs/>
          <w:sz w:val="10"/>
          <w:szCs w:val="10"/>
        </w:rPr>
      </w:pPr>
    </w:p>
    <w:p w14:paraId="6C4EEA71" w14:textId="77777777" w:rsidR="000D55B9" w:rsidRPr="00E20804" w:rsidRDefault="000D55B9" w:rsidP="00123436">
      <w:pPr>
        <w:spacing w:after="0" w:line="240" w:lineRule="auto"/>
        <w:ind w:left="1440"/>
        <w:jc w:val="both"/>
        <w:rPr>
          <w:rFonts w:ascii="Sylfaen" w:hAnsi="Sylfaen"/>
          <w:i/>
          <w:iCs/>
        </w:rPr>
      </w:pPr>
      <w:r w:rsidRPr="00E20804">
        <w:rPr>
          <w:rFonts w:ascii="Sylfaen" w:hAnsi="Sylfaen"/>
          <w:i/>
          <w:iCs/>
        </w:rPr>
        <w:lastRenderedPageBreak/>
        <w:t>Les raisons de l’émigration peuvent être variées, incluant des motifs économiques, politiques ou climatiques.</w:t>
      </w:r>
    </w:p>
    <w:p w14:paraId="2A84DBAD" w14:textId="77777777" w:rsidR="000D55B9" w:rsidRDefault="000D55B9" w:rsidP="00123436">
      <w:pPr>
        <w:spacing w:after="0" w:line="240" w:lineRule="auto"/>
        <w:jc w:val="both"/>
        <w:rPr>
          <w:rFonts w:ascii="Sylfaen" w:hAnsi="Sylfaen"/>
        </w:rPr>
      </w:pPr>
      <w:r w:rsidRPr="00E20804">
        <w:rPr>
          <w:rFonts w:ascii="Sylfaen" w:hAnsi="Sylfaen"/>
        </w:rPr>
        <w:t>Bien que les termes « immigration » et « émigration » partagent une certaine similarité dans leur sonorité, ils décrivent des mouvements de population opposés en français. « Immigration » se réfère à l’action de venir s’installer dans un pays, tandis que « émigration » se réfère à l’action de quitter son pays pour s’installer ailleurs. Comprendre ces distinctions est essentiel pour une communication précise en français, notamment dans les discussions sur les migrations et les mouvements de population.</w:t>
      </w:r>
    </w:p>
    <w:p w14:paraId="32FB070A" w14:textId="77777777" w:rsidR="002E426D" w:rsidRDefault="002E426D" w:rsidP="00123436">
      <w:pPr>
        <w:spacing w:after="0" w:line="240" w:lineRule="auto"/>
        <w:jc w:val="both"/>
        <w:rPr>
          <w:rFonts w:ascii="Sylfaen" w:hAnsi="Sylfaen"/>
          <w:b/>
          <w:bCs/>
          <w:sz w:val="32"/>
          <w:szCs w:val="32"/>
        </w:rPr>
      </w:pPr>
    </w:p>
    <w:p w14:paraId="47499C23" w14:textId="4C7B5865" w:rsidR="00681DFD" w:rsidRPr="00447FD9" w:rsidRDefault="00681DFD" w:rsidP="00123436">
      <w:pPr>
        <w:spacing w:after="0" w:line="240" w:lineRule="auto"/>
        <w:jc w:val="both"/>
        <w:rPr>
          <w:rFonts w:ascii="Sylfaen" w:hAnsi="Sylfaen"/>
          <w:b/>
          <w:bCs/>
          <w:sz w:val="32"/>
          <w:szCs w:val="32"/>
        </w:rPr>
      </w:pPr>
      <w:r w:rsidRPr="00F72D3F">
        <w:rPr>
          <w:rFonts w:ascii="Sylfaen" w:hAnsi="Sylfaen"/>
          <w:b/>
          <w:bCs/>
          <w:sz w:val="32"/>
          <w:szCs w:val="32"/>
          <w:highlight w:val="magenta"/>
        </w:rPr>
        <w:t>Imminent</w:t>
      </w:r>
      <w:bookmarkStart w:id="226" w:name="_Hlk203832785"/>
      <w:r w:rsidRPr="00F72D3F">
        <w:rPr>
          <w:rFonts w:ascii="Sylfaen" w:hAnsi="Sylfaen"/>
          <w:b/>
          <w:bCs/>
          <w:sz w:val="32"/>
          <w:szCs w:val="32"/>
          <w:highlight w:val="magenta"/>
        </w:rPr>
        <w:t xml:space="preserve"> </w:t>
      </w:r>
      <w:bookmarkStart w:id="227" w:name="_Hlk219398716"/>
      <w:r w:rsidRPr="00F72D3F">
        <w:rPr>
          <w:rFonts w:ascii="Sylfaen" w:hAnsi="Sylfaen"/>
          <w:b/>
          <w:bCs/>
          <w:sz w:val="32"/>
          <w:szCs w:val="32"/>
          <w:highlight w:val="magenta"/>
        </w:rPr>
        <w:t>&amp;</w:t>
      </w:r>
      <w:bookmarkEnd w:id="227"/>
      <w:r w:rsidRPr="00F72D3F">
        <w:rPr>
          <w:rFonts w:ascii="Sylfaen" w:hAnsi="Sylfaen"/>
          <w:b/>
          <w:bCs/>
          <w:sz w:val="32"/>
          <w:szCs w:val="32"/>
          <w:highlight w:val="magenta"/>
        </w:rPr>
        <w:t xml:space="preserve"> </w:t>
      </w:r>
      <w:bookmarkEnd w:id="226"/>
      <w:r w:rsidRPr="00F72D3F">
        <w:rPr>
          <w:rFonts w:ascii="Sylfaen" w:hAnsi="Sylfaen"/>
          <w:b/>
          <w:bCs/>
          <w:sz w:val="32"/>
          <w:szCs w:val="32"/>
          <w:highlight w:val="magenta"/>
        </w:rPr>
        <w:t>Éminent</w:t>
      </w:r>
    </w:p>
    <w:p w14:paraId="6DF7C347" w14:textId="77777777" w:rsidR="00681DFD" w:rsidRPr="00452E04" w:rsidRDefault="00681DFD" w:rsidP="00123436">
      <w:pPr>
        <w:spacing w:after="0" w:line="240" w:lineRule="auto"/>
        <w:jc w:val="both"/>
        <w:rPr>
          <w:rFonts w:ascii="Sylfaen" w:hAnsi="Sylfaen"/>
          <w:lang w:val="hy-AM"/>
        </w:rPr>
      </w:pPr>
      <w:r w:rsidRPr="00100FF8">
        <w:rPr>
          <w:rFonts w:ascii="Sylfaen" w:hAnsi="Sylfaen"/>
          <w:b/>
          <w:bCs/>
          <w:sz w:val="28"/>
          <w:szCs w:val="28"/>
        </w:rPr>
        <w:t>I</w:t>
      </w:r>
      <w:r>
        <w:rPr>
          <w:rFonts w:ascii="Sylfaen" w:hAnsi="Sylfaen"/>
          <w:b/>
          <w:bCs/>
          <w:sz w:val="28"/>
          <w:szCs w:val="28"/>
        </w:rPr>
        <w:t>mminent</w:t>
      </w:r>
      <w:r w:rsidRPr="00100FF8">
        <w:rPr>
          <w:rFonts w:ascii="Sylfaen" w:hAnsi="Sylfaen"/>
          <w:b/>
          <w:bCs/>
          <w:sz w:val="28"/>
          <w:szCs w:val="28"/>
        </w:rPr>
        <w:t>(</w:t>
      </w:r>
      <w:r>
        <w:rPr>
          <w:rFonts w:ascii="Sylfaen" w:hAnsi="Sylfaen"/>
          <w:b/>
          <w:bCs/>
          <w:sz w:val="28"/>
          <w:szCs w:val="28"/>
        </w:rPr>
        <w:t>e</w:t>
      </w:r>
      <w:r w:rsidRPr="00100FF8">
        <w:rPr>
          <w:rFonts w:ascii="Sylfaen" w:hAnsi="Sylfaen"/>
          <w:b/>
          <w:bCs/>
          <w:sz w:val="28"/>
          <w:szCs w:val="28"/>
        </w:rPr>
        <w:t xml:space="preserve">) </w:t>
      </w:r>
      <w:r w:rsidRPr="002C2AAB">
        <w:rPr>
          <w:rFonts w:ascii="Sylfaen" w:hAnsi="Sylfaen"/>
          <w:i/>
          <w:iCs/>
        </w:rPr>
        <w:t>adj.</w:t>
      </w:r>
      <w:r>
        <w:rPr>
          <w:rFonts w:ascii="Sylfaen" w:hAnsi="Sylfaen"/>
          <w:b/>
          <w:bCs/>
          <w:sz w:val="28"/>
          <w:szCs w:val="28"/>
        </w:rPr>
        <w:t xml:space="preserve"> </w:t>
      </w:r>
      <w:r w:rsidRPr="00100FF8">
        <w:rPr>
          <w:rFonts w:ascii="Sylfaen" w:hAnsi="Sylfaen"/>
          <w:b/>
          <w:bCs/>
          <w:sz w:val="28"/>
          <w:szCs w:val="28"/>
        </w:rPr>
        <w:t>:</w:t>
      </w:r>
      <w:r>
        <w:rPr>
          <w:rFonts w:ascii="Sylfaen" w:hAnsi="Sylfaen"/>
          <w:b/>
          <w:bCs/>
          <w:sz w:val="28"/>
          <w:szCs w:val="28"/>
        </w:rPr>
        <w:tab/>
      </w:r>
      <w:r w:rsidRPr="00452E04">
        <w:rPr>
          <w:rFonts w:ascii="Sylfaen" w:hAnsi="Sylfaen"/>
          <w:lang w:val="hy-AM"/>
        </w:rPr>
        <w:t>ա</w:t>
      </w:r>
      <w:r>
        <w:rPr>
          <w:rFonts w:ascii="Sylfaen" w:hAnsi="Sylfaen"/>
          <w:lang w:val="hy-AM"/>
        </w:rPr>
        <w:t>նխուսափելի, անկասելի, առաջիկա, մոտալուտ, գալիք</w:t>
      </w:r>
    </w:p>
    <w:p w14:paraId="550B6F75" w14:textId="77777777" w:rsidR="00681DFD" w:rsidRPr="00100FF8" w:rsidRDefault="00681DFD" w:rsidP="00123436">
      <w:pPr>
        <w:spacing w:after="0" w:line="240" w:lineRule="auto"/>
        <w:jc w:val="both"/>
        <w:rPr>
          <w:rFonts w:ascii="Sylfaen" w:hAnsi="Sylfaen"/>
        </w:rPr>
      </w:pPr>
      <w:r w:rsidRPr="00100FF8">
        <w:rPr>
          <w:rFonts w:ascii="Sylfaen" w:hAnsi="Sylfaen"/>
        </w:rPr>
        <w:t>Il désigne ou qualifie une chose, un événement qui est sur le point de se produire, proche et ne qualifie jamais une personne.</w:t>
      </w:r>
    </w:p>
    <w:p w14:paraId="32BFAE4D" w14:textId="77777777" w:rsidR="00681DFD" w:rsidRDefault="00681DFD" w:rsidP="00123436">
      <w:pPr>
        <w:spacing w:after="0" w:line="240" w:lineRule="auto"/>
        <w:jc w:val="both"/>
        <w:rPr>
          <w:rFonts w:ascii="Sylfaen" w:hAnsi="Sylfaen"/>
          <w:i/>
          <w:iCs/>
        </w:rPr>
      </w:pPr>
      <w:r w:rsidRPr="00447FD9">
        <w:rPr>
          <w:rFonts w:ascii="Sylfaen" w:hAnsi="Sylfaen"/>
          <w:b/>
          <w:bCs/>
        </w:rPr>
        <w:t>Exemples :</w:t>
      </w:r>
      <w:r>
        <w:rPr>
          <w:rFonts w:ascii="Sylfaen" w:hAnsi="Sylfaen"/>
        </w:rPr>
        <w:t xml:space="preserve"> </w:t>
      </w:r>
      <w:r>
        <w:rPr>
          <w:rFonts w:ascii="Sylfaen" w:hAnsi="Sylfaen"/>
        </w:rPr>
        <w:tab/>
      </w:r>
      <w:r>
        <w:rPr>
          <w:rFonts w:ascii="Sylfaen" w:hAnsi="Sylfaen"/>
        </w:rPr>
        <w:tab/>
      </w:r>
      <w:r w:rsidRPr="00100FF8">
        <w:rPr>
          <w:rFonts w:ascii="Sylfaen" w:hAnsi="Sylfaen"/>
          <w:i/>
          <w:iCs/>
        </w:rPr>
        <w:t xml:space="preserve">En raison de sa retraite imminente, il a acheté une maison dans la </w:t>
      </w:r>
    </w:p>
    <w:p w14:paraId="7E8E8ECB" w14:textId="77777777" w:rsidR="00681DFD" w:rsidRDefault="00681DFD" w:rsidP="00123436">
      <w:pPr>
        <w:spacing w:after="0" w:line="240" w:lineRule="auto"/>
        <w:ind w:left="1440" w:firstLine="720"/>
        <w:jc w:val="both"/>
        <w:rPr>
          <w:rFonts w:ascii="Sylfaen" w:hAnsi="Sylfaen"/>
          <w:i/>
          <w:iCs/>
        </w:rPr>
      </w:pPr>
      <w:proofErr w:type="gramStart"/>
      <w:r w:rsidRPr="00100FF8">
        <w:rPr>
          <w:rFonts w:ascii="Sylfaen" w:hAnsi="Sylfaen"/>
          <w:i/>
          <w:iCs/>
        </w:rPr>
        <w:t>campagne</w:t>
      </w:r>
      <w:proofErr w:type="gramEnd"/>
      <w:r w:rsidRPr="00100FF8">
        <w:rPr>
          <w:rFonts w:ascii="Sylfaen" w:hAnsi="Sylfaen"/>
          <w:i/>
          <w:iCs/>
        </w:rPr>
        <w:t xml:space="preserve"> où il compte s'installer.</w:t>
      </w:r>
    </w:p>
    <w:p w14:paraId="3E09053F" w14:textId="77777777" w:rsidR="00681DFD" w:rsidRPr="00452E04" w:rsidRDefault="00681DFD" w:rsidP="00123436">
      <w:pPr>
        <w:spacing w:after="0" w:line="240" w:lineRule="auto"/>
        <w:ind w:left="1440" w:firstLine="720"/>
        <w:jc w:val="both"/>
        <w:rPr>
          <w:rFonts w:ascii="Sylfaen" w:hAnsi="Sylfaen"/>
          <w:i/>
          <w:iCs/>
          <w:sz w:val="10"/>
          <w:szCs w:val="10"/>
        </w:rPr>
      </w:pPr>
    </w:p>
    <w:p w14:paraId="7B1B1355" w14:textId="77777777" w:rsidR="00681DFD" w:rsidRDefault="00681DFD" w:rsidP="00123436">
      <w:pPr>
        <w:spacing w:after="0" w:line="240" w:lineRule="auto"/>
        <w:ind w:left="2160"/>
        <w:jc w:val="both"/>
        <w:rPr>
          <w:rFonts w:ascii="Sylfaen" w:hAnsi="Sylfaen"/>
          <w:i/>
          <w:iCs/>
        </w:rPr>
      </w:pPr>
      <w:r w:rsidRPr="00100FF8">
        <w:rPr>
          <w:rFonts w:ascii="Sylfaen" w:hAnsi="Sylfaen"/>
          <w:i/>
          <w:iCs/>
        </w:rPr>
        <w:t>La presse internationale affirme que la guerre semble imminente entre</w:t>
      </w:r>
      <w:r>
        <w:rPr>
          <w:rFonts w:ascii="Sylfaen" w:hAnsi="Sylfaen"/>
          <w:i/>
          <w:iCs/>
        </w:rPr>
        <w:t xml:space="preserve"> </w:t>
      </w:r>
      <w:r w:rsidRPr="00100FF8">
        <w:rPr>
          <w:rFonts w:ascii="Sylfaen" w:hAnsi="Sylfaen"/>
          <w:i/>
          <w:iCs/>
        </w:rPr>
        <w:t>les deux pays</w:t>
      </w:r>
      <w:r>
        <w:rPr>
          <w:rFonts w:ascii="Sylfaen" w:hAnsi="Sylfaen"/>
          <w:i/>
          <w:iCs/>
        </w:rPr>
        <w:t>.</w:t>
      </w:r>
      <w:r w:rsidRPr="00100FF8">
        <w:rPr>
          <w:rFonts w:ascii="Sylfaen" w:hAnsi="Sylfaen"/>
          <w:i/>
          <w:iCs/>
        </w:rPr>
        <w:t xml:space="preserve"> </w:t>
      </w:r>
    </w:p>
    <w:p w14:paraId="58C18EBA" w14:textId="77777777" w:rsidR="00681DFD" w:rsidRPr="00452E04" w:rsidRDefault="00681DFD" w:rsidP="00123436">
      <w:pPr>
        <w:spacing w:after="0" w:line="240" w:lineRule="auto"/>
        <w:ind w:left="2160"/>
        <w:jc w:val="both"/>
        <w:rPr>
          <w:rFonts w:ascii="Sylfaen" w:hAnsi="Sylfaen"/>
          <w:i/>
          <w:iCs/>
          <w:sz w:val="10"/>
          <w:szCs w:val="10"/>
        </w:rPr>
      </w:pPr>
    </w:p>
    <w:p w14:paraId="148D5050" w14:textId="77777777" w:rsidR="00681DFD" w:rsidRPr="00100FF8" w:rsidRDefault="00681DFD" w:rsidP="00123436">
      <w:pPr>
        <w:spacing w:after="0" w:line="240" w:lineRule="auto"/>
        <w:ind w:left="1440" w:firstLine="720"/>
        <w:jc w:val="both"/>
        <w:rPr>
          <w:rFonts w:ascii="Sylfaen" w:hAnsi="Sylfaen"/>
          <w:i/>
          <w:iCs/>
        </w:rPr>
      </w:pPr>
      <w:r w:rsidRPr="00100FF8">
        <w:rPr>
          <w:rFonts w:ascii="Sylfaen" w:hAnsi="Sylfaen"/>
          <w:i/>
          <w:iCs/>
        </w:rPr>
        <w:t>La mort du blessé est imminente, selon l'avis des médecins.</w:t>
      </w:r>
    </w:p>
    <w:p w14:paraId="0C4EBF45" w14:textId="77777777" w:rsidR="00681DFD" w:rsidRPr="00100FF8" w:rsidRDefault="00681DFD" w:rsidP="00123436">
      <w:pPr>
        <w:spacing w:after="0" w:line="240" w:lineRule="auto"/>
        <w:ind w:left="1440" w:firstLine="720"/>
        <w:jc w:val="both"/>
        <w:rPr>
          <w:rFonts w:ascii="Sylfaen" w:hAnsi="Sylfaen"/>
          <w:i/>
          <w:iCs/>
        </w:rPr>
      </w:pPr>
      <w:r w:rsidRPr="00100FF8">
        <w:rPr>
          <w:rFonts w:ascii="Sylfaen" w:hAnsi="Sylfaen"/>
          <w:i/>
          <w:iCs/>
        </w:rPr>
        <w:t>D'après la météo, un nouvel orage est imminent.</w:t>
      </w:r>
    </w:p>
    <w:p w14:paraId="440C6201" w14:textId="77777777" w:rsidR="00681DFD" w:rsidRPr="00100FF8" w:rsidRDefault="00681DFD" w:rsidP="00123436">
      <w:pPr>
        <w:spacing w:after="0" w:line="240" w:lineRule="auto"/>
        <w:jc w:val="both"/>
        <w:rPr>
          <w:rFonts w:ascii="Sylfaen" w:hAnsi="Sylfaen"/>
        </w:rPr>
      </w:pPr>
      <w:r w:rsidRPr="00100FF8">
        <w:rPr>
          <w:rFonts w:ascii="Sylfaen" w:hAnsi="Sylfaen"/>
          <w:b/>
          <w:bCs/>
        </w:rPr>
        <w:t>Synonymes</w:t>
      </w:r>
      <w:r>
        <w:rPr>
          <w:rFonts w:ascii="Sylfaen" w:hAnsi="Sylfaen"/>
        </w:rPr>
        <w:t xml:space="preserve"> </w:t>
      </w:r>
      <w:r w:rsidRPr="00100FF8">
        <w:rPr>
          <w:rFonts w:ascii="Sylfaen" w:hAnsi="Sylfaen"/>
        </w:rPr>
        <w:t>: imm</w:t>
      </w:r>
      <w:r w:rsidRPr="00100FF8">
        <w:rPr>
          <w:rFonts w:ascii="Sylfaen" w:hAnsi="Sylfaen" w:cs="Sylfaen"/>
        </w:rPr>
        <w:t>é</w:t>
      </w:r>
      <w:r w:rsidRPr="00100FF8">
        <w:rPr>
          <w:rFonts w:ascii="Sylfaen" w:hAnsi="Sylfaen"/>
        </w:rPr>
        <w:t>diat, prochain.</w:t>
      </w:r>
    </w:p>
    <w:p w14:paraId="2A189316" w14:textId="77777777" w:rsidR="00681DFD" w:rsidRPr="00100FF8" w:rsidRDefault="00681DFD" w:rsidP="00123436">
      <w:pPr>
        <w:spacing w:after="0" w:line="240" w:lineRule="auto"/>
        <w:jc w:val="both"/>
        <w:rPr>
          <w:rFonts w:ascii="Sylfaen" w:hAnsi="Sylfaen"/>
        </w:rPr>
      </w:pPr>
      <w:r w:rsidRPr="00100FF8">
        <w:rPr>
          <w:rFonts w:ascii="Sylfaen" w:hAnsi="Sylfaen"/>
          <w:b/>
          <w:bCs/>
        </w:rPr>
        <w:t>Contraires</w:t>
      </w:r>
      <w:r>
        <w:rPr>
          <w:rFonts w:ascii="Sylfaen" w:hAnsi="Sylfaen"/>
        </w:rPr>
        <w:t xml:space="preserve"> </w:t>
      </w:r>
      <w:r w:rsidRPr="00100FF8">
        <w:rPr>
          <w:rFonts w:ascii="Sylfaen" w:hAnsi="Sylfaen"/>
        </w:rPr>
        <w:t xml:space="preserve">: </w:t>
      </w:r>
      <w:r w:rsidRPr="00100FF8">
        <w:rPr>
          <w:rFonts w:ascii="Sylfaen" w:hAnsi="Sylfaen" w:cs="Sylfaen"/>
        </w:rPr>
        <w:t>é</w:t>
      </w:r>
      <w:r w:rsidRPr="00100FF8">
        <w:rPr>
          <w:rFonts w:ascii="Sylfaen" w:hAnsi="Sylfaen"/>
        </w:rPr>
        <w:t>loign</w:t>
      </w:r>
      <w:r w:rsidRPr="00100FF8">
        <w:rPr>
          <w:rFonts w:ascii="Sylfaen" w:hAnsi="Sylfaen" w:cs="Sylfaen"/>
        </w:rPr>
        <w:t>é</w:t>
      </w:r>
      <w:r w:rsidRPr="00100FF8">
        <w:rPr>
          <w:rFonts w:ascii="Sylfaen" w:hAnsi="Sylfaen"/>
        </w:rPr>
        <w:t>, lointain.</w:t>
      </w:r>
    </w:p>
    <w:p w14:paraId="0BCF7ADA" w14:textId="77777777" w:rsidR="00681DFD" w:rsidRPr="00452E04" w:rsidRDefault="00681DFD" w:rsidP="00123436">
      <w:pPr>
        <w:spacing w:after="0" w:line="240" w:lineRule="auto"/>
        <w:jc w:val="both"/>
        <w:rPr>
          <w:rFonts w:ascii="Sylfaen" w:hAnsi="Sylfaen"/>
          <w:b/>
          <w:bCs/>
          <w:sz w:val="28"/>
          <w:szCs w:val="28"/>
          <w:lang w:val="hy-AM"/>
        </w:rPr>
      </w:pPr>
      <w:r w:rsidRPr="00100FF8">
        <w:rPr>
          <w:rFonts w:ascii="Sylfaen" w:hAnsi="Sylfaen"/>
          <w:b/>
          <w:bCs/>
          <w:sz w:val="28"/>
          <w:szCs w:val="28"/>
        </w:rPr>
        <w:t>É</w:t>
      </w:r>
      <w:r>
        <w:rPr>
          <w:rFonts w:ascii="Sylfaen" w:hAnsi="Sylfaen"/>
          <w:b/>
          <w:bCs/>
          <w:sz w:val="28"/>
          <w:szCs w:val="28"/>
        </w:rPr>
        <w:t>minent</w:t>
      </w:r>
      <w:r w:rsidRPr="00100FF8">
        <w:rPr>
          <w:rFonts w:ascii="Sylfaen" w:hAnsi="Sylfaen"/>
          <w:b/>
          <w:bCs/>
          <w:sz w:val="28"/>
          <w:szCs w:val="28"/>
        </w:rPr>
        <w:t>(</w:t>
      </w:r>
      <w:r>
        <w:rPr>
          <w:rFonts w:ascii="Sylfaen" w:hAnsi="Sylfaen"/>
          <w:b/>
          <w:bCs/>
          <w:sz w:val="28"/>
          <w:szCs w:val="28"/>
        </w:rPr>
        <w:t>e</w:t>
      </w:r>
      <w:r w:rsidRPr="00100FF8">
        <w:rPr>
          <w:rFonts w:ascii="Sylfaen" w:hAnsi="Sylfaen"/>
          <w:b/>
          <w:bCs/>
          <w:sz w:val="28"/>
          <w:szCs w:val="28"/>
        </w:rPr>
        <w:t>)</w:t>
      </w:r>
      <w:r>
        <w:rPr>
          <w:rFonts w:ascii="Sylfaen" w:hAnsi="Sylfaen"/>
          <w:b/>
          <w:bCs/>
          <w:sz w:val="28"/>
          <w:szCs w:val="28"/>
        </w:rPr>
        <w:t xml:space="preserve"> </w:t>
      </w:r>
      <w:r w:rsidRPr="002C2AAB">
        <w:rPr>
          <w:rFonts w:ascii="Sylfaen" w:hAnsi="Sylfaen"/>
          <w:i/>
          <w:iCs/>
        </w:rPr>
        <w:t>adj.</w:t>
      </w:r>
      <w:r>
        <w:rPr>
          <w:rFonts w:ascii="Sylfaen" w:hAnsi="Sylfaen"/>
          <w:b/>
          <w:bCs/>
          <w:sz w:val="28"/>
          <w:szCs w:val="28"/>
        </w:rPr>
        <w:t xml:space="preserve"> </w:t>
      </w:r>
      <w:r w:rsidRPr="00100FF8">
        <w:rPr>
          <w:rFonts w:ascii="Sylfaen" w:hAnsi="Sylfaen"/>
          <w:b/>
          <w:bCs/>
          <w:sz w:val="28"/>
          <w:szCs w:val="28"/>
        </w:rPr>
        <w:t>:</w:t>
      </w:r>
      <w:r>
        <w:rPr>
          <w:rFonts w:ascii="Sylfaen" w:hAnsi="Sylfaen"/>
          <w:b/>
          <w:bCs/>
          <w:sz w:val="28"/>
          <w:szCs w:val="28"/>
        </w:rPr>
        <w:tab/>
      </w:r>
      <w:r w:rsidRPr="00452E04">
        <w:rPr>
          <w:rFonts w:ascii="Sylfaen" w:hAnsi="Sylfaen"/>
          <w:lang w:val="hy-AM"/>
        </w:rPr>
        <w:t>բ</w:t>
      </w:r>
      <w:r>
        <w:rPr>
          <w:rFonts w:ascii="Sylfaen" w:hAnsi="Sylfaen"/>
          <w:lang w:val="hy-AM"/>
        </w:rPr>
        <w:t>արձր, բարձրադիր, նշանավոր, ականավոր</w:t>
      </w:r>
    </w:p>
    <w:p w14:paraId="31A8B817" w14:textId="77777777" w:rsidR="00681DFD" w:rsidRPr="00100FF8" w:rsidRDefault="00681DFD" w:rsidP="00123436">
      <w:pPr>
        <w:spacing w:after="0" w:line="240" w:lineRule="auto"/>
        <w:jc w:val="both"/>
        <w:rPr>
          <w:rFonts w:ascii="Sylfaen" w:hAnsi="Sylfaen"/>
        </w:rPr>
      </w:pPr>
      <w:r w:rsidRPr="00100FF8">
        <w:rPr>
          <w:rFonts w:ascii="Sylfaen" w:hAnsi="Sylfaen"/>
        </w:rPr>
        <w:t>Cet adjectif s'applique aux choses et aux personnes qui se distinguent par des qualités exceptionnelles et des capacités de haut niveau.</w:t>
      </w:r>
    </w:p>
    <w:p w14:paraId="30AB1B5B" w14:textId="77777777" w:rsidR="00681DFD" w:rsidRPr="00452E04" w:rsidRDefault="00681DFD" w:rsidP="00123436">
      <w:pPr>
        <w:spacing w:after="0" w:line="240" w:lineRule="auto"/>
        <w:jc w:val="both"/>
        <w:rPr>
          <w:rFonts w:ascii="Sylfaen" w:hAnsi="Sylfaen"/>
          <w:i/>
          <w:iCs/>
        </w:rPr>
      </w:pPr>
      <w:r w:rsidRPr="002E328A">
        <w:rPr>
          <w:rFonts w:ascii="Sylfaen" w:hAnsi="Sylfaen"/>
          <w:b/>
          <w:bCs/>
        </w:rPr>
        <w:t>Exemples :</w:t>
      </w:r>
      <w:r>
        <w:rPr>
          <w:rFonts w:ascii="Sylfaen" w:hAnsi="Sylfaen"/>
        </w:rPr>
        <w:t xml:space="preserve"> </w:t>
      </w:r>
      <w:r>
        <w:rPr>
          <w:rFonts w:ascii="Sylfaen" w:hAnsi="Sylfaen"/>
        </w:rPr>
        <w:tab/>
      </w:r>
      <w:r>
        <w:rPr>
          <w:rFonts w:ascii="Sylfaen" w:hAnsi="Sylfaen"/>
        </w:rPr>
        <w:tab/>
      </w:r>
      <w:r w:rsidRPr="00452E04">
        <w:rPr>
          <w:rFonts w:ascii="Sylfaen" w:hAnsi="Sylfaen"/>
          <w:i/>
          <w:iCs/>
        </w:rPr>
        <w:t xml:space="preserve">L'éminent chirurgien n'a pas réussi à convaincre le patient du danger </w:t>
      </w:r>
    </w:p>
    <w:p w14:paraId="2F453319" w14:textId="77777777" w:rsidR="00681DFD" w:rsidRPr="00452E04" w:rsidRDefault="00681DFD" w:rsidP="00123436">
      <w:pPr>
        <w:spacing w:after="0" w:line="240" w:lineRule="auto"/>
        <w:ind w:left="1440" w:firstLine="720"/>
        <w:jc w:val="both"/>
        <w:rPr>
          <w:rFonts w:ascii="Sylfaen" w:hAnsi="Sylfaen"/>
          <w:i/>
          <w:iCs/>
        </w:rPr>
      </w:pPr>
      <w:proofErr w:type="gramStart"/>
      <w:r w:rsidRPr="00452E04">
        <w:rPr>
          <w:rFonts w:ascii="Sylfaen" w:hAnsi="Sylfaen"/>
          <w:i/>
          <w:iCs/>
        </w:rPr>
        <w:t>imminent</w:t>
      </w:r>
      <w:proofErr w:type="gramEnd"/>
      <w:r w:rsidRPr="00452E04">
        <w:rPr>
          <w:rFonts w:ascii="Sylfaen" w:hAnsi="Sylfaen"/>
          <w:i/>
          <w:iCs/>
        </w:rPr>
        <w:t xml:space="preserve"> qui le guette.</w:t>
      </w:r>
    </w:p>
    <w:p w14:paraId="0CC61309" w14:textId="77777777" w:rsidR="00681DFD" w:rsidRPr="00452E04" w:rsidRDefault="00681DFD" w:rsidP="00123436">
      <w:pPr>
        <w:spacing w:after="0" w:line="240" w:lineRule="auto"/>
        <w:ind w:left="1440" w:firstLine="720"/>
        <w:jc w:val="both"/>
        <w:rPr>
          <w:rFonts w:ascii="Sylfaen" w:hAnsi="Sylfaen"/>
          <w:i/>
          <w:iCs/>
          <w:sz w:val="14"/>
          <w:szCs w:val="14"/>
        </w:rPr>
      </w:pPr>
    </w:p>
    <w:p w14:paraId="25D508A7" w14:textId="77777777" w:rsidR="00681DFD" w:rsidRPr="00452E04" w:rsidRDefault="00681DFD" w:rsidP="00123436">
      <w:pPr>
        <w:spacing w:after="0" w:line="240" w:lineRule="auto"/>
        <w:ind w:left="1440" w:firstLine="720"/>
        <w:jc w:val="both"/>
        <w:rPr>
          <w:rFonts w:ascii="Sylfaen" w:hAnsi="Sylfaen"/>
          <w:i/>
          <w:iCs/>
        </w:rPr>
      </w:pPr>
      <w:r w:rsidRPr="00452E04">
        <w:rPr>
          <w:rFonts w:ascii="Sylfaen" w:hAnsi="Sylfaen"/>
          <w:i/>
          <w:iCs/>
        </w:rPr>
        <w:t>Ce diplomate a rendu d'éminents services à son pays.</w:t>
      </w:r>
    </w:p>
    <w:p w14:paraId="78B9B3F9" w14:textId="77777777" w:rsidR="00681DFD" w:rsidRPr="00452E04" w:rsidRDefault="00681DFD" w:rsidP="00123436">
      <w:pPr>
        <w:spacing w:after="0" w:line="240" w:lineRule="auto"/>
        <w:ind w:left="1440" w:firstLine="720"/>
        <w:jc w:val="both"/>
        <w:rPr>
          <w:rFonts w:ascii="Sylfaen" w:hAnsi="Sylfaen"/>
          <w:i/>
          <w:iCs/>
          <w:sz w:val="10"/>
          <w:szCs w:val="10"/>
        </w:rPr>
      </w:pPr>
    </w:p>
    <w:p w14:paraId="073A5856" w14:textId="77777777" w:rsidR="00681DFD" w:rsidRPr="00452E04" w:rsidRDefault="00681DFD" w:rsidP="00123436">
      <w:pPr>
        <w:spacing w:after="0" w:line="240" w:lineRule="auto"/>
        <w:ind w:left="1440" w:firstLine="720"/>
        <w:jc w:val="both"/>
        <w:rPr>
          <w:rFonts w:ascii="Sylfaen" w:hAnsi="Sylfaen"/>
          <w:i/>
          <w:iCs/>
        </w:rPr>
      </w:pPr>
      <w:r w:rsidRPr="00452E04">
        <w:rPr>
          <w:rFonts w:ascii="Sylfaen" w:hAnsi="Sylfaen"/>
          <w:i/>
          <w:iCs/>
        </w:rPr>
        <w:t xml:space="preserve">Au cours de ce congrès, elle a rencontré d'éminents professeurs venus </w:t>
      </w:r>
    </w:p>
    <w:p w14:paraId="645B9EE7" w14:textId="77777777" w:rsidR="00681DFD" w:rsidRPr="00452E04" w:rsidRDefault="00681DFD" w:rsidP="00123436">
      <w:pPr>
        <w:spacing w:after="0" w:line="240" w:lineRule="auto"/>
        <w:ind w:left="1440" w:firstLine="720"/>
        <w:jc w:val="both"/>
        <w:rPr>
          <w:rFonts w:ascii="Sylfaen" w:hAnsi="Sylfaen"/>
          <w:i/>
          <w:iCs/>
        </w:rPr>
      </w:pPr>
      <w:proofErr w:type="gramStart"/>
      <w:r w:rsidRPr="00452E04">
        <w:rPr>
          <w:rFonts w:ascii="Sylfaen" w:hAnsi="Sylfaen"/>
          <w:i/>
          <w:iCs/>
        </w:rPr>
        <w:t>du</w:t>
      </w:r>
      <w:proofErr w:type="gramEnd"/>
      <w:r w:rsidRPr="00452E04">
        <w:rPr>
          <w:rFonts w:ascii="Sylfaen" w:hAnsi="Sylfaen"/>
          <w:i/>
          <w:iCs/>
        </w:rPr>
        <w:t xml:space="preserve"> monde entier.</w:t>
      </w:r>
    </w:p>
    <w:p w14:paraId="29EBDE95" w14:textId="77777777" w:rsidR="00681DFD" w:rsidRPr="00100FF8" w:rsidRDefault="00681DFD" w:rsidP="00123436">
      <w:pPr>
        <w:spacing w:after="0" w:line="240" w:lineRule="auto"/>
        <w:jc w:val="both"/>
        <w:rPr>
          <w:rFonts w:ascii="Sylfaen" w:hAnsi="Sylfaen"/>
        </w:rPr>
      </w:pPr>
      <w:r w:rsidRPr="00100FF8">
        <w:rPr>
          <w:rFonts w:ascii="Sylfaen" w:hAnsi="Sylfaen"/>
          <w:b/>
          <w:bCs/>
        </w:rPr>
        <w:t>Synonymes</w:t>
      </w:r>
      <w:r>
        <w:rPr>
          <w:rFonts w:ascii="Sylfaen" w:hAnsi="Sylfaen"/>
        </w:rPr>
        <w:t xml:space="preserve"> </w:t>
      </w:r>
      <w:r w:rsidRPr="00100FF8">
        <w:rPr>
          <w:rFonts w:ascii="Sylfaen" w:hAnsi="Sylfaen"/>
        </w:rPr>
        <w:t>: sup</w:t>
      </w:r>
      <w:r w:rsidRPr="00100FF8">
        <w:rPr>
          <w:rFonts w:ascii="Sylfaen" w:hAnsi="Sylfaen" w:cs="Sylfaen"/>
        </w:rPr>
        <w:t>é</w:t>
      </w:r>
      <w:r w:rsidRPr="00100FF8">
        <w:rPr>
          <w:rFonts w:ascii="Sylfaen" w:hAnsi="Sylfaen"/>
        </w:rPr>
        <w:t>rieur, puissant, remarquable, distingu</w:t>
      </w:r>
      <w:r w:rsidRPr="00100FF8">
        <w:rPr>
          <w:rFonts w:ascii="Sylfaen" w:hAnsi="Sylfaen" w:cs="Sylfaen"/>
        </w:rPr>
        <w:t>é</w:t>
      </w:r>
      <w:r w:rsidRPr="00100FF8">
        <w:rPr>
          <w:rFonts w:ascii="Sylfaen" w:hAnsi="Sylfaen"/>
        </w:rPr>
        <w:t xml:space="preserve">, brillant... </w:t>
      </w:r>
    </w:p>
    <w:p w14:paraId="58C6CBBA" w14:textId="77777777" w:rsidR="00681DFD" w:rsidRDefault="00681DFD" w:rsidP="00123436">
      <w:pPr>
        <w:spacing w:after="0" w:line="240" w:lineRule="auto"/>
        <w:jc w:val="both"/>
        <w:rPr>
          <w:rFonts w:ascii="Sylfaen" w:hAnsi="Sylfaen"/>
        </w:rPr>
      </w:pPr>
      <w:r w:rsidRPr="00100FF8">
        <w:rPr>
          <w:rFonts w:ascii="Sylfaen" w:hAnsi="Sylfaen"/>
          <w:b/>
          <w:bCs/>
        </w:rPr>
        <w:t xml:space="preserve">Contraires </w:t>
      </w:r>
      <w:r w:rsidRPr="00100FF8">
        <w:rPr>
          <w:rFonts w:ascii="Sylfaen" w:hAnsi="Sylfaen"/>
        </w:rPr>
        <w:t>: inf</w:t>
      </w:r>
      <w:r w:rsidRPr="00100FF8">
        <w:rPr>
          <w:rFonts w:ascii="Sylfaen" w:hAnsi="Sylfaen" w:cs="Sylfaen"/>
        </w:rPr>
        <w:t>é</w:t>
      </w:r>
      <w:r w:rsidRPr="00100FF8">
        <w:rPr>
          <w:rFonts w:ascii="Sylfaen" w:hAnsi="Sylfaen"/>
        </w:rPr>
        <w:t>rieur, m</w:t>
      </w:r>
      <w:r w:rsidRPr="00100FF8">
        <w:rPr>
          <w:rFonts w:ascii="Sylfaen" w:hAnsi="Sylfaen" w:cs="Sylfaen"/>
        </w:rPr>
        <w:t>é</w:t>
      </w:r>
      <w:r w:rsidRPr="00100FF8">
        <w:rPr>
          <w:rFonts w:ascii="Sylfaen" w:hAnsi="Sylfaen"/>
        </w:rPr>
        <w:t>diocre.</w:t>
      </w:r>
    </w:p>
    <w:p w14:paraId="5F63F0C1" w14:textId="77777777" w:rsidR="008309B9" w:rsidRDefault="008309B9" w:rsidP="00123436">
      <w:pPr>
        <w:spacing w:after="0" w:line="240" w:lineRule="auto"/>
        <w:jc w:val="both"/>
        <w:rPr>
          <w:rFonts w:ascii="Sylfaen" w:hAnsi="Sylfaen"/>
        </w:rPr>
      </w:pPr>
    </w:p>
    <w:p w14:paraId="3EC03837" w14:textId="77777777" w:rsidR="00315A0C" w:rsidRPr="00AC7751" w:rsidRDefault="00315A0C" w:rsidP="00123436">
      <w:pPr>
        <w:tabs>
          <w:tab w:val="left" w:pos="1741"/>
        </w:tabs>
        <w:spacing w:after="0" w:line="240" w:lineRule="auto"/>
        <w:jc w:val="both"/>
        <w:rPr>
          <w:rFonts w:ascii="Sylfaen" w:hAnsi="Sylfaen"/>
          <w:b/>
          <w:bCs/>
          <w:sz w:val="32"/>
          <w:szCs w:val="32"/>
        </w:rPr>
      </w:pPr>
      <w:bookmarkStart w:id="228" w:name="_Hlk219929288"/>
      <w:r>
        <w:rPr>
          <w:rFonts w:ascii="Sylfaen" w:hAnsi="Sylfaen"/>
          <w:b/>
          <w:bCs/>
          <w:sz w:val="32"/>
          <w:szCs w:val="32"/>
        </w:rPr>
        <w:t>I</w:t>
      </w:r>
      <w:r w:rsidRPr="00AC7751">
        <w:rPr>
          <w:rFonts w:ascii="Sylfaen" w:hAnsi="Sylfaen"/>
          <w:b/>
          <w:bCs/>
          <w:sz w:val="32"/>
          <w:szCs w:val="32"/>
        </w:rPr>
        <w:t xml:space="preserve">mpassible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I</w:t>
      </w:r>
      <w:r w:rsidRPr="00AC7751">
        <w:rPr>
          <w:rFonts w:ascii="Sylfaen" w:hAnsi="Sylfaen"/>
          <w:b/>
          <w:bCs/>
          <w:sz w:val="32"/>
          <w:szCs w:val="32"/>
        </w:rPr>
        <w:t>mpavide</w:t>
      </w:r>
    </w:p>
    <w:bookmarkEnd w:id="228"/>
    <w:p w14:paraId="6F397835" w14:textId="77777777" w:rsidR="00315A0C" w:rsidRPr="00AC7751" w:rsidRDefault="00315A0C" w:rsidP="00123436">
      <w:pPr>
        <w:tabs>
          <w:tab w:val="left" w:pos="1741"/>
        </w:tabs>
        <w:spacing w:after="0" w:line="240" w:lineRule="auto"/>
        <w:jc w:val="both"/>
        <w:rPr>
          <w:rFonts w:ascii="Sylfaen" w:hAnsi="Sylfaen"/>
        </w:rPr>
      </w:pPr>
      <w:r>
        <w:rPr>
          <w:rFonts w:ascii="Sylfaen" w:hAnsi="Sylfaen"/>
        </w:rPr>
        <w:t>D</w:t>
      </w:r>
      <w:r w:rsidRPr="00AC7751">
        <w:rPr>
          <w:rFonts w:ascii="Sylfaen" w:hAnsi="Sylfaen"/>
        </w:rPr>
        <w:t>eux termes en français</w:t>
      </w:r>
      <w:r w:rsidRPr="005C7A1D">
        <w:rPr>
          <w:rFonts w:ascii="Sylfaen" w:hAnsi="Sylfaen"/>
        </w:rPr>
        <w:t xml:space="preserve"> </w:t>
      </w:r>
      <w:r>
        <w:rPr>
          <w:rFonts w:ascii="Sylfaen" w:hAnsi="Sylfaen"/>
        </w:rPr>
        <w:t>« </w:t>
      </w:r>
      <w:r w:rsidRPr="00AC7751">
        <w:rPr>
          <w:rFonts w:ascii="Sylfaen" w:hAnsi="Sylfaen"/>
        </w:rPr>
        <w:t xml:space="preserve">impassible » et « impavide » peuvent sembler similaires, mais </w:t>
      </w:r>
      <w:r>
        <w:rPr>
          <w:rFonts w:ascii="Sylfaen" w:hAnsi="Sylfaen"/>
        </w:rPr>
        <w:t xml:space="preserve">ils </w:t>
      </w:r>
      <w:r w:rsidRPr="00AC7751">
        <w:rPr>
          <w:rFonts w:ascii="Sylfaen" w:hAnsi="Sylfaen"/>
        </w:rPr>
        <w:t>ont des nuances distinctes. Bien que ces mots partagent un sens de calme ou de résilience, ils sont utilisés dans des contextes différents pour décrire des attitudes émotionnelles spécifiques.</w:t>
      </w:r>
    </w:p>
    <w:p w14:paraId="0AC58E7B" w14:textId="77777777" w:rsidR="00315A0C" w:rsidRPr="00326EF7" w:rsidRDefault="00315A0C" w:rsidP="00123436">
      <w:pPr>
        <w:tabs>
          <w:tab w:val="left" w:pos="1741"/>
        </w:tabs>
        <w:spacing w:after="0" w:line="240" w:lineRule="auto"/>
        <w:jc w:val="both"/>
        <w:rPr>
          <w:rFonts w:ascii="Sylfaen" w:hAnsi="Sylfaen"/>
          <w:b/>
          <w:bCs/>
          <w:sz w:val="28"/>
          <w:szCs w:val="28"/>
          <w:lang w:val="hy-AM"/>
        </w:rPr>
      </w:pPr>
      <w:r w:rsidRPr="00AC7751">
        <w:rPr>
          <w:rFonts w:ascii="Sylfaen" w:hAnsi="Sylfaen"/>
          <w:b/>
          <w:bCs/>
          <w:sz w:val="28"/>
          <w:szCs w:val="28"/>
        </w:rPr>
        <w:t>Impassible</w:t>
      </w:r>
      <w:r>
        <w:rPr>
          <w:rFonts w:ascii="Sylfaen" w:hAnsi="Sylfaen"/>
          <w:b/>
          <w:bCs/>
          <w:sz w:val="28"/>
          <w:szCs w:val="28"/>
        </w:rPr>
        <w:t xml:space="preserve"> </w:t>
      </w:r>
      <w:bookmarkStart w:id="229" w:name="_Hlk219929956"/>
      <w:r w:rsidRPr="00326EF7">
        <w:rPr>
          <w:rFonts w:ascii="Sylfaen" w:hAnsi="Sylfaen"/>
          <w:i/>
          <w:iCs/>
        </w:rPr>
        <w:t>adj.</w:t>
      </w:r>
      <w:bookmarkEnd w:id="229"/>
      <w:r>
        <w:rPr>
          <w:rFonts w:ascii="Sylfaen" w:hAnsi="Sylfaen"/>
          <w:i/>
          <w:iCs/>
        </w:rPr>
        <w:tab/>
      </w:r>
      <w:r>
        <w:rPr>
          <w:rFonts w:ascii="Sylfaen" w:hAnsi="Sylfaen"/>
          <w:lang w:val="hy-AM"/>
        </w:rPr>
        <w:t>անկիրք, անվրդով, անխռով, սառնասիրտ, անտարբեր, անկարեկից</w:t>
      </w:r>
    </w:p>
    <w:p w14:paraId="57F7B6A9" w14:textId="77777777" w:rsidR="00315A0C" w:rsidRDefault="00315A0C" w:rsidP="00123436">
      <w:pPr>
        <w:tabs>
          <w:tab w:val="left" w:pos="1741"/>
        </w:tabs>
        <w:spacing w:after="0" w:line="240" w:lineRule="auto"/>
        <w:jc w:val="both"/>
        <w:rPr>
          <w:rFonts w:ascii="Sylfaen" w:hAnsi="Sylfaen"/>
        </w:rPr>
      </w:pPr>
      <w:r w:rsidRPr="00AC7751">
        <w:rPr>
          <w:rFonts w:ascii="Sylfaen" w:hAnsi="Sylfaen"/>
          <w:b/>
          <w:bCs/>
        </w:rPr>
        <w:lastRenderedPageBreak/>
        <w:t>Définition :</w:t>
      </w:r>
      <w:r>
        <w:rPr>
          <w:rFonts w:ascii="Sylfaen" w:hAnsi="Sylfaen"/>
          <w:b/>
          <w:bCs/>
        </w:rPr>
        <w:t xml:space="preserve">     </w:t>
      </w:r>
      <w:r w:rsidRPr="00AC7751">
        <w:rPr>
          <w:rFonts w:ascii="Sylfaen" w:hAnsi="Sylfaen"/>
        </w:rPr>
        <w:t xml:space="preserve">Le terme « impassible » qualifie quelqu’un qui ne ressent ou n’exprime aucune </w:t>
      </w:r>
    </w:p>
    <w:p w14:paraId="55275127" w14:textId="77777777" w:rsidR="00315A0C" w:rsidRDefault="00315A0C" w:rsidP="00123436">
      <w:pPr>
        <w:spacing w:after="0" w:line="240" w:lineRule="auto"/>
        <w:jc w:val="both"/>
        <w:rPr>
          <w:rFonts w:ascii="Sylfaen" w:hAnsi="Sylfaen"/>
        </w:rPr>
      </w:pPr>
      <w:r>
        <w:rPr>
          <w:rFonts w:ascii="Sylfaen" w:hAnsi="Sylfaen"/>
        </w:rPr>
        <w:tab/>
      </w:r>
      <w:r>
        <w:rPr>
          <w:rFonts w:ascii="Sylfaen" w:hAnsi="Sylfaen"/>
        </w:rPr>
        <w:tab/>
      </w:r>
      <w:proofErr w:type="gramStart"/>
      <w:r w:rsidRPr="00AC7751">
        <w:rPr>
          <w:rFonts w:ascii="Sylfaen" w:hAnsi="Sylfaen"/>
        </w:rPr>
        <w:t>émotion</w:t>
      </w:r>
      <w:proofErr w:type="gramEnd"/>
      <w:r w:rsidRPr="00AC7751">
        <w:rPr>
          <w:rFonts w:ascii="Sylfaen" w:hAnsi="Sylfaen"/>
        </w:rPr>
        <w:t xml:space="preserve"> ou aucun sentiment, même face à des événements dramatiques </w:t>
      </w:r>
      <w:proofErr w:type="gramStart"/>
      <w:r w:rsidRPr="00AC7751">
        <w:rPr>
          <w:rFonts w:ascii="Sylfaen" w:hAnsi="Sylfaen"/>
        </w:rPr>
        <w:t>ou</w:t>
      </w:r>
      <w:proofErr w:type="gramEnd"/>
      <w:r w:rsidRPr="00AC7751">
        <w:rPr>
          <w:rFonts w:ascii="Sylfaen" w:hAnsi="Sylfaen"/>
        </w:rPr>
        <w:t xml:space="preserve"> </w:t>
      </w:r>
    </w:p>
    <w:p w14:paraId="60612440" w14:textId="77777777" w:rsidR="00315A0C" w:rsidRDefault="00315A0C" w:rsidP="00123436">
      <w:pPr>
        <w:spacing w:after="0" w:line="240" w:lineRule="auto"/>
        <w:ind w:left="720" w:firstLine="720"/>
        <w:jc w:val="both"/>
        <w:rPr>
          <w:rFonts w:ascii="Sylfaen" w:hAnsi="Sylfaen"/>
        </w:rPr>
      </w:pPr>
      <w:proofErr w:type="gramStart"/>
      <w:r w:rsidRPr="00AC7751">
        <w:rPr>
          <w:rFonts w:ascii="Sylfaen" w:hAnsi="Sylfaen"/>
        </w:rPr>
        <w:t>difficiles</w:t>
      </w:r>
      <w:proofErr w:type="gramEnd"/>
      <w:r w:rsidRPr="00AC7751">
        <w:rPr>
          <w:rFonts w:ascii="Sylfaen" w:hAnsi="Sylfaen"/>
        </w:rPr>
        <w:t xml:space="preserve">. Il est utilisé pour décrire une personne qui reste calme, stoïque </w:t>
      </w:r>
      <w:proofErr w:type="gramStart"/>
      <w:r w:rsidRPr="00AC7751">
        <w:rPr>
          <w:rFonts w:ascii="Sylfaen" w:hAnsi="Sylfaen"/>
        </w:rPr>
        <w:t>ou</w:t>
      </w:r>
      <w:proofErr w:type="gramEnd"/>
      <w:r w:rsidRPr="00AC7751">
        <w:rPr>
          <w:rFonts w:ascii="Sylfaen" w:hAnsi="Sylfaen"/>
        </w:rPr>
        <w:t xml:space="preserve"> </w:t>
      </w:r>
    </w:p>
    <w:p w14:paraId="09B89859" w14:textId="77777777" w:rsidR="00315A0C" w:rsidRPr="00AC7751" w:rsidRDefault="00315A0C" w:rsidP="00123436">
      <w:pPr>
        <w:spacing w:after="0" w:line="240" w:lineRule="auto"/>
        <w:ind w:left="720" w:firstLine="720"/>
        <w:jc w:val="both"/>
        <w:rPr>
          <w:rFonts w:ascii="Sylfaen" w:hAnsi="Sylfaen"/>
        </w:rPr>
      </w:pPr>
      <w:proofErr w:type="gramStart"/>
      <w:r w:rsidRPr="00AC7751">
        <w:rPr>
          <w:rFonts w:ascii="Sylfaen" w:hAnsi="Sylfaen"/>
        </w:rPr>
        <w:t>imperturbable</w:t>
      </w:r>
      <w:proofErr w:type="gramEnd"/>
      <w:r w:rsidRPr="00AC7751">
        <w:rPr>
          <w:rFonts w:ascii="Sylfaen" w:hAnsi="Sylfaen"/>
        </w:rPr>
        <w:t xml:space="preserve"> dans des situations où d’autres pourraient montrer de l’émotion.</w:t>
      </w:r>
    </w:p>
    <w:p w14:paraId="09B953CB" w14:textId="77777777" w:rsidR="00315A0C" w:rsidRPr="00AC7751" w:rsidRDefault="00315A0C" w:rsidP="00123436">
      <w:pPr>
        <w:tabs>
          <w:tab w:val="left" w:pos="1741"/>
        </w:tabs>
        <w:spacing w:after="0" w:line="240" w:lineRule="auto"/>
        <w:jc w:val="both"/>
        <w:rPr>
          <w:rFonts w:ascii="Sylfaen" w:hAnsi="Sylfaen"/>
          <w:b/>
          <w:bCs/>
        </w:rPr>
      </w:pPr>
      <w:r w:rsidRPr="00AC7751">
        <w:rPr>
          <w:rFonts w:ascii="Sylfaen" w:hAnsi="Sylfaen"/>
          <w:b/>
          <w:bCs/>
        </w:rPr>
        <w:t>Exemples d’utilisation :</w:t>
      </w:r>
    </w:p>
    <w:p w14:paraId="25D054D6" w14:textId="77777777" w:rsidR="00315A0C" w:rsidRDefault="00315A0C" w:rsidP="00123436">
      <w:pPr>
        <w:tabs>
          <w:tab w:val="left" w:pos="1741"/>
        </w:tabs>
        <w:spacing w:after="0" w:line="240" w:lineRule="auto"/>
        <w:jc w:val="both"/>
        <w:rPr>
          <w:rFonts w:ascii="Sylfaen" w:hAnsi="Sylfaen"/>
          <w:i/>
          <w:iCs/>
        </w:rPr>
      </w:pPr>
      <w:r>
        <w:rPr>
          <w:rFonts w:ascii="Sylfaen" w:hAnsi="Sylfaen"/>
        </w:rPr>
        <w:t xml:space="preserve">  </w:t>
      </w:r>
      <w:r>
        <w:rPr>
          <w:rFonts w:ascii="Sylfaen" w:hAnsi="Sylfaen"/>
        </w:rPr>
        <w:tab/>
      </w:r>
      <w:r w:rsidRPr="00AC7751">
        <w:rPr>
          <w:rFonts w:ascii="Sylfaen" w:hAnsi="Sylfaen"/>
          <w:i/>
          <w:iCs/>
        </w:rPr>
        <w:t>La détresse de sa femme le laissa impassible, sans réaction visible.</w:t>
      </w:r>
    </w:p>
    <w:p w14:paraId="44535129" w14:textId="77777777" w:rsidR="00315A0C" w:rsidRPr="00326EF7" w:rsidRDefault="00315A0C" w:rsidP="00123436">
      <w:pPr>
        <w:tabs>
          <w:tab w:val="left" w:pos="1741"/>
        </w:tabs>
        <w:spacing w:after="0" w:line="240" w:lineRule="auto"/>
        <w:jc w:val="both"/>
        <w:rPr>
          <w:rFonts w:ascii="Sylfaen" w:hAnsi="Sylfaen"/>
          <w:i/>
          <w:iCs/>
          <w:sz w:val="10"/>
          <w:szCs w:val="10"/>
        </w:rPr>
      </w:pPr>
    </w:p>
    <w:p w14:paraId="4B5D6D4F" w14:textId="77777777" w:rsidR="00315A0C" w:rsidRDefault="00315A0C" w:rsidP="00123436">
      <w:pPr>
        <w:tabs>
          <w:tab w:val="left" w:pos="1741"/>
        </w:tabs>
        <w:spacing w:after="0" w:line="240" w:lineRule="auto"/>
        <w:ind w:left="1741"/>
        <w:jc w:val="both"/>
        <w:rPr>
          <w:rFonts w:ascii="Sylfaen" w:hAnsi="Sylfaen"/>
          <w:i/>
          <w:iCs/>
        </w:rPr>
      </w:pPr>
      <w:r w:rsidRPr="00AC7751">
        <w:rPr>
          <w:rFonts w:ascii="Sylfaen" w:hAnsi="Sylfaen"/>
          <w:i/>
          <w:iCs/>
        </w:rPr>
        <w:t>Malgré la tragédie qui se déroulait devant lui, il resta impassible, comme s’il était déconnecté de ses émotions.</w:t>
      </w:r>
    </w:p>
    <w:p w14:paraId="5A373A40" w14:textId="77777777" w:rsidR="00315A0C" w:rsidRPr="00326EF7" w:rsidRDefault="00315A0C" w:rsidP="00123436">
      <w:pPr>
        <w:tabs>
          <w:tab w:val="left" w:pos="1741"/>
        </w:tabs>
        <w:spacing w:after="0" w:line="240" w:lineRule="auto"/>
        <w:ind w:left="1741"/>
        <w:jc w:val="both"/>
        <w:rPr>
          <w:rFonts w:ascii="Sylfaen" w:hAnsi="Sylfaen"/>
          <w:i/>
          <w:iCs/>
          <w:sz w:val="10"/>
          <w:szCs w:val="10"/>
        </w:rPr>
      </w:pPr>
    </w:p>
    <w:p w14:paraId="13C29F31" w14:textId="77777777" w:rsidR="00315A0C" w:rsidRPr="00AC7751" w:rsidRDefault="00315A0C" w:rsidP="00123436">
      <w:pPr>
        <w:tabs>
          <w:tab w:val="left" w:pos="1741"/>
        </w:tabs>
        <w:spacing w:after="0" w:line="240" w:lineRule="auto"/>
        <w:ind w:left="1741"/>
        <w:jc w:val="both"/>
        <w:rPr>
          <w:rFonts w:ascii="Sylfaen" w:hAnsi="Sylfaen"/>
          <w:i/>
          <w:iCs/>
        </w:rPr>
      </w:pPr>
      <w:r w:rsidRPr="00AC7751">
        <w:rPr>
          <w:rFonts w:ascii="Sylfaen" w:hAnsi="Sylfaen"/>
          <w:i/>
          <w:iCs/>
        </w:rPr>
        <w:t>Son visage impassible ne laissait rien transparaître de ce qu’il ressentait intérieurement.</w:t>
      </w:r>
    </w:p>
    <w:p w14:paraId="2C61CA88" w14:textId="77777777" w:rsidR="00315A0C" w:rsidRPr="00326EF7" w:rsidRDefault="00315A0C" w:rsidP="00123436">
      <w:pPr>
        <w:spacing w:after="0" w:line="240" w:lineRule="auto"/>
        <w:jc w:val="both"/>
        <w:rPr>
          <w:rFonts w:ascii="Sylfaen" w:hAnsi="Sylfaen"/>
          <w:b/>
          <w:bCs/>
          <w:sz w:val="28"/>
          <w:szCs w:val="28"/>
        </w:rPr>
      </w:pPr>
      <w:r w:rsidRPr="00AC7751">
        <w:rPr>
          <w:rFonts w:ascii="Sylfaen" w:hAnsi="Sylfaen"/>
          <w:b/>
          <w:bCs/>
          <w:sz w:val="28"/>
          <w:szCs w:val="28"/>
        </w:rPr>
        <w:t>Impavide</w:t>
      </w:r>
      <w:r w:rsidRPr="00326EF7">
        <w:rPr>
          <w:rFonts w:ascii="Sylfaen" w:hAnsi="Sylfaen"/>
          <w:i/>
          <w:iCs/>
        </w:rPr>
        <w:t xml:space="preserve"> adj.</w:t>
      </w:r>
      <w:r>
        <w:rPr>
          <w:rFonts w:ascii="Sylfaen" w:hAnsi="Sylfaen"/>
        </w:rPr>
        <w:tab/>
      </w:r>
      <w:proofErr w:type="spellStart"/>
      <w:proofErr w:type="gramStart"/>
      <w:r>
        <w:rPr>
          <w:rFonts w:ascii="Sylfaen" w:hAnsi="Sylfaen"/>
        </w:rPr>
        <w:t>անվախ</w:t>
      </w:r>
      <w:proofErr w:type="spellEnd"/>
      <w:proofErr w:type="gramEnd"/>
      <w:r>
        <w:rPr>
          <w:rFonts w:ascii="Sylfaen" w:hAnsi="Sylfaen"/>
        </w:rPr>
        <w:t xml:space="preserve">, </w:t>
      </w:r>
      <w:proofErr w:type="spellStart"/>
      <w:r>
        <w:rPr>
          <w:rFonts w:ascii="Sylfaen" w:hAnsi="Sylfaen"/>
        </w:rPr>
        <w:t>անվեհեր</w:t>
      </w:r>
      <w:proofErr w:type="spellEnd"/>
      <w:r>
        <w:rPr>
          <w:rFonts w:ascii="Sylfaen" w:hAnsi="Sylfaen"/>
        </w:rPr>
        <w:t xml:space="preserve">, </w:t>
      </w:r>
      <w:proofErr w:type="spellStart"/>
      <w:r>
        <w:rPr>
          <w:rFonts w:ascii="Sylfaen" w:hAnsi="Sylfaen"/>
        </w:rPr>
        <w:t>անահ</w:t>
      </w:r>
      <w:proofErr w:type="spellEnd"/>
      <w:r>
        <w:rPr>
          <w:rFonts w:ascii="Sylfaen" w:hAnsi="Sylfaen"/>
        </w:rPr>
        <w:t xml:space="preserve">, </w:t>
      </w:r>
      <w:proofErr w:type="spellStart"/>
      <w:r>
        <w:rPr>
          <w:rFonts w:ascii="Sylfaen" w:hAnsi="Sylfaen"/>
        </w:rPr>
        <w:t>աներկյուղ</w:t>
      </w:r>
      <w:proofErr w:type="spellEnd"/>
    </w:p>
    <w:p w14:paraId="3EA391EE" w14:textId="77777777" w:rsidR="00315A0C" w:rsidRDefault="00315A0C" w:rsidP="00123436">
      <w:pPr>
        <w:spacing w:after="0" w:line="240" w:lineRule="auto"/>
        <w:jc w:val="both"/>
        <w:rPr>
          <w:rFonts w:ascii="Sylfaen" w:hAnsi="Sylfaen"/>
        </w:rPr>
      </w:pPr>
      <w:r w:rsidRPr="00AC7751">
        <w:rPr>
          <w:rFonts w:ascii="Sylfaen" w:hAnsi="Sylfaen"/>
          <w:b/>
          <w:bCs/>
        </w:rPr>
        <w:t>Définition :</w:t>
      </w:r>
      <w:r>
        <w:rPr>
          <w:rFonts w:ascii="Sylfaen" w:hAnsi="Sylfaen"/>
          <w:b/>
          <w:bCs/>
        </w:rPr>
        <w:t xml:space="preserve">    </w:t>
      </w:r>
      <w:r w:rsidRPr="00AC7751">
        <w:rPr>
          <w:rFonts w:ascii="Sylfaen" w:hAnsi="Sylfaen"/>
        </w:rPr>
        <w:t xml:space="preserve">Le mot « impavide » qualifie celui qui ne montre ni ne ressent aucune peur, même </w:t>
      </w:r>
    </w:p>
    <w:p w14:paraId="24223F17" w14:textId="77777777" w:rsidR="00315A0C" w:rsidRDefault="00315A0C" w:rsidP="00123436">
      <w:pPr>
        <w:spacing w:after="0" w:line="240" w:lineRule="auto"/>
        <w:ind w:left="720" w:firstLine="720"/>
        <w:jc w:val="both"/>
        <w:rPr>
          <w:rFonts w:ascii="Sylfaen" w:hAnsi="Sylfaen"/>
        </w:rPr>
      </w:pPr>
      <w:proofErr w:type="gramStart"/>
      <w:r w:rsidRPr="00AC7751">
        <w:rPr>
          <w:rFonts w:ascii="Sylfaen" w:hAnsi="Sylfaen"/>
        </w:rPr>
        <w:t>dans</w:t>
      </w:r>
      <w:proofErr w:type="gramEnd"/>
      <w:r w:rsidRPr="00AC7751">
        <w:rPr>
          <w:rFonts w:ascii="Sylfaen" w:hAnsi="Sylfaen"/>
        </w:rPr>
        <w:t xml:space="preserve"> des situations dangereuses ou effrayantes. Il est utilisé pour décrire une </w:t>
      </w:r>
    </w:p>
    <w:p w14:paraId="50DB10D9" w14:textId="77777777" w:rsidR="00315A0C" w:rsidRDefault="00315A0C" w:rsidP="00123436">
      <w:pPr>
        <w:spacing w:after="0" w:line="240" w:lineRule="auto"/>
        <w:ind w:left="720" w:firstLine="720"/>
        <w:jc w:val="both"/>
        <w:rPr>
          <w:rFonts w:ascii="Sylfaen" w:hAnsi="Sylfaen"/>
        </w:rPr>
      </w:pPr>
      <w:proofErr w:type="gramStart"/>
      <w:r w:rsidRPr="00AC7751">
        <w:rPr>
          <w:rFonts w:ascii="Sylfaen" w:hAnsi="Sylfaen"/>
        </w:rPr>
        <w:t>personne</w:t>
      </w:r>
      <w:proofErr w:type="gramEnd"/>
      <w:r w:rsidRPr="00AC7751">
        <w:rPr>
          <w:rFonts w:ascii="Sylfaen" w:hAnsi="Sylfaen"/>
        </w:rPr>
        <w:t xml:space="preserve"> qui fait preuve de courage, de bravoure ou de résolution face à </w:t>
      </w:r>
    </w:p>
    <w:p w14:paraId="7F223736" w14:textId="77777777" w:rsidR="00315A0C" w:rsidRPr="00AC7751" w:rsidRDefault="00315A0C" w:rsidP="00123436">
      <w:pPr>
        <w:spacing w:after="0" w:line="240" w:lineRule="auto"/>
        <w:ind w:left="720" w:firstLine="720"/>
        <w:jc w:val="both"/>
        <w:rPr>
          <w:rFonts w:ascii="Sylfaen" w:hAnsi="Sylfaen"/>
        </w:rPr>
      </w:pPr>
      <w:proofErr w:type="gramStart"/>
      <w:r w:rsidRPr="00AC7751">
        <w:rPr>
          <w:rFonts w:ascii="Sylfaen" w:hAnsi="Sylfaen"/>
        </w:rPr>
        <w:t>l’adversité</w:t>
      </w:r>
      <w:proofErr w:type="gramEnd"/>
      <w:r w:rsidRPr="00AC7751">
        <w:rPr>
          <w:rFonts w:ascii="Sylfaen" w:hAnsi="Sylfaen"/>
        </w:rPr>
        <w:t>.</w:t>
      </w:r>
    </w:p>
    <w:p w14:paraId="5EACFF69" w14:textId="77777777" w:rsidR="00315A0C" w:rsidRPr="00AC7751" w:rsidRDefault="00315A0C" w:rsidP="00123436">
      <w:pPr>
        <w:tabs>
          <w:tab w:val="left" w:pos="1741"/>
        </w:tabs>
        <w:spacing w:after="0" w:line="240" w:lineRule="auto"/>
        <w:jc w:val="both"/>
        <w:rPr>
          <w:rFonts w:ascii="Sylfaen" w:hAnsi="Sylfaen"/>
          <w:b/>
          <w:bCs/>
        </w:rPr>
      </w:pPr>
      <w:r w:rsidRPr="00AC7751">
        <w:rPr>
          <w:rFonts w:ascii="Sylfaen" w:hAnsi="Sylfaen"/>
          <w:b/>
          <w:bCs/>
        </w:rPr>
        <w:t>Exemples d’utilisation :</w:t>
      </w:r>
    </w:p>
    <w:p w14:paraId="2DCF5575" w14:textId="77777777" w:rsidR="00315A0C" w:rsidRDefault="00315A0C" w:rsidP="00123436">
      <w:pPr>
        <w:tabs>
          <w:tab w:val="left" w:pos="1741"/>
        </w:tabs>
        <w:spacing w:after="0" w:line="240" w:lineRule="auto"/>
        <w:ind w:left="1741"/>
        <w:jc w:val="both"/>
        <w:rPr>
          <w:rFonts w:ascii="Sylfaen" w:hAnsi="Sylfaen"/>
          <w:i/>
          <w:iCs/>
        </w:rPr>
      </w:pPr>
      <w:r w:rsidRPr="00AC7751">
        <w:rPr>
          <w:rFonts w:ascii="Sylfaen" w:hAnsi="Sylfaen"/>
          <w:i/>
          <w:iCs/>
        </w:rPr>
        <w:t>Le général impavide s’élança sur le champ de bataille, insensible aux dangers qui l’entouraient.</w:t>
      </w:r>
    </w:p>
    <w:p w14:paraId="060E3C14" w14:textId="77777777" w:rsidR="00315A0C" w:rsidRPr="00326EF7" w:rsidRDefault="00315A0C" w:rsidP="00123436">
      <w:pPr>
        <w:tabs>
          <w:tab w:val="left" w:pos="1741"/>
        </w:tabs>
        <w:spacing w:after="0" w:line="240" w:lineRule="auto"/>
        <w:ind w:left="1741"/>
        <w:jc w:val="both"/>
        <w:rPr>
          <w:rFonts w:ascii="Sylfaen" w:hAnsi="Sylfaen"/>
          <w:i/>
          <w:iCs/>
          <w:sz w:val="10"/>
          <w:szCs w:val="10"/>
        </w:rPr>
      </w:pPr>
    </w:p>
    <w:p w14:paraId="6B23852F" w14:textId="77777777" w:rsidR="00315A0C" w:rsidRDefault="00315A0C" w:rsidP="00123436">
      <w:pPr>
        <w:tabs>
          <w:tab w:val="left" w:pos="1741"/>
        </w:tabs>
        <w:spacing w:after="0" w:line="240" w:lineRule="auto"/>
        <w:ind w:left="1741"/>
        <w:jc w:val="both"/>
        <w:rPr>
          <w:rFonts w:ascii="Sylfaen" w:hAnsi="Sylfaen"/>
          <w:i/>
          <w:iCs/>
        </w:rPr>
      </w:pPr>
      <w:r w:rsidRPr="00AC7751">
        <w:rPr>
          <w:rFonts w:ascii="Sylfaen" w:hAnsi="Sylfaen"/>
          <w:i/>
          <w:iCs/>
        </w:rPr>
        <w:t>Face aux menaces du criminel, l’agent de police resta impavide, prêt à agir avec détermination.</w:t>
      </w:r>
    </w:p>
    <w:p w14:paraId="4CB94593" w14:textId="77777777" w:rsidR="00315A0C" w:rsidRPr="00326EF7" w:rsidRDefault="00315A0C" w:rsidP="00123436">
      <w:pPr>
        <w:tabs>
          <w:tab w:val="left" w:pos="1741"/>
        </w:tabs>
        <w:spacing w:after="0" w:line="240" w:lineRule="auto"/>
        <w:ind w:left="1741"/>
        <w:jc w:val="both"/>
        <w:rPr>
          <w:rFonts w:ascii="Sylfaen" w:hAnsi="Sylfaen"/>
          <w:i/>
          <w:iCs/>
          <w:sz w:val="10"/>
          <w:szCs w:val="10"/>
        </w:rPr>
      </w:pPr>
    </w:p>
    <w:p w14:paraId="7AAEE8A6" w14:textId="77777777" w:rsidR="00315A0C" w:rsidRPr="00AC7751" w:rsidRDefault="00315A0C" w:rsidP="00123436">
      <w:pPr>
        <w:tabs>
          <w:tab w:val="left" w:pos="1741"/>
        </w:tabs>
        <w:spacing w:after="0" w:line="240" w:lineRule="auto"/>
        <w:ind w:left="1741"/>
        <w:jc w:val="both"/>
        <w:rPr>
          <w:rFonts w:ascii="Sylfaen" w:hAnsi="Sylfaen"/>
          <w:i/>
          <w:iCs/>
        </w:rPr>
      </w:pPr>
      <w:r w:rsidRPr="00AC7751">
        <w:rPr>
          <w:rFonts w:ascii="Sylfaen" w:hAnsi="Sylfaen"/>
          <w:i/>
          <w:iCs/>
        </w:rPr>
        <w:t>Son discours impavide devant l’assemblée témoignait de sa confiance et de sa résolution inébranlable.</w:t>
      </w:r>
    </w:p>
    <w:p w14:paraId="232016C0" w14:textId="77777777" w:rsidR="00315A0C" w:rsidRDefault="00315A0C" w:rsidP="00123436">
      <w:pPr>
        <w:tabs>
          <w:tab w:val="left" w:pos="1741"/>
        </w:tabs>
        <w:spacing w:after="0" w:line="240" w:lineRule="auto"/>
        <w:jc w:val="both"/>
        <w:rPr>
          <w:rFonts w:ascii="Sylfaen" w:hAnsi="Sylfaen"/>
        </w:rPr>
      </w:pPr>
      <w:r w:rsidRPr="00AC7751">
        <w:rPr>
          <w:rFonts w:ascii="Sylfaen" w:hAnsi="Sylfaen"/>
        </w:rPr>
        <w:t>Bien que les termes « impassible » et « impavide » partagent une similarité dans leur apparence extérieure de calme ou de maîtrise de soi, ils ont des significations distinctes en français. « Impassible » se rapporte à celui qui ne ressent ni n’exprime aucune émotion, tandis que « impavide » qualifie celui qui ne montre ni ne ressent aucune peur, même dans des situations dangereuses. En comprenant cette distinction, vous pouvez utiliser ces termes avec précision pour décrire des attitudes émotionnelles spécifiques dans divers contextes.</w:t>
      </w:r>
    </w:p>
    <w:p w14:paraId="2B4D8AD2" w14:textId="77777777" w:rsidR="00315A0C" w:rsidRDefault="00315A0C" w:rsidP="00123436">
      <w:pPr>
        <w:spacing w:after="0" w:line="240" w:lineRule="auto"/>
        <w:jc w:val="both"/>
        <w:rPr>
          <w:rFonts w:ascii="Sylfaen" w:hAnsi="Sylfaen"/>
        </w:rPr>
      </w:pPr>
    </w:p>
    <w:p w14:paraId="2ED9EAC1" w14:textId="77777777" w:rsidR="0051639A" w:rsidRDefault="0051639A" w:rsidP="00123436">
      <w:pPr>
        <w:spacing w:after="0" w:line="240" w:lineRule="auto"/>
        <w:jc w:val="both"/>
        <w:rPr>
          <w:rFonts w:ascii="Sylfaen" w:hAnsi="Sylfaen"/>
        </w:rPr>
      </w:pPr>
    </w:p>
    <w:p w14:paraId="1184BF4A" w14:textId="2B1A62B3" w:rsidR="0051639A" w:rsidRPr="00165EF3" w:rsidRDefault="0051639A" w:rsidP="00123436">
      <w:pPr>
        <w:spacing w:after="0" w:line="240" w:lineRule="auto"/>
        <w:jc w:val="both"/>
        <w:rPr>
          <w:rFonts w:ascii="Sylfaen" w:hAnsi="Sylfaen"/>
          <w:b/>
          <w:bCs/>
          <w:sz w:val="32"/>
          <w:szCs w:val="32"/>
        </w:rPr>
      </w:pPr>
      <w:r>
        <w:rPr>
          <w:rFonts w:ascii="Sylfaen" w:hAnsi="Sylfaen"/>
          <w:b/>
          <w:bCs/>
          <w:sz w:val="32"/>
          <w:szCs w:val="32"/>
          <w:highlight w:val="magenta"/>
        </w:rPr>
        <w:t>I</w:t>
      </w:r>
      <w:r w:rsidRPr="0051639A">
        <w:rPr>
          <w:rFonts w:ascii="Sylfaen" w:hAnsi="Sylfaen"/>
          <w:b/>
          <w:bCs/>
          <w:sz w:val="32"/>
          <w:szCs w:val="32"/>
          <w:highlight w:val="magenta"/>
        </w:rPr>
        <w:t xml:space="preserve">mportun et </w:t>
      </w:r>
      <w:r>
        <w:rPr>
          <w:rFonts w:ascii="Sylfaen" w:hAnsi="Sylfaen"/>
          <w:b/>
          <w:bCs/>
          <w:sz w:val="32"/>
          <w:szCs w:val="32"/>
          <w:highlight w:val="magenta"/>
        </w:rPr>
        <w:t>O</w:t>
      </w:r>
      <w:r w:rsidRPr="0051639A">
        <w:rPr>
          <w:rFonts w:ascii="Sylfaen" w:hAnsi="Sylfaen"/>
          <w:b/>
          <w:bCs/>
          <w:sz w:val="32"/>
          <w:szCs w:val="32"/>
          <w:highlight w:val="magenta"/>
        </w:rPr>
        <w:t>pportun</w:t>
      </w:r>
    </w:p>
    <w:p w14:paraId="517369E6" w14:textId="77777777" w:rsidR="001A658F" w:rsidRDefault="0051639A" w:rsidP="00123436">
      <w:pPr>
        <w:spacing w:after="0" w:line="240" w:lineRule="auto"/>
        <w:jc w:val="both"/>
        <w:rPr>
          <w:rFonts w:ascii="Sylfaen" w:hAnsi="Sylfaen"/>
          <w:lang w:val="hy-AM"/>
        </w:rPr>
      </w:pPr>
      <w:r w:rsidRPr="00165EF3">
        <w:rPr>
          <w:rFonts w:ascii="Sylfaen" w:hAnsi="Sylfaen"/>
          <w:b/>
          <w:bCs/>
          <w:sz w:val="28"/>
          <w:szCs w:val="28"/>
        </w:rPr>
        <w:t>Importun</w:t>
      </w:r>
      <w:r>
        <w:rPr>
          <w:rFonts w:ascii="Sylfaen" w:hAnsi="Sylfaen"/>
          <w:b/>
          <w:bCs/>
          <w:sz w:val="28"/>
          <w:szCs w:val="28"/>
        </w:rPr>
        <w:t xml:space="preserve">, </w:t>
      </w:r>
      <w:proofErr w:type="gramStart"/>
      <w:r>
        <w:rPr>
          <w:rFonts w:ascii="Sylfaen" w:hAnsi="Sylfaen"/>
          <w:b/>
          <w:bCs/>
          <w:sz w:val="28"/>
          <w:szCs w:val="28"/>
        </w:rPr>
        <w:t xml:space="preserve">une </w:t>
      </w:r>
      <w:r w:rsidRPr="0051639A">
        <w:rPr>
          <w:rFonts w:ascii="Sylfaen" w:hAnsi="Sylfaen"/>
          <w:i/>
          <w:iCs/>
        </w:rPr>
        <w:t>adj.</w:t>
      </w:r>
      <w:proofErr w:type="gramEnd"/>
      <w:r w:rsidRPr="0051639A">
        <w:rPr>
          <w:rFonts w:ascii="Sylfaen" w:hAnsi="Sylfaen"/>
          <w:i/>
          <w:iCs/>
        </w:rPr>
        <w:t xml:space="preserve"> </w:t>
      </w:r>
      <w:r w:rsidR="001A658F">
        <w:rPr>
          <w:rFonts w:ascii="Sylfaen" w:hAnsi="Sylfaen"/>
          <w:lang w:val="hy-AM"/>
        </w:rPr>
        <w:t xml:space="preserve">աներես՝ հոգնեցնող՝ ձանձրացնող՝ կպչուն՝ հանգիստ չտվող՝ </w:t>
      </w:r>
    </w:p>
    <w:p w14:paraId="626C70ED" w14:textId="6FEF4A08" w:rsidR="0051639A" w:rsidRPr="001A658F" w:rsidRDefault="001A658F" w:rsidP="00123436">
      <w:pPr>
        <w:spacing w:after="0" w:line="240" w:lineRule="auto"/>
        <w:ind w:left="1440" w:firstLine="720"/>
        <w:jc w:val="both"/>
        <w:rPr>
          <w:rFonts w:ascii="Sylfaen" w:eastAsia="MS Mincho" w:hAnsi="Sylfaen" w:cs="MS Mincho"/>
          <w:lang w:val="hy-AM"/>
        </w:rPr>
      </w:pPr>
      <w:r>
        <w:rPr>
          <w:rFonts w:ascii="Sylfaen" w:hAnsi="Sylfaen"/>
          <w:lang w:val="hy-AM"/>
        </w:rPr>
        <w:t>զահլա տանող</w:t>
      </w:r>
      <w:r>
        <w:rPr>
          <w:rFonts w:ascii="MS Mincho" w:eastAsia="MS Mincho" w:hAnsi="MS Mincho" w:cs="MS Mincho"/>
          <w:lang w:val="hy-AM"/>
        </w:rPr>
        <w:t xml:space="preserve">․ </w:t>
      </w:r>
      <w:r>
        <w:rPr>
          <w:rFonts w:ascii="Sylfaen" w:eastAsia="MS Mincho" w:hAnsi="Sylfaen" w:cs="MS Mincho"/>
          <w:lang w:val="hy-AM"/>
        </w:rPr>
        <w:t>անժամանակ, անպատեհ</w:t>
      </w:r>
    </w:p>
    <w:p w14:paraId="2EA16F43" w14:textId="77777777" w:rsidR="001A658F" w:rsidRDefault="001A658F" w:rsidP="00123436">
      <w:pPr>
        <w:spacing w:after="0" w:line="240" w:lineRule="auto"/>
        <w:ind w:left="1440"/>
        <w:jc w:val="both"/>
        <w:rPr>
          <w:rFonts w:ascii="Sylfaen" w:hAnsi="Sylfaen"/>
          <w:lang w:val="hy-AM"/>
        </w:rPr>
      </w:pPr>
      <w:r w:rsidRPr="001A658F">
        <w:rPr>
          <w:rFonts w:ascii="Sylfaen" w:hAnsi="Sylfaen"/>
          <w:i/>
          <w:iCs/>
          <w:lang w:val="hy-AM"/>
        </w:rPr>
        <w:t xml:space="preserve"> </w:t>
      </w:r>
      <w:r>
        <w:rPr>
          <w:rFonts w:ascii="Sylfaen" w:hAnsi="Sylfaen"/>
          <w:i/>
          <w:iCs/>
          <w:lang w:val="hy-AM"/>
        </w:rPr>
        <w:t xml:space="preserve">     </w:t>
      </w:r>
      <w:r w:rsidR="0051639A" w:rsidRPr="001A658F">
        <w:rPr>
          <w:rFonts w:ascii="Sylfaen" w:hAnsi="Sylfaen"/>
          <w:i/>
          <w:iCs/>
          <w:lang w:val="hy-AM"/>
        </w:rPr>
        <w:t>s.</w:t>
      </w:r>
      <w:r w:rsidR="0051639A" w:rsidRPr="001A658F">
        <w:rPr>
          <w:rFonts w:ascii="Sylfaen" w:hAnsi="Sylfaen"/>
          <w:i/>
          <w:iCs/>
          <w:lang w:val="hy-AM"/>
        </w:rPr>
        <w:tab/>
      </w:r>
      <w:bookmarkStart w:id="230" w:name="_Hlk225977373"/>
      <w:r w:rsidR="0051639A">
        <w:rPr>
          <w:rFonts w:ascii="Sylfaen" w:hAnsi="Sylfaen"/>
          <w:lang w:val="hy-AM"/>
        </w:rPr>
        <w:t>աներես՝</w:t>
      </w:r>
      <w:r>
        <w:rPr>
          <w:rFonts w:ascii="Sylfaen" w:hAnsi="Sylfaen"/>
          <w:lang w:val="hy-AM"/>
        </w:rPr>
        <w:t xml:space="preserve"> հոգնեցնող՝ ձանձրացնող՝ կպչուն՝ հանգիստ չտվող՝ </w:t>
      </w:r>
    </w:p>
    <w:p w14:paraId="7EC58E11" w14:textId="6B04B505" w:rsidR="0051639A" w:rsidRPr="0051639A" w:rsidRDefault="001A658F" w:rsidP="00123436">
      <w:pPr>
        <w:spacing w:after="0" w:line="240" w:lineRule="auto"/>
        <w:ind w:left="1440" w:firstLine="720"/>
        <w:jc w:val="both"/>
        <w:rPr>
          <w:rFonts w:ascii="Sylfaen" w:hAnsi="Sylfaen"/>
          <w:lang w:val="hy-AM"/>
        </w:rPr>
      </w:pPr>
      <w:r>
        <w:rPr>
          <w:rFonts w:ascii="Sylfaen" w:hAnsi="Sylfaen"/>
          <w:lang w:val="hy-AM"/>
        </w:rPr>
        <w:t xml:space="preserve">զահլա տանող </w:t>
      </w:r>
      <w:bookmarkEnd w:id="230"/>
      <w:r>
        <w:rPr>
          <w:rFonts w:ascii="Sylfaen" w:hAnsi="Sylfaen"/>
          <w:lang w:val="hy-AM"/>
        </w:rPr>
        <w:t>մարդ</w:t>
      </w:r>
    </w:p>
    <w:p w14:paraId="1DDA2D6B" w14:textId="53AEA5BF" w:rsidR="0051639A" w:rsidRPr="00165EF3" w:rsidRDefault="0051639A" w:rsidP="00123436">
      <w:pPr>
        <w:spacing w:after="0" w:line="240" w:lineRule="auto"/>
        <w:ind w:left="1440" w:hanging="1440"/>
        <w:jc w:val="both"/>
        <w:rPr>
          <w:rFonts w:ascii="Sylfaen" w:hAnsi="Sylfaen"/>
        </w:rPr>
      </w:pPr>
      <w:r w:rsidRPr="00165EF3">
        <w:rPr>
          <w:rFonts w:ascii="Sylfaen" w:hAnsi="Sylfaen"/>
          <w:b/>
          <w:bCs/>
        </w:rPr>
        <w:t xml:space="preserve">Définition : </w:t>
      </w:r>
      <w:r w:rsidR="001A658F">
        <w:rPr>
          <w:rFonts w:ascii="Sylfaen" w:hAnsi="Sylfaen"/>
          <w:b/>
          <w:bCs/>
        </w:rPr>
        <w:tab/>
      </w:r>
      <w:r w:rsidRPr="00165EF3">
        <w:rPr>
          <w:rFonts w:ascii="Sylfaen" w:hAnsi="Sylfaen"/>
        </w:rPr>
        <w:t xml:space="preserve">Le terme « importun » qualifie quelque chose ou quelqu’un de dérangeant, d’inopportun ou d’inapproprié. Il est souvent utilisé pour décrire des actions, des </w:t>
      </w:r>
      <w:r w:rsidRPr="00165EF3">
        <w:rPr>
          <w:rFonts w:ascii="Sylfaen" w:hAnsi="Sylfaen"/>
        </w:rPr>
        <w:lastRenderedPageBreak/>
        <w:t>demandes ou des comportements qui causent un désagrément ou une gêne à autrui.</w:t>
      </w:r>
    </w:p>
    <w:p w14:paraId="560D2202" w14:textId="77777777" w:rsidR="0051639A" w:rsidRPr="00165EF3" w:rsidRDefault="0051639A" w:rsidP="00123436">
      <w:pPr>
        <w:spacing w:after="0" w:line="240" w:lineRule="auto"/>
        <w:jc w:val="both"/>
        <w:rPr>
          <w:rFonts w:ascii="Sylfaen" w:hAnsi="Sylfaen"/>
          <w:b/>
          <w:bCs/>
        </w:rPr>
      </w:pPr>
      <w:r w:rsidRPr="00165EF3">
        <w:rPr>
          <w:rFonts w:ascii="Sylfaen" w:hAnsi="Sylfaen"/>
          <w:b/>
          <w:bCs/>
        </w:rPr>
        <w:t>Exemples d’utilisation :</w:t>
      </w:r>
      <w:r w:rsidRPr="00165EF3">
        <w:rPr>
          <w:rFonts w:ascii="Sylfaen" w:hAnsi="Sylfaen"/>
          <w:b/>
          <w:bCs/>
        </w:rPr>
        <w:tab/>
      </w:r>
    </w:p>
    <w:p w14:paraId="50DE9326" w14:textId="77777777" w:rsidR="0051639A" w:rsidRPr="00165EF3" w:rsidRDefault="0051639A" w:rsidP="00123436">
      <w:pPr>
        <w:spacing w:after="0" w:line="240" w:lineRule="auto"/>
        <w:ind w:left="720" w:firstLine="720"/>
        <w:jc w:val="both"/>
        <w:rPr>
          <w:rFonts w:ascii="Sylfaen" w:hAnsi="Sylfaen"/>
          <w:i/>
          <w:iCs/>
        </w:rPr>
      </w:pPr>
      <w:r w:rsidRPr="00165EF3">
        <w:rPr>
          <w:rFonts w:ascii="Sylfaen" w:hAnsi="Sylfaen"/>
          <w:i/>
          <w:iCs/>
        </w:rPr>
        <w:t xml:space="preserve">Les appels téléphoniques importuns se multiplient, perturbant la tranquillité des </w:t>
      </w:r>
    </w:p>
    <w:p w14:paraId="05BFEC47" w14:textId="77777777" w:rsidR="0051639A" w:rsidRDefault="0051639A" w:rsidP="00123436">
      <w:pPr>
        <w:spacing w:after="0" w:line="240" w:lineRule="auto"/>
        <w:ind w:left="720" w:firstLine="720"/>
        <w:jc w:val="both"/>
        <w:rPr>
          <w:rFonts w:ascii="Sylfaen" w:hAnsi="Sylfaen"/>
          <w:i/>
          <w:iCs/>
        </w:rPr>
      </w:pPr>
      <w:proofErr w:type="gramStart"/>
      <w:r w:rsidRPr="00165EF3">
        <w:rPr>
          <w:rFonts w:ascii="Sylfaen" w:hAnsi="Sylfaen"/>
          <w:i/>
          <w:iCs/>
        </w:rPr>
        <w:t>utilisateurs</w:t>
      </w:r>
      <w:proofErr w:type="gramEnd"/>
      <w:r w:rsidRPr="00165EF3">
        <w:rPr>
          <w:rFonts w:ascii="Sylfaen" w:hAnsi="Sylfaen"/>
          <w:i/>
          <w:iCs/>
        </w:rPr>
        <w:t>.</w:t>
      </w:r>
    </w:p>
    <w:p w14:paraId="327806E2" w14:textId="77777777" w:rsidR="00286933" w:rsidRPr="00286933" w:rsidRDefault="00286933" w:rsidP="00123436">
      <w:pPr>
        <w:spacing w:after="0" w:line="240" w:lineRule="auto"/>
        <w:ind w:left="720" w:firstLine="720"/>
        <w:jc w:val="both"/>
        <w:rPr>
          <w:rFonts w:ascii="Sylfaen" w:hAnsi="Sylfaen"/>
          <w:i/>
          <w:iCs/>
          <w:sz w:val="10"/>
          <w:szCs w:val="10"/>
        </w:rPr>
      </w:pPr>
    </w:p>
    <w:p w14:paraId="2ED8209B" w14:textId="77777777" w:rsidR="0051639A" w:rsidRPr="00165EF3" w:rsidRDefault="0051639A" w:rsidP="00123436">
      <w:pPr>
        <w:spacing w:after="0" w:line="240" w:lineRule="auto"/>
        <w:ind w:left="720" w:firstLine="720"/>
        <w:jc w:val="both"/>
        <w:rPr>
          <w:rFonts w:ascii="Sylfaen" w:hAnsi="Sylfaen"/>
          <w:i/>
          <w:iCs/>
        </w:rPr>
      </w:pPr>
      <w:r w:rsidRPr="00165EF3">
        <w:rPr>
          <w:rFonts w:ascii="Sylfaen" w:hAnsi="Sylfaen"/>
          <w:i/>
          <w:iCs/>
        </w:rPr>
        <w:t>Son insistance importune à obtenir une réponse immédiate agaçait ses collègues.</w:t>
      </w:r>
    </w:p>
    <w:p w14:paraId="3467B8B8" w14:textId="77777777" w:rsidR="0051639A" w:rsidRPr="00165EF3" w:rsidRDefault="0051639A" w:rsidP="00123436">
      <w:pPr>
        <w:spacing w:after="0" w:line="240" w:lineRule="auto"/>
        <w:ind w:left="720" w:firstLine="720"/>
        <w:jc w:val="both"/>
        <w:rPr>
          <w:rFonts w:ascii="Sylfaen" w:hAnsi="Sylfaen"/>
          <w:i/>
          <w:iCs/>
        </w:rPr>
      </w:pPr>
      <w:r w:rsidRPr="00165EF3">
        <w:rPr>
          <w:rFonts w:ascii="Sylfaen" w:hAnsi="Sylfaen"/>
          <w:i/>
          <w:iCs/>
        </w:rPr>
        <w:t xml:space="preserve">Les questions importunes du journaliste ont mis </w:t>
      </w:r>
      <w:proofErr w:type="gramStart"/>
      <w:r w:rsidRPr="00165EF3">
        <w:rPr>
          <w:rFonts w:ascii="Sylfaen" w:hAnsi="Sylfaen"/>
          <w:i/>
          <w:iCs/>
        </w:rPr>
        <w:t>l’interviewé</w:t>
      </w:r>
      <w:proofErr w:type="gramEnd"/>
      <w:r w:rsidRPr="00165EF3">
        <w:rPr>
          <w:rFonts w:ascii="Sylfaen" w:hAnsi="Sylfaen"/>
          <w:i/>
          <w:iCs/>
        </w:rPr>
        <w:t xml:space="preserve"> mal à l’aise.</w:t>
      </w:r>
    </w:p>
    <w:p w14:paraId="449E0D03" w14:textId="77777777" w:rsidR="00286933" w:rsidRDefault="0051639A" w:rsidP="00123436">
      <w:pPr>
        <w:spacing w:after="0" w:line="240" w:lineRule="auto"/>
        <w:jc w:val="both"/>
        <w:rPr>
          <w:rFonts w:ascii="Sylfaen" w:hAnsi="Sylfaen"/>
        </w:rPr>
      </w:pPr>
      <w:r w:rsidRPr="00165EF3">
        <w:rPr>
          <w:rFonts w:ascii="Sylfaen" w:hAnsi="Sylfaen"/>
          <w:b/>
          <w:bCs/>
          <w:sz w:val="28"/>
          <w:szCs w:val="28"/>
        </w:rPr>
        <w:t>Opportun</w:t>
      </w:r>
      <w:r w:rsidR="001A658F">
        <w:rPr>
          <w:rFonts w:ascii="Sylfaen" w:hAnsi="Sylfaen"/>
          <w:b/>
          <w:bCs/>
          <w:sz w:val="28"/>
          <w:szCs w:val="28"/>
        </w:rPr>
        <w:t xml:space="preserve">, </w:t>
      </w:r>
      <w:proofErr w:type="gramStart"/>
      <w:r w:rsidR="001A658F">
        <w:rPr>
          <w:rFonts w:ascii="Sylfaen" w:hAnsi="Sylfaen"/>
          <w:b/>
          <w:bCs/>
          <w:sz w:val="28"/>
          <w:szCs w:val="28"/>
        </w:rPr>
        <w:t xml:space="preserve">une </w:t>
      </w:r>
      <w:r w:rsidR="001A658F" w:rsidRPr="0051639A">
        <w:rPr>
          <w:rFonts w:ascii="Sylfaen" w:hAnsi="Sylfaen"/>
          <w:i/>
          <w:iCs/>
        </w:rPr>
        <w:t>adj.</w:t>
      </w:r>
      <w:proofErr w:type="gramEnd"/>
      <w:r w:rsidR="001A658F">
        <w:rPr>
          <w:rFonts w:ascii="Sylfaen" w:hAnsi="Sylfaen"/>
          <w:i/>
          <w:iCs/>
        </w:rPr>
        <w:tab/>
      </w:r>
      <w:proofErr w:type="spellStart"/>
      <w:proofErr w:type="gramStart"/>
      <w:r w:rsidR="001A658F">
        <w:rPr>
          <w:rFonts w:ascii="Sylfaen" w:hAnsi="Sylfaen"/>
        </w:rPr>
        <w:t>պատեհ</w:t>
      </w:r>
      <w:proofErr w:type="spellEnd"/>
      <w:proofErr w:type="gramEnd"/>
      <w:r w:rsidR="001A658F">
        <w:rPr>
          <w:rFonts w:ascii="Sylfaen" w:hAnsi="Sylfaen"/>
        </w:rPr>
        <w:t xml:space="preserve">, </w:t>
      </w:r>
      <w:proofErr w:type="spellStart"/>
      <w:r w:rsidR="001A658F">
        <w:rPr>
          <w:rFonts w:ascii="Sylfaen" w:hAnsi="Sylfaen"/>
        </w:rPr>
        <w:t>բարեպատեհ</w:t>
      </w:r>
      <w:proofErr w:type="spellEnd"/>
      <w:r w:rsidR="001A658F">
        <w:rPr>
          <w:rFonts w:ascii="Sylfaen" w:hAnsi="Sylfaen"/>
        </w:rPr>
        <w:t xml:space="preserve">, </w:t>
      </w:r>
      <w:proofErr w:type="spellStart"/>
      <w:r w:rsidR="001A658F">
        <w:rPr>
          <w:rFonts w:ascii="Sylfaen" w:hAnsi="Sylfaen"/>
        </w:rPr>
        <w:t>հարմար</w:t>
      </w:r>
      <w:proofErr w:type="spellEnd"/>
      <w:r w:rsidR="001A658F">
        <w:rPr>
          <w:rFonts w:ascii="Sylfaen" w:hAnsi="Sylfaen"/>
        </w:rPr>
        <w:t xml:space="preserve">, </w:t>
      </w:r>
      <w:proofErr w:type="spellStart"/>
      <w:r w:rsidR="001A658F">
        <w:rPr>
          <w:rFonts w:ascii="Sylfaen" w:hAnsi="Sylfaen"/>
        </w:rPr>
        <w:t>ժամանակին</w:t>
      </w:r>
      <w:proofErr w:type="spellEnd"/>
      <w:r w:rsidR="001A658F">
        <w:rPr>
          <w:rFonts w:ascii="Sylfaen" w:hAnsi="Sylfaen"/>
        </w:rPr>
        <w:t xml:space="preserve">, </w:t>
      </w:r>
      <w:proofErr w:type="spellStart"/>
      <w:r w:rsidR="001A658F">
        <w:rPr>
          <w:rFonts w:ascii="Sylfaen" w:hAnsi="Sylfaen"/>
        </w:rPr>
        <w:t>տեղին</w:t>
      </w:r>
      <w:proofErr w:type="spellEnd"/>
      <w:r w:rsidR="001A658F">
        <w:rPr>
          <w:rFonts w:ascii="Sylfaen" w:hAnsi="Sylfaen"/>
        </w:rPr>
        <w:t xml:space="preserve">, </w:t>
      </w:r>
    </w:p>
    <w:p w14:paraId="0A263F97" w14:textId="2DB99BE3" w:rsidR="0051639A" w:rsidRPr="001A658F" w:rsidRDefault="001A658F" w:rsidP="00123436">
      <w:pPr>
        <w:spacing w:after="0" w:line="240" w:lineRule="auto"/>
        <w:ind w:left="2160" w:firstLine="720"/>
        <w:jc w:val="both"/>
        <w:rPr>
          <w:rFonts w:ascii="Sylfaen" w:eastAsia="MS Mincho" w:hAnsi="Sylfaen" w:cs="MS Mincho"/>
          <w:b/>
          <w:bCs/>
          <w:sz w:val="28"/>
          <w:szCs w:val="28"/>
        </w:rPr>
      </w:pPr>
      <w:proofErr w:type="spellStart"/>
      <w:proofErr w:type="gramStart"/>
      <w:r>
        <w:rPr>
          <w:rFonts w:ascii="Sylfaen" w:hAnsi="Sylfaen"/>
        </w:rPr>
        <w:t>հարմարադեպ</w:t>
      </w:r>
      <w:proofErr w:type="spellEnd"/>
      <w:proofErr w:type="gramEnd"/>
      <w:r>
        <w:rPr>
          <w:rFonts w:ascii="MS Mincho" w:eastAsia="MS Mincho" w:hAnsi="MS Mincho" w:cs="MS Mincho"/>
        </w:rPr>
        <w:t xml:space="preserve">, </w:t>
      </w:r>
      <w:proofErr w:type="spellStart"/>
      <w:r>
        <w:rPr>
          <w:rFonts w:ascii="Sylfaen" w:eastAsia="MS Mincho" w:hAnsi="Sylfaen" w:cs="MS Mincho"/>
        </w:rPr>
        <w:t>պատեհաժամ</w:t>
      </w:r>
      <w:proofErr w:type="spellEnd"/>
    </w:p>
    <w:p w14:paraId="78624809" w14:textId="7E65F2BE" w:rsidR="0051639A" w:rsidRPr="00165EF3" w:rsidRDefault="0051639A" w:rsidP="00123436">
      <w:pPr>
        <w:spacing w:after="0" w:line="240" w:lineRule="auto"/>
        <w:ind w:left="1440" w:hanging="1440"/>
        <w:jc w:val="both"/>
        <w:rPr>
          <w:rFonts w:ascii="Sylfaen" w:hAnsi="Sylfaen"/>
        </w:rPr>
      </w:pPr>
      <w:r w:rsidRPr="00165EF3">
        <w:rPr>
          <w:rFonts w:ascii="Sylfaen" w:hAnsi="Sylfaen"/>
          <w:b/>
          <w:bCs/>
        </w:rPr>
        <w:t xml:space="preserve">Définition : </w:t>
      </w:r>
      <w:r w:rsidR="00286933">
        <w:rPr>
          <w:rFonts w:ascii="Sylfaen" w:hAnsi="Sylfaen"/>
          <w:b/>
          <w:bCs/>
        </w:rPr>
        <w:tab/>
      </w:r>
      <w:r w:rsidRPr="00165EF3">
        <w:rPr>
          <w:rFonts w:ascii="Sylfaen" w:hAnsi="Sylfaen"/>
        </w:rPr>
        <w:t>Le mot « opportun » qualifie quelque chose qui survient au bon moment ou qui est bien choisi pour tirer avantage d’une opportunité. Il est utilisé pour décrire des actions, des décisions ou des événements qui sont propices ou appropriés dans un contexte spécifique.</w:t>
      </w:r>
    </w:p>
    <w:p w14:paraId="6D728CB5" w14:textId="77777777" w:rsidR="0051639A" w:rsidRPr="00165EF3" w:rsidRDefault="0051639A" w:rsidP="00123436">
      <w:pPr>
        <w:spacing w:after="0" w:line="240" w:lineRule="auto"/>
        <w:jc w:val="both"/>
        <w:rPr>
          <w:rFonts w:ascii="Sylfaen" w:hAnsi="Sylfaen"/>
          <w:b/>
          <w:bCs/>
        </w:rPr>
      </w:pPr>
      <w:r w:rsidRPr="00165EF3">
        <w:rPr>
          <w:rFonts w:ascii="Sylfaen" w:hAnsi="Sylfaen"/>
          <w:b/>
          <w:bCs/>
        </w:rPr>
        <w:t>Exemples d’utilisation :</w:t>
      </w:r>
    </w:p>
    <w:p w14:paraId="5E8CFD4E" w14:textId="77777777" w:rsidR="0051639A" w:rsidRDefault="0051639A" w:rsidP="00123436">
      <w:pPr>
        <w:spacing w:after="0" w:line="240" w:lineRule="auto"/>
        <w:ind w:left="1440"/>
        <w:jc w:val="both"/>
        <w:rPr>
          <w:rFonts w:ascii="Sylfaen" w:hAnsi="Sylfaen"/>
          <w:i/>
          <w:iCs/>
        </w:rPr>
      </w:pPr>
      <w:r w:rsidRPr="00165EF3">
        <w:rPr>
          <w:rFonts w:ascii="Sylfaen" w:hAnsi="Sylfaen"/>
          <w:i/>
          <w:iCs/>
        </w:rPr>
        <w:t>Il a choisi un moment opportun pour faire sa demande en mariage, lors d’une soirée romantique au bord de la mer.</w:t>
      </w:r>
    </w:p>
    <w:p w14:paraId="1E775D53" w14:textId="77777777" w:rsidR="00286933" w:rsidRPr="00286933" w:rsidRDefault="00286933" w:rsidP="00123436">
      <w:pPr>
        <w:spacing w:after="0" w:line="240" w:lineRule="auto"/>
        <w:ind w:left="1440"/>
        <w:jc w:val="both"/>
        <w:rPr>
          <w:rFonts w:ascii="Sylfaen" w:hAnsi="Sylfaen"/>
          <w:i/>
          <w:iCs/>
          <w:sz w:val="10"/>
          <w:szCs w:val="10"/>
        </w:rPr>
      </w:pPr>
    </w:p>
    <w:p w14:paraId="61DE756C" w14:textId="77777777" w:rsidR="0051639A" w:rsidRDefault="0051639A" w:rsidP="00123436">
      <w:pPr>
        <w:spacing w:after="0" w:line="240" w:lineRule="auto"/>
        <w:ind w:left="1440"/>
        <w:jc w:val="both"/>
        <w:rPr>
          <w:rFonts w:ascii="Sylfaen" w:hAnsi="Sylfaen"/>
          <w:i/>
          <w:iCs/>
        </w:rPr>
      </w:pPr>
      <w:r w:rsidRPr="00165EF3">
        <w:rPr>
          <w:rFonts w:ascii="Sylfaen" w:hAnsi="Sylfaen"/>
          <w:i/>
          <w:iCs/>
        </w:rPr>
        <w:t>Le discours du président était opportun, adressant les préoccupations du public au bon moment.</w:t>
      </w:r>
    </w:p>
    <w:p w14:paraId="1DC283B0" w14:textId="77777777" w:rsidR="00286933" w:rsidRPr="00286933" w:rsidRDefault="00286933" w:rsidP="00123436">
      <w:pPr>
        <w:spacing w:after="0" w:line="240" w:lineRule="auto"/>
        <w:ind w:left="1440"/>
        <w:jc w:val="both"/>
        <w:rPr>
          <w:rFonts w:ascii="Sylfaen" w:hAnsi="Sylfaen"/>
          <w:i/>
          <w:iCs/>
          <w:sz w:val="10"/>
          <w:szCs w:val="10"/>
        </w:rPr>
      </w:pPr>
    </w:p>
    <w:p w14:paraId="2E4B9324" w14:textId="77777777" w:rsidR="0051639A" w:rsidRPr="00165EF3" w:rsidRDefault="0051639A" w:rsidP="00123436">
      <w:pPr>
        <w:spacing w:after="0" w:line="240" w:lineRule="auto"/>
        <w:ind w:left="1440"/>
        <w:jc w:val="both"/>
        <w:rPr>
          <w:rFonts w:ascii="Sylfaen" w:hAnsi="Sylfaen"/>
          <w:i/>
          <w:iCs/>
        </w:rPr>
      </w:pPr>
      <w:r w:rsidRPr="00165EF3">
        <w:rPr>
          <w:rFonts w:ascii="Sylfaen" w:hAnsi="Sylfaen"/>
          <w:i/>
          <w:iCs/>
        </w:rPr>
        <w:t>Son intervention opportune a permis d’éviter une crise majeure dans l’entreprise.</w:t>
      </w:r>
    </w:p>
    <w:p w14:paraId="24589CEE" w14:textId="77777777" w:rsidR="0051639A" w:rsidRPr="00165EF3" w:rsidRDefault="0051639A" w:rsidP="00123436">
      <w:pPr>
        <w:spacing w:after="0" w:line="240" w:lineRule="auto"/>
        <w:jc w:val="both"/>
        <w:rPr>
          <w:rFonts w:ascii="Sylfaen" w:hAnsi="Sylfaen"/>
        </w:rPr>
      </w:pPr>
      <w:r w:rsidRPr="00165EF3">
        <w:rPr>
          <w:rFonts w:ascii="Sylfaen" w:hAnsi="Sylfaen"/>
        </w:rPr>
        <w:t>Bien que les mots « importun » et « opportun » puissent sembler similaires en raison de leur structure linguistique, ils ont des significations distinctes en français. « Importun » qualifie quelque chose de dérangeant ou inapproprié, tandis que « opportun » qualifie quelque chose qui survient au bon moment ou qui est bien choisi pour tirer avantage d’une opportunité. En comprenant cette distinction, vous pouvez utiliser ces termes avec précision pour décrire des situations ou des comportements spécifiques dans divers contextes.</w:t>
      </w:r>
    </w:p>
    <w:p w14:paraId="7689098F" w14:textId="77777777" w:rsidR="0051639A" w:rsidRPr="00165EF3" w:rsidRDefault="0051639A" w:rsidP="00123436">
      <w:pPr>
        <w:spacing w:after="0" w:line="240" w:lineRule="auto"/>
        <w:jc w:val="both"/>
        <w:rPr>
          <w:rFonts w:ascii="Sylfaen" w:hAnsi="Sylfaen"/>
        </w:rPr>
      </w:pPr>
    </w:p>
    <w:p w14:paraId="6D822CCB" w14:textId="77777777" w:rsidR="0051639A" w:rsidRDefault="0051639A" w:rsidP="00123436">
      <w:pPr>
        <w:spacing w:after="0" w:line="240" w:lineRule="auto"/>
        <w:jc w:val="both"/>
        <w:rPr>
          <w:rFonts w:ascii="Sylfaen" w:hAnsi="Sylfaen"/>
        </w:rPr>
      </w:pPr>
    </w:p>
    <w:p w14:paraId="0978F909" w14:textId="77777777" w:rsidR="00315A0C" w:rsidRPr="00C014CC" w:rsidRDefault="00315A0C" w:rsidP="00123436">
      <w:pPr>
        <w:tabs>
          <w:tab w:val="left" w:pos="1741"/>
        </w:tabs>
        <w:spacing w:after="0" w:line="240" w:lineRule="auto"/>
        <w:jc w:val="both"/>
        <w:rPr>
          <w:rFonts w:ascii="Sylfaen" w:hAnsi="Sylfaen"/>
          <w:b/>
          <w:bCs/>
          <w:sz w:val="32"/>
          <w:szCs w:val="32"/>
        </w:rPr>
      </w:pPr>
      <w:bookmarkStart w:id="231" w:name="_Hlk219928415"/>
      <w:r>
        <w:rPr>
          <w:rFonts w:ascii="Sylfaen" w:hAnsi="Sylfaen"/>
          <w:b/>
          <w:bCs/>
          <w:sz w:val="32"/>
          <w:szCs w:val="32"/>
        </w:rPr>
        <w:t>I</w:t>
      </w:r>
      <w:r w:rsidRPr="00C014CC">
        <w:rPr>
          <w:rFonts w:ascii="Sylfaen" w:hAnsi="Sylfaen"/>
          <w:b/>
          <w:bCs/>
          <w:sz w:val="32"/>
          <w:szCs w:val="32"/>
        </w:rPr>
        <w:t xml:space="preserve">mprudent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I</w:t>
      </w:r>
      <w:r w:rsidRPr="00C014CC">
        <w:rPr>
          <w:rFonts w:ascii="Sylfaen" w:hAnsi="Sylfaen"/>
          <w:b/>
          <w:bCs/>
          <w:sz w:val="32"/>
          <w:szCs w:val="32"/>
        </w:rPr>
        <w:t>mpudent</w:t>
      </w:r>
    </w:p>
    <w:bookmarkEnd w:id="231"/>
    <w:p w14:paraId="00F6898B" w14:textId="77777777" w:rsidR="00315A0C" w:rsidRPr="00C014CC" w:rsidRDefault="00315A0C" w:rsidP="00123436">
      <w:pPr>
        <w:tabs>
          <w:tab w:val="left" w:pos="1741"/>
        </w:tabs>
        <w:spacing w:after="0" w:line="240" w:lineRule="auto"/>
        <w:jc w:val="both"/>
        <w:rPr>
          <w:rFonts w:ascii="Sylfaen" w:hAnsi="Sylfaen"/>
        </w:rPr>
      </w:pPr>
      <w:r>
        <w:rPr>
          <w:rFonts w:ascii="Sylfaen" w:hAnsi="Sylfaen"/>
        </w:rPr>
        <w:t>D</w:t>
      </w:r>
      <w:r w:rsidRPr="00C014CC">
        <w:rPr>
          <w:rFonts w:ascii="Sylfaen" w:hAnsi="Sylfaen"/>
        </w:rPr>
        <w:t>eux termes en français</w:t>
      </w:r>
      <w:r>
        <w:rPr>
          <w:rFonts w:ascii="Sylfaen" w:hAnsi="Sylfaen"/>
        </w:rPr>
        <w:t>,</w:t>
      </w:r>
      <w:r w:rsidRPr="00C014CC">
        <w:rPr>
          <w:rFonts w:ascii="Sylfaen" w:hAnsi="Sylfaen"/>
        </w:rPr>
        <w:t xml:space="preserve"> « imprudent » et « impudent »</w:t>
      </w:r>
      <w:r>
        <w:rPr>
          <w:rFonts w:ascii="Sylfaen" w:hAnsi="Sylfaen"/>
        </w:rPr>
        <w:t>,</w:t>
      </w:r>
      <w:r w:rsidRPr="00C014CC">
        <w:rPr>
          <w:rFonts w:ascii="Sylfaen" w:hAnsi="Sylfaen"/>
        </w:rPr>
        <w:t xml:space="preserve"> peuvent sembler similaires, mais </w:t>
      </w:r>
      <w:r>
        <w:rPr>
          <w:rFonts w:ascii="Sylfaen" w:hAnsi="Sylfaen"/>
        </w:rPr>
        <w:t xml:space="preserve">ils </w:t>
      </w:r>
      <w:r w:rsidRPr="00C014CC">
        <w:rPr>
          <w:rFonts w:ascii="Sylfaen" w:hAnsi="Sylfaen"/>
        </w:rPr>
        <w:t xml:space="preserve">ont des significations distinctes. </w:t>
      </w:r>
      <w:r>
        <w:rPr>
          <w:rFonts w:ascii="Sylfaen" w:hAnsi="Sylfaen"/>
        </w:rPr>
        <w:t>C</w:t>
      </w:r>
      <w:r w:rsidRPr="00C014CC">
        <w:rPr>
          <w:rFonts w:ascii="Sylfaen" w:hAnsi="Sylfaen"/>
        </w:rPr>
        <w:t>es mots sont utilisés dans des contextes différents pour décrire des comportements ou des traits de caractère spécifiques.</w:t>
      </w:r>
    </w:p>
    <w:p w14:paraId="0D07409D" w14:textId="77777777" w:rsidR="00315A0C" w:rsidRDefault="00315A0C" w:rsidP="00123436">
      <w:pPr>
        <w:spacing w:after="0" w:line="240" w:lineRule="auto"/>
        <w:jc w:val="both"/>
        <w:rPr>
          <w:rFonts w:ascii="Sylfaen" w:hAnsi="Sylfaen"/>
          <w:lang w:val="hy-AM"/>
        </w:rPr>
      </w:pPr>
      <w:r w:rsidRPr="00C014CC">
        <w:rPr>
          <w:rFonts w:ascii="Sylfaen" w:hAnsi="Sylfaen"/>
          <w:b/>
          <w:bCs/>
          <w:sz w:val="28"/>
          <w:szCs w:val="28"/>
        </w:rPr>
        <w:t>Imprudent</w:t>
      </w:r>
      <w:r>
        <w:rPr>
          <w:rFonts w:ascii="Sylfaen" w:hAnsi="Sylfaen"/>
          <w:b/>
          <w:bCs/>
          <w:sz w:val="28"/>
          <w:szCs w:val="28"/>
        </w:rPr>
        <w:t xml:space="preserve">, ente </w:t>
      </w:r>
      <w:r w:rsidRPr="00FC145A">
        <w:rPr>
          <w:rFonts w:ascii="Sylfaen" w:hAnsi="Sylfaen"/>
          <w:i/>
          <w:iCs/>
        </w:rPr>
        <w:t>adj.</w:t>
      </w:r>
      <w:r>
        <w:rPr>
          <w:rFonts w:ascii="Sylfaen" w:hAnsi="Sylfaen"/>
        </w:rPr>
        <w:tab/>
      </w:r>
      <w:r>
        <w:rPr>
          <w:rFonts w:ascii="Sylfaen" w:hAnsi="Sylfaen"/>
          <w:lang w:val="hy-AM"/>
        </w:rPr>
        <w:t xml:space="preserve">անխոհեմ, անշրջահայաց, անզգույշ, ոչ խելամիտ, </w:t>
      </w:r>
    </w:p>
    <w:p w14:paraId="6A467377" w14:textId="77777777" w:rsidR="00315A0C" w:rsidRPr="005C7A1D" w:rsidRDefault="00315A0C" w:rsidP="00123436">
      <w:pPr>
        <w:spacing w:after="0" w:line="240" w:lineRule="auto"/>
        <w:ind w:left="2160" w:firstLine="720"/>
        <w:jc w:val="both"/>
        <w:rPr>
          <w:rFonts w:ascii="Sylfaen" w:hAnsi="Sylfaen"/>
          <w:b/>
          <w:bCs/>
          <w:sz w:val="28"/>
          <w:szCs w:val="28"/>
          <w:lang w:val="hy-AM"/>
        </w:rPr>
      </w:pPr>
      <w:r>
        <w:rPr>
          <w:rFonts w:ascii="Sylfaen" w:hAnsi="Sylfaen"/>
          <w:lang w:val="hy-AM"/>
        </w:rPr>
        <w:t>թեթևամիտ, չմտածված</w:t>
      </w:r>
    </w:p>
    <w:p w14:paraId="2BC89CEC" w14:textId="77777777" w:rsidR="00315A0C" w:rsidRDefault="00315A0C" w:rsidP="00123436">
      <w:pPr>
        <w:tabs>
          <w:tab w:val="left" w:pos="1741"/>
        </w:tabs>
        <w:spacing w:after="0" w:line="240" w:lineRule="auto"/>
        <w:jc w:val="both"/>
        <w:rPr>
          <w:rFonts w:ascii="Sylfaen" w:hAnsi="Sylfaen"/>
        </w:rPr>
      </w:pPr>
      <w:r w:rsidRPr="00C014CC">
        <w:rPr>
          <w:rFonts w:ascii="Sylfaen" w:hAnsi="Sylfaen"/>
          <w:b/>
          <w:bCs/>
        </w:rPr>
        <w:t>Définition :</w:t>
      </w:r>
      <w:r>
        <w:rPr>
          <w:rFonts w:ascii="Sylfaen" w:hAnsi="Sylfaen"/>
          <w:b/>
          <w:bCs/>
        </w:rPr>
        <w:t xml:space="preserve"> </w:t>
      </w:r>
      <w:r w:rsidRPr="00C014CC">
        <w:rPr>
          <w:rFonts w:ascii="Sylfaen" w:hAnsi="Sylfaen"/>
        </w:rPr>
        <w:t xml:space="preserve">Le terme « imprudent » qualifie quelqu’un qui agit sans prendre de précautions </w:t>
      </w:r>
    </w:p>
    <w:p w14:paraId="4A38CF1E" w14:textId="77777777" w:rsidR="00315A0C" w:rsidRDefault="00315A0C" w:rsidP="00123436">
      <w:pPr>
        <w:tabs>
          <w:tab w:val="left" w:pos="1134"/>
        </w:tabs>
        <w:spacing w:after="0" w:line="240" w:lineRule="auto"/>
        <w:jc w:val="both"/>
        <w:rPr>
          <w:rFonts w:ascii="Sylfaen" w:hAnsi="Sylfaen"/>
        </w:rPr>
      </w:pPr>
      <w:r>
        <w:rPr>
          <w:rFonts w:ascii="Sylfaen" w:hAnsi="Sylfaen"/>
        </w:rPr>
        <w:tab/>
      </w:r>
      <w:proofErr w:type="gramStart"/>
      <w:r w:rsidRPr="00C014CC">
        <w:rPr>
          <w:rFonts w:ascii="Sylfaen" w:hAnsi="Sylfaen"/>
        </w:rPr>
        <w:t>appropriées</w:t>
      </w:r>
      <w:proofErr w:type="gramEnd"/>
      <w:r w:rsidRPr="00C014CC">
        <w:rPr>
          <w:rFonts w:ascii="Sylfaen" w:hAnsi="Sylfaen"/>
        </w:rPr>
        <w:t xml:space="preserve"> ou qui ne tient pas compte des conséquences potentielles de ses actions. </w:t>
      </w:r>
    </w:p>
    <w:p w14:paraId="006E9362" w14:textId="77777777" w:rsidR="00315A0C" w:rsidRDefault="00315A0C" w:rsidP="00123436">
      <w:pPr>
        <w:tabs>
          <w:tab w:val="left" w:pos="1134"/>
        </w:tabs>
        <w:spacing w:after="0" w:line="240" w:lineRule="auto"/>
        <w:jc w:val="both"/>
        <w:rPr>
          <w:rFonts w:ascii="Sylfaen" w:hAnsi="Sylfaen"/>
        </w:rPr>
      </w:pPr>
      <w:r>
        <w:rPr>
          <w:rFonts w:ascii="Sylfaen" w:hAnsi="Sylfaen"/>
        </w:rPr>
        <w:tab/>
      </w:r>
      <w:r w:rsidRPr="00C014CC">
        <w:rPr>
          <w:rFonts w:ascii="Sylfaen" w:hAnsi="Sylfaen"/>
        </w:rPr>
        <w:t xml:space="preserve">Il est souvent utilisé pour décrire des comportements risqués ou négligents qui </w:t>
      </w:r>
    </w:p>
    <w:p w14:paraId="2D18D624" w14:textId="77777777" w:rsidR="00315A0C" w:rsidRPr="00C014CC" w:rsidRDefault="00315A0C" w:rsidP="00123436">
      <w:pPr>
        <w:tabs>
          <w:tab w:val="left" w:pos="1134"/>
        </w:tabs>
        <w:spacing w:after="0" w:line="240" w:lineRule="auto"/>
        <w:jc w:val="both"/>
        <w:rPr>
          <w:rFonts w:ascii="Sylfaen" w:hAnsi="Sylfaen"/>
        </w:rPr>
      </w:pPr>
      <w:r>
        <w:rPr>
          <w:rFonts w:ascii="Sylfaen" w:hAnsi="Sylfaen"/>
        </w:rPr>
        <w:tab/>
      </w:r>
      <w:proofErr w:type="gramStart"/>
      <w:r w:rsidRPr="00C014CC">
        <w:rPr>
          <w:rFonts w:ascii="Sylfaen" w:hAnsi="Sylfaen"/>
        </w:rPr>
        <w:t>peuvent</w:t>
      </w:r>
      <w:proofErr w:type="gramEnd"/>
      <w:r w:rsidRPr="00C014CC">
        <w:rPr>
          <w:rFonts w:ascii="Sylfaen" w:hAnsi="Sylfaen"/>
        </w:rPr>
        <w:t xml:space="preserve"> mettre en danger la sécurité ou le bien-être de soi-même ou des autres.</w:t>
      </w:r>
    </w:p>
    <w:p w14:paraId="2CDBFE1E" w14:textId="77777777" w:rsidR="00315A0C" w:rsidRPr="00C014CC" w:rsidRDefault="00315A0C" w:rsidP="00123436">
      <w:pPr>
        <w:tabs>
          <w:tab w:val="left" w:pos="1741"/>
        </w:tabs>
        <w:spacing w:after="0" w:line="240" w:lineRule="auto"/>
        <w:jc w:val="both"/>
        <w:rPr>
          <w:rFonts w:ascii="Sylfaen" w:hAnsi="Sylfaen"/>
          <w:b/>
          <w:bCs/>
        </w:rPr>
      </w:pPr>
      <w:r w:rsidRPr="00C014CC">
        <w:rPr>
          <w:rFonts w:ascii="Sylfaen" w:hAnsi="Sylfaen"/>
          <w:b/>
          <w:bCs/>
        </w:rPr>
        <w:t>Exemples d’utilisation :</w:t>
      </w:r>
    </w:p>
    <w:p w14:paraId="0EB09E7B" w14:textId="77777777" w:rsidR="00315A0C" w:rsidRDefault="00315A0C" w:rsidP="00123436">
      <w:pPr>
        <w:tabs>
          <w:tab w:val="left" w:pos="1741"/>
        </w:tabs>
        <w:spacing w:after="0" w:line="240" w:lineRule="auto"/>
        <w:jc w:val="both"/>
        <w:rPr>
          <w:rFonts w:ascii="Sylfaen" w:hAnsi="Sylfaen"/>
          <w:i/>
          <w:iCs/>
        </w:rPr>
      </w:pPr>
      <w:r>
        <w:rPr>
          <w:rFonts w:ascii="Sylfaen" w:hAnsi="Sylfaen"/>
        </w:rPr>
        <w:lastRenderedPageBreak/>
        <w:tab/>
      </w:r>
      <w:r w:rsidRPr="00C014CC">
        <w:rPr>
          <w:rFonts w:ascii="Sylfaen" w:hAnsi="Sylfaen"/>
          <w:i/>
          <w:iCs/>
        </w:rPr>
        <w:t>Un comportement imprudent sur la route peut causer des accidents graves.</w:t>
      </w:r>
    </w:p>
    <w:p w14:paraId="28BC7AC9" w14:textId="77777777" w:rsidR="00315A0C" w:rsidRPr="00FC145A" w:rsidRDefault="00315A0C" w:rsidP="00123436">
      <w:pPr>
        <w:tabs>
          <w:tab w:val="left" w:pos="1741"/>
        </w:tabs>
        <w:spacing w:after="0" w:line="240" w:lineRule="auto"/>
        <w:jc w:val="both"/>
        <w:rPr>
          <w:rFonts w:ascii="Sylfaen" w:hAnsi="Sylfaen"/>
          <w:i/>
          <w:iCs/>
          <w:sz w:val="10"/>
          <w:szCs w:val="10"/>
        </w:rPr>
      </w:pPr>
    </w:p>
    <w:p w14:paraId="61BF45A6" w14:textId="77777777" w:rsidR="00315A0C" w:rsidRDefault="00315A0C" w:rsidP="00123436">
      <w:pPr>
        <w:tabs>
          <w:tab w:val="left" w:pos="1741"/>
        </w:tabs>
        <w:spacing w:after="0" w:line="240" w:lineRule="auto"/>
        <w:ind w:left="1741"/>
        <w:jc w:val="both"/>
        <w:rPr>
          <w:rFonts w:ascii="Sylfaen" w:hAnsi="Sylfaen"/>
          <w:i/>
          <w:iCs/>
        </w:rPr>
      </w:pPr>
      <w:r w:rsidRPr="00C014CC">
        <w:rPr>
          <w:rFonts w:ascii="Sylfaen" w:hAnsi="Sylfaen"/>
          <w:i/>
          <w:iCs/>
        </w:rPr>
        <w:t>Il a agi de manière imprudente en escaladant la falaise sans équipement de sécurité.</w:t>
      </w:r>
    </w:p>
    <w:p w14:paraId="01DFE496" w14:textId="77777777" w:rsidR="00315A0C" w:rsidRPr="00FC145A" w:rsidRDefault="00315A0C" w:rsidP="00123436">
      <w:pPr>
        <w:tabs>
          <w:tab w:val="left" w:pos="1741"/>
        </w:tabs>
        <w:spacing w:after="0" w:line="240" w:lineRule="auto"/>
        <w:ind w:left="1741"/>
        <w:jc w:val="both"/>
        <w:rPr>
          <w:rFonts w:ascii="Sylfaen" w:hAnsi="Sylfaen"/>
          <w:i/>
          <w:iCs/>
          <w:sz w:val="10"/>
          <w:szCs w:val="10"/>
        </w:rPr>
      </w:pPr>
    </w:p>
    <w:p w14:paraId="05510040" w14:textId="77777777" w:rsidR="00315A0C" w:rsidRPr="00C014CC" w:rsidRDefault="00315A0C" w:rsidP="00123436">
      <w:pPr>
        <w:tabs>
          <w:tab w:val="left" w:pos="1741"/>
        </w:tabs>
        <w:spacing w:after="0" w:line="240" w:lineRule="auto"/>
        <w:ind w:left="1741"/>
        <w:jc w:val="both"/>
        <w:rPr>
          <w:rFonts w:ascii="Sylfaen" w:hAnsi="Sylfaen"/>
          <w:i/>
          <w:iCs/>
        </w:rPr>
      </w:pPr>
      <w:r w:rsidRPr="00C014CC">
        <w:rPr>
          <w:rFonts w:ascii="Sylfaen" w:hAnsi="Sylfaen"/>
          <w:i/>
          <w:iCs/>
        </w:rPr>
        <w:t>Les investissements imprudents peuvent entraîner des pertes financières importantes.</w:t>
      </w:r>
    </w:p>
    <w:p w14:paraId="0F833BBF" w14:textId="77777777" w:rsidR="00315A0C" w:rsidRPr="005C7A1D" w:rsidRDefault="00315A0C" w:rsidP="00123436">
      <w:pPr>
        <w:tabs>
          <w:tab w:val="left" w:pos="1741"/>
        </w:tabs>
        <w:spacing w:after="0" w:line="240" w:lineRule="auto"/>
        <w:jc w:val="both"/>
        <w:rPr>
          <w:rFonts w:ascii="Sylfaen" w:hAnsi="Sylfaen"/>
          <w:b/>
          <w:bCs/>
          <w:sz w:val="28"/>
          <w:szCs w:val="28"/>
        </w:rPr>
      </w:pPr>
      <w:r w:rsidRPr="00C014CC">
        <w:rPr>
          <w:rFonts w:ascii="Sylfaen" w:hAnsi="Sylfaen"/>
          <w:b/>
          <w:bCs/>
          <w:sz w:val="28"/>
          <w:szCs w:val="28"/>
        </w:rPr>
        <w:t>Impudent</w:t>
      </w:r>
      <w:r>
        <w:rPr>
          <w:rFonts w:ascii="Sylfaen" w:hAnsi="Sylfaen"/>
          <w:b/>
          <w:bCs/>
          <w:sz w:val="28"/>
          <w:szCs w:val="28"/>
        </w:rPr>
        <w:t>,</w:t>
      </w:r>
      <w:r w:rsidRPr="00FC145A">
        <w:rPr>
          <w:rFonts w:ascii="Sylfaen" w:hAnsi="Sylfaen"/>
          <w:b/>
          <w:bCs/>
          <w:sz w:val="28"/>
          <w:szCs w:val="28"/>
        </w:rPr>
        <w:t xml:space="preserve"> </w:t>
      </w:r>
      <w:r>
        <w:rPr>
          <w:rFonts w:ascii="Sylfaen" w:hAnsi="Sylfaen"/>
          <w:b/>
          <w:bCs/>
          <w:sz w:val="28"/>
          <w:szCs w:val="28"/>
        </w:rPr>
        <w:t xml:space="preserve">ente </w:t>
      </w:r>
      <w:r w:rsidRPr="00FC145A">
        <w:rPr>
          <w:rFonts w:ascii="Sylfaen" w:hAnsi="Sylfaen"/>
          <w:i/>
          <w:iCs/>
        </w:rPr>
        <w:t>adj.</w:t>
      </w:r>
      <w:r>
        <w:rPr>
          <w:rFonts w:ascii="Sylfaen" w:hAnsi="Sylfaen"/>
        </w:rPr>
        <w:tab/>
      </w:r>
      <w:proofErr w:type="spellStart"/>
      <w:proofErr w:type="gramStart"/>
      <w:r>
        <w:rPr>
          <w:rFonts w:ascii="Sylfaen" w:hAnsi="Sylfaen"/>
        </w:rPr>
        <w:t>անպատկառ</w:t>
      </w:r>
      <w:proofErr w:type="spellEnd"/>
      <w:proofErr w:type="gramEnd"/>
      <w:r>
        <w:rPr>
          <w:rFonts w:ascii="Sylfaen" w:hAnsi="Sylfaen"/>
        </w:rPr>
        <w:t xml:space="preserve">, </w:t>
      </w:r>
      <w:proofErr w:type="spellStart"/>
      <w:proofErr w:type="gramStart"/>
      <w:r>
        <w:rPr>
          <w:rFonts w:ascii="Sylfaen" w:hAnsi="Sylfaen"/>
        </w:rPr>
        <w:t>անպարկեշտ,անամոթ</w:t>
      </w:r>
      <w:proofErr w:type="spellEnd"/>
      <w:proofErr w:type="gramEnd"/>
      <w:r>
        <w:rPr>
          <w:rFonts w:ascii="Sylfaen" w:hAnsi="Sylfaen"/>
        </w:rPr>
        <w:t xml:space="preserve">, </w:t>
      </w:r>
      <w:proofErr w:type="spellStart"/>
      <w:r>
        <w:rPr>
          <w:rFonts w:ascii="Sylfaen" w:hAnsi="Sylfaen"/>
        </w:rPr>
        <w:t>լկտի</w:t>
      </w:r>
      <w:proofErr w:type="spellEnd"/>
      <w:r>
        <w:rPr>
          <w:rFonts w:ascii="Sylfaen" w:hAnsi="Sylfaen"/>
        </w:rPr>
        <w:t xml:space="preserve">, </w:t>
      </w:r>
      <w:proofErr w:type="spellStart"/>
      <w:r>
        <w:rPr>
          <w:rFonts w:ascii="Sylfaen" w:hAnsi="Sylfaen"/>
        </w:rPr>
        <w:t>լպիրշ</w:t>
      </w:r>
      <w:proofErr w:type="spellEnd"/>
    </w:p>
    <w:p w14:paraId="3897C41A" w14:textId="77777777" w:rsidR="00315A0C" w:rsidRDefault="00315A0C" w:rsidP="00123436">
      <w:pPr>
        <w:spacing w:after="0" w:line="240" w:lineRule="auto"/>
        <w:jc w:val="both"/>
        <w:rPr>
          <w:rFonts w:ascii="Sylfaen" w:hAnsi="Sylfaen"/>
        </w:rPr>
      </w:pPr>
      <w:r w:rsidRPr="00C014CC">
        <w:rPr>
          <w:rFonts w:ascii="Sylfaen" w:hAnsi="Sylfaen"/>
          <w:b/>
          <w:bCs/>
        </w:rPr>
        <w:t>Définition :</w:t>
      </w:r>
      <w:r>
        <w:rPr>
          <w:rFonts w:ascii="Sylfaen" w:hAnsi="Sylfaen"/>
          <w:b/>
          <w:bCs/>
        </w:rPr>
        <w:t xml:space="preserve"> </w:t>
      </w:r>
      <w:r>
        <w:rPr>
          <w:rFonts w:ascii="Sylfaen" w:hAnsi="Sylfaen"/>
          <w:b/>
          <w:bCs/>
        </w:rPr>
        <w:tab/>
      </w:r>
      <w:r w:rsidRPr="00C014CC">
        <w:rPr>
          <w:rFonts w:ascii="Sylfaen" w:hAnsi="Sylfaen"/>
        </w:rPr>
        <w:t xml:space="preserve">Le mot « impudent » qualifie quelqu’un qui est impertinent, effronté ou manque </w:t>
      </w:r>
    </w:p>
    <w:p w14:paraId="314AED1B" w14:textId="77777777" w:rsidR="00315A0C" w:rsidRDefault="00315A0C" w:rsidP="00123436">
      <w:pPr>
        <w:spacing w:after="0" w:line="240" w:lineRule="auto"/>
        <w:ind w:left="720" w:firstLine="720"/>
        <w:jc w:val="both"/>
        <w:rPr>
          <w:rFonts w:ascii="Sylfaen" w:hAnsi="Sylfaen"/>
        </w:rPr>
      </w:pPr>
      <w:proofErr w:type="gramStart"/>
      <w:r w:rsidRPr="00C014CC">
        <w:rPr>
          <w:rFonts w:ascii="Sylfaen" w:hAnsi="Sylfaen"/>
        </w:rPr>
        <w:t>de</w:t>
      </w:r>
      <w:proofErr w:type="gramEnd"/>
      <w:r w:rsidRPr="00C014CC">
        <w:rPr>
          <w:rFonts w:ascii="Sylfaen" w:hAnsi="Sylfaen"/>
        </w:rPr>
        <w:t xml:space="preserve"> respect envers les autres. Il est utilisé pour décrire un comportement ou une </w:t>
      </w:r>
    </w:p>
    <w:p w14:paraId="2276E3E6" w14:textId="77777777" w:rsidR="00315A0C" w:rsidRDefault="00315A0C" w:rsidP="00123436">
      <w:pPr>
        <w:spacing w:after="0" w:line="240" w:lineRule="auto"/>
        <w:ind w:left="720" w:firstLine="720"/>
        <w:jc w:val="both"/>
        <w:rPr>
          <w:rFonts w:ascii="Sylfaen" w:hAnsi="Sylfaen"/>
        </w:rPr>
      </w:pPr>
      <w:proofErr w:type="gramStart"/>
      <w:r w:rsidRPr="00C014CC">
        <w:rPr>
          <w:rFonts w:ascii="Sylfaen" w:hAnsi="Sylfaen"/>
        </w:rPr>
        <w:t>attitude</w:t>
      </w:r>
      <w:proofErr w:type="gramEnd"/>
      <w:r w:rsidRPr="00C014CC">
        <w:rPr>
          <w:rFonts w:ascii="Sylfaen" w:hAnsi="Sylfaen"/>
        </w:rPr>
        <w:t xml:space="preserve"> qui montre un manque de retenue ou de politesse, souvent accompagné </w:t>
      </w:r>
    </w:p>
    <w:p w14:paraId="4611C625" w14:textId="77777777" w:rsidR="00315A0C" w:rsidRPr="00C014CC" w:rsidRDefault="00315A0C" w:rsidP="00123436">
      <w:pPr>
        <w:spacing w:after="0" w:line="240" w:lineRule="auto"/>
        <w:ind w:left="720" w:firstLine="720"/>
        <w:jc w:val="both"/>
        <w:rPr>
          <w:rFonts w:ascii="Sylfaen" w:hAnsi="Sylfaen"/>
        </w:rPr>
      </w:pPr>
      <w:proofErr w:type="gramStart"/>
      <w:r w:rsidRPr="00C014CC">
        <w:rPr>
          <w:rFonts w:ascii="Sylfaen" w:hAnsi="Sylfaen"/>
        </w:rPr>
        <w:t>d’un</w:t>
      </w:r>
      <w:proofErr w:type="gramEnd"/>
      <w:r w:rsidRPr="00C014CC">
        <w:rPr>
          <w:rFonts w:ascii="Sylfaen" w:hAnsi="Sylfaen"/>
        </w:rPr>
        <w:t xml:space="preserve"> ton de défi ou de provocation.</w:t>
      </w:r>
    </w:p>
    <w:p w14:paraId="32EB603F" w14:textId="77777777" w:rsidR="00315A0C" w:rsidRPr="00C014CC" w:rsidRDefault="00315A0C" w:rsidP="00123436">
      <w:pPr>
        <w:tabs>
          <w:tab w:val="left" w:pos="1741"/>
        </w:tabs>
        <w:spacing w:after="0" w:line="240" w:lineRule="auto"/>
        <w:jc w:val="both"/>
        <w:rPr>
          <w:rFonts w:ascii="Sylfaen" w:hAnsi="Sylfaen"/>
          <w:b/>
          <w:bCs/>
        </w:rPr>
      </w:pPr>
      <w:r w:rsidRPr="00C014CC">
        <w:rPr>
          <w:rFonts w:ascii="Sylfaen" w:hAnsi="Sylfaen"/>
          <w:b/>
          <w:bCs/>
        </w:rPr>
        <w:t>Exemples d’utilisation :</w:t>
      </w:r>
    </w:p>
    <w:p w14:paraId="0AD80C75" w14:textId="77777777" w:rsidR="00315A0C" w:rsidRDefault="00315A0C" w:rsidP="00123436">
      <w:pPr>
        <w:tabs>
          <w:tab w:val="left" w:pos="1741"/>
        </w:tabs>
        <w:spacing w:after="0" w:line="240" w:lineRule="auto"/>
        <w:ind w:left="1741"/>
        <w:jc w:val="both"/>
        <w:rPr>
          <w:rFonts w:ascii="Sylfaen" w:hAnsi="Sylfaen"/>
          <w:i/>
          <w:iCs/>
        </w:rPr>
      </w:pPr>
      <w:r w:rsidRPr="00C014CC">
        <w:rPr>
          <w:rFonts w:ascii="Sylfaen" w:hAnsi="Sylfaen"/>
          <w:i/>
          <w:iCs/>
        </w:rPr>
        <w:t>C’est un jeune impudent qui se prend pour un génie, mais il manque de respect envers ses aînés.</w:t>
      </w:r>
    </w:p>
    <w:p w14:paraId="1D62A77E" w14:textId="77777777" w:rsidR="00315A0C" w:rsidRPr="00FC145A" w:rsidRDefault="00315A0C" w:rsidP="00123436">
      <w:pPr>
        <w:tabs>
          <w:tab w:val="left" w:pos="1741"/>
        </w:tabs>
        <w:spacing w:after="0" w:line="240" w:lineRule="auto"/>
        <w:ind w:left="1741"/>
        <w:jc w:val="both"/>
        <w:rPr>
          <w:rFonts w:ascii="Sylfaen" w:hAnsi="Sylfaen"/>
          <w:i/>
          <w:iCs/>
          <w:sz w:val="10"/>
          <w:szCs w:val="10"/>
        </w:rPr>
      </w:pPr>
    </w:p>
    <w:p w14:paraId="6CC04F15" w14:textId="77777777" w:rsidR="00315A0C" w:rsidRDefault="00315A0C" w:rsidP="00123436">
      <w:pPr>
        <w:tabs>
          <w:tab w:val="left" w:pos="1741"/>
        </w:tabs>
        <w:spacing w:after="0" w:line="240" w:lineRule="auto"/>
        <w:jc w:val="both"/>
        <w:rPr>
          <w:rFonts w:ascii="Sylfaen" w:hAnsi="Sylfaen"/>
          <w:i/>
          <w:iCs/>
        </w:rPr>
      </w:pPr>
      <w:r w:rsidRPr="00C014CC">
        <w:rPr>
          <w:rFonts w:ascii="Sylfaen" w:hAnsi="Sylfaen"/>
          <w:i/>
          <w:iCs/>
        </w:rPr>
        <w:tab/>
        <w:t>Son attitude impudente lors de la réunion a choqué ses collègues.</w:t>
      </w:r>
    </w:p>
    <w:p w14:paraId="28A6CF51" w14:textId="77777777" w:rsidR="00315A0C" w:rsidRPr="00FC145A" w:rsidRDefault="00315A0C" w:rsidP="00123436">
      <w:pPr>
        <w:tabs>
          <w:tab w:val="left" w:pos="1741"/>
        </w:tabs>
        <w:spacing w:after="0" w:line="240" w:lineRule="auto"/>
        <w:jc w:val="both"/>
        <w:rPr>
          <w:rFonts w:ascii="Sylfaen" w:hAnsi="Sylfaen"/>
          <w:i/>
          <w:iCs/>
          <w:sz w:val="10"/>
          <w:szCs w:val="10"/>
        </w:rPr>
      </w:pPr>
    </w:p>
    <w:p w14:paraId="226C257A" w14:textId="77777777" w:rsidR="00315A0C" w:rsidRPr="00C014CC" w:rsidRDefault="00315A0C" w:rsidP="00123436">
      <w:pPr>
        <w:tabs>
          <w:tab w:val="left" w:pos="1741"/>
        </w:tabs>
        <w:spacing w:after="0" w:line="240" w:lineRule="auto"/>
        <w:ind w:left="1741"/>
        <w:jc w:val="both"/>
        <w:rPr>
          <w:rFonts w:ascii="Sylfaen" w:hAnsi="Sylfaen"/>
          <w:i/>
          <w:iCs/>
        </w:rPr>
      </w:pPr>
      <w:r w:rsidRPr="00C014CC">
        <w:rPr>
          <w:rFonts w:ascii="Sylfaen" w:hAnsi="Sylfaen"/>
          <w:i/>
          <w:iCs/>
        </w:rPr>
        <w:t>Le ton impudent de son commentaire a suscité l’indignation parmi les participants.</w:t>
      </w:r>
    </w:p>
    <w:p w14:paraId="29E68500" w14:textId="77777777" w:rsidR="00315A0C" w:rsidRDefault="00315A0C" w:rsidP="00123436">
      <w:pPr>
        <w:tabs>
          <w:tab w:val="left" w:pos="1741"/>
        </w:tabs>
        <w:spacing w:after="0" w:line="240" w:lineRule="auto"/>
        <w:jc w:val="both"/>
        <w:rPr>
          <w:rFonts w:ascii="Sylfaen" w:hAnsi="Sylfaen"/>
        </w:rPr>
      </w:pPr>
      <w:r w:rsidRPr="00C014CC">
        <w:rPr>
          <w:rFonts w:ascii="Sylfaen" w:hAnsi="Sylfaen"/>
        </w:rPr>
        <w:t>Bien que les mots « imprudent » et « impudent » partagent une similitude dans leur structure linguistique, ils ont des significations distinctes en français. « Imprudent » qualifie quelqu’un qui agit sans précaution, mettant souvent en danger, tandis que « impudent » qualifie quelqu’un qui est impertinent ou manque de respect envers les autres. En comprenant cette distinction, vous pouvez utiliser ces termes avec précision pour décrire des comportements ou des traits de caractère spécifiques dans divers contextes.</w:t>
      </w:r>
    </w:p>
    <w:p w14:paraId="4742FFA5" w14:textId="77777777" w:rsidR="008309B9" w:rsidRPr="000C0217" w:rsidRDefault="008309B9" w:rsidP="00123436">
      <w:pPr>
        <w:spacing w:after="0" w:line="240" w:lineRule="auto"/>
        <w:jc w:val="both"/>
        <w:rPr>
          <w:rFonts w:ascii="Sylfaen" w:hAnsi="Sylfaen"/>
          <w:b/>
          <w:bCs/>
          <w:sz w:val="32"/>
          <w:szCs w:val="32"/>
        </w:rPr>
      </w:pPr>
      <w:bookmarkStart w:id="232" w:name="_Hlk205199038"/>
      <w:r w:rsidRPr="00510CA8">
        <w:rPr>
          <w:rFonts w:ascii="Sylfaen" w:hAnsi="Sylfaen"/>
          <w:b/>
          <w:bCs/>
          <w:sz w:val="32"/>
          <w:szCs w:val="32"/>
          <w:highlight w:val="magenta"/>
        </w:rPr>
        <w:t>Inanité &amp; Inanition</w:t>
      </w:r>
    </w:p>
    <w:bookmarkEnd w:id="232"/>
    <w:p w14:paraId="3812D639" w14:textId="77777777" w:rsidR="008309B9" w:rsidRDefault="008309B9" w:rsidP="00123436">
      <w:pPr>
        <w:spacing w:after="0" w:line="240" w:lineRule="auto"/>
        <w:jc w:val="both"/>
        <w:rPr>
          <w:rFonts w:ascii="Sylfaen" w:hAnsi="Sylfaen"/>
          <w:lang w:val="hy-AM"/>
        </w:rPr>
      </w:pPr>
      <w:r w:rsidRPr="000C0217">
        <w:rPr>
          <w:rFonts w:ascii="Sylfaen" w:hAnsi="Sylfaen"/>
          <w:b/>
          <w:bCs/>
          <w:sz w:val="28"/>
          <w:szCs w:val="28"/>
        </w:rPr>
        <w:t>Inanité</w:t>
      </w:r>
      <w:r w:rsidRPr="006164D9">
        <w:rPr>
          <w:rFonts w:ascii="Sylfaen" w:hAnsi="Sylfaen"/>
          <w:i/>
          <w:iCs/>
        </w:rPr>
        <w:t xml:space="preserve"> </w:t>
      </w:r>
      <w:r w:rsidRPr="009D500D">
        <w:rPr>
          <w:rFonts w:ascii="Sylfaen" w:hAnsi="Sylfaen"/>
          <w:i/>
          <w:iCs/>
        </w:rPr>
        <w:t>f</w:t>
      </w:r>
      <w:r w:rsidRPr="009D500D">
        <w:rPr>
          <w:rFonts w:ascii="Sylfaen" w:hAnsi="Sylfaen"/>
          <w:sz w:val="28"/>
          <w:szCs w:val="28"/>
        </w:rPr>
        <w:t>.</w:t>
      </w:r>
      <w:r>
        <w:rPr>
          <w:rFonts w:ascii="Sylfaen" w:hAnsi="Sylfaen"/>
          <w:sz w:val="28"/>
          <w:szCs w:val="28"/>
        </w:rPr>
        <w:tab/>
      </w:r>
      <w:r>
        <w:rPr>
          <w:rFonts w:ascii="Sylfaen" w:hAnsi="Sylfaen"/>
          <w:lang w:val="hy-AM"/>
        </w:rPr>
        <w:t xml:space="preserve">ապարդյունություն, զուր լինելը, ունայնություն, դատարկություն, </w:t>
      </w:r>
    </w:p>
    <w:p w14:paraId="45B120BF" w14:textId="77777777" w:rsidR="008309B9" w:rsidRPr="005912B9" w:rsidRDefault="008309B9" w:rsidP="00123436">
      <w:pPr>
        <w:spacing w:after="0" w:line="240" w:lineRule="auto"/>
        <w:ind w:left="1440"/>
        <w:jc w:val="both"/>
        <w:rPr>
          <w:rFonts w:ascii="Sylfaen" w:eastAsia="MS Mincho" w:hAnsi="Sylfaen" w:cs="MS Mincho"/>
          <w:b/>
          <w:bCs/>
          <w:lang w:val="hy-AM"/>
        </w:rPr>
      </w:pPr>
      <w:r>
        <w:rPr>
          <w:rFonts w:ascii="Sylfaen" w:hAnsi="Sylfaen"/>
          <w:lang w:val="hy-AM"/>
        </w:rPr>
        <w:t>աննպատակություն //անբովանդակություն, բովանդակազրկություն</w:t>
      </w:r>
      <w:r>
        <w:rPr>
          <w:rFonts w:ascii="MS Mincho" w:eastAsia="MS Mincho" w:hAnsi="MS Mincho" w:cs="MS Mincho"/>
          <w:lang w:val="hy-AM"/>
        </w:rPr>
        <w:t xml:space="preserve">․ </w:t>
      </w:r>
      <w:r>
        <w:rPr>
          <w:rFonts w:ascii="Sylfaen" w:eastAsia="MS Mincho" w:hAnsi="Sylfaen" w:cs="MS Mincho"/>
          <w:lang w:val="hy-AM"/>
        </w:rPr>
        <w:t>դատարկ՝ անբովանդակ դիտողություն՝ կարծիք</w:t>
      </w:r>
    </w:p>
    <w:p w14:paraId="374229A3" w14:textId="77777777" w:rsidR="008309B9" w:rsidRDefault="008309B9" w:rsidP="00123436">
      <w:pPr>
        <w:spacing w:after="0" w:line="240" w:lineRule="auto"/>
        <w:jc w:val="both"/>
        <w:rPr>
          <w:rFonts w:ascii="Sylfaen" w:hAnsi="Sylfaen"/>
        </w:rPr>
      </w:pPr>
      <w:r w:rsidRPr="000C0217">
        <w:rPr>
          <w:rFonts w:ascii="Sylfaen" w:hAnsi="Sylfaen"/>
          <w:b/>
          <w:bCs/>
        </w:rPr>
        <w:t>Définition :</w:t>
      </w:r>
      <w:r>
        <w:rPr>
          <w:rFonts w:ascii="Sylfaen" w:hAnsi="Sylfaen"/>
          <w:b/>
          <w:bCs/>
        </w:rPr>
        <w:tab/>
      </w:r>
      <w:r w:rsidRPr="000C0217">
        <w:rPr>
          <w:rFonts w:ascii="Sylfaen" w:hAnsi="Sylfaen"/>
        </w:rPr>
        <w:t xml:space="preserve">L’inanité désigne l’inutilité, la futilité ou le caractère vain et dénué de sens de </w:t>
      </w:r>
    </w:p>
    <w:p w14:paraId="00441B6D" w14:textId="77777777" w:rsidR="008309B9" w:rsidRPr="000C0217" w:rsidRDefault="008309B9" w:rsidP="00123436">
      <w:pPr>
        <w:spacing w:after="0" w:line="240" w:lineRule="auto"/>
        <w:ind w:left="1440"/>
        <w:jc w:val="both"/>
        <w:rPr>
          <w:rFonts w:ascii="Sylfaen" w:hAnsi="Sylfaen"/>
        </w:rPr>
      </w:pPr>
      <w:proofErr w:type="gramStart"/>
      <w:r w:rsidRPr="000C0217">
        <w:rPr>
          <w:rFonts w:ascii="Sylfaen" w:hAnsi="Sylfaen"/>
        </w:rPr>
        <w:t>quelque</w:t>
      </w:r>
      <w:proofErr w:type="gramEnd"/>
      <w:r w:rsidRPr="000C0217">
        <w:rPr>
          <w:rFonts w:ascii="Sylfaen" w:hAnsi="Sylfaen"/>
        </w:rPr>
        <w:t xml:space="preserve"> chose. C’est un terme utilisé pour décrire quelque chose de vide de contenu ou de valeur.</w:t>
      </w:r>
    </w:p>
    <w:p w14:paraId="4FDCC378" w14:textId="77777777" w:rsidR="008309B9" w:rsidRDefault="008309B9" w:rsidP="00123436">
      <w:pPr>
        <w:spacing w:after="0" w:line="240" w:lineRule="auto"/>
        <w:jc w:val="both"/>
        <w:rPr>
          <w:rFonts w:ascii="Sylfaen" w:hAnsi="Sylfaen"/>
        </w:rPr>
      </w:pPr>
      <w:r w:rsidRPr="000C0217">
        <w:rPr>
          <w:rFonts w:ascii="Sylfaen" w:hAnsi="Sylfaen"/>
          <w:b/>
          <w:bCs/>
        </w:rPr>
        <w:t>Exemples d’utilisation</w:t>
      </w:r>
      <w:r w:rsidRPr="000C0217">
        <w:rPr>
          <w:rFonts w:ascii="Sylfaen" w:hAnsi="Sylfaen"/>
        </w:rPr>
        <w:t xml:space="preserve"> :</w:t>
      </w:r>
      <w:r>
        <w:rPr>
          <w:rFonts w:ascii="Sylfaen" w:hAnsi="Sylfaen"/>
        </w:rPr>
        <w:tab/>
      </w:r>
    </w:p>
    <w:p w14:paraId="6343A623" w14:textId="77777777" w:rsidR="008309B9" w:rsidRDefault="008309B9" w:rsidP="00123436">
      <w:pPr>
        <w:spacing w:after="0" w:line="240" w:lineRule="auto"/>
        <w:ind w:left="720" w:firstLine="720"/>
        <w:jc w:val="both"/>
        <w:rPr>
          <w:rFonts w:ascii="Sylfaen" w:hAnsi="Sylfaen"/>
          <w:i/>
          <w:iCs/>
        </w:rPr>
      </w:pPr>
      <w:r w:rsidRPr="000C0217">
        <w:rPr>
          <w:rFonts w:ascii="Sylfaen" w:hAnsi="Sylfaen"/>
          <w:i/>
          <w:iCs/>
        </w:rPr>
        <w:t>Tous virent l’inanité de ses propositions.</w:t>
      </w:r>
    </w:p>
    <w:p w14:paraId="3549893F" w14:textId="77777777" w:rsidR="008309B9" w:rsidRPr="005912B9" w:rsidRDefault="008309B9" w:rsidP="00123436">
      <w:pPr>
        <w:spacing w:after="0" w:line="240" w:lineRule="auto"/>
        <w:ind w:left="720" w:firstLine="720"/>
        <w:jc w:val="both"/>
        <w:rPr>
          <w:rFonts w:ascii="Sylfaen" w:hAnsi="Sylfaen"/>
          <w:i/>
          <w:iCs/>
          <w:sz w:val="10"/>
          <w:szCs w:val="10"/>
        </w:rPr>
      </w:pPr>
    </w:p>
    <w:p w14:paraId="61230B61" w14:textId="77777777" w:rsidR="008309B9" w:rsidRDefault="008309B9" w:rsidP="00123436">
      <w:pPr>
        <w:spacing w:after="0" w:line="240" w:lineRule="auto"/>
        <w:ind w:left="720" w:firstLine="720"/>
        <w:jc w:val="both"/>
        <w:rPr>
          <w:rFonts w:ascii="Sylfaen" w:hAnsi="Sylfaen"/>
          <w:i/>
          <w:iCs/>
        </w:rPr>
      </w:pPr>
      <w:r w:rsidRPr="000C0217">
        <w:rPr>
          <w:rFonts w:ascii="Sylfaen" w:hAnsi="Sylfaen"/>
          <w:i/>
          <w:iCs/>
        </w:rPr>
        <w:t>Il a été critiqué pour la profonde inanité de ses discours.</w:t>
      </w:r>
    </w:p>
    <w:p w14:paraId="18786BBF" w14:textId="77777777" w:rsidR="008309B9" w:rsidRPr="005912B9" w:rsidRDefault="008309B9" w:rsidP="00123436">
      <w:pPr>
        <w:spacing w:after="0" w:line="240" w:lineRule="auto"/>
        <w:ind w:left="720" w:firstLine="720"/>
        <w:jc w:val="both"/>
        <w:rPr>
          <w:rFonts w:ascii="Sylfaen" w:hAnsi="Sylfaen"/>
          <w:i/>
          <w:iCs/>
          <w:sz w:val="10"/>
          <w:szCs w:val="10"/>
        </w:rPr>
      </w:pPr>
    </w:p>
    <w:p w14:paraId="5ECA3A41" w14:textId="77777777" w:rsidR="008309B9" w:rsidRPr="000C0217" w:rsidRDefault="008309B9" w:rsidP="00123436">
      <w:pPr>
        <w:spacing w:after="0" w:line="240" w:lineRule="auto"/>
        <w:ind w:left="720" w:firstLine="720"/>
        <w:jc w:val="both"/>
        <w:rPr>
          <w:rFonts w:ascii="Sylfaen" w:hAnsi="Sylfaen"/>
          <w:i/>
          <w:iCs/>
        </w:rPr>
      </w:pPr>
      <w:r w:rsidRPr="000C0217">
        <w:rPr>
          <w:rFonts w:ascii="Sylfaen" w:hAnsi="Sylfaen"/>
          <w:i/>
          <w:iCs/>
        </w:rPr>
        <w:t>Son argumentation était marquée par l’inanité de ses idées.</w:t>
      </w:r>
    </w:p>
    <w:p w14:paraId="0F29AE7A" w14:textId="77777777" w:rsidR="008309B9" w:rsidRPr="005912B9" w:rsidRDefault="008309B9" w:rsidP="00123436">
      <w:pPr>
        <w:spacing w:after="0" w:line="240" w:lineRule="auto"/>
        <w:jc w:val="both"/>
        <w:rPr>
          <w:rFonts w:ascii="Sylfaen" w:eastAsia="MS Mincho" w:hAnsi="Sylfaen" w:cs="MS Mincho"/>
          <w:b/>
          <w:bCs/>
          <w:sz w:val="28"/>
          <w:szCs w:val="28"/>
        </w:rPr>
      </w:pPr>
      <w:r w:rsidRPr="000C0217">
        <w:rPr>
          <w:rFonts w:ascii="Sylfaen" w:hAnsi="Sylfaen"/>
          <w:b/>
          <w:bCs/>
          <w:sz w:val="28"/>
          <w:szCs w:val="28"/>
        </w:rPr>
        <w:t>Inanition</w:t>
      </w:r>
      <w:r w:rsidRPr="006164D9">
        <w:rPr>
          <w:rFonts w:ascii="Sylfaen" w:hAnsi="Sylfaen"/>
          <w:i/>
          <w:iCs/>
        </w:rPr>
        <w:t xml:space="preserve"> </w:t>
      </w:r>
      <w:r w:rsidRPr="009D500D">
        <w:rPr>
          <w:rFonts w:ascii="Sylfaen" w:hAnsi="Sylfaen"/>
          <w:i/>
          <w:iCs/>
        </w:rPr>
        <w:t>f</w:t>
      </w:r>
      <w:r w:rsidRPr="009D500D">
        <w:rPr>
          <w:rFonts w:ascii="Sylfaen" w:hAnsi="Sylfaen"/>
          <w:sz w:val="28"/>
          <w:szCs w:val="28"/>
        </w:rPr>
        <w:t>.</w:t>
      </w:r>
      <w:r>
        <w:rPr>
          <w:rFonts w:ascii="Sylfaen" w:hAnsi="Sylfaen"/>
          <w:sz w:val="28"/>
          <w:szCs w:val="28"/>
        </w:rPr>
        <w:t xml:space="preserve"> </w:t>
      </w:r>
      <w:proofErr w:type="spellStart"/>
      <w:r w:rsidRPr="005912B9">
        <w:rPr>
          <w:rFonts w:ascii="Sylfaen" w:hAnsi="Sylfaen"/>
        </w:rPr>
        <w:t>քաղց</w:t>
      </w:r>
      <w:proofErr w:type="spellEnd"/>
      <w:r>
        <w:rPr>
          <w:rFonts w:ascii="Sylfaen" w:hAnsi="Sylfaen"/>
        </w:rPr>
        <w:t xml:space="preserve">, </w:t>
      </w:r>
      <w:proofErr w:type="spellStart"/>
      <w:r>
        <w:rPr>
          <w:rFonts w:ascii="Sylfaen" w:hAnsi="Sylfaen"/>
        </w:rPr>
        <w:t>քաղցում</w:t>
      </w:r>
      <w:proofErr w:type="spellEnd"/>
      <w:r>
        <w:rPr>
          <w:rFonts w:ascii="Sylfaen" w:hAnsi="Sylfaen"/>
        </w:rPr>
        <w:t xml:space="preserve">, </w:t>
      </w:r>
      <w:proofErr w:type="spellStart"/>
      <w:r>
        <w:rPr>
          <w:rFonts w:ascii="Sylfaen" w:hAnsi="Sylfaen"/>
        </w:rPr>
        <w:t>քաղցելը</w:t>
      </w:r>
      <w:proofErr w:type="spellEnd"/>
      <w:r>
        <w:rPr>
          <w:rFonts w:ascii="MS Mincho" w:eastAsia="MS Mincho" w:hAnsi="MS Mincho" w:cs="MS Mincho"/>
        </w:rPr>
        <w:t xml:space="preserve">․ </w:t>
      </w:r>
      <w:proofErr w:type="spellStart"/>
      <w:r>
        <w:rPr>
          <w:rFonts w:ascii="Sylfaen" w:eastAsia="MS Mincho" w:hAnsi="Sylfaen" w:cs="MS Mincho"/>
        </w:rPr>
        <w:t>հյուծում</w:t>
      </w:r>
      <w:proofErr w:type="spellEnd"/>
      <w:r>
        <w:rPr>
          <w:rFonts w:ascii="Sylfaen" w:eastAsia="MS Mincho" w:hAnsi="Sylfaen" w:cs="MS Mincho"/>
        </w:rPr>
        <w:t xml:space="preserve">, </w:t>
      </w:r>
      <w:proofErr w:type="spellStart"/>
      <w:r>
        <w:rPr>
          <w:rFonts w:ascii="Sylfaen" w:eastAsia="MS Mincho" w:hAnsi="Sylfaen" w:cs="MS Mincho"/>
        </w:rPr>
        <w:t>հյուծվելը</w:t>
      </w:r>
      <w:proofErr w:type="spellEnd"/>
    </w:p>
    <w:p w14:paraId="4D173026" w14:textId="77777777" w:rsidR="008309B9" w:rsidRDefault="008309B9" w:rsidP="00123436">
      <w:pPr>
        <w:spacing w:after="0" w:line="240" w:lineRule="auto"/>
        <w:jc w:val="both"/>
        <w:rPr>
          <w:rFonts w:ascii="Sylfaen" w:hAnsi="Sylfaen"/>
        </w:rPr>
      </w:pPr>
      <w:r w:rsidRPr="000C0217">
        <w:rPr>
          <w:rFonts w:ascii="Sylfaen" w:hAnsi="Sylfaen"/>
          <w:b/>
          <w:bCs/>
        </w:rPr>
        <w:t>Définition :</w:t>
      </w:r>
      <w:r>
        <w:rPr>
          <w:rFonts w:ascii="Sylfaen" w:hAnsi="Sylfaen"/>
          <w:b/>
          <w:bCs/>
        </w:rPr>
        <w:tab/>
      </w:r>
      <w:r w:rsidRPr="000C0217">
        <w:rPr>
          <w:rFonts w:ascii="Sylfaen" w:hAnsi="Sylfaen"/>
        </w:rPr>
        <w:t xml:space="preserve">L’inanition est le manque de nourriture, la faim extrême qui résulte de l’absence </w:t>
      </w:r>
    </w:p>
    <w:p w14:paraId="0D9EF3A1" w14:textId="77777777" w:rsidR="008309B9" w:rsidRPr="000C0217" w:rsidRDefault="008309B9" w:rsidP="00123436">
      <w:pPr>
        <w:spacing w:after="0" w:line="240" w:lineRule="auto"/>
        <w:ind w:left="1440"/>
        <w:jc w:val="both"/>
        <w:rPr>
          <w:rFonts w:ascii="Sylfaen" w:hAnsi="Sylfaen"/>
        </w:rPr>
      </w:pPr>
      <w:proofErr w:type="gramStart"/>
      <w:r w:rsidRPr="000C0217">
        <w:rPr>
          <w:rFonts w:ascii="Sylfaen" w:hAnsi="Sylfaen"/>
        </w:rPr>
        <w:t>prolongée</w:t>
      </w:r>
      <w:proofErr w:type="gramEnd"/>
      <w:r w:rsidRPr="000C0217">
        <w:rPr>
          <w:rFonts w:ascii="Sylfaen" w:hAnsi="Sylfaen"/>
        </w:rPr>
        <w:t xml:space="preserve"> d’alimentation. C’est un état de malnutrition grave causé par un apport insuffisant en nutriments.</w:t>
      </w:r>
    </w:p>
    <w:p w14:paraId="25F52874" w14:textId="77777777" w:rsidR="008309B9" w:rsidRDefault="008309B9" w:rsidP="00123436">
      <w:pPr>
        <w:spacing w:after="0" w:line="240" w:lineRule="auto"/>
        <w:jc w:val="both"/>
        <w:rPr>
          <w:rFonts w:ascii="Sylfaen" w:hAnsi="Sylfaen"/>
          <w:b/>
          <w:bCs/>
        </w:rPr>
      </w:pPr>
      <w:r w:rsidRPr="000C0217">
        <w:rPr>
          <w:rFonts w:ascii="Sylfaen" w:hAnsi="Sylfaen"/>
          <w:b/>
          <w:bCs/>
        </w:rPr>
        <w:lastRenderedPageBreak/>
        <w:t>Exemples d’utilisation :</w:t>
      </w:r>
      <w:r>
        <w:rPr>
          <w:rFonts w:ascii="Sylfaen" w:hAnsi="Sylfaen"/>
          <w:b/>
          <w:bCs/>
        </w:rPr>
        <w:tab/>
      </w:r>
    </w:p>
    <w:p w14:paraId="491DB020" w14:textId="77777777" w:rsidR="008309B9" w:rsidRDefault="008309B9" w:rsidP="00123436">
      <w:pPr>
        <w:spacing w:after="0" w:line="240" w:lineRule="auto"/>
        <w:ind w:left="720" w:firstLine="720"/>
        <w:jc w:val="both"/>
        <w:rPr>
          <w:rFonts w:ascii="Sylfaen" w:hAnsi="Sylfaen"/>
          <w:i/>
          <w:iCs/>
        </w:rPr>
      </w:pPr>
      <w:r w:rsidRPr="000C0217">
        <w:rPr>
          <w:rFonts w:ascii="Sylfaen" w:hAnsi="Sylfaen"/>
          <w:i/>
          <w:iCs/>
        </w:rPr>
        <w:t>Elle est tombée d’inanition après son jeûne.</w:t>
      </w:r>
    </w:p>
    <w:p w14:paraId="12FA8821" w14:textId="77777777" w:rsidR="008309B9" w:rsidRPr="005912B9" w:rsidRDefault="008309B9" w:rsidP="00123436">
      <w:pPr>
        <w:spacing w:after="0" w:line="240" w:lineRule="auto"/>
        <w:ind w:left="720" w:firstLine="720"/>
        <w:jc w:val="both"/>
        <w:rPr>
          <w:rFonts w:ascii="Sylfaen" w:hAnsi="Sylfaen"/>
          <w:i/>
          <w:iCs/>
          <w:sz w:val="10"/>
          <w:szCs w:val="10"/>
        </w:rPr>
      </w:pPr>
    </w:p>
    <w:p w14:paraId="30451EEC" w14:textId="77777777" w:rsidR="008309B9" w:rsidRDefault="008309B9" w:rsidP="00123436">
      <w:pPr>
        <w:spacing w:after="0" w:line="240" w:lineRule="auto"/>
        <w:ind w:left="720" w:firstLine="720"/>
        <w:jc w:val="both"/>
        <w:rPr>
          <w:rFonts w:ascii="Sylfaen" w:hAnsi="Sylfaen"/>
          <w:i/>
          <w:iCs/>
        </w:rPr>
      </w:pPr>
      <w:r w:rsidRPr="000C0217">
        <w:rPr>
          <w:rFonts w:ascii="Sylfaen" w:hAnsi="Sylfaen"/>
          <w:i/>
          <w:iCs/>
        </w:rPr>
        <w:t>Les effets de l’inanition sur la santé sont dévastateurs.</w:t>
      </w:r>
    </w:p>
    <w:p w14:paraId="66C021C4" w14:textId="77777777" w:rsidR="008309B9" w:rsidRPr="005912B9" w:rsidRDefault="008309B9" w:rsidP="00123436">
      <w:pPr>
        <w:spacing w:after="0" w:line="240" w:lineRule="auto"/>
        <w:ind w:left="720" w:firstLine="720"/>
        <w:jc w:val="both"/>
        <w:rPr>
          <w:rFonts w:ascii="Sylfaen" w:hAnsi="Sylfaen"/>
          <w:i/>
          <w:iCs/>
          <w:sz w:val="10"/>
          <w:szCs w:val="10"/>
        </w:rPr>
      </w:pPr>
    </w:p>
    <w:p w14:paraId="73DC5AD4" w14:textId="77777777" w:rsidR="008309B9" w:rsidRPr="000C0217" w:rsidRDefault="008309B9" w:rsidP="00123436">
      <w:pPr>
        <w:spacing w:after="0" w:line="240" w:lineRule="auto"/>
        <w:ind w:left="720" w:firstLine="720"/>
        <w:jc w:val="both"/>
        <w:rPr>
          <w:rFonts w:ascii="Sylfaen" w:hAnsi="Sylfaen"/>
          <w:i/>
          <w:iCs/>
        </w:rPr>
      </w:pPr>
      <w:r w:rsidRPr="000C0217">
        <w:rPr>
          <w:rFonts w:ascii="Sylfaen" w:hAnsi="Sylfaen"/>
          <w:i/>
          <w:iCs/>
        </w:rPr>
        <w:t>Les populations touchées par la famine sont souvent en état d’inanition.</w:t>
      </w:r>
    </w:p>
    <w:p w14:paraId="6795762B" w14:textId="77777777" w:rsidR="008309B9" w:rsidRDefault="008309B9" w:rsidP="00123436">
      <w:pPr>
        <w:spacing w:after="0" w:line="240" w:lineRule="auto"/>
        <w:jc w:val="both"/>
        <w:rPr>
          <w:rFonts w:ascii="Sylfaen" w:hAnsi="Sylfaen"/>
        </w:rPr>
      </w:pPr>
      <w:r w:rsidRPr="000C0217">
        <w:rPr>
          <w:rFonts w:ascii="Sylfaen" w:hAnsi="Sylfaen"/>
        </w:rPr>
        <w:t>Bien que les mots « inanité » et « inanition » partagent une racine similaire, ils représentent des concepts différents. Tandis que « inanité » se réfère à l’inutilité ou à la futilité, « inanition » désigne le manque de nourriture ou la faim extrême résultant d’un apport insuffisant en nutriments. Il est essentiel de comprendre ces nuances pour une utilisation précise de ces termes dans la communication écrite et orale.</w:t>
      </w:r>
    </w:p>
    <w:p w14:paraId="4C599C95" w14:textId="77777777" w:rsidR="004F7707" w:rsidRDefault="004F7707" w:rsidP="00123436">
      <w:pPr>
        <w:spacing w:after="0" w:line="240" w:lineRule="auto"/>
        <w:jc w:val="both"/>
        <w:rPr>
          <w:rFonts w:ascii="Sylfaen" w:hAnsi="Sylfaen"/>
        </w:rPr>
      </w:pPr>
    </w:p>
    <w:p w14:paraId="38718E68" w14:textId="77777777" w:rsidR="004F7707" w:rsidRPr="00165EF3" w:rsidRDefault="004F7707" w:rsidP="00123436">
      <w:pPr>
        <w:spacing w:after="0" w:line="240" w:lineRule="auto"/>
        <w:jc w:val="both"/>
        <w:rPr>
          <w:rFonts w:ascii="Sylfaen" w:hAnsi="Sylfaen"/>
          <w:b/>
          <w:bCs/>
          <w:sz w:val="32"/>
          <w:szCs w:val="32"/>
        </w:rPr>
      </w:pPr>
      <w:r w:rsidRPr="004F7707">
        <w:rPr>
          <w:rFonts w:ascii="Sylfaen" w:hAnsi="Sylfaen"/>
          <w:b/>
          <w:bCs/>
          <w:sz w:val="32"/>
          <w:szCs w:val="32"/>
          <w:highlight w:val="magenta"/>
        </w:rPr>
        <w:t>Inapte et Inepte</w:t>
      </w:r>
    </w:p>
    <w:p w14:paraId="462AF3D9" w14:textId="07A5BFAE" w:rsidR="004F7707" w:rsidRPr="004F7707" w:rsidRDefault="004F7707" w:rsidP="00123436">
      <w:pPr>
        <w:spacing w:after="0" w:line="240" w:lineRule="auto"/>
        <w:jc w:val="both"/>
        <w:rPr>
          <w:rFonts w:ascii="MS Mincho" w:eastAsia="MS Mincho" w:hAnsi="MS Mincho" w:cs="MS Mincho"/>
          <w:lang w:val="hy-AM"/>
        </w:rPr>
      </w:pPr>
      <w:r w:rsidRPr="00165EF3">
        <w:rPr>
          <w:rFonts w:ascii="Sylfaen" w:hAnsi="Sylfaen"/>
          <w:b/>
          <w:bCs/>
          <w:sz w:val="28"/>
          <w:szCs w:val="28"/>
        </w:rPr>
        <w:t>Inapte</w:t>
      </w:r>
      <w:r>
        <w:rPr>
          <w:rFonts w:ascii="Sylfaen" w:hAnsi="Sylfaen"/>
          <w:b/>
          <w:bCs/>
          <w:sz w:val="28"/>
          <w:szCs w:val="28"/>
        </w:rPr>
        <w:t xml:space="preserve"> </w:t>
      </w:r>
      <w:r w:rsidRPr="004F7707">
        <w:rPr>
          <w:rFonts w:ascii="Sylfaen" w:hAnsi="Sylfaen"/>
          <w:i/>
          <w:iCs/>
        </w:rPr>
        <w:t>adj.</w:t>
      </w:r>
      <w:r>
        <w:rPr>
          <w:rFonts w:ascii="Sylfaen" w:hAnsi="Sylfaen"/>
          <w:i/>
          <w:iCs/>
        </w:rPr>
        <w:tab/>
      </w:r>
      <w:r>
        <w:rPr>
          <w:rFonts w:ascii="Sylfaen" w:hAnsi="Sylfaen"/>
          <w:lang w:val="hy-AM"/>
        </w:rPr>
        <w:t>անկարող, անընդունակ, ոչ պիտանի</w:t>
      </w:r>
    </w:p>
    <w:p w14:paraId="78D99FAC" w14:textId="77777777" w:rsidR="004F7707" w:rsidRPr="00165EF3" w:rsidRDefault="004F7707"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Le terme « inapte » qualifie quelqu’un qui est incapable ou impropre à accomplir une tâche ou à remplir une fonction spécifique. Il est souvent utilisé dans des contextes officiels ou médicaux pour décrire quelqu’un qui ne satisfait pas aux exigences nécessaires pour une activité ou un service particulier.</w:t>
      </w:r>
    </w:p>
    <w:p w14:paraId="4FCF9380" w14:textId="77777777" w:rsidR="004F7707" w:rsidRPr="00165EF3" w:rsidRDefault="004F7707" w:rsidP="00123436">
      <w:pPr>
        <w:spacing w:after="0" w:line="240" w:lineRule="auto"/>
        <w:jc w:val="both"/>
        <w:rPr>
          <w:rFonts w:ascii="Sylfaen" w:hAnsi="Sylfaen"/>
          <w:b/>
          <w:bCs/>
        </w:rPr>
      </w:pPr>
      <w:r w:rsidRPr="00165EF3">
        <w:rPr>
          <w:rFonts w:ascii="Sylfaen" w:hAnsi="Sylfaen"/>
          <w:b/>
          <w:bCs/>
        </w:rPr>
        <w:t>Exemples d’utilisation :</w:t>
      </w:r>
    </w:p>
    <w:p w14:paraId="695A85D1" w14:textId="77777777" w:rsidR="004F7707" w:rsidRDefault="004F7707" w:rsidP="00123436">
      <w:pPr>
        <w:spacing w:after="0" w:line="240" w:lineRule="auto"/>
        <w:ind w:left="720" w:firstLine="720"/>
        <w:jc w:val="both"/>
        <w:rPr>
          <w:rFonts w:ascii="Sylfaen" w:hAnsi="Sylfaen"/>
          <w:i/>
          <w:iCs/>
        </w:rPr>
      </w:pPr>
      <w:r w:rsidRPr="00165EF3">
        <w:rPr>
          <w:rFonts w:ascii="Sylfaen" w:hAnsi="Sylfaen"/>
          <w:i/>
          <w:iCs/>
        </w:rPr>
        <w:t>Il a été déclaré inapte au service militaire en raison d’une blessure invalidante.</w:t>
      </w:r>
    </w:p>
    <w:p w14:paraId="479FE3DE" w14:textId="77777777" w:rsidR="004F7707" w:rsidRPr="004F7707" w:rsidRDefault="004F7707" w:rsidP="00123436">
      <w:pPr>
        <w:spacing w:after="0" w:line="240" w:lineRule="auto"/>
        <w:ind w:left="720" w:firstLine="720"/>
        <w:jc w:val="both"/>
        <w:rPr>
          <w:rFonts w:ascii="Sylfaen" w:hAnsi="Sylfaen"/>
          <w:i/>
          <w:iCs/>
          <w:sz w:val="10"/>
          <w:szCs w:val="10"/>
        </w:rPr>
      </w:pPr>
    </w:p>
    <w:p w14:paraId="50CC877B" w14:textId="77777777" w:rsidR="004F7707" w:rsidRPr="00165EF3" w:rsidRDefault="004F7707" w:rsidP="00123436">
      <w:pPr>
        <w:spacing w:after="0" w:line="240" w:lineRule="auto"/>
        <w:ind w:left="720" w:firstLine="720"/>
        <w:jc w:val="both"/>
        <w:rPr>
          <w:rFonts w:ascii="Sylfaen" w:hAnsi="Sylfaen"/>
          <w:i/>
          <w:iCs/>
        </w:rPr>
      </w:pPr>
      <w:r w:rsidRPr="00165EF3">
        <w:rPr>
          <w:rFonts w:ascii="Sylfaen" w:hAnsi="Sylfaen"/>
          <w:i/>
          <w:iCs/>
        </w:rPr>
        <w:t>Le candidat a été jugé inapte à occuper le poste en raison de son manque</w:t>
      </w:r>
    </w:p>
    <w:p w14:paraId="51764A61" w14:textId="77777777" w:rsidR="004F7707" w:rsidRDefault="004F7707" w:rsidP="00123436">
      <w:pPr>
        <w:spacing w:after="0" w:line="240" w:lineRule="auto"/>
        <w:ind w:left="720" w:firstLine="720"/>
        <w:jc w:val="both"/>
        <w:rPr>
          <w:rFonts w:ascii="Sylfaen" w:hAnsi="Sylfaen"/>
          <w:i/>
          <w:iCs/>
        </w:rPr>
      </w:pPr>
      <w:proofErr w:type="gramStart"/>
      <w:r w:rsidRPr="00165EF3">
        <w:rPr>
          <w:rFonts w:ascii="Sylfaen" w:hAnsi="Sylfaen"/>
          <w:i/>
          <w:iCs/>
        </w:rPr>
        <w:t>d’expérience</w:t>
      </w:r>
      <w:proofErr w:type="gramEnd"/>
      <w:r w:rsidRPr="00165EF3">
        <w:rPr>
          <w:rFonts w:ascii="Sylfaen" w:hAnsi="Sylfaen"/>
          <w:i/>
          <w:iCs/>
        </w:rPr>
        <w:t>.</w:t>
      </w:r>
    </w:p>
    <w:p w14:paraId="7812C6F7" w14:textId="77777777" w:rsidR="004F7707" w:rsidRPr="004F7707" w:rsidRDefault="004F7707" w:rsidP="00123436">
      <w:pPr>
        <w:spacing w:after="0" w:line="240" w:lineRule="auto"/>
        <w:ind w:left="720" w:firstLine="720"/>
        <w:jc w:val="both"/>
        <w:rPr>
          <w:rFonts w:ascii="Sylfaen" w:hAnsi="Sylfaen"/>
          <w:i/>
          <w:iCs/>
          <w:sz w:val="10"/>
          <w:szCs w:val="10"/>
        </w:rPr>
      </w:pPr>
    </w:p>
    <w:p w14:paraId="42105D21" w14:textId="77777777" w:rsidR="004F7707" w:rsidRPr="00165EF3" w:rsidRDefault="004F7707" w:rsidP="00123436">
      <w:pPr>
        <w:spacing w:after="0" w:line="240" w:lineRule="auto"/>
        <w:ind w:left="1440"/>
        <w:jc w:val="both"/>
        <w:rPr>
          <w:rFonts w:ascii="Sylfaen" w:hAnsi="Sylfaen"/>
          <w:i/>
          <w:iCs/>
        </w:rPr>
      </w:pPr>
      <w:r w:rsidRPr="00165EF3">
        <w:rPr>
          <w:rFonts w:ascii="Sylfaen" w:hAnsi="Sylfaen"/>
          <w:i/>
          <w:iCs/>
        </w:rPr>
        <w:t>En raison de son état de santé, elle a été déclarée inapte à pratiquer certains sports.</w:t>
      </w:r>
    </w:p>
    <w:p w14:paraId="7F060ACA" w14:textId="5050BB08" w:rsidR="004F7707" w:rsidRPr="004F7707" w:rsidRDefault="004F7707" w:rsidP="00123436">
      <w:pPr>
        <w:spacing w:after="0" w:line="240" w:lineRule="auto"/>
        <w:jc w:val="both"/>
        <w:rPr>
          <w:rFonts w:ascii="Sylfaen" w:eastAsia="MS Mincho" w:hAnsi="Sylfaen" w:cs="MS Mincho"/>
        </w:rPr>
      </w:pPr>
      <w:r w:rsidRPr="00165EF3">
        <w:rPr>
          <w:rFonts w:ascii="Sylfaen" w:hAnsi="Sylfaen"/>
          <w:b/>
          <w:bCs/>
          <w:sz w:val="28"/>
          <w:szCs w:val="28"/>
        </w:rPr>
        <w:t>Inepte</w:t>
      </w:r>
      <w:r w:rsidRPr="004F7707">
        <w:rPr>
          <w:rFonts w:ascii="Sylfaen" w:hAnsi="Sylfaen"/>
          <w:i/>
          <w:iCs/>
        </w:rPr>
        <w:t xml:space="preserve"> adj.</w:t>
      </w:r>
      <w:r>
        <w:rPr>
          <w:rFonts w:ascii="Sylfaen" w:hAnsi="Sylfaen"/>
          <w:i/>
          <w:iCs/>
        </w:rPr>
        <w:tab/>
      </w:r>
      <w:proofErr w:type="spellStart"/>
      <w:proofErr w:type="gramStart"/>
      <w:r>
        <w:rPr>
          <w:rFonts w:ascii="Sylfaen" w:hAnsi="Sylfaen"/>
        </w:rPr>
        <w:t>հիմար</w:t>
      </w:r>
      <w:proofErr w:type="spellEnd"/>
      <w:proofErr w:type="gramEnd"/>
      <w:r>
        <w:rPr>
          <w:rFonts w:ascii="Sylfaen" w:hAnsi="Sylfaen"/>
        </w:rPr>
        <w:t xml:space="preserve">, </w:t>
      </w:r>
      <w:proofErr w:type="spellStart"/>
      <w:r>
        <w:rPr>
          <w:rFonts w:ascii="Sylfaen" w:hAnsi="Sylfaen"/>
        </w:rPr>
        <w:t>անխելք</w:t>
      </w:r>
      <w:proofErr w:type="spellEnd"/>
      <w:r>
        <w:rPr>
          <w:rFonts w:ascii="Sylfaen" w:hAnsi="Sylfaen"/>
        </w:rPr>
        <w:t xml:space="preserve">, </w:t>
      </w:r>
      <w:proofErr w:type="spellStart"/>
      <w:r>
        <w:rPr>
          <w:rFonts w:ascii="Sylfaen" w:hAnsi="Sylfaen"/>
        </w:rPr>
        <w:t>անմիտ</w:t>
      </w:r>
      <w:proofErr w:type="spellEnd"/>
      <w:r>
        <w:rPr>
          <w:rFonts w:ascii="MS Mincho" w:eastAsia="MS Mincho" w:hAnsi="MS Mincho" w:cs="MS Mincho"/>
        </w:rPr>
        <w:t xml:space="preserve">․ </w:t>
      </w:r>
      <w:proofErr w:type="spellStart"/>
      <w:r>
        <w:rPr>
          <w:rFonts w:ascii="Sylfaen" w:eastAsia="MS Mincho" w:hAnsi="Sylfaen" w:cs="MS Mincho"/>
        </w:rPr>
        <w:t>անիմաստ</w:t>
      </w:r>
      <w:proofErr w:type="spellEnd"/>
      <w:r>
        <w:rPr>
          <w:rFonts w:ascii="Sylfaen" w:eastAsia="MS Mincho" w:hAnsi="Sylfaen" w:cs="MS Mincho"/>
        </w:rPr>
        <w:t xml:space="preserve">, </w:t>
      </w:r>
      <w:proofErr w:type="spellStart"/>
      <w:r>
        <w:rPr>
          <w:rFonts w:ascii="Sylfaen" w:eastAsia="MS Mincho" w:hAnsi="Sylfaen" w:cs="MS Mincho"/>
        </w:rPr>
        <w:t>անհեթեթ</w:t>
      </w:r>
      <w:proofErr w:type="spellEnd"/>
    </w:p>
    <w:p w14:paraId="6BD1547A" w14:textId="4423F753" w:rsidR="004F7707" w:rsidRPr="00165EF3" w:rsidRDefault="004F7707"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Le mot « inepte » qualifie quelque chose qui est absurde, stupide ou dépourvu de sens. Il est utilisé pour décrire des idées, des actions ou des propos qui manquent de pertinence, de logique ou de compétence, et qui peuvent être perçus comme ridicules ou exaspérants.</w:t>
      </w:r>
    </w:p>
    <w:p w14:paraId="58A2C614" w14:textId="77777777" w:rsidR="004F7707" w:rsidRPr="00165EF3" w:rsidRDefault="004F7707" w:rsidP="00123436">
      <w:pPr>
        <w:spacing w:after="0" w:line="240" w:lineRule="auto"/>
        <w:jc w:val="both"/>
        <w:rPr>
          <w:rFonts w:ascii="Sylfaen" w:hAnsi="Sylfaen"/>
          <w:b/>
          <w:bCs/>
        </w:rPr>
      </w:pPr>
      <w:r w:rsidRPr="00165EF3">
        <w:rPr>
          <w:rFonts w:ascii="Sylfaen" w:hAnsi="Sylfaen"/>
          <w:b/>
          <w:bCs/>
        </w:rPr>
        <w:t>Exemples d’utilisation :</w:t>
      </w:r>
    </w:p>
    <w:p w14:paraId="7795CD8C" w14:textId="77777777" w:rsidR="004F7707" w:rsidRDefault="004F7707" w:rsidP="00123436">
      <w:pPr>
        <w:spacing w:after="0" w:line="240" w:lineRule="auto"/>
        <w:ind w:left="1440"/>
        <w:jc w:val="both"/>
        <w:rPr>
          <w:rFonts w:ascii="Sylfaen" w:hAnsi="Sylfaen"/>
          <w:i/>
          <w:iCs/>
        </w:rPr>
      </w:pPr>
      <w:r w:rsidRPr="00165EF3">
        <w:rPr>
          <w:rFonts w:ascii="Sylfaen" w:hAnsi="Sylfaen"/>
          <w:i/>
          <w:iCs/>
        </w:rPr>
        <w:t>Ses propos ineptes m’ont agacée au plus haut point, car ils étaient dénués de tout fondement.</w:t>
      </w:r>
    </w:p>
    <w:p w14:paraId="462F0A32" w14:textId="77777777" w:rsidR="004F7707" w:rsidRPr="004F7707" w:rsidRDefault="004F7707" w:rsidP="00123436">
      <w:pPr>
        <w:spacing w:after="0" w:line="240" w:lineRule="auto"/>
        <w:ind w:left="1440"/>
        <w:jc w:val="both"/>
        <w:rPr>
          <w:rFonts w:ascii="Sylfaen" w:hAnsi="Sylfaen"/>
          <w:i/>
          <w:iCs/>
          <w:sz w:val="10"/>
          <w:szCs w:val="10"/>
        </w:rPr>
      </w:pPr>
    </w:p>
    <w:p w14:paraId="48FB5D5C" w14:textId="77777777" w:rsidR="004F7707" w:rsidRDefault="004F7707" w:rsidP="00123436">
      <w:pPr>
        <w:spacing w:after="0" w:line="240" w:lineRule="auto"/>
        <w:ind w:left="1440"/>
        <w:jc w:val="both"/>
        <w:rPr>
          <w:rFonts w:ascii="Sylfaen" w:hAnsi="Sylfaen"/>
          <w:i/>
          <w:iCs/>
        </w:rPr>
      </w:pPr>
      <w:r w:rsidRPr="00165EF3">
        <w:rPr>
          <w:rFonts w:ascii="Sylfaen" w:hAnsi="Sylfaen"/>
          <w:i/>
          <w:iCs/>
        </w:rPr>
        <w:t>L’idée de construire un pont en bois dans une région sujette aux inondations est complètement inepte.</w:t>
      </w:r>
    </w:p>
    <w:p w14:paraId="3F6D8595" w14:textId="77777777" w:rsidR="004F7707" w:rsidRPr="004F7707" w:rsidRDefault="004F7707" w:rsidP="00123436">
      <w:pPr>
        <w:spacing w:after="0" w:line="240" w:lineRule="auto"/>
        <w:ind w:left="1440"/>
        <w:jc w:val="both"/>
        <w:rPr>
          <w:rFonts w:ascii="Sylfaen" w:hAnsi="Sylfaen"/>
          <w:i/>
          <w:iCs/>
          <w:sz w:val="10"/>
          <w:szCs w:val="10"/>
        </w:rPr>
      </w:pPr>
    </w:p>
    <w:p w14:paraId="6E3962AB" w14:textId="77777777" w:rsidR="004F7707" w:rsidRPr="00165EF3" w:rsidRDefault="004F7707" w:rsidP="00123436">
      <w:pPr>
        <w:spacing w:after="0" w:line="240" w:lineRule="auto"/>
        <w:ind w:left="720" w:firstLine="720"/>
        <w:jc w:val="both"/>
        <w:rPr>
          <w:rFonts w:ascii="Sylfaen" w:hAnsi="Sylfaen"/>
          <w:i/>
          <w:iCs/>
        </w:rPr>
      </w:pPr>
      <w:r w:rsidRPr="00165EF3">
        <w:rPr>
          <w:rFonts w:ascii="Sylfaen" w:hAnsi="Sylfaen"/>
          <w:i/>
          <w:iCs/>
        </w:rPr>
        <w:t>Les décisions de gestion ineptes ont conduit l’entreprise à la faillite.</w:t>
      </w:r>
    </w:p>
    <w:p w14:paraId="2A8B2891" w14:textId="77777777" w:rsidR="004F7707" w:rsidRPr="00165EF3" w:rsidRDefault="004F7707" w:rsidP="00123436">
      <w:pPr>
        <w:spacing w:after="0" w:line="240" w:lineRule="auto"/>
        <w:jc w:val="both"/>
        <w:rPr>
          <w:rFonts w:ascii="Sylfaen" w:hAnsi="Sylfaen"/>
        </w:rPr>
      </w:pPr>
      <w:r w:rsidRPr="00165EF3">
        <w:rPr>
          <w:rFonts w:ascii="Sylfaen" w:hAnsi="Sylfaen"/>
        </w:rPr>
        <w:t xml:space="preserve">Bien que les termes « inapte » et « inepte » puissent sembler similaires en raison de leur sonorité, ils ont des significations distinctes en français. « Inapte » qualifie quelqu’un d’incapable ou impropre à une tâche spécifique, tandis que « inepte » qualifie quelque chose d’absurde, stupide </w:t>
      </w:r>
      <w:r w:rsidRPr="00165EF3">
        <w:rPr>
          <w:rFonts w:ascii="Sylfaen" w:hAnsi="Sylfaen"/>
        </w:rPr>
        <w:lastRenderedPageBreak/>
        <w:t>ou dépourvu de sens. En comprenant cette distinction, vous pouvez utiliser ces termes avec précision pour décrire des qualités ou des situations spécifiques dans divers contextes.</w:t>
      </w:r>
    </w:p>
    <w:p w14:paraId="37A012A0" w14:textId="77777777" w:rsidR="004F7707" w:rsidRPr="00165EF3" w:rsidRDefault="004F7707" w:rsidP="00123436">
      <w:pPr>
        <w:spacing w:after="0" w:line="240" w:lineRule="auto"/>
        <w:jc w:val="both"/>
        <w:rPr>
          <w:rFonts w:ascii="Sylfaen" w:hAnsi="Sylfaen"/>
        </w:rPr>
      </w:pPr>
    </w:p>
    <w:p w14:paraId="71918506" w14:textId="77777777" w:rsidR="006F5307" w:rsidRPr="00FC585A" w:rsidRDefault="006F5307" w:rsidP="00123436">
      <w:pPr>
        <w:spacing w:after="0" w:line="240" w:lineRule="auto"/>
        <w:jc w:val="both"/>
        <w:rPr>
          <w:rFonts w:ascii="Sylfaen" w:hAnsi="Sylfaen"/>
          <w:b/>
          <w:bCs/>
          <w:sz w:val="32"/>
          <w:szCs w:val="32"/>
        </w:rPr>
      </w:pPr>
      <w:r w:rsidRPr="0005570C">
        <w:rPr>
          <w:rFonts w:ascii="Sylfaen" w:hAnsi="Sylfaen"/>
          <w:b/>
          <w:bCs/>
          <w:sz w:val="32"/>
          <w:szCs w:val="32"/>
          <w:highlight w:val="magenta"/>
        </w:rPr>
        <w:t>Incendie et Incident</w:t>
      </w:r>
    </w:p>
    <w:p w14:paraId="76A930EF" w14:textId="5368D627" w:rsidR="006F5307" w:rsidRPr="006F5307" w:rsidRDefault="006F5307" w:rsidP="00123436">
      <w:pPr>
        <w:spacing w:after="0" w:line="240" w:lineRule="auto"/>
        <w:jc w:val="both"/>
        <w:rPr>
          <w:rFonts w:ascii="Sylfaen" w:hAnsi="Sylfaen"/>
          <w:lang w:val="hy-AM"/>
        </w:rPr>
      </w:pPr>
      <w:r w:rsidRPr="00FC585A">
        <w:rPr>
          <w:rFonts w:ascii="Sylfaen" w:hAnsi="Sylfaen"/>
          <w:b/>
          <w:bCs/>
          <w:sz w:val="28"/>
          <w:szCs w:val="28"/>
        </w:rPr>
        <w:t>Incendie</w:t>
      </w:r>
      <w:r>
        <w:rPr>
          <w:rFonts w:ascii="Sylfaen" w:hAnsi="Sylfaen"/>
        </w:rPr>
        <w:t xml:space="preserve"> </w:t>
      </w:r>
      <w:r w:rsidRPr="00FC585A">
        <w:rPr>
          <w:rFonts w:ascii="Sylfaen" w:hAnsi="Sylfaen"/>
          <w:i/>
          <w:iCs/>
        </w:rPr>
        <w:t>m.</w:t>
      </w:r>
      <w:r>
        <w:rPr>
          <w:rFonts w:ascii="Sylfaen" w:hAnsi="Sylfaen"/>
          <w:i/>
          <w:iCs/>
        </w:rPr>
        <w:tab/>
      </w:r>
      <w:r>
        <w:rPr>
          <w:rFonts w:ascii="Sylfaen" w:hAnsi="Sylfaen"/>
          <w:i/>
          <w:iCs/>
        </w:rPr>
        <w:tab/>
      </w:r>
      <w:r>
        <w:rPr>
          <w:rFonts w:ascii="Sylfaen" w:hAnsi="Sylfaen"/>
          <w:lang w:val="hy-AM"/>
        </w:rPr>
        <w:t xml:space="preserve">հրդեհ, հրկիզում, հրդեհում // </w:t>
      </w:r>
      <w:r w:rsidRPr="006F5307">
        <w:rPr>
          <w:rFonts w:ascii="Sylfaen" w:hAnsi="Sylfaen"/>
          <w:i/>
          <w:iCs/>
          <w:lang w:val="hy-AM"/>
        </w:rPr>
        <w:t>փխբ</w:t>
      </w:r>
      <w:r w:rsidRPr="006F5307">
        <w:rPr>
          <w:rFonts w:ascii="MS Mincho" w:eastAsia="MS Mincho" w:hAnsi="MS Mincho" w:cs="MS Mincho"/>
          <w:i/>
          <w:iCs/>
          <w:lang w:val="hy-AM"/>
        </w:rPr>
        <w:t>․</w:t>
      </w:r>
      <w:r>
        <w:rPr>
          <w:rFonts w:ascii="MS Mincho" w:eastAsia="MS Mincho" w:hAnsi="MS Mincho" w:cs="MS Mincho"/>
          <w:lang w:val="hy-AM"/>
        </w:rPr>
        <w:t xml:space="preserve"> </w:t>
      </w:r>
      <w:r>
        <w:rPr>
          <w:rFonts w:ascii="Sylfaen" w:hAnsi="Sylfaen"/>
          <w:lang w:val="hy-AM"/>
        </w:rPr>
        <w:t>հրդեհ, պատերազմի վիճակ</w:t>
      </w:r>
    </w:p>
    <w:p w14:paraId="53C74778" w14:textId="77777777" w:rsidR="006F5307" w:rsidRPr="00FC585A" w:rsidRDefault="006F5307" w:rsidP="00123436">
      <w:pPr>
        <w:spacing w:after="0" w:line="240" w:lineRule="auto"/>
        <w:ind w:left="1440" w:hanging="1440"/>
        <w:jc w:val="both"/>
        <w:rPr>
          <w:rFonts w:ascii="Sylfaen" w:hAnsi="Sylfaen"/>
        </w:rPr>
      </w:pPr>
      <w:r w:rsidRPr="00FC585A">
        <w:rPr>
          <w:rFonts w:ascii="Sylfaen" w:hAnsi="Sylfaen"/>
          <w:b/>
          <w:bCs/>
        </w:rPr>
        <w:t>Définition :</w:t>
      </w:r>
      <w:r>
        <w:rPr>
          <w:rFonts w:ascii="Sylfaen" w:hAnsi="Sylfaen"/>
          <w:b/>
          <w:bCs/>
        </w:rPr>
        <w:t xml:space="preserve"> </w:t>
      </w:r>
      <w:r>
        <w:rPr>
          <w:rFonts w:ascii="Sylfaen" w:hAnsi="Sylfaen"/>
          <w:b/>
          <w:bCs/>
        </w:rPr>
        <w:tab/>
      </w:r>
      <w:r w:rsidRPr="00FC585A">
        <w:rPr>
          <w:rFonts w:ascii="Sylfaen" w:hAnsi="Sylfaen"/>
        </w:rPr>
        <w:t>Un incendie est un feu non maîtrisé, une combustion incontrôlée pouvant causer des dégâts matériels, des blessures ou des pertes de vie.</w:t>
      </w:r>
    </w:p>
    <w:p w14:paraId="1F0DB02C" w14:textId="77777777" w:rsidR="006F5307" w:rsidRPr="00FC585A" w:rsidRDefault="006F5307" w:rsidP="00123436">
      <w:pPr>
        <w:spacing w:after="0" w:line="240" w:lineRule="auto"/>
        <w:jc w:val="both"/>
        <w:rPr>
          <w:rFonts w:ascii="Sylfaen" w:hAnsi="Sylfaen"/>
          <w:b/>
          <w:bCs/>
        </w:rPr>
      </w:pPr>
      <w:r w:rsidRPr="00FC585A">
        <w:rPr>
          <w:rFonts w:ascii="Sylfaen" w:hAnsi="Sylfaen"/>
          <w:b/>
          <w:bCs/>
        </w:rPr>
        <w:t>Exemples d’utilisation :</w:t>
      </w:r>
    </w:p>
    <w:p w14:paraId="6B2C38D6" w14:textId="77777777" w:rsidR="006F5307" w:rsidRPr="00FC585A" w:rsidRDefault="006F5307" w:rsidP="00123436">
      <w:pPr>
        <w:spacing w:after="0" w:line="240" w:lineRule="auto"/>
        <w:ind w:firstLine="720"/>
        <w:jc w:val="both"/>
        <w:rPr>
          <w:rFonts w:ascii="Sylfaen" w:hAnsi="Sylfaen"/>
          <w:i/>
          <w:iCs/>
        </w:rPr>
      </w:pPr>
      <w:r w:rsidRPr="00FC585A">
        <w:rPr>
          <w:rFonts w:ascii="Sylfaen" w:hAnsi="Sylfaen"/>
          <w:i/>
          <w:iCs/>
        </w:rPr>
        <w:t>L’incendie a été provoqué par un mégot.</w:t>
      </w:r>
    </w:p>
    <w:p w14:paraId="1A8D5411" w14:textId="77777777" w:rsidR="006F5307" w:rsidRPr="00FC585A" w:rsidRDefault="006F5307" w:rsidP="00123436">
      <w:pPr>
        <w:spacing w:after="0" w:line="240" w:lineRule="auto"/>
        <w:jc w:val="both"/>
        <w:rPr>
          <w:rFonts w:ascii="Sylfaen" w:hAnsi="Sylfaen"/>
          <w:i/>
          <w:iCs/>
          <w:sz w:val="10"/>
          <w:szCs w:val="10"/>
        </w:rPr>
      </w:pPr>
    </w:p>
    <w:p w14:paraId="3ADEE06D" w14:textId="77777777" w:rsidR="006F5307" w:rsidRPr="00FC585A" w:rsidRDefault="006F5307" w:rsidP="00123436">
      <w:pPr>
        <w:spacing w:after="0" w:line="240" w:lineRule="auto"/>
        <w:ind w:firstLine="720"/>
        <w:jc w:val="both"/>
        <w:rPr>
          <w:rFonts w:ascii="Sylfaen" w:hAnsi="Sylfaen"/>
          <w:i/>
          <w:iCs/>
        </w:rPr>
      </w:pPr>
      <w:r w:rsidRPr="00FC585A">
        <w:rPr>
          <w:rFonts w:ascii="Sylfaen" w:hAnsi="Sylfaen"/>
          <w:i/>
          <w:iCs/>
        </w:rPr>
        <w:t>Les pompiers ont été appelés pour éteindre l’incendie dans l’immeuble.</w:t>
      </w:r>
    </w:p>
    <w:p w14:paraId="13547DAF" w14:textId="77777777" w:rsidR="006F5307" w:rsidRPr="00FC585A" w:rsidRDefault="006F5307" w:rsidP="00123436">
      <w:pPr>
        <w:spacing w:after="0" w:line="240" w:lineRule="auto"/>
        <w:jc w:val="both"/>
        <w:rPr>
          <w:rFonts w:ascii="Sylfaen" w:hAnsi="Sylfaen"/>
          <w:i/>
          <w:iCs/>
          <w:sz w:val="10"/>
          <w:szCs w:val="10"/>
        </w:rPr>
      </w:pPr>
    </w:p>
    <w:p w14:paraId="2B664C03" w14:textId="77777777" w:rsidR="006F5307" w:rsidRPr="00FC585A" w:rsidRDefault="006F5307" w:rsidP="00123436">
      <w:pPr>
        <w:spacing w:after="0" w:line="240" w:lineRule="auto"/>
        <w:ind w:firstLine="720"/>
        <w:jc w:val="both"/>
        <w:rPr>
          <w:rFonts w:ascii="Sylfaen" w:hAnsi="Sylfaen"/>
          <w:i/>
          <w:iCs/>
        </w:rPr>
      </w:pPr>
      <w:r w:rsidRPr="00FC585A">
        <w:rPr>
          <w:rFonts w:ascii="Sylfaen" w:hAnsi="Sylfaen"/>
          <w:i/>
          <w:iCs/>
        </w:rPr>
        <w:t>L’incendie de la forêt a dévasté des hectares de terrain.</w:t>
      </w:r>
    </w:p>
    <w:p w14:paraId="0E7ED3BA" w14:textId="45DFB0F1" w:rsidR="006F5307" w:rsidRPr="006F5307" w:rsidRDefault="006F5307" w:rsidP="00123436">
      <w:pPr>
        <w:spacing w:after="0" w:line="240" w:lineRule="auto"/>
        <w:jc w:val="both"/>
        <w:rPr>
          <w:rFonts w:ascii="Sylfaen" w:hAnsi="Sylfaen"/>
          <w:b/>
          <w:bCs/>
          <w:sz w:val="28"/>
          <w:szCs w:val="28"/>
        </w:rPr>
      </w:pPr>
      <w:r w:rsidRPr="00FC585A">
        <w:rPr>
          <w:rFonts w:ascii="Sylfaen" w:hAnsi="Sylfaen"/>
          <w:b/>
          <w:bCs/>
          <w:sz w:val="28"/>
          <w:szCs w:val="28"/>
        </w:rPr>
        <w:t>Incident</w:t>
      </w:r>
      <w:r w:rsidRPr="00FC585A">
        <w:rPr>
          <w:rFonts w:ascii="Sylfaen" w:hAnsi="Sylfaen"/>
          <w:i/>
          <w:iCs/>
        </w:rPr>
        <w:t xml:space="preserve"> m.</w:t>
      </w:r>
      <w:r>
        <w:rPr>
          <w:rFonts w:ascii="Sylfaen" w:hAnsi="Sylfaen"/>
          <w:i/>
          <w:iCs/>
        </w:rPr>
        <w:tab/>
      </w:r>
      <w:r>
        <w:rPr>
          <w:rFonts w:ascii="Sylfaen" w:hAnsi="Sylfaen"/>
          <w:i/>
          <w:iCs/>
        </w:rPr>
        <w:tab/>
      </w:r>
      <w:proofErr w:type="spellStart"/>
      <w:proofErr w:type="gramStart"/>
      <w:r>
        <w:rPr>
          <w:rFonts w:ascii="Sylfaen" w:hAnsi="Sylfaen"/>
        </w:rPr>
        <w:t>դեպք</w:t>
      </w:r>
      <w:proofErr w:type="spellEnd"/>
      <w:proofErr w:type="gramEnd"/>
      <w:r>
        <w:rPr>
          <w:rFonts w:ascii="Sylfaen" w:hAnsi="Sylfaen"/>
        </w:rPr>
        <w:t xml:space="preserve">, </w:t>
      </w:r>
      <w:proofErr w:type="spellStart"/>
      <w:r>
        <w:rPr>
          <w:rFonts w:ascii="Sylfaen" w:hAnsi="Sylfaen"/>
        </w:rPr>
        <w:t>միջադեպ</w:t>
      </w:r>
      <w:proofErr w:type="spellEnd"/>
      <w:r>
        <w:rPr>
          <w:rFonts w:ascii="Sylfaen" w:hAnsi="Sylfaen"/>
        </w:rPr>
        <w:t xml:space="preserve">, </w:t>
      </w:r>
      <w:proofErr w:type="spellStart"/>
      <w:r>
        <w:rPr>
          <w:rFonts w:ascii="Sylfaen" w:hAnsi="Sylfaen"/>
        </w:rPr>
        <w:t>պատահար</w:t>
      </w:r>
      <w:proofErr w:type="spellEnd"/>
      <w:r>
        <w:rPr>
          <w:rFonts w:ascii="Sylfaen" w:hAnsi="Sylfaen"/>
        </w:rPr>
        <w:t xml:space="preserve"> // </w:t>
      </w:r>
      <w:proofErr w:type="spellStart"/>
      <w:r>
        <w:rPr>
          <w:rFonts w:ascii="Sylfaen" w:hAnsi="Sylfaen"/>
        </w:rPr>
        <w:t>արգելք</w:t>
      </w:r>
      <w:proofErr w:type="spellEnd"/>
      <w:r>
        <w:rPr>
          <w:rFonts w:ascii="Sylfaen" w:hAnsi="Sylfaen"/>
        </w:rPr>
        <w:t xml:space="preserve">, </w:t>
      </w:r>
      <w:proofErr w:type="spellStart"/>
      <w:r>
        <w:rPr>
          <w:rFonts w:ascii="Sylfaen" w:hAnsi="Sylfaen"/>
        </w:rPr>
        <w:t>խոչընդոտ</w:t>
      </w:r>
      <w:proofErr w:type="spellEnd"/>
    </w:p>
    <w:p w14:paraId="328D48BC" w14:textId="77777777" w:rsidR="006F5307" w:rsidRPr="00FC585A" w:rsidRDefault="006F5307" w:rsidP="00123436">
      <w:pPr>
        <w:spacing w:after="0" w:line="240" w:lineRule="auto"/>
        <w:ind w:left="1440" w:hanging="1440"/>
        <w:jc w:val="both"/>
        <w:rPr>
          <w:rFonts w:ascii="Sylfaen" w:hAnsi="Sylfaen"/>
        </w:rPr>
      </w:pPr>
      <w:r w:rsidRPr="00FC585A">
        <w:rPr>
          <w:rFonts w:ascii="Sylfaen" w:hAnsi="Sylfaen"/>
          <w:b/>
          <w:bCs/>
        </w:rPr>
        <w:t>Définition :</w:t>
      </w:r>
      <w:r>
        <w:rPr>
          <w:rFonts w:ascii="Sylfaen" w:hAnsi="Sylfaen"/>
          <w:b/>
          <w:bCs/>
        </w:rPr>
        <w:t xml:space="preserve"> </w:t>
      </w:r>
      <w:r>
        <w:rPr>
          <w:rFonts w:ascii="Sylfaen" w:hAnsi="Sylfaen"/>
          <w:b/>
          <w:bCs/>
        </w:rPr>
        <w:tab/>
      </w:r>
      <w:r w:rsidRPr="00FC585A">
        <w:rPr>
          <w:rFonts w:ascii="Sylfaen" w:hAnsi="Sylfaen"/>
        </w:rPr>
        <w:t>Un incident est un événement qui survient de manière imprévue ou peu importante. Il peut s’agir d’une situation perturbatrice ou d’une circonstance inhabituelle, mais qui ne provoque généralement pas de dommages importants.</w:t>
      </w:r>
    </w:p>
    <w:p w14:paraId="712C16AE" w14:textId="77777777" w:rsidR="006F5307" w:rsidRPr="00FC585A" w:rsidRDefault="006F5307" w:rsidP="00123436">
      <w:pPr>
        <w:spacing w:after="0" w:line="240" w:lineRule="auto"/>
        <w:jc w:val="both"/>
        <w:rPr>
          <w:rFonts w:ascii="Sylfaen" w:hAnsi="Sylfaen"/>
          <w:b/>
          <w:bCs/>
        </w:rPr>
      </w:pPr>
      <w:r w:rsidRPr="00FC585A">
        <w:rPr>
          <w:rFonts w:ascii="Sylfaen" w:hAnsi="Sylfaen"/>
          <w:b/>
          <w:bCs/>
        </w:rPr>
        <w:t>Exemples d’utilisation :</w:t>
      </w:r>
    </w:p>
    <w:p w14:paraId="436F0EDE" w14:textId="77777777" w:rsidR="006F5307" w:rsidRPr="00FC585A" w:rsidRDefault="006F5307" w:rsidP="00123436">
      <w:pPr>
        <w:spacing w:after="0" w:line="240" w:lineRule="auto"/>
        <w:ind w:firstLine="720"/>
        <w:jc w:val="both"/>
        <w:rPr>
          <w:rFonts w:ascii="Sylfaen" w:hAnsi="Sylfaen"/>
          <w:i/>
          <w:iCs/>
        </w:rPr>
      </w:pPr>
      <w:r w:rsidRPr="00FC585A">
        <w:rPr>
          <w:rFonts w:ascii="Sylfaen" w:hAnsi="Sylfaen"/>
          <w:i/>
          <w:iCs/>
        </w:rPr>
        <w:t>La fête s’est déroulée sans incident.</w:t>
      </w:r>
    </w:p>
    <w:p w14:paraId="169A25A8" w14:textId="77777777" w:rsidR="006F5307" w:rsidRPr="00FC585A" w:rsidRDefault="006F5307" w:rsidP="00123436">
      <w:pPr>
        <w:spacing w:after="0" w:line="240" w:lineRule="auto"/>
        <w:jc w:val="both"/>
        <w:rPr>
          <w:rFonts w:ascii="Sylfaen" w:hAnsi="Sylfaen"/>
          <w:i/>
          <w:iCs/>
          <w:sz w:val="10"/>
          <w:szCs w:val="10"/>
        </w:rPr>
      </w:pPr>
    </w:p>
    <w:p w14:paraId="32A34AB1" w14:textId="77777777" w:rsidR="006F5307" w:rsidRDefault="006F5307" w:rsidP="00123436">
      <w:pPr>
        <w:spacing w:after="0" w:line="240" w:lineRule="auto"/>
        <w:ind w:firstLine="720"/>
        <w:jc w:val="both"/>
        <w:rPr>
          <w:rFonts w:ascii="Sylfaen" w:hAnsi="Sylfaen"/>
          <w:i/>
          <w:iCs/>
        </w:rPr>
      </w:pPr>
      <w:r w:rsidRPr="00FC585A">
        <w:rPr>
          <w:rFonts w:ascii="Sylfaen" w:hAnsi="Sylfaen"/>
          <w:i/>
          <w:iCs/>
        </w:rPr>
        <w:t>Un incident mineur a retardé le départ du train.</w:t>
      </w:r>
    </w:p>
    <w:p w14:paraId="13966831" w14:textId="77777777" w:rsidR="006F5307" w:rsidRPr="006F5307" w:rsidRDefault="006F5307" w:rsidP="00123436">
      <w:pPr>
        <w:spacing w:after="0" w:line="240" w:lineRule="auto"/>
        <w:ind w:firstLine="720"/>
        <w:jc w:val="both"/>
        <w:rPr>
          <w:rFonts w:ascii="Sylfaen" w:hAnsi="Sylfaen"/>
          <w:i/>
          <w:iCs/>
          <w:sz w:val="10"/>
          <w:szCs w:val="10"/>
        </w:rPr>
      </w:pPr>
    </w:p>
    <w:p w14:paraId="3D7525AB" w14:textId="77777777" w:rsidR="006F5307" w:rsidRPr="00FC585A" w:rsidRDefault="006F5307" w:rsidP="00123436">
      <w:pPr>
        <w:spacing w:after="0" w:line="240" w:lineRule="auto"/>
        <w:ind w:firstLine="720"/>
        <w:jc w:val="both"/>
        <w:rPr>
          <w:rFonts w:ascii="Sylfaen" w:hAnsi="Sylfaen"/>
          <w:i/>
          <w:iCs/>
        </w:rPr>
      </w:pPr>
      <w:r w:rsidRPr="00FC585A">
        <w:rPr>
          <w:rFonts w:ascii="Sylfaen" w:hAnsi="Sylfaen"/>
          <w:i/>
          <w:iCs/>
        </w:rPr>
        <w:t>Les autorités enquêtent sur l’incident survenu dans le quartier hier soir.</w:t>
      </w:r>
    </w:p>
    <w:p w14:paraId="5232E1E5" w14:textId="77777777" w:rsidR="006F5307" w:rsidRDefault="006F5307" w:rsidP="00123436">
      <w:pPr>
        <w:spacing w:after="0" w:line="240" w:lineRule="auto"/>
        <w:jc w:val="both"/>
        <w:rPr>
          <w:rFonts w:ascii="Sylfaen" w:hAnsi="Sylfaen"/>
        </w:rPr>
      </w:pPr>
      <w:r w:rsidRPr="00FC585A">
        <w:rPr>
          <w:rFonts w:ascii="Sylfaen" w:hAnsi="Sylfaen"/>
        </w:rPr>
        <w:t>Bien que les mots « incendie » et « incident » puissent sembler similaires, ils représentent des concepts différents. Tandis que « incendie » désigne un feu non maîtrisé, « incident » se réfère à un événement imprévu ou peu important. Il est important de comprendre ces distinctions pour une utilisation précise de ces termes dans la communication écrite et orale.</w:t>
      </w:r>
    </w:p>
    <w:p w14:paraId="03F9B6E7" w14:textId="77777777" w:rsidR="00844630" w:rsidRDefault="00844630" w:rsidP="00123436">
      <w:pPr>
        <w:spacing w:after="0" w:line="240" w:lineRule="auto"/>
        <w:jc w:val="both"/>
        <w:rPr>
          <w:rFonts w:ascii="Sylfaen" w:hAnsi="Sylfaen"/>
        </w:rPr>
      </w:pPr>
    </w:p>
    <w:p w14:paraId="2B1B78E1" w14:textId="77777777" w:rsidR="008309B9" w:rsidRPr="006B0EC3" w:rsidRDefault="008309B9" w:rsidP="00123436">
      <w:pPr>
        <w:spacing w:after="0" w:line="240" w:lineRule="auto"/>
        <w:jc w:val="both"/>
        <w:rPr>
          <w:rFonts w:ascii="Sylfaen" w:hAnsi="Sylfaen"/>
          <w:b/>
          <w:bCs/>
          <w:sz w:val="32"/>
          <w:szCs w:val="32"/>
        </w:rPr>
      </w:pPr>
      <w:bookmarkStart w:id="233" w:name="_Hlk205198956"/>
      <w:bookmarkStart w:id="234" w:name="_Hlk219660619"/>
      <w:r w:rsidRPr="00FE569B">
        <w:rPr>
          <w:rFonts w:ascii="Sylfaen" w:hAnsi="Sylfaen"/>
          <w:b/>
          <w:bCs/>
          <w:sz w:val="32"/>
          <w:szCs w:val="32"/>
          <w:highlight w:val="magenta"/>
        </w:rPr>
        <w:t>Inclinaison &amp; Inclination</w:t>
      </w:r>
      <w:bookmarkEnd w:id="233"/>
    </w:p>
    <w:bookmarkEnd w:id="234"/>
    <w:p w14:paraId="57F91A24" w14:textId="77777777" w:rsidR="008309B9" w:rsidRPr="006B0EC3" w:rsidRDefault="008309B9" w:rsidP="00123436">
      <w:pPr>
        <w:spacing w:after="0" w:line="240" w:lineRule="auto"/>
        <w:jc w:val="both"/>
        <w:rPr>
          <w:rFonts w:ascii="Sylfaen" w:hAnsi="Sylfaen"/>
        </w:rPr>
      </w:pPr>
      <w:r>
        <w:rPr>
          <w:rFonts w:ascii="Sylfaen" w:hAnsi="Sylfaen"/>
        </w:rPr>
        <w:t xml:space="preserve">Bien que </w:t>
      </w:r>
      <w:r w:rsidRPr="006B0EC3">
        <w:rPr>
          <w:rFonts w:ascii="Sylfaen" w:hAnsi="Sylfaen"/>
        </w:rPr>
        <w:t>deux paronymes en français</w:t>
      </w:r>
      <w:r>
        <w:rPr>
          <w:rFonts w:ascii="Sylfaen" w:hAnsi="Sylfaen"/>
        </w:rPr>
        <w:t>,</w:t>
      </w:r>
      <w:r w:rsidRPr="006B0EC3">
        <w:rPr>
          <w:rFonts w:ascii="Sylfaen" w:hAnsi="Sylfaen"/>
        </w:rPr>
        <w:t xml:space="preserve"> « inclinaison » et « inclination »</w:t>
      </w:r>
      <w:r>
        <w:rPr>
          <w:rFonts w:ascii="Sylfaen" w:hAnsi="Sylfaen"/>
        </w:rPr>
        <w:t>,</w:t>
      </w:r>
      <w:r w:rsidRPr="006B0EC3">
        <w:rPr>
          <w:rFonts w:ascii="Sylfaen" w:hAnsi="Sylfaen"/>
        </w:rPr>
        <w:t xml:space="preserve"> partagent une racine commune, ces mots ont des significations distinctes et sont utilisés dans des contextes différents.</w:t>
      </w:r>
    </w:p>
    <w:p w14:paraId="0A6CBF15" w14:textId="77777777" w:rsidR="008309B9" w:rsidRDefault="008309B9" w:rsidP="00123436">
      <w:pPr>
        <w:spacing w:after="0" w:line="240" w:lineRule="auto"/>
        <w:jc w:val="both"/>
        <w:rPr>
          <w:rFonts w:ascii="Sylfaen" w:eastAsia="MS Mincho" w:hAnsi="Sylfaen" w:cs="MS Mincho"/>
          <w:lang w:val="hy-AM"/>
        </w:rPr>
      </w:pPr>
      <w:r w:rsidRPr="006B0EC3">
        <w:rPr>
          <w:rFonts w:ascii="Sylfaen" w:hAnsi="Sylfaen"/>
          <w:b/>
          <w:bCs/>
          <w:sz w:val="28"/>
          <w:szCs w:val="28"/>
        </w:rPr>
        <w:t>Inclinaison</w:t>
      </w:r>
      <w:r>
        <w:rPr>
          <w:rFonts w:ascii="Sylfaen" w:hAnsi="Sylfaen"/>
          <w:b/>
          <w:bCs/>
          <w:sz w:val="28"/>
          <w:szCs w:val="28"/>
        </w:rPr>
        <w:t xml:space="preserve"> </w:t>
      </w:r>
      <w:r w:rsidRPr="009D500D">
        <w:rPr>
          <w:rFonts w:ascii="Sylfaen" w:hAnsi="Sylfaen"/>
          <w:i/>
          <w:iCs/>
        </w:rPr>
        <w:t>f</w:t>
      </w:r>
      <w:r w:rsidRPr="009D500D">
        <w:rPr>
          <w:rFonts w:ascii="Sylfaen" w:hAnsi="Sylfaen"/>
          <w:sz w:val="28"/>
          <w:szCs w:val="28"/>
        </w:rPr>
        <w:t>.</w:t>
      </w:r>
      <w:r>
        <w:rPr>
          <w:rFonts w:ascii="Sylfaen" w:hAnsi="Sylfaen"/>
          <w:sz w:val="28"/>
          <w:szCs w:val="28"/>
        </w:rPr>
        <w:t xml:space="preserve">  </w:t>
      </w:r>
      <w:r w:rsidRPr="009D500D">
        <w:rPr>
          <w:rFonts w:ascii="Sylfaen" w:hAnsi="Sylfaen"/>
          <w:lang w:val="hy-AM"/>
        </w:rPr>
        <w:t>թեքություն</w:t>
      </w:r>
      <w:r>
        <w:rPr>
          <w:rFonts w:ascii="Sylfaen" w:hAnsi="Sylfaen"/>
          <w:lang w:val="hy-AM"/>
        </w:rPr>
        <w:t>, թեքվածք</w:t>
      </w:r>
      <w:r>
        <w:rPr>
          <w:rFonts w:ascii="MS Mincho" w:eastAsia="MS Mincho" w:hAnsi="MS Mincho" w:cs="MS Mincho"/>
          <w:lang w:val="hy-AM"/>
        </w:rPr>
        <w:t xml:space="preserve">․ </w:t>
      </w:r>
      <w:r>
        <w:rPr>
          <w:rFonts w:ascii="Sylfaen" w:eastAsia="MS Mincho" w:hAnsi="Sylfaen" w:cs="MS Mincho"/>
          <w:lang w:val="hy-AM"/>
        </w:rPr>
        <w:t xml:space="preserve">թեքվելը // </w:t>
      </w:r>
      <w:r w:rsidRPr="006D319D">
        <w:rPr>
          <w:rFonts w:ascii="Sylfaen" w:eastAsia="MS Mincho" w:hAnsi="Sylfaen" w:cs="MS Mincho"/>
          <w:i/>
          <w:iCs/>
          <w:lang w:val="hy-AM"/>
        </w:rPr>
        <w:t>ծով</w:t>
      </w:r>
      <w:r>
        <w:rPr>
          <w:rFonts w:ascii="MS Mincho" w:eastAsia="MS Mincho" w:hAnsi="MS Mincho" w:cs="MS Mincho"/>
          <w:lang w:val="hy-AM"/>
        </w:rPr>
        <w:t>․</w:t>
      </w:r>
      <w:r>
        <w:rPr>
          <w:rFonts w:ascii="Sylfaen" w:eastAsia="MS Mincho" w:hAnsi="Sylfaen" w:cs="MS Mincho"/>
          <w:lang w:val="hy-AM"/>
        </w:rPr>
        <w:t xml:space="preserve">կողաթեքում (d'un navire) // </w:t>
      </w:r>
    </w:p>
    <w:p w14:paraId="08EB409B" w14:textId="77777777" w:rsidR="008309B9" w:rsidRPr="006D319D" w:rsidRDefault="008309B9" w:rsidP="00123436">
      <w:pPr>
        <w:spacing w:after="0" w:line="240" w:lineRule="auto"/>
        <w:ind w:left="720" w:firstLine="720"/>
        <w:jc w:val="both"/>
        <w:rPr>
          <w:rFonts w:ascii="Sylfaen" w:eastAsia="MS Mincho" w:hAnsi="Sylfaen" w:cs="MS Mincho"/>
          <w:b/>
          <w:bCs/>
          <w:lang w:val="hy-AM"/>
        </w:rPr>
      </w:pPr>
      <w:r>
        <w:rPr>
          <w:rFonts w:ascii="Sylfaen" w:eastAsia="MS Mincho" w:hAnsi="Sylfaen" w:cs="MS Mincho"/>
          <w:lang w:val="hy-AM"/>
        </w:rPr>
        <w:t xml:space="preserve">   </w:t>
      </w:r>
      <w:r w:rsidRPr="006D319D">
        <w:rPr>
          <w:rFonts w:ascii="Sylfaen" w:eastAsia="MS Mincho" w:hAnsi="Sylfaen" w:cs="MS Mincho"/>
          <w:i/>
          <w:iCs/>
          <w:lang w:val="hy-AM"/>
        </w:rPr>
        <w:t>ճրտրպ</w:t>
      </w:r>
      <w:r>
        <w:rPr>
          <w:rFonts w:ascii="MS Mincho" w:eastAsia="MS Mincho" w:hAnsi="MS Mincho" w:cs="MS Mincho"/>
          <w:lang w:val="hy-AM"/>
        </w:rPr>
        <w:t xml:space="preserve">․ </w:t>
      </w:r>
      <w:r>
        <w:rPr>
          <w:rFonts w:ascii="Sylfaen" w:eastAsia="MS Mincho" w:hAnsi="Sylfaen" w:cs="MS Mincho"/>
          <w:lang w:val="hy-AM"/>
        </w:rPr>
        <w:t>թեքվածք (d'un mur)</w:t>
      </w:r>
      <w:r>
        <w:rPr>
          <w:rFonts w:ascii="MS Mincho" w:eastAsia="MS Mincho" w:hAnsi="MS Mincho" w:cs="MS Mincho"/>
          <w:lang w:val="hy-AM"/>
        </w:rPr>
        <w:t xml:space="preserve">․ </w:t>
      </w:r>
      <w:r>
        <w:rPr>
          <w:rFonts w:ascii="Sylfaen" w:eastAsia="MS Mincho" w:hAnsi="Sylfaen" w:cs="MS Mincho"/>
          <w:lang w:val="hy-AM"/>
        </w:rPr>
        <w:t>թեքություն (d'un toit)</w:t>
      </w:r>
    </w:p>
    <w:p w14:paraId="441A21B9" w14:textId="77777777" w:rsidR="008309B9" w:rsidRDefault="008309B9" w:rsidP="00123436">
      <w:pPr>
        <w:spacing w:after="0" w:line="240" w:lineRule="auto"/>
        <w:jc w:val="both"/>
        <w:rPr>
          <w:rFonts w:ascii="Sylfaen" w:hAnsi="Sylfaen"/>
        </w:rPr>
      </w:pPr>
      <w:r w:rsidRPr="006B0EC3">
        <w:rPr>
          <w:rFonts w:ascii="Sylfaen" w:hAnsi="Sylfaen"/>
          <w:b/>
          <w:bCs/>
        </w:rPr>
        <w:t>Définition :</w:t>
      </w:r>
      <w:r>
        <w:rPr>
          <w:rFonts w:ascii="Sylfaen" w:hAnsi="Sylfaen"/>
          <w:b/>
          <w:bCs/>
        </w:rPr>
        <w:tab/>
      </w:r>
      <w:r w:rsidRPr="006B0EC3">
        <w:rPr>
          <w:rFonts w:ascii="Sylfaen" w:hAnsi="Sylfaen"/>
        </w:rPr>
        <w:t xml:space="preserve">L’inclinaison se réfère à la pente ou à la direction d’une surface par rapport à </w:t>
      </w:r>
    </w:p>
    <w:p w14:paraId="398C7E83" w14:textId="77777777" w:rsidR="008309B9" w:rsidRPr="006B0EC3" w:rsidRDefault="008309B9" w:rsidP="00123436">
      <w:pPr>
        <w:spacing w:after="0" w:line="240" w:lineRule="auto"/>
        <w:ind w:left="1440"/>
        <w:jc w:val="both"/>
        <w:rPr>
          <w:rFonts w:ascii="Sylfaen" w:hAnsi="Sylfaen"/>
        </w:rPr>
      </w:pPr>
      <w:proofErr w:type="gramStart"/>
      <w:r w:rsidRPr="006B0EC3">
        <w:rPr>
          <w:rFonts w:ascii="Sylfaen" w:hAnsi="Sylfaen"/>
        </w:rPr>
        <w:t>l’horizontale</w:t>
      </w:r>
      <w:proofErr w:type="gramEnd"/>
      <w:r w:rsidRPr="006B0EC3">
        <w:rPr>
          <w:rFonts w:ascii="Sylfaen" w:hAnsi="Sylfaen"/>
        </w:rPr>
        <w:t>. C’est un terme principalement utilisé dans le domaine de la géométrie ou de la physique pour décrire la manière dont un objet est penché par rapport à une référence.</w:t>
      </w:r>
    </w:p>
    <w:p w14:paraId="5DDE4C4B" w14:textId="77777777" w:rsidR="008309B9" w:rsidRDefault="008309B9" w:rsidP="00123436">
      <w:pPr>
        <w:spacing w:after="0" w:line="240" w:lineRule="auto"/>
        <w:jc w:val="both"/>
        <w:rPr>
          <w:rFonts w:ascii="Sylfaen" w:hAnsi="Sylfaen"/>
        </w:rPr>
      </w:pPr>
      <w:r w:rsidRPr="006B0EC3">
        <w:rPr>
          <w:rFonts w:ascii="Sylfaen" w:hAnsi="Sylfaen"/>
          <w:b/>
          <w:bCs/>
        </w:rPr>
        <w:t>Exemples d’utilisation</w:t>
      </w:r>
      <w:r w:rsidRPr="006B0EC3">
        <w:rPr>
          <w:rFonts w:ascii="Sylfaen" w:hAnsi="Sylfaen"/>
        </w:rPr>
        <w:t xml:space="preserve"> :</w:t>
      </w:r>
      <w:r>
        <w:rPr>
          <w:rFonts w:ascii="Sylfaen" w:hAnsi="Sylfaen"/>
        </w:rPr>
        <w:tab/>
      </w:r>
    </w:p>
    <w:p w14:paraId="3421B7E2" w14:textId="77777777" w:rsidR="008309B9" w:rsidRDefault="008309B9" w:rsidP="00123436">
      <w:pPr>
        <w:spacing w:after="0" w:line="240" w:lineRule="auto"/>
        <w:ind w:left="720" w:firstLine="720"/>
        <w:jc w:val="both"/>
        <w:rPr>
          <w:rFonts w:ascii="Sylfaen" w:hAnsi="Sylfaen"/>
          <w:i/>
          <w:iCs/>
        </w:rPr>
      </w:pPr>
      <w:r w:rsidRPr="006B0EC3">
        <w:rPr>
          <w:rFonts w:ascii="Sylfaen" w:hAnsi="Sylfaen"/>
          <w:i/>
          <w:iCs/>
        </w:rPr>
        <w:t>La route serpentait sur la montagne, suivant l’inclinaison naturelle du terrain.</w:t>
      </w:r>
    </w:p>
    <w:p w14:paraId="0C981C64" w14:textId="77777777" w:rsidR="008309B9" w:rsidRPr="009D500D" w:rsidRDefault="008309B9" w:rsidP="00123436">
      <w:pPr>
        <w:spacing w:after="0" w:line="240" w:lineRule="auto"/>
        <w:ind w:left="720" w:firstLine="720"/>
        <w:jc w:val="both"/>
        <w:rPr>
          <w:rFonts w:ascii="Sylfaen" w:hAnsi="Sylfaen"/>
          <w:i/>
          <w:iCs/>
          <w:sz w:val="10"/>
          <w:szCs w:val="10"/>
        </w:rPr>
      </w:pPr>
    </w:p>
    <w:p w14:paraId="4285E026" w14:textId="77777777" w:rsidR="008309B9" w:rsidRDefault="008309B9" w:rsidP="00123436">
      <w:pPr>
        <w:spacing w:after="0" w:line="240" w:lineRule="auto"/>
        <w:ind w:left="1440"/>
        <w:jc w:val="both"/>
        <w:rPr>
          <w:rFonts w:ascii="Sylfaen" w:hAnsi="Sylfaen"/>
          <w:i/>
          <w:iCs/>
        </w:rPr>
      </w:pPr>
      <w:r w:rsidRPr="006B0EC3">
        <w:rPr>
          <w:rFonts w:ascii="Sylfaen" w:hAnsi="Sylfaen"/>
          <w:i/>
          <w:iCs/>
        </w:rPr>
        <w:lastRenderedPageBreak/>
        <w:t>L’inclinaison de la tour de Pise augmente chaque année en raison de son instabilité structurelle.</w:t>
      </w:r>
    </w:p>
    <w:p w14:paraId="24F4F802" w14:textId="77777777" w:rsidR="008309B9" w:rsidRPr="009D500D" w:rsidRDefault="008309B9" w:rsidP="00123436">
      <w:pPr>
        <w:spacing w:after="0" w:line="240" w:lineRule="auto"/>
        <w:ind w:left="1440"/>
        <w:jc w:val="both"/>
        <w:rPr>
          <w:rFonts w:ascii="Sylfaen" w:hAnsi="Sylfaen"/>
          <w:i/>
          <w:iCs/>
          <w:sz w:val="10"/>
          <w:szCs w:val="10"/>
        </w:rPr>
      </w:pPr>
    </w:p>
    <w:p w14:paraId="64DB3546" w14:textId="77777777" w:rsidR="008309B9" w:rsidRPr="006B0EC3" w:rsidRDefault="008309B9" w:rsidP="00123436">
      <w:pPr>
        <w:spacing w:after="0" w:line="240" w:lineRule="auto"/>
        <w:ind w:left="1440"/>
        <w:jc w:val="both"/>
        <w:rPr>
          <w:rFonts w:ascii="Sylfaen" w:hAnsi="Sylfaen"/>
          <w:i/>
          <w:iCs/>
        </w:rPr>
      </w:pPr>
      <w:r w:rsidRPr="006B0EC3">
        <w:rPr>
          <w:rFonts w:ascii="Sylfaen" w:hAnsi="Sylfaen"/>
          <w:i/>
          <w:iCs/>
        </w:rPr>
        <w:t>L’instructeur expliqua la relation entre la force de gravité et l’inclinaison des planètes dans le système solaire.</w:t>
      </w:r>
    </w:p>
    <w:p w14:paraId="4897A262" w14:textId="77777777" w:rsidR="008309B9" w:rsidRDefault="008309B9" w:rsidP="00123436">
      <w:pPr>
        <w:spacing w:after="0" w:line="240" w:lineRule="auto"/>
        <w:jc w:val="both"/>
        <w:rPr>
          <w:rFonts w:ascii="Sylfaen" w:hAnsi="Sylfaen"/>
        </w:rPr>
      </w:pPr>
      <w:r w:rsidRPr="006B0EC3">
        <w:rPr>
          <w:rFonts w:ascii="Sylfaen" w:hAnsi="Sylfaen"/>
          <w:b/>
          <w:bCs/>
          <w:sz w:val="28"/>
          <w:szCs w:val="28"/>
        </w:rPr>
        <w:t>Inclination</w:t>
      </w:r>
      <w:r w:rsidRPr="009D500D">
        <w:rPr>
          <w:rFonts w:ascii="Sylfaen" w:hAnsi="Sylfaen"/>
          <w:i/>
          <w:iCs/>
        </w:rPr>
        <w:t xml:space="preserve"> f</w:t>
      </w:r>
      <w:r w:rsidRPr="006D319D">
        <w:rPr>
          <w:rFonts w:ascii="Sylfaen" w:hAnsi="Sylfaen"/>
        </w:rPr>
        <w:t>.</w:t>
      </w:r>
      <w:r>
        <w:rPr>
          <w:rFonts w:ascii="Sylfaen" w:hAnsi="Sylfaen"/>
        </w:rPr>
        <w:t xml:space="preserve">  </w:t>
      </w:r>
      <w:proofErr w:type="spellStart"/>
      <w:proofErr w:type="gramStart"/>
      <w:r>
        <w:rPr>
          <w:rFonts w:ascii="Sylfaen" w:hAnsi="Sylfaen"/>
        </w:rPr>
        <w:t>թեքում</w:t>
      </w:r>
      <w:proofErr w:type="spellEnd"/>
      <w:proofErr w:type="gramEnd"/>
      <w:r>
        <w:rPr>
          <w:rFonts w:ascii="Sylfaen" w:hAnsi="Sylfaen"/>
        </w:rPr>
        <w:t xml:space="preserve">, </w:t>
      </w:r>
      <w:proofErr w:type="spellStart"/>
      <w:r>
        <w:rPr>
          <w:rFonts w:ascii="Sylfaen" w:hAnsi="Sylfaen"/>
        </w:rPr>
        <w:t>թեքելը</w:t>
      </w:r>
      <w:proofErr w:type="spellEnd"/>
      <w:r>
        <w:rPr>
          <w:rFonts w:ascii="Sylfaen" w:hAnsi="Sylfaen"/>
        </w:rPr>
        <w:t xml:space="preserve">, </w:t>
      </w:r>
      <w:proofErr w:type="spellStart"/>
      <w:r>
        <w:rPr>
          <w:rFonts w:ascii="Sylfaen" w:hAnsi="Sylfaen"/>
        </w:rPr>
        <w:t>ծռում</w:t>
      </w:r>
      <w:proofErr w:type="spellEnd"/>
      <w:r>
        <w:rPr>
          <w:rFonts w:ascii="Sylfaen" w:hAnsi="Sylfaen"/>
        </w:rPr>
        <w:t xml:space="preserve">, </w:t>
      </w:r>
      <w:proofErr w:type="spellStart"/>
      <w:r>
        <w:rPr>
          <w:rFonts w:ascii="Sylfaen" w:hAnsi="Sylfaen"/>
        </w:rPr>
        <w:t>ծռելը</w:t>
      </w:r>
      <w:proofErr w:type="spellEnd"/>
      <w:r>
        <w:rPr>
          <w:rFonts w:ascii="Sylfaen" w:hAnsi="Sylfaen"/>
        </w:rPr>
        <w:t xml:space="preserve">, </w:t>
      </w:r>
      <w:proofErr w:type="spellStart"/>
      <w:r>
        <w:rPr>
          <w:rFonts w:ascii="Sylfaen" w:hAnsi="Sylfaen"/>
        </w:rPr>
        <w:t>խոնարհում</w:t>
      </w:r>
      <w:proofErr w:type="spellEnd"/>
      <w:r>
        <w:rPr>
          <w:rFonts w:ascii="Sylfaen" w:hAnsi="Sylfaen"/>
        </w:rPr>
        <w:t xml:space="preserve">, </w:t>
      </w:r>
      <w:proofErr w:type="spellStart"/>
      <w:r>
        <w:rPr>
          <w:rFonts w:ascii="Sylfaen" w:hAnsi="Sylfaen"/>
        </w:rPr>
        <w:t>խոնարհելը</w:t>
      </w:r>
      <w:proofErr w:type="spellEnd"/>
      <w:r>
        <w:rPr>
          <w:rFonts w:ascii="Sylfaen" w:hAnsi="Sylfaen"/>
        </w:rPr>
        <w:t xml:space="preserve">, </w:t>
      </w:r>
      <w:proofErr w:type="spellStart"/>
      <w:r>
        <w:rPr>
          <w:rFonts w:ascii="Sylfaen" w:hAnsi="Sylfaen"/>
        </w:rPr>
        <w:t>հակում</w:t>
      </w:r>
      <w:proofErr w:type="spellEnd"/>
      <w:r>
        <w:rPr>
          <w:rFonts w:ascii="Sylfaen" w:hAnsi="Sylfaen"/>
        </w:rPr>
        <w:t xml:space="preserve">, </w:t>
      </w:r>
      <w:proofErr w:type="spellStart"/>
      <w:r>
        <w:rPr>
          <w:rFonts w:ascii="Sylfaen" w:hAnsi="Sylfaen"/>
        </w:rPr>
        <w:t>հակելը</w:t>
      </w:r>
      <w:proofErr w:type="spellEnd"/>
      <w:r>
        <w:rPr>
          <w:rFonts w:ascii="Sylfaen" w:hAnsi="Sylfaen"/>
        </w:rPr>
        <w:t xml:space="preserve"> </w:t>
      </w:r>
    </w:p>
    <w:p w14:paraId="7C3D6F47" w14:textId="77777777" w:rsidR="008309B9" w:rsidRPr="005F00A4" w:rsidRDefault="008309B9" w:rsidP="00123436">
      <w:pPr>
        <w:spacing w:after="0" w:line="240" w:lineRule="auto"/>
        <w:ind w:left="720" w:firstLine="720"/>
        <w:jc w:val="both"/>
        <w:rPr>
          <w:rFonts w:ascii="Sylfaen" w:eastAsia="MS Mincho" w:hAnsi="Sylfaen" w:cs="MS Mincho"/>
          <w:b/>
          <w:bCs/>
          <w:lang w:val="hy-AM"/>
        </w:rPr>
      </w:pPr>
      <w:r>
        <w:rPr>
          <w:rFonts w:ascii="Sylfaen" w:hAnsi="Sylfaen"/>
        </w:rPr>
        <w:t xml:space="preserve">   </w:t>
      </w:r>
      <w:r w:rsidRPr="006D319D">
        <w:rPr>
          <w:rFonts w:ascii="Sylfaen" w:hAnsi="Sylfaen"/>
        </w:rPr>
        <w:t>(</w:t>
      </w:r>
      <w:proofErr w:type="gramStart"/>
      <w:r w:rsidRPr="006D319D">
        <w:rPr>
          <w:rFonts w:ascii="Sylfaen" w:hAnsi="Sylfaen"/>
        </w:rPr>
        <w:t>du</w:t>
      </w:r>
      <w:proofErr w:type="gramEnd"/>
      <w:r w:rsidRPr="006D319D">
        <w:rPr>
          <w:rFonts w:ascii="Sylfaen" w:hAnsi="Sylfaen"/>
        </w:rPr>
        <w:t xml:space="preserve"> corps</w:t>
      </w:r>
      <w:r>
        <w:rPr>
          <w:rFonts w:ascii="Sylfaen" w:hAnsi="Sylfaen"/>
        </w:rPr>
        <w:t xml:space="preserve">, de la tête) // </w:t>
      </w:r>
      <w:proofErr w:type="spellStart"/>
      <w:r w:rsidRPr="005F00A4">
        <w:rPr>
          <w:rFonts w:ascii="Sylfaen" w:hAnsi="Sylfaen"/>
          <w:i/>
          <w:iCs/>
        </w:rPr>
        <w:t>փխբ</w:t>
      </w:r>
      <w:r>
        <w:rPr>
          <w:rFonts w:ascii="MS Mincho" w:eastAsia="MS Mincho" w:hAnsi="MS Mincho" w:cs="MS Mincho"/>
        </w:rPr>
        <w:t>․</w:t>
      </w:r>
      <w:r>
        <w:rPr>
          <w:rFonts w:ascii="Sylfaen" w:eastAsia="MS Mincho" w:hAnsi="Sylfaen" w:cs="MS Mincho"/>
        </w:rPr>
        <w:t>հակում</w:t>
      </w:r>
      <w:proofErr w:type="spellEnd"/>
      <w:r>
        <w:rPr>
          <w:rFonts w:ascii="Sylfaen" w:eastAsia="MS Mincho" w:hAnsi="Sylfaen" w:cs="MS Mincho"/>
        </w:rPr>
        <w:t xml:space="preserve">, </w:t>
      </w:r>
      <w:proofErr w:type="spellStart"/>
      <w:r>
        <w:rPr>
          <w:rFonts w:ascii="Sylfaen" w:eastAsia="MS Mincho" w:hAnsi="Sylfaen" w:cs="MS Mincho"/>
        </w:rPr>
        <w:t>ձգտում</w:t>
      </w:r>
      <w:proofErr w:type="spellEnd"/>
      <w:r>
        <w:rPr>
          <w:rFonts w:ascii="MS Mincho" w:eastAsia="MS Mincho" w:hAnsi="MS Mincho" w:cs="MS Mincho"/>
        </w:rPr>
        <w:t xml:space="preserve">․ </w:t>
      </w:r>
      <w:proofErr w:type="spellStart"/>
      <w:r>
        <w:rPr>
          <w:rFonts w:ascii="Sylfaen" w:eastAsia="MS Mincho" w:hAnsi="Sylfaen" w:cs="MS Mincho"/>
        </w:rPr>
        <w:t>սեր</w:t>
      </w:r>
      <w:proofErr w:type="spellEnd"/>
      <w:r>
        <w:rPr>
          <w:rFonts w:ascii="Sylfaen" w:eastAsia="MS Mincho" w:hAnsi="Sylfaen" w:cs="MS Mincho"/>
        </w:rPr>
        <w:t xml:space="preserve">, </w:t>
      </w:r>
      <w:proofErr w:type="spellStart"/>
      <w:r>
        <w:rPr>
          <w:rFonts w:ascii="Sylfaen" w:eastAsia="MS Mincho" w:hAnsi="Sylfaen" w:cs="MS Mincho"/>
        </w:rPr>
        <w:t>համակրանք</w:t>
      </w:r>
      <w:proofErr w:type="spellEnd"/>
    </w:p>
    <w:p w14:paraId="5BE2E34A" w14:textId="77777777" w:rsidR="008309B9" w:rsidRDefault="008309B9" w:rsidP="00123436">
      <w:pPr>
        <w:spacing w:after="0" w:line="240" w:lineRule="auto"/>
        <w:jc w:val="both"/>
        <w:rPr>
          <w:rFonts w:ascii="Sylfaen" w:hAnsi="Sylfaen"/>
        </w:rPr>
      </w:pPr>
      <w:r w:rsidRPr="006B0EC3">
        <w:rPr>
          <w:rFonts w:ascii="Sylfaen" w:hAnsi="Sylfaen"/>
          <w:b/>
          <w:bCs/>
        </w:rPr>
        <w:t>Définition :</w:t>
      </w:r>
      <w:r>
        <w:rPr>
          <w:rFonts w:ascii="Sylfaen" w:hAnsi="Sylfaen"/>
          <w:b/>
          <w:bCs/>
        </w:rPr>
        <w:tab/>
      </w:r>
      <w:r w:rsidRPr="006B0EC3">
        <w:rPr>
          <w:rFonts w:ascii="Sylfaen" w:hAnsi="Sylfaen"/>
        </w:rPr>
        <w:t xml:space="preserve">L’inclination désigne un penchant, un attrait ou un goût pour quelque chose </w:t>
      </w:r>
      <w:proofErr w:type="gramStart"/>
      <w:r w:rsidRPr="006B0EC3">
        <w:rPr>
          <w:rFonts w:ascii="Sylfaen" w:hAnsi="Sylfaen"/>
        </w:rPr>
        <w:t>ou</w:t>
      </w:r>
      <w:proofErr w:type="gramEnd"/>
      <w:r w:rsidRPr="006B0EC3">
        <w:rPr>
          <w:rFonts w:ascii="Sylfaen" w:hAnsi="Sylfaen"/>
        </w:rPr>
        <w:t xml:space="preserve"> </w:t>
      </w:r>
    </w:p>
    <w:p w14:paraId="2A366853" w14:textId="77777777" w:rsidR="008309B9" w:rsidRPr="006B0EC3" w:rsidRDefault="008309B9" w:rsidP="00123436">
      <w:pPr>
        <w:spacing w:after="0" w:line="240" w:lineRule="auto"/>
        <w:ind w:left="1440"/>
        <w:jc w:val="both"/>
        <w:rPr>
          <w:rFonts w:ascii="Sylfaen" w:hAnsi="Sylfaen"/>
        </w:rPr>
      </w:pPr>
      <w:proofErr w:type="gramStart"/>
      <w:r w:rsidRPr="006B0EC3">
        <w:rPr>
          <w:rFonts w:ascii="Sylfaen" w:hAnsi="Sylfaen"/>
        </w:rPr>
        <w:t>quelqu’un</w:t>
      </w:r>
      <w:proofErr w:type="gramEnd"/>
      <w:r w:rsidRPr="006B0EC3">
        <w:rPr>
          <w:rFonts w:ascii="Sylfaen" w:hAnsi="Sylfaen"/>
        </w:rPr>
        <w:t>. C’est un terme utilisé pour exprimer une attirance ou une préférence envers une activité, une personne, ou une idée.</w:t>
      </w:r>
    </w:p>
    <w:p w14:paraId="044CF4D9" w14:textId="77777777" w:rsidR="008309B9" w:rsidRDefault="008309B9" w:rsidP="00123436">
      <w:pPr>
        <w:spacing w:after="0" w:line="240" w:lineRule="auto"/>
        <w:jc w:val="both"/>
        <w:rPr>
          <w:rFonts w:ascii="Sylfaen" w:hAnsi="Sylfaen"/>
          <w:b/>
          <w:bCs/>
        </w:rPr>
      </w:pPr>
      <w:r w:rsidRPr="006B0EC3">
        <w:rPr>
          <w:rFonts w:ascii="Sylfaen" w:hAnsi="Sylfaen"/>
          <w:b/>
          <w:bCs/>
        </w:rPr>
        <w:t>Exemples d’utilisation :</w:t>
      </w:r>
    </w:p>
    <w:p w14:paraId="1759E141" w14:textId="77777777" w:rsidR="008309B9" w:rsidRDefault="008309B9" w:rsidP="00123436">
      <w:pPr>
        <w:spacing w:after="0" w:line="240" w:lineRule="auto"/>
        <w:ind w:left="720" w:firstLine="720"/>
        <w:jc w:val="both"/>
        <w:rPr>
          <w:rFonts w:ascii="Sylfaen" w:hAnsi="Sylfaen"/>
          <w:i/>
          <w:iCs/>
        </w:rPr>
      </w:pPr>
      <w:r w:rsidRPr="006B0EC3">
        <w:rPr>
          <w:rFonts w:ascii="Sylfaen" w:hAnsi="Sylfaen"/>
          <w:i/>
          <w:iCs/>
        </w:rPr>
        <w:t>Elle a une forte inclination pour les arts depuis son enfance.</w:t>
      </w:r>
    </w:p>
    <w:p w14:paraId="6E234BD5" w14:textId="77777777" w:rsidR="008309B9" w:rsidRPr="009D500D" w:rsidRDefault="008309B9" w:rsidP="00123436">
      <w:pPr>
        <w:spacing w:after="0" w:line="240" w:lineRule="auto"/>
        <w:ind w:left="720" w:firstLine="720"/>
        <w:jc w:val="both"/>
        <w:rPr>
          <w:rFonts w:ascii="Sylfaen" w:hAnsi="Sylfaen"/>
          <w:i/>
          <w:iCs/>
          <w:sz w:val="10"/>
          <w:szCs w:val="10"/>
        </w:rPr>
      </w:pPr>
    </w:p>
    <w:p w14:paraId="5B2126AF" w14:textId="77777777" w:rsidR="008309B9" w:rsidRDefault="008309B9" w:rsidP="00123436">
      <w:pPr>
        <w:spacing w:after="0" w:line="240" w:lineRule="auto"/>
        <w:ind w:left="720" w:firstLine="720"/>
        <w:jc w:val="both"/>
        <w:rPr>
          <w:rFonts w:ascii="Sylfaen" w:hAnsi="Sylfaen"/>
          <w:i/>
          <w:iCs/>
        </w:rPr>
      </w:pPr>
      <w:r w:rsidRPr="006B0EC3">
        <w:rPr>
          <w:rFonts w:ascii="Sylfaen" w:hAnsi="Sylfaen"/>
          <w:i/>
          <w:iCs/>
        </w:rPr>
        <w:t>Son inclination pour la musique classique l’a poussée à apprendre le piano.</w:t>
      </w:r>
    </w:p>
    <w:p w14:paraId="21D5EE9A" w14:textId="77777777" w:rsidR="008309B9" w:rsidRPr="009D500D" w:rsidRDefault="008309B9" w:rsidP="00123436">
      <w:pPr>
        <w:spacing w:after="0" w:line="240" w:lineRule="auto"/>
        <w:ind w:left="720" w:firstLine="720"/>
        <w:jc w:val="both"/>
        <w:rPr>
          <w:rFonts w:ascii="Sylfaen" w:hAnsi="Sylfaen"/>
          <w:i/>
          <w:iCs/>
          <w:sz w:val="10"/>
          <w:szCs w:val="10"/>
        </w:rPr>
      </w:pPr>
    </w:p>
    <w:p w14:paraId="272F5A6C" w14:textId="77777777" w:rsidR="008309B9" w:rsidRPr="006B0EC3" w:rsidRDefault="008309B9" w:rsidP="00123436">
      <w:pPr>
        <w:spacing w:after="0" w:line="240" w:lineRule="auto"/>
        <w:ind w:left="1440"/>
        <w:jc w:val="both"/>
        <w:rPr>
          <w:rFonts w:ascii="Sylfaen" w:hAnsi="Sylfaen"/>
          <w:i/>
          <w:iCs/>
        </w:rPr>
      </w:pPr>
      <w:r w:rsidRPr="006B0EC3">
        <w:rPr>
          <w:rFonts w:ascii="Sylfaen" w:hAnsi="Sylfaen"/>
          <w:i/>
          <w:iCs/>
        </w:rPr>
        <w:t>Elle ne cache pas son inclination pour Pierre, lui adressant souvent des sourires et des regards complices.</w:t>
      </w:r>
    </w:p>
    <w:p w14:paraId="5EAC97DB" w14:textId="77777777" w:rsidR="008309B9" w:rsidRDefault="008309B9" w:rsidP="00123436">
      <w:pPr>
        <w:spacing w:after="0" w:line="240" w:lineRule="auto"/>
        <w:jc w:val="both"/>
        <w:rPr>
          <w:rFonts w:ascii="Sylfaen" w:hAnsi="Sylfaen"/>
        </w:rPr>
      </w:pPr>
      <w:r w:rsidRPr="006B0EC3">
        <w:rPr>
          <w:rFonts w:ascii="Sylfaen" w:hAnsi="Sylfaen"/>
        </w:rPr>
        <w:t>Bien que les mots « inclinaison » et « inclination » partagent une étymologie commune, ils représentent des concepts différents dans la langue française. « Inclinaison » se réfère à la pente ou à la direction d’une surface, tandis que « inclination » exprime un attrait ou une préférence pour quelque chose ou quelqu’un. Comprendre ces nuances est essentiel pour une utilisation précise de ces termes dans la communication écrite ou orale.</w:t>
      </w:r>
    </w:p>
    <w:p w14:paraId="1048CF1E" w14:textId="77777777" w:rsidR="00315A0C" w:rsidRDefault="00315A0C" w:rsidP="00123436">
      <w:pPr>
        <w:spacing w:after="0" w:line="240" w:lineRule="auto"/>
        <w:jc w:val="both"/>
        <w:rPr>
          <w:rFonts w:ascii="Sylfaen" w:hAnsi="Sylfaen"/>
        </w:rPr>
      </w:pPr>
    </w:p>
    <w:p w14:paraId="6852E88F" w14:textId="77777777" w:rsidR="00315A0C" w:rsidRPr="00286198" w:rsidRDefault="00315A0C" w:rsidP="00123436">
      <w:pPr>
        <w:tabs>
          <w:tab w:val="left" w:pos="1741"/>
        </w:tabs>
        <w:spacing w:after="0" w:line="240" w:lineRule="auto"/>
        <w:jc w:val="both"/>
        <w:rPr>
          <w:rFonts w:ascii="Sylfaen" w:hAnsi="Sylfaen"/>
          <w:b/>
          <w:bCs/>
          <w:sz w:val="32"/>
          <w:szCs w:val="32"/>
        </w:rPr>
      </w:pPr>
      <w:bookmarkStart w:id="235" w:name="_Hlk219914158"/>
      <w:r w:rsidRPr="0005570C">
        <w:rPr>
          <w:rFonts w:ascii="Sylfaen" w:hAnsi="Sylfaen"/>
          <w:b/>
          <w:bCs/>
          <w:sz w:val="32"/>
          <w:szCs w:val="32"/>
          <w:highlight w:val="magenta"/>
        </w:rPr>
        <w:t>Inconciliable &amp; Irréconciliable</w:t>
      </w:r>
    </w:p>
    <w:bookmarkEnd w:id="235"/>
    <w:p w14:paraId="4FB09BDA" w14:textId="77777777" w:rsidR="00315A0C" w:rsidRPr="00286198" w:rsidRDefault="00315A0C" w:rsidP="00123436">
      <w:pPr>
        <w:tabs>
          <w:tab w:val="left" w:pos="1741"/>
        </w:tabs>
        <w:spacing w:after="0" w:line="240" w:lineRule="auto"/>
        <w:jc w:val="both"/>
        <w:rPr>
          <w:rFonts w:ascii="Sylfaen" w:hAnsi="Sylfaen"/>
        </w:rPr>
      </w:pPr>
      <w:r>
        <w:rPr>
          <w:rFonts w:ascii="Sylfaen" w:hAnsi="Sylfaen"/>
        </w:rPr>
        <w:t>D</w:t>
      </w:r>
      <w:r w:rsidRPr="00286198">
        <w:rPr>
          <w:rFonts w:ascii="Sylfaen" w:hAnsi="Sylfaen"/>
        </w:rPr>
        <w:t>eux termes en français</w:t>
      </w:r>
      <w:r>
        <w:rPr>
          <w:rFonts w:ascii="Sylfaen" w:hAnsi="Sylfaen"/>
        </w:rPr>
        <w:t xml:space="preserve">, </w:t>
      </w:r>
      <w:r w:rsidRPr="00286198">
        <w:rPr>
          <w:rFonts w:ascii="Sylfaen" w:hAnsi="Sylfaen"/>
        </w:rPr>
        <w:t>« inconciliable » et « irréconciliable »</w:t>
      </w:r>
      <w:r>
        <w:rPr>
          <w:rFonts w:ascii="Sylfaen" w:hAnsi="Sylfaen"/>
        </w:rPr>
        <w:t xml:space="preserve"> </w:t>
      </w:r>
      <w:r w:rsidRPr="00286198">
        <w:rPr>
          <w:rFonts w:ascii="Sylfaen" w:hAnsi="Sylfaen"/>
        </w:rPr>
        <w:t xml:space="preserve">partagent une racine linguistique commune mais </w:t>
      </w:r>
      <w:r>
        <w:rPr>
          <w:rFonts w:ascii="Sylfaen" w:hAnsi="Sylfaen"/>
        </w:rPr>
        <w:t>ils</w:t>
      </w:r>
      <w:r w:rsidRPr="00286198">
        <w:rPr>
          <w:rFonts w:ascii="Sylfaen" w:hAnsi="Sylfaen"/>
        </w:rPr>
        <w:t xml:space="preserve"> ont des significations distinctes</w:t>
      </w:r>
      <w:r>
        <w:rPr>
          <w:rFonts w:ascii="Sylfaen" w:hAnsi="Sylfaen"/>
        </w:rPr>
        <w:t>.</w:t>
      </w:r>
      <w:r w:rsidRPr="00286198">
        <w:rPr>
          <w:rFonts w:ascii="Sylfaen" w:hAnsi="Sylfaen"/>
        </w:rPr>
        <w:t xml:space="preserve"> Bien qu’ils soient similaires dans leur structure, ces mots sont utilisés dans des contextes différents pour décrire des concepts ou des situations spécifiques.</w:t>
      </w:r>
    </w:p>
    <w:p w14:paraId="4557D53C" w14:textId="77777777" w:rsidR="00315A0C" w:rsidRPr="00842E35" w:rsidRDefault="00315A0C" w:rsidP="00123436">
      <w:pPr>
        <w:spacing w:after="0" w:line="240" w:lineRule="auto"/>
        <w:jc w:val="both"/>
        <w:rPr>
          <w:rFonts w:ascii="Sylfaen" w:hAnsi="Sylfaen"/>
          <w:b/>
          <w:bCs/>
          <w:sz w:val="28"/>
          <w:szCs w:val="28"/>
          <w:lang w:val="hy-AM"/>
        </w:rPr>
      </w:pPr>
      <w:r w:rsidRPr="00286198">
        <w:rPr>
          <w:rFonts w:ascii="Sylfaen" w:hAnsi="Sylfaen"/>
          <w:b/>
          <w:bCs/>
          <w:sz w:val="28"/>
          <w:szCs w:val="28"/>
        </w:rPr>
        <w:t>Inconciliable</w:t>
      </w:r>
      <w:r>
        <w:rPr>
          <w:rFonts w:ascii="Sylfaen" w:hAnsi="Sylfaen"/>
          <w:b/>
          <w:bCs/>
          <w:sz w:val="28"/>
          <w:szCs w:val="28"/>
        </w:rPr>
        <w:t xml:space="preserve"> </w:t>
      </w:r>
      <w:r w:rsidRPr="004C0A9A">
        <w:rPr>
          <w:rFonts w:ascii="Sylfaen" w:hAnsi="Sylfaen"/>
          <w:i/>
          <w:iCs/>
        </w:rPr>
        <w:t>adj.</w:t>
      </w:r>
      <w:r>
        <w:rPr>
          <w:rFonts w:ascii="Sylfaen" w:hAnsi="Sylfaen"/>
        </w:rPr>
        <w:tab/>
      </w:r>
      <w:r>
        <w:rPr>
          <w:rFonts w:ascii="Sylfaen" w:hAnsi="Sylfaen"/>
          <w:lang w:val="hy-AM"/>
        </w:rPr>
        <w:t xml:space="preserve">անհամատեղելի, անհաշտելի, </w:t>
      </w:r>
    </w:p>
    <w:p w14:paraId="559C2CDF" w14:textId="77777777" w:rsidR="00315A0C" w:rsidRDefault="00315A0C" w:rsidP="00123436">
      <w:pPr>
        <w:spacing w:after="0" w:line="240" w:lineRule="auto"/>
        <w:jc w:val="both"/>
        <w:rPr>
          <w:rFonts w:ascii="Sylfaen" w:hAnsi="Sylfaen"/>
        </w:rPr>
      </w:pPr>
      <w:r w:rsidRPr="00286198">
        <w:rPr>
          <w:rFonts w:ascii="Sylfaen" w:hAnsi="Sylfaen"/>
          <w:b/>
          <w:bCs/>
        </w:rPr>
        <w:t>Définition :</w:t>
      </w:r>
      <w:r>
        <w:rPr>
          <w:rFonts w:ascii="Sylfaen" w:hAnsi="Sylfaen"/>
          <w:b/>
          <w:bCs/>
        </w:rPr>
        <w:t xml:space="preserve"> </w:t>
      </w:r>
      <w:r>
        <w:rPr>
          <w:rFonts w:ascii="Sylfaen" w:hAnsi="Sylfaen"/>
          <w:b/>
          <w:bCs/>
        </w:rPr>
        <w:tab/>
      </w:r>
      <w:r w:rsidRPr="00286198">
        <w:rPr>
          <w:rFonts w:ascii="Sylfaen" w:hAnsi="Sylfaen"/>
        </w:rPr>
        <w:t xml:space="preserve">Le terme « inconciliable » qualifie des idées, des principes ou des concepts qui </w:t>
      </w:r>
    </w:p>
    <w:p w14:paraId="63724B30" w14:textId="77777777" w:rsidR="00315A0C" w:rsidRDefault="00315A0C" w:rsidP="00123436">
      <w:pPr>
        <w:spacing w:after="0" w:line="240" w:lineRule="auto"/>
        <w:ind w:left="720" w:firstLine="720"/>
        <w:jc w:val="both"/>
        <w:rPr>
          <w:rFonts w:ascii="Sylfaen" w:hAnsi="Sylfaen"/>
        </w:rPr>
      </w:pPr>
      <w:proofErr w:type="gramStart"/>
      <w:r w:rsidRPr="00286198">
        <w:rPr>
          <w:rFonts w:ascii="Sylfaen" w:hAnsi="Sylfaen"/>
        </w:rPr>
        <w:t>sont</w:t>
      </w:r>
      <w:proofErr w:type="gramEnd"/>
      <w:r w:rsidRPr="00286198">
        <w:rPr>
          <w:rFonts w:ascii="Sylfaen" w:hAnsi="Sylfaen"/>
        </w:rPr>
        <w:t xml:space="preserve"> impossibles à concilier ou à harmoniser. Il est souvent utilisé pour décrire </w:t>
      </w:r>
    </w:p>
    <w:p w14:paraId="32BB6B05" w14:textId="77777777" w:rsidR="00315A0C" w:rsidRDefault="00315A0C" w:rsidP="00123436">
      <w:pPr>
        <w:spacing w:after="0" w:line="240" w:lineRule="auto"/>
        <w:ind w:left="720" w:firstLine="720"/>
        <w:jc w:val="both"/>
        <w:rPr>
          <w:rFonts w:ascii="Sylfaen" w:hAnsi="Sylfaen"/>
        </w:rPr>
      </w:pPr>
      <w:proofErr w:type="gramStart"/>
      <w:r w:rsidRPr="00286198">
        <w:rPr>
          <w:rFonts w:ascii="Sylfaen" w:hAnsi="Sylfaen"/>
        </w:rPr>
        <w:t>des</w:t>
      </w:r>
      <w:proofErr w:type="gramEnd"/>
      <w:r w:rsidRPr="00286198">
        <w:rPr>
          <w:rFonts w:ascii="Sylfaen" w:hAnsi="Sylfaen"/>
        </w:rPr>
        <w:t xml:space="preserve"> notions opposées ou contradictoires qui ne peuvent pas coexister ou être </w:t>
      </w:r>
    </w:p>
    <w:p w14:paraId="5B057EF3" w14:textId="77777777" w:rsidR="00315A0C" w:rsidRPr="00286198" w:rsidRDefault="00315A0C" w:rsidP="00123436">
      <w:pPr>
        <w:spacing w:after="0" w:line="240" w:lineRule="auto"/>
        <w:ind w:left="720" w:firstLine="720"/>
        <w:jc w:val="both"/>
        <w:rPr>
          <w:rFonts w:ascii="Sylfaen" w:hAnsi="Sylfaen"/>
        </w:rPr>
      </w:pPr>
      <w:proofErr w:type="gramStart"/>
      <w:r w:rsidRPr="00286198">
        <w:rPr>
          <w:rFonts w:ascii="Sylfaen" w:hAnsi="Sylfaen"/>
        </w:rPr>
        <w:t>compatibles</w:t>
      </w:r>
      <w:proofErr w:type="gramEnd"/>
      <w:r w:rsidRPr="00286198">
        <w:rPr>
          <w:rFonts w:ascii="Sylfaen" w:hAnsi="Sylfaen"/>
        </w:rPr>
        <w:t xml:space="preserve"> les unes avec les autres.</w:t>
      </w:r>
    </w:p>
    <w:p w14:paraId="7CE40BD6" w14:textId="77777777" w:rsidR="00315A0C" w:rsidRPr="00286198" w:rsidRDefault="00315A0C" w:rsidP="00123436">
      <w:pPr>
        <w:tabs>
          <w:tab w:val="left" w:pos="1741"/>
        </w:tabs>
        <w:spacing w:after="0" w:line="240" w:lineRule="auto"/>
        <w:jc w:val="both"/>
        <w:rPr>
          <w:rFonts w:ascii="Sylfaen" w:hAnsi="Sylfaen"/>
          <w:b/>
          <w:bCs/>
        </w:rPr>
      </w:pPr>
      <w:r w:rsidRPr="00286198">
        <w:rPr>
          <w:rFonts w:ascii="Sylfaen" w:hAnsi="Sylfaen"/>
          <w:b/>
          <w:bCs/>
        </w:rPr>
        <w:t>Exemples d’utilisation :</w:t>
      </w:r>
    </w:p>
    <w:p w14:paraId="53A70F98" w14:textId="77777777" w:rsidR="00315A0C"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La paresse est inconciliable avec le travail bien fait, car elle nuit à la productivité et à la qualité du travail.</w:t>
      </w:r>
    </w:p>
    <w:p w14:paraId="4B0E27FD" w14:textId="77777777" w:rsidR="00315A0C" w:rsidRPr="00842E35" w:rsidRDefault="00315A0C" w:rsidP="00123436">
      <w:pPr>
        <w:tabs>
          <w:tab w:val="left" w:pos="1741"/>
        </w:tabs>
        <w:spacing w:after="0" w:line="240" w:lineRule="auto"/>
        <w:ind w:left="1440"/>
        <w:jc w:val="both"/>
        <w:rPr>
          <w:rFonts w:ascii="Sylfaen" w:hAnsi="Sylfaen"/>
          <w:i/>
          <w:iCs/>
          <w:sz w:val="10"/>
          <w:szCs w:val="10"/>
        </w:rPr>
      </w:pPr>
    </w:p>
    <w:p w14:paraId="7920F2B8" w14:textId="77777777" w:rsidR="00315A0C"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Pour certains, la liberté individuelle et l’égalité totale sont des valeurs inconciliables dans une société.</w:t>
      </w:r>
    </w:p>
    <w:p w14:paraId="000C6692" w14:textId="77777777" w:rsidR="00315A0C" w:rsidRPr="00842E35" w:rsidRDefault="00315A0C" w:rsidP="00123436">
      <w:pPr>
        <w:tabs>
          <w:tab w:val="left" w:pos="1741"/>
        </w:tabs>
        <w:spacing w:after="0" w:line="240" w:lineRule="auto"/>
        <w:ind w:left="1440"/>
        <w:jc w:val="both"/>
        <w:rPr>
          <w:rFonts w:ascii="Sylfaen" w:hAnsi="Sylfaen"/>
          <w:i/>
          <w:iCs/>
          <w:sz w:val="10"/>
          <w:szCs w:val="10"/>
        </w:rPr>
      </w:pPr>
    </w:p>
    <w:p w14:paraId="76C7ADE7" w14:textId="77777777" w:rsidR="00315A0C" w:rsidRPr="00286198"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Les objectifs politiques des deux partis sont souvent inconciliables, ce qui rend difficile la recherche d’un compromis.</w:t>
      </w:r>
    </w:p>
    <w:p w14:paraId="65675FF8" w14:textId="77777777" w:rsidR="00315A0C" w:rsidRPr="00286198" w:rsidRDefault="00315A0C" w:rsidP="00123436">
      <w:pPr>
        <w:tabs>
          <w:tab w:val="left" w:pos="9356"/>
        </w:tabs>
        <w:spacing w:after="0" w:line="240" w:lineRule="auto"/>
        <w:jc w:val="both"/>
        <w:rPr>
          <w:rFonts w:ascii="Sylfaen" w:hAnsi="Sylfaen"/>
          <w:b/>
          <w:bCs/>
          <w:sz w:val="28"/>
          <w:szCs w:val="28"/>
        </w:rPr>
      </w:pPr>
      <w:r w:rsidRPr="00286198">
        <w:rPr>
          <w:rFonts w:ascii="Sylfaen" w:hAnsi="Sylfaen"/>
          <w:b/>
          <w:bCs/>
          <w:sz w:val="28"/>
          <w:szCs w:val="28"/>
        </w:rPr>
        <w:t>Irréconciliable</w:t>
      </w:r>
      <w:r w:rsidRPr="00842E35">
        <w:rPr>
          <w:rFonts w:ascii="Sylfaen" w:hAnsi="Sylfaen"/>
          <w:i/>
          <w:iCs/>
        </w:rPr>
        <w:t xml:space="preserve"> </w:t>
      </w:r>
      <w:r w:rsidRPr="004C0A9A">
        <w:rPr>
          <w:rFonts w:ascii="Sylfaen" w:hAnsi="Sylfaen"/>
          <w:i/>
          <w:iCs/>
        </w:rPr>
        <w:t>adj.</w:t>
      </w:r>
      <w:r>
        <w:rPr>
          <w:rFonts w:ascii="Sylfaen" w:hAnsi="Sylfaen"/>
          <w:i/>
          <w:iCs/>
        </w:rPr>
        <w:t xml:space="preserve">   </w:t>
      </w:r>
      <w:proofErr w:type="spellStart"/>
      <w:proofErr w:type="gramStart"/>
      <w:r>
        <w:rPr>
          <w:rFonts w:ascii="Sylfaen" w:hAnsi="Sylfaen"/>
        </w:rPr>
        <w:t>անհաշտ</w:t>
      </w:r>
      <w:proofErr w:type="spellEnd"/>
      <w:proofErr w:type="gramEnd"/>
      <w:r>
        <w:rPr>
          <w:rFonts w:ascii="Sylfaen" w:hAnsi="Sylfaen"/>
        </w:rPr>
        <w:t xml:space="preserve">, </w:t>
      </w:r>
      <w:proofErr w:type="spellStart"/>
      <w:r>
        <w:rPr>
          <w:rFonts w:ascii="Sylfaen" w:hAnsi="Sylfaen"/>
        </w:rPr>
        <w:t>անհաշտելի</w:t>
      </w:r>
      <w:proofErr w:type="spellEnd"/>
      <w:r>
        <w:rPr>
          <w:rFonts w:ascii="Sylfaen" w:hAnsi="Sylfaen"/>
        </w:rPr>
        <w:tab/>
      </w:r>
      <w:r>
        <w:rPr>
          <w:rFonts w:ascii="Sylfaen" w:hAnsi="Sylfaen"/>
          <w:i/>
          <w:iCs/>
        </w:rPr>
        <w:tab/>
      </w:r>
    </w:p>
    <w:p w14:paraId="49D987AF" w14:textId="77777777" w:rsidR="00315A0C" w:rsidRDefault="00315A0C" w:rsidP="00123436">
      <w:pPr>
        <w:tabs>
          <w:tab w:val="left" w:pos="1741"/>
        </w:tabs>
        <w:spacing w:after="0" w:line="240" w:lineRule="auto"/>
        <w:jc w:val="both"/>
        <w:rPr>
          <w:rFonts w:ascii="Sylfaen" w:hAnsi="Sylfaen"/>
        </w:rPr>
      </w:pPr>
      <w:r w:rsidRPr="00286198">
        <w:rPr>
          <w:rFonts w:ascii="Sylfaen" w:hAnsi="Sylfaen"/>
          <w:b/>
          <w:bCs/>
        </w:rPr>
        <w:lastRenderedPageBreak/>
        <w:t>Définition :</w:t>
      </w:r>
      <w:r>
        <w:rPr>
          <w:rFonts w:ascii="Sylfaen" w:hAnsi="Sylfaen"/>
          <w:b/>
          <w:bCs/>
        </w:rPr>
        <w:t xml:space="preserve">     </w:t>
      </w:r>
      <w:r w:rsidRPr="00286198">
        <w:rPr>
          <w:rFonts w:ascii="Sylfaen" w:hAnsi="Sylfaen"/>
        </w:rPr>
        <w:t xml:space="preserve">Le mot « irréconciliable » qualifie des personnes réelles ou morales qui sont </w:t>
      </w:r>
    </w:p>
    <w:p w14:paraId="39370F34" w14:textId="77777777" w:rsidR="00315A0C" w:rsidRDefault="00315A0C" w:rsidP="00123436">
      <w:pPr>
        <w:spacing w:after="0" w:line="240" w:lineRule="auto"/>
        <w:jc w:val="both"/>
        <w:rPr>
          <w:rFonts w:ascii="Sylfaen" w:hAnsi="Sylfaen"/>
        </w:rPr>
      </w:pPr>
      <w:r>
        <w:rPr>
          <w:rFonts w:ascii="Sylfaen" w:hAnsi="Sylfaen"/>
        </w:rPr>
        <w:tab/>
      </w:r>
      <w:r>
        <w:rPr>
          <w:rFonts w:ascii="Sylfaen" w:hAnsi="Sylfaen"/>
        </w:rPr>
        <w:tab/>
      </w:r>
      <w:proofErr w:type="gramStart"/>
      <w:r w:rsidRPr="00286198">
        <w:rPr>
          <w:rFonts w:ascii="Sylfaen" w:hAnsi="Sylfaen"/>
        </w:rPr>
        <w:t>incapables</w:t>
      </w:r>
      <w:proofErr w:type="gramEnd"/>
      <w:r w:rsidRPr="00286198">
        <w:rPr>
          <w:rFonts w:ascii="Sylfaen" w:hAnsi="Sylfaen"/>
        </w:rPr>
        <w:t xml:space="preserve"> de se réconcilier ou de surmonter leurs différences. Il est souvent </w:t>
      </w:r>
    </w:p>
    <w:p w14:paraId="104F1470" w14:textId="77777777" w:rsidR="00315A0C" w:rsidRDefault="00315A0C" w:rsidP="00123436">
      <w:pPr>
        <w:spacing w:after="0" w:line="240" w:lineRule="auto"/>
        <w:ind w:left="720" w:firstLine="720"/>
        <w:jc w:val="both"/>
        <w:rPr>
          <w:rFonts w:ascii="Sylfaen" w:hAnsi="Sylfaen"/>
        </w:rPr>
      </w:pPr>
      <w:proofErr w:type="gramStart"/>
      <w:r w:rsidRPr="00286198">
        <w:rPr>
          <w:rFonts w:ascii="Sylfaen" w:hAnsi="Sylfaen"/>
        </w:rPr>
        <w:t>utilisé</w:t>
      </w:r>
      <w:proofErr w:type="gramEnd"/>
      <w:r w:rsidRPr="00286198">
        <w:rPr>
          <w:rFonts w:ascii="Sylfaen" w:hAnsi="Sylfaen"/>
        </w:rPr>
        <w:t xml:space="preserve"> pour décrire des conflits ou des désaccords profonds et persistants qui </w:t>
      </w:r>
    </w:p>
    <w:p w14:paraId="44CFB84C" w14:textId="77777777" w:rsidR="00315A0C" w:rsidRPr="00286198" w:rsidRDefault="00315A0C" w:rsidP="00123436">
      <w:pPr>
        <w:spacing w:after="0" w:line="240" w:lineRule="auto"/>
        <w:ind w:left="720" w:firstLine="720"/>
        <w:jc w:val="both"/>
        <w:rPr>
          <w:rFonts w:ascii="Sylfaen" w:hAnsi="Sylfaen"/>
        </w:rPr>
      </w:pPr>
      <w:proofErr w:type="gramStart"/>
      <w:r w:rsidRPr="00286198">
        <w:rPr>
          <w:rFonts w:ascii="Sylfaen" w:hAnsi="Sylfaen"/>
        </w:rPr>
        <w:t>empêchent</w:t>
      </w:r>
      <w:proofErr w:type="gramEnd"/>
      <w:r w:rsidRPr="00286198">
        <w:rPr>
          <w:rFonts w:ascii="Sylfaen" w:hAnsi="Sylfaen"/>
        </w:rPr>
        <w:t xml:space="preserve"> la résolution des tensions ou des hostilités.</w:t>
      </w:r>
    </w:p>
    <w:p w14:paraId="6FDE0A82" w14:textId="77777777" w:rsidR="00315A0C" w:rsidRPr="00286198" w:rsidRDefault="00315A0C" w:rsidP="00123436">
      <w:pPr>
        <w:tabs>
          <w:tab w:val="left" w:pos="1741"/>
        </w:tabs>
        <w:spacing w:after="0" w:line="240" w:lineRule="auto"/>
        <w:jc w:val="both"/>
        <w:rPr>
          <w:rFonts w:ascii="Sylfaen" w:hAnsi="Sylfaen"/>
          <w:b/>
          <w:bCs/>
        </w:rPr>
      </w:pPr>
      <w:r w:rsidRPr="00286198">
        <w:rPr>
          <w:rFonts w:ascii="Sylfaen" w:hAnsi="Sylfaen"/>
          <w:b/>
          <w:bCs/>
        </w:rPr>
        <w:t>Exemples d’utilisation :</w:t>
      </w:r>
    </w:p>
    <w:p w14:paraId="34460155" w14:textId="77777777" w:rsidR="00315A0C"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Les frères sont irréconciliables depuis leur dispute, refusant de se parler malgré les tentatives de réconciliation de la famille.</w:t>
      </w:r>
    </w:p>
    <w:p w14:paraId="7CADE720" w14:textId="77777777" w:rsidR="00315A0C" w:rsidRPr="00842E35" w:rsidRDefault="00315A0C" w:rsidP="00123436">
      <w:pPr>
        <w:tabs>
          <w:tab w:val="left" w:pos="1741"/>
        </w:tabs>
        <w:spacing w:after="0" w:line="240" w:lineRule="auto"/>
        <w:ind w:left="1440"/>
        <w:jc w:val="both"/>
        <w:rPr>
          <w:rFonts w:ascii="Sylfaen" w:hAnsi="Sylfaen"/>
          <w:i/>
          <w:iCs/>
          <w:sz w:val="10"/>
          <w:szCs w:val="10"/>
        </w:rPr>
      </w:pPr>
    </w:p>
    <w:p w14:paraId="3688C13E" w14:textId="77777777" w:rsidR="00315A0C"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Les positions idéologiques des deux parties politiques sont devenues irréconciliables, rendant toute coopération impossible.</w:t>
      </w:r>
    </w:p>
    <w:p w14:paraId="376A42DD" w14:textId="77777777" w:rsidR="00315A0C" w:rsidRPr="00842E35" w:rsidRDefault="00315A0C" w:rsidP="00123436">
      <w:pPr>
        <w:tabs>
          <w:tab w:val="left" w:pos="1741"/>
        </w:tabs>
        <w:spacing w:after="0" w:line="240" w:lineRule="auto"/>
        <w:ind w:left="1440"/>
        <w:jc w:val="both"/>
        <w:rPr>
          <w:rFonts w:ascii="Sylfaen" w:hAnsi="Sylfaen"/>
          <w:i/>
          <w:iCs/>
          <w:sz w:val="10"/>
          <w:szCs w:val="10"/>
        </w:rPr>
      </w:pPr>
    </w:p>
    <w:p w14:paraId="0293DBE0" w14:textId="77777777" w:rsidR="00315A0C" w:rsidRPr="00286198" w:rsidRDefault="00315A0C" w:rsidP="00123436">
      <w:pPr>
        <w:tabs>
          <w:tab w:val="left" w:pos="1741"/>
        </w:tabs>
        <w:spacing w:after="0" w:line="240" w:lineRule="auto"/>
        <w:ind w:left="1440"/>
        <w:jc w:val="both"/>
        <w:rPr>
          <w:rFonts w:ascii="Sylfaen" w:hAnsi="Sylfaen"/>
          <w:i/>
          <w:iCs/>
        </w:rPr>
      </w:pPr>
      <w:r w:rsidRPr="00286198">
        <w:rPr>
          <w:rFonts w:ascii="Sylfaen" w:hAnsi="Sylfaen"/>
          <w:i/>
          <w:iCs/>
        </w:rPr>
        <w:t>Malgré les efforts de médiation, leur mariage est désormais irréconciliable en raison de divergences irrémédiables.</w:t>
      </w:r>
    </w:p>
    <w:p w14:paraId="7D66CDB4" w14:textId="77777777" w:rsidR="00315A0C" w:rsidRDefault="00315A0C" w:rsidP="00123436">
      <w:pPr>
        <w:tabs>
          <w:tab w:val="left" w:pos="1741"/>
        </w:tabs>
        <w:spacing w:after="0" w:line="240" w:lineRule="auto"/>
        <w:jc w:val="both"/>
        <w:rPr>
          <w:rFonts w:ascii="Sylfaen" w:hAnsi="Sylfaen"/>
        </w:rPr>
      </w:pPr>
      <w:r w:rsidRPr="00286198">
        <w:rPr>
          <w:rFonts w:ascii="Sylfaen" w:hAnsi="Sylfaen"/>
        </w:rPr>
        <w:t>Bien que les termes « inconciliable » et « irréconciliable » partagent une similarité dans leur racine linguistique, ils ont des significations distinctes en français. « Inconciliable » se rapporte à des idées ou des principes opposés qui ne peuvent pas être harmonisés, tandis que « irréconciliable » qualifie des personnes réelles ou morales incapables de se réconcilier. En comprenant cette distinction, vous pouvez utiliser ces termes avec précision pour décrire des concepts ou des situations spécifiques dans divers contextes.</w:t>
      </w:r>
    </w:p>
    <w:p w14:paraId="78878842" w14:textId="77777777" w:rsidR="00315A0C" w:rsidRDefault="00315A0C" w:rsidP="00123436">
      <w:pPr>
        <w:spacing w:after="0" w:line="240" w:lineRule="auto"/>
        <w:jc w:val="both"/>
        <w:rPr>
          <w:rFonts w:ascii="Sylfaen" w:hAnsi="Sylfaen"/>
        </w:rPr>
      </w:pPr>
    </w:p>
    <w:p w14:paraId="1E4A965C" w14:textId="77777777" w:rsidR="008309B9" w:rsidRDefault="008309B9" w:rsidP="00123436">
      <w:pPr>
        <w:spacing w:after="0" w:line="240" w:lineRule="auto"/>
        <w:jc w:val="both"/>
        <w:rPr>
          <w:rFonts w:ascii="Sylfaen" w:hAnsi="Sylfaen"/>
        </w:rPr>
      </w:pPr>
    </w:p>
    <w:p w14:paraId="7C64FC9C" w14:textId="77777777" w:rsidR="00B60FF5" w:rsidRPr="005D47E8" w:rsidRDefault="00B60FF5" w:rsidP="00123436">
      <w:pPr>
        <w:spacing w:after="0" w:line="240" w:lineRule="auto"/>
        <w:jc w:val="both"/>
        <w:rPr>
          <w:rFonts w:ascii="Sylfaen" w:hAnsi="Sylfaen"/>
          <w:b/>
          <w:bCs/>
          <w:sz w:val="32"/>
          <w:szCs w:val="32"/>
        </w:rPr>
      </w:pPr>
      <w:bookmarkStart w:id="236" w:name="_Hlk219842651"/>
      <w:r w:rsidRPr="00B03AAE">
        <w:rPr>
          <w:rFonts w:ascii="Sylfaen" w:hAnsi="Sylfaen"/>
          <w:b/>
          <w:bCs/>
          <w:sz w:val="32"/>
          <w:szCs w:val="32"/>
          <w:highlight w:val="magenta"/>
        </w:rPr>
        <w:t>Inculper &amp; Inculquer</w:t>
      </w:r>
    </w:p>
    <w:bookmarkEnd w:id="236"/>
    <w:p w14:paraId="07A4D447" w14:textId="77777777" w:rsidR="00B60FF5" w:rsidRPr="00865A82" w:rsidRDefault="00B60FF5" w:rsidP="00123436">
      <w:pPr>
        <w:spacing w:after="0" w:line="240" w:lineRule="auto"/>
        <w:jc w:val="both"/>
        <w:rPr>
          <w:rFonts w:ascii="Sylfaen" w:hAnsi="Sylfaen"/>
          <w:b/>
          <w:bCs/>
          <w:sz w:val="28"/>
          <w:szCs w:val="28"/>
          <w:lang w:val="hy-AM"/>
        </w:rPr>
      </w:pPr>
      <w:r w:rsidRPr="005D47E8">
        <w:rPr>
          <w:rFonts w:ascii="Sylfaen" w:hAnsi="Sylfaen"/>
          <w:b/>
          <w:bCs/>
          <w:sz w:val="28"/>
          <w:szCs w:val="28"/>
        </w:rPr>
        <w:t>Inculper</w:t>
      </w:r>
      <w:r>
        <w:rPr>
          <w:rFonts w:ascii="Sylfaen" w:hAnsi="Sylfaen"/>
          <w:b/>
          <w:bCs/>
          <w:sz w:val="28"/>
          <w:szCs w:val="28"/>
        </w:rPr>
        <w:t xml:space="preserve"> </w:t>
      </w:r>
      <w:bookmarkStart w:id="237" w:name="_Hlk228026549"/>
      <w:r w:rsidRPr="00865A82">
        <w:rPr>
          <w:rFonts w:ascii="Sylfaen" w:hAnsi="Sylfaen"/>
          <w:i/>
          <w:iCs/>
        </w:rPr>
        <w:t>v.tr.</w:t>
      </w:r>
      <w:r>
        <w:rPr>
          <w:rFonts w:ascii="Sylfaen" w:hAnsi="Sylfaen"/>
          <w:i/>
          <w:iCs/>
        </w:rPr>
        <w:t xml:space="preserve">  </w:t>
      </w:r>
      <w:proofErr w:type="spellStart"/>
      <w:proofErr w:type="gramStart"/>
      <w:r>
        <w:rPr>
          <w:rFonts w:ascii="Sylfaen" w:hAnsi="Sylfaen"/>
        </w:rPr>
        <w:t>մեղադրանք</w:t>
      </w:r>
      <w:proofErr w:type="spellEnd"/>
      <w:proofErr w:type="gramEnd"/>
      <w:r>
        <w:rPr>
          <w:rFonts w:ascii="Sylfaen" w:hAnsi="Sylfaen"/>
        </w:rPr>
        <w:t xml:space="preserve"> </w:t>
      </w:r>
      <w:proofErr w:type="spellStart"/>
      <w:r>
        <w:rPr>
          <w:rFonts w:ascii="Sylfaen" w:hAnsi="Sylfaen"/>
        </w:rPr>
        <w:t>հարուցել</w:t>
      </w:r>
      <w:proofErr w:type="spellEnd"/>
    </w:p>
    <w:bookmarkEnd w:id="237"/>
    <w:p w14:paraId="597057AC" w14:textId="77777777" w:rsidR="00B60FF5" w:rsidRDefault="00B60FF5" w:rsidP="00123436">
      <w:pPr>
        <w:spacing w:after="0" w:line="240" w:lineRule="auto"/>
        <w:jc w:val="both"/>
        <w:rPr>
          <w:rFonts w:ascii="Sylfaen" w:hAnsi="Sylfaen"/>
        </w:rPr>
      </w:pPr>
      <w:r w:rsidRPr="005D47E8">
        <w:rPr>
          <w:rFonts w:ascii="Sylfaen" w:hAnsi="Sylfaen"/>
          <w:b/>
          <w:bCs/>
        </w:rPr>
        <w:t>Définition :</w:t>
      </w:r>
      <w:r>
        <w:rPr>
          <w:rFonts w:ascii="Sylfaen" w:hAnsi="Sylfaen"/>
          <w:b/>
          <w:bCs/>
        </w:rPr>
        <w:tab/>
      </w:r>
      <w:r w:rsidRPr="005D47E8">
        <w:rPr>
          <w:rFonts w:ascii="Sylfaen" w:hAnsi="Sylfaen"/>
          <w:i/>
          <w:iCs/>
        </w:rPr>
        <w:t>Inculper</w:t>
      </w:r>
      <w:r w:rsidRPr="005D47E8">
        <w:rPr>
          <w:rFonts w:ascii="Sylfaen" w:hAnsi="Sylfaen"/>
        </w:rPr>
        <w:t xml:space="preserve"> signifie mettre en accusation, accuser formellement quelqu’un d’avoir </w:t>
      </w:r>
    </w:p>
    <w:p w14:paraId="45E03DF2" w14:textId="77777777" w:rsidR="00B60FF5" w:rsidRPr="005D47E8" w:rsidRDefault="00B60FF5" w:rsidP="00123436">
      <w:pPr>
        <w:spacing w:after="0" w:line="240" w:lineRule="auto"/>
        <w:ind w:left="1440"/>
        <w:jc w:val="both"/>
        <w:rPr>
          <w:rFonts w:ascii="Sylfaen" w:hAnsi="Sylfaen"/>
        </w:rPr>
      </w:pPr>
      <w:proofErr w:type="gramStart"/>
      <w:r w:rsidRPr="005D47E8">
        <w:rPr>
          <w:rFonts w:ascii="Sylfaen" w:hAnsi="Sylfaen"/>
        </w:rPr>
        <w:t>commis</w:t>
      </w:r>
      <w:proofErr w:type="gramEnd"/>
      <w:r w:rsidRPr="005D47E8">
        <w:rPr>
          <w:rFonts w:ascii="Sylfaen" w:hAnsi="Sylfaen"/>
        </w:rPr>
        <w:t xml:space="preserve"> un crime ou un délit. Ce terme est souvent utilisé dans le contexte judiciaire pour désigner le processus par lequel une personne est officiellement accusée d’une infraction et doit répondre devant un tribunal.</w:t>
      </w:r>
    </w:p>
    <w:p w14:paraId="46B54C4C" w14:textId="77777777" w:rsidR="00B60FF5" w:rsidRPr="005D47E8" w:rsidRDefault="00B60FF5" w:rsidP="00123436">
      <w:pPr>
        <w:spacing w:after="0" w:line="240" w:lineRule="auto"/>
        <w:jc w:val="both"/>
        <w:rPr>
          <w:rFonts w:ascii="Sylfaen" w:hAnsi="Sylfaen"/>
          <w:b/>
          <w:bCs/>
        </w:rPr>
      </w:pPr>
      <w:r w:rsidRPr="005D47E8">
        <w:rPr>
          <w:rFonts w:ascii="Sylfaen" w:hAnsi="Sylfaen"/>
          <w:b/>
          <w:bCs/>
        </w:rPr>
        <w:t>Exemples d’utilisation :</w:t>
      </w:r>
    </w:p>
    <w:p w14:paraId="343CE237" w14:textId="77777777" w:rsidR="00B60FF5" w:rsidRDefault="00B60FF5" w:rsidP="00123436">
      <w:pPr>
        <w:spacing w:after="0" w:line="240" w:lineRule="auto"/>
        <w:ind w:left="720" w:firstLine="720"/>
        <w:jc w:val="both"/>
        <w:rPr>
          <w:rFonts w:ascii="Sylfaen" w:hAnsi="Sylfaen"/>
          <w:i/>
          <w:iCs/>
        </w:rPr>
      </w:pPr>
      <w:r w:rsidRPr="005D47E8">
        <w:rPr>
          <w:rFonts w:ascii="Sylfaen" w:hAnsi="Sylfaen"/>
          <w:i/>
          <w:iCs/>
        </w:rPr>
        <w:t>L’ex-président a enfin été inculpé pour corruption après des années d’enquête.</w:t>
      </w:r>
    </w:p>
    <w:p w14:paraId="1EBF3352" w14:textId="77777777" w:rsidR="00B60FF5" w:rsidRPr="00865A82" w:rsidRDefault="00B60FF5" w:rsidP="00123436">
      <w:pPr>
        <w:spacing w:after="0" w:line="240" w:lineRule="auto"/>
        <w:ind w:left="720" w:firstLine="720"/>
        <w:jc w:val="both"/>
        <w:rPr>
          <w:rFonts w:ascii="Sylfaen" w:hAnsi="Sylfaen"/>
          <w:i/>
          <w:iCs/>
          <w:sz w:val="10"/>
          <w:szCs w:val="10"/>
        </w:rPr>
      </w:pPr>
    </w:p>
    <w:p w14:paraId="28209460" w14:textId="77777777" w:rsidR="00B60FF5" w:rsidRDefault="00B60FF5" w:rsidP="00123436">
      <w:pPr>
        <w:spacing w:after="0" w:line="240" w:lineRule="auto"/>
        <w:ind w:left="1440"/>
        <w:jc w:val="both"/>
        <w:rPr>
          <w:rFonts w:ascii="Sylfaen" w:hAnsi="Sylfaen"/>
          <w:i/>
          <w:iCs/>
        </w:rPr>
      </w:pPr>
      <w:r w:rsidRPr="005D47E8">
        <w:rPr>
          <w:rFonts w:ascii="Sylfaen" w:hAnsi="Sylfaen"/>
          <w:i/>
          <w:iCs/>
        </w:rPr>
        <w:t>Les procureurs ont l’intention de l’inculper de meurtre au premier degré pour son implication présumée dans le crime.</w:t>
      </w:r>
    </w:p>
    <w:p w14:paraId="04E8FA93" w14:textId="77777777" w:rsidR="00B60FF5" w:rsidRPr="00865A82" w:rsidRDefault="00B60FF5" w:rsidP="00123436">
      <w:pPr>
        <w:spacing w:after="0" w:line="240" w:lineRule="auto"/>
        <w:ind w:left="1440"/>
        <w:jc w:val="both"/>
        <w:rPr>
          <w:rFonts w:ascii="Sylfaen" w:hAnsi="Sylfaen"/>
          <w:i/>
          <w:iCs/>
          <w:sz w:val="10"/>
          <w:szCs w:val="10"/>
        </w:rPr>
      </w:pPr>
    </w:p>
    <w:p w14:paraId="78E188C1" w14:textId="77777777" w:rsidR="00B60FF5" w:rsidRPr="005D47E8" w:rsidRDefault="00B60FF5" w:rsidP="00123436">
      <w:pPr>
        <w:spacing w:after="0" w:line="240" w:lineRule="auto"/>
        <w:ind w:left="720" w:firstLine="720"/>
        <w:jc w:val="both"/>
        <w:rPr>
          <w:rFonts w:ascii="Sylfaen" w:hAnsi="Sylfaen"/>
          <w:i/>
          <w:iCs/>
        </w:rPr>
      </w:pPr>
      <w:r w:rsidRPr="005D47E8">
        <w:rPr>
          <w:rFonts w:ascii="Sylfaen" w:hAnsi="Sylfaen"/>
          <w:i/>
          <w:iCs/>
        </w:rPr>
        <w:t>Il a été inculpé de fraude fiscale pour avoir falsifié ses déclarations de revenus.</w:t>
      </w:r>
    </w:p>
    <w:p w14:paraId="7F484C85" w14:textId="77777777" w:rsidR="00B60FF5" w:rsidRPr="00865A82" w:rsidRDefault="00B60FF5" w:rsidP="00123436">
      <w:pPr>
        <w:spacing w:after="0" w:line="240" w:lineRule="auto"/>
        <w:jc w:val="both"/>
        <w:rPr>
          <w:rFonts w:ascii="Sylfaen" w:hAnsi="Sylfaen"/>
          <w:b/>
          <w:bCs/>
          <w:sz w:val="28"/>
          <w:szCs w:val="28"/>
        </w:rPr>
      </w:pPr>
      <w:r w:rsidRPr="005D47E8">
        <w:rPr>
          <w:rFonts w:ascii="Sylfaen" w:hAnsi="Sylfaen"/>
          <w:b/>
          <w:bCs/>
          <w:sz w:val="28"/>
          <w:szCs w:val="28"/>
        </w:rPr>
        <w:t>Inculquer</w:t>
      </w:r>
      <w:r>
        <w:rPr>
          <w:rFonts w:ascii="Sylfaen" w:hAnsi="Sylfaen"/>
          <w:b/>
          <w:bCs/>
          <w:sz w:val="28"/>
          <w:szCs w:val="28"/>
        </w:rPr>
        <w:t xml:space="preserve"> </w:t>
      </w:r>
      <w:bookmarkStart w:id="238" w:name="_Hlk228026576"/>
      <w:r w:rsidRPr="00865A82">
        <w:rPr>
          <w:rFonts w:ascii="Sylfaen" w:hAnsi="Sylfaen"/>
          <w:i/>
          <w:iCs/>
        </w:rPr>
        <w:t>v.tr.</w:t>
      </w:r>
      <w:r>
        <w:rPr>
          <w:rFonts w:ascii="Sylfaen" w:hAnsi="Sylfaen"/>
          <w:i/>
          <w:iCs/>
        </w:rPr>
        <w:t xml:space="preserve">  </w:t>
      </w:r>
      <w:proofErr w:type="spellStart"/>
      <w:proofErr w:type="gramStart"/>
      <w:r>
        <w:rPr>
          <w:rFonts w:ascii="Sylfaen" w:hAnsi="Sylfaen"/>
        </w:rPr>
        <w:t>գլուխը</w:t>
      </w:r>
      <w:proofErr w:type="spellEnd"/>
      <w:proofErr w:type="gramEnd"/>
      <w:r>
        <w:rPr>
          <w:rFonts w:ascii="Sylfaen" w:hAnsi="Sylfaen"/>
        </w:rPr>
        <w:t xml:space="preserve"> </w:t>
      </w:r>
      <w:proofErr w:type="spellStart"/>
      <w:r>
        <w:rPr>
          <w:rFonts w:ascii="Sylfaen" w:hAnsi="Sylfaen"/>
        </w:rPr>
        <w:t>մտցնել</w:t>
      </w:r>
      <w:proofErr w:type="spellEnd"/>
      <w:r>
        <w:rPr>
          <w:rFonts w:ascii="Sylfaen" w:hAnsi="Sylfaen"/>
        </w:rPr>
        <w:t xml:space="preserve">, </w:t>
      </w:r>
      <w:proofErr w:type="spellStart"/>
      <w:r>
        <w:rPr>
          <w:rFonts w:ascii="Sylfaen" w:hAnsi="Sylfaen"/>
        </w:rPr>
        <w:t>ներշնչել</w:t>
      </w:r>
      <w:proofErr w:type="spellEnd"/>
    </w:p>
    <w:bookmarkEnd w:id="238"/>
    <w:p w14:paraId="13AC86A0" w14:textId="77777777" w:rsidR="00B60FF5" w:rsidRDefault="00B60FF5" w:rsidP="00123436">
      <w:pPr>
        <w:spacing w:after="0" w:line="240" w:lineRule="auto"/>
        <w:jc w:val="both"/>
        <w:rPr>
          <w:rFonts w:ascii="Sylfaen" w:hAnsi="Sylfaen"/>
        </w:rPr>
      </w:pPr>
      <w:r w:rsidRPr="005D47E8">
        <w:rPr>
          <w:rFonts w:ascii="Sylfaen" w:hAnsi="Sylfaen"/>
          <w:b/>
          <w:bCs/>
        </w:rPr>
        <w:t>Définition :</w:t>
      </w:r>
      <w:r>
        <w:rPr>
          <w:rFonts w:ascii="Sylfaen" w:hAnsi="Sylfaen"/>
          <w:b/>
          <w:bCs/>
        </w:rPr>
        <w:tab/>
      </w:r>
      <w:r w:rsidRPr="00865A82">
        <w:rPr>
          <w:rFonts w:ascii="Sylfaen" w:hAnsi="Sylfaen"/>
          <w:i/>
          <w:iCs/>
        </w:rPr>
        <w:t>Inculquer</w:t>
      </w:r>
      <w:r w:rsidRPr="005D47E8">
        <w:rPr>
          <w:rFonts w:ascii="Sylfaen" w:hAnsi="Sylfaen"/>
        </w:rPr>
        <w:t xml:space="preserve"> signifie enseigner ou transmettre des connaissances, des valeurs </w:t>
      </w:r>
      <w:proofErr w:type="gramStart"/>
      <w:r w:rsidRPr="005D47E8">
        <w:rPr>
          <w:rFonts w:ascii="Sylfaen" w:hAnsi="Sylfaen"/>
        </w:rPr>
        <w:t>ou</w:t>
      </w:r>
      <w:proofErr w:type="gramEnd"/>
      <w:r w:rsidRPr="005D47E8">
        <w:rPr>
          <w:rFonts w:ascii="Sylfaen" w:hAnsi="Sylfaen"/>
        </w:rPr>
        <w:t xml:space="preserve"> </w:t>
      </w:r>
    </w:p>
    <w:p w14:paraId="5CB568C9" w14:textId="77777777" w:rsidR="00B60FF5" w:rsidRPr="005D47E8" w:rsidRDefault="00B60FF5" w:rsidP="00123436">
      <w:pPr>
        <w:spacing w:after="0" w:line="240" w:lineRule="auto"/>
        <w:ind w:left="1440"/>
        <w:jc w:val="both"/>
        <w:rPr>
          <w:rFonts w:ascii="Sylfaen" w:hAnsi="Sylfaen"/>
        </w:rPr>
      </w:pPr>
      <w:proofErr w:type="gramStart"/>
      <w:r w:rsidRPr="005D47E8">
        <w:rPr>
          <w:rFonts w:ascii="Sylfaen" w:hAnsi="Sylfaen"/>
        </w:rPr>
        <w:t>des</w:t>
      </w:r>
      <w:proofErr w:type="gramEnd"/>
      <w:r w:rsidRPr="005D47E8">
        <w:rPr>
          <w:rFonts w:ascii="Sylfaen" w:hAnsi="Sylfaen"/>
        </w:rPr>
        <w:t xml:space="preserve"> principes à quelqu’un de manière persistante et répétée. Ce terme est souvent utilisé dans le contexte de l’éducation pour décrire le processus d’imprégnation ou d’insertion de concepts dans l’esprit d’une personne.</w:t>
      </w:r>
    </w:p>
    <w:p w14:paraId="3681DDDB" w14:textId="77777777" w:rsidR="00B60FF5" w:rsidRPr="005D47E8" w:rsidRDefault="00B60FF5" w:rsidP="00123436">
      <w:pPr>
        <w:spacing w:after="0" w:line="240" w:lineRule="auto"/>
        <w:jc w:val="both"/>
        <w:rPr>
          <w:rFonts w:ascii="Sylfaen" w:hAnsi="Sylfaen"/>
          <w:b/>
          <w:bCs/>
        </w:rPr>
      </w:pPr>
      <w:r w:rsidRPr="005D47E8">
        <w:rPr>
          <w:rFonts w:ascii="Sylfaen" w:hAnsi="Sylfaen"/>
          <w:b/>
          <w:bCs/>
        </w:rPr>
        <w:t>Exemples d’utilisation :</w:t>
      </w:r>
    </w:p>
    <w:p w14:paraId="2F28F78C" w14:textId="77777777" w:rsidR="00B60FF5" w:rsidRDefault="00B60FF5" w:rsidP="00123436">
      <w:pPr>
        <w:spacing w:after="0" w:line="240" w:lineRule="auto"/>
        <w:ind w:left="1440"/>
        <w:jc w:val="both"/>
        <w:rPr>
          <w:rFonts w:ascii="Sylfaen" w:hAnsi="Sylfaen"/>
          <w:i/>
          <w:iCs/>
        </w:rPr>
      </w:pPr>
      <w:r w:rsidRPr="005D47E8">
        <w:rPr>
          <w:rFonts w:ascii="Sylfaen" w:hAnsi="Sylfaen"/>
          <w:i/>
          <w:iCs/>
        </w:rPr>
        <w:t>Il est laborieux d’inculquer les règles de grammaire à certains étudiants, mais la pratique constante est essentielle pour les maîtriser.</w:t>
      </w:r>
    </w:p>
    <w:p w14:paraId="51AD794B" w14:textId="77777777" w:rsidR="00B60FF5" w:rsidRPr="005D47E8" w:rsidRDefault="00B60FF5" w:rsidP="00123436">
      <w:pPr>
        <w:spacing w:after="0" w:line="240" w:lineRule="auto"/>
        <w:ind w:left="1440"/>
        <w:jc w:val="both"/>
        <w:rPr>
          <w:rFonts w:ascii="Sylfaen" w:hAnsi="Sylfaen"/>
          <w:i/>
          <w:iCs/>
        </w:rPr>
      </w:pPr>
    </w:p>
    <w:p w14:paraId="07131E5F" w14:textId="77777777" w:rsidR="00B60FF5" w:rsidRDefault="00B60FF5" w:rsidP="00123436">
      <w:pPr>
        <w:spacing w:after="0" w:line="240" w:lineRule="auto"/>
        <w:ind w:left="1440"/>
        <w:jc w:val="both"/>
        <w:rPr>
          <w:rFonts w:ascii="Sylfaen" w:hAnsi="Sylfaen"/>
          <w:i/>
          <w:iCs/>
        </w:rPr>
      </w:pPr>
      <w:r w:rsidRPr="005D47E8">
        <w:rPr>
          <w:rFonts w:ascii="Sylfaen" w:hAnsi="Sylfaen"/>
          <w:i/>
          <w:iCs/>
        </w:rPr>
        <w:t>Les parents cherchent souvent à inculquer à leurs enfants des valeurs telles que le respect, l’honnêteté et la générosité dès leur plus jeune âge.</w:t>
      </w:r>
    </w:p>
    <w:p w14:paraId="0380DA1D" w14:textId="77777777" w:rsidR="00B60FF5" w:rsidRPr="00865A82" w:rsidRDefault="00B60FF5" w:rsidP="00123436">
      <w:pPr>
        <w:spacing w:after="0" w:line="240" w:lineRule="auto"/>
        <w:ind w:left="1440"/>
        <w:jc w:val="both"/>
        <w:rPr>
          <w:rFonts w:ascii="Sylfaen" w:hAnsi="Sylfaen"/>
          <w:i/>
          <w:iCs/>
          <w:sz w:val="10"/>
          <w:szCs w:val="10"/>
        </w:rPr>
      </w:pPr>
    </w:p>
    <w:p w14:paraId="013C3579" w14:textId="77777777" w:rsidR="00B60FF5" w:rsidRPr="005D47E8" w:rsidRDefault="00B60FF5" w:rsidP="00123436">
      <w:pPr>
        <w:spacing w:after="0" w:line="240" w:lineRule="auto"/>
        <w:ind w:left="1440"/>
        <w:jc w:val="both"/>
        <w:rPr>
          <w:rFonts w:ascii="Sylfaen" w:hAnsi="Sylfaen"/>
          <w:i/>
          <w:iCs/>
        </w:rPr>
      </w:pPr>
      <w:r w:rsidRPr="005D47E8">
        <w:rPr>
          <w:rFonts w:ascii="Sylfaen" w:hAnsi="Sylfaen"/>
          <w:i/>
          <w:iCs/>
        </w:rPr>
        <w:t>Les enseignants s’efforcent d’inculquer à leurs élèves les compétences et les connaissances nécessaires pour réussir dans la vie.</w:t>
      </w:r>
    </w:p>
    <w:p w14:paraId="7DDC1980" w14:textId="77777777" w:rsidR="00B60FF5" w:rsidRDefault="00B60FF5" w:rsidP="00123436">
      <w:pPr>
        <w:spacing w:after="0" w:line="240" w:lineRule="auto"/>
        <w:jc w:val="both"/>
        <w:rPr>
          <w:rFonts w:ascii="Sylfaen" w:hAnsi="Sylfaen"/>
        </w:rPr>
      </w:pPr>
      <w:r w:rsidRPr="005D47E8">
        <w:rPr>
          <w:rFonts w:ascii="Sylfaen" w:hAnsi="Sylfaen"/>
        </w:rPr>
        <w:t>Bien que les termes « inculper » et « inculquer » puissent sembler similaires en raison de leur sonorité proche, ils décrivent des actions très différentes en français. « Inculper » se réfère à l’accusation formelle de quelqu’un d’avoir commis un crime, tandis que « inculquer » se réfère à l’enseignement persistant et répété de connaissances, de valeurs ou de principes. Comprendre ces distinctions est essentiel pour une communication précise en français, que ce soit dans le domaine judiciaire ou éducatif.</w:t>
      </w:r>
    </w:p>
    <w:p w14:paraId="34B2FDEC" w14:textId="77777777" w:rsidR="006248EB" w:rsidRDefault="006248EB" w:rsidP="00123436">
      <w:pPr>
        <w:spacing w:after="0" w:line="240" w:lineRule="auto"/>
        <w:jc w:val="both"/>
        <w:rPr>
          <w:rFonts w:ascii="Sylfaen" w:hAnsi="Sylfaen"/>
        </w:rPr>
      </w:pPr>
    </w:p>
    <w:p w14:paraId="32FCAEF1" w14:textId="77777777" w:rsidR="006248EB" w:rsidRPr="004F48C0" w:rsidRDefault="006248EB" w:rsidP="00123436">
      <w:pPr>
        <w:spacing w:after="0" w:line="240" w:lineRule="auto"/>
        <w:jc w:val="both"/>
        <w:rPr>
          <w:rFonts w:ascii="Sylfaen" w:hAnsi="Sylfaen"/>
          <w:b/>
          <w:bCs/>
          <w:sz w:val="32"/>
          <w:szCs w:val="32"/>
        </w:rPr>
      </w:pPr>
      <w:r w:rsidRPr="004F48C0">
        <w:rPr>
          <w:rFonts w:ascii="Sylfaen" w:hAnsi="Sylfaen"/>
          <w:b/>
          <w:bCs/>
          <w:sz w:val="32"/>
          <w:szCs w:val="32"/>
        </w:rPr>
        <w:t>Inculquer et inculper</w:t>
      </w:r>
    </w:p>
    <w:p w14:paraId="269E102F" w14:textId="56712B4D" w:rsidR="006248EB" w:rsidRPr="006248EB" w:rsidRDefault="006248EB" w:rsidP="00123436">
      <w:pPr>
        <w:spacing w:after="0" w:line="240" w:lineRule="auto"/>
        <w:jc w:val="both"/>
        <w:rPr>
          <w:rFonts w:ascii="Sylfaen" w:hAnsi="Sylfaen"/>
        </w:rPr>
      </w:pPr>
      <w:r w:rsidRPr="004F48C0">
        <w:rPr>
          <w:rFonts w:ascii="Sylfaen" w:hAnsi="Sylfaen"/>
          <w:i/>
          <w:iCs/>
        </w:rPr>
        <w:t xml:space="preserve">Inculquer </w:t>
      </w:r>
      <w:r w:rsidRPr="006248EB">
        <w:rPr>
          <w:rFonts w:ascii="Sylfaen" w:hAnsi="Sylfaen"/>
        </w:rPr>
        <w:t xml:space="preserve">et </w:t>
      </w:r>
      <w:r w:rsidRPr="004F48C0">
        <w:rPr>
          <w:rFonts w:ascii="Sylfaen" w:hAnsi="Sylfaen"/>
          <w:i/>
          <w:iCs/>
        </w:rPr>
        <w:t xml:space="preserve">inculper </w:t>
      </w:r>
      <w:r w:rsidRPr="006248EB">
        <w:rPr>
          <w:rFonts w:ascii="Sylfaen" w:hAnsi="Sylfaen"/>
        </w:rPr>
        <w:t xml:space="preserve">sont des paronymes souvent confondus. Inculquer signifie enseigner durablement des valeurs ou des savoirs (inculquer le respect).     </w:t>
      </w:r>
    </w:p>
    <w:p w14:paraId="18DFA628" w14:textId="04FF042E" w:rsidR="006248EB" w:rsidRPr="006248EB" w:rsidRDefault="006248EB" w:rsidP="00123436">
      <w:pPr>
        <w:spacing w:after="0" w:line="240" w:lineRule="auto"/>
        <w:jc w:val="both"/>
        <w:rPr>
          <w:rFonts w:ascii="Sylfaen" w:hAnsi="Sylfaen"/>
        </w:rPr>
      </w:pPr>
      <w:r w:rsidRPr="004F48C0">
        <w:rPr>
          <w:rFonts w:ascii="Sylfaen" w:hAnsi="Sylfaen"/>
          <w:i/>
          <w:iCs/>
        </w:rPr>
        <w:t xml:space="preserve">Inculper </w:t>
      </w:r>
      <w:r w:rsidRPr="006248EB">
        <w:rPr>
          <w:rFonts w:ascii="Sylfaen" w:hAnsi="Sylfaen"/>
        </w:rPr>
        <w:t xml:space="preserve">est un terme juridique signifiant accuser formellement (désormais mettre en examen). </w:t>
      </w:r>
      <w:r w:rsidRPr="004F48C0">
        <w:rPr>
          <w:rFonts w:ascii="Sylfaen" w:hAnsi="Sylfaen"/>
          <w:i/>
          <w:iCs/>
        </w:rPr>
        <w:t>Inculquer</w:t>
      </w:r>
      <w:r w:rsidRPr="006248EB">
        <w:rPr>
          <w:rFonts w:ascii="Sylfaen" w:hAnsi="Sylfaen"/>
        </w:rPr>
        <w:t xml:space="preserve"> construit l'esprit, inculper désigne une responsabilité pénale. </w:t>
      </w:r>
    </w:p>
    <w:p w14:paraId="683B2389" w14:textId="77777777" w:rsidR="0014151A" w:rsidRPr="00865A82" w:rsidRDefault="006248EB" w:rsidP="00123436">
      <w:pPr>
        <w:spacing w:after="0" w:line="240" w:lineRule="auto"/>
        <w:jc w:val="both"/>
        <w:rPr>
          <w:rFonts w:ascii="Sylfaen" w:hAnsi="Sylfaen"/>
          <w:b/>
          <w:bCs/>
          <w:sz w:val="28"/>
          <w:szCs w:val="28"/>
        </w:rPr>
      </w:pPr>
      <w:r w:rsidRPr="004F48C0">
        <w:rPr>
          <w:rFonts w:ascii="Sylfaen" w:hAnsi="Sylfaen"/>
          <w:b/>
          <w:bCs/>
          <w:sz w:val="28"/>
          <w:szCs w:val="28"/>
        </w:rPr>
        <w:t xml:space="preserve">Inculquer </w:t>
      </w:r>
      <w:r w:rsidR="0014151A" w:rsidRPr="00865A82">
        <w:rPr>
          <w:rFonts w:ascii="Sylfaen" w:hAnsi="Sylfaen"/>
          <w:i/>
          <w:iCs/>
        </w:rPr>
        <w:t>v.tr.</w:t>
      </w:r>
      <w:r w:rsidR="0014151A">
        <w:rPr>
          <w:rFonts w:ascii="Sylfaen" w:hAnsi="Sylfaen"/>
          <w:i/>
          <w:iCs/>
        </w:rPr>
        <w:t xml:space="preserve">  </w:t>
      </w:r>
      <w:proofErr w:type="spellStart"/>
      <w:proofErr w:type="gramStart"/>
      <w:r w:rsidR="0014151A">
        <w:rPr>
          <w:rFonts w:ascii="Sylfaen" w:hAnsi="Sylfaen"/>
        </w:rPr>
        <w:t>գլուխը</w:t>
      </w:r>
      <w:proofErr w:type="spellEnd"/>
      <w:proofErr w:type="gramEnd"/>
      <w:r w:rsidR="0014151A">
        <w:rPr>
          <w:rFonts w:ascii="Sylfaen" w:hAnsi="Sylfaen"/>
        </w:rPr>
        <w:t xml:space="preserve"> </w:t>
      </w:r>
      <w:proofErr w:type="spellStart"/>
      <w:r w:rsidR="0014151A">
        <w:rPr>
          <w:rFonts w:ascii="Sylfaen" w:hAnsi="Sylfaen"/>
        </w:rPr>
        <w:t>մտցնել</w:t>
      </w:r>
      <w:proofErr w:type="spellEnd"/>
      <w:r w:rsidR="0014151A">
        <w:rPr>
          <w:rFonts w:ascii="Sylfaen" w:hAnsi="Sylfaen"/>
        </w:rPr>
        <w:t xml:space="preserve">, </w:t>
      </w:r>
      <w:proofErr w:type="spellStart"/>
      <w:r w:rsidR="0014151A">
        <w:rPr>
          <w:rFonts w:ascii="Sylfaen" w:hAnsi="Sylfaen"/>
        </w:rPr>
        <w:t>ներշնչել</w:t>
      </w:r>
      <w:proofErr w:type="spellEnd"/>
    </w:p>
    <w:p w14:paraId="5F62B8BC" w14:textId="6955DD29" w:rsidR="004F48C0" w:rsidRDefault="006248EB" w:rsidP="00123436">
      <w:pPr>
        <w:spacing w:after="0" w:line="240" w:lineRule="auto"/>
        <w:jc w:val="both"/>
        <w:rPr>
          <w:rFonts w:ascii="Sylfaen" w:hAnsi="Sylfaen"/>
        </w:rPr>
      </w:pPr>
      <w:r w:rsidRPr="004F48C0">
        <w:rPr>
          <w:rFonts w:ascii="Sylfaen" w:hAnsi="Sylfaen"/>
          <w:b/>
          <w:bCs/>
        </w:rPr>
        <w:t xml:space="preserve">Définition : </w:t>
      </w:r>
      <w:r w:rsidR="004F48C0">
        <w:rPr>
          <w:rFonts w:ascii="Sylfaen" w:hAnsi="Sylfaen"/>
          <w:b/>
          <w:bCs/>
        </w:rPr>
        <w:t xml:space="preserve"> </w:t>
      </w:r>
      <w:r w:rsidR="004F48C0">
        <w:rPr>
          <w:rFonts w:ascii="Sylfaen" w:hAnsi="Sylfaen"/>
          <w:b/>
          <w:bCs/>
        </w:rPr>
        <w:tab/>
      </w:r>
      <w:r w:rsidRPr="006248EB">
        <w:rPr>
          <w:rFonts w:ascii="Sylfaen" w:hAnsi="Sylfaen"/>
        </w:rPr>
        <w:t xml:space="preserve">Faire entrer dans l'esprit de quelqu'un, de manière durable et répétée, des idées, </w:t>
      </w:r>
    </w:p>
    <w:p w14:paraId="2306DC3A" w14:textId="5D995BC7" w:rsidR="006248EB" w:rsidRPr="006248EB" w:rsidRDefault="006248EB" w:rsidP="00123436">
      <w:pPr>
        <w:spacing w:after="0" w:line="240" w:lineRule="auto"/>
        <w:ind w:left="720" w:firstLine="720"/>
        <w:jc w:val="both"/>
        <w:rPr>
          <w:rFonts w:ascii="Sylfaen" w:hAnsi="Sylfaen"/>
        </w:rPr>
      </w:pPr>
      <w:proofErr w:type="gramStart"/>
      <w:r w:rsidRPr="006248EB">
        <w:rPr>
          <w:rFonts w:ascii="Sylfaen" w:hAnsi="Sylfaen"/>
        </w:rPr>
        <w:t>des</w:t>
      </w:r>
      <w:proofErr w:type="gramEnd"/>
      <w:r w:rsidRPr="006248EB">
        <w:rPr>
          <w:rFonts w:ascii="Sylfaen" w:hAnsi="Sylfaen"/>
        </w:rPr>
        <w:t xml:space="preserve"> valeurs, ou des connaissances.</w:t>
      </w:r>
    </w:p>
    <w:p w14:paraId="593B6C0B" w14:textId="40C96CC7" w:rsidR="006248EB" w:rsidRPr="004F48C0" w:rsidRDefault="006248EB" w:rsidP="00123436">
      <w:pPr>
        <w:spacing w:after="0" w:line="240" w:lineRule="auto"/>
        <w:jc w:val="both"/>
        <w:rPr>
          <w:rFonts w:ascii="Sylfaen" w:hAnsi="Sylfaen"/>
          <w:b/>
          <w:bCs/>
        </w:rPr>
      </w:pPr>
      <w:r w:rsidRPr="004F48C0">
        <w:rPr>
          <w:rFonts w:ascii="Sylfaen" w:hAnsi="Sylfaen"/>
          <w:b/>
          <w:bCs/>
        </w:rPr>
        <w:t xml:space="preserve">Synonymes : </w:t>
      </w:r>
    </w:p>
    <w:p w14:paraId="57ACCD11" w14:textId="77777777" w:rsidR="006248EB" w:rsidRPr="006248EB" w:rsidRDefault="006248EB" w:rsidP="00123436">
      <w:pPr>
        <w:spacing w:after="0" w:line="240" w:lineRule="auto"/>
        <w:ind w:firstLine="720"/>
        <w:jc w:val="both"/>
        <w:rPr>
          <w:rFonts w:ascii="Sylfaen" w:hAnsi="Sylfaen"/>
        </w:rPr>
      </w:pPr>
      <w:r w:rsidRPr="006248EB">
        <w:rPr>
          <w:rFonts w:ascii="Sylfaen" w:hAnsi="Sylfaen"/>
        </w:rPr>
        <w:t>Enseigner, graver, imprégner, insuffler.</w:t>
      </w:r>
    </w:p>
    <w:p w14:paraId="190E28C1" w14:textId="5A3F4B25" w:rsidR="006248EB" w:rsidRPr="004F48C0" w:rsidRDefault="006248EB" w:rsidP="00123436">
      <w:pPr>
        <w:spacing w:after="0" w:line="240" w:lineRule="auto"/>
        <w:jc w:val="both"/>
        <w:rPr>
          <w:rFonts w:ascii="Sylfaen" w:hAnsi="Sylfaen"/>
          <w:i/>
          <w:iCs/>
        </w:rPr>
      </w:pPr>
      <w:r w:rsidRPr="004F48C0">
        <w:rPr>
          <w:rFonts w:ascii="Sylfaen" w:hAnsi="Sylfaen"/>
          <w:b/>
          <w:bCs/>
        </w:rPr>
        <w:t>Exemples :</w:t>
      </w:r>
      <w:r w:rsidR="004F48C0">
        <w:rPr>
          <w:rFonts w:ascii="Sylfaen" w:hAnsi="Sylfaen"/>
          <w:b/>
          <w:bCs/>
        </w:rPr>
        <w:tab/>
      </w:r>
      <w:r w:rsidRPr="004F48C0">
        <w:rPr>
          <w:rFonts w:ascii="Sylfaen" w:hAnsi="Sylfaen"/>
          <w:i/>
          <w:iCs/>
        </w:rPr>
        <w:t>Elle a inculqué à ses enfants le goût de la lecture.</w:t>
      </w:r>
    </w:p>
    <w:p w14:paraId="3AD481CA" w14:textId="31FA3931" w:rsidR="004F48C0" w:rsidRPr="004F48C0" w:rsidRDefault="004F48C0" w:rsidP="00123436">
      <w:pPr>
        <w:spacing w:after="0" w:line="240" w:lineRule="auto"/>
        <w:jc w:val="both"/>
        <w:rPr>
          <w:rFonts w:ascii="Sylfaen" w:hAnsi="Sylfaen"/>
          <w:i/>
          <w:iCs/>
          <w:sz w:val="10"/>
          <w:szCs w:val="10"/>
        </w:rPr>
      </w:pPr>
      <w:r w:rsidRPr="004F48C0">
        <w:rPr>
          <w:rFonts w:ascii="Sylfaen" w:hAnsi="Sylfaen"/>
          <w:i/>
          <w:iCs/>
        </w:rPr>
        <w:tab/>
      </w:r>
      <w:r w:rsidRPr="004F48C0">
        <w:rPr>
          <w:rFonts w:ascii="Sylfaen" w:hAnsi="Sylfaen"/>
          <w:i/>
          <w:iCs/>
        </w:rPr>
        <w:tab/>
      </w:r>
    </w:p>
    <w:p w14:paraId="4F3E256A" w14:textId="6770E4D7" w:rsidR="006248EB" w:rsidRPr="004F48C0" w:rsidRDefault="006248EB" w:rsidP="00123436">
      <w:pPr>
        <w:spacing w:after="0" w:line="240" w:lineRule="auto"/>
        <w:ind w:left="720" w:firstLine="720"/>
        <w:jc w:val="both"/>
        <w:rPr>
          <w:rFonts w:ascii="Sylfaen" w:hAnsi="Sylfaen"/>
          <w:i/>
          <w:iCs/>
        </w:rPr>
      </w:pPr>
      <w:r w:rsidRPr="004F48C0">
        <w:rPr>
          <w:rFonts w:ascii="Sylfaen" w:hAnsi="Sylfaen"/>
          <w:i/>
          <w:iCs/>
        </w:rPr>
        <w:t>Il faut leur inculquer les bases du civisme.</w:t>
      </w:r>
    </w:p>
    <w:p w14:paraId="09965804" w14:textId="77777777" w:rsidR="004F48C0" w:rsidRPr="004F48C0" w:rsidRDefault="004F48C0" w:rsidP="00123436">
      <w:pPr>
        <w:spacing w:after="0" w:line="240" w:lineRule="auto"/>
        <w:ind w:left="720" w:firstLine="720"/>
        <w:jc w:val="both"/>
        <w:rPr>
          <w:rFonts w:ascii="Sylfaen" w:hAnsi="Sylfaen"/>
          <w:i/>
          <w:iCs/>
          <w:sz w:val="10"/>
          <w:szCs w:val="10"/>
        </w:rPr>
      </w:pPr>
    </w:p>
    <w:p w14:paraId="1E2E4148" w14:textId="7107F65A" w:rsidR="006248EB" w:rsidRPr="004F48C0" w:rsidRDefault="006248EB" w:rsidP="00123436">
      <w:pPr>
        <w:spacing w:after="0" w:line="240" w:lineRule="auto"/>
        <w:ind w:left="720" w:firstLine="720"/>
        <w:jc w:val="both"/>
        <w:rPr>
          <w:rFonts w:ascii="Sylfaen" w:hAnsi="Sylfaen"/>
          <w:i/>
          <w:iCs/>
        </w:rPr>
      </w:pPr>
      <w:r w:rsidRPr="004F48C0">
        <w:rPr>
          <w:rFonts w:ascii="Sylfaen" w:hAnsi="Sylfaen"/>
          <w:i/>
          <w:iCs/>
        </w:rPr>
        <w:t xml:space="preserve">Les bonnes habitudes s'inculquent dès l'enfance. </w:t>
      </w:r>
    </w:p>
    <w:p w14:paraId="7DCD1AC1" w14:textId="77777777" w:rsidR="004F48C0" w:rsidRPr="004F48C0" w:rsidRDefault="004F48C0" w:rsidP="00123436">
      <w:pPr>
        <w:spacing w:after="0" w:line="240" w:lineRule="auto"/>
        <w:ind w:left="720" w:firstLine="720"/>
        <w:jc w:val="both"/>
        <w:rPr>
          <w:rFonts w:ascii="Sylfaen" w:hAnsi="Sylfaen"/>
          <w:i/>
          <w:iCs/>
          <w:sz w:val="10"/>
          <w:szCs w:val="10"/>
        </w:rPr>
      </w:pPr>
    </w:p>
    <w:p w14:paraId="6F8B1E9A" w14:textId="67BB459A" w:rsidR="006248EB" w:rsidRPr="004F48C0" w:rsidRDefault="006248EB" w:rsidP="00123436">
      <w:pPr>
        <w:spacing w:after="0" w:line="240" w:lineRule="auto"/>
        <w:ind w:left="720" w:firstLine="720"/>
        <w:jc w:val="both"/>
        <w:rPr>
          <w:rFonts w:ascii="Sylfaen" w:hAnsi="Sylfaen"/>
          <w:i/>
          <w:iCs/>
        </w:rPr>
      </w:pPr>
      <w:r w:rsidRPr="004F48C0">
        <w:rPr>
          <w:rFonts w:ascii="Sylfaen" w:hAnsi="Sylfaen"/>
          <w:i/>
          <w:iCs/>
        </w:rPr>
        <w:t>Mieux vaut inculquer la sagesse que d'inculper l'ignorance.</w:t>
      </w:r>
    </w:p>
    <w:p w14:paraId="3B220B13" w14:textId="77777777" w:rsidR="0014151A" w:rsidRPr="00865A82" w:rsidRDefault="006248EB" w:rsidP="00123436">
      <w:pPr>
        <w:spacing w:after="0" w:line="240" w:lineRule="auto"/>
        <w:jc w:val="both"/>
        <w:rPr>
          <w:rFonts w:ascii="Sylfaen" w:hAnsi="Sylfaen"/>
          <w:b/>
          <w:bCs/>
          <w:sz w:val="28"/>
          <w:szCs w:val="28"/>
          <w:lang w:val="hy-AM"/>
        </w:rPr>
      </w:pPr>
      <w:r w:rsidRPr="004F48C0">
        <w:rPr>
          <w:rFonts w:ascii="Sylfaen" w:hAnsi="Sylfaen"/>
          <w:b/>
          <w:bCs/>
          <w:sz w:val="28"/>
          <w:szCs w:val="28"/>
        </w:rPr>
        <w:t xml:space="preserve">Inculper </w:t>
      </w:r>
      <w:r w:rsidR="0014151A" w:rsidRPr="00865A82">
        <w:rPr>
          <w:rFonts w:ascii="Sylfaen" w:hAnsi="Sylfaen"/>
          <w:i/>
          <w:iCs/>
        </w:rPr>
        <w:t>v.tr.</w:t>
      </w:r>
      <w:r w:rsidR="0014151A">
        <w:rPr>
          <w:rFonts w:ascii="Sylfaen" w:hAnsi="Sylfaen"/>
          <w:i/>
          <w:iCs/>
        </w:rPr>
        <w:t xml:space="preserve">  </w:t>
      </w:r>
      <w:proofErr w:type="spellStart"/>
      <w:proofErr w:type="gramStart"/>
      <w:r w:rsidR="0014151A">
        <w:rPr>
          <w:rFonts w:ascii="Sylfaen" w:hAnsi="Sylfaen"/>
        </w:rPr>
        <w:t>մեղադրանք</w:t>
      </w:r>
      <w:proofErr w:type="spellEnd"/>
      <w:proofErr w:type="gramEnd"/>
      <w:r w:rsidR="0014151A">
        <w:rPr>
          <w:rFonts w:ascii="Sylfaen" w:hAnsi="Sylfaen"/>
        </w:rPr>
        <w:t xml:space="preserve"> </w:t>
      </w:r>
      <w:proofErr w:type="spellStart"/>
      <w:r w:rsidR="0014151A">
        <w:rPr>
          <w:rFonts w:ascii="Sylfaen" w:hAnsi="Sylfaen"/>
        </w:rPr>
        <w:t>հարուցել</w:t>
      </w:r>
      <w:proofErr w:type="spellEnd"/>
    </w:p>
    <w:p w14:paraId="72752179" w14:textId="77777777" w:rsidR="004F48C0" w:rsidRPr="004F48C0" w:rsidRDefault="006248EB" w:rsidP="00123436">
      <w:pPr>
        <w:spacing w:after="0" w:line="240" w:lineRule="auto"/>
        <w:jc w:val="both"/>
        <w:rPr>
          <w:rFonts w:ascii="Sylfaen" w:hAnsi="Sylfaen"/>
        </w:rPr>
      </w:pPr>
      <w:r w:rsidRPr="004F48C0">
        <w:rPr>
          <w:rFonts w:ascii="Sylfaen" w:hAnsi="Sylfaen"/>
          <w:b/>
          <w:bCs/>
        </w:rPr>
        <w:t xml:space="preserve">Définition : </w:t>
      </w:r>
      <w:r w:rsidR="004F48C0">
        <w:rPr>
          <w:rFonts w:ascii="Sylfaen" w:hAnsi="Sylfaen"/>
          <w:b/>
          <w:bCs/>
        </w:rPr>
        <w:t xml:space="preserve"> </w:t>
      </w:r>
      <w:r w:rsidR="004F48C0">
        <w:rPr>
          <w:rFonts w:ascii="Sylfaen" w:hAnsi="Sylfaen"/>
          <w:b/>
          <w:bCs/>
        </w:rPr>
        <w:tab/>
      </w:r>
      <w:r w:rsidRPr="004F48C0">
        <w:rPr>
          <w:rFonts w:ascii="Sylfaen" w:hAnsi="Sylfaen"/>
        </w:rPr>
        <w:t xml:space="preserve">Imputer à quelqu'un, par des voies judiciaires, la responsabilité d'un délit </w:t>
      </w:r>
      <w:proofErr w:type="gramStart"/>
      <w:r w:rsidRPr="004F48C0">
        <w:rPr>
          <w:rFonts w:ascii="Sylfaen" w:hAnsi="Sylfaen"/>
        </w:rPr>
        <w:t>ou</w:t>
      </w:r>
      <w:proofErr w:type="gramEnd"/>
      <w:r w:rsidRPr="004F48C0">
        <w:rPr>
          <w:rFonts w:ascii="Sylfaen" w:hAnsi="Sylfaen"/>
        </w:rPr>
        <w:t xml:space="preserve"> </w:t>
      </w:r>
    </w:p>
    <w:p w14:paraId="6B08CB61" w14:textId="088F09BC" w:rsidR="006248EB" w:rsidRPr="004F48C0" w:rsidRDefault="006248EB" w:rsidP="00123436">
      <w:pPr>
        <w:spacing w:after="0" w:line="240" w:lineRule="auto"/>
        <w:ind w:left="720" w:firstLine="720"/>
        <w:jc w:val="both"/>
        <w:rPr>
          <w:rFonts w:ascii="Sylfaen" w:hAnsi="Sylfaen"/>
        </w:rPr>
      </w:pPr>
      <w:proofErr w:type="gramStart"/>
      <w:r w:rsidRPr="004F48C0">
        <w:rPr>
          <w:rFonts w:ascii="Sylfaen" w:hAnsi="Sylfaen"/>
        </w:rPr>
        <w:t>d'un</w:t>
      </w:r>
      <w:proofErr w:type="gramEnd"/>
      <w:r w:rsidRPr="004F48C0">
        <w:rPr>
          <w:rFonts w:ascii="Sylfaen" w:hAnsi="Sylfaen"/>
        </w:rPr>
        <w:t xml:space="preserve"> crime.</w:t>
      </w:r>
    </w:p>
    <w:p w14:paraId="4B6F3B8D" w14:textId="1292174C" w:rsidR="006248EB" w:rsidRPr="006248EB" w:rsidRDefault="006248EB" w:rsidP="00123436">
      <w:pPr>
        <w:spacing w:after="0" w:line="240" w:lineRule="auto"/>
        <w:jc w:val="both"/>
        <w:rPr>
          <w:rFonts w:ascii="Sylfaen" w:hAnsi="Sylfaen"/>
        </w:rPr>
      </w:pPr>
      <w:r w:rsidRPr="004F48C0">
        <w:rPr>
          <w:rFonts w:ascii="Sylfaen" w:hAnsi="Sylfaen"/>
          <w:b/>
          <w:bCs/>
        </w:rPr>
        <w:t>Synonymes :</w:t>
      </w:r>
      <w:r w:rsidRPr="006248EB">
        <w:rPr>
          <w:rFonts w:ascii="Sylfaen" w:hAnsi="Sylfaen"/>
        </w:rPr>
        <w:t xml:space="preserve"> </w:t>
      </w:r>
      <w:r w:rsidR="004F48C0">
        <w:rPr>
          <w:rFonts w:ascii="Sylfaen" w:hAnsi="Sylfaen"/>
        </w:rPr>
        <w:t xml:space="preserve"> </w:t>
      </w:r>
      <w:r w:rsidRPr="006248EB">
        <w:rPr>
          <w:rFonts w:ascii="Sylfaen" w:hAnsi="Sylfaen"/>
        </w:rPr>
        <w:t>Accuser, mettre en cause, imputer.</w:t>
      </w:r>
    </w:p>
    <w:p w14:paraId="62B29545" w14:textId="270018D9" w:rsidR="006248EB" w:rsidRPr="006248EB" w:rsidRDefault="006248EB" w:rsidP="00123436">
      <w:pPr>
        <w:spacing w:after="0" w:line="240" w:lineRule="auto"/>
        <w:jc w:val="both"/>
        <w:rPr>
          <w:rFonts w:ascii="Sylfaen" w:hAnsi="Sylfaen"/>
        </w:rPr>
      </w:pPr>
      <w:r w:rsidRPr="004F48C0">
        <w:rPr>
          <w:rFonts w:ascii="Sylfaen" w:hAnsi="Sylfaen"/>
          <w:b/>
          <w:bCs/>
        </w:rPr>
        <w:t>Exemple :</w:t>
      </w:r>
      <w:r w:rsidR="004F48C0">
        <w:rPr>
          <w:rFonts w:ascii="Sylfaen" w:hAnsi="Sylfaen"/>
          <w:b/>
          <w:bCs/>
        </w:rPr>
        <w:tab/>
      </w:r>
      <w:r w:rsidRPr="004F48C0">
        <w:rPr>
          <w:rFonts w:ascii="Sylfaen" w:hAnsi="Sylfaen"/>
          <w:i/>
          <w:iCs/>
        </w:rPr>
        <w:t>Le juge a décidé d'inculper le suspect de meurtre.</w:t>
      </w:r>
    </w:p>
    <w:p w14:paraId="781574D2" w14:textId="77777777" w:rsidR="006248EB" w:rsidRPr="006248EB" w:rsidRDefault="006248EB" w:rsidP="00123436">
      <w:pPr>
        <w:spacing w:after="0" w:line="240" w:lineRule="auto"/>
        <w:jc w:val="both"/>
        <w:rPr>
          <w:rFonts w:ascii="Sylfaen" w:hAnsi="Sylfaen"/>
        </w:rPr>
      </w:pPr>
      <w:r w:rsidRPr="004F48C0">
        <w:rPr>
          <w:rFonts w:ascii="Sylfaen" w:hAnsi="Sylfaen"/>
          <w:b/>
          <w:bCs/>
        </w:rPr>
        <w:t xml:space="preserve">Note : </w:t>
      </w:r>
      <w:r w:rsidRPr="006248EB">
        <w:rPr>
          <w:rFonts w:ascii="Sylfaen" w:hAnsi="Sylfaen"/>
        </w:rPr>
        <w:t>En droit français, ce terme est remplacé par "mettre en examen" depuis 1993.</w:t>
      </w:r>
    </w:p>
    <w:p w14:paraId="6A2F86AF" w14:textId="44A8A99B" w:rsidR="006248EB" w:rsidRPr="004F48C0" w:rsidRDefault="006248EB" w:rsidP="00123436">
      <w:pPr>
        <w:spacing w:after="0" w:line="240" w:lineRule="auto"/>
        <w:jc w:val="both"/>
        <w:rPr>
          <w:rFonts w:ascii="Sylfaen" w:hAnsi="Sylfaen"/>
          <w:b/>
          <w:bCs/>
        </w:rPr>
      </w:pPr>
      <w:r w:rsidRPr="004F48C0">
        <w:rPr>
          <w:rFonts w:ascii="Sylfaen" w:hAnsi="Sylfaen"/>
          <w:b/>
          <w:bCs/>
        </w:rPr>
        <w:t>Différence :</w:t>
      </w:r>
    </w:p>
    <w:p w14:paraId="3C4EE514" w14:textId="3F7DDEFE" w:rsidR="006248EB" w:rsidRPr="006248EB" w:rsidRDefault="006248EB" w:rsidP="00123436">
      <w:pPr>
        <w:spacing w:after="0" w:line="240" w:lineRule="auto"/>
        <w:jc w:val="both"/>
        <w:rPr>
          <w:rFonts w:ascii="Sylfaen" w:hAnsi="Sylfaen"/>
        </w:rPr>
      </w:pPr>
      <w:r w:rsidRPr="004F48C0">
        <w:rPr>
          <w:rFonts w:ascii="Sylfaen" w:hAnsi="Sylfaen"/>
          <w:i/>
          <w:iCs/>
        </w:rPr>
        <w:t>Inculq</w:t>
      </w:r>
      <w:r w:rsidR="004F48C0">
        <w:rPr>
          <w:rFonts w:ascii="Sylfaen" w:hAnsi="Sylfaen"/>
          <w:i/>
          <w:iCs/>
        </w:rPr>
        <w:t>u</w:t>
      </w:r>
      <w:r w:rsidRPr="004F48C0">
        <w:rPr>
          <w:rFonts w:ascii="Sylfaen" w:hAnsi="Sylfaen"/>
          <w:i/>
          <w:iCs/>
        </w:rPr>
        <w:t xml:space="preserve">er </w:t>
      </w:r>
      <w:r w:rsidRPr="006248EB">
        <w:rPr>
          <w:rFonts w:ascii="Sylfaen" w:hAnsi="Sylfaen"/>
        </w:rPr>
        <w:t>= est associé à l’éducation, l’enseignement.</w:t>
      </w:r>
    </w:p>
    <w:p w14:paraId="68F4FDAC" w14:textId="746A15AD" w:rsidR="006248EB" w:rsidRDefault="006248EB" w:rsidP="00123436">
      <w:pPr>
        <w:spacing w:after="0" w:line="240" w:lineRule="auto"/>
        <w:jc w:val="both"/>
        <w:rPr>
          <w:rFonts w:ascii="Sylfaen" w:hAnsi="Sylfaen"/>
        </w:rPr>
      </w:pPr>
      <w:r w:rsidRPr="004F48C0">
        <w:rPr>
          <w:rFonts w:ascii="Sylfaen" w:hAnsi="Sylfaen"/>
          <w:i/>
          <w:iCs/>
        </w:rPr>
        <w:t>Inculp</w:t>
      </w:r>
      <w:r w:rsidR="004F48C0">
        <w:rPr>
          <w:rFonts w:ascii="Sylfaen" w:hAnsi="Sylfaen"/>
          <w:i/>
          <w:iCs/>
        </w:rPr>
        <w:t>e</w:t>
      </w:r>
      <w:r w:rsidRPr="004F48C0">
        <w:rPr>
          <w:rFonts w:ascii="Sylfaen" w:hAnsi="Sylfaen"/>
          <w:i/>
          <w:iCs/>
        </w:rPr>
        <w:t>r</w:t>
      </w:r>
      <w:r w:rsidRPr="006248EB">
        <w:rPr>
          <w:rFonts w:ascii="Sylfaen" w:hAnsi="Sylfaen"/>
        </w:rPr>
        <w:t xml:space="preserve"> </w:t>
      </w:r>
      <w:r w:rsidR="004F48C0">
        <w:rPr>
          <w:rFonts w:ascii="Sylfaen" w:hAnsi="Sylfaen"/>
        </w:rPr>
        <w:t xml:space="preserve">  </w:t>
      </w:r>
      <w:r w:rsidRPr="006248EB">
        <w:rPr>
          <w:rFonts w:ascii="Sylfaen" w:hAnsi="Sylfaen"/>
        </w:rPr>
        <w:t>= est associé à la justice, à la prison.</w:t>
      </w:r>
    </w:p>
    <w:p w14:paraId="08658AE4" w14:textId="77777777" w:rsidR="00777C01" w:rsidRDefault="00777C01" w:rsidP="00123436">
      <w:pPr>
        <w:spacing w:after="0" w:line="240" w:lineRule="auto"/>
        <w:jc w:val="both"/>
        <w:rPr>
          <w:rFonts w:ascii="Sylfaen" w:hAnsi="Sylfaen"/>
        </w:rPr>
      </w:pPr>
    </w:p>
    <w:p w14:paraId="04B0C6C8" w14:textId="14442CFC" w:rsidR="00777C01" w:rsidRPr="00777C01" w:rsidRDefault="00777C01" w:rsidP="00123436">
      <w:pPr>
        <w:spacing w:after="0" w:line="240" w:lineRule="auto"/>
        <w:jc w:val="both"/>
        <w:rPr>
          <w:rFonts w:ascii="Sylfaen" w:hAnsi="Sylfaen"/>
          <w:b/>
          <w:bCs/>
          <w:sz w:val="32"/>
          <w:szCs w:val="32"/>
        </w:rPr>
      </w:pPr>
      <w:r>
        <w:rPr>
          <w:rFonts w:ascii="Sylfaen" w:hAnsi="Sylfaen"/>
          <w:b/>
          <w:bCs/>
          <w:sz w:val="32"/>
          <w:szCs w:val="32"/>
        </w:rPr>
        <w:t>I</w:t>
      </w:r>
      <w:r w:rsidRPr="00777C01">
        <w:rPr>
          <w:rFonts w:ascii="Sylfaen" w:hAnsi="Sylfaen"/>
          <w:b/>
          <w:bCs/>
          <w:sz w:val="32"/>
          <w:szCs w:val="32"/>
        </w:rPr>
        <w:t xml:space="preserve">nfecter et </w:t>
      </w:r>
      <w:r>
        <w:rPr>
          <w:rFonts w:ascii="Sylfaen" w:hAnsi="Sylfaen"/>
          <w:b/>
          <w:bCs/>
          <w:sz w:val="32"/>
          <w:szCs w:val="32"/>
        </w:rPr>
        <w:t>I</w:t>
      </w:r>
      <w:r w:rsidRPr="00777C01">
        <w:rPr>
          <w:rFonts w:ascii="Sylfaen" w:hAnsi="Sylfaen"/>
          <w:b/>
          <w:bCs/>
          <w:sz w:val="32"/>
          <w:szCs w:val="32"/>
        </w:rPr>
        <w:t>nfester</w:t>
      </w:r>
    </w:p>
    <w:p w14:paraId="32155C10" w14:textId="77777777" w:rsidR="00777C01" w:rsidRDefault="00777C01" w:rsidP="00123436">
      <w:pPr>
        <w:spacing w:after="0" w:line="240" w:lineRule="auto"/>
        <w:jc w:val="both"/>
        <w:rPr>
          <w:rFonts w:ascii="Sylfaen" w:hAnsi="Sylfaen"/>
          <w:lang w:val="hy-AM"/>
        </w:rPr>
      </w:pPr>
      <w:r w:rsidRPr="00777C01">
        <w:rPr>
          <w:rFonts w:ascii="Sylfaen" w:hAnsi="Sylfaen"/>
          <w:b/>
          <w:bCs/>
          <w:sz w:val="28"/>
          <w:szCs w:val="28"/>
        </w:rPr>
        <w:t>Infecter</w:t>
      </w:r>
      <w:r>
        <w:rPr>
          <w:rFonts w:ascii="Sylfaen" w:hAnsi="Sylfaen"/>
          <w:b/>
          <w:bCs/>
          <w:sz w:val="28"/>
          <w:szCs w:val="28"/>
        </w:rPr>
        <w:t xml:space="preserve"> </w:t>
      </w:r>
      <w:r w:rsidRPr="00777C01">
        <w:rPr>
          <w:rFonts w:ascii="Sylfaen" w:hAnsi="Sylfaen"/>
          <w:i/>
          <w:iCs/>
        </w:rPr>
        <w:t>v. tr.</w:t>
      </w:r>
      <w:r>
        <w:rPr>
          <w:rFonts w:ascii="Sylfaen" w:hAnsi="Sylfaen"/>
          <w:i/>
          <w:iCs/>
        </w:rPr>
        <w:tab/>
      </w:r>
      <w:r>
        <w:rPr>
          <w:rFonts w:ascii="Sylfaen" w:hAnsi="Sylfaen"/>
          <w:lang w:val="hy-AM"/>
        </w:rPr>
        <w:t xml:space="preserve">գարշահոտություն արձակել, ժանտահոտությամբ լցնել // </w:t>
      </w:r>
    </w:p>
    <w:p w14:paraId="435814F6" w14:textId="59FBF5E6" w:rsidR="00777C01" w:rsidRPr="00777C01" w:rsidRDefault="00777C01" w:rsidP="00123436">
      <w:pPr>
        <w:spacing w:after="0" w:line="240" w:lineRule="auto"/>
        <w:ind w:left="1440" w:firstLine="720"/>
        <w:jc w:val="both"/>
        <w:rPr>
          <w:rFonts w:ascii="Sylfaen" w:eastAsia="MS Mincho" w:hAnsi="Sylfaen" w:cs="MS Mincho"/>
          <w:b/>
          <w:bCs/>
          <w:sz w:val="28"/>
          <w:szCs w:val="28"/>
          <w:lang w:val="hy-AM"/>
        </w:rPr>
      </w:pPr>
      <w:r>
        <w:rPr>
          <w:rFonts w:ascii="Sylfaen" w:hAnsi="Sylfaen"/>
          <w:lang w:val="hy-AM"/>
        </w:rPr>
        <w:lastRenderedPageBreak/>
        <w:t xml:space="preserve">վարակել, թունավորել, աղտոտել // </w:t>
      </w:r>
      <w:r w:rsidRPr="00CF4D7D">
        <w:rPr>
          <w:rFonts w:ascii="Sylfaen" w:hAnsi="Sylfaen"/>
          <w:i/>
          <w:iCs/>
          <w:lang w:val="hy-AM"/>
        </w:rPr>
        <w:t>փխբ</w:t>
      </w:r>
      <w:r>
        <w:rPr>
          <w:rFonts w:ascii="MS Mincho" w:eastAsia="MS Mincho" w:hAnsi="MS Mincho" w:cs="MS Mincho"/>
          <w:lang w:val="hy-AM"/>
        </w:rPr>
        <w:t xml:space="preserve">․ </w:t>
      </w:r>
      <w:r>
        <w:rPr>
          <w:rFonts w:ascii="Sylfaen" w:eastAsia="MS Mincho" w:hAnsi="Sylfaen" w:cs="MS Mincho"/>
          <w:lang w:val="hy-AM"/>
        </w:rPr>
        <w:t>փչացնել, այլասերել</w:t>
      </w:r>
    </w:p>
    <w:p w14:paraId="2F203E9A" w14:textId="47AA29E1" w:rsidR="00777C01" w:rsidRPr="00777C01" w:rsidRDefault="00777C01" w:rsidP="00123436">
      <w:pPr>
        <w:spacing w:after="0" w:line="240" w:lineRule="auto"/>
        <w:ind w:left="1440" w:hanging="1440"/>
        <w:jc w:val="both"/>
        <w:rPr>
          <w:rFonts w:ascii="Sylfaen" w:hAnsi="Sylfaen"/>
        </w:rPr>
      </w:pPr>
      <w:r w:rsidRPr="00777C01">
        <w:rPr>
          <w:rFonts w:ascii="Sylfaen" w:hAnsi="Sylfaen"/>
          <w:b/>
          <w:bCs/>
        </w:rPr>
        <w:t>Définition :</w:t>
      </w:r>
      <w:r>
        <w:rPr>
          <w:rFonts w:ascii="Sylfaen" w:hAnsi="Sylfaen"/>
          <w:b/>
          <w:bCs/>
        </w:rPr>
        <w:t xml:space="preserve"> </w:t>
      </w:r>
      <w:r>
        <w:rPr>
          <w:rFonts w:ascii="Sylfaen" w:hAnsi="Sylfaen"/>
          <w:b/>
          <w:bCs/>
        </w:rPr>
        <w:tab/>
      </w:r>
      <w:r w:rsidRPr="00777C01">
        <w:rPr>
          <w:rFonts w:ascii="Sylfaen" w:hAnsi="Sylfaen"/>
        </w:rPr>
        <w:t>Infecter se dit lorsque quelque chose, comme une maladie ou une souillure, se propage et affecte un organisme vivant, souvent en causant une maladie ou une détérioration de la santé. Ce terme est généralement utilisé dans le contexte médical ou sanitaire pour décrire la transmission d’une infection.</w:t>
      </w:r>
    </w:p>
    <w:p w14:paraId="59B3D7C3" w14:textId="77777777" w:rsidR="00777C01" w:rsidRPr="00777C01" w:rsidRDefault="00777C01" w:rsidP="00123436">
      <w:pPr>
        <w:spacing w:after="0" w:line="240" w:lineRule="auto"/>
        <w:jc w:val="both"/>
        <w:rPr>
          <w:rFonts w:ascii="Sylfaen" w:hAnsi="Sylfaen"/>
          <w:b/>
          <w:bCs/>
        </w:rPr>
      </w:pPr>
      <w:r w:rsidRPr="00777C01">
        <w:rPr>
          <w:rFonts w:ascii="Sylfaen" w:hAnsi="Sylfaen"/>
          <w:b/>
          <w:bCs/>
        </w:rPr>
        <w:t>Exemples d’utilisation :</w:t>
      </w:r>
    </w:p>
    <w:p w14:paraId="636945CE" w14:textId="77777777" w:rsidR="00777C01" w:rsidRPr="00777C01" w:rsidRDefault="00777C01" w:rsidP="00123436">
      <w:pPr>
        <w:spacing w:after="0" w:line="240" w:lineRule="auto"/>
        <w:ind w:left="1440"/>
        <w:jc w:val="both"/>
        <w:rPr>
          <w:rFonts w:ascii="Sylfaen" w:hAnsi="Sylfaen"/>
          <w:i/>
          <w:iCs/>
        </w:rPr>
      </w:pPr>
      <w:r w:rsidRPr="00777C01">
        <w:rPr>
          <w:rFonts w:ascii="Sylfaen" w:hAnsi="Sylfaen"/>
          <w:i/>
          <w:iCs/>
        </w:rPr>
        <w:t>Il n’a pas été infecté par le virus grâce à des mesures de précaution strictes telles que le port de masques et le lavage fréquent des mains.</w:t>
      </w:r>
    </w:p>
    <w:p w14:paraId="58A7EB3E" w14:textId="77777777" w:rsidR="00777C01" w:rsidRPr="00777C01" w:rsidRDefault="00777C01" w:rsidP="00123436">
      <w:pPr>
        <w:spacing w:after="0" w:line="240" w:lineRule="auto"/>
        <w:jc w:val="both"/>
        <w:rPr>
          <w:rFonts w:ascii="Sylfaen" w:hAnsi="Sylfaen"/>
        </w:rPr>
      </w:pPr>
    </w:p>
    <w:p w14:paraId="3CF88995" w14:textId="77777777" w:rsidR="00777C01" w:rsidRPr="00777C01" w:rsidRDefault="00777C01" w:rsidP="00123436">
      <w:pPr>
        <w:spacing w:after="0" w:line="240" w:lineRule="auto"/>
        <w:ind w:left="1440"/>
        <w:jc w:val="both"/>
        <w:rPr>
          <w:rFonts w:ascii="Sylfaen" w:hAnsi="Sylfaen"/>
          <w:i/>
          <w:iCs/>
        </w:rPr>
      </w:pPr>
      <w:r w:rsidRPr="00777C01">
        <w:rPr>
          <w:rFonts w:ascii="Sylfaen" w:hAnsi="Sylfaen"/>
          <w:i/>
          <w:iCs/>
        </w:rPr>
        <w:t>La bactérie présente dans l’eau contaminée a infecté plusieurs personnes du village.</w:t>
      </w:r>
    </w:p>
    <w:p w14:paraId="25C2EDBA" w14:textId="77777777" w:rsidR="00777C01" w:rsidRPr="00777C01" w:rsidRDefault="00777C01" w:rsidP="00123436">
      <w:pPr>
        <w:spacing w:after="0" w:line="240" w:lineRule="auto"/>
        <w:jc w:val="both"/>
        <w:rPr>
          <w:rFonts w:ascii="Sylfaen" w:hAnsi="Sylfaen"/>
          <w:sz w:val="10"/>
          <w:szCs w:val="10"/>
        </w:rPr>
      </w:pPr>
    </w:p>
    <w:p w14:paraId="499F5B22" w14:textId="77777777" w:rsidR="00777C01" w:rsidRPr="00777C01" w:rsidRDefault="00777C01" w:rsidP="00123436">
      <w:pPr>
        <w:spacing w:after="0" w:line="240" w:lineRule="auto"/>
        <w:ind w:left="1440"/>
        <w:jc w:val="both"/>
        <w:rPr>
          <w:rFonts w:ascii="Sylfaen" w:hAnsi="Sylfaen"/>
          <w:i/>
          <w:iCs/>
        </w:rPr>
      </w:pPr>
      <w:r w:rsidRPr="00777C01">
        <w:rPr>
          <w:rFonts w:ascii="Sylfaen" w:hAnsi="Sylfaen"/>
          <w:i/>
          <w:iCs/>
        </w:rPr>
        <w:t>Les aliments non cuits peuvent rapidement s’infecter et provoquer des maladies d’origine alimentaire.</w:t>
      </w:r>
    </w:p>
    <w:p w14:paraId="6FF33B18" w14:textId="77777777" w:rsidR="00CF4D7D" w:rsidRDefault="00777C01" w:rsidP="00123436">
      <w:pPr>
        <w:spacing w:after="0" w:line="240" w:lineRule="auto"/>
        <w:jc w:val="both"/>
        <w:rPr>
          <w:rFonts w:ascii="Sylfaen" w:eastAsia="MS Mincho" w:hAnsi="Sylfaen" w:cs="MS Mincho"/>
        </w:rPr>
      </w:pPr>
      <w:r w:rsidRPr="00CF4D7D">
        <w:rPr>
          <w:rFonts w:ascii="Sylfaen" w:hAnsi="Sylfaen"/>
          <w:b/>
          <w:bCs/>
          <w:sz w:val="28"/>
          <w:szCs w:val="28"/>
        </w:rPr>
        <w:t xml:space="preserve">Infester </w:t>
      </w:r>
      <w:r w:rsidRPr="00CF4D7D">
        <w:rPr>
          <w:rFonts w:ascii="Sylfaen" w:hAnsi="Sylfaen"/>
          <w:i/>
          <w:iCs/>
        </w:rPr>
        <w:t>v. tr.</w:t>
      </w:r>
      <w:r w:rsidR="00CF4D7D" w:rsidRPr="00CF4D7D">
        <w:rPr>
          <w:rFonts w:ascii="Sylfaen" w:hAnsi="Sylfaen"/>
          <w:i/>
          <w:iCs/>
        </w:rPr>
        <w:tab/>
      </w:r>
      <w:proofErr w:type="spellStart"/>
      <w:proofErr w:type="gramStart"/>
      <w:r w:rsidR="00CF4D7D">
        <w:rPr>
          <w:rFonts w:ascii="Sylfaen" w:hAnsi="Sylfaen"/>
        </w:rPr>
        <w:t>ամայացնել</w:t>
      </w:r>
      <w:proofErr w:type="spellEnd"/>
      <w:proofErr w:type="gramEnd"/>
      <w:r w:rsidR="00CF4D7D" w:rsidRPr="00CF4D7D">
        <w:rPr>
          <w:rFonts w:ascii="Sylfaen" w:hAnsi="Sylfaen"/>
        </w:rPr>
        <w:t xml:space="preserve">, </w:t>
      </w:r>
      <w:proofErr w:type="spellStart"/>
      <w:r w:rsidR="00CF4D7D">
        <w:rPr>
          <w:rFonts w:ascii="Sylfaen" w:hAnsi="Sylfaen"/>
        </w:rPr>
        <w:t>ավերել</w:t>
      </w:r>
      <w:proofErr w:type="spellEnd"/>
      <w:r w:rsidR="00CF4D7D" w:rsidRPr="00CF4D7D">
        <w:rPr>
          <w:rFonts w:ascii="Sylfaen" w:hAnsi="Sylfaen"/>
        </w:rPr>
        <w:t xml:space="preserve"> // </w:t>
      </w:r>
      <w:proofErr w:type="spellStart"/>
      <w:r w:rsidR="00CF4D7D">
        <w:rPr>
          <w:rFonts w:ascii="Sylfaen" w:hAnsi="Sylfaen"/>
          <w:lang w:val="en-US"/>
        </w:rPr>
        <w:t>վխտալ</w:t>
      </w:r>
      <w:proofErr w:type="spellEnd"/>
      <w:r w:rsidR="00CF4D7D" w:rsidRPr="00CF4D7D">
        <w:rPr>
          <w:rFonts w:ascii="Sylfaen" w:hAnsi="Sylfaen"/>
        </w:rPr>
        <w:t>,</w:t>
      </w:r>
      <w:r w:rsidR="00CF4D7D">
        <w:rPr>
          <w:rFonts w:ascii="Sylfaen" w:hAnsi="Sylfaen"/>
        </w:rPr>
        <w:t xml:space="preserve"> </w:t>
      </w:r>
      <w:proofErr w:type="spellStart"/>
      <w:r w:rsidR="00CF4D7D">
        <w:rPr>
          <w:rFonts w:ascii="Sylfaen" w:hAnsi="Sylfaen"/>
        </w:rPr>
        <w:t>լցնել</w:t>
      </w:r>
      <w:proofErr w:type="spellEnd"/>
      <w:r w:rsidR="00CF4D7D">
        <w:rPr>
          <w:rFonts w:ascii="Sylfaen" w:hAnsi="Sylfaen"/>
        </w:rPr>
        <w:t xml:space="preserve">, </w:t>
      </w:r>
      <w:proofErr w:type="spellStart"/>
      <w:r w:rsidR="00CF4D7D">
        <w:rPr>
          <w:rFonts w:ascii="Sylfaen" w:hAnsi="Sylfaen"/>
        </w:rPr>
        <w:t>ապականել</w:t>
      </w:r>
      <w:proofErr w:type="spellEnd"/>
      <w:r w:rsidR="00CF4D7D">
        <w:rPr>
          <w:rFonts w:ascii="Sylfaen" w:hAnsi="Sylfaen"/>
        </w:rPr>
        <w:t xml:space="preserve"> // </w:t>
      </w:r>
      <w:proofErr w:type="spellStart"/>
      <w:r w:rsidR="00CF4D7D" w:rsidRPr="00CF4D7D">
        <w:rPr>
          <w:rFonts w:ascii="Sylfaen" w:hAnsi="Sylfaen"/>
          <w:i/>
          <w:iCs/>
        </w:rPr>
        <w:t>բժշկ</w:t>
      </w:r>
      <w:proofErr w:type="spellEnd"/>
      <w:r w:rsidR="00CF4D7D">
        <w:rPr>
          <w:rFonts w:ascii="MS Mincho" w:eastAsia="MS Mincho" w:hAnsi="MS Mincho" w:cs="MS Mincho"/>
        </w:rPr>
        <w:t xml:space="preserve">․ </w:t>
      </w:r>
      <w:proofErr w:type="spellStart"/>
      <w:r w:rsidR="00CF4D7D">
        <w:rPr>
          <w:rFonts w:ascii="Sylfaen" w:eastAsia="MS Mincho" w:hAnsi="Sylfaen" w:cs="MS Mincho"/>
        </w:rPr>
        <w:t>վարակել</w:t>
      </w:r>
      <w:proofErr w:type="spellEnd"/>
      <w:r w:rsidR="00CF4D7D">
        <w:rPr>
          <w:rFonts w:ascii="Sylfaen" w:eastAsia="MS Mincho" w:hAnsi="Sylfaen" w:cs="MS Mincho"/>
        </w:rPr>
        <w:t xml:space="preserve">, </w:t>
      </w:r>
    </w:p>
    <w:p w14:paraId="73260E3B" w14:textId="2F1C68F5" w:rsidR="00777C01" w:rsidRPr="00CF4D7D" w:rsidRDefault="00CF4D7D" w:rsidP="00123436">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թափանցել</w:t>
      </w:r>
      <w:proofErr w:type="spellEnd"/>
      <w:proofErr w:type="gramEnd"/>
      <w:r>
        <w:rPr>
          <w:rFonts w:ascii="Sylfaen" w:eastAsia="MS Mincho" w:hAnsi="Sylfaen" w:cs="MS Mincho"/>
        </w:rPr>
        <w:t xml:space="preserve"> (</w:t>
      </w:r>
      <w:proofErr w:type="spellStart"/>
      <w:r>
        <w:rPr>
          <w:rFonts w:ascii="Sylfaen" w:eastAsia="MS Mincho" w:hAnsi="Sylfaen" w:cs="MS Mincho"/>
        </w:rPr>
        <w:t>մակաբույծների</w:t>
      </w:r>
      <w:proofErr w:type="spellEnd"/>
      <w:r>
        <w:rPr>
          <w:rFonts w:ascii="Sylfaen" w:eastAsia="MS Mincho" w:hAnsi="Sylfaen" w:cs="MS Mincho"/>
        </w:rPr>
        <w:t xml:space="preserve"> </w:t>
      </w:r>
      <w:proofErr w:type="spellStart"/>
      <w:r>
        <w:rPr>
          <w:rFonts w:ascii="Sylfaen" w:eastAsia="MS Mincho" w:hAnsi="Sylfaen" w:cs="MS Mincho"/>
        </w:rPr>
        <w:t>մասին</w:t>
      </w:r>
      <w:proofErr w:type="spellEnd"/>
      <w:r>
        <w:rPr>
          <w:rFonts w:ascii="Sylfaen" w:eastAsia="MS Mincho" w:hAnsi="Sylfaen" w:cs="MS Mincho"/>
        </w:rPr>
        <w:t>)</w:t>
      </w:r>
    </w:p>
    <w:p w14:paraId="1FF3C902" w14:textId="190D7872" w:rsidR="00777C01" w:rsidRPr="00777C01" w:rsidRDefault="00777C01" w:rsidP="00123436">
      <w:pPr>
        <w:spacing w:after="0" w:line="240" w:lineRule="auto"/>
        <w:ind w:left="1440" w:hanging="1440"/>
        <w:jc w:val="both"/>
        <w:rPr>
          <w:rFonts w:ascii="Sylfaen" w:hAnsi="Sylfaen"/>
        </w:rPr>
      </w:pPr>
      <w:r w:rsidRPr="00777C01">
        <w:rPr>
          <w:rFonts w:ascii="Sylfaen" w:hAnsi="Sylfaen"/>
          <w:b/>
          <w:bCs/>
        </w:rPr>
        <w:t>Définition :</w:t>
      </w:r>
      <w:r>
        <w:rPr>
          <w:rFonts w:ascii="Sylfaen" w:hAnsi="Sylfaen"/>
          <w:b/>
          <w:bCs/>
        </w:rPr>
        <w:t xml:space="preserve"> </w:t>
      </w:r>
      <w:r>
        <w:rPr>
          <w:rFonts w:ascii="Sylfaen" w:hAnsi="Sylfaen"/>
          <w:b/>
          <w:bCs/>
        </w:rPr>
        <w:tab/>
      </w:r>
      <w:r w:rsidRPr="00777C01">
        <w:rPr>
          <w:rFonts w:ascii="Sylfaen" w:hAnsi="Sylfaen"/>
        </w:rPr>
        <w:t>Infester se dit lorsque quelque chose est envahi ou occupé de manière excessive par des éléments indésirables tels que des pillards, des parasites humains ou animaux. Ce terme est souvent utilisé pour décrire une présence nuisible ou envahissante qui cause des dommages ou des perturbations.</w:t>
      </w:r>
    </w:p>
    <w:p w14:paraId="674D7A08" w14:textId="77777777" w:rsidR="00777C01" w:rsidRPr="00777C01" w:rsidRDefault="00777C01" w:rsidP="00123436">
      <w:pPr>
        <w:spacing w:after="0" w:line="240" w:lineRule="auto"/>
        <w:jc w:val="both"/>
        <w:rPr>
          <w:rFonts w:ascii="Sylfaen" w:hAnsi="Sylfaen"/>
          <w:b/>
          <w:bCs/>
        </w:rPr>
      </w:pPr>
      <w:r w:rsidRPr="00777C01">
        <w:rPr>
          <w:rFonts w:ascii="Sylfaen" w:hAnsi="Sylfaen"/>
          <w:b/>
          <w:bCs/>
        </w:rPr>
        <w:t>Exemples d’utilisation :</w:t>
      </w:r>
    </w:p>
    <w:p w14:paraId="224F7C32" w14:textId="77777777" w:rsidR="00777C01" w:rsidRPr="00CF4D7D" w:rsidRDefault="00777C01" w:rsidP="00123436">
      <w:pPr>
        <w:spacing w:after="0" w:line="240" w:lineRule="auto"/>
        <w:ind w:left="720" w:firstLine="720"/>
        <w:jc w:val="both"/>
        <w:rPr>
          <w:rFonts w:ascii="Sylfaen" w:hAnsi="Sylfaen"/>
          <w:i/>
          <w:iCs/>
        </w:rPr>
      </w:pPr>
      <w:r w:rsidRPr="00CF4D7D">
        <w:rPr>
          <w:rFonts w:ascii="Sylfaen" w:hAnsi="Sylfaen"/>
          <w:i/>
          <w:iCs/>
        </w:rPr>
        <w:t>La région était infestée de brigands qui terrorisaient les villages voisins.</w:t>
      </w:r>
    </w:p>
    <w:p w14:paraId="5E5C443B" w14:textId="77777777" w:rsidR="00777C01" w:rsidRPr="00CF4D7D" w:rsidRDefault="00777C01" w:rsidP="00123436">
      <w:pPr>
        <w:spacing w:after="0" w:line="240" w:lineRule="auto"/>
        <w:jc w:val="both"/>
        <w:rPr>
          <w:rFonts w:ascii="Sylfaen" w:hAnsi="Sylfaen"/>
          <w:i/>
          <w:iCs/>
          <w:sz w:val="10"/>
          <w:szCs w:val="10"/>
        </w:rPr>
      </w:pPr>
    </w:p>
    <w:p w14:paraId="14B282DF" w14:textId="77777777" w:rsidR="00777C01" w:rsidRPr="00CF4D7D" w:rsidRDefault="00777C01" w:rsidP="00123436">
      <w:pPr>
        <w:spacing w:after="0" w:line="240" w:lineRule="auto"/>
        <w:ind w:left="1440"/>
        <w:jc w:val="both"/>
        <w:rPr>
          <w:rFonts w:ascii="Sylfaen" w:hAnsi="Sylfaen"/>
          <w:i/>
          <w:iCs/>
        </w:rPr>
      </w:pPr>
      <w:r w:rsidRPr="00CF4D7D">
        <w:rPr>
          <w:rFonts w:ascii="Sylfaen" w:hAnsi="Sylfaen"/>
          <w:i/>
          <w:iCs/>
        </w:rPr>
        <w:t>Le grenier était infesté de rats qui avaient causé des dégâts considérables aux stocks de nourriture.</w:t>
      </w:r>
    </w:p>
    <w:p w14:paraId="1F536D05" w14:textId="77777777" w:rsidR="00777C01" w:rsidRPr="00CF4D7D" w:rsidRDefault="00777C01" w:rsidP="00123436">
      <w:pPr>
        <w:spacing w:after="0" w:line="240" w:lineRule="auto"/>
        <w:jc w:val="both"/>
        <w:rPr>
          <w:rFonts w:ascii="Sylfaen" w:hAnsi="Sylfaen"/>
          <w:i/>
          <w:iCs/>
          <w:sz w:val="10"/>
          <w:szCs w:val="10"/>
        </w:rPr>
      </w:pPr>
    </w:p>
    <w:p w14:paraId="5E8A21A5" w14:textId="77777777" w:rsidR="00777C01" w:rsidRPr="00CF4D7D" w:rsidRDefault="00777C01" w:rsidP="00123436">
      <w:pPr>
        <w:spacing w:after="0" w:line="240" w:lineRule="auto"/>
        <w:ind w:left="1440"/>
        <w:jc w:val="both"/>
        <w:rPr>
          <w:rFonts w:ascii="Sylfaen" w:hAnsi="Sylfaen"/>
          <w:i/>
          <w:iCs/>
        </w:rPr>
      </w:pPr>
      <w:r w:rsidRPr="00CF4D7D">
        <w:rPr>
          <w:rFonts w:ascii="Sylfaen" w:hAnsi="Sylfaen"/>
          <w:i/>
          <w:iCs/>
        </w:rPr>
        <w:t>Les plantations étaient infestées de parasites qui dévoraient les cultures et causaient des pertes importantes aux agriculteurs.</w:t>
      </w:r>
    </w:p>
    <w:p w14:paraId="746C64FB" w14:textId="62A47599" w:rsidR="00777C01" w:rsidRPr="005D47E8" w:rsidRDefault="00777C01" w:rsidP="00123436">
      <w:pPr>
        <w:spacing w:after="0" w:line="240" w:lineRule="auto"/>
        <w:jc w:val="both"/>
        <w:rPr>
          <w:rFonts w:ascii="Sylfaen" w:hAnsi="Sylfaen"/>
        </w:rPr>
      </w:pPr>
      <w:r w:rsidRPr="00777C01">
        <w:rPr>
          <w:rFonts w:ascii="Sylfaen" w:hAnsi="Sylfaen"/>
        </w:rPr>
        <w:t>Bien que les termes « infecter » et « infester » partagent une certaine similarité dans leur sonorité, ils décrivent des situations très différentes en français. « Infecter » se réfère à la propagation d’une maladie ou d’une souillure, tandis que « infester » se réfère à la présence envahissante de pillards, de parasites humains ou animaux. Comprendre ces distinctions est essentiel pour une communication précise en français, notamment dans les domaines de la santé et de l’environnement.</w:t>
      </w:r>
    </w:p>
    <w:p w14:paraId="24A51793" w14:textId="77777777" w:rsidR="008309B9" w:rsidRDefault="008309B9" w:rsidP="00123436">
      <w:pPr>
        <w:spacing w:after="0" w:line="240" w:lineRule="auto"/>
        <w:jc w:val="both"/>
        <w:rPr>
          <w:rFonts w:ascii="Sylfaen" w:hAnsi="Sylfaen"/>
        </w:rPr>
      </w:pPr>
    </w:p>
    <w:p w14:paraId="1802BC52" w14:textId="77777777" w:rsidR="008309B9" w:rsidRPr="00D139F2" w:rsidRDefault="008309B9" w:rsidP="00123436">
      <w:pPr>
        <w:spacing w:after="0" w:line="240" w:lineRule="auto"/>
        <w:jc w:val="both"/>
        <w:rPr>
          <w:rFonts w:ascii="Sylfaen" w:hAnsi="Sylfaen"/>
          <w:b/>
          <w:bCs/>
          <w:sz w:val="32"/>
          <w:szCs w:val="32"/>
        </w:rPr>
      </w:pPr>
      <w:bookmarkStart w:id="239" w:name="_Hlk205198926"/>
      <w:bookmarkStart w:id="240" w:name="_Hlk219659860"/>
      <w:r w:rsidRPr="00FE569B">
        <w:rPr>
          <w:rFonts w:ascii="Sylfaen" w:hAnsi="Sylfaen"/>
          <w:b/>
          <w:bCs/>
          <w:sz w:val="32"/>
          <w:szCs w:val="32"/>
          <w:highlight w:val="magenta"/>
        </w:rPr>
        <w:t>Influx &amp; Reflux</w:t>
      </w:r>
      <w:bookmarkEnd w:id="239"/>
    </w:p>
    <w:bookmarkEnd w:id="240"/>
    <w:p w14:paraId="3BFF52A2" w14:textId="77777777" w:rsidR="008309B9" w:rsidRPr="00D139F2" w:rsidRDefault="008309B9" w:rsidP="00123436">
      <w:pPr>
        <w:spacing w:after="0" w:line="240" w:lineRule="auto"/>
        <w:jc w:val="both"/>
        <w:rPr>
          <w:rFonts w:ascii="Sylfaen" w:hAnsi="Sylfaen"/>
        </w:rPr>
      </w:pPr>
      <w:r>
        <w:rPr>
          <w:rFonts w:ascii="Sylfaen" w:hAnsi="Sylfaen"/>
        </w:rPr>
        <w:t>Bien que</w:t>
      </w:r>
      <w:r w:rsidRPr="00D139F2">
        <w:rPr>
          <w:rFonts w:ascii="Sylfaen" w:hAnsi="Sylfaen"/>
        </w:rPr>
        <w:t xml:space="preserve"> deux paronymes en français</w:t>
      </w:r>
      <w:r>
        <w:rPr>
          <w:rFonts w:ascii="Sylfaen" w:hAnsi="Sylfaen"/>
        </w:rPr>
        <w:t>,</w:t>
      </w:r>
      <w:r w:rsidRPr="00D139F2">
        <w:rPr>
          <w:rFonts w:ascii="Sylfaen" w:hAnsi="Sylfaen"/>
        </w:rPr>
        <w:t xml:space="preserve"> « influx » et « reflux »</w:t>
      </w:r>
      <w:r>
        <w:rPr>
          <w:rFonts w:ascii="Sylfaen" w:hAnsi="Sylfaen"/>
        </w:rPr>
        <w:t>,</w:t>
      </w:r>
      <w:r w:rsidRPr="00D139F2">
        <w:rPr>
          <w:rFonts w:ascii="Sylfaen" w:hAnsi="Sylfaen"/>
        </w:rPr>
        <w:t xml:space="preserve"> partagent une racine commune, ces mots ont des significations distinctes et sont utilisés dans des contextes différents.</w:t>
      </w:r>
    </w:p>
    <w:p w14:paraId="4D11D735" w14:textId="77777777" w:rsidR="008309B9" w:rsidRPr="003B2203" w:rsidRDefault="008309B9" w:rsidP="00123436">
      <w:pPr>
        <w:spacing w:after="0" w:line="240" w:lineRule="auto"/>
        <w:jc w:val="both"/>
        <w:rPr>
          <w:rFonts w:ascii="Sylfaen" w:hAnsi="Sylfaen"/>
        </w:rPr>
      </w:pPr>
      <w:r w:rsidRPr="00D139F2">
        <w:rPr>
          <w:rFonts w:ascii="Sylfaen" w:hAnsi="Sylfaen"/>
          <w:b/>
          <w:bCs/>
          <w:sz w:val="28"/>
          <w:szCs w:val="28"/>
        </w:rPr>
        <w:t>Influx</w:t>
      </w:r>
      <w:r>
        <w:rPr>
          <w:rFonts w:ascii="Sylfaen" w:hAnsi="Sylfaen"/>
          <w:b/>
          <w:bCs/>
          <w:sz w:val="28"/>
          <w:szCs w:val="28"/>
        </w:rPr>
        <w:t xml:space="preserve"> </w:t>
      </w:r>
      <w:bookmarkStart w:id="241" w:name="_Hlk219659765"/>
      <w:r w:rsidRPr="003B2203">
        <w:rPr>
          <w:rFonts w:ascii="Sylfaen" w:hAnsi="Sylfaen"/>
          <w:i/>
          <w:iCs/>
        </w:rPr>
        <w:t>m.</w:t>
      </w:r>
      <w:bookmarkEnd w:id="241"/>
      <w:r>
        <w:rPr>
          <w:rFonts w:ascii="Sylfaen" w:hAnsi="Sylfaen"/>
          <w:i/>
          <w:iCs/>
        </w:rPr>
        <w:tab/>
      </w:r>
      <w:proofErr w:type="spellStart"/>
      <w:proofErr w:type="gramStart"/>
      <w:r>
        <w:rPr>
          <w:rFonts w:ascii="Sylfaen" w:hAnsi="Sylfaen"/>
          <w:i/>
          <w:iCs/>
        </w:rPr>
        <w:t>բժշկ</w:t>
      </w:r>
      <w:proofErr w:type="spellEnd"/>
      <w:proofErr w:type="gramEnd"/>
      <w:r>
        <w:rPr>
          <w:rFonts w:ascii="MS Mincho" w:eastAsia="MS Mincho" w:hAnsi="MS Mincho" w:cs="MS Mincho"/>
          <w:i/>
          <w:iCs/>
        </w:rPr>
        <w:t xml:space="preserve">․ </w:t>
      </w:r>
      <w:r>
        <w:rPr>
          <w:rFonts w:ascii="Sylfaen" w:hAnsi="Sylfaen"/>
        </w:rPr>
        <w:t xml:space="preserve">influx nerveux, </w:t>
      </w:r>
      <w:proofErr w:type="spellStart"/>
      <w:r>
        <w:rPr>
          <w:rFonts w:ascii="Sylfaen" w:hAnsi="Sylfaen"/>
        </w:rPr>
        <w:t>նյարդային</w:t>
      </w:r>
      <w:proofErr w:type="spellEnd"/>
      <w:r>
        <w:rPr>
          <w:rFonts w:ascii="Sylfaen" w:hAnsi="Sylfaen"/>
        </w:rPr>
        <w:t xml:space="preserve"> </w:t>
      </w:r>
      <w:proofErr w:type="spellStart"/>
      <w:r>
        <w:rPr>
          <w:rFonts w:ascii="Sylfaen" w:hAnsi="Sylfaen"/>
        </w:rPr>
        <w:t>ալիք</w:t>
      </w:r>
      <w:proofErr w:type="spellEnd"/>
    </w:p>
    <w:p w14:paraId="4079FB99" w14:textId="77777777" w:rsidR="008309B9" w:rsidRDefault="008309B9" w:rsidP="00123436">
      <w:pPr>
        <w:spacing w:after="0" w:line="240" w:lineRule="auto"/>
        <w:jc w:val="both"/>
        <w:rPr>
          <w:rFonts w:ascii="Sylfaen" w:hAnsi="Sylfaen"/>
        </w:rPr>
      </w:pPr>
      <w:r w:rsidRPr="00D139F2">
        <w:rPr>
          <w:rFonts w:ascii="Sylfaen" w:hAnsi="Sylfaen"/>
          <w:b/>
          <w:bCs/>
        </w:rPr>
        <w:t>Définition :</w:t>
      </w:r>
      <w:r>
        <w:rPr>
          <w:rFonts w:ascii="Sylfaen" w:hAnsi="Sylfaen"/>
          <w:b/>
          <w:bCs/>
        </w:rPr>
        <w:tab/>
      </w:r>
      <w:r w:rsidRPr="00D139F2">
        <w:rPr>
          <w:rFonts w:ascii="Sylfaen" w:hAnsi="Sylfaen"/>
        </w:rPr>
        <w:t xml:space="preserve">Un influx désigne la transmission d’une force ou d’une excitation nerveuse à </w:t>
      </w:r>
    </w:p>
    <w:p w14:paraId="22B5F347" w14:textId="77777777" w:rsidR="008309B9" w:rsidRPr="00D139F2" w:rsidRDefault="008309B9" w:rsidP="00123436">
      <w:pPr>
        <w:spacing w:after="0" w:line="240" w:lineRule="auto"/>
        <w:ind w:left="1440"/>
        <w:jc w:val="both"/>
        <w:rPr>
          <w:rFonts w:ascii="Sylfaen" w:hAnsi="Sylfaen"/>
        </w:rPr>
      </w:pPr>
      <w:proofErr w:type="gramStart"/>
      <w:r w:rsidRPr="00D139F2">
        <w:rPr>
          <w:rFonts w:ascii="Sylfaen" w:hAnsi="Sylfaen"/>
        </w:rPr>
        <w:lastRenderedPageBreak/>
        <w:t>travers</w:t>
      </w:r>
      <w:proofErr w:type="gramEnd"/>
      <w:r w:rsidRPr="00D139F2">
        <w:rPr>
          <w:rFonts w:ascii="Sylfaen" w:hAnsi="Sylfaen"/>
        </w:rPr>
        <w:t xml:space="preserve"> un système biologique. C’est un terme utilisé principalement dans le domaine de la physiologie pour décrire le processus par lequel les signaux sont transmis le long des neurones.</w:t>
      </w:r>
    </w:p>
    <w:p w14:paraId="3942A457" w14:textId="77777777" w:rsidR="008309B9" w:rsidRDefault="008309B9" w:rsidP="00123436">
      <w:pPr>
        <w:spacing w:after="0" w:line="240" w:lineRule="auto"/>
        <w:jc w:val="both"/>
        <w:rPr>
          <w:rFonts w:ascii="Sylfaen" w:hAnsi="Sylfaen"/>
        </w:rPr>
      </w:pPr>
      <w:r w:rsidRPr="00D139F2">
        <w:rPr>
          <w:rFonts w:ascii="Sylfaen" w:hAnsi="Sylfaen"/>
          <w:b/>
          <w:bCs/>
        </w:rPr>
        <w:t>Exemples d’utilisation</w:t>
      </w:r>
      <w:r w:rsidRPr="00D139F2">
        <w:rPr>
          <w:rFonts w:ascii="Sylfaen" w:hAnsi="Sylfaen"/>
        </w:rPr>
        <w:t xml:space="preserve"> :</w:t>
      </w:r>
      <w:r>
        <w:rPr>
          <w:rFonts w:ascii="Sylfaen" w:hAnsi="Sylfaen"/>
        </w:rPr>
        <w:tab/>
      </w:r>
    </w:p>
    <w:p w14:paraId="4CA76443" w14:textId="77777777" w:rsidR="008309B9" w:rsidRDefault="008309B9" w:rsidP="00123436">
      <w:pPr>
        <w:spacing w:after="0" w:line="240" w:lineRule="auto"/>
        <w:ind w:left="1440"/>
        <w:jc w:val="both"/>
        <w:rPr>
          <w:rFonts w:ascii="Sylfaen" w:hAnsi="Sylfaen"/>
          <w:i/>
          <w:iCs/>
        </w:rPr>
      </w:pPr>
      <w:r w:rsidRPr="003B2203">
        <w:rPr>
          <w:rFonts w:ascii="Sylfaen" w:hAnsi="Sylfaen"/>
          <w:i/>
          <w:iCs/>
        </w:rPr>
        <w:t>Cet appareil mesure les influx nerveux destinés au cerveau pour évaluer la santé neurologique du patient.</w:t>
      </w:r>
    </w:p>
    <w:p w14:paraId="4CBE4331" w14:textId="77777777" w:rsidR="008309B9" w:rsidRPr="003B2203" w:rsidRDefault="008309B9" w:rsidP="00123436">
      <w:pPr>
        <w:spacing w:after="0" w:line="240" w:lineRule="auto"/>
        <w:ind w:left="1440"/>
        <w:jc w:val="both"/>
        <w:rPr>
          <w:rFonts w:ascii="Sylfaen" w:hAnsi="Sylfaen"/>
          <w:i/>
          <w:iCs/>
          <w:sz w:val="10"/>
          <w:szCs w:val="10"/>
        </w:rPr>
      </w:pPr>
    </w:p>
    <w:p w14:paraId="3A249B5F" w14:textId="77777777" w:rsidR="008309B9" w:rsidRDefault="008309B9" w:rsidP="00123436">
      <w:pPr>
        <w:spacing w:after="0" w:line="240" w:lineRule="auto"/>
        <w:ind w:left="1440"/>
        <w:jc w:val="both"/>
        <w:rPr>
          <w:rFonts w:ascii="Sylfaen" w:hAnsi="Sylfaen"/>
          <w:i/>
          <w:iCs/>
        </w:rPr>
      </w:pPr>
      <w:r w:rsidRPr="003B2203">
        <w:rPr>
          <w:rFonts w:ascii="Sylfaen" w:hAnsi="Sylfaen"/>
          <w:i/>
          <w:iCs/>
        </w:rPr>
        <w:t>L’influx électrique traverse les synapses pour permettre la communication entre les neurones.</w:t>
      </w:r>
    </w:p>
    <w:p w14:paraId="29696CEC" w14:textId="77777777" w:rsidR="008309B9" w:rsidRPr="003B2203" w:rsidRDefault="008309B9" w:rsidP="00123436">
      <w:pPr>
        <w:spacing w:after="0" w:line="240" w:lineRule="auto"/>
        <w:ind w:left="1440"/>
        <w:jc w:val="both"/>
        <w:rPr>
          <w:rFonts w:ascii="Sylfaen" w:hAnsi="Sylfaen"/>
          <w:i/>
          <w:iCs/>
          <w:sz w:val="10"/>
          <w:szCs w:val="10"/>
        </w:rPr>
      </w:pPr>
    </w:p>
    <w:p w14:paraId="4C84524E" w14:textId="77777777" w:rsidR="008309B9" w:rsidRPr="003B2203" w:rsidRDefault="008309B9" w:rsidP="00123436">
      <w:pPr>
        <w:spacing w:after="0" w:line="240" w:lineRule="auto"/>
        <w:ind w:left="1440"/>
        <w:jc w:val="both"/>
        <w:rPr>
          <w:rFonts w:ascii="Sylfaen" w:hAnsi="Sylfaen"/>
          <w:i/>
          <w:iCs/>
        </w:rPr>
      </w:pPr>
      <w:r w:rsidRPr="003B2203">
        <w:rPr>
          <w:rFonts w:ascii="Sylfaen" w:hAnsi="Sylfaen"/>
          <w:i/>
          <w:iCs/>
        </w:rPr>
        <w:t>Le médecin a étudié les différents types d’influx nerveux dans le système nerveux central.</w:t>
      </w:r>
    </w:p>
    <w:p w14:paraId="0B565980" w14:textId="77777777" w:rsidR="008309B9" w:rsidRDefault="008309B9" w:rsidP="00123436">
      <w:pPr>
        <w:spacing w:after="0" w:line="240" w:lineRule="auto"/>
        <w:jc w:val="both"/>
        <w:rPr>
          <w:rFonts w:ascii="Sylfaen" w:hAnsi="Sylfaen"/>
        </w:rPr>
      </w:pPr>
      <w:r w:rsidRPr="00D139F2">
        <w:rPr>
          <w:rFonts w:ascii="Sylfaen" w:hAnsi="Sylfaen"/>
          <w:b/>
          <w:bCs/>
          <w:sz w:val="28"/>
          <w:szCs w:val="28"/>
        </w:rPr>
        <w:t>Reflux</w:t>
      </w:r>
      <w:r>
        <w:rPr>
          <w:rFonts w:ascii="Sylfaen" w:hAnsi="Sylfaen"/>
          <w:b/>
          <w:bCs/>
          <w:sz w:val="28"/>
          <w:szCs w:val="28"/>
        </w:rPr>
        <w:t xml:space="preserve"> </w:t>
      </w:r>
      <w:r w:rsidRPr="00316711">
        <w:rPr>
          <w:rFonts w:ascii="Sylfaen" w:hAnsi="Sylfaen"/>
          <w:i/>
          <w:iCs/>
        </w:rPr>
        <w:t>m.</w:t>
      </w:r>
      <w:r>
        <w:rPr>
          <w:rFonts w:ascii="Sylfaen" w:hAnsi="Sylfaen"/>
          <w:i/>
          <w:iCs/>
        </w:rPr>
        <w:tab/>
      </w:r>
      <w:proofErr w:type="spellStart"/>
      <w:proofErr w:type="gramStart"/>
      <w:r>
        <w:rPr>
          <w:rFonts w:ascii="Sylfaen" w:hAnsi="Sylfaen"/>
        </w:rPr>
        <w:t>տեղատվություն</w:t>
      </w:r>
      <w:proofErr w:type="spellEnd"/>
      <w:proofErr w:type="gramEnd"/>
      <w:r>
        <w:rPr>
          <w:rFonts w:ascii="Sylfaen" w:hAnsi="Sylfaen"/>
        </w:rPr>
        <w:t xml:space="preserve">. Le flux et reflux de la mer, </w:t>
      </w:r>
      <w:proofErr w:type="spellStart"/>
      <w:r>
        <w:rPr>
          <w:rFonts w:ascii="Sylfaen" w:hAnsi="Sylfaen"/>
        </w:rPr>
        <w:t>ծովի</w:t>
      </w:r>
      <w:proofErr w:type="spellEnd"/>
      <w:r>
        <w:rPr>
          <w:rFonts w:ascii="Sylfaen" w:hAnsi="Sylfaen"/>
        </w:rPr>
        <w:t xml:space="preserve"> </w:t>
      </w:r>
      <w:proofErr w:type="spellStart"/>
      <w:r>
        <w:rPr>
          <w:rFonts w:ascii="Sylfaen" w:hAnsi="Sylfaen"/>
        </w:rPr>
        <w:t>մակընթացությունն</w:t>
      </w:r>
      <w:proofErr w:type="spellEnd"/>
      <w:r>
        <w:rPr>
          <w:rFonts w:ascii="Sylfaen" w:hAnsi="Sylfaen"/>
        </w:rPr>
        <w:t xml:space="preserve"> </w:t>
      </w:r>
      <w:proofErr w:type="spellStart"/>
      <w:r>
        <w:rPr>
          <w:rFonts w:ascii="Sylfaen" w:hAnsi="Sylfaen"/>
        </w:rPr>
        <w:t>ու</w:t>
      </w:r>
      <w:proofErr w:type="spellEnd"/>
    </w:p>
    <w:p w14:paraId="0AB42AD7" w14:textId="77777777" w:rsidR="008309B9" w:rsidRPr="00316711" w:rsidRDefault="008309B9" w:rsidP="00123436">
      <w:pPr>
        <w:spacing w:after="0" w:line="240" w:lineRule="auto"/>
        <w:ind w:left="720" w:firstLine="720"/>
        <w:jc w:val="both"/>
        <w:rPr>
          <w:rFonts w:ascii="Sylfaen" w:hAnsi="Sylfaen"/>
          <w:b/>
          <w:bCs/>
          <w:sz w:val="28"/>
          <w:szCs w:val="28"/>
          <w:lang w:val="hy-AM"/>
        </w:rPr>
      </w:pPr>
      <w:proofErr w:type="spellStart"/>
      <w:proofErr w:type="gramStart"/>
      <w:r>
        <w:rPr>
          <w:rFonts w:ascii="Sylfaen" w:hAnsi="Sylfaen"/>
        </w:rPr>
        <w:t>տեղատվությունը</w:t>
      </w:r>
      <w:proofErr w:type="spellEnd"/>
      <w:proofErr w:type="gramEnd"/>
      <w:r>
        <w:rPr>
          <w:rFonts w:ascii="Sylfaen" w:hAnsi="Sylfaen"/>
        </w:rPr>
        <w:t xml:space="preserve"> // </w:t>
      </w:r>
      <w:proofErr w:type="spellStart"/>
      <w:r w:rsidRPr="00316711">
        <w:rPr>
          <w:rFonts w:ascii="Sylfaen" w:hAnsi="Sylfaen"/>
          <w:i/>
          <w:iCs/>
        </w:rPr>
        <w:t>փխբ</w:t>
      </w:r>
      <w:proofErr w:type="spellEnd"/>
      <w:r>
        <w:rPr>
          <w:rFonts w:ascii="MS Mincho" w:eastAsia="MS Mincho" w:hAnsi="MS Mincho" w:cs="MS Mincho"/>
        </w:rPr>
        <w:t xml:space="preserve">․ </w:t>
      </w:r>
      <w:proofErr w:type="spellStart"/>
      <w:r>
        <w:rPr>
          <w:rFonts w:ascii="Sylfaen" w:eastAsia="MS Mincho" w:hAnsi="Sylfaen" w:cs="MS Mincho"/>
        </w:rPr>
        <w:t>ընկրկում</w:t>
      </w:r>
      <w:proofErr w:type="spellEnd"/>
      <w:r>
        <w:rPr>
          <w:rFonts w:ascii="Sylfaen" w:eastAsia="MS Mincho" w:hAnsi="Sylfaen" w:cs="MS Mincho"/>
        </w:rPr>
        <w:t xml:space="preserve">, </w:t>
      </w:r>
      <w:proofErr w:type="spellStart"/>
      <w:r>
        <w:rPr>
          <w:rFonts w:ascii="Sylfaen" w:eastAsia="MS Mincho" w:hAnsi="Sylfaen" w:cs="MS Mincho"/>
        </w:rPr>
        <w:t>նահանջ</w:t>
      </w:r>
      <w:proofErr w:type="spellEnd"/>
      <w:r>
        <w:rPr>
          <w:rFonts w:ascii="Sylfaen" w:hAnsi="Sylfaen"/>
        </w:rPr>
        <w:t xml:space="preserve"> (de la foule)</w:t>
      </w:r>
    </w:p>
    <w:p w14:paraId="3CDC3B72" w14:textId="77777777" w:rsidR="008309B9" w:rsidRDefault="008309B9" w:rsidP="00123436">
      <w:pPr>
        <w:spacing w:after="0" w:line="240" w:lineRule="auto"/>
        <w:jc w:val="both"/>
        <w:rPr>
          <w:rFonts w:ascii="Sylfaen" w:hAnsi="Sylfaen"/>
        </w:rPr>
      </w:pPr>
      <w:r w:rsidRPr="00D139F2">
        <w:rPr>
          <w:rFonts w:ascii="Sylfaen" w:hAnsi="Sylfaen"/>
          <w:b/>
          <w:bCs/>
        </w:rPr>
        <w:t>Définition :</w:t>
      </w:r>
      <w:r>
        <w:rPr>
          <w:rFonts w:ascii="Sylfaen" w:hAnsi="Sylfaen"/>
          <w:b/>
          <w:bCs/>
        </w:rPr>
        <w:tab/>
      </w:r>
      <w:r w:rsidRPr="00D139F2">
        <w:rPr>
          <w:rFonts w:ascii="Sylfaen" w:hAnsi="Sylfaen"/>
        </w:rPr>
        <w:t xml:space="preserve">Le reflux se réfère au mouvement de recul ou de retour en arrière, en particulier </w:t>
      </w:r>
    </w:p>
    <w:p w14:paraId="67E146E0" w14:textId="77777777" w:rsidR="008309B9" w:rsidRPr="00D139F2" w:rsidRDefault="008309B9" w:rsidP="00123436">
      <w:pPr>
        <w:spacing w:after="0" w:line="240" w:lineRule="auto"/>
        <w:ind w:left="1440"/>
        <w:jc w:val="both"/>
        <w:rPr>
          <w:rFonts w:ascii="Sylfaen" w:hAnsi="Sylfaen"/>
        </w:rPr>
      </w:pPr>
      <w:proofErr w:type="gramStart"/>
      <w:r w:rsidRPr="00D139F2">
        <w:rPr>
          <w:rFonts w:ascii="Sylfaen" w:hAnsi="Sylfaen"/>
        </w:rPr>
        <w:t>en</w:t>
      </w:r>
      <w:proofErr w:type="gramEnd"/>
      <w:r w:rsidRPr="00D139F2">
        <w:rPr>
          <w:rFonts w:ascii="Sylfaen" w:hAnsi="Sylfaen"/>
        </w:rPr>
        <w:t xml:space="preserve"> ce qui concerne les mouvements des fluides comme l’eau ou la mer. C’est un terme utilisé pour décrire un écoulement rétrograde ou un retour vers une source.</w:t>
      </w:r>
    </w:p>
    <w:p w14:paraId="4868DDA2" w14:textId="77777777" w:rsidR="008309B9" w:rsidRDefault="008309B9" w:rsidP="00123436">
      <w:pPr>
        <w:spacing w:after="0" w:line="240" w:lineRule="auto"/>
        <w:jc w:val="both"/>
        <w:rPr>
          <w:rFonts w:ascii="Sylfaen" w:hAnsi="Sylfaen"/>
        </w:rPr>
      </w:pPr>
      <w:r w:rsidRPr="00D139F2">
        <w:rPr>
          <w:rFonts w:ascii="Sylfaen" w:hAnsi="Sylfaen"/>
          <w:b/>
          <w:bCs/>
        </w:rPr>
        <w:t>Exemples d’utilisation</w:t>
      </w:r>
      <w:r w:rsidRPr="00D139F2">
        <w:rPr>
          <w:rFonts w:ascii="Sylfaen" w:hAnsi="Sylfaen"/>
        </w:rPr>
        <w:t xml:space="preserve"> :</w:t>
      </w:r>
      <w:r>
        <w:rPr>
          <w:rFonts w:ascii="Sylfaen" w:hAnsi="Sylfaen"/>
        </w:rPr>
        <w:tab/>
      </w:r>
    </w:p>
    <w:p w14:paraId="7A0B7D05" w14:textId="77777777" w:rsidR="008309B9" w:rsidRDefault="008309B9" w:rsidP="00123436">
      <w:pPr>
        <w:spacing w:after="0" w:line="240" w:lineRule="auto"/>
        <w:ind w:left="720" w:firstLine="720"/>
        <w:jc w:val="both"/>
        <w:rPr>
          <w:rFonts w:ascii="Sylfaen" w:hAnsi="Sylfaen"/>
          <w:i/>
          <w:iCs/>
        </w:rPr>
      </w:pPr>
      <w:r w:rsidRPr="0014367C">
        <w:rPr>
          <w:rFonts w:ascii="Sylfaen" w:hAnsi="Sylfaen"/>
          <w:i/>
          <w:iCs/>
        </w:rPr>
        <w:t>Le reflux de la mer est plus important à cette saison en raison des marées hautes.</w:t>
      </w:r>
    </w:p>
    <w:p w14:paraId="25C81B9C" w14:textId="77777777" w:rsidR="008309B9" w:rsidRPr="003B2203" w:rsidRDefault="008309B9" w:rsidP="00123436">
      <w:pPr>
        <w:spacing w:after="0" w:line="240" w:lineRule="auto"/>
        <w:ind w:left="720" w:firstLine="720"/>
        <w:jc w:val="both"/>
        <w:rPr>
          <w:rFonts w:ascii="Sylfaen" w:hAnsi="Sylfaen"/>
          <w:i/>
          <w:iCs/>
          <w:sz w:val="10"/>
          <w:szCs w:val="10"/>
        </w:rPr>
      </w:pPr>
    </w:p>
    <w:p w14:paraId="08D7EDA4" w14:textId="77777777" w:rsidR="008309B9" w:rsidRDefault="008309B9" w:rsidP="00123436">
      <w:pPr>
        <w:spacing w:after="0" w:line="240" w:lineRule="auto"/>
        <w:ind w:left="720" w:firstLine="720"/>
        <w:jc w:val="both"/>
        <w:rPr>
          <w:rFonts w:ascii="Sylfaen" w:hAnsi="Sylfaen"/>
          <w:i/>
          <w:iCs/>
        </w:rPr>
      </w:pPr>
      <w:r w:rsidRPr="0014367C">
        <w:rPr>
          <w:rFonts w:ascii="Sylfaen" w:hAnsi="Sylfaen"/>
          <w:i/>
          <w:iCs/>
        </w:rPr>
        <w:t>La vanne de sécurité évite le reflux du liquide dans le système de plomberie.</w:t>
      </w:r>
    </w:p>
    <w:p w14:paraId="5EC4685F" w14:textId="77777777" w:rsidR="008309B9" w:rsidRPr="003B2203" w:rsidRDefault="008309B9" w:rsidP="00123436">
      <w:pPr>
        <w:spacing w:after="0" w:line="240" w:lineRule="auto"/>
        <w:ind w:left="720" w:firstLine="720"/>
        <w:jc w:val="both"/>
        <w:rPr>
          <w:rFonts w:ascii="Sylfaen" w:hAnsi="Sylfaen"/>
          <w:i/>
          <w:iCs/>
          <w:sz w:val="10"/>
          <w:szCs w:val="10"/>
        </w:rPr>
      </w:pPr>
    </w:p>
    <w:p w14:paraId="2FE4DC67" w14:textId="77777777" w:rsidR="008309B9" w:rsidRPr="0014367C" w:rsidRDefault="008309B9" w:rsidP="00123436">
      <w:pPr>
        <w:spacing w:after="0" w:line="240" w:lineRule="auto"/>
        <w:ind w:left="1440"/>
        <w:jc w:val="both"/>
        <w:rPr>
          <w:rFonts w:ascii="Sylfaen" w:hAnsi="Sylfaen"/>
          <w:i/>
          <w:iCs/>
        </w:rPr>
      </w:pPr>
      <w:r w:rsidRPr="0014367C">
        <w:rPr>
          <w:rFonts w:ascii="Sylfaen" w:hAnsi="Sylfaen"/>
          <w:i/>
          <w:iCs/>
        </w:rPr>
        <w:t>Le reflux du flux sanguin vers le cœur est crucial pour assurer la circulation continue dans le corps humain.</w:t>
      </w:r>
    </w:p>
    <w:p w14:paraId="79E837BA" w14:textId="77777777" w:rsidR="008309B9" w:rsidRDefault="008309B9" w:rsidP="00123436">
      <w:pPr>
        <w:spacing w:after="0" w:line="240" w:lineRule="auto"/>
        <w:jc w:val="both"/>
        <w:rPr>
          <w:rFonts w:ascii="Sylfaen" w:hAnsi="Sylfaen"/>
        </w:rPr>
      </w:pPr>
      <w:r w:rsidRPr="00D139F2">
        <w:rPr>
          <w:rFonts w:ascii="Sylfaen" w:hAnsi="Sylfaen"/>
        </w:rPr>
        <w:t>Bien que les mots « influx » et « reflux » partagent une étymologie commune, ils représentent des concepts différents dans la langue française. « Influx » se réfère à la transmission d’une force ou d’une excitation nerveuse, tandis que « reflux » désigne le mouvement de recul ou de retour en arrière des fluides. Comprendre ces nuances est essentiel pour une utilisation précise de ces termes dans la communication écrite ou orale.</w:t>
      </w:r>
    </w:p>
    <w:p w14:paraId="2216959E" w14:textId="77777777" w:rsidR="00315A0C" w:rsidRPr="007016C1" w:rsidRDefault="00315A0C" w:rsidP="00123436">
      <w:pPr>
        <w:tabs>
          <w:tab w:val="left" w:pos="1741"/>
        </w:tabs>
        <w:spacing w:after="0" w:line="240" w:lineRule="auto"/>
        <w:jc w:val="both"/>
        <w:rPr>
          <w:rFonts w:ascii="Sylfaen" w:hAnsi="Sylfaen"/>
          <w:b/>
          <w:bCs/>
          <w:sz w:val="32"/>
          <w:szCs w:val="32"/>
        </w:rPr>
      </w:pPr>
      <w:bookmarkStart w:id="242" w:name="_Hlk219913797"/>
      <w:r w:rsidRPr="004C0A9A">
        <w:rPr>
          <w:rFonts w:ascii="Sylfaen" w:hAnsi="Sylfaen"/>
          <w:b/>
          <w:bCs/>
          <w:sz w:val="32"/>
          <w:szCs w:val="32"/>
        </w:rPr>
        <w:t>I</w:t>
      </w:r>
      <w:r w:rsidRPr="007016C1">
        <w:rPr>
          <w:rFonts w:ascii="Sylfaen" w:hAnsi="Sylfaen"/>
          <w:b/>
          <w:bCs/>
          <w:sz w:val="32"/>
          <w:szCs w:val="32"/>
        </w:rPr>
        <w:t xml:space="preserve">nique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U</w:t>
      </w:r>
      <w:r w:rsidRPr="007016C1">
        <w:rPr>
          <w:rFonts w:ascii="Sylfaen" w:hAnsi="Sylfaen"/>
          <w:b/>
          <w:bCs/>
          <w:sz w:val="32"/>
          <w:szCs w:val="32"/>
        </w:rPr>
        <w:t>nique</w:t>
      </w:r>
    </w:p>
    <w:bookmarkEnd w:id="242"/>
    <w:p w14:paraId="57767FDA" w14:textId="77777777" w:rsidR="00315A0C" w:rsidRPr="007016C1" w:rsidRDefault="00315A0C" w:rsidP="00123436">
      <w:pPr>
        <w:tabs>
          <w:tab w:val="left" w:pos="1741"/>
        </w:tabs>
        <w:spacing w:after="0" w:line="240" w:lineRule="auto"/>
        <w:jc w:val="both"/>
        <w:rPr>
          <w:rFonts w:ascii="Sylfaen" w:hAnsi="Sylfaen"/>
        </w:rPr>
      </w:pPr>
      <w:r>
        <w:rPr>
          <w:rFonts w:ascii="Sylfaen" w:hAnsi="Sylfaen"/>
        </w:rPr>
        <w:t>D</w:t>
      </w:r>
      <w:r w:rsidRPr="007016C1">
        <w:rPr>
          <w:rFonts w:ascii="Sylfaen" w:hAnsi="Sylfaen"/>
        </w:rPr>
        <w:t>eux termes en français « inique » et « unique »</w:t>
      </w:r>
      <w:r>
        <w:rPr>
          <w:rFonts w:ascii="Sylfaen" w:hAnsi="Sylfaen"/>
        </w:rPr>
        <w:t xml:space="preserve"> </w:t>
      </w:r>
      <w:r w:rsidRPr="007016C1">
        <w:rPr>
          <w:rFonts w:ascii="Sylfaen" w:hAnsi="Sylfaen"/>
        </w:rPr>
        <w:t xml:space="preserve">partagent une certaine similitude dans leur sonorité mais </w:t>
      </w:r>
      <w:r>
        <w:rPr>
          <w:rFonts w:ascii="Sylfaen" w:hAnsi="Sylfaen"/>
        </w:rPr>
        <w:t xml:space="preserve">ils </w:t>
      </w:r>
      <w:r w:rsidRPr="007016C1">
        <w:rPr>
          <w:rFonts w:ascii="Sylfaen" w:hAnsi="Sylfaen"/>
        </w:rPr>
        <w:t>ont des significations distinctes</w:t>
      </w:r>
      <w:r>
        <w:rPr>
          <w:rFonts w:ascii="Sylfaen" w:hAnsi="Sylfaen"/>
        </w:rPr>
        <w:t>.</w:t>
      </w:r>
      <w:r w:rsidRPr="007016C1">
        <w:rPr>
          <w:rFonts w:ascii="Sylfaen" w:hAnsi="Sylfaen"/>
        </w:rPr>
        <w:t xml:space="preserve"> </w:t>
      </w:r>
      <w:r>
        <w:rPr>
          <w:rFonts w:ascii="Sylfaen" w:hAnsi="Sylfaen"/>
        </w:rPr>
        <w:t>C</w:t>
      </w:r>
      <w:r w:rsidRPr="007016C1">
        <w:rPr>
          <w:rFonts w:ascii="Sylfaen" w:hAnsi="Sylfaen"/>
        </w:rPr>
        <w:t>es mots sont utilisés dans des contextes différents pour décrire des concepts spécifiques.</w:t>
      </w:r>
    </w:p>
    <w:p w14:paraId="7813A389" w14:textId="77777777" w:rsidR="00315A0C" w:rsidRPr="0049219E" w:rsidRDefault="00315A0C" w:rsidP="00123436">
      <w:pPr>
        <w:tabs>
          <w:tab w:val="left" w:pos="1741"/>
        </w:tabs>
        <w:spacing w:after="0" w:line="240" w:lineRule="auto"/>
        <w:jc w:val="both"/>
        <w:rPr>
          <w:rFonts w:ascii="Sylfaen" w:hAnsi="Sylfaen"/>
          <w:lang w:val="hy-AM"/>
        </w:rPr>
      </w:pPr>
      <w:r w:rsidRPr="007016C1">
        <w:rPr>
          <w:rFonts w:ascii="Sylfaen" w:hAnsi="Sylfaen"/>
          <w:b/>
          <w:bCs/>
          <w:sz w:val="28"/>
          <w:szCs w:val="28"/>
        </w:rPr>
        <w:t>Inique</w:t>
      </w:r>
      <w:r>
        <w:rPr>
          <w:rFonts w:ascii="Sylfaen" w:hAnsi="Sylfaen"/>
          <w:b/>
          <w:bCs/>
          <w:sz w:val="28"/>
          <w:szCs w:val="28"/>
        </w:rPr>
        <w:t xml:space="preserve"> </w:t>
      </w:r>
      <w:bookmarkStart w:id="243" w:name="_Hlk219913661"/>
      <w:r w:rsidRPr="004C0A9A">
        <w:rPr>
          <w:rFonts w:ascii="Sylfaen" w:hAnsi="Sylfaen"/>
          <w:i/>
          <w:iCs/>
        </w:rPr>
        <w:t>adj.</w:t>
      </w:r>
      <w:r>
        <w:rPr>
          <w:rFonts w:ascii="Sylfaen" w:hAnsi="Sylfaen"/>
        </w:rPr>
        <w:tab/>
      </w:r>
      <w:r>
        <w:rPr>
          <w:rFonts w:ascii="Sylfaen" w:hAnsi="Sylfaen"/>
          <w:lang w:val="hy-AM"/>
        </w:rPr>
        <w:t>անարդար //անօրեն, ապօրինի</w:t>
      </w:r>
    </w:p>
    <w:bookmarkEnd w:id="243"/>
    <w:p w14:paraId="2475BAB4" w14:textId="77777777" w:rsidR="00315A0C" w:rsidRDefault="00315A0C" w:rsidP="00123436">
      <w:pPr>
        <w:tabs>
          <w:tab w:val="left" w:pos="1741"/>
        </w:tabs>
        <w:spacing w:after="0" w:line="240" w:lineRule="auto"/>
        <w:jc w:val="both"/>
        <w:rPr>
          <w:rFonts w:ascii="Sylfaen" w:hAnsi="Sylfaen"/>
        </w:rPr>
      </w:pPr>
      <w:r w:rsidRPr="007016C1">
        <w:rPr>
          <w:rFonts w:ascii="Sylfaen" w:hAnsi="Sylfaen"/>
          <w:b/>
          <w:bCs/>
        </w:rPr>
        <w:t>Définition :</w:t>
      </w:r>
      <w:r>
        <w:rPr>
          <w:rFonts w:ascii="Sylfaen" w:hAnsi="Sylfaen"/>
          <w:b/>
          <w:bCs/>
        </w:rPr>
        <w:t xml:space="preserve"> </w:t>
      </w:r>
      <w:r w:rsidRPr="007016C1">
        <w:rPr>
          <w:rFonts w:ascii="Sylfaen" w:hAnsi="Sylfaen"/>
        </w:rPr>
        <w:t xml:space="preserve">Le terme « inique » qualifie quelque chose de très injuste, partial ou contraire à </w:t>
      </w:r>
    </w:p>
    <w:p w14:paraId="53884FA6" w14:textId="77777777" w:rsidR="00315A0C" w:rsidRDefault="00315A0C" w:rsidP="00123436">
      <w:pPr>
        <w:spacing w:after="0" w:line="240" w:lineRule="auto"/>
        <w:ind w:left="1200"/>
        <w:jc w:val="both"/>
        <w:rPr>
          <w:rFonts w:ascii="Sylfaen" w:hAnsi="Sylfaen"/>
        </w:rPr>
      </w:pPr>
      <w:proofErr w:type="gramStart"/>
      <w:r w:rsidRPr="007016C1">
        <w:rPr>
          <w:rFonts w:ascii="Sylfaen" w:hAnsi="Sylfaen"/>
        </w:rPr>
        <w:t>l’équité</w:t>
      </w:r>
      <w:proofErr w:type="gramEnd"/>
      <w:r w:rsidRPr="007016C1">
        <w:rPr>
          <w:rFonts w:ascii="Sylfaen" w:hAnsi="Sylfaen"/>
        </w:rPr>
        <w:t xml:space="preserve">. Il est souvent utilisé pour décrire des actions, des décisions ou des situations qui vont à l’encontre des principes de justice ou de morale, et qui causent </w:t>
      </w:r>
    </w:p>
    <w:p w14:paraId="2F647F5A" w14:textId="77777777" w:rsidR="00315A0C" w:rsidRPr="007016C1" w:rsidRDefault="00315A0C" w:rsidP="00123436">
      <w:pPr>
        <w:spacing w:after="0" w:line="240" w:lineRule="auto"/>
        <w:ind w:firstLine="720"/>
        <w:jc w:val="both"/>
        <w:rPr>
          <w:rFonts w:ascii="Sylfaen" w:hAnsi="Sylfaen"/>
        </w:rPr>
      </w:pPr>
      <w:r>
        <w:rPr>
          <w:rFonts w:ascii="Sylfaen" w:hAnsi="Sylfaen"/>
        </w:rPr>
        <w:t xml:space="preserve">        </w:t>
      </w:r>
      <w:proofErr w:type="gramStart"/>
      <w:r w:rsidRPr="007016C1">
        <w:rPr>
          <w:rFonts w:ascii="Sylfaen" w:hAnsi="Sylfaen"/>
        </w:rPr>
        <w:t>des</w:t>
      </w:r>
      <w:proofErr w:type="gramEnd"/>
      <w:r w:rsidRPr="007016C1">
        <w:rPr>
          <w:rFonts w:ascii="Sylfaen" w:hAnsi="Sylfaen"/>
        </w:rPr>
        <w:t xml:space="preserve"> préjudices ou des torts à autrui.</w:t>
      </w:r>
    </w:p>
    <w:p w14:paraId="3D7676B0" w14:textId="77777777" w:rsidR="00315A0C" w:rsidRPr="007016C1" w:rsidRDefault="00315A0C" w:rsidP="00123436">
      <w:pPr>
        <w:tabs>
          <w:tab w:val="left" w:pos="1741"/>
        </w:tabs>
        <w:spacing w:after="0" w:line="240" w:lineRule="auto"/>
        <w:jc w:val="both"/>
        <w:rPr>
          <w:rFonts w:ascii="Sylfaen" w:hAnsi="Sylfaen"/>
          <w:b/>
          <w:bCs/>
        </w:rPr>
      </w:pPr>
      <w:r w:rsidRPr="007016C1">
        <w:rPr>
          <w:rFonts w:ascii="Sylfaen" w:hAnsi="Sylfaen"/>
          <w:b/>
          <w:bCs/>
        </w:rPr>
        <w:t>Exemples d’utilisation :</w:t>
      </w:r>
    </w:p>
    <w:p w14:paraId="04B4135C" w14:textId="77777777" w:rsidR="00315A0C"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t>Il a été condamné au terme d’un procès inique où ses droits ont été bafoués et où la partialité était évidente.</w:t>
      </w:r>
      <w:r w:rsidRPr="007016C1">
        <w:rPr>
          <w:rFonts w:ascii="Sylfaen" w:hAnsi="Sylfaen"/>
          <w:i/>
          <w:iCs/>
        </w:rPr>
        <w:tab/>
      </w:r>
    </w:p>
    <w:p w14:paraId="0B576699" w14:textId="77777777" w:rsidR="00315A0C" w:rsidRPr="004C0A9A" w:rsidRDefault="00315A0C" w:rsidP="00123436">
      <w:pPr>
        <w:tabs>
          <w:tab w:val="left" w:pos="1741"/>
        </w:tabs>
        <w:spacing w:after="0" w:line="240" w:lineRule="auto"/>
        <w:ind w:left="1440"/>
        <w:jc w:val="both"/>
        <w:rPr>
          <w:rFonts w:ascii="Sylfaen" w:hAnsi="Sylfaen"/>
          <w:i/>
          <w:iCs/>
          <w:sz w:val="10"/>
          <w:szCs w:val="10"/>
        </w:rPr>
      </w:pPr>
    </w:p>
    <w:p w14:paraId="3307BB92" w14:textId="77777777" w:rsidR="00315A0C"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lastRenderedPageBreak/>
        <w:t>Le traitement inique réservé aux travailleurs immigrés a suscité l’indignation dans la société.</w:t>
      </w:r>
    </w:p>
    <w:p w14:paraId="4AB3AE86" w14:textId="77777777" w:rsidR="00315A0C" w:rsidRPr="004C0A9A" w:rsidRDefault="00315A0C" w:rsidP="00123436">
      <w:pPr>
        <w:tabs>
          <w:tab w:val="left" w:pos="1741"/>
        </w:tabs>
        <w:spacing w:after="0" w:line="240" w:lineRule="auto"/>
        <w:ind w:left="1440"/>
        <w:jc w:val="both"/>
        <w:rPr>
          <w:rFonts w:ascii="Sylfaen" w:hAnsi="Sylfaen"/>
          <w:i/>
          <w:iCs/>
          <w:sz w:val="10"/>
          <w:szCs w:val="10"/>
        </w:rPr>
      </w:pPr>
    </w:p>
    <w:p w14:paraId="6A3B2664" w14:textId="77777777" w:rsidR="00315A0C" w:rsidRPr="007016C1"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t>Les lois discriminatoires sont souvent considérées comme iniques car elles privent certains groupes de leurs droits fondamentaux.</w:t>
      </w:r>
    </w:p>
    <w:p w14:paraId="7A3CB0C0" w14:textId="77777777" w:rsidR="00315A0C" w:rsidRPr="0049219E" w:rsidRDefault="00315A0C" w:rsidP="00123436">
      <w:pPr>
        <w:tabs>
          <w:tab w:val="left" w:pos="1741"/>
        </w:tabs>
        <w:spacing w:after="0" w:line="240" w:lineRule="auto"/>
        <w:jc w:val="both"/>
        <w:rPr>
          <w:rFonts w:ascii="Sylfaen" w:hAnsi="Sylfaen"/>
        </w:rPr>
      </w:pPr>
      <w:r w:rsidRPr="007016C1">
        <w:rPr>
          <w:rFonts w:ascii="Sylfaen" w:hAnsi="Sylfaen"/>
          <w:b/>
          <w:bCs/>
          <w:sz w:val="28"/>
          <w:szCs w:val="28"/>
        </w:rPr>
        <w:t>Unique</w:t>
      </w:r>
      <w:r w:rsidRPr="004C0A9A">
        <w:rPr>
          <w:rFonts w:ascii="Sylfaen" w:hAnsi="Sylfaen"/>
          <w:i/>
          <w:iCs/>
        </w:rPr>
        <w:t xml:space="preserve"> </w:t>
      </w:r>
      <w:bookmarkStart w:id="244" w:name="_Hlk219914297"/>
      <w:r w:rsidRPr="004C0A9A">
        <w:rPr>
          <w:rFonts w:ascii="Sylfaen" w:hAnsi="Sylfaen"/>
          <w:i/>
          <w:iCs/>
        </w:rPr>
        <w:t>adj.</w:t>
      </w:r>
      <w:bookmarkEnd w:id="244"/>
      <w:r>
        <w:rPr>
          <w:rFonts w:ascii="Sylfaen" w:hAnsi="Sylfaen"/>
        </w:rPr>
        <w:tab/>
      </w:r>
      <w:proofErr w:type="spellStart"/>
      <w:proofErr w:type="gramStart"/>
      <w:r>
        <w:rPr>
          <w:rFonts w:ascii="Sylfaen" w:hAnsi="Sylfaen"/>
        </w:rPr>
        <w:t>միակ</w:t>
      </w:r>
      <w:proofErr w:type="spellEnd"/>
      <w:proofErr w:type="gramEnd"/>
      <w:r>
        <w:rPr>
          <w:rFonts w:ascii="Sylfaen" w:hAnsi="Sylfaen"/>
        </w:rPr>
        <w:t xml:space="preserve">, </w:t>
      </w:r>
      <w:proofErr w:type="spellStart"/>
      <w:r>
        <w:rPr>
          <w:rFonts w:ascii="Sylfaen" w:hAnsi="Sylfaen"/>
        </w:rPr>
        <w:t>եզակի</w:t>
      </w:r>
      <w:proofErr w:type="spellEnd"/>
      <w:r>
        <w:rPr>
          <w:rFonts w:ascii="Sylfaen" w:hAnsi="Sylfaen"/>
        </w:rPr>
        <w:t xml:space="preserve">, </w:t>
      </w:r>
      <w:proofErr w:type="spellStart"/>
      <w:r>
        <w:rPr>
          <w:rFonts w:ascii="Sylfaen" w:hAnsi="Sylfaen"/>
        </w:rPr>
        <w:t>անկրկնելի</w:t>
      </w:r>
      <w:proofErr w:type="spellEnd"/>
    </w:p>
    <w:p w14:paraId="0555C192" w14:textId="77777777" w:rsidR="00315A0C" w:rsidRDefault="00315A0C" w:rsidP="00123436">
      <w:pPr>
        <w:spacing w:after="0" w:line="240" w:lineRule="auto"/>
        <w:jc w:val="both"/>
        <w:rPr>
          <w:rFonts w:ascii="Sylfaen" w:hAnsi="Sylfaen"/>
        </w:rPr>
      </w:pPr>
      <w:r w:rsidRPr="007016C1">
        <w:rPr>
          <w:rFonts w:ascii="Sylfaen" w:hAnsi="Sylfaen"/>
          <w:b/>
          <w:bCs/>
        </w:rPr>
        <w:t>Définition :</w:t>
      </w:r>
      <w:r>
        <w:rPr>
          <w:rFonts w:ascii="Sylfaen" w:hAnsi="Sylfaen"/>
          <w:b/>
          <w:bCs/>
        </w:rPr>
        <w:t xml:space="preserve"> </w:t>
      </w:r>
      <w:r>
        <w:rPr>
          <w:rFonts w:ascii="Sylfaen" w:hAnsi="Sylfaen"/>
          <w:b/>
          <w:bCs/>
        </w:rPr>
        <w:tab/>
      </w:r>
      <w:r w:rsidRPr="007016C1">
        <w:rPr>
          <w:rFonts w:ascii="Sylfaen" w:hAnsi="Sylfaen"/>
        </w:rPr>
        <w:t xml:space="preserve">Le mot « unique » qualifie quelque chose qui est le seul dans sa catégorie, son </w:t>
      </w:r>
    </w:p>
    <w:p w14:paraId="45EFAF6B" w14:textId="77777777" w:rsidR="00315A0C" w:rsidRDefault="00315A0C" w:rsidP="00123436">
      <w:pPr>
        <w:spacing w:after="0" w:line="240" w:lineRule="auto"/>
        <w:ind w:left="720" w:firstLine="720"/>
        <w:jc w:val="both"/>
        <w:rPr>
          <w:rFonts w:ascii="Sylfaen" w:hAnsi="Sylfaen"/>
        </w:rPr>
      </w:pPr>
      <w:proofErr w:type="gramStart"/>
      <w:r w:rsidRPr="007016C1">
        <w:rPr>
          <w:rFonts w:ascii="Sylfaen" w:hAnsi="Sylfaen"/>
        </w:rPr>
        <w:t>genre</w:t>
      </w:r>
      <w:proofErr w:type="gramEnd"/>
      <w:r w:rsidRPr="007016C1">
        <w:rPr>
          <w:rFonts w:ascii="Sylfaen" w:hAnsi="Sylfaen"/>
        </w:rPr>
        <w:t xml:space="preserve"> ou sa spécificité. Il est souvent utilisé pour décrire des objets, des </w:t>
      </w:r>
    </w:p>
    <w:p w14:paraId="17296A40" w14:textId="77777777" w:rsidR="00315A0C" w:rsidRDefault="00315A0C" w:rsidP="00123436">
      <w:pPr>
        <w:spacing w:after="0" w:line="240" w:lineRule="auto"/>
        <w:ind w:left="720" w:firstLine="720"/>
        <w:jc w:val="both"/>
        <w:rPr>
          <w:rFonts w:ascii="Sylfaen" w:hAnsi="Sylfaen"/>
        </w:rPr>
      </w:pPr>
      <w:proofErr w:type="gramStart"/>
      <w:r w:rsidRPr="007016C1">
        <w:rPr>
          <w:rFonts w:ascii="Sylfaen" w:hAnsi="Sylfaen"/>
        </w:rPr>
        <w:t>événements</w:t>
      </w:r>
      <w:proofErr w:type="gramEnd"/>
      <w:r w:rsidRPr="007016C1">
        <w:rPr>
          <w:rFonts w:ascii="Sylfaen" w:hAnsi="Sylfaen"/>
        </w:rPr>
        <w:t xml:space="preserve"> ou des qualités qui n’ont pas d’équivalent ou de similitude, et qui se </w:t>
      </w:r>
    </w:p>
    <w:p w14:paraId="2ADDCC94" w14:textId="77777777" w:rsidR="00315A0C" w:rsidRPr="007016C1" w:rsidRDefault="00315A0C" w:rsidP="00123436">
      <w:pPr>
        <w:spacing w:after="0" w:line="240" w:lineRule="auto"/>
        <w:ind w:left="720" w:firstLine="720"/>
        <w:jc w:val="both"/>
        <w:rPr>
          <w:rFonts w:ascii="Sylfaen" w:hAnsi="Sylfaen"/>
        </w:rPr>
      </w:pPr>
      <w:proofErr w:type="gramStart"/>
      <w:r w:rsidRPr="007016C1">
        <w:rPr>
          <w:rFonts w:ascii="Sylfaen" w:hAnsi="Sylfaen"/>
        </w:rPr>
        <w:t>distinguent</w:t>
      </w:r>
      <w:proofErr w:type="gramEnd"/>
      <w:r w:rsidRPr="007016C1">
        <w:rPr>
          <w:rFonts w:ascii="Sylfaen" w:hAnsi="Sylfaen"/>
        </w:rPr>
        <w:t xml:space="preserve"> par leur singularité ou leur rareté.</w:t>
      </w:r>
    </w:p>
    <w:p w14:paraId="19FE0D81" w14:textId="77777777" w:rsidR="00315A0C" w:rsidRPr="007016C1" w:rsidRDefault="00315A0C" w:rsidP="00123436">
      <w:pPr>
        <w:tabs>
          <w:tab w:val="left" w:pos="1741"/>
        </w:tabs>
        <w:spacing w:after="0" w:line="240" w:lineRule="auto"/>
        <w:jc w:val="both"/>
        <w:rPr>
          <w:rFonts w:ascii="Sylfaen" w:hAnsi="Sylfaen"/>
          <w:b/>
          <w:bCs/>
        </w:rPr>
      </w:pPr>
      <w:r w:rsidRPr="007016C1">
        <w:rPr>
          <w:rFonts w:ascii="Sylfaen" w:hAnsi="Sylfaen"/>
          <w:b/>
          <w:bCs/>
        </w:rPr>
        <w:t>Exemples d’utilisation :</w:t>
      </w:r>
    </w:p>
    <w:p w14:paraId="4258C922" w14:textId="77777777" w:rsidR="00315A0C"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t>C’est l’unique exemplaire du manuscrit médiéval découvert dans les archives du monastère.</w:t>
      </w:r>
    </w:p>
    <w:p w14:paraId="6328EAD3" w14:textId="77777777" w:rsidR="00315A0C" w:rsidRPr="0049219E" w:rsidRDefault="00315A0C" w:rsidP="00123436">
      <w:pPr>
        <w:tabs>
          <w:tab w:val="left" w:pos="1741"/>
        </w:tabs>
        <w:spacing w:after="0" w:line="240" w:lineRule="auto"/>
        <w:ind w:left="1440"/>
        <w:jc w:val="both"/>
        <w:rPr>
          <w:rFonts w:ascii="Sylfaen" w:hAnsi="Sylfaen"/>
          <w:i/>
          <w:iCs/>
          <w:sz w:val="10"/>
          <w:szCs w:val="10"/>
        </w:rPr>
      </w:pPr>
    </w:p>
    <w:p w14:paraId="33C599D0" w14:textId="77777777" w:rsidR="00315A0C"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t>Sa voix unique lui a valu une renommée internationale dans le monde de la musique.</w:t>
      </w:r>
    </w:p>
    <w:p w14:paraId="3EAA8F63" w14:textId="77777777" w:rsidR="00315A0C" w:rsidRPr="0049219E" w:rsidRDefault="00315A0C" w:rsidP="00123436">
      <w:pPr>
        <w:tabs>
          <w:tab w:val="left" w:pos="1741"/>
        </w:tabs>
        <w:spacing w:after="0" w:line="240" w:lineRule="auto"/>
        <w:ind w:left="1440"/>
        <w:jc w:val="both"/>
        <w:rPr>
          <w:rFonts w:ascii="Sylfaen" w:hAnsi="Sylfaen"/>
          <w:i/>
          <w:iCs/>
          <w:sz w:val="10"/>
          <w:szCs w:val="10"/>
        </w:rPr>
      </w:pPr>
    </w:p>
    <w:p w14:paraId="304BA61A" w14:textId="77777777" w:rsidR="00315A0C" w:rsidRPr="007016C1" w:rsidRDefault="00315A0C" w:rsidP="00123436">
      <w:pPr>
        <w:tabs>
          <w:tab w:val="left" w:pos="1741"/>
        </w:tabs>
        <w:spacing w:after="0" w:line="240" w:lineRule="auto"/>
        <w:ind w:left="1440"/>
        <w:jc w:val="both"/>
        <w:rPr>
          <w:rFonts w:ascii="Sylfaen" w:hAnsi="Sylfaen"/>
          <w:i/>
          <w:iCs/>
        </w:rPr>
      </w:pPr>
      <w:r w:rsidRPr="007016C1">
        <w:rPr>
          <w:rFonts w:ascii="Sylfaen" w:hAnsi="Sylfaen"/>
          <w:i/>
          <w:iCs/>
        </w:rPr>
        <w:t>L’entreprise a développé une technologie unique qui révolutionne l’industrie de l’informatique.</w:t>
      </w:r>
    </w:p>
    <w:p w14:paraId="5CAED261" w14:textId="6AFD1E8F" w:rsidR="008309B9" w:rsidRDefault="00315A0C" w:rsidP="00123436">
      <w:pPr>
        <w:tabs>
          <w:tab w:val="left" w:pos="1741"/>
        </w:tabs>
        <w:spacing w:after="0" w:line="240" w:lineRule="auto"/>
        <w:jc w:val="both"/>
        <w:rPr>
          <w:rFonts w:ascii="Sylfaen" w:hAnsi="Sylfaen"/>
        </w:rPr>
      </w:pPr>
      <w:r w:rsidRPr="007016C1">
        <w:rPr>
          <w:rFonts w:ascii="Sylfaen" w:hAnsi="Sylfaen"/>
        </w:rPr>
        <w:t>Bien que les termes « inique » et « unique » partagent une similitude dans leur structure linguistique, ils ont des significations distinctes en français. « Inique » se rapporte à quelque chose de très injuste ou partial, tandis que « unique » qualifie quelque chose de singulier ou sans égal dans sa catégorie. En comprenant cette distinction, vous pouvez utiliser ces termes avec précision pour décrire des concepts spécifiques dans divers contextes.</w:t>
      </w:r>
    </w:p>
    <w:p w14:paraId="1ABDAB86" w14:textId="77777777" w:rsidR="002F6259" w:rsidRPr="00521AD1" w:rsidRDefault="002F6259" w:rsidP="00123436">
      <w:pPr>
        <w:spacing w:after="0" w:line="240" w:lineRule="auto"/>
        <w:jc w:val="both"/>
        <w:rPr>
          <w:rFonts w:ascii="Sylfaen" w:hAnsi="Sylfaen"/>
          <w:b/>
          <w:bCs/>
          <w:sz w:val="32"/>
          <w:szCs w:val="32"/>
        </w:rPr>
      </w:pPr>
      <w:bookmarkStart w:id="245" w:name="_Hlk205198876"/>
      <w:r w:rsidRPr="004162E5">
        <w:rPr>
          <w:rFonts w:ascii="Sylfaen" w:hAnsi="Sylfaen"/>
          <w:b/>
          <w:bCs/>
          <w:sz w:val="32"/>
          <w:szCs w:val="32"/>
          <w:highlight w:val="magenta"/>
        </w:rPr>
        <w:t>Injection &amp; Injonction</w:t>
      </w:r>
    </w:p>
    <w:p w14:paraId="7969E98D" w14:textId="7FD61526" w:rsidR="002F6259" w:rsidRPr="002F6259" w:rsidRDefault="002F6259" w:rsidP="00123436">
      <w:pPr>
        <w:spacing w:after="0" w:line="240" w:lineRule="auto"/>
        <w:jc w:val="both"/>
        <w:rPr>
          <w:rFonts w:ascii="Sylfaen" w:eastAsia="MS Mincho" w:hAnsi="Sylfaen" w:cs="MS Mincho"/>
          <w:b/>
          <w:bCs/>
          <w:sz w:val="28"/>
          <w:szCs w:val="28"/>
          <w:lang w:val="hy-AM"/>
        </w:rPr>
      </w:pPr>
      <w:r w:rsidRPr="00521AD1">
        <w:rPr>
          <w:rFonts w:ascii="Sylfaen" w:hAnsi="Sylfaen"/>
          <w:b/>
          <w:bCs/>
          <w:sz w:val="28"/>
          <w:szCs w:val="28"/>
        </w:rPr>
        <w:t>Injection</w:t>
      </w:r>
      <w:r>
        <w:rPr>
          <w:rFonts w:ascii="Sylfaen" w:hAnsi="Sylfaen"/>
          <w:b/>
          <w:bCs/>
          <w:sz w:val="28"/>
          <w:szCs w:val="28"/>
        </w:rPr>
        <w:t xml:space="preserve"> </w:t>
      </w:r>
      <w:bookmarkStart w:id="246" w:name="_Hlk223450148"/>
      <w:r w:rsidRPr="00521AD1">
        <w:rPr>
          <w:rFonts w:ascii="Sylfaen" w:hAnsi="Sylfaen"/>
          <w:i/>
          <w:iCs/>
        </w:rPr>
        <w:t>f.</w:t>
      </w:r>
      <w:bookmarkEnd w:id="246"/>
      <w:r>
        <w:rPr>
          <w:rFonts w:ascii="Sylfaen" w:hAnsi="Sylfaen"/>
          <w:i/>
          <w:iCs/>
        </w:rPr>
        <w:tab/>
      </w:r>
      <w:r>
        <w:rPr>
          <w:rFonts w:ascii="Sylfaen" w:hAnsi="Sylfaen"/>
          <w:i/>
          <w:iCs/>
        </w:rPr>
        <w:tab/>
      </w:r>
      <w:bookmarkStart w:id="247" w:name="_Hlk223451274"/>
      <w:r w:rsidRPr="002F6259">
        <w:rPr>
          <w:rFonts w:ascii="Sylfaen" w:hAnsi="Sylfaen"/>
          <w:i/>
          <w:iCs/>
          <w:lang w:val="hy-AM"/>
        </w:rPr>
        <w:t>բժշկ</w:t>
      </w:r>
      <w:r w:rsidRPr="002F6259">
        <w:rPr>
          <w:rFonts w:ascii="MS Mincho" w:eastAsia="MS Mincho" w:hAnsi="MS Mincho" w:cs="MS Mincho"/>
          <w:i/>
          <w:iCs/>
          <w:lang w:val="hy-AM"/>
        </w:rPr>
        <w:t>․</w:t>
      </w:r>
      <w:r>
        <w:rPr>
          <w:rFonts w:ascii="MS Mincho" w:eastAsia="MS Mincho" w:hAnsi="MS Mincho" w:cs="MS Mincho"/>
          <w:lang w:val="hy-AM"/>
        </w:rPr>
        <w:t xml:space="preserve"> </w:t>
      </w:r>
      <w:r>
        <w:rPr>
          <w:rFonts w:ascii="Sylfaen" w:eastAsia="MS Mincho" w:hAnsi="Sylfaen" w:cs="MS Mincho"/>
          <w:lang w:val="hy-AM"/>
        </w:rPr>
        <w:t>սրսկում, ներարկում</w:t>
      </w:r>
    </w:p>
    <w:bookmarkEnd w:id="247"/>
    <w:p w14:paraId="6F31B710" w14:textId="77777777" w:rsidR="002F6259" w:rsidRPr="00521AD1" w:rsidRDefault="002F6259" w:rsidP="00123436">
      <w:pPr>
        <w:spacing w:after="0" w:line="240" w:lineRule="auto"/>
        <w:ind w:left="1440" w:hanging="1440"/>
        <w:jc w:val="both"/>
        <w:rPr>
          <w:rFonts w:ascii="Sylfaen" w:hAnsi="Sylfaen"/>
        </w:rPr>
      </w:pPr>
      <w:r w:rsidRPr="00521AD1">
        <w:rPr>
          <w:rFonts w:ascii="Sylfaen" w:hAnsi="Sylfaen"/>
          <w:b/>
          <w:bCs/>
        </w:rPr>
        <w:t>Définition :</w:t>
      </w:r>
      <w:r>
        <w:rPr>
          <w:rFonts w:ascii="Sylfaen" w:hAnsi="Sylfaen"/>
          <w:b/>
          <w:bCs/>
        </w:rPr>
        <w:t xml:space="preserve"> </w:t>
      </w:r>
      <w:r>
        <w:rPr>
          <w:rFonts w:ascii="Sylfaen" w:hAnsi="Sylfaen"/>
          <w:b/>
          <w:bCs/>
        </w:rPr>
        <w:tab/>
      </w:r>
      <w:r w:rsidRPr="00521AD1">
        <w:rPr>
          <w:rFonts w:ascii="Sylfaen" w:hAnsi="Sylfaen"/>
        </w:rPr>
        <w:t>Une injection désigne l’action de faire pénétrer un liquide sous pression dans le corps ou dans un objet. C’est un terme souvent associé aux soins médicaux, où une substance est introduite dans le corps par le biais d’une piqûre.</w:t>
      </w:r>
    </w:p>
    <w:p w14:paraId="6148CFEE" w14:textId="77777777" w:rsidR="002F6259" w:rsidRPr="00521AD1" w:rsidRDefault="002F6259" w:rsidP="00123436">
      <w:pPr>
        <w:spacing w:after="0" w:line="240" w:lineRule="auto"/>
        <w:jc w:val="both"/>
        <w:rPr>
          <w:rFonts w:ascii="Sylfaen" w:hAnsi="Sylfaen"/>
          <w:b/>
          <w:bCs/>
        </w:rPr>
      </w:pPr>
      <w:r w:rsidRPr="00521AD1">
        <w:rPr>
          <w:rFonts w:ascii="Sylfaen" w:hAnsi="Sylfaen"/>
          <w:b/>
          <w:bCs/>
        </w:rPr>
        <w:t>Exemples d’utilisation :</w:t>
      </w:r>
    </w:p>
    <w:p w14:paraId="415DC5B0" w14:textId="77777777" w:rsidR="002F6259" w:rsidRPr="00521AD1" w:rsidRDefault="002F6259" w:rsidP="00123436">
      <w:pPr>
        <w:spacing w:after="0" w:line="240" w:lineRule="auto"/>
        <w:ind w:left="720" w:firstLine="720"/>
        <w:jc w:val="both"/>
        <w:rPr>
          <w:rFonts w:ascii="Sylfaen" w:hAnsi="Sylfaen"/>
          <w:i/>
          <w:iCs/>
        </w:rPr>
      </w:pPr>
      <w:r w:rsidRPr="00521AD1">
        <w:rPr>
          <w:rFonts w:ascii="Sylfaen" w:hAnsi="Sylfaen"/>
          <w:i/>
          <w:iCs/>
        </w:rPr>
        <w:t>Elle a reçu la deuxième injection du vaccin pour se protéger contre la grippe.</w:t>
      </w:r>
    </w:p>
    <w:p w14:paraId="4575BDD0" w14:textId="77777777" w:rsidR="002F6259" w:rsidRPr="00521AD1" w:rsidRDefault="002F6259" w:rsidP="00123436">
      <w:pPr>
        <w:spacing w:after="0" w:line="240" w:lineRule="auto"/>
        <w:jc w:val="both"/>
        <w:rPr>
          <w:rFonts w:ascii="Sylfaen" w:hAnsi="Sylfaen"/>
          <w:i/>
          <w:iCs/>
          <w:sz w:val="10"/>
          <w:szCs w:val="10"/>
        </w:rPr>
      </w:pPr>
    </w:p>
    <w:p w14:paraId="50FFBC56" w14:textId="77777777" w:rsidR="002F6259" w:rsidRPr="00521AD1" w:rsidRDefault="002F6259" w:rsidP="00123436">
      <w:pPr>
        <w:spacing w:after="0" w:line="240" w:lineRule="auto"/>
        <w:ind w:left="720" w:firstLine="720"/>
        <w:jc w:val="both"/>
        <w:rPr>
          <w:rFonts w:ascii="Sylfaen" w:hAnsi="Sylfaen"/>
          <w:i/>
          <w:iCs/>
        </w:rPr>
      </w:pPr>
      <w:r w:rsidRPr="00521AD1">
        <w:rPr>
          <w:rFonts w:ascii="Sylfaen" w:hAnsi="Sylfaen"/>
          <w:i/>
          <w:iCs/>
        </w:rPr>
        <w:t>Le médecin administre une injection d’insuline à son patient diabétique.</w:t>
      </w:r>
    </w:p>
    <w:p w14:paraId="7DE91F08" w14:textId="77777777" w:rsidR="002F6259" w:rsidRPr="00521AD1" w:rsidRDefault="002F6259" w:rsidP="00123436">
      <w:pPr>
        <w:spacing w:after="0" w:line="240" w:lineRule="auto"/>
        <w:jc w:val="both"/>
        <w:rPr>
          <w:rFonts w:ascii="Sylfaen" w:hAnsi="Sylfaen"/>
          <w:i/>
          <w:iCs/>
          <w:sz w:val="10"/>
          <w:szCs w:val="10"/>
        </w:rPr>
      </w:pPr>
    </w:p>
    <w:p w14:paraId="73587668" w14:textId="77777777" w:rsidR="002F6259" w:rsidRPr="00521AD1" w:rsidRDefault="002F6259" w:rsidP="00123436">
      <w:pPr>
        <w:spacing w:after="0" w:line="240" w:lineRule="auto"/>
        <w:ind w:left="1440"/>
        <w:jc w:val="both"/>
        <w:rPr>
          <w:rFonts w:ascii="Sylfaen" w:hAnsi="Sylfaen"/>
          <w:i/>
          <w:iCs/>
        </w:rPr>
      </w:pPr>
      <w:r w:rsidRPr="00521AD1">
        <w:rPr>
          <w:rFonts w:ascii="Sylfaen" w:hAnsi="Sylfaen"/>
          <w:i/>
          <w:iCs/>
        </w:rPr>
        <w:t>L’injection de carburant dans le moteur est nécessaire pour le faire fonctionner correctement.</w:t>
      </w:r>
    </w:p>
    <w:p w14:paraId="23C36167" w14:textId="56516AA3" w:rsidR="002F6259" w:rsidRPr="002F6259" w:rsidRDefault="002F6259" w:rsidP="00123436">
      <w:pPr>
        <w:spacing w:after="0" w:line="240" w:lineRule="auto"/>
        <w:jc w:val="both"/>
        <w:rPr>
          <w:rFonts w:ascii="Sylfaen" w:eastAsia="MS Mincho" w:hAnsi="Sylfaen" w:cs="MS Mincho"/>
        </w:rPr>
      </w:pPr>
      <w:r w:rsidRPr="00521AD1">
        <w:rPr>
          <w:rFonts w:ascii="Sylfaen" w:hAnsi="Sylfaen"/>
          <w:b/>
          <w:bCs/>
          <w:sz w:val="28"/>
          <w:szCs w:val="28"/>
        </w:rPr>
        <w:t>Injonction</w:t>
      </w:r>
      <w:r w:rsidRPr="00521AD1">
        <w:rPr>
          <w:rFonts w:ascii="Sylfaen" w:hAnsi="Sylfaen"/>
          <w:i/>
          <w:iCs/>
        </w:rPr>
        <w:t xml:space="preserve"> f.</w:t>
      </w:r>
      <w:r>
        <w:rPr>
          <w:rFonts w:ascii="Sylfaen" w:hAnsi="Sylfaen"/>
          <w:i/>
          <w:iCs/>
        </w:rPr>
        <w:tab/>
      </w:r>
      <w:r>
        <w:rPr>
          <w:rFonts w:ascii="Sylfaen" w:hAnsi="Sylfaen"/>
          <w:i/>
          <w:iCs/>
        </w:rPr>
        <w:tab/>
      </w:r>
      <w:bookmarkStart w:id="248" w:name="_Hlk223451225"/>
      <w:proofErr w:type="spellStart"/>
      <w:proofErr w:type="gramStart"/>
      <w:r w:rsidRPr="002F6259">
        <w:rPr>
          <w:rFonts w:ascii="Sylfaen" w:hAnsi="Sylfaen"/>
          <w:i/>
          <w:iCs/>
        </w:rPr>
        <w:t>իրավբ</w:t>
      </w:r>
      <w:proofErr w:type="spellEnd"/>
      <w:proofErr w:type="gramEnd"/>
      <w:r w:rsidRPr="002F6259">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հրաման</w:t>
      </w:r>
      <w:proofErr w:type="spellEnd"/>
      <w:r>
        <w:rPr>
          <w:rFonts w:ascii="Sylfaen" w:eastAsia="MS Mincho" w:hAnsi="Sylfaen" w:cs="MS Mincho"/>
        </w:rPr>
        <w:t xml:space="preserve">, </w:t>
      </w:r>
      <w:proofErr w:type="spellStart"/>
      <w:r>
        <w:rPr>
          <w:rFonts w:ascii="Sylfaen" w:eastAsia="MS Mincho" w:hAnsi="Sylfaen" w:cs="MS Mincho"/>
        </w:rPr>
        <w:t>կարգադրություն</w:t>
      </w:r>
      <w:proofErr w:type="spellEnd"/>
      <w:r>
        <w:rPr>
          <w:rFonts w:ascii="Sylfaen" w:eastAsia="MS Mincho" w:hAnsi="Sylfaen" w:cs="MS Mincho"/>
        </w:rPr>
        <w:t xml:space="preserve">, </w:t>
      </w:r>
      <w:proofErr w:type="spellStart"/>
      <w:r>
        <w:rPr>
          <w:rFonts w:ascii="Sylfaen" w:eastAsia="MS Mincho" w:hAnsi="Sylfaen" w:cs="MS Mincho"/>
        </w:rPr>
        <w:t>հրահանգ</w:t>
      </w:r>
      <w:proofErr w:type="spellEnd"/>
    </w:p>
    <w:bookmarkEnd w:id="248"/>
    <w:p w14:paraId="197C7C5E" w14:textId="77777777" w:rsidR="002F6259" w:rsidRPr="00521AD1" w:rsidRDefault="002F6259" w:rsidP="00123436">
      <w:pPr>
        <w:spacing w:after="0" w:line="240" w:lineRule="auto"/>
        <w:ind w:left="1440" w:hanging="1440"/>
        <w:jc w:val="both"/>
        <w:rPr>
          <w:rFonts w:ascii="Sylfaen" w:hAnsi="Sylfaen"/>
        </w:rPr>
      </w:pPr>
      <w:r w:rsidRPr="00521AD1">
        <w:rPr>
          <w:rFonts w:ascii="Sylfaen" w:hAnsi="Sylfaen"/>
          <w:b/>
          <w:bCs/>
        </w:rPr>
        <w:t>Définition :</w:t>
      </w:r>
      <w:r>
        <w:rPr>
          <w:rFonts w:ascii="Sylfaen" w:hAnsi="Sylfaen"/>
          <w:b/>
          <w:bCs/>
        </w:rPr>
        <w:t xml:space="preserve"> </w:t>
      </w:r>
      <w:r>
        <w:rPr>
          <w:rFonts w:ascii="Sylfaen" w:hAnsi="Sylfaen"/>
          <w:b/>
          <w:bCs/>
        </w:rPr>
        <w:tab/>
      </w:r>
      <w:r w:rsidRPr="00521AD1">
        <w:rPr>
          <w:rFonts w:ascii="Sylfaen" w:hAnsi="Sylfaen"/>
        </w:rPr>
        <w:t>Une injonction est un ordre formel ou une sommation émanant d’une autorité ou d’une personne en position de pouvoir. C’est un terme utilisé pour exprimer une exigence impérative à laquelle il est attendu que quelqu’un obéisse.</w:t>
      </w:r>
    </w:p>
    <w:p w14:paraId="57BBF4B8" w14:textId="77777777" w:rsidR="002F6259" w:rsidRPr="00521AD1" w:rsidRDefault="002F6259" w:rsidP="00123436">
      <w:pPr>
        <w:spacing w:after="0" w:line="240" w:lineRule="auto"/>
        <w:jc w:val="both"/>
        <w:rPr>
          <w:rFonts w:ascii="Sylfaen" w:hAnsi="Sylfaen"/>
          <w:b/>
          <w:bCs/>
        </w:rPr>
      </w:pPr>
      <w:r w:rsidRPr="00521AD1">
        <w:rPr>
          <w:rFonts w:ascii="Sylfaen" w:hAnsi="Sylfaen"/>
          <w:b/>
          <w:bCs/>
        </w:rPr>
        <w:t>Exemples d’utilisation :</w:t>
      </w:r>
    </w:p>
    <w:p w14:paraId="60A81720" w14:textId="77777777" w:rsidR="002F6259" w:rsidRPr="00521AD1" w:rsidRDefault="002F6259" w:rsidP="00123436">
      <w:pPr>
        <w:spacing w:after="0" w:line="240" w:lineRule="auto"/>
        <w:ind w:left="1440"/>
        <w:jc w:val="both"/>
        <w:rPr>
          <w:rFonts w:ascii="Sylfaen" w:hAnsi="Sylfaen"/>
          <w:i/>
          <w:iCs/>
        </w:rPr>
      </w:pPr>
      <w:r w:rsidRPr="00521AD1">
        <w:rPr>
          <w:rFonts w:ascii="Sylfaen" w:hAnsi="Sylfaen"/>
          <w:i/>
          <w:iCs/>
        </w:rPr>
        <w:t>Il n’a pas écouté l’injonction des forces de l’ordre et a continué à marcher sur la voie ferrée.</w:t>
      </w:r>
    </w:p>
    <w:p w14:paraId="2B8C1020" w14:textId="77777777" w:rsidR="002F6259" w:rsidRPr="00521AD1" w:rsidRDefault="002F6259" w:rsidP="00123436">
      <w:pPr>
        <w:spacing w:after="0" w:line="240" w:lineRule="auto"/>
        <w:jc w:val="both"/>
        <w:rPr>
          <w:rFonts w:ascii="Sylfaen" w:hAnsi="Sylfaen"/>
          <w:i/>
          <w:iCs/>
          <w:sz w:val="10"/>
          <w:szCs w:val="10"/>
        </w:rPr>
      </w:pPr>
    </w:p>
    <w:p w14:paraId="37536BE0" w14:textId="77777777" w:rsidR="002F6259" w:rsidRPr="00521AD1" w:rsidRDefault="002F6259" w:rsidP="00123436">
      <w:pPr>
        <w:spacing w:after="0" w:line="240" w:lineRule="auto"/>
        <w:ind w:left="1440"/>
        <w:jc w:val="both"/>
        <w:rPr>
          <w:rFonts w:ascii="Sylfaen" w:hAnsi="Sylfaen"/>
          <w:i/>
          <w:iCs/>
        </w:rPr>
      </w:pPr>
      <w:r w:rsidRPr="00521AD1">
        <w:rPr>
          <w:rFonts w:ascii="Sylfaen" w:hAnsi="Sylfaen"/>
          <w:i/>
          <w:iCs/>
        </w:rPr>
        <w:t>Le tribunal a émis une injonction interdisant à l’entreprise de poursuivre ses activités jusqu’à ce qu’elle respecte les normes environnementales.</w:t>
      </w:r>
    </w:p>
    <w:p w14:paraId="165E3875" w14:textId="77777777" w:rsidR="002F6259" w:rsidRPr="00521AD1" w:rsidRDefault="002F6259" w:rsidP="00123436">
      <w:pPr>
        <w:spacing w:after="0" w:line="240" w:lineRule="auto"/>
        <w:jc w:val="both"/>
        <w:rPr>
          <w:rFonts w:ascii="Sylfaen" w:hAnsi="Sylfaen"/>
          <w:i/>
          <w:iCs/>
          <w:sz w:val="10"/>
          <w:szCs w:val="10"/>
        </w:rPr>
      </w:pPr>
    </w:p>
    <w:p w14:paraId="37A8B04E" w14:textId="77777777" w:rsidR="002F6259" w:rsidRPr="00521AD1" w:rsidRDefault="002F6259" w:rsidP="00123436">
      <w:pPr>
        <w:spacing w:after="0" w:line="240" w:lineRule="auto"/>
        <w:ind w:left="1440"/>
        <w:jc w:val="both"/>
        <w:rPr>
          <w:rFonts w:ascii="Sylfaen" w:hAnsi="Sylfaen"/>
          <w:i/>
          <w:iCs/>
        </w:rPr>
      </w:pPr>
      <w:r w:rsidRPr="00521AD1">
        <w:rPr>
          <w:rFonts w:ascii="Sylfaen" w:hAnsi="Sylfaen"/>
          <w:i/>
          <w:iCs/>
        </w:rPr>
        <w:t>Son père lui a donné l’injonction de terminer ses devoirs avant de sortir avec ses amis.</w:t>
      </w:r>
    </w:p>
    <w:p w14:paraId="5D8064F8" w14:textId="77777777" w:rsidR="002F6259" w:rsidRPr="00104C1B" w:rsidRDefault="002F6259" w:rsidP="00123436">
      <w:pPr>
        <w:spacing w:after="0" w:line="240" w:lineRule="auto"/>
        <w:jc w:val="both"/>
        <w:rPr>
          <w:rFonts w:ascii="Sylfaen" w:hAnsi="Sylfaen"/>
        </w:rPr>
      </w:pPr>
      <w:r w:rsidRPr="00521AD1">
        <w:rPr>
          <w:rFonts w:ascii="Sylfaen" w:hAnsi="Sylfaen"/>
        </w:rPr>
        <w:t>Bien que les mots « injection » et « injonction » partagent une étymologie commune, ils représentent des concepts différents dans la langue française. « Injection » se réfère à l’action de faire pénétrer un liquide sous pression, tandis que « injonction » désigne un ordre formel ou une sommation. Comprendre ces nuances est essentiel pour une utilisation précise de ces termes dans la communication écrite ou orale.</w:t>
      </w:r>
    </w:p>
    <w:p w14:paraId="21AE669F" w14:textId="77777777" w:rsidR="002F6259" w:rsidRPr="006F0578" w:rsidRDefault="002F6259" w:rsidP="00123436">
      <w:pPr>
        <w:spacing w:after="0" w:line="240" w:lineRule="auto"/>
        <w:jc w:val="both"/>
        <w:rPr>
          <w:rFonts w:ascii="Sylfaen" w:hAnsi="Sylfaen"/>
        </w:rPr>
      </w:pPr>
    </w:p>
    <w:p w14:paraId="49469EBE" w14:textId="77777777" w:rsidR="002F6259" w:rsidRPr="002F6259" w:rsidRDefault="002F6259" w:rsidP="00123436">
      <w:pPr>
        <w:spacing w:after="0" w:line="240" w:lineRule="auto"/>
        <w:jc w:val="both"/>
        <w:rPr>
          <w:rFonts w:ascii="Sylfaen" w:hAnsi="Sylfaen"/>
          <w:b/>
          <w:bCs/>
        </w:rPr>
      </w:pPr>
    </w:p>
    <w:p w14:paraId="4D14590F" w14:textId="2C8018DD" w:rsidR="008309B9" w:rsidRPr="009D2FB1" w:rsidRDefault="008309B9" w:rsidP="00123436">
      <w:pPr>
        <w:spacing w:after="0" w:line="240" w:lineRule="auto"/>
        <w:jc w:val="both"/>
        <w:rPr>
          <w:rFonts w:ascii="Sylfaen" w:hAnsi="Sylfaen"/>
          <w:b/>
          <w:bCs/>
          <w:sz w:val="32"/>
          <w:szCs w:val="32"/>
        </w:rPr>
      </w:pPr>
      <w:r w:rsidRPr="00FE569B">
        <w:rPr>
          <w:rFonts w:ascii="Sylfaen" w:hAnsi="Sylfaen"/>
          <w:b/>
          <w:bCs/>
          <w:sz w:val="32"/>
          <w:szCs w:val="32"/>
          <w:highlight w:val="magenta"/>
        </w:rPr>
        <w:t>Investiture &amp; Investissement</w:t>
      </w:r>
    </w:p>
    <w:bookmarkEnd w:id="245"/>
    <w:p w14:paraId="20A968D2" w14:textId="77777777" w:rsidR="008309B9" w:rsidRPr="009D2FB1" w:rsidRDefault="008309B9" w:rsidP="00123436">
      <w:pPr>
        <w:spacing w:after="0" w:line="240" w:lineRule="auto"/>
        <w:jc w:val="both"/>
        <w:rPr>
          <w:rFonts w:ascii="Sylfaen" w:hAnsi="Sylfaen"/>
        </w:rPr>
      </w:pPr>
      <w:r>
        <w:rPr>
          <w:rFonts w:ascii="Sylfaen" w:hAnsi="Sylfaen"/>
        </w:rPr>
        <w:t>Bien que</w:t>
      </w:r>
      <w:r w:rsidRPr="009D2FB1">
        <w:rPr>
          <w:rFonts w:ascii="Sylfaen" w:hAnsi="Sylfaen"/>
        </w:rPr>
        <w:t xml:space="preserve"> deux paronymes en français : « investiture » et « investissement »</w:t>
      </w:r>
      <w:r>
        <w:rPr>
          <w:rFonts w:ascii="Sylfaen" w:hAnsi="Sylfaen"/>
        </w:rPr>
        <w:t xml:space="preserve"> </w:t>
      </w:r>
      <w:r w:rsidRPr="009D2FB1">
        <w:rPr>
          <w:rFonts w:ascii="Sylfaen" w:hAnsi="Sylfaen"/>
        </w:rPr>
        <w:t xml:space="preserve">partagent une racine commune, </w:t>
      </w:r>
      <w:r>
        <w:rPr>
          <w:rFonts w:ascii="Sylfaen" w:hAnsi="Sylfaen"/>
        </w:rPr>
        <w:t>ils</w:t>
      </w:r>
      <w:r w:rsidRPr="009D2FB1">
        <w:rPr>
          <w:rFonts w:ascii="Sylfaen" w:hAnsi="Sylfaen"/>
        </w:rPr>
        <w:t xml:space="preserve"> ont des significations distinctes et sont utilisés dans des contextes différents.</w:t>
      </w:r>
    </w:p>
    <w:p w14:paraId="1E2707FF" w14:textId="77777777" w:rsidR="008309B9" w:rsidRPr="008D6CB6" w:rsidRDefault="008309B9" w:rsidP="00123436">
      <w:pPr>
        <w:spacing w:after="0" w:line="240" w:lineRule="auto"/>
        <w:jc w:val="both"/>
        <w:rPr>
          <w:rFonts w:ascii="Sylfaen" w:hAnsi="Sylfaen"/>
          <w:b/>
          <w:bCs/>
          <w:sz w:val="28"/>
          <w:szCs w:val="28"/>
          <w:lang w:val="hy-AM"/>
        </w:rPr>
      </w:pPr>
      <w:r w:rsidRPr="009D2FB1">
        <w:rPr>
          <w:rFonts w:ascii="Sylfaen" w:hAnsi="Sylfaen"/>
          <w:b/>
          <w:bCs/>
          <w:sz w:val="28"/>
          <w:szCs w:val="28"/>
        </w:rPr>
        <w:t>Investiture</w:t>
      </w:r>
      <w:r w:rsidRPr="00F50DDA">
        <w:rPr>
          <w:rFonts w:ascii="Sylfaen" w:hAnsi="Sylfaen"/>
          <w:i/>
          <w:iCs/>
        </w:rPr>
        <w:t xml:space="preserve"> </w:t>
      </w:r>
      <w:r w:rsidRPr="003A61A5">
        <w:rPr>
          <w:rFonts w:ascii="Sylfaen" w:hAnsi="Sylfaen"/>
          <w:i/>
          <w:iCs/>
        </w:rPr>
        <w:t>f.</w:t>
      </w:r>
      <w:r>
        <w:rPr>
          <w:rFonts w:ascii="Sylfaen" w:hAnsi="Sylfaen"/>
          <w:i/>
          <w:iCs/>
        </w:rPr>
        <w:tab/>
      </w:r>
      <w:r>
        <w:rPr>
          <w:rFonts w:ascii="Sylfaen" w:hAnsi="Sylfaen"/>
          <w:lang w:val="hy-AM"/>
        </w:rPr>
        <w:t>պաշտոնամուտ</w:t>
      </w:r>
    </w:p>
    <w:p w14:paraId="5A6A94F5" w14:textId="77777777" w:rsidR="008309B9" w:rsidRDefault="008309B9" w:rsidP="00123436">
      <w:pPr>
        <w:spacing w:after="0" w:line="240" w:lineRule="auto"/>
        <w:jc w:val="both"/>
        <w:rPr>
          <w:rFonts w:ascii="Sylfaen" w:hAnsi="Sylfaen"/>
        </w:rPr>
      </w:pPr>
      <w:r w:rsidRPr="009D2FB1">
        <w:rPr>
          <w:rFonts w:ascii="Sylfaen" w:hAnsi="Sylfaen"/>
          <w:b/>
          <w:bCs/>
        </w:rPr>
        <w:t>Définition :</w:t>
      </w:r>
      <w:r>
        <w:rPr>
          <w:rFonts w:ascii="Sylfaen" w:hAnsi="Sylfaen"/>
          <w:b/>
          <w:bCs/>
        </w:rPr>
        <w:tab/>
      </w:r>
      <w:r w:rsidRPr="009D2FB1">
        <w:rPr>
          <w:rFonts w:ascii="Sylfaen" w:hAnsi="Sylfaen"/>
        </w:rPr>
        <w:t xml:space="preserve">L’investiture désigne la cérémonie officielle ou le processus par lequel une </w:t>
      </w:r>
    </w:p>
    <w:p w14:paraId="45E1543E" w14:textId="77777777" w:rsidR="008309B9" w:rsidRDefault="008309B9" w:rsidP="00123436">
      <w:pPr>
        <w:spacing w:after="0" w:line="240" w:lineRule="auto"/>
        <w:ind w:left="1440"/>
        <w:jc w:val="both"/>
        <w:rPr>
          <w:rFonts w:ascii="Sylfaen" w:hAnsi="Sylfaen"/>
        </w:rPr>
      </w:pPr>
      <w:proofErr w:type="gramStart"/>
      <w:r w:rsidRPr="009D2FB1">
        <w:rPr>
          <w:rFonts w:ascii="Sylfaen" w:hAnsi="Sylfaen"/>
        </w:rPr>
        <w:t>personne</w:t>
      </w:r>
      <w:proofErr w:type="gramEnd"/>
      <w:r w:rsidRPr="009D2FB1">
        <w:rPr>
          <w:rFonts w:ascii="Sylfaen" w:hAnsi="Sylfaen"/>
        </w:rPr>
        <w:t xml:space="preserve"> est officiellement installée dans une position de pouvoir ou de responsabilité, comme la présidence, un titre nobiliaire, ou une fonction officielle.</w:t>
      </w:r>
    </w:p>
    <w:p w14:paraId="7069B52C" w14:textId="77777777" w:rsidR="008309B9" w:rsidRPr="00CA5813" w:rsidRDefault="008309B9" w:rsidP="00123436">
      <w:pPr>
        <w:spacing w:after="0" w:line="240" w:lineRule="auto"/>
        <w:jc w:val="both"/>
        <w:rPr>
          <w:rFonts w:ascii="Sylfaen" w:hAnsi="Sylfaen"/>
          <w:b/>
          <w:bCs/>
        </w:rPr>
      </w:pPr>
      <w:r w:rsidRPr="00CA5813">
        <w:rPr>
          <w:rFonts w:ascii="Sylfaen" w:hAnsi="Sylfaen"/>
          <w:b/>
          <w:bCs/>
        </w:rPr>
        <w:t>Domaines courants :</w:t>
      </w:r>
    </w:p>
    <w:p w14:paraId="22585358" w14:textId="77777777" w:rsidR="008309B9" w:rsidRPr="00CA5813" w:rsidRDefault="008309B9" w:rsidP="00123436">
      <w:pPr>
        <w:spacing w:after="0" w:line="240" w:lineRule="auto"/>
        <w:jc w:val="both"/>
        <w:rPr>
          <w:rFonts w:ascii="Sylfaen" w:hAnsi="Sylfaen"/>
        </w:rPr>
      </w:pPr>
      <w:r w:rsidRPr="00CA5813">
        <w:rPr>
          <w:rFonts w:ascii="Sylfaen" w:hAnsi="Sylfaen"/>
        </w:rPr>
        <w:t>Politique : Désignation d’un candidat ou prise de fonction officielle.</w:t>
      </w:r>
    </w:p>
    <w:p w14:paraId="31822246" w14:textId="77777777" w:rsidR="008309B9" w:rsidRPr="00CA5813" w:rsidRDefault="008309B9" w:rsidP="00123436">
      <w:pPr>
        <w:spacing w:after="0" w:line="240" w:lineRule="auto"/>
        <w:jc w:val="both"/>
        <w:rPr>
          <w:rFonts w:ascii="Sylfaen" w:hAnsi="Sylfaen"/>
        </w:rPr>
      </w:pPr>
      <w:r w:rsidRPr="00CA5813">
        <w:rPr>
          <w:rFonts w:ascii="Sylfaen" w:hAnsi="Sylfaen"/>
        </w:rPr>
        <w:t>Institutionnel : Cérémonie ou acte par lequel on donne une autorité à quelqu’un.</w:t>
      </w:r>
    </w:p>
    <w:p w14:paraId="68699FF5" w14:textId="77777777" w:rsidR="008309B9" w:rsidRDefault="008309B9" w:rsidP="00123436">
      <w:pPr>
        <w:spacing w:after="0" w:line="240" w:lineRule="auto"/>
        <w:ind w:left="2880" w:hanging="2880"/>
        <w:jc w:val="both"/>
        <w:rPr>
          <w:rFonts w:ascii="Sylfaen" w:hAnsi="Sylfaen"/>
          <w:b/>
          <w:bCs/>
        </w:rPr>
      </w:pPr>
      <w:r w:rsidRPr="009D2FB1">
        <w:rPr>
          <w:rFonts w:ascii="Sylfaen" w:hAnsi="Sylfaen"/>
          <w:b/>
          <w:bCs/>
        </w:rPr>
        <w:t>Exemples d’utilisation :</w:t>
      </w:r>
      <w:r>
        <w:rPr>
          <w:rFonts w:ascii="Sylfaen" w:hAnsi="Sylfaen"/>
          <w:b/>
          <w:bCs/>
        </w:rPr>
        <w:tab/>
      </w:r>
    </w:p>
    <w:p w14:paraId="372A739D" w14:textId="77777777" w:rsidR="008309B9" w:rsidRDefault="008309B9" w:rsidP="00123436">
      <w:pPr>
        <w:spacing w:after="0" w:line="240" w:lineRule="auto"/>
        <w:ind w:left="2880" w:hanging="1440"/>
        <w:jc w:val="both"/>
        <w:rPr>
          <w:rFonts w:ascii="Sylfaen" w:hAnsi="Sylfaen"/>
          <w:i/>
          <w:iCs/>
        </w:rPr>
      </w:pPr>
      <w:r w:rsidRPr="009D2FB1">
        <w:rPr>
          <w:rFonts w:ascii="Sylfaen" w:hAnsi="Sylfaen"/>
          <w:i/>
          <w:iCs/>
        </w:rPr>
        <w:t>La cérémonie d’investiture du président fut grandiose et solennelle.</w:t>
      </w:r>
    </w:p>
    <w:p w14:paraId="72A2204E" w14:textId="77777777" w:rsidR="008309B9" w:rsidRPr="008D6CB6" w:rsidRDefault="008309B9" w:rsidP="00123436">
      <w:pPr>
        <w:spacing w:after="0" w:line="240" w:lineRule="auto"/>
        <w:ind w:left="2880" w:hanging="2880"/>
        <w:jc w:val="both"/>
        <w:rPr>
          <w:rFonts w:ascii="Sylfaen" w:hAnsi="Sylfaen"/>
          <w:i/>
          <w:iCs/>
          <w:sz w:val="10"/>
          <w:szCs w:val="10"/>
        </w:rPr>
      </w:pPr>
    </w:p>
    <w:p w14:paraId="50BE3B1C" w14:textId="77777777" w:rsidR="008309B9" w:rsidRDefault="008309B9" w:rsidP="00123436">
      <w:pPr>
        <w:spacing w:after="0" w:line="240" w:lineRule="auto"/>
        <w:ind w:left="720" w:firstLine="720"/>
        <w:jc w:val="both"/>
        <w:rPr>
          <w:rFonts w:ascii="Sylfaen" w:hAnsi="Sylfaen"/>
          <w:i/>
          <w:iCs/>
        </w:rPr>
      </w:pPr>
      <w:r w:rsidRPr="009D2FB1">
        <w:rPr>
          <w:rFonts w:ascii="Sylfaen" w:hAnsi="Sylfaen"/>
          <w:i/>
          <w:iCs/>
        </w:rPr>
        <w:t>L’archevêque a présidé l’investiture du nouveau monarque.</w:t>
      </w:r>
    </w:p>
    <w:p w14:paraId="2CEE74DE" w14:textId="77777777" w:rsidR="008309B9" w:rsidRPr="008D6CB6" w:rsidRDefault="008309B9" w:rsidP="00123436">
      <w:pPr>
        <w:spacing w:after="0" w:line="240" w:lineRule="auto"/>
        <w:ind w:left="720" w:firstLine="720"/>
        <w:jc w:val="both"/>
        <w:rPr>
          <w:rFonts w:ascii="Sylfaen" w:hAnsi="Sylfaen"/>
          <w:i/>
          <w:iCs/>
          <w:sz w:val="10"/>
          <w:szCs w:val="10"/>
        </w:rPr>
      </w:pPr>
    </w:p>
    <w:p w14:paraId="53063E5E" w14:textId="77777777" w:rsidR="008309B9" w:rsidRDefault="008309B9" w:rsidP="00123436">
      <w:pPr>
        <w:spacing w:after="0" w:line="240" w:lineRule="auto"/>
        <w:ind w:left="720" w:firstLine="720"/>
        <w:jc w:val="both"/>
        <w:rPr>
          <w:rFonts w:ascii="Sylfaen" w:hAnsi="Sylfaen"/>
          <w:i/>
          <w:iCs/>
        </w:rPr>
      </w:pPr>
      <w:r w:rsidRPr="009D2FB1">
        <w:rPr>
          <w:rFonts w:ascii="Sylfaen" w:hAnsi="Sylfaen"/>
          <w:i/>
          <w:iCs/>
        </w:rPr>
        <w:t>L’investiture du maire a eu lieu devant une foule enthousiaste.</w:t>
      </w:r>
    </w:p>
    <w:p w14:paraId="31936E32" w14:textId="77777777" w:rsidR="008309B9" w:rsidRPr="008322B1" w:rsidRDefault="008309B9" w:rsidP="00123436">
      <w:pPr>
        <w:spacing w:after="0" w:line="240" w:lineRule="auto"/>
        <w:ind w:left="720" w:firstLine="720"/>
        <w:jc w:val="both"/>
        <w:rPr>
          <w:rFonts w:ascii="Sylfaen" w:hAnsi="Sylfaen"/>
          <w:i/>
          <w:iCs/>
          <w:sz w:val="10"/>
          <w:szCs w:val="10"/>
          <w:vertAlign w:val="superscript"/>
        </w:rPr>
      </w:pPr>
    </w:p>
    <w:p w14:paraId="7FF74A07" w14:textId="77777777" w:rsidR="008309B9" w:rsidRPr="0031461D" w:rsidRDefault="008309B9" w:rsidP="00123436">
      <w:pPr>
        <w:spacing w:after="0" w:line="240" w:lineRule="auto"/>
        <w:ind w:left="720" w:firstLine="720"/>
        <w:jc w:val="both"/>
        <w:rPr>
          <w:rFonts w:ascii="Sylfaen" w:hAnsi="Sylfaen"/>
          <w:i/>
          <w:iCs/>
        </w:rPr>
      </w:pPr>
      <w:r w:rsidRPr="0031461D">
        <w:rPr>
          <w:rFonts w:ascii="Sylfaen" w:hAnsi="Sylfaen"/>
          <w:i/>
          <w:iCs/>
        </w:rPr>
        <w:t>La cérémonie d’investiture du président aura lieu demain.</w:t>
      </w:r>
    </w:p>
    <w:p w14:paraId="4CDFF4E4" w14:textId="77777777" w:rsidR="008309B9" w:rsidRPr="009D2FB1" w:rsidRDefault="008309B9" w:rsidP="00123436">
      <w:pPr>
        <w:spacing w:after="0" w:line="240" w:lineRule="auto"/>
        <w:ind w:left="720" w:firstLine="720"/>
        <w:jc w:val="both"/>
        <w:rPr>
          <w:rFonts w:ascii="Sylfaen" w:hAnsi="Sylfaen"/>
          <w:i/>
          <w:iCs/>
        </w:rPr>
      </w:pPr>
    </w:p>
    <w:p w14:paraId="46C29C87" w14:textId="77777777" w:rsidR="008309B9" w:rsidRDefault="008309B9" w:rsidP="00123436">
      <w:pPr>
        <w:spacing w:after="0" w:line="240" w:lineRule="auto"/>
        <w:jc w:val="both"/>
        <w:rPr>
          <w:rFonts w:ascii="MS Mincho" w:eastAsia="MS Mincho" w:hAnsi="MS Mincho" w:cs="MS Mincho"/>
        </w:rPr>
      </w:pPr>
      <w:r w:rsidRPr="009D2FB1">
        <w:rPr>
          <w:rFonts w:ascii="Sylfaen" w:hAnsi="Sylfaen"/>
          <w:b/>
          <w:bCs/>
          <w:sz w:val="28"/>
          <w:szCs w:val="28"/>
        </w:rPr>
        <w:t>Investissement</w:t>
      </w:r>
      <w:r>
        <w:rPr>
          <w:rFonts w:ascii="Sylfaen" w:hAnsi="Sylfaen"/>
          <w:b/>
          <w:bCs/>
          <w:sz w:val="28"/>
          <w:szCs w:val="28"/>
        </w:rPr>
        <w:t xml:space="preserve"> </w:t>
      </w:r>
      <w:r w:rsidRPr="00F50DDA">
        <w:rPr>
          <w:rFonts w:ascii="Sylfaen" w:hAnsi="Sylfaen"/>
          <w:i/>
          <w:iCs/>
        </w:rPr>
        <w:t>m.</w:t>
      </w:r>
      <w:r>
        <w:rPr>
          <w:rFonts w:ascii="Sylfaen" w:hAnsi="Sylfaen"/>
          <w:i/>
          <w:iCs/>
        </w:rPr>
        <w:tab/>
      </w:r>
      <w:proofErr w:type="spellStart"/>
      <w:proofErr w:type="gramStart"/>
      <w:r>
        <w:rPr>
          <w:rFonts w:ascii="Sylfaen" w:hAnsi="Sylfaen"/>
        </w:rPr>
        <w:t>ներդրում</w:t>
      </w:r>
      <w:proofErr w:type="spellEnd"/>
      <w:proofErr w:type="gramEnd"/>
      <w:r>
        <w:rPr>
          <w:rFonts w:ascii="Sylfaen" w:hAnsi="Sylfaen"/>
        </w:rPr>
        <w:t xml:space="preserve">, </w:t>
      </w:r>
      <w:proofErr w:type="spellStart"/>
      <w:r>
        <w:rPr>
          <w:rFonts w:ascii="Sylfaen" w:hAnsi="Sylfaen"/>
        </w:rPr>
        <w:t>ներդրված</w:t>
      </w:r>
      <w:proofErr w:type="spellEnd"/>
      <w:r>
        <w:rPr>
          <w:rFonts w:ascii="Sylfaen" w:hAnsi="Sylfaen"/>
        </w:rPr>
        <w:t xml:space="preserve"> </w:t>
      </w:r>
      <w:proofErr w:type="spellStart"/>
      <w:r>
        <w:rPr>
          <w:rFonts w:ascii="Sylfaen" w:hAnsi="Sylfaen"/>
        </w:rPr>
        <w:t>դրամագլուխ</w:t>
      </w:r>
      <w:proofErr w:type="spellEnd"/>
      <w:r>
        <w:rPr>
          <w:rFonts w:ascii="Sylfaen" w:hAnsi="Sylfaen"/>
        </w:rPr>
        <w:t xml:space="preserve">, </w:t>
      </w:r>
      <w:proofErr w:type="spellStart"/>
      <w:r>
        <w:rPr>
          <w:rFonts w:ascii="Sylfaen" w:hAnsi="Sylfaen"/>
        </w:rPr>
        <w:t>դրամագլխի</w:t>
      </w:r>
      <w:proofErr w:type="spellEnd"/>
      <w:r>
        <w:rPr>
          <w:rFonts w:ascii="Sylfaen" w:hAnsi="Sylfaen"/>
        </w:rPr>
        <w:t xml:space="preserve"> </w:t>
      </w:r>
      <w:proofErr w:type="spellStart"/>
      <w:r>
        <w:rPr>
          <w:rFonts w:ascii="Sylfaen" w:hAnsi="Sylfaen"/>
        </w:rPr>
        <w:t>ներդրում</w:t>
      </w:r>
      <w:proofErr w:type="spellEnd"/>
      <w:r>
        <w:rPr>
          <w:rFonts w:ascii="Sylfaen" w:hAnsi="Sylfaen"/>
        </w:rPr>
        <w:t xml:space="preserve"> // </w:t>
      </w:r>
      <w:proofErr w:type="spellStart"/>
      <w:r w:rsidRPr="008D6CB6">
        <w:rPr>
          <w:rFonts w:ascii="Sylfaen" w:hAnsi="Sylfaen"/>
          <w:i/>
          <w:iCs/>
        </w:rPr>
        <w:t>ռազմ</w:t>
      </w:r>
      <w:proofErr w:type="spellEnd"/>
      <w:r>
        <w:rPr>
          <w:rFonts w:ascii="MS Mincho" w:eastAsia="MS Mincho" w:hAnsi="MS Mincho" w:cs="MS Mincho"/>
        </w:rPr>
        <w:t xml:space="preserve">․ </w:t>
      </w:r>
    </w:p>
    <w:p w14:paraId="32FBCEBF" w14:textId="77777777" w:rsidR="008309B9" w:rsidRPr="008D6CB6" w:rsidRDefault="008309B9" w:rsidP="00123436">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շրջապատում</w:t>
      </w:r>
      <w:proofErr w:type="spellEnd"/>
      <w:proofErr w:type="gramEnd"/>
      <w:r>
        <w:rPr>
          <w:rFonts w:ascii="Sylfaen" w:eastAsia="MS Mincho" w:hAnsi="Sylfaen" w:cs="MS Mincho"/>
        </w:rPr>
        <w:t xml:space="preserve">, </w:t>
      </w:r>
      <w:proofErr w:type="spellStart"/>
      <w:r>
        <w:rPr>
          <w:rFonts w:ascii="Sylfaen" w:eastAsia="MS Mincho" w:hAnsi="Sylfaen" w:cs="MS Mincho"/>
        </w:rPr>
        <w:t>պաշարում</w:t>
      </w:r>
      <w:proofErr w:type="spellEnd"/>
    </w:p>
    <w:p w14:paraId="013737DA" w14:textId="77777777" w:rsidR="008309B9" w:rsidRDefault="008309B9" w:rsidP="00123436">
      <w:pPr>
        <w:spacing w:after="0" w:line="240" w:lineRule="auto"/>
        <w:jc w:val="both"/>
        <w:rPr>
          <w:rFonts w:ascii="Sylfaen" w:hAnsi="Sylfaen"/>
        </w:rPr>
      </w:pPr>
      <w:r w:rsidRPr="009D2FB1">
        <w:rPr>
          <w:rFonts w:ascii="Sylfaen" w:hAnsi="Sylfaen"/>
          <w:b/>
          <w:bCs/>
        </w:rPr>
        <w:t>Définition :</w:t>
      </w:r>
      <w:r>
        <w:rPr>
          <w:rFonts w:ascii="Sylfaen" w:hAnsi="Sylfaen"/>
          <w:b/>
          <w:bCs/>
        </w:rPr>
        <w:tab/>
      </w:r>
      <w:r w:rsidRPr="009D2FB1">
        <w:rPr>
          <w:rFonts w:ascii="Sylfaen" w:hAnsi="Sylfaen"/>
        </w:rPr>
        <w:t xml:space="preserve">Un investissement est un placement d’argent dans le but de générer des revenus </w:t>
      </w:r>
    </w:p>
    <w:p w14:paraId="3E665E18" w14:textId="77777777" w:rsidR="008309B9" w:rsidRDefault="008309B9" w:rsidP="00123436">
      <w:pPr>
        <w:spacing w:after="0" w:line="240" w:lineRule="auto"/>
        <w:ind w:left="1440"/>
        <w:jc w:val="both"/>
        <w:rPr>
          <w:rFonts w:ascii="Sylfaen" w:hAnsi="Sylfaen"/>
          <w:b/>
          <w:bCs/>
        </w:rPr>
      </w:pPr>
      <w:proofErr w:type="gramStart"/>
      <w:r w:rsidRPr="009D2FB1">
        <w:rPr>
          <w:rFonts w:ascii="Sylfaen" w:hAnsi="Sylfaen"/>
        </w:rPr>
        <w:t>futurs</w:t>
      </w:r>
      <w:proofErr w:type="gramEnd"/>
      <w:r w:rsidRPr="009D2FB1">
        <w:rPr>
          <w:rFonts w:ascii="Sylfaen" w:hAnsi="Sylfaen"/>
        </w:rPr>
        <w:t xml:space="preserve"> ou des bénéfices à long terme. Cela peut inclure l’achat d’actions, de biens immobiliers, ou d’autres actifs dans l’espoir de réaliser un profit financier.</w:t>
      </w:r>
      <w:r w:rsidRPr="00E44976">
        <w:rPr>
          <w:rFonts w:ascii="Sylfaen" w:hAnsi="Sylfaen"/>
        </w:rPr>
        <w:t xml:space="preserve"> </w:t>
      </w:r>
      <w:r w:rsidRPr="00CA5813">
        <w:rPr>
          <w:rFonts w:ascii="Sylfaen" w:hAnsi="Sylfaen"/>
        </w:rPr>
        <w:t>Action d'engager des ressources (argent, temps, énergie) dans un projet, une activité ou une entreprise pour obtenir un bénéfice futur.</w:t>
      </w:r>
      <w:r w:rsidRPr="00E44976">
        <w:rPr>
          <w:rFonts w:ascii="Sylfaen" w:hAnsi="Sylfaen"/>
          <w:b/>
          <w:bCs/>
        </w:rPr>
        <w:t xml:space="preserve"> </w:t>
      </w:r>
    </w:p>
    <w:p w14:paraId="78348586" w14:textId="77777777" w:rsidR="008309B9" w:rsidRPr="00CA5813" w:rsidRDefault="008309B9" w:rsidP="00123436">
      <w:pPr>
        <w:spacing w:after="0" w:line="240" w:lineRule="auto"/>
        <w:jc w:val="both"/>
        <w:rPr>
          <w:rFonts w:ascii="Sylfaen" w:hAnsi="Sylfaen"/>
          <w:b/>
          <w:bCs/>
        </w:rPr>
      </w:pPr>
      <w:r w:rsidRPr="00CA5813">
        <w:rPr>
          <w:rFonts w:ascii="Sylfaen" w:hAnsi="Sylfaen"/>
          <w:b/>
          <w:bCs/>
        </w:rPr>
        <w:t>Domaines courants :</w:t>
      </w:r>
    </w:p>
    <w:p w14:paraId="11F363F0" w14:textId="77777777" w:rsidR="008309B9" w:rsidRPr="00CA5813" w:rsidRDefault="008309B9" w:rsidP="00123436">
      <w:pPr>
        <w:spacing w:after="0" w:line="240" w:lineRule="auto"/>
        <w:jc w:val="both"/>
        <w:rPr>
          <w:rFonts w:ascii="Sylfaen" w:hAnsi="Sylfaen"/>
        </w:rPr>
      </w:pPr>
      <w:r w:rsidRPr="00CA5813">
        <w:rPr>
          <w:rFonts w:ascii="Sylfaen" w:hAnsi="Sylfaen"/>
        </w:rPr>
        <w:t>Économie / finance : Mettre de l'argent dans un projet pour le faire fructifier.</w:t>
      </w:r>
    </w:p>
    <w:p w14:paraId="414DA436" w14:textId="77777777" w:rsidR="008309B9" w:rsidRPr="00CA5813" w:rsidRDefault="008309B9" w:rsidP="00123436">
      <w:pPr>
        <w:spacing w:after="0" w:line="240" w:lineRule="auto"/>
        <w:jc w:val="both"/>
        <w:rPr>
          <w:rFonts w:ascii="Sylfaen" w:hAnsi="Sylfaen"/>
        </w:rPr>
      </w:pPr>
      <w:r w:rsidRPr="00CA5813">
        <w:rPr>
          <w:rFonts w:ascii="Sylfaen" w:hAnsi="Sylfaen"/>
        </w:rPr>
        <w:t>Vie personnelle / professionnelle : Donner de son temps ou de son énergie dans une tâche.</w:t>
      </w:r>
    </w:p>
    <w:p w14:paraId="5AA18408" w14:textId="77777777" w:rsidR="008309B9" w:rsidRDefault="008309B9" w:rsidP="00123436">
      <w:pPr>
        <w:spacing w:after="0" w:line="240" w:lineRule="auto"/>
        <w:jc w:val="both"/>
        <w:rPr>
          <w:rFonts w:ascii="Sylfaen" w:hAnsi="Sylfaen"/>
          <w:b/>
          <w:bCs/>
        </w:rPr>
      </w:pPr>
      <w:r w:rsidRPr="009D2FB1">
        <w:rPr>
          <w:rFonts w:ascii="Sylfaen" w:hAnsi="Sylfaen"/>
          <w:b/>
          <w:bCs/>
        </w:rPr>
        <w:lastRenderedPageBreak/>
        <w:t>Exemples d’utilisation :</w:t>
      </w:r>
      <w:r>
        <w:rPr>
          <w:rFonts w:ascii="Sylfaen" w:hAnsi="Sylfaen"/>
          <w:b/>
          <w:bCs/>
        </w:rPr>
        <w:tab/>
      </w:r>
    </w:p>
    <w:p w14:paraId="01530DA3" w14:textId="77777777" w:rsidR="008309B9" w:rsidRPr="009D2FB1" w:rsidRDefault="008309B9" w:rsidP="00123436">
      <w:pPr>
        <w:spacing w:after="0" w:line="240" w:lineRule="auto"/>
        <w:ind w:left="1440"/>
        <w:jc w:val="both"/>
        <w:rPr>
          <w:rFonts w:ascii="Sylfaen" w:hAnsi="Sylfaen"/>
          <w:i/>
          <w:iCs/>
        </w:rPr>
      </w:pPr>
      <w:r w:rsidRPr="009D2FB1">
        <w:rPr>
          <w:rFonts w:ascii="Sylfaen" w:hAnsi="Sylfaen"/>
          <w:i/>
          <w:iCs/>
        </w:rPr>
        <w:t>Il a réalisé des investissements colossaux en Asie dans le secteur de la technologie.</w:t>
      </w:r>
    </w:p>
    <w:p w14:paraId="6A3EDAD0" w14:textId="77777777" w:rsidR="008309B9" w:rsidRPr="008D6CB6" w:rsidRDefault="008309B9" w:rsidP="00123436">
      <w:pPr>
        <w:spacing w:after="0" w:line="240" w:lineRule="auto"/>
        <w:ind w:left="3600"/>
        <w:jc w:val="both"/>
        <w:rPr>
          <w:rFonts w:ascii="Sylfaen" w:hAnsi="Sylfaen"/>
          <w:i/>
          <w:iCs/>
          <w:sz w:val="10"/>
          <w:szCs w:val="10"/>
        </w:rPr>
      </w:pPr>
    </w:p>
    <w:p w14:paraId="085D4B0A" w14:textId="77777777" w:rsidR="008309B9" w:rsidRDefault="008309B9" w:rsidP="00123436">
      <w:pPr>
        <w:spacing w:after="0" w:line="240" w:lineRule="auto"/>
        <w:ind w:left="720" w:firstLine="720"/>
        <w:jc w:val="both"/>
        <w:rPr>
          <w:rFonts w:ascii="Sylfaen" w:hAnsi="Sylfaen"/>
          <w:i/>
          <w:iCs/>
        </w:rPr>
      </w:pPr>
      <w:r w:rsidRPr="009D2FB1">
        <w:rPr>
          <w:rFonts w:ascii="Sylfaen" w:hAnsi="Sylfaen"/>
          <w:i/>
          <w:iCs/>
        </w:rPr>
        <w:t>Son portefeuille d’investissement est diversifié pour minimiser les risques.</w:t>
      </w:r>
    </w:p>
    <w:p w14:paraId="7E1465AB" w14:textId="77777777" w:rsidR="008309B9" w:rsidRPr="008D6CB6" w:rsidRDefault="008309B9" w:rsidP="00123436">
      <w:pPr>
        <w:spacing w:after="0" w:line="240" w:lineRule="auto"/>
        <w:ind w:left="720" w:firstLine="720"/>
        <w:jc w:val="both"/>
        <w:rPr>
          <w:rFonts w:ascii="Sylfaen" w:hAnsi="Sylfaen"/>
          <w:i/>
          <w:iCs/>
          <w:sz w:val="10"/>
          <w:szCs w:val="10"/>
        </w:rPr>
      </w:pPr>
    </w:p>
    <w:p w14:paraId="6F8D434F" w14:textId="77777777" w:rsidR="008309B9" w:rsidRDefault="008309B9" w:rsidP="00123436">
      <w:pPr>
        <w:spacing w:after="0" w:line="240" w:lineRule="auto"/>
        <w:ind w:left="1440"/>
        <w:jc w:val="both"/>
        <w:rPr>
          <w:rFonts w:ascii="Sylfaen" w:hAnsi="Sylfaen"/>
          <w:i/>
          <w:iCs/>
        </w:rPr>
      </w:pPr>
      <w:r w:rsidRPr="009D2FB1">
        <w:rPr>
          <w:rFonts w:ascii="Sylfaen" w:hAnsi="Sylfaen"/>
          <w:i/>
          <w:iCs/>
        </w:rPr>
        <w:t>L’investissement dans l’éducation est crucial pour le développement économique à long terme d’un pays.</w:t>
      </w:r>
    </w:p>
    <w:p w14:paraId="195C2703" w14:textId="77777777" w:rsidR="008309B9" w:rsidRPr="00E44976" w:rsidRDefault="008309B9" w:rsidP="00123436">
      <w:pPr>
        <w:spacing w:after="0" w:line="240" w:lineRule="auto"/>
        <w:ind w:left="1440"/>
        <w:jc w:val="both"/>
        <w:rPr>
          <w:rFonts w:ascii="Sylfaen" w:hAnsi="Sylfaen"/>
          <w:i/>
          <w:iCs/>
          <w:sz w:val="10"/>
          <w:szCs w:val="10"/>
        </w:rPr>
      </w:pPr>
    </w:p>
    <w:p w14:paraId="7F51548F" w14:textId="77777777" w:rsidR="008309B9" w:rsidRDefault="008309B9" w:rsidP="00123436">
      <w:pPr>
        <w:spacing w:after="0" w:line="240" w:lineRule="auto"/>
        <w:ind w:left="720" w:firstLine="720"/>
        <w:jc w:val="both"/>
        <w:rPr>
          <w:rFonts w:ascii="Sylfaen" w:hAnsi="Sylfaen"/>
          <w:i/>
          <w:iCs/>
        </w:rPr>
      </w:pPr>
      <w:r w:rsidRPr="00CA5813">
        <w:rPr>
          <w:rFonts w:ascii="Sylfaen" w:hAnsi="Sylfaen"/>
          <w:i/>
          <w:iCs/>
        </w:rPr>
        <w:t>Il a fait un investissement immobilier à Paris.</w:t>
      </w:r>
    </w:p>
    <w:p w14:paraId="6E25F42C" w14:textId="77777777" w:rsidR="008309B9" w:rsidRPr="008322B1" w:rsidRDefault="008309B9" w:rsidP="00123436">
      <w:pPr>
        <w:spacing w:after="0" w:line="240" w:lineRule="auto"/>
        <w:ind w:left="720" w:firstLine="720"/>
        <w:jc w:val="both"/>
        <w:rPr>
          <w:rFonts w:ascii="Sylfaen" w:hAnsi="Sylfaen"/>
          <w:i/>
          <w:iCs/>
          <w:sz w:val="10"/>
          <w:szCs w:val="10"/>
        </w:rPr>
      </w:pPr>
    </w:p>
    <w:p w14:paraId="41153080" w14:textId="77777777" w:rsidR="008309B9" w:rsidRPr="00CA5813" w:rsidRDefault="008309B9" w:rsidP="00123436">
      <w:pPr>
        <w:spacing w:after="0" w:line="240" w:lineRule="auto"/>
        <w:ind w:left="720" w:firstLine="720"/>
        <w:jc w:val="both"/>
        <w:rPr>
          <w:rFonts w:ascii="Sylfaen" w:hAnsi="Sylfaen"/>
          <w:i/>
          <w:iCs/>
        </w:rPr>
      </w:pPr>
      <w:r w:rsidRPr="00CA5813">
        <w:rPr>
          <w:rFonts w:ascii="Sylfaen" w:hAnsi="Sylfaen"/>
          <w:i/>
          <w:iCs/>
        </w:rPr>
        <w:t>Son investissement personnel dans ce projet est remarquable.</w:t>
      </w:r>
    </w:p>
    <w:p w14:paraId="41DA977D" w14:textId="77777777" w:rsidR="008309B9" w:rsidRDefault="008309B9" w:rsidP="00123436">
      <w:pPr>
        <w:spacing w:after="0" w:line="240" w:lineRule="auto"/>
        <w:jc w:val="both"/>
        <w:rPr>
          <w:rFonts w:ascii="Sylfaen" w:hAnsi="Sylfaen"/>
        </w:rPr>
      </w:pPr>
      <w:r w:rsidRPr="009D2FB1">
        <w:rPr>
          <w:rFonts w:ascii="Sylfaen" w:hAnsi="Sylfaen"/>
        </w:rPr>
        <w:t>Bien que les mots « investiture » et « investissement » partagent une étymologie commune, ils représentent des concepts différents dans la langue française. « Investiture » se réfère à la mise en position officielle dans une fonction ou un titre, tandis que « investissement » désigne le placement d’argent dans l’espoir de réaliser un profit financier ou d’autres bénéfices à long terme. Comprendre ces nuances est essentiel pour une utilisation précise de ces termes dans la communication écrite ou orale.</w:t>
      </w:r>
    </w:p>
    <w:p w14:paraId="55C0249E" w14:textId="77777777" w:rsidR="00681DFD" w:rsidRDefault="00681DFD" w:rsidP="00123436">
      <w:pPr>
        <w:spacing w:after="0" w:line="240" w:lineRule="auto"/>
        <w:jc w:val="both"/>
        <w:rPr>
          <w:rFonts w:ascii="Sylfaen" w:hAnsi="Sylfaen"/>
        </w:rPr>
      </w:pPr>
    </w:p>
    <w:p w14:paraId="02283D98" w14:textId="5CCF9203" w:rsidR="008309B9" w:rsidRPr="00BA37B2" w:rsidRDefault="008309B9" w:rsidP="00123436">
      <w:pPr>
        <w:spacing w:after="0" w:line="240" w:lineRule="auto"/>
        <w:jc w:val="both"/>
        <w:rPr>
          <w:rFonts w:ascii="Sylfaen" w:hAnsi="Sylfaen"/>
          <w:b/>
          <w:bCs/>
          <w:sz w:val="48"/>
          <w:szCs w:val="48"/>
        </w:rPr>
      </w:pPr>
      <w:bookmarkStart w:id="249" w:name="_Hlk226191394"/>
      <w:bookmarkStart w:id="250" w:name="_Hlk205199178"/>
      <w:bookmarkStart w:id="251" w:name="_Hlk219666074"/>
      <w:r w:rsidRPr="00BA37B2">
        <w:rPr>
          <w:rFonts w:ascii="Sylfaen" w:hAnsi="Sylfaen"/>
          <w:b/>
          <w:bCs/>
          <w:sz w:val="48"/>
          <w:szCs w:val="48"/>
        </w:rPr>
        <w:t>J</w:t>
      </w:r>
    </w:p>
    <w:p w14:paraId="59FBF13E" w14:textId="77777777" w:rsidR="00315A0C" w:rsidRPr="006B10E5" w:rsidRDefault="00315A0C" w:rsidP="00123436">
      <w:pPr>
        <w:tabs>
          <w:tab w:val="left" w:pos="1741"/>
        </w:tabs>
        <w:spacing w:after="0" w:line="240" w:lineRule="auto"/>
        <w:jc w:val="both"/>
        <w:rPr>
          <w:rFonts w:ascii="Sylfaen" w:hAnsi="Sylfaen"/>
          <w:b/>
          <w:bCs/>
          <w:sz w:val="32"/>
          <w:szCs w:val="32"/>
        </w:rPr>
      </w:pPr>
      <w:bookmarkStart w:id="252" w:name="_Hlk219928323"/>
      <w:bookmarkEnd w:id="249"/>
      <w:r>
        <w:rPr>
          <w:rFonts w:ascii="Sylfaen" w:hAnsi="Sylfaen"/>
          <w:b/>
          <w:bCs/>
          <w:sz w:val="32"/>
          <w:szCs w:val="32"/>
        </w:rPr>
        <w:t>J</w:t>
      </w:r>
      <w:r w:rsidRPr="006B10E5">
        <w:rPr>
          <w:rFonts w:ascii="Sylfaen" w:hAnsi="Sylfaen"/>
          <w:b/>
          <w:bCs/>
          <w:sz w:val="32"/>
          <w:szCs w:val="32"/>
        </w:rPr>
        <w:t xml:space="preserve">udiciaire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J</w:t>
      </w:r>
      <w:r w:rsidRPr="006B10E5">
        <w:rPr>
          <w:rFonts w:ascii="Sylfaen" w:hAnsi="Sylfaen"/>
          <w:b/>
          <w:bCs/>
          <w:sz w:val="32"/>
          <w:szCs w:val="32"/>
        </w:rPr>
        <w:t>uridique</w:t>
      </w:r>
    </w:p>
    <w:bookmarkEnd w:id="252"/>
    <w:p w14:paraId="3162CEF6" w14:textId="77777777" w:rsidR="00315A0C" w:rsidRPr="006B10E5" w:rsidRDefault="00315A0C" w:rsidP="00123436">
      <w:pPr>
        <w:tabs>
          <w:tab w:val="left" w:pos="1741"/>
        </w:tabs>
        <w:spacing w:after="0" w:line="240" w:lineRule="auto"/>
        <w:jc w:val="both"/>
        <w:rPr>
          <w:rFonts w:ascii="Sylfaen" w:hAnsi="Sylfaen"/>
        </w:rPr>
      </w:pPr>
      <w:r>
        <w:rPr>
          <w:rFonts w:ascii="Sylfaen" w:hAnsi="Sylfaen"/>
        </w:rPr>
        <w:t>D</w:t>
      </w:r>
      <w:r w:rsidRPr="006B10E5">
        <w:rPr>
          <w:rFonts w:ascii="Sylfaen" w:hAnsi="Sylfaen"/>
        </w:rPr>
        <w:t>eux termes en français</w:t>
      </w:r>
      <w:r>
        <w:rPr>
          <w:rFonts w:ascii="Sylfaen" w:hAnsi="Sylfaen"/>
        </w:rPr>
        <w:t xml:space="preserve">, </w:t>
      </w:r>
      <w:r w:rsidRPr="006B10E5">
        <w:rPr>
          <w:rFonts w:ascii="Sylfaen" w:hAnsi="Sylfaen"/>
        </w:rPr>
        <w:t>« judiciaire » et « juridique</w:t>
      </w:r>
      <w:r>
        <w:rPr>
          <w:rFonts w:ascii="Sylfaen" w:hAnsi="Sylfaen"/>
        </w:rPr>
        <w:t> »,</w:t>
      </w:r>
      <w:r w:rsidRPr="006B10E5">
        <w:rPr>
          <w:rFonts w:ascii="Sylfaen" w:hAnsi="Sylfaen"/>
        </w:rPr>
        <w:t xml:space="preserve"> sont souvent utilisés dans des contextes similaires mais </w:t>
      </w:r>
      <w:r>
        <w:rPr>
          <w:rFonts w:ascii="Sylfaen" w:hAnsi="Sylfaen"/>
        </w:rPr>
        <w:t>ils</w:t>
      </w:r>
      <w:r w:rsidRPr="006B10E5">
        <w:rPr>
          <w:rFonts w:ascii="Sylfaen" w:hAnsi="Sylfaen"/>
        </w:rPr>
        <w:t xml:space="preserve"> ont des significations distinctes</w:t>
      </w:r>
      <w:r>
        <w:rPr>
          <w:rFonts w:ascii="Sylfaen" w:hAnsi="Sylfaen"/>
        </w:rPr>
        <w:t>.</w:t>
      </w:r>
      <w:r w:rsidRPr="006B10E5">
        <w:rPr>
          <w:rFonts w:ascii="Sylfaen" w:hAnsi="Sylfaen"/>
        </w:rPr>
        <w:t xml:space="preserve"> Bien qu’ils soient liés au domaine de la justice et du droit, ces mots ont des nuances spécifiques dans leur utilisation.</w:t>
      </w:r>
    </w:p>
    <w:p w14:paraId="36AA7B60" w14:textId="77777777" w:rsidR="00315A0C" w:rsidRPr="00E16EE2" w:rsidRDefault="00315A0C" w:rsidP="00123436">
      <w:pPr>
        <w:tabs>
          <w:tab w:val="left" w:pos="0"/>
        </w:tabs>
        <w:spacing w:after="0" w:line="240" w:lineRule="auto"/>
        <w:jc w:val="both"/>
        <w:rPr>
          <w:rFonts w:ascii="Sylfaen" w:hAnsi="Sylfaen"/>
          <w:lang w:val="hy-AM"/>
        </w:rPr>
      </w:pPr>
      <w:r w:rsidRPr="006B10E5">
        <w:rPr>
          <w:rFonts w:ascii="Sylfaen" w:hAnsi="Sylfaen"/>
          <w:b/>
          <w:bCs/>
          <w:sz w:val="28"/>
          <w:szCs w:val="28"/>
        </w:rPr>
        <w:t>Judiciaire</w:t>
      </w:r>
      <w:r>
        <w:rPr>
          <w:rFonts w:ascii="Sylfaen" w:hAnsi="Sylfaen"/>
          <w:b/>
          <w:bCs/>
          <w:sz w:val="28"/>
          <w:szCs w:val="28"/>
        </w:rPr>
        <w:t xml:space="preserve"> </w:t>
      </w:r>
      <w:r w:rsidRPr="00E16EE2">
        <w:rPr>
          <w:rFonts w:ascii="Sylfaen" w:hAnsi="Sylfaen"/>
          <w:i/>
          <w:iCs/>
        </w:rPr>
        <w:t>adj.</w:t>
      </w:r>
      <w:r>
        <w:rPr>
          <w:rFonts w:ascii="Sylfaen" w:hAnsi="Sylfaen"/>
          <w:i/>
          <w:iCs/>
        </w:rPr>
        <w:tab/>
      </w:r>
      <w:r>
        <w:rPr>
          <w:rFonts w:ascii="Sylfaen" w:hAnsi="Sylfaen"/>
          <w:lang w:val="hy-AM"/>
        </w:rPr>
        <w:t>դատական</w:t>
      </w:r>
    </w:p>
    <w:p w14:paraId="454BDAB5" w14:textId="77777777" w:rsidR="00315A0C" w:rsidRDefault="00315A0C" w:rsidP="00123436">
      <w:pPr>
        <w:tabs>
          <w:tab w:val="left" w:pos="1741"/>
        </w:tabs>
        <w:spacing w:after="0" w:line="240" w:lineRule="auto"/>
        <w:jc w:val="both"/>
        <w:rPr>
          <w:rFonts w:ascii="Sylfaen" w:hAnsi="Sylfaen"/>
        </w:rPr>
      </w:pPr>
      <w:r w:rsidRPr="006B10E5">
        <w:rPr>
          <w:rFonts w:ascii="Sylfaen" w:hAnsi="Sylfaen"/>
          <w:b/>
          <w:bCs/>
        </w:rPr>
        <w:t>Définition :</w:t>
      </w:r>
      <w:r>
        <w:rPr>
          <w:rFonts w:ascii="Sylfaen" w:hAnsi="Sylfaen"/>
          <w:b/>
          <w:bCs/>
        </w:rPr>
        <w:t xml:space="preserve"> </w:t>
      </w:r>
      <w:r>
        <w:rPr>
          <w:rFonts w:ascii="Sylfaen" w:hAnsi="Sylfaen"/>
          <w:b/>
          <w:bCs/>
        </w:rPr>
        <w:tab/>
      </w:r>
      <w:r w:rsidRPr="006B10E5">
        <w:rPr>
          <w:rFonts w:ascii="Sylfaen" w:hAnsi="Sylfaen"/>
        </w:rPr>
        <w:t xml:space="preserve">Le terme « judiciaire » qualifie ce qui est relatif à la justice, aux tribunaux </w:t>
      </w:r>
      <w:proofErr w:type="gramStart"/>
      <w:r w:rsidRPr="006B10E5">
        <w:rPr>
          <w:rFonts w:ascii="Sylfaen" w:hAnsi="Sylfaen"/>
        </w:rPr>
        <w:t>ou</w:t>
      </w:r>
      <w:proofErr w:type="gramEnd"/>
      <w:r w:rsidRPr="006B10E5">
        <w:rPr>
          <w:rFonts w:ascii="Sylfaen" w:hAnsi="Sylfaen"/>
        </w:rPr>
        <w:t xml:space="preserve"> </w:t>
      </w:r>
    </w:p>
    <w:p w14:paraId="0A121A83"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6B10E5">
        <w:rPr>
          <w:rFonts w:ascii="Sylfaen" w:hAnsi="Sylfaen"/>
        </w:rPr>
        <w:t>aux</w:t>
      </w:r>
      <w:proofErr w:type="gramEnd"/>
      <w:r w:rsidRPr="006B10E5">
        <w:rPr>
          <w:rFonts w:ascii="Sylfaen" w:hAnsi="Sylfaen"/>
        </w:rPr>
        <w:t xml:space="preserve"> procédures légales. Il est souvent utilisé pour décrire des activités, des </w:t>
      </w:r>
    </w:p>
    <w:p w14:paraId="738FD560" w14:textId="77777777" w:rsidR="00315A0C" w:rsidRDefault="00315A0C" w:rsidP="00123436">
      <w:pPr>
        <w:spacing w:after="0" w:line="240" w:lineRule="auto"/>
        <w:jc w:val="both"/>
        <w:rPr>
          <w:rFonts w:ascii="Sylfaen" w:hAnsi="Sylfaen"/>
        </w:rPr>
      </w:pPr>
      <w:r>
        <w:rPr>
          <w:rFonts w:ascii="Sylfaen" w:hAnsi="Sylfaen"/>
        </w:rPr>
        <w:tab/>
      </w:r>
      <w:r>
        <w:rPr>
          <w:rFonts w:ascii="Sylfaen" w:hAnsi="Sylfaen"/>
        </w:rPr>
        <w:tab/>
        <w:t xml:space="preserve">     </w:t>
      </w:r>
      <w:proofErr w:type="gramStart"/>
      <w:r w:rsidRPr="006B10E5">
        <w:rPr>
          <w:rFonts w:ascii="Sylfaen" w:hAnsi="Sylfaen"/>
        </w:rPr>
        <w:t>institutions</w:t>
      </w:r>
      <w:proofErr w:type="gramEnd"/>
      <w:r w:rsidRPr="006B10E5">
        <w:rPr>
          <w:rFonts w:ascii="Sylfaen" w:hAnsi="Sylfaen"/>
        </w:rPr>
        <w:t xml:space="preserve"> ou des processus impliqués dans le système judiciaire, y compris </w:t>
      </w:r>
    </w:p>
    <w:p w14:paraId="6FF9B025" w14:textId="77777777" w:rsidR="00315A0C" w:rsidRPr="006B10E5" w:rsidRDefault="00315A0C" w:rsidP="00123436">
      <w:pPr>
        <w:spacing w:after="0" w:line="240" w:lineRule="auto"/>
        <w:jc w:val="both"/>
        <w:rPr>
          <w:rFonts w:ascii="Sylfaen" w:hAnsi="Sylfaen"/>
        </w:rPr>
      </w:pPr>
      <w:r>
        <w:rPr>
          <w:rFonts w:ascii="Sylfaen" w:hAnsi="Sylfaen"/>
        </w:rPr>
        <w:tab/>
        <w:t xml:space="preserve">                 </w:t>
      </w:r>
      <w:proofErr w:type="gramStart"/>
      <w:r w:rsidRPr="006B10E5">
        <w:rPr>
          <w:rFonts w:ascii="Sylfaen" w:hAnsi="Sylfaen"/>
        </w:rPr>
        <w:t>les</w:t>
      </w:r>
      <w:proofErr w:type="gramEnd"/>
      <w:r w:rsidRPr="006B10E5">
        <w:rPr>
          <w:rFonts w:ascii="Sylfaen" w:hAnsi="Sylfaen"/>
        </w:rPr>
        <w:t xml:space="preserve"> tribunaux, les juges, les avocats et les litiges.</w:t>
      </w:r>
    </w:p>
    <w:p w14:paraId="58E76769" w14:textId="77777777" w:rsidR="00315A0C" w:rsidRPr="006B10E5" w:rsidRDefault="00315A0C" w:rsidP="00123436">
      <w:pPr>
        <w:tabs>
          <w:tab w:val="left" w:pos="1741"/>
        </w:tabs>
        <w:spacing w:after="0" w:line="240" w:lineRule="auto"/>
        <w:jc w:val="both"/>
        <w:rPr>
          <w:rFonts w:ascii="Sylfaen" w:hAnsi="Sylfaen"/>
          <w:b/>
          <w:bCs/>
        </w:rPr>
      </w:pPr>
      <w:r w:rsidRPr="006B10E5">
        <w:rPr>
          <w:rFonts w:ascii="Sylfaen" w:hAnsi="Sylfaen"/>
          <w:b/>
          <w:bCs/>
        </w:rPr>
        <w:t>Exemples d’utilisation :</w:t>
      </w:r>
    </w:p>
    <w:p w14:paraId="40771D9B" w14:textId="77777777" w:rsidR="00315A0C"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L’appareil judiciaire est très fortement hiérarchisé, avec des tribunaux de différentes instances traitant des affaires à différents niveaux.</w:t>
      </w:r>
    </w:p>
    <w:p w14:paraId="34B7A3D1" w14:textId="77777777" w:rsidR="00315A0C" w:rsidRPr="00E16EE2" w:rsidRDefault="00315A0C" w:rsidP="00123436">
      <w:pPr>
        <w:tabs>
          <w:tab w:val="left" w:pos="1741"/>
        </w:tabs>
        <w:spacing w:after="0" w:line="240" w:lineRule="auto"/>
        <w:ind w:left="1440"/>
        <w:jc w:val="both"/>
        <w:rPr>
          <w:rFonts w:ascii="Sylfaen" w:hAnsi="Sylfaen"/>
          <w:i/>
          <w:iCs/>
          <w:sz w:val="10"/>
          <w:szCs w:val="10"/>
        </w:rPr>
      </w:pPr>
    </w:p>
    <w:p w14:paraId="041460F8" w14:textId="77777777" w:rsidR="00315A0C"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Les réformes judiciaires visent à améliorer l’efficacité et l’équité du système judiciaire.</w:t>
      </w:r>
    </w:p>
    <w:p w14:paraId="1CD8CDFB" w14:textId="77777777" w:rsidR="00315A0C" w:rsidRPr="00E16EE2" w:rsidRDefault="00315A0C" w:rsidP="00123436">
      <w:pPr>
        <w:tabs>
          <w:tab w:val="left" w:pos="1741"/>
        </w:tabs>
        <w:spacing w:after="0" w:line="240" w:lineRule="auto"/>
        <w:ind w:left="1440"/>
        <w:jc w:val="both"/>
        <w:rPr>
          <w:rFonts w:ascii="Sylfaen" w:hAnsi="Sylfaen"/>
          <w:i/>
          <w:iCs/>
          <w:sz w:val="10"/>
          <w:szCs w:val="10"/>
        </w:rPr>
      </w:pPr>
    </w:p>
    <w:p w14:paraId="4462DF63" w14:textId="77777777" w:rsidR="00315A0C" w:rsidRPr="006B10E5"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L’indépendance du pouvoir judiciaire est essentielle pour garantir l’équité et la justice pour tous les citoyens.</w:t>
      </w:r>
    </w:p>
    <w:p w14:paraId="2020C490" w14:textId="77777777" w:rsidR="00315A0C" w:rsidRPr="00FC145A" w:rsidRDefault="00315A0C" w:rsidP="00123436">
      <w:pPr>
        <w:tabs>
          <w:tab w:val="left" w:pos="1741"/>
        </w:tabs>
        <w:spacing w:after="0" w:line="240" w:lineRule="auto"/>
        <w:jc w:val="both"/>
        <w:rPr>
          <w:rFonts w:ascii="Sylfaen" w:eastAsia="MS Mincho" w:hAnsi="Sylfaen" w:cs="MS Mincho"/>
          <w:b/>
          <w:bCs/>
          <w:sz w:val="28"/>
          <w:szCs w:val="28"/>
        </w:rPr>
      </w:pPr>
      <w:r w:rsidRPr="006B10E5">
        <w:rPr>
          <w:rFonts w:ascii="Sylfaen" w:hAnsi="Sylfaen"/>
          <w:b/>
          <w:bCs/>
          <w:sz w:val="28"/>
          <w:szCs w:val="28"/>
        </w:rPr>
        <w:t>Juridique</w:t>
      </w:r>
      <w:r w:rsidRPr="00E16EE2">
        <w:rPr>
          <w:rFonts w:ascii="Sylfaen" w:hAnsi="Sylfaen"/>
          <w:i/>
          <w:iCs/>
        </w:rPr>
        <w:t xml:space="preserve"> adj.</w:t>
      </w:r>
      <w:r>
        <w:rPr>
          <w:rFonts w:ascii="Sylfaen" w:hAnsi="Sylfaen"/>
        </w:rPr>
        <w:tab/>
      </w:r>
      <w:proofErr w:type="spellStart"/>
      <w:proofErr w:type="gramStart"/>
      <w:r>
        <w:rPr>
          <w:rFonts w:ascii="Sylfaen" w:hAnsi="Sylfaen"/>
        </w:rPr>
        <w:t>իրավական</w:t>
      </w:r>
      <w:proofErr w:type="spellEnd"/>
      <w:proofErr w:type="gramEnd"/>
      <w:r>
        <w:rPr>
          <w:rFonts w:ascii="Sylfaen" w:hAnsi="Sylfaen"/>
        </w:rPr>
        <w:t xml:space="preserve">, </w:t>
      </w:r>
      <w:proofErr w:type="spellStart"/>
      <w:r>
        <w:rPr>
          <w:rFonts w:ascii="Sylfaen" w:hAnsi="Sylfaen"/>
        </w:rPr>
        <w:t>իրավաբանական</w:t>
      </w:r>
      <w:proofErr w:type="spellEnd"/>
      <w:r>
        <w:rPr>
          <w:rFonts w:ascii="Sylfaen" w:hAnsi="Sylfaen"/>
        </w:rPr>
        <w:t xml:space="preserve">, </w:t>
      </w:r>
      <w:proofErr w:type="spellStart"/>
      <w:r>
        <w:rPr>
          <w:rFonts w:ascii="Sylfaen" w:hAnsi="Sylfaen"/>
        </w:rPr>
        <w:t>դատական</w:t>
      </w:r>
      <w:proofErr w:type="spellEnd"/>
      <w:r>
        <w:rPr>
          <w:rFonts w:ascii="MS Mincho" w:eastAsia="MS Mincho" w:hAnsi="MS Mincho" w:cs="MS Mincho"/>
        </w:rPr>
        <w:t xml:space="preserve">․ </w:t>
      </w:r>
      <w:proofErr w:type="spellStart"/>
      <w:r>
        <w:rPr>
          <w:rFonts w:ascii="Sylfaen" w:eastAsia="MS Mincho" w:hAnsi="Sylfaen" w:cs="MS Mincho"/>
        </w:rPr>
        <w:t>օրինական</w:t>
      </w:r>
      <w:proofErr w:type="spellEnd"/>
    </w:p>
    <w:p w14:paraId="24219BDC" w14:textId="77777777" w:rsidR="00315A0C" w:rsidRDefault="00315A0C" w:rsidP="00123436">
      <w:pPr>
        <w:tabs>
          <w:tab w:val="left" w:pos="1741"/>
        </w:tabs>
        <w:spacing w:after="0" w:line="240" w:lineRule="auto"/>
        <w:jc w:val="both"/>
        <w:rPr>
          <w:rFonts w:ascii="Sylfaen" w:hAnsi="Sylfaen"/>
        </w:rPr>
      </w:pPr>
      <w:r w:rsidRPr="006B10E5">
        <w:rPr>
          <w:rFonts w:ascii="Sylfaen" w:hAnsi="Sylfaen"/>
          <w:b/>
          <w:bCs/>
        </w:rPr>
        <w:t>Définition :</w:t>
      </w:r>
      <w:r>
        <w:rPr>
          <w:rFonts w:ascii="Sylfaen" w:hAnsi="Sylfaen"/>
          <w:b/>
          <w:bCs/>
        </w:rPr>
        <w:t xml:space="preserve"> </w:t>
      </w:r>
      <w:r>
        <w:rPr>
          <w:rFonts w:ascii="Sylfaen" w:hAnsi="Sylfaen"/>
          <w:b/>
          <w:bCs/>
        </w:rPr>
        <w:tab/>
      </w:r>
      <w:r w:rsidRPr="006B10E5">
        <w:rPr>
          <w:rFonts w:ascii="Sylfaen" w:hAnsi="Sylfaen"/>
        </w:rPr>
        <w:t xml:space="preserve">Le mot « juridique » qualifie ce qui est relatif au droit, aux lois ou aux </w:t>
      </w:r>
    </w:p>
    <w:p w14:paraId="38650EB4"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6B10E5">
        <w:rPr>
          <w:rFonts w:ascii="Sylfaen" w:hAnsi="Sylfaen"/>
        </w:rPr>
        <w:t>questions</w:t>
      </w:r>
      <w:proofErr w:type="gramEnd"/>
      <w:r w:rsidRPr="006B10E5">
        <w:rPr>
          <w:rFonts w:ascii="Sylfaen" w:hAnsi="Sylfaen"/>
        </w:rPr>
        <w:t xml:space="preserve"> légales en général. Il est souvent utilisé pour décrire des principes, </w:t>
      </w:r>
    </w:p>
    <w:p w14:paraId="17F1E9AF" w14:textId="77777777" w:rsidR="00315A0C" w:rsidRPr="006B10E5" w:rsidRDefault="00315A0C" w:rsidP="00123436">
      <w:pPr>
        <w:tabs>
          <w:tab w:val="left" w:pos="1741"/>
        </w:tabs>
        <w:spacing w:after="0" w:line="240" w:lineRule="auto"/>
        <w:jc w:val="both"/>
        <w:rPr>
          <w:rFonts w:ascii="Sylfaen" w:hAnsi="Sylfaen"/>
        </w:rPr>
      </w:pPr>
      <w:r>
        <w:rPr>
          <w:rFonts w:ascii="Sylfaen" w:hAnsi="Sylfaen"/>
        </w:rPr>
        <w:tab/>
      </w:r>
      <w:proofErr w:type="gramStart"/>
      <w:r w:rsidRPr="006B10E5">
        <w:rPr>
          <w:rFonts w:ascii="Sylfaen" w:hAnsi="Sylfaen"/>
        </w:rPr>
        <w:t>des</w:t>
      </w:r>
      <w:proofErr w:type="gramEnd"/>
      <w:r w:rsidRPr="006B10E5">
        <w:rPr>
          <w:rFonts w:ascii="Sylfaen" w:hAnsi="Sylfaen"/>
        </w:rPr>
        <w:t xml:space="preserve"> règles ou des procédures liés au droit et à la réglementation.</w:t>
      </w:r>
    </w:p>
    <w:p w14:paraId="369E8D55" w14:textId="77777777" w:rsidR="00315A0C" w:rsidRPr="006B10E5" w:rsidRDefault="00315A0C" w:rsidP="00123436">
      <w:pPr>
        <w:tabs>
          <w:tab w:val="left" w:pos="1741"/>
        </w:tabs>
        <w:spacing w:after="0" w:line="240" w:lineRule="auto"/>
        <w:jc w:val="both"/>
        <w:rPr>
          <w:rFonts w:ascii="Sylfaen" w:hAnsi="Sylfaen"/>
          <w:b/>
          <w:bCs/>
        </w:rPr>
      </w:pPr>
      <w:r w:rsidRPr="006B10E5">
        <w:rPr>
          <w:rFonts w:ascii="Sylfaen" w:hAnsi="Sylfaen"/>
          <w:b/>
          <w:bCs/>
        </w:rPr>
        <w:lastRenderedPageBreak/>
        <w:t>Exemples d’utilisation :</w:t>
      </w:r>
    </w:p>
    <w:p w14:paraId="7BA0B68A" w14:textId="77777777" w:rsidR="00315A0C"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Il s’embrouille dans les subtilités juridiques, car il n’est pas familier avec les termes et les concepts juridiques.</w:t>
      </w:r>
    </w:p>
    <w:p w14:paraId="5F87C2F8" w14:textId="77777777" w:rsidR="00315A0C" w:rsidRPr="00E16EE2" w:rsidRDefault="00315A0C" w:rsidP="00123436">
      <w:pPr>
        <w:tabs>
          <w:tab w:val="left" w:pos="1741"/>
        </w:tabs>
        <w:spacing w:after="0" w:line="240" w:lineRule="auto"/>
        <w:ind w:left="1440"/>
        <w:jc w:val="both"/>
        <w:rPr>
          <w:rFonts w:ascii="Sylfaen" w:hAnsi="Sylfaen"/>
          <w:i/>
          <w:iCs/>
          <w:sz w:val="10"/>
          <w:szCs w:val="10"/>
        </w:rPr>
      </w:pPr>
    </w:p>
    <w:p w14:paraId="764F813A" w14:textId="77777777" w:rsidR="00315A0C"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Les consultations juridiques sont souvent nécessaires pour clarifier les questions légales complexes.</w:t>
      </w:r>
    </w:p>
    <w:p w14:paraId="631D85CE" w14:textId="77777777" w:rsidR="00315A0C" w:rsidRPr="00E16EE2" w:rsidRDefault="00315A0C" w:rsidP="00123436">
      <w:pPr>
        <w:tabs>
          <w:tab w:val="left" w:pos="1741"/>
        </w:tabs>
        <w:spacing w:after="0" w:line="240" w:lineRule="auto"/>
        <w:ind w:left="1440"/>
        <w:jc w:val="both"/>
        <w:rPr>
          <w:rFonts w:ascii="Sylfaen" w:hAnsi="Sylfaen"/>
          <w:i/>
          <w:iCs/>
          <w:sz w:val="10"/>
          <w:szCs w:val="10"/>
        </w:rPr>
      </w:pPr>
    </w:p>
    <w:p w14:paraId="7EA313DD" w14:textId="77777777" w:rsidR="00315A0C" w:rsidRPr="006B10E5" w:rsidRDefault="00315A0C" w:rsidP="00123436">
      <w:pPr>
        <w:tabs>
          <w:tab w:val="left" w:pos="1741"/>
        </w:tabs>
        <w:spacing w:after="0" w:line="240" w:lineRule="auto"/>
        <w:ind w:left="1440"/>
        <w:jc w:val="both"/>
        <w:rPr>
          <w:rFonts w:ascii="Sylfaen" w:hAnsi="Sylfaen"/>
          <w:i/>
          <w:iCs/>
        </w:rPr>
      </w:pPr>
      <w:r w:rsidRPr="006B10E5">
        <w:rPr>
          <w:rFonts w:ascii="Sylfaen" w:hAnsi="Sylfaen"/>
          <w:i/>
          <w:iCs/>
        </w:rPr>
        <w:t>La formation juridique est indispensable pour les professionnels du droit afin de comprendre les principes fondamentaux du système juridique.</w:t>
      </w:r>
    </w:p>
    <w:p w14:paraId="513DF1EE" w14:textId="77777777" w:rsidR="00315A0C" w:rsidRDefault="00315A0C" w:rsidP="00123436">
      <w:pPr>
        <w:tabs>
          <w:tab w:val="left" w:pos="1741"/>
        </w:tabs>
        <w:spacing w:after="0" w:line="240" w:lineRule="auto"/>
        <w:jc w:val="both"/>
        <w:rPr>
          <w:rFonts w:ascii="Sylfaen" w:hAnsi="Sylfaen"/>
        </w:rPr>
      </w:pPr>
      <w:r w:rsidRPr="006B10E5">
        <w:rPr>
          <w:rFonts w:ascii="Sylfaen" w:hAnsi="Sylfaen"/>
        </w:rPr>
        <w:t>Bien que les termes « judiciaire » et « juridique » soient souvent utilisés de manière interchangeable, ils ont des significations distinctes en français. « Judiciaire » se rapporte aux aspects de la justice et du système judiciaire, tandis que « juridique » se rapporte au domaine plus large du droit, des lois et des questions légales en général. En comprenant cette distinction, vous pouvez utiliser ces termes avec précision pour décrire des concepts spécifiques dans divers contextes liés à la justice et au droit.</w:t>
      </w:r>
    </w:p>
    <w:p w14:paraId="4A16E789" w14:textId="77777777" w:rsidR="00315A0C" w:rsidRDefault="00315A0C" w:rsidP="00123436">
      <w:pPr>
        <w:spacing w:after="0" w:line="240" w:lineRule="auto"/>
        <w:jc w:val="both"/>
        <w:rPr>
          <w:rFonts w:ascii="Sylfaen" w:hAnsi="Sylfaen"/>
          <w:b/>
          <w:bCs/>
          <w:sz w:val="32"/>
          <w:szCs w:val="32"/>
        </w:rPr>
      </w:pPr>
    </w:p>
    <w:p w14:paraId="0AB35BA2" w14:textId="4C44B032" w:rsidR="008309B9" w:rsidRPr="00F050B8" w:rsidRDefault="008309B9" w:rsidP="00123436">
      <w:pPr>
        <w:spacing w:after="0" w:line="240" w:lineRule="auto"/>
        <w:jc w:val="both"/>
        <w:rPr>
          <w:rFonts w:ascii="Sylfaen" w:hAnsi="Sylfaen"/>
          <w:b/>
          <w:bCs/>
          <w:sz w:val="32"/>
          <w:szCs w:val="32"/>
        </w:rPr>
      </w:pPr>
      <w:r w:rsidRPr="00510CA8">
        <w:rPr>
          <w:rFonts w:ascii="Sylfaen" w:hAnsi="Sylfaen"/>
          <w:b/>
          <w:bCs/>
          <w:sz w:val="32"/>
          <w:szCs w:val="32"/>
          <w:highlight w:val="magenta"/>
        </w:rPr>
        <w:t>Justesse &amp; Justice</w:t>
      </w:r>
      <w:bookmarkEnd w:id="250"/>
    </w:p>
    <w:bookmarkEnd w:id="251"/>
    <w:p w14:paraId="1DCEF9BF" w14:textId="77777777" w:rsidR="008309B9" w:rsidRPr="00F050B8" w:rsidRDefault="008309B9" w:rsidP="00123436">
      <w:pPr>
        <w:spacing w:after="0" w:line="240" w:lineRule="auto"/>
        <w:jc w:val="both"/>
        <w:rPr>
          <w:rFonts w:ascii="Sylfaen" w:hAnsi="Sylfaen"/>
        </w:rPr>
      </w:pPr>
      <w:r>
        <w:rPr>
          <w:rFonts w:ascii="Sylfaen" w:hAnsi="Sylfaen"/>
        </w:rPr>
        <w:t>Bien que</w:t>
      </w:r>
      <w:r w:rsidRPr="00F050B8">
        <w:rPr>
          <w:rFonts w:ascii="Sylfaen" w:hAnsi="Sylfaen"/>
        </w:rPr>
        <w:t xml:space="preserve"> deux paronymes en français</w:t>
      </w:r>
      <w:r>
        <w:rPr>
          <w:rFonts w:ascii="Sylfaen" w:hAnsi="Sylfaen"/>
        </w:rPr>
        <w:t>,</w:t>
      </w:r>
      <w:r w:rsidRPr="00F050B8">
        <w:rPr>
          <w:rFonts w:ascii="Sylfaen" w:hAnsi="Sylfaen"/>
        </w:rPr>
        <w:t xml:space="preserve"> « justesse » et « justice »</w:t>
      </w:r>
      <w:r>
        <w:rPr>
          <w:rFonts w:ascii="Sylfaen" w:hAnsi="Sylfaen"/>
        </w:rPr>
        <w:t>,</w:t>
      </w:r>
      <w:r w:rsidRPr="00F050B8">
        <w:rPr>
          <w:rFonts w:ascii="Sylfaen" w:hAnsi="Sylfaen"/>
        </w:rPr>
        <w:t xml:space="preserve"> partagent une racine commune, ces mots ont des significations distinctes et sont utilisés dans des contextes différents.</w:t>
      </w:r>
    </w:p>
    <w:p w14:paraId="284FC817" w14:textId="77777777" w:rsidR="008309B9" w:rsidRPr="001B3EB8" w:rsidRDefault="008309B9" w:rsidP="00123436">
      <w:pPr>
        <w:spacing w:after="0" w:line="240" w:lineRule="auto"/>
        <w:jc w:val="both"/>
        <w:rPr>
          <w:rFonts w:ascii="Sylfaen" w:hAnsi="Sylfaen"/>
          <w:sz w:val="28"/>
          <w:szCs w:val="28"/>
        </w:rPr>
      </w:pPr>
      <w:r w:rsidRPr="00F050B8">
        <w:rPr>
          <w:rFonts w:ascii="Sylfaen" w:hAnsi="Sylfaen"/>
          <w:b/>
          <w:bCs/>
          <w:sz w:val="28"/>
          <w:szCs w:val="28"/>
        </w:rPr>
        <w:t>Justesse</w:t>
      </w:r>
      <w:r>
        <w:rPr>
          <w:rFonts w:ascii="Sylfaen" w:hAnsi="Sylfaen"/>
          <w:b/>
          <w:bCs/>
          <w:sz w:val="28"/>
          <w:szCs w:val="28"/>
        </w:rPr>
        <w:t xml:space="preserve"> </w:t>
      </w:r>
      <w:bookmarkStart w:id="253" w:name="_Hlk219665950"/>
      <w:r w:rsidRPr="001B3EB8">
        <w:rPr>
          <w:rFonts w:ascii="Sylfaen" w:hAnsi="Sylfaen"/>
          <w:i/>
          <w:iCs/>
        </w:rPr>
        <w:t>f</w:t>
      </w:r>
      <w:r w:rsidRPr="001B3EB8">
        <w:rPr>
          <w:rFonts w:ascii="Sylfaen" w:hAnsi="Sylfaen"/>
        </w:rPr>
        <w:t>.</w:t>
      </w:r>
      <w:bookmarkEnd w:id="253"/>
      <w:r>
        <w:rPr>
          <w:rFonts w:ascii="Sylfaen" w:hAnsi="Sylfaen"/>
        </w:rPr>
        <w:tab/>
      </w:r>
      <w:proofErr w:type="spellStart"/>
      <w:proofErr w:type="gramStart"/>
      <w:r>
        <w:rPr>
          <w:rFonts w:ascii="Sylfaen" w:hAnsi="Sylfaen"/>
        </w:rPr>
        <w:t>ճշտություն</w:t>
      </w:r>
      <w:proofErr w:type="spellEnd"/>
      <w:proofErr w:type="gramEnd"/>
      <w:r>
        <w:rPr>
          <w:rFonts w:ascii="Sylfaen" w:hAnsi="Sylfaen"/>
        </w:rPr>
        <w:t xml:space="preserve">, </w:t>
      </w:r>
      <w:proofErr w:type="spellStart"/>
      <w:r>
        <w:rPr>
          <w:rFonts w:ascii="Sylfaen" w:hAnsi="Sylfaen"/>
        </w:rPr>
        <w:t>ստուգություն</w:t>
      </w:r>
      <w:proofErr w:type="spellEnd"/>
      <w:r>
        <w:rPr>
          <w:rFonts w:ascii="Sylfaen" w:hAnsi="Sylfaen"/>
        </w:rPr>
        <w:t xml:space="preserve">, </w:t>
      </w:r>
      <w:proofErr w:type="spellStart"/>
      <w:r>
        <w:rPr>
          <w:rFonts w:ascii="Sylfaen" w:hAnsi="Sylfaen"/>
        </w:rPr>
        <w:t>իսկություն</w:t>
      </w:r>
      <w:proofErr w:type="spellEnd"/>
    </w:p>
    <w:p w14:paraId="17BBDA92" w14:textId="77777777" w:rsidR="008309B9" w:rsidRDefault="008309B9" w:rsidP="00123436">
      <w:pPr>
        <w:spacing w:after="0" w:line="240" w:lineRule="auto"/>
        <w:jc w:val="both"/>
        <w:rPr>
          <w:rFonts w:ascii="Sylfaen" w:hAnsi="Sylfaen"/>
        </w:rPr>
      </w:pPr>
      <w:r w:rsidRPr="00F050B8">
        <w:rPr>
          <w:rFonts w:ascii="Sylfaen" w:hAnsi="Sylfaen"/>
          <w:b/>
          <w:bCs/>
        </w:rPr>
        <w:t>Définition :</w:t>
      </w:r>
      <w:r>
        <w:rPr>
          <w:rFonts w:ascii="Sylfaen" w:hAnsi="Sylfaen"/>
          <w:b/>
          <w:bCs/>
        </w:rPr>
        <w:tab/>
      </w:r>
      <w:r w:rsidRPr="00F050B8">
        <w:rPr>
          <w:rFonts w:ascii="Sylfaen" w:hAnsi="Sylfaen"/>
        </w:rPr>
        <w:t xml:space="preserve">La justesse se réfère à l’exactitude, à la précision ou à la rectitude d’une chose, </w:t>
      </w:r>
    </w:p>
    <w:p w14:paraId="1CBCE011" w14:textId="77777777" w:rsidR="008309B9" w:rsidRPr="00F050B8" w:rsidRDefault="008309B9" w:rsidP="00123436">
      <w:pPr>
        <w:spacing w:after="0" w:line="240" w:lineRule="auto"/>
        <w:ind w:left="1440"/>
        <w:jc w:val="both"/>
        <w:rPr>
          <w:rFonts w:ascii="Sylfaen" w:hAnsi="Sylfaen"/>
        </w:rPr>
      </w:pPr>
      <w:proofErr w:type="gramStart"/>
      <w:r w:rsidRPr="00F050B8">
        <w:rPr>
          <w:rFonts w:ascii="Sylfaen" w:hAnsi="Sylfaen"/>
        </w:rPr>
        <w:t>d’une</w:t>
      </w:r>
      <w:proofErr w:type="gramEnd"/>
      <w:r w:rsidRPr="00F050B8">
        <w:rPr>
          <w:rFonts w:ascii="Sylfaen" w:hAnsi="Sylfaen"/>
        </w:rPr>
        <w:t xml:space="preserve"> action ou d’un raisonnement. C’est un terme utilisé pour décrire le caractère approprié ou correct d’une situation, d’un jugement ou d’une conclusion.</w:t>
      </w:r>
    </w:p>
    <w:p w14:paraId="14ECBB87" w14:textId="77777777" w:rsidR="008309B9" w:rsidRDefault="008309B9" w:rsidP="00123436">
      <w:pPr>
        <w:spacing w:after="0" w:line="240" w:lineRule="auto"/>
        <w:jc w:val="both"/>
        <w:rPr>
          <w:rFonts w:ascii="Sylfaen" w:hAnsi="Sylfaen"/>
        </w:rPr>
      </w:pPr>
      <w:r w:rsidRPr="00F050B8">
        <w:rPr>
          <w:rFonts w:ascii="Sylfaen" w:hAnsi="Sylfaen"/>
          <w:b/>
          <w:bCs/>
        </w:rPr>
        <w:t>Exemples d’utilisation</w:t>
      </w:r>
      <w:r w:rsidRPr="00F050B8">
        <w:rPr>
          <w:rFonts w:ascii="Sylfaen" w:hAnsi="Sylfaen"/>
        </w:rPr>
        <w:t xml:space="preserve"> :</w:t>
      </w:r>
      <w:r>
        <w:rPr>
          <w:rFonts w:ascii="Sylfaen" w:hAnsi="Sylfaen"/>
        </w:rPr>
        <w:tab/>
      </w:r>
    </w:p>
    <w:p w14:paraId="58E2EB3B" w14:textId="77777777" w:rsidR="008309B9" w:rsidRDefault="008309B9" w:rsidP="00123436">
      <w:pPr>
        <w:spacing w:after="0" w:line="240" w:lineRule="auto"/>
        <w:ind w:left="1440"/>
        <w:jc w:val="both"/>
        <w:rPr>
          <w:rFonts w:ascii="Sylfaen" w:hAnsi="Sylfaen"/>
          <w:i/>
          <w:iCs/>
        </w:rPr>
      </w:pPr>
      <w:r w:rsidRPr="00F050B8">
        <w:rPr>
          <w:rFonts w:ascii="Sylfaen" w:hAnsi="Sylfaen"/>
          <w:i/>
          <w:iCs/>
        </w:rPr>
        <w:t>La justesse de ses conclusions nous a surpris, car elles correspondaient parfaitement aux faits observés.</w:t>
      </w:r>
    </w:p>
    <w:p w14:paraId="14671153" w14:textId="77777777" w:rsidR="008309B9" w:rsidRPr="001B3EB8" w:rsidRDefault="008309B9" w:rsidP="00123436">
      <w:pPr>
        <w:spacing w:after="0" w:line="240" w:lineRule="auto"/>
        <w:ind w:left="1440"/>
        <w:jc w:val="both"/>
        <w:rPr>
          <w:rFonts w:ascii="Sylfaen" w:hAnsi="Sylfaen"/>
          <w:i/>
          <w:iCs/>
          <w:sz w:val="10"/>
          <w:szCs w:val="10"/>
        </w:rPr>
      </w:pPr>
    </w:p>
    <w:p w14:paraId="51105D4A" w14:textId="77777777" w:rsidR="008309B9" w:rsidRDefault="008309B9" w:rsidP="00123436">
      <w:pPr>
        <w:spacing w:after="0" w:line="240" w:lineRule="auto"/>
        <w:ind w:left="720" w:firstLine="720"/>
        <w:jc w:val="both"/>
        <w:rPr>
          <w:rFonts w:ascii="Sylfaen" w:hAnsi="Sylfaen"/>
          <w:i/>
          <w:iCs/>
        </w:rPr>
      </w:pPr>
      <w:r w:rsidRPr="00F050B8">
        <w:rPr>
          <w:rFonts w:ascii="Sylfaen" w:hAnsi="Sylfaen"/>
          <w:i/>
          <w:iCs/>
        </w:rPr>
        <w:t>Sa justesse d’esprit lui permet de résoudre rapidement des problèmes complexes.</w:t>
      </w:r>
    </w:p>
    <w:p w14:paraId="7BD7CC4D" w14:textId="77777777" w:rsidR="008309B9" w:rsidRPr="001B3EB8" w:rsidRDefault="008309B9" w:rsidP="00123436">
      <w:pPr>
        <w:spacing w:after="0" w:line="240" w:lineRule="auto"/>
        <w:ind w:left="720" w:firstLine="720"/>
        <w:jc w:val="both"/>
        <w:rPr>
          <w:rFonts w:ascii="Sylfaen" w:hAnsi="Sylfaen"/>
          <w:i/>
          <w:iCs/>
          <w:sz w:val="10"/>
          <w:szCs w:val="10"/>
        </w:rPr>
      </w:pPr>
    </w:p>
    <w:p w14:paraId="20C59FCF" w14:textId="77777777" w:rsidR="008309B9" w:rsidRPr="00F050B8" w:rsidRDefault="008309B9" w:rsidP="00123436">
      <w:pPr>
        <w:spacing w:after="0" w:line="240" w:lineRule="auto"/>
        <w:ind w:left="720" w:firstLine="720"/>
        <w:jc w:val="both"/>
        <w:rPr>
          <w:rFonts w:ascii="Sylfaen" w:hAnsi="Sylfaen"/>
          <w:i/>
          <w:iCs/>
        </w:rPr>
      </w:pPr>
      <w:r w:rsidRPr="00F050B8">
        <w:rPr>
          <w:rFonts w:ascii="Sylfaen" w:hAnsi="Sylfaen"/>
          <w:i/>
          <w:iCs/>
        </w:rPr>
        <w:t>La justesse de son intonation musicale est impressionnante.</w:t>
      </w:r>
    </w:p>
    <w:p w14:paraId="58908929" w14:textId="77777777" w:rsidR="008309B9" w:rsidRPr="00410C36" w:rsidRDefault="008309B9" w:rsidP="00123436">
      <w:pPr>
        <w:spacing w:after="0" w:line="240" w:lineRule="auto"/>
        <w:jc w:val="both"/>
        <w:rPr>
          <w:rFonts w:ascii="Sylfaen" w:eastAsia="MS Mincho" w:hAnsi="Sylfaen" w:cs="MS Mincho"/>
          <w:b/>
          <w:bCs/>
        </w:rPr>
      </w:pPr>
      <w:r w:rsidRPr="001B3EB8">
        <w:rPr>
          <w:rFonts w:ascii="Sylfaen" w:hAnsi="Sylfaen"/>
          <w:b/>
          <w:bCs/>
          <w:sz w:val="28"/>
          <w:szCs w:val="28"/>
        </w:rPr>
        <w:t>Justice</w:t>
      </w:r>
      <w:r w:rsidRPr="001B3EB8">
        <w:rPr>
          <w:rFonts w:ascii="Sylfaen" w:hAnsi="Sylfaen"/>
          <w:i/>
          <w:iCs/>
        </w:rPr>
        <w:t xml:space="preserve"> f</w:t>
      </w:r>
      <w:r w:rsidRPr="001B3EB8">
        <w:rPr>
          <w:rFonts w:ascii="Sylfaen" w:hAnsi="Sylfaen"/>
        </w:rPr>
        <w:t>.</w:t>
      </w:r>
      <w:r>
        <w:rPr>
          <w:rFonts w:ascii="Sylfaen" w:hAnsi="Sylfaen"/>
        </w:rPr>
        <w:tab/>
      </w:r>
      <w:proofErr w:type="spellStart"/>
      <w:proofErr w:type="gramStart"/>
      <w:r>
        <w:rPr>
          <w:rFonts w:ascii="Sylfaen" w:hAnsi="Sylfaen"/>
        </w:rPr>
        <w:t>արդարություն</w:t>
      </w:r>
      <w:proofErr w:type="spellEnd"/>
      <w:proofErr w:type="gramEnd"/>
      <w:r>
        <w:rPr>
          <w:rFonts w:ascii="Sylfaen" w:hAnsi="Sylfaen"/>
        </w:rPr>
        <w:t xml:space="preserve"> // </w:t>
      </w:r>
      <w:proofErr w:type="spellStart"/>
      <w:r w:rsidRPr="00410C36">
        <w:rPr>
          <w:rFonts w:ascii="Sylfaen" w:hAnsi="Sylfaen"/>
          <w:i/>
          <w:iCs/>
        </w:rPr>
        <w:t>իրավբ</w:t>
      </w:r>
      <w:proofErr w:type="spellEnd"/>
      <w:r>
        <w:rPr>
          <w:rFonts w:ascii="MS Mincho" w:eastAsia="MS Mincho" w:hAnsi="MS Mincho" w:cs="MS Mincho"/>
        </w:rPr>
        <w:t xml:space="preserve">․ </w:t>
      </w:r>
      <w:proofErr w:type="spellStart"/>
      <w:r>
        <w:rPr>
          <w:rFonts w:ascii="Sylfaen" w:eastAsia="MS Mincho" w:hAnsi="Sylfaen" w:cs="MS Mincho"/>
        </w:rPr>
        <w:t>արդարադատություն</w:t>
      </w:r>
      <w:proofErr w:type="spellEnd"/>
      <w:r>
        <w:rPr>
          <w:rFonts w:ascii="Sylfaen" w:eastAsia="MS Mincho" w:hAnsi="Sylfaen" w:cs="MS Mincho"/>
        </w:rPr>
        <w:t xml:space="preserve">, </w:t>
      </w:r>
      <w:proofErr w:type="spellStart"/>
      <w:r>
        <w:rPr>
          <w:rFonts w:ascii="Sylfaen" w:eastAsia="MS Mincho" w:hAnsi="Sylfaen" w:cs="MS Mincho"/>
        </w:rPr>
        <w:t>դատական</w:t>
      </w:r>
      <w:proofErr w:type="spellEnd"/>
      <w:r>
        <w:rPr>
          <w:rFonts w:ascii="Sylfaen" w:eastAsia="MS Mincho" w:hAnsi="Sylfaen" w:cs="MS Mincho"/>
        </w:rPr>
        <w:t xml:space="preserve"> </w:t>
      </w:r>
      <w:proofErr w:type="spellStart"/>
      <w:r>
        <w:rPr>
          <w:rFonts w:ascii="Sylfaen" w:eastAsia="MS Mincho" w:hAnsi="Sylfaen" w:cs="MS Mincho"/>
        </w:rPr>
        <w:t>համակարգ</w:t>
      </w:r>
      <w:proofErr w:type="spellEnd"/>
    </w:p>
    <w:p w14:paraId="3BEAD63E" w14:textId="77777777" w:rsidR="008309B9" w:rsidRDefault="008309B9" w:rsidP="00123436">
      <w:pPr>
        <w:spacing w:after="0" w:line="240" w:lineRule="auto"/>
        <w:jc w:val="both"/>
        <w:rPr>
          <w:rFonts w:ascii="Sylfaen" w:hAnsi="Sylfaen"/>
        </w:rPr>
      </w:pPr>
      <w:r w:rsidRPr="00F050B8">
        <w:rPr>
          <w:rFonts w:ascii="Sylfaen" w:hAnsi="Sylfaen"/>
          <w:b/>
          <w:bCs/>
        </w:rPr>
        <w:t>Définition :</w:t>
      </w:r>
      <w:r>
        <w:rPr>
          <w:rFonts w:ascii="Sylfaen" w:hAnsi="Sylfaen"/>
          <w:b/>
          <w:bCs/>
        </w:rPr>
        <w:tab/>
      </w:r>
      <w:r w:rsidRPr="00F050B8">
        <w:rPr>
          <w:rFonts w:ascii="Sylfaen" w:hAnsi="Sylfaen"/>
        </w:rPr>
        <w:t xml:space="preserve">La justice est le respect ou l’application des lois et des principes moraux dans une </w:t>
      </w:r>
    </w:p>
    <w:p w14:paraId="3B29D507" w14:textId="77777777" w:rsidR="008309B9" w:rsidRPr="00F050B8" w:rsidRDefault="008309B9" w:rsidP="00123436">
      <w:pPr>
        <w:spacing w:after="0" w:line="240" w:lineRule="auto"/>
        <w:ind w:left="1440"/>
        <w:jc w:val="both"/>
        <w:rPr>
          <w:rFonts w:ascii="Sylfaen" w:hAnsi="Sylfaen"/>
        </w:rPr>
      </w:pPr>
      <w:proofErr w:type="gramStart"/>
      <w:r w:rsidRPr="00F050B8">
        <w:rPr>
          <w:rFonts w:ascii="Sylfaen" w:hAnsi="Sylfaen"/>
        </w:rPr>
        <w:t>société</w:t>
      </w:r>
      <w:proofErr w:type="gramEnd"/>
      <w:r w:rsidRPr="00F050B8">
        <w:rPr>
          <w:rFonts w:ascii="Sylfaen" w:hAnsi="Sylfaen"/>
        </w:rPr>
        <w:t>. C’est un concept fondamental qui vise à assurer l’équité, l’égalité et la protection des droits de tous les individus.</w:t>
      </w:r>
    </w:p>
    <w:p w14:paraId="4EDE327A" w14:textId="77777777" w:rsidR="008309B9" w:rsidRDefault="008309B9" w:rsidP="00123436">
      <w:pPr>
        <w:spacing w:after="0" w:line="240" w:lineRule="auto"/>
        <w:jc w:val="both"/>
        <w:rPr>
          <w:rFonts w:ascii="Sylfaen" w:hAnsi="Sylfaen"/>
          <w:b/>
          <w:bCs/>
        </w:rPr>
      </w:pPr>
      <w:r w:rsidRPr="00F050B8">
        <w:rPr>
          <w:rFonts w:ascii="Sylfaen" w:hAnsi="Sylfaen"/>
          <w:b/>
          <w:bCs/>
        </w:rPr>
        <w:t>Exemples d’utilisation :</w:t>
      </w:r>
      <w:r>
        <w:rPr>
          <w:rFonts w:ascii="Sylfaen" w:hAnsi="Sylfaen"/>
          <w:b/>
          <w:bCs/>
        </w:rPr>
        <w:tab/>
      </w:r>
    </w:p>
    <w:p w14:paraId="3D43505B" w14:textId="77777777" w:rsidR="008309B9" w:rsidRDefault="008309B9" w:rsidP="00123436">
      <w:pPr>
        <w:spacing w:after="0" w:line="240" w:lineRule="auto"/>
        <w:ind w:left="720" w:firstLine="720"/>
        <w:jc w:val="both"/>
        <w:rPr>
          <w:rFonts w:ascii="Sylfaen" w:hAnsi="Sylfaen"/>
          <w:i/>
          <w:iCs/>
        </w:rPr>
      </w:pPr>
      <w:r w:rsidRPr="00F050B8">
        <w:rPr>
          <w:rFonts w:ascii="Sylfaen" w:hAnsi="Sylfaen"/>
          <w:i/>
          <w:iCs/>
        </w:rPr>
        <w:t xml:space="preserve">Ce partage a été fait avec justice, car chaque personne a reçu sa part équitable de </w:t>
      </w:r>
    </w:p>
    <w:p w14:paraId="5A6E8B53" w14:textId="77777777" w:rsidR="008309B9" w:rsidRDefault="008309B9" w:rsidP="00123436">
      <w:pPr>
        <w:spacing w:after="0" w:line="240" w:lineRule="auto"/>
        <w:ind w:left="720" w:firstLine="720"/>
        <w:jc w:val="both"/>
        <w:rPr>
          <w:rFonts w:ascii="Sylfaen" w:hAnsi="Sylfaen"/>
          <w:i/>
          <w:iCs/>
        </w:rPr>
      </w:pPr>
      <w:proofErr w:type="gramStart"/>
      <w:r w:rsidRPr="00F050B8">
        <w:rPr>
          <w:rFonts w:ascii="Sylfaen" w:hAnsi="Sylfaen"/>
          <w:i/>
          <w:iCs/>
        </w:rPr>
        <w:t>biens</w:t>
      </w:r>
      <w:proofErr w:type="gramEnd"/>
      <w:r w:rsidRPr="00F050B8">
        <w:rPr>
          <w:rFonts w:ascii="Sylfaen" w:hAnsi="Sylfaen"/>
          <w:i/>
          <w:iCs/>
        </w:rPr>
        <w:t>.</w:t>
      </w:r>
    </w:p>
    <w:p w14:paraId="5DE3C7F1" w14:textId="77777777" w:rsidR="008309B9" w:rsidRPr="008E6322" w:rsidRDefault="008309B9" w:rsidP="00123436">
      <w:pPr>
        <w:spacing w:after="0" w:line="240" w:lineRule="auto"/>
        <w:ind w:left="720" w:firstLine="720"/>
        <w:jc w:val="both"/>
        <w:rPr>
          <w:rFonts w:ascii="Sylfaen" w:hAnsi="Sylfaen"/>
          <w:i/>
          <w:iCs/>
          <w:sz w:val="10"/>
          <w:szCs w:val="10"/>
        </w:rPr>
      </w:pPr>
    </w:p>
    <w:p w14:paraId="067A4BC2" w14:textId="77777777" w:rsidR="008309B9" w:rsidRPr="008E6322" w:rsidRDefault="008309B9" w:rsidP="00123436">
      <w:pPr>
        <w:spacing w:after="0" w:line="240" w:lineRule="auto"/>
        <w:ind w:left="720" w:firstLine="720"/>
        <w:jc w:val="both"/>
        <w:rPr>
          <w:rFonts w:ascii="Sylfaen" w:hAnsi="Sylfaen"/>
          <w:i/>
          <w:iCs/>
        </w:rPr>
      </w:pPr>
      <w:r>
        <w:rPr>
          <w:rFonts w:ascii="Sylfaen" w:hAnsi="Sylfaen"/>
          <w:i/>
          <w:iCs/>
        </w:rPr>
        <w:t>Il a été condamné par la justice pour fraude.</w:t>
      </w:r>
    </w:p>
    <w:p w14:paraId="1CB917D6" w14:textId="77777777" w:rsidR="008309B9" w:rsidRPr="001B3EB8" w:rsidRDefault="008309B9" w:rsidP="00123436">
      <w:pPr>
        <w:spacing w:after="0" w:line="240" w:lineRule="auto"/>
        <w:ind w:left="720" w:firstLine="720"/>
        <w:jc w:val="both"/>
        <w:rPr>
          <w:rFonts w:ascii="Sylfaen" w:hAnsi="Sylfaen"/>
          <w:i/>
          <w:iCs/>
          <w:sz w:val="10"/>
          <w:szCs w:val="10"/>
        </w:rPr>
      </w:pPr>
    </w:p>
    <w:p w14:paraId="03D435BA" w14:textId="77777777" w:rsidR="008309B9" w:rsidRPr="00F050B8" w:rsidRDefault="008309B9" w:rsidP="00123436">
      <w:pPr>
        <w:spacing w:after="0" w:line="240" w:lineRule="auto"/>
        <w:ind w:left="720" w:firstLine="720"/>
        <w:jc w:val="both"/>
        <w:rPr>
          <w:rFonts w:ascii="Sylfaen" w:hAnsi="Sylfaen"/>
          <w:i/>
          <w:iCs/>
        </w:rPr>
      </w:pPr>
      <w:r w:rsidRPr="00F050B8">
        <w:rPr>
          <w:rFonts w:ascii="Sylfaen" w:hAnsi="Sylfaen"/>
          <w:i/>
          <w:iCs/>
        </w:rPr>
        <w:t>La justice sociale est un principe fondamental dans une société démocratique.</w:t>
      </w:r>
    </w:p>
    <w:p w14:paraId="7F1DD0E5" w14:textId="77777777" w:rsidR="008309B9" w:rsidRDefault="008309B9" w:rsidP="00123436">
      <w:pPr>
        <w:spacing w:after="0" w:line="240" w:lineRule="auto"/>
        <w:jc w:val="both"/>
        <w:rPr>
          <w:rFonts w:ascii="Sylfaen" w:hAnsi="Sylfaen"/>
        </w:rPr>
      </w:pPr>
      <w:r w:rsidRPr="00F050B8">
        <w:rPr>
          <w:rFonts w:ascii="Sylfaen" w:hAnsi="Sylfaen"/>
        </w:rPr>
        <w:lastRenderedPageBreak/>
        <w:t>Bien que les mots « justesse » et « justice » partagent une étymologie commune, ils représentent des concepts différents dans la langue française. « Justesse » se réfère à l’exactitude ou à la rectitude d’une chose, tandis que « justice » désigne le respect ou l’application des lois et des principes moraux dans une société. Comprendre ces nuances est essentiel pour une utilisation précise de ces termes dans la communication écrite ou orale.</w:t>
      </w:r>
    </w:p>
    <w:p w14:paraId="547E59C9" w14:textId="77777777" w:rsidR="008309B9" w:rsidRDefault="008309B9" w:rsidP="00123436">
      <w:pPr>
        <w:spacing w:after="0" w:line="240" w:lineRule="auto"/>
        <w:jc w:val="both"/>
        <w:rPr>
          <w:rFonts w:ascii="Sylfaen" w:hAnsi="Sylfaen"/>
        </w:rPr>
      </w:pPr>
    </w:p>
    <w:p w14:paraId="12AC43C2" w14:textId="75B03108" w:rsidR="00555D71" w:rsidRDefault="00555D71" w:rsidP="00123436">
      <w:pPr>
        <w:spacing w:after="0" w:line="240" w:lineRule="auto"/>
        <w:jc w:val="both"/>
        <w:rPr>
          <w:rFonts w:ascii="Sylfaen" w:hAnsi="Sylfaen"/>
          <w:b/>
          <w:bCs/>
          <w:sz w:val="32"/>
          <w:szCs w:val="32"/>
        </w:rPr>
      </w:pPr>
      <w:r w:rsidRPr="00E624CA">
        <w:rPr>
          <w:rFonts w:ascii="Sylfaen" w:hAnsi="Sylfaen"/>
          <w:b/>
          <w:bCs/>
          <w:sz w:val="32"/>
          <w:szCs w:val="32"/>
        </w:rPr>
        <w:t>L</w:t>
      </w:r>
    </w:p>
    <w:p w14:paraId="2E6FD60E" w14:textId="77777777" w:rsidR="00C35E52" w:rsidRPr="00352F0D" w:rsidRDefault="00C35E52" w:rsidP="00123436">
      <w:pPr>
        <w:spacing w:after="0" w:line="240" w:lineRule="auto"/>
        <w:jc w:val="both"/>
        <w:rPr>
          <w:rFonts w:ascii="Sylfaen" w:hAnsi="Sylfaen"/>
          <w:b/>
          <w:bCs/>
          <w:sz w:val="32"/>
          <w:szCs w:val="32"/>
        </w:rPr>
      </w:pPr>
      <w:bookmarkStart w:id="254" w:name="_Hlk205198850"/>
      <w:r w:rsidRPr="00137F51">
        <w:rPr>
          <w:rFonts w:ascii="Sylfaen" w:hAnsi="Sylfaen"/>
          <w:b/>
          <w:bCs/>
          <w:sz w:val="32"/>
          <w:szCs w:val="32"/>
          <w:highlight w:val="magenta"/>
        </w:rPr>
        <w:t>Lacune &amp; Lagune</w:t>
      </w:r>
    </w:p>
    <w:bookmarkEnd w:id="254"/>
    <w:p w14:paraId="1373A2B1" w14:textId="77777777" w:rsidR="00C35E52" w:rsidRPr="00352F0D" w:rsidRDefault="00C35E52" w:rsidP="00123436">
      <w:pPr>
        <w:spacing w:after="0" w:line="240" w:lineRule="auto"/>
        <w:jc w:val="both"/>
        <w:rPr>
          <w:rFonts w:ascii="Sylfaen" w:hAnsi="Sylfaen"/>
        </w:rPr>
      </w:pPr>
      <w:r>
        <w:rPr>
          <w:rFonts w:ascii="Sylfaen" w:hAnsi="Sylfaen"/>
        </w:rPr>
        <w:t>Bien que</w:t>
      </w:r>
      <w:r w:rsidRPr="00352F0D">
        <w:rPr>
          <w:rFonts w:ascii="Sylfaen" w:hAnsi="Sylfaen"/>
        </w:rPr>
        <w:t xml:space="preserve"> deux paronymes en français : « lacune » et « lagune » partagent une racine commune, </w:t>
      </w:r>
      <w:r>
        <w:rPr>
          <w:rFonts w:ascii="Sylfaen" w:hAnsi="Sylfaen"/>
        </w:rPr>
        <w:t xml:space="preserve">ils </w:t>
      </w:r>
      <w:r w:rsidRPr="00352F0D">
        <w:rPr>
          <w:rFonts w:ascii="Sylfaen" w:hAnsi="Sylfaen"/>
        </w:rPr>
        <w:t>ont des significations distinctes et sont utilisés dans des contextes différents.</w:t>
      </w:r>
    </w:p>
    <w:p w14:paraId="56351E57" w14:textId="77777777" w:rsidR="00C35E52" w:rsidRPr="001C3498" w:rsidRDefault="00C35E52" w:rsidP="00123436">
      <w:pPr>
        <w:spacing w:after="0" w:line="240" w:lineRule="auto"/>
        <w:jc w:val="both"/>
        <w:rPr>
          <w:rFonts w:ascii="Sylfaen" w:hAnsi="Sylfaen"/>
          <w:b/>
          <w:bCs/>
          <w:sz w:val="28"/>
          <w:szCs w:val="28"/>
          <w:lang w:val="hy-AM"/>
        </w:rPr>
      </w:pPr>
      <w:r w:rsidRPr="00352F0D">
        <w:rPr>
          <w:rFonts w:ascii="Sylfaen" w:hAnsi="Sylfaen"/>
          <w:b/>
          <w:bCs/>
          <w:sz w:val="28"/>
          <w:szCs w:val="28"/>
        </w:rPr>
        <w:t>Lacune</w:t>
      </w:r>
      <w:r w:rsidRPr="001C3498">
        <w:rPr>
          <w:rFonts w:ascii="Sylfaen" w:hAnsi="Sylfaen"/>
          <w:i/>
          <w:iCs/>
        </w:rPr>
        <w:t xml:space="preserve"> </w:t>
      </w:r>
      <w:r w:rsidRPr="003A61A5">
        <w:rPr>
          <w:rFonts w:ascii="Sylfaen" w:hAnsi="Sylfaen"/>
          <w:i/>
          <w:iCs/>
        </w:rPr>
        <w:t>f.</w:t>
      </w:r>
      <w:r>
        <w:rPr>
          <w:rFonts w:ascii="Sylfaen" w:hAnsi="Sylfaen"/>
          <w:i/>
          <w:iCs/>
        </w:rPr>
        <w:tab/>
      </w:r>
      <w:r>
        <w:rPr>
          <w:rFonts w:ascii="Sylfaen" w:hAnsi="Sylfaen"/>
          <w:lang w:val="hy-AM"/>
        </w:rPr>
        <w:t>բաց, բացթողում</w:t>
      </w:r>
    </w:p>
    <w:p w14:paraId="4ED9D8BB" w14:textId="77777777" w:rsidR="00C35E52" w:rsidRDefault="00C35E52" w:rsidP="00123436">
      <w:pPr>
        <w:spacing w:after="0" w:line="240" w:lineRule="auto"/>
        <w:jc w:val="both"/>
        <w:rPr>
          <w:rFonts w:ascii="Sylfaen" w:hAnsi="Sylfaen"/>
        </w:rPr>
      </w:pPr>
      <w:r w:rsidRPr="00352F0D">
        <w:rPr>
          <w:rFonts w:ascii="Sylfaen" w:hAnsi="Sylfaen"/>
          <w:b/>
          <w:bCs/>
        </w:rPr>
        <w:t>Définition :</w:t>
      </w:r>
      <w:r>
        <w:rPr>
          <w:rFonts w:ascii="Sylfaen" w:hAnsi="Sylfaen"/>
          <w:b/>
          <w:bCs/>
        </w:rPr>
        <w:t xml:space="preserve"> </w:t>
      </w:r>
      <w:r>
        <w:rPr>
          <w:rFonts w:ascii="Sylfaen" w:hAnsi="Sylfaen"/>
          <w:b/>
          <w:bCs/>
        </w:rPr>
        <w:tab/>
      </w:r>
      <w:r w:rsidRPr="00352F0D">
        <w:rPr>
          <w:rFonts w:ascii="Sylfaen" w:hAnsi="Sylfaen"/>
        </w:rPr>
        <w:t xml:space="preserve">Une lacune désigne un manque, une absence ou une imperfection dans quelque </w:t>
      </w:r>
    </w:p>
    <w:p w14:paraId="165C51B5" w14:textId="77777777" w:rsidR="00C35E52" w:rsidRPr="00352F0D" w:rsidRDefault="00C35E52" w:rsidP="00123436">
      <w:pPr>
        <w:spacing w:after="0" w:line="240" w:lineRule="auto"/>
        <w:ind w:left="1440"/>
        <w:jc w:val="both"/>
        <w:rPr>
          <w:rFonts w:ascii="Sylfaen" w:hAnsi="Sylfaen"/>
        </w:rPr>
      </w:pPr>
      <w:proofErr w:type="gramStart"/>
      <w:r w:rsidRPr="00352F0D">
        <w:rPr>
          <w:rFonts w:ascii="Sylfaen" w:hAnsi="Sylfaen"/>
        </w:rPr>
        <w:t>chose</w:t>
      </w:r>
      <w:proofErr w:type="gramEnd"/>
      <w:r w:rsidRPr="00352F0D">
        <w:rPr>
          <w:rFonts w:ascii="Sylfaen" w:hAnsi="Sylfaen"/>
        </w:rPr>
        <w:t>. C’est un terme utilisé pour décrire une faiblesse, un défaut ou un espace non comblé dans la connaissance, la compréhension ou la performance d’une personne ou d’une chose.</w:t>
      </w:r>
    </w:p>
    <w:p w14:paraId="6EB74313" w14:textId="77777777" w:rsidR="00C35E52" w:rsidRDefault="00C35E52" w:rsidP="00123436">
      <w:pPr>
        <w:spacing w:after="0" w:line="240" w:lineRule="auto"/>
        <w:jc w:val="both"/>
        <w:rPr>
          <w:rFonts w:ascii="Sylfaen" w:hAnsi="Sylfaen"/>
          <w:b/>
          <w:bCs/>
        </w:rPr>
      </w:pPr>
      <w:r w:rsidRPr="00352F0D">
        <w:rPr>
          <w:rFonts w:ascii="Sylfaen" w:hAnsi="Sylfaen"/>
          <w:b/>
          <w:bCs/>
        </w:rPr>
        <w:t>Exemples d’utilisation :</w:t>
      </w:r>
      <w:r>
        <w:rPr>
          <w:rFonts w:ascii="Sylfaen" w:hAnsi="Sylfaen"/>
          <w:b/>
          <w:bCs/>
        </w:rPr>
        <w:tab/>
      </w:r>
    </w:p>
    <w:p w14:paraId="07952432" w14:textId="77777777" w:rsidR="00C35E52" w:rsidRDefault="00C35E52" w:rsidP="00123436">
      <w:pPr>
        <w:spacing w:after="0" w:line="240" w:lineRule="auto"/>
        <w:ind w:left="1440"/>
        <w:jc w:val="both"/>
        <w:rPr>
          <w:rFonts w:ascii="Sylfaen" w:hAnsi="Sylfaen"/>
          <w:i/>
          <w:iCs/>
        </w:rPr>
      </w:pPr>
      <w:r w:rsidRPr="00352F0D">
        <w:rPr>
          <w:rFonts w:ascii="Sylfaen" w:hAnsi="Sylfaen"/>
          <w:i/>
          <w:iCs/>
        </w:rPr>
        <w:t>Ses lacunes en grammaire sont importantes, elle doit les combler pour améliorer ses compétences en écriture.</w:t>
      </w:r>
    </w:p>
    <w:p w14:paraId="7F9A420A" w14:textId="77777777" w:rsidR="00C35E52" w:rsidRPr="001C3498" w:rsidRDefault="00C35E52" w:rsidP="00123436">
      <w:pPr>
        <w:spacing w:after="0" w:line="240" w:lineRule="auto"/>
        <w:ind w:left="1440"/>
        <w:jc w:val="both"/>
        <w:rPr>
          <w:rFonts w:ascii="Sylfaen" w:hAnsi="Sylfaen"/>
          <w:i/>
          <w:iCs/>
          <w:sz w:val="10"/>
          <w:szCs w:val="10"/>
        </w:rPr>
      </w:pPr>
    </w:p>
    <w:p w14:paraId="5BE47C75" w14:textId="77777777" w:rsidR="00C35E52" w:rsidRDefault="00C35E52" w:rsidP="00123436">
      <w:pPr>
        <w:spacing w:after="0" w:line="240" w:lineRule="auto"/>
        <w:ind w:left="720" w:firstLine="720"/>
        <w:jc w:val="both"/>
        <w:rPr>
          <w:rFonts w:ascii="Sylfaen" w:hAnsi="Sylfaen"/>
          <w:i/>
          <w:iCs/>
        </w:rPr>
      </w:pPr>
      <w:r w:rsidRPr="00352F0D">
        <w:rPr>
          <w:rFonts w:ascii="Sylfaen" w:hAnsi="Sylfaen"/>
          <w:i/>
          <w:iCs/>
        </w:rPr>
        <w:t>Le rapport révèle des lacunes dans le système de sécurité de l’entreprise.</w:t>
      </w:r>
    </w:p>
    <w:p w14:paraId="67877409" w14:textId="77777777" w:rsidR="00C35E52" w:rsidRPr="001C3498" w:rsidRDefault="00C35E52" w:rsidP="00123436">
      <w:pPr>
        <w:spacing w:after="0" w:line="240" w:lineRule="auto"/>
        <w:ind w:left="720" w:firstLine="720"/>
        <w:jc w:val="both"/>
        <w:rPr>
          <w:rFonts w:ascii="Sylfaen" w:hAnsi="Sylfaen"/>
          <w:i/>
          <w:iCs/>
          <w:sz w:val="10"/>
          <w:szCs w:val="10"/>
        </w:rPr>
      </w:pPr>
    </w:p>
    <w:p w14:paraId="527B6DD0" w14:textId="77777777" w:rsidR="00C35E52" w:rsidRPr="00352F0D" w:rsidRDefault="00C35E52" w:rsidP="00123436">
      <w:pPr>
        <w:spacing w:after="0" w:line="240" w:lineRule="auto"/>
        <w:ind w:left="1440"/>
        <w:jc w:val="both"/>
        <w:rPr>
          <w:rFonts w:ascii="Sylfaen" w:hAnsi="Sylfaen"/>
          <w:i/>
          <w:iCs/>
        </w:rPr>
      </w:pPr>
      <w:r w:rsidRPr="00352F0D">
        <w:rPr>
          <w:rFonts w:ascii="Sylfaen" w:hAnsi="Sylfaen"/>
          <w:i/>
          <w:iCs/>
        </w:rPr>
        <w:t>Les chercheurs ont identifié une lacune dans leurs données qu’ils doivent résoudre avant de publier leurs résultats.</w:t>
      </w:r>
    </w:p>
    <w:p w14:paraId="643097A8" w14:textId="77777777" w:rsidR="00C35E52" w:rsidRPr="00F50DDA" w:rsidRDefault="00C35E52" w:rsidP="00123436">
      <w:pPr>
        <w:spacing w:after="0" w:line="240" w:lineRule="auto"/>
        <w:jc w:val="both"/>
        <w:rPr>
          <w:rFonts w:ascii="Sylfaen" w:eastAsia="MS Mincho" w:hAnsi="Sylfaen" w:cs="MS Mincho"/>
          <w:b/>
          <w:bCs/>
          <w:sz w:val="28"/>
          <w:szCs w:val="28"/>
        </w:rPr>
      </w:pPr>
      <w:r w:rsidRPr="00352F0D">
        <w:rPr>
          <w:rFonts w:ascii="Sylfaen" w:hAnsi="Sylfaen"/>
          <w:b/>
          <w:bCs/>
          <w:sz w:val="28"/>
          <w:szCs w:val="28"/>
        </w:rPr>
        <w:t>Lagune</w:t>
      </w:r>
      <w:r w:rsidRPr="001C3498">
        <w:rPr>
          <w:rFonts w:ascii="Sylfaen" w:hAnsi="Sylfaen"/>
          <w:i/>
          <w:iCs/>
        </w:rPr>
        <w:t xml:space="preserve"> </w:t>
      </w:r>
      <w:r w:rsidRPr="003A61A5">
        <w:rPr>
          <w:rFonts w:ascii="Sylfaen" w:hAnsi="Sylfaen"/>
          <w:i/>
          <w:iCs/>
        </w:rPr>
        <w:t>f.</w:t>
      </w:r>
      <w:r>
        <w:rPr>
          <w:rFonts w:ascii="Sylfaen" w:hAnsi="Sylfaen"/>
          <w:i/>
          <w:iCs/>
        </w:rPr>
        <w:tab/>
      </w:r>
      <w:proofErr w:type="spellStart"/>
      <w:proofErr w:type="gramStart"/>
      <w:r w:rsidRPr="00F50DDA">
        <w:rPr>
          <w:rFonts w:ascii="Sylfaen" w:hAnsi="Sylfaen"/>
          <w:i/>
          <w:iCs/>
        </w:rPr>
        <w:t>աշխգր</w:t>
      </w:r>
      <w:proofErr w:type="spellEnd"/>
      <w:proofErr w:type="gramEnd"/>
      <w:r>
        <w:rPr>
          <w:rFonts w:ascii="MS Mincho" w:eastAsia="MS Mincho" w:hAnsi="MS Mincho" w:cs="MS Mincho"/>
        </w:rPr>
        <w:t xml:space="preserve">․ </w:t>
      </w:r>
      <w:proofErr w:type="spellStart"/>
      <w:r>
        <w:rPr>
          <w:rFonts w:ascii="Sylfaen" w:eastAsia="MS Mincho" w:hAnsi="Sylfaen" w:cs="MS Mincho"/>
        </w:rPr>
        <w:t>ծովալճակ</w:t>
      </w:r>
      <w:proofErr w:type="spellEnd"/>
    </w:p>
    <w:p w14:paraId="3736F2BB" w14:textId="77777777" w:rsidR="00C35E52" w:rsidRDefault="00C35E52" w:rsidP="00123436">
      <w:pPr>
        <w:spacing w:after="0" w:line="240" w:lineRule="auto"/>
        <w:jc w:val="both"/>
        <w:rPr>
          <w:rFonts w:ascii="Sylfaen" w:hAnsi="Sylfaen"/>
        </w:rPr>
      </w:pPr>
      <w:r w:rsidRPr="00352F0D">
        <w:rPr>
          <w:rFonts w:ascii="Sylfaen" w:hAnsi="Sylfaen"/>
          <w:b/>
          <w:bCs/>
        </w:rPr>
        <w:t>Définition :</w:t>
      </w:r>
      <w:r>
        <w:rPr>
          <w:rFonts w:ascii="Sylfaen" w:hAnsi="Sylfaen"/>
          <w:b/>
          <w:bCs/>
        </w:rPr>
        <w:t xml:space="preserve"> </w:t>
      </w:r>
      <w:r>
        <w:rPr>
          <w:rFonts w:ascii="Sylfaen" w:hAnsi="Sylfaen"/>
          <w:b/>
          <w:bCs/>
        </w:rPr>
        <w:tab/>
      </w:r>
      <w:r w:rsidRPr="00352F0D">
        <w:rPr>
          <w:rFonts w:ascii="Sylfaen" w:hAnsi="Sylfaen"/>
        </w:rPr>
        <w:t xml:space="preserve">Une lagune est une étendue d’eau généralement séparée de la mer par une bande </w:t>
      </w:r>
    </w:p>
    <w:p w14:paraId="520ABC96" w14:textId="77777777" w:rsidR="00C35E52" w:rsidRPr="00352F0D" w:rsidRDefault="00C35E52" w:rsidP="00123436">
      <w:pPr>
        <w:spacing w:after="0" w:line="240" w:lineRule="auto"/>
        <w:ind w:left="1440"/>
        <w:jc w:val="both"/>
        <w:rPr>
          <w:rFonts w:ascii="Sylfaen" w:hAnsi="Sylfaen"/>
        </w:rPr>
      </w:pPr>
      <w:proofErr w:type="gramStart"/>
      <w:r w:rsidRPr="00352F0D">
        <w:rPr>
          <w:rFonts w:ascii="Sylfaen" w:hAnsi="Sylfaen"/>
        </w:rPr>
        <w:t>de</w:t>
      </w:r>
      <w:proofErr w:type="gramEnd"/>
      <w:r w:rsidRPr="00352F0D">
        <w:rPr>
          <w:rFonts w:ascii="Sylfaen" w:hAnsi="Sylfaen"/>
        </w:rPr>
        <w:t xml:space="preserve"> terre ou des îles. C’est un écosystème côtier peu profond et souvent salé, caractérisé par des eaux calmes et peu agitées.</w:t>
      </w:r>
    </w:p>
    <w:p w14:paraId="00F1995E" w14:textId="77777777" w:rsidR="00C35E52" w:rsidRDefault="00C35E52" w:rsidP="00123436">
      <w:pPr>
        <w:spacing w:after="0" w:line="240" w:lineRule="auto"/>
        <w:jc w:val="both"/>
        <w:rPr>
          <w:rFonts w:ascii="Sylfaen" w:hAnsi="Sylfaen"/>
          <w:b/>
          <w:bCs/>
        </w:rPr>
      </w:pPr>
      <w:r w:rsidRPr="00352F0D">
        <w:rPr>
          <w:rFonts w:ascii="Sylfaen" w:hAnsi="Sylfaen"/>
          <w:b/>
          <w:bCs/>
        </w:rPr>
        <w:t>Exemples d’utilisation :</w:t>
      </w:r>
      <w:r>
        <w:rPr>
          <w:rFonts w:ascii="Sylfaen" w:hAnsi="Sylfaen"/>
          <w:b/>
          <w:bCs/>
        </w:rPr>
        <w:tab/>
      </w:r>
    </w:p>
    <w:p w14:paraId="4F955A94" w14:textId="77777777" w:rsidR="00C35E52" w:rsidRDefault="00C35E52" w:rsidP="00123436">
      <w:pPr>
        <w:spacing w:after="0" w:line="240" w:lineRule="auto"/>
        <w:ind w:left="1440"/>
        <w:jc w:val="both"/>
        <w:rPr>
          <w:rFonts w:ascii="Sylfaen" w:hAnsi="Sylfaen"/>
          <w:i/>
          <w:iCs/>
        </w:rPr>
      </w:pPr>
      <w:r w:rsidRPr="00352F0D">
        <w:rPr>
          <w:rFonts w:ascii="Sylfaen" w:hAnsi="Sylfaen"/>
          <w:i/>
          <w:iCs/>
        </w:rPr>
        <w:t>La lagune de Venise fascine depuis des siècles avec ses canaux sinueux et ses îles pittoresques</w:t>
      </w:r>
      <w:r>
        <w:rPr>
          <w:rFonts w:ascii="Sylfaen" w:hAnsi="Sylfaen"/>
          <w:i/>
          <w:iCs/>
        </w:rPr>
        <w:t>.</w:t>
      </w:r>
    </w:p>
    <w:p w14:paraId="2FC0B8C8" w14:textId="77777777" w:rsidR="00C35E52" w:rsidRPr="00352F0D" w:rsidRDefault="00C35E52" w:rsidP="00123436">
      <w:pPr>
        <w:spacing w:after="0" w:line="240" w:lineRule="auto"/>
        <w:ind w:left="1440"/>
        <w:jc w:val="both"/>
        <w:rPr>
          <w:rFonts w:ascii="Sylfaen" w:hAnsi="Sylfaen"/>
          <w:i/>
          <w:iCs/>
        </w:rPr>
      </w:pPr>
    </w:p>
    <w:p w14:paraId="0F7DADDF" w14:textId="77777777" w:rsidR="00C35E52" w:rsidRDefault="00C35E52" w:rsidP="00123436">
      <w:pPr>
        <w:spacing w:after="0" w:line="240" w:lineRule="auto"/>
        <w:ind w:left="1440"/>
        <w:jc w:val="both"/>
        <w:rPr>
          <w:rFonts w:ascii="Sylfaen" w:hAnsi="Sylfaen"/>
          <w:i/>
          <w:iCs/>
        </w:rPr>
      </w:pPr>
      <w:r w:rsidRPr="00352F0D">
        <w:rPr>
          <w:rFonts w:ascii="Sylfaen" w:hAnsi="Sylfaen"/>
          <w:i/>
          <w:iCs/>
        </w:rPr>
        <w:t>Les lagunes abritent souvent une biodiversité riche en raison de leur habitat diversifié.</w:t>
      </w:r>
    </w:p>
    <w:p w14:paraId="6383F5FD" w14:textId="77777777" w:rsidR="00C35E52" w:rsidRPr="001C3498" w:rsidRDefault="00C35E52" w:rsidP="00123436">
      <w:pPr>
        <w:spacing w:after="0" w:line="240" w:lineRule="auto"/>
        <w:ind w:left="1440"/>
        <w:jc w:val="both"/>
        <w:rPr>
          <w:rFonts w:ascii="Sylfaen" w:hAnsi="Sylfaen"/>
          <w:i/>
          <w:iCs/>
          <w:sz w:val="10"/>
          <w:szCs w:val="10"/>
        </w:rPr>
      </w:pPr>
    </w:p>
    <w:p w14:paraId="5880CAAB" w14:textId="77777777" w:rsidR="00C35E52" w:rsidRPr="00352F0D" w:rsidRDefault="00C35E52" w:rsidP="00123436">
      <w:pPr>
        <w:spacing w:after="0" w:line="240" w:lineRule="auto"/>
        <w:ind w:left="1440"/>
        <w:jc w:val="both"/>
        <w:rPr>
          <w:rFonts w:ascii="Sylfaen" w:hAnsi="Sylfaen"/>
          <w:i/>
          <w:iCs/>
        </w:rPr>
      </w:pPr>
      <w:r w:rsidRPr="00352F0D">
        <w:rPr>
          <w:rFonts w:ascii="Sylfaen" w:hAnsi="Sylfaen"/>
          <w:i/>
          <w:iCs/>
        </w:rPr>
        <w:t>Les touristes profitent des activités nautiques dans les lagunes tropicales lors de leurs vacances.</w:t>
      </w:r>
    </w:p>
    <w:p w14:paraId="5FEBE134" w14:textId="77777777" w:rsidR="00C35E52" w:rsidRDefault="00C35E52" w:rsidP="00123436">
      <w:pPr>
        <w:spacing w:after="0" w:line="240" w:lineRule="auto"/>
        <w:jc w:val="both"/>
        <w:rPr>
          <w:rFonts w:ascii="Sylfaen" w:hAnsi="Sylfaen"/>
        </w:rPr>
      </w:pPr>
      <w:r w:rsidRPr="00352F0D">
        <w:rPr>
          <w:rFonts w:ascii="Sylfaen" w:hAnsi="Sylfaen"/>
        </w:rPr>
        <w:t>Bien que les mots « lacune » et « lagune » partagent une étymologie commune, ils représentent des concepts différents dans la langue française. « Lacune » se réfère à un manque ou une imperfection dans quelque chose, tandis que « lagune » désigne une étendue d’eau généralement séparée de la mer par une bande de terre. Comprendre ces nuances est essentiel pour une utilisation précise de ces termes dans la communication écrite ou orale.</w:t>
      </w:r>
    </w:p>
    <w:p w14:paraId="26E074ED" w14:textId="77777777" w:rsidR="00C35E52" w:rsidRDefault="00C35E52" w:rsidP="00123436">
      <w:pPr>
        <w:spacing w:after="0" w:line="240" w:lineRule="auto"/>
        <w:jc w:val="both"/>
        <w:rPr>
          <w:rFonts w:ascii="Sylfaen" w:hAnsi="Sylfaen"/>
          <w:b/>
          <w:bCs/>
          <w:sz w:val="32"/>
          <w:szCs w:val="32"/>
        </w:rPr>
      </w:pPr>
    </w:p>
    <w:p w14:paraId="67641939" w14:textId="77777777" w:rsidR="00C35E52" w:rsidRPr="009A5063" w:rsidRDefault="00C35E52" w:rsidP="00123436">
      <w:pPr>
        <w:spacing w:after="0" w:line="240" w:lineRule="auto"/>
        <w:jc w:val="both"/>
        <w:rPr>
          <w:rFonts w:ascii="Sylfaen" w:hAnsi="Sylfaen"/>
          <w:b/>
          <w:bCs/>
          <w:sz w:val="32"/>
          <w:szCs w:val="32"/>
        </w:rPr>
      </w:pPr>
      <w:bookmarkStart w:id="255" w:name="_Hlk205198630"/>
      <w:r w:rsidRPr="00DB0C7B">
        <w:rPr>
          <w:rFonts w:ascii="Sylfaen" w:hAnsi="Sylfaen"/>
          <w:b/>
          <w:bCs/>
          <w:sz w:val="32"/>
          <w:szCs w:val="32"/>
          <w:highlight w:val="magenta"/>
        </w:rPr>
        <w:t>Législation &amp; Législature</w:t>
      </w:r>
      <w:bookmarkEnd w:id="255"/>
    </w:p>
    <w:p w14:paraId="062894D3" w14:textId="77777777" w:rsidR="00C35E52" w:rsidRPr="009A5063" w:rsidRDefault="00C35E52" w:rsidP="00123436">
      <w:pPr>
        <w:spacing w:after="0" w:line="240" w:lineRule="auto"/>
        <w:jc w:val="both"/>
        <w:rPr>
          <w:rFonts w:ascii="Sylfaen" w:hAnsi="Sylfaen"/>
        </w:rPr>
      </w:pPr>
      <w:r>
        <w:rPr>
          <w:rFonts w:ascii="Sylfaen" w:hAnsi="Sylfaen"/>
        </w:rPr>
        <w:t>Bien que</w:t>
      </w:r>
      <w:r w:rsidRPr="009A5063">
        <w:rPr>
          <w:rFonts w:ascii="Sylfaen" w:hAnsi="Sylfaen"/>
        </w:rPr>
        <w:t xml:space="preserve"> « législation » et « législature » partagent une racine commune, ces mots ont des significations distinctes et sont utilisés dans des contextes différents.</w:t>
      </w:r>
    </w:p>
    <w:p w14:paraId="5DE21275" w14:textId="77777777" w:rsidR="00C35E52" w:rsidRPr="00845D5B" w:rsidRDefault="00C35E52" w:rsidP="00123436">
      <w:pPr>
        <w:spacing w:after="0" w:line="240" w:lineRule="auto"/>
        <w:jc w:val="both"/>
        <w:rPr>
          <w:rFonts w:ascii="Sylfaen" w:hAnsi="Sylfaen"/>
          <w:b/>
          <w:bCs/>
          <w:sz w:val="28"/>
          <w:szCs w:val="28"/>
          <w:lang w:val="hy-AM"/>
        </w:rPr>
      </w:pPr>
      <w:r w:rsidRPr="009A5063">
        <w:rPr>
          <w:rFonts w:ascii="Sylfaen" w:hAnsi="Sylfaen"/>
          <w:b/>
          <w:bCs/>
          <w:sz w:val="28"/>
          <w:szCs w:val="28"/>
        </w:rPr>
        <w:t>Législation</w:t>
      </w:r>
      <w:r>
        <w:rPr>
          <w:rFonts w:ascii="Sylfaen" w:hAnsi="Sylfaen"/>
          <w:b/>
          <w:bCs/>
          <w:sz w:val="28"/>
          <w:szCs w:val="28"/>
        </w:rPr>
        <w:t xml:space="preserve"> </w:t>
      </w:r>
      <w:r w:rsidRPr="007C4462">
        <w:rPr>
          <w:rFonts w:ascii="Sylfaen" w:hAnsi="Sylfaen"/>
          <w:i/>
          <w:iCs/>
        </w:rPr>
        <w:t>f.</w:t>
      </w:r>
      <w:r>
        <w:rPr>
          <w:rFonts w:ascii="Sylfaen" w:hAnsi="Sylfaen"/>
          <w:i/>
          <w:iCs/>
        </w:rPr>
        <w:tab/>
      </w:r>
      <w:r w:rsidRPr="00845D5B">
        <w:rPr>
          <w:rFonts w:ascii="Sylfaen" w:hAnsi="Sylfaen"/>
          <w:i/>
          <w:iCs/>
          <w:lang w:val="hy-AM"/>
        </w:rPr>
        <w:t>իրավբ</w:t>
      </w:r>
      <w:r w:rsidRPr="00845D5B">
        <w:rPr>
          <w:rFonts w:ascii="MS Mincho" w:eastAsia="MS Mincho" w:hAnsi="MS Mincho" w:cs="MS Mincho"/>
          <w:i/>
          <w:iCs/>
          <w:lang w:val="hy-AM"/>
        </w:rPr>
        <w:t>․</w:t>
      </w:r>
      <w:r>
        <w:rPr>
          <w:rFonts w:ascii="MS Mincho" w:eastAsia="MS Mincho" w:hAnsi="MS Mincho" w:cs="MS Mincho"/>
          <w:i/>
          <w:iCs/>
          <w:lang w:val="hy-AM"/>
        </w:rPr>
        <w:t xml:space="preserve"> </w:t>
      </w:r>
      <w:r>
        <w:rPr>
          <w:rFonts w:ascii="Sylfaen" w:hAnsi="Sylfaen"/>
          <w:lang w:val="hy-AM"/>
        </w:rPr>
        <w:t xml:space="preserve">օրենսդրություն, օրենքների </w:t>
      </w:r>
      <w:r w:rsidRPr="00845D5B">
        <w:rPr>
          <w:rFonts w:ascii="Sylfaen" w:hAnsi="Sylfaen"/>
          <w:lang w:val="hy-AM"/>
        </w:rPr>
        <w:t xml:space="preserve"> </w:t>
      </w:r>
      <w:r>
        <w:rPr>
          <w:rFonts w:ascii="Sylfaen" w:hAnsi="Sylfaen"/>
          <w:lang w:val="hy-AM"/>
        </w:rPr>
        <w:t>ժողովածու</w:t>
      </w:r>
    </w:p>
    <w:p w14:paraId="44EAE7FF" w14:textId="77777777" w:rsidR="00C35E52" w:rsidRDefault="00C35E52" w:rsidP="00123436">
      <w:pPr>
        <w:spacing w:after="0" w:line="240" w:lineRule="auto"/>
        <w:jc w:val="both"/>
        <w:rPr>
          <w:rFonts w:ascii="Sylfaen" w:hAnsi="Sylfaen"/>
        </w:rPr>
      </w:pPr>
      <w:r w:rsidRPr="009A5063">
        <w:rPr>
          <w:rFonts w:ascii="Sylfaen" w:hAnsi="Sylfaen"/>
          <w:b/>
          <w:bCs/>
        </w:rPr>
        <w:t>Définition :</w:t>
      </w:r>
      <w:r>
        <w:rPr>
          <w:rFonts w:ascii="Sylfaen" w:hAnsi="Sylfaen"/>
          <w:b/>
          <w:bCs/>
        </w:rPr>
        <w:tab/>
      </w:r>
      <w:r w:rsidRPr="009A5063">
        <w:rPr>
          <w:rFonts w:ascii="Sylfaen" w:hAnsi="Sylfaen"/>
        </w:rPr>
        <w:t xml:space="preserve">La législation désigne l’ensemble des lois et des règlements établis par un </w:t>
      </w:r>
    </w:p>
    <w:p w14:paraId="02D30525" w14:textId="77777777" w:rsidR="00C35E52" w:rsidRPr="009A5063" w:rsidRDefault="00C35E52" w:rsidP="00123436">
      <w:pPr>
        <w:spacing w:after="0" w:line="240" w:lineRule="auto"/>
        <w:ind w:left="1440"/>
        <w:jc w:val="both"/>
        <w:rPr>
          <w:rFonts w:ascii="Sylfaen" w:hAnsi="Sylfaen"/>
        </w:rPr>
      </w:pPr>
      <w:proofErr w:type="gramStart"/>
      <w:r w:rsidRPr="009A5063">
        <w:rPr>
          <w:rFonts w:ascii="Sylfaen" w:hAnsi="Sylfaen"/>
        </w:rPr>
        <w:t>gouvernement</w:t>
      </w:r>
      <w:proofErr w:type="gramEnd"/>
      <w:r w:rsidRPr="009A5063">
        <w:rPr>
          <w:rFonts w:ascii="Sylfaen" w:hAnsi="Sylfaen"/>
        </w:rPr>
        <w:t xml:space="preserve"> ou une autorité compétente pour régir un domaine spécifique, comme le droit civil, le droit pénal, ou le droit commercial.</w:t>
      </w:r>
    </w:p>
    <w:p w14:paraId="7479184E" w14:textId="77777777" w:rsidR="00C35E52" w:rsidRDefault="00C35E52" w:rsidP="00123436">
      <w:pPr>
        <w:spacing w:after="0" w:line="240" w:lineRule="auto"/>
        <w:jc w:val="both"/>
        <w:rPr>
          <w:rFonts w:ascii="Sylfaen" w:hAnsi="Sylfaen"/>
          <w:b/>
          <w:bCs/>
        </w:rPr>
      </w:pPr>
      <w:r w:rsidRPr="009A5063">
        <w:rPr>
          <w:rFonts w:ascii="Sylfaen" w:hAnsi="Sylfaen"/>
          <w:b/>
          <w:bCs/>
        </w:rPr>
        <w:t>Exemples d’utilisation :</w:t>
      </w:r>
      <w:r>
        <w:rPr>
          <w:rFonts w:ascii="Sylfaen" w:hAnsi="Sylfaen"/>
          <w:b/>
          <w:bCs/>
        </w:rPr>
        <w:tab/>
      </w:r>
    </w:p>
    <w:p w14:paraId="64A66D8F" w14:textId="77777777" w:rsidR="00C35E52" w:rsidRDefault="00C35E52" w:rsidP="00123436">
      <w:pPr>
        <w:spacing w:after="0" w:line="240" w:lineRule="auto"/>
        <w:ind w:left="1440"/>
        <w:jc w:val="both"/>
        <w:rPr>
          <w:rFonts w:ascii="Sylfaen" w:hAnsi="Sylfaen"/>
          <w:i/>
          <w:iCs/>
        </w:rPr>
      </w:pPr>
      <w:r w:rsidRPr="009A5063">
        <w:rPr>
          <w:rFonts w:ascii="Sylfaen" w:hAnsi="Sylfaen"/>
          <w:i/>
          <w:iCs/>
        </w:rPr>
        <w:t>J’ignore la législation relative à l’exportation des aliments,</w:t>
      </w:r>
      <w:r>
        <w:rPr>
          <w:rFonts w:ascii="Sylfaen" w:hAnsi="Sylfaen"/>
          <w:i/>
          <w:iCs/>
        </w:rPr>
        <w:t xml:space="preserve"> </w:t>
      </w:r>
      <w:r w:rsidRPr="009A5063">
        <w:rPr>
          <w:rFonts w:ascii="Sylfaen" w:hAnsi="Sylfaen"/>
          <w:i/>
          <w:iCs/>
        </w:rPr>
        <w:t>je devrais consulter un expert en droit commercial.</w:t>
      </w:r>
    </w:p>
    <w:p w14:paraId="5FC5F637" w14:textId="77777777" w:rsidR="00C35E52" w:rsidRPr="00845D5B" w:rsidRDefault="00C35E52" w:rsidP="00123436">
      <w:pPr>
        <w:spacing w:after="0" w:line="240" w:lineRule="auto"/>
        <w:ind w:left="2880" w:firstLine="720"/>
        <w:jc w:val="both"/>
        <w:rPr>
          <w:rFonts w:ascii="Sylfaen" w:hAnsi="Sylfaen"/>
          <w:i/>
          <w:iCs/>
          <w:sz w:val="10"/>
          <w:szCs w:val="10"/>
        </w:rPr>
      </w:pPr>
    </w:p>
    <w:p w14:paraId="48839211" w14:textId="77777777" w:rsidR="00C35E52" w:rsidRDefault="00C35E52" w:rsidP="00123436">
      <w:pPr>
        <w:spacing w:after="0" w:line="240" w:lineRule="auto"/>
        <w:ind w:left="1440"/>
        <w:jc w:val="both"/>
        <w:rPr>
          <w:rFonts w:ascii="Sylfaen" w:hAnsi="Sylfaen"/>
          <w:i/>
          <w:iCs/>
        </w:rPr>
      </w:pPr>
      <w:r w:rsidRPr="009A5063">
        <w:rPr>
          <w:rFonts w:ascii="Sylfaen" w:hAnsi="Sylfaen"/>
          <w:i/>
          <w:iCs/>
        </w:rPr>
        <w:t>Le gouvernement a récemment adopté une nouvelle législation visant à renforcer la protection de l’environnement.</w:t>
      </w:r>
    </w:p>
    <w:p w14:paraId="7A877A34" w14:textId="77777777" w:rsidR="00C35E52" w:rsidRPr="00845D5B" w:rsidRDefault="00C35E52" w:rsidP="00123436">
      <w:pPr>
        <w:spacing w:after="0" w:line="240" w:lineRule="auto"/>
        <w:ind w:left="1440"/>
        <w:jc w:val="both"/>
        <w:rPr>
          <w:rFonts w:ascii="Sylfaen" w:hAnsi="Sylfaen"/>
          <w:i/>
          <w:iCs/>
          <w:sz w:val="10"/>
          <w:szCs w:val="10"/>
        </w:rPr>
      </w:pPr>
    </w:p>
    <w:p w14:paraId="3A68098A" w14:textId="77777777" w:rsidR="00C35E52" w:rsidRPr="009A5063" w:rsidRDefault="00C35E52" w:rsidP="00123436">
      <w:pPr>
        <w:spacing w:after="0" w:line="240" w:lineRule="auto"/>
        <w:ind w:left="1440"/>
        <w:jc w:val="both"/>
        <w:rPr>
          <w:rFonts w:ascii="Sylfaen" w:hAnsi="Sylfaen"/>
          <w:i/>
          <w:iCs/>
        </w:rPr>
      </w:pPr>
      <w:r w:rsidRPr="009A5063">
        <w:rPr>
          <w:rFonts w:ascii="Sylfaen" w:hAnsi="Sylfaen"/>
          <w:i/>
          <w:iCs/>
        </w:rPr>
        <w:t>La législation sur la sécurité routière impose le port de la ceinture de sécurité pour tous les passagers d’un véhicule.</w:t>
      </w:r>
    </w:p>
    <w:p w14:paraId="4442B54B" w14:textId="77777777" w:rsidR="00C35E52" w:rsidRPr="00845D5B" w:rsidRDefault="00C35E52" w:rsidP="00123436">
      <w:pPr>
        <w:spacing w:after="0" w:line="240" w:lineRule="auto"/>
        <w:jc w:val="both"/>
        <w:rPr>
          <w:rFonts w:ascii="Sylfaen" w:hAnsi="Sylfaen"/>
        </w:rPr>
      </w:pPr>
      <w:r w:rsidRPr="009A5063">
        <w:rPr>
          <w:rFonts w:ascii="Sylfaen" w:hAnsi="Sylfaen"/>
          <w:b/>
          <w:bCs/>
          <w:sz w:val="28"/>
          <w:szCs w:val="28"/>
        </w:rPr>
        <w:t>Législature</w:t>
      </w:r>
      <w:r>
        <w:rPr>
          <w:rFonts w:ascii="Sylfaen" w:hAnsi="Sylfaen"/>
          <w:b/>
          <w:bCs/>
          <w:sz w:val="28"/>
          <w:szCs w:val="28"/>
        </w:rPr>
        <w:t xml:space="preserve"> </w:t>
      </w:r>
      <w:r w:rsidRPr="003A5E42">
        <w:rPr>
          <w:rFonts w:ascii="Sylfaen" w:hAnsi="Sylfaen"/>
          <w:i/>
          <w:iCs/>
        </w:rPr>
        <w:t>f.</w:t>
      </w:r>
      <w:r>
        <w:rPr>
          <w:rFonts w:ascii="Sylfaen" w:hAnsi="Sylfaen"/>
          <w:i/>
          <w:iCs/>
        </w:rPr>
        <w:tab/>
      </w:r>
      <w:proofErr w:type="spellStart"/>
      <w:proofErr w:type="gramStart"/>
      <w:r>
        <w:rPr>
          <w:rFonts w:ascii="Sylfaen" w:hAnsi="Sylfaen"/>
        </w:rPr>
        <w:t>օրենսդիր</w:t>
      </w:r>
      <w:proofErr w:type="spellEnd"/>
      <w:proofErr w:type="gramEnd"/>
      <w:r>
        <w:rPr>
          <w:rFonts w:ascii="Sylfaen" w:hAnsi="Sylfaen"/>
        </w:rPr>
        <w:t xml:space="preserve"> </w:t>
      </w:r>
      <w:proofErr w:type="spellStart"/>
      <w:r>
        <w:rPr>
          <w:rFonts w:ascii="Sylfaen" w:hAnsi="Sylfaen"/>
        </w:rPr>
        <w:t>մարմնի</w:t>
      </w:r>
      <w:proofErr w:type="spellEnd"/>
      <w:r>
        <w:rPr>
          <w:rFonts w:ascii="Sylfaen" w:hAnsi="Sylfaen"/>
        </w:rPr>
        <w:t xml:space="preserve"> </w:t>
      </w:r>
      <w:proofErr w:type="spellStart"/>
      <w:r>
        <w:rPr>
          <w:rFonts w:ascii="Sylfaen" w:hAnsi="Sylfaen"/>
        </w:rPr>
        <w:t>լիազորությունների</w:t>
      </w:r>
      <w:proofErr w:type="spellEnd"/>
      <w:r>
        <w:rPr>
          <w:rFonts w:ascii="Sylfaen" w:hAnsi="Sylfaen"/>
        </w:rPr>
        <w:t xml:space="preserve"> </w:t>
      </w:r>
      <w:proofErr w:type="spellStart"/>
      <w:r>
        <w:rPr>
          <w:rFonts w:ascii="Sylfaen" w:hAnsi="Sylfaen"/>
        </w:rPr>
        <w:t>ժամկետ</w:t>
      </w:r>
      <w:proofErr w:type="spellEnd"/>
    </w:p>
    <w:p w14:paraId="4E31E6FF" w14:textId="77777777" w:rsidR="00C35E52" w:rsidRDefault="00C35E52" w:rsidP="00123436">
      <w:pPr>
        <w:spacing w:after="0" w:line="240" w:lineRule="auto"/>
        <w:jc w:val="both"/>
        <w:rPr>
          <w:rFonts w:ascii="Sylfaen" w:hAnsi="Sylfaen"/>
        </w:rPr>
      </w:pPr>
      <w:r w:rsidRPr="009A5063">
        <w:rPr>
          <w:rFonts w:ascii="Sylfaen" w:hAnsi="Sylfaen"/>
          <w:b/>
          <w:bCs/>
        </w:rPr>
        <w:t>Définition :</w:t>
      </w:r>
      <w:r>
        <w:rPr>
          <w:rFonts w:ascii="Sylfaen" w:hAnsi="Sylfaen"/>
          <w:b/>
          <w:bCs/>
        </w:rPr>
        <w:tab/>
      </w:r>
      <w:r w:rsidRPr="009A5063">
        <w:rPr>
          <w:rFonts w:ascii="Sylfaen" w:hAnsi="Sylfaen"/>
        </w:rPr>
        <w:t>La législature désigne la durée du mandat d’une assemblée législative, c’est-à-</w:t>
      </w:r>
    </w:p>
    <w:p w14:paraId="6B779BED" w14:textId="77777777" w:rsidR="00C35E52" w:rsidRPr="009A5063" w:rsidRDefault="00C35E52" w:rsidP="00123436">
      <w:pPr>
        <w:spacing w:after="0" w:line="240" w:lineRule="auto"/>
        <w:ind w:left="1440"/>
        <w:jc w:val="both"/>
        <w:rPr>
          <w:rFonts w:ascii="Sylfaen" w:hAnsi="Sylfaen"/>
        </w:rPr>
      </w:pPr>
      <w:proofErr w:type="gramStart"/>
      <w:r w:rsidRPr="009A5063">
        <w:rPr>
          <w:rFonts w:ascii="Sylfaen" w:hAnsi="Sylfaen"/>
        </w:rPr>
        <w:t>dire</w:t>
      </w:r>
      <w:proofErr w:type="gramEnd"/>
      <w:r w:rsidRPr="009A5063">
        <w:rPr>
          <w:rFonts w:ascii="Sylfaen" w:hAnsi="Sylfaen"/>
        </w:rPr>
        <w:t xml:space="preserve"> la période pendant laquelle les représentants élus siègent et exercent leur fonction législative.</w:t>
      </w:r>
    </w:p>
    <w:p w14:paraId="66A5C463" w14:textId="77777777" w:rsidR="00C35E52" w:rsidRDefault="00C35E52" w:rsidP="00123436">
      <w:pPr>
        <w:spacing w:after="0" w:line="240" w:lineRule="auto"/>
        <w:jc w:val="both"/>
        <w:rPr>
          <w:rFonts w:ascii="Sylfaen" w:hAnsi="Sylfaen"/>
          <w:b/>
          <w:bCs/>
        </w:rPr>
      </w:pPr>
      <w:r w:rsidRPr="009A5063">
        <w:rPr>
          <w:rFonts w:ascii="Sylfaen" w:hAnsi="Sylfaen"/>
          <w:b/>
          <w:bCs/>
        </w:rPr>
        <w:t>Exemples d’utilisation :</w:t>
      </w:r>
      <w:r>
        <w:rPr>
          <w:rFonts w:ascii="Sylfaen" w:hAnsi="Sylfaen"/>
          <w:b/>
          <w:bCs/>
        </w:rPr>
        <w:tab/>
      </w:r>
    </w:p>
    <w:p w14:paraId="006BFC62" w14:textId="77777777" w:rsidR="00C35E52" w:rsidRDefault="00C35E52" w:rsidP="00123436">
      <w:pPr>
        <w:spacing w:after="0" w:line="240" w:lineRule="auto"/>
        <w:ind w:left="1440"/>
        <w:jc w:val="both"/>
        <w:rPr>
          <w:rFonts w:ascii="Sylfaen" w:hAnsi="Sylfaen"/>
          <w:i/>
          <w:iCs/>
        </w:rPr>
      </w:pPr>
      <w:r w:rsidRPr="009A5063">
        <w:rPr>
          <w:rFonts w:ascii="Sylfaen" w:hAnsi="Sylfaen"/>
          <w:i/>
          <w:iCs/>
        </w:rPr>
        <w:t>Il mena de nombreuses réformes durant cette législature, contribuant ainsi à façonner l’avenir du pays.</w:t>
      </w:r>
    </w:p>
    <w:p w14:paraId="49BDFD17" w14:textId="77777777" w:rsidR="00C35E52" w:rsidRPr="00845D5B" w:rsidRDefault="00C35E52" w:rsidP="00123436">
      <w:pPr>
        <w:spacing w:after="0" w:line="240" w:lineRule="auto"/>
        <w:ind w:left="1440"/>
        <w:jc w:val="both"/>
        <w:rPr>
          <w:rFonts w:ascii="Sylfaen" w:hAnsi="Sylfaen"/>
          <w:i/>
          <w:iCs/>
          <w:sz w:val="10"/>
          <w:szCs w:val="10"/>
        </w:rPr>
      </w:pPr>
    </w:p>
    <w:p w14:paraId="18A32BC2" w14:textId="77777777" w:rsidR="00C35E52" w:rsidRDefault="00C35E52" w:rsidP="00123436">
      <w:pPr>
        <w:spacing w:after="0" w:line="240" w:lineRule="auto"/>
        <w:ind w:left="1440"/>
        <w:jc w:val="both"/>
        <w:rPr>
          <w:rFonts w:ascii="Sylfaen" w:hAnsi="Sylfaen"/>
          <w:i/>
          <w:iCs/>
        </w:rPr>
      </w:pPr>
      <w:r w:rsidRPr="009A5063">
        <w:rPr>
          <w:rFonts w:ascii="Sylfaen" w:hAnsi="Sylfaen"/>
          <w:i/>
          <w:iCs/>
        </w:rPr>
        <w:t>La législature actuelle prendra fin l’année prochaine, et de nouvelles élections auront lieu pour choisir de nouveaux représentants.</w:t>
      </w:r>
    </w:p>
    <w:p w14:paraId="46D26C98" w14:textId="77777777" w:rsidR="00C35E52" w:rsidRPr="00845D5B" w:rsidRDefault="00C35E52" w:rsidP="00123436">
      <w:pPr>
        <w:spacing w:after="0" w:line="240" w:lineRule="auto"/>
        <w:ind w:left="1440"/>
        <w:jc w:val="both"/>
        <w:rPr>
          <w:rFonts w:ascii="Sylfaen" w:hAnsi="Sylfaen"/>
          <w:i/>
          <w:iCs/>
          <w:sz w:val="10"/>
          <w:szCs w:val="10"/>
        </w:rPr>
      </w:pPr>
    </w:p>
    <w:p w14:paraId="119CE920" w14:textId="77777777" w:rsidR="00C35E52" w:rsidRPr="009A5063" w:rsidRDefault="00C35E52" w:rsidP="00123436">
      <w:pPr>
        <w:spacing w:after="0" w:line="240" w:lineRule="auto"/>
        <w:ind w:left="1440"/>
        <w:jc w:val="both"/>
        <w:rPr>
          <w:rFonts w:ascii="Sylfaen" w:hAnsi="Sylfaen"/>
          <w:i/>
          <w:iCs/>
        </w:rPr>
      </w:pPr>
      <w:r w:rsidRPr="009A5063">
        <w:rPr>
          <w:rFonts w:ascii="Sylfaen" w:hAnsi="Sylfaen"/>
          <w:i/>
          <w:iCs/>
        </w:rPr>
        <w:t>La législature a voté à une large majorité en faveur de la réforme de la santé proposée par le gouvernement.</w:t>
      </w:r>
    </w:p>
    <w:p w14:paraId="4BA8254D" w14:textId="77777777" w:rsidR="00C35E52" w:rsidRDefault="00C35E52" w:rsidP="00123436">
      <w:pPr>
        <w:spacing w:after="0" w:line="240" w:lineRule="auto"/>
        <w:jc w:val="both"/>
        <w:rPr>
          <w:rFonts w:ascii="Sylfaen" w:hAnsi="Sylfaen"/>
        </w:rPr>
      </w:pPr>
      <w:r w:rsidRPr="009A5063">
        <w:rPr>
          <w:rFonts w:ascii="Sylfaen" w:hAnsi="Sylfaen"/>
        </w:rPr>
        <w:t>Bien que les mots « législation » et « législature » partagent une étymologie commune, ils représentent des concepts différents dans la langue française. « Législation » se réfère à l’ensemble des lois et des règlements établis par un gouvernement, tandis que « législature » désigne la durée du mandat d’une assemblée législative. Comprendre ces nuances est essentiel pour une utilisation précise de ces termes dans la communication écrite ou orale.</w:t>
      </w:r>
    </w:p>
    <w:p w14:paraId="4745B812" w14:textId="77777777" w:rsidR="00511993" w:rsidRDefault="00511993" w:rsidP="00123436">
      <w:pPr>
        <w:spacing w:after="0" w:line="240" w:lineRule="auto"/>
        <w:jc w:val="both"/>
        <w:rPr>
          <w:rFonts w:ascii="Sylfaen" w:hAnsi="Sylfaen"/>
        </w:rPr>
      </w:pPr>
    </w:p>
    <w:p w14:paraId="73FB0082" w14:textId="77777777" w:rsidR="003330EE" w:rsidRPr="00AB76D7" w:rsidRDefault="003330EE" w:rsidP="00123436">
      <w:pPr>
        <w:spacing w:after="0" w:line="240" w:lineRule="auto"/>
        <w:jc w:val="both"/>
        <w:rPr>
          <w:rFonts w:ascii="Sylfaen" w:hAnsi="Sylfaen"/>
          <w:b/>
          <w:bCs/>
          <w:sz w:val="32"/>
          <w:szCs w:val="32"/>
        </w:rPr>
      </w:pPr>
      <w:bookmarkStart w:id="256" w:name="_Hlk219908533"/>
      <w:r w:rsidRPr="00066879">
        <w:rPr>
          <w:rFonts w:ascii="Sylfaen" w:hAnsi="Sylfaen"/>
          <w:b/>
          <w:bCs/>
          <w:sz w:val="32"/>
          <w:szCs w:val="32"/>
          <w:highlight w:val="magenta"/>
        </w:rPr>
        <w:t>Libération &amp; Libéralisation</w:t>
      </w:r>
    </w:p>
    <w:p w14:paraId="7F4F7B93" w14:textId="7892C336" w:rsidR="003330EE" w:rsidRPr="003330EE" w:rsidRDefault="003330EE" w:rsidP="00123436">
      <w:pPr>
        <w:spacing w:after="0" w:line="240" w:lineRule="auto"/>
        <w:jc w:val="both"/>
        <w:rPr>
          <w:rFonts w:ascii="Sylfaen" w:hAnsi="Sylfaen"/>
          <w:lang w:val="hy-AM"/>
        </w:rPr>
      </w:pPr>
      <w:r w:rsidRPr="00AB76D7">
        <w:rPr>
          <w:rFonts w:ascii="Sylfaen" w:hAnsi="Sylfaen"/>
          <w:b/>
          <w:bCs/>
          <w:sz w:val="28"/>
          <w:szCs w:val="28"/>
        </w:rPr>
        <w:t>Libération</w:t>
      </w:r>
      <w:r>
        <w:rPr>
          <w:rFonts w:ascii="Sylfaen" w:hAnsi="Sylfaen"/>
        </w:rPr>
        <w:t xml:space="preserve"> </w:t>
      </w:r>
      <w:bookmarkStart w:id="257" w:name="_Hlk223181116"/>
      <w:r w:rsidRPr="00AB76D7">
        <w:rPr>
          <w:rFonts w:ascii="Sylfaen" w:hAnsi="Sylfaen"/>
          <w:i/>
          <w:iCs/>
        </w:rPr>
        <w:t>f.</w:t>
      </w:r>
      <w:bookmarkEnd w:id="257"/>
      <w:r>
        <w:rPr>
          <w:rFonts w:ascii="Sylfaen" w:hAnsi="Sylfaen"/>
          <w:i/>
          <w:iCs/>
        </w:rPr>
        <w:tab/>
      </w:r>
      <w:r>
        <w:rPr>
          <w:rFonts w:ascii="Sylfaen" w:hAnsi="Sylfaen"/>
          <w:i/>
          <w:iCs/>
        </w:rPr>
        <w:tab/>
      </w:r>
      <w:bookmarkStart w:id="258" w:name="_Hlk223181631"/>
      <w:r>
        <w:rPr>
          <w:rFonts w:ascii="Sylfaen" w:hAnsi="Sylfaen"/>
          <w:lang w:val="hy-AM"/>
        </w:rPr>
        <w:t>ազատագրում, ազատում</w:t>
      </w:r>
      <w:bookmarkEnd w:id="258"/>
    </w:p>
    <w:p w14:paraId="2744BC73" w14:textId="77777777" w:rsidR="003330EE" w:rsidRPr="00AB76D7" w:rsidRDefault="003330EE" w:rsidP="00123436">
      <w:pPr>
        <w:spacing w:after="0" w:line="240" w:lineRule="auto"/>
        <w:ind w:left="1440" w:hanging="1440"/>
        <w:jc w:val="both"/>
        <w:rPr>
          <w:rFonts w:ascii="Sylfaen" w:hAnsi="Sylfaen"/>
        </w:rPr>
      </w:pPr>
      <w:r w:rsidRPr="00AB76D7">
        <w:rPr>
          <w:rFonts w:ascii="Sylfaen" w:hAnsi="Sylfaen"/>
          <w:b/>
          <w:bCs/>
        </w:rPr>
        <w:t>Définition :</w:t>
      </w:r>
      <w:r>
        <w:rPr>
          <w:rFonts w:ascii="Sylfaen" w:hAnsi="Sylfaen"/>
          <w:b/>
          <w:bCs/>
        </w:rPr>
        <w:t xml:space="preserve"> </w:t>
      </w:r>
      <w:r>
        <w:rPr>
          <w:rFonts w:ascii="Sylfaen" w:hAnsi="Sylfaen"/>
          <w:b/>
          <w:bCs/>
        </w:rPr>
        <w:tab/>
      </w:r>
      <w:r w:rsidRPr="00AB76D7">
        <w:rPr>
          <w:rFonts w:ascii="Sylfaen" w:hAnsi="Sylfaen"/>
        </w:rPr>
        <w:t xml:space="preserve">La libération désigne le fait de délivrer ou de rendre libre une personne, une population ou un territoire d’une oppression, d’une contrainte ou d’une </w:t>
      </w:r>
      <w:r w:rsidRPr="00AB76D7">
        <w:rPr>
          <w:rFonts w:ascii="Sylfaen" w:hAnsi="Sylfaen"/>
        </w:rPr>
        <w:lastRenderedPageBreak/>
        <w:t>domination. C’est un terme utilisé pour décrire un acte de libération physique, politique ou psychologique.</w:t>
      </w:r>
    </w:p>
    <w:p w14:paraId="12FE5FF9" w14:textId="77777777" w:rsidR="003330EE" w:rsidRPr="00AB76D7" w:rsidRDefault="003330EE" w:rsidP="00123436">
      <w:pPr>
        <w:spacing w:after="0" w:line="240" w:lineRule="auto"/>
        <w:jc w:val="both"/>
        <w:rPr>
          <w:rFonts w:ascii="Sylfaen" w:hAnsi="Sylfaen"/>
          <w:b/>
          <w:bCs/>
        </w:rPr>
      </w:pPr>
      <w:r w:rsidRPr="00AB76D7">
        <w:rPr>
          <w:rFonts w:ascii="Sylfaen" w:hAnsi="Sylfaen"/>
          <w:b/>
          <w:bCs/>
        </w:rPr>
        <w:t>Exemples d’utilisation :</w:t>
      </w:r>
    </w:p>
    <w:p w14:paraId="43B47EEA"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La libération de Paris eut lieu en 1944, marquant la fin de l’occupation nazie pendant la Seconde Guerre mondiale.</w:t>
      </w:r>
    </w:p>
    <w:p w14:paraId="7E75BE55" w14:textId="77777777" w:rsidR="003330EE" w:rsidRPr="00AB76D7" w:rsidRDefault="003330EE" w:rsidP="00123436">
      <w:pPr>
        <w:spacing w:after="0" w:line="240" w:lineRule="auto"/>
        <w:jc w:val="both"/>
        <w:rPr>
          <w:rFonts w:ascii="Sylfaen" w:hAnsi="Sylfaen"/>
          <w:i/>
          <w:iCs/>
          <w:sz w:val="10"/>
          <w:szCs w:val="10"/>
        </w:rPr>
      </w:pPr>
    </w:p>
    <w:p w14:paraId="0613AF3B"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Après des années de lutte, les militants ont finalement obtenu la libération des prisonniers politiques.</w:t>
      </w:r>
    </w:p>
    <w:p w14:paraId="3C3610B9" w14:textId="77777777" w:rsidR="003330EE" w:rsidRPr="00AB76D7" w:rsidRDefault="003330EE" w:rsidP="00123436">
      <w:pPr>
        <w:spacing w:after="0" w:line="240" w:lineRule="auto"/>
        <w:jc w:val="both"/>
        <w:rPr>
          <w:rFonts w:ascii="Sylfaen" w:hAnsi="Sylfaen"/>
          <w:i/>
          <w:iCs/>
          <w:sz w:val="10"/>
          <w:szCs w:val="10"/>
        </w:rPr>
      </w:pPr>
    </w:p>
    <w:p w14:paraId="012C5C15"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La libération des femmes a permis l’émergence de mouvements féministes dans le monde entier.</w:t>
      </w:r>
    </w:p>
    <w:p w14:paraId="1DD54110" w14:textId="13C1B012" w:rsidR="003330EE" w:rsidRPr="003330EE" w:rsidRDefault="003330EE" w:rsidP="00123436">
      <w:pPr>
        <w:spacing w:after="0" w:line="240" w:lineRule="auto"/>
        <w:jc w:val="both"/>
        <w:rPr>
          <w:rFonts w:ascii="Sylfaen" w:hAnsi="Sylfaen"/>
        </w:rPr>
      </w:pPr>
      <w:r w:rsidRPr="00AB76D7">
        <w:rPr>
          <w:rFonts w:ascii="Sylfaen" w:hAnsi="Sylfaen"/>
          <w:b/>
          <w:bCs/>
          <w:sz w:val="28"/>
          <w:szCs w:val="28"/>
        </w:rPr>
        <w:t>Libéralisation</w:t>
      </w:r>
      <w:r w:rsidRPr="00AB76D7">
        <w:rPr>
          <w:rFonts w:ascii="Sylfaen" w:hAnsi="Sylfaen"/>
          <w:i/>
          <w:iCs/>
        </w:rPr>
        <w:t xml:space="preserve"> f.</w:t>
      </w:r>
      <w:r>
        <w:rPr>
          <w:rFonts w:ascii="Sylfaen" w:hAnsi="Sylfaen"/>
          <w:i/>
          <w:iCs/>
        </w:rPr>
        <w:tab/>
      </w:r>
      <w:bookmarkStart w:id="259" w:name="_Hlk223181663"/>
      <w:proofErr w:type="spellStart"/>
      <w:proofErr w:type="gramStart"/>
      <w:r>
        <w:rPr>
          <w:rFonts w:ascii="Sylfaen" w:hAnsi="Sylfaen"/>
        </w:rPr>
        <w:t>ազատականացում</w:t>
      </w:r>
      <w:proofErr w:type="spellEnd"/>
      <w:proofErr w:type="gramEnd"/>
    </w:p>
    <w:bookmarkEnd w:id="259"/>
    <w:p w14:paraId="192DB578" w14:textId="77777777" w:rsidR="003330EE" w:rsidRPr="00AB76D7" w:rsidRDefault="003330EE" w:rsidP="00123436">
      <w:pPr>
        <w:spacing w:after="0" w:line="240" w:lineRule="auto"/>
        <w:ind w:left="1440" w:hanging="1440"/>
        <w:jc w:val="both"/>
        <w:rPr>
          <w:rFonts w:ascii="Sylfaen" w:hAnsi="Sylfaen"/>
        </w:rPr>
      </w:pPr>
      <w:r w:rsidRPr="00AB76D7">
        <w:rPr>
          <w:rFonts w:ascii="Sylfaen" w:hAnsi="Sylfaen"/>
          <w:b/>
          <w:bCs/>
        </w:rPr>
        <w:t>Définition :</w:t>
      </w:r>
      <w:r>
        <w:rPr>
          <w:rFonts w:ascii="Sylfaen" w:hAnsi="Sylfaen"/>
          <w:b/>
          <w:bCs/>
        </w:rPr>
        <w:t xml:space="preserve"> </w:t>
      </w:r>
      <w:r>
        <w:rPr>
          <w:rFonts w:ascii="Sylfaen" w:hAnsi="Sylfaen"/>
          <w:b/>
          <w:bCs/>
        </w:rPr>
        <w:tab/>
      </w:r>
      <w:r w:rsidRPr="00AB76D7">
        <w:rPr>
          <w:rFonts w:ascii="Sylfaen" w:hAnsi="Sylfaen"/>
        </w:rPr>
        <w:t>La libéralisation désigne le processus de rendre un État plus libéral économiquement ou politiquement, en réduisant les restrictions gouvernementales et en favorisant la concurrence sur les marchés. C’est un terme utilisé dans le contexte des politiques économiques pour promouvoir la liberté économique et l’ouverture des marchés.</w:t>
      </w:r>
    </w:p>
    <w:p w14:paraId="0997737B" w14:textId="77777777" w:rsidR="003330EE" w:rsidRPr="00AB76D7" w:rsidRDefault="003330EE" w:rsidP="00123436">
      <w:pPr>
        <w:spacing w:after="0" w:line="240" w:lineRule="auto"/>
        <w:jc w:val="both"/>
        <w:rPr>
          <w:rFonts w:ascii="Sylfaen" w:hAnsi="Sylfaen"/>
          <w:b/>
          <w:bCs/>
        </w:rPr>
      </w:pPr>
      <w:r w:rsidRPr="00AB76D7">
        <w:rPr>
          <w:rFonts w:ascii="Sylfaen" w:hAnsi="Sylfaen"/>
          <w:b/>
          <w:bCs/>
        </w:rPr>
        <w:t>Exemples d’utilisation :</w:t>
      </w:r>
    </w:p>
    <w:p w14:paraId="1235FE54"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Il prône la libéralisation économique au détriment des acquis sociaux, affirmant que cela favorisera la croissance économique et la prospérité.</w:t>
      </w:r>
    </w:p>
    <w:p w14:paraId="3C6AA708" w14:textId="77777777" w:rsidR="003330EE" w:rsidRPr="00AB76D7" w:rsidRDefault="003330EE" w:rsidP="00123436">
      <w:pPr>
        <w:spacing w:after="0" w:line="240" w:lineRule="auto"/>
        <w:jc w:val="both"/>
        <w:rPr>
          <w:rFonts w:ascii="Sylfaen" w:hAnsi="Sylfaen"/>
          <w:i/>
          <w:iCs/>
        </w:rPr>
      </w:pPr>
    </w:p>
    <w:p w14:paraId="6296BD2D"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La libéralisation des échanges commerciaux a permis l’essor du commerce international et la croissance des économies émergentes.</w:t>
      </w:r>
    </w:p>
    <w:p w14:paraId="4BE452A5" w14:textId="77777777" w:rsidR="003330EE" w:rsidRPr="00AB76D7" w:rsidRDefault="003330EE" w:rsidP="00123436">
      <w:pPr>
        <w:spacing w:after="0" w:line="240" w:lineRule="auto"/>
        <w:jc w:val="both"/>
        <w:rPr>
          <w:rFonts w:ascii="Sylfaen" w:hAnsi="Sylfaen"/>
          <w:i/>
          <w:iCs/>
          <w:sz w:val="10"/>
          <w:szCs w:val="10"/>
        </w:rPr>
      </w:pPr>
    </w:p>
    <w:p w14:paraId="114361FB" w14:textId="77777777" w:rsidR="003330EE" w:rsidRPr="00AB76D7" w:rsidRDefault="003330EE" w:rsidP="00123436">
      <w:pPr>
        <w:spacing w:after="0" w:line="240" w:lineRule="auto"/>
        <w:ind w:left="1440"/>
        <w:jc w:val="both"/>
        <w:rPr>
          <w:rFonts w:ascii="Sylfaen" w:hAnsi="Sylfaen"/>
          <w:i/>
          <w:iCs/>
        </w:rPr>
      </w:pPr>
      <w:r w:rsidRPr="00AB76D7">
        <w:rPr>
          <w:rFonts w:ascii="Sylfaen" w:hAnsi="Sylfaen"/>
          <w:i/>
          <w:iCs/>
        </w:rPr>
        <w:t>La libéralisation des médias a conduit à une plus grande diversité de voix et d’opinions dans le paysage médiatique.</w:t>
      </w:r>
    </w:p>
    <w:p w14:paraId="61128C16" w14:textId="77777777" w:rsidR="003330EE" w:rsidRPr="006F0578" w:rsidRDefault="003330EE" w:rsidP="00123436">
      <w:pPr>
        <w:spacing w:after="0" w:line="240" w:lineRule="auto"/>
        <w:jc w:val="both"/>
        <w:rPr>
          <w:rFonts w:ascii="Sylfaen" w:hAnsi="Sylfaen"/>
        </w:rPr>
      </w:pPr>
      <w:r w:rsidRPr="00AB76D7">
        <w:rPr>
          <w:rFonts w:ascii="Sylfaen" w:hAnsi="Sylfaen"/>
        </w:rPr>
        <w:t>Bien que les mots « libération » et « libéralisation » partagent une étymologie commune, ils représentent des concepts différents dans la langue française. « Libération » se réfère au fait de délivrer d’une oppression, tandis que « libéralisation » désigne le processus de rendre un État plus libéral économiquement ou politiquement. Comprendre ces nuances est essentiel pour une utilisation précise de ces termes dans la communication écrite ou orale.</w:t>
      </w:r>
    </w:p>
    <w:p w14:paraId="1F9500C9" w14:textId="77777777" w:rsidR="003330EE" w:rsidRPr="006F0578" w:rsidRDefault="003330EE" w:rsidP="00123436">
      <w:pPr>
        <w:spacing w:after="0" w:line="240" w:lineRule="auto"/>
        <w:jc w:val="both"/>
        <w:rPr>
          <w:rFonts w:ascii="Sylfaen" w:hAnsi="Sylfaen"/>
        </w:rPr>
      </w:pPr>
    </w:p>
    <w:p w14:paraId="52EB88C6" w14:textId="4B606D7C" w:rsidR="00511993" w:rsidRPr="000A2AFA" w:rsidRDefault="00511993" w:rsidP="00123436">
      <w:pPr>
        <w:spacing w:after="0" w:line="240" w:lineRule="auto"/>
        <w:jc w:val="both"/>
        <w:rPr>
          <w:rFonts w:ascii="Sylfaen" w:hAnsi="Sylfaen"/>
          <w:b/>
          <w:bCs/>
          <w:sz w:val="32"/>
          <w:szCs w:val="32"/>
        </w:rPr>
      </w:pPr>
      <w:r w:rsidRPr="00FD6BD3">
        <w:rPr>
          <w:rFonts w:ascii="Sylfaen" w:hAnsi="Sylfaen"/>
          <w:b/>
          <w:bCs/>
          <w:sz w:val="32"/>
          <w:szCs w:val="32"/>
          <w:highlight w:val="cyan"/>
        </w:rPr>
        <w:t>Littéral &amp; Littéraire</w:t>
      </w:r>
    </w:p>
    <w:bookmarkEnd w:id="256"/>
    <w:p w14:paraId="30EAF87C" w14:textId="77777777" w:rsidR="00511993" w:rsidRPr="000A2AFA" w:rsidRDefault="00511993" w:rsidP="00123436">
      <w:pPr>
        <w:spacing w:after="0" w:line="240" w:lineRule="auto"/>
        <w:jc w:val="both"/>
        <w:rPr>
          <w:rFonts w:ascii="Sylfaen" w:hAnsi="Sylfaen"/>
        </w:rPr>
      </w:pPr>
      <w:r>
        <w:rPr>
          <w:rFonts w:ascii="Sylfaen" w:hAnsi="Sylfaen"/>
        </w:rPr>
        <w:t>D</w:t>
      </w:r>
      <w:r w:rsidRPr="000A2AFA">
        <w:rPr>
          <w:rFonts w:ascii="Sylfaen" w:hAnsi="Sylfaen"/>
        </w:rPr>
        <w:t>eux termes en français</w:t>
      </w:r>
      <w:r>
        <w:rPr>
          <w:rFonts w:ascii="Sylfaen" w:hAnsi="Sylfaen"/>
        </w:rPr>
        <w:t xml:space="preserve">, </w:t>
      </w:r>
      <w:r w:rsidRPr="000A2AFA">
        <w:rPr>
          <w:rFonts w:ascii="Sylfaen" w:hAnsi="Sylfaen"/>
        </w:rPr>
        <w:t>« littéral » et « littéraire »</w:t>
      </w:r>
      <w:r>
        <w:rPr>
          <w:rFonts w:ascii="Sylfaen" w:hAnsi="Sylfaen"/>
        </w:rPr>
        <w:t>,</w:t>
      </w:r>
      <w:r w:rsidRPr="000A2AFA">
        <w:rPr>
          <w:rFonts w:ascii="Sylfaen" w:hAnsi="Sylfaen"/>
        </w:rPr>
        <w:t xml:space="preserve"> partagent une racine commune mais </w:t>
      </w:r>
      <w:r>
        <w:rPr>
          <w:rFonts w:ascii="Sylfaen" w:hAnsi="Sylfaen"/>
        </w:rPr>
        <w:t xml:space="preserve">ils </w:t>
      </w:r>
      <w:r w:rsidRPr="000A2AFA">
        <w:rPr>
          <w:rFonts w:ascii="Sylfaen" w:hAnsi="Sylfaen"/>
        </w:rPr>
        <w:t>ont des significations distinctes : Bien qu’ils soient liés à la langue et à la littérature, ces mots sont utilisés dans des contextes différents pour décrire des concepts spécifiques.</w:t>
      </w:r>
    </w:p>
    <w:p w14:paraId="414B7DBF" w14:textId="77777777" w:rsidR="00511993" w:rsidRPr="000A2AFA" w:rsidRDefault="00511993" w:rsidP="00123436">
      <w:pPr>
        <w:spacing w:after="0" w:line="240" w:lineRule="auto"/>
        <w:jc w:val="both"/>
        <w:rPr>
          <w:rFonts w:ascii="Sylfaen" w:hAnsi="Sylfaen"/>
        </w:rPr>
      </w:pPr>
    </w:p>
    <w:p w14:paraId="0823D3EB" w14:textId="77777777" w:rsidR="00511993" w:rsidRPr="0062162F" w:rsidRDefault="00511993" w:rsidP="00123436">
      <w:pPr>
        <w:spacing w:after="0" w:line="240" w:lineRule="auto"/>
        <w:jc w:val="both"/>
        <w:rPr>
          <w:rFonts w:ascii="Sylfaen" w:hAnsi="Sylfaen"/>
          <w:lang w:val="hy-AM"/>
        </w:rPr>
      </w:pPr>
      <w:r w:rsidRPr="000A2AFA">
        <w:rPr>
          <w:rFonts w:ascii="Sylfaen" w:hAnsi="Sylfaen"/>
          <w:b/>
          <w:bCs/>
          <w:sz w:val="28"/>
          <w:szCs w:val="28"/>
        </w:rPr>
        <w:t>Littéral</w:t>
      </w:r>
      <w:r>
        <w:rPr>
          <w:rFonts w:ascii="Sylfaen" w:hAnsi="Sylfaen"/>
          <w:b/>
          <w:bCs/>
          <w:sz w:val="28"/>
          <w:szCs w:val="28"/>
        </w:rPr>
        <w:t xml:space="preserve">, ale </w:t>
      </w:r>
      <w:bookmarkStart w:id="260" w:name="_Hlk219908520"/>
      <w:r w:rsidRPr="009237EF">
        <w:rPr>
          <w:rFonts w:ascii="Sylfaen" w:hAnsi="Sylfaen"/>
          <w:i/>
          <w:iCs/>
        </w:rPr>
        <w:t>adj.</w:t>
      </w:r>
      <w:bookmarkEnd w:id="260"/>
      <w:r>
        <w:rPr>
          <w:rFonts w:ascii="Sylfaen" w:hAnsi="Sylfaen"/>
        </w:rPr>
        <w:tab/>
      </w:r>
      <w:r>
        <w:rPr>
          <w:rFonts w:ascii="Sylfaen" w:hAnsi="Sylfaen"/>
          <w:lang w:val="hy-AM"/>
        </w:rPr>
        <w:t>բառացի, տառացի</w:t>
      </w:r>
    </w:p>
    <w:p w14:paraId="61859571" w14:textId="77777777" w:rsidR="00511993" w:rsidRDefault="00511993" w:rsidP="00123436">
      <w:pPr>
        <w:spacing w:after="0" w:line="240" w:lineRule="auto"/>
        <w:jc w:val="both"/>
        <w:rPr>
          <w:rFonts w:ascii="Sylfaen" w:hAnsi="Sylfaen"/>
        </w:rPr>
      </w:pPr>
      <w:r w:rsidRPr="000A2AFA">
        <w:rPr>
          <w:rFonts w:ascii="Sylfaen" w:hAnsi="Sylfaen"/>
          <w:b/>
          <w:bCs/>
        </w:rPr>
        <w:t>Définition :</w:t>
      </w:r>
      <w:r>
        <w:rPr>
          <w:rFonts w:ascii="Sylfaen" w:hAnsi="Sylfaen"/>
          <w:b/>
          <w:bCs/>
        </w:rPr>
        <w:t xml:space="preserve"> </w:t>
      </w:r>
      <w:r>
        <w:rPr>
          <w:rFonts w:ascii="Sylfaen" w:hAnsi="Sylfaen"/>
          <w:b/>
          <w:bCs/>
        </w:rPr>
        <w:tab/>
      </w:r>
      <w:r w:rsidRPr="000A2AFA">
        <w:rPr>
          <w:rFonts w:ascii="Sylfaen" w:hAnsi="Sylfaen"/>
        </w:rPr>
        <w:t xml:space="preserve">Le terme « littéral » qualifie quelque chose qui est conforme à la signification </w:t>
      </w:r>
    </w:p>
    <w:p w14:paraId="5CC2FD4B" w14:textId="77777777" w:rsidR="00511993" w:rsidRPr="000A2AFA" w:rsidRDefault="00511993" w:rsidP="00123436">
      <w:pPr>
        <w:spacing w:after="0" w:line="240" w:lineRule="auto"/>
        <w:ind w:left="1440"/>
        <w:jc w:val="both"/>
        <w:rPr>
          <w:rFonts w:ascii="Sylfaen" w:hAnsi="Sylfaen"/>
        </w:rPr>
      </w:pPr>
      <w:proofErr w:type="gramStart"/>
      <w:r w:rsidRPr="000A2AFA">
        <w:rPr>
          <w:rFonts w:ascii="Sylfaen" w:hAnsi="Sylfaen"/>
        </w:rPr>
        <w:t>exacte</w:t>
      </w:r>
      <w:proofErr w:type="gramEnd"/>
      <w:r w:rsidRPr="000A2AFA">
        <w:rPr>
          <w:rFonts w:ascii="Sylfaen" w:hAnsi="Sylfaen"/>
        </w:rPr>
        <w:t xml:space="preserve"> des mots utilisés, sans interprétation ou métaphore. Il est souvent utilisé pour décrire une lecture ou une interprétation strictement textuelle, mot à mot, au pied de la lettre.</w:t>
      </w:r>
    </w:p>
    <w:p w14:paraId="3F7C2001" w14:textId="77777777" w:rsidR="00511993" w:rsidRDefault="00511993" w:rsidP="00123436">
      <w:pPr>
        <w:spacing w:after="0" w:line="240" w:lineRule="auto"/>
        <w:jc w:val="both"/>
        <w:rPr>
          <w:rFonts w:ascii="Sylfaen" w:hAnsi="Sylfaen"/>
          <w:b/>
          <w:bCs/>
        </w:rPr>
      </w:pPr>
      <w:r w:rsidRPr="000A2AFA">
        <w:rPr>
          <w:rFonts w:ascii="Sylfaen" w:hAnsi="Sylfaen"/>
          <w:b/>
          <w:bCs/>
        </w:rPr>
        <w:lastRenderedPageBreak/>
        <w:t>Exemples d’utilisation :</w:t>
      </w:r>
    </w:p>
    <w:p w14:paraId="17E4A693" w14:textId="77777777" w:rsidR="00511993" w:rsidRDefault="00511993" w:rsidP="00123436">
      <w:pPr>
        <w:spacing w:after="0" w:line="240" w:lineRule="auto"/>
        <w:ind w:left="1440"/>
        <w:jc w:val="both"/>
        <w:rPr>
          <w:rFonts w:ascii="Sylfaen" w:hAnsi="Sylfaen"/>
          <w:i/>
          <w:iCs/>
        </w:rPr>
      </w:pPr>
      <w:r w:rsidRPr="000A2AFA">
        <w:rPr>
          <w:rFonts w:ascii="Sylfaen" w:hAnsi="Sylfaen"/>
          <w:i/>
          <w:iCs/>
        </w:rPr>
        <w:t>Il n’a tenu compte que de la signification littérale du poème, sans chercher à comprendre ses implications symboliques ou métaphoriques.</w:t>
      </w:r>
    </w:p>
    <w:p w14:paraId="39D71192" w14:textId="77777777" w:rsidR="00511993" w:rsidRPr="0062162F" w:rsidRDefault="00511993" w:rsidP="00123436">
      <w:pPr>
        <w:spacing w:after="0" w:line="240" w:lineRule="auto"/>
        <w:ind w:left="1440"/>
        <w:jc w:val="both"/>
        <w:rPr>
          <w:rFonts w:ascii="Sylfaen" w:hAnsi="Sylfaen"/>
          <w:i/>
          <w:iCs/>
          <w:sz w:val="10"/>
          <w:szCs w:val="10"/>
        </w:rPr>
      </w:pPr>
    </w:p>
    <w:p w14:paraId="0AC9E269" w14:textId="77777777" w:rsidR="00511993" w:rsidRDefault="00511993" w:rsidP="00123436">
      <w:pPr>
        <w:spacing w:after="0" w:line="240" w:lineRule="auto"/>
        <w:ind w:left="1440"/>
        <w:jc w:val="both"/>
        <w:rPr>
          <w:rFonts w:ascii="Sylfaen" w:hAnsi="Sylfaen"/>
          <w:i/>
          <w:iCs/>
        </w:rPr>
      </w:pPr>
      <w:r w:rsidRPr="000A2AFA">
        <w:rPr>
          <w:rFonts w:ascii="Sylfaen" w:hAnsi="Sylfaen"/>
          <w:i/>
          <w:iCs/>
        </w:rPr>
        <w:t>La traduction littérale du texte rendait le passage difficile à comprendre, car elle ne prenait pas en compte les nuances linguistiques.</w:t>
      </w:r>
    </w:p>
    <w:p w14:paraId="7DFF9DD9" w14:textId="77777777" w:rsidR="00511993" w:rsidRPr="0062162F" w:rsidRDefault="00511993" w:rsidP="00123436">
      <w:pPr>
        <w:spacing w:after="0" w:line="240" w:lineRule="auto"/>
        <w:ind w:left="1440"/>
        <w:jc w:val="both"/>
        <w:rPr>
          <w:rFonts w:ascii="Sylfaen" w:hAnsi="Sylfaen"/>
          <w:i/>
          <w:iCs/>
          <w:sz w:val="10"/>
          <w:szCs w:val="10"/>
        </w:rPr>
      </w:pPr>
    </w:p>
    <w:p w14:paraId="52578784" w14:textId="77777777" w:rsidR="00511993" w:rsidRPr="000A2AFA" w:rsidRDefault="00511993" w:rsidP="00123436">
      <w:pPr>
        <w:spacing w:after="0" w:line="240" w:lineRule="auto"/>
        <w:ind w:left="1440"/>
        <w:jc w:val="both"/>
        <w:rPr>
          <w:rFonts w:ascii="Sylfaen" w:hAnsi="Sylfaen"/>
          <w:i/>
          <w:iCs/>
        </w:rPr>
      </w:pPr>
      <w:r w:rsidRPr="000A2AFA">
        <w:rPr>
          <w:rFonts w:ascii="Sylfaen" w:hAnsi="Sylfaen"/>
          <w:i/>
          <w:iCs/>
        </w:rPr>
        <w:t>La définition du terme était clairement définie dans le contrat, mais certains points ont été mal interprétés en raison d’une lecture trop littérale.</w:t>
      </w:r>
    </w:p>
    <w:p w14:paraId="02F6AC32" w14:textId="77777777" w:rsidR="00511993" w:rsidRPr="0062162F" w:rsidRDefault="00511993" w:rsidP="00123436">
      <w:pPr>
        <w:spacing w:after="0" w:line="240" w:lineRule="auto"/>
        <w:jc w:val="both"/>
        <w:rPr>
          <w:rFonts w:ascii="Sylfaen" w:hAnsi="Sylfaen"/>
          <w:b/>
          <w:bCs/>
          <w:sz w:val="28"/>
          <w:szCs w:val="28"/>
        </w:rPr>
      </w:pPr>
      <w:r w:rsidRPr="000A2AFA">
        <w:rPr>
          <w:rFonts w:ascii="Sylfaen" w:hAnsi="Sylfaen"/>
          <w:b/>
          <w:bCs/>
          <w:sz w:val="28"/>
          <w:szCs w:val="28"/>
        </w:rPr>
        <w:t>Littéraire</w:t>
      </w:r>
      <w:r w:rsidRPr="0062162F">
        <w:rPr>
          <w:rFonts w:ascii="Sylfaen" w:hAnsi="Sylfaen"/>
          <w:i/>
          <w:iCs/>
        </w:rPr>
        <w:t xml:space="preserve"> </w:t>
      </w:r>
      <w:r w:rsidRPr="009237EF">
        <w:rPr>
          <w:rFonts w:ascii="Sylfaen" w:hAnsi="Sylfaen"/>
          <w:i/>
          <w:iCs/>
        </w:rPr>
        <w:t>adj.</w:t>
      </w:r>
      <w:r>
        <w:rPr>
          <w:rFonts w:ascii="Sylfaen" w:hAnsi="Sylfaen"/>
        </w:rPr>
        <w:t xml:space="preserve">  </w:t>
      </w:r>
      <w:proofErr w:type="spellStart"/>
      <w:proofErr w:type="gramStart"/>
      <w:r>
        <w:rPr>
          <w:rFonts w:ascii="Sylfaen" w:hAnsi="Sylfaen"/>
        </w:rPr>
        <w:t>գրական</w:t>
      </w:r>
      <w:proofErr w:type="spellEnd"/>
      <w:proofErr w:type="gramEnd"/>
    </w:p>
    <w:p w14:paraId="4C38BA74" w14:textId="77777777" w:rsidR="00511993" w:rsidRDefault="00511993" w:rsidP="00123436">
      <w:pPr>
        <w:spacing w:after="0" w:line="240" w:lineRule="auto"/>
        <w:jc w:val="both"/>
        <w:rPr>
          <w:rFonts w:ascii="Sylfaen" w:hAnsi="Sylfaen"/>
        </w:rPr>
      </w:pPr>
      <w:r w:rsidRPr="000A2AFA">
        <w:rPr>
          <w:rFonts w:ascii="Sylfaen" w:hAnsi="Sylfaen"/>
          <w:b/>
          <w:bCs/>
        </w:rPr>
        <w:t>Définition :</w:t>
      </w:r>
      <w:r>
        <w:rPr>
          <w:rFonts w:ascii="Sylfaen" w:hAnsi="Sylfaen"/>
          <w:b/>
          <w:bCs/>
        </w:rPr>
        <w:t xml:space="preserve"> </w:t>
      </w:r>
      <w:r>
        <w:rPr>
          <w:rFonts w:ascii="Sylfaen" w:hAnsi="Sylfaen"/>
          <w:b/>
          <w:bCs/>
        </w:rPr>
        <w:tab/>
      </w:r>
      <w:r w:rsidRPr="000A2AFA">
        <w:rPr>
          <w:rFonts w:ascii="Sylfaen" w:hAnsi="Sylfaen"/>
        </w:rPr>
        <w:t xml:space="preserve">Le mot « littéraire » qualifie ce qui est propre à la littérature ou en rapport avec </w:t>
      </w:r>
    </w:p>
    <w:p w14:paraId="3755C823" w14:textId="77777777" w:rsidR="00511993" w:rsidRPr="000A2AFA" w:rsidRDefault="00511993" w:rsidP="00123436">
      <w:pPr>
        <w:spacing w:after="0" w:line="240" w:lineRule="auto"/>
        <w:ind w:left="1440"/>
        <w:jc w:val="both"/>
        <w:rPr>
          <w:rFonts w:ascii="Sylfaen" w:hAnsi="Sylfaen"/>
        </w:rPr>
      </w:pPr>
      <w:proofErr w:type="gramStart"/>
      <w:r w:rsidRPr="000A2AFA">
        <w:rPr>
          <w:rFonts w:ascii="Sylfaen" w:hAnsi="Sylfaen"/>
        </w:rPr>
        <w:t>elle</w:t>
      </w:r>
      <w:proofErr w:type="gramEnd"/>
      <w:r w:rsidRPr="000A2AFA">
        <w:rPr>
          <w:rFonts w:ascii="Sylfaen" w:hAnsi="Sylfaen"/>
        </w:rPr>
        <w:t>, y compris les œuvres écrites, les genres, les mouvements et les styles. Il est souvent utilisé pour décrire des éléments de la littérature tels que les romans, les poèmes, les pièces de théâtre, ainsi que les études et les critiques littéraires.</w:t>
      </w:r>
    </w:p>
    <w:p w14:paraId="70EBC8F1" w14:textId="77777777" w:rsidR="00511993" w:rsidRPr="000A2AFA" w:rsidRDefault="00511993" w:rsidP="00123436">
      <w:pPr>
        <w:spacing w:after="0" w:line="240" w:lineRule="auto"/>
        <w:jc w:val="both"/>
        <w:rPr>
          <w:rFonts w:ascii="Sylfaen" w:hAnsi="Sylfaen"/>
          <w:b/>
          <w:bCs/>
        </w:rPr>
      </w:pPr>
      <w:r w:rsidRPr="000A2AFA">
        <w:rPr>
          <w:rFonts w:ascii="Sylfaen" w:hAnsi="Sylfaen"/>
          <w:b/>
          <w:bCs/>
        </w:rPr>
        <w:t>Exemples d’utilisation :</w:t>
      </w:r>
    </w:p>
    <w:p w14:paraId="2088CAC7" w14:textId="77777777" w:rsidR="00511993" w:rsidRDefault="00511993" w:rsidP="00123436">
      <w:pPr>
        <w:spacing w:after="0" w:line="240" w:lineRule="auto"/>
        <w:ind w:left="1440"/>
        <w:jc w:val="both"/>
        <w:rPr>
          <w:rFonts w:ascii="Sylfaen" w:hAnsi="Sylfaen"/>
          <w:i/>
          <w:iCs/>
        </w:rPr>
      </w:pPr>
      <w:r w:rsidRPr="000A2AFA">
        <w:rPr>
          <w:rFonts w:ascii="Sylfaen" w:hAnsi="Sylfaen"/>
          <w:i/>
          <w:iCs/>
        </w:rPr>
        <w:t>Il ne se rattache à aucun mouvement littéraire, préférant écrire des poèmes libres qui transcendent les conventions traditionnelles.</w:t>
      </w:r>
    </w:p>
    <w:p w14:paraId="3AD7E645" w14:textId="77777777" w:rsidR="00511993" w:rsidRPr="0062162F" w:rsidRDefault="00511993" w:rsidP="00123436">
      <w:pPr>
        <w:spacing w:after="0" w:line="240" w:lineRule="auto"/>
        <w:ind w:left="1440"/>
        <w:jc w:val="both"/>
        <w:rPr>
          <w:rFonts w:ascii="Sylfaen" w:hAnsi="Sylfaen"/>
          <w:i/>
          <w:iCs/>
          <w:sz w:val="10"/>
          <w:szCs w:val="10"/>
        </w:rPr>
      </w:pPr>
    </w:p>
    <w:p w14:paraId="07A9C4D4" w14:textId="77777777" w:rsidR="00511993" w:rsidRDefault="00511993" w:rsidP="00123436">
      <w:pPr>
        <w:spacing w:after="0" w:line="240" w:lineRule="auto"/>
        <w:ind w:left="1440"/>
        <w:jc w:val="both"/>
        <w:rPr>
          <w:rFonts w:ascii="Sylfaen" w:hAnsi="Sylfaen"/>
          <w:i/>
          <w:iCs/>
        </w:rPr>
      </w:pPr>
      <w:r w:rsidRPr="000A2AFA">
        <w:rPr>
          <w:rFonts w:ascii="Sylfaen" w:hAnsi="Sylfaen"/>
          <w:i/>
          <w:iCs/>
        </w:rPr>
        <w:t>Son travail académique se concentre sur l’analyse des thèmes littéraires dans la poésie romantique.</w:t>
      </w:r>
    </w:p>
    <w:p w14:paraId="16F0B1BD" w14:textId="77777777" w:rsidR="00511993" w:rsidRPr="0062162F" w:rsidRDefault="00511993" w:rsidP="00123436">
      <w:pPr>
        <w:spacing w:after="0" w:line="240" w:lineRule="auto"/>
        <w:ind w:left="1440"/>
        <w:jc w:val="both"/>
        <w:rPr>
          <w:rFonts w:ascii="Sylfaen" w:hAnsi="Sylfaen"/>
          <w:i/>
          <w:iCs/>
          <w:sz w:val="10"/>
          <w:szCs w:val="10"/>
        </w:rPr>
      </w:pPr>
    </w:p>
    <w:p w14:paraId="2ADF6665" w14:textId="77777777" w:rsidR="00511993" w:rsidRPr="000A2AFA" w:rsidRDefault="00511993" w:rsidP="00123436">
      <w:pPr>
        <w:spacing w:after="0" w:line="240" w:lineRule="auto"/>
        <w:ind w:left="1440"/>
        <w:jc w:val="both"/>
        <w:rPr>
          <w:rFonts w:ascii="Sylfaen" w:hAnsi="Sylfaen"/>
          <w:i/>
          <w:iCs/>
        </w:rPr>
      </w:pPr>
      <w:r w:rsidRPr="000A2AFA">
        <w:rPr>
          <w:rFonts w:ascii="Sylfaen" w:hAnsi="Sylfaen"/>
          <w:i/>
          <w:iCs/>
        </w:rPr>
        <w:t>La critique littéraire de son dernier roman a été largement positive, saluant son style d’écriture et sa profondeur thématique.</w:t>
      </w:r>
    </w:p>
    <w:p w14:paraId="5767F626" w14:textId="77777777" w:rsidR="00511993" w:rsidRDefault="00511993" w:rsidP="00123436">
      <w:pPr>
        <w:tabs>
          <w:tab w:val="left" w:pos="1741"/>
        </w:tabs>
        <w:spacing w:after="0" w:line="240" w:lineRule="auto"/>
        <w:jc w:val="both"/>
        <w:rPr>
          <w:rFonts w:ascii="Sylfaen" w:hAnsi="Sylfaen"/>
        </w:rPr>
      </w:pPr>
      <w:r w:rsidRPr="000A2AFA">
        <w:rPr>
          <w:rFonts w:ascii="Sylfaen" w:hAnsi="Sylfaen"/>
        </w:rPr>
        <w:t>Bien que les termes « littéral » et « littéraire » partagent une racine commune, ils ont des significations distinctes en français. « Littéral » se rapporte à la signification exacte des mots, tandis que « littéraire » qualifie ce qui est propre à la littérature ou en rapport avec elle. En comprenant cette distinction, vous pouvez utiliser ces termes avec précision pour décrire des concepts spécifiques dans des contextes liés à la langue et à la littérature.</w:t>
      </w:r>
    </w:p>
    <w:p w14:paraId="2B993598" w14:textId="77777777" w:rsidR="002B56E0" w:rsidRDefault="002B56E0" w:rsidP="00123436">
      <w:pPr>
        <w:tabs>
          <w:tab w:val="left" w:pos="1741"/>
        </w:tabs>
        <w:spacing w:after="0" w:line="240" w:lineRule="auto"/>
        <w:jc w:val="both"/>
        <w:rPr>
          <w:rFonts w:ascii="Sylfaen" w:hAnsi="Sylfaen"/>
        </w:rPr>
      </w:pPr>
    </w:p>
    <w:p w14:paraId="20A614D9" w14:textId="77777777" w:rsidR="002B56E0" w:rsidRPr="00CF734B" w:rsidRDefault="002B56E0" w:rsidP="00123436">
      <w:pPr>
        <w:spacing w:after="0" w:line="240" w:lineRule="auto"/>
        <w:jc w:val="both"/>
        <w:rPr>
          <w:rFonts w:ascii="Sylfaen" w:hAnsi="Sylfaen"/>
          <w:b/>
          <w:bCs/>
          <w:sz w:val="32"/>
          <w:szCs w:val="32"/>
        </w:rPr>
      </w:pPr>
      <w:r w:rsidRPr="002B56E0">
        <w:rPr>
          <w:rFonts w:ascii="Sylfaen" w:hAnsi="Sylfaen"/>
          <w:b/>
          <w:bCs/>
          <w:sz w:val="32"/>
          <w:szCs w:val="32"/>
          <w:highlight w:val="magenta"/>
        </w:rPr>
        <w:t xml:space="preserve">Luxe, Luxuriance, Luxure </w:t>
      </w:r>
      <w:bookmarkStart w:id="261" w:name="_Hlk223627883"/>
      <w:r w:rsidRPr="002B56E0">
        <w:rPr>
          <w:rFonts w:ascii="Sylfaen" w:hAnsi="Sylfaen"/>
          <w:b/>
          <w:bCs/>
          <w:sz w:val="32"/>
          <w:szCs w:val="32"/>
          <w:highlight w:val="magenta"/>
        </w:rPr>
        <w:t>&amp;</w:t>
      </w:r>
      <w:bookmarkEnd w:id="261"/>
      <w:r w:rsidRPr="002B56E0">
        <w:rPr>
          <w:rFonts w:ascii="Sylfaen" w:hAnsi="Sylfaen"/>
          <w:b/>
          <w:bCs/>
          <w:sz w:val="32"/>
          <w:szCs w:val="32"/>
          <w:highlight w:val="magenta"/>
        </w:rPr>
        <w:t xml:space="preserve"> Luxation</w:t>
      </w:r>
    </w:p>
    <w:p w14:paraId="1E7A9C61" w14:textId="77777777" w:rsidR="002B56E0" w:rsidRPr="00F678B5" w:rsidRDefault="002B56E0" w:rsidP="00123436">
      <w:pPr>
        <w:spacing w:after="0" w:line="240" w:lineRule="auto"/>
        <w:jc w:val="both"/>
        <w:rPr>
          <w:rFonts w:ascii="Sylfaen" w:hAnsi="Sylfaen"/>
          <w:b/>
          <w:bCs/>
          <w:sz w:val="28"/>
          <w:szCs w:val="28"/>
          <w:lang w:val="hy-AM"/>
        </w:rPr>
      </w:pPr>
      <w:r w:rsidRPr="00CF734B">
        <w:rPr>
          <w:rFonts w:ascii="Sylfaen" w:hAnsi="Sylfaen"/>
          <w:b/>
          <w:bCs/>
          <w:sz w:val="28"/>
          <w:szCs w:val="28"/>
        </w:rPr>
        <w:t>Luxe</w:t>
      </w:r>
      <w:r>
        <w:rPr>
          <w:rFonts w:ascii="Sylfaen" w:hAnsi="Sylfaen"/>
          <w:b/>
          <w:bCs/>
          <w:sz w:val="28"/>
          <w:szCs w:val="28"/>
        </w:rPr>
        <w:t xml:space="preserve"> </w:t>
      </w:r>
      <w:r w:rsidRPr="00F678B5">
        <w:rPr>
          <w:rFonts w:ascii="Sylfaen" w:hAnsi="Sylfaen"/>
          <w:i/>
          <w:iCs/>
        </w:rPr>
        <w:t>m.</w:t>
      </w:r>
      <w:r>
        <w:rPr>
          <w:rFonts w:ascii="Sylfaen" w:hAnsi="Sylfaen"/>
          <w:i/>
          <w:iCs/>
        </w:rPr>
        <w:tab/>
      </w:r>
      <w:r>
        <w:rPr>
          <w:rFonts w:ascii="Sylfaen" w:hAnsi="Sylfaen"/>
          <w:lang w:val="hy-AM"/>
        </w:rPr>
        <w:t>շքեղություն, պերճանք, ճոխություն</w:t>
      </w:r>
    </w:p>
    <w:p w14:paraId="60CDFD05" w14:textId="77777777" w:rsidR="002B56E0" w:rsidRPr="00FB4BD8" w:rsidRDefault="002B56E0" w:rsidP="00123436">
      <w:pPr>
        <w:spacing w:after="0" w:line="240" w:lineRule="auto"/>
        <w:ind w:left="1440" w:hanging="1440"/>
        <w:jc w:val="both"/>
        <w:rPr>
          <w:rFonts w:ascii="Sylfaen" w:hAnsi="Sylfaen"/>
        </w:rPr>
      </w:pPr>
      <w:r w:rsidRPr="00CF734B">
        <w:rPr>
          <w:rFonts w:ascii="Sylfaen" w:hAnsi="Sylfaen"/>
          <w:b/>
          <w:bCs/>
        </w:rPr>
        <w:t>Définition :</w:t>
      </w:r>
      <w:r>
        <w:rPr>
          <w:rFonts w:ascii="Sylfaen" w:hAnsi="Sylfaen"/>
          <w:b/>
          <w:bCs/>
        </w:rPr>
        <w:t xml:space="preserve"> </w:t>
      </w:r>
      <w:r>
        <w:rPr>
          <w:rFonts w:ascii="Sylfaen" w:hAnsi="Sylfaen"/>
          <w:b/>
          <w:bCs/>
        </w:rPr>
        <w:tab/>
      </w:r>
      <w:r w:rsidRPr="00FB4BD8">
        <w:rPr>
          <w:rFonts w:ascii="Sylfaen" w:hAnsi="Sylfaen"/>
        </w:rPr>
        <w:t>Le luxe désigne le faste, l’opulence et la richesse. C’est un terme utilisé pour décrire des biens, des services ou des modes de vie caractérisés par leur raffinement, leur qualité et leur coût élevé.</w:t>
      </w:r>
    </w:p>
    <w:p w14:paraId="5970831B" w14:textId="77777777" w:rsidR="002B56E0" w:rsidRPr="00F678B5" w:rsidRDefault="002B56E0" w:rsidP="00123436">
      <w:pPr>
        <w:spacing w:after="0" w:line="240" w:lineRule="auto"/>
        <w:jc w:val="both"/>
        <w:rPr>
          <w:rFonts w:ascii="Sylfaen" w:hAnsi="Sylfaen"/>
          <w:b/>
          <w:bCs/>
        </w:rPr>
      </w:pPr>
      <w:r w:rsidRPr="00F678B5">
        <w:rPr>
          <w:rFonts w:ascii="Sylfaen" w:hAnsi="Sylfaen"/>
          <w:b/>
          <w:bCs/>
        </w:rPr>
        <w:t>Exemples d’utilisation :</w:t>
      </w:r>
    </w:p>
    <w:p w14:paraId="4C6277ED"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Le luxe tapageur de ce restaurant est de mauvais goût, préférant la simplicité à l’ostentation.</w:t>
      </w:r>
    </w:p>
    <w:p w14:paraId="789FA61F" w14:textId="77777777" w:rsidR="002B56E0" w:rsidRPr="00F678B5" w:rsidRDefault="002B56E0" w:rsidP="00123436">
      <w:pPr>
        <w:spacing w:after="0" w:line="240" w:lineRule="auto"/>
        <w:jc w:val="both"/>
        <w:rPr>
          <w:rFonts w:ascii="Sylfaen" w:hAnsi="Sylfaen"/>
          <w:i/>
          <w:iCs/>
          <w:sz w:val="10"/>
          <w:szCs w:val="10"/>
        </w:rPr>
      </w:pPr>
    </w:p>
    <w:p w14:paraId="1FB4EA1A"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Les voitures de luxe sont souvent équipées de gadgets et de fonctionnalités haut de gamme.</w:t>
      </w:r>
    </w:p>
    <w:p w14:paraId="7A859E37" w14:textId="77777777" w:rsidR="002B56E0" w:rsidRPr="00F678B5" w:rsidRDefault="002B56E0" w:rsidP="00123436">
      <w:pPr>
        <w:spacing w:after="0" w:line="240" w:lineRule="auto"/>
        <w:jc w:val="both"/>
        <w:rPr>
          <w:rFonts w:ascii="Sylfaen" w:hAnsi="Sylfaen"/>
          <w:i/>
          <w:iCs/>
          <w:sz w:val="10"/>
          <w:szCs w:val="10"/>
        </w:rPr>
      </w:pPr>
    </w:p>
    <w:p w14:paraId="73139BB7"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Les vêtements de luxe sont confectionnés à partir de matériaux nobles et portent souvent des marques prestigieuses.</w:t>
      </w:r>
    </w:p>
    <w:p w14:paraId="52499F82" w14:textId="77777777" w:rsidR="002B56E0" w:rsidRPr="00F678B5" w:rsidRDefault="002B56E0" w:rsidP="00123436">
      <w:pPr>
        <w:spacing w:after="0" w:line="240" w:lineRule="auto"/>
        <w:jc w:val="both"/>
        <w:rPr>
          <w:rFonts w:ascii="Sylfaen" w:hAnsi="Sylfaen"/>
          <w:b/>
          <w:bCs/>
          <w:sz w:val="28"/>
          <w:szCs w:val="28"/>
        </w:rPr>
      </w:pPr>
      <w:r w:rsidRPr="00F678B5">
        <w:rPr>
          <w:rFonts w:ascii="Sylfaen" w:hAnsi="Sylfaen"/>
          <w:b/>
          <w:bCs/>
          <w:sz w:val="28"/>
          <w:szCs w:val="28"/>
        </w:rPr>
        <w:lastRenderedPageBreak/>
        <w:t>Luxuriance</w:t>
      </w:r>
      <w:r>
        <w:rPr>
          <w:rFonts w:ascii="Sylfaen" w:hAnsi="Sylfaen"/>
          <w:b/>
          <w:bCs/>
          <w:sz w:val="28"/>
          <w:szCs w:val="28"/>
        </w:rPr>
        <w:t xml:space="preserve"> </w:t>
      </w:r>
      <w:r w:rsidRPr="00F678B5">
        <w:rPr>
          <w:rFonts w:ascii="Sylfaen" w:hAnsi="Sylfaen"/>
          <w:i/>
          <w:iCs/>
        </w:rPr>
        <w:t>f.</w:t>
      </w:r>
      <w:r>
        <w:rPr>
          <w:rFonts w:ascii="Sylfaen" w:hAnsi="Sylfaen"/>
          <w:i/>
          <w:iCs/>
        </w:rPr>
        <w:tab/>
      </w:r>
      <w:proofErr w:type="spellStart"/>
      <w:proofErr w:type="gramStart"/>
      <w:r>
        <w:rPr>
          <w:rFonts w:ascii="Sylfaen" w:hAnsi="Sylfaen"/>
        </w:rPr>
        <w:t>ճոխություն</w:t>
      </w:r>
      <w:proofErr w:type="spellEnd"/>
      <w:proofErr w:type="gramEnd"/>
      <w:r>
        <w:rPr>
          <w:rFonts w:ascii="Sylfaen" w:hAnsi="Sylfaen"/>
        </w:rPr>
        <w:t xml:space="preserve">, </w:t>
      </w:r>
      <w:proofErr w:type="spellStart"/>
      <w:r>
        <w:rPr>
          <w:rFonts w:ascii="Sylfaen" w:hAnsi="Sylfaen"/>
        </w:rPr>
        <w:t>փարթամություն</w:t>
      </w:r>
      <w:proofErr w:type="spellEnd"/>
      <w:r>
        <w:rPr>
          <w:rFonts w:ascii="Sylfaen" w:hAnsi="Sylfaen"/>
        </w:rPr>
        <w:t xml:space="preserve">, </w:t>
      </w:r>
      <w:proofErr w:type="spellStart"/>
      <w:r>
        <w:rPr>
          <w:rFonts w:ascii="Sylfaen" w:hAnsi="Sylfaen"/>
        </w:rPr>
        <w:t>հորդառատություն</w:t>
      </w:r>
      <w:proofErr w:type="spellEnd"/>
    </w:p>
    <w:p w14:paraId="6D792AF2" w14:textId="77777777" w:rsidR="002B56E0" w:rsidRPr="00FB4BD8" w:rsidRDefault="002B56E0" w:rsidP="00123436">
      <w:pPr>
        <w:spacing w:after="0" w:line="240" w:lineRule="auto"/>
        <w:ind w:left="1440" w:hanging="1440"/>
        <w:jc w:val="both"/>
        <w:rPr>
          <w:rFonts w:ascii="Sylfaen" w:hAnsi="Sylfaen"/>
        </w:rPr>
      </w:pPr>
      <w:r w:rsidRPr="00F678B5">
        <w:rPr>
          <w:rFonts w:ascii="Sylfaen" w:hAnsi="Sylfaen"/>
          <w:b/>
          <w:bCs/>
        </w:rPr>
        <w:t>Définition :</w:t>
      </w:r>
      <w:r>
        <w:rPr>
          <w:rFonts w:ascii="Sylfaen" w:hAnsi="Sylfaen"/>
          <w:b/>
          <w:bCs/>
        </w:rPr>
        <w:t xml:space="preserve"> </w:t>
      </w:r>
      <w:r>
        <w:rPr>
          <w:rFonts w:ascii="Sylfaen" w:hAnsi="Sylfaen"/>
          <w:b/>
          <w:bCs/>
        </w:rPr>
        <w:tab/>
      </w:r>
      <w:r w:rsidRPr="00FB4BD8">
        <w:rPr>
          <w:rFonts w:ascii="Sylfaen" w:hAnsi="Sylfaen"/>
        </w:rPr>
        <w:t>La luxuriance désigne l’abondance, la profusion ou la surabondance. C’est un terme utilisé pour décrire la croissance excessive et la densité élevée des végétaux, en particulier dans le contexte des plantes, des arbres ou des forêts.</w:t>
      </w:r>
    </w:p>
    <w:p w14:paraId="5C717542" w14:textId="77777777" w:rsidR="002B56E0" w:rsidRPr="00F678B5" w:rsidRDefault="002B56E0" w:rsidP="00123436">
      <w:pPr>
        <w:spacing w:after="0" w:line="240" w:lineRule="auto"/>
        <w:jc w:val="both"/>
        <w:rPr>
          <w:rFonts w:ascii="Sylfaen" w:hAnsi="Sylfaen"/>
          <w:b/>
          <w:bCs/>
        </w:rPr>
      </w:pPr>
      <w:r w:rsidRPr="00F678B5">
        <w:rPr>
          <w:rFonts w:ascii="Sylfaen" w:hAnsi="Sylfaen"/>
          <w:b/>
          <w:bCs/>
        </w:rPr>
        <w:t>Exemples d’utilisation :</w:t>
      </w:r>
    </w:p>
    <w:p w14:paraId="07AC3BD2"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La luxuriance de la forêt amazonienne est en péril en raison de la déforestation et de la perte d’habitats.</w:t>
      </w:r>
    </w:p>
    <w:p w14:paraId="757FAEC5" w14:textId="77777777" w:rsidR="002B56E0" w:rsidRPr="00F678B5" w:rsidRDefault="002B56E0" w:rsidP="00123436">
      <w:pPr>
        <w:spacing w:after="0" w:line="240" w:lineRule="auto"/>
        <w:jc w:val="both"/>
        <w:rPr>
          <w:rFonts w:ascii="Sylfaen" w:hAnsi="Sylfaen"/>
          <w:i/>
          <w:iCs/>
          <w:sz w:val="10"/>
          <w:szCs w:val="10"/>
        </w:rPr>
      </w:pPr>
    </w:p>
    <w:p w14:paraId="3E60A058"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Les jardins tropicaux se distinguent par leur luxuriance végétale et leur éclat de couleurs.</w:t>
      </w:r>
    </w:p>
    <w:p w14:paraId="1BF435A6" w14:textId="77777777" w:rsidR="002B56E0" w:rsidRPr="00F678B5" w:rsidRDefault="002B56E0" w:rsidP="00123436">
      <w:pPr>
        <w:spacing w:after="0" w:line="240" w:lineRule="auto"/>
        <w:jc w:val="both"/>
        <w:rPr>
          <w:rFonts w:ascii="Sylfaen" w:hAnsi="Sylfaen"/>
          <w:i/>
          <w:iCs/>
          <w:sz w:val="10"/>
          <w:szCs w:val="10"/>
        </w:rPr>
      </w:pPr>
    </w:p>
    <w:p w14:paraId="02BAE771" w14:textId="77777777" w:rsidR="002B56E0" w:rsidRPr="00F678B5" w:rsidRDefault="002B56E0" w:rsidP="00123436">
      <w:pPr>
        <w:spacing w:after="0" w:line="240" w:lineRule="auto"/>
        <w:ind w:left="720" w:firstLine="720"/>
        <w:jc w:val="both"/>
        <w:rPr>
          <w:rFonts w:ascii="Sylfaen" w:hAnsi="Sylfaen"/>
          <w:i/>
          <w:iCs/>
        </w:rPr>
      </w:pPr>
      <w:r w:rsidRPr="00F678B5">
        <w:rPr>
          <w:rFonts w:ascii="Sylfaen" w:hAnsi="Sylfaen"/>
          <w:i/>
          <w:iCs/>
        </w:rPr>
        <w:t>La luxuriance des champs de blé indique une récolte abondante à venir.</w:t>
      </w:r>
    </w:p>
    <w:p w14:paraId="574D8E20" w14:textId="77777777" w:rsidR="002B56E0" w:rsidRDefault="002B56E0" w:rsidP="00123436">
      <w:pPr>
        <w:spacing w:after="0" w:line="240" w:lineRule="auto"/>
        <w:jc w:val="both"/>
        <w:rPr>
          <w:rFonts w:ascii="Sylfaen" w:hAnsi="Sylfaen"/>
        </w:rPr>
      </w:pPr>
      <w:r w:rsidRPr="00F678B5">
        <w:rPr>
          <w:rFonts w:ascii="Sylfaen" w:hAnsi="Sylfaen"/>
          <w:b/>
          <w:bCs/>
          <w:sz w:val="28"/>
          <w:szCs w:val="28"/>
        </w:rPr>
        <w:t>Luxure</w:t>
      </w:r>
      <w:r w:rsidRPr="00F678B5">
        <w:rPr>
          <w:rFonts w:ascii="Sylfaen" w:hAnsi="Sylfaen"/>
          <w:i/>
          <w:iCs/>
        </w:rPr>
        <w:t xml:space="preserve"> f.</w:t>
      </w:r>
      <w:r>
        <w:rPr>
          <w:rFonts w:ascii="Sylfaen" w:hAnsi="Sylfaen"/>
          <w:i/>
          <w:iCs/>
        </w:rPr>
        <w:tab/>
      </w:r>
      <w:proofErr w:type="spellStart"/>
      <w:proofErr w:type="gramStart"/>
      <w:r>
        <w:rPr>
          <w:rFonts w:ascii="Sylfaen" w:hAnsi="Sylfaen"/>
        </w:rPr>
        <w:t>անբարոյականություն</w:t>
      </w:r>
      <w:proofErr w:type="spellEnd"/>
      <w:proofErr w:type="gramEnd"/>
      <w:r>
        <w:rPr>
          <w:rFonts w:ascii="Sylfaen" w:hAnsi="Sylfaen"/>
        </w:rPr>
        <w:t xml:space="preserve">, </w:t>
      </w:r>
      <w:proofErr w:type="spellStart"/>
      <w:r>
        <w:rPr>
          <w:rFonts w:ascii="Sylfaen" w:hAnsi="Sylfaen"/>
        </w:rPr>
        <w:t>անառակություն</w:t>
      </w:r>
      <w:proofErr w:type="spellEnd"/>
      <w:r>
        <w:rPr>
          <w:rFonts w:ascii="Sylfaen" w:hAnsi="Sylfaen"/>
        </w:rPr>
        <w:t xml:space="preserve">, </w:t>
      </w:r>
      <w:proofErr w:type="spellStart"/>
      <w:r>
        <w:rPr>
          <w:rFonts w:ascii="Sylfaen" w:hAnsi="Sylfaen"/>
        </w:rPr>
        <w:t>ցոփություն</w:t>
      </w:r>
      <w:proofErr w:type="spellEnd"/>
      <w:r>
        <w:rPr>
          <w:rFonts w:ascii="Sylfaen" w:hAnsi="Sylfaen"/>
        </w:rPr>
        <w:t xml:space="preserve">, </w:t>
      </w:r>
      <w:proofErr w:type="spellStart"/>
      <w:r>
        <w:rPr>
          <w:rFonts w:ascii="Sylfaen" w:hAnsi="Sylfaen"/>
        </w:rPr>
        <w:t>տռփանք</w:t>
      </w:r>
      <w:proofErr w:type="spellEnd"/>
      <w:r>
        <w:rPr>
          <w:rFonts w:ascii="Sylfaen" w:hAnsi="Sylfaen"/>
        </w:rPr>
        <w:t xml:space="preserve">, </w:t>
      </w:r>
    </w:p>
    <w:p w14:paraId="555244AE" w14:textId="77777777" w:rsidR="002B56E0" w:rsidRPr="00BB1528" w:rsidRDefault="002B56E0" w:rsidP="00123436">
      <w:pPr>
        <w:spacing w:after="0" w:line="240" w:lineRule="auto"/>
        <w:ind w:left="720" w:firstLine="720"/>
        <w:jc w:val="both"/>
        <w:rPr>
          <w:rFonts w:ascii="Sylfaen" w:hAnsi="Sylfaen"/>
          <w:b/>
          <w:bCs/>
        </w:rPr>
      </w:pPr>
      <w:proofErr w:type="spellStart"/>
      <w:proofErr w:type="gramStart"/>
      <w:r>
        <w:rPr>
          <w:rFonts w:ascii="Sylfaen" w:hAnsi="Sylfaen"/>
        </w:rPr>
        <w:t>հեշտասիրություն</w:t>
      </w:r>
      <w:proofErr w:type="spellEnd"/>
      <w:proofErr w:type="gramEnd"/>
    </w:p>
    <w:p w14:paraId="5021BCFF" w14:textId="77777777" w:rsidR="002B56E0" w:rsidRPr="00FB4BD8" w:rsidRDefault="002B56E0" w:rsidP="00123436">
      <w:pPr>
        <w:spacing w:after="0" w:line="240" w:lineRule="auto"/>
        <w:ind w:left="1440" w:hanging="1440"/>
        <w:jc w:val="both"/>
        <w:rPr>
          <w:rFonts w:ascii="Sylfaen" w:hAnsi="Sylfaen"/>
        </w:rPr>
      </w:pPr>
      <w:r w:rsidRPr="00F678B5">
        <w:rPr>
          <w:rFonts w:ascii="Sylfaen" w:hAnsi="Sylfaen"/>
          <w:b/>
          <w:bCs/>
        </w:rPr>
        <w:t>Définition :</w:t>
      </w:r>
      <w:r>
        <w:rPr>
          <w:rFonts w:ascii="Sylfaen" w:hAnsi="Sylfaen"/>
          <w:b/>
          <w:bCs/>
        </w:rPr>
        <w:t xml:space="preserve"> </w:t>
      </w:r>
      <w:r>
        <w:rPr>
          <w:rFonts w:ascii="Sylfaen" w:hAnsi="Sylfaen"/>
          <w:b/>
          <w:bCs/>
        </w:rPr>
        <w:tab/>
      </w:r>
      <w:r w:rsidRPr="00FB4BD8">
        <w:rPr>
          <w:rFonts w:ascii="Sylfaen" w:hAnsi="Sylfaen"/>
        </w:rPr>
        <w:t>La luxure désigne la débauche, la dépravation ou le désir excessif de plaisirs charnels.</w:t>
      </w:r>
    </w:p>
    <w:p w14:paraId="395C7128" w14:textId="77777777" w:rsidR="002B56E0" w:rsidRPr="00FB4BD8" w:rsidRDefault="002B56E0" w:rsidP="00123436">
      <w:pPr>
        <w:spacing w:after="0" w:line="240" w:lineRule="auto"/>
        <w:ind w:left="1440"/>
        <w:jc w:val="both"/>
        <w:rPr>
          <w:rFonts w:ascii="Sylfaen" w:hAnsi="Sylfaen"/>
        </w:rPr>
      </w:pPr>
      <w:r w:rsidRPr="00FB4BD8">
        <w:rPr>
          <w:rFonts w:ascii="Sylfaen" w:hAnsi="Sylfaen"/>
        </w:rPr>
        <w:t>C’est un terme utilisé pour décrire un comportement immoral ou excessif en matière de sexualité.</w:t>
      </w:r>
    </w:p>
    <w:p w14:paraId="2A6DE24D" w14:textId="77777777" w:rsidR="002B56E0" w:rsidRPr="00F678B5" w:rsidRDefault="002B56E0" w:rsidP="00123436">
      <w:pPr>
        <w:spacing w:after="0" w:line="240" w:lineRule="auto"/>
        <w:jc w:val="both"/>
        <w:rPr>
          <w:rFonts w:ascii="Sylfaen" w:hAnsi="Sylfaen"/>
          <w:b/>
          <w:bCs/>
        </w:rPr>
      </w:pPr>
      <w:r w:rsidRPr="00F678B5">
        <w:rPr>
          <w:rFonts w:ascii="Sylfaen" w:hAnsi="Sylfaen"/>
          <w:b/>
          <w:bCs/>
        </w:rPr>
        <w:t>Exemples d’utilisation :</w:t>
      </w:r>
    </w:p>
    <w:p w14:paraId="548F647C"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La luxure des Romains causa leur chute, selon certains historiens, car elle aurait contribué à la décadence de leur société.</w:t>
      </w:r>
    </w:p>
    <w:p w14:paraId="1C0ED1F3" w14:textId="77777777" w:rsidR="002B56E0" w:rsidRPr="00F678B5" w:rsidRDefault="002B56E0" w:rsidP="00123436">
      <w:pPr>
        <w:spacing w:after="0" w:line="240" w:lineRule="auto"/>
        <w:jc w:val="both"/>
        <w:rPr>
          <w:rFonts w:ascii="Sylfaen" w:hAnsi="Sylfaen"/>
          <w:i/>
          <w:iCs/>
          <w:sz w:val="10"/>
          <w:szCs w:val="10"/>
        </w:rPr>
      </w:pPr>
    </w:p>
    <w:p w14:paraId="7F991623" w14:textId="77777777" w:rsidR="002B56E0" w:rsidRPr="00F678B5" w:rsidRDefault="002B56E0" w:rsidP="00123436">
      <w:pPr>
        <w:spacing w:after="0" w:line="240" w:lineRule="auto"/>
        <w:ind w:left="720" w:firstLine="720"/>
        <w:jc w:val="both"/>
        <w:rPr>
          <w:rFonts w:ascii="Sylfaen" w:hAnsi="Sylfaen"/>
          <w:i/>
          <w:iCs/>
        </w:rPr>
      </w:pPr>
      <w:r w:rsidRPr="00F678B5">
        <w:rPr>
          <w:rFonts w:ascii="Sylfaen" w:hAnsi="Sylfaen"/>
          <w:i/>
          <w:iCs/>
        </w:rPr>
        <w:t>Les textes religieux condamnent la luxure comme l’un des péchés capitaux.</w:t>
      </w:r>
    </w:p>
    <w:p w14:paraId="2EF34C21" w14:textId="77777777" w:rsidR="002B56E0" w:rsidRPr="00F678B5" w:rsidRDefault="002B56E0" w:rsidP="00123436">
      <w:pPr>
        <w:spacing w:after="0" w:line="240" w:lineRule="auto"/>
        <w:jc w:val="both"/>
        <w:rPr>
          <w:rFonts w:ascii="Sylfaen" w:hAnsi="Sylfaen"/>
          <w:i/>
          <w:iCs/>
          <w:sz w:val="10"/>
          <w:szCs w:val="10"/>
        </w:rPr>
      </w:pPr>
    </w:p>
    <w:p w14:paraId="46BC5AF1"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Certains artistes ont représenté des scènes de luxure dans leurs œuvres pour critiquer les excès de la société.</w:t>
      </w:r>
    </w:p>
    <w:p w14:paraId="42F997EF" w14:textId="77777777" w:rsidR="002B56E0" w:rsidRPr="00BB1528" w:rsidRDefault="002B56E0" w:rsidP="00123436">
      <w:pPr>
        <w:spacing w:after="0" w:line="240" w:lineRule="auto"/>
        <w:jc w:val="both"/>
        <w:rPr>
          <w:rFonts w:ascii="Sylfaen" w:hAnsi="Sylfaen"/>
          <w:b/>
          <w:bCs/>
          <w:sz w:val="28"/>
          <w:szCs w:val="28"/>
        </w:rPr>
      </w:pPr>
      <w:r w:rsidRPr="00F678B5">
        <w:rPr>
          <w:rFonts w:ascii="Sylfaen" w:hAnsi="Sylfaen"/>
          <w:b/>
          <w:bCs/>
          <w:sz w:val="28"/>
          <w:szCs w:val="28"/>
        </w:rPr>
        <w:t>Luxation</w:t>
      </w:r>
      <w:r w:rsidRPr="00F678B5">
        <w:rPr>
          <w:rFonts w:ascii="Sylfaen" w:hAnsi="Sylfaen"/>
          <w:i/>
          <w:iCs/>
        </w:rPr>
        <w:t xml:space="preserve"> f.</w:t>
      </w:r>
      <w:r>
        <w:rPr>
          <w:rFonts w:ascii="Sylfaen" w:hAnsi="Sylfaen"/>
          <w:i/>
          <w:iCs/>
        </w:rPr>
        <w:tab/>
      </w:r>
      <w:proofErr w:type="spellStart"/>
      <w:proofErr w:type="gramStart"/>
      <w:r w:rsidRPr="00BB1528">
        <w:rPr>
          <w:rFonts w:ascii="Sylfaen" w:hAnsi="Sylfaen"/>
          <w:i/>
          <w:iCs/>
        </w:rPr>
        <w:t>բժշկ</w:t>
      </w:r>
      <w:proofErr w:type="spellEnd"/>
      <w:proofErr w:type="gramEnd"/>
      <w:r w:rsidRPr="00BB1528">
        <w:rPr>
          <w:rFonts w:ascii="MS Mincho" w:eastAsia="MS Mincho" w:hAnsi="MS Mincho" w:cs="MS Mincho"/>
          <w:i/>
          <w:iCs/>
        </w:rPr>
        <w:t>․</w:t>
      </w:r>
      <w:r>
        <w:rPr>
          <w:rFonts w:ascii="MS Mincho" w:eastAsia="MS Mincho" w:hAnsi="MS Mincho" w:cs="MS Mincho"/>
        </w:rPr>
        <w:t xml:space="preserve"> </w:t>
      </w:r>
      <w:proofErr w:type="spellStart"/>
      <w:r>
        <w:rPr>
          <w:rFonts w:ascii="Sylfaen" w:hAnsi="Sylfaen"/>
        </w:rPr>
        <w:t>հոդաթափություն</w:t>
      </w:r>
      <w:proofErr w:type="spellEnd"/>
      <w:r>
        <w:rPr>
          <w:rFonts w:ascii="Sylfaen" w:hAnsi="Sylfaen"/>
        </w:rPr>
        <w:t xml:space="preserve">, </w:t>
      </w:r>
      <w:proofErr w:type="spellStart"/>
      <w:r>
        <w:rPr>
          <w:rFonts w:ascii="Sylfaen" w:hAnsi="Sylfaen"/>
        </w:rPr>
        <w:t>հոդախախտում</w:t>
      </w:r>
      <w:proofErr w:type="spellEnd"/>
    </w:p>
    <w:p w14:paraId="7C467121" w14:textId="77777777" w:rsidR="002B56E0" w:rsidRPr="00FB4BD8" w:rsidRDefault="002B56E0" w:rsidP="00123436">
      <w:pPr>
        <w:spacing w:after="0" w:line="240" w:lineRule="auto"/>
        <w:ind w:left="1440" w:hanging="1440"/>
        <w:jc w:val="both"/>
        <w:rPr>
          <w:rFonts w:ascii="Sylfaen" w:hAnsi="Sylfaen"/>
        </w:rPr>
      </w:pPr>
      <w:r w:rsidRPr="00F678B5">
        <w:rPr>
          <w:rFonts w:ascii="Sylfaen" w:hAnsi="Sylfaen"/>
          <w:b/>
          <w:bCs/>
        </w:rPr>
        <w:t>Définition :</w:t>
      </w:r>
      <w:r>
        <w:rPr>
          <w:rFonts w:ascii="Sylfaen" w:hAnsi="Sylfaen"/>
          <w:b/>
          <w:bCs/>
        </w:rPr>
        <w:t xml:space="preserve"> </w:t>
      </w:r>
      <w:r>
        <w:rPr>
          <w:rFonts w:ascii="Sylfaen" w:hAnsi="Sylfaen"/>
          <w:b/>
          <w:bCs/>
        </w:rPr>
        <w:tab/>
      </w:r>
      <w:r w:rsidRPr="00FB4BD8">
        <w:rPr>
          <w:rFonts w:ascii="Sylfaen" w:hAnsi="Sylfaen"/>
        </w:rPr>
        <w:t>Une luxation est le déboîtement ou la sortie anormale d’un os de son articulation. C’est un terme utilisé en médecine pour décrire une blessure où les surfaces articulaires ne sont plus en contact.</w:t>
      </w:r>
    </w:p>
    <w:p w14:paraId="356EFFDE" w14:textId="77777777" w:rsidR="002B56E0" w:rsidRPr="00F678B5" w:rsidRDefault="002B56E0" w:rsidP="00123436">
      <w:pPr>
        <w:spacing w:after="0" w:line="240" w:lineRule="auto"/>
        <w:jc w:val="both"/>
        <w:rPr>
          <w:rFonts w:ascii="Sylfaen" w:hAnsi="Sylfaen"/>
          <w:b/>
          <w:bCs/>
        </w:rPr>
      </w:pPr>
      <w:r w:rsidRPr="00F678B5">
        <w:rPr>
          <w:rFonts w:ascii="Sylfaen" w:hAnsi="Sylfaen"/>
          <w:b/>
          <w:bCs/>
        </w:rPr>
        <w:t>Exemples d’utilisation :</w:t>
      </w:r>
    </w:p>
    <w:p w14:paraId="7E5AAB4E"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En tombant, il s’est fait une luxation de l’épaule, nécessitant une réduction médicale pour remettre l’os en place.</w:t>
      </w:r>
    </w:p>
    <w:p w14:paraId="776AD05C" w14:textId="77777777" w:rsidR="002B56E0" w:rsidRPr="00F678B5" w:rsidRDefault="002B56E0" w:rsidP="00123436">
      <w:pPr>
        <w:spacing w:after="0" w:line="240" w:lineRule="auto"/>
        <w:jc w:val="both"/>
        <w:rPr>
          <w:rFonts w:ascii="Sylfaen" w:hAnsi="Sylfaen"/>
          <w:i/>
          <w:iCs/>
          <w:sz w:val="10"/>
          <w:szCs w:val="10"/>
        </w:rPr>
      </w:pPr>
    </w:p>
    <w:p w14:paraId="57C85188" w14:textId="77777777" w:rsidR="002B56E0" w:rsidRDefault="002B56E0" w:rsidP="00123436">
      <w:pPr>
        <w:spacing w:after="0" w:line="240" w:lineRule="auto"/>
        <w:ind w:left="1440"/>
        <w:jc w:val="both"/>
        <w:rPr>
          <w:rFonts w:ascii="Sylfaen" w:hAnsi="Sylfaen"/>
          <w:i/>
          <w:iCs/>
        </w:rPr>
      </w:pPr>
      <w:r w:rsidRPr="00F678B5">
        <w:rPr>
          <w:rFonts w:ascii="Sylfaen" w:hAnsi="Sylfaen"/>
          <w:i/>
          <w:iCs/>
        </w:rPr>
        <w:t>Une luxation de la hanche peut être extrêmement douloureuse et nécessite une intervention médicale immédiate.</w:t>
      </w:r>
    </w:p>
    <w:p w14:paraId="3AECAED7" w14:textId="77777777" w:rsidR="002B56E0" w:rsidRPr="00BB1528" w:rsidRDefault="002B56E0" w:rsidP="00123436">
      <w:pPr>
        <w:spacing w:after="0" w:line="240" w:lineRule="auto"/>
        <w:ind w:left="1440"/>
        <w:jc w:val="both"/>
        <w:rPr>
          <w:rFonts w:ascii="Sylfaen" w:hAnsi="Sylfaen"/>
          <w:i/>
          <w:iCs/>
          <w:sz w:val="10"/>
          <w:szCs w:val="10"/>
        </w:rPr>
      </w:pPr>
    </w:p>
    <w:p w14:paraId="24FC3F2E" w14:textId="77777777" w:rsidR="002B56E0" w:rsidRPr="00F678B5" w:rsidRDefault="002B56E0" w:rsidP="00123436">
      <w:pPr>
        <w:spacing w:after="0" w:line="240" w:lineRule="auto"/>
        <w:ind w:left="1440"/>
        <w:jc w:val="both"/>
        <w:rPr>
          <w:rFonts w:ascii="Sylfaen" w:hAnsi="Sylfaen"/>
          <w:i/>
          <w:iCs/>
        </w:rPr>
      </w:pPr>
      <w:r w:rsidRPr="00F678B5">
        <w:rPr>
          <w:rFonts w:ascii="Sylfaen" w:hAnsi="Sylfaen"/>
          <w:i/>
          <w:iCs/>
        </w:rPr>
        <w:t>La luxation récurrente de la rotule peut nécessiter une intervention chirurgicale pour stabiliser l’articulation.</w:t>
      </w:r>
    </w:p>
    <w:p w14:paraId="7C108FB7" w14:textId="77777777" w:rsidR="002B56E0" w:rsidRDefault="002B56E0" w:rsidP="00123436">
      <w:pPr>
        <w:spacing w:after="0" w:line="240" w:lineRule="auto"/>
        <w:jc w:val="both"/>
        <w:rPr>
          <w:rFonts w:ascii="Sylfaen" w:hAnsi="Sylfaen"/>
        </w:rPr>
      </w:pPr>
      <w:r w:rsidRPr="00FB4BD8">
        <w:rPr>
          <w:rFonts w:ascii="Sylfaen" w:hAnsi="Sylfaen"/>
        </w:rPr>
        <w:t xml:space="preserve">Bien que les termes « luxe », « luxuriance », « luxure » et « luxation » commencent tous par </w:t>
      </w:r>
    </w:p>
    <w:p w14:paraId="22664EAD" w14:textId="77777777" w:rsidR="002B56E0" w:rsidRDefault="002B56E0" w:rsidP="00123436">
      <w:pPr>
        <w:spacing w:after="0" w:line="240" w:lineRule="auto"/>
        <w:jc w:val="both"/>
        <w:rPr>
          <w:rFonts w:ascii="Sylfaen" w:hAnsi="Sylfaen"/>
        </w:rPr>
      </w:pPr>
      <w:r w:rsidRPr="00FB4BD8">
        <w:rPr>
          <w:rFonts w:ascii="Sylfaen" w:hAnsi="Sylfaen"/>
        </w:rPr>
        <w:t xml:space="preserve">« </w:t>
      </w:r>
      <w:proofErr w:type="gramStart"/>
      <w:r w:rsidRPr="00FB4BD8">
        <w:rPr>
          <w:rFonts w:ascii="Sylfaen" w:hAnsi="Sylfaen"/>
        </w:rPr>
        <w:t>lux</w:t>
      </w:r>
      <w:proofErr w:type="gramEnd"/>
      <w:r w:rsidRPr="00FB4BD8">
        <w:rPr>
          <w:rFonts w:ascii="Sylfaen" w:hAnsi="Sylfaen"/>
        </w:rPr>
        <w:t xml:space="preserve"> », ils représentent des concepts différents dans la langue française. « Luxe » se réfère au faste et à la richesse, « luxuriance » à l’abondance et à la surabondance, « luxure » à la débauche et à la dépravation, et « luxation » au déboîtement d’un os. Comprendre ces nuances est essentiel pour une utilisation précise de ces termes dans la communication écrite ou orale.</w:t>
      </w:r>
    </w:p>
    <w:p w14:paraId="49E50B9A" w14:textId="77777777" w:rsidR="002B56E0" w:rsidRDefault="002B56E0" w:rsidP="00123436">
      <w:pPr>
        <w:spacing w:after="0" w:line="240" w:lineRule="auto"/>
        <w:jc w:val="both"/>
        <w:rPr>
          <w:rFonts w:ascii="Sylfaen" w:hAnsi="Sylfaen"/>
        </w:rPr>
      </w:pPr>
    </w:p>
    <w:p w14:paraId="5F3872FD" w14:textId="77777777" w:rsidR="00555D71" w:rsidRPr="00E624CA" w:rsidRDefault="00555D71" w:rsidP="00123436">
      <w:pPr>
        <w:spacing w:after="0" w:line="240" w:lineRule="auto"/>
        <w:jc w:val="both"/>
        <w:rPr>
          <w:rFonts w:ascii="Sylfaen" w:hAnsi="Sylfaen"/>
          <w:b/>
          <w:bCs/>
          <w:sz w:val="32"/>
          <w:szCs w:val="32"/>
        </w:rPr>
      </w:pPr>
      <w:r w:rsidRPr="00F72D3F">
        <w:rPr>
          <w:rFonts w:ascii="Sylfaen" w:hAnsi="Sylfaen"/>
          <w:b/>
          <w:bCs/>
          <w:sz w:val="32"/>
          <w:szCs w:val="32"/>
          <w:highlight w:val="magenta"/>
        </w:rPr>
        <w:t xml:space="preserve">Lymphe </w:t>
      </w:r>
      <w:r w:rsidRPr="00F72D3F">
        <w:rPr>
          <w:rFonts w:ascii="Sylfaen" w:hAnsi="Sylfaen"/>
          <w:b/>
          <w:bCs/>
          <w:highlight w:val="magenta"/>
        </w:rPr>
        <w:t xml:space="preserve">&amp; </w:t>
      </w:r>
      <w:r w:rsidRPr="00F72D3F">
        <w:rPr>
          <w:rFonts w:ascii="Sylfaen" w:hAnsi="Sylfaen"/>
          <w:b/>
          <w:bCs/>
          <w:sz w:val="32"/>
          <w:szCs w:val="32"/>
          <w:highlight w:val="magenta"/>
        </w:rPr>
        <w:t>Nymphe</w:t>
      </w:r>
    </w:p>
    <w:p w14:paraId="13A03B04" w14:textId="77777777" w:rsidR="00555D71" w:rsidRPr="00E624CA" w:rsidRDefault="00555D71" w:rsidP="00123436">
      <w:pPr>
        <w:spacing w:after="0" w:line="240" w:lineRule="auto"/>
        <w:jc w:val="both"/>
        <w:rPr>
          <w:rFonts w:ascii="Sylfaen" w:hAnsi="Sylfaen"/>
        </w:rPr>
      </w:pPr>
      <w:r>
        <w:rPr>
          <w:rFonts w:ascii="Sylfaen" w:hAnsi="Sylfaen"/>
        </w:rPr>
        <w:t>Bien que les</w:t>
      </w:r>
      <w:r w:rsidRPr="00E624CA">
        <w:rPr>
          <w:rFonts w:ascii="Sylfaen" w:hAnsi="Sylfaen"/>
        </w:rPr>
        <w:t xml:space="preserve"> paronymes : « lymphe » et « nymphe » partagent une ressemblance phonétique, ces mots ont des significations distinctes et sont utilisés dans des contextes différents.</w:t>
      </w:r>
    </w:p>
    <w:p w14:paraId="0504B989" w14:textId="77777777" w:rsidR="00555D71" w:rsidRPr="00447FD9" w:rsidRDefault="00555D71" w:rsidP="00123436">
      <w:pPr>
        <w:spacing w:after="0" w:line="240" w:lineRule="auto"/>
        <w:jc w:val="both"/>
        <w:rPr>
          <w:rFonts w:ascii="Sylfaen" w:hAnsi="Sylfaen"/>
          <w:lang w:val="hy-AM"/>
        </w:rPr>
      </w:pPr>
      <w:r w:rsidRPr="00E624CA">
        <w:rPr>
          <w:rFonts w:ascii="Sylfaen" w:hAnsi="Sylfaen"/>
          <w:b/>
          <w:bCs/>
          <w:sz w:val="28"/>
          <w:szCs w:val="28"/>
        </w:rPr>
        <w:t>Lymphe</w:t>
      </w:r>
      <w:r>
        <w:rPr>
          <w:rFonts w:ascii="Sylfaen" w:hAnsi="Sylfaen"/>
          <w:b/>
          <w:bCs/>
          <w:sz w:val="28"/>
          <w:szCs w:val="28"/>
        </w:rPr>
        <w:t xml:space="preserve"> </w:t>
      </w:r>
      <w:bookmarkStart w:id="262" w:name="_Hlk219398875"/>
      <w:r w:rsidRPr="00AC084A">
        <w:rPr>
          <w:rFonts w:ascii="Sylfaen" w:hAnsi="Sylfaen"/>
          <w:i/>
          <w:iCs/>
        </w:rPr>
        <w:t>f.</w:t>
      </w:r>
      <w:r>
        <w:rPr>
          <w:rFonts w:ascii="Sylfaen" w:hAnsi="Sylfaen"/>
          <w:i/>
          <w:iCs/>
        </w:rPr>
        <w:t xml:space="preserve"> </w:t>
      </w:r>
      <w:r>
        <w:rPr>
          <w:rFonts w:ascii="Sylfaen" w:hAnsi="Sylfaen"/>
          <w:b/>
          <w:bCs/>
        </w:rPr>
        <w:t>:</w:t>
      </w:r>
      <w:bookmarkEnd w:id="262"/>
      <w:r>
        <w:rPr>
          <w:rFonts w:ascii="Sylfaen" w:hAnsi="Sylfaen"/>
          <w:b/>
          <w:bCs/>
          <w:sz w:val="28"/>
          <w:szCs w:val="28"/>
        </w:rPr>
        <w:tab/>
      </w:r>
      <w:proofErr w:type="spellStart"/>
      <w:r w:rsidRPr="00447FD9">
        <w:rPr>
          <w:rFonts w:ascii="Sylfaen" w:hAnsi="Sylfaen"/>
          <w:i/>
          <w:iCs/>
        </w:rPr>
        <w:t>բժշկ</w:t>
      </w:r>
      <w:proofErr w:type="spellEnd"/>
      <w:r w:rsidRPr="00447FD9">
        <w:rPr>
          <w:rFonts w:ascii="Sylfaen" w:hAnsi="Sylfaen"/>
          <w:i/>
          <w:iCs/>
        </w:rPr>
        <w:t>.</w:t>
      </w:r>
      <w:r w:rsidRPr="00447FD9">
        <w:rPr>
          <w:rFonts w:ascii="Sylfaen" w:hAnsi="Sylfaen"/>
          <w:i/>
          <w:iCs/>
          <w:sz w:val="28"/>
          <w:szCs w:val="28"/>
        </w:rPr>
        <w:t xml:space="preserve"> </w:t>
      </w:r>
      <w:r w:rsidRPr="00447FD9">
        <w:rPr>
          <w:rFonts w:ascii="Sylfaen" w:hAnsi="Sylfaen"/>
          <w:lang w:val="hy-AM"/>
        </w:rPr>
        <w:t>ավիշ</w:t>
      </w:r>
    </w:p>
    <w:p w14:paraId="214E6F46" w14:textId="77777777" w:rsidR="00555D71" w:rsidRPr="00E624CA" w:rsidRDefault="00555D71" w:rsidP="00123436">
      <w:pPr>
        <w:spacing w:after="0" w:line="240" w:lineRule="auto"/>
        <w:ind w:left="1440" w:hanging="1440"/>
        <w:jc w:val="both"/>
        <w:rPr>
          <w:rFonts w:ascii="Sylfaen" w:hAnsi="Sylfaen"/>
        </w:rPr>
      </w:pPr>
      <w:r w:rsidRPr="00E624CA">
        <w:rPr>
          <w:rFonts w:ascii="Sylfaen" w:hAnsi="Sylfaen"/>
          <w:b/>
          <w:bCs/>
        </w:rPr>
        <w:t>Définition :</w:t>
      </w:r>
      <w:r>
        <w:rPr>
          <w:rFonts w:ascii="Sylfaen" w:hAnsi="Sylfaen"/>
          <w:b/>
          <w:bCs/>
        </w:rPr>
        <w:tab/>
      </w:r>
      <w:r w:rsidRPr="00E624CA">
        <w:rPr>
          <w:rFonts w:ascii="Sylfaen" w:hAnsi="Sylfaen"/>
        </w:rPr>
        <w:t>La lymphe est un liquide organique transparent, similaire au plasma sanguin, qui circule dans le système lymphatique. Elle joue un rôle crucial dans le transport des nutriments, des déchets métaboliques et des cellules immunitaires à travers le corps.</w:t>
      </w:r>
    </w:p>
    <w:p w14:paraId="590F943D" w14:textId="77777777" w:rsidR="00555D71" w:rsidRDefault="00555D71" w:rsidP="00123436">
      <w:pPr>
        <w:spacing w:after="0" w:line="240" w:lineRule="auto"/>
        <w:jc w:val="both"/>
        <w:rPr>
          <w:rFonts w:ascii="Sylfaen" w:hAnsi="Sylfaen"/>
        </w:rPr>
      </w:pPr>
      <w:r w:rsidRPr="00E624CA">
        <w:rPr>
          <w:rFonts w:ascii="Sylfaen" w:hAnsi="Sylfaen"/>
          <w:b/>
          <w:bCs/>
        </w:rPr>
        <w:t>Exemples d’utilisation</w:t>
      </w:r>
      <w:r w:rsidRPr="00E624CA">
        <w:rPr>
          <w:rFonts w:ascii="Sylfaen" w:hAnsi="Sylfaen"/>
        </w:rPr>
        <w:t xml:space="preserve"> :</w:t>
      </w:r>
      <w:r>
        <w:rPr>
          <w:rFonts w:ascii="Sylfaen" w:hAnsi="Sylfaen"/>
        </w:rPr>
        <w:tab/>
      </w:r>
    </w:p>
    <w:p w14:paraId="45B6D0C3" w14:textId="77777777" w:rsidR="00555D71" w:rsidRDefault="00555D71" w:rsidP="00123436">
      <w:pPr>
        <w:spacing w:after="0" w:line="240" w:lineRule="auto"/>
        <w:ind w:left="1440"/>
        <w:jc w:val="both"/>
        <w:rPr>
          <w:rFonts w:ascii="Sylfaen" w:hAnsi="Sylfaen"/>
          <w:i/>
          <w:iCs/>
        </w:rPr>
      </w:pPr>
      <w:r w:rsidRPr="00E624CA">
        <w:rPr>
          <w:rFonts w:ascii="Sylfaen" w:hAnsi="Sylfaen"/>
          <w:i/>
          <w:iCs/>
        </w:rPr>
        <w:t>Il souffre d’un épanchement de la lymphe, ce qui indique un problème dans son système lymphatique.</w:t>
      </w:r>
    </w:p>
    <w:p w14:paraId="11739233" w14:textId="77777777" w:rsidR="00555D71" w:rsidRPr="001A6E49" w:rsidRDefault="00555D71" w:rsidP="00123436">
      <w:pPr>
        <w:spacing w:after="0" w:line="240" w:lineRule="auto"/>
        <w:ind w:left="2160" w:firstLine="720"/>
        <w:jc w:val="both"/>
        <w:rPr>
          <w:rFonts w:ascii="Sylfaen" w:hAnsi="Sylfaen"/>
          <w:i/>
          <w:iCs/>
          <w:sz w:val="10"/>
          <w:szCs w:val="10"/>
        </w:rPr>
      </w:pPr>
    </w:p>
    <w:p w14:paraId="19BC5B56" w14:textId="77777777" w:rsidR="00555D71" w:rsidRDefault="00555D71" w:rsidP="00123436">
      <w:pPr>
        <w:spacing w:after="0" w:line="240" w:lineRule="auto"/>
        <w:ind w:left="1440"/>
        <w:jc w:val="both"/>
        <w:rPr>
          <w:rFonts w:ascii="Sylfaen" w:hAnsi="Sylfaen"/>
          <w:i/>
          <w:iCs/>
        </w:rPr>
      </w:pPr>
      <w:r w:rsidRPr="00E624CA">
        <w:rPr>
          <w:rFonts w:ascii="Sylfaen" w:hAnsi="Sylfaen"/>
          <w:i/>
          <w:iCs/>
        </w:rPr>
        <w:t>La lymphe transporte les lymphocytes et d’autres cellules immunitaires pour combattre les infections.</w:t>
      </w:r>
    </w:p>
    <w:p w14:paraId="6A08BD8B" w14:textId="77777777" w:rsidR="00555D71" w:rsidRPr="001A6E49" w:rsidRDefault="00555D71" w:rsidP="00123436">
      <w:pPr>
        <w:spacing w:after="0" w:line="240" w:lineRule="auto"/>
        <w:ind w:left="2160" w:firstLine="720"/>
        <w:jc w:val="both"/>
        <w:rPr>
          <w:rFonts w:ascii="Sylfaen" w:hAnsi="Sylfaen"/>
          <w:i/>
          <w:iCs/>
          <w:sz w:val="10"/>
          <w:szCs w:val="10"/>
        </w:rPr>
      </w:pPr>
    </w:p>
    <w:p w14:paraId="6C5C6C63" w14:textId="77777777" w:rsidR="00555D71" w:rsidRPr="00E624CA" w:rsidRDefault="00555D71" w:rsidP="00123436">
      <w:pPr>
        <w:spacing w:after="0" w:line="240" w:lineRule="auto"/>
        <w:ind w:left="1440"/>
        <w:jc w:val="both"/>
        <w:rPr>
          <w:rFonts w:ascii="Sylfaen" w:hAnsi="Sylfaen"/>
          <w:i/>
          <w:iCs/>
        </w:rPr>
      </w:pPr>
      <w:r w:rsidRPr="00E624CA">
        <w:rPr>
          <w:rFonts w:ascii="Sylfaen" w:hAnsi="Sylfaen"/>
          <w:i/>
          <w:iCs/>
        </w:rPr>
        <w:t>La lymphe aide à drainer l’excès de liquide des tissus et à maintenir l’équilibre hydrique du corps.</w:t>
      </w:r>
    </w:p>
    <w:p w14:paraId="30B70B93" w14:textId="77777777" w:rsidR="00555D71" w:rsidRPr="00447FD9" w:rsidRDefault="00555D71" w:rsidP="00123436">
      <w:pPr>
        <w:spacing w:after="0" w:line="240" w:lineRule="auto"/>
        <w:jc w:val="both"/>
        <w:rPr>
          <w:rFonts w:ascii="Sylfaen" w:hAnsi="Sylfaen"/>
          <w:b/>
          <w:bCs/>
          <w:sz w:val="28"/>
          <w:szCs w:val="28"/>
        </w:rPr>
      </w:pPr>
      <w:r w:rsidRPr="00E624CA">
        <w:rPr>
          <w:rFonts w:ascii="Sylfaen" w:hAnsi="Sylfaen"/>
          <w:b/>
          <w:bCs/>
          <w:sz w:val="28"/>
          <w:szCs w:val="28"/>
        </w:rPr>
        <w:t>Nymphe</w:t>
      </w:r>
      <w:r>
        <w:rPr>
          <w:rFonts w:ascii="Sylfaen" w:hAnsi="Sylfaen"/>
          <w:b/>
          <w:bCs/>
          <w:sz w:val="28"/>
          <w:szCs w:val="28"/>
        </w:rPr>
        <w:t xml:space="preserve"> </w:t>
      </w:r>
      <w:r w:rsidRPr="00AC084A">
        <w:rPr>
          <w:rFonts w:ascii="Sylfaen" w:hAnsi="Sylfaen"/>
          <w:i/>
          <w:iCs/>
        </w:rPr>
        <w:t>f.</w:t>
      </w:r>
      <w:r>
        <w:rPr>
          <w:rFonts w:ascii="Sylfaen" w:hAnsi="Sylfaen"/>
          <w:i/>
          <w:iCs/>
        </w:rPr>
        <w:t xml:space="preserve"> </w:t>
      </w:r>
      <w:r>
        <w:rPr>
          <w:rFonts w:ascii="Sylfaen" w:hAnsi="Sylfaen"/>
          <w:b/>
          <w:bCs/>
          <w:sz w:val="28"/>
          <w:szCs w:val="28"/>
        </w:rPr>
        <w:t>:</w:t>
      </w:r>
      <w:r>
        <w:rPr>
          <w:rFonts w:ascii="Sylfaen" w:hAnsi="Sylfaen"/>
          <w:b/>
          <w:bCs/>
          <w:sz w:val="28"/>
          <w:szCs w:val="28"/>
        </w:rPr>
        <w:tab/>
      </w:r>
      <w:proofErr w:type="spellStart"/>
      <w:r w:rsidRPr="00447FD9">
        <w:rPr>
          <w:rFonts w:ascii="Sylfaen" w:hAnsi="Sylfaen"/>
        </w:rPr>
        <w:t>հ</w:t>
      </w:r>
      <w:r>
        <w:rPr>
          <w:rFonts w:ascii="Sylfaen" w:hAnsi="Sylfaen"/>
        </w:rPr>
        <w:t>ավերժահարս</w:t>
      </w:r>
      <w:proofErr w:type="spellEnd"/>
      <w:r>
        <w:rPr>
          <w:rFonts w:ascii="Sylfaen" w:hAnsi="Sylfaen"/>
        </w:rPr>
        <w:t xml:space="preserve"> // </w:t>
      </w:r>
      <w:proofErr w:type="spellStart"/>
      <w:r w:rsidRPr="00447FD9">
        <w:rPr>
          <w:rFonts w:ascii="Sylfaen" w:hAnsi="Sylfaen"/>
          <w:i/>
          <w:iCs/>
        </w:rPr>
        <w:t>կենդբ</w:t>
      </w:r>
      <w:proofErr w:type="spellEnd"/>
      <w:r w:rsidRPr="00447FD9">
        <w:rPr>
          <w:rFonts w:ascii="Sylfaen" w:hAnsi="Sylfaen"/>
          <w:i/>
          <w:iCs/>
        </w:rPr>
        <w:t>.</w:t>
      </w:r>
      <w:r>
        <w:rPr>
          <w:rFonts w:ascii="Sylfaen" w:hAnsi="Sylfaen"/>
        </w:rPr>
        <w:t xml:space="preserve"> </w:t>
      </w:r>
      <w:proofErr w:type="spellStart"/>
      <w:proofErr w:type="gramStart"/>
      <w:r>
        <w:rPr>
          <w:rFonts w:ascii="Sylfaen" w:hAnsi="Sylfaen"/>
        </w:rPr>
        <w:t>հարսնյակ</w:t>
      </w:r>
      <w:proofErr w:type="spellEnd"/>
      <w:proofErr w:type="gramEnd"/>
      <w:r>
        <w:rPr>
          <w:rFonts w:ascii="Sylfaen" w:hAnsi="Sylfaen"/>
        </w:rPr>
        <w:t xml:space="preserve"> (</w:t>
      </w:r>
      <w:proofErr w:type="spellStart"/>
      <w:r>
        <w:rPr>
          <w:rFonts w:ascii="Sylfaen" w:hAnsi="Sylfaen"/>
        </w:rPr>
        <w:t>միջատի</w:t>
      </w:r>
      <w:proofErr w:type="spellEnd"/>
      <w:r>
        <w:rPr>
          <w:rFonts w:ascii="Sylfaen" w:hAnsi="Sylfaen"/>
        </w:rPr>
        <w:t>)</w:t>
      </w:r>
    </w:p>
    <w:p w14:paraId="7943D8BF" w14:textId="77777777" w:rsidR="00555D71" w:rsidRPr="00E624CA" w:rsidRDefault="00555D71" w:rsidP="00123436">
      <w:pPr>
        <w:spacing w:after="0" w:line="240" w:lineRule="auto"/>
        <w:jc w:val="both"/>
        <w:rPr>
          <w:rFonts w:ascii="Sylfaen" w:hAnsi="Sylfaen"/>
        </w:rPr>
      </w:pPr>
      <w:r w:rsidRPr="00E624CA">
        <w:rPr>
          <w:rFonts w:ascii="Sylfaen" w:hAnsi="Sylfaen"/>
          <w:b/>
          <w:bCs/>
        </w:rPr>
        <w:t>Définition :</w:t>
      </w:r>
      <w:r>
        <w:rPr>
          <w:rFonts w:ascii="Sylfaen" w:hAnsi="Sylfaen"/>
          <w:b/>
          <w:bCs/>
        </w:rPr>
        <w:t xml:space="preserve"> </w:t>
      </w:r>
      <w:r w:rsidRPr="00E624CA">
        <w:rPr>
          <w:rFonts w:ascii="Sylfaen" w:hAnsi="Sylfaen"/>
        </w:rPr>
        <w:t>Une nymphe peut avoir plusieurs significations :</w:t>
      </w:r>
    </w:p>
    <w:p w14:paraId="3ADF0921" w14:textId="77777777" w:rsidR="00555D71" w:rsidRPr="00E624CA" w:rsidRDefault="00555D71" w:rsidP="00123436">
      <w:pPr>
        <w:spacing w:after="0" w:line="240" w:lineRule="auto"/>
        <w:ind w:left="1440"/>
        <w:jc w:val="both"/>
        <w:rPr>
          <w:rFonts w:ascii="Sylfaen" w:hAnsi="Sylfaen"/>
        </w:rPr>
      </w:pPr>
      <w:r w:rsidRPr="00E624CA">
        <w:rPr>
          <w:rFonts w:ascii="Sylfaen" w:hAnsi="Sylfaen"/>
        </w:rPr>
        <w:t>Dans la mythologie grecque, une nymphe est une divinité féminine associée à la nature, souvent représentée comme une jeune fille vivant dans les bois, les montagnes ou les rivières.</w:t>
      </w:r>
    </w:p>
    <w:p w14:paraId="196E06A4" w14:textId="77777777" w:rsidR="00555D71" w:rsidRPr="00E624CA" w:rsidRDefault="00555D71" w:rsidP="00123436">
      <w:pPr>
        <w:spacing w:after="0" w:line="240" w:lineRule="auto"/>
        <w:ind w:left="1440"/>
        <w:jc w:val="both"/>
        <w:rPr>
          <w:rFonts w:ascii="Sylfaen" w:hAnsi="Sylfaen"/>
        </w:rPr>
      </w:pPr>
      <w:r w:rsidRPr="00E624CA">
        <w:rPr>
          <w:rFonts w:ascii="Sylfaen" w:hAnsi="Sylfaen"/>
        </w:rPr>
        <w:t>En anatomie, une nymphe est un terme désignant un organe génital féminin, particulièrement les petites lèvres de la vulve.</w:t>
      </w:r>
      <w:r>
        <w:rPr>
          <w:rFonts w:ascii="Sylfaen" w:hAnsi="Sylfaen"/>
        </w:rPr>
        <w:t xml:space="preserve"> </w:t>
      </w:r>
      <w:r w:rsidRPr="00E624CA">
        <w:rPr>
          <w:rFonts w:ascii="Sylfaen" w:hAnsi="Sylfaen"/>
        </w:rPr>
        <w:t>En entomologie, une nymphe est un stade du développement des insectes qui se situe entre la larve et l’adulte.</w:t>
      </w:r>
    </w:p>
    <w:p w14:paraId="2D017847" w14:textId="77777777" w:rsidR="00555D71" w:rsidRDefault="00555D71" w:rsidP="00123436">
      <w:pPr>
        <w:spacing w:after="0" w:line="240" w:lineRule="auto"/>
        <w:jc w:val="both"/>
        <w:rPr>
          <w:rFonts w:ascii="Sylfaen" w:hAnsi="Sylfaen"/>
          <w:b/>
          <w:bCs/>
        </w:rPr>
      </w:pPr>
      <w:r w:rsidRPr="00E624CA">
        <w:rPr>
          <w:rFonts w:ascii="Sylfaen" w:hAnsi="Sylfaen"/>
          <w:b/>
          <w:bCs/>
        </w:rPr>
        <w:t>Exemples d’utilisation :</w:t>
      </w:r>
      <w:r>
        <w:rPr>
          <w:rFonts w:ascii="Sylfaen" w:hAnsi="Sylfaen"/>
          <w:b/>
          <w:bCs/>
        </w:rPr>
        <w:tab/>
      </w:r>
    </w:p>
    <w:p w14:paraId="2C700633" w14:textId="77777777" w:rsidR="00555D71" w:rsidRPr="00E624CA" w:rsidRDefault="00555D71" w:rsidP="00123436">
      <w:pPr>
        <w:spacing w:after="0" w:line="240" w:lineRule="auto"/>
        <w:ind w:left="1440"/>
        <w:jc w:val="both"/>
        <w:rPr>
          <w:rFonts w:ascii="Sylfaen" w:hAnsi="Sylfaen"/>
          <w:i/>
          <w:iCs/>
        </w:rPr>
      </w:pPr>
      <w:r w:rsidRPr="00E624CA">
        <w:rPr>
          <w:rFonts w:ascii="Sylfaen" w:hAnsi="Sylfaen"/>
          <w:i/>
          <w:iCs/>
        </w:rPr>
        <w:t>La nymphe des eaux dansait sous les rayons de lune, créant des reflets argentés à la surface du lac.</w:t>
      </w:r>
    </w:p>
    <w:p w14:paraId="60AA942A" w14:textId="77777777" w:rsidR="00555D71" w:rsidRPr="00447FD9" w:rsidRDefault="00555D71" w:rsidP="00123436">
      <w:pPr>
        <w:spacing w:after="0" w:line="240" w:lineRule="auto"/>
        <w:jc w:val="both"/>
        <w:rPr>
          <w:rFonts w:ascii="Sylfaen" w:hAnsi="Sylfaen"/>
          <w:sz w:val="10"/>
          <w:szCs w:val="10"/>
        </w:rPr>
      </w:pPr>
    </w:p>
    <w:p w14:paraId="0B02ED99" w14:textId="77777777" w:rsidR="00555D71" w:rsidRDefault="00555D71" w:rsidP="00123436">
      <w:pPr>
        <w:spacing w:after="0" w:line="240" w:lineRule="auto"/>
        <w:ind w:left="1440"/>
        <w:jc w:val="both"/>
        <w:rPr>
          <w:rFonts w:ascii="Sylfaen" w:hAnsi="Sylfaen"/>
          <w:i/>
          <w:iCs/>
        </w:rPr>
      </w:pPr>
      <w:r w:rsidRPr="00E624CA">
        <w:rPr>
          <w:rFonts w:ascii="Sylfaen" w:hAnsi="Sylfaen"/>
          <w:i/>
          <w:iCs/>
        </w:rPr>
        <w:t>Des nymphes de criquets jonchent le jardin, indiquant une prolifération de ces insectes au stade intermédiaire de leur développement.</w:t>
      </w:r>
    </w:p>
    <w:p w14:paraId="0A61ADFF" w14:textId="77777777" w:rsidR="00555D71" w:rsidRPr="00447FD9" w:rsidRDefault="00555D71" w:rsidP="00123436">
      <w:pPr>
        <w:spacing w:after="0" w:line="240" w:lineRule="auto"/>
        <w:ind w:left="1440"/>
        <w:jc w:val="both"/>
        <w:rPr>
          <w:rFonts w:ascii="Sylfaen" w:hAnsi="Sylfaen"/>
          <w:i/>
          <w:iCs/>
          <w:sz w:val="10"/>
          <w:szCs w:val="10"/>
        </w:rPr>
      </w:pPr>
    </w:p>
    <w:p w14:paraId="605CD7F1" w14:textId="77777777" w:rsidR="00555D71" w:rsidRPr="00E624CA" w:rsidRDefault="00555D71" w:rsidP="00123436">
      <w:pPr>
        <w:spacing w:after="0" w:line="240" w:lineRule="auto"/>
        <w:ind w:left="1440"/>
        <w:jc w:val="both"/>
        <w:rPr>
          <w:rFonts w:ascii="Sylfaen" w:hAnsi="Sylfaen"/>
          <w:i/>
          <w:iCs/>
        </w:rPr>
      </w:pPr>
      <w:r w:rsidRPr="00E624CA">
        <w:rPr>
          <w:rFonts w:ascii="Sylfaen" w:hAnsi="Sylfaen"/>
          <w:i/>
          <w:iCs/>
        </w:rPr>
        <w:t>L’anatomiste étudie les structures des organes génitaux féminins, y compris les nymphes.</w:t>
      </w:r>
    </w:p>
    <w:p w14:paraId="64D51D41" w14:textId="77777777" w:rsidR="00555D71" w:rsidRPr="00F4513D" w:rsidRDefault="00555D71" w:rsidP="00123436">
      <w:pPr>
        <w:spacing w:after="0" w:line="240" w:lineRule="auto"/>
        <w:jc w:val="both"/>
        <w:rPr>
          <w:rFonts w:ascii="Sylfaen" w:hAnsi="Sylfaen"/>
        </w:rPr>
      </w:pPr>
      <w:r w:rsidRPr="00E624CA">
        <w:rPr>
          <w:rFonts w:ascii="Sylfaen" w:hAnsi="Sylfaen"/>
        </w:rPr>
        <w:t xml:space="preserve">Bien que les mots « lymphe » et « nymphe » présentent une similitude dans leur prononciation, ils représentent des concepts très différents. « Lymphe » désigne un liquide organique vital pour le système lymphatique, tandis que « nymphe » peut faire référence à une divinité de la nature, à un </w:t>
      </w:r>
      <w:r w:rsidRPr="00C85648">
        <w:rPr>
          <w:rFonts w:ascii="Sylfaen" w:hAnsi="Sylfaen"/>
        </w:rPr>
        <w:t>organe</w:t>
      </w:r>
      <w:r w:rsidRPr="00E624CA">
        <w:rPr>
          <w:rFonts w:ascii="Sylfaen" w:hAnsi="Sylfaen"/>
        </w:rPr>
        <w:t xml:space="preserve"> génital féminin ou à un stade de développement chez les insectes. Comprendre ces nuances est essentiel pour une utilisation précise de ces termes dans la communication écrite ou orale.</w:t>
      </w:r>
    </w:p>
    <w:p w14:paraId="784131F6" w14:textId="77777777" w:rsidR="00681DFD" w:rsidRDefault="00681DFD" w:rsidP="00123436">
      <w:pPr>
        <w:spacing w:after="0" w:line="240" w:lineRule="auto"/>
        <w:jc w:val="both"/>
        <w:rPr>
          <w:rFonts w:ascii="Sylfaen" w:hAnsi="Sylfaen"/>
          <w:b/>
          <w:bCs/>
          <w:sz w:val="32"/>
          <w:szCs w:val="32"/>
        </w:rPr>
      </w:pPr>
    </w:p>
    <w:p w14:paraId="39AC3AE3" w14:textId="313C7260" w:rsidR="000D55B9" w:rsidRDefault="000D55B9" w:rsidP="00123436">
      <w:pPr>
        <w:spacing w:after="0" w:line="240" w:lineRule="auto"/>
        <w:jc w:val="both"/>
        <w:rPr>
          <w:rFonts w:ascii="Sylfaen" w:hAnsi="Sylfaen"/>
          <w:b/>
          <w:bCs/>
          <w:sz w:val="48"/>
          <w:szCs w:val="48"/>
        </w:rPr>
      </w:pPr>
      <w:bookmarkStart w:id="263" w:name="_Hlk219796590"/>
      <w:r w:rsidRPr="000D55B9">
        <w:rPr>
          <w:rFonts w:ascii="Sylfaen" w:hAnsi="Sylfaen"/>
          <w:b/>
          <w:bCs/>
          <w:sz w:val="48"/>
          <w:szCs w:val="48"/>
        </w:rPr>
        <w:lastRenderedPageBreak/>
        <w:t>M</w:t>
      </w:r>
    </w:p>
    <w:p w14:paraId="0196C546" w14:textId="77777777" w:rsidR="0065007C" w:rsidRPr="00AA5140" w:rsidRDefault="0065007C" w:rsidP="00123436">
      <w:pPr>
        <w:spacing w:after="0" w:line="240" w:lineRule="auto"/>
        <w:jc w:val="both"/>
        <w:rPr>
          <w:rFonts w:ascii="Sylfaen" w:hAnsi="Sylfaen"/>
          <w:b/>
          <w:bCs/>
          <w:sz w:val="32"/>
          <w:szCs w:val="32"/>
        </w:rPr>
      </w:pPr>
      <w:bookmarkStart w:id="264" w:name="_Hlk219985044"/>
      <w:r w:rsidRPr="004965DD">
        <w:rPr>
          <w:rFonts w:ascii="Sylfaen" w:hAnsi="Sylfaen"/>
          <w:b/>
          <w:bCs/>
          <w:sz w:val="32"/>
          <w:szCs w:val="32"/>
          <w:highlight w:val="magenta"/>
        </w:rPr>
        <w:t>Machination et Machinerie</w:t>
      </w:r>
    </w:p>
    <w:p w14:paraId="101AC1E9" w14:textId="77777777" w:rsidR="0065007C" w:rsidRPr="00B17EF6" w:rsidRDefault="0065007C" w:rsidP="00123436">
      <w:pPr>
        <w:spacing w:after="0" w:line="240" w:lineRule="auto"/>
        <w:jc w:val="both"/>
        <w:rPr>
          <w:rFonts w:ascii="Sylfaen" w:hAnsi="Sylfaen"/>
          <w:lang w:val="hy-AM"/>
        </w:rPr>
      </w:pPr>
      <w:r w:rsidRPr="00B17EF6">
        <w:rPr>
          <w:rFonts w:ascii="Sylfaen" w:hAnsi="Sylfaen"/>
          <w:b/>
          <w:bCs/>
          <w:sz w:val="28"/>
          <w:szCs w:val="28"/>
        </w:rPr>
        <w:t>Machination</w:t>
      </w:r>
      <w:r>
        <w:rPr>
          <w:rFonts w:ascii="Sylfaen" w:hAnsi="Sylfaen"/>
        </w:rPr>
        <w:t xml:space="preserve"> </w:t>
      </w:r>
      <w:r w:rsidRPr="00B17EF6">
        <w:rPr>
          <w:rFonts w:ascii="Sylfaen" w:hAnsi="Sylfaen"/>
          <w:i/>
          <w:iCs/>
        </w:rPr>
        <w:t>f.</w:t>
      </w:r>
      <w:r>
        <w:rPr>
          <w:rFonts w:ascii="Sylfaen" w:hAnsi="Sylfaen"/>
          <w:i/>
          <w:iCs/>
        </w:rPr>
        <w:tab/>
      </w:r>
      <w:r>
        <w:rPr>
          <w:rFonts w:ascii="Sylfaen" w:hAnsi="Sylfaen"/>
          <w:lang w:val="hy-AM"/>
        </w:rPr>
        <w:t>մեքենայություն, դավ, բանսարկություն, ինտրիգ</w:t>
      </w:r>
    </w:p>
    <w:p w14:paraId="6D8DB2F4" w14:textId="77777777" w:rsidR="0065007C" w:rsidRPr="00AA5140" w:rsidRDefault="0065007C" w:rsidP="00123436">
      <w:pPr>
        <w:spacing w:after="0" w:line="240" w:lineRule="auto"/>
        <w:ind w:left="1440" w:hanging="1440"/>
        <w:jc w:val="both"/>
        <w:rPr>
          <w:rFonts w:ascii="Sylfaen" w:hAnsi="Sylfaen"/>
        </w:rPr>
      </w:pPr>
      <w:r w:rsidRPr="00B17EF6">
        <w:rPr>
          <w:rFonts w:ascii="Sylfaen" w:hAnsi="Sylfaen"/>
          <w:b/>
          <w:bCs/>
        </w:rPr>
        <w:t>Définition :</w:t>
      </w:r>
      <w:r>
        <w:rPr>
          <w:rFonts w:ascii="Sylfaen" w:hAnsi="Sylfaen"/>
          <w:b/>
          <w:bCs/>
        </w:rPr>
        <w:t xml:space="preserve"> </w:t>
      </w:r>
      <w:r>
        <w:rPr>
          <w:rFonts w:ascii="Sylfaen" w:hAnsi="Sylfaen"/>
          <w:b/>
          <w:bCs/>
        </w:rPr>
        <w:tab/>
      </w:r>
      <w:r w:rsidRPr="00AA5140">
        <w:rPr>
          <w:rFonts w:ascii="Sylfaen" w:hAnsi="Sylfaen"/>
        </w:rPr>
        <w:t>Une machination désigne un complot, une intrigue ou une manœuvre secrète et souvent malveillante visant à tromper, à manipuler ou à nuire à autrui. C’est un terme utilisé pour décrire des actions planifiées dans le but de parvenir à un objectif, souvent de manière sournoise ou illégale.</w:t>
      </w:r>
    </w:p>
    <w:p w14:paraId="70171F87" w14:textId="77777777" w:rsidR="0065007C" w:rsidRPr="00B17EF6" w:rsidRDefault="0065007C" w:rsidP="00123436">
      <w:pPr>
        <w:spacing w:after="0" w:line="240" w:lineRule="auto"/>
        <w:jc w:val="both"/>
        <w:rPr>
          <w:rFonts w:ascii="Sylfaen" w:hAnsi="Sylfaen"/>
          <w:b/>
          <w:bCs/>
        </w:rPr>
      </w:pPr>
      <w:r w:rsidRPr="00B17EF6">
        <w:rPr>
          <w:rFonts w:ascii="Sylfaen" w:hAnsi="Sylfaen"/>
          <w:b/>
          <w:bCs/>
        </w:rPr>
        <w:t>Exemples d’utilisation :</w:t>
      </w:r>
    </w:p>
    <w:p w14:paraId="42218164"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Ses machinations pour prendre le pouvoir ont échoué, car ses plans ont été découverts avant leur mise en œuvre.</w:t>
      </w:r>
    </w:p>
    <w:p w14:paraId="1A6DC334" w14:textId="77777777" w:rsidR="0065007C" w:rsidRPr="00B17EF6" w:rsidRDefault="0065007C" w:rsidP="00123436">
      <w:pPr>
        <w:spacing w:after="0" w:line="240" w:lineRule="auto"/>
        <w:jc w:val="both"/>
        <w:rPr>
          <w:rFonts w:ascii="Sylfaen" w:hAnsi="Sylfaen"/>
          <w:i/>
          <w:iCs/>
          <w:sz w:val="10"/>
          <w:szCs w:val="10"/>
        </w:rPr>
      </w:pPr>
    </w:p>
    <w:p w14:paraId="7FE66E9D"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Les personnages principaux du roman sont pris dans un réseau complexe de machinations politiques et de trahisons.</w:t>
      </w:r>
    </w:p>
    <w:p w14:paraId="462E7D3D" w14:textId="77777777" w:rsidR="0065007C" w:rsidRPr="00B17EF6" w:rsidRDefault="0065007C" w:rsidP="00123436">
      <w:pPr>
        <w:spacing w:after="0" w:line="240" w:lineRule="auto"/>
        <w:jc w:val="both"/>
        <w:rPr>
          <w:rFonts w:ascii="Sylfaen" w:hAnsi="Sylfaen"/>
          <w:i/>
          <w:iCs/>
        </w:rPr>
      </w:pPr>
    </w:p>
    <w:p w14:paraId="00875EE9"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Les enquêteurs ont mis au jour une machination visant à détourner des fonds publics pour des intérêts personnels.</w:t>
      </w:r>
    </w:p>
    <w:p w14:paraId="6450CAA3" w14:textId="77777777" w:rsidR="0065007C" w:rsidRPr="00B17EF6" w:rsidRDefault="0065007C" w:rsidP="00123436">
      <w:pPr>
        <w:spacing w:after="0" w:line="240" w:lineRule="auto"/>
        <w:jc w:val="both"/>
        <w:rPr>
          <w:rFonts w:ascii="Sylfaen" w:eastAsia="MS Mincho" w:hAnsi="Sylfaen" w:cs="MS Mincho"/>
        </w:rPr>
      </w:pPr>
      <w:r w:rsidRPr="00B17EF6">
        <w:rPr>
          <w:rFonts w:ascii="Sylfaen" w:hAnsi="Sylfaen"/>
          <w:b/>
          <w:bCs/>
          <w:sz w:val="28"/>
          <w:szCs w:val="28"/>
        </w:rPr>
        <w:t>Machinerie</w:t>
      </w:r>
      <w:r>
        <w:rPr>
          <w:rFonts w:ascii="Sylfaen" w:hAnsi="Sylfaen"/>
        </w:rPr>
        <w:t xml:space="preserve"> </w:t>
      </w:r>
      <w:r w:rsidRPr="00B17EF6">
        <w:rPr>
          <w:rFonts w:ascii="Sylfaen" w:hAnsi="Sylfaen"/>
          <w:i/>
          <w:iCs/>
        </w:rPr>
        <w:t>f.</w:t>
      </w:r>
      <w:r>
        <w:rPr>
          <w:rFonts w:ascii="Sylfaen" w:hAnsi="Sylfaen"/>
          <w:i/>
          <w:iCs/>
        </w:rPr>
        <w:tab/>
      </w:r>
      <w:proofErr w:type="spellStart"/>
      <w:proofErr w:type="gramStart"/>
      <w:r>
        <w:rPr>
          <w:rFonts w:ascii="Sylfaen" w:hAnsi="Sylfaen"/>
        </w:rPr>
        <w:t>մեքենաշինություն</w:t>
      </w:r>
      <w:proofErr w:type="spellEnd"/>
      <w:proofErr w:type="gramEnd"/>
      <w:r>
        <w:rPr>
          <w:rFonts w:ascii="MS Mincho" w:eastAsia="MS Mincho" w:hAnsi="MS Mincho" w:cs="MS Mincho"/>
        </w:rPr>
        <w:t xml:space="preserve"> // </w:t>
      </w:r>
      <w:proofErr w:type="spellStart"/>
      <w:r>
        <w:rPr>
          <w:rFonts w:ascii="Sylfaen" w:eastAsia="MS Mincho" w:hAnsi="Sylfaen" w:cs="MS Mincho"/>
        </w:rPr>
        <w:t>մեքենայական</w:t>
      </w:r>
      <w:proofErr w:type="spellEnd"/>
      <w:r>
        <w:rPr>
          <w:rFonts w:ascii="Sylfaen" w:eastAsia="MS Mincho" w:hAnsi="Sylfaen" w:cs="MS Mincho"/>
        </w:rPr>
        <w:t xml:space="preserve"> </w:t>
      </w:r>
      <w:proofErr w:type="spellStart"/>
      <w:r>
        <w:rPr>
          <w:rFonts w:ascii="Sylfaen" w:eastAsia="MS Mincho" w:hAnsi="Sylfaen" w:cs="MS Mincho"/>
        </w:rPr>
        <w:t>սարքավորում</w:t>
      </w:r>
      <w:proofErr w:type="spellEnd"/>
    </w:p>
    <w:p w14:paraId="0A7ABFB0" w14:textId="77777777" w:rsidR="0065007C" w:rsidRPr="00AA5140" w:rsidRDefault="0065007C" w:rsidP="00123436">
      <w:pPr>
        <w:spacing w:after="0" w:line="240" w:lineRule="auto"/>
        <w:ind w:left="1440" w:hanging="1440"/>
        <w:jc w:val="both"/>
        <w:rPr>
          <w:rFonts w:ascii="Sylfaen" w:hAnsi="Sylfaen"/>
        </w:rPr>
      </w:pPr>
      <w:r w:rsidRPr="00B17EF6">
        <w:rPr>
          <w:rFonts w:ascii="Sylfaen" w:hAnsi="Sylfaen"/>
          <w:b/>
          <w:bCs/>
        </w:rPr>
        <w:t>Définition :</w:t>
      </w:r>
      <w:r>
        <w:rPr>
          <w:rFonts w:ascii="Sylfaen" w:hAnsi="Sylfaen"/>
          <w:b/>
          <w:bCs/>
        </w:rPr>
        <w:t xml:space="preserve"> </w:t>
      </w:r>
      <w:r>
        <w:rPr>
          <w:rFonts w:ascii="Sylfaen" w:hAnsi="Sylfaen"/>
          <w:b/>
          <w:bCs/>
        </w:rPr>
        <w:tab/>
      </w:r>
      <w:r w:rsidRPr="00AA5140">
        <w:rPr>
          <w:rFonts w:ascii="Sylfaen" w:hAnsi="Sylfaen"/>
        </w:rPr>
        <w:t>La machinerie désigne un ensemble d’appareils, de mécanismes ou de machines utilisés dans un processus de production, de fabrication ou de fonctionnement. C’est un terme utilisé pour décrire l’ensemble des équipements mécaniques nécessaires au bon fonctionnement d’un système ou d’une activité.</w:t>
      </w:r>
    </w:p>
    <w:p w14:paraId="2218742B" w14:textId="77777777" w:rsidR="0065007C" w:rsidRPr="0065007C" w:rsidRDefault="0065007C" w:rsidP="00123436">
      <w:pPr>
        <w:spacing w:after="0" w:line="240" w:lineRule="auto"/>
        <w:jc w:val="both"/>
        <w:rPr>
          <w:rFonts w:ascii="Sylfaen" w:hAnsi="Sylfaen"/>
          <w:b/>
          <w:bCs/>
        </w:rPr>
      </w:pPr>
      <w:r w:rsidRPr="0065007C">
        <w:rPr>
          <w:rFonts w:ascii="Sylfaen" w:hAnsi="Sylfaen"/>
          <w:b/>
          <w:bCs/>
        </w:rPr>
        <w:t>Exemples d’utilisation :</w:t>
      </w:r>
    </w:p>
    <w:p w14:paraId="1F2D5610"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C’est toute la machinerie de l’usine qui est à réviser, car plusieurs machines ont montré des signes de dysfonctionnement.</w:t>
      </w:r>
    </w:p>
    <w:p w14:paraId="294B5F62" w14:textId="77777777" w:rsidR="0065007C" w:rsidRPr="00B17EF6" w:rsidRDefault="0065007C" w:rsidP="00123436">
      <w:pPr>
        <w:spacing w:after="0" w:line="240" w:lineRule="auto"/>
        <w:jc w:val="both"/>
        <w:rPr>
          <w:rFonts w:ascii="Sylfaen" w:hAnsi="Sylfaen"/>
          <w:i/>
          <w:iCs/>
          <w:sz w:val="10"/>
          <w:szCs w:val="10"/>
        </w:rPr>
      </w:pPr>
    </w:p>
    <w:p w14:paraId="4B96F596"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La machinerie agricole modernisée permet d’augmenter considérablement la productivité dans les exploitations agricoles.</w:t>
      </w:r>
    </w:p>
    <w:p w14:paraId="7958642A" w14:textId="77777777" w:rsidR="0065007C" w:rsidRPr="00B17EF6" w:rsidRDefault="0065007C" w:rsidP="00123436">
      <w:pPr>
        <w:spacing w:after="0" w:line="240" w:lineRule="auto"/>
        <w:jc w:val="both"/>
        <w:rPr>
          <w:rFonts w:ascii="Sylfaen" w:hAnsi="Sylfaen"/>
          <w:i/>
          <w:iCs/>
          <w:sz w:val="10"/>
          <w:szCs w:val="10"/>
        </w:rPr>
      </w:pPr>
    </w:p>
    <w:p w14:paraId="4F0795F2" w14:textId="77777777" w:rsidR="0065007C" w:rsidRPr="00B17EF6" w:rsidRDefault="0065007C" w:rsidP="00123436">
      <w:pPr>
        <w:spacing w:after="0" w:line="240" w:lineRule="auto"/>
        <w:ind w:left="1440"/>
        <w:jc w:val="both"/>
        <w:rPr>
          <w:rFonts w:ascii="Sylfaen" w:hAnsi="Sylfaen"/>
          <w:i/>
          <w:iCs/>
        </w:rPr>
      </w:pPr>
      <w:r w:rsidRPr="00B17EF6">
        <w:rPr>
          <w:rFonts w:ascii="Sylfaen" w:hAnsi="Sylfaen"/>
          <w:i/>
          <w:iCs/>
        </w:rPr>
        <w:t>La machinerie lourde utilisée dans la construction nécessite un entretien régulier pour garantir sa sécurité et son efficacité.</w:t>
      </w:r>
    </w:p>
    <w:p w14:paraId="711033F6" w14:textId="77777777" w:rsidR="0065007C" w:rsidRDefault="0065007C" w:rsidP="00123436">
      <w:pPr>
        <w:spacing w:after="0" w:line="240" w:lineRule="auto"/>
        <w:jc w:val="both"/>
        <w:rPr>
          <w:rFonts w:ascii="Sylfaen" w:hAnsi="Sylfaen"/>
        </w:rPr>
      </w:pPr>
      <w:r w:rsidRPr="00AA5140">
        <w:rPr>
          <w:rFonts w:ascii="Sylfaen" w:hAnsi="Sylfaen"/>
        </w:rPr>
        <w:t>Bien que les mots « machination » et « machinerie » commencent tous deux par « machin », ils représentent des concepts très différents dans la langue française. « Machination » se réfère à un complot ou à une intrigue secrète, tandis que « machinerie » désigne un ensemble d’appareils ou de machines utilisées dans un processus de production ou de fonctionnement. Comprendre ces nuances est essentiel pour une utilisation précise de ces termes dans la communication écrite ou orale.</w:t>
      </w:r>
    </w:p>
    <w:p w14:paraId="15A65669" w14:textId="77777777" w:rsidR="0065007C" w:rsidRDefault="0065007C" w:rsidP="00123436">
      <w:pPr>
        <w:spacing w:after="0" w:line="240" w:lineRule="auto"/>
        <w:jc w:val="both"/>
        <w:rPr>
          <w:rFonts w:ascii="Sylfaen" w:hAnsi="Sylfaen"/>
        </w:rPr>
      </w:pPr>
    </w:p>
    <w:p w14:paraId="066DC181" w14:textId="77777777" w:rsidR="004965DD" w:rsidRPr="00414AE6" w:rsidRDefault="004965DD" w:rsidP="00123436">
      <w:pPr>
        <w:spacing w:after="0" w:line="240" w:lineRule="auto"/>
        <w:jc w:val="both"/>
        <w:rPr>
          <w:rFonts w:ascii="Sylfaen" w:hAnsi="Sylfaen"/>
          <w:b/>
          <w:bCs/>
          <w:sz w:val="32"/>
          <w:szCs w:val="32"/>
        </w:rPr>
      </w:pPr>
      <w:r w:rsidRPr="004965DD">
        <w:rPr>
          <w:rFonts w:ascii="Sylfaen" w:hAnsi="Sylfaen"/>
          <w:b/>
          <w:bCs/>
          <w:sz w:val="32"/>
          <w:szCs w:val="32"/>
          <w:highlight w:val="magenta"/>
        </w:rPr>
        <w:t>Magnificence et Munificence</w:t>
      </w:r>
    </w:p>
    <w:p w14:paraId="3BA51E85" w14:textId="77777777" w:rsidR="004965DD" w:rsidRPr="003D49A3" w:rsidRDefault="004965DD" w:rsidP="00123436">
      <w:pPr>
        <w:spacing w:after="0" w:line="240" w:lineRule="auto"/>
        <w:jc w:val="both"/>
        <w:rPr>
          <w:rFonts w:ascii="Sylfaen" w:hAnsi="Sylfaen"/>
          <w:lang w:val="hy-AM"/>
        </w:rPr>
      </w:pPr>
      <w:r w:rsidRPr="00414AE6">
        <w:rPr>
          <w:rFonts w:ascii="Sylfaen" w:hAnsi="Sylfaen"/>
          <w:b/>
          <w:bCs/>
          <w:sz w:val="28"/>
          <w:szCs w:val="28"/>
        </w:rPr>
        <w:t>Magnificence</w:t>
      </w:r>
      <w:r>
        <w:rPr>
          <w:rFonts w:ascii="Sylfaen" w:hAnsi="Sylfaen"/>
          <w:b/>
          <w:bCs/>
        </w:rPr>
        <w:t xml:space="preserve"> </w:t>
      </w:r>
      <w:bookmarkStart w:id="265" w:name="_Hlk223897316"/>
      <w:r w:rsidRPr="00414AE6">
        <w:rPr>
          <w:rFonts w:ascii="Sylfaen" w:hAnsi="Sylfaen"/>
          <w:i/>
          <w:iCs/>
        </w:rPr>
        <w:t>f.</w:t>
      </w:r>
      <w:r>
        <w:rPr>
          <w:rFonts w:ascii="Sylfaen" w:hAnsi="Sylfaen"/>
          <w:i/>
          <w:iCs/>
        </w:rPr>
        <w:tab/>
      </w:r>
      <w:r>
        <w:rPr>
          <w:rFonts w:ascii="Sylfaen" w:hAnsi="Sylfaen"/>
          <w:lang w:val="hy-AM"/>
        </w:rPr>
        <w:t>շքեղություն, պերճություն, հոյակապություն, փարթամություն</w:t>
      </w:r>
    </w:p>
    <w:bookmarkEnd w:id="265"/>
    <w:p w14:paraId="4890B80C" w14:textId="77777777" w:rsidR="004965DD" w:rsidRPr="00414AE6" w:rsidRDefault="004965DD" w:rsidP="00123436">
      <w:pPr>
        <w:spacing w:after="0" w:line="240" w:lineRule="auto"/>
        <w:ind w:left="1440" w:hanging="1440"/>
        <w:jc w:val="both"/>
        <w:rPr>
          <w:rFonts w:ascii="Sylfaen" w:hAnsi="Sylfaen"/>
        </w:rPr>
      </w:pPr>
      <w:r w:rsidRPr="00414AE6">
        <w:rPr>
          <w:rFonts w:ascii="Sylfaen" w:hAnsi="Sylfaen"/>
          <w:b/>
          <w:bCs/>
        </w:rPr>
        <w:lastRenderedPageBreak/>
        <w:t>Définition :</w:t>
      </w:r>
      <w:r>
        <w:rPr>
          <w:rFonts w:ascii="Sylfaen" w:hAnsi="Sylfaen"/>
          <w:b/>
          <w:bCs/>
        </w:rPr>
        <w:t xml:space="preserve"> </w:t>
      </w:r>
      <w:r>
        <w:rPr>
          <w:rFonts w:ascii="Sylfaen" w:hAnsi="Sylfaen"/>
          <w:b/>
          <w:bCs/>
        </w:rPr>
        <w:tab/>
      </w:r>
      <w:r w:rsidRPr="00414AE6">
        <w:rPr>
          <w:rFonts w:ascii="Sylfaen" w:hAnsi="Sylfaen"/>
        </w:rPr>
        <w:t>La magnificence se réfère au faste, au luxe et à la somptuosité. C’est un terme utilisé pour décrire la grandeur et la splendeur de quelque chose, souvent associé à des événements, des lieux ou des objets qui inspirent l’admiration et l’émerveillement.</w:t>
      </w:r>
    </w:p>
    <w:p w14:paraId="72F17521" w14:textId="77777777" w:rsidR="004965DD" w:rsidRPr="00414AE6" w:rsidRDefault="004965DD" w:rsidP="00123436">
      <w:pPr>
        <w:spacing w:after="0" w:line="240" w:lineRule="auto"/>
        <w:jc w:val="both"/>
        <w:rPr>
          <w:rFonts w:ascii="Sylfaen" w:hAnsi="Sylfaen"/>
          <w:b/>
          <w:bCs/>
        </w:rPr>
      </w:pPr>
      <w:r w:rsidRPr="00414AE6">
        <w:rPr>
          <w:rFonts w:ascii="Sylfaen" w:hAnsi="Sylfaen"/>
          <w:b/>
          <w:bCs/>
        </w:rPr>
        <w:t>Exemples d’utilisation :</w:t>
      </w:r>
    </w:p>
    <w:p w14:paraId="34276BD9" w14:textId="77777777" w:rsidR="004965DD" w:rsidRPr="00414AE6" w:rsidRDefault="004965DD" w:rsidP="00123436">
      <w:pPr>
        <w:spacing w:after="0" w:line="240" w:lineRule="auto"/>
        <w:ind w:left="1440"/>
        <w:jc w:val="both"/>
        <w:rPr>
          <w:rFonts w:ascii="Sylfaen" w:hAnsi="Sylfaen"/>
          <w:i/>
          <w:iCs/>
        </w:rPr>
      </w:pPr>
      <w:r w:rsidRPr="00414AE6">
        <w:rPr>
          <w:rFonts w:ascii="Sylfaen" w:hAnsi="Sylfaen"/>
          <w:i/>
          <w:iCs/>
        </w:rPr>
        <w:t>La magnificence des fêtes royales est légendaire, avec des décors somptueux et des costumes éblouissants.</w:t>
      </w:r>
    </w:p>
    <w:p w14:paraId="67613D38" w14:textId="77777777" w:rsidR="004965DD" w:rsidRPr="00414AE6" w:rsidRDefault="004965DD" w:rsidP="00123436">
      <w:pPr>
        <w:spacing w:after="0" w:line="240" w:lineRule="auto"/>
        <w:jc w:val="both"/>
        <w:rPr>
          <w:rFonts w:ascii="Sylfaen" w:hAnsi="Sylfaen"/>
          <w:sz w:val="10"/>
          <w:szCs w:val="10"/>
        </w:rPr>
      </w:pPr>
    </w:p>
    <w:p w14:paraId="187681EF" w14:textId="77777777" w:rsidR="004965DD" w:rsidRPr="00414AE6" w:rsidRDefault="004965DD" w:rsidP="00123436">
      <w:pPr>
        <w:spacing w:after="0" w:line="240" w:lineRule="auto"/>
        <w:ind w:left="1440"/>
        <w:jc w:val="both"/>
        <w:rPr>
          <w:rFonts w:ascii="Sylfaen" w:hAnsi="Sylfaen"/>
          <w:i/>
          <w:iCs/>
        </w:rPr>
      </w:pPr>
      <w:r w:rsidRPr="00414AE6">
        <w:rPr>
          <w:rFonts w:ascii="Sylfaen" w:hAnsi="Sylfaen"/>
          <w:i/>
          <w:iCs/>
        </w:rPr>
        <w:t>Le palais du sultan est réputé pour sa magnificence architecturale et ses jardins luxuriants.</w:t>
      </w:r>
    </w:p>
    <w:p w14:paraId="15637994" w14:textId="77777777" w:rsidR="004965DD" w:rsidRPr="00414AE6" w:rsidRDefault="004965DD" w:rsidP="00123436">
      <w:pPr>
        <w:spacing w:after="0" w:line="240" w:lineRule="auto"/>
        <w:jc w:val="both"/>
        <w:rPr>
          <w:rFonts w:ascii="Sylfaen" w:hAnsi="Sylfaen"/>
          <w:sz w:val="10"/>
          <w:szCs w:val="10"/>
        </w:rPr>
      </w:pPr>
    </w:p>
    <w:p w14:paraId="243BEEBF" w14:textId="77777777" w:rsidR="004965DD" w:rsidRPr="00414AE6" w:rsidRDefault="004965DD" w:rsidP="00123436">
      <w:pPr>
        <w:spacing w:after="0" w:line="240" w:lineRule="auto"/>
        <w:ind w:left="1440"/>
        <w:jc w:val="both"/>
        <w:rPr>
          <w:rFonts w:ascii="Sylfaen" w:hAnsi="Sylfaen"/>
          <w:i/>
          <w:iCs/>
        </w:rPr>
      </w:pPr>
      <w:r w:rsidRPr="00414AE6">
        <w:rPr>
          <w:rFonts w:ascii="Sylfaen" w:hAnsi="Sylfaen"/>
          <w:i/>
          <w:iCs/>
        </w:rPr>
        <w:t>Le tableau de la Cène de Léonard de Vinci est souvent loué pour sa magnificence artistique et sa composition grandiose.</w:t>
      </w:r>
    </w:p>
    <w:p w14:paraId="2A42CFE8" w14:textId="77777777" w:rsidR="004965DD" w:rsidRPr="003D49A3" w:rsidRDefault="004965DD" w:rsidP="00123436">
      <w:pPr>
        <w:spacing w:after="0" w:line="240" w:lineRule="auto"/>
        <w:jc w:val="both"/>
        <w:rPr>
          <w:rFonts w:ascii="Sylfaen" w:hAnsi="Sylfaen"/>
        </w:rPr>
      </w:pPr>
      <w:r w:rsidRPr="00414AE6">
        <w:rPr>
          <w:rFonts w:ascii="Sylfaen" w:hAnsi="Sylfaen"/>
          <w:b/>
          <w:bCs/>
          <w:sz w:val="28"/>
          <w:szCs w:val="28"/>
        </w:rPr>
        <w:t>Munificence</w:t>
      </w:r>
      <w:r w:rsidRPr="00414AE6">
        <w:rPr>
          <w:rFonts w:ascii="Sylfaen" w:hAnsi="Sylfaen"/>
          <w:i/>
          <w:iCs/>
        </w:rPr>
        <w:t xml:space="preserve"> f.</w:t>
      </w:r>
      <w:r>
        <w:rPr>
          <w:rFonts w:ascii="Sylfaen" w:hAnsi="Sylfaen"/>
          <w:i/>
          <w:iCs/>
        </w:rPr>
        <w:tab/>
      </w:r>
      <w:proofErr w:type="spellStart"/>
      <w:proofErr w:type="gramStart"/>
      <w:r w:rsidRPr="003D49A3">
        <w:rPr>
          <w:rFonts w:ascii="Sylfaen" w:hAnsi="Sylfaen"/>
        </w:rPr>
        <w:t>առատաձեռնություն</w:t>
      </w:r>
      <w:proofErr w:type="spellEnd"/>
      <w:proofErr w:type="gramEnd"/>
      <w:r>
        <w:rPr>
          <w:rFonts w:ascii="Sylfaen" w:hAnsi="Sylfaen"/>
        </w:rPr>
        <w:t xml:space="preserve">, </w:t>
      </w:r>
      <w:proofErr w:type="spellStart"/>
      <w:r>
        <w:rPr>
          <w:rFonts w:ascii="Sylfaen" w:hAnsi="Sylfaen"/>
        </w:rPr>
        <w:t>մեծահոգություն</w:t>
      </w:r>
      <w:proofErr w:type="spellEnd"/>
      <w:r>
        <w:rPr>
          <w:rFonts w:ascii="Sylfaen" w:hAnsi="Sylfaen"/>
        </w:rPr>
        <w:t xml:space="preserve">, </w:t>
      </w:r>
      <w:proofErr w:type="spellStart"/>
      <w:r>
        <w:rPr>
          <w:rFonts w:ascii="Sylfaen" w:hAnsi="Sylfaen"/>
        </w:rPr>
        <w:t>վեհանձնություն</w:t>
      </w:r>
      <w:proofErr w:type="spellEnd"/>
    </w:p>
    <w:p w14:paraId="602ECBCC" w14:textId="77777777" w:rsidR="004965DD" w:rsidRPr="00414AE6" w:rsidRDefault="004965DD" w:rsidP="00123436">
      <w:pPr>
        <w:spacing w:after="0" w:line="240" w:lineRule="auto"/>
        <w:ind w:left="1440" w:hanging="1440"/>
        <w:jc w:val="both"/>
        <w:rPr>
          <w:rFonts w:ascii="Sylfaen" w:hAnsi="Sylfaen"/>
        </w:rPr>
      </w:pPr>
      <w:r w:rsidRPr="00414AE6">
        <w:rPr>
          <w:rFonts w:ascii="Sylfaen" w:hAnsi="Sylfaen"/>
          <w:b/>
          <w:bCs/>
        </w:rPr>
        <w:t>Définition :</w:t>
      </w:r>
      <w:r>
        <w:rPr>
          <w:rFonts w:ascii="Sylfaen" w:hAnsi="Sylfaen"/>
          <w:b/>
          <w:bCs/>
        </w:rPr>
        <w:t xml:space="preserve"> </w:t>
      </w:r>
      <w:r>
        <w:rPr>
          <w:rFonts w:ascii="Sylfaen" w:hAnsi="Sylfaen"/>
          <w:b/>
          <w:bCs/>
        </w:rPr>
        <w:tab/>
      </w:r>
      <w:r w:rsidRPr="00414AE6">
        <w:rPr>
          <w:rFonts w:ascii="Sylfaen" w:hAnsi="Sylfaen"/>
        </w:rPr>
        <w:t>La munificence se réfère à la grandeur dans la générosité, à la libéralité et à la magnanimité. C’est un terme utilisé pour décrire la générosité exceptionnelle d’une personne ou d’une institution dans ses actions philanthropiques ou ses dons.</w:t>
      </w:r>
    </w:p>
    <w:p w14:paraId="7E4D4D1D" w14:textId="77777777" w:rsidR="004965DD" w:rsidRPr="00414AE6" w:rsidRDefault="004965DD" w:rsidP="00123436">
      <w:pPr>
        <w:spacing w:after="0" w:line="240" w:lineRule="auto"/>
        <w:jc w:val="both"/>
        <w:rPr>
          <w:rFonts w:ascii="Sylfaen" w:hAnsi="Sylfaen"/>
          <w:b/>
          <w:bCs/>
        </w:rPr>
      </w:pPr>
      <w:r w:rsidRPr="00414AE6">
        <w:rPr>
          <w:rFonts w:ascii="Sylfaen" w:hAnsi="Sylfaen"/>
          <w:b/>
          <w:bCs/>
        </w:rPr>
        <w:t>Exemples d’utilisation :</w:t>
      </w:r>
    </w:p>
    <w:p w14:paraId="769442F9" w14:textId="77777777" w:rsidR="004965DD" w:rsidRPr="003D49A3" w:rsidRDefault="004965DD" w:rsidP="00123436">
      <w:pPr>
        <w:spacing w:after="0" w:line="240" w:lineRule="auto"/>
        <w:ind w:left="1440"/>
        <w:jc w:val="both"/>
        <w:rPr>
          <w:rFonts w:ascii="Sylfaen" w:hAnsi="Sylfaen"/>
          <w:i/>
          <w:iCs/>
        </w:rPr>
      </w:pPr>
      <w:r w:rsidRPr="003D49A3">
        <w:rPr>
          <w:rFonts w:ascii="Sylfaen" w:hAnsi="Sylfaen"/>
          <w:i/>
          <w:iCs/>
        </w:rPr>
        <w:t>Le général a fait preuve de munificence envers les vaincus en leur offrant des terres et des ressources pour reconstruire leurs vies.</w:t>
      </w:r>
    </w:p>
    <w:p w14:paraId="30DA4AF6" w14:textId="77777777" w:rsidR="004965DD" w:rsidRPr="003D49A3" w:rsidRDefault="004965DD" w:rsidP="00123436">
      <w:pPr>
        <w:spacing w:after="0" w:line="240" w:lineRule="auto"/>
        <w:jc w:val="both"/>
        <w:rPr>
          <w:rFonts w:ascii="Sylfaen" w:hAnsi="Sylfaen"/>
          <w:i/>
          <w:iCs/>
          <w:sz w:val="10"/>
          <w:szCs w:val="10"/>
        </w:rPr>
      </w:pPr>
    </w:p>
    <w:p w14:paraId="417A86A0" w14:textId="77777777" w:rsidR="004965DD" w:rsidRPr="003D49A3" w:rsidRDefault="004965DD" w:rsidP="00123436">
      <w:pPr>
        <w:spacing w:after="0" w:line="240" w:lineRule="auto"/>
        <w:ind w:left="1440"/>
        <w:jc w:val="both"/>
        <w:rPr>
          <w:rFonts w:ascii="Sylfaen" w:hAnsi="Sylfaen"/>
          <w:i/>
          <w:iCs/>
        </w:rPr>
      </w:pPr>
      <w:r w:rsidRPr="003D49A3">
        <w:rPr>
          <w:rFonts w:ascii="Sylfaen" w:hAnsi="Sylfaen"/>
          <w:i/>
          <w:iCs/>
        </w:rPr>
        <w:t>La munificence du philanthrope a permis de financer la construction d’écoles, d’hôpitaux et d’autres institutions caritatives.</w:t>
      </w:r>
    </w:p>
    <w:p w14:paraId="148B7800" w14:textId="77777777" w:rsidR="004965DD" w:rsidRPr="003D49A3" w:rsidRDefault="004965DD" w:rsidP="00123436">
      <w:pPr>
        <w:spacing w:after="0" w:line="240" w:lineRule="auto"/>
        <w:jc w:val="both"/>
        <w:rPr>
          <w:rFonts w:ascii="Sylfaen" w:hAnsi="Sylfaen"/>
          <w:i/>
          <w:iCs/>
          <w:sz w:val="10"/>
          <w:szCs w:val="10"/>
        </w:rPr>
      </w:pPr>
    </w:p>
    <w:p w14:paraId="4587639A" w14:textId="77777777" w:rsidR="004965DD" w:rsidRPr="003D49A3" w:rsidRDefault="004965DD" w:rsidP="00123436">
      <w:pPr>
        <w:spacing w:after="0" w:line="240" w:lineRule="auto"/>
        <w:ind w:left="1440"/>
        <w:jc w:val="both"/>
        <w:rPr>
          <w:rFonts w:ascii="Sylfaen" w:hAnsi="Sylfaen"/>
          <w:i/>
          <w:iCs/>
        </w:rPr>
      </w:pPr>
      <w:r w:rsidRPr="003D49A3">
        <w:rPr>
          <w:rFonts w:ascii="Sylfaen" w:hAnsi="Sylfaen"/>
          <w:i/>
          <w:iCs/>
        </w:rPr>
        <w:t>La princesse a surpris tout le monde par sa munificence envers les œuvres de bienfaisance, en faisant des dons généreux à plusieurs organisations.</w:t>
      </w:r>
    </w:p>
    <w:p w14:paraId="7604EF59" w14:textId="77777777" w:rsidR="004965DD" w:rsidRDefault="004965DD" w:rsidP="00123436">
      <w:pPr>
        <w:spacing w:after="0" w:line="240" w:lineRule="auto"/>
        <w:jc w:val="both"/>
        <w:rPr>
          <w:rFonts w:ascii="Sylfaen" w:hAnsi="Sylfaen"/>
        </w:rPr>
      </w:pPr>
      <w:r w:rsidRPr="00414AE6">
        <w:rPr>
          <w:rFonts w:ascii="Sylfaen" w:hAnsi="Sylfaen"/>
        </w:rPr>
        <w:t>Bien que les mots « magnificence » et « munificence » se terminent par « -</w:t>
      </w:r>
      <w:proofErr w:type="spellStart"/>
      <w:r w:rsidRPr="00414AE6">
        <w:rPr>
          <w:rFonts w:ascii="Sylfaen" w:hAnsi="Sylfaen"/>
        </w:rPr>
        <w:t>ficence</w:t>
      </w:r>
      <w:proofErr w:type="spellEnd"/>
      <w:r w:rsidRPr="00414AE6">
        <w:rPr>
          <w:rFonts w:ascii="Sylfaen" w:hAnsi="Sylfaen"/>
        </w:rPr>
        <w:t xml:space="preserve"> », ils représentent des concepts différents dans la langue française. « Magnificence » se réfère au faste et à la somptuosité, tandis que « munificence » désigne la grandeur dans la générosité et la libéralité. Comprendre ces nuances est essentiel pour une utilisation précise de ces termes dans la communication écrite ou orale.</w:t>
      </w:r>
    </w:p>
    <w:p w14:paraId="365F1275" w14:textId="77777777" w:rsidR="004965DD" w:rsidRDefault="004965DD" w:rsidP="00123436">
      <w:pPr>
        <w:spacing w:after="0" w:line="240" w:lineRule="auto"/>
        <w:jc w:val="both"/>
        <w:rPr>
          <w:rFonts w:ascii="Sylfaen" w:hAnsi="Sylfaen"/>
        </w:rPr>
      </w:pPr>
    </w:p>
    <w:p w14:paraId="2474558D" w14:textId="57B736BA" w:rsidR="00234110" w:rsidRPr="00234110" w:rsidRDefault="00234110" w:rsidP="00123436">
      <w:pPr>
        <w:spacing w:after="0" w:line="240" w:lineRule="auto"/>
        <w:jc w:val="both"/>
        <w:rPr>
          <w:rFonts w:ascii="Sylfaen" w:hAnsi="Sylfaen"/>
          <w:b/>
          <w:bCs/>
          <w:sz w:val="32"/>
          <w:szCs w:val="32"/>
        </w:rPr>
      </w:pPr>
      <w:r w:rsidRPr="00234110">
        <w:rPr>
          <w:rFonts w:ascii="Sylfaen" w:hAnsi="Sylfaen"/>
          <w:b/>
          <w:bCs/>
          <w:sz w:val="32"/>
          <w:szCs w:val="32"/>
        </w:rPr>
        <w:t>Mandater et mander</w:t>
      </w:r>
    </w:p>
    <w:p w14:paraId="2C42F349" w14:textId="7171591B" w:rsidR="00234110" w:rsidRDefault="00234110" w:rsidP="00123436">
      <w:pPr>
        <w:spacing w:after="0" w:line="240" w:lineRule="auto"/>
        <w:jc w:val="both"/>
        <w:rPr>
          <w:rFonts w:ascii="Sylfaen" w:hAnsi="Sylfaen"/>
        </w:rPr>
      </w:pPr>
      <w:r w:rsidRPr="00234110">
        <w:rPr>
          <w:rFonts w:ascii="Sylfaen" w:hAnsi="Sylfaen"/>
          <w:b/>
          <w:bCs/>
        </w:rPr>
        <w:t>Mandater et mander</w:t>
      </w:r>
      <w:r w:rsidRPr="00234110">
        <w:rPr>
          <w:rFonts w:ascii="Sylfaen" w:hAnsi="Sylfaen"/>
        </w:rPr>
        <w:t xml:space="preserve"> sont des paronymes qu’on a tendance à confondre. </w:t>
      </w:r>
    </w:p>
    <w:p w14:paraId="0AC04F19" w14:textId="77777777" w:rsidR="00234110" w:rsidRDefault="00234110" w:rsidP="00123436">
      <w:pPr>
        <w:spacing w:after="0" w:line="240" w:lineRule="auto"/>
        <w:jc w:val="both"/>
        <w:rPr>
          <w:rFonts w:ascii="Sylfaen" w:hAnsi="Sylfaen"/>
        </w:rPr>
      </w:pPr>
      <w:r w:rsidRPr="00234110">
        <w:rPr>
          <w:rFonts w:ascii="Sylfaen" w:hAnsi="Sylfaen"/>
          <w:b/>
          <w:bCs/>
        </w:rPr>
        <w:t xml:space="preserve">Mandater </w:t>
      </w:r>
      <w:r w:rsidRPr="00234110">
        <w:rPr>
          <w:rFonts w:ascii="Sylfaen" w:hAnsi="Sylfaen"/>
        </w:rPr>
        <w:t xml:space="preserve">signifie donner un pouvoir ou une mission à quelqu'un (déléguer). </w:t>
      </w:r>
    </w:p>
    <w:p w14:paraId="735775F8" w14:textId="3D3A9058" w:rsidR="00234110" w:rsidRPr="00234110" w:rsidRDefault="00234110" w:rsidP="00123436">
      <w:pPr>
        <w:spacing w:after="0" w:line="240" w:lineRule="auto"/>
        <w:jc w:val="both"/>
        <w:rPr>
          <w:rFonts w:ascii="Sylfaen" w:hAnsi="Sylfaen"/>
        </w:rPr>
      </w:pPr>
      <w:r w:rsidRPr="00234110">
        <w:rPr>
          <w:rFonts w:ascii="Sylfaen" w:hAnsi="Sylfaen"/>
          <w:b/>
          <w:bCs/>
        </w:rPr>
        <w:t>Mander</w:t>
      </w:r>
      <w:r w:rsidRPr="00234110">
        <w:rPr>
          <w:rFonts w:ascii="Sylfaen" w:hAnsi="Sylfaen"/>
        </w:rPr>
        <w:t xml:space="preserve"> signifie faire venir quelqu'un ou donner un ordre (convoquer), un terme souvent soutenu ou vieilli. </w:t>
      </w:r>
    </w:p>
    <w:p w14:paraId="7D558F92" w14:textId="3ED6B0B5" w:rsidR="00234110" w:rsidRPr="00234110" w:rsidRDefault="00234110" w:rsidP="00123436">
      <w:pPr>
        <w:spacing w:after="0" w:line="240" w:lineRule="auto"/>
        <w:jc w:val="both"/>
        <w:rPr>
          <w:rFonts w:ascii="Sylfaen" w:hAnsi="Sylfaen"/>
          <w:b/>
          <w:bCs/>
          <w:sz w:val="28"/>
          <w:szCs w:val="28"/>
          <w:lang w:val="hy-AM"/>
        </w:rPr>
      </w:pPr>
      <w:r w:rsidRPr="00234110">
        <w:rPr>
          <w:rFonts w:ascii="Sylfaen" w:hAnsi="Sylfaen"/>
          <w:b/>
          <w:bCs/>
          <w:sz w:val="28"/>
          <w:szCs w:val="28"/>
        </w:rPr>
        <w:t>Mandater</w:t>
      </w:r>
      <w:r>
        <w:rPr>
          <w:rFonts w:ascii="Sylfaen" w:hAnsi="Sylfaen"/>
          <w:b/>
          <w:bCs/>
          <w:sz w:val="28"/>
          <w:szCs w:val="28"/>
        </w:rPr>
        <w:t xml:space="preserve"> </w:t>
      </w:r>
      <w:r w:rsidRPr="00234110">
        <w:rPr>
          <w:rFonts w:ascii="Sylfaen" w:hAnsi="Sylfaen"/>
          <w:i/>
          <w:iCs/>
        </w:rPr>
        <w:t>v.tr.</w:t>
      </w:r>
      <w:r>
        <w:rPr>
          <w:rFonts w:ascii="Sylfaen" w:hAnsi="Sylfaen"/>
          <w:i/>
          <w:iCs/>
        </w:rPr>
        <w:tab/>
      </w:r>
      <w:r w:rsidRPr="00234110">
        <w:rPr>
          <w:rFonts w:ascii="Sylfaen" w:hAnsi="Sylfaen"/>
          <w:lang w:val="hy-AM"/>
        </w:rPr>
        <w:t>լիազոր</w:t>
      </w:r>
      <w:r>
        <w:rPr>
          <w:rFonts w:ascii="Sylfaen" w:hAnsi="Sylfaen"/>
          <w:lang w:val="hy-AM"/>
        </w:rPr>
        <w:t>ել, լիազորություն՝ հանձնարականներ տալ</w:t>
      </w:r>
    </w:p>
    <w:p w14:paraId="3504D79C" w14:textId="77777777" w:rsidR="00234110" w:rsidRDefault="00234110" w:rsidP="00123436">
      <w:pPr>
        <w:spacing w:after="0" w:line="240" w:lineRule="auto"/>
        <w:jc w:val="both"/>
        <w:rPr>
          <w:rFonts w:ascii="Sylfaen" w:hAnsi="Sylfaen"/>
        </w:rPr>
      </w:pPr>
      <w:r w:rsidRPr="00234110">
        <w:rPr>
          <w:rFonts w:ascii="Sylfaen" w:hAnsi="Sylfaen"/>
        </w:rPr>
        <w:t>Signification :</w:t>
      </w:r>
      <w:r>
        <w:rPr>
          <w:rFonts w:ascii="Sylfaen" w:hAnsi="Sylfaen"/>
        </w:rPr>
        <w:t xml:space="preserve"> </w:t>
      </w:r>
      <w:r w:rsidRPr="00234110">
        <w:rPr>
          <w:rFonts w:ascii="Sylfaen" w:hAnsi="Sylfaen"/>
        </w:rPr>
        <w:t xml:space="preserve">Investir quelqu'un d'un mandat, lui confier le pouvoir d'agir en son nom. Par </w:t>
      </w:r>
    </w:p>
    <w:p w14:paraId="6580FBF2" w14:textId="716B1B57" w:rsidR="00234110" w:rsidRPr="00234110" w:rsidRDefault="00234110" w:rsidP="00123436">
      <w:pPr>
        <w:spacing w:after="0" w:line="240" w:lineRule="auto"/>
        <w:ind w:left="720" w:firstLine="720"/>
        <w:jc w:val="both"/>
        <w:rPr>
          <w:rFonts w:ascii="Sylfaen" w:hAnsi="Sylfaen"/>
        </w:rPr>
      </w:pPr>
      <w:proofErr w:type="gramStart"/>
      <w:r w:rsidRPr="00234110">
        <w:rPr>
          <w:rFonts w:ascii="Sylfaen" w:hAnsi="Sylfaen"/>
        </w:rPr>
        <w:t>extension</w:t>
      </w:r>
      <w:proofErr w:type="gramEnd"/>
      <w:r w:rsidRPr="00234110">
        <w:rPr>
          <w:rFonts w:ascii="Sylfaen" w:hAnsi="Sylfaen"/>
        </w:rPr>
        <w:t xml:space="preserve"> : payer par mandat.</w:t>
      </w:r>
    </w:p>
    <w:p w14:paraId="204E52D3" w14:textId="73C0DC05" w:rsidR="00234110" w:rsidRPr="00234110" w:rsidRDefault="00234110" w:rsidP="00123436">
      <w:pPr>
        <w:spacing w:after="0" w:line="240" w:lineRule="auto"/>
        <w:jc w:val="both"/>
        <w:rPr>
          <w:rFonts w:ascii="Sylfaen" w:hAnsi="Sylfaen"/>
          <w:b/>
          <w:bCs/>
        </w:rPr>
      </w:pPr>
      <w:r w:rsidRPr="00234110">
        <w:rPr>
          <w:rFonts w:ascii="Sylfaen" w:hAnsi="Sylfaen"/>
          <w:b/>
          <w:bCs/>
        </w:rPr>
        <w:t>Exemples :</w:t>
      </w:r>
    </w:p>
    <w:p w14:paraId="77CC2F4F" w14:textId="48C5964A" w:rsidR="00234110" w:rsidRPr="00234110" w:rsidRDefault="00234110" w:rsidP="00123436">
      <w:pPr>
        <w:spacing w:after="0" w:line="240" w:lineRule="auto"/>
        <w:ind w:left="720" w:firstLine="720"/>
        <w:jc w:val="both"/>
        <w:rPr>
          <w:rFonts w:ascii="Sylfaen" w:hAnsi="Sylfaen"/>
          <w:i/>
          <w:iCs/>
        </w:rPr>
      </w:pPr>
      <w:r w:rsidRPr="00234110">
        <w:rPr>
          <w:rFonts w:ascii="Sylfaen" w:hAnsi="Sylfaen"/>
          <w:i/>
          <w:iCs/>
        </w:rPr>
        <w:lastRenderedPageBreak/>
        <w:t xml:space="preserve">Le conseil a décidé de mandater un avocat pour cette affaire. </w:t>
      </w:r>
    </w:p>
    <w:p w14:paraId="6F3FCE8D" w14:textId="5F237311" w:rsidR="00234110" w:rsidRPr="00234110" w:rsidRDefault="00234110" w:rsidP="00123436">
      <w:pPr>
        <w:spacing w:after="0" w:line="240" w:lineRule="auto"/>
        <w:ind w:left="720" w:firstLine="720"/>
        <w:jc w:val="both"/>
        <w:rPr>
          <w:rFonts w:ascii="Sylfaen" w:hAnsi="Sylfaen"/>
          <w:i/>
          <w:iCs/>
        </w:rPr>
      </w:pPr>
      <w:r w:rsidRPr="00234110">
        <w:rPr>
          <w:rFonts w:ascii="Sylfaen" w:hAnsi="Sylfaen"/>
          <w:i/>
          <w:iCs/>
        </w:rPr>
        <w:t>Nous l'avons mandaté pour négocier le contrat.</w:t>
      </w:r>
    </w:p>
    <w:p w14:paraId="7DE3E3F1" w14:textId="0E24190D" w:rsidR="00234110" w:rsidRPr="00234110" w:rsidRDefault="00234110" w:rsidP="00123436">
      <w:pPr>
        <w:spacing w:after="0" w:line="240" w:lineRule="auto"/>
        <w:jc w:val="both"/>
        <w:rPr>
          <w:rFonts w:ascii="Sylfaen" w:hAnsi="Sylfaen"/>
        </w:rPr>
      </w:pPr>
      <w:r w:rsidRPr="00234110">
        <w:rPr>
          <w:rFonts w:ascii="Sylfaen" w:hAnsi="Sylfaen"/>
          <w:b/>
          <w:bCs/>
        </w:rPr>
        <w:t xml:space="preserve">Synonymes </w:t>
      </w:r>
      <w:r w:rsidRPr="00234110">
        <w:rPr>
          <w:rFonts w:ascii="Sylfaen" w:hAnsi="Sylfaen"/>
        </w:rPr>
        <w:t xml:space="preserve">: </w:t>
      </w:r>
      <w:r>
        <w:rPr>
          <w:rFonts w:ascii="Sylfaen" w:hAnsi="Sylfaen"/>
        </w:rPr>
        <w:tab/>
      </w:r>
      <w:r w:rsidRPr="00234110">
        <w:rPr>
          <w:rFonts w:ascii="Sylfaen" w:hAnsi="Sylfaen"/>
        </w:rPr>
        <w:t xml:space="preserve">Déléguer, habiliter, charger, commissionner, autoriser. </w:t>
      </w:r>
    </w:p>
    <w:p w14:paraId="3BFDB3A1" w14:textId="77777777" w:rsidR="00234110" w:rsidRDefault="00234110" w:rsidP="00123436">
      <w:pPr>
        <w:spacing w:after="0" w:line="240" w:lineRule="auto"/>
        <w:jc w:val="both"/>
        <w:rPr>
          <w:rFonts w:ascii="Sylfaen" w:eastAsia="Microsoft YaHei" w:hAnsi="Sylfaen" w:cs="Microsoft YaHei"/>
          <w:lang w:val="hy-AM"/>
        </w:rPr>
      </w:pPr>
      <w:r w:rsidRPr="00234110">
        <w:rPr>
          <w:rFonts w:ascii="Sylfaen" w:hAnsi="Sylfaen"/>
          <w:b/>
          <w:bCs/>
        </w:rPr>
        <w:t>Mander</w:t>
      </w:r>
      <w:r>
        <w:rPr>
          <w:rFonts w:ascii="Sylfaen" w:hAnsi="Sylfaen"/>
          <w:b/>
          <w:bCs/>
        </w:rPr>
        <w:t xml:space="preserve"> </w:t>
      </w:r>
      <w:r w:rsidRPr="00234110">
        <w:rPr>
          <w:rFonts w:ascii="Sylfaen" w:hAnsi="Sylfaen"/>
          <w:i/>
          <w:iCs/>
        </w:rPr>
        <w:t>v. tr.</w:t>
      </w:r>
      <w:r w:rsidRPr="00234110">
        <w:rPr>
          <w:rFonts w:ascii="Sylfaen" w:hAnsi="Sylfaen"/>
          <w:i/>
          <w:iCs/>
        </w:rPr>
        <w:tab/>
      </w:r>
      <w:r w:rsidRPr="00234110">
        <w:rPr>
          <w:rFonts w:ascii="Sylfaen" w:hAnsi="Sylfaen"/>
          <w:i/>
          <w:iCs/>
        </w:rPr>
        <w:tab/>
      </w:r>
      <w:r w:rsidRPr="00234110">
        <w:rPr>
          <w:rFonts w:ascii="Sylfaen" w:hAnsi="Sylfaen"/>
          <w:i/>
          <w:iCs/>
          <w:lang w:val="hy-AM"/>
        </w:rPr>
        <w:t>հնց</w:t>
      </w:r>
      <w:r w:rsidRPr="00234110">
        <w:rPr>
          <w:rFonts w:ascii="Microsoft YaHei" w:eastAsia="Microsoft YaHei" w:hAnsi="Microsoft YaHei" w:cs="Microsoft YaHei"/>
          <w:lang w:val="hy-AM"/>
        </w:rPr>
        <w:t>․</w:t>
      </w:r>
      <w:r>
        <w:rPr>
          <w:rFonts w:ascii="Microsoft YaHei" w:eastAsia="Microsoft YaHei" w:hAnsi="Microsoft YaHei" w:cs="Microsoft YaHei"/>
          <w:lang w:val="hy-AM"/>
        </w:rPr>
        <w:t xml:space="preserve"> </w:t>
      </w:r>
      <w:r>
        <w:rPr>
          <w:rFonts w:ascii="Sylfaen" w:eastAsia="Microsoft YaHei" w:hAnsi="Sylfaen" w:cs="Microsoft YaHei"/>
          <w:lang w:val="hy-AM"/>
        </w:rPr>
        <w:t>հաղորդել, հայտնել, տեղեկացնել, ծանոուցել // խսկց</w:t>
      </w:r>
      <w:r>
        <w:rPr>
          <w:rFonts w:ascii="Microsoft YaHei" w:eastAsia="Microsoft YaHei" w:hAnsi="Microsoft YaHei" w:cs="Microsoft YaHei"/>
          <w:lang w:val="hy-AM"/>
        </w:rPr>
        <w:t xml:space="preserve">․ </w:t>
      </w:r>
      <w:r>
        <w:rPr>
          <w:rFonts w:ascii="Sylfaen" w:eastAsia="Microsoft YaHei" w:hAnsi="Sylfaen" w:cs="Microsoft YaHei"/>
          <w:lang w:val="hy-AM"/>
        </w:rPr>
        <w:t xml:space="preserve">կանչել, </w:t>
      </w:r>
    </w:p>
    <w:p w14:paraId="2AAC83F9" w14:textId="4330A383" w:rsidR="00234110" w:rsidRPr="00234110" w:rsidRDefault="00234110" w:rsidP="00123436">
      <w:pPr>
        <w:spacing w:after="0" w:line="240" w:lineRule="auto"/>
        <w:ind w:left="1440" w:firstLine="720"/>
        <w:jc w:val="both"/>
        <w:rPr>
          <w:rFonts w:ascii="Sylfaen" w:eastAsia="Microsoft YaHei" w:hAnsi="Sylfaen" w:cs="Microsoft YaHei"/>
          <w:lang w:val="hy-AM"/>
        </w:rPr>
      </w:pPr>
      <w:r>
        <w:rPr>
          <w:rFonts w:ascii="Sylfaen" w:eastAsia="Microsoft YaHei" w:hAnsi="Sylfaen" w:cs="Microsoft YaHei"/>
          <w:lang w:val="hy-AM"/>
        </w:rPr>
        <w:t>հրավիրել</w:t>
      </w:r>
    </w:p>
    <w:p w14:paraId="048D0DC6" w14:textId="44BD50BC" w:rsidR="00234110" w:rsidRPr="00234110" w:rsidRDefault="00234110" w:rsidP="00123436">
      <w:pPr>
        <w:spacing w:after="0" w:line="240" w:lineRule="auto"/>
        <w:ind w:left="2160" w:hanging="2160"/>
        <w:jc w:val="both"/>
        <w:rPr>
          <w:rFonts w:ascii="Sylfaen" w:hAnsi="Sylfaen"/>
        </w:rPr>
      </w:pPr>
      <w:r w:rsidRPr="00234110">
        <w:rPr>
          <w:rFonts w:ascii="Sylfaen" w:hAnsi="Sylfaen"/>
          <w:b/>
          <w:bCs/>
        </w:rPr>
        <w:t>Signification :</w:t>
      </w:r>
      <w:r>
        <w:rPr>
          <w:rFonts w:ascii="Sylfaen" w:hAnsi="Sylfaen"/>
          <w:b/>
          <w:bCs/>
        </w:rPr>
        <w:tab/>
      </w:r>
      <w:r w:rsidRPr="00234110">
        <w:rPr>
          <w:rFonts w:ascii="Sylfaen" w:hAnsi="Sylfaen"/>
        </w:rPr>
        <w:t>Faire venir quelqu'un, lui donner l'ordre de se présenter. Parfois, faire savoir quelque chose (moins courant).</w:t>
      </w:r>
    </w:p>
    <w:p w14:paraId="325627D8" w14:textId="7F17D149" w:rsidR="00234110" w:rsidRPr="00234110" w:rsidRDefault="00234110" w:rsidP="00123436">
      <w:pPr>
        <w:spacing w:after="0" w:line="240" w:lineRule="auto"/>
        <w:jc w:val="both"/>
        <w:rPr>
          <w:rFonts w:ascii="Sylfaen" w:hAnsi="Sylfaen"/>
          <w:b/>
          <w:bCs/>
        </w:rPr>
      </w:pPr>
      <w:r w:rsidRPr="00234110">
        <w:rPr>
          <w:rFonts w:ascii="Sylfaen" w:hAnsi="Sylfaen"/>
          <w:b/>
          <w:bCs/>
        </w:rPr>
        <w:t>Exemples :</w:t>
      </w:r>
    </w:p>
    <w:p w14:paraId="2E4344D0" w14:textId="4FC4D6C1" w:rsidR="00234110" w:rsidRPr="00234110" w:rsidRDefault="00234110" w:rsidP="00123436">
      <w:pPr>
        <w:spacing w:after="0" w:line="240" w:lineRule="auto"/>
        <w:ind w:left="1440" w:firstLine="720"/>
        <w:jc w:val="both"/>
        <w:rPr>
          <w:rFonts w:ascii="Sylfaen" w:hAnsi="Sylfaen"/>
          <w:i/>
          <w:iCs/>
        </w:rPr>
      </w:pPr>
      <w:r w:rsidRPr="00234110">
        <w:rPr>
          <w:rFonts w:ascii="Sylfaen" w:hAnsi="Sylfaen"/>
          <w:i/>
          <w:iCs/>
        </w:rPr>
        <w:t xml:space="preserve">Le juge a fait mander le témoin. </w:t>
      </w:r>
    </w:p>
    <w:p w14:paraId="65B3B401" w14:textId="4D6F800E" w:rsidR="00234110" w:rsidRPr="00234110" w:rsidRDefault="00234110" w:rsidP="00123436">
      <w:pPr>
        <w:spacing w:after="0" w:line="240" w:lineRule="auto"/>
        <w:ind w:left="1440" w:firstLine="720"/>
        <w:jc w:val="both"/>
        <w:rPr>
          <w:rFonts w:ascii="Sylfaen" w:hAnsi="Sylfaen"/>
          <w:i/>
          <w:iCs/>
        </w:rPr>
      </w:pPr>
      <w:r w:rsidRPr="00234110">
        <w:rPr>
          <w:rFonts w:ascii="Sylfaen" w:hAnsi="Sylfaen"/>
          <w:i/>
          <w:iCs/>
        </w:rPr>
        <w:t xml:space="preserve">Il me fut mandé de me présenter immédiatement. </w:t>
      </w:r>
    </w:p>
    <w:p w14:paraId="3A0D7F67" w14:textId="478CC923" w:rsidR="00234110" w:rsidRPr="00234110" w:rsidRDefault="00234110" w:rsidP="00123436">
      <w:pPr>
        <w:spacing w:after="0" w:line="240" w:lineRule="auto"/>
        <w:jc w:val="both"/>
        <w:rPr>
          <w:rFonts w:ascii="Sylfaen" w:hAnsi="Sylfaen"/>
        </w:rPr>
      </w:pPr>
      <w:r w:rsidRPr="00234110">
        <w:rPr>
          <w:rFonts w:ascii="Sylfaen" w:hAnsi="Sylfaen"/>
          <w:b/>
          <w:bCs/>
        </w:rPr>
        <w:t>Synonymes</w:t>
      </w:r>
      <w:r w:rsidRPr="00234110">
        <w:rPr>
          <w:rFonts w:ascii="Sylfaen" w:hAnsi="Sylfaen"/>
        </w:rPr>
        <w:t xml:space="preserve"> : Convoquer, appeler, mander quelqu'un, citer, faire venir. </w:t>
      </w:r>
    </w:p>
    <w:p w14:paraId="32DD619E" w14:textId="547D02E9" w:rsidR="00234110" w:rsidRPr="00234110" w:rsidRDefault="00234110" w:rsidP="00123436">
      <w:pPr>
        <w:spacing w:after="0" w:line="240" w:lineRule="auto"/>
        <w:jc w:val="both"/>
        <w:rPr>
          <w:rFonts w:ascii="Sylfaen" w:hAnsi="Sylfaen"/>
          <w:b/>
          <w:bCs/>
        </w:rPr>
      </w:pPr>
      <w:r w:rsidRPr="00234110">
        <w:rPr>
          <w:rFonts w:ascii="Sylfaen" w:hAnsi="Sylfaen"/>
          <w:b/>
          <w:bCs/>
        </w:rPr>
        <w:t>Résumé</w:t>
      </w:r>
    </w:p>
    <w:p w14:paraId="71F6C403" w14:textId="77777777" w:rsidR="00234110" w:rsidRPr="00234110" w:rsidRDefault="00234110" w:rsidP="00123436">
      <w:pPr>
        <w:spacing w:after="0" w:line="240" w:lineRule="auto"/>
        <w:jc w:val="both"/>
        <w:rPr>
          <w:rFonts w:ascii="Sylfaen" w:hAnsi="Sylfaen"/>
        </w:rPr>
      </w:pPr>
      <w:r w:rsidRPr="00234110">
        <w:rPr>
          <w:rFonts w:ascii="Sylfaen" w:hAnsi="Sylfaen"/>
          <w:i/>
          <w:iCs/>
        </w:rPr>
        <w:t>Mandater</w:t>
      </w:r>
      <w:r w:rsidRPr="00234110">
        <w:rPr>
          <w:rFonts w:ascii="Sylfaen" w:hAnsi="Sylfaen"/>
        </w:rPr>
        <w:t xml:space="preserve"> = donner un pouvoir (action de représentation).</w:t>
      </w:r>
    </w:p>
    <w:p w14:paraId="22CA8A39" w14:textId="77777777" w:rsidR="00234110" w:rsidRPr="00234110" w:rsidRDefault="00234110" w:rsidP="00123436">
      <w:pPr>
        <w:spacing w:after="0" w:line="240" w:lineRule="auto"/>
        <w:jc w:val="both"/>
        <w:rPr>
          <w:rFonts w:ascii="Sylfaen" w:hAnsi="Sylfaen"/>
        </w:rPr>
      </w:pPr>
      <w:r w:rsidRPr="00234110">
        <w:rPr>
          <w:rFonts w:ascii="Sylfaen" w:hAnsi="Sylfaen"/>
          <w:i/>
          <w:iCs/>
        </w:rPr>
        <w:t>Mander</w:t>
      </w:r>
      <w:r w:rsidRPr="00234110">
        <w:rPr>
          <w:rFonts w:ascii="Sylfaen" w:hAnsi="Sylfaen"/>
        </w:rPr>
        <w:t xml:space="preserve"> = faire venir (action de convocation). </w:t>
      </w:r>
    </w:p>
    <w:p w14:paraId="24B5C21B" w14:textId="34C44398" w:rsidR="00234110" w:rsidRDefault="00234110" w:rsidP="00123436">
      <w:pPr>
        <w:spacing w:after="0" w:line="240" w:lineRule="auto"/>
        <w:jc w:val="both"/>
        <w:rPr>
          <w:rFonts w:ascii="Sylfaen" w:hAnsi="Sylfaen"/>
        </w:rPr>
      </w:pPr>
      <w:r w:rsidRPr="00234110">
        <w:rPr>
          <w:rFonts w:ascii="Sylfaen" w:hAnsi="Sylfaen"/>
          <w:b/>
          <w:bCs/>
        </w:rPr>
        <w:t>Note</w:t>
      </w:r>
      <w:r w:rsidRPr="00234110">
        <w:rPr>
          <w:rFonts w:ascii="Sylfaen" w:hAnsi="Sylfaen"/>
        </w:rPr>
        <w:t xml:space="preserve"> : Mander est rare en français moderne, souvent remplacé par "convoquer".</w:t>
      </w:r>
    </w:p>
    <w:p w14:paraId="2300F3CE" w14:textId="02ED9264" w:rsidR="008B7157" w:rsidRPr="006C22FA" w:rsidRDefault="008B7157" w:rsidP="00123436">
      <w:pPr>
        <w:tabs>
          <w:tab w:val="left" w:pos="1741"/>
        </w:tabs>
        <w:spacing w:after="0" w:line="240" w:lineRule="auto"/>
        <w:jc w:val="both"/>
        <w:rPr>
          <w:rFonts w:ascii="Sylfaen" w:hAnsi="Sylfaen"/>
          <w:b/>
          <w:bCs/>
          <w:sz w:val="32"/>
          <w:szCs w:val="32"/>
        </w:rPr>
      </w:pPr>
      <w:r w:rsidRPr="007C7B25">
        <w:rPr>
          <w:rFonts w:ascii="Sylfaen" w:hAnsi="Sylfaen"/>
          <w:b/>
          <w:bCs/>
          <w:sz w:val="32"/>
          <w:szCs w:val="32"/>
          <w:highlight w:val="cyan"/>
        </w:rPr>
        <w:t>Mander &amp; Mandater</w:t>
      </w:r>
    </w:p>
    <w:bookmarkEnd w:id="264"/>
    <w:p w14:paraId="7695EA05" w14:textId="77777777" w:rsidR="008B7157" w:rsidRPr="006C22FA" w:rsidRDefault="008B7157" w:rsidP="00123436">
      <w:pPr>
        <w:tabs>
          <w:tab w:val="left" w:pos="1741"/>
        </w:tabs>
        <w:spacing w:after="0" w:line="240" w:lineRule="auto"/>
        <w:jc w:val="both"/>
        <w:rPr>
          <w:rFonts w:ascii="Sylfaen" w:hAnsi="Sylfaen"/>
        </w:rPr>
      </w:pPr>
      <w:r>
        <w:rPr>
          <w:rFonts w:ascii="Sylfaen" w:hAnsi="Sylfaen"/>
        </w:rPr>
        <w:t>D</w:t>
      </w:r>
      <w:r w:rsidRPr="006C22FA">
        <w:rPr>
          <w:rFonts w:ascii="Sylfaen" w:hAnsi="Sylfaen"/>
        </w:rPr>
        <w:t xml:space="preserve">eux termes en français, « mander » et « mandater », partagent une certaine similarité dans leur sonorité, </w:t>
      </w:r>
      <w:r>
        <w:rPr>
          <w:rFonts w:ascii="Sylfaen" w:hAnsi="Sylfaen"/>
        </w:rPr>
        <w:t xml:space="preserve">mais ils </w:t>
      </w:r>
      <w:r w:rsidRPr="006C22FA">
        <w:rPr>
          <w:rFonts w:ascii="Sylfaen" w:hAnsi="Sylfaen"/>
        </w:rPr>
        <w:t>ont des significations distinctes. Ces termes sont utilisés pour décrire des actions différentes : faire savoir pour « mander », et donner un mandat ou une mission pour « mandater ».</w:t>
      </w:r>
    </w:p>
    <w:p w14:paraId="703FA6E4" w14:textId="77777777" w:rsidR="008B7157" w:rsidRPr="009A3B8E" w:rsidRDefault="008B7157" w:rsidP="00123436">
      <w:pPr>
        <w:spacing w:after="0" w:line="240" w:lineRule="auto"/>
        <w:jc w:val="both"/>
        <w:rPr>
          <w:rFonts w:ascii="Sylfaen" w:eastAsia="MS Mincho" w:hAnsi="Sylfaen" w:cs="MS Mincho"/>
        </w:rPr>
      </w:pPr>
      <w:r w:rsidRPr="006C22FA">
        <w:rPr>
          <w:rFonts w:ascii="Sylfaen" w:hAnsi="Sylfaen"/>
          <w:b/>
          <w:bCs/>
          <w:sz w:val="28"/>
          <w:szCs w:val="28"/>
        </w:rPr>
        <w:t>Mander</w:t>
      </w:r>
      <w:r>
        <w:rPr>
          <w:rFonts w:ascii="Sylfaen" w:hAnsi="Sylfaen"/>
          <w:b/>
          <w:bCs/>
          <w:sz w:val="28"/>
          <w:szCs w:val="28"/>
        </w:rPr>
        <w:t xml:space="preserve"> </w:t>
      </w:r>
      <w:bookmarkStart w:id="266" w:name="_Hlk219987082"/>
      <w:r w:rsidRPr="00763862">
        <w:rPr>
          <w:rFonts w:ascii="Sylfaen" w:hAnsi="Sylfaen"/>
          <w:i/>
          <w:iCs/>
        </w:rPr>
        <w:t>v. tr.</w:t>
      </w:r>
      <w:bookmarkEnd w:id="266"/>
      <w:r>
        <w:rPr>
          <w:rFonts w:ascii="Sylfaen" w:hAnsi="Sylfaen"/>
        </w:rPr>
        <w:tab/>
      </w:r>
      <w:proofErr w:type="spellStart"/>
      <w:proofErr w:type="gramStart"/>
      <w:r>
        <w:rPr>
          <w:rFonts w:ascii="Sylfaen" w:hAnsi="Sylfaen"/>
        </w:rPr>
        <w:t>հաղորդել</w:t>
      </w:r>
      <w:proofErr w:type="spellEnd"/>
      <w:proofErr w:type="gramEnd"/>
      <w:r>
        <w:rPr>
          <w:rFonts w:ascii="Sylfaen" w:hAnsi="Sylfaen"/>
        </w:rPr>
        <w:t xml:space="preserve">, </w:t>
      </w:r>
      <w:proofErr w:type="spellStart"/>
      <w:r>
        <w:rPr>
          <w:rFonts w:ascii="Sylfaen" w:hAnsi="Sylfaen"/>
        </w:rPr>
        <w:t>հայտնել</w:t>
      </w:r>
      <w:proofErr w:type="spellEnd"/>
      <w:r>
        <w:rPr>
          <w:rFonts w:ascii="Sylfaen" w:hAnsi="Sylfaen"/>
        </w:rPr>
        <w:t xml:space="preserve">, </w:t>
      </w:r>
      <w:proofErr w:type="spellStart"/>
      <w:r>
        <w:rPr>
          <w:rFonts w:ascii="Sylfaen" w:hAnsi="Sylfaen"/>
        </w:rPr>
        <w:t>տեղեկացնել</w:t>
      </w:r>
      <w:proofErr w:type="spellEnd"/>
      <w:r>
        <w:rPr>
          <w:rFonts w:ascii="Sylfaen" w:hAnsi="Sylfaen"/>
        </w:rPr>
        <w:t xml:space="preserve"> // </w:t>
      </w:r>
      <w:proofErr w:type="spellStart"/>
      <w:r w:rsidRPr="009A3B8E">
        <w:rPr>
          <w:rFonts w:ascii="Sylfaen" w:hAnsi="Sylfaen"/>
          <w:i/>
          <w:iCs/>
        </w:rPr>
        <w:t>խսկց</w:t>
      </w:r>
      <w:r>
        <w:rPr>
          <w:rFonts w:ascii="MS Mincho" w:eastAsia="MS Mincho" w:hAnsi="MS Mincho" w:cs="MS Mincho"/>
        </w:rPr>
        <w:t>․</w:t>
      </w:r>
      <w:r>
        <w:rPr>
          <w:rFonts w:ascii="Sylfaen" w:eastAsia="MS Mincho" w:hAnsi="Sylfaen" w:cs="MS Mincho"/>
        </w:rPr>
        <w:t>կանչել</w:t>
      </w:r>
      <w:proofErr w:type="spellEnd"/>
      <w:r>
        <w:rPr>
          <w:rFonts w:ascii="Sylfaen" w:eastAsia="MS Mincho" w:hAnsi="Sylfaen" w:cs="MS Mincho"/>
        </w:rPr>
        <w:t xml:space="preserve">, </w:t>
      </w:r>
      <w:proofErr w:type="spellStart"/>
      <w:r>
        <w:rPr>
          <w:rFonts w:ascii="Sylfaen" w:eastAsia="MS Mincho" w:hAnsi="Sylfaen" w:cs="MS Mincho"/>
        </w:rPr>
        <w:t>հրավիրել</w:t>
      </w:r>
      <w:proofErr w:type="spellEnd"/>
    </w:p>
    <w:p w14:paraId="54F27A61" w14:textId="77777777" w:rsidR="008B7157" w:rsidRDefault="008B7157" w:rsidP="00123436">
      <w:pPr>
        <w:spacing w:after="0" w:line="240" w:lineRule="auto"/>
        <w:jc w:val="both"/>
        <w:rPr>
          <w:rFonts w:ascii="Sylfaen" w:hAnsi="Sylfaen"/>
        </w:rPr>
      </w:pPr>
      <w:r w:rsidRPr="006C22FA">
        <w:rPr>
          <w:rFonts w:ascii="Sylfaen" w:hAnsi="Sylfaen"/>
          <w:b/>
          <w:bCs/>
        </w:rPr>
        <w:t>Définition :</w:t>
      </w:r>
      <w:r>
        <w:rPr>
          <w:rFonts w:ascii="Sylfaen" w:hAnsi="Sylfaen"/>
          <w:b/>
          <w:bCs/>
        </w:rPr>
        <w:t xml:space="preserve"> </w:t>
      </w:r>
      <w:r>
        <w:rPr>
          <w:rFonts w:ascii="Sylfaen" w:hAnsi="Sylfaen"/>
          <w:b/>
          <w:bCs/>
        </w:rPr>
        <w:tab/>
      </w:r>
      <w:r w:rsidRPr="00763862">
        <w:rPr>
          <w:rFonts w:ascii="Sylfaen" w:hAnsi="Sylfaen"/>
          <w:i/>
          <w:iCs/>
        </w:rPr>
        <w:t xml:space="preserve">Mander </w:t>
      </w:r>
      <w:r w:rsidRPr="006C22FA">
        <w:rPr>
          <w:rFonts w:ascii="Sylfaen" w:hAnsi="Sylfaen"/>
        </w:rPr>
        <w:t xml:space="preserve">signifie faire savoir quelque chose à quelqu’un, souvent par le biais </w:t>
      </w:r>
    </w:p>
    <w:p w14:paraId="754DB752"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C22FA">
        <w:rPr>
          <w:rFonts w:ascii="Sylfaen" w:hAnsi="Sylfaen"/>
        </w:rPr>
        <w:t>d’une</w:t>
      </w:r>
      <w:proofErr w:type="gramEnd"/>
      <w:r w:rsidRPr="006C22FA">
        <w:rPr>
          <w:rFonts w:ascii="Sylfaen" w:hAnsi="Sylfaen"/>
        </w:rPr>
        <w:t xml:space="preserve"> communication écrite ou verbale. Ce terme est utilisé pour transmettre </w:t>
      </w:r>
    </w:p>
    <w:p w14:paraId="417ECE0F" w14:textId="77777777" w:rsidR="008B7157" w:rsidRDefault="008B7157"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C22FA">
        <w:rPr>
          <w:rFonts w:ascii="Sylfaen" w:hAnsi="Sylfaen"/>
        </w:rPr>
        <w:t>des</w:t>
      </w:r>
      <w:proofErr w:type="gramEnd"/>
      <w:r w:rsidRPr="006C22FA">
        <w:rPr>
          <w:rFonts w:ascii="Sylfaen" w:hAnsi="Sylfaen"/>
        </w:rPr>
        <w:t xml:space="preserve"> informations, des nouvelles ou des messages à une personne ou à un </w:t>
      </w:r>
    </w:p>
    <w:p w14:paraId="38B3E64C" w14:textId="77777777" w:rsidR="008B7157" w:rsidRPr="006C22FA" w:rsidRDefault="008B7157" w:rsidP="00123436">
      <w:pPr>
        <w:spacing w:after="0" w:line="240" w:lineRule="auto"/>
        <w:jc w:val="both"/>
        <w:rPr>
          <w:rFonts w:ascii="Sylfaen" w:hAnsi="Sylfaen"/>
        </w:rPr>
      </w:pPr>
      <w:r>
        <w:rPr>
          <w:rFonts w:ascii="Sylfaen" w:hAnsi="Sylfaen"/>
        </w:rPr>
        <w:tab/>
      </w:r>
      <w:r>
        <w:rPr>
          <w:rFonts w:ascii="Sylfaen" w:hAnsi="Sylfaen"/>
        </w:rPr>
        <w:tab/>
      </w:r>
      <w:proofErr w:type="gramStart"/>
      <w:r w:rsidRPr="006C22FA">
        <w:rPr>
          <w:rFonts w:ascii="Sylfaen" w:hAnsi="Sylfaen"/>
        </w:rPr>
        <w:t>groupe</w:t>
      </w:r>
      <w:proofErr w:type="gramEnd"/>
      <w:r w:rsidRPr="006C22FA">
        <w:rPr>
          <w:rFonts w:ascii="Sylfaen" w:hAnsi="Sylfaen"/>
        </w:rPr>
        <w:t xml:space="preserve"> de personnes.</w:t>
      </w:r>
    </w:p>
    <w:p w14:paraId="6896CB12" w14:textId="77777777" w:rsidR="008B7157" w:rsidRPr="006C22FA" w:rsidRDefault="008B7157" w:rsidP="00123436">
      <w:pPr>
        <w:tabs>
          <w:tab w:val="left" w:pos="1741"/>
        </w:tabs>
        <w:spacing w:after="0" w:line="240" w:lineRule="auto"/>
        <w:jc w:val="both"/>
        <w:rPr>
          <w:rFonts w:ascii="Sylfaen" w:hAnsi="Sylfaen"/>
          <w:b/>
          <w:bCs/>
        </w:rPr>
      </w:pPr>
      <w:r w:rsidRPr="006C22FA">
        <w:rPr>
          <w:rFonts w:ascii="Sylfaen" w:hAnsi="Sylfaen"/>
          <w:b/>
          <w:bCs/>
        </w:rPr>
        <w:t>Exemples d’utilisation :</w:t>
      </w:r>
    </w:p>
    <w:p w14:paraId="7BF96D18" w14:textId="77777777" w:rsidR="008B7157" w:rsidRDefault="008B7157" w:rsidP="00123436">
      <w:pPr>
        <w:tabs>
          <w:tab w:val="left" w:pos="1741"/>
        </w:tabs>
        <w:spacing w:after="0" w:line="240" w:lineRule="auto"/>
        <w:ind w:left="1741"/>
        <w:jc w:val="both"/>
        <w:rPr>
          <w:rFonts w:ascii="Sylfaen" w:hAnsi="Sylfaen"/>
          <w:i/>
          <w:iCs/>
        </w:rPr>
      </w:pPr>
      <w:r w:rsidRPr="006C22FA">
        <w:rPr>
          <w:rFonts w:ascii="Sylfaen" w:hAnsi="Sylfaen"/>
          <w:i/>
          <w:iCs/>
        </w:rPr>
        <w:t>Ils lui ont mandé par lettre la naissance de leur fils, lui faisant ainsi part de la bonne nouvelle.</w:t>
      </w:r>
    </w:p>
    <w:p w14:paraId="2ADB1FB7" w14:textId="77777777" w:rsidR="008B7157" w:rsidRPr="00D77691" w:rsidRDefault="008B7157" w:rsidP="00123436">
      <w:pPr>
        <w:tabs>
          <w:tab w:val="left" w:pos="1741"/>
        </w:tabs>
        <w:spacing w:after="0" w:line="240" w:lineRule="auto"/>
        <w:ind w:left="1741"/>
        <w:jc w:val="both"/>
        <w:rPr>
          <w:rFonts w:ascii="Sylfaen" w:hAnsi="Sylfaen"/>
          <w:i/>
          <w:iCs/>
          <w:sz w:val="10"/>
          <w:szCs w:val="10"/>
        </w:rPr>
      </w:pPr>
    </w:p>
    <w:p w14:paraId="335C7BD5" w14:textId="77777777" w:rsidR="008B7157" w:rsidRDefault="008B7157" w:rsidP="00123436">
      <w:pPr>
        <w:tabs>
          <w:tab w:val="left" w:pos="1741"/>
        </w:tabs>
        <w:spacing w:after="0" w:line="240" w:lineRule="auto"/>
        <w:jc w:val="both"/>
        <w:rPr>
          <w:rFonts w:ascii="Sylfaen" w:hAnsi="Sylfaen"/>
          <w:i/>
          <w:iCs/>
        </w:rPr>
      </w:pPr>
      <w:r w:rsidRPr="006C22FA">
        <w:rPr>
          <w:rFonts w:ascii="Sylfaen" w:hAnsi="Sylfaen"/>
          <w:i/>
          <w:iCs/>
        </w:rPr>
        <w:tab/>
        <w:t>Il a mandé ses excuses à son ami pour ne pas avoir pu assister à son mariage.</w:t>
      </w:r>
    </w:p>
    <w:p w14:paraId="7E0777BC" w14:textId="77777777" w:rsidR="008B7157" w:rsidRPr="00D77691" w:rsidRDefault="008B7157" w:rsidP="00123436">
      <w:pPr>
        <w:tabs>
          <w:tab w:val="left" w:pos="1741"/>
        </w:tabs>
        <w:spacing w:after="0" w:line="240" w:lineRule="auto"/>
        <w:jc w:val="both"/>
        <w:rPr>
          <w:rFonts w:ascii="Sylfaen" w:hAnsi="Sylfaen"/>
          <w:i/>
          <w:iCs/>
          <w:sz w:val="10"/>
          <w:szCs w:val="10"/>
        </w:rPr>
      </w:pPr>
    </w:p>
    <w:p w14:paraId="7F8973EF" w14:textId="77777777" w:rsidR="008B7157" w:rsidRPr="006C22FA" w:rsidRDefault="008B7157" w:rsidP="00123436">
      <w:pPr>
        <w:spacing w:after="0" w:line="240" w:lineRule="auto"/>
        <w:ind w:left="1741"/>
        <w:jc w:val="both"/>
        <w:rPr>
          <w:rFonts w:ascii="Sylfaen" w:hAnsi="Sylfaen"/>
          <w:i/>
          <w:iCs/>
        </w:rPr>
      </w:pPr>
      <w:r w:rsidRPr="006C22FA">
        <w:rPr>
          <w:rFonts w:ascii="Sylfaen" w:hAnsi="Sylfaen"/>
          <w:i/>
          <w:iCs/>
        </w:rPr>
        <w:t>Les autorités ont mandé à la population de rester chez eux pendant l’alerte à la tempête.</w:t>
      </w:r>
    </w:p>
    <w:p w14:paraId="573195C7" w14:textId="77777777" w:rsidR="008B7157" w:rsidRPr="009A3B8E" w:rsidRDefault="008B7157" w:rsidP="00123436">
      <w:pPr>
        <w:tabs>
          <w:tab w:val="left" w:pos="1741"/>
        </w:tabs>
        <w:spacing w:after="0" w:line="240" w:lineRule="auto"/>
        <w:jc w:val="both"/>
        <w:rPr>
          <w:rFonts w:ascii="Sylfaen" w:hAnsi="Sylfaen"/>
          <w:b/>
          <w:bCs/>
          <w:sz w:val="28"/>
          <w:szCs w:val="28"/>
        </w:rPr>
      </w:pPr>
      <w:r w:rsidRPr="006C22FA">
        <w:rPr>
          <w:rFonts w:ascii="Sylfaen" w:hAnsi="Sylfaen"/>
          <w:b/>
          <w:bCs/>
          <w:sz w:val="28"/>
          <w:szCs w:val="28"/>
        </w:rPr>
        <w:t>Mandater</w:t>
      </w:r>
      <w:r w:rsidRPr="00D77691">
        <w:rPr>
          <w:rFonts w:ascii="Sylfaen" w:hAnsi="Sylfaen"/>
          <w:i/>
          <w:iCs/>
        </w:rPr>
        <w:t xml:space="preserve"> </w:t>
      </w:r>
      <w:r w:rsidRPr="00763862">
        <w:rPr>
          <w:rFonts w:ascii="Sylfaen" w:hAnsi="Sylfaen"/>
          <w:i/>
          <w:iCs/>
        </w:rPr>
        <w:t>v. tr.</w:t>
      </w:r>
      <w:r>
        <w:rPr>
          <w:rFonts w:ascii="Sylfaen" w:hAnsi="Sylfaen"/>
          <w:i/>
          <w:iCs/>
        </w:rPr>
        <w:t xml:space="preserve"> </w:t>
      </w:r>
      <w:proofErr w:type="spellStart"/>
      <w:r>
        <w:rPr>
          <w:rFonts w:ascii="Sylfaen" w:hAnsi="Sylfaen"/>
        </w:rPr>
        <w:t>լիազորել</w:t>
      </w:r>
      <w:proofErr w:type="spellEnd"/>
      <w:r>
        <w:rPr>
          <w:rFonts w:ascii="Sylfaen" w:hAnsi="Sylfaen"/>
        </w:rPr>
        <w:t xml:space="preserve">, </w:t>
      </w:r>
      <w:proofErr w:type="spellStart"/>
      <w:r>
        <w:rPr>
          <w:rFonts w:ascii="Sylfaen" w:hAnsi="Sylfaen"/>
        </w:rPr>
        <w:t>լիազորություն</w:t>
      </w:r>
      <w:proofErr w:type="spellEnd"/>
      <w:r>
        <w:rPr>
          <w:rFonts w:ascii="Sylfaen" w:hAnsi="Sylfaen"/>
        </w:rPr>
        <w:t xml:space="preserve">՝ </w:t>
      </w:r>
      <w:proofErr w:type="spellStart"/>
      <w:r>
        <w:rPr>
          <w:rFonts w:ascii="Sylfaen" w:hAnsi="Sylfaen"/>
        </w:rPr>
        <w:t>հանձնարարականներ</w:t>
      </w:r>
      <w:proofErr w:type="spellEnd"/>
      <w:r>
        <w:rPr>
          <w:rFonts w:ascii="Sylfaen" w:hAnsi="Sylfaen"/>
        </w:rPr>
        <w:t xml:space="preserve"> </w:t>
      </w:r>
      <w:proofErr w:type="spellStart"/>
      <w:r>
        <w:rPr>
          <w:rFonts w:ascii="Sylfaen" w:hAnsi="Sylfaen"/>
        </w:rPr>
        <w:t>տալ</w:t>
      </w:r>
      <w:proofErr w:type="spellEnd"/>
    </w:p>
    <w:p w14:paraId="244BDA2C" w14:textId="77777777" w:rsidR="008B7157" w:rsidRDefault="008B7157" w:rsidP="00123436">
      <w:pPr>
        <w:tabs>
          <w:tab w:val="left" w:pos="1741"/>
        </w:tabs>
        <w:spacing w:after="0" w:line="240" w:lineRule="auto"/>
        <w:jc w:val="both"/>
        <w:rPr>
          <w:rFonts w:ascii="Sylfaen" w:hAnsi="Sylfaen"/>
        </w:rPr>
      </w:pPr>
      <w:r w:rsidRPr="006C22FA">
        <w:rPr>
          <w:rFonts w:ascii="Sylfaen" w:hAnsi="Sylfaen"/>
          <w:b/>
          <w:bCs/>
        </w:rPr>
        <w:t>Définition :</w:t>
      </w:r>
      <w:r>
        <w:rPr>
          <w:rFonts w:ascii="Sylfaen" w:hAnsi="Sylfaen"/>
          <w:b/>
          <w:bCs/>
        </w:rPr>
        <w:t xml:space="preserve">     </w:t>
      </w:r>
      <w:r w:rsidRPr="00D77691">
        <w:rPr>
          <w:rFonts w:ascii="Sylfaen" w:hAnsi="Sylfaen"/>
          <w:i/>
          <w:iCs/>
        </w:rPr>
        <w:t>Mandater</w:t>
      </w:r>
      <w:r w:rsidRPr="006C22FA">
        <w:rPr>
          <w:rFonts w:ascii="Sylfaen" w:hAnsi="Sylfaen"/>
        </w:rPr>
        <w:t xml:space="preserve"> signifie donner un mandat ou une mission à quelqu’un, souvent avec </w:t>
      </w:r>
    </w:p>
    <w:p w14:paraId="0CFD8C86" w14:textId="77777777" w:rsidR="008B7157" w:rsidRDefault="008B7157" w:rsidP="00123436">
      <w:pPr>
        <w:spacing w:after="0" w:line="240" w:lineRule="auto"/>
        <w:ind w:left="720" w:firstLine="720"/>
        <w:jc w:val="both"/>
        <w:rPr>
          <w:rFonts w:ascii="Sylfaen" w:hAnsi="Sylfaen"/>
        </w:rPr>
      </w:pPr>
      <w:proofErr w:type="gramStart"/>
      <w:r w:rsidRPr="006C22FA">
        <w:rPr>
          <w:rFonts w:ascii="Sylfaen" w:hAnsi="Sylfaen"/>
        </w:rPr>
        <w:t>une</w:t>
      </w:r>
      <w:proofErr w:type="gramEnd"/>
      <w:r w:rsidRPr="006C22FA">
        <w:rPr>
          <w:rFonts w:ascii="Sylfaen" w:hAnsi="Sylfaen"/>
        </w:rPr>
        <w:t xml:space="preserve"> autorité formelle pour agir au nom d’une organisation ou d’une entité. Ce </w:t>
      </w:r>
    </w:p>
    <w:p w14:paraId="7604AF8B" w14:textId="77777777" w:rsidR="008B7157" w:rsidRDefault="008B7157" w:rsidP="00123436">
      <w:pPr>
        <w:spacing w:after="0" w:line="240" w:lineRule="auto"/>
        <w:ind w:left="720" w:firstLine="720"/>
        <w:jc w:val="both"/>
        <w:rPr>
          <w:rFonts w:ascii="Sylfaen" w:hAnsi="Sylfaen"/>
        </w:rPr>
      </w:pPr>
      <w:proofErr w:type="gramStart"/>
      <w:r w:rsidRPr="006C22FA">
        <w:rPr>
          <w:rFonts w:ascii="Sylfaen" w:hAnsi="Sylfaen"/>
        </w:rPr>
        <w:t>terme</w:t>
      </w:r>
      <w:proofErr w:type="gramEnd"/>
      <w:r w:rsidRPr="006C22FA">
        <w:rPr>
          <w:rFonts w:ascii="Sylfaen" w:hAnsi="Sylfaen"/>
        </w:rPr>
        <w:t xml:space="preserve"> est utilisé dans le contexte professionnel ou juridique pour désigner </w:t>
      </w:r>
    </w:p>
    <w:p w14:paraId="2CCF508C" w14:textId="77777777" w:rsidR="008B7157" w:rsidRDefault="008B7157" w:rsidP="00123436">
      <w:pPr>
        <w:spacing w:after="0" w:line="240" w:lineRule="auto"/>
        <w:ind w:left="720" w:firstLine="720"/>
        <w:jc w:val="both"/>
        <w:rPr>
          <w:rFonts w:ascii="Sylfaen" w:hAnsi="Sylfaen"/>
        </w:rPr>
      </w:pPr>
      <w:proofErr w:type="gramStart"/>
      <w:r w:rsidRPr="006C22FA">
        <w:rPr>
          <w:rFonts w:ascii="Sylfaen" w:hAnsi="Sylfaen"/>
        </w:rPr>
        <w:t>l’action</w:t>
      </w:r>
      <w:proofErr w:type="gramEnd"/>
      <w:r w:rsidRPr="006C22FA">
        <w:rPr>
          <w:rFonts w:ascii="Sylfaen" w:hAnsi="Sylfaen"/>
        </w:rPr>
        <w:t xml:space="preserve"> de charger quelqu’un d’une tâche spécifique ou de lui donner le pouvoir </w:t>
      </w:r>
    </w:p>
    <w:p w14:paraId="2851D7D0" w14:textId="77777777" w:rsidR="008B7157" w:rsidRPr="006C22FA" w:rsidRDefault="008B7157" w:rsidP="00123436">
      <w:pPr>
        <w:spacing w:after="0" w:line="240" w:lineRule="auto"/>
        <w:ind w:left="720" w:firstLine="720"/>
        <w:jc w:val="both"/>
        <w:rPr>
          <w:rFonts w:ascii="Sylfaen" w:hAnsi="Sylfaen"/>
        </w:rPr>
      </w:pPr>
      <w:proofErr w:type="gramStart"/>
      <w:r w:rsidRPr="006C22FA">
        <w:rPr>
          <w:rFonts w:ascii="Sylfaen" w:hAnsi="Sylfaen"/>
        </w:rPr>
        <w:t>d’agir</w:t>
      </w:r>
      <w:proofErr w:type="gramEnd"/>
      <w:r w:rsidRPr="006C22FA">
        <w:rPr>
          <w:rFonts w:ascii="Sylfaen" w:hAnsi="Sylfaen"/>
        </w:rPr>
        <w:t xml:space="preserve"> au nom d’une autre personne ou entité.</w:t>
      </w:r>
    </w:p>
    <w:p w14:paraId="66D10EF1" w14:textId="77777777" w:rsidR="008B7157" w:rsidRPr="00E71BF4" w:rsidRDefault="008B7157" w:rsidP="00123436">
      <w:pPr>
        <w:tabs>
          <w:tab w:val="left" w:pos="1741"/>
        </w:tabs>
        <w:spacing w:after="0" w:line="240" w:lineRule="auto"/>
        <w:jc w:val="both"/>
        <w:rPr>
          <w:rFonts w:ascii="Sylfaen" w:hAnsi="Sylfaen"/>
          <w:b/>
          <w:bCs/>
        </w:rPr>
      </w:pPr>
      <w:r w:rsidRPr="00E71BF4">
        <w:rPr>
          <w:rFonts w:ascii="Sylfaen" w:hAnsi="Sylfaen"/>
          <w:b/>
          <w:bCs/>
        </w:rPr>
        <w:t>Exemples d’utilisation :</w:t>
      </w:r>
    </w:p>
    <w:p w14:paraId="7D371F38" w14:textId="77777777" w:rsidR="008B7157" w:rsidRDefault="008B7157" w:rsidP="00123436">
      <w:pPr>
        <w:tabs>
          <w:tab w:val="left" w:pos="1741"/>
        </w:tabs>
        <w:spacing w:after="0" w:line="240" w:lineRule="auto"/>
        <w:ind w:left="1741"/>
        <w:jc w:val="both"/>
        <w:rPr>
          <w:rFonts w:ascii="Sylfaen" w:hAnsi="Sylfaen"/>
          <w:i/>
          <w:iCs/>
        </w:rPr>
      </w:pPr>
      <w:r w:rsidRPr="00E71BF4">
        <w:rPr>
          <w:rFonts w:ascii="Sylfaen" w:hAnsi="Sylfaen"/>
          <w:i/>
          <w:iCs/>
        </w:rPr>
        <w:lastRenderedPageBreak/>
        <w:t>L’agence a été mandatée pour cette vente immobilière, lui confiant ainsi la responsabilité de trouver un acheteur pour la propriété.</w:t>
      </w:r>
      <w:r w:rsidRPr="00E71BF4">
        <w:rPr>
          <w:rFonts w:ascii="Sylfaen" w:hAnsi="Sylfaen"/>
          <w:i/>
          <w:iCs/>
        </w:rPr>
        <w:tab/>
      </w:r>
    </w:p>
    <w:p w14:paraId="46B5A838" w14:textId="77777777" w:rsidR="008B7157" w:rsidRPr="00D77691" w:rsidRDefault="008B7157" w:rsidP="00123436">
      <w:pPr>
        <w:tabs>
          <w:tab w:val="left" w:pos="1741"/>
        </w:tabs>
        <w:spacing w:after="0" w:line="240" w:lineRule="auto"/>
        <w:ind w:left="1741"/>
        <w:jc w:val="both"/>
        <w:rPr>
          <w:rFonts w:ascii="Sylfaen" w:hAnsi="Sylfaen"/>
          <w:i/>
          <w:iCs/>
          <w:sz w:val="10"/>
          <w:szCs w:val="10"/>
        </w:rPr>
      </w:pPr>
      <w:r w:rsidRPr="00E71BF4">
        <w:rPr>
          <w:rFonts w:ascii="Sylfaen" w:hAnsi="Sylfaen"/>
          <w:i/>
          <w:iCs/>
        </w:rPr>
        <w:tab/>
      </w:r>
    </w:p>
    <w:p w14:paraId="4203565E" w14:textId="77777777" w:rsidR="008B7157" w:rsidRDefault="008B7157" w:rsidP="00123436">
      <w:pPr>
        <w:tabs>
          <w:tab w:val="left" w:pos="1741"/>
        </w:tabs>
        <w:spacing w:after="0" w:line="240" w:lineRule="auto"/>
        <w:ind w:left="1741"/>
        <w:jc w:val="both"/>
        <w:rPr>
          <w:rFonts w:ascii="Sylfaen" w:hAnsi="Sylfaen"/>
          <w:i/>
          <w:iCs/>
        </w:rPr>
      </w:pPr>
      <w:r w:rsidRPr="00E71BF4">
        <w:rPr>
          <w:rFonts w:ascii="Sylfaen" w:hAnsi="Sylfaen"/>
          <w:i/>
          <w:iCs/>
        </w:rPr>
        <w:t>Le gouvernement a mandaté un comité d’experts pour enquêter sur les causes de l’incident.</w:t>
      </w:r>
    </w:p>
    <w:p w14:paraId="15152ED1" w14:textId="77777777" w:rsidR="008B7157" w:rsidRPr="00D77691" w:rsidRDefault="008B7157" w:rsidP="00123436">
      <w:pPr>
        <w:tabs>
          <w:tab w:val="left" w:pos="1741"/>
        </w:tabs>
        <w:spacing w:after="0" w:line="240" w:lineRule="auto"/>
        <w:ind w:left="1741"/>
        <w:jc w:val="both"/>
        <w:rPr>
          <w:rFonts w:ascii="Sylfaen" w:hAnsi="Sylfaen"/>
          <w:i/>
          <w:iCs/>
          <w:sz w:val="10"/>
          <w:szCs w:val="10"/>
        </w:rPr>
      </w:pPr>
    </w:p>
    <w:p w14:paraId="68B1B328" w14:textId="77777777" w:rsidR="008B7157" w:rsidRPr="00E71BF4" w:rsidRDefault="008B7157" w:rsidP="00123436">
      <w:pPr>
        <w:tabs>
          <w:tab w:val="left" w:pos="1741"/>
        </w:tabs>
        <w:spacing w:after="0" w:line="240" w:lineRule="auto"/>
        <w:ind w:left="1741"/>
        <w:jc w:val="both"/>
        <w:rPr>
          <w:rFonts w:ascii="Sylfaen" w:hAnsi="Sylfaen"/>
          <w:i/>
          <w:iCs/>
        </w:rPr>
      </w:pPr>
      <w:r w:rsidRPr="00E71BF4">
        <w:rPr>
          <w:rFonts w:ascii="Sylfaen" w:hAnsi="Sylfaen"/>
          <w:i/>
          <w:iCs/>
        </w:rPr>
        <w:t>Elle a été mandatée par son employeur pour représenter l’entreprise lors de la conférence internationale.</w:t>
      </w:r>
    </w:p>
    <w:p w14:paraId="0432FE52" w14:textId="77777777" w:rsidR="008B7157" w:rsidRDefault="008B7157" w:rsidP="00123436">
      <w:pPr>
        <w:tabs>
          <w:tab w:val="left" w:pos="1741"/>
        </w:tabs>
        <w:spacing w:after="0" w:line="240" w:lineRule="auto"/>
        <w:jc w:val="both"/>
        <w:rPr>
          <w:rFonts w:ascii="Sylfaen" w:hAnsi="Sylfaen"/>
        </w:rPr>
      </w:pPr>
      <w:r w:rsidRPr="006C22FA">
        <w:rPr>
          <w:rFonts w:ascii="Sylfaen" w:hAnsi="Sylfaen"/>
        </w:rPr>
        <w:t>Bien que les termes « mander » et « mandater » partagent une certaine similarité dans leur sonorité, ils décrivent des actions très différentes en français. « Mander » se réfère à faire savoir quelque chose à quelqu’un, tandis que « mandater » se réfère à donner un mandat ou une mission à quelqu’un avec une autorité formelle. Comprendre ces distinctions est essentiel pour une communication précise en français, notamment dans les contextes de la communication et de la délégation de responsabilités.</w:t>
      </w:r>
    </w:p>
    <w:p w14:paraId="4EC6E4DB" w14:textId="77777777" w:rsidR="00EC68CB" w:rsidRDefault="00EC68CB" w:rsidP="00123436">
      <w:pPr>
        <w:tabs>
          <w:tab w:val="left" w:pos="1741"/>
        </w:tabs>
        <w:spacing w:after="0" w:line="240" w:lineRule="auto"/>
        <w:jc w:val="both"/>
        <w:rPr>
          <w:rFonts w:ascii="Sylfaen" w:hAnsi="Sylfaen"/>
        </w:rPr>
      </w:pPr>
    </w:p>
    <w:p w14:paraId="44BCF495" w14:textId="77777777" w:rsidR="00EC68CB" w:rsidRPr="00165EF3" w:rsidRDefault="00EC68CB" w:rsidP="00123436">
      <w:pPr>
        <w:spacing w:after="0" w:line="240" w:lineRule="auto"/>
        <w:jc w:val="both"/>
        <w:rPr>
          <w:rFonts w:ascii="Sylfaen" w:hAnsi="Sylfaen"/>
          <w:b/>
          <w:bCs/>
          <w:sz w:val="32"/>
          <w:szCs w:val="32"/>
        </w:rPr>
      </w:pPr>
      <w:bookmarkStart w:id="267" w:name="_Hlk214131591"/>
      <w:r w:rsidRPr="00EC68CB">
        <w:rPr>
          <w:rFonts w:ascii="Sylfaen" w:hAnsi="Sylfaen"/>
          <w:b/>
          <w:bCs/>
          <w:sz w:val="32"/>
          <w:szCs w:val="32"/>
          <w:highlight w:val="magenta"/>
        </w:rPr>
        <w:t>Maniaque &amp; Magnat</w:t>
      </w:r>
    </w:p>
    <w:bookmarkEnd w:id="267"/>
    <w:p w14:paraId="774706CB" w14:textId="77777777" w:rsidR="00EC68CB" w:rsidRDefault="00EC68CB" w:rsidP="00123436">
      <w:pPr>
        <w:spacing w:after="0" w:line="240" w:lineRule="auto"/>
        <w:jc w:val="both"/>
        <w:rPr>
          <w:rFonts w:ascii="Sylfaen" w:eastAsia="MS Mincho" w:hAnsi="Sylfaen" w:cs="MS Mincho"/>
        </w:rPr>
      </w:pPr>
      <w:r w:rsidRPr="00165EF3">
        <w:rPr>
          <w:rFonts w:ascii="Sylfaen" w:hAnsi="Sylfaen"/>
          <w:b/>
          <w:bCs/>
          <w:sz w:val="28"/>
          <w:szCs w:val="28"/>
        </w:rPr>
        <w:t>Maniaque</w:t>
      </w:r>
      <w:r>
        <w:rPr>
          <w:rFonts w:ascii="Sylfaen" w:hAnsi="Sylfaen"/>
          <w:b/>
          <w:bCs/>
          <w:sz w:val="28"/>
          <w:szCs w:val="28"/>
        </w:rPr>
        <w:t xml:space="preserve"> </w:t>
      </w:r>
      <w:r w:rsidRPr="00EC68CB">
        <w:rPr>
          <w:rFonts w:ascii="Sylfaen" w:hAnsi="Sylfaen"/>
          <w:i/>
          <w:iCs/>
        </w:rPr>
        <w:t>adj.</w:t>
      </w:r>
      <w:r>
        <w:rPr>
          <w:rFonts w:ascii="Sylfaen" w:hAnsi="Sylfaen"/>
          <w:b/>
          <w:bCs/>
          <w:sz w:val="28"/>
          <w:szCs w:val="28"/>
        </w:rPr>
        <w:tab/>
      </w:r>
      <w:r>
        <w:rPr>
          <w:rFonts w:ascii="Sylfaen" w:hAnsi="Sylfaen"/>
          <w:b/>
          <w:bCs/>
          <w:sz w:val="28"/>
          <w:szCs w:val="28"/>
        </w:rPr>
        <w:tab/>
      </w:r>
      <w:proofErr w:type="spellStart"/>
      <w:proofErr w:type="gramStart"/>
      <w:r w:rsidRPr="00EC68CB">
        <w:rPr>
          <w:rFonts w:ascii="Sylfaen" w:hAnsi="Sylfaen"/>
        </w:rPr>
        <w:t>տ</w:t>
      </w:r>
      <w:r>
        <w:rPr>
          <w:rFonts w:ascii="Sylfaen" w:hAnsi="Sylfaen"/>
        </w:rPr>
        <w:t>արօրինակ</w:t>
      </w:r>
      <w:proofErr w:type="spellEnd"/>
      <w:proofErr w:type="gramEnd"/>
      <w:r>
        <w:rPr>
          <w:rFonts w:ascii="MS Mincho" w:eastAsia="MS Mincho" w:hAnsi="MS Mincho" w:cs="MS Mincho"/>
        </w:rPr>
        <w:t xml:space="preserve">․ </w:t>
      </w:r>
      <w:proofErr w:type="spellStart"/>
      <w:r>
        <w:rPr>
          <w:rFonts w:ascii="Sylfaen" w:eastAsia="MS Mincho" w:hAnsi="Sylfaen" w:cs="MS Mincho"/>
        </w:rPr>
        <w:t>քմահաճ</w:t>
      </w:r>
      <w:proofErr w:type="spellEnd"/>
      <w:r>
        <w:rPr>
          <w:rFonts w:ascii="MS Mincho" w:eastAsia="MS Mincho" w:hAnsi="MS Mincho" w:cs="MS Mincho"/>
        </w:rPr>
        <w:t xml:space="preserve">․ </w:t>
      </w:r>
      <w:proofErr w:type="spellStart"/>
      <w:r>
        <w:rPr>
          <w:rFonts w:ascii="Sylfaen" w:eastAsia="MS Mincho" w:hAnsi="Sylfaen" w:cs="MS Mincho"/>
        </w:rPr>
        <w:t>մոլագարային</w:t>
      </w:r>
      <w:proofErr w:type="spellEnd"/>
      <w:r>
        <w:rPr>
          <w:rFonts w:ascii="Sylfaen" w:eastAsia="MS Mincho" w:hAnsi="Sylfaen" w:cs="MS Mincho"/>
        </w:rPr>
        <w:t xml:space="preserve">, </w:t>
      </w:r>
      <w:proofErr w:type="spellStart"/>
      <w:r>
        <w:rPr>
          <w:rFonts w:ascii="Sylfaen" w:eastAsia="MS Mincho" w:hAnsi="Sylfaen" w:cs="MS Mincho"/>
        </w:rPr>
        <w:t>մտագարային</w:t>
      </w:r>
      <w:proofErr w:type="spellEnd"/>
      <w:r>
        <w:rPr>
          <w:rFonts w:ascii="Sylfaen" w:eastAsia="MS Mincho" w:hAnsi="Sylfaen" w:cs="MS Mincho"/>
        </w:rPr>
        <w:t xml:space="preserve">, </w:t>
      </w:r>
    </w:p>
    <w:p w14:paraId="36D02A1E" w14:textId="7ADC8E68" w:rsidR="00EC68CB" w:rsidRPr="00EC68CB" w:rsidRDefault="00EC68CB" w:rsidP="00123436">
      <w:pPr>
        <w:spacing w:after="0" w:line="240" w:lineRule="auto"/>
        <w:ind w:left="2160" w:firstLine="720"/>
        <w:jc w:val="both"/>
        <w:rPr>
          <w:rFonts w:ascii="Sylfaen" w:eastAsia="MS Mincho" w:hAnsi="Sylfaen" w:cs="MS Mincho"/>
        </w:rPr>
      </w:pPr>
      <w:proofErr w:type="spellStart"/>
      <w:proofErr w:type="gramStart"/>
      <w:r>
        <w:rPr>
          <w:rFonts w:ascii="Sylfaen" w:eastAsia="MS Mincho" w:hAnsi="Sylfaen" w:cs="MS Mincho"/>
        </w:rPr>
        <w:t>մոլի</w:t>
      </w:r>
      <w:proofErr w:type="spellEnd"/>
      <w:proofErr w:type="gramEnd"/>
      <w:r>
        <w:rPr>
          <w:rFonts w:ascii="Sylfaen" w:eastAsia="MS Mincho" w:hAnsi="Sylfaen" w:cs="MS Mincho"/>
        </w:rPr>
        <w:t xml:space="preserve">, </w:t>
      </w:r>
      <w:proofErr w:type="spellStart"/>
      <w:r>
        <w:rPr>
          <w:rFonts w:ascii="Sylfaen" w:eastAsia="MS Mincho" w:hAnsi="Sylfaen" w:cs="MS Mincho"/>
        </w:rPr>
        <w:t>խելահեղ</w:t>
      </w:r>
      <w:proofErr w:type="spellEnd"/>
      <w:r>
        <w:rPr>
          <w:rFonts w:ascii="Sylfaen" w:eastAsia="MS Mincho" w:hAnsi="Sylfaen" w:cs="MS Mincho"/>
        </w:rPr>
        <w:t xml:space="preserve"> </w:t>
      </w:r>
    </w:p>
    <w:p w14:paraId="6AEC88AD" w14:textId="77777777" w:rsidR="00EC68CB" w:rsidRPr="00165EF3" w:rsidRDefault="00EC68CB"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Maniaque est un nom et adjectif souvent utilisé en français pour désigner une personne qui est extrêmement obsédée par quelque chose ou qui présente un comportement compulsif.</w:t>
      </w:r>
    </w:p>
    <w:p w14:paraId="0F445581" w14:textId="77777777" w:rsidR="00EC68CB" w:rsidRPr="00165EF3" w:rsidRDefault="00EC68CB" w:rsidP="00123436">
      <w:pPr>
        <w:spacing w:after="0" w:line="240" w:lineRule="auto"/>
        <w:ind w:firstLine="720"/>
        <w:jc w:val="both"/>
        <w:rPr>
          <w:rFonts w:ascii="Sylfaen" w:hAnsi="Sylfaen"/>
          <w:i/>
          <w:iCs/>
        </w:rPr>
      </w:pPr>
      <w:r w:rsidRPr="00165EF3">
        <w:rPr>
          <w:rFonts w:ascii="Sylfaen" w:hAnsi="Sylfaen"/>
          <w:b/>
          <w:bCs/>
        </w:rPr>
        <w:t>Exemples d’utilisation :</w:t>
      </w:r>
      <w:r w:rsidRPr="00165EF3">
        <w:rPr>
          <w:rFonts w:ascii="Sylfaen" w:hAnsi="Sylfaen"/>
          <w:b/>
          <w:bCs/>
        </w:rPr>
        <w:tab/>
      </w:r>
      <w:r w:rsidRPr="00165EF3">
        <w:rPr>
          <w:rFonts w:ascii="Sylfaen" w:hAnsi="Sylfaen"/>
          <w:i/>
          <w:iCs/>
        </w:rPr>
        <w:t xml:space="preserve">Il est maniaque de la propreté, nettoyant chaque surface </w:t>
      </w:r>
    </w:p>
    <w:p w14:paraId="4B90E4B1" w14:textId="77777777" w:rsidR="00EC68CB" w:rsidRPr="00165EF3" w:rsidRDefault="00EC68CB" w:rsidP="00123436">
      <w:pPr>
        <w:spacing w:after="0" w:line="240" w:lineRule="auto"/>
        <w:ind w:left="2880" w:firstLine="720"/>
        <w:jc w:val="both"/>
        <w:rPr>
          <w:rFonts w:ascii="Sylfaen" w:hAnsi="Sylfaen"/>
          <w:i/>
          <w:iCs/>
        </w:rPr>
      </w:pPr>
      <w:proofErr w:type="gramStart"/>
      <w:r w:rsidRPr="00165EF3">
        <w:rPr>
          <w:rFonts w:ascii="Sylfaen" w:hAnsi="Sylfaen"/>
          <w:i/>
          <w:iCs/>
        </w:rPr>
        <w:t>plusieurs</w:t>
      </w:r>
      <w:proofErr w:type="gramEnd"/>
      <w:r w:rsidRPr="00165EF3">
        <w:rPr>
          <w:rFonts w:ascii="Sylfaen" w:hAnsi="Sylfaen"/>
          <w:i/>
          <w:iCs/>
        </w:rPr>
        <w:t xml:space="preserve"> fois par jour.</w:t>
      </w:r>
    </w:p>
    <w:p w14:paraId="10A2484C" w14:textId="77777777" w:rsidR="00EC68CB" w:rsidRPr="00165EF3" w:rsidRDefault="00EC68CB" w:rsidP="00123436">
      <w:pPr>
        <w:spacing w:after="0" w:line="240" w:lineRule="auto"/>
        <w:ind w:left="3600"/>
        <w:jc w:val="both"/>
        <w:rPr>
          <w:rFonts w:ascii="Sylfaen" w:hAnsi="Sylfaen"/>
          <w:i/>
          <w:iCs/>
        </w:rPr>
      </w:pPr>
      <w:r w:rsidRPr="00165EF3">
        <w:rPr>
          <w:rFonts w:ascii="Sylfaen" w:hAnsi="Sylfaen"/>
          <w:i/>
          <w:iCs/>
        </w:rPr>
        <w:t>Son comportement maniaque le pousse à vérifier constamment si les portes sont verrouillées.</w:t>
      </w:r>
    </w:p>
    <w:p w14:paraId="3CBC57F6" w14:textId="77777777" w:rsidR="00EC68CB" w:rsidRPr="00165EF3" w:rsidRDefault="00EC68CB" w:rsidP="00123436">
      <w:pPr>
        <w:spacing w:after="0" w:line="240" w:lineRule="auto"/>
        <w:ind w:left="3600"/>
        <w:jc w:val="both"/>
        <w:rPr>
          <w:rFonts w:ascii="Sylfaen" w:hAnsi="Sylfaen"/>
          <w:i/>
          <w:iCs/>
        </w:rPr>
      </w:pPr>
      <w:r w:rsidRPr="00165EF3">
        <w:rPr>
          <w:rFonts w:ascii="Sylfaen" w:hAnsi="Sylfaen"/>
          <w:i/>
          <w:iCs/>
        </w:rPr>
        <w:t>Les collectionneurs maniaques passent des heures à rechercher des objets rares pour leur collection.</w:t>
      </w:r>
    </w:p>
    <w:p w14:paraId="208755BB" w14:textId="2538F6AD" w:rsidR="00EC68CB" w:rsidRPr="00EC68CB" w:rsidRDefault="00EC68CB" w:rsidP="00123436">
      <w:pPr>
        <w:spacing w:after="0" w:line="240" w:lineRule="auto"/>
        <w:jc w:val="both"/>
        <w:rPr>
          <w:rFonts w:ascii="Sylfaen" w:hAnsi="Sylfaen"/>
          <w:lang w:val="hy-AM"/>
        </w:rPr>
      </w:pPr>
      <w:r w:rsidRPr="00165EF3">
        <w:rPr>
          <w:rFonts w:ascii="Sylfaen" w:hAnsi="Sylfaen"/>
          <w:b/>
          <w:bCs/>
          <w:sz w:val="28"/>
          <w:szCs w:val="28"/>
        </w:rPr>
        <w:t xml:space="preserve">Magnat </w:t>
      </w:r>
      <w:r w:rsidRPr="00165EF3">
        <w:rPr>
          <w:rFonts w:ascii="Sylfaen" w:hAnsi="Sylfaen"/>
        </w:rPr>
        <w:t>[</w:t>
      </w:r>
      <w:bookmarkStart w:id="268" w:name="_Hlk225798768"/>
      <w:r w:rsidRPr="00165EF3">
        <w:rPr>
          <w:rFonts w:ascii="Sylfaen" w:hAnsi="Sylfaen"/>
        </w:rPr>
        <w:t>m</w:t>
      </w:r>
      <w:bookmarkEnd w:id="268"/>
      <w:r w:rsidRPr="00165EF3">
        <w:rPr>
          <w:rFonts w:ascii="Sylfaen" w:hAnsi="Sylfaen"/>
        </w:rPr>
        <w:t>agna] ou [</w:t>
      </w:r>
      <w:proofErr w:type="spellStart"/>
      <w:r w:rsidRPr="00165EF3">
        <w:rPr>
          <w:rFonts w:ascii="Sylfaen" w:hAnsi="Sylfaen"/>
        </w:rPr>
        <w:t>ma</w:t>
      </w:r>
      <w:r w:rsidRPr="00165EF3">
        <w:rPr>
          <w:rFonts w:ascii="Times New Roman" w:hAnsi="Times New Roman" w:cs="Times New Roman"/>
        </w:rPr>
        <w:t>ɲ</w:t>
      </w:r>
      <w:r w:rsidRPr="00165EF3">
        <w:rPr>
          <w:rFonts w:ascii="Sylfaen" w:hAnsi="Sylfaen"/>
        </w:rPr>
        <w:t>a</w:t>
      </w:r>
      <w:proofErr w:type="spellEnd"/>
      <w:r w:rsidRPr="00165EF3">
        <w:rPr>
          <w:rFonts w:ascii="Sylfaen" w:hAnsi="Sylfaen"/>
        </w:rPr>
        <w:t>]</w:t>
      </w:r>
      <w:r>
        <w:rPr>
          <w:rFonts w:ascii="Sylfaen" w:hAnsi="Sylfaen"/>
        </w:rPr>
        <w:t> </w:t>
      </w:r>
      <w:r w:rsidRPr="00165EF3">
        <w:rPr>
          <w:rFonts w:ascii="Sylfaen" w:hAnsi="Sylfaen"/>
        </w:rPr>
        <w:t>m</w:t>
      </w:r>
      <w:r>
        <w:rPr>
          <w:rFonts w:ascii="MS Mincho" w:eastAsia="MS Mincho" w:hAnsi="MS Mincho" w:cs="MS Mincho"/>
        </w:rPr>
        <w:t xml:space="preserve">․ </w:t>
      </w:r>
      <w:r>
        <w:rPr>
          <w:rFonts w:ascii="Sylfaen" w:hAnsi="Sylfaen"/>
          <w:lang w:val="hy-AM"/>
        </w:rPr>
        <w:t>մագնատ, մեծահարուստ</w:t>
      </w:r>
    </w:p>
    <w:p w14:paraId="02F0A6DA" w14:textId="77777777" w:rsidR="00EC68CB" w:rsidRPr="00165EF3" w:rsidRDefault="00EC68CB" w:rsidP="00123436">
      <w:pPr>
        <w:spacing w:after="0" w:line="240" w:lineRule="auto"/>
        <w:jc w:val="both"/>
        <w:rPr>
          <w:rFonts w:ascii="Sylfaen" w:hAnsi="Sylfaen"/>
        </w:rPr>
      </w:pPr>
      <w:r w:rsidRPr="00165EF3">
        <w:rPr>
          <w:rFonts w:ascii="Sylfaen" w:hAnsi="Sylfaen"/>
        </w:rPr>
        <w:t xml:space="preserve">Le féminin du mot </w:t>
      </w:r>
      <w:bookmarkStart w:id="269" w:name="_Hlk207123894"/>
      <w:r w:rsidRPr="00165EF3">
        <w:rPr>
          <w:rFonts w:ascii="Sylfaen" w:hAnsi="Sylfaen"/>
        </w:rPr>
        <w:t>"</w:t>
      </w:r>
      <w:bookmarkEnd w:id="269"/>
      <w:r w:rsidRPr="00165EF3">
        <w:rPr>
          <w:rFonts w:ascii="Sylfaen" w:hAnsi="Sylfaen"/>
        </w:rPr>
        <w:t>magnat" est "</w:t>
      </w:r>
      <w:proofErr w:type="spellStart"/>
      <w:r w:rsidRPr="00165EF3">
        <w:rPr>
          <w:rFonts w:ascii="Sylfaen" w:hAnsi="Sylfaen"/>
        </w:rPr>
        <w:t>magnate</w:t>
      </w:r>
      <w:proofErr w:type="spellEnd"/>
      <w:r w:rsidRPr="00165EF3">
        <w:rPr>
          <w:rFonts w:ascii="Sylfaen" w:hAnsi="Sylfaen"/>
        </w:rPr>
        <w:t xml:space="preserve">". </w:t>
      </w:r>
    </w:p>
    <w:p w14:paraId="653DAA59" w14:textId="77777777" w:rsidR="00EC68CB" w:rsidRPr="00165EF3" w:rsidRDefault="00EC68CB" w:rsidP="00123436">
      <w:pPr>
        <w:spacing w:after="0" w:line="240" w:lineRule="auto"/>
        <w:ind w:firstLine="720"/>
        <w:jc w:val="both"/>
        <w:rPr>
          <w:rFonts w:ascii="Sylfaen" w:hAnsi="Sylfaen"/>
        </w:rPr>
      </w:pPr>
      <w:r w:rsidRPr="00165EF3">
        <w:rPr>
          <w:rFonts w:ascii="Sylfaen" w:hAnsi="Sylfaen"/>
        </w:rPr>
        <w:t xml:space="preserve">Par exemple : Un magnat de la presse </w:t>
      </w:r>
      <w:r w:rsidRPr="00165EF3">
        <w:rPr>
          <w:rFonts w:ascii="Times New Roman" w:hAnsi="Times New Roman" w:cs="Times New Roman"/>
        </w:rPr>
        <w:t>→</w:t>
      </w:r>
      <w:r w:rsidRPr="00165EF3">
        <w:rPr>
          <w:rFonts w:ascii="Sylfaen" w:hAnsi="Sylfaen"/>
        </w:rPr>
        <w:t xml:space="preserve"> Une </w:t>
      </w:r>
      <w:proofErr w:type="spellStart"/>
      <w:r w:rsidRPr="00165EF3">
        <w:rPr>
          <w:rFonts w:ascii="Sylfaen" w:hAnsi="Sylfaen"/>
        </w:rPr>
        <w:t>magnate</w:t>
      </w:r>
      <w:proofErr w:type="spellEnd"/>
      <w:r w:rsidRPr="00165EF3">
        <w:rPr>
          <w:rFonts w:ascii="Sylfaen" w:hAnsi="Sylfaen"/>
        </w:rPr>
        <w:t xml:space="preserve"> de la presse</w:t>
      </w:r>
    </w:p>
    <w:p w14:paraId="09BCF82C" w14:textId="77777777" w:rsidR="00EC68CB" w:rsidRPr="00165EF3" w:rsidRDefault="00EC68CB" w:rsidP="00123436">
      <w:pPr>
        <w:spacing w:after="0" w:line="240" w:lineRule="auto"/>
        <w:ind w:left="1440" w:firstLine="720"/>
        <w:jc w:val="both"/>
        <w:rPr>
          <w:rFonts w:ascii="Sylfaen" w:hAnsi="Sylfaen"/>
        </w:rPr>
      </w:pPr>
      <w:r w:rsidRPr="00165EF3">
        <w:rPr>
          <w:rFonts w:ascii="Sylfaen" w:hAnsi="Sylfaen"/>
        </w:rPr>
        <w:t xml:space="preserve">Un magnat de l'industrie </w:t>
      </w:r>
      <w:r w:rsidRPr="00165EF3">
        <w:rPr>
          <w:rFonts w:ascii="Times New Roman" w:hAnsi="Times New Roman" w:cs="Times New Roman"/>
        </w:rPr>
        <w:t>→</w:t>
      </w:r>
      <w:r w:rsidRPr="00165EF3">
        <w:rPr>
          <w:rFonts w:ascii="Sylfaen" w:hAnsi="Sylfaen"/>
        </w:rPr>
        <w:t xml:space="preserve"> Une </w:t>
      </w:r>
      <w:proofErr w:type="spellStart"/>
      <w:r w:rsidRPr="00165EF3">
        <w:rPr>
          <w:rFonts w:ascii="Sylfaen" w:hAnsi="Sylfaen"/>
        </w:rPr>
        <w:t>magnate</w:t>
      </w:r>
      <w:proofErr w:type="spellEnd"/>
      <w:r w:rsidRPr="00165EF3">
        <w:rPr>
          <w:rFonts w:ascii="Sylfaen" w:hAnsi="Sylfaen"/>
        </w:rPr>
        <w:t xml:space="preserve"> de l'industrie</w:t>
      </w:r>
    </w:p>
    <w:p w14:paraId="31896050" w14:textId="77777777" w:rsidR="00EC68CB" w:rsidRPr="00165EF3" w:rsidRDefault="00EC68CB" w:rsidP="00123436">
      <w:pPr>
        <w:spacing w:after="0" w:line="240" w:lineRule="auto"/>
        <w:jc w:val="both"/>
        <w:rPr>
          <w:rFonts w:ascii="Sylfaen" w:hAnsi="Sylfaen"/>
        </w:rPr>
      </w:pPr>
      <w:r w:rsidRPr="00165EF3">
        <w:rPr>
          <w:rFonts w:ascii="Sylfaen" w:hAnsi="Sylfaen"/>
        </w:rPr>
        <w:t>Le mot suit la r</w:t>
      </w:r>
      <w:r w:rsidRPr="00165EF3">
        <w:rPr>
          <w:rFonts w:ascii="Sylfaen" w:hAnsi="Sylfaen" w:cs="Sylfaen"/>
        </w:rPr>
        <w:t>è</w:t>
      </w:r>
      <w:r w:rsidRPr="00165EF3">
        <w:rPr>
          <w:rFonts w:ascii="Sylfaen" w:hAnsi="Sylfaen"/>
        </w:rPr>
        <w:t>gle g</w:t>
      </w:r>
      <w:r w:rsidRPr="00165EF3">
        <w:rPr>
          <w:rFonts w:ascii="Sylfaen" w:hAnsi="Sylfaen" w:cs="Sylfaen"/>
        </w:rPr>
        <w:t>é</w:t>
      </w:r>
      <w:r w:rsidRPr="00165EF3">
        <w:rPr>
          <w:rFonts w:ascii="Sylfaen" w:hAnsi="Sylfaen"/>
        </w:rPr>
        <w:t>n</w:t>
      </w:r>
      <w:r w:rsidRPr="00165EF3">
        <w:rPr>
          <w:rFonts w:ascii="Sylfaen" w:hAnsi="Sylfaen" w:cs="Sylfaen"/>
        </w:rPr>
        <w:t>é</w:t>
      </w:r>
      <w:r w:rsidRPr="00165EF3">
        <w:rPr>
          <w:rFonts w:ascii="Sylfaen" w:hAnsi="Sylfaen"/>
        </w:rPr>
        <w:t>rale fran</w:t>
      </w:r>
      <w:r w:rsidRPr="00165EF3">
        <w:rPr>
          <w:rFonts w:ascii="Sylfaen" w:hAnsi="Sylfaen" w:cs="Sylfaen"/>
        </w:rPr>
        <w:t>ç</w:t>
      </w:r>
      <w:r w:rsidRPr="00165EF3">
        <w:rPr>
          <w:rFonts w:ascii="Sylfaen" w:hAnsi="Sylfaen"/>
        </w:rPr>
        <w:t>aise d'ajout d'un "e" final pour former le f</w:t>
      </w:r>
      <w:r w:rsidRPr="00165EF3">
        <w:rPr>
          <w:rFonts w:ascii="Sylfaen" w:hAnsi="Sylfaen" w:cs="Sylfaen"/>
        </w:rPr>
        <w:t>é</w:t>
      </w:r>
      <w:r w:rsidRPr="00165EF3">
        <w:rPr>
          <w:rFonts w:ascii="Sylfaen" w:hAnsi="Sylfaen"/>
        </w:rPr>
        <w:t>minin, m</w:t>
      </w:r>
      <w:r w:rsidRPr="00165EF3">
        <w:rPr>
          <w:rFonts w:ascii="Sylfaen" w:hAnsi="Sylfaen" w:cs="Sylfaen"/>
        </w:rPr>
        <w:t>ê</w:t>
      </w:r>
      <w:r w:rsidRPr="00165EF3">
        <w:rPr>
          <w:rFonts w:ascii="Sylfaen" w:hAnsi="Sylfaen"/>
        </w:rPr>
        <w:t>me si dans l'usage quotidien, on entend encore parfois "magnat" utilis</w:t>
      </w:r>
      <w:r w:rsidRPr="00165EF3">
        <w:rPr>
          <w:rFonts w:ascii="Sylfaen" w:hAnsi="Sylfaen" w:cs="Sylfaen"/>
        </w:rPr>
        <w:t>é</w:t>
      </w:r>
      <w:r w:rsidRPr="00165EF3">
        <w:rPr>
          <w:rFonts w:ascii="Sylfaen" w:hAnsi="Sylfaen"/>
        </w:rPr>
        <w:t xml:space="preserve"> de mani</w:t>
      </w:r>
      <w:r w:rsidRPr="00165EF3">
        <w:rPr>
          <w:rFonts w:ascii="Sylfaen" w:hAnsi="Sylfaen" w:cs="Sylfaen"/>
        </w:rPr>
        <w:t>è</w:t>
      </w:r>
      <w:r w:rsidRPr="00165EF3">
        <w:rPr>
          <w:rFonts w:ascii="Sylfaen" w:hAnsi="Sylfaen"/>
        </w:rPr>
        <w:t>re invariable pour les deux genres.</w:t>
      </w:r>
    </w:p>
    <w:p w14:paraId="7E40BCF8" w14:textId="77777777" w:rsidR="00EC68CB" w:rsidRPr="00165EF3" w:rsidRDefault="00EC68CB" w:rsidP="00123436">
      <w:pPr>
        <w:spacing w:after="0" w:line="240" w:lineRule="auto"/>
        <w:jc w:val="both"/>
        <w:rPr>
          <w:rFonts w:ascii="Sylfaen" w:hAnsi="Sylfaen"/>
        </w:rPr>
      </w:pPr>
      <w:r w:rsidRPr="00165EF3">
        <w:rPr>
          <w:rFonts w:ascii="Sylfaen" w:hAnsi="Sylfaen"/>
          <w:b/>
          <w:bCs/>
        </w:rPr>
        <w:t xml:space="preserve">Définition : </w:t>
      </w:r>
      <w:r w:rsidRPr="00165EF3">
        <w:rPr>
          <w:rFonts w:ascii="Sylfaen" w:hAnsi="Sylfaen"/>
        </w:rPr>
        <w:t>Un magnat est une personne très influente et puissante dans un domaine particulier, souvent dans le monde des affaires. Ce terme est utilisé pour décrire quelqu’un qui a une grande richesse et un grand pouvoir dans son secteur.</w:t>
      </w:r>
    </w:p>
    <w:p w14:paraId="149E631E" w14:textId="77777777" w:rsidR="00EC68CB" w:rsidRPr="00165EF3" w:rsidRDefault="00EC68CB" w:rsidP="00123436">
      <w:pPr>
        <w:spacing w:after="0" w:line="240" w:lineRule="auto"/>
        <w:ind w:firstLine="720"/>
        <w:jc w:val="both"/>
        <w:rPr>
          <w:rFonts w:ascii="Sylfaen" w:hAnsi="Sylfaen"/>
          <w:i/>
          <w:iCs/>
        </w:rPr>
      </w:pPr>
      <w:r w:rsidRPr="00165EF3">
        <w:rPr>
          <w:rFonts w:ascii="Sylfaen" w:hAnsi="Sylfaen"/>
          <w:b/>
          <w:bCs/>
        </w:rPr>
        <w:t>Exemples d’utilisation :</w:t>
      </w:r>
      <w:r w:rsidRPr="00165EF3">
        <w:rPr>
          <w:rFonts w:ascii="Sylfaen" w:hAnsi="Sylfaen"/>
          <w:b/>
          <w:bCs/>
        </w:rPr>
        <w:tab/>
      </w:r>
      <w:r w:rsidRPr="00165EF3">
        <w:rPr>
          <w:rFonts w:ascii="Sylfaen" w:hAnsi="Sylfaen"/>
          <w:i/>
          <w:iCs/>
        </w:rPr>
        <w:t xml:space="preserve">Le magnat de l’industrie pétrolière a investi des milliards </w:t>
      </w:r>
    </w:p>
    <w:p w14:paraId="1B4D3477" w14:textId="77777777" w:rsidR="00EC68CB" w:rsidRPr="00165EF3" w:rsidRDefault="00EC68CB" w:rsidP="00123436">
      <w:pPr>
        <w:spacing w:after="0" w:line="240" w:lineRule="auto"/>
        <w:ind w:left="2880" w:firstLine="720"/>
        <w:jc w:val="both"/>
        <w:rPr>
          <w:rFonts w:ascii="Sylfaen" w:hAnsi="Sylfaen"/>
          <w:i/>
          <w:iCs/>
        </w:rPr>
      </w:pPr>
      <w:proofErr w:type="gramStart"/>
      <w:r w:rsidRPr="00165EF3">
        <w:rPr>
          <w:rFonts w:ascii="Sylfaen" w:hAnsi="Sylfaen"/>
          <w:i/>
          <w:iCs/>
        </w:rPr>
        <w:t>dans</w:t>
      </w:r>
      <w:proofErr w:type="gramEnd"/>
      <w:r w:rsidRPr="00165EF3">
        <w:rPr>
          <w:rFonts w:ascii="Sylfaen" w:hAnsi="Sylfaen"/>
          <w:i/>
          <w:iCs/>
        </w:rPr>
        <w:t xml:space="preserve"> des projets énergétiques.</w:t>
      </w:r>
    </w:p>
    <w:p w14:paraId="7BE28667" w14:textId="77777777" w:rsidR="00EC68CB" w:rsidRPr="00165EF3" w:rsidRDefault="00EC68CB" w:rsidP="00123436">
      <w:pPr>
        <w:spacing w:after="0" w:line="240" w:lineRule="auto"/>
        <w:ind w:left="3600"/>
        <w:jc w:val="both"/>
        <w:rPr>
          <w:rFonts w:ascii="Sylfaen" w:hAnsi="Sylfaen"/>
          <w:i/>
          <w:iCs/>
        </w:rPr>
      </w:pPr>
      <w:r w:rsidRPr="00165EF3">
        <w:rPr>
          <w:rFonts w:ascii="Sylfaen" w:hAnsi="Sylfaen"/>
          <w:i/>
          <w:iCs/>
        </w:rPr>
        <w:t>Il est devenu un magnat des médias, possédant plusieurs chaînes de télévision et journaux.</w:t>
      </w:r>
    </w:p>
    <w:p w14:paraId="3C4B2111" w14:textId="77777777" w:rsidR="00EC68CB" w:rsidRPr="00165EF3" w:rsidRDefault="00EC68CB" w:rsidP="00123436">
      <w:pPr>
        <w:spacing w:after="0" w:line="240" w:lineRule="auto"/>
        <w:ind w:left="3600"/>
        <w:jc w:val="both"/>
        <w:rPr>
          <w:rFonts w:ascii="Sylfaen" w:hAnsi="Sylfaen"/>
          <w:i/>
          <w:iCs/>
        </w:rPr>
      </w:pPr>
      <w:r w:rsidRPr="00165EF3">
        <w:rPr>
          <w:rFonts w:ascii="Sylfaen" w:hAnsi="Sylfaen"/>
          <w:i/>
          <w:iCs/>
        </w:rPr>
        <w:lastRenderedPageBreak/>
        <w:t>Les magnats de la technologie façonnent l’avenir avec leurs innovations et leurs investissements.</w:t>
      </w:r>
    </w:p>
    <w:p w14:paraId="29406890" w14:textId="77777777" w:rsidR="00EC68CB" w:rsidRPr="00165EF3" w:rsidRDefault="00EC68CB" w:rsidP="00123436">
      <w:pPr>
        <w:spacing w:after="0" w:line="240" w:lineRule="auto"/>
        <w:jc w:val="both"/>
        <w:rPr>
          <w:rFonts w:ascii="Sylfaen" w:hAnsi="Sylfaen"/>
        </w:rPr>
      </w:pPr>
      <w:r w:rsidRPr="00165EF3">
        <w:rPr>
          <w:rFonts w:ascii="Sylfaen" w:hAnsi="Sylfaen"/>
        </w:rPr>
        <w:t>Bien que les termes « maniaque » et « magnat » partagent une certaine similarité dans leur sonorité, ils décrivent des caractéristiques et des personnes très différentes en français. « Maniaque » se réfère à une personne obsédée ou ayant un comportement compulsif, tandis que « magnat » désigne une personne très influente et puissante dans un domaine particulier. Comprendre ces distinctions est essentiel pour une communication précise en français, notamment dans les discussions sur les comportements individuels et les puissances économiques.</w:t>
      </w:r>
    </w:p>
    <w:p w14:paraId="0E4D40D5" w14:textId="77777777" w:rsidR="00EC68CB" w:rsidRDefault="00EC68CB" w:rsidP="00123436">
      <w:pPr>
        <w:tabs>
          <w:tab w:val="left" w:pos="1741"/>
        </w:tabs>
        <w:spacing w:after="0" w:line="240" w:lineRule="auto"/>
        <w:jc w:val="both"/>
        <w:rPr>
          <w:rFonts w:ascii="Sylfaen" w:hAnsi="Sylfaen"/>
        </w:rPr>
      </w:pPr>
    </w:p>
    <w:p w14:paraId="526FBE55" w14:textId="7185F5DA" w:rsidR="00B60FF5" w:rsidRPr="00F953F1" w:rsidRDefault="00B60FF5" w:rsidP="00123436">
      <w:pPr>
        <w:spacing w:after="0" w:line="240" w:lineRule="auto"/>
        <w:jc w:val="both"/>
        <w:rPr>
          <w:rFonts w:ascii="Sylfaen" w:hAnsi="Sylfaen"/>
          <w:b/>
          <w:bCs/>
          <w:sz w:val="32"/>
          <w:szCs w:val="32"/>
        </w:rPr>
      </w:pPr>
      <w:bookmarkStart w:id="270" w:name="_Hlk219815775"/>
      <w:r w:rsidRPr="00B03AAE">
        <w:rPr>
          <w:rFonts w:ascii="Sylfaen" w:hAnsi="Sylfaen"/>
          <w:b/>
          <w:bCs/>
          <w:sz w:val="32"/>
          <w:szCs w:val="32"/>
          <w:highlight w:val="magenta"/>
        </w:rPr>
        <w:t>Maudire &amp; Médire</w:t>
      </w:r>
    </w:p>
    <w:p w14:paraId="23E5942E" w14:textId="77777777" w:rsidR="00B60FF5" w:rsidRPr="00F953F1" w:rsidRDefault="00B60FF5" w:rsidP="00123436">
      <w:pPr>
        <w:spacing w:after="0" w:line="240" w:lineRule="auto"/>
        <w:jc w:val="both"/>
        <w:rPr>
          <w:rFonts w:ascii="Sylfaen" w:hAnsi="Sylfaen"/>
        </w:rPr>
      </w:pPr>
      <w:r w:rsidRPr="00F953F1">
        <w:rPr>
          <w:rFonts w:ascii="Sylfaen" w:hAnsi="Sylfaen"/>
        </w:rPr>
        <w:t xml:space="preserve">« </w:t>
      </w:r>
      <w:r>
        <w:rPr>
          <w:rFonts w:ascii="Sylfaen" w:hAnsi="Sylfaen"/>
        </w:rPr>
        <w:t>M</w:t>
      </w:r>
      <w:r w:rsidRPr="00F953F1">
        <w:rPr>
          <w:rFonts w:ascii="Sylfaen" w:hAnsi="Sylfaen"/>
        </w:rPr>
        <w:t>audire » et « médire », bien qu’ils partagent une certaine similarité dans leur sonorité, ont des significations distinctes. Ces termes sont utilisés pour décrire des actions différentes : jeter une malédiction pour « maudire », et dire du mal, vrai ou faux, pour « médire ».</w:t>
      </w:r>
    </w:p>
    <w:p w14:paraId="39725F42" w14:textId="77777777" w:rsidR="00B60FF5" w:rsidRPr="00F953F1" w:rsidRDefault="00B60FF5" w:rsidP="00123436">
      <w:pPr>
        <w:spacing w:after="0" w:line="240" w:lineRule="auto"/>
        <w:jc w:val="both"/>
        <w:rPr>
          <w:rFonts w:ascii="Sylfaen" w:hAnsi="Sylfaen"/>
          <w:lang w:val="hy-AM"/>
        </w:rPr>
      </w:pPr>
      <w:r w:rsidRPr="00F953F1">
        <w:rPr>
          <w:rFonts w:ascii="Sylfaen" w:hAnsi="Sylfaen"/>
          <w:b/>
          <w:bCs/>
          <w:sz w:val="28"/>
          <w:szCs w:val="28"/>
        </w:rPr>
        <w:t>Maudire</w:t>
      </w:r>
      <w:r>
        <w:rPr>
          <w:rFonts w:ascii="Sylfaen" w:hAnsi="Sylfaen"/>
          <w:b/>
          <w:bCs/>
          <w:sz w:val="28"/>
          <w:szCs w:val="28"/>
        </w:rPr>
        <w:tab/>
      </w:r>
      <w:r>
        <w:rPr>
          <w:rFonts w:ascii="Sylfaen" w:hAnsi="Sylfaen"/>
          <w:lang w:val="hy-AM"/>
        </w:rPr>
        <w:t>անիծել, նզովել</w:t>
      </w:r>
    </w:p>
    <w:p w14:paraId="73BD49CE" w14:textId="77777777" w:rsidR="00B60FF5" w:rsidRDefault="00B60FF5" w:rsidP="00123436">
      <w:pPr>
        <w:spacing w:after="0" w:line="240" w:lineRule="auto"/>
        <w:jc w:val="both"/>
        <w:rPr>
          <w:rFonts w:ascii="Sylfaen" w:hAnsi="Sylfaen"/>
        </w:rPr>
      </w:pPr>
      <w:r w:rsidRPr="00F953F1">
        <w:rPr>
          <w:rFonts w:ascii="Sylfaen" w:hAnsi="Sylfaen"/>
          <w:b/>
          <w:bCs/>
        </w:rPr>
        <w:t>Définition :</w:t>
      </w:r>
      <w:r>
        <w:rPr>
          <w:rFonts w:ascii="Sylfaen" w:hAnsi="Sylfaen"/>
          <w:b/>
          <w:bCs/>
        </w:rPr>
        <w:tab/>
      </w:r>
      <w:r w:rsidRPr="00F953F1">
        <w:rPr>
          <w:rFonts w:ascii="Sylfaen" w:hAnsi="Sylfaen"/>
        </w:rPr>
        <w:t xml:space="preserve">Maudire signifie jeter une malédiction sur quelqu’un ou quelque chose, </w:t>
      </w:r>
    </w:p>
    <w:p w14:paraId="10376101" w14:textId="77777777" w:rsidR="00B60FF5" w:rsidRPr="00F953F1" w:rsidRDefault="00B60FF5" w:rsidP="00123436">
      <w:pPr>
        <w:spacing w:after="0" w:line="240" w:lineRule="auto"/>
        <w:ind w:left="1440"/>
        <w:jc w:val="both"/>
        <w:rPr>
          <w:rFonts w:ascii="Sylfaen" w:hAnsi="Sylfaen"/>
        </w:rPr>
      </w:pPr>
      <w:proofErr w:type="gramStart"/>
      <w:r w:rsidRPr="00F953F1">
        <w:rPr>
          <w:rFonts w:ascii="Sylfaen" w:hAnsi="Sylfaen"/>
        </w:rPr>
        <w:t>exprimant</w:t>
      </w:r>
      <w:proofErr w:type="gramEnd"/>
      <w:r w:rsidRPr="00F953F1">
        <w:rPr>
          <w:rFonts w:ascii="Sylfaen" w:hAnsi="Sylfaen"/>
        </w:rPr>
        <w:t xml:space="preserve"> souvent un souhait de malheur, de destruction ou de punition. Ce terme est généralement utilisé dans un contexte religieux ou superstitieux pour invoquer des forces surnaturelles ou divines pour punir une personne ou une action.</w:t>
      </w:r>
    </w:p>
    <w:p w14:paraId="37911FC2" w14:textId="77777777" w:rsidR="00B60FF5" w:rsidRPr="00F953F1" w:rsidRDefault="00B60FF5" w:rsidP="00123436">
      <w:pPr>
        <w:spacing w:after="0" w:line="240" w:lineRule="auto"/>
        <w:jc w:val="both"/>
        <w:rPr>
          <w:rFonts w:ascii="Sylfaen" w:hAnsi="Sylfaen"/>
          <w:b/>
          <w:bCs/>
        </w:rPr>
      </w:pPr>
      <w:r w:rsidRPr="00F953F1">
        <w:rPr>
          <w:rFonts w:ascii="Sylfaen" w:hAnsi="Sylfaen"/>
          <w:b/>
          <w:bCs/>
        </w:rPr>
        <w:t>Exemples d’utilisation :</w:t>
      </w:r>
    </w:p>
    <w:p w14:paraId="557C1863" w14:textId="77777777" w:rsidR="00B60FF5" w:rsidRDefault="00B60FF5" w:rsidP="00123436">
      <w:pPr>
        <w:spacing w:after="0" w:line="240" w:lineRule="auto"/>
        <w:ind w:left="1440"/>
        <w:jc w:val="both"/>
        <w:rPr>
          <w:rFonts w:ascii="Sylfaen" w:hAnsi="Sylfaen"/>
          <w:i/>
          <w:iCs/>
        </w:rPr>
      </w:pPr>
      <w:r w:rsidRPr="00F953F1">
        <w:rPr>
          <w:rFonts w:ascii="Sylfaen" w:hAnsi="Sylfaen"/>
          <w:i/>
          <w:iCs/>
        </w:rPr>
        <w:t>Le pharaon a maudit les profanateurs de son tombeau, leur souhaitant une fin tragique pour avoir violé sa sépulture.</w:t>
      </w:r>
    </w:p>
    <w:p w14:paraId="14C06FAD" w14:textId="77777777" w:rsidR="00B60FF5" w:rsidRPr="001C17E5" w:rsidRDefault="00B60FF5" w:rsidP="00123436">
      <w:pPr>
        <w:spacing w:after="0" w:line="240" w:lineRule="auto"/>
        <w:ind w:left="1440"/>
        <w:jc w:val="both"/>
        <w:rPr>
          <w:rFonts w:ascii="Sylfaen" w:hAnsi="Sylfaen"/>
          <w:i/>
          <w:iCs/>
          <w:sz w:val="10"/>
          <w:szCs w:val="10"/>
        </w:rPr>
      </w:pPr>
    </w:p>
    <w:p w14:paraId="3588EDEE" w14:textId="77777777" w:rsidR="00B60FF5" w:rsidRDefault="00B60FF5" w:rsidP="00123436">
      <w:pPr>
        <w:spacing w:after="0" w:line="240" w:lineRule="auto"/>
        <w:ind w:left="1440"/>
        <w:jc w:val="both"/>
        <w:rPr>
          <w:rFonts w:ascii="Sylfaen" w:hAnsi="Sylfaen"/>
          <w:i/>
          <w:iCs/>
        </w:rPr>
      </w:pPr>
      <w:r w:rsidRPr="00F953F1">
        <w:rPr>
          <w:rFonts w:ascii="Sylfaen" w:hAnsi="Sylfaen"/>
          <w:i/>
          <w:iCs/>
        </w:rPr>
        <w:t>La vieille légende dit que quiconque ose maudire la sorcière subira une série de malheurs sans fin.</w:t>
      </w:r>
    </w:p>
    <w:p w14:paraId="611C9222" w14:textId="77777777" w:rsidR="00B60FF5" w:rsidRPr="001C17E5" w:rsidRDefault="00B60FF5" w:rsidP="00123436">
      <w:pPr>
        <w:spacing w:after="0" w:line="240" w:lineRule="auto"/>
        <w:ind w:left="1440"/>
        <w:jc w:val="both"/>
        <w:rPr>
          <w:rFonts w:ascii="Sylfaen" w:hAnsi="Sylfaen"/>
          <w:i/>
          <w:iCs/>
          <w:sz w:val="10"/>
          <w:szCs w:val="10"/>
        </w:rPr>
      </w:pPr>
    </w:p>
    <w:p w14:paraId="201F17EB" w14:textId="77777777" w:rsidR="00B60FF5" w:rsidRPr="00F953F1" w:rsidRDefault="00B60FF5" w:rsidP="00123436">
      <w:pPr>
        <w:spacing w:after="0" w:line="240" w:lineRule="auto"/>
        <w:ind w:left="720" w:firstLine="720"/>
        <w:jc w:val="both"/>
        <w:rPr>
          <w:rFonts w:ascii="Sylfaen" w:hAnsi="Sylfaen"/>
          <w:i/>
          <w:iCs/>
        </w:rPr>
      </w:pPr>
      <w:r w:rsidRPr="00F953F1">
        <w:rPr>
          <w:rFonts w:ascii="Sylfaen" w:hAnsi="Sylfaen"/>
          <w:i/>
          <w:iCs/>
        </w:rPr>
        <w:t>Dans sa colère, il a maudit le voleur qui lui a volé ses biens les plus précieux.</w:t>
      </w:r>
    </w:p>
    <w:p w14:paraId="63E5459F" w14:textId="77777777" w:rsidR="00B60FF5" w:rsidRPr="00F953F1" w:rsidRDefault="00B60FF5" w:rsidP="00123436">
      <w:pPr>
        <w:spacing w:after="0" w:line="240" w:lineRule="auto"/>
        <w:jc w:val="both"/>
        <w:rPr>
          <w:rFonts w:ascii="Sylfaen" w:hAnsi="Sylfaen"/>
        </w:rPr>
      </w:pPr>
      <w:r w:rsidRPr="00F953F1">
        <w:rPr>
          <w:rFonts w:ascii="Sylfaen" w:hAnsi="Sylfaen"/>
          <w:b/>
          <w:bCs/>
          <w:sz w:val="28"/>
          <w:szCs w:val="28"/>
        </w:rPr>
        <w:t>Médire</w:t>
      </w:r>
      <w:r>
        <w:rPr>
          <w:rFonts w:ascii="Sylfaen" w:hAnsi="Sylfaen"/>
          <w:b/>
          <w:bCs/>
          <w:sz w:val="28"/>
          <w:szCs w:val="28"/>
        </w:rPr>
        <w:tab/>
      </w:r>
      <w:proofErr w:type="spellStart"/>
      <w:r>
        <w:rPr>
          <w:rFonts w:ascii="Sylfaen" w:hAnsi="Sylfaen"/>
        </w:rPr>
        <w:t>չարախոսել</w:t>
      </w:r>
      <w:proofErr w:type="spellEnd"/>
      <w:r>
        <w:rPr>
          <w:rFonts w:ascii="Sylfaen" w:hAnsi="Sylfaen"/>
        </w:rPr>
        <w:t xml:space="preserve">, </w:t>
      </w:r>
      <w:proofErr w:type="spellStart"/>
      <w:r>
        <w:rPr>
          <w:rFonts w:ascii="Sylfaen" w:hAnsi="Sylfaen"/>
        </w:rPr>
        <w:t>վատաբանել</w:t>
      </w:r>
      <w:proofErr w:type="spellEnd"/>
      <w:r>
        <w:rPr>
          <w:rFonts w:ascii="Sylfaen" w:hAnsi="Sylfaen"/>
        </w:rPr>
        <w:t xml:space="preserve">, </w:t>
      </w:r>
      <w:proofErr w:type="spellStart"/>
      <w:r>
        <w:rPr>
          <w:rFonts w:ascii="Sylfaen" w:hAnsi="Sylfaen"/>
        </w:rPr>
        <w:t>բամբասել</w:t>
      </w:r>
      <w:proofErr w:type="spellEnd"/>
    </w:p>
    <w:p w14:paraId="6DACC7E4" w14:textId="77777777" w:rsidR="00B60FF5" w:rsidRDefault="00B60FF5" w:rsidP="00123436">
      <w:pPr>
        <w:spacing w:after="0" w:line="240" w:lineRule="auto"/>
        <w:jc w:val="both"/>
        <w:rPr>
          <w:rFonts w:ascii="Sylfaen" w:hAnsi="Sylfaen"/>
        </w:rPr>
      </w:pPr>
      <w:r w:rsidRPr="00F953F1">
        <w:rPr>
          <w:rFonts w:ascii="Sylfaen" w:hAnsi="Sylfaen"/>
          <w:b/>
          <w:bCs/>
        </w:rPr>
        <w:t>Définition :</w:t>
      </w:r>
      <w:r>
        <w:rPr>
          <w:rFonts w:ascii="Sylfaen" w:hAnsi="Sylfaen"/>
          <w:b/>
          <w:bCs/>
        </w:rPr>
        <w:tab/>
      </w:r>
      <w:r w:rsidRPr="00F953F1">
        <w:rPr>
          <w:rFonts w:ascii="Sylfaen" w:hAnsi="Sylfaen"/>
        </w:rPr>
        <w:t xml:space="preserve">Médire signifie dire du mal de quelqu’un, souvent de manière injuste </w:t>
      </w:r>
      <w:proofErr w:type="gramStart"/>
      <w:r w:rsidRPr="00F953F1">
        <w:rPr>
          <w:rFonts w:ascii="Sylfaen" w:hAnsi="Sylfaen"/>
        </w:rPr>
        <w:t>ou</w:t>
      </w:r>
      <w:proofErr w:type="gramEnd"/>
      <w:r w:rsidRPr="00F953F1">
        <w:rPr>
          <w:rFonts w:ascii="Sylfaen" w:hAnsi="Sylfaen"/>
        </w:rPr>
        <w:t xml:space="preserve"> </w:t>
      </w:r>
    </w:p>
    <w:p w14:paraId="187D5B95" w14:textId="77777777" w:rsidR="00B60FF5" w:rsidRPr="00F953F1" w:rsidRDefault="00B60FF5" w:rsidP="00123436">
      <w:pPr>
        <w:spacing w:after="0" w:line="240" w:lineRule="auto"/>
        <w:ind w:left="1440"/>
        <w:jc w:val="both"/>
        <w:rPr>
          <w:rFonts w:ascii="Sylfaen" w:hAnsi="Sylfaen"/>
        </w:rPr>
      </w:pPr>
      <w:proofErr w:type="gramStart"/>
      <w:r w:rsidRPr="00F953F1">
        <w:rPr>
          <w:rFonts w:ascii="Sylfaen" w:hAnsi="Sylfaen"/>
        </w:rPr>
        <w:t>malveillante</w:t>
      </w:r>
      <w:proofErr w:type="gramEnd"/>
      <w:r w:rsidRPr="00F953F1">
        <w:rPr>
          <w:rFonts w:ascii="Sylfaen" w:hAnsi="Sylfaen"/>
        </w:rPr>
        <w:t>, en répandant des rumeurs ou en colportant des critiques. Ce terme est utilisé pour décrire une action qui vise à discréditer ou à diffamer la réputation de quelqu’un en disant des choses négatives, vraies ou fausses, sur cette personne.</w:t>
      </w:r>
    </w:p>
    <w:p w14:paraId="1C2F3062" w14:textId="77777777" w:rsidR="00B60FF5" w:rsidRPr="00F953F1" w:rsidRDefault="00B60FF5" w:rsidP="00123436">
      <w:pPr>
        <w:spacing w:after="0" w:line="240" w:lineRule="auto"/>
        <w:jc w:val="both"/>
        <w:rPr>
          <w:rFonts w:ascii="Sylfaen" w:hAnsi="Sylfaen"/>
          <w:b/>
          <w:bCs/>
        </w:rPr>
      </w:pPr>
      <w:r w:rsidRPr="00F953F1">
        <w:rPr>
          <w:rFonts w:ascii="Sylfaen" w:hAnsi="Sylfaen"/>
          <w:b/>
          <w:bCs/>
        </w:rPr>
        <w:t>Exemples d’utilisation :</w:t>
      </w:r>
    </w:p>
    <w:p w14:paraId="595FDD7E" w14:textId="77777777" w:rsidR="00B60FF5" w:rsidRDefault="00B60FF5" w:rsidP="00123436">
      <w:pPr>
        <w:spacing w:after="0" w:line="240" w:lineRule="auto"/>
        <w:ind w:left="1440"/>
        <w:jc w:val="both"/>
        <w:rPr>
          <w:rFonts w:ascii="Sylfaen" w:hAnsi="Sylfaen"/>
          <w:i/>
          <w:iCs/>
        </w:rPr>
      </w:pPr>
      <w:r w:rsidRPr="00F953F1">
        <w:rPr>
          <w:rFonts w:ascii="Sylfaen" w:hAnsi="Sylfaen"/>
          <w:i/>
          <w:iCs/>
        </w:rPr>
        <w:t>C’est un jaloux qui ne cesse de médire de ses amis, inventant des histoires pour semer la discorde entre eux.</w:t>
      </w:r>
    </w:p>
    <w:p w14:paraId="4DC105F6" w14:textId="77777777" w:rsidR="00B60FF5" w:rsidRPr="001C17E5" w:rsidRDefault="00B60FF5" w:rsidP="00123436">
      <w:pPr>
        <w:spacing w:after="0" w:line="240" w:lineRule="auto"/>
        <w:ind w:left="1440"/>
        <w:jc w:val="both"/>
        <w:rPr>
          <w:rFonts w:ascii="Sylfaen" w:hAnsi="Sylfaen"/>
          <w:i/>
          <w:iCs/>
          <w:sz w:val="10"/>
          <w:szCs w:val="10"/>
        </w:rPr>
      </w:pPr>
    </w:p>
    <w:p w14:paraId="010E8A62" w14:textId="77777777" w:rsidR="00B60FF5" w:rsidRDefault="00B60FF5" w:rsidP="00123436">
      <w:pPr>
        <w:spacing w:after="0" w:line="240" w:lineRule="auto"/>
        <w:ind w:left="1440"/>
        <w:jc w:val="both"/>
        <w:rPr>
          <w:rFonts w:ascii="Sylfaen" w:hAnsi="Sylfaen"/>
          <w:i/>
          <w:iCs/>
        </w:rPr>
      </w:pPr>
      <w:r w:rsidRPr="00F953F1">
        <w:rPr>
          <w:rFonts w:ascii="Sylfaen" w:hAnsi="Sylfaen"/>
          <w:i/>
          <w:iCs/>
        </w:rPr>
        <w:t>Elle a été accusée de médire de ses collègues dans le but de les discréditer et de les évincer de leur poste.</w:t>
      </w:r>
    </w:p>
    <w:p w14:paraId="25DF872D" w14:textId="77777777" w:rsidR="00B60FF5" w:rsidRPr="001C17E5" w:rsidRDefault="00B60FF5" w:rsidP="00123436">
      <w:pPr>
        <w:spacing w:after="0" w:line="240" w:lineRule="auto"/>
        <w:ind w:left="1440"/>
        <w:jc w:val="both"/>
        <w:rPr>
          <w:rFonts w:ascii="Sylfaen" w:hAnsi="Sylfaen"/>
          <w:i/>
          <w:iCs/>
          <w:sz w:val="10"/>
          <w:szCs w:val="10"/>
        </w:rPr>
      </w:pPr>
    </w:p>
    <w:p w14:paraId="0B519E52" w14:textId="77777777" w:rsidR="00B60FF5" w:rsidRPr="00F953F1" w:rsidRDefault="00B60FF5" w:rsidP="00123436">
      <w:pPr>
        <w:spacing w:after="0" w:line="240" w:lineRule="auto"/>
        <w:ind w:left="1440"/>
        <w:jc w:val="both"/>
        <w:rPr>
          <w:rFonts w:ascii="Sylfaen" w:hAnsi="Sylfaen"/>
          <w:i/>
          <w:iCs/>
        </w:rPr>
      </w:pPr>
      <w:r w:rsidRPr="00F953F1">
        <w:rPr>
          <w:rFonts w:ascii="Sylfaen" w:hAnsi="Sylfaen"/>
          <w:i/>
          <w:iCs/>
        </w:rPr>
        <w:lastRenderedPageBreak/>
        <w:t>Les ragots et les commérages sont souvent le résultat de personnes qui aiment médire des autres pour se sentir supérieures.</w:t>
      </w:r>
    </w:p>
    <w:p w14:paraId="55336E04" w14:textId="77777777" w:rsidR="00B60FF5" w:rsidRDefault="00B60FF5" w:rsidP="00123436">
      <w:pPr>
        <w:spacing w:after="0" w:line="240" w:lineRule="auto"/>
        <w:jc w:val="both"/>
        <w:rPr>
          <w:rFonts w:ascii="Sylfaen" w:hAnsi="Sylfaen"/>
        </w:rPr>
      </w:pPr>
      <w:r w:rsidRPr="00F953F1">
        <w:rPr>
          <w:rFonts w:ascii="Sylfaen" w:hAnsi="Sylfaen"/>
        </w:rPr>
        <w:t>Bien que les termes « maudire » et « médire » partagent une certaine similarité dans leur sonorité, ils décrivent des actions très différentes en français. « Maudire » se réfère à jeter une malédiction sur quelqu’un ou quelque chose, tandis que « médire » se réfère à dire du mal de quelqu’un, souvent de manière injuste ou malveillante. Comprendre ces distinctions est essentiel pour une communication précise en français, notamment dans les contextes de la superstition et de la diffamation.</w:t>
      </w:r>
    </w:p>
    <w:p w14:paraId="5DD1BDEB" w14:textId="77777777" w:rsidR="00B60FF5" w:rsidRDefault="00B60FF5" w:rsidP="00123436">
      <w:pPr>
        <w:spacing w:after="0" w:line="240" w:lineRule="auto"/>
        <w:jc w:val="both"/>
        <w:rPr>
          <w:rFonts w:ascii="Sylfaen" w:hAnsi="Sylfaen"/>
          <w:b/>
          <w:bCs/>
          <w:sz w:val="32"/>
          <w:szCs w:val="32"/>
        </w:rPr>
      </w:pPr>
    </w:p>
    <w:bookmarkEnd w:id="270"/>
    <w:p w14:paraId="51B9006C" w14:textId="4FEAEFD1" w:rsidR="000D55B9" w:rsidRPr="00312CA2" w:rsidRDefault="000D55B9" w:rsidP="00123436">
      <w:pPr>
        <w:spacing w:after="0" w:line="240" w:lineRule="auto"/>
        <w:jc w:val="both"/>
        <w:rPr>
          <w:rFonts w:ascii="Sylfaen" w:hAnsi="Sylfaen"/>
          <w:b/>
          <w:bCs/>
          <w:sz w:val="32"/>
          <w:szCs w:val="32"/>
        </w:rPr>
      </w:pPr>
      <w:r w:rsidRPr="004F5ED3">
        <w:rPr>
          <w:rFonts w:ascii="Sylfaen" w:hAnsi="Sylfaen"/>
          <w:b/>
          <w:bCs/>
          <w:sz w:val="32"/>
          <w:szCs w:val="32"/>
          <w:highlight w:val="magenta"/>
        </w:rPr>
        <w:t>Médical &amp; Médicinal</w:t>
      </w:r>
    </w:p>
    <w:bookmarkEnd w:id="263"/>
    <w:p w14:paraId="41520FE4" w14:textId="77777777" w:rsidR="000D55B9" w:rsidRPr="00312CA2" w:rsidRDefault="000D55B9" w:rsidP="00123436">
      <w:pPr>
        <w:spacing w:after="0" w:line="240" w:lineRule="auto"/>
        <w:jc w:val="both"/>
        <w:rPr>
          <w:rFonts w:ascii="Sylfaen" w:hAnsi="Sylfaen"/>
        </w:rPr>
      </w:pPr>
      <w:r>
        <w:rPr>
          <w:rFonts w:ascii="Sylfaen" w:hAnsi="Sylfaen"/>
        </w:rPr>
        <w:t>D</w:t>
      </w:r>
      <w:r w:rsidRPr="00312CA2">
        <w:rPr>
          <w:rFonts w:ascii="Sylfaen" w:hAnsi="Sylfaen"/>
        </w:rPr>
        <w:t>eux termes en français</w:t>
      </w:r>
      <w:r>
        <w:rPr>
          <w:rFonts w:ascii="Sylfaen" w:hAnsi="Sylfaen"/>
        </w:rPr>
        <w:t>,</w:t>
      </w:r>
      <w:r w:rsidRPr="00312CA2">
        <w:rPr>
          <w:rFonts w:ascii="Sylfaen" w:hAnsi="Sylfaen"/>
        </w:rPr>
        <w:t xml:space="preserve"> « médical » et « médicinal »</w:t>
      </w:r>
      <w:r>
        <w:rPr>
          <w:rFonts w:ascii="Sylfaen" w:hAnsi="Sylfaen"/>
        </w:rPr>
        <w:t>,</w:t>
      </w:r>
      <w:r w:rsidRPr="00312CA2">
        <w:rPr>
          <w:rFonts w:ascii="Sylfaen" w:hAnsi="Sylfaen"/>
        </w:rPr>
        <w:t xml:space="preserve"> qui partagent une racine commune ont des significations distinctes</w:t>
      </w:r>
      <w:r>
        <w:rPr>
          <w:rFonts w:ascii="Sylfaen" w:hAnsi="Sylfaen"/>
        </w:rPr>
        <w:t xml:space="preserve">. </w:t>
      </w:r>
      <w:r w:rsidRPr="00312CA2">
        <w:rPr>
          <w:rFonts w:ascii="Sylfaen" w:hAnsi="Sylfaen"/>
        </w:rPr>
        <w:t>Bien qu’ils soient tous deux liés à la santé et au domaine médical, ces mots sont utilisés dans des contextes différents pour décrire des concepts spécifiques.</w:t>
      </w:r>
    </w:p>
    <w:p w14:paraId="043883CF" w14:textId="77777777" w:rsidR="000D55B9" w:rsidRPr="00314C38" w:rsidRDefault="000D55B9" w:rsidP="00123436">
      <w:pPr>
        <w:spacing w:after="0" w:line="240" w:lineRule="auto"/>
        <w:jc w:val="both"/>
        <w:rPr>
          <w:rFonts w:ascii="Sylfaen" w:eastAsia="MS Mincho" w:hAnsi="Sylfaen" w:cs="MS Mincho"/>
          <w:b/>
          <w:bCs/>
          <w:sz w:val="28"/>
          <w:szCs w:val="28"/>
          <w:lang w:val="hy-AM"/>
        </w:rPr>
      </w:pPr>
      <w:r w:rsidRPr="00312CA2">
        <w:rPr>
          <w:rFonts w:ascii="Sylfaen" w:hAnsi="Sylfaen"/>
          <w:b/>
          <w:bCs/>
          <w:sz w:val="28"/>
          <w:szCs w:val="28"/>
        </w:rPr>
        <w:t>Médical</w:t>
      </w:r>
      <w:r>
        <w:rPr>
          <w:rFonts w:ascii="Sylfaen" w:hAnsi="Sylfaen"/>
          <w:b/>
          <w:bCs/>
          <w:sz w:val="28"/>
          <w:szCs w:val="28"/>
        </w:rPr>
        <w:t xml:space="preserve">, </w:t>
      </w:r>
      <w:bookmarkStart w:id="271" w:name="_Hlk219797044"/>
      <w:r>
        <w:rPr>
          <w:rFonts w:ascii="Sylfaen" w:hAnsi="Sylfaen"/>
          <w:b/>
          <w:bCs/>
          <w:sz w:val="28"/>
          <w:szCs w:val="28"/>
        </w:rPr>
        <w:t xml:space="preserve">ale </w:t>
      </w:r>
      <w:r w:rsidRPr="00110903">
        <w:rPr>
          <w:rFonts w:ascii="Sylfaen" w:hAnsi="Sylfaen"/>
          <w:i/>
          <w:iCs/>
        </w:rPr>
        <w:t>adj.</w:t>
      </w:r>
      <w:r>
        <w:rPr>
          <w:rFonts w:ascii="Sylfaen" w:hAnsi="Sylfaen"/>
          <w:i/>
          <w:iCs/>
        </w:rPr>
        <w:tab/>
      </w:r>
      <w:r w:rsidRPr="00314C38">
        <w:rPr>
          <w:rFonts w:ascii="Sylfaen" w:hAnsi="Sylfaen"/>
          <w:i/>
          <w:iCs/>
          <w:lang w:val="hy-AM"/>
        </w:rPr>
        <w:t>բժշկ</w:t>
      </w:r>
      <w:r>
        <w:rPr>
          <w:rFonts w:ascii="MS Mincho" w:eastAsia="MS Mincho" w:hAnsi="MS Mincho" w:cs="MS Mincho"/>
          <w:lang w:val="hy-AM"/>
        </w:rPr>
        <w:t xml:space="preserve">․ </w:t>
      </w:r>
      <w:r>
        <w:rPr>
          <w:rFonts w:ascii="Sylfaen" w:eastAsia="MS Mincho" w:hAnsi="Sylfaen" w:cs="MS Mincho"/>
          <w:lang w:val="hy-AM"/>
        </w:rPr>
        <w:t>բժ</w:t>
      </w:r>
      <w:bookmarkEnd w:id="271"/>
      <w:r>
        <w:rPr>
          <w:rFonts w:ascii="Sylfaen" w:eastAsia="MS Mincho" w:hAnsi="Sylfaen" w:cs="MS Mincho"/>
          <w:lang w:val="hy-AM"/>
        </w:rPr>
        <w:t>շկական, բուժական</w:t>
      </w:r>
    </w:p>
    <w:p w14:paraId="072557D9" w14:textId="77777777" w:rsidR="000D55B9" w:rsidRPr="00312CA2" w:rsidRDefault="000D55B9" w:rsidP="00123436">
      <w:pPr>
        <w:spacing w:after="0" w:line="240" w:lineRule="auto"/>
        <w:ind w:left="1440" w:hanging="1440"/>
        <w:jc w:val="both"/>
        <w:rPr>
          <w:rFonts w:ascii="Sylfaen" w:hAnsi="Sylfaen"/>
        </w:rPr>
      </w:pPr>
      <w:r w:rsidRPr="00312CA2">
        <w:rPr>
          <w:rFonts w:ascii="Sylfaen" w:hAnsi="Sylfaen"/>
          <w:b/>
          <w:bCs/>
        </w:rPr>
        <w:t>Définition :</w:t>
      </w:r>
      <w:r>
        <w:rPr>
          <w:rFonts w:ascii="Sylfaen" w:hAnsi="Sylfaen"/>
          <w:b/>
          <w:bCs/>
        </w:rPr>
        <w:tab/>
      </w:r>
      <w:r w:rsidRPr="00312CA2">
        <w:rPr>
          <w:rFonts w:ascii="Sylfaen" w:hAnsi="Sylfaen"/>
        </w:rPr>
        <w:t>Le terme « médical » qualifie ce qui est lié à la médecine, à la pratique médicale ou aux soins de santé en général. Il est souvent utilisé pour décrire des activités, des professions, des procédures ou des équipements liés au diagnostic, au traitement et à la prévention des maladies et des affections.</w:t>
      </w:r>
    </w:p>
    <w:p w14:paraId="3EA7C36C" w14:textId="77777777" w:rsidR="000D55B9" w:rsidRPr="00312CA2" w:rsidRDefault="000D55B9" w:rsidP="00123436">
      <w:pPr>
        <w:spacing w:after="0" w:line="240" w:lineRule="auto"/>
        <w:jc w:val="both"/>
        <w:rPr>
          <w:rFonts w:ascii="Sylfaen" w:hAnsi="Sylfaen"/>
          <w:b/>
          <w:bCs/>
        </w:rPr>
      </w:pPr>
      <w:r w:rsidRPr="00312CA2">
        <w:rPr>
          <w:rFonts w:ascii="Sylfaen" w:hAnsi="Sylfaen"/>
          <w:b/>
          <w:bCs/>
        </w:rPr>
        <w:t>Exemples d’utilisation :</w:t>
      </w:r>
    </w:p>
    <w:p w14:paraId="4500EACA" w14:textId="77777777" w:rsidR="000D55B9" w:rsidRPr="00312CA2" w:rsidRDefault="000D55B9" w:rsidP="00123436">
      <w:pPr>
        <w:spacing w:after="0" w:line="240" w:lineRule="auto"/>
        <w:ind w:left="1440"/>
        <w:jc w:val="both"/>
        <w:rPr>
          <w:rFonts w:ascii="Sylfaen" w:hAnsi="Sylfaen"/>
          <w:i/>
          <w:iCs/>
        </w:rPr>
      </w:pPr>
      <w:r w:rsidRPr="00312CA2">
        <w:rPr>
          <w:rFonts w:ascii="Sylfaen" w:hAnsi="Sylfaen"/>
          <w:i/>
          <w:iCs/>
        </w:rPr>
        <w:t>Il est soumis au secret médical, ce qui signifie qu’il ne peut pas divulguer les informations confidentielles sur ses patients.</w:t>
      </w:r>
    </w:p>
    <w:p w14:paraId="4F3C1814" w14:textId="77777777" w:rsidR="000D55B9" w:rsidRPr="00314C38" w:rsidRDefault="000D55B9" w:rsidP="00123436">
      <w:pPr>
        <w:spacing w:after="0" w:line="240" w:lineRule="auto"/>
        <w:jc w:val="both"/>
        <w:rPr>
          <w:rFonts w:ascii="Sylfaen" w:hAnsi="Sylfaen"/>
          <w:sz w:val="10"/>
          <w:szCs w:val="10"/>
        </w:rPr>
      </w:pPr>
    </w:p>
    <w:p w14:paraId="4F74A928" w14:textId="77777777" w:rsidR="000D55B9" w:rsidRDefault="000D55B9" w:rsidP="00123436">
      <w:pPr>
        <w:spacing w:after="0" w:line="240" w:lineRule="auto"/>
        <w:ind w:left="1440"/>
        <w:jc w:val="both"/>
        <w:rPr>
          <w:rFonts w:ascii="Sylfaen" w:hAnsi="Sylfaen"/>
          <w:i/>
          <w:iCs/>
        </w:rPr>
      </w:pPr>
      <w:r w:rsidRPr="00312CA2">
        <w:rPr>
          <w:rFonts w:ascii="Sylfaen" w:hAnsi="Sylfaen"/>
          <w:i/>
          <w:iCs/>
        </w:rPr>
        <w:t>Les étudiants en médecine suivent un programme d’études rigoureux pour acquérir les connaissances et les compétences nécessaires à la pratique médicale.</w:t>
      </w:r>
    </w:p>
    <w:p w14:paraId="498A40F7" w14:textId="77777777" w:rsidR="000D55B9" w:rsidRPr="00314C38" w:rsidRDefault="000D55B9" w:rsidP="00123436">
      <w:pPr>
        <w:spacing w:after="0" w:line="240" w:lineRule="auto"/>
        <w:ind w:left="1440"/>
        <w:jc w:val="both"/>
        <w:rPr>
          <w:rFonts w:ascii="Sylfaen" w:hAnsi="Sylfaen"/>
          <w:i/>
          <w:iCs/>
          <w:sz w:val="10"/>
          <w:szCs w:val="10"/>
        </w:rPr>
      </w:pPr>
    </w:p>
    <w:p w14:paraId="57EB30FA" w14:textId="77777777" w:rsidR="000D55B9" w:rsidRPr="00312CA2" w:rsidRDefault="000D55B9" w:rsidP="00123436">
      <w:pPr>
        <w:spacing w:after="0" w:line="240" w:lineRule="auto"/>
        <w:ind w:left="1440"/>
        <w:jc w:val="both"/>
        <w:rPr>
          <w:rFonts w:ascii="Sylfaen" w:hAnsi="Sylfaen"/>
          <w:i/>
          <w:iCs/>
        </w:rPr>
      </w:pPr>
      <w:r w:rsidRPr="00312CA2">
        <w:rPr>
          <w:rFonts w:ascii="Sylfaen" w:hAnsi="Sylfaen"/>
          <w:i/>
          <w:iCs/>
        </w:rPr>
        <w:t>Le matériel médical utilisé dans les hôpitaux doit être stérile et conforme aux normes de sécurité.</w:t>
      </w:r>
    </w:p>
    <w:p w14:paraId="74C2BA36" w14:textId="77777777" w:rsidR="000D55B9" w:rsidRPr="00312CA2" w:rsidRDefault="000D55B9" w:rsidP="00123436">
      <w:pPr>
        <w:spacing w:after="0" w:line="240" w:lineRule="auto"/>
        <w:jc w:val="both"/>
        <w:rPr>
          <w:rFonts w:ascii="Sylfaen" w:hAnsi="Sylfaen"/>
          <w:b/>
          <w:bCs/>
          <w:sz w:val="28"/>
          <w:szCs w:val="28"/>
        </w:rPr>
      </w:pPr>
      <w:r w:rsidRPr="00312CA2">
        <w:rPr>
          <w:rFonts w:ascii="Sylfaen" w:hAnsi="Sylfaen"/>
          <w:b/>
          <w:bCs/>
          <w:sz w:val="28"/>
          <w:szCs w:val="28"/>
        </w:rPr>
        <w:t>Médicinal</w:t>
      </w:r>
      <w:r>
        <w:rPr>
          <w:rFonts w:ascii="Sylfaen" w:hAnsi="Sylfaen"/>
          <w:b/>
          <w:bCs/>
          <w:sz w:val="28"/>
          <w:szCs w:val="28"/>
        </w:rPr>
        <w:t xml:space="preserve">, ale </w:t>
      </w:r>
      <w:r w:rsidRPr="00110903">
        <w:rPr>
          <w:rFonts w:ascii="Sylfaen" w:hAnsi="Sylfaen"/>
          <w:i/>
          <w:iCs/>
        </w:rPr>
        <w:t>adj.</w:t>
      </w:r>
      <w:r>
        <w:rPr>
          <w:rFonts w:ascii="Sylfaen" w:hAnsi="Sylfaen"/>
          <w:i/>
          <w:iCs/>
        </w:rPr>
        <w:tab/>
      </w:r>
      <w:r w:rsidRPr="00314C38">
        <w:rPr>
          <w:rFonts w:ascii="Sylfaen" w:hAnsi="Sylfaen"/>
          <w:i/>
          <w:iCs/>
          <w:lang w:val="hy-AM"/>
        </w:rPr>
        <w:t>բժշկ</w:t>
      </w:r>
      <w:r>
        <w:rPr>
          <w:rFonts w:ascii="MS Mincho" w:eastAsia="MS Mincho" w:hAnsi="MS Mincho" w:cs="MS Mincho"/>
          <w:lang w:val="hy-AM"/>
        </w:rPr>
        <w:t xml:space="preserve">․ </w:t>
      </w:r>
      <w:r>
        <w:rPr>
          <w:rFonts w:ascii="Sylfaen" w:eastAsia="MS Mincho" w:hAnsi="Sylfaen" w:cs="MS Mincho"/>
          <w:lang w:val="hy-AM"/>
        </w:rPr>
        <w:t>բուժիչ, ամոքիչ, դեղի, դեղային</w:t>
      </w:r>
    </w:p>
    <w:p w14:paraId="6D6EB030" w14:textId="77777777" w:rsidR="000D55B9" w:rsidRPr="00312CA2" w:rsidRDefault="000D55B9" w:rsidP="00123436">
      <w:pPr>
        <w:spacing w:after="0" w:line="240" w:lineRule="auto"/>
        <w:ind w:left="1440" w:hanging="1440"/>
        <w:jc w:val="both"/>
        <w:rPr>
          <w:rFonts w:ascii="Sylfaen" w:hAnsi="Sylfaen"/>
        </w:rPr>
      </w:pPr>
      <w:r w:rsidRPr="00312CA2">
        <w:rPr>
          <w:rFonts w:ascii="Sylfaen" w:hAnsi="Sylfaen"/>
          <w:b/>
          <w:bCs/>
        </w:rPr>
        <w:t>Définition :</w:t>
      </w:r>
      <w:r>
        <w:rPr>
          <w:rFonts w:ascii="Sylfaen" w:hAnsi="Sylfaen"/>
          <w:b/>
          <w:bCs/>
        </w:rPr>
        <w:tab/>
      </w:r>
      <w:r w:rsidRPr="00312CA2">
        <w:rPr>
          <w:rFonts w:ascii="Sylfaen" w:hAnsi="Sylfaen"/>
        </w:rPr>
        <w:t>Le mot « médicinal » qualifie quelque chose qui concerne un remède, une substance ou une plante ayant des propriétés curatives ou thérapeutiques. Il est souvent utilisé pour décrire des produits naturels ou des médicaments utilisés pour traiter ou soulager des symptômes médicaux.</w:t>
      </w:r>
    </w:p>
    <w:p w14:paraId="4A6A03F8" w14:textId="77777777" w:rsidR="000D55B9" w:rsidRPr="00312CA2" w:rsidRDefault="000D55B9" w:rsidP="00123436">
      <w:pPr>
        <w:spacing w:after="0" w:line="240" w:lineRule="auto"/>
        <w:jc w:val="both"/>
        <w:rPr>
          <w:rFonts w:ascii="Sylfaen" w:hAnsi="Sylfaen"/>
          <w:b/>
          <w:bCs/>
        </w:rPr>
      </w:pPr>
      <w:r w:rsidRPr="00312CA2">
        <w:rPr>
          <w:rFonts w:ascii="Sylfaen" w:hAnsi="Sylfaen"/>
          <w:b/>
          <w:bCs/>
        </w:rPr>
        <w:t>Exemples d’utilisation :</w:t>
      </w:r>
    </w:p>
    <w:p w14:paraId="60271589" w14:textId="77777777" w:rsidR="000D55B9" w:rsidRDefault="000D55B9" w:rsidP="00123436">
      <w:pPr>
        <w:spacing w:after="0" w:line="240" w:lineRule="auto"/>
        <w:ind w:left="1440"/>
        <w:jc w:val="both"/>
        <w:rPr>
          <w:rFonts w:ascii="Sylfaen" w:hAnsi="Sylfaen"/>
          <w:i/>
          <w:iCs/>
        </w:rPr>
      </w:pPr>
      <w:r w:rsidRPr="00312CA2">
        <w:rPr>
          <w:rFonts w:ascii="Sylfaen" w:hAnsi="Sylfaen"/>
          <w:i/>
          <w:iCs/>
        </w:rPr>
        <w:t>Elle a utilisé un onguent médicinal pour apaiser les démangeaisons de sa peau irritée.</w:t>
      </w:r>
    </w:p>
    <w:p w14:paraId="56721DCE" w14:textId="77777777" w:rsidR="000D55B9" w:rsidRPr="00314C38" w:rsidRDefault="000D55B9" w:rsidP="00123436">
      <w:pPr>
        <w:spacing w:after="0" w:line="240" w:lineRule="auto"/>
        <w:ind w:left="1440"/>
        <w:jc w:val="both"/>
        <w:rPr>
          <w:rFonts w:ascii="Sylfaen" w:hAnsi="Sylfaen"/>
          <w:i/>
          <w:iCs/>
          <w:sz w:val="10"/>
          <w:szCs w:val="10"/>
        </w:rPr>
      </w:pPr>
    </w:p>
    <w:p w14:paraId="72EE5D65" w14:textId="77777777" w:rsidR="000D55B9" w:rsidRDefault="000D55B9" w:rsidP="00123436">
      <w:pPr>
        <w:spacing w:after="0" w:line="240" w:lineRule="auto"/>
        <w:ind w:left="1440"/>
        <w:jc w:val="both"/>
        <w:rPr>
          <w:rFonts w:ascii="Sylfaen" w:hAnsi="Sylfaen"/>
          <w:i/>
          <w:iCs/>
        </w:rPr>
      </w:pPr>
      <w:r w:rsidRPr="00312CA2">
        <w:rPr>
          <w:rFonts w:ascii="Sylfaen" w:hAnsi="Sylfaen"/>
          <w:i/>
          <w:iCs/>
        </w:rPr>
        <w:t>Les herbes médicinales sont utilisées depuis des siècles dans diverses cultures pour traiter une variété d’affections.</w:t>
      </w:r>
    </w:p>
    <w:p w14:paraId="3D81EBAB" w14:textId="77777777" w:rsidR="000D55B9" w:rsidRPr="00314C38" w:rsidRDefault="000D55B9" w:rsidP="00123436">
      <w:pPr>
        <w:spacing w:after="0" w:line="240" w:lineRule="auto"/>
        <w:ind w:left="1440"/>
        <w:jc w:val="both"/>
        <w:rPr>
          <w:rFonts w:ascii="Sylfaen" w:hAnsi="Sylfaen"/>
          <w:i/>
          <w:iCs/>
          <w:sz w:val="10"/>
          <w:szCs w:val="10"/>
        </w:rPr>
      </w:pPr>
    </w:p>
    <w:p w14:paraId="3C3AE240" w14:textId="77777777" w:rsidR="000D55B9" w:rsidRPr="00312CA2" w:rsidRDefault="000D55B9" w:rsidP="00123436">
      <w:pPr>
        <w:spacing w:after="0" w:line="240" w:lineRule="auto"/>
        <w:ind w:left="1440"/>
        <w:jc w:val="both"/>
        <w:rPr>
          <w:rFonts w:ascii="Sylfaen" w:hAnsi="Sylfaen"/>
          <w:i/>
          <w:iCs/>
        </w:rPr>
      </w:pPr>
      <w:r w:rsidRPr="00312CA2">
        <w:rPr>
          <w:rFonts w:ascii="Sylfaen" w:hAnsi="Sylfaen"/>
          <w:i/>
          <w:iCs/>
        </w:rPr>
        <w:t>Le thé vert est réputé pour ses propriétés médicinales, notamment pour ses effets antioxydants et anti-inflammatoires.</w:t>
      </w:r>
    </w:p>
    <w:p w14:paraId="3A069701" w14:textId="77777777" w:rsidR="000D55B9" w:rsidRDefault="000D55B9" w:rsidP="00123436">
      <w:pPr>
        <w:spacing w:after="0" w:line="240" w:lineRule="auto"/>
        <w:jc w:val="both"/>
        <w:rPr>
          <w:rFonts w:ascii="Sylfaen" w:hAnsi="Sylfaen"/>
        </w:rPr>
      </w:pPr>
      <w:r w:rsidRPr="00312CA2">
        <w:rPr>
          <w:rFonts w:ascii="Sylfaen" w:hAnsi="Sylfaen"/>
        </w:rPr>
        <w:lastRenderedPageBreak/>
        <w:t>Bien que les termes « médical » et « médicinal » partagent une racine similaire, ils ont des significations distinctes en français. « Médical » se rapporte à ce qui est lié à la médecine et aux soins de santé, tandis que « médicinal » qualifie ce qui concerne un remède ou une substance ayant des propriétés curatives. En comprenant cette distinction, vous pouvez utiliser ces termes avec précision pour décrire des concepts spécifiques dans des contextes liés à la santé et à la médecine.</w:t>
      </w:r>
    </w:p>
    <w:p w14:paraId="09A7EC6B" w14:textId="77777777" w:rsidR="00511993" w:rsidRDefault="00511993" w:rsidP="00123436">
      <w:pPr>
        <w:spacing w:after="0" w:line="240" w:lineRule="auto"/>
        <w:jc w:val="both"/>
        <w:rPr>
          <w:rFonts w:ascii="Sylfaen" w:hAnsi="Sylfaen"/>
        </w:rPr>
      </w:pPr>
    </w:p>
    <w:p w14:paraId="0A258623" w14:textId="77777777" w:rsidR="00511993" w:rsidRPr="00D625AB" w:rsidRDefault="00511993" w:rsidP="00123436">
      <w:pPr>
        <w:spacing w:after="0" w:line="240" w:lineRule="auto"/>
        <w:jc w:val="both"/>
        <w:rPr>
          <w:rFonts w:ascii="Sylfaen" w:hAnsi="Sylfaen"/>
          <w:b/>
          <w:bCs/>
          <w:sz w:val="32"/>
          <w:szCs w:val="32"/>
        </w:rPr>
      </w:pPr>
      <w:r w:rsidRPr="00396F70">
        <w:rPr>
          <w:rFonts w:ascii="Sylfaen" w:hAnsi="Sylfaen"/>
          <w:b/>
          <w:bCs/>
          <w:sz w:val="32"/>
          <w:szCs w:val="32"/>
          <w:highlight w:val="magenta"/>
        </w:rPr>
        <w:t>Méritant &amp; Méritoire</w:t>
      </w:r>
    </w:p>
    <w:p w14:paraId="411CDBA3" w14:textId="77777777" w:rsidR="00511993" w:rsidRPr="00D46C15" w:rsidRDefault="00511993" w:rsidP="00123436">
      <w:pPr>
        <w:spacing w:after="0" w:line="240" w:lineRule="auto"/>
        <w:jc w:val="both"/>
        <w:rPr>
          <w:rFonts w:ascii="Sylfaen" w:hAnsi="Sylfaen"/>
          <w:lang w:val="hy-AM"/>
        </w:rPr>
      </w:pPr>
      <w:r w:rsidRPr="00D625AB">
        <w:rPr>
          <w:rFonts w:ascii="Sylfaen" w:hAnsi="Sylfaen"/>
          <w:b/>
          <w:bCs/>
          <w:sz w:val="28"/>
          <w:szCs w:val="28"/>
        </w:rPr>
        <w:t>Méritant</w:t>
      </w:r>
      <w:r>
        <w:rPr>
          <w:rFonts w:ascii="Sylfaen" w:hAnsi="Sylfaen"/>
          <w:b/>
          <w:bCs/>
          <w:sz w:val="28"/>
          <w:szCs w:val="28"/>
        </w:rPr>
        <w:t xml:space="preserve">, ante, </w:t>
      </w:r>
      <w:r w:rsidRPr="005967A4">
        <w:rPr>
          <w:rFonts w:ascii="Sylfaen" w:hAnsi="Sylfaen"/>
          <w:i/>
          <w:iCs/>
        </w:rPr>
        <w:t>adj.</w:t>
      </w:r>
      <w:r>
        <w:rPr>
          <w:rFonts w:ascii="Sylfaen" w:hAnsi="Sylfaen"/>
          <w:b/>
          <w:bCs/>
          <w:sz w:val="28"/>
          <w:szCs w:val="28"/>
        </w:rPr>
        <w:t xml:space="preserve">    </w:t>
      </w:r>
      <w:r>
        <w:rPr>
          <w:rFonts w:ascii="Sylfaen" w:hAnsi="Sylfaen"/>
          <w:lang w:val="hy-AM"/>
        </w:rPr>
        <w:t>արժանավոր, վաստակավոր, գովասանքի՝ պարգևի արժանի</w:t>
      </w:r>
    </w:p>
    <w:p w14:paraId="0B22C2A7" w14:textId="77777777" w:rsidR="00511993" w:rsidRDefault="00511993" w:rsidP="00123436">
      <w:pPr>
        <w:spacing w:after="0" w:line="240" w:lineRule="auto"/>
        <w:jc w:val="both"/>
        <w:rPr>
          <w:rFonts w:ascii="Sylfaen" w:hAnsi="Sylfaen"/>
        </w:rPr>
      </w:pPr>
      <w:r w:rsidRPr="00D625AB">
        <w:rPr>
          <w:rFonts w:ascii="Sylfaen" w:hAnsi="Sylfaen"/>
          <w:b/>
          <w:bCs/>
        </w:rPr>
        <w:t>Définition :</w:t>
      </w:r>
      <w:r>
        <w:rPr>
          <w:rFonts w:ascii="Sylfaen" w:hAnsi="Sylfaen"/>
          <w:b/>
          <w:bCs/>
        </w:rPr>
        <w:t xml:space="preserve"> </w:t>
      </w:r>
      <w:r>
        <w:rPr>
          <w:rFonts w:ascii="Sylfaen" w:hAnsi="Sylfaen"/>
          <w:b/>
          <w:bCs/>
        </w:rPr>
        <w:tab/>
      </w:r>
      <w:r w:rsidRPr="00D625AB">
        <w:rPr>
          <w:rFonts w:ascii="Sylfaen" w:hAnsi="Sylfaen"/>
        </w:rPr>
        <w:t xml:space="preserve">Le terme « méritant » se dit des personnes et qualifie quelqu’un qui mérite la </w:t>
      </w:r>
    </w:p>
    <w:p w14:paraId="4F922A41" w14:textId="77777777" w:rsidR="00511993" w:rsidRPr="00D625AB" w:rsidRDefault="00511993" w:rsidP="00123436">
      <w:pPr>
        <w:spacing w:after="0" w:line="240" w:lineRule="auto"/>
        <w:ind w:left="1440"/>
        <w:jc w:val="both"/>
        <w:rPr>
          <w:rFonts w:ascii="Sylfaen" w:hAnsi="Sylfaen"/>
        </w:rPr>
      </w:pPr>
      <w:proofErr w:type="gramStart"/>
      <w:r w:rsidRPr="00D625AB">
        <w:rPr>
          <w:rFonts w:ascii="Sylfaen" w:hAnsi="Sylfaen"/>
        </w:rPr>
        <w:t>reconnaissance</w:t>
      </w:r>
      <w:proofErr w:type="gramEnd"/>
      <w:r w:rsidRPr="00D625AB">
        <w:rPr>
          <w:rFonts w:ascii="Sylfaen" w:hAnsi="Sylfaen"/>
        </w:rPr>
        <w:t>, l’estime ou une récompense en raison de ses actions, de ses qualités ou de ses réalisations. Il est souvent utilisé pour décrire quelqu’un qui a accompli quelque chose de louable ou qui s’est distingué d’une manière positive.</w:t>
      </w:r>
    </w:p>
    <w:p w14:paraId="356BD22F" w14:textId="77777777" w:rsidR="00511993" w:rsidRPr="00D625AB" w:rsidRDefault="00511993" w:rsidP="00123436">
      <w:pPr>
        <w:spacing w:after="0" w:line="240" w:lineRule="auto"/>
        <w:jc w:val="both"/>
        <w:rPr>
          <w:rFonts w:ascii="Sylfaen" w:hAnsi="Sylfaen"/>
          <w:b/>
          <w:bCs/>
        </w:rPr>
      </w:pPr>
      <w:r w:rsidRPr="00D625AB">
        <w:rPr>
          <w:rFonts w:ascii="Sylfaen" w:hAnsi="Sylfaen"/>
          <w:b/>
          <w:bCs/>
        </w:rPr>
        <w:t>Exemples d’utilisation :</w:t>
      </w:r>
    </w:p>
    <w:p w14:paraId="046B355C" w14:textId="77777777" w:rsidR="00511993" w:rsidRDefault="00511993" w:rsidP="00123436">
      <w:pPr>
        <w:spacing w:after="0" w:line="240" w:lineRule="auto"/>
        <w:ind w:left="1440"/>
        <w:jc w:val="both"/>
        <w:rPr>
          <w:rFonts w:ascii="Sylfaen" w:hAnsi="Sylfaen"/>
          <w:i/>
          <w:iCs/>
        </w:rPr>
      </w:pPr>
      <w:r w:rsidRPr="00D625AB">
        <w:rPr>
          <w:rFonts w:ascii="Sylfaen" w:hAnsi="Sylfaen"/>
          <w:i/>
          <w:iCs/>
        </w:rPr>
        <w:t>Les élèves méritants reçoivent une récompense pour leurs efforts académiques exceptionnels et leur comportement exemplaire.</w:t>
      </w:r>
    </w:p>
    <w:p w14:paraId="1FEACD8F" w14:textId="77777777" w:rsidR="00511993" w:rsidRPr="005967A4" w:rsidRDefault="00511993" w:rsidP="00123436">
      <w:pPr>
        <w:spacing w:after="0" w:line="240" w:lineRule="auto"/>
        <w:ind w:left="1440"/>
        <w:jc w:val="both"/>
        <w:rPr>
          <w:rFonts w:ascii="Sylfaen" w:hAnsi="Sylfaen"/>
          <w:i/>
          <w:iCs/>
          <w:sz w:val="10"/>
          <w:szCs w:val="10"/>
        </w:rPr>
      </w:pPr>
    </w:p>
    <w:p w14:paraId="0DDCB733" w14:textId="77777777" w:rsidR="00511993" w:rsidRDefault="00511993" w:rsidP="00123436">
      <w:pPr>
        <w:spacing w:after="0" w:line="240" w:lineRule="auto"/>
        <w:ind w:left="1440"/>
        <w:jc w:val="both"/>
        <w:rPr>
          <w:rFonts w:ascii="Sylfaen" w:hAnsi="Sylfaen"/>
          <w:i/>
          <w:iCs/>
        </w:rPr>
      </w:pPr>
      <w:r w:rsidRPr="00D625AB">
        <w:rPr>
          <w:rFonts w:ascii="Sylfaen" w:hAnsi="Sylfaen"/>
          <w:i/>
          <w:iCs/>
        </w:rPr>
        <w:t>Il est considéré comme un artiste méritant pour ses contributions significatives à la scène artistique locale.</w:t>
      </w:r>
    </w:p>
    <w:p w14:paraId="676CE79B" w14:textId="77777777" w:rsidR="00511993" w:rsidRPr="005967A4" w:rsidRDefault="00511993" w:rsidP="00123436">
      <w:pPr>
        <w:spacing w:after="0" w:line="240" w:lineRule="auto"/>
        <w:ind w:left="1440"/>
        <w:jc w:val="both"/>
        <w:rPr>
          <w:rFonts w:ascii="Sylfaen" w:hAnsi="Sylfaen"/>
          <w:i/>
          <w:iCs/>
          <w:sz w:val="10"/>
          <w:szCs w:val="10"/>
        </w:rPr>
      </w:pPr>
    </w:p>
    <w:p w14:paraId="57FE1B78" w14:textId="77777777" w:rsidR="00511993" w:rsidRPr="00D625AB" w:rsidRDefault="00511993" w:rsidP="00123436">
      <w:pPr>
        <w:spacing w:after="0" w:line="240" w:lineRule="auto"/>
        <w:ind w:left="1440"/>
        <w:jc w:val="both"/>
        <w:rPr>
          <w:rFonts w:ascii="Sylfaen" w:hAnsi="Sylfaen"/>
          <w:i/>
          <w:iCs/>
        </w:rPr>
      </w:pPr>
      <w:r w:rsidRPr="00D625AB">
        <w:rPr>
          <w:rFonts w:ascii="Sylfaen" w:hAnsi="Sylfaen"/>
          <w:i/>
          <w:iCs/>
        </w:rPr>
        <w:t>Le bénévole dévoué est hautement méritant de notre gratitude pour son travail acharné au sein de la communauté.</w:t>
      </w:r>
    </w:p>
    <w:p w14:paraId="4A70B597" w14:textId="77777777" w:rsidR="00511993" w:rsidRPr="00D46C15" w:rsidRDefault="00511993" w:rsidP="00123436">
      <w:pPr>
        <w:spacing w:after="0" w:line="240" w:lineRule="auto"/>
        <w:jc w:val="both"/>
        <w:rPr>
          <w:rFonts w:ascii="Sylfaen" w:hAnsi="Sylfaen"/>
          <w:b/>
          <w:bCs/>
          <w:sz w:val="28"/>
          <w:szCs w:val="28"/>
        </w:rPr>
      </w:pPr>
      <w:r w:rsidRPr="00D625AB">
        <w:rPr>
          <w:rFonts w:ascii="Sylfaen" w:hAnsi="Sylfaen"/>
          <w:b/>
          <w:bCs/>
          <w:sz w:val="28"/>
          <w:szCs w:val="28"/>
        </w:rPr>
        <w:t>Méritoire</w:t>
      </w:r>
      <w:r w:rsidRPr="005967A4">
        <w:rPr>
          <w:rFonts w:ascii="Sylfaen" w:hAnsi="Sylfaen"/>
          <w:i/>
          <w:iCs/>
        </w:rPr>
        <w:t xml:space="preserve"> adj.</w:t>
      </w:r>
      <w:r>
        <w:rPr>
          <w:rFonts w:ascii="Sylfaen" w:hAnsi="Sylfaen"/>
          <w:i/>
          <w:iCs/>
        </w:rPr>
        <w:tab/>
      </w:r>
      <w:proofErr w:type="spellStart"/>
      <w:proofErr w:type="gramStart"/>
      <w:r>
        <w:rPr>
          <w:rFonts w:ascii="Sylfaen" w:hAnsi="Sylfaen"/>
        </w:rPr>
        <w:t>գովասանքի</w:t>
      </w:r>
      <w:proofErr w:type="spellEnd"/>
      <w:proofErr w:type="gramEnd"/>
      <w:r>
        <w:rPr>
          <w:rFonts w:ascii="Sylfaen" w:hAnsi="Sylfaen"/>
        </w:rPr>
        <w:t xml:space="preserve">՝ </w:t>
      </w:r>
      <w:proofErr w:type="spellStart"/>
      <w:r>
        <w:rPr>
          <w:rFonts w:ascii="Sylfaen" w:hAnsi="Sylfaen"/>
        </w:rPr>
        <w:t>պարգևի</w:t>
      </w:r>
      <w:proofErr w:type="spellEnd"/>
      <w:r>
        <w:rPr>
          <w:rFonts w:ascii="Sylfaen" w:hAnsi="Sylfaen"/>
        </w:rPr>
        <w:t xml:space="preserve"> </w:t>
      </w:r>
      <w:proofErr w:type="spellStart"/>
      <w:r>
        <w:rPr>
          <w:rFonts w:ascii="Sylfaen" w:hAnsi="Sylfaen"/>
        </w:rPr>
        <w:t>արժանի</w:t>
      </w:r>
      <w:proofErr w:type="spellEnd"/>
      <w:r>
        <w:rPr>
          <w:rFonts w:ascii="Sylfaen" w:hAnsi="Sylfaen"/>
        </w:rPr>
        <w:t xml:space="preserve">, </w:t>
      </w:r>
      <w:proofErr w:type="spellStart"/>
      <w:r>
        <w:rPr>
          <w:rFonts w:ascii="Sylfaen" w:hAnsi="Sylfaen"/>
        </w:rPr>
        <w:t>արժանավոր</w:t>
      </w:r>
      <w:proofErr w:type="spellEnd"/>
      <w:r>
        <w:rPr>
          <w:rFonts w:ascii="Sylfaen" w:hAnsi="Sylfaen"/>
        </w:rPr>
        <w:t xml:space="preserve">, </w:t>
      </w:r>
      <w:proofErr w:type="spellStart"/>
      <w:r>
        <w:rPr>
          <w:rFonts w:ascii="Sylfaen" w:hAnsi="Sylfaen"/>
        </w:rPr>
        <w:t>գովելի</w:t>
      </w:r>
      <w:proofErr w:type="spellEnd"/>
    </w:p>
    <w:p w14:paraId="60F34A61" w14:textId="77777777" w:rsidR="00511993" w:rsidRDefault="00511993" w:rsidP="00123436">
      <w:pPr>
        <w:spacing w:after="0" w:line="240" w:lineRule="auto"/>
        <w:jc w:val="both"/>
        <w:rPr>
          <w:rFonts w:ascii="Sylfaen" w:hAnsi="Sylfaen"/>
        </w:rPr>
      </w:pPr>
      <w:r w:rsidRPr="00D625AB">
        <w:rPr>
          <w:rFonts w:ascii="Sylfaen" w:hAnsi="Sylfaen"/>
          <w:b/>
          <w:bCs/>
        </w:rPr>
        <w:t>Définition :</w:t>
      </w:r>
      <w:r>
        <w:rPr>
          <w:rFonts w:ascii="Sylfaen" w:hAnsi="Sylfaen"/>
          <w:b/>
          <w:bCs/>
        </w:rPr>
        <w:t xml:space="preserve"> </w:t>
      </w:r>
      <w:r>
        <w:rPr>
          <w:rFonts w:ascii="Sylfaen" w:hAnsi="Sylfaen"/>
          <w:b/>
          <w:bCs/>
        </w:rPr>
        <w:tab/>
      </w:r>
      <w:r w:rsidRPr="00D625AB">
        <w:rPr>
          <w:rFonts w:ascii="Sylfaen" w:hAnsi="Sylfaen"/>
        </w:rPr>
        <w:t xml:space="preserve">Le mot « méritoire » se dit des choses et qualifie quelque chose qui est digne de </w:t>
      </w:r>
    </w:p>
    <w:p w14:paraId="707953FC" w14:textId="77777777" w:rsidR="00511993" w:rsidRPr="00D625AB" w:rsidRDefault="00511993" w:rsidP="00123436">
      <w:pPr>
        <w:spacing w:after="0" w:line="240" w:lineRule="auto"/>
        <w:ind w:left="1440"/>
        <w:jc w:val="both"/>
        <w:rPr>
          <w:rFonts w:ascii="Sylfaen" w:hAnsi="Sylfaen"/>
        </w:rPr>
      </w:pPr>
      <w:proofErr w:type="gramStart"/>
      <w:r w:rsidRPr="00D625AB">
        <w:rPr>
          <w:rFonts w:ascii="Sylfaen" w:hAnsi="Sylfaen"/>
        </w:rPr>
        <w:t>mérite</w:t>
      </w:r>
      <w:proofErr w:type="gramEnd"/>
      <w:r w:rsidRPr="00D625AB">
        <w:rPr>
          <w:rFonts w:ascii="Sylfaen" w:hAnsi="Sylfaen"/>
        </w:rPr>
        <w:t>, d’éloges ou d’admiration en raison de sa valeur intrinsèque ou de ses qualités louables. Il est souvent utilisé pour décrire des actions, des réalisations ou des caractéristiques qui sont dignes de louanges ou d’une reconnaissance spéciale.</w:t>
      </w:r>
    </w:p>
    <w:p w14:paraId="7997E833" w14:textId="77777777" w:rsidR="00511993" w:rsidRPr="00D625AB" w:rsidRDefault="00511993" w:rsidP="00123436">
      <w:pPr>
        <w:spacing w:after="0" w:line="240" w:lineRule="auto"/>
        <w:jc w:val="both"/>
        <w:rPr>
          <w:rFonts w:ascii="Sylfaen" w:hAnsi="Sylfaen"/>
          <w:b/>
          <w:bCs/>
        </w:rPr>
      </w:pPr>
      <w:r w:rsidRPr="00D625AB">
        <w:rPr>
          <w:rFonts w:ascii="Sylfaen" w:hAnsi="Sylfaen"/>
          <w:b/>
          <w:bCs/>
        </w:rPr>
        <w:t>Exemples d’utilisation :</w:t>
      </w:r>
    </w:p>
    <w:p w14:paraId="53B3DDE5" w14:textId="77777777" w:rsidR="00511993" w:rsidRDefault="00511993" w:rsidP="00123436">
      <w:pPr>
        <w:spacing w:after="0" w:line="240" w:lineRule="auto"/>
        <w:ind w:left="1440"/>
        <w:jc w:val="both"/>
        <w:rPr>
          <w:rFonts w:ascii="Sylfaen" w:hAnsi="Sylfaen"/>
          <w:i/>
          <w:iCs/>
        </w:rPr>
      </w:pPr>
      <w:r w:rsidRPr="00D625AB">
        <w:rPr>
          <w:rFonts w:ascii="Sylfaen" w:hAnsi="Sylfaen"/>
          <w:i/>
          <w:iCs/>
        </w:rPr>
        <w:t>Son parcours est méritoire au vu des circonstances difficiles qu’il a dû surmonter pour réussir dans la vie.</w:t>
      </w:r>
    </w:p>
    <w:p w14:paraId="36546D4A" w14:textId="77777777" w:rsidR="00511993" w:rsidRPr="005967A4" w:rsidRDefault="00511993" w:rsidP="00123436">
      <w:pPr>
        <w:spacing w:after="0" w:line="240" w:lineRule="auto"/>
        <w:ind w:left="1440"/>
        <w:jc w:val="both"/>
        <w:rPr>
          <w:rFonts w:ascii="Sylfaen" w:hAnsi="Sylfaen"/>
          <w:i/>
          <w:iCs/>
          <w:sz w:val="10"/>
          <w:szCs w:val="10"/>
        </w:rPr>
      </w:pPr>
    </w:p>
    <w:p w14:paraId="5FF17437" w14:textId="77777777" w:rsidR="00511993" w:rsidRDefault="00511993" w:rsidP="00123436">
      <w:pPr>
        <w:spacing w:after="0" w:line="240" w:lineRule="auto"/>
        <w:ind w:left="1440"/>
        <w:jc w:val="both"/>
        <w:rPr>
          <w:rFonts w:ascii="Sylfaen" w:hAnsi="Sylfaen"/>
          <w:i/>
          <w:iCs/>
        </w:rPr>
      </w:pPr>
      <w:r w:rsidRPr="00D625AB">
        <w:rPr>
          <w:rFonts w:ascii="Sylfaen" w:hAnsi="Sylfaen"/>
          <w:i/>
          <w:iCs/>
        </w:rPr>
        <w:t>Le programme de réhabilitation des détenus est une initiative méritoire visant à favoriser la réinsertion sociale et la réadaptation.</w:t>
      </w:r>
    </w:p>
    <w:p w14:paraId="4D0454FF" w14:textId="77777777" w:rsidR="00511993" w:rsidRPr="005967A4" w:rsidRDefault="00511993" w:rsidP="00123436">
      <w:pPr>
        <w:spacing w:after="0" w:line="240" w:lineRule="auto"/>
        <w:ind w:left="1440"/>
        <w:jc w:val="both"/>
        <w:rPr>
          <w:rFonts w:ascii="Sylfaen" w:hAnsi="Sylfaen"/>
          <w:i/>
          <w:iCs/>
          <w:sz w:val="10"/>
          <w:szCs w:val="10"/>
        </w:rPr>
      </w:pPr>
    </w:p>
    <w:p w14:paraId="3A3D8D82" w14:textId="77777777" w:rsidR="00511993" w:rsidRPr="00D625AB" w:rsidRDefault="00511993" w:rsidP="00123436">
      <w:pPr>
        <w:spacing w:after="0" w:line="240" w:lineRule="auto"/>
        <w:ind w:left="1440"/>
        <w:jc w:val="both"/>
        <w:rPr>
          <w:rFonts w:ascii="Sylfaen" w:hAnsi="Sylfaen"/>
          <w:i/>
          <w:iCs/>
        </w:rPr>
      </w:pPr>
      <w:r w:rsidRPr="00D625AB">
        <w:rPr>
          <w:rFonts w:ascii="Sylfaen" w:hAnsi="Sylfaen"/>
          <w:i/>
          <w:iCs/>
        </w:rPr>
        <w:t>La courageuse décision de la jeune fille de poursuivre ses études malgré les obstacles est hautement méritoire et inspirante.</w:t>
      </w:r>
    </w:p>
    <w:p w14:paraId="666A8A04" w14:textId="77777777" w:rsidR="00511993" w:rsidRDefault="00511993" w:rsidP="00123436">
      <w:pPr>
        <w:spacing w:after="0" w:line="240" w:lineRule="auto"/>
        <w:jc w:val="both"/>
        <w:rPr>
          <w:rFonts w:ascii="Sylfaen" w:hAnsi="Sylfaen"/>
        </w:rPr>
      </w:pPr>
      <w:r w:rsidRPr="00D625AB">
        <w:rPr>
          <w:rFonts w:ascii="Sylfaen" w:hAnsi="Sylfaen"/>
        </w:rPr>
        <w:t xml:space="preserve">Bien que les termes « méritant » et « méritoire » partagent une racine similaire, ils ont des significations distinctes en français. « Méritant » se rapporte aux personnes qui méritent la reconnaissance, tandis que « méritoire » se rapporte aux choses qui sont dignes de louanges ou d’admiration. En comprenant cette distinction, vous pouvez utiliser ces termes avec précision </w:t>
      </w:r>
      <w:r w:rsidRPr="00D625AB">
        <w:rPr>
          <w:rFonts w:ascii="Sylfaen" w:hAnsi="Sylfaen"/>
        </w:rPr>
        <w:lastRenderedPageBreak/>
        <w:t>pour décrire des concepts spécifiques dans divers contextes liés à la reconnaissance et à la valorisation des actions et des personnes.</w:t>
      </w:r>
    </w:p>
    <w:p w14:paraId="50E36F49" w14:textId="77777777" w:rsidR="00315A0C" w:rsidRDefault="00315A0C" w:rsidP="00123436">
      <w:pPr>
        <w:spacing w:after="0" w:line="240" w:lineRule="auto"/>
        <w:jc w:val="both"/>
        <w:rPr>
          <w:rFonts w:ascii="Sylfaen" w:hAnsi="Sylfaen"/>
        </w:rPr>
      </w:pPr>
    </w:p>
    <w:p w14:paraId="7E702011" w14:textId="77777777" w:rsidR="00315A0C" w:rsidRDefault="00315A0C" w:rsidP="00123436">
      <w:pPr>
        <w:tabs>
          <w:tab w:val="left" w:pos="1741"/>
        </w:tabs>
        <w:spacing w:after="0" w:line="240" w:lineRule="auto"/>
        <w:jc w:val="both"/>
        <w:rPr>
          <w:rFonts w:ascii="Sylfaen" w:hAnsi="Sylfaen"/>
          <w:b/>
          <w:bCs/>
          <w:sz w:val="32"/>
          <w:szCs w:val="32"/>
        </w:rPr>
      </w:pPr>
      <w:bookmarkStart w:id="272" w:name="_Hlk219971282"/>
      <w:r w:rsidRPr="00D13642">
        <w:rPr>
          <w:rFonts w:ascii="Sylfaen" w:hAnsi="Sylfaen"/>
          <w:b/>
          <w:bCs/>
          <w:sz w:val="32"/>
          <w:szCs w:val="32"/>
          <w:highlight w:val="cyan"/>
        </w:rPr>
        <w:t>Mystifier &amp; Mythifier</w:t>
      </w:r>
      <w:bookmarkEnd w:id="272"/>
    </w:p>
    <w:p w14:paraId="2E8B1BBF" w14:textId="77777777" w:rsidR="00315A0C" w:rsidRDefault="00315A0C" w:rsidP="00123436">
      <w:pPr>
        <w:spacing w:after="0" w:line="240" w:lineRule="auto"/>
        <w:jc w:val="both"/>
        <w:rPr>
          <w:rFonts w:ascii="Sylfaen" w:hAnsi="Sylfaen"/>
        </w:rPr>
      </w:pPr>
      <w:r>
        <w:rPr>
          <w:rFonts w:ascii="Sylfaen" w:hAnsi="Sylfaen"/>
        </w:rPr>
        <w:t>D</w:t>
      </w:r>
      <w:r w:rsidRPr="00A361DD">
        <w:rPr>
          <w:rFonts w:ascii="Sylfaen" w:hAnsi="Sylfaen"/>
        </w:rPr>
        <w:t>eux termes en français, « mystifier » et « mythifier », partagent une certaine similarité dans</w:t>
      </w:r>
      <w:r>
        <w:rPr>
          <w:rFonts w:ascii="Sylfaen" w:hAnsi="Sylfaen"/>
        </w:rPr>
        <w:t xml:space="preserve"> </w:t>
      </w:r>
    </w:p>
    <w:p w14:paraId="29B433B2" w14:textId="77777777" w:rsidR="00315A0C" w:rsidRDefault="00315A0C" w:rsidP="00123436">
      <w:pPr>
        <w:spacing w:after="0" w:line="240" w:lineRule="auto"/>
        <w:jc w:val="both"/>
        <w:rPr>
          <w:rFonts w:ascii="Sylfaen" w:hAnsi="Sylfaen"/>
        </w:rPr>
      </w:pPr>
      <w:proofErr w:type="gramStart"/>
      <w:r w:rsidRPr="00A361DD">
        <w:rPr>
          <w:rFonts w:ascii="Sylfaen" w:hAnsi="Sylfaen"/>
        </w:rPr>
        <w:t>leur</w:t>
      </w:r>
      <w:proofErr w:type="gramEnd"/>
      <w:r w:rsidRPr="00A361DD">
        <w:rPr>
          <w:rFonts w:ascii="Sylfaen" w:hAnsi="Sylfaen"/>
        </w:rPr>
        <w:t xml:space="preserve"> sonorité, ont des significations distinctes. Ces termes sont utilisés pour décrire des </w:t>
      </w:r>
    </w:p>
    <w:p w14:paraId="01300E2E" w14:textId="77777777" w:rsidR="00315A0C" w:rsidRPr="002413E2" w:rsidRDefault="00315A0C" w:rsidP="00123436">
      <w:pPr>
        <w:spacing w:after="0" w:line="240" w:lineRule="auto"/>
        <w:jc w:val="both"/>
        <w:rPr>
          <w:rFonts w:ascii="Sylfaen" w:hAnsi="Sylfaen"/>
          <w:b/>
          <w:bCs/>
          <w:sz w:val="32"/>
          <w:szCs w:val="32"/>
        </w:rPr>
      </w:pPr>
      <w:proofErr w:type="gramStart"/>
      <w:r w:rsidRPr="00A361DD">
        <w:rPr>
          <w:rFonts w:ascii="Sylfaen" w:hAnsi="Sylfaen"/>
        </w:rPr>
        <w:t>actions</w:t>
      </w:r>
      <w:proofErr w:type="gramEnd"/>
      <w:r w:rsidRPr="00A361DD">
        <w:rPr>
          <w:rFonts w:ascii="Sylfaen" w:hAnsi="Sylfaen"/>
        </w:rPr>
        <w:t xml:space="preserve"> différentes : tromper ou berner pour « mystifier », et rendre mythique </w:t>
      </w:r>
      <w:proofErr w:type="gramStart"/>
      <w:r w:rsidRPr="00A361DD">
        <w:rPr>
          <w:rFonts w:ascii="Sylfaen" w:hAnsi="Sylfaen"/>
        </w:rPr>
        <w:t xml:space="preserve">pour  </w:t>
      </w:r>
      <w:r>
        <w:rPr>
          <w:rFonts w:ascii="Sylfaen" w:hAnsi="Sylfaen"/>
        </w:rPr>
        <w:t>«</w:t>
      </w:r>
      <w:proofErr w:type="gramEnd"/>
      <w:r>
        <w:rPr>
          <w:rFonts w:ascii="Sylfaen" w:hAnsi="Sylfaen"/>
        </w:rPr>
        <w:t> </w:t>
      </w:r>
      <w:r w:rsidRPr="00A361DD">
        <w:rPr>
          <w:rFonts w:ascii="Sylfaen" w:hAnsi="Sylfaen"/>
        </w:rPr>
        <w:t>mythifier</w:t>
      </w:r>
      <w:r>
        <w:rPr>
          <w:rFonts w:ascii="Sylfaen" w:hAnsi="Sylfaen"/>
        </w:rPr>
        <w:t> »</w:t>
      </w:r>
      <w:r w:rsidRPr="00A361DD">
        <w:rPr>
          <w:rFonts w:ascii="Sylfaen" w:hAnsi="Sylfaen"/>
        </w:rPr>
        <w:t>.</w:t>
      </w:r>
    </w:p>
    <w:p w14:paraId="2B9CBE5F" w14:textId="77777777" w:rsidR="00315A0C" w:rsidRPr="0044235B" w:rsidRDefault="00315A0C" w:rsidP="00123436">
      <w:pPr>
        <w:tabs>
          <w:tab w:val="left" w:pos="1741"/>
        </w:tabs>
        <w:spacing w:after="0" w:line="240" w:lineRule="auto"/>
        <w:jc w:val="both"/>
        <w:rPr>
          <w:rFonts w:ascii="Sylfaen" w:eastAsia="MS Mincho" w:hAnsi="Sylfaen" w:cs="MS Mincho"/>
          <w:b/>
          <w:bCs/>
          <w:sz w:val="28"/>
          <w:szCs w:val="28"/>
          <w:lang w:val="hy-AM"/>
        </w:rPr>
      </w:pPr>
      <w:r w:rsidRPr="00A361DD">
        <w:rPr>
          <w:rFonts w:ascii="Sylfaen" w:hAnsi="Sylfaen"/>
          <w:b/>
          <w:bCs/>
          <w:sz w:val="28"/>
          <w:szCs w:val="28"/>
        </w:rPr>
        <w:t>Mystifier</w:t>
      </w:r>
      <w:r>
        <w:rPr>
          <w:rFonts w:ascii="Sylfaen" w:hAnsi="Sylfaen"/>
          <w:b/>
          <w:bCs/>
          <w:sz w:val="28"/>
          <w:szCs w:val="28"/>
        </w:rPr>
        <w:t xml:space="preserve"> </w:t>
      </w:r>
      <w:r w:rsidRPr="002413E2">
        <w:rPr>
          <w:rFonts w:ascii="Sylfaen" w:hAnsi="Sylfaen"/>
          <w:i/>
          <w:iCs/>
        </w:rPr>
        <w:t>v. tr.</w:t>
      </w:r>
      <w:r>
        <w:rPr>
          <w:rFonts w:ascii="Sylfaen" w:hAnsi="Sylfaen"/>
          <w:i/>
          <w:iCs/>
        </w:rPr>
        <w:tab/>
      </w:r>
      <w:proofErr w:type="spellStart"/>
      <w:proofErr w:type="gramStart"/>
      <w:r>
        <w:rPr>
          <w:rFonts w:ascii="Sylfaen" w:hAnsi="Sylfaen"/>
        </w:rPr>
        <w:t>խաբել</w:t>
      </w:r>
      <w:proofErr w:type="spellEnd"/>
      <w:proofErr w:type="gramEnd"/>
      <w:r>
        <w:rPr>
          <w:rFonts w:ascii="Sylfaen" w:hAnsi="Sylfaen"/>
        </w:rPr>
        <w:t xml:space="preserve">, </w:t>
      </w:r>
      <w:proofErr w:type="spellStart"/>
      <w:r>
        <w:rPr>
          <w:rFonts w:ascii="Sylfaen" w:hAnsi="Sylfaen"/>
        </w:rPr>
        <w:t>մոլորեցնել</w:t>
      </w:r>
      <w:proofErr w:type="spellEnd"/>
      <w:r>
        <w:rPr>
          <w:rFonts w:ascii="Sylfaen" w:hAnsi="Sylfaen"/>
        </w:rPr>
        <w:t xml:space="preserve"> // </w:t>
      </w:r>
      <w:proofErr w:type="spellStart"/>
      <w:r>
        <w:rPr>
          <w:rFonts w:ascii="Sylfaen" w:hAnsi="Sylfaen"/>
        </w:rPr>
        <w:t>խսկց</w:t>
      </w:r>
      <w:proofErr w:type="spellEnd"/>
      <w:r>
        <w:rPr>
          <w:rFonts w:ascii="MS Mincho" w:eastAsia="MS Mincho" w:hAnsi="MS Mincho" w:cs="MS Mincho"/>
        </w:rPr>
        <w:t xml:space="preserve">․ </w:t>
      </w:r>
      <w:proofErr w:type="spellStart"/>
      <w:r>
        <w:rPr>
          <w:rFonts w:ascii="Sylfaen" w:eastAsia="MS Mincho" w:hAnsi="Sylfaen" w:cs="MS Mincho"/>
        </w:rPr>
        <w:t>հիմարացնել</w:t>
      </w:r>
      <w:proofErr w:type="spellEnd"/>
      <w:r>
        <w:rPr>
          <w:rFonts w:ascii="Sylfaen" w:eastAsia="MS Mincho" w:hAnsi="Sylfaen" w:cs="MS Mincho"/>
        </w:rPr>
        <w:t xml:space="preserve">, </w:t>
      </w:r>
      <w:proofErr w:type="spellStart"/>
      <w:r>
        <w:rPr>
          <w:rFonts w:ascii="Sylfaen" w:eastAsia="MS Mincho" w:hAnsi="Sylfaen" w:cs="MS Mincho"/>
        </w:rPr>
        <w:t>կատակով</w:t>
      </w:r>
      <w:proofErr w:type="spellEnd"/>
      <w:r>
        <w:rPr>
          <w:rFonts w:ascii="Sylfaen" w:eastAsia="MS Mincho" w:hAnsi="Sylfaen" w:cs="MS Mincho"/>
        </w:rPr>
        <w:t xml:space="preserve"> </w:t>
      </w:r>
      <w:proofErr w:type="spellStart"/>
      <w:r>
        <w:rPr>
          <w:rFonts w:ascii="Sylfaen" w:eastAsia="MS Mincho" w:hAnsi="Sylfaen" w:cs="MS Mincho"/>
        </w:rPr>
        <w:t>խաբել</w:t>
      </w:r>
      <w:proofErr w:type="spellEnd"/>
    </w:p>
    <w:p w14:paraId="37401D2D" w14:textId="77777777" w:rsidR="00315A0C" w:rsidRDefault="00315A0C" w:rsidP="00123436">
      <w:pPr>
        <w:tabs>
          <w:tab w:val="left" w:pos="1741"/>
        </w:tabs>
        <w:spacing w:after="0" w:line="240" w:lineRule="auto"/>
        <w:jc w:val="both"/>
        <w:rPr>
          <w:rFonts w:ascii="Sylfaen" w:hAnsi="Sylfaen"/>
        </w:rPr>
      </w:pPr>
      <w:r w:rsidRPr="00A361DD">
        <w:rPr>
          <w:rFonts w:ascii="Sylfaen" w:hAnsi="Sylfaen"/>
          <w:b/>
          <w:bCs/>
        </w:rPr>
        <w:t>Définition :</w:t>
      </w:r>
      <w:r>
        <w:rPr>
          <w:rFonts w:ascii="Sylfaen" w:hAnsi="Sylfaen"/>
          <w:b/>
          <w:bCs/>
        </w:rPr>
        <w:t xml:space="preserve"> </w:t>
      </w:r>
      <w:r w:rsidRPr="0044235B">
        <w:rPr>
          <w:rFonts w:ascii="Sylfaen" w:hAnsi="Sylfaen"/>
          <w:i/>
          <w:iCs/>
        </w:rPr>
        <w:t>Mystifier</w:t>
      </w:r>
      <w:r w:rsidRPr="00A361DD">
        <w:rPr>
          <w:rFonts w:ascii="Sylfaen" w:hAnsi="Sylfaen"/>
        </w:rPr>
        <w:t xml:space="preserve"> signifie tromper ou berner quelqu’un en utilisant des moyens trompeurs </w:t>
      </w:r>
    </w:p>
    <w:p w14:paraId="31AC2472" w14:textId="77777777" w:rsidR="00315A0C" w:rsidRDefault="00315A0C" w:rsidP="00123436">
      <w:pPr>
        <w:tabs>
          <w:tab w:val="left" w:pos="1134"/>
        </w:tabs>
        <w:spacing w:after="0" w:line="240" w:lineRule="auto"/>
        <w:jc w:val="both"/>
        <w:rPr>
          <w:rFonts w:ascii="Sylfaen" w:hAnsi="Sylfaen"/>
        </w:rPr>
      </w:pPr>
      <w:r>
        <w:rPr>
          <w:rFonts w:ascii="Sylfaen" w:hAnsi="Sylfaen"/>
        </w:rPr>
        <w:tab/>
      </w:r>
      <w:proofErr w:type="gramStart"/>
      <w:r w:rsidRPr="00A361DD">
        <w:rPr>
          <w:rFonts w:ascii="Sylfaen" w:hAnsi="Sylfaen"/>
        </w:rPr>
        <w:t>ou</w:t>
      </w:r>
      <w:proofErr w:type="gramEnd"/>
      <w:r w:rsidRPr="00A361DD">
        <w:rPr>
          <w:rFonts w:ascii="Sylfaen" w:hAnsi="Sylfaen"/>
        </w:rPr>
        <w:t xml:space="preserve"> des mensonges pour induire en erreur. Ce terme est utilisé pour décrire une </w:t>
      </w:r>
    </w:p>
    <w:p w14:paraId="33FF0A86" w14:textId="77777777" w:rsidR="00315A0C" w:rsidRDefault="00315A0C" w:rsidP="00123436">
      <w:pPr>
        <w:tabs>
          <w:tab w:val="left" w:pos="1134"/>
        </w:tabs>
        <w:spacing w:after="0" w:line="240" w:lineRule="auto"/>
        <w:jc w:val="both"/>
        <w:rPr>
          <w:rFonts w:ascii="Sylfaen" w:hAnsi="Sylfaen"/>
        </w:rPr>
      </w:pPr>
      <w:r>
        <w:rPr>
          <w:rFonts w:ascii="Sylfaen" w:hAnsi="Sylfaen"/>
        </w:rPr>
        <w:tab/>
      </w:r>
      <w:proofErr w:type="gramStart"/>
      <w:r w:rsidRPr="00A361DD">
        <w:rPr>
          <w:rFonts w:ascii="Sylfaen" w:hAnsi="Sylfaen"/>
        </w:rPr>
        <w:t>action</w:t>
      </w:r>
      <w:proofErr w:type="gramEnd"/>
      <w:r w:rsidRPr="00A361DD">
        <w:rPr>
          <w:rFonts w:ascii="Sylfaen" w:hAnsi="Sylfaen"/>
        </w:rPr>
        <w:t xml:space="preserve"> qui vise à duper ou à confondre quelqu’un en le manipulant ou en le faisant </w:t>
      </w:r>
    </w:p>
    <w:p w14:paraId="5A4379BD" w14:textId="77777777" w:rsidR="00315A0C" w:rsidRPr="00A361DD" w:rsidRDefault="00315A0C" w:rsidP="00123436">
      <w:pPr>
        <w:tabs>
          <w:tab w:val="left" w:pos="1134"/>
        </w:tabs>
        <w:spacing w:after="0" w:line="240" w:lineRule="auto"/>
        <w:jc w:val="both"/>
        <w:rPr>
          <w:rFonts w:ascii="Sylfaen" w:hAnsi="Sylfaen"/>
        </w:rPr>
      </w:pPr>
      <w:r>
        <w:rPr>
          <w:rFonts w:ascii="Sylfaen" w:hAnsi="Sylfaen"/>
        </w:rPr>
        <w:tab/>
      </w:r>
      <w:proofErr w:type="gramStart"/>
      <w:r w:rsidRPr="00A361DD">
        <w:rPr>
          <w:rFonts w:ascii="Sylfaen" w:hAnsi="Sylfaen"/>
        </w:rPr>
        <w:t>croire</w:t>
      </w:r>
      <w:proofErr w:type="gramEnd"/>
      <w:r w:rsidRPr="00A361DD">
        <w:rPr>
          <w:rFonts w:ascii="Sylfaen" w:hAnsi="Sylfaen"/>
        </w:rPr>
        <w:t xml:space="preserve"> à quelque chose qui n’est pas vrai.</w:t>
      </w:r>
    </w:p>
    <w:p w14:paraId="69A2374D" w14:textId="77777777" w:rsidR="00315A0C" w:rsidRPr="00A361DD" w:rsidRDefault="00315A0C" w:rsidP="00123436">
      <w:pPr>
        <w:tabs>
          <w:tab w:val="left" w:pos="1741"/>
        </w:tabs>
        <w:spacing w:after="0" w:line="240" w:lineRule="auto"/>
        <w:jc w:val="both"/>
        <w:rPr>
          <w:rFonts w:ascii="Sylfaen" w:hAnsi="Sylfaen"/>
          <w:b/>
          <w:bCs/>
        </w:rPr>
      </w:pPr>
      <w:r w:rsidRPr="00A361DD">
        <w:rPr>
          <w:rFonts w:ascii="Sylfaen" w:hAnsi="Sylfaen"/>
          <w:b/>
          <w:bCs/>
        </w:rPr>
        <w:t>Exemples d’utilisation :</w:t>
      </w:r>
    </w:p>
    <w:p w14:paraId="0F30778B" w14:textId="77777777" w:rsidR="00315A0C"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Ses mensonges sont parvenus à la mystifier, et elle a cru en sa fausse histoire pendant des années.</w:t>
      </w:r>
    </w:p>
    <w:p w14:paraId="5166B88E" w14:textId="77777777" w:rsidR="00315A0C" w:rsidRPr="0044235B" w:rsidRDefault="00315A0C" w:rsidP="00123436">
      <w:pPr>
        <w:tabs>
          <w:tab w:val="left" w:pos="1741"/>
        </w:tabs>
        <w:spacing w:after="0" w:line="240" w:lineRule="auto"/>
        <w:ind w:left="1741"/>
        <w:jc w:val="both"/>
        <w:rPr>
          <w:rFonts w:ascii="Sylfaen" w:hAnsi="Sylfaen"/>
          <w:i/>
          <w:iCs/>
          <w:sz w:val="10"/>
          <w:szCs w:val="10"/>
        </w:rPr>
      </w:pPr>
    </w:p>
    <w:p w14:paraId="6CC30E1A" w14:textId="77777777" w:rsidR="00315A0C"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Le magicien a réussi à mystifier son public en utilisant des tours de passe-passe et des illusions étonnantes.</w:t>
      </w:r>
    </w:p>
    <w:p w14:paraId="1200F894" w14:textId="77777777" w:rsidR="00315A0C" w:rsidRPr="0044235B" w:rsidRDefault="00315A0C" w:rsidP="00123436">
      <w:pPr>
        <w:tabs>
          <w:tab w:val="left" w:pos="1741"/>
        </w:tabs>
        <w:spacing w:after="0" w:line="240" w:lineRule="auto"/>
        <w:ind w:left="1741"/>
        <w:jc w:val="both"/>
        <w:rPr>
          <w:rFonts w:ascii="Sylfaen" w:hAnsi="Sylfaen"/>
          <w:i/>
          <w:iCs/>
          <w:sz w:val="10"/>
          <w:szCs w:val="10"/>
        </w:rPr>
      </w:pPr>
    </w:p>
    <w:p w14:paraId="4A4D066E" w14:textId="77777777" w:rsidR="00315A0C" w:rsidRPr="00A361DD"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Les escrocs ont essayé de mystifier les investisseurs en leur faisant miroiter des rendements irréalistes sur leurs placements.</w:t>
      </w:r>
    </w:p>
    <w:p w14:paraId="07FC7A70" w14:textId="77777777" w:rsidR="00315A0C" w:rsidRPr="0044235B" w:rsidRDefault="00315A0C" w:rsidP="00123436">
      <w:pPr>
        <w:tabs>
          <w:tab w:val="left" w:pos="1741"/>
        </w:tabs>
        <w:spacing w:after="0" w:line="240" w:lineRule="auto"/>
        <w:jc w:val="both"/>
        <w:rPr>
          <w:rFonts w:ascii="Sylfaen" w:hAnsi="Sylfaen"/>
          <w:b/>
          <w:bCs/>
          <w:sz w:val="28"/>
          <w:szCs w:val="28"/>
        </w:rPr>
      </w:pPr>
      <w:r w:rsidRPr="00A361DD">
        <w:rPr>
          <w:rFonts w:ascii="Sylfaen" w:hAnsi="Sylfaen"/>
          <w:b/>
          <w:bCs/>
          <w:sz w:val="28"/>
          <w:szCs w:val="28"/>
        </w:rPr>
        <w:t>Mythifier</w:t>
      </w:r>
      <w:r w:rsidRPr="002413E2">
        <w:rPr>
          <w:rFonts w:ascii="Sylfaen" w:hAnsi="Sylfaen"/>
          <w:i/>
          <w:iCs/>
        </w:rPr>
        <w:t xml:space="preserve"> </w:t>
      </w:r>
      <w:bookmarkStart w:id="273" w:name="_Hlk219974406"/>
      <w:r w:rsidRPr="002413E2">
        <w:rPr>
          <w:rFonts w:ascii="Sylfaen" w:hAnsi="Sylfaen"/>
          <w:i/>
          <w:iCs/>
        </w:rPr>
        <w:t>v. tr.</w:t>
      </w:r>
      <w:bookmarkEnd w:id="273"/>
      <w:r>
        <w:rPr>
          <w:rFonts w:ascii="Sylfaen" w:hAnsi="Sylfaen"/>
          <w:i/>
          <w:iCs/>
        </w:rPr>
        <w:tab/>
      </w:r>
      <w:proofErr w:type="spellStart"/>
      <w:proofErr w:type="gramStart"/>
      <w:r>
        <w:rPr>
          <w:rFonts w:ascii="Sylfaen" w:hAnsi="Sylfaen"/>
        </w:rPr>
        <w:t>առասպել</w:t>
      </w:r>
      <w:proofErr w:type="spellEnd"/>
      <w:proofErr w:type="gramEnd"/>
      <w:r>
        <w:rPr>
          <w:rFonts w:ascii="Sylfaen" w:hAnsi="Sylfaen"/>
        </w:rPr>
        <w:t xml:space="preserve">՝ </w:t>
      </w:r>
      <w:proofErr w:type="spellStart"/>
      <w:r>
        <w:rPr>
          <w:rFonts w:ascii="Sylfaen" w:hAnsi="Sylfaen"/>
        </w:rPr>
        <w:t>միֆ</w:t>
      </w:r>
      <w:proofErr w:type="spellEnd"/>
      <w:r>
        <w:rPr>
          <w:rFonts w:ascii="Sylfaen" w:hAnsi="Sylfaen"/>
        </w:rPr>
        <w:t xml:space="preserve"> </w:t>
      </w:r>
      <w:proofErr w:type="spellStart"/>
      <w:r>
        <w:rPr>
          <w:rFonts w:ascii="Sylfaen" w:hAnsi="Sylfaen"/>
        </w:rPr>
        <w:t>դարձնել</w:t>
      </w:r>
      <w:proofErr w:type="spellEnd"/>
    </w:p>
    <w:p w14:paraId="7BF1D14F" w14:textId="77777777" w:rsidR="00315A0C" w:rsidRDefault="00315A0C" w:rsidP="00123436">
      <w:pPr>
        <w:spacing w:after="0" w:line="240" w:lineRule="auto"/>
        <w:jc w:val="both"/>
        <w:rPr>
          <w:rFonts w:ascii="Sylfaen" w:hAnsi="Sylfaen"/>
        </w:rPr>
      </w:pPr>
      <w:r w:rsidRPr="00A361DD">
        <w:rPr>
          <w:rFonts w:ascii="Sylfaen" w:hAnsi="Sylfaen"/>
          <w:b/>
          <w:bCs/>
        </w:rPr>
        <w:t>Définition :</w:t>
      </w:r>
      <w:r>
        <w:rPr>
          <w:rFonts w:ascii="Sylfaen" w:hAnsi="Sylfaen"/>
          <w:b/>
          <w:bCs/>
        </w:rPr>
        <w:t xml:space="preserve"> </w:t>
      </w:r>
      <w:r>
        <w:rPr>
          <w:rFonts w:ascii="Sylfaen" w:hAnsi="Sylfaen"/>
          <w:b/>
          <w:bCs/>
        </w:rPr>
        <w:tab/>
      </w:r>
      <w:r w:rsidRPr="0044235B">
        <w:rPr>
          <w:rFonts w:ascii="Sylfaen" w:hAnsi="Sylfaen"/>
          <w:i/>
          <w:iCs/>
        </w:rPr>
        <w:t xml:space="preserve">Mythifier </w:t>
      </w:r>
      <w:r w:rsidRPr="00A361DD">
        <w:rPr>
          <w:rFonts w:ascii="Sylfaen" w:hAnsi="Sylfaen"/>
        </w:rPr>
        <w:t xml:space="preserve">signifie rendre mythique quelque chose ou quelqu’un, en lui </w:t>
      </w:r>
    </w:p>
    <w:p w14:paraId="06F7AD80" w14:textId="77777777" w:rsidR="00315A0C" w:rsidRPr="00A361DD" w:rsidRDefault="00315A0C" w:rsidP="00123436">
      <w:pPr>
        <w:spacing w:after="0" w:line="240" w:lineRule="auto"/>
        <w:ind w:left="1440"/>
        <w:jc w:val="both"/>
        <w:rPr>
          <w:rFonts w:ascii="Sylfaen" w:hAnsi="Sylfaen"/>
        </w:rPr>
      </w:pPr>
      <w:proofErr w:type="gramStart"/>
      <w:r w:rsidRPr="00A361DD">
        <w:rPr>
          <w:rFonts w:ascii="Sylfaen" w:hAnsi="Sylfaen"/>
        </w:rPr>
        <w:t>attribuant</w:t>
      </w:r>
      <w:proofErr w:type="gramEnd"/>
      <w:r w:rsidRPr="00A361DD">
        <w:rPr>
          <w:rFonts w:ascii="Sylfaen" w:hAnsi="Sylfaen"/>
        </w:rPr>
        <w:t xml:space="preserve"> des qualités ou des exploits extraordinaires qui le transforment en une figure légendaire ou mythique. Ce terme est utilisé pour décrire le processus par lequel quelque chose devient une légende ou acquiert une aura mythique dans la culture populaire.</w:t>
      </w:r>
    </w:p>
    <w:p w14:paraId="66C7CD42" w14:textId="77777777" w:rsidR="00315A0C" w:rsidRPr="00A361DD" w:rsidRDefault="00315A0C" w:rsidP="00123436">
      <w:pPr>
        <w:tabs>
          <w:tab w:val="left" w:pos="1741"/>
        </w:tabs>
        <w:spacing w:after="0" w:line="240" w:lineRule="auto"/>
        <w:jc w:val="both"/>
        <w:rPr>
          <w:rFonts w:ascii="Sylfaen" w:hAnsi="Sylfaen"/>
          <w:b/>
          <w:bCs/>
        </w:rPr>
      </w:pPr>
      <w:r w:rsidRPr="00A361DD">
        <w:rPr>
          <w:rFonts w:ascii="Sylfaen" w:hAnsi="Sylfaen"/>
          <w:b/>
          <w:bCs/>
        </w:rPr>
        <w:t>Exemples d’utilisation :</w:t>
      </w:r>
    </w:p>
    <w:p w14:paraId="1A1A3AF0" w14:textId="77777777" w:rsidR="00315A0C"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L’Opéra de Paris a été mythifié dans de nombreux récits, le présentant comme un lieu de passion, de drame et d’intrigue romantique.</w:t>
      </w:r>
    </w:p>
    <w:p w14:paraId="7B53DA7B" w14:textId="77777777" w:rsidR="00315A0C" w:rsidRPr="0044235B" w:rsidRDefault="00315A0C" w:rsidP="00123436">
      <w:pPr>
        <w:tabs>
          <w:tab w:val="left" w:pos="1741"/>
        </w:tabs>
        <w:spacing w:after="0" w:line="240" w:lineRule="auto"/>
        <w:ind w:left="1741"/>
        <w:jc w:val="both"/>
        <w:rPr>
          <w:rFonts w:ascii="Sylfaen" w:hAnsi="Sylfaen"/>
          <w:i/>
          <w:iCs/>
          <w:sz w:val="10"/>
          <w:szCs w:val="10"/>
        </w:rPr>
      </w:pPr>
    </w:p>
    <w:p w14:paraId="5AF1A3F5" w14:textId="77777777" w:rsidR="00315A0C"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Certains personnages historiques ont été mythifiés au fil du temps, leurs exploits étant exagérés ou embellis dans les récits populaires.</w:t>
      </w:r>
    </w:p>
    <w:p w14:paraId="032BD0D7" w14:textId="77777777" w:rsidR="00315A0C" w:rsidRPr="0044235B" w:rsidRDefault="00315A0C" w:rsidP="00123436">
      <w:pPr>
        <w:tabs>
          <w:tab w:val="left" w:pos="1741"/>
        </w:tabs>
        <w:spacing w:after="0" w:line="240" w:lineRule="auto"/>
        <w:ind w:left="1741"/>
        <w:jc w:val="both"/>
        <w:rPr>
          <w:rFonts w:ascii="Sylfaen" w:hAnsi="Sylfaen"/>
          <w:i/>
          <w:iCs/>
          <w:sz w:val="10"/>
          <w:szCs w:val="10"/>
        </w:rPr>
      </w:pPr>
    </w:p>
    <w:p w14:paraId="42F76B9F" w14:textId="77777777" w:rsidR="00315A0C" w:rsidRPr="00A361DD" w:rsidRDefault="00315A0C" w:rsidP="00123436">
      <w:pPr>
        <w:tabs>
          <w:tab w:val="left" w:pos="1741"/>
        </w:tabs>
        <w:spacing w:after="0" w:line="240" w:lineRule="auto"/>
        <w:ind w:left="1741"/>
        <w:jc w:val="both"/>
        <w:rPr>
          <w:rFonts w:ascii="Sylfaen" w:hAnsi="Sylfaen"/>
          <w:i/>
          <w:iCs/>
        </w:rPr>
      </w:pPr>
      <w:r w:rsidRPr="00A361DD">
        <w:rPr>
          <w:rFonts w:ascii="Sylfaen" w:hAnsi="Sylfaen"/>
          <w:i/>
          <w:iCs/>
        </w:rPr>
        <w:t>Le héros de la mythologie grecque, Hercule, a été mythifié dans de nombreuses légendes et histoires, le présentant comme un demi-dieu aux pouvoirs surhumains.</w:t>
      </w:r>
    </w:p>
    <w:p w14:paraId="28E8905A" w14:textId="77777777" w:rsidR="00315A0C" w:rsidRDefault="00315A0C" w:rsidP="00123436">
      <w:pPr>
        <w:tabs>
          <w:tab w:val="left" w:pos="1741"/>
        </w:tabs>
        <w:spacing w:after="0" w:line="240" w:lineRule="auto"/>
        <w:jc w:val="both"/>
        <w:rPr>
          <w:rFonts w:ascii="Sylfaen" w:hAnsi="Sylfaen"/>
        </w:rPr>
      </w:pPr>
      <w:r w:rsidRPr="00A361DD">
        <w:rPr>
          <w:rFonts w:ascii="Sylfaen" w:hAnsi="Sylfaen"/>
        </w:rPr>
        <w:t xml:space="preserve">Bien que les termes « mystifier » et « mythifier » partagent une certaine similarité dans leur sonorité, ils décrivent des actions très différentes en français. « Mystifier » se réfère à tromper ou à berner quelqu’un, tandis que « mythifier » se réfère à rendre quelque chose ou quelqu’un mythique, en lui attribuant des qualités extraordinaires ou des exploits légendaires. </w:t>
      </w:r>
      <w:r w:rsidRPr="00A361DD">
        <w:rPr>
          <w:rFonts w:ascii="Sylfaen" w:hAnsi="Sylfaen"/>
        </w:rPr>
        <w:lastRenderedPageBreak/>
        <w:t>Comprendre ces distinctions est essentiel pour une communication précise en français, notamment dans les domaines de la tromperie et de la création de mythes et de légendes.</w:t>
      </w:r>
    </w:p>
    <w:p w14:paraId="294924B3" w14:textId="77777777" w:rsidR="008B7157" w:rsidRDefault="008B7157" w:rsidP="00123436">
      <w:pPr>
        <w:tabs>
          <w:tab w:val="left" w:pos="1741"/>
        </w:tabs>
        <w:spacing w:after="0" w:line="240" w:lineRule="auto"/>
        <w:jc w:val="both"/>
        <w:rPr>
          <w:rFonts w:ascii="Sylfaen" w:hAnsi="Sylfaen"/>
        </w:rPr>
      </w:pPr>
    </w:p>
    <w:p w14:paraId="7CF69227" w14:textId="16CB5E5B" w:rsidR="00315A0C" w:rsidRDefault="008B7157" w:rsidP="00123436">
      <w:pPr>
        <w:tabs>
          <w:tab w:val="left" w:pos="1741"/>
        </w:tabs>
        <w:spacing w:after="0" w:line="240" w:lineRule="auto"/>
        <w:jc w:val="both"/>
        <w:rPr>
          <w:rFonts w:ascii="Sylfaen" w:hAnsi="Sylfaen"/>
          <w:b/>
          <w:bCs/>
          <w:sz w:val="48"/>
          <w:szCs w:val="48"/>
        </w:rPr>
      </w:pPr>
      <w:bookmarkStart w:id="274" w:name="_Hlk226193670"/>
      <w:r w:rsidRPr="008B7157">
        <w:rPr>
          <w:rFonts w:ascii="Sylfaen" w:hAnsi="Sylfaen"/>
          <w:b/>
          <w:bCs/>
          <w:sz w:val="48"/>
          <w:szCs w:val="48"/>
        </w:rPr>
        <w:t>N</w:t>
      </w:r>
    </w:p>
    <w:bookmarkEnd w:id="274"/>
    <w:p w14:paraId="73B5B9DD" w14:textId="77777777" w:rsidR="00A476B2" w:rsidRPr="00E75248" w:rsidRDefault="00A476B2" w:rsidP="00123436">
      <w:pPr>
        <w:spacing w:after="0" w:line="240" w:lineRule="auto"/>
        <w:jc w:val="both"/>
        <w:rPr>
          <w:rFonts w:ascii="Sylfaen" w:hAnsi="Sylfaen" w:cs="Times New Roman"/>
          <w:b/>
          <w:bCs/>
          <w:sz w:val="32"/>
          <w:szCs w:val="32"/>
        </w:rPr>
      </w:pPr>
      <w:r w:rsidRPr="00A476B2">
        <w:rPr>
          <w:rFonts w:ascii="Sylfaen" w:hAnsi="Sylfaen" w:cs="Times New Roman"/>
          <w:b/>
          <w:bCs/>
          <w:sz w:val="32"/>
          <w:szCs w:val="32"/>
          <w:highlight w:val="magenta"/>
        </w:rPr>
        <w:t xml:space="preserve">Natalité </w:t>
      </w:r>
      <w:bookmarkStart w:id="275" w:name="_Hlk221913176"/>
      <w:r w:rsidRPr="00A476B2">
        <w:rPr>
          <w:rFonts w:ascii="Sylfaen" w:hAnsi="Sylfaen"/>
          <w:b/>
          <w:bCs/>
          <w:sz w:val="32"/>
          <w:szCs w:val="32"/>
          <w:highlight w:val="magenta"/>
        </w:rPr>
        <w:t>&amp;</w:t>
      </w:r>
      <w:bookmarkEnd w:id="275"/>
      <w:r w:rsidRPr="00A476B2">
        <w:rPr>
          <w:rFonts w:ascii="Sylfaen" w:hAnsi="Sylfaen" w:cs="Times New Roman"/>
          <w:b/>
          <w:bCs/>
          <w:sz w:val="32"/>
          <w:szCs w:val="32"/>
          <w:highlight w:val="magenta"/>
        </w:rPr>
        <w:t xml:space="preserve"> Nativité</w:t>
      </w:r>
    </w:p>
    <w:p w14:paraId="1DA8445B" w14:textId="008E3DB9" w:rsidR="00A476B2" w:rsidRPr="00A476B2" w:rsidRDefault="00A476B2" w:rsidP="00123436">
      <w:pPr>
        <w:spacing w:after="0" w:line="240" w:lineRule="auto"/>
        <w:jc w:val="both"/>
        <w:rPr>
          <w:rFonts w:ascii="Sylfaen" w:hAnsi="Sylfaen" w:cs="Times New Roman"/>
          <w:sz w:val="28"/>
          <w:szCs w:val="28"/>
          <w:lang w:val="hy-AM"/>
        </w:rPr>
      </w:pPr>
      <w:r w:rsidRPr="00E75248">
        <w:rPr>
          <w:rFonts w:ascii="Sylfaen" w:hAnsi="Sylfaen" w:cs="Times New Roman"/>
          <w:b/>
          <w:bCs/>
          <w:sz w:val="28"/>
          <w:szCs w:val="28"/>
        </w:rPr>
        <w:t>Natalité</w:t>
      </w:r>
      <w:r>
        <w:rPr>
          <w:rFonts w:ascii="Sylfaen" w:hAnsi="Sylfaen" w:cs="Times New Roman"/>
          <w:b/>
          <w:bCs/>
          <w:sz w:val="28"/>
          <w:szCs w:val="28"/>
        </w:rPr>
        <w:t xml:space="preserve"> </w:t>
      </w:r>
      <w:r w:rsidRPr="00E75248">
        <w:rPr>
          <w:rFonts w:ascii="Sylfaen" w:hAnsi="Sylfaen" w:cs="Times New Roman"/>
          <w:b/>
          <w:bCs/>
          <w:i/>
          <w:iCs/>
        </w:rPr>
        <w:t>f.</w:t>
      </w:r>
      <w:r>
        <w:rPr>
          <w:rFonts w:ascii="Sylfaen" w:hAnsi="Sylfaen" w:cs="Times New Roman"/>
          <w:b/>
          <w:bCs/>
          <w:i/>
          <w:iCs/>
        </w:rPr>
        <w:tab/>
      </w:r>
      <w:r>
        <w:rPr>
          <w:rFonts w:ascii="Sylfaen" w:hAnsi="Sylfaen" w:cs="Times New Roman"/>
          <w:lang w:val="hy-AM"/>
        </w:rPr>
        <w:t>ծնելիություն</w:t>
      </w:r>
    </w:p>
    <w:p w14:paraId="5B530E48" w14:textId="77777777" w:rsidR="00A476B2" w:rsidRDefault="00A476B2" w:rsidP="00123436">
      <w:pPr>
        <w:spacing w:after="0" w:line="240" w:lineRule="auto"/>
        <w:jc w:val="both"/>
        <w:rPr>
          <w:rFonts w:ascii="Sylfaen" w:hAnsi="Sylfaen" w:cs="Times New Roman"/>
        </w:rPr>
      </w:pPr>
      <w:r w:rsidRPr="00E75248">
        <w:rPr>
          <w:rFonts w:ascii="Sylfaen" w:hAnsi="Sylfaen" w:cs="Times New Roman"/>
          <w:b/>
          <w:bCs/>
        </w:rPr>
        <w:t>Définition :</w:t>
      </w:r>
      <w:r>
        <w:rPr>
          <w:rFonts w:ascii="Sylfaen" w:hAnsi="Sylfaen" w:cs="Times New Roman"/>
          <w:b/>
          <w:bCs/>
        </w:rPr>
        <w:t xml:space="preserve"> </w:t>
      </w:r>
      <w:r>
        <w:rPr>
          <w:rFonts w:ascii="Sylfaen" w:hAnsi="Sylfaen" w:cs="Times New Roman"/>
          <w:b/>
          <w:bCs/>
        </w:rPr>
        <w:tab/>
      </w:r>
      <w:r w:rsidRPr="00E75248">
        <w:rPr>
          <w:rFonts w:ascii="Sylfaen" w:hAnsi="Sylfaen" w:cs="Times New Roman"/>
        </w:rPr>
        <w:t xml:space="preserve">La natalité désigne le nombre de naissances enregistrées dans une population </w:t>
      </w:r>
    </w:p>
    <w:p w14:paraId="1C57B4FA" w14:textId="77777777" w:rsidR="00A476B2" w:rsidRPr="00E75248" w:rsidRDefault="00A476B2" w:rsidP="00123436">
      <w:pPr>
        <w:spacing w:after="0" w:line="240" w:lineRule="auto"/>
        <w:ind w:left="1440"/>
        <w:jc w:val="both"/>
        <w:rPr>
          <w:rFonts w:ascii="Sylfaen" w:hAnsi="Sylfaen" w:cs="Times New Roman"/>
        </w:rPr>
      </w:pPr>
      <w:proofErr w:type="gramStart"/>
      <w:r w:rsidRPr="00E75248">
        <w:rPr>
          <w:rFonts w:ascii="Sylfaen" w:hAnsi="Sylfaen" w:cs="Times New Roman"/>
        </w:rPr>
        <w:t>donnée</w:t>
      </w:r>
      <w:proofErr w:type="gramEnd"/>
      <w:r w:rsidRPr="00E75248">
        <w:rPr>
          <w:rFonts w:ascii="Sylfaen" w:hAnsi="Sylfaen" w:cs="Times New Roman"/>
        </w:rPr>
        <w:t xml:space="preserve"> pendant une période spécifique. C’est un indicateur démographique important pour évaluer la croissance ou le déclin de la population dans une région ou un pays.</w:t>
      </w:r>
    </w:p>
    <w:p w14:paraId="6BC6A5F9" w14:textId="77777777" w:rsidR="00A476B2" w:rsidRPr="00E75248" w:rsidRDefault="00A476B2" w:rsidP="00123436">
      <w:pPr>
        <w:spacing w:after="0" w:line="240" w:lineRule="auto"/>
        <w:jc w:val="both"/>
        <w:rPr>
          <w:rFonts w:ascii="Sylfaen" w:hAnsi="Sylfaen" w:cs="Times New Roman"/>
          <w:b/>
          <w:bCs/>
        </w:rPr>
      </w:pPr>
      <w:r w:rsidRPr="00E75248">
        <w:rPr>
          <w:rFonts w:ascii="Sylfaen" w:hAnsi="Sylfaen" w:cs="Times New Roman"/>
          <w:b/>
          <w:bCs/>
        </w:rPr>
        <w:t>Exemples d’utilisation :</w:t>
      </w:r>
    </w:p>
    <w:p w14:paraId="3EDA226A"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La natalité des Japonais est en chute libre, ce qui soulève des préoccupations concernant le vieillissement de la population et la diminution de la main-d’œuvre.</w:t>
      </w:r>
    </w:p>
    <w:p w14:paraId="51671825" w14:textId="77777777" w:rsidR="00A476B2" w:rsidRPr="00E75248" w:rsidRDefault="00A476B2" w:rsidP="00123436">
      <w:pPr>
        <w:spacing w:after="0" w:line="240" w:lineRule="auto"/>
        <w:jc w:val="both"/>
        <w:rPr>
          <w:rFonts w:ascii="Sylfaen" w:hAnsi="Sylfaen" w:cs="Times New Roman"/>
          <w:sz w:val="10"/>
          <w:szCs w:val="10"/>
        </w:rPr>
      </w:pPr>
    </w:p>
    <w:p w14:paraId="7B1622E6"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Le gouvernement a mis en place des politiques visant à stimuler la natalité en offrant des incitations financières aux familles qui ont des enfants.</w:t>
      </w:r>
    </w:p>
    <w:p w14:paraId="1B45BB22" w14:textId="77777777" w:rsidR="00A476B2" w:rsidRPr="00E75248" w:rsidRDefault="00A476B2" w:rsidP="00123436">
      <w:pPr>
        <w:spacing w:after="0" w:line="240" w:lineRule="auto"/>
        <w:jc w:val="both"/>
        <w:rPr>
          <w:rFonts w:ascii="Sylfaen" w:hAnsi="Sylfaen" w:cs="Times New Roman"/>
          <w:i/>
          <w:iCs/>
          <w:sz w:val="10"/>
          <w:szCs w:val="10"/>
        </w:rPr>
      </w:pPr>
    </w:p>
    <w:p w14:paraId="5D28B847"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Le taux de natalité dans les pays en développement est souvent plus élevé en raison de facteurs tels que l’accès limité à la contraception et la tradition familiale.</w:t>
      </w:r>
    </w:p>
    <w:p w14:paraId="7E326D15" w14:textId="62E25360" w:rsidR="00A476B2" w:rsidRPr="00A476B2" w:rsidRDefault="00A476B2" w:rsidP="00123436">
      <w:pPr>
        <w:spacing w:after="0" w:line="240" w:lineRule="auto"/>
        <w:jc w:val="both"/>
        <w:rPr>
          <w:rFonts w:ascii="Sylfaen" w:eastAsia="MS Mincho" w:hAnsi="Sylfaen" w:cs="MS Mincho"/>
          <w:b/>
          <w:bCs/>
          <w:sz w:val="28"/>
          <w:szCs w:val="28"/>
        </w:rPr>
      </w:pPr>
      <w:r w:rsidRPr="00E75248">
        <w:rPr>
          <w:rFonts w:ascii="Sylfaen" w:hAnsi="Sylfaen" w:cs="Times New Roman"/>
          <w:b/>
          <w:bCs/>
          <w:sz w:val="28"/>
          <w:szCs w:val="28"/>
        </w:rPr>
        <w:t>Nativité</w:t>
      </w:r>
      <w:r>
        <w:rPr>
          <w:rFonts w:ascii="Sylfaen" w:hAnsi="Sylfaen" w:cs="Times New Roman"/>
          <w:b/>
          <w:bCs/>
          <w:sz w:val="28"/>
          <w:szCs w:val="28"/>
        </w:rPr>
        <w:t xml:space="preserve"> </w:t>
      </w:r>
      <w:r w:rsidRPr="00E75248">
        <w:rPr>
          <w:rFonts w:ascii="Sylfaen" w:hAnsi="Sylfaen" w:cs="Times New Roman"/>
          <w:i/>
          <w:iCs/>
        </w:rPr>
        <w:t>f.</w:t>
      </w:r>
      <w:r>
        <w:rPr>
          <w:rFonts w:ascii="Sylfaen" w:hAnsi="Sylfaen" w:cs="Times New Roman"/>
          <w:i/>
          <w:iCs/>
        </w:rPr>
        <w:tab/>
      </w:r>
      <w:proofErr w:type="spellStart"/>
      <w:proofErr w:type="gramStart"/>
      <w:r>
        <w:rPr>
          <w:rFonts w:ascii="Sylfaen" w:hAnsi="Sylfaen" w:cs="Times New Roman"/>
        </w:rPr>
        <w:t>եկեղ</w:t>
      </w:r>
      <w:proofErr w:type="gramEnd"/>
      <w:r>
        <w:rPr>
          <w:rFonts w:ascii="MS Mincho" w:eastAsia="MS Mincho" w:hAnsi="MS Mincho" w:cs="MS Mincho"/>
        </w:rPr>
        <w:t>․</w:t>
      </w:r>
      <w:r>
        <w:rPr>
          <w:rFonts w:ascii="Sylfaen" w:eastAsia="MS Mincho" w:hAnsi="Sylfaen" w:cs="MS Mincho"/>
        </w:rPr>
        <w:t>Սուրբ</w:t>
      </w:r>
      <w:proofErr w:type="spellEnd"/>
      <w:r>
        <w:rPr>
          <w:rFonts w:ascii="Sylfaen" w:eastAsia="MS Mincho" w:hAnsi="Sylfaen" w:cs="MS Mincho"/>
        </w:rPr>
        <w:t xml:space="preserve"> </w:t>
      </w:r>
      <w:proofErr w:type="spellStart"/>
      <w:r>
        <w:rPr>
          <w:rFonts w:ascii="Sylfaen" w:eastAsia="MS Mincho" w:hAnsi="Sylfaen" w:cs="MS Mincho"/>
        </w:rPr>
        <w:t>ծնունդ</w:t>
      </w:r>
      <w:proofErr w:type="spellEnd"/>
    </w:p>
    <w:p w14:paraId="6F8FB10B" w14:textId="77777777" w:rsidR="00A476B2" w:rsidRDefault="00A476B2" w:rsidP="00123436">
      <w:pPr>
        <w:spacing w:after="0" w:line="240" w:lineRule="auto"/>
        <w:jc w:val="both"/>
        <w:rPr>
          <w:rFonts w:ascii="Sylfaen" w:hAnsi="Sylfaen" w:cs="Times New Roman"/>
        </w:rPr>
      </w:pPr>
      <w:r w:rsidRPr="00E75248">
        <w:rPr>
          <w:rFonts w:ascii="Sylfaen" w:hAnsi="Sylfaen" w:cs="Times New Roman"/>
          <w:b/>
          <w:bCs/>
        </w:rPr>
        <w:t>Définition :</w:t>
      </w:r>
      <w:r>
        <w:rPr>
          <w:rFonts w:ascii="Sylfaen" w:hAnsi="Sylfaen" w:cs="Times New Roman"/>
          <w:b/>
          <w:bCs/>
        </w:rPr>
        <w:t xml:space="preserve"> </w:t>
      </w:r>
      <w:r>
        <w:rPr>
          <w:rFonts w:ascii="Sylfaen" w:hAnsi="Sylfaen" w:cs="Times New Roman"/>
          <w:b/>
          <w:bCs/>
        </w:rPr>
        <w:tab/>
      </w:r>
      <w:r w:rsidRPr="00E75248">
        <w:rPr>
          <w:rFonts w:ascii="Sylfaen" w:hAnsi="Sylfaen" w:cs="Times New Roman"/>
        </w:rPr>
        <w:t xml:space="preserve">La Nativité se réfère à la naissance de Jésus-Christ dans la tradition chrétienne. </w:t>
      </w:r>
    </w:p>
    <w:p w14:paraId="7687DAEB" w14:textId="77777777" w:rsidR="00A476B2" w:rsidRPr="00E75248" w:rsidRDefault="00A476B2" w:rsidP="00123436">
      <w:pPr>
        <w:spacing w:after="0" w:line="240" w:lineRule="auto"/>
        <w:ind w:left="1440"/>
        <w:jc w:val="both"/>
        <w:rPr>
          <w:rFonts w:ascii="Sylfaen" w:hAnsi="Sylfaen" w:cs="Times New Roman"/>
        </w:rPr>
      </w:pPr>
      <w:r w:rsidRPr="00E75248">
        <w:rPr>
          <w:rFonts w:ascii="Sylfaen" w:hAnsi="Sylfaen" w:cs="Times New Roman"/>
        </w:rPr>
        <w:t>C’est un terme utilisé pour désigner l’événement biblique de la naissance de Jésus à Bethléem, tel que décrit dans les Évangiles de Matthieu et de Luc.</w:t>
      </w:r>
    </w:p>
    <w:p w14:paraId="54E6672D" w14:textId="77777777" w:rsidR="00A476B2" w:rsidRPr="00E75248" w:rsidRDefault="00A476B2" w:rsidP="00123436">
      <w:pPr>
        <w:spacing w:after="0" w:line="240" w:lineRule="auto"/>
        <w:jc w:val="both"/>
        <w:rPr>
          <w:rFonts w:ascii="Sylfaen" w:hAnsi="Sylfaen" w:cs="Times New Roman"/>
          <w:b/>
          <w:bCs/>
        </w:rPr>
      </w:pPr>
      <w:r w:rsidRPr="00E75248">
        <w:rPr>
          <w:rFonts w:ascii="Sylfaen" w:hAnsi="Sylfaen" w:cs="Times New Roman"/>
          <w:b/>
          <w:bCs/>
        </w:rPr>
        <w:t>Exemples d’utilisation :</w:t>
      </w:r>
    </w:p>
    <w:p w14:paraId="2611024A"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Cette fresque montre la Nativité, représentant la scène de la naissance de Jésus entourée des bergers et des Mages.</w:t>
      </w:r>
    </w:p>
    <w:p w14:paraId="75919BA9" w14:textId="77777777" w:rsidR="00A476B2" w:rsidRPr="00E75248" w:rsidRDefault="00A476B2" w:rsidP="00123436">
      <w:pPr>
        <w:spacing w:after="0" w:line="240" w:lineRule="auto"/>
        <w:jc w:val="both"/>
        <w:rPr>
          <w:rFonts w:ascii="Sylfaen" w:hAnsi="Sylfaen" w:cs="Times New Roman"/>
          <w:i/>
          <w:iCs/>
          <w:sz w:val="10"/>
          <w:szCs w:val="10"/>
        </w:rPr>
      </w:pPr>
    </w:p>
    <w:p w14:paraId="6E0D86DF"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La crèche de Noël met en scène la Nativité avec des figurines représentant Jésus, Marie, Joseph, les anges, les bergers et les Mages.</w:t>
      </w:r>
    </w:p>
    <w:p w14:paraId="17FC092F" w14:textId="77777777" w:rsidR="00A476B2" w:rsidRPr="00E75248" w:rsidRDefault="00A476B2" w:rsidP="00123436">
      <w:pPr>
        <w:spacing w:after="0" w:line="240" w:lineRule="auto"/>
        <w:jc w:val="both"/>
        <w:rPr>
          <w:rFonts w:ascii="Sylfaen" w:hAnsi="Sylfaen" w:cs="Times New Roman"/>
          <w:i/>
          <w:iCs/>
          <w:sz w:val="10"/>
          <w:szCs w:val="10"/>
        </w:rPr>
      </w:pPr>
    </w:p>
    <w:p w14:paraId="3AF90067" w14:textId="77777777" w:rsidR="00A476B2" w:rsidRPr="00E75248" w:rsidRDefault="00A476B2" w:rsidP="00123436">
      <w:pPr>
        <w:spacing w:after="0" w:line="240" w:lineRule="auto"/>
        <w:ind w:left="1440"/>
        <w:jc w:val="both"/>
        <w:rPr>
          <w:rFonts w:ascii="Sylfaen" w:hAnsi="Sylfaen" w:cs="Times New Roman"/>
          <w:i/>
          <w:iCs/>
        </w:rPr>
      </w:pPr>
      <w:r w:rsidRPr="00E75248">
        <w:rPr>
          <w:rFonts w:ascii="Sylfaen" w:hAnsi="Sylfaen" w:cs="Times New Roman"/>
          <w:i/>
          <w:iCs/>
        </w:rPr>
        <w:t>Les chrétiens célèbrent la Nativité lors de la fête de Noël, commémorant la naissance de Jésus et son importance spirituelle pour la foi chrétienne.</w:t>
      </w:r>
    </w:p>
    <w:p w14:paraId="7D914F53" w14:textId="77777777" w:rsidR="00A476B2" w:rsidRDefault="00A476B2" w:rsidP="00123436">
      <w:pPr>
        <w:spacing w:after="0" w:line="240" w:lineRule="auto"/>
        <w:jc w:val="both"/>
        <w:rPr>
          <w:rFonts w:ascii="Sylfaen" w:hAnsi="Sylfaen" w:cs="Times New Roman"/>
        </w:rPr>
      </w:pPr>
      <w:r w:rsidRPr="00E75248">
        <w:rPr>
          <w:rFonts w:ascii="Sylfaen" w:hAnsi="Sylfaen" w:cs="Times New Roman"/>
        </w:rPr>
        <w:t>Bien que les termes « natalité » et « Nativité » partagent une origine étymologique, ils représentent des concepts différents dans la langue française. « Natalité » se réfère au nombre de naissances dans une population donnée, tandis que « Nativité » désigne la naissance de Jésus-Christ dans la tradition chrétienne. Comprendre ces nuances est essentiel pour une utilisation précise de ces termes dans la communication écrite ou orale.</w:t>
      </w:r>
    </w:p>
    <w:p w14:paraId="4A9D102C" w14:textId="77777777" w:rsidR="00A476B2" w:rsidRDefault="00A476B2" w:rsidP="00123436">
      <w:pPr>
        <w:spacing w:after="0" w:line="240" w:lineRule="auto"/>
        <w:jc w:val="both"/>
        <w:rPr>
          <w:rFonts w:ascii="Sylfaen" w:hAnsi="Sylfaen" w:cs="Times New Roman"/>
        </w:rPr>
      </w:pPr>
    </w:p>
    <w:p w14:paraId="02F0B3EF" w14:textId="77777777" w:rsidR="00A476B2" w:rsidRPr="00A476B2" w:rsidRDefault="00A476B2" w:rsidP="00123436">
      <w:pPr>
        <w:tabs>
          <w:tab w:val="left" w:pos="1741"/>
        </w:tabs>
        <w:spacing w:after="0" w:line="240" w:lineRule="auto"/>
        <w:jc w:val="both"/>
        <w:rPr>
          <w:rFonts w:ascii="Sylfaen" w:hAnsi="Sylfaen"/>
        </w:rPr>
      </w:pPr>
    </w:p>
    <w:p w14:paraId="5B492DB1" w14:textId="77777777" w:rsidR="008B7157" w:rsidRPr="00915B85" w:rsidRDefault="008B7157" w:rsidP="00123436">
      <w:pPr>
        <w:tabs>
          <w:tab w:val="left" w:pos="1741"/>
        </w:tabs>
        <w:spacing w:after="0" w:line="240" w:lineRule="auto"/>
        <w:jc w:val="both"/>
        <w:rPr>
          <w:rFonts w:ascii="Sylfaen" w:hAnsi="Sylfaen"/>
          <w:b/>
          <w:bCs/>
          <w:sz w:val="32"/>
          <w:szCs w:val="32"/>
        </w:rPr>
      </w:pPr>
      <w:bookmarkStart w:id="276" w:name="_Hlk220580278"/>
      <w:r>
        <w:rPr>
          <w:rFonts w:ascii="Sylfaen" w:hAnsi="Sylfaen"/>
          <w:b/>
          <w:bCs/>
          <w:sz w:val="32"/>
          <w:szCs w:val="32"/>
        </w:rPr>
        <w:lastRenderedPageBreak/>
        <w:t>N</w:t>
      </w:r>
      <w:bookmarkEnd w:id="276"/>
      <w:r w:rsidRPr="00915B85">
        <w:rPr>
          <w:rFonts w:ascii="Sylfaen" w:hAnsi="Sylfaen"/>
          <w:b/>
          <w:bCs/>
          <w:sz w:val="32"/>
          <w:szCs w:val="32"/>
        </w:rPr>
        <w:t xml:space="preserve">aturiste </w:t>
      </w:r>
      <w:r w:rsidRPr="00447FD9">
        <w:rPr>
          <w:rFonts w:ascii="Sylfaen" w:hAnsi="Sylfaen"/>
          <w:b/>
          <w:bCs/>
          <w:sz w:val="32"/>
          <w:szCs w:val="32"/>
        </w:rPr>
        <w:t>&amp;</w:t>
      </w:r>
      <w:r w:rsidRPr="00CF1A61">
        <w:rPr>
          <w:rFonts w:ascii="Sylfaen" w:hAnsi="Sylfaen"/>
          <w:b/>
          <w:bCs/>
          <w:sz w:val="32"/>
          <w:szCs w:val="32"/>
        </w:rPr>
        <w:t xml:space="preserve"> </w:t>
      </w:r>
      <w:r>
        <w:rPr>
          <w:rFonts w:ascii="Sylfaen" w:hAnsi="Sylfaen"/>
          <w:b/>
          <w:bCs/>
          <w:sz w:val="32"/>
          <w:szCs w:val="32"/>
        </w:rPr>
        <w:t>N</w:t>
      </w:r>
      <w:r w:rsidRPr="00915B85">
        <w:rPr>
          <w:rFonts w:ascii="Sylfaen" w:hAnsi="Sylfaen"/>
          <w:b/>
          <w:bCs/>
          <w:sz w:val="32"/>
          <w:szCs w:val="32"/>
        </w:rPr>
        <w:t>aturaliste</w:t>
      </w:r>
    </w:p>
    <w:p w14:paraId="173EE0E4" w14:textId="77777777" w:rsidR="008B7157" w:rsidRDefault="008B7157" w:rsidP="00123436">
      <w:pPr>
        <w:tabs>
          <w:tab w:val="left" w:pos="1741"/>
        </w:tabs>
        <w:spacing w:after="0" w:line="240" w:lineRule="auto"/>
        <w:jc w:val="both"/>
        <w:rPr>
          <w:rFonts w:ascii="Sylfaen" w:hAnsi="Sylfaen"/>
        </w:rPr>
      </w:pPr>
      <w:r w:rsidRPr="00915B85">
        <w:rPr>
          <w:rFonts w:ascii="Sylfaen" w:hAnsi="Sylfaen"/>
          <w:b/>
          <w:bCs/>
          <w:sz w:val="28"/>
          <w:szCs w:val="28"/>
        </w:rPr>
        <w:t>Naturiste</w:t>
      </w:r>
      <w:r>
        <w:rPr>
          <w:rFonts w:ascii="Sylfaen" w:hAnsi="Sylfaen"/>
          <w:b/>
          <w:bCs/>
          <w:sz w:val="28"/>
          <w:szCs w:val="28"/>
        </w:rPr>
        <w:t xml:space="preserve"> </w:t>
      </w:r>
      <w:r w:rsidRPr="0044235B">
        <w:rPr>
          <w:rFonts w:ascii="Sylfaen" w:hAnsi="Sylfaen"/>
          <w:i/>
          <w:iCs/>
        </w:rPr>
        <w:t>s.</w:t>
      </w:r>
      <w:r>
        <w:rPr>
          <w:rFonts w:ascii="Sylfaen" w:hAnsi="Sylfaen"/>
          <w:i/>
          <w:iCs/>
        </w:rPr>
        <w:t xml:space="preserve">    </w:t>
      </w:r>
      <w:proofErr w:type="spellStart"/>
      <w:proofErr w:type="gramStart"/>
      <w:r>
        <w:rPr>
          <w:rFonts w:ascii="Sylfaen" w:hAnsi="Sylfaen"/>
        </w:rPr>
        <w:t>նատուրիզմի</w:t>
      </w:r>
      <w:proofErr w:type="spellEnd"/>
      <w:proofErr w:type="gramEnd"/>
      <w:r>
        <w:rPr>
          <w:rFonts w:ascii="Sylfaen" w:hAnsi="Sylfaen"/>
        </w:rPr>
        <w:t xml:space="preserve">՝ </w:t>
      </w:r>
      <w:proofErr w:type="spellStart"/>
      <w:r>
        <w:rPr>
          <w:rFonts w:ascii="Sylfaen" w:hAnsi="Sylfaen"/>
        </w:rPr>
        <w:t>բնության</w:t>
      </w:r>
      <w:proofErr w:type="spellEnd"/>
      <w:r>
        <w:rPr>
          <w:rFonts w:ascii="Sylfaen" w:hAnsi="Sylfaen"/>
        </w:rPr>
        <w:t xml:space="preserve"> </w:t>
      </w:r>
      <w:proofErr w:type="spellStart"/>
      <w:r>
        <w:rPr>
          <w:rFonts w:ascii="Sylfaen" w:hAnsi="Sylfaen"/>
        </w:rPr>
        <w:t>պաշտամունքի</w:t>
      </w:r>
      <w:proofErr w:type="spellEnd"/>
      <w:r>
        <w:rPr>
          <w:rFonts w:ascii="Sylfaen" w:hAnsi="Sylfaen"/>
        </w:rPr>
        <w:t xml:space="preserve">՝ </w:t>
      </w:r>
      <w:proofErr w:type="spellStart"/>
      <w:r>
        <w:rPr>
          <w:rFonts w:ascii="Sylfaen" w:hAnsi="Sylfaen"/>
        </w:rPr>
        <w:t>մերկապաշտության</w:t>
      </w:r>
      <w:proofErr w:type="spellEnd"/>
      <w:r w:rsidRPr="007B161C">
        <w:rPr>
          <w:rFonts w:ascii="Sylfaen" w:hAnsi="Sylfaen"/>
        </w:rPr>
        <w:t xml:space="preserve"> </w:t>
      </w:r>
      <w:proofErr w:type="spellStart"/>
      <w:r>
        <w:rPr>
          <w:rFonts w:ascii="Sylfaen" w:hAnsi="Sylfaen"/>
        </w:rPr>
        <w:t>հետևորդ</w:t>
      </w:r>
      <w:proofErr w:type="spellEnd"/>
      <w:r>
        <w:rPr>
          <w:rFonts w:ascii="Sylfaen" w:hAnsi="Sylfaen"/>
        </w:rPr>
        <w:t>,</w:t>
      </w:r>
      <w:r w:rsidRPr="004A293D">
        <w:rPr>
          <w:rFonts w:ascii="Sylfaen" w:hAnsi="Sylfaen"/>
        </w:rPr>
        <w:t xml:space="preserve"> </w:t>
      </w:r>
    </w:p>
    <w:p w14:paraId="62463CF4" w14:textId="77777777" w:rsidR="008B7157" w:rsidRDefault="008B7157" w:rsidP="00123436">
      <w:pPr>
        <w:tabs>
          <w:tab w:val="left" w:pos="1741"/>
        </w:tabs>
        <w:spacing w:after="0" w:line="240" w:lineRule="auto"/>
        <w:jc w:val="both"/>
        <w:rPr>
          <w:rFonts w:ascii="Sylfaen" w:hAnsi="Sylfaen"/>
        </w:rPr>
      </w:pPr>
      <w:r>
        <w:rPr>
          <w:rFonts w:ascii="Sylfaen" w:hAnsi="Sylfaen"/>
        </w:rPr>
        <w:tab/>
      </w:r>
      <w:proofErr w:type="spellStart"/>
      <w:proofErr w:type="gramStart"/>
      <w:r>
        <w:rPr>
          <w:rFonts w:ascii="Sylfaen" w:hAnsi="Sylfaen"/>
        </w:rPr>
        <w:t>մերկապաշտ</w:t>
      </w:r>
      <w:proofErr w:type="spellEnd"/>
      <w:proofErr w:type="gramEnd"/>
      <w:r>
        <w:rPr>
          <w:rFonts w:ascii="Sylfaen" w:hAnsi="Sylfaen"/>
        </w:rPr>
        <w:t>,</w:t>
      </w:r>
    </w:p>
    <w:p w14:paraId="3B9D4A56" w14:textId="77777777" w:rsidR="008B7157" w:rsidRDefault="008B7157" w:rsidP="00123436">
      <w:pPr>
        <w:spacing w:after="0" w:line="240" w:lineRule="auto"/>
        <w:jc w:val="both"/>
        <w:rPr>
          <w:rFonts w:ascii="Sylfaen" w:hAnsi="Sylfaen"/>
        </w:rPr>
      </w:pPr>
      <w:r w:rsidRPr="00915B85">
        <w:rPr>
          <w:rFonts w:ascii="Sylfaen" w:hAnsi="Sylfaen"/>
          <w:b/>
          <w:bCs/>
        </w:rPr>
        <w:t>Définition :</w:t>
      </w:r>
      <w:r>
        <w:rPr>
          <w:rFonts w:ascii="Sylfaen" w:hAnsi="Sylfaen"/>
          <w:b/>
          <w:bCs/>
        </w:rPr>
        <w:t xml:space="preserve"> </w:t>
      </w:r>
      <w:r>
        <w:rPr>
          <w:rFonts w:ascii="Sylfaen" w:hAnsi="Sylfaen"/>
          <w:b/>
          <w:bCs/>
        </w:rPr>
        <w:tab/>
      </w:r>
      <w:r w:rsidRPr="00915B85">
        <w:rPr>
          <w:rFonts w:ascii="Sylfaen" w:hAnsi="Sylfaen"/>
        </w:rPr>
        <w:t>Le terme « naturiste » qualifie une personne qui pratique le naturisme, c’est-à-</w:t>
      </w:r>
    </w:p>
    <w:p w14:paraId="1C399C16" w14:textId="77777777" w:rsidR="008B7157" w:rsidRDefault="008B7157" w:rsidP="00123436">
      <w:pPr>
        <w:spacing w:after="0" w:line="240" w:lineRule="auto"/>
        <w:ind w:left="720" w:firstLine="720"/>
        <w:jc w:val="both"/>
        <w:rPr>
          <w:rFonts w:ascii="Sylfaen" w:hAnsi="Sylfaen"/>
        </w:rPr>
      </w:pPr>
      <w:proofErr w:type="gramStart"/>
      <w:r w:rsidRPr="00915B85">
        <w:rPr>
          <w:rFonts w:ascii="Sylfaen" w:hAnsi="Sylfaen"/>
        </w:rPr>
        <w:t>dire</w:t>
      </w:r>
      <w:proofErr w:type="gramEnd"/>
      <w:r w:rsidRPr="00915B85">
        <w:rPr>
          <w:rFonts w:ascii="Sylfaen" w:hAnsi="Sylfaen"/>
        </w:rPr>
        <w:t xml:space="preserve"> qui est adepte de la nudité dans certaines situations, généralement dans des </w:t>
      </w:r>
    </w:p>
    <w:p w14:paraId="6925BF79" w14:textId="77777777" w:rsidR="008B7157" w:rsidRDefault="008B7157" w:rsidP="00123436">
      <w:pPr>
        <w:spacing w:after="0" w:line="240" w:lineRule="auto"/>
        <w:ind w:left="720" w:firstLine="720"/>
        <w:jc w:val="both"/>
        <w:rPr>
          <w:rFonts w:ascii="Sylfaen" w:hAnsi="Sylfaen"/>
        </w:rPr>
      </w:pPr>
      <w:proofErr w:type="gramStart"/>
      <w:r w:rsidRPr="00915B85">
        <w:rPr>
          <w:rFonts w:ascii="Sylfaen" w:hAnsi="Sylfaen"/>
        </w:rPr>
        <w:t>environnements</w:t>
      </w:r>
      <w:proofErr w:type="gramEnd"/>
      <w:r w:rsidRPr="00915B85">
        <w:rPr>
          <w:rFonts w:ascii="Sylfaen" w:hAnsi="Sylfaen"/>
        </w:rPr>
        <w:t xml:space="preserve"> naturels tels que les plages, les campings ou les centres </w:t>
      </w:r>
    </w:p>
    <w:p w14:paraId="682F69BC" w14:textId="77777777" w:rsidR="008B7157" w:rsidRDefault="008B7157" w:rsidP="00123436">
      <w:pPr>
        <w:spacing w:after="0" w:line="240" w:lineRule="auto"/>
        <w:ind w:left="720" w:firstLine="720"/>
        <w:jc w:val="both"/>
        <w:rPr>
          <w:rFonts w:ascii="Sylfaen" w:hAnsi="Sylfaen"/>
        </w:rPr>
      </w:pPr>
      <w:proofErr w:type="gramStart"/>
      <w:r w:rsidRPr="00915B85">
        <w:rPr>
          <w:rFonts w:ascii="Sylfaen" w:hAnsi="Sylfaen"/>
        </w:rPr>
        <w:t>naturistes</w:t>
      </w:r>
      <w:proofErr w:type="gramEnd"/>
      <w:r w:rsidRPr="00915B85">
        <w:rPr>
          <w:rFonts w:ascii="Sylfaen" w:hAnsi="Sylfaen"/>
        </w:rPr>
        <w:t xml:space="preserve">. Le naturisme est souvent associé à une philosophie de vie qui prône </w:t>
      </w:r>
    </w:p>
    <w:p w14:paraId="7DF836E5" w14:textId="77777777" w:rsidR="008B7157" w:rsidRPr="00915B85" w:rsidRDefault="008B7157" w:rsidP="00123436">
      <w:pPr>
        <w:spacing w:after="0" w:line="240" w:lineRule="auto"/>
        <w:ind w:left="720" w:firstLine="720"/>
        <w:jc w:val="both"/>
        <w:rPr>
          <w:rFonts w:ascii="Sylfaen" w:hAnsi="Sylfaen"/>
        </w:rPr>
      </w:pPr>
      <w:proofErr w:type="gramStart"/>
      <w:r w:rsidRPr="00915B85">
        <w:rPr>
          <w:rFonts w:ascii="Sylfaen" w:hAnsi="Sylfaen"/>
        </w:rPr>
        <w:t>la</w:t>
      </w:r>
      <w:proofErr w:type="gramEnd"/>
      <w:r w:rsidRPr="00915B85">
        <w:rPr>
          <w:rFonts w:ascii="Sylfaen" w:hAnsi="Sylfaen"/>
        </w:rPr>
        <w:t xml:space="preserve"> liberté, la tolérance et le respect de l’environnement.</w:t>
      </w:r>
    </w:p>
    <w:p w14:paraId="365EFB15" w14:textId="77777777" w:rsidR="008B7157" w:rsidRPr="00915B85" w:rsidRDefault="008B7157" w:rsidP="00123436">
      <w:pPr>
        <w:tabs>
          <w:tab w:val="left" w:pos="1741"/>
        </w:tabs>
        <w:spacing w:after="0" w:line="240" w:lineRule="auto"/>
        <w:jc w:val="both"/>
        <w:rPr>
          <w:rFonts w:ascii="Sylfaen" w:hAnsi="Sylfaen"/>
          <w:b/>
          <w:bCs/>
        </w:rPr>
      </w:pPr>
      <w:r w:rsidRPr="00915B85">
        <w:rPr>
          <w:rFonts w:ascii="Sylfaen" w:hAnsi="Sylfaen"/>
          <w:b/>
          <w:bCs/>
        </w:rPr>
        <w:t>Exemples d’utilisation :</w:t>
      </w:r>
    </w:p>
    <w:p w14:paraId="74D33343" w14:textId="77777777" w:rsidR="008B7157" w:rsidRDefault="008B7157" w:rsidP="00123436">
      <w:pPr>
        <w:tabs>
          <w:tab w:val="left" w:pos="1741"/>
        </w:tabs>
        <w:spacing w:after="0" w:line="240" w:lineRule="auto"/>
        <w:jc w:val="both"/>
        <w:rPr>
          <w:rFonts w:ascii="Sylfaen" w:hAnsi="Sylfaen"/>
          <w:i/>
          <w:iCs/>
        </w:rPr>
      </w:pPr>
      <w:r>
        <w:rPr>
          <w:rFonts w:ascii="Sylfaen" w:hAnsi="Sylfaen"/>
        </w:rPr>
        <w:tab/>
      </w:r>
      <w:r w:rsidRPr="00915B85">
        <w:rPr>
          <w:rFonts w:ascii="Sylfaen" w:hAnsi="Sylfaen"/>
          <w:i/>
          <w:iCs/>
        </w:rPr>
        <w:t>Les plages naturistes sont difficiles d’accès.</w:t>
      </w:r>
    </w:p>
    <w:p w14:paraId="65627AFD" w14:textId="77777777" w:rsidR="008B7157" w:rsidRPr="004E5BEA" w:rsidRDefault="008B7157" w:rsidP="00123436">
      <w:pPr>
        <w:tabs>
          <w:tab w:val="left" w:pos="1741"/>
        </w:tabs>
        <w:spacing w:after="0" w:line="240" w:lineRule="auto"/>
        <w:jc w:val="both"/>
        <w:rPr>
          <w:rFonts w:ascii="Sylfaen" w:hAnsi="Sylfaen"/>
          <w:i/>
          <w:iCs/>
          <w:sz w:val="10"/>
          <w:szCs w:val="10"/>
        </w:rPr>
      </w:pPr>
    </w:p>
    <w:p w14:paraId="0E151A40" w14:textId="77777777" w:rsidR="008B7157" w:rsidRDefault="008B7157" w:rsidP="00123436">
      <w:pPr>
        <w:tabs>
          <w:tab w:val="left" w:pos="1741"/>
        </w:tabs>
        <w:spacing w:after="0" w:line="240" w:lineRule="auto"/>
        <w:jc w:val="both"/>
        <w:rPr>
          <w:rFonts w:ascii="Sylfaen" w:hAnsi="Sylfaen"/>
          <w:i/>
          <w:iCs/>
        </w:rPr>
      </w:pPr>
      <w:r w:rsidRPr="00915B85">
        <w:rPr>
          <w:rFonts w:ascii="Sylfaen" w:hAnsi="Sylfaen"/>
          <w:i/>
          <w:iCs/>
        </w:rPr>
        <w:tab/>
        <w:t>Elle est une adepte convaincue du mode de vie naturiste.</w:t>
      </w:r>
    </w:p>
    <w:p w14:paraId="5A9CB0A9" w14:textId="77777777" w:rsidR="008B7157" w:rsidRPr="004E5BEA" w:rsidRDefault="008B7157" w:rsidP="00123436">
      <w:pPr>
        <w:tabs>
          <w:tab w:val="left" w:pos="1741"/>
        </w:tabs>
        <w:spacing w:after="0" w:line="240" w:lineRule="auto"/>
        <w:jc w:val="both"/>
        <w:rPr>
          <w:rFonts w:ascii="Sylfaen" w:hAnsi="Sylfaen"/>
          <w:i/>
          <w:iCs/>
          <w:sz w:val="10"/>
          <w:szCs w:val="10"/>
        </w:rPr>
      </w:pPr>
    </w:p>
    <w:p w14:paraId="48323210" w14:textId="77777777" w:rsidR="008B7157" w:rsidRPr="00915B85" w:rsidRDefault="008B7157" w:rsidP="00123436">
      <w:pPr>
        <w:tabs>
          <w:tab w:val="left" w:pos="1741"/>
        </w:tabs>
        <w:spacing w:after="0" w:line="240" w:lineRule="auto"/>
        <w:ind w:left="1741"/>
        <w:jc w:val="both"/>
        <w:rPr>
          <w:rFonts w:ascii="Sylfaen" w:hAnsi="Sylfaen"/>
          <w:i/>
          <w:iCs/>
        </w:rPr>
      </w:pPr>
      <w:r w:rsidRPr="00915B85">
        <w:rPr>
          <w:rFonts w:ascii="Sylfaen" w:hAnsi="Sylfaen"/>
          <w:i/>
          <w:iCs/>
        </w:rPr>
        <w:t>Le camping naturiste offre une expérience de vacances en harmonie avec la nature.</w:t>
      </w:r>
    </w:p>
    <w:p w14:paraId="48B77484" w14:textId="77777777" w:rsidR="008B7157" w:rsidRPr="00940FAB" w:rsidRDefault="008B7157" w:rsidP="00123436">
      <w:pPr>
        <w:spacing w:after="0" w:line="240" w:lineRule="auto"/>
        <w:jc w:val="both"/>
        <w:rPr>
          <w:rFonts w:ascii="Sylfaen" w:eastAsia="MS Mincho" w:hAnsi="Sylfaen" w:cs="MS Mincho"/>
          <w:lang w:val="hy-AM"/>
        </w:rPr>
      </w:pPr>
      <w:r w:rsidRPr="00915B85">
        <w:rPr>
          <w:rFonts w:ascii="Sylfaen" w:hAnsi="Sylfaen"/>
          <w:b/>
          <w:bCs/>
          <w:sz w:val="28"/>
          <w:szCs w:val="28"/>
        </w:rPr>
        <w:t>Naturaliste</w:t>
      </w:r>
      <w:r w:rsidRPr="0044235B">
        <w:rPr>
          <w:rFonts w:ascii="Sylfaen" w:hAnsi="Sylfaen"/>
          <w:i/>
          <w:iCs/>
        </w:rPr>
        <w:t xml:space="preserve"> s.</w:t>
      </w:r>
      <w:r>
        <w:rPr>
          <w:rFonts w:ascii="Sylfaen" w:hAnsi="Sylfaen"/>
          <w:i/>
          <w:iCs/>
        </w:rPr>
        <w:t xml:space="preserve">         </w:t>
      </w:r>
      <w:r w:rsidRPr="00940FAB">
        <w:rPr>
          <w:rFonts w:ascii="Sylfaen" w:hAnsi="Sylfaen"/>
          <w:i/>
          <w:iCs/>
          <w:lang w:val="hy-AM"/>
        </w:rPr>
        <w:t>փիլ</w:t>
      </w:r>
      <w:r w:rsidRPr="00940FAB">
        <w:rPr>
          <w:rFonts w:ascii="MS Mincho" w:eastAsia="MS Mincho" w:hAnsi="MS Mincho" w:cs="MS Mincho"/>
          <w:i/>
          <w:iCs/>
          <w:lang w:val="hy-AM"/>
        </w:rPr>
        <w:t xml:space="preserve">․, </w:t>
      </w:r>
      <w:r w:rsidRPr="00940FAB">
        <w:rPr>
          <w:rFonts w:ascii="Sylfaen" w:eastAsia="MS Mincho" w:hAnsi="Sylfaen" w:cs="MS Mincho"/>
          <w:i/>
          <w:iCs/>
          <w:lang w:val="hy-AM"/>
        </w:rPr>
        <w:t>արվ</w:t>
      </w:r>
      <w:r>
        <w:rPr>
          <w:rFonts w:ascii="MS Mincho" w:eastAsia="MS Mincho" w:hAnsi="MS Mincho" w:cs="MS Mincho"/>
          <w:lang w:val="hy-AM"/>
        </w:rPr>
        <w:t xml:space="preserve">․ </w:t>
      </w:r>
      <w:r>
        <w:rPr>
          <w:rFonts w:ascii="Sylfaen" w:eastAsia="MS Mincho" w:hAnsi="Sylfaen" w:cs="MS Mincho"/>
          <w:lang w:val="hy-AM"/>
        </w:rPr>
        <w:t xml:space="preserve">նատուրալիստ, բնագետ, բնապաշտ  </w:t>
      </w:r>
    </w:p>
    <w:p w14:paraId="40FDCA96" w14:textId="77777777" w:rsidR="008B7157" w:rsidRDefault="008B7157" w:rsidP="00123436">
      <w:pPr>
        <w:spacing w:after="0" w:line="240" w:lineRule="auto"/>
        <w:jc w:val="both"/>
        <w:rPr>
          <w:rFonts w:ascii="Sylfaen" w:hAnsi="Sylfaen"/>
        </w:rPr>
      </w:pPr>
      <w:r w:rsidRPr="00915B85">
        <w:rPr>
          <w:rFonts w:ascii="Sylfaen" w:hAnsi="Sylfaen"/>
          <w:b/>
          <w:bCs/>
        </w:rPr>
        <w:t>Définition :</w:t>
      </w:r>
      <w:r>
        <w:rPr>
          <w:rFonts w:ascii="Sylfaen" w:hAnsi="Sylfaen"/>
          <w:b/>
          <w:bCs/>
        </w:rPr>
        <w:t xml:space="preserve"> </w:t>
      </w:r>
      <w:r>
        <w:rPr>
          <w:rFonts w:ascii="Sylfaen" w:hAnsi="Sylfaen"/>
          <w:b/>
          <w:bCs/>
        </w:rPr>
        <w:tab/>
      </w:r>
      <w:r w:rsidRPr="00915B85">
        <w:rPr>
          <w:rFonts w:ascii="Sylfaen" w:hAnsi="Sylfaen"/>
        </w:rPr>
        <w:t xml:space="preserve">Le mot « naturaliste » désigne un savant ou un scientifique qui étudie la nature </w:t>
      </w:r>
    </w:p>
    <w:p w14:paraId="6351C624" w14:textId="77777777" w:rsidR="008B7157" w:rsidRDefault="008B7157" w:rsidP="00123436">
      <w:pPr>
        <w:spacing w:after="0" w:line="240" w:lineRule="auto"/>
        <w:ind w:left="720" w:firstLine="720"/>
        <w:jc w:val="both"/>
        <w:rPr>
          <w:rFonts w:ascii="Sylfaen" w:hAnsi="Sylfaen"/>
        </w:rPr>
      </w:pPr>
      <w:proofErr w:type="gramStart"/>
      <w:r w:rsidRPr="00915B85">
        <w:rPr>
          <w:rFonts w:ascii="Sylfaen" w:hAnsi="Sylfaen"/>
        </w:rPr>
        <w:t>et</w:t>
      </w:r>
      <w:proofErr w:type="gramEnd"/>
      <w:r w:rsidRPr="00915B85">
        <w:rPr>
          <w:rFonts w:ascii="Sylfaen" w:hAnsi="Sylfaen"/>
        </w:rPr>
        <w:t xml:space="preserve"> ses phénomènes. Les naturalistes observent, analysent et documentent les </w:t>
      </w:r>
    </w:p>
    <w:p w14:paraId="532B3143" w14:textId="77777777" w:rsidR="008B7157" w:rsidRDefault="008B7157" w:rsidP="00123436">
      <w:pPr>
        <w:spacing w:after="0" w:line="240" w:lineRule="auto"/>
        <w:ind w:left="720" w:firstLine="720"/>
        <w:jc w:val="both"/>
        <w:rPr>
          <w:rFonts w:ascii="Sylfaen" w:hAnsi="Sylfaen"/>
        </w:rPr>
      </w:pPr>
      <w:proofErr w:type="gramStart"/>
      <w:r w:rsidRPr="00915B85">
        <w:rPr>
          <w:rFonts w:ascii="Sylfaen" w:hAnsi="Sylfaen"/>
        </w:rPr>
        <w:t>plantes</w:t>
      </w:r>
      <w:proofErr w:type="gramEnd"/>
      <w:r w:rsidRPr="00915B85">
        <w:rPr>
          <w:rFonts w:ascii="Sylfaen" w:hAnsi="Sylfaen"/>
        </w:rPr>
        <w:t xml:space="preserve">, les animaux, les écosystèmes et les phénomènes naturels dans le but de </w:t>
      </w:r>
    </w:p>
    <w:p w14:paraId="3B0DBD8B" w14:textId="77777777" w:rsidR="008B7157" w:rsidRPr="00915B85" w:rsidRDefault="008B7157" w:rsidP="00123436">
      <w:pPr>
        <w:spacing w:after="0" w:line="240" w:lineRule="auto"/>
        <w:ind w:left="720" w:firstLine="720"/>
        <w:jc w:val="both"/>
        <w:rPr>
          <w:rFonts w:ascii="Sylfaen" w:hAnsi="Sylfaen"/>
        </w:rPr>
      </w:pPr>
      <w:proofErr w:type="gramStart"/>
      <w:r w:rsidRPr="00915B85">
        <w:rPr>
          <w:rFonts w:ascii="Sylfaen" w:hAnsi="Sylfaen"/>
        </w:rPr>
        <w:t>mieux</w:t>
      </w:r>
      <w:proofErr w:type="gramEnd"/>
      <w:r w:rsidRPr="00915B85">
        <w:rPr>
          <w:rFonts w:ascii="Sylfaen" w:hAnsi="Sylfaen"/>
        </w:rPr>
        <w:t xml:space="preserve"> comprendre le monde qui les entoure.</w:t>
      </w:r>
    </w:p>
    <w:p w14:paraId="192D4E0C" w14:textId="77777777" w:rsidR="008B7157" w:rsidRPr="00915B85" w:rsidRDefault="008B7157" w:rsidP="00123436">
      <w:pPr>
        <w:tabs>
          <w:tab w:val="left" w:pos="1741"/>
        </w:tabs>
        <w:spacing w:after="0" w:line="240" w:lineRule="auto"/>
        <w:jc w:val="both"/>
        <w:rPr>
          <w:rFonts w:ascii="Sylfaen" w:hAnsi="Sylfaen"/>
          <w:b/>
          <w:bCs/>
        </w:rPr>
      </w:pPr>
      <w:r w:rsidRPr="00915B85">
        <w:rPr>
          <w:rFonts w:ascii="Sylfaen" w:hAnsi="Sylfaen"/>
          <w:b/>
          <w:bCs/>
        </w:rPr>
        <w:t>Exemples d’utilisation :</w:t>
      </w:r>
    </w:p>
    <w:p w14:paraId="7A17DFF2" w14:textId="77777777" w:rsidR="008B7157" w:rsidRDefault="008B7157" w:rsidP="00123436">
      <w:pPr>
        <w:tabs>
          <w:tab w:val="left" w:pos="1741"/>
        </w:tabs>
        <w:spacing w:after="0" w:line="240" w:lineRule="auto"/>
        <w:jc w:val="both"/>
        <w:rPr>
          <w:rFonts w:ascii="Sylfaen" w:hAnsi="Sylfaen"/>
          <w:i/>
          <w:iCs/>
        </w:rPr>
      </w:pPr>
      <w:r>
        <w:rPr>
          <w:rFonts w:ascii="Sylfaen" w:hAnsi="Sylfaen"/>
        </w:rPr>
        <w:tab/>
      </w:r>
      <w:r w:rsidRPr="00915B85">
        <w:rPr>
          <w:rFonts w:ascii="Sylfaen" w:hAnsi="Sylfaen"/>
          <w:i/>
          <w:iCs/>
        </w:rPr>
        <w:t>Le naturaliste est parti en quête de papillons.</w:t>
      </w:r>
    </w:p>
    <w:p w14:paraId="00F752F6" w14:textId="77777777" w:rsidR="008B7157" w:rsidRPr="004E5BEA" w:rsidRDefault="008B7157" w:rsidP="00123436">
      <w:pPr>
        <w:tabs>
          <w:tab w:val="left" w:pos="1741"/>
        </w:tabs>
        <w:spacing w:after="0" w:line="240" w:lineRule="auto"/>
        <w:jc w:val="both"/>
        <w:rPr>
          <w:rFonts w:ascii="Sylfaen" w:hAnsi="Sylfaen"/>
          <w:i/>
          <w:iCs/>
          <w:sz w:val="10"/>
          <w:szCs w:val="10"/>
        </w:rPr>
      </w:pPr>
    </w:p>
    <w:p w14:paraId="2B364737" w14:textId="77777777" w:rsidR="008B7157" w:rsidRDefault="008B7157" w:rsidP="00123436">
      <w:pPr>
        <w:tabs>
          <w:tab w:val="left" w:pos="1741"/>
        </w:tabs>
        <w:spacing w:after="0" w:line="240" w:lineRule="auto"/>
        <w:ind w:left="1741"/>
        <w:jc w:val="both"/>
        <w:rPr>
          <w:rFonts w:ascii="Sylfaen" w:hAnsi="Sylfaen"/>
          <w:i/>
          <w:iCs/>
        </w:rPr>
      </w:pPr>
      <w:r w:rsidRPr="00915B85">
        <w:rPr>
          <w:rFonts w:ascii="Sylfaen" w:hAnsi="Sylfaen"/>
          <w:i/>
          <w:iCs/>
        </w:rPr>
        <w:t>Charles Darwin était un célèbre naturaliste dont les travaux ont révolutionné notre compréhension de l’évolution.</w:t>
      </w:r>
    </w:p>
    <w:p w14:paraId="5C56C406" w14:textId="77777777" w:rsidR="008B7157" w:rsidRPr="004E5BEA" w:rsidRDefault="008B7157" w:rsidP="00123436">
      <w:pPr>
        <w:tabs>
          <w:tab w:val="left" w:pos="1741"/>
        </w:tabs>
        <w:spacing w:after="0" w:line="240" w:lineRule="auto"/>
        <w:ind w:left="1741"/>
        <w:jc w:val="both"/>
        <w:rPr>
          <w:rFonts w:ascii="Sylfaen" w:hAnsi="Sylfaen"/>
          <w:i/>
          <w:iCs/>
          <w:sz w:val="10"/>
          <w:szCs w:val="10"/>
        </w:rPr>
      </w:pPr>
    </w:p>
    <w:p w14:paraId="07AB049E" w14:textId="77777777" w:rsidR="008B7157" w:rsidRPr="00915B85" w:rsidRDefault="008B7157" w:rsidP="00123436">
      <w:pPr>
        <w:tabs>
          <w:tab w:val="left" w:pos="1741"/>
        </w:tabs>
        <w:spacing w:after="0" w:line="240" w:lineRule="auto"/>
        <w:ind w:left="1741"/>
        <w:jc w:val="both"/>
        <w:rPr>
          <w:rFonts w:ascii="Sylfaen" w:hAnsi="Sylfaen"/>
          <w:i/>
          <w:iCs/>
        </w:rPr>
      </w:pPr>
      <w:r w:rsidRPr="00915B85">
        <w:rPr>
          <w:rFonts w:ascii="Sylfaen" w:hAnsi="Sylfaen"/>
          <w:i/>
          <w:iCs/>
        </w:rPr>
        <w:t>Le musée d’histoire naturelle abrite de nombreuses collections de spécimens étudiés par des naturalistes.</w:t>
      </w:r>
    </w:p>
    <w:p w14:paraId="46DCE8E1" w14:textId="77777777" w:rsidR="008B7157" w:rsidRDefault="008B7157" w:rsidP="00123436">
      <w:pPr>
        <w:tabs>
          <w:tab w:val="left" w:pos="1741"/>
        </w:tabs>
        <w:spacing w:after="0" w:line="240" w:lineRule="auto"/>
        <w:jc w:val="both"/>
        <w:rPr>
          <w:rFonts w:ascii="Sylfaen" w:hAnsi="Sylfaen"/>
        </w:rPr>
      </w:pPr>
      <w:r w:rsidRPr="00915B85">
        <w:rPr>
          <w:rFonts w:ascii="Sylfaen" w:hAnsi="Sylfaen"/>
        </w:rPr>
        <w:t>Bien que les mots « naturiste » et « naturaliste » partagent une racine commune, ils ont des significations différentes en français. « Naturiste » qualifie une personne adepte de la nudité dans certaines situations, tandis que « naturaliste » désigne un scientifique qui étudie la nature. En comprenant cette distinction, vous pouvez utiliser ces termes de manière appropriée et précise dans votre communication en français.</w:t>
      </w:r>
    </w:p>
    <w:p w14:paraId="149A495B" w14:textId="77777777" w:rsidR="00153458" w:rsidRDefault="00153458" w:rsidP="00123436">
      <w:pPr>
        <w:spacing w:after="0" w:line="240" w:lineRule="auto"/>
        <w:jc w:val="both"/>
        <w:rPr>
          <w:rFonts w:ascii="Sylfaen" w:hAnsi="Sylfaen"/>
          <w:b/>
          <w:bCs/>
          <w:sz w:val="32"/>
          <w:szCs w:val="32"/>
          <w:highlight w:val="green"/>
        </w:rPr>
      </w:pPr>
    </w:p>
    <w:p w14:paraId="256620FC" w14:textId="7E4127FF" w:rsidR="00153458" w:rsidRPr="00165EF3" w:rsidRDefault="00153458" w:rsidP="00123436">
      <w:pPr>
        <w:spacing w:after="0" w:line="240" w:lineRule="auto"/>
        <w:jc w:val="center"/>
        <w:rPr>
          <w:rFonts w:ascii="Sylfaen" w:hAnsi="Sylfaen"/>
          <w:b/>
          <w:bCs/>
          <w:sz w:val="32"/>
          <w:szCs w:val="32"/>
        </w:rPr>
      </w:pPr>
      <w:r>
        <w:rPr>
          <w:rFonts w:ascii="Sylfaen" w:hAnsi="Sylfaen"/>
          <w:b/>
          <w:bCs/>
          <w:sz w:val="32"/>
          <w:szCs w:val="32"/>
          <w:highlight w:val="magenta"/>
        </w:rPr>
        <w:t>N</w:t>
      </w:r>
      <w:r w:rsidRPr="00153458">
        <w:rPr>
          <w:rFonts w:ascii="Sylfaen" w:hAnsi="Sylfaen"/>
          <w:b/>
          <w:bCs/>
          <w:sz w:val="32"/>
          <w:szCs w:val="32"/>
          <w:highlight w:val="magenta"/>
        </w:rPr>
        <w:t xml:space="preserve">umération et </w:t>
      </w:r>
      <w:r>
        <w:rPr>
          <w:rFonts w:ascii="Sylfaen" w:hAnsi="Sylfaen"/>
          <w:b/>
          <w:bCs/>
          <w:sz w:val="32"/>
          <w:szCs w:val="32"/>
          <w:highlight w:val="magenta"/>
        </w:rPr>
        <w:t>N</w:t>
      </w:r>
      <w:r w:rsidRPr="00153458">
        <w:rPr>
          <w:rFonts w:ascii="Sylfaen" w:hAnsi="Sylfaen"/>
          <w:b/>
          <w:bCs/>
          <w:sz w:val="32"/>
          <w:szCs w:val="32"/>
          <w:highlight w:val="magenta"/>
        </w:rPr>
        <w:t>umérotation</w:t>
      </w:r>
    </w:p>
    <w:p w14:paraId="3883364C" w14:textId="77777777" w:rsidR="00547636" w:rsidRDefault="00153458" w:rsidP="00123436">
      <w:pPr>
        <w:spacing w:after="0" w:line="240" w:lineRule="auto"/>
        <w:jc w:val="both"/>
        <w:rPr>
          <w:rFonts w:ascii="Sylfaen" w:eastAsia="MS Mincho" w:hAnsi="Sylfaen" w:cs="MS Mincho"/>
          <w:lang w:val="hy-AM"/>
        </w:rPr>
      </w:pPr>
      <w:r w:rsidRPr="00165EF3">
        <w:rPr>
          <w:rFonts w:ascii="Sylfaen" w:hAnsi="Sylfaen"/>
          <w:b/>
          <w:bCs/>
          <w:sz w:val="28"/>
          <w:szCs w:val="28"/>
        </w:rPr>
        <w:t>Numération</w:t>
      </w:r>
      <w:r>
        <w:rPr>
          <w:rFonts w:ascii="Sylfaen" w:hAnsi="Sylfaen"/>
          <w:b/>
          <w:bCs/>
          <w:sz w:val="28"/>
          <w:szCs w:val="28"/>
        </w:rPr>
        <w:t xml:space="preserve"> </w:t>
      </w:r>
      <w:r w:rsidRPr="00153458">
        <w:rPr>
          <w:rFonts w:ascii="Sylfaen" w:hAnsi="Sylfaen"/>
          <w:i/>
          <w:iCs/>
        </w:rPr>
        <w:t>f.</w:t>
      </w:r>
      <w:r>
        <w:rPr>
          <w:rFonts w:ascii="Sylfaen" w:hAnsi="Sylfaen"/>
          <w:i/>
          <w:iCs/>
        </w:rPr>
        <w:tab/>
      </w:r>
      <w:r>
        <w:rPr>
          <w:rFonts w:ascii="Sylfaen" w:hAnsi="Sylfaen"/>
          <w:lang w:val="hy-AM"/>
        </w:rPr>
        <w:t>հաշվում, հաշիվ, հաշվարկում</w:t>
      </w:r>
      <w:r>
        <w:rPr>
          <w:rFonts w:ascii="MS Mincho" w:eastAsia="MS Mincho" w:hAnsi="MS Mincho" w:cs="MS Mincho"/>
          <w:lang w:val="hy-AM"/>
        </w:rPr>
        <w:t xml:space="preserve">․ </w:t>
      </w:r>
      <w:r>
        <w:rPr>
          <w:rFonts w:ascii="Sylfaen" w:eastAsia="MS Mincho" w:hAnsi="Sylfaen" w:cs="MS Mincho"/>
          <w:lang w:val="hy-AM"/>
        </w:rPr>
        <w:t xml:space="preserve">համարակալում, համարագրում, </w:t>
      </w:r>
    </w:p>
    <w:p w14:paraId="5A0C1EF7" w14:textId="283FF413" w:rsidR="00153458" w:rsidRPr="00153458" w:rsidRDefault="00153458" w:rsidP="00123436">
      <w:pPr>
        <w:spacing w:after="0" w:line="240" w:lineRule="auto"/>
        <w:ind w:left="1440" w:firstLine="720"/>
        <w:jc w:val="both"/>
        <w:rPr>
          <w:rFonts w:ascii="Sylfaen" w:eastAsia="MS Mincho" w:hAnsi="Sylfaen" w:cs="MS Mincho"/>
          <w:b/>
          <w:bCs/>
          <w:sz w:val="28"/>
          <w:szCs w:val="28"/>
          <w:lang w:val="hy-AM"/>
        </w:rPr>
      </w:pPr>
      <w:r>
        <w:rPr>
          <w:rFonts w:ascii="Sylfaen" w:eastAsia="MS Mincho" w:hAnsi="Sylfaen" w:cs="MS Mincho"/>
          <w:lang w:val="hy-AM"/>
        </w:rPr>
        <w:t>թվագրու</w:t>
      </w:r>
      <w:r w:rsidR="00547636">
        <w:rPr>
          <w:rFonts w:ascii="Sylfaen" w:eastAsia="MS Mincho" w:hAnsi="Sylfaen" w:cs="MS Mincho"/>
          <w:lang w:val="hy-AM"/>
        </w:rPr>
        <w:t>թ</w:t>
      </w:r>
      <w:r>
        <w:rPr>
          <w:rFonts w:ascii="Sylfaen" w:eastAsia="MS Mincho" w:hAnsi="Sylfaen" w:cs="MS Mincho"/>
          <w:lang w:val="hy-AM"/>
        </w:rPr>
        <w:t>յուն</w:t>
      </w:r>
      <w:r w:rsidR="00547636">
        <w:rPr>
          <w:rFonts w:ascii="Sylfaen" w:eastAsia="MS Mincho" w:hAnsi="Sylfaen" w:cs="MS Mincho"/>
          <w:lang w:val="hy-AM"/>
        </w:rPr>
        <w:t xml:space="preserve"> թվարկություն</w:t>
      </w:r>
    </w:p>
    <w:p w14:paraId="1E0CC525" w14:textId="1B14F63B" w:rsidR="00153458" w:rsidRPr="00165EF3" w:rsidRDefault="00153458" w:rsidP="00123436">
      <w:pPr>
        <w:spacing w:after="0" w:line="240" w:lineRule="auto"/>
        <w:ind w:left="1440" w:hanging="1440"/>
        <w:jc w:val="both"/>
        <w:rPr>
          <w:rFonts w:ascii="Sylfaen" w:hAnsi="Sylfaen"/>
        </w:rPr>
      </w:pPr>
      <w:r w:rsidRPr="00165EF3">
        <w:rPr>
          <w:rFonts w:ascii="Sylfaen" w:hAnsi="Sylfaen"/>
          <w:b/>
          <w:bCs/>
        </w:rPr>
        <w:t>Définition :</w:t>
      </w:r>
      <w:r>
        <w:rPr>
          <w:rFonts w:ascii="Sylfaen" w:hAnsi="Sylfaen"/>
          <w:b/>
          <w:bCs/>
        </w:rPr>
        <w:tab/>
      </w:r>
      <w:r w:rsidRPr="00165EF3">
        <w:rPr>
          <w:rFonts w:ascii="Sylfaen" w:hAnsi="Sylfaen"/>
          <w:b/>
          <w:bCs/>
        </w:rPr>
        <w:t xml:space="preserve"> </w:t>
      </w:r>
      <w:r w:rsidRPr="00165EF3">
        <w:rPr>
          <w:rFonts w:ascii="Sylfaen" w:hAnsi="Sylfaen"/>
        </w:rPr>
        <w:t>La numération désigne l’ordre des nombres et le système utilisé pour les représenter, ainsi que le mode de calcul associé. C’est un terme utilisé pour décrire les méthodes de comptage et de notation des nombres dans divers systèmes, tels que le système décimal, binaire, octal, etc.</w:t>
      </w:r>
    </w:p>
    <w:p w14:paraId="6AF3E6FE" w14:textId="77777777" w:rsidR="00153458" w:rsidRPr="00165EF3" w:rsidRDefault="00153458" w:rsidP="00123436">
      <w:pPr>
        <w:spacing w:after="0" w:line="240" w:lineRule="auto"/>
        <w:jc w:val="both"/>
        <w:rPr>
          <w:rFonts w:ascii="Sylfaen" w:hAnsi="Sylfaen"/>
          <w:b/>
          <w:bCs/>
        </w:rPr>
      </w:pPr>
      <w:r w:rsidRPr="00165EF3">
        <w:rPr>
          <w:rFonts w:ascii="Sylfaen" w:hAnsi="Sylfaen"/>
          <w:b/>
          <w:bCs/>
        </w:rPr>
        <w:lastRenderedPageBreak/>
        <w:t>Exemples d’utilisation :</w:t>
      </w:r>
    </w:p>
    <w:p w14:paraId="29F19436" w14:textId="77777777" w:rsidR="00153458" w:rsidRDefault="00153458" w:rsidP="00123436">
      <w:pPr>
        <w:spacing w:after="0" w:line="240" w:lineRule="auto"/>
        <w:ind w:left="1440"/>
        <w:jc w:val="both"/>
        <w:rPr>
          <w:rFonts w:ascii="Sylfaen" w:hAnsi="Sylfaen"/>
          <w:i/>
          <w:iCs/>
        </w:rPr>
      </w:pPr>
      <w:r w:rsidRPr="00165EF3">
        <w:rPr>
          <w:rFonts w:ascii="Sylfaen" w:hAnsi="Sylfaen"/>
          <w:i/>
          <w:iCs/>
        </w:rPr>
        <w:t>Le système de numération arabe est mondialement utilisé pour représenter les nombres à l’aide de chiffres allant de 0 à 9.</w:t>
      </w:r>
    </w:p>
    <w:p w14:paraId="6D834DF1" w14:textId="77777777" w:rsidR="00153458" w:rsidRPr="00153458" w:rsidRDefault="00153458" w:rsidP="00123436">
      <w:pPr>
        <w:spacing w:after="0" w:line="240" w:lineRule="auto"/>
        <w:ind w:left="1440"/>
        <w:jc w:val="both"/>
        <w:rPr>
          <w:rFonts w:ascii="Sylfaen" w:hAnsi="Sylfaen"/>
          <w:i/>
          <w:iCs/>
          <w:sz w:val="10"/>
          <w:szCs w:val="10"/>
        </w:rPr>
      </w:pPr>
    </w:p>
    <w:p w14:paraId="33CFB1DC" w14:textId="77777777" w:rsidR="00153458" w:rsidRDefault="00153458" w:rsidP="00123436">
      <w:pPr>
        <w:spacing w:after="0" w:line="240" w:lineRule="auto"/>
        <w:ind w:left="1440"/>
        <w:jc w:val="both"/>
        <w:rPr>
          <w:rFonts w:ascii="Sylfaen" w:hAnsi="Sylfaen"/>
          <w:i/>
          <w:iCs/>
        </w:rPr>
      </w:pPr>
      <w:r w:rsidRPr="00165EF3">
        <w:rPr>
          <w:rFonts w:ascii="Sylfaen" w:hAnsi="Sylfaen"/>
          <w:i/>
          <w:iCs/>
        </w:rPr>
        <w:t>L’apprentissage de la numération romaine est souvent introduit dans les programmes scolaires pour familiariser les élèves avec ce système historique de notation des nombres.</w:t>
      </w:r>
    </w:p>
    <w:p w14:paraId="21D30362" w14:textId="77777777" w:rsidR="00153458" w:rsidRPr="00153458" w:rsidRDefault="00153458" w:rsidP="00123436">
      <w:pPr>
        <w:spacing w:after="0" w:line="240" w:lineRule="auto"/>
        <w:ind w:left="1440"/>
        <w:jc w:val="both"/>
        <w:rPr>
          <w:rFonts w:ascii="Sylfaen" w:hAnsi="Sylfaen"/>
          <w:i/>
          <w:iCs/>
          <w:sz w:val="10"/>
          <w:szCs w:val="10"/>
        </w:rPr>
      </w:pPr>
    </w:p>
    <w:p w14:paraId="41E72162" w14:textId="77777777" w:rsidR="00153458" w:rsidRPr="00165EF3" w:rsidRDefault="00153458" w:rsidP="00123436">
      <w:pPr>
        <w:spacing w:after="0" w:line="240" w:lineRule="auto"/>
        <w:ind w:left="1440"/>
        <w:jc w:val="both"/>
        <w:rPr>
          <w:rFonts w:ascii="Sylfaen" w:hAnsi="Sylfaen"/>
        </w:rPr>
      </w:pPr>
      <w:r w:rsidRPr="00165EF3">
        <w:rPr>
          <w:rFonts w:ascii="Sylfaen" w:hAnsi="Sylfaen"/>
          <w:i/>
          <w:iCs/>
        </w:rPr>
        <w:t>Les enfants apprennent les bases de la numération dès leur plus jeune âge, en apprenant à compter et à manipuler les nombres dans leur environnement quotidien.</w:t>
      </w:r>
    </w:p>
    <w:p w14:paraId="5AF88BFC" w14:textId="511CA357" w:rsidR="00153458" w:rsidRPr="00547636" w:rsidRDefault="00153458" w:rsidP="00123436">
      <w:pPr>
        <w:spacing w:after="0" w:line="240" w:lineRule="auto"/>
        <w:jc w:val="both"/>
        <w:rPr>
          <w:rFonts w:ascii="Sylfaen" w:hAnsi="Sylfaen"/>
          <w:b/>
          <w:bCs/>
          <w:sz w:val="28"/>
          <w:szCs w:val="28"/>
        </w:rPr>
      </w:pPr>
      <w:r w:rsidRPr="00165EF3">
        <w:rPr>
          <w:rFonts w:ascii="Sylfaen" w:hAnsi="Sylfaen"/>
          <w:b/>
          <w:bCs/>
          <w:sz w:val="28"/>
          <w:szCs w:val="28"/>
        </w:rPr>
        <w:t>Numérotation</w:t>
      </w:r>
      <w:r w:rsidRPr="00153458">
        <w:rPr>
          <w:rFonts w:ascii="Sylfaen" w:hAnsi="Sylfaen"/>
          <w:i/>
          <w:iCs/>
        </w:rPr>
        <w:t xml:space="preserve"> f.</w:t>
      </w:r>
      <w:r w:rsidR="00547636">
        <w:rPr>
          <w:rFonts w:ascii="Sylfaen" w:hAnsi="Sylfaen"/>
          <w:i/>
          <w:iCs/>
        </w:rPr>
        <w:tab/>
      </w:r>
      <w:proofErr w:type="spellStart"/>
      <w:proofErr w:type="gramStart"/>
      <w:r w:rsidR="00547636">
        <w:rPr>
          <w:rFonts w:ascii="Sylfaen" w:hAnsi="Sylfaen"/>
        </w:rPr>
        <w:t>համարակալում</w:t>
      </w:r>
      <w:proofErr w:type="spellEnd"/>
      <w:proofErr w:type="gramEnd"/>
      <w:r w:rsidR="00547636">
        <w:rPr>
          <w:rFonts w:ascii="Sylfaen" w:hAnsi="Sylfaen"/>
        </w:rPr>
        <w:t xml:space="preserve">, </w:t>
      </w:r>
      <w:proofErr w:type="spellStart"/>
      <w:r w:rsidR="00547636">
        <w:rPr>
          <w:rFonts w:ascii="Sylfaen" w:hAnsi="Sylfaen"/>
        </w:rPr>
        <w:t>համարակալելը</w:t>
      </w:r>
      <w:proofErr w:type="spellEnd"/>
    </w:p>
    <w:p w14:paraId="0C1F2528" w14:textId="37357E80" w:rsidR="00153458" w:rsidRPr="00165EF3" w:rsidRDefault="00153458"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La numérotation se réfère à l’attribution de numéros, de chiffres ou de codes pour identifier, classer ou organiser des éléments dans un ordre spécifique. C’est un terme utilisé pour désigner le processus de marquage ou d’étiquetage d’objets, de documents, de pages, de rues, etc., avec des numéros uniques.</w:t>
      </w:r>
    </w:p>
    <w:p w14:paraId="21E12482" w14:textId="77777777" w:rsidR="00153458" w:rsidRPr="00165EF3" w:rsidRDefault="00153458" w:rsidP="00123436">
      <w:pPr>
        <w:spacing w:after="0" w:line="240" w:lineRule="auto"/>
        <w:jc w:val="both"/>
        <w:rPr>
          <w:rFonts w:ascii="Sylfaen" w:hAnsi="Sylfaen"/>
          <w:b/>
          <w:bCs/>
        </w:rPr>
      </w:pPr>
      <w:r w:rsidRPr="00165EF3">
        <w:rPr>
          <w:rFonts w:ascii="Sylfaen" w:hAnsi="Sylfaen"/>
          <w:b/>
          <w:bCs/>
        </w:rPr>
        <w:t>Exemples d’utilisation :</w:t>
      </w:r>
    </w:p>
    <w:p w14:paraId="554252D0" w14:textId="77777777" w:rsidR="00153458" w:rsidRDefault="00153458" w:rsidP="00123436">
      <w:pPr>
        <w:spacing w:after="0" w:line="240" w:lineRule="auto"/>
        <w:ind w:left="1440"/>
        <w:jc w:val="both"/>
        <w:rPr>
          <w:rFonts w:ascii="Sylfaen" w:hAnsi="Sylfaen"/>
          <w:i/>
          <w:iCs/>
        </w:rPr>
      </w:pPr>
      <w:r w:rsidRPr="00165EF3">
        <w:rPr>
          <w:rFonts w:ascii="Sylfaen" w:hAnsi="Sylfaen"/>
          <w:i/>
          <w:iCs/>
        </w:rPr>
        <w:t>La numérotation des rues est incompréhensible pour les visiteurs, car elle suit un système complexe basé sur des critères historiques ou géographiques.</w:t>
      </w:r>
    </w:p>
    <w:p w14:paraId="0D189221" w14:textId="77777777" w:rsidR="00153458" w:rsidRPr="00153458" w:rsidRDefault="00153458" w:rsidP="00123436">
      <w:pPr>
        <w:spacing w:after="0" w:line="240" w:lineRule="auto"/>
        <w:ind w:left="1440"/>
        <w:jc w:val="both"/>
        <w:rPr>
          <w:rFonts w:ascii="Sylfaen" w:hAnsi="Sylfaen"/>
          <w:i/>
          <w:iCs/>
          <w:sz w:val="10"/>
          <w:szCs w:val="10"/>
        </w:rPr>
      </w:pPr>
    </w:p>
    <w:p w14:paraId="6C6FC941" w14:textId="77777777" w:rsidR="00153458" w:rsidRDefault="00153458" w:rsidP="00123436">
      <w:pPr>
        <w:spacing w:after="0" w:line="240" w:lineRule="auto"/>
        <w:ind w:left="1440"/>
        <w:jc w:val="both"/>
        <w:rPr>
          <w:rFonts w:ascii="Sylfaen" w:hAnsi="Sylfaen"/>
          <w:i/>
          <w:iCs/>
        </w:rPr>
      </w:pPr>
      <w:r w:rsidRPr="00165EF3">
        <w:rPr>
          <w:rFonts w:ascii="Sylfaen" w:hAnsi="Sylfaen"/>
          <w:i/>
          <w:iCs/>
        </w:rPr>
        <w:t>Les colis expédiés sont généralement équipés d’une étiquette de numérotation pour permettre leur suivi tout au long de la chaîne logistique.</w:t>
      </w:r>
    </w:p>
    <w:p w14:paraId="6AACA7CB" w14:textId="77777777" w:rsidR="00153458" w:rsidRPr="00153458" w:rsidRDefault="00153458" w:rsidP="00123436">
      <w:pPr>
        <w:spacing w:after="0" w:line="240" w:lineRule="auto"/>
        <w:ind w:left="1440"/>
        <w:jc w:val="both"/>
        <w:rPr>
          <w:rFonts w:ascii="Sylfaen" w:hAnsi="Sylfaen"/>
          <w:i/>
          <w:iCs/>
          <w:sz w:val="10"/>
          <w:szCs w:val="10"/>
        </w:rPr>
      </w:pPr>
    </w:p>
    <w:p w14:paraId="1788BEB3" w14:textId="77777777" w:rsidR="00153458" w:rsidRPr="00165EF3" w:rsidRDefault="00153458" w:rsidP="00123436">
      <w:pPr>
        <w:spacing w:after="0" w:line="240" w:lineRule="auto"/>
        <w:ind w:left="1440"/>
        <w:jc w:val="both"/>
        <w:rPr>
          <w:rFonts w:ascii="Sylfaen" w:hAnsi="Sylfaen"/>
        </w:rPr>
      </w:pPr>
      <w:r w:rsidRPr="00165EF3">
        <w:rPr>
          <w:rFonts w:ascii="Sylfaen" w:hAnsi="Sylfaen"/>
          <w:i/>
          <w:iCs/>
        </w:rPr>
        <w:t>Les sièges dans une salle de spectacle sont souvent numérotés pour faciliter l’organisation et l’identification lors d’événements.</w:t>
      </w:r>
    </w:p>
    <w:p w14:paraId="740884B5" w14:textId="77777777" w:rsidR="00153458" w:rsidRPr="00165EF3" w:rsidRDefault="00153458" w:rsidP="00123436">
      <w:pPr>
        <w:spacing w:after="0" w:line="240" w:lineRule="auto"/>
        <w:jc w:val="both"/>
        <w:rPr>
          <w:rFonts w:ascii="Sylfaen" w:hAnsi="Sylfaen"/>
        </w:rPr>
      </w:pPr>
      <w:r w:rsidRPr="00165EF3">
        <w:rPr>
          <w:rFonts w:ascii="Sylfaen" w:hAnsi="Sylfaen"/>
        </w:rPr>
        <w:t>Bien que les termes « numération » et « numérotation » partagent une racine commune liée aux nombres, ils représentent des concepts différents dans la langue française. « Numération » se réfère à l’ordre des nombres et au système de calcul, tandis que « numérotation » désigne l’attribution de numéros pour identifier des éléments dans un ordre spécifique. Comprendre ces nuances est essentiel pour une utilisation précise de ces termes dans la communication écrite ou orale.</w:t>
      </w:r>
    </w:p>
    <w:p w14:paraId="5F91735E" w14:textId="377AACBA" w:rsidR="00555D71" w:rsidRDefault="00555D71" w:rsidP="00123436">
      <w:pPr>
        <w:spacing w:after="0" w:line="240" w:lineRule="auto"/>
        <w:jc w:val="center"/>
        <w:rPr>
          <w:rFonts w:ascii="Sylfaen" w:hAnsi="Sylfaen"/>
          <w:b/>
          <w:bCs/>
          <w:sz w:val="48"/>
          <w:szCs w:val="48"/>
        </w:rPr>
      </w:pPr>
      <w:r w:rsidRPr="000D55B9">
        <w:rPr>
          <w:rFonts w:ascii="Sylfaen" w:hAnsi="Sylfaen"/>
          <w:b/>
          <w:bCs/>
          <w:sz w:val="48"/>
          <w:szCs w:val="48"/>
        </w:rPr>
        <w:t>O</w:t>
      </w:r>
    </w:p>
    <w:p w14:paraId="5D186539" w14:textId="6C71ACE5" w:rsidR="002F75B7" w:rsidRPr="002F75B7" w:rsidRDefault="002F75B7" w:rsidP="00123436">
      <w:pPr>
        <w:spacing w:after="0" w:line="240" w:lineRule="auto"/>
        <w:jc w:val="center"/>
        <w:rPr>
          <w:rFonts w:ascii="Sylfaen" w:hAnsi="Sylfaen"/>
          <w:b/>
          <w:bCs/>
          <w:sz w:val="32"/>
          <w:szCs w:val="32"/>
        </w:rPr>
      </w:pPr>
      <w:r w:rsidRPr="002F75B7">
        <w:rPr>
          <w:rFonts w:ascii="Sylfaen" w:hAnsi="Sylfaen"/>
          <w:b/>
          <w:bCs/>
          <w:sz w:val="32"/>
          <w:szCs w:val="32"/>
        </w:rPr>
        <w:t>Œuvrer, ouvrer et ouvrir</w:t>
      </w:r>
    </w:p>
    <w:p w14:paraId="26DFC6C2" w14:textId="77777777" w:rsidR="002F75B7" w:rsidRDefault="002F75B7" w:rsidP="00123436">
      <w:pPr>
        <w:spacing w:after="0" w:line="240" w:lineRule="auto"/>
        <w:jc w:val="both"/>
        <w:rPr>
          <w:rFonts w:ascii="Sylfaen" w:hAnsi="Sylfaen"/>
        </w:rPr>
      </w:pPr>
      <w:r w:rsidRPr="002F75B7">
        <w:rPr>
          <w:rFonts w:ascii="Sylfaen" w:hAnsi="Sylfaen"/>
        </w:rPr>
        <w:t xml:space="preserve">Ces termes sont utilisés pour décrire des actions différentes : travailler (littéraire) pour </w:t>
      </w:r>
    </w:p>
    <w:p w14:paraId="0BF02835" w14:textId="6404CAAA" w:rsidR="002F75B7" w:rsidRPr="002F75B7" w:rsidRDefault="002F75B7" w:rsidP="00123436">
      <w:pPr>
        <w:spacing w:after="0" w:line="240" w:lineRule="auto"/>
        <w:jc w:val="both"/>
        <w:rPr>
          <w:rFonts w:ascii="Sylfaen" w:hAnsi="Sylfaen"/>
        </w:rPr>
      </w:pPr>
      <w:r w:rsidRPr="002F75B7">
        <w:rPr>
          <w:rFonts w:ascii="Sylfaen" w:hAnsi="Sylfaen"/>
        </w:rPr>
        <w:t xml:space="preserve">« </w:t>
      </w:r>
      <w:proofErr w:type="gramStart"/>
      <w:r w:rsidRPr="002F75B7">
        <w:rPr>
          <w:rFonts w:ascii="Sylfaen" w:hAnsi="Sylfaen"/>
        </w:rPr>
        <w:t>œuvrer</w:t>
      </w:r>
      <w:proofErr w:type="gramEnd"/>
      <w:r w:rsidRPr="002F75B7">
        <w:rPr>
          <w:rFonts w:ascii="Sylfaen" w:hAnsi="Sylfaen"/>
        </w:rPr>
        <w:t xml:space="preserve"> », façonner (artisanat) pour « ouvrer », et permettre l’entrée pour « ouvrir ».</w:t>
      </w:r>
    </w:p>
    <w:p w14:paraId="2A5109D3" w14:textId="76F7D4CA" w:rsidR="002F75B7" w:rsidRPr="00123436" w:rsidRDefault="002F75B7" w:rsidP="00123436">
      <w:pPr>
        <w:spacing w:after="0" w:line="240" w:lineRule="auto"/>
        <w:jc w:val="both"/>
        <w:rPr>
          <w:rFonts w:ascii="Sylfaen" w:hAnsi="Sylfaen"/>
          <w:b/>
          <w:bCs/>
          <w:sz w:val="28"/>
          <w:szCs w:val="28"/>
          <w:lang w:val="hy-AM"/>
        </w:rPr>
      </w:pPr>
      <w:r w:rsidRPr="002F75B7">
        <w:rPr>
          <w:rFonts w:ascii="Sylfaen" w:hAnsi="Sylfaen"/>
          <w:b/>
          <w:bCs/>
          <w:sz w:val="28"/>
          <w:szCs w:val="28"/>
        </w:rPr>
        <w:t>Œuvrer</w:t>
      </w:r>
      <w:r>
        <w:rPr>
          <w:rFonts w:ascii="Sylfaen" w:hAnsi="Sylfaen"/>
          <w:b/>
          <w:bCs/>
          <w:sz w:val="28"/>
          <w:szCs w:val="28"/>
        </w:rPr>
        <w:t xml:space="preserve"> </w:t>
      </w:r>
      <w:bookmarkStart w:id="277" w:name="_Hlk229256316"/>
      <w:r w:rsidRPr="002F75B7">
        <w:rPr>
          <w:rFonts w:ascii="Sylfaen" w:hAnsi="Sylfaen"/>
          <w:i/>
          <w:iCs/>
        </w:rPr>
        <w:t>v.</w:t>
      </w:r>
      <w:r>
        <w:rPr>
          <w:rFonts w:ascii="Sylfaen" w:hAnsi="Sylfaen"/>
          <w:i/>
          <w:iCs/>
        </w:rPr>
        <w:t xml:space="preserve"> </w:t>
      </w:r>
      <w:proofErr w:type="spellStart"/>
      <w:r w:rsidR="00123436">
        <w:rPr>
          <w:rFonts w:ascii="Sylfaen" w:hAnsi="Sylfaen"/>
          <w:i/>
          <w:iCs/>
        </w:rPr>
        <w:t>in</w:t>
      </w:r>
      <w:r>
        <w:rPr>
          <w:rFonts w:ascii="Sylfaen" w:hAnsi="Sylfaen"/>
          <w:i/>
          <w:iCs/>
        </w:rPr>
        <w:t>tr</w:t>
      </w:r>
      <w:proofErr w:type="spellEnd"/>
      <w:r>
        <w:rPr>
          <w:rFonts w:ascii="Sylfaen" w:hAnsi="Sylfaen"/>
          <w:i/>
          <w:iCs/>
        </w:rPr>
        <w:t>.</w:t>
      </w:r>
      <w:bookmarkEnd w:id="277"/>
      <w:r w:rsidR="00123436">
        <w:rPr>
          <w:rFonts w:ascii="Sylfaen" w:hAnsi="Sylfaen"/>
          <w:i/>
          <w:iCs/>
        </w:rPr>
        <w:tab/>
      </w:r>
      <w:r w:rsidR="00123436">
        <w:rPr>
          <w:rFonts w:ascii="Sylfaen" w:hAnsi="Sylfaen"/>
          <w:lang w:val="hy-AM"/>
        </w:rPr>
        <w:t>աշխատել, գործել</w:t>
      </w:r>
    </w:p>
    <w:p w14:paraId="5711CB51" w14:textId="2EA2BC2C" w:rsidR="002F75B7" w:rsidRPr="002F75B7" w:rsidRDefault="002F75B7" w:rsidP="00123436">
      <w:pPr>
        <w:spacing w:after="0" w:line="240" w:lineRule="auto"/>
        <w:ind w:left="1440" w:hanging="1440"/>
        <w:jc w:val="both"/>
        <w:rPr>
          <w:rFonts w:ascii="Sylfaen" w:hAnsi="Sylfaen"/>
        </w:rPr>
      </w:pPr>
      <w:r w:rsidRPr="002F75B7">
        <w:rPr>
          <w:rFonts w:ascii="Sylfaen" w:hAnsi="Sylfaen"/>
          <w:b/>
          <w:bCs/>
        </w:rPr>
        <w:t>Définition :</w:t>
      </w:r>
      <w:r>
        <w:rPr>
          <w:rFonts w:ascii="Sylfaen" w:hAnsi="Sylfaen"/>
          <w:b/>
          <w:bCs/>
        </w:rPr>
        <w:t xml:space="preserve"> </w:t>
      </w:r>
      <w:r>
        <w:rPr>
          <w:rFonts w:ascii="Sylfaen" w:hAnsi="Sylfaen"/>
          <w:b/>
          <w:bCs/>
        </w:rPr>
        <w:tab/>
      </w:r>
      <w:r w:rsidRPr="002F75B7">
        <w:rPr>
          <w:rFonts w:ascii="Sylfaen" w:hAnsi="Sylfaen"/>
        </w:rPr>
        <w:t>Œuvrer signifie travailler, agir ou œuvrer vers un but, souvent dans un contexte artistique, littéraire ou social. Ce terme est utilisé pour décrire une action qui vise à produire quelque chose de significatif ou de bénéfique, que ce soit dans le domaine des arts, de la culture ou de la société en général.</w:t>
      </w:r>
    </w:p>
    <w:p w14:paraId="7F7DA9D5" w14:textId="77777777" w:rsidR="002F75B7" w:rsidRPr="002F75B7" w:rsidRDefault="002F75B7" w:rsidP="00123436">
      <w:pPr>
        <w:spacing w:after="0" w:line="240" w:lineRule="auto"/>
        <w:jc w:val="both"/>
        <w:rPr>
          <w:rFonts w:ascii="Sylfaen" w:hAnsi="Sylfaen"/>
          <w:b/>
          <w:bCs/>
        </w:rPr>
      </w:pPr>
      <w:r w:rsidRPr="002F75B7">
        <w:rPr>
          <w:rFonts w:ascii="Sylfaen" w:hAnsi="Sylfaen"/>
          <w:b/>
          <w:bCs/>
        </w:rPr>
        <w:t>Exemples d’utilisation :</w:t>
      </w:r>
    </w:p>
    <w:p w14:paraId="12E9517C" w14:textId="77777777" w:rsidR="002F75B7" w:rsidRPr="002F75B7" w:rsidRDefault="002F75B7" w:rsidP="00123436">
      <w:pPr>
        <w:spacing w:after="0" w:line="240" w:lineRule="auto"/>
        <w:ind w:left="1440"/>
        <w:jc w:val="both"/>
        <w:rPr>
          <w:rFonts w:ascii="Sylfaen" w:hAnsi="Sylfaen"/>
          <w:i/>
          <w:iCs/>
        </w:rPr>
      </w:pPr>
      <w:r w:rsidRPr="002F75B7">
        <w:rPr>
          <w:rFonts w:ascii="Sylfaen" w:hAnsi="Sylfaen"/>
          <w:i/>
          <w:iCs/>
        </w:rPr>
        <w:lastRenderedPageBreak/>
        <w:t>Ses belles actions ont œuvré à sa gloire, lui valant le respect et l’admiration de tous ceux qui l’ont connu.</w:t>
      </w:r>
    </w:p>
    <w:p w14:paraId="1BE7B454" w14:textId="77777777" w:rsidR="002F75B7" w:rsidRPr="002F75B7" w:rsidRDefault="002F75B7" w:rsidP="00123436">
      <w:pPr>
        <w:spacing w:after="0" w:line="240" w:lineRule="auto"/>
        <w:jc w:val="both"/>
        <w:rPr>
          <w:rFonts w:ascii="Sylfaen" w:hAnsi="Sylfaen"/>
          <w:i/>
          <w:iCs/>
          <w:sz w:val="10"/>
          <w:szCs w:val="10"/>
        </w:rPr>
      </w:pPr>
    </w:p>
    <w:p w14:paraId="22FDA96C" w14:textId="77777777" w:rsidR="002F75B7" w:rsidRPr="002F75B7" w:rsidRDefault="002F75B7" w:rsidP="00123436">
      <w:pPr>
        <w:spacing w:after="0" w:line="240" w:lineRule="auto"/>
        <w:ind w:left="1440"/>
        <w:jc w:val="both"/>
        <w:rPr>
          <w:rFonts w:ascii="Sylfaen" w:hAnsi="Sylfaen"/>
          <w:i/>
          <w:iCs/>
        </w:rPr>
      </w:pPr>
      <w:r w:rsidRPr="002F75B7">
        <w:rPr>
          <w:rFonts w:ascii="Sylfaen" w:hAnsi="Sylfaen"/>
          <w:i/>
          <w:iCs/>
        </w:rPr>
        <w:t>Les artistes ont longuement œuvré sur cette fresque murale pour créer une œuvre d’art remarquable.</w:t>
      </w:r>
    </w:p>
    <w:p w14:paraId="785962D5" w14:textId="77777777" w:rsidR="002F75B7" w:rsidRPr="002F75B7" w:rsidRDefault="002F75B7" w:rsidP="00123436">
      <w:pPr>
        <w:spacing w:after="0" w:line="240" w:lineRule="auto"/>
        <w:jc w:val="both"/>
        <w:rPr>
          <w:rFonts w:ascii="Sylfaen" w:hAnsi="Sylfaen"/>
          <w:i/>
          <w:iCs/>
          <w:sz w:val="10"/>
          <w:szCs w:val="10"/>
        </w:rPr>
      </w:pPr>
    </w:p>
    <w:p w14:paraId="183173FA" w14:textId="77777777" w:rsidR="002F75B7" w:rsidRPr="002F75B7" w:rsidRDefault="002F75B7" w:rsidP="00123436">
      <w:pPr>
        <w:spacing w:after="0" w:line="240" w:lineRule="auto"/>
        <w:ind w:left="1440"/>
        <w:jc w:val="both"/>
        <w:rPr>
          <w:rFonts w:ascii="Sylfaen" w:hAnsi="Sylfaen"/>
          <w:i/>
          <w:iCs/>
        </w:rPr>
      </w:pPr>
      <w:r w:rsidRPr="002F75B7">
        <w:rPr>
          <w:rFonts w:ascii="Sylfaen" w:hAnsi="Sylfaen"/>
          <w:i/>
          <w:iCs/>
        </w:rPr>
        <w:t>Les bénévoles œuvrent chaque jour pour améliorer les conditions de vie des personnes défavorisées dans la communauté.</w:t>
      </w:r>
    </w:p>
    <w:p w14:paraId="59EA822D" w14:textId="77777777" w:rsidR="007D4F3C" w:rsidRDefault="002F75B7" w:rsidP="00123436">
      <w:pPr>
        <w:spacing w:after="0" w:line="240" w:lineRule="auto"/>
        <w:jc w:val="both"/>
        <w:rPr>
          <w:rFonts w:ascii="MS Mincho" w:eastAsia="MS Mincho" w:hAnsi="MS Mincho" w:cs="MS Mincho"/>
        </w:rPr>
      </w:pPr>
      <w:r w:rsidRPr="002F75B7">
        <w:rPr>
          <w:rFonts w:ascii="Sylfaen" w:hAnsi="Sylfaen"/>
          <w:b/>
          <w:bCs/>
          <w:sz w:val="28"/>
          <w:szCs w:val="28"/>
        </w:rPr>
        <w:t>Ouvrer</w:t>
      </w:r>
      <w:r>
        <w:rPr>
          <w:rFonts w:ascii="Sylfaen" w:hAnsi="Sylfaen"/>
          <w:b/>
          <w:bCs/>
          <w:sz w:val="28"/>
          <w:szCs w:val="28"/>
        </w:rPr>
        <w:t xml:space="preserve"> </w:t>
      </w:r>
      <w:bookmarkStart w:id="278" w:name="_Hlk229256430"/>
      <w:r w:rsidRPr="002F75B7">
        <w:rPr>
          <w:rFonts w:ascii="Sylfaen" w:hAnsi="Sylfaen"/>
          <w:i/>
          <w:iCs/>
        </w:rPr>
        <w:t>v.</w:t>
      </w:r>
      <w:r>
        <w:rPr>
          <w:rFonts w:ascii="Sylfaen" w:hAnsi="Sylfaen"/>
          <w:i/>
          <w:iCs/>
        </w:rPr>
        <w:t xml:space="preserve"> tr.</w:t>
      </w:r>
      <w:bookmarkEnd w:id="278"/>
      <w:r w:rsidR="00123436">
        <w:rPr>
          <w:rFonts w:ascii="Sylfaen" w:hAnsi="Sylfaen"/>
          <w:i/>
          <w:iCs/>
        </w:rPr>
        <w:tab/>
      </w:r>
      <w:r w:rsidR="00123436">
        <w:rPr>
          <w:rFonts w:ascii="Sylfaen" w:hAnsi="Sylfaen"/>
          <w:i/>
          <w:iCs/>
        </w:rPr>
        <w:tab/>
      </w:r>
      <w:proofErr w:type="spellStart"/>
      <w:proofErr w:type="gramStart"/>
      <w:r w:rsidR="007D4F3C">
        <w:rPr>
          <w:rFonts w:ascii="Sylfaen" w:hAnsi="Sylfaen"/>
        </w:rPr>
        <w:t>նուրբ</w:t>
      </w:r>
      <w:proofErr w:type="spellEnd"/>
      <w:proofErr w:type="gramEnd"/>
      <w:r w:rsidR="007D4F3C">
        <w:rPr>
          <w:rFonts w:ascii="Sylfaen" w:hAnsi="Sylfaen"/>
        </w:rPr>
        <w:t xml:space="preserve"> </w:t>
      </w:r>
      <w:proofErr w:type="spellStart"/>
      <w:r w:rsidR="007D4F3C">
        <w:rPr>
          <w:rFonts w:ascii="Sylfaen" w:hAnsi="Sylfaen"/>
        </w:rPr>
        <w:t>աշխատանքով</w:t>
      </w:r>
      <w:proofErr w:type="spellEnd"/>
      <w:r w:rsidR="007D4F3C">
        <w:rPr>
          <w:rFonts w:ascii="Sylfaen" w:hAnsi="Sylfaen"/>
        </w:rPr>
        <w:t xml:space="preserve"> </w:t>
      </w:r>
      <w:proofErr w:type="spellStart"/>
      <w:r w:rsidR="007D4F3C">
        <w:rPr>
          <w:rFonts w:ascii="Sylfaen" w:hAnsi="Sylfaen"/>
        </w:rPr>
        <w:t>զարդարել</w:t>
      </w:r>
      <w:proofErr w:type="spellEnd"/>
      <w:r w:rsidR="007D4F3C">
        <w:rPr>
          <w:rFonts w:ascii="Sylfaen" w:hAnsi="Sylfaen"/>
        </w:rPr>
        <w:t xml:space="preserve"> // </w:t>
      </w:r>
      <w:proofErr w:type="spellStart"/>
      <w:r w:rsidR="007D4F3C">
        <w:rPr>
          <w:rFonts w:ascii="Sylfaen" w:hAnsi="Sylfaen"/>
        </w:rPr>
        <w:t>փորագրել</w:t>
      </w:r>
      <w:proofErr w:type="spellEnd"/>
      <w:r w:rsidR="007D4F3C">
        <w:rPr>
          <w:rFonts w:ascii="Sylfaen" w:hAnsi="Sylfaen"/>
        </w:rPr>
        <w:t xml:space="preserve">, </w:t>
      </w:r>
      <w:proofErr w:type="spellStart"/>
      <w:r w:rsidR="007D4F3C">
        <w:rPr>
          <w:rFonts w:ascii="Sylfaen" w:hAnsi="Sylfaen"/>
        </w:rPr>
        <w:t>մշակել</w:t>
      </w:r>
      <w:proofErr w:type="spellEnd"/>
      <w:r w:rsidR="007D4F3C">
        <w:rPr>
          <w:rFonts w:ascii="MS Mincho" w:eastAsia="MS Mincho" w:hAnsi="MS Mincho" w:cs="MS Mincho"/>
        </w:rPr>
        <w:t xml:space="preserve">․ </w:t>
      </w:r>
    </w:p>
    <w:p w14:paraId="3CDD3B8F" w14:textId="3D900A5E" w:rsidR="002F75B7" w:rsidRPr="007D4F3C" w:rsidRDefault="007D4F3C" w:rsidP="007D4F3C">
      <w:pPr>
        <w:spacing w:after="0" w:line="240" w:lineRule="auto"/>
        <w:ind w:left="1440" w:firstLine="720"/>
        <w:jc w:val="both"/>
        <w:rPr>
          <w:rFonts w:ascii="Sylfaen" w:eastAsia="MS Mincho" w:hAnsi="Sylfaen" w:cs="MS Mincho"/>
          <w:b/>
          <w:bCs/>
          <w:sz w:val="28"/>
          <w:szCs w:val="28"/>
        </w:rPr>
      </w:pPr>
      <w:proofErr w:type="spellStart"/>
      <w:proofErr w:type="gramStart"/>
      <w:r>
        <w:rPr>
          <w:rFonts w:ascii="Sylfaen" w:eastAsia="MS Mincho" w:hAnsi="Sylfaen" w:cs="MS Mincho"/>
        </w:rPr>
        <w:t>ասեղնագործել</w:t>
      </w:r>
      <w:proofErr w:type="spellEnd"/>
      <w:proofErr w:type="gramEnd"/>
      <w:r>
        <w:rPr>
          <w:rFonts w:ascii="Sylfaen" w:eastAsia="MS Mincho" w:hAnsi="Sylfaen" w:cs="MS Mincho"/>
        </w:rPr>
        <w:t xml:space="preserve">, </w:t>
      </w:r>
      <w:proofErr w:type="spellStart"/>
      <w:r>
        <w:rPr>
          <w:rFonts w:ascii="Sylfaen" w:eastAsia="MS Mincho" w:hAnsi="Sylfaen" w:cs="MS Mincho"/>
        </w:rPr>
        <w:t>նախշազարդել</w:t>
      </w:r>
      <w:proofErr w:type="spellEnd"/>
    </w:p>
    <w:p w14:paraId="2CFB9CA1" w14:textId="66F7B472" w:rsidR="002F75B7" w:rsidRPr="002F75B7" w:rsidRDefault="002F75B7" w:rsidP="00123436">
      <w:pPr>
        <w:spacing w:after="0" w:line="240" w:lineRule="auto"/>
        <w:ind w:left="1440" w:hanging="1440"/>
        <w:jc w:val="both"/>
        <w:rPr>
          <w:rFonts w:ascii="Sylfaen" w:hAnsi="Sylfaen"/>
        </w:rPr>
      </w:pPr>
      <w:r w:rsidRPr="002F75B7">
        <w:rPr>
          <w:rFonts w:ascii="Sylfaen" w:hAnsi="Sylfaen"/>
          <w:b/>
          <w:bCs/>
        </w:rPr>
        <w:t>Définition :</w:t>
      </w:r>
      <w:r>
        <w:rPr>
          <w:rFonts w:ascii="Sylfaen" w:hAnsi="Sylfaen"/>
          <w:b/>
          <w:bCs/>
        </w:rPr>
        <w:t xml:space="preserve"> </w:t>
      </w:r>
      <w:r>
        <w:rPr>
          <w:rFonts w:ascii="Sylfaen" w:hAnsi="Sylfaen"/>
          <w:b/>
          <w:bCs/>
        </w:rPr>
        <w:tab/>
      </w:r>
      <w:r w:rsidRPr="002F75B7">
        <w:rPr>
          <w:rFonts w:ascii="Sylfaen" w:hAnsi="Sylfaen"/>
        </w:rPr>
        <w:t>Ouvrer signifie façonner ou travailler avec ses mains, souvent dans un contexte artisanal ou de fabrication. Ce terme est utilisé pour décrire une action de manipulation habile de matériaux pour créer ou façonner quelque chose, comme des meubles, des objets artisanaux ou des œuvres d’art.</w:t>
      </w:r>
    </w:p>
    <w:p w14:paraId="6B8EBF7F" w14:textId="77777777" w:rsidR="002F75B7" w:rsidRPr="002F75B7" w:rsidRDefault="002F75B7" w:rsidP="00123436">
      <w:pPr>
        <w:spacing w:after="0" w:line="240" w:lineRule="auto"/>
        <w:jc w:val="both"/>
        <w:rPr>
          <w:rFonts w:ascii="Sylfaen" w:hAnsi="Sylfaen"/>
          <w:b/>
          <w:bCs/>
        </w:rPr>
      </w:pPr>
      <w:r w:rsidRPr="002F75B7">
        <w:rPr>
          <w:rFonts w:ascii="Sylfaen" w:hAnsi="Sylfaen"/>
          <w:b/>
          <w:bCs/>
        </w:rPr>
        <w:t>Exemples d’utilisation :</w:t>
      </w:r>
    </w:p>
    <w:p w14:paraId="5E5560B3"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Il a délicatement ouvré cette commode d’acajou, en faisant attention à chaque détail pour créer une pièce d’une grande beauté.</w:t>
      </w:r>
    </w:p>
    <w:p w14:paraId="0C6B8CB8" w14:textId="77777777" w:rsidR="002F75B7" w:rsidRPr="00123436" w:rsidRDefault="002F75B7" w:rsidP="00123436">
      <w:pPr>
        <w:spacing w:after="0" w:line="240" w:lineRule="auto"/>
        <w:jc w:val="both"/>
        <w:rPr>
          <w:rFonts w:ascii="Sylfaen" w:hAnsi="Sylfaen"/>
          <w:i/>
          <w:iCs/>
          <w:sz w:val="10"/>
          <w:szCs w:val="10"/>
        </w:rPr>
      </w:pPr>
    </w:p>
    <w:p w14:paraId="15023295"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Les artisans ouvrent le métal en utilisant des outils spécialisés pour créer des sculptures complexes et élaborées.</w:t>
      </w:r>
    </w:p>
    <w:p w14:paraId="105B3967" w14:textId="77777777" w:rsidR="002F75B7" w:rsidRPr="00123436" w:rsidRDefault="002F75B7" w:rsidP="00123436">
      <w:pPr>
        <w:spacing w:after="0" w:line="240" w:lineRule="auto"/>
        <w:jc w:val="both"/>
        <w:rPr>
          <w:rFonts w:ascii="Sylfaen" w:hAnsi="Sylfaen"/>
          <w:i/>
          <w:iCs/>
          <w:sz w:val="10"/>
          <w:szCs w:val="10"/>
        </w:rPr>
      </w:pPr>
    </w:p>
    <w:p w14:paraId="16B5CB89"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Les couturières ouvrent le tissu avec précision pour confectionner des vêtements sur mesure.</w:t>
      </w:r>
    </w:p>
    <w:p w14:paraId="6477E0B7" w14:textId="2401F89A" w:rsidR="002F75B7" w:rsidRPr="007D4F3C" w:rsidRDefault="002F75B7" w:rsidP="00123436">
      <w:pPr>
        <w:spacing w:after="0" w:line="240" w:lineRule="auto"/>
        <w:jc w:val="both"/>
        <w:rPr>
          <w:rFonts w:ascii="Sylfaen" w:hAnsi="Sylfaen"/>
          <w:b/>
          <w:bCs/>
          <w:sz w:val="28"/>
          <w:szCs w:val="28"/>
        </w:rPr>
      </w:pPr>
      <w:r w:rsidRPr="00123436">
        <w:rPr>
          <w:rFonts w:ascii="Sylfaen" w:hAnsi="Sylfaen"/>
          <w:b/>
          <w:bCs/>
          <w:sz w:val="28"/>
          <w:szCs w:val="28"/>
        </w:rPr>
        <w:t>Ouvrir</w:t>
      </w:r>
      <w:r w:rsidR="00123436" w:rsidRPr="00123436">
        <w:rPr>
          <w:rFonts w:ascii="Sylfaen" w:hAnsi="Sylfaen"/>
          <w:i/>
          <w:iCs/>
        </w:rPr>
        <w:t xml:space="preserve"> </w:t>
      </w:r>
      <w:r w:rsidR="00123436" w:rsidRPr="002F75B7">
        <w:rPr>
          <w:rFonts w:ascii="Sylfaen" w:hAnsi="Sylfaen"/>
          <w:i/>
          <w:iCs/>
        </w:rPr>
        <w:t>v.</w:t>
      </w:r>
      <w:r w:rsidR="00123436">
        <w:rPr>
          <w:rFonts w:ascii="Sylfaen" w:hAnsi="Sylfaen"/>
          <w:i/>
          <w:iCs/>
        </w:rPr>
        <w:t xml:space="preserve"> tr.</w:t>
      </w:r>
      <w:r w:rsidR="007D4F3C">
        <w:rPr>
          <w:rFonts w:ascii="Sylfaen" w:hAnsi="Sylfaen"/>
          <w:i/>
          <w:iCs/>
        </w:rPr>
        <w:tab/>
      </w:r>
      <w:proofErr w:type="spellStart"/>
      <w:proofErr w:type="gramStart"/>
      <w:r w:rsidR="007D4F3C">
        <w:rPr>
          <w:rFonts w:ascii="Sylfaen" w:hAnsi="Sylfaen"/>
        </w:rPr>
        <w:t>բացել</w:t>
      </w:r>
      <w:proofErr w:type="spellEnd"/>
      <w:proofErr w:type="gramEnd"/>
      <w:r w:rsidR="007D4F3C">
        <w:rPr>
          <w:rFonts w:ascii="Sylfaen" w:hAnsi="Sylfaen"/>
        </w:rPr>
        <w:t xml:space="preserve"> // </w:t>
      </w:r>
      <w:proofErr w:type="spellStart"/>
      <w:r w:rsidR="007D4F3C">
        <w:rPr>
          <w:rFonts w:ascii="Sylfaen" w:hAnsi="Sylfaen"/>
        </w:rPr>
        <w:t>բացել</w:t>
      </w:r>
      <w:proofErr w:type="spellEnd"/>
      <w:r w:rsidR="007D4F3C">
        <w:rPr>
          <w:rFonts w:ascii="Sylfaen" w:hAnsi="Sylfaen"/>
        </w:rPr>
        <w:t xml:space="preserve">, </w:t>
      </w:r>
      <w:proofErr w:type="spellStart"/>
      <w:r w:rsidR="007D4F3C">
        <w:rPr>
          <w:rFonts w:ascii="Sylfaen" w:hAnsi="Sylfaen"/>
        </w:rPr>
        <w:t>հիմնել</w:t>
      </w:r>
      <w:proofErr w:type="spellEnd"/>
      <w:r w:rsidR="007D4F3C">
        <w:rPr>
          <w:rFonts w:ascii="Sylfaen" w:hAnsi="Sylfaen"/>
        </w:rPr>
        <w:t xml:space="preserve"> </w:t>
      </w:r>
    </w:p>
    <w:p w14:paraId="761BE3C5" w14:textId="0C86ABB9" w:rsidR="002F75B7" w:rsidRPr="002F75B7" w:rsidRDefault="002F75B7" w:rsidP="00123436">
      <w:pPr>
        <w:spacing w:after="0" w:line="240" w:lineRule="auto"/>
        <w:ind w:left="1440" w:hanging="1440"/>
        <w:jc w:val="both"/>
        <w:rPr>
          <w:rFonts w:ascii="Sylfaen" w:hAnsi="Sylfaen"/>
        </w:rPr>
      </w:pPr>
      <w:r w:rsidRPr="00123436">
        <w:rPr>
          <w:rFonts w:ascii="Sylfaen" w:hAnsi="Sylfaen"/>
          <w:b/>
          <w:bCs/>
        </w:rPr>
        <w:t>Définition :</w:t>
      </w:r>
      <w:r w:rsidR="00123436">
        <w:rPr>
          <w:rFonts w:ascii="Sylfaen" w:hAnsi="Sylfaen"/>
          <w:b/>
          <w:bCs/>
        </w:rPr>
        <w:t xml:space="preserve"> </w:t>
      </w:r>
      <w:r w:rsidR="00123436">
        <w:rPr>
          <w:rFonts w:ascii="Sylfaen" w:hAnsi="Sylfaen"/>
          <w:b/>
          <w:bCs/>
        </w:rPr>
        <w:tab/>
      </w:r>
      <w:r w:rsidRPr="002F75B7">
        <w:rPr>
          <w:rFonts w:ascii="Sylfaen" w:hAnsi="Sylfaen"/>
        </w:rPr>
        <w:t>Ouvrir signifie permettre l’entrée ou l’accès à quelque chose en déplaçant une barrière, une porte ou un couvercle. Ce terme est utilisé pour décrire l’action de rendre disponible ou accessible quelque chose qui était auparavant fermé ou inaccessible.</w:t>
      </w:r>
    </w:p>
    <w:p w14:paraId="74985432" w14:textId="77777777" w:rsidR="002F75B7" w:rsidRPr="00123436" w:rsidRDefault="002F75B7" w:rsidP="00123436">
      <w:pPr>
        <w:spacing w:after="0" w:line="240" w:lineRule="auto"/>
        <w:jc w:val="both"/>
        <w:rPr>
          <w:rFonts w:ascii="Sylfaen" w:hAnsi="Sylfaen"/>
          <w:b/>
          <w:bCs/>
        </w:rPr>
      </w:pPr>
      <w:r w:rsidRPr="00123436">
        <w:rPr>
          <w:rFonts w:ascii="Sylfaen" w:hAnsi="Sylfaen"/>
          <w:b/>
          <w:bCs/>
        </w:rPr>
        <w:t>Exemples d’utilisation :</w:t>
      </w:r>
    </w:p>
    <w:p w14:paraId="12E2F9C1"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Elle ouvre en grand les fenêtres pour laisser entrer l’air frais et la lumière du soleil dans la pièce.</w:t>
      </w:r>
    </w:p>
    <w:p w14:paraId="289410B2" w14:textId="77777777" w:rsidR="002F75B7" w:rsidRPr="00123436" w:rsidRDefault="002F75B7" w:rsidP="00123436">
      <w:pPr>
        <w:spacing w:after="0" w:line="240" w:lineRule="auto"/>
        <w:jc w:val="both"/>
        <w:rPr>
          <w:rFonts w:ascii="Sylfaen" w:hAnsi="Sylfaen"/>
          <w:i/>
          <w:iCs/>
          <w:sz w:val="10"/>
          <w:szCs w:val="10"/>
        </w:rPr>
      </w:pPr>
    </w:p>
    <w:p w14:paraId="53513D40"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Le gardien a ouvert la porte du musée pour permettre aux visiteurs d’entrer et de profiter des expositions.</w:t>
      </w:r>
    </w:p>
    <w:p w14:paraId="6EA7B01E" w14:textId="77777777" w:rsidR="002F75B7" w:rsidRPr="00123436" w:rsidRDefault="002F75B7" w:rsidP="00123436">
      <w:pPr>
        <w:spacing w:after="0" w:line="240" w:lineRule="auto"/>
        <w:jc w:val="both"/>
        <w:rPr>
          <w:rFonts w:ascii="Sylfaen" w:hAnsi="Sylfaen"/>
          <w:i/>
          <w:iCs/>
          <w:sz w:val="10"/>
          <w:szCs w:val="10"/>
        </w:rPr>
      </w:pPr>
    </w:p>
    <w:p w14:paraId="321C5002" w14:textId="77777777" w:rsidR="002F75B7" w:rsidRPr="00123436" w:rsidRDefault="002F75B7" w:rsidP="00123436">
      <w:pPr>
        <w:spacing w:after="0" w:line="240" w:lineRule="auto"/>
        <w:ind w:left="1440"/>
        <w:jc w:val="both"/>
        <w:rPr>
          <w:rFonts w:ascii="Sylfaen" w:hAnsi="Sylfaen"/>
          <w:i/>
          <w:iCs/>
        </w:rPr>
      </w:pPr>
      <w:r w:rsidRPr="00123436">
        <w:rPr>
          <w:rFonts w:ascii="Sylfaen" w:hAnsi="Sylfaen"/>
          <w:i/>
          <w:iCs/>
        </w:rPr>
        <w:t>L’entreprise a décidé d’ouvrir ses portes au public pour offrir des visites guidées de ses installations.</w:t>
      </w:r>
    </w:p>
    <w:p w14:paraId="36F977FD" w14:textId="4E6E51AA" w:rsidR="002F75B7" w:rsidRDefault="002F75B7" w:rsidP="00123436">
      <w:pPr>
        <w:spacing w:after="0" w:line="240" w:lineRule="auto"/>
        <w:jc w:val="both"/>
        <w:rPr>
          <w:rFonts w:ascii="Sylfaen" w:hAnsi="Sylfaen"/>
        </w:rPr>
      </w:pPr>
      <w:r w:rsidRPr="002F75B7">
        <w:rPr>
          <w:rFonts w:ascii="Sylfaen" w:hAnsi="Sylfaen"/>
        </w:rPr>
        <w:t>Bien que les termes « œuvrer », « ouvrer » et « ouvrir » partagent une certaine similarité dans leur sonorité, ils décrivent des actions très différentes en français. « Œuvrer » se réfère à travailler vers un but, souvent dans un contexte artistique ou social, « ouvrer » se réfère à façonner ou travailler avec ses mains dans un contexte artisanal, et « ouvrir » se réfère à permettre l’entrée ou l’accès à quelque chose. Comprendre ces distinctions est essentiel pour une communication précise en français, notamment dans les domaines de l’art, de l’artisanat et de la gestion des espaces physiques.</w:t>
      </w:r>
    </w:p>
    <w:p w14:paraId="5354A227" w14:textId="77777777" w:rsidR="00123436" w:rsidRPr="002F75B7" w:rsidRDefault="00123436" w:rsidP="00123436">
      <w:pPr>
        <w:spacing w:after="0" w:line="240" w:lineRule="auto"/>
        <w:jc w:val="both"/>
        <w:rPr>
          <w:rFonts w:ascii="Sylfaen" w:hAnsi="Sylfaen"/>
        </w:rPr>
      </w:pPr>
    </w:p>
    <w:p w14:paraId="4C32677F" w14:textId="1AC5EE36" w:rsidR="00127322" w:rsidRPr="00165EF3" w:rsidRDefault="00127322" w:rsidP="007D4F3C">
      <w:pPr>
        <w:spacing w:after="0" w:line="240" w:lineRule="auto"/>
        <w:jc w:val="center"/>
        <w:rPr>
          <w:rFonts w:ascii="Sylfaen" w:hAnsi="Sylfaen"/>
          <w:b/>
          <w:bCs/>
          <w:sz w:val="32"/>
          <w:szCs w:val="32"/>
        </w:rPr>
      </w:pPr>
      <w:proofErr w:type="spellStart"/>
      <w:r w:rsidRPr="00127322">
        <w:rPr>
          <w:rFonts w:ascii="Sylfaen" w:hAnsi="Sylfaen"/>
          <w:b/>
          <w:bCs/>
          <w:sz w:val="32"/>
          <w:szCs w:val="32"/>
          <w:highlight w:val="magenta"/>
        </w:rPr>
        <w:t>Օiseleur</w:t>
      </w:r>
      <w:proofErr w:type="spellEnd"/>
      <w:r w:rsidRPr="00127322">
        <w:rPr>
          <w:rFonts w:ascii="Sylfaen" w:hAnsi="Sylfaen"/>
          <w:b/>
          <w:bCs/>
          <w:sz w:val="32"/>
          <w:szCs w:val="32"/>
          <w:highlight w:val="magenta"/>
        </w:rPr>
        <w:t xml:space="preserve"> et </w:t>
      </w:r>
      <w:proofErr w:type="spellStart"/>
      <w:r w:rsidRPr="00127322">
        <w:rPr>
          <w:rFonts w:ascii="Sylfaen" w:hAnsi="Sylfaen"/>
          <w:b/>
          <w:bCs/>
          <w:sz w:val="32"/>
          <w:szCs w:val="32"/>
          <w:highlight w:val="magenta"/>
        </w:rPr>
        <w:t>Օiselier</w:t>
      </w:r>
      <w:proofErr w:type="spellEnd"/>
    </w:p>
    <w:p w14:paraId="12D3AF9E" w14:textId="4F73075C" w:rsidR="00127322" w:rsidRPr="00127322" w:rsidRDefault="00127322" w:rsidP="00123436">
      <w:pPr>
        <w:spacing w:after="0" w:line="240" w:lineRule="auto"/>
        <w:jc w:val="both"/>
        <w:rPr>
          <w:rFonts w:ascii="Sylfaen" w:hAnsi="Sylfaen"/>
          <w:b/>
          <w:bCs/>
          <w:sz w:val="28"/>
          <w:szCs w:val="28"/>
          <w:lang w:val="hy-AM"/>
        </w:rPr>
      </w:pPr>
      <w:r w:rsidRPr="00165EF3">
        <w:rPr>
          <w:rFonts w:ascii="Sylfaen" w:hAnsi="Sylfaen"/>
          <w:b/>
          <w:bCs/>
          <w:sz w:val="28"/>
          <w:szCs w:val="28"/>
        </w:rPr>
        <w:t>Oiseleur</w:t>
      </w:r>
      <w:r>
        <w:rPr>
          <w:rFonts w:ascii="Sylfaen" w:hAnsi="Sylfaen"/>
          <w:b/>
          <w:bCs/>
          <w:sz w:val="28"/>
          <w:szCs w:val="28"/>
        </w:rPr>
        <w:t xml:space="preserve"> </w:t>
      </w:r>
      <w:r w:rsidRPr="00127322">
        <w:rPr>
          <w:rFonts w:ascii="Sylfaen" w:hAnsi="Sylfaen"/>
          <w:i/>
          <w:iCs/>
        </w:rPr>
        <w:t>m.</w:t>
      </w:r>
      <w:r>
        <w:rPr>
          <w:rFonts w:ascii="Sylfaen" w:hAnsi="Sylfaen"/>
          <w:i/>
          <w:iCs/>
        </w:rPr>
        <w:tab/>
      </w:r>
      <w:r>
        <w:rPr>
          <w:rFonts w:ascii="Sylfaen" w:hAnsi="Sylfaen"/>
          <w:lang w:val="hy-AM"/>
        </w:rPr>
        <w:t>թռչնորս, թռչուն որսացող</w:t>
      </w:r>
    </w:p>
    <w:p w14:paraId="5E04FC90" w14:textId="01C917E8" w:rsidR="00127322" w:rsidRPr="00165EF3" w:rsidRDefault="00127322"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Un oiseleur est une personne qui capture les oiseaux, généralement dans le but de les vendre, de les utiliser comme animaux de compagnie ou pour d’autres activités liées à l’exploitation des oiseaux.</w:t>
      </w:r>
    </w:p>
    <w:p w14:paraId="005A1B0D" w14:textId="77777777" w:rsidR="00127322" w:rsidRPr="00165EF3" w:rsidRDefault="00127322" w:rsidP="00123436">
      <w:pPr>
        <w:spacing w:after="0" w:line="240" w:lineRule="auto"/>
        <w:jc w:val="both"/>
        <w:rPr>
          <w:rFonts w:ascii="Sylfaen" w:hAnsi="Sylfaen"/>
          <w:b/>
          <w:bCs/>
        </w:rPr>
      </w:pPr>
      <w:r w:rsidRPr="00165EF3">
        <w:rPr>
          <w:rFonts w:ascii="Sylfaen" w:hAnsi="Sylfaen"/>
          <w:b/>
          <w:bCs/>
        </w:rPr>
        <w:t>Exemples d’utilisation :</w:t>
      </w:r>
    </w:p>
    <w:p w14:paraId="1BCC6311" w14:textId="77777777" w:rsidR="00127322" w:rsidRDefault="00127322" w:rsidP="00123436">
      <w:pPr>
        <w:spacing w:after="0" w:line="240" w:lineRule="auto"/>
        <w:ind w:left="1440"/>
        <w:jc w:val="both"/>
        <w:rPr>
          <w:rFonts w:ascii="Sylfaen" w:hAnsi="Sylfaen"/>
          <w:i/>
          <w:iCs/>
        </w:rPr>
      </w:pPr>
      <w:r w:rsidRPr="00165EF3">
        <w:rPr>
          <w:rFonts w:ascii="Sylfaen" w:hAnsi="Sylfaen"/>
          <w:i/>
          <w:iCs/>
        </w:rPr>
        <w:t>L’oiseleur a utilisé de la colle pour sa capture, une méthode cruelle qui est souvent pratiquée pour capturer des oiseaux sauvages.</w:t>
      </w:r>
    </w:p>
    <w:p w14:paraId="1032DC14" w14:textId="77777777" w:rsidR="00127322" w:rsidRPr="00127322" w:rsidRDefault="00127322" w:rsidP="00123436">
      <w:pPr>
        <w:spacing w:after="0" w:line="240" w:lineRule="auto"/>
        <w:ind w:left="1440"/>
        <w:jc w:val="both"/>
        <w:rPr>
          <w:rFonts w:ascii="Sylfaen" w:hAnsi="Sylfaen"/>
          <w:i/>
          <w:iCs/>
          <w:sz w:val="10"/>
          <w:szCs w:val="10"/>
        </w:rPr>
      </w:pPr>
    </w:p>
    <w:p w14:paraId="0B015680" w14:textId="77777777" w:rsidR="00127322" w:rsidRPr="00165EF3" w:rsidRDefault="00127322" w:rsidP="00123436">
      <w:pPr>
        <w:spacing w:after="0" w:line="240" w:lineRule="auto"/>
        <w:ind w:left="1440"/>
        <w:jc w:val="both"/>
        <w:rPr>
          <w:rFonts w:ascii="Sylfaen" w:hAnsi="Sylfaen"/>
          <w:i/>
          <w:iCs/>
        </w:rPr>
      </w:pPr>
      <w:r w:rsidRPr="00165EF3">
        <w:rPr>
          <w:rFonts w:ascii="Sylfaen" w:hAnsi="Sylfaen"/>
          <w:i/>
          <w:iCs/>
        </w:rPr>
        <w:t>Certains oiseleurs utilisent des filets ou des pièges pour capturer les oiseaux de manière plus humaine.</w:t>
      </w:r>
    </w:p>
    <w:p w14:paraId="4D602DC3" w14:textId="77777777" w:rsidR="00127322" w:rsidRPr="00165EF3" w:rsidRDefault="00127322" w:rsidP="00123436">
      <w:pPr>
        <w:spacing w:after="0" w:line="240" w:lineRule="auto"/>
        <w:jc w:val="both"/>
        <w:rPr>
          <w:rFonts w:ascii="Sylfaen" w:hAnsi="Sylfaen"/>
        </w:rPr>
      </w:pPr>
      <w:r w:rsidRPr="00165EF3">
        <w:rPr>
          <w:rFonts w:ascii="Sylfaen" w:hAnsi="Sylfaen"/>
        </w:rPr>
        <w:t>La capture d’oiseaux sauvages est souvent réglementée par la loi pour protéger les populations d’oiseaux menacées ou en danger.</w:t>
      </w:r>
    </w:p>
    <w:p w14:paraId="39063B04" w14:textId="491E57B0" w:rsidR="00127322" w:rsidRPr="00127322" w:rsidRDefault="00127322" w:rsidP="00123436">
      <w:pPr>
        <w:spacing w:after="0" w:line="240" w:lineRule="auto"/>
        <w:jc w:val="both"/>
        <w:rPr>
          <w:rFonts w:ascii="Sylfaen" w:eastAsia="MS Mincho" w:hAnsi="Sylfaen" w:cs="MS Mincho"/>
          <w:b/>
          <w:bCs/>
          <w:sz w:val="28"/>
          <w:szCs w:val="28"/>
        </w:rPr>
      </w:pPr>
      <w:r w:rsidRPr="00165EF3">
        <w:rPr>
          <w:rFonts w:ascii="Sylfaen" w:hAnsi="Sylfaen"/>
          <w:b/>
          <w:bCs/>
          <w:sz w:val="28"/>
          <w:szCs w:val="28"/>
        </w:rPr>
        <w:t>Oiselier</w:t>
      </w:r>
      <w:r w:rsidRPr="00127322">
        <w:rPr>
          <w:rFonts w:ascii="Sylfaen" w:hAnsi="Sylfaen"/>
          <w:i/>
          <w:iCs/>
        </w:rPr>
        <w:t xml:space="preserve"> m.</w:t>
      </w:r>
      <w:r>
        <w:rPr>
          <w:rFonts w:ascii="Sylfaen" w:hAnsi="Sylfaen"/>
          <w:i/>
          <w:iCs/>
        </w:rPr>
        <w:tab/>
      </w:r>
      <w:proofErr w:type="spellStart"/>
      <w:proofErr w:type="gramStart"/>
      <w:r>
        <w:rPr>
          <w:rFonts w:ascii="Sylfaen" w:hAnsi="Sylfaen"/>
        </w:rPr>
        <w:t>թռչնավաճառ</w:t>
      </w:r>
      <w:proofErr w:type="spellEnd"/>
      <w:proofErr w:type="gramEnd"/>
      <w:r>
        <w:rPr>
          <w:rFonts w:ascii="MS Mincho" w:eastAsia="MS Mincho" w:hAnsi="MS Mincho" w:cs="MS Mincho"/>
        </w:rPr>
        <w:t xml:space="preserve">․ </w:t>
      </w:r>
      <w:proofErr w:type="spellStart"/>
      <w:r>
        <w:rPr>
          <w:rFonts w:ascii="Sylfaen" w:eastAsia="MS Mincho" w:hAnsi="Sylfaen" w:cs="MS Mincho"/>
        </w:rPr>
        <w:t>թռչնաբույծ</w:t>
      </w:r>
      <w:proofErr w:type="spellEnd"/>
    </w:p>
    <w:p w14:paraId="0E0B560C" w14:textId="1AA6D083" w:rsidR="00127322" w:rsidRPr="00165EF3" w:rsidRDefault="00127322"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Un oiselier est une personne qui élève ou qui s’occupe des oiseaux, généralement dans le cadre d’une activité de loisir ou de passion. Contrairement à l’oiseleur, l’oiselier ne capture pas les oiseaux dans la nature, mais plutôt les élève en captivité.</w:t>
      </w:r>
    </w:p>
    <w:p w14:paraId="63F0D0DD" w14:textId="77777777" w:rsidR="00127322" w:rsidRPr="00165EF3" w:rsidRDefault="00127322" w:rsidP="00123436">
      <w:pPr>
        <w:spacing w:after="0" w:line="240" w:lineRule="auto"/>
        <w:jc w:val="both"/>
        <w:rPr>
          <w:rFonts w:ascii="Sylfaen" w:hAnsi="Sylfaen"/>
          <w:b/>
          <w:bCs/>
        </w:rPr>
      </w:pPr>
      <w:r w:rsidRPr="00165EF3">
        <w:rPr>
          <w:rFonts w:ascii="Sylfaen" w:hAnsi="Sylfaen"/>
          <w:b/>
          <w:bCs/>
        </w:rPr>
        <w:t>Exemples d’utilisation :</w:t>
      </w:r>
    </w:p>
    <w:p w14:paraId="2889AB91" w14:textId="77777777" w:rsidR="00127322" w:rsidRDefault="00127322" w:rsidP="00123436">
      <w:pPr>
        <w:spacing w:after="0" w:line="240" w:lineRule="auto"/>
        <w:ind w:left="1440"/>
        <w:jc w:val="both"/>
        <w:rPr>
          <w:rFonts w:ascii="Sylfaen" w:hAnsi="Sylfaen"/>
          <w:i/>
          <w:iCs/>
        </w:rPr>
      </w:pPr>
      <w:r w:rsidRPr="00165EF3">
        <w:rPr>
          <w:rFonts w:ascii="Sylfaen" w:hAnsi="Sylfaen"/>
          <w:i/>
          <w:iCs/>
        </w:rPr>
        <w:t>L’oiselier ne veut pas se séparer de ses perruches, car il les considère comme des membres de sa famille.</w:t>
      </w:r>
    </w:p>
    <w:p w14:paraId="2CA97070" w14:textId="77777777" w:rsidR="00127322" w:rsidRPr="00127322" w:rsidRDefault="00127322" w:rsidP="00123436">
      <w:pPr>
        <w:spacing w:after="0" w:line="240" w:lineRule="auto"/>
        <w:ind w:left="1440"/>
        <w:jc w:val="both"/>
        <w:rPr>
          <w:rFonts w:ascii="Sylfaen" w:hAnsi="Sylfaen"/>
          <w:i/>
          <w:iCs/>
          <w:sz w:val="10"/>
          <w:szCs w:val="10"/>
        </w:rPr>
      </w:pPr>
    </w:p>
    <w:p w14:paraId="4487A820" w14:textId="77777777" w:rsidR="00127322" w:rsidRPr="00165EF3" w:rsidRDefault="00127322" w:rsidP="00123436">
      <w:pPr>
        <w:spacing w:after="0" w:line="240" w:lineRule="auto"/>
        <w:ind w:left="1440"/>
        <w:jc w:val="both"/>
        <w:rPr>
          <w:rFonts w:ascii="Sylfaen" w:hAnsi="Sylfaen"/>
          <w:i/>
          <w:iCs/>
        </w:rPr>
      </w:pPr>
      <w:r w:rsidRPr="00165EF3">
        <w:rPr>
          <w:rFonts w:ascii="Sylfaen" w:hAnsi="Sylfaen"/>
          <w:i/>
          <w:iCs/>
        </w:rPr>
        <w:t>Certains oiseliers élèvent des oiseaux exotiques pour leur beauté et leur chant mélodieux.</w:t>
      </w:r>
    </w:p>
    <w:p w14:paraId="2349B449" w14:textId="77777777" w:rsidR="00127322" w:rsidRPr="00165EF3" w:rsidRDefault="00127322" w:rsidP="00123436">
      <w:pPr>
        <w:spacing w:after="0" w:line="240" w:lineRule="auto"/>
        <w:jc w:val="both"/>
        <w:rPr>
          <w:rFonts w:ascii="Sylfaen" w:hAnsi="Sylfaen"/>
        </w:rPr>
      </w:pPr>
      <w:r w:rsidRPr="00165EF3">
        <w:rPr>
          <w:rFonts w:ascii="Sylfaen" w:hAnsi="Sylfaen"/>
        </w:rPr>
        <w:t>L’oisellerie est un passe-temps populaire chez les amateurs d’oiseaux qui prennent plaisir à élever et à soigner différentes espèces.</w:t>
      </w:r>
    </w:p>
    <w:p w14:paraId="5D961422" w14:textId="77777777" w:rsidR="00127322" w:rsidRPr="00165EF3" w:rsidRDefault="00127322" w:rsidP="00123436">
      <w:pPr>
        <w:spacing w:after="0" w:line="240" w:lineRule="auto"/>
        <w:jc w:val="both"/>
        <w:rPr>
          <w:rFonts w:ascii="Sylfaen" w:hAnsi="Sylfaen"/>
        </w:rPr>
      </w:pPr>
      <w:r w:rsidRPr="00165EF3">
        <w:rPr>
          <w:rFonts w:ascii="Sylfaen" w:hAnsi="Sylfaen"/>
        </w:rPr>
        <w:t>Bien que les termes « oiseleur » et « oiselier » soient liés aux oiseaux, ils représentent des rôles et des activités différents dans la langue française. « Oiseleur » désigne celui qui capture les oiseaux, tandis que « oiselier » désigne celui qui élève ou qui s’occupe des oiseaux en captivité. Comprendre ces nuances est essentiel pour une utilisation précise de ces termes dans la communication écrite ou orale.</w:t>
      </w:r>
    </w:p>
    <w:p w14:paraId="7B71297E" w14:textId="77777777" w:rsidR="00127322" w:rsidRPr="00127322" w:rsidRDefault="00127322" w:rsidP="00123436">
      <w:pPr>
        <w:spacing w:after="0" w:line="240" w:lineRule="auto"/>
        <w:jc w:val="both"/>
        <w:rPr>
          <w:rFonts w:ascii="Sylfaen" w:hAnsi="Sylfaen"/>
        </w:rPr>
      </w:pPr>
    </w:p>
    <w:p w14:paraId="3E609937" w14:textId="77777777" w:rsidR="00473599" w:rsidRPr="007B1E97" w:rsidRDefault="00473599" w:rsidP="00123436">
      <w:pPr>
        <w:spacing w:after="0" w:line="240" w:lineRule="auto"/>
        <w:jc w:val="both"/>
        <w:rPr>
          <w:rFonts w:ascii="Sylfaen" w:hAnsi="Sylfaen"/>
          <w:b/>
          <w:bCs/>
          <w:sz w:val="32"/>
          <w:szCs w:val="32"/>
        </w:rPr>
      </w:pPr>
      <w:bookmarkStart w:id="279" w:name="_Hlk219826975"/>
      <w:r w:rsidRPr="001F3793">
        <w:rPr>
          <w:rFonts w:ascii="Sylfaen" w:hAnsi="Sylfaen"/>
          <w:b/>
          <w:bCs/>
          <w:sz w:val="32"/>
          <w:szCs w:val="32"/>
          <w:highlight w:val="magenta"/>
        </w:rPr>
        <w:t>Oppresser &amp; Opprimer</w:t>
      </w:r>
    </w:p>
    <w:bookmarkEnd w:id="279"/>
    <w:p w14:paraId="1AE2966B" w14:textId="77777777" w:rsidR="00473599" w:rsidRPr="007B1E97" w:rsidRDefault="00473599" w:rsidP="00123436">
      <w:pPr>
        <w:spacing w:after="0" w:line="240" w:lineRule="auto"/>
        <w:jc w:val="both"/>
        <w:rPr>
          <w:rFonts w:ascii="Sylfaen" w:hAnsi="Sylfaen"/>
        </w:rPr>
      </w:pPr>
      <w:r>
        <w:rPr>
          <w:rFonts w:ascii="Sylfaen" w:hAnsi="Sylfaen"/>
        </w:rPr>
        <w:t>D</w:t>
      </w:r>
      <w:r w:rsidRPr="007B1E97">
        <w:rPr>
          <w:rFonts w:ascii="Sylfaen" w:hAnsi="Sylfaen"/>
        </w:rPr>
        <w:t>eux termes en français, « oppresser » et « opprimer », partagent une certaine similarité dans leur sonorité,</w:t>
      </w:r>
      <w:r>
        <w:rPr>
          <w:rFonts w:ascii="Sylfaen" w:hAnsi="Sylfaen"/>
        </w:rPr>
        <w:t xml:space="preserve"> mais ils</w:t>
      </w:r>
      <w:r w:rsidRPr="007B1E97">
        <w:rPr>
          <w:rFonts w:ascii="Sylfaen" w:hAnsi="Sylfaen"/>
        </w:rPr>
        <w:t xml:space="preserve"> ont des significations distinctes. Ces termes sont utilisés pour décrire des actions différentes : </w:t>
      </w:r>
      <w:r w:rsidRPr="00F73244">
        <w:rPr>
          <w:rFonts w:ascii="Sylfaen" w:hAnsi="Sylfaen"/>
          <w:i/>
          <w:iCs/>
        </w:rPr>
        <w:t>étouffer</w:t>
      </w:r>
      <w:r w:rsidRPr="007B1E97">
        <w:rPr>
          <w:rFonts w:ascii="Sylfaen" w:hAnsi="Sylfaen"/>
        </w:rPr>
        <w:t xml:space="preserve"> pour « oppresser », et </w:t>
      </w:r>
      <w:r w:rsidRPr="00F73244">
        <w:rPr>
          <w:rFonts w:ascii="Sylfaen" w:hAnsi="Sylfaen"/>
          <w:i/>
          <w:iCs/>
        </w:rPr>
        <w:t>soumettre à une autorité excessive et injuste</w:t>
      </w:r>
      <w:r w:rsidRPr="007B1E97">
        <w:rPr>
          <w:rFonts w:ascii="Sylfaen" w:hAnsi="Sylfaen"/>
        </w:rPr>
        <w:t xml:space="preserve"> pour « opprimer ».</w:t>
      </w:r>
    </w:p>
    <w:p w14:paraId="01B14CA2" w14:textId="77777777" w:rsidR="00473599" w:rsidRPr="00643281" w:rsidRDefault="00473599" w:rsidP="00123436">
      <w:pPr>
        <w:spacing w:after="0" w:line="240" w:lineRule="auto"/>
        <w:jc w:val="both"/>
        <w:rPr>
          <w:rFonts w:ascii="Sylfaen" w:eastAsia="MS Mincho" w:hAnsi="Sylfaen" w:cs="MS Mincho"/>
        </w:rPr>
      </w:pPr>
      <w:r w:rsidRPr="00954A85">
        <w:rPr>
          <w:rFonts w:ascii="Sylfaen" w:hAnsi="Sylfaen"/>
          <w:b/>
          <w:bCs/>
          <w:sz w:val="28"/>
          <w:szCs w:val="28"/>
        </w:rPr>
        <w:t>Oppresser</w:t>
      </w:r>
      <w:r>
        <w:rPr>
          <w:rFonts w:ascii="Sylfaen" w:hAnsi="Sylfaen"/>
          <w:b/>
          <w:bCs/>
          <w:sz w:val="28"/>
          <w:szCs w:val="28"/>
        </w:rPr>
        <w:t xml:space="preserve"> </w:t>
      </w:r>
      <w:r w:rsidRPr="00F73244">
        <w:rPr>
          <w:rFonts w:ascii="Sylfaen" w:hAnsi="Sylfaen"/>
          <w:i/>
          <w:iCs/>
        </w:rPr>
        <w:t>v.tr.</w:t>
      </w:r>
      <w:r>
        <w:rPr>
          <w:rFonts w:ascii="Sylfaen" w:hAnsi="Sylfaen"/>
          <w:i/>
          <w:iCs/>
        </w:rPr>
        <w:tab/>
      </w:r>
      <w:proofErr w:type="spellStart"/>
      <w:proofErr w:type="gramStart"/>
      <w:r>
        <w:rPr>
          <w:rFonts w:ascii="Sylfaen" w:hAnsi="Sylfaen"/>
        </w:rPr>
        <w:t>բժշկ</w:t>
      </w:r>
      <w:proofErr w:type="spellEnd"/>
      <w:proofErr w:type="gramEnd"/>
      <w:r>
        <w:rPr>
          <w:rFonts w:ascii="MS Mincho" w:eastAsia="MS Mincho" w:hAnsi="MS Mincho" w:cs="MS Mincho"/>
        </w:rPr>
        <w:t xml:space="preserve">․ </w:t>
      </w:r>
      <w:proofErr w:type="spellStart"/>
      <w:r>
        <w:rPr>
          <w:rFonts w:ascii="Sylfaen" w:eastAsia="MS Mincho" w:hAnsi="Sylfaen" w:cs="MS Mincho"/>
        </w:rPr>
        <w:t>ճնշել</w:t>
      </w:r>
      <w:proofErr w:type="spellEnd"/>
      <w:r>
        <w:rPr>
          <w:rFonts w:ascii="Sylfaen" w:eastAsia="MS Mincho" w:hAnsi="Sylfaen" w:cs="MS Mincho"/>
        </w:rPr>
        <w:t xml:space="preserve">, </w:t>
      </w:r>
      <w:proofErr w:type="spellStart"/>
      <w:r>
        <w:rPr>
          <w:rFonts w:ascii="Sylfaen" w:eastAsia="MS Mincho" w:hAnsi="Sylfaen" w:cs="MS Mincho"/>
        </w:rPr>
        <w:t>ընկճել</w:t>
      </w:r>
      <w:proofErr w:type="spellEnd"/>
      <w:r>
        <w:rPr>
          <w:rFonts w:ascii="Sylfaen" w:eastAsia="MS Mincho" w:hAnsi="Sylfaen" w:cs="MS Mincho"/>
        </w:rPr>
        <w:t xml:space="preserve">, </w:t>
      </w:r>
      <w:proofErr w:type="spellStart"/>
      <w:r>
        <w:rPr>
          <w:rFonts w:ascii="Sylfaen" w:eastAsia="MS Mincho" w:hAnsi="Sylfaen" w:cs="MS Mincho"/>
        </w:rPr>
        <w:t>տագնապահարել</w:t>
      </w:r>
      <w:proofErr w:type="spellEnd"/>
    </w:p>
    <w:p w14:paraId="09D59A74" w14:textId="77777777" w:rsidR="00473599" w:rsidRPr="007B1E97" w:rsidRDefault="00473599" w:rsidP="00123436">
      <w:pPr>
        <w:spacing w:after="0" w:line="240" w:lineRule="auto"/>
        <w:jc w:val="both"/>
        <w:rPr>
          <w:rFonts w:ascii="Sylfaen" w:hAnsi="Sylfaen"/>
        </w:rPr>
      </w:pPr>
      <w:r w:rsidRPr="00954A85">
        <w:rPr>
          <w:rFonts w:ascii="Sylfaen" w:hAnsi="Sylfaen"/>
          <w:b/>
          <w:bCs/>
        </w:rPr>
        <w:t>Définition :</w:t>
      </w:r>
      <w:r>
        <w:rPr>
          <w:rFonts w:ascii="Sylfaen" w:hAnsi="Sylfaen"/>
          <w:b/>
          <w:bCs/>
        </w:rPr>
        <w:t xml:space="preserve"> </w:t>
      </w:r>
      <w:r w:rsidRPr="007B1E97">
        <w:rPr>
          <w:rFonts w:ascii="Sylfaen" w:hAnsi="Sylfaen"/>
        </w:rPr>
        <w:t xml:space="preserve">Oppresser signifie étouffer ou exercer une pression intense sur quelque chose, souvent au sens physique ou émotionnel. Ce terme est utilisé pour décrire une action qui </w:t>
      </w:r>
      <w:r w:rsidRPr="007B1E97">
        <w:rPr>
          <w:rFonts w:ascii="Sylfaen" w:hAnsi="Sylfaen"/>
        </w:rPr>
        <w:lastRenderedPageBreak/>
        <w:t>restreint ou limite la liberté, la respiration ou le bien-être d’une personne, d’un groupe ou d’un objet.</w:t>
      </w:r>
    </w:p>
    <w:p w14:paraId="6292FF13" w14:textId="77777777" w:rsidR="00473599" w:rsidRDefault="00473599" w:rsidP="00123436">
      <w:pPr>
        <w:spacing w:after="0" w:line="240" w:lineRule="auto"/>
        <w:ind w:left="2880" w:hanging="2880"/>
        <w:jc w:val="both"/>
        <w:rPr>
          <w:rFonts w:ascii="Sylfaen" w:hAnsi="Sylfaen"/>
          <w:b/>
          <w:bCs/>
        </w:rPr>
      </w:pPr>
      <w:r w:rsidRPr="00954A85">
        <w:rPr>
          <w:rFonts w:ascii="Sylfaen" w:hAnsi="Sylfaen"/>
          <w:b/>
          <w:bCs/>
        </w:rPr>
        <w:t>Exemples d’utilisation :</w:t>
      </w:r>
      <w:r>
        <w:rPr>
          <w:rFonts w:ascii="Sylfaen" w:hAnsi="Sylfaen"/>
          <w:b/>
          <w:bCs/>
        </w:rPr>
        <w:tab/>
      </w:r>
    </w:p>
    <w:p w14:paraId="3C506FCF" w14:textId="77777777" w:rsidR="00473599" w:rsidRDefault="00473599" w:rsidP="00123436">
      <w:pPr>
        <w:spacing w:after="0" w:line="240" w:lineRule="auto"/>
        <w:ind w:left="2880" w:hanging="1440"/>
        <w:jc w:val="both"/>
        <w:rPr>
          <w:rFonts w:ascii="Sylfaen" w:hAnsi="Sylfaen"/>
          <w:i/>
          <w:iCs/>
        </w:rPr>
      </w:pPr>
      <w:r w:rsidRPr="00954A85">
        <w:rPr>
          <w:rFonts w:ascii="Sylfaen" w:hAnsi="Sylfaen"/>
          <w:i/>
          <w:iCs/>
        </w:rPr>
        <w:t xml:space="preserve">Un corset oppressait sa poitrine haletante, lui causant une sensation </w:t>
      </w:r>
    </w:p>
    <w:p w14:paraId="74DE22AD" w14:textId="77777777" w:rsidR="00473599" w:rsidRDefault="00473599" w:rsidP="00123436">
      <w:pPr>
        <w:spacing w:after="0" w:line="240" w:lineRule="auto"/>
        <w:ind w:left="2880" w:hanging="1440"/>
        <w:jc w:val="both"/>
        <w:rPr>
          <w:rFonts w:ascii="Sylfaen" w:hAnsi="Sylfaen"/>
          <w:i/>
          <w:iCs/>
        </w:rPr>
      </w:pPr>
      <w:proofErr w:type="gramStart"/>
      <w:r w:rsidRPr="00954A85">
        <w:rPr>
          <w:rFonts w:ascii="Sylfaen" w:hAnsi="Sylfaen"/>
          <w:i/>
          <w:iCs/>
        </w:rPr>
        <w:t>d’étouffement</w:t>
      </w:r>
      <w:proofErr w:type="gramEnd"/>
      <w:r w:rsidRPr="00954A85">
        <w:rPr>
          <w:rFonts w:ascii="Sylfaen" w:hAnsi="Sylfaen"/>
          <w:i/>
          <w:iCs/>
        </w:rPr>
        <w:t>.</w:t>
      </w:r>
    </w:p>
    <w:p w14:paraId="08E535D2" w14:textId="77777777" w:rsidR="00473599" w:rsidRPr="00F73244" w:rsidRDefault="00473599" w:rsidP="00123436">
      <w:pPr>
        <w:spacing w:after="0" w:line="240" w:lineRule="auto"/>
        <w:jc w:val="both"/>
        <w:rPr>
          <w:rFonts w:ascii="Sylfaen" w:hAnsi="Sylfaen"/>
          <w:i/>
          <w:iCs/>
          <w:sz w:val="10"/>
          <w:szCs w:val="10"/>
        </w:rPr>
      </w:pPr>
    </w:p>
    <w:p w14:paraId="5C4E6D37" w14:textId="77777777" w:rsidR="00473599" w:rsidRDefault="00473599" w:rsidP="00123436">
      <w:pPr>
        <w:spacing w:after="0" w:line="240" w:lineRule="auto"/>
        <w:ind w:left="1440"/>
        <w:jc w:val="both"/>
        <w:rPr>
          <w:rFonts w:ascii="Sylfaen" w:hAnsi="Sylfaen"/>
          <w:i/>
          <w:iCs/>
        </w:rPr>
      </w:pPr>
      <w:r w:rsidRPr="00954A85">
        <w:rPr>
          <w:rFonts w:ascii="Sylfaen" w:hAnsi="Sylfaen"/>
          <w:i/>
          <w:iCs/>
        </w:rPr>
        <w:t>Les manifestants étaient oppressés par la chaleur écrasante alors qu’ils marchaient sous le soleil brûlant.</w:t>
      </w:r>
    </w:p>
    <w:p w14:paraId="47C0AC19" w14:textId="77777777" w:rsidR="00473599" w:rsidRPr="00F73244" w:rsidRDefault="00473599" w:rsidP="00123436">
      <w:pPr>
        <w:spacing w:after="0" w:line="240" w:lineRule="auto"/>
        <w:ind w:left="1440"/>
        <w:jc w:val="both"/>
        <w:rPr>
          <w:rFonts w:ascii="Sylfaen" w:hAnsi="Sylfaen"/>
          <w:i/>
          <w:iCs/>
          <w:sz w:val="10"/>
          <w:szCs w:val="10"/>
        </w:rPr>
      </w:pPr>
    </w:p>
    <w:p w14:paraId="4597221C" w14:textId="77777777" w:rsidR="00473599" w:rsidRPr="00954A85" w:rsidRDefault="00473599" w:rsidP="00123436">
      <w:pPr>
        <w:spacing w:after="0" w:line="240" w:lineRule="auto"/>
        <w:ind w:left="720" w:firstLine="720"/>
        <w:jc w:val="both"/>
        <w:rPr>
          <w:rFonts w:ascii="Sylfaen" w:hAnsi="Sylfaen"/>
          <w:i/>
          <w:iCs/>
        </w:rPr>
      </w:pPr>
      <w:r w:rsidRPr="00954A85">
        <w:rPr>
          <w:rFonts w:ascii="Sylfaen" w:hAnsi="Sylfaen"/>
          <w:i/>
          <w:iCs/>
        </w:rPr>
        <w:t>La culpabilité l’oppressait et l’empêchait de dormir la nuit.</w:t>
      </w:r>
    </w:p>
    <w:p w14:paraId="52045CA5" w14:textId="77777777" w:rsidR="00473599" w:rsidRPr="00643281" w:rsidRDefault="00473599" w:rsidP="00123436">
      <w:pPr>
        <w:spacing w:after="0" w:line="240" w:lineRule="auto"/>
        <w:jc w:val="both"/>
        <w:rPr>
          <w:rFonts w:ascii="Sylfaen" w:hAnsi="Sylfaen"/>
          <w:b/>
          <w:bCs/>
          <w:sz w:val="28"/>
          <w:szCs w:val="28"/>
        </w:rPr>
      </w:pPr>
      <w:r w:rsidRPr="00954A85">
        <w:rPr>
          <w:rFonts w:ascii="Sylfaen" w:hAnsi="Sylfaen"/>
          <w:b/>
          <w:bCs/>
          <w:sz w:val="28"/>
          <w:szCs w:val="28"/>
        </w:rPr>
        <w:t>Opprimer</w:t>
      </w:r>
      <w:r w:rsidRPr="00F73244">
        <w:rPr>
          <w:rFonts w:ascii="Sylfaen" w:hAnsi="Sylfaen"/>
          <w:i/>
          <w:iCs/>
        </w:rPr>
        <w:t xml:space="preserve"> v.tr.</w:t>
      </w:r>
      <w:r>
        <w:rPr>
          <w:rFonts w:ascii="Sylfaen" w:hAnsi="Sylfaen"/>
          <w:i/>
          <w:iCs/>
        </w:rPr>
        <w:tab/>
      </w:r>
      <w:proofErr w:type="spellStart"/>
      <w:proofErr w:type="gramStart"/>
      <w:r>
        <w:rPr>
          <w:rFonts w:ascii="Sylfaen" w:hAnsi="Sylfaen"/>
        </w:rPr>
        <w:t>կեղեքել</w:t>
      </w:r>
      <w:proofErr w:type="spellEnd"/>
      <w:proofErr w:type="gramEnd"/>
      <w:r>
        <w:rPr>
          <w:rFonts w:ascii="Sylfaen" w:hAnsi="Sylfaen"/>
        </w:rPr>
        <w:t xml:space="preserve">, </w:t>
      </w:r>
      <w:proofErr w:type="spellStart"/>
      <w:r>
        <w:rPr>
          <w:rFonts w:ascii="Sylfaen" w:hAnsi="Sylfaen"/>
        </w:rPr>
        <w:t>ճնշել</w:t>
      </w:r>
      <w:proofErr w:type="spellEnd"/>
      <w:r>
        <w:rPr>
          <w:rFonts w:ascii="Sylfaen" w:hAnsi="Sylfaen"/>
        </w:rPr>
        <w:t xml:space="preserve">, </w:t>
      </w:r>
      <w:proofErr w:type="spellStart"/>
      <w:r>
        <w:rPr>
          <w:rFonts w:ascii="Sylfaen" w:hAnsi="Sylfaen"/>
        </w:rPr>
        <w:t>շահագործել</w:t>
      </w:r>
      <w:proofErr w:type="spellEnd"/>
      <w:r>
        <w:rPr>
          <w:rFonts w:ascii="Sylfaen" w:hAnsi="Sylfaen"/>
        </w:rPr>
        <w:t xml:space="preserve">, </w:t>
      </w:r>
      <w:proofErr w:type="spellStart"/>
      <w:r>
        <w:rPr>
          <w:rFonts w:ascii="Sylfaen" w:hAnsi="Sylfaen"/>
        </w:rPr>
        <w:t>հարստահարել</w:t>
      </w:r>
      <w:proofErr w:type="spellEnd"/>
    </w:p>
    <w:p w14:paraId="0C6302EE" w14:textId="77777777" w:rsidR="00473599" w:rsidRDefault="00473599" w:rsidP="00123436">
      <w:pPr>
        <w:spacing w:after="0" w:line="240" w:lineRule="auto"/>
        <w:jc w:val="both"/>
        <w:rPr>
          <w:rFonts w:ascii="Sylfaen" w:hAnsi="Sylfaen"/>
        </w:rPr>
      </w:pPr>
      <w:r w:rsidRPr="00954A85">
        <w:rPr>
          <w:rFonts w:ascii="Sylfaen" w:hAnsi="Sylfaen"/>
          <w:b/>
          <w:bCs/>
        </w:rPr>
        <w:t>Définition :</w:t>
      </w:r>
      <w:r>
        <w:rPr>
          <w:rFonts w:ascii="Sylfaen" w:hAnsi="Sylfaen"/>
          <w:b/>
          <w:bCs/>
        </w:rPr>
        <w:t xml:space="preserve"> </w:t>
      </w:r>
      <w:r>
        <w:rPr>
          <w:rFonts w:ascii="Sylfaen" w:hAnsi="Sylfaen"/>
          <w:b/>
          <w:bCs/>
        </w:rPr>
        <w:tab/>
      </w:r>
      <w:r w:rsidRPr="007B1E97">
        <w:rPr>
          <w:rFonts w:ascii="Sylfaen" w:hAnsi="Sylfaen"/>
        </w:rPr>
        <w:t xml:space="preserve">Opprimer signifie soumettre à une autorité excessive et injuste, souvent dans un </w:t>
      </w:r>
    </w:p>
    <w:p w14:paraId="4D7427E5" w14:textId="77777777" w:rsidR="00473599" w:rsidRPr="007B1E97" w:rsidRDefault="00473599" w:rsidP="00123436">
      <w:pPr>
        <w:spacing w:after="0" w:line="240" w:lineRule="auto"/>
        <w:ind w:left="1440"/>
        <w:jc w:val="both"/>
        <w:rPr>
          <w:rFonts w:ascii="Sylfaen" w:hAnsi="Sylfaen"/>
        </w:rPr>
      </w:pPr>
      <w:proofErr w:type="gramStart"/>
      <w:r w:rsidRPr="007B1E97">
        <w:rPr>
          <w:rFonts w:ascii="Sylfaen" w:hAnsi="Sylfaen"/>
        </w:rPr>
        <w:t>contexte</w:t>
      </w:r>
      <w:proofErr w:type="gramEnd"/>
      <w:r w:rsidRPr="007B1E97">
        <w:rPr>
          <w:rFonts w:ascii="Sylfaen" w:hAnsi="Sylfaen"/>
        </w:rPr>
        <w:t xml:space="preserve"> politique, social ou économique. Ce terme est utilisé pour décrire une action qui réprime, exploite ou abuse d’un individu, d’un groupe ou d’une population, en les privant de leurs droits, de leur liberté ou de leurs ressources.</w:t>
      </w:r>
    </w:p>
    <w:p w14:paraId="7C2B684F" w14:textId="77777777" w:rsidR="00473599" w:rsidRDefault="00473599" w:rsidP="00123436">
      <w:pPr>
        <w:spacing w:after="0" w:line="240" w:lineRule="auto"/>
        <w:ind w:left="2880" w:hanging="2880"/>
        <w:jc w:val="both"/>
        <w:rPr>
          <w:rFonts w:ascii="Sylfaen" w:hAnsi="Sylfaen"/>
          <w:b/>
          <w:bCs/>
        </w:rPr>
      </w:pPr>
      <w:r w:rsidRPr="00954A85">
        <w:rPr>
          <w:rFonts w:ascii="Sylfaen" w:hAnsi="Sylfaen"/>
          <w:b/>
          <w:bCs/>
        </w:rPr>
        <w:t>Exemples d’utilisation :</w:t>
      </w:r>
      <w:r>
        <w:rPr>
          <w:rFonts w:ascii="Sylfaen" w:hAnsi="Sylfaen"/>
          <w:b/>
          <w:bCs/>
        </w:rPr>
        <w:tab/>
      </w:r>
    </w:p>
    <w:p w14:paraId="284DA306" w14:textId="77777777" w:rsidR="00473599" w:rsidRDefault="00473599" w:rsidP="00123436">
      <w:pPr>
        <w:spacing w:after="0" w:line="240" w:lineRule="auto"/>
        <w:ind w:left="2880" w:hanging="1440"/>
        <w:jc w:val="both"/>
        <w:rPr>
          <w:rFonts w:ascii="Sylfaen" w:hAnsi="Sylfaen"/>
          <w:i/>
          <w:iCs/>
        </w:rPr>
      </w:pPr>
      <w:r w:rsidRPr="00954A85">
        <w:rPr>
          <w:rFonts w:ascii="Sylfaen" w:hAnsi="Sylfaen"/>
          <w:i/>
          <w:iCs/>
        </w:rPr>
        <w:t>La junte militaire opprimait férocement son peuple, réprimant toute forme de</w:t>
      </w:r>
      <w:r>
        <w:rPr>
          <w:rFonts w:ascii="Sylfaen" w:hAnsi="Sylfaen"/>
          <w:i/>
          <w:iCs/>
        </w:rPr>
        <w:t xml:space="preserve"> </w:t>
      </w:r>
    </w:p>
    <w:p w14:paraId="4573EEA0" w14:textId="77777777" w:rsidR="00473599" w:rsidRDefault="00473599" w:rsidP="00123436">
      <w:pPr>
        <w:spacing w:after="0" w:line="240" w:lineRule="auto"/>
        <w:ind w:left="2880" w:hanging="1440"/>
        <w:jc w:val="both"/>
        <w:rPr>
          <w:rFonts w:ascii="Sylfaen" w:hAnsi="Sylfaen"/>
          <w:i/>
          <w:iCs/>
        </w:rPr>
      </w:pPr>
      <w:proofErr w:type="gramStart"/>
      <w:r w:rsidRPr="00954A85">
        <w:rPr>
          <w:rFonts w:ascii="Sylfaen" w:hAnsi="Sylfaen"/>
          <w:i/>
          <w:iCs/>
        </w:rPr>
        <w:t>dissidence</w:t>
      </w:r>
      <w:proofErr w:type="gramEnd"/>
      <w:r w:rsidRPr="00954A85">
        <w:rPr>
          <w:rFonts w:ascii="Sylfaen" w:hAnsi="Sylfaen"/>
          <w:i/>
          <w:iCs/>
        </w:rPr>
        <w:t xml:space="preserve"> avec une violence brutale.</w:t>
      </w:r>
    </w:p>
    <w:p w14:paraId="0B965AFA" w14:textId="77777777" w:rsidR="00473599" w:rsidRPr="00F73244" w:rsidRDefault="00473599" w:rsidP="00123436">
      <w:pPr>
        <w:spacing w:after="0" w:line="240" w:lineRule="auto"/>
        <w:ind w:left="2880" w:hanging="1440"/>
        <w:jc w:val="both"/>
        <w:rPr>
          <w:rFonts w:ascii="Sylfaen" w:hAnsi="Sylfaen"/>
          <w:i/>
          <w:iCs/>
          <w:sz w:val="10"/>
          <w:szCs w:val="10"/>
        </w:rPr>
      </w:pPr>
    </w:p>
    <w:p w14:paraId="222CDD0C" w14:textId="77777777" w:rsidR="00473599" w:rsidRDefault="00473599" w:rsidP="00123436">
      <w:pPr>
        <w:spacing w:after="0" w:line="240" w:lineRule="auto"/>
        <w:ind w:left="1440"/>
        <w:jc w:val="both"/>
        <w:rPr>
          <w:rFonts w:ascii="Sylfaen" w:hAnsi="Sylfaen"/>
          <w:i/>
          <w:iCs/>
        </w:rPr>
      </w:pPr>
      <w:r w:rsidRPr="00954A85">
        <w:rPr>
          <w:rFonts w:ascii="Sylfaen" w:hAnsi="Sylfaen"/>
          <w:i/>
          <w:iCs/>
        </w:rPr>
        <w:t>Les travailleurs étaient opprimés par des conditions de travail inhumaines et des salaires dérisoires.</w:t>
      </w:r>
    </w:p>
    <w:p w14:paraId="2E28DFFD" w14:textId="77777777" w:rsidR="00473599" w:rsidRPr="00643281" w:rsidRDefault="00473599" w:rsidP="00123436">
      <w:pPr>
        <w:spacing w:after="0" w:line="240" w:lineRule="auto"/>
        <w:ind w:left="1440"/>
        <w:jc w:val="both"/>
        <w:rPr>
          <w:rFonts w:ascii="Sylfaen" w:hAnsi="Sylfaen"/>
          <w:i/>
          <w:iCs/>
          <w:sz w:val="10"/>
          <w:szCs w:val="10"/>
        </w:rPr>
      </w:pPr>
    </w:p>
    <w:p w14:paraId="7125C373" w14:textId="77777777" w:rsidR="00473599" w:rsidRPr="00954A85" w:rsidRDefault="00473599" w:rsidP="00123436">
      <w:pPr>
        <w:spacing w:after="0" w:line="240" w:lineRule="auto"/>
        <w:ind w:left="1440"/>
        <w:jc w:val="both"/>
        <w:rPr>
          <w:rFonts w:ascii="Sylfaen" w:hAnsi="Sylfaen"/>
          <w:i/>
          <w:iCs/>
        </w:rPr>
      </w:pPr>
      <w:r w:rsidRPr="00954A85">
        <w:rPr>
          <w:rFonts w:ascii="Sylfaen" w:hAnsi="Sylfaen"/>
          <w:i/>
          <w:iCs/>
        </w:rPr>
        <w:t>Les minorités ethniques étaient opprimées par le gouvernement dominant, qui leur refusait l’accès à l’éducation et à d’autres droits fondamentaux.</w:t>
      </w:r>
    </w:p>
    <w:p w14:paraId="50C80B1D" w14:textId="77777777" w:rsidR="00473599" w:rsidRDefault="00473599" w:rsidP="00123436">
      <w:pPr>
        <w:spacing w:after="0" w:line="240" w:lineRule="auto"/>
        <w:jc w:val="both"/>
        <w:rPr>
          <w:rFonts w:ascii="Sylfaen" w:hAnsi="Sylfaen"/>
        </w:rPr>
      </w:pPr>
      <w:r w:rsidRPr="007B1E97">
        <w:rPr>
          <w:rFonts w:ascii="Sylfaen" w:hAnsi="Sylfaen"/>
        </w:rPr>
        <w:t>Bien que les termes « oppresser » et « opprimer » partagent une certaine similarité dans leur sonorité, ils décrivent des actions très différentes en français. « Oppresser » se réfère à étouffer ou à exercer une pression intense, tandis que « opprimer » se réfère à soumettre à une autorité excessive et injuste. Comprendre ces distinctions est essentiel pour une communication précise en français, notamment dans les discussions sur les droits de l’homme et la justice sociale.</w:t>
      </w:r>
    </w:p>
    <w:p w14:paraId="559B3582" w14:textId="77777777" w:rsidR="00473599" w:rsidRDefault="00473599" w:rsidP="00123436">
      <w:pPr>
        <w:spacing w:after="0" w:line="240" w:lineRule="auto"/>
        <w:jc w:val="both"/>
        <w:rPr>
          <w:rFonts w:ascii="Sylfaen" w:hAnsi="Sylfaen"/>
          <w:b/>
          <w:bCs/>
          <w:sz w:val="32"/>
          <w:szCs w:val="32"/>
        </w:rPr>
      </w:pPr>
    </w:p>
    <w:p w14:paraId="0D5A2C82" w14:textId="2F68769D" w:rsidR="00555D71" w:rsidRPr="00C25C8B" w:rsidRDefault="00555D71" w:rsidP="00123436">
      <w:pPr>
        <w:spacing w:after="0" w:line="240" w:lineRule="auto"/>
        <w:jc w:val="both"/>
        <w:rPr>
          <w:rFonts w:ascii="Sylfaen" w:hAnsi="Sylfaen"/>
          <w:b/>
          <w:bCs/>
          <w:sz w:val="32"/>
          <w:szCs w:val="32"/>
        </w:rPr>
      </w:pPr>
      <w:r w:rsidRPr="00CF1ABC">
        <w:rPr>
          <w:rFonts w:ascii="Sylfaen" w:hAnsi="Sylfaen"/>
          <w:b/>
          <w:bCs/>
          <w:sz w:val="32"/>
          <w:szCs w:val="32"/>
          <w:highlight w:val="magenta"/>
        </w:rPr>
        <w:t>Orfraie &amp; Effraie</w:t>
      </w:r>
    </w:p>
    <w:p w14:paraId="576A1CC4" w14:textId="77777777" w:rsidR="00555D71" w:rsidRDefault="00555D71" w:rsidP="00123436">
      <w:pPr>
        <w:spacing w:after="0" w:line="240" w:lineRule="auto"/>
        <w:jc w:val="both"/>
        <w:rPr>
          <w:rFonts w:ascii="Sylfaen" w:hAnsi="Sylfaen"/>
        </w:rPr>
      </w:pPr>
      <w:r>
        <w:rPr>
          <w:rFonts w:ascii="Sylfaen" w:hAnsi="Sylfaen"/>
        </w:rPr>
        <w:t>B</w:t>
      </w:r>
      <w:r w:rsidRPr="008E4600">
        <w:rPr>
          <w:rFonts w:ascii="Sylfaen" w:hAnsi="Sylfaen"/>
        </w:rPr>
        <w:t>ien qu</w:t>
      </w:r>
      <w:r>
        <w:rPr>
          <w:rFonts w:ascii="Sylfaen" w:hAnsi="Sylfaen"/>
        </w:rPr>
        <w:t>e les termes</w:t>
      </w:r>
      <w:r w:rsidRPr="008E4600">
        <w:rPr>
          <w:rFonts w:ascii="Sylfaen" w:hAnsi="Sylfaen"/>
        </w:rPr>
        <w:t xml:space="preserve"> « orfraie » et « effraie »</w:t>
      </w:r>
      <w:r>
        <w:rPr>
          <w:rFonts w:ascii="Sylfaen" w:hAnsi="Sylfaen"/>
        </w:rPr>
        <w:t xml:space="preserve"> s</w:t>
      </w:r>
      <w:r w:rsidRPr="008E4600">
        <w:rPr>
          <w:rFonts w:ascii="Sylfaen" w:hAnsi="Sylfaen"/>
        </w:rPr>
        <w:t xml:space="preserve">emblent similaires </w:t>
      </w:r>
      <w:r>
        <w:rPr>
          <w:rFonts w:ascii="Sylfaen" w:hAnsi="Sylfaen"/>
        </w:rPr>
        <w:t xml:space="preserve">et </w:t>
      </w:r>
      <w:r w:rsidRPr="008E4600">
        <w:rPr>
          <w:rFonts w:ascii="Sylfaen" w:hAnsi="Sylfaen"/>
        </w:rPr>
        <w:t>soient tous deux liés à des oiseaux, ils représentent des espèces différentes et sont utilisés dans des contextes distincts.</w:t>
      </w:r>
    </w:p>
    <w:p w14:paraId="1CDE651F" w14:textId="77777777" w:rsidR="00555D71" w:rsidRPr="00053A7A" w:rsidRDefault="00555D71" w:rsidP="00123436">
      <w:pPr>
        <w:spacing w:after="0" w:line="240" w:lineRule="auto"/>
        <w:jc w:val="both"/>
        <w:rPr>
          <w:rFonts w:ascii="Sylfaen" w:hAnsi="Sylfaen"/>
        </w:rPr>
      </w:pPr>
      <w:r w:rsidRPr="00E03149">
        <w:rPr>
          <w:rFonts w:ascii="Sylfaen" w:hAnsi="Sylfaen"/>
          <w:b/>
          <w:bCs/>
          <w:sz w:val="28"/>
          <w:szCs w:val="28"/>
        </w:rPr>
        <w:t xml:space="preserve">Orfraie </w:t>
      </w:r>
      <w:r w:rsidRPr="00AC084A">
        <w:rPr>
          <w:rFonts w:ascii="Sylfaen" w:hAnsi="Sylfaen"/>
          <w:i/>
          <w:iCs/>
        </w:rPr>
        <w:t>f.</w:t>
      </w:r>
      <w:r>
        <w:rPr>
          <w:rFonts w:ascii="Sylfaen" w:hAnsi="Sylfaen"/>
          <w:b/>
          <w:bCs/>
        </w:rPr>
        <w:t> :</w:t>
      </w:r>
      <w:r>
        <w:rPr>
          <w:rFonts w:ascii="Sylfaen" w:hAnsi="Sylfaen"/>
          <w:b/>
          <w:bCs/>
        </w:rPr>
        <w:tab/>
      </w:r>
      <w:proofErr w:type="spellStart"/>
      <w:r w:rsidRPr="00053A7A">
        <w:rPr>
          <w:rFonts w:ascii="Sylfaen" w:hAnsi="Sylfaen"/>
        </w:rPr>
        <w:t>ծովարծիվ</w:t>
      </w:r>
      <w:proofErr w:type="spellEnd"/>
      <w:r w:rsidRPr="00053A7A">
        <w:rPr>
          <w:rFonts w:ascii="Sylfaen" w:hAnsi="Sylfaen"/>
        </w:rPr>
        <w:t xml:space="preserve">, </w:t>
      </w:r>
      <w:proofErr w:type="spellStart"/>
      <w:r w:rsidRPr="00053A7A">
        <w:rPr>
          <w:rFonts w:ascii="Sylfaen" w:hAnsi="Sylfaen"/>
        </w:rPr>
        <w:t>ոսկրկուլ</w:t>
      </w:r>
      <w:proofErr w:type="spellEnd"/>
    </w:p>
    <w:p w14:paraId="1ADA088B" w14:textId="77777777" w:rsidR="00555D71" w:rsidRPr="008E4600" w:rsidRDefault="00555D71" w:rsidP="00123436">
      <w:pPr>
        <w:spacing w:after="0" w:line="240" w:lineRule="auto"/>
        <w:ind w:left="1440" w:hanging="1440"/>
        <w:jc w:val="both"/>
        <w:rPr>
          <w:rFonts w:ascii="Sylfaen" w:hAnsi="Sylfaen"/>
        </w:rPr>
      </w:pPr>
      <w:r w:rsidRPr="008E4600">
        <w:rPr>
          <w:rFonts w:ascii="Sylfaen" w:hAnsi="Sylfaen"/>
          <w:b/>
          <w:bCs/>
        </w:rPr>
        <w:t>Définition :</w:t>
      </w:r>
      <w:r>
        <w:rPr>
          <w:rFonts w:ascii="Sylfaen" w:hAnsi="Sylfaen"/>
          <w:b/>
          <w:bCs/>
        </w:rPr>
        <w:t xml:space="preserve"> </w:t>
      </w:r>
      <w:r>
        <w:rPr>
          <w:rFonts w:ascii="Sylfaen" w:hAnsi="Sylfaen"/>
          <w:b/>
          <w:bCs/>
        </w:rPr>
        <w:tab/>
      </w:r>
      <w:r w:rsidRPr="008E4600">
        <w:rPr>
          <w:rFonts w:ascii="Sylfaen" w:hAnsi="Sylfaen"/>
        </w:rPr>
        <w:t>L’orfraie est un rapace diurne, appartenant généralement à la famille des faucons. Ce terme peut également être utilisé dans une expression figurée, « pousser des cris d’orfraie »</w:t>
      </w:r>
      <w:r>
        <w:rPr>
          <w:rFonts w:ascii="Sylfaen" w:hAnsi="Sylfaen"/>
        </w:rPr>
        <w:t xml:space="preserve"> </w:t>
      </w:r>
      <w:proofErr w:type="spellStart"/>
      <w:r>
        <w:rPr>
          <w:rFonts w:ascii="Sylfaen" w:hAnsi="Sylfaen"/>
        </w:rPr>
        <w:t>գժի</w:t>
      </w:r>
      <w:proofErr w:type="spellEnd"/>
      <w:r>
        <w:rPr>
          <w:rFonts w:ascii="Sylfaen" w:hAnsi="Sylfaen"/>
        </w:rPr>
        <w:t xml:space="preserve"> </w:t>
      </w:r>
      <w:proofErr w:type="spellStart"/>
      <w:r>
        <w:rPr>
          <w:rFonts w:ascii="Sylfaen" w:hAnsi="Sylfaen"/>
        </w:rPr>
        <w:t>պես</w:t>
      </w:r>
      <w:proofErr w:type="spellEnd"/>
      <w:r>
        <w:rPr>
          <w:rFonts w:ascii="Sylfaen" w:hAnsi="Sylfaen"/>
        </w:rPr>
        <w:t xml:space="preserve"> </w:t>
      </w:r>
      <w:proofErr w:type="spellStart"/>
      <w:r>
        <w:rPr>
          <w:rFonts w:ascii="Sylfaen" w:hAnsi="Sylfaen"/>
        </w:rPr>
        <w:t>գոռալ</w:t>
      </w:r>
      <w:proofErr w:type="spellEnd"/>
      <w:r>
        <w:rPr>
          <w:rFonts w:ascii="Sylfaen" w:hAnsi="Sylfaen"/>
        </w:rPr>
        <w:t xml:space="preserve">, </w:t>
      </w:r>
      <w:proofErr w:type="spellStart"/>
      <w:r>
        <w:rPr>
          <w:rFonts w:ascii="Sylfaen" w:hAnsi="Sylfaen"/>
        </w:rPr>
        <w:t>բղավել</w:t>
      </w:r>
      <w:proofErr w:type="spellEnd"/>
      <w:r w:rsidRPr="008E4600">
        <w:rPr>
          <w:rFonts w:ascii="Sylfaen" w:hAnsi="Sylfaen"/>
        </w:rPr>
        <w:t>,</w:t>
      </w:r>
      <w:r>
        <w:rPr>
          <w:rFonts w:ascii="Sylfaen" w:hAnsi="Sylfaen"/>
        </w:rPr>
        <w:t xml:space="preserve"> </w:t>
      </w:r>
      <w:proofErr w:type="spellStart"/>
      <w:r>
        <w:rPr>
          <w:rFonts w:ascii="Sylfaen" w:hAnsi="Sylfaen"/>
        </w:rPr>
        <w:t>սուր</w:t>
      </w:r>
      <w:proofErr w:type="spellEnd"/>
      <w:r>
        <w:rPr>
          <w:rFonts w:ascii="Sylfaen" w:hAnsi="Sylfaen"/>
        </w:rPr>
        <w:t xml:space="preserve"> </w:t>
      </w:r>
      <w:proofErr w:type="spellStart"/>
      <w:r>
        <w:rPr>
          <w:rFonts w:ascii="Sylfaen" w:hAnsi="Sylfaen"/>
        </w:rPr>
        <w:t>ճիչեր</w:t>
      </w:r>
      <w:proofErr w:type="spellEnd"/>
      <w:r>
        <w:rPr>
          <w:rFonts w:ascii="Sylfaen" w:hAnsi="Sylfaen"/>
        </w:rPr>
        <w:t xml:space="preserve"> </w:t>
      </w:r>
      <w:proofErr w:type="spellStart"/>
      <w:r>
        <w:rPr>
          <w:rFonts w:ascii="Sylfaen" w:hAnsi="Sylfaen"/>
        </w:rPr>
        <w:t>արձակել</w:t>
      </w:r>
      <w:proofErr w:type="spellEnd"/>
      <w:r w:rsidRPr="008E4600">
        <w:rPr>
          <w:rFonts w:ascii="Sylfaen" w:hAnsi="Sylfaen"/>
        </w:rPr>
        <w:t xml:space="preserve"> pour décrire quelqu’un qui pousse des cris stridents ou qui exprime un mécontentement fort.</w:t>
      </w:r>
    </w:p>
    <w:p w14:paraId="39866B67" w14:textId="77777777" w:rsidR="00555D71" w:rsidRPr="008E4600" w:rsidRDefault="00555D71" w:rsidP="00123436">
      <w:pPr>
        <w:spacing w:after="0" w:line="240" w:lineRule="auto"/>
        <w:jc w:val="both"/>
        <w:rPr>
          <w:rFonts w:ascii="Sylfaen" w:hAnsi="Sylfaen"/>
          <w:b/>
          <w:bCs/>
        </w:rPr>
      </w:pPr>
      <w:r w:rsidRPr="008E4600">
        <w:rPr>
          <w:rFonts w:ascii="Sylfaen" w:hAnsi="Sylfaen"/>
          <w:b/>
          <w:bCs/>
        </w:rPr>
        <w:t>Exemples d’utilisation :</w:t>
      </w:r>
    </w:p>
    <w:p w14:paraId="74D31D04" w14:textId="77777777" w:rsidR="00555D71" w:rsidRPr="00EC2EB6" w:rsidRDefault="00555D71" w:rsidP="00123436">
      <w:pPr>
        <w:spacing w:after="0" w:line="240" w:lineRule="auto"/>
        <w:ind w:left="1440"/>
        <w:jc w:val="both"/>
        <w:rPr>
          <w:rFonts w:ascii="Sylfaen" w:hAnsi="Sylfaen"/>
          <w:i/>
          <w:iCs/>
        </w:rPr>
      </w:pPr>
      <w:r w:rsidRPr="00EC2EB6">
        <w:rPr>
          <w:rFonts w:ascii="Sylfaen" w:hAnsi="Sylfaen"/>
          <w:i/>
          <w:iCs/>
        </w:rPr>
        <w:t>Elle a poussé des cris d’orfraie en voyant le désordre dans la pièce, exprimant son irritation face à la situation chaotique.</w:t>
      </w:r>
    </w:p>
    <w:p w14:paraId="620D110C" w14:textId="77777777" w:rsidR="00555D71" w:rsidRPr="00EC2EB6" w:rsidRDefault="00555D71" w:rsidP="00123436">
      <w:pPr>
        <w:spacing w:after="0" w:line="240" w:lineRule="auto"/>
        <w:ind w:left="1440"/>
        <w:jc w:val="both"/>
        <w:rPr>
          <w:rFonts w:ascii="Sylfaen" w:hAnsi="Sylfaen"/>
          <w:i/>
          <w:iCs/>
          <w:sz w:val="10"/>
          <w:szCs w:val="10"/>
        </w:rPr>
      </w:pPr>
    </w:p>
    <w:p w14:paraId="2A53D719" w14:textId="77777777" w:rsidR="00555D71" w:rsidRPr="00EC2EB6" w:rsidRDefault="00555D71" w:rsidP="00123436">
      <w:pPr>
        <w:spacing w:after="0" w:line="240" w:lineRule="auto"/>
        <w:ind w:left="1440"/>
        <w:jc w:val="both"/>
        <w:rPr>
          <w:rFonts w:ascii="Sylfaen" w:hAnsi="Sylfaen"/>
          <w:i/>
          <w:iCs/>
        </w:rPr>
      </w:pPr>
      <w:r w:rsidRPr="00EC2EB6">
        <w:rPr>
          <w:rFonts w:ascii="Sylfaen" w:hAnsi="Sylfaen"/>
          <w:i/>
          <w:iCs/>
        </w:rPr>
        <w:t>L’orfraie est un rapace majestueux, reconnaissable à sa silhouette élégante et à sa capacité à planer dans les airs à la recherche de proies.</w:t>
      </w:r>
    </w:p>
    <w:p w14:paraId="6D6F9679" w14:textId="77777777" w:rsidR="00555D71" w:rsidRPr="00053A7A" w:rsidRDefault="00555D71" w:rsidP="00123436">
      <w:pPr>
        <w:spacing w:after="0" w:line="240" w:lineRule="auto"/>
        <w:jc w:val="both"/>
        <w:rPr>
          <w:rFonts w:ascii="Sylfaen" w:hAnsi="Sylfaen"/>
        </w:rPr>
      </w:pPr>
      <w:r w:rsidRPr="00E03149">
        <w:rPr>
          <w:rFonts w:ascii="Sylfaen" w:hAnsi="Sylfaen"/>
          <w:b/>
          <w:bCs/>
          <w:sz w:val="28"/>
          <w:szCs w:val="28"/>
        </w:rPr>
        <w:t>Effraie</w:t>
      </w:r>
      <w:r w:rsidRPr="00B37C4F">
        <w:rPr>
          <w:rFonts w:ascii="Sylfaen" w:hAnsi="Sylfaen"/>
          <w:i/>
          <w:iCs/>
        </w:rPr>
        <w:t xml:space="preserve"> </w:t>
      </w:r>
      <w:bookmarkStart w:id="280" w:name="_Hlk219396911"/>
      <w:r w:rsidRPr="00AC084A">
        <w:rPr>
          <w:rFonts w:ascii="Sylfaen" w:hAnsi="Sylfaen"/>
          <w:i/>
          <w:iCs/>
        </w:rPr>
        <w:t>f.</w:t>
      </w:r>
      <w:bookmarkEnd w:id="280"/>
      <w:r>
        <w:rPr>
          <w:rFonts w:ascii="Sylfaen" w:hAnsi="Sylfaen"/>
          <w:i/>
          <w:iCs/>
        </w:rPr>
        <w:t xml:space="preserve"> </w:t>
      </w:r>
      <w:r>
        <w:rPr>
          <w:rFonts w:ascii="Sylfaen" w:hAnsi="Sylfaen"/>
          <w:b/>
          <w:bCs/>
        </w:rPr>
        <w:t>:</w:t>
      </w:r>
      <w:r>
        <w:rPr>
          <w:rFonts w:ascii="Sylfaen" w:hAnsi="Sylfaen"/>
          <w:b/>
          <w:bCs/>
        </w:rPr>
        <w:tab/>
      </w:r>
      <w:proofErr w:type="spellStart"/>
      <w:r w:rsidRPr="00053A7A">
        <w:rPr>
          <w:rFonts w:ascii="Sylfaen" w:hAnsi="Sylfaen"/>
        </w:rPr>
        <w:t>հավապատիր</w:t>
      </w:r>
      <w:proofErr w:type="spellEnd"/>
    </w:p>
    <w:p w14:paraId="6CEC893B" w14:textId="77777777" w:rsidR="00555D71" w:rsidRPr="008E4600" w:rsidRDefault="00555D71" w:rsidP="00123436">
      <w:pPr>
        <w:spacing w:after="0" w:line="240" w:lineRule="auto"/>
        <w:jc w:val="both"/>
        <w:rPr>
          <w:rFonts w:ascii="Sylfaen" w:hAnsi="Sylfaen"/>
        </w:rPr>
      </w:pPr>
      <w:r w:rsidRPr="008E4600">
        <w:rPr>
          <w:rFonts w:ascii="Sylfaen" w:hAnsi="Sylfaen"/>
          <w:b/>
          <w:bCs/>
        </w:rPr>
        <w:t>Définition :</w:t>
      </w:r>
      <w:r>
        <w:rPr>
          <w:rFonts w:ascii="Sylfaen" w:hAnsi="Sylfaen"/>
          <w:b/>
          <w:bCs/>
        </w:rPr>
        <w:t xml:space="preserve"> </w:t>
      </w:r>
      <w:r w:rsidRPr="008E4600">
        <w:rPr>
          <w:rFonts w:ascii="Sylfaen" w:hAnsi="Sylfaen"/>
        </w:rPr>
        <w:t>Une effraie est une chouette appartenant à la famille des rapaces nocturnes. Contrairement à l’orfraie, l’effraie est active la nuit et chasse principalement de petits rongeurs.</w:t>
      </w:r>
    </w:p>
    <w:p w14:paraId="49597E37" w14:textId="77777777" w:rsidR="00555D71" w:rsidRPr="008E4600" w:rsidRDefault="00555D71" w:rsidP="00123436">
      <w:pPr>
        <w:spacing w:after="0" w:line="240" w:lineRule="auto"/>
        <w:jc w:val="both"/>
        <w:rPr>
          <w:rFonts w:ascii="Sylfaen" w:hAnsi="Sylfaen"/>
          <w:b/>
          <w:bCs/>
        </w:rPr>
      </w:pPr>
      <w:r w:rsidRPr="008E4600">
        <w:rPr>
          <w:rFonts w:ascii="Sylfaen" w:hAnsi="Sylfaen"/>
          <w:b/>
          <w:bCs/>
        </w:rPr>
        <w:t>Exemples d’utilisation :</w:t>
      </w:r>
    </w:p>
    <w:p w14:paraId="094BDF79" w14:textId="77777777" w:rsidR="00555D71" w:rsidRPr="00EC2EB6" w:rsidRDefault="00555D71" w:rsidP="00123436">
      <w:pPr>
        <w:spacing w:after="0" w:line="240" w:lineRule="auto"/>
        <w:ind w:left="1440"/>
        <w:jc w:val="both"/>
        <w:rPr>
          <w:rFonts w:ascii="Sylfaen" w:hAnsi="Sylfaen"/>
          <w:i/>
          <w:iCs/>
        </w:rPr>
      </w:pPr>
      <w:r w:rsidRPr="00EC2EB6">
        <w:rPr>
          <w:rFonts w:ascii="Sylfaen" w:hAnsi="Sylfaen"/>
          <w:i/>
          <w:iCs/>
        </w:rPr>
        <w:t>La chouette effraie se nourrit de petits rongeurs, faisant d’elle un allié précieux pour contrôler les populations de nuisibles dans les zones agricoles.</w:t>
      </w:r>
    </w:p>
    <w:p w14:paraId="3EC8D01E" w14:textId="77777777" w:rsidR="00555D71" w:rsidRPr="008E4600" w:rsidRDefault="00555D71" w:rsidP="00123436">
      <w:pPr>
        <w:spacing w:after="0" w:line="240" w:lineRule="auto"/>
        <w:ind w:left="1440"/>
        <w:jc w:val="both"/>
        <w:rPr>
          <w:rFonts w:ascii="Sylfaen" w:hAnsi="Sylfaen"/>
        </w:rPr>
      </w:pPr>
    </w:p>
    <w:p w14:paraId="38E4DA5A" w14:textId="77777777" w:rsidR="00555D71" w:rsidRPr="00EC2EB6" w:rsidRDefault="00555D71" w:rsidP="00123436">
      <w:pPr>
        <w:spacing w:after="0" w:line="240" w:lineRule="auto"/>
        <w:ind w:left="1440"/>
        <w:jc w:val="both"/>
        <w:rPr>
          <w:rFonts w:ascii="Sylfaen" w:hAnsi="Sylfaen"/>
          <w:i/>
          <w:iCs/>
        </w:rPr>
      </w:pPr>
      <w:r w:rsidRPr="00EC2EB6">
        <w:rPr>
          <w:rFonts w:ascii="Sylfaen" w:hAnsi="Sylfaen"/>
          <w:i/>
          <w:iCs/>
        </w:rPr>
        <w:t>Les effraies sont souvent associées à des superstitions et à des croyances populaires en raison de leur apparence mystérieuse et de leurs habitudes nocturnes.</w:t>
      </w:r>
    </w:p>
    <w:p w14:paraId="3E99852A" w14:textId="77777777" w:rsidR="00555D71" w:rsidRDefault="00555D71" w:rsidP="00123436">
      <w:pPr>
        <w:spacing w:after="0" w:line="240" w:lineRule="auto"/>
        <w:jc w:val="both"/>
        <w:rPr>
          <w:rFonts w:ascii="Sylfaen" w:hAnsi="Sylfaen"/>
        </w:rPr>
      </w:pPr>
      <w:r w:rsidRPr="008E4600">
        <w:rPr>
          <w:rFonts w:ascii="Sylfaen" w:hAnsi="Sylfaen"/>
        </w:rPr>
        <w:t>Bien que les termes « orfraie » et « effraie » soient liés à des oiseaux rapaces, ils représentent des espèces différentes et sont utilisés dans des contextes distincts. « Orfraie » désigne un rapace diurne, souvent utilisé dans des expressions figurées, tandis que « effraie » désigne une chouette nocturne qui chasse principalement la nuit. Comprendre ces nuances est essentiel pour une utilisation précise de ces termes dans la communication écrite ou orale.</w:t>
      </w:r>
    </w:p>
    <w:p w14:paraId="562966D0" w14:textId="77777777" w:rsidR="00555D71" w:rsidRDefault="00555D71" w:rsidP="00123436">
      <w:pPr>
        <w:spacing w:after="0" w:line="240" w:lineRule="auto"/>
        <w:jc w:val="both"/>
        <w:rPr>
          <w:rFonts w:ascii="Sylfaen" w:hAnsi="Sylfaen"/>
          <w:b/>
          <w:bCs/>
          <w:sz w:val="32"/>
          <w:szCs w:val="32"/>
        </w:rPr>
      </w:pPr>
    </w:p>
    <w:p w14:paraId="2B495E42" w14:textId="2FA5B145" w:rsidR="00555D71" w:rsidRPr="000D55B9" w:rsidRDefault="00555D71" w:rsidP="00123436">
      <w:pPr>
        <w:spacing w:after="0" w:line="240" w:lineRule="auto"/>
        <w:jc w:val="both"/>
        <w:rPr>
          <w:rFonts w:ascii="Sylfaen" w:hAnsi="Sylfaen"/>
          <w:b/>
          <w:bCs/>
          <w:sz w:val="48"/>
          <w:szCs w:val="48"/>
        </w:rPr>
      </w:pPr>
      <w:bookmarkStart w:id="281" w:name="_Hlk226194162"/>
      <w:r w:rsidRPr="000D55B9">
        <w:rPr>
          <w:rFonts w:ascii="Sylfaen" w:hAnsi="Sylfaen"/>
          <w:b/>
          <w:bCs/>
          <w:sz w:val="48"/>
          <w:szCs w:val="48"/>
        </w:rPr>
        <w:t>P</w:t>
      </w:r>
    </w:p>
    <w:p w14:paraId="01D23DB8" w14:textId="77777777" w:rsidR="00555D71" w:rsidRDefault="00555D71" w:rsidP="00123436">
      <w:pPr>
        <w:spacing w:after="0" w:line="240" w:lineRule="auto"/>
        <w:jc w:val="both"/>
        <w:rPr>
          <w:rFonts w:ascii="Sylfaen" w:hAnsi="Sylfaen"/>
          <w:b/>
          <w:bCs/>
          <w:sz w:val="32"/>
          <w:szCs w:val="32"/>
        </w:rPr>
      </w:pPr>
      <w:bookmarkStart w:id="282" w:name="_Hlk219397702"/>
      <w:bookmarkEnd w:id="281"/>
      <w:r w:rsidRPr="00CF1ABC">
        <w:rPr>
          <w:rFonts w:ascii="Sylfaen" w:hAnsi="Sylfaen"/>
          <w:b/>
          <w:bCs/>
          <w:sz w:val="32"/>
          <w:szCs w:val="32"/>
          <w:highlight w:val="magenta"/>
        </w:rPr>
        <w:t xml:space="preserve">Paraphrase </w:t>
      </w:r>
      <w:r w:rsidRPr="00CF1ABC">
        <w:rPr>
          <w:rFonts w:ascii="Sylfaen" w:hAnsi="Sylfaen"/>
          <w:b/>
          <w:bCs/>
          <w:highlight w:val="magenta"/>
        </w:rPr>
        <w:t xml:space="preserve">&amp; </w:t>
      </w:r>
      <w:r w:rsidRPr="00CF1ABC">
        <w:rPr>
          <w:rFonts w:ascii="Sylfaen" w:hAnsi="Sylfaen"/>
          <w:b/>
          <w:bCs/>
          <w:sz w:val="32"/>
          <w:szCs w:val="32"/>
          <w:highlight w:val="magenta"/>
        </w:rPr>
        <w:t>Périphrase</w:t>
      </w:r>
    </w:p>
    <w:p w14:paraId="79965E3C" w14:textId="77777777" w:rsidR="00555D71" w:rsidRPr="007B1CFD" w:rsidRDefault="00555D71" w:rsidP="00123436">
      <w:pPr>
        <w:spacing w:after="0" w:line="240" w:lineRule="auto"/>
        <w:jc w:val="both"/>
        <w:rPr>
          <w:rFonts w:ascii="Sylfaen" w:hAnsi="Sylfaen"/>
        </w:rPr>
      </w:pPr>
      <w:r w:rsidRPr="007B1CFD">
        <w:rPr>
          <w:rFonts w:ascii="Sylfaen" w:hAnsi="Sylfaen"/>
        </w:rPr>
        <w:t>Bien qu</w:t>
      </w:r>
      <w:r>
        <w:rPr>
          <w:rFonts w:ascii="Sylfaen" w:hAnsi="Sylfaen"/>
        </w:rPr>
        <w:t>e les termes</w:t>
      </w:r>
      <w:r w:rsidRPr="007B1CFD">
        <w:rPr>
          <w:rFonts w:ascii="Sylfaen" w:hAnsi="Sylfaen"/>
        </w:rPr>
        <w:t xml:space="preserve"> « paraphrase » et « périphrase » aient des similitudes dans leur utilisation, ces termes ont des significations distinctes et sont utilisés dans des contextes différents.</w:t>
      </w:r>
    </w:p>
    <w:p w14:paraId="18AA0BF4" w14:textId="77777777" w:rsidR="00555D71" w:rsidRDefault="00555D71" w:rsidP="00123436">
      <w:pPr>
        <w:spacing w:after="0" w:line="240" w:lineRule="auto"/>
        <w:jc w:val="both"/>
        <w:rPr>
          <w:rFonts w:ascii="Sylfaen" w:hAnsi="Sylfaen"/>
        </w:rPr>
      </w:pPr>
      <w:r w:rsidRPr="007B1CFD">
        <w:rPr>
          <w:rFonts w:ascii="Sylfaen" w:hAnsi="Sylfaen"/>
          <w:b/>
          <w:bCs/>
          <w:sz w:val="28"/>
          <w:szCs w:val="28"/>
        </w:rPr>
        <w:t>Paraphrase</w:t>
      </w:r>
      <w:r>
        <w:rPr>
          <w:rFonts w:ascii="Sylfaen" w:hAnsi="Sylfaen"/>
          <w:b/>
          <w:bCs/>
          <w:sz w:val="28"/>
          <w:szCs w:val="28"/>
        </w:rPr>
        <w:t> </w:t>
      </w:r>
      <w:r w:rsidRPr="00AC084A">
        <w:rPr>
          <w:rFonts w:ascii="Sylfaen" w:hAnsi="Sylfaen"/>
          <w:i/>
          <w:iCs/>
        </w:rPr>
        <w:t>f.</w:t>
      </w:r>
      <w:r>
        <w:rPr>
          <w:rFonts w:ascii="Sylfaen" w:hAnsi="Sylfaen"/>
          <w:i/>
          <w:iCs/>
        </w:rPr>
        <w:t xml:space="preserve"> </w:t>
      </w:r>
      <w:r>
        <w:rPr>
          <w:rFonts w:ascii="Sylfaen" w:hAnsi="Sylfaen"/>
          <w:b/>
          <w:bCs/>
          <w:sz w:val="28"/>
          <w:szCs w:val="28"/>
        </w:rPr>
        <w:t>:</w:t>
      </w:r>
      <w:r w:rsidRPr="002644B6">
        <w:rPr>
          <w:rFonts w:ascii="Sylfaen" w:hAnsi="Sylfaen"/>
        </w:rPr>
        <w:t xml:space="preserve"> </w:t>
      </w:r>
      <w:proofErr w:type="spellStart"/>
      <w:r w:rsidRPr="007B1CFD">
        <w:rPr>
          <w:rFonts w:ascii="Sylfaen" w:hAnsi="Sylfaen"/>
        </w:rPr>
        <w:t>հարասույթ</w:t>
      </w:r>
      <w:proofErr w:type="spellEnd"/>
      <w:r w:rsidRPr="007B1CFD">
        <w:rPr>
          <w:rFonts w:ascii="Sylfaen" w:hAnsi="Sylfaen"/>
        </w:rPr>
        <w:t>,</w:t>
      </w:r>
      <w:r>
        <w:rPr>
          <w:rFonts w:ascii="Sylfaen" w:hAnsi="Sylfaen"/>
        </w:rPr>
        <w:t xml:space="preserve"> </w:t>
      </w:r>
      <w:proofErr w:type="spellStart"/>
      <w:r>
        <w:rPr>
          <w:rFonts w:ascii="Sylfaen" w:hAnsi="Sylfaen"/>
        </w:rPr>
        <w:t>հարասություն</w:t>
      </w:r>
      <w:proofErr w:type="spellEnd"/>
    </w:p>
    <w:p w14:paraId="4E994643" w14:textId="77777777" w:rsidR="00555D71" w:rsidRPr="007B1CFD" w:rsidRDefault="00555D71" w:rsidP="00123436">
      <w:pPr>
        <w:spacing w:after="0" w:line="240" w:lineRule="auto"/>
        <w:ind w:left="1440" w:hanging="1440"/>
        <w:jc w:val="both"/>
        <w:rPr>
          <w:rFonts w:ascii="Sylfaen" w:hAnsi="Sylfaen"/>
        </w:rPr>
      </w:pPr>
      <w:r w:rsidRPr="007B1CFD">
        <w:rPr>
          <w:rFonts w:ascii="Sylfaen" w:hAnsi="Sylfaen"/>
          <w:b/>
          <w:bCs/>
        </w:rPr>
        <w:t>Définition :</w:t>
      </w:r>
      <w:r>
        <w:rPr>
          <w:rFonts w:ascii="Sylfaen" w:hAnsi="Sylfaen"/>
          <w:b/>
          <w:bCs/>
        </w:rPr>
        <w:t xml:space="preserve"> </w:t>
      </w:r>
      <w:r>
        <w:rPr>
          <w:rFonts w:ascii="Sylfaen" w:hAnsi="Sylfaen"/>
          <w:b/>
          <w:bCs/>
        </w:rPr>
        <w:tab/>
      </w:r>
      <w:r w:rsidRPr="007B1CFD">
        <w:rPr>
          <w:rFonts w:ascii="Sylfaen" w:hAnsi="Sylfaen"/>
        </w:rPr>
        <w:t>Une paraphrase est un énoncé qui exprime la même idée ou le même sens qu’un autre énoncé, mais en utilisant des mots différents, sans ajouter d’opinions personnelles. C’est une répétition ou une reformulation d’un texte original avec des mots différents tout en conservant le même sens.</w:t>
      </w:r>
    </w:p>
    <w:p w14:paraId="69296223" w14:textId="77777777" w:rsidR="00555D71" w:rsidRPr="007B1CFD" w:rsidRDefault="00555D71" w:rsidP="00123436">
      <w:pPr>
        <w:spacing w:after="0" w:line="240" w:lineRule="auto"/>
        <w:jc w:val="both"/>
        <w:rPr>
          <w:rFonts w:ascii="Sylfaen" w:hAnsi="Sylfaen"/>
          <w:b/>
          <w:bCs/>
        </w:rPr>
      </w:pPr>
      <w:r w:rsidRPr="007B1CFD">
        <w:rPr>
          <w:rFonts w:ascii="Sylfaen" w:hAnsi="Sylfaen"/>
          <w:b/>
          <w:bCs/>
        </w:rPr>
        <w:t>Exemples d’utilisation :</w:t>
      </w:r>
    </w:p>
    <w:p w14:paraId="73A6C4D5" w14:textId="77777777" w:rsidR="00555D71" w:rsidRDefault="00555D71" w:rsidP="00123436">
      <w:pPr>
        <w:spacing w:after="0" w:line="240" w:lineRule="auto"/>
        <w:ind w:left="1276"/>
        <w:jc w:val="both"/>
        <w:rPr>
          <w:rFonts w:ascii="Sylfaen" w:hAnsi="Sylfaen"/>
          <w:i/>
          <w:iCs/>
        </w:rPr>
      </w:pPr>
      <w:r w:rsidRPr="007B1CFD">
        <w:rPr>
          <w:rFonts w:ascii="Sylfaen" w:hAnsi="Sylfaen"/>
          <w:i/>
          <w:iCs/>
        </w:rPr>
        <w:t>Il faut absolument éviter la paraphrase dans la dissertation, car cela montre un manque de compréhension et de capacité à formuler ses propres idées.</w:t>
      </w:r>
    </w:p>
    <w:p w14:paraId="5FDA23B3" w14:textId="77777777" w:rsidR="00555D71" w:rsidRPr="0097005B" w:rsidRDefault="00555D71" w:rsidP="00123436">
      <w:pPr>
        <w:spacing w:after="0" w:line="240" w:lineRule="auto"/>
        <w:ind w:left="1276"/>
        <w:jc w:val="both"/>
        <w:rPr>
          <w:rFonts w:ascii="Sylfaen" w:hAnsi="Sylfaen"/>
          <w:i/>
          <w:iCs/>
          <w:sz w:val="10"/>
          <w:szCs w:val="10"/>
        </w:rPr>
      </w:pPr>
    </w:p>
    <w:p w14:paraId="4E9881D6" w14:textId="77777777" w:rsidR="00555D71" w:rsidRPr="007B1CFD" w:rsidRDefault="00555D71" w:rsidP="00123436">
      <w:pPr>
        <w:spacing w:after="0" w:line="240" w:lineRule="auto"/>
        <w:ind w:left="1276"/>
        <w:jc w:val="both"/>
        <w:rPr>
          <w:rFonts w:ascii="Sylfaen" w:hAnsi="Sylfaen"/>
          <w:i/>
          <w:iCs/>
        </w:rPr>
      </w:pPr>
      <w:r w:rsidRPr="007B1CFD">
        <w:rPr>
          <w:rFonts w:ascii="Sylfaen" w:hAnsi="Sylfaen"/>
          <w:i/>
          <w:iCs/>
        </w:rPr>
        <w:t>Dans son exposé, l’orateur a utilisé une paraphrase pour expliquer le concept complexe de manière plus simple et plus accessible à son public.</w:t>
      </w:r>
    </w:p>
    <w:p w14:paraId="4BB9D997" w14:textId="77777777" w:rsidR="00555D71" w:rsidRPr="007B1CFD" w:rsidRDefault="00555D71" w:rsidP="00123436">
      <w:pPr>
        <w:spacing w:after="0" w:line="240" w:lineRule="auto"/>
        <w:jc w:val="both"/>
        <w:rPr>
          <w:rFonts w:ascii="Sylfaen" w:hAnsi="Sylfaen"/>
        </w:rPr>
      </w:pPr>
      <w:r w:rsidRPr="007B1CFD">
        <w:rPr>
          <w:rFonts w:ascii="Sylfaen" w:hAnsi="Sylfaen"/>
          <w:b/>
          <w:bCs/>
          <w:sz w:val="28"/>
          <w:szCs w:val="28"/>
        </w:rPr>
        <w:t>Périphrase</w:t>
      </w:r>
      <w:r>
        <w:rPr>
          <w:rFonts w:ascii="Sylfaen" w:hAnsi="Sylfaen"/>
          <w:b/>
          <w:bCs/>
          <w:sz w:val="28"/>
          <w:szCs w:val="28"/>
        </w:rPr>
        <w:t> </w:t>
      </w:r>
      <w:r w:rsidRPr="00AC084A">
        <w:rPr>
          <w:rFonts w:ascii="Sylfaen" w:hAnsi="Sylfaen"/>
          <w:i/>
          <w:iCs/>
        </w:rPr>
        <w:t>f.</w:t>
      </w:r>
      <w:r>
        <w:rPr>
          <w:rFonts w:ascii="Sylfaen" w:hAnsi="Sylfaen"/>
          <w:i/>
          <w:iCs/>
        </w:rPr>
        <w:t xml:space="preserve"> </w:t>
      </w:r>
      <w:r>
        <w:rPr>
          <w:rFonts w:ascii="Sylfaen" w:hAnsi="Sylfaen"/>
          <w:b/>
          <w:bCs/>
          <w:sz w:val="28"/>
          <w:szCs w:val="28"/>
        </w:rPr>
        <w:t>:</w:t>
      </w:r>
      <w:r w:rsidRPr="0097005B">
        <w:rPr>
          <w:rFonts w:ascii="Sylfaen" w:hAnsi="Sylfaen"/>
        </w:rPr>
        <w:t xml:space="preserve"> </w:t>
      </w:r>
      <w:proofErr w:type="spellStart"/>
      <w:r>
        <w:rPr>
          <w:rFonts w:ascii="Sylfaen" w:hAnsi="Sylfaen"/>
        </w:rPr>
        <w:t>շրջասություն</w:t>
      </w:r>
      <w:proofErr w:type="spellEnd"/>
      <w:r>
        <w:rPr>
          <w:rFonts w:ascii="Sylfaen" w:hAnsi="Sylfaen"/>
        </w:rPr>
        <w:t xml:space="preserve">, </w:t>
      </w:r>
      <w:proofErr w:type="spellStart"/>
      <w:r>
        <w:rPr>
          <w:rFonts w:ascii="Sylfaen" w:hAnsi="Sylfaen"/>
        </w:rPr>
        <w:t>շրջասույթ</w:t>
      </w:r>
      <w:proofErr w:type="spellEnd"/>
      <w:r>
        <w:rPr>
          <w:rFonts w:ascii="Sylfaen" w:hAnsi="Sylfaen"/>
        </w:rPr>
        <w:t xml:space="preserve">, </w:t>
      </w:r>
      <w:proofErr w:type="spellStart"/>
      <w:r>
        <w:rPr>
          <w:rFonts w:ascii="Sylfaen" w:hAnsi="Sylfaen"/>
        </w:rPr>
        <w:t>շրջաբանություն</w:t>
      </w:r>
      <w:proofErr w:type="spellEnd"/>
    </w:p>
    <w:p w14:paraId="33DD5072" w14:textId="77777777" w:rsidR="00555D71" w:rsidRPr="007B1CFD" w:rsidRDefault="00555D71" w:rsidP="00123436">
      <w:pPr>
        <w:spacing w:after="0" w:line="240" w:lineRule="auto"/>
        <w:ind w:left="1440" w:hanging="1440"/>
        <w:jc w:val="both"/>
        <w:rPr>
          <w:rFonts w:ascii="Sylfaen" w:hAnsi="Sylfaen"/>
        </w:rPr>
      </w:pPr>
      <w:r w:rsidRPr="007B1CFD">
        <w:rPr>
          <w:rFonts w:ascii="Sylfaen" w:hAnsi="Sylfaen"/>
          <w:b/>
          <w:bCs/>
        </w:rPr>
        <w:t>Définition :</w:t>
      </w:r>
      <w:r>
        <w:rPr>
          <w:rFonts w:ascii="Sylfaen" w:hAnsi="Sylfaen"/>
          <w:b/>
          <w:bCs/>
        </w:rPr>
        <w:t xml:space="preserve"> </w:t>
      </w:r>
      <w:r>
        <w:rPr>
          <w:rFonts w:ascii="Sylfaen" w:hAnsi="Sylfaen"/>
          <w:b/>
          <w:bCs/>
        </w:rPr>
        <w:tab/>
      </w:r>
      <w:r w:rsidRPr="007B1CFD">
        <w:rPr>
          <w:rFonts w:ascii="Sylfaen" w:hAnsi="Sylfaen"/>
        </w:rPr>
        <w:t>Une périphrase est une expression plus longue qui remplace un seul mot ou un groupe de mots. C’est une figure de style qui consiste à utiliser plusieurs mots pour décrire quelque chose qui pourrait être dit en utilisant un seul mot. Les périphrases sont souvent utilisées pour embellir le langage ou pour éviter la répétition.</w:t>
      </w:r>
    </w:p>
    <w:p w14:paraId="4C63F00B" w14:textId="77777777" w:rsidR="00555D71" w:rsidRPr="007B1CFD" w:rsidRDefault="00555D71" w:rsidP="00123436">
      <w:pPr>
        <w:spacing w:after="0" w:line="240" w:lineRule="auto"/>
        <w:jc w:val="both"/>
        <w:rPr>
          <w:rFonts w:ascii="Sylfaen" w:hAnsi="Sylfaen"/>
          <w:b/>
          <w:bCs/>
        </w:rPr>
      </w:pPr>
      <w:r w:rsidRPr="007B1CFD">
        <w:rPr>
          <w:rFonts w:ascii="Sylfaen" w:hAnsi="Sylfaen"/>
          <w:b/>
          <w:bCs/>
        </w:rPr>
        <w:lastRenderedPageBreak/>
        <w:t>Exemples d’utilisation :</w:t>
      </w:r>
    </w:p>
    <w:p w14:paraId="30FCAC8A" w14:textId="77777777" w:rsidR="00555D71" w:rsidRDefault="00555D71" w:rsidP="00123436">
      <w:pPr>
        <w:spacing w:after="0" w:line="240" w:lineRule="auto"/>
        <w:ind w:left="1134"/>
        <w:jc w:val="both"/>
        <w:rPr>
          <w:rFonts w:ascii="Sylfaen" w:hAnsi="Sylfaen"/>
          <w:i/>
          <w:iCs/>
        </w:rPr>
      </w:pPr>
      <w:r w:rsidRPr="007B1CFD">
        <w:rPr>
          <w:rFonts w:ascii="Sylfaen" w:hAnsi="Sylfaen"/>
          <w:i/>
          <w:iCs/>
        </w:rPr>
        <w:t>Homère emploie de nombreuses périphrases pour désigner ses héros dans l’Iliade et l’Odyssée, telles que « le dompteur de chevaux » pour désigner Achille.</w:t>
      </w:r>
    </w:p>
    <w:p w14:paraId="6873FC1A" w14:textId="77777777" w:rsidR="00555D71" w:rsidRPr="0097005B" w:rsidRDefault="00555D71" w:rsidP="00123436">
      <w:pPr>
        <w:spacing w:after="0" w:line="240" w:lineRule="auto"/>
        <w:ind w:left="1134"/>
        <w:jc w:val="both"/>
        <w:rPr>
          <w:rFonts w:ascii="Sylfaen" w:hAnsi="Sylfaen"/>
          <w:i/>
          <w:iCs/>
          <w:sz w:val="10"/>
          <w:szCs w:val="10"/>
        </w:rPr>
      </w:pPr>
    </w:p>
    <w:p w14:paraId="449B66B5" w14:textId="77777777" w:rsidR="00555D71" w:rsidRPr="007B1CFD" w:rsidRDefault="00555D71" w:rsidP="00123436">
      <w:pPr>
        <w:spacing w:after="0" w:line="240" w:lineRule="auto"/>
        <w:ind w:left="1134"/>
        <w:jc w:val="both"/>
        <w:rPr>
          <w:rFonts w:ascii="Sylfaen" w:hAnsi="Sylfaen"/>
          <w:i/>
          <w:iCs/>
        </w:rPr>
      </w:pPr>
      <w:r w:rsidRPr="007B1CFD">
        <w:rPr>
          <w:rFonts w:ascii="Sylfaen" w:hAnsi="Sylfaen"/>
          <w:i/>
          <w:iCs/>
        </w:rPr>
        <w:t>Dans la poésie romantique, les périphrases sont fréquemment utilisées pour créer une ambiance ou pour évoquer des images évocatrices.</w:t>
      </w:r>
    </w:p>
    <w:p w14:paraId="18C011DC" w14:textId="77777777" w:rsidR="00555D71" w:rsidRDefault="00555D71" w:rsidP="00123436">
      <w:pPr>
        <w:spacing w:after="0" w:line="240" w:lineRule="auto"/>
        <w:jc w:val="both"/>
        <w:rPr>
          <w:rFonts w:ascii="Sylfaen" w:hAnsi="Sylfaen"/>
        </w:rPr>
      </w:pPr>
      <w:r w:rsidRPr="007B1CFD">
        <w:rPr>
          <w:rFonts w:ascii="Sylfaen" w:hAnsi="Sylfaen"/>
        </w:rPr>
        <w:t>Bien que les termes « paraphrase » et « périphrase » soient liés à la manière dont on exprime des idées, ils représentent des concepts différents dans la langue française. La paraphrase consiste à reformuler un texte en utilisant des mots différents tout en conservant le même sens, tandis que la périphrase est une expression plus longue utilisée pour remplacer un seul mot. Comprendre ces nuances est essentiel pour une utilisation précise de ces termes dans la communication écrite ou orale.</w:t>
      </w:r>
    </w:p>
    <w:p w14:paraId="68FA27EA" w14:textId="77777777" w:rsidR="00137F51" w:rsidRDefault="00137F51" w:rsidP="00123436">
      <w:pPr>
        <w:spacing w:after="0" w:line="240" w:lineRule="auto"/>
        <w:jc w:val="both"/>
        <w:rPr>
          <w:rFonts w:ascii="Sylfaen" w:hAnsi="Sylfaen"/>
        </w:rPr>
      </w:pPr>
    </w:p>
    <w:p w14:paraId="10AC909A" w14:textId="11686335" w:rsidR="00137F51" w:rsidRPr="00272846" w:rsidRDefault="00FF0C0F" w:rsidP="00123436">
      <w:pPr>
        <w:spacing w:after="0" w:line="240" w:lineRule="auto"/>
        <w:jc w:val="both"/>
        <w:rPr>
          <w:rFonts w:ascii="Sylfaen" w:hAnsi="Sylfaen"/>
          <w:b/>
          <w:bCs/>
          <w:sz w:val="32"/>
          <w:szCs w:val="32"/>
        </w:rPr>
      </w:pPr>
      <w:r>
        <w:rPr>
          <w:rFonts w:ascii="Sylfaen" w:hAnsi="Sylfaen"/>
          <w:b/>
          <w:bCs/>
          <w:sz w:val="32"/>
          <w:szCs w:val="32"/>
          <w:highlight w:val="magenta"/>
        </w:rPr>
        <w:t>P</w:t>
      </w:r>
      <w:r w:rsidR="00137F51" w:rsidRPr="00137F51">
        <w:rPr>
          <w:rFonts w:ascii="Sylfaen" w:hAnsi="Sylfaen"/>
          <w:b/>
          <w:bCs/>
          <w:sz w:val="32"/>
          <w:szCs w:val="32"/>
          <w:highlight w:val="magenta"/>
        </w:rPr>
        <w:t xml:space="preserve">astiche &amp; </w:t>
      </w:r>
      <w:r>
        <w:rPr>
          <w:rFonts w:ascii="Sylfaen" w:hAnsi="Sylfaen"/>
          <w:b/>
          <w:bCs/>
          <w:sz w:val="32"/>
          <w:szCs w:val="32"/>
          <w:highlight w:val="magenta"/>
        </w:rPr>
        <w:t>P</w:t>
      </w:r>
      <w:r w:rsidR="00137F51" w:rsidRPr="00137F51">
        <w:rPr>
          <w:rFonts w:ascii="Sylfaen" w:hAnsi="Sylfaen"/>
          <w:b/>
          <w:bCs/>
          <w:sz w:val="32"/>
          <w:szCs w:val="32"/>
          <w:highlight w:val="magenta"/>
        </w:rPr>
        <w:t>ostiche</w:t>
      </w:r>
    </w:p>
    <w:p w14:paraId="47342D3A" w14:textId="77777777" w:rsidR="00137F51" w:rsidRPr="00CA15FE" w:rsidRDefault="00137F51" w:rsidP="00123436">
      <w:pPr>
        <w:spacing w:after="0" w:line="240" w:lineRule="auto"/>
        <w:jc w:val="both"/>
        <w:rPr>
          <w:rFonts w:ascii="Sylfaen" w:hAnsi="Sylfaen"/>
          <w:b/>
          <w:bCs/>
          <w:sz w:val="28"/>
          <w:szCs w:val="28"/>
          <w:lang w:val="hy-AM"/>
        </w:rPr>
      </w:pPr>
      <w:r w:rsidRPr="00272846">
        <w:rPr>
          <w:rFonts w:ascii="Sylfaen" w:hAnsi="Sylfaen"/>
          <w:b/>
          <w:bCs/>
          <w:sz w:val="28"/>
          <w:szCs w:val="28"/>
        </w:rPr>
        <w:t>Pastiche</w:t>
      </w:r>
      <w:r>
        <w:rPr>
          <w:rFonts w:ascii="Sylfaen" w:hAnsi="Sylfaen"/>
          <w:b/>
          <w:bCs/>
          <w:sz w:val="28"/>
          <w:szCs w:val="28"/>
        </w:rPr>
        <w:t xml:space="preserve"> </w:t>
      </w:r>
      <w:bookmarkStart w:id="283" w:name="_Hlk222650925"/>
      <w:r w:rsidRPr="00CA15FE">
        <w:rPr>
          <w:rFonts w:ascii="Sylfaen" w:hAnsi="Sylfaen"/>
          <w:i/>
          <w:iCs/>
        </w:rPr>
        <w:t>m.</w:t>
      </w:r>
      <w:bookmarkEnd w:id="283"/>
      <w:r w:rsidRPr="00CA15FE">
        <w:rPr>
          <w:rFonts w:ascii="Sylfaen" w:hAnsi="Sylfaen"/>
          <w:i/>
          <w:iCs/>
        </w:rPr>
        <w:t xml:space="preserve"> </w:t>
      </w:r>
      <w:r>
        <w:rPr>
          <w:rFonts w:ascii="Sylfaen" w:hAnsi="Sylfaen"/>
          <w:i/>
          <w:iCs/>
        </w:rPr>
        <w:tab/>
      </w:r>
      <w:r>
        <w:rPr>
          <w:rFonts w:ascii="Sylfaen" w:hAnsi="Sylfaen"/>
          <w:i/>
          <w:iCs/>
        </w:rPr>
        <w:tab/>
      </w:r>
      <w:r>
        <w:rPr>
          <w:rFonts w:ascii="Sylfaen" w:hAnsi="Sylfaen"/>
          <w:lang w:val="hy-AM"/>
        </w:rPr>
        <w:t>նմանակում, ծարանմանակում, պարոդիա</w:t>
      </w:r>
    </w:p>
    <w:p w14:paraId="37B7D646" w14:textId="77777777" w:rsidR="00137F51" w:rsidRDefault="00137F51" w:rsidP="00123436">
      <w:pPr>
        <w:spacing w:after="0" w:line="240" w:lineRule="auto"/>
        <w:jc w:val="both"/>
        <w:rPr>
          <w:rFonts w:ascii="Sylfaen" w:hAnsi="Sylfaen"/>
        </w:rPr>
      </w:pPr>
      <w:r w:rsidRPr="00272846">
        <w:rPr>
          <w:rFonts w:ascii="Sylfaen" w:hAnsi="Sylfaen"/>
          <w:b/>
          <w:bCs/>
        </w:rPr>
        <w:t>Définition :</w:t>
      </w:r>
      <w:r>
        <w:rPr>
          <w:rFonts w:ascii="Sylfaen" w:hAnsi="Sylfaen"/>
          <w:b/>
          <w:bCs/>
        </w:rPr>
        <w:t xml:space="preserve"> </w:t>
      </w:r>
      <w:r>
        <w:rPr>
          <w:rFonts w:ascii="Sylfaen" w:hAnsi="Sylfaen"/>
          <w:b/>
          <w:bCs/>
        </w:rPr>
        <w:tab/>
      </w:r>
      <w:r w:rsidRPr="00272846">
        <w:rPr>
          <w:rFonts w:ascii="Sylfaen" w:hAnsi="Sylfaen"/>
        </w:rPr>
        <w:t xml:space="preserve">Un pastiche est une œuvre qui imite le style ou la manière d’un artiste, d’un </w:t>
      </w:r>
    </w:p>
    <w:p w14:paraId="22A40ADB" w14:textId="77777777" w:rsidR="00137F51" w:rsidRPr="00272846" w:rsidRDefault="00137F51" w:rsidP="00123436">
      <w:pPr>
        <w:spacing w:after="0" w:line="240" w:lineRule="auto"/>
        <w:ind w:left="1440"/>
        <w:jc w:val="both"/>
        <w:rPr>
          <w:rFonts w:ascii="Sylfaen" w:hAnsi="Sylfaen"/>
        </w:rPr>
      </w:pPr>
      <w:proofErr w:type="gramStart"/>
      <w:r w:rsidRPr="00272846">
        <w:rPr>
          <w:rFonts w:ascii="Sylfaen" w:hAnsi="Sylfaen"/>
        </w:rPr>
        <w:t>écrivain</w:t>
      </w:r>
      <w:proofErr w:type="gramEnd"/>
      <w:r w:rsidRPr="00272846">
        <w:rPr>
          <w:rFonts w:ascii="Sylfaen" w:hAnsi="Sylfaen"/>
        </w:rPr>
        <w:t xml:space="preserve"> ou d’une époque spécifique, souvent dans un but parodique ou satirique. C’est une forme d’imitation qui cherche à reproduire les caractéristiques distinctives d’un modèle pour créer une nouvelle œuvre qui lui est similaire.</w:t>
      </w:r>
    </w:p>
    <w:p w14:paraId="0A413BB8" w14:textId="77777777" w:rsidR="00137F51" w:rsidRPr="00272846" w:rsidRDefault="00137F51" w:rsidP="00123436">
      <w:pPr>
        <w:spacing w:after="0" w:line="240" w:lineRule="auto"/>
        <w:jc w:val="both"/>
        <w:rPr>
          <w:rFonts w:ascii="Sylfaen" w:hAnsi="Sylfaen"/>
          <w:b/>
          <w:bCs/>
        </w:rPr>
      </w:pPr>
      <w:r w:rsidRPr="00272846">
        <w:rPr>
          <w:rFonts w:ascii="Sylfaen" w:hAnsi="Sylfaen"/>
          <w:b/>
          <w:bCs/>
        </w:rPr>
        <w:t>Exemples d’utilisation :</w:t>
      </w:r>
    </w:p>
    <w:p w14:paraId="039CB240" w14:textId="77777777" w:rsidR="00137F51" w:rsidRPr="00137F51" w:rsidRDefault="00137F51" w:rsidP="00123436">
      <w:pPr>
        <w:spacing w:after="0" w:line="240" w:lineRule="auto"/>
        <w:ind w:left="1440"/>
        <w:jc w:val="both"/>
        <w:rPr>
          <w:rFonts w:ascii="Sylfaen" w:hAnsi="Sylfaen"/>
          <w:i/>
          <w:iCs/>
        </w:rPr>
      </w:pPr>
      <w:r w:rsidRPr="00137F51">
        <w:rPr>
          <w:rFonts w:ascii="Sylfaen" w:hAnsi="Sylfaen"/>
          <w:i/>
          <w:iCs/>
        </w:rPr>
        <w:t>Proust a publié un recueil de pastiches de grands auteurs, où il imite le style et la voix d’écrivains célèbres pour créer des textes parodiques ou humoristiques.</w:t>
      </w:r>
    </w:p>
    <w:p w14:paraId="4C3EF1D1" w14:textId="77777777" w:rsidR="00137F51" w:rsidRPr="00137F51" w:rsidRDefault="00137F51" w:rsidP="00123436">
      <w:pPr>
        <w:spacing w:after="0" w:line="240" w:lineRule="auto"/>
        <w:ind w:left="1440"/>
        <w:jc w:val="both"/>
        <w:rPr>
          <w:rFonts w:ascii="Sylfaen" w:hAnsi="Sylfaen"/>
          <w:i/>
          <w:iCs/>
          <w:sz w:val="10"/>
          <w:szCs w:val="10"/>
        </w:rPr>
      </w:pPr>
    </w:p>
    <w:p w14:paraId="2D6F01C4" w14:textId="77777777" w:rsidR="00137F51" w:rsidRPr="00137F51" w:rsidRDefault="00137F51" w:rsidP="00123436">
      <w:pPr>
        <w:spacing w:after="0" w:line="240" w:lineRule="auto"/>
        <w:ind w:left="1440"/>
        <w:jc w:val="both"/>
        <w:rPr>
          <w:rFonts w:ascii="Sylfaen" w:hAnsi="Sylfaen"/>
          <w:i/>
          <w:iCs/>
        </w:rPr>
      </w:pPr>
      <w:r w:rsidRPr="00137F51">
        <w:rPr>
          <w:rFonts w:ascii="Sylfaen" w:hAnsi="Sylfaen"/>
          <w:i/>
          <w:iCs/>
        </w:rPr>
        <w:t>Certains artistes contemporains utilisent le pastiche comme moyen d’explorer les styles artistiques du passé et de les réinterpréter dans un contexte moderne.</w:t>
      </w:r>
    </w:p>
    <w:p w14:paraId="16A37EBE" w14:textId="77777777" w:rsidR="00137F51" w:rsidRDefault="00137F51" w:rsidP="00123436">
      <w:pPr>
        <w:spacing w:after="0" w:line="240" w:lineRule="auto"/>
        <w:jc w:val="both"/>
        <w:rPr>
          <w:rFonts w:ascii="Sylfaen" w:hAnsi="Sylfaen"/>
        </w:rPr>
      </w:pPr>
      <w:r w:rsidRPr="00272846">
        <w:rPr>
          <w:rFonts w:ascii="Sylfaen" w:hAnsi="Sylfaen"/>
          <w:b/>
          <w:bCs/>
          <w:sz w:val="28"/>
          <w:szCs w:val="28"/>
        </w:rPr>
        <w:t>Postiche</w:t>
      </w:r>
      <w:r>
        <w:rPr>
          <w:rFonts w:ascii="Sylfaen" w:hAnsi="Sylfaen"/>
          <w:b/>
          <w:bCs/>
          <w:sz w:val="28"/>
          <w:szCs w:val="28"/>
        </w:rPr>
        <w:t xml:space="preserve"> </w:t>
      </w:r>
      <w:r w:rsidRPr="00C232A3">
        <w:rPr>
          <w:rFonts w:ascii="Sylfaen" w:hAnsi="Sylfaen"/>
          <w:i/>
          <w:iCs/>
        </w:rPr>
        <w:t>adj.</w:t>
      </w:r>
      <w:r>
        <w:rPr>
          <w:rFonts w:ascii="Sylfaen" w:hAnsi="Sylfaen"/>
          <w:b/>
          <w:bCs/>
          <w:sz w:val="28"/>
          <w:szCs w:val="28"/>
        </w:rPr>
        <w:t xml:space="preserve"> </w:t>
      </w:r>
      <w:r>
        <w:rPr>
          <w:rFonts w:ascii="Sylfaen" w:hAnsi="Sylfaen"/>
          <w:b/>
          <w:bCs/>
          <w:sz w:val="28"/>
          <w:szCs w:val="28"/>
        </w:rPr>
        <w:tab/>
      </w:r>
      <w:proofErr w:type="spellStart"/>
      <w:proofErr w:type="gramStart"/>
      <w:r w:rsidRPr="00CA15FE">
        <w:rPr>
          <w:rFonts w:ascii="Sylfaen" w:hAnsi="Sylfaen"/>
        </w:rPr>
        <w:t>դնովի</w:t>
      </w:r>
      <w:proofErr w:type="spellEnd"/>
      <w:proofErr w:type="gramEnd"/>
      <w:r w:rsidRPr="00CA15FE">
        <w:rPr>
          <w:rFonts w:ascii="Sylfaen" w:hAnsi="Sylfaen"/>
        </w:rPr>
        <w:t>,</w:t>
      </w:r>
      <w:r>
        <w:rPr>
          <w:rFonts w:ascii="Sylfaen" w:hAnsi="Sylfaen"/>
        </w:rPr>
        <w:t xml:space="preserve"> </w:t>
      </w:r>
      <w:proofErr w:type="spellStart"/>
      <w:r>
        <w:rPr>
          <w:rFonts w:ascii="Sylfaen" w:hAnsi="Sylfaen"/>
        </w:rPr>
        <w:t>կեղծ</w:t>
      </w:r>
      <w:proofErr w:type="spellEnd"/>
      <w:r>
        <w:rPr>
          <w:rFonts w:ascii="Sylfaen" w:hAnsi="Sylfaen"/>
        </w:rPr>
        <w:t xml:space="preserve">, </w:t>
      </w:r>
      <w:proofErr w:type="spellStart"/>
      <w:r>
        <w:rPr>
          <w:rFonts w:ascii="Sylfaen" w:hAnsi="Sylfaen"/>
        </w:rPr>
        <w:t>արհեստական</w:t>
      </w:r>
      <w:proofErr w:type="spellEnd"/>
      <w:r>
        <w:rPr>
          <w:rFonts w:ascii="Sylfaen" w:hAnsi="Sylfaen"/>
        </w:rPr>
        <w:t xml:space="preserve"> // </w:t>
      </w:r>
      <w:proofErr w:type="spellStart"/>
      <w:r>
        <w:rPr>
          <w:rFonts w:ascii="Sylfaen" w:hAnsi="Sylfaen"/>
        </w:rPr>
        <w:t>կեղծ</w:t>
      </w:r>
      <w:proofErr w:type="spellEnd"/>
      <w:r>
        <w:rPr>
          <w:rFonts w:ascii="Sylfaen" w:hAnsi="Sylfaen"/>
        </w:rPr>
        <w:t xml:space="preserve">, </w:t>
      </w:r>
      <w:proofErr w:type="spellStart"/>
      <w:r>
        <w:rPr>
          <w:rFonts w:ascii="Sylfaen" w:hAnsi="Sylfaen"/>
        </w:rPr>
        <w:t>շինծու</w:t>
      </w:r>
      <w:proofErr w:type="spellEnd"/>
      <w:r>
        <w:rPr>
          <w:rFonts w:ascii="Sylfaen" w:hAnsi="Sylfaen"/>
        </w:rPr>
        <w:t xml:space="preserve">, </w:t>
      </w:r>
      <w:proofErr w:type="spellStart"/>
      <w:r>
        <w:rPr>
          <w:rFonts w:ascii="Sylfaen" w:hAnsi="Sylfaen"/>
        </w:rPr>
        <w:t>թվացյալ</w:t>
      </w:r>
      <w:proofErr w:type="spellEnd"/>
    </w:p>
    <w:p w14:paraId="1941FDE4" w14:textId="77777777" w:rsidR="00137F51" w:rsidRPr="00CA15FE" w:rsidRDefault="00137F51" w:rsidP="00123436">
      <w:pPr>
        <w:spacing w:after="0" w:line="240" w:lineRule="auto"/>
        <w:jc w:val="both"/>
        <w:rPr>
          <w:rFonts w:ascii="Sylfaen" w:hAnsi="Sylfaen"/>
        </w:rPr>
      </w:pPr>
      <w:r>
        <w:rPr>
          <w:rFonts w:ascii="Sylfaen" w:hAnsi="Sylfaen"/>
        </w:rPr>
        <w:tab/>
        <w:t xml:space="preserve">      </w:t>
      </w:r>
      <w:r w:rsidRPr="00CA15FE">
        <w:rPr>
          <w:rFonts w:ascii="Sylfaen" w:hAnsi="Sylfaen"/>
          <w:i/>
          <w:iCs/>
        </w:rPr>
        <w:t>m.</w:t>
      </w:r>
      <w:r>
        <w:rPr>
          <w:rFonts w:ascii="Sylfaen" w:hAnsi="Sylfaen"/>
        </w:rPr>
        <w:tab/>
      </w:r>
      <w:r>
        <w:rPr>
          <w:rFonts w:ascii="Sylfaen" w:hAnsi="Sylfaen"/>
        </w:rPr>
        <w:tab/>
      </w:r>
      <w:proofErr w:type="spellStart"/>
      <w:r w:rsidRPr="00CA15FE">
        <w:rPr>
          <w:rFonts w:ascii="Sylfaen" w:hAnsi="Sylfaen"/>
        </w:rPr>
        <w:t>դ</w:t>
      </w:r>
      <w:r>
        <w:rPr>
          <w:rFonts w:ascii="Sylfaen" w:hAnsi="Sylfaen"/>
        </w:rPr>
        <w:t>նովի</w:t>
      </w:r>
      <w:proofErr w:type="spellEnd"/>
      <w:r>
        <w:rPr>
          <w:rFonts w:ascii="Sylfaen" w:hAnsi="Sylfaen"/>
        </w:rPr>
        <w:t xml:space="preserve"> </w:t>
      </w:r>
      <w:proofErr w:type="spellStart"/>
      <w:r>
        <w:rPr>
          <w:rFonts w:ascii="Sylfaen" w:hAnsi="Sylfaen"/>
        </w:rPr>
        <w:t>մազեր</w:t>
      </w:r>
      <w:proofErr w:type="spellEnd"/>
      <w:r>
        <w:rPr>
          <w:rFonts w:ascii="Sylfaen" w:hAnsi="Sylfaen"/>
        </w:rPr>
        <w:t xml:space="preserve">, </w:t>
      </w:r>
      <w:proofErr w:type="spellStart"/>
      <w:r>
        <w:rPr>
          <w:rFonts w:ascii="Sylfaen" w:hAnsi="Sylfaen"/>
        </w:rPr>
        <w:t>կեղծամ</w:t>
      </w:r>
      <w:proofErr w:type="spellEnd"/>
    </w:p>
    <w:p w14:paraId="13B5D684" w14:textId="77777777" w:rsidR="00137F51" w:rsidRPr="00272846" w:rsidRDefault="00137F51" w:rsidP="00123436">
      <w:pPr>
        <w:spacing w:after="0" w:line="240" w:lineRule="auto"/>
        <w:ind w:left="1440" w:hanging="1440"/>
        <w:jc w:val="both"/>
        <w:rPr>
          <w:rFonts w:ascii="Sylfaen" w:hAnsi="Sylfaen"/>
        </w:rPr>
      </w:pPr>
      <w:r w:rsidRPr="00272846">
        <w:rPr>
          <w:rFonts w:ascii="Sylfaen" w:hAnsi="Sylfaen"/>
          <w:b/>
          <w:bCs/>
        </w:rPr>
        <w:t>Définition :</w:t>
      </w:r>
      <w:r>
        <w:rPr>
          <w:rFonts w:ascii="Sylfaen" w:hAnsi="Sylfaen"/>
          <w:b/>
          <w:bCs/>
        </w:rPr>
        <w:t xml:space="preserve"> </w:t>
      </w:r>
      <w:r>
        <w:rPr>
          <w:rFonts w:ascii="Sylfaen" w:hAnsi="Sylfaen"/>
          <w:b/>
          <w:bCs/>
        </w:rPr>
        <w:tab/>
      </w:r>
      <w:r w:rsidRPr="00272846">
        <w:rPr>
          <w:rFonts w:ascii="Sylfaen" w:hAnsi="Sylfaen"/>
        </w:rPr>
        <w:t>Un postiche est un accessoire, un élément de costume ou un ajout artificiel utilisé pour modifier l’apparence d’une personne, souvent dans un contexte théâtral ou de déguisement. Cela peut inclure des perruques, des barbes, des moustaches, des faux cils, etc.</w:t>
      </w:r>
    </w:p>
    <w:p w14:paraId="41F352C1" w14:textId="77777777" w:rsidR="00137F51" w:rsidRPr="00272846" w:rsidRDefault="00137F51" w:rsidP="00123436">
      <w:pPr>
        <w:spacing w:after="0" w:line="240" w:lineRule="auto"/>
        <w:jc w:val="both"/>
        <w:rPr>
          <w:rFonts w:ascii="Sylfaen" w:hAnsi="Sylfaen"/>
          <w:b/>
          <w:bCs/>
        </w:rPr>
      </w:pPr>
      <w:r w:rsidRPr="00272846">
        <w:rPr>
          <w:rFonts w:ascii="Sylfaen" w:hAnsi="Sylfaen"/>
          <w:b/>
          <w:bCs/>
        </w:rPr>
        <w:t>Exemples d’utilisation :</w:t>
      </w:r>
    </w:p>
    <w:p w14:paraId="2EBA96EC" w14:textId="77777777" w:rsidR="00137F51" w:rsidRPr="00272846" w:rsidRDefault="00137F51" w:rsidP="00123436">
      <w:pPr>
        <w:spacing w:after="0" w:line="240" w:lineRule="auto"/>
        <w:ind w:left="1440"/>
        <w:jc w:val="both"/>
        <w:rPr>
          <w:rFonts w:ascii="Sylfaen" w:hAnsi="Sylfaen"/>
          <w:i/>
          <w:iCs/>
        </w:rPr>
      </w:pPr>
      <w:r w:rsidRPr="00272846">
        <w:rPr>
          <w:rFonts w:ascii="Sylfaen" w:hAnsi="Sylfaen"/>
          <w:i/>
          <w:iCs/>
        </w:rPr>
        <w:t>Il porte une barbe et des sourcils postiches pour son rôle dans la pièce de théâtre, afin de mieux correspondre au personnage qu’il incarne.</w:t>
      </w:r>
    </w:p>
    <w:p w14:paraId="473CA949" w14:textId="77777777" w:rsidR="00137F51" w:rsidRPr="00272846" w:rsidRDefault="00137F51" w:rsidP="00123436">
      <w:pPr>
        <w:spacing w:after="0" w:line="240" w:lineRule="auto"/>
        <w:jc w:val="both"/>
        <w:rPr>
          <w:rFonts w:ascii="Sylfaen" w:hAnsi="Sylfaen"/>
          <w:i/>
          <w:iCs/>
        </w:rPr>
      </w:pPr>
    </w:p>
    <w:p w14:paraId="7D372F48" w14:textId="77777777" w:rsidR="00137F51" w:rsidRPr="00272846" w:rsidRDefault="00137F51" w:rsidP="00123436">
      <w:pPr>
        <w:spacing w:after="0" w:line="240" w:lineRule="auto"/>
        <w:ind w:left="1440"/>
        <w:jc w:val="both"/>
        <w:rPr>
          <w:rFonts w:ascii="Sylfaen" w:hAnsi="Sylfaen"/>
          <w:i/>
          <w:iCs/>
        </w:rPr>
      </w:pPr>
      <w:r w:rsidRPr="00272846">
        <w:rPr>
          <w:rFonts w:ascii="Sylfaen" w:hAnsi="Sylfaen"/>
          <w:i/>
          <w:iCs/>
        </w:rPr>
        <w:t>Les acteurs de cinéma et de théâtre utilisent souvent des postiches pour transformer leur apparence physique et mieux correspondre aux exigences de leur rôle.</w:t>
      </w:r>
    </w:p>
    <w:p w14:paraId="491DCE39" w14:textId="77777777" w:rsidR="00137F51" w:rsidRDefault="00137F51" w:rsidP="00123436">
      <w:pPr>
        <w:spacing w:after="0" w:line="240" w:lineRule="auto"/>
        <w:jc w:val="both"/>
        <w:rPr>
          <w:rFonts w:ascii="Sylfaen" w:hAnsi="Sylfaen"/>
        </w:rPr>
      </w:pPr>
      <w:r w:rsidRPr="00272846">
        <w:rPr>
          <w:rFonts w:ascii="Sylfaen" w:hAnsi="Sylfaen"/>
        </w:rPr>
        <w:t xml:space="preserve">Bien que les termes « pastiche » et « postiche » soient liés à la représentation ou à l’imitation, ils représentent des concepts différents dans la langue française. « Pastiche » désigne une œuvre qui imite le style d’un artiste ou d’une époque, tandis que « postiche » désigne un accessoire ou </w:t>
      </w:r>
      <w:r w:rsidRPr="00272846">
        <w:rPr>
          <w:rFonts w:ascii="Sylfaen" w:hAnsi="Sylfaen"/>
        </w:rPr>
        <w:lastRenderedPageBreak/>
        <w:t>un élément de costume artificiel utilisé pour modifier l’apparence d’une personne. Comprendre ces nuances est essentiel pour une utilisation précise de ces termes dans la communication écrite ou orale.</w:t>
      </w:r>
    </w:p>
    <w:p w14:paraId="516A3F1E" w14:textId="77777777" w:rsidR="00137F51" w:rsidRDefault="00137F51" w:rsidP="00123436">
      <w:pPr>
        <w:spacing w:after="0" w:line="240" w:lineRule="auto"/>
        <w:jc w:val="both"/>
        <w:rPr>
          <w:rFonts w:ascii="Sylfaen" w:hAnsi="Sylfaen"/>
        </w:rPr>
      </w:pPr>
    </w:p>
    <w:p w14:paraId="7858143C" w14:textId="77777777" w:rsidR="00537B14" w:rsidRDefault="00537B14" w:rsidP="00123436">
      <w:pPr>
        <w:spacing w:after="0" w:line="240" w:lineRule="auto"/>
        <w:jc w:val="both"/>
        <w:rPr>
          <w:rFonts w:ascii="Sylfaen" w:hAnsi="Sylfaen"/>
        </w:rPr>
      </w:pPr>
    </w:p>
    <w:p w14:paraId="1401C2BA" w14:textId="77777777" w:rsidR="00537B14" w:rsidRPr="00753780" w:rsidRDefault="00537B14" w:rsidP="00123436">
      <w:pPr>
        <w:spacing w:after="0" w:line="240" w:lineRule="auto"/>
        <w:jc w:val="both"/>
        <w:rPr>
          <w:rFonts w:ascii="Sylfaen" w:hAnsi="Sylfaen"/>
          <w:b/>
          <w:bCs/>
          <w:sz w:val="32"/>
          <w:szCs w:val="32"/>
        </w:rPr>
      </w:pPr>
      <w:r w:rsidRPr="00537B14">
        <w:rPr>
          <w:rFonts w:ascii="Sylfaen" w:hAnsi="Sylfaen"/>
          <w:b/>
          <w:bCs/>
          <w:sz w:val="32"/>
          <w:szCs w:val="32"/>
          <w:highlight w:val="magenta"/>
        </w:rPr>
        <w:t>Patricien &amp; Praticien</w:t>
      </w:r>
    </w:p>
    <w:p w14:paraId="22980C26" w14:textId="77777777" w:rsidR="00537B14" w:rsidRPr="006F0982" w:rsidRDefault="00537B14" w:rsidP="00123436">
      <w:pPr>
        <w:spacing w:after="0" w:line="240" w:lineRule="auto"/>
        <w:jc w:val="both"/>
        <w:rPr>
          <w:rFonts w:ascii="Sylfaen" w:hAnsi="Sylfaen"/>
          <w:b/>
          <w:bCs/>
          <w:sz w:val="28"/>
          <w:szCs w:val="28"/>
        </w:rPr>
      </w:pPr>
      <w:r w:rsidRPr="00753780">
        <w:rPr>
          <w:rFonts w:ascii="Sylfaen" w:hAnsi="Sylfaen"/>
          <w:b/>
          <w:bCs/>
          <w:sz w:val="28"/>
          <w:szCs w:val="28"/>
        </w:rPr>
        <w:t>Patricien</w:t>
      </w:r>
      <w:r>
        <w:rPr>
          <w:rFonts w:ascii="Sylfaen" w:hAnsi="Sylfaen"/>
          <w:b/>
          <w:bCs/>
          <w:sz w:val="28"/>
          <w:szCs w:val="28"/>
        </w:rPr>
        <w:t xml:space="preserve">, </w:t>
      </w:r>
      <w:proofErr w:type="spellStart"/>
      <w:r>
        <w:rPr>
          <w:rFonts w:ascii="Sylfaen" w:hAnsi="Sylfaen"/>
          <w:b/>
          <w:bCs/>
          <w:sz w:val="28"/>
          <w:szCs w:val="28"/>
        </w:rPr>
        <w:t>ienne</w:t>
      </w:r>
      <w:proofErr w:type="spellEnd"/>
      <w:r>
        <w:rPr>
          <w:rFonts w:ascii="Sylfaen" w:hAnsi="Sylfaen"/>
          <w:b/>
          <w:bCs/>
          <w:sz w:val="28"/>
          <w:szCs w:val="28"/>
        </w:rPr>
        <w:t xml:space="preserve"> </w:t>
      </w:r>
      <w:r w:rsidRPr="006F0982">
        <w:rPr>
          <w:rFonts w:ascii="Sylfaen" w:hAnsi="Sylfaen"/>
          <w:i/>
          <w:iCs/>
        </w:rPr>
        <w:t>s.</w:t>
      </w:r>
      <w:r>
        <w:rPr>
          <w:rFonts w:ascii="Sylfaen" w:hAnsi="Sylfaen"/>
          <w:i/>
          <w:iCs/>
        </w:rPr>
        <w:tab/>
      </w:r>
      <w:proofErr w:type="spellStart"/>
      <w:proofErr w:type="gramStart"/>
      <w:r>
        <w:rPr>
          <w:rFonts w:ascii="Sylfaen" w:hAnsi="Sylfaen"/>
        </w:rPr>
        <w:t>պատրիկ</w:t>
      </w:r>
      <w:proofErr w:type="spellEnd"/>
      <w:proofErr w:type="gramEnd"/>
      <w:r>
        <w:rPr>
          <w:rFonts w:ascii="Sylfaen" w:hAnsi="Sylfaen"/>
          <w:i/>
          <w:iCs/>
          <w:sz w:val="28"/>
          <w:szCs w:val="28"/>
        </w:rPr>
        <w:tab/>
      </w:r>
    </w:p>
    <w:p w14:paraId="3E16D895" w14:textId="77777777" w:rsidR="00537B14" w:rsidRPr="006443C2" w:rsidRDefault="00537B14" w:rsidP="00123436">
      <w:pPr>
        <w:spacing w:after="0" w:line="240" w:lineRule="auto"/>
        <w:ind w:left="1440" w:hanging="1440"/>
        <w:jc w:val="both"/>
        <w:rPr>
          <w:rFonts w:ascii="Sylfaen" w:hAnsi="Sylfaen"/>
        </w:rPr>
      </w:pPr>
      <w:r w:rsidRPr="00753780">
        <w:rPr>
          <w:rFonts w:ascii="Sylfaen" w:hAnsi="Sylfaen"/>
          <w:b/>
          <w:bCs/>
        </w:rPr>
        <w:t>Définition :</w:t>
      </w:r>
      <w:r>
        <w:rPr>
          <w:rFonts w:ascii="Sylfaen" w:hAnsi="Sylfaen"/>
          <w:b/>
          <w:bCs/>
        </w:rPr>
        <w:t xml:space="preserve"> </w:t>
      </w:r>
      <w:r>
        <w:rPr>
          <w:rFonts w:ascii="Sylfaen" w:hAnsi="Sylfaen"/>
          <w:b/>
          <w:bCs/>
        </w:rPr>
        <w:tab/>
      </w:r>
      <w:r w:rsidRPr="006443C2">
        <w:rPr>
          <w:rFonts w:ascii="Sylfaen" w:hAnsi="Sylfaen"/>
        </w:rPr>
        <w:t>Un patricien est un membre de la classe aristocratique, une personne de haute naissance ou de rang social élevé. Historiquement, les patriciens étaient souvent des propriétaires terriens ou des membres de familles influentes qui détenaient le pouvoir politique et économique dans les sociétés anciennes.</w:t>
      </w:r>
    </w:p>
    <w:p w14:paraId="0D7FB09C" w14:textId="77777777" w:rsidR="00537B14" w:rsidRPr="00753780" w:rsidRDefault="00537B14" w:rsidP="00123436">
      <w:pPr>
        <w:spacing w:after="0" w:line="240" w:lineRule="auto"/>
        <w:jc w:val="both"/>
        <w:rPr>
          <w:rFonts w:ascii="Sylfaen" w:hAnsi="Sylfaen"/>
          <w:b/>
          <w:bCs/>
        </w:rPr>
      </w:pPr>
      <w:r w:rsidRPr="00753780">
        <w:rPr>
          <w:rFonts w:ascii="Sylfaen" w:hAnsi="Sylfaen"/>
          <w:b/>
          <w:bCs/>
        </w:rPr>
        <w:t>Exemples d’utilisation :</w:t>
      </w:r>
    </w:p>
    <w:p w14:paraId="76A71A66" w14:textId="77777777" w:rsidR="00537B14" w:rsidRPr="00753780" w:rsidRDefault="00537B14" w:rsidP="00123436">
      <w:pPr>
        <w:spacing w:after="0" w:line="240" w:lineRule="auto"/>
        <w:ind w:left="1440"/>
        <w:jc w:val="both"/>
        <w:rPr>
          <w:rFonts w:ascii="Sylfaen" w:hAnsi="Sylfaen"/>
          <w:i/>
          <w:iCs/>
        </w:rPr>
      </w:pPr>
      <w:r w:rsidRPr="00753780">
        <w:rPr>
          <w:rFonts w:ascii="Sylfaen" w:hAnsi="Sylfaen"/>
          <w:i/>
          <w:iCs/>
        </w:rPr>
        <w:t>Les patriciens romains possédaient de somptueuses villas et occupaient les postes les plus élevés de la société romaine.</w:t>
      </w:r>
    </w:p>
    <w:p w14:paraId="03ACB112" w14:textId="77777777" w:rsidR="00537B14" w:rsidRPr="00753780" w:rsidRDefault="00537B14" w:rsidP="00123436">
      <w:pPr>
        <w:spacing w:after="0" w:line="240" w:lineRule="auto"/>
        <w:jc w:val="both"/>
        <w:rPr>
          <w:rFonts w:ascii="Sylfaen" w:hAnsi="Sylfaen"/>
          <w:i/>
          <w:iCs/>
          <w:sz w:val="10"/>
          <w:szCs w:val="10"/>
        </w:rPr>
      </w:pPr>
    </w:p>
    <w:p w14:paraId="1311B651" w14:textId="77777777" w:rsidR="00537B14" w:rsidRPr="00753780" w:rsidRDefault="00537B14" w:rsidP="00123436">
      <w:pPr>
        <w:spacing w:after="0" w:line="240" w:lineRule="auto"/>
        <w:ind w:left="1440"/>
        <w:jc w:val="both"/>
        <w:rPr>
          <w:rFonts w:ascii="Sylfaen" w:hAnsi="Sylfaen"/>
          <w:i/>
          <w:iCs/>
        </w:rPr>
      </w:pPr>
      <w:r w:rsidRPr="00753780">
        <w:rPr>
          <w:rFonts w:ascii="Sylfaen" w:hAnsi="Sylfaen"/>
          <w:i/>
          <w:iCs/>
        </w:rPr>
        <w:t>Dans les républiques oligarchiques, comme Venise ou Florence, les patriciens contrôlaient les institutions politiques et économiques de la ville.</w:t>
      </w:r>
    </w:p>
    <w:p w14:paraId="298BEC70" w14:textId="77777777" w:rsidR="00537B14" w:rsidRPr="006F0982" w:rsidRDefault="00537B14" w:rsidP="00123436">
      <w:pPr>
        <w:spacing w:after="0" w:line="240" w:lineRule="auto"/>
        <w:ind w:left="2160" w:hanging="2160"/>
        <w:jc w:val="both"/>
        <w:rPr>
          <w:rFonts w:ascii="Sylfaen" w:hAnsi="Sylfaen"/>
          <w:lang w:val="hy-AM"/>
        </w:rPr>
      </w:pPr>
      <w:r w:rsidRPr="00753780">
        <w:rPr>
          <w:rFonts w:ascii="Sylfaen" w:hAnsi="Sylfaen"/>
          <w:b/>
          <w:bCs/>
          <w:sz w:val="28"/>
          <w:szCs w:val="28"/>
        </w:rPr>
        <w:t>Praticien</w:t>
      </w:r>
      <w:r>
        <w:rPr>
          <w:rFonts w:ascii="Sylfaen" w:hAnsi="Sylfaen"/>
          <w:b/>
          <w:bCs/>
          <w:sz w:val="28"/>
          <w:szCs w:val="28"/>
        </w:rPr>
        <w:t xml:space="preserve">, </w:t>
      </w:r>
      <w:proofErr w:type="spellStart"/>
      <w:r>
        <w:rPr>
          <w:rFonts w:ascii="Sylfaen" w:hAnsi="Sylfaen"/>
          <w:b/>
          <w:bCs/>
          <w:sz w:val="28"/>
          <w:szCs w:val="28"/>
        </w:rPr>
        <w:t>ienne</w:t>
      </w:r>
      <w:proofErr w:type="spellEnd"/>
      <w:r>
        <w:rPr>
          <w:rFonts w:ascii="Sylfaen" w:hAnsi="Sylfaen"/>
          <w:b/>
          <w:bCs/>
          <w:sz w:val="28"/>
          <w:szCs w:val="28"/>
        </w:rPr>
        <w:t xml:space="preserve"> </w:t>
      </w:r>
      <w:r w:rsidRPr="006F0982">
        <w:rPr>
          <w:rFonts w:ascii="Sylfaen" w:hAnsi="Sylfaen"/>
          <w:i/>
          <w:iCs/>
        </w:rPr>
        <w:t>s.</w:t>
      </w:r>
      <w:r>
        <w:rPr>
          <w:rFonts w:ascii="Sylfaen" w:hAnsi="Sylfaen"/>
          <w:i/>
          <w:iCs/>
        </w:rPr>
        <w:tab/>
      </w:r>
      <w:r>
        <w:rPr>
          <w:rFonts w:ascii="Sylfaen" w:hAnsi="Sylfaen"/>
          <w:lang w:val="hy-AM"/>
        </w:rPr>
        <w:t>պրակտիկայով զբաղվող՝ իր մասնագիտությունը կիրառող անձ // բուժող բժիշկ</w:t>
      </w:r>
    </w:p>
    <w:p w14:paraId="77FA4233" w14:textId="77777777" w:rsidR="00537B14" w:rsidRPr="006443C2" w:rsidRDefault="00537B14" w:rsidP="00123436">
      <w:pPr>
        <w:spacing w:after="0" w:line="240" w:lineRule="auto"/>
        <w:ind w:left="1440" w:hanging="1440"/>
        <w:jc w:val="both"/>
        <w:rPr>
          <w:rFonts w:ascii="Sylfaen" w:hAnsi="Sylfaen"/>
        </w:rPr>
      </w:pPr>
      <w:r w:rsidRPr="00753780">
        <w:rPr>
          <w:rFonts w:ascii="Sylfaen" w:hAnsi="Sylfaen"/>
          <w:b/>
          <w:bCs/>
        </w:rPr>
        <w:t>Définition :</w:t>
      </w:r>
      <w:r>
        <w:rPr>
          <w:rFonts w:ascii="Sylfaen" w:hAnsi="Sylfaen"/>
          <w:b/>
          <w:bCs/>
        </w:rPr>
        <w:t xml:space="preserve"> </w:t>
      </w:r>
      <w:r>
        <w:rPr>
          <w:rFonts w:ascii="Sylfaen" w:hAnsi="Sylfaen"/>
          <w:b/>
          <w:bCs/>
        </w:rPr>
        <w:tab/>
      </w:r>
      <w:r w:rsidRPr="006443C2">
        <w:rPr>
          <w:rFonts w:ascii="Sylfaen" w:hAnsi="Sylfaen"/>
        </w:rPr>
        <w:t>Un praticien est une personne qui exerce un métier ou une profession spécifique, qui pratique une science ou un art. Ce terme est généralement utilisé pour désigner quelqu’un qui travaille dans le domaine de la médecine, de la justice, de la psychologie, ou tout autre domaine professionnel.</w:t>
      </w:r>
    </w:p>
    <w:p w14:paraId="56CAA399" w14:textId="77777777" w:rsidR="00537B14" w:rsidRPr="00753780" w:rsidRDefault="00537B14" w:rsidP="00123436">
      <w:pPr>
        <w:spacing w:after="0" w:line="240" w:lineRule="auto"/>
        <w:jc w:val="both"/>
        <w:rPr>
          <w:rFonts w:ascii="Sylfaen" w:hAnsi="Sylfaen"/>
          <w:b/>
          <w:bCs/>
        </w:rPr>
      </w:pPr>
      <w:r w:rsidRPr="00753780">
        <w:rPr>
          <w:rFonts w:ascii="Sylfaen" w:hAnsi="Sylfaen"/>
          <w:b/>
          <w:bCs/>
        </w:rPr>
        <w:t>Exemples d’utilisation :</w:t>
      </w:r>
    </w:p>
    <w:p w14:paraId="36F31533" w14:textId="77777777" w:rsidR="00537B14" w:rsidRPr="00753780" w:rsidRDefault="00537B14" w:rsidP="00123436">
      <w:pPr>
        <w:spacing w:after="0" w:line="240" w:lineRule="auto"/>
        <w:ind w:left="1440"/>
        <w:jc w:val="both"/>
        <w:rPr>
          <w:rFonts w:ascii="Sylfaen" w:hAnsi="Sylfaen"/>
          <w:i/>
          <w:iCs/>
        </w:rPr>
      </w:pPr>
      <w:r w:rsidRPr="00753780">
        <w:rPr>
          <w:rFonts w:ascii="Sylfaen" w:hAnsi="Sylfaen"/>
          <w:i/>
          <w:iCs/>
        </w:rPr>
        <w:t>On manque de praticiens hospitaliers dans certaines régions, ce qui entraîne des retards dans les soins de santé pour les patients.</w:t>
      </w:r>
    </w:p>
    <w:p w14:paraId="26811F98" w14:textId="77777777" w:rsidR="00537B14" w:rsidRPr="00753780" w:rsidRDefault="00537B14" w:rsidP="00123436">
      <w:pPr>
        <w:spacing w:after="0" w:line="240" w:lineRule="auto"/>
        <w:jc w:val="both"/>
        <w:rPr>
          <w:rFonts w:ascii="Sylfaen" w:hAnsi="Sylfaen"/>
          <w:i/>
          <w:iCs/>
          <w:sz w:val="10"/>
          <w:szCs w:val="10"/>
        </w:rPr>
      </w:pPr>
    </w:p>
    <w:p w14:paraId="42A5CA6F" w14:textId="77777777" w:rsidR="00537B14" w:rsidRPr="00753780" w:rsidRDefault="00537B14" w:rsidP="00123436">
      <w:pPr>
        <w:spacing w:after="0" w:line="240" w:lineRule="auto"/>
        <w:ind w:left="1440"/>
        <w:jc w:val="both"/>
        <w:rPr>
          <w:rFonts w:ascii="Sylfaen" w:hAnsi="Sylfaen"/>
          <w:i/>
          <w:iCs/>
        </w:rPr>
      </w:pPr>
      <w:r w:rsidRPr="00753780">
        <w:rPr>
          <w:rFonts w:ascii="Sylfaen" w:hAnsi="Sylfaen"/>
          <w:i/>
          <w:iCs/>
        </w:rPr>
        <w:t>Un avocat est un praticien du droit, spécialisé dans la représentation des clients devant les tribunaux et dans la résolution de problèmes juridiques.</w:t>
      </w:r>
    </w:p>
    <w:p w14:paraId="6D53D159" w14:textId="77777777" w:rsidR="00537B14" w:rsidRDefault="00537B14" w:rsidP="00123436">
      <w:pPr>
        <w:spacing w:after="0" w:line="240" w:lineRule="auto"/>
        <w:jc w:val="both"/>
        <w:rPr>
          <w:rFonts w:ascii="Sylfaen" w:hAnsi="Sylfaen"/>
        </w:rPr>
      </w:pPr>
      <w:r w:rsidRPr="006443C2">
        <w:rPr>
          <w:rFonts w:ascii="Sylfaen" w:hAnsi="Sylfaen"/>
        </w:rPr>
        <w:t>Bien que les termes « patricien » et « praticien » partagent une ressemblance dans leur orthographe, ils représentent des concepts totalement différents dans la langue française. « Patricien » désigne un aristocrate ou un membre de la classe supérieure, tandis que « praticien » désigne quelqu’un qui exerce un métier ou une profession spécifique. Comprendre ces distinctions est essentiel pour une utilisation précise de ces termes dans la communication écrite ou orale.</w:t>
      </w:r>
    </w:p>
    <w:p w14:paraId="2436FC82" w14:textId="77777777" w:rsidR="00537B14" w:rsidRDefault="00537B14" w:rsidP="00123436">
      <w:pPr>
        <w:spacing w:after="0" w:line="240" w:lineRule="auto"/>
        <w:jc w:val="both"/>
        <w:rPr>
          <w:rFonts w:ascii="Sylfaen" w:hAnsi="Sylfaen"/>
        </w:rPr>
      </w:pPr>
    </w:p>
    <w:p w14:paraId="5C3D1E3F" w14:textId="77777777" w:rsidR="00137F51" w:rsidRPr="00FE5D23" w:rsidRDefault="00137F51" w:rsidP="00123436">
      <w:pPr>
        <w:spacing w:after="0" w:line="240" w:lineRule="auto"/>
        <w:jc w:val="both"/>
        <w:rPr>
          <w:rFonts w:ascii="Sylfaen" w:hAnsi="Sylfaen"/>
          <w:b/>
          <w:bCs/>
          <w:sz w:val="32"/>
          <w:szCs w:val="32"/>
        </w:rPr>
      </w:pPr>
      <w:r w:rsidRPr="00137F51">
        <w:rPr>
          <w:rFonts w:ascii="Sylfaen" w:hAnsi="Sylfaen"/>
          <w:b/>
          <w:bCs/>
          <w:sz w:val="32"/>
          <w:szCs w:val="32"/>
          <w:highlight w:val="magenta"/>
        </w:rPr>
        <w:t xml:space="preserve">Percepteur </w:t>
      </w:r>
      <w:bookmarkStart w:id="284" w:name="_Hlk222171388"/>
      <w:r w:rsidRPr="00137F51">
        <w:rPr>
          <w:rFonts w:ascii="Sylfaen" w:hAnsi="Sylfaen"/>
          <w:b/>
          <w:bCs/>
          <w:sz w:val="32"/>
          <w:szCs w:val="32"/>
          <w:highlight w:val="magenta"/>
        </w:rPr>
        <w:t>&amp;</w:t>
      </w:r>
      <w:bookmarkEnd w:id="284"/>
      <w:r w:rsidRPr="00137F51">
        <w:rPr>
          <w:rFonts w:ascii="Sylfaen" w:hAnsi="Sylfaen"/>
          <w:b/>
          <w:bCs/>
          <w:sz w:val="32"/>
          <w:szCs w:val="32"/>
          <w:highlight w:val="magenta"/>
        </w:rPr>
        <w:t xml:space="preserve"> Précepteur</w:t>
      </w:r>
    </w:p>
    <w:p w14:paraId="2FBE507F" w14:textId="77777777" w:rsidR="00137F51" w:rsidRPr="00FE5D23" w:rsidRDefault="00137F51" w:rsidP="00123436">
      <w:pPr>
        <w:spacing w:after="0" w:line="240" w:lineRule="auto"/>
        <w:jc w:val="both"/>
        <w:rPr>
          <w:rFonts w:ascii="Sylfaen" w:hAnsi="Sylfaen"/>
          <w:lang w:val="hy-AM"/>
        </w:rPr>
      </w:pPr>
      <w:r w:rsidRPr="00FE5D23">
        <w:rPr>
          <w:rFonts w:ascii="Sylfaen" w:hAnsi="Sylfaen"/>
          <w:b/>
          <w:bCs/>
          <w:sz w:val="28"/>
          <w:szCs w:val="28"/>
        </w:rPr>
        <w:t>Percepteur</w:t>
      </w:r>
      <w:r>
        <w:rPr>
          <w:rFonts w:ascii="Sylfaen" w:hAnsi="Sylfaen"/>
          <w:b/>
          <w:bCs/>
          <w:sz w:val="28"/>
          <w:szCs w:val="28"/>
        </w:rPr>
        <w:t xml:space="preserve">, </w:t>
      </w:r>
      <w:bookmarkStart w:id="285" w:name="_Hlk222171111"/>
      <w:proofErr w:type="spellStart"/>
      <w:r>
        <w:rPr>
          <w:rFonts w:ascii="Sylfaen" w:hAnsi="Sylfaen"/>
          <w:b/>
          <w:bCs/>
          <w:sz w:val="28"/>
          <w:szCs w:val="28"/>
        </w:rPr>
        <w:t>trice</w:t>
      </w:r>
      <w:bookmarkEnd w:id="285"/>
      <w:proofErr w:type="spellEnd"/>
      <w:r>
        <w:rPr>
          <w:rFonts w:ascii="Sylfaen" w:hAnsi="Sylfaen"/>
          <w:b/>
          <w:bCs/>
          <w:sz w:val="28"/>
          <w:szCs w:val="28"/>
        </w:rPr>
        <w:t xml:space="preserve"> </w:t>
      </w:r>
      <w:r w:rsidRPr="00FE5D23">
        <w:rPr>
          <w:rFonts w:ascii="Sylfaen" w:hAnsi="Sylfaen"/>
          <w:i/>
          <w:iCs/>
        </w:rPr>
        <w:t>adj.</w:t>
      </w:r>
      <w:r>
        <w:rPr>
          <w:rFonts w:ascii="Sylfaen" w:hAnsi="Sylfaen"/>
          <w:i/>
          <w:iCs/>
        </w:rPr>
        <w:t xml:space="preserve"> </w:t>
      </w:r>
      <w:r>
        <w:rPr>
          <w:rFonts w:ascii="Sylfaen" w:hAnsi="Sylfaen"/>
          <w:i/>
          <w:iCs/>
        </w:rPr>
        <w:tab/>
      </w:r>
      <w:r w:rsidRPr="00FE5D23">
        <w:rPr>
          <w:rFonts w:ascii="Sylfaen" w:hAnsi="Sylfaen"/>
          <w:lang w:val="hy-AM"/>
        </w:rPr>
        <w:t>ընկալող</w:t>
      </w:r>
    </w:p>
    <w:p w14:paraId="3322EA69" w14:textId="77777777" w:rsidR="00137F51" w:rsidRPr="00FE5D23" w:rsidRDefault="00137F51" w:rsidP="00123436">
      <w:pPr>
        <w:spacing w:after="0" w:line="240" w:lineRule="auto"/>
        <w:jc w:val="both"/>
        <w:rPr>
          <w:rFonts w:ascii="Sylfaen" w:hAnsi="Sylfaen"/>
          <w:b/>
          <w:bCs/>
          <w:sz w:val="28"/>
          <w:szCs w:val="28"/>
        </w:rPr>
      </w:pPr>
      <w:r>
        <w:rPr>
          <w:rFonts w:ascii="Sylfaen" w:hAnsi="Sylfaen"/>
          <w:i/>
          <w:iCs/>
        </w:rPr>
        <w:tab/>
      </w:r>
      <w:r>
        <w:rPr>
          <w:rFonts w:ascii="Sylfaen" w:hAnsi="Sylfaen"/>
          <w:i/>
          <w:iCs/>
        </w:rPr>
        <w:tab/>
      </w:r>
      <w:r>
        <w:rPr>
          <w:rFonts w:ascii="Sylfaen" w:hAnsi="Sylfaen"/>
          <w:i/>
          <w:iCs/>
        </w:rPr>
        <w:tab/>
      </w:r>
      <w:bookmarkStart w:id="286" w:name="_Hlk222171129"/>
      <w:r>
        <w:rPr>
          <w:rFonts w:ascii="Sylfaen" w:hAnsi="Sylfaen"/>
          <w:i/>
          <w:iCs/>
        </w:rPr>
        <w:t>s.</w:t>
      </w:r>
      <w:bookmarkEnd w:id="286"/>
      <w:r>
        <w:rPr>
          <w:rFonts w:ascii="Sylfaen" w:hAnsi="Sylfaen"/>
          <w:i/>
          <w:iCs/>
        </w:rPr>
        <w:t xml:space="preserve"> </w:t>
      </w:r>
      <w:r>
        <w:rPr>
          <w:rFonts w:ascii="Sylfaen" w:hAnsi="Sylfaen"/>
          <w:i/>
          <w:iCs/>
        </w:rPr>
        <w:tab/>
      </w:r>
      <w:proofErr w:type="spellStart"/>
      <w:r>
        <w:rPr>
          <w:rFonts w:ascii="Sylfaen" w:hAnsi="Sylfaen"/>
        </w:rPr>
        <w:t>հարկահավաք</w:t>
      </w:r>
      <w:proofErr w:type="spellEnd"/>
      <w:r>
        <w:rPr>
          <w:rFonts w:ascii="Sylfaen" w:hAnsi="Sylfaen"/>
        </w:rPr>
        <w:t xml:space="preserve">, </w:t>
      </w:r>
      <w:proofErr w:type="spellStart"/>
      <w:r>
        <w:rPr>
          <w:rFonts w:ascii="Sylfaen" w:hAnsi="Sylfaen"/>
        </w:rPr>
        <w:t>ֆինանսական</w:t>
      </w:r>
      <w:proofErr w:type="spellEnd"/>
      <w:r>
        <w:rPr>
          <w:rFonts w:ascii="Sylfaen" w:hAnsi="Sylfaen"/>
        </w:rPr>
        <w:t xml:space="preserve"> </w:t>
      </w:r>
      <w:proofErr w:type="spellStart"/>
      <w:r>
        <w:rPr>
          <w:rFonts w:ascii="Sylfaen" w:hAnsi="Sylfaen"/>
        </w:rPr>
        <w:t>տեսուչ</w:t>
      </w:r>
      <w:proofErr w:type="spellEnd"/>
      <w:r>
        <w:rPr>
          <w:rFonts w:ascii="Sylfaen" w:hAnsi="Sylfaen"/>
          <w:i/>
          <w:iCs/>
        </w:rPr>
        <w:tab/>
      </w:r>
    </w:p>
    <w:p w14:paraId="5D87828D" w14:textId="77777777" w:rsidR="00137F51" w:rsidRPr="007A76CC" w:rsidRDefault="00137F51" w:rsidP="00123436">
      <w:pPr>
        <w:spacing w:after="0" w:line="240" w:lineRule="auto"/>
        <w:ind w:left="1440" w:hanging="1440"/>
        <w:jc w:val="both"/>
        <w:rPr>
          <w:rFonts w:ascii="Sylfaen" w:hAnsi="Sylfaen"/>
        </w:rPr>
      </w:pPr>
      <w:r w:rsidRPr="00FE5D23">
        <w:rPr>
          <w:rFonts w:ascii="Sylfaen" w:hAnsi="Sylfaen"/>
          <w:b/>
          <w:bCs/>
        </w:rPr>
        <w:t>Définition :</w:t>
      </w:r>
      <w:r>
        <w:rPr>
          <w:rFonts w:ascii="Sylfaen" w:hAnsi="Sylfaen"/>
          <w:b/>
          <w:bCs/>
        </w:rPr>
        <w:t xml:space="preserve"> </w:t>
      </w:r>
      <w:r>
        <w:rPr>
          <w:rFonts w:ascii="Sylfaen" w:hAnsi="Sylfaen"/>
          <w:b/>
          <w:bCs/>
        </w:rPr>
        <w:tab/>
      </w:r>
      <w:r w:rsidRPr="007A76CC">
        <w:rPr>
          <w:rFonts w:ascii="Sylfaen" w:hAnsi="Sylfaen"/>
        </w:rPr>
        <w:t xml:space="preserve">Un percepteur est un fonctionnaire chargé de collecter les impôts et les taxes auprès des contribuables pour le compte de l’État ou de l’administration fiscale. </w:t>
      </w:r>
      <w:r w:rsidRPr="007A76CC">
        <w:rPr>
          <w:rFonts w:ascii="Sylfaen" w:hAnsi="Sylfaen"/>
        </w:rPr>
        <w:lastRenderedPageBreak/>
        <w:t>C’est un agent des impôts qui est responsable de vérifier les déclarations fiscales et de collecter les fonds dus.</w:t>
      </w:r>
    </w:p>
    <w:p w14:paraId="32A85535" w14:textId="77777777" w:rsidR="00137F51" w:rsidRPr="00FE5D23" w:rsidRDefault="00137F51" w:rsidP="00123436">
      <w:pPr>
        <w:spacing w:after="0" w:line="240" w:lineRule="auto"/>
        <w:jc w:val="both"/>
        <w:rPr>
          <w:rFonts w:ascii="Sylfaen" w:hAnsi="Sylfaen"/>
          <w:b/>
          <w:bCs/>
        </w:rPr>
      </w:pPr>
      <w:r w:rsidRPr="00FE5D23">
        <w:rPr>
          <w:rFonts w:ascii="Sylfaen" w:hAnsi="Sylfaen"/>
          <w:b/>
          <w:bCs/>
        </w:rPr>
        <w:t>Exemples d’utilisation :</w:t>
      </w:r>
    </w:p>
    <w:p w14:paraId="7ED9A100" w14:textId="77777777" w:rsidR="00137F51" w:rsidRPr="00FE5D23" w:rsidRDefault="00137F51" w:rsidP="00123436">
      <w:pPr>
        <w:spacing w:after="0" w:line="240" w:lineRule="auto"/>
        <w:ind w:left="1440"/>
        <w:jc w:val="both"/>
        <w:rPr>
          <w:rFonts w:ascii="Sylfaen" w:hAnsi="Sylfaen"/>
          <w:i/>
          <w:iCs/>
        </w:rPr>
      </w:pPr>
      <w:r w:rsidRPr="00FE5D23">
        <w:rPr>
          <w:rFonts w:ascii="Sylfaen" w:hAnsi="Sylfaen"/>
          <w:i/>
          <w:iCs/>
        </w:rPr>
        <w:t>Le percepteur vérifie les déclarations sur le revenu des contribuables pour s’assurer qu’elles sont conformes à la législation fiscale en vigueur.</w:t>
      </w:r>
    </w:p>
    <w:p w14:paraId="7E027987" w14:textId="77777777" w:rsidR="00137F51" w:rsidRPr="00FE5D23" w:rsidRDefault="00137F51" w:rsidP="00123436">
      <w:pPr>
        <w:spacing w:after="0" w:line="240" w:lineRule="auto"/>
        <w:jc w:val="both"/>
        <w:rPr>
          <w:rFonts w:ascii="Sylfaen" w:hAnsi="Sylfaen"/>
          <w:i/>
          <w:iCs/>
          <w:sz w:val="10"/>
          <w:szCs w:val="10"/>
        </w:rPr>
      </w:pPr>
    </w:p>
    <w:p w14:paraId="3FFD2C0D" w14:textId="77777777" w:rsidR="00137F51" w:rsidRPr="00FE5D23" w:rsidRDefault="00137F51" w:rsidP="00123436">
      <w:pPr>
        <w:spacing w:after="0" w:line="240" w:lineRule="auto"/>
        <w:ind w:left="1440"/>
        <w:jc w:val="both"/>
        <w:rPr>
          <w:rFonts w:ascii="Sylfaen" w:hAnsi="Sylfaen"/>
          <w:i/>
          <w:iCs/>
        </w:rPr>
      </w:pPr>
      <w:r w:rsidRPr="00FE5D23">
        <w:rPr>
          <w:rFonts w:ascii="Sylfaen" w:hAnsi="Sylfaen"/>
          <w:i/>
          <w:iCs/>
        </w:rPr>
        <w:t>Les contribuables doivent payer leurs impôts en temps voulu pour éviter les pénalités et les intérêts de retard exigés par le percepteur.</w:t>
      </w:r>
    </w:p>
    <w:p w14:paraId="6E8FB9E0" w14:textId="77777777" w:rsidR="00137F51" w:rsidRDefault="00137F51" w:rsidP="00123436">
      <w:pPr>
        <w:spacing w:after="0" w:line="240" w:lineRule="auto"/>
        <w:jc w:val="both"/>
        <w:rPr>
          <w:rFonts w:ascii="Sylfaen" w:hAnsi="Sylfaen"/>
        </w:rPr>
      </w:pPr>
      <w:r w:rsidRPr="00FE5D23">
        <w:rPr>
          <w:rFonts w:ascii="Sylfaen" w:hAnsi="Sylfaen"/>
          <w:b/>
          <w:bCs/>
          <w:sz w:val="28"/>
          <w:szCs w:val="28"/>
        </w:rPr>
        <w:t>Précepteur</w:t>
      </w:r>
      <w:r>
        <w:rPr>
          <w:rFonts w:ascii="Sylfaen" w:hAnsi="Sylfaen"/>
          <w:b/>
          <w:bCs/>
          <w:sz w:val="28"/>
          <w:szCs w:val="28"/>
        </w:rPr>
        <w:t xml:space="preserve">, </w:t>
      </w:r>
      <w:proofErr w:type="spellStart"/>
      <w:r>
        <w:rPr>
          <w:rFonts w:ascii="Sylfaen" w:hAnsi="Sylfaen"/>
          <w:b/>
          <w:bCs/>
          <w:sz w:val="28"/>
          <w:szCs w:val="28"/>
        </w:rPr>
        <w:t>trice</w:t>
      </w:r>
      <w:proofErr w:type="spellEnd"/>
      <w:r>
        <w:rPr>
          <w:rFonts w:ascii="Sylfaen" w:hAnsi="Sylfaen"/>
          <w:b/>
          <w:bCs/>
          <w:sz w:val="28"/>
          <w:szCs w:val="28"/>
        </w:rPr>
        <w:t xml:space="preserve"> </w:t>
      </w:r>
      <w:r>
        <w:rPr>
          <w:rFonts w:ascii="Sylfaen" w:hAnsi="Sylfaen"/>
          <w:i/>
          <w:iCs/>
        </w:rPr>
        <w:t>s.</w:t>
      </w:r>
      <w:r>
        <w:rPr>
          <w:rFonts w:ascii="Sylfaen" w:hAnsi="Sylfaen"/>
          <w:i/>
          <w:iCs/>
        </w:rPr>
        <w:tab/>
      </w:r>
      <w:proofErr w:type="spellStart"/>
      <w:proofErr w:type="gramStart"/>
      <w:r>
        <w:rPr>
          <w:rFonts w:ascii="Sylfaen" w:hAnsi="Sylfaen"/>
        </w:rPr>
        <w:t>դաստիարակ</w:t>
      </w:r>
      <w:proofErr w:type="spellEnd"/>
      <w:proofErr w:type="gramEnd"/>
      <w:r>
        <w:rPr>
          <w:rFonts w:ascii="Sylfaen" w:hAnsi="Sylfaen"/>
        </w:rPr>
        <w:t xml:space="preserve">, </w:t>
      </w:r>
      <w:proofErr w:type="spellStart"/>
      <w:r>
        <w:rPr>
          <w:rFonts w:ascii="Sylfaen" w:hAnsi="Sylfaen"/>
        </w:rPr>
        <w:t>դաստիարակչուհի</w:t>
      </w:r>
      <w:proofErr w:type="spellEnd"/>
      <w:r>
        <w:rPr>
          <w:rFonts w:ascii="Sylfaen" w:hAnsi="Sylfaen"/>
        </w:rPr>
        <w:t xml:space="preserve">, </w:t>
      </w:r>
      <w:proofErr w:type="spellStart"/>
      <w:r>
        <w:rPr>
          <w:rFonts w:ascii="Sylfaen" w:hAnsi="Sylfaen"/>
        </w:rPr>
        <w:t>ուսուցիչ</w:t>
      </w:r>
      <w:proofErr w:type="spellEnd"/>
      <w:r>
        <w:rPr>
          <w:rFonts w:ascii="Sylfaen" w:hAnsi="Sylfaen"/>
        </w:rPr>
        <w:t xml:space="preserve">, </w:t>
      </w:r>
      <w:proofErr w:type="spellStart"/>
      <w:r>
        <w:rPr>
          <w:rFonts w:ascii="Sylfaen" w:hAnsi="Sylfaen"/>
        </w:rPr>
        <w:t>ուսուցչուհի</w:t>
      </w:r>
      <w:proofErr w:type="spellEnd"/>
      <w:r>
        <w:rPr>
          <w:rFonts w:ascii="Sylfaen" w:hAnsi="Sylfaen"/>
        </w:rPr>
        <w:t xml:space="preserve">, </w:t>
      </w:r>
    </w:p>
    <w:p w14:paraId="1ADAA756" w14:textId="77777777" w:rsidR="00137F51" w:rsidRPr="00B442A2" w:rsidRDefault="00137F51" w:rsidP="00123436">
      <w:pPr>
        <w:spacing w:after="0" w:line="240" w:lineRule="auto"/>
        <w:ind w:left="2160" w:firstLine="720"/>
        <w:jc w:val="both"/>
        <w:rPr>
          <w:rFonts w:ascii="Sylfaen" w:hAnsi="Sylfaen"/>
          <w:b/>
          <w:bCs/>
          <w:sz w:val="28"/>
          <w:szCs w:val="28"/>
        </w:rPr>
      </w:pPr>
      <w:proofErr w:type="spellStart"/>
      <w:proofErr w:type="gramStart"/>
      <w:r>
        <w:rPr>
          <w:rFonts w:ascii="Sylfaen" w:hAnsi="Sylfaen"/>
        </w:rPr>
        <w:t>խրատատու</w:t>
      </w:r>
      <w:proofErr w:type="spellEnd"/>
      <w:proofErr w:type="gramEnd"/>
    </w:p>
    <w:p w14:paraId="51524384" w14:textId="77777777" w:rsidR="00137F51" w:rsidRDefault="00137F51" w:rsidP="00123436">
      <w:pPr>
        <w:spacing w:after="0" w:line="240" w:lineRule="auto"/>
        <w:jc w:val="both"/>
        <w:rPr>
          <w:rFonts w:ascii="Sylfaen" w:hAnsi="Sylfaen"/>
        </w:rPr>
      </w:pPr>
      <w:r w:rsidRPr="00FE5D23">
        <w:rPr>
          <w:rFonts w:ascii="Sylfaen" w:hAnsi="Sylfaen"/>
          <w:b/>
          <w:bCs/>
        </w:rPr>
        <w:t>Définition :</w:t>
      </w:r>
      <w:r>
        <w:rPr>
          <w:rFonts w:ascii="Sylfaen" w:hAnsi="Sylfaen"/>
          <w:b/>
          <w:bCs/>
        </w:rPr>
        <w:t xml:space="preserve"> </w:t>
      </w:r>
      <w:r>
        <w:rPr>
          <w:rFonts w:ascii="Sylfaen" w:hAnsi="Sylfaen"/>
          <w:b/>
          <w:bCs/>
        </w:rPr>
        <w:tab/>
      </w:r>
      <w:r w:rsidRPr="007A76CC">
        <w:rPr>
          <w:rFonts w:ascii="Sylfaen" w:hAnsi="Sylfaen"/>
        </w:rPr>
        <w:t xml:space="preserve">Un précepteur est un enseignant particulier, généralement employé par une </w:t>
      </w:r>
    </w:p>
    <w:p w14:paraId="5BF4FE69" w14:textId="77777777" w:rsidR="00137F51" w:rsidRPr="007A76CC" w:rsidRDefault="00137F51" w:rsidP="00123436">
      <w:pPr>
        <w:spacing w:after="0" w:line="240" w:lineRule="auto"/>
        <w:ind w:left="1440"/>
        <w:jc w:val="both"/>
        <w:rPr>
          <w:rFonts w:ascii="Sylfaen" w:hAnsi="Sylfaen"/>
        </w:rPr>
      </w:pPr>
      <w:proofErr w:type="gramStart"/>
      <w:r w:rsidRPr="007A76CC">
        <w:rPr>
          <w:rFonts w:ascii="Sylfaen" w:hAnsi="Sylfaen"/>
        </w:rPr>
        <w:t>famille</w:t>
      </w:r>
      <w:proofErr w:type="gramEnd"/>
      <w:r w:rsidRPr="007A76CC">
        <w:rPr>
          <w:rFonts w:ascii="Sylfaen" w:hAnsi="Sylfaen"/>
        </w:rPr>
        <w:t xml:space="preserve"> aisée pour éduquer et instruire leurs enfants à domicile. Le précepteur peut enseigner une variété de sujets, y compris les langues, les sciences, les arts et les humanités.</w:t>
      </w:r>
    </w:p>
    <w:p w14:paraId="60D0EBB8" w14:textId="77777777" w:rsidR="00137F51" w:rsidRPr="00B442A2" w:rsidRDefault="00137F51" w:rsidP="00123436">
      <w:pPr>
        <w:spacing w:after="0" w:line="240" w:lineRule="auto"/>
        <w:jc w:val="both"/>
        <w:rPr>
          <w:rFonts w:ascii="Sylfaen" w:hAnsi="Sylfaen"/>
          <w:b/>
          <w:bCs/>
        </w:rPr>
      </w:pPr>
      <w:r w:rsidRPr="00B442A2">
        <w:rPr>
          <w:rFonts w:ascii="Sylfaen" w:hAnsi="Sylfaen"/>
          <w:b/>
          <w:bCs/>
        </w:rPr>
        <w:t>Exemples d’utilisation :</w:t>
      </w:r>
    </w:p>
    <w:p w14:paraId="49EFC90F" w14:textId="77777777" w:rsidR="00137F51" w:rsidRPr="00B442A2" w:rsidRDefault="00137F51" w:rsidP="00123436">
      <w:pPr>
        <w:spacing w:after="0" w:line="240" w:lineRule="auto"/>
        <w:ind w:left="1440"/>
        <w:jc w:val="both"/>
        <w:rPr>
          <w:rFonts w:ascii="Sylfaen" w:hAnsi="Sylfaen"/>
          <w:i/>
          <w:iCs/>
        </w:rPr>
      </w:pPr>
      <w:r w:rsidRPr="00B442A2">
        <w:rPr>
          <w:rFonts w:ascii="Sylfaen" w:hAnsi="Sylfaen"/>
          <w:i/>
          <w:iCs/>
        </w:rPr>
        <w:t>Les jeunes nobles passent de leur nourrice à leur précepteur pour recevoir une éducation formelle et complète avant d’entrer dans la société.</w:t>
      </w:r>
    </w:p>
    <w:p w14:paraId="0F012EC7" w14:textId="77777777" w:rsidR="00137F51" w:rsidRPr="00B442A2" w:rsidRDefault="00137F51" w:rsidP="00123436">
      <w:pPr>
        <w:spacing w:after="0" w:line="240" w:lineRule="auto"/>
        <w:jc w:val="both"/>
        <w:rPr>
          <w:rFonts w:ascii="Sylfaen" w:hAnsi="Sylfaen"/>
          <w:i/>
          <w:iCs/>
          <w:sz w:val="10"/>
          <w:szCs w:val="10"/>
        </w:rPr>
      </w:pPr>
    </w:p>
    <w:p w14:paraId="3B6C321B" w14:textId="77777777" w:rsidR="00137F51" w:rsidRPr="00B442A2" w:rsidRDefault="00137F51" w:rsidP="00123436">
      <w:pPr>
        <w:spacing w:after="0" w:line="240" w:lineRule="auto"/>
        <w:ind w:left="1440"/>
        <w:jc w:val="both"/>
        <w:rPr>
          <w:rFonts w:ascii="Sylfaen" w:hAnsi="Sylfaen"/>
          <w:i/>
          <w:iCs/>
        </w:rPr>
      </w:pPr>
      <w:r w:rsidRPr="00B442A2">
        <w:rPr>
          <w:rFonts w:ascii="Sylfaen" w:hAnsi="Sylfaen"/>
          <w:i/>
          <w:iCs/>
        </w:rPr>
        <w:t>Le précepteur travaille en étroite collaboration avec les parents pour concevoir un programme d’études adapté aux besoins et aux intérêts de l’élève.</w:t>
      </w:r>
    </w:p>
    <w:p w14:paraId="40CAF6EC" w14:textId="77777777" w:rsidR="00137F51" w:rsidRDefault="00137F51" w:rsidP="00123436">
      <w:pPr>
        <w:spacing w:after="0" w:line="240" w:lineRule="auto"/>
        <w:jc w:val="both"/>
        <w:rPr>
          <w:rFonts w:ascii="Sylfaen" w:hAnsi="Sylfaen"/>
        </w:rPr>
      </w:pPr>
      <w:r w:rsidRPr="007A76CC">
        <w:rPr>
          <w:rFonts w:ascii="Sylfaen" w:hAnsi="Sylfaen"/>
        </w:rPr>
        <w:t>Bien que les termes « percepteur » et « précepteur » partagent une ressemblance dans leur orthographe, ils représentent des concepts totalement différents dans la langue française. « Percepteur » désigne un agent des impôts chargé de collecter les taxes, tandis que « précepteur » désigne un enseignant particulier employé pour éduquer les enfants à domicile. Comprendre ces distinctions est essentiel pour une utilisation précise de ces termes dans la communication écrite ou orale.</w:t>
      </w:r>
    </w:p>
    <w:p w14:paraId="60F1CF53" w14:textId="77777777" w:rsidR="00473599" w:rsidRDefault="00473599" w:rsidP="00123436">
      <w:pPr>
        <w:spacing w:after="0" w:line="240" w:lineRule="auto"/>
        <w:jc w:val="both"/>
        <w:rPr>
          <w:rFonts w:ascii="Sylfaen" w:hAnsi="Sylfaen"/>
        </w:rPr>
      </w:pPr>
    </w:p>
    <w:p w14:paraId="582F4757" w14:textId="77777777" w:rsidR="00881C33" w:rsidRPr="0023068B" w:rsidRDefault="00881C33" w:rsidP="00123436">
      <w:pPr>
        <w:spacing w:after="0" w:line="240" w:lineRule="auto"/>
        <w:jc w:val="both"/>
        <w:rPr>
          <w:rFonts w:ascii="Sylfaen" w:hAnsi="Sylfaen"/>
          <w:b/>
          <w:bCs/>
          <w:sz w:val="32"/>
          <w:szCs w:val="32"/>
        </w:rPr>
      </w:pPr>
      <w:r w:rsidRPr="00506A76">
        <w:rPr>
          <w:rFonts w:ascii="Sylfaen" w:hAnsi="Sylfaen"/>
          <w:b/>
          <w:bCs/>
          <w:sz w:val="32"/>
          <w:szCs w:val="32"/>
          <w:highlight w:val="magenta"/>
        </w:rPr>
        <w:t>Perpétuer et Perpétrer</w:t>
      </w:r>
    </w:p>
    <w:p w14:paraId="28D0C573" w14:textId="77777777" w:rsidR="00881C33" w:rsidRPr="0023068B" w:rsidRDefault="00881C33" w:rsidP="00123436">
      <w:pPr>
        <w:spacing w:after="0" w:line="240" w:lineRule="auto"/>
        <w:jc w:val="both"/>
        <w:rPr>
          <w:rFonts w:ascii="Sylfaen" w:hAnsi="Sylfaen"/>
        </w:rPr>
      </w:pPr>
      <w:r w:rsidRPr="0023068B">
        <w:rPr>
          <w:rFonts w:ascii="Sylfaen" w:hAnsi="Sylfaen"/>
        </w:rPr>
        <w:t>Ces termes sont utilisés pour décrire des actions différentes : prolonger pour « perpétuer », et commettre un crime pour « perpétrer ».</w:t>
      </w:r>
    </w:p>
    <w:p w14:paraId="6C339561" w14:textId="77777777" w:rsidR="00881C33" w:rsidRDefault="00881C33" w:rsidP="00123436">
      <w:pPr>
        <w:spacing w:after="0" w:line="240" w:lineRule="auto"/>
        <w:jc w:val="both"/>
        <w:rPr>
          <w:rFonts w:ascii="Sylfaen" w:hAnsi="Sylfaen"/>
          <w:lang w:val="hy-AM"/>
        </w:rPr>
      </w:pPr>
      <w:r w:rsidRPr="0023068B">
        <w:rPr>
          <w:rFonts w:ascii="Sylfaen" w:hAnsi="Sylfaen"/>
          <w:b/>
          <w:bCs/>
          <w:sz w:val="28"/>
          <w:szCs w:val="28"/>
        </w:rPr>
        <w:t>Perpétuer</w:t>
      </w:r>
      <w:r>
        <w:rPr>
          <w:rFonts w:ascii="Sylfaen" w:hAnsi="Sylfaen"/>
        </w:rPr>
        <w:t xml:space="preserve"> </w:t>
      </w:r>
      <w:r w:rsidRPr="0023068B">
        <w:rPr>
          <w:rFonts w:ascii="Sylfaen" w:hAnsi="Sylfaen"/>
          <w:i/>
          <w:iCs/>
        </w:rPr>
        <w:t>v. tr.</w:t>
      </w:r>
      <w:r>
        <w:rPr>
          <w:rFonts w:ascii="Sylfaen" w:hAnsi="Sylfaen"/>
          <w:i/>
          <w:iCs/>
        </w:rPr>
        <w:tab/>
      </w:r>
      <w:r>
        <w:rPr>
          <w:rFonts w:ascii="Sylfaen" w:hAnsi="Sylfaen"/>
          <w:lang w:val="hy-AM"/>
        </w:rPr>
        <w:t xml:space="preserve">հավերժացնել, հավիտենականացնել, անմահացնել, </w:t>
      </w:r>
    </w:p>
    <w:p w14:paraId="11F6AAD2" w14:textId="77777777" w:rsidR="00881C33" w:rsidRPr="0023068B" w:rsidRDefault="00881C33" w:rsidP="00123436">
      <w:pPr>
        <w:spacing w:after="0" w:line="240" w:lineRule="auto"/>
        <w:ind w:left="1440" w:firstLine="720"/>
        <w:jc w:val="both"/>
        <w:rPr>
          <w:rFonts w:ascii="Sylfaen" w:hAnsi="Sylfaen"/>
          <w:lang w:val="hy-AM"/>
        </w:rPr>
      </w:pPr>
      <w:r>
        <w:rPr>
          <w:rFonts w:ascii="Sylfaen" w:hAnsi="Sylfaen"/>
          <w:lang w:val="hy-AM"/>
        </w:rPr>
        <w:t>մշտնջենական՝ հավիտենական դարձնել</w:t>
      </w:r>
    </w:p>
    <w:p w14:paraId="3F03E214" w14:textId="77777777" w:rsidR="00881C33" w:rsidRPr="0023068B" w:rsidRDefault="00881C33" w:rsidP="00123436">
      <w:pPr>
        <w:spacing w:after="0" w:line="240" w:lineRule="auto"/>
        <w:ind w:left="1440" w:hanging="1440"/>
        <w:jc w:val="both"/>
        <w:rPr>
          <w:rFonts w:ascii="Sylfaen" w:hAnsi="Sylfaen"/>
        </w:rPr>
      </w:pPr>
      <w:r w:rsidRPr="0023068B">
        <w:rPr>
          <w:rFonts w:ascii="Sylfaen" w:hAnsi="Sylfaen"/>
          <w:b/>
          <w:bCs/>
        </w:rPr>
        <w:t>Définition :</w:t>
      </w:r>
      <w:r>
        <w:rPr>
          <w:rFonts w:ascii="Sylfaen" w:hAnsi="Sylfaen"/>
          <w:b/>
          <w:bCs/>
        </w:rPr>
        <w:t xml:space="preserve"> </w:t>
      </w:r>
      <w:r>
        <w:rPr>
          <w:rFonts w:ascii="Sylfaen" w:hAnsi="Sylfaen"/>
          <w:b/>
          <w:bCs/>
        </w:rPr>
        <w:tab/>
      </w:r>
      <w:r w:rsidRPr="0023068B">
        <w:rPr>
          <w:rFonts w:ascii="Sylfaen" w:hAnsi="Sylfaen"/>
        </w:rPr>
        <w:t>Perpétuer signifie prolonger ou maintenir quelque chose dans le temps, souvent dans le but de préserver une tradition, une idée ou une pratique. Ce terme est utilisé pour décrire une action qui vise à garantir la continuité ou la survie de quelque chose au fil du temps.</w:t>
      </w:r>
    </w:p>
    <w:p w14:paraId="1304DE0E" w14:textId="77777777" w:rsidR="00881C33" w:rsidRPr="0023068B" w:rsidRDefault="00881C33" w:rsidP="00123436">
      <w:pPr>
        <w:spacing w:after="0" w:line="240" w:lineRule="auto"/>
        <w:jc w:val="both"/>
        <w:rPr>
          <w:rFonts w:ascii="Sylfaen" w:hAnsi="Sylfaen"/>
          <w:b/>
          <w:bCs/>
        </w:rPr>
      </w:pPr>
      <w:r w:rsidRPr="0023068B">
        <w:rPr>
          <w:rFonts w:ascii="Sylfaen" w:hAnsi="Sylfaen"/>
          <w:b/>
          <w:bCs/>
        </w:rPr>
        <w:t>Exemples d’utilisation :</w:t>
      </w:r>
    </w:p>
    <w:p w14:paraId="3CC768D2"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Tout être pense à perpétuer son espèce en donnant naissance à une nouvelle génération.</w:t>
      </w:r>
    </w:p>
    <w:p w14:paraId="490D20CC" w14:textId="77777777" w:rsidR="00881C33" w:rsidRPr="0023068B" w:rsidRDefault="00881C33" w:rsidP="00123436">
      <w:pPr>
        <w:spacing w:after="0" w:line="240" w:lineRule="auto"/>
        <w:jc w:val="both"/>
        <w:rPr>
          <w:rFonts w:ascii="Sylfaen" w:hAnsi="Sylfaen"/>
          <w:i/>
          <w:iCs/>
          <w:sz w:val="10"/>
          <w:szCs w:val="10"/>
        </w:rPr>
      </w:pPr>
    </w:p>
    <w:p w14:paraId="17B00A27"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La famille a perpétué la tradition de célébrer Noël avec un grand repas familial chaque année.</w:t>
      </w:r>
    </w:p>
    <w:p w14:paraId="57823E0D" w14:textId="77777777" w:rsidR="00881C33" w:rsidRPr="0023068B" w:rsidRDefault="00881C33" w:rsidP="00123436">
      <w:pPr>
        <w:spacing w:after="0" w:line="240" w:lineRule="auto"/>
        <w:jc w:val="both"/>
        <w:rPr>
          <w:rFonts w:ascii="Sylfaen" w:hAnsi="Sylfaen"/>
          <w:i/>
          <w:iCs/>
          <w:sz w:val="10"/>
          <w:szCs w:val="10"/>
        </w:rPr>
      </w:pPr>
    </w:p>
    <w:p w14:paraId="3A93684B"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Les historiens s’efforcent de perpétuer la mémoire des événements passés pour les générations futures.</w:t>
      </w:r>
    </w:p>
    <w:p w14:paraId="4414CA7B" w14:textId="77777777" w:rsidR="00881C33" w:rsidRPr="00C167F6" w:rsidRDefault="00881C33" w:rsidP="00123436">
      <w:pPr>
        <w:spacing w:after="0" w:line="240" w:lineRule="auto"/>
        <w:jc w:val="both"/>
        <w:rPr>
          <w:rFonts w:ascii="Sylfaen" w:hAnsi="Sylfaen"/>
        </w:rPr>
      </w:pPr>
      <w:r w:rsidRPr="0023068B">
        <w:rPr>
          <w:rFonts w:ascii="Sylfaen" w:hAnsi="Sylfaen"/>
          <w:b/>
          <w:bCs/>
          <w:sz w:val="28"/>
          <w:szCs w:val="28"/>
        </w:rPr>
        <w:t>Perpétrer</w:t>
      </w:r>
      <w:r w:rsidRPr="0023068B">
        <w:rPr>
          <w:rFonts w:ascii="Sylfaen" w:hAnsi="Sylfaen"/>
          <w:i/>
          <w:iCs/>
        </w:rPr>
        <w:t xml:space="preserve"> v. tr.</w:t>
      </w:r>
      <w:r>
        <w:rPr>
          <w:rFonts w:ascii="Sylfaen" w:hAnsi="Sylfaen"/>
          <w:i/>
          <w:iCs/>
        </w:rPr>
        <w:tab/>
      </w:r>
      <w:proofErr w:type="spellStart"/>
      <w:proofErr w:type="gramStart"/>
      <w:r>
        <w:rPr>
          <w:rFonts w:ascii="Sylfaen" w:hAnsi="Sylfaen"/>
        </w:rPr>
        <w:t>կատարել</w:t>
      </w:r>
      <w:proofErr w:type="spellEnd"/>
      <w:proofErr w:type="gramEnd"/>
      <w:r>
        <w:rPr>
          <w:rFonts w:ascii="Sylfaen" w:hAnsi="Sylfaen"/>
        </w:rPr>
        <w:t xml:space="preserve">, </w:t>
      </w:r>
      <w:proofErr w:type="spellStart"/>
      <w:r>
        <w:rPr>
          <w:rFonts w:ascii="Sylfaen" w:hAnsi="Sylfaen"/>
        </w:rPr>
        <w:t>գործել</w:t>
      </w:r>
      <w:proofErr w:type="spellEnd"/>
    </w:p>
    <w:p w14:paraId="6CA8A43A" w14:textId="77777777" w:rsidR="00881C33" w:rsidRPr="0023068B" w:rsidRDefault="00881C33" w:rsidP="00123436">
      <w:pPr>
        <w:spacing w:after="0" w:line="240" w:lineRule="auto"/>
        <w:ind w:left="1440" w:hanging="1440"/>
        <w:jc w:val="both"/>
        <w:rPr>
          <w:rFonts w:ascii="Sylfaen" w:hAnsi="Sylfaen"/>
        </w:rPr>
      </w:pPr>
      <w:r w:rsidRPr="0023068B">
        <w:rPr>
          <w:rFonts w:ascii="Sylfaen" w:hAnsi="Sylfaen"/>
        </w:rPr>
        <w:t>Définition :</w:t>
      </w:r>
      <w:r>
        <w:rPr>
          <w:rFonts w:ascii="Sylfaen" w:hAnsi="Sylfaen"/>
        </w:rPr>
        <w:t xml:space="preserve"> </w:t>
      </w:r>
      <w:r>
        <w:rPr>
          <w:rFonts w:ascii="Sylfaen" w:hAnsi="Sylfaen"/>
        </w:rPr>
        <w:tab/>
      </w:r>
      <w:r w:rsidRPr="0023068B">
        <w:rPr>
          <w:rFonts w:ascii="Sylfaen" w:hAnsi="Sylfaen"/>
        </w:rPr>
        <w:t>Perpétrer signifie commettre un acte criminel, souvent avec l’intention de causer des dommages, de l’injustice ou du mal à autrui. Ce terme est utilisé pour décrire une action illégale ou immorale, telle qu’un crime ou un délit, qui viole les normes sociales ou les lois établies.</w:t>
      </w:r>
    </w:p>
    <w:p w14:paraId="1CB13338" w14:textId="77777777" w:rsidR="00881C33" w:rsidRPr="0023068B" w:rsidRDefault="00881C33" w:rsidP="00123436">
      <w:pPr>
        <w:spacing w:after="0" w:line="240" w:lineRule="auto"/>
        <w:jc w:val="both"/>
        <w:rPr>
          <w:rFonts w:ascii="Sylfaen" w:hAnsi="Sylfaen"/>
          <w:b/>
          <w:bCs/>
        </w:rPr>
      </w:pPr>
      <w:r w:rsidRPr="0023068B">
        <w:rPr>
          <w:rFonts w:ascii="Sylfaen" w:hAnsi="Sylfaen"/>
          <w:b/>
          <w:bCs/>
        </w:rPr>
        <w:t>Exemples d’utilisation :</w:t>
      </w:r>
    </w:p>
    <w:p w14:paraId="55069F6B"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Il a perpétré ses forfaits puis s’est enfui à l’étranger, échappant ainsi à la justice pendant des années.</w:t>
      </w:r>
    </w:p>
    <w:p w14:paraId="7A1EAEEC"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Les terroristes ont perpétré un attentat à la bombe dans le centre-ville, causant la panique et la destruction.</w:t>
      </w:r>
    </w:p>
    <w:p w14:paraId="062998E3" w14:textId="77777777" w:rsidR="00881C33" w:rsidRPr="0023068B" w:rsidRDefault="00881C33" w:rsidP="00123436">
      <w:pPr>
        <w:spacing w:after="0" w:line="240" w:lineRule="auto"/>
        <w:jc w:val="both"/>
        <w:rPr>
          <w:rFonts w:ascii="Sylfaen" w:hAnsi="Sylfaen"/>
          <w:i/>
          <w:iCs/>
          <w:sz w:val="10"/>
          <w:szCs w:val="10"/>
        </w:rPr>
      </w:pPr>
    </w:p>
    <w:p w14:paraId="04DAE767" w14:textId="77777777" w:rsidR="00881C33" w:rsidRPr="0023068B" w:rsidRDefault="00881C33" w:rsidP="00123436">
      <w:pPr>
        <w:spacing w:after="0" w:line="240" w:lineRule="auto"/>
        <w:ind w:left="1440"/>
        <w:jc w:val="both"/>
        <w:rPr>
          <w:rFonts w:ascii="Sylfaen" w:hAnsi="Sylfaen"/>
          <w:i/>
          <w:iCs/>
        </w:rPr>
      </w:pPr>
      <w:r w:rsidRPr="0023068B">
        <w:rPr>
          <w:rFonts w:ascii="Sylfaen" w:hAnsi="Sylfaen"/>
          <w:i/>
          <w:iCs/>
        </w:rPr>
        <w:t>Les enquêteurs ont identifié le criminel qui a perpétré le vol à main armée grâce à des preuves ADN trouvées sur les lieux du crime.</w:t>
      </w:r>
    </w:p>
    <w:p w14:paraId="5CEC10F7" w14:textId="77777777" w:rsidR="00881C33" w:rsidRDefault="00881C33" w:rsidP="00123436">
      <w:pPr>
        <w:spacing w:after="0" w:line="240" w:lineRule="auto"/>
        <w:jc w:val="both"/>
        <w:rPr>
          <w:rFonts w:ascii="Sylfaen" w:hAnsi="Sylfaen"/>
        </w:rPr>
      </w:pPr>
      <w:r w:rsidRPr="0023068B">
        <w:rPr>
          <w:rFonts w:ascii="Sylfaen" w:hAnsi="Sylfaen"/>
        </w:rPr>
        <w:t>Bien que les termes « perpétuer » et « perpétrer » partagent une certaine similarité dans leur sonorité, ils décrivent des actions très différentes en français. « Perpétuer » se réfère à prolonger ou à maintenir quelque chose dans le temps, tandis que « perpétrer » se réfère à commettre un acte criminel. Comprendre ces distinctions est essentiel pour une communication précise en français, notamment dans les discussions sur la tradition et la justice.</w:t>
      </w:r>
    </w:p>
    <w:p w14:paraId="22C941A1" w14:textId="77777777" w:rsidR="00D9709C" w:rsidRDefault="00D9709C" w:rsidP="00123436">
      <w:pPr>
        <w:spacing w:after="0" w:line="240" w:lineRule="auto"/>
        <w:jc w:val="both"/>
        <w:rPr>
          <w:rFonts w:ascii="Sylfaen" w:hAnsi="Sylfaen"/>
        </w:rPr>
      </w:pPr>
    </w:p>
    <w:p w14:paraId="648A06B4" w14:textId="77777777" w:rsidR="00D9709C" w:rsidRPr="008758DD" w:rsidRDefault="00D9709C" w:rsidP="00123436">
      <w:pPr>
        <w:spacing w:after="0" w:line="240" w:lineRule="auto"/>
        <w:jc w:val="both"/>
        <w:rPr>
          <w:rFonts w:ascii="Sylfaen" w:hAnsi="Sylfaen"/>
          <w:b/>
          <w:bCs/>
          <w:sz w:val="32"/>
          <w:szCs w:val="32"/>
        </w:rPr>
      </w:pPr>
      <w:r w:rsidRPr="00D9709C">
        <w:rPr>
          <w:rFonts w:ascii="Sylfaen" w:hAnsi="Sylfaen"/>
          <w:b/>
          <w:bCs/>
          <w:sz w:val="32"/>
          <w:szCs w:val="32"/>
          <w:highlight w:val="magenta"/>
        </w:rPr>
        <w:t>Persuader et Dissuader</w:t>
      </w:r>
    </w:p>
    <w:p w14:paraId="1E302233" w14:textId="77777777" w:rsidR="00D9709C" w:rsidRDefault="00D9709C" w:rsidP="00123436">
      <w:pPr>
        <w:spacing w:after="0" w:line="240" w:lineRule="auto"/>
        <w:jc w:val="both"/>
        <w:rPr>
          <w:rFonts w:ascii="Sylfaen" w:hAnsi="Sylfaen"/>
          <w:lang w:val="hy-AM"/>
        </w:rPr>
      </w:pPr>
      <w:r w:rsidRPr="008758DD">
        <w:rPr>
          <w:rFonts w:ascii="Sylfaen" w:hAnsi="Sylfaen"/>
          <w:b/>
          <w:bCs/>
          <w:sz w:val="28"/>
          <w:szCs w:val="28"/>
        </w:rPr>
        <w:t>Persuader</w:t>
      </w:r>
      <w:r>
        <w:rPr>
          <w:rFonts w:ascii="Sylfaen" w:hAnsi="Sylfaen"/>
          <w:b/>
          <w:bCs/>
          <w:sz w:val="28"/>
          <w:szCs w:val="28"/>
        </w:rPr>
        <w:t xml:space="preserve"> </w:t>
      </w:r>
      <w:r>
        <w:rPr>
          <w:rFonts w:ascii="Sylfaen" w:hAnsi="Sylfaen"/>
          <w:b/>
          <w:bCs/>
          <w:sz w:val="28"/>
          <w:szCs w:val="28"/>
        </w:rPr>
        <w:tab/>
      </w:r>
      <w:r w:rsidRPr="008758DD">
        <w:rPr>
          <w:rFonts w:ascii="Sylfaen" w:hAnsi="Sylfaen"/>
          <w:i/>
          <w:iCs/>
        </w:rPr>
        <w:t>v.tr.</w:t>
      </w:r>
      <w:r>
        <w:rPr>
          <w:rFonts w:ascii="Sylfaen" w:hAnsi="Sylfaen"/>
          <w:i/>
          <w:iCs/>
        </w:rPr>
        <w:tab/>
      </w:r>
      <w:r>
        <w:rPr>
          <w:rFonts w:ascii="Sylfaen" w:hAnsi="Sylfaen"/>
          <w:lang w:val="hy-AM"/>
        </w:rPr>
        <w:t>համոզել</w:t>
      </w:r>
    </w:p>
    <w:p w14:paraId="379CCD34" w14:textId="77777777" w:rsidR="00D9709C" w:rsidRPr="00BB68F9" w:rsidRDefault="00D9709C" w:rsidP="00123436">
      <w:pPr>
        <w:spacing w:after="0" w:line="240" w:lineRule="auto"/>
        <w:jc w:val="both"/>
        <w:rPr>
          <w:rFonts w:ascii="Sylfaen" w:hAnsi="Sylfaen"/>
          <w:lang w:val="hy-AM"/>
        </w:rPr>
      </w:pPr>
      <w:r>
        <w:rPr>
          <w:rFonts w:ascii="Sylfaen" w:hAnsi="Sylfaen"/>
          <w:lang w:val="hy-AM"/>
        </w:rPr>
        <w:tab/>
      </w:r>
      <w:r>
        <w:rPr>
          <w:rFonts w:ascii="Sylfaen" w:hAnsi="Sylfaen"/>
          <w:lang w:val="hy-AM"/>
        </w:rPr>
        <w:tab/>
      </w:r>
      <w:r w:rsidRPr="00BB68F9">
        <w:rPr>
          <w:rFonts w:ascii="Sylfaen" w:hAnsi="Sylfaen"/>
          <w:i/>
          <w:iCs/>
          <w:lang w:val="hy-AM"/>
        </w:rPr>
        <w:t>v.</w:t>
      </w:r>
      <w:r w:rsidRPr="00BB68F9">
        <w:rPr>
          <w:rFonts w:ascii="Sylfaen" w:hAnsi="Sylfaen"/>
          <w:lang w:val="hy-AM"/>
        </w:rPr>
        <w:t xml:space="preserve"> </w:t>
      </w:r>
      <w:r w:rsidRPr="00BB68F9">
        <w:rPr>
          <w:rFonts w:ascii="Sylfaen" w:hAnsi="Sylfaen"/>
          <w:i/>
          <w:iCs/>
          <w:lang w:val="hy-AM"/>
        </w:rPr>
        <w:t>intr.</w:t>
      </w:r>
      <w:r w:rsidRPr="00BB68F9">
        <w:rPr>
          <w:rFonts w:ascii="Sylfaen" w:hAnsi="Sylfaen"/>
          <w:i/>
          <w:iCs/>
          <w:lang w:val="hy-AM"/>
        </w:rPr>
        <w:tab/>
      </w:r>
      <w:r w:rsidRPr="00BB68F9">
        <w:rPr>
          <w:rFonts w:ascii="Sylfaen" w:hAnsi="Sylfaen"/>
          <w:lang w:val="hy-AM"/>
        </w:rPr>
        <w:t>ներշնչել, դրդել, հ</w:t>
      </w:r>
      <w:r>
        <w:rPr>
          <w:rFonts w:ascii="Sylfaen" w:hAnsi="Sylfaen"/>
          <w:lang w:val="hy-AM"/>
        </w:rPr>
        <w:t>ակել, ստիպել</w:t>
      </w:r>
    </w:p>
    <w:p w14:paraId="15791318" w14:textId="77777777" w:rsidR="00D9709C" w:rsidRPr="008758DD" w:rsidRDefault="00D9709C" w:rsidP="00123436">
      <w:pPr>
        <w:spacing w:after="0" w:line="240" w:lineRule="auto"/>
        <w:ind w:left="1440" w:hanging="1440"/>
        <w:jc w:val="both"/>
        <w:rPr>
          <w:rFonts w:ascii="Sylfaen" w:hAnsi="Sylfaen"/>
        </w:rPr>
      </w:pPr>
      <w:r w:rsidRPr="008758DD">
        <w:rPr>
          <w:rFonts w:ascii="Sylfaen" w:hAnsi="Sylfaen"/>
          <w:b/>
          <w:bCs/>
        </w:rPr>
        <w:t>Définition :</w:t>
      </w:r>
      <w:r>
        <w:rPr>
          <w:rFonts w:ascii="Sylfaen" w:hAnsi="Sylfaen"/>
          <w:b/>
          <w:bCs/>
        </w:rPr>
        <w:t xml:space="preserve"> </w:t>
      </w:r>
      <w:r>
        <w:rPr>
          <w:rFonts w:ascii="Sylfaen" w:hAnsi="Sylfaen"/>
          <w:b/>
          <w:bCs/>
        </w:rPr>
        <w:tab/>
      </w:r>
      <w:r w:rsidRPr="008758DD">
        <w:rPr>
          <w:rFonts w:ascii="Sylfaen" w:hAnsi="Sylfaen"/>
        </w:rPr>
        <w:t>Persuader signifie convaincre quelqu’un d’adopter une certaine opinion, attitude ou action en utilisant des arguments ou des raisons convaincantes. Il s’agit de faire en sorte que quelqu’un soit en accord avec une idée ou accepte une proposition.</w:t>
      </w:r>
    </w:p>
    <w:p w14:paraId="60DE32F8" w14:textId="77777777" w:rsidR="00D9709C" w:rsidRPr="008758DD" w:rsidRDefault="00D9709C" w:rsidP="00123436">
      <w:pPr>
        <w:spacing w:after="0" w:line="240" w:lineRule="auto"/>
        <w:jc w:val="both"/>
        <w:rPr>
          <w:rFonts w:ascii="Sylfaen" w:hAnsi="Sylfaen"/>
          <w:b/>
          <w:bCs/>
        </w:rPr>
      </w:pPr>
      <w:r w:rsidRPr="008758DD">
        <w:rPr>
          <w:rFonts w:ascii="Sylfaen" w:hAnsi="Sylfaen"/>
          <w:b/>
          <w:bCs/>
        </w:rPr>
        <w:t>Exemples d’utilisation :</w:t>
      </w:r>
    </w:p>
    <w:p w14:paraId="47563739" w14:textId="77777777" w:rsidR="00D9709C" w:rsidRPr="00D9709C" w:rsidRDefault="00D9709C" w:rsidP="00123436">
      <w:pPr>
        <w:spacing w:after="0" w:line="240" w:lineRule="auto"/>
        <w:ind w:left="1440"/>
        <w:jc w:val="both"/>
        <w:rPr>
          <w:rFonts w:ascii="Sylfaen" w:hAnsi="Sylfaen"/>
          <w:i/>
          <w:iCs/>
        </w:rPr>
      </w:pPr>
      <w:r w:rsidRPr="00D9709C">
        <w:rPr>
          <w:rFonts w:ascii="Sylfaen" w:hAnsi="Sylfaen"/>
          <w:i/>
          <w:iCs/>
        </w:rPr>
        <w:t>Le vendeur a réussi à persuader le client d’acheter le produit en présentant ses avantages.</w:t>
      </w:r>
    </w:p>
    <w:p w14:paraId="51916B75" w14:textId="77777777" w:rsidR="00D9709C" w:rsidRPr="008758DD" w:rsidRDefault="00D9709C" w:rsidP="00123436">
      <w:pPr>
        <w:spacing w:after="0" w:line="240" w:lineRule="auto"/>
        <w:jc w:val="both"/>
        <w:rPr>
          <w:rFonts w:ascii="Sylfaen" w:hAnsi="Sylfaen"/>
          <w:sz w:val="10"/>
          <w:szCs w:val="10"/>
        </w:rPr>
      </w:pPr>
    </w:p>
    <w:p w14:paraId="52D45AF8" w14:textId="77777777" w:rsidR="00D9709C" w:rsidRPr="00D9709C" w:rsidRDefault="00D9709C" w:rsidP="00123436">
      <w:pPr>
        <w:spacing w:after="0" w:line="240" w:lineRule="auto"/>
        <w:ind w:left="1440"/>
        <w:jc w:val="both"/>
        <w:rPr>
          <w:rFonts w:ascii="Sylfaen" w:hAnsi="Sylfaen"/>
          <w:i/>
          <w:iCs/>
        </w:rPr>
      </w:pPr>
      <w:r w:rsidRPr="00D9709C">
        <w:rPr>
          <w:rFonts w:ascii="Sylfaen" w:hAnsi="Sylfaen"/>
          <w:i/>
          <w:iCs/>
        </w:rPr>
        <w:t>Elle a tenté de persuader ses amis de participer à l’événement en expliquant combien cela serait amusant.</w:t>
      </w:r>
    </w:p>
    <w:p w14:paraId="37B2B269" w14:textId="77777777" w:rsidR="00D9709C" w:rsidRPr="00D9709C" w:rsidRDefault="00D9709C" w:rsidP="00123436">
      <w:pPr>
        <w:spacing w:after="0" w:line="240" w:lineRule="auto"/>
        <w:jc w:val="both"/>
        <w:rPr>
          <w:rFonts w:ascii="Sylfaen" w:hAnsi="Sylfaen"/>
          <w:i/>
          <w:iCs/>
          <w:sz w:val="10"/>
          <w:szCs w:val="10"/>
        </w:rPr>
      </w:pPr>
    </w:p>
    <w:p w14:paraId="5D734993" w14:textId="77777777" w:rsidR="00D9709C" w:rsidRPr="00D9709C" w:rsidRDefault="00D9709C" w:rsidP="00123436">
      <w:pPr>
        <w:spacing w:after="0" w:line="240" w:lineRule="auto"/>
        <w:ind w:left="1440"/>
        <w:jc w:val="both"/>
        <w:rPr>
          <w:rFonts w:ascii="Sylfaen" w:hAnsi="Sylfaen"/>
          <w:i/>
          <w:iCs/>
        </w:rPr>
      </w:pPr>
      <w:r w:rsidRPr="00D9709C">
        <w:rPr>
          <w:rFonts w:ascii="Sylfaen" w:hAnsi="Sylfaen"/>
          <w:i/>
          <w:iCs/>
        </w:rPr>
        <w:t>Les arguments présentés dans le discours ont été suffisants pour persuader le jury de la véracité de l’affirmation.</w:t>
      </w:r>
    </w:p>
    <w:p w14:paraId="2ADA67AB" w14:textId="77777777" w:rsidR="00D9709C" w:rsidRPr="00BB68F9" w:rsidRDefault="00D9709C" w:rsidP="00123436">
      <w:pPr>
        <w:spacing w:after="0" w:line="240" w:lineRule="auto"/>
        <w:jc w:val="both"/>
        <w:rPr>
          <w:rFonts w:ascii="Sylfaen" w:hAnsi="Sylfaen"/>
        </w:rPr>
      </w:pPr>
      <w:r w:rsidRPr="008758DD">
        <w:rPr>
          <w:rFonts w:ascii="Sylfaen" w:hAnsi="Sylfaen"/>
          <w:b/>
          <w:bCs/>
          <w:sz w:val="28"/>
          <w:szCs w:val="28"/>
        </w:rPr>
        <w:t xml:space="preserve">Dissuader </w:t>
      </w:r>
      <w:r w:rsidRPr="008758DD">
        <w:rPr>
          <w:rFonts w:ascii="Sylfaen" w:hAnsi="Sylfaen"/>
          <w:i/>
          <w:iCs/>
        </w:rPr>
        <w:t>v.tr.</w:t>
      </w:r>
      <w:r>
        <w:rPr>
          <w:rFonts w:ascii="Sylfaen" w:hAnsi="Sylfaen"/>
          <w:i/>
          <w:iCs/>
        </w:rPr>
        <w:tab/>
      </w:r>
      <w:proofErr w:type="spellStart"/>
      <w:proofErr w:type="gramStart"/>
      <w:r>
        <w:rPr>
          <w:rFonts w:ascii="Sylfaen" w:hAnsi="Sylfaen"/>
        </w:rPr>
        <w:t>տարհամոզել</w:t>
      </w:r>
      <w:proofErr w:type="spellEnd"/>
      <w:proofErr w:type="gramEnd"/>
      <w:r>
        <w:rPr>
          <w:rFonts w:ascii="Sylfaen" w:hAnsi="Sylfaen"/>
        </w:rPr>
        <w:t>, </w:t>
      </w:r>
      <w:proofErr w:type="spellStart"/>
      <w:r>
        <w:rPr>
          <w:rFonts w:ascii="Sylfaen" w:hAnsi="Sylfaen"/>
        </w:rPr>
        <w:t>միտքը</w:t>
      </w:r>
      <w:proofErr w:type="spellEnd"/>
      <w:r>
        <w:rPr>
          <w:rFonts w:ascii="Sylfaen" w:hAnsi="Sylfaen"/>
        </w:rPr>
        <w:t xml:space="preserve"> </w:t>
      </w:r>
      <w:proofErr w:type="spellStart"/>
      <w:r>
        <w:rPr>
          <w:rFonts w:ascii="Sylfaen" w:hAnsi="Sylfaen"/>
        </w:rPr>
        <w:t>փոխել</w:t>
      </w:r>
      <w:proofErr w:type="spellEnd"/>
      <w:r>
        <w:rPr>
          <w:rFonts w:ascii="Sylfaen" w:hAnsi="Sylfaen"/>
        </w:rPr>
        <w:t xml:space="preserve"> </w:t>
      </w:r>
      <w:proofErr w:type="spellStart"/>
      <w:r>
        <w:rPr>
          <w:rFonts w:ascii="Sylfaen" w:hAnsi="Sylfaen"/>
        </w:rPr>
        <w:t>տալ</w:t>
      </w:r>
      <w:proofErr w:type="spellEnd"/>
      <w:r>
        <w:rPr>
          <w:rFonts w:ascii="Sylfaen" w:hAnsi="Sylfaen"/>
        </w:rPr>
        <w:t xml:space="preserve">, </w:t>
      </w:r>
      <w:proofErr w:type="spellStart"/>
      <w:r>
        <w:rPr>
          <w:rFonts w:ascii="Sylfaen" w:hAnsi="Sylfaen"/>
        </w:rPr>
        <w:t>խորհուրդ</w:t>
      </w:r>
      <w:proofErr w:type="spellEnd"/>
      <w:r>
        <w:rPr>
          <w:rFonts w:ascii="Sylfaen" w:hAnsi="Sylfaen"/>
        </w:rPr>
        <w:t xml:space="preserve"> </w:t>
      </w:r>
      <w:proofErr w:type="spellStart"/>
      <w:r>
        <w:rPr>
          <w:rFonts w:ascii="Sylfaen" w:hAnsi="Sylfaen"/>
        </w:rPr>
        <w:t>չտալ</w:t>
      </w:r>
      <w:proofErr w:type="spellEnd"/>
    </w:p>
    <w:p w14:paraId="17C7C7BE" w14:textId="77777777" w:rsidR="00D9709C" w:rsidRPr="008758DD" w:rsidRDefault="00D9709C" w:rsidP="00123436">
      <w:pPr>
        <w:tabs>
          <w:tab w:val="left" w:pos="1590"/>
        </w:tabs>
        <w:spacing w:after="0" w:line="240" w:lineRule="auto"/>
        <w:ind w:left="1440" w:hanging="1440"/>
        <w:jc w:val="both"/>
        <w:rPr>
          <w:rFonts w:ascii="Sylfaen" w:hAnsi="Sylfaen"/>
        </w:rPr>
      </w:pPr>
      <w:r w:rsidRPr="008758DD">
        <w:rPr>
          <w:rFonts w:ascii="Sylfaen" w:hAnsi="Sylfaen"/>
          <w:b/>
          <w:bCs/>
        </w:rPr>
        <w:t>Définition :</w:t>
      </w:r>
      <w:r>
        <w:rPr>
          <w:rFonts w:ascii="Sylfaen" w:hAnsi="Sylfaen"/>
          <w:b/>
          <w:bCs/>
        </w:rPr>
        <w:t xml:space="preserve"> </w:t>
      </w:r>
      <w:r>
        <w:rPr>
          <w:rFonts w:ascii="Sylfaen" w:hAnsi="Sylfaen"/>
          <w:b/>
          <w:bCs/>
        </w:rPr>
        <w:tab/>
      </w:r>
      <w:r w:rsidRPr="008758DD">
        <w:rPr>
          <w:rFonts w:ascii="Sylfaen" w:hAnsi="Sylfaen"/>
        </w:rPr>
        <w:t xml:space="preserve">Dissuader signifie convaincre quelqu’un de ne pas faire quelque chose en présentant des arguments ou des raisons qui montrent les dangers ou les </w:t>
      </w:r>
      <w:r w:rsidRPr="008758DD">
        <w:rPr>
          <w:rFonts w:ascii="Sylfaen" w:hAnsi="Sylfaen"/>
        </w:rPr>
        <w:lastRenderedPageBreak/>
        <w:t>inconvénients de cette action. Il s’agit d’éloigner quelqu’un de l’idée de réaliser une action spécifique.</w:t>
      </w:r>
    </w:p>
    <w:p w14:paraId="66467579" w14:textId="77777777" w:rsidR="00D9709C" w:rsidRPr="00BB68F9" w:rsidRDefault="00D9709C" w:rsidP="00123436">
      <w:pPr>
        <w:spacing w:after="0" w:line="240" w:lineRule="auto"/>
        <w:jc w:val="both"/>
        <w:rPr>
          <w:rFonts w:ascii="Sylfaen" w:hAnsi="Sylfaen"/>
          <w:b/>
          <w:bCs/>
        </w:rPr>
      </w:pPr>
      <w:r w:rsidRPr="00BB68F9">
        <w:rPr>
          <w:rFonts w:ascii="Sylfaen" w:hAnsi="Sylfaen"/>
          <w:b/>
          <w:bCs/>
        </w:rPr>
        <w:t>Exemples d’utilisation :</w:t>
      </w:r>
    </w:p>
    <w:p w14:paraId="38159EAA" w14:textId="77777777" w:rsidR="00D9709C" w:rsidRPr="00BB68F9" w:rsidRDefault="00D9709C" w:rsidP="00123436">
      <w:pPr>
        <w:spacing w:after="0" w:line="240" w:lineRule="auto"/>
        <w:ind w:left="1440"/>
        <w:jc w:val="both"/>
        <w:rPr>
          <w:rFonts w:ascii="Sylfaen" w:hAnsi="Sylfaen"/>
          <w:i/>
          <w:iCs/>
        </w:rPr>
      </w:pPr>
      <w:r w:rsidRPr="00BB68F9">
        <w:rPr>
          <w:rFonts w:ascii="Sylfaen" w:hAnsi="Sylfaen"/>
          <w:i/>
          <w:iCs/>
        </w:rPr>
        <w:t>Les autorités ont essayé de dissuader les citoyens de conduire en état d’ivresse en montrant les risques accrus d’accidents.</w:t>
      </w:r>
    </w:p>
    <w:p w14:paraId="3074B554" w14:textId="77777777" w:rsidR="00D9709C" w:rsidRPr="00BB68F9" w:rsidRDefault="00D9709C" w:rsidP="00123436">
      <w:pPr>
        <w:spacing w:after="0" w:line="240" w:lineRule="auto"/>
        <w:jc w:val="both"/>
        <w:rPr>
          <w:rFonts w:ascii="Sylfaen" w:hAnsi="Sylfaen"/>
          <w:i/>
          <w:iCs/>
          <w:sz w:val="10"/>
          <w:szCs w:val="10"/>
        </w:rPr>
      </w:pPr>
    </w:p>
    <w:p w14:paraId="085D1BA1" w14:textId="77777777" w:rsidR="00D9709C" w:rsidRPr="00BB68F9" w:rsidRDefault="00D9709C" w:rsidP="00123436">
      <w:pPr>
        <w:spacing w:after="0" w:line="240" w:lineRule="auto"/>
        <w:ind w:left="1440"/>
        <w:jc w:val="both"/>
        <w:rPr>
          <w:rFonts w:ascii="Sylfaen" w:hAnsi="Sylfaen"/>
          <w:i/>
          <w:iCs/>
        </w:rPr>
      </w:pPr>
      <w:r w:rsidRPr="00BB68F9">
        <w:rPr>
          <w:rFonts w:ascii="Sylfaen" w:hAnsi="Sylfaen"/>
          <w:i/>
          <w:iCs/>
        </w:rPr>
        <w:t>Ses parents ont tenté de le dissuader de partir à l’étranger sans assurance de retour.</w:t>
      </w:r>
    </w:p>
    <w:p w14:paraId="76F9A73B" w14:textId="77777777" w:rsidR="00D9709C" w:rsidRPr="00BB68F9" w:rsidRDefault="00D9709C" w:rsidP="00123436">
      <w:pPr>
        <w:spacing w:after="0" w:line="240" w:lineRule="auto"/>
        <w:jc w:val="both"/>
        <w:rPr>
          <w:rFonts w:ascii="Sylfaen" w:hAnsi="Sylfaen"/>
          <w:i/>
          <w:iCs/>
          <w:sz w:val="10"/>
          <w:szCs w:val="10"/>
        </w:rPr>
      </w:pPr>
    </w:p>
    <w:p w14:paraId="62918807" w14:textId="77777777" w:rsidR="00D9709C" w:rsidRPr="00BB68F9" w:rsidRDefault="00D9709C" w:rsidP="00123436">
      <w:pPr>
        <w:spacing w:after="0" w:line="240" w:lineRule="auto"/>
        <w:ind w:left="1440"/>
        <w:jc w:val="both"/>
        <w:rPr>
          <w:rFonts w:ascii="Sylfaen" w:hAnsi="Sylfaen"/>
          <w:i/>
          <w:iCs/>
        </w:rPr>
      </w:pPr>
      <w:r w:rsidRPr="00BB68F9">
        <w:rPr>
          <w:rFonts w:ascii="Sylfaen" w:hAnsi="Sylfaen"/>
          <w:i/>
          <w:iCs/>
        </w:rPr>
        <w:t>Le panneau avertissant des dangers a été installé pour dissuader les randonneurs de s’aventurer hors des sentiers balisés.</w:t>
      </w:r>
    </w:p>
    <w:p w14:paraId="041C6FA7" w14:textId="77777777" w:rsidR="00D9709C" w:rsidRDefault="00D9709C" w:rsidP="00123436">
      <w:pPr>
        <w:spacing w:after="0" w:line="240" w:lineRule="auto"/>
        <w:jc w:val="both"/>
        <w:rPr>
          <w:rFonts w:ascii="Sylfaen" w:hAnsi="Sylfaen"/>
        </w:rPr>
      </w:pPr>
      <w:r w:rsidRPr="008758DD">
        <w:rPr>
          <w:rFonts w:ascii="Sylfaen" w:hAnsi="Sylfaen"/>
        </w:rPr>
        <w:t>Bien que les termes « persuader » et « dissuader » puissent sembler similaires, ils ont des significations opposées. « Persuader » concerne l’incitation à adopter une idée ou à réaliser une action, tandis que « dissuader » concerne l’incitation à éviter une action ou à changer d’avis. Comprendre ces différences est crucial pour une communication efficace et précise.</w:t>
      </w:r>
    </w:p>
    <w:p w14:paraId="51F41DDA" w14:textId="77777777" w:rsidR="00D9709C" w:rsidRDefault="00D9709C" w:rsidP="00123436">
      <w:pPr>
        <w:spacing w:after="0" w:line="240" w:lineRule="auto"/>
        <w:jc w:val="both"/>
        <w:rPr>
          <w:rFonts w:ascii="Sylfaen" w:hAnsi="Sylfaen"/>
        </w:rPr>
      </w:pPr>
    </w:p>
    <w:p w14:paraId="7B871A5E" w14:textId="77777777" w:rsidR="006A0C80" w:rsidRPr="005B6E6A" w:rsidRDefault="006A0C80" w:rsidP="00123436">
      <w:pPr>
        <w:spacing w:after="0" w:line="240" w:lineRule="auto"/>
        <w:jc w:val="both"/>
        <w:rPr>
          <w:rFonts w:ascii="Sylfaen" w:hAnsi="Sylfaen"/>
          <w:b/>
          <w:bCs/>
          <w:sz w:val="32"/>
          <w:szCs w:val="32"/>
        </w:rPr>
      </w:pPr>
      <w:bookmarkStart w:id="287" w:name="_Hlk219838079"/>
      <w:r w:rsidRPr="00CC279B">
        <w:rPr>
          <w:rFonts w:ascii="Sylfaen" w:hAnsi="Sylfaen"/>
          <w:b/>
          <w:bCs/>
          <w:sz w:val="32"/>
          <w:szCs w:val="32"/>
          <w:highlight w:val="magenta"/>
        </w:rPr>
        <w:t>Poindre &amp; Pointer</w:t>
      </w:r>
    </w:p>
    <w:bookmarkEnd w:id="287"/>
    <w:p w14:paraId="090B8069" w14:textId="1F2AA994" w:rsidR="006A0C80" w:rsidRPr="005B6E6A" w:rsidRDefault="006A0C80" w:rsidP="00123436">
      <w:pPr>
        <w:spacing w:after="0" w:line="240" w:lineRule="auto"/>
        <w:jc w:val="both"/>
        <w:rPr>
          <w:rFonts w:ascii="Sylfaen" w:hAnsi="Sylfaen"/>
        </w:rPr>
      </w:pPr>
      <w:r w:rsidRPr="005B6E6A">
        <w:rPr>
          <w:rFonts w:ascii="Sylfaen" w:hAnsi="Sylfaen"/>
        </w:rPr>
        <w:t>Ces termes sont utilisés pour décrire des actions différentes : apparaître pour « poindre », et marquer d’un point ou viser pour « pointer</w:t>
      </w:r>
      <w:r>
        <w:rPr>
          <w:rFonts w:ascii="Sylfaen" w:hAnsi="Sylfaen"/>
        </w:rPr>
        <w:t> </w:t>
      </w:r>
      <w:r w:rsidRPr="005B6E6A">
        <w:rPr>
          <w:rFonts w:ascii="Sylfaen" w:hAnsi="Sylfaen"/>
        </w:rPr>
        <w:t>».</w:t>
      </w:r>
    </w:p>
    <w:p w14:paraId="194A0427" w14:textId="77777777" w:rsidR="006A0C80" w:rsidRPr="00A96DA3" w:rsidRDefault="006A0C80" w:rsidP="00123436">
      <w:pPr>
        <w:spacing w:after="0" w:line="240" w:lineRule="auto"/>
        <w:jc w:val="both"/>
        <w:rPr>
          <w:rFonts w:ascii="Sylfaen" w:eastAsia="MS Mincho" w:hAnsi="Sylfaen" w:cs="MS Mincho"/>
          <w:b/>
          <w:bCs/>
          <w:sz w:val="28"/>
          <w:szCs w:val="28"/>
          <w:lang w:val="hy-AM"/>
        </w:rPr>
      </w:pPr>
      <w:r w:rsidRPr="005B6E6A">
        <w:rPr>
          <w:rFonts w:ascii="Sylfaen" w:hAnsi="Sylfaen"/>
          <w:b/>
          <w:bCs/>
          <w:sz w:val="28"/>
          <w:szCs w:val="28"/>
        </w:rPr>
        <w:t>Poindre</w:t>
      </w:r>
      <w:r>
        <w:rPr>
          <w:rFonts w:ascii="Sylfaen" w:hAnsi="Sylfaen"/>
          <w:b/>
          <w:bCs/>
          <w:sz w:val="28"/>
          <w:szCs w:val="28"/>
        </w:rPr>
        <w:t xml:space="preserve"> </w:t>
      </w:r>
      <w:r w:rsidRPr="005543D0">
        <w:rPr>
          <w:rFonts w:ascii="Sylfaen" w:hAnsi="Sylfaen"/>
          <w:i/>
          <w:iCs/>
        </w:rPr>
        <w:t xml:space="preserve">v. </w:t>
      </w:r>
      <w:proofErr w:type="spellStart"/>
      <w:r>
        <w:rPr>
          <w:rFonts w:ascii="Sylfaen" w:hAnsi="Sylfaen"/>
          <w:i/>
          <w:iCs/>
        </w:rPr>
        <w:t>in</w:t>
      </w:r>
      <w:r w:rsidRPr="005543D0">
        <w:rPr>
          <w:rFonts w:ascii="Sylfaen" w:hAnsi="Sylfaen"/>
          <w:i/>
          <w:iCs/>
        </w:rPr>
        <w:t>tr</w:t>
      </w:r>
      <w:proofErr w:type="spellEnd"/>
      <w:r w:rsidRPr="005543D0">
        <w:rPr>
          <w:rFonts w:ascii="Sylfaen" w:hAnsi="Sylfaen"/>
          <w:i/>
          <w:iCs/>
        </w:rPr>
        <w:t xml:space="preserve">. </w:t>
      </w:r>
      <w:r w:rsidRPr="00D35195">
        <w:rPr>
          <w:rFonts w:ascii="Sylfaen" w:hAnsi="Sylfaen"/>
          <w:b/>
          <w:bCs/>
          <w:sz w:val="28"/>
          <w:szCs w:val="28"/>
        </w:rPr>
        <w:t xml:space="preserve"> </w:t>
      </w:r>
      <w:r>
        <w:rPr>
          <w:rFonts w:ascii="Sylfaen" w:hAnsi="Sylfaen"/>
          <w:lang w:val="hy-AM"/>
        </w:rPr>
        <w:t xml:space="preserve">բացվել, ծագել // </w:t>
      </w:r>
      <w:r w:rsidRPr="00A96DA3">
        <w:rPr>
          <w:rFonts w:ascii="Sylfaen" w:hAnsi="Sylfaen"/>
          <w:i/>
          <w:iCs/>
          <w:lang w:val="hy-AM"/>
        </w:rPr>
        <w:t>բսբ</w:t>
      </w:r>
      <w:r>
        <w:rPr>
          <w:rFonts w:ascii="MS Mincho" w:eastAsia="MS Mincho" w:hAnsi="MS Mincho" w:cs="MS Mincho"/>
          <w:lang w:val="hy-AM"/>
        </w:rPr>
        <w:t>․</w:t>
      </w:r>
      <w:r>
        <w:rPr>
          <w:rFonts w:ascii="Sylfaen" w:eastAsia="MS Mincho" w:hAnsi="Sylfaen" w:cs="MS Mincho"/>
          <w:lang w:val="hy-AM"/>
        </w:rPr>
        <w:t xml:space="preserve">ծլել, բողբոջել // </w:t>
      </w:r>
      <w:r w:rsidRPr="00A96DA3">
        <w:rPr>
          <w:rFonts w:ascii="Sylfaen" w:eastAsia="MS Mincho" w:hAnsi="Sylfaen" w:cs="MS Mincho"/>
          <w:i/>
          <w:iCs/>
          <w:lang w:val="hy-AM"/>
        </w:rPr>
        <w:t>փխբ</w:t>
      </w:r>
      <w:r>
        <w:rPr>
          <w:rFonts w:ascii="MS Mincho" w:eastAsia="MS Mincho" w:hAnsi="MS Mincho" w:cs="MS Mincho"/>
          <w:lang w:val="hy-AM"/>
        </w:rPr>
        <w:t>․</w:t>
      </w:r>
      <w:r>
        <w:rPr>
          <w:rFonts w:ascii="Sylfaen" w:eastAsia="MS Mincho" w:hAnsi="Sylfaen" w:cs="MS Mincho"/>
          <w:lang w:val="hy-AM"/>
        </w:rPr>
        <w:t>սկիզբ առնել, երևան գալ</w:t>
      </w:r>
    </w:p>
    <w:p w14:paraId="478E1500" w14:textId="77777777" w:rsidR="006A0C80" w:rsidRDefault="006A0C80" w:rsidP="00123436">
      <w:pPr>
        <w:spacing w:after="0" w:line="240" w:lineRule="auto"/>
        <w:jc w:val="both"/>
        <w:rPr>
          <w:rFonts w:ascii="Sylfaen" w:hAnsi="Sylfaen"/>
        </w:rPr>
      </w:pPr>
      <w:r w:rsidRPr="005B6E6A">
        <w:rPr>
          <w:rFonts w:ascii="Sylfaen" w:hAnsi="Sylfaen"/>
          <w:b/>
          <w:bCs/>
        </w:rPr>
        <w:t>Définition :</w:t>
      </w:r>
      <w:r>
        <w:rPr>
          <w:rFonts w:ascii="Sylfaen" w:hAnsi="Sylfaen"/>
          <w:b/>
          <w:bCs/>
        </w:rPr>
        <w:tab/>
      </w:r>
      <w:r w:rsidRPr="005B6E6A">
        <w:rPr>
          <w:rFonts w:ascii="Sylfaen" w:hAnsi="Sylfaen"/>
          <w:i/>
          <w:iCs/>
        </w:rPr>
        <w:t>Poindre</w:t>
      </w:r>
      <w:r w:rsidRPr="005B6E6A">
        <w:rPr>
          <w:rFonts w:ascii="Sylfaen" w:hAnsi="Sylfaen"/>
        </w:rPr>
        <w:t xml:space="preserve"> signifie apparaître ou commencer à être visible, souvent dans le </w:t>
      </w:r>
    </w:p>
    <w:p w14:paraId="30C869C2" w14:textId="77777777" w:rsidR="006A0C80" w:rsidRPr="005B6E6A" w:rsidRDefault="006A0C80" w:rsidP="00123436">
      <w:pPr>
        <w:spacing w:after="0" w:line="240" w:lineRule="auto"/>
        <w:ind w:left="1440"/>
        <w:jc w:val="both"/>
        <w:rPr>
          <w:rFonts w:ascii="Sylfaen" w:hAnsi="Sylfaen"/>
        </w:rPr>
      </w:pPr>
      <w:proofErr w:type="gramStart"/>
      <w:r w:rsidRPr="005B6E6A">
        <w:rPr>
          <w:rFonts w:ascii="Sylfaen" w:hAnsi="Sylfaen"/>
        </w:rPr>
        <w:t>contexte</w:t>
      </w:r>
      <w:proofErr w:type="gramEnd"/>
      <w:r w:rsidRPr="005B6E6A">
        <w:rPr>
          <w:rFonts w:ascii="Sylfaen" w:hAnsi="Sylfaen"/>
        </w:rPr>
        <w:t xml:space="preserve"> de l’aube ou du lever du jour. Ce terme est utilisé pour décrire le moment où quelque chose commence à émerger ou à devenir perceptible, que ce soit la lumière du jour, une idée ou un événement.</w:t>
      </w:r>
    </w:p>
    <w:p w14:paraId="138DF944" w14:textId="77777777" w:rsidR="006A0C80" w:rsidRDefault="006A0C80" w:rsidP="00123436">
      <w:pPr>
        <w:spacing w:after="0" w:line="240" w:lineRule="auto"/>
        <w:jc w:val="both"/>
        <w:rPr>
          <w:rFonts w:ascii="Sylfaen" w:hAnsi="Sylfaen"/>
          <w:b/>
          <w:bCs/>
        </w:rPr>
      </w:pPr>
      <w:r w:rsidRPr="005B6E6A">
        <w:rPr>
          <w:rFonts w:ascii="Sylfaen" w:hAnsi="Sylfaen"/>
          <w:b/>
          <w:bCs/>
        </w:rPr>
        <w:t>Exemples d’utilisation :</w:t>
      </w:r>
      <w:r>
        <w:rPr>
          <w:rFonts w:ascii="Sylfaen" w:hAnsi="Sylfaen"/>
          <w:b/>
          <w:bCs/>
        </w:rPr>
        <w:tab/>
      </w:r>
    </w:p>
    <w:p w14:paraId="48A06B9C" w14:textId="77777777" w:rsidR="006A0C80" w:rsidRDefault="006A0C80" w:rsidP="00123436">
      <w:pPr>
        <w:spacing w:after="0" w:line="240" w:lineRule="auto"/>
        <w:ind w:left="720" w:firstLine="720"/>
        <w:jc w:val="both"/>
        <w:rPr>
          <w:rFonts w:ascii="Sylfaen" w:hAnsi="Sylfaen"/>
          <w:i/>
          <w:iCs/>
        </w:rPr>
      </w:pPr>
      <w:r w:rsidRPr="005B6E6A">
        <w:rPr>
          <w:rFonts w:ascii="Sylfaen" w:hAnsi="Sylfaen"/>
          <w:i/>
          <w:iCs/>
        </w:rPr>
        <w:t>Je vois le jour poindre par la fenêtre, annonçant le début d’une nouvelle journée.</w:t>
      </w:r>
    </w:p>
    <w:p w14:paraId="4D4D2B91" w14:textId="77777777" w:rsidR="006A0C80" w:rsidRDefault="006A0C80" w:rsidP="00123436">
      <w:pPr>
        <w:spacing w:after="0" w:line="240" w:lineRule="auto"/>
        <w:jc w:val="both"/>
        <w:rPr>
          <w:rFonts w:ascii="Sylfaen" w:hAnsi="Sylfaen"/>
          <w:i/>
          <w:iCs/>
        </w:rPr>
      </w:pPr>
    </w:p>
    <w:p w14:paraId="248D4919" w14:textId="77777777" w:rsidR="006A0C80" w:rsidRDefault="006A0C80" w:rsidP="00123436">
      <w:pPr>
        <w:spacing w:after="0" w:line="240" w:lineRule="auto"/>
        <w:ind w:left="1440"/>
        <w:jc w:val="both"/>
        <w:rPr>
          <w:rFonts w:ascii="Sylfaen" w:hAnsi="Sylfaen"/>
          <w:i/>
          <w:iCs/>
        </w:rPr>
      </w:pPr>
      <w:r w:rsidRPr="005B6E6A">
        <w:rPr>
          <w:rFonts w:ascii="Sylfaen" w:hAnsi="Sylfaen"/>
          <w:i/>
          <w:iCs/>
        </w:rPr>
        <w:t>Les premiers signes du printemps commencent à poindre avec l’apparition des premières fleurs dans le jardin.</w:t>
      </w:r>
    </w:p>
    <w:p w14:paraId="5B39FB61" w14:textId="77777777" w:rsidR="006A0C80" w:rsidRPr="00A96DA3" w:rsidRDefault="006A0C80" w:rsidP="00123436">
      <w:pPr>
        <w:spacing w:after="0" w:line="240" w:lineRule="auto"/>
        <w:ind w:left="1440"/>
        <w:jc w:val="both"/>
        <w:rPr>
          <w:rFonts w:ascii="Sylfaen" w:hAnsi="Sylfaen"/>
          <w:i/>
          <w:iCs/>
          <w:sz w:val="10"/>
          <w:szCs w:val="10"/>
        </w:rPr>
      </w:pPr>
    </w:p>
    <w:p w14:paraId="5A6D9406" w14:textId="77777777" w:rsidR="006A0C80" w:rsidRPr="005B6E6A" w:rsidRDefault="006A0C80" w:rsidP="00123436">
      <w:pPr>
        <w:spacing w:after="0" w:line="240" w:lineRule="auto"/>
        <w:ind w:left="1440"/>
        <w:jc w:val="both"/>
        <w:rPr>
          <w:rFonts w:ascii="Sylfaen" w:hAnsi="Sylfaen"/>
          <w:i/>
          <w:iCs/>
        </w:rPr>
      </w:pPr>
      <w:r w:rsidRPr="005B6E6A">
        <w:rPr>
          <w:rFonts w:ascii="Sylfaen" w:hAnsi="Sylfaen"/>
          <w:i/>
          <w:iCs/>
        </w:rPr>
        <w:t>L’espoir a commencé à poindre dans les cœurs des survivants après la catastrophe, alors qu’ils voyaient des signes de secours arriver.</w:t>
      </w:r>
    </w:p>
    <w:p w14:paraId="38D49793" w14:textId="77777777" w:rsidR="006A0C80" w:rsidRPr="005B6E6A" w:rsidRDefault="006A0C80" w:rsidP="00123436">
      <w:pPr>
        <w:spacing w:after="0" w:line="240" w:lineRule="auto"/>
        <w:jc w:val="both"/>
        <w:rPr>
          <w:rFonts w:ascii="Sylfaen" w:hAnsi="Sylfaen"/>
          <w:b/>
          <w:bCs/>
          <w:sz w:val="28"/>
          <w:szCs w:val="28"/>
        </w:rPr>
      </w:pPr>
      <w:r w:rsidRPr="005B6E6A">
        <w:rPr>
          <w:rFonts w:ascii="Sylfaen" w:hAnsi="Sylfaen"/>
          <w:b/>
          <w:bCs/>
          <w:sz w:val="28"/>
          <w:szCs w:val="28"/>
        </w:rPr>
        <w:t>Pointer</w:t>
      </w:r>
      <w:r w:rsidRPr="00A96DA3">
        <w:rPr>
          <w:rFonts w:ascii="Sylfaen" w:hAnsi="Sylfaen"/>
          <w:i/>
          <w:iCs/>
        </w:rPr>
        <w:t xml:space="preserve"> </w:t>
      </w:r>
      <w:bookmarkStart w:id="288" w:name="_Hlk219839286"/>
      <w:r w:rsidRPr="005543D0">
        <w:rPr>
          <w:rFonts w:ascii="Sylfaen" w:hAnsi="Sylfaen"/>
          <w:i/>
          <w:iCs/>
        </w:rPr>
        <w:t>v. tr.</w:t>
      </w:r>
      <w:bookmarkEnd w:id="288"/>
      <w:r w:rsidRPr="005543D0">
        <w:rPr>
          <w:rFonts w:ascii="Sylfaen" w:hAnsi="Sylfaen"/>
          <w:i/>
          <w:iCs/>
        </w:rPr>
        <w:t xml:space="preserve"> </w:t>
      </w:r>
      <w:r w:rsidRPr="00D35195">
        <w:rPr>
          <w:rFonts w:ascii="Sylfaen" w:hAnsi="Sylfaen"/>
          <w:b/>
          <w:bCs/>
          <w:sz w:val="28"/>
          <w:szCs w:val="28"/>
        </w:rPr>
        <w:t xml:space="preserve"> </w:t>
      </w:r>
      <w:proofErr w:type="spellStart"/>
      <w:proofErr w:type="gramStart"/>
      <w:r>
        <w:rPr>
          <w:rFonts w:ascii="Sylfaen" w:hAnsi="Sylfaen"/>
        </w:rPr>
        <w:t>ն</w:t>
      </w:r>
      <w:r w:rsidRPr="00A96DA3">
        <w:rPr>
          <w:rFonts w:ascii="Sylfaen" w:hAnsi="Sylfaen"/>
        </w:rPr>
        <w:t>շ</w:t>
      </w:r>
      <w:r>
        <w:rPr>
          <w:rFonts w:ascii="Sylfaen" w:hAnsi="Sylfaen"/>
        </w:rPr>
        <w:t>ել</w:t>
      </w:r>
      <w:proofErr w:type="spellEnd"/>
      <w:proofErr w:type="gramEnd"/>
      <w:r>
        <w:rPr>
          <w:rFonts w:ascii="Sylfaen" w:hAnsi="Sylfaen"/>
        </w:rPr>
        <w:t xml:space="preserve"> </w:t>
      </w:r>
      <w:proofErr w:type="spellStart"/>
      <w:r>
        <w:rPr>
          <w:rFonts w:ascii="Sylfaen" w:hAnsi="Sylfaen"/>
        </w:rPr>
        <w:t>կետերով</w:t>
      </w:r>
      <w:proofErr w:type="spellEnd"/>
      <w:r>
        <w:rPr>
          <w:rFonts w:ascii="Sylfaen" w:hAnsi="Sylfaen"/>
        </w:rPr>
        <w:t xml:space="preserve">, </w:t>
      </w:r>
      <w:proofErr w:type="spellStart"/>
      <w:r>
        <w:rPr>
          <w:rFonts w:ascii="Sylfaen" w:hAnsi="Sylfaen"/>
        </w:rPr>
        <w:t>կետանշել</w:t>
      </w:r>
      <w:proofErr w:type="spellEnd"/>
      <w:r>
        <w:rPr>
          <w:rFonts w:ascii="Sylfaen" w:hAnsi="Sylfaen"/>
        </w:rPr>
        <w:t xml:space="preserve"> // </w:t>
      </w:r>
      <w:proofErr w:type="spellStart"/>
      <w:r w:rsidRPr="001731C7">
        <w:rPr>
          <w:rFonts w:ascii="Sylfaen" w:hAnsi="Sylfaen"/>
          <w:i/>
          <w:iCs/>
        </w:rPr>
        <w:t>ռազմ</w:t>
      </w:r>
      <w:r w:rsidRPr="001731C7">
        <w:rPr>
          <w:rFonts w:ascii="MS Mincho" w:eastAsia="MS Mincho" w:hAnsi="MS Mincho" w:cs="MS Mincho"/>
          <w:i/>
          <w:iCs/>
        </w:rPr>
        <w:t>․</w:t>
      </w:r>
      <w:r>
        <w:rPr>
          <w:rFonts w:ascii="Sylfaen" w:hAnsi="Sylfaen"/>
        </w:rPr>
        <w:t>նշան</w:t>
      </w:r>
      <w:proofErr w:type="spellEnd"/>
      <w:r>
        <w:rPr>
          <w:rFonts w:ascii="Sylfaen" w:hAnsi="Sylfaen"/>
        </w:rPr>
        <w:t xml:space="preserve"> </w:t>
      </w:r>
      <w:proofErr w:type="spellStart"/>
      <w:r>
        <w:rPr>
          <w:rFonts w:ascii="Sylfaen" w:hAnsi="Sylfaen"/>
        </w:rPr>
        <w:t>բռնել</w:t>
      </w:r>
      <w:proofErr w:type="spellEnd"/>
    </w:p>
    <w:p w14:paraId="4EC7C3BC" w14:textId="77777777" w:rsidR="006A0C80" w:rsidRDefault="006A0C80" w:rsidP="00123436">
      <w:pPr>
        <w:spacing w:after="0" w:line="240" w:lineRule="auto"/>
        <w:jc w:val="both"/>
        <w:rPr>
          <w:rFonts w:ascii="Sylfaen" w:hAnsi="Sylfaen"/>
        </w:rPr>
      </w:pPr>
      <w:r w:rsidRPr="005B6E6A">
        <w:rPr>
          <w:rFonts w:ascii="Sylfaen" w:hAnsi="Sylfaen"/>
          <w:b/>
          <w:bCs/>
        </w:rPr>
        <w:t>Définition :</w:t>
      </w:r>
      <w:r>
        <w:rPr>
          <w:rFonts w:ascii="Sylfaen" w:hAnsi="Sylfaen"/>
          <w:b/>
          <w:bCs/>
        </w:rPr>
        <w:t xml:space="preserve"> </w:t>
      </w:r>
      <w:r>
        <w:rPr>
          <w:rFonts w:ascii="Sylfaen" w:hAnsi="Sylfaen"/>
          <w:b/>
          <w:bCs/>
        </w:rPr>
        <w:tab/>
      </w:r>
      <w:r w:rsidRPr="005B6E6A">
        <w:rPr>
          <w:rFonts w:ascii="Sylfaen" w:hAnsi="Sylfaen"/>
          <w:i/>
          <w:iCs/>
        </w:rPr>
        <w:t>Pointer</w:t>
      </w:r>
      <w:r w:rsidRPr="005B6E6A">
        <w:rPr>
          <w:rFonts w:ascii="Sylfaen" w:hAnsi="Sylfaen"/>
        </w:rPr>
        <w:t xml:space="preserve"> signifie marquer d’un point ou viser avec précision quelque chose, </w:t>
      </w:r>
    </w:p>
    <w:p w14:paraId="60ACDB43" w14:textId="77777777" w:rsidR="006A0C80" w:rsidRPr="005B6E6A" w:rsidRDefault="006A0C80" w:rsidP="00123436">
      <w:pPr>
        <w:spacing w:after="0" w:line="240" w:lineRule="auto"/>
        <w:ind w:left="1440"/>
        <w:jc w:val="both"/>
        <w:rPr>
          <w:rFonts w:ascii="Sylfaen" w:hAnsi="Sylfaen"/>
        </w:rPr>
      </w:pPr>
      <w:proofErr w:type="gramStart"/>
      <w:r w:rsidRPr="005B6E6A">
        <w:rPr>
          <w:rFonts w:ascii="Sylfaen" w:hAnsi="Sylfaen"/>
        </w:rPr>
        <w:t>souvent</w:t>
      </w:r>
      <w:proofErr w:type="gramEnd"/>
      <w:r w:rsidRPr="005B6E6A">
        <w:rPr>
          <w:rFonts w:ascii="Sylfaen" w:hAnsi="Sylfaen"/>
        </w:rPr>
        <w:t xml:space="preserve"> dans le contexte de l’utilisation d’un outil ou d’une arme. Ce terme est utilisé pour décrire l’action de désigner ou d’indiquer quelque chose en le montrant du doigt ou en l’alignant avec un objet pointu.</w:t>
      </w:r>
    </w:p>
    <w:p w14:paraId="62647C9E" w14:textId="77777777" w:rsidR="006A0C80" w:rsidRDefault="006A0C80" w:rsidP="00123436">
      <w:pPr>
        <w:spacing w:after="0" w:line="240" w:lineRule="auto"/>
        <w:jc w:val="both"/>
        <w:rPr>
          <w:rFonts w:ascii="Sylfaen" w:hAnsi="Sylfaen"/>
          <w:b/>
          <w:bCs/>
        </w:rPr>
      </w:pPr>
      <w:r w:rsidRPr="005B6E6A">
        <w:rPr>
          <w:rFonts w:ascii="Sylfaen" w:hAnsi="Sylfaen"/>
          <w:b/>
          <w:bCs/>
        </w:rPr>
        <w:t>Exemples d’utilisation :</w:t>
      </w:r>
      <w:r>
        <w:rPr>
          <w:rFonts w:ascii="Sylfaen" w:hAnsi="Sylfaen"/>
          <w:b/>
          <w:bCs/>
        </w:rPr>
        <w:tab/>
      </w:r>
    </w:p>
    <w:p w14:paraId="440DAD16" w14:textId="77777777" w:rsidR="006A0C80" w:rsidRDefault="006A0C80" w:rsidP="00123436">
      <w:pPr>
        <w:spacing w:after="0" w:line="240" w:lineRule="auto"/>
        <w:ind w:left="1440"/>
        <w:jc w:val="both"/>
        <w:rPr>
          <w:rFonts w:ascii="Sylfaen" w:hAnsi="Sylfaen"/>
          <w:i/>
          <w:iCs/>
        </w:rPr>
      </w:pPr>
      <w:r w:rsidRPr="005B6E6A">
        <w:rPr>
          <w:rFonts w:ascii="Sylfaen" w:hAnsi="Sylfaen"/>
          <w:i/>
          <w:iCs/>
        </w:rPr>
        <w:t>Il ne sert à rien de pointer les étoiles, car elles sont trop loin pour être atteintes avec un doigt.</w:t>
      </w:r>
    </w:p>
    <w:p w14:paraId="5BB61037" w14:textId="77777777" w:rsidR="006A0C80" w:rsidRPr="00A96DA3" w:rsidRDefault="006A0C80" w:rsidP="00123436">
      <w:pPr>
        <w:spacing w:after="0" w:line="240" w:lineRule="auto"/>
        <w:ind w:left="1440"/>
        <w:jc w:val="both"/>
        <w:rPr>
          <w:rFonts w:ascii="Sylfaen" w:hAnsi="Sylfaen"/>
          <w:i/>
          <w:iCs/>
          <w:sz w:val="10"/>
          <w:szCs w:val="10"/>
        </w:rPr>
      </w:pPr>
    </w:p>
    <w:p w14:paraId="7298E50B" w14:textId="77777777" w:rsidR="006A0C80" w:rsidRDefault="006A0C80" w:rsidP="00123436">
      <w:pPr>
        <w:spacing w:after="0" w:line="240" w:lineRule="auto"/>
        <w:ind w:left="1440"/>
        <w:jc w:val="both"/>
        <w:rPr>
          <w:rFonts w:ascii="Sylfaen" w:hAnsi="Sylfaen"/>
          <w:i/>
          <w:iCs/>
        </w:rPr>
      </w:pPr>
      <w:r w:rsidRPr="005B6E6A">
        <w:rPr>
          <w:rFonts w:ascii="Sylfaen" w:hAnsi="Sylfaen"/>
          <w:i/>
          <w:iCs/>
        </w:rPr>
        <w:lastRenderedPageBreak/>
        <w:t>Le professeur a utilisé un bâton pour pointer les différentes parties de la carte pendant la leçon de géographie.</w:t>
      </w:r>
    </w:p>
    <w:p w14:paraId="6E97D9BE" w14:textId="77777777" w:rsidR="006A0C80" w:rsidRPr="00A96DA3" w:rsidRDefault="006A0C80" w:rsidP="00123436">
      <w:pPr>
        <w:spacing w:after="0" w:line="240" w:lineRule="auto"/>
        <w:ind w:left="1440"/>
        <w:jc w:val="both"/>
        <w:rPr>
          <w:rFonts w:ascii="Sylfaen" w:hAnsi="Sylfaen"/>
          <w:i/>
          <w:iCs/>
          <w:sz w:val="10"/>
          <w:szCs w:val="10"/>
        </w:rPr>
      </w:pPr>
    </w:p>
    <w:p w14:paraId="52894CE0" w14:textId="77777777" w:rsidR="006A0C80" w:rsidRPr="005B6E6A" w:rsidRDefault="006A0C80" w:rsidP="00123436">
      <w:pPr>
        <w:spacing w:after="0" w:line="240" w:lineRule="auto"/>
        <w:ind w:left="720" w:firstLine="720"/>
        <w:jc w:val="both"/>
        <w:rPr>
          <w:rFonts w:ascii="Sylfaen" w:hAnsi="Sylfaen"/>
          <w:i/>
          <w:iCs/>
        </w:rPr>
      </w:pPr>
      <w:r w:rsidRPr="005B6E6A">
        <w:rPr>
          <w:rFonts w:ascii="Sylfaen" w:hAnsi="Sylfaen"/>
          <w:i/>
          <w:iCs/>
        </w:rPr>
        <w:t>Le chasseur a pointé son fusil vers la cible avec précision avant de tirer.</w:t>
      </w:r>
    </w:p>
    <w:p w14:paraId="78571B24" w14:textId="77777777" w:rsidR="006A0C80" w:rsidRDefault="006A0C80" w:rsidP="00123436">
      <w:pPr>
        <w:spacing w:after="0" w:line="240" w:lineRule="auto"/>
        <w:jc w:val="both"/>
        <w:rPr>
          <w:rFonts w:ascii="Sylfaen" w:hAnsi="Sylfaen"/>
        </w:rPr>
      </w:pPr>
      <w:r w:rsidRPr="005B6E6A">
        <w:rPr>
          <w:rFonts w:ascii="Sylfaen" w:hAnsi="Sylfaen"/>
        </w:rPr>
        <w:t>Bien que les termes « poindre » et « pointer » partagent une certaine similarité dans leur sonorité, ils décrivent des actions très différentes en français. « Poindre » se réfère à apparaître ou à commencer à être visible, tandis que « pointer » se réfère à marquer d’un point ou à viser avec précision. Comprendre ces distinctions est essentiel pour une communication précise en français, notamment dans les discussions sur le temps et la précision.</w:t>
      </w:r>
    </w:p>
    <w:p w14:paraId="48BEAFC1" w14:textId="77777777" w:rsidR="00473599" w:rsidRDefault="00473599" w:rsidP="00123436">
      <w:pPr>
        <w:spacing w:after="0" w:line="240" w:lineRule="auto"/>
        <w:jc w:val="both"/>
        <w:rPr>
          <w:rFonts w:ascii="Sylfaen" w:hAnsi="Sylfaen"/>
        </w:rPr>
      </w:pPr>
    </w:p>
    <w:p w14:paraId="79639352" w14:textId="77777777" w:rsidR="00473599" w:rsidRPr="003C25A7" w:rsidRDefault="00473599" w:rsidP="00123436">
      <w:pPr>
        <w:spacing w:after="0" w:line="240" w:lineRule="auto"/>
        <w:jc w:val="both"/>
        <w:rPr>
          <w:rFonts w:ascii="Sylfaen" w:hAnsi="Sylfaen"/>
          <w:b/>
          <w:bCs/>
          <w:sz w:val="32"/>
          <w:szCs w:val="32"/>
        </w:rPr>
      </w:pPr>
      <w:bookmarkStart w:id="289" w:name="_Hlk219825088"/>
      <w:r w:rsidRPr="001F3793">
        <w:rPr>
          <w:rFonts w:ascii="Sylfaen" w:hAnsi="Sylfaen"/>
          <w:b/>
          <w:bCs/>
          <w:sz w:val="32"/>
          <w:szCs w:val="32"/>
          <w:highlight w:val="magenta"/>
        </w:rPr>
        <w:t>Populeux, Populaire, Populiste</w:t>
      </w:r>
      <w:r w:rsidRPr="001F3793">
        <w:rPr>
          <w:highlight w:val="magenta"/>
        </w:rPr>
        <w:t xml:space="preserve"> </w:t>
      </w:r>
      <w:r w:rsidRPr="001F3793">
        <w:rPr>
          <w:rFonts w:ascii="Sylfaen" w:hAnsi="Sylfaen"/>
          <w:b/>
          <w:bCs/>
          <w:sz w:val="32"/>
          <w:szCs w:val="32"/>
          <w:highlight w:val="magenta"/>
        </w:rPr>
        <w:t>&amp; Populacier</w:t>
      </w:r>
    </w:p>
    <w:bookmarkEnd w:id="289"/>
    <w:p w14:paraId="7C17A79F" w14:textId="77777777" w:rsidR="00473599" w:rsidRPr="003C25A7" w:rsidRDefault="00473599" w:rsidP="00123436">
      <w:pPr>
        <w:spacing w:after="0" w:line="240" w:lineRule="auto"/>
        <w:jc w:val="both"/>
        <w:rPr>
          <w:rFonts w:ascii="Sylfaen" w:hAnsi="Sylfaen"/>
        </w:rPr>
      </w:pPr>
      <w:r>
        <w:rPr>
          <w:rFonts w:ascii="Sylfaen" w:hAnsi="Sylfaen"/>
        </w:rPr>
        <w:t>Q</w:t>
      </w:r>
      <w:r w:rsidRPr="003C25A7">
        <w:rPr>
          <w:rFonts w:ascii="Sylfaen" w:hAnsi="Sylfaen"/>
        </w:rPr>
        <w:t xml:space="preserve">uatre termes en français partagent une racine commune mais </w:t>
      </w:r>
      <w:r>
        <w:rPr>
          <w:rFonts w:ascii="Sylfaen" w:hAnsi="Sylfaen"/>
        </w:rPr>
        <w:t>ils</w:t>
      </w:r>
      <w:r w:rsidRPr="003C25A7">
        <w:rPr>
          <w:rFonts w:ascii="Sylfaen" w:hAnsi="Sylfaen"/>
        </w:rPr>
        <w:t xml:space="preserve"> ont des significations distinctes : « populeux », « populaire », « populiste » et « populacier ». Bien qu’ils soient liés à l’idée de peuple, ces mots sont utilisés dans des contextes différents pour décrire des concepts spécifiques.</w:t>
      </w:r>
    </w:p>
    <w:p w14:paraId="32868243" w14:textId="77777777" w:rsidR="00473599" w:rsidRPr="007A583C" w:rsidRDefault="00473599" w:rsidP="00123436">
      <w:pPr>
        <w:spacing w:after="0" w:line="240" w:lineRule="auto"/>
        <w:jc w:val="both"/>
        <w:rPr>
          <w:rFonts w:ascii="Sylfaen" w:hAnsi="Sylfaen"/>
          <w:lang w:val="hy-AM"/>
        </w:rPr>
      </w:pPr>
      <w:r w:rsidRPr="003C25A7">
        <w:rPr>
          <w:rFonts w:ascii="Sylfaen" w:hAnsi="Sylfaen"/>
          <w:b/>
          <w:bCs/>
          <w:sz w:val="28"/>
          <w:szCs w:val="28"/>
        </w:rPr>
        <w:t>Populeux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7A583C">
        <w:rPr>
          <w:rFonts w:ascii="Sylfaen" w:hAnsi="Sylfaen"/>
          <w:i/>
          <w:iCs/>
        </w:rPr>
        <w:t>adj.</w:t>
      </w:r>
      <w:r>
        <w:rPr>
          <w:rFonts w:ascii="Sylfaen" w:hAnsi="Sylfaen"/>
          <w:i/>
          <w:iCs/>
        </w:rPr>
        <w:tab/>
      </w:r>
      <w:r w:rsidRPr="007A583C">
        <w:rPr>
          <w:rFonts w:ascii="Sylfaen" w:hAnsi="Sylfaen"/>
          <w:lang w:val="hy-AM"/>
        </w:rPr>
        <w:t>խ</w:t>
      </w:r>
      <w:r>
        <w:rPr>
          <w:rFonts w:ascii="Sylfaen" w:hAnsi="Sylfaen"/>
          <w:lang w:val="hy-AM"/>
        </w:rPr>
        <w:t>իտ բնակեցված, բազմամարդ</w:t>
      </w:r>
    </w:p>
    <w:p w14:paraId="6D4015C9" w14:textId="77777777" w:rsidR="00473599" w:rsidRPr="003C25A7" w:rsidRDefault="00473599" w:rsidP="00123436">
      <w:pPr>
        <w:spacing w:after="0" w:line="240" w:lineRule="auto"/>
        <w:ind w:left="1440" w:hanging="1440"/>
        <w:jc w:val="both"/>
        <w:rPr>
          <w:rFonts w:ascii="Sylfaen" w:hAnsi="Sylfaen"/>
        </w:rPr>
      </w:pPr>
      <w:r w:rsidRPr="003C25A7">
        <w:rPr>
          <w:rFonts w:ascii="Sylfaen" w:hAnsi="Sylfaen"/>
          <w:b/>
          <w:bCs/>
        </w:rPr>
        <w:t>Définition :</w:t>
      </w:r>
      <w:r>
        <w:rPr>
          <w:rFonts w:ascii="Sylfaen" w:hAnsi="Sylfaen"/>
          <w:b/>
          <w:bCs/>
        </w:rPr>
        <w:t xml:space="preserve"> </w:t>
      </w:r>
      <w:r>
        <w:rPr>
          <w:rFonts w:ascii="Sylfaen" w:hAnsi="Sylfaen"/>
          <w:b/>
          <w:bCs/>
        </w:rPr>
        <w:tab/>
      </w:r>
      <w:r w:rsidRPr="003C25A7">
        <w:rPr>
          <w:rFonts w:ascii="Sylfaen" w:hAnsi="Sylfaen"/>
        </w:rPr>
        <w:t>Le terme « populeux » qualifie quelque chose qui est très peuplé, densément habité ou où il y a une grande concentration de personnes. Il est souvent utilisé pour décrire des endroits tels que des quartiers, des villes ou des régions où la population est nombreuse.</w:t>
      </w:r>
    </w:p>
    <w:p w14:paraId="4E90AADE" w14:textId="77777777" w:rsidR="00473599" w:rsidRDefault="00473599" w:rsidP="00123436">
      <w:pPr>
        <w:spacing w:after="0" w:line="240" w:lineRule="auto"/>
        <w:jc w:val="both"/>
        <w:rPr>
          <w:rFonts w:ascii="Sylfaen" w:hAnsi="Sylfaen"/>
          <w:b/>
          <w:bCs/>
        </w:rPr>
      </w:pPr>
      <w:r w:rsidRPr="003C25A7">
        <w:rPr>
          <w:rFonts w:ascii="Sylfaen" w:hAnsi="Sylfaen"/>
          <w:b/>
          <w:bCs/>
        </w:rPr>
        <w:t>Exemples d’utilisation :</w:t>
      </w:r>
      <w:r>
        <w:rPr>
          <w:rFonts w:ascii="Sylfaen" w:hAnsi="Sylfaen"/>
          <w:b/>
          <w:bCs/>
        </w:rPr>
        <w:tab/>
      </w:r>
    </w:p>
    <w:p w14:paraId="1EF7E164" w14:textId="77777777" w:rsidR="00473599" w:rsidRDefault="00473599" w:rsidP="00123436">
      <w:pPr>
        <w:spacing w:after="0" w:line="240" w:lineRule="auto"/>
        <w:ind w:left="1440"/>
        <w:jc w:val="both"/>
        <w:rPr>
          <w:rFonts w:ascii="Sylfaen" w:hAnsi="Sylfaen"/>
          <w:i/>
          <w:iCs/>
        </w:rPr>
      </w:pPr>
      <w:r w:rsidRPr="003C25A7">
        <w:rPr>
          <w:rFonts w:ascii="Sylfaen" w:hAnsi="Sylfaen"/>
          <w:i/>
          <w:iCs/>
        </w:rPr>
        <w:t>J’aime ce quartier populeux et vivant, où l’on trouve toujours de</w:t>
      </w:r>
      <w:r>
        <w:rPr>
          <w:rFonts w:ascii="Sylfaen" w:hAnsi="Sylfaen"/>
          <w:i/>
          <w:iCs/>
        </w:rPr>
        <w:t xml:space="preserve"> </w:t>
      </w:r>
      <w:r w:rsidRPr="003C25A7">
        <w:rPr>
          <w:rFonts w:ascii="Sylfaen" w:hAnsi="Sylfaen"/>
          <w:i/>
          <w:iCs/>
        </w:rPr>
        <w:t>l’animation et une grande diversité de personnes.</w:t>
      </w:r>
    </w:p>
    <w:p w14:paraId="268E6B88" w14:textId="77777777" w:rsidR="00473599" w:rsidRPr="007A583C" w:rsidRDefault="00473599" w:rsidP="00123436">
      <w:pPr>
        <w:spacing w:after="0" w:line="240" w:lineRule="auto"/>
        <w:ind w:left="1440"/>
        <w:jc w:val="both"/>
        <w:rPr>
          <w:rFonts w:ascii="Sylfaen" w:hAnsi="Sylfaen"/>
          <w:i/>
          <w:iCs/>
          <w:sz w:val="10"/>
          <w:szCs w:val="10"/>
        </w:rPr>
      </w:pPr>
    </w:p>
    <w:p w14:paraId="40C00EB5" w14:textId="77777777" w:rsidR="00473599" w:rsidRDefault="00473599" w:rsidP="00123436">
      <w:pPr>
        <w:spacing w:after="0" w:line="240" w:lineRule="auto"/>
        <w:ind w:left="1440"/>
        <w:jc w:val="both"/>
        <w:rPr>
          <w:rFonts w:ascii="Sylfaen" w:hAnsi="Sylfaen"/>
          <w:i/>
          <w:iCs/>
        </w:rPr>
      </w:pPr>
      <w:r w:rsidRPr="003C25A7">
        <w:rPr>
          <w:rFonts w:ascii="Sylfaen" w:hAnsi="Sylfaen"/>
          <w:i/>
          <w:iCs/>
        </w:rPr>
        <w:t>Les centres-villes des grandes métropoles sont souvent populeux, avec des rues bondées de piétons et une multitude de commerces.</w:t>
      </w:r>
    </w:p>
    <w:p w14:paraId="2301087A" w14:textId="77777777" w:rsidR="00473599" w:rsidRPr="007A583C" w:rsidRDefault="00473599" w:rsidP="00123436">
      <w:pPr>
        <w:spacing w:after="0" w:line="240" w:lineRule="auto"/>
        <w:ind w:left="1440"/>
        <w:jc w:val="both"/>
        <w:rPr>
          <w:rFonts w:ascii="Sylfaen" w:hAnsi="Sylfaen"/>
          <w:i/>
          <w:iCs/>
          <w:sz w:val="10"/>
          <w:szCs w:val="10"/>
        </w:rPr>
      </w:pPr>
    </w:p>
    <w:p w14:paraId="79AEF82C" w14:textId="77777777" w:rsidR="00473599" w:rsidRPr="003C25A7" w:rsidRDefault="00473599" w:rsidP="00123436">
      <w:pPr>
        <w:spacing w:after="0" w:line="240" w:lineRule="auto"/>
        <w:ind w:left="1440"/>
        <w:jc w:val="both"/>
        <w:rPr>
          <w:rFonts w:ascii="Sylfaen" w:hAnsi="Sylfaen"/>
          <w:i/>
          <w:iCs/>
        </w:rPr>
      </w:pPr>
      <w:r w:rsidRPr="003C25A7">
        <w:rPr>
          <w:rFonts w:ascii="Sylfaen" w:hAnsi="Sylfaen"/>
          <w:i/>
          <w:iCs/>
        </w:rPr>
        <w:t>Les marchés de rue sont populaires dans les quartiers populeux, offrant une variété de produits et une ambiance animée.</w:t>
      </w:r>
    </w:p>
    <w:p w14:paraId="4873B79B" w14:textId="77777777" w:rsidR="00473599" w:rsidRPr="007A583C" w:rsidRDefault="00473599" w:rsidP="00123436">
      <w:pPr>
        <w:spacing w:after="0" w:line="240" w:lineRule="auto"/>
        <w:jc w:val="both"/>
        <w:rPr>
          <w:rFonts w:ascii="Sylfaen" w:hAnsi="Sylfaen"/>
          <w:b/>
          <w:bCs/>
          <w:sz w:val="28"/>
          <w:szCs w:val="28"/>
        </w:rPr>
      </w:pPr>
      <w:r w:rsidRPr="0057601B">
        <w:rPr>
          <w:rFonts w:ascii="Sylfaen" w:hAnsi="Sylfaen"/>
          <w:b/>
          <w:bCs/>
          <w:sz w:val="28"/>
          <w:szCs w:val="28"/>
        </w:rPr>
        <w:t>Populaire</w:t>
      </w:r>
      <w:r w:rsidRPr="007A583C">
        <w:rPr>
          <w:rFonts w:ascii="Sylfaen" w:hAnsi="Sylfaen"/>
          <w:i/>
          <w:iCs/>
        </w:rPr>
        <w:t xml:space="preserve"> adj.</w:t>
      </w:r>
      <w:r>
        <w:rPr>
          <w:rFonts w:ascii="Sylfaen" w:hAnsi="Sylfaen"/>
          <w:i/>
          <w:iCs/>
        </w:rPr>
        <w:tab/>
      </w:r>
      <w:proofErr w:type="spellStart"/>
      <w:proofErr w:type="gramStart"/>
      <w:r>
        <w:rPr>
          <w:rFonts w:ascii="Sylfaen" w:hAnsi="Sylfaen"/>
        </w:rPr>
        <w:t>ժողովրդական</w:t>
      </w:r>
      <w:proofErr w:type="spellEnd"/>
      <w:proofErr w:type="gramEnd"/>
      <w:r>
        <w:rPr>
          <w:rFonts w:ascii="MS Mincho" w:eastAsia="MS Mincho" w:hAnsi="MS Mincho" w:cs="MS Mincho"/>
        </w:rPr>
        <w:t>․</w:t>
      </w:r>
      <w:r>
        <w:rPr>
          <w:rFonts w:ascii="Sylfaen" w:hAnsi="Sylfaen"/>
        </w:rPr>
        <w:t xml:space="preserve"> </w:t>
      </w:r>
      <w:proofErr w:type="spellStart"/>
      <w:r>
        <w:rPr>
          <w:rFonts w:ascii="Sylfaen" w:hAnsi="Sylfaen"/>
        </w:rPr>
        <w:t>ժողովրդականություն</w:t>
      </w:r>
      <w:proofErr w:type="spellEnd"/>
      <w:r>
        <w:rPr>
          <w:rFonts w:ascii="Sylfaen" w:hAnsi="Sylfaen"/>
        </w:rPr>
        <w:t xml:space="preserve"> </w:t>
      </w:r>
      <w:proofErr w:type="spellStart"/>
      <w:r>
        <w:rPr>
          <w:rFonts w:ascii="Sylfaen" w:hAnsi="Sylfaen"/>
        </w:rPr>
        <w:t>վայելող</w:t>
      </w:r>
      <w:proofErr w:type="spellEnd"/>
      <w:r>
        <w:rPr>
          <w:rFonts w:ascii="Sylfaen" w:hAnsi="Sylfaen"/>
        </w:rPr>
        <w:t xml:space="preserve">, </w:t>
      </w:r>
      <w:proofErr w:type="spellStart"/>
      <w:r>
        <w:rPr>
          <w:rFonts w:ascii="Sylfaen" w:hAnsi="Sylfaen"/>
        </w:rPr>
        <w:t>հանրաճանաչ</w:t>
      </w:r>
      <w:proofErr w:type="spellEnd"/>
    </w:p>
    <w:p w14:paraId="1A578675" w14:textId="77777777" w:rsidR="00473599" w:rsidRDefault="00473599" w:rsidP="00123436">
      <w:pPr>
        <w:spacing w:after="0" w:line="240" w:lineRule="auto"/>
        <w:jc w:val="both"/>
        <w:rPr>
          <w:rFonts w:ascii="Sylfaen" w:hAnsi="Sylfaen"/>
        </w:rPr>
      </w:pPr>
      <w:r w:rsidRPr="0057601B">
        <w:rPr>
          <w:rFonts w:ascii="Sylfaen" w:hAnsi="Sylfaen"/>
          <w:b/>
          <w:bCs/>
        </w:rPr>
        <w:t>Définition :</w:t>
      </w:r>
      <w:r>
        <w:rPr>
          <w:rFonts w:ascii="Sylfaen" w:hAnsi="Sylfaen"/>
          <w:b/>
          <w:bCs/>
        </w:rPr>
        <w:t xml:space="preserve"> </w:t>
      </w:r>
      <w:r>
        <w:rPr>
          <w:rFonts w:ascii="Sylfaen" w:hAnsi="Sylfaen"/>
          <w:b/>
          <w:bCs/>
        </w:rPr>
        <w:tab/>
      </w:r>
      <w:r w:rsidRPr="003C25A7">
        <w:rPr>
          <w:rFonts w:ascii="Sylfaen" w:hAnsi="Sylfaen"/>
        </w:rPr>
        <w:t xml:space="preserve">Le mot « populaire » qualifie quelque chose qui est connu, apprécié ou adopté </w:t>
      </w:r>
    </w:p>
    <w:p w14:paraId="2ACE057B" w14:textId="77777777" w:rsidR="00473599" w:rsidRPr="003C25A7" w:rsidRDefault="00473599" w:rsidP="00123436">
      <w:pPr>
        <w:spacing w:after="0" w:line="240" w:lineRule="auto"/>
        <w:ind w:left="1440"/>
        <w:jc w:val="both"/>
        <w:rPr>
          <w:rFonts w:ascii="Sylfaen" w:hAnsi="Sylfaen"/>
        </w:rPr>
      </w:pPr>
      <w:proofErr w:type="gramStart"/>
      <w:r w:rsidRPr="003C25A7">
        <w:rPr>
          <w:rFonts w:ascii="Sylfaen" w:hAnsi="Sylfaen"/>
        </w:rPr>
        <w:t>par</w:t>
      </w:r>
      <w:proofErr w:type="gramEnd"/>
      <w:r w:rsidRPr="003C25A7">
        <w:rPr>
          <w:rFonts w:ascii="Sylfaen" w:hAnsi="Sylfaen"/>
        </w:rPr>
        <w:t xml:space="preserve"> un grand nombre de personnes. Il est souvent utilisé pour décrire des choses telles que des chansons, des films, des produits ou des personnalités qui ont une large audience ou qui sont appréciés par le grand public.</w:t>
      </w:r>
    </w:p>
    <w:p w14:paraId="3CB50465" w14:textId="77777777" w:rsidR="00473599" w:rsidRDefault="00473599" w:rsidP="00123436">
      <w:pPr>
        <w:spacing w:after="0" w:line="240" w:lineRule="auto"/>
        <w:jc w:val="both"/>
        <w:rPr>
          <w:rFonts w:ascii="Sylfaen" w:hAnsi="Sylfaen"/>
          <w:b/>
          <w:bCs/>
        </w:rPr>
      </w:pPr>
      <w:r w:rsidRPr="0057601B">
        <w:rPr>
          <w:rFonts w:ascii="Sylfaen" w:hAnsi="Sylfaen"/>
          <w:b/>
          <w:bCs/>
        </w:rPr>
        <w:t>Exemples d’utilisation :</w:t>
      </w:r>
      <w:r>
        <w:rPr>
          <w:rFonts w:ascii="Sylfaen" w:hAnsi="Sylfaen"/>
          <w:b/>
          <w:bCs/>
        </w:rPr>
        <w:t xml:space="preserve"> </w:t>
      </w:r>
    </w:p>
    <w:p w14:paraId="07765FD3" w14:textId="77777777" w:rsidR="00473599" w:rsidRDefault="00473599" w:rsidP="00123436">
      <w:pPr>
        <w:spacing w:after="0" w:line="240" w:lineRule="auto"/>
        <w:ind w:left="1440"/>
        <w:jc w:val="both"/>
        <w:rPr>
          <w:rFonts w:ascii="Sylfaen" w:hAnsi="Sylfaen"/>
          <w:i/>
          <w:iCs/>
        </w:rPr>
      </w:pPr>
      <w:r w:rsidRPr="00AE028D">
        <w:rPr>
          <w:rFonts w:ascii="Sylfaen" w:hAnsi="Sylfaen"/>
          <w:i/>
          <w:iCs/>
        </w:rPr>
        <w:t>C’est une chanson très populaire en ce moment, diffusée sur toutes les stations de radio et chantée par des millions de fans à travers le monde.</w:t>
      </w:r>
    </w:p>
    <w:p w14:paraId="6346DFEA" w14:textId="77777777" w:rsidR="00473599" w:rsidRPr="00AE028D" w:rsidRDefault="00473599" w:rsidP="00123436">
      <w:pPr>
        <w:spacing w:after="0" w:line="240" w:lineRule="auto"/>
        <w:ind w:left="1440"/>
        <w:jc w:val="both"/>
        <w:rPr>
          <w:rFonts w:ascii="Sylfaen" w:hAnsi="Sylfaen"/>
          <w:i/>
          <w:iCs/>
          <w:sz w:val="10"/>
          <w:szCs w:val="10"/>
        </w:rPr>
      </w:pPr>
    </w:p>
    <w:p w14:paraId="3109120A" w14:textId="77777777" w:rsidR="00473599" w:rsidRDefault="00473599" w:rsidP="00123436">
      <w:pPr>
        <w:spacing w:after="0" w:line="240" w:lineRule="auto"/>
        <w:ind w:left="1440"/>
        <w:jc w:val="both"/>
        <w:rPr>
          <w:rFonts w:ascii="Sylfaen" w:hAnsi="Sylfaen"/>
          <w:i/>
          <w:iCs/>
        </w:rPr>
      </w:pPr>
      <w:r w:rsidRPr="0057601B">
        <w:rPr>
          <w:rFonts w:ascii="Sylfaen" w:hAnsi="Sylfaen"/>
          <w:i/>
          <w:iCs/>
        </w:rPr>
        <w:t>Le film a connu un succès populaire au box-office, attirant un grand nombre de spectateurs dans les salles de cinéma.</w:t>
      </w:r>
    </w:p>
    <w:p w14:paraId="4405D10A" w14:textId="77777777" w:rsidR="00473599" w:rsidRPr="00AE028D" w:rsidRDefault="00473599" w:rsidP="00123436">
      <w:pPr>
        <w:spacing w:after="0" w:line="240" w:lineRule="auto"/>
        <w:ind w:left="1440"/>
        <w:jc w:val="both"/>
        <w:rPr>
          <w:rFonts w:ascii="Sylfaen" w:hAnsi="Sylfaen"/>
          <w:i/>
          <w:iCs/>
          <w:sz w:val="10"/>
          <w:szCs w:val="10"/>
        </w:rPr>
      </w:pPr>
    </w:p>
    <w:p w14:paraId="2E314A72" w14:textId="77777777" w:rsidR="00473599" w:rsidRPr="0057601B" w:rsidRDefault="00473599" w:rsidP="00123436">
      <w:pPr>
        <w:spacing w:after="0" w:line="240" w:lineRule="auto"/>
        <w:ind w:left="1440"/>
        <w:jc w:val="both"/>
        <w:rPr>
          <w:rFonts w:ascii="Sylfaen" w:hAnsi="Sylfaen"/>
          <w:i/>
          <w:iCs/>
        </w:rPr>
      </w:pPr>
      <w:r w:rsidRPr="0057601B">
        <w:rPr>
          <w:rFonts w:ascii="Sylfaen" w:hAnsi="Sylfaen"/>
          <w:i/>
          <w:iCs/>
        </w:rPr>
        <w:t>Les réseaux sociaux sont un moyen populaire pour les entreprises de promouvoir leurs produits et de communiquer avec leur public.</w:t>
      </w:r>
    </w:p>
    <w:p w14:paraId="3401BAC7" w14:textId="77777777" w:rsidR="00473599" w:rsidRPr="00AE028D" w:rsidRDefault="00473599" w:rsidP="00123436">
      <w:pPr>
        <w:spacing w:after="0" w:line="240" w:lineRule="auto"/>
        <w:jc w:val="both"/>
        <w:rPr>
          <w:rFonts w:ascii="Sylfaen" w:hAnsi="Sylfaen"/>
          <w:b/>
          <w:bCs/>
          <w:sz w:val="28"/>
          <w:szCs w:val="28"/>
          <w:lang w:val="hy-AM"/>
        </w:rPr>
      </w:pPr>
      <w:r w:rsidRPr="0057601B">
        <w:rPr>
          <w:rFonts w:ascii="Sylfaen" w:hAnsi="Sylfaen"/>
          <w:b/>
          <w:bCs/>
          <w:sz w:val="28"/>
          <w:szCs w:val="28"/>
        </w:rPr>
        <w:lastRenderedPageBreak/>
        <w:t>Populiste</w:t>
      </w:r>
      <w:r>
        <w:rPr>
          <w:rFonts w:ascii="Sylfaen" w:hAnsi="Sylfaen"/>
          <w:b/>
          <w:bCs/>
          <w:sz w:val="28"/>
          <w:szCs w:val="28"/>
        </w:rPr>
        <w:t> </w:t>
      </w:r>
      <w:r w:rsidRPr="00AE028D">
        <w:rPr>
          <w:rFonts w:ascii="Sylfaen" w:hAnsi="Sylfaen"/>
          <w:i/>
          <w:iCs/>
        </w:rPr>
        <w:t>m.</w:t>
      </w:r>
      <w:r>
        <w:rPr>
          <w:rFonts w:ascii="Sylfaen" w:hAnsi="Sylfaen"/>
          <w:i/>
          <w:iCs/>
        </w:rPr>
        <w:tab/>
      </w:r>
      <w:r>
        <w:rPr>
          <w:rFonts w:ascii="Sylfaen" w:hAnsi="Sylfaen"/>
          <w:i/>
          <w:iCs/>
        </w:rPr>
        <w:tab/>
      </w:r>
      <w:r>
        <w:rPr>
          <w:rFonts w:ascii="Sylfaen" w:hAnsi="Sylfaen"/>
          <w:lang w:val="hy-AM"/>
        </w:rPr>
        <w:t>կեղծ ժողովրդական գրող</w:t>
      </w:r>
    </w:p>
    <w:p w14:paraId="41672315" w14:textId="77777777" w:rsidR="00473599" w:rsidRDefault="00473599" w:rsidP="00123436">
      <w:pPr>
        <w:spacing w:after="0" w:line="240" w:lineRule="auto"/>
        <w:jc w:val="both"/>
        <w:rPr>
          <w:rFonts w:ascii="Sylfaen" w:hAnsi="Sylfaen"/>
        </w:rPr>
      </w:pPr>
      <w:r w:rsidRPr="0057601B">
        <w:rPr>
          <w:rFonts w:ascii="Sylfaen" w:hAnsi="Sylfaen"/>
          <w:b/>
          <w:bCs/>
        </w:rPr>
        <w:t>Définition :</w:t>
      </w:r>
      <w:r>
        <w:rPr>
          <w:rFonts w:ascii="Sylfaen" w:hAnsi="Sylfaen"/>
          <w:b/>
          <w:bCs/>
        </w:rPr>
        <w:t xml:space="preserve"> </w:t>
      </w:r>
      <w:r>
        <w:rPr>
          <w:rFonts w:ascii="Sylfaen" w:hAnsi="Sylfaen"/>
          <w:b/>
          <w:bCs/>
        </w:rPr>
        <w:tab/>
      </w:r>
      <w:r w:rsidRPr="003C25A7">
        <w:rPr>
          <w:rFonts w:ascii="Sylfaen" w:hAnsi="Sylfaen"/>
        </w:rPr>
        <w:t xml:space="preserve">Le terme « populiste » qualifie quelqu’un qui flatte le peuple, qui adopte des </w:t>
      </w:r>
    </w:p>
    <w:p w14:paraId="2CB9BEB6" w14:textId="77777777" w:rsidR="00473599" w:rsidRPr="003C25A7" w:rsidRDefault="00473599" w:rsidP="00123436">
      <w:pPr>
        <w:spacing w:after="0" w:line="240" w:lineRule="auto"/>
        <w:ind w:left="1440"/>
        <w:jc w:val="both"/>
        <w:rPr>
          <w:rFonts w:ascii="Sylfaen" w:hAnsi="Sylfaen"/>
        </w:rPr>
      </w:pPr>
      <w:proofErr w:type="gramStart"/>
      <w:r w:rsidRPr="003C25A7">
        <w:rPr>
          <w:rFonts w:ascii="Sylfaen" w:hAnsi="Sylfaen"/>
        </w:rPr>
        <w:t>positions</w:t>
      </w:r>
      <w:proofErr w:type="gramEnd"/>
      <w:r w:rsidRPr="003C25A7">
        <w:rPr>
          <w:rFonts w:ascii="Sylfaen" w:hAnsi="Sylfaen"/>
        </w:rPr>
        <w:t xml:space="preserve"> ou des discours visant à plaire à la majorité, souvent de manière démagogique ou simpliste. Il est souvent utilisé de manière péjorative pour décrire des politiciens ou des mouvements qui exploitent les préoccupations populaires à des fins personnelles ou politiques.</w:t>
      </w:r>
    </w:p>
    <w:p w14:paraId="6CD61D0A" w14:textId="77777777" w:rsidR="00473599" w:rsidRDefault="00473599" w:rsidP="00123436">
      <w:pPr>
        <w:tabs>
          <w:tab w:val="left" w:pos="2930"/>
        </w:tabs>
        <w:spacing w:after="0" w:line="240" w:lineRule="auto"/>
        <w:ind w:left="2880" w:hanging="2880"/>
        <w:jc w:val="both"/>
        <w:rPr>
          <w:rFonts w:ascii="Sylfaen" w:hAnsi="Sylfaen"/>
          <w:b/>
          <w:bCs/>
        </w:rPr>
      </w:pPr>
      <w:r w:rsidRPr="0057601B">
        <w:rPr>
          <w:rFonts w:ascii="Sylfaen" w:hAnsi="Sylfaen"/>
          <w:b/>
          <w:bCs/>
        </w:rPr>
        <w:t>Exemples d’utilisation :</w:t>
      </w:r>
      <w:r>
        <w:rPr>
          <w:rFonts w:ascii="Sylfaen" w:hAnsi="Sylfaen"/>
          <w:b/>
          <w:bCs/>
        </w:rPr>
        <w:t xml:space="preserve"> </w:t>
      </w:r>
      <w:r>
        <w:rPr>
          <w:rFonts w:ascii="Sylfaen" w:hAnsi="Sylfaen"/>
          <w:b/>
          <w:bCs/>
        </w:rPr>
        <w:tab/>
      </w:r>
    </w:p>
    <w:p w14:paraId="6D24E910" w14:textId="77777777" w:rsidR="00473599" w:rsidRDefault="00473599" w:rsidP="00123436">
      <w:pPr>
        <w:spacing w:after="0" w:line="240" w:lineRule="auto"/>
        <w:ind w:left="1440"/>
        <w:jc w:val="both"/>
        <w:rPr>
          <w:rFonts w:ascii="Sylfaen" w:hAnsi="Sylfaen"/>
          <w:i/>
          <w:iCs/>
        </w:rPr>
      </w:pPr>
      <w:r w:rsidRPr="0057601B">
        <w:rPr>
          <w:rFonts w:ascii="Sylfaen" w:hAnsi="Sylfaen"/>
          <w:i/>
          <w:iCs/>
        </w:rPr>
        <w:t>Les candidats populistes se livrent à toutes les bassesses pour gagner les votes de la population,</w:t>
      </w:r>
      <w:r>
        <w:rPr>
          <w:rFonts w:ascii="Sylfaen" w:hAnsi="Sylfaen"/>
          <w:i/>
          <w:iCs/>
        </w:rPr>
        <w:t xml:space="preserve"> </w:t>
      </w:r>
      <w:r w:rsidRPr="0057601B">
        <w:rPr>
          <w:rFonts w:ascii="Sylfaen" w:hAnsi="Sylfaen"/>
          <w:i/>
          <w:iCs/>
        </w:rPr>
        <w:t>en promettant des solutions simples à des problèmes complexes.</w:t>
      </w:r>
    </w:p>
    <w:p w14:paraId="3C0E0253" w14:textId="77777777" w:rsidR="00473599" w:rsidRPr="00AE028D" w:rsidRDefault="00473599" w:rsidP="00123436">
      <w:pPr>
        <w:spacing w:after="0" w:line="240" w:lineRule="auto"/>
        <w:ind w:left="1440"/>
        <w:jc w:val="both"/>
        <w:rPr>
          <w:rFonts w:ascii="Sylfaen" w:hAnsi="Sylfaen"/>
          <w:i/>
          <w:iCs/>
          <w:sz w:val="10"/>
          <w:szCs w:val="10"/>
        </w:rPr>
      </w:pPr>
    </w:p>
    <w:p w14:paraId="007BF935" w14:textId="77777777" w:rsidR="00473599" w:rsidRDefault="00473599" w:rsidP="00123436">
      <w:pPr>
        <w:spacing w:after="0" w:line="240" w:lineRule="auto"/>
        <w:ind w:left="1440"/>
        <w:jc w:val="both"/>
        <w:rPr>
          <w:rFonts w:ascii="Sylfaen" w:hAnsi="Sylfaen"/>
          <w:i/>
          <w:iCs/>
        </w:rPr>
      </w:pPr>
      <w:r w:rsidRPr="0057601B">
        <w:rPr>
          <w:rFonts w:ascii="Sylfaen" w:hAnsi="Sylfaen"/>
          <w:i/>
          <w:iCs/>
        </w:rPr>
        <w:t>Le discours populiste du leader politique a réussi à rallier un grand nombre de partisans en exploitant les frustrations et les peurs de la population.</w:t>
      </w:r>
    </w:p>
    <w:p w14:paraId="2F140B92" w14:textId="77777777" w:rsidR="00473599" w:rsidRPr="00AE028D" w:rsidRDefault="00473599" w:rsidP="00123436">
      <w:pPr>
        <w:spacing w:after="0" w:line="240" w:lineRule="auto"/>
        <w:ind w:left="1440"/>
        <w:jc w:val="both"/>
        <w:rPr>
          <w:rFonts w:ascii="Sylfaen" w:hAnsi="Sylfaen"/>
          <w:i/>
          <w:iCs/>
          <w:sz w:val="10"/>
          <w:szCs w:val="10"/>
        </w:rPr>
      </w:pPr>
    </w:p>
    <w:p w14:paraId="2F0CA50D" w14:textId="77777777" w:rsidR="00473599" w:rsidRPr="0057601B" w:rsidRDefault="00473599" w:rsidP="00123436">
      <w:pPr>
        <w:spacing w:after="0" w:line="240" w:lineRule="auto"/>
        <w:ind w:left="1440"/>
        <w:jc w:val="both"/>
        <w:rPr>
          <w:rFonts w:ascii="Sylfaen" w:hAnsi="Sylfaen"/>
          <w:i/>
          <w:iCs/>
        </w:rPr>
      </w:pPr>
      <w:r w:rsidRPr="0057601B">
        <w:rPr>
          <w:rFonts w:ascii="Sylfaen" w:hAnsi="Sylfaen"/>
          <w:i/>
          <w:iCs/>
        </w:rPr>
        <w:t>Les politiques populistes peuvent parfois conduire à des décisions irresponsables ou à des divisions sociales en exploitant les tensions existantes.</w:t>
      </w:r>
    </w:p>
    <w:p w14:paraId="1324ADDE" w14:textId="77777777" w:rsidR="00473599" w:rsidRPr="0078468E" w:rsidRDefault="00473599" w:rsidP="00123436">
      <w:pPr>
        <w:spacing w:after="0" w:line="240" w:lineRule="auto"/>
        <w:jc w:val="both"/>
        <w:rPr>
          <w:rFonts w:ascii="Sylfaen" w:eastAsia="MS Mincho" w:hAnsi="Sylfaen" w:cs="MS Mincho"/>
        </w:rPr>
      </w:pPr>
      <w:bookmarkStart w:id="290" w:name="_Hlk219825159"/>
      <w:r w:rsidRPr="0057601B">
        <w:rPr>
          <w:rFonts w:ascii="Sylfaen" w:hAnsi="Sylfaen"/>
          <w:b/>
          <w:bCs/>
          <w:sz w:val="28"/>
          <w:szCs w:val="28"/>
        </w:rPr>
        <w:t>Populacier</w:t>
      </w:r>
      <w:r>
        <w:rPr>
          <w:rFonts w:ascii="Sylfaen" w:hAnsi="Sylfaen"/>
          <w:b/>
          <w:bCs/>
          <w:sz w:val="28"/>
          <w:szCs w:val="28"/>
        </w:rPr>
        <w:t xml:space="preserve">, </w:t>
      </w:r>
      <w:proofErr w:type="spellStart"/>
      <w:r>
        <w:rPr>
          <w:rFonts w:ascii="Sylfaen" w:hAnsi="Sylfaen"/>
          <w:b/>
          <w:bCs/>
          <w:sz w:val="28"/>
          <w:szCs w:val="28"/>
        </w:rPr>
        <w:t>ière</w:t>
      </w:r>
      <w:proofErr w:type="spellEnd"/>
      <w:r>
        <w:rPr>
          <w:rFonts w:ascii="Sylfaen" w:hAnsi="Sylfaen"/>
          <w:b/>
          <w:bCs/>
          <w:sz w:val="28"/>
          <w:szCs w:val="28"/>
        </w:rPr>
        <w:t xml:space="preserve"> </w:t>
      </w:r>
      <w:r w:rsidRPr="0078468E">
        <w:rPr>
          <w:rFonts w:ascii="Sylfaen" w:hAnsi="Sylfaen"/>
          <w:i/>
          <w:iCs/>
        </w:rPr>
        <w:t>adj.</w:t>
      </w:r>
      <w:r>
        <w:rPr>
          <w:rFonts w:ascii="Sylfaen" w:hAnsi="Sylfaen"/>
          <w:b/>
          <w:bCs/>
          <w:sz w:val="28"/>
          <w:szCs w:val="28"/>
        </w:rPr>
        <w:t xml:space="preserve"> </w:t>
      </w:r>
      <w:proofErr w:type="spellStart"/>
      <w:r w:rsidRPr="00AE028D">
        <w:rPr>
          <w:rFonts w:ascii="Sylfaen" w:hAnsi="Sylfaen"/>
          <w:i/>
          <w:iCs/>
        </w:rPr>
        <w:t>խ</w:t>
      </w:r>
      <w:r>
        <w:rPr>
          <w:rFonts w:ascii="Sylfaen" w:hAnsi="Sylfaen"/>
          <w:i/>
          <w:iCs/>
        </w:rPr>
        <w:t>սկց</w:t>
      </w:r>
      <w:proofErr w:type="spellEnd"/>
      <w:r>
        <w:rPr>
          <w:rFonts w:ascii="MS Mincho" w:eastAsia="MS Mincho" w:hAnsi="MS Mincho" w:cs="MS Mincho"/>
          <w:i/>
          <w:iCs/>
        </w:rPr>
        <w:t xml:space="preserve">․ </w:t>
      </w:r>
      <w:proofErr w:type="spellStart"/>
      <w:r>
        <w:rPr>
          <w:rFonts w:ascii="Sylfaen" w:eastAsia="MS Mincho" w:hAnsi="Sylfaen" w:cs="MS Mincho"/>
        </w:rPr>
        <w:t>գռեհիկ</w:t>
      </w:r>
      <w:proofErr w:type="spellEnd"/>
      <w:r>
        <w:rPr>
          <w:rFonts w:ascii="Sylfaen" w:eastAsia="MS Mincho" w:hAnsi="Sylfaen" w:cs="MS Mincho"/>
        </w:rPr>
        <w:t xml:space="preserve">, </w:t>
      </w:r>
      <w:proofErr w:type="spellStart"/>
      <w:r>
        <w:rPr>
          <w:rFonts w:ascii="Sylfaen" w:eastAsia="MS Mincho" w:hAnsi="Sylfaen" w:cs="MS Mincho"/>
        </w:rPr>
        <w:t>ռամկական</w:t>
      </w:r>
      <w:proofErr w:type="spellEnd"/>
    </w:p>
    <w:bookmarkEnd w:id="290"/>
    <w:p w14:paraId="012EDA15" w14:textId="77777777" w:rsidR="00473599" w:rsidRPr="003C25A7" w:rsidRDefault="00473599" w:rsidP="00123436">
      <w:pPr>
        <w:spacing w:after="0" w:line="240" w:lineRule="auto"/>
        <w:jc w:val="both"/>
        <w:rPr>
          <w:rFonts w:ascii="Sylfaen" w:hAnsi="Sylfaen"/>
        </w:rPr>
      </w:pPr>
      <w:r w:rsidRPr="0057601B">
        <w:rPr>
          <w:rFonts w:ascii="Sylfaen" w:hAnsi="Sylfaen"/>
          <w:b/>
          <w:bCs/>
        </w:rPr>
        <w:t>Définition :</w:t>
      </w:r>
      <w:r>
        <w:rPr>
          <w:rFonts w:ascii="Sylfaen" w:hAnsi="Sylfaen"/>
          <w:b/>
          <w:bCs/>
        </w:rPr>
        <w:t xml:space="preserve"> </w:t>
      </w:r>
      <w:r w:rsidRPr="003C25A7">
        <w:rPr>
          <w:rFonts w:ascii="Sylfaen" w:hAnsi="Sylfaen"/>
        </w:rPr>
        <w:t>Le mot « populacier » qualifie quelque chose qui est propre au peuple, mais souvent de manière péjorative, en faisant référence à quelque chose de vulgaire, de bas ou de dégradant. Il est utilisé pour décrire des comportements, des discours ou des divertissements considérés comme de mauvais goût ou comme relevant d’une culture populaire basse.</w:t>
      </w:r>
    </w:p>
    <w:p w14:paraId="7D710AD7" w14:textId="77777777" w:rsidR="00473599" w:rsidRDefault="00473599" w:rsidP="00123436">
      <w:pPr>
        <w:spacing w:after="0" w:line="240" w:lineRule="auto"/>
        <w:ind w:left="2880" w:hanging="2880"/>
        <w:jc w:val="both"/>
        <w:rPr>
          <w:rFonts w:ascii="Sylfaen" w:hAnsi="Sylfaen"/>
          <w:b/>
          <w:bCs/>
        </w:rPr>
      </w:pPr>
      <w:r w:rsidRPr="0057601B">
        <w:rPr>
          <w:rFonts w:ascii="Sylfaen" w:hAnsi="Sylfaen"/>
          <w:b/>
          <w:bCs/>
        </w:rPr>
        <w:t>Exemples d’utilisation :</w:t>
      </w:r>
      <w:r>
        <w:rPr>
          <w:rFonts w:ascii="Sylfaen" w:hAnsi="Sylfaen"/>
          <w:b/>
          <w:bCs/>
        </w:rPr>
        <w:tab/>
      </w:r>
    </w:p>
    <w:p w14:paraId="74B9CCEE" w14:textId="77777777" w:rsidR="00473599" w:rsidRDefault="00473599" w:rsidP="00123436">
      <w:pPr>
        <w:spacing w:after="0" w:line="240" w:lineRule="auto"/>
        <w:ind w:left="1440"/>
        <w:jc w:val="both"/>
        <w:rPr>
          <w:rFonts w:ascii="Sylfaen" w:hAnsi="Sylfaen"/>
          <w:i/>
          <w:iCs/>
        </w:rPr>
      </w:pPr>
      <w:r w:rsidRPr="0057601B">
        <w:rPr>
          <w:rFonts w:ascii="Sylfaen" w:hAnsi="Sylfaen"/>
          <w:i/>
          <w:iCs/>
        </w:rPr>
        <w:t>Son rire populacier dérangea la comtesse, qui était habituée à un comportement plus raffiné dans son cercle social.</w:t>
      </w:r>
    </w:p>
    <w:p w14:paraId="16F7CCF6" w14:textId="77777777" w:rsidR="00473599" w:rsidRPr="00AE028D" w:rsidRDefault="00473599" w:rsidP="00123436">
      <w:pPr>
        <w:spacing w:after="0" w:line="240" w:lineRule="auto"/>
        <w:ind w:left="1440"/>
        <w:jc w:val="both"/>
        <w:rPr>
          <w:rFonts w:ascii="Sylfaen" w:hAnsi="Sylfaen"/>
          <w:i/>
          <w:iCs/>
          <w:sz w:val="10"/>
          <w:szCs w:val="10"/>
        </w:rPr>
      </w:pPr>
    </w:p>
    <w:p w14:paraId="3B7EAEA4" w14:textId="77777777" w:rsidR="00473599" w:rsidRDefault="00473599" w:rsidP="00123436">
      <w:pPr>
        <w:spacing w:after="0" w:line="240" w:lineRule="auto"/>
        <w:ind w:left="1440"/>
        <w:jc w:val="both"/>
        <w:rPr>
          <w:rFonts w:ascii="Sylfaen" w:hAnsi="Sylfaen"/>
          <w:i/>
          <w:iCs/>
        </w:rPr>
      </w:pPr>
      <w:r w:rsidRPr="0057601B">
        <w:rPr>
          <w:rFonts w:ascii="Sylfaen" w:hAnsi="Sylfaen"/>
          <w:i/>
          <w:iCs/>
        </w:rPr>
        <w:t>Les émissions de télévision populacières sont souvent critiquées pour leur manque de qualité artistique et leur recours à des stéréotypes pour attirer un public large.</w:t>
      </w:r>
    </w:p>
    <w:p w14:paraId="05FEA90A" w14:textId="77777777" w:rsidR="00473599" w:rsidRPr="00AE028D" w:rsidRDefault="00473599" w:rsidP="00123436">
      <w:pPr>
        <w:spacing w:after="0" w:line="240" w:lineRule="auto"/>
        <w:ind w:left="1440"/>
        <w:jc w:val="both"/>
        <w:rPr>
          <w:rFonts w:ascii="Sylfaen" w:hAnsi="Sylfaen"/>
          <w:i/>
          <w:iCs/>
          <w:sz w:val="10"/>
          <w:szCs w:val="10"/>
        </w:rPr>
      </w:pPr>
    </w:p>
    <w:p w14:paraId="15A7A7D9" w14:textId="77777777" w:rsidR="00473599" w:rsidRPr="0057601B" w:rsidRDefault="00473599" w:rsidP="00123436">
      <w:pPr>
        <w:spacing w:after="0" w:line="240" w:lineRule="auto"/>
        <w:ind w:left="1440"/>
        <w:jc w:val="both"/>
        <w:rPr>
          <w:rFonts w:ascii="Sylfaen" w:hAnsi="Sylfaen"/>
          <w:i/>
          <w:iCs/>
        </w:rPr>
      </w:pPr>
      <w:r w:rsidRPr="0057601B">
        <w:rPr>
          <w:rFonts w:ascii="Sylfaen" w:hAnsi="Sylfaen"/>
          <w:i/>
          <w:iCs/>
        </w:rPr>
        <w:t>Certains politiciens utilisent un langage populacier pour se connecter avec les électeurs, mais cela peut parfois être perçu comme dégradant ou offensant.</w:t>
      </w:r>
    </w:p>
    <w:p w14:paraId="5BDEE0AF" w14:textId="77777777" w:rsidR="00473599" w:rsidRDefault="00473599" w:rsidP="00123436">
      <w:pPr>
        <w:spacing w:after="0" w:line="240" w:lineRule="auto"/>
        <w:jc w:val="both"/>
        <w:rPr>
          <w:rFonts w:ascii="Sylfaen" w:hAnsi="Sylfaen"/>
        </w:rPr>
      </w:pPr>
      <w:r w:rsidRPr="003C25A7">
        <w:rPr>
          <w:rFonts w:ascii="Sylfaen" w:hAnsi="Sylfaen"/>
        </w:rPr>
        <w:t>Bien que les termes « populeux », « populaire », « populiste » et « populacier » partagent une racine similaire, ils ont des significations distinctes en français. « Populeux » se rapporte à quelque chose de très peuplé, « populaire » à quelque chose connu ou apprécié par beaucoup, « populiste » à quelqu’un qui flatte le peuple de manière démagogique, et « populacier » à quelque chose de vulgaire ou de dégradant associé à la culture populaire. En comprenant cette distinction, vous pouvez utiliser ces termes avec précision pour décrire des concepts spécifiques dans divers contextes liés à la population et à la culture populaire.</w:t>
      </w:r>
    </w:p>
    <w:p w14:paraId="38CA4BB4" w14:textId="77777777" w:rsidR="00137F51" w:rsidRDefault="00137F51" w:rsidP="00123436">
      <w:pPr>
        <w:spacing w:after="0" w:line="240" w:lineRule="auto"/>
        <w:jc w:val="both"/>
        <w:rPr>
          <w:rFonts w:ascii="Sylfaen" w:hAnsi="Sylfaen"/>
        </w:rPr>
      </w:pPr>
    </w:p>
    <w:p w14:paraId="0F48C0C6" w14:textId="77777777" w:rsidR="00137F51" w:rsidRPr="0032283E" w:rsidRDefault="00137F51" w:rsidP="00123436">
      <w:pPr>
        <w:spacing w:after="0" w:line="240" w:lineRule="auto"/>
        <w:jc w:val="both"/>
        <w:rPr>
          <w:rFonts w:ascii="Sylfaen" w:hAnsi="Sylfaen"/>
          <w:b/>
          <w:bCs/>
          <w:sz w:val="32"/>
          <w:szCs w:val="32"/>
        </w:rPr>
      </w:pPr>
      <w:r w:rsidRPr="00137F51">
        <w:rPr>
          <w:rFonts w:ascii="Sylfaen" w:hAnsi="Sylfaen"/>
          <w:b/>
          <w:bCs/>
          <w:sz w:val="32"/>
          <w:szCs w:val="32"/>
          <w:highlight w:val="magenta"/>
        </w:rPr>
        <w:t>Prédication &amp; Prédiction</w:t>
      </w:r>
    </w:p>
    <w:p w14:paraId="75183608" w14:textId="77777777" w:rsidR="00137F51" w:rsidRPr="0032283E" w:rsidRDefault="00137F51" w:rsidP="00123436">
      <w:pPr>
        <w:spacing w:after="0" w:line="240" w:lineRule="auto"/>
        <w:jc w:val="both"/>
        <w:rPr>
          <w:rFonts w:ascii="Sylfaen" w:eastAsia="MS Mincho" w:hAnsi="Sylfaen" w:cs="MS Mincho"/>
          <w:lang w:val="hy-AM"/>
        </w:rPr>
      </w:pPr>
      <w:r w:rsidRPr="0032283E">
        <w:rPr>
          <w:rFonts w:ascii="Sylfaen" w:hAnsi="Sylfaen"/>
          <w:b/>
          <w:bCs/>
          <w:sz w:val="28"/>
          <w:szCs w:val="28"/>
        </w:rPr>
        <w:t>Prédication</w:t>
      </w:r>
      <w:r>
        <w:rPr>
          <w:rFonts w:ascii="Sylfaen" w:hAnsi="Sylfaen"/>
          <w:b/>
          <w:bCs/>
          <w:sz w:val="28"/>
          <w:szCs w:val="28"/>
        </w:rPr>
        <w:t xml:space="preserve"> </w:t>
      </w:r>
      <w:r w:rsidRPr="0032283E">
        <w:rPr>
          <w:rFonts w:ascii="Sylfaen" w:hAnsi="Sylfaen"/>
          <w:i/>
          <w:iCs/>
        </w:rPr>
        <w:t>f.</w:t>
      </w:r>
      <w:r>
        <w:rPr>
          <w:rFonts w:ascii="Sylfaen" w:hAnsi="Sylfaen"/>
          <w:i/>
          <w:iCs/>
        </w:rPr>
        <w:tab/>
      </w:r>
      <w:r w:rsidRPr="0032283E">
        <w:rPr>
          <w:rFonts w:ascii="Sylfaen" w:hAnsi="Sylfaen"/>
          <w:i/>
          <w:iCs/>
          <w:lang w:val="hy-AM"/>
        </w:rPr>
        <w:t>եկեղ</w:t>
      </w:r>
      <w:r>
        <w:rPr>
          <w:rFonts w:ascii="MS Mincho" w:eastAsia="MS Mincho" w:hAnsi="MS Mincho" w:cs="MS Mincho"/>
          <w:lang w:val="hy-AM"/>
        </w:rPr>
        <w:t>․</w:t>
      </w:r>
      <w:r>
        <w:rPr>
          <w:rFonts w:ascii="Sylfaen" w:eastAsia="MS Mincho" w:hAnsi="Sylfaen" w:cs="MS Mincho"/>
          <w:lang w:val="hy-AM"/>
        </w:rPr>
        <w:t xml:space="preserve">քարոզում, քարոզ // </w:t>
      </w:r>
      <w:r w:rsidRPr="0032283E">
        <w:rPr>
          <w:rFonts w:ascii="Sylfaen" w:eastAsia="MS Mincho" w:hAnsi="Sylfaen" w:cs="MS Mincho"/>
          <w:i/>
          <w:iCs/>
          <w:lang w:val="hy-AM"/>
        </w:rPr>
        <w:t>քրկն</w:t>
      </w:r>
      <w:r>
        <w:rPr>
          <w:rFonts w:ascii="MS Mincho" w:eastAsia="MS Mincho" w:hAnsi="MS Mincho" w:cs="MS Mincho"/>
          <w:lang w:val="hy-AM"/>
        </w:rPr>
        <w:t xml:space="preserve">․ </w:t>
      </w:r>
      <w:r>
        <w:rPr>
          <w:rFonts w:ascii="Sylfaen" w:eastAsia="MS Mincho" w:hAnsi="Sylfaen" w:cs="MS Mincho"/>
          <w:lang w:val="hy-AM"/>
        </w:rPr>
        <w:t>ստորոգում</w:t>
      </w:r>
    </w:p>
    <w:p w14:paraId="3CDDC366" w14:textId="77777777" w:rsidR="00137F51" w:rsidRPr="0032283E" w:rsidRDefault="00137F51" w:rsidP="00123436">
      <w:pPr>
        <w:spacing w:after="0" w:line="240" w:lineRule="auto"/>
        <w:ind w:left="1440" w:hanging="1440"/>
        <w:jc w:val="both"/>
        <w:rPr>
          <w:rFonts w:ascii="Sylfaen" w:hAnsi="Sylfaen"/>
        </w:rPr>
      </w:pPr>
      <w:r w:rsidRPr="0032283E">
        <w:rPr>
          <w:rFonts w:ascii="Sylfaen" w:hAnsi="Sylfaen"/>
          <w:b/>
          <w:bCs/>
        </w:rPr>
        <w:t>Définition :</w:t>
      </w:r>
      <w:r>
        <w:rPr>
          <w:rFonts w:ascii="Sylfaen" w:hAnsi="Sylfaen"/>
          <w:b/>
          <w:bCs/>
        </w:rPr>
        <w:t xml:space="preserve"> </w:t>
      </w:r>
      <w:r>
        <w:rPr>
          <w:rFonts w:ascii="Sylfaen" w:hAnsi="Sylfaen"/>
          <w:b/>
          <w:bCs/>
        </w:rPr>
        <w:tab/>
      </w:r>
      <w:r w:rsidRPr="0032283E">
        <w:rPr>
          <w:rFonts w:ascii="Sylfaen" w:hAnsi="Sylfaen"/>
        </w:rPr>
        <w:t xml:space="preserve">Une prédication désigne un discours religieux ou moral prononcé par un prédicateur, généralement dans le cadre d’une cérémonie religieuse ou d’un </w:t>
      </w:r>
      <w:r w:rsidRPr="0032283E">
        <w:rPr>
          <w:rFonts w:ascii="Sylfaen" w:hAnsi="Sylfaen"/>
        </w:rPr>
        <w:lastRenderedPageBreak/>
        <w:t>service religieux. C’est un sermon ou un enseignement destiné à édifier ou à enseigner une audience sur des sujets de foi ou de morale.</w:t>
      </w:r>
    </w:p>
    <w:p w14:paraId="229DE883" w14:textId="77777777" w:rsidR="00137F51" w:rsidRPr="0032283E" w:rsidRDefault="00137F51" w:rsidP="00123436">
      <w:pPr>
        <w:spacing w:after="0" w:line="240" w:lineRule="auto"/>
        <w:jc w:val="both"/>
        <w:rPr>
          <w:rFonts w:ascii="Sylfaen" w:hAnsi="Sylfaen"/>
          <w:b/>
          <w:bCs/>
        </w:rPr>
      </w:pPr>
      <w:r w:rsidRPr="0032283E">
        <w:rPr>
          <w:rFonts w:ascii="Sylfaen" w:hAnsi="Sylfaen"/>
          <w:b/>
          <w:bCs/>
        </w:rPr>
        <w:t>Exemples d’utilisation :</w:t>
      </w:r>
    </w:p>
    <w:p w14:paraId="1EEDB5DF" w14:textId="77777777" w:rsidR="00137F51" w:rsidRPr="0032283E" w:rsidRDefault="00137F51" w:rsidP="00123436">
      <w:pPr>
        <w:spacing w:after="0" w:line="240" w:lineRule="auto"/>
        <w:ind w:left="1440"/>
        <w:jc w:val="both"/>
        <w:rPr>
          <w:rFonts w:ascii="Sylfaen" w:hAnsi="Sylfaen"/>
          <w:i/>
          <w:iCs/>
        </w:rPr>
      </w:pPr>
      <w:r w:rsidRPr="0032283E">
        <w:rPr>
          <w:rFonts w:ascii="Sylfaen" w:hAnsi="Sylfaen"/>
          <w:i/>
          <w:iCs/>
        </w:rPr>
        <w:t>Bossuet était connu pour ses prédications virulentes qui captivaient l’attention de son auditoire par leur éloquence et leur puissance rhétorique.</w:t>
      </w:r>
    </w:p>
    <w:p w14:paraId="2066DC0B" w14:textId="77777777" w:rsidR="00137F51" w:rsidRPr="0032283E" w:rsidRDefault="00137F51" w:rsidP="00123436">
      <w:pPr>
        <w:spacing w:after="0" w:line="240" w:lineRule="auto"/>
        <w:jc w:val="both"/>
        <w:rPr>
          <w:rFonts w:ascii="Sylfaen" w:hAnsi="Sylfaen"/>
          <w:i/>
          <w:iCs/>
          <w:sz w:val="10"/>
          <w:szCs w:val="10"/>
        </w:rPr>
      </w:pPr>
    </w:p>
    <w:p w14:paraId="25145608" w14:textId="77777777" w:rsidR="00137F51" w:rsidRPr="0032283E" w:rsidRDefault="00137F51" w:rsidP="00123436">
      <w:pPr>
        <w:spacing w:after="0" w:line="240" w:lineRule="auto"/>
        <w:ind w:left="1440"/>
        <w:jc w:val="both"/>
        <w:rPr>
          <w:rFonts w:ascii="Sylfaen" w:hAnsi="Sylfaen"/>
          <w:i/>
          <w:iCs/>
        </w:rPr>
      </w:pPr>
      <w:r w:rsidRPr="0032283E">
        <w:rPr>
          <w:rFonts w:ascii="Sylfaen" w:hAnsi="Sylfaen"/>
          <w:i/>
          <w:iCs/>
        </w:rPr>
        <w:t>Les prédications du pasteur ont inspiré les fidèles à vivre selon les principes de leur foi et à suivre la voie de la vertu et de la piété.</w:t>
      </w:r>
    </w:p>
    <w:p w14:paraId="1835480D" w14:textId="77777777" w:rsidR="00137F51" w:rsidRPr="0032283E" w:rsidRDefault="00137F51" w:rsidP="00123436">
      <w:pPr>
        <w:spacing w:after="0" w:line="240" w:lineRule="auto"/>
        <w:jc w:val="both"/>
        <w:rPr>
          <w:rFonts w:ascii="Sylfaen" w:hAnsi="Sylfaen"/>
          <w:b/>
          <w:bCs/>
          <w:sz w:val="28"/>
          <w:szCs w:val="28"/>
        </w:rPr>
      </w:pPr>
      <w:r w:rsidRPr="0032283E">
        <w:rPr>
          <w:rFonts w:ascii="Sylfaen" w:hAnsi="Sylfaen"/>
          <w:b/>
          <w:bCs/>
          <w:sz w:val="28"/>
          <w:szCs w:val="28"/>
        </w:rPr>
        <w:t>Prédiction</w:t>
      </w:r>
      <w:r>
        <w:rPr>
          <w:rFonts w:ascii="Sylfaen" w:hAnsi="Sylfaen"/>
          <w:b/>
          <w:bCs/>
          <w:sz w:val="28"/>
          <w:szCs w:val="28"/>
        </w:rPr>
        <w:t xml:space="preserve"> </w:t>
      </w:r>
      <w:r w:rsidRPr="0032283E">
        <w:rPr>
          <w:rFonts w:ascii="Sylfaen" w:hAnsi="Sylfaen"/>
          <w:i/>
          <w:iCs/>
        </w:rPr>
        <w:t>f.</w:t>
      </w:r>
      <w:r>
        <w:rPr>
          <w:rFonts w:ascii="Sylfaen" w:hAnsi="Sylfaen"/>
          <w:i/>
          <w:iCs/>
        </w:rPr>
        <w:tab/>
      </w:r>
      <w:r>
        <w:rPr>
          <w:rFonts w:ascii="Sylfaen" w:hAnsi="Sylfaen"/>
          <w:i/>
          <w:iCs/>
        </w:rPr>
        <w:tab/>
      </w:r>
      <w:proofErr w:type="spellStart"/>
      <w:proofErr w:type="gramStart"/>
      <w:r>
        <w:rPr>
          <w:rFonts w:ascii="Sylfaen" w:hAnsi="Sylfaen"/>
        </w:rPr>
        <w:t>գուշակում</w:t>
      </w:r>
      <w:proofErr w:type="spellEnd"/>
      <w:proofErr w:type="gramEnd"/>
      <w:r>
        <w:rPr>
          <w:rFonts w:ascii="Sylfaen" w:hAnsi="Sylfaen"/>
        </w:rPr>
        <w:t xml:space="preserve">, </w:t>
      </w:r>
      <w:proofErr w:type="spellStart"/>
      <w:r>
        <w:rPr>
          <w:rFonts w:ascii="Sylfaen" w:hAnsi="Sylfaen"/>
        </w:rPr>
        <w:t>նախագուշակում</w:t>
      </w:r>
      <w:proofErr w:type="spellEnd"/>
      <w:r>
        <w:rPr>
          <w:rFonts w:ascii="Sylfaen" w:hAnsi="Sylfaen"/>
        </w:rPr>
        <w:t xml:space="preserve">, </w:t>
      </w:r>
      <w:proofErr w:type="spellStart"/>
      <w:r>
        <w:rPr>
          <w:rFonts w:ascii="Sylfaen" w:hAnsi="Sylfaen"/>
        </w:rPr>
        <w:t>կանխագուշակում</w:t>
      </w:r>
      <w:proofErr w:type="spellEnd"/>
      <w:r>
        <w:rPr>
          <w:rFonts w:ascii="Sylfaen" w:hAnsi="Sylfaen"/>
        </w:rPr>
        <w:t xml:space="preserve">, </w:t>
      </w:r>
      <w:proofErr w:type="spellStart"/>
      <w:r>
        <w:rPr>
          <w:rFonts w:ascii="Sylfaen" w:hAnsi="Sylfaen"/>
        </w:rPr>
        <w:t>մարգարեություն</w:t>
      </w:r>
      <w:proofErr w:type="spellEnd"/>
    </w:p>
    <w:p w14:paraId="4F19D7B7" w14:textId="77777777" w:rsidR="00137F51" w:rsidRPr="0032283E" w:rsidRDefault="00137F51" w:rsidP="00123436">
      <w:pPr>
        <w:spacing w:after="0" w:line="240" w:lineRule="auto"/>
        <w:ind w:left="1440" w:hanging="1440"/>
        <w:jc w:val="both"/>
        <w:rPr>
          <w:rFonts w:ascii="Sylfaen" w:hAnsi="Sylfaen"/>
        </w:rPr>
      </w:pPr>
      <w:r w:rsidRPr="0032283E">
        <w:rPr>
          <w:rFonts w:ascii="Sylfaen" w:hAnsi="Sylfaen"/>
          <w:b/>
          <w:bCs/>
        </w:rPr>
        <w:t>Définition :</w:t>
      </w:r>
      <w:r>
        <w:rPr>
          <w:rFonts w:ascii="Sylfaen" w:hAnsi="Sylfaen"/>
          <w:b/>
          <w:bCs/>
        </w:rPr>
        <w:t xml:space="preserve"> </w:t>
      </w:r>
      <w:r>
        <w:rPr>
          <w:rFonts w:ascii="Sylfaen" w:hAnsi="Sylfaen"/>
          <w:b/>
          <w:bCs/>
        </w:rPr>
        <w:tab/>
      </w:r>
      <w:r w:rsidRPr="0032283E">
        <w:rPr>
          <w:rFonts w:ascii="Sylfaen" w:hAnsi="Sylfaen"/>
        </w:rPr>
        <w:t>Une prédiction est une déclaration anticipée sur un événement futur, souvent basée sur des informations, des observations ou des croyances. C’est une prophétie ou une prévision concernant ce qui pourrait se produire à un moment ultérieur.</w:t>
      </w:r>
    </w:p>
    <w:p w14:paraId="2D755BC7" w14:textId="77777777" w:rsidR="00137F51" w:rsidRPr="0032283E" w:rsidRDefault="00137F51" w:rsidP="00123436">
      <w:pPr>
        <w:spacing w:after="0" w:line="240" w:lineRule="auto"/>
        <w:jc w:val="both"/>
        <w:rPr>
          <w:rFonts w:ascii="Sylfaen" w:hAnsi="Sylfaen"/>
          <w:b/>
          <w:bCs/>
        </w:rPr>
      </w:pPr>
      <w:r w:rsidRPr="0032283E">
        <w:rPr>
          <w:rFonts w:ascii="Sylfaen" w:hAnsi="Sylfaen"/>
          <w:b/>
          <w:bCs/>
        </w:rPr>
        <w:t>Exemples d’utilisation :</w:t>
      </w:r>
    </w:p>
    <w:p w14:paraId="0A4EA209" w14:textId="77777777" w:rsidR="00137F51" w:rsidRPr="0032283E" w:rsidRDefault="00137F51" w:rsidP="00123436">
      <w:pPr>
        <w:spacing w:after="0" w:line="240" w:lineRule="auto"/>
        <w:ind w:left="1440"/>
        <w:jc w:val="both"/>
        <w:rPr>
          <w:rFonts w:ascii="Sylfaen" w:hAnsi="Sylfaen"/>
          <w:i/>
          <w:iCs/>
        </w:rPr>
      </w:pPr>
      <w:r w:rsidRPr="0032283E">
        <w:rPr>
          <w:rFonts w:ascii="Sylfaen" w:hAnsi="Sylfaen"/>
          <w:i/>
          <w:iCs/>
        </w:rPr>
        <w:t>Cassandre avait le don de prédiction, mais malheureusement, elle n’était pas souvent crue par ceux qui l’entouraient.</w:t>
      </w:r>
    </w:p>
    <w:p w14:paraId="05AAE45A" w14:textId="77777777" w:rsidR="00137F51" w:rsidRPr="0032283E" w:rsidRDefault="00137F51" w:rsidP="00123436">
      <w:pPr>
        <w:spacing w:after="0" w:line="240" w:lineRule="auto"/>
        <w:jc w:val="both"/>
        <w:rPr>
          <w:rFonts w:ascii="Sylfaen" w:hAnsi="Sylfaen"/>
          <w:i/>
          <w:iCs/>
          <w:sz w:val="10"/>
          <w:szCs w:val="10"/>
        </w:rPr>
      </w:pPr>
    </w:p>
    <w:p w14:paraId="08070333" w14:textId="77777777" w:rsidR="00137F51" w:rsidRPr="0032283E" w:rsidRDefault="00137F51" w:rsidP="00123436">
      <w:pPr>
        <w:spacing w:after="0" w:line="240" w:lineRule="auto"/>
        <w:ind w:left="1440"/>
        <w:jc w:val="both"/>
        <w:rPr>
          <w:rFonts w:ascii="Sylfaen" w:hAnsi="Sylfaen"/>
          <w:i/>
          <w:iCs/>
        </w:rPr>
      </w:pPr>
      <w:r w:rsidRPr="0032283E">
        <w:rPr>
          <w:rFonts w:ascii="Sylfaen" w:hAnsi="Sylfaen"/>
          <w:i/>
          <w:iCs/>
        </w:rPr>
        <w:t>Les météorologues utilisent des modèles informatiques sophistiqués pour faire des prédictions précises sur le temps à venir, mais il y a toujours une part d’incertitude.</w:t>
      </w:r>
    </w:p>
    <w:p w14:paraId="10127F57" w14:textId="77777777" w:rsidR="00137F51" w:rsidRDefault="00137F51" w:rsidP="00123436">
      <w:pPr>
        <w:spacing w:after="0" w:line="240" w:lineRule="auto"/>
        <w:jc w:val="both"/>
        <w:rPr>
          <w:rFonts w:ascii="Sylfaen" w:hAnsi="Sylfaen"/>
        </w:rPr>
      </w:pPr>
      <w:r w:rsidRPr="0032283E">
        <w:rPr>
          <w:rFonts w:ascii="Sylfaen" w:hAnsi="Sylfaen"/>
        </w:rPr>
        <w:t>Bien que les termes « prédication » et « prédiction » partagent une ressemblance dans leur orthographe, ils représentent des concepts différents dans la langue française. « Prédication » se réfère à un discours religieux ou moral prononcé par un prédicateur, tandis que « prédiction » désigne une déclaration anticipée sur un événement futur. Comprendre ces distinctions est essentiel pour une utilisation précise de ces termes dans la communication écrite ou orale.</w:t>
      </w:r>
    </w:p>
    <w:p w14:paraId="1B79F22D" w14:textId="77777777" w:rsidR="00555D71" w:rsidRPr="00534E33" w:rsidRDefault="00555D71" w:rsidP="00123436">
      <w:pPr>
        <w:spacing w:after="0" w:line="240" w:lineRule="auto"/>
        <w:jc w:val="both"/>
        <w:rPr>
          <w:rFonts w:ascii="Sylfaen" w:hAnsi="Sylfaen"/>
          <w:b/>
          <w:bCs/>
          <w:sz w:val="32"/>
          <w:szCs w:val="32"/>
        </w:rPr>
      </w:pPr>
    </w:p>
    <w:p w14:paraId="333F3F0F" w14:textId="77777777" w:rsidR="000D55B9" w:rsidRPr="00F9672C" w:rsidRDefault="000D55B9" w:rsidP="00123436">
      <w:pPr>
        <w:spacing w:after="0" w:line="240" w:lineRule="auto"/>
        <w:jc w:val="both"/>
        <w:rPr>
          <w:rFonts w:ascii="Sylfaen" w:hAnsi="Sylfaen"/>
          <w:b/>
          <w:bCs/>
          <w:sz w:val="32"/>
          <w:szCs w:val="32"/>
        </w:rPr>
      </w:pPr>
      <w:bookmarkStart w:id="291" w:name="_Hlk219797199"/>
      <w:r w:rsidRPr="004F5ED3">
        <w:rPr>
          <w:rFonts w:ascii="Sylfaen" w:hAnsi="Sylfaen"/>
          <w:b/>
          <w:bCs/>
          <w:sz w:val="32"/>
          <w:szCs w:val="32"/>
          <w:highlight w:val="magenta"/>
        </w:rPr>
        <w:t>Prééminent &amp; Proéminent</w:t>
      </w:r>
    </w:p>
    <w:bookmarkEnd w:id="291"/>
    <w:p w14:paraId="1C62EE5B" w14:textId="77777777" w:rsidR="000D55B9" w:rsidRPr="00F9672C" w:rsidRDefault="000D55B9" w:rsidP="00123436">
      <w:pPr>
        <w:spacing w:after="0" w:line="240" w:lineRule="auto"/>
        <w:jc w:val="both"/>
        <w:rPr>
          <w:rFonts w:ascii="Sylfaen" w:hAnsi="Sylfaen"/>
        </w:rPr>
      </w:pPr>
      <w:r w:rsidRPr="00F9672C">
        <w:rPr>
          <w:rFonts w:ascii="Sylfaen" w:hAnsi="Sylfaen"/>
        </w:rPr>
        <w:t>Dans cette leçon, nous allons explorer deux termes en français qui partagent une racine commune mais qui ont des significations distinctes : « prééminent » et « proéminent ». Bien qu’ils soient liés à l’idée de quelque chose qui se distingue ou qui ressort, ces mots sont utilisés dans des contextes différents pour décrire des concepts spécifiques.</w:t>
      </w:r>
    </w:p>
    <w:p w14:paraId="1A5ECC9D" w14:textId="77777777" w:rsidR="000D55B9" w:rsidRDefault="000D55B9" w:rsidP="00123436">
      <w:pPr>
        <w:spacing w:after="0" w:line="240" w:lineRule="auto"/>
        <w:jc w:val="both"/>
        <w:rPr>
          <w:rFonts w:ascii="Sylfaen" w:eastAsia="MS Mincho" w:hAnsi="Sylfaen" w:cs="MS Mincho"/>
          <w:lang w:val="hy-AM"/>
        </w:rPr>
      </w:pPr>
      <w:r w:rsidRPr="00F9672C">
        <w:rPr>
          <w:rFonts w:ascii="Sylfaen" w:hAnsi="Sylfaen"/>
          <w:b/>
          <w:bCs/>
          <w:sz w:val="28"/>
          <w:szCs w:val="28"/>
        </w:rPr>
        <w:t>Prééminent</w:t>
      </w:r>
      <w:r>
        <w:rPr>
          <w:rFonts w:ascii="Sylfaen" w:hAnsi="Sylfaen"/>
          <w:b/>
          <w:bCs/>
          <w:sz w:val="28"/>
          <w:szCs w:val="28"/>
        </w:rPr>
        <w:t>,</w:t>
      </w:r>
      <w:r w:rsidRPr="00314C38">
        <w:rPr>
          <w:rFonts w:ascii="Sylfaen" w:hAnsi="Sylfaen"/>
          <w:b/>
          <w:bCs/>
          <w:sz w:val="28"/>
          <w:szCs w:val="28"/>
        </w:rPr>
        <w:t xml:space="preserve"> </w:t>
      </w:r>
      <w:r>
        <w:rPr>
          <w:rFonts w:ascii="Sylfaen" w:hAnsi="Sylfaen"/>
          <w:b/>
          <w:bCs/>
          <w:sz w:val="28"/>
          <w:szCs w:val="28"/>
        </w:rPr>
        <w:t xml:space="preserve">ente </w:t>
      </w:r>
      <w:r w:rsidRPr="00314C38">
        <w:rPr>
          <w:rFonts w:ascii="Sylfaen" w:hAnsi="Sylfaen"/>
          <w:i/>
          <w:iCs/>
        </w:rPr>
        <w:t>adj.</w:t>
      </w:r>
      <w:r>
        <w:rPr>
          <w:rFonts w:ascii="Sylfaen" w:hAnsi="Sylfaen"/>
          <w:i/>
          <w:iCs/>
        </w:rPr>
        <w:tab/>
      </w:r>
      <w:r>
        <w:rPr>
          <w:rFonts w:ascii="Sylfaen" w:hAnsi="Sylfaen"/>
          <w:lang w:val="hy-AM"/>
        </w:rPr>
        <w:t>գերազանցող, գերակշիռ, գերադասելի</w:t>
      </w:r>
      <w:r>
        <w:rPr>
          <w:rFonts w:ascii="MS Mincho" w:eastAsia="MS Mincho" w:hAnsi="MS Mincho" w:cs="MS Mincho"/>
          <w:lang w:val="hy-AM"/>
        </w:rPr>
        <w:t xml:space="preserve">․ </w:t>
      </w:r>
      <w:r>
        <w:rPr>
          <w:rFonts w:ascii="Sylfaen" w:eastAsia="MS Mincho" w:hAnsi="Sylfaen" w:cs="MS Mincho"/>
          <w:lang w:val="hy-AM"/>
        </w:rPr>
        <w:t xml:space="preserve">նշանավոր, աչքի </w:t>
      </w:r>
    </w:p>
    <w:p w14:paraId="41DC5550" w14:textId="77777777" w:rsidR="000D55B9" w:rsidRPr="00CC6D4D" w:rsidRDefault="000D55B9" w:rsidP="00123436">
      <w:pPr>
        <w:spacing w:after="0" w:line="240" w:lineRule="auto"/>
        <w:ind w:left="2160" w:firstLine="720"/>
        <w:jc w:val="both"/>
        <w:rPr>
          <w:rFonts w:ascii="Sylfaen" w:eastAsia="MS Mincho" w:hAnsi="Sylfaen" w:cs="MS Mincho"/>
          <w:b/>
          <w:bCs/>
          <w:sz w:val="28"/>
          <w:szCs w:val="28"/>
        </w:rPr>
      </w:pPr>
      <w:r>
        <w:rPr>
          <w:rFonts w:ascii="Sylfaen" w:eastAsia="MS Mincho" w:hAnsi="Sylfaen" w:cs="MS Mincho"/>
          <w:lang w:val="hy-AM"/>
        </w:rPr>
        <w:t>ընկնող</w:t>
      </w:r>
    </w:p>
    <w:p w14:paraId="3CC1B355" w14:textId="77777777" w:rsidR="000D55B9" w:rsidRPr="00F9672C" w:rsidRDefault="000D55B9" w:rsidP="00123436">
      <w:pPr>
        <w:spacing w:after="0" w:line="240" w:lineRule="auto"/>
        <w:ind w:left="1440" w:hanging="1440"/>
        <w:jc w:val="both"/>
        <w:rPr>
          <w:rFonts w:ascii="Sylfaen" w:hAnsi="Sylfaen"/>
        </w:rPr>
      </w:pPr>
      <w:r w:rsidRPr="00F9672C">
        <w:rPr>
          <w:rFonts w:ascii="Sylfaen" w:hAnsi="Sylfaen"/>
          <w:b/>
          <w:bCs/>
        </w:rPr>
        <w:t>Définition :</w:t>
      </w:r>
      <w:r>
        <w:rPr>
          <w:rFonts w:ascii="Sylfaen" w:hAnsi="Sylfaen"/>
          <w:b/>
          <w:bCs/>
        </w:rPr>
        <w:t xml:space="preserve"> </w:t>
      </w:r>
      <w:r>
        <w:rPr>
          <w:rFonts w:ascii="Sylfaen" w:hAnsi="Sylfaen"/>
          <w:b/>
          <w:bCs/>
        </w:rPr>
        <w:tab/>
      </w:r>
      <w:r w:rsidRPr="00F9672C">
        <w:rPr>
          <w:rFonts w:ascii="Sylfaen" w:hAnsi="Sylfaen"/>
        </w:rPr>
        <w:t>Le terme « prééminent » qualifie quelque chose qui est surélevé par rapport à son environnement, qui occupe une position élevée ou supérieure par rapport aux autres. Il est souvent utilisé pour décrire une personne, une position ou une entité qui est considérée comme la plus importante, la plus influente ou la plus remarquable dans un domaine particulier.</w:t>
      </w:r>
    </w:p>
    <w:p w14:paraId="6E09927A" w14:textId="77777777" w:rsidR="000D55B9" w:rsidRPr="00F9672C" w:rsidRDefault="000D55B9" w:rsidP="00123436">
      <w:pPr>
        <w:spacing w:after="0" w:line="240" w:lineRule="auto"/>
        <w:jc w:val="both"/>
        <w:rPr>
          <w:rFonts w:ascii="Sylfaen" w:hAnsi="Sylfaen"/>
          <w:b/>
          <w:bCs/>
        </w:rPr>
      </w:pPr>
      <w:r w:rsidRPr="00F9672C">
        <w:rPr>
          <w:rFonts w:ascii="Sylfaen" w:hAnsi="Sylfaen"/>
          <w:b/>
          <w:bCs/>
        </w:rPr>
        <w:t>Exemples d’utilisation :</w:t>
      </w:r>
    </w:p>
    <w:p w14:paraId="004540EB" w14:textId="77777777" w:rsidR="000D55B9" w:rsidRPr="00F9672C" w:rsidRDefault="000D55B9" w:rsidP="00123436">
      <w:pPr>
        <w:spacing w:after="0" w:line="240" w:lineRule="auto"/>
        <w:ind w:left="1440"/>
        <w:jc w:val="both"/>
        <w:rPr>
          <w:rFonts w:ascii="Sylfaen" w:hAnsi="Sylfaen"/>
          <w:i/>
          <w:iCs/>
        </w:rPr>
      </w:pPr>
      <w:r w:rsidRPr="00F9672C">
        <w:rPr>
          <w:rFonts w:ascii="Sylfaen" w:hAnsi="Sylfaen"/>
          <w:i/>
          <w:iCs/>
        </w:rPr>
        <w:t>Son rang prééminent lui a valu des jalousies parmi ses collègues, qui étaient envieux de sa position de leader.</w:t>
      </w:r>
    </w:p>
    <w:p w14:paraId="7BD82EBD" w14:textId="77777777" w:rsidR="000D55B9" w:rsidRPr="00CC6D4D" w:rsidRDefault="000D55B9" w:rsidP="00123436">
      <w:pPr>
        <w:spacing w:after="0" w:line="240" w:lineRule="auto"/>
        <w:jc w:val="both"/>
        <w:rPr>
          <w:rFonts w:ascii="Sylfaen" w:hAnsi="Sylfaen"/>
          <w:sz w:val="10"/>
          <w:szCs w:val="10"/>
        </w:rPr>
      </w:pPr>
    </w:p>
    <w:p w14:paraId="2F8611C8" w14:textId="77777777" w:rsidR="000D55B9" w:rsidRDefault="000D55B9" w:rsidP="00123436">
      <w:pPr>
        <w:spacing w:after="0" w:line="240" w:lineRule="auto"/>
        <w:ind w:left="1440"/>
        <w:jc w:val="both"/>
        <w:rPr>
          <w:rFonts w:ascii="Sylfaen" w:hAnsi="Sylfaen"/>
          <w:i/>
          <w:iCs/>
        </w:rPr>
      </w:pPr>
      <w:r w:rsidRPr="00F9672C">
        <w:rPr>
          <w:rFonts w:ascii="Sylfaen" w:hAnsi="Sylfaen"/>
          <w:i/>
          <w:iCs/>
        </w:rPr>
        <w:t>La tour prééminente de la ville offre une vue panoramique sur le paysage urbain, la distinguant des autres structures environnantes.</w:t>
      </w:r>
    </w:p>
    <w:p w14:paraId="4564F6F4" w14:textId="77777777" w:rsidR="000D55B9" w:rsidRPr="00CC6D4D" w:rsidRDefault="000D55B9" w:rsidP="00123436">
      <w:pPr>
        <w:spacing w:after="0" w:line="240" w:lineRule="auto"/>
        <w:jc w:val="both"/>
        <w:rPr>
          <w:rFonts w:ascii="Sylfaen" w:hAnsi="Sylfaen"/>
          <w:i/>
          <w:iCs/>
          <w:sz w:val="10"/>
          <w:szCs w:val="10"/>
        </w:rPr>
      </w:pPr>
    </w:p>
    <w:p w14:paraId="4D62CB8D" w14:textId="77777777" w:rsidR="000D55B9" w:rsidRPr="00F9672C" w:rsidRDefault="000D55B9" w:rsidP="00123436">
      <w:pPr>
        <w:spacing w:after="0" w:line="240" w:lineRule="auto"/>
        <w:ind w:left="1440"/>
        <w:jc w:val="both"/>
        <w:rPr>
          <w:rFonts w:ascii="Sylfaen" w:hAnsi="Sylfaen"/>
          <w:i/>
          <w:iCs/>
        </w:rPr>
      </w:pPr>
      <w:r w:rsidRPr="00F9672C">
        <w:rPr>
          <w:rFonts w:ascii="Sylfaen" w:hAnsi="Sylfaen"/>
          <w:i/>
          <w:iCs/>
        </w:rPr>
        <w:t>En tant que chef d’entreprise prééminent dans son secteur, il est souvent sollicité pour donner des conseils et des conférences sur le leadership et l’entrepreneuriat.</w:t>
      </w:r>
    </w:p>
    <w:p w14:paraId="6227C30D" w14:textId="77777777" w:rsidR="000D55B9" w:rsidRPr="00314C38" w:rsidRDefault="000D55B9" w:rsidP="00123436">
      <w:pPr>
        <w:spacing w:after="0" w:line="240" w:lineRule="auto"/>
        <w:jc w:val="both"/>
        <w:rPr>
          <w:rFonts w:ascii="Sylfaen" w:eastAsia="MS Mincho" w:hAnsi="Sylfaen" w:cs="MS Mincho"/>
          <w:lang w:val="hy-AM"/>
        </w:rPr>
      </w:pPr>
      <w:r w:rsidRPr="00F9672C">
        <w:rPr>
          <w:rFonts w:ascii="Sylfaen" w:hAnsi="Sylfaen"/>
          <w:b/>
          <w:bCs/>
          <w:sz w:val="28"/>
          <w:szCs w:val="28"/>
        </w:rPr>
        <w:t>Proéminent</w:t>
      </w:r>
      <w:bookmarkStart w:id="292" w:name="_Hlk219797457"/>
      <w:r>
        <w:rPr>
          <w:rFonts w:ascii="Sylfaen" w:hAnsi="Sylfaen"/>
          <w:b/>
          <w:bCs/>
          <w:sz w:val="28"/>
          <w:szCs w:val="28"/>
        </w:rPr>
        <w:t xml:space="preserve">, ente </w:t>
      </w:r>
      <w:bookmarkStart w:id="293" w:name="_Hlk219798053"/>
      <w:r w:rsidRPr="00314C38">
        <w:rPr>
          <w:rFonts w:ascii="Sylfaen" w:hAnsi="Sylfaen"/>
          <w:i/>
          <w:iCs/>
        </w:rPr>
        <w:t>adj.</w:t>
      </w:r>
      <w:bookmarkEnd w:id="293"/>
      <w:r>
        <w:rPr>
          <w:rFonts w:ascii="Sylfaen" w:hAnsi="Sylfaen"/>
          <w:i/>
          <w:iCs/>
        </w:rPr>
        <w:tab/>
      </w:r>
      <w:r>
        <w:rPr>
          <w:rFonts w:ascii="Sylfaen" w:hAnsi="Sylfaen"/>
          <w:lang w:val="hy-AM"/>
        </w:rPr>
        <w:t>ուռուցիկ</w:t>
      </w:r>
      <w:bookmarkEnd w:id="292"/>
      <w:r>
        <w:rPr>
          <w:rFonts w:ascii="Sylfaen" w:hAnsi="Sylfaen"/>
          <w:lang w:val="hy-AM"/>
        </w:rPr>
        <w:t>, ցցուն, դուրս ցցված // փխբ</w:t>
      </w:r>
      <w:r>
        <w:rPr>
          <w:rFonts w:ascii="MS Mincho" w:eastAsia="MS Mincho" w:hAnsi="MS Mincho" w:cs="MS Mincho"/>
          <w:lang w:val="hy-AM"/>
        </w:rPr>
        <w:t>․</w:t>
      </w:r>
      <w:r>
        <w:rPr>
          <w:rFonts w:ascii="Sylfaen" w:eastAsia="MS Mincho" w:hAnsi="Sylfaen" w:cs="MS Mincho"/>
          <w:lang w:val="hy-AM"/>
        </w:rPr>
        <w:t>աչքի ընկնող, ցայտուն</w:t>
      </w:r>
    </w:p>
    <w:p w14:paraId="2A72B9F8" w14:textId="77777777" w:rsidR="000D55B9" w:rsidRPr="00F9672C" w:rsidRDefault="000D55B9" w:rsidP="00123436">
      <w:pPr>
        <w:spacing w:after="0" w:line="240" w:lineRule="auto"/>
        <w:ind w:left="1440" w:hanging="1440"/>
        <w:jc w:val="both"/>
        <w:rPr>
          <w:rFonts w:ascii="Sylfaen" w:hAnsi="Sylfaen"/>
        </w:rPr>
      </w:pPr>
      <w:r w:rsidRPr="00F9672C">
        <w:rPr>
          <w:rFonts w:ascii="Sylfaen" w:hAnsi="Sylfaen"/>
          <w:b/>
          <w:bCs/>
        </w:rPr>
        <w:t>Définition :</w:t>
      </w:r>
      <w:r>
        <w:rPr>
          <w:rFonts w:ascii="Sylfaen" w:hAnsi="Sylfaen"/>
          <w:b/>
          <w:bCs/>
        </w:rPr>
        <w:t xml:space="preserve"> </w:t>
      </w:r>
      <w:r>
        <w:rPr>
          <w:rFonts w:ascii="Sylfaen" w:hAnsi="Sylfaen"/>
          <w:b/>
          <w:bCs/>
        </w:rPr>
        <w:tab/>
      </w:r>
      <w:r w:rsidRPr="00F9672C">
        <w:rPr>
          <w:rFonts w:ascii="Sylfaen" w:hAnsi="Sylfaen"/>
        </w:rPr>
        <w:t>Le mot « proéminent » qualifie quelque chose qui est saillant, qui se distingue par sa projection ou son relief par rapport à son environnement. Il est souvent utilisé pour décrire des caractéristiques physiques, telles que des parties du corps, des objets ou des éléments architecturaux, qui ressortent ou qui sont particulièrement visibles.</w:t>
      </w:r>
    </w:p>
    <w:p w14:paraId="0E551652" w14:textId="77777777" w:rsidR="000D55B9" w:rsidRPr="00F9672C" w:rsidRDefault="000D55B9" w:rsidP="00123436">
      <w:pPr>
        <w:spacing w:after="0" w:line="240" w:lineRule="auto"/>
        <w:jc w:val="both"/>
        <w:rPr>
          <w:rFonts w:ascii="Sylfaen" w:hAnsi="Sylfaen"/>
          <w:b/>
          <w:bCs/>
        </w:rPr>
      </w:pPr>
      <w:r w:rsidRPr="00F9672C">
        <w:rPr>
          <w:rFonts w:ascii="Sylfaen" w:hAnsi="Sylfaen"/>
          <w:b/>
          <w:bCs/>
        </w:rPr>
        <w:t>Exemples d’utilisation :</w:t>
      </w:r>
    </w:p>
    <w:p w14:paraId="7145F63E" w14:textId="77777777" w:rsidR="000D55B9" w:rsidRDefault="000D55B9" w:rsidP="00123436">
      <w:pPr>
        <w:spacing w:after="0" w:line="240" w:lineRule="auto"/>
        <w:ind w:left="1440"/>
        <w:jc w:val="both"/>
        <w:rPr>
          <w:rFonts w:ascii="Sylfaen" w:hAnsi="Sylfaen"/>
          <w:i/>
          <w:iCs/>
        </w:rPr>
      </w:pPr>
      <w:r w:rsidRPr="00F9672C">
        <w:rPr>
          <w:rFonts w:ascii="Sylfaen" w:hAnsi="Sylfaen"/>
          <w:i/>
          <w:iCs/>
        </w:rPr>
        <w:t>Un nez proéminent déformait son visage, attirant l’attention sur cette caractéristique physique particulière.</w:t>
      </w:r>
    </w:p>
    <w:p w14:paraId="24049A0B" w14:textId="77777777" w:rsidR="000D55B9" w:rsidRPr="00CC6D4D" w:rsidRDefault="000D55B9" w:rsidP="00123436">
      <w:pPr>
        <w:spacing w:after="0" w:line="240" w:lineRule="auto"/>
        <w:ind w:left="1440"/>
        <w:jc w:val="both"/>
        <w:rPr>
          <w:rFonts w:ascii="Sylfaen" w:hAnsi="Sylfaen"/>
          <w:i/>
          <w:iCs/>
          <w:sz w:val="10"/>
          <w:szCs w:val="10"/>
        </w:rPr>
      </w:pPr>
    </w:p>
    <w:p w14:paraId="5F9652AA" w14:textId="77777777" w:rsidR="000D55B9" w:rsidRDefault="000D55B9" w:rsidP="00123436">
      <w:pPr>
        <w:spacing w:after="0" w:line="240" w:lineRule="auto"/>
        <w:ind w:left="1440"/>
        <w:jc w:val="both"/>
        <w:rPr>
          <w:rFonts w:ascii="Sylfaen" w:hAnsi="Sylfaen"/>
          <w:i/>
          <w:iCs/>
        </w:rPr>
      </w:pPr>
      <w:r w:rsidRPr="00F9672C">
        <w:rPr>
          <w:rFonts w:ascii="Sylfaen" w:hAnsi="Sylfaen"/>
          <w:i/>
          <w:iCs/>
        </w:rPr>
        <w:t>La statue était ornée de détails proéminents, mettant en valeur les muscles et les contours du sujet représenté.</w:t>
      </w:r>
    </w:p>
    <w:p w14:paraId="24EE2637" w14:textId="77777777" w:rsidR="000D55B9" w:rsidRPr="00CC6D4D" w:rsidRDefault="000D55B9" w:rsidP="00123436">
      <w:pPr>
        <w:spacing w:after="0" w:line="240" w:lineRule="auto"/>
        <w:ind w:left="1440"/>
        <w:jc w:val="both"/>
        <w:rPr>
          <w:rFonts w:ascii="Sylfaen" w:hAnsi="Sylfaen"/>
          <w:i/>
          <w:iCs/>
          <w:sz w:val="10"/>
          <w:szCs w:val="10"/>
        </w:rPr>
      </w:pPr>
    </w:p>
    <w:p w14:paraId="5F3CD961" w14:textId="77777777" w:rsidR="000D55B9" w:rsidRPr="00F9672C" w:rsidRDefault="000D55B9" w:rsidP="00123436">
      <w:pPr>
        <w:spacing w:after="0" w:line="240" w:lineRule="auto"/>
        <w:ind w:left="1440"/>
        <w:jc w:val="both"/>
        <w:rPr>
          <w:rFonts w:ascii="Sylfaen" w:hAnsi="Sylfaen"/>
          <w:i/>
          <w:iCs/>
        </w:rPr>
      </w:pPr>
      <w:r w:rsidRPr="00F9672C">
        <w:rPr>
          <w:rFonts w:ascii="Sylfaen" w:hAnsi="Sylfaen"/>
          <w:i/>
          <w:iCs/>
        </w:rPr>
        <w:t>Les boutons proéminents sur le clavier de la machine étaient conçus pour être facilement repérables et utilisables par les opérateurs.</w:t>
      </w:r>
    </w:p>
    <w:p w14:paraId="3C6C506E" w14:textId="77777777" w:rsidR="000D55B9" w:rsidRDefault="000D55B9" w:rsidP="00123436">
      <w:pPr>
        <w:spacing w:after="0" w:line="240" w:lineRule="auto"/>
        <w:jc w:val="both"/>
        <w:rPr>
          <w:rFonts w:ascii="Sylfaen" w:hAnsi="Sylfaen"/>
        </w:rPr>
      </w:pPr>
      <w:r w:rsidRPr="00F9672C">
        <w:rPr>
          <w:rFonts w:ascii="Sylfaen" w:hAnsi="Sylfaen"/>
        </w:rPr>
        <w:t>Bien que les termes « prééminent » et « proéminent » partagent une racine similaire, ils ont des significations distinctes en français. « Prééminent » qualifie quelque chose qui est surélevé ou qui occupe une position supérieure, tandis que « proéminent » qualifie quelque chose qui est saillant ou qui se distingue par son relief. En comprenant cette distinction, vous pouvez utiliser ces termes avec précision pour décrire des concepts spécifiques dans divers contextes liés à la position et à la visibilité.</w:t>
      </w:r>
    </w:p>
    <w:p w14:paraId="3FD807BB" w14:textId="77777777" w:rsidR="00A92108" w:rsidRDefault="00A92108" w:rsidP="00123436">
      <w:pPr>
        <w:spacing w:after="0" w:line="240" w:lineRule="auto"/>
        <w:jc w:val="both"/>
        <w:rPr>
          <w:rFonts w:ascii="Sylfaen" w:hAnsi="Sylfaen"/>
        </w:rPr>
      </w:pPr>
    </w:p>
    <w:p w14:paraId="5E56555D" w14:textId="24D81D83" w:rsidR="00A92108" w:rsidRPr="00165EF3" w:rsidRDefault="00A92108" w:rsidP="00123436">
      <w:pPr>
        <w:spacing w:after="0" w:line="240" w:lineRule="auto"/>
        <w:jc w:val="both"/>
        <w:rPr>
          <w:rFonts w:ascii="Sylfaen" w:hAnsi="Sylfaen"/>
          <w:b/>
          <w:bCs/>
          <w:sz w:val="32"/>
          <w:szCs w:val="32"/>
        </w:rPr>
      </w:pPr>
      <w:r w:rsidRPr="00A92108">
        <w:rPr>
          <w:rFonts w:ascii="Sylfaen" w:hAnsi="Sylfaen"/>
          <w:b/>
          <w:bCs/>
          <w:sz w:val="32"/>
          <w:szCs w:val="32"/>
          <w:highlight w:val="magenta"/>
        </w:rPr>
        <w:t>Préposition et Proposition</w:t>
      </w:r>
    </w:p>
    <w:p w14:paraId="29A991FE" w14:textId="6C602040" w:rsidR="00A92108" w:rsidRPr="00357906" w:rsidRDefault="00A92108" w:rsidP="00123436">
      <w:pPr>
        <w:spacing w:after="0" w:line="240" w:lineRule="auto"/>
        <w:jc w:val="both"/>
        <w:rPr>
          <w:rFonts w:ascii="Sylfaen" w:eastAsia="MS Mincho" w:hAnsi="Sylfaen" w:cs="MS Mincho"/>
          <w:lang w:val="hy-AM"/>
        </w:rPr>
      </w:pPr>
      <w:r w:rsidRPr="00165EF3">
        <w:rPr>
          <w:rFonts w:ascii="Sylfaen" w:hAnsi="Sylfaen"/>
          <w:b/>
          <w:bCs/>
          <w:sz w:val="28"/>
          <w:szCs w:val="28"/>
        </w:rPr>
        <w:t>Préposition</w:t>
      </w:r>
      <w:r>
        <w:rPr>
          <w:rFonts w:ascii="Sylfaen" w:hAnsi="Sylfaen"/>
          <w:b/>
          <w:bCs/>
          <w:sz w:val="28"/>
          <w:szCs w:val="28"/>
        </w:rPr>
        <w:t xml:space="preserve"> </w:t>
      </w:r>
      <w:r w:rsidRPr="00A92108">
        <w:rPr>
          <w:rFonts w:ascii="Sylfaen" w:hAnsi="Sylfaen"/>
          <w:i/>
          <w:iCs/>
        </w:rPr>
        <w:t>f. :</w:t>
      </w:r>
      <w:r w:rsidR="00357906">
        <w:rPr>
          <w:rFonts w:ascii="Sylfaen" w:hAnsi="Sylfaen"/>
          <w:i/>
          <w:iCs/>
        </w:rPr>
        <w:tab/>
      </w:r>
      <w:r w:rsidR="00357906" w:rsidRPr="00357906">
        <w:rPr>
          <w:rFonts w:ascii="Sylfaen" w:hAnsi="Sylfaen"/>
          <w:i/>
          <w:iCs/>
          <w:lang w:val="hy-AM"/>
        </w:rPr>
        <w:t>քրկն</w:t>
      </w:r>
      <w:r w:rsidR="00357906" w:rsidRPr="00357906">
        <w:rPr>
          <w:rFonts w:ascii="MS Mincho" w:eastAsia="MS Mincho" w:hAnsi="MS Mincho" w:cs="MS Mincho"/>
          <w:i/>
          <w:iCs/>
          <w:lang w:val="hy-AM"/>
        </w:rPr>
        <w:t>․</w:t>
      </w:r>
      <w:r w:rsidR="00357906">
        <w:rPr>
          <w:rFonts w:ascii="MS Mincho" w:eastAsia="MS Mincho" w:hAnsi="MS Mincho" w:cs="MS Mincho"/>
          <w:lang w:val="hy-AM"/>
        </w:rPr>
        <w:t xml:space="preserve"> </w:t>
      </w:r>
      <w:r w:rsidR="00357906">
        <w:rPr>
          <w:rFonts w:ascii="Sylfaen" w:eastAsia="MS Mincho" w:hAnsi="Sylfaen" w:cs="MS Mincho"/>
          <w:lang w:val="hy-AM"/>
        </w:rPr>
        <w:t>նախդիր, նախադրություն</w:t>
      </w:r>
    </w:p>
    <w:p w14:paraId="695292FD" w14:textId="2A5BB707" w:rsidR="00A92108" w:rsidRPr="00165EF3" w:rsidRDefault="00A92108"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Une préposition est un mot invariable qui relie deux éléments d’une phrase et indique la relation entre eux. Les prépositions sont utilisées pour exprimer des notions de lieu, de temps, de direction, de manière, etc. Elles sont souvent placées avant un nom, un pronom ou une proposition pour indiquer son rapport avec d’autres éléments de la phrase.</w:t>
      </w:r>
    </w:p>
    <w:p w14:paraId="1FDDEC52" w14:textId="14D6C9B5" w:rsidR="00A92108" w:rsidRPr="00357906" w:rsidRDefault="00A92108" w:rsidP="00123436">
      <w:pPr>
        <w:spacing w:after="0" w:line="240" w:lineRule="auto"/>
        <w:jc w:val="both"/>
        <w:rPr>
          <w:rFonts w:ascii="Sylfaen" w:hAnsi="Sylfaen"/>
          <w:b/>
          <w:bCs/>
        </w:rPr>
      </w:pPr>
      <w:r w:rsidRPr="00357906">
        <w:rPr>
          <w:rFonts w:ascii="Sylfaen" w:hAnsi="Sylfaen"/>
          <w:b/>
          <w:bCs/>
        </w:rPr>
        <w:t>Exemple d’utilisation :</w:t>
      </w:r>
    </w:p>
    <w:p w14:paraId="1E81086B" w14:textId="77777777" w:rsidR="00357906" w:rsidRPr="00357906" w:rsidRDefault="00A92108" w:rsidP="00123436">
      <w:pPr>
        <w:spacing w:after="0" w:line="240" w:lineRule="auto"/>
        <w:ind w:left="720" w:firstLine="720"/>
        <w:jc w:val="both"/>
        <w:rPr>
          <w:rFonts w:ascii="Sylfaen" w:hAnsi="Sylfaen"/>
          <w:i/>
          <w:iCs/>
        </w:rPr>
      </w:pPr>
      <w:r w:rsidRPr="00357906">
        <w:rPr>
          <w:rFonts w:ascii="Sylfaen" w:hAnsi="Sylfaen"/>
          <w:i/>
          <w:iCs/>
        </w:rPr>
        <w:t xml:space="preserve">Les prépositions courantes incluent des mots tels que « sur », « sous », « dans », </w:t>
      </w:r>
    </w:p>
    <w:p w14:paraId="1FBFDBA9" w14:textId="639677DB" w:rsidR="00A92108" w:rsidRPr="00357906" w:rsidRDefault="00357906" w:rsidP="00123436">
      <w:pPr>
        <w:spacing w:after="0" w:line="240" w:lineRule="auto"/>
        <w:ind w:left="720" w:firstLine="720"/>
        <w:jc w:val="both"/>
        <w:rPr>
          <w:rFonts w:ascii="Sylfaen" w:hAnsi="Sylfaen"/>
          <w:i/>
          <w:iCs/>
        </w:rPr>
      </w:pPr>
      <w:r w:rsidRPr="00357906">
        <w:rPr>
          <w:rFonts w:ascii="Sylfaen" w:hAnsi="Sylfaen"/>
          <w:i/>
          <w:iCs/>
        </w:rPr>
        <w:t>« </w:t>
      </w:r>
      <w:proofErr w:type="gramStart"/>
      <w:r w:rsidR="00A92108" w:rsidRPr="00357906">
        <w:rPr>
          <w:rFonts w:ascii="Sylfaen" w:hAnsi="Sylfaen"/>
          <w:i/>
          <w:iCs/>
        </w:rPr>
        <w:t>devant</w:t>
      </w:r>
      <w:proofErr w:type="gramEnd"/>
      <w:r w:rsidR="00A92108" w:rsidRPr="00357906">
        <w:rPr>
          <w:rFonts w:ascii="Sylfaen" w:hAnsi="Sylfaen"/>
          <w:i/>
          <w:iCs/>
        </w:rPr>
        <w:t xml:space="preserve"> », « derrière », « avant », « après », etc.</w:t>
      </w:r>
    </w:p>
    <w:p w14:paraId="1226052A" w14:textId="77777777" w:rsidR="000C6D36" w:rsidRDefault="00A92108" w:rsidP="00123436">
      <w:pPr>
        <w:spacing w:after="0" w:line="240" w:lineRule="auto"/>
        <w:jc w:val="both"/>
        <w:rPr>
          <w:rFonts w:ascii="Sylfaen" w:hAnsi="Sylfaen"/>
        </w:rPr>
      </w:pPr>
      <w:r w:rsidRPr="00165EF3">
        <w:rPr>
          <w:rFonts w:ascii="Sylfaen" w:hAnsi="Sylfaen"/>
          <w:b/>
          <w:bCs/>
          <w:sz w:val="28"/>
          <w:szCs w:val="28"/>
        </w:rPr>
        <w:t>Proposition</w:t>
      </w:r>
      <w:r w:rsidRPr="00A92108">
        <w:rPr>
          <w:rFonts w:ascii="Sylfaen" w:hAnsi="Sylfaen"/>
          <w:i/>
          <w:iCs/>
        </w:rPr>
        <w:t xml:space="preserve"> f. :</w:t>
      </w:r>
      <w:r w:rsidR="00357906">
        <w:rPr>
          <w:rFonts w:ascii="Sylfaen" w:hAnsi="Sylfaen"/>
          <w:i/>
          <w:iCs/>
        </w:rPr>
        <w:tab/>
      </w:r>
      <w:proofErr w:type="spellStart"/>
      <w:r w:rsidR="00357906">
        <w:rPr>
          <w:rFonts w:ascii="Sylfaen" w:hAnsi="Sylfaen"/>
        </w:rPr>
        <w:t>առաջարկություն</w:t>
      </w:r>
      <w:proofErr w:type="spellEnd"/>
      <w:r w:rsidR="00357906">
        <w:rPr>
          <w:rFonts w:ascii="Sylfaen" w:hAnsi="Sylfaen"/>
        </w:rPr>
        <w:t xml:space="preserve">, </w:t>
      </w:r>
      <w:proofErr w:type="spellStart"/>
      <w:r w:rsidR="00357906">
        <w:rPr>
          <w:rFonts w:ascii="Sylfaen" w:hAnsi="Sylfaen"/>
        </w:rPr>
        <w:t>առաջարկ</w:t>
      </w:r>
      <w:proofErr w:type="spellEnd"/>
      <w:r w:rsidR="00357906">
        <w:rPr>
          <w:rFonts w:ascii="Sylfaen" w:hAnsi="Sylfaen"/>
        </w:rPr>
        <w:t xml:space="preserve"> // </w:t>
      </w:r>
      <w:proofErr w:type="spellStart"/>
      <w:r w:rsidR="00357906">
        <w:rPr>
          <w:rFonts w:ascii="Sylfaen" w:hAnsi="Sylfaen"/>
        </w:rPr>
        <w:t>հայտարարություն</w:t>
      </w:r>
      <w:proofErr w:type="spellEnd"/>
      <w:r w:rsidR="00357906">
        <w:rPr>
          <w:rFonts w:ascii="Sylfaen" w:hAnsi="Sylfaen"/>
        </w:rPr>
        <w:t xml:space="preserve"> // </w:t>
      </w:r>
      <w:proofErr w:type="spellStart"/>
      <w:r w:rsidR="00357906">
        <w:rPr>
          <w:rFonts w:ascii="Sylfaen" w:hAnsi="Sylfaen"/>
        </w:rPr>
        <w:t>առաջադրում</w:t>
      </w:r>
      <w:proofErr w:type="spellEnd"/>
      <w:r w:rsidR="00357906">
        <w:rPr>
          <w:rFonts w:ascii="Sylfaen" w:hAnsi="Sylfaen"/>
        </w:rPr>
        <w:t xml:space="preserve"> </w:t>
      </w:r>
    </w:p>
    <w:p w14:paraId="38AF8194" w14:textId="69E1D785" w:rsidR="00A92108" w:rsidRPr="000C6D36" w:rsidRDefault="00357906" w:rsidP="00123436">
      <w:pPr>
        <w:spacing w:after="0" w:line="240" w:lineRule="auto"/>
        <w:ind w:left="1440" w:firstLine="720"/>
        <w:jc w:val="both"/>
        <w:rPr>
          <w:rFonts w:ascii="Sylfaen" w:eastAsia="MS Mincho" w:hAnsi="Sylfaen" w:cs="MS Mincho"/>
        </w:rPr>
      </w:pPr>
      <w:r>
        <w:rPr>
          <w:rFonts w:ascii="Sylfaen" w:hAnsi="Sylfaen"/>
        </w:rPr>
        <w:t xml:space="preserve">// </w:t>
      </w:r>
      <w:proofErr w:type="spellStart"/>
      <w:r w:rsidRPr="000C6D36">
        <w:rPr>
          <w:rFonts w:ascii="Sylfaen" w:hAnsi="Sylfaen"/>
          <w:i/>
          <w:iCs/>
        </w:rPr>
        <w:t>իրավբ</w:t>
      </w:r>
      <w:proofErr w:type="spellEnd"/>
      <w:r w:rsidRPr="000C6D36">
        <w:rPr>
          <w:rFonts w:ascii="MS Mincho" w:eastAsia="MS Mincho" w:hAnsi="MS Mincho" w:cs="MS Mincho"/>
          <w:i/>
          <w:iCs/>
        </w:rPr>
        <w:t>․</w:t>
      </w:r>
      <w:r>
        <w:rPr>
          <w:rFonts w:ascii="MS Mincho" w:eastAsia="MS Mincho" w:hAnsi="MS Mincho" w:cs="MS Mincho"/>
        </w:rPr>
        <w:t xml:space="preserve"> </w:t>
      </w:r>
      <w:proofErr w:type="spellStart"/>
      <w:r>
        <w:rPr>
          <w:rFonts w:ascii="Sylfaen" w:eastAsia="MS Mincho" w:hAnsi="Sylfaen" w:cs="MS Mincho"/>
        </w:rPr>
        <w:t>հարցապնդում</w:t>
      </w:r>
      <w:proofErr w:type="spellEnd"/>
      <w:r w:rsidR="000C6D36">
        <w:rPr>
          <w:rFonts w:ascii="Sylfaen" w:eastAsia="MS Mincho" w:hAnsi="Sylfaen" w:cs="MS Mincho"/>
        </w:rPr>
        <w:t xml:space="preserve"> // </w:t>
      </w:r>
      <w:proofErr w:type="spellStart"/>
      <w:r w:rsidR="000C6D36" w:rsidRPr="000C6D36">
        <w:rPr>
          <w:rFonts w:ascii="Sylfaen" w:eastAsia="MS Mincho" w:hAnsi="Sylfaen" w:cs="MS Mincho"/>
          <w:i/>
          <w:iCs/>
        </w:rPr>
        <w:t>քրկն</w:t>
      </w:r>
      <w:proofErr w:type="spellEnd"/>
      <w:r w:rsidR="000C6D36" w:rsidRPr="000C6D36">
        <w:rPr>
          <w:rFonts w:ascii="MS Mincho" w:eastAsia="MS Mincho" w:hAnsi="MS Mincho" w:cs="MS Mincho"/>
          <w:i/>
          <w:iCs/>
        </w:rPr>
        <w:t>․</w:t>
      </w:r>
      <w:r w:rsidR="000C6D36">
        <w:rPr>
          <w:rFonts w:ascii="MS Mincho" w:eastAsia="MS Mincho" w:hAnsi="MS Mincho" w:cs="MS Mincho"/>
        </w:rPr>
        <w:t xml:space="preserve"> </w:t>
      </w:r>
      <w:proofErr w:type="spellStart"/>
      <w:r w:rsidR="000C6D36">
        <w:rPr>
          <w:rFonts w:ascii="Sylfaen" w:eastAsia="MS Mincho" w:hAnsi="Sylfaen" w:cs="MS Mincho"/>
        </w:rPr>
        <w:t>նախադասություն</w:t>
      </w:r>
      <w:proofErr w:type="spellEnd"/>
      <w:r w:rsidR="000C6D36">
        <w:rPr>
          <w:rFonts w:ascii="Sylfaen" w:eastAsia="MS Mincho" w:hAnsi="Sylfaen" w:cs="MS Mincho"/>
        </w:rPr>
        <w:t xml:space="preserve"> // </w:t>
      </w:r>
      <w:proofErr w:type="spellStart"/>
      <w:r w:rsidR="000C6D36" w:rsidRPr="000C6D36">
        <w:rPr>
          <w:rFonts w:ascii="Sylfaen" w:eastAsia="MS Mincho" w:hAnsi="Sylfaen" w:cs="MS Mincho"/>
          <w:i/>
          <w:iCs/>
        </w:rPr>
        <w:t>մաթ</w:t>
      </w:r>
      <w:proofErr w:type="spellEnd"/>
      <w:r w:rsidR="000C6D36" w:rsidRPr="000C6D36">
        <w:rPr>
          <w:rFonts w:ascii="MS Mincho" w:eastAsia="MS Mincho" w:hAnsi="MS Mincho" w:cs="MS Mincho"/>
          <w:i/>
          <w:iCs/>
        </w:rPr>
        <w:t>․</w:t>
      </w:r>
      <w:r w:rsidR="000C6D36">
        <w:rPr>
          <w:rFonts w:ascii="MS Mincho" w:eastAsia="MS Mincho" w:hAnsi="MS Mincho" w:cs="MS Mincho"/>
        </w:rPr>
        <w:t xml:space="preserve"> </w:t>
      </w:r>
      <w:r w:rsidR="000C6D36">
        <w:rPr>
          <w:rFonts w:ascii="Sylfaen" w:eastAsia="MS Mincho" w:hAnsi="Sylfaen" w:cs="MS Mincho"/>
        </w:rPr>
        <w:tab/>
      </w:r>
      <w:r w:rsidR="000C6D36">
        <w:rPr>
          <w:rFonts w:ascii="Sylfaen" w:eastAsia="MS Mincho" w:hAnsi="Sylfaen" w:cs="MS Mincho"/>
        </w:rPr>
        <w:tab/>
        <w:t xml:space="preserve"> // </w:t>
      </w:r>
      <w:proofErr w:type="spellStart"/>
      <w:r w:rsidR="000C6D36" w:rsidRPr="000C6D36">
        <w:rPr>
          <w:rFonts w:ascii="Sylfaen" w:eastAsia="MS Mincho" w:hAnsi="Sylfaen" w:cs="MS Mincho"/>
          <w:i/>
          <w:iCs/>
        </w:rPr>
        <w:t>փիլ</w:t>
      </w:r>
      <w:proofErr w:type="spellEnd"/>
      <w:r w:rsidR="000C6D36" w:rsidRPr="000C6D36">
        <w:rPr>
          <w:rFonts w:ascii="MS Mincho" w:eastAsia="MS Mincho" w:hAnsi="MS Mincho" w:cs="MS Mincho"/>
          <w:i/>
          <w:iCs/>
        </w:rPr>
        <w:t>․</w:t>
      </w:r>
      <w:r w:rsidR="000C6D36">
        <w:rPr>
          <w:rFonts w:ascii="MS Mincho" w:eastAsia="MS Mincho" w:hAnsi="MS Mincho" w:cs="MS Mincho"/>
        </w:rPr>
        <w:t xml:space="preserve"> </w:t>
      </w:r>
      <w:proofErr w:type="spellStart"/>
      <w:r w:rsidR="000C6D36">
        <w:rPr>
          <w:rFonts w:ascii="Sylfaen" w:eastAsia="MS Mincho" w:hAnsi="Sylfaen" w:cs="MS Mincho"/>
        </w:rPr>
        <w:t>առաջադրություն</w:t>
      </w:r>
      <w:proofErr w:type="spellEnd"/>
      <w:r w:rsidR="000C6D36">
        <w:rPr>
          <w:rFonts w:ascii="Sylfaen" w:eastAsia="MS Mincho" w:hAnsi="Sylfaen" w:cs="MS Mincho"/>
        </w:rPr>
        <w:t xml:space="preserve"> // </w:t>
      </w:r>
      <w:proofErr w:type="spellStart"/>
      <w:r w:rsidR="000C6D36" w:rsidRPr="000C6D36">
        <w:rPr>
          <w:rFonts w:ascii="Sylfaen" w:eastAsia="MS Mincho" w:hAnsi="Sylfaen" w:cs="MS Mincho"/>
          <w:i/>
          <w:iCs/>
        </w:rPr>
        <w:t>առևտր</w:t>
      </w:r>
      <w:proofErr w:type="spellEnd"/>
      <w:r w:rsidR="000C6D36" w:rsidRPr="000C6D36">
        <w:rPr>
          <w:rFonts w:ascii="MS Mincho" w:eastAsia="MS Mincho" w:hAnsi="MS Mincho" w:cs="MS Mincho"/>
          <w:i/>
          <w:iCs/>
        </w:rPr>
        <w:t>․</w:t>
      </w:r>
      <w:r w:rsidR="000C6D36">
        <w:rPr>
          <w:rFonts w:ascii="MS Mincho" w:eastAsia="MS Mincho" w:hAnsi="MS Mincho" w:cs="MS Mincho"/>
        </w:rPr>
        <w:t xml:space="preserve"> </w:t>
      </w:r>
      <w:proofErr w:type="spellStart"/>
      <w:r w:rsidR="000C6D36">
        <w:rPr>
          <w:rFonts w:ascii="Sylfaen" w:eastAsia="MS Mincho" w:hAnsi="Sylfaen" w:cs="MS Mincho"/>
        </w:rPr>
        <w:t>առաջարկ</w:t>
      </w:r>
      <w:proofErr w:type="spellEnd"/>
    </w:p>
    <w:p w14:paraId="15201315" w14:textId="681C8B52" w:rsidR="00A92108" w:rsidRPr="00165EF3" w:rsidRDefault="00A92108" w:rsidP="00123436">
      <w:pPr>
        <w:spacing w:after="0" w:line="240" w:lineRule="auto"/>
        <w:ind w:left="1440" w:hanging="1440"/>
        <w:jc w:val="both"/>
        <w:rPr>
          <w:rFonts w:ascii="Sylfaen" w:hAnsi="Sylfaen"/>
        </w:rPr>
      </w:pPr>
      <w:r w:rsidRPr="00165EF3">
        <w:rPr>
          <w:rFonts w:ascii="Sylfaen" w:hAnsi="Sylfaen"/>
          <w:b/>
          <w:bCs/>
        </w:rPr>
        <w:lastRenderedPageBreak/>
        <w:t xml:space="preserve">Définition : </w:t>
      </w:r>
      <w:r w:rsidR="00357906">
        <w:rPr>
          <w:rFonts w:ascii="Sylfaen" w:hAnsi="Sylfaen"/>
          <w:b/>
          <w:bCs/>
        </w:rPr>
        <w:t xml:space="preserve"> </w:t>
      </w:r>
      <w:r w:rsidR="00357906">
        <w:rPr>
          <w:rFonts w:ascii="Sylfaen" w:hAnsi="Sylfaen"/>
          <w:b/>
          <w:bCs/>
        </w:rPr>
        <w:tab/>
      </w:r>
      <w:r w:rsidRPr="00165EF3">
        <w:rPr>
          <w:rFonts w:ascii="Sylfaen" w:hAnsi="Sylfaen"/>
        </w:rPr>
        <w:t>Une proposition peut avoir plusieurs significations. Dans un sens général, une proposition est une offre, une suggestion ou une proposition de faire quelque chose. Dans un contexte grammatical, une proposition est une unité syntaxique qui contient un sujet et un prédicat, formant une phrase complète qui exprime une idée complète et autonome.</w:t>
      </w:r>
    </w:p>
    <w:p w14:paraId="0A88C700" w14:textId="1815E7E1" w:rsidR="00A92108" w:rsidRPr="00165EF3" w:rsidRDefault="00A92108" w:rsidP="00123436">
      <w:pPr>
        <w:spacing w:after="0" w:line="240" w:lineRule="auto"/>
        <w:jc w:val="both"/>
        <w:rPr>
          <w:rFonts w:ascii="Sylfaen" w:hAnsi="Sylfaen"/>
          <w:b/>
          <w:bCs/>
        </w:rPr>
      </w:pPr>
      <w:r w:rsidRPr="00165EF3">
        <w:rPr>
          <w:rFonts w:ascii="Sylfaen" w:hAnsi="Sylfaen"/>
          <w:b/>
          <w:bCs/>
        </w:rPr>
        <w:t>Exemple d’utilisation :</w:t>
      </w:r>
    </w:p>
    <w:p w14:paraId="3C471195" w14:textId="77777777" w:rsidR="00A92108" w:rsidRPr="00165EF3" w:rsidRDefault="00A92108" w:rsidP="00123436">
      <w:pPr>
        <w:spacing w:after="0" w:line="240" w:lineRule="auto"/>
        <w:ind w:left="720" w:firstLine="720"/>
        <w:jc w:val="both"/>
        <w:rPr>
          <w:rFonts w:ascii="Sylfaen" w:hAnsi="Sylfaen"/>
          <w:i/>
          <w:iCs/>
        </w:rPr>
      </w:pPr>
      <w:r w:rsidRPr="00165EF3">
        <w:rPr>
          <w:rFonts w:ascii="Sylfaen" w:hAnsi="Sylfaen"/>
          <w:i/>
          <w:iCs/>
        </w:rPr>
        <w:t>Il a décliné la proposition de son patron, refusant l’offre qui lui était faite.</w:t>
      </w:r>
    </w:p>
    <w:p w14:paraId="0D7A5F04" w14:textId="77777777" w:rsidR="00A92108" w:rsidRPr="00165EF3" w:rsidRDefault="00A92108" w:rsidP="00123436">
      <w:pPr>
        <w:spacing w:after="0" w:line="240" w:lineRule="auto"/>
        <w:jc w:val="both"/>
        <w:rPr>
          <w:rFonts w:ascii="Sylfaen" w:hAnsi="Sylfaen"/>
        </w:rPr>
      </w:pPr>
      <w:r w:rsidRPr="00165EF3">
        <w:rPr>
          <w:rFonts w:ascii="Sylfaen" w:hAnsi="Sylfaen"/>
        </w:rPr>
        <w:t>Cette proposition appartient à la catégorie des relatives, ce qui signifie qu’elle est subordonnée à une autre proposition et qu’elle fournit des informations supplémentaires sur un élément de la phrase.</w:t>
      </w:r>
    </w:p>
    <w:p w14:paraId="39F167B0" w14:textId="77777777" w:rsidR="00A92108" w:rsidRPr="00165EF3" w:rsidRDefault="00A92108" w:rsidP="00123436">
      <w:pPr>
        <w:spacing w:after="0" w:line="240" w:lineRule="auto"/>
        <w:jc w:val="both"/>
        <w:rPr>
          <w:rFonts w:ascii="Sylfaen" w:hAnsi="Sylfaen"/>
        </w:rPr>
      </w:pPr>
      <w:r w:rsidRPr="00165EF3">
        <w:rPr>
          <w:rFonts w:ascii="Sylfaen" w:hAnsi="Sylfaen"/>
        </w:rPr>
        <w:t>Les termes « préposition » et « proposition » ont des significations différentes dans la langue française. « Préposition » se réfère à un mot invariable qui relie deux éléments dans une phrase, tandis que « proposition » peut signifier une offre ou une phrase complète exprimant une idée. Comprendre ces distinctions est essentiel pour une utilisation précise de ces termes dans la communication écrite ou orale.</w:t>
      </w:r>
    </w:p>
    <w:p w14:paraId="7D23AD64" w14:textId="77777777" w:rsidR="00A92108" w:rsidRPr="00165EF3" w:rsidRDefault="00A92108" w:rsidP="00123436">
      <w:pPr>
        <w:spacing w:after="0" w:line="240" w:lineRule="auto"/>
        <w:jc w:val="both"/>
        <w:rPr>
          <w:rFonts w:ascii="Sylfaen" w:hAnsi="Sylfaen"/>
        </w:rPr>
      </w:pPr>
    </w:p>
    <w:p w14:paraId="5FE06B5E" w14:textId="77777777" w:rsidR="00A92108" w:rsidRDefault="00A92108" w:rsidP="00123436">
      <w:pPr>
        <w:spacing w:after="0" w:line="240" w:lineRule="auto"/>
        <w:jc w:val="both"/>
        <w:rPr>
          <w:rFonts w:ascii="Sylfaen" w:hAnsi="Sylfaen"/>
        </w:rPr>
      </w:pPr>
    </w:p>
    <w:p w14:paraId="104DB333" w14:textId="77777777" w:rsidR="000D55B9" w:rsidRDefault="000D55B9" w:rsidP="00123436">
      <w:pPr>
        <w:spacing w:after="0" w:line="240" w:lineRule="auto"/>
        <w:jc w:val="both"/>
        <w:rPr>
          <w:rFonts w:ascii="Sylfaen" w:hAnsi="Sylfaen"/>
          <w:b/>
          <w:bCs/>
          <w:sz w:val="32"/>
          <w:szCs w:val="32"/>
        </w:rPr>
      </w:pPr>
    </w:p>
    <w:p w14:paraId="15333152" w14:textId="2473FA15" w:rsidR="00555D71" w:rsidRPr="007B1CFD" w:rsidRDefault="00555D71" w:rsidP="00123436">
      <w:pPr>
        <w:spacing w:after="0" w:line="240" w:lineRule="auto"/>
        <w:jc w:val="both"/>
        <w:rPr>
          <w:rFonts w:ascii="Sylfaen" w:hAnsi="Sylfaen"/>
          <w:b/>
          <w:bCs/>
          <w:sz w:val="32"/>
          <w:szCs w:val="32"/>
        </w:rPr>
      </w:pPr>
      <w:r w:rsidRPr="00CF1ABC">
        <w:rPr>
          <w:rFonts w:ascii="Sylfaen" w:hAnsi="Sylfaen"/>
          <w:b/>
          <w:bCs/>
          <w:sz w:val="32"/>
          <w:szCs w:val="32"/>
          <w:highlight w:val="magenta"/>
        </w:rPr>
        <w:t xml:space="preserve">Prescription </w:t>
      </w:r>
      <w:r w:rsidRPr="00CF1ABC">
        <w:rPr>
          <w:rFonts w:ascii="Sylfaen" w:hAnsi="Sylfaen"/>
          <w:b/>
          <w:bCs/>
          <w:highlight w:val="magenta"/>
        </w:rPr>
        <w:t xml:space="preserve">&amp; </w:t>
      </w:r>
      <w:r w:rsidRPr="00CF1ABC">
        <w:rPr>
          <w:rFonts w:ascii="Sylfaen" w:hAnsi="Sylfaen"/>
          <w:b/>
          <w:bCs/>
          <w:sz w:val="32"/>
          <w:szCs w:val="32"/>
          <w:highlight w:val="magenta"/>
        </w:rPr>
        <w:t>Proscription</w:t>
      </w:r>
    </w:p>
    <w:p w14:paraId="67F7D02F" w14:textId="77777777" w:rsidR="00555D71" w:rsidRPr="008A0089" w:rsidRDefault="00555D71" w:rsidP="00123436">
      <w:pPr>
        <w:spacing w:after="0" w:line="240" w:lineRule="auto"/>
        <w:jc w:val="both"/>
        <w:rPr>
          <w:rFonts w:ascii="Sylfaen" w:hAnsi="Sylfaen"/>
        </w:rPr>
      </w:pPr>
      <w:r>
        <w:rPr>
          <w:rFonts w:ascii="Sylfaen" w:hAnsi="Sylfaen"/>
        </w:rPr>
        <w:t>D</w:t>
      </w:r>
      <w:r w:rsidRPr="008A0089">
        <w:rPr>
          <w:rFonts w:ascii="Sylfaen" w:hAnsi="Sylfaen"/>
        </w:rPr>
        <w:t>eux termes en français peuvent sembler similaires, « prescription » et « proscription ». Bien qu’ils aient des significations en relation avec des actions à entreprendre, ces mots ont des sens distincts et sont utilisés dans des contextes différents.</w:t>
      </w:r>
    </w:p>
    <w:p w14:paraId="28FA7A29" w14:textId="77777777" w:rsidR="00555D71" w:rsidRPr="0057317E" w:rsidRDefault="00555D71" w:rsidP="00123436">
      <w:pPr>
        <w:spacing w:after="0" w:line="240" w:lineRule="auto"/>
        <w:jc w:val="both"/>
        <w:rPr>
          <w:rFonts w:ascii="Sylfaen" w:eastAsia="Microsoft YaHei" w:hAnsi="Sylfaen" w:cs="Microsoft YaHei"/>
          <w:lang w:val="hy-AM"/>
        </w:rPr>
      </w:pPr>
      <w:r w:rsidRPr="002644B6">
        <w:rPr>
          <w:rFonts w:ascii="Sylfaen" w:hAnsi="Sylfaen"/>
          <w:b/>
          <w:bCs/>
          <w:sz w:val="28"/>
          <w:szCs w:val="28"/>
        </w:rPr>
        <w:t xml:space="preserve">Prescription </w:t>
      </w:r>
      <w:bookmarkStart w:id="294" w:name="_Hlk219395291"/>
      <w:r w:rsidRPr="00AC084A">
        <w:rPr>
          <w:rFonts w:ascii="Sylfaen" w:hAnsi="Sylfaen"/>
          <w:i/>
          <w:iCs/>
        </w:rPr>
        <w:t>f.</w:t>
      </w:r>
      <w:r>
        <w:rPr>
          <w:rFonts w:ascii="Sylfaen" w:hAnsi="Sylfaen"/>
        </w:rPr>
        <w:t xml:space="preserve"> </w:t>
      </w:r>
      <w:bookmarkEnd w:id="294"/>
      <w:r w:rsidRPr="002644B6">
        <w:rPr>
          <w:rFonts w:ascii="Sylfaen" w:hAnsi="Sylfaen"/>
          <w:b/>
          <w:bCs/>
          <w:sz w:val="28"/>
          <w:szCs w:val="28"/>
        </w:rPr>
        <w:t>։</w:t>
      </w:r>
      <w:r>
        <w:rPr>
          <w:rFonts w:ascii="Sylfaen" w:hAnsi="Sylfaen"/>
        </w:rPr>
        <w:t xml:space="preserve"> </w:t>
      </w:r>
      <w:proofErr w:type="spellStart"/>
      <w:proofErr w:type="gramStart"/>
      <w:r w:rsidRPr="0057317E">
        <w:rPr>
          <w:rFonts w:ascii="Sylfaen" w:hAnsi="Sylfaen"/>
          <w:i/>
          <w:iCs/>
        </w:rPr>
        <w:t>բժշկ</w:t>
      </w:r>
      <w:proofErr w:type="spellEnd"/>
      <w:proofErr w:type="gramEnd"/>
      <w:r>
        <w:rPr>
          <w:rFonts w:ascii="Sylfaen" w:hAnsi="Sylfaen"/>
          <w:i/>
          <w:iCs/>
        </w:rPr>
        <w:t>.</w:t>
      </w:r>
      <w:r>
        <w:rPr>
          <w:rFonts w:ascii="Microsoft YaHei" w:eastAsia="Microsoft YaHei" w:hAnsi="Microsoft YaHei" w:cs="Microsoft YaHei"/>
        </w:rPr>
        <w:t xml:space="preserve"> </w:t>
      </w:r>
      <w:r>
        <w:rPr>
          <w:rFonts w:ascii="Sylfaen" w:hAnsi="Sylfaen"/>
          <w:lang w:val="hy-AM"/>
        </w:rPr>
        <w:t xml:space="preserve">դեղատոմս, </w:t>
      </w:r>
      <w:r w:rsidRPr="002644B6">
        <w:rPr>
          <w:rFonts w:ascii="Sylfaen" w:hAnsi="Sylfaen"/>
          <w:i/>
          <w:iCs/>
          <w:lang w:val="hy-AM"/>
        </w:rPr>
        <w:t>իրավ</w:t>
      </w:r>
      <w:r>
        <w:rPr>
          <w:rFonts w:ascii="Sylfaen" w:hAnsi="Sylfaen"/>
          <w:i/>
          <w:iCs/>
          <w:lang w:val="hy-AM"/>
        </w:rPr>
        <w:t>.</w:t>
      </w:r>
      <w:r>
        <w:rPr>
          <w:rFonts w:ascii="Sylfaen" w:hAnsi="Sylfaen"/>
          <w:lang w:val="hy-AM"/>
        </w:rPr>
        <w:t xml:space="preserve"> կանխագրավում, </w:t>
      </w:r>
      <w:r w:rsidRPr="002644B6">
        <w:rPr>
          <w:rFonts w:ascii="Sylfaen" w:hAnsi="Sylfaen"/>
          <w:i/>
          <w:iCs/>
          <w:lang w:val="hy-AM"/>
        </w:rPr>
        <w:t>փխբ</w:t>
      </w:r>
      <w:r>
        <w:rPr>
          <w:rFonts w:ascii="Sylfaen" w:hAnsi="Sylfaen"/>
          <w:i/>
          <w:iCs/>
          <w:lang w:val="hy-AM"/>
        </w:rPr>
        <w:t>.</w:t>
      </w:r>
      <w:r w:rsidRPr="002644B6">
        <w:rPr>
          <w:rFonts w:ascii="Microsoft YaHei" w:eastAsia="Microsoft YaHei" w:hAnsi="Microsoft YaHei" w:cs="Microsoft YaHei"/>
          <w:i/>
          <w:iCs/>
          <w:lang w:val="hy-AM"/>
        </w:rPr>
        <w:t xml:space="preserve"> </w:t>
      </w:r>
      <w:r>
        <w:rPr>
          <w:rFonts w:ascii="Sylfaen" w:eastAsia="Microsoft YaHei" w:hAnsi="Sylfaen" w:cs="Microsoft YaHei"/>
          <w:lang w:val="hy-AM"/>
        </w:rPr>
        <w:t>պատվեր, հրահանգ</w:t>
      </w:r>
    </w:p>
    <w:p w14:paraId="2C2D3DA1" w14:textId="77777777" w:rsidR="00555D71" w:rsidRDefault="00555D71" w:rsidP="00123436">
      <w:pPr>
        <w:spacing w:after="0" w:line="240" w:lineRule="auto"/>
        <w:jc w:val="both"/>
        <w:rPr>
          <w:rFonts w:ascii="Sylfaen" w:hAnsi="Sylfaen"/>
        </w:rPr>
      </w:pPr>
      <w:r w:rsidRPr="002644B6">
        <w:rPr>
          <w:rFonts w:ascii="Sylfaen" w:hAnsi="Sylfaen"/>
          <w:b/>
          <w:bCs/>
        </w:rPr>
        <w:t>Définition :</w:t>
      </w:r>
      <w:r>
        <w:rPr>
          <w:rFonts w:ascii="Sylfaen" w:hAnsi="Sylfaen"/>
          <w:b/>
          <w:bCs/>
        </w:rPr>
        <w:t xml:space="preserve"> </w:t>
      </w:r>
      <w:r>
        <w:rPr>
          <w:rFonts w:ascii="Sylfaen" w:hAnsi="Sylfaen"/>
          <w:b/>
          <w:bCs/>
        </w:rPr>
        <w:tab/>
      </w:r>
      <w:r w:rsidRPr="008A0089">
        <w:rPr>
          <w:rFonts w:ascii="Sylfaen" w:hAnsi="Sylfaen"/>
        </w:rPr>
        <w:t xml:space="preserve">Une prescription désigne généralement un ordre ou une recommandation </w:t>
      </w:r>
    </w:p>
    <w:p w14:paraId="5EA20EF2" w14:textId="77777777" w:rsidR="00555D71" w:rsidRPr="008A0089" w:rsidRDefault="00555D71" w:rsidP="00123436">
      <w:pPr>
        <w:spacing w:after="0" w:line="240" w:lineRule="auto"/>
        <w:ind w:left="1440"/>
        <w:jc w:val="both"/>
        <w:rPr>
          <w:rFonts w:ascii="Sylfaen" w:hAnsi="Sylfaen"/>
        </w:rPr>
      </w:pPr>
      <w:proofErr w:type="gramStart"/>
      <w:r w:rsidRPr="008A0089">
        <w:rPr>
          <w:rFonts w:ascii="Sylfaen" w:hAnsi="Sylfaen"/>
        </w:rPr>
        <w:t>officielle</w:t>
      </w:r>
      <w:proofErr w:type="gramEnd"/>
      <w:r w:rsidRPr="008A0089">
        <w:rPr>
          <w:rFonts w:ascii="Sylfaen" w:hAnsi="Sylfaen"/>
        </w:rPr>
        <w:t xml:space="preserve"> donnée par un médecin, un professionnel de la santé ou une autorité compétente. Cela peut également se référer à une directive légale ou à une disposition réglementaire qui établit des règles ou des lignes directrices à suivre dans un domaine spécifique.</w:t>
      </w:r>
    </w:p>
    <w:p w14:paraId="0A24425E" w14:textId="77777777" w:rsidR="00555D71" w:rsidRPr="002644B6" w:rsidRDefault="00555D71" w:rsidP="00123436">
      <w:pPr>
        <w:spacing w:after="0" w:line="240" w:lineRule="auto"/>
        <w:jc w:val="both"/>
        <w:rPr>
          <w:rFonts w:ascii="Sylfaen" w:hAnsi="Sylfaen"/>
          <w:b/>
          <w:bCs/>
        </w:rPr>
      </w:pPr>
      <w:r w:rsidRPr="002644B6">
        <w:rPr>
          <w:rFonts w:ascii="Sylfaen" w:hAnsi="Sylfaen"/>
          <w:b/>
          <w:bCs/>
        </w:rPr>
        <w:t>Exemples d’utilisation :</w:t>
      </w:r>
    </w:p>
    <w:p w14:paraId="2C12CB91" w14:textId="77777777" w:rsidR="00555D71" w:rsidRPr="00783573" w:rsidRDefault="00555D71" w:rsidP="00123436">
      <w:pPr>
        <w:spacing w:after="0" w:line="240" w:lineRule="auto"/>
        <w:ind w:left="720" w:firstLine="720"/>
        <w:jc w:val="both"/>
        <w:rPr>
          <w:rFonts w:ascii="Sylfaen" w:hAnsi="Sylfaen"/>
          <w:i/>
          <w:iCs/>
        </w:rPr>
      </w:pPr>
      <w:r w:rsidRPr="00783573">
        <w:rPr>
          <w:rFonts w:ascii="Sylfaen" w:hAnsi="Sylfaen"/>
          <w:i/>
          <w:iCs/>
        </w:rPr>
        <w:t xml:space="preserve">Cette prescription médicale est illisible en raison de l’écriture difficile du </w:t>
      </w:r>
    </w:p>
    <w:p w14:paraId="68185516" w14:textId="77777777" w:rsidR="00555D71" w:rsidRPr="00783573" w:rsidRDefault="00555D71" w:rsidP="00123436">
      <w:pPr>
        <w:spacing w:after="0" w:line="240" w:lineRule="auto"/>
        <w:ind w:left="720" w:firstLine="720"/>
        <w:jc w:val="both"/>
        <w:rPr>
          <w:rFonts w:ascii="Sylfaen" w:hAnsi="Sylfaen"/>
          <w:i/>
          <w:iCs/>
        </w:rPr>
      </w:pPr>
      <w:proofErr w:type="gramStart"/>
      <w:r w:rsidRPr="00783573">
        <w:rPr>
          <w:rFonts w:ascii="Sylfaen" w:hAnsi="Sylfaen"/>
          <w:i/>
          <w:iCs/>
        </w:rPr>
        <w:t>médecin</w:t>
      </w:r>
      <w:proofErr w:type="gramEnd"/>
      <w:r w:rsidRPr="00783573">
        <w:rPr>
          <w:rFonts w:ascii="Sylfaen" w:hAnsi="Sylfaen"/>
          <w:i/>
          <w:iCs/>
        </w:rPr>
        <w:t>.</w:t>
      </w:r>
    </w:p>
    <w:p w14:paraId="08851DEA" w14:textId="77777777" w:rsidR="00555D71" w:rsidRPr="0097005B" w:rsidRDefault="00555D71" w:rsidP="00123436">
      <w:pPr>
        <w:spacing w:after="0" w:line="240" w:lineRule="auto"/>
        <w:ind w:left="720" w:firstLine="720"/>
        <w:jc w:val="both"/>
        <w:rPr>
          <w:rFonts w:ascii="Sylfaen" w:hAnsi="Sylfaen"/>
          <w:sz w:val="10"/>
          <w:szCs w:val="10"/>
        </w:rPr>
      </w:pPr>
    </w:p>
    <w:p w14:paraId="75D94337" w14:textId="77777777" w:rsidR="00555D71" w:rsidRPr="00783573" w:rsidRDefault="00555D71" w:rsidP="00123436">
      <w:pPr>
        <w:spacing w:after="0" w:line="240" w:lineRule="auto"/>
        <w:ind w:left="1440"/>
        <w:jc w:val="both"/>
        <w:rPr>
          <w:rFonts w:ascii="Sylfaen" w:hAnsi="Sylfaen"/>
          <w:i/>
          <w:iCs/>
        </w:rPr>
      </w:pPr>
      <w:r w:rsidRPr="00783573">
        <w:rPr>
          <w:rFonts w:ascii="Sylfaen" w:hAnsi="Sylfaen"/>
          <w:i/>
          <w:iCs/>
        </w:rPr>
        <w:t>La prescription du tribunal interdit à l’accusé de s’approcher de la victime pendant une période spécifiée.</w:t>
      </w:r>
    </w:p>
    <w:p w14:paraId="2AF49170" w14:textId="77777777" w:rsidR="00555D71" w:rsidRDefault="00555D71" w:rsidP="00123436">
      <w:pPr>
        <w:spacing w:after="0" w:line="240" w:lineRule="auto"/>
        <w:jc w:val="both"/>
        <w:rPr>
          <w:rFonts w:ascii="Sylfaen" w:hAnsi="Sylfaen"/>
        </w:rPr>
      </w:pPr>
      <w:r w:rsidRPr="002644B6">
        <w:rPr>
          <w:rFonts w:ascii="Sylfaen" w:hAnsi="Sylfaen"/>
          <w:b/>
          <w:bCs/>
          <w:sz w:val="28"/>
          <w:szCs w:val="28"/>
        </w:rPr>
        <w:t>Proscription</w:t>
      </w:r>
      <w:r w:rsidRPr="00AC084A">
        <w:rPr>
          <w:rFonts w:ascii="Sylfaen" w:hAnsi="Sylfaen"/>
          <w:i/>
          <w:iCs/>
        </w:rPr>
        <w:t xml:space="preserve"> f.</w:t>
      </w:r>
      <w:r>
        <w:rPr>
          <w:rFonts w:ascii="Sylfaen" w:hAnsi="Sylfaen"/>
        </w:rPr>
        <w:t xml:space="preserve"> ։ </w:t>
      </w:r>
      <w:r>
        <w:rPr>
          <w:rFonts w:ascii="Sylfaen" w:hAnsi="Sylfaen"/>
        </w:rPr>
        <w:tab/>
      </w:r>
      <w:proofErr w:type="spellStart"/>
      <w:proofErr w:type="gramStart"/>
      <w:r>
        <w:rPr>
          <w:rFonts w:ascii="Sylfaen" w:hAnsi="Sylfaen"/>
        </w:rPr>
        <w:t>արտաքսում</w:t>
      </w:r>
      <w:proofErr w:type="spellEnd"/>
      <w:proofErr w:type="gramEnd"/>
      <w:r>
        <w:rPr>
          <w:rFonts w:ascii="Sylfaen" w:hAnsi="Sylfaen"/>
        </w:rPr>
        <w:t xml:space="preserve">, </w:t>
      </w:r>
      <w:proofErr w:type="spellStart"/>
      <w:r>
        <w:rPr>
          <w:rFonts w:ascii="Sylfaen" w:hAnsi="Sylfaen"/>
        </w:rPr>
        <w:t>տարագրում</w:t>
      </w:r>
      <w:proofErr w:type="spellEnd"/>
      <w:r>
        <w:rPr>
          <w:rFonts w:ascii="Sylfaen" w:hAnsi="Sylfaen"/>
        </w:rPr>
        <w:t xml:space="preserve">, </w:t>
      </w:r>
      <w:proofErr w:type="spellStart"/>
      <w:r>
        <w:rPr>
          <w:rFonts w:ascii="Sylfaen" w:hAnsi="Sylfaen"/>
        </w:rPr>
        <w:t>աքսորում</w:t>
      </w:r>
      <w:proofErr w:type="spellEnd"/>
      <w:r>
        <w:rPr>
          <w:rFonts w:ascii="Sylfaen" w:hAnsi="Sylfaen"/>
        </w:rPr>
        <w:t xml:space="preserve"> // </w:t>
      </w:r>
      <w:proofErr w:type="spellStart"/>
      <w:r>
        <w:rPr>
          <w:rFonts w:ascii="Sylfaen" w:hAnsi="Sylfaen"/>
        </w:rPr>
        <w:t>վերացում</w:t>
      </w:r>
      <w:proofErr w:type="spellEnd"/>
      <w:r>
        <w:rPr>
          <w:rFonts w:ascii="Sylfaen" w:hAnsi="Sylfaen"/>
        </w:rPr>
        <w:t xml:space="preserve"> // </w:t>
      </w:r>
      <w:proofErr w:type="spellStart"/>
      <w:r>
        <w:rPr>
          <w:rFonts w:ascii="Sylfaen" w:hAnsi="Sylfaen"/>
        </w:rPr>
        <w:t>արգելված</w:t>
      </w:r>
      <w:proofErr w:type="spellEnd"/>
      <w:r>
        <w:rPr>
          <w:rFonts w:ascii="Sylfaen" w:hAnsi="Sylfaen"/>
        </w:rPr>
        <w:t xml:space="preserve"> </w:t>
      </w:r>
    </w:p>
    <w:p w14:paraId="037C444B" w14:textId="77777777" w:rsidR="00555D71" w:rsidRPr="008A0089" w:rsidRDefault="00555D71" w:rsidP="00123436">
      <w:pPr>
        <w:spacing w:after="0" w:line="240" w:lineRule="auto"/>
        <w:ind w:left="1440" w:firstLine="720"/>
        <w:jc w:val="both"/>
        <w:rPr>
          <w:rFonts w:ascii="Sylfaen" w:hAnsi="Sylfaen"/>
        </w:rPr>
      </w:pPr>
      <w:proofErr w:type="spellStart"/>
      <w:proofErr w:type="gramStart"/>
      <w:r w:rsidRPr="00AC084A">
        <w:rPr>
          <w:rFonts w:ascii="Sylfaen" w:hAnsi="Sylfaen"/>
        </w:rPr>
        <w:t>ապրա</w:t>
      </w:r>
      <w:proofErr w:type="spellEnd"/>
      <w:r w:rsidRPr="00AC084A">
        <w:rPr>
          <w:rFonts w:ascii="Sylfaen" w:hAnsi="Sylfaen"/>
          <w:lang w:val="hy-AM"/>
        </w:rPr>
        <w:t>ն</w:t>
      </w:r>
      <w:r w:rsidRPr="00AC084A">
        <w:rPr>
          <w:rFonts w:ascii="Sylfaen" w:hAnsi="Sylfaen"/>
        </w:rPr>
        <w:t>ք</w:t>
      </w:r>
      <w:proofErr w:type="gramEnd"/>
    </w:p>
    <w:p w14:paraId="5154931D" w14:textId="77777777" w:rsidR="00555D71" w:rsidRPr="008A0089" w:rsidRDefault="00555D71" w:rsidP="00123436">
      <w:pPr>
        <w:spacing w:after="0" w:line="240" w:lineRule="auto"/>
        <w:ind w:left="1440" w:hanging="1440"/>
        <w:jc w:val="both"/>
        <w:rPr>
          <w:rFonts w:ascii="Sylfaen" w:hAnsi="Sylfaen"/>
        </w:rPr>
      </w:pPr>
      <w:r w:rsidRPr="002644B6">
        <w:rPr>
          <w:rFonts w:ascii="Sylfaen" w:hAnsi="Sylfaen"/>
          <w:b/>
          <w:bCs/>
        </w:rPr>
        <w:t>Définition :</w:t>
      </w:r>
      <w:r>
        <w:rPr>
          <w:rFonts w:ascii="Sylfaen" w:hAnsi="Sylfaen"/>
          <w:b/>
          <w:bCs/>
        </w:rPr>
        <w:t xml:space="preserve"> </w:t>
      </w:r>
      <w:r>
        <w:rPr>
          <w:rFonts w:ascii="Sylfaen" w:hAnsi="Sylfaen"/>
          <w:b/>
          <w:bCs/>
        </w:rPr>
        <w:tab/>
      </w:r>
      <w:r w:rsidRPr="008A0089">
        <w:rPr>
          <w:rFonts w:ascii="Sylfaen" w:hAnsi="Sylfaen"/>
        </w:rPr>
        <w:t>Une proscription est une condamnation à l’éloignement, à l’exil ou à l’interdiction de participer à certaines activités ou fonctions dans une société. C’est une forme de punition ou de sanction imposée par une autorité gouvernementale ou une entité compétente.</w:t>
      </w:r>
    </w:p>
    <w:p w14:paraId="349C9D45" w14:textId="77777777" w:rsidR="00555D71" w:rsidRPr="002644B6" w:rsidRDefault="00555D71" w:rsidP="00123436">
      <w:pPr>
        <w:spacing w:after="0" w:line="240" w:lineRule="auto"/>
        <w:jc w:val="both"/>
        <w:rPr>
          <w:rFonts w:ascii="Sylfaen" w:hAnsi="Sylfaen"/>
          <w:b/>
          <w:bCs/>
        </w:rPr>
      </w:pPr>
      <w:r w:rsidRPr="002644B6">
        <w:rPr>
          <w:rFonts w:ascii="Sylfaen" w:hAnsi="Sylfaen"/>
          <w:b/>
          <w:bCs/>
        </w:rPr>
        <w:lastRenderedPageBreak/>
        <w:t>Exemples d’utilisation :</w:t>
      </w:r>
    </w:p>
    <w:p w14:paraId="774A42D2" w14:textId="77777777" w:rsidR="00555D71" w:rsidRDefault="00555D71" w:rsidP="00123436">
      <w:pPr>
        <w:spacing w:after="0" w:line="240" w:lineRule="auto"/>
        <w:ind w:left="1440"/>
        <w:jc w:val="both"/>
        <w:rPr>
          <w:rFonts w:ascii="Sylfaen" w:hAnsi="Sylfaen"/>
          <w:i/>
          <w:iCs/>
        </w:rPr>
      </w:pPr>
      <w:r w:rsidRPr="002644B6">
        <w:rPr>
          <w:rFonts w:ascii="Sylfaen" w:hAnsi="Sylfaen"/>
          <w:i/>
          <w:iCs/>
        </w:rPr>
        <w:t>La proscription du magistrat fut votée à main levée par l’assemblée, lui interdisant de siéger pour une période déterminée.</w:t>
      </w:r>
    </w:p>
    <w:p w14:paraId="76F25B8F" w14:textId="77777777" w:rsidR="00555D71" w:rsidRPr="0097005B" w:rsidRDefault="00555D71" w:rsidP="00123436">
      <w:pPr>
        <w:spacing w:after="0" w:line="240" w:lineRule="auto"/>
        <w:ind w:left="1440"/>
        <w:jc w:val="both"/>
        <w:rPr>
          <w:rFonts w:ascii="Sylfaen" w:hAnsi="Sylfaen"/>
          <w:i/>
          <w:iCs/>
          <w:sz w:val="10"/>
          <w:szCs w:val="10"/>
        </w:rPr>
      </w:pPr>
    </w:p>
    <w:p w14:paraId="4AAF8518" w14:textId="77777777" w:rsidR="00555D71" w:rsidRPr="002644B6" w:rsidRDefault="00555D71" w:rsidP="00123436">
      <w:pPr>
        <w:spacing w:after="0" w:line="240" w:lineRule="auto"/>
        <w:ind w:left="1440"/>
        <w:jc w:val="both"/>
        <w:rPr>
          <w:rFonts w:ascii="Sylfaen" w:hAnsi="Sylfaen"/>
          <w:i/>
          <w:iCs/>
        </w:rPr>
      </w:pPr>
      <w:r w:rsidRPr="002644B6">
        <w:rPr>
          <w:rFonts w:ascii="Sylfaen" w:hAnsi="Sylfaen"/>
          <w:i/>
          <w:iCs/>
        </w:rPr>
        <w:t>Dans certaines sociétés anciennes, les actes de trahison ou de sédition étaient punis par la proscription, obligeant les individus à quitter le pays ou à vivre en exil.</w:t>
      </w:r>
    </w:p>
    <w:p w14:paraId="4A91C535" w14:textId="77777777" w:rsidR="00555D71" w:rsidRDefault="00555D71" w:rsidP="00123436">
      <w:pPr>
        <w:spacing w:after="0" w:line="240" w:lineRule="auto"/>
        <w:jc w:val="both"/>
        <w:rPr>
          <w:rFonts w:ascii="Sylfaen" w:hAnsi="Sylfaen"/>
        </w:rPr>
      </w:pPr>
      <w:r w:rsidRPr="008A0089">
        <w:rPr>
          <w:rFonts w:ascii="Sylfaen" w:hAnsi="Sylfaen"/>
        </w:rPr>
        <w:t>Bien que les termes « prescription » et « proscription » partagent une ressemblance phonétique, ils représentent des concepts très différents dans la langue française. « Prescription » se réfère à un ordre ou une recommandation officielle, tandis que « proscription » est une condamnation à l’éloignement ou à l’exil imposée par une autorité. Comprendre ces distinctions est crucial pour une utilisation précise de ces termes dans la communication écrite ou orale.</w:t>
      </w:r>
    </w:p>
    <w:p w14:paraId="7C94487B" w14:textId="77777777" w:rsidR="006A0C80" w:rsidRDefault="006A0C80" w:rsidP="00123436">
      <w:pPr>
        <w:spacing w:after="0" w:line="240" w:lineRule="auto"/>
        <w:jc w:val="both"/>
        <w:rPr>
          <w:rFonts w:ascii="Sylfaen" w:hAnsi="Sylfaen"/>
        </w:rPr>
      </w:pPr>
    </w:p>
    <w:p w14:paraId="0A9C8747" w14:textId="77777777" w:rsidR="006A0C80" w:rsidRPr="00C73389" w:rsidRDefault="006A0C80" w:rsidP="00123436">
      <w:pPr>
        <w:spacing w:after="0" w:line="240" w:lineRule="auto"/>
        <w:jc w:val="both"/>
        <w:rPr>
          <w:rFonts w:ascii="Sylfaen" w:hAnsi="Sylfaen"/>
          <w:b/>
          <w:bCs/>
          <w:sz w:val="32"/>
          <w:szCs w:val="32"/>
        </w:rPr>
      </w:pPr>
      <w:bookmarkStart w:id="295" w:name="_Hlk219836650"/>
      <w:r w:rsidRPr="00CC279B">
        <w:rPr>
          <w:rFonts w:ascii="Sylfaen" w:hAnsi="Sylfaen"/>
          <w:b/>
          <w:bCs/>
          <w:sz w:val="32"/>
          <w:szCs w:val="32"/>
          <w:highlight w:val="magenta"/>
        </w:rPr>
        <w:t>Prescrire &amp; proscrire</w:t>
      </w:r>
    </w:p>
    <w:bookmarkEnd w:id="295"/>
    <w:p w14:paraId="31FE6CE9" w14:textId="77777777" w:rsidR="006A0C80" w:rsidRPr="00C73389" w:rsidRDefault="006A0C80" w:rsidP="00123436">
      <w:pPr>
        <w:spacing w:after="0" w:line="240" w:lineRule="auto"/>
        <w:jc w:val="both"/>
        <w:rPr>
          <w:rFonts w:ascii="Sylfaen" w:hAnsi="Sylfaen"/>
        </w:rPr>
      </w:pPr>
      <w:r>
        <w:rPr>
          <w:rFonts w:ascii="Sylfaen" w:hAnsi="Sylfaen"/>
        </w:rPr>
        <w:t>D</w:t>
      </w:r>
      <w:r w:rsidRPr="00C73389">
        <w:rPr>
          <w:rFonts w:ascii="Sylfaen" w:hAnsi="Sylfaen"/>
        </w:rPr>
        <w:t xml:space="preserve">eux termes en français, « prescrire » et « proscrire », partagent une certaine similarité dans leur sonorité, </w:t>
      </w:r>
      <w:r>
        <w:rPr>
          <w:rFonts w:ascii="Sylfaen" w:hAnsi="Sylfaen"/>
        </w:rPr>
        <w:t xml:space="preserve">mais ils </w:t>
      </w:r>
      <w:r w:rsidRPr="00C73389">
        <w:rPr>
          <w:rFonts w:ascii="Sylfaen" w:hAnsi="Sylfaen"/>
        </w:rPr>
        <w:t>ont des significations distinctes. Ces termes sont utilisés pour décrire des actions différentes : ordonner pour « prescrire », et interdire pour « proscrire ».</w:t>
      </w:r>
    </w:p>
    <w:p w14:paraId="08A4F061" w14:textId="77777777" w:rsidR="006A0C80" w:rsidRPr="0044634A" w:rsidRDefault="006A0C80" w:rsidP="00123436">
      <w:pPr>
        <w:spacing w:after="0" w:line="240" w:lineRule="auto"/>
        <w:jc w:val="both"/>
        <w:rPr>
          <w:rFonts w:ascii="Sylfaen" w:eastAsia="MS Mincho" w:hAnsi="Sylfaen" w:cs="MS Mincho"/>
          <w:b/>
          <w:bCs/>
          <w:sz w:val="28"/>
          <w:szCs w:val="28"/>
          <w:lang w:val="hy-AM"/>
        </w:rPr>
      </w:pPr>
      <w:r w:rsidRPr="00C73389">
        <w:rPr>
          <w:rFonts w:ascii="Sylfaen" w:hAnsi="Sylfaen"/>
          <w:b/>
          <w:bCs/>
          <w:sz w:val="28"/>
          <w:szCs w:val="28"/>
        </w:rPr>
        <w:t>Prescrire</w:t>
      </w:r>
      <w:r>
        <w:rPr>
          <w:rFonts w:ascii="Sylfaen" w:hAnsi="Sylfaen"/>
          <w:b/>
          <w:bCs/>
          <w:sz w:val="28"/>
          <w:szCs w:val="28"/>
        </w:rPr>
        <w:t xml:space="preserve"> </w:t>
      </w:r>
      <w:r w:rsidRPr="0044634A">
        <w:rPr>
          <w:rFonts w:ascii="Sylfaen" w:hAnsi="Sylfaen"/>
          <w:i/>
          <w:iCs/>
        </w:rPr>
        <w:t>v.tr.</w:t>
      </w:r>
      <w:r>
        <w:rPr>
          <w:rFonts w:ascii="Sylfaen" w:hAnsi="Sylfaen"/>
          <w:i/>
          <w:iCs/>
        </w:rPr>
        <w:tab/>
      </w:r>
      <w:r>
        <w:rPr>
          <w:rFonts w:ascii="Sylfaen" w:hAnsi="Sylfaen"/>
          <w:lang w:val="hy-AM"/>
        </w:rPr>
        <w:t xml:space="preserve">պատվիրել // </w:t>
      </w:r>
      <w:r w:rsidRPr="0044634A">
        <w:rPr>
          <w:rFonts w:ascii="Sylfaen" w:hAnsi="Sylfaen"/>
          <w:i/>
          <w:iCs/>
          <w:lang w:val="hy-AM"/>
        </w:rPr>
        <w:t>բժշկ</w:t>
      </w:r>
      <w:r>
        <w:rPr>
          <w:rFonts w:ascii="MS Mincho" w:eastAsia="MS Mincho" w:hAnsi="MS Mincho" w:cs="MS Mincho"/>
          <w:lang w:val="hy-AM"/>
        </w:rPr>
        <w:t xml:space="preserve">․ </w:t>
      </w:r>
      <w:r>
        <w:rPr>
          <w:rFonts w:ascii="Sylfaen" w:hAnsi="Sylfaen"/>
          <w:lang w:val="hy-AM"/>
        </w:rPr>
        <w:t xml:space="preserve">նշանակել դեղ </w:t>
      </w:r>
    </w:p>
    <w:p w14:paraId="3AA66286" w14:textId="77777777" w:rsidR="006A0C80" w:rsidRDefault="006A0C80" w:rsidP="00123436">
      <w:pPr>
        <w:spacing w:after="0" w:line="240" w:lineRule="auto"/>
        <w:jc w:val="both"/>
        <w:rPr>
          <w:rFonts w:ascii="Sylfaen" w:hAnsi="Sylfaen"/>
        </w:rPr>
      </w:pPr>
      <w:r w:rsidRPr="0044634A">
        <w:rPr>
          <w:rFonts w:ascii="Sylfaen" w:hAnsi="Sylfaen"/>
          <w:b/>
          <w:bCs/>
        </w:rPr>
        <w:t>Définition :</w:t>
      </w:r>
      <w:r>
        <w:rPr>
          <w:rFonts w:ascii="Sylfaen" w:hAnsi="Sylfaen"/>
        </w:rPr>
        <w:tab/>
      </w:r>
      <w:r w:rsidRPr="0044634A">
        <w:rPr>
          <w:rFonts w:ascii="Sylfaen" w:hAnsi="Sylfaen"/>
          <w:i/>
          <w:iCs/>
        </w:rPr>
        <w:t xml:space="preserve">Prescrire </w:t>
      </w:r>
      <w:r w:rsidRPr="00C73389">
        <w:rPr>
          <w:rFonts w:ascii="Sylfaen" w:hAnsi="Sylfaen"/>
        </w:rPr>
        <w:t xml:space="preserve">signifie ordonner ou recommander un traitement, un médicament </w:t>
      </w:r>
      <w:proofErr w:type="gramStart"/>
      <w:r w:rsidRPr="00C73389">
        <w:rPr>
          <w:rFonts w:ascii="Sylfaen" w:hAnsi="Sylfaen"/>
        </w:rPr>
        <w:t>ou</w:t>
      </w:r>
      <w:proofErr w:type="gramEnd"/>
      <w:r w:rsidRPr="00C73389">
        <w:rPr>
          <w:rFonts w:ascii="Sylfaen" w:hAnsi="Sylfaen"/>
        </w:rPr>
        <w:t xml:space="preserve"> </w:t>
      </w:r>
    </w:p>
    <w:p w14:paraId="1C1E8BBE" w14:textId="77777777" w:rsidR="006A0C80" w:rsidRPr="00C73389" w:rsidRDefault="006A0C80" w:rsidP="00123436">
      <w:pPr>
        <w:spacing w:after="0" w:line="240" w:lineRule="auto"/>
        <w:ind w:left="1440"/>
        <w:jc w:val="both"/>
        <w:rPr>
          <w:rFonts w:ascii="Sylfaen" w:hAnsi="Sylfaen"/>
        </w:rPr>
      </w:pPr>
      <w:proofErr w:type="gramStart"/>
      <w:r w:rsidRPr="00C73389">
        <w:rPr>
          <w:rFonts w:ascii="Sylfaen" w:hAnsi="Sylfaen"/>
        </w:rPr>
        <w:t>une</w:t>
      </w:r>
      <w:proofErr w:type="gramEnd"/>
      <w:r w:rsidRPr="00C73389">
        <w:rPr>
          <w:rFonts w:ascii="Sylfaen" w:hAnsi="Sylfaen"/>
        </w:rPr>
        <w:t xml:space="preserve"> action spécifique à suivre, souvent dans le contexte médical. Ce terme est utilisé pour décrire l’action d’un professionnel de la santé qui donne des instructions ou des directives à un patient pour traiter une maladie ou un trouble.</w:t>
      </w:r>
    </w:p>
    <w:p w14:paraId="5AE3C26D" w14:textId="77777777" w:rsidR="006A0C80" w:rsidRDefault="006A0C80" w:rsidP="00123436">
      <w:pPr>
        <w:spacing w:after="0" w:line="240" w:lineRule="auto"/>
        <w:jc w:val="both"/>
        <w:rPr>
          <w:rFonts w:ascii="Sylfaen" w:hAnsi="Sylfaen"/>
          <w:b/>
          <w:bCs/>
        </w:rPr>
      </w:pPr>
      <w:r w:rsidRPr="00C73389">
        <w:rPr>
          <w:rFonts w:ascii="Sylfaen" w:hAnsi="Sylfaen"/>
          <w:b/>
          <w:bCs/>
        </w:rPr>
        <w:t>Exemples :</w:t>
      </w:r>
      <w:r>
        <w:rPr>
          <w:rFonts w:ascii="Sylfaen" w:hAnsi="Sylfaen"/>
          <w:b/>
          <w:bCs/>
        </w:rPr>
        <w:tab/>
      </w:r>
    </w:p>
    <w:p w14:paraId="6EA6B798" w14:textId="77777777" w:rsidR="006A0C80" w:rsidRDefault="006A0C80" w:rsidP="00123436">
      <w:pPr>
        <w:spacing w:after="0" w:line="240" w:lineRule="auto"/>
        <w:ind w:left="720" w:firstLine="720"/>
        <w:jc w:val="both"/>
        <w:rPr>
          <w:rFonts w:ascii="Sylfaen" w:hAnsi="Sylfaen"/>
          <w:i/>
          <w:iCs/>
        </w:rPr>
      </w:pPr>
      <w:r w:rsidRPr="00C73389">
        <w:rPr>
          <w:rFonts w:ascii="Sylfaen" w:hAnsi="Sylfaen"/>
          <w:i/>
          <w:iCs/>
        </w:rPr>
        <w:t>Le médecin prescrit des antibiotiques pour traiter l’infection bactérienne.</w:t>
      </w:r>
    </w:p>
    <w:p w14:paraId="0CDE46EC" w14:textId="77777777" w:rsidR="006A0C80" w:rsidRPr="005543D0" w:rsidRDefault="006A0C80" w:rsidP="00123436">
      <w:pPr>
        <w:spacing w:after="0" w:line="240" w:lineRule="auto"/>
        <w:ind w:left="720" w:firstLine="720"/>
        <w:jc w:val="both"/>
        <w:rPr>
          <w:rFonts w:ascii="Sylfaen" w:hAnsi="Sylfaen"/>
          <w:i/>
          <w:iCs/>
          <w:sz w:val="10"/>
          <w:szCs w:val="10"/>
        </w:rPr>
      </w:pPr>
    </w:p>
    <w:p w14:paraId="46537339" w14:textId="77777777" w:rsidR="006A0C80" w:rsidRDefault="006A0C80" w:rsidP="00123436">
      <w:pPr>
        <w:spacing w:after="0" w:line="240" w:lineRule="auto"/>
        <w:ind w:left="1440"/>
        <w:jc w:val="both"/>
        <w:rPr>
          <w:rFonts w:ascii="Sylfaen" w:hAnsi="Sylfaen"/>
          <w:i/>
          <w:iCs/>
        </w:rPr>
      </w:pPr>
      <w:r w:rsidRPr="00C73389">
        <w:rPr>
          <w:rFonts w:ascii="Sylfaen" w:hAnsi="Sylfaen"/>
          <w:i/>
          <w:iCs/>
        </w:rPr>
        <w:t>Le psychiatre prescrit un traitement médicamenteux pour aider le patient à gérer ses symptômes de dépression.</w:t>
      </w:r>
    </w:p>
    <w:p w14:paraId="0A7820FC" w14:textId="77777777" w:rsidR="006A0C80" w:rsidRPr="005543D0" w:rsidRDefault="006A0C80" w:rsidP="00123436">
      <w:pPr>
        <w:spacing w:after="0" w:line="240" w:lineRule="auto"/>
        <w:ind w:left="1440"/>
        <w:jc w:val="both"/>
        <w:rPr>
          <w:rFonts w:ascii="Sylfaen" w:hAnsi="Sylfaen"/>
          <w:i/>
          <w:iCs/>
          <w:sz w:val="10"/>
          <w:szCs w:val="10"/>
        </w:rPr>
      </w:pPr>
    </w:p>
    <w:p w14:paraId="3D961DC4" w14:textId="77777777" w:rsidR="006A0C80" w:rsidRPr="00C73389" w:rsidRDefault="006A0C80" w:rsidP="00123436">
      <w:pPr>
        <w:spacing w:after="0" w:line="240" w:lineRule="auto"/>
        <w:ind w:left="1440"/>
        <w:jc w:val="both"/>
        <w:rPr>
          <w:rFonts w:ascii="Sylfaen" w:hAnsi="Sylfaen"/>
          <w:i/>
          <w:iCs/>
        </w:rPr>
      </w:pPr>
      <w:r w:rsidRPr="00C73389">
        <w:rPr>
          <w:rFonts w:ascii="Sylfaen" w:hAnsi="Sylfaen"/>
          <w:i/>
          <w:iCs/>
        </w:rPr>
        <w:t>Le nutritionniste prescrit un régime alimentaire spécifique pour aider le patient à contrôler son taux de cholestérol.</w:t>
      </w:r>
    </w:p>
    <w:p w14:paraId="4300C736" w14:textId="77777777" w:rsidR="006A0C80" w:rsidRPr="005543D0" w:rsidRDefault="006A0C80" w:rsidP="00123436">
      <w:pPr>
        <w:spacing w:after="0" w:line="240" w:lineRule="auto"/>
        <w:jc w:val="both"/>
        <w:rPr>
          <w:rFonts w:ascii="Sylfaen" w:hAnsi="Sylfaen"/>
          <w:b/>
          <w:bCs/>
          <w:sz w:val="28"/>
          <w:szCs w:val="28"/>
        </w:rPr>
      </w:pPr>
      <w:r w:rsidRPr="00C73389">
        <w:rPr>
          <w:rFonts w:ascii="Sylfaen" w:hAnsi="Sylfaen"/>
          <w:b/>
          <w:bCs/>
          <w:sz w:val="28"/>
          <w:szCs w:val="28"/>
        </w:rPr>
        <w:t>Proscrire</w:t>
      </w:r>
      <w:r w:rsidRPr="005543D0">
        <w:rPr>
          <w:rFonts w:ascii="Sylfaen" w:hAnsi="Sylfaen"/>
          <w:i/>
          <w:iCs/>
        </w:rPr>
        <w:t xml:space="preserve"> </w:t>
      </w:r>
      <w:r w:rsidRPr="0044634A">
        <w:rPr>
          <w:rFonts w:ascii="Sylfaen" w:hAnsi="Sylfaen"/>
          <w:i/>
          <w:iCs/>
        </w:rPr>
        <w:t>v.tr.</w:t>
      </w:r>
      <w:r>
        <w:rPr>
          <w:rFonts w:ascii="Sylfaen" w:hAnsi="Sylfaen"/>
          <w:i/>
          <w:iCs/>
        </w:rPr>
        <w:t xml:space="preserve"> </w:t>
      </w:r>
      <w:proofErr w:type="spellStart"/>
      <w:r>
        <w:rPr>
          <w:rFonts w:ascii="Sylfaen" w:hAnsi="Sylfaen"/>
        </w:rPr>
        <w:t>արտաքսել</w:t>
      </w:r>
      <w:proofErr w:type="spellEnd"/>
      <w:r>
        <w:rPr>
          <w:rFonts w:ascii="Sylfaen" w:hAnsi="Sylfaen"/>
        </w:rPr>
        <w:t xml:space="preserve">, </w:t>
      </w:r>
      <w:proofErr w:type="spellStart"/>
      <w:r>
        <w:rPr>
          <w:rFonts w:ascii="Sylfaen" w:hAnsi="Sylfaen"/>
        </w:rPr>
        <w:t>տարագրել</w:t>
      </w:r>
      <w:proofErr w:type="spellEnd"/>
      <w:r>
        <w:rPr>
          <w:rFonts w:ascii="Sylfaen" w:hAnsi="Sylfaen"/>
        </w:rPr>
        <w:t xml:space="preserve">, </w:t>
      </w:r>
      <w:proofErr w:type="spellStart"/>
      <w:r>
        <w:rPr>
          <w:rFonts w:ascii="Sylfaen" w:hAnsi="Sylfaen"/>
        </w:rPr>
        <w:t>արտաքսել</w:t>
      </w:r>
      <w:proofErr w:type="spellEnd"/>
    </w:p>
    <w:p w14:paraId="0FE748BF" w14:textId="77777777" w:rsidR="006A0C80" w:rsidRDefault="006A0C80" w:rsidP="00123436">
      <w:pPr>
        <w:spacing w:after="0" w:line="240" w:lineRule="auto"/>
        <w:jc w:val="both"/>
        <w:rPr>
          <w:rFonts w:ascii="Sylfaen" w:hAnsi="Sylfaen"/>
        </w:rPr>
      </w:pPr>
      <w:r w:rsidRPr="00C73389">
        <w:rPr>
          <w:rFonts w:ascii="Sylfaen" w:hAnsi="Sylfaen"/>
          <w:b/>
          <w:bCs/>
        </w:rPr>
        <w:t>Définition :</w:t>
      </w:r>
      <w:r>
        <w:rPr>
          <w:rFonts w:ascii="Sylfaen" w:hAnsi="Sylfaen"/>
          <w:b/>
          <w:bCs/>
        </w:rPr>
        <w:tab/>
      </w:r>
      <w:r w:rsidRPr="00C73389">
        <w:rPr>
          <w:rFonts w:ascii="Sylfaen" w:hAnsi="Sylfaen"/>
        </w:rPr>
        <w:t xml:space="preserve">Proscrire signifie interdire ou condamner catégoriquement quelque chose, </w:t>
      </w:r>
    </w:p>
    <w:p w14:paraId="36DE90F8" w14:textId="77777777" w:rsidR="006A0C80" w:rsidRPr="00C73389" w:rsidRDefault="006A0C80" w:rsidP="00123436">
      <w:pPr>
        <w:spacing w:after="0" w:line="240" w:lineRule="auto"/>
        <w:ind w:left="1440"/>
        <w:jc w:val="both"/>
        <w:rPr>
          <w:rFonts w:ascii="Sylfaen" w:hAnsi="Sylfaen"/>
        </w:rPr>
      </w:pPr>
      <w:proofErr w:type="gramStart"/>
      <w:r w:rsidRPr="00C73389">
        <w:rPr>
          <w:rFonts w:ascii="Sylfaen" w:hAnsi="Sylfaen"/>
        </w:rPr>
        <w:t>souvent</w:t>
      </w:r>
      <w:proofErr w:type="gramEnd"/>
      <w:r w:rsidRPr="00C73389">
        <w:rPr>
          <w:rFonts w:ascii="Sylfaen" w:hAnsi="Sylfaen"/>
        </w:rPr>
        <w:t xml:space="preserve"> dans le contexte juridique ou moral. Ce terme est utilisé pour décrire une action visant à déclarer quelque chose comme étant interdit, illégal ou moralement répréhensible.</w:t>
      </w:r>
    </w:p>
    <w:p w14:paraId="136C3BCF" w14:textId="77777777" w:rsidR="006A0C80" w:rsidRDefault="006A0C80" w:rsidP="00123436">
      <w:pPr>
        <w:spacing w:after="0" w:line="240" w:lineRule="auto"/>
        <w:jc w:val="both"/>
        <w:rPr>
          <w:rFonts w:ascii="Sylfaen" w:hAnsi="Sylfaen"/>
          <w:b/>
          <w:bCs/>
        </w:rPr>
      </w:pPr>
      <w:r w:rsidRPr="00C73389">
        <w:rPr>
          <w:rFonts w:ascii="Sylfaen" w:hAnsi="Sylfaen"/>
          <w:b/>
          <w:bCs/>
        </w:rPr>
        <w:t>Exemples :</w:t>
      </w:r>
      <w:r>
        <w:rPr>
          <w:rFonts w:ascii="Sylfaen" w:hAnsi="Sylfaen"/>
          <w:b/>
          <w:bCs/>
        </w:rPr>
        <w:tab/>
      </w:r>
    </w:p>
    <w:p w14:paraId="3A3F3324" w14:textId="77777777" w:rsidR="006A0C80" w:rsidRDefault="006A0C80" w:rsidP="00123436">
      <w:pPr>
        <w:spacing w:after="0" w:line="240" w:lineRule="auto"/>
        <w:ind w:left="1440"/>
        <w:jc w:val="both"/>
        <w:rPr>
          <w:rFonts w:ascii="Sylfaen" w:hAnsi="Sylfaen"/>
          <w:i/>
          <w:iCs/>
        </w:rPr>
      </w:pPr>
      <w:r w:rsidRPr="00C73389">
        <w:rPr>
          <w:rFonts w:ascii="Sylfaen" w:hAnsi="Sylfaen"/>
          <w:i/>
          <w:iCs/>
        </w:rPr>
        <w:t>Le médecin proscrit le sel de l’alimentation du patient en raison de son hypertension artérielle.</w:t>
      </w:r>
    </w:p>
    <w:p w14:paraId="2599B5BC" w14:textId="77777777" w:rsidR="006A0C80" w:rsidRPr="005543D0" w:rsidRDefault="006A0C80" w:rsidP="00123436">
      <w:pPr>
        <w:spacing w:after="0" w:line="240" w:lineRule="auto"/>
        <w:ind w:left="1440"/>
        <w:jc w:val="both"/>
        <w:rPr>
          <w:rFonts w:ascii="Sylfaen" w:hAnsi="Sylfaen"/>
          <w:i/>
          <w:iCs/>
          <w:sz w:val="10"/>
          <w:szCs w:val="10"/>
        </w:rPr>
      </w:pPr>
    </w:p>
    <w:p w14:paraId="14DDB5FB" w14:textId="77777777" w:rsidR="006A0C80" w:rsidRDefault="006A0C80" w:rsidP="00123436">
      <w:pPr>
        <w:spacing w:after="0" w:line="240" w:lineRule="auto"/>
        <w:ind w:left="1440"/>
        <w:jc w:val="both"/>
        <w:rPr>
          <w:rFonts w:ascii="Sylfaen" w:hAnsi="Sylfaen"/>
          <w:i/>
          <w:iCs/>
        </w:rPr>
      </w:pPr>
      <w:r w:rsidRPr="00C73389">
        <w:rPr>
          <w:rFonts w:ascii="Sylfaen" w:hAnsi="Sylfaen"/>
          <w:i/>
          <w:iCs/>
        </w:rPr>
        <w:t>La loi proscrit la vente de certaines substances contrôlées sans ordonnance médicale.</w:t>
      </w:r>
    </w:p>
    <w:p w14:paraId="189B1901" w14:textId="77777777" w:rsidR="006A0C80" w:rsidRPr="005543D0" w:rsidRDefault="006A0C80" w:rsidP="00123436">
      <w:pPr>
        <w:spacing w:after="0" w:line="240" w:lineRule="auto"/>
        <w:ind w:left="1440"/>
        <w:jc w:val="both"/>
        <w:rPr>
          <w:rFonts w:ascii="Sylfaen" w:hAnsi="Sylfaen"/>
          <w:i/>
          <w:iCs/>
          <w:sz w:val="10"/>
          <w:szCs w:val="10"/>
        </w:rPr>
      </w:pPr>
    </w:p>
    <w:p w14:paraId="111B0565" w14:textId="77777777" w:rsidR="006A0C80" w:rsidRPr="00C73389" w:rsidRDefault="006A0C80" w:rsidP="00123436">
      <w:pPr>
        <w:spacing w:after="0" w:line="240" w:lineRule="auto"/>
        <w:ind w:left="1440"/>
        <w:jc w:val="both"/>
        <w:rPr>
          <w:rFonts w:ascii="Sylfaen" w:hAnsi="Sylfaen"/>
          <w:i/>
          <w:iCs/>
        </w:rPr>
      </w:pPr>
      <w:r w:rsidRPr="00C73389">
        <w:rPr>
          <w:rFonts w:ascii="Sylfaen" w:hAnsi="Sylfaen"/>
          <w:i/>
          <w:iCs/>
        </w:rPr>
        <w:lastRenderedPageBreak/>
        <w:t>Les règles de la société proscrivent toute forme de discrimination basée sur la race, le genre ou la religion.</w:t>
      </w:r>
    </w:p>
    <w:p w14:paraId="54AAB8D9" w14:textId="77777777" w:rsidR="006A0C80" w:rsidRDefault="006A0C80" w:rsidP="00123436">
      <w:pPr>
        <w:spacing w:after="0" w:line="240" w:lineRule="auto"/>
        <w:jc w:val="both"/>
        <w:rPr>
          <w:rFonts w:ascii="Sylfaen" w:hAnsi="Sylfaen"/>
        </w:rPr>
      </w:pPr>
      <w:r w:rsidRPr="00C73389">
        <w:rPr>
          <w:rFonts w:ascii="Sylfaen" w:hAnsi="Sylfaen"/>
        </w:rPr>
        <w:t>Bien que les termes « prescrire » et « proscrire » partagent une certaine similarité dans leur sonorité, ils décrivent des actions très différentes en français. « Prescrire » se réfère à ordonner ou à recommander un traitement, tandis que « proscrire » se réfère à interdire ou à condamner catégoriquement quelque chose. Comprendre ces distinctions est essentiel pour une communication précise en français, notamment dans les domaines de la médecine et de la législation.</w:t>
      </w:r>
    </w:p>
    <w:p w14:paraId="14EB7192" w14:textId="77777777" w:rsidR="00BE67AA" w:rsidRDefault="00BE67AA" w:rsidP="00123436">
      <w:pPr>
        <w:spacing w:after="0" w:line="240" w:lineRule="auto"/>
        <w:jc w:val="both"/>
        <w:rPr>
          <w:rFonts w:ascii="Sylfaen" w:hAnsi="Sylfaen"/>
        </w:rPr>
      </w:pPr>
    </w:p>
    <w:p w14:paraId="5A6D7EA4" w14:textId="77777777" w:rsidR="00A476B2" w:rsidRPr="000C7D60" w:rsidRDefault="00A476B2" w:rsidP="00123436">
      <w:pPr>
        <w:spacing w:after="0" w:line="240" w:lineRule="auto"/>
        <w:jc w:val="both"/>
        <w:rPr>
          <w:rFonts w:ascii="Sylfaen" w:hAnsi="Sylfaen"/>
          <w:b/>
          <w:bCs/>
          <w:sz w:val="32"/>
          <w:szCs w:val="32"/>
        </w:rPr>
      </w:pPr>
      <w:r w:rsidRPr="00A476B2">
        <w:rPr>
          <w:rFonts w:ascii="Sylfaen" w:hAnsi="Sylfaen"/>
          <w:b/>
          <w:bCs/>
          <w:sz w:val="32"/>
          <w:szCs w:val="32"/>
          <w:highlight w:val="magenta"/>
        </w:rPr>
        <w:t>Prodige &amp; Prodigue</w:t>
      </w:r>
    </w:p>
    <w:p w14:paraId="35A02FE5" w14:textId="77777777" w:rsidR="00A476B2" w:rsidRPr="00903788" w:rsidRDefault="00A476B2" w:rsidP="00123436">
      <w:pPr>
        <w:spacing w:after="0" w:line="240" w:lineRule="auto"/>
        <w:jc w:val="both"/>
        <w:rPr>
          <w:rFonts w:ascii="Sylfaen" w:hAnsi="Sylfaen"/>
          <w:lang w:val="hy-AM"/>
        </w:rPr>
      </w:pPr>
      <w:r w:rsidRPr="001A1501">
        <w:rPr>
          <w:rFonts w:ascii="Sylfaen" w:hAnsi="Sylfaen"/>
          <w:b/>
          <w:bCs/>
          <w:sz w:val="28"/>
          <w:szCs w:val="28"/>
        </w:rPr>
        <w:t>Prodige</w:t>
      </w:r>
      <w:r>
        <w:rPr>
          <w:rFonts w:ascii="Sylfaen" w:hAnsi="Sylfaen"/>
          <w:b/>
          <w:bCs/>
          <w:sz w:val="28"/>
          <w:szCs w:val="28"/>
        </w:rPr>
        <w:t xml:space="preserve"> </w:t>
      </w:r>
      <w:r w:rsidRPr="00903788">
        <w:rPr>
          <w:rFonts w:ascii="Sylfaen" w:hAnsi="Sylfaen"/>
          <w:i/>
          <w:iCs/>
        </w:rPr>
        <w:t>m.</w:t>
      </w:r>
      <w:r>
        <w:rPr>
          <w:rFonts w:ascii="Sylfaen" w:hAnsi="Sylfaen"/>
          <w:i/>
          <w:iCs/>
        </w:rPr>
        <w:t>, adj.</w:t>
      </w:r>
      <w:r>
        <w:rPr>
          <w:rFonts w:ascii="Sylfaen" w:hAnsi="Sylfaen"/>
          <w:b/>
          <w:bCs/>
          <w:sz w:val="28"/>
          <w:szCs w:val="28"/>
        </w:rPr>
        <w:t xml:space="preserve"> </w:t>
      </w:r>
      <w:r>
        <w:rPr>
          <w:rFonts w:ascii="Sylfaen" w:hAnsi="Sylfaen"/>
          <w:b/>
          <w:bCs/>
          <w:sz w:val="28"/>
          <w:szCs w:val="28"/>
        </w:rPr>
        <w:tab/>
      </w:r>
      <w:r w:rsidRPr="00903788">
        <w:rPr>
          <w:rFonts w:ascii="Sylfaen" w:hAnsi="Sylfaen"/>
          <w:lang w:val="hy-AM"/>
        </w:rPr>
        <w:t>հրաշք</w:t>
      </w:r>
    </w:p>
    <w:p w14:paraId="5D5A479F" w14:textId="77777777" w:rsidR="00A476B2" w:rsidRDefault="00A476B2" w:rsidP="00123436">
      <w:pPr>
        <w:spacing w:after="0" w:line="240" w:lineRule="auto"/>
        <w:jc w:val="both"/>
        <w:rPr>
          <w:rFonts w:ascii="Sylfaen" w:hAnsi="Sylfaen"/>
        </w:rPr>
      </w:pPr>
      <w:r w:rsidRPr="000C7D60">
        <w:rPr>
          <w:rFonts w:ascii="Sylfaen" w:hAnsi="Sylfaen"/>
        </w:rPr>
        <w:t>Définition :</w:t>
      </w:r>
      <w:r>
        <w:rPr>
          <w:rFonts w:ascii="Sylfaen" w:hAnsi="Sylfaen"/>
        </w:rPr>
        <w:t xml:space="preserve"> </w:t>
      </w:r>
      <w:r>
        <w:rPr>
          <w:rFonts w:ascii="Sylfaen" w:hAnsi="Sylfaen"/>
        </w:rPr>
        <w:tab/>
      </w:r>
      <w:r w:rsidRPr="000C7D60">
        <w:rPr>
          <w:rFonts w:ascii="Sylfaen" w:hAnsi="Sylfaen"/>
        </w:rPr>
        <w:t xml:space="preserve">Le terme « prodige » qualifie quelque chose qui est miraculeux, extraordinaire </w:t>
      </w:r>
    </w:p>
    <w:p w14:paraId="6B7A7A06" w14:textId="77777777" w:rsidR="00A476B2" w:rsidRPr="000C7D60" w:rsidRDefault="00A476B2" w:rsidP="00123436">
      <w:pPr>
        <w:spacing w:after="0" w:line="240" w:lineRule="auto"/>
        <w:ind w:left="1440"/>
        <w:jc w:val="both"/>
        <w:rPr>
          <w:rFonts w:ascii="Sylfaen" w:hAnsi="Sylfaen"/>
        </w:rPr>
      </w:pPr>
      <w:proofErr w:type="gramStart"/>
      <w:r w:rsidRPr="000C7D60">
        <w:rPr>
          <w:rFonts w:ascii="Sylfaen" w:hAnsi="Sylfaen"/>
        </w:rPr>
        <w:t>ou</w:t>
      </w:r>
      <w:proofErr w:type="gramEnd"/>
      <w:r w:rsidRPr="000C7D60">
        <w:rPr>
          <w:rFonts w:ascii="Sylfaen" w:hAnsi="Sylfaen"/>
        </w:rPr>
        <w:t xml:space="preserve"> exceptionnellement doué. Il est souvent utilisé pour décrire une personne, un événement ou une réalisation qui dépasse les capacités normales ou qui suscite l’admiration en raison de son caractère exceptionnel.</w:t>
      </w:r>
    </w:p>
    <w:p w14:paraId="54A81B29" w14:textId="77777777" w:rsidR="00A476B2" w:rsidRPr="00903788" w:rsidRDefault="00A476B2" w:rsidP="00123436">
      <w:pPr>
        <w:spacing w:after="0" w:line="240" w:lineRule="auto"/>
        <w:jc w:val="both"/>
        <w:rPr>
          <w:rFonts w:ascii="Sylfaen" w:hAnsi="Sylfaen"/>
          <w:b/>
          <w:bCs/>
        </w:rPr>
      </w:pPr>
      <w:r w:rsidRPr="00903788">
        <w:rPr>
          <w:rFonts w:ascii="Sylfaen" w:hAnsi="Sylfaen"/>
          <w:b/>
          <w:bCs/>
        </w:rPr>
        <w:t>Exemples d’utilisation :</w:t>
      </w:r>
    </w:p>
    <w:p w14:paraId="5026CBC9"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Mozart était un compositeur prodige, capable de composer de la musique à un jeune âge et de créer des chefs-d’œuvre qui ont traversé les siècles.</w:t>
      </w:r>
    </w:p>
    <w:p w14:paraId="7B64BA54" w14:textId="77777777" w:rsidR="00A476B2" w:rsidRPr="00903788" w:rsidRDefault="00A476B2" w:rsidP="00123436">
      <w:pPr>
        <w:spacing w:after="0" w:line="240" w:lineRule="auto"/>
        <w:jc w:val="both"/>
        <w:rPr>
          <w:rFonts w:ascii="Sylfaen" w:hAnsi="Sylfaen"/>
          <w:i/>
          <w:iCs/>
          <w:sz w:val="10"/>
          <w:szCs w:val="10"/>
        </w:rPr>
      </w:pPr>
    </w:p>
    <w:p w14:paraId="624D2053"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Le jeune mathématicien était un prodige dans son domaine, capable de résoudre des équations complexes à un niveau bien au-delà de son âge.</w:t>
      </w:r>
    </w:p>
    <w:p w14:paraId="43DDFB13" w14:textId="77777777" w:rsidR="00A476B2" w:rsidRPr="00903788" w:rsidRDefault="00A476B2" w:rsidP="00123436">
      <w:pPr>
        <w:spacing w:after="0" w:line="240" w:lineRule="auto"/>
        <w:jc w:val="both"/>
        <w:rPr>
          <w:rFonts w:ascii="Sylfaen" w:hAnsi="Sylfaen"/>
          <w:i/>
          <w:iCs/>
          <w:sz w:val="10"/>
          <w:szCs w:val="10"/>
        </w:rPr>
      </w:pPr>
    </w:p>
    <w:p w14:paraId="35F5E976"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Les prodiges de la nature, tels que les aurores boréales, fascinent les observateurs par leur beauté et leur mystère.</w:t>
      </w:r>
    </w:p>
    <w:p w14:paraId="360A1A60" w14:textId="77777777" w:rsidR="00A476B2" w:rsidRPr="00903788" w:rsidRDefault="00A476B2" w:rsidP="00123436">
      <w:pPr>
        <w:spacing w:after="0" w:line="240" w:lineRule="auto"/>
        <w:jc w:val="both"/>
        <w:rPr>
          <w:rFonts w:ascii="Sylfaen" w:hAnsi="Sylfaen"/>
          <w:b/>
          <w:bCs/>
          <w:lang w:val="hy-AM"/>
        </w:rPr>
      </w:pPr>
      <w:r w:rsidRPr="00903788">
        <w:rPr>
          <w:rFonts w:ascii="Sylfaen" w:hAnsi="Sylfaen"/>
          <w:b/>
          <w:bCs/>
          <w:sz w:val="28"/>
          <w:szCs w:val="28"/>
        </w:rPr>
        <w:t>Prodigue</w:t>
      </w:r>
      <w:r>
        <w:rPr>
          <w:rFonts w:ascii="Sylfaen" w:hAnsi="Sylfaen"/>
          <w:b/>
          <w:bCs/>
        </w:rPr>
        <w:t xml:space="preserve"> </w:t>
      </w:r>
      <w:r w:rsidRPr="00903788">
        <w:rPr>
          <w:rFonts w:ascii="Sylfaen" w:hAnsi="Sylfaen"/>
          <w:i/>
          <w:iCs/>
        </w:rPr>
        <w:t>adj.</w:t>
      </w:r>
      <w:r>
        <w:rPr>
          <w:rFonts w:ascii="Sylfaen" w:hAnsi="Sylfaen"/>
          <w:i/>
          <w:iCs/>
        </w:rPr>
        <w:tab/>
      </w:r>
      <w:r>
        <w:rPr>
          <w:rFonts w:ascii="Sylfaen" w:hAnsi="Sylfaen"/>
          <w:lang w:val="hy-AM"/>
        </w:rPr>
        <w:t>շռայլ, վատնող // առատաձեռն, շռայլ</w:t>
      </w:r>
    </w:p>
    <w:p w14:paraId="3CA2ABCB" w14:textId="77777777" w:rsidR="00A476B2" w:rsidRDefault="00A476B2" w:rsidP="00123436">
      <w:pPr>
        <w:spacing w:after="0" w:line="240" w:lineRule="auto"/>
        <w:jc w:val="both"/>
        <w:rPr>
          <w:rFonts w:ascii="Sylfaen" w:hAnsi="Sylfaen"/>
        </w:rPr>
      </w:pPr>
      <w:r w:rsidRPr="00903788">
        <w:rPr>
          <w:rFonts w:ascii="Sylfaen" w:hAnsi="Sylfaen"/>
          <w:b/>
          <w:bCs/>
        </w:rPr>
        <w:t>Définition :</w:t>
      </w:r>
      <w:r>
        <w:rPr>
          <w:rFonts w:ascii="Sylfaen" w:hAnsi="Sylfaen"/>
          <w:b/>
          <w:bCs/>
        </w:rPr>
        <w:t xml:space="preserve"> </w:t>
      </w:r>
      <w:r>
        <w:rPr>
          <w:rFonts w:ascii="Sylfaen" w:hAnsi="Sylfaen"/>
          <w:b/>
          <w:bCs/>
        </w:rPr>
        <w:tab/>
      </w:r>
      <w:r w:rsidRPr="000C7D60">
        <w:rPr>
          <w:rFonts w:ascii="Sylfaen" w:hAnsi="Sylfaen"/>
        </w:rPr>
        <w:t xml:space="preserve">Le mot « prodigue » qualifie quelqu’un qui dépense à l’excès, de manière </w:t>
      </w:r>
    </w:p>
    <w:p w14:paraId="47A55932" w14:textId="77777777" w:rsidR="00A476B2" w:rsidRPr="000C7D60" w:rsidRDefault="00A476B2" w:rsidP="00123436">
      <w:pPr>
        <w:spacing w:after="0" w:line="240" w:lineRule="auto"/>
        <w:ind w:left="1440"/>
        <w:jc w:val="both"/>
        <w:rPr>
          <w:rFonts w:ascii="Sylfaen" w:hAnsi="Sylfaen"/>
        </w:rPr>
      </w:pPr>
      <w:proofErr w:type="gramStart"/>
      <w:r w:rsidRPr="000C7D60">
        <w:rPr>
          <w:rFonts w:ascii="Sylfaen" w:hAnsi="Sylfaen"/>
        </w:rPr>
        <w:t>inconsidérée</w:t>
      </w:r>
      <w:proofErr w:type="gramEnd"/>
      <w:r w:rsidRPr="000C7D60">
        <w:rPr>
          <w:rFonts w:ascii="Sylfaen" w:hAnsi="Sylfaen"/>
        </w:rPr>
        <w:t xml:space="preserve"> ou généreuse, souvent au point de gaspiller ses ressources ou ses richesses. Il est utilisé pour décrire une personne qui est excessive dans ses dépenses ou qui donne librement sans se soucier des conséquences.</w:t>
      </w:r>
    </w:p>
    <w:p w14:paraId="2D5BB3D3" w14:textId="77777777" w:rsidR="00A476B2" w:rsidRPr="00903788" w:rsidRDefault="00A476B2" w:rsidP="00123436">
      <w:pPr>
        <w:spacing w:after="0" w:line="240" w:lineRule="auto"/>
        <w:jc w:val="both"/>
        <w:rPr>
          <w:rFonts w:ascii="Sylfaen" w:hAnsi="Sylfaen"/>
          <w:b/>
          <w:bCs/>
        </w:rPr>
      </w:pPr>
      <w:r w:rsidRPr="00903788">
        <w:rPr>
          <w:rFonts w:ascii="Sylfaen" w:hAnsi="Sylfaen"/>
          <w:b/>
          <w:bCs/>
        </w:rPr>
        <w:t>Exemples d’utilisation :</w:t>
      </w:r>
    </w:p>
    <w:p w14:paraId="320E6545"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Il est prodigue de ses richesses, dépensant sans compter pour satisfaire ses désirs de luxe et de confort.</w:t>
      </w:r>
    </w:p>
    <w:p w14:paraId="6D4FC3B5" w14:textId="77777777" w:rsidR="00A476B2" w:rsidRPr="00903788" w:rsidRDefault="00A476B2" w:rsidP="00123436">
      <w:pPr>
        <w:spacing w:after="0" w:line="240" w:lineRule="auto"/>
        <w:jc w:val="both"/>
        <w:rPr>
          <w:rFonts w:ascii="Sylfaen" w:hAnsi="Sylfaen"/>
          <w:i/>
          <w:iCs/>
          <w:sz w:val="10"/>
          <w:szCs w:val="10"/>
        </w:rPr>
      </w:pPr>
    </w:p>
    <w:p w14:paraId="2813E713"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Son père lui reproche d’être trop prodigue avec son argent, gaspillant ses économies dans des achats impulsifs et inutiles.</w:t>
      </w:r>
    </w:p>
    <w:p w14:paraId="1E94822C" w14:textId="77777777" w:rsidR="00A476B2" w:rsidRPr="00903788" w:rsidRDefault="00A476B2" w:rsidP="00123436">
      <w:pPr>
        <w:spacing w:after="0" w:line="240" w:lineRule="auto"/>
        <w:jc w:val="both"/>
        <w:rPr>
          <w:rFonts w:ascii="Sylfaen" w:hAnsi="Sylfaen"/>
          <w:i/>
          <w:iCs/>
          <w:sz w:val="10"/>
          <w:szCs w:val="10"/>
        </w:rPr>
      </w:pPr>
    </w:p>
    <w:p w14:paraId="4252834A" w14:textId="77777777" w:rsidR="00A476B2" w:rsidRPr="00903788" w:rsidRDefault="00A476B2" w:rsidP="00123436">
      <w:pPr>
        <w:spacing w:after="0" w:line="240" w:lineRule="auto"/>
        <w:ind w:left="1440"/>
        <w:jc w:val="both"/>
        <w:rPr>
          <w:rFonts w:ascii="Sylfaen" w:hAnsi="Sylfaen"/>
          <w:i/>
          <w:iCs/>
        </w:rPr>
      </w:pPr>
      <w:r w:rsidRPr="00903788">
        <w:rPr>
          <w:rFonts w:ascii="Sylfaen" w:hAnsi="Sylfaen"/>
          <w:i/>
          <w:iCs/>
        </w:rPr>
        <w:t>La société moderne encourage souvent un mode de vie prodigue, où la consommation excessive est valorisée au détriment de l’épargne et de la frugalité.</w:t>
      </w:r>
    </w:p>
    <w:p w14:paraId="72837549" w14:textId="77777777" w:rsidR="00A476B2" w:rsidRDefault="00A476B2" w:rsidP="00123436">
      <w:pPr>
        <w:spacing w:after="0" w:line="240" w:lineRule="auto"/>
        <w:jc w:val="both"/>
        <w:rPr>
          <w:rFonts w:ascii="Sylfaen" w:hAnsi="Sylfaen"/>
        </w:rPr>
      </w:pPr>
      <w:r w:rsidRPr="000C7D60">
        <w:rPr>
          <w:rFonts w:ascii="Sylfaen" w:hAnsi="Sylfaen"/>
        </w:rPr>
        <w:t xml:space="preserve">Bien que les termes « prodige » et « prodigue » partagent une racine similaire, ils ont des significations distinctes en français. « Prodige » qualifie quelque chose qui est miraculeux ou exceptionnellement doué, tandis que « prodigue » qualifie quelqu’un qui dépense à l’excès ou </w:t>
      </w:r>
      <w:r w:rsidRPr="000C7D60">
        <w:rPr>
          <w:rFonts w:ascii="Sylfaen" w:hAnsi="Sylfaen"/>
        </w:rPr>
        <w:lastRenderedPageBreak/>
        <w:t>de manière inconsidérée. En comprenant cette distinction, vous pouvez utiliser ces termes avec précision pour décrire des concepts spécifiques dans divers contextes liés à la générosité.</w:t>
      </w:r>
    </w:p>
    <w:p w14:paraId="0EF29560" w14:textId="77777777" w:rsidR="00036651" w:rsidRPr="002364FE" w:rsidRDefault="00036651" w:rsidP="00123436">
      <w:pPr>
        <w:spacing w:after="0" w:line="240" w:lineRule="auto"/>
        <w:jc w:val="both"/>
        <w:rPr>
          <w:rFonts w:ascii="Sylfaen" w:hAnsi="Sylfaen"/>
          <w:b/>
          <w:bCs/>
          <w:sz w:val="32"/>
          <w:szCs w:val="32"/>
        </w:rPr>
      </w:pPr>
      <w:r w:rsidRPr="00C43E6F">
        <w:rPr>
          <w:rFonts w:ascii="Sylfaen" w:hAnsi="Sylfaen"/>
          <w:b/>
          <w:bCs/>
          <w:sz w:val="32"/>
          <w:szCs w:val="32"/>
          <w:highlight w:val="magenta"/>
        </w:rPr>
        <w:t>Prolifique &amp; Prolixe</w:t>
      </w:r>
    </w:p>
    <w:p w14:paraId="0B594D02" w14:textId="77777777" w:rsidR="00036651" w:rsidRPr="002364FE" w:rsidRDefault="00036651" w:rsidP="00123436">
      <w:pPr>
        <w:spacing w:after="0" w:line="240" w:lineRule="auto"/>
        <w:jc w:val="both"/>
        <w:rPr>
          <w:rFonts w:ascii="Sylfaen" w:hAnsi="Sylfaen"/>
        </w:rPr>
      </w:pPr>
      <w:r>
        <w:rPr>
          <w:rFonts w:ascii="Sylfaen" w:hAnsi="Sylfaen"/>
        </w:rPr>
        <w:t>Bien que</w:t>
      </w:r>
      <w:r w:rsidRPr="002364FE">
        <w:rPr>
          <w:rFonts w:ascii="Sylfaen" w:hAnsi="Sylfaen"/>
        </w:rPr>
        <w:t xml:space="preserve"> deux termes en français</w:t>
      </w:r>
      <w:r>
        <w:rPr>
          <w:rFonts w:ascii="Sylfaen" w:hAnsi="Sylfaen"/>
          <w:lang w:val="hy-AM"/>
        </w:rPr>
        <w:t>,</w:t>
      </w:r>
      <w:r w:rsidRPr="002364FE">
        <w:rPr>
          <w:rFonts w:ascii="Sylfaen" w:hAnsi="Sylfaen"/>
        </w:rPr>
        <w:t xml:space="preserve"> « prolifique » et « prolixe »</w:t>
      </w:r>
      <w:r>
        <w:rPr>
          <w:rFonts w:ascii="Sylfaen" w:hAnsi="Sylfaen"/>
        </w:rPr>
        <w:t xml:space="preserve">, </w:t>
      </w:r>
      <w:r w:rsidRPr="002364FE">
        <w:rPr>
          <w:rFonts w:ascii="Sylfaen" w:hAnsi="Sylfaen"/>
        </w:rPr>
        <w:t xml:space="preserve">partagent une racine commune </w:t>
      </w:r>
      <w:r w:rsidRPr="00873805">
        <w:rPr>
          <w:rFonts w:ascii="Sylfaen" w:hAnsi="Sylfaen"/>
        </w:rPr>
        <w:t>il</w:t>
      </w:r>
      <w:r>
        <w:rPr>
          <w:rFonts w:ascii="Sylfaen" w:hAnsi="Sylfaen"/>
        </w:rPr>
        <w:t xml:space="preserve">s </w:t>
      </w:r>
      <w:r w:rsidRPr="002364FE">
        <w:rPr>
          <w:rFonts w:ascii="Sylfaen" w:hAnsi="Sylfaen"/>
        </w:rPr>
        <w:t>ont des significations distinctes.</w:t>
      </w:r>
      <w:r>
        <w:rPr>
          <w:rFonts w:ascii="Sylfaen" w:hAnsi="Sylfaen"/>
        </w:rPr>
        <w:t xml:space="preserve"> I</w:t>
      </w:r>
      <w:r w:rsidRPr="002364FE">
        <w:rPr>
          <w:rFonts w:ascii="Sylfaen" w:hAnsi="Sylfaen"/>
        </w:rPr>
        <w:t>ls so</w:t>
      </w:r>
      <w:r>
        <w:rPr>
          <w:rFonts w:ascii="Sylfaen" w:hAnsi="Sylfaen"/>
        </w:rPr>
        <w:t>n</w:t>
      </w:r>
      <w:r w:rsidRPr="002364FE">
        <w:rPr>
          <w:rFonts w:ascii="Sylfaen" w:hAnsi="Sylfaen"/>
        </w:rPr>
        <w:t xml:space="preserve">t liés à l’idée de parler ou de produire quelque chose en grande quantité, </w:t>
      </w:r>
      <w:r>
        <w:rPr>
          <w:rFonts w:ascii="Sylfaen" w:hAnsi="Sylfaen"/>
        </w:rPr>
        <w:t xml:space="preserve">mais </w:t>
      </w:r>
      <w:r w:rsidRPr="002364FE">
        <w:rPr>
          <w:rFonts w:ascii="Sylfaen" w:hAnsi="Sylfaen"/>
        </w:rPr>
        <w:t>ces mots sont utilisés dans des contextes différents pour décrire des concepts spécifiques.</w:t>
      </w:r>
    </w:p>
    <w:p w14:paraId="7BEC03FD" w14:textId="77777777" w:rsidR="00036651" w:rsidRPr="00C22ED8" w:rsidRDefault="00036651" w:rsidP="00123436">
      <w:pPr>
        <w:spacing w:after="0" w:line="240" w:lineRule="auto"/>
        <w:jc w:val="both"/>
        <w:rPr>
          <w:rFonts w:ascii="Sylfaen" w:hAnsi="Sylfaen"/>
          <w:lang w:val="hy-AM"/>
        </w:rPr>
      </w:pPr>
      <w:r w:rsidRPr="002364FE">
        <w:rPr>
          <w:rFonts w:ascii="Sylfaen" w:hAnsi="Sylfaen"/>
          <w:b/>
          <w:bCs/>
          <w:sz w:val="28"/>
          <w:szCs w:val="28"/>
        </w:rPr>
        <w:t>Prolifique</w:t>
      </w:r>
      <w:r>
        <w:rPr>
          <w:rFonts w:ascii="Sylfaen" w:hAnsi="Sylfaen"/>
          <w:b/>
          <w:bCs/>
          <w:sz w:val="28"/>
          <w:szCs w:val="28"/>
        </w:rPr>
        <w:t xml:space="preserve"> </w:t>
      </w:r>
      <w:r w:rsidRPr="00C22ED8">
        <w:rPr>
          <w:rFonts w:ascii="Sylfaen" w:hAnsi="Sylfaen"/>
          <w:i/>
          <w:iCs/>
        </w:rPr>
        <w:t>adj.</w:t>
      </w:r>
      <w:r>
        <w:rPr>
          <w:rFonts w:ascii="Sylfaen" w:hAnsi="Sylfaen"/>
          <w:i/>
          <w:iCs/>
        </w:rPr>
        <w:tab/>
      </w:r>
      <w:r>
        <w:rPr>
          <w:rFonts w:ascii="Sylfaen" w:hAnsi="Sylfaen"/>
          <w:lang w:val="hy-AM"/>
        </w:rPr>
        <w:t>բեղմնավոր, արգասավոր</w:t>
      </w:r>
    </w:p>
    <w:p w14:paraId="2861FEF1" w14:textId="77777777" w:rsidR="00036651" w:rsidRPr="002364FE" w:rsidRDefault="00036651" w:rsidP="00123436">
      <w:pPr>
        <w:spacing w:after="0" w:line="240" w:lineRule="auto"/>
        <w:ind w:left="1440" w:hanging="1440"/>
        <w:jc w:val="both"/>
        <w:rPr>
          <w:rFonts w:ascii="Sylfaen" w:hAnsi="Sylfaen"/>
        </w:rPr>
      </w:pPr>
      <w:r w:rsidRPr="002364FE">
        <w:rPr>
          <w:rFonts w:ascii="Sylfaen" w:hAnsi="Sylfaen"/>
          <w:b/>
          <w:bCs/>
        </w:rPr>
        <w:t>Définition :</w:t>
      </w:r>
      <w:r>
        <w:rPr>
          <w:rFonts w:ascii="Sylfaen" w:hAnsi="Sylfaen"/>
          <w:b/>
          <w:bCs/>
        </w:rPr>
        <w:tab/>
      </w:r>
      <w:r w:rsidRPr="002364FE">
        <w:rPr>
          <w:rFonts w:ascii="Sylfaen" w:hAnsi="Sylfaen"/>
        </w:rPr>
        <w:t>Le terme « prolifique » qualifie quelqu’un qui est fécond, productif ou qui produit en grande quantité. Il est souvent utilisé pour décrire des personnes qui sont extrêmement créatives ou productives dans leur domaine, produisant un grand nombre d’œuvres ou d’efforts de manière régulière.</w:t>
      </w:r>
    </w:p>
    <w:p w14:paraId="527E2B1B" w14:textId="77777777" w:rsidR="00036651" w:rsidRPr="002364FE" w:rsidRDefault="00036651" w:rsidP="00123436">
      <w:pPr>
        <w:spacing w:after="0" w:line="240" w:lineRule="auto"/>
        <w:jc w:val="both"/>
        <w:rPr>
          <w:rFonts w:ascii="Sylfaen" w:hAnsi="Sylfaen"/>
          <w:b/>
          <w:bCs/>
        </w:rPr>
      </w:pPr>
      <w:r w:rsidRPr="002364FE">
        <w:rPr>
          <w:rFonts w:ascii="Sylfaen" w:hAnsi="Sylfaen"/>
          <w:b/>
          <w:bCs/>
        </w:rPr>
        <w:t>Exemples d’utilisation :</w:t>
      </w:r>
    </w:p>
    <w:p w14:paraId="4D48968E" w14:textId="77777777" w:rsidR="00036651" w:rsidRDefault="00036651" w:rsidP="00123436">
      <w:pPr>
        <w:spacing w:after="0" w:line="240" w:lineRule="auto"/>
        <w:ind w:left="1440"/>
        <w:jc w:val="both"/>
        <w:rPr>
          <w:rFonts w:ascii="Sylfaen" w:hAnsi="Sylfaen"/>
          <w:i/>
          <w:iCs/>
        </w:rPr>
      </w:pPr>
      <w:r w:rsidRPr="002364FE">
        <w:rPr>
          <w:rFonts w:ascii="Sylfaen" w:hAnsi="Sylfaen"/>
          <w:i/>
          <w:iCs/>
        </w:rPr>
        <w:t>C’est l’auteur prolifique d’une centaine de nouvelles, démontrant sa capacité à écrire de manière constante et à produire un vaste corpus littéraire.</w:t>
      </w:r>
    </w:p>
    <w:p w14:paraId="74C4A711" w14:textId="77777777" w:rsidR="00036651" w:rsidRPr="00C22ED8" w:rsidRDefault="00036651" w:rsidP="00123436">
      <w:pPr>
        <w:spacing w:after="0" w:line="240" w:lineRule="auto"/>
        <w:ind w:left="1440"/>
        <w:jc w:val="both"/>
        <w:rPr>
          <w:rFonts w:ascii="Sylfaen" w:hAnsi="Sylfaen"/>
          <w:i/>
          <w:iCs/>
          <w:sz w:val="10"/>
          <w:szCs w:val="10"/>
        </w:rPr>
      </w:pPr>
    </w:p>
    <w:p w14:paraId="374A1D14" w14:textId="77777777" w:rsidR="00036651" w:rsidRDefault="00036651" w:rsidP="00123436">
      <w:pPr>
        <w:spacing w:after="0" w:line="240" w:lineRule="auto"/>
        <w:ind w:left="1440"/>
        <w:jc w:val="both"/>
        <w:rPr>
          <w:rFonts w:ascii="Sylfaen" w:hAnsi="Sylfaen"/>
          <w:i/>
          <w:iCs/>
        </w:rPr>
      </w:pPr>
      <w:r w:rsidRPr="002364FE">
        <w:rPr>
          <w:rFonts w:ascii="Sylfaen" w:hAnsi="Sylfaen"/>
          <w:i/>
          <w:iCs/>
        </w:rPr>
        <w:t>Le peintre est connu pour être prolifique, produisant des dizaines de toiles chaque année, chacune avec son propre style et sa propre vision artistique.</w:t>
      </w:r>
    </w:p>
    <w:p w14:paraId="314A634E" w14:textId="77777777" w:rsidR="00036651" w:rsidRPr="00C22ED8" w:rsidRDefault="00036651" w:rsidP="00123436">
      <w:pPr>
        <w:spacing w:after="0" w:line="240" w:lineRule="auto"/>
        <w:ind w:left="1440"/>
        <w:jc w:val="both"/>
        <w:rPr>
          <w:rFonts w:ascii="Sylfaen" w:hAnsi="Sylfaen"/>
          <w:i/>
          <w:iCs/>
          <w:sz w:val="10"/>
          <w:szCs w:val="10"/>
        </w:rPr>
      </w:pPr>
    </w:p>
    <w:p w14:paraId="0DD0756A" w14:textId="77777777" w:rsidR="00036651" w:rsidRPr="002364FE" w:rsidRDefault="00036651" w:rsidP="00123436">
      <w:pPr>
        <w:spacing w:after="0" w:line="240" w:lineRule="auto"/>
        <w:ind w:left="1440"/>
        <w:jc w:val="both"/>
        <w:rPr>
          <w:rFonts w:ascii="Sylfaen" w:hAnsi="Sylfaen"/>
          <w:i/>
          <w:iCs/>
        </w:rPr>
      </w:pPr>
      <w:r w:rsidRPr="002364FE">
        <w:rPr>
          <w:rFonts w:ascii="Sylfaen" w:hAnsi="Sylfaen"/>
          <w:i/>
          <w:iCs/>
        </w:rPr>
        <w:t>Le musicien est prolifique dans sa composition, produisant régulièrement de nouvelles chansons qui sont acclamées par ses fans.</w:t>
      </w:r>
    </w:p>
    <w:p w14:paraId="11352154" w14:textId="77777777" w:rsidR="00036651" w:rsidRPr="00C22ED8" w:rsidRDefault="00036651" w:rsidP="00123436">
      <w:pPr>
        <w:spacing w:after="0" w:line="240" w:lineRule="auto"/>
        <w:jc w:val="both"/>
        <w:rPr>
          <w:rFonts w:ascii="Sylfaen" w:hAnsi="Sylfaen"/>
          <w:b/>
          <w:bCs/>
        </w:rPr>
      </w:pPr>
      <w:r w:rsidRPr="00C22ED8">
        <w:rPr>
          <w:rFonts w:ascii="Sylfaen" w:hAnsi="Sylfaen"/>
          <w:b/>
          <w:bCs/>
          <w:sz w:val="28"/>
          <w:szCs w:val="28"/>
        </w:rPr>
        <w:t>Prolixe</w:t>
      </w:r>
      <w:r w:rsidRPr="00C22ED8">
        <w:rPr>
          <w:rFonts w:ascii="Sylfaen" w:hAnsi="Sylfaen"/>
          <w:i/>
          <w:iCs/>
        </w:rPr>
        <w:t xml:space="preserve"> adj.</w:t>
      </w:r>
      <w:r>
        <w:rPr>
          <w:rFonts w:ascii="Sylfaen" w:hAnsi="Sylfaen"/>
          <w:i/>
          <w:iCs/>
        </w:rPr>
        <w:tab/>
      </w:r>
      <w:proofErr w:type="spellStart"/>
      <w:proofErr w:type="gramStart"/>
      <w:r>
        <w:rPr>
          <w:rFonts w:ascii="Sylfaen" w:hAnsi="Sylfaen"/>
        </w:rPr>
        <w:t>երկարաբան</w:t>
      </w:r>
      <w:proofErr w:type="spellEnd"/>
      <w:proofErr w:type="gramEnd"/>
      <w:r>
        <w:rPr>
          <w:rFonts w:ascii="Sylfaen" w:hAnsi="Sylfaen"/>
        </w:rPr>
        <w:t xml:space="preserve">, </w:t>
      </w:r>
      <w:proofErr w:type="spellStart"/>
      <w:r>
        <w:rPr>
          <w:rFonts w:ascii="Sylfaen" w:hAnsi="Sylfaen"/>
        </w:rPr>
        <w:t>ձգձգված</w:t>
      </w:r>
      <w:proofErr w:type="spellEnd"/>
      <w:r>
        <w:rPr>
          <w:rFonts w:ascii="Sylfaen" w:hAnsi="Sylfaen"/>
        </w:rPr>
        <w:t xml:space="preserve">, </w:t>
      </w:r>
      <w:proofErr w:type="spellStart"/>
      <w:r>
        <w:rPr>
          <w:rFonts w:ascii="Sylfaen" w:hAnsi="Sylfaen"/>
        </w:rPr>
        <w:t>բազմախոս</w:t>
      </w:r>
      <w:proofErr w:type="spellEnd"/>
    </w:p>
    <w:p w14:paraId="3E4C415F" w14:textId="77777777" w:rsidR="00036651" w:rsidRPr="002364FE" w:rsidRDefault="00036651" w:rsidP="00123436">
      <w:pPr>
        <w:spacing w:after="0" w:line="240" w:lineRule="auto"/>
        <w:ind w:left="1440" w:hanging="1440"/>
        <w:jc w:val="both"/>
        <w:rPr>
          <w:rFonts w:ascii="Sylfaen" w:hAnsi="Sylfaen"/>
        </w:rPr>
      </w:pPr>
      <w:r w:rsidRPr="002364FE">
        <w:rPr>
          <w:rFonts w:ascii="Sylfaen" w:hAnsi="Sylfaen"/>
          <w:b/>
          <w:bCs/>
        </w:rPr>
        <w:t>Définition :</w:t>
      </w:r>
      <w:r>
        <w:rPr>
          <w:rFonts w:ascii="Sylfaen" w:hAnsi="Sylfaen"/>
          <w:b/>
          <w:bCs/>
        </w:rPr>
        <w:tab/>
      </w:r>
      <w:r w:rsidRPr="002364FE">
        <w:rPr>
          <w:rFonts w:ascii="Sylfaen" w:hAnsi="Sylfaen"/>
        </w:rPr>
        <w:t>Le mot « prolixe » qualifie quelqu’un qui est bavard, qui parle longuement et de manière excessive, souvent sans discernement ou sans pertinence. Il est souvent utilisé pour décrire une personne qui a tendance à s’étendre sur un sujet, à parler sans fin ou à utiliser des mots superflus.</w:t>
      </w:r>
    </w:p>
    <w:p w14:paraId="0E74B9A6" w14:textId="77777777" w:rsidR="00036651" w:rsidRPr="002364FE" w:rsidRDefault="00036651" w:rsidP="00123436">
      <w:pPr>
        <w:spacing w:after="0" w:line="240" w:lineRule="auto"/>
        <w:jc w:val="both"/>
        <w:rPr>
          <w:rFonts w:ascii="Sylfaen" w:hAnsi="Sylfaen"/>
          <w:b/>
          <w:bCs/>
        </w:rPr>
      </w:pPr>
      <w:r w:rsidRPr="002364FE">
        <w:rPr>
          <w:rFonts w:ascii="Sylfaen" w:hAnsi="Sylfaen"/>
          <w:b/>
          <w:bCs/>
        </w:rPr>
        <w:t>Exemples d’utilisation :</w:t>
      </w:r>
    </w:p>
    <w:p w14:paraId="2F02CA81" w14:textId="77777777" w:rsidR="00036651" w:rsidRPr="002364FE" w:rsidRDefault="00036651" w:rsidP="00123436">
      <w:pPr>
        <w:spacing w:after="0" w:line="240" w:lineRule="auto"/>
        <w:ind w:left="1440"/>
        <w:jc w:val="both"/>
        <w:rPr>
          <w:rFonts w:ascii="Sylfaen" w:hAnsi="Sylfaen"/>
          <w:i/>
          <w:iCs/>
        </w:rPr>
      </w:pPr>
      <w:r w:rsidRPr="002364FE">
        <w:rPr>
          <w:rFonts w:ascii="Sylfaen" w:hAnsi="Sylfaen"/>
          <w:i/>
          <w:iCs/>
        </w:rPr>
        <w:t>Pierre s’est montré prolixe dans ses explications, racontant en détail chaque aspect de son voyage sans que personne ne lui demande.</w:t>
      </w:r>
    </w:p>
    <w:p w14:paraId="191F8F5B" w14:textId="77777777" w:rsidR="00036651" w:rsidRDefault="00036651" w:rsidP="00123436">
      <w:pPr>
        <w:spacing w:after="0" w:line="240" w:lineRule="auto"/>
        <w:ind w:left="1440"/>
        <w:jc w:val="both"/>
        <w:rPr>
          <w:rFonts w:ascii="Sylfaen" w:hAnsi="Sylfaen"/>
          <w:i/>
          <w:iCs/>
        </w:rPr>
      </w:pPr>
      <w:r w:rsidRPr="002364FE">
        <w:rPr>
          <w:rFonts w:ascii="Sylfaen" w:hAnsi="Sylfaen"/>
          <w:i/>
          <w:iCs/>
        </w:rPr>
        <w:t>Le discours du politicien était prolixe et ennuyeux, perdant l’attention de son auditoire en s’égarant dans des détails sans importance.</w:t>
      </w:r>
    </w:p>
    <w:p w14:paraId="6ACB5D63" w14:textId="77777777" w:rsidR="00036651" w:rsidRPr="00C22ED8" w:rsidRDefault="00036651" w:rsidP="00123436">
      <w:pPr>
        <w:spacing w:after="0" w:line="240" w:lineRule="auto"/>
        <w:ind w:left="1440"/>
        <w:jc w:val="both"/>
        <w:rPr>
          <w:rFonts w:ascii="Sylfaen" w:hAnsi="Sylfaen"/>
          <w:i/>
          <w:iCs/>
          <w:sz w:val="10"/>
          <w:szCs w:val="10"/>
        </w:rPr>
      </w:pPr>
    </w:p>
    <w:p w14:paraId="16CA9C2C" w14:textId="77777777" w:rsidR="00036651" w:rsidRPr="002364FE" w:rsidRDefault="00036651" w:rsidP="00123436">
      <w:pPr>
        <w:spacing w:after="0" w:line="240" w:lineRule="auto"/>
        <w:ind w:left="1440"/>
        <w:jc w:val="both"/>
        <w:rPr>
          <w:rFonts w:ascii="Sylfaen" w:hAnsi="Sylfaen"/>
          <w:i/>
          <w:iCs/>
        </w:rPr>
      </w:pPr>
      <w:r w:rsidRPr="002364FE">
        <w:rPr>
          <w:rFonts w:ascii="Sylfaen" w:hAnsi="Sylfaen"/>
          <w:i/>
          <w:iCs/>
        </w:rPr>
        <w:t>La réunion a duré plus longtemps que prévu en raison des interventions prolixes de certains participants, qui ont monopolisé la parole avec des digressions inutiles.</w:t>
      </w:r>
    </w:p>
    <w:p w14:paraId="75D60B8A" w14:textId="77777777" w:rsidR="00036651" w:rsidRDefault="00036651" w:rsidP="00123436">
      <w:pPr>
        <w:spacing w:after="0" w:line="240" w:lineRule="auto"/>
        <w:jc w:val="both"/>
        <w:rPr>
          <w:rFonts w:ascii="Sylfaen" w:hAnsi="Sylfaen"/>
        </w:rPr>
      </w:pPr>
      <w:r w:rsidRPr="002364FE">
        <w:rPr>
          <w:rFonts w:ascii="Sylfaen" w:hAnsi="Sylfaen"/>
        </w:rPr>
        <w:t>Bien que les termes « prolifique » et « prolixe » partagent une racine similaire, ils ont des significations distinctes en français. « Prolifique » qualifie quelqu’un qui est fécond ou productif, produisant en grande quantité, tandis que « prolixe » qualifie quelqu’un qui est bavard, parlant longuement et de manière excessive. En comprenant cette distinction, vous pouvez utiliser ces termes avec précision pour décrire des concepts spécifiques dans divers contextes liés à la production et à la communication.</w:t>
      </w:r>
    </w:p>
    <w:p w14:paraId="537D74B1" w14:textId="77777777" w:rsidR="00036651" w:rsidRDefault="00036651" w:rsidP="00123436">
      <w:pPr>
        <w:spacing w:after="0" w:line="240" w:lineRule="auto"/>
        <w:jc w:val="both"/>
        <w:rPr>
          <w:rFonts w:ascii="Sylfaen" w:hAnsi="Sylfaen"/>
        </w:rPr>
      </w:pPr>
    </w:p>
    <w:p w14:paraId="7A4D1041" w14:textId="33FEE02B" w:rsidR="00555D71" w:rsidRPr="007B1CFD" w:rsidRDefault="00555D71" w:rsidP="00123436">
      <w:pPr>
        <w:spacing w:after="0" w:line="240" w:lineRule="auto"/>
        <w:jc w:val="both"/>
        <w:rPr>
          <w:rFonts w:ascii="Sylfaen" w:hAnsi="Sylfaen"/>
          <w:b/>
          <w:bCs/>
          <w:sz w:val="32"/>
          <w:szCs w:val="32"/>
        </w:rPr>
      </w:pPr>
      <w:r w:rsidRPr="008D294D">
        <w:rPr>
          <w:rFonts w:ascii="Sylfaen" w:hAnsi="Sylfaen"/>
          <w:b/>
          <w:bCs/>
          <w:sz w:val="32"/>
          <w:szCs w:val="32"/>
          <w:highlight w:val="magenta"/>
        </w:rPr>
        <w:lastRenderedPageBreak/>
        <w:t>P</w:t>
      </w:r>
      <w:bookmarkEnd w:id="282"/>
      <w:r w:rsidRPr="008D294D">
        <w:rPr>
          <w:rFonts w:ascii="Sylfaen" w:hAnsi="Sylfaen"/>
          <w:b/>
          <w:bCs/>
          <w:sz w:val="32"/>
          <w:szCs w:val="32"/>
          <w:highlight w:val="magenta"/>
        </w:rPr>
        <w:t xml:space="preserve">rolongation </w:t>
      </w:r>
      <w:r w:rsidRPr="008D294D">
        <w:rPr>
          <w:rFonts w:ascii="Sylfaen" w:hAnsi="Sylfaen"/>
          <w:b/>
          <w:bCs/>
          <w:highlight w:val="magenta"/>
        </w:rPr>
        <w:t xml:space="preserve">&amp; </w:t>
      </w:r>
      <w:r w:rsidRPr="008D294D">
        <w:rPr>
          <w:rFonts w:ascii="Sylfaen" w:hAnsi="Sylfaen"/>
          <w:b/>
          <w:bCs/>
          <w:sz w:val="32"/>
          <w:szCs w:val="32"/>
          <w:highlight w:val="magenta"/>
        </w:rPr>
        <w:t>Prolongement</w:t>
      </w:r>
    </w:p>
    <w:p w14:paraId="2E0D99D4" w14:textId="77777777" w:rsidR="00555D71" w:rsidRPr="008A0089" w:rsidRDefault="00555D71" w:rsidP="00123436">
      <w:pPr>
        <w:spacing w:after="0" w:line="240" w:lineRule="auto"/>
        <w:jc w:val="both"/>
        <w:rPr>
          <w:rFonts w:ascii="Sylfaen" w:hAnsi="Sylfaen"/>
        </w:rPr>
      </w:pPr>
      <w:r w:rsidRPr="00643ABF">
        <w:rPr>
          <w:rFonts w:ascii="Sylfaen" w:hAnsi="Sylfaen"/>
          <w:b/>
          <w:bCs/>
          <w:sz w:val="28"/>
          <w:szCs w:val="28"/>
        </w:rPr>
        <w:t>Prolongation</w:t>
      </w:r>
      <w:r>
        <w:rPr>
          <w:rFonts w:ascii="Sylfaen" w:hAnsi="Sylfaen"/>
          <w:b/>
          <w:bCs/>
          <w:sz w:val="28"/>
          <w:szCs w:val="28"/>
        </w:rPr>
        <w:t xml:space="preserve"> </w:t>
      </w:r>
      <w:r w:rsidRPr="00AC084A">
        <w:rPr>
          <w:rFonts w:ascii="Sylfaen" w:hAnsi="Sylfaen"/>
          <w:i/>
          <w:iCs/>
        </w:rPr>
        <w:t>f.</w:t>
      </w:r>
      <w:r>
        <w:rPr>
          <w:rFonts w:ascii="Sylfaen" w:hAnsi="Sylfaen"/>
          <w:b/>
          <w:bCs/>
          <w:sz w:val="28"/>
          <w:szCs w:val="28"/>
        </w:rPr>
        <w:t> :</w:t>
      </w:r>
      <w:r>
        <w:rPr>
          <w:rFonts w:ascii="Sylfaen" w:hAnsi="Sylfaen"/>
        </w:rPr>
        <w:t xml:space="preserve"> </w:t>
      </w:r>
      <w:proofErr w:type="spellStart"/>
      <w:r>
        <w:rPr>
          <w:rFonts w:ascii="Sylfaen" w:hAnsi="Sylfaen"/>
        </w:rPr>
        <w:t>երկարաձգում</w:t>
      </w:r>
      <w:proofErr w:type="spellEnd"/>
      <w:r>
        <w:rPr>
          <w:rFonts w:ascii="Sylfaen" w:hAnsi="Sylfaen"/>
        </w:rPr>
        <w:t xml:space="preserve">, </w:t>
      </w:r>
      <w:proofErr w:type="spellStart"/>
      <w:r>
        <w:rPr>
          <w:rFonts w:ascii="Sylfaen" w:hAnsi="Sylfaen"/>
        </w:rPr>
        <w:t>ժամանակի</w:t>
      </w:r>
      <w:proofErr w:type="spellEnd"/>
      <w:r>
        <w:rPr>
          <w:rFonts w:ascii="Sylfaen" w:hAnsi="Sylfaen"/>
        </w:rPr>
        <w:t xml:space="preserve"> </w:t>
      </w:r>
      <w:proofErr w:type="spellStart"/>
      <w:r>
        <w:rPr>
          <w:rFonts w:ascii="Sylfaen" w:hAnsi="Sylfaen"/>
        </w:rPr>
        <w:t>հավելում</w:t>
      </w:r>
      <w:proofErr w:type="spellEnd"/>
    </w:p>
    <w:p w14:paraId="5AD32C83" w14:textId="77777777" w:rsidR="00555D71" w:rsidRDefault="00555D71" w:rsidP="00123436">
      <w:pPr>
        <w:spacing w:after="0" w:line="240" w:lineRule="auto"/>
        <w:jc w:val="both"/>
        <w:rPr>
          <w:rFonts w:ascii="Sylfaen" w:hAnsi="Sylfaen"/>
        </w:rPr>
      </w:pPr>
      <w:r w:rsidRPr="00643ABF">
        <w:rPr>
          <w:rFonts w:ascii="Sylfaen" w:hAnsi="Sylfaen"/>
          <w:b/>
          <w:bCs/>
        </w:rPr>
        <w:t>Définition :</w:t>
      </w:r>
      <w:r>
        <w:rPr>
          <w:rFonts w:ascii="Sylfaen" w:hAnsi="Sylfaen"/>
          <w:b/>
          <w:bCs/>
        </w:rPr>
        <w:t xml:space="preserve"> </w:t>
      </w:r>
      <w:r>
        <w:rPr>
          <w:rFonts w:ascii="Sylfaen" w:hAnsi="Sylfaen"/>
          <w:b/>
          <w:bCs/>
        </w:rPr>
        <w:tab/>
      </w:r>
      <w:r w:rsidRPr="008A0089">
        <w:rPr>
          <w:rFonts w:ascii="Sylfaen" w:hAnsi="Sylfaen"/>
        </w:rPr>
        <w:t xml:space="preserve">Une prolongation désigne le fait de prolonger dans le temps. Cela implique </w:t>
      </w:r>
    </w:p>
    <w:p w14:paraId="725F76E7" w14:textId="77777777" w:rsidR="00555D71" w:rsidRDefault="00555D71" w:rsidP="00123436">
      <w:pPr>
        <w:spacing w:after="0" w:line="240" w:lineRule="auto"/>
        <w:ind w:left="720" w:firstLine="720"/>
        <w:jc w:val="both"/>
        <w:rPr>
          <w:rFonts w:ascii="Sylfaen" w:hAnsi="Sylfaen"/>
        </w:rPr>
      </w:pPr>
      <w:proofErr w:type="gramStart"/>
      <w:r w:rsidRPr="008A0089">
        <w:rPr>
          <w:rFonts w:ascii="Sylfaen" w:hAnsi="Sylfaen"/>
        </w:rPr>
        <w:t>l’extension</w:t>
      </w:r>
      <w:proofErr w:type="gramEnd"/>
      <w:r w:rsidRPr="008A0089">
        <w:rPr>
          <w:rFonts w:ascii="Sylfaen" w:hAnsi="Sylfaen"/>
        </w:rPr>
        <w:t xml:space="preserve"> de la durée prévue ou initiale d’un événement, d’une activité </w:t>
      </w:r>
      <w:proofErr w:type="gramStart"/>
      <w:r w:rsidRPr="008A0089">
        <w:rPr>
          <w:rFonts w:ascii="Sylfaen" w:hAnsi="Sylfaen"/>
        </w:rPr>
        <w:t>ou</w:t>
      </w:r>
      <w:proofErr w:type="gramEnd"/>
      <w:r w:rsidRPr="008A0089">
        <w:rPr>
          <w:rFonts w:ascii="Sylfaen" w:hAnsi="Sylfaen"/>
        </w:rPr>
        <w:t xml:space="preserve"> </w:t>
      </w:r>
    </w:p>
    <w:p w14:paraId="5361698A" w14:textId="77777777" w:rsidR="00555D71" w:rsidRDefault="00555D71" w:rsidP="00123436">
      <w:pPr>
        <w:spacing w:after="0" w:line="240" w:lineRule="auto"/>
        <w:ind w:left="720" w:firstLine="720"/>
        <w:jc w:val="both"/>
        <w:rPr>
          <w:rFonts w:ascii="Sylfaen" w:hAnsi="Sylfaen"/>
        </w:rPr>
      </w:pPr>
      <w:proofErr w:type="gramStart"/>
      <w:r w:rsidRPr="008A0089">
        <w:rPr>
          <w:rFonts w:ascii="Sylfaen" w:hAnsi="Sylfaen"/>
        </w:rPr>
        <w:t>d’une</w:t>
      </w:r>
      <w:proofErr w:type="gramEnd"/>
      <w:r w:rsidRPr="008A0089">
        <w:rPr>
          <w:rFonts w:ascii="Sylfaen" w:hAnsi="Sylfaen"/>
        </w:rPr>
        <w:t xml:space="preserve"> période. Les prolongations peuvent être planifiées ou imprévues et </w:t>
      </w:r>
    </w:p>
    <w:p w14:paraId="5B1AA314" w14:textId="77777777" w:rsidR="00555D71" w:rsidRPr="008A0089" w:rsidRDefault="00555D71" w:rsidP="00123436">
      <w:pPr>
        <w:spacing w:after="0" w:line="240" w:lineRule="auto"/>
        <w:ind w:left="720" w:firstLine="720"/>
        <w:jc w:val="both"/>
        <w:rPr>
          <w:rFonts w:ascii="Sylfaen" w:hAnsi="Sylfaen"/>
        </w:rPr>
      </w:pPr>
      <w:proofErr w:type="gramStart"/>
      <w:r w:rsidRPr="008A0089">
        <w:rPr>
          <w:rFonts w:ascii="Sylfaen" w:hAnsi="Sylfaen"/>
        </w:rPr>
        <w:t>surviennent</w:t>
      </w:r>
      <w:proofErr w:type="gramEnd"/>
      <w:r w:rsidRPr="008A0089">
        <w:rPr>
          <w:rFonts w:ascii="Sylfaen" w:hAnsi="Sylfaen"/>
        </w:rPr>
        <w:t xml:space="preserve"> souvent pour diverses raisons.</w:t>
      </w:r>
    </w:p>
    <w:p w14:paraId="27EF2F34" w14:textId="77777777" w:rsidR="00555D71" w:rsidRPr="00643ABF" w:rsidRDefault="00555D71" w:rsidP="00123436">
      <w:pPr>
        <w:spacing w:after="0" w:line="240" w:lineRule="auto"/>
        <w:jc w:val="both"/>
        <w:rPr>
          <w:rFonts w:ascii="Sylfaen" w:hAnsi="Sylfaen"/>
          <w:b/>
          <w:bCs/>
        </w:rPr>
      </w:pPr>
      <w:r w:rsidRPr="00643ABF">
        <w:rPr>
          <w:rFonts w:ascii="Sylfaen" w:hAnsi="Sylfaen"/>
          <w:b/>
          <w:bCs/>
        </w:rPr>
        <w:t>Exemples d’utilisation :</w:t>
      </w:r>
    </w:p>
    <w:p w14:paraId="1DF297D0" w14:textId="77777777" w:rsidR="00555D71" w:rsidRPr="00643ABF" w:rsidRDefault="00555D71" w:rsidP="00123436">
      <w:pPr>
        <w:spacing w:after="0" w:line="240" w:lineRule="auto"/>
        <w:ind w:left="720" w:firstLine="720"/>
        <w:jc w:val="both"/>
        <w:rPr>
          <w:rFonts w:ascii="Sylfaen" w:hAnsi="Sylfaen"/>
          <w:i/>
          <w:iCs/>
        </w:rPr>
      </w:pPr>
      <w:r w:rsidRPr="00643ABF">
        <w:rPr>
          <w:rFonts w:ascii="Sylfaen" w:hAnsi="Sylfaen"/>
          <w:i/>
          <w:iCs/>
        </w:rPr>
        <w:t>Après deux prolongations, les Bleus ont remporté le match de football, ce qui</w:t>
      </w:r>
    </w:p>
    <w:p w14:paraId="7EB6C9B2" w14:textId="77777777" w:rsidR="00555D71" w:rsidRDefault="00555D71" w:rsidP="00123436">
      <w:pPr>
        <w:spacing w:after="0" w:line="240" w:lineRule="auto"/>
        <w:ind w:left="720" w:firstLine="720"/>
        <w:jc w:val="both"/>
        <w:rPr>
          <w:rFonts w:ascii="Sylfaen" w:hAnsi="Sylfaen"/>
          <w:i/>
          <w:iCs/>
        </w:rPr>
      </w:pPr>
      <w:proofErr w:type="gramStart"/>
      <w:r w:rsidRPr="00643ABF">
        <w:rPr>
          <w:rFonts w:ascii="Sylfaen" w:hAnsi="Sylfaen"/>
          <w:i/>
          <w:iCs/>
        </w:rPr>
        <w:t>signifie</w:t>
      </w:r>
      <w:proofErr w:type="gramEnd"/>
      <w:r w:rsidRPr="00643ABF">
        <w:rPr>
          <w:rFonts w:ascii="Sylfaen" w:hAnsi="Sylfaen"/>
          <w:i/>
          <w:iCs/>
        </w:rPr>
        <w:t xml:space="preserve"> que le jeu a duré plus longtemps que prévu initialement.</w:t>
      </w:r>
    </w:p>
    <w:p w14:paraId="4564A847" w14:textId="77777777" w:rsidR="00555D71" w:rsidRPr="0097005B" w:rsidRDefault="00555D71" w:rsidP="00123436">
      <w:pPr>
        <w:spacing w:after="0" w:line="240" w:lineRule="auto"/>
        <w:ind w:left="720" w:firstLine="720"/>
        <w:jc w:val="both"/>
        <w:rPr>
          <w:rFonts w:ascii="Sylfaen" w:hAnsi="Sylfaen"/>
          <w:i/>
          <w:iCs/>
          <w:sz w:val="10"/>
          <w:szCs w:val="10"/>
        </w:rPr>
      </w:pPr>
    </w:p>
    <w:p w14:paraId="419873F3" w14:textId="77777777" w:rsidR="00555D71" w:rsidRPr="00643ABF" w:rsidRDefault="00555D71" w:rsidP="00123436">
      <w:pPr>
        <w:spacing w:after="0" w:line="240" w:lineRule="auto"/>
        <w:ind w:left="720" w:firstLine="720"/>
        <w:jc w:val="both"/>
        <w:rPr>
          <w:rFonts w:ascii="Sylfaen" w:hAnsi="Sylfaen"/>
          <w:i/>
          <w:iCs/>
        </w:rPr>
      </w:pPr>
      <w:r w:rsidRPr="00643ABF">
        <w:rPr>
          <w:rFonts w:ascii="Sylfaen" w:hAnsi="Sylfaen"/>
          <w:i/>
          <w:iCs/>
        </w:rPr>
        <w:t xml:space="preserve">La prolongation du délai de livraison a permis à l’entreprise de finaliser les </w:t>
      </w:r>
    </w:p>
    <w:p w14:paraId="10A5080C" w14:textId="77777777" w:rsidR="00555D71" w:rsidRPr="00643ABF" w:rsidRDefault="00555D71" w:rsidP="00123436">
      <w:pPr>
        <w:spacing w:after="0" w:line="240" w:lineRule="auto"/>
        <w:ind w:left="720" w:firstLine="720"/>
        <w:jc w:val="both"/>
        <w:rPr>
          <w:rFonts w:ascii="Sylfaen" w:hAnsi="Sylfaen"/>
          <w:i/>
          <w:iCs/>
        </w:rPr>
      </w:pPr>
      <w:proofErr w:type="gramStart"/>
      <w:r w:rsidRPr="00643ABF">
        <w:rPr>
          <w:rFonts w:ascii="Sylfaen" w:hAnsi="Sylfaen"/>
          <w:i/>
          <w:iCs/>
        </w:rPr>
        <w:t>préparatifs</w:t>
      </w:r>
      <w:proofErr w:type="gramEnd"/>
      <w:r w:rsidRPr="00643ABF">
        <w:rPr>
          <w:rFonts w:ascii="Sylfaen" w:hAnsi="Sylfaen"/>
          <w:i/>
          <w:iCs/>
        </w:rPr>
        <w:t xml:space="preserve"> pour l’expédition des marchandises.</w:t>
      </w:r>
    </w:p>
    <w:p w14:paraId="263274E0" w14:textId="77777777" w:rsidR="00555D71" w:rsidRPr="0047381A" w:rsidRDefault="00555D71" w:rsidP="00123436">
      <w:pPr>
        <w:spacing w:after="0" w:line="240" w:lineRule="auto"/>
        <w:jc w:val="both"/>
        <w:rPr>
          <w:rFonts w:ascii="Sylfaen" w:eastAsia="Microsoft YaHei" w:hAnsi="Sylfaen" w:cs="Microsoft YaHei"/>
        </w:rPr>
      </w:pPr>
      <w:r w:rsidRPr="0047381A">
        <w:rPr>
          <w:rFonts w:ascii="Sylfaen" w:hAnsi="Sylfaen"/>
          <w:b/>
          <w:bCs/>
          <w:sz w:val="28"/>
          <w:szCs w:val="28"/>
        </w:rPr>
        <w:t>Prolongement</w:t>
      </w:r>
      <w:r>
        <w:rPr>
          <w:rFonts w:ascii="Sylfaen" w:hAnsi="Sylfaen"/>
          <w:b/>
          <w:bCs/>
          <w:sz w:val="28"/>
          <w:szCs w:val="28"/>
        </w:rPr>
        <w:t xml:space="preserve"> </w:t>
      </w:r>
      <w:r w:rsidRPr="00AC084A">
        <w:rPr>
          <w:rFonts w:ascii="Sylfaen" w:hAnsi="Sylfaen"/>
          <w:i/>
          <w:iCs/>
        </w:rPr>
        <w:t>m.</w:t>
      </w:r>
      <w:r>
        <w:rPr>
          <w:rFonts w:ascii="Sylfaen" w:hAnsi="Sylfaen"/>
          <w:b/>
          <w:bCs/>
          <w:sz w:val="28"/>
          <w:szCs w:val="28"/>
        </w:rPr>
        <w:t xml:space="preserve"> </w:t>
      </w:r>
      <w:proofErr w:type="spellStart"/>
      <w:r>
        <w:rPr>
          <w:rFonts w:ascii="Sylfaen" w:hAnsi="Sylfaen"/>
        </w:rPr>
        <w:t>շարունուկաթյուն</w:t>
      </w:r>
      <w:proofErr w:type="spellEnd"/>
      <w:r>
        <w:rPr>
          <w:rFonts w:ascii="Sylfaen" w:hAnsi="Sylfaen"/>
        </w:rPr>
        <w:t xml:space="preserve">, </w:t>
      </w:r>
      <w:proofErr w:type="spellStart"/>
      <w:r w:rsidRPr="0047381A">
        <w:rPr>
          <w:rFonts w:ascii="Sylfaen" w:hAnsi="Sylfaen"/>
          <w:i/>
          <w:iCs/>
        </w:rPr>
        <w:t>փխբ</w:t>
      </w:r>
      <w:proofErr w:type="spellEnd"/>
      <w:r w:rsidRPr="0047381A">
        <w:rPr>
          <w:rFonts w:ascii="Microsoft YaHei" w:eastAsia="Microsoft YaHei" w:hAnsi="Microsoft YaHei" w:cs="Microsoft YaHei"/>
          <w:i/>
          <w:iCs/>
        </w:rPr>
        <w:t>․</w:t>
      </w:r>
      <w:r>
        <w:rPr>
          <w:rFonts w:ascii="Microsoft YaHei" w:eastAsia="Microsoft YaHei" w:hAnsi="Microsoft YaHei" w:cs="Microsoft YaHei"/>
        </w:rPr>
        <w:t xml:space="preserve"> </w:t>
      </w:r>
      <w:proofErr w:type="spellStart"/>
      <w:r>
        <w:rPr>
          <w:rFonts w:ascii="Sylfaen" w:eastAsia="Microsoft YaHei" w:hAnsi="Sylfaen" w:cs="Microsoft YaHei"/>
        </w:rPr>
        <w:t>արդյունք</w:t>
      </w:r>
      <w:proofErr w:type="spellEnd"/>
      <w:r>
        <w:rPr>
          <w:rFonts w:ascii="Sylfaen" w:eastAsia="Microsoft YaHei" w:hAnsi="Sylfaen" w:cs="Microsoft YaHei"/>
        </w:rPr>
        <w:t xml:space="preserve">, </w:t>
      </w:r>
      <w:proofErr w:type="spellStart"/>
      <w:r>
        <w:rPr>
          <w:rFonts w:ascii="Sylfaen" w:eastAsia="Microsoft YaHei" w:hAnsi="Sylfaen" w:cs="Microsoft YaHei"/>
        </w:rPr>
        <w:t>հետևանք</w:t>
      </w:r>
      <w:proofErr w:type="spellEnd"/>
    </w:p>
    <w:p w14:paraId="78BA77E8" w14:textId="77777777" w:rsidR="00555D71" w:rsidRDefault="00555D71" w:rsidP="00123436">
      <w:pPr>
        <w:spacing w:after="0" w:line="240" w:lineRule="auto"/>
        <w:jc w:val="both"/>
        <w:rPr>
          <w:rFonts w:ascii="Sylfaen" w:hAnsi="Sylfaen"/>
        </w:rPr>
      </w:pPr>
      <w:r w:rsidRPr="00643ABF">
        <w:rPr>
          <w:rFonts w:ascii="Sylfaen" w:hAnsi="Sylfaen"/>
          <w:b/>
          <w:bCs/>
        </w:rPr>
        <w:t>Définition :</w:t>
      </w:r>
      <w:r>
        <w:rPr>
          <w:rFonts w:ascii="Sylfaen" w:hAnsi="Sylfaen"/>
          <w:b/>
          <w:bCs/>
        </w:rPr>
        <w:t xml:space="preserve"> </w:t>
      </w:r>
      <w:r>
        <w:rPr>
          <w:rFonts w:ascii="Sylfaen" w:hAnsi="Sylfaen"/>
          <w:b/>
          <w:bCs/>
        </w:rPr>
        <w:tab/>
      </w:r>
      <w:r w:rsidRPr="008A0089">
        <w:rPr>
          <w:rFonts w:ascii="Sylfaen" w:hAnsi="Sylfaen"/>
        </w:rPr>
        <w:t xml:space="preserve">Un prolongement se réfère au fait de prolonger dans l’espace. Cela signifie </w:t>
      </w:r>
    </w:p>
    <w:p w14:paraId="24970AE0" w14:textId="77777777" w:rsidR="00555D71" w:rsidRPr="008A0089" w:rsidRDefault="00555D71" w:rsidP="00123436">
      <w:pPr>
        <w:spacing w:after="0" w:line="240" w:lineRule="auto"/>
        <w:ind w:left="1440"/>
        <w:jc w:val="both"/>
        <w:rPr>
          <w:rFonts w:ascii="Sylfaen" w:hAnsi="Sylfaen"/>
        </w:rPr>
      </w:pPr>
      <w:proofErr w:type="gramStart"/>
      <w:r w:rsidRPr="008A0089">
        <w:rPr>
          <w:rFonts w:ascii="Sylfaen" w:hAnsi="Sylfaen"/>
        </w:rPr>
        <w:t>l’extension</w:t>
      </w:r>
      <w:proofErr w:type="gramEnd"/>
      <w:r w:rsidRPr="008A0089">
        <w:rPr>
          <w:rFonts w:ascii="Sylfaen" w:hAnsi="Sylfaen"/>
        </w:rPr>
        <w:t xml:space="preserve"> ou la continuation d’une chose dans une direction spatiale. Les prolongements peuvent concerner des objets physiques, des structures ou des emplacements géographiques.</w:t>
      </w:r>
    </w:p>
    <w:p w14:paraId="5188F623" w14:textId="77777777" w:rsidR="00555D71" w:rsidRPr="00643ABF" w:rsidRDefault="00555D71" w:rsidP="00123436">
      <w:pPr>
        <w:spacing w:after="0" w:line="240" w:lineRule="auto"/>
        <w:jc w:val="both"/>
        <w:rPr>
          <w:rFonts w:ascii="Sylfaen" w:hAnsi="Sylfaen"/>
          <w:b/>
          <w:bCs/>
        </w:rPr>
      </w:pPr>
      <w:r w:rsidRPr="00643ABF">
        <w:rPr>
          <w:rFonts w:ascii="Sylfaen" w:hAnsi="Sylfaen"/>
          <w:b/>
          <w:bCs/>
        </w:rPr>
        <w:t>Exemples d’utilisation :</w:t>
      </w:r>
    </w:p>
    <w:p w14:paraId="0E57707D" w14:textId="77777777" w:rsidR="00555D71" w:rsidRDefault="00555D71" w:rsidP="00123436">
      <w:pPr>
        <w:spacing w:after="0" w:line="240" w:lineRule="auto"/>
        <w:ind w:left="1440"/>
        <w:jc w:val="both"/>
        <w:rPr>
          <w:rFonts w:ascii="Sylfaen" w:hAnsi="Sylfaen"/>
          <w:i/>
          <w:iCs/>
        </w:rPr>
      </w:pPr>
      <w:r w:rsidRPr="00643ABF">
        <w:rPr>
          <w:rFonts w:ascii="Sylfaen" w:hAnsi="Sylfaen"/>
          <w:i/>
          <w:iCs/>
        </w:rPr>
        <w:t>La boutique se trouve dans le prolongement de la rue principale, ce qui signifie qu’elle est située dans le prolongement linéaire de cette rue.</w:t>
      </w:r>
    </w:p>
    <w:p w14:paraId="4B8321BC" w14:textId="77777777" w:rsidR="00555D71" w:rsidRPr="0097005B" w:rsidRDefault="00555D71" w:rsidP="00123436">
      <w:pPr>
        <w:spacing w:after="0" w:line="240" w:lineRule="auto"/>
        <w:ind w:left="1440"/>
        <w:jc w:val="both"/>
        <w:rPr>
          <w:rFonts w:ascii="Sylfaen" w:hAnsi="Sylfaen"/>
          <w:i/>
          <w:iCs/>
          <w:sz w:val="10"/>
          <w:szCs w:val="10"/>
        </w:rPr>
      </w:pPr>
    </w:p>
    <w:p w14:paraId="00B1F73A" w14:textId="77777777" w:rsidR="00555D71" w:rsidRPr="00643ABF" w:rsidRDefault="00555D71" w:rsidP="00123436">
      <w:pPr>
        <w:spacing w:after="0" w:line="240" w:lineRule="auto"/>
        <w:ind w:left="1440"/>
        <w:jc w:val="both"/>
        <w:rPr>
          <w:rFonts w:ascii="Sylfaen" w:hAnsi="Sylfaen"/>
          <w:i/>
          <w:iCs/>
        </w:rPr>
      </w:pPr>
      <w:r w:rsidRPr="00643ABF">
        <w:rPr>
          <w:rFonts w:ascii="Sylfaen" w:hAnsi="Sylfaen"/>
          <w:i/>
          <w:iCs/>
        </w:rPr>
        <w:t>L’architecte a conçu une extension de la maison qui constitue un prolongement naturel de l’espace de vie existant.</w:t>
      </w:r>
    </w:p>
    <w:p w14:paraId="46661BF3" w14:textId="77777777" w:rsidR="00555D71" w:rsidRDefault="00555D71" w:rsidP="00123436">
      <w:pPr>
        <w:spacing w:after="0" w:line="240" w:lineRule="auto"/>
        <w:jc w:val="both"/>
        <w:rPr>
          <w:rFonts w:ascii="Sylfaen" w:hAnsi="Sylfaen"/>
        </w:rPr>
      </w:pPr>
      <w:r w:rsidRPr="008A0089">
        <w:rPr>
          <w:rFonts w:ascii="Sylfaen" w:hAnsi="Sylfaen"/>
        </w:rPr>
        <w:t>Bien que les termes « prolongation » et « prolongement » partagent une racine commune, ils représentent des concepts différents dans la langue française. « Prolongation » se rapporte à l’extension dans le temps, tandis que « prolongement » se rapporte à l’extension dans l’espace. Comprendre ces nuances est essentiel pour une utilisation précise de ces termes dans la communication écrite ou orale.</w:t>
      </w:r>
    </w:p>
    <w:p w14:paraId="275116A0" w14:textId="77777777" w:rsidR="000D55B9" w:rsidRDefault="000D55B9" w:rsidP="00123436">
      <w:pPr>
        <w:spacing w:after="0" w:line="240" w:lineRule="auto"/>
        <w:jc w:val="both"/>
        <w:rPr>
          <w:rFonts w:ascii="Sylfaen" w:hAnsi="Sylfaen"/>
        </w:rPr>
      </w:pPr>
    </w:p>
    <w:p w14:paraId="3D917C6E" w14:textId="350DD7D4" w:rsidR="000D55B9" w:rsidRDefault="000D55B9" w:rsidP="00123436">
      <w:pPr>
        <w:spacing w:after="0" w:line="240" w:lineRule="auto"/>
        <w:jc w:val="both"/>
        <w:rPr>
          <w:rFonts w:ascii="Sylfaen" w:hAnsi="Sylfaen"/>
          <w:b/>
          <w:bCs/>
          <w:sz w:val="48"/>
          <w:szCs w:val="48"/>
        </w:rPr>
      </w:pPr>
      <w:r w:rsidRPr="000D55B9">
        <w:rPr>
          <w:rFonts w:ascii="Sylfaen" w:hAnsi="Sylfaen"/>
          <w:b/>
          <w:bCs/>
          <w:sz w:val="48"/>
          <w:szCs w:val="48"/>
        </w:rPr>
        <w:t>R</w:t>
      </w:r>
    </w:p>
    <w:p w14:paraId="473BAB67" w14:textId="77777777" w:rsidR="003A22A4" w:rsidRDefault="003A22A4" w:rsidP="00123436">
      <w:pPr>
        <w:spacing w:after="0" w:line="240" w:lineRule="auto"/>
        <w:jc w:val="both"/>
        <w:rPr>
          <w:rFonts w:ascii="Sylfaen" w:hAnsi="Sylfaen"/>
          <w:b/>
          <w:bCs/>
          <w:sz w:val="32"/>
          <w:szCs w:val="32"/>
        </w:rPr>
      </w:pPr>
      <w:bookmarkStart w:id="296" w:name="_Hlk219819644"/>
      <w:r w:rsidRPr="0077224C">
        <w:rPr>
          <w:rFonts w:ascii="Sylfaen" w:hAnsi="Sylfaen"/>
          <w:b/>
          <w:bCs/>
          <w:sz w:val="32"/>
          <w:szCs w:val="32"/>
          <w:highlight w:val="magenta"/>
        </w:rPr>
        <w:t>Rabattre et Rebattre</w:t>
      </w:r>
    </w:p>
    <w:p w14:paraId="572B5E24" w14:textId="77777777" w:rsidR="003A22A4" w:rsidRDefault="003A22A4" w:rsidP="00123436">
      <w:pPr>
        <w:spacing w:after="0" w:line="240" w:lineRule="auto"/>
        <w:ind w:left="2160" w:hanging="2160"/>
        <w:jc w:val="both"/>
        <w:rPr>
          <w:rFonts w:ascii="Sylfaen" w:eastAsia="MS Mincho" w:hAnsi="Sylfaen" w:cs="MS Mincho"/>
          <w:lang w:val="hy-AM"/>
        </w:rPr>
      </w:pPr>
      <w:r>
        <w:rPr>
          <w:rFonts w:ascii="Sylfaen" w:hAnsi="Sylfaen"/>
          <w:b/>
          <w:bCs/>
          <w:sz w:val="28"/>
          <w:szCs w:val="28"/>
        </w:rPr>
        <w:t>Rabattre</w:t>
      </w:r>
      <w:r>
        <w:rPr>
          <w:rFonts w:ascii="Sylfaen" w:hAnsi="Sylfaen"/>
        </w:rPr>
        <w:t xml:space="preserve"> </w:t>
      </w:r>
      <w:bookmarkStart w:id="297" w:name="_Hlk225264793"/>
      <w:r>
        <w:rPr>
          <w:rFonts w:ascii="Sylfaen" w:hAnsi="Sylfaen"/>
          <w:i/>
          <w:iCs/>
        </w:rPr>
        <w:t>v.tr.</w:t>
      </w:r>
      <w:bookmarkEnd w:id="297"/>
      <w:r>
        <w:rPr>
          <w:rFonts w:ascii="Sylfaen" w:hAnsi="Sylfaen"/>
          <w:i/>
          <w:iCs/>
        </w:rPr>
        <w:tab/>
      </w:r>
      <w:r>
        <w:rPr>
          <w:rFonts w:ascii="Sylfaen" w:hAnsi="Sylfaen"/>
          <w:lang w:val="hy-AM"/>
        </w:rPr>
        <w:t>բաց անել, հետ ծալել</w:t>
      </w:r>
      <w:r>
        <w:rPr>
          <w:rFonts w:ascii="MS Mincho" w:eastAsia="MS Mincho" w:hAnsi="MS Mincho" w:cs="MS Mincho" w:hint="eastAsia"/>
          <w:lang w:val="hy-AM"/>
        </w:rPr>
        <w:t xml:space="preserve">․ </w:t>
      </w:r>
      <w:r>
        <w:rPr>
          <w:rFonts w:ascii="Sylfaen" w:eastAsia="MS Mincho" w:hAnsi="Sylfaen" w:cs="MS Mincho"/>
          <w:lang w:val="hy-AM"/>
        </w:rPr>
        <w:t>փակել, իջեցնել //  կորացնել, կողածռել //փխբ</w:t>
      </w:r>
      <w:r>
        <w:rPr>
          <w:rFonts w:ascii="MS Mincho" w:eastAsia="MS Mincho" w:hAnsi="MS Mincho" w:cs="MS Mincho" w:hint="eastAsia"/>
          <w:lang w:val="hy-AM"/>
        </w:rPr>
        <w:t xml:space="preserve">․ </w:t>
      </w:r>
      <w:r>
        <w:rPr>
          <w:rFonts w:ascii="Sylfaen" w:eastAsia="MS Mincho" w:hAnsi="Sylfaen" w:cs="MS Mincho"/>
          <w:lang w:val="hy-AM"/>
        </w:rPr>
        <w:t>կոտրել, մեղմել</w:t>
      </w:r>
    </w:p>
    <w:p w14:paraId="40B617AB" w14:textId="77777777" w:rsidR="003A22A4" w:rsidRDefault="003A22A4" w:rsidP="00123436">
      <w:pPr>
        <w:spacing w:after="0" w:line="240" w:lineRule="auto"/>
        <w:ind w:left="1440" w:hanging="1440"/>
        <w:jc w:val="both"/>
        <w:rPr>
          <w:rFonts w:ascii="Sylfaen" w:hAnsi="Sylfaen"/>
        </w:rPr>
      </w:pPr>
      <w:r>
        <w:rPr>
          <w:rFonts w:ascii="Sylfaen" w:hAnsi="Sylfaen"/>
          <w:b/>
          <w:bCs/>
        </w:rPr>
        <w:t xml:space="preserve">Définition : </w:t>
      </w:r>
      <w:r>
        <w:rPr>
          <w:rFonts w:ascii="Sylfaen" w:hAnsi="Sylfaen"/>
          <w:b/>
          <w:bCs/>
        </w:rPr>
        <w:tab/>
      </w:r>
      <w:r>
        <w:rPr>
          <w:rFonts w:ascii="Sylfaen" w:hAnsi="Sylfaen"/>
        </w:rPr>
        <w:t>Rabattre signifie abaisser ou appliquer une chose sur une autre, souvent dans le contexte de replier ou de presser quelque chose vers le bas. Ce terme est utilisé pour décrire une action qui consiste à ramener quelque chose à une position inférieure ou à la fixer en appuyant dessus.</w:t>
      </w:r>
    </w:p>
    <w:p w14:paraId="24B6D2CA" w14:textId="77777777" w:rsidR="003A22A4" w:rsidRDefault="003A22A4" w:rsidP="00123436">
      <w:pPr>
        <w:spacing w:after="0" w:line="240" w:lineRule="auto"/>
        <w:jc w:val="both"/>
        <w:rPr>
          <w:rFonts w:ascii="Sylfaen" w:hAnsi="Sylfaen"/>
          <w:b/>
          <w:bCs/>
        </w:rPr>
      </w:pPr>
      <w:r>
        <w:rPr>
          <w:rFonts w:ascii="Sylfaen" w:hAnsi="Sylfaen"/>
          <w:b/>
          <w:bCs/>
        </w:rPr>
        <w:t>Exemples d’utilisation :</w:t>
      </w:r>
    </w:p>
    <w:p w14:paraId="14C156CB" w14:textId="77777777" w:rsidR="003A22A4" w:rsidRDefault="003A22A4" w:rsidP="00123436">
      <w:pPr>
        <w:spacing w:after="0" w:line="240" w:lineRule="auto"/>
        <w:ind w:left="1440"/>
        <w:jc w:val="both"/>
        <w:rPr>
          <w:rFonts w:ascii="Sylfaen" w:hAnsi="Sylfaen"/>
          <w:i/>
          <w:iCs/>
        </w:rPr>
      </w:pPr>
      <w:r>
        <w:rPr>
          <w:rFonts w:ascii="Sylfaen" w:hAnsi="Sylfaen"/>
          <w:i/>
          <w:iCs/>
        </w:rPr>
        <w:lastRenderedPageBreak/>
        <w:t>Cet échec a rabattu son orgueil démesuré, le forçant à reconnaître ses propres limites et faiblesses.</w:t>
      </w:r>
    </w:p>
    <w:p w14:paraId="582B6131" w14:textId="77777777" w:rsidR="003A22A4" w:rsidRDefault="003A22A4" w:rsidP="00123436">
      <w:pPr>
        <w:spacing w:after="0" w:line="240" w:lineRule="auto"/>
        <w:jc w:val="both"/>
        <w:rPr>
          <w:rFonts w:ascii="Sylfaen" w:hAnsi="Sylfaen"/>
          <w:i/>
          <w:iCs/>
          <w:sz w:val="10"/>
          <w:szCs w:val="10"/>
        </w:rPr>
      </w:pPr>
    </w:p>
    <w:p w14:paraId="133C7E87" w14:textId="77777777" w:rsidR="003A22A4" w:rsidRDefault="003A22A4" w:rsidP="00123436">
      <w:pPr>
        <w:spacing w:after="0" w:line="240" w:lineRule="auto"/>
        <w:ind w:left="720" w:firstLine="720"/>
        <w:jc w:val="both"/>
        <w:rPr>
          <w:rFonts w:ascii="Sylfaen" w:hAnsi="Sylfaen"/>
          <w:i/>
          <w:iCs/>
        </w:rPr>
      </w:pPr>
      <w:r>
        <w:rPr>
          <w:rFonts w:ascii="Sylfaen" w:hAnsi="Sylfaen"/>
          <w:i/>
          <w:iCs/>
        </w:rPr>
        <w:t>Il a rabattu son col pour se protéger du froid mordant de l’hiver.</w:t>
      </w:r>
    </w:p>
    <w:p w14:paraId="12CEBFD6" w14:textId="77777777" w:rsidR="003A22A4" w:rsidRDefault="003A22A4" w:rsidP="00123436">
      <w:pPr>
        <w:spacing w:after="0" w:line="240" w:lineRule="auto"/>
        <w:jc w:val="both"/>
        <w:rPr>
          <w:rFonts w:ascii="Sylfaen" w:hAnsi="Sylfaen"/>
          <w:i/>
          <w:iCs/>
          <w:sz w:val="10"/>
          <w:szCs w:val="10"/>
        </w:rPr>
      </w:pPr>
    </w:p>
    <w:p w14:paraId="20A23076" w14:textId="77777777" w:rsidR="003A22A4" w:rsidRDefault="003A22A4" w:rsidP="00123436">
      <w:pPr>
        <w:spacing w:after="0" w:line="240" w:lineRule="auto"/>
        <w:ind w:left="1440"/>
        <w:jc w:val="both"/>
        <w:rPr>
          <w:rFonts w:ascii="Sylfaen" w:hAnsi="Sylfaen"/>
          <w:i/>
          <w:iCs/>
        </w:rPr>
      </w:pPr>
      <w:r>
        <w:rPr>
          <w:rFonts w:ascii="Sylfaen" w:hAnsi="Sylfaen"/>
          <w:i/>
          <w:iCs/>
        </w:rPr>
        <w:t>La tempête a rabattu les branches des arbres, les inclinant sous le poids de la neige fraîche.</w:t>
      </w:r>
    </w:p>
    <w:p w14:paraId="0929EFCB" w14:textId="77777777" w:rsidR="003A22A4" w:rsidRDefault="003A22A4" w:rsidP="00123436">
      <w:pPr>
        <w:spacing w:after="0" w:line="240" w:lineRule="auto"/>
        <w:jc w:val="both"/>
        <w:rPr>
          <w:rFonts w:ascii="Sylfaen" w:hAnsi="Sylfaen"/>
        </w:rPr>
      </w:pPr>
      <w:r>
        <w:rPr>
          <w:rFonts w:ascii="Sylfaen" w:hAnsi="Sylfaen"/>
          <w:b/>
          <w:bCs/>
          <w:sz w:val="28"/>
          <w:szCs w:val="28"/>
        </w:rPr>
        <w:t>Rebattre</w:t>
      </w:r>
      <w:r>
        <w:rPr>
          <w:rFonts w:ascii="Sylfaen" w:hAnsi="Sylfaen"/>
          <w:i/>
          <w:iCs/>
        </w:rPr>
        <w:t xml:space="preserve"> v.tr.</w:t>
      </w:r>
      <w:r>
        <w:rPr>
          <w:rFonts w:ascii="Sylfaen" w:hAnsi="Sylfaen"/>
          <w:i/>
          <w:iCs/>
        </w:rPr>
        <w:tab/>
      </w:r>
      <w:proofErr w:type="spellStart"/>
      <w:proofErr w:type="gramStart"/>
      <w:r>
        <w:rPr>
          <w:rFonts w:ascii="Sylfaen" w:hAnsi="Sylfaen"/>
        </w:rPr>
        <w:t>նորից</w:t>
      </w:r>
      <w:proofErr w:type="spellEnd"/>
      <w:proofErr w:type="gramEnd"/>
      <w:r>
        <w:rPr>
          <w:rFonts w:ascii="Sylfaen" w:hAnsi="Sylfaen"/>
        </w:rPr>
        <w:t xml:space="preserve"> </w:t>
      </w:r>
      <w:proofErr w:type="spellStart"/>
      <w:r>
        <w:rPr>
          <w:rFonts w:ascii="Sylfaen" w:hAnsi="Sylfaen"/>
        </w:rPr>
        <w:t>խփել</w:t>
      </w:r>
      <w:proofErr w:type="spellEnd"/>
      <w:r>
        <w:rPr>
          <w:rFonts w:ascii="Sylfaen" w:hAnsi="Sylfaen"/>
        </w:rPr>
        <w:t xml:space="preserve">, </w:t>
      </w:r>
      <w:proofErr w:type="spellStart"/>
      <w:r>
        <w:rPr>
          <w:rFonts w:ascii="Sylfaen" w:hAnsi="Sylfaen"/>
        </w:rPr>
        <w:t>նորից</w:t>
      </w:r>
      <w:proofErr w:type="spellEnd"/>
      <w:r>
        <w:rPr>
          <w:rFonts w:ascii="Sylfaen" w:hAnsi="Sylfaen"/>
        </w:rPr>
        <w:t xml:space="preserve"> </w:t>
      </w:r>
      <w:proofErr w:type="spellStart"/>
      <w:r>
        <w:rPr>
          <w:rFonts w:ascii="Sylfaen" w:hAnsi="Sylfaen"/>
        </w:rPr>
        <w:t>զարկել</w:t>
      </w:r>
      <w:proofErr w:type="spellEnd"/>
      <w:r>
        <w:rPr>
          <w:rFonts w:ascii="Sylfaen" w:hAnsi="Sylfaen"/>
        </w:rPr>
        <w:t xml:space="preserve"> // </w:t>
      </w:r>
      <w:proofErr w:type="spellStart"/>
      <w:r>
        <w:rPr>
          <w:rFonts w:ascii="Sylfaen" w:hAnsi="Sylfaen"/>
        </w:rPr>
        <w:t>նույն</w:t>
      </w:r>
      <w:proofErr w:type="spellEnd"/>
      <w:r>
        <w:rPr>
          <w:rFonts w:ascii="Sylfaen" w:hAnsi="Sylfaen"/>
        </w:rPr>
        <w:t xml:space="preserve"> </w:t>
      </w:r>
      <w:proofErr w:type="spellStart"/>
      <w:r>
        <w:rPr>
          <w:rFonts w:ascii="Sylfaen" w:hAnsi="Sylfaen"/>
        </w:rPr>
        <w:t>բանը</w:t>
      </w:r>
      <w:proofErr w:type="spellEnd"/>
      <w:r>
        <w:rPr>
          <w:rFonts w:ascii="Sylfaen" w:hAnsi="Sylfaen"/>
        </w:rPr>
        <w:t xml:space="preserve"> </w:t>
      </w:r>
      <w:proofErr w:type="spellStart"/>
      <w:r>
        <w:rPr>
          <w:rFonts w:ascii="Sylfaen" w:hAnsi="Sylfaen"/>
        </w:rPr>
        <w:t>անընդհատ</w:t>
      </w:r>
      <w:proofErr w:type="spellEnd"/>
      <w:r>
        <w:rPr>
          <w:rFonts w:ascii="Sylfaen" w:hAnsi="Sylfaen"/>
        </w:rPr>
        <w:t xml:space="preserve"> </w:t>
      </w:r>
      <w:proofErr w:type="spellStart"/>
      <w:r>
        <w:rPr>
          <w:rFonts w:ascii="Sylfaen" w:hAnsi="Sylfaen"/>
        </w:rPr>
        <w:t>կրկնել</w:t>
      </w:r>
      <w:proofErr w:type="spellEnd"/>
      <w:r>
        <w:rPr>
          <w:rFonts w:ascii="Sylfaen" w:hAnsi="Sylfaen"/>
        </w:rPr>
        <w:t xml:space="preserve">, </w:t>
      </w:r>
    </w:p>
    <w:p w14:paraId="28E0F8D1" w14:textId="77777777" w:rsidR="003A22A4" w:rsidRDefault="003A22A4" w:rsidP="00123436">
      <w:pPr>
        <w:spacing w:after="0" w:line="240" w:lineRule="auto"/>
        <w:ind w:left="1440" w:firstLine="720"/>
        <w:jc w:val="both"/>
        <w:rPr>
          <w:rFonts w:ascii="Sylfaen" w:eastAsia="MS Mincho" w:hAnsi="Sylfaen" w:cs="MS Mincho"/>
          <w:lang w:val="hy-AM"/>
        </w:rPr>
      </w:pPr>
      <w:proofErr w:type="spellStart"/>
      <w:proofErr w:type="gramStart"/>
      <w:r>
        <w:rPr>
          <w:rFonts w:ascii="Sylfaen" w:hAnsi="Sylfaen"/>
        </w:rPr>
        <w:t>խոսելով</w:t>
      </w:r>
      <w:proofErr w:type="spellEnd"/>
      <w:proofErr w:type="gramEnd"/>
      <w:r>
        <w:rPr>
          <w:rFonts w:ascii="Sylfaen" w:hAnsi="Sylfaen"/>
        </w:rPr>
        <w:t xml:space="preserve"> </w:t>
      </w:r>
      <w:proofErr w:type="spellStart"/>
      <w:r>
        <w:rPr>
          <w:rFonts w:ascii="Sylfaen" w:hAnsi="Sylfaen"/>
        </w:rPr>
        <w:t>ձանձրացնել</w:t>
      </w:r>
      <w:proofErr w:type="spellEnd"/>
    </w:p>
    <w:p w14:paraId="59B63AFF" w14:textId="77777777" w:rsidR="003A22A4" w:rsidRDefault="003A22A4" w:rsidP="00123436">
      <w:pPr>
        <w:spacing w:after="0" w:line="240" w:lineRule="auto"/>
        <w:ind w:left="1440" w:hanging="1440"/>
        <w:jc w:val="both"/>
        <w:rPr>
          <w:rFonts w:ascii="Sylfaen" w:hAnsi="Sylfaen"/>
        </w:rPr>
      </w:pPr>
      <w:r>
        <w:rPr>
          <w:rFonts w:ascii="Sylfaen" w:hAnsi="Sylfaen"/>
          <w:b/>
          <w:bCs/>
        </w:rPr>
        <w:t xml:space="preserve">Définition : </w:t>
      </w:r>
      <w:r>
        <w:rPr>
          <w:rFonts w:ascii="Sylfaen" w:hAnsi="Sylfaen"/>
          <w:b/>
          <w:bCs/>
        </w:rPr>
        <w:tab/>
      </w:r>
      <w:r>
        <w:rPr>
          <w:rFonts w:ascii="Sylfaen" w:hAnsi="Sylfaen"/>
        </w:rPr>
        <w:t>Rebattre signifie battre de nouveau ou frapper à plusieurs reprises, souvent dans le contexte de répéter une action déjà effectuée. Ce terme est utilisé pour décrire une action qui consiste à frapper ou à marteler quelque chose à plusieurs reprises, généralement pour obtenir un résultat ou une réponse différente.</w:t>
      </w:r>
    </w:p>
    <w:p w14:paraId="3F023702" w14:textId="77777777" w:rsidR="003A22A4" w:rsidRDefault="003A22A4" w:rsidP="00123436">
      <w:pPr>
        <w:spacing w:after="0" w:line="240" w:lineRule="auto"/>
        <w:jc w:val="both"/>
        <w:rPr>
          <w:rFonts w:ascii="Sylfaen" w:hAnsi="Sylfaen"/>
          <w:b/>
          <w:bCs/>
        </w:rPr>
      </w:pPr>
      <w:r>
        <w:rPr>
          <w:rFonts w:ascii="Sylfaen" w:hAnsi="Sylfaen"/>
          <w:b/>
          <w:bCs/>
        </w:rPr>
        <w:t>Exemples d’utilisation :</w:t>
      </w:r>
    </w:p>
    <w:p w14:paraId="5305108E" w14:textId="77777777" w:rsidR="003A22A4" w:rsidRDefault="003A22A4" w:rsidP="00123436">
      <w:pPr>
        <w:spacing w:after="0" w:line="240" w:lineRule="auto"/>
        <w:ind w:left="1440"/>
        <w:jc w:val="both"/>
        <w:rPr>
          <w:rFonts w:ascii="Sylfaen" w:hAnsi="Sylfaen"/>
          <w:i/>
          <w:iCs/>
        </w:rPr>
      </w:pPr>
      <w:r>
        <w:rPr>
          <w:rFonts w:ascii="Sylfaen" w:hAnsi="Sylfaen"/>
          <w:i/>
          <w:iCs/>
        </w:rPr>
        <w:t>Il m’a rebattu les oreilles de ses exploits, racontant encore et encore ses prouesses avec insistance.</w:t>
      </w:r>
    </w:p>
    <w:p w14:paraId="045906B5" w14:textId="77777777" w:rsidR="003A22A4" w:rsidRDefault="003A22A4" w:rsidP="00123436">
      <w:pPr>
        <w:spacing w:after="0" w:line="240" w:lineRule="auto"/>
        <w:jc w:val="both"/>
        <w:rPr>
          <w:rFonts w:ascii="Sylfaen" w:hAnsi="Sylfaen"/>
          <w:i/>
          <w:iCs/>
          <w:sz w:val="10"/>
          <w:szCs w:val="10"/>
        </w:rPr>
      </w:pPr>
    </w:p>
    <w:p w14:paraId="66630F8A" w14:textId="77777777" w:rsidR="003A22A4" w:rsidRDefault="003A22A4" w:rsidP="00123436">
      <w:pPr>
        <w:spacing w:after="0" w:line="240" w:lineRule="auto"/>
        <w:ind w:left="1440"/>
        <w:jc w:val="both"/>
        <w:rPr>
          <w:rFonts w:ascii="Sylfaen" w:hAnsi="Sylfaen"/>
          <w:i/>
          <w:iCs/>
        </w:rPr>
      </w:pPr>
      <w:r>
        <w:rPr>
          <w:rFonts w:ascii="Sylfaen" w:hAnsi="Sylfaen"/>
          <w:i/>
          <w:iCs/>
        </w:rPr>
        <w:t>La pluie a rebattu les façades des maisons, créant un bruit assourdissant dans la nuit.</w:t>
      </w:r>
    </w:p>
    <w:p w14:paraId="01580D69" w14:textId="77777777" w:rsidR="003A22A4" w:rsidRDefault="003A22A4" w:rsidP="00123436">
      <w:pPr>
        <w:spacing w:after="0" w:line="240" w:lineRule="auto"/>
        <w:jc w:val="both"/>
        <w:rPr>
          <w:rFonts w:ascii="Sylfaen" w:hAnsi="Sylfaen"/>
          <w:i/>
          <w:iCs/>
          <w:sz w:val="10"/>
          <w:szCs w:val="10"/>
        </w:rPr>
      </w:pPr>
    </w:p>
    <w:p w14:paraId="2A071451" w14:textId="77777777" w:rsidR="003A22A4" w:rsidRDefault="003A22A4" w:rsidP="00123436">
      <w:pPr>
        <w:spacing w:after="0" w:line="240" w:lineRule="auto"/>
        <w:ind w:left="1440"/>
        <w:jc w:val="both"/>
        <w:rPr>
          <w:rFonts w:ascii="Sylfaen" w:hAnsi="Sylfaen"/>
          <w:i/>
          <w:iCs/>
        </w:rPr>
      </w:pPr>
      <w:r>
        <w:rPr>
          <w:rFonts w:ascii="Sylfaen" w:hAnsi="Sylfaen"/>
          <w:i/>
          <w:iCs/>
        </w:rPr>
        <w:t>La mère rebattait le linge pour enlever les taches persistantes avant de le mettre dans la machine à laver.</w:t>
      </w:r>
    </w:p>
    <w:p w14:paraId="6CA3307B" w14:textId="77777777" w:rsidR="003A22A4" w:rsidRDefault="003A22A4" w:rsidP="00123436">
      <w:pPr>
        <w:spacing w:after="0" w:line="240" w:lineRule="auto"/>
        <w:jc w:val="both"/>
        <w:rPr>
          <w:rFonts w:ascii="Sylfaen" w:hAnsi="Sylfaen"/>
        </w:rPr>
      </w:pPr>
      <w:r>
        <w:rPr>
          <w:rFonts w:ascii="Sylfaen" w:hAnsi="Sylfaen"/>
        </w:rPr>
        <w:t>Bien que les termes « rabattre » et « rebattre » partagent une certaine similarité dans leur sonorité, ils décrivent des actions très différentes en français. « Rabattre » se réfère à abaisser ou à appliquer une chose sur une autre, tandis que « rebattre » se réfère à battre de nouveau ou à frapper à plusieurs reprises. Comprendre ces distinctions est essentiel pour une communication précise en français, notamment dans les discussions sur les actions physiques ou les processus répétitifs.</w:t>
      </w:r>
    </w:p>
    <w:p w14:paraId="452BB8B7" w14:textId="77777777" w:rsidR="003A22A4" w:rsidRPr="005B42D6" w:rsidRDefault="003A22A4" w:rsidP="00123436">
      <w:pPr>
        <w:spacing w:after="0" w:line="240" w:lineRule="auto"/>
        <w:jc w:val="both"/>
        <w:rPr>
          <w:rFonts w:ascii="Sylfaen" w:hAnsi="Sylfaen"/>
          <w:b/>
          <w:bCs/>
          <w:sz w:val="32"/>
          <w:szCs w:val="32"/>
          <w:lang w:val="hy-AM"/>
        </w:rPr>
      </w:pPr>
    </w:p>
    <w:p w14:paraId="07E04A8C" w14:textId="75BF40F4" w:rsidR="00473599" w:rsidRPr="00261A55" w:rsidRDefault="00473599" w:rsidP="00123436">
      <w:pPr>
        <w:spacing w:after="0" w:line="240" w:lineRule="auto"/>
        <w:jc w:val="both"/>
        <w:rPr>
          <w:rFonts w:ascii="Sylfaen" w:hAnsi="Sylfaen"/>
          <w:b/>
          <w:bCs/>
          <w:sz w:val="32"/>
          <w:szCs w:val="32"/>
        </w:rPr>
      </w:pPr>
      <w:r w:rsidRPr="00EC68CB">
        <w:rPr>
          <w:rFonts w:ascii="Sylfaen" w:hAnsi="Sylfaen"/>
          <w:b/>
          <w:bCs/>
          <w:sz w:val="32"/>
          <w:szCs w:val="32"/>
          <w:highlight w:val="magenta"/>
        </w:rPr>
        <w:t>Rancune &amp; Rancœur</w:t>
      </w:r>
    </w:p>
    <w:bookmarkEnd w:id="296"/>
    <w:p w14:paraId="42989428" w14:textId="77777777" w:rsidR="00473599" w:rsidRPr="00261A55" w:rsidRDefault="00473599" w:rsidP="00123436">
      <w:pPr>
        <w:spacing w:after="0" w:line="240" w:lineRule="auto"/>
        <w:jc w:val="both"/>
        <w:rPr>
          <w:rFonts w:ascii="Sylfaen" w:hAnsi="Sylfaen"/>
        </w:rPr>
      </w:pPr>
      <w:r>
        <w:rPr>
          <w:rFonts w:ascii="Sylfaen" w:hAnsi="Sylfaen"/>
        </w:rPr>
        <w:t>D</w:t>
      </w:r>
      <w:r w:rsidRPr="00261A55">
        <w:rPr>
          <w:rFonts w:ascii="Sylfaen" w:hAnsi="Sylfaen"/>
        </w:rPr>
        <w:t>eux termes en français, « rancune » et « rancœur », partagent une certaine similarité dans leur sonorité, ont des significations distinctes mais proches. Ces termes sont utilisés pour décrire des sentiments négatifs envers quelqu’un : la rancune pour une mémoire persistante d’une offense et la rancœur pour un sentiment d’amertume ou de ressentiment.</w:t>
      </w:r>
    </w:p>
    <w:p w14:paraId="72789E51" w14:textId="77777777" w:rsidR="00473599" w:rsidRPr="00C86674" w:rsidRDefault="00473599" w:rsidP="00123436">
      <w:pPr>
        <w:spacing w:after="0" w:line="240" w:lineRule="auto"/>
        <w:jc w:val="both"/>
        <w:rPr>
          <w:rFonts w:ascii="Sylfaen" w:hAnsi="Sylfaen"/>
          <w:b/>
          <w:bCs/>
          <w:sz w:val="28"/>
          <w:szCs w:val="28"/>
          <w:lang w:val="hy-AM"/>
        </w:rPr>
      </w:pPr>
      <w:r w:rsidRPr="00261A55">
        <w:rPr>
          <w:rFonts w:ascii="Sylfaen" w:hAnsi="Sylfaen"/>
          <w:b/>
          <w:bCs/>
          <w:sz w:val="28"/>
          <w:szCs w:val="28"/>
        </w:rPr>
        <w:t>Rancune</w:t>
      </w:r>
      <w:r>
        <w:rPr>
          <w:rFonts w:ascii="Sylfaen" w:hAnsi="Sylfaen"/>
          <w:b/>
          <w:bCs/>
          <w:sz w:val="28"/>
          <w:szCs w:val="28"/>
        </w:rPr>
        <w:t xml:space="preserve"> </w:t>
      </w:r>
      <w:r w:rsidRPr="00C86674">
        <w:rPr>
          <w:rFonts w:ascii="Sylfaen" w:hAnsi="Sylfaen"/>
          <w:i/>
          <w:iCs/>
        </w:rPr>
        <w:t>f.</w:t>
      </w:r>
      <w:r>
        <w:rPr>
          <w:rFonts w:ascii="Sylfaen" w:hAnsi="Sylfaen"/>
          <w:i/>
          <w:iCs/>
        </w:rPr>
        <w:tab/>
      </w:r>
      <w:bookmarkStart w:id="298" w:name="_Hlk219820126"/>
      <w:r>
        <w:rPr>
          <w:rFonts w:ascii="Sylfaen" w:hAnsi="Sylfaen"/>
          <w:lang w:val="hy-AM"/>
        </w:rPr>
        <w:t xml:space="preserve">հիշաչարություն, նախանձախնդրություն, վիրավորանք </w:t>
      </w:r>
    </w:p>
    <w:bookmarkEnd w:id="298"/>
    <w:p w14:paraId="185E76D3" w14:textId="77777777" w:rsidR="00473599" w:rsidRDefault="00473599" w:rsidP="00123436">
      <w:pPr>
        <w:spacing w:after="0" w:line="240" w:lineRule="auto"/>
        <w:jc w:val="both"/>
        <w:rPr>
          <w:rFonts w:ascii="Sylfaen" w:hAnsi="Sylfaen"/>
        </w:rPr>
      </w:pPr>
      <w:r w:rsidRPr="00261A55">
        <w:rPr>
          <w:rFonts w:ascii="Sylfaen" w:hAnsi="Sylfaen"/>
          <w:b/>
          <w:bCs/>
        </w:rPr>
        <w:t>Définition :</w:t>
      </w:r>
      <w:r>
        <w:rPr>
          <w:rFonts w:ascii="Sylfaen" w:hAnsi="Sylfaen"/>
          <w:b/>
          <w:bCs/>
        </w:rPr>
        <w:t xml:space="preserve"> </w:t>
      </w:r>
      <w:r w:rsidRPr="00261A55">
        <w:rPr>
          <w:rFonts w:ascii="Sylfaen" w:hAnsi="Sylfaen"/>
        </w:rPr>
        <w:t xml:space="preserve">La rancune est un sentiment de ressentiment durable et de vengeance latente, </w:t>
      </w:r>
    </w:p>
    <w:p w14:paraId="7B01379E" w14:textId="77777777" w:rsidR="00473599" w:rsidRPr="00261A55" w:rsidRDefault="00473599" w:rsidP="00123436">
      <w:pPr>
        <w:spacing w:after="0" w:line="240" w:lineRule="auto"/>
        <w:ind w:left="1440"/>
        <w:jc w:val="both"/>
        <w:rPr>
          <w:rFonts w:ascii="Sylfaen" w:hAnsi="Sylfaen"/>
        </w:rPr>
      </w:pPr>
      <w:proofErr w:type="gramStart"/>
      <w:r w:rsidRPr="00261A55">
        <w:rPr>
          <w:rFonts w:ascii="Sylfaen" w:hAnsi="Sylfaen"/>
        </w:rPr>
        <w:t>souvent</w:t>
      </w:r>
      <w:proofErr w:type="gramEnd"/>
      <w:r w:rsidRPr="00261A55">
        <w:rPr>
          <w:rFonts w:ascii="Sylfaen" w:hAnsi="Sylfaen"/>
        </w:rPr>
        <w:t xml:space="preserve"> à la suite d’une offense ou d’une injustice subie. Ce terme est utilisé pour décrire une mémoire persistante de l’offense et le désir de revanche.</w:t>
      </w:r>
    </w:p>
    <w:p w14:paraId="78BFA6B9" w14:textId="77777777" w:rsidR="00473599" w:rsidRPr="00261A55" w:rsidRDefault="00473599" w:rsidP="00123436">
      <w:pPr>
        <w:spacing w:after="0" w:line="240" w:lineRule="auto"/>
        <w:jc w:val="both"/>
        <w:rPr>
          <w:rFonts w:ascii="Sylfaen" w:hAnsi="Sylfaen"/>
          <w:b/>
          <w:bCs/>
        </w:rPr>
      </w:pPr>
      <w:r w:rsidRPr="00261A55">
        <w:rPr>
          <w:rFonts w:ascii="Sylfaen" w:hAnsi="Sylfaen"/>
          <w:b/>
          <w:bCs/>
        </w:rPr>
        <w:t>Exemples d’utilisation :</w:t>
      </w:r>
    </w:p>
    <w:p w14:paraId="6B6C10FF" w14:textId="77777777" w:rsidR="00473599" w:rsidRPr="00261A55" w:rsidRDefault="00473599" w:rsidP="00123436">
      <w:pPr>
        <w:spacing w:after="0" w:line="240" w:lineRule="auto"/>
        <w:ind w:firstLine="720"/>
        <w:jc w:val="both"/>
        <w:rPr>
          <w:rFonts w:ascii="Sylfaen" w:hAnsi="Sylfaen"/>
          <w:i/>
          <w:iCs/>
        </w:rPr>
      </w:pPr>
      <w:r w:rsidRPr="00261A55">
        <w:rPr>
          <w:rFonts w:ascii="Sylfaen" w:hAnsi="Sylfaen"/>
          <w:i/>
          <w:iCs/>
        </w:rPr>
        <w:t>Malgré les années qui passent, il garde une profonde rancune contre ceux qui l’ont trahi.</w:t>
      </w:r>
    </w:p>
    <w:p w14:paraId="2BD50857" w14:textId="77777777" w:rsidR="00473599" w:rsidRPr="00C86674" w:rsidRDefault="00473599" w:rsidP="00123436">
      <w:pPr>
        <w:spacing w:after="0" w:line="240" w:lineRule="auto"/>
        <w:jc w:val="both"/>
        <w:rPr>
          <w:rFonts w:ascii="Sylfaen" w:hAnsi="Sylfaen"/>
          <w:sz w:val="10"/>
          <w:szCs w:val="10"/>
        </w:rPr>
      </w:pPr>
    </w:p>
    <w:p w14:paraId="26ADB545" w14:textId="77777777" w:rsidR="00473599" w:rsidRDefault="00473599" w:rsidP="00123436">
      <w:pPr>
        <w:spacing w:after="0" w:line="240" w:lineRule="auto"/>
        <w:ind w:firstLine="720"/>
        <w:jc w:val="both"/>
        <w:rPr>
          <w:rFonts w:ascii="Sylfaen" w:hAnsi="Sylfaen"/>
          <w:i/>
          <w:iCs/>
        </w:rPr>
      </w:pPr>
      <w:r w:rsidRPr="00261A55">
        <w:rPr>
          <w:rFonts w:ascii="Sylfaen" w:hAnsi="Sylfaen"/>
          <w:i/>
          <w:iCs/>
        </w:rPr>
        <w:t>Elle ne pouvait pas surmonter sa rancune envers son collègue qui lui avait volé son idée.</w:t>
      </w:r>
    </w:p>
    <w:p w14:paraId="710FCC5D" w14:textId="77777777" w:rsidR="00473599" w:rsidRPr="00C86674" w:rsidRDefault="00473599" w:rsidP="00123436">
      <w:pPr>
        <w:spacing w:after="0" w:line="240" w:lineRule="auto"/>
        <w:ind w:firstLine="720"/>
        <w:jc w:val="both"/>
        <w:rPr>
          <w:rFonts w:ascii="Sylfaen" w:hAnsi="Sylfaen"/>
          <w:i/>
          <w:iCs/>
          <w:sz w:val="10"/>
          <w:szCs w:val="10"/>
        </w:rPr>
      </w:pPr>
    </w:p>
    <w:p w14:paraId="062003C0" w14:textId="77777777" w:rsidR="00473599" w:rsidRPr="00261A55" w:rsidRDefault="00473599" w:rsidP="00123436">
      <w:pPr>
        <w:spacing w:after="0" w:line="240" w:lineRule="auto"/>
        <w:ind w:firstLine="720"/>
        <w:jc w:val="both"/>
        <w:rPr>
          <w:rFonts w:ascii="Sylfaen" w:hAnsi="Sylfaen"/>
          <w:i/>
          <w:iCs/>
        </w:rPr>
      </w:pPr>
      <w:r w:rsidRPr="00261A55">
        <w:rPr>
          <w:rFonts w:ascii="Sylfaen" w:hAnsi="Sylfaen"/>
          <w:i/>
          <w:iCs/>
        </w:rPr>
        <w:lastRenderedPageBreak/>
        <w:t xml:space="preserve">La rancune entre les deux familles a perduré pendant des générations, alimentée par de </w:t>
      </w:r>
    </w:p>
    <w:p w14:paraId="153C88E3" w14:textId="77777777" w:rsidR="00473599" w:rsidRPr="00261A55" w:rsidRDefault="00473599" w:rsidP="00123436">
      <w:pPr>
        <w:spacing w:after="0" w:line="240" w:lineRule="auto"/>
        <w:ind w:firstLine="720"/>
        <w:jc w:val="both"/>
        <w:rPr>
          <w:rFonts w:ascii="Sylfaen" w:hAnsi="Sylfaen"/>
          <w:i/>
          <w:iCs/>
        </w:rPr>
      </w:pPr>
      <w:proofErr w:type="gramStart"/>
      <w:r w:rsidRPr="00261A55">
        <w:rPr>
          <w:rFonts w:ascii="Sylfaen" w:hAnsi="Sylfaen"/>
          <w:i/>
          <w:iCs/>
        </w:rPr>
        <w:t>vieilles</w:t>
      </w:r>
      <w:proofErr w:type="gramEnd"/>
      <w:r w:rsidRPr="00261A55">
        <w:rPr>
          <w:rFonts w:ascii="Sylfaen" w:hAnsi="Sylfaen"/>
          <w:i/>
          <w:iCs/>
        </w:rPr>
        <w:t xml:space="preserve"> querelles.</w:t>
      </w:r>
    </w:p>
    <w:p w14:paraId="4E5C1F6A" w14:textId="548DBB66" w:rsidR="00473599" w:rsidRPr="00C86674" w:rsidRDefault="00473599" w:rsidP="00123436">
      <w:pPr>
        <w:spacing w:after="0" w:line="240" w:lineRule="auto"/>
        <w:jc w:val="both"/>
        <w:rPr>
          <w:rFonts w:ascii="Sylfaen" w:hAnsi="Sylfaen"/>
          <w:b/>
          <w:bCs/>
          <w:sz w:val="28"/>
          <w:szCs w:val="28"/>
          <w:lang w:val="hy-AM"/>
        </w:rPr>
      </w:pPr>
      <w:r w:rsidRPr="00261A55">
        <w:rPr>
          <w:rFonts w:ascii="Sylfaen" w:hAnsi="Sylfaen"/>
          <w:b/>
          <w:bCs/>
          <w:sz w:val="28"/>
          <w:szCs w:val="28"/>
        </w:rPr>
        <w:t>Rancœur</w:t>
      </w:r>
      <w:r>
        <w:rPr>
          <w:rFonts w:ascii="Sylfaen" w:hAnsi="Sylfaen"/>
          <w:b/>
          <w:bCs/>
          <w:sz w:val="28"/>
          <w:szCs w:val="28"/>
        </w:rPr>
        <w:t xml:space="preserve"> </w:t>
      </w:r>
      <w:r w:rsidRPr="00C86674">
        <w:rPr>
          <w:rFonts w:ascii="Sylfaen" w:hAnsi="Sylfaen"/>
          <w:i/>
          <w:iCs/>
        </w:rPr>
        <w:t>f.</w:t>
      </w:r>
      <w:r>
        <w:rPr>
          <w:rFonts w:ascii="Sylfaen" w:hAnsi="Sylfaen"/>
          <w:i/>
          <w:iCs/>
        </w:rPr>
        <w:tab/>
      </w:r>
      <w:proofErr w:type="spellStart"/>
      <w:proofErr w:type="gramStart"/>
      <w:r w:rsidRPr="00C86674">
        <w:rPr>
          <w:rFonts w:ascii="Sylfaen" w:hAnsi="Sylfaen"/>
          <w:i/>
          <w:iCs/>
        </w:rPr>
        <w:t>փխբ</w:t>
      </w:r>
      <w:proofErr w:type="spellEnd"/>
      <w:proofErr w:type="gramEnd"/>
      <w:r>
        <w:rPr>
          <w:rFonts w:ascii="MS Mincho" w:eastAsia="MS Mincho" w:hAnsi="MS Mincho" w:cs="MS Mincho"/>
        </w:rPr>
        <w:t xml:space="preserve">․ </w:t>
      </w:r>
      <w:r>
        <w:rPr>
          <w:rFonts w:ascii="Sylfaen" w:hAnsi="Sylfaen"/>
          <w:lang w:val="hy-AM"/>
        </w:rPr>
        <w:t>դառնություն, հիշաչարություն, քեն, ո</w:t>
      </w:r>
      <w:r w:rsidR="00E24325">
        <w:rPr>
          <w:rFonts w:ascii="Sylfaen" w:hAnsi="Sylfaen"/>
          <w:lang w:val="hy-AM"/>
        </w:rPr>
        <w:t>խ</w:t>
      </w:r>
    </w:p>
    <w:p w14:paraId="3F2E1321" w14:textId="77777777" w:rsidR="00473599" w:rsidRPr="00261A55" w:rsidRDefault="00473599" w:rsidP="00123436">
      <w:pPr>
        <w:spacing w:after="0" w:line="240" w:lineRule="auto"/>
        <w:jc w:val="both"/>
        <w:rPr>
          <w:rFonts w:ascii="Sylfaen" w:hAnsi="Sylfaen"/>
        </w:rPr>
      </w:pPr>
      <w:r w:rsidRPr="00261A55">
        <w:rPr>
          <w:rFonts w:ascii="Sylfaen" w:hAnsi="Sylfaen"/>
          <w:b/>
          <w:bCs/>
        </w:rPr>
        <w:t>Définition :</w:t>
      </w:r>
      <w:r>
        <w:rPr>
          <w:rFonts w:ascii="Sylfaen" w:hAnsi="Sylfaen"/>
          <w:b/>
          <w:bCs/>
        </w:rPr>
        <w:t xml:space="preserve"> </w:t>
      </w:r>
      <w:r w:rsidRPr="00261A55">
        <w:rPr>
          <w:rFonts w:ascii="Sylfaen" w:hAnsi="Sylfaen"/>
        </w:rPr>
        <w:t>La rancœur est un sentiment d’amertume et de ressentiment résultant d’une déception ou d’une injustice. Ce terme est utilisé pour décrire une émotion négative plus diffuse et moins active que la rancune.</w:t>
      </w:r>
    </w:p>
    <w:p w14:paraId="65A0A8DC" w14:textId="77777777" w:rsidR="00473599" w:rsidRPr="00261A55" w:rsidRDefault="00473599" w:rsidP="00123436">
      <w:pPr>
        <w:spacing w:after="0" w:line="240" w:lineRule="auto"/>
        <w:jc w:val="both"/>
        <w:rPr>
          <w:rFonts w:ascii="Sylfaen" w:hAnsi="Sylfaen"/>
          <w:b/>
          <w:bCs/>
        </w:rPr>
      </w:pPr>
      <w:r w:rsidRPr="00261A55">
        <w:rPr>
          <w:rFonts w:ascii="Sylfaen" w:hAnsi="Sylfaen"/>
          <w:b/>
          <w:bCs/>
        </w:rPr>
        <w:t>Exemples d’utilisation :</w:t>
      </w:r>
    </w:p>
    <w:p w14:paraId="5F7AF1E3" w14:textId="77777777" w:rsidR="00473599" w:rsidRPr="00261A55" w:rsidRDefault="00473599" w:rsidP="00123436">
      <w:pPr>
        <w:spacing w:after="0" w:line="240" w:lineRule="auto"/>
        <w:ind w:firstLine="720"/>
        <w:jc w:val="both"/>
        <w:rPr>
          <w:rFonts w:ascii="Sylfaen" w:hAnsi="Sylfaen"/>
          <w:i/>
          <w:iCs/>
        </w:rPr>
      </w:pPr>
      <w:r w:rsidRPr="00261A55">
        <w:rPr>
          <w:rFonts w:ascii="Sylfaen" w:hAnsi="Sylfaen"/>
          <w:i/>
          <w:iCs/>
        </w:rPr>
        <w:t>Il ressentait une profonde rancœur après avoir été injustement licencié de son travail.</w:t>
      </w:r>
    </w:p>
    <w:p w14:paraId="0A9E75DF" w14:textId="77777777" w:rsidR="00473599" w:rsidRDefault="00473599" w:rsidP="00123436">
      <w:pPr>
        <w:spacing w:after="0" w:line="240" w:lineRule="auto"/>
        <w:ind w:firstLine="720"/>
        <w:jc w:val="both"/>
        <w:rPr>
          <w:rFonts w:ascii="Sylfaen" w:hAnsi="Sylfaen"/>
          <w:i/>
          <w:iCs/>
        </w:rPr>
      </w:pPr>
      <w:r w:rsidRPr="00261A55">
        <w:rPr>
          <w:rFonts w:ascii="Sylfaen" w:hAnsi="Sylfaen"/>
          <w:i/>
          <w:iCs/>
        </w:rPr>
        <w:t>La rancœur accumulée au fil des ans a finalement éclaté en une dispute violente.</w:t>
      </w:r>
    </w:p>
    <w:p w14:paraId="7C1CAEC5" w14:textId="77777777" w:rsidR="00473599" w:rsidRPr="00C86674" w:rsidRDefault="00473599" w:rsidP="00123436">
      <w:pPr>
        <w:spacing w:after="0" w:line="240" w:lineRule="auto"/>
        <w:ind w:firstLine="720"/>
        <w:jc w:val="both"/>
        <w:rPr>
          <w:rFonts w:ascii="Sylfaen" w:hAnsi="Sylfaen"/>
          <w:i/>
          <w:iCs/>
          <w:sz w:val="10"/>
          <w:szCs w:val="10"/>
        </w:rPr>
      </w:pPr>
    </w:p>
    <w:p w14:paraId="7369B5B2" w14:textId="77777777" w:rsidR="00473599" w:rsidRPr="00261A55" w:rsidRDefault="00473599" w:rsidP="00123436">
      <w:pPr>
        <w:spacing w:after="0" w:line="240" w:lineRule="auto"/>
        <w:ind w:firstLine="720"/>
        <w:jc w:val="both"/>
        <w:rPr>
          <w:rFonts w:ascii="Sylfaen" w:hAnsi="Sylfaen"/>
          <w:i/>
          <w:iCs/>
        </w:rPr>
      </w:pPr>
      <w:r w:rsidRPr="00261A55">
        <w:rPr>
          <w:rFonts w:ascii="Sylfaen" w:hAnsi="Sylfaen"/>
          <w:i/>
          <w:iCs/>
        </w:rPr>
        <w:t>Elle cachait sa rancœur derrière un sourire, mais ses yeux trahissaient son ressentiment.</w:t>
      </w:r>
    </w:p>
    <w:p w14:paraId="396C70DD" w14:textId="77777777" w:rsidR="00473599" w:rsidRDefault="00473599" w:rsidP="00123436">
      <w:pPr>
        <w:spacing w:after="0" w:line="240" w:lineRule="auto"/>
        <w:jc w:val="both"/>
        <w:rPr>
          <w:rFonts w:ascii="Sylfaen" w:hAnsi="Sylfaen"/>
        </w:rPr>
      </w:pPr>
      <w:r w:rsidRPr="00261A55">
        <w:rPr>
          <w:rFonts w:ascii="Sylfaen" w:hAnsi="Sylfaen"/>
        </w:rPr>
        <w:t>Bien que les termes « rancune » et « rancœur » partagent une certaine similarité dans leur sonorité et décrivent des sentiments négatifs, ils ont des nuances différentes en français. « Rancune » se réfère à un ressentiment durable et un désir de revanche, tandis que « rancœur » désigne un sentiment d’amertume et de ressentiment. Comprendre ces distinctions est essentiel pour une communication précise en français, notamment dans les discussions sur les émotions et les relations interpersonnelles.</w:t>
      </w:r>
    </w:p>
    <w:p w14:paraId="548E3AA2" w14:textId="77777777" w:rsidR="007D181C" w:rsidRDefault="007D181C" w:rsidP="00123436">
      <w:pPr>
        <w:tabs>
          <w:tab w:val="left" w:pos="1741"/>
        </w:tabs>
        <w:spacing w:after="0" w:line="240" w:lineRule="auto"/>
        <w:jc w:val="both"/>
        <w:rPr>
          <w:rFonts w:ascii="Sylfaen" w:hAnsi="Sylfaen"/>
          <w:b/>
          <w:bCs/>
        </w:rPr>
      </w:pPr>
    </w:p>
    <w:p w14:paraId="1EA7656D" w14:textId="77777777" w:rsidR="005B42D6" w:rsidRDefault="005B42D6" w:rsidP="00123436">
      <w:pPr>
        <w:spacing w:after="0" w:line="240" w:lineRule="auto"/>
        <w:jc w:val="both"/>
        <w:rPr>
          <w:rFonts w:ascii="Sylfaen" w:hAnsi="Sylfaen"/>
          <w:b/>
          <w:bCs/>
          <w:sz w:val="32"/>
          <w:szCs w:val="32"/>
        </w:rPr>
      </w:pPr>
      <w:r w:rsidRPr="0077224C">
        <w:rPr>
          <w:rFonts w:ascii="Sylfaen" w:hAnsi="Sylfaen"/>
          <w:b/>
          <w:bCs/>
          <w:sz w:val="32"/>
          <w:szCs w:val="32"/>
          <w:highlight w:val="magenta"/>
        </w:rPr>
        <w:t>Ranimer et Réanimer</w:t>
      </w:r>
    </w:p>
    <w:p w14:paraId="16EAD952" w14:textId="77777777" w:rsidR="005B42D6" w:rsidRDefault="005B42D6" w:rsidP="00123436">
      <w:pPr>
        <w:spacing w:after="0" w:line="240" w:lineRule="auto"/>
        <w:jc w:val="both"/>
        <w:rPr>
          <w:rFonts w:ascii="Sylfaen" w:hAnsi="Sylfaen"/>
          <w:lang w:val="hy-AM"/>
        </w:rPr>
      </w:pPr>
      <w:r>
        <w:rPr>
          <w:rFonts w:ascii="Sylfaen" w:hAnsi="Sylfaen"/>
          <w:b/>
          <w:bCs/>
          <w:sz w:val="28"/>
          <w:szCs w:val="28"/>
        </w:rPr>
        <w:t>Ranimer</w:t>
      </w:r>
      <w:r>
        <w:rPr>
          <w:rFonts w:ascii="Sylfaen" w:hAnsi="Sylfaen"/>
        </w:rPr>
        <w:t xml:space="preserve"> </w:t>
      </w:r>
      <w:bookmarkStart w:id="299" w:name="_Hlk225274026"/>
      <w:r>
        <w:rPr>
          <w:rFonts w:ascii="Sylfaen" w:hAnsi="Sylfaen"/>
          <w:i/>
          <w:iCs/>
        </w:rPr>
        <w:t>v.tr.</w:t>
      </w:r>
      <w:bookmarkEnd w:id="299"/>
      <w:r>
        <w:rPr>
          <w:rFonts w:ascii="Sylfaen" w:hAnsi="Sylfaen"/>
          <w:i/>
          <w:iCs/>
        </w:rPr>
        <w:tab/>
      </w:r>
      <w:r>
        <w:rPr>
          <w:rFonts w:ascii="Sylfaen" w:hAnsi="Sylfaen"/>
          <w:lang w:val="hy-AM"/>
        </w:rPr>
        <w:t xml:space="preserve">վերակենդանացնել փխբ, աշխուժացնել, ամրացնել, ակտիվացնել, </w:t>
      </w:r>
    </w:p>
    <w:p w14:paraId="4A9FE6A5" w14:textId="77777777" w:rsidR="005B42D6" w:rsidRDefault="005B42D6" w:rsidP="00123436">
      <w:pPr>
        <w:spacing w:after="0" w:line="240" w:lineRule="auto"/>
        <w:ind w:left="1440" w:firstLine="720"/>
        <w:jc w:val="both"/>
        <w:rPr>
          <w:rFonts w:ascii="Sylfaen" w:hAnsi="Sylfaen"/>
          <w:lang w:val="hy-AM"/>
        </w:rPr>
      </w:pPr>
      <w:r>
        <w:rPr>
          <w:rFonts w:ascii="Sylfaen" w:hAnsi="Sylfaen"/>
          <w:lang w:val="hy-AM"/>
        </w:rPr>
        <w:t>ոգևորել, խանդավառել</w:t>
      </w:r>
    </w:p>
    <w:p w14:paraId="73602932" w14:textId="77777777" w:rsidR="005B42D6" w:rsidRDefault="005B42D6" w:rsidP="00123436">
      <w:pPr>
        <w:spacing w:after="0" w:line="240" w:lineRule="auto"/>
        <w:ind w:left="1440" w:hanging="1440"/>
        <w:jc w:val="both"/>
        <w:rPr>
          <w:rFonts w:ascii="Sylfaen" w:hAnsi="Sylfaen"/>
        </w:rPr>
      </w:pPr>
      <w:r>
        <w:rPr>
          <w:rFonts w:ascii="Sylfaen" w:hAnsi="Sylfaen"/>
          <w:b/>
          <w:bCs/>
        </w:rPr>
        <w:t xml:space="preserve">Définition : </w:t>
      </w:r>
      <w:r>
        <w:rPr>
          <w:rFonts w:ascii="Sylfaen" w:hAnsi="Sylfaen"/>
          <w:b/>
          <w:bCs/>
        </w:rPr>
        <w:tab/>
      </w:r>
      <w:r>
        <w:rPr>
          <w:rFonts w:ascii="Sylfaen" w:hAnsi="Sylfaen"/>
        </w:rPr>
        <w:t>Ranimer signifie redonner de la vie, de l’énergie ou de l’enthousiasme à quelque chose qui est en train de s’affaiblir ou de s’éteindre. Ce terme est utilisé pour décrire une action qui vise à raviver ou à stimuler quelque chose qui est en déclin ou en perte de vitalité.</w:t>
      </w:r>
    </w:p>
    <w:p w14:paraId="4B195A86" w14:textId="77777777" w:rsidR="005B42D6" w:rsidRDefault="005B42D6" w:rsidP="00123436">
      <w:pPr>
        <w:spacing w:after="0" w:line="240" w:lineRule="auto"/>
        <w:jc w:val="both"/>
        <w:rPr>
          <w:rFonts w:ascii="Sylfaen" w:hAnsi="Sylfaen"/>
          <w:b/>
          <w:bCs/>
        </w:rPr>
      </w:pPr>
      <w:r>
        <w:rPr>
          <w:rFonts w:ascii="Sylfaen" w:hAnsi="Sylfaen"/>
          <w:b/>
          <w:bCs/>
        </w:rPr>
        <w:t>Exemples d’utilisation :</w:t>
      </w:r>
    </w:p>
    <w:p w14:paraId="26B2AE28" w14:textId="77777777" w:rsidR="005B42D6" w:rsidRDefault="005B42D6" w:rsidP="00123436">
      <w:pPr>
        <w:spacing w:after="0" w:line="240" w:lineRule="auto"/>
        <w:ind w:left="720" w:firstLine="720"/>
        <w:jc w:val="both"/>
        <w:rPr>
          <w:rFonts w:ascii="Sylfaen" w:hAnsi="Sylfaen"/>
          <w:i/>
          <w:iCs/>
        </w:rPr>
      </w:pPr>
      <w:r>
        <w:rPr>
          <w:rFonts w:ascii="Sylfaen" w:hAnsi="Sylfaen"/>
          <w:i/>
          <w:iCs/>
        </w:rPr>
        <w:t>Il faisait tout pour ranimer la conversation languissante lors du dîner ennuyeux.</w:t>
      </w:r>
    </w:p>
    <w:p w14:paraId="2FD00874" w14:textId="77777777" w:rsidR="005B42D6" w:rsidRDefault="005B42D6" w:rsidP="00123436">
      <w:pPr>
        <w:spacing w:after="0" w:line="240" w:lineRule="auto"/>
        <w:ind w:left="1440"/>
        <w:jc w:val="both"/>
        <w:rPr>
          <w:rFonts w:ascii="Sylfaen" w:hAnsi="Sylfaen"/>
        </w:rPr>
      </w:pPr>
      <w:r>
        <w:rPr>
          <w:rFonts w:ascii="Sylfaen" w:hAnsi="Sylfaen"/>
        </w:rPr>
        <w:t>La musique entraînante a ranimé la foule, qui s’est mise à danser et à chanter avec enthousiasme.</w:t>
      </w:r>
    </w:p>
    <w:p w14:paraId="5AE10E66" w14:textId="77777777" w:rsidR="005B42D6" w:rsidRDefault="005B42D6" w:rsidP="00123436">
      <w:pPr>
        <w:spacing w:after="0" w:line="240" w:lineRule="auto"/>
        <w:jc w:val="both"/>
        <w:rPr>
          <w:rFonts w:ascii="Sylfaen" w:hAnsi="Sylfaen"/>
          <w:sz w:val="12"/>
          <w:szCs w:val="12"/>
        </w:rPr>
      </w:pPr>
    </w:p>
    <w:p w14:paraId="06F24B1B" w14:textId="77777777" w:rsidR="005B42D6" w:rsidRDefault="005B42D6" w:rsidP="00123436">
      <w:pPr>
        <w:spacing w:after="0" w:line="240" w:lineRule="auto"/>
        <w:ind w:left="1440"/>
        <w:jc w:val="both"/>
        <w:rPr>
          <w:rFonts w:ascii="Sylfaen" w:hAnsi="Sylfaen"/>
        </w:rPr>
      </w:pPr>
      <w:r>
        <w:rPr>
          <w:rFonts w:ascii="Sylfaen" w:hAnsi="Sylfaen"/>
        </w:rPr>
        <w:t>Les efforts du gouvernement pour ranimer l’économie ont permis une reprise rapide après la crise financière.</w:t>
      </w:r>
    </w:p>
    <w:p w14:paraId="1837FB71" w14:textId="77777777" w:rsidR="005B42D6" w:rsidRDefault="005B42D6" w:rsidP="00123436">
      <w:pPr>
        <w:spacing w:after="0" w:line="240" w:lineRule="auto"/>
        <w:jc w:val="both"/>
        <w:rPr>
          <w:rFonts w:ascii="Sylfaen" w:hAnsi="Sylfaen"/>
        </w:rPr>
      </w:pPr>
      <w:r>
        <w:rPr>
          <w:rFonts w:ascii="Sylfaen" w:hAnsi="Sylfaen"/>
          <w:b/>
          <w:bCs/>
          <w:sz w:val="28"/>
          <w:szCs w:val="28"/>
        </w:rPr>
        <w:t xml:space="preserve">Réanimer </w:t>
      </w:r>
      <w:r>
        <w:rPr>
          <w:rFonts w:ascii="Sylfaen" w:hAnsi="Sylfaen"/>
          <w:i/>
          <w:iCs/>
        </w:rPr>
        <w:t>v.tr.</w:t>
      </w:r>
      <w:r>
        <w:rPr>
          <w:rFonts w:ascii="Sylfaen" w:hAnsi="Sylfaen"/>
          <w:i/>
          <w:iCs/>
        </w:rPr>
        <w:tab/>
      </w:r>
      <w:proofErr w:type="spellStart"/>
      <w:proofErr w:type="gramStart"/>
      <w:r>
        <w:rPr>
          <w:rFonts w:ascii="Sylfaen" w:hAnsi="Sylfaen"/>
        </w:rPr>
        <w:t>վերակենդանացնել</w:t>
      </w:r>
      <w:proofErr w:type="spellEnd"/>
      <w:proofErr w:type="gramEnd"/>
      <w:r>
        <w:rPr>
          <w:rFonts w:ascii="Sylfaen" w:hAnsi="Sylfaen"/>
        </w:rPr>
        <w:t xml:space="preserve"> // </w:t>
      </w:r>
      <w:proofErr w:type="spellStart"/>
      <w:r>
        <w:rPr>
          <w:rFonts w:ascii="Sylfaen" w:hAnsi="Sylfaen"/>
        </w:rPr>
        <w:t>վերածնել</w:t>
      </w:r>
      <w:proofErr w:type="spellEnd"/>
      <w:r>
        <w:rPr>
          <w:rFonts w:ascii="Sylfaen" w:hAnsi="Sylfaen"/>
        </w:rPr>
        <w:t xml:space="preserve">, </w:t>
      </w:r>
      <w:proofErr w:type="spellStart"/>
      <w:r>
        <w:rPr>
          <w:rFonts w:ascii="Sylfaen" w:hAnsi="Sylfaen"/>
        </w:rPr>
        <w:t>վերակենդանացնել</w:t>
      </w:r>
      <w:proofErr w:type="spellEnd"/>
    </w:p>
    <w:p w14:paraId="36B5CD1B" w14:textId="77777777" w:rsidR="005B42D6" w:rsidRDefault="005B42D6" w:rsidP="00123436">
      <w:pPr>
        <w:spacing w:after="0" w:line="240" w:lineRule="auto"/>
        <w:ind w:left="1440" w:hanging="1440"/>
        <w:jc w:val="both"/>
        <w:rPr>
          <w:rFonts w:ascii="Sylfaen" w:hAnsi="Sylfaen"/>
        </w:rPr>
      </w:pPr>
      <w:r>
        <w:rPr>
          <w:rFonts w:ascii="Sylfaen" w:hAnsi="Sylfaen"/>
          <w:b/>
          <w:bCs/>
        </w:rPr>
        <w:t xml:space="preserve">Définition : </w:t>
      </w:r>
      <w:r>
        <w:rPr>
          <w:rFonts w:ascii="Sylfaen" w:hAnsi="Sylfaen"/>
          <w:b/>
          <w:bCs/>
        </w:rPr>
        <w:tab/>
      </w:r>
      <w:r>
        <w:rPr>
          <w:rFonts w:ascii="Sylfaen" w:hAnsi="Sylfaen"/>
        </w:rPr>
        <w:t>Réanimer signifie ramener une personne à la vie ou à un état de conscience après un évanouissement, un arrêt cardiaque ou un autre événement mettant sa vie en danger. Ce terme est utilisé principalement dans le contexte médical pour décrire une action visant à ranimer une personne en état de mort apparente.</w:t>
      </w:r>
    </w:p>
    <w:p w14:paraId="778A6158" w14:textId="77777777" w:rsidR="005B42D6" w:rsidRDefault="005B42D6" w:rsidP="00123436">
      <w:pPr>
        <w:spacing w:after="0" w:line="240" w:lineRule="auto"/>
        <w:jc w:val="both"/>
        <w:rPr>
          <w:rFonts w:ascii="Sylfaen" w:hAnsi="Sylfaen"/>
          <w:b/>
          <w:bCs/>
        </w:rPr>
      </w:pPr>
      <w:r>
        <w:rPr>
          <w:rFonts w:ascii="Sylfaen" w:hAnsi="Sylfaen"/>
          <w:b/>
          <w:bCs/>
        </w:rPr>
        <w:t>Exemples d’utilisation :</w:t>
      </w:r>
    </w:p>
    <w:p w14:paraId="12C55353" w14:textId="77777777" w:rsidR="005B42D6" w:rsidRDefault="005B42D6" w:rsidP="00123436">
      <w:pPr>
        <w:spacing w:after="0" w:line="240" w:lineRule="auto"/>
        <w:ind w:left="1440"/>
        <w:jc w:val="both"/>
        <w:rPr>
          <w:rFonts w:ascii="Sylfaen" w:hAnsi="Sylfaen"/>
          <w:i/>
          <w:iCs/>
        </w:rPr>
      </w:pPr>
      <w:r>
        <w:rPr>
          <w:rFonts w:ascii="Sylfaen" w:hAnsi="Sylfaen"/>
          <w:i/>
          <w:iCs/>
        </w:rPr>
        <w:t>Les pompiers ne sont pas parvenus à le réanimer après l’accident de voiture grave.</w:t>
      </w:r>
    </w:p>
    <w:p w14:paraId="371A4F6D" w14:textId="77777777" w:rsidR="005B42D6" w:rsidRDefault="005B42D6" w:rsidP="00123436">
      <w:pPr>
        <w:spacing w:after="0" w:line="240" w:lineRule="auto"/>
        <w:jc w:val="both"/>
        <w:rPr>
          <w:rFonts w:ascii="Sylfaen" w:hAnsi="Sylfaen"/>
          <w:i/>
          <w:iCs/>
          <w:sz w:val="10"/>
          <w:szCs w:val="10"/>
        </w:rPr>
      </w:pPr>
    </w:p>
    <w:p w14:paraId="0765CBE3" w14:textId="77777777" w:rsidR="005B42D6" w:rsidRDefault="005B42D6" w:rsidP="00123436">
      <w:pPr>
        <w:spacing w:after="0" w:line="240" w:lineRule="auto"/>
        <w:ind w:left="1440"/>
        <w:jc w:val="both"/>
        <w:rPr>
          <w:rFonts w:ascii="Sylfaen" w:hAnsi="Sylfaen"/>
          <w:i/>
          <w:iCs/>
        </w:rPr>
      </w:pPr>
      <w:r>
        <w:rPr>
          <w:rFonts w:ascii="Sylfaen" w:hAnsi="Sylfaen"/>
          <w:i/>
          <w:iCs/>
        </w:rPr>
        <w:lastRenderedPageBreak/>
        <w:t>Les médecins ont utilisé un défibrillateur pour tenter de réanimer le patient après un arrêt cardiaque.</w:t>
      </w:r>
    </w:p>
    <w:p w14:paraId="674B7B49" w14:textId="77777777" w:rsidR="005B42D6" w:rsidRDefault="005B42D6" w:rsidP="00123436">
      <w:pPr>
        <w:spacing w:after="0" w:line="240" w:lineRule="auto"/>
        <w:jc w:val="both"/>
        <w:rPr>
          <w:rFonts w:ascii="Sylfaen" w:hAnsi="Sylfaen"/>
          <w:i/>
          <w:iCs/>
          <w:sz w:val="10"/>
          <w:szCs w:val="10"/>
        </w:rPr>
      </w:pPr>
    </w:p>
    <w:p w14:paraId="55C585B9" w14:textId="77777777" w:rsidR="005B42D6" w:rsidRDefault="005B42D6" w:rsidP="00123436">
      <w:pPr>
        <w:spacing w:after="0" w:line="240" w:lineRule="auto"/>
        <w:ind w:left="1440"/>
        <w:jc w:val="both"/>
        <w:rPr>
          <w:rFonts w:ascii="Sylfaen" w:hAnsi="Sylfaen"/>
          <w:i/>
          <w:iCs/>
        </w:rPr>
      </w:pPr>
      <w:r>
        <w:rPr>
          <w:rFonts w:ascii="Sylfaen" w:hAnsi="Sylfaen"/>
          <w:i/>
          <w:iCs/>
        </w:rPr>
        <w:t>Les secouristes ont réussi à réanimer le nageur qui avait été retrouvé inconscient dans l’eau.</w:t>
      </w:r>
    </w:p>
    <w:p w14:paraId="15A7DAC2" w14:textId="77777777" w:rsidR="005B42D6" w:rsidRDefault="005B42D6" w:rsidP="00123436">
      <w:pPr>
        <w:spacing w:after="0" w:line="240" w:lineRule="auto"/>
        <w:jc w:val="both"/>
        <w:rPr>
          <w:rFonts w:ascii="Sylfaen" w:hAnsi="Sylfaen"/>
        </w:rPr>
      </w:pPr>
      <w:r>
        <w:rPr>
          <w:rFonts w:ascii="Sylfaen" w:hAnsi="Sylfaen"/>
        </w:rPr>
        <w:t>Bien que les termes « ranimer » et « réanimer » partagent une certaine similarité dans leur sonorité, ils décrivent des actions très différentes en français. « Ranimer » se réfère à redonner de la vie, de l’énergie ou de l’enthousiasme à quelque chose, tandis que « réanimer » se réfère à ramener une personne à la vie après un événement mettant sa vie en danger. Comprendre ces distinctions est essentiel pour une communication précise en français, notamment dans le domaine médical et dans les discussions sur la vitalité et l’enthousiasme.</w:t>
      </w:r>
    </w:p>
    <w:p w14:paraId="3F946BF8" w14:textId="77777777" w:rsidR="005B42D6" w:rsidRPr="005B42D6" w:rsidRDefault="005B42D6" w:rsidP="00123436">
      <w:pPr>
        <w:tabs>
          <w:tab w:val="left" w:pos="1741"/>
        </w:tabs>
        <w:spacing w:after="0" w:line="240" w:lineRule="auto"/>
        <w:jc w:val="both"/>
        <w:rPr>
          <w:rFonts w:ascii="Sylfaen" w:hAnsi="Sylfaen"/>
          <w:b/>
          <w:bCs/>
        </w:rPr>
      </w:pPr>
    </w:p>
    <w:p w14:paraId="604B82FB" w14:textId="7C409482" w:rsidR="007D181C" w:rsidRPr="00775172" w:rsidRDefault="007D181C" w:rsidP="00123436">
      <w:pPr>
        <w:tabs>
          <w:tab w:val="left" w:pos="1741"/>
        </w:tabs>
        <w:spacing w:after="0" w:line="240" w:lineRule="auto"/>
        <w:ind w:left="567"/>
        <w:jc w:val="both"/>
        <w:rPr>
          <w:rFonts w:ascii="Sylfaen" w:hAnsi="Sylfaen"/>
          <w:b/>
          <w:bCs/>
          <w:sz w:val="32"/>
          <w:szCs w:val="32"/>
        </w:rPr>
      </w:pPr>
      <w:r w:rsidRPr="00CF1ABC">
        <w:rPr>
          <w:rFonts w:ascii="Sylfaen" w:hAnsi="Sylfaen"/>
          <w:b/>
          <w:bCs/>
          <w:sz w:val="32"/>
          <w:szCs w:val="32"/>
          <w:highlight w:val="magenta"/>
        </w:rPr>
        <w:t>Récolement &amp; Recollement</w:t>
      </w:r>
    </w:p>
    <w:p w14:paraId="4BECC81A" w14:textId="77777777" w:rsidR="007D181C" w:rsidRPr="00775172" w:rsidRDefault="007D181C" w:rsidP="00123436">
      <w:pPr>
        <w:tabs>
          <w:tab w:val="left" w:pos="1741"/>
        </w:tabs>
        <w:spacing w:after="0" w:line="240" w:lineRule="auto"/>
        <w:jc w:val="both"/>
        <w:rPr>
          <w:rFonts w:ascii="Sylfaen" w:hAnsi="Sylfaen"/>
        </w:rPr>
      </w:pPr>
      <w:r>
        <w:rPr>
          <w:rFonts w:ascii="Sylfaen" w:hAnsi="Sylfaen"/>
        </w:rPr>
        <w:t>D</w:t>
      </w:r>
      <w:r w:rsidRPr="00775172">
        <w:rPr>
          <w:rFonts w:ascii="Sylfaen" w:hAnsi="Sylfaen"/>
        </w:rPr>
        <w:t>eux termes en français, « récolement » et « recollement » partagent une ressemblance dans leur orthographe</w:t>
      </w:r>
      <w:r>
        <w:rPr>
          <w:rFonts w:ascii="Sylfaen" w:hAnsi="Sylfaen"/>
        </w:rPr>
        <w:t>.</w:t>
      </w:r>
      <w:r w:rsidRPr="00775172">
        <w:rPr>
          <w:rFonts w:ascii="Sylfaen" w:hAnsi="Sylfaen"/>
        </w:rPr>
        <w:t xml:space="preserve"> </w:t>
      </w:r>
      <w:r>
        <w:rPr>
          <w:rFonts w:ascii="Sylfaen" w:hAnsi="Sylfaen"/>
        </w:rPr>
        <w:t>C</w:t>
      </w:r>
      <w:r w:rsidRPr="00775172">
        <w:rPr>
          <w:rFonts w:ascii="Sylfaen" w:hAnsi="Sylfaen"/>
        </w:rPr>
        <w:t>es mots ont des significations différentes et sont utilisés dans des contextes distincts.</w:t>
      </w:r>
    </w:p>
    <w:p w14:paraId="55C55D05" w14:textId="77777777" w:rsidR="007D181C" w:rsidRPr="00A1643F" w:rsidRDefault="007D181C" w:rsidP="00123436">
      <w:pPr>
        <w:tabs>
          <w:tab w:val="left" w:pos="1741"/>
        </w:tabs>
        <w:spacing w:after="0" w:line="240" w:lineRule="auto"/>
        <w:jc w:val="both"/>
        <w:rPr>
          <w:rFonts w:ascii="Sylfaen" w:hAnsi="Sylfaen"/>
          <w:b/>
          <w:bCs/>
          <w:sz w:val="28"/>
          <w:szCs w:val="28"/>
          <w:lang w:val="hy-AM"/>
        </w:rPr>
      </w:pPr>
      <w:r w:rsidRPr="00775172">
        <w:rPr>
          <w:rFonts w:ascii="Sylfaen" w:hAnsi="Sylfaen"/>
          <w:b/>
          <w:bCs/>
          <w:sz w:val="28"/>
          <w:szCs w:val="28"/>
        </w:rPr>
        <w:t>Récolement</w:t>
      </w:r>
      <w:r>
        <w:rPr>
          <w:rFonts w:ascii="Sylfaen" w:hAnsi="Sylfaen"/>
          <w:b/>
          <w:bCs/>
          <w:sz w:val="28"/>
          <w:szCs w:val="28"/>
        </w:rPr>
        <w:t> </w:t>
      </w:r>
      <w:r w:rsidRPr="00A1643F">
        <w:rPr>
          <w:rFonts w:ascii="Sylfaen" w:hAnsi="Sylfaen"/>
          <w:i/>
          <w:iCs/>
        </w:rPr>
        <w:t>m</w:t>
      </w:r>
      <w:r w:rsidRPr="00A1643F">
        <w:rPr>
          <w:rFonts w:ascii="Sylfaen" w:hAnsi="Sylfaen"/>
          <w:b/>
          <w:bCs/>
        </w:rPr>
        <w:t>.</w:t>
      </w:r>
      <w:r>
        <w:rPr>
          <w:rFonts w:ascii="Sylfaen" w:hAnsi="Sylfaen"/>
          <w:b/>
          <w:bCs/>
          <w:sz w:val="28"/>
          <w:szCs w:val="28"/>
        </w:rPr>
        <w:tab/>
      </w:r>
      <w:r w:rsidRPr="00A1643F">
        <w:rPr>
          <w:rFonts w:ascii="Sylfaen" w:hAnsi="Sylfaen"/>
          <w:lang w:val="hy-AM"/>
        </w:rPr>
        <w:t xml:space="preserve">մտքերի </w:t>
      </w:r>
      <w:r>
        <w:rPr>
          <w:rFonts w:ascii="Sylfaen" w:hAnsi="Sylfaen"/>
          <w:lang w:val="hy-AM"/>
        </w:rPr>
        <w:t>համախմբում</w:t>
      </w:r>
    </w:p>
    <w:p w14:paraId="0F8E5EEA" w14:textId="77777777" w:rsidR="007D181C" w:rsidRDefault="007D181C" w:rsidP="00123436">
      <w:pPr>
        <w:tabs>
          <w:tab w:val="left" w:pos="1741"/>
        </w:tabs>
        <w:spacing w:after="0" w:line="240" w:lineRule="auto"/>
        <w:jc w:val="both"/>
        <w:rPr>
          <w:rFonts w:ascii="Sylfaen" w:hAnsi="Sylfaen"/>
        </w:rPr>
      </w:pPr>
      <w:r w:rsidRPr="005D5393">
        <w:rPr>
          <w:rFonts w:ascii="Sylfaen" w:hAnsi="Sylfaen"/>
          <w:b/>
          <w:bCs/>
        </w:rPr>
        <w:t>Définition :</w:t>
      </w:r>
      <w:r>
        <w:rPr>
          <w:rFonts w:ascii="Sylfaen" w:hAnsi="Sylfaen"/>
          <w:b/>
          <w:bCs/>
        </w:rPr>
        <w:t xml:space="preserve"> </w:t>
      </w:r>
      <w:r>
        <w:rPr>
          <w:rFonts w:ascii="Sylfaen" w:hAnsi="Sylfaen"/>
          <w:b/>
          <w:bCs/>
        </w:rPr>
        <w:tab/>
      </w:r>
      <w:r w:rsidRPr="00775172">
        <w:rPr>
          <w:rFonts w:ascii="Sylfaen" w:hAnsi="Sylfaen"/>
        </w:rPr>
        <w:t xml:space="preserve">Le récolement désigne le fait de vérifier, de dénombrer et de répertorier </w:t>
      </w:r>
    </w:p>
    <w:p w14:paraId="63DBDF2B" w14:textId="77777777" w:rsidR="007D181C" w:rsidRDefault="007D181C" w:rsidP="00123436">
      <w:pPr>
        <w:tabs>
          <w:tab w:val="left" w:pos="1741"/>
        </w:tabs>
        <w:spacing w:after="0" w:line="240" w:lineRule="auto"/>
        <w:jc w:val="both"/>
        <w:rPr>
          <w:rFonts w:ascii="Sylfaen" w:hAnsi="Sylfaen"/>
        </w:rPr>
      </w:pPr>
      <w:r>
        <w:rPr>
          <w:rFonts w:ascii="Sylfaen" w:hAnsi="Sylfaen"/>
          <w:b/>
          <w:bCs/>
        </w:rPr>
        <w:tab/>
      </w:r>
      <w:r>
        <w:rPr>
          <w:rFonts w:ascii="Sylfaen" w:hAnsi="Sylfaen"/>
          <w:b/>
          <w:bCs/>
        </w:rPr>
        <w:tab/>
      </w:r>
      <w:proofErr w:type="gramStart"/>
      <w:r w:rsidRPr="00775172">
        <w:rPr>
          <w:rFonts w:ascii="Sylfaen" w:hAnsi="Sylfaen"/>
        </w:rPr>
        <w:t>les</w:t>
      </w:r>
      <w:proofErr w:type="gramEnd"/>
      <w:r w:rsidRPr="00775172">
        <w:rPr>
          <w:rFonts w:ascii="Sylfaen" w:hAnsi="Sylfaen"/>
        </w:rPr>
        <w:t xml:space="preserve"> objets ou les pièces d’une collection, d’un inventaire ou d’un ensemble </w:t>
      </w:r>
    </w:p>
    <w:p w14:paraId="050D5C40" w14:textId="77777777" w:rsidR="007D181C" w:rsidRDefault="007D181C" w:rsidP="00123436">
      <w:pPr>
        <w:tabs>
          <w:tab w:val="left" w:pos="1741"/>
        </w:tabs>
        <w:spacing w:after="0" w:line="240" w:lineRule="auto"/>
        <w:jc w:val="both"/>
        <w:rPr>
          <w:rFonts w:ascii="Sylfaen" w:hAnsi="Sylfaen"/>
        </w:rPr>
      </w:pPr>
      <w:r>
        <w:rPr>
          <w:rFonts w:ascii="Sylfaen" w:hAnsi="Sylfaen"/>
        </w:rPr>
        <w:tab/>
      </w:r>
      <w:r>
        <w:rPr>
          <w:rFonts w:ascii="Sylfaen" w:hAnsi="Sylfaen"/>
        </w:rPr>
        <w:tab/>
      </w:r>
      <w:proofErr w:type="gramStart"/>
      <w:r w:rsidRPr="00775172">
        <w:rPr>
          <w:rFonts w:ascii="Sylfaen" w:hAnsi="Sylfaen"/>
        </w:rPr>
        <w:t>d’éléments</w:t>
      </w:r>
      <w:proofErr w:type="gramEnd"/>
      <w:r w:rsidRPr="00775172">
        <w:rPr>
          <w:rFonts w:ascii="Sylfaen" w:hAnsi="Sylfaen"/>
        </w:rPr>
        <w:t xml:space="preserve">. C’est un processus systématique de contrôle pour s’assurer de </w:t>
      </w:r>
    </w:p>
    <w:p w14:paraId="6C98BEBE" w14:textId="77777777" w:rsidR="007D181C" w:rsidRPr="00775172" w:rsidRDefault="007D181C" w:rsidP="00123436">
      <w:pPr>
        <w:tabs>
          <w:tab w:val="left" w:pos="1741"/>
        </w:tabs>
        <w:spacing w:after="0" w:line="240" w:lineRule="auto"/>
        <w:jc w:val="both"/>
        <w:rPr>
          <w:rFonts w:ascii="Sylfaen" w:hAnsi="Sylfaen"/>
        </w:rPr>
      </w:pPr>
      <w:r>
        <w:rPr>
          <w:rFonts w:ascii="Sylfaen" w:hAnsi="Sylfaen"/>
        </w:rPr>
        <w:tab/>
      </w:r>
      <w:r>
        <w:rPr>
          <w:rFonts w:ascii="Sylfaen" w:hAnsi="Sylfaen"/>
        </w:rPr>
        <w:tab/>
      </w:r>
      <w:proofErr w:type="gramStart"/>
      <w:r w:rsidRPr="00775172">
        <w:rPr>
          <w:rFonts w:ascii="Sylfaen" w:hAnsi="Sylfaen"/>
        </w:rPr>
        <w:t>l’exactitude</w:t>
      </w:r>
      <w:proofErr w:type="gramEnd"/>
      <w:r w:rsidRPr="00775172">
        <w:rPr>
          <w:rFonts w:ascii="Sylfaen" w:hAnsi="Sylfaen"/>
        </w:rPr>
        <w:t xml:space="preserve"> et de l’intégrité de la collection.</w:t>
      </w:r>
    </w:p>
    <w:p w14:paraId="3ADA6168" w14:textId="77777777" w:rsidR="007D181C" w:rsidRPr="005D5393" w:rsidRDefault="007D181C" w:rsidP="00123436">
      <w:pPr>
        <w:tabs>
          <w:tab w:val="left" w:pos="1741"/>
        </w:tabs>
        <w:spacing w:after="0" w:line="240" w:lineRule="auto"/>
        <w:jc w:val="both"/>
        <w:rPr>
          <w:rFonts w:ascii="Sylfaen" w:hAnsi="Sylfaen"/>
          <w:b/>
          <w:bCs/>
        </w:rPr>
      </w:pPr>
      <w:r w:rsidRPr="005D5393">
        <w:rPr>
          <w:rFonts w:ascii="Sylfaen" w:hAnsi="Sylfaen"/>
          <w:b/>
          <w:bCs/>
        </w:rPr>
        <w:t>Exemples d’utilisation :</w:t>
      </w:r>
    </w:p>
    <w:p w14:paraId="66D79949" w14:textId="77777777" w:rsidR="007D181C" w:rsidRPr="005D5393" w:rsidRDefault="007D181C" w:rsidP="00123436">
      <w:pPr>
        <w:tabs>
          <w:tab w:val="left" w:pos="1741"/>
        </w:tabs>
        <w:spacing w:after="0" w:line="240" w:lineRule="auto"/>
        <w:jc w:val="both"/>
        <w:rPr>
          <w:rFonts w:ascii="Sylfaen" w:hAnsi="Sylfaen"/>
          <w:i/>
          <w:iCs/>
        </w:rPr>
      </w:pPr>
      <w:r>
        <w:rPr>
          <w:rFonts w:ascii="Sylfaen" w:hAnsi="Sylfaen"/>
        </w:rPr>
        <w:tab/>
      </w:r>
      <w:r w:rsidRPr="005D5393">
        <w:rPr>
          <w:rFonts w:ascii="Sylfaen" w:hAnsi="Sylfaen"/>
          <w:i/>
          <w:iCs/>
        </w:rPr>
        <w:t xml:space="preserve">Le conservateur doit procéder au récolement des fossiles afin de vérifier si </w:t>
      </w:r>
    </w:p>
    <w:p w14:paraId="782082CC" w14:textId="77777777" w:rsidR="007D181C" w:rsidRPr="005D5393" w:rsidRDefault="007D181C" w:rsidP="00123436">
      <w:pPr>
        <w:tabs>
          <w:tab w:val="left" w:pos="1741"/>
        </w:tabs>
        <w:spacing w:after="0" w:line="240" w:lineRule="auto"/>
        <w:jc w:val="both"/>
        <w:rPr>
          <w:rFonts w:ascii="Sylfaen" w:hAnsi="Sylfaen"/>
          <w:i/>
          <w:iCs/>
        </w:rPr>
      </w:pPr>
      <w:r w:rsidRPr="005D5393">
        <w:rPr>
          <w:rFonts w:ascii="Sylfaen" w:hAnsi="Sylfaen"/>
          <w:i/>
          <w:iCs/>
        </w:rPr>
        <w:tab/>
      </w:r>
      <w:proofErr w:type="gramStart"/>
      <w:r w:rsidRPr="005D5393">
        <w:rPr>
          <w:rFonts w:ascii="Sylfaen" w:hAnsi="Sylfaen"/>
          <w:i/>
          <w:iCs/>
        </w:rPr>
        <w:t>tous</w:t>
      </w:r>
      <w:proofErr w:type="gramEnd"/>
      <w:r w:rsidRPr="005D5393">
        <w:rPr>
          <w:rFonts w:ascii="Sylfaen" w:hAnsi="Sylfaen"/>
          <w:i/>
          <w:iCs/>
        </w:rPr>
        <w:t xml:space="preserve"> les spécimens sont présents et correctement enregistrés dans la </w:t>
      </w:r>
    </w:p>
    <w:p w14:paraId="1246C0ED" w14:textId="77777777" w:rsidR="007D181C" w:rsidRPr="005D5393" w:rsidRDefault="007D181C" w:rsidP="00123436">
      <w:pPr>
        <w:tabs>
          <w:tab w:val="left" w:pos="1741"/>
        </w:tabs>
        <w:spacing w:after="0" w:line="240" w:lineRule="auto"/>
        <w:jc w:val="both"/>
        <w:rPr>
          <w:rFonts w:ascii="Sylfaen" w:hAnsi="Sylfaen"/>
          <w:i/>
          <w:iCs/>
        </w:rPr>
      </w:pPr>
      <w:r w:rsidRPr="005D5393">
        <w:rPr>
          <w:rFonts w:ascii="Sylfaen" w:hAnsi="Sylfaen"/>
          <w:i/>
          <w:iCs/>
        </w:rPr>
        <w:tab/>
      </w:r>
      <w:proofErr w:type="gramStart"/>
      <w:r w:rsidRPr="005D5393">
        <w:rPr>
          <w:rFonts w:ascii="Sylfaen" w:hAnsi="Sylfaen"/>
          <w:i/>
          <w:iCs/>
        </w:rPr>
        <w:t>collection</w:t>
      </w:r>
      <w:proofErr w:type="gramEnd"/>
      <w:r w:rsidRPr="005D5393">
        <w:rPr>
          <w:rFonts w:ascii="Sylfaen" w:hAnsi="Sylfaen"/>
          <w:i/>
          <w:iCs/>
        </w:rPr>
        <w:t>.</w:t>
      </w:r>
    </w:p>
    <w:p w14:paraId="3F63FE78" w14:textId="77777777" w:rsidR="007D181C" w:rsidRPr="005D5393" w:rsidRDefault="007D181C" w:rsidP="00123436">
      <w:pPr>
        <w:tabs>
          <w:tab w:val="left" w:pos="1741"/>
        </w:tabs>
        <w:spacing w:after="0" w:line="240" w:lineRule="auto"/>
        <w:jc w:val="both"/>
        <w:rPr>
          <w:rFonts w:ascii="Sylfaen" w:hAnsi="Sylfaen"/>
          <w:i/>
          <w:iCs/>
          <w:sz w:val="10"/>
          <w:szCs w:val="10"/>
        </w:rPr>
      </w:pPr>
    </w:p>
    <w:p w14:paraId="7A26082C" w14:textId="77777777" w:rsidR="007D181C" w:rsidRPr="005D5393" w:rsidRDefault="007D181C" w:rsidP="00123436">
      <w:pPr>
        <w:tabs>
          <w:tab w:val="left" w:pos="1741"/>
        </w:tabs>
        <w:spacing w:after="0" w:line="240" w:lineRule="auto"/>
        <w:jc w:val="both"/>
        <w:rPr>
          <w:rFonts w:ascii="Sylfaen" w:hAnsi="Sylfaen"/>
          <w:i/>
          <w:iCs/>
        </w:rPr>
      </w:pPr>
      <w:r w:rsidRPr="005D5393">
        <w:rPr>
          <w:rFonts w:ascii="Sylfaen" w:hAnsi="Sylfaen"/>
          <w:i/>
          <w:iCs/>
        </w:rPr>
        <w:tab/>
        <w:t xml:space="preserve">Le récolement annuel des livres de la bibliothèque permet de s’assurer </w:t>
      </w:r>
    </w:p>
    <w:p w14:paraId="2014843C" w14:textId="77777777" w:rsidR="007D181C" w:rsidRPr="005D5393" w:rsidRDefault="007D181C" w:rsidP="00123436">
      <w:pPr>
        <w:tabs>
          <w:tab w:val="left" w:pos="1741"/>
        </w:tabs>
        <w:spacing w:after="0" w:line="240" w:lineRule="auto"/>
        <w:jc w:val="both"/>
        <w:rPr>
          <w:rFonts w:ascii="Sylfaen" w:hAnsi="Sylfaen"/>
          <w:i/>
          <w:iCs/>
        </w:rPr>
      </w:pPr>
      <w:r w:rsidRPr="005D5393">
        <w:rPr>
          <w:rFonts w:ascii="Sylfaen" w:hAnsi="Sylfaen"/>
          <w:i/>
          <w:iCs/>
        </w:rPr>
        <w:tab/>
      </w:r>
      <w:proofErr w:type="gramStart"/>
      <w:r w:rsidRPr="005D5393">
        <w:rPr>
          <w:rFonts w:ascii="Sylfaen" w:hAnsi="Sylfaen"/>
          <w:i/>
          <w:iCs/>
        </w:rPr>
        <w:t>qu’aucun</w:t>
      </w:r>
      <w:proofErr w:type="gramEnd"/>
      <w:r w:rsidRPr="005D5393">
        <w:rPr>
          <w:rFonts w:ascii="Sylfaen" w:hAnsi="Sylfaen"/>
          <w:i/>
          <w:iCs/>
        </w:rPr>
        <w:t xml:space="preserve"> ouvrage n’est perdu ou égaré.</w:t>
      </w:r>
    </w:p>
    <w:p w14:paraId="4E21BC33" w14:textId="77777777" w:rsidR="007D181C" w:rsidRPr="005D5393" w:rsidRDefault="007D181C" w:rsidP="00123436">
      <w:pPr>
        <w:tabs>
          <w:tab w:val="left" w:pos="1741"/>
        </w:tabs>
        <w:spacing w:after="0" w:line="240" w:lineRule="auto"/>
        <w:jc w:val="both"/>
        <w:rPr>
          <w:rFonts w:ascii="Sylfaen" w:hAnsi="Sylfaen"/>
          <w:b/>
          <w:bCs/>
          <w:sz w:val="28"/>
          <w:szCs w:val="28"/>
        </w:rPr>
      </w:pPr>
      <w:r w:rsidRPr="005D5393">
        <w:rPr>
          <w:rFonts w:ascii="Sylfaen" w:hAnsi="Sylfaen"/>
          <w:b/>
          <w:bCs/>
          <w:sz w:val="28"/>
          <w:szCs w:val="28"/>
        </w:rPr>
        <w:t>Recollement</w:t>
      </w:r>
      <w:r>
        <w:rPr>
          <w:rFonts w:ascii="Sylfaen" w:hAnsi="Sylfaen"/>
          <w:b/>
          <w:bCs/>
          <w:sz w:val="28"/>
          <w:szCs w:val="28"/>
        </w:rPr>
        <w:t xml:space="preserve"> </w:t>
      </w:r>
      <w:r w:rsidRPr="005D5393">
        <w:rPr>
          <w:rFonts w:ascii="Sylfaen" w:hAnsi="Sylfaen"/>
          <w:b/>
          <w:bCs/>
          <w:i/>
          <w:iCs/>
          <w:sz w:val="28"/>
          <w:szCs w:val="28"/>
        </w:rPr>
        <w:t>m</w:t>
      </w:r>
      <w:r>
        <w:rPr>
          <w:rFonts w:ascii="Sylfaen" w:hAnsi="Sylfaen"/>
          <w:b/>
          <w:bCs/>
          <w:sz w:val="28"/>
          <w:szCs w:val="28"/>
        </w:rPr>
        <w:t>.</w:t>
      </w:r>
    </w:p>
    <w:p w14:paraId="7F3DD886" w14:textId="77777777" w:rsidR="007D181C" w:rsidRDefault="007D181C" w:rsidP="00123436">
      <w:pPr>
        <w:tabs>
          <w:tab w:val="left" w:pos="1741"/>
        </w:tabs>
        <w:spacing w:after="0" w:line="240" w:lineRule="auto"/>
        <w:jc w:val="both"/>
        <w:rPr>
          <w:rFonts w:ascii="Sylfaen" w:hAnsi="Sylfaen"/>
        </w:rPr>
      </w:pPr>
      <w:r w:rsidRPr="005D5393">
        <w:rPr>
          <w:rFonts w:ascii="Sylfaen" w:hAnsi="Sylfaen"/>
          <w:b/>
          <w:bCs/>
        </w:rPr>
        <w:t>Définition :</w:t>
      </w:r>
      <w:r>
        <w:rPr>
          <w:rFonts w:ascii="Sylfaen" w:hAnsi="Sylfaen"/>
          <w:b/>
          <w:bCs/>
        </w:rPr>
        <w:t xml:space="preserve"> </w:t>
      </w:r>
      <w:r>
        <w:rPr>
          <w:rFonts w:ascii="Sylfaen" w:hAnsi="Sylfaen"/>
          <w:b/>
          <w:bCs/>
        </w:rPr>
        <w:tab/>
      </w:r>
      <w:r w:rsidRPr="00775172">
        <w:rPr>
          <w:rFonts w:ascii="Sylfaen" w:hAnsi="Sylfaen"/>
        </w:rPr>
        <w:t xml:space="preserve">Recollement est synonyme de recollage, faisant référence à l’action de </w:t>
      </w:r>
    </w:p>
    <w:p w14:paraId="02A89162" w14:textId="6E21198C" w:rsidR="007D181C" w:rsidRDefault="007D181C" w:rsidP="00123436">
      <w:pPr>
        <w:tabs>
          <w:tab w:val="left" w:pos="1741"/>
        </w:tabs>
        <w:spacing w:after="0" w:line="240" w:lineRule="auto"/>
        <w:jc w:val="both"/>
        <w:rPr>
          <w:rFonts w:ascii="Sylfaen" w:hAnsi="Sylfaen"/>
        </w:rPr>
      </w:pPr>
      <w:r>
        <w:rPr>
          <w:rFonts w:ascii="Sylfaen" w:hAnsi="Sylfaen"/>
          <w:b/>
          <w:bCs/>
        </w:rPr>
        <w:tab/>
      </w:r>
      <w:proofErr w:type="gramStart"/>
      <w:r w:rsidRPr="00775172">
        <w:rPr>
          <w:rFonts w:ascii="Sylfaen" w:hAnsi="Sylfaen"/>
        </w:rPr>
        <w:t>coller</w:t>
      </w:r>
      <w:proofErr w:type="gramEnd"/>
      <w:r w:rsidRPr="00775172">
        <w:rPr>
          <w:rFonts w:ascii="Sylfaen" w:hAnsi="Sylfaen"/>
        </w:rPr>
        <w:t xml:space="preserve"> à nouveau des éléments ou des surfaces qui étaient séparés </w:t>
      </w:r>
      <w:proofErr w:type="gramStart"/>
      <w:r w:rsidRPr="00775172">
        <w:rPr>
          <w:rFonts w:ascii="Sylfaen" w:hAnsi="Sylfaen"/>
        </w:rPr>
        <w:t>ou</w:t>
      </w:r>
      <w:proofErr w:type="gramEnd"/>
      <w:r w:rsidRPr="00775172">
        <w:rPr>
          <w:rFonts w:ascii="Sylfaen" w:hAnsi="Sylfaen"/>
        </w:rPr>
        <w:t xml:space="preserve"> </w:t>
      </w:r>
    </w:p>
    <w:p w14:paraId="17DE0417" w14:textId="06DE1490" w:rsidR="007D181C" w:rsidRDefault="007D181C" w:rsidP="00123436">
      <w:pPr>
        <w:tabs>
          <w:tab w:val="left" w:pos="1741"/>
        </w:tabs>
        <w:spacing w:after="0" w:line="240" w:lineRule="auto"/>
        <w:jc w:val="both"/>
        <w:rPr>
          <w:rFonts w:ascii="Sylfaen" w:hAnsi="Sylfaen"/>
        </w:rPr>
      </w:pPr>
      <w:r>
        <w:rPr>
          <w:rFonts w:ascii="Sylfaen" w:hAnsi="Sylfaen"/>
        </w:rPr>
        <w:tab/>
      </w:r>
      <w:proofErr w:type="gramStart"/>
      <w:r w:rsidRPr="00775172">
        <w:rPr>
          <w:rFonts w:ascii="Sylfaen" w:hAnsi="Sylfaen"/>
        </w:rPr>
        <w:t>détachés</w:t>
      </w:r>
      <w:proofErr w:type="gramEnd"/>
      <w:r w:rsidRPr="00775172">
        <w:rPr>
          <w:rFonts w:ascii="Sylfaen" w:hAnsi="Sylfaen"/>
        </w:rPr>
        <w:t xml:space="preserve">. Cela peut concerner des matériaux tels que le papier, le bois, le </w:t>
      </w:r>
    </w:p>
    <w:p w14:paraId="3B4FB5A2" w14:textId="10C77FCE" w:rsidR="007D181C" w:rsidRPr="00775172" w:rsidRDefault="007D181C" w:rsidP="00123436">
      <w:pPr>
        <w:tabs>
          <w:tab w:val="left" w:pos="1741"/>
        </w:tabs>
        <w:spacing w:after="0" w:line="240" w:lineRule="auto"/>
        <w:jc w:val="both"/>
        <w:rPr>
          <w:rFonts w:ascii="Sylfaen" w:hAnsi="Sylfaen"/>
        </w:rPr>
      </w:pPr>
      <w:r>
        <w:rPr>
          <w:rFonts w:ascii="Sylfaen" w:hAnsi="Sylfaen"/>
        </w:rPr>
        <w:tab/>
      </w:r>
      <w:proofErr w:type="gramStart"/>
      <w:r w:rsidRPr="00775172">
        <w:rPr>
          <w:rFonts w:ascii="Sylfaen" w:hAnsi="Sylfaen"/>
        </w:rPr>
        <w:t>tissu</w:t>
      </w:r>
      <w:proofErr w:type="gramEnd"/>
      <w:r w:rsidRPr="00775172">
        <w:rPr>
          <w:rFonts w:ascii="Sylfaen" w:hAnsi="Sylfaen"/>
        </w:rPr>
        <w:t>, etc.</w:t>
      </w:r>
    </w:p>
    <w:p w14:paraId="7BF7D912" w14:textId="77777777" w:rsidR="007D181C" w:rsidRPr="005D5393" w:rsidRDefault="007D181C" w:rsidP="00123436">
      <w:pPr>
        <w:tabs>
          <w:tab w:val="left" w:pos="1741"/>
        </w:tabs>
        <w:spacing w:after="0" w:line="240" w:lineRule="auto"/>
        <w:jc w:val="both"/>
        <w:rPr>
          <w:rFonts w:ascii="Sylfaen" w:hAnsi="Sylfaen"/>
          <w:b/>
          <w:bCs/>
        </w:rPr>
      </w:pPr>
      <w:r w:rsidRPr="005D5393">
        <w:rPr>
          <w:rFonts w:ascii="Sylfaen" w:hAnsi="Sylfaen"/>
          <w:b/>
          <w:bCs/>
        </w:rPr>
        <w:t>Exemples d’utilisation :</w:t>
      </w:r>
    </w:p>
    <w:p w14:paraId="6E4F83D8" w14:textId="77777777" w:rsidR="007D181C" w:rsidRPr="005D5393" w:rsidRDefault="007D181C" w:rsidP="00123436">
      <w:pPr>
        <w:tabs>
          <w:tab w:val="left" w:pos="1741"/>
        </w:tabs>
        <w:spacing w:after="0" w:line="240" w:lineRule="auto"/>
        <w:jc w:val="both"/>
        <w:rPr>
          <w:rFonts w:ascii="Sylfaen" w:hAnsi="Sylfaen"/>
          <w:i/>
          <w:iCs/>
        </w:rPr>
      </w:pPr>
      <w:r>
        <w:rPr>
          <w:rFonts w:ascii="Sylfaen" w:hAnsi="Sylfaen"/>
        </w:rPr>
        <w:tab/>
      </w:r>
      <w:r w:rsidRPr="005D5393">
        <w:rPr>
          <w:rFonts w:ascii="Sylfaen" w:hAnsi="Sylfaen"/>
          <w:i/>
          <w:iCs/>
        </w:rPr>
        <w:t>Ce n’est qu’après recollement que tu pourras utiliser ce vase que tu as cassé.</w:t>
      </w:r>
    </w:p>
    <w:p w14:paraId="7B81DC7E" w14:textId="77777777" w:rsidR="007D181C" w:rsidRPr="005D5393" w:rsidRDefault="007D181C" w:rsidP="00123436">
      <w:pPr>
        <w:tabs>
          <w:tab w:val="left" w:pos="1741"/>
        </w:tabs>
        <w:spacing w:after="0" w:line="240" w:lineRule="auto"/>
        <w:jc w:val="both"/>
        <w:rPr>
          <w:rFonts w:ascii="Sylfaen" w:hAnsi="Sylfaen"/>
          <w:i/>
          <w:iCs/>
          <w:sz w:val="10"/>
          <w:szCs w:val="10"/>
        </w:rPr>
      </w:pPr>
    </w:p>
    <w:p w14:paraId="3FF4C4AF" w14:textId="77777777" w:rsidR="007D181C" w:rsidRPr="005D5393" w:rsidRDefault="007D181C" w:rsidP="00123436">
      <w:pPr>
        <w:tabs>
          <w:tab w:val="left" w:pos="1741"/>
        </w:tabs>
        <w:spacing w:after="0" w:line="240" w:lineRule="auto"/>
        <w:jc w:val="both"/>
        <w:rPr>
          <w:rFonts w:ascii="Sylfaen" w:hAnsi="Sylfaen"/>
          <w:i/>
          <w:iCs/>
        </w:rPr>
      </w:pPr>
      <w:r w:rsidRPr="005D5393">
        <w:rPr>
          <w:rFonts w:ascii="Sylfaen" w:hAnsi="Sylfaen"/>
          <w:i/>
          <w:iCs/>
        </w:rPr>
        <w:tab/>
        <w:t xml:space="preserve">Le recollement du papier peint devrait lui permettre de tenir fermement sur </w:t>
      </w:r>
    </w:p>
    <w:p w14:paraId="2C2A519B" w14:textId="77777777" w:rsidR="007D181C" w:rsidRPr="00775172" w:rsidRDefault="007D181C" w:rsidP="00123436">
      <w:pPr>
        <w:tabs>
          <w:tab w:val="left" w:pos="1741"/>
        </w:tabs>
        <w:spacing w:after="0" w:line="240" w:lineRule="auto"/>
        <w:jc w:val="both"/>
        <w:rPr>
          <w:rFonts w:ascii="Sylfaen" w:hAnsi="Sylfaen"/>
        </w:rPr>
      </w:pPr>
      <w:r w:rsidRPr="005D5393">
        <w:rPr>
          <w:rFonts w:ascii="Sylfaen" w:hAnsi="Sylfaen"/>
          <w:i/>
          <w:iCs/>
        </w:rPr>
        <w:tab/>
      </w:r>
      <w:proofErr w:type="gramStart"/>
      <w:r w:rsidRPr="005D5393">
        <w:rPr>
          <w:rFonts w:ascii="Sylfaen" w:hAnsi="Sylfaen"/>
          <w:i/>
          <w:iCs/>
        </w:rPr>
        <w:t>le</w:t>
      </w:r>
      <w:proofErr w:type="gramEnd"/>
      <w:r w:rsidRPr="005D5393">
        <w:rPr>
          <w:rFonts w:ascii="Sylfaen" w:hAnsi="Sylfaen"/>
          <w:i/>
          <w:iCs/>
        </w:rPr>
        <w:t xml:space="preserve"> mur.</w:t>
      </w:r>
    </w:p>
    <w:p w14:paraId="6E896D97" w14:textId="77777777" w:rsidR="007D181C" w:rsidRPr="000C12F9" w:rsidRDefault="007D181C" w:rsidP="00123436">
      <w:pPr>
        <w:tabs>
          <w:tab w:val="left" w:pos="1741"/>
        </w:tabs>
        <w:spacing w:after="0" w:line="240" w:lineRule="auto"/>
        <w:jc w:val="both"/>
        <w:rPr>
          <w:rFonts w:ascii="Sylfaen" w:hAnsi="Sylfaen"/>
        </w:rPr>
      </w:pPr>
      <w:r w:rsidRPr="00775172">
        <w:rPr>
          <w:rFonts w:ascii="Sylfaen" w:hAnsi="Sylfaen"/>
        </w:rPr>
        <w:t xml:space="preserve">Bien que les termes « récolement » et « recollement » partagent une ressemblance dans leur orthographe, ils représentent des concepts différents dans la langue française. « Récolement » se rapporte à la vérification et à la comptabilisation des éléments d’une collection, tandis que « </w:t>
      </w:r>
      <w:r w:rsidRPr="00775172">
        <w:rPr>
          <w:rFonts w:ascii="Sylfaen" w:hAnsi="Sylfaen"/>
        </w:rPr>
        <w:lastRenderedPageBreak/>
        <w:t>recollement » se réfère à l’action de recoller des éléments séparés. Comprendre ces distinctions est essentiel pour une utilisation précise de ces termes dans la communication écrite ou orale.</w:t>
      </w:r>
    </w:p>
    <w:p w14:paraId="638D8631" w14:textId="77777777" w:rsidR="00180546" w:rsidRDefault="00180546" w:rsidP="00123436">
      <w:pPr>
        <w:spacing w:after="0" w:line="240" w:lineRule="auto"/>
        <w:jc w:val="both"/>
        <w:rPr>
          <w:rFonts w:ascii="Sylfaen" w:hAnsi="Sylfaen"/>
          <w:b/>
          <w:bCs/>
          <w:sz w:val="32"/>
          <w:szCs w:val="32"/>
        </w:rPr>
      </w:pPr>
    </w:p>
    <w:p w14:paraId="059046FB" w14:textId="375C1B3B" w:rsidR="00180546" w:rsidRPr="00C564BE" w:rsidRDefault="00180546" w:rsidP="00123436">
      <w:pPr>
        <w:spacing w:after="0" w:line="240" w:lineRule="auto"/>
        <w:jc w:val="both"/>
        <w:rPr>
          <w:rFonts w:ascii="Sylfaen" w:hAnsi="Sylfaen"/>
          <w:b/>
          <w:bCs/>
          <w:sz w:val="32"/>
          <w:szCs w:val="32"/>
        </w:rPr>
      </w:pPr>
      <w:r w:rsidRPr="008D294D">
        <w:rPr>
          <w:rFonts w:ascii="Sylfaen" w:hAnsi="Sylfaen"/>
          <w:b/>
          <w:bCs/>
          <w:sz w:val="32"/>
          <w:szCs w:val="32"/>
          <w:highlight w:val="magenta"/>
        </w:rPr>
        <w:t>Reconduction &amp; Reconduite</w:t>
      </w:r>
    </w:p>
    <w:p w14:paraId="0AFFB094" w14:textId="0F10B3E9" w:rsidR="00180546" w:rsidRPr="00C564BE" w:rsidRDefault="00180546" w:rsidP="00123436">
      <w:pPr>
        <w:spacing w:after="0" w:line="240" w:lineRule="auto"/>
        <w:jc w:val="both"/>
        <w:rPr>
          <w:rFonts w:ascii="Sylfaen" w:hAnsi="Sylfaen"/>
        </w:rPr>
      </w:pPr>
      <w:r>
        <w:rPr>
          <w:rFonts w:ascii="Sylfaen" w:hAnsi="Sylfaen"/>
        </w:rPr>
        <w:t>D</w:t>
      </w:r>
      <w:r w:rsidRPr="00C564BE">
        <w:rPr>
          <w:rFonts w:ascii="Sylfaen" w:hAnsi="Sylfaen"/>
        </w:rPr>
        <w:t>eux termes en français qui peuvent sembler similaires, « reconduction » et « reconduite »</w:t>
      </w:r>
      <w:r>
        <w:rPr>
          <w:rFonts w:ascii="Sylfaen" w:hAnsi="Sylfaen"/>
        </w:rPr>
        <w:t xml:space="preserve"> </w:t>
      </w:r>
      <w:r w:rsidRPr="00C564BE">
        <w:rPr>
          <w:rFonts w:ascii="Sylfaen" w:hAnsi="Sylfaen"/>
        </w:rPr>
        <w:t>partagent une racine commune</w:t>
      </w:r>
      <w:r w:rsidR="00815EE5">
        <w:rPr>
          <w:rFonts w:ascii="Sylfaen" w:hAnsi="Sylfaen"/>
        </w:rPr>
        <w:t>.</w:t>
      </w:r>
      <w:r w:rsidRPr="00C564BE">
        <w:rPr>
          <w:rFonts w:ascii="Sylfaen" w:hAnsi="Sylfaen"/>
        </w:rPr>
        <w:t xml:space="preserve"> </w:t>
      </w:r>
      <w:r w:rsidR="00815EE5">
        <w:rPr>
          <w:rFonts w:ascii="Sylfaen" w:hAnsi="Sylfaen"/>
        </w:rPr>
        <w:t>C</w:t>
      </w:r>
      <w:r w:rsidRPr="00C564BE">
        <w:rPr>
          <w:rFonts w:ascii="Sylfaen" w:hAnsi="Sylfaen"/>
        </w:rPr>
        <w:t>es mots ont des significations différentes et sont utilisés dans des contextes distincts.</w:t>
      </w:r>
    </w:p>
    <w:p w14:paraId="0E25C362" w14:textId="77777777" w:rsidR="00180546" w:rsidRPr="00C564BE" w:rsidRDefault="00180546" w:rsidP="00123436">
      <w:pPr>
        <w:spacing w:after="0" w:line="240" w:lineRule="auto"/>
        <w:jc w:val="both"/>
        <w:rPr>
          <w:rFonts w:ascii="Sylfaen" w:hAnsi="Sylfaen"/>
          <w:b/>
          <w:bCs/>
          <w:sz w:val="28"/>
          <w:szCs w:val="28"/>
        </w:rPr>
      </w:pPr>
      <w:r w:rsidRPr="00C564BE">
        <w:rPr>
          <w:rFonts w:ascii="Sylfaen" w:hAnsi="Sylfaen"/>
          <w:b/>
          <w:bCs/>
          <w:sz w:val="28"/>
          <w:szCs w:val="28"/>
        </w:rPr>
        <w:t>Reconduction</w:t>
      </w:r>
    </w:p>
    <w:p w14:paraId="59C5411F" w14:textId="77777777" w:rsidR="00180546" w:rsidRDefault="00180546" w:rsidP="00123436">
      <w:pPr>
        <w:spacing w:after="0" w:line="240" w:lineRule="auto"/>
        <w:jc w:val="both"/>
        <w:rPr>
          <w:rFonts w:ascii="Sylfaen" w:hAnsi="Sylfaen"/>
        </w:rPr>
      </w:pPr>
      <w:r w:rsidRPr="00C564BE">
        <w:rPr>
          <w:rFonts w:ascii="Sylfaen" w:hAnsi="Sylfaen"/>
          <w:b/>
          <w:bCs/>
        </w:rPr>
        <w:t>Définition :</w:t>
      </w:r>
      <w:r>
        <w:rPr>
          <w:rFonts w:ascii="Sylfaen" w:hAnsi="Sylfaen"/>
          <w:b/>
          <w:bCs/>
        </w:rPr>
        <w:t xml:space="preserve"> </w:t>
      </w:r>
      <w:r>
        <w:rPr>
          <w:rFonts w:ascii="Sylfaen" w:hAnsi="Sylfaen"/>
          <w:b/>
          <w:bCs/>
        </w:rPr>
        <w:tab/>
      </w:r>
      <w:r w:rsidRPr="00C564BE">
        <w:rPr>
          <w:rFonts w:ascii="Sylfaen" w:hAnsi="Sylfaen"/>
        </w:rPr>
        <w:t xml:space="preserve">La reconduction désigne le renouvellement d’un contrat ou d’un accord pour </w:t>
      </w:r>
    </w:p>
    <w:p w14:paraId="7F6016C7" w14:textId="77777777" w:rsidR="00180546" w:rsidRDefault="00180546" w:rsidP="00123436">
      <w:pPr>
        <w:spacing w:after="0" w:line="240" w:lineRule="auto"/>
        <w:ind w:left="720" w:firstLine="720"/>
        <w:jc w:val="both"/>
        <w:rPr>
          <w:rFonts w:ascii="Sylfaen" w:hAnsi="Sylfaen"/>
        </w:rPr>
      </w:pPr>
      <w:proofErr w:type="gramStart"/>
      <w:r w:rsidRPr="00C564BE">
        <w:rPr>
          <w:rFonts w:ascii="Sylfaen" w:hAnsi="Sylfaen"/>
        </w:rPr>
        <w:t>une</w:t>
      </w:r>
      <w:proofErr w:type="gramEnd"/>
      <w:r w:rsidRPr="00C564BE">
        <w:rPr>
          <w:rFonts w:ascii="Sylfaen" w:hAnsi="Sylfaen"/>
        </w:rPr>
        <w:t xml:space="preserve"> période supplémentaire. Cela se produit généralement automatiquement à </w:t>
      </w:r>
    </w:p>
    <w:p w14:paraId="2456CC4D" w14:textId="77777777" w:rsidR="00180546" w:rsidRDefault="00180546" w:rsidP="00123436">
      <w:pPr>
        <w:spacing w:after="0" w:line="240" w:lineRule="auto"/>
        <w:ind w:left="720" w:firstLine="720"/>
        <w:jc w:val="both"/>
        <w:rPr>
          <w:rFonts w:ascii="Sylfaen" w:hAnsi="Sylfaen"/>
        </w:rPr>
      </w:pPr>
      <w:proofErr w:type="gramStart"/>
      <w:r w:rsidRPr="00C564BE">
        <w:rPr>
          <w:rFonts w:ascii="Sylfaen" w:hAnsi="Sylfaen"/>
        </w:rPr>
        <w:t>la</w:t>
      </w:r>
      <w:proofErr w:type="gramEnd"/>
      <w:r w:rsidRPr="00C564BE">
        <w:rPr>
          <w:rFonts w:ascii="Sylfaen" w:hAnsi="Sylfaen"/>
        </w:rPr>
        <w:t xml:space="preserve"> fin de la période initiale, à moins que l’une ou l’autre partie n’indique son </w:t>
      </w:r>
    </w:p>
    <w:p w14:paraId="30E87121" w14:textId="77777777" w:rsidR="00180546" w:rsidRPr="00C564BE" w:rsidRDefault="00180546" w:rsidP="00123436">
      <w:pPr>
        <w:spacing w:after="0" w:line="240" w:lineRule="auto"/>
        <w:ind w:left="720" w:firstLine="720"/>
        <w:jc w:val="both"/>
        <w:rPr>
          <w:rFonts w:ascii="Sylfaen" w:hAnsi="Sylfaen"/>
        </w:rPr>
      </w:pPr>
      <w:proofErr w:type="gramStart"/>
      <w:r w:rsidRPr="00C564BE">
        <w:rPr>
          <w:rFonts w:ascii="Sylfaen" w:hAnsi="Sylfaen"/>
        </w:rPr>
        <w:t>intention</w:t>
      </w:r>
      <w:proofErr w:type="gramEnd"/>
      <w:r w:rsidRPr="00C564BE">
        <w:rPr>
          <w:rFonts w:ascii="Sylfaen" w:hAnsi="Sylfaen"/>
        </w:rPr>
        <w:t xml:space="preserve"> de ne pas renouveler le contrat.</w:t>
      </w:r>
    </w:p>
    <w:p w14:paraId="6048B995" w14:textId="77777777" w:rsidR="00180546" w:rsidRPr="00C564BE" w:rsidRDefault="00180546" w:rsidP="00123436">
      <w:pPr>
        <w:spacing w:after="0" w:line="240" w:lineRule="auto"/>
        <w:jc w:val="both"/>
        <w:rPr>
          <w:rFonts w:ascii="Sylfaen" w:hAnsi="Sylfaen"/>
          <w:b/>
          <w:bCs/>
        </w:rPr>
      </w:pPr>
      <w:r w:rsidRPr="00C564BE">
        <w:rPr>
          <w:rFonts w:ascii="Sylfaen" w:hAnsi="Sylfaen"/>
          <w:b/>
          <w:bCs/>
        </w:rPr>
        <w:t>Exemples d’utilisation :</w:t>
      </w:r>
    </w:p>
    <w:p w14:paraId="6104649D" w14:textId="77777777" w:rsidR="00180546" w:rsidRPr="00C564BE" w:rsidRDefault="00180546" w:rsidP="00123436">
      <w:pPr>
        <w:spacing w:after="0" w:line="240" w:lineRule="auto"/>
        <w:ind w:left="1440"/>
        <w:jc w:val="both"/>
        <w:rPr>
          <w:rFonts w:ascii="Sylfaen" w:hAnsi="Sylfaen"/>
          <w:i/>
          <w:iCs/>
        </w:rPr>
      </w:pPr>
      <w:r w:rsidRPr="00C564BE">
        <w:rPr>
          <w:rFonts w:ascii="Sylfaen" w:hAnsi="Sylfaen"/>
          <w:i/>
          <w:iCs/>
        </w:rPr>
        <w:t>Chaque année, l’abonnement connaît une tacite reconduction, ce qui signifie qu’il est automatiquement renouvelé à moins que l’abonné n’indique son intention de résilier le contrat.</w:t>
      </w:r>
    </w:p>
    <w:p w14:paraId="0094D2ED" w14:textId="77777777" w:rsidR="00180546" w:rsidRPr="00C564BE" w:rsidRDefault="00180546" w:rsidP="00123436">
      <w:pPr>
        <w:spacing w:after="0" w:line="240" w:lineRule="auto"/>
        <w:jc w:val="both"/>
        <w:rPr>
          <w:rFonts w:ascii="Sylfaen" w:hAnsi="Sylfaen"/>
          <w:i/>
          <w:iCs/>
          <w:sz w:val="10"/>
          <w:szCs w:val="10"/>
        </w:rPr>
      </w:pPr>
    </w:p>
    <w:p w14:paraId="686C732F" w14:textId="77777777" w:rsidR="00180546" w:rsidRPr="00C564BE" w:rsidRDefault="00180546" w:rsidP="00123436">
      <w:pPr>
        <w:spacing w:after="0" w:line="240" w:lineRule="auto"/>
        <w:ind w:left="1440"/>
        <w:jc w:val="both"/>
        <w:rPr>
          <w:rFonts w:ascii="Sylfaen" w:hAnsi="Sylfaen"/>
          <w:i/>
          <w:iCs/>
        </w:rPr>
      </w:pPr>
      <w:r w:rsidRPr="00C564BE">
        <w:rPr>
          <w:rFonts w:ascii="Sylfaen" w:hAnsi="Sylfaen"/>
          <w:i/>
          <w:iCs/>
        </w:rPr>
        <w:t>La reconduction du bail de location a été discutée lors de la réunion avec le propriétaire.</w:t>
      </w:r>
    </w:p>
    <w:p w14:paraId="238BCEE8" w14:textId="77777777" w:rsidR="00180546" w:rsidRPr="00C564BE" w:rsidRDefault="00180546" w:rsidP="00123436">
      <w:pPr>
        <w:spacing w:after="0" w:line="240" w:lineRule="auto"/>
        <w:jc w:val="both"/>
        <w:rPr>
          <w:rFonts w:ascii="Sylfaen" w:hAnsi="Sylfaen"/>
          <w:b/>
          <w:bCs/>
          <w:sz w:val="28"/>
          <w:szCs w:val="28"/>
        </w:rPr>
      </w:pPr>
      <w:r w:rsidRPr="00C564BE">
        <w:rPr>
          <w:rFonts w:ascii="Sylfaen" w:hAnsi="Sylfaen"/>
          <w:b/>
          <w:bCs/>
          <w:sz w:val="28"/>
          <w:szCs w:val="28"/>
        </w:rPr>
        <w:t>Reconduite</w:t>
      </w:r>
    </w:p>
    <w:p w14:paraId="458D70C0" w14:textId="77777777" w:rsidR="00180546" w:rsidRDefault="00180546" w:rsidP="00123436">
      <w:pPr>
        <w:spacing w:after="0" w:line="240" w:lineRule="auto"/>
        <w:jc w:val="both"/>
        <w:rPr>
          <w:rFonts w:ascii="Sylfaen" w:hAnsi="Sylfaen"/>
        </w:rPr>
      </w:pPr>
      <w:r w:rsidRPr="00C564BE">
        <w:rPr>
          <w:rFonts w:ascii="Sylfaen" w:hAnsi="Sylfaen"/>
          <w:b/>
          <w:bCs/>
        </w:rPr>
        <w:t>Définition :</w:t>
      </w:r>
      <w:r>
        <w:rPr>
          <w:rFonts w:ascii="Sylfaen" w:hAnsi="Sylfaen"/>
          <w:b/>
          <w:bCs/>
        </w:rPr>
        <w:t xml:space="preserve"> </w:t>
      </w:r>
      <w:r>
        <w:rPr>
          <w:rFonts w:ascii="Sylfaen" w:hAnsi="Sylfaen"/>
          <w:b/>
          <w:bCs/>
        </w:rPr>
        <w:tab/>
      </w:r>
      <w:r w:rsidRPr="00C564BE">
        <w:rPr>
          <w:rFonts w:ascii="Sylfaen" w:hAnsi="Sylfaen"/>
        </w:rPr>
        <w:t xml:space="preserve">La reconduite désigne l’action d’accompagner quelqu’un à son lieu de départ </w:t>
      </w:r>
    </w:p>
    <w:p w14:paraId="5E2B40C0" w14:textId="77777777" w:rsidR="00180546" w:rsidRPr="00C564BE" w:rsidRDefault="00180546" w:rsidP="00123436">
      <w:pPr>
        <w:spacing w:after="0" w:line="240" w:lineRule="auto"/>
        <w:ind w:left="1440"/>
        <w:jc w:val="both"/>
        <w:rPr>
          <w:rFonts w:ascii="Sylfaen" w:hAnsi="Sylfaen"/>
        </w:rPr>
      </w:pPr>
      <w:proofErr w:type="gramStart"/>
      <w:r w:rsidRPr="00C564BE">
        <w:rPr>
          <w:rFonts w:ascii="Sylfaen" w:hAnsi="Sylfaen"/>
        </w:rPr>
        <w:t>ou</w:t>
      </w:r>
      <w:proofErr w:type="gramEnd"/>
      <w:r w:rsidRPr="00C564BE">
        <w:rPr>
          <w:rFonts w:ascii="Sylfaen" w:hAnsi="Sylfaen"/>
        </w:rPr>
        <w:t xml:space="preserve"> de le ramener à un endroit spécifique, souvent dans le contexte de la sécurité ou de l’application de la loi. Cela peut impliquer le retour forcé d’une personne à la frontière ou son accompagnement à un lieu spécifique pour des raisons pratiques ou légales.</w:t>
      </w:r>
    </w:p>
    <w:p w14:paraId="3C5FFF22" w14:textId="77777777" w:rsidR="00180546" w:rsidRPr="00C564BE" w:rsidRDefault="00180546" w:rsidP="00123436">
      <w:pPr>
        <w:spacing w:after="0" w:line="240" w:lineRule="auto"/>
        <w:jc w:val="both"/>
        <w:rPr>
          <w:rFonts w:ascii="Sylfaen" w:hAnsi="Sylfaen"/>
          <w:b/>
          <w:bCs/>
        </w:rPr>
      </w:pPr>
      <w:r w:rsidRPr="00C564BE">
        <w:rPr>
          <w:rFonts w:ascii="Sylfaen" w:hAnsi="Sylfaen"/>
          <w:b/>
          <w:bCs/>
        </w:rPr>
        <w:t>Exemples d’utilisation :</w:t>
      </w:r>
    </w:p>
    <w:p w14:paraId="49CB9F15" w14:textId="77777777" w:rsidR="00180546" w:rsidRPr="00C564BE" w:rsidRDefault="00180546" w:rsidP="00123436">
      <w:pPr>
        <w:spacing w:after="0" w:line="240" w:lineRule="auto"/>
        <w:ind w:left="1440"/>
        <w:jc w:val="both"/>
        <w:rPr>
          <w:rFonts w:ascii="Sylfaen" w:hAnsi="Sylfaen"/>
          <w:i/>
          <w:iCs/>
        </w:rPr>
      </w:pPr>
      <w:r w:rsidRPr="00C564BE">
        <w:rPr>
          <w:rFonts w:ascii="Sylfaen" w:hAnsi="Sylfaen"/>
          <w:i/>
          <w:iCs/>
        </w:rPr>
        <w:t>Les reconduites à la frontière se sont multipliées depuis le printemps en raison de l’augmentation du nombre de migrants entrant dans le pays de manière irrégulière.</w:t>
      </w:r>
    </w:p>
    <w:p w14:paraId="23A2B967" w14:textId="77777777" w:rsidR="00180546" w:rsidRPr="00C564BE" w:rsidRDefault="00180546" w:rsidP="00123436">
      <w:pPr>
        <w:spacing w:after="0" w:line="240" w:lineRule="auto"/>
        <w:jc w:val="both"/>
        <w:rPr>
          <w:rFonts w:ascii="Sylfaen" w:hAnsi="Sylfaen"/>
          <w:i/>
          <w:iCs/>
          <w:sz w:val="10"/>
          <w:szCs w:val="10"/>
        </w:rPr>
      </w:pPr>
    </w:p>
    <w:p w14:paraId="34AF76EA" w14:textId="77777777" w:rsidR="00180546" w:rsidRPr="00C564BE" w:rsidRDefault="00180546" w:rsidP="00123436">
      <w:pPr>
        <w:spacing w:after="0" w:line="240" w:lineRule="auto"/>
        <w:ind w:left="1440"/>
        <w:jc w:val="both"/>
        <w:rPr>
          <w:rFonts w:ascii="Sylfaen" w:hAnsi="Sylfaen"/>
          <w:i/>
          <w:iCs/>
        </w:rPr>
      </w:pPr>
      <w:r w:rsidRPr="00C564BE">
        <w:rPr>
          <w:rFonts w:ascii="Sylfaen" w:hAnsi="Sylfaen"/>
          <w:i/>
          <w:iCs/>
        </w:rPr>
        <w:t>La police a procédé à la reconduite de l’individu à son domicile après avoir constaté qu’il était en état d’ébriété sur la voie publique.</w:t>
      </w:r>
    </w:p>
    <w:p w14:paraId="4A71C852" w14:textId="77777777" w:rsidR="00180546" w:rsidRDefault="00180546" w:rsidP="00123436">
      <w:pPr>
        <w:spacing w:after="0" w:line="240" w:lineRule="auto"/>
        <w:jc w:val="both"/>
        <w:rPr>
          <w:rFonts w:ascii="Sylfaen" w:hAnsi="Sylfaen"/>
        </w:rPr>
      </w:pPr>
      <w:r w:rsidRPr="00C564BE">
        <w:rPr>
          <w:rFonts w:ascii="Sylfaen" w:hAnsi="Sylfaen"/>
        </w:rPr>
        <w:t>Bien que les termes « reconduction » et « reconduite » partagent une racine commune, ils représentent des concepts différents dans la langue française. « Reconduction » se rapporte au renouvellement d’un contrat ou d’un accord, tandis que « reconduite » désigne l’action d’accompagner quelqu’un à son lieu de départ ou de le ramener à un endroit spécifique. Comprendre ces distinctions est essentiel pour une utilisation précise de ces termes dans la communication écrite ou orale.</w:t>
      </w:r>
    </w:p>
    <w:p w14:paraId="497F6E29" w14:textId="77777777" w:rsidR="0077224C" w:rsidRDefault="0077224C" w:rsidP="00123436">
      <w:pPr>
        <w:spacing w:after="0" w:line="240" w:lineRule="auto"/>
        <w:jc w:val="both"/>
        <w:rPr>
          <w:rFonts w:ascii="Sylfaen" w:hAnsi="Sylfaen"/>
        </w:rPr>
      </w:pPr>
    </w:p>
    <w:p w14:paraId="773DA1E1" w14:textId="77777777" w:rsidR="0077224C" w:rsidRPr="00090AA2" w:rsidRDefault="0077224C" w:rsidP="00123436">
      <w:pPr>
        <w:spacing w:after="0" w:line="240" w:lineRule="auto"/>
        <w:jc w:val="both"/>
        <w:rPr>
          <w:rFonts w:ascii="Sylfaen" w:hAnsi="Sylfaen"/>
          <w:b/>
          <w:bCs/>
          <w:sz w:val="32"/>
          <w:szCs w:val="32"/>
        </w:rPr>
      </w:pPr>
      <w:r w:rsidRPr="0077224C">
        <w:rPr>
          <w:rFonts w:ascii="Sylfaen" w:hAnsi="Sylfaen"/>
          <w:b/>
          <w:bCs/>
          <w:sz w:val="32"/>
          <w:szCs w:val="32"/>
          <w:highlight w:val="magenta"/>
        </w:rPr>
        <w:t>Recouvrer et Recouvrir</w:t>
      </w:r>
    </w:p>
    <w:p w14:paraId="1278298E" w14:textId="77777777" w:rsidR="0077224C" w:rsidRPr="00090AA2" w:rsidRDefault="0077224C" w:rsidP="00123436">
      <w:pPr>
        <w:spacing w:after="0" w:line="240" w:lineRule="auto"/>
        <w:jc w:val="both"/>
        <w:rPr>
          <w:rFonts w:ascii="Sylfaen" w:hAnsi="Sylfaen"/>
        </w:rPr>
      </w:pPr>
      <w:r w:rsidRPr="00090AA2">
        <w:rPr>
          <w:rFonts w:ascii="Sylfaen" w:hAnsi="Sylfaen"/>
        </w:rPr>
        <w:lastRenderedPageBreak/>
        <w:t>Ces termes sont utilisés pour décrire des actions différentes : récupérer pour « recouvrer », et couvrir à nouveau pour « recouvrir ».</w:t>
      </w:r>
    </w:p>
    <w:p w14:paraId="26DEE6F5" w14:textId="3308BB71" w:rsidR="0077224C" w:rsidRPr="00090AA2" w:rsidRDefault="0077224C" w:rsidP="00123436">
      <w:pPr>
        <w:spacing w:after="0" w:line="240" w:lineRule="auto"/>
        <w:jc w:val="both"/>
        <w:rPr>
          <w:rFonts w:ascii="Sylfaen" w:hAnsi="Sylfaen"/>
        </w:rPr>
      </w:pPr>
      <w:r w:rsidRPr="00090AA2">
        <w:rPr>
          <w:rFonts w:ascii="Sylfaen" w:hAnsi="Sylfaen"/>
          <w:b/>
          <w:bCs/>
          <w:sz w:val="28"/>
          <w:szCs w:val="28"/>
        </w:rPr>
        <w:t>Recouvrer</w:t>
      </w:r>
      <w:r>
        <w:rPr>
          <w:rFonts w:ascii="Sylfaen" w:hAnsi="Sylfaen"/>
        </w:rPr>
        <w:t xml:space="preserve"> </w:t>
      </w:r>
      <w:bookmarkStart w:id="300" w:name="_Hlk225458385"/>
      <w:r w:rsidRPr="00686D99">
        <w:rPr>
          <w:rFonts w:ascii="Sylfaen" w:hAnsi="Sylfaen"/>
          <w:i/>
          <w:iCs/>
        </w:rPr>
        <w:t>v. tr.</w:t>
      </w:r>
      <w:r>
        <w:rPr>
          <w:rFonts w:ascii="Sylfaen" w:hAnsi="Sylfaen"/>
        </w:rPr>
        <w:t xml:space="preserve"> </w:t>
      </w:r>
      <w:proofErr w:type="spellStart"/>
      <w:r>
        <w:rPr>
          <w:rFonts w:ascii="Sylfaen" w:hAnsi="Sylfaen"/>
        </w:rPr>
        <w:t>վերադարձնել</w:t>
      </w:r>
      <w:proofErr w:type="spellEnd"/>
      <w:r>
        <w:rPr>
          <w:rFonts w:ascii="Sylfaen" w:hAnsi="Sylfaen"/>
        </w:rPr>
        <w:t xml:space="preserve">, </w:t>
      </w:r>
      <w:proofErr w:type="spellStart"/>
      <w:r>
        <w:rPr>
          <w:rFonts w:ascii="Sylfaen" w:hAnsi="Sylfaen"/>
        </w:rPr>
        <w:t>կորցրածը</w:t>
      </w:r>
      <w:proofErr w:type="spellEnd"/>
      <w:r>
        <w:rPr>
          <w:rFonts w:ascii="Sylfaen" w:hAnsi="Sylfaen"/>
        </w:rPr>
        <w:t xml:space="preserve"> </w:t>
      </w:r>
      <w:proofErr w:type="spellStart"/>
      <w:r>
        <w:rPr>
          <w:rFonts w:ascii="Sylfaen" w:hAnsi="Sylfaen"/>
        </w:rPr>
        <w:t>հետ</w:t>
      </w:r>
      <w:proofErr w:type="spellEnd"/>
      <w:r>
        <w:rPr>
          <w:rFonts w:ascii="Sylfaen" w:hAnsi="Sylfaen"/>
        </w:rPr>
        <w:t xml:space="preserve"> </w:t>
      </w:r>
      <w:proofErr w:type="spellStart"/>
      <w:r>
        <w:rPr>
          <w:rFonts w:ascii="Sylfaen" w:hAnsi="Sylfaen"/>
        </w:rPr>
        <w:t>բերել</w:t>
      </w:r>
      <w:proofErr w:type="spellEnd"/>
      <w:r>
        <w:rPr>
          <w:rFonts w:ascii="Sylfaen" w:hAnsi="Sylfaen"/>
        </w:rPr>
        <w:t xml:space="preserve">, </w:t>
      </w:r>
      <w:proofErr w:type="spellStart"/>
      <w:r>
        <w:rPr>
          <w:rFonts w:ascii="Sylfaen" w:hAnsi="Sylfaen"/>
        </w:rPr>
        <w:t>հետ</w:t>
      </w:r>
      <w:proofErr w:type="spellEnd"/>
      <w:r>
        <w:rPr>
          <w:rFonts w:ascii="Sylfaen" w:hAnsi="Sylfaen"/>
        </w:rPr>
        <w:t xml:space="preserve"> </w:t>
      </w:r>
      <w:proofErr w:type="spellStart"/>
      <w:r>
        <w:rPr>
          <w:rFonts w:ascii="Sylfaen" w:hAnsi="Sylfaen"/>
        </w:rPr>
        <w:t>ստանալ</w:t>
      </w:r>
      <w:proofErr w:type="spellEnd"/>
      <w:r>
        <w:rPr>
          <w:rFonts w:ascii="Sylfaen" w:hAnsi="Sylfaen"/>
        </w:rPr>
        <w:t xml:space="preserve"> // </w:t>
      </w:r>
      <w:proofErr w:type="spellStart"/>
      <w:r>
        <w:rPr>
          <w:rFonts w:ascii="Sylfaen" w:hAnsi="Sylfaen"/>
        </w:rPr>
        <w:t>վերականգնել</w:t>
      </w:r>
      <w:proofErr w:type="spellEnd"/>
    </w:p>
    <w:bookmarkEnd w:id="300"/>
    <w:p w14:paraId="504F0B96" w14:textId="77777777" w:rsidR="0077224C" w:rsidRPr="00090AA2" w:rsidRDefault="0077224C" w:rsidP="00123436">
      <w:pPr>
        <w:spacing w:after="0" w:line="240" w:lineRule="auto"/>
        <w:ind w:left="1440" w:hanging="1440"/>
        <w:jc w:val="both"/>
        <w:rPr>
          <w:rFonts w:ascii="Sylfaen" w:hAnsi="Sylfaen"/>
        </w:rPr>
      </w:pPr>
      <w:r w:rsidRPr="00090AA2">
        <w:rPr>
          <w:rFonts w:ascii="Sylfaen" w:hAnsi="Sylfaen"/>
          <w:b/>
          <w:bCs/>
        </w:rPr>
        <w:t>Définition :</w:t>
      </w:r>
      <w:r>
        <w:rPr>
          <w:rFonts w:ascii="Sylfaen" w:hAnsi="Sylfaen"/>
          <w:b/>
          <w:bCs/>
        </w:rPr>
        <w:t xml:space="preserve"> </w:t>
      </w:r>
      <w:r>
        <w:rPr>
          <w:rFonts w:ascii="Sylfaen" w:hAnsi="Sylfaen"/>
          <w:b/>
          <w:bCs/>
        </w:rPr>
        <w:tab/>
      </w:r>
      <w:r w:rsidRPr="00090AA2">
        <w:rPr>
          <w:rFonts w:ascii="Sylfaen" w:hAnsi="Sylfaen"/>
        </w:rPr>
        <w:t>Recouvrer signifie récupérer ou retrouver quelque chose qui a été perdu, absent ou altéré. Ce terme est utilisé pour décrire une action qui consiste à retrouver un état antérieur ou à récupérer une capacité physique, mentale ou matérielle.</w:t>
      </w:r>
    </w:p>
    <w:p w14:paraId="037C5762" w14:textId="77777777" w:rsidR="0077224C" w:rsidRPr="00090AA2" w:rsidRDefault="0077224C" w:rsidP="00123436">
      <w:pPr>
        <w:spacing w:after="0" w:line="240" w:lineRule="auto"/>
        <w:jc w:val="both"/>
        <w:rPr>
          <w:rFonts w:ascii="Sylfaen" w:hAnsi="Sylfaen"/>
          <w:b/>
          <w:bCs/>
        </w:rPr>
      </w:pPr>
      <w:r w:rsidRPr="00090AA2">
        <w:rPr>
          <w:rFonts w:ascii="Sylfaen" w:hAnsi="Sylfaen"/>
          <w:b/>
          <w:bCs/>
        </w:rPr>
        <w:t>Exemples d’utilisation :</w:t>
      </w:r>
    </w:p>
    <w:p w14:paraId="5430EE91" w14:textId="77777777" w:rsidR="0077224C" w:rsidRPr="00090AA2" w:rsidRDefault="0077224C" w:rsidP="00123436">
      <w:pPr>
        <w:spacing w:after="0" w:line="240" w:lineRule="auto"/>
        <w:ind w:left="720" w:firstLine="720"/>
        <w:jc w:val="both"/>
        <w:rPr>
          <w:rFonts w:ascii="Sylfaen" w:hAnsi="Sylfaen"/>
          <w:i/>
          <w:iCs/>
        </w:rPr>
      </w:pPr>
      <w:r w:rsidRPr="00090AA2">
        <w:rPr>
          <w:rFonts w:ascii="Sylfaen" w:hAnsi="Sylfaen"/>
          <w:i/>
          <w:iCs/>
        </w:rPr>
        <w:t>Cette opération lui a permis de recouvrer la vue après des années de cécité.</w:t>
      </w:r>
    </w:p>
    <w:p w14:paraId="743D11B4" w14:textId="77777777" w:rsidR="0077224C" w:rsidRPr="00090AA2" w:rsidRDefault="0077224C" w:rsidP="00123436">
      <w:pPr>
        <w:spacing w:after="0" w:line="240" w:lineRule="auto"/>
        <w:jc w:val="both"/>
        <w:rPr>
          <w:rFonts w:ascii="Sylfaen" w:hAnsi="Sylfaen"/>
          <w:i/>
          <w:iCs/>
          <w:sz w:val="10"/>
          <w:szCs w:val="10"/>
        </w:rPr>
      </w:pPr>
    </w:p>
    <w:p w14:paraId="65DD2F35" w14:textId="77777777" w:rsidR="0077224C" w:rsidRPr="00090AA2" w:rsidRDefault="0077224C" w:rsidP="00123436">
      <w:pPr>
        <w:spacing w:after="0" w:line="240" w:lineRule="auto"/>
        <w:ind w:left="720" w:firstLine="720"/>
        <w:jc w:val="both"/>
        <w:rPr>
          <w:rFonts w:ascii="Sylfaen" w:hAnsi="Sylfaen"/>
          <w:i/>
          <w:iCs/>
        </w:rPr>
      </w:pPr>
      <w:r w:rsidRPr="00090AA2">
        <w:rPr>
          <w:rFonts w:ascii="Sylfaen" w:hAnsi="Sylfaen"/>
          <w:i/>
          <w:iCs/>
        </w:rPr>
        <w:t>Il a recouvré ses esprits après l’accident et a pu appeler les secours.</w:t>
      </w:r>
    </w:p>
    <w:p w14:paraId="7168F82A" w14:textId="77777777" w:rsidR="0077224C" w:rsidRPr="00090AA2" w:rsidRDefault="0077224C" w:rsidP="00123436">
      <w:pPr>
        <w:spacing w:after="0" w:line="240" w:lineRule="auto"/>
        <w:jc w:val="both"/>
        <w:rPr>
          <w:rFonts w:ascii="Sylfaen" w:hAnsi="Sylfaen"/>
          <w:i/>
          <w:iCs/>
          <w:sz w:val="10"/>
          <w:szCs w:val="10"/>
        </w:rPr>
      </w:pPr>
    </w:p>
    <w:p w14:paraId="63056362" w14:textId="77777777" w:rsidR="0077224C" w:rsidRPr="00090AA2" w:rsidRDefault="0077224C" w:rsidP="00123436">
      <w:pPr>
        <w:spacing w:after="0" w:line="240" w:lineRule="auto"/>
        <w:ind w:left="720" w:firstLine="720"/>
        <w:jc w:val="both"/>
        <w:rPr>
          <w:rFonts w:ascii="Sylfaen" w:hAnsi="Sylfaen"/>
          <w:i/>
          <w:iCs/>
        </w:rPr>
      </w:pPr>
      <w:r w:rsidRPr="00090AA2">
        <w:rPr>
          <w:rFonts w:ascii="Sylfaen" w:hAnsi="Sylfaen"/>
          <w:i/>
          <w:iCs/>
        </w:rPr>
        <w:t>Les autorités ont aidé les sinistrés à recouvrer leurs biens après l’inondation.</w:t>
      </w:r>
    </w:p>
    <w:p w14:paraId="0AEBC214" w14:textId="77777777" w:rsidR="00686D99" w:rsidRDefault="0077224C" w:rsidP="00123436">
      <w:pPr>
        <w:spacing w:after="0" w:line="240" w:lineRule="auto"/>
        <w:jc w:val="both"/>
        <w:rPr>
          <w:rFonts w:ascii="Sylfaen" w:eastAsia="MS Mincho" w:hAnsi="Sylfaen" w:cs="MS Mincho"/>
        </w:rPr>
      </w:pPr>
      <w:r w:rsidRPr="00090AA2">
        <w:rPr>
          <w:rFonts w:ascii="Sylfaen" w:hAnsi="Sylfaen"/>
          <w:b/>
          <w:bCs/>
          <w:sz w:val="28"/>
          <w:szCs w:val="28"/>
        </w:rPr>
        <w:t>Recouvrir</w:t>
      </w:r>
      <w:r>
        <w:rPr>
          <w:rFonts w:ascii="Sylfaen" w:hAnsi="Sylfaen"/>
        </w:rPr>
        <w:t xml:space="preserve"> </w:t>
      </w:r>
      <w:r w:rsidRPr="00686D99">
        <w:rPr>
          <w:rFonts w:ascii="Sylfaen" w:hAnsi="Sylfaen"/>
          <w:i/>
          <w:iCs/>
        </w:rPr>
        <w:t>v. tr.</w:t>
      </w:r>
      <w:r w:rsidR="00686D99">
        <w:rPr>
          <w:rFonts w:ascii="Sylfaen" w:hAnsi="Sylfaen"/>
          <w:i/>
          <w:iCs/>
        </w:rPr>
        <w:tab/>
      </w:r>
      <w:proofErr w:type="spellStart"/>
      <w:proofErr w:type="gramStart"/>
      <w:r w:rsidR="00686D99">
        <w:rPr>
          <w:rFonts w:ascii="Sylfaen" w:hAnsi="Sylfaen"/>
        </w:rPr>
        <w:t>նորից</w:t>
      </w:r>
      <w:proofErr w:type="spellEnd"/>
      <w:proofErr w:type="gramEnd"/>
      <w:r w:rsidR="00686D99">
        <w:rPr>
          <w:rFonts w:ascii="Sylfaen" w:hAnsi="Sylfaen"/>
        </w:rPr>
        <w:t xml:space="preserve"> </w:t>
      </w:r>
      <w:proofErr w:type="spellStart"/>
      <w:r w:rsidR="00686D99">
        <w:rPr>
          <w:rFonts w:ascii="Sylfaen" w:hAnsi="Sylfaen"/>
        </w:rPr>
        <w:t>պաստառապատել</w:t>
      </w:r>
      <w:proofErr w:type="spellEnd"/>
      <w:r w:rsidR="00686D99">
        <w:rPr>
          <w:rFonts w:ascii="Sylfaen" w:hAnsi="Sylfaen"/>
        </w:rPr>
        <w:t xml:space="preserve">, </w:t>
      </w:r>
      <w:proofErr w:type="spellStart"/>
      <w:r w:rsidR="00686D99">
        <w:rPr>
          <w:rFonts w:ascii="Sylfaen" w:hAnsi="Sylfaen"/>
        </w:rPr>
        <w:t>լրիվ</w:t>
      </w:r>
      <w:proofErr w:type="spellEnd"/>
      <w:r w:rsidR="00686D99">
        <w:rPr>
          <w:rFonts w:ascii="Sylfaen" w:hAnsi="Sylfaen"/>
        </w:rPr>
        <w:t xml:space="preserve"> </w:t>
      </w:r>
      <w:proofErr w:type="spellStart"/>
      <w:r w:rsidR="00686D99">
        <w:rPr>
          <w:rFonts w:ascii="Sylfaen" w:hAnsi="Sylfaen"/>
        </w:rPr>
        <w:t>ծածկել</w:t>
      </w:r>
      <w:proofErr w:type="spellEnd"/>
      <w:r w:rsidR="00686D99">
        <w:rPr>
          <w:rFonts w:ascii="Sylfaen" w:hAnsi="Sylfaen"/>
        </w:rPr>
        <w:t xml:space="preserve"> // </w:t>
      </w:r>
      <w:proofErr w:type="spellStart"/>
      <w:r w:rsidR="00686D99" w:rsidRPr="00686D99">
        <w:rPr>
          <w:rFonts w:ascii="Sylfaen" w:hAnsi="Sylfaen"/>
          <w:i/>
          <w:iCs/>
        </w:rPr>
        <w:t>փխբ</w:t>
      </w:r>
      <w:proofErr w:type="spellEnd"/>
      <w:r w:rsidR="00686D99" w:rsidRPr="00686D99">
        <w:rPr>
          <w:rFonts w:ascii="MS Mincho" w:eastAsia="MS Mincho" w:hAnsi="MS Mincho" w:cs="MS Mincho"/>
          <w:i/>
          <w:iCs/>
        </w:rPr>
        <w:t>․</w:t>
      </w:r>
      <w:r w:rsidR="00686D99">
        <w:rPr>
          <w:rFonts w:ascii="MS Mincho" w:eastAsia="MS Mincho" w:hAnsi="MS Mincho" w:cs="MS Mincho"/>
        </w:rPr>
        <w:t xml:space="preserve"> </w:t>
      </w:r>
      <w:proofErr w:type="spellStart"/>
      <w:r w:rsidR="00686D99">
        <w:rPr>
          <w:rFonts w:ascii="Sylfaen" w:eastAsia="MS Mincho" w:hAnsi="Sylfaen" w:cs="MS Mincho"/>
        </w:rPr>
        <w:t>թաքցնել</w:t>
      </w:r>
      <w:proofErr w:type="spellEnd"/>
      <w:r w:rsidR="00686D99">
        <w:rPr>
          <w:rFonts w:ascii="Sylfaen" w:eastAsia="MS Mincho" w:hAnsi="Sylfaen" w:cs="MS Mincho"/>
        </w:rPr>
        <w:t xml:space="preserve">, </w:t>
      </w:r>
    </w:p>
    <w:p w14:paraId="60C297D1" w14:textId="0B064758" w:rsidR="0077224C" w:rsidRPr="00686D99" w:rsidRDefault="00686D99" w:rsidP="00123436">
      <w:pPr>
        <w:spacing w:after="0" w:line="240" w:lineRule="auto"/>
        <w:ind w:left="720" w:firstLine="720"/>
        <w:jc w:val="both"/>
        <w:rPr>
          <w:rFonts w:ascii="Sylfaen" w:eastAsia="MS Mincho" w:hAnsi="Sylfaen" w:cs="MS Mincho"/>
        </w:rPr>
      </w:pPr>
      <w:proofErr w:type="spellStart"/>
      <w:proofErr w:type="gramStart"/>
      <w:r>
        <w:rPr>
          <w:rFonts w:ascii="Sylfaen" w:eastAsia="MS Mincho" w:hAnsi="Sylfaen" w:cs="MS Mincho"/>
        </w:rPr>
        <w:t>քողարկել</w:t>
      </w:r>
      <w:proofErr w:type="spellEnd"/>
      <w:proofErr w:type="gramEnd"/>
    </w:p>
    <w:p w14:paraId="24471860" w14:textId="77777777" w:rsidR="0077224C" w:rsidRPr="00090AA2" w:rsidRDefault="0077224C" w:rsidP="00123436">
      <w:pPr>
        <w:spacing w:after="0" w:line="240" w:lineRule="auto"/>
        <w:ind w:left="1440" w:hanging="1440"/>
        <w:jc w:val="both"/>
        <w:rPr>
          <w:rFonts w:ascii="Sylfaen" w:hAnsi="Sylfaen"/>
        </w:rPr>
      </w:pPr>
      <w:r w:rsidRPr="00090AA2">
        <w:rPr>
          <w:rFonts w:ascii="Sylfaen" w:hAnsi="Sylfaen"/>
          <w:b/>
          <w:bCs/>
        </w:rPr>
        <w:t>Définition :</w:t>
      </w:r>
      <w:r>
        <w:rPr>
          <w:rFonts w:ascii="Sylfaen" w:hAnsi="Sylfaen"/>
          <w:b/>
          <w:bCs/>
        </w:rPr>
        <w:t xml:space="preserve"> </w:t>
      </w:r>
      <w:r>
        <w:rPr>
          <w:rFonts w:ascii="Sylfaen" w:hAnsi="Sylfaen"/>
          <w:b/>
          <w:bCs/>
        </w:rPr>
        <w:tab/>
      </w:r>
      <w:r w:rsidRPr="00090AA2">
        <w:rPr>
          <w:rFonts w:ascii="Sylfaen" w:hAnsi="Sylfaen"/>
        </w:rPr>
        <w:t>Recouvrir signifie couvrir à nouveau quelque chose qui était déjà couvert ou qui avait été découvert. Ce terme est utilisé pour décrire une action qui consiste à placer une couche supplémentaire sur quelque chose pour le protéger ou pour des raisons esthétiques.</w:t>
      </w:r>
    </w:p>
    <w:p w14:paraId="567EE07B" w14:textId="77777777" w:rsidR="0077224C" w:rsidRPr="00090AA2" w:rsidRDefault="0077224C" w:rsidP="00123436">
      <w:pPr>
        <w:spacing w:after="0" w:line="240" w:lineRule="auto"/>
        <w:jc w:val="both"/>
        <w:rPr>
          <w:rFonts w:ascii="Sylfaen" w:hAnsi="Sylfaen"/>
          <w:b/>
          <w:bCs/>
        </w:rPr>
      </w:pPr>
      <w:r w:rsidRPr="00090AA2">
        <w:rPr>
          <w:rFonts w:ascii="Sylfaen" w:hAnsi="Sylfaen"/>
          <w:b/>
          <w:bCs/>
        </w:rPr>
        <w:t>Exemples d’utilisation :</w:t>
      </w:r>
    </w:p>
    <w:p w14:paraId="5C76C512" w14:textId="77777777" w:rsidR="0077224C" w:rsidRPr="00090AA2" w:rsidRDefault="0077224C" w:rsidP="00123436">
      <w:pPr>
        <w:spacing w:after="0" w:line="240" w:lineRule="auto"/>
        <w:ind w:left="720" w:firstLine="720"/>
        <w:jc w:val="both"/>
        <w:rPr>
          <w:rFonts w:ascii="Sylfaen" w:hAnsi="Sylfaen"/>
          <w:i/>
          <w:iCs/>
        </w:rPr>
      </w:pPr>
      <w:r w:rsidRPr="00090AA2">
        <w:rPr>
          <w:rFonts w:ascii="Sylfaen" w:hAnsi="Sylfaen"/>
          <w:i/>
          <w:iCs/>
        </w:rPr>
        <w:t>Ne me recouvre pas les yeux quand je conduis, cela peut provoquer un accident.</w:t>
      </w:r>
    </w:p>
    <w:p w14:paraId="53731D14" w14:textId="77777777" w:rsidR="0077224C" w:rsidRPr="00090AA2" w:rsidRDefault="0077224C" w:rsidP="00123436">
      <w:pPr>
        <w:spacing w:after="0" w:line="240" w:lineRule="auto"/>
        <w:jc w:val="both"/>
        <w:rPr>
          <w:rFonts w:ascii="Sylfaen" w:hAnsi="Sylfaen"/>
          <w:i/>
          <w:iCs/>
          <w:sz w:val="10"/>
          <w:szCs w:val="10"/>
        </w:rPr>
      </w:pPr>
    </w:p>
    <w:p w14:paraId="022F646E" w14:textId="77777777" w:rsidR="0077224C" w:rsidRPr="00090AA2" w:rsidRDefault="0077224C" w:rsidP="00123436">
      <w:pPr>
        <w:spacing w:after="0" w:line="240" w:lineRule="auto"/>
        <w:ind w:left="1440"/>
        <w:jc w:val="both"/>
        <w:rPr>
          <w:rFonts w:ascii="Sylfaen" w:hAnsi="Sylfaen"/>
          <w:i/>
          <w:iCs/>
        </w:rPr>
      </w:pPr>
      <w:r w:rsidRPr="00090AA2">
        <w:rPr>
          <w:rFonts w:ascii="Sylfaen" w:hAnsi="Sylfaen"/>
          <w:i/>
          <w:iCs/>
        </w:rPr>
        <w:t>Le peintre a recouvert les murs de la chambre avec une nouvelle couche de peinture pour les rafraîchir.</w:t>
      </w:r>
    </w:p>
    <w:p w14:paraId="6F2C9378" w14:textId="77777777" w:rsidR="0077224C" w:rsidRPr="00090AA2" w:rsidRDefault="0077224C" w:rsidP="00123436">
      <w:pPr>
        <w:spacing w:after="0" w:line="240" w:lineRule="auto"/>
        <w:jc w:val="both"/>
        <w:rPr>
          <w:rFonts w:ascii="Sylfaen" w:hAnsi="Sylfaen"/>
          <w:i/>
          <w:iCs/>
          <w:sz w:val="10"/>
          <w:szCs w:val="10"/>
        </w:rPr>
      </w:pPr>
    </w:p>
    <w:p w14:paraId="1C2255B0" w14:textId="77777777" w:rsidR="0077224C" w:rsidRPr="00090AA2" w:rsidRDefault="0077224C" w:rsidP="00123436">
      <w:pPr>
        <w:spacing w:after="0" w:line="240" w:lineRule="auto"/>
        <w:ind w:left="1440"/>
        <w:jc w:val="both"/>
        <w:rPr>
          <w:rFonts w:ascii="Sylfaen" w:hAnsi="Sylfaen"/>
          <w:i/>
          <w:iCs/>
        </w:rPr>
      </w:pPr>
      <w:r w:rsidRPr="00090AA2">
        <w:rPr>
          <w:rFonts w:ascii="Sylfaen" w:hAnsi="Sylfaen"/>
          <w:i/>
          <w:iCs/>
        </w:rPr>
        <w:t>Les agriculteurs ont recouvert les cultures avec des bâches pour les protéger du gel pendant la nuit.</w:t>
      </w:r>
    </w:p>
    <w:p w14:paraId="6C3E0B7D" w14:textId="77777777" w:rsidR="0077224C" w:rsidRDefault="0077224C" w:rsidP="00123436">
      <w:pPr>
        <w:spacing w:after="0" w:line="240" w:lineRule="auto"/>
        <w:jc w:val="both"/>
        <w:rPr>
          <w:rFonts w:ascii="Sylfaen" w:hAnsi="Sylfaen"/>
        </w:rPr>
      </w:pPr>
      <w:r w:rsidRPr="00090AA2">
        <w:rPr>
          <w:rFonts w:ascii="Sylfaen" w:hAnsi="Sylfaen"/>
        </w:rPr>
        <w:t>Bien que les termes « recouvrer » et « recouvrir » partagent une certaine similarité dans leur sonorité, ils décrivent des actions très différentes en français. « Recouvrer » se réfère à récupérer ou à retrouver quelque chose qui a été perdu, tandis que « recouvrir » se réfère à couvrir à nouveau quelque chose qui était déjà couvert. Comprendre ces distinctions est essentiel pour une communication précise en français, notamment dans les discussions sur la récupération et la protection des objets ou des capacités.</w:t>
      </w:r>
    </w:p>
    <w:p w14:paraId="234BB059" w14:textId="77777777" w:rsidR="0077224C" w:rsidRDefault="0077224C" w:rsidP="00123436">
      <w:pPr>
        <w:spacing w:after="0" w:line="240" w:lineRule="auto"/>
        <w:jc w:val="both"/>
        <w:rPr>
          <w:rFonts w:ascii="Sylfaen" w:hAnsi="Sylfaen"/>
        </w:rPr>
      </w:pPr>
    </w:p>
    <w:p w14:paraId="170AD42B" w14:textId="47221834" w:rsidR="00DD10D7" w:rsidRPr="00DD10D7" w:rsidRDefault="00DD10D7" w:rsidP="00123436">
      <w:pPr>
        <w:spacing w:after="0" w:line="240" w:lineRule="auto"/>
        <w:jc w:val="both"/>
        <w:rPr>
          <w:rFonts w:ascii="Sylfaen" w:hAnsi="Sylfaen"/>
          <w:b/>
          <w:bCs/>
          <w:sz w:val="32"/>
          <w:szCs w:val="32"/>
        </w:rPr>
      </w:pPr>
      <w:r w:rsidRPr="000C6D36">
        <w:rPr>
          <w:rFonts w:ascii="Sylfaen" w:hAnsi="Sylfaen"/>
          <w:b/>
          <w:bCs/>
          <w:sz w:val="32"/>
          <w:szCs w:val="32"/>
          <w:highlight w:val="magenta"/>
        </w:rPr>
        <w:t>Renoncement &amp; Renonciation</w:t>
      </w:r>
    </w:p>
    <w:p w14:paraId="1BA47FB4" w14:textId="77777777" w:rsidR="00627001" w:rsidRDefault="00DD10D7" w:rsidP="00123436">
      <w:pPr>
        <w:spacing w:after="0" w:line="240" w:lineRule="auto"/>
        <w:jc w:val="both"/>
        <w:rPr>
          <w:rFonts w:ascii="Sylfaen" w:hAnsi="Sylfaen"/>
          <w:lang w:val="hy-AM"/>
        </w:rPr>
      </w:pPr>
      <w:r w:rsidRPr="00DD10D7">
        <w:rPr>
          <w:rFonts w:ascii="Sylfaen" w:hAnsi="Sylfaen"/>
          <w:b/>
          <w:bCs/>
          <w:sz w:val="28"/>
          <w:szCs w:val="28"/>
        </w:rPr>
        <w:t>Renoncement</w:t>
      </w:r>
      <w:r>
        <w:rPr>
          <w:rFonts w:ascii="Sylfaen" w:hAnsi="Sylfaen"/>
          <w:b/>
          <w:bCs/>
          <w:sz w:val="28"/>
          <w:szCs w:val="28"/>
        </w:rPr>
        <w:t> </w:t>
      </w:r>
      <w:r w:rsidRPr="00DD10D7">
        <w:rPr>
          <w:rFonts w:ascii="Sylfaen" w:hAnsi="Sylfaen"/>
          <w:i/>
          <w:iCs/>
        </w:rPr>
        <w:t>m</w:t>
      </w:r>
      <w:r w:rsidRPr="00DD10D7">
        <w:rPr>
          <w:rFonts w:ascii="Sylfaen" w:hAnsi="Sylfaen"/>
          <w:i/>
          <w:iCs/>
          <w:sz w:val="28"/>
          <w:szCs w:val="28"/>
        </w:rPr>
        <w:t>.</w:t>
      </w:r>
      <w:r>
        <w:rPr>
          <w:rFonts w:ascii="Sylfaen" w:hAnsi="Sylfaen"/>
          <w:i/>
          <w:iCs/>
          <w:sz w:val="28"/>
          <w:szCs w:val="28"/>
        </w:rPr>
        <w:tab/>
      </w:r>
      <w:r w:rsidRPr="00DD10D7">
        <w:rPr>
          <w:rFonts w:ascii="Sylfaen" w:hAnsi="Sylfaen"/>
          <w:lang w:val="hy-AM"/>
        </w:rPr>
        <w:t>հրաժարում</w:t>
      </w:r>
      <w:r>
        <w:rPr>
          <w:rFonts w:ascii="Sylfaen" w:hAnsi="Sylfaen"/>
          <w:lang w:val="hy-AM"/>
        </w:rPr>
        <w:t>, մերժում</w:t>
      </w:r>
      <w:r w:rsidR="00627001">
        <w:rPr>
          <w:rFonts w:ascii="Sylfaen" w:hAnsi="Sylfaen"/>
          <w:lang w:val="hy-AM"/>
        </w:rPr>
        <w:t xml:space="preserve"> (aux plaisir de la vie). Renoncement à soi-</w:t>
      </w:r>
    </w:p>
    <w:p w14:paraId="01927C1E" w14:textId="3CD03C42" w:rsidR="00DD10D7" w:rsidRPr="00627001" w:rsidRDefault="00627001" w:rsidP="00123436">
      <w:pPr>
        <w:spacing w:after="0" w:line="240" w:lineRule="auto"/>
        <w:ind w:left="2160"/>
        <w:jc w:val="both"/>
        <w:rPr>
          <w:rFonts w:ascii="Sylfaen" w:eastAsia="MS Mincho" w:hAnsi="Sylfaen" w:cs="MS Mincho"/>
          <w:lang w:val="hy-AM"/>
        </w:rPr>
      </w:pPr>
      <w:r>
        <w:rPr>
          <w:rFonts w:ascii="Sylfaen" w:hAnsi="Sylfaen"/>
          <w:lang w:val="hy-AM"/>
        </w:rPr>
        <w:t>même, անձնազոհություն, անձնվիրություն</w:t>
      </w:r>
      <w:r>
        <w:rPr>
          <w:rFonts w:ascii="MS Mincho" w:eastAsia="MS Mincho" w:hAnsi="MS Mincho" w:cs="MS Mincho"/>
          <w:lang w:val="hy-AM"/>
        </w:rPr>
        <w:t xml:space="preserve">․ </w:t>
      </w:r>
      <w:r>
        <w:rPr>
          <w:rFonts w:ascii="Sylfaen" w:eastAsia="MS Mincho" w:hAnsi="Sylfaen" w:cs="MS Mincho"/>
          <w:lang w:val="hy-AM"/>
        </w:rPr>
        <w:t>renoncement au monde, հեռացում աշխարհիկ կյանքից, ինքնահրաժարում</w:t>
      </w:r>
    </w:p>
    <w:p w14:paraId="5C677902" w14:textId="77777777" w:rsidR="00DD10D7" w:rsidRDefault="00DD10D7" w:rsidP="00123436">
      <w:pPr>
        <w:spacing w:after="0" w:line="240" w:lineRule="auto"/>
        <w:jc w:val="both"/>
        <w:rPr>
          <w:rFonts w:ascii="Sylfaen" w:hAnsi="Sylfaen"/>
        </w:rPr>
      </w:pPr>
      <w:r w:rsidRPr="00DD10D7">
        <w:rPr>
          <w:rFonts w:ascii="Sylfaen" w:hAnsi="Sylfaen"/>
          <w:b/>
          <w:bCs/>
        </w:rPr>
        <w:t>Définition :</w:t>
      </w:r>
      <w:r>
        <w:rPr>
          <w:rFonts w:ascii="Sylfaen" w:hAnsi="Sylfaen"/>
          <w:b/>
          <w:bCs/>
        </w:rPr>
        <w:t xml:space="preserve"> </w:t>
      </w:r>
      <w:r>
        <w:rPr>
          <w:rFonts w:ascii="Sylfaen" w:hAnsi="Sylfaen"/>
          <w:b/>
          <w:bCs/>
        </w:rPr>
        <w:tab/>
      </w:r>
      <w:r w:rsidRPr="00DD10D7">
        <w:rPr>
          <w:rFonts w:ascii="Sylfaen" w:hAnsi="Sylfaen"/>
        </w:rPr>
        <w:t xml:space="preserve">Le renoncement est l’abandon volontaire ou l’abstention de quelque chose, </w:t>
      </w:r>
    </w:p>
    <w:p w14:paraId="6172D046" w14:textId="1F46062C" w:rsidR="00DD10D7" w:rsidRPr="00DD10D7" w:rsidRDefault="00DD10D7" w:rsidP="00123436">
      <w:pPr>
        <w:spacing w:after="0" w:line="240" w:lineRule="auto"/>
        <w:ind w:left="1440"/>
        <w:jc w:val="both"/>
        <w:rPr>
          <w:rFonts w:ascii="Sylfaen" w:hAnsi="Sylfaen"/>
        </w:rPr>
      </w:pPr>
      <w:proofErr w:type="gramStart"/>
      <w:r w:rsidRPr="00DD10D7">
        <w:rPr>
          <w:rFonts w:ascii="Sylfaen" w:hAnsi="Sylfaen"/>
        </w:rPr>
        <w:t>souvent</w:t>
      </w:r>
      <w:proofErr w:type="gramEnd"/>
      <w:r w:rsidRPr="00DD10D7">
        <w:rPr>
          <w:rFonts w:ascii="Sylfaen" w:hAnsi="Sylfaen"/>
        </w:rPr>
        <w:t xml:space="preserve"> accompagné d’une idée d’abnégation ou de sacrifice. Il est souvent associé à l’abandon de profits moraux ou d’avantages personnels pour des raisons morales ou éthiques.</w:t>
      </w:r>
    </w:p>
    <w:p w14:paraId="5D85B6D7" w14:textId="77777777" w:rsidR="00DD10D7" w:rsidRPr="00DD10D7" w:rsidRDefault="00DD10D7" w:rsidP="00123436">
      <w:pPr>
        <w:spacing w:after="0" w:line="240" w:lineRule="auto"/>
        <w:jc w:val="both"/>
        <w:rPr>
          <w:rFonts w:ascii="Sylfaen" w:hAnsi="Sylfaen"/>
          <w:b/>
          <w:bCs/>
        </w:rPr>
      </w:pPr>
      <w:r w:rsidRPr="00DD10D7">
        <w:rPr>
          <w:rFonts w:ascii="Sylfaen" w:hAnsi="Sylfaen"/>
          <w:b/>
          <w:bCs/>
        </w:rPr>
        <w:t>Exemples d’utilisation :</w:t>
      </w:r>
    </w:p>
    <w:p w14:paraId="6DC44C57" w14:textId="77777777" w:rsidR="00DD10D7" w:rsidRPr="00DD10D7" w:rsidRDefault="00DD10D7" w:rsidP="00123436">
      <w:pPr>
        <w:spacing w:after="0" w:line="240" w:lineRule="auto"/>
        <w:ind w:left="1440"/>
        <w:jc w:val="both"/>
        <w:rPr>
          <w:rFonts w:ascii="Sylfaen" w:hAnsi="Sylfaen"/>
          <w:i/>
          <w:iCs/>
        </w:rPr>
      </w:pPr>
      <w:r w:rsidRPr="00DD10D7">
        <w:rPr>
          <w:rFonts w:ascii="Sylfaen" w:hAnsi="Sylfaen"/>
          <w:i/>
          <w:iCs/>
        </w:rPr>
        <w:lastRenderedPageBreak/>
        <w:t>Il a fait preuve de renoncement en quittant ce poste avantageux pour poursuivre une carrière qui correspondait mieux à ses valeurs personnelles.</w:t>
      </w:r>
    </w:p>
    <w:p w14:paraId="1EB19793" w14:textId="77777777" w:rsidR="00DD10D7" w:rsidRPr="00DD10D7" w:rsidRDefault="00DD10D7" w:rsidP="00123436">
      <w:pPr>
        <w:spacing w:after="0" w:line="240" w:lineRule="auto"/>
        <w:jc w:val="both"/>
        <w:rPr>
          <w:rFonts w:ascii="Sylfaen" w:hAnsi="Sylfaen"/>
          <w:i/>
          <w:iCs/>
          <w:sz w:val="10"/>
          <w:szCs w:val="10"/>
        </w:rPr>
      </w:pPr>
    </w:p>
    <w:p w14:paraId="1E10A085" w14:textId="77777777" w:rsidR="00DD10D7" w:rsidRPr="00DD10D7" w:rsidRDefault="00DD10D7" w:rsidP="00123436">
      <w:pPr>
        <w:spacing w:after="0" w:line="240" w:lineRule="auto"/>
        <w:ind w:left="1440"/>
        <w:jc w:val="both"/>
        <w:rPr>
          <w:rFonts w:ascii="Sylfaen" w:hAnsi="Sylfaen"/>
          <w:i/>
          <w:iCs/>
        </w:rPr>
      </w:pPr>
      <w:r w:rsidRPr="00DD10D7">
        <w:rPr>
          <w:rFonts w:ascii="Sylfaen" w:hAnsi="Sylfaen"/>
          <w:i/>
          <w:iCs/>
        </w:rPr>
        <w:t>Le renoncement aux honneurs et aux récompenses était la marque de son caractère humble et désintéressé.</w:t>
      </w:r>
    </w:p>
    <w:p w14:paraId="6CA55860" w14:textId="77777777" w:rsidR="00627001" w:rsidRDefault="00DD10D7" w:rsidP="00123436">
      <w:pPr>
        <w:spacing w:after="0" w:line="240" w:lineRule="auto"/>
        <w:jc w:val="both"/>
        <w:rPr>
          <w:rFonts w:ascii="Sylfaen" w:hAnsi="Sylfaen"/>
        </w:rPr>
      </w:pPr>
      <w:r w:rsidRPr="00DD10D7">
        <w:rPr>
          <w:rFonts w:ascii="Sylfaen" w:hAnsi="Sylfaen"/>
          <w:b/>
          <w:bCs/>
          <w:sz w:val="28"/>
          <w:szCs w:val="28"/>
        </w:rPr>
        <w:t>Renonciation</w:t>
      </w:r>
      <w:r>
        <w:rPr>
          <w:rFonts w:ascii="Sylfaen" w:hAnsi="Sylfaen"/>
          <w:b/>
          <w:bCs/>
          <w:sz w:val="28"/>
          <w:szCs w:val="28"/>
        </w:rPr>
        <w:t xml:space="preserve"> </w:t>
      </w:r>
      <w:r w:rsidRPr="00DD10D7">
        <w:rPr>
          <w:rFonts w:ascii="Sylfaen" w:hAnsi="Sylfaen"/>
          <w:i/>
          <w:iCs/>
        </w:rPr>
        <w:t>f.</w:t>
      </w:r>
      <w:r>
        <w:rPr>
          <w:rFonts w:ascii="Sylfaen" w:hAnsi="Sylfaen"/>
          <w:i/>
          <w:iCs/>
        </w:rPr>
        <w:tab/>
      </w:r>
      <w:proofErr w:type="spellStart"/>
      <w:proofErr w:type="gramStart"/>
      <w:r w:rsidR="00627001">
        <w:rPr>
          <w:rFonts w:ascii="Sylfaen" w:hAnsi="Sylfaen"/>
        </w:rPr>
        <w:t>հրաժարվելը</w:t>
      </w:r>
      <w:proofErr w:type="spellEnd"/>
      <w:proofErr w:type="gramEnd"/>
      <w:r w:rsidR="00627001">
        <w:rPr>
          <w:rFonts w:ascii="Sylfaen" w:hAnsi="Sylfaen"/>
        </w:rPr>
        <w:t xml:space="preserve">, </w:t>
      </w:r>
      <w:proofErr w:type="spellStart"/>
      <w:r w:rsidR="00627001">
        <w:rPr>
          <w:rFonts w:ascii="Sylfaen" w:hAnsi="Sylfaen"/>
        </w:rPr>
        <w:t>հրաժարում</w:t>
      </w:r>
      <w:proofErr w:type="spellEnd"/>
      <w:r w:rsidR="00627001">
        <w:rPr>
          <w:rFonts w:ascii="Sylfaen" w:hAnsi="Sylfaen"/>
        </w:rPr>
        <w:t xml:space="preserve"> (à un droit, à une charge, à une opinion, au </w:t>
      </w:r>
    </w:p>
    <w:p w14:paraId="126F1403" w14:textId="062C4D7D" w:rsidR="00DD10D7" w:rsidRPr="00627001" w:rsidRDefault="00627001" w:rsidP="00123436">
      <w:pPr>
        <w:spacing w:after="0" w:line="240" w:lineRule="auto"/>
        <w:ind w:left="1440" w:firstLine="720"/>
        <w:jc w:val="both"/>
        <w:rPr>
          <w:rFonts w:ascii="Sylfaen" w:hAnsi="Sylfaen"/>
          <w:b/>
          <w:bCs/>
          <w:sz w:val="28"/>
          <w:szCs w:val="28"/>
        </w:rPr>
      </w:pPr>
      <w:proofErr w:type="gramStart"/>
      <w:r>
        <w:rPr>
          <w:rFonts w:ascii="Sylfaen" w:hAnsi="Sylfaen"/>
        </w:rPr>
        <w:t>trône</w:t>
      </w:r>
      <w:proofErr w:type="gramEnd"/>
      <w:r>
        <w:rPr>
          <w:rFonts w:ascii="Sylfaen" w:hAnsi="Sylfaen"/>
        </w:rPr>
        <w:t>, à sa foi, à sa liberté, à un projet)</w:t>
      </w:r>
    </w:p>
    <w:p w14:paraId="66D82C6B" w14:textId="77777777" w:rsidR="00DD10D7" w:rsidRDefault="00DD10D7" w:rsidP="00123436">
      <w:pPr>
        <w:spacing w:after="0" w:line="240" w:lineRule="auto"/>
        <w:jc w:val="both"/>
        <w:rPr>
          <w:rFonts w:ascii="Sylfaen" w:hAnsi="Sylfaen"/>
        </w:rPr>
      </w:pPr>
      <w:r w:rsidRPr="00DD10D7">
        <w:rPr>
          <w:rFonts w:ascii="Sylfaen" w:hAnsi="Sylfaen"/>
          <w:b/>
          <w:bCs/>
        </w:rPr>
        <w:t>Définition :</w:t>
      </w:r>
      <w:r>
        <w:rPr>
          <w:rFonts w:ascii="Sylfaen" w:hAnsi="Sylfaen"/>
          <w:b/>
          <w:bCs/>
        </w:rPr>
        <w:t xml:space="preserve"> </w:t>
      </w:r>
      <w:r>
        <w:rPr>
          <w:rFonts w:ascii="Sylfaen" w:hAnsi="Sylfaen"/>
          <w:b/>
          <w:bCs/>
        </w:rPr>
        <w:tab/>
      </w:r>
      <w:r w:rsidRPr="00DD10D7">
        <w:rPr>
          <w:rFonts w:ascii="Sylfaen" w:hAnsi="Sylfaen"/>
        </w:rPr>
        <w:t xml:space="preserve">La renonciation est l’acte formel d’abandonner un droit, une réclamation </w:t>
      </w:r>
      <w:proofErr w:type="gramStart"/>
      <w:r w:rsidRPr="00DD10D7">
        <w:rPr>
          <w:rFonts w:ascii="Sylfaen" w:hAnsi="Sylfaen"/>
        </w:rPr>
        <w:t>ou</w:t>
      </w:r>
      <w:proofErr w:type="gramEnd"/>
      <w:r w:rsidRPr="00DD10D7">
        <w:rPr>
          <w:rFonts w:ascii="Sylfaen" w:hAnsi="Sylfaen"/>
        </w:rPr>
        <w:t xml:space="preserve"> </w:t>
      </w:r>
    </w:p>
    <w:p w14:paraId="4A0688A8" w14:textId="298823F5" w:rsidR="00DD10D7" w:rsidRPr="00DD10D7" w:rsidRDefault="00DD10D7" w:rsidP="00123436">
      <w:pPr>
        <w:spacing w:after="0" w:line="240" w:lineRule="auto"/>
        <w:ind w:left="1440"/>
        <w:jc w:val="both"/>
        <w:rPr>
          <w:rFonts w:ascii="Sylfaen" w:hAnsi="Sylfaen"/>
        </w:rPr>
      </w:pPr>
      <w:proofErr w:type="gramStart"/>
      <w:r w:rsidRPr="00DD10D7">
        <w:rPr>
          <w:rFonts w:ascii="Sylfaen" w:hAnsi="Sylfaen"/>
        </w:rPr>
        <w:t>une</w:t>
      </w:r>
      <w:proofErr w:type="gramEnd"/>
      <w:r w:rsidRPr="00DD10D7">
        <w:rPr>
          <w:rFonts w:ascii="Sylfaen" w:hAnsi="Sylfaen"/>
        </w:rPr>
        <w:t xml:space="preserve"> revendication sur quelque chose. Cela peut impliquer l’abandon de droits matériels, d’avantages légaux ou d’autres privilèges.</w:t>
      </w:r>
    </w:p>
    <w:p w14:paraId="07EC615C" w14:textId="77777777" w:rsidR="00DD10D7" w:rsidRPr="00DD10D7" w:rsidRDefault="00DD10D7" w:rsidP="00123436">
      <w:pPr>
        <w:spacing w:after="0" w:line="240" w:lineRule="auto"/>
        <w:jc w:val="both"/>
        <w:rPr>
          <w:rFonts w:ascii="Sylfaen" w:hAnsi="Sylfaen"/>
          <w:b/>
          <w:bCs/>
        </w:rPr>
      </w:pPr>
      <w:r w:rsidRPr="00DD10D7">
        <w:rPr>
          <w:rFonts w:ascii="Sylfaen" w:hAnsi="Sylfaen"/>
          <w:b/>
          <w:bCs/>
        </w:rPr>
        <w:t>Exemples d’utilisation :</w:t>
      </w:r>
    </w:p>
    <w:p w14:paraId="125FAA51" w14:textId="77777777" w:rsidR="00DD10D7" w:rsidRPr="00DD10D7" w:rsidRDefault="00DD10D7" w:rsidP="00123436">
      <w:pPr>
        <w:spacing w:after="0" w:line="240" w:lineRule="auto"/>
        <w:ind w:left="1440"/>
        <w:jc w:val="both"/>
        <w:rPr>
          <w:rFonts w:ascii="Sylfaen" w:hAnsi="Sylfaen"/>
          <w:i/>
          <w:iCs/>
        </w:rPr>
      </w:pPr>
      <w:r w:rsidRPr="00DD10D7">
        <w:rPr>
          <w:rFonts w:ascii="Sylfaen" w:hAnsi="Sylfaen"/>
          <w:i/>
          <w:iCs/>
        </w:rPr>
        <w:t>Les héritiers espèrent la renonciation de la plaignante à sa part de l’héritage afin de régler rapidement la succession.</w:t>
      </w:r>
    </w:p>
    <w:p w14:paraId="7B15991F" w14:textId="77777777" w:rsidR="00DD10D7" w:rsidRPr="00DD10D7" w:rsidRDefault="00DD10D7" w:rsidP="00123436">
      <w:pPr>
        <w:spacing w:after="0" w:line="240" w:lineRule="auto"/>
        <w:jc w:val="both"/>
        <w:rPr>
          <w:rFonts w:ascii="Sylfaen" w:hAnsi="Sylfaen"/>
          <w:i/>
          <w:iCs/>
          <w:sz w:val="10"/>
          <w:szCs w:val="10"/>
        </w:rPr>
      </w:pPr>
    </w:p>
    <w:p w14:paraId="06A04735" w14:textId="77777777" w:rsidR="00DD10D7" w:rsidRPr="00DD10D7" w:rsidRDefault="00DD10D7" w:rsidP="00123436">
      <w:pPr>
        <w:spacing w:after="0" w:line="240" w:lineRule="auto"/>
        <w:ind w:left="1440"/>
        <w:jc w:val="both"/>
        <w:rPr>
          <w:rFonts w:ascii="Sylfaen" w:hAnsi="Sylfaen"/>
          <w:i/>
          <w:iCs/>
        </w:rPr>
      </w:pPr>
      <w:r w:rsidRPr="00DD10D7">
        <w:rPr>
          <w:rFonts w:ascii="Sylfaen" w:hAnsi="Sylfaen"/>
          <w:i/>
          <w:iCs/>
        </w:rPr>
        <w:t>La renonciation à ses droits parentaux a été faite devant un tribunal pour permettre à l’enfant d’être adopté par une autre famille.</w:t>
      </w:r>
    </w:p>
    <w:p w14:paraId="6AFE43D3" w14:textId="015A8098" w:rsidR="00DD10D7" w:rsidRDefault="00DD10D7" w:rsidP="00123436">
      <w:pPr>
        <w:spacing w:after="0" w:line="240" w:lineRule="auto"/>
        <w:jc w:val="both"/>
        <w:rPr>
          <w:rFonts w:ascii="Sylfaen" w:hAnsi="Sylfaen"/>
        </w:rPr>
      </w:pPr>
      <w:r w:rsidRPr="00DD10D7">
        <w:rPr>
          <w:rFonts w:ascii="Sylfaen" w:hAnsi="Sylfaen"/>
        </w:rPr>
        <w:t>Bien que les termes « renoncement » et « renonciation » partagent une racine commune, ils représentent des concepts différents dans la langue française. « Renoncement » se réfère à l’abandon volontaire d’avantages moraux ou personnels, tandis que « renonciation » désigne l’acte formel d’abandonner un droit ou une revendication. Comprendre ces distinctions est essentiel pour une utilisation précise de ces termes dans la communication écrite ou orale.</w:t>
      </w:r>
    </w:p>
    <w:p w14:paraId="6C2C097C" w14:textId="77777777" w:rsidR="00DD10D7" w:rsidRPr="00C564BE" w:rsidRDefault="00DD10D7" w:rsidP="00123436">
      <w:pPr>
        <w:spacing w:after="0" w:line="240" w:lineRule="auto"/>
        <w:jc w:val="both"/>
        <w:rPr>
          <w:rFonts w:ascii="Sylfaen" w:hAnsi="Sylfaen"/>
        </w:rPr>
      </w:pPr>
    </w:p>
    <w:p w14:paraId="4861F380" w14:textId="5D260CC4" w:rsidR="000D55B9" w:rsidRPr="0049268E" w:rsidRDefault="000D55B9" w:rsidP="00123436">
      <w:pPr>
        <w:spacing w:after="0" w:line="240" w:lineRule="auto"/>
        <w:jc w:val="both"/>
        <w:rPr>
          <w:rFonts w:ascii="Sylfaen" w:hAnsi="Sylfaen"/>
          <w:b/>
          <w:bCs/>
          <w:sz w:val="32"/>
          <w:szCs w:val="32"/>
        </w:rPr>
      </w:pPr>
      <w:r w:rsidRPr="004F5ED3">
        <w:rPr>
          <w:rFonts w:ascii="Sylfaen" w:hAnsi="Sylfaen"/>
          <w:b/>
          <w:bCs/>
          <w:sz w:val="32"/>
          <w:szCs w:val="32"/>
          <w:highlight w:val="magenta"/>
        </w:rPr>
        <w:t>Renversable &amp; Réversible</w:t>
      </w:r>
    </w:p>
    <w:p w14:paraId="70C7466B" w14:textId="77777777" w:rsidR="000D55B9" w:rsidRPr="006562E7" w:rsidRDefault="000D55B9" w:rsidP="00123436">
      <w:pPr>
        <w:spacing w:after="0" w:line="240" w:lineRule="auto"/>
        <w:jc w:val="both"/>
        <w:rPr>
          <w:rFonts w:ascii="Sylfaen" w:hAnsi="Sylfaen"/>
        </w:rPr>
      </w:pPr>
      <w:r>
        <w:rPr>
          <w:rFonts w:ascii="Sylfaen" w:hAnsi="Sylfaen"/>
        </w:rPr>
        <w:t>D</w:t>
      </w:r>
      <w:r w:rsidRPr="0049268E">
        <w:rPr>
          <w:rFonts w:ascii="Sylfaen" w:hAnsi="Sylfaen"/>
        </w:rPr>
        <w:t>eux termes « renversable » et « réversible »</w:t>
      </w:r>
      <w:r>
        <w:rPr>
          <w:rFonts w:ascii="Sylfaen" w:hAnsi="Sylfaen"/>
        </w:rPr>
        <w:t xml:space="preserve"> </w:t>
      </w:r>
      <w:r w:rsidRPr="0049268E">
        <w:rPr>
          <w:rFonts w:ascii="Sylfaen" w:hAnsi="Sylfaen"/>
        </w:rPr>
        <w:t>qui partagent une racine commune ont des significations distinctes. Bien qu’ils soient liés à l’idée de changement ou de retournement, ces mots sont utilisés dans des contextes différents pour décrire des concepts spécifiques</w:t>
      </w:r>
      <w:r w:rsidRPr="00276B64">
        <w:rPr>
          <w:rFonts w:ascii="Sylfaen" w:hAnsi="Sylfaen"/>
        </w:rPr>
        <w:t xml:space="preserve"> </w:t>
      </w:r>
      <w:r w:rsidRPr="006562E7">
        <w:rPr>
          <w:rFonts w:ascii="Sylfaen" w:hAnsi="Sylfaen"/>
        </w:rPr>
        <w:t>et la différence vient à la fois de leur étymologie et de leur usage.</w:t>
      </w:r>
    </w:p>
    <w:p w14:paraId="27E57DAB" w14:textId="77777777" w:rsidR="000D55B9" w:rsidRPr="006562E7" w:rsidRDefault="000D55B9" w:rsidP="00123436">
      <w:pPr>
        <w:spacing w:after="0" w:line="240" w:lineRule="auto"/>
        <w:jc w:val="both"/>
        <w:rPr>
          <w:rFonts w:ascii="Sylfaen" w:hAnsi="Sylfaen"/>
        </w:rPr>
      </w:pPr>
      <w:r w:rsidRPr="0049268E">
        <w:rPr>
          <w:rFonts w:ascii="Sylfaen" w:hAnsi="Sylfaen"/>
          <w:b/>
          <w:bCs/>
          <w:sz w:val="28"/>
          <w:szCs w:val="28"/>
        </w:rPr>
        <w:t>Renversable</w:t>
      </w:r>
      <w:r w:rsidRPr="00072AFC">
        <w:rPr>
          <w:rFonts w:ascii="Sylfaen" w:hAnsi="Sylfaen"/>
          <w:i/>
          <w:iCs/>
        </w:rPr>
        <w:t xml:space="preserve"> </w:t>
      </w:r>
      <w:r w:rsidRPr="00314C38">
        <w:rPr>
          <w:rFonts w:ascii="Sylfaen" w:hAnsi="Sylfaen"/>
          <w:i/>
          <w:iCs/>
        </w:rPr>
        <w:t>adj.</w:t>
      </w:r>
      <w:r>
        <w:rPr>
          <w:rFonts w:ascii="Sylfaen" w:hAnsi="Sylfaen"/>
          <w:i/>
          <w:iCs/>
        </w:rPr>
        <w:t xml:space="preserve">   </w:t>
      </w:r>
      <w:proofErr w:type="spellStart"/>
      <w:proofErr w:type="gramStart"/>
      <w:r>
        <w:rPr>
          <w:rFonts w:ascii="Sylfaen" w:hAnsi="Sylfaen"/>
        </w:rPr>
        <w:t>շրջելի</w:t>
      </w:r>
      <w:proofErr w:type="spellEnd"/>
      <w:proofErr w:type="gramEnd"/>
      <w:r>
        <w:rPr>
          <w:rFonts w:ascii="Sylfaen" w:hAnsi="Sylfaen"/>
        </w:rPr>
        <w:t xml:space="preserve">, </w:t>
      </w:r>
      <w:proofErr w:type="spellStart"/>
      <w:r>
        <w:rPr>
          <w:rFonts w:ascii="Sylfaen" w:hAnsi="Sylfaen"/>
        </w:rPr>
        <w:t>գլորելի</w:t>
      </w:r>
      <w:proofErr w:type="spellEnd"/>
      <w:r>
        <w:rPr>
          <w:rFonts w:ascii="Sylfaen" w:hAnsi="Sylfaen"/>
        </w:rPr>
        <w:t xml:space="preserve">, </w:t>
      </w:r>
      <w:proofErr w:type="spellStart"/>
      <w:r>
        <w:rPr>
          <w:rFonts w:ascii="Sylfaen" w:hAnsi="Sylfaen"/>
        </w:rPr>
        <w:t>տապալելի</w:t>
      </w:r>
      <w:proofErr w:type="spellEnd"/>
    </w:p>
    <w:p w14:paraId="2A12DA45" w14:textId="77777777" w:rsidR="000D55B9" w:rsidRPr="0049268E" w:rsidRDefault="000D55B9" w:rsidP="00123436">
      <w:pPr>
        <w:spacing w:after="0" w:line="240" w:lineRule="auto"/>
        <w:ind w:left="1440" w:hanging="1440"/>
        <w:jc w:val="both"/>
        <w:rPr>
          <w:rFonts w:ascii="Sylfaen" w:hAnsi="Sylfaen"/>
        </w:rPr>
      </w:pPr>
      <w:r w:rsidRPr="0049268E">
        <w:rPr>
          <w:rFonts w:ascii="Sylfaen" w:hAnsi="Sylfaen"/>
          <w:b/>
          <w:bCs/>
        </w:rPr>
        <w:t>Définition :</w:t>
      </w:r>
      <w:r>
        <w:rPr>
          <w:rFonts w:ascii="Sylfaen" w:hAnsi="Sylfaen"/>
          <w:b/>
          <w:bCs/>
        </w:rPr>
        <w:t xml:space="preserve"> </w:t>
      </w:r>
      <w:r>
        <w:rPr>
          <w:rFonts w:ascii="Sylfaen" w:hAnsi="Sylfaen"/>
          <w:b/>
          <w:bCs/>
        </w:rPr>
        <w:tab/>
      </w:r>
      <w:r w:rsidRPr="0049268E">
        <w:rPr>
          <w:rFonts w:ascii="Sylfaen" w:hAnsi="Sylfaen"/>
        </w:rPr>
        <w:t>Le terme « renversable » qualifie quelque chose qui peut être renversé. Il est souvent utilisé pour décrire des situations où un changement de direction ou de régime est possible, notamment en politique où l’on parle de renverser un gouvernement ou un régime autoritaire.</w:t>
      </w:r>
    </w:p>
    <w:p w14:paraId="304C580B" w14:textId="77777777" w:rsidR="000D55B9" w:rsidRDefault="000D55B9" w:rsidP="00123436">
      <w:pPr>
        <w:spacing w:after="0" w:line="240" w:lineRule="auto"/>
        <w:jc w:val="both"/>
        <w:rPr>
          <w:rFonts w:ascii="Sylfaen" w:hAnsi="Sylfaen"/>
          <w:b/>
          <w:bCs/>
        </w:rPr>
      </w:pPr>
      <w:r w:rsidRPr="0049268E">
        <w:rPr>
          <w:rFonts w:ascii="Sylfaen" w:hAnsi="Sylfaen"/>
          <w:b/>
          <w:bCs/>
        </w:rPr>
        <w:t>Exemples d’utilisation :</w:t>
      </w:r>
      <w:r>
        <w:rPr>
          <w:rFonts w:ascii="Sylfaen" w:hAnsi="Sylfaen"/>
          <w:b/>
          <w:bCs/>
        </w:rPr>
        <w:tab/>
      </w:r>
    </w:p>
    <w:p w14:paraId="7BDA62B4" w14:textId="77777777" w:rsidR="000D55B9" w:rsidRDefault="000D55B9" w:rsidP="00123436">
      <w:pPr>
        <w:spacing w:after="0" w:line="240" w:lineRule="auto"/>
        <w:ind w:left="720" w:firstLine="720"/>
        <w:jc w:val="both"/>
        <w:rPr>
          <w:rFonts w:ascii="Sylfaen" w:hAnsi="Sylfaen"/>
          <w:i/>
          <w:iCs/>
        </w:rPr>
      </w:pPr>
      <w:r w:rsidRPr="00072AFC">
        <w:rPr>
          <w:rFonts w:ascii="Sylfaen" w:hAnsi="Sylfaen"/>
          <w:i/>
          <w:iCs/>
        </w:rPr>
        <w:t>La décision du tribunal est encore renversable en appel.</w:t>
      </w:r>
    </w:p>
    <w:p w14:paraId="040982E3" w14:textId="77777777" w:rsidR="000D55B9" w:rsidRPr="00276B64" w:rsidRDefault="000D55B9" w:rsidP="00123436">
      <w:pPr>
        <w:spacing w:after="0" w:line="240" w:lineRule="auto"/>
        <w:ind w:left="720" w:firstLine="720"/>
        <w:jc w:val="both"/>
        <w:rPr>
          <w:rFonts w:ascii="Sylfaen" w:hAnsi="Sylfaen"/>
          <w:i/>
          <w:iCs/>
          <w:sz w:val="10"/>
          <w:szCs w:val="10"/>
        </w:rPr>
      </w:pPr>
    </w:p>
    <w:p w14:paraId="7BEEFCBA" w14:textId="77777777" w:rsidR="000D55B9" w:rsidRDefault="000D55B9" w:rsidP="00123436">
      <w:pPr>
        <w:spacing w:after="0" w:line="240" w:lineRule="auto"/>
        <w:ind w:left="720" w:firstLine="720"/>
        <w:jc w:val="both"/>
        <w:rPr>
          <w:rFonts w:ascii="Sylfaen" w:hAnsi="Sylfaen"/>
          <w:i/>
          <w:iCs/>
        </w:rPr>
      </w:pPr>
      <w:r w:rsidRPr="00072AFC">
        <w:rPr>
          <w:rFonts w:ascii="Sylfaen" w:hAnsi="Sylfaen"/>
          <w:i/>
          <w:iCs/>
        </w:rPr>
        <w:t>Le régime autoritaire pourrait être renversable avec une révolution populaire.</w:t>
      </w:r>
    </w:p>
    <w:p w14:paraId="1A62699A" w14:textId="77777777" w:rsidR="000D55B9" w:rsidRPr="00276B64" w:rsidRDefault="000D55B9" w:rsidP="00123436">
      <w:pPr>
        <w:spacing w:after="0" w:line="240" w:lineRule="auto"/>
        <w:ind w:left="720" w:firstLine="720"/>
        <w:jc w:val="both"/>
        <w:rPr>
          <w:rFonts w:ascii="Sylfaen" w:hAnsi="Sylfaen"/>
          <w:i/>
          <w:iCs/>
          <w:sz w:val="10"/>
          <w:szCs w:val="10"/>
        </w:rPr>
      </w:pPr>
    </w:p>
    <w:p w14:paraId="4C7A0080" w14:textId="77777777" w:rsidR="000D55B9" w:rsidRPr="00072AFC" w:rsidRDefault="000D55B9" w:rsidP="00123436">
      <w:pPr>
        <w:spacing w:after="0" w:line="240" w:lineRule="auto"/>
        <w:ind w:left="720" w:firstLine="720"/>
        <w:jc w:val="both"/>
        <w:rPr>
          <w:rFonts w:ascii="Sylfaen" w:hAnsi="Sylfaen"/>
          <w:i/>
          <w:iCs/>
        </w:rPr>
      </w:pPr>
      <w:r w:rsidRPr="00072AFC">
        <w:rPr>
          <w:rFonts w:ascii="Sylfaen" w:hAnsi="Sylfaen"/>
          <w:i/>
          <w:iCs/>
        </w:rPr>
        <w:t>Ce fauteuil est renversable pour faciliter son rangement.</w:t>
      </w:r>
    </w:p>
    <w:p w14:paraId="7F721A3E" w14:textId="77777777" w:rsidR="000D55B9" w:rsidRPr="006562E7" w:rsidRDefault="000D55B9" w:rsidP="00123436">
      <w:pPr>
        <w:spacing w:after="0" w:line="240" w:lineRule="auto"/>
        <w:jc w:val="both"/>
        <w:rPr>
          <w:rFonts w:ascii="Sylfaen" w:hAnsi="Sylfaen"/>
        </w:rPr>
      </w:pPr>
      <w:r w:rsidRPr="0049268E">
        <w:rPr>
          <w:rFonts w:ascii="Sylfaen" w:hAnsi="Sylfaen"/>
          <w:b/>
          <w:bCs/>
          <w:sz w:val="28"/>
          <w:szCs w:val="28"/>
        </w:rPr>
        <w:t>Réversible</w:t>
      </w:r>
      <w:r>
        <w:rPr>
          <w:rFonts w:ascii="Sylfaen" w:hAnsi="Sylfaen"/>
          <w:b/>
          <w:bCs/>
          <w:sz w:val="28"/>
          <w:szCs w:val="28"/>
        </w:rPr>
        <w:t xml:space="preserve"> </w:t>
      </w:r>
      <w:r w:rsidRPr="00314C38">
        <w:rPr>
          <w:rFonts w:ascii="Sylfaen" w:hAnsi="Sylfaen"/>
          <w:i/>
          <w:iCs/>
        </w:rPr>
        <w:t>adj.</w:t>
      </w:r>
      <w:r>
        <w:rPr>
          <w:rFonts w:ascii="Sylfaen" w:hAnsi="Sylfaen"/>
          <w:i/>
          <w:iCs/>
        </w:rPr>
        <w:t xml:space="preserve"> </w:t>
      </w:r>
      <w:proofErr w:type="spellStart"/>
      <w:proofErr w:type="gramStart"/>
      <w:r w:rsidRPr="006562E7">
        <w:rPr>
          <w:rFonts w:ascii="Sylfaen" w:hAnsi="Sylfaen"/>
        </w:rPr>
        <w:t>դարձունակ</w:t>
      </w:r>
      <w:proofErr w:type="spellEnd"/>
      <w:r>
        <w:rPr>
          <w:rFonts w:ascii="Sylfaen" w:hAnsi="Sylfaen"/>
        </w:rPr>
        <w:t xml:space="preserve">, </w:t>
      </w:r>
      <w:r w:rsidRPr="006562E7">
        <w:rPr>
          <w:rFonts w:ascii="Sylfaen" w:hAnsi="Sylfaen"/>
        </w:rPr>
        <w:t xml:space="preserve"> </w:t>
      </w:r>
      <w:proofErr w:type="spellStart"/>
      <w:r w:rsidRPr="006562E7">
        <w:rPr>
          <w:rFonts w:ascii="Sylfaen" w:hAnsi="Sylfaen"/>
        </w:rPr>
        <w:t>հակադարձելի</w:t>
      </w:r>
      <w:proofErr w:type="spellEnd"/>
      <w:proofErr w:type="gramEnd"/>
      <w:r>
        <w:rPr>
          <w:rFonts w:ascii="Sylfaen" w:hAnsi="Sylfaen"/>
        </w:rPr>
        <w:t xml:space="preserve"> // </w:t>
      </w:r>
      <w:proofErr w:type="spellStart"/>
      <w:r>
        <w:rPr>
          <w:rFonts w:ascii="Sylfaen" w:hAnsi="Sylfaen"/>
        </w:rPr>
        <w:t>վերադարձման</w:t>
      </w:r>
      <w:proofErr w:type="spellEnd"/>
      <w:r>
        <w:rPr>
          <w:rFonts w:ascii="Sylfaen" w:hAnsi="Sylfaen"/>
        </w:rPr>
        <w:t xml:space="preserve"> </w:t>
      </w:r>
      <w:proofErr w:type="spellStart"/>
      <w:r>
        <w:rPr>
          <w:rFonts w:ascii="Sylfaen" w:hAnsi="Sylfaen"/>
        </w:rPr>
        <w:t>ենթակա</w:t>
      </w:r>
      <w:proofErr w:type="spellEnd"/>
      <w:r>
        <w:rPr>
          <w:rFonts w:ascii="Sylfaen" w:hAnsi="Sylfaen"/>
        </w:rPr>
        <w:t xml:space="preserve"> // </w:t>
      </w:r>
      <w:proofErr w:type="spellStart"/>
      <w:r>
        <w:rPr>
          <w:rFonts w:ascii="Sylfaen" w:hAnsi="Sylfaen"/>
        </w:rPr>
        <w:t>երկկողմանի</w:t>
      </w:r>
      <w:proofErr w:type="spellEnd"/>
    </w:p>
    <w:p w14:paraId="5765C45E" w14:textId="77777777" w:rsidR="000D55B9" w:rsidRPr="0049268E" w:rsidRDefault="000D55B9" w:rsidP="00123436">
      <w:pPr>
        <w:spacing w:after="0" w:line="240" w:lineRule="auto"/>
        <w:ind w:left="1440" w:hanging="1440"/>
        <w:jc w:val="both"/>
        <w:rPr>
          <w:rFonts w:ascii="Sylfaen" w:hAnsi="Sylfaen"/>
        </w:rPr>
      </w:pPr>
      <w:r w:rsidRPr="0049268E">
        <w:rPr>
          <w:rFonts w:ascii="Sylfaen" w:hAnsi="Sylfaen"/>
          <w:b/>
          <w:bCs/>
        </w:rPr>
        <w:t>Définition :</w:t>
      </w:r>
      <w:r>
        <w:rPr>
          <w:rFonts w:ascii="Sylfaen" w:hAnsi="Sylfaen"/>
          <w:b/>
          <w:bCs/>
        </w:rPr>
        <w:tab/>
      </w:r>
      <w:r w:rsidRPr="0049268E">
        <w:rPr>
          <w:rFonts w:ascii="Sylfaen" w:hAnsi="Sylfaen"/>
        </w:rPr>
        <w:t xml:space="preserve">Le mot « réversible » qualifie quelque chose qui peut être inversé, souvent en référence à des processus ou des objets qui peuvent être retournés ou utilisés dans les deux sens. Il est souvent utilisé pour décrire des articles ou des </w:t>
      </w:r>
      <w:r w:rsidRPr="0049268E">
        <w:rPr>
          <w:rFonts w:ascii="Sylfaen" w:hAnsi="Sylfaen"/>
        </w:rPr>
        <w:lastRenderedPageBreak/>
        <w:t>mécanismes qui peuvent être utilisés des deux côtés ou aller dans un sens et dans le sens inverse.</w:t>
      </w:r>
    </w:p>
    <w:p w14:paraId="762B301F" w14:textId="77777777" w:rsidR="000D55B9" w:rsidRDefault="000D55B9" w:rsidP="00123436">
      <w:pPr>
        <w:spacing w:after="0" w:line="240" w:lineRule="auto"/>
        <w:jc w:val="both"/>
        <w:rPr>
          <w:rFonts w:ascii="Sylfaen" w:hAnsi="Sylfaen"/>
          <w:b/>
          <w:bCs/>
        </w:rPr>
      </w:pPr>
      <w:r w:rsidRPr="0049268E">
        <w:rPr>
          <w:rFonts w:ascii="Sylfaen" w:hAnsi="Sylfaen"/>
          <w:b/>
          <w:bCs/>
        </w:rPr>
        <w:t>Exemples d’utilisation :</w:t>
      </w:r>
      <w:r>
        <w:rPr>
          <w:rFonts w:ascii="Sylfaen" w:hAnsi="Sylfaen"/>
          <w:b/>
          <w:bCs/>
        </w:rPr>
        <w:tab/>
      </w:r>
    </w:p>
    <w:p w14:paraId="71E21DA1" w14:textId="77777777" w:rsidR="000D55B9" w:rsidRDefault="000D55B9" w:rsidP="00123436">
      <w:pPr>
        <w:spacing w:after="0" w:line="240" w:lineRule="auto"/>
        <w:ind w:left="720" w:firstLine="720"/>
        <w:jc w:val="both"/>
        <w:rPr>
          <w:rFonts w:ascii="Sylfaen" w:hAnsi="Sylfaen"/>
          <w:i/>
          <w:iCs/>
        </w:rPr>
      </w:pPr>
      <w:r w:rsidRPr="0049268E">
        <w:rPr>
          <w:rFonts w:ascii="Sylfaen" w:hAnsi="Sylfaen"/>
          <w:i/>
          <w:iCs/>
        </w:rPr>
        <w:t>Cette veste réversible est fort pratique.</w:t>
      </w:r>
    </w:p>
    <w:p w14:paraId="0A9799CF" w14:textId="77777777" w:rsidR="000D55B9" w:rsidRPr="00276B64" w:rsidRDefault="000D55B9" w:rsidP="00123436">
      <w:pPr>
        <w:spacing w:after="0" w:line="240" w:lineRule="auto"/>
        <w:ind w:left="720" w:firstLine="720"/>
        <w:jc w:val="both"/>
        <w:rPr>
          <w:rFonts w:ascii="Sylfaen" w:hAnsi="Sylfaen"/>
          <w:i/>
          <w:iCs/>
          <w:sz w:val="10"/>
          <w:szCs w:val="10"/>
        </w:rPr>
      </w:pPr>
    </w:p>
    <w:p w14:paraId="74F45876" w14:textId="77777777" w:rsidR="000D55B9" w:rsidRDefault="000D55B9" w:rsidP="00123436">
      <w:pPr>
        <w:spacing w:after="0" w:line="240" w:lineRule="auto"/>
        <w:ind w:left="1440"/>
        <w:jc w:val="both"/>
        <w:rPr>
          <w:rFonts w:ascii="Sylfaen" w:hAnsi="Sylfaen"/>
          <w:i/>
          <w:iCs/>
        </w:rPr>
      </w:pPr>
      <w:r w:rsidRPr="0049268E">
        <w:rPr>
          <w:rFonts w:ascii="Sylfaen" w:hAnsi="Sylfaen"/>
          <w:i/>
          <w:iCs/>
        </w:rPr>
        <w:t>Certains moteurs à combustion interne sont équipés d’une transmission réversible.</w:t>
      </w:r>
    </w:p>
    <w:p w14:paraId="5CF2A4E5" w14:textId="77777777" w:rsidR="000D55B9" w:rsidRPr="00276B64" w:rsidRDefault="000D55B9" w:rsidP="00123436">
      <w:pPr>
        <w:spacing w:after="0" w:line="240" w:lineRule="auto"/>
        <w:ind w:left="1440"/>
        <w:jc w:val="both"/>
        <w:rPr>
          <w:rFonts w:ascii="Sylfaen" w:hAnsi="Sylfaen"/>
          <w:i/>
          <w:iCs/>
          <w:sz w:val="10"/>
          <w:szCs w:val="10"/>
        </w:rPr>
      </w:pPr>
    </w:p>
    <w:p w14:paraId="63ACD31C" w14:textId="77777777" w:rsidR="000D55B9" w:rsidRPr="0049268E" w:rsidRDefault="000D55B9" w:rsidP="00123436">
      <w:pPr>
        <w:spacing w:after="0" w:line="240" w:lineRule="auto"/>
        <w:ind w:left="1440"/>
        <w:jc w:val="both"/>
        <w:rPr>
          <w:rFonts w:ascii="Sylfaen" w:hAnsi="Sylfaen"/>
          <w:i/>
          <w:iCs/>
        </w:rPr>
      </w:pPr>
      <w:r w:rsidRPr="0049268E">
        <w:rPr>
          <w:rFonts w:ascii="Sylfaen" w:hAnsi="Sylfaen"/>
          <w:i/>
          <w:iCs/>
        </w:rPr>
        <w:t>Les réactions chimiques réversibles sont des réactions qui peuvent se dérouler dans les deux sens.</w:t>
      </w:r>
    </w:p>
    <w:p w14:paraId="782BC4EA" w14:textId="77777777" w:rsidR="000D55B9" w:rsidRDefault="000D55B9" w:rsidP="00123436">
      <w:pPr>
        <w:spacing w:after="0" w:line="240" w:lineRule="auto"/>
        <w:jc w:val="both"/>
        <w:rPr>
          <w:rFonts w:ascii="Sylfaen" w:hAnsi="Sylfaen"/>
        </w:rPr>
      </w:pPr>
      <w:r w:rsidRPr="0049268E">
        <w:rPr>
          <w:rFonts w:ascii="Sylfaen" w:hAnsi="Sylfaen"/>
        </w:rPr>
        <w:t>Bien que les termes « renversable » et « réversible » partagent une racine similaire, ils ont des significations distinctes en français. « Renversable » qualifie quelque chose qui peut être renversé ou changé de position, notamment en politique, tandis que « réversible » qualifie quelque chose qui peut être versé de nouveau ou inversé, souvent en référence à des objets ou des processus pouvant être utilisés dans les deux sens. En comprenant cette distinction, vous pouvez utiliser ces termes avec précision pour décrire des concepts spécifiques dans divers contextes liés au changement et à l’inversion.</w:t>
      </w:r>
    </w:p>
    <w:p w14:paraId="3913557C" w14:textId="77777777" w:rsidR="00E05FCB" w:rsidRDefault="00E05FCB" w:rsidP="00123436">
      <w:pPr>
        <w:spacing w:after="0" w:line="240" w:lineRule="auto"/>
        <w:jc w:val="both"/>
        <w:rPr>
          <w:rFonts w:ascii="Sylfaen" w:hAnsi="Sylfaen"/>
        </w:rPr>
      </w:pPr>
    </w:p>
    <w:p w14:paraId="78F15730" w14:textId="77777777" w:rsidR="00204661" w:rsidRPr="00F502AC" w:rsidRDefault="00204661" w:rsidP="00123436">
      <w:pPr>
        <w:spacing w:after="0" w:line="240" w:lineRule="auto"/>
        <w:jc w:val="both"/>
        <w:rPr>
          <w:rFonts w:ascii="Sylfaen" w:hAnsi="Sylfaen"/>
          <w:b/>
          <w:bCs/>
          <w:sz w:val="32"/>
          <w:szCs w:val="32"/>
        </w:rPr>
      </w:pPr>
      <w:r w:rsidRPr="0077224C">
        <w:rPr>
          <w:rFonts w:ascii="Sylfaen" w:hAnsi="Sylfaen"/>
          <w:b/>
          <w:bCs/>
          <w:sz w:val="32"/>
          <w:szCs w:val="32"/>
          <w:highlight w:val="magenta"/>
        </w:rPr>
        <w:t>Répartir et Repartir</w:t>
      </w:r>
    </w:p>
    <w:p w14:paraId="5DAACC6A" w14:textId="77777777" w:rsidR="00204661" w:rsidRPr="00F502AC" w:rsidRDefault="00204661" w:rsidP="00123436">
      <w:pPr>
        <w:spacing w:after="0" w:line="240" w:lineRule="auto"/>
        <w:jc w:val="both"/>
        <w:rPr>
          <w:rFonts w:ascii="Sylfaen" w:hAnsi="Sylfaen"/>
          <w:b/>
          <w:bCs/>
          <w:sz w:val="28"/>
          <w:szCs w:val="28"/>
        </w:rPr>
      </w:pPr>
      <w:r w:rsidRPr="00F502AC">
        <w:rPr>
          <w:rFonts w:ascii="Sylfaen" w:hAnsi="Sylfaen"/>
          <w:b/>
          <w:bCs/>
          <w:sz w:val="28"/>
          <w:szCs w:val="28"/>
        </w:rPr>
        <w:t>Répartir</w:t>
      </w:r>
      <w:r>
        <w:rPr>
          <w:rFonts w:ascii="Sylfaen" w:hAnsi="Sylfaen"/>
          <w:b/>
          <w:bCs/>
          <w:sz w:val="28"/>
          <w:szCs w:val="28"/>
        </w:rPr>
        <w:t xml:space="preserve"> </w:t>
      </w:r>
      <w:r w:rsidRPr="00F502AC">
        <w:rPr>
          <w:rFonts w:ascii="Sylfaen" w:hAnsi="Sylfaen"/>
          <w:i/>
          <w:iCs/>
        </w:rPr>
        <w:t>v.tr.</w:t>
      </w:r>
      <w:r>
        <w:rPr>
          <w:rFonts w:ascii="Sylfaen" w:hAnsi="Sylfaen"/>
          <w:i/>
          <w:iCs/>
        </w:rPr>
        <w:tab/>
      </w:r>
      <w:proofErr w:type="spellStart"/>
      <w:proofErr w:type="gramStart"/>
      <w:r>
        <w:rPr>
          <w:rFonts w:ascii="Sylfaen" w:hAnsi="Sylfaen"/>
        </w:rPr>
        <w:t>բաշխել</w:t>
      </w:r>
      <w:proofErr w:type="spellEnd"/>
      <w:proofErr w:type="gramEnd"/>
      <w:r>
        <w:rPr>
          <w:rFonts w:ascii="Sylfaen" w:hAnsi="Sylfaen"/>
        </w:rPr>
        <w:t xml:space="preserve">, </w:t>
      </w:r>
      <w:proofErr w:type="spellStart"/>
      <w:r>
        <w:rPr>
          <w:rFonts w:ascii="Sylfaen" w:hAnsi="Sylfaen"/>
        </w:rPr>
        <w:t>բաժանել</w:t>
      </w:r>
      <w:proofErr w:type="spellEnd"/>
      <w:r>
        <w:rPr>
          <w:rFonts w:ascii="Sylfaen" w:hAnsi="Sylfaen"/>
        </w:rPr>
        <w:t xml:space="preserve"> // </w:t>
      </w:r>
      <w:proofErr w:type="spellStart"/>
      <w:r>
        <w:rPr>
          <w:rFonts w:ascii="Sylfaen" w:hAnsi="Sylfaen"/>
        </w:rPr>
        <w:t>տեղաբաշխել</w:t>
      </w:r>
      <w:proofErr w:type="spellEnd"/>
      <w:r>
        <w:rPr>
          <w:rFonts w:ascii="Sylfaen" w:hAnsi="Sylfaen"/>
        </w:rPr>
        <w:t xml:space="preserve">, </w:t>
      </w:r>
      <w:proofErr w:type="spellStart"/>
      <w:r>
        <w:rPr>
          <w:rFonts w:ascii="Sylfaen" w:hAnsi="Sylfaen"/>
        </w:rPr>
        <w:t>դասավորել</w:t>
      </w:r>
      <w:proofErr w:type="spellEnd"/>
      <w:r>
        <w:rPr>
          <w:rFonts w:ascii="Sylfaen" w:hAnsi="Sylfaen"/>
        </w:rPr>
        <w:t xml:space="preserve"> // </w:t>
      </w:r>
      <w:proofErr w:type="spellStart"/>
      <w:r>
        <w:rPr>
          <w:rFonts w:ascii="Sylfaen" w:hAnsi="Sylfaen"/>
        </w:rPr>
        <w:t>դասակարգել</w:t>
      </w:r>
      <w:proofErr w:type="spellEnd"/>
    </w:p>
    <w:p w14:paraId="7C70E1A2" w14:textId="77777777" w:rsidR="00204661" w:rsidRPr="00F502AC" w:rsidRDefault="00204661" w:rsidP="00123436">
      <w:pPr>
        <w:spacing w:after="0" w:line="240" w:lineRule="auto"/>
        <w:ind w:left="1440" w:hanging="1440"/>
        <w:jc w:val="both"/>
        <w:rPr>
          <w:rFonts w:ascii="Sylfaen" w:hAnsi="Sylfaen"/>
        </w:rPr>
      </w:pPr>
      <w:r w:rsidRPr="007742D4">
        <w:rPr>
          <w:rFonts w:ascii="Sylfaen" w:hAnsi="Sylfaen"/>
          <w:b/>
          <w:bCs/>
        </w:rPr>
        <w:t>Définition :</w:t>
      </w:r>
      <w:r>
        <w:rPr>
          <w:rFonts w:ascii="Sylfaen" w:hAnsi="Sylfaen"/>
          <w:b/>
          <w:bCs/>
        </w:rPr>
        <w:t xml:space="preserve"> </w:t>
      </w:r>
      <w:r>
        <w:rPr>
          <w:rFonts w:ascii="Sylfaen" w:hAnsi="Sylfaen"/>
          <w:b/>
          <w:bCs/>
        </w:rPr>
        <w:tab/>
      </w:r>
      <w:r w:rsidRPr="00F502AC">
        <w:rPr>
          <w:rFonts w:ascii="Sylfaen" w:hAnsi="Sylfaen"/>
        </w:rPr>
        <w:t>Répartir signifie partager ou distribuer quelque chose entre plusieurs personnes ou groupes selon des critères établis. Ce terme est utilisé pour décrire une action qui consiste à diviser une quantité ou une ressource en parts équitables ou selon des proportions définies.</w:t>
      </w:r>
    </w:p>
    <w:p w14:paraId="118D0FF8" w14:textId="77777777" w:rsidR="00204661" w:rsidRPr="007742D4" w:rsidRDefault="00204661" w:rsidP="00123436">
      <w:pPr>
        <w:spacing w:after="0" w:line="240" w:lineRule="auto"/>
        <w:jc w:val="both"/>
        <w:rPr>
          <w:rFonts w:ascii="Sylfaen" w:hAnsi="Sylfaen"/>
          <w:b/>
          <w:bCs/>
        </w:rPr>
      </w:pPr>
      <w:r w:rsidRPr="007742D4">
        <w:rPr>
          <w:rFonts w:ascii="Sylfaen" w:hAnsi="Sylfaen"/>
          <w:b/>
          <w:bCs/>
        </w:rPr>
        <w:t>Exemples d’utilisation :</w:t>
      </w:r>
    </w:p>
    <w:p w14:paraId="6BAA6A58" w14:textId="77777777" w:rsidR="00204661" w:rsidRPr="007742D4" w:rsidRDefault="00204661" w:rsidP="00123436">
      <w:pPr>
        <w:spacing w:after="0" w:line="240" w:lineRule="auto"/>
        <w:ind w:left="1440"/>
        <w:jc w:val="both"/>
        <w:rPr>
          <w:rFonts w:ascii="Sylfaen" w:hAnsi="Sylfaen"/>
          <w:i/>
          <w:iCs/>
        </w:rPr>
      </w:pPr>
      <w:r w:rsidRPr="007742D4">
        <w:rPr>
          <w:rFonts w:ascii="Sylfaen" w:hAnsi="Sylfaen"/>
          <w:i/>
          <w:iCs/>
        </w:rPr>
        <w:t>Il a réparti très justement ses biens entre ses enfants, en tenant compte des besoins et des préférences de chacun.</w:t>
      </w:r>
    </w:p>
    <w:p w14:paraId="03BE963A" w14:textId="77777777" w:rsidR="00204661" w:rsidRPr="007742D4" w:rsidRDefault="00204661" w:rsidP="00123436">
      <w:pPr>
        <w:spacing w:after="0" w:line="240" w:lineRule="auto"/>
        <w:jc w:val="both"/>
        <w:rPr>
          <w:rFonts w:ascii="Sylfaen" w:hAnsi="Sylfaen"/>
          <w:i/>
          <w:iCs/>
          <w:sz w:val="10"/>
          <w:szCs w:val="10"/>
        </w:rPr>
      </w:pPr>
    </w:p>
    <w:p w14:paraId="4195E40B" w14:textId="77777777" w:rsidR="00204661" w:rsidRPr="007742D4" w:rsidRDefault="00204661" w:rsidP="00123436">
      <w:pPr>
        <w:spacing w:after="0" w:line="240" w:lineRule="auto"/>
        <w:ind w:left="1440"/>
        <w:jc w:val="both"/>
        <w:rPr>
          <w:rFonts w:ascii="Sylfaen" w:hAnsi="Sylfaen"/>
          <w:i/>
          <w:iCs/>
        </w:rPr>
      </w:pPr>
      <w:r w:rsidRPr="007742D4">
        <w:rPr>
          <w:rFonts w:ascii="Sylfaen" w:hAnsi="Sylfaen"/>
          <w:i/>
          <w:iCs/>
        </w:rPr>
        <w:t>Le professeur a réparti les tâches entre les élèves pour réaliser le projet de groupe de manière efficace.</w:t>
      </w:r>
    </w:p>
    <w:p w14:paraId="2E5A63F2" w14:textId="77777777" w:rsidR="00204661" w:rsidRPr="007742D4" w:rsidRDefault="00204661" w:rsidP="00123436">
      <w:pPr>
        <w:spacing w:after="0" w:line="240" w:lineRule="auto"/>
        <w:ind w:left="1440"/>
        <w:jc w:val="both"/>
        <w:rPr>
          <w:rFonts w:ascii="Sylfaen" w:hAnsi="Sylfaen"/>
          <w:i/>
          <w:iCs/>
          <w:sz w:val="10"/>
          <w:szCs w:val="10"/>
        </w:rPr>
      </w:pPr>
    </w:p>
    <w:p w14:paraId="5CB90E9C" w14:textId="77777777" w:rsidR="00204661" w:rsidRPr="007742D4" w:rsidRDefault="00204661" w:rsidP="00123436">
      <w:pPr>
        <w:spacing w:after="0" w:line="240" w:lineRule="auto"/>
        <w:ind w:left="1440"/>
        <w:jc w:val="both"/>
        <w:rPr>
          <w:rFonts w:ascii="Sylfaen" w:hAnsi="Sylfaen"/>
          <w:i/>
          <w:iCs/>
        </w:rPr>
      </w:pPr>
      <w:r w:rsidRPr="007742D4">
        <w:rPr>
          <w:rFonts w:ascii="Sylfaen" w:hAnsi="Sylfaen"/>
          <w:i/>
          <w:iCs/>
        </w:rPr>
        <w:t>Les responsables ont réparti les bénéfices de l’entreprise entre les actionnaires selon le nombre d’actions détenues par chacun.</w:t>
      </w:r>
    </w:p>
    <w:p w14:paraId="42724C64" w14:textId="77777777" w:rsidR="00204661" w:rsidRDefault="00204661" w:rsidP="00123436">
      <w:pPr>
        <w:spacing w:after="0" w:line="240" w:lineRule="auto"/>
        <w:jc w:val="both"/>
        <w:rPr>
          <w:rFonts w:ascii="Sylfaen" w:hAnsi="Sylfaen"/>
          <w:lang w:val="hy-AM"/>
        </w:rPr>
      </w:pPr>
      <w:r w:rsidRPr="00F502AC">
        <w:rPr>
          <w:rFonts w:ascii="Sylfaen" w:hAnsi="Sylfaen"/>
          <w:b/>
          <w:bCs/>
          <w:sz w:val="28"/>
          <w:szCs w:val="28"/>
        </w:rPr>
        <w:t>Repartir</w:t>
      </w:r>
      <w:r w:rsidRPr="00F502AC">
        <w:rPr>
          <w:rFonts w:ascii="Sylfaen" w:hAnsi="Sylfaen"/>
          <w:i/>
          <w:iCs/>
        </w:rPr>
        <w:t xml:space="preserve"> v.</w:t>
      </w:r>
      <w:r>
        <w:rPr>
          <w:rFonts w:ascii="Sylfaen" w:hAnsi="Sylfaen"/>
          <w:i/>
          <w:iCs/>
        </w:rPr>
        <w:t xml:space="preserve"> </w:t>
      </w:r>
      <w:proofErr w:type="spellStart"/>
      <w:r>
        <w:rPr>
          <w:rFonts w:ascii="Sylfaen" w:hAnsi="Sylfaen"/>
          <w:i/>
          <w:iCs/>
        </w:rPr>
        <w:t>in</w:t>
      </w:r>
      <w:r w:rsidRPr="00F502AC">
        <w:rPr>
          <w:rFonts w:ascii="Sylfaen" w:hAnsi="Sylfaen"/>
          <w:i/>
          <w:iCs/>
        </w:rPr>
        <w:t>tr</w:t>
      </w:r>
      <w:proofErr w:type="spellEnd"/>
      <w:r w:rsidRPr="00F502AC">
        <w:rPr>
          <w:rFonts w:ascii="Sylfaen" w:hAnsi="Sylfaen"/>
          <w:i/>
          <w:iCs/>
        </w:rPr>
        <w:t>.</w:t>
      </w:r>
      <w:r>
        <w:rPr>
          <w:rFonts w:ascii="Sylfaen" w:hAnsi="Sylfaen"/>
          <w:i/>
          <w:iCs/>
        </w:rPr>
        <w:tab/>
      </w:r>
      <w:r>
        <w:rPr>
          <w:rFonts w:ascii="Sylfaen" w:hAnsi="Sylfaen"/>
          <w:lang w:val="hy-AM"/>
        </w:rPr>
        <w:t>նորից ճանապարհ ընկնել, նորից շարժվել</w:t>
      </w:r>
    </w:p>
    <w:p w14:paraId="35E96A60" w14:textId="77777777" w:rsidR="00204661" w:rsidRPr="00F502AC" w:rsidRDefault="00204661" w:rsidP="00123436">
      <w:pPr>
        <w:spacing w:after="0" w:line="240" w:lineRule="auto"/>
        <w:jc w:val="both"/>
        <w:rPr>
          <w:rFonts w:ascii="Sylfaen" w:hAnsi="Sylfaen"/>
          <w:lang w:val="hy-AM"/>
        </w:rPr>
      </w:pPr>
      <w:r>
        <w:rPr>
          <w:rFonts w:ascii="Sylfaen" w:hAnsi="Sylfaen"/>
          <w:lang w:val="hy-AM"/>
        </w:rPr>
        <w:tab/>
        <w:t xml:space="preserve">     </w:t>
      </w:r>
      <w:r w:rsidRPr="00204661">
        <w:rPr>
          <w:rFonts w:ascii="Sylfaen" w:hAnsi="Sylfaen"/>
          <w:i/>
          <w:iCs/>
          <w:lang w:val="hy-AM"/>
        </w:rPr>
        <w:t>v.tr.</w:t>
      </w:r>
      <w:r w:rsidRPr="00204661">
        <w:rPr>
          <w:rFonts w:ascii="Sylfaen" w:hAnsi="Sylfaen"/>
          <w:i/>
          <w:iCs/>
          <w:lang w:val="hy-AM"/>
        </w:rPr>
        <w:tab/>
      </w:r>
      <w:r w:rsidRPr="00204661">
        <w:rPr>
          <w:rFonts w:ascii="Sylfaen" w:hAnsi="Sylfaen"/>
          <w:i/>
          <w:iCs/>
          <w:lang w:val="hy-AM"/>
        </w:rPr>
        <w:tab/>
      </w:r>
      <w:r w:rsidRPr="00204661">
        <w:rPr>
          <w:rFonts w:ascii="Sylfaen" w:hAnsi="Sylfaen"/>
          <w:lang w:val="hy-AM"/>
        </w:rPr>
        <w:t>արագ և դիպուկ պատասխանել՝ հակաճառել</w:t>
      </w:r>
    </w:p>
    <w:p w14:paraId="56A2BABE" w14:textId="77777777" w:rsidR="00204661" w:rsidRPr="00F502AC" w:rsidRDefault="00204661" w:rsidP="00123436">
      <w:pPr>
        <w:spacing w:after="0" w:line="240" w:lineRule="auto"/>
        <w:jc w:val="both"/>
        <w:rPr>
          <w:rFonts w:ascii="Sylfaen" w:hAnsi="Sylfaen"/>
        </w:rPr>
      </w:pPr>
      <w:r w:rsidRPr="007742D4">
        <w:rPr>
          <w:rFonts w:ascii="Sylfaen" w:hAnsi="Sylfaen"/>
          <w:b/>
          <w:bCs/>
        </w:rPr>
        <w:t>Définition :</w:t>
      </w:r>
      <w:r>
        <w:rPr>
          <w:rFonts w:ascii="Sylfaen" w:hAnsi="Sylfaen"/>
          <w:b/>
          <w:bCs/>
        </w:rPr>
        <w:t xml:space="preserve"> </w:t>
      </w:r>
      <w:r>
        <w:rPr>
          <w:rFonts w:ascii="Sylfaen" w:hAnsi="Sylfaen"/>
          <w:b/>
          <w:bCs/>
        </w:rPr>
        <w:tab/>
      </w:r>
      <w:r w:rsidRPr="00F502AC">
        <w:rPr>
          <w:rFonts w:ascii="Sylfaen" w:hAnsi="Sylfaen"/>
        </w:rPr>
        <w:t xml:space="preserve">Repartir </w:t>
      </w:r>
      <w:proofErr w:type="gramStart"/>
      <w:r w:rsidRPr="00F502AC">
        <w:rPr>
          <w:rFonts w:ascii="Sylfaen" w:hAnsi="Sylfaen"/>
        </w:rPr>
        <w:t>a</w:t>
      </w:r>
      <w:proofErr w:type="gramEnd"/>
      <w:r w:rsidRPr="00F502AC">
        <w:rPr>
          <w:rFonts w:ascii="Sylfaen" w:hAnsi="Sylfaen"/>
        </w:rPr>
        <w:t xml:space="preserve"> deux significations distinctes :</w:t>
      </w:r>
    </w:p>
    <w:p w14:paraId="3BE2EB02" w14:textId="77777777" w:rsidR="00204661" w:rsidRPr="00F502AC" w:rsidRDefault="00204661" w:rsidP="00123436">
      <w:pPr>
        <w:spacing w:after="0" w:line="240" w:lineRule="auto"/>
        <w:ind w:left="1440"/>
        <w:jc w:val="both"/>
        <w:rPr>
          <w:rFonts w:ascii="Sylfaen" w:hAnsi="Sylfaen"/>
        </w:rPr>
      </w:pPr>
      <w:r w:rsidRPr="00F502AC">
        <w:rPr>
          <w:rFonts w:ascii="Sylfaen" w:hAnsi="Sylfaen"/>
        </w:rPr>
        <w:t>Repartir peut signifier partir à nouveau ou quitter un lieu pour retourner à un endroit précédent ou pour entamer un nouveau voyage.</w:t>
      </w:r>
    </w:p>
    <w:p w14:paraId="0B5E795B" w14:textId="77777777" w:rsidR="00204661" w:rsidRPr="00F502AC" w:rsidRDefault="00204661" w:rsidP="00123436">
      <w:pPr>
        <w:spacing w:after="0" w:line="240" w:lineRule="auto"/>
        <w:ind w:left="1440"/>
        <w:jc w:val="both"/>
        <w:rPr>
          <w:rFonts w:ascii="Sylfaen" w:hAnsi="Sylfaen"/>
        </w:rPr>
      </w:pPr>
      <w:r w:rsidRPr="00F502AC">
        <w:rPr>
          <w:rFonts w:ascii="Sylfaen" w:hAnsi="Sylfaen"/>
        </w:rPr>
        <w:t>Repartir peut également signifier répondre vivement ou avec colère à une situation ou à une provocation.</w:t>
      </w:r>
    </w:p>
    <w:p w14:paraId="4262526E" w14:textId="77777777" w:rsidR="00204661" w:rsidRPr="007742D4" w:rsidRDefault="00204661" w:rsidP="00123436">
      <w:pPr>
        <w:spacing w:after="0" w:line="240" w:lineRule="auto"/>
        <w:jc w:val="both"/>
        <w:rPr>
          <w:rFonts w:ascii="Sylfaen" w:hAnsi="Sylfaen"/>
          <w:b/>
          <w:bCs/>
        </w:rPr>
      </w:pPr>
      <w:r w:rsidRPr="007742D4">
        <w:rPr>
          <w:rFonts w:ascii="Sylfaen" w:hAnsi="Sylfaen"/>
          <w:b/>
          <w:bCs/>
        </w:rPr>
        <w:t>Exemples d’utilisation :</w:t>
      </w:r>
    </w:p>
    <w:p w14:paraId="51010C8B" w14:textId="77777777" w:rsidR="00204661" w:rsidRPr="007742D4" w:rsidRDefault="00204661" w:rsidP="00123436">
      <w:pPr>
        <w:spacing w:after="0" w:line="240" w:lineRule="auto"/>
        <w:ind w:left="720" w:firstLine="720"/>
        <w:jc w:val="both"/>
        <w:rPr>
          <w:rFonts w:ascii="Sylfaen" w:hAnsi="Sylfaen"/>
          <w:i/>
          <w:iCs/>
        </w:rPr>
      </w:pPr>
      <w:r w:rsidRPr="007742D4">
        <w:rPr>
          <w:rFonts w:ascii="Sylfaen" w:hAnsi="Sylfaen"/>
          <w:i/>
          <w:iCs/>
        </w:rPr>
        <w:t>Il est reparti en vacances après avoir passé quelques jours à la maison.</w:t>
      </w:r>
    </w:p>
    <w:p w14:paraId="304B0E62" w14:textId="77777777" w:rsidR="00204661" w:rsidRPr="007742D4" w:rsidRDefault="00204661" w:rsidP="00123436">
      <w:pPr>
        <w:spacing w:after="0" w:line="240" w:lineRule="auto"/>
        <w:jc w:val="both"/>
        <w:rPr>
          <w:rFonts w:ascii="Sylfaen" w:hAnsi="Sylfaen"/>
          <w:i/>
          <w:iCs/>
          <w:sz w:val="10"/>
          <w:szCs w:val="10"/>
        </w:rPr>
      </w:pPr>
    </w:p>
    <w:p w14:paraId="4A738FEE" w14:textId="77777777" w:rsidR="00204661" w:rsidRPr="007742D4" w:rsidRDefault="00204661" w:rsidP="00123436">
      <w:pPr>
        <w:spacing w:after="0" w:line="240" w:lineRule="auto"/>
        <w:ind w:left="720" w:firstLine="720"/>
        <w:jc w:val="both"/>
        <w:rPr>
          <w:rFonts w:ascii="Sylfaen" w:hAnsi="Sylfaen"/>
          <w:i/>
          <w:iCs/>
        </w:rPr>
      </w:pPr>
      <w:r w:rsidRPr="007742D4">
        <w:rPr>
          <w:rFonts w:ascii="Sylfaen" w:hAnsi="Sylfaen"/>
          <w:i/>
          <w:iCs/>
        </w:rPr>
        <w:lastRenderedPageBreak/>
        <w:t>Il a reparti avec colère lorsque ses suggestions ont été rejetées lors de la réunion.</w:t>
      </w:r>
    </w:p>
    <w:p w14:paraId="4E657E7E" w14:textId="77777777" w:rsidR="00204661" w:rsidRPr="00F502AC" w:rsidRDefault="00204661" w:rsidP="00123436">
      <w:pPr>
        <w:spacing w:after="0" w:line="240" w:lineRule="auto"/>
        <w:jc w:val="both"/>
        <w:rPr>
          <w:rFonts w:ascii="Sylfaen" w:hAnsi="Sylfaen"/>
        </w:rPr>
      </w:pPr>
      <w:r w:rsidRPr="00F502AC">
        <w:rPr>
          <w:rFonts w:ascii="Sylfaen" w:hAnsi="Sylfaen"/>
        </w:rPr>
        <w:t>Bien que les termes « répartir » et « repartir » partagent une certaine similarité dans leur sonorité, ils décrivent des actions très différentes en français. « Répartir » se réfère à partager ou à distribuer quelque chose entre plusieurs personnes, tandis que « repartir » peut signifier partir à nouveau ou répondre vivement à une situation. Comprendre ces distinctions est essentiel pour une communication précise en français, notamment dans les discussions sur la distribution des ressources ou les déplacements.</w:t>
      </w:r>
    </w:p>
    <w:p w14:paraId="26B28A3B" w14:textId="77777777" w:rsidR="00204661" w:rsidRDefault="00204661" w:rsidP="00123436">
      <w:pPr>
        <w:spacing w:after="0" w:line="240" w:lineRule="auto"/>
        <w:jc w:val="both"/>
        <w:rPr>
          <w:rFonts w:ascii="Sylfaen" w:hAnsi="Sylfaen"/>
        </w:rPr>
      </w:pPr>
    </w:p>
    <w:p w14:paraId="30693512" w14:textId="77777777" w:rsidR="00204661" w:rsidRDefault="00204661" w:rsidP="00123436">
      <w:pPr>
        <w:spacing w:after="0" w:line="240" w:lineRule="auto"/>
        <w:jc w:val="both"/>
        <w:rPr>
          <w:rFonts w:ascii="Sylfaen" w:hAnsi="Sylfaen"/>
        </w:rPr>
      </w:pPr>
    </w:p>
    <w:p w14:paraId="6A2ECCB4" w14:textId="77777777" w:rsidR="00E05FCB" w:rsidRPr="009449D3" w:rsidRDefault="00E05FCB" w:rsidP="00123436">
      <w:pPr>
        <w:spacing w:after="0" w:line="240" w:lineRule="auto"/>
        <w:jc w:val="both"/>
        <w:rPr>
          <w:rFonts w:ascii="Sylfaen" w:hAnsi="Sylfaen"/>
          <w:b/>
          <w:bCs/>
          <w:sz w:val="32"/>
          <w:szCs w:val="32"/>
        </w:rPr>
      </w:pPr>
      <w:bookmarkStart w:id="301" w:name="_Hlk219810523"/>
      <w:bookmarkStart w:id="302" w:name="_Hlk207526740"/>
      <w:r w:rsidRPr="00A57717">
        <w:rPr>
          <w:rFonts w:ascii="Sylfaen" w:hAnsi="Sylfaen"/>
          <w:b/>
          <w:bCs/>
          <w:sz w:val="32"/>
          <w:szCs w:val="32"/>
          <w:highlight w:val="magenta"/>
        </w:rPr>
        <w:t>Respectable &amp; Respectueux</w:t>
      </w:r>
    </w:p>
    <w:bookmarkEnd w:id="301"/>
    <w:p w14:paraId="20701226" w14:textId="77777777" w:rsidR="00E05FCB" w:rsidRPr="009449D3" w:rsidRDefault="00E05FCB" w:rsidP="00123436">
      <w:pPr>
        <w:spacing w:after="0" w:line="240" w:lineRule="auto"/>
        <w:jc w:val="both"/>
        <w:rPr>
          <w:rFonts w:ascii="Sylfaen" w:hAnsi="Sylfaen"/>
        </w:rPr>
      </w:pPr>
      <w:r>
        <w:rPr>
          <w:rFonts w:ascii="Sylfaen" w:hAnsi="Sylfaen"/>
        </w:rPr>
        <w:t>D</w:t>
      </w:r>
      <w:r w:rsidRPr="009449D3">
        <w:rPr>
          <w:rFonts w:ascii="Sylfaen" w:hAnsi="Sylfaen"/>
        </w:rPr>
        <w:t>eux termes en français</w:t>
      </w:r>
      <w:r>
        <w:rPr>
          <w:rFonts w:ascii="Sylfaen" w:hAnsi="Sylfaen"/>
        </w:rPr>
        <w:t>,</w:t>
      </w:r>
      <w:r w:rsidRPr="009449D3">
        <w:rPr>
          <w:rFonts w:ascii="Sylfaen" w:hAnsi="Sylfaen"/>
        </w:rPr>
        <w:t xml:space="preserve"> « respectable » et « respectueux »</w:t>
      </w:r>
      <w:r>
        <w:rPr>
          <w:rFonts w:ascii="Sylfaen" w:hAnsi="Sylfaen"/>
        </w:rPr>
        <w:t>,</w:t>
      </w:r>
      <w:r w:rsidRPr="009449D3">
        <w:rPr>
          <w:rFonts w:ascii="Sylfaen" w:hAnsi="Sylfaen"/>
        </w:rPr>
        <w:t xml:space="preserve"> qui partagent une racine </w:t>
      </w:r>
      <w:proofErr w:type="gramStart"/>
      <w:r w:rsidRPr="009449D3">
        <w:rPr>
          <w:rFonts w:ascii="Sylfaen" w:hAnsi="Sylfaen"/>
        </w:rPr>
        <w:t>commune  ont</w:t>
      </w:r>
      <w:proofErr w:type="gramEnd"/>
      <w:r w:rsidRPr="009449D3">
        <w:rPr>
          <w:rFonts w:ascii="Sylfaen" w:hAnsi="Sylfaen"/>
        </w:rPr>
        <w:t xml:space="preserve"> des significations distinctes</w:t>
      </w:r>
      <w:r>
        <w:rPr>
          <w:rFonts w:ascii="Sylfaen" w:hAnsi="Sylfaen"/>
        </w:rPr>
        <w:t>.</w:t>
      </w:r>
      <w:r w:rsidRPr="009449D3">
        <w:rPr>
          <w:rFonts w:ascii="Sylfaen" w:hAnsi="Sylfaen"/>
        </w:rPr>
        <w:t xml:space="preserve"> Bien qu’ils soient liés à l’idée de respect, ces mots sont utilisés dans des contextes différents pour décrire des concepts spécifiques.</w:t>
      </w:r>
    </w:p>
    <w:p w14:paraId="0674FFD8" w14:textId="77777777" w:rsidR="00E05FCB" w:rsidRPr="009449D3" w:rsidRDefault="00E05FCB" w:rsidP="00123436">
      <w:pPr>
        <w:spacing w:after="0" w:line="240" w:lineRule="auto"/>
        <w:jc w:val="both"/>
        <w:rPr>
          <w:rFonts w:ascii="Sylfaen" w:hAnsi="Sylfaen"/>
          <w:lang w:val="hy-AM"/>
        </w:rPr>
      </w:pPr>
      <w:r w:rsidRPr="009449D3">
        <w:rPr>
          <w:rFonts w:ascii="Sylfaen" w:hAnsi="Sylfaen"/>
          <w:b/>
          <w:bCs/>
          <w:sz w:val="28"/>
          <w:szCs w:val="28"/>
        </w:rPr>
        <w:t>Respectable</w:t>
      </w:r>
      <w:r>
        <w:rPr>
          <w:rFonts w:ascii="Sylfaen" w:hAnsi="Sylfaen"/>
          <w:b/>
          <w:bCs/>
          <w:sz w:val="28"/>
          <w:szCs w:val="28"/>
        </w:rPr>
        <w:tab/>
      </w:r>
      <w:r w:rsidRPr="009449D3">
        <w:rPr>
          <w:rFonts w:ascii="Sylfaen" w:hAnsi="Sylfaen"/>
        </w:rPr>
        <w:tab/>
      </w:r>
      <w:r w:rsidRPr="009449D3">
        <w:rPr>
          <w:rFonts w:ascii="Sylfaen" w:hAnsi="Sylfaen"/>
          <w:lang w:val="hy-AM"/>
        </w:rPr>
        <w:t>պ</w:t>
      </w:r>
      <w:r>
        <w:rPr>
          <w:rFonts w:ascii="Sylfaen" w:hAnsi="Sylfaen"/>
          <w:lang w:val="hy-AM"/>
        </w:rPr>
        <w:t>ատկառելի, հարգարժան</w:t>
      </w:r>
    </w:p>
    <w:p w14:paraId="5187B23F" w14:textId="77777777" w:rsidR="00E05FCB" w:rsidRDefault="00E05FCB" w:rsidP="00123436">
      <w:pPr>
        <w:spacing w:after="0" w:line="240" w:lineRule="auto"/>
        <w:jc w:val="both"/>
        <w:rPr>
          <w:rFonts w:ascii="Sylfaen" w:hAnsi="Sylfaen"/>
        </w:rPr>
      </w:pPr>
      <w:r w:rsidRPr="009449D3">
        <w:rPr>
          <w:rFonts w:ascii="Sylfaen" w:hAnsi="Sylfaen"/>
          <w:b/>
          <w:bCs/>
        </w:rPr>
        <w:t>Définition :</w:t>
      </w:r>
      <w:r>
        <w:rPr>
          <w:rFonts w:ascii="Sylfaen" w:hAnsi="Sylfaen"/>
          <w:b/>
          <w:bCs/>
        </w:rPr>
        <w:tab/>
      </w:r>
      <w:r w:rsidRPr="009449D3">
        <w:rPr>
          <w:rFonts w:ascii="Sylfaen" w:hAnsi="Sylfaen"/>
        </w:rPr>
        <w:t xml:space="preserve">Le terme « respectable » qualifie quelque chose qui peut être respecté, estimé </w:t>
      </w:r>
      <w:proofErr w:type="gramStart"/>
      <w:r w:rsidRPr="009449D3">
        <w:rPr>
          <w:rFonts w:ascii="Sylfaen" w:hAnsi="Sylfaen"/>
        </w:rPr>
        <w:t>ou</w:t>
      </w:r>
      <w:proofErr w:type="gramEnd"/>
      <w:r w:rsidRPr="009449D3">
        <w:rPr>
          <w:rFonts w:ascii="Sylfaen" w:hAnsi="Sylfaen"/>
        </w:rPr>
        <w:t xml:space="preserve"> </w:t>
      </w:r>
    </w:p>
    <w:p w14:paraId="5DCDFE3D" w14:textId="77777777" w:rsidR="00E05FCB" w:rsidRPr="009449D3" w:rsidRDefault="00E05FCB" w:rsidP="00123436">
      <w:pPr>
        <w:spacing w:after="0" w:line="240" w:lineRule="auto"/>
        <w:ind w:left="1440"/>
        <w:jc w:val="both"/>
        <w:rPr>
          <w:rFonts w:ascii="Sylfaen" w:hAnsi="Sylfaen"/>
        </w:rPr>
      </w:pPr>
      <w:proofErr w:type="gramStart"/>
      <w:r w:rsidRPr="009449D3">
        <w:rPr>
          <w:rFonts w:ascii="Sylfaen" w:hAnsi="Sylfaen"/>
        </w:rPr>
        <w:t>considéré</w:t>
      </w:r>
      <w:proofErr w:type="gramEnd"/>
      <w:r w:rsidRPr="009449D3">
        <w:rPr>
          <w:rFonts w:ascii="Sylfaen" w:hAnsi="Sylfaen"/>
        </w:rPr>
        <w:t xml:space="preserve"> avec admiration en raison de ses qualités morales, sociales ou professionnelles. Il est souvent utilisé pour décrire des personnes, des institutions ou des principes qui méritent le respect en raison de leur intégrité, de leur statut ou de leur conduite exemplaire.</w:t>
      </w:r>
    </w:p>
    <w:p w14:paraId="429F64D1" w14:textId="77777777" w:rsidR="00E05FCB" w:rsidRDefault="00E05FCB" w:rsidP="00123436">
      <w:pPr>
        <w:spacing w:after="0" w:line="240" w:lineRule="auto"/>
        <w:ind w:left="2880" w:hanging="2880"/>
        <w:jc w:val="both"/>
        <w:rPr>
          <w:rFonts w:ascii="Sylfaen" w:hAnsi="Sylfaen"/>
          <w:b/>
          <w:bCs/>
        </w:rPr>
      </w:pPr>
      <w:r w:rsidRPr="009449D3">
        <w:rPr>
          <w:rFonts w:ascii="Sylfaen" w:hAnsi="Sylfaen"/>
          <w:b/>
          <w:bCs/>
        </w:rPr>
        <w:t>Exemples d’utilisation :</w:t>
      </w:r>
      <w:r>
        <w:rPr>
          <w:rFonts w:ascii="Sylfaen" w:hAnsi="Sylfaen"/>
          <w:b/>
          <w:bCs/>
        </w:rPr>
        <w:tab/>
      </w:r>
    </w:p>
    <w:p w14:paraId="77EB8D06" w14:textId="77777777" w:rsidR="00E05FCB" w:rsidRDefault="00E05FCB" w:rsidP="00123436">
      <w:pPr>
        <w:spacing w:after="0" w:line="240" w:lineRule="auto"/>
        <w:ind w:left="2880" w:hanging="1440"/>
        <w:jc w:val="both"/>
        <w:rPr>
          <w:rFonts w:ascii="Sylfaen" w:hAnsi="Sylfaen"/>
          <w:i/>
          <w:iCs/>
        </w:rPr>
      </w:pPr>
      <w:r w:rsidRPr="009449D3">
        <w:rPr>
          <w:rFonts w:ascii="Sylfaen" w:hAnsi="Sylfaen"/>
          <w:i/>
          <w:iCs/>
        </w:rPr>
        <w:t xml:space="preserve">Des femmes respectables ont été diffamées, ce qui a choqué la communauté et </w:t>
      </w:r>
    </w:p>
    <w:p w14:paraId="228E1CFD" w14:textId="77777777" w:rsidR="00E05FCB" w:rsidRDefault="00E05FCB" w:rsidP="00123436">
      <w:pPr>
        <w:spacing w:after="0" w:line="240" w:lineRule="auto"/>
        <w:ind w:left="2880" w:hanging="1440"/>
        <w:jc w:val="both"/>
        <w:rPr>
          <w:rFonts w:ascii="Sylfaen" w:hAnsi="Sylfaen"/>
          <w:i/>
          <w:iCs/>
        </w:rPr>
      </w:pPr>
      <w:proofErr w:type="gramStart"/>
      <w:r w:rsidRPr="009449D3">
        <w:rPr>
          <w:rFonts w:ascii="Sylfaen" w:hAnsi="Sylfaen"/>
          <w:i/>
          <w:iCs/>
        </w:rPr>
        <w:t>suscité</w:t>
      </w:r>
      <w:proofErr w:type="gramEnd"/>
      <w:r w:rsidRPr="009449D3">
        <w:rPr>
          <w:rFonts w:ascii="Sylfaen" w:hAnsi="Sylfaen"/>
          <w:i/>
          <w:iCs/>
        </w:rPr>
        <w:t xml:space="preserve"> une vague de soutien en leur faveur.</w:t>
      </w:r>
    </w:p>
    <w:p w14:paraId="40FAC87D" w14:textId="77777777" w:rsidR="00E05FCB" w:rsidRPr="00C831AE" w:rsidRDefault="00E05FCB" w:rsidP="00123436">
      <w:pPr>
        <w:spacing w:after="0" w:line="240" w:lineRule="auto"/>
        <w:ind w:left="2880" w:hanging="1440"/>
        <w:jc w:val="both"/>
        <w:rPr>
          <w:rFonts w:ascii="Sylfaen" w:hAnsi="Sylfaen"/>
          <w:i/>
          <w:iCs/>
          <w:sz w:val="10"/>
          <w:szCs w:val="10"/>
        </w:rPr>
      </w:pPr>
    </w:p>
    <w:p w14:paraId="6FEA2E30" w14:textId="77777777" w:rsidR="00E05FCB" w:rsidRDefault="00E05FCB" w:rsidP="00123436">
      <w:pPr>
        <w:spacing w:after="0" w:line="240" w:lineRule="auto"/>
        <w:ind w:left="1440"/>
        <w:jc w:val="both"/>
        <w:rPr>
          <w:rFonts w:ascii="Sylfaen" w:hAnsi="Sylfaen"/>
          <w:i/>
          <w:iCs/>
        </w:rPr>
      </w:pPr>
      <w:r w:rsidRPr="009449D3">
        <w:rPr>
          <w:rFonts w:ascii="Sylfaen" w:hAnsi="Sylfaen"/>
          <w:i/>
          <w:iCs/>
        </w:rPr>
        <w:t>Les anciens sont souvent considérés comme des membres respectables de la société en raison de leur sagesse, de leur expérience et de leur contribution à la communauté.</w:t>
      </w:r>
    </w:p>
    <w:p w14:paraId="05FACBEC" w14:textId="77777777" w:rsidR="00E05FCB" w:rsidRPr="00C831AE" w:rsidRDefault="00E05FCB" w:rsidP="00123436">
      <w:pPr>
        <w:spacing w:after="0" w:line="240" w:lineRule="auto"/>
        <w:ind w:left="1440"/>
        <w:jc w:val="both"/>
        <w:rPr>
          <w:rFonts w:ascii="Sylfaen" w:hAnsi="Sylfaen"/>
          <w:i/>
          <w:iCs/>
          <w:sz w:val="10"/>
          <w:szCs w:val="10"/>
        </w:rPr>
      </w:pPr>
    </w:p>
    <w:p w14:paraId="016DC02E" w14:textId="77777777" w:rsidR="00E05FCB" w:rsidRPr="009449D3" w:rsidRDefault="00E05FCB" w:rsidP="00123436">
      <w:pPr>
        <w:spacing w:after="0" w:line="240" w:lineRule="auto"/>
        <w:ind w:left="1440"/>
        <w:jc w:val="both"/>
        <w:rPr>
          <w:rFonts w:ascii="Sylfaen" w:hAnsi="Sylfaen"/>
          <w:i/>
          <w:iCs/>
        </w:rPr>
      </w:pPr>
      <w:r w:rsidRPr="009449D3">
        <w:rPr>
          <w:rFonts w:ascii="Sylfaen" w:hAnsi="Sylfaen"/>
          <w:i/>
          <w:iCs/>
        </w:rPr>
        <w:t>Il est important de maintenir une réputation respectable dans le domaine des affaires, car elle peut influencer la confiance des clients et des partenaires commerciaux.</w:t>
      </w:r>
    </w:p>
    <w:p w14:paraId="6A7254F6" w14:textId="77777777" w:rsidR="00E05FCB" w:rsidRPr="009449D3" w:rsidRDefault="00E05FCB" w:rsidP="00123436">
      <w:pPr>
        <w:spacing w:after="0" w:line="240" w:lineRule="auto"/>
        <w:jc w:val="both"/>
        <w:rPr>
          <w:rFonts w:ascii="Sylfaen" w:hAnsi="Sylfaen"/>
        </w:rPr>
      </w:pPr>
      <w:r w:rsidRPr="009449D3">
        <w:rPr>
          <w:rFonts w:ascii="Sylfaen" w:hAnsi="Sylfaen"/>
          <w:b/>
          <w:bCs/>
          <w:sz w:val="28"/>
          <w:szCs w:val="28"/>
        </w:rPr>
        <w:t>Respectueux</w:t>
      </w:r>
      <w:r>
        <w:rPr>
          <w:rFonts w:ascii="Sylfaen" w:hAnsi="Sylfaen"/>
          <w:b/>
          <w:bCs/>
          <w:sz w:val="28"/>
          <w:szCs w:val="28"/>
        </w:rPr>
        <w:tab/>
      </w:r>
      <w:proofErr w:type="spellStart"/>
      <w:r w:rsidRPr="009449D3">
        <w:rPr>
          <w:rFonts w:ascii="Sylfaen" w:hAnsi="Sylfaen"/>
        </w:rPr>
        <w:t>հարգալից</w:t>
      </w:r>
      <w:proofErr w:type="spellEnd"/>
      <w:r>
        <w:rPr>
          <w:rFonts w:ascii="Sylfaen" w:hAnsi="Sylfaen"/>
        </w:rPr>
        <w:t xml:space="preserve">, </w:t>
      </w:r>
      <w:proofErr w:type="spellStart"/>
      <w:r>
        <w:rPr>
          <w:rFonts w:ascii="Sylfaen" w:hAnsi="Sylfaen"/>
        </w:rPr>
        <w:t>պատկառանքով</w:t>
      </w:r>
      <w:proofErr w:type="spellEnd"/>
      <w:r>
        <w:rPr>
          <w:rFonts w:ascii="Sylfaen" w:hAnsi="Sylfaen"/>
        </w:rPr>
        <w:t xml:space="preserve">, </w:t>
      </w:r>
      <w:proofErr w:type="spellStart"/>
      <w:r>
        <w:rPr>
          <w:rFonts w:ascii="Sylfaen" w:hAnsi="Sylfaen"/>
        </w:rPr>
        <w:t>ակնածանքով</w:t>
      </w:r>
      <w:proofErr w:type="spellEnd"/>
    </w:p>
    <w:p w14:paraId="3F3260AC" w14:textId="77777777" w:rsidR="00E05FCB" w:rsidRDefault="00E05FCB" w:rsidP="00123436">
      <w:pPr>
        <w:spacing w:after="0" w:line="240" w:lineRule="auto"/>
        <w:jc w:val="both"/>
        <w:rPr>
          <w:rFonts w:ascii="Sylfaen" w:hAnsi="Sylfaen"/>
        </w:rPr>
      </w:pPr>
      <w:r w:rsidRPr="009449D3">
        <w:rPr>
          <w:rFonts w:ascii="Sylfaen" w:hAnsi="Sylfaen"/>
          <w:b/>
          <w:bCs/>
        </w:rPr>
        <w:t>Définition :</w:t>
      </w:r>
      <w:r>
        <w:rPr>
          <w:rFonts w:ascii="Sylfaen" w:hAnsi="Sylfaen"/>
          <w:b/>
          <w:bCs/>
        </w:rPr>
        <w:tab/>
      </w:r>
      <w:r w:rsidRPr="009449D3">
        <w:rPr>
          <w:rFonts w:ascii="Sylfaen" w:hAnsi="Sylfaen"/>
        </w:rPr>
        <w:t xml:space="preserve">Le mot « respectueux » qualifie quelqu’un qui agit avec respect envers les autres, </w:t>
      </w:r>
    </w:p>
    <w:p w14:paraId="0AB37CBB" w14:textId="77777777" w:rsidR="00E05FCB" w:rsidRPr="009449D3" w:rsidRDefault="00E05FCB" w:rsidP="00123436">
      <w:pPr>
        <w:spacing w:after="0" w:line="240" w:lineRule="auto"/>
        <w:ind w:left="1440"/>
        <w:jc w:val="both"/>
        <w:rPr>
          <w:rFonts w:ascii="Sylfaen" w:hAnsi="Sylfaen"/>
        </w:rPr>
      </w:pPr>
      <w:proofErr w:type="gramStart"/>
      <w:r w:rsidRPr="009449D3">
        <w:rPr>
          <w:rFonts w:ascii="Sylfaen" w:hAnsi="Sylfaen"/>
        </w:rPr>
        <w:t>qui</w:t>
      </w:r>
      <w:proofErr w:type="gramEnd"/>
      <w:r w:rsidRPr="009449D3">
        <w:rPr>
          <w:rFonts w:ascii="Sylfaen" w:hAnsi="Sylfaen"/>
        </w:rPr>
        <w:t xml:space="preserve"> fait preuve de politesse, de considération et de courtoisie dans ses interactions sociales. Il est souvent utilisé pour décrire des comportements, des attitudes ou des gestes qui témoignent d’un profond respect envers autrui.</w:t>
      </w:r>
    </w:p>
    <w:p w14:paraId="22C4C809" w14:textId="77777777" w:rsidR="00E05FCB" w:rsidRDefault="00E05FCB" w:rsidP="00123436">
      <w:pPr>
        <w:spacing w:after="0" w:line="240" w:lineRule="auto"/>
        <w:jc w:val="both"/>
        <w:rPr>
          <w:rFonts w:ascii="Sylfaen" w:hAnsi="Sylfaen"/>
        </w:rPr>
      </w:pPr>
      <w:r w:rsidRPr="009449D3">
        <w:rPr>
          <w:rFonts w:ascii="Sylfaen" w:hAnsi="Sylfaen"/>
          <w:b/>
          <w:bCs/>
        </w:rPr>
        <w:t>Exemples d’utilisation</w:t>
      </w:r>
      <w:r w:rsidRPr="009449D3">
        <w:rPr>
          <w:rFonts w:ascii="Sylfaen" w:hAnsi="Sylfaen"/>
        </w:rPr>
        <w:t xml:space="preserve"> :</w:t>
      </w:r>
      <w:r>
        <w:rPr>
          <w:rFonts w:ascii="Sylfaen" w:hAnsi="Sylfaen"/>
        </w:rPr>
        <w:tab/>
      </w:r>
    </w:p>
    <w:p w14:paraId="723ABA4A" w14:textId="77777777" w:rsidR="00E05FCB" w:rsidRDefault="00E05FCB" w:rsidP="00123436">
      <w:pPr>
        <w:spacing w:after="0" w:line="240" w:lineRule="auto"/>
        <w:ind w:left="1440"/>
        <w:jc w:val="both"/>
        <w:rPr>
          <w:rFonts w:ascii="Sylfaen" w:hAnsi="Sylfaen"/>
          <w:i/>
          <w:iCs/>
        </w:rPr>
      </w:pPr>
      <w:r w:rsidRPr="009449D3">
        <w:rPr>
          <w:rFonts w:ascii="Sylfaen" w:hAnsi="Sylfaen"/>
          <w:i/>
          <w:iCs/>
        </w:rPr>
        <w:t>Son attitude respectueuse et discrète lui a valu des éloges de la part de ses collègues et de ses supérieurs, qui apprécient sa gentillesse et son empathie envers les autres.</w:t>
      </w:r>
    </w:p>
    <w:p w14:paraId="52098B7D" w14:textId="77777777" w:rsidR="00E05FCB" w:rsidRPr="00C831AE" w:rsidRDefault="00E05FCB" w:rsidP="00123436">
      <w:pPr>
        <w:spacing w:after="0" w:line="240" w:lineRule="auto"/>
        <w:ind w:left="1440"/>
        <w:jc w:val="both"/>
        <w:rPr>
          <w:rFonts w:ascii="Sylfaen" w:hAnsi="Sylfaen"/>
          <w:i/>
          <w:iCs/>
          <w:sz w:val="10"/>
          <w:szCs w:val="10"/>
        </w:rPr>
      </w:pPr>
    </w:p>
    <w:p w14:paraId="533915BF" w14:textId="77777777" w:rsidR="00E05FCB" w:rsidRDefault="00E05FCB" w:rsidP="00123436">
      <w:pPr>
        <w:spacing w:after="0" w:line="240" w:lineRule="auto"/>
        <w:ind w:left="1440"/>
        <w:jc w:val="both"/>
        <w:rPr>
          <w:rFonts w:ascii="Sylfaen" w:hAnsi="Sylfaen"/>
          <w:i/>
          <w:iCs/>
        </w:rPr>
      </w:pPr>
      <w:r w:rsidRPr="009449D3">
        <w:rPr>
          <w:rFonts w:ascii="Sylfaen" w:hAnsi="Sylfaen"/>
          <w:i/>
          <w:iCs/>
        </w:rPr>
        <w:t>Les enfants ont été éduqués dans un environnement respectueux, où le respect des aînés et des autorités est une valeur fondamentale.</w:t>
      </w:r>
    </w:p>
    <w:p w14:paraId="50042A56" w14:textId="77777777" w:rsidR="00E05FCB" w:rsidRPr="00C831AE" w:rsidRDefault="00E05FCB" w:rsidP="00123436">
      <w:pPr>
        <w:spacing w:after="0" w:line="240" w:lineRule="auto"/>
        <w:ind w:left="1440"/>
        <w:jc w:val="both"/>
        <w:rPr>
          <w:rFonts w:ascii="Sylfaen" w:hAnsi="Sylfaen"/>
          <w:i/>
          <w:iCs/>
          <w:sz w:val="10"/>
          <w:szCs w:val="10"/>
        </w:rPr>
      </w:pPr>
    </w:p>
    <w:p w14:paraId="4AD8F8F0" w14:textId="77777777" w:rsidR="00E05FCB" w:rsidRPr="009449D3" w:rsidRDefault="00E05FCB" w:rsidP="00123436">
      <w:pPr>
        <w:spacing w:after="0" w:line="240" w:lineRule="auto"/>
        <w:ind w:left="1440"/>
        <w:jc w:val="both"/>
        <w:rPr>
          <w:rFonts w:ascii="Sylfaen" w:hAnsi="Sylfaen"/>
          <w:i/>
          <w:iCs/>
        </w:rPr>
      </w:pPr>
      <w:r w:rsidRPr="009449D3">
        <w:rPr>
          <w:rFonts w:ascii="Sylfaen" w:hAnsi="Sylfaen"/>
          <w:i/>
          <w:iCs/>
        </w:rPr>
        <w:t>Il est important d’être respectueux envers les cultures et les croyances des autres, même si elles diffèrent des nôtres, afin de favoriser la compréhension et la tolérance mutuelle.</w:t>
      </w:r>
    </w:p>
    <w:p w14:paraId="00D2E4E9" w14:textId="77777777" w:rsidR="00E05FCB" w:rsidRDefault="00E05FCB" w:rsidP="00123436">
      <w:pPr>
        <w:spacing w:after="0" w:line="240" w:lineRule="auto"/>
        <w:jc w:val="both"/>
        <w:rPr>
          <w:rFonts w:ascii="Sylfaen" w:hAnsi="Sylfaen"/>
        </w:rPr>
      </w:pPr>
      <w:r w:rsidRPr="009449D3">
        <w:rPr>
          <w:rFonts w:ascii="Sylfaen" w:hAnsi="Sylfaen"/>
        </w:rPr>
        <w:t>Bien que les termes « respectable » et « respectueux » partagent une racine similaire, ils ont des significations distinctes en français. « Respectable » qualifie quelque chose qui peut être respecté en raison de ses qualités ou de son statut, tandis que « respectueux » qualifie quelqu’un qui agit avec respect envers les autres. En comprenant cette distinction, vous pouvez utiliser ces termes avec précision pour décrire des concepts spécifiques dans divers contextes liés au respect et à la courtoisie.</w:t>
      </w:r>
    </w:p>
    <w:p w14:paraId="54E71F6B" w14:textId="5275C207" w:rsidR="007B5D37" w:rsidRPr="00511993" w:rsidRDefault="00511993" w:rsidP="00123436">
      <w:pPr>
        <w:spacing w:after="0" w:line="240" w:lineRule="auto"/>
        <w:jc w:val="both"/>
        <w:rPr>
          <w:rFonts w:ascii="Sylfaen" w:hAnsi="Sylfaen"/>
          <w:sz w:val="48"/>
          <w:szCs w:val="48"/>
        </w:rPr>
      </w:pPr>
      <w:r w:rsidRPr="00511993">
        <w:rPr>
          <w:rFonts w:ascii="Sylfaen" w:hAnsi="Sylfaen"/>
          <w:b/>
          <w:bCs/>
          <w:sz w:val="48"/>
          <w:szCs w:val="48"/>
        </w:rPr>
        <w:t>S</w:t>
      </w:r>
    </w:p>
    <w:p w14:paraId="3B6FBB0A" w14:textId="77777777" w:rsidR="007B5D37" w:rsidRPr="00544077" w:rsidRDefault="007B5D37" w:rsidP="00123436">
      <w:pPr>
        <w:spacing w:after="0" w:line="240" w:lineRule="auto"/>
        <w:jc w:val="both"/>
        <w:rPr>
          <w:rFonts w:ascii="Sylfaen" w:hAnsi="Sylfaen"/>
          <w:b/>
          <w:bCs/>
          <w:sz w:val="32"/>
          <w:szCs w:val="32"/>
        </w:rPr>
      </w:pPr>
      <w:bookmarkStart w:id="303" w:name="_Hlk219900018"/>
      <w:bookmarkStart w:id="304" w:name="_Hlk219899260"/>
      <w:r w:rsidRPr="00276D89">
        <w:rPr>
          <w:rFonts w:ascii="Sylfaen" w:hAnsi="Sylfaen"/>
          <w:b/>
          <w:bCs/>
          <w:sz w:val="32"/>
          <w:szCs w:val="32"/>
          <w:highlight w:val="magenta"/>
        </w:rPr>
        <w:t>Sceptique &amp; Septique</w:t>
      </w:r>
    </w:p>
    <w:bookmarkEnd w:id="303"/>
    <w:p w14:paraId="48674ACB" w14:textId="77777777" w:rsidR="007B5D37" w:rsidRPr="00544077" w:rsidRDefault="007B5D37" w:rsidP="00123436">
      <w:pPr>
        <w:spacing w:after="0" w:line="240" w:lineRule="auto"/>
        <w:jc w:val="both"/>
        <w:rPr>
          <w:rFonts w:ascii="Sylfaen" w:hAnsi="Sylfaen"/>
        </w:rPr>
      </w:pPr>
      <w:r>
        <w:rPr>
          <w:rFonts w:ascii="Sylfaen" w:hAnsi="Sylfaen"/>
        </w:rPr>
        <w:t>D</w:t>
      </w:r>
      <w:r w:rsidRPr="00544077">
        <w:rPr>
          <w:rFonts w:ascii="Sylfaen" w:hAnsi="Sylfaen"/>
        </w:rPr>
        <w:t>eux termes en français qui peuvent facilement être confondus en raison de leur prononciation similaire mais qui ont des significations très différentes : « sceptique » et « septique ». Bien qu’ils partagent une orthographe similaire, leur utilisation est clairement définie dans des contextes distincts.</w:t>
      </w:r>
    </w:p>
    <w:p w14:paraId="3DAD379F" w14:textId="77777777" w:rsidR="007B5D37" w:rsidRDefault="007B5D37" w:rsidP="00123436">
      <w:pPr>
        <w:spacing w:after="0" w:line="240" w:lineRule="auto"/>
        <w:jc w:val="both"/>
        <w:rPr>
          <w:rFonts w:ascii="Sylfaen" w:hAnsi="Sylfaen"/>
          <w:lang w:val="hy-AM"/>
        </w:rPr>
      </w:pPr>
      <w:r w:rsidRPr="00544077">
        <w:rPr>
          <w:rFonts w:ascii="Sylfaen" w:hAnsi="Sylfaen"/>
          <w:b/>
          <w:bCs/>
          <w:sz w:val="28"/>
          <w:szCs w:val="28"/>
        </w:rPr>
        <w:t>Sceptique</w:t>
      </w:r>
      <w:r>
        <w:rPr>
          <w:rFonts w:ascii="Sylfaen" w:hAnsi="Sylfaen"/>
          <w:b/>
          <w:bCs/>
          <w:sz w:val="28"/>
          <w:szCs w:val="28"/>
        </w:rPr>
        <w:t xml:space="preserve"> </w:t>
      </w:r>
      <w:r w:rsidRPr="00452BD9">
        <w:rPr>
          <w:rFonts w:ascii="Sylfaen" w:hAnsi="Sylfaen"/>
          <w:i/>
          <w:iCs/>
        </w:rPr>
        <w:t>adj.</w:t>
      </w:r>
      <w:r>
        <w:rPr>
          <w:rFonts w:ascii="Sylfaen" w:hAnsi="Sylfaen"/>
          <w:i/>
          <w:iCs/>
        </w:rPr>
        <w:tab/>
      </w:r>
      <w:r>
        <w:rPr>
          <w:rFonts w:ascii="Sylfaen" w:hAnsi="Sylfaen"/>
          <w:lang w:val="hy-AM"/>
        </w:rPr>
        <w:t>թերահավատ, սկեպտիկ</w:t>
      </w:r>
    </w:p>
    <w:p w14:paraId="393B9B7D" w14:textId="77777777" w:rsidR="007B5D37" w:rsidRPr="009467D9" w:rsidRDefault="007B5D37" w:rsidP="00123436">
      <w:pPr>
        <w:spacing w:after="0" w:line="240" w:lineRule="auto"/>
        <w:jc w:val="both"/>
        <w:rPr>
          <w:rFonts w:ascii="Sylfaen" w:hAnsi="Sylfaen"/>
          <w:b/>
          <w:bCs/>
          <w:sz w:val="28"/>
          <w:szCs w:val="28"/>
          <w:lang w:val="hy-AM"/>
        </w:rPr>
      </w:pPr>
      <w:r>
        <w:rPr>
          <w:rFonts w:ascii="Sylfaen" w:hAnsi="Sylfaen"/>
          <w:lang w:val="hy-AM"/>
        </w:rPr>
        <w:tab/>
      </w:r>
      <w:r>
        <w:rPr>
          <w:rFonts w:ascii="Sylfaen" w:hAnsi="Sylfaen"/>
          <w:lang w:val="hy-AM"/>
        </w:rPr>
        <w:tab/>
      </w:r>
      <w:proofErr w:type="gramStart"/>
      <w:r w:rsidRPr="00344A79">
        <w:rPr>
          <w:rFonts w:ascii="Sylfaen" w:hAnsi="Sylfaen"/>
        </w:rPr>
        <w:t>m</w:t>
      </w:r>
      <w:proofErr w:type="gramEnd"/>
      <w:r>
        <w:rPr>
          <w:rFonts w:ascii="MS Mincho" w:eastAsia="MS Mincho" w:hAnsi="MS Mincho" w:cs="MS Mincho"/>
        </w:rPr>
        <w:t>․</w:t>
      </w:r>
      <w:r>
        <w:rPr>
          <w:rFonts w:ascii="Sylfaen" w:hAnsi="Sylfaen"/>
          <w:lang w:val="hy-AM"/>
        </w:rPr>
        <w:tab/>
        <w:t>թերահավատ մարդ</w:t>
      </w:r>
    </w:p>
    <w:p w14:paraId="3EC8E440" w14:textId="77777777" w:rsidR="007B5D37" w:rsidRDefault="007B5D37" w:rsidP="00123436">
      <w:pPr>
        <w:spacing w:after="0" w:line="240" w:lineRule="auto"/>
        <w:jc w:val="both"/>
        <w:rPr>
          <w:rFonts w:ascii="Sylfaen" w:hAnsi="Sylfaen"/>
        </w:rPr>
      </w:pPr>
      <w:r w:rsidRPr="00544077">
        <w:rPr>
          <w:rFonts w:ascii="Sylfaen" w:hAnsi="Sylfaen"/>
          <w:b/>
          <w:bCs/>
        </w:rPr>
        <w:t>Définition :</w:t>
      </w:r>
      <w:r>
        <w:rPr>
          <w:rFonts w:ascii="Sylfaen" w:hAnsi="Sylfaen"/>
          <w:b/>
          <w:bCs/>
        </w:rPr>
        <w:t xml:space="preserve"> </w:t>
      </w:r>
      <w:r>
        <w:rPr>
          <w:rFonts w:ascii="Sylfaen" w:hAnsi="Sylfaen"/>
          <w:b/>
          <w:bCs/>
        </w:rPr>
        <w:tab/>
      </w:r>
      <w:r w:rsidRPr="00544077">
        <w:rPr>
          <w:rFonts w:ascii="Sylfaen" w:hAnsi="Sylfaen"/>
        </w:rPr>
        <w:t xml:space="preserve">Le terme « sceptique » qualifie quelqu’un qui doute ou qui remet en question </w:t>
      </w:r>
    </w:p>
    <w:p w14:paraId="3BE93CEC" w14:textId="77777777" w:rsidR="007B5D37" w:rsidRPr="00544077" w:rsidRDefault="007B5D37" w:rsidP="00123436">
      <w:pPr>
        <w:spacing w:after="0" w:line="240" w:lineRule="auto"/>
        <w:ind w:left="1440"/>
        <w:jc w:val="both"/>
        <w:rPr>
          <w:rFonts w:ascii="Sylfaen" w:hAnsi="Sylfaen"/>
        </w:rPr>
      </w:pPr>
      <w:r w:rsidRPr="00544077">
        <w:rPr>
          <w:rFonts w:ascii="Sylfaen" w:hAnsi="Sylfaen"/>
        </w:rPr>
        <w:t>Une</w:t>
      </w:r>
      <w:r>
        <w:rPr>
          <w:rFonts w:ascii="Sylfaen" w:hAnsi="Sylfaen"/>
        </w:rPr>
        <w:t xml:space="preserve"> </w:t>
      </w:r>
      <w:r w:rsidRPr="00544077">
        <w:rPr>
          <w:rFonts w:ascii="Sylfaen" w:hAnsi="Sylfaen"/>
        </w:rPr>
        <w:t>idée, une théorie ou une croyance. Il est souvent utilisé pour décrire une personne qui adopte une attitude de scepticisme face à une affirmation ou à une proposition, cherchant des preuves ou des arguments solides avant de les accepter.</w:t>
      </w:r>
    </w:p>
    <w:p w14:paraId="7DD3031F" w14:textId="77777777" w:rsidR="007B5D37" w:rsidRPr="00544077" w:rsidRDefault="007B5D37" w:rsidP="00123436">
      <w:pPr>
        <w:spacing w:after="0" w:line="240" w:lineRule="auto"/>
        <w:jc w:val="both"/>
        <w:rPr>
          <w:rFonts w:ascii="Sylfaen" w:hAnsi="Sylfaen"/>
          <w:b/>
          <w:bCs/>
        </w:rPr>
      </w:pPr>
      <w:r w:rsidRPr="00544077">
        <w:rPr>
          <w:rFonts w:ascii="Sylfaen" w:hAnsi="Sylfaen"/>
          <w:b/>
          <w:bCs/>
        </w:rPr>
        <w:t>Exemple d’utilisation :</w:t>
      </w:r>
    </w:p>
    <w:p w14:paraId="232BB0DA" w14:textId="77777777" w:rsidR="007B5D37" w:rsidRPr="00544077" w:rsidRDefault="007B5D37" w:rsidP="00123436">
      <w:pPr>
        <w:spacing w:after="0" w:line="240" w:lineRule="auto"/>
        <w:ind w:left="720" w:firstLine="720"/>
        <w:jc w:val="both"/>
        <w:rPr>
          <w:rFonts w:ascii="Sylfaen" w:hAnsi="Sylfaen"/>
          <w:i/>
          <w:iCs/>
        </w:rPr>
      </w:pPr>
      <w:r w:rsidRPr="00544077">
        <w:rPr>
          <w:rFonts w:ascii="Sylfaen" w:hAnsi="Sylfaen"/>
          <w:i/>
          <w:iCs/>
        </w:rPr>
        <w:t>Montaigne était un philosophe sceptique.</w:t>
      </w:r>
    </w:p>
    <w:p w14:paraId="5E2C66F2" w14:textId="77777777" w:rsidR="007B5D37" w:rsidRPr="00544077" w:rsidRDefault="007B5D37" w:rsidP="00123436">
      <w:pPr>
        <w:spacing w:after="0" w:line="240" w:lineRule="auto"/>
        <w:ind w:left="1440"/>
        <w:jc w:val="both"/>
        <w:rPr>
          <w:rFonts w:ascii="Sylfaen" w:hAnsi="Sylfaen"/>
        </w:rPr>
      </w:pPr>
      <w:r>
        <w:rPr>
          <w:rFonts w:ascii="Sylfaen" w:hAnsi="Sylfaen"/>
        </w:rPr>
        <w:t>(</w:t>
      </w:r>
      <w:r w:rsidRPr="00544077">
        <w:rPr>
          <w:rFonts w:ascii="Sylfaen" w:hAnsi="Sylfaen"/>
        </w:rPr>
        <w:t>Cette phrase signifie que Montaigne était connu pour son esprit critique et sa propension à remettre en question les idées reçues.</w:t>
      </w:r>
      <w:r>
        <w:rPr>
          <w:rFonts w:ascii="Sylfaen" w:hAnsi="Sylfaen"/>
        </w:rPr>
        <w:t>)</w:t>
      </w:r>
    </w:p>
    <w:p w14:paraId="68764441" w14:textId="77777777" w:rsidR="007B5D37" w:rsidRPr="009467D9" w:rsidRDefault="007B5D37" w:rsidP="00123436">
      <w:pPr>
        <w:spacing w:after="0" w:line="240" w:lineRule="auto"/>
        <w:jc w:val="both"/>
        <w:rPr>
          <w:rFonts w:ascii="Sylfaen" w:eastAsia="MS Mincho" w:hAnsi="Sylfaen" w:cs="MS Mincho"/>
          <w:b/>
          <w:bCs/>
          <w:sz w:val="28"/>
          <w:szCs w:val="28"/>
        </w:rPr>
      </w:pPr>
      <w:r w:rsidRPr="00544077">
        <w:rPr>
          <w:rFonts w:ascii="Sylfaen" w:hAnsi="Sylfaen"/>
          <w:b/>
          <w:bCs/>
          <w:sz w:val="28"/>
          <w:szCs w:val="28"/>
        </w:rPr>
        <w:t>Septique</w:t>
      </w:r>
      <w:r w:rsidRPr="00705D61">
        <w:rPr>
          <w:rFonts w:ascii="Sylfaen" w:hAnsi="Sylfaen"/>
          <w:i/>
          <w:iCs/>
        </w:rPr>
        <w:t xml:space="preserve"> </w:t>
      </w:r>
      <w:r w:rsidRPr="00452BD9">
        <w:rPr>
          <w:rFonts w:ascii="Sylfaen" w:hAnsi="Sylfaen"/>
          <w:i/>
          <w:iCs/>
        </w:rPr>
        <w:t>adj.</w:t>
      </w:r>
      <w:r>
        <w:rPr>
          <w:rFonts w:ascii="Sylfaen" w:hAnsi="Sylfaen"/>
          <w:i/>
          <w:iCs/>
        </w:rPr>
        <w:tab/>
      </w:r>
      <w:r>
        <w:rPr>
          <w:rFonts w:ascii="Sylfaen" w:hAnsi="Sylfaen"/>
          <w:i/>
          <w:iCs/>
        </w:rPr>
        <w:tab/>
      </w:r>
      <w:proofErr w:type="spellStart"/>
      <w:proofErr w:type="gramStart"/>
      <w:r>
        <w:rPr>
          <w:rFonts w:ascii="Sylfaen" w:hAnsi="Sylfaen"/>
        </w:rPr>
        <w:t>բժշկ</w:t>
      </w:r>
      <w:proofErr w:type="spellEnd"/>
      <w:proofErr w:type="gramEnd"/>
      <w:r>
        <w:rPr>
          <w:rFonts w:ascii="MS Mincho" w:eastAsia="MS Mincho" w:hAnsi="MS Mincho" w:cs="MS Mincho"/>
        </w:rPr>
        <w:t xml:space="preserve">․ </w:t>
      </w:r>
      <w:proofErr w:type="spellStart"/>
      <w:r>
        <w:rPr>
          <w:rFonts w:ascii="Sylfaen" w:eastAsia="MS Mincho" w:hAnsi="Sylfaen" w:cs="MS Mincho"/>
        </w:rPr>
        <w:t>սեպտիկ</w:t>
      </w:r>
      <w:proofErr w:type="spellEnd"/>
      <w:r>
        <w:rPr>
          <w:rFonts w:ascii="Sylfaen" w:eastAsia="MS Mincho" w:hAnsi="Sylfaen" w:cs="MS Mincho"/>
        </w:rPr>
        <w:t xml:space="preserve">, </w:t>
      </w:r>
      <w:proofErr w:type="spellStart"/>
      <w:r>
        <w:rPr>
          <w:rFonts w:ascii="Sylfaen" w:eastAsia="MS Mincho" w:hAnsi="Sylfaen" w:cs="MS Mincho"/>
        </w:rPr>
        <w:t>նեխային</w:t>
      </w:r>
      <w:proofErr w:type="spellEnd"/>
    </w:p>
    <w:p w14:paraId="1C255280" w14:textId="77777777" w:rsidR="007B5D37" w:rsidRDefault="007B5D37" w:rsidP="00123436">
      <w:pPr>
        <w:spacing w:after="0" w:line="240" w:lineRule="auto"/>
        <w:jc w:val="both"/>
        <w:rPr>
          <w:rFonts w:ascii="Sylfaen" w:hAnsi="Sylfaen"/>
        </w:rPr>
      </w:pPr>
      <w:r w:rsidRPr="00544077">
        <w:rPr>
          <w:rFonts w:ascii="Sylfaen" w:hAnsi="Sylfaen"/>
          <w:b/>
          <w:bCs/>
        </w:rPr>
        <w:t>Définition :</w:t>
      </w:r>
      <w:r>
        <w:rPr>
          <w:rFonts w:ascii="Sylfaen" w:hAnsi="Sylfaen"/>
          <w:b/>
          <w:bCs/>
        </w:rPr>
        <w:t xml:space="preserve"> </w:t>
      </w:r>
      <w:r>
        <w:rPr>
          <w:rFonts w:ascii="Sylfaen" w:hAnsi="Sylfaen"/>
          <w:b/>
          <w:bCs/>
        </w:rPr>
        <w:tab/>
      </w:r>
      <w:r w:rsidRPr="00544077">
        <w:rPr>
          <w:rFonts w:ascii="Sylfaen" w:hAnsi="Sylfaen"/>
        </w:rPr>
        <w:t xml:space="preserve">Le mot « septique » qualifie quelque chose qui est contaminé par des agents </w:t>
      </w:r>
    </w:p>
    <w:p w14:paraId="5EDAA6A7" w14:textId="77777777" w:rsidR="007B5D37" w:rsidRPr="00544077" w:rsidRDefault="007B5D37" w:rsidP="00123436">
      <w:pPr>
        <w:spacing w:after="0" w:line="240" w:lineRule="auto"/>
        <w:ind w:left="1440"/>
        <w:jc w:val="both"/>
        <w:rPr>
          <w:rFonts w:ascii="Sylfaen" w:hAnsi="Sylfaen"/>
        </w:rPr>
      </w:pPr>
      <w:proofErr w:type="gramStart"/>
      <w:r w:rsidRPr="00544077">
        <w:rPr>
          <w:rFonts w:ascii="Sylfaen" w:hAnsi="Sylfaen"/>
        </w:rPr>
        <w:t>pathogènes</w:t>
      </w:r>
      <w:proofErr w:type="gramEnd"/>
      <w:r w:rsidRPr="00544077">
        <w:rPr>
          <w:rFonts w:ascii="Sylfaen" w:hAnsi="Sylfaen"/>
        </w:rPr>
        <w:t xml:space="preserve"> ou des bactéries, souvent dans le contexte d’une infection ou d’une contamination. Il est généralement utilisé pour décrire des environnements, des substances ou des objets qui présentent un risque pour la santé en raison de leur contamination.</w:t>
      </w:r>
    </w:p>
    <w:p w14:paraId="053850AE" w14:textId="77777777" w:rsidR="007B5D37" w:rsidRPr="00544077" w:rsidRDefault="007B5D37" w:rsidP="00123436">
      <w:pPr>
        <w:spacing w:after="0" w:line="240" w:lineRule="auto"/>
        <w:jc w:val="both"/>
        <w:rPr>
          <w:rFonts w:ascii="Sylfaen" w:hAnsi="Sylfaen"/>
        </w:rPr>
      </w:pPr>
      <w:r w:rsidRPr="00544077">
        <w:rPr>
          <w:rFonts w:ascii="Sylfaen" w:hAnsi="Sylfaen"/>
          <w:b/>
          <w:bCs/>
        </w:rPr>
        <w:t>Exemple d’utilisation</w:t>
      </w:r>
      <w:r w:rsidRPr="00544077">
        <w:rPr>
          <w:rFonts w:ascii="Sylfaen" w:hAnsi="Sylfaen"/>
        </w:rPr>
        <w:t xml:space="preserve"> :</w:t>
      </w:r>
    </w:p>
    <w:p w14:paraId="5C7BC7ED" w14:textId="5F30033F" w:rsidR="007B5D37" w:rsidRPr="00544077" w:rsidRDefault="007B5D37" w:rsidP="00123436">
      <w:pPr>
        <w:spacing w:after="0" w:line="240" w:lineRule="auto"/>
        <w:ind w:left="720" w:firstLine="720"/>
        <w:jc w:val="both"/>
        <w:rPr>
          <w:rFonts w:ascii="Sylfaen" w:hAnsi="Sylfaen"/>
          <w:i/>
          <w:iCs/>
        </w:rPr>
      </w:pPr>
      <w:r w:rsidRPr="00544077">
        <w:rPr>
          <w:rFonts w:ascii="Sylfaen" w:hAnsi="Sylfaen"/>
          <w:i/>
          <w:iCs/>
        </w:rPr>
        <w:t>Il est nécessaire de vider la fosse septique</w:t>
      </w:r>
      <w:r w:rsidR="00F82D21">
        <w:rPr>
          <w:rFonts w:ascii="Sylfaen" w:hAnsi="Sylfaen"/>
          <w:i/>
          <w:iCs/>
        </w:rPr>
        <w:t xml:space="preserve">։ </w:t>
      </w:r>
      <w:r w:rsidR="007E0063" w:rsidRPr="007E0063">
        <w:rPr>
          <w:rFonts w:ascii="Sylfaen" w:eastAsia="Calibri" w:hAnsi="Sylfaen" w:cs="Times New Roman"/>
        </w:rPr>
        <w:t xml:space="preserve"> </w:t>
      </w:r>
      <w:proofErr w:type="spellStart"/>
      <w:proofErr w:type="gramStart"/>
      <w:r w:rsidR="007E0063">
        <w:rPr>
          <w:rFonts w:ascii="Sylfaen" w:eastAsia="Calibri" w:hAnsi="Sylfaen" w:cs="Times New Roman"/>
        </w:rPr>
        <w:t>կեղտաջրերի</w:t>
      </w:r>
      <w:proofErr w:type="spellEnd"/>
      <w:proofErr w:type="gramEnd"/>
      <w:r w:rsidR="007E0063">
        <w:rPr>
          <w:rFonts w:ascii="Sylfaen" w:eastAsia="Calibri" w:hAnsi="Sylfaen" w:cs="Times New Roman"/>
        </w:rPr>
        <w:t xml:space="preserve">՝ </w:t>
      </w:r>
      <w:proofErr w:type="spellStart"/>
      <w:r w:rsidR="007E0063">
        <w:rPr>
          <w:rFonts w:ascii="Sylfaen" w:eastAsia="Calibri" w:hAnsi="Sylfaen" w:cs="Times New Roman"/>
        </w:rPr>
        <w:t>կոյաջրերի</w:t>
      </w:r>
      <w:proofErr w:type="spellEnd"/>
      <w:r w:rsidR="007E0063">
        <w:rPr>
          <w:rFonts w:ascii="Sylfaen" w:eastAsia="Calibri" w:hAnsi="Sylfaen" w:cs="Times New Roman"/>
        </w:rPr>
        <w:t xml:space="preserve"> </w:t>
      </w:r>
      <w:proofErr w:type="spellStart"/>
      <w:r w:rsidR="007E0063">
        <w:rPr>
          <w:rFonts w:ascii="Sylfaen" w:eastAsia="Calibri" w:hAnsi="Sylfaen" w:cs="Times New Roman"/>
        </w:rPr>
        <w:t>փոս</w:t>
      </w:r>
      <w:proofErr w:type="spellEnd"/>
      <w:r w:rsidR="007E0063">
        <w:rPr>
          <w:rFonts w:ascii="Sylfaen" w:eastAsia="Calibri" w:hAnsi="Sylfaen" w:cs="Times New Roman"/>
        </w:rPr>
        <w:t xml:space="preserve">՝ </w:t>
      </w:r>
      <w:proofErr w:type="spellStart"/>
      <w:r w:rsidR="007E0063">
        <w:rPr>
          <w:rFonts w:ascii="Sylfaen" w:eastAsia="Calibri" w:hAnsi="Sylfaen" w:cs="Times New Roman"/>
        </w:rPr>
        <w:t>հոր</w:t>
      </w:r>
      <w:proofErr w:type="spellEnd"/>
      <w:r w:rsidRPr="00544077">
        <w:rPr>
          <w:rFonts w:ascii="Sylfaen" w:hAnsi="Sylfaen"/>
          <w:i/>
          <w:iCs/>
        </w:rPr>
        <w:t>.</w:t>
      </w:r>
    </w:p>
    <w:p w14:paraId="13B1A917" w14:textId="77777777" w:rsidR="007B5D37" w:rsidRPr="00544077" w:rsidRDefault="007B5D37" w:rsidP="00123436">
      <w:pPr>
        <w:spacing w:after="0" w:line="240" w:lineRule="auto"/>
        <w:ind w:left="1440"/>
        <w:jc w:val="both"/>
        <w:rPr>
          <w:rFonts w:ascii="Sylfaen" w:hAnsi="Sylfaen"/>
        </w:rPr>
      </w:pPr>
      <w:r>
        <w:rPr>
          <w:rFonts w:ascii="Sylfaen" w:hAnsi="Sylfaen"/>
        </w:rPr>
        <w:t>(</w:t>
      </w:r>
      <w:r w:rsidRPr="00544077">
        <w:rPr>
          <w:rFonts w:ascii="Sylfaen" w:hAnsi="Sylfaen"/>
        </w:rPr>
        <w:t>Cette phrase fait référence à l’élimination des déchets biologiques d’une fosse septique pour éviter les risques d’infection ou de contamination.</w:t>
      </w:r>
      <w:r>
        <w:rPr>
          <w:rFonts w:ascii="Sylfaen" w:hAnsi="Sylfaen"/>
        </w:rPr>
        <w:t>)</w:t>
      </w:r>
    </w:p>
    <w:p w14:paraId="21B0909A" w14:textId="77777777" w:rsidR="007B5D37" w:rsidRDefault="007B5D37" w:rsidP="00123436">
      <w:pPr>
        <w:spacing w:after="0" w:line="240" w:lineRule="auto"/>
        <w:jc w:val="both"/>
        <w:rPr>
          <w:rFonts w:ascii="Sylfaen" w:hAnsi="Sylfaen"/>
        </w:rPr>
      </w:pPr>
      <w:r w:rsidRPr="00544077">
        <w:rPr>
          <w:rFonts w:ascii="Sylfaen" w:hAnsi="Sylfaen"/>
        </w:rPr>
        <w:lastRenderedPageBreak/>
        <w:t>Bien que « sceptique » et « septique » puissent sembler similaires dans leur prononciation, ils ont des significations très différentes en français. « Sceptique » qualifie quelqu’un qui doute ou qui remet en question, tandis que « septique » qualifie quelque chose qui est contaminé par des agents pathogènes. En comprenant cette distinction, vous pouvez utiliser ces termes de manière précise dans vos communications écrites ou orales.</w:t>
      </w:r>
    </w:p>
    <w:p w14:paraId="0D2C9DC1" w14:textId="77777777" w:rsidR="007B5D37" w:rsidRDefault="007B5D37" w:rsidP="00123436">
      <w:pPr>
        <w:spacing w:after="0" w:line="240" w:lineRule="auto"/>
        <w:jc w:val="both"/>
        <w:rPr>
          <w:rFonts w:ascii="Sylfaen" w:hAnsi="Sylfaen"/>
          <w:b/>
          <w:bCs/>
          <w:sz w:val="32"/>
          <w:szCs w:val="32"/>
        </w:rPr>
      </w:pPr>
    </w:p>
    <w:p w14:paraId="340F202F" w14:textId="0EF2A18F" w:rsidR="007B5D37" w:rsidRPr="00344A79" w:rsidRDefault="007B5D37" w:rsidP="00123436">
      <w:pPr>
        <w:spacing w:after="0" w:line="240" w:lineRule="auto"/>
        <w:jc w:val="both"/>
        <w:rPr>
          <w:rFonts w:ascii="Sylfaen" w:hAnsi="Sylfaen"/>
          <w:b/>
          <w:bCs/>
          <w:sz w:val="32"/>
          <w:szCs w:val="32"/>
        </w:rPr>
      </w:pPr>
      <w:r w:rsidRPr="00276D89">
        <w:rPr>
          <w:rFonts w:ascii="Sylfaen" w:hAnsi="Sylfaen"/>
          <w:b/>
          <w:bCs/>
          <w:sz w:val="32"/>
          <w:szCs w:val="32"/>
          <w:highlight w:val="magenta"/>
        </w:rPr>
        <w:t>Séculaire &amp; Séculier</w:t>
      </w:r>
    </w:p>
    <w:bookmarkEnd w:id="304"/>
    <w:p w14:paraId="43526AC3" w14:textId="77777777" w:rsidR="007B5D37" w:rsidRPr="00344A79" w:rsidRDefault="007B5D37" w:rsidP="00123436">
      <w:pPr>
        <w:spacing w:after="0" w:line="240" w:lineRule="auto"/>
        <w:jc w:val="both"/>
        <w:rPr>
          <w:rFonts w:ascii="Sylfaen" w:hAnsi="Sylfaen"/>
        </w:rPr>
      </w:pPr>
      <w:r>
        <w:rPr>
          <w:rFonts w:ascii="Sylfaen" w:hAnsi="Sylfaen"/>
        </w:rPr>
        <w:t>D</w:t>
      </w:r>
      <w:r w:rsidRPr="00344A79">
        <w:rPr>
          <w:rFonts w:ascii="Sylfaen" w:hAnsi="Sylfaen"/>
        </w:rPr>
        <w:t>eux termes en français</w:t>
      </w:r>
      <w:r>
        <w:rPr>
          <w:rFonts w:ascii="Sylfaen" w:hAnsi="Sylfaen"/>
        </w:rPr>
        <w:t>,</w:t>
      </w:r>
      <w:r w:rsidRPr="00344A79">
        <w:rPr>
          <w:rFonts w:ascii="Sylfaen" w:hAnsi="Sylfaen"/>
        </w:rPr>
        <w:t xml:space="preserve"> « séculaire » et « séculier »</w:t>
      </w:r>
      <w:r>
        <w:rPr>
          <w:rFonts w:ascii="Sylfaen" w:hAnsi="Sylfaen"/>
        </w:rPr>
        <w:t>,</w:t>
      </w:r>
      <w:r w:rsidRPr="00344A79">
        <w:rPr>
          <w:rFonts w:ascii="Sylfaen" w:hAnsi="Sylfaen"/>
        </w:rPr>
        <w:t xml:space="preserve"> </w:t>
      </w:r>
      <w:r>
        <w:rPr>
          <w:rFonts w:ascii="Sylfaen" w:hAnsi="Sylfaen"/>
        </w:rPr>
        <w:t>p</w:t>
      </w:r>
      <w:r w:rsidRPr="00344A79">
        <w:rPr>
          <w:rFonts w:ascii="Sylfaen" w:hAnsi="Sylfaen"/>
        </w:rPr>
        <w:t xml:space="preserve">artagent une racine commune mais </w:t>
      </w:r>
      <w:r>
        <w:rPr>
          <w:rFonts w:ascii="Sylfaen" w:hAnsi="Sylfaen"/>
        </w:rPr>
        <w:t xml:space="preserve">ils </w:t>
      </w:r>
      <w:r w:rsidRPr="00344A79">
        <w:rPr>
          <w:rFonts w:ascii="Sylfaen" w:hAnsi="Sylfaen"/>
        </w:rPr>
        <w:t>ont des significations distinctes : Bien qu’ils puissent sembler similaires, ils sont utilisés dans des contextes différents pour décrire des concepts spécifiques liés au temps et à la société.</w:t>
      </w:r>
    </w:p>
    <w:p w14:paraId="4BD6A3D0" w14:textId="77777777" w:rsidR="007B5D37" w:rsidRDefault="007B5D37" w:rsidP="00123436">
      <w:pPr>
        <w:spacing w:after="0" w:line="240" w:lineRule="auto"/>
        <w:jc w:val="both"/>
        <w:rPr>
          <w:rFonts w:ascii="Sylfaen" w:hAnsi="Sylfaen"/>
          <w:lang w:val="hy-AM"/>
        </w:rPr>
      </w:pPr>
      <w:r w:rsidRPr="00344A79">
        <w:rPr>
          <w:rFonts w:ascii="Sylfaen" w:hAnsi="Sylfaen"/>
          <w:b/>
          <w:bCs/>
          <w:sz w:val="28"/>
          <w:szCs w:val="28"/>
        </w:rPr>
        <w:t>Séculaire</w:t>
      </w:r>
      <w:r w:rsidRPr="00452BD9">
        <w:rPr>
          <w:rFonts w:ascii="Sylfaen" w:hAnsi="Sylfaen"/>
          <w:i/>
          <w:iCs/>
        </w:rPr>
        <w:t xml:space="preserve"> </w:t>
      </w:r>
      <w:r w:rsidRPr="00A22749">
        <w:rPr>
          <w:rFonts w:ascii="Sylfaen" w:hAnsi="Sylfaen"/>
          <w:i/>
          <w:iCs/>
        </w:rPr>
        <w:t>adj.</w:t>
      </w:r>
      <w:r>
        <w:rPr>
          <w:rFonts w:ascii="Sylfaen" w:hAnsi="Sylfaen"/>
          <w:i/>
          <w:iCs/>
        </w:rPr>
        <w:tab/>
      </w:r>
      <w:r>
        <w:rPr>
          <w:rFonts w:ascii="Sylfaen" w:hAnsi="Sylfaen"/>
          <w:lang w:val="hy-AM"/>
        </w:rPr>
        <w:t xml:space="preserve">բազմադարյան, դարավոր, հարյուրամյա, հարյուր տարին մեկ </w:t>
      </w:r>
    </w:p>
    <w:p w14:paraId="04574EC3" w14:textId="77777777" w:rsidR="007B5D37" w:rsidRPr="00705D61" w:rsidRDefault="007B5D37" w:rsidP="00123436">
      <w:pPr>
        <w:spacing w:after="0" w:line="240" w:lineRule="auto"/>
        <w:ind w:left="1440" w:firstLine="720"/>
        <w:jc w:val="both"/>
        <w:rPr>
          <w:rFonts w:ascii="Sylfaen" w:hAnsi="Sylfaen"/>
          <w:b/>
          <w:bCs/>
          <w:sz w:val="28"/>
          <w:szCs w:val="28"/>
          <w:lang w:val="hy-AM"/>
        </w:rPr>
      </w:pPr>
      <w:r>
        <w:rPr>
          <w:rFonts w:ascii="Sylfaen" w:hAnsi="Sylfaen"/>
          <w:lang w:val="hy-AM"/>
        </w:rPr>
        <w:t>անգամ տեղի ունեցող</w:t>
      </w:r>
    </w:p>
    <w:p w14:paraId="24754D68" w14:textId="77777777" w:rsidR="007B5D37" w:rsidRDefault="007B5D37" w:rsidP="00123436">
      <w:pPr>
        <w:spacing w:after="0" w:line="240" w:lineRule="auto"/>
        <w:jc w:val="both"/>
        <w:rPr>
          <w:rFonts w:ascii="Sylfaen" w:hAnsi="Sylfaen"/>
        </w:rPr>
      </w:pPr>
      <w:r w:rsidRPr="00344A79">
        <w:rPr>
          <w:rFonts w:ascii="Sylfaen" w:hAnsi="Sylfaen"/>
          <w:b/>
          <w:bCs/>
        </w:rPr>
        <w:t>Définition :</w:t>
      </w:r>
      <w:r>
        <w:rPr>
          <w:rFonts w:ascii="Sylfaen" w:hAnsi="Sylfaen"/>
          <w:b/>
          <w:bCs/>
        </w:rPr>
        <w:tab/>
      </w:r>
      <w:r w:rsidRPr="00344A79">
        <w:rPr>
          <w:rFonts w:ascii="Sylfaen" w:hAnsi="Sylfaen"/>
        </w:rPr>
        <w:t xml:space="preserve">Le terme « séculaire » qualifie quelque chose qui se produit ou qui se répète à </w:t>
      </w:r>
    </w:p>
    <w:p w14:paraId="43275BF5" w14:textId="77777777" w:rsidR="007B5D37" w:rsidRPr="00344A79" w:rsidRDefault="007B5D37" w:rsidP="00123436">
      <w:pPr>
        <w:spacing w:after="0" w:line="240" w:lineRule="auto"/>
        <w:ind w:left="1440"/>
        <w:jc w:val="both"/>
        <w:rPr>
          <w:rFonts w:ascii="Sylfaen" w:hAnsi="Sylfaen"/>
        </w:rPr>
      </w:pPr>
      <w:proofErr w:type="gramStart"/>
      <w:r w:rsidRPr="00344A79">
        <w:rPr>
          <w:rFonts w:ascii="Sylfaen" w:hAnsi="Sylfaen"/>
        </w:rPr>
        <w:t>intervalles</w:t>
      </w:r>
      <w:proofErr w:type="gramEnd"/>
      <w:r w:rsidRPr="00344A79">
        <w:rPr>
          <w:rFonts w:ascii="Sylfaen" w:hAnsi="Sylfaen"/>
        </w:rPr>
        <w:t xml:space="preserve"> de cent ans, soit une fois par siècle. Il est souvent utilisé pour décrire des événements, des célébrations ou des traditions qui surviennent tous les cent ans.</w:t>
      </w:r>
    </w:p>
    <w:p w14:paraId="57FFA34A" w14:textId="77777777" w:rsidR="007B5D37" w:rsidRPr="00344A79" w:rsidRDefault="007B5D37" w:rsidP="00123436">
      <w:pPr>
        <w:spacing w:after="0" w:line="240" w:lineRule="auto"/>
        <w:jc w:val="both"/>
        <w:rPr>
          <w:rFonts w:ascii="Sylfaen" w:hAnsi="Sylfaen"/>
          <w:b/>
          <w:bCs/>
        </w:rPr>
      </w:pPr>
      <w:r w:rsidRPr="00344A79">
        <w:rPr>
          <w:rFonts w:ascii="Sylfaen" w:hAnsi="Sylfaen"/>
          <w:b/>
          <w:bCs/>
        </w:rPr>
        <w:t>Exemple d’utilisation :</w:t>
      </w:r>
    </w:p>
    <w:p w14:paraId="05282D32" w14:textId="77777777" w:rsidR="007B5D37" w:rsidRPr="00344A79" w:rsidRDefault="007B5D37" w:rsidP="00123436">
      <w:pPr>
        <w:spacing w:after="0" w:line="240" w:lineRule="auto"/>
        <w:ind w:left="720" w:firstLine="720"/>
        <w:jc w:val="both"/>
        <w:rPr>
          <w:rFonts w:ascii="Sylfaen" w:hAnsi="Sylfaen"/>
          <w:i/>
          <w:iCs/>
        </w:rPr>
      </w:pPr>
      <w:r w:rsidRPr="00344A79">
        <w:rPr>
          <w:rFonts w:ascii="Sylfaen" w:hAnsi="Sylfaen"/>
          <w:i/>
          <w:iCs/>
        </w:rPr>
        <w:t>Une fête séculaire assembla les fidèles</w:t>
      </w:r>
      <w:r>
        <w:rPr>
          <w:rFonts w:ascii="Sylfaen" w:hAnsi="Sylfaen"/>
          <w:i/>
          <w:iCs/>
        </w:rPr>
        <w:t>.</w:t>
      </w:r>
    </w:p>
    <w:p w14:paraId="715A8C6F" w14:textId="77777777" w:rsidR="007B5D37" w:rsidRPr="00344A79" w:rsidRDefault="007B5D37" w:rsidP="00123436">
      <w:pPr>
        <w:spacing w:after="0" w:line="240" w:lineRule="auto"/>
        <w:ind w:left="1440"/>
        <w:jc w:val="both"/>
        <w:rPr>
          <w:rFonts w:ascii="Sylfaen" w:hAnsi="Sylfaen"/>
        </w:rPr>
      </w:pPr>
      <w:r>
        <w:rPr>
          <w:rFonts w:ascii="Sylfaen" w:hAnsi="Sylfaen"/>
        </w:rPr>
        <w:t>(</w:t>
      </w:r>
      <w:r w:rsidRPr="00344A79">
        <w:rPr>
          <w:rFonts w:ascii="Sylfaen" w:hAnsi="Sylfaen"/>
        </w:rPr>
        <w:t>Cette phrase indique qu’une célébration particulière a rassemblé les fidèles pour marquer un événement qui se produit une fois par siècle.</w:t>
      </w:r>
      <w:r>
        <w:rPr>
          <w:rFonts w:ascii="Sylfaen" w:hAnsi="Sylfaen"/>
        </w:rPr>
        <w:t>)</w:t>
      </w:r>
    </w:p>
    <w:p w14:paraId="39CA8426" w14:textId="77777777" w:rsidR="007B5D37" w:rsidRDefault="007B5D37" w:rsidP="00123436">
      <w:pPr>
        <w:spacing w:after="0" w:line="240" w:lineRule="auto"/>
        <w:jc w:val="both"/>
        <w:rPr>
          <w:rFonts w:ascii="Sylfaen" w:hAnsi="Sylfaen"/>
        </w:rPr>
      </w:pPr>
      <w:r w:rsidRPr="00344A79">
        <w:rPr>
          <w:rFonts w:ascii="Sylfaen" w:hAnsi="Sylfaen"/>
          <w:b/>
          <w:bCs/>
          <w:sz w:val="28"/>
          <w:szCs w:val="28"/>
        </w:rPr>
        <w:t>Séculier</w:t>
      </w:r>
      <w:r>
        <w:rPr>
          <w:rFonts w:ascii="Sylfaen" w:hAnsi="Sylfaen"/>
          <w:b/>
          <w:bCs/>
          <w:sz w:val="28"/>
          <w:szCs w:val="28"/>
        </w:rPr>
        <w:t xml:space="preserve">, </w:t>
      </w:r>
      <w:proofErr w:type="spellStart"/>
      <w:r>
        <w:rPr>
          <w:rFonts w:ascii="Sylfaen" w:hAnsi="Sylfaen"/>
          <w:b/>
          <w:bCs/>
          <w:sz w:val="28"/>
          <w:szCs w:val="28"/>
        </w:rPr>
        <w:t>ière</w:t>
      </w:r>
      <w:proofErr w:type="spellEnd"/>
      <w:r>
        <w:rPr>
          <w:rFonts w:ascii="Sylfaen" w:hAnsi="Sylfaen"/>
          <w:b/>
          <w:bCs/>
          <w:sz w:val="28"/>
          <w:szCs w:val="28"/>
        </w:rPr>
        <w:t xml:space="preserve"> </w:t>
      </w:r>
      <w:bookmarkStart w:id="305" w:name="_Hlk219900077"/>
      <w:r w:rsidRPr="00452BD9">
        <w:rPr>
          <w:rFonts w:ascii="Sylfaen" w:hAnsi="Sylfaen"/>
          <w:i/>
          <w:iCs/>
        </w:rPr>
        <w:t>adj.</w:t>
      </w:r>
      <w:bookmarkEnd w:id="305"/>
      <w:r>
        <w:rPr>
          <w:rFonts w:ascii="Sylfaen" w:hAnsi="Sylfaen"/>
          <w:i/>
          <w:iCs/>
        </w:rPr>
        <w:tab/>
      </w:r>
      <w:proofErr w:type="spellStart"/>
      <w:proofErr w:type="gramStart"/>
      <w:r>
        <w:rPr>
          <w:rFonts w:ascii="Sylfaen" w:hAnsi="Sylfaen"/>
        </w:rPr>
        <w:t>աշխարհիկ</w:t>
      </w:r>
      <w:proofErr w:type="spellEnd"/>
      <w:proofErr w:type="gramEnd"/>
      <w:r>
        <w:rPr>
          <w:rFonts w:ascii="Sylfaen" w:hAnsi="Sylfaen"/>
        </w:rPr>
        <w:t xml:space="preserve">, </w:t>
      </w:r>
      <w:proofErr w:type="spellStart"/>
      <w:r>
        <w:rPr>
          <w:rFonts w:ascii="Sylfaen" w:hAnsi="Sylfaen"/>
        </w:rPr>
        <w:t>աշխարհական</w:t>
      </w:r>
      <w:proofErr w:type="spellEnd"/>
    </w:p>
    <w:p w14:paraId="293C692B" w14:textId="77777777" w:rsidR="007B5D37" w:rsidRPr="00705D61" w:rsidRDefault="007B5D37" w:rsidP="00123436">
      <w:pPr>
        <w:spacing w:after="0" w:line="240" w:lineRule="auto"/>
        <w:jc w:val="both"/>
        <w:rPr>
          <w:rFonts w:ascii="Sylfaen" w:hAnsi="Sylfaen"/>
          <w:b/>
          <w:bCs/>
          <w:sz w:val="28"/>
          <w:szCs w:val="28"/>
        </w:rPr>
      </w:pPr>
      <w:r>
        <w:rPr>
          <w:rFonts w:ascii="Sylfaen" w:hAnsi="Sylfaen"/>
        </w:rPr>
        <w:tab/>
      </w:r>
      <w:r>
        <w:rPr>
          <w:rFonts w:ascii="Sylfaen" w:hAnsi="Sylfaen"/>
        </w:rPr>
        <w:tab/>
      </w:r>
      <w:proofErr w:type="gramStart"/>
      <w:r w:rsidRPr="00344A79">
        <w:rPr>
          <w:rFonts w:ascii="Sylfaen" w:hAnsi="Sylfaen"/>
        </w:rPr>
        <w:t>m</w:t>
      </w:r>
      <w:proofErr w:type="gramEnd"/>
      <w:r>
        <w:rPr>
          <w:rFonts w:ascii="MS Mincho" w:eastAsia="MS Mincho" w:hAnsi="MS Mincho" w:cs="MS Mincho"/>
        </w:rPr>
        <w:t xml:space="preserve">․   </w:t>
      </w:r>
      <w:proofErr w:type="spellStart"/>
      <w:r>
        <w:rPr>
          <w:rFonts w:ascii="Sylfaen" w:hAnsi="Sylfaen"/>
        </w:rPr>
        <w:t>աշխարհական</w:t>
      </w:r>
      <w:proofErr w:type="spellEnd"/>
      <w:r>
        <w:rPr>
          <w:rFonts w:ascii="Sylfaen" w:hAnsi="Sylfaen"/>
        </w:rPr>
        <w:t xml:space="preserve"> </w:t>
      </w:r>
      <w:proofErr w:type="spellStart"/>
      <w:r>
        <w:rPr>
          <w:rFonts w:ascii="Sylfaen" w:hAnsi="Sylfaen"/>
        </w:rPr>
        <w:t>մարդ</w:t>
      </w:r>
      <w:proofErr w:type="spellEnd"/>
    </w:p>
    <w:p w14:paraId="0D9B556A" w14:textId="77777777" w:rsidR="007B5D37" w:rsidRPr="00344A79" w:rsidRDefault="007B5D37" w:rsidP="00123436">
      <w:pPr>
        <w:spacing w:after="0" w:line="240" w:lineRule="auto"/>
        <w:jc w:val="both"/>
        <w:rPr>
          <w:rFonts w:ascii="Sylfaen" w:hAnsi="Sylfaen"/>
        </w:rPr>
      </w:pPr>
      <w:r w:rsidRPr="00344A79">
        <w:rPr>
          <w:rFonts w:ascii="Sylfaen" w:hAnsi="Sylfaen"/>
          <w:b/>
          <w:bCs/>
        </w:rPr>
        <w:t xml:space="preserve">Définition </w:t>
      </w:r>
      <w:r w:rsidRPr="00344A79">
        <w:rPr>
          <w:rFonts w:ascii="Sylfaen" w:hAnsi="Sylfaen"/>
        </w:rPr>
        <w:t>:</w:t>
      </w:r>
      <w:r>
        <w:rPr>
          <w:rFonts w:ascii="Sylfaen" w:hAnsi="Sylfaen"/>
        </w:rPr>
        <w:tab/>
      </w:r>
      <w:r w:rsidRPr="00344A79">
        <w:rPr>
          <w:rFonts w:ascii="Sylfaen" w:hAnsi="Sylfaen"/>
        </w:rPr>
        <w:t>Le mot « séculier » qualifie quelqu’un qui vit dans le monde non-religieux ou non-clérical, qui appartient au siècle ou à la société temporelle plutôt qu’à l’ordre religieux. Il est souvent utilisé pour désigner des autorités civiles ou laïques par opposition à des autorités religieuses.</w:t>
      </w:r>
    </w:p>
    <w:p w14:paraId="1B287F3A" w14:textId="77777777" w:rsidR="007B5D37" w:rsidRPr="00344A79" w:rsidRDefault="007B5D37" w:rsidP="00123436">
      <w:pPr>
        <w:spacing w:after="0" w:line="240" w:lineRule="auto"/>
        <w:jc w:val="both"/>
        <w:rPr>
          <w:rFonts w:ascii="Sylfaen" w:hAnsi="Sylfaen"/>
          <w:b/>
          <w:bCs/>
        </w:rPr>
      </w:pPr>
      <w:r w:rsidRPr="00344A79">
        <w:rPr>
          <w:rFonts w:ascii="Sylfaen" w:hAnsi="Sylfaen"/>
          <w:b/>
          <w:bCs/>
        </w:rPr>
        <w:t>Exemple d’utilisation :</w:t>
      </w:r>
    </w:p>
    <w:p w14:paraId="7BA5A4FD" w14:textId="77777777" w:rsidR="007B5D37" w:rsidRPr="00344A79" w:rsidRDefault="007B5D37" w:rsidP="00123436">
      <w:pPr>
        <w:spacing w:after="0" w:line="240" w:lineRule="auto"/>
        <w:ind w:left="720" w:firstLine="720"/>
        <w:jc w:val="both"/>
        <w:rPr>
          <w:rFonts w:ascii="Sylfaen" w:hAnsi="Sylfaen"/>
          <w:i/>
          <w:iCs/>
        </w:rPr>
      </w:pPr>
      <w:r w:rsidRPr="00344A79">
        <w:rPr>
          <w:rFonts w:ascii="Sylfaen" w:hAnsi="Sylfaen"/>
          <w:i/>
          <w:iCs/>
        </w:rPr>
        <w:t>Le pouvoir séculier de l’Église menaçait l’autorité royale</w:t>
      </w:r>
    </w:p>
    <w:p w14:paraId="1CB784B5" w14:textId="77777777" w:rsidR="007B5D37" w:rsidRPr="00344A79" w:rsidRDefault="007B5D37" w:rsidP="00123436">
      <w:pPr>
        <w:spacing w:after="0" w:line="240" w:lineRule="auto"/>
        <w:ind w:left="1440"/>
        <w:jc w:val="both"/>
        <w:rPr>
          <w:rFonts w:ascii="Sylfaen" w:hAnsi="Sylfaen"/>
        </w:rPr>
      </w:pPr>
      <w:r>
        <w:rPr>
          <w:rFonts w:ascii="Sylfaen" w:hAnsi="Sylfaen"/>
        </w:rPr>
        <w:t>(</w:t>
      </w:r>
      <w:r w:rsidRPr="00344A79">
        <w:rPr>
          <w:rFonts w:ascii="Sylfaen" w:hAnsi="Sylfaen"/>
        </w:rPr>
        <w:t>Cette phrase fait référence au pouvoir politique ou civil de l’Église par opposition au pouvoir religieux, mettant en lumière un conflit entre les autorités temporelles et religieuses.</w:t>
      </w:r>
      <w:r>
        <w:rPr>
          <w:rFonts w:ascii="Sylfaen" w:hAnsi="Sylfaen"/>
        </w:rPr>
        <w:t>)</w:t>
      </w:r>
    </w:p>
    <w:p w14:paraId="476AE4E7" w14:textId="77777777" w:rsidR="007B5D37" w:rsidRDefault="007B5D37" w:rsidP="00123436">
      <w:pPr>
        <w:spacing w:after="0" w:line="240" w:lineRule="auto"/>
        <w:jc w:val="both"/>
        <w:rPr>
          <w:rFonts w:ascii="Sylfaen" w:hAnsi="Sylfaen"/>
        </w:rPr>
      </w:pPr>
      <w:r w:rsidRPr="00344A79">
        <w:rPr>
          <w:rFonts w:ascii="Sylfaen" w:hAnsi="Sylfaen"/>
        </w:rPr>
        <w:t>Bien que « séculaire » et « séculier » partagent une racine commune, ils ont des significations distinctes en français. « Séculaire » qualifie quelque chose qui se produit tous les cent ans, tandis que « séculier » qualifie quelqu’un ou quelque chose qui appartient au monde temporel ou civil par opposition au monde religieux. En comprenant cette distinction, vous pouvez utiliser ces termes de manière précise pour décrire des concepts liés au temps et à la société.</w:t>
      </w:r>
    </w:p>
    <w:p w14:paraId="6ADC40E4" w14:textId="77777777" w:rsidR="007B5D37" w:rsidRDefault="007B5D37" w:rsidP="00123436">
      <w:pPr>
        <w:spacing w:after="0" w:line="240" w:lineRule="auto"/>
        <w:jc w:val="both"/>
        <w:rPr>
          <w:rFonts w:ascii="Sylfaen" w:hAnsi="Sylfaen"/>
        </w:rPr>
      </w:pPr>
    </w:p>
    <w:p w14:paraId="45A5E564" w14:textId="77777777" w:rsidR="007B5D37" w:rsidRPr="00765280" w:rsidRDefault="007B5D37" w:rsidP="00123436">
      <w:pPr>
        <w:spacing w:after="0" w:line="240" w:lineRule="auto"/>
        <w:jc w:val="both"/>
        <w:rPr>
          <w:rFonts w:ascii="Sylfaen" w:hAnsi="Sylfaen"/>
          <w:b/>
          <w:bCs/>
          <w:sz w:val="32"/>
          <w:szCs w:val="32"/>
        </w:rPr>
      </w:pPr>
      <w:bookmarkStart w:id="306" w:name="_Hlk219898809"/>
      <w:bookmarkEnd w:id="302"/>
      <w:r w:rsidRPr="00EB2E7B">
        <w:rPr>
          <w:rFonts w:ascii="Sylfaen" w:hAnsi="Sylfaen"/>
          <w:b/>
          <w:bCs/>
          <w:sz w:val="32"/>
          <w:szCs w:val="32"/>
          <w:highlight w:val="magenta"/>
        </w:rPr>
        <w:t>Social &amp; Sociable</w:t>
      </w:r>
    </w:p>
    <w:bookmarkEnd w:id="306"/>
    <w:p w14:paraId="179F6CD1" w14:textId="77777777" w:rsidR="007B5D37" w:rsidRPr="00452BD9" w:rsidRDefault="007B5D37" w:rsidP="00123436">
      <w:pPr>
        <w:spacing w:after="0" w:line="240" w:lineRule="auto"/>
        <w:jc w:val="both"/>
        <w:rPr>
          <w:rFonts w:ascii="Sylfaen" w:hAnsi="Sylfaen"/>
          <w:lang w:val="hy-AM"/>
        </w:rPr>
      </w:pPr>
      <w:r w:rsidRPr="00765280">
        <w:rPr>
          <w:rFonts w:ascii="Sylfaen" w:hAnsi="Sylfaen"/>
          <w:b/>
          <w:bCs/>
          <w:sz w:val="28"/>
          <w:szCs w:val="28"/>
        </w:rPr>
        <w:t>Social</w:t>
      </w:r>
      <w:r>
        <w:rPr>
          <w:rFonts w:ascii="Sylfaen" w:hAnsi="Sylfaen"/>
          <w:b/>
          <w:bCs/>
          <w:sz w:val="28"/>
          <w:szCs w:val="28"/>
        </w:rPr>
        <w:t xml:space="preserve">, ale </w:t>
      </w:r>
      <w:r w:rsidRPr="00A22749">
        <w:rPr>
          <w:rFonts w:ascii="Sylfaen" w:hAnsi="Sylfaen"/>
          <w:i/>
          <w:iCs/>
        </w:rPr>
        <w:t>adj.</w:t>
      </w:r>
      <w:r>
        <w:rPr>
          <w:rFonts w:ascii="Sylfaen" w:hAnsi="Sylfaen"/>
          <w:i/>
          <w:iCs/>
        </w:rPr>
        <w:tab/>
      </w:r>
      <w:r>
        <w:rPr>
          <w:rFonts w:ascii="Sylfaen" w:hAnsi="Sylfaen"/>
          <w:lang w:val="hy-AM"/>
        </w:rPr>
        <w:t>հասարակական, սոցիալական</w:t>
      </w:r>
    </w:p>
    <w:p w14:paraId="5A1E4E70" w14:textId="77777777" w:rsidR="007B5D37" w:rsidRDefault="007B5D37" w:rsidP="00123436">
      <w:pPr>
        <w:spacing w:after="0" w:line="240" w:lineRule="auto"/>
        <w:jc w:val="both"/>
        <w:rPr>
          <w:rFonts w:ascii="Sylfaen" w:hAnsi="Sylfaen"/>
        </w:rPr>
      </w:pPr>
      <w:r w:rsidRPr="00765280">
        <w:rPr>
          <w:rFonts w:ascii="Sylfaen" w:hAnsi="Sylfaen"/>
          <w:b/>
          <w:bCs/>
        </w:rPr>
        <w:lastRenderedPageBreak/>
        <w:t>Définition :</w:t>
      </w:r>
      <w:r>
        <w:rPr>
          <w:rFonts w:ascii="Sylfaen" w:hAnsi="Sylfaen"/>
          <w:b/>
          <w:bCs/>
        </w:rPr>
        <w:tab/>
      </w:r>
      <w:r w:rsidRPr="00765280">
        <w:rPr>
          <w:rFonts w:ascii="Sylfaen" w:hAnsi="Sylfaen"/>
        </w:rPr>
        <w:t xml:space="preserve">Le mot « social » est utilisé pour qualifier les rapports entre les individus ou entre </w:t>
      </w:r>
    </w:p>
    <w:p w14:paraId="57B40796" w14:textId="77777777" w:rsidR="007B5D37" w:rsidRPr="00765280" w:rsidRDefault="007B5D37" w:rsidP="00123436">
      <w:pPr>
        <w:spacing w:after="0" w:line="240" w:lineRule="auto"/>
        <w:ind w:left="1440"/>
        <w:jc w:val="both"/>
        <w:rPr>
          <w:rFonts w:ascii="Sylfaen" w:hAnsi="Sylfaen"/>
        </w:rPr>
      </w:pPr>
      <w:proofErr w:type="gramStart"/>
      <w:r w:rsidRPr="00765280">
        <w:rPr>
          <w:rFonts w:ascii="Sylfaen" w:hAnsi="Sylfaen"/>
        </w:rPr>
        <w:t>différentes</w:t>
      </w:r>
      <w:proofErr w:type="gramEnd"/>
      <w:r w:rsidRPr="00765280">
        <w:rPr>
          <w:rFonts w:ascii="Sylfaen" w:hAnsi="Sylfaen"/>
        </w:rPr>
        <w:t xml:space="preserve"> classes de la société. Il fait référence aux interactions, aux relations et aux structures qui régissent la vie en société. Le terme peut également être utilisé pour décrire ce qui concerne le bien-être et les droits des membres d’une société dans son ensemble.</w:t>
      </w:r>
    </w:p>
    <w:p w14:paraId="3093EAB9" w14:textId="77777777" w:rsidR="007B5D37" w:rsidRPr="00765280" w:rsidRDefault="007B5D37" w:rsidP="00123436">
      <w:pPr>
        <w:spacing w:after="0" w:line="240" w:lineRule="auto"/>
        <w:jc w:val="both"/>
        <w:rPr>
          <w:rFonts w:ascii="Sylfaen" w:hAnsi="Sylfaen"/>
          <w:b/>
          <w:bCs/>
        </w:rPr>
      </w:pPr>
      <w:r w:rsidRPr="00765280">
        <w:rPr>
          <w:rFonts w:ascii="Sylfaen" w:hAnsi="Sylfaen"/>
          <w:b/>
          <w:bCs/>
        </w:rPr>
        <w:t>Exemples d’utilisation :</w:t>
      </w:r>
    </w:p>
    <w:p w14:paraId="35A07DE5" w14:textId="77777777" w:rsidR="007B5D37" w:rsidRPr="00765280" w:rsidRDefault="007B5D37" w:rsidP="00123436">
      <w:pPr>
        <w:spacing w:after="0" w:line="240" w:lineRule="auto"/>
        <w:ind w:left="720" w:firstLine="720"/>
        <w:jc w:val="both"/>
        <w:rPr>
          <w:rFonts w:ascii="Sylfaen" w:hAnsi="Sylfaen"/>
          <w:i/>
          <w:iCs/>
        </w:rPr>
      </w:pPr>
      <w:r w:rsidRPr="00765280">
        <w:rPr>
          <w:rFonts w:ascii="Sylfaen" w:hAnsi="Sylfaen"/>
          <w:i/>
          <w:iCs/>
        </w:rPr>
        <w:t>Le contrat social repose sur la force ou le droit.</w:t>
      </w:r>
    </w:p>
    <w:p w14:paraId="690A86FE" w14:textId="77777777" w:rsidR="007B5D37" w:rsidRDefault="007B5D37" w:rsidP="00123436">
      <w:pPr>
        <w:spacing w:after="0" w:line="240" w:lineRule="auto"/>
        <w:ind w:left="1440"/>
        <w:jc w:val="both"/>
        <w:rPr>
          <w:rFonts w:ascii="Sylfaen" w:hAnsi="Sylfaen"/>
          <w:i/>
          <w:iCs/>
        </w:rPr>
      </w:pPr>
      <w:r w:rsidRPr="00765280">
        <w:rPr>
          <w:rFonts w:ascii="Sylfaen" w:hAnsi="Sylfaen"/>
          <w:i/>
          <w:iCs/>
        </w:rPr>
        <w:t>Les politiques gouvernementales visent à améliorer les conditions sociales des citoyens.</w:t>
      </w:r>
    </w:p>
    <w:p w14:paraId="53E99F14" w14:textId="77777777" w:rsidR="007B5D37" w:rsidRPr="00A22749" w:rsidRDefault="007B5D37" w:rsidP="00123436">
      <w:pPr>
        <w:spacing w:after="0" w:line="240" w:lineRule="auto"/>
        <w:ind w:left="1440"/>
        <w:jc w:val="both"/>
        <w:rPr>
          <w:rFonts w:ascii="Sylfaen" w:hAnsi="Sylfaen"/>
          <w:i/>
          <w:iCs/>
          <w:sz w:val="10"/>
          <w:szCs w:val="10"/>
        </w:rPr>
      </w:pPr>
    </w:p>
    <w:p w14:paraId="4488B62E" w14:textId="77777777" w:rsidR="007B5D37" w:rsidRPr="00765280" w:rsidRDefault="007B5D37" w:rsidP="00123436">
      <w:pPr>
        <w:spacing w:after="0" w:line="240" w:lineRule="auto"/>
        <w:ind w:left="720" w:firstLine="720"/>
        <w:jc w:val="both"/>
        <w:rPr>
          <w:rFonts w:ascii="Sylfaen" w:hAnsi="Sylfaen"/>
          <w:i/>
          <w:iCs/>
        </w:rPr>
      </w:pPr>
      <w:r w:rsidRPr="00765280">
        <w:rPr>
          <w:rFonts w:ascii="Sylfaen" w:hAnsi="Sylfaen"/>
          <w:i/>
          <w:iCs/>
        </w:rPr>
        <w:t>Le travailleur social s’efforce d’aider les personnes en difficulté dans la société.</w:t>
      </w:r>
    </w:p>
    <w:p w14:paraId="4BC1DC7A" w14:textId="77777777" w:rsidR="007B5D37" w:rsidRPr="00452BD9" w:rsidRDefault="007B5D37" w:rsidP="00123436">
      <w:pPr>
        <w:spacing w:after="0" w:line="240" w:lineRule="auto"/>
        <w:jc w:val="both"/>
        <w:rPr>
          <w:rFonts w:ascii="Sylfaen" w:hAnsi="Sylfaen"/>
        </w:rPr>
      </w:pPr>
      <w:r w:rsidRPr="00765280">
        <w:rPr>
          <w:rFonts w:ascii="Sylfaen" w:hAnsi="Sylfaen"/>
          <w:b/>
          <w:bCs/>
          <w:sz w:val="28"/>
          <w:szCs w:val="28"/>
        </w:rPr>
        <w:t>Sociable</w:t>
      </w:r>
      <w:r>
        <w:rPr>
          <w:rFonts w:ascii="Sylfaen" w:hAnsi="Sylfaen"/>
          <w:b/>
          <w:bCs/>
          <w:sz w:val="28"/>
          <w:szCs w:val="28"/>
        </w:rPr>
        <w:t xml:space="preserve"> </w:t>
      </w:r>
      <w:r w:rsidRPr="00A22749">
        <w:rPr>
          <w:rFonts w:ascii="Sylfaen" w:hAnsi="Sylfaen"/>
          <w:i/>
          <w:iCs/>
        </w:rPr>
        <w:t>adj.</w:t>
      </w:r>
      <w:r>
        <w:rPr>
          <w:rFonts w:ascii="Sylfaen" w:hAnsi="Sylfaen"/>
          <w:i/>
          <w:iCs/>
        </w:rPr>
        <w:tab/>
      </w:r>
      <w:r>
        <w:rPr>
          <w:rFonts w:ascii="Sylfaen" w:hAnsi="Sylfaen"/>
          <w:i/>
          <w:iCs/>
        </w:rPr>
        <w:tab/>
      </w:r>
      <w:proofErr w:type="spellStart"/>
      <w:proofErr w:type="gramStart"/>
      <w:r>
        <w:rPr>
          <w:rFonts w:ascii="Sylfaen" w:hAnsi="Sylfaen"/>
        </w:rPr>
        <w:t>հաղորդասեր</w:t>
      </w:r>
      <w:proofErr w:type="spellEnd"/>
      <w:proofErr w:type="gramEnd"/>
      <w:r>
        <w:rPr>
          <w:rFonts w:ascii="Sylfaen" w:hAnsi="Sylfaen"/>
        </w:rPr>
        <w:t xml:space="preserve">, </w:t>
      </w:r>
      <w:proofErr w:type="spellStart"/>
      <w:r>
        <w:rPr>
          <w:rFonts w:ascii="Sylfaen" w:hAnsi="Sylfaen"/>
        </w:rPr>
        <w:t>մարդամոտ</w:t>
      </w:r>
      <w:proofErr w:type="spellEnd"/>
    </w:p>
    <w:p w14:paraId="6733FF06" w14:textId="77777777" w:rsidR="007B5D37" w:rsidRDefault="007B5D37" w:rsidP="00123436">
      <w:pPr>
        <w:spacing w:after="0" w:line="240" w:lineRule="auto"/>
        <w:jc w:val="both"/>
        <w:rPr>
          <w:rFonts w:ascii="Sylfaen" w:hAnsi="Sylfaen"/>
        </w:rPr>
      </w:pPr>
      <w:r w:rsidRPr="00765280">
        <w:rPr>
          <w:rFonts w:ascii="Sylfaen" w:hAnsi="Sylfaen"/>
          <w:b/>
          <w:bCs/>
        </w:rPr>
        <w:t>Définition :</w:t>
      </w:r>
      <w:r>
        <w:rPr>
          <w:rFonts w:ascii="Sylfaen" w:hAnsi="Sylfaen"/>
          <w:b/>
          <w:bCs/>
        </w:rPr>
        <w:tab/>
      </w:r>
      <w:r w:rsidRPr="00765280">
        <w:rPr>
          <w:rFonts w:ascii="Sylfaen" w:hAnsi="Sylfaen"/>
        </w:rPr>
        <w:t xml:space="preserve">Le mot « sociable », quant à lui, qualifie une personne qui aime la compagnie des </w:t>
      </w:r>
    </w:p>
    <w:p w14:paraId="50CB66B1" w14:textId="77777777" w:rsidR="007B5D37" w:rsidRPr="00765280" w:rsidRDefault="007B5D37" w:rsidP="00123436">
      <w:pPr>
        <w:spacing w:after="0" w:line="240" w:lineRule="auto"/>
        <w:ind w:left="1440"/>
        <w:jc w:val="both"/>
        <w:rPr>
          <w:rFonts w:ascii="Sylfaen" w:hAnsi="Sylfaen"/>
        </w:rPr>
      </w:pPr>
      <w:proofErr w:type="gramStart"/>
      <w:r w:rsidRPr="00765280">
        <w:rPr>
          <w:rFonts w:ascii="Sylfaen" w:hAnsi="Sylfaen"/>
        </w:rPr>
        <w:t>autres</w:t>
      </w:r>
      <w:proofErr w:type="gramEnd"/>
      <w:r w:rsidRPr="00765280">
        <w:rPr>
          <w:rFonts w:ascii="Sylfaen" w:hAnsi="Sylfaen"/>
        </w:rPr>
        <w:t>, qui est ouverte et facile à vivre en société. Être sociable implique d’apprécier les interactions sociales, de rechercher la compagnie des autres et d’être à l’aise dans des environnements sociaux variés.</w:t>
      </w:r>
    </w:p>
    <w:p w14:paraId="262F6227" w14:textId="77777777" w:rsidR="007B5D37" w:rsidRPr="00765280" w:rsidRDefault="007B5D37" w:rsidP="00123436">
      <w:pPr>
        <w:spacing w:after="0" w:line="240" w:lineRule="auto"/>
        <w:jc w:val="both"/>
        <w:rPr>
          <w:rFonts w:ascii="Sylfaen" w:hAnsi="Sylfaen"/>
          <w:b/>
          <w:bCs/>
        </w:rPr>
      </w:pPr>
      <w:r w:rsidRPr="00765280">
        <w:rPr>
          <w:rFonts w:ascii="Sylfaen" w:hAnsi="Sylfaen"/>
          <w:b/>
          <w:bCs/>
        </w:rPr>
        <w:t>Exemples d’utilisation :</w:t>
      </w:r>
    </w:p>
    <w:p w14:paraId="02D54172" w14:textId="77777777" w:rsidR="007B5D37" w:rsidRDefault="007B5D37" w:rsidP="00123436">
      <w:pPr>
        <w:spacing w:after="0" w:line="240" w:lineRule="auto"/>
        <w:ind w:left="720" w:firstLine="720"/>
        <w:jc w:val="both"/>
        <w:rPr>
          <w:rFonts w:ascii="Sylfaen" w:hAnsi="Sylfaen"/>
          <w:i/>
          <w:iCs/>
        </w:rPr>
      </w:pPr>
      <w:r w:rsidRPr="00765280">
        <w:rPr>
          <w:rFonts w:ascii="Sylfaen" w:hAnsi="Sylfaen"/>
          <w:i/>
          <w:iCs/>
        </w:rPr>
        <w:t>Paul est beaucoup plus sociable depuis son mariage.</w:t>
      </w:r>
    </w:p>
    <w:p w14:paraId="4A3C6CA2" w14:textId="77777777" w:rsidR="007B5D37" w:rsidRPr="00452BD9" w:rsidRDefault="007B5D37" w:rsidP="00123436">
      <w:pPr>
        <w:spacing w:after="0" w:line="240" w:lineRule="auto"/>
        <w:ind w:left="720" w:firstLine="720"/>
        <w:jc w:val="both"/>
        <w:rPr>
          <w:rFonts w:ascii="Sylfaen" w:hAnsi="Sylfaen"/>
          <w:i/>
          <w:iCs/>
          <w:sz w:val="10"/>
          <w:szCs w:val="10"/>
        </w:rPr>
      </w:pPr>
    </w:p>
    <w:p w14:paraId="0B2061DE" w14:textId="77777777" w:rsidR="007B5D37" w:rsidRDefault="007B5D37" w:rsidP="00123436">
      <w:pPr>
        <w:spacing w:after="0" w:line="240" w:lineRule="auto"/>
        <w:ind w:left="1440"/>
        <w:jc w:val="both"/>
        <w:rPr>
          <w:rFonts w:ascii="Sylfaen" w:hAnsi="Sylfaen"/>
          <w:i/>
          <w:iCs/>
        </w:rPr>
      </w:pPr>
      <w:r w:rsidRPr="00765280">
        <w:rPr>
          <w:rFonts w:ascii="Sylfaen" w:hAnsi="Sylfaen"/>
          <w:i/>
          <w:iCs/>
        </w:rPr>
        <w:t>Elle est connue pour être une personne très sociable, toujours prête à socialiser avec tout le monde.</w:t>
      </w:r>
    </w:p>
    <w:p w14:paraId="7457320D" w14:textId="77777777" w:rsidR="007B5D37" w:rsidRPr="00452BD9" w:rsidRDefault="007B5D37" w:rsidP="00123436">
      <w:pPr>
        <w:spacing w:after="0" w:line="240" w:lineRule="auto"/>
        <w:ind w:left="1440"/>
        <w:jc w:val="both"/>
        <w:rPr>
          <w:rFonts w:ascii="Sylfaen" w:hAnsi="Sylfaen"/>
          <w:i/>
          <w:iCs/>
          <w:sz w:val="10"/>
          <w:szCs w:val="10"/>
        </w:rPr>
      </w:pPr>
    </w:p>
    <w:p w14:paraId="50280399" w14:textId="77777777" w:rsidR="007B5D37" w:rsidRPr="00765280" w:rsidRDefault="007B5D37" w:rsidP="00123436">
      <w:pPr>
        <w:spacing w:after="0" w:line="240" w:lineRule="auto"/>
        <w:ind w:left="1440"/>
        <w:jc w:val="both"/>
        <w:rPr>
          <w:rFonts w:ascii="Sylfaen" w:hAnsi="Sylfaen"/>
          <w:i/>
          <w:iCs/>
        </w:rPr>
      </w:pPr>
      <w:r w:rsidRPr="00765280">
        <w:rPr>
          <w:rFonts w:ascii="Sylfaen" w:hAnsi="Sylfaen"/>
          <w:i/>
          <w:iCs/>
        </w:rPr>
        <w:t>Son attitude sociable lui a permis de se faire de nombreux amis dans son nouveau quartier.</w:t>
      </w:r>
    </w:p>
    <w:p w14:paraId="2A1EED8F" w14:textId="77777777" w:rsidR="007B5D37" w:rsidRDefault="007B5D37" w:rsidP="00123436">
      <w:pPr>
        <w:spacing w:after="0" w:line="240" w:lineRule="auto"/>
        <w:jc w:val="both"/>
        <w:rPr>
          <w:rFonts w:ascii="Sylfaen" w:hAnsi="Sylfaen"/>
        </w:rPr>
      </w:pPr>
      <w:r w:rsidRPr="00765280">
        <w:rPr>
          <w:rFonts w:ascii="Sylfaen" w:hAnsi="Sylfaen"/>
        </w:rPr>
        <w:t>Bien que les mots « social » et « sociable » puissent sembler similaires en raison de leur racine commune, ils ont en réalité des significations différentes en français. « Social » se rapporte aux rapports entre les individus ou à des questions relatives à la société dans son ensemble, tandis que « sociable » qualifie une personne aimant la compagnie des autres et étant facile à vivre en société. En comprenant cette distinction, vous pouvez utiliser ces termes de manière appropriée et précise dans votre communication en français.</w:t>
      </w:r>
    </w:p>
    <w:p w14:paraId="7F8C4CC7" w14:textId="77777777" w:rsidR="007B5D37" w:rsidRDefault="007B5D37" w:rsidP="00123436">
      <w:pPr>
        <w:spacing w:after="0" w:line="240" w:lineRule="auto"/>
        <w:jc w:val="both"/>
        <w:rPr>
          <w:rFonts w:ascii="Sylfaen" w:hAnsi="Sylfaen"/>
        </w:rPr>
      </w:pPr>
    </w:p>
    <w:p w14:paraId="2D6B592A" w14:textId="77777777" w:rsidR="005600A9" w:rsidRPr="00686575" w:rsidRDefault="005600A9" w:rsidP="00123436">
      <w:pPr>
        <w:tabs>
          <w:tab w:val="left" w:pos="1741"/>
        </w:tabs>
        <w:spacing w:after="0" w:line="240" w:lineRule="auto"/>
        <w:jc w:val="both"/>
        <w:rPr>
          <w:rFonts w:ascii="Sylfaen" w:hAnsi="Sylfaen"/>
          <w:b/>
          <w:bCs/>
          <w:sz w:val="32"/>
          <w:szCs w:val="32"/>
        </w:rPr>
      </w:pPr>
      <w:bookmarkStart w:id="307" w:name="_Hlk220002053"/>
      <w:r w:rsidRPr="00E91F0B">
        <w:rPr>
          <w:rFonts w:ascii="Sylfaen" w:hAnsi="Sylfaen"/>
          <w:b/>
          <w:bCs/>
          <w:sz w:val="32"/>
          <w:szCs w:val="32"/>
          <w:highlight w:val="cyan"/>
        </w:rPr>
        <w:t>Spacieux &amp; Spécieux</w:t>
      </w:r>
    </w:p>
    <w:bookmarkEnd w:id="307"/>
    <w:p w14:paraId="0A486FAF" w14:textId="77777777" w:rsidR="005600A9" w:rsidRDefault="005600A9" w:rsidP="00123436">
      <w:pPr>
        <w:tabs>
          <w:tab w:val="left" w:pos="1741"/>
        </w:tabs>
        <w:spacing w:after="0" w:line="240" w:lineRule="auto"/>
        <w:jc w:val="both"/>
        <w:rPr>
          <w:rFonts w:ascii="Sylfaen" w:hAnsi="Sylfaen"/>
        </w:rPr>
      </w:pPr>
      <w:r>
        <w:rPr>
          <w:rFonts w:ascii="Sylfaen" w:hAnsi="Sylfaen"/>
        </w:rPr>
        <w:t>D</w:t>
      </w:r>
      <w:r w:rsidRPr="00686575">
        <w:rPr>
          <w:rFonts w:ascii="Sylfaen" w:hAnsi="Sylfaen"/>
        </w:rPr>
        <w:t xml:space="preserve">eux mots en français peuvent facilement être confondus en raison de leur ressemblance : </w:t>
      </w:r>
    </w:p>
    <w:p w14:paraId="17F154BC" w14:textId="77777777" w:rsidR="005600A9" w:rsidRPr="00686575" w:rsidRDefault="005600A9" w:rsidP="00123436">
      <w:pPr>
        <w:tabs>
          <w:tab w:val="left" w:pos="1741"/>
        </w:tabs>
        <w:spacing w:after="0" w:line="240" w:lineRule="auto"/>
        <w:jc w:val="both"/>
        <w:rPr>
          <w:rFonts w:ascii="Sylfaen" w:hAnsi="Sylfaen"/>
        </w:rPr>
      </w:pPr>
      <w:r w:rsidRPr="00686575">
        <w:rPr>
          <w:rFonts w:ascii="Sylfaen" w:hAnsi="Sylfaen"/>
        </w:rPr>
        <w:t xml:space="preserve">« </w:t>
      </w:r>
      <w:proofErr w:type="gramStart"/>
      <w:r w:rsidRPr="00686575">
        <w:rPr>
          <w:rFonts w:ascii="Sylfaen" w:hAnsi="Sylfaen"/>
        </w:rPr>
        <w:t>spacieux</w:t>
      </w:r>
      <w:proofErr w:type="gramEnd"/>
      <w:r w:rsidRPr="00686575">
        <w:rPr>
          <w:rFonts w:ascii="Sylfaen" w:hAnsi="Sylfaen"/>
        </w:rPr>
        <w:t xml:space="preserve"> » et « spécieux ». Bien qu’ils soient orthographiés de manière similaire, ces mots ont des significations très différentes et sont utilisés dans des contextes distincts. Comprendre la distinction entre eux est crucial pour une utilisation précise en français.</w:t>
      </w:r>
    </w:p>
    <w:p w14:paraId="204C60B4" w14:textId="77777777" w:rsidR="005600A9" w:rsidRPr="00DD352D" w:rsidRDefault="005600A9" w:rsidP="00123436">
      <w:pPr>
        <w:spacing w:after="0" w:line="240" w:lineRule="auto"/>
        <w:jc w:val="both"/>
        <w:rPr>
          <w:rFonts w:ascii="Sylfaen" w:hAnsi="Sylfaen"/>
          <w:lang w:val="hy-AM"/>
        </w:rPr>
      </w:pPr>
      <w:r w:rsidRPr="00686575">
        <w:rPr>
          <w:rFonts w:ascii="Sylfaen" w:hAnsi="Sylfaen"/>
          <w:b/>
          <w:bCs/>
          <w:sz w:val="28"/>
          <w:szCs w:val="28"/>
        </w:rPr>
        <w:t>Spacieux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DD352D">
        <w:rPr>
          <w:rFonts w:ascii="Sylfaen" w:hAnsi="Sylfaen"/>
          <w:i/>
          <w:iCs/>
        </w:rPr>
        <w:t>adj.</w:t>
      </w:r>
      <w:r>
        <w:rPr>
          <w:rFonts w:ascii="Sylfaen" w:hAnsi="Sylfaen"/>
          <w:i/>
          <w:iCs/>
        </w:rPr>
        <w:t xml:space="preserve">   </w:t>
      </w:r>
      <w:r>
        <w:rPr>
          <w:rFonts w:ascii="Sylfaen" w:hAnsi="Sylfaen"/>
          <w:lang w:val="hy-AM"/>
        </w:rPr>
        <w:t>ընդարձակ, ազատ, զետեղունակ, մեծ</w:t>
      </w:r>
    </w:p>
    <w:p w14:paraId="2D2699E8" w14:textId="77777777" w:rsidR="005600A9" w:rsidRDefault="005600A9" w:rsidP="00123436">
      <w:pPr>
        <w:tabs>
          <w:tab w:val="left" w:pos="0"/>
        </w:tabs>
        <w:spacing w:after="0" w:line="240" w:lineRule="auto"/>
        <w:jc w:val="both"/>
        <w:rPr>
          <w:rFonts w:ascii="Sylfaen" w:hAnsi="Sylfaen"/>
        </w:rPr>
      </w:pPr>
      <w:r w:rsidRPr="00686575">
        <w:rPr>
          <w:rFonts w:ascii="Sylfaen" w:hAnsi="Sylfaen"/>
          <w:b/>
          <w:bCs/>
        </w:rPr>
        <w:t>Définition :</w:t>
      </w:r>
      <w:r>
        <w:rPr>
          <w:rFonts w:ascii="Sylfaen" w:hAnsi="Sylfaen"/>
          <w:b/>
          <w:bCs/>
        </w:rPr>
        <w:t xml:space="preserve"> </w:t>
      </w:r>
      <w:r>
        <w:rPr>
          <w:rFonts w:ascii="Sylfaen" w:hAnsi="Sylfaen"/>
          <w:b/>
          <w:bCs/>
        </w:rPr>
        <w:tab/>
      </w:r>
      <w:r w:rsidRPr="00686575">
        <w:rPr>
          <w:rFonts w:ascii="Sylfaen" w:hAnsi="Sylfaen"/>
        </w:rPr>
        <w:t xml:space="preserve">Le terme « spacieux » qualifie quelque chose qui est ample, vaste ou qui offre </w:t>
      </w:r>
    </w:p>
    <w:p w14:paraId="3CEB1BD1" w14:textId="77777777" w:rsidR="005600A9"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beaucoup</w:t>
      </w:r>
      <w:proofErr w:type="gramEnd"/>
      <w:r w:rsidRPr="00686575">
        <w:rPr>
          <w:rFonts w:ascii="Sylfaen" w:hAnsi="Sylfaen"/>
        </w:rPr>
        <w:t xml:space="preserve"> d’espace. Il est généralement utilisé pour décrire des espaces </w:t>
      </w:r>
    </w:p>
    <w:p w14:paraId="22970628" w14:textId="77777777" w:rsidR="005600A9"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physiques</w:t>
      </w:r>
      <w:proofErr w:type="gramEnd"/>
      <w:r w:rsidRPr="00686575">
        <w:rPr>
          <w:rFonts w:ascii="Sylfaen" w:hAnsi="Sylfaen"/>
        </w:rPr>
        <w:t xml:space="preserve">, tels que des pièces, des maisons, des jardins, des terrains, etc., qui </w:t>
      </w:r>
    </w:p>
    <w:p w14:paraId="16D3EF38" w14:textId="77777777" w:rsidR="005600A9" w:rsidRPr="00686575"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offrent</w:t>
      </w:r>
      <w:proofErr w:type="gramEnd"/>
      <w:r w:rsidRPr="00686575">
        <w:rPr>
          <w:rFonts w:ascii="Sylfaen" w:hAnsi="Sylfaen"/>
        </w:rPr>
        <w:t xml:space="preserve"> beaucoup d’espace pour se déplacer ou pour y placer des objets.</w:t>
      </w:r>
    </w:p>
    <w:p w14:paraId="5B8D0425" w14:textId="77777777" w:rsidR="005600A9" w:rsidRPr="00686575" w:rsidRDefault="005600A9" w:rsidP="00123436">
      <w:pPr>
        <w:tabs>
          <w:tab w:val="left" w:pos="1741"/>
        </w:tabs>
        <w:spacing w:after="0" w:line="240" w:lineRule="auto"/>
        <w:jc w:val="both"/>
        <w:rPr>
          <w:rFonts w:ascii="Sylfaen" w:hAnsi="Sylfaen"/>
          <w:b/>
          <w:bCs/>
        </w:rPr>
      </w:pPr>
      <w:r w:rsidRPr="00686575">
        <w:rPr>
          <w:rFonts w:ascii="Sylfaen" w:hAnsi="Sylfaen"/>
          <w:b/>
          <w:bCs/>
        </w:rPr>
        <w:t>Exemples d’utilisation :</w:t>
      </w:r>
    </w:p>
    <w:p w14:paraId="4BE4E040" w14:textId="77777777" w:rsidR="005600A9" w:rsidRPr="00BD18A9" w:rsidRDefault="005600A9" w:rsidP="00123436">
      <w:pPr>
        <w:tabs>
          <w:tab w:val="left" w:pos="1741"/>
        </w:tabs>
        <w:spacing w:after="0" w:line="240" w:lineRule="auto"/>
        <w:jc w:val="both"/>
        <w:rPr>
          <w:rFonts w:ascii="Sylfaen" w:hAnsi="Sylfaen"/>
          <w:i/>
          <w:iCs/>
        </w:rPr>
      </w:pPr>
      <w:r>
        <w:rPr>
          <w:rFonts w:ascii="Sylfaen" w:hAnsi="Sylfaen"/>
        </w:rPr>
        <w:lastRenderedPageBreak/>
        <w:tab/>
      </w:r>
      <w:r w:rsidRPr="00BD18A9">
        <w:rPr>
          <w:rFonts w:ascii="Sylfaen" w:hAnsi="Sylfaen"/>
          <w:i/>
          <w:iCs/>
        </w:rPr>
        <w:t>De spacieux appartements s’étendaient au-dessus des jardins.</w:t>
      </w:r>
    </w:p>
    <w:p w14:paraId="267BC4CD" w14:textId="77777777" w:rsidR="005600A9" w:rsidRPr="00BD18A9" w:rsidRDefault="005600A9" w:rsidP="00123436">
      <w:pPr>
        <w:tabs>
          <w:tab w:val="left" w:pos="1741"/>
        </w:tabs>
        <w:spacing w:after="0" w:line="240" w:lineRule="auto"/>
        <w:jc w:val="both"/>
        <w:rPr>
          <w:rFonts w:ascii="Sylfaen" w:hAnsi="Sylfaen"/>
          <w:i/>
          <w:iCs/>
        </w:rPr>
      </w:pPr>
      <w:r w:rsidRPr="00BD18A9">
        <w:rPr>
          <w:rFonts w:ascii="Sylfaen" w:hAnsi="Sylfaen"/>
          <w:i/>
          <w:iCs/>
        </w:rPr>
        <w:tab/>
        <w:t xml:space="preserve">La salle de réception était spacieuse, offrant suffisamment d’espace pour </w:t>
      </w:r>
    </w:p>
    <w:p w14:paraId="7539C63C" w14:textId="77777777" w:rsidR="005600A9" w:rsidRDefault="005600A9" w:rsidP="00123436">
      <w:pPr>
        <w:tabs>
          <w:tab w:val="left" w:pos="1741"/>
        </w:tabs>
        <w:spacing w:after="0" w:line="240" w:lineRule="auto"/>
        <w:jc w:val="both"/>
        <w:rPr>
          <w:rFonts w:ascii="Sylfaen" w:hAnsi="Sylfaen"/>
          <w:i/>
          <w:iCs/>
        </w:rPr>
      </w:pPr>
      <w:r w:rsidRPr="00BD18A9">
        <w:rPr>
          <w:rFonts w:ascii="Sylfaen" w:hAnsi="Sylfaen"/>
          <w:i/>
          <w:iCs/>
        </w:rPr>
        <w:tab/>
      </w:r>
      <w:proofErr w:type="gramStart"/>
      <w:r w:rsidRPr="00BD18A9">
        <w:rPr>
          <w:rFonts w:ascii="Sylfaen" w:hAnsi="Sylfaen"/>
          <w:i/>
          <w:iCs/>
        </w:rPr>
        <w:t>accueillir</w:t>
      </w:r>
      <w:proofErr w:type="gramEnd"/>
      <w:r w:rsidRPr="00BD18A9">
        <w:rPr>
          <w:rFonts w:ascii="Sylfaen" w:hAnsi="Sylfaen"/>
          <w:i/>
          <w:iCs/>
        </w:rPr>
        <w:t xml:space="preserve"> tous les invités confortablement.</w:t>
      </w:r>
    </w:p>
    <w:p w14:paraId="4476DCDD" w14:textId="77777777" w:rsidR="005600A9" w:rsidRPr="00DD352D" w:rsidRDefault="005600A9" w:rsidP="00123436">
      <w:pPr>
        <w:tabs>
          <w:tab w:val="left" w:pos="1741"/>
        </w:tabs>
        <w:spacing w:after="0" w:line="240" w:lineRule="auto"/>
        <w:jc w:val="both"/>
        <w:rPr>
          <w:rFonts w:ascii="Sylfaen" w:hAnsi="Sylfaen"/>
          <w:i/>
          <w:iCs/>
          <w:sz w:val="10"/>
          <w:szCs w:val="10"/>
        </w:rPr>
      </w:pPr>
    </w:p>
    <w:p w14:paraId="1F03E7DF" w14:textId="77777777" w:rsidR="005600A9" w:rsidRPr="00BD18A9" w:rsidRDefault="005600A9" w:rsidP="00123436">
      <w:pPr>
        <w:tabs>
          <w:tab w:val="left" w:pos="1741"/>
        </w:tabs>
        <w:spacing w:after="0" w:line="240" w:lineRule="auto"/>
        <w:jc w:val="both"/>
        <w:rPr>
          <w:rFonts w:ascii="Sylfaen" w:hAnsi="Sylfaen"/>
          <w:i/>
          <w:iCs/>
        </w:rPr>
      </w:pPr>
      <w:r w:rsidRPr="00BD18A9">
        <w:rPr>
          <w:rFonts w:ascii="Sylfaen" w:hAnsi="Sylfaen"/>
          <w:i/>
          <w:iCs/>
        </w:rPr>
        <w:tab/>
        <w:t xml:space="preserve">La voiture familiale est réputée pour son habitacle spacieux, idéal pour les </w:t>
      </w:r>
    </w:p>
    <w:p w14:paraId="73E32AD4" w14:textId="77777777" w:rsidR="005600A9" w:rsidRPr="00BD18A9" w:rsidRDefault="005600A9" w:rsidP="00123436">
      <w:pPr>
        <w:tabs>
          <w:tab w:val="left" w:pos="1741"/>
        </w:tabs>
        <w:spacing w:after="0" w:line="240" w:lineRule="auto"/>
        <w:jc w:val="both"/>
        <w:rPr>
          <w:rFonts w:ascii="Sylfaen" w:hAnsi="Sylfaen"/>
          <w:i/>
          <w:iCs/>
        </w:rPr>
      </w:pPr>
      <w:r w:rsidRPr="00BD18A9">
        <w:rPr>
          <w:rFonts w:ascii="Sylfaen" w:hAnsi="Sylfaen"/>
          <w:i/>
          <w:iCs/>
        </w:rPr>
        <w:tab/>
      </w:r>
      <w:proofErr w:type="gramStart"/>
      <w:r w:rsidRPr="00BD18A9">
        <w:rPr>
          <w:rFonts w:ascii="Sylfaen" w:hAnsi="Sylfaen"/>
          <w:i/>
          <w:iCs/>
        </w:rPr>
        <w:t>longs</w:t>
      </w:r>
      <w:proofErr w:type="gramEnd"/>
      <w:r w:rsidRPr="00BD18A9">
        <w:rPr>
          <w:rFonts w:ascii="Sylfaen" w:hAnsi="Sylfaen"/>
          <w:i/>
          <w:iCs/>
        </w:rPr>
        <w:t xml:space="preserve"> trajets.</w:t>
      </w:r>
    </w:p>
    <w:p w14:paraId="6CEEF888" w14:textId="77777777" w:rsidR="005600A9" w:rsidRPr="00DD352D" w:rsidRDefault="005600A9" w:rsidP="00123436">
      <w:pPr>
        <w:tabs>
          <w:tab w:val="left" w:pos="1741"/>
        </w:tabs>
        <w:spacing w:after="0" w:line="240" w:lineRule="auto"/>
        <w:jc w:val="both"/>
        <w:rPr>
          <w:rFonts w:ascii="Sylfaen" w:hAnsi="Sylfaen"/>
        </w:rPr>
      </w:pPr>
      <w:r w:rsidRPr="00BD18A9">
        <w:rPr>
          <w:rFonts w:ascii="Sylfaen" w:hAnsi="Sylfaen"/>
          <w:b/>
          <w:bCs/>
          <w:sz w:val="28"/>
          <w:szCs w:val="28"/>
        </w:rPr>
        <w:t>Spécieux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DD352D">
        <w:rPr>
          <w:rFonts w:ascii="Sylfaen" w:hAnsi="Sylfaen"/>
          <w:i/>
          <w:iCs/>
        </w:rPr>
        <w:t>adj.</w:t>
      </w:r>
      <w:r>
        <w:rPr>
          <w:rFonts w:ascii="Sylfaen" w:hAnsi="Sylfaen"/>
          <w:i/>
          <w:iCs/>
        </w:rPr>
        <w:tab/>
      </w:r>
      <w:proofErr w:type="spellStart"/>
      <w:proofErr w:type="gramStart"/>
      <w:r>
        <w:rPr>
          <w:rFonts w:ascii="Sylfaen" w:hAnsi="Sylfaen"/>
        </w:rPr>
        <w:t>առերևույթ</w:t>
      </w:r>
      <w:proofErr w:type="spellEnd"/>
      <w:proofErr w:type="gramEnd"/>
      <w:r>
        <w:rPr>
          <w:rFonts w:ascii="Sylfaen" w:hAnsi="Sylfaen"/>
        </w:rPr>
        <w:t xml:space="preserve"> </w:t>
      </w:r>
      <w:proofErr w:type="spellStart"/>
      <w:r>
        <w:rPr>
          <w:rFonts w:ascii="Sylfaen" w:hAnsi="Sylfaen"/>
        </w:rPr>
        <w:t>ճշմարտացի</w:t>
      </w:r>
      <w:proofErr w:type="spellEnd"/>
      <w:r>
        <w:rPr>
          <w:rFonts w:ascii="Sylfaen" w:hAnsi="Sylfaen"/>
        </w:rPr>
        <w:t xml:space="preserve">, </w:t>
      </w:r>
      <w:proofErr w:type="spellStart"/>
      <w:r>
        <w:rPr>
          <w:rFonts w:ascii="Sylfaen" w:hAnsi="Sylfaen"/>
        </w:rPr>
        <w:t>մոլորեցնող</w:t>
      </w:r>
      <w:proofErr w:type="spellEnd"/>
      <w:r>
        <w:rPr>
          <w:rFonts w:ascii="Sylfaen" w:hAnsi="Sylfaen"/>
        </w:rPr>
        <w:t xml:space="preserve">, </w:t>
      </w:r>
      <w:proofErr w:type="spellStart"/>
      <w:r>
        <w:rPr>
          <w:rFonts w:ascii="Sylfaen" w:hAnsi="Sylfaen"/>
        </w:rPr>
        <w:t>խաբուսիկ</w:t>
      </w:r>
      <w:proofErr w:type="spellEnd"/>
    </w:p>
    <w:p w14:paraId="26C15A71" w14:textId="77777777" w:rsidR="005600A9" w:rsidRDefault="005600A9" w:rsidP="00123436">
      <w:pPr>
        <w:tabs>
          <w:tab w:val="left" w:pos="0"/>
        </w:tabs>
        <w:spacing w:after="0" w:line="240" w:lineRule="auto"/>
        <w:jc w:val="both"/>
        <w:rPr>
          <w:rFonts w:ascii="Sylfaen" w:hAnsi="Sylfaen"/>
        </w:rPr>
      </w:pPr>
      <w:r w:rsidRPr="00BD18A9">
        <w:rPr>
          <w:rFonts w:ascii="Sylfaen" w:hAnsi="Sylfaen"/>
          <w:b/>
          <w:bCs/>
        </w:rPr>
        <w:t>Définition :</w:t>
      </w:r>
      <w:r>
        <w:rPr>
          <w:rFonts w:ascii="Sylfaen" w:hAnsi="Sylfaen"/>
          <w:b/>
          <w:bCs/>
        </w:rPr>
        <w:t xml:space="preserve"> </w:t>
      </w:r>
      <w:r>
        <w:rPr>
          <w:rFonts w:ascii="Sylfaen" w:hAnsi="Sylfaen"/>
          <w:b/>
          <w:bCs/>
        </w:rPr>
        <w:tab/>
      </w:r>
      <w:r w:rsidRPr="00686575">
        <w:rPr>
          <w:rFonts w:ascii="Sylfaen" w:hAnsi="Sylfaen"/>
        </w:rPr>
        <w:t xml:space="preserve">Le mot « spécieux » qualifie quelque chose qui est destiné à induire en erreur en </w:t>
      </w:r>
    </w:p>
    <w:p w14:paraId="62B75D37" w14:textId="77777777" w:rsidR="005600A9"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donnant</w:t>
      </w:r>
      <w:proofErr w:type="gramEnd"/>
      <w:r w:rsidRPr="00686575">
        <w:rPr>
          <w:rFonts w:ascii="Sylfaen" w:hAnsi="Sylfaen"/>
        </w:rPr>
        <w:t xml:space="preserve"> une fausse impression de vérité ou de validité. Il est utilisé pour décrire </w:t>
      </w:r>
    </w:p>
    <w:p w14:paraId="2F8001B7" w14:textId="77777777" w:rsidR="005600A9"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des</w:t>
      </w:r>
      <w:proofErr w:type="gramEnd"/>
      <w:r w:rsidRPr="00686575">
        <w:rPr>
          <w:rFonts w:ascii="Sylfaen" w:hAnsi="Sylfaen"/>
        </w:rPr>
        <w:t xml:space="preserve"> arguments, des raisonnements ou des apparences qui semblent convaincants </w:t>
      </w:r>
    </w:p>
    <w:p w14:paraId="5CCE912F" w14:textId="77777777" w:rsidR="005600A9" w:rsidRPr="00686575" w:rsidRDefault="005600A9" w:rsidP="00123436">
      <w:pPr>
        <w:tabs>
          <w:tab w:val="left" w:pos="0"/>
        </w:tabs>
        <w:spacing w:after="0" w:line="240" w:lineRule="auto"/>
        <w:jc w:val="both"/>
        <w:rPr>
          <w:rFonts w:ascii="Sylfaen" w:hAnsi="Sylfaen"/>
        </w:rPr>
      </w:pPr>
      <w:r>
        <w:rPr>
          <w:rFonts w:ascii="Sylfaen" w:hAnsi="Sylfaen"/>
        </w:rPr>
        <w:tab/>
      </w:r>
      <w:r>
        <w:rPr>
          <w:rFonts w:ascii="Sylfaen" w:hAnsi="Sylfaen"/>
        </w:rPr>
        <w:tab/>
      </w:r>
      <w:proofErr w:type="gramStart"/>
      <w:r w:rsidRPr="00686575">
        <w:rPr>
          <w:rFonts w:ascii="Sylfaen" w:hAnsi="Sylfaen"/>
        </w:rPr>
        <w:t>à</w:t>
      </w:r>
      <w:proofErr w:type="gramEnd"/>
      <w:r w:rsidRPr="00686575">
        <w:rPr>
          <w:rFonts w:ascii="Sylfaen" w:hAnsi="Sylfaen"/>
        </w:rPr>
        <w:t xml:space="preserve"> première vue, mais qui sont en réalité trompeurs ou fallacieux.</w:t>
      </w:r>
    </w:p>
    <w:p w14:paraId="7BA4B1C1" w14:textId="77777777" w:rsidR="005600A9" w:rsidRPr="00DD352D" w:rsidRDefault="005600A9" w:rsidP="00123436">
      <w:pPr>
        <w:tabs>
          <w:tab w:val="left" w:pos="1741"/>
        </w:tabs>
        <w:spacing w:after="0" w:line="240" w:lineRule="auto"/>
        <w:jc w:val="both"/>
        <w:rPr>
          <w:rFonts w:ascii="Sylfaen" w:hAnsi="Sylfaen"/>
          <w:b/>
          <w:bCs/>
        </w:rPr>
      </w:pPr>
      <w:r w:rsidRPr="00DD352D">
        <w:rPr>
          <w:rFonts w:ascii="Sylfaen" w:hAnsi="Sylfaen"/>
          <w:b/>
          <w:bCs/>
        </w:rPr>
        <w:t>Exemples d’utilisation :</w:t>
      </w:r>
    </w:p>
    <w:p w14:paraId="784438B7" w14:textId="77777777" w:rsidR="005600A9" w:rsidRDefault="005600A9" w:rsidP="00123436">
      <w:pPr>
        <w:tabs>
          <w:tab w:val="left" w:pos="1741"/>
        </w:tabs>
        <w:spacing w:after="0" w:line="240" w:lineRule="auto"/>
        <w:jc w:val="both"/>
        <w:rPr>
          <w:rFonts w:ascii="Sylfaen" w:hAnsi="Sylfaen"/>
          <w:i/>
          <w:iCs/>
        </w:rPr>
      </w:pPr>
      <w:r>
        <w:rPr>
          <w:rFonts w:ascii="Sylfaen" w:hAnsi="Sylfaen"/>
          <w:i/>
          <w:iCs/>
        </w:rPr>
        <w:tab/>
      </w:r>
      <w:r w:rsidRPr="00BD18A9">
        <w:rPr>
          <w:rFonts w:ascii="Sylfaen" w:hAnsi="Sylfaen"/>
          <w:i/>
          <w:iCs/>
        </w:rPr>
        <w:t>Il nous a accablés de prétextes spécieux pour expliquer sa conduite.</w:t>
      </w:r>
    </w:p>
    <w:p w14:paraId="6C40AB34" w14:textId="77777777" w:rsidR="005600A9" w:rsidRPr="00DD352D" w:rsidRDefault="005600A9" w:rsidP="00123436">
      <w:pPr>
        <w:tabs>
          <w:tab w:val="left" w:pos="1741"/>
        </w:tabs>
        <w:spacing w:after="0" w:line="240" w:lineRule="auto"/>
        <w:jc w:val="both"/>
        <w:rPr>
          <w:rFonts w:ascii="Sylfaen" w:hAnsi="Sylfaen"/>
          <w:i/>
          <w:iCs/>
          <w:sz w:val="10"/>
          <w:szCs w:val="10"/>
        </w:rPr>
      </w:pPr>
    </w:p>
    <w:p w14:paraId="07F4EB4C" w14:textId="77777777" w:rsidR="005600A9" w:rsidRPr="00BD18A9" w:rsidRDefault="005600A9" w:rsidP="00123436">
      <w:pPr>
        <w:tabs>
          <w:tab w:val="left" w:pos="1741"/>
        </w:tabs>
        <w:spacing w:after="0" w:line="240" w:lineRule="auto"/>
        <w:jc w:val="both"/>
        <w:rPr>
          <w:rFonts w:ascii="Sylfaen" w:hAnsi="Sylfaen"/>
          <w:i/>
          <w:iCs/>
        </w:rPr>
      </w:pPr>
      <w:r>
        <w:rPr>
          <w:rFonts w:ascii="Sylfaen" w:hAnsi="Sylfaen"/>
        </w:rPr>
        <w:tab/>
      </w:r>
      <w:r w:rsidRPr="00BD18A9">
        <w:rPr>
          <w:rFonts w:ascii="Sylfaen" w:hAnsi="Sylfaen"/>
          <w:i/>
          <w:iCs/>
        </w:rPr>
        <w:t xml:space="preserve">Ses promesses étaient toutes fondées sur des arguments spécieux, visant à </w:t>
      </w:r>
    </w:p>
    <w:p w14:paraId="59F36A65" w14:textId="77777777" w:rsidR="005600A9" w:rsidRDefault="005600A9" w:rsidP="00123436">
      <w:pPr>
        <w:tabs>
          <w:tab w:val="left" w:pos="1741"/>
        </w:tabs>
        <w:spacing w:after="0" w:line="240" w:lineRule="auto"/>
        <w:jc w:val="both"/>
        <w:rPr>
          <w:rFonts w:ascii="Sylfaen" w:hAnsi="Sylfaen"/>
          <w:i/>
          <w:iCs/>
        </w:rPr>
      </w:pPr>
      <w:r w:rsidRPr="00BD18A9">
        <w:rPr>
          <w:rFonts w:ascii="Sylfaen" w:hAnsi="Sylfaen"/>
          <w:i/>
          <w:iCs/>
        </w:rPr>
        <w:tab/>
      </w:r>
      <w:proofErr w:type="gramStart"/>
      <w:r w:rsidRPr="00BD18A9">
        <w:rPr>
          <w:rFonts w:ascii="Sylfaen" w:hAnsi="Sylfaen"/>
          <w:i/>
          <w:iCs/>
        </w:rPr>
        <w:t>gagner</w:t>
      </w:r>
      <w:proofErr w:type="gramEnd"/>
      <w:r w:rsidRPr="00BD18A9">
        <w:rPr>
          <w:rFonts w:ascii="Sylfaen" w:hAnsi="Sylfaen"/>
          <w:i/>
          <w:iCs/>
        </w:rPr>
        <w:t xml:space="preserve"> notre confiance sans réelle intention de les tenir.</w:t>
      </w:r>
    </w:p>
    <w:p w14:paraId="6A458FD6" w14:textId="77777777" w:rsidR="005600A9" w:rsidRPr="00DD352D" w:rsidRDefault="005600A9" w:rsidP="00123436">
      <w:pPr>
        <w:tabs>
          <w:tab w:val="left" w:pos="1741"/>
        </w:tabs>
        <w:spacing w:after="0" w:line="240" w:lineRule="auto"/>
        <w:jc w:val="both"/>
        <w:rPr>
          <w:rFonts w:ascii="Sylfaen" w:hAnsi="Sylfaen"/>
          <w:i/>
          <w:iCs/>
          <w:sz w:val="10"/>
          <w:szCs w:val="10"/>
        </w:rPr>
      </w:pPr>
    </w:p>
    <w:p w14:paraId="09ABFB35" w14:textId="77777777" w:rsidR="005600A9" w:rsidRPr="00BD18A9" w:rsidRDefault="005600A9" w:rsidP="00123436">
      <w:pPr>
        <w:tabs>
          <w:tab w:val="left" w:pos="1741"/>
        </w:tabs>
        <w:spacing w:after="0" w:line="240" w:lineRule="auto"/>
        <w:jc w:val="both"/>
        <w:rPr>
          <w:rFonts w:ascii="Sylfaen" w:hAnsi="Sylfaen"/>
          <w:i/>
          <w:iCs/>
        </w:rPr>
      </w:pPr>
      <w:r w:rsidRPr="00BD18A9">
        <w:rPr>
          <w:rFonts w:ascii="Sylfaen" w:hAnsi="Sylfaen"/>
          <w:i/>
          <w:iCs/>
        </w:rPr>
        <w:tab/>
        <w:t xml:space="preserve">Le discours du politicien était plein d’arguments spécieux, tentant de </w:t>
      </w:r>
    </w:p>
    <w:p w14:paraId="25D0DA66" w14:textId="77777777" w:rsidR="005600A9" w:rsidRPr="00BD18A9" w:rsidRDefault="005600A9" w:rsidP="00123436">
      <w:pPr>
        <w:tabs>
          <w:tab w:val="left" w:pos="1741"/>
        </w:tabs>
        <w:spacing w:after="0" w:line="240" w:lineRule="auto"/>
        <w:jc w:val="both"/>
        <w:rPr>
          <w:rFonts w:ascii="Sylfaen" w:hAnsi="Sylfaen"/>
          <w:i/>
          <w:iCs/>
        </w:rPr>
      </w:pPr>
      <w:r w:rsidRPr="00BD18A9">
        <w:rPr>
          <w:rFonts w:ascii="Sylfaen" w:hAnsi="Sylfaen"/>
          <w:i/>
          <w:iCs/>
        </w:rPr>
        <w:tab/>
      </w:r>
      <w:proofErr w:type="gramStart"/>
      <w:r w:rsidRPr="00BD18A9">
        <w:rPr>
          <w:rFonts w:ascii="Sylfaen" w:hAnsi="Sylfaen"/>
          <w:i/>
          <w:iCs/>
        </w:rPr>
        <w:t>dissimuler</w:t>
      </w:r>
      <w:proofErr w:type="gramEnd"/>
      <w:r w:rsidRPr="00BD18A9">
        <w:rPr>
          <w:rFonts w:ascii="Sylfaen" w:hAnsi="Sylfaen"/>
          <w:i/>
          <w:iCs/>
        </w:rPr>
        <w:t xml:space="preserve"> les véritables intentions de sa politique.</w:t>
      </w:r>
    </w:p>
    <w:p w14:paraId="58575318" w14:textId="77777777" w:rsidR="005600A9" w:rsidRDefault="005600A9" w:rsidP="00123436">
      <w:pPr>
        <w:tabs>
          <w:tab w:val="left" w:pos="1741"/>
        </w:tabs>
        <w:spacing w:after="0" w:line="240" w:lineRule="auto"/>
        <w:jc w:val="both"/>
        <w:rPr>
          <w:rFonts w:ascii="Sylfaen" w:hAnsi="Sylfaen"/>
        </w:rPr>
      </w:pPr>
      <w:r w:rsidRPr="00686575">
        <w:rPr>
          <w:rFonts w:ascii="Sylfaen" w:hAnsi="Sylfaen"/>
        </w:rPr>
        <w:t>Bien que les mots « spacieux » et « spécieux » puissent sembler similaires en raison de leur orthographe proche, ils ont des significations très différentes en français. « Spacieux » décrit quelque chose qui est ample ou vaste, généralement en référence à un espace physique, tandis que « spécieux » qualifie quelque chose qui est destiné à tromper en donnant une fausse impression de vérité. En comprenant cette distinction, vous pouvez utiliser ces termes de manière précise et appropriée dans votre communication en français.</w:t>
      </w:r>
    </w:p>
    <w:p w14:paraId="291BA9F8" w14:textId="77777777" w:rsidR="005600A9" w:rsidRDefault="005600A9" w:rsidP="00123436">
      <w:pPr>
        <w:tabs>
          <w:tab w:val="left" w:pos="1741"/>
        </w:tabs>
        <w:spacing w:after="0" w:line="240" w:lineRule="auto"/>
        <w:jc w:val="both"/>
        <w:rPr>
          <w:rFonts w:ascii="Sylfaen" w:hAnsi="Sylfaen"/>
        </w:rPr>
      </w:pPr>
    </w:p>
    <w:p w14:paraId="439D5E92" w14:textId="77777777" w:rsidR="006A0C80" w:rsidRPr="00DE3940" w:rsidRDefault="006A0C80" w:rsidP="00123436">
      <w:pPr>
        <w:spacing w:after="0" w:line="240" w:lineRule="auto"/>
        <w:jc w:val="both"/>
        <w:rPr>
          <w:rFonts w:ascii="Sylfaen" w:hAnsi="Sylfaen"/>
          <w:b/>
          <w:bCs/>
          <w:sz w:val="32"/>
          <w:szCs w:val="32"/>
        </w:rPr>
      </w:pPr>
      <w:bookmarkStart w:id="308" w:name="_Hlk220535519"/>
      <w:bookmarkStart w:id="309" w:name="_Hlk219828823"/>
      <w:bookmarkStart w:id="310" w:name="_Hlk219758119"/>
      <w:bookmarkStart w:id="311" w:name="_Hlk207526613"/>
      <w:r w:rsidRPr="00CC279B">
        <w:rPr>
          <w:rFonts w:ascii="Sylfaen" w:hAnsi="Sylfaen"/>
          <w:b/>
          <w:bCs/>
          <w:sz w:val="32"/>
          <w:szCs w:val="32"/>
          <w:highlight w:val="magenta"/>
        </w:rPr>
        <w:t>S</w:t>
      </w:r>
      <w:bookmarkEnd w:id="308"/>
      <w:r w:rsidRPr="00CC279B">
        <w:rPr>
          <w:rFonts w:ascii="Sylfaen" w:hAnsi="Sylfaen"/>
          <w:b/>
          <w:bCs/>
          <w:sz w:val="32"/>
          <w:szCs w:val="32"/>
          <w:highlight w:val="magenta"/>
        </w:rPr>
        <w:t>ubvenir &amp; Survenir</w:t>
      </w:r>
    </w:p>
    <w:bookmarkEnd w:id="309"/>
    <w:p w14:paraId="0741EFB8" w14:textId="77777777" w:rsidR="006A0C80" w:rsidRPr="00DE3940" w:rsidRDefault="006A0C80" w:rsidP="00123436">
      <w:pPr>
        <w:spacing w:after="0" w:line="240" w:lineRule="auto"/>
        <w:jc w:val="both"/>
        <w:rPr>
          <w:rFonts w:ascii="Sylfaen" w:hAnsi="Sylfaen"/>
        </w:rPr>
      </w:pPr>
      <w:r>
        <w:rPr>
          <w:rFonts w:ascii="Sylfaen" w:hAnsi="Sylfaen"/>
        </w:rPr>
        <w:t>D</w:t>
      </w:r>
      <w:r w:rsidRPr="00DE3940">
        <w:rPr>
          <w:rFonts w:ascii="Sylfaen" w:hAnsi="Sylfaen"/>
        </w:rPr>
        <w:t xml:space="preserve">eux termes en français, « subvenir » et « survenir », partagent une certaine similarité dans leur sonorité, </w:t>
      </w:r>
      <w:r>
        <w:rPr>
          <w:rFonts w:ascii="Sylfaen" w:hAnsi="Sylfaen"/>
        </w:rPr>
        <w:t xml:space="preserve">mais ils </w:t>
      </w:r>
      <w:r w:rsidRPr="00DE3940">
        <w:rPr>
          <w:rFonts w:ascii="Sylfaen" w:hAnsi="Sylfaen"/>
        </w:rPr>
        <w:t xml:space="preserve">ont des significations distinctes. Ces termes sont utilisés pour décrire des actions différentes </w:t>
      </w:r>
      <w:r w:rsidRPr="00903CD8">
        <w:rPr>
          <w:rFonts w:ascii="Sylfaen" w:hAnsi="Sylfaen"/>
          <w:i/>
          <w:iCs/>
        </w:rPr>
        <w:t>: pourvoir</w:t>
      </w:r>
      <w:r w:rsidRPr="00DE3940">
        <w:rPr>
          <w:rFonts w:ascii="Sylfaen" w:hAnsi="Sylfaen"/>
        </w:rPr>
        <w:t xml:space="preserve"> pour « subvenir », et </w:t>
      </w:r>
      <w:r w:rsidRPr="00903CD8">
        <w:rPr>
          <w:rFonts w:ascii="Sylfaen" w:hAnsi="Sylfaen"/>
          <w:i/>
          <w:iCs/>
        </w:rPr>
        <w:t xml:space="preserve">arriver ou se produire </w:t>
      </w:r>
      <w:r w:rsidRPr="00903CD8">
        <w:rPr>
          <w:rFonts w:ascii="Sylfaen" w:hAnsi="Sylfaen"/>
        </w:rPr>
        <w:t>pour</w:t>
      </w:r>
      <w:r w:rsidRPr="00DE3940">
        <w:rPr>
          <w:rFonts w:ascii="Sylfaen" w:hAnsi="Sylfaen"/>
        </w:rPr>
        <w:t xml:space="preserve"> « survenir ».</w:t>
      </w:r>
    </w:p>
    <w:p w14:paraId="07960FCF" w14:textId="77777777" w:rsidR="006A0C80" w:rsidRPr="00903CD8" w:rsidRDefault="006A0C80" w:rsidP="00123436">
      <w:pPr>
        <w:spacing w:after="0" w:line="240" w:lineRule="auto"/>
        <w:jc w:val="both"/>
        <w:rPr>
          <w:rFonts w:ascii="Sylfaen" w:hAnsi="Sylfaen"/>
          <w:lang w:val="hy-AM"/>
        </w:rPr>
      </w:pPr>
      <w:r w:rsidRPr="00903CD8">
        <w:rPr>
          <w:rFonts w:ascii="Sylfaen" w:hAnsi="Sylfaen"/>
          <w:b/>
          <w:bCs/>
          <w:sz w:val="28"/>
          <w:szCs w:val="28"/>
        </w:rPr>
        <w:t xml:space="preserve">Subvenir </w:t>
      </w:r>
      <w:bookmarkStart w:id="312" w:name="_Hlk219829143"/>
      <w:r w:rsidRPr="00903CD8">
        <w:rPr>
          <w:rFonts w:ascii="Sylfaen" w:hAnsi="Sylfaen"/>
          <w:i/>
          <w:iCs/>
        </w:rPr>
        <w:t xml:space="preserve">v. </w:t>
      </w:r>
      <w:proofErr w:type="spellStart"/>
      <w:r w:rsidRPr="00903CD8">
        <w:rPr>
          <w:rFonts w:ascii="Sylfaen" w:hAnsi="Sylfaen"/>
          <w:i/>
          <w:iCs/>
        </w:rPr>
        <w:t>intr</w:t>
      </w:r>
      <w:proofErr w:type="spellEnd"/>
      <w:r w:rsidRPr="00903CD8">
        <w:rPr>
          <w:rFonts w:ascii="Sylfaen" w:hAnsi="Sylfaen"/>
          <w:i/>
          <w:iCs/>
        </w:rPr>
        <w:t>.</w:t>
      </w:r>
      <w:bookmarkEnd w:id="312"/>
      <w:r>
        <w:rPr>
          <w:rFonts w:ascii="Sylfaen" w:hAnsi="Sylfaen"/>
          <w:i/>
          <w:iCs/>
        </w:rPr>
        <w:tab/>
      </w:r>
      <w:r>
        <w:rPr>
          <w:rFonts w:ascii="Sylfaen" w:hAnsi="Sylfaen"/>
          <w:lang w:val="hy-AM"/>
        </w:rPr>
        <w:t>օգնել, օգնության հասնել</w:t>
      </w:r>
    </w:p>
    <w:p w14:paraId="22E920E3" w14:textId="77777777" w:rsidR="006A0C80" w:rsidRPr="00DE3940" w:rsidRDefault="006A0C80" w:rsidP="00123436">
      <w:pPr>
        <w:spacing w:after="0" w:line="240" w:lineRule="auto"/>
        <w:ind w:left="1440" w:hanging="1440"/>
        <w:jc w:val="both"/>
        <w:rPr>
          <w:rFonts w:ascii="Sylfaen" w:hAnsi="Sylfaen"/>
        </w:rPr>
      </w:pPr>
      <w:r w:rsidRPr="00DE3940">
        <w:rPr>
          <w:rFonts w:ascii="Sylfaen" w:hAnsi="Sylfaen"/>
          <w:b/>
          <w:bCs/>
        </w:rPr>
        <w:t>Définition :</w:t>
      </w:r>
      <w:r>
        <w:rPr>
          <w:rFonts w:ascii="Sylfaen" w:hAnsi="Sylfaen"/>
          <w:b/>
          <w:bCs/>
        </w:rPr>
        <w:tab/>
      </w:r>
      <w:r w:rsidRPr="00DE3940">
        <w:rPr>
          <w:rFonts w:ascii="Sylfaen" w:hAnsi="Sylfaen"/>
        </w:rPr>
        <w:t>Subvenir signifie pourvoir aux besoins de quelqu’un ou de quelque chose, souvent dans le contexte de fournir ce qui est nécessaire pour assurer le bien-être ou la subsistance. Ce terme est utilisé pour décrire une action qui consiste à répondre aux besoins matériels ou financiers d’une personne ou d’un groupe.</w:t>
      </w:r>
    </w:p>
    <w:p w14:paraId="649F7024" w14:textId="77777777" w:rsidR="006A0C80" w:rsidRPr="00DE3940" w:rsidRDefault="006A0C80" w:rsidP="00123436">
      <w:pPr>
        <w:spacing w:after="0" w:line="240" w:lineRule="auto"/>
        <w:jc w:val="both"/>
        <w:rPr>
          <w:rFonts w:ascii="Sylfaen" w:hAnsi="Sylfaen"/>
          <w:b/>
          <w:bCs/>
        </w:rPr>
      </w:pPr>
      <w:r w:rsidRPr="00DE3940">
        <w:rPr>
          <w:rFonts w:ascii="Sylfaen" w:hAnsi="Sylfaen"/>
          <w:b/>
          <w:bCs/>
        </w:rPr>
        <w:t>Exemples d’utilisation :</w:t>
      </w:r>
    </w:p>
    <w:p w14:paraId="539E0073" w14:textId="77777777" w:rsidR="006A0C80" w:rsidRDefault="006A0C80" w:rsidP="00123436">
      <w:pPr>
        <w:spacing w:after="0" w:line="240" w:lineRule="auto"/>
        <w:ind w:left="720" w:firstLine="720"/>
        <w:jc w:val="both"/>
        <w:rPr>
          <w:rFonts w:ascii="Sylfaen" w:hAnsi="Sylfaen"/>
          <w:i/>
          <w:iCs/>
        </w:rPr>
      </w:pPr>
      <w:r w:rsidRPr="00DE3940">
        <w:rPr>
          <w:rFonts w:ascii="Sylfaen" w:hAnsi="Sylfaen"/>
          <w:i/>
          <w:iCs/>
        </w:rPr>
        <w:t>Il ne peut subvenir aux besoins d’une famille nombreuse avec son salaire actuel.</w:t>
      </w:r>
    </w:p>
    <w:p w14:paraId="6F8420C7" w14:textId="77777777" w:rsidR="006A0C80" w:rsidRPr="00903CD8" w:rsidRDefault="006A0C80" w:rsidP="00123436">
      <w:pPr>
        <w:spacing w:after="0" w:line="240" w:lineRule="auto"/>
        <w:ind w:left="720" w:firstLine="720"/>
        <w:jc w:val="both"/>
        <w:rPr>
          <w:rFonts w:ascii="Sylfaen" w:hAnsi="Sylfaen"/>
          <w:i/>
          <w:iCs/>
          <w:sz w:val="10"/>
          <w:szCs w:val="10"/>
        </w:rPr>
      </w:pPr>
    </w:p>
    <w:p w14:paraId="3AEA6CCD" w14:textId="77777777" w:rsidR="006A0C80" w:rsidRDefault="006A0C80" w:rsidP="00123436">
      <w:pPr>
        <w:spacing w:after="0" w:line="240" w:lineRule="auto"/>
        <w:ind w:left="1440"/>
        <w:jc w:val="both"/>
        <w:rPr>
          <w:rFonts w:ascii="Sylfaen" w:hAnsi="Sylfaen"/>
          <w:i/>
          <w:iCs/>
        </w:rPr>
      </w:pPr>
      <w:r w:rsidRPr="00DE3940">
        <w:rPr>
          <w:rFonts w:ascii="Sylfaen" w:hAnsi="Sylfaen"/>
          <w:i/>
          <w:iCs/>
        </w:rPr>
        <w:t>Le gouvernement a mis en place des mesures pour subvenir aux besoins des personnes affectées par la crise économique.</w:t>
      </w:r>
    </w:p>
    <w:p w14:paraId="4E5CCDB6" w14:textId="77777777" w:rsidR="006A0C80" w:rsidRPr="00903CD8" w:rsidRDefault="006A0C80" w:rsidP="00123436">
      <w:pPr>
        <w:spacing w:after="0" w:line="240" w:lineRule="auto"/>
        <w:ind w:left="1440"/>
        <w:jc w:val="both"/>
        <w:rPr>
          <w:rFonts w:ascii="Sylfaen" w:hAnsi="Sylfaen"/>
          <w:i/>
          <w:iCs/>
          <w:sz w:val="10"/>
          <w:szCs w:val="10"/>
        </w:rPr>
      </w:pPr>
    </w:p>
    <w:p w14:paraId="594CA5C5" w14:textId="77777777" w:rsidR="006A0C80" w:rsidRPr="00DE3940" w:rsidRDefault="006A0C80" w:rsidP="00123436">
      <w:pPr>
        <w:spacing w:after="0" w:line="240" w:lineRule="auto"/>
        <w:ind w:left="1440"/>
        <w:jc w:val="both"/>
        <w:rPr>
          <w:rFonts w:ascii="Sylfaen" w:hAnsi="Sylfaen"/>
          <w:i/>
          <w:iCs/>
        </w:rPr>
      </w:pPr>
      <w:r w:rsidRPr="00DE3940">
        <w:rPr>
          <w:rFonts w:ascii="Sylfaen" w:hAnsi="Sylfaen"/>
          <w:i/>
          <w:iCs/>
        </w:rPr>
        <w:t>Les parents doivent subvenir aux besoins de leurs enfants en matière de nourriture, de vêtements et d’éducation.</w:t>
      </w:r>
    </w:p>
    <w:p w14:paraId="6C804A8F" w14:textId="77777777" w:rsidR="006A0C80" w:rsidRPr="00903CD8" w:rsidRDefault="006A0C80" w:rsidP="00123436">
      <w:pPr>
        <w:spacing w:after="0" w:line="240" w:lineRule="auto"/>
        <w:jc w:val="both"/>
        <w:rPr>
          <w:rFonts w:ascii="Sylfaen" w:eastAsia="MS Mincho" w:hAnsi="Sylfaen" w:cs="MS Mincho"/>
          <w:b/>
          <w:bCs/>
        </w:rPr>
      </w:pPr>
      <w:r w:rsidRPr="00903CD8">
        <w:rPr>
          <w:rFonts w:ascii="Sylfaen" w:hAnsi="Sylfaen"/>
          <w:b/>
          <w:bCs/>
          <w:sz w:val="28"/>
          <w:szCs w:val="28"/>
        </w:rPr>
        <w:lastRenderedPageBreak/>
        <w:t>Survenir</w:t>
      </w:r>
      <w:r>
        <w:rPr>
          <w:rFonts w:ascii="Sylfaen" w:hAnsi="Sylfaen"/>
          <w:b/>
          <w:bCs/>
        </w:rPr>
        <w:t xml:space="preserve"> </w:t>
      </w:r>
      <w:r w:rsidRPr="00903CD8">
        <w:rPr>
          <w:rFonts w:ascii="Sylfaen" w:hAnsi="Sylfaen"/>
          <w:i/>
          <w:iCs/>
        </w:rPr>
        <w:t xml:space="preserve">v. </w:t>
      </w:r>
      <w:proofErr w:type="spellStart"/>
      <w:r w:rsidRPr="00903CD8">
        <w:rPr>
          <w:rFonts w:ascii="Sylfaen" w:hAnsi="Sylfaen"/>
          <w:i/>
          <w:iCs/>
        </w:rPr>
        <w:t>intr</w:t>
      </w:r>
      <w:proofErr w:type="spellEnd"/>
      <w:r w:rsidRPr="00903CD8">
        <w:rPr>
          <w:rFonts w:ascii="Sylfaen" w:hAnsi="Sylfaen"/>
          <w:i/>
          <w:iCs/>
        </w:rPr>
        <w:t>.</w:t>
      </w:r>
      <w:r>
        <w:rPr>
          <w:rFonts w:ascii="Sylfaen" w:hAnsi="Sylfaen"/>
          <w:i/>
          <w:iCs/>
        </w:rPr>
        <w:tab/>
      </w:r>
      <w:proofErr w:type="spellStart"/>
      <w:r>
        <w:rPr>
          <w:rFonts w:ascii="Sylfaen" w:hAnsi="Sylfaen"/>
        </w:rPr>
        <w:t>Հանկարծակի</w:t>
      </w:r>
      <w:proofErr w:type="spellEnd"/>
      <w:r>
        <w:rPr>
          <w:rFonts w:ascii="Sylfaen" w:hAnsi="Sylfaen"/>
        </w:rPr>
        <w:t xml:space="preserve"> </w:t>
      </w:r>
      <w:proofErr w:type="spellStart"/>
      <w:r>
        <w:rPr>
          <w:rFonts w:ascii="Sylfaen" w:hAnsi="Sylfaen"/>
        </w:rPr>
        <w:t>գալ</w:t>
      </w:r>
      <w:proofErr w:type="spellEnd"/>
      <w:r>
        <w:rPr>
          <w:rFonts w:ascii="MS Mincho" w:eastAsia="MS Mincho" w:hAnsi="MS Mincho" w:cs="MS Mincho"/>
        </w:rPr>
        <w:t xml:space="preserve">․ </w:t>
      </w:r>
      <w:proofErr w:type="spellStart"/>
      <w:r>
        <w:rPr>
          <w:rFonts w:ascii="Sylfaen" w:eastAsia="MS Mincho" w:hAnsi="Sylfaen" w:cs="MS Mincho"/>
        </w:rPr>
        <w:t>վրա</w:t>
      </w:r>
      <w:proofErr w:type="spellEnd"/>
      <w:r>
        <w:rPr>
          <w:rFonts w:ascii="Sylfaen" w:eastAsia="MS Mincho" w:hAnsi="Sylfaen" w:cs="MS Mincho"/>
        </w:rPr>
        <w:t xml:space="preserve"> </w:t>
      </w:r>
      <w:proofErr w:type="spellStart"/>
      <w:r>
        <w:rPr>
          <w:rFonts w:ascii="Sylfaen" w:eastAsia="MS Mincho" w:hAnsi="Sylfaen" w:cs="MS Mincho"/>
        </w:rPr>
        <w:t>հասնել</w:t>
      </w:r>
      <w:proofErr w:type="spellEnd"/>
      <w:r>
        <w:rPr>
          <w:rFonts w:ascii="Sylfaen" w:eastAsia="MS Mincho" w:hAnsi="Sylfaen" w:cs="MS Mincho"/>
        </w:rPr>
        <w:t xml:space="preserve">, </w:t>
      </w:r>
      <w:proofErr w:type="spellStart"/>
      <w:r>
        <w:rPr>
          <w:rFonts w:ascii="Sylfaen" w:eastAsia="MS Mincho" w:hAnsi="Sylfaen" w:cs="MS Mincho"/>
        </w:rPr>
        <w:t>տեղի</w:t>
      </w:r>
      <w:proofErr w:type="spellEnd"/>
      <w:r>
        <w:rPr>
          <w:rFonts w:ascii="Sylfaen" w:eastAsia="MS Mincho" w:hAnsi="Sylfaen" w:cs="MS Mincho"/>
        </w:rPr>
        <w:t xml:space="preserve"> </w:t>
      </w:r>
      <w:proofErr w:type="spellStart"/>
      <w:r>
        <w:rPr>
          <w:rFonts w:ascii="Sylfaen" w:eastAsia="MS Mincho" w:hAnsi="Sylfaen" w:cs="MS Mincho"/>
        </w:rPr>
        <w:t>ունենալ</w:t>
      </w:r>
      <w:proofErr w:type="spellEnd"/>
    </w:p>
    <w:p w14:paraId="10B9418B" w14:textId="77777777" w:rsidR="006A0C80" w:rsidRDefault="006A0C80" w:rsidP="00123436">
      <w:pPr>
        <w:spacing w:after="0" w:line="240" w:lineRule="auto"/>
        <w:jc w:val="both"/>
        <w:rPr>
          <w:rFonts w:ascii="Sylfaen" w:hAnsi="Sylfaen"/>
        </w:rPr>
      </w:pPr>
      <w:r w:rsidRPr="00DE3940">
        <w:rPr>
          <w:rFonts w:ascii="Sylfaen" w:hAnsi="Sylfaen"/>
          <w:b/>
          <w:bCs/>
        </w:rPr>
        <w:t>Définition :</w:t>
      </w:r>
      <w:r>
        <w:rPr>
          <w:rFonts w:ascii="Sylfaen" w:hAnsi="Sylfaen"/>
          <w:b/>
          <w:bCs/>
        </w:rPr>
        <w:t xml:space="preserve"> </w:t>
      </w:r>
      <w:r>
        <w:rPr>
          <w:rFonts w:ascii="Sylfaen" w:hAnsi="Sylfaen"/>
          <w:b/>
          <w:bCs/>
        </w:rPr>
        <w:tab/>
      </w:r>
      <w:r w:rsidRPr="00DE3940">
        <w:rPr>
          <w:rFonts w:ascii="Sylfaen" w:hAnsi="Sylfaen"/>
        </w:rPr>
        <w:t xml:space="preserve">Survenir signifie arriver ou se produire de manière inattendue ou soudaine, </w:t>
      </w:r>
    </w:p>
    <w:p w14:paraId="2E14330F" w14:textId="77777777" w:rsidR="006A0C80" w:rsidRPr="00DE3940" w:rsidRDefault="006A0C80" w:rsidP="00123436">
      <w:pPr>
        <w:spacing w:after="0" w:line="240" w:lineRule="auto"/>
        <w:ind w:left="1440"/>
        <w:jc w:val="both"/>
        <w:rPr>
          <w:rFonts w:ascii="Sylfaen" w:hAnsi="Sylfaen"/>
        </w:rPr>
      </w:pPr>
      <w:proofErr w:type="gramStart"/>
      <w:r w:rsidRPr="00DE3940">
        <w:rPr>
          <w:rFonts w:ascii="Sylfaen" w:hAnsi="Sylfaen"/>
        </w:rPr>
        <w:t>souvent</w:t>
      </w:r>
      <w:proofErr w:type="gramEnd"/>
      <w:r w:rsidRPr="00DE3940">
        <w:rPr>
          <w:rFonts w:ascii="Sylfaen" w:hAnsi="Sylfaen"/>
        </w:rPr>
        <w:t xml:space="preserve"> dans le contexte d’un événement imprévu ou d’une situation inattendue. Ce terme est utilisé pour décrire une action qui se produit à un moment donné, généralement sans préavis.</w:t>
      </w:r>
    </w:p>
    <w:p w14:paraId="57F79DD1" w14:textId="77777777" w:rsidR="006A0C80" w:rsidRPr="00DE3940" w:rsidRDefault="006A0C80" w:rsidP="00123436">
      <w:pPr>
        <w:spacing w:after="0" w:line="240" w:lineRule="auto"/>
        <w:jc w:val="both"/>
        <w:rPr>
          <w:rFonts w:ascii="Sylfaen" w:hAnsi="Sylfaen"/>
          <w:b/>
          <w:bCs/>
        </w:rPr>
      </w:pPr>
      <w:r w:rsidRPr="00DE3940">
        <w:rPr>
          <w:rFonts w:ascii="Sylfaen" w:hAnsi="Sylfaen"/>
          <w:b/>
          <w:bCs/>
        </w:rPr>
        <w:t>Exemples d’utilisation :</w:t>
      </w:r>
    </w:p>
    <w:p w14:paraId="516E2CD2" w14:textId="77777777" w:rsidR="006A0C80" w:rsidRDefault="006A0C80" w:rsidP="00123436">
      <w:pPr>
        <w:spacing w:after="0" w:line="240" w:lineRule="auto"/>
        <w:ind w:left="1440"/>
        <w:jc w:val="both"/>
        <w:rPr>
          <w:rFonts w:ascii="Sylfaen" w:hAnsi="Sylfaen"/>
          <w:i/>
          <w:iCs/>
        </w:rPr>
      </w:pPr>
      <w:r w:rsidRPr="00DE3940">
        <w:rPr>
          <w:rFonts w:ascii="Sylfaen" w:hAnsi="Sylfaen"/>
          <w:i/>
          <w:iCs/>
        </w:rPr>
        <w:t>L’incident survenu dans la nuit était connu dès le matin, provoquant une agitation dans le quartier.</w:t>
      </w:r>
    </w:p>
    <w:p w14:paraId="0ABA6296" w14:textId="77777777" w:rsidR="006A0C80" w:rsidRPr="00903CD8" w:rsidRDefault="006A0C80" w:rsidP="00123436">
      <w:pPr>
        <w:spacing w:after="0" w:line="240" w:lineRule="auto"/>
        <w:ind w:left="1440"/>
        <w:jc w:val="both"/>
        <w:rPr>
          <w:rFonts w:ascii="Sylfaen" w:hAnsi="Sylfaen"/>
          <w:i/>
          <w:iCs/>
          <w:sz w:val="10"/>
          <w:szCs w:val="10"/>
        </w:rPr>
      </w:pPr>
    </w:p>
    <w:p w14:paraId="2B64D65B" w14:textId="77777777" w:rsidR="006A0C80" w:rsidRDefault="006A0C80" w:rsidP="00123436">
      <w:pPr>
        <w:spacing w:after="0" w:line="240" w:lineRule="auto"/>
        <w:ind w:left="1440"/>
        <w:jc w:val="both"/>
        <w:rPr>
          <w:rFonts w:ascii="Sylfaen" w:hAnsi="Sylfaen"/>
          <w:i/>
          <w:iCs/>
        </w:rPr>
      </w:pPr>
      <w:r w:rsidRPr="00DE3940">
        <w:rPr>
          <w:rFonts w:ascii="Sylfaen" w:hAnsi="Sylfaen"/>
          <w:i/>
          <w:iCs/>
        </w:rPr>
        <w:t>Les retards dans les transports en commun surviennent souvent en raison de problèmes techniques inattendus.</w:t>
      </w:r>
    </w:p>
    <w:p w14:paraId="56802DEF" w14:textId="77777777" w:rsidR="006A0C80" w:rsidRPr="00903CD8" w:rsidRDefault="006A0C80" w:rsidP="00123436">
      <w:pPr>
        <w:spacing w:after="0" w:line="240" w:lineRule="auto"/>
        <w:ind w:left="1440"/>
        <w:jc w:val="both"/>
        <w:rPr>
          <w:rFonts w:ascii="Sylfaen" w:hAnsi="Sylfaen"/>
          <w:i/>
          <w:iCs/>
          <w:sz w:val="10"/>
          <w:szCs w:val="10"/>
        </w:rPr>
      </w:pPr>
    </w:p>
    <w:p w14:paraId="0E6F119A" w14:textId="77777777" w:rsidR="006A0C80" w:rsidRPr="00DE3940" w:rsidRDefault="006A0C80" w:rsidP="00123436">
      <w:pPr>
        <w:spacing w:after="0" w:line="240" w:lineRule="auto"/>
        <w:ind w:left="1440"/>
        <w:jc w:val="both"/>
        <w:rPr>
          <w:rFonts w:ascii="Sylfaen" w:hAnsi="Sylfaen"/>
          <w:i/>
          <w:iCs/>
        </w:rPr>
      </w:pPr>
      <w:r w:rsidRPr="00DE3940">
        <w:rPr>
          <w:rFonts w:ascii="Sylfaen" w:hAnsi="Sylfaen"/>
          <w:i/>
          <w:iCs/>
        </w:rPr>
        <w:t>Les complications médicales peuvent survenir pendant une intervention chirurgicale, même dans les cas les plus simples.</w:t>
      </w:r>
    </w:p>
    <w:p w14:paraId="56030A60" w14:textId="77777777" w:rsidR="006A0C80" w:rsidRDefault="006A0C80" w:rsidP="00123436">
      <w:pPr>
        <w:spacing w:after="0" w:line="240" w:lineRule="auto"/>
        <w:jc w:val="both"/>
        <w:rPr>
          <w:rFonts w:ascii="Sylfaen" w:hAnsi="Sylfaen"/>
        </w:rPr>
      </w:pPr>
      <w:r w:rsidRPr="00DE3940">
        <w:rPr>
          <w:rFonts w:ascii="Sylfaen" w:hAnsi="Sylfaen"/>
        </w:rPr>
        <w:t>Bien que les termes « subvenir » et « survenir » partagent une certaine similarité dans leur sonorité, ils décrivent des actions très différentes en français. « Subvenir » se réfère à pourvoir aux besoins de quelqu’un ou de quelque chose, tandis que « survenir » se réfère à arriver ou à se produire de manière inattendue ou soudaine. Comprendre ces distinctions est essentiel pour une communication précise en français, notamment dans les discussions sur les besoins et les événements imprévus.</w:t>
      </w:r>
    </w:p>
    <w:p w14:paraId="25986CF8" w14:textId="77777777" w:rsidR="00C45CBF" w:rsidRDefault="00C45CBF" w:rsidP="00123436">
      <w:pPr>
        <w:spacing w:after="0" w:line="240" w:lineRule="auto"/>
        <w:jc w:val="both"/>
        <w:rPr>
          <w:rFonts w:ascii="Sylfaen" w:hAnsi="Sylfaen"/>
        </w:rPr>
      </w:pPr>
    </w:p>
    <w:p w14:paraId="53B31C38" w14:textId="77777777" w:rsidR="00C45CBF" w:rsidRPr="00AD4FC7" w:rsidRDefault="00C45CBF" w:rsidP="00123436">
      <w:pPr>
        <w:tabs>
          <w:tab w:val="left" w:pos="1741"/>
        </w:tabs>
        <w:spacing w:after="0" w:line="240" w:lineRule="auto"/>
        <w:jc w:val="both"/>
        <w:rPr>
          <w:rFonts w:ascii="Sylfaen" w:hAnsi="Sylfaen"/>
          <w:b/>
          <w:bCs/>
          <w:sz w:val="32"/>
          <w:szCs w:val="32"/>
        </w:rPr>
      </w:pPr>
      <w:r w:rsidRPr="002B56E0">
        <w:rPr>
          <w:rFonts w:ascii="Sylfaen" w:hAnsi="Sylfaen"/>
          <w:b/>
          <w:bCs/>
          <w:sz w:val="32"/>
          <w:szCs w:val="32"/>
          <w:highlight w:val="magenta"/>
        </w:rPr>
        <w:t xml:space="preserve">Sujétion </w:t>
      </w:r>
      <w:r w:rsidRPr="002B56E0">
        <w:rPr>
          <w:rFonts w:ascii="Sylfaen" w:hAnsi="Sylfaen"/>
          <w:sz w:val="32"/>
          <w:szCs w:val="32"/>
          <w:highlight w:val="magenta"/>
        </w:rPr>
        <w:t>&amp;</w:t>
      </w:r>
      <w:r w:rsidRPr="002B56E0">
        <w:rPr>
          <w:rFonts w:ascii="Sylfaen" w:hAnsi="Sylfaen"/>
          <w:b/>
          <w:bCs/>
          <w:sz w:val="32"/>
          <w:szCs w:val="32"/>
          <w:highlight w:val="magenta"/>
        </w:rPr>
        <w:t xml:space="preserve"> Suggestion</w:t>
      </w:r>
    </w:p>
    <w:p w14:paraId="194E80BD" w14:textId="77777777" w:rsidR="00C45CBF" w:rsidRPr="00AD4FC7" w:rsidRDefault="00C45CBF" w:rsidP="00123436">
      <w:pPr>
        <w:tabs>
          <w:tab w:val="left" w:pos="1741"/>
        </w:tabs>
        <w:spacing w:after="0" w:line="240" w:lineRule="auto"/>
        <w:jc w:val="both"/>
        <w:rPr>
          <w:rFonts w:ascii="Sylfaen" w:hAnsi="Sylfaen"/>
        </w:rPr>
      </w:pPr>
      <w:r>
        <w:rPr>
          <w:rFonts w:ascii="Sylfaen" w:hAnsi="Sylfaen"/>
        </w:rPr>
        <w:t>D</w:t>
      </w:r>
      <w:r w:rsidRPr="00AD4FC7">
        <w:rPr>
          <w:rFonts w:ascii="Sylfaen" w:hAnsi="Sylfaen"/>
        </w:rPr>
        <w:t>eux termes en français</w:t>
      </w:r>
      <w:r>
        <w:rPr>
          <w:rFonts w:ascii="Sylfaen" w:hAnsi="Sylfaen"/>
        </w:rPr>
        <w:t>,</w:t>
      </w:r>
      <w:r w:rsidRPr="00AD4FC7">
        <w:rPr>
          <w:rFonts w:ascii="Sylfaen" w:hAnsi="Sylfaen"/>
        </w:rPr>
        <w:t xml:space="preserve"> « sujétion » et « suggestion »</w:t>
      </w:r>
      <w:r>
        <w:rPr>
          <w:rFonts w:ascii="Sylfaen" w:hAnsi="Sylfaen"/>
        </w:rPr>
        <w:t>,</w:t>
      </w:r>
      <w:r w:rsidRPr="00AD4FC7">
        <w:rPr>
          <w:rFonts w:ascii="Sylfaen" w:hAnsi="Sylfaen"/>
        </w:rPr>
        <w:t xml:space="preserve"> peuvent sembler similaires</w:t>
      </w:r>
      <w:r>
        <w:rPr>
          <w:rFonts w:ascii="Sylfaen" w:hAnsi="Sylfaen"/>
        </w:rPr>
        <w:t>.</w:t>
      </w:r>
      <w:r w:rsidRPr="00AD4FC7">
        <w:rPr>
          <w:rFonts w:ascii="Sylfaen" w:hAnsi="Sylfaen"/>
        </w:rPr>
        <w:t xml:space="preserve"> Bien qu’ils partagent une partie de leur orthographe, ces mots ont des significations différentes et sont utilisés dans des contextes distincts.</w:t>
      </w:r>
    </w:p>
    <w:p w14:paraId="73AD97D1" w14:textId="77777777" w:rsidR="00C45CBF" w:rsidRPr="00896DDC" w:rsidRDefault="00C45CBF" w:rsidP="00123436">
      <w:pPr>
        <w:tabs>
          <w:tab w:val="left" w:pos="1741"/>
        </w:tabs>
        <w:spacing w:after="0" w:line="240" w:lineRule="auto"/>
        <w:jc w:val="both"/>
        <w:rPr>
          <w:rFonts w:ascii="Sylfaen" w:hAnsi="Sylfaen"/>
          <w:b/>
          <w:bCs/>
          <w:sz w:val="28"/>
          <w:szCs w:val="28"/>
          <w:lang w:val="hy-AM"/>
        </w:rPr>
      </w:pPr>
      <w:r w:rsidRPr="00AD4FC7">
        <w:rPr>
          <w:rFonts w:ascii="Sylfaen" w:hAnsi="Sylfaen"/>
          <w:b/>
          <w:bCs/>
          <w:sz w:val="28"/>
          <w:szCs w:val="28"/>
        </w:rPr>
        <w:t>Sujétion</w:t>
      </w:r>
      <w:r>
        <w:rPr>
          <w:rFonts w:ascii="Sylfaen" w:hAnsi="Sylfaen"/>
          <w:b/>
          <w:bCs/>
          <w:sz w:val="28"/>
          <w:szCs w:val="28"/>
        </w:rPr>
        <w:t xml:space="preserve"> </w:t>
      </w:r>
      <w:r w:rsidRPr="00FA350E">
        <w:rPr>
          <w:rFonts w:ascii="Sylfaen" w:hAnsi="Sylfaen"/>
          <w:i/>
          <w:iCs/>
        </w:rPr>
        <w:t>f.</w:t>
      </w:r>
      <w:r>
        <w:rPr>
          <w:rFonts w:ascii="Sylfaen" w:hAnsi="Sylfaen"/>
          <w:i/>
          <w:iCs/>
        </w:rPr>
        <w:t xml:space="preserve">       </w:t>
      </w:r>
      <w:r>
        <w:rPr>
          <w:rFonts w:ascii="Sylfaen" w:hAnsi="Sylfaen"/>
          <w:lang w:val="hy-AM"/>
        </w:rPr>
        <w:t>հպատակություն, ենթակայություն, ստորադասություն, կախյալ վիճակ</w:t>
      </w:r>
    </w:p>
    <w:p w14:paraId="65A61FDD" w14:textId="77777777" w:rsidR="00C45CBF" w:rsidRDefault="00C45CBF" w:rsidP="00123436">
      <w:pPr>
        <w:tabs>
          <w:tab w:val="left" w:pos="1741"/>
        </w:tabs>
        <w:spacing w:after="0" w:line="240" w:lineRule="auto"/>
        <w:jc w:val="both"/>
        <w:rPr>
          <w:rFonts w:ascii="Sylfaen" w:hAnsi="Sylfaen"/>
        </w:rPr>
      </w:pPr>
      <w:r w:rsidRPr="00AD4FC7">
        <w:rPr>
          <w:rFonts w:ascii="Sylfaen" w:hAnsi="Sylfaen"/>
          <w:b/>
          <w:bCs/>
        </w:rPr>
        <w:t>Définition :</w:t>
      </w:r>
      <w:r>
        <w:rPr>
          <w:rFonts w:ascii="Sylfaen" w:hAnsi="Sylfaen"/>
          <w:b/>
          <w:bCs/>
        </w:rPr>
        <w:t xml:space="preserve"> </w:t>
      </w:r>
      <w:r>
        <w:rPr>
          <w:rFonts w:ascii="Sylfaen" w:hAnsi="Sylfaen"/>
          <w:b/>
          <w:bCs/>
        </w:rPr>
        <w:tab/>
      </w:r>
      <w:r w:rsidRPr="00AD4FC7">
        <w:rPr>
          <w:rFonts w:ascii="Sylfaen" w:hAnsi="Sylfaen"/>
        </w:rPr>
        <w:t xml:space="preserve">La sujétion fait référence à l’état de soumission, de dépendance ou de </w:t>
      </w:r>
    </w:p>
    <w:p w14:paraId="312153B4" w14:textId="77777777" w:rsidR="00C45CBF"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servitude</w:t>
      </w:r>
      <w:proofErr w:type="gramEnd"/>
      <w:r w:rsidRPr="00AD4FC7">
        <w:rPr>
          <w:rFonts w:ascii="Sylfaen" w:hAnsi="Sylfaen"/>
        </w:rPr>
        <w:t xml:space="preserve"> vis-à-vis d’une autorité, d’un pouvoir ou d’une contrainte. Cela </w:t>
      </w:r>
    </w:p>
    <w:p w14:paraId="6694E1E0" w14:textId="77777777" w:rsidR="00C45CBF"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implique</w:t>
      </w:r>
      <w:proofErr w:type="gramEnd"/>
      <w:r w:rsidRPr="00AD4FC7">
        <w:rPr>
          <w:rFonts w:ascii="Sylfaen" w:hAnsi="Sylfaen"/>
        </w:rPr>
        <w:t xml:space="preserve"> souvent un sentiment d’obligation ou de subordination envers une </w:t>
      </w:r>
    </w:p>
    <w:p w14:paraId="78AA4522" w14:textId="77777777" w:rsidR="00C45CBF" w:rsidRPr="00AD4FC7"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force</w:t>
      </w:r>
      <w:proofErr w:type="gramEnd"/>
      <w:r w:rsidRPr="00AD4FC7">
        <w:rPr>
          <w:rFonts w:ascii="Sylfaen" w:hAnsi="Sylfaen"/>
        </w:rPr>
        <w:t xml:space="preserve"> extérieure.</w:t>
      </w:r>
    </w:p>
    <w:p w14:paraId="372B25BC" w14:textId="77777777" w:rsidR="00C45CBF" w:rsidRPr="00AD4FC7" w:rsidRDefault="00C45CBF" w:rsidP="00123436">
      <w:pPr>
        <w:tabs>
          <w:tab w:val="left" w:pos="1741"/>
        </w:tabs>
        <w:spacing w:after="0" w:line="240" w:lineRule="auto"/>
        <w:jc w:val="both"/>
        <w:rPr>
          <w:rFonts w:ascii="Sylfaen" w:hAnsi="Sylfaen"/>
          <w:b/>
          <w:bCs/>
        </w:rPr>
      </w:pPr>
      <w:r w:rsidRPr="00AD4FC7">
        <w:rPr>
          <w:rFonts w:ascii="Sylfaen" w:hAnsi="Sylfaen"/>
          <w:b/>
          <w:bCs/>
        </w:rPr>
        <w:t>Exemples d’utilisation :</w:t>
      </w:r>
    </w:p>
    <w:p w14:paraId="0D5364DB" w14:textId="77777777" w:rsidR="00C45CBF" w:rsidRPr="00896DDC" w:rsidRDefault="00C45CBF" w:rsidP="00123436">
      <w:pPr>
        <w:tabs>
          <w:tab w:val="left" w:pos="1741"/>
        </w:tabs>
        <w:spacing w:after="0" w:line="240" w:lineRule="auto"/>
        <w:ind w:left="1440"/>
        <w:jc w:val="both"/>
        <w:rPr>
          <w:rFonts w:ascii="Sylfaen" w:hAnsi="Sylfaen"/>
          <w:i/>
          <w:iCs/>
        </w:rPr>
      </w:pPr>
      <w:r>
        <w:rPr>
          <w:rFonts w:ascii="Sylfaen" w:hAnsi="Sylfaen"/>
        </w:rPr>
        <w:tab/>
      </w:r>
      <w:r w:rsidRPr="00896DDC">
        <w:rPr>
          <w:rFonts w:ascii="Sylfaen" w:hAnsi="Sylfaen"/>
          <w:i/>
          <w:iCs/>
        </w:rPr>
        <w:t xml:space="preserve">Les nobles acceptaient avec peine leur sujétion au roi, étant contraints de lui </w:t>
      </w:r>
    </w:p>
    <w:p w14:paraId="5350EAF1" w14:textId="77777777" w:rsidR="00C45CBF" w:rsidRPr="00896DDC" w:rsidRDefault="00C45CBF" w:rsidP="00123436">
      <w:pPr>
        <w:tabs>
          <w:tab w:val="left" w:pos="1741"/>
        </w:tabs>
        <w:spacing w:after="0" w:line="240" w:lineRule="auto"/>
        <w:ind w:left="1440"/>
        <w:jc w:val="both"/>
        <w:rPr>
          <w:rFonts w:ascii="Sylfaen" w:hAnsi="Sylfaen"/>
          <w:i/>
          <w:iCs/>
        </w:rPr>
      </w:pPr>
      <w:r w:rsidRPr="00896DDC">
        <w:rPr>
          <w:rFonts w:ascii="Sylfaen" w:hAnsi="Sylfaen"/>
          <w:i/>
          <w:iCs/>
        </w:rPr>
        <w:tab/>
      </w:r>
      <w:proofErr w:type="gramStart"/>
      <w:r w:rsidRPr="00896DDC">
        <w:rPr>
          <w:rFonts w:ascii="Sylfaen" w:hAnsi="Sylfaen"/>
          <w:i/>
          <w:iCs/>
        </w:rPr>
        <w:t>prêter</w:t>
      </w:r>
      <w:proofErr w:type="gramEnd"/>
      <w:r w:rsidRPr="00896DDC">
        <w:rPr>
          <w:rFonts w:ascii="Sylfaen" w:hAnsi="Sylfaen"/>
          <w:i/>
          <w:iCs/>
        </w:rPr>
        <w:t xml:space="preserve"> allégeance et de se conformer à ses exigences.</w:t>
      </w:r>
    </w:p>
    <w:p w14:paraId="62520108" w14:textId="77777777" w:rsidR="00C45CBF" w:rsidRPr="00896DDC" w:rsidRDefault="00C45CBF" w:rsidP="00123436">
      <w:pPr>
        <w:tabs>
          <w:tab w:val="left" w:pos="1741"/>
        </w:tabs>
        <w:spacing w:after="0" w:line="240" w:lineRule="auto"/>
        <w:jc w:val="both"/>
        <w:rPr>
          <w:rFonts w:ascii="Sylfaen" w:hAnsi="Sylfaen"/>
          <w:i/>
          <w:iCs/>
          <w:sz w:val="10"/>
          <w:szCs w:val="10"/>
        </w:rPr>
      </w:pPr>
    </w:p>
    <w:p w14:paraId="7EFE75CE" w14:textId="77777777" w:rsidR="00C45CBF" w:rsidRPr="00896DDC" w:rsidRDefault="00C45CBF" w:rsidP="00123436">
      <w:pPr>
        <w:tabs>
          <w:tab w:val="left" w:pos="1741"/>
        </w:tabs>
        <w:spacing w:after="0" w:line="240" w:lineRule="auto"/>
        <w:jc w:val="both"/>
        <w:rPr>
          <w:rFonts w:ascii="Sylfaen" w:hAnsi="Sylfaen"/>
          <w:i/>
          <w:iCs/>
        </w:rPr>
      </w:pPr>
      <w:r w:rsidRPr="00896DDC">
        <w:rPr>
          <w:rFonts w:ascii="Sylfaen" w:hAnsi="Sylfaen"/>
          <w:i/>
          <w:iCs/>
        </w:rPr>
        <w:tab/>
        <w:t xml:space="preserve">La sujétion des peuples colonisés par les puissances impériales a été une </w:t>
      </w:r>
    </w:p>
    <w:p w14:paraId="02FA613E" w14:textId="77777777" w:rsidR="00C45CBF" w:rsidRPr="00896DDC" w:rsidRDefault="00C45CBF" w:rsidP="00123436">
      <w:pPr>
        <w:tabs>
          <w:tab w:val="left" w:pos="1741"/>
        </w:tabs>
        <w:spacing w:after="0" w:line="240" w:lineRule="auto"/>
        <w:jc w:val="both"/>
        <w:rPr>
          <w:rFonts w:ascii="Sylfaen" w:hAnsi="Sylfaen"/>
          <w:i/>
          <w:iCs/>
        </w:rPr>
      </w:pPr>
      <w:r w:rsidRPr="00896DDC">
        <w:rPr>
          <w:rFonts w:ascii="Sylfaen" w:hAnsi="Sylfaen"/>
          <w:i/>
          <w:iCs/>
        </w:rPr>
        <w:tab/>
      </w:r>
      <w:proofErr w:type="gramStart"/>
      <w:r w:rsidRPr="00896DDC">
        <w:rPr>
          <w:rFonts w:ascii="Sylfaen" w:hAnsi="Sylfaen"/>
          <w:i/>
          <w:iCs/>
        </w:rPr>
        <w:t>réalité</w:t>
      </w:r>
      <w:proofErr w:type="gramEnd"/>
      <w:r w:rsidRPr="00896DDC">
        <w:rPr>
          <w:rFonts w:ascii="Sylfaen" w:hAnsi="Sylfaen"/>
          <w:i/>
          <w:iCs/>
        </w:rPr>
        <w:t xml:space="preserve"> amère pendant de nombreuses années.</w:t>
      </w:r>
    </w:p>
    <w:p w14:paraId="5A712F4F" w14:textId="77777777" w:rsidR="00C45CBF" w:rsidRPr="00896DDC" w:rsidRDefault="00C45CBF" w:rsidP="00123436">
      <w:pPr>
        <w:tabs>
          <w:tab w:val="left" w:pos="1741"/>
        </w:tabs>
        <w:spacing w:after="0" w:line="240" w:lineRule="auto"/>
        <w:jc w:val="both"/>
        <w:rPr>
          <w:rFonts w:ascii="Sylfaen" w:eastAsia="MS Mincho" w:hAnsi="Sylfaen" w:cs="MS Mincho"/>
          <w:b/>
          <w:bCs/>
        </w:rPr>
      </w:pPr>
      <w:r w:rsidRPr="00896DDC">
        <w:rPr>
          <w:rFonts w:ascii="Sylfaen" w:hAnsi="Sylfaen"/>
          <w:b/>
          <w:bCs/>
        </w:rPr>
        <w:t>Suggestion</w:t>
      </w:r>
      <w:r>
        <w:rPr>
          <w:rFonts w:ascii="Sylfaen" w:hAnsi="Sylfaen"/>
          <w:b/>
          <w:bCs/>
        </w:rPr>
        <w:t xml:space="preserve"> </w:t>
      </w:r>
      <w:r w:rsidRPr="00FA350E">
        <w:rPr>
          <w:rFonts w:ascii="Sylfaen" w:hAnsi="Sylfaen"/>
          <w:i/>
          <w:iCs/>
        </w:rPr>
        <w:t>f.</w:t>
      </w:r>
      <w:r>
        <w:rPr>
          <w:rFonts w:ascii="Sylfaen" w:hAnsi="Sylfaen"/>
          <w:b/>
          <w:bCs/>
        </w:rPr>
        <w:tab/>
      </w:r>
      <w:proofErr w:type="spellStart"/>
      <w:proofErr w:type="gramStart"/>
      <w:r w:rsidRPr="00896DDC">
        <w:rPr>
          <w:rFonts w:ascii="Sylfaen" w:hAnsi="Sylfaen"/>
        </w:rPr>
        <w:t>խ</w:t>
      </w:r>
      <w:r>
        <w:rPr>
          <w:rFonts w:ascii="Sylfaen" w:hAnsi="Sylfaen"/>
        </w:rPr>
        <w:t>որհուրդ</w:t>
      </w:r>
      <w:proofErr w:type="spellEnd"/>
      <w:proofErr w:type="gramEnd"/>
      <w:r>
        <w:rPr>
          <w:rFonts w:ascii="MS Mincho" w:eastAsia="MS Mincho" w:hAnsi="MS Mincho" w:cs="MS Mincho"/>
        </w:rPr>
        <w:t xml:space="preserve">․ </w:t>
      </w:r>
      <w:proofErr w:type="spellStart"/>
      <w:r>
        <w:rPr>
          <w:rFonts w:ascii="Sylfaen" w:eastAsia="MS Mincho" w:hAnsi="Sylfaen" w:cs="MS Mincho"/>
        </w:rPr>
        <w:t>առաջարկություն</w:t>
      </w:r>
      <w:proofErr w:type="spellEnd"/>
      <w:r>
        <w:rPr>
          <w:rFonts w:ascii="MS Mincho" w:eastAsia="MS Mincho" w:hAnsi="MS Mincho" w:cs="MS Mincho"/>
        </w:rPr>
        <w:t xml:space="preserve">․ </w:t>
      </w:r>
      <w:proofErr w:type="spellStart"/>
      <w:r>
        <w:rPr>
          <w:rFonts w:ascii="Sylfaen" w:eastAsia="MS Mincho" w:hAnsi="Sylfaen" w:cs="MS Mincho"/>
        </w:rPr>
        <w:t>հուշվածք</w:t>
      </w:r>
      <w:proofErr w:type="spellEnd"/>
      <w:r>
        <w:rPr>
          <w:rFonts w:ascii="Sylfaen" w:eastAsia="MS Mincho" w:hAnsi="Sylfaen" w:cs="MS Mincho"/>
        </w:rPr>
        <w:t xml:space="preserve">, </w:t>
      </w:r>
      <w:proofErr w:type="spellStart"/>
      <w:r>
        <w:rPr>
          <w:rFonts w:ascii="Sylfaen" w:eastAsia="MS Mincho" w:hAnsi="Sylfaen" w:cs="MS Mincho"/>
        </w:rPr>
        <w:t>ներշնչված</w:t>
      </w:r>
      <w:proofErr w:type="spellEnd"/>
      <w:r>
        <w:rPr>
          <w:rFonts w:ascii="Sylfaen" w:eastAsia="MS Mincho" w:hAnsi="Sylfaen" w:cs="MS Mincho"/>
        </w:rPr>
        <w:t xml:space="preserve"> </w:t>
      </w:r>
      <w:proofErr w:type="spellStart"/>
      <w:r>
        <w:rPr>
          <w:rFonts w:ascii="Sylfaen" w:eastAsia="MS Mincho" w:hAnsi="Sylfaen" w:cs="MS Mincho"/>
        </w:rPr>
        <w:t>միտք</w:t>
      </w:r>
      <w:proofErr w:type="spellEnd"/>
    </w:p>
    <w:p w14:paraId="4330D4D9" w14:textId="77777777" w:rsidR="00C45CBF" w:rsidRDefault="00C45CBF" w:rsidP="00123436">
      <w:pPr>
        <w:tabs>
          <w:tab w:val="left" w:pos="1741"/>
        </w:tabs>
        <w:spacing w:after="0" w:line="240" w:lineRule="auto"/>
        <w:jc w:val="both"/>
        <w:rPr>
          <w:rFonts w:ascii="Sylfaen" w:hAnsi="Sylfaen"/>
        </w:rPr>
      </w:pPr>
      <w:r w:rsidRPr="00896DDC">
        <w:rPr>
          <w:rFonts w:ascii="Sylfaen" w:hAnsi="Sylfaen"/>
          <w:b/>
          <w:bCs/>
        </w:rPr>
        <w:t>Définition :</w:t>
      </w:r>
      <w:r>
        <w:rPr>
          <w:rFonts w:ascii="Sylfaen" w:hAnsi="Sylfaen"/>
          <w:b/>
          <w:bCs/>
        </w:rPr>
        <w:t xml:space="preserve"> </w:t>
      </w:r>
      <w:r>
        <w:rPr>
          <w:rFonts w:ascii="Sylfaen" w:hAnsi="Sylfaen"/>
          <w:b/>
          <w:bCs/>
        </w:rPr>
        <w:tab/>
      </w:r>
      <w:r w:rsidRPr="00AD4FC7">
        <w:rPr>
          <w:rFonts w:ascii="Sylfaen" w:hAnsi="Sylfaen"/>
        </w:rPr>
        <w:t xml:space="preserve">Une suggestion est une proposition, un conseil ou une idée soumise à </w:t>
      </w:r>
    </w:p>
    <w:p w14:paraId="43626FEF" w14:textId="77777777" w:rsidR="00C45CBF"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l’attention</w:t>
      </w:r>
      <w:proofErr w:type="gramEnd"/>
      <w:r w:rsidRPr="00AD4FC7">
        <w:rPr>
          <w:rFonts w:ascii="Sylfaen" w:hAnsi="Sylfaen"/>
        </w:rPr>
        <w:t xml:space="preserve"> de quelqu’un dans le but d’influencer ses pensées, ses actions </w:t>
      </w:r>
      <w:proofErr w:type="gramStart"/>
      <w:r w:rsidRPr="00AD4FC7">
        <w:rPr>
          <w:rFonts w:ascii="Sylfaen" w:hAnsi="Sylfaen"/>
        </w:rPr>
        <w:t>ou</w:t>
      </w:r>
      <w:proofErr w:type="gramEnd"/>
      <w:r w:rsidRPr="00AD4FC7">
        <w:rPr>
          <w:rFonts w:ascii="Sylfaen" w:hAnsi="Sylfaen"/>
        </w:rPr>
        <w:t xml:space="preserve"> </w:t>
      </w:r>
    </w:p>
    <w:p w14:paraId="326CFB44" w14:textId="77777777" w:rsidR="00C45CBF"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ses</w:t>
      </w:r>
      <w:proofErr w:type="gramEnd"/>
      <w:r w:rsidRPr="00AD4FC7">
        <w:rPr>
          <w:rFonts w:ascii="Sylfaen" w:hAnsi="Sylfaen"/>
        </w:rPr>
        <w:t xml:space="preserve"> décisions. Cela peut être une recommandation informelle ou une </w:t>
      </w:r>
    </w:p>
    <w:p w14:paraId="19F03892" w14:textId="77777777" w:rsidR="00C45CBF" w:rsidRPr="00AD4FC7" w:rsidRDefault="00C45CBF" w:rsidP="00123436">
      <w:pPr>
        <w:tabs>
          <w:tab w:val="left" w:pos="1741"/>
        </w:tabs>
        <w:spacing w:after="0" w:line="240" w:lineRule="auto"/>
        <w:jc w:val="both"/>
        <w:rPr>
          <w:rFonts w:ascii="Sylfaen" w:hAnsi="Sylfaen"/>
        </w:rPr>
      </w:pPr>
      <w:r>
        <w:rPr>
          <w:rFonts w:ascii="Sylfaen" w:hAnsi="Sylfaen"/>
        </w:rPr>
        <w:tab/>
      </w:r>
      <w:proofErr w:type="gramStart"/>
      <w:r w:rsidRPr="00AD4FC7">
        <w:rPr>
          <w:rFonts w:ascii="Sylfaen" w:hAnsi="Sylfaen"/>
        </w:rPr>
        <w:t>proposition</w:t>
      </w:r>
      <w:proofErr w:type="gramEnd"/>
      <w:r w:rsidRPr="00AD4FC7">
        <w:rPr>
          <w:rFonts w:ascii="Sylfaen" w:hAnsi="Sylfaen"/>
        </w:rPr>
        <w:t xml:space="preserve"> formelle destinée à guider ou à influencer le destinataire.</w:t>
      </w:r>
    </w:p>
    <w:p w14:paraId="2FB6FCDA" w14:textId="77777777" w:rsidR="00C45CBF" w:rsidRPr="00896DDC" w:rsidRDefault="00C45CBF" w:rsidP="00123436">
      <w:pPr>
        <w:tabs>
          <w:tab w:val="left" w:pos="1741"/>
        </w:tabs>
        <w:spacing w:after="0" w:line="240" w:lineRule="auto"/>
        <w:jc w:val="both"/>
        <w:rPr>
          <w:rFonts w:ascii="Sylfaen" w:hAnsi="Sylfaen"/>
          <w:b/>
          <w:bCs/>
        </w:rPr>
      </w:pPr>
      <w:r w:rsidRPr="00896DDC">
        <w:rPr>
          <w:rFonts w:ascii="Sylfaen" w:hAnsi="Sylfaen"/>
          <w:b/>
          <w:bCs/>
        </w:rPr>
        <w:t>Exemples d’utilisation :</w:t>
      </w:r>
    </w:p>
    <w:p w14:paraId="1A0EF96F" w14:textId="77777777" w:rsidR="00C45CBF" w:rsidRPr="00896DDC" w:rsidRDefault="00C45CBF" w:rsidP="00123436">
      <w:pPr>
        <w:tabs>
          <w:tab w:val="left" w:pos="1741"/>
        </w:tabs>
        <w:spacing w:after="0" w:line="240" w:lineRule="auto"/>
        <w:jc w:val="both"/>
        <w:rPr>
          <w:rFonts w:ascii="Sylfaen" w:hAnsi="Sylfaen"/>
          <w:i/>
          <w:iCs/>
        </w:rPr>
      </w:pPr>
      <w:r>
        <w:rPr>
          <w:rFonts w:ascii="Sylfaen" w:hAnsi="Sylfaen"/>
        </w:rPr>
        <w:lastRenderedPageBreak/>
        <w:tab/>
      </w:r>
      <w:r w:rsidRPr="00896DDC">
        <w:rPr>
          <w:rFonts w:ascii="Sylfaen" w:hAnsi="Sylfaen"/>
          <w:i/>
          <w:iCs/>
        </w:rPr>
        <w:t xml:space="preserve">J’ai commandé la suggestion du chef, prenant en compte ses </w:t>
      </w:r>
    </w:p>
    <w:p w14:paraId="4B83E0AE" w14:textId="77777777" w:rsidR="00C45CBF" w:rsidRPr="00896DDC" w:rsidRDefault="00C45CBF" w:rsidP="00123436">
      <w:pPr>
        <w:tabs>
          <w:tab w:val="left" w:pos="1741"/>
        </w:tabs>
        <w:spacing w:after="0" w:line="240" w:lineRule="auto"/>
        <w:jc w:val="both"/>
        <w:rPr>
          <w:rFonts w:ascii="Sylfaen" w:hAnsi="Sylfaen"/>
          <w:i/>
          <w:iCs/>
        </w:rPr>
      </w:pPr>
      <w:r w:rsidRPr="00896DDC">
        <w:rPr>
          <w:rFonts w:ascii="Sylfaen" w:hAnsi="Sylfaen"/>
          <w:i/>
          <w:iCs/>
        </w:rPr>
        <w:tab/>
      </w:r>
      <w:proofErr w:type="gramStart"/>
      <w:r w:rsidRPr="00896DDC">
        <w:rPr>
          <w:rFonts w:ascii="Sylfaen" w:hAnsi="Sylfaen"/>
          <w:i/>
          <w:iCs/>
        </w:rPr>
        <w:t>recommandations</w:t>
      </w:r>
      <w:proofErr w:type="gramEnd"/>
      <w:r w:rsidRPr="00896DDC">
        <w:rPr>
          <w:rFonts w:ascii="Sylfaen" w:hAnsi="Sylfaen"/>
          <w:i/>
          <w:iCs/>
        </w:rPr>
        <w:t xml:space="preserve"> pour améliorer le fonctionnement de l’entreprise.</w:t>
      </w:r>
    </w:p>
    <w:p w14:paraId="1D4F4662" w14:textId="77777777" w:rsidR="00C45CBF" w:rsidRPr="00896DDC" w:rsidRDefault="00C45CBF" w:rsidP="00123436">
      <w:pPr>
        <w:tabs>
          <w:tab w:val="left" w:pos="1741"/>
        </w:tabs>
        <w:spacing w:after="0" w:line="240" w:lineRule="auto"/>
        <w:jc w:val="both"/>
        <w:rPr>
          <w:rFonts w:ascii="Sylfaen" w:hAnsi="Sylfaen"/>
          <w:i/>
          <w:iCs/>
          <w:sz w:val="10"/>
          <w:szCs w:val="10"/>
        </w:rPr>
      </w:pPr>
    </w:p>
    <w:p w14:paraId="054BE8E9" w14:textId="77777777" w:rsidR="00C45CBF" w:rsidRPr="00896DDC" w:rsidRDefault="00C45CBF" w:rsidP="00123436">
      <w:pPr>
        <w:tabs>
          <w:tab w:val="left" w:pos="1741"/>
        </w:tabs>
        <w:spacing w:after="0" w:line="240" w:lineRule="auto"/>
        <w:jc w:val="both"/>
        <w:rPr>
          <w:rFonts w:ascii="Sylfaen" w:hAnsi="Sylfaen"/>
          <w:i/>
          <w:iCs/>
        </w:rPr>
      </w:pPr>
      <w:r w:rsidRPr="00896DDC">
        <w:rPr>
          <w:rFonts w:ascii="Sylfaen" w:hAnsi="Sylfaen"/>
          <w:i/>
          <w:iCs/>
        </w:rPr>
        <w:tab/>
        <w:t xml:space="preserve">Son ami lui a fait une suggestion pour améliorer son CV avant de postuler </w:t>
      </w:r>
    </w:p>
    <w:p w14:paraId="4C32D4D0" w14:textId="77777777" w:rsidR="00C45CBF" w:rsidRPr="00896DDC" w:rsidRDefault="00C45CBF" w:rsidP="00123436">
      <w:pPr>
        <w:tabs>
          <w:tab w:val="left" w:pos="1741"/>
        </w:tabs>
        <w:spacing w:after="0" w:line="240" w:lineRule="auto"/>
        <w:jc w:val="both"/>
        <w:rPr>
          <w:rFonts w:ascii="Sylfaen" w:hAnsi="Sylfaen"/>
          <w:i/>
          <w:iCs/>
        </w:rPr>
      </w:pPr>
      <w:r w:rsidRPr="00896DDC">
        <w:rPr>
          <w:rFonts w:ascii="Sylfaen" w:hAnsi="Sylfaen"/>
          <w:i/>
          <w:iCs/>
        </w:rPr>
        <w:tab/>
      </w:r>
      <w:proofErr w:type="gramStart"/>
      <w:r w:rsidRPr="00896DDC">
        <w:rPr>
          <w:rFonts w:ascii="Sylfaen" w:hAnsi="Sylfaen"/>
          <w:i/>
          <w:iCs/>
        </w:rPr>
        <w:t>pour</w:t>
      </w:r>
      <w:proofErr w:type="gramEnd"/>
      <w:r w:rsidRPr="00896DDC">
        <w:rPr>
          <w:rFonts w:ascii="Sylfaen" w:hAnsi="Sylfaen"/>
          <w:i/>
          <w:iCs/>
        </w:rPr>
        <w:t xml:space="preserve"> le nouvel emploi.</w:t>
      </w:r>
    </w:p>
    <w:p w14:paraId="551B02CF" w14:textId="77777777" w:rsidR="00C45CBF" w:rsidRDefault="00C45CBF" w:rsidP="00123436">
      <w:pPr>
        <w:tabs>
          <w:tab w:val="left" w:pos="1741"/>
        </w:tabs>
        <w:spacing w:after="0" w:line="240" w:lineRule="auto"/>
        <w:jc w:val="both"/>
        <w:rPr>
          <w:rFonts w:ascii="Sylfaen" w:hAnsi="Sylfaen"/>
        </w:rPr>
      </w:pPr>
      <w:r w:rsidRPr="00AD4FC7">
        <w:rPr>
          <w:rFonts w:ascii="Sylfaen" w:hAnsi="Sylfaen"/>
        </w:rPr>
        <w:t>Bien que les termes « sujétion » et « suggestion » partagent une partie de leur orthographe, ils représentent des concepts différents dans la langue française. « Sujétion » se réfère à l’état de servitude ou de soumission, tandis que « suggestion » désigne une proposition ou un conseil soumis à l’attention de quelqu’un. Comprendre ces distinctions est essentiel pour une utilisation précise de ces termes dans la communication écrite ou orale.</w:t>
      </w:r>
    </w:p>
    <w:p w14:paraId="06309214" w14:textId="77777777" w:rsidR="0077396B" w:rsidRDefault="0077396B" w:rsidP="00123436">
      <w:pPr>
        <w:tabs>
          <w:tab w:val="left" w:pos="1741"/>
        </w:tabs>
        <w:spacing w:after="0" w:line="240" w:lineRule="auto"/>
        <w:jc w:val="both"/>
        <w:rPr>
          <w:rFonts w:ascii="Sylfaen" w:hAnsi="Sylfaen"/>
        </w:rPr>
      </w:pPr>
    </w:p>
    <w:p w14:paraId="44E2B3D9" w14:textId="77777777" w:rsidR="00F32410" w:rsidRPr="00406109" w:rsidRDefault="00F32410" w:rsidP="00123436">
      <w:pPr>
        <w:tabs>
          <w:tab w:val="left" w:pos="1741"/>
        </w:tabs>
        <w:spacing w:after="0" w:line="240" w:lineRule="auto"/>
        <w:ind w:left="567"/>
        <w:jc w:val="both"/>
        <w:rPr>
          <w:rFonts w:ascii="Sylfaen" w:hAnsi="Sylfaen"/>
          <w:b/>
          <w:bCs/>
          <w:sz w:val="32"/>
          <w:szCs w:val="32"/>
        </w:rPr>
      </w:pPr>
      <w:r w:rsidRPr="00E91F0B">
        <w:rPr>
          <w:rFonts w:ascii="Sylfaen" w:hAnsi="Sylfaen"/>
          <w:b/>
          <w:bCs/>
          <w:sz w:val="32"/>
          <w:szCs w:val="32"/>
          <w:highlight w:val="cyan"/>
        </w:rPr>
        <w:t>Suspens, Suspend &amp; Suspense</w:t>
      </w:r>
    </w:p>
    <w:p w14:paraId="481A6F56" w14:textId="77777777" w:rsidR="00F32410" w:rsidRPr="00406109" w:rsidRDefault="00F32410" w:rsidP="00123436">
      <w:pPr>
        <w:tabs>
          <w:tab w:val="left" w:pos="1741"/>
        </w:tabs>
        <w:spacing w:after="0" w:line="240" w:lineRule="auto"/>
        <w:ind w:left="567"/>
        <w:jc w:val="both"/>
        <w:rPr>
          <w:rFonts w:ascii="Sylfaen" w:hAnsi="Sylfaen"/>
        </w:rPr>
      </w:pPr>
      <w:r w:rsidRPr="00406109">
        <w:rPr>
          <w:rFonts w:ascii="Sylfaen" w:hAnsi="Sylfaen"/>
        </w:rPr>
        <w:t xml:space="preserve">Ces mots à la sonorité proche peuvent créer une véritable confusion. Pourtant, ils ont des significations et des usages bien distincts. </w:t>
      </w:r>
    </w:p>
    <w:p w14:paraId="392E1879" w14:textId="77777777" w:rsidR="00F32410" w:rsidRPr="008D48F3" w:rsidRDefault="00F32410" w:rsidP="00123436">
      <w:pPr>
        <w:tabs>
          <w:tab w:val="left" w:pos="426"/>
        </w:tabs>
        <w:spacing w:after="0" w:line="240" w:lineRule="auto"/>
        <w:jc w:val="both"/>
        <w:rPr>
          <w:rFonts w:ascii="Sylfaen" w:eastAsia="MS Mincho" w:hAnsi="Sylfaen" w:cs="MS Mincho"/>
          <w:lang w:val="hy-AM"/>
        </w:rPr>
      </w:pPr>
      <w:r>
        <w:rPr>
          <w:rFonts w:ascii="Sylfaen" w:hAnsi="Sylfaen"/>
        </w:rPr>
        <w:tab/>
        <w:t xml:space="preserve">  </w:t>
      </w:r>
      <w:r w:rsidRPr="0008659F">
        <w:rPr>
          <w:rFonts w:ascii="Sylfaen" w:hAnsi="Sylfaen"/>
          <w:b/>
          <w:bCs/>
          <w:sz w:val="28"/>
          <w:szCs w:val="28"/>
        </w:rPr>
        <w:t>Suspens </w:t>
      </w:r>
      <w:r w:rsidRPr="0008659F">
        <w:rPr>
          <w:rFonts w:ascii="Sylfaen" w:hAnsi="Sylfaen"/>
        </w:rPr>
        <w:t>[</w:t>
      </w:r>
      <w:proofErr w:type="spellStart"/>
      <w:r>
        <w:rPr>
          <w:rFonts w:ascii="Sylfaen" w:hAnsi="Sylfaen"/>
        </w:rPr>
        <w:t>sysp</w:t>
      </w:r>
      <w:r w:rsidRPr="00904BDB">
        <w:rPr>
          <w:rFonts w:ascii="Times New Roman" w:hAnsi="Times New Roman" w:cs="Times New Roman"/>
        </w:rPr>
        <w:t>ɑ</w:t>
      </w:r>
      <w:proofErr w:type="spellEnd"/>
      <w:r w:rsidRPr="00904BDB">
        <w:rPr>
          <w:rFonts w:ascii="Sylfaen" w:hAnsi="Sylfaen"/>
        </w:rPr>
        <w:t>̃</w:t>
      </w:r>
      <w:r w:rsidRPr="0008659F">
        <w:rPr>
          <w:rFonts w:ascii="Sylfaen" w:hAnsi="Sylfaen"/>
        </w:rPr>
        <w:t xml:space="preserve">] </w:t>
      </w:r>
      <w:r w:rsidRPr="0008659F">
        <w:rPr>
          <w:rFonts w:ascii="Sylfaen" w:hAnsi="Sylfaen"/>
          <w:i/>
          <w:iCs/>
        </w:rPr>
        <w:t>adj..</w:t>
      </w:r>
      <w:r w:rsidRPr="00406109">
        <w:rPr>
          <w:rFonts w:ascii="Sylfaen" w:hAnsi="Sylfaen"/>
        </w:rPr>
        <w:t xml:space="preserve"> : </w:t>
      </w:r>
      <w:r>
        <w:rPr>
          <w:rFonts w:ascii="Sylfaen" w:hAnsi="Sylfaen"/>
          <w:lang w:val="hy-AM"/>
        </w:rPr>
        <w:t>եկեղ</w:t>
      </w:r>
      <w:r>
        <w:rPr>
          <w:rFonts w:ascii="MS Mincho" w:eastAsia="MS Mincho" w:hAnsi="MS Mincho" w:cs="MS Mincho"/>
          <w:lang w:val="hy-AM"/>
        </w:rPr>
        <w:t xml:space="preserve">․ </w:t>
      </w:r>
      <w:r>
        <w:rPr>
          <w:rFonts w:ascii="Sylfaen" w:eastAsia="MS Mincho" w:hAnsi="Sylfaen" w:cs="MS Mincho"/>
          <w:lang w:val="hy-AM"/>
        </w:rPr>
        <w:t>պաշտոնից ազատված (prêtre)</w:t>
      </w:r>
    </w:p>
    <w:p w14:paraId="386DB8D1" w14:textId="77777777" w:rsidR="00F32410" w:rsidRDefault="00F32410" w:rsidP="00123436">
      <w:pPr>
        <w:tabs>
          <w:tab w:val="left" w:pos="1741"/>
        </w:tabs>
        <w:spacing w:after="0" w:line="240" w:lineRule="auto"/>
        <w:ind w:left="720"/>
        <w:jc w:val="both"/>
        <w:rPr>
          <w:rFonts w:ascii="Sylfaen" w:hAnsi="Sylfaen"/>
        </w:rPr>
      </w:pPr>
      <w:r>
        <w:rPr>
          <w:rFonts w:ascii="Sylfaen" w:hAnsi="Sylfaen"/>
        </w:rPr>
        <w:tab/>
      </w:r>
      <w:r>
        <w:rPr>
          <w:rFonts w:ascii="Sylfaen" w:hAnsi="Sylfaen"/>
        </w:rPr>
        <w:tab/>
      </w:r>
      <w:r>
        <w:rPr>
          <w:rFonts w:ascii="Sylfaen" w:hAnsi="Sylfaen"/>
        </w:rPr>
        <w:tab/>
        <w:t xml:space="preserve">Loc. </w:t>
      </w:r>
      <w:proofErr w:type="spellStart"/>
      <w:r>
        <w:rPr>
          <w:rFonts w:ascii="Sylfaen" w:hAnsi="Sylfaen"/>
        </w:rPr>
        <w:t>abv</w:t>
      </w:r>
      <w:proofErr w:type="spellEnd"/>
      <w:r>
        <w:rPr>
          <w:rFonts w:ascii="Sylfaen" w:hAnsi="Sylfaen"/>
        </w:rPr>
        <w:t>.</w:t>
      </w:r>
      <w:r w:rsidRPr="00406109">
        <w:rPr>
          <w:rFonts w:ascii="Sylfaen" w:hAnsi="Sylfaen"/>
        </w:rPr>
        <w:t xml:space="preserve"> « </w:t>
      </w:r>
      <w:proofErr w:type="gramStart"/>
      <w:r w:rsidRPr="00406109">
        <w:rPr>
          <w:rFonts w:ascii="Sylfaen" w:hAnsi="Sylfaen"/>
        </w:rPr>
        <w:t>en</w:t>
      </w:r>
      <w:proofErr w:type="gramEnd"/>
      <w:r w:rsidRPr="00406109">
        <w:rPr>
          <w:rFonts w:ascii="Sylfaen" w:hAnsi="Sylfaen"/>
        </w:rPr>
        <w:t xml:space="preserve"> </w:t>
      </w:r>
      <w:r>
        <w:rPr>
          <w:rFonts w:ascii="Sylfaen" w:hAnsi="Sylfaen"/>
        </w:rPr>
        <w:tab/>
      </w:r>
      <w:r w:rsidRPr="00406109">
        <w:rPr>
          <w:rFonts w:ascii="Sylfaen" w:hAnsi="Sylfaen"/>
        </w:rPr>
        <w:t xml:space="preserve">suspens » </w:t>
      </w:r>
      <w:proofErr w:type="spellStart"/>
      <w:r>
        <w:rPr>
          <w:rFonts w:ascii="Sylfaen" w:hAnsi="Sylfaen"/>
        </w:rPr>
        <w:t>անորոշ</w:t>
      </w:r>
      <w:proofErr w:type="spellEnd"/>
      <w:r>
        <w:rPr>
          <w:rFonts w:ascii="Sylfaen" w:hAnsi="Sylfaen"/>
        </w:rPr>
        <w:t xml:space="preserve"> </w:t>
      </w:r>
      <w:proofErr w:type="spellStart"/>
      <w:r>
        <w:rPr>
          <w:rFonts w:ascii="Sylfaen" w:hAnsi="Sylfaen"/>
        </w:rPr>
        <w:t>վիճակում</w:t>
      </w:r>
      <w:proofErr w:type="spellEnd"/>
      <w:r>
        <w:rPr>
          <w:rFonts w:ascii="Sylfaen" w:hAnsi="Sylfaen"/>
        </w:rPr>
        <w:t xml:space="preserve">, (laisser, rester, être) </w:t>
      </w:r>
    </w:p>
    <w:p w14:paraId="6458021D" w14:textId="77777777" w:rsidR="00F32410" w:rsidRDefault="00F32410" w:rsidP="00123436">
      <w:pPr>
        <w:tabs>
          <w:tab w:val="left" w:pos="1741"/>
        </w:tabs>
        <w:spacing w:after="0" w:line="240" w:lineRule="auto"/>
        <w:ind w:left="720"/>
        <w:jc w:val="both"/>
        <w:rPr>
          <w:rFonts w:ascii="Sylfaen" w:hAnsi="Sylfaen"/>
        </w:rPr>
      </w:pPr>
      <w:r>
        <w:rPr>
          <w:rFonts w:ascii="Sylfaen" w:hAnsi="Sylfaen"/>
        </w:rPr>
        <w:tab/>
      </w:r>
      <w:r>
        <w:rPr>
          <w:rFonts w:ascii="Sylfaen" w:hAnsi="Sylfaen"/>
        </w:rPr>
        <w:tab/>
      </w:r>
      <w:r>
        <w:rPr>
          <w:rFonts w:ascii="Sylfaen" w:hAnsi="Sylfaen"/>
        </w:rPr>
        <w:tab/>
      </w:r>
      <w:proofErr w:type="spellStart"/>
      <w:proofErr w:type="gramStart"/>
      <w:r>
        <w:rPr>
          <w:rFonts w:ascii="Sylfaen" w:hAnsi="Sylfaen"/>
        </w:rPr>
        <w:t>չլուծված</w:t>
      </w:r>
      <w:proofErr w:type="spellEnd"/>
      <w:proofErr w:type="gramEnd"/>
      <w:r>
        <w:rPr>
          <w:rFonts w:ascii="Sylfaen" w:hAnsi="Sylfaen"/>
        </w:rPr>
        <w:t xml:space="preserve"> (problème, question) </w:t>
      </w:r>
      <w:proofErr w:type="spellStart"/>
      <w:r>
        <w:rPr>
          <w:rFonts w:ascii="Sylfaen" w:hAnsi="Sylfaen"/>
        </w:rPr>
        <w:t>հետաձգված</w:t>
      </w:r>
      <w:proofErr w:type="spellEnd"/>
      <w:r>
        <w:rPr>
          <w:rFonts w:ascii="Sylfaen" w:hAnsi="Sylfaen"/>
        </w:rPr>
        <w:t xml:space="preserve"> (affaire, projet) // </w:t>
      </w:r>
    </w:p>
    <w:p w14:paraId="1F560AB9" w14:textId="32D716F9" w:rsidR="00F32410" w:rsidRDefault="00F32410" w:rsidP="00123436">
      <w:pPr>
        <w:tabs>
          <w:tab w:val="left" w:pos="1741"/>
        </w:tabs>
        <w:spacing w:after="0" w:line="240" w:lineRule="auto"/>
        <w:ind w:left="720"/>
        <w:jc w:val="both"/>
        <w:rPr>
          <w:rFonts w:ascii="Sylfaen" w:hAnsi="Sylfaen"/>
        </w:rPr>
      </w:pPr>
      <w:r>
        <w:rPr>
          <w:rFonts w:ascii="Sylfaen" w:hAnsi="Sylfaen"/>
        </w:rPr>
        <w:tab/>
      </w:r>
      <w:r>
        <w:rPr>
          <w:rFonts w:ascii="Sylfaen" w:hAnsi="Sylfaen"/>
        </w:rPr>
        <w:tab/>
      </w:r>
      <w:r>
        <w:rPr>
          <w:rFonts w:ascii="Sylfaen" w:hAnsi="Sylfaen"/>
        </w:rPr>
        <w:tab/>
      </w:r>
      <w:proofErr w:type="spellStart"/>
      <w:proofErr w:type="gramStart"/>
      <w:r>
        <w:rPr>
          <w:rFonts w:ascii="Sylfaen" w:hAnsi="Sylfaen"/>
        </w:rPr>
        <w:t>օդում</w:t>
      </w:r>
      <w:proofErr w:type="spellEnd"/>
      <w:proofErr w:type="gramEnd"/>
      <w:r>
        <w:rPr>
          <w:rFonts w:ascii="Sylfaen" w:hAnsi="Sylfaen"/>
        </w:rPr>
        <w:t xml:space="preserve"> </w:t>
      </w:r>
      <w:proofErr w:type="spellStart"/>
      <w:r>
        <w:rPr>
          <w:rFonts w:ascii="Sylfaen" w:hAnsi="Sylfaen"/>
        </w:rPr>
        <w:t>կախված</w:t>
      </w:r>
      <w:proofErr w:type="spellEnd"/>
      <w:r>
        <w:rPr>
          <w:rFonts w:ascii="Sylfaen" w:hAnsi="Sylfaen"/>
        </w:rPr>
        <w:t xml:space="preserve"> (poussières)</w:t>
      </w:r>
      <w:r w:rsidR="00292DC0">
        <w:rPr>
          <w:rFonts w:ascii="MS Mincho" w:eastAsia="MS Mincho" w:hAnsi="MS Mincho" w:cs="MS Mincho"/>
        </w:rPr>
        <w:t>․</w:t>
      </w:r>
      <w:r w:rsidR="00292DC0">
        <w:rPr>
          <w:rFonts w:ascii="Sylfaen" w:hAnsi="Sylfaen"/>
        </w:rPr>
        <w:t xml:space="preserve"> Cette</w:t>
      </w:r>
      <w:r w:rsidRPr="00406109">
        <w:rPr>
          <w:rFonts w:ascii="Sylfaen" w:hAnsi="Sylfaen"/>
        </w:rPr>
        <w:t xml:space="preserve"> locution adverbiale désigne </w:t>
      </w:r>
    </w:p>
    <w:p w14:paraId="42E61C2C" w14:textId="77777777" w:rsidR="00F32410" w:rsidRDefault="00F32410" w:rsidP="00123436">
      <w:pPr>
        <w:tabs>
          <w:tab w:val="left" w:pos="1741"/>
        </w:tabs>
        <w:spacing w:after="0" w:line="240" w:lineRule="auto"/>
        <w:ind w:left="720"/>
        <w:jc w:val="both"/>
        <w:rPr>
          <w:rFonts w:ascii="Sylfaen" w:hAnsi="Sylfaen"/>
        </w:rPr>
      </w:pPr>
      <w:r>
        <w:rPr>
          <w:rFonts w:ascii="Sylfaen" w:hAnsi="Sylfaen"/>
        </w:rPr>
        <w:tab/>
      </w:r>
      <w:r>
        <w:rPr>
          <w:rFonts w:ascii="Sylfaen" w:hAnsi="Sylfaen"/>
        </w:rPr>
        <w:tab/>
      </w:r>
      <w:r>
        <w:rPr>
          <w:rFonts w:ascii="Sylfaen" w:hAnsi="Sylfaen"/>
        </w:rPr>
        <w:tab/>
      </w:r>
      <w:proofErr w:type="gramStart"/>
      <w:r w:rsidRPr="00406109">
        <w:rPr>
          <w:rFonts w:ascii="Sylfaen" w:hAnsi="Sylfaen"/>
        </w:rPr>
        <w:t>une</w:t>
      </w:r>
      <w:proofErr w:type="gramEnd"/>
      <w:r w:rsidRPr="00406109">
        <w:rPr>
          <w:rFonts w:ascii="Sylfaen" w:hAnsi="Sylfaen"/>
        </w:rPr>
        <w:t xml:space="preserve"> situation qui reste sans</w:t>
      </w:r>
      <w:r>
        <w:rPr>
          <w:rFonts w:ascii="Sylfaen" w:hAnsi="Sylfaen"/>
        </w:rPr>
        <w:t xml:space="preserve"> </w:t>
      </w:r>
      <w:r w:rsidRPr="00406109">
        <w:rPr>
          <w:rFonts w:ascii="Sylfaen" w:hAnsi="Sylfaen"/>
        </w:rPr>
        <w:t xml:space="preserve">résolution, en attente d’une décision </w:t>
      </w:r>
    </w:p>
    <w:p w14:paraId="10D389F8" w14:textId="77777777" w:rsidR="00F32410" w:rsidRPr="00406109" w:rsidRDefault="00F32410" w:rsidP="00123436">
      <w:pPr>
        <w:tabs>
          <w:tab w:val="left" w:pos="1741"/>
        </w:tabs>
        <w:spacing w:after="0" w:line="240" w:lineRule="auto"/>
        <w:ind w:left="720"/>
        <w:jc w:val="both"/>
        <w:rPr>
          <w:rFonts w:ascii="Sylfaen" w:hAnsi="Sylfaen"/>
        </w:rPr>
      </w:pPr>
      <w:r>
        <w:rPr>
          <w:rFonts w:ascii="Sylfaen" w:hAnsi="Sylfaen"/>
        </w:rPr>
        <w:tab/>
      </w:r>
      <w:r>
        <w:rPr>
          <w:rFonts w:ascii="Sylfaen" w:hAnsi="Sylfaen"/>
        </w:rPr>
        <w:tab/>
      </w:r>
      <w:r>
        <w:rPr>
          <w:rFonts w:ascii="Sylfaen" w:hAnsi="Sylfaen"/>
        </w:rPr>
        <w:tab/>
      </w:r>
      <w:proofErr w:type="gramStart"/>
      <w:r w:rsidRPr="00406109">
        <w:rPr>
          <w:rFonts w:ascii="Sylfaen" w:hAnsi="Sylfaen"/>
        </w:rPr>
        <w:t>ou</w:t>
      </w:r>
      <w:proofErr w:type="gramEnd"/>
      <w:r w:rsidRPr="00406109">
        <w:rPr>
          <w:rFonts w:ascii="Sylfaen" w:hAnsi="Sylfaen"/>
        </w:rPr>
        <w:t xml:space="preserve"> d’un dénouement.</w:t>
      </w:r>
    </w:p>
    <w:p w14:paraId="1E60BB99" w14:textId="77777777" w:rsidR="00F32410" w:rsidRPr="0008659F" w:rsidRDefault="00F32410" w:rsidP="00123436">
      <w:pPr>
        <w:tabs>
          <w:tab w:val="left" w:pos="1741"/>
        </w:tabs>
        <w:spacing w:after="0" w:line="240" w:lineRule="auto"/>
        <w:ind w:left="567"/>
        <w:jc w:val="both"/>
        <w:rPr>
          <w:rFonts w:ascii="Sylfaen" w:hAnsi="Sylfaen"/>
          <w:b/>
          <w:bCs/>
        </w:rPr>
      </w:pPr>
      <w:r w:rsidRPr="0008659F">
        <w:rPr>
          <w:rFonts w:ascii="Sylfaen" w:hAnsi="Sylfaen"/>
          <w:b/>
          <w:bCs/>
        </w:rPr>
        <w:t>Exemples :</w:t>
      </w:r>
    </w:p>
    <w:p w14:paraId="0009A185" w14:textId="77777777" w:rsidR="00F32410" w:rsidRPr="0008659F" w:rsidRDefault="00F32410" w:rsidP="00123436">
      <w:pPr>
        <w:tabs>
          <w:tab w:val="left" w:pos="1741"/>
        </w:tabs>
        <w:spacing w:after="0" w:line="240" w:lineRule="auto"/>
        <w:ind w:left="567"/>
        <w:jc w:val="both"/>
        <w:rPr>
          <w:rFonts w:ascii="Sylfaen" w:hAnsi="Sylfaen"/>
          <w:i/>
          <w:iCs/>
        </w:rPr>
      </w:pPr>
      <w:r>
        <w:rPr>
          <w:rFonts w:ascii="Sylfaen" w:hAnsi="Sylfaen"/>
        </w:rPr>
        <w:tab/>
      </w:r>
      <w:r w:rsidRPr="0008659F">
        <w:rPr>
          <w:rFonts w:ascii="Sylfaen" w:hAnsi="Sylfaen"/>
          <w:i/>
          <w:iCs/>
        </w:rPr>
        <w:t>Le dossier est resté en suspens pendant plusieurs semaines.</w:t>
      </w:r>
    </w:p>
    <w:p w14:paraId="0C8622FE" w14:textId="77777777" w:rsidR="00F32410" w:rsidRPr="0008659F" w:rsidRDefault="00F32410" w:rsidP="00123436">
      <w:pPr>
        <w:tabs>
          <w:tab w:val="left" w:pos="1741"/>
        </w:tabs>
        <w:spacing w:after="0" w:line="240" w:lineRule="auto"/>
        <w:ind w:left="567"/>
        <w:jc w:val="both"/>
        <w:rPr>
          <w:rFonts w:ascii="Sylfaen" w:hAnsi="Sylfaen"/>
          <w:i/>
          <w:iCs/>
          <w:sz w:val="10"/>
          <w:szCs w:val="10"/>
        </w:rPr>
      </w:pPr>
    </w:p>
    <w:p w14:paraId="10F91C2E" w14:textId="77777777" w:rsidR="00F32410" w:rsidRPr="0008659F" w:rsidRDefault="00F32410" w:rsidP="00123436">
      <w:pPr>
        <w:tabs>
          <w:tab w:val="left" w:pos="1741"/>
        </w:tabs>
        <w:spacing w:after="0" w:line="240" w:lineRule="auto"/>
        <w:ind w:left="567"/>
        <w:jc w:val="both"/>
        <w:rPr>
          <w:rFonts w:ascii="Sylfaen" w:hAnsi="Sylfaen"/>
          <w:i/>
          <w:iCs/>
        </w:rPr>
      </w:pPr>
      <w:r w:rsidRPr="0008659F">
        <w:rPr>
          <w:rFonts w:ascii="Sylfaen" w:hAnsi="Sylfaen"/>
          <w:i/>
          <w:iCs/>
        </w:rPr>
        <w:tab/>
        <w:t>Les négociations sont en suspens jusqu’à la semaine prochaine.</w:t>
      </w:r>
    </w:p>
    <w:p w14:paraId="3FBAD0CB" w14:textId="77777777" w:rsidR="00F32410" w:rsidRDefault="00F32410" w:rsidP="00123436">
      <w:pPr>
        <w:tabs>
          <w:tab w:val="left" w:pos="1741"/>
        </w:tabs>
        <w:spacing w:after="0" w:line="240" w:lineRule="auto"/>
        <w:ind w:left="567"/>
        <w:jc w:val="both"/>
        <w:rPr>
          <w:rFonts w:ascii="Sylfaen" w:hAnsi="Sylfaen"/>
          <w:lang w:val="hy-AM"/>
        </w:rPr>
      </w:pPr>
      <w:r>
        <w:rPr>
          <w:rFonts w:ascii="Sylfaen" w:hAnsi="Sylfaen"/>
          <w:b/>
          <w:bCs/>
          <w:sz w:val="28"/>
          <w:szCs w:val="28"/>
        </w:rPr>
        <w:t xml:space="preserve"> </w:t>
      </w:r>
      <w:r w:rsidRPr="0008659F">
        <w:rPr>
          <w:rFonts w:ascii="Sylfaen" w:hAnsi="Sylfaen"/>
          <w:b/>
          <w:bCs/>
          <w:sz w:val="28"/>
          <w:szCs w:val="28"/>
        </w:rPr>
        <w:t>Suspend</w:t>
      </w:r>
      <w:r w:rsidRPr="00406109">
        <w:rPr>
          <w:rFonts w:ascii="Sylfaen" w:hAnsi="Sylfaen"/>
        </w:rPr>
        <w:t xml:space="preserve"> : </w:t>
      </w:r>
      <w:r>
        <w:rPr>
          <w:rFonts w:ascii="Sylfaen" w:hAnsi="Sylfaen"/>
        </w:rPr>
        <w:t xml:space="preserve">du verbe « suspendre » : </w:t>
      </w:r>
      <w:r>
        <w:rPr>
          <w:rFonts w:ascii="Sylfaen" w:hAnsi="Sylfaen"/>
          <w:lang w:val="hy-AM"/>
        </w:rPr>
        <w:t xml:space="preserve">կախել // դադարեցնել // ժամանակավորապես </w:t>
      </w:r>
    </w:p>
    <w:p w14:paraId="7CE8D959" w14:textId="77777777" w:rsidR="00F32410" w:rsidRPr="009D7C95" w:rsidRDefault="00F32410" w:rsidP="00123436">
      <w:pPr>
        <w:tabs>
          <w:tab w:val="left" w:pos="1741"/>
        </w:tabs>
        <w:spacing w:after="0" w:line="240" w:lineRule="auto"/>
        <w:ind w:left="567"/>
        <w:jc w:val="both"/>
        <w:rPr>
          <w:rFonts w:ascii="Sylfaen" w:hAnsi="Sylfaen"/>
        </w:rPr>
      </w:pPr>
      <w:r>
        <w:rPr>
          <w:rFonts w:ascii="Sylfaen" w:hAnsi="Sylfaen"/>
          <w:b/>
          <w:bCs/>
          <w:sz w:val="28"/>
          <w:szCs w:val="28"/>
        </w:rPr>
        <w:tab/>
      </w:r>
      <w:r>
        <w:rPr>
          <w:rFonts w:ascii="Sylfaen" w:hAnsi="Sylfaen"/>
          <w:b/>
          <w:bCs/>
          <w:sz w:val="28"/>
          <w:szCs w:val="28"/>
        </w:rPr>
        <w:tab/>
      </w:r>
      <w:proofErr w:type="gramStart"/>
      <w:r>
        <w:rPr>
          <w:rFonts w:ascii="Sylfaen" w:hAnsi="Sylfaen"/>
        </w:rPr>
        <w:t>h</w:t>
      </w:r>
      <w:proofErr w:type="gramEnd"/>
      <w:r>
        <w:rPr>
          <w:rFonts w:ascii="Sylfaen" w:hAnsi="Sylfaen"/>
          <w:lang w:val="hy-AM"/>
        </w:rPr>
        <w:t xml:space="preserve">եռացնել՝ ազատել </w:t>
      </w:r>
      <w:r w:rsidRPr="009D7C95">
        <w:rPr>
          <w:rFonts w:ascii="Sylfaen" w:hAnsi="Sylfaen"/>
        </w:rPr>
        <w:t>(</w:t>
      </w:r>
      <w:r>
        <w:rPr>
          <w:rFonts w:ascii="Sylfaen" w:hAnsi="Sylfaen"/>
          <w:lang w:val="hy-AM"/>
        </w:rPr>
        <w:t>պաշտոնից և այլն</w:t>
      </w:r>
      <w:r>
        <w:rPr>
          <w:rFonts w:ascii="Sylfaen" w:hAnsi="Sylfaen"/>
        </w:rPr>
        <w:t>)</w:t>
      </w:r>
    </w:p>
    <w:p w14:paraId="0BE71EA6" w14:textId="77777777" w:rsidR="00F32410" w:rsidRPr="00406109" w:rsidRDefault="00F32410" w:rsidP="00123436">
      <w:pPr>
        <w:tabs>
          <w:tab w:val="left" w:pos="1741"/>
        </w:tabs>
        <w:spacing w:after="0" w:line="240" w:lineRule="auto"/>
        <w:ind w:left="567"/>
        <w:jc w:val="both"/>
        <w:rPr>
          <w:rFonts w:ascii="Sylfaen" w:hAnsi="Sylfaen"/>
        </w:rPr>
      </w:pPr>
      <w:r>
        <w:rPr>
          <w:rFonts w:ascii="Sylfaen" w:hAnsi="Sylfaen"/>
          <w:b/>
          <w:bCs/>
          <w:sz w:val="28"/>
          <w:szCs w:val="28"/>
        </w:rPr>
        <w:tab/>
      </w:r>
      <w:r>
        <w:rPr>
          <w:rFonts w:ascii="Sylfaen" w:hAnsi="Sylfaen"/>
          <w:b/>
          <w:bCs/>
          <w:sz w:val="28"/>
          <w:szCs w:val="28"/>
        </w:rPr>
        <w:tab/>
      </w:r>
      <w:proofErr w:type="gramStart"/>
      <w:r w:rsidRPr="00406109">
        <w:rPr>
          <w:rFonts w:ascii="Sylfaen" w:hAnsi="Sylfaen"/>
        </w:rPr>
        <w:t>l’action</w:t>
      </w:r>
      <w:proofErr w:type="gramEnd"/>
      <w:r w:rsidRPr="00406109">
        <w:rPr>
          <w:rFonts w:ascii="Sylfaen" w:hAnsi="Sylfaen"/>
        </w:rPr>
        <w:t xml:space="preserve"> d’interrompre ou d’accrocher</w:t>
      </w:r>
    </w:p>
    <w:p w14:paraId="3C8F8EC3" w14:textId="77777777" w:rsidR="00F32410" w:rsidRDefault="00F32410" w:rsidP="00123436">
      <w:pPr>
        <w:tabs>
          <w:tab w:val="left" w:pos="1741"/>
        </w:tabs>
        <w:spacing w:after="0" w:line="240" w:lineRule="auto"/>
        <w:ind w:left="567"/>
        <w:jc w:val="both"/>
        <w:rPr>
          <w:rFonts w:ascii="Sylfaen" w:hAnsi="Sylfaen"/>
        </w:rPr>
      </w:pPr>
      <w:r>
        <w:rPr>
          <w:rFonts w:ascii="Sylfaen" w:hAnsi="Sylfaen"/>
        </w:rPr>
        <w:tab/>
      </w:r>
      <w:r w:rsidRPr="00406109">
        <w:rPr>
          <w:rFonts w:ascii="Sylfaen" w:hAnsi="Sylfaen"/>
        </w:rPr>
        <w:t xml:space="preserve">Il s’agit simplement de la conjugaison du verbe « suspendre » à la troisième </w:t>
      </w:r>
    </w:p>
    <w:p w14:paraId="6A649B1D" w14:textId="77777777" w:rsidR="00F32410" w:rsidRDefault="00F32410" w:rsidP="00123436">
      <w:pPr>
        <w:tabs>
          <w:tab w:val="left" w:pos="1741"/>
        </w:tabs>
        <w:spacing w:after="0" w:line="240" w:lineRule="auto"/>
        <w:ind w:left="567"/>
        <w:jc w:val="both"/>
        <w:rPr>
          <w:rFonts w:ascii="Sylfaen" w:hAnsi="Sylfaen"/>
        </w:rPr>
      </w:pPr>
      <w:r>
        <w:rPr>
          <w:rFonts w:ascii="Sylfaen" w:hAnsi="Sylfaen"/>
        </w:rPr>
        <w:tab/>
      </w:r>
      <w:proofErr w:type="gramStart"/>
      <w:r w:rsidRPr="00406109">
        <w:rPr>
          <w:rFonts w:ascii="Sylfaen" w:hAnsi="Sylfaen"/>
        </w:rPr>
        <w:t>personne</w:t>
      </w:r>
      <w:proofErr w:type="gramEnd"/>
      <w:r w:rsidRPr="00406109">
        <w:rPr>
          <w:rFonts w:ascii="Sylfaen" w:hAnsi="Sylfaen"/>
        </w:rPr>
        <w:t xml:space="preserve"> du singulier au présent de l’indicatif. La prononciation est identique </w:t>
      </w:r>
    </w:p>
    <w:p w14:paraId="309FA44B" w14:textId="77777777" w:rsidR="00F32410" w:rsidRPr="00406109" w:rsidRDefault="00F32410" w:rsidP="00123436">
      <w:pPr>
        <w:tabs>
          <w:tab w:val="left" w:pos="1741"/>
        </w:tabs>
        <w:spacing w:after="0" w:line="240" w:lineRule="auto"/>
        <w:ind w:left="567"/>
        <w:jc w:val="both"/>
        <w:rPr>
          <w:rFonts w:ascii="Sylfaen" w:hAnsi="Sylfaen"/>
        </w:rPr>
      </w:pPr>
      <w:r>
        <w:rPr>
          <w:rFonts w:ascii="Sylfaen" w:hAnsi="Sylfaen"/>
        </w:rPr>
        <w:tab/>
      </w:r>
      <w:proofErr w:type="gramStart"/>
      <w:r w:rsidRPr="00406109">
        <w:rPr>
          <w:rFonts w:ascii="Sylfaen" w:hAnsi="Sylfaen"/>
        </w:rPr>
        <w:t>à</w:t>
      </w:r>
      <w:proofErr w:type="gramEnd"/>
      <w:r w:rsidRPr="00406109">
        <w:rPr>
          <w:rFonts w:ascii="Sylfaen" w:hAnsi="Sylfaen"/>
        </w:rPr>
        <w:t xml:space="preserve"> celle de « suspens ».</w:t>
      </w:r>
    </w:p>
    <w:p w14:paraId="776E9547" w14:textId="77777777" w:rsidR="00F32410" w:rsidRPr="0008659F" w:rsidRDefault="00F32410" w:rsidP="00123436">
      <w:pPr>
        <w:tabs>
          <w:tab w:val="left" w:pos="1741"/>
        </w:tabs>
        <w:spacing w:after="0" w:line="240" w:lineRule="auto"/>
        <w:ind w:left="567"/>
        <w:jc w:val="both"/>
        <w:rPr>
          <w:rFonts w:ascii="Sylfaen" w:hAnsi="Sylfaen"/>
          <w:b/>
          <w:bCs/>
        </w:rPr>
      </w:pPr>
      <w:r w:rsidRPr="0008659F">
        <w:rPr>
          <w:rFonts w:ascii="Sylfaen" w:hAnsi="Sylfaen"/>
          <w:b/>
          <w:bCs/>
        </w:rPr>
        <w:t>Exemples :</w:t>
      </w:r>
    </w:p>
    <w:p w14:paraId="6861C24C" w14:textId="77777777" w:rsidR="00F32410" w:rsidRPr="0008659F" w:rsidRDefault="00F32410" w:rsidP="00123436">
      <w:pPr>
        <w:tabs>
          <w:tab w:val="left" w:pos="1741"/>
        </w:tabs>
        <w:spacing w:after="0" w:line="240" w:lineRule="auto"/>
        <w:ind w:left="567"/>
        <w:jc w:val="both"/>
        <w:rPr>
          <w:rFonts w:ascii="Sylfaen" w:hAnsi="Sylfaen"/>
          <w:i/>
          <w:iCs/>
        </w:rPr>
      </w:pPr>
      <w:r>
        <w:rPr>
          <w:rFonts w:ascii="Sylfaen" w:hAnsi="Sylfaen"/>
        </w:rPr>
        <w:tab/>
      </w:r>
      <w:r w:rsidRPr="0008659F">
        <w:rPr>
          <w:rFonts w:ascii="Sylfaen" w:hAnsi="Sylfaen"/>
          <w:i/>
          <w:iCs/>
        </w:rPr>
        <w:t>Il suspend son manteau au portemanteau.</w:t>
      </w:r>
    </w:p>
    <w:p w14:paraId="0967C10B" w14:textId="77777777" w:rsidR="00F32410" w:rsidRPr="0008659F" w:rsidRDefault="00F32410" w:rsidP="00123436">
      <w:pPr>
        <w:tabs>
          <w:tab w:val="left" w:pos="1741"/>
        </w:tabs>
        <w:spacing w:after="0" w:line="240" w:lineRule="auto"/>
        <w:ind w:left="567"/>
        <w:jc w:val="both"/>
        <w:rPr>
          <w:rFonts w:ascii="Sylfaen" w:hAnsi="Sylfaen"/>
          <w:i/>
          <w:iCs/>
          <w:sz w:val="10"/>
          <w:szCs w:val="10"/>
        </w:rPr>
      </w:pPr>
    </w:p>
    <w:p w14:paraId="6C6577E5" w14:textId="77777777" w:rsidR="00F32410" w:rsidRPr="0008659F" w:rsidRDefault="00F32410" w:rsidP="00123436">
      <w:pPr>
        <w:tabs>
          <w:tab w:val="left" w:pos="1741"/>
        </w:tabs>
        <w:spacing w:after="0" w:line="240" w:lineRule="auto"/>
        <w:ind w:left="567"/>
        <w:jc w:val="both"/>
        <w:rPr>
          <w:rFonts w:ascii="Sylfaen" w:hAnsi="Sylfaen"/>
          <w:i/>
          <w:iCs/>
        </w:rPr>
      </w:pPr>
      <w:r w:rsidRPr="0008659F">
        <w:rPr>
          <w:rFonts w:ascii="Sylfaen" w:hAnsi="Sylfaen"/>
          <w:i/>
          <w:iCs/>
        </w:rPr>
        <w:tab/>
        <w:t>Le gouvernement suspend temporairement cette mesure.</w:t>
      </w:r>
    </w:p>
    <w:p w14:paraId="0BB56F2D" w14:textId="77777777" w:rsidR="00F32410" w:rsidRPr="0008659F" w:rsidRDefault="00F32410" w:rsidP="00123436">
      <w:pPr>
        <w:tabs>
          <w:tab w:val="left" w:pos="1741"/>
        </w:tabs>
        <w:spacing w:after="0" w:line="240" w:lineRule="auto"/>
        <w:ind w:left="567"/>
        <w:jc w:val="both"/>
        <w:rPr>
          <w:rFonts w:ascii="Sylfaen" w:hAnsi="Sylfaen"/>
          <w:sz w:val="10"/>
          <w:szCs w:val="10"/>
        </w:rPr>
      </w:pPr>
    </w:p>
    <w:p w14:paraId="4A76C2E0" w14:textId="77777777" w:rsidR="00F32410" w:rsidRPr="0008659F" w:rsidRDefault="00F32410" w:rsidP="00123436">
      <w:pPr>
        <w:tabs>
          <w:tab w:val="left" w:pos="1741"/>
        </w:tabs>
        <w:spacing w:after="0" w:line="240" w:lineRule="auto"/>
        <w:ind w:left="567"/>
        <w:jc w:val="both"/>
        <w:rPr>
          <w:rFonts w:ascii="Sylfaen" w:hAnsi="Sylfaen"/>
          <w:i/>
          <w:iCs/>
        </w:rPr>
      </w:pPr>
      <w:r>
        <w:rPr>
          <w:rFonts w:ascii="Sylfaen" w:hAnsi="Sylfaen"/>
        </w:rPr>
        <w:tab/>
      </w:r>
      <w:r w:rsidRPr="0008659F">
        <w:rPr>
          <w:rFonts w:ascii="Sylfaen" w:hAnsi="Sylfaen"/>
          <w:i/>
          <w:iCs/>
        </w:rPr>
        <w:t>Elle suspend ses activités pendant les vacances d’été.</w:t>
      </w:r>
    </w:p>
    <w:p w14:paraId="491EE7B0" w14:textId="2056E610" w:rsidR="00F32410" w:rsidRPr="00775172" w:rsidRDefault="00F32410" w:rsidP="00123436">
      <w:pPr>
        <w:tabs>
          <w:tab w:val="left" w:pos="1741"/>
        </w:tabs>
        <w:spacing w:after="0" w:line="240" w:lineRule="auto"/>
        <w:ind w:left="567"/>
        <w:jc w:val="both"/>
        <w:rPr>
          <w:rFonts w:ascii="Sylfaen" w:eastAsia="MS Mincho" w:hAnsi="Sylfaen" w:cs="MS Mincho"/>
          <w:lang w:val="hy-AM"/>
        </w:rPr>
      </w:pPr>
      <w:r w:rsidRPr="00775172">
        <w:rPr>
          <w:rFonts w:ascii="Sylfaen" w:hAnsi="Sylfaen"/>
          <w:b/>
          <w:bCs/>
          <w:sz w:val="28"/>
          <w:szCs w:val="28"/>
        </w:rPr>
        <w:t xml:space="preserve">Suspense </w:t>
      </w:r>
      <w:r w:rsidRPr="00775172">
        <w:rPr>
          <w:rFonts w:ascii="Sylfaen" w:hAnsi="Sylfaen"/>
        </w:rPr>
        <w:t>[</w:t>
      </w:r>
      <w:proofErr w:type="spellStart"/>
      <w:r w:rsidRPr="00775172">
        <w:rPr>
          <w:rFonts w:ascii="Sylfaen" w:hAnsi="Sylfaen"/>
        </w:rPr>
        <w:t>sysp</w:t>
      </w:r>
      <w:r w:rsidRPr="00775172">
        <w:rPr>
          <w:rFonts w:ascii="Times New Roman" w:hAnsi="Times New Roman" w:cs="Times New Roman"/>
        </w:rPr>
        <w:t>ɛ</w:t>
      </w:r>
      <w:r w:rsidR="00292DC0">
        <w:rPr>
          <w:rFonts w:ascii="Sylfaen" w:hAnsi="Sylfaen"/>
        </w:rPr>
        <w:t>n</w:t>
      </w:r>
      <w:r w:rsidRPr="00775172">
        <w:rPr>
          <w:rFonts w:ascii="Sylfaen" w:hAnsi="Sylfaen"/>
        </w:rPr>
        <w:t>s</w:t>
      </w:r>
      <w:proofErr w:type="spellEnd"/>
      <w:r w:rsidRPr="00775172">
        <w:rPr>
          <w:rFonts w:ascii="Sylfaen" w:hAnsi="Sylfaen"/>
        </w:rPr>
        <w:t xml:space="preserve">] </w:t>
      </w:r>
      <w:r w:rsidRPr="00775172">
        <w:rPr>
          <w:rFonts w:ascii="Sylfaen" w:hAnsi="Sylfaen"/>
          <w:i/>
          <w:iCs/>
        </w:rPr>
        <w:t>f.</w:t>
      </w:r>
      <w:r w:rsidRPr="00775172">
        <w:rPr>
          <w:rFonts w:ascii="Sylfaen" w:hAnsi="Sylfaen"/>
        </w:rPr>
        <w:t xml:space="preserve"> : </w:t>
      </w:r>
      <w:r>
        <w:rPr>
          <w:rFonts w:ascii="Sylfaen" w:hAnsi="Sylfaen"/>
          <w:lang w:val="hy-AM"/>
        </w:rPr>
        <w:t>կինո</w:t>
      </w:r>
      <w:r>
        <w:rPr>
          <w:rFonts w:ascii="MS Mincho" w:eastAsia="MS Mincho" w:hAnsi="MS Mincho" w:cs="MS Mincho"/>
          <w:lang w:val="hy-AM"/>
        </w:rPr>
        <w:t xml:space="preserve">․ </w:t>
      </w:r>
      <w:r>
        <w:rPr>
          <w:rFonts w:ascii="Sylfaen" w:eastAsia="MS Mincho" w:hAnsi="Sylfaen" w:cs="MS Mincho"/>
          <w:lang w:val="hy-AM"/>
        </w:rPr>
        <w:t>լարված՝ տագնապալի սպասում</w:t>
      </w:r>
    </w:p>
    <w:p w14:paraId="41AB1C63" w14:textId="77777777" w:rsidR="00F32410" w:rsidRPr="00406109" w:rsidRDefault="00F32410" w:rsidP="00123436">
      <w:pPr>
        <w:tabs>
          <w:tab w:val="left" w:pos="1741"/>
        </w:tabs>
        <w:spacing w:after="0" w:line="240" w:lineRule="auto"/>
        <w:ind w:left="1701"/>
        <w:jc w:val="both"/>
        <w:rPr>
          <w:rFonts w:ascii="Sylfaen" w:hAnsi="Sylfaen"/>
        </w:rPr>
      </w:pPr>
      <w:proofErr w:type="gramStart"/>
      <w:r w:rsidRPr="00406109">
        <w:rPr>
          <w:rFonts w:ascii="Sylfaen" w:hAnsi="Sylfaen"/>
        </w:rPr>
        <w:t>la</w:t>
      </w:r>
      <w:proofErr w:type="gramEnd"/>
      <w:r w:rsidRPr="00406109">
        <w:rPr>
          <w:rFonts w:ascii="Sylfaen" w:hAnsi="Sylfaen"/>
        </w:rPr>
        <w:t xml:space="preserve"> tension narrative</w:t>
      </w:r>
    </w:p>
    <w:p w14:paraId="5C6CC673" w14:textId="77777777" w:rsidR="00F32410" w:rsidRPr="00406109" w:rsidRDefault="00F32410" w:rsidP="00123436">
      <w:pPr>
        <w:tabs>
          <w:tab w:val="left" w:pos="1741"/>
        </w:tabs>
        <w:spacing w:after="0" w:line="240" w:lineRule="auto"/>
        <w:ind w:left="1701"/>
        <w:jc w:val="both"/>
        <w:rPr>
          <w:rFonts w:ascii="Sylfaen" w:hAnsi="Sylfaen"/>
        </w:rPr>
      </w:pPr>
      <w:r w:rsidRPr="00406109">
        <w:rPr>
          <w:rFonts w:ascii="Sylfaen" w:hAnsi="Sylfaen"/>
        </w:rPr>
        <w:t xml:space="preserve">Ce terme, emprunté à l’anglais (mais originellement issu du français), désigne un procédé narratif créant une attente angoissée chez le lecteur ou le spectateur. </w:t>
      </w:r>
    </w:p>
    <w:p w14:paraId="5406045D" w14:textId="77777777" w:rsidR="00F32410" w:rsidRPr="00775172" w:rsidRDefault="00F32410" w:rsidP="00123436">
      <w:pPr>
        <w:tabs>
          <w:tab w:val="left" w:pos="1741"/>
        </w:tabs>
        <w:spacing w:after="0" w:line="240" w:lineRule="auto"/>
        <w:ind w:left="567"/>
        <w:jc w:val="both"/>
        <w:rPr>
          <w:rFonts w:ascii="Sylfaen" w:hAnsi="Sylfaen"/>
          <w:b/>
          <w:bCs/>
        </w:rPr>
      </w:pPr>
      <w:r w:rsidRPr="00775172">
        <w:rPr>
          <w:rFonts w:ascii="Sylfaen" w:hAnsi="Sylfaen"/>
          <w:b/>
          <w:bCs/>
        </w:rPr>
        <w:t>Exemples :</w:t>
      </w:r>
    </w:p>
    <w:p w14:paraId="05E254C8" w14:textId="77777777" w:rsidR="00F32410" w:rsidRPr="00775172" w:rsidRDefault="00F32410" w:rsidP="00123436">
      <w:pPr>
        <w:tabs>
          <w:tab w:val="left" w:pos="1741"/>
        </w:tabs>
        <w:spacing w:after="0" w:line="240" w:lineRule="auto"/>
        <w:ind w:left="567"/>
        <w:jc w:val="both"/>
        <w:rPr>
          <w:rFonts w:ascii="Sylfaen" w:hAnsi="Sylfaen"/>
          <w:i/>
          <w:iCs/>
        </w:rPr>
      </w:pPr>
      <w:r>
        <w:rPr>
          <w:rFonts w:ascii="Sylfaen" w:hAnsi="Sylfaen"/>
        </w:rPr>
        <w:lastRenderedPageBreak/>
        <w:tab/>
      </w:r>
      <w:r w:rsidRPr="00775172">
        <w:rPr>
          <w:rFonts w:ascii="Sylfaen" w:hAnsi="Sylfaen"/>
          <w:i/>
          <w:iCs/>
        </w:rPr>
        <w:t>Ce film à suspense m’a tenu en haleine jusqu’à la dernière minute.</w:t>
      </w:r>
    </w:p>
    <w:p w14:paraId="56DB2CD6" w14:textId="77777777" w:rsidR="00F32410" w:rsidRPr="00775172" w:rsidRDefault="00F32410" w:rsidP="00123436">
      <w:pPr>
        <w:tabs>
          <w:tab w:val="left" w:pos="1741"/>
        </w:tabs>
        <w:spacing w:after="0" w:line="240" w:lineRule="auto"/>
        <w:ind w:left="567"/>
        <w:jc w:val="both"/>
        <w:rPr>
          <w:rFonts w:ascii="Sylfaen" w:hAnsi="Sylfaen"/>
          <w:i/>
          <w:iCs/>
          <w:sz w:val="10"/>
          <w:szCs w:val="10"/>
        </w:rPr>
      </w:pPr>
    </w:p>
    <w:p w14:paraId="3153DFB7" w14:textId="77777777" w:rsidR="00F32410" w:rsidRPr="00775172" w:rsidRDefault="00F32410" w:rsidP="00123436">
      <w:pPr>
        <w:tabs>
          <w:tab w:val="left" w:pos="1741"/>
        </w:tabs>
        <w:spacing w:after="0" w:line="240" w:lineRule="auto"/>
        <w:ind w:left="567"/>
        <w:jc w:val="both"/>
        <w:rPr>
          <w:rFonts w:ascii="Sylfaen" w:hAnsi="Sylfaen"/>
          <w:i/>
          <w:iCs/>
        </w:rPr>
      </w:pPr>
      <w:r w:rsidRPr="00775172">
        <w:rPr>
          <w:rFonts w:ascii="Sylfaen" w:hAnsi="Sylfaen"/>
          <w:i/>
          <w:iCs/>
        </w:rPr>
        <w:tab/>
        <w:t>L’auteur maintient le suspense tout au long du roman.</w:t>
      </w:r>
    </w:p>
    <w:p w14:paraId="79BA3E60" w14:textId="77777777" w:rsidR="00F32410" w:rsidRPr="00406109" w:rsidRDefault="00F32410" w:rsidP="00123436">
      <w:pPr>
        <w:tabs>
          <w:tab w:val="left" w:pos="1741"/>
        </w:tabs>
        <w:spacing w:after="0" w:line="240" w:lineRule="auto"/>
        <w:ind w:left="567"/>
        <w:jc w:val="both"/>
        <w:rPr>
          <w:rFonts w:ascii="Sylfaen" w:hAnsi="Sylfaen"/>
        </w:rPr>
      </w:pPr>
      <w:r w:rsidRPr="00775172">
        <w:rPr>
          <w:rFonts w:ascii="Sylfaen" w:hAnsi="Sylfaen"/>
          <w:b/>
          <w:bCs/>
        </w:rPr>
        <w:t>Un petit détail historique</w:t>
      </w:r>
      <w:r w:rsidRPr="00406109">
        <w:rPr>
          <w:rFonts w:ascii="Sylfaen" w:hAnsi="Sylfaen"/>
        </w:rPr>
        <w:t xml:space="preserve"> : « suspense » est un exemple de mot que le français a prêté à l’anglais, avant de le lui réemprunter avec une légère modification de sens. Le terme dérive du vieux français « suspens » (incertitude, attente angoissée) que l’anglais a adopté. Cette circulation des mots entre les langues est fréquente, et rappelons que plus de 60% du vocabulaire anglais a une origine française !</w:t>
      </w:r>
    </w:p>
    <w:p w14:paraId="78F7F357" w14:textId="77777777" w:rsidR="00F32410" w:rsidRPr="00775172" w:rsidRDefault="00F32410" w:rsidP="00123436">
      <w:pPr>
        <w:tabs>
          <w:tab w:val="left" w:pos="1741"/>
        </w:tabs>
        <w:spacing w:after="0" w:line="240" w:lineRule="auto"/>
        <w:ind w:left="567"/>
        <w:jc w:val="both"/>
        <w:rPr>
          <w:rFonts w:ascii="Sylfaen" w:hAnsi="Sylfaen"/>
          <w:b/>
          <w:bCs/>
        </w:rPr>
      </w:pPr>
      <w:r w:rsidRPr="00775172">
        <w:rPr>
          <w:rFonts w:ascii="Sylfaen" w:hAnsi="Sylfaen"/>
          <w:b/>
          <w:bCs/>
        </w:rPr>
        <w:t>Pour ne plus se tromper</w:t>
      </w:r>
    </w:p>
    <w:p w14:paraId="5B3F4438" w14:textId="77777777" w:rsidR="00F32410" w:rsidRPr="00406109" w:rsidRDefault="00F32410" w:rsidP="00123436">
      <w:pPr>
        <w:tabs>
          <w:tab w:val="left" w:pos="1741"/>
        </w:tabs>
        <w:spacing w:after="0" w:line="240" w:lineRule="auto"/>
        <w:ind w:left="567"/>
        <w:jc w:val="both"/>
        <w:rPr>
          <w:rFonts w:ascii="Sylfaen" w:hAnsi="Sylfaen"/>
        </w:rPr>
      </w:pPr>
      <w:r w:rsidRPr="00406109">
        <w:rPr>
          <w:rFonts w:ascii="Sylfaen" w:hAnsi="Sylfaen"/>
        </w:rPr>
        <w:t>Utilisez « en suspens » pour parler d’une situation en attente ou indécise</w:t>
      </w:r>
    </w:p>
    <w:p w14:paraId="2528FCAD" w14:textId="77777777" w:rsidR="00F32410" w:rsidRPr="00775172" w:rsidRDefault="00F32410" w:rsidP="00123436">
      <w:pPr>
        <w:tabs>
          <w:tab w:val="left" w:pos="1741"/>
        </w:tabs>
        <w:spacing w:after="0" w:line="240" w:lineRule="auto"/>
        <w:ind w:left="567"/>
        <w:jc w:val="both"/>
        <w:rPr>
          <w:rFonts w:ascii="MS Mincho" w:eastAsia="MS Mincho" w:hAnsi="MS Mincho" w:cs="MS Mincho"/>
        </w:rPr>
      </w:pPr>
      <w:r w:rsidRPr="00406109">
        <w:rPr>
          <w:rFonts w:ascii="Sylfaen" w:hAnsi="Sylfaen"/>
        </w:rPr>
        <w:t>Employez « suspend » quand il s’agit de l’action de suspendre quelque chose</w:t>
      </w:r>
      <w:r>
        <w:rPr>
          <w:rFonts w:ascii="MS Mincho" w:eastAsia="MS Mincho" w:hAnsi="MS Mincho" w:cs="MS Mincho"/>
        </w:rPr>
        <w:t>․</w:t>
      </w:r>
    </w:p>
    <w:p w14:paraId="307234A4" w14:textId="40C4BBDB" w:rsidR="00F32410" w:rsidRPr="00406109" w:rsidRDefault="00F32410" w:rsidP="00123436">
      <w:pPr>
        <w:tabs>
          <w:tab w:val="left" w:pos="1741"/>
        </w:tabs>
        <w:spacing w:after="0" w:line="240" w:lineRule="auto"/>
        <w:ind w:left="567"/>
        <w:jc w:val="both"/>
        <w:rPr>
          <w:rFonts w:ascii="Sylfaen" w:hAnsi="Sylfaen"/>
        </w:rPr>
      </w:pPr>
      <w:r w:rsidRPr="00406109">
        <w:rPr>
          <w:rFonts w:ascii="Sylfaen" w:hAnsi="Sylfaen"/>
        </w:rPr>
        <w:t>Choisissez « suspense » pour évoquer la tension narrative dans une œuvre de fiction</w:t>
      </w:r>
      <w:r w:rsidR="00292DC0">
        <w:rPr>
          <w:rFonts w:ascii="Sylfaen" w:hAnsi="Sylfaen"/>
        </w:rPr>
        <w:t>.</w:t>
      </w:r>
    </w:p>
    <w:p w14:paraId="285A4F79" w14:textId="77777777" w:rsidR="00F32410" w:rsidRDefault="00F32410" w:rsidP="00123436">
      <w:pPr>
        <w:tabs>
          <w:tab w:val="left" w:pos="1741"/>
        </w:tabs>
        <w:spacing w:after="0" w:line="240" w:lineRule="auto"/>
        <w:ind w:left="567"/>
        <w:jc w:val="both"/>
        <w:rPr>
          <w:rFonts w:ascii="Sylfaen" w:hAnsi="Sylfaen"/>
        </w:rPr>
      </w:pPr>
      <w:r w:rsidRPr="00406109">
        <w:rPr>
          <w:rFonts w:ascii="Sylfaen" w:hAnsi="Sylfaen"/>
        </w:rPr>
        <w:t>Ces trois termes apparentés ont chacun leur place spécifique dans la langue française. Connaître leurs nuances permet d’éviter les confusions et d’employer le mot juste selon le contexte</w:t>
      </w:r>
      <w:r>
        <w:rPr>
          <w:rFonts w:ascii="Sylfaen" w:hAnsi="Sylfaen"/>
        </w:rPr>
        <w:t xml:space="preserve"> </w:t>
      </w:r>
      <w:r>
        <w:rPr>
          <w:rFonts w:ascii="Sylfaen" w:eastAsia="MS Mincho" w:hAnsi="Sylfaen" w:cs="MS Mincho"/>
        </w:rPr>
        <w:t>։</w:t>
      </w:r>
      <w:r w:rsidRPr="00406109">
        <w:rPr>
          <w:rFonts w:ascii="Sylfaen" w:hAnsi="Sylfaen"/>
        </w:rPr>
        <w:t xml:space="preserve"> </w:t>
      </w:r>
      <w:proofErr w:type="gramStart"/>
      <w:r w:rsidRPr="00406109">
        <w:rPr>
          <w:rFonts w:ascii="Sylfaen" w:hAnsi="Sylfaen"/>
        </w:rPr>
        <w:t>du</w:t>
      </w:r>
      <w:proofErr w:type="gramEnd"/>
      <w:r w:rsidRPr="00406109">
        <w:rPr>
          <w:rFonts w:ascii="Sylfaen" w:hAnsi="Sylfaen"/>
        </w:rPr>
        <w:t xml:space="preserve"> thriller, de l’horreur ou du policier. Comprendre ces distinctions est essentiel pour une utilisation précise de ces termes dans la communication écrite ou orale.</w:t>
      </w:r>
    </w:p>
    <w:p w14:paraId="404643DF" w14:textId="79F54B86" w:rsidR="00036651" w:rsidRPr="00036651" w:rsidRDefault="00036651" w:rsidP="00123436">
      <w:pPr>
        <w:spacing w:after="0" w:line="240" w:lineRule="auto"/>
        <w:jc w:val="both"/>
        <w:rPr>
          <w:rFonts w:ascii="Sylfaen" w:hAnsi="Sylfaen"/>
          <w:b/>
          <w:bCs/>
          <w:sz w:val="48"/>
          <w:szCs w:val="48"/>
        </w:rPr>
      </w:pPr>
      <w:r w:rsidRPr="00036651">
        <w:rPr>
          <w:rFonts w:ascii="Sylfaen" w:hAnsi="Sylfaen"/>
          <w:b/>
          <w:bCs/>
          <w:sz w:val="48"/>
          <w:szCs w:val="48"/>
        </w:rPr>
        <w:t>T</w:t>
      </w:r>
    </w:p>
    <w:p w14:paraId="20697CC2" w14:textId="77777777" w:rsidR="000D55B9" w:rsidRPr="006C6C46" w:rsidRDefault="000D55B9" w:rsidP="00123436">
      <w:pPr>
        <w:spacing w:after="0" w:line="240" w:lineRule="auto"/>
        <w:jc w:val="both"/>
        <w:rPr>
          <w:rFonts w:ascii="Sylfaen" w:hAnsi="Sylfaen"/>
          <w:b/>
          <w:bCs/>
          <w:sz w:val="32"/>
          <w:szCs w:val="32"/>
        </w:rPr>
      </w:pPr>
      <w:bookmarkStart w:id="313" w:name="_Hlk219799298"/>
      <w:r w:rsidRPr="004F5ED3">
        <w:rPr>
          <w:rFonts w:ascii="Sylfaen" w:hAnsi="Sylfaen"/>
          <w:b/>
          <w:bCs/>
          <w:sz w:val="32"/>
          <w:szCs w:val="32"/>
          <w:highlight w:val="magenta"/>
        </w:rPr>
        <w:t>Teindre &amp; Teinter</w:t>
      </w:r>
    </w:p>
    <w:bookmarkEnd w:id="313"/>
    <w:p w14:paraId="09E3EE94" w14:textId="77777777" w:rsidR="000D55B9" w:rsidRPr="006C6C46" w:rsidRDefault="000D55B9" w:rsidP="00123436">
      <w:pPr>
        <w:spacing w:after="0" w:line="240" w:lineRule="auto"/>
        <w:jc w:val="both"/>
        <w:rPr>
          <w:rFonts w:ascii="Sylfaen" w:hAnsi="Sylfaen"/>
        </w:rPr>
      </w:pPr>
      <w:r>
        <w:rPr>
          <w:rFonts w:ascii="Sylfaen" w:hAnsi="Sylfaen"/>
        </w:rPr>
        <w:t>D</w:t>
      </w:r>
      <w:r w:rsidRPr="006C6C46">
        <w:rPr>
          <w:rFonts w:ascii="Sylfaen" w:hAnsi="Sylfaen"/>
        </w:rPr>
        <w:t xml:space="preserve">eux termes en français, « teindre » et « teinter », partagent une certaine similarité dans leur sonorité, </w:t>
      </w:r>
      <w:r>
        <w:rPr>
          <w:rFonts w:ascii="Sylfaen" w:hAnsi="Sylfaen"/>
        </w:rPr>
        <w:t xml:space="preserve">mais ils </w:t>
      </w:r>
      <w:r w:rsidRPr="006C6C46">
        <w:rPr>
          <w:rFonts w:ascii="Sylfaen" w:hAnsi="Sylfaen"/>
        </w:rPr>
        <w:t>ont des significations distinctes. Ces termes sont utilisés pour décrire des actions différentes : changer la couleur d’un objet pour « teindre », et poser une teinte légère pour « teinter ».</w:t>
      </w:r>
    </w:p>
    <w:p w14:paraId="08445DEA" w14:textId="77777777" w:rsidR="000D55B9" w:rsidRPr="008C0B5D" w:rsidRDefault="000D55B9" w:rsidP="00123436">
      <w:pPr>
        <w:spacing w:after="0" w:line="240" w:lineRule="auto"/>
        <w:jc w:val="both"/>
        <w:rPr>
          <w:rFonts w:ascii="Sylfaen" w:hAnsi="Sylfaen"/>
          <w:lang w:val="hy-AM"/>
        </w:rPr>
      </w:pPr>
      <w:r w:rsidRPr="006C6C46">
        <w:rPr>
          <w:rFonts w:ascii="Sylfaen" w:hAnsi="Sylfaen"/>
          <w:b/>
          <w:bCs/>
          <w:sz w:val="28"/>
          <w:szCs w:val="28"/>
        </w:rPr>
        <w:t>Teindre</w:t>
      </w:r>
      <w:r>
        <w:rPr>
          <w:rFonts w:ascii="Sylfaen" w:hAnsi="Sylfaen"/>
          <w:b/>
          <w:bCs/>
          <w:sz w:val="28"/>
          <w:szCs w:val="28"/>
        </w:rPr>
        <w:t xml:space="preserve"> </w:t>
      </w:r>
      <w:bookmarkStart w:id="314" w:name="_Hlk219799407"/>
      <w:r w:rsidRPr="008C0B5D">
        <w:rPr>
          <w:rFonts w:ascii="Sylfaen" w:hAnsi="Sylfaen"/>
          <w:i/>
          <w:iCs/>
        </w:rPr>
        <w:t>v.tr.</w:t>
      </w:r>
      <w:r>
        <w:rPr>
          <w:rFonts w:ascii="Sylfaen" w:hAnsi="Sylfaen"/>
          <w:i/>
          <w:iCs/>
        </w:rPr>
        <w:tab/>
      </w:r>
      <w:r>
        <w:rPr>
          <w:rFonts w:ascii="Sylfaen" w:hAnsi="Sylfaen"/>
          <w:i/>
          <w:iCs/>
        </w:rPr>
        <w:tab/>
      </w:r>
      <w:r>
        <w:rPr>
          <w:rFonts w:ascii="Sylfaen" w:hAnsi="Sylfaen"/>
          <w:lang w:val="hy-AM"/>
        </w:rPr>
        <w:t>ներկել</w:t>
      </w:r>
    </w:p>
    <w:bookmarkEnd w:id="314"/>
    <w:p w14:paraId="41D38BAF" w14:textId="77777777" w:rsidR="000D55B9" w:rsidRPr="006C6C46" w:rsidRDefault="000D55B9" w:rsidP="00123436">
      <w:pPr>
        <w:spacing w:after="0" w:line="240" w:lineRule="auto"/>
        <w:ind w:left="1440" w:hanging="1440"/>
        <w:jc w:val="both"/>
        <w:rPr>
          <w:rFonts w:ascii="Sylfaen" w:hAnsi="Sylfaen"/>
        </w:rPr>
      </w:pPr>
      <w:r w:rsidRPr="006C6C46">
        <w:rPr>
          <w:rFonts w:ascii="Sylfaen" w:hAnsi="Sylfaen"/>
          <w:b/>
          <w:bCs/>
        </w:rPr>
        <w:t>Définition :</w:t>
      </w:r>
      <w:r>
        <w:rPr>
          <w:rFonts w:ascii="Sylfaen" w:hAnsi="Sylfaen"/>
          <w:b/>
          <w:bCs/>
        </w:rPr>
        <w:tab/>
      </w:r>
      <w:r w:rsidRPr="006C6C46">
        <w:rPr>
          <w:rFonts w:ascii="Sylfaen" w:hAnsi="Sylfaen"/>
        </w:rPr>
        <w:t>Teindre signifie changer la couleur d’un objet en appliquant un colorant ou une substance colorante. Ce terme est utilisé pour décrire une action qui consiste à transformer la couleur d’un matériau ou d’une surface de manière permanente.</w:t>
      </w:r>
    </w:p>
    <w:p w14:paraId="6BA2A2D2" w14:textId="77777777" w:rsidR="000D55B9" w:rsidRPr="006C6C46" w:rsidRDefault="000D55B9" w:rsidP="00123436">
      <w:pPr>
        <w:spacing w:after="0" w:line="240" w:lineRule="auto"/>
        <w:jc w:val="both"/>
        <w:rPr>
          <w:rFonts w:ascii="Sylfaen" w:hAnsi="Sylfaen"/>
          <w:b/>
          <w:bCs/>
        </w:rPr>
      </w:pPr>
      <w:r w:rsidRPr="006C6C46">
        <w:rPr>
          <w:rFonts w:ascii="Sylfaen" w:hAnsi="Sylfaen"/>
          <w:b/>
          <w:bCs/>
        </w:rPr>
        <w:t>Exemples d’utilisation :</w:t>
      </w:r>
    </w:p>
    <w:p w14:paraId="594D41DB" w14:textId="77777777" w:rsidR="000D55B9" w:rsidRDefault="000D55B9" w:rsidP="00123436">
      <w:pPr>
        <w:spacing w:after="0" w:line="240" w:lineRule="auto"/>
        <w:ind w:left="1440"/>
        <w:jc w:val="both"/>
        <w:rPr>
          <w:rFonts w:ascii="Sylfaen" w:hAnsi="Sylfaen"/>
          <w:i/>
          <w:iCs/>
        </w:rPr>
      </w:pPr>
      <w:r w:rsidRPr="006C6C46">
        <w:rPr>
          <w:rFonts w:ascii="Sylfaen" w:hAnsi="Sylfaen"/>
          <w:i/>
          <w:iCs/>
        </w:rPr>
        <w:t>Elle ne cesse de teindre ses cheveux de diverses couleurs pour exprimer sa créativité et son style personnel.</w:t>
      </w:r>
    </w:p>
    <w:p w14:paraId="03E45A3C" w14:textId="77777777" w:rsidR="000D55B9" w:rsidRPr="008C0B5D" w:rsidRDefault="000D55B9" w:rsidP="00123436">
      <w:pPr>
        <w:spacing w:after="0" w:line="240" w:lineRule="auto"/>
        <w:ind w:left="1440"/>
        <w:jc w:val="both"/>
        <w:rPr>
          <w:rFonts w:ascii="Sylfaen" w:hAnsi="Sylfaen"/>
          <w:i/>
          <w:iCs/>
          <w:sz w:val="10"/>
          <w:szCs w:val="10"/>
        </w:rPr>
      </w:pPr>
    </w:p>
    <w:p w14:paraId="6A6663F2" w14:textId="77777777" w:rsidR="000D55B9" w:rsidRDefault="000D55B9" w:rsidP="00123436">
      <w:pPr>
        <w:spacing w:after="0" w:line="240" w:lineRule="auto"/>
        <w:ind w:left="1440"/>
        <w:jc w:val="both"/>
        <w:rPr>
          <w:rFonts w:ascii="Sylfaen" w:hAnsi="Sylfaen"/>
          <w:i/>
          <w:iCs/>
        </w:rPr>
      </w:pPr>
      <w:r w:rsidRPr="006C6C46">
        <w:rPr>
          <w:rFonts w:ascii="Sylfaen" w:hAnsi="Sylfaen"/>
          <w:i/>
          <w:iCs/>
        </w:rPr>
        <w:t>Les artisans teignent le tissu avec des pigments naturels pour obtenir des nuances vibrantes.</w:t>
      </w:r>
    </w:p>
    <w:p w14:paraId="751524EF" w14:textId="77777777" w:rsidR="000D55B9" w:rsidRPr="008C0B5D" w:rsidRDefault="000D55B9" w:rsidP="00123436">
      <w:pPr>
        <w:spacing w:after="0" w:line="240" w:lineRule="auto"/>
        <w:ind w:left="1440"/>
        <w:jc w:val="both"/>
        <w:rPr>
          <w:rFonts w:ascii="Sylfaen" w:hAnsi="Sylfaen"/>
          <w:i/>
          <w:iCs/>
          <w:sz w:val="10"/>
          <w:szCs w:val="10"/>
        </w:rPr>
      </w:pPr>
    </w:p>
    <w:p w14:paraId="4736E5DA" w14:textId="77777777" w:rsidR="000D55B9" w:rsidRPr="006C6C46" w:rsidRDefault="000D55B9" w:rsidP="00123436">
      <w:pPr>
        <w:spacing w:after="0" w:line="240" w:lineRule="auto"/>
        <w:ind w:left="720" w:firstLine="720"/>
        <w:jc w:val="both"/>
        <w:rPr>
          <w:rFonts w:ascii="Sylfaen" w:hAnsi="Sylfaen"/>
          <w:i/>
          <w:iCs/>
        </w:rPr>
      </w:pPr>
      <w:r w:rsidRPr="006C6C46">
        <w:rPr>
          <w:rFonts w:ascii="Sylfaen" w:hAnsi="Sylfaen"/>
          <w:i/>
          <w:iCs/>
        </w:rPr>
        <w:t xml:space="preserve">Il a décidé de teindre les murs de sa chambre en bleu pour créer une </w:t>
      </w:r>
    </w:p>
    <w:p w14:paraId="201CADF2" w14:textId="77777777" w:rsidR="000D55B9" w:rsidRPr="006C6C46" w:rsidRDefault="000D55B9" w:rsidP="00123436">
      <w:pPr>
        <w:spacing w:after="0" w:line="240" w:lineRule="auto"/>
        <w:ind w:left="720" w:firstLine="720"/>
        <w:jc w:val="both"/>
        <w:rPr>
          <w:rFonts w:ascii="Sylfaen" w:hAnsi="Sylfaen"/>
          <w:i/>
          <w:iCs/>
        </w:rPr>
      </w:pPr>
      <w:proofErr w:type="gramStart"/>
      <w:r w:rsidRPr="006C6C46">
        <w:rPr>
          <w:rFonts w:ascii="Sylfaen" w:hAnsi="Sylfaen"/>
          <w:i/>
          <w:iCs/>
        </w:rPr>
        <w:t>ambiance</w:t>
      </w:r>
      <w:proofErr w:type="gramEnd"/>
      <w:r w:rsidRPr="006C6C46">
        <w:rPr>
          <w:rFonts w:ascii="Sylfaen" w:hAnsi="Sylfaen"/>
          <w:i/>
          <w:iCs/>
        </w:rPr>
        <w:t xml:space="preserve"> apaisante.</w:t>
      </w:r>
    </w:p>
    <w:p w14:paraId="0749D6EA" w14:textId="77777777" w:rsidR="000D55B9" w:rsidRPr="008C0B5D" w:rsidRDefault="000D55B9" w:rsidP="00123436">
      <w:pPr>
        <w:spacing w:after="0" w:line="240" w:lineRule="auto"/>
        <w:jc w:val="both"/>
        <w:rPr>
          <w:rFonts w:ascii="Sylfaen" w:hAnsi="Sylfaen"/>
        </w:rPr>
      </w:pPr>
      <w:r w:rsidRPr="006C6C46">
        <w:rPr>
          <w:rFonts w:ascii="Sylfaen" w:hAnsi="Sylfaen"/>
          <w:b/>
          <w:bCs/>
          <w:sz w:val="28"/>
          <w:szCs w:val="28"/>
        </w:rPr>
        <w:t>Teinter</w:t>
      </w:r>
      <w:r w:rsidRPr="008C0B5D">
        <w:rPr>
          <w:rFonts w:ascii="Sylfaen" w:hAnsi="Sylfaen"/>
          <w:i/>
          <w:iCs/>
        </w:rPr>
        <w:t xml:space="preserve"> v.tr.</w:t>
      </w:r>
      <w:r>
        <w:rPr>
          <w:rFonts w:ascii="Sylfaen" w:hAnsi="Sylfaen"/>
          <w:i/>
          <w:iCs/>
        </w:rPr>
        <w:tab/>
      </w:r>
      <w:r>
        <w:rPr>
          <w:rFonts w:ascii="Sylfaen" w:hAnsi="Sylfaen"/>
          <w:i/>
          <w:iCs/>
        </w:rPr>
        <w:tab/>
      </w:r>
      <w:proofErr w:type="spellStart"/>
      <w:proofErr w:type="gramStart"/>
      <w:r>
        <w:rPr>
          <w:rFonts w:ascii="Sylfaen" w:hAnsi="Sylfaen"/>
        </w:rPr>
        <w:t>երանգ</w:t>
      </w:r>
      <w:proofErr w:type="spellEnd"/>
      <w:proofErr w:type="gramEnd"/>
      <w:r>
        <w:rPr>
          <w:rFonts w:ascii="Sylfaen" w:hAnsi="Sylfaen"/>
        </w:rPr>
        <w:t xml:space="preserve"> </w:t>
      </w:r>
      <w:proofErr w:type="spellStart"/>
      <w:r>
        <w:rPr>
          <w:rFonts w:ascii="Sylfaen" w:hAnsi="Sylfaen"/>
        </w:rPr>
        <w:t>տալ</w:t>
      </w:r>
      <w:proofErr w:type="spellEnd"/>
    </w:p>
    <w:p w14:paraId="36C672C0" w14:textId="77777777" w:rsidR="000D55B9" w:rsidRPr="006C6C46" w:rsidRDefault="000D55B9" w:rsidP="00123436">
      <w:pPr>
        <w:spacing w:after="0" w:line="240" w:lineRule="auto"/>
        <w:jc w:val="both"/>
        <w:rPr>
          <w:rFonts w:ascii="Sylfaen" w:hAnsi="Sylfaen"/>
          <w:b/>
          <w:bCs/>
          <w:sz w:val="28"/>
          <w:szCs w:val="28"/>
        </w:rPr>
      </w:pPr>
    </w:p>
    <w:p w14:paraId="762CFBE0" w14:textId="77777777" w:rsidR="000D55B9" w:rsidRDefault="000D55B9" w:rsidP="00123436">
      <w:pPr>
        <w:spacing w:after="0" w:line="240" w:lineRule="auto"/>
        <w:jc w:val="both"/>
        <w:rPr>
          <w:rFonts w:ascii="Sylfaen" w:hAnsi="Sylfaen"/>
        </w:rPr>
      </w:pPr>
      <w:r w:rsidRPr="006C6C46">
        <w:rPr>
          <w:rFonts w:ascii="Sylfaen" w:hAnsi="Sylfaen"/>
          <w:b/>
          <w:bCs/>
        </w:rPr>
        <w:t>Définition :</w:t>
      </w:r>
      <w:r>
        <w:rPr>
          <w:rFonts w:ascii="Sylfaen" w:hAnsi="Sylfaen"/>
          <w:b/>
          <w:bCs/>
        </w:rPr>
        <w:t xml:space="preserve"> </w:t>
      </w:r>
      <w:r>
        <w:rPr>
          <w:rFonts w:ascii="Sylfaen" w:hAnsi="Sylfaen"/>
          <w:b/>
          <w:bCs/>
        </w:rPr>
        <w:tab/>
      </w:r>
      <w:r w:rsidRPr="006C6C46">
        <w:rPr>
          <w:rFonts w:ascii="Sylfaen" w:hAnsi="Sylfaen"/>
        </w:rPr>
        <w:t xml:space="preserve">Teinter signifie poser une teinte légère sur quelque chose, généralement pour </w:t>
      </w:r>
    </w:p>
    <w:p w14:paraId="36C7AF32" w14:textId="77777777" w:rsidR="000D55B9" w:rsidRPr="006C6C46" w:rsidRDefault="000D55B9" w:rsidP="00123436">
      <w:pPr>
        <w:spacing w:after="0" w:line="240" w:lineRule="auto"/>
        <w:ind w:left="1440"/>
        <w:jc w:val="both"/>
        <w:rPr>
          <w:rFonts w:ascii="Sylfaen" w:hAnsi="Sylfaen"/>
        </w:rPr>
      </w:pPr>
      <w:proofErr w:type="gramStart"/>
      <w:r w:rsidRPr="006C6C46">
        <w:rPr>
          <w:rFonts w:ascii="Sylfaen" w:hAnsi="Sylfaen"/>
        </w:rPr>
        <w:lastRenderedPageBreak/>
        <w:t>modifier</w:t>
      </w:r>
      <w:proofErr w:type="gramEnd"/>
      <w:r w:rsidRPr="006C6C46">
        <w:rPr>
          <w:rFonts w:ascii="Sylfaen" w:hAnsi="Sylfaen"/>
        </w:rPr>
        <w:t xml:space="preserve"> légèrement sa couleur ou sa tonalité sans la changer de manière significative. Ce terme est utilisé pour décrire une action qui consiste à ajouter une touche subtile de couleur à quelque chose.</w:t>
      </w:r>
    </w:p>
    <w:p w14:paraId="2598DD85" w14:textId="77777777" w:rsidR="000D55B9" w:rsidRPr="006C6C46" w:rsidRDefault="000D55B9" w:rsidP="00123436">
      <w:pPr>
        <w:spacing w:after="0" w:line="240" w:lineRule="auto"/>
        <w:jc w:val="both"/>
        <w:rPr>
          <w:rFonts w:ascii="Sylfaen" w:hAnsi="Sylfaen"/>
          <w:b/>
          <w:bCs/>
        </w:rPr>
      </w:pPr>
      <w:r w:rsidRPr="006C6C46">
        <w:rPr>
          <w:rFonts w:ascii="Sylfaen" w:hAnsi="Sylfaen"/>
          <w:b/>
          <w:bCs/>
        </w:rPr>
        <w:t>Exemples d’utilisation :</w:t>
      </w:r>
    </w:p>
    <w:p w14:paraId="7476EE50" w14:textId="77777777" w:rsidR="000D55B9" w:rsidRDefault="000D55B9" w:rsidP="00123436">
      <w:pPr>
        <w:spacing w:after="0" w:line="240" w:lineRule="auto"/>
        <w:ind w:left="1440"/>
        <w:jc w:val="both"/>
        <w:rPr>
          <w:rFonts w:ascii="Sylfaen" w:hAnsi="Sylfaen"/>
          <w:i/>
          <w:iCs/>
        </w:rPr>
      </w:pPr>
      <w:r w:rsidRPr="006C6C46">
        <w:rPr>
          <w:rFonts w:ascii="Sylfaen" w:hAnsi="Sylfaen"/>
          <w:i/>
          <w:iCs/>
        </w:rPr>
        <w:t>Il a fait teinter les vitres de sa voiture pour réduire l’éblouissement du soleil pendant la conduite.</w:t>
      </w:r>
    </w:p>
    <w:p w14:paraId="11A15958" w14:textId="77777777" w:rsidR="000D55B9" w:rsidRPr="008C0B5D" w:rsidRDefault="000D55B9" w:rsidP="00123436">
      <w:pPr>
        <w:spacing w:after="0" w:line="240" w:lineRule="auto"/>
        <w:ind w:left="1440"/>
        <w:jc w:val="both"/>
        <w:rPr>
          <w:rFonts w:ascii="Sylfaen" w:hAnsi="Sylfaen"/>
          <w:i/>
          <w:iCs/>
          <w:sz w:val="10"/>
          <w:szCs w:val="10"/>
        </w:rPr>
      </w:pPr>
    </w:p>
    <w:p w14:paraId="75ED3632" w14:textId="77777777" w:rsidR="000D55B9" w:rsidRDefault="000D55B9" w:rsidP="00123436">
      <w:pPr>
        <w:spacing w:after="0" w:line="240" w:lineRule="auto"/>
        <w:ind w:left="1440"/>
        <w:jc w:val="both"/>
        <w:rPr>
          <w:rFonts w:ascii="Sylfaen" w:hAnsi="Sylfaen"/>
          <w:i/>
          <w:iCs/>
        </w:rPr>
      </w:pPr>
      <w:r w:rsidRPr="006C6C46">
        <w:rPr>
          <w:rFonts w:ascii="Sylfaen" w:hAnsi="Sylfaen"/>
          <w:i/>
          <w:iCs/>
        </w:rPr>
        <w:t>Le peintre a teinté la peinture avec une petite quantité de blanc pour éclaircir légèrement la couleur.</w:t>
      </w:r>
    </w:p>
    <w:p w14:paraId="284502F8" w14:textId="77777777" w:rsidR="000D55B9" w:rsidRPr="008C0B5D" w:rsidRDefault="000D55B9" w:rsidP="00123436">
      <w:pPr>
        <w:spacing w:after="0" w:line="240" w:lineRule="auto"/>
        <w:ind w:left="1440"/>
        <w:jc w:val="both"/>
        <w:rPr>
          <w:rFonts w:ascii="Sylfaen" w:hAnsi="Sylfaen"/>
          <w:i/>
          <w:iCs/>
          <w:sz w:val="10"/>
          <w:szCs w:val="10"/>
        </w:rPr>
      </w:pPr>
    </w:p>
    <w:p w14:paraId="7A8F9FA9" w14:textId="77777777" w:rsidR="000D55B9" w:rsidRPr="006C6C46" w:rsidRDefault="000D55B9" w:rsidP="00123436">
      <w:pPr>
        <w:spacing w:after="0" w:line="240" w:lineRule="auto"/>
        <w:ind w:left="1440"/>
        <w:jc w:val="both"/>
        <w:rPr>
          <w:rFonts w:ascii="Sylfaen" w:hAnsi="Sylfaen"/>
          <w:i/>
          <w:iCs/>
        </w:rPr>
      </w:pPr>
      <w:r w:rsidRPr="006C6C46">
        <w:rPr>
          <w:rFonts w:ascii="Sylfaen" w:hAnsi="Sylfaen"/>
          <w:i/>
          <w:iCs/>
        </w:rPr>
        <w:t>La lumière du soleil a teinté le ciel d’une douce teinte rose au coucher du soleil.</w:t>
      </w:r>
    </w:p>
    <w:p w14:paraId="72ECFFBE" w14:textId="77777777" w:rsidR="000D55B9" w:rsidRDefault="000D55B9" w:rsidP="00123436">
      <w:pPr>
        <w:spacing w:after="0" w:line="240" w:lineRule="auto"/>
        <w:jc w:val="both"/>
        <w:rPr>
          <w:rFonts w:ascii="Sylfaen" w:hAnsi="Sylfaen"/>
        </w:rPr>
      </w:pPr>
      <w:r w:rsidRPr="006C6C46">
        <w:rPr>
          <w:rFonts w:ascii="Sylfaen" w:hAnsi="Sylfaen"/>
        </w:rPr>
        <w:t>Bien que les termes « teindre » et « teinter » partagent une certaine similarité dans leur sonorité, ils décrivent des actions très différentes en français. « Teindre » se réfère à changer la couleur d’un objet de manière permanente, tandis que « teinter » se réfère à poser une teinte légère sur quelque chose pour modifier subtilement sa couleur ou sa tonalité. Comprendre ces distinctions est essentiel pour une communication précise en français, notamment dans les discussions sur la couleur et la teinture.</w:t>
      </w:r>
    </w:p>
    <w:p w14:paraId="091C04DA" w14:textId="77777777" w:rsidR="000D55B9" w:rsidRDefault="000D55B9" w:rsidP="00123436">
      <w:pPr>
        <w:spacing w:after="0" w:line="240" w:lineRule="auto"/>
        <w:jc w:val="both"/>
        <w:rPr>
          <w:rFonts w:ascii="Sylfaen" w:hAnsi="Sylfaen"/>
        </w:rPr>
      </w:pPr>
    </w:p>
    <w:p w14:paraId="1E058388" w14:textId="61D2FCE7" w:rsidR="00036651" w:rsidRPr="00281B6F" w:rsidRDefault="00036651" w:rsidP="00123436">
      <w:pPr>
        <w:spacing w:after="0" w:line="240" w:lineRule="auto"/>
        <w:jc w:val="both"/>
        <w:rPr>
          <w:rFonts w:ascii="Sylfaen" w:hAnsi="Sylfaen"/>
          <w:b/>
          <w:bCs/>
          <w:sz w:val="32"/>
          <w:szCs w:val="32"/>
        </w:rPr>
      </w:pPr>
      <w:r w:rsidRPr="00C43E6F">
        <w:rPr>
          <w:rFonts w:ascii="Sylfaen" w:hAnsi="Sylfaen"/>
          <w:b/>
          <w:bCs/>
          <w:sz w:val="32"/>
          <w:szCs w:val="32"/>
          <w:highlight w:val="magenta"/>
        </w:rPr>
        <w:t>Tromper &amp; Tremper</w:t>
      </w:r>
    </w:p>
    <w:bookmarkEnd w:id="310"/>
    <w:p w14:paraId="5493B878" w14:textId="77777777" w:rsidR="00036651" w:rsidRPr="00281B6F" w:rsidRDefault="00036651" w:rsidP="00123436">
      <w:pPr>
        <w:spacing w:after="0" w:line="240" w:lineRule="auto"/>
        <w:jc w:val="both"/>
        <w:rPr>
          <w:rFonts w:ascii="Sylfaen" w:hAnsi="Sylfaen"/>
        </w:rPr>
      </w:pPr>
      <w:r>
        <w:rPr>
          <w:rFonts w:ascii="Sylfaen" w:hAnsi="Sylfaen"/>
        </w:rPr>
        <w:t>L</w:t>
      </w:r>
      <w:r w:rsidRPr="00281B6F">
        <w:rPr>
          <w:rFonts w:ascii="Sylfaen" w:hAnsi="Sylfaen"/>
        </w:rPr>
        <w:t xml:space="preserve">es termes « tromper » et « tremper » peuvent sembler similaires en raison de leur sonorité, mais </w:t>
      </w:r>
      <w:r>
        <w:rPr>
          <w:rFonts w:ascii="Sylfaen" w:hAnsi="Sylfaen"/>
        </w:rPr>
        <w:t xml:space="preserve">ils </w:t>
      </w:r>
      <w:r w:rsidRPr="00281B6F">
        <w:rPr>
          <w:rFonts w:ascii="Sylfaen" w:hAnsi="Sylfaen"/>
        </w:rPr>
        <w:t>ont des significations bien distinctes.</w:t>
      </w:r>
    </w:p>
    <w:p w14:paraId="4218B90C" w14:textId="77777777" w:rsidR="00036651" w:rsidRPr="003572EE" w:rsidRDefault="00036651" w:rsidP="00123436">
      <w:pPr>
        <w:spacing w:after="0" w:line="240" w:lineRule="auto"/>
        <w:jc w:val="both"/>
        <w:rPr>
          <w:rFonts w:ascii="Sylfaen" w:hAnsi="Sylfaen"/>
          <w:i/>
          <w:iCs/>
        </w:rPr>
      </w:pPr>
      <w:r w:rsidRPr="00281B6F">
        <w:rPr>
          <w:rFonts w:ascii="Sylfaen" w:hAnsi="Sylfaen"/>
          <w:b/>
          <w:bCs/>
          <w:sz w:val="28"/>
          <w:szCs w:val="28"/>
        </w:rPr>
        <w:t>Tromper</w:t>
      </w:r>
      <w:r>
        <w:rPr>
          <w:rFonts w:ascii="Sylfaen" w:hAnsi="Sylfaen"/>
          <w:b/>
          <w:bCs/>
          <w:sz w:val="28"/>
          <w:szCs w:val="28"/>
        </w:rPr>
        <w:t xml:space="preserve"> </w:t>
      </w:r>
      <w:bookmarkStart w:id="315" w:name="_Hlk219758175"/>
      <w:r w:rsidRPr="003572EE">
        <w:rPr>
          <w:rFonts w:ascii="Sylfaen" w:hAnsi="Sylfaen"/>
          <w:i/>
          <w:iCs/>
        </w:rPr>
        <w:t>v.tr.</w:t>
      </w:r>
      <w:r>
        <w:rPr>
          <w:rFonts w:ascii="Sylfaen" w:hAnsi="Sylfaen"/>
          <w:i/>
          <w:iCs/>
        </w:rPr>
        <w:tab/>
      </w:r>
      <w:r>
        <w:rPr>
          <w:rFonts w:ascii="Sylfaen" w:hAnsi="Sylfaen"/>
          <w:lang w:val="hy-AM"/>
        </w:rPr>
        <w:t>խաբել, մոլորության մեջ գցել // դավաճանել //հուսախաբել</w:t>
      </w:r>
      <w:r>
        <w:rPr>
          <w:rFonts w:ascii="Sylfaen" w:hAnsi="Sylfaen"/>
          <w:i/>
          <w:iCs/>
        </w:rPr>
        <w:tab/>
      </w:r>
    </w:p>
    <w:bookmarkEnd w:id="315"/>
    <w:p w14:paraId="497FD8F3" w14:textId="77777777" w:rsidR="00036651" w:rsidRPr="00281B6F" w:rsidRDefault="00036651" w:rsidP="00123436">
      <w:pPr>
        <w:spacing w:after="0" w:line="240" w:lineRule="auto"/>
        <w:ind w:left="1440" w:hanging="1440"/>
        <w:jc w:val="both"/>
        <w:rPr>
          <w:rFonts w:ascii="Sylfaen" w:hAnsi="Sylfaen"/>
        </w:rPr>
      </w:pPr>
      <w:r w:rsidRPr="00281B6F">
        <w:rPr>
          <w:rFonts w:ascii="Sylfaen" w:hAnsi="Sylfaen"/>
          <w:b/>
          <w:bCs/>
        </w:rPr>
        <w:t>Définition :</w:t>
      </w:r>
      <w:r>
        <w:rPr>
          <w:rFonts w:ascii="Sylfaen" w:hAnsi="Sylfaen"/>
          <w:b/>
          <w:bCs/>
        </w:rPr>
        <w:tab/>
      </w:r>
      <w:r w:rsidRPr="00281B6F">
        <w:rPr>
          <w:rFonts w:ascii="Sylfaen" w:hAnsi="Sylfaen"/>
        </w:rPr>
        <w:t>Le verbe « tromper » signifie faire croire à quelqu’un quelque chose qui est faux, le duper ou l’induire en erreur. Il peut également exprimer l’idée d’infidélité dans un contexte sentimental ou conjugal.</w:t>
      </w:r>
    </w:p>
    <w:p w14:paraId="48B2C914" w14:textId="77777777" w:rsidR="00036651" w:rsidRDefault="00036651" w:rsidP="00123436">
      <w:pPr>
        <w:spacing w:after="0" w:line="240" w:lineRule="auto"/>
        <w:jc w:val="both"/>
        <w:rPr>
          <w:rFonts w:ascii="Sylfaen" w:hAnsi="Sylfaen"/>
          <w:b/>
          <w:bCs/>
        </w:rPr>
      </w:pPr>
      <w:r w:rsidRPr="00281B6F">
        <w:rPr>
          <w:rFonts w:ascii="Sylfaen" w:hAnsi="Sylfaen"/>
          <w:b/>
          <w:bCs/>
        </w:rPr>
        <w:t>Exemples d’utilisation :</w:t>
      </w:r>
      <w:r>
        <w:rPr>
          <w:rFonts w:ascii="Sylfaen" w:hAnsi="Sylfaen"/>
          <w:b/>
          <w:bCs/>
        </w:rPr>
        <w:tab/>
      </w:r>
    </w:p>
    <w:p w14:paraId="0DD8E633" w14:textId="77777777" w:rsidR="00036651" w:rsidRDefault="00036651" w:rsidP="00123436">
      <w:pPr>
        <w:spacing w:after="0" w:line="240" w:lineRule="auto"/>
        <w:ind w:left="720" w:firstLine="720"/>
        <w:jc w:val="both"/>
        <w:rPr>
          <w:rFonts w:ascii="Sylfaen" w:hAnsi="Sylfaen"/>
          <w:i/>
          <w:iCs/>
        </w:rPr>
      </w:pPr>
      <w:r w:rsidRPr="00281B6F">
        <w:rPr>
          <w:rFonts w:ascii="Sylfaen" w:hAnsi="Sylfaen"/>
          <w:i/>
          <w:iCs/>
        </w:rPr>
        <w:t>Il a réussi à tromper tout le monde avec ses fausses promesses.</w:t>
      </w:r>
    </w:p>
    <w:p w14:paraId="5503F583" w14:textId="77777777" w:rsidR="00036651" w:rsidRPr="003572EE" w:rsidRDefault="00036651" w:rsidP="00123436">
      <w:pPr>
        <w:spacing w:after="0" w:line="240" w:lineRule="auto"/>
        <w:ind w:left="720" w:firstLine="720"/>
        <w:jc w:val="both"/>
        <w:rPr>
          <w:rFonts w:ascii="Sylfaen" w:hAnsi="Sylfaen"/>
          <w:i/>
          <w:iCs/>
          <w:sz w:val="10"/>
          <w:szCs w:val="10"/>
        </w:rPr>
      </w:pPr>
    </w:p>
    <w:p w14:paraId="13EE8B45" w14:textId="77777777" w:rsidR="00036651" w:rsidRDefault="00036651" w:rsidP="00123436">
      <w:pPr>
        <w:spacing w:after="0" w:line="240" w:lineRule="auto"/>
        <w:ind w:left="720" w:firstLine="720"/>
        <w:jc w:val="both"/>
        <w:rPr>
          <w:rFonts w:ascii="Sylfaen" w:hAnsi="Sylfaen"/>
          <w:i/>
          <w:iCs/>
        </w:rPr>
      </w:pPr>
      <w:r w:rsidRPr="00281B6F">
        <w:rPr>
          <w:rFonts w:ascii="Sylfaen" w:hAnsi="Sylfaen"/>
          <w:i/>
          <w:iCs/>
        </w:rPr>
        <w:t>Elle craint que son mari ne la trompe avec une collègue.</w:t>
      </w:r>
    </w:p>
    <w:p w14:paraId="41618007" w14:textId="77777777" w:rsidR="00036651" w:rsidRPr="003572EE" w:rsidRDefault="00036651" w:rsidP="00123436">
      <w:pPr>
        <w:spacing w:after="0" w:line="240" w:lineRule="auto"/>
        <w:ind w:left="720" w:firstLine="720"/>
        <w:jc w:val="both"/>
        <w:rPr>
          <w:rFonts w:ascii="Sylfaen" w:hAnsi="Sylfaen"/>
          <w:i/>
          <w:iCs/>
          <w:sz w:val="10"/>
          <w:szCs w:val="10"/>
        </w:rPr>
      </w:pPr>
    </w:p>
    <w:p w14:paraId="54795B97" w14:textId="77777777" w:rsidR="00036651" w:rsidRPr="00281B6F" w:rsidRDefault="00036651" w:rsidP="00123436">
      <w:pPr>
        <w:spacing w:after="0" w:line="240" w:lineRule="auto"/>
        <w:ind w:left="720" w:firstLine="720"/>
        <w:jc w:val="both"/>
        <w:rPr>
          <w:rFonts w:ascii="Sylfaen" w:hAnsi="Sylfaen"/>
          <w:i/>
          <w:iCs/>
        </w:rPr>
      </w:pPr>
      <w:r w:rsidRPr="00281B6F">
        <w:rPr>
          <w:rFonts w:ascii="Sylfaen" w:hAnsi="Sylfaen"/>
          <w:i/>
          <w:iCs/>
        </w:rPr>
        <w:t>Le vendeur a voulu me tromper sur la qualité du produit.</w:t>
      </w:r>
    </w:p>
    <w:p w14:paraId="4EBBA1E5" w14:textId="77777777" w:rsidR="00036651" w:rsidRPr="003441E2" w:rsidRDefault="00036651" w:rsidP="00123436">
      <w:pPr>
        <w:spacing w:after="0" w:line="240" w:lineRule="auto"/>
        <w:jc w:val="both"/>
        <w:rPr>
          <w:rFonts w:ascii="Sylfaen" w:eastAsia="MS Mincho" w:hAnsi="Sylfaen" w:cs="MS Mincho"/>
        </w:rPr>
      </w:pPr>
      <w:r w:rsidRPr="00281B6F">
        <w:rPr>
          <w:rFonts w:ascii="Sylfaen" w:hAnsi="Sylfaen"/>
          <w:b/>
          <w:bCs/>
          <w:sz w:val="28"/>
          <w:szCs w:val="28"/>
        </w:rPr>
        <w:t>Tremper</w:t>
      </w:r>
      <w:r w:rsidRPr="003572EE">
        <w:rPr>
          <w:rFonts w:ascii="Sylfaen" w:hAnsi="Sylfaen"/>
          <w:i/>
          <w:iCs/>
        </w:rPr>
        <w:t xml:space="preserve"> v.tr.</w:t>
      </w:r>
      <w:r>
        <w:rPr>
          <w:rFonts w:ascii="Sylfaen" w:hAnsi="Sylfaen"/>
          <w:i/>
          <w:iCs/>
        </w:rPr>
        <w:tab/>
      </w:r>
      <w:proofErr w:type="spellStart"/>
      <w:proofErr w:type="gramStart"/>
      <w:r>
        <w:rPr>
          <w:rFonts w:ascii="Sylfaen" w:hAnsi="Sylfaen"/>
        </w:rPr>
        <w:t>թրջել</w:t>
      </w:r>
      <w:proofErr w:type="spellEnd"/>
      <w:proofErr w:type="gramEnd"/>
      <w:r>
        <w:rPr>
          <w:rFonts w:ascii="Sylfaen" w:hAnsi="Sylfaen"/>
        </w:rPr>
        <w:t xml:space="preserve">, </w:t>
      </w:r>
      <w:bookmarkStart w:id="316" w:name="_Hlk219759313"/>
      <w:proofErr w:type="spellStart"/>
      <w:r>
        <w:rPr>
          <w:rFonts w:ascii="Sylfaen" w:hAnsi="Sylfaen"/>
        </w:rPr>
        <w:t>խոնավացնել</w:t>
      </w:r>
      <w:proofErr w:type="spellEnd"/>
      <w:r>
        <w:rPr>
          <w:rFonts w:ascii="Sylfaen" w:hAnsi="Sylfaen"/>
        </w:rPr>
        <w:t xml:space="preserve"> // </w:t>
      </w:r>
      <w:proofErr w:type="spellStart"/>
      <w:r w:rsidRPr="003441E2">
        <w:rPr>
          <w:rFonts w:ascii="Sylfaen" w:hAnsi="Sylfaen"/>
          <w:i/>
          <w:iCs/>
        </w:rPr>
        <w:t>խհրր</w:t>
      </w:r>
      <w:proofErr w:type="spellEnd"/>
      <w:r>
        <w:rPr>
          <w:rFonts w:ascii="MS Mincho" w:eastAsia="MS Mincho" w:hAnsi="MS Mincho" w:cs="MS Mincho"/>
        </w:rPr>
        <w:t>․</w:t>
      </w:r>
      <w:r>
        <w:rPr>
          <w:rFonts w:ascii="Sylfaen" w:hAnsi="Sylfaen"/>
        </w:rPr>
        <w:t xml:space="preserve"> </w:t>
      </w:r>
      <w:proofErr w:type="spellStart"/>
      <w:r>
        <w:rPr>
          <w:rFonts w:ascii="Sylfaen" w:hAnsi="Sylfaen"/>
        </w:rPr>
        <w:t>թաթախել</w:t>
      </w:r>
      <w:proofErr w:type="spellEnd"/>
      <w:r>
        <w:rPr>
          <w:rFonts w:ascii="Sylfaen" w:hAnsi="Sylfaen"/>
        </w:rPr>
        <w:t xml:space="preserve"> // </w:t>
      </w:r>
      <w:proofErr w:type="spellStart"/>
      <w:r w:rsidRPr="003441E2">
        <w:rPr>
          <w:rFonts w:ascii="Sylfaen" w:hAnsi="Sylfaen"/>
          <w:i/>
          <w:iCs/>
        </w:rPr>
        <w:t>փխբր</w:t>
      </w:r>
      <w:proofErr w:type="spellEnd"/>
      <w:r>
        <w:rPr>
          <w:rFonts w:ascii="MS Mincho" w:eastAsia="MS Mincho" w:hAnsi="MS Mincho" w:cs="MS Mincho"/>
        </w:rPr>
        <w:t xml:space="preserve">․ </w:t>
      </w:r>
      <w:proofErr w:type="spellStart"/>
      <w:r>
        <w:rPr>
          <w:rFonts w:ascii="Sylfaen" w:eastAsia="MS Mincho" w:hAnsi="Sylfaen" w:cs="MS Mincho"/>
        </w:rPr>
        <w:t>թրծել</w:t>
      </w:r>
      <w:proofErr w:type="spellEnd"/>
      <w:r>
        <w:rPr>
          <w:rFonts w:ascii="Sylfaen" w:eastAsia="MS Mincho" w:hAnsi="Sylfaen" w:cs="MS Mincho"/>
        </w:rPr>
        <w:t xml:space="preserve">, </w:t>
      </w:r>
      <w:proofErr w:type="spellStart"/>
      <w:r>
        <w:rPr>
          <w:rFonts w:ascii="Sylfaen" w:eastAsia="MS Mincho" w:hAnsi="Sylfaen" w:cs="MS Mincho"/>
        </w:rPr>
        <w:t>կոփել</w:t>
      </w:r>
      <w:proofErr w:type="spellEnd"/>
    </w:p>
    <w:bookmarkEnd w:id="316"/>
    <w:p w14:paraId="0F3EB991" w14:textId="77777777" w:rsidR="00036651" w:rsidRPr="00281B6F" w:rsidRDefault="00036651" w:rsidP="00123436">
      <w:pPr>
        <w:spacing w:after="0" w:line="240" w:lineRule="auto"/>
        <w:ind w:left="1440" w:hanging="1440"/>
        <w:jc w:val="both"/>
        <w:rPr>
          <w:rFonts w:ascii="Sylfaen" w:hAnsi="Sylfaen"/>
        </w:rPr>
      </w:pPr>
      <w:r w:rsidRPr="00281B6F">
        <w:rPr>
          <w:rFonts w:ascii="Sylfaen" w:hAnsi="Sylfaen"/>
          <w:b/>
          <w:bCs/>
        </w:rPr>
        <w:t>Définition :</w:t>
      </w:r>
      <w:r>
        <w:rPr>
          <w:rFonts w:ascii="Sylfaen" w:hAnsi="Sylfaen"/>
          <w:b/>
          <w:bCs/>
        </w:rPr>
        <w:tab/>
      </w:r>
      <w:r w:rsidRPr="00281B6F">
        <w:rPr>
          <w:rFonts w:ascii="Sylfaen" w:hAnsi="Sylfaen"/>
        </w:rPr>
        <w:t>Le verbe « tremper » signifie mouiller quelque chose, en général en l’immergeant dans un liquide. Il peut également être utilisé au sens figuré, notamment pour parler de formation ou d’expérience qui endurcit.</w:t>
      </w:r>
    </w:p>
    <w:p w14:paraId="7461AE50" w14:textId="77777777" w:rsidR="00036651" w:rsidRDefault="00036651" w:rsidP="00123436">
      <w:pPr>
        <w:spacing w:after="0" w:line="240" w:lineRule="auto"/>
        <w:jc w:val="both"/>
        <w:rPr>
          <w:rFonts w:ascii="Sylfaen" w:hAnsi="Sylfaen"/>
          <w:b/>
          <w:bCs/>
        </w:rPr>
      </w:pPr>
      <w:r w:rsidRPr="00281B6F">
        <w:rPr>
          <w:rFonts w:ascii="Sylfaen" w:hAnsi="Sylfaen"/>
          <w:b/>
          <w:bCs/>
        </w:rPr>
        <w:t>Exemples d’utilisation :</w:t>
      </w:r>
      <w:r>
        <w:rPr>
          <w:rFonts w:ascii="Sylfaen" w:hAnsi="Sylfaen"/>
          <w:b/>
          <w:bCs/>
        </w:rPr>
        <w:tab/>
      </w:r>
    </w:p>
    <w:p w14:paraId="62692D92" w14:textId="77777777" w:rsidR="00036651" w:rsidRPr="003572EE" w:rsidRDefault="00036651" w:rsidP="00123436">
      <w:pPr>
        <w:spacing w:after="0" w:line="240" w:lineRule="auto"/>
        <w:ind w:left="720" w:firstLine="720"/>
        <w:jc w:val="both"/>
        <w:rPr>
          <w:rFonts w:ascii="Sylfaen" w:hAnsi="Sylfaen"/>
          <w:i/>
          <w:iCs/>
        </w:rPr>
      </w:pPr>
      <w:r w:rsidRPr="003572EE">
        <w:rPr>
          <w:rFonts w:ascii="Sylfaen" w:hAnsi="Sylfaen"/>
          <w:i/>
          <w:iCs/>
        </w:rPr>
        <w:t>Je vais tremper le linge dans l’eau tiède avant de le laver.</w:t>
      </w:r>
    </w:p>
    <w:p w14:paraId="78061347" w14:textId="77777777" w:rsidR="00036651" w:rsidRPr="003572EE" w:rsidRDefault="00036651" w:rsidP="00123436">
      <w:pPr>
        <w:spacing w:after="0" w:line="240" w:lineRule="auto"/>
        <w:ind w:left="720" w:firstLine="720"/>
        <w:jc w:val="both"/>
        <w:rPr>
          <w:rFonts w:ascii="Sylfaen" w:hAnsi="Sylfaen"/>
          <w:i/>
          <w:iCs/>
          <w:sz w:val="10"/>
          <w:szCs w:val="10"/>
        </w:rPr>
      </w:pPr>
    </w:p>
    <w:p w14:paraId="1C1E7172" w14:textId="77777777" w:rsidR="00036651" w:rsidRPr="003572EE" w:rsidRDefault="00036651" w:rsidP="00123436">
      <w:pPr>
        <w:spacing w:after="0" w:line="240" w:lineRule="auto"/>
        <w:ind w:left="720" w:firstLine="720"/>
        <w:jc w:val="both"/>
        <w:rPr>
          <w:rFonts w:ascii="Sylfaen" w:hAnsi="Sylfaen"/>
          <w:i/>
          <w:iCs/>
        </w:rPr>
      </w:pPr>
      <w:r w:rsidRPr="003572EE">
        <w:rPr>
          <w:rFonts w:ascii="Sylfaen" w:hAnsi="Sylfaen"/>
          <w:i/>
          <w:iCs/>
        </w:rPr>
        <w:t>Il aime tremper ses biscuits dans son café.</w:t>
      </w:r>
    </w:p>
    <w:p w14:paraId="56F2F68F" w14:textId="77777777" w:rsidR="00036651" w:rsidRPr="003572EE" w:rsidRDefault="00036651" w:rsidP="00123436">
      <w:pPr>
        <w:spacing w:after="0" w:line="240" w:lineRule="auto"/>
        <w:ind w:left="720" w:firstLine="720"/>
        <w:jc w:val="both"/>
        <w:rPr>
          <w:rFonts w:ascii="Sylfaen" w:hAnsi="Sylfaen"/>
          <w:i/>
          <w:iCs/>
          <w:sz w:val="10"/>
          <w:szCs w:val="10"/>
        </w:rPr>
      </w:pPr>
    </w:p>
    <w:p w14:paraId="41E9A51D" w14:textId="77777777" w:rsidR="00036651" w:rsidRPr="003572EE" w:rsidRDefault="00036651" w:rsidP="00123436">
      <w:pPr>
        <w:spacing w:after="0" w:line="240" w:lineRule="auto"/>
        <w:ind w:left="720" w:firstLine="720"/>
        <w:jc w:val="both"/>
        <w:rPr>
          <w:rFonts w:ascii="Sylfaen" w:hAnsi="Sylfaen"/>
          <w:i/>
          <w:iCs/>
        </w:rPr>
      </w:pPr>
      <w:r w:rsidRPr="003572EE">
        <w:rPr>
          <w:rFonts w:ascii="Sylfaen" w:hAnsi="Sylfaen"/>
          <w:i/>
          <w:iCs/>
        </w:rPr>
        <w:t>Cette expérience difficile l’a bien trempé pour affronter les défis à venir.</w:t>
      </w:r>
    </w:p>
    <w:p w14:paraId="3B702938" w14:textId="77777777" w:rsidR="00036651" w:rsidRDefault="00036651" w:rsidP="00123436">
      <w:pPr>
        <w:spacing w:after="0" w:line="240" w:lineRule="auto"/>
        <w:jc w:val="both"/>
        <w:rPr>
          <w:rFonts w:ascii="Sylfaen" w:hAnsi="Sylfaen"/>
        </w:rPr>
      </w:pPr>
      <w:r w:rsidRPr="00281B6F">
        <w:rPr>
          <w:rFonts w:ascii="Sylfaen" w:hAnsi="Sylfaen"/>
        </w:rPr>
        <w:t xml:space="preserve">Bien que les termes « tromper » et « tremper » puissent paraître similaires à l’oreille, ils renvoient à des idées très différentes. « Tromper » implique une idée d’illusion ou de mensonge, </w:t>
      </w:r>
      <w:r w:rsidRPr="00281B6F">
        <w:rPr>
          <w:rFonts w:ascii="Sylfaen" w:hAnsi="Sylfaen"/>
        </w:rPr>
        <w:lastRenderedPageBreak/>
        <w:t>tandis que « tremper » désigne une action physique liée à l’eau ou un processus d’endurcissement. Comprendre cette nuance permet d’éviter les confusions fréquentes dans l’usage de la langue française.</w:t>
      </w:r>
    </w:p>
    <w:p w14:paraId="513ADF62" w14:textId="77777777" w:rsidR="00720701" w:rsidRDefault="00720701" w:rsidP="00123436">
      <w:pPr>
        <w:spacing w:after="0" w:line="240" w:lineRule="auto"/>
        <w:jc w:val="both"/>
        <w:rPr>
          <w:rFonts w:ascii="Sylfaen" w:hAnsi="Sylfaen"/>
        </w:rPr>
      </w:pPr>
    </w:p>
    <w:p w14:paraId="4D97350F" w14:textId="76E83EAB" w:rsidR="00720701" w:rsidRPr="00165EF3" w:rsidRDefault="00720701" w:rsidP="00123436">
      <w:pPr>
        <w:spacing w:after="0" w:line="240" w:lineRule="auto"/>
        <w:jc w:val="both"/>
        <w:rPr>
          <w:rFonts w:ascii="Sylfaen" w:hAnsi="Sylfaen"/>
          <w:b/>
          <w:bCs/>
          <w:sz w:val="32"/>
          <w:szCs w:val="32"/>
        </w:rPr>
      </w:pPr>
      <w:r>
        <w:rPr>
          <w:rFonts w:ascii="Sylfaen" w:hAnsi="Sylfaen"/>
          <w:b/>
          <w:bCs/>
          <w:sz w:val="32"/>
          <w:szCs w:val="32"/>
          <w:highlight w:val="magenta"/>
        </w:rPr>
        <w:t>U</w:t>
      </w:r>
      <w:r w:rsidRPr="00720701">
        <w:rPr>
          <w:rFonts w:ascii="Sylfaen" w:hAnsi="Sylfaen"/>
          <w:b/>
          <w:bCs/>
          <w:sz w:val="32"/>
          <w:szCs w:val="32"/>
          <w:highlight w:val="magenta"/>
        </w:rPr>
        <w:t xml:space="preserve">sagé et </w:t>
      </w:r>
      <w:r>
        <w:rPr>
          <w:rFonts w:ascii="Sylfaen" w:hAnsi="Sylfaen"/>
          <w:b/>
          <w:bCs/>
          <w:sz w:val="32"/>
          <w:szCs w:val="32"/>
          <w:highlight w:val="magenta"/>
        </w:rPr>
        <w:t>U</w:t>
      </w:r>
      <w:r w:rsidRPr="00720701">
        <w:rPr>
          <w:rFonts w:ascii="Sylfaen" w:hAnsi="Sylfaen"/>
          <w:b/>
          <w:bCs/>
          <w:sz w:val="32"/>
          <w:szCs w:val="32"/>
          <w:highlight w:val="magenta"/>
        </w:rPr>
        <w:t>sé</w:t>
      </w:r>
    </w:p>
    <w:p w14:paraId="470F4FF3" w14:textId="3CCDD9A9" w:rsidR="00720701" w:rsidRPr="008C2E8D" w:rsidRDefault="00720701" w:rsidP="00123436">
      <w:pPr>
        <w:spacing w:after="0" w:line="240" w:lineRule="auto"/>
        <w:jc w:val="both"/>
        <w:rPr>
          <w:rFonts w:ascii="Sylfaen" w:hAnsi="Sylfaen"/>
          <w:lang w:val="hy-AM"/>
        </w:rPr>
      </w:pPr>
      <w:r w:rsidRPr="00165EF3">
        <w:rPr>
          <w:rFonts w:ascii="Sylfaen" w:hAnsi="Sylfaen"/>
          <w:b/>
          <w:bCs/>
          <w:sz w:val="28"/>
          <w:szCs w:val="28"/>
        </w:rPr>
        <w:t>Usagé</w:t>
      </w:r>
      <w:r>
        <w:rPr>
          <w:rFonts w:ascii="Sylfaen" w:hAnsi="Sylfaen"/>
          <w:b/>
          <w:bCs/>
          <w:sz w:val="28"/>
          <w:szCs w:val="28"/>
        </w:rPr>
        <w:t xml:space="preserve">, </w:t>
      </w:r>
      <w:proofErr w:type="spellStart"/>
      <w:r>
        <w:rPr>
          <w:rFonts w:ascii="Sylfaen" w:hAnsi="Sylfaen"/>
          <w:b/>
          <w:bCs/>
          <w:sz w:val="28"/>
          <w:szCs w:val="28"/>
        </w:rPr>
        <w:t>ée</w:t>
      </w:r>
      <w:proofErr w:type="spellEnd"/>
      <w:r>
        <w:rPr>
          <w:rFonts w:ascii="Sylfaen" w:hAnsi="Sylfaen"/>
          <w:b/>
          <w:bCs/>
          <w:sz w:val="28"/>
          <w:szCs w:val="28"/>
        </w:rPr>
        <w:t xml:space="preserve"> </w:t>
      </w:r>
      <w:r w:rsidRPr="00720701">
        <w:rPr>
          <w:rFonts w:ascii="Sylfaen" w:hAnsi="Sylfaen"/>
          <w:i/>
          <w:iCs/>
        </w:rPr>
        <w:t>adj.</w:t>
      </w:r>
      <w:r w:rsidR="008C2E8D">
        <w:rPr>
          <w:rFonts w:ascii="Sylfaen" w:hAnsi="Sylfaen"/>
          <w:i/>
          <w:iCs/>
        </w:rPr>
        <w:tab/>
      </w:r>
      <w:proofErr w:type="spellStart"/>
      <w:proofErr w:type="gramStart"/>
      <w:r w:rsidR="008C2E8D">
        <w:rPr>
          <w:rFonts w:ascii="Sylfaen" w:hAnsi="Sylfaen"/>
        </w:rPr>
        <w:t>հնացած</w:t>
      </w:r>
      <w:proofErr w:type="spellEnd"/>
      <w:proofErr w:type="gramEnd"/>
      <w:r w:rsidR="008C2E8D">
        <w:rPr>
          <w:rFonts w:ascii="Sylfaen" w:hAnsi="Sylfaen"/>
        </w:rPr>
        <w:t xml:space="preserve">, </w:t>
      </w:r>
      <w:proofErr w:type="spellStart"/>
      <w:r w:rsidR="008C2E8D">
        <w:rPr>
          <w:rFonts w:ascii="Sylfaen" w:hAnsi="Sylfaen"/>
        </w:rPr>
        <w:t>մաշված</w:t>
      </w:r>
      <w:proofErr w:type="spellEnd"/>
      <w:r w:rsidR="008C2E8D">
        <w:rPr>
          <w:rFonts w:ascii="Sylfaen" w:hAnsi="Sylfaen"/>
        </w:rPr>
        <w:t xml:space="preserve">, </w:t>
      </w:r>
      <w:proofErr w:type="spellStart"/>
      <w:r w:rsidR="008C2E8D">
        <w:rPr>
          <w:rFonts w:ascii="Sylfaen" w:hAnsi="Sylfaen"/>
        </w:rPr>
        <w:t>գործածված</w:t>
      </w:r>
      <w:proofErr w:type="spellEnd"/>
    </w:p>
    <w:p w14:paraId="317AFE03" w14:textId="32706825" w:rsidR="00720701" w:rsidRPr="00165EF3" w:rsidRDefault="00720701" w:rsidP="00123436">
      <w:pPr>
        <w:spacing w:after="0" w:line="240" w:lineRule="auto"/>
        <w:ind w:left="1440" w:hanging="1440"/>
        <w:jc w:val="both"/>
        <w:rPr>
          <w:rFonts w:ascii="Sylfaen" w:hAnsi="Sylfaen"/>
        </w:rPr>
      </w:pPr>
      <w:r w:rsidRPr="00165EF3">
        <w:rPr>
          <w:rFonts w:ascii="Sylfaen" w:hAnsi="Sylfaen"/>
          <w:b/>
          <w:bCs/>
        </w:rPr>
        <w:t xml:space="preserve">Définition : </w:t>
      </w:r>
      <w:r w:rsidR="008C2E8D">
        <w:rPr>
          <w:rFonts w:ascii="Sylfaen" w:hAnsi="Sylfaen"/>
          <w:b/>
          <w:bCs/>
        </w:rPr>
        <w:tab/>
      </w:r>
      <w:r w:rsidRPr="00165EF3">
        <w:rPr>
          <w:rFonts w:ascii="Sylfaen" w:hAnsi="Sylfaen"/>
        </w:rPr>
        <w:t>Le terme « usagé » qualifie quelque chose qui a été beaucoup utilisé ou qui a déjà servi. Il est généralement utilisé pour décrire des objets ou des produits qui ont été utilisés précédemment par d’autres personnes et qui peuvent encore être fonctionnels ou réutilisables.</w:t>
      </w:r>
    </w:p>
    <w:p w14:paraId="566F7FAC" w14:textId="77777777" w:rsidR="00720701" w:rsidRPr="00165EF3" w:rsidRDefault="00720701" w:rsidP="00123436">
      <w:pPr>
        <w:spacing w:after="0" w:line="240" w:lineRule="auto"/>
        <w:jc w:val="both"/>
        <w:rPr>
          <w:rFonts w:ascii="Sylfaen" w:hAnsi="Sylfaen"/>
          <w:b/>
          <w:bCs/>
        </w:rPr>
      </w:pPr>
      <w:r w:rsidRPr="00165EF3">
        <w:rPr>
          <w:rFonts w:ascii="Sylfaen" w:hAnsi="Sylfaen"/>
          <w:b/>
          <w:bCs/>
        </w:rPr>
        <w:t>Exemples d’utilisation :</w:t>
      </w:r>
    </w:p>
    <w:p w14:paraId="0E81C75F" w14:textId="77777777" w:rsidR="00720701" w:rsidRDefault="00720701" w:rsidP="00123436">
      <w:pPr>
        <w:spacing w:after="0" w:line="240" w:lineRule="auto"/>
        <w:ind w:left="720" w:firstLine="720"/>
        <w:jc w:val="both"/>
        <w:rPr>
          <w:rFonts w:ascii="Sylfaen" w:hAnsi="Sylfaen"/>
          <w:i/>
          <w:iCs/>
        </w:rPr>
      </w:pPr>
      <w:r w:rsidRPr="00165EF3">
        <w:rPr>
          <w:rFonts w:ascii="Sylfaen" w:hAnsi="Sylfaen"/>
          <w:i/>
          <w:iCs/>
        </w:rPr>
        <w:t>Il faut recycler les piles usagées.</w:t>
      </w:r>
    </w:p>
    <w:p w14:paraId="1F8B4CAD" w14:textId="77777777" w:rsidR="00720701" w:rsidRPr="00720701" w:rsidRDefault="00720701" w:rsidP="00123436">
      <w:pPr>
        <w:spacing w:after="0" w:line="240" w:lineRule="auto"/>
        <w:ind w:left="720" w:firstLine="720"/>
        <w:jc w:val="both"/>
        <w:rPr>
          <w:rFonts w:ascii="Sylfaen" w:hAnsi="Sylfaen"/>
          <w:i/>
          <w:iCs/>
          <w:sz w:val="10"/>
          <w:szCs w:val="10"/>
        </w:rPr>
      </w:pPr>
    </w:p>
    <w:p w14:paraId="23CA51D8" w14:textId="77777777" w:rsidR="00720701" w:rsidRDefault="00720701" w:rsidP="00123436">
      <w:pPr>
        <w:spacing w:after="0" w:line="240" w:lineRule="auto"/>
        <w:ind w:left="1440"/>
        <w:jc w:val="both"/>
        <w:rPr>
          <w:rFonts w:ascii="Sylfaen" w:hAnsi="Sylfaen"/>
          <w:i/>
          <w:iCs/>
        </w:rPr>
      </w:pPr>
      <w:r w:rsidRPr="00165EF3">
        <w:rPr>
          <w:rFonts w:ascii="Sylfaen" w:hAnsi="Sylfaen"/>
          <w:i/>
          <w:iCs/>
        </w:rPr>
        <w:t>Les livres usagés sont souvent vendus à des prix réduits dans les librairies d’occasion.</w:t>
      </w:r>
    </w:p>
    <w:p w14:paraId="0402C654" w14:textId="77777777" w:rsidR="00720701" w:rsidRPr="00720701" w:rsidRDefault="00720701" w:rsidP="00123436">
      <w:pPr>
        <w:spacing w:after="0" w:line="240" w:lineRule="auto"/>
        <w:ind w:left="1440"/>
        <w:jc w:val="both"/>
        <w:rPr>
          <w:rFonts w:ascii="Sylfaen" w:hAnsi="Sylfaen"/>
          <w:i/>
          <w:iCs/>
          <w:sz w:val="10"/>
          <w:szCs w:val="10"/>
        </w:rPr>
      </w:pPr>
    </w:p>
    <w:p w14:paraId="23B28624" w14:textId="77777777" w:rsidR="00720701" w:rsidRPr="00165EF3" w:rsidRDefault="00720701" w:rsidP="00123436">
      <w:pPr>
        <w:spacing w:after="0" w:line="240" w:lineRule="auto"/>
        <w:ind w:left="720" w:firstLine="720"/>
        <w:jc w:val="both"/>
        <w:rPr>
          <w:rFonts w:ascii="Sylfaen" w:hAnsi="Sylfaen"/>
          <w:i/>
          <w:iCs/>
        </w:rPr>
      </w:pPr>
      <w:r w:rsidRPr="00165EF3">
        <w:rPr>
          <w:rFonts w:ascii="Sylfaen" w:hAnsi="Sylfaen"/>
          <w:i/>
          <w:iCs/>
        </w:rPr>
        <w:t>Elle a acheté une voiture usagée pour économiser de l’argent.</w:t>
      </w:r>
    </w:p>
    <w:p w14:paraId="79748304" w14:textId="70B535D1" w:rsidR="00720701" w:rsidRPr="008C2E8D" w:rsidRDefault="00720701" w:rsidP="00123436">
      <w:pPr>
        <w:tabs>
          <w:tab w:val="left" w:pos="720"/>
          <w:tab w:val="left" w:pos="1440"/>
          <w:tab w:val="left" w:pos="2767"/>
        </w:tabs>
        <w:spacing w:after="0" w:line="240" w:lineRule="auto"/>
        <w:jc w:val="both"/>
        <w:rPr>
          <w:rFonts w:ascii="Sylfaen" w:hAnsi="Sylfaen"/>
        </w:rPr>
      </w:pPr>
      <w:r w:rsidRPr="00165EF3">
        <w:rPr>
          <w:rFonts w:ascii="Sylfaen" w:hAnsi="Sylfaen"/>
          <w:b/>
          <w:bCs/>
          <w:sz w:val="28"/>
          <w:szCs w:val="28"/>
        </w:rPr>
        <w:t>Usé</w:t>
      </w:r>
      <w:r>
        <w:rPr>
          <w:rFonts w:ascii="Sylfaen" w:hAnsi="Sylfaen"/>
          <w:b/>
          <w:bCs/>
          <w:sz w:val="28"/>
          <w:szCs w:val="28"/>
        </w:rPr>
        <w:t>,</w:t>
      </w:r>
      <w:r w:rsidRPr="00720701">
        <w:rPr>
          <w:rFonts w:ascii="Sylfaen" w:hAnsi="Sylfaen"/>
          <w:b/>
          <w:bCs/>
          <w:sz w:val="28"/>
          <w:szCs w:val="28"/>
        </w:rPr>
        <w:t xml:space="preserve"> </w:t>
      </w:r>
      <w:proofErr w:type="spellStart"/>
      <w:r>
        <w:rPr>
          <w:rFonts w:ascii="Sylfaen" w:hAnsi="Sylfaen"/>
          <w:b/>
          <w:bCs/>
          <w:sz w:val="28"/>
          <w:szCs w:val="28"/>
        </w:rPr>
        <w:t>ée</w:t>
      </w:r>
      <w:proofErr w:type="spellEnd"/>
      <w:r>
        <w:rPr>
          <w:rFonts w:ascii="Sylfaen" w:hAnsi="Sylfaen"/>
          <w:b/>
          <w:bCs/>
          <w:sz w:val="28"/>
          <w:szCs w:val="28"/>
        </w:rPr>
        <w:t xml:space="preserve"> </w:t>
      </w:r>
      <w:r w:rsidRPr="00720701">
        <w:rPr>
          <w:rFonts w:ascii="Sylfaen" w:hAnsi="Sylfaen"/>
          <w:i/>
          <w:iCs/>
        </w:rPr>
        <w:t>adj.</w:t>
      </w:r>
      <w:r w:rsidR="008C2E8D">
        <w:rPr>
          <w:rFonts w:ascii="Sylfaen" w:hAnsi="Sylfaen"/>
          <w:i/>
          <w:iCs/>
        </w:rPr>
        <w:tab/>
      </w:r>
      <w:proofErr w:type="spellStart"/>
      <w:proofErr w:type="gramStart"/>
      <w:r w:rsidR="008C2E8D">
        <w:rPr>
          <w:rFonts w:ascii="Sylfaen" w:hAnsi="Sylfaen"/>
        </w:rPr>
        <w:t>մաշված</w:t>
      </w:r>
      <w:proofErr w:type="spellEnd"/>
      <w:proofErr w:type="gramEnd"/>
      <w:r w:rsidR="008C2E8D">
        <w:rPr>
          <w:rFonts w:ascii="Sylfaen" w:hAnsi="Sylfaen"/>
        </w:rPr>
        <w:t xml:space="preserve">, </w:t>
      </w:r>
      <w:proofErr w:type="spellStart"/>
      <w:r w:rsidR="008C2E8D">
        <w:rPr>
          <w:rFonts w:ascii="Sylfaen" w:hAnsi="Sylfaen"/>
        </w:rPr>
        <w:t>հնամաշ</w:t>
      </w:r>
      <w:proofErr w:type="spellEnd"/>
      <w:r w:rsidR="008C2E8D">
        <w:rPr>
          <w:rFonts w:ascii="Sylfaen" w:hAnsi="Sylfaen"/>
        </w:rPr>
        <w:t xml:space="preserve"> // </w:t>
      </w:r>
      <w:proofErr w:type="spellStart"/>
      <w:r w:rsidR="008C2E8D" w:rsidRPr="008C2E8D">
        <w:rPr>
          <w:rFonts w:ascii="Sylfaen" w:hAnsi="Sylfaen"/>
          <w:i/>
          <w:iCs/>
        </w:rPr>
        <w:t>գտնտ</w:t>
      </w:r>
      <w:proofErr w:type="spellEnd"/>
      <w:r w:rsidR="008C2E8D">
        <w:rPr>
          <w:rFonts w:ascii="MS Mincho" w:eastAsia="MS Mincho" w:hAnsi="MS Mincho" w:cs="MS Mincho"/>
        </w:rPr>
        <w:t xml:space="preserve">․ </w:t>
      </w:r>
      <w:proofErr w:type="spellStart"/>
      <w:r w:rsidR="008C2E8D">
        <w:rPr>
          <w:rFonts w:ascii="Sylfaen" w:eastAsia="MS Mincho" w:hAnsi="Sylfaen" w:cs="MS Mincho"/>
        </w:rPr>
        <w:t>ոչ</w:t>
      </w:r>
      <w:proofErr w:type="spellEnd"/>
      <w:r w:rsidR="008C2E8D">
        <w:rPr>
          <w:rFonts w:ascii="Sylfaen" w:eastAsia="MS Mincho" w:hAnsi="Sylfaen" w:cs="MS Mincho"/>
        </w:rPr>
        <w:t xml:space="preserve"> </w:t>
      </w:r>
      <w:proofErr w:type="spellStart"/>
      <w:r w:rsidR="008C2E8D">
        <w:rPr>
          <w:rFonts w:ascii="Sylfaen" w:eastAsia="MS Mincho" w:hAnsi="Sylfaen" w:cs="MS Mincho"/>
        </w:rPr>
        <w:t>պիտանի</w:t>
      </w:r>
      <w:proofErr w:type="spellEnd"/>
      <w:r w:rsidR="008C2E8D">
        <w:rPr>
          <w:rFonts w:ascii="Sylfaen" w:eastAsia="MS Mincho" w:hAnsi="Sylfaen" w:cs="MS Mincho"/>
        </w:rPr>
        <w:t xml:space="preserve">, </w:t>
      </w:r>
      <w:proofErr w:type="spellStart"/>
      <w:r w:rsidR="008C2E8D">
        <w:rPr>
          <w:rFonts w:ascii="Sylfaen" w:eastAsia="MS Mincho" w:hAnsi="Sylfaen" w:cs="MS Mincho"/>
        </w:rPr>
        <w:t>բերրիությունը</w:t>
      </w:r>
      <w:proofErr w:type="spellEnd"/>
      <w:r w:rsidR="008C2E8D">
        <w:rPr>
          <w:rFonts w:ascii="Sylfaen" w:eastAsia="MS Mincho" w:hAnsi="Sylfaen" w:cs="MS Mincho"/>
        </w:rPr>
        <w:t xml:space="preserve"> </w:t>
      </w:r>
      <w:proofErr w:type="spellStart"/>
      <w:r w:rsidR="008C2E8D">
        <w:rPr>
          <w:rFonts w:ascii="Sylfaen" w:eastAsia="MS Mincho" w:hAnsi="Sylfaen" w:cs="MS Mincho"/>
        </w:rPr>
        <w:t>կորցրած</w:t>
      </w:r>
      <w:proofErr w:type="spellEnd"/>
      <w:r w:rsidR="008C2E8D">
        <w:rPr>
          <w:rFonts w:ascii="Sylfaen" w:eastAsia="MS Mincho" w:hAnsi="Sylfaen" w:cs="MS Mincho"/>
        </w:rPr>
        <w:t xml:space="preserve">, </w:t>
      </w:r>
      <w:proofErr w:type="spellStart"/>
      <w:r w:rsidR="008C2E8D">
        <w:rPr>
          <w:rFonts w:ascii="Sylfaen" w:eastAsia="MS Mincho" w:hAnsi="Sylfaen" w:cs="MS Mincho"/>
        </w:rPr>
        <w:t>հոգնած</w:t>
      </w:r>
      <w:proofErr w:type="spellEnd"/>
      <w:r w:rsidR="008C2E8D">
        <w:rPr>
          <w:rFonts w:ascii="Sylfaen" w:eastAsia="MS Mincho" w:hAnsi="Sylfaen" w:cs="MS Mincho"/>
        </w:rPr>
        <w:t xml:space="preserve"> // </w:t>
      </w:r>
      <w:proofErr w:type="spellStart"/>
      <w:r w:rsidR="008C2E8D">
        <w:rPr>
          <w:rFonts w:ascii="Sylfaen" w:eastAsia="MS Mincho" w:hAnsi="Sylfaen" w:cs="MS Mincho"/>
        </w:rPr>
        <w:t>հալից</w:t>
      </w:r>
      <w:proofErr w:type="spellEnd"/>
      <w:r w:rsidR="008C2E8D">
        <w:rPr>
          <w:rFonts w:ascii="Sylfaen" w:eastAsia="MS Mincho" w:hAnsi="Sylfaen" w:cs="MS Mincho"/>
        </w:rPr>
        <w:t xml:space="preserve"> </w:t>
      </w:r>
      <w:proofErr w:type="spellStart"/>
      <w:r w:rsidR="008C2E8D">
        <w:rPr>
          <w:rFonts w:ascii="Sylfaen" w:eastAsia="MS Mincho" w:hAnsi="Sylfaen" w:cs="MS Mincho"/>
        </w:rPr>
        <w:t>ընկած</w:t>
      </w:r>
      <w:proofErr w:type="spellEnd"/>
    </w:p>
    <w:p w14:paraId="6FA89862" w14:textId="797F2EB2" w:rsidR="00720701" w:rsidRPr="00165EF3" w:rsidRDefault="00720701" w:rsidP="00123436">
      <w:pPr>
        <w:spacing w:after="0" w:line="240" w:lineRule="auto"/>
        <w:ind w:left="1440" w:hanging="1440"/>
        <w:jc w:val="both"/>
        <w:rPr>
          <w:rFonts w:ascii="Sylfaen" w:hAnsi="Sylfaen"/>
        </w:rPr>
      </w:pPr>
      <w:r w:rsidRPr="00165EF3">
        <w:rPr>
          <w:rFonts w:ascii="Sylfaen" w:hAnsi="Sylfaen"/>
          <w:b/>
          <w:bCs/>
        </w:rPr>
        <w:t xml:space="preserve">Définition : </w:t>
      </w:r>
      <w:r>
        <w:rPr>
          <w:rFonts w:ascii="Sylfaen" w:hAnsi="Sylfaen"/>
          <w:b/>
          <w:bCs/>
        </w:rPr>
        <w:tab/>
      </w:r>
      <w:r w:rsidRPr="00165EF3">
        <w:rPr>
          <w:rFonts w:ascii="Sylfaen" w:hAnsi="Sylfaen"/>
        </w:rPr>
        <w:t xml:space="preserve">Le mot « usé », quant à lui, signifie </w:t>
      </w:r>
      <w:proofErr w:type="gramStart"/>
      <w:r w:rsidRPr="00165EF3">
        <w:rPr>
          <w:rFonts w:ascii="Sylfaen" w:hAnsi="Sylfaen"/>
        </w:rPr>
        <w:t>abîmé</w:t>
      </w:r>
      <w:proofErr w:type="gramEnd"/>
      <w:r w:rsidRPr="00165EF3">
        <w:rPr>
          <w:rFonts w:ascii="Sylfaen" w:hAnsi="Sylfaen"/>
        </w:rPr>
        <w:t xml:space="preserve"> ou détérioré par l’usage ou par le temps. Il est utilisé pour décrire des objets, des vêtements ou des surfaces qui présentent des signes d’usure, de fatigue ou de dégradation dus à une utilisation prolongée.</w:t>
      </w:r>
    </w:p>
    <w:p w14:paraId="19B213B2" w14:textId="77777777" w:rsidR="00720701" w:rsidRPr="00165EF3" w:rsidRDefault="00720701" w:rsidP="00123436">
      <w:pPr>
        <w:spacing w:after="0" w:line="240" w:lineRule="auto"/>
        <w:jc w:val="both"/>
        <w:rPr>
          <w:rFonts w:ascii="Sylfaen" w:hAnsi="Sylfaen"/>
          <w:b/>
          <w:bCs/>
        </w:rPr>
      </w:pPr>
      <w:r w:rsidRPr="00165EF3">
        <w:rPr>
          <w:rFonts w:ascii="Sylfaen" w:hAnsi="Sylfaen"/>
          <w:b/>
          <w:bCs/>
        </w:rPr>
        <w:t>Exemples d’utilisation :</w:t>
      </w:r>
    </w:p>
    <w:p w14:paraId="5FAA4A0F" w14:textId="77777777" w:rsidR="00720701" w:rsidRDefault="00720701" w:rsidP="00123436">
      <w:pPr>
        <w:spacing w:after="0" w:line="240" w:lineRule="auto"/>
        <w:ind w:left="720" w:firstLine="720"/>
        <w:jc w:val="both"/>
        <w:rPr>
          <w:rFonts w:ascii="Sylfaen" w:hAnsi="Sylfaen"/>
          <w:i/>
          <w:iCs/>
        </w:rPr>
      </w:pPr>
      <w:r w:rsidRPr="00165EF3">
        <w:rPr>
          <w:rFonts w:ascii="Sylfaen" w:hAnsi="Sylfaen"/>
          <w:i/>
          <w:iCs/>
        </w:rPr>
        <w:t>Il portait un costume usé aux manches et au col.</w:t>
      </w:r>
    </w:p>
    <w:p w14:paraId="4954C97B" w14:textId="77777777" w:rsidR="008C2E8D" w:rsidRPr="008C2E8D" w:rsidRDefault="008C2E8D" w:rsidP="00123436">
      <w:pPr>
        <w:spacing w:after="0" w:line="240" w:lineRule="auto"/>
        <w:ind w:left="720" w:firstLine="720"/>
        <w:jc w:val="both"/>
        <w:rPr>
          <w:rFonts w:ascii="Sylfaen" w:hAnsi="Sylfaen"/>
          <w:i/>
          <w:iCs/>
          <w:sz w:val="10"/>
          <w:szCs w:val="10"/>
        </w:rPr>
      </w:pPr>
    </w:p>
    <w:p w14:paraId="22E81CB5" w14:textId="77777777" w:rsidR="00720701" w:rsidRDefault="00720701" w:rsidP="00123436">
      <w:pPr>
        <w:spacing w:after="0" w:line="240" w:lineRule="auto"/>
        <w:ind w:left="1440"/>
        <w:jc w:val="both"/>
        <w:rPr>
          <w:rFonts w:ascii="Sylfaen" w:hAnsi="Sylfaen"/>
          <w:i/>
          <w:iCs/>
        </w:rPr>
      </w:pPr>
      <w:r w:rsidRPr="00165EF3">
        <w:rPr>
          <w:rFonts w:ascii="Sylfaen" w:hAnsi="Sylfaen"/>
          <w:i/>
          <w:iCs/>
        </w:rPr>
        <w:t>Les semelles de mes chaussures sont tellement usées que je peux sentir le sol en marchant.</w:t>
      </w:r>
    </w:p>
    <w:p w14:paraId="40525AC1" w14:textId="77777777" w:rsidR="008C2E8D" w:rsidRPr="008C2E8D" w:rsidRDefault="008C2E8D" w:rsidP="00123436">
      <w:pPr>
        <w:spacing w:after="0" w:line="240" w:lineRule="auto"/>
        <w:ind w:left="1440"/>
        <w:jc w:val="both"/>
        <w:rPr>
          <w:rFonts w:ascii="Sylfaen" w:hAnsi="Sylfaen"/>
          <w:i/>
          <w:iCs/>
          <w:sz w:val="10"/>
          <w:szCs w:val="10"/>
        </w:rPr>
      </w:pPr>
    </w:p>
    <w:p w14:paraId="3DA21DE0" w14:textId="77777777" w:rsidR="00720701" w:rsidRPr="00165EF3" w:rsidRDefault="00720701" w:rsidP="00123436">
      <w:pPr>
        <w:spacing w:after="0" w:line="240" w:lineRule="auto"/>
        <w:ind w:left="1440"/>
        <w:jc w:val="both"/>
        <w:rPr>
          <w:rFonts w:ascii="Sylfaen" w:hAnsi="Sylfaen"/>
          <w:i/>
          <w:iCs/>
        </w:rPr>
      </w:pPr>
      <w:r w:rsidRPr="00165EF3">
        <w:rPr>
          <w:rFonts w:ascii="Sylfaen" w:hAnsi="Sylfaen"/>
          <w:i/>
          <w:iCs/>
        </w:rPr>
        <w:t>La table en bois était usée par les intempéries et avait besoin d’être poncée et repeinte.</w:t>
      </w:r>
    </w:p>
    <w:p w14:paraId="0F60F737" w14:textId="77777777" w:rsidR="00720701" w:rsidRPr="00165EF3" w:rsidRDefault="00720701" w:rsidP="00123436">
      <w:pPr>
        <w:spacing w:after="0" w:line="240" w:lineRule="auto"/>
        <w:jc w:val="both"/>
        <w:rPr>
          <w:rFonts w:ascii="Sylfaen" w:hAnsi="Sylfaen"/>
        </w:rPr>
      </w:pPr>
      <w:r w:rsidRPr="00165EF3">
        <w:rPr>
          <w:rFonts w:ascii="Sylfaen" w:hAnsi="Sylfaen"/>
        </w:rPr>
        <w:t>Bien que les mots « usagé » et « usé » soient liés par leur origine, ils ont des significations différentes en français. « Usagé » qualifie quelque chose qui a beaucoup servi ou qui a été utilisé précédemment, tandis que « usé » décrit quelque chose qui est abîmé ou détérioré par l’usage ou par le temps. En comprenant cette distinction, vous pouvez utiliser ces termes de manière appropriée et précise dans votre communication en français.</w:t>
      </w:r>
    </w:p>
    <w:p w14:paraId="15F8AE7B" w14:textId="77777777" w:rsidR="00720701" w:rsidRPr="00165EF3" w:rsidRDefault="00720701" w:rsidP="00123436">
      <w:pPr>
        <w:spacing w:after="0" w:line="240" w:lineRule="auto"/>
        <w:jc w:val="both"/>
        <w:rPr>
          <w:rFonts w:ascii="Sylfaen" w:hAnsi="Sylfaen"/>
        </w:rPr>
      </w:pPr>
    </w:p>
    <w:p w14:paraId="636C2936" w14:textId="4775E3F1" w:rsidR="00E05FCB" w:rsidRDefault="00E05FCB" w:rsidP="00123436">
      <w:pPr>
        <w:spacing w:after="0" w:line="240" w:lineRule="auto"/>
        <w:jc w:val="both"/>
        <w:rPr>
          <w:rFonts w:ascii="Sylfaen" w:hAnsi="Sylfaen"/>
          <w:b/>
          <w:bCs/>
          <w:sz w:val="48"/>
          <w:szCs w:val="48"/>
        </w:rPr>
      </w:pPr>
      <w:bookmarkStart w:id="317" w:name="_Hlk219816766"/>
      <w:bookmarkEnd w:id="311"/>
      <w:r w:rsidRPr="00E05FCB">
        <w:rPr>
          <w:rFonts w:ascii="Sylfaen" w:hAnsi="Sylfaen"/>
          <w:b/>
          <w:bCs/>
          <w:sz w:val="48"/>
          <w:szCs w:val="48"/>
        </w:rPr>
        <w:t>V</w:t>
      </w:r>
    </w:p>
    <w:p w14:paraId="2E27DCC1" w14:textId="77777777" w:rsidR="0050589A" w:rsidRPr="0050589A" w:rsidRDefault="0050589A" w:rsidP="00123436">
      <w:pPr>
        <w:spacing w:after="0" w:line="240" w:lineRule="auto"/>
        <w:jc w:val="both"/>
        <w:rPr>
          <w:rFonts w:ascii="Sylfaen" w:hAnsi="Sylfaen"/>
          <w:b/>
          <w:bCs/>
        </w:rPr>
      </w:pPr>
      <w:bookmarkStart w:id="318" w:name="_Hlk219930326"/>
    </w:p>
    <w:p w14:paraId="3537112E" w14:textId="266F3500" w:rsidR="00A870BC" w:rsidRPr="001D0F92" w:rsidRDefault="00A870BC" w:rsidP="00123436">
      <w:pPr>
        <w:spacing w:after="0" w:line="240" w:lineRule="auto"/>
        <w:jc w:val="both"/>
        <w:rPr>
          <w:rFonts w:ascii="Sylfaen" w:hAnsi="Sylfaen"/>
          <w:b/>
          <w:bCs/>
          <w:sz w:val="32"/>
          <w:szCs w:val="32"/>
        </w:rPr>
      </w:pPr>
      <w:r w:rsidRPr="00C22D87">
        <w:rPr>
          <w:rFonts w:ascii="Sylfaen" w:hAnsi="Sylfaen"/>
          <w:b/>
          <w:bCs/>
          <w:sz w:val="32"/>
          <w:szCs w:val="32"/>
          <w:highlight w:val="magenta"/>
        </w:rPr>
        <w:t>Végétarisme &amp; Végétalisme</w:t>
      </w:r>
    </w:p>
    <w:p w14:paraId="1C9AF42B" w14:textId="77777777" w:rsidR="00A870BC" w:rsidRPr="001D0F92" w:rsidRDefault="00A870BC" w:rsidP="00123436">
      <w:pPr>
        <w:spacing w:after="0" w:line="240" w:lineRule="auto"/>
        <w:jc w:val="both"/>
        <w:rPr>
          <w:rFonts w:ascii="Sylfaen" w:hAnsi="Sylfaen"/>
        </w:rPr>
      </w:pPr>
      <w:r>
        <w:rPr>
          <w:rFonts w:ascii="Sylfaen" w:hAnsi="Sylfaen"/>
        </w:rPr>
        <w:lastRenderedPageBreak/>
        <w:t>D</w:t>
      </w:r>
      <w:r w:rsidRPr="001D0F92">
        <w:rPr>
          <w:rFonts w:ascii="Sylfaen" w:hAnsi="Sylfaen"/>
        </w:rPr>
        <w:t>eux termes liés au régime alimentaire, le « végétarisme » et le « végétalisme » partagent une base commune en évitant la consommation de viande, ils présentent des différences importantes dans leur approche des produits d’origine animale.</w:t>
      </w:r>
    </w:p>
    <w:p w14:paraId="7F95E305" w14:textId="15C20CEC" w:rsidR="00A870BC" w:rsidRPr="00A870BC" w:rsidRDefault="00A870BC" w:rsidP="00123436">
      <w:pPr>
        <w:spacing w:after="0" w:line="240" w:lineRule="auto"/>
        <w:jc w:val="both"/>
        <w:rPr>
          <w:rFonts w:ascii="Sylfaen" w:hAnsi="Sylfaen"/>
          <w:b/>
          <w:bCs/>
          <w:sz w:val="28"/>
          <w:szCs w:val="28"/>
          <w:lang w:val="hy-AM"/>
        </w:rPr>
      </w:pPr>
      <w:r w:rsidRPr="00E73884">
        <w:rPr>
          <w:rFonts w:ascii="Sylfaen" w:hAnsi="Sylfaen"/>
          <w:b/>
          <w:bCs/>
          <w:sz w:val="28"/>
          <w:szCs w:val="28"/>
        </w:rPr>
        <w:t>Végétarisme</w:t>
      </w:r>
      <w:r>
        <w:rPr>
          <w:rFonts w:ascii="Sylfaen" w:hAnsi="Sylfaen"/>
          <w:b/>
          <w:bCs/>
          <w:sz w:val="28"/>
          <w:szCs w:val="28"/>
        </w:rPr>
        <w:t xml:space="preserve"> </w:t>
      </w:r>
      <w:r w:rsidRPr="00A870BC">
        <w:rPr>
          <w:rFonts w:ascii="Sylfaen" w:hAnsi="Sylfaen"/>
          <w:i/>
          <w:iCs/>
        </w:rPr>
        <w:t>m.</w:t>
      </w:r>
      <w:r>
        <w:rPr>
          <w:rFonts w:ascii="Sylfaen" w:hAnsi="Sylfaen"/>
          <w:i/>
          <w:iCs/>
        </w:rPr>
        <w:tab/>
      </w:r>
      <w:r>
        <w:rPr>
          <w:rFonts w:ascii="Sylfaen" w:hAnsi="Sylfaen"/>
          <w:lang w:val="hy-AM"/>
        </w:rPr>
        <w:t>բուսակերություն</w:t>
      </w:r>
    </w:p>
    <w:p w14:paraId="34332902" w14:textId="77777777" w:rsidR="00A870BC" w:rsidRDefault="00A870BC" w:rsidP="00123436">
      <w:pPr>
        <w:spacing w:after="0" w:line="240" w:lineRule="auto"/>
        <w:jc w:val="both"/>
        <w:rPr>
          <w:rFonts w:ascii="Sylfaen" w:hAnsi="Sylfaen"/>
        </w:rPr>
      </w:pPr>
      <w:r w:rsidRPr="00E73884">
        <w:rPr>
          <w:rFonts w:ascii="Sylfaen" w:hAnsi="Sylfaen"/>
          <w:b/>
          <w:bCs/>
        </w:rPr>
        <w:t>Définition :</w:t>
      </w:r>
      <w:r>
        <w:rPr>
          <w:rFonts w:ascii="Sylfaen" w:hAnsi="Sylfaen"/>
          <w:b/>
          <w:bCs/>
        </w:rPr>
        <w:t xml:space="preserve"> </w:t>
      </w:r>
      <w:r>
        <w:rPr>
          <w:rFonts w:ascii="Sylfaen" w:hAnsi="Sylfaen"/>
          <w:b/>
          <w:bCs/>
        </w:rPr>
        <w:tab/>
      </w:r>
      <w:r w:rsidRPr="001D0F92">
        <w:rPr>
          <w:rFonts w:ascii="Sylfaen" w:hAnsi="Sylfaen"/>
        </w:rPr>
        <w:t xml:space="preserve">Le végétarisme est un régime alimentaire qui exclut la consommation de viande </w:t>
      </w:r>
    </w:p>
    <w:p w14:paraId="29B904AD" w14:textId="77777777" w:rsidR="00A870BC" w:rsidRPr="001D0F92" w:rsidRDefault="00A870BC" w:rsidP="00123436">
      <w:pPr>
        <w:spacing w:after="0" w:line="240" w:lineRule="auto"/>
        <w:ind w:left="1440"/>
        <w:jc w:val="both"/>
        <w:rPr>
          <w:rFonts w:ascii="Sylfaen" w:hAnsi="Sylfaen"/>
        </w:rPr>
      </w:pPr>
      <w:proofErr w:type="gramStart"/>
      <w:r w:rsidRPr="001D0F92">
        <w:rPr>
          <w:rFonts w:ascii="Sylfaen" w:hAnsi="Sylfaen"/>
        </w:rPr>
        <w:t>animale</w:t>
      </w:r>
      <w:proofErr w:type="gramEnd"/>
      <w:r w:rsidRPr="001D0F92">
        <w:rPr>
          <w:rFonts w:ascii="Sylfaen" w:hAnsi="Sylfaen"/>
        </w:rPr>
        <w:t>, mais qui peut inclure d’autres produits d’origine animale comme les produits laitiers, les œufs et le miel. Les végétariens peuvent avoir différentes raisons de suivre ce régime, notamment des considérations éthiques, environnementales ou de santé.</w:t>
      </w:r>
    </w:p>
    <w:p w14:paraId="39F5173F" w14:textId="77777777" w:rsidR="00A870BC" w:rsidRPr="00E73884" w:rsidRDefault="00A870BC" w:rsidP="00123436">
      <w:pPr>
        <w:spacing w:after="0" w:line="240" w:lineRule="auto"/>
        <w:jc w:val="both"/>
        <w:rPr>
          <w:rFonts w:ascii="Sylfaen" w:hAnsi="Sylfaen"/>
          <w:b/>
          <w:bCs/>
        </w:rPr>
      </w:pPr>
      <w:r w:rsidRPr="00E73884">
        <w:rPr>
          <w:rFonts w:ascii="Sylfaen" w:hAnsi="Sylfaen"/>
          <w:b/>
          <w:bCs/>
        </w:rPr>
        <w:t>Exemples d’utilisation :</w:t>
      </w:r>
    </w:p>
    <w:p w14:paraId="0A89A0C9" w14:textId="77777777" w:rsidR="00A870BC" w:rsidRPr="00E73884" w:rsidRDefault="00A870BC" w:rsidP="00123436">
      <w:pPr>
        <w:spacing w:after="0" w:line="240" w:lineRule="auto"/>
        <w:ind w:left="1440"/>
        <w:jc w:val="both"/>
        <w:rPr>
          <w:rFonts w:ascii="Sylfaen" w:hAnsi="Sylfaen"/>
          <w:i/>
          <w:iCs/>
        </w:rPr>
      </w:pPr>
      <w:r w:rsidRPr="00E73884">
        <w:rPr>
          <w:rFonts w:ascii="Sylfaen" w:hAnsi="Sylfaen"/>
          <w:i/>
          <w:iCs/>
        </w:rPr>
        <w:t>Il s’est converti au végétarisme, donc il mange du fromage et des œufs, mais il évite la viande et le poisson.</w:t>
      </w:r>
    </w:p>
    <w:p w14:paraId="5CE9EAC7" w14:textId="77777777" w:rsidR="00A870BC" w:rsidRPr="00E73884" w:rsidRDefault="00A870BC" w:rsidP="00123436">
      <w:pPr>
        <w:spacing w:after="0" w:line="240" w:lineRule="auto"/>
        <w:jc w:val="both"/>
        <w:rPr>
          <w:rFonts w:ascii="Sylfaen" w:hAnsi="Sylfaen"/>
          <w:i/>
          <w:iCs/>
          <w:sz w:val="10"/>
          <w:szCs w:val="10"/>
        </w:rPr>
      </w:pPr>
    </w:p>
    <w:p w14:paraId="14E0B122" w14:textId="77777777" w:rsidR="00A870BC" w:rsidRPr="00E73884" w:rsidRDefault="00A870BC" w:rsidP="00123436">
      <w:pPr>
        <w:spacing w:after="0" w:line="240" w:lineRule="auto"/>
        <w:ind w:left="1440"/>
        <w:jc w:val="both"/>
        <w:rPr>
          <w:rFonts w:ascii="Sylfaen" w:hAnsi="Sylfaen"/>
          <w:i/>
          <w:iCs/>
        </w:rPr>
      </w:pPr>
      <w:r w:rsidRPr="00E73884">
        <w:rPr>
          <w:rFonts w:ascii="Sylfaen" w:hAnsi="Sylfaen"/>
          <w:i/>
          <w:iCs/>
        </w:rPr>
        <w:t>De plus en plus de restaurants proposent des options végétariennes pour répondre à la demande croissante de ce mode de vie.</w:t>
      </w:r>
    </w:p>
    <w:p w14:paraId="0AF81ADB" w14:textId="70157B1F" w:rsidR="00A870BC" w:rsidRPr="00A870BC" w:rsidRDefault="00A870BC" w:rsidP="00123436">
      <w:pPr>
        <w:spacing w:after="0" w:line="240" w:lineRule="auto"/>
        <w:jc w:val="both"/>
        <w:rPr>
          <w:rFonts w:ascii="Sylfaen" w:hAnsi="Sylfaen"/>
          <w:b/>
          <w:bCs/>
          <w:sz w:val="28"/>
          <w:szCs w:val="28"/>
        </w:rPr>
      </w:pPr>
      <w:r w:rsidRPr="00E73884">
        <w:rPr>
          <w:rFonts w:ascii="Sylfaen" w:hAnsi="Sylfaen"/>
          <w:b/>
          <w:bCs/>
          <w:sz w:val="28"/>
          <w:szCs w:val="28"/>
        </w:rPr>
        <w:t>Végétalisme</w:t>
      </w:r>
      <w:r>
        <w:rPr>
          <w:rFonts w:ascii="Sylfaen" w:hAnsi="Sylfaen"/>
          <w:b/>
          <w:bCs/>
          <w:sz w:val="28"/>
          <w:szCs w:val="28"/>
        </w:rPr>
        <w:t xml:space="preserve"> </w:t>
      </w:r>
      <w:r w:rsidRPr="00A870BC">
        <w:rPr>
          <w:rFonts w:ascii="Sylfaen" w:hAnsi="Sylfaen"/>
          <w:i/>
          <w:iCs/>
        </w:rPr>
        <w:t>m.</w:t>
      </w:r>
      <w:r>
        <w:rPr>
          <w:rFonts w:ascii="Sylfaen" w:hAnsi="Sylfaen"/>
          <w:i/>
          <w:iCs/>
        </w:rPr>
        <w:tab/>
      </w:r>
      <w:proofErr w:type="spellStart"/>
      <w:proofErr w:type="gramStart"/>
      <w:r>
        <w:rPr>
          <w:rFonts w:ascii="Sylfaen" w:hAnsi="Sylfaen"/>
        </w:rPr>
        <w:t>խիստ</w:t>
      </w:r>
      <w:proofErr w:type="spellEnd"/>
      <w:proofErr w:type="gramEnd"/>
      <w:r>
        <w:rPr>
          <w:rFonts w:ascii="Sylfaen" w:hAnsi="Sylfaen"/>
        </w:rPr>
        <w:t xml:space="preserve"> </w:t>
      </w:r>
      <w:proofErr w:type="spellStart"/>
      <w:r>
        <w:rPr>
          <w:rFonts w:ascii="Sylfaen" w:hAnsi="Sylfaen"/>
        </w:rPr>
        <w:t>բուսակերություն</w:t>
      </w:r>
      <w:proofErr w:type="spellEnd"/>
      <w:r w:rsidR="004D4A0F">
        <w:rPr>
          <w:rFonts w:ascii="Sylfaen" w:hAnsi="Sylfaen"/>
        </w:rPr>
        <w:t xml:space="preserve">, </w:t>
      </w:r>
      <w:proofErr w:type="spellStart"/>
      <w:r w:rsidR="004D4A0F">
        <w:rPr>
          <w:rFonts w:ascii="Sylfaen" w:hAnsi="Sylfaen"/>
        </w:rPr>
        <w:t>վեգանություն</w:t>
      </w:r>
      <w:proofErr w:type="spellEnd"/>
    </w:p>
    <w:p w14:paraId="6B2AEB31" w14:textId="77777777" w:rsidR="00A870BC" w:rsidRPr="001D0F92" w:rsidRDefault="00A870BC" w:rsidP="00123436">
      <w:pPr>
        <w:spacing w:after="0" w:line="240" w:lineRule="auto"/>
        <w:ind w:left="1440" w:hanging="1440"/>
        <w:jc w:val="both"/>
        <w:rPr>
          <w:rFonts w:ascii="Sylfaen" w:hAnsi="Sylfaen"/>
        </w:rPr>
      </w:pPr>
      <w:r w:rsidRPr="00E73884">
        <w:rPr>
          <w:rFonts w:ascii="Sylfaen" w:hAnsi="Sylfaen"/>
          <w:b/>
          <w:bCs/>
        </w:rPr>
        <w:t>Définition :</w:t>
      </w:r>
      <w:r>
        <w:rPr>
          <w:rFonts w:ascii="Sylfaen" w:hAnsi="Sylfaen"/>
          <w:b/>
          <w:bCs/>
        </w:rPr>
        <w:t xml:space="preserve"> </w:t>
      </w:r>
      <w:r>
        <w:rPr>
          <w:rFonts w:ascii="Sylfaen" w:hAnsi="Sylfaen"/>
          <w:b/>
          <w:bCs/>
        </w:rPr>
        <w:tab/>
      </w:r>
      <w:r w:rsidRPr="001D0F92">
        <w:rPr>
          <w:rFonts w:ascii="Sylfaen" w:hAnsi="Sylfaen"/>
        </w:rPr>
        <w:t>Le végétalisme est un régime alimentaire qui va au-delà du végétarisme en excluant non seulement la viande, mais aussi tous les produits d’origine animale, y compris les produits laitiers, les œufs, le miel et même les produits dérivés comme la gélatine. Les végétaliens adoptent souvent ce régime pour des raisons éthiques liées à la protection des animaux et de l’environnement.</w:t>
      </w:r>
    </w:p>
    <w:p w14:paraId="688DBA5F" w14:textId="77777777" w:rsidR="00A870BC" w:rsidRPr="00E73884" w:rsidRDefault="00A870BC" w:rsidP="00123436">
      <w:pPr>
        <w:spacing w:after="0" w:line="240" w:lineRule="auto"/>
        <w:jc w:val="both"/>
        <w:rPr>
          <w:rFonts w:ascii="Sylfaen" w:hAnsi="Sylfaen"/>
          <w:b/>
          <w:bCs/>
        </w:rPr>
      </w:pPr>
      <w:r w:rsidRPr="00E73884">
        <w:rPr>
          <w:rFonts w:ascii="Sylfaen" w:hAnsi="Sylfaen"/>
          <w:b/>
          <w:bCs/>
        </w:rPr>
        <w:t>Exemples d’utilisation :</w:t>
      </w:r>
    </w:p>
    <w:p w14:paraId="2033CD38" w14:textId="77777777" w:rsidR="00A870BC" w:rsidRPr="00E73884" w:rsidRDefault="00A870BC" w:rsidP="00123436">
      <w:pPr>
        <w:spacing w:after="0" w:line="240" w:lineRule="auto"/>
        <w:ind w:left="1440"/>
        <w:jc w:val="both"/>
        <w:rPr>
          <w:rFonts w:ascii="Sylfaen" w:hAnsi="Sylfaen"/>
          <w:i/>
          <w:iCs/>
        </w:rPr>
      </w:pPr>
      <w:r w:rsidRPr="00E73884">
        <w:rPr>
          <w:rFonts w:ascii="Sylfaen" w:hAnsi="Sylfaen"/>
          <w:i/>
          <w:iCs/>
        </w:rPr>
        <w:t>Le végétalisme prône le respect absolu de la vie animale, en évitant non seulement la consommation de viande, mais aussi tous les produits dérivés des animaux.</w:t>
      </w:r>
    </w:p>
    <w:p w14:paraId="7E5496BC" w14:textId="77777777" w:rsidR="00A870BC" w:rsidRPr="00E73884" w:rsidRDefault="00A870BC" w:rsidP="00123436">
      <w:pPr>
        <w:spacing w:after="0" w:line="240" w:lineRule="auto"/>
        <w:jc w:val="both"/>
        <w:rPr>
          <w:rFonts w:ascii="Sylfaen" w:hAnsi="Sylfaen"/>
          <w:i/>
          <w:iCs/>
          <w:sz w:val="10"/>
          <w:szCs w:val="10"/>
        </w:rPr>
      </w:pPr>
    </w:p>
    <w:p w14:paraId="0E27AFBF" w14:textId="77777777" w:rsidR="00A870BC" w:rsidRPr="00E73884" w:rsidRDefault="00A870BC" w:rsidP="00123436">
      <w:pPr>
        <w:spacing w:after="0" w:line="240" w:lineRule="auto"/>
        <w:ind w:left="1440"/>
        <w:jc w:val="both"/>
        <w:rPr>
          <w:rFonts w:ascii="Sylfaen" w:hAnsi="Sylfaen"/>
          <w:i/>
          <w:iCs/>
        </w:rPr>
      </w:pPr>
      <w:r w:rsidRPr="00E73884">
        <w:rPr>
          <w:rFonts w:ascii="Sylfaen" w:hAnsi="Sylfaen"/>
          <w:i/>
          <w:iCs/>
        </w:rPr>
        <w:t>Elle a choisi de suivre un régime végétalien pour des raisons éthiques, évitant ainsi tous les produits d’origine animale dans son alimentation.</w:t>
      </w:r>
    </w:p>
    <w:p w14:paraId="238DF932" w14:textId="77777777" w:rsidR="00A870BC" w:rsidRPr="001D0F92" w:rsidRDefault="00A870BC" w:rsidP="00123436">
      <w:pPr>
        <w:spacing w:after="0" w:line="240" w:lineRule="auto"/>
        <w:jc w:val="both"/>
        <w:rPr>
          <w:rFonts w:ascii="Sylfaen" w:hAnsi="Sylfaen"/>
        </w:rPr>
      </w:pPr>
      <w:r w:rsidRPr="001D0F92">
        <w:rPr>
          <w:rFonts w:ascii="Sylfaen" w:hAnsi="Sylfaen"/>
        </w:rPr>
        <w:t>Bien que les termes « végétarisme » et « végétalisme » soient tous deux des régimes alimentaires qui excluent la viande, ils diffèrent dans leur approche des produits d’origine animale. Le végétarisme peut inclure des produits comme les produits laitiers et les œufs, tandis que le végétalisme exclut tous les produits d’origine animale. Comprendre ces distinctions est essentiel pour une utilisation précise de ces termes dans la communication autour des choix alimentaires.</w:t>
      </w:r>
    </w:p>
    <w:p w14:paraId="189DBF98" w14:textId="77777777" w:rsidR="00A870BC" w:rsidRPr="001D0F92" w:rsidRDefault="00A870BC" w:rsidP="00123436">
      <w:pPr>
        <w:spacing w:after="0" w:line="240" w:lineRule="auto"/>
        <w:jc w:val="both"/>
        <w:rPr>
          <w:rFonts w:ascii="Sylfaen" w:hAnsi="Sylfaen"/>
        </w:rPr>
      </w:pPr>
    </w:p>
    <w:p w14:paraId="0403AD5B" w14:textId="7E825B98" w:rsidR="00315A0C" w:rsidRPr="009E188C" w:rsidRDefault="00315A0C" w:rsidP="00123436">
      <w:pPr>
        <w:tabs>
          <w:tab w:val="left" w:pos="1741"/>
        </w:tabs>
        <w:spacing w:after="0" w:line="240" w:lineRule="auto"/>
        <w:jc w:val="both"/>
        <w:rPr>
          <w:rFonts w:ascii="Sylfaen" w:hAnsi="Sylfaen"/>
          <w:b/>
          <w:bCs/>
          <w:sz w:val="32"/>
          <w:szCs w:val="32"/>
        </w:rPr>
      </w:pPr>
      <w:r w:rsidRPr="00F522E2">
        <w:rPr>
          <w:rFonts w:ascii="Sylfaen" w:hAnsi="Sylfaen"/>
          <w:b/>
          <w:bCs/>
          <w:sz w:val="32"/>
          <w:szCs w:val="32"/>
          <w:highlight w:val="magenta"/>
        </w:rPr>
        <w:t>Vénéneux &amp; Venimeux</w:t>
      </w:r>
    </w:p>
    <w:bookmarkEnd w:id="318"/>
    <w:p w14:paraId="4A972906" w14:textId="77777777" w:rsidR="00315A0C" w:rsidRPr="000A515D" w:rsidRDefault="00315A0C" w:rsidP="00123436">
      <w:pPr>
        <w:tabs>
          <w:tab w:val="left" w:pos="1741"/>
        </w:tabs>
        <w:spacing w:after="0" w:line="240" w:lineRule="auto"/>
        <w:jc w:val="both"/>
        <w:rPr>
          <w:rFonts w:ascii="Sylfaen" w:hAnsi="Sylfaen"/>
          <w:b/>
          <w:bCs/>
          <w:sz w:val="28"/>
          <w:szCs w:val="28"/>
          <w:lang w:val="hy-AM"/>
        </w:rPr>
      </w:pPr>
      <w:r w:rsidRPr="009E188C">
        <w:rPr>
          <w:rFonts w:ascii="Sylfaen" w:hAnsi="Sylfaen"/>
          <w:b/>
          <w:bCs/>
          <w:sz w:val="28"/>
          <w:szCs w:val="28"/>
        </w:rPr>
        <w:t>Vénéneux</w:t>
      </w:r>
      <w:r>
        <w:rPr>
          <w:rFonts w:ascii="Sylfaen" w:hAnsi="Sylfaen"/>
          <w:b/>
          <w:bCs/>
          <w:sz w:val="28"/>
          <w:szCs w:val="28"/>
        </w:rPr>
        <w:t xml:space="preserve">, </w:t>
      </w:r>
      <w:bookmarkStart w:id="319" w:name="_Hlk219930628"/>
      <w:proofErr w:type="spellStart"/>
      <w:r>
        <w:rPr>
          <w:rFonts w:ascii="Sylfaen" w:hAnsi="Sylfaen"/>
          <w:b/>
          <w:bCs/>
          <w:sz w:val="28"/>
          <w:szCs w:val="28"/>
        </w:rPr>
        <w:t>euse</w:t>
      </w:r>
      <w:proofErr w:type="spellEnd"/>
      <w:r>
        <w:rPr>
          <w:rFonts w:ascii="Sylfaen" w:hAnsi="Sylfaen"/>
          <w:b/>
          <w:bCs/>
          <w:sz w:val="28"/>
          <w:szCs w:val="28"/>
        </w:rPr>
        <w:t xml:space="preserve"> </w:t>
      </w:r>
      <w:r w:rsidRPr="00D41994">
        <w:rPr>
          <w:rFonts w:ascii="Sylfaen" w:hAnsi="Sylfaen"/>
          <w:i/>
          <w:iCs/>
        </w:rPr>
        <w:t>adj.</w:t>
      </w:r>
      <w:bookmarkEnd w:id="319"/>
      <w:r>
        <w:rPr>
          <w:rFonts w:ascii="Sylfaen" w:hAnsi="Sylfaen"/>
        </w:rPr>
        <w:tab/>
      </w:r>
      <w:r>
        <w:rPr>
          <w:rFonts w:ascii="Sylfaen" w:hAnsi="Sylfaen"/>
          <w:lang w:val="hy-AM"/>
        </w:rPr>
        <w:t>թունավոր</w:t>
      </w:r>
    </w:p>
    <w:p w14:paraId="240D9A9B" w14:textId="77777777" w:rsidR="00315A0C" w:rsidRDefault="00315A0C" w:rsidP="00123436">
      <w:pPr>
        <w:tabs>
          <w:tab w:val="left" w:pos="1741"/>
        </w:tabs>
        <w:spacing w:after="0" w:line="240" w:lineRule="auto"/>
        <w:jc w:val="both"/>
        <w:rPr>
          <w:rFonts w:ascii="Sylfaen" w:hAnsi="Sylfaen"/>
        </w:rPr>
      </w:pPr>
      <w:r w:rsidRPr="009E188C">
        <w:rPr>
          <w:rFonts w:ascii="Sylfaen" w:hAnsi="Sylfaen"/>
          <w:b/>
          <w:bCs/>
        </w:rPr>
        <w:t>Définition :</w:t>
      </w:r>
      <w:r>
        <w:rPr>
          <w:rFonts w:ascii="Sylfaen" w:hAnsi="Sylfaen"/>
          <w:b/>
          <w:bCs/>
        </w:rPr>
        <w:t xml:space="preserve"> </w:t>
      </w:r>
      <w:r>
        <w:rPr>
          <w:rFonts w:ascii="Sylfaen" w:hAnsi="Sylfaen"/>
          <w:b/>
          <w:bCs/>
        </w:rPr>
        <w:tab/>
      </w:r>
      <w:r w:rsidRPr="009E188C">
        <w:rPr>
          <w:rFonts w:ascii="Sylfaen" w:hAnsi="Sylfaen"/>
        </w:rPr>
        <w:t xml:space="preserve">Le terme « vénéneux » qualifie quelque chose qui est toxique ou qui a la </w:t>
      </w:r>
    </w:p>
    <w:p w14:paraId="38F0F477"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capacité</w:t>
      </w:r>
      <w:proofErr w:type="gramEnd"/>
      <w:r w:rsidRPr="009E188C">
        <w:rPr>
          <w:rFonts w:ascii="Sylfaen" w:hAnsi="Sylfaen"/>
        </w:rPr>
        <w:t xml:space="preserve"> d’empoisonner, particulièrement utilisé pour décrire des plantes </w:t>
      </w:r>
      <w:proofErr w:type="gramStart"/>
      <w:r w:rsidRPr="009E188C">
        <w:rPr>
          <w:rFonts w:ascii="Sylfaen" w:hAnsi="Sylfaen"/>
        </w:rPr>
        <w:t>ou</w:t>
      </w:r>
      <w:proofErr w:type="gramEnd"/>
      <w:r w:rsidRPr="009E188C">
        <w:rPr>
          <w:rFonts w:ascii="Sylfaen" w:hAnsi="Sylfaen"/>
        </w:rPr>
        <w:t xml:space="preserve"> </w:t>
      </w:r>
    </w:p>
    <w:p w14:paraId="0EDF5000"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des</w:t>
      </w:r>
      <w:proofErr w:type="gramEnd"/>
      <w:r w:rsidRPr="009E188C">
        <w:rPr>
          <w:rFonts w:ascii="Sylfaen" w:hAnsi="Sylfaen"/>
        </w:rPr>
        <w:t xml:space="preserve"> substances qui sont nocives pour la santé humaine ou animale lorsqu’elles </w:t>
      </w:r>
    </w:p>
    <w:p w14:paraId="280CD084" w14:textId="77777777" w:rsidR="00315A0C" w:rsidRPr="009E188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sont</w:t>
      </w:r>
      <w:proofErr w:type="gramEnd"/>
      <w:r w:rsidRPr="009E188C">
        <w:rPr>
          <w:rFonts w:ascii="Sylfaen" w:hAnsi="Sylfaen"/>
        </w:rPr>
        <w:t xml:space="preserve"> ingérées ou manipulées.</w:t>
      </w:r>
    </w:p>
    <w:p w14:paraId="0EA81A7E" w14:textId="77777777" w:rsidR="00315A0C" w:rsidRPr="009E188C" w:rsidRDefault="00315A0C" w:rsidP="00123436">
      <w:pPr>
        <w:tabs>
          <w:tab w:val="left" w:pos="1741"/>
        </w:tabs>
        <w:spacing w:after="0" w:line="240" w:lineRule="auto"/>
        <w:jc w:val="both"/>
        <w:rPr>
          <w:rFonts w:ascii="Sylfaen" w:hAnsi="Sylfaen"/>
          <w:b/>
          <w:bCs/>
        </w:rPr>
      </w:pPr>
      <w:r w:rsidRPr="009E188C">
        <w:rPr>
          <w:rFonts w:ascii="Sylfaen" w:hAnsi="Sylfaen"/>
          <w:b/>
          <w:bCs/>
        </w:rPr>
        <w:lastRenderedPageBreak/>
        <w:t>Exemples d’utilisation :</w:t>
      </w:r>
    </w:p>
    <w:p w14:paraId="620D12A3"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9E188C">
        <w:rPr>
          <w:rFonts w:ascii="Sylfaen" w:hAnsi="Sylfaen"/>
          <w:i/>
          <w:iCs/>
        </w:rPr>
        <w:t>Les fleurs vénéneuses sont courantes sous les tropiques.</w:t>
      </w:r>
    </w:p>
    <w:p w14:paraId="2A90E044" w14:textId="77777777" w:rsidR="00315A0C" w:rsidRPr="000A515D" w:rsidRDefault="00315A0C" w:rsidP="00123436">
      <w:pPr>
        <w:tabs>
          <w:tab w:val="left" w:pos="1741"/>
        </w:tabs>
        <w:spacing w:after="0" w:line="240" w:lineRule="auto"/>
        <w:jc w:val="both"/>
        <w:rPr>
          <w:rFonts w:ascii="Sylfaen" w:hAnsi="Sylfaen"/>
          <w:i/>
          <w:iCs/>
          <w:sz w:val="10"/>
          <w:szCs w:val="10"/>
        </w:rPr>
      </w:pPr>
    </w:p>
    <w:p w14:paraId="12F85D82" w14:textId="77777777" w:rsidR="00315A0C" w:rsidRDefault="00315A0C" w:rsidP="00123436">
      <w:pPr>
        <w:tabs>
          <w:tab w:val="left" w:pos="1741"/>
        </w:tabs>
        <w:spacing w:after="0" w:line="240" w:lineRule="auto"/>
        <w:ind w:left="1741"/>
        <w:jc w:val="both"/>
        <w:rPr>
          <w:rFonts w:ascii="Sylfaen" w:hAnsi="Sylfaen"/>
          <w:i/>
          <w:iCs/>
        </w:rPr>
      </w:pPr>
      <w:r w:rsidRPr="009E188C">
        <w:rPr>
          <w:rFonts w:ascii="Sylfaen" w:hAnsi="Sylfaen"/>
          <w:i/>
          <w:iCs/>
        </w:rPr>
        <w:t>Il est important de savoir identifier les champignons vénéneux pour éviter l’empoisonnement.</w:t>
      </w:r>
    </w:p>
    <w:p w14:paraId="5D27FEAB" w14:textId="77777777" w:rsidR="00315A0C" w:rsidRPr="000A515D" w:rsidRDefault="00315A0C" w:rsidP="00123436">
      <w:pPr>
        <w:tabs>
          <w:tab w:val="left" w:pos="1741"/>
        </w:tabs>
        <w:spacing w:after="0" w:line="240" w:lineRule="auto"/>
        <w:ind w:left="1741"/>
        <w:jc w:val="both"/>
        <w:rPr>
          <w:rFonts w:ascii="Sylfaen" w:hAnsi="Sylfaen"/>
          <w:i/>
          <w:iCs/>
          <w:sz w:val="10"/>
          <w:szCs w:val="10"/>
        </w:rPr>
      </w:pPr>
    </w:p>
    <w:p w14:paraId="6261DA09" w14:textId="77777777" w:rsidR="00315A0C" w:rsidRPr="009E188C" w:rsidRDefault="00315A0C" w:rsidP="00123436">
      <w:pPr>
        <w:tabs>
          <w:tab w:val="left" w:pos="1741"/>
        </w:tabs>
        <w:spacing w:after="0" w:line="240" w:lineRule="auto"/>
        <w:ind w:left="1741"/>
        <w:jc w:val="both"/>
        <w:rPr>
          <w:rFonts w:ascii="Sylfaen" w:hAnsi="Sylfaen"/>
          <w:i/>
          <w:iCs/>
        </w:rPr>
      </w:pPr>
      <w:r w:rsidRPr="009E188C">
        <w:rPr>
          <w:rFonts w:ascii="Sylfaen" w:hAnsi="Sylfaen"/>
          <w:i/>
          <w:iCs/>
        </w:rPr>
        <w:t>La consommation de baies vénéneuses peut être mortelle pour les animaux domestiques.</w:t>
      </w:r>
    </w:p>
    <w:p w14:paraId="5EF66508" w14:textId="77777777" w:rsidR="00315A0C" w:rsidRPr="000A515D" w:rsidRDefault="00315A0C" w:rsidP="00123436">
      <w:pPr>
        <w:tabs>
          <w:tab w:val="left" w:pos="1741"/>
        </w:tabs>
        <w:spacing w:after="0" w:line="240" w:lineRule="auto"/>
        <w:jc w:val="both"/>
        <w:rPr>
          <w:rFonts w:ascii="Sylfaen" w:eastAsia="MS Mincho" w:hAnsi="Sylfaen" w:cs="MS Mincho"/>
          <w:b/>
          <w:bCs/>
          <w:sz w:val="28"/>
          <w:szCs w:val="28"/>
        </w:rPr>
      </w:pPr>
      <w:r w:rsidRPr="009E188C">
        <w:rPr>
          <w:rFonts w:ascii="Sylfaen" w:hAnsi="Sylfaen"/>
          <w:b/>
          <w:bCs/>
          <w:sz w:val="28"/>
          <w:szCs w:val="28"/>
        </w:rPr>
        <w:t>Venimeux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D41994">
        <w:rPr>
          <w:rFonts w:ascii="Sylfaen" w:hAnsi="Sylfaen"/>
          <w:i/>
          <w:iCs/>
        </w:rPr>
        <w:t>adj.</w:t>
      </w:r>
      <w:r>
        <w:rPr>
          <w:rFonts w:ascii="Sylfaen" w:hAnsi="Sylfaen"/>
        </w:rPr>
        <w:tab/>
      </w:r>
      <w:proofErr w:type="spellStart"/>
      <w:proofErr w:type="gramStart"/>
      <w:r>
        <w:rPr>
          <w:rFonts w:ascii="Sylfaen" w:hAnsi="Sylfaen"/>
        </w:rPr>
        <w:t>թունավոր</w:t>
      </w:r>
      <w:proofErr w:type="spellEnd"/>
      <w:proofErr w:type="gramEnd"/>
      <w:r>
        <w:rPr>
          <w:rFonts w:ascii="Sylfaen" w:hAnsi="Sylfaen"/>
        </w:rPr>
        <w:t xml:space="preserve"> // </w:t>
      </w:r>
      <w:proofErr w:type="spellStart"/>
      <w:r>
        <w:rPr>
          <w:rFonts w:ascii="Sylfaen" w:hAnsi="Sylfaen"/>
        </w:rPr>
        <w:t>փխբ</w:t>
      </w:r>
      <w:proofErr w:type="spellEnd"/>
      <w:r>
        <w:rPr>
          <w:rFonts w:ascii="MS Mincho" w:eastAsia="MS Mincho" w:hAnsi="MS Mincho" w:cs="MS Mincho"/>
        </w:rPr>
        <w:t xml:space="preserve">․ </w:t>
      </w:r>
      <w:proofErr w:type="spellStart"/>
      <w:r>
        <w:rPr>
          <w:rFonts w:ascii="Sylfaen" w:eastAsia="MS Mincho" w:hAnsi="Sylfaen" w:cs="MS Mincho"/>
        </w:rPr>
        <w:t>թունոտ</w:t>
      </w:r>
      <w:proofErr w:type="spellEnd"/>
      <w:r>
        <w:rPr>
          <w:rFonts w:ascii="Sylfaen" w:eastAsia="MS Mincho" w:hAnsi="Sylfaen" w:cs="MS Mincho"/>
        </w:rPr>
        <w:t xml:space="preserve">, </w:t>
      </w:r>
      <w:proofErr w:type="spellStart"/>
      <w:r>
        <w:rPr>
          <w:rFonts w:ascii="Sylfaen" w:eastAsia="MS Mincho" w:hAnsi="Sylfaen" w:cs="MS Mincho"/>
        </w:rPr>
        <w:t>խայթող</w:t>
      </w:r>
      <w:proofErr w:type="spellEnd"/>
      <w:r>
        <w:rPr>
          <w:rFonts w:ascii="Sylfaen" w:eastAsia="MS Mincho" w:hAnsi="Sylfaen" w:cs="MS Mincho"/>
        </w:rPr>
        <w:t xml:space="preserve">, </w:t>
      </w:r>
      <w:proofErr w:type="spellStart"/>
      <w:r>
        <w:rPr>
          <w:rFonts w:ascii="Sylfaen" w:eastAsia="MS Mincho" w:hAnsi="Sylfaen" w:cs="MS Mincho"/>
        </w:rPr>
        <w:t>սուր</w:t>
      </w:r>
      <w:proofErr w:type="spellEnd"/>
      <w:r>
        <w:rPr>
          <w:rFonts w:ascii="Sylfaen" w:eastAsia="MS Mincho" w:hAnsi="Sylfaen" w:cs="MS Mincho"/>
        </w:rPr>
        <w:t xml:space="preserve">, </w:t>
      </w:r>
      <w:proofErr w:type="spellStart"/>
      <w:r>
        <w:rPr>
          <w:rFonts w:ascii="Sylfaen" w:eastAsia="MS Mincho" w:hAnsi="Sylfaen" w:cs="MS Mincho"/>
        </w:rPr>
        <w:t>չար</w:t>
      </w:r>
      <w:proofErr w:type="spellEnd"/>
    </w:p>
    <w:p w14:paraId="2D8ED4F9" w14:textId="77777777" w:rsidR="00315A0C" w:rsidRDefault="00315A0C" w:rsidP="00123436">
      <w:pPr>
        <w:tabs>
          <w:tab w:val="left" w:pos="1741"/>
        </w:tabs>
        <w:spacing w:after="0" w:line="240" w:lineRule="auto"/>
        <w:jc w:val="both"/>
        <w:rPr>
          <w:rFonts w:ascii="Sylfaen" w:hAnsi="Sylfaen"/>
        </w:rPr>
      </w:pPr>
      <w:r w:rsidRPr="009E188C">
        <w:rPr>
          <w:rFonts w:ascii="Sylfaen" w:hAnsi="Sylfaen"/>
          <w:b/>
          <w:bCs/>
        </w:rPr>
        <w:t>Définition :</w:t>
      </w:r>
      <w:r>
        <w:rPr>
          <w:rFonts w:ascii="Sylfaen" w:hAnsi="Sylfaen"/>
          <w:b/>
          <w:bCs/>
        </w:rPr>
        <w:t xml:space="preserve">  </w:t>
      </w:r>
      <w:r>
        <w:rPr>
          <w:rFonts w:ascii="Sylfaen" w:hAnsi="Sylfaen"/>
          <w:b/>
          <w:bCs/>
        </w:rPr>
        <w:tab/>
      </w:r>
      <w:r w:rsidRPr="009E188C">
        <w:rPr>
          <w:rFonts w:ascii="Sylfaen" w:hAnsi="Sylfaen"/>
        </w:rPr>
        <w:t xml:space="preserve">Le mot « venimeux », quant à lui, qualifie quelque chose qui contient du venin </w:t>
      </w:r>
    </w:p>
    <w:p w14:paraId="5B8D31F7"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ou</w:t>
      </w:r>
      <w:proofErr w:type="gramEnd"/>
      <w:r w:rsidRPr="009E188C">
        <w:rPr>
          <w:rFonts w:ascii="Sylfaen" w:hAnsi="Sylfaen"/>
        </w:rPr>
        <w:t xml:space="preserve"> qui a la capacité d’injecter du venin, principalement utilisé pour décrire </w:t>
      </w:r>
    </w:p>
    <w:p w14:paraId="52C2C4F2"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des</w:t>
      </w:r>
      <w:proofErr w:type="gramEnd"/>
      <w:r w:rsidRPr="009E188C">
        <w:rPr>
          <w:rFonts w:ascii="Sylfaen" w:hAnsi="Sylfaen"/>
        </w:rPr>
        <w:t xml:space="preserve"> animaux comme les serpents, les araignées ou les insectes qui ont des </w:t>
      </w:r>
    </w:p>
    <w:p w14:paraId="150A4731" w14:textId="77777777" w:rsidR="00315A0C" w:rsidRPr="009E188C" w:rsidRDefault="00315A0C" w:rsidP="00123436">
      <w:pPr>
        <w:tabs>
          <w:tab w:val="left" w:pos="1741"/>
        </w:tabs>
        <w:spacing w:after="0" w:line="240" w:lineRule="auto"/>
        <w:jc w:val="both"/>
        <w:rPr>
          <w:rFonts w:ascii="Sylfaen" w:hAnsi="Sylfaen"/>
        </w:rPr>
      </w:pPr>
      <w:r>
        <w:rPr>
          <w:rFonts w:ascii="Sylfaen" w:hAnsi="Sylfaen"/>
        </w:rPr>
        <w:tab/>
      </w:r>
      <w:proofErr w:type="gramStart"/>
      <w:r w:rsidRPr="009E188C">
        <w:rPr>
          <w:rFonts w:ascii="Sylfaen" w:hAnsi="Sylfaen"/>
        </w:rPr>
        <w:t>moyens</w:t>
      </w:r>
      <w:proofErr w:type="gramEnd"/>
      <w:r w:rsidRPr="009E188C">
        <w:rPr>
          <w:rFonts w:ascii="Sylfaen" w:hAnsi="Sylfaen"/>
        </w:rPr>
        <w:t xml:space="preserve"> de défense ou d’attaque venimeux.</w:t>
      </w:r>
    </w:p>
    <w:p w14:paraId="4659DD05" w14:textId="77777777" w:rsidR="00315A0C" w:rsidRPr="009E188C" w:rsidRDefault="00315A0C" w:rsidP="00123436">
      <w:pPr>
        <w:tabs>
          <w:tab w:val="left" w:pos="1741"/>
        </w:tabs>
        <w:spacing w:after="0" w:line="240" w:lineRule="auto"/>
        <w:jc w:val="both"/>
        <w:rPr>
          <w:rFonts w:ascii="Sylfaen" w:hAnsi="Sylfaen"/>
          <w:b/>
          <w:bCs/>
        </w:rPr>
      </w:pPr>
      <w:r w:rsidRPr="009E188C">
        <w:rPr>
          <w:rFonts w:ascii="Sylfaen" w:hAnsi="Sylfaen"/>
          <w:b/>
          <w:bCs/>
        </w:rPr>
        <w:t>Exemples d’utilisation :</w:t>
      </w:r>
    </w:p>
    <w:p w14:paraId="0080E7D4"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9E188C">
        <w:rPr>
          <w:rFonts w:ascii="Sylfaen" w:hAnsi="Sylfaen"/>
          <w:i/>
          <w:iCs/>
        </w:rPr>
        <w:t>Le serpent venimeux a été repéré dans le jardin, alors soyez prudent.</w:t>
      </w:r>
    </w:p>
    <w:p w14:paraId="6C4A6FC7" w14:textId="77777777" w:rsidR="00315A0C" w:rsidRPr="000A515D" w:rsidRDefault="00315A0C" w:rsidP="00123436">
      <w:pPr>
        <w:tabs>
          <w:tab w:val="left" w:pos="1741"/>
        </w:tabs>
        <w:spacing w:after="0" w:line="240" w:lineRule="auto"/>
        <w:jc w:val="both"/>
        <w:rPr>
          <w:rFonts w:ascii="Sylfaen" w:hAnsi="Sylfaen"/>
          <w:i/>
          <w:iCs/>
          <w:sz w:val="10"/>
          <w:szCs w:val="10"/>
        </w:rPr>
      </w:pPr>
    </w:p>
    <w:p w14:paraId="7EAF153C" w14:textId="77777777" w:rsidR="00315A0C" w:rsidRPr="009E188C" w:rsidRDefault="00315A0C" w:rsidP="00123436">
      <w:pPr>
        <w:tabs>
          <w:tab w:val="left" w:pos="1741"/>
        </w:tabs>
        <w:spacing w:after="0" w:line="240" w:lineRule="auto"/>
        <w:ind w:left="1741"/>
        <w:jc w:val="both"/>
        <w:rPr>
          <w:rFonts w:ascii="Sylfaen" w:hAnsi="Sylfaen"/>
          <w:i/>
          <w:iCs/>
        </w:rPr>
      </w:pPr>
      <w:r w:rsidRPr="009E188C">
        <w:rPr>
          <w:rFonts w:ascii="Sylfaen" w:hAnsi="Sylfaen"/>
          <w:i/>
          <w:iCs/>
        </w:rPr>
        <w:t>Certains insectes venimeux peuvent causer des réactions allergiques graves chez les personnes sensibles.</w:t>
      </w:r>
    </w:p>
    <w:p w14:paraId="1DCE926A" w14:textId="77777777" w:rsidR="00315A0C" w:rsidRPr="000A515D" w:rsidRDefault="00315A0C" w:rsidP="00123436">
      <w:pPr>
        <w:tabs>
          <w:tab w:val="left" w:pos="1741"/>
        </w:tabs>
        <w:spacing w:after="0" w:line="240" w:lineRule="auto"/>
        <w:jc w:val="both"/>
        <w:rPr>
          <w:rFonts w:ascii="Sylfaen" w:hAnsi="Sylfaen"/>
          <w:i/>
          <w:iCs/>
          <w:sz w:val="10"/>
          <w:szCs w:val="10"/>
        </w:rPr>
      </w:pPr>
    </w:p>
    <w:p w14:paraId="18D3AA7A" w14:textId="77777777" w:rsidR="00315A0C" w:rsidRPr="009E188C" w:rsidRDefault="00315A0C" w:rsidP="00123436">
      <w:pPr>
        <w:tabs>
          <w:tab w:val="left" w:pos="1741"/>
        </w:tabs>
        <w:spacing w:after="0" w:line="240" w:lineRule="auto"/>
        <w:ind w:left="1741"/>
        <w:jc w:val="both"/>
        <w:rPr>
          <w:rFonts w:ascii="Sylfaen" w:hAnsi="Sylfaen"/>
          <w:i/>
          <w:iCs/>
        </w:rPr>
      </w:pPr>
      <w:r w:rsidRPr="009E188C">
        <w:rPr>
          <w:rFonts w:ascii="Sylfaen" w:hAnsi="Sylfaen"/>
          <w:i/>
          <w:iCs/>
        </w:rPr>
        <w:t>La morsure d’une araignée venimeuse peut nécessiter un traitement médical d’urgence.</w:t>
      </w:r>
    </w:p>
    <w:p w14:paraId="0B3FC61E" w14:textId="77777777" w:rsidR="00315A0C" w:rsidRDefault="00315A0C" w:rsidP="00123436">
      <w:pPr>
        <w:tabs>
          <w:tab w:val="left" w:pos="1741"/>
        </w:tabs>
        <w:spacing w:after="0" w:line="240" w:lineRule="auto"/>
        <w:jc w:val="both"/>
        <w:rPr>
          <w:rFonts w:ascii="Sylfaen" w:hAnsi="Sylfaen"/>
        </w:rPr>
      </w:pPr>
      <w:r w:rsidRPr="009E188C">
        <w:rPr>
          <w:rFonts w:ascii="Sylfaen" w:hAnsi="Sylfaen"/>
        </w:rPr>
        <w:t xml:space="preserve">Bien que les mots « vénéneux » et « venimeux » partagent une racine commune et se rapportent tous deux à des substances toxiques, ils sont utilisés dans des contextes différents en français. </w:t>
      </w:r>
    </w:p>
    <w:p w14:paraId="28A01E6E" w14:textId="77777777" w:rsidR="00315A0C" w:rsidRDefault="00315A0C" w:rsidP="00123436">
      <w:pPr>
        <w:tabs>
          <w:tab w:val="left" w:pos="1741"/>
        </w:tabs>
        <w:spacing w:after="0" w:line="240" w:lineRule="auto"/>
        <w:jc w:val="both"/>
        <w:rPr>
          <w:rFonts w:ascii="Sylfaen" w:hAnsi="Sylfaen"/>
        </w:rPr>
      </w:pPr>
      <w:r w:rsidRPr="009E188C">
        <w:rPr>
          <w:rFonts w:ascii="Sylfaen" w:hAnsi="Sylfaen"/>
        </w:rPr>
        <w:t>« Vénéneux » qualifie des plantes ou des substances toxiques, tandis que « venimeux » qualifie des animaux qui contiennent ou qui peuvent injecter du venin. En comprenant cette distinction, vous pouvez utiliser ces termes de manière appropriée et précise dans votre communication en français.</w:t>
      </w:r>
    </w:p>
    <w:p w14:paraId="52C7DA00" w14:textId="20A86301" w:rsidR="00315A0C" w:rsidRPr="00075A27" w:rsidRDefault="00315A0C" w:rsidP="00123436">
      <w:pPr>
        <w:tabs>
          <w:tab w:val="left" w:pos="1741"/>
        </w:tabs>
        <w:spacing w:after="0" w:line="240" w:lineRule="auto"/>
        <w:jc w:val="both"/>
        <w:rPr>
          <w:rFonts w:ascii="Sylfaen" w:hAnsi="Sylfaen"/>
          <w:b/>
          <w:bCs/>
          <w:sz w:val="32"/>
          <w:szCs w:val="32"/>
        </w:rPr>
      </w:pPr>
      <w:bookmarkStart w:id="320" w:name="_Hlk219932234"/>
      <w:r w:rsidRPr="0005570C">
        <w:rPr>
          <w:rFonts w:ascii="Sylfaen" w:hAnsi="Sylfaen"/>
          <w:b/>
          <w:bCs/>
          <w:sz w:val="32"/>
          <w:szCs w:val="32"/>
          <w:highlight w:val="magenta"/>
        </w:rPr>
        <w:t>Verbal &amp; Verbeux</w:t>
      </w:r>
    </w:p>
    <w:bookmarkEnd w:id="320"/>
    <w:p w14:paraId="0B81DF66" w14:textId="77777777" w:rsidR="00315A0C" w:rsidRPr="001F183B" w:rsidRDefault="00315A0C" w:rsidP="00123436">
      <w:pPr>
        <w:tabs>
          <w:tab w:val="left" w:pos="1741"/>
        </w:tabs>
        <w:spacing w:after="0" w:line="240" w:lineRule="auto"/>
        <w:jc w:val="both"/>
        <w:rPr>
          <w:rFonts w:ascii="Sylfaen" w:eastAsia="MS Mincho" w:hAnsi="Sylfaen" w:cs="MS Mincho"/>
          <w:lang w:val="hy-AM"/>
        </w:rPr>
      </w:pPr>
      <w:r w:rsidRPr="00075A27">
        <w:rPr>
          <w:rFonts w:ascii="Sylfaen" w:hAnsi="Sylfaen"/>
          <w:b/>
          <w:bCs/>
          <w:sz w:val="28"/>
          <w:szCs w:val="28"/>
        </w:rPr>
        <w:t>Verbal</w:t>
      </w:r>
      <w:r>
        <w:rPr>
          <w:rFonts w:ascii="Sylfaen" w:hAnsi="Sylfaen"/>
          <w:b/>
          <w:bCs/>
          <w:sz w:val="28"/>
          <w:szCs w:val="28"/>
        </w:rPr>
        <w:t xml:space="preserve">, ale </w:t>
      </w:r>
      <w:r w:rsidRPr="000E541F">
        <w:rPr>
          <w:rFonts w:ascii="Sylfaen" w:hAnsi="Sylfaen"/>
          <w:i/>
          <w:iCs/>
        </w:rPr>
        <w:t>adj.</w:t>
      </w:r>
      <w:r>
        <w:rPr>
          <w:rFonts w:ascii="Sylfaen" w:hAnsi="Sylfaen"/>
        </w:rPr>
        <w:tab/>
      </w:r>
      <w:r>
        <w:rPr>
          <w:rFonts w:ascii="Sylfaen" w:hAnsi="Sylfaen"/>
          <w:lang w:val="hy-AM"/>
        </w:rPr>
        <w:t>բանավոր, բերանացի // քրկն</w:t>
      </w:r>
      <w:r>
        <w:rPr>
          <w:rFonts w:ascii="MS Mincho" w:eastAsia="MS Mincho" w:hAnsi="MS Mincho" w:cs="MS Mincho"/>
          <w:lang w:val="hy-AM"/>
        </w:rPr>
        <w:t xml:space="preserve">․ </w:t>
      </w:r>
      <w:r>
        <w:rPr>
          <w:rFonts w:ascii="Sylfaen" w:eastAsia="MS Mincho" w:hAnsi="Sylfaen" w:cs="MS Mincho"/>
          <w:lang w:val="hy-AM"/>
        </w:rPr>
        <w:t>բայական, բայակերտ</w:t>
      </w:r>
    </w:p>
    <w:p w14:paraId="1063F0B3" w14:textId="77777777" w:rsidR="00315A0C" w:rsidRDefault="00315A0C" w:rsidP="00123436">
      <w:pPr>
        <w:tabs>
          <w:tab w:val="left" w:pos="1741"/>
        </w:tabs>
        <w:spacing w:after="0" w:line="240" w:lineRule="auto"/>
        <w:jc w:val="both"/>
        <w:rPr>
          <w:rFonts w:ascii="Sylfaen" w:hAnsi="Sylfaen"/>
        </w:rPr>
      </w:pPr>
      <w:r w:rsidRPr="00075A27">
        <w:rPr>
          <w:rFonts w:ascii="Sylfaen" w:hAnsi="Sylfaen"/>
          <w:b/>
          <w:bCs/>
        </w:rPr>
        <w:t>Définition :</w:t>
      </w:r>
      <w:r>
        <w:rPr>
          <w:rFonts w:ascii="Sylfaen" w:hAnsi="Sylfaen"/>
          <w:b/>
          <w:bCs/>
        </w:rPr>
        <w:t xml:space="preserve"> </w:t>
      </w:r>
      <w:r>
        <w:rPr>
          <w:rFonts w:ascii="Sylfaen" w:hAnsi="Sylfaen"/>
          <w:b/>
          <w:bCs/>
        </w:rPr>
        <w:tab/>
      </w:r>
      <w:r w:rsidRPr="00075A27">
        <w:rPr>
          <w:rFonts w:ascii="Sylfaen" w:hAnsi="Sylfaen"/>
        </w:rPr>
        <w:t xml:space="preserve">Le terme « verbal » qualifie quelque chose qui est exprimé ou communiqué </w:t>
      </w:r>
    </w:p>
    <w:p w14:paraId="6515AFAF" w14:textId="77777777" w:rsidR="00315A0C" w:rsidRDefault="00315A0C" w:rsidP="00123436">
      <w:pPr>
        <w:tabs>
          <w:tab w:val="left" w:pos="1741"/>
        </w:tabs>
        <w:spacing w:after="0" w:line="240" w:lineRule="auto"/>
        <w:jc w:val="both"/>
        <w:rPr>
          <w:rFonts w:ascii="Sylfaen" w:hAnsi="Sylfaen"/>
        </w:rPr>
      </w:pPr>
      <w:r>
        <w:rPr>
          <w:rFonts w:ascii="Sylfaen" w:hAnsi="Sylfaen"/>
        </w:rPr>
        <w:tab/>
      </w:r>
      <w:proofErr w:type="gramStart"/>
      <w:r w:rsidRPr="00075A27">
        <w:rPr>
          <w:rFonts w:ascii="Sylfaen" w:hAnsi="Sylfaen"/>
        </w:rPr>
        <w:t>par</w:t>
      </w:r>
      <w:proofErr w:type="gramEnd"/>
      <w:r w:rsidRPr="00075A27">
        <w:rPr>
          <w:rFonts w:ascii="Sylfaen" w:hAnsi="Sylfaen"/>
        </w:rPr>
        <w:t xml:space="preserve"> des mots, principalement utilisé pour décrire des communications orales. </w:t>
      </w:r>
    </w:p>
    <w:p w14:paraId="0C01B04F" w14:textId="77777777" w:rsidR="00315A0C" w:rsidRDefault="00315A0C" w:rsidP="00123436">
      <w:pPr>
        <w:tabs>
          <w:tab w:val="left" w:pos="1741"/>
        </w:tabs>
        <w:spacing w:after="0" w:line="240" w:lineRule="auto"/>
        <w:jc w:val="both"/>
        <w:rPr>
          <w:rFonts w:ascii="Sylfaen" w:hAnsi="Sylfaen"/>
        </w:rPr>
      </w:pPr>
      <w:r>
        <w:rPr>
          <w:rFonts w:ascii="Sylfaen" w:hAnsi="Sylfaen"/>
        </w:rPr>
        <w:tab/>
      </w:r>
      <w:r w:rsidRPr="00075A27">
        <w:rPr>
          <w:rFonts w:ascii="Sylfaen" w:hAnsi="Sylfaen"/>
        </w:rPr>
        <w:t xml:space="preserve">Il peut également se référer à des accords ou des arrangements qui sont faits </w:t>
      </w:r>
    </w:p>
    <w:p w14:paraId="37D5711C" w14:textId="77777777" w:rsidR="00315A0C" w:rsidRPr="00075A27" w:rsidRDefault="00315A0C" w:rsidP="00123436">
      <w:pPr>
        <w:tabs>
          <w:tab w:val="left" w:pos="1741"/>
        </w:tabs>
        <w:spacing w:after="0" w:line="240" w:lineRule="auto"/>
        <w:jc w:val="both"/>
        <w:rPr>
          <w:rFonts w:ascii="Sylfaen" w:hAnsi="Sylfaen"/>
        </w:rPr>
      </w:pPr>
      <w:r>
        <w:rPr>
          <w:rFonts w:ascii="Sylfaen" w:hAnsi="Sylfaen"/>
        </w:rPr>
        <w:tab/>
      </w:r>
      <w:proofErr w:type="gramStart"/>
      <w:r w:rsidRPr="00075A27">
        <w:rPr>
          <w:rFonts w:ascii="Sylfaen" w:hAnsi="Sylfaen"/>
        </w:rPr>
        <w:t>verbalement</w:t>
      </w:r>
      <w:proofErr w:type="gramEnd"/>
      <w:r w:rsidRPr="00075A27">
        <w:rPr>
          <w:rFonts w:ascii="Sylfaen" w:hAnsi="Sylfaen"/>
        </w:rPr>
        <w:t>, sans qu’ils soient nécessairement écrits.</w:t>
      </w:r>
    </w:p>
    <w:p w14:paraId="126111AC" w14:textId="77777777" w:rsidR="00315A0C" w:rsidRPr="00075A27" w:rsidRDefault="00315A0C" w:rsidP="00123436">
      <w:pPr>
        <w:tabs>
          <w:tab w:val="left" w:pos="1741"/>
        </w:tabs>
        <w:spacing w:after="0" w:line="240" w:lineRule="auto"/>
        <w:jc w:val="both"/>
        <w:rPr>
          <w:rFonts w:ascii="Sylfaen" w:hAnsi="Sylfaen"/>
          <w:b/>
          <w:bCs/>
        </w:rPr>
      </w:pPr>
      <w:r w:rsidRPr="00075A27">
        <w:rPr>
          <w:rFonts w:ascii="Sylfaen" w:hAnsi="Sylfaen"/>
          <w:b/>
          <w:bCs/>
        </w:rPr>
        <w:t>Exemples d’utilisation :</w:t>
      </w:r>
    </w:p>
    <w:p w14:paraId="30EFA670"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075A27">
        <w:rPr>
          <w:rFonts w:ascii="Sylfaen" w:hAnsi="Sylfaen"/>
          <w:i/>
          <w:iCs/>
        </w:rPr>
        <w:t>Il ne m’a donné qu’un accord verbal.</w:t>
      </w:r>
    </w:p>
    <w:p w14:paraId="74D0DDF1" w14:textId="77777777" w:rsidR="00315A0C" w:rsidRPr="000E541F" w:rsidRDefault="00315A0C" w:rsidP="00123436">
      <w:pPr>
        <w:tabs>
          <w:tab w:val="left" w:pos="1741"/>
        </w:tabs>
        <w:spacing w:after="0" w:line="240" w:lineRule="auto"/>
        <w:jc w:val="both"/>
        <w:rPr>
          <w:rFonts w:ascii="Sylfaen" w:hAnsi="Sylfaen"/>
          <w:i/>
          <w:iCs/>
          <w:sz w:val="10"/>
          <w:szCs w:val="10"/>
        </w:rPr>
      </w:pPr>
    </w:p>
    <w:p w14:paraId="0BDF5CCB" w14:textId="77777777" w:rsidR="00315A0C" w:rsidRDefault="00315A0C" w:rsidP="00123436">
      <w:pPr>
        <w:tabs>
          <w:tab w:val="left" w:pos="1741"/>
        </w:tabs>
        <w:spacing w:after="0" w:line="240" w:lineRule="auto"/>
        <w:jc w:val="both"/>
        <w:rPr>
          <w:rFonts w:ascii="Sylfaen" w:hAnsi="Sylfaen"/>
          <w:i/>
          <w:iCs/>
        </w:rPr>
      </w:pPr>
      <w:r w:rsidRPr="00075A27">
        <w:rPr>
          <w:rFonts w:ascii="Sylfaen" w:hAnsi="Sylfaen"/>
          <w:i/>
          <w:iCs/>
        </w:rPr>
        <w:tab/>
        <w:t>Le rapport verbal du témoin a été enregistré par le greffier.</w:t>
      </w:r>
    </w:p>
    <w:p w14:paraId="12F77D23" w14:textId="77777777" w:rsidR="00315A0C" w:rsidRPr="000E541F" w:rsidRDefault="00315A0C" w:rsidP="00123436">
      <w:pPr>
        <w:tabs>
          <w:tab w:val="left" w:pos="1741"/>
        </w:tabs>
        <w:spacing w:after="0" w:line="240" w:lineRule="auto"/>
        <w:jc w:val="both"/>
        <w:rPr>
          <w:rFonts w:ascii="Sylfaen" w:hAnsi="Sylfaen"/>
          <w:i/>
          <w:iCs/>
          <w:sz w:val="10"/>
          <w:szCs w:val="10"/>
        </w:rPr>
      </w:pPr>
    </w:p>
    <w:p w14:paraId="3B8873B1" w14:textId="77777777" w:rsidR="00315A0C" w:rsidRPr="00075A27" w:rsidRDefault="00315A0C" w:rsidP="00123436">
      <w:pPr>
        <w:tabs>
          <w:tab w:val="left" w:pos="1741"/>
        </w:tabs>
        <w:spacing w:after="0" w:line="240" w:lineRule="auto"/>
        <w:ind w:left="1741"/>
        <w:jc w:val="both"/>
        <w:rPr>
          <w:rFonts w:ascii="Sylfaen" w:hAnsi="Sylfaen"/>
          <w:i/>
          <w:iCs/>
        </w:rPr>
      </w:pPr>
      <w:r w:rsidRPr="00075A27">
        <w:rPr>
          <w:rFonts w:ascii="Sylfaen" w:hAnsi="Sylfaen"/>
          <w:i/>
          <w:iCs/>
        </w:rPr>
        <w:t>La communication verbale est essentielle dans le processus d’apprentissage des langues.</w:t>
      </w:r>
    </w:p>
    <w:p w14:paraId="7CCB2E2E" w14:textId="77777777" w:rsidR="00315A0C" w:rsidRPr="001F183B" w:rsidRDefault="00315A0C" w:rsidP="00123436">
      <w:pPr>
        <w:tabs>
          <w:tab w:val="left" w:pos="1741"/>
        </w:tabs>
        <w:spacing w:after="0" w:line="240" w:lineRule="auto"/>
        <w:jc w:val="both"/>
        <w:rPr>
          <w:rFonts w:ascii="Sylfaen" w:hAnsi="Sylfaen"/>
        </w:rPr>
      </w:pPr>
      <w:r w:rsidRPr="00075A27">
        <w:rPr>
          <w:rFonts w:ascii="Sylfaen" w:hAnsi="Sylfaen"/>
          <w:b/>
          <w:bCs/>
          <w:sz w:val="28"/>
          <w:szCs w:val="28"/>
        </w:rPr>
        <w:t>Verbeux</w:t>
      </w:r>
      <w:r>
        <w:rPr>
          <w:rFonts w:ascii="Sylfaen" w:hAnsi="Sylfaen"/>
          <w:b/>
          <w:bCs/>
          <w:sz w:val="28"/>
          <w:szCs w:val="28"/>
        </w:rPr>
        <w:t xml:space="preserve">, </w:t>
      </w:r>
      <w:proofErr w:type="spellStart"/>
      <w:r>
        <w:rPr>
          <w:rFonts w:ascii="Sylfaen" w:hAnsi="Sylfaen"/>
          <w:b/>
          <w:bCs/>
          <w:sz w:val="28"/>
          <w:szCs w:val="28"/>
        </w:rPr>
        <w:t>euse</w:t>
      </w:r>
      <w:proofErr w:type="spellEnd"/>
      <w:r>
        <w:rPr>
          <w:rFonts w:ascii="Sylfaen" w:hAnsi="Sylfaen"/>
          <w:b/>
          <w:bCs/>
          <w:sz w:val="28"/>
          <w:szCs w:val="28"/>
        </w:rPr>
        <w:t xml:space="preserve"> </w:t>
      </w:r>
      <w:r w:rsidRPr="000E541F">
        <w:rPr>
          <w:rFonts w:ascii="Sylfaen" w:hAnsi="Sylfaen"/>
          <w:i/>
          <w:iCs/>
        </w:rPr>
        <w:t>adj.</w:t>
      </w:r>
      <w:r>
        <w:rPr>
          <w:rFonts w:ascii="Sylfaen" w:hAnsi="Sylfaen"/>
        </w:rPr>
        <w:tab/>
      </w:r>
      <w:proofErr w:type="spellStart"/>
      <w:proofErr w:type="gramStart"/>
      <w:r>
        <w:rPr>
          <w:rFonts w:ascii="Sylfaen" w:hAnsi="Sylfaen"/>
        </w:rPr>
        <w:t>բազմախոս</w:t>
      </w:r>
      <w:proofErr w:type="spellEnd"/>
      <w:proofErr w:type="gramEnd"/>
      <w:r>
        <w:rPr>
          <w:rFonts w:ascii="Sylfaen" w:hAnsi="Sylfaen"/>
        </w:rPr>
        <w:t xml:space="preserve">, </w:t>
      </w:r>
      <w:proofErr w:type="spellStart"/>
      <w:r>
        <w:rPr>
          <w:rFonts w:ascii="Sylfaen" w:hAnsi="Sylfaen"/>
        </w:rPr>
        <w:t>շատախոս</w:t>
      </w:r>
      <w:proofErr w:type="spellEnd"/>
    </w:p>
    <w:p w14:paraId="19B79599" w14:textId="77777777" w:rsidR="00315A0C" w:rsidRDefault="00315A0C" w:rsidP="00123436">
      <w:pPr>
        <w:spacing w:after="0" w:line="240" w:lineRule="auto"/>
        <w:jc w:val="both"/>
        <w:rPr>
          <w:rFonts w:ascii="Sylfaen" w:hAnsi="Sylfaen"/>
        </w:rPr>
      </w:pPr>
      <w:r w:rsidRPr="00075A27">
        <w:rPr>
          <w:rFonts w:ascii="Sylfaen" w:hAnsi="Sylfaen"/>
          <w:b/>
          <w:bCs/>
        </w:rPr>
        <w:t>Définition :</w:t>
      </w:r>
      <w:r>
        <w:rPr>
          <w:rFonts w:ascii="Sylfaen" w:hAnsi="Sylfaen"/>
          <w:b/>
          <w:bCs/>
        </w:rPr>
        <w:t xml:space="preserve"> </w:t>
      </w:r>
      <w:r>
        <w:rPr>
          <w:rFonts w:ascii="Sylfaen" w:hAnsi="Sylfaen"/>
          <w:b/>
          <w:bCs/>
        </w:rPr>
        <w:tab/>
      </w:r>
      <w:r w:rsidRPr="00075A27">
        <w:rPr>
          <w:rFonts w:ascii="Sylfaen" w:hAnsi="Sylfaen"/>
        </w:rPr>
        <w:t xml:space="preserve">Le mot « verbeux », quant à lui, qualifie quelqu’un ou quelque chose qui est trop </w:t>
      </w:r>
    </w:p>
    <w:p w14:paraId="32F2BDDD" w14:textId="77777777" w:rsidR="00315A0C" w:rsidRDefault="00315A0C" w:rsidP="00123436">
      <w:pPr>
        <w:spacing w:after="0" w:line="240" w:lineRule="auto"/>
        <w:ind w:left="720" w:firstLine="720"/>
        <w:jc w:val="both"/>
        <w:rPr>
          <w:rFonts w:ascii="Sylfaen" w:hAnsi="Sylfaen"/>
        </w:rPr>
      </w:pPr>
      <w:proofErr w:type="gramStart"/>
      <w:r w:rsidRPr="00075A27">
        <w:rPr>
          <w:rFonts w:ascii="Sylfaen" w:hAnsi="Sylfaen"/>
        </w:rPr>
        <w:t>bavard</w:t>
      </w:r>
      <w:proofErr w:type="gramEnd"/>
      <w:r w:rsidRPr="00075A27">
        <w:rPr>
          <w:rFonts w:ascii="Sylfaen" w:hAnsi="Sylfaen"/>
        </w:rPr>
        <w:t xml:space="preserve"> ou qui utilise un grand nombre de mots inutiles. Il est souvent utilisé </w:t>
      </w:r>
    </w:p>
    <w:p w14:paraId="256A925E" w14:textId="77777777" w:rsidR="00315A0C" w:rsidRDefault="00315A0C" w:rsidP="00123436">
      <w:pPr>
        <w:spacing w:after="0" w:line="240" w:lineRule="auto"/>
        <w:ind w:left="720" w:firstLine="720"/>
        <w:jc w:val="both"/>
        <w:rPr>
          <w:rFonts w:ascii="Sylfaen" w:hAnsi="Sylfaen"/>
        </w:rPr>
      </w:pPr>
      <w:proofErr w:type="gramStart"/>
      <w:r w:rsidRPr="00075A27">
        <w:rPr>
          <w:rFonts w:ascii="Sylfaen" w:hAnsi="Sylfaen"/>
        </w:rPr>
        <w:lastRenderedPageBreak/>
        <w:t>pour</w:t>
      </w:r>
      <w:proofErr w:type="gramEnd"/>
      <w:r w:rsidRPr="00075A27">
        <w:rPr>
          <w:rFonts w:ascii="Sylfaen" w:hAnsi="Sylfaen"/>
        </w:rPr>
        <w:t xml:space="preserve"> décrire des discours, des écrits ou des personnes qui sont excessivement </w:t>
      </w:r>
    </w:p>
    <w:p w14:paraId="047DD3C7" w14:textId="77777777" w:rsidR="00315A0C" w:rsidRPr="00075A27" w:rsidRDefault="00315A0C" w:rsidP="00123436">
      <w:pPr>
        <w:spacing w:after="0" w:line="240" w:lineRule="auto"/>
        <w:ind w:left="720" w:firstLine="720"/>
        <w:jc w:val="both"/>
        <w:rPr>
          <w:rFonts w:ascii="Sylfaen" w:hAnsi="Sylfaen"/>
        </w:rPr>
      </w:pPr>
      <w:proofErr w:type="gramStart"/>
      <w:r w:rsidRPr="00075A27">
        <w:rPr>
          <w:rFonts w:ascii="Sylfaen" w:hAnsi="Sylfaen"/>
        </w:rPr>
        <w:t>longs</w:t>
      </w:r>
      <w:proofErr w:type="gramEnd"/>
      <w:r w:rsidRPr="00075A27">
        <w:rPr>
          <w:rFonts w:ascii="Sylfaen" w:hAnsi="Sylfaen"/>
        </w:rPr>
        <w:t xml:space="preserve"> ou prolixes.</w:t>
      </w:r>
    </w:p>
    <w:p w14:paraId="6A323289" w14:textId="77777777" w:rsidR="00315A0C" w:rsidRPr="00075A27" w:rsidRDefault="00315A0C" w:rsidP="00123436">
      <w:pPr>
        <w:tabs>
          <w:tab w:val="left" w:pos="1741"/>
        </w:tabs>
        <w:spacing w:after="0" w:line="240" w:lineRule="auto"/>
        <w:jc w:val="both"/>
        <w:rPr>
          <w:rFonts w:ascii="Sylfaen" w:hAnsi="Sylfaen"/>
          <w:b/>
          <w:bCs/>
        </w:rPr>
      </w:pPr>
      <w:r w:rsidRPr="00075A27">
        <w:rPr>
          <w:rFonts w:ascii="Sylfaen" w:hAnsi="Sylfaen"/>
          <w:b/>
          <w:bCs/>
        </w:rPr>
        <w:t>Exemples d’utilisation :</w:t>
      </w:r>
    </w:p>
    <w:p w14:paraId="22C9A948" w14:textId="77777777" w:rsidR="00315A0C" w:rsidRDefault="00315A0C" w:rsidP="00123436">
      <w:pPr>
        <w:tabs>
          <w:tab w:val="left" w:pos="1741"/>
        </w:tabs>
        <w:spacing w:after="0" w:line="240" w:lineRule="auto"/>
        <w:jc w:val="both"/>
        <w:rPr>
          <w:rFonts w:ascii="Sylfaen" w:hAnsi="Sylfaen"/>
          <w:i/>
          <w:iCs/>
        </w:rPr>
      </w:pPr>
      <w:r>
        <w:rPr>
          <w:rFonts w:ascii="Sylfaen" w:hAnsi="Sylfaen"/>
        </w:rPr>
        <w:tab/>
      </w:r>
      <w:r w:rsidRPr="00075A27">
        <w:rPr>
          <w:rFonts w:ascii="Sylfaen" w:hAnsi="Sylfaen"/>
          <w:i/>
          <w:iCs/>
        </w:rPr>
        <w:t>C’est un livre verbeux dépourvu d’intrigue.</w:t>
      </w:r>
    </w:p>
    <w:p w14:paraId="25152E27" w14:textId="77777777" w:rsidR="0051639A" w:rsidRPr="0051639A" w:rsidRDefault="0051639A" w:rsidP="00123436">
      <w:pPr>
        <w:tabs>
          <w:tab w:val="left" w:pos="1741"/>
        </w:tabs>
        <w:spacing w:after="0" w:line="240" w:lineRule="auto"/>
        <w:jc w:val="both"/>
        <w:rPr>
          <w:rFonts w:ascii="Sylfaen" w:hAnsi="Sylfaen"/>
          <w:i/>
          <w:iCs/>
          <w:sz w:val="10"/>
          <w:szCs w:val="10"/>
        </w:rPr>
      </w:pPr>
    </w:p>
    <w:p w14:paraId="2D6FFE22" w14:textId="77777777" w:rsidR="00315A0C" w:rsidRDefault="00315A0C" w:rsidP="00123436">
      <w:pPr>
        <w:tabs>
          <w:tab w:val="left" w:pos="1741"/>
        </w:tabs>
        <w:spacing w:after="0" w:line="240" w:lineRule="auto"/>
        <w:ind w:left="1741"/>
        <w:jc w:val="both"/>
        <w:rPr>
          <w:rFonts w:ascii="Sylfaen" w:hAnsi="Sylfaen"/>
          <w:i/>
          <w:iCs/>
        </w:rPr>
      </w:pPr>
      <w:r w:rsidRPr="00075A27">
        <w:rPr>
          <w:rFonts w:ascii="Sylfaen" w:hAnsi="Sylfaen"/>
          <w:i/>
          <w:iCs/>
        </w:rPr>
        <w:t>Son discours était tellement verbeux que beaucoup de gens ont perdu patience.</w:t>
      </w:r>
    </w:p>
    <w:p w14:paraId="3C752310" w14:textId="77777777" w:rsidR="00315A0C" w:rsidRPr="000E541F" w:rsidRDefault="00315A0C" w:rsidP="00123436">
      <w:pPr>
        <w:tabs>
          <w:tab w:val="left" w:pos="1741"/>
        </w:tabs>
        <w:spacing w:after="0" w:line="240" w:lineRule="auto"/>
        <w:ind w:left="1741"/>
        <w:jc w:val="both"/>
        <w:rPr>
          <w:rFonts w:ascii="Sylfaen" w:hAnsi="Sylfaen"/>
          <w:i/>
          <w:iCs/>
          <w:sz w:val="10"/>
          <w:szCs w:val="10"/>
        </w:rPr>
      </w:pPr>
    </w:p>
    <w:p w14:paraId="74CEE5F1" w14:textId="77777777" w:rsidR="00315A0C" w:rsidRPr="00075A27" w:rsidRDefault="00315A0C" w:rsidP="00123436">
      <w:pPr>
        <w:tabs>
          <w:tab w:val="left" w:pos="1741"/>
        </w:tabs>
        <w:spacing w:after="0" w:line="240" w:lineRule="auto"/>
        <w:jc w:val="both"/>
        <w:rPr>
          <w:rFonts w:ascii="Sylfaen" w:hAnsi="Sylfaen"/>
          <w:i/>
          <w:iCs/>
        </w:rPr>
      </w:pPr>
      <w:r w:rsidRPr="00075A27">
        <w:rPr>
          <w:rFonts w:ascii="Sylfaen" w:hAnsi="Sylfaen"/>
          <w:i/>
          <w:iCs/>
        </w:rPr>
        <w:tab/>
        <w:t>Son style d’écriture est souvent critiqué pour être trop verbeux et pompeux.</w:t>
      </w:r>
    </w:p>
    <w:p w14:paraId="4058332E" w14:textId="77777777" w:rsidR="00315A0C" w:rsidRDefault="00315A0C" w:rsidP="00123436">
      <w:pPr>
        <w:tabs>
          <w:tab w:val="left" w:pos="1741"/>
        </w:tabs>
        <w:spacing w:after="0" w:line="240" w:lineRule="auto"/>
        <w:jc w:val="both"/>
        <w:rPr>
          <w:rFonts w:ascii="Sylfaen" w:hAnsi="Sylfaen"/>
        </w:rPr>
      </w:pPr>
      <w:r w:rsidRPr="00075A27">
        <w:rPr>
          <w:rFonts w:ascii="Sylfaen" w:hAnsi="Sylfaen"/>
        </w:rPr>
        <w:t>Bien que les mots « verbal » et « verbeux » soient liés par leur racine commune, ils ont des significations différentes en français. « Verbal » se réfère à quelque chose qui est exprimé par des mots, souvent de manière orale, tandis que « verbeux » qualifie quelque chose ou quelqu’un qui est trop bavard ou qui utilise un langage excessivement long. En comprenant cette distinction, vous pouvez utiliser ces termes de manière appropriée et précise dans votre communication en français.</w:t>
      </w:r>
    </w:p>
    <w:p w14:paraId="12B04374" w14:textId="77777777" w:rsidR="00315A0C" w:rsidRDefault="00315A0C" w:rsidP="00123436">
      <w:pPr>
        <w:tabs>
          <w:tab w:val="left" w:pos="1741"/>
        </w:tabs>
        <w:spacing w:after="0" w:line="240" w:lineRule="auto"/>
        <w:jc w:val="both"/>
        <w:rPr>
          <w:rFonts w:ascii="Sylfaen" w:hAnsi="Sylfaen"/>
        </w:rPr>
      </w:pPr>
    </w:p>
    <w:p w14:paraId="49F1B689" w14:textId="4C93F6B4" w:rsidR="00E05FCB" w:rsidRPr="003F3F6B" w:rsidRDefault="00E05FCB" w:rsidP="00123436">
      <w:pPr>
        <w:spacing w:after="0" w:line="240" w:lineRule="auto"/>
        <w:jc w:val="both"/>
        <w:rPr>
          <w:rFonts w:ascii="Sylfaen" w:hAnsi="Sylfaen"/>
          <w:b/>
          <w:bCs/>
          <w:sz w:val="32"/>
          <w:szCs w:val="32"/>
        </w:rPr>
      </w:pPr>
      <w:r w:rsidRPr="00EC68CB">
        <w:rPr>
          <w:rFonts w:ascii="Sylfaen" w:hAnsi="Sylfaen"/>
          <w:b/>
          <w:bCs/>
          <w:sz w:val="32"/>
          <w:szCs w:val="32"/>
          <w:highlight w:val="magenta"/>
        </w:rPr>
        <w:t>Vernir &amp; Vernisser</w:t>
      </w:r>
    </w:p>
    <w:bookmarkEnd w:id="317"/>
    <w:p w14:paraId="373D906E" w14:textId="77777777" w:rsidR="00E05FCB" w:rsidRPr="003F3F6B" w:rsidRDefault="00E05FCB" w:rsidP="00123436">
      <w:pPr>
        <w:spacing w:after="0" w:line="240" w:lineRule="auto"/>
        <w:jc w:val="both"/>
        <w:rPr>
          <w:rFonts w:ascii="Sylfaen" w:hAnsi="Sylfaen"/>
          <w:b/>
          <w:bCs/>
          <w:sz w:val="28"/>
          <w:szCs w:val="28"/>
        </w:rPr>
      </w:pPr>
      <w:r w:rsidRPr="003F3F6B">
        <w:rPr>
          <w:rFonts w:ascii="Sylfaen" w:hAnsi="Sylfaen"/>
          <w:b/>
          <w:bCs/>
          <w:sz w:val="28"/>
          <w:szCs w:val="28"/>
        </w:rPr>
        <w:t>Vernir</w:t>
      </w:r>
      <w:r>
        <w:rPr>
          <w:rFonts w:ascii="Sylfaen" w:hAnsi="Sylfaen"/>
          <w:b/>
          <w:bCs/>
          <w:sz w:val="28"/>
          <w:szCs w:val="28"/>
        </w:rPr>
        <w:t xml:space="preserve"> </w:t>
      </w:r>
      <w:bookmarkStart w:id="321" w:name="_Hlk219817176"/>
      <w:r w:rsidRPr="00325318">
        <w:rPr>
          <w:rFonts w:ascii="Sylfaen" w:hAnsi="Sylfaen"/>
          <w:i/>
          <w:iCs/>
        </w:rPr>
        <w:t>v.tr.</w:t>
      </w:r>
      <w:r>
        <w:rPr>
          <w:rFonts w:ascii="Sylfaen" w:hAnsi="Sylfaen"/>
          <w:i/>
          <w:iCs/>
          <w:sz w:val="28"/>
          <w:szCs w:val="28"/>
        </w:rPr>
        <w:tab/>
      </w:r>
      <w:r>
        <w:rPr>
          <w:rFonts w:ascii="Sylfaen" w:hAnsi="Sylfaen"/>
          <w:lang w:val="hy-AM"/>
        </w:rPr>
        <w:t>լաքել</w:t>
      </w:r>
      <w:bookmarkEnd w:id="321"/>
      <w:r>
        <w:rPr>
          <w:rFonts w:ascii="Sylfaen" w:hAnsi="Sylfaen"/>
          <w:lang w:val="hy-AM"/>
        </w:rPr>
        <w:t>, լաքով ծածկել</w:t>
      </w:r>
      <w:r>
        <w:rPr>
          <w:rFonts w:ascii="MS Mincho" w:eastAsia="MS Mincho" w:hAnsi="MS Mincho" w:cs="MS Mincho"/>
          <w:lang w:val="hy-AM"/>
        </w:rPr>
        <w:t xml:space="preserve">․ </w:t>
      </w:r>
      <w:r>
        <w:rPr>
          <w:rFonts w:ascii="Sylfaen" w:eastAsia="MS Mincho" w:hAnsi="Sylfaen" w:cs="MS Mincho"/>
          <w:lang w:val="hy-AM"/>
        </w:rPr>
        <w:t xml:space="preserve">ջնարակել, </w:t>
      </w:r>
      <w:r>
        <w:rPr>
          <w:rFonts w:ascii="Sylfaen" w:hAnsi="Sylfaen"/>
          <w:lang w:val="hy-AM"/>
        </w:rPr>
        <w:t>վերնիճել</w:t>
      </w:r>
    </w:p>
    <w:p w14:paraId="4FDAA234" w14:textId="77777777" w:rsidR="00E05FCB" w:rsidRDefault="00E05FCB" w:rsidP="00123436">
      <w:pPr>
        <w:spacing w:after="0" w:line="240" w:lineRule="auto"/>
        <w:jc w:val="both"/>
        <w:rPr>
          <w:rFonts w:ascii="Sylfaen" w:hAnsi="Sylfaen"/>
        </w:rPr>
      </w:pPr>
      <w:r w:rsidRPr="003F3F6B">
        <w:rPr>
          <w:rFonts w:ascii="Sylfaen" w:hAnsi="Sylfaen"/>
          <w:b/>
          <w:bCs/>
        </w:rPr>
        <w:t>Définition :</w:t>
      </w:r>
      <w:r>
        <w:rPr>
          <w:rFonts w:ascii="Sylfaen" w:hAnsi="Sylfaen"/>
          <w:b/>
          <w:bCs/>
        </w:rPr>
        <w:t xml:space="preserve"> </w:t>
      </w:r>
      <w:r>
        <w:rPr>
          <w:rFonts w:ascii="Sylfaen" w:hAnsi="Sylfaen"/>
          <w:b/>
          <w:bCs/>
        </w:rPr>
        <w:tab/>
      </w:r>
      <w:r w:rsidRPr="003F3F6B">
        <w:rPr>
          <w:rFonts w:ascii="Sylfaen" w:hAnsi="Sylfaen"/>
        </w:rPr>
        <w:t xml:space="preserve">Vernir signifie poser un revêtement de vernis sur une surface, généralement en </w:t>
      </w:r>
    </w:p>
    <w:p w14:paraId="118D815B" w14:textId="77777777" w:rsidR="00E05FCB" w:rsidRPr="003F3F6B" w:rsidRDefault="00E05FCB" w:rsidP="00123436">
      <w:pPr>
        <w:spacing w:after="0" w:line="240" w:lineRule="auto"/>
        <w:ind w:left="1440"/>
        <w:jc w:val="both"/>
        <w:rPr>
          <w:rFonts w:ascii="Sylfaen" w:hAnsi="Sylfaen"/>
        </w:rPr>
      </w:pPr>
      <w:proofErr w:type="gramStart"/>
      <w:r w:rsidRPr="003F3F6B">
        <w:rPr>
          <w:rFonts w:ascii="Sylfaen" w:hAnsi="Sylfaen"/>
        </w:rPr>
        <w:t>bois</w:t>
      </w:r>
      <w:proofErr w:type="gramEnd"/>
      <w:r w:rsidRPr="003F3F6B">
        <w:rPr>
          <w:rFonts w:ascii="Sylfaen" w:hAnsi="Sylfaen"/>
        </w:rPr>
        <w:t>, pour la protéger, lui donner de la brillance et améliorer son apparence. Ce terme est utilisé pour décrire une action qui consiste à appliquer une couche de vernis transparent ou coloré sur un matériau pour le protéger et le mettre en valeur.</w:t>
      </w:r>
    </w:p>
    <w:p w14:paraId="7CA83913" w14:textId="77777777" w:rsidR="00E05FCB" w:rsidRDefault="00E05FCB" w:rsidP="00123436">
      <w:pPr>
        <w:spacing w:after="0" w:line="240" w:lineRule="auto"/>
        <w:jc w:val="both"/>
        <w:rPr>
          <w:rFonts w:ascii="Sylfaen" w:hAnsi="Sylfaen"/>
        </w:rPr>
      </w:pPr>
      <w:r w:rsidRPr="003F3F6B">
        <w:rPr>
          <w:rFonts w:ascii="Sylfaen" w:hAnsi="Sylfaen"/>
          <w:b/>
          <w:bCs/>
        </w:rPr>
        <w:t>Exemples d’utilisation</w:t>
      </w:r>
      <w:r w:rsidRPr="003F3F6B">
        <w:rPr>
          <w:rFonts w:ascii="Sylfaen" w:hAnsi="Sylfaen"/>
        </w:rPr>
        <w:t xml:space="preserve"> :</w:t>
      </w:r>
      <w:r>
        <w:rPr>
          <w:rFonts w:ascii="Sylfaen" w:hAnsi="Sylfaen"/>
        </w:rPr>
        <w:tab/>
      </w:r>
    </w:p>
    <w:p w14:paraId="5CA296DF" w14:textId="77777777" w:rsidR="00E05FCB" w:rsidRDefault="00E05FCB" w:rsidP="00123436">
      <w:pPr>
        <w:spacing w:after="0" w:line="240" w:lineRule="auto"/>
        <w:ind w:left="720" w:firstLine="720"/>
        <w:jc w:val="both"/>
        <w:rPr>
          <w:rFonts w:ascii="Sylfaen" w:hAnsi="Sylfaen"/>
          <w:i/>
          <w:iCs/>
        </w:rPr>
      </w:pPr>
      <w:r w:rsidRPr="00FB1AAA">
        <w:rPr>
          <w:rFonts w:ascii="Sylfaen" w:hAnsi="Sylfaen"/>
          <w:i/>
          <w:iCs/>
        </w:rPr>
        <w:t>C’est un meuble en bois verni, ce qui lui confère une finition lisse et brillante.</w:t>
      </w:r>
    </w:p>
    <w:p w14:paraId="6482C459" w14:textId="77777777" w:rsidR="00E05FCB" w:rsidRPr="00FB1AAA" w:rsidRDefault="00E05FCB" w:rsidP="00123436">
      <w:pPr>
        <w:spacing w:after="0" w:line="240" w:lineRule="auto"/>
        <w:ind w:left="720" w:firstLine="720"/>
        <w:jc w:val="both"/>
        <w:rPr>
          <w:rFonts w:ascii="Sylfaen" w:hAnsi="Sylfaen"/>
          <w:i/>
          <w:iCs/>
          <w:sz w:val="10"/>
          <w:szCs w:val="10"/>
        </w:rPr>
      </w:pPr>
    </w:p>
    <w:p w14:paraId="07B37449" w14:textId="77777777" w:rsidR="00E05FCB" w:rsidRDefault="00E05FCB" w:rsidP="00123436">
      <w:pPr>
        <w:spacing w:after="0" w:line="240" w:lineRule="auto"/>
        <w:ind w:left="1440"/>
        <w:jc w:val="both"/>
        <w:rPr>
          <w:rFonts w:ascii="Sylfaen" w:hAnsi="Sylfaen"/>
          <w:i/>
          <w:iCs/>
        </w:rPr>
      </w:pPr>
      <w:r w:rsidRPr="00FB1AAA">
        <w:rPr>
          <w:rFonts w:ascii="Sylfaen" w:hAnsi="Sylfaen"/>
          <w:i/>
          <w:iCs/>
        </w:rPr>
        <w:t>Les artistes utilisent souvent du vernis pour protéger leurs peintures à l’huile des dommages causés par la poussière et l’humidité.</w:t>
      </w:r>
    </w:p>
    <w:p w14:paraId="0A80C1DB" w14:textId="77777777" w:rsidR="00E05FCB" w:rsidRPr="00FB1AAA" w:rsidRDefault="00E05FCB" w:rsidP="00123436">
      <w:pPr>
        <w:spacing w:after="0" w:line="240" w:lineRule="auto"/>
        <w:ind w:left="1440"/>
        <w:jc w:val="both"/>
        <w:rPr>
          <w:rFonts w:ascii="Sylfaen" w:hAnsi="Sylfaen"/>
          <w:i/>
          <w:iCs/>
          <w:sz w:val="10"/>
          <w:szCs w:val="10"/>
        </w:rPr>
      </w:pPr>
    </w:p>
    <w:p w14:paraId="08999DEB" w14:textId="77777777" w:rsidR="00E05FCB" w:rsidRPr="00FB1AAA" w:rsidRDefault="00E05FCB" w:rsidP="00123436">
      <w:pPr>
        <w:spacing w:after="0" w:line="240" w:lineRule="auto"/>
        <w:ind w:left="1440"/>
        <w:jc w:val="both"/>
        <w:rPr>
          <w:rFonts w:ascii="Sylfaen" w:hAnsi="Sylfaen"/>
          <w:i/>
          <w:iCs/>
        </w:rPr>
      </w:pPr>
      <w:r w:rsidRPr="00FB1AAA">
        <w:rPr>
          <w:rFonts w:ascii="Sylfaen" w:hAnsi="Sylfaen"/>
          <w:i/>
          <w:iCs/>
        </w:rPr>
        <w:t>Elle a décidé de vernir la table de cuisine pour la rendre plus résistante aux taches et aux éraflures.</w:t>
      </w:r>
    </w:p>
    <w:p w14:paraId="084BEC0F" w14:textId="77777777" w:rsidR="00E05FCB" w:rsidRPr="003F3F6B" w:rsidRDefault="00E05FCB" w:rsidP="00123436">
      <w:pPr>
        <w:spacing w:after="0" w:line="240" w:lineRule="auto"/>
        <w:jc w:val="both"/>
        <w:rPr>
          <w:rFonts w:ascii="Sylfaen" w:hAnsi="Sylfaen"/>
          <w:b/>
          <w:bCs/>
          <w:sz w:val="28"/>
          <w:szCs w:val="28"/>
        </w:rPr>
      </w:pPr>
      <w:r w:rsidRPr="003F3F6B">
        <w:rPr>
          <w:rFonts w:ascii="Sylfaen" w:hAnsi="Sylfaen"/>
          <w:b/>
          <w:bCs/>
          <w:sz w:val="28"/>
          <w:szCs w:val="28"/>
        </w:rPr>
        <w:t>Vernisser</w:t>
      </w:r>
      <w:r>
        <w:rPr>
          <w:rFonts w:ascii="Sylfaen" w:hAnsi="Sylfaen"/>
          <w:b/>
          <w:bCs/>
          <w:sz w:val="28"/>
          <w:szCs w:val="28"/>
        </w:rPr>
        <w:t xml:space="preserve"> </w:t>
      </w:r>
      <w:r w:rsidRPr="00325318">
        <w:rPr>
          <w:rFonts w:ascii="Sylfaen" w:hAnsi="Sylfaen"/>
          <w:i/>
          <w:iCs/>
        </w:rPr>
        <w:t>v.tr.</w:t>
      </w:r>
      <w:r>
        <w:rPr>
          <w:rFonts w:ascii="Sylfaen" w:hAnsi="Sylfaen"/>
          <w:i/>
          <w:iCs/>
          <w:sz w:val="28"/>
          <w:szCs w:val="28"/>
        </w:rPr>
        <w:tab/>
      </w:r>
      <w:proofErr w:type="spellStart"/>
      <w:proofErr w:type="gramStart"/>
      <w:r w:rsidRPr="00325318">
        <w:rPr>
          <w:rFonts w:ascii="Sylfaen" w:hAnsi="Sylfaen"/>
        </w:rPr>
        <w:t>փայլեցնել</w:t>
      </w:r>
      <w:proofErr w:type="spellEnd"/>
      <w:proofErr w:type="gramEnd"/>
      <w:r>
        <w:rPr>
          <w:rFonts w:ascii="Sylfaen" w:hAnsi="Sylfaen"/>
          <w:sz w:val="28"/>
          <w:szCs w:val="28"/>
        </w:rPr>
        <w:t xml:space="preserve">, </w:t>
      </w:r>
      <w:r>
        <w:rPr>
          <w:rFonts w:ascii="Sylfaen" w:hAnsi="Sylfaen"/>
          <w:lang w:val="hy-AM"/>
        </w:rPr>
        <w:t xml:space="preserve">ջնարակել, </w:t>
      </w:r>
      <w:bookmarkStart w:id="322" w:name="_Hlk219817408"/>
      <w:r>
        <w:rPr>
          <w:rFonts w:ascii="Sylfaen" w:hAnsi="Sylfaen"/>
          <w:lang w:val="hy-AM"/>
        </w:rPr>
        <w:t>վերնիճել</w:t>
      </w:r>
    </w:p>
    <w:bookmarkEnd w:id="322"/>
    <w:p w14:paraId="63ABAAF4" w14:textId="77777777" w:rsidR="00E05FCB" w:rsidRDefault="00E05FCB" w:rsidP="00123436">
      <w:pPr>
        <w:spacing w:after="0" w:line="240" w:lineRule="auto"/>
        <w:jc w:val="both"/>
        <w:rPr>
          <w:rFonts w:ascii="Sylfaen" w:hAnsi="Sylfaen"/>
        </w:rPr>
      </w:pPr>
      <w:r w:rsidRPr="003F3F6B">
        <w:rPr>
          <w:rFonts w:ascii="Sylfaen" w:hAnsi="Sylfaen"/>
          <w:b/>
          <w:bCs/>
        </w:rPr>
        <w:t>Définition :</w:t>
      </w:r>
      <w:r>
        <w:rPr>
          <w:rFonts w:ascii="Sylfaen" w:hAnsi="Sylfaen"/>
          <w:b/>
          <w:bCs/>
        </w:rPr>
        <w:t xml:space="preserve"> </w:t>
      </w:r>
      <w:r w:rsidRPr="003F3F6B">
        <w:rPr>
          <w:rFonts w:ascii="Sylfaen" w:hAnsi="Sylfaen"/>
        </w:rPr>
        <w:t xml:space="preserve">Vernisser se dit spécifiquement pour l’application d’un vernis sur des poteries </w:t>
      </w:r>
      <w:proofErr w:type="gramStart"/>
      <w:r w:rsidRPr="003F3F6B">
        <w:rPr>
          <w:rFonts w:ascii="Sylfaen" w:hAnsi="Sylfaen"/>
        </w:rPr>
        <w:t>ou</w:t>
      </w:r>
      <w:proofErr w:type="gramEnd"/>
      <w:r w:rsidRPr="003F3F6B">
        <w:rPr>
          <w:rFonts w:ascii="Sylfaen" w:hAnsi="Sylfaen"/>
        </w:rPr>
        <w:t xml:space="preserve"> </w:t>
      </w:r>
    </w:p>
    <w:p w14:paraId="4BCA32A0" w14:textId="77777777" w:rsidR="00E05FCB" w:rsidRPr="003F3F6B" w:rsidRDefault="00E05FCB" w:rsidP="00123436">
      <w:pPr>
        <w:spacing w:after="0" w:line="240" w:lineRule="auto"/>
        <w:ind w:left="1440"/>
        <w:jc w:val="both"/>
        <w:rPr>
          <w:rFonts w:ascii="Sylfaen" w:hAnsi="Sylfaen"/>
        </w:rPr>
      </w:pPr>
      <w:proofErr w:type="gramStart"/>
      <w:r w:rsidRPr="003F3F6B">
        <w:rPr>
          <w:rFonts w:ascii="Sylfaen" w:hAnsi="Sylfaen"/>
        </w:rPr>
        <w:t>des</w:t>
      </w:r>
      <w:proofErr w:type="gramEnd"/>
      <w:r w:rsidRPr="003F3F6B">
        <w:rPr>
          <w:rFonts w:ascii="Sylfaen" w:hAnsi="Sylfaen"/>
        </w:rPr>
        <w:t xml:space="preserve"> céramiques pour les protéger, améliorer leur aspect et les rendre étanches. Ce terme est utilisé pour décrire une action qui consiste à enduire les poteries d’une couche de vernis ou de glaçure pour les rendre plus esthétiques et fonctionnelles.</w:t>
      </w:r>
    </w:p>
    <w:p w14:paraId="2704F1C1" w14:textId="77777777" w:rsidR="00E05FCB" w:rsidRDefault="00E05FCB" w:rsidP="00123436">
      <w:pPr>
        <w:spacing w:after="0" w:line="240" w:lineRule="auto"/>
        <w:jc w:val="both"/>
        <w:rPr>
          <w:rFonts w:ascii="Sylfaen" w:hAnsi="Sylfaen"/>
          <w:b/>
          <w:bCs/>
        </w:rPr>
      </w:pPr>
      <w:r w:rsidRPr="003F3F6B">
        <w:rPr>
          <w:rFonts w:ascii="Sylfaen" w:hAnsi="Sylfaen"/>
          <w:b/>
          <w:bCs/>
        </w:rPr>
        <w:t>Exemples d’utilisation :</w:t>
      </w:r>
      <w:r>
        <w:rPr>
          <w:rFonts w:ascii="Sylfaen" w:hAnsi="Sylfaen"/>
          <w:b/>
          <w:bCs/>
        </w:rPr>
        <w:t xml:space="preserve"> </w:t>
      </w:r>
      <w:r>
        <w:rPr>
          <w:rFonts w:ascii="Sylfaen" w:hAnsi="Sylfaen"/>
          <w:b/>
          <w:bCs/>
        </w:rPr>
        <w:tab/>
      </w:r>
    </w:p>
    <w:p w14:paraId="03BB337D" w14:textId="77777777" w:rsidR="00E05FCB" w:rsidRDefault="00E05FCB" w:rsidP="00123436">
      <w:pPr>
        <w:spacing w:after="0" w:line="240" w:lineRule="auto"/>
        <w:ind w:left="1440"/>
        <w:jc w:val="both"/>
        <w:rPr>
          <w:rFonts w:ascii="Sylfaen" w:hAnsi="Sylfaen"/>
          <w:i/>
          <w:iCs/>
        </w:rPr>
      </w:pPr>
      <w:r w:rsidRPr="003F3F6B">
        <w:rPr>
          <w:rFonts w:ascii="Sylfaen" w:hAnsi="Sylfaen"/>
          <w:i/>
          <w:iCs/>
        </w:rPr>
        <w:t>Les artisans vernissent les poteries depuis l’Antiquité pour les rendre imperméables et résistantes à l’usure.</w:t>
      </w:r>
    </w:p>
    <w:p w14:paraId="3FB2E2A1" w14:textId="77777777" w:rsidR="00E05FCB" w:rsidRPr="00FB1AAA" w:rsidRDefault="00E05FCB" w:rsidP="00123436">
      <w:pPr>
        <w:spacing w:after="0" w:line="240" w:lineRule="auto"/>
        <w:ind w:left="1440"/>
        <w:jc w:val="both"/>
        <w:rPr>
          <w:rFonts w:ascii="Sylfaen" w:hAnsi="Sylfaen"/>
          <w:i/>
          <w:iCs/>
          <w:sz w:val="10"/>
          <w:szCs w:val="10"/>
        </w:rPr>
      </w:pPr>
    </w:p>
    <w:p w14:paraId="4CAD185F" w14:textId="77777777" w:rsidR="00E05FCB" w:rsidRDefault="00E05FCB" w:rsidP="00123436">
      <w:pPr>
        <w:spacing w:after="0" w:line="240" w:lineRule="auto"/>
        <w:ind w:left="1440"/>
        <w:jc w:val="both"/>
        <w:rPr>
          <w:rFonts w:ascii="Sylfaen" w:hAnsi="Sylfaen"/>
          <w:i/>
          <w:iCs/>
        </w:rPr>
      </w:pPr>
      <w:r w:rsidRPr="003F3F6B">
        <w:rPr>
          <w:rFonts w:ascii="Sylfaen" w:hAnsi="Sylfaen"/>
          <w:i/>
          <w:iCs/>
        </w:rPr>
        <w:t>Le potier a vernissé les bols avec un émail brillant pour ajouter une touche de couleur et de brillance à ses créations.</w:t>
      </w:r>
    </w:p>
    <w:p w14:paraId="278CE535" w14:textId="77777777" w:rsidR="00E05FCB" w:rsidRPr="00FB1AAA" w:rsidRDefault="00E05FCB" w:rsidP="00123436">
      <w:pPr>
        <w:spacing w:after="0" w:line="240" w:lineRule="auto"/>
        <w:ind w:left="1440"/>
        <w:jc w:val="both"/>
        <w:rPr>
          <w:rFonts w:ascii="Sylfaen" w:hAnsi="Sylfaen"/>
          <w:i/>
          <w:iCs/>
          <w:sz w:val="10"/>
          <w:szCs w:val="10"/>
        </w:rPr>
      </w:pPr>
    </w:p>
    <w:p w14:paraId="6341DCEC" w14:textId="77777777" w:rsidR="00E05FCB" w:rsidRPr="003F3F6B" w:rsidRDefault="00E05FCB" w:rsidP="00123436">
      <w:pPr>
        <w:spacing w:after="0" w:line="240" w:lineRule="auto"/>
        <w:ind w:left="1440"/>
        <w:jc w:val="both"/>
        <w:rPr>
          <w:rFonts w:ascii="Sylfaen" w:hAnsi="Sylfaen"/>
          <w:i/>
          <w:iCs/>
        </w:rPr>
      </w:pPr>
      <w:r w:rsidRPr="003F3F6B">
        <w:rPr>
          <w:rFonts w:ascii="Sylfaen" w:hAnsi="Sylfaen"/>
          <w:i/>
          <w:iCs/>
        </w:rPr>
        <w:t>Les poteries vernissées sont souvent utilisées pour servir des aliments car le vernis les rend faciles à nettoyer et hygiéniques.</w:t>
      </w:r>
    </w:p>
    <w:p w14:paraId="70C52C30" w14:textId="77777777" w:rsidR="00E05FCB" w:rsidRDefault="00E05FCB" w:rsidP="00123436">
      <w:pPr>
        <w:spacing w:after="0" w:line="240" w:lineRule="auto"/>
        <w:jc w:val="both"/>
        <w:rPr>
          <w:rFonts w:ascii="Sylfaen" w:hAnsi="Sylfaen"/>
        </w:rPr>
      </w:pPr>
      <w:r w:rsidRPr="003F3F6B">
        <w:rPr>
          <w:rFonts w:ascii="Sylfaen" w:hAnsi="Sylfaen"/>
        </w:rPr>
        <w:t>Bien que les termes « vernir » et « vernisser » partagent une certaine similarité dans leur sonorité, ils décrivent des actions différentes en français. « Vernir » se réfère à poser un vernis sur une surface, tandis que « vernisser » se réfère spécifiquement à l’application d’un vernis sur des poteries ou des céramiques. Comprendre ces distinctions est essentiel pour une communication précise en français, notamment dans les discussions sur les finitions et les traitements de surface.</w:t>
      </w:r>
    </w:p>
    <w:p w14:paraId="0F25C4DF" w14:textId="77777777" w:rsidR="004B6A99" w:rsidRDefault="004B6A99" w:rsidP="00123436">
      <w:pPr>
        <w:spacing w:after="0" w:line="240" w:lineRule="auto"/>
        <w:jc w:val="both"/>
        <w:rPr>
          <w:rFonts w:ascii="Sylfaen" w:hAnsi="Sylfaen"/>
        </w:rPr>
      </w:pPr>
    </w:p>
    <w:p w14:paraId="7EBB723F" w14:textId="77777777" w:rsidR="00011B7A" w:rsidRPr="00165EF3" w:rsidRDefault="00011B7A" w:rsidP="00123436">
      <w:pPr>
        <w:spacing w:after="0" w:line="240" w:lineRule="auto"/>
        <w:jc w:val="both"/>
        <w:rPr>
          <w:rFonts w:ascii="Sylfaen" w:hAnsi="Sylfaen"/>
          <w:b/>
          <w:bCs/>
          <w:sz w:val="32"/>
          <w:szCs w:val="32"/>
        </w:rPr>
      </w:pPr>
      <w:bookmarkStart w:id="323" w:name="_Hlk214133435"/>
      <w:r w:rsidRPr="00011B7A">
        <w:rPr>
          <w:rFonts w:ascii="Sylfaen" w:hAnsi="Sylfaen"/>
          <w:b/>
          <w:bCs/>
          <w:sz w:val="32"/>
          <w:szCs w:val="32"/>
          <w:highlight w:val="magenta"/>
        </w:rPr>
        <w:t>Verser</w:t>
      </w:r>
      <w:r w:rsidRPr="00011B7A">
        <w:rPr>
          <w:rFonts w:ascii="Sylfaen" w:hAnsi="Sylfaen"/>
          <w:b/>
          <w:bCs/>
          <w:i/>
          <w:iCs/>
          <w:sz w:val="32"/>
          <w:szCs w:val="32"/>
          <w:highlight w:val="magenta"/>
        </w:rPr>
        <w:t xml:space="preserve"> &amp;</w:t>
      </w:r>
      <w:r w:rsidRPr="00011B7A">
        <w:rPr>
          <w:rFonts w:ascii="Sylfaen" w:hAnsi="Sylfaen"/>
          <w:b/>
          <w:bCs/>
          <w:sz w:val="32"/>
          <w:szCs w:val="32"/>
          <w:highlight w:val="magenta"/>
        </w:rPr>
        <w:t xml:space="preserve"> Renverser</w:t>
      </w:r>
    </w:p>
    <w:bookmarkEnd w:id="323"/>
    <w:p w14:paraId="3B05DFA6" w14:textId="75A2965E" w:rsidR="00011B7A" w:rsidRPr="00165EF3" w:rsidRDefault="00011B7A" w:rsidP="00123436">
      <w:pPr>
        <w:spacing w:after="0" w:line="240" w:lineRule="auto"/>
        <w:jc w:val="both"/>
        <w:rPr>
          <w:rFonts w:ascii="Sylfaen" w:hAnsi="Sylfaen"/>
          <w:b/>
          <w:bCs/>
        </w:rPr>
      </w:pPr>
      <w:r w:rsidRPr="00165EF3">
        <w:rPr>
          <w:rFonts w:ascii="Sylfaen" w:hAnsi="Sylfaen"/>
          <w:b/>
          <w:bCs/>
        </w:rPr>
        <w:t>Définition d’un paronyme</w:t>
      </w:r>
    </w:p>
    <w:p w14:paraId="20657D52" w14:textId="715FF570" w:rsidR="00011B7A" w:rsidRPr="00165EF3" w:rsidRDefault="00011B7A" w:rsidP="00123436">
      <w:pPr>
        <w:spacing w:after="0" w:line="240" w:lineRule="auto"/>
        <w:jc w:val="both"/>
        <w:rPr>
          <w:rFonts w:ascii="Sylfaen" w:hAnsi="Sylfaen"/>
        </w:rPr>
      </w:pPr>
      <w:r w:rsidRPr="00165EF3">
        <w:rPr>
          <w:rFonts w:ascii="Sylfaen" w:hAnsi="Sylfaen"/>
        </w:rPr>
        <w:t>Un paronyme est un mot qui ressemble fortement à un autre par la forme ou le son, mais qui diffère par le sens.</w:t>
      </w:r>
      <w:r>
        <w:rPr>
          <w:rFonts w:ascii="Sylfaen" w:hAnsi="Sylfaen"/>
        </w:rPr>
        <w:t xml:space="preserve"> </w:t>
      </w:r>
      <w:r w:rsidRPr="00165EF3">
        <w:rPr>
          <w:rFonts w:ascii="Sylfaen" w:hAnsi="Sylfaen"/>
        </w:rPr>
        <w:t>Cette ressemblance peut prêter à confusion à l’oral ou à l’écrit.</w:t>
      </w:r>
    </w:p>
    <w:p w14:paraId="708580A3" w14:textId="77777777" w:rsidR="00011B7A" w:rsidRPr="00011B7A" w:rsidRDefault="00011B7A" w:rsidP="00123436">
      <w:pPr>
        <w:spacing w:after="0" w:line="240" w:lineRule="auto"/>
        <w:jc w:val="both"/>
        <w:rPr>
          <w:rFonts w:ascii="Sylfaen" w:hAnsi="Sylfaen"/>
          <w:i/>
          <w:iCs/>
        </w:rPr>
      </w:pPr>
      <w:r w:rsidRPr="00165EF3">
        <w:rPr>
          <w:rFonts w:ascii="Sylfaen" w:hAnsi="Sylfaen"/>
          <w:b/>
          <w:bCs/>
        </w:rPr>
        <w:t>Exemples classiques :</w:t>
      </w:r>
      <w:r w:rsidRPr="00165EF3">
        <w:rPr>
          <w:rFonts w:ascii="Sylfaen" w:hAnsi="Sylfaen"/>
          <w:b/>
          <w:bCs/>
        </w:rPr>
        <w:tab/>
      </w:r>
      <w:r w:rsidRPr="00165EF3">
        <w:rPr>
          <w:rFonts w:ascii="Sylfaen" w:hAnsi="Sylfaen"/>
          <w:b/>
          <w:bCs/>
        </w:rPr>
        <w:tab/>
      </w:r>
      <w:r w:rsidRPr="00011B7A">
        <w:rPr>
          <w:rFonts w:ascii="Sylfaen" w:hAnsi="Sylfaen"/>
          <w:i/>
          <w:iCs/>
        </w:rPr>
        <w:t>Collision / Collusion</w:t>
      </w:r>
    </w:p>
    <w:p w14:paraId="4CA4E2DA" w14:textId="77777777" w:rsidR="00011B7A" w:rsidRPr="00011B7A" w:rsidRDefault="00011B7A" w:rsidP="00123436">
      <w:pPr>
        <w:spacing w:after="0" w:line="240" w:lineRule="auto"/>
        <w:ind w:left="2160" w:firstLine="720"/>
        <w:jc w:val="both"/>
        <w:rPr>
          <w:rFonts w:ascii="Sylfaen" w:hAnsi="Sylfaen"/>
          <w:i/>
          <w:iCs/>
        </w:rPr>
      </w:pPr>
      <w:r w:rsidRPr="00011B7A">
        <w:rPr>
          <w:rFonts w:ascii="Sylfaen" w:hAnsi="Sylfaen"/>
          <w:i/>
          <w:iCs/>
        </w:rPr>
        <w:t>Éminent / Imminent</w:t>
      </w:r>
    </w:p>
    <w:p w14:paraId="6C9FA5ED" w14:textId="0957CE17" w:rsidR="00011B7A" w:rsidRPr="00165EF3" w:rsidRDefault="00011B7A" w:rsidP="00123436">
      <w:pPr>
        <w:spacing w:after="0" w:line="240" w:lineRule="auto"/>
        <w:ind w:left="2160" w:firstLine="720"/>
        <w:jc w:val="both"/>
        <w:rPr>
          <w:rFonts w:ascii="Sylfaen" w:hAnsi="Sylfaen"/>
        </w:rPr>
      </w:pPr>
      <w:r w:rsidRPr="00011B7A">
        <w:rPr>
          <w:rFonts w:ascii="Sylfaen" w:hAnsi="Sylfaen"/>
          <w:i/>
          <w:iCs/>
        </w:rPr>
        <w:t>Verser / Renverser</w:t>
      </w:r>
      <w:r w:rsidRPr="00165EF3">
        <w:rPr>
          <w:rFonts w:ascii="Sylfaen" w:hAnsi="Sylfaen"/>
        </w:rPr>
        <w:t xml:space="preserve"> </w:t>
      </w:r>
    </w:p>
    <w:p w14:paraId="43AD620B" w14:textId="75DCC736" w:rsidR="00011B7A" w:rsidRPr="00165EF3" w:rsidRDefault="00011B7A" w:rsidP="00123436">
      <w:pPr>
        <w:spacing w:after="0" w:line="240" w:lineRule="auto"/>
        <w:jc w:val="both"/>
        <w:rPr>
          <w:rFonts w:ascii="Sylfaen" w:hAnsi="Sylfaen"/>
          <w:b/>
          <w:bCs/>
        </w:rPr>
      </w:pPr>
      <w:r w:rsidRPr="00165EF3">
        <w:rPr>
          <w:rFonts w:ascii="Sylfaen" w:hAnsi="Sylfaen"/>
          <w:b/>
          <w:bCs/>
        </w:rPr>
        <w:t>Pourquoi verser et renverser sont des paronymes</w:t>
      </w:r>
    </w:p>
    <w:p w14:paraId="6D971E07" w14:textId="77777777" w:rsidR="00011B7A" w:rsidRPr="00165EF3" w:rsidRDefault="00011B7A" w:rsidP="00123436">
      <w:pPr>
        <w:spacing w:after="0" w:line="240" w:lineRule="auto"/>
        <w:jc w:val="both"/>
        <w:rPr>
          <w:rFonts w:ascii="Sylfaen" w:hAnsi="Sylfaen"/>
        </w:rPr>
      </w:pPr>
      <w:r w:rsidRPr="00165EF3">
        <w:rPr>
          <w:rFonts w:ascii="Sylfaen" w:hAnsi="Sylfaen"/>
        </w:rPr>
        <w:t xml:space="preserve">Ils ont la même racine : verser (du latin </w:t>
      </w:r>
      <w:proofErr w:type="spellStart"/>
      <w:r w:rsidRPr="00011B7A">
        <w:rPr>
          <w:rFonts w:ascii="Sylfaen" w:hAnsi="Sylfaen"/>
          <w:i/>
          <w:iCs/>
        </w:rPr>
        <w:t>versare</w:t>
      </w:r>
      <w:proofErr w:type="spellEnd"/>
      <w:r w:rsidRPr="00165EF3">
        <w:rPr>
          <w:rFonts w:ascii="Sylfaen" w:hAnsi="Sylfaen"/>
        </w:rPr>
        <w:t>, « faire tourner, retourner »).</w:t>
      </w:r>
    </w:p>
    <w:p w14:paraId="5967F12C" w14:textId="77777777" w:rsidR="00011B7A" w:rsidRPr="00165EF3" w:rsidRDefault="00011B7A" w:rsidP="00123436">
      <w:pPr>
        <w:spacing w:after="0" w:line="240" w:lineRule="auto"/>
        <w:jc w:val="both"/>
        <w:rPr>
          <w:rFonts w:ascii="Sylfaen" w:hAnsi="Sylfaen"/>
        </w:rPr>
      </w:pPr>
      <w:r w:rsidRPr="00165EF3">
        <w:rPr>
          <w:rFonts w:ascii="Sylfaen" w:hAnsi="Sylfaen"/>
        </w:rPr>
        <w:t xml:space="preserve">Le second, </w:t>
      </w:r>
      <w:r w:rsidRPr="00011B7A">
        <w:rPr>
          <w:rFonts w:ascii="Sylfaen" w:hAnsi="Sylfaen"/>
          <w:i/>
          <w:iCs/>
        </w:rPr>
        <w:t>renverser</w:t>
      </w:r>
      <w:r w:rsidRPr="00165EF3">
        <w:rPr>
          <w:rFonts w:ascii="Sylfaen" w:hAnsi="Sylfaen"/>
        </w:rPr>
        <w:t>, est formé avec le préfixe re- (qui signifie ici « en sens inverse »).</w:t>
      </w:r>
    </w:p>
    <w:p w14:paraId="039BFDEE" w14:textId="77777777" w:rsidR="00011B7A" w:rsidRPr="00165EF3" w:rsidRDefault="00011B7A" w:rsidP="00123436">
      <w:pPr>
        <w:spacing w:after="0" w:line="240" w:lineRule="auto"/>
        <w:jc w:val="both"/>
        <w:rPr>
          <w:rFonts w:ascii="Sylfaen" w:hAnsi="Sylfaen"/>
        </w:rPr>
      </w:pPr>
      <w:r w:rsidRPr="00165EF3">
        <w:rPr>
          <w:rFonts w:ascii="Sylfaen" w:hAnsi="Sylfaen"/>
        </w:rPr>
        <w:t xml:space="preserve">Ils se prononcent de manière proche et appartiennent à la même famille morphologique, mais : </w:t>
      </w:r>
    </w:p>
    <w:p w14:paraId="126937E1" w14:textId="11F3AD1C" w:rsidR="00011B7A" w:rsidRPr="00165EF3" w:rsidRDefault="00011B7A" w:rsidP="00123436">
      <w:pPr>
        <w:spacing w:after="0" w:line="240" w:lineRule="auto"/>
        <w:ind w:firstLine="720"/>
        <w:jc w:val="both"/>
        <w:rPr>
          <w:rFonts w:ascii="Sylfaen" w:hAnsi="Sylfaen"/>
        </w:rPr>
      </w:pPr>
      <w:proofErr w:type="gramStart"/>
      <w:r w:rsidRPr="00011B7A">
        <w:rPr>
          <w:rFonts w:ascii="Sylfaen" w:hAnsi="Sylfaen"/>
          <w:i/>
          <w:iCs/>
        </w:rPr>
        <w:t>verser</w:t>
      </w:r>
      <w:proofErr w:type="gramEnd"/>
      <w:r w:rsidRPr="00011B7A">
        <w:rPr>
          <w:rFonts w:ascii="Sylfaen" w:hAnsi="Sylfaen"/>
          <w:i/>
          <w:iCs/>
        </w:rPr>
        <w:t xml:space="preserve"> </w:t>
      </w:r>
      <w:r w:rsidRPr="00011B7A">
        <w:rPr>
          <w:rFonts w:ascii="Sylfaen" w:hAnsi="Sylfaen"/>
          <w:i/>
          <w:iCs/>
        </w:rPr>
        <w:tab/>
      </w:r>
      <w:r>
        <w:rPr>
          <w:rFonts w:ascii="Sylfaen" w:hAnsi="Sylfaen"/>
        </w:rPr>
        <w:tab/>
      </w:r>
      <w:r w:rsidRPr="00165EF3">
        <w:rPr>
          <w:rFonts w:ascii="Times New Roman" w:hAnsi="Times New Roman" w:cs="Times New Roman"/>
        </w:rPr>
        <w:t>→</w:t>
      </w:r>
      <w:r w:rsidRPr="00165EF3">
        <w:rPr>
          <w:rFonts w:ascii="Sylfaen" w:hAnsi="Sylfaen"/>
        </w:rPr>
        <w:t xml:space="preserve"> action volontaire, contr</w:t>
      </w:r>
      <w:r w:rsidRPr="00165EF3">
        <w:rPr>
          <w:rFonts w:ascii="Sylfaen" w:hAnsi="Sylfaen" w:cs="Sylfaen"/>
        </w:rPr>
        <w:t>ô</w:t>
      </w:r>
      <w:r w:rsidRPr="00165EF3">
        <w:rPr>
          <w:rFonts w:ascii="Sylfaen" w:hAnsi="Sylfaen"/>
        </w:rPr>
        <w:t>l</w:t>
      </w:r>
      <w:r w:rsidRPr="00165EF3">
        <w:rPr>
          <w:rFonts w:ascii="Sylfaen" w:hAnsi="Sylfaen" w:cs="Sylfaen"/>
        </w:rPr>
        <w:t>é</w:t>
      </w:r>
      <w:r w:rsidRPr="00165EF3">
        <w:rPr>
          <w:rFonts w:ascii="Sylfaen" w:hAnsi="Sylfaen"/>
        </w:rPr>
        <w:t>e ;</w:t>
      </w:r>
    </w:p>
    <w:p w14:paraId="699170DA" w14:textId="4C44CE28" w:rsidR="00011B7A" w:rsidRPr="00165EF3" w:rsidRDefault="00011B7A" w:rsidP="00123436">
      <w:pPr>
        <w:spacing w:after="0" w:line="240" w:lineRule="auto"/>
        <w:ind w:firstLine="720"/>
        <w:jc w:val="both"/>
        <w:rPr>
          <w:rFonts w:ascii="Sylfaen" w:hAnsi="Sylfaen"/>
        </w:rPr>
      </w:pPr>
      <w:proofErr w:type="gramStart"/>
      <w:r w:rsidRPr="00011B7A">
        <w:rPr>
          <w:rFonts w:ascii="Sylfaen" w:hAnsi="Sylfaen"/>
          <w:i/>
          <w:iCs/>
        </w:rPr>
        <w:t>renverser</w:t>
      </w:r>
      <w:proofErr w:type="gramEnd"/>
      <w:r w:rsidRPr="00165EF3">
        <w:rPr>
          <w:rFonts w:ascii="Sylfaen" w:hAnsi="Sylfaen"/>
        </w:rPr>
        <w:t xml:space="preserve"> </w:t>
      </w:r>
      <w:r>
        <w:rPr>
          <w:rFonts w:ascii="Sylfaen" w:hAnsi="Sylfaen"/>
        </w:rPr>
        <w:tab/>
      </w:r>
      <w:r w:rsidRPr="00165EF3">
        <w:rPr>
          <w:rFonts w:ascii="Times New Roman" w:hAnsi="Times New Roman" w:cs="Times New Roman"/>
        </w:rPr>
        <w:t>→</w:t>
      </w:r>
      <w:r w:rsidRPr="00165EF3">
        <w:rPr>
          <w:rFonts w:ascii="Sylfaen" w:hAnsi="Sylfaen"/>
        </w:rPr>
        <w:t xml:space="preserve"> action brusque, souvent involontaire.</w:t>
      </w:r>
    </w:p>
    <w:p w14:paraId="0BA34B4B" w14:textId="77777777" w:rsidR="00011B7A" w:rsidRPr="00165EF3" w:rsidRDefault="00011B7A" w:rsidP="00123436">
      <w:pPr>
        <w:spacing w:after="0" w:line="240" w:lineRule="auto"/>
        <w:jc w:val="both"/>
        <w:rPr>
          <w:rFonts w:ascii="Sylfaen" w:hAnsi="Sylfaen"/>
        </w:rPr>
      </w:pPr>
      <w:r w:rsidRPr="00165EF3">
        <w:rPr>
          <w:rFonts w:ascii="Sylfaen" w:hAnsi="Sylfaen"/>
        </w:rPr>
        <w:t>Dans la langue littéraire, la proximité phonétique entre ces deux verbes est parfois exploitée à des fins poétiques ou humoristiques, justement parce que leur confusion crée un effet de contraste entre ordre et désordre, maîtrise et perte de contrôle.</w:t>
      </w:r>
    </w:p>
    <w:p w14:paraId="128C2589" w14:textId="74DDDAE6" w:rsidR="00011B7A" w:rsidRPr="00011B7A" w:rsidRDefault="00011B7A" w:rsidP="00123436">
      <w:pPr>
        <w:spacing w:after="0" w:line="240" w:lineRule="auto"/>
        <w:jc w:val="both"/>
        <w:rPr>
          <w:rFonts w:ascii="Sylfaen" w:hAnsi="Sylfaen"/>
          <w:i/>
          <w:iCs/>
        </w:rPr>
      </w:pPr>
      <w:r w:rsidRPr="00165EF3">
        <w:rPr>
          <w:rFonts w:ascii="Sylfaen" w:hAnsi="Sylfaen"/>
          <w:b/>
          <w:bCs/>
          <w:sz w:val="28"/>
          <w:szCs w:val="28"/>
        </w:rPr>
        <w:t>Verser</w:t>
      </w:r>
      <w:r>
        <w:rPr>
          <w:rFonts w:ascii="Sylfaen" w:hAnsi="Sylfaen"/>
          <w:b/>
          <w:bCs/>
          <w:sz w:val="28"/>
          <w:szCs w:val="28"/>
        </w:rPr>
        <w:t xml:space="preserve"> </w:t>
      </w:r>
      <w:bookmarkStart w:id="324" w:name="_Hlk225850623"/>
      <w:r w:rsidRPr="00011B7A">
        <w:rPr>
          <w:rFonts w:ascii="Sylfaen" w:hAnsi="Sylfaen"/>
          <w:i/>
          <w:iCs/>
        </w:rPr>
        <w:t>v.tr.</w:t>
      </w:r>
    </w:p>
    <w:bookmarkEnd w:id="324"/>
    <w:p w14:paraId="2588AF78" w14:textId="77777777" w:rsidR="00011B7A" w:rsidRPr="00165EF3" w:rsidRDefault="00011B7A" w:rsidP="00123436">
      <w:pPr>
        <w:spacing w:after="0" w:line="240" w:lineRule="auto"/>
        <w:jc w:val="both"/>
        <w:rPr>
          <w:rFonts w:ascii="Sylfaen" w:hAnsi="Sylfaen"/>
        </w:rPr>
      </w:pPr>
      <w:r w:rsidRPr="00165EF3">
        <w:rPr>
          <w:rFonts w:ascii="Sylfaen" w:hAnsi="Sylfaen"/>
          <w:b/>
          <w:bCs/>
        </w:rPr>
        <w:t>Définition :</w:t>
      </w:r>
      <w:r w:rsidRPr="00165EF3">
        <w:rPr>
          <w:rFonts w:ascii="Sylfaen" w:hAnsi="Sylfaen"/>
        </w:rPr>
        <w:t xml:space="preserve"> faire couler un liquide d’un récipient dans un autre.</w:t>
      </w:r>
    </w:p>
    <w:p w14:paraId="07C05900" w14:textId="77777777" w:rsidR="00011B7A" w:rsidRPr="00165EF3" w:rsidRDefault="00011B7A" w:rsidP="00123436">
      <w:pPr>
        <w:spacing w:after="0" w:line="240" w:lineRule="auto"/>
        <w:jc w:val="both"/>
        <w:rPr>
          <w:rFonts w:ascii="Sylfaen" w:hAnsi="Sylfaen"/>
        </w:rPr>
      </w:pPr>
      <w:r w:rsidRPr="00165EF3">
        <w:rPr>
          <w:rFonts w:ascii="Sylfaen" w:hAnsi="Sylfaen"/>
        </w:rPr>
        <w:t>Idée principale : un mouvement volontaire et contrôlé.</w:t>
      </w:r>
    </w:p>
    <w:p w14:paraId="792316A2" w14:textId="6C18C5E7" w:rsidR="00011B7A" w:rsidRPr="00165EF3" w:rsidRDefault="00011B7A" w:rsidP="00123436">
      <w:pPr>
        <w:spacing w:after="0" w:line="240" w:lineRule="auto"/>
        <w:jc w:val="both"/>
        <w:rPr>
          <w:rFonts w:ascii="Sylfaen" w:hAnsi="Sylfaen"/>
          <w:i/>
          <w:iCs/>
        </w:rPr>
      </w:pPr>
      <w:r w:rsidRPr="00165EF3">
        <w:rPr>
          <w:rFonts w:ascii="Sylfaen" w:hAnsi="Sylfaen"/>
          <w:b/>
          <w:bCs/>
        </w:rPr>
        <w:t>Exemples :</w:t>
      </w:r>
      <w:r w:rsidRPr="00165EF3">
        <w:rPr>
          <w:rFonts w:ascii="Sylfaen" w:hAnsi="Sylfaen"/>
          <w:b/>
          <w:bCs/>
        </w:rPr>
        <w:tab/>
      </w:r>
      <w:r w:rsidRPr="00165EF3">
        <w:rPr>
          <w:rFonts w:ascii="Sylfaen" w:hAnsi="Sylfaen"/>
          <w:b/>
          <w:bCs/>
        </w:rPr>
        <w:tab/>
      </w:r>
      <w:r w:rsidRPr="00165EF3">
        <w:rPr>
          <w:rFonts w:ascii="Sylfaen" w:hAnsi="Sylfaen"/>
          <w:i/>
          <w:iCs/>
        </w:rPr>
        <w:t>Elle verse du thé dans une tasse.</w:t>
      </w:r>
    </w:p>
    <w:p w14:paraId="5228498C" w14:textId="0D6D27A2" w:rsidR="00011B7A" w:rsidRPr="00165EF3" w:rsidRDefault="00011B7A" w:rsidP="00123436">
      <w:pPr>
        <w:spacing w:after="0" w:line="240" w:lineRule="auto"/>
        <w:jc w:val="both"/>
        <w:rPr>
          <w:rFonts w:ascii="Sylfaen" w:hAnsi="Sylfaen"/>
          <w:i/>
          <w:iCs/>
        </w:rPr>
      </w:pPr>
      <w:r w:rsidRPr="00165EF3">
        <w:rPr>
          <w:rFonts w:ascii="Sylfaen" w:hAnsi="Sylfaen"/>
          <w:i/>
          <w:iCs/>
        </w:rPr>
        <w:tab/>
      </w:r>
      <w:r w:rsidRPr="00165EF3">
        <w:rPr>
          <w:rFonts w:ascii="Sylfaen" w:hAnsi="Sylfaen"/>
          <w:i/>
          <w:iCs/>
        </w:rPr>
        <w:tab/>
      </w:r>
      <w:r w:rsidRPr="00165EF3">
        <w:rPr>
          <w:rFonts w:ascii="Sylfaen" w:hAnsi="Sylfaen"/>
          <w:i/>
          <w:iCs/>
        </w:rPr>
        <w:tab/>
        <w:t>Il verse de l’eau sur les fleurs.</w:t>
      </w:r>
    </w:p>
    <w:p w14:paraId="6E9A7412" w14:textId="2F9616F1" w:rsidR="00011B7A" w:rsidRPr="00165EF3" w:rsidRDefault="00011B7A" w:rsidP="00123436">
      <w:pPr>
        <w:spacing w:after="0" w:line="240" w:lineRule="auto"/>
        <w:jc w:val="both"/>
        <w:rPr>
          <w:rFonts w:ascii="Sylfaen" w:hAnsi="Sylfaen"/>
          <w:i/>
          <w:iCs/>
        </w:rPr>
      </w:pPr>
      <w:r w:rsidRPr="00165EF3">
        <w:rPr>
          <w:rFonts w:ascii="Sylfaen" w:hAnsi="Sylfaen"/>
          <w:i/>
          <w:iCs/>
        </w:rPr>
        <w:tab/>
      </w:r>
      <w:r w:rsidRPr="00165EF3">
        <w:rPr>
          <w:rFonts w:ascii="Sylfaen" w:hAnsi="Sylfaen"/>
          <w:i/>
          <w:iCs/>
        </w:rPr>
        <w:tab/>
      </w:r>
      <w:r w:rsidRPr="00165EF3">
        <w:rPr>
          <w:rFonts w:ascii="Sylfaen" w:hAnsi="Sylfaen"/>
          <w:i/>
          <w:iCs/>
        </w:rPr>
        <w:tab/>
        <w:t>Le comptable verse le salaire des employés.</w:t>
      </w:r>
    </w:p>
    <w:p w14:paraId="3663CC2D" w14:textId="77777777" w:rsidR="00011B7A" w:rsidRPr="00165EF3" w:rsidRDefault="00011B7A" w:rsidP="00123436">
      <w:pPr>
        <w:spacing w:after="0" w:line="240" w:lineRule="auto"/>
        <w:ind w:left="1440" w:firstLine="720"/>
        <w:jc w:val="both"/>
        <w:rPr>
          <w:rFonts w:ascii="Sylfaen" w:hAnsi="Sylfaen"/>
        </w:rPr>
      </w:pPr>
      <w:r w:rsidRPr="00165EF3">
        <w:rPr>
          <w:rFonts w:ascii="Times New Roman" w:hAnsi="Times New Roman" w:cs="Times New Roman"/>
        </w:rPr>
        <w:t>→</w:t>
      </w:r>
      <w:r w:rsidRPr="00165EF3">
        <w:rPr>
          <w:rFonts w:ascii="Sylfaen" w:hAnsi="Sylfaen"/>
        </w:rPr>
        <w:t xml:space="preserve"> (sens figur</w:t>
      </w:r>
      <w:r w:rsidRPr="00165EF3">
        <w:rPr>
          <w:rFonts w:ascii="Sylfaen" w:hAnsi="Sylfaen" w:cs="Sylfaen"/>
        </w:rPr>
        <w:t>é</w:t>
      </w:r>
      <w:r w:rsidRPr="00165EF3">
        <w:rPr>
          <w:rFonts w:ascii="Sylfaen" w:hAnsi="Sylfaen"/>
        </w:rPr>
        <w:t xml:space="preserve"> : donner, transf</w:t>
      </w:r>
      <w:r w:rsidRPr="00165EF3">
        <w:rPr>
          <w:rFonts w:ascii="Sylfaen" w:hAnsi="Sylfaen" w:cs="Sylfaen"/>
        </w:rPr>
        <w:t>é</w:t>
      </w:r>
      <w:r w:rsidRPr="00165EF3">
        <w:rPr>
          <w:rFonts w:ascii="Sylfaen" w:hAnsi="Sylfaen"/>
        </w:rPr>
        <w:t>rer de l</w:t>
      </w:r>
      <w:r w:rsidRPr="00165EF3">
        <w:rPr>
          <w:rFonts w:ascii="Sylfaen" w:hAnsi="Sylfaen" w:cs="Sylfaen"/>
        </w:rPr>
        <w:t>’</w:t>
      </w:r>
      <w:r w:rsidRPr="00165EF3">
        <w:rPr>
          <w:rFonts w:ascii="Sylfaen" w:hAnsi="Sylfaen"/>
        </w:rPr>
        <w:t>argent)</w:t>
      </w:r>
    </w:p>
    <w:p w14:paraId="2D9CBB15" w14:textId="552374D2" w:rsidR="00011B7A" w:rsidRPr="00165EF3" w:rsidRDefault="00011B7A" w:rsidP="00123436">
      <w:pPr>
        <w:spacing w:after="0" w:line="240" w:lineRule="auto"/>
        <w:jc w:val="both"/>
        <w:rPr>
          <w:rFonts w:ascii="Sylfaen" w:hAnsi="Sylfaen"/>
          <w:i/>
          <w:iCs/>
        </w:rPr>
      </w:pPr>
      <w:r w:rsidRPr="00165EF3">
        <w:rPr>
          <w:rFonts w:ascii="Sylfaen" w:hAnsi="Sylfaen"/>
          <w:b/>
          <w:bCs/>
        </w:rPr>
        <w:t>Sens figurés :</w:t>
      </w:r>
      <w:r w:rsidRPr="00165EF3">
        <w:rPr>
          <w:rFonts w:ascii="Sylfaen" w:hAnsi="Sylfaen"/>
          <w:b/>
          <w:bCs/>
        </w:rPr>
        <w:tab/>
      </w:r>
      <w:r w:rsidRPr="00165EF3">
        <w:rPr>
          <w:rFonts w:ascii="Sylfaen" w:hAnsi="Sylfaen"/>
        </w:rPr>
        <w:tab/>
      </w:r>
      <w:r w:rsidRPr="002A2B05">
        <w:rPr>
          <w:rFonts w:ascii="Sylfaen" w:hAnsi="Sylfaen"/>
          <w:b/>
          <w:bCs/>
        </w:rPr>
        <w:t>Verser des larmes</w:t>
      </w:r>
      <w:r w:rsidRPr="00165EF3">
        <w:rPr>
          <w:rFonts w:ascii="Sylfaen" w:hAnsi="Sylfaen"/>
          <w:i/>
          <w:iCs/>
        </w:rPr>
        <w:t xml:space="preserve"> : pleurer.</w:t>
      </w:r>
    </w:p>
    <w:p w14:paraId="70C1DB35" w14:textId="77777777" w:rsidR="00011B7A" w:rsidRPr="00165EF3" w:rsidRDefault="00011B7A" w:rsidP="00123436">
      <w:pPr>
        <w:spacing w:after="0" w:line="240" w:lineRule="auto"/>
        <w:ind w:left="1440" w:firstLine="720"/>
        <w:jc w:val="both"/>
        <w:rPr>
          <w:rFonts w:ascii="Sylfaen" w:hAnsi="Sylfaen"/>
        </w:rPr>
      </w:pPr>
      <w:r w:rsidRPr="002A2B05">
        <w:rPr>
          <w:rFonts w:ascii="Sylfaen" w:hAnsi="Sylfaen"/>
          <w:b/>
          <w:bCs/>
        </w:rPr>
        <w:t>Verser dans l’exagération</w:t>
      </w:r>
      <w:r w:rsidRPr="00165EF3">
        <w:rPr>
          <w:rFonts w:ascii="Sylfaen" w:hAnsi="Sylfaen"/>
        </w:rPr>
        <w:t xml:space="preserve"> : tomber dans, tendre vers.</w:t>
      </w:r>
    </w:p>
    <w:p w14:paraId="58038480" w14:textId="77777777" w:rsidR="00011B7A" w:rsidRPr="00165EF3" w:rsidRDefault="00011B7A" w:rsidP="00123436">
      <w:pPr>
        <w:spacing w:after="0" w:line="240" w:lineRule="auto"/>
        <w:ind w:left="1440" w:firstLine="720"/>
        <w:jc w:val="both"/>
        <w:rPr>
          <w:rFonts w:ascii="Sylfaen" w:hAnsi="Sylfaen"/>
          <w:i/>
          <w:iCs/>
        </w:rPr>
      </w:pPr>
      <w:r w:rsidRPr="00165EF3">
        <w:rPr>
          <w:rFonts w:ascii="Times New Roman" w:hAnsi="Times New Roman" w:cs="Times New Roman"/>
        </w:rPr>
        <w:t>→</w:t>
      </w:r>
      <w:r w:rsidRPr="00165EF3">
        <w:rPr>
          <w:rFonts w:ascii="Sylfaen" w:hAnsi="Sylfaen"/>
        </w:rPr>
        <w:t xml:space="preserve"> </w:t>
      </w:r>
      <w:r w:rsidRPr="00165EF3">
        <w:rPr>
          <w:rFonts w:ascii="Sylfaen" w:hAnsi="Sylfaen"/>
          <w:i/>
          <w:iCs/>
        </w:rPr>
        <w:t>Il verse dans la caricature.</w:t>
      </w:r>
    </w:p>
    <w:p w14:paraId="0EDCAFE8" w14:textId="6904780F" w:rsidR="00011B7A" w:rsidRPr="00011B7A" w:rsidRDefault="00011B7A" w:rsidP="00123436">
      <w:pPr>
        <w:spacing w:after="0" w:line="240" w:lineRule="auto"/>
        <w:jc w:val="both"/>
        <w:rPr>
          <w:rFonts w:ascii="Sylfaen" w:hAnsi="Sylfaen"/>
          <w:i/>
          <w:iCs/>
        </w:rPr>
      </w:pPr>
      <w:r w:rsidRPr="00165EF3">
        <w:rPr>
          <w:rFonts w:ascii="Sylfaen" w:hAnsi="Sylfaen"/>
          <w:b/>
          <w:bCs/>
          <w:sz w:val="28"/>
          <w:szCs w:val="28"/>
        </w:rPr>
        <w:t>Renverser</w:t>
      </w:r>
      <w:r w:rsidRPr="00011B7A">
        <w:rPr>
          <w:rFonts w:ascii="Sylfaen" w:hAnsi="Sylfaen"/>
          <w:i/>
          <w:iCs/>
        </w:rPr>
        <w:t xml:space="preserve"> v.tr.</w:t>
      </w:r>
    </w:p>
    <w:p w14:paraId="6992FFB4" w14:textId="77777777" w:rsidR="00011B7A" w:rsidRPr="00165EF3" w:rsidRDefault="00011B7A" w:rsidP="00123436">
      <w:pPr>
        <w:spacing w:after="0" w:line="240" w:lineRule="auto"/>
        <w:jc w:val="both"/>
        <w:rPr>
          <w:rFonts w:ascii="Sylfaen" w:hAnsi="Sylfaen"/>
        </w:rPr>
      </w:pPr>
      <w:r w:rsidRPr="00165EF3">
        <w:rPr>
          <w:rFonts w:ascii="Sylfaen" w:hAnsi="Sylfaen"/>
          <w:b/>
          <w:bCs/>
        </w:rPr>
        <w:t xml:space="preserve">Définition </w:t>
      </w:r>
      <w:r w:rsidRPr="00165EF3">
        <w:rPr>
          <w:rFonts w:ascii="Sylfaen" w:hAnsi="Sylfaen"/>
        </w:rPr>
        <w:t>: faire tomber quelque chose en le retournant ou en le basculant.</w:t>
      </w:r>
    </w:p>
    <w:p w14:paraId="47687ABA" w14:textId="77777777" w:rsidR="00011B7A" w:rsidRPr="00165EF3" w:rsidRDefault="00011B7A" w:rsidP="00123436">
      <w:pPr>
        <w:spacing w:after="0" w:line="240" w:lineRule="auto"/>
        <w:jc w:val="both"/>
        <w:rPr>
          <w:rFonts w:ascii="Sylfaen" w:hAnsi="Sylfaen"/>
        </w:rPr>
      </w:pPr>
      <w:r w:rsidRPr="00165EF3">
        <w:rPr>
          <w:rFonts w:ascii="Sylfaen" w:hAnsi="Sylfaen"/>
        </w:rPr>
        <w:t>Idée principale : un mouvement brusque, accidentel ou involontaire.</w:t>
      </w:r>
    </w:p>
    <w:p w14:paraId="0E38FF59" w14:textId="795B1369" w:rsidR="00011B7A" w:rsidRPr="00165EF3" w:rsidRDefault="00011B7A" w:rsidP="00123436">
      <w:pPr>
        <w:spacing w:after="0" w:line="240" w:lineRule="auto"/>
        <w:jc w:val="both"/>
        <w:rPr>
          <w:rFonts w:ascii="Sylfaen" w:hAnsi="Sylfaen"/>
          <w:i/>
          <w:iCs/>
        </w:rPr>
      </w:pPr>
      <w:r w:rsidRPr="00165EF3">
        <w:rPr>
          <w:rFonts w:ascii="Sylfaen" w:hAnsi="Sylfaen"/>
          <w:b/>
          <w:bCs/>
        </w:rPr>
        <w:t>Exemples :</w:t>
      </w:r>
      <w:r w:rsidRPr="00165EF3">
        <w:rPr>
          <w:rFonts w:ascii="Sylfaen" w:hAnsi="Sylfaen"/>
          <w:b/>
          <w:bCs/>
        </w:rPr>
        <w:tab/>
      </w:r>
      <w:r w:rsidRPr="00165EF3">
        <w:rPr>
          <w:rFonts w:ascii="Sylfaen" w:hAnsi="Sylfaen"/>
          <w:b/>
          <w:bCs/>
        </w:rPr>
        <w:tab/>
      </w:r>
      <w:r w:rsidRPr="00165EF3">
        <w:rPr>
          <w:rFonts w:ascii="Sylfaen" w:hAnsi="Sylfaen"/>
          <w:i/>
          <w:iCs/>
        </w:rPr>
        <w:t>Il a renversé son café sur la nappe.</w:t>
      </w:r>
    </w:p>
    <w:p w14:paraId="3BA8C1A3" w14:textId="77777777" w:rsidR="00011B7A" w:rsidRPr="00165EF3" w:rsidRDefault="00011B7A" w:rsidP="00123436">
      <w:pPr>
        <w:spacing w:after="0" w:line="240" w:lineRule="auto"/>
        <w:ind w:left="1440" w:firstLine="720"/>
        <w:jc w:val="both"/>
        <w:rPr>
          <w:rFonts w:ascii="Sylfaen" w:hAnsi="Sylfaen"/>
          <w:i/>
          <w:iCs/>
        </w:rPr>
      </w:pPr>
      <w:r w:rsidRPr="00165EF3">
        <w:rPr>
          <w:rFonts w:ascii="Sylfaen" w:hAnsi="Sylfaen"/>
          <w:i/>
          <w:iCs/>
        </w:rPr>
        <w:lastRenderedPageBreak/>
        <w:t>Le vent a renversé la chaise.</w:t>
      </w:r>
    </w:p>
    <w:p w14:paraId="54196EEB" w14:textId="77777777" w:rsidR="00011B7A" w:rsidRPr="00165EF3" w:rsidRDefault="00011B7A" w:rsidP="00123436">
      <w:pPr>
        <w:spacing w:after="0" w:line="240" w:lineRule="auto"/>
        <w:ind w:left="1440" w:firstLine="720"/>
        <w:jc w:val="both"/>
        <w:rPr>
          <w:rFonts w:ascii="Sylfaen" w:hAnsi="Sylfaen"/>
          <w:i/>
          <w:iCs/>
        </w:rPr>
      </w:pPr>
      <w:r w:rsidRPr="00165EF3">
        <w:rPr>
          <w:rFonts w:ascii="Sylfaen" w:hAnsi="Sylfaen"/>
          <w:i/>
          <w:iCs/>
        </w:rPr>
        <w:t>Une voiture a renversé un piéton.</w:t>
      </w:r>
    </w:p>
    <w:p w14:paraId="6EC10C01" w14:textId="77777777" w:rsidR="00011B7A" w:rsidRPr="00165EF3" w:rsidRDefault="00011B7A" w:rsidP="00123436">
      <w:pPr>
        <w:spacing w:after="0" w:line="240" w:lineRule="auto"/>
        <w:ind w:left="1440" w:firstLine="720"/>
        <w:jc w:val="both"/>
        <w:rPr>
          <w:rFonts w:ascii="Sylfaen" w:hAnsi="Sylfaen"/>
        </w:rPr>
      </w:pPr>
      <w:r w:rsidRPr="00165EF3">
        <w:rPr>
          <w:rFonts w:ascii="Times New Roman" w:hAnsi="Times New Roman" w:cs="Times New Roman"/>
        </w:rPr>
        <w:t>→</w:t>
      </w:r>
      <w:r w:rsidRPr="00165EF3">
        <w:rPr>
          <w:rFonts w:ascii="Sylfaen" w:hAnsi="Sylfaen"/>
        </w:rPr>
        <w:t xml:space="preserve"> (faire tomber ou heurter quelqu</w:t>
      </w:r>
      <w:r w:rsidRPr="00165EF3">
        <w:rPr>
          <w:rFonts w:ascii="Sylfaen" w:hAnsi="Sylfaen" w:cs="Sylfaen"/>
        </w:rPr>
        <w:t>’</w:t>
      </w:r>
      <w:r w:rsidRPr="00165EF3">
        <w:rPr>
          <w:rFonts w:ascii="Sylfaen" w:hAnsi="Sylfaen"/>
        </w:rPr>
        <w:t>un)</w:t>
      </w:r>
    </w:p>
    <w:p w14:paraId="7EF66C02" w14:textId="68DEF764" w:rsidR="00011B7A" w:rsidRPr="00165EF3" w:rsidRDefault="00011B7A" w:rsidP="00123436">
      <w:pPr>
        <w:spacing w:after="0" w:line="240" w:lineRule="auto"/>
        <w:jc w:val="both"/>
        <w:rPr>
          <w:rFonts w:ascii="Sylfaen" w:hAnsi="Sylfaen"/>
        </w:rPr>
      </w:pPr>
      <w:r w:rsidRPr="00165EF3">
        <w:rPr>
          <w:rFonts w:ascii="Sylfaen" w:hAnsi="Sylfaen"/>
          <w:b/>
          <w:bCs/>
        </w:rPr>
        <w:t>Sens figurés :</w:t>
      </w:r>
      <w:r w:rsidRPr="00165EF3">
        <w:rPr>
          <w:rFonts w:ascii="Sylfaen" w:hAnsi="Sylfaen"/>
          <w:b/>
          <w:bCs/>
        </w:rPr>
        <w:tab/>
      </w:r>
      <w:r w:rsidRPr="00165EF3">
        <w:rPr>
          <w:rFonts w:ascii="Sylfaen" w:hAnsi="Sylfaen"/>
          <w:b/>
          <w:bCs/>
        </w:rPr>
        <w:tab/>
      </w:r>
      <w:r w:rsidRPr="00165EF3">
        <w:rPr>
          <w:rFonts w:ascii="Sylfaen" w:hAnsi="Sylfaen"/>
          <w:i/>
          <w:iCs/>
        </w:rPr>
        <w:t>Renverser un gouvernement</w:t>
      </w:r>
      <w:r w:rsidRPr="00165EF3">
        <w:rPr>
          <w:rFonts w:ascii="Sylfaen" w:hAnsi="Sylfaen"/>
        </w:rPr>
        <w:t xml:space="preserve"> : le faire tomber du pouvoir.</w:t>
      </w:r>
    </w:p>
    <w:p w14:paraId="4E9A8D6D" w14:textId="77777777" w:rsidR="00011B7A" w:rsidRPr="00165EF3" w:rsidRDefault="00011B7A" w:rsidP="00123436">
      <w:pPr>
        <w:spacing w:after="0" w:line="240" w:lineRule="auto"/>
        <w:ind w:left="1440" w:firstLine="720"/>
        <w:jc w:val="both"/>
        <w:rPr>
          <w:rFonts w:ascii="Sylfaen" w:hAnsi="Sylfaen"/>
        </w:rPr>
      </w:pPr>
      <w:r w:rsidRPr="00165EF3">
        <w:rPr>
          <w:rFonts w:ascii="Sylfaen" w:hAnsi="Sylfaen"/>
          <w:i/>
          <w:iCs/>
        </w:rPr>
        <w:t>Renverser les rôles</w:t>
      </w:r>
      <w:r w:rsidRPr="00165EF3">
        <w:rPr>
          <w:rFonts w:ascii="Sylfaen" w:hAnsi="Sylfaen"/>
        </w:rPr>
        <w:t xml:space="preserve"> : changer la situation.</w:t>
      </w:r>
    </w:p>
    <w:p w14:paraId="1A305C73" w14:textId="77777777" w:rsidR="00011B7A" w:rsidRPr="00165EF3" w:rsidRDefault="00011B7A" w:rsidP="00123436">
      <w:pPr>
        <w:spacing w:after="0" w:line="240" w:lineRule="auto"/>
        <w:ind w:left="1440" w:firstLine="720"/>
        <w:jc w:val="both"/>
        <w:rPr>
          <w:rFonts w:ascii="Sylfaen" w:hAnsi="Sylfaen"/>
        </w:rPr>
      </w:pPr>
      <w:r w:rsidRPr="00165EF3">
        <w:rPr>
          <w:rFonts w:ascii="Sylfaen" w:hAnsi="Sylfaen"/>
          <w:i/>
          <w:iCs/>
        </w:rPr>
        <w:t>Cette nouvelle m’a renversé(e)</w:t>
      </w:r>
      <w:r w:rsidRPr="00165EF3">
        <w:rPr>
          <w:rFonts w:ascii="Sylfaen" w:hAnsi="Sylfaen"/>
        </w:rPr>
        <w:t xml:space="preserve"> : m’a bouleversé(e).</w:t>
      </w:r>
    </w:p>
    <w:p w14:paraId="117B0BE5" w14:textId="77777777" w:rsidR="00011B7A" w:rsidRDefault="00011B7A" w:rsidP="00123436">
      <w:pPr>
        <w:spacing w:after="0" w:line="240" w:lineRule="auto"/>
        <w:jc w:val="both"/>
        <w:rPr>
          <w:rFonts w:ascii="Sylfaen" w:hAnsi="Sylfaen"/>
        </w:rPr>
      </w:pPr>
    </w:p>
    <w:p w14:paraId="571E6BDB" w14:textId="77777777" w:rsidR="004B6A99" w:rsidRPr="00E62606" w:rsidRDefault="004B6A99" w:rsidP="00123436">
      <w:pPr>
        <w:spacing w:after="0" w:line="240" w:lineRule="auto"/>
        <w:jc w:val="both"/>
        <w:rPr>
          <w:rFonts w:ascii="Sylfaen" w:hAnsi="Sylfaen"/>
          <w:b/>
          <w:bCs/>
          <w:sz w:val="32"/>
          <w:szCs w:val="32"/>
        </w:rPr>
      </w:pPr>
      <w:bookmarkStart w:id="325" w:name="_Hlk219896533"/>
      <w:r w:rsidRPr="002A2B05">
        <w:rPr>
          <w:rFonts w:ascii="Sylfaen" w:hAnsi="Sylfaen"/>
          <w:b/>
          <w:bCs/>
          <w:sz w:val="32"/>
          <w:szCs w:val="32"/>
          <w:highlight w:val="magenta"/>
        </w:rPr>
        <w:t>Viable &amp; Vivable</w:t>
      </w:r>
    </w:p>
    <w:bookmarkEnd w:id="325"/>
    <w:p w14:paraId="73DC3261" w14:textId="77777777" w:rsidR="004B6A99" w:rsidRPr="004B47F9" w:rsidRDefault="004B6A99" w:rsidP="00123436">
      <w:pPr>
        <w:spacing w:after="0" w:line="240" w:lineRule="auto"/>
        <w:jc w:val="both"/>
        <w:rPr>
          <w:rFonts w:ascii="Sylfaen" w:eastAsia="MS Mincho" w:hAnsi="Sylfaen" w:cs="MS Mincho"/>
          <w:lang w:val="hy-AM"/>
        </w:rPr>
      </w:pPr>
      <w:r w:rsidRPr="00E62606">
        <w:rPr>
          <w:rFonts w:ascii="Sylfaen" w:hAnsi="Sylfaen"/>
          <w:b/>
          <w:bCs/>
          <w:sz w:val="28"/>
          <w:szCs w:val="28"/>
        </w:rPr>
        <w:t>Viable</w:t>
      </w:r>
      <w:r>
        <w:rPr>
          <w:rFonts w:ascii="Sylfaen" w:hAnsi="Sylfaen"/>
          <w:b/>
          <w:bCs/>
          <w:sz w:val="28"/>
          <w:szCs w:val="28"/>
        </w:rPr>
        <w:t xml:space="preserve"> </w:t>
      </w:r>
      <w:r w:rsidRPr="004B47F9">
        <w:rPr>
          <w:rFonts w:ascii="Sylfaen" w:hAnsi="Sylfaen"/>
          <w:i/>
          <w:iCs/>
        </w:rPr>
        <w:t>adj.</w:t>
      </w:r>
      <w:r>
        <w:rPr>
          <w:rFonts w:ascii="Sylfaen" w:hAnsi="Sylfaen"/>
          <w:i/>
          <w:iCs/>
        </w:rPr>
        <w:tab/>
      </w:r>
      <w:r>
        <w:rPr>
          <w:rFonts w:ascii="Sylfaen" w:hAnsi="Sylfaen"/>
          <w:lang w:val="hy-AM"/>
        </w:rPr>
        <w:t>կենսունակ // փխբր</w:t>
      </w:r>
      <w:r>
        <w:rPr>
          <w:rFonts w:ascii="MS Mincho" w:eastAsia="MS Mincho" w:hAnsi="MS Mincho" w:cs="MS Mincho"/>
          <w:lang w:val="hy-AM"/>
        </w:rPr>
        <w:t xml:space="preserve">․ </w:t>
      </w:r>
      <w:r>
        <w:rPr>
          <w:rFonts w:ascii="Sylfaen" w:eastAsia="MS Mincho" w:hAnsi="Sylfaen" w:cs="MS Mincho"/>
          <w:lang w:val="hy-AM"/>
        </w:rPr>
        <w:t>իրականանալի, իրագործելի</w:t>
      </w:r>
    </w:p>
    <w:p w14:paraId="61859C36" w14:textId="77777777" w:rsidR="004B6A99" w:rsidRDefault="004B6A99" w:rsidP="00123436">
      <w:pPr>
        <w:spacing w:after="0" w:line="240" w:lineRule="auto"/>
        <w:jc w:val="both"/>
        <w:rPr>
          <w:rFonts w:ascii="Sylfaen" w:hAnsi="Sylfaen"/>
        </w:rPr>
      </w:pPr>
      <w:r w:rsidRPr="00E62606">
        <w:rPr>
          <w:rFonts w:ascii="Sylfaen" w:hAnsi="Sylfaen"/>
          <w:b/>
          <w:bCs/>
        </w:rPr>
        <w:t>Définition :</w:t>
      </w:r>
      <w:r>
        <w:rPr>
          <w:rFonts w:ascii="Sylfaen" w:hAnsi="Sylfaen"/>
          <w:b/>
          <w:bCs/>
        </w:rPr>
        <w:tab/>
      </w:r>
      <w:r w:rsidRPr="00E62606">
        <w:rPr>
          <w:rFonts w:ascii="Sylfaen" w:hAnsi="Sylfaen"/>
        </w:rPr>
        <w:t xml:space="preserve">Le terme « viable » qualifie quelque chose qui a les qualités nécessaires pour </w:t>
      </w:r>
    </w:p>
    <w:p w14:paraId="5DC6AFE3" w14:textId="77777777" w:rsidR="004B6A99" w:rsidRPr="00E62606" w:rsidRDefault="004B6A99" w:rsidP="00123436">
      <w:pPr>
        <w:spacing w:after="0" w:line="240" w:lineRule="auto"/>
        <w:ind w:left="1440"/>
        <w:jc w:val="both"/>
        <w:rPr>
          <w:rFonts w:ascii="Sylfaen" w:hAnsi="Sylfaen"/>
        </w:rPr>
      </w:pPr>
      <w:proofErr w:type="gramStart"/>
      <w:r w:rsidRPr="00E62606">
        <w:rPr>
          <w:rFonts w:ascii="Sylfaen" w:hAnsi="Sylfaen"/>
        </w:rPr>
        <w:t>survivre</w:t>
      </w:r>
      <w:proofErr w:type="gramEnd"/>
      <w:r w:rsidRPr="00E62606">
        <w:rPr>
          <w:rFonts w:ascii="Sylfaen" w:hAnsi="Sylfaen"/>
        </w:rPr>
        <w:t xml:space="preserve"> ou réussir dans des conditions spécifiques. Il est souvent utilisé pour décrire des projets, des idées ou des solutions qui sont réalisables, réalisables ou susceptibles de fonctionner avec succès.</w:t>
      </w:r>
    </w:p>
    <w:p w14:paraId="2A56835D" w14:textId="77777777" w:rsidR="004B6A99" w:rsidRPr="00E62606" w:rsidRDefault="004B6A99" w:rsidP="00123436">
      <w:pPr>
        <w:spacing w:after="0" w:line="240" w:lineRule="auto"/>
        <w:jc w:val="both"/>
        <w:rPr>
          <w:rFonts w:ascii="Sylfaen" w:hAnsi="Sylfaen"/>
          <w:b/>
          <w:bCs/>
        </w:rPr>
      </w:pPr>
      <w:r w:rsidRPr="00E62606">
        <w:rPr>
          <w:rFonts w:ascii="Sylfaen" w:hAnsi="Sylfaen"/>
          <w:b/>
          <w:bCs/>
        </w:rPr>
        <w:t>Exemples d’utilisation :</w:t>
      </w:r>
    </w:p>
    <w:p w14:paraId="53FA4FD7" w14:textId="77777777" w:rsidR="004B6A99" w:rsidRDefault="004B6A99" w:rsidP="00123436">
      <w:pPr>
        <w:spacing w:after="0" w:line="240" w:lineRule="auto"/>
        <w:ind w:left="720" w:firstLine="720"/>
        <w:jc w:val="both"/>
        <w:rPr>
          <w:rFonts w:ascii="Sylfaen" w:hAnsi="Sylfaen"/>
          <w:i/>
          <w:iCs/>
        </w:rPr>
      </w:pPr>
      <w:r w:rsidRPr="00E62606">
        <w:rPr>
          <w:rFonts w:ascii="Sylfaen" w:hAnsi="Sylfaen"/>
          <w:i/>
          <w:iCs/>
        </w:rPr>
        <w:t>Je ne crois pas ce projet viable, il est trop complexe.</w:t>
      </w:r>
    </w:p>
    <w:p w14:paraId="44D5C8C4" w14:textId="77777777" w:rsidR="004B6A99" w:rsidRPr="004B47F9" w:rsidRDefault="004B6A99" w:rsidP="00123436">
      <w:pPr>
        <w:spacing w:after="0" w:line="240" w:lineRule="auto"/>
        <w:ind w:left="720" w:firstLine="720"/>
        <w:jc w:val="both"/>
        <w:rPr>
          <w:rFonts w:ascii="Sylfaen" w:hAnsi="Sylfaen"/>
          <w:i/>
          <w:iCs/>
          <w:sz w:val="10"/>
          <w:szCs w:val="10"/>
        </w:rPr>
      </w:pPr>
    </w:p>
    <w:p w14:paraId="5883E2FD" w14:textId="77777777" w:rsidR="004B6A99" w:rsidRPr="00E62606" w:rsidRDefault="004B6A99" w:rsidP="00123436">
      <w:pPr>
        <w:spacing w:after="0" w:line="240" w:lineRule="auto"/>
        <w:ind w:left="1440"/>
        <w:jc w:val="both"/>
        <w:rPr>
          <w:rFonts w:ascii="Sylfaen" w:hAnsi="Sylfaen"/>
          <w:i/>
          <w:iCs/>
        </w:rPr>
      </w:pPr>
      <w:r w:rsidRPr="00E62606">
        <w:rPr>
          <w:rFonts w:ascii="Sylfaen" w:hAnsi="Sylfaen"/>
          <w:i/>
          <w:iCs/>
        </w:rPr>
        <w:t>La start-up a développé un modèle d’affaires viable qui lui permettra de croître rapidement.</w:t>
      </w:r>
    </w:p>
    <w:p w14:paraId="56A7F14E" w14:textId="77777777" w:rsidR="004B6A99" w:rsidRPr="00E62606" w:rsidRDefault="004B6A99" w:rsidP="00123436">
      <w:pPr>
        <w:spacing w:after="0" w:line="240" w:lineRule="auto"/>
        <w:ind w:left="1440"/>
        <w:jc w:val="both"/>
        <w:rPr>
          <w:rFonts w:ascii="Sylfaen" w:hAnsi="Sylfaen"/>
          <w:i/>
          <w:iCs/>
        </w:rPr>
      </w:pPr>
      <w:r w:rsidRPr="00E62606">
        <w:rPr>
          <w:rFonts w:ascii="Sylfaen" w:hAnsi="Sylfaen"/>
          <w:i/>
          <w:iCs/>
        </w:rPr>
        <w:t>Il est important d’avoir un plan financier viable pour assurer la stabilité de l’entreprise.</w:t>
      </w:r>
    </w:p>
    <w:p w14:paraId="03E11EAC" w14:textId="77777777" w:rsidR="004B6A99" w:rsidRPr="004B47F9" w:rsidRDefault="004B6A99" w:rsidP="00123436">
      <w:pPr>
        <w:spacing w:after="0" w:line="240" w:lineRule="auto"/>
        <w:jc w:val="both"/>
        <w:rPr>
          <w:rFonts w:ascii="Sylfaen" w:hAnsi="Sylfaen"/>
        </w:rPr>
      </w:pPr>
      <w:r w:rsidRPr="00E62606">
        <w:rPr>
          <w:rFonts w:ascii="Sylfaen" w:hAnsi="Sylfaen"/>
          <w:b/>
          <w:bCs/>
          <w:sz w:val="28"/>
          <w:szCs w:val="28"/>
        </w:rPr>
        <w:t>Vivable</w:t>
      </w:r>
      <w:r>
        <w:rPr>
          <w:rFonts w:ascii="Sylfaen" w:hAnsi="Sylfaen"/>
          <w:b/>
          <w:bCs/>
          <w:sz w:val="28"/>
          <w:szCs w:val="28"/>
        </w:rPr>
        <w:t xml:space="preserve"> </w:t>
      </w:r>
      <w:r w:rsidRPr="004B47F9">
        <w:rPr>
          <w:rFonts w:ascii="Sylfaen" w:hAnsi="Sylfaen"/>
          <w:i/>
          <w:iCs/>
        </w:rPr>
        <w:t>adj.</w:t>
      </w:r>
      <w:r w:rsidRPr="004B47F9">
        <w:rPr>
          <w:rFonts w:ascii="Sylfaen" w:hAnsi="Sylfaen"/>
          <w:i/>
          <w:iCs/>
          <w:sz w:val="28"/>
          <w:szCs w:val="28"/>
        </w:rPr>
        <w:t xml:space="preserve"> </w:t>
      </w:r>
      <w:r>
        <w:rPr>
          <w:rFonts w:ascii="Sylfaen" w:hAnsi="Sylfaen"/>
          <w:i/>
          <w:iCs/>
          <w:sz w:val="28"/>
          <w:szCs w:val="28"/>
        </w:rPr>
        <w:tab/>
      </w:r>
      <w:proofErr w:type="spellStart"/>
      <w:proofErr w:type="gramStart"/>
      <w:r>
        <w:rPr>
          <w:rFonts w:ascii="Sylfaen" w:hAnsi="Sylfaen"/>
        </w:rPr>
        <w:t>կյանքի</w:t>
      </w:r>
      <w:proofErr w:type="spellEnd"/>
      <w:proofErr w:type="gramEnd"/>
      <w:r>
        <w:rPr>
          <w:rFonts w:ascii="Sylfaen" w:hAnsi="Sylfaen"/>
        </w:rPr>
        <w:t xml:space="preserve">՝ </w:t>
      </w:r>
      <w:proofErr w:type="spellStart"/>
      <w:r>
        <w:rPr>
          <w:rFonts w:ascii="Sylfaen" w:hAnsi="Sylfaen"/>
        </w:rPr>
        <w:t>ապրելու</w:t>
      </w:r>
      <w:proofErr w:type="spellEnd"/>
      <w:r>
        <w:rPr>
          <w:rFonts w:ascii="Sylfaen" w:hAnsi="Sylfaen"/>
        </w:rPr>
        <w:t xml:space="preserve"> </w:t>
      </w:r>
      <w:proofErr w:type="spellStart"/>
      <w:r>
        <w:rPr>
          <w:rFonts w:ascii="Sylfaen" w:hAnsi="Sylfaen"/>
        </w:rPr>
        <w:t>համարնշ</w:t>
      </w:r>
      <w:proofErr w:type="spellEnd"/>
      <w:r>
        <w:rPr>
          <w:rFonts w:ascii="Sylfaen" w:hAnsi="Sylfaen"/>
        </w:rPr>
        <w:t xml:space="preserve"> </w:t>
      </w:r>
      <w:proofErr w:type="spellStart"/>
      <w:r>
        <w:rPr>
          <w:rFonts w:ascii="Sylfaen" w:hAnsi="Sylfaen"/>
        </w:rPr>
        <w:t>պիտանի</w:t>
      </w:r>
      <w:proofErr w:type="spellEnd"/>
      <w:r>
        <w:rPr>
          <w:rFonts w:ascii="Sylfaen" w:hAnsi="Sylfaen"/>
        </w:rPr>
        <w:t xml:space="preserve"> // </w:t>
      </w:r>
      <w:proofErr w:type="spellStart"/>
      <w:r>
        <w:rPr>
          <w:rFonts w:ascii="Sylfaen" w:hAnsi="Sylfaen"/>
        </w:rPr>
        <w:t>տանելի</w:t>
      </w:r>
      <w:proofErr w:type="spellEnd"/>
      <w:r>
        <w:rPr>
          <w:rFonts w:ascii="Sylfaen" w:hAnsi="Sylfaen"/>
        </w:rPr>
        <w:t xml:space="preserve">, </w:t>
      </w:r>
      <w:proofErr w:type="spellStart"/>
      <w:r>
        <w:rPr>
          <w:rFonts w:ascii="Sylfaen" w:hAnsi="Sylfaen"/>
        </w:rPr>
        <w:t>հանդուրժելի</w:t>
      </w:r>
      <w:proofErr w:type="spellEnd"/>
    </w:p>
    <w:p w14:paraId="6E625E16" w14:textId="77777777" w:rsidR="004B6A99" w:rsidRDefault="004B6A99" w:rsidP="00123436">
      <w:pPr>
        <w:spacing w:after="0" w:line="240" w:lineRule="auto"/>
        <w:jc w:val="both"/>
        <w:rPr>
          <w:rFonts w:ascii="Sylfaen" w:hAnsi="Sylfaen"/>
        </w:rPr>
      </w:pPr>
      <w:r w:rsidRPr="00E62606">
        <w:rPr>
          <w:rFonts w:ascii="Sylfaen" w:hAnsi="Sylfaen"/>
          <w:b/>
          <w:bCs/>
        </w:rPr>
        <w:t>Définition :</w:t>
      </w:r>
      <w:r>
        <w:rPr>
          <w:rFonts w:ascii="Sylfaen" w:hAnsi="Sylfaen"/>
          <w:b/>
          <w:bCs/>
        </w:rPr>
        <w:tab/>
      </w:r>
      <w:r w:rsidRPr="00E62606">
        <w:rPr>
          <w:rFonts w:ascii="Sylfaen" w:hAnsi="Sylfaen"/>
        </w:rPr>
        <w:t xml:space="preserve">Le mot « vivable », quant à lui, qualifie quelque chose qui est apte à être vécu </w:t>
      </w:r>
      <w:proofErr w:type="gramStart"/>
      <w:r w:rsidRPr="00E62606">
        <w:rPr>
          <w:rFonts w:ascii="Sylfaen" w:hAnsi="Sylfaen"/>
        </w:rPr>
        <w:t>ou</w:t>
      </w:r>
      <w:proofErr w:type="gramEnd"/>
      <w:r w:rsidRPr="00E62606">
        <w:rPr>
          <w:rFonts w:ascii="Sylfaen" w:hAnsi="Sylfaen"/>
        </w:rPr>
        <w:t xml:space="preserve"> </w:t>
      </w:r>
    </w:p>
    <w:p w14:paraId="4EC05546" w14:textId="77777777" w:rsidR="004B6A99" w:rsidRPr="00E62606" w:rsidRDefault="004B6A99" w:rsidP="00123436">
      <w:pPr>
        <w:spacing w:after="0" w:line="240" w:lineRule="auto"/>
        <w:ind w:left="1440"/>
        <w:jc w:val="both"/>
        <w:rPr>
          <w:rFonts w:ascii="Sylfaen" w:hAnsi="Sylfaen"/>
        </w:rPr>
      </w:pPr>
      <w:proofErr w:type="gramStart"/>
      <w:r w:rsidRPr="00E62606">
        <w:rPr>
          <w:rFonts w:ascii="Sylfaen" w:hAnsi="Sylfaen"/>
        </w:rPr>
        <w:t>habitable</w:t>
      </w:r>
      <w:proofErr w:type="gramEnd"/>
      <w:r w:rsidRPr="00E62606">
        <w:rPr>
          <w:rFonts w:ascii="Sylfaen" w:hAnsi="Sylfaen"/>
        </w:rPr>
        <w:t>, généralement utilisé pour décrire des environnements ou des conditions dans lesquels il est possible de vivre confortablement.</w:t>
      </w:r>
    </w:p>
    <w:p w14:paraId="43942BD5" w14:textId="77777777" w:rsidR="004B6A99" w:rsidRPr="00E62606" w:rsidRDefault="004B6A99" w:rsidP="00123436">
      <w:pPr>
        <w:spacing w:after="0" w:line="240" w:lineRule="auto"/>
        <w:jc w:val="both"/>
        <w:rPr>
          <w:rFonts w:ascii="Sylfaen" w:hAnsi="Sylfaen"/>
          <w:b/>
          <w:bCs/>
        </w:rPr>
      </w:pPr>
      <w:r w:rsidRPr="00E62606">
        <w:rPr>
          <w:rFonts w:ascii="Sylfaen" w:hAnsi="Sylfaen"/>
          <w:b/>
          <w:bCs/>
        </w:rPr>
        <w:t>Exemples d’utilisation :</w:t>
      </w:r>
    </w:p>
    <w:p w14:paraId="26625635" w14:textId="77777777" w:rsidR="004B6A99" w:rsidRDefault="004B6A99" w:rsidP="00123436">
      <w:pPr>
        <w:spacing w:after="0" w:line="240" w:lineRule="auto"/>
        <w:ind w:left="720" w:firstLine="720"/>
        <w:jc w:val="both"/>
        <w:rPr>
          <w:rFonts w:ascii="Sylfaen" w:hAnsi="Sylfaen"/>
          <w:i/>
          <w:iCs/>
        </w:rPr>
      </w:pPr>
      <w:r w:rsidRPr="00E62606">
        <w:rPr>
          <w:rFonts w:ascii="Sylfaen" w:hAnsi="Sylfaen"/>
          <w:i/>
          <w:iCs/>
        </w:rPr>
        <w:t>On a asséché les marais pour les rendre vivables.</w:t>
      </w:r>
    </w:p>
    <w:p w14:paraId="25920234" w14:textId="77777777" w:rsidR="004B6A99" w:rsidRPr="004B47F9" w:rsidRDefault="004B6A99" w:rsidP="00123436">
      <w:pPr>
        <w:spacing w:after="0" w:line="240" w:lineRule="auto"/>
        <w:ind w:left="720" w:firstLine="720"/>
        <w:jc w:val="both"/>
        <w:rPr>
          <w:rFonts w:ascii="Sylfaen" w:hAnsi="Sylfaen"/>
          <w:i/>
          <w:iCs/>
          <w:sz w:val="10"/>
          <w:szCs w:val="10"/>
        </w:rPr>
      </w:pPr>
    </w:p>
    <w:p w14:paraId="6D6B3B49" w14:textId="77777777" w:rsidR="004B6A99" w:rsidRDefault="004B6A99" w:rsidP="00123436">
      <w:pPr>
        <w:spacing w:after="0" w:line="240" w:lineRule="auto"/>
        <w:ind w:left="720" w:firstLine="720"/>
        <w:jc w:val="both"/>
        <w:rPr>
          <w:rFonts w:ascii="Sylfaen" w:hAnsi="Sylfaen"/>
          <w:i/>
          <w:iCs/>
        </w:rPr>
      </w:pPr>
      <w:r w:rsidRPr="00E62606">
        <w:rPr>
          <w:rFonts w:ascii="Sylfaen" w:hAnsi="Sylfaen"/>
          <w:i/>
          <w:iCs/>
        </w:rPr>
        <w:t>L’appartement était petit, mais confortable et vivable.</w:t>
      </w:r>
    </w:p>
    <w:p w14:paraId="45CE5AC7" w14:textId="77777777" w:rsidR="004B6A99" w:rsidRPr="004B47F9" w:rsidRDefault="004B6A99" w:rsidP="00123436">
      <w:pPr>
        <w:spacing w:after="0" w:line="240" w:lineRule="auto"/>
        <w:ind w:left="720" w:firstLine="720"/>
        <w:jc w:val="both"/>
        <w:rPr>
          <w:rFonts w:ascii="Sylfaen" w:hAnsi="Sylfaen"/>
          <w:i/>
          <w:iCs/>
          <w:sz w:val="10"/>
          <w:szCs w:val="10"/>
        </w:rPr>
      </w:pPr>
    </w:p>
    <w:p w14:paraId="187D567E" w14:textId="77777777" w:rsidR="004B6A99" w:rsidRPr="00E62606" w:rsidRDefault="004B6A99" w:rsidP="00123436">
      <w:pPr>
        <w:spacing w:after="0" w:line="240" w:lineRule="auto"/>
        <w:ind w:left="1440"/>
        <w:jc w:val="both"/>
        <w:rPr>
          <w:rFonts w:ascii="Sylfaen" w:hAnsi="Sylfaen"/>
          <w:i/>
          <w:iCs/>
        </w:rPr>
      </w:pPr>
      <w:r w:rsidRPr="00E62606">
        <w:rPr>
          <w:rFonts w:ascii="Sylfaen" w:hAnsi="Sylfaen"/>
          <w:i/>
          <w:iCs/>
        </w:rPr>
        <w:t>La ville a entrepris des rénovations pour rendre les quartiers résidentiels plus vivables.</w:t>
      </w:r>
    </w:p>
    <w:p w14:paraId="1B6BDD38" w14:textId="77777777" w:rsidR="004B6A99" w:rsidRDefault="004B6A99" w:rsidP="00123436">
      <w:pPr>
        <w:spacing w:after="0" w:line="240" w:lineRule="auto"/>
        <w:jc w:val="both"/>
        <w:rPr>
          <w:rFonts w:ascii="Sylfaen" w:hAnsi="Sylfaen"/>
        </w:rPr>
      </w:pPr>
      <w:r w:rsidRPr="00E62606">
        <w:rPr>
          <w:rFonts w:ascii="Sylfaen" w:hAnsi="Sylfaen"/>
        </w:rPr>
        <w:t>Bien que les mots « viable » et « vivable » partagent une racine similaire, ils ont des significations différentes en français. « Viable » qualifie quelque chose qui a les qualités pour survivre ou réussir, tandis que « vivable » qualifie quelque chose qui est apte à être vécu ou habitable. En comprenant cette distinction, vous pouvez utiliser ces termes de manière appropriée et précise dans votre communication en français.</w:t>
      </w:r>
    </w:p>
    <w:p w14:paraId="14125EB9" w14:textId="77777777" w:rsidR="004B6A99" w:rsidRDefault="004B6A99" w:rsidP="00123436">
      <w:pPr>
        <w:spacing w:after="0" w:line="240" w:lineRule="auto"/>
        <w:jc w:val="both"/>
        <w:rPr>
          <w:rFonts w:ascii="Sylfaen" w:hAnsi="Sylfaen"/>
        </w:rPr>
      </w:pPr>
    </w:p>
    <w:p w14:paraId="6968C6DE" w14:textId="4903E188" w:rsidR="00BB492E" w:rsidRPr="00BB492E" w:rsidRDefault="00BB492E" w:rsidP="00123436">
      <w:pPr>
        <w:spacing w:after="0" w:line="240" w:lineRule="auto"/>
        <w:jc w:val="both"/>
        <w:rPr>
          <w:rFonts w:ascii="Sylfaen" w:hAnsi="Sylfaen"/>
          <w:b/>
          <w:bCs/>
          <w:sz w:val="32"/>
          <w:szCs w:val="32"/>
        </w:rPr>
      </w:pPr>
      <w:r w:rsidRPr="00C22D87">
        <w:rPr>
          <w:rFonts w:ascii="Sylfaen" w:hAnsi="Sylfaen"/>
          <w:b/>
          <w:bCs/>
          <w:sz w:val="32"/>
          <w:szCs w:val="32"/>
          <w:highlight w:val="magenta"/>
        </w:rPr>
        <w:t>Vigie &amp; vigile</w:t>
      </w:r>
    </w:p>
    <w:p w14:paraId="73A22A28" w14:textId="0A56A6EB" w:rsidR="00BB492E" w:rsidRPr="00BB492E" w:rsidRDefault="00BB492E" w:rsidP="00123436">
      <w:pPr>
        <w:spacing w:after="0" w:line="240" w:lineRule="auto"/>
        <w:jc w:val="both"/>
        <w:rPr>
          <w:rFonts w:ascii="Sylfaen" w:hAnsi="Sylfaen"/>
        </w:rPr>
      </w:pPr>
      <w:r>
        <w:rPr>
          <w:rFonts w:ascii="Sylfaen" w:hAnsi="Sylfaen"/>
        </w:rPr>
        <w:t>D</w:t>
      </w:r>
      <w:r w:rsidRPr="00BB492E">
        <w:rPr>
          <w:rFonts w:ascii="Sylfaen" w:hAnsi="Sylfaen"/>
        </w:rPr>
        <w:t>eux termes en français, « vigie » et « vigile », partagent une racine commune, désignent des réalités différentes. Ils sont utilisés dans des contextes distincts pour décrire des rôles et des fonctions spécifiques.</w:t>
      </w:r>
    </w:p>
    <w:p w14:paraId="7331F213" w14:textId="3D6FA8F7" w:rsidR="00BB492E" w:rsidRPr="00BB492E" w:rsidRDefault="00BB492E" w:rsidP="00123436">
      <w:pPr>
        <w:spacing w:after="0" w:line="240" w:lineRule="auto"/>
        <w:jc w:val="both"/>
        <w:rPr>
          <w:rFonts w:ascii="Sylfaen" w:hAnsi="Sylfaen"/>
          <w:lang w:val="hy-AM"/>
        </w:rPr>
      </w:pPr>
      <w:r w:rsidRPr="00BB492E">
        <w:rPr>
          <w:rFonts w:ascii="Sylfaen" w:hAnsi="Sylfaen"/>
          <w:b/>
          <w:bCs/>
          <w:sz w:val="28"/>
          <w:szCs w:val="28"/>
        </w:rPr>
        <w:lastRenderedPageBreak/>
        <w:t>Vigie</w:t>
      </w:r>
      <w:r>
        <w:rPr>
          <w:rFonts w:ascii="Sylfaen" w:hAnsi="Sylfaen"/>
          <w:b/>
          <w:bCs/>
          <w:sz w:val="28"/>
          <w:szCs w:val="28"/>
        </w:rPr>
        <w:t xml:space="preserve">, </w:t>
      </w:r>
      <w:r w:rsidRPr="00BB492E">
        <w:rPr>
          <w:rFonts w:ascii="Sylfaen" w:hAnsi="Sylfaen"/>
          <w:i/>
          <w:iCs/>
        </w:rPr>
        <w:t>f.</w:t>
      </w:r>
      <w:r>
        <w:rPr>
          <w:rFonts w:ascii="Sylfaen" w:hAnsi="Sylfaen"/>
          <w:i/>
          <w:iCs/>
        </w:rPr>
        <w:tab/>
      </w:r>
      <w:proofErr w:type="spellStart"/>
      <w:r>
        <w:rPr>
          <w:rFonts w:ascii="Sylfaen" w:hAnsi="Sylfaen"/>
          <w:i/>
          <w:iCs/>
        </w:rPr>
        <w:t>Ծով</w:t>
      </w:r>
      <w:proofErr w:type="spellEnd"/>
      <w:r>
        <w:rPr>
          <w:rFonts w:ascii="MS Mincho" w:eastAsia="MS Mincho" w:hAnsi="MS Mincho" w:cs="MS Mincho"/>
          <w:i/>
          <w:iCs/>
        </w:rPr>
        <w:t xml:space="preserve">․ </w:t>
      </w:r>
      <w:proofErr w:type="spellStart"/>
      <w:r>
        <w:rPr>
          <w:rFonts w:ascii="Sylfaen" w:hAnsi="Sylfaen"/>
        </w:rPr>
        <w:t>կայմանավաստի</w:t>
      </w:r>
      <w:proofErr w:type="spellEnd"/>
      <w:r>
        <w:rPr>
          <w:rFonts w:ascii="Sylfaen" w:hAnsi="Sylfaen"/>
        </w:rPr>
        <w:t xml:space="preserve">, </w:t>
      </w:r>
      <w:r>
        <w:rPr>
          <w:rFonts w:ascii="Sylfaen" w:hAnsi="Sylfaen"/>
          <w:lang w:val="hy-AM"/>
        </w:rPr>
        <w:t>հսկում, հսկողություն</w:t>
      </w:r>
      <w:r w:rsidR="004D3E8C">
        <w:rPr>
          <w:rFonts w:ascii="Sylfaen" w:hAnsi="Sylfaen"/>
          <w:lang w:val="hy-AM"/>
        </w:rPr>
        <w:t>, նավի դիտորդը</w:t>
      </w:r>
    </w:p>
    <w:p w14:paraId="0196EA90" w14:textId="77777777" w:rsidR="00BB492E" w:rsidRDefault="00BB492E" w:rsidP="00123436">
      <w:pPr>
        <w:spacing w:after="0" w:line="240" w:lineRule="auto"/>
        <w:jc w:val="both"/>
        <w:rPr>
          <w:rFonts w:ascii="Sylfaen" w:hAnsi="Sylfaen"/>
        </w:rPr>
      </w:pPr>
      <w:r w:rsidRPr="00BB492E">
        <w:rPr>
          <w:rFonts w:ascii="Sylfaen" w:hAnsi="Sylfaen"/>
          <w:b/>
          <w:bCs/>
        </w:rPr>
        <w:t>Définition :</w:t>
      </w:r>
      <w:r>
        <w:rPr>
          <w:rFonts w:ascii="Sylfaen" w:hAnsi="Sylfaen"/>
          <w:b/>
          <w:bCs/>
        </w:rPr>
        <w:t xml:space="preserve"> </w:t>
      </w:r>
      <w:r>
        <w:rPr>
          <w:rFonts w:ascii="Sylfaen" w:hAnsi="Sylfaen"/>
          <w:b/>
          <w:bCs/>
        </w:rPr>
        <w:tab/>
      </w:r>
      <w:r w:rsidRPr="00BB492E">
        <w:rPr>
          <w:rFonts w:ascii="Sylfaen" w:hAnsi="Sylfaen"/>
        </w:rPr>
        <w:t xml:space="preserve">Une vigie est un marin placé en hauteur sur un navire, généralement dans une </w:t>
      </w:r>
    </w:p>
    <w:p w14:paraId="2A4B7029" w14:textId="12F950A1" w:rsidR="00BB492E" w:rsidRPr="00BB492E" w:rsidRDefault="00BB492E" w:rsidP="00123436">
      <w:pPr>
        <w:spacing w:after="0" w:line="240" w:lineRule="auto"/>
        <w:ind w:left="1440"/>
        <w:jc w:val="both"/>
        <w:rPr>
          <w:rFonts w:ascii="Sylfaen" w:hAnsi="Sylfaen"/>
        </w:rPr>
      </w:pPr>
      <w:proofErr w:type="gramStart"/>
      <w:r w:rsidRPr="00BB492E">
        <w:rPr>
          <w:rFonts w:ascii="Sylfaen" w:hAnsi="Sylfaen"/>
        </w:rPr>
        <w:t>vigie</w:t>
      </w:r>
      <w:proofErr w:type="gramEnd"/>
      <w:r w:rsidRPr="00BB492E">
        <w:rPr>
          <w:rFonts w:ascii="Sylfaen" w:hAnsi="Sylfaen"/>
        </w:rPr>
        <w:t xml:space="preserve"> ou un poste d’observation, pour surveiller les environs et signaler tout danger ou tout repère important. Le rôle de la vigie est essentiel pour assurer la sécurité et la navigation du navire.</w:t>
      </w:r>
    </w:p>
    <w:p w14:paraId="2CEF8EB2" w14:textId="77777777" w:rsidR="00BB492E" w:rsidRPr="00BB492E" w:rsidRDefault="00BB492E" w:rsidP="00123436">
      <w:pPr>
        <w:spacing w:after="0" w:line="240" w:lineRule="auto"/>
        <w:jc w:val="both"/>
        <w:rPr>
          <w:rFonts w:ascii="Sylfaen" w:hAnsi="Sylfaen"/>
          <w:b/>
          <w:bCs/>
        </w:rPr>
      </w:pPr>
      <w:r w:rsidRPr="00BB492E">
        <w:rPr>
          <w:rFonts w:ascii="Sylfaen" w:hAnsi="Sylfaen"/>
          <w:b/>
          <w:bCs/>
        </w:rPr>
        <w:t>Exemples d’utilisation :</w:t>
      </w:r>
    </w:p>
    <w:p w14:paraId="7D42117C" w14:textId="77777777" w:rsidR="00BB492E" w:rsidRPr="00BB492E" w:rsidRDefault="00BB492E" w:rsidP="00123436">
      <w:pPr>
        <w:spacing w:after="0" w:line="240" w:lineRule="auto"/>
        <w:ind w:left="1440"/>
        <w:jc w:val="both"/>
        <w:rPr>
          <w:rFonts w:ascii="Sylfaen" w:hAnsi="Sylfaen"/>
          <w:i/>
          <w:iCs/>
        </w:rPr>
      </w:pPr>
      <w:r w:rsidRPr="00BB492E">
        <w:rPr>
          <w:rFonts w:ascii="Sylfaen" w:hAnsi="Sylfaen"/>
          <w:i/>
          <w:iCs/>
        </w:rPr>
        <w:t>La vigie s’écria enfin : « Terre ! », annonçant ainsi la proximité de la côte après des jours en mer.</w:t>
      </w:r>
    </w:p>
    <w:p w14:paraId="6AA5C58B" w14:textId="77777777" w:rsidR="00BB492E" w:rsidRPr="00BB492E" w:rsidRDefault="00BB492E" w:rsidP="00123436">
      <w:pPr>
        <w:spacing w:after="0" w:line="240" w:lineRule="auto"/>
        <w:jc w:val="both"/>
        <w:rPr>
          <w:rFonts w:ascii="Sylfaen" w:hAnsi="Sylfaen"/>
          <w:i/>
          <w:iCs/>
          <w:sz w:val="10"/>
          <w:szCs w:val="10"/>
        </w:rPr>
      </w:pPr>
    </w:p>
    <w:p w14:paraId="74985D4E" w14:textId="77777777" w:rsidR="00BB492E" w:rsidRPr="00BB492E" w:rsidRDefault="00BB492E" w:rsidP="00123436">
      <w:pPr>
        <w:spacing w:after="0" w:line="240" w:lineRule="auto"/>
        <w:ind w:left="1440"/>
        <w:jc w:val="both"/>
        <w:rPr>
          <w:rFonts w:ascii="Sylfaen" w:hAnsi="Sylfaen"/>
          <w:i/>
          <w:iCs/>
        </w:rPr>
      </w:pPr>
      <w:r w:rsidRPr="00BB492E">
        <w:rPr>
          <w:rFonts w:ascii="Sylfaen" w:hAnsi="Sylfaen"/>
          <w:i/>
          <w:iCs/>
        </w:rPr>
        <w:t>Le capitaine assigna un matelot expérimenté au poste de vigie pour surveiller les mouvements des autres navires autour du leur.</w:t>
      </w:r>
    </w:p>
    <w:p w14:paraId="055039D1" w14:textId="679ABEFB" w:rsidR="00BB492E" w:rsidRPr="004D3E8C" w:rsidRDefault="00BB492E" w:rsidP="00123436">
      <w:pPr>
        <w:spacing w:after="0" w:line="240" w:lineRule="auto"/>
        <w:jc w:val="both"/>
        <w:rPr>
          <w:rFonts w:ascii="Sylfaen" w:eastAsia="MS Mincho" w:hAnsi="Sylfaen" w:cs="MS Mincho"/>
          <w:b/>
          <w:bCs/>
          <w:sz w:val="28"/>
          <w:szCs w:val="28"/>
          <w:lang w:val="hy-AM"/>
        </w:rPr>
      </w:pPr>
      <w:r w:rsidRPr="00BB492E">
        <w:rPr>
          <w:rFonts w:ascii="Sylfaen" w:hAnsi="Sylfaen"/>
          <w:b/>
          <w:bCs/>
          <w:sz w:val="28"/>
          <w:szCs w:val="28"/>
        </w:rPr>
        <w:t>Vigile</w:t>
      </w:r>
      <w:r>
        <w:rPr>
          <w:rFonts w:ascii="Sylfaen" w:hAnsi="Sylfaen"/>
          <w:b/>
          <w:bCs/>
          <w:sz w:val="28"/>
          <w:szCs w:val="28"/>
        </w:rPr>
        <w:t xml:space="preserve"> </w:t>
      </w:r>
      <w:r w:rsidRPr="004D3E8C">
        <w:rPr>
          <w:rFonts w:ascii="Sylfaen" w:hAnsi="Sylfaen"/>
          <w:i/>
          <w:iCs/>
          <w:highlight w:val="yellow"/>
          <w:lang w:val="hy-AM"/>
        </w:rPr>
        <w:t>adj.</w:t>
      </w:r>
      <w:r w:rsidRPr="004D3E8C">
        <w:rPr>
          <w:rFonts w:ascii="Sylfaen" w:hAnsi="Sylfaen"/>
          <w:i/>
          <w:iCs/>
          <w:highlight w:val="yellow"/>
          <w:lang w:val="hy-AM"/>
        </w:rPr>
        <w:tab/>
      </w:r>
      <w:r w:rsidR="004D3E8C" w:rsidRPr="004D3E8C">
        <w:rPr>
          <w:rFonts w:ascii="Sylfaen" w:hAnsi="Sylfaen"/>
          <w:i/>
          <w:iCs/>
          <w:highlight w:val="yellow"/>
          <w:lang w:val="hy-AM"/>
        </w:rPr>
        <w:t>եկեղ</w:t>
      </w:r>
      <w:r w:rsidR="004D3E8C" w:rsidRPr="004D3E8C">
        <w:rPr>
          <w:rFonts w:ascii="MS Mincho" w:eastAsia="MS Mincho" w:hAnsi="MS Mincho" w:cs="MS Mincho"/>
          <w:i/>
          <w:iCs/>
          <w:highlight w:val="yellow"/>
          <w:lang w:val="hy-AM"/>
        </w:rPr>
        <w:t>․</w:t>
      </w:r>
      <w:r w:rsidR="004D3E8C" w:rsidRPr="004D3E8C">
        <w:rPr>
          <w:rFonts w:ascii="MS Mincho" w:eastAsia="MS Mincho" w:hAnsi="MS Mincho" w:cs="MS Mincho"/>
          <w:highlight w:val="yellow"/>
          <w:lang w:val="hy-AM"/>
        </w:rPr>
        <w:t xml:space="preserve"> </w:t>
      </w:r>
      <w:r w:rsidR="004D3E8C" w:rsidRPr="004D3E8C">
        <w:rPr>
          <w:rFonts w:ascii="Sylfaen" w:eastAsia="MS Mincho" w:hAnsi="Sylfaen" w:cs="MS Mincho"/>
          <w:highlight w:val="yellow"/>
          <w:lang w:val="hy-AM"/>
        </w:rPr>
        <w:t>նախատոնակ</w:t>
      </w:r>
      <w:r w:rsidR="004D3E8C">
        <w:rPr>
          <w:rFonts w:ascii="MS Mincho" w:eastAsia="MS Mincho" w:hAnsi="MS Mincho" w:cs="MS Mincho"/>
          <w:lang w:val="hy-AM"/>
        </w:rPr>
        <w:t xml:space="preserve">․ </w:t>
      </w:r>
      <w:r w:rsidR="004D3E8C">
        <w:rPr>
          <w:rFonts w:ascii="Sylfaen" w:eastAsia="MS Mincho" w:hAnsi="Sylfaen" w:cs="MS Mincho"/>
          <w:lang w:val="hy-AM"/>
        </w:rPr>
        <w:t>պահակ, հսկիչ</w:t>
      </w:r>
      <w:r w:rsidR="004D3E8C">
        <w:rPr>
          <w:rFonts w:ascii="MS Mincho" w:eastAsia="MS Mincho" w:hAnsi="MS Mincho" w:cs="MS Mincho"/>
          <w:lang w:val="hy-AM"/>
        </w:rPr>
        <w:t xml:space="preserve">․ </w:t>
      </w:r>
      <w:r w:rsidR="004D3E8C">
        <w:rPr>
          <w:rFonts w:ascii="Sylfaen" w:eastAsia="MS Mincho" w:hAnsi="Sylfaen" w:cs="MS Mincho"/>
          <w:lang w:val="hy-AM"/>
        </w:rPr>
        <w:t>գիշերային պահակ</w:t>
      </w:r>
    </w:p>
    <w:p w14:paraId="4DA4488C" w14:textId="77777777" w:rsidR="00BB492E" w:rsidRDefault="00BB492E" w:rsidP="00123436">
      <w:pPr>
        <w:spacing w:after="0" w:line="240" w:lineRule="auto"/>
        <w:jc w:val="both"/>
        <w:rPr>
          <w:rFonts w:ascii="Sylfaen" w:hAnsi="Sylfaen"/>
        </w:rPr>
      </w:pPr>
      <w:r w:rsidRPr="00BB492E">
        <w:rPr>
          <w:rFonts w:ascii="Sylfaen" w:hAnsi="Sylfaen"/>
          <w:b/>
          <w:bCs/>
        </w:rPr>
        <w:t>Définition :</w:t>
      </w:r>
      <w:r>
        <w:rPr>
          <w:rFonts w:ascii="Sylfaen" w:hAnsi="Sylfaen"/>
          <w:b/>
          <w:bCs/>
        </w:rPr>
        <w:t xml:space="preserve"> </w:t>
      </w:r>
      <w:r w:rsidRPr="00BB492E">
        <w:rPr>
          <w:rFonts w:ascii="Sylfaen" w:hAnsi="Sylfaen"/>
        </w:rPr>
        <w:t xml:space="preserve">Un vigile est un agent de sécurité chargé de surveiller et de protéger un lieu </w:t>
      </w:r>
    </w:p>
    <w:p w14:paraId="6FB8F549" w14:textId="2C9AE733" w:rsidR="00BB492E" w:rsidRPr="00BB492E" w:rsidRDefault="00BB492E" w:rsidP="00123436">
      <w:pPr>
        <w:spacing w:after="0" w:line="240" w:lineRule="auto"/>
        <w:ind w:left="1440"/>
        <w:jc w:val="both"/>
        <w:rPr>
          <w:rFonts w:ascii="Sylfaen" w:hAnsi="Sylfaen"/>
        </w:rPr>
      </w:pPr>
      <w:proofErr w:type="gramStart"/>
      <w:r w:rsidRPr="00BB492E">
        <w:rPr>
          <w:rFonts w:ascii="Sylfaen" w:hAnsi="Sylfaen"/>
        </w:rPr>
        <w:t>spécifique</w:t>
      </w:r>
      <w:proofErr w:type="gramEnd"/>
      <w:r w:rsidRPr="00BB492E">
        <w:rPr>
          <w:rFonts w:ascii="Sylfaen" w:hAnsi="Sylfaen"/>
        </w:rPr>
        <w:t>, comme un bâtiment, un site industriel, ou un événement. Les vigiles sont souvent employés pour assurer la sécurité pendant la nuit ou en dehors des heures de fonctionnement normales.</w:t>
      </w:r>
    </w:p>
    <w:p w14:paraId="0F85E41D" w14:textId="77777777" w:rsidR="00BB492E" w:rsidRPr="00BB492E" w:rsidRDefault="00BB492E" w:rsidP="00123436">
      <w:pPr>
        <w:spacing w:after="0" w:line="240" w:lineRule="auto"/>
        <w:jc w:val="both"/>
        <w:rPr>
          <w:rFonts w:ascii="Sylfaen" w:hAnsi="Sylfaen"/>
          <w:b/>
          <w:bCs/>
        </w:rPr>
      </w:pPr>
      <w:r w:rsidRPr="00BB492E">
        <w:rPr>
          <w:rFonts w:ascii="Sylfaen" w:hAnsi="Sylfaen"/>
          <w:b/>
          <w:bCs/>
        </w:rPr>
        <w:t>Exemples d’utilisation :</w:t>
      </w:r>
    </w:p>
    <w:p w14:paraId="1E8CEA47" w14:textId="77777777" w:rsidR="00BB492E" w:rsidRPr="00BB492E" w:rsidRDefault="00BB492E" w:rsidP="00123436">
      <w:pPr>
        <w:spacing w:after="0" w:line="240" w:lineRule="auto"/>
        <w:ind w:left="1440"/>
        <w:jc w:val="both"/>
        <w:rPr>
          <w:rFonts w:ascii="Sylfaen" w:hAnsi="Sylfaen"/>
          <w:i/>
          <w:iCs/>
        </w:rPr>
      </w:pPr>
      <w:r w:rsidRPr="00BB492E">
        <w:rPr>
          <w:rFonts w:ascii="Sylfaen" w:hAnsi="Sylfaen"/>
          <w:i/>
          <w:iCs/>
        </w:rPr>
        <w:t>Le vigile a permis d’empêcher de nombreux vols en patrouillant régulièrement dans le quartier résidentiel.</w:t>
      </w:r>
    </w:p>
    <w:p w14:paraId="1F04730C" w14:textId="77777777" w:rsidR="00BB492E" w:rsidRPr="00BB492E" w:rsidRDefault="00BB492E" w:rsidP="00123436">
      <w:pPr>
        <w:spacing w:after="0" w:line="240" w:lineRule="auto"/>
        <w:jc w:val="both"/>
        <w:rPr>
          <w:rFonts w:ascii="Sylfaen" w:hAnsi="Sylfaen"/>
          <w:i/>
          <w:iCs/>
          <w:sz w:val="10"/>
          <w:szCs w:val="10"/>
        </w:rPr>
      </w:pPr>
    </w:p>
    <w:p w14:paraId="08BE5141" w14:textId="77777777" w:rsidR="00BB492E" w:rsidRPr="00BB492E" w:rsidRDefault="00BB492E" w:rsidP="00123436">
      <w:pPr>
        <w:spacing w:after="0" w:line="240" w:lineRule="auto"/>
        <w:ind w:left="1440"/>
        <w:jc w:val="both"/>
        <w:rPr>
          <w:rFonts w:ascii="Sylfaen" w:hAnsi="Sylfaen"/>
          <w:i/>
          <w:iCs/>
        </w:rPr>
      </w:pPr>
      <w:r w:rsidRPr="00BB492E">
        <w:rPr>
          <w:rFonts w:ascii="Sylfaen" w:hAnsi="Sylfaen"/>
          <w:i/>
          <w:iCs/>
        </w:rPr>
        <w:t>L’entreprise a embauché des vigiles pour assurer la sécurité lors de l’événement sportif, veillant à ce que tout se déroule sans incident.</w:t>
      </w:r>
    </w:p>
    <w:p w14:paraId="7DCBB4A7" w14:textId="156BA7B4" w:rsidR="004B6A99" w:rsidRDefault="00BB492E" w:rsidP="00123436">
      <w:pPr>
        <w:spacing w:after="0" w:line="240" w:lineRule="auto"/>
        <w:jc w:val="both"/>
        <w:rPr>
          <w:rFonts w:ascii="Sylfaen" w:hAnsi="Sylfaen"/>
        </w:rPr>
      </w:pPr>
      <w:r w:rsidRPr="00BB492E">
        <w:rPr>
          <w:rFonts w:ascii="Sylfaen" w:hAnsi="Sylfaen"/>
        </w:rPr>
        <w:t>Bien que les termes « vigie » et « vigile » partagent une racine commune et évoquent tous deux l’idée de surveillance et de protection, ils désignent des rôles différents dans des contextes distincts. « Vigie » se réfère à un marin chargé de surveiller les environs d’un navire depuis un poste d’observation, tandis que « vigile » désigne un agent de sécurité chargé de protéger un lieu spécifique, souvent pendant la nuit ou en dehors des heures de fonctionnement normales. Comprendre ces distinctions est essentiel pour une utilisation précise de ces termes dans la communication écrite ou orale.</w:t>
      </w:r>
    </w:p>
    <w:p w14:paraId="1CF24380" w14:textId="77777777" w:rsidR="002B483F" w:rsidRDefault="002B483F" w:rsidP="00123436">
      <w:pPr>
        <w:spacing w:after="0" w:line="240" w:lineRule="auto"/>
        <w:jc w:val="both"/>
        <w:rPr>
          <w:rFonts w:ascii="Sylfaen" w:hAnsi="Sylfaen"/>
        </w:rPr>
      </w:pPr>
    </w:p>
    <w:p w14:paraId="09D2CBD4" w14:textId="13431E95" w:rsidR="002B483F" w:rsidRPr="002B483F" w:rsidRDefault="002B483F" w:rsidP="00123436">
      <w:pPr>
        <w:spacing w:after="0" w:line="240" w:lineRule="auto"/>
        <w:jc w:val="both"/>
        <w:rPr>
          <w:rFonts w:ascii="Sylfaen" w:hAnsi="Sylfaen"/>
          <w:b/>
          <w:bCs/>
          <w:sz w:val="28"/>
          <w:szCs w:val="28"/>
        </w:rPr>
      </w:pPr>
      <w:r w:rsidRPr="002B483F">
        <w:rPr>
          <w:rFonts w:ascii="Sylfaen" w:hAnsi="Sylfaen"/>
          <w:b/>
          <w:bCs/>
          <w:sz w:val="28"/>
          <w:szCs w:val="28"/>
        </w:rPr>
        <w:t>Vigie</w:t>
      </w:r>
    </w:p>
    <w:p w14:paraId="5DA043A7" w14:textId="3B38DA5C" w:rsidR="002B483F" w:rsidRPr="002B483F" w:rsidRDefault="002B483F" w:rsidP="00123436">
      <w:pPr>
        <w:spacing w:after="0" w:line="240" w:lineRule="auto"/>
        <w:jc w:val="both"/>
        <w:rPr>
          <w:rFonts w:ascii="Sylfaen" w:hAnsi="Sylfaen"/>
        </w:rPr>
      </w:pPr>
      <w:r w:rsidRPr="002B483F">
        <w:rPr>
          <w:rFonts w:ascii="Sylfaen" w:hAnsi="Sylfaen"/>
          <w:b/>
          <w:bCs/>
        </w:rPr>
        <w:t>Nature grammaticale</w:t>
      </w:r>
      <w:r>
        <w:rPr>
          <w:rFonts w:ascii="Sylfaen" w:hAnsi="Sylfaen"/>
          <w:b/>
          <w:bCs/>
        </w:rPr>
        <w:t xml:space="preserve"> : </w:t>
      </w:r>
      <w:r w:rsidRPr="002B483F">
        <w:rPr>
          <w:rFonts w:ascii="Sylfaen" w:hAnsi="Sylfaen"/>
        </w:rPr>
        <w:t>Nom féminin.</w:t>
      </w:r>
    </w:p>
    <w:p w14:paraId="4F9A29D5" w14:textId="546A8FB8" w:rsidR="002B483F" w:rsidRPr="002B483F" w:rsidRDefault="002B483F" w:rsidP="00123436">
      <w:pPr>
        <w:spacing w:after="0" w:line="240" w:lineRule="auto"/>
        <w:jc w:val="both"/>
        <w:rPr>
          <w:rFonts w:ascii="Sylfaen" w:hAnsi="Sylfaen"/>
        </w:rPr>
      </w:pPr>
      <w:r w:rsidRPr="002B483F">
        <w:rPr>
          <w:rFonts w:ascii="Sylfaen" w:hAnsi="Sylfaen"/>
          <w:b/>
          <w:bCs/>
        </w:rPr>
        <w:t>Sens</w:t>
      </w:r>
      <w:r>
        <w:rPr>
          <w:rFonts w:ascii="Sylfaen" w:hAnsi="Sylfaen"/>
          <w:b/>
          <w:bCs/>
        </w:rPr>
        <w:t xml:space="preserve"> : </w:t>
      </w:r>
      <w:r w:rsidRPr="002B483F">
        <w:rPr>
          <w:rFonts w:ascii="Sylfaen" w:hAnsi="Sylfaen"/>
        </w:rPr>
        <w:t>Poste d’observation élevé, surtout en contexte maritime.</w:t>
      </w:r>
      <w:r>
        <w:rPr>
          <w:rFonts w:ascii="Sylfaen" w:hAnsi="Sylfaen"/>
        </w:rPr>
        <w:t xml:space="preserve"> </w:t>
      </w:r>
      <w:r w:rsidRPr="002B483F">
        <w:rPr>
          <w:rFonts w:ascii="Sylfaen" w:hAnsi="Sylfaen"/>
        </w:rPr>
        <w:t>La vigie du navire permettait de repérer les côtes.</w:t>
      </w:r>
    </w:p>
    <w:p w14:paraId="6843A07A" w14:textId="77777777" w:rsidR="002B483F" w:rsidRPr="002B483F" w:rsidRDefault="002B483F" w:rsidP="00123436">
      <w:pPr>
        <w:spacing w:after="0" w:line="240" w:lineRule="auto"/>
        <w:jc w:val="both"/>
        <w:rPr>
          <w:rFonts w:ascii="Sylfaen" w:hAnsi="Sylfaen"/>
        </w:rPr>
      </w:pPr>
      <w:r w:rsidRPr="002B483F">
        <w:rPr>
          <w:rFonts w:ascii="Sylfaen" w:hAnsi="Sylfaen"/>
          <w:i/>
          <w:iCs/>
        </w:rPr>
        <w:t>Par métonymie</w:t>
      </w:r>
      <w:r w:rsidRPr="002B483F">
        <w:rPr>
          <w:rFonts w:ascii="Sylfaen" w:hAnsi="Sylfaen"/>
        </w:rPr>
        <w:t>, la personne chargée d’observer depuis ce poste.</w:t>
      </w:r>
    </w:p>
    <w:p w14:paraId="057048D5" w14:textId="77777777" w:rsidR="002B483F" w:rsidRPr="002B483F" w:rsidRDefault="002B483F" w:rsidP="00123436">
      <w:pPr>
        <w:spacing w:after="0" w:line="240" w:lineRule="auto"/>
        <w:ind w:left="720" w:firstLine="720"/>
        <w:jc w:val="both"/>
        <w:rPr>
          <w:rFonts w:ascii="Sylfaen" w:hAnsi="Sylfaen"/>
          <w:i/>
          <w:iCs/>
        </w:rPr>
      </w:pPr>
      <w:r w:rsidRPr="002B483F">
        <w:rPr>
          <w:rFonts w:ascii="Sylfaen" w:hAnsi="Sylfaen"/>
          <w:i/>
          <w:iCs/>
        </w:rPr>
        <w:t>La vigie signala un récif à tribord.</w:t>
      </w:r>
    </w:p>
    <w:p w14:paraId="3FA6C50F" w14:textId="77777777" w:rsidR="002B483F" w:rsidRPr="002B483F" w:rsidRDefault="002B483F" w:rsidP="00123436">
      <w:pPr>
        <w:spacing w:after="0" w:line="240" w:lineRule="auto"/>
        <w:jc w:val="both"/>
        <w:rPr>
          <w:rFonts w:ascii="Sylfaen" w:hAnsi="Sylfaen"/>
        </w:rPr>
      </w:pPr>
      <w:r w:rsidRPr="002B483F">
        <w:rPr>
          <w:rFonts w:ascii="Sylfaen" w:hAnsi="Sylfaen"/>
          <w:i/>
          <w:iCs/>
        </w:rPr>
        <w:t>Au sens figuré</w:t>
      </w:r>
      <w:r w:rsidRPr="002B483F">
        <w:rPr>
          <w:rFonts w:ascii="Sylfaen" w:hAnsi="Sylfaen"/>
        </w:rPr>
        <w:t>, rôle ou fonction de surveillance et d’alerte.</w:t>
      </w:r>
    </w:p>
    <w:p w14:paraId="7BE29455" w14:textId="77777777" w:rsidR="002B483F" w:rsidRPr="002B483F" w:rsidRDefault="002B483F" w:rsidP="00123436">
      <w:pPr>
        <w:spacing w:after="0" w:line="240" w:lineRule="auto"/>
        <w:ind w:left="720" w:firstLine="720"/>
        <w:jc w:val="both"/>
        <w:rPr>
          <w:rFonts w:ascii="Sylfaen" w:hAnsi="Sylfaen"/>
          <w:i/>
          <w:iCs/>
        </w:rPr>
      </w:pPr>
      <w:r w:rsidRPr="002B483F">
        <w:rPr>
          <w:rFonts w:ascii="Sylfaen" w:hAnsi="Sylfaen"/>
          <w:i/>
          <w:iCs/>
        </w:rPr>
        <w:t>La presse joue un rôle de vigie démocratique.</w:t>
      </w:r>
    </w:p>
    <w:p w14:paraId="3E617073" w14:textId="77777777" w:rsidR="002B483F" w:rsidRPr="002B483F" w:rsidRDefault="002B483F" w:rsidP="00123436">
      <w:pPr>
        <w:spacing w:after="0" w:line="240" w:lineRule="auto"/>
        <w:jc w:val="both"/>
        <w:rPr>
          <w:rFonts w:ascii="Sylfaen" w:hAnsi="Sylfaen"/>
          <w:b/>
          <w:bCs/>
        </w:rPr>
      </w:pPr>
      <w:r w:rsidRPr="002B483F">
        <w:rPr>
          <w:rFonts w:ascii="Sylfaen" w:hAnsi="Sylfaen"/>
          <w:b/>
          <w:bCs/>
        </w:rPr>
        <w:t>Étymologie</w:t>
      </w:r>
    </w:p>
    <w:p w14:paraId="3B23B116" w14:textId="77777777" w:rsidR="002B483F" w:rsidRPr="002B483F" w:rsidRDefault="002B483F" w:rsidP="00123436">
      <w:pPr>
        <w:spacing w:after="0" w:line="240" w:lineRule="auto"/>
        <w:jc w:val="both"/>
        <w:rPr>
          <w:rFonts w:ascii="Sylfaen" w:hAnsi="Sylfaen"/>
        </w:rPr>
      </w:pPr>
      <w:r w:rsidRPr="002B483F">
        <w:rPr>
          <w:rFonts w:ascii="Sylfaen" w:hAnsi="Sylfaen"/>
        </w:rPr>
        <w:t xml:space="preserve">Du latin </w:t>
      </w:r>
      <w:proofErr w:type="spellStart"/>
      <w:r w:rsidRPr="002B483F">
        <w:rPr>
          <w:rFonts w:ascii="Sylfaen" w:hAnsi="Sylfaen"/>
        </w:rPr>
        <w:t>vigilia</w:t>
      </w:r>
      <w:proofErr w:type="spellEnd"/>
      <w:r w:rsidRPr="002B483F">
        <w:rPr>
          <w:rFonts w:ascii="Sylfaen" w:hAnsi="Sylfaen"/>
        </w:rPr>
        <w:t xml:space="preserve"> (« veille, surveillance »).</w:t>
      </w:r>
    </w:p>
    <w:p w14:paraId="634D7381" w14:textId="77777777" w:rsidR="002B483F" w:rsidRPr="002B483F" w:rsidRDefault="002B483F" w:rsidP="00123436">
      <w:pPr>
        <w:spacing w:after="0" w:line="240" w:lineRule="auto"/>
        <w:jc w:val="both"/>
        <w:rPr>
          <w:rFonts w:ascii="Sylfaen" w:hAnsi="Sylfaen"/>
          <w:b/>
          <w:bCs/>
        </w:rPr>
      </w:pPr>
      <w:r w:rsidRPr="002B483F">
        <w:rPr>
          <w:rFonts w:ascii="Sylfaen" w:hAnsi="Sylfaen"/>
          <w:b/>
          <w:bCs/>
        </w:rPr>
        <w:t>Traduction en arménien</w:t>
      </w:r>
    </w:p>
    <w:p w14:paraId="2D5505E3" w14:textId="77777777" w:rsidR="002B483F" w:rsidRPr="002B483F" w:rsidRDefault="002B483F" w:rsidP="00123436">
      <w:pPr>
        <w:spacing w:after="0" w:line="240" w:lineRule="auto"/>
        <w:jc w:val="both"/>
        <w:rPr>
          <w:rFonts w:ascii="Sylfaen" w:hAnsi="Sylfaen"/>
        </w:rPr>
      </w:pPr>
      <w:proofErr w:type="spellStart"/>
      <w:proofErr w:type="gramStart"/>
      <w:r w:rsidRPr="002B483F">
        <w:rPr>
          <w:rFonts w:ascii="Sylfaen" w:hAnsi="Sylfaen"/>
        </w:rPr>
        <w:lastRenderedPageBreak/>
        <w:t>դիտարան</w:t>
      </w:r>
      <w:proofErr w:type="spellEnd"/>
      <w:proofErr w:type="gramEnd"/>
      <w:r w:rsidRPr="002B483F">
        <w:rPr>
          <w:rFonts w:ascii="Sylfaen" w:hAnsi="Sylfaen"/>
        </w:rPr>
        <w:t xml:space="preserve"> (poste d’observation)</w:t>
      </w:r>
    </w:p>
    <w:p w14:paraId="31CFB021" w14:textId="77777777" w:rsidR="002B483F" w:rsidRPr="002B483F" w:rsidRDefault="002B483F" w:rsidP="00123436">
      <w:pPr>
        <w:spacing w:after="0" w:line="240" w:lineRule="auto"/>
        <w:jc w:val="both"/>
        <w:rPr>
          <w:rFonts w:ascii="Sylfaen" w:hAnsi="Sylfaen"/>
        </w:rPr>
      </w:pPr>
      <w:proofErr w:type="spellStart"/>
      <w:proofErr w:type="gramStart"/>
      <w:r w:rsidRPr="002B483F">
        <w:rPr>
          <w:rFonts w:ascii="Sylfaen" w:hAnsi="Sylfaen"/>
        </w:rPr>
        <w:t>դիտապահ</w:t>
      </w:r>
      <w:proofErr w:type="spellEnd"/>
      <w:proofErr w:type="gramEnd"/>
      <w:r w:rsidRPr="002B483F">
        <w:rPr>
          <w:rFonts w:ascii="Sylfaen" w:hAnsi="Sylfaen"/>
        </w:rPr>
        <w:t xml:space="preserve">, </w:t>
      </w:r>
      <w:proofErr w:type="spellStart"/>
      <w:r w:rsidRPr="002B483F">
        <w:rPr>
          <w:rFonts w:ascii="Sylfaen" w:hAnsi="Sylfaen"/>
        </w:rPr>
        <w:t>հսկիչ</w:t>
      </w:r>
      <w:proofErr w:type="spellEnd"/>
      <w:r w:rsidRPr="002B483F">
        <w:rPr>
          <w:rFonts w:ascii="Sylfaen" w:hAnsi="Sylfaen"/>
        </w:rPr>
        <w:t xml:space="preserve"> (personne, selon le contexte)</w:t>
      </w:r>
    </w:p>
    <w:p w14:paraId="07A4B397" w14:textId="5A56E731" w:rsidR="002B483F" w:rsidRPr="002B483F" w:rsidRDefault="002B483F" w:rsidP="00123436">
      <w:pPr>
        <w:spacing w:after="0" w:line="240" w:lineRule="auto"/>
        <w:jc w:val="both"/>
        <w:rPr>
          <w:rFonts w:ascii="Sylfaen" w:hAnsi="Sylfaen"/>
          <w:b/>
          <w:bCs/>
        </w:rPr>
      </w:pPr>
      <w:r w:rsidRPr="002B483F">
        <w:rPr>
          <w:rFonts w:ascii="Sylfaen" w:hAnsi="Sylfaen"/>
          <w:b/>
          <w:bCs/>
        </w:rPr>
        <w:t>Vigile</w:t>
      </w:r>
    </w:p>
    <w:p w14:paraId="59C20A5A" w14:textId="486D396C" w:rsidR="002B483F" w:rsidRPr="002B483F" w:rsidRDefault="002B483F" w:rsidP="00123436">
      <w:pPr>
        <w:spacing w:after="0" w:line="240" w:lineRule="auto"/>
        <w:jc w:val="both"/>
        <w:rPr>
          <w:rFonts w:ascii="Sylfaen" w:hAnsi="Sylfaen"/>
        </w:rPr>
      </w:pPr>
      <w:r w:rsidRPr="002B483F">
        <w:rPr>
          <w:rFonts w:ascii="Sylfaen" w:hAnsi="Sylfaen"/>
          <w:b/>
          <w:bCs/>
        </w:rPr>
        <w:t>Nature grammaticale</w:t>
      </w:r>
      <w:r>
        <w:rPr>
          <w:rFonts w:ascii="Sylfaen" w:hAnsi="Sylfaen"/>
          <w:b/>
          <w:bCs/>
        </w:rPr>
        <w:t xml:space="preserve"> : </w:t>
      </w:r>
      <w:r w:rsidRPr="002B483F">
        <w:rPr>
          <w:rFonts w:ascii="Sylfaen" w:hAnsi="Sylfaen"/>
        </w:rPr>
        <w:t>Nom masculin (et adjectif possible, mais rare aujourd’hui).</w:t>
      </w:r>
    </w:p>
    <w:p w14:paraId="04141071" w14:textId="77777777" w:rsidR="002B483F" w:rsidRPr="002B483F" w:rsidRDefault="002B483F" w:rsidP="00123436">
      <w:pPr>
        <w:spacing w:after="0" w:line="240" w:lineRule="auto"/>
        <w:jc w:val="both"/>
        <w:rPr>
          <w:rFonts w:ascii="Sylfaen" w:hAnsi="Sylfaen"/>
          <w:b/>
          <w:bCs/>
        </w:rPr>
      </w:pPr>
      <w:r w:rsidRPr="002B483F">
        <w:rPr>
          <w:rFonts w:ascii="Sylfaen" w:hAnsi="Sylfaen"/>
          <w:b/>
          <w:bCs/>
        </w:rPr>
        <w:t>Sens</w:t>
      </w:r>
    </w:p>
    <w:p w14:paraId="10C76831" w14:textId="77777777" w:rsidR="002B483F" w:rsidRPr="002B483F" w:rsidRDefault="002B483F" w:rsidP="00123436">
      <w:pPr>
        <w:spacing w:after="0" w:line="240" w:lineRule="auto"/>
        <w:jc w:val="both"/>
        <w:rPr>
          <w:rFonts w:ascii="Sylfaen" w:hAnsi="Sylfaen"/>
        </w:rPr>
      </w:pPr>
      <w:r w:rsidRPr="002B483F">
        <w:rPr>
          <w:rFonts w:ascii="Sylfaen" w:hAnsi="Sylfaen"/>
        </w:rPr>
        <w:t>Personne chargée de la surveillance ou de la sécurité, notamment dans les lieux publics ou commerciaux.</w:t>
      </w:r>
    </w:p>
    <w:p w14:paraId="4CF4C890" w14:textId="77777777" w:rsidR="002B483F" w:rsidRPr="002B483F" w:rsidRDefault="002B483F" w:rsidP="00123436">
      <w:pPr>
        <w:spacing w:after="0" w:line="240" w:lineRule="auto"/>
        <w:ind w:left="720" w:firstLine="720"/>
        <w:jc w:val="both"/>
        <w:rPr>
          <w:rFonts w:ascii="Sylfaen" w:hAnsi="Sylfaen"/>
          <w:i/>
          <w:iCs/>
        </w:rPr>
      </w:pPr>
      <w:r w:rsidRPr="002B483F">
        <w:rPr>
          <w:rFonts w:ascii="Sylfaen" w:hAnsi="Sylfaen"/>
          <w:i/>
          <w:iCs/>
        </w:rPr>
        <w:t>Un vigile contrôlait l’entrée du magasin.</w:t>
      </w:r>
    </w:p>
    <w:p w14:paraId="65BF0EF5" w14:textId="77777777" w:rsidR="002B483F" w:rsidRPr="002B483F" w:rsidRDefault="002B483F" w:rsidP="00123436">
      <w:pPr>
        <w:spacing w:after="0" w:line="240" w:lineRule="auto"/>
        <w:jc w:val="both"/>
        <w:rPr>
          <w:rFonts w:ascii="Sylfaen" w:hAnsi="Sylfaen"/>
        </w:rPr>
      </w:pPr>
      <w:r w:rsidRPr="002B483F">
        <w:rPr>
          <w:rFonts w:ascii="Sylfaen" w:hAnsi="Sylfaen"/>
        </w:rPr>
        <w:t>Dans l’Antiquité romaine, membre des vigiles, chargés de la police nocturne et de la lutte contre les incendies.</w:t>
      </w:r>
    </w:p>
    <w:p w14:paraId="6DADB441" w14:textId="77777777" w:rsidR="002B483F" w:rsidRPr="002B483F" w:rsidRDefault="002B483F" w:rsidP="00123436">
      <w:pPr>
        <w:spacing w:after="0" w:line="240" w:lineRule="auto"/>
        <w:jc w:val="both"/>
        <w:rPr>
          <w:rFonts w:ascii="Sylfaen" w:hAnsi="Sylfaen"/>
          <w:b/>
          <w:bCs/>
        </w:rPr>
      </w:pPr>
      <w:r w:rsidRPr="002B483F">
        <w:rPr>
          <w:rFonts w:ascii="Sylfaen" w:hAnsi="Sylfaen"/>
          <w:b/>
          <w:bCs/>
        </w:rPr>
        <w:t>Étymologie</w:t>
      </w:r>
    </w:p>
    <w:p w14:paraId="3BE906FE" w14:textId="77777777" w:rsidR="002B483F" w:rsidRPr="002B483F" w:rsidRDefault="002B483F" w:rsidP="00123436">
      <w:pPr>
        <w:spacing w:after="0" w:line="240" w:lineRule="auto"/>
        <w:jc w:val="both"/>
        <w:rPr>
          <w:rFonts w:ascii="Sylfaen" w:hAnsi="Sylfaen"/>
        </w:rPr>
      </w:pPr>
      <w:r w:rsidRPr="002B483F">
        <w:rPr>
          <w:rFonts w:ascii="Sylfaen" w:hAnsi="Sylfaen"/>
        </w:rPr>
        <w:t>Du latin vigil (« éveillé, vigilant »).</w:t>
      </w:r>
    </w:p>
    <w:p w14:paraId="75BE0EF8" w14:textId="77777777" w:rsidR="002B483F" w:rsidRPr="002B483F" w:rsidRDefault="002B483F" w:rsidP="00123436">
      <w:pPr>
        <w:spacing w:after="0" w:line="240" w:lineRule="auto"/>
        <w:jc w:val="both"/>
        <w:rPr>
          <w:rFonts w:ascii="Sylfaen" w:hAnsi="Sylfaen"/>
        </w:rPr>
      </w:pPr>
      <w:r w:rsidRPr="002B483F">
        <w:rPr>
          <w:rFonts w:ascii="Sylfaen" w:hAnsi="Sylfaen"/>
        </w:rPr>
        <w:t>Traduction en arménien</w:t>
      </w:r>
    </w:p>
    <w:p w14:paraId="175131FD" w14:textId="77777777" w:rsidR="002B483F" w:rsidRPr="002B483F" w:rsidRDefault="002B483F" w:rsidP="00123436">
      <w:pPr>
        <w:spacing w:after="0" w:line="240" w:lineRule="auto"/>
        <w:jc w:val="both"/>
        <w:rPr>
          <w:rFonts w:ascii="Sylfaen" w:hAnsi="Sylfaen"/>
        </w:rPr>
      </w:pPr>
      <w:proofErr w:type="spellStart"/>
      <w:proofErr w:type="gramStart"/>
      <w:r w:rsidRPr="002B483F">
        <w:rPr>
          <w:rFonts w:ascii="Sylfaen" w:hAnsi="Sylfaen"/>
        </w:rPr>
        <w:t>պահակ</w:t>
      </w:r>
      <w:proofErr w:type="spellEnd"/>
      <w:proofErr w:type="gramEnd"/>
    </w:p>
    <w:p w14:paraId="20F76DFC" w14:textId="77777777" w:rsidR="002B483F" w:rsidRPr="002B483F" w:rsidRDefault="002B483F" w:rsidP="00123436">
      <w:pPr>
        <w:spacing w:after="0" w:line="240" w:lineRule="auto"/>
        <w:jc w:val="both"/>
        <w:rPr>
          <w:rFonts w:ascii="Sylfaen" w:hAnsi="Sylfaen"/>
        </w:rPr>
      </w:pPr>
      <w:proofErr w:type="spellStart"/>
      <w:proofErr w:type="gramStart"/>
      <w:r w:rsidRPr="002B483F">
        <w:rPr>
          <w:rFonts w:ascii="Sylfaen" w:hAnsi="Sylfaen"/>
        </w:rPr>
        <w:t>անվտանգության</w:t>
      </w:r>
      <w:proofErr w:type="spellEnd"/>
      <w:proofErr w:type="gramEnd"/>
      <w:r w:rsidRPr="002B483F">
        <w:rPr>
          <w:rFonts w:ascii="Sylfaen" w:hAnsi="Sylfaen"/>
        </w:rPr>
        <w:t xml:space="preserve"> </w:t>
      </w:r>
      <w:proofErr w:type="spellStart"/>
      <w:r w:rsidRPr="002B483F">
        <w:rPr>
          <w:rFonts w:ascii="Sylfaen" w:hAnsi="Sylfaen"/>
        </w:rPr>
        <w:t>աշխատակից</w:t>
      </w:r>
      <w:proofErr w:type="spellEnd"/>
    </w:p>
    <w:p w14:paraId="20EC0068" w14:textId="77777777" w:rsidR="002B483F" w:rsidRPr="002B483F" w:rsidRDefault="002B483F" w:rsidP="00123436">
      <w:pPr>
        <w:spacing w:after="0" w:line="240" w:lineRule="auto"/>
        <w:jc w:val="both"/>
        <w:rPr>
          <w:rFonts w:ascii="Sylfaen" w:hAnsi="Sylfaen"/>
          <w:b/>
          <w:bCs/>
        </w:rPr>
      </w:pPr>
      <w:r w:rsidRPr="002B483F">
        <w:rPr>
          <w:rFonts w:ascii="Sylfaen" w:hAnsi="Sylfaen"/>
          <w:b/>
          <w:bCs/>
        </w:rPr>
        <w:t>Conclusion</w:t>
      </w:r>
    </w:p>
    <w:p w14:paraId="18D84D75" w14:textId="77777777" w:rsidR="002B483F" w:rsidRDefault="002B483F" w:rsidP="00123436">
      <w:pPr>
        <w:spacing w:after="0" w:line="240" w:lineRule="auto"/>
        <w:jc w:val="both"/>
        <w:rPr>
          <w:rFonts w:ascii="Sylfaen" w:hAnsi="Sylfaen"/>
        </w:rPr>
      </w:pPr>
      <w:r w:rsidRPr="002B483F">
        <w:rPr>
          <w:rFonts w:ascii="Sylfaen" w:hAnsi="Sylfaen"/>
        </w:rPr>
        <w:t>Bien qu’issus de la même famille étymologique (veiller), vigie renvoie à un lieu ou une fonction d’alerte, tandis que vigile désigne une personne chargée de surveiller. Leur proximité formelle explique les confusions fréquentes, mais leur genre et leur champ sémantique sont nettement distincts.</w:t>
      </w:r>
    </w:p>
    <w:p w14:paraId="7A60E3BE" w14:textId="77777777" w:rsidR="00E57B49" w:rsidRDefault="00E57B49" w:rsidP="00123436">
      <w:pPr>
        <w:spacing w:after="0" w:line="240" w:lineRule="auto"/>
        <w:jc w:val="both"/>
        <w:rPr>
          <w:rFonts w:ascii="Sylfaen" w:hAnsi="Sylfaen"/>
        </w:rPr>
      </w:pPr>
    </w:p>
    <w:p w14:paraId="17FCFE7A" w14:textId="4D14A626" w:rsidR="00E57B49" w:rsidRDefault="00E57B49" w:rsidP="00123436">
      <w:pPr>
        <w:spacing w:after="0" w:line="240" w:lineRule="auto"/>
        <w:jc w:val="both"/>
        <w:rPr>
          <w:rFonts w:ascii="Sylfaen" w:hAnsi="Sylfaen"/>
        </w:rPr>
      </w:pPr>
      <w:r>
        <w:rPr>
          <w:rFonts w:ascii="Sylfaen" w:hAnsi="Sylfaen"/>
        </w:rPr>
        <w:t xml:space="preserve">Teinter </w:t>
      </w:r>
      <w:r>
        <w:rPr>
          <w:rFonts w:ascii="Sylfaen" w:hAnsi="Sylfaen"/>
        </w:rPr>
        <w:tab/>
        <w:t>teindre</w:t>
      </w:r>
    </w:p>
    <w:p w14:paraId="522B1F60" w14:textId="6F3EF5D3" w:rsidR="00E57B49" w:rsidRDefault="00E57B49" w:rsidP="00123436">
      <w:pPr>
        <w:spacing w:after="0" w:line="240" w:lineRule="auto"/>
        <w:jc w:val="both"/>
        <w:rPr>
          <w:rFonts w:ascii="Sylfaen" w:hAnsi="Sylfaen"/>
        </w:rPr>
      </w:pPr>
      <w:r>
        <w:rPr>
          <w:rFonts w:ascii="Sylfaen" w:hAnsi="Sylfaen"/>
        </w:rPr>
        <w:t>Ranimer</w:t>
      </w:r>
      <w:r>
        <w:rPr>
          <w:rFonts w:ascii="Sylfaen" w:hAnsi="Sylfaen"/>
        </w:rPr>
        <w:tab/>
        <w:t>réanimer</w:t>
      </w:r>
    </w:p>
    <w:p w14:paraId="38BBDF95" w14:textId="2C65ACB6" w:rsidR="00E57B49" w:rsidRPr="002B483F" w:rsidRDefault="00E57B49" w:rsidP="00123436">
      <w:pPr>
        <w:spacing w:after="0" w:line="240" w:lineRule="auto"/>
        <w:jc w:val="both"/>
        <w:rPr>
          <w:rFonts w:ascii="Sylfaen" w:hAnsi="Sylfaen"/>
        </w:rPr>
      </w:pPr>
      <w:proofErr w:type="gramStart"/>
      <w:r>
        <w:rPr>
          <w:rFonts w:ascii="Sylfaen" w:hAnsi="Sylfaen"/>
        </w:rPr>
        <w:t>recouvrer</w:t>
      </w:r>
      <w:proofErr w:type="gramEnd"/>
      <w:r>
        <w:rPr>
          <w:rFonts w:ascii="Sylfaen" w:hAnsi="Sylfaen"/>
        </w:rPr>
        <w:tab/>
      </w:r>
    </w:p>
    <w:sectPr w:rsidR="00E57B49" w:rsidRPr="002B483F">
      <w:foot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rosa.meliksetian@gmail.com" w:date="2025-11-20T16:06:00Z" w:initials="r">
    <w:p w14:paraId="047CC79E" w14:textId="77777777" w:rsidR="00E774C9" w:rsidRDefault="00E774C9" w:rsidP="00E774C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7CC7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56E60" w16cex:dateUtc="2025-11-20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7CC79E" w16cid:durableId="6C456E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44FB" w14:textId="77777777" w:rsidR="00D92F34" w:rsidRDefault="00D92F34" w:rsidP="00C35E52">
      <w:pPr>
        <w:spacing w:after="0" w:line="240" w:lineRule="auto"/>
      </w:pPr>
      <w:r>
        <w:separator/>
      </w:r>
    </w:p>
  </w:endnote>
  <w:endnote w:type="continuationSeparator" w:id="0">
    <w:p w14:paraId="36FBF457" w14:textId="77777777" w:rsidR="00D92F34" w:rsidRDefault="00D92F34" w:rsidP="00C35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296819"/>
      <w:docPartObj>
        <w:docPartGallery w:val="Page Numbers (Bottom of Page)"/>
        <w:docPartUnique/>
      </w:docPartObj>
    </w:sdtPr>
    <w:sdtEndPr>
      <w:rPr>
        <w:noProof/>
      </w:rPr>
    </w:sdtEndPr>
    <w:sdtContent>
      <w:p w14:paraId="15477292" w14:textId="1B78B004" w:rsidR="00C35E52" w:rsidRDefault="00C35E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938241" w14:textId="77777777" w:rsidR="00C35E52" w:rsidRDefault="00C35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2477" w14:textId="77777777" w:rsidR="00D92F34" w:rsidRDefault="00D92F34" w:rsidP="00C35E52">
      <w:pPr>
        <w:spacing w:after="0" w:line="240" w:lineRule="auto"/>
      </w:pPr>
      <w:r>
        <w:separator/>
      </w:r>
    </w:p>
  </w:footnote>
  <w:footnote w:type="continuationSeparator" w:id="0">
    <w:p w14:paraId="21C2920C" w14:textId="77777777" w:rsidR="00D92F34" w:rsidRDefault="00D92F34" w:rsidP="00C35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63EF"/>
    <w:multiLevelType w:val="hybridMultilevel"/>
    <w:tmpl w:val="EE6E8B40"/>
    <w:lvl w:ilvl="0" w:tplc="C6BA7F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76357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a.meliksetian@gmail.com">
    <w15:presenceInfo w15:providerId="Windows Live" w15:userId="b0df8f1bcd14f6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A4"/>
    <w:rsid w:val="00011B7A"/>
    <w:rsid w:val="00014AD0"/>
    <w:rsid w:val="00036651"/>
    <w:rsid w:val="00050EF1"/>
    <w:rsid w:val="0005460F"/>
    <w:rsid w:val="000551FF"/>
    <w:rsid w:val="0005570C"/>
    <w:rsid w:val="00066879"/>
    <w:rsid w:val="00081ACF"/>
    <w:rsid w:val="00092D12"/>
    <w:rsid w:val="00097ACC"/>
    <w:rsid w:val="00097FD4"/>
    <w:rsid w:val="000A0340"/>
    <w:rsid w:val="000B6F9B"/>
    <w:rsid w:val="000C6D36"/>
    <w:rsid w:val="000D1544"/>
    <w:rsid w:val="000D55B9"/>
    <w:rsid w:val="001100C5"/>
    <w:rsid w:val="00123436"/>
    <w:rsid w:val="00127322"/>
    <w:rsid w:val="00131D4B"/>
    <w:rsid w:val="00137F51"/>
    <w:rsid w:val="0014151A"/>
    <w:rsid w:val="0014528C"/>
    <w:rsid w:val="00153458"/>
    <w:rsid w:val="00166A1E"/>
    <w:rsid w:val="00170F35"/>
    <w:rsid w:val="00180546"/>
    <w:rsid w:val="001A658F"/>
    <w:rsid w:val="001B70F4"/>
    <w:rsid w:val="001C6794"/>
    <w:rsid w:val="001F2050"/>
    <w:rsid w:val="001F22DF"/>
    <w:rsid w:val="001F3793"/>
    <w:rsid w:val="00200449"/>
    <w:rsid w:val="0020153C"/>
    <w:rsid w:val="002042A4"/>
    <w:rsid w:val="00204661"/>
    <w:rsid w:val="00206732"/>
    <w:rsid w:val="002103DD"/>
    <w:rsid w:val="0021446E"/>
    <w:rsid w:val="00217BBB"/>
    <w:rsid w:val="00221137"/>
    <w:rsid w:val="0022187F"/>
    <w:rsid w:val="002273BF"/>
    <w:rsid w:val="00230F2E"/>
    <w:rsid w:val="00234110"/>
    <w:rsid w:val="002447EE"/>
    <w:rsid w:val="00252A0F"/>
    <w:rsid w:val="002557BC"/>
    <w:rsid w:val="0025596A"/>
    <w:rsid w:val="00276D89"/>
    <w:rsid w:val="00282A5A"/>
    <w:rsid w:val="00283C89"/>
    <w:rsid w:val="00285CCE"/>
    <w:rsid w:val="00286933"/>
    <w:rsid w:val="00286D64"/>
    <w:rsid w:val="00292DC0"/>
    <w:rsid w:val="002954BE"/>
    <w:rsid w:val="002A2B05"/>
    <w:rsid w:val="002A770D"/>
    <w:rsid w:val="002B354B"/>
    <w:rsid w:val="002B41CE"/>
    <w:rsid w:val="002B483F"/>
    <w:rsid w:val="002B56E0"/>
    <w:rsid w:val="002B6404"/>
    <w:rsid w:val="002B7386"/>
    <w:rsid w:val="002C0B48"/>
    <w:rsid w:val="002C3AC3"/>
    <w:rsid w:val="002C4CB3"/>
    <w:rsid w:val="002E426D"/>
    <w:rsid w:val="002E7839"/>
    <w:rsid w:val="002F0A6E"/>
    <w:rsid w:val="002F6259"/>
    <w:rsid w:val="002F75B7"/>
    <w:rsid w:val="00315A0C"/>
    <w:rsid w:val="003225BC"/>
    <w:rsid w:val="0032684F"/>
    <w:rsid w:val="003330EE"/>
    <w:rsid w:val="00342676"/>
    <w:rsid w:val="00347592"/>
    <w:rsid w:val="003535B6"/>
    <w:rsid w:val="00357906"/>
    <w:rsid w:val="003738F2"/>
    <w:rsid w:val="0038360B"/>
    <w:rsid w:val="00396F70"/>
    <w:rsid w:val="003A22A4"/>
    <w:rsid w:val="003A260D"/>
    <w:rsid w:val="003C7D88"/>
    <w:rsid w:val="003D2F80"/>
    <w:rsid w:val="003E37AD"/>
    <w:rsid w:val="003F4E2E"/>
    <w:rsid w:val="0040048F"/>
    <w:rsid w:val="00403332"/>
    <w:rsid w:val="004162E5"/>
    <w:rsid w:val="0041647C"/>
    <w:rsid w:val="004235B3"/>
    <w:rsid w:val="00425AAE"/>
    <w:rsid w:val="004410E3"/>
    <w:rsid w:val="00446EB2"/>
    <w:rsid w:val="004707F6"/>
    <w:rsid w:val="00471FE5"/>
    <w:rsid w:val="00473599"/>
    <w:rsid w:val="0048582C"/>
    <w:rsid w:val="004914E8"/>
    <w:rsid w:val="0049483B"/>
    <w:rsid w:val="004965DD"/>
    <w:rsid w:val="004B19D9"/>
    <w:rsid w:val="004B6A99"/>
    <w:rsid w:val="004C3823"/>
    <w:rsid w:val="004C7466"/>
    <w:rsid w:val="004D3957"/>
    <w:rsid w:val="004D3E8C"/>
    <w:rsid w:val="004D4A0F"/>
    <w:rsid w:val="004E13CC"/>
    <w:rsid w:val="004E3453"/>
    <w:rsid w:val="004F48C0"/>
    <w:rsid w:val="004F5ED3"/>
    <w:rsid w:val="004F7707"/>
    <w:rsid w:val="0050589A"/>
    <w:rsid w:val="00506A76"/>
    <w:rsid w:val="00510CA8"/>
    <w:rsid w:val="00511993"/>
    <w:rsid w:val="0051639A"/>
    <w:rsid w:val="005167B7"/>
    <w:rsid w:val="00516DCA"/>
    <w:rsid w:val="0052424E"/>
    <w:rsid w:val="00532043"/>
    <w:rsid w:val="00537B14"/>
    <w:rsid w:val="00547636"/>
    <w:rsid w:val="00551D90"/>
    <w:rsid w:val="00552FB0"/>
    <w:rsid w:val="00553E4F"/>
    <w:rsid w:val="00555D71"/>
    <w:rsid w:val="005600A9"/>
    <w:rsid w:val="005637BB"/>
    <w:rsid w:val="00567850"/>
    <w:rsid w:val="00572E75"/>
    <w:rsid w:val="005B1946"/>
    <w:rsid w:val="005B42D6"/>
    <w:rsid w:val="005B7788"/>
    <w:rsid w:val="005E1618"/>
    <w:rsid w:val="00611079"/>
    <w:rsid w:val="00611A5B"/>
    <w:rsid w:val="0061472F"/>
    <w:rsid w:val="006248EB"/>
    <w:rsid w:val="00627001"/>
    <w:rsid w:val="0063076B"/>
    <w:rsid w:val="006404BC"/>
    <w:rsid w:val="006471F1"/>
    <w:rsid w:val="0065007C"/>
    <w:rsid w:val="00651806"/>
    <w:rsid w:val="00657E16"/>
    <w:rsid w:val="00663402"/>
    <w:rsid w:val="00665228"/>
    <w:rsid w:val="00667C3E"/>
    <w:rsid w:val="0067626E"/>
    <w:rsid w:val="00676A25"/>
    <w:rsid w:val="00680916"/>
    <w:rsid w:val="006811CD"/>
    <w:rsid w:val="00681B0F"/>
    <w:rsid w:val="00681DFD"/>
    <w:rsid w:val="00686D99"/>
    <w:rsid w:val="006A0C80"/>
    <w:rsid w:val="006A7414"/>
    <w:rsid w:val="006B0D18"/>
    <w:rsid w:val="006B7AE8"/>
    <w:rsid w:val="006D0E13"/>
    <w:rsid w:val="006D24D7"/>
    <w:rsid w:val="006D7913"/>
    <w:rsid w:val="006F5307"/>
    <w:rsid w:val="00720701"/>
    <w:rsid w:val="00722C49"/>
    <w:rsid w:val="00731841"/>
    <w:rsid w:val="0074161A"/>
    <w:rsid w:val="00746352"/>
    <w:rsid w:val="00753B69"/>
    <w:rsid w:val="00766E7F"/>
    <w:rsid w:val="00767727"/>
    <w:rsid w:val="0077224C"/>
    <w:rsid w:val="00772A47"/>
    <w:rsid w:val="0077396B"/>
    <w:rsid w:val="00777C01"/>
    <w:rsid w:val="00780A21"/>
    <w:rsid w:val="00783595"/>
    <w:rsid w:val="0079342D"/>
    <w:rsid w:val="00793E5B"/>
    <w:rsid w:val="007B5D37"/>
    <w:rsid w:val="007C7B25"/>
    <w:rsid w:val="007D181C"/>
    <w:rsid w:val="007D4F3C"/>
    <w:rsid w:val="007D79E3"/>
    <w:rsid w:val="007E0063"/>
    <w:rsid w:val="007E2D47"/>
    <w:rsid w:val="007E449B"/>
    <w:rsid w:val="007E6776"/>
    <w:rsid w:val="007E7324"/>
    <w:rsid w:val="007E7C71"/>
    <w:rsid w:val="007F0C24"/>
    <w:rsid w:val="00800F42"/>
    <w:rsid w:val="00802624"/>
    <w:rsid w:val="00815EE5"/>
    <w:rsid w:val="008228C5"/>
    <w:rsid w:val="0082302A"/>
    <w:rsid w:val="008309B9"/>
    <w:rsid w:val="00843793"/>
    <w:rsid w:val="00844630"/>
    <w:rsid w:val="0084642A"/>
    <w:rsid w:val="008548D6"/>
    <w:rsid w:val="00867292"/>
    <w:rsid w:val="00876162"/>
    <w:rsid w:val="00881C33"/>
    <w:rsid w:val="0089657C"/>
    <w:rsid w:val="00896E76"/>
    <w:rsid w:val="008A0D20"/>
    <w:rsid w:val="008A35CF"/>
    <w:rsid w:val="008A3F3C"/>
    <w:rsid w:val="008B4B10"/>
    <w:rsid w:val="008B7157"/>
    <w:rsid w:val="008C1983"/>
    <w:rsid w:val="008C2E8D"/>
    <w:rsid w:val="008C4808"/>
    <w:rsid w:val="008C6412"/>
    <w:rsid w:val="008D294D"/>
    <w:rsid w:val="008E41C7"/>
    <w:rsid w:val="00905798"/>
    <w:rsid w:val="00921368"/>
    <w:rsid w:val="00925A7F"/>
    <w:rsid w:val="0095614F"/>
    <w:rsid w:val="009772A1"/>
    <w:rsid w:val="00983EA8"/>
    <w:rsid w:val="0098529B"/>
    <w:rsid w:val="009B2F2B"/>
    <w:rsid w:val="009B4EC7"/>
    <w:rsid w:val="009B7164"/>
    <w:rsid w:val="009D2D8F"/>
    <w:rsid w:val="009D505F"/>
    <w:rsid w:val="009F5A54"/>
    <w:rsid w:val="00A123AB"/>
    <w:rsid w:val="00A16026"/>
    <w:rsid w:val="00A2041E"/>
    <w:rsid w:val="00A2605A"/>
    <w:rsid w:val="00A40A1B"/>
    <w:rsid w:val="00A476B2"/>
    <w:rsid w:val="00A47FF1"/>
    <w:rsid w:val="00A539BF"/>
    <w:rsid w:val="00A54D43"/>
    <w:rsid w:val="00A57717"/>
    <w:rsid w:val="00A870BC"/>
    <w:rsid w:val="00A92108"/>
    <w:rsid w:val="00AA6F85"/>
    <w:rsid w:val="00AC10E2"/>
    <w:rsid w:val="00AD3714"/>
    <w:rsid w:val="00AD551E"/>
    <w:rsid w:val="00AE5177"/>
    <w:rsid w:val="00AE59FE"/>
    <w:rsid w:val="00AE5ADD"/>
    <w:rsid w:val="00AF6DE4"/>
    <w:rsid w:val="00B03AAE"/>
    <w:rsid w:val="00B31B51"/>
    <w:rsid w:val="00B60FF5"/>
    <w:rsid w:val="00B774B8"/>
    <w:rsid w:val="00B85D98"/>
    <w:rsid w:val="00B87443"/>
    <w:rsid w:val="00B918F7"/>
    <w:rsid w:val="00B93926"/>
    <w:rsid w:val="00B95EE9"/>
    <w:rsid w:val="00BA19C8"/>
    <w:rsid w:val="00BA37B2"/>
    <w:rsid w:val="00BB1943"/>
    <w:rsid w:val="00BB492E"/>
    <w:rsid w:val="00BB590A"/>
    <w:rsid w:val="00BC0648"/>
    <w:rsid w:val="00BD6BD7"/>
    <w:rsid w:val="00BE67AA"/>
    <w:rsid w:val="00C02EC5"/>
    <w:rsid w:val="00C11387"/>
    <w:rsid w:val="00C116D0"/>
    <w:rsid w:val="00C12EDF"/>
    <w:rsid w:val="00C22D87"/>
    <w:rsid w:val="00C23467"/>
    <w:rsid w:val="00C35E52"/>
    <w:rsid w:val="00C43E6F"/>
    <w:rsid w:val="00C45A9A"/>
    <w:rsid w:val="00C45CBF"/>
    <w:rsid w:val="00C543E1"/>
    <w:rsid w:val="00C61DB3"/>
    <w:rsid w:val="00C7464D"/>
    <w:rsid w:val="00C95A92"/>
    <w:rsid w:val="00CA00C5"/>
    <w:rsid w:val="00CA1B62"/>
    <w:rsid w:val="00CC279B"/>
    <w:rsid w:val="00CC762D"/>
    <w:rsid w:val="00CD0361"/>
    <w:rsid w:val="00CE04FC"/>
    <w:rsid w:val="00CE4F7E"/>
    <w:rsid w:val="00CE5E5D"/>
    <w:rsid w:val="00CF1ABC"/>
    <w:rsid w:val="00CF3F65"/>
    <w:rsid w:val="00CF4D7D"/>
    <w:rsid w:val="00D13642"/>
    <w:rsid w:val="00D31314"/>
    <w:rsid w:val="00D368A7"/>
    <w:rsid w:val="00D36C54"/>
    <w:rsid w:val="00D40488"/>
    <w:rsid w:val="00D43AD8"/>
    <w:rsid w:val="00D45058"/>
    <w:rsid w:val="00D45F5B"/>
    <w:rsid w:val="00D734EA"/>
    <w:rsid w:val="00D903D0"/>
    <w:rsid w:val="00D92F34"/>
    <w:rsid w:val="00D9709C"/>
    <w:rsid w:val="00DA0BE0"/>
    <w:rsid w:val="00DA303A"/>
    <w:rsid w:val="00DA343A"/>
    <w:rsid w:val="00DB0C7B"/>
    <w:rsid w:val="00DB675A"/>
    <w:rsid w:val="00DD10D7"/>
    <w:rsid w:val="00DD477C"/>
    <w:rsid w:val="00DE4DF4"/>
    <w:rsid w:val="00DF5129"/>
    <w:rsid w:val="00DF68AB"/>
    <w:rsid w:val="00E03AA1"/>
    <w:rsid w:val="00E05FCB"/>
    <w:rsid w:val="00E15E95"/>
    <w:rsid w:val="00E24325"/>
    <w:rsid w:val="00E57B49"/>
    <w:rsid w:val="00E774C9"/>
    <w:rsid w:val="00E91F0B"/>
    <w:rsid w:val="00E92E52"/>
    <w:rsid w:val="00E92F19"/>
    <w:rsid w:val="00EA2240"/>
    <w:rsid w:val="00EB119E"/>
    <w:rsid w:val="00EB2E7B"/>
    <w:rsid w:val="00EC68CB"/>
    <w:rsid w:val="00ED6613"/>
    <w:rsid w:val="00EE0F85"/>
    <w:rsid w:val="00EE166F"/>
    <w:rsid w:val="00EE67EF"/>
    <w:rsid w:val="00F11838"/>
    <w:rsid w:val="00F21785"/>
    <w:rsid w:val="00F32410"/>
    <w:rsid w:val="00F473AD"/>
    <w:rsid w:val="00F522E2"/>
    <w:rsid w:val="00F5274F"/>
    <w:rsid w:val="00F65539"/>
    <w:rsid w:val="00F7154C"/>
    <w:rsid w:val="00F72D3F"/>
    <w:rsid w:val="00F74560"/>
    <w:rsid w:val="00F82D21"/>
    <w:rsid w:val="00F8680F"/>
    <w:rsid w:val="00FB0AE0"/>
    <w:rsid w:val="00FC03C1"/>
    <w:rsid w:val="00FC61BC"/>
    <w:rsid w:val="00FD4A17"/>
    <w:rsid w:val="00FD6BD3"/>
    <w:rsid w:val="00FD79BF"/>
    <w:rsid w:val="00FE569B"/>
    <w:rsid w:val="00FF0C0F"/>
    <w:rsid w:val="00FF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C5E4"/>
  <w15:chartTrackingRefBased/>
  <w15:docId w15:val="{3707888E-D2E8-481B-8AFD-377B39C9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7EE"/>
    <w:rPr>
      <w:lang w:val="fr-FR"/>
    </w:rPr>
  </w:style>
  <w:style w:type="paragraph" w:styleId="Heading1">
    <w:name w:val="heading 1"/>
    <w:basedOn w:val="Normal"/>
    <w:next w:val="Normal"/>
    <w:link w:val="Heading1Char"/>
    <w:uiPriority w:val="9"/>
    <w:qFormat/>
    <w:rsid w:val="00204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2A4"/>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2042A4"/>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2042A4"/>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2042A4"/>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2042A4"/>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2042A4"/>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042A4"/>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042A4"/>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042A4"/>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04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2A4"/>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04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2A4"/>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042A4"/>
    <w:pPr>
      <w:spacing w:before="160"/>
      <w:jc w:val="center"/>
    </w:pPr>
    <w:rPr>
      <w:i/>
      <w:iCs/>
      <w:color w:val="404040" w:themeColor="text1" w:themeTint="BF"/>
    </w:rPr>
  </w:style>
  <w:style w:type="character" w:customStyle="1" w:styleId="QuoteChar">
    <w:name w:val="Quote Char"/>
    <w:basedOn w:val="DefaultParagraphFont"/>
    <w:link w:val="Quote"/>
    <w:uiPriority w:val="29"/>
    <w:rsid w:val="002042A4"/>
    <w:rPr>
      <w:i/>
      <w:iCs/>
      <w:color w:val="404040" w:themeColor="text1" w:themeTint="BF"/>
      <w:lang w:val="fr-FR"/>
    </w:rPr>
  </w:style>
  <w:style w:type="paragraph" w:styleId="ListParagraph">
    <w:name w:val="List Paragraph"/>
    <w:basedOn w:val="Normal"/>
    <w:uiPriority w:val="34"/>
    <w:qFormat/>
    <w:rsid w:val="002042A4"/>
    <w:pPr>
      <w:ind w:left="720"/>
      <w:contextualSpacing/>
    </w:pPr>
  </w:style>
  <w:style w:type="character" w:styleId="IntenseEmphasis">
    <w:name w:val="Intense Emphasis"/>
    <w:basedOn w:val="DefaultParagraphFont"/>
    <w:uiPriority w:val="21"/>
    <w:qFormat/>
    <w:rsid w:val="002042A4"/>
    <w:rPr>
      <w:i/>
      <w:iCs/>
      <w:color w:val="2F5496" w:themeColor="accent1" w:themeShade="BF"/>
    </w:rPr>
  </w:style>
  <w:style w:type="paragraph" w:styleId="IntenseQuote">
    <w:name w:val="Intense Quote"/>
    <w:basedOn w:val="Normal"/>
    <w:next w:val="Normal"/>
    <w:link w:val="IntenseQuoteChar"/>
    <w:uiPriority w:val="30"/>
    <w:qFormat/>
    <w:rsid w:val="00204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2A4"/>
    <w:rPr>
      <w:i/>
      <w:iCs/>
      <w:color w:val="2F5496" w:themeColor="accent1" w:themeShade="BF"/>
      <w:lang w:val="fr-FR"/>
    </w:rPr>
  </w:style>
  <w:style w:type="character" w:styleId="IntenseReference">
    <w:name w:val="Intense Reference"/>
    <w:basedOn w:val="DefaultParagraphFont"/>
    <w:uiPriority w:val="32"/>
    <w:qFormat/>
    <w:rsid w:val="002042A4"/>
    <w:rPr>
      <w:b/>
      <w:bCs/>
      <w:smallCaps/>
      <w:color w:val="2F5496" w:themeColor="accent1" w:themeShade="BF"/>
      <w:spacing w:val="5"/>
    </w:rPr>
  </w:style>
  <w:style w:type="paragraph" w:styleId="Header">
    <w:name w:val="header"/>
    <w:basedOn w:val="Normal"/>
    <w:link w:val="HeaderChar"/>
    <w:uiPriority w:val="99"/>
    <w:unhideWhenUsed/>
    <w:rsid w:val="00C35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E52"/>
    <w:rPr>
      <w:lang w:val="fr-FR"/>
    </w:rPr>
  </w:style>
  <w:style w:type="paragraph" w:styleId="Footer">
    <w:name w:val="footer"/>
    <w:basedOn w:val="Normal"/>
    <w:link w:val="FooterChar"/>
    <w:uiPriority w:val="99"/>
    <w:unhideWhenUsed/>
    <w:rsid w:val="00C35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E52"/>
    <w:rPr>
      <w:lang w:val="fr-FR"/>
    </w:rPr>
  </w:style>
  <w:style w:type="character" w:styleId="CommentReference">
    <w:name w:val="annotation reference"/>
    <w:basedOn w:val="DefaultParagraphFont"/>
    <w:uiPriority w:val="99"/>
    <w:semiHidden/>
    <w:unhideWhenUsed/>
    <w:rsid w:val="00E774C9"/>
    <w:rPr>
      <w:sz w:val="16"/>
      <w:szCs w:val="16"/>
    </w:rPr>
  </w:style>
  <w:style w:type="paragraph" w:styleId="CommentText">
    <w:name w:val="annotation text"/>
    <w:basedOn w:val="Normal"/>
    <w:link w:val="CommentTextChar"/>
    <w:uiPriority w:val="99"/>
    <w:semiHidden/>
    <w:unhideWhenUsed/>
    <w:rsid w:val="00E774C9"/>
    <w:pPr>
      <w:spacing w:line="240" w:lineRule="auto"/>
    </w:pPr>
    <w:rPr>
      <w:sz w:val="20"/>
      <w:szCs w:val="20"/>
    </w:rPr>
  </w:style>
  <w:style w:type="character" w:customStyle="1" w:styleId="CommentTextChar">
    <w:name w:val="Comment Text Char"/>
    <w:basedOn w:val="DefaultParagraphFont"/>
    <w:link w:val="CommentText"/>
    <w:uiPriority w:val="99"/>
    <w:semiHidden/>
    <w:rsid w:val="00E774C9"/>
    <w:rPr>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3180</TotalTime>
  <Pages>198</Pages>
  <Words>67006</Words>
  <Characters>381936</Characters>
  <Application>Microsoft Office Word</Application>
  <DocSecurity>0</DocSecurity>
  <Lines>3182</Lines>
  <Paragraphs>896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rosa.meliksetian@gmail.com</dc:creator>
  <cp:keywords/>
  <dc:description/>
  <cp:lastModifiedBy>rosa.meliksetian@gmail.com</cp:lastModifiedBy>
  <cp:revision>78</cp:revision>
  <dcterms:created xsi:type="dcterms:W3CDTF">2026-01-28T17:48:00Z</dcterms:created>
  <dcterms:modified xsi:type="dcterms:W3CDTF">2026-05-29T05:45:00Z</dcterms:modified>
</cp:coreProperties>
</file>