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mbeddings/oleObject1.xlsx" ContentType="application/vnd.openxmlformats-officedocument.spreadsheetml.sheet"/>
  <Override PartName="/word/header1.xml" ContentType="application/vnd.openxmlformats-officedocument.wordprocessingml.header+xml"/>
  <Override PartName="/word/media/image1.emf" ContentType="image/x-emf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/>
      </w:pPr>
      <w:r>
        <w:rPr>
          <w:rFonts w:ascii="Times New Roman" w:hAnsi="Times New Roman"/>
        </w:rPr>
        <w:t>Budget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Anja Sheppard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The University of Texas at Dallas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ECS 1100.003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Instructor: Tanisha Edwards</w:t>
      </w:r>
      <w:r>
        <w:br w:type="page"/>
      </w:r>
    </w:p>
    <w:p>
      <w:pPr>
        <w:pStyle w:val="Normal"/>
        <w:spacing w:lineRule="auto" w:line="480"/>
        <w:jc w:val="center"/>
        <w:rPr/>
      </w:pPr>
      <w:r>
        <w:rPr>
          <w:rFonts w:ascii="Times New Roman" w:hAnsi="Times New Roman"/>
        </w:rPr>
        <w:t>Budget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 am incredibly lucky to have a very generous scholarship supporting my schooling here at UT Dallas. As a result of that scholarship, I get about $8000 a month to cover expenses such as tuition, housing, food, books, and other expenses. As a result, it gets very easy to be frivolous with my personal spending. This document will outline my goals for my current and future spending, steps to achieve those goals, and a general diagnosis of what I can improve.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</w:rPr>
        <w:tab/>
        <w:t>One of my short-term goals is to decrease my food and personal expenses. Since I have a meal plan at the dining hall paid for, I need to begin relying more on Dining Hall West rather than going grocery shopping. Along with less grocery shopping, I plan to reduce the number of times I eat out. This is a tough one as this is often a way to socialize with friends, but I will cut my eating out budget to $40 a month allowing for 1 outing a week. Another one of my short-term goals is to cut personal spending to $30 a month. This is tough since I like to get books and video games online, but it is definitely feasible.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</w:rPr>
        <w:tab/>
        <w:t>My long-term goals pertain more to my savings. I hope to save $5,000 by the time I graduate from UT Dallas, and continue saving at least $500 a year in 5 years. This will be critical when I’m looking for a job or searching for housing, as having that cushion makes that less stressful. I want to be as frugal as possible so if hard times ever hit I am prepared. I was recently in a car accident with some friends which made me realize how easily those unexpected costs can hit. I also eventually want to have a car for myself, which requires a lot of saving and extra expenses. Not to mention I also love traveling and want to incorporate trips during my summers! There are so many hidden expenses, which makes saving really the best option.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</w:rPr>
        <w:tab/>
        <w:t>To achieve these goals, I plan to limit my grocery spending to $30 a month, for a total of 2 $15 grocery trips. I can achieve this by avoiding Sprouts which is overpriced and instead go to Wal-Mart. For limiting personal spending, I plan on giving myself a hard cap at $30. If I know that I am spending over $30, I will not allow myself to do so. I keep a careful budget of my spendings and know I will feel guilty if I break that hard rule. To help with this, I will limit myself to one video game purchase per month max. Also, visiting the library rather than buying books will help. Hopefully with these new regulations I will be able to save at least $200 a month during my freshman year. During my sophomore, junior, and senior years I won’t be on a meal plan and will have more flexibility in how I spend my scholarship money. This will make it easier to save money long-term as well. In regards to increasing income, I plan on having summer jobs starting this summer. Also, I am starting to participate in studies here on campus to get a little extra cash.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</w:rPr>
        <w:tab/>
        <w:t>I usually have around $200 left over per month, which I stick into my savings immediately. There isn’t any other area in which I need to be spending more, so that surplus should always go into my savings account. I overspen</w:t>
      </w:r>
      <w:r>
        <w:rPr>
          <w:rFonts w:ascii="Times New Roman" w:hAnsi="Times New Roman"/>
        </w:rPr>
        <w:t>d in the food genre. This is because I eat out and grocery shop more than I should since I have a meal plan paid for. I don’t think my goals are too ambitious, but rather I just need to be more conscious of my food spending on a weekly basis. On weekends it becomes very easy to overspend.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</w:rPr>
        <w:tab/>
        <w:t>In order to prepare for unexpected expenses, I plan to always have my savings account have at least $4000 in it. That way I can survive for a few months on just my savings if anything ever happens. I hope this baseline will increase as I save each month as well.</w:t>
      </w:r>
      <w:r>
        <w:br w:type="page"/>
      </w:r>
    </w:p>
    <w:p>
      <w:pPr>
        <w:pStyle w:val="Normal"/>
        <w:spacing w:lineRule="auto" w:line="4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480"/>
        <w:jc w:val="left"/>
        <w:rPr>
          <w:rFonts w:ascii="Times New Roman" w:hAnsi="Times New Roman"/>
        </w:rPr>
      </w:pPr>
      <w:r>
        <w:rPr/>
        <w:object>
          <v:shape id="ole_rId2" style="width:456pt;height:452.6pt" o:ole="">
            <v:imagedata r:id="rId3" o:title=""/>
          </v:shape>
          <o:OLEObject Type="Embed" ProgID="Excel.Sheet.12" ShapeID="ole_rId2" DrawAspect="Content" ObjectID="_2060353533" r:id="rId2"/>
        </w:object>
      </w:r>
    </w:p>
    <w:sectPr>
      <w:headerReference w:type="default" r:id="rId4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Budget</w:t>
      <w:tab/>
      <w:tab/>
    </w:r>
    <w:r>
      <w:rPr>
        <w:rFonts w:ascii="Times New Roman" w:hAnsi="Times New Roman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LibreOffice/5.1.6.2$Linux_X86_64 LibreOffice_project/10m0$Build-2</Application>
  <Pages>4</Pages>
  <Words>712</Words>
  <Characters>3061</Characters>
  <CharactersWithSpaces>3767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2018-08-27T11:58:47Z</dcterms:created>
  <dc:creator/>
  <dc:description/>
  <dc:language>en-US</dc:language>
  <cp:lastModifiedBy/>
  <dcterms:modified xsi:type="dcterms:W3CDTF">2018-10-22T20:23:12Z</dcterms:modified>
  <cp:revision>56</cp:revision>
  <dc:subject/>
  <dc:title/>
</cp:coreProperties>
</file>