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484AA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14:paraId="76A221E8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44FBAB4F" w14:textId="77777777" w:rsidR="002C47CA" w:rsidRDefault="002C47CA">
      <w:pPr>
        <w:jc w:val="center"/>
        <w:rPr>
          <w:color w:val="000000"/>
        </w:rPr>
      </w:pPr>
    </w:p>
    <w:p w14:paraId="05E7C102" w14:textId="77777777" w:rsidR="002C47CA" w:rsidRDefault="006302A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14:paraId="26E40BE5" w14:textId="77777777" w:rsidR="002C47CA" w:rsidRDefault="002C47CA">
      <w:pPr>
        <w:jc w:val="center"/>
        <w:rPr>
          <w:color w:val="000000"/>
        </w:rPr>
      </w:pPr>
    </w:p>
    <w:p w14:paraId="15A92371" w14:textId="77777777" w:rsidR="002C47CA" w:rsidRDefault="002C47CA">
      <w:pPr>
        <w:jc w:val="center"/>
        <w:rPr>
          <w:color w:val="000000"/>
        </w:rPr>
      </w:pPr>
    </w:p>
    <w:p w14:paraId="14C151F6" w14:textId="77777777" w:rsidR="002C47CA" w:rsidRDefault="002C47CA">
      <w:pPr>
        <w:jc w:val="center"/>
        <w:rPr>
          <w:color w:val="000000"/>
        </w:rPr>
      </w:pPr>
    </w:p>
    <w:p w14:paraId="57720EC7" w14:textId="77777777" w:rsidR="002C47CA" w:rsidRDefault="002C47CA">
      <w:pPr>
        <w:jc w:val="center"/>
        <w:rPr>
          <w:color w:val="000000"/>
        </w:rPr>
      </w:pPr>
    </w:p>
    <w:p w14:paraId="4DADBBEA" w14:textId="77777777" w:rsidR="002C47CA" w:rsidRDefault="002C47CA">
      <w:pPr>
        <w:jc w:val="center"/>
        <w:rPr>
          <w:color w:val="000000"/>
        </w:rPr>
      </w:pPr>
    </w:p>
    <w:p w14:paraId="1D0ECEC3" w14:textId="77777777" w:rsidR="002C47CA" w:rsidRDefault="002C47CA">
      <w:pPr>
        <w:jc w:val="center"/>
        <w:rPr>
          <w:color w:val="000000"/>
          <w:sz w:val="24"/>
          <w:szCs w:val="24"/>
        </w:rPr>
      </w:pPr>
    </w:p>
    <w:p w14:paraId="5C1EBEA5" w14:textId="472B3416" w:rsidR="002C47CA" w:rsidRPr="002C063B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Практична робота № </w:t>
      </w:r>
      <w:r w:rsidR="008F50F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2</w:t>
      </w:r>
    </w:p>
    <w:p w14:paraId="22849570" w14:textId="4C864940" w:rsidR="002C47CA" w:rsidRDefault="006302AB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 w:rsidR="002C063B" w:rsidRPr="002C063B">
        <w:rPr>
          <w:rFonts w:ascii="Times New Roman" w:eastAsia="Times New Roman" w:hAnsi="Times New Roman" w:cs="Times New Roman"/>
          <w:color w:val="000000"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5365A6D4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14:paraId="7DBDF53E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B7650BE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50487BB" w14:textId="77777777" w:rsidR="002C47CA" w:rsidRDefault="002C47CA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9D7CA68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67CB779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9975F91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F3A29DF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56534F1" w14:textId="48668B3C" w:rsidR="002C47CA" w:rsidRPr="00C10285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 w:rsidR="000B6A2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 w:rsidR="000B6A2C">
        <w:rPr>
          <w:rFonts w:ascii="Times New Roman" w:eastAsia="Times New Roman" w:hAnsi="Times New Roman" w:cs="Times New Roman"/>
          <w:color w:val="000000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0B6A2C">
        <w:rPr>
          <w:rFonts w:ascii="Times New Roman" w:eastAsia="Times New Roman" w:hAnsi="Times New Roman" w:cs="Times New Roman"/>
          <w:color w:val="000000"/>
          <w:sz w:val="32"/>
          <w:szCs w:val="32"/>
        </w:rPr>
        <w:t>31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B6A2C" w:rsidRPr="00C10285">
        <w:rPr>
          <w:rFonts w:ascii="Times New Roman" w:eastAsia="Times New Roman" w:hAnsi="Times New Roman" w:cs="Times New Roman"/>
          <w:color w:val="000000"/>
          <w:sz w:val="32"/>
          <w:szCs w:val="32"/>
        </w:rPr>
        <w:t>Фельчин Микола Борисович</w:t>
      </w:r>
    </w:p>
    <w:p w14:paraId="06ACCEBB" w14:textId="54746895" w:rsidR="002C47CA" w:rsidRPr="00C10285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C10285"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GitHub репозиторій:</w:t>
      </w:r>
      <w:r w:rsidR="000B6A2C" w:rsidRPr="00C1028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10285" w:rsidRPr="00C10285">
        <w:rPr>
          <w:rFonts w:ascii="Times New Roman" w:eastAsia="Times New Roman" w:hAnsi="Times New Roman" w:cs="Times New Roman"/>
          <w:sz w:val="32"/>
          <w:szCs w:val="32"/>
        </w:rPr>
        <w:t>https://github.com/amt0r/Web</w:t>
      </w:r>
      <w:r w:rsidRPr="00C1028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E8392DC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08A5BADF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14:paraId="58FEB249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 О.Л.</w:t>
      </w:r>
    </w:p>
    <w:p w14:paraId="3E0A79FB" w14:textId="3BC1E828" w:rsidR="002C47CA" w:rsidRDefault="006302AB" w:rsidP="006302AB">
      <w:pPr>
        <w:tabs>
          <w:tab w:val="left" w:pos="1260"/>
          <w:tab w:val="left" w:pos="855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32F65565" w14:textId="70527D9D" w:rsidR="002C47CA" w:rsidRPr="009A2550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Практична робота № </w:t>
      </w:r>
      <w:r w:rsidR="009A2550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2</w:t>
      </w:r>
    </w:p>
    <w:p w14:paraId="27FD1D8D" w14:textId="7651E9C2" w:rsidR="00716971" w:rsidRDefault="00FE766F" w:rsidP="00BB0FED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A3ACA21" wp14:editId="7FE1773D">
            <wp:simplePos x="0" y="0"/>
            <wp:positionH relativeFrom="margin">
              <wp:align>right</wp:align>
            </wp:positionH>
            <wp:positionV relativeFrom="paragraph">
              <wp:posOffset>3726180</wp:posOffset>
            </wp:positionV>
            <wp:extent cx="6153150" cy="2667000"/>
            <wp:effectExtent l="0" t="0" r="0" b="0"/>
            <wp:wrapTopAndBottom/>
            <wp:docPr id="2043541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4F7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Теоретичний матеріал</w:t>
      </w:r>
      <w:r w:rsidR="00B75A7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r w:rsidR="00CF534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64DE788" wp14:editId="6F16BE04">
            <wp:extent cx="6153150" cy="3209925"/>
            <wp:effectExtent l="0" t="0" r="0" b="9525"/>
            <wp:docPr id="25846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A128052" wp14:editId="3D0D376F">
            <wp:extent cx="6143625" cy="457200"/>
            <wp:effectExtent l="0" t="0" r="9525" b="0"/>
            <wp:docPr id="15713497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673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BAD9EFC" wp14:editId="02F118D2">
            <wp:extent cx="6153150" cy="228600"/>
            <wp:effectExtent l="0" t="0" r="0" b="0"/>
            <wp:docPr id="1388934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192A" w14:textId="5F81759C" w:rsidR="00393A68" w:rsidRDefault="003F353A" w:rsidP="003F353A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</w:p>
    <w:p w14:paraId="327E272D" w14:textId="59DF857D" w:rsidR="003F353A" w:rsidRDefault="00E87906" w:rsidP="003F353A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Склад використаного палива за звітний період</w:t>
      </w:r>
      <w:r w:rsidR="00C273E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2AE14200" w14:textId="189552A0" w:rsidR="00FC2DE5" w:rsidRDefault="00576CF2" w:rsidP="00576CF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76C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Таблиця 1. Елементний склад вугілля </w:t>
      </w:r>
    </w:p>
    <w:p w14:paraId="4B912D6A" w14:textId="395ACFDE" w:rsidR="00576CF2" w:rsidRDefault="00576CF2" w:rsidP="00576CF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3EA08C6" wp14:editId="7D9E34C1">
            <wp:extent cx="6153150" cy="647700"/>
            <wp:effectExtent l="0" t="0" r="0" b="0"/>
            <wp:docPr id="8330817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94DFF" w14:textId="62144ACF" w:rsidR="00576CF2" w:rsidRDefault="00576CF2" w:rsidP="00576CF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3F76981" wp14:editId="279D8C18">
            <wp:extent cx="6143625" cy="228600"/>
            <wp:effectExtent l="0" t="0" r="9525" b="0"/>
            <wp:docPr id="3587972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61F9E" w14:textId="06801241" w:rsidR="00576CF2" w:rsidRDefault="0081090A" w:rsidP="00576CF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1090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Таблиця 2. Вміст важких металів свм у енергетичному вугіллі, мг/кг</w:t>
      </w:r>
    </w:p>
    <w:p w14:paraId="1650882F" w14:textId="5182CD0A" w:rsidR="0081090A" w:rsidRDefault="0081090A" w:rsidP="00576CF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27AD181" wp14:editId="2D8B3BD3">
            <wp:extent cx="6153150" cy="238125"/>
            <wp:effectExtent l="0" t="0" r="0" b="9525"/>
            <wp:docPr id="4845011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7E34" w14:textId="48DA91AF" w:rsidR="0081090A" w:rsidRDefault="0081090A" w:rsidP="00576CF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372A2EF" wp14:editId="799E4C1B">
            <wp:extent cx="6153150" cy="209550"/>
            <wp:effectExtent l="0" t="0" r="0" b="0"/>
            <wp:docPr id="6703311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8D607" w14:textId="6264A687" w:rsidR="00FC2DE5" w:rsidRDefault="0081090A" w:rsidP="0081090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1090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Таблиця 3. Склад енергетичн</w:t>
      </w:r>
      <w:r w:rsidR="0052434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ого</w:t>
      </w:r>
      <w:r w:rsidRPr="0081090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мазут</w:t>
      </w:r>
      <w:r w:rsidR="0052434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</w:t>
      </w:r>
    </w:p>
    <w:p w14:paraId="237F5428" w14:textId="4869A346" w:rsidR="0081090A" w:rsidRDefault="007E4834" w:rsidP="0081090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B1A555F" wp14:editId="60C388F2">
            <wp:extent cx="3829050" cy="3429000"/>
            <wp:effectExtent l="0" t="0" r="0" b="0"/>
            <wp:docPr id="17594771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0754" w14:textId="5809AC98" w:rsidR="007E4834" w:rsidRDefault="007E4834" w:rsidP="0081090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E483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Таблиця 4. Характеристики природного газу</w:t>
      </w:r>
    </w:p>
    <w:p w14:paraId="7CD178AF" w14:textId="30683604" w:rsidR="00CF46C6" w:rsidRPr="002279B5" w:rsidRDefault="002279B5" w:rsidP="002279B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DEDAE60" wp14:editId="3E9B0ADC">
            <wp:extent cx="6153150" cy="895350"/>
            <wp:effectExtent l="0" t="0" r="0" b="0"/>
            <wp:docPr id="14981449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9876" w14:textId="5F84983E" w:rsidR="00B75A79" w:rsidRDefault="00B75A79" w:rsidP="00CF46C6">
      <w:pPr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14:paraId="69C24243" w14:textId="63FE179F" w:rsidR="002C47CA" w:rsidRPr="00BB0FED" w:rsidRDefault="006302AB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Завдання</w:t>
      </w:r>
      <w:r w:rsidR="002B6D4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1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14:paraId="74209FB2" w14:textId="5330A7F0" w:rsidR="00C74784" w:rsidRDefault="00382CBF" w:rsidP="00EF1B0B">
      <w:pPr>
        <w:spacing w:after="0" w:line="360" w:lineRule="auto"/>
        <w:ind w:firstLine="720"/>
        <w:jc w:val="both"/>
        <w:rPr>
          <w:rStyle w:val="Style1Char"/>
          <w:rFonts w:eastAsia="Calibri"/>
        </w:rPr>
      </w:pPr>
      <w:r w:rsidRPr="007E53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Програма поділена на три файли. У першому описаний так званий «скелет» </w:t>
      </w:r>
      <w:r w:rsidRPr="00EF1B0B">
        <w:rPr>
          <w:rStyle w:val="Style1Char"/>
        </w:rPr>
        <w:t>сайту на мові html. У другому описані стилі css. У третьому логіка на javascript.</w:t>
      </w:r>
      <w:r w:rsidR="00EF1B0B" w:rsidRPr="00EF1B0B">
        <w:rPr>
          <w:rStyle w:val="Style1Char"/>
        </w:rPr>
        <w:t xml:space="preserve"> </w:t>
      </w:r>
      <w:r w:rsidR="00D308D8" w:rsidRPr="00EF1B0B">
        <w:rPr>
          <w:rStyle w:val="Style1Char"/>
          <w:rFonts w:eastAsia="Calibri"/>
        </w:rPr>
        <w:t>Html файл підключає css стилі та js файл.</w:t>
      </w:r>
    </w:p>
    <w:p w14:paraId="5D418101" w14:textId="4CAA3AE0" w:rsidR="0039011F" w:rsidRDefault="00434AD3" w:rsidP="00EF1B0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Веб сторінка містить поля вводу для вводу характеристик і кількості палив </w:t>
      </w:r>
      <w:r w:rsidR="009140E1">
        <w:rPr>
          <w:rFonts w:ascii="Times New Roman" w:hAnsi="Times New Roman" w:cs="Times New Roman"/>
          <w:color w:val="000000"/>
          <w:sz w:val="28"/>
          <w:szCs w:val="28"/>
        </w:rPr>
        <w:t>та таблицю для виводу результатів.</w:t>
      </w:r>
      <w:r w:rsidR="000A4C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783786" w14:textId="36AEE6F3" w:rsidR="0039011F" w:rsidRDefault="0039011F" w:rsidP="00EF1B0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EBA3142" wp14:editId="5EEFF5A0">
            <wp:extent cx="3514725" cy="5676900"/>
            <wp:effectExtent l="0" t="0" r="9525" b="0"/>
            <wp:docPr id="121778358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DD53C" w14:textId="39A177D2" w:rsidR="0048290C" w:rsidRDefault="0039011F" w:rsidP="00EF1B0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F3C3503" wp14:editId="027E81F8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3038475" cy="457200"/>
            <wp:effectExtent l="0" t="0" r="9525" b="0"/>
            <wp:wrapTopAndBottom/>
            <wp:docPr id="17587653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290C">
        <w:rPr>
          <w:rFonts w:ascii="Times New Roman" w:hAnsi="Times New Roman" w:cs="Times New Roman"/>
          <w:color w:val="000000"/>
          <w:sz w:val="28"/>
          <w:szCs w:val="28"/>
        </w:rPr>
        <w:t>Характеристика котла в коді винесені в константні зміни</w:t>
      </w:r>
      <w:r w:rsidR="0021259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781D831" w14:textId="4C940A7D" w:rsidR="005B203B" w:rsidRDefault="000D20FB" w:rsidP="005B203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0BF3F9C9" wp14:editId="322EA12A">
            <wp:simplePos x="0" y="0"/>
            <wp:positionH relativeFrom="margin">
              <wp:align>right</wp:align>
            </wp:positionH>
            <wp:positionV relativeFrom="paragraph">
              <wp:posOffset>666750</wp:posOffset>
            </wp:positionV>
            <wp:extent cx="6143625" cy="2647950"/>
            <wp:effectExtent l="0" t="0" r="9525" b="0"/>
            <wp:wrapTopAndBottom/>
            <wp:docPr id="137995214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2594">
        <w:rPr>
          <w:rFonts w:ascii="Times New Roman" w:hAnsi="Times New Roman" w:cs="Times New Roman"/>
          <w:color w:val="000000"/>
          <w:sz w:val="28"/>
          <w:szCs w:val="28"/>
        </w:rPr>
        <w:t>Програма поділена на декілька функцій обрахунків, котра викликається з основної функції обрахунків.</w:t>
      </w:r>
    </w:p>
    <w:p w14:paraId="1CC079BB" w14:textId="5904A1AB" w:rsidR="00BA3181" w:rsidRDefault="00780E8E" w:rsidP="00BA3181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7A6B029" wp14:editId="1A4753CD">
            <wp:simplePos x="0" y="0"/>
            <wp:positionH relativeFrom="margin">
              <wp:align>right</wp:align>
            </wp:positionH>
            <wp:positionV relativeFrom="paragraph">
              <wp:posOffset>3282315</wp:posOffset>
            </wp:positionV>
            <wp:extent cx="6143625" cy="1362075"/>
            <wp:effectExtent l="0" t="0" r="9525" b="9525"/>
            <wp:wrapTopAndBottom/>
            <wp:docPr id="115560559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45FA">
        <w:rPr>
          <w:rFonts w:ascii="Times New Roman" w:hAnsi="Times New Roman" w:cs="Times New Roman"/>
          <w:color w:val="000000"/>
          <w:sz w:val="28"/>
          <w:szCs w:val="28"/>
        </w:rPr>
        <w:t>Сторінка містить три кнопки перша для обрахунків, друга – встановлення контрольних значень у полях вводу, третя – очищення всіх полів.</w:t>
      </w:r>
    </w:p>
    <w:p w14:paraId="225604D8" w14:textId="513D756E" w:rsidR="00BA3181" w:rsidRDefault="00BA3181" w:rsidP="00001AF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EE92D5A" w14:textId="07797EA3" w:rsidR="00212594" w:rsidRPr="00434AD3" w:rsidRDefault="00634812" w:rsidP="00971F25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3C6B6F82" wp14:editId="24C0F37E">
            <wp:simplePos x="0" y="0"/>
            <wp:positionH relativeFrom="margin">
              <wp:align>right</wp:align>
            </wp:positionH>
            <wp:positionV relativeFrom="paragraph">
              <wp:posOffset>2832735</wp:posOffset>
            </wp:positionV>
            <wp:extent cx="6143625" cy="2162175"/>
            <wp:effectExtent l="0" t="0" r="9525" b="9525"/>
            <wp:wrapTopAndBottom/>
            <wp:docPr id="124457951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B3A2C0E" wp14:editId="5EBD119B">
            <wp:simplePos x="0" y="0"/>
            <wp:positionH relativeFrom="margin">
              <wp:align>right</wp:align>
            </wp:positionH>
            <wp:positionV relativeFrom="paragraph">
              <wp:posOffset>661035</wp:posOffset>
            </wp:positionV>
            <wp:extent cx="6143625" cy="2095500"/>
            <wp:effectExtent l="0" t="0" r="9525" b="0"/>
            <wp:wrapTopAndBottom/>
            <wp:docPr id="95467366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5218">
        <w:rPr>
          <w:rFonts w:ascii="Times New Roman" w:hAnsi="Times New Roman" w:cs="Times New Roman"/>
          <w:color w:val="000000"/>
          <w:sz w:val="28"/>
          <w:szCs w:val="28"/>
        </w:rPr>
        <w:t xml:space="preserve">Всі значення отримуються та записуються з використанням </w:t>
      </w:r>
      <w:r w:rsidR="00C25218" w:rsidRPr="00C25218">
        <w:rPr>
          <w:rFonts w:ascii="Times New Roman" w:hAnsi="Times New Roman" w:cs="Times New Roman"/>
          <w:color w:val="000000"/>
          <w:sz w:val="28"/>
          <w:szCs w:val="28"/>
        </w:rPr>
        <w:t>getElementById</w:t>
      </w:r>
      <w:r w:rsidR="00C25218">
        <w:rPr>
          <w:rFonts w:ascii="Times New Roman" w:hAnsi="Times New Roman" w:cs="Times New Roman"/>
          <w:color w:val="000000"/>
          <w:sz w:val="28"/>
          <w:szCs w:val="28"/>
        </w:rPr>
        <w:t xml:space="preserve"> у відповідних функціях </w:t>
      </w:r>
      <w:r w:rsidR="00697EEA" w:rsidRPr="00697EEA">
        <w:rPr>
          <w:rFonts w:ascii="Times New Roman" w:hAnsi="Times New Roman" w:cs="Times New Roman"/>
          <w:color w:val="000000"/>
          <w:sz w:val="28"/>
          <w:szCs w:val="28"/>
        </w:rPr>
        <w:t>getInputValues</w:t>
      </w:r>
      <w:r w:rsidR="00697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25218">
        <w:rPr>
          <w:rFonts w:ascii="Times New Roman" w:hAnsi="Times New Roman" w:cs="Times New Roman"/>
          <w:color w:val="000000"/>
          <w:sz w:val="28"/>
          <w:szCs w:val="28"/>
        </w:rPr>
        <w:t xml:space="preserve">та </w:t>
      </w:r>
      <w:r w:rsidR="00C25218" w:rsidRPr="00C25218">
        <w:rPr>
          <w:rFonts w:ascii="Times New Roman" w:hAnsi="Times New Roman" w:cs="Times New Roman"/>
          <w:color w:val="000000"/>
          <w:sz w:val="28"/>
          <w:szCs w:val="28"/>
        </w:rPr>
        <w:t>updateResults</w:t>
      </w:r>
      <w:r w:rsidR="00C2521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0F0EB9C" w14:textId="458BA6FF" w:rsidR="00DF3C69" w:rsidRPr="006351DF" w:rsidRDefault="006351DF" w:rsidP="006351D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AB617F1" w14:textId="764FAA74" w:rsidR="00C764EB" w:rsidRDefault="00816E50" w:rsidP="007E53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6E5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Результати перевірки на контрольному прикладі</w:t>
      </w:r>
    </w:p>
    <w:p w14:paraId="41850BFB" w14:textId="7F6B74AF" w:rsidR="00816E50" w:rsidRDefault="00CC6F09" w:rsidP="007E53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8685E60" wp14:editId="703686B1">
            <wp:extent cx="4598739" cy="1219200"/>
            <wp:effectExtent l="0" t="0" r="0" b="0"/>
            <wp:docPr id="6128783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690" cy="122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51D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D1CCE1E" wp14:editId="50E8FA2A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4036830" cy="6324600"/>
            <wp:effectExtent l="0" t="0" r="1905" b="0"/>
            <wp:wrapTopAndBottom/>
            <wp:docPr id="1586308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83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F6877D" w14:textId="50B874DD" w:rsidR="00D27A70" w:rsidRDefault="00B638CD" w:rsidP="00D27A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Перевірку пройдено. Результати збігаються.</w:t>
      </w:r>
      <w:r w:rsidR="00D27A70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B78427F" w14:textId="764C2210" w:rsidR="004B0777" w:rsidRDefault="00B638CD" w:rsidP="007E53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4B0777" w:rsidRPr="004B0777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Результати отримані у відповідності до варіанту заданих значень</w:t>
      </w:r>
    </w:p>
    <w:p w14:paraId="4FAC7F5E" w14:textId="23A7078B" w:rsidR="00EE0CD5" w:rsidRPr="00EE0CD5" w:rsidRDefault="00EE0CD5" w:rsidP="007E53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69D2157" wp14:editId="29DD237C">
            <wp:extent cx="6153150" cy="885825"/>
            <wp:effectExtent l="0" t="0" r="0" b="9525"/>
            <wp:docPr id="169449529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01661" w14:textId="375B88DD" w:rsidR="004B0777" w:rsidRPr="00B638CD" w:rsidRDefault="00EE0CD5" w:rsidP="007E53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ECB795D" wp14:editId="10E83590">
            <wp:extent cx="6143625" cy="257175"/>
            <wp:effectExtent l="0" t="0" r="9525" b="9525"/>
            <wp:docPr id="33439040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CABD" w14:textId="77777777" w:rsidR="00F00678" w:rsidRDefault="00BD658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68B3CF3" wp14:editId="7CDDF63A">
            <wp:extent cx="4486275" cy="6885556"/>
            <wp:effectExtent l="0" t="0" r="0" b="0"/>
            <wp:docPr id="3962227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495" cy="689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A74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211E143" w14:textId="25BCF952" w:rsidR="00BD04FF" w:rsidRDefault="00D54794" w:rsidP="00F00678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256BF538" wp14:editId="5DB58871">
            <wp:simplePos x="0" y="0"/>
            <wp:positionH relativeFrom="page">
              <wp:align>center</wp:align>
            </wp:positionH>
            <wp:positionV relativeFrom="paragraph">
              <wp:posOffset>1715164</wp:posOffset>
            </wp:positionV>
            <wp:extent cx="6145530" cy="946150"/>
            <wp:effectExtent l="0" t="0" r="7620" b="6350"/>
            <wp:wrapTopAndBottom/>
            <wp:docPr id="188023945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6E6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E4B0834" wp14:editId="5D09DD85">
            <wp:simplePos x="0" y="0"/>
            <wp:positionH relativeFrom="page">
              <wp:align>center</wp:align>
            </wp:positionH>
            <wp:positionV relativeFrom="paragraph">
              <wp:posOffset>2540</wp:posOffset>
            </wp:positionV>
            <wp:extent cx="6145530" cy="1201420"/>
            <wp:effectExtent l="0" t="0" r="7620" b="0"/>
            <wp:wrapTopAndBottom/>
            <wp:docPr id="150388277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0678" w:rsidRPr="00F00678">
        <w:rPr>
          <w:rFonts w:ascii="Times New Roman" w:eastAsia="Times New Roman" w:hAnsi="Times New Roman" w:cs="Times New Roman"/>
          <w:color w:val="000000"/>
          <w:sz w:val="28"/>
          <w:szCs w:val="28"/>
        </w:rPr>
        <w:t>Природний газ майже повністю складається з метану і не містить золи або твердих домішок, які могли б утворювати тверді частинки під час горіння.</w:t>
      </w:r>
    </w:p>
    <w:p w14:paraId="49849BE0" w14:textId="670B3DE9" w:rsidR="00C410DA" w:rsidRDefault="00C410DA" w:rsidP="00F00678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687EFBF" wp14:editId="35530C48">
            <wp:simplePos x="0" y="0"/>
            <wp:positionH relativeFrom="page">
              <wp:align>center</wp:align>
            </wp:positionH>
            <wp:positionV relativeFrom="paragraph">
              <wp:posOffset>1103674</wp:posOffset>
            </wp:positionV>
            <wp:extent cx="6156325" cy="680720"/>
            <wp:effectExtent l="0" t="0" r="0" b="5080"/>
            <wp:wrapTopAndBottom/>
            <wp:docPr id="170494899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4794">
        <w:rPr>
          <w:rFonts w:ascii="Times New Roman" w:eastAsia="Times New Roman" w:hAnsi="Times New Roman" w:cs="Times New Roman"/>
          <w:color w:val="000000"/>
          <w:sz w:val="28"/>
          <w:szCs w:val="28"/>
        </w:rPr>
        <w:t>Згідно з формулою (2.2), якщо немає</w:t>
      </w:r>
      <w:r w:rsidR="009068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золи</w:t>
      </w:r>
      <w:r w:rsidR="00D54794">
        <w:rPr>
          <w:rFonts w:ascii="Times New Roman" w:eastAsia="Times New Roman" w:hAnsi="Times New Roman" w:cs="Times New Roman"/>
          <w:color w:val="000000"/>
          <w:sz w:val="28"/>
          <w:szCs w:val="28"/>
        </w:rPr>
        <w:t>, то і емісія буде дорівнювати 0.</w:t>
      </w:r>
    </w:p>
    <w:p w14:paraId="74CDE7E6" w14:textId="308F4322" w:rsidR="00D54794" w:rsidRDefault="00C410DA" w:rsidP="00F00678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з формули (2.1) </w:t>
      </w:r>
      <w:r w:rsidR="007B5E6F">
        <w:rPr>
          <w:rFonts w:ascii="Times New Roman" w:eastAsia="Times New Roman" w:hAnsi="Times New Roman" w:cs="Times New Roman"/>
          <w:color w:val="000000"/>
          <w:sz w:val="28"/>
          <w:szCs w:val="28"/>
        </w:rPr>
        <w:t>слідує, що за умови що емісія дорівнює 0, то і валовий викид дорівнює 0.</w:t>
      </w:r>
    </w:p>
    <w:p w14:paraId="5323ADCD" w14:textId="315E8D40" w:rsidR="00B72F52" w:rsidRDefault="00B72F52" w:rsidP="00F00678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Проводити розрахунки для газу не доцільно, тому що результати будуть нулями.</w:t>
      </w:r>
    </w:p>
    <w:p w14:paraId="594BB9AD" w14:textId="2A629023" w:rsidR="007C1A74" w:rsidRDefault="00BD04FF" w:rsidP="007B5E6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66D4DC2" w14:textId="75C1C1FF" w:rsidR="00D54F7F" w:rsidRDefault="00D54F7F" w:rsidP="00CE48D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Висновок</w:t>
      </w:r>
    </w:p>
    <w:p w14:paraId="4877E667" w14:textId="6FED1CE3" w:rsidR="00E729DD" w:rsidRPr="000113AC" w:rsidRDefault="00B07EC7" w:rsidP="00E729D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Мною була розроблена п</w:t>
      </w:r>
      <w:r w:rsidR="00E729DD" w:rsidRPr="00E729D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рограма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котра </w:t>
      </w:r>
      <w:r w:rsidR="00E729DD" w:rsidRPr="00E729D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розділена на три файли: HTML для структури сторінки, CSS для стилізації та JavaScript для обчислень. Для взаємодії з користувачем передбачені три кнопки: розрахунок, відновлення контрольних значень та очищення полів.</w:t>
      </w:r>
      <w:r w:rsidR="000113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Кнопки цілком описують </w:t>
      </w:r>
      <w:r w:rsidR="000113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use cases.</w:t>
      </w:r>
    </w:p>
    <w:p w14:paraId="7D83EA47" w14:textId="21909B75" w:rsidR="00CE48D8" w:rsidRPr="00A80593" w:rsidRDefault="00E729DD" w:rsidP="00E729D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729D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Перевірка на контрольному прикладі показала, що розрахунки виконуються правильно, а результати повністю збігаються з очікуваними. Таким чином, реалізований калькулятор дозволяє точно розраховувати валові викиди твердих частинок для різних видів палива відповідно до встановлених формул.</w:t>
      </w:r>
    </w:p>
    <w:sectPr w:rsidR="00CE48D8" w:rsidRPr="00A80593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C1153"/>
    <w:multiLevelType w:val="multilevel"/>
    <w:tmpl w:val="85D6E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16F09D5"/>
    <w:multiLevelType w:val="multilevel"/>
    <w:tmpl w:val="BD249B3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D30B8A"/>
    <w:multiLevelType w:val="multilevel"/>
    <w:tmpl w:val="C7941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DB2314B"/>
    <w:multiLevelType w:val="multilevel"/>
    <w:tmpl w:val="964EB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21252432">
    <w:abstractNumId w:val="0"/>
  </w:num>
  <w:num w:numId="2" w16cid:durableId="1850675870">
    <w:abstractNumId w:val="2"/>
  </w:num>
  <w:num w:numId="3" w16cid:durableId="192961630">
    <w:abstractNumId w:val="3"/>
  </w:num>
  <w:num w:numId="4" w16cid:durableId="703286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7CA"/>
    <w:rsid w:val="00001AFB"/>
    <w:rsid w:val="00003EA8"/>
    <w:rsid w:val="000113AC"/>
    <w:rsid w:val="00065881"/>
    <w:rsid w:val="000768E0"/>
    <w:rsid w:val="0008798E"/>
    <w:rsid w:val="0009748F"/>
    <w:rsid w:val="000A4C71"/>
    <w:rsid w:val="000B6A2C"/>
    <w:rsid w:val="000D20FB"/>
    <w:rsid w:val="000E420A"/>
    <w:rsid w:val="00161B04"/>
    <w:rsid w:val="001F4558"/>
    <w:rsid w:val="001F50B3"/>
    <w:rsid w:val="00212594"/>
    <w:rsid w:val="002279B5"/>
    <w:rsid w:val="00297FF5"/>
    <w:rsid w:val="002B6D4A"/>
    <w:rsid w:val="002C063B"/>
    <w:rsid w:val="002C47CA"/>
    <w:rsid w:val="002D70FA"/>
    <w:rsid w:val="00321CB7"/>
    <w:rsid w:val="00332654"/>
    <w:rsid w:val="003409DF"/>
    <w:rsid w:val="003524AB"/>
    <w:rsid w:val="00376E63"/>
    <w:rsid w:val="00382CBF"/>
    <w:rsid w:val="0039011F"/>
    <w:rsid w:val="00393A68"/>
    <w:rsid w:val="003C016C"/>
    <w:rsid w:val="003C3F6B"/>
    <w:rsid w:val="003F353A"/>
    <w:rsid w:val="00404BDC"/>
    <w:rsid w:val="00434AD3"/>
    <w:rsid w:val="00456327"/>
    <w:rsid w:val="00462BB5"/>
    <w:rsid w:val="004726E9"/>
    <w:rsid w:val="0048290C"/>
    <w:rsid w:val="004B0777"/>
    <w:rsid w:val="004F760F"/>
    <w:rsid w:val="00524341"/>
    <w:rsid w:val="00576CF2"/>
    <w:rsid w:val="005A042F"/>
    <w:rsid w:val="005A4CEE"/>
    <w:rsid w:val="005B203B"/>
    <w:rsid w:val="005B65F5"/>
    <w:rsid w:val="005C1759"/>
    <w:rsid w:val="006302AB"/>
    <w:rsid w:val="00634812"/>
    <w:rsid w:val="006351DF"/>
    <w:rsid w:val="0065480B"/>
    <w:rsid w:val="00677FE7"/>
    <w:rsid w:val="00697EEA"/>
    <w:rsid w:val="00716971"/>
    <w:rsid w:val="00734CCC"/>
    <w:rsid w:val="00780E8E"/>
    <w:rsid w:val="007A7051"/>
    <w:rsid w:val="007B5E6F"/>
    <w:rsid w:val="007C1A74"/>
    <w:rsid w:val="007E4834"/>
    <w:rsid w:val="007E5380"/>
    <w:rsid w:val="00804FB7"/>
    <w:rsid w:val="0081090A"/>
    <w:rsid w:val="00810DFF"/>
    <w:rsid w:val="00816E50"/>
    <w:rsid w:val="008400E1"/>
    <w:rsid w:val="008445FA"/>
    <w:rsid w:val="00870702"/>
    <w:rsid w:val="00886F11"/>
    <w:rsid w:val="00891B1B"/>
    <w:rsid w:val="008F50F4"/>
    <w:rsid w:val="00906885"/>
    <w:rsid w:val="009140E1"/>
    <w:rsid w:val="00937FE9"/>
    <w:rsid w:val="009556A9"/>
    <w:rsid w:val="00971F25"/>
    <w:rsid w:val="00991463"/>
    <w:rsid w:val="009A2550"/>
    <w:rsid w:val="009A5809"/>
    <w:rsid w:val="009C554B"/>
    <w:rsid w:val="00A1161F"/>
    <w:rsid w:val="00A36612"/>
    <w:rsid w:val="00A80593"/>
    <w:rsid w:val="00B078A3"/>
    <w:rsid w:val="00B07EC7"/>
    <w:rsid w:val="00B26B11"/>
    <w:rsid w:val="00B35B54"/>
    <w:rsid w:val="00B42E50"/>
    <w:rsid w:val="00B508FF"/>
    <w:rsid w:val="00B638CD"/>
    <w:rsid w:val="00B66835"/>
    <w:rsid w:val="00B72F52"/>
    <w:rsid w:val="00B75A79"/>
    <w:rsid w:val="00BA3181"/>
    <w:rsid w:val="00BB0FED"/>
    <w:rsid w:val="00BD04FF"/>
    <w:rsid w:val="00BD6588"/>
    <w:rsid w:val="00BE173E"/>
    <w:rsid w:val="00C10285"/>
    <w:rsid w:val="00C25218"/>
    <w:rsid w:val="00C273EB"/>
    <w:rsid w:val="00C410DA"/>
    <w:rsid w:val="00C61098"/>
    <w:rsid w:val="00C74784"/>
    <w:rsid w:val="00C764EB"/>
    <w:rsid w:val="00C865F0"/>
    <w:rsid w:val="00CC6F09"/>
    <w:rsid w:val="00CE3419"/>
    <w:rsid w:val="00CE48D8"/>
    <w:rsid w:val="00CF46C6"/>
    <w:rsid w:val="00CF5340"/>
    <w:rsid w:val="00D202DB"/>
    <w:rsid w:val="00D27A70"/>
    <w:rsid w:val="00D308D8"/>
    <w:rsid w:val="00D54794"/>
    <w:rsid w:val="00D549B7"/>
    <w:rsid w:val="00D54F7F"/>
    <w:rsid w:val="00D70B7E"/>
    <w:rsid w:val="00D95023"/>
    <w:rsid w:val="00D95F98"/>
    <w:rsid w:val="00DD35BC"/>
    <w:rsid w:val="00DE27CD"/>
    <w:rsid w:val="00DE75A3"/>
    <w:rsid w:val="00DF3C69"/>
    <w:rsid w:val="00E71FD0"/>
    <w:rsid w:val="00E729DD"/>
    <w:rsid w:val="00E76731"/>
    <w:rsid w:val="00E87906"/>
    <w:rsid w:val="00EA5B52"/>
    <w:rsid w:val="00EE0CD5"/>
    <w:rsid w:val="00EF1B0B"/>
    <w:rsid w:val="00F00678"/>
    <w:rsid w:val="00F23F74"/>
    <w:rsid w:val="00F3665C"/>
    <w:rsid w:val="00FB3340"/>
    <w:rsid w:val="00FC2DE5"/>
    <w:rsid w:val="00FE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208D"/>
  <w15:docId w15:val="{F7908A61-D0AF-41F9-9B32-72BA45D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A4CE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C06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63B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EF1B0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character" w:customStyle="1" w:styleId="Style1Char">
    <w:name w:val="Style1 Char"/>
    <w:basedOn w:val="DefaultParagraphFont"/>
    <w:link w:val="Style1"/>
    <w:rsid w:val="00EF1B0B"/>
    <w:rPr>
      <w:rFonts w:ascii="Times New Roman" w:eastAsia="Times New Roman" w:hAnsi="Times New Roman" w:cs="Times New Roman"/>
      <w:color w:val="00000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1666</Words>
  <Characters>950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amt0r vajno</dc:creator>
  <cp:lastModifiedBy>amt0r vajno</cp:lastModifiedBy>
  <cp:revision>74</cp:revision>
  <dcterms:created xsi:type="dcterms:W3CDTF">2025-02-22T22:20:00Z</dcterms:created>
  <dcterms:modified xsi:type="dcterms:W3CDTF">2025-03-14T00:34:00Z</dcterms:modified>
</cp:coreProperties>
</file>