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4AA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6A221E8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4FBAB4F" w14:textId="77777777" w:rsidR="002C47CA" w:rsidRDefault="002C47CA">
      <w:pPr>
        <w:jc w:val="center"/>
        <w:rPr>
          <w:color w:val="000000"/>
        </w:rPr>
      </w:pPr>
    </w:p>
    <w:p w14:paraId="05E7C102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26E40BE5" w14:textId="77777777" w:rsidR="002C47CA" w:rsidRDefault="002C47CA">
      <w:pPr>
        <w:jc w:val="center"/>
        <w:rPr>
          <w:color w:val="000000"/>
        </w:rPr>
      </w:pPr>
    </w:p>
    <w:p w14:paraId="15A92371" w14:textId="77777777" w:rsidR="002C47CA" w:rsidRDefault="002C47CA">
      <w:pPr>
        <w:jc w:val="center"/>
        <w:rPr>
          <w:color w:val="000000"/>
        </w:rPr>
      </w:pPr>
    </w:p>
    <w:p w14:paraId="14C151F6" w14:textId="77777777" w:rsidR="002C47CA" w:rsidRDefault="002C47CA">
      <w:pPr>
        <w:jc w:val="center"/>
        <w:rPr>
          <w:color w:val="000000"/>
        </w:rPr>
      </w:pPr>
    </w:p>
    <w:p w14:paraId="57720EC7" w14:textId="77777777" w:rsidR="002C47CA" w:rsidRDefault="002C47CA">
      <w:pPr>
        <w:jc w:val="center"/>
        <w:rPr>
          <w:color w:val="000000"/>
        </w:rPr>
      </w:pPr>
    </w:p>
    <w:p w14:paraId="4DADBBEA" w14:textId="77777777" w:rsidR="002C47CA" w:rsidRDefault="002C47CA">
      <w:pPr>
        <w:jc w:val="center"/>
        <w:rPr>
          <w:color w:val="000000"/>
        </w:rPr>
      </w:pPr>
    </w:p>
    <w:p w14:paraId="1D0ECEC3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5C1EBEA5" w14:textId="2EC1560F" w:rsidR="002C47CA" w:rsidRPr="00157F78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157F78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14:paraId="22849570" w14:textId="4C864940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2C063B" w:rsidRPr="002C063B"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65A6D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DBDF53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7650B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0487B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D7CA68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7CB77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75F9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3A29D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6534F1" w14:textId="48668B3C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>Фельчин Микола Борисович</w:t>
      </w:r>
    </w:p>
    <w:p w14:paraId="06ACCEBB" w14:textId="54746895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</w:t>
      </w:r>
      <w:r w:rsidR="000B6A2C"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0285" w:rsidRPr="00C10285">
        <w:rPr>
          <w:rFonts w:ascii="Times New Roman" w:eastAsia="Times New Roman" w:hAnsi="Times New Roman" w:cs="Times New Roman"/>
          <w:sz w:val="32"/>
          <w:szCs w:val="32"/>
        </w:rPr>
        <w:t>https://github.com/amt0r/Web</w:t>
      </w: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8392DC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8A5BAD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58FEB24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E0A79FB" w14:textId="3BC1E828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2F65565" w14:textId="14BFA737" w:rsidR="002C47CA" w:rsidRPr="00603213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603213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14:paraId="3064E8D3" w14:textId="4898D823" w:rsidR="00472BC9" w:rsidRDefault="00D54F7F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Теоретичний матеріал</w:t>
      </w:r>
    </w:p>
    <w:p w14:paraId="20DAFC75" w14:textId="006726FF" w:rsidR="00603213" w:rsidRDefault="005F3F9E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E7D5482" wp14:editId="7A8FF998">
            <wp:extent cx="5829300" cy="1857375"/>
            <wp:effectExtent l="0" t="0" r="0" b="9525"/>
            <wp:docPr id="1830547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4CD0" w14:textId="45561214" w:rsidR="005F3F9E" w:rsidRDefault="005F3F9E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B937E07" wp14:editId="557D5C98">
            <wp:extent cx="5962650" cy="2943225"/>
            <wp:effectExtent l="0" t="0" r="0" b="9525"/>
            <wp:docPr id="2240308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9754" w14:textId="21313450" w:rsidR="005F3F9E" w:rsidRPr="00603213" w:rsidRDefault="00A11816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5099EA4" wp14:editId="2D403A55">
            <wp:extent cx="990600" cy="657225"/>
            <wp:effectExtent l="0" t="0" r="0" b="9525"/>
            <wp:docPr id="1578511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8D8B020" wp14:editId="34F1A3DE">
            <wp:extent cx="1333500" cy="819150"/>
            <wp:effectExtent l="0" t="0" r="0" b="0"/>
            <wp:docPr id="10756267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82BC3BB" wp14:editId="3D2D184A">
            <wp:extent cx="1371600" cy="542925"/>
            <wp:effectExtent l="0" t="0" r="0" b="9525"/>
            <wp:docPr id="6318929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CFF7F51" wp14:editId="18ED55F6">
            <wp:extent cx="1476375" cy="447675"/>
            <wp:effectExtent l="0" t="0" r="9525" b="9525"/>
            <wp:docPr id="633251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3E16294" wp14:editId="3086ED1B">
            <wp:extent cx="1333500" cy="361950"/>
            <wp:effectExtent l="0" t="0" r="0" b="0"/>
            <wp:docPr id="17715620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231F94B" wp14:editId="3F9F98DA">
            <wp:extent cx="1724025" cy="457200"/>
            <wp:effectExtent l="0" t="0" r="9525" b="0"/>
            <wp:docPr id="14340280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13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3F8406F" wp14:editId="7BD4DF46">
            <wp:extent cx="1695450" cy="400050"/>
            <wp:effectExtent l="0" t="0" r="0" b="0"/>
            <wp:docPr id="19320155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13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EAF7C35" wp14:editId="7B8E67CE">
            <wp:extent cx="3524250" cy="571500"/>
            <wp:effectExtent l="0" t="0" r="0" b="0"/>
            <wp:docPr id="20109899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9876" w14:textId="5F84983E" w:rsidR="00B75A79" w:rsidRDefault="00B75A79" w:rsidP="00CF46C6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9C24243" w14:textId="6826BE3F" w:rsidR="002C47CA" w:rsidRPr="00BB0FED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</w:t>
      </w:r>
      <w:r w:rsidR="004761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74209FB2" w14:textId="0059DCC0" w:rsidR="00C74784" w:rsidRDefault="00382CBF" w:rsidP="00EF1B0B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</w:t>
      </w:r>
      <w:r w:rsidRPr="00EF1B0B">
        <w:rPr>
          <w:rStyle w:val="Style1Char"/>
          <w:rFonts w:eastAsia="Calibri"/>
        </w:rPr>
        <w:t>сайту на мові html. У другому описані стилі css. У третьому логіка на javascript.</w:t>
      </w:r>
      <w:r w:rsidR="00EF1B0B" w:rsidRPr="00EF1B0B">
        <w:rPr>
          <w:rStyle w:val="Style1Char"/>
          <w:rFonts w:eastAsia="Calibri"/>
        </w:rPr>
        <w:t xml:space="preserve"> </w:t>
      </w:r>
      <w:r w:rsidR="00D308D8" w:rsidRPr="00EF1B0B">
        <w:rPr>
          <w:rStyle w:val="Style1Char"/>
          <w:rFonts w:eastAsia="Calibri"/>
        </w:rPr>
        <w:t>Html файл підключає css стилі та js файл.</w:t>
      </w:r>
    </w:p>
    <w:p w14:paraId="4BBDF603" w14:textId="082E7556" w:rsidR="00723AF4" w:rsidRPr="00723AF4" w:rsidRDefault="008C038A" w:rsidP="00EF1B0B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53D9F52F" wp14:editId="38423293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5676900" cy="3432175"/>
            <wp:effectExtent l="0" t="0" r="0" b="0"/>
            <wp:wrapTopAndBottom/>
            <wp:docPr id="192611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yle1Char"/>
          <w:rFonts w:eastAsia="Calibri"/>
          <w:noProof/>
          <w:lang w:val="uk-UA"/>
        </w:rPr>
        <w:drawing>
          <wp:anchor distT="0" distB="0" distL="114300" distR="114300" simplePos="0" relativeHeight="251670528" behindDoc="0" locked="0" layoutInCell="1" allowOverlap="1" wp14:anchorId="6BFA6465" wp14:editId="28E06F68">
            <wp:simplePos x="0" y="0"/>
            <wp:positionH relativeFrom="margin">
              <wp:align>center</wp:align>
            </wp:positionH>
            <wp:positionV relativeFrom="paragraph">
              <wp:posOffset>4797425</wp:posOffset>
            </wp:positionV>
            <wp:extent cx="4210050" cy="2619876"/>
            <wp:effectExtent l="0" t="0" r="0" b="9525"/>
            <wp:wrapTopAndBottom/>
            <wp:docPr id="1564877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3AF4">
        <w:rPr>
          <w:rStyle w:val="Style1Char"/>
          <w:rFonts w:eastAsia="Calibri"/>
          <w:lang w:val="uk-UA"/>
        </w:rPr>
        <w:t>Калькулятор скаладається з двох селекторів, кнопок додати та видал</w:t>
      </w:r>
      <w:r w:rsidR="003E6608">
        <w:rPr>
          <w:rStyle w:val="Style1Char"/>
          <w:rFonts w:eastAsia="Calibri"/>
          <w:lang w:val="uk-UA"/>
        </w:rPr>
        <w:t>ити</w:t>
      </w:r>
      <w:r w:rsidR="00723AF4">
        <w:rPr>
          <w:rStyle w:val="Style1Char"/>
          <w:rFonts w:eastAsia="Calibri"/>
          <w:lang w:val="uk-UA"/>
        </w:rPr>
        <w:t xml:space="preserve"> і </w:t>
      </w:r>
      <w:r w:rsidR="003E6608">
        <w:rPr>
          <w:rStyle w:val="Style1Char"/>
          <w:rFonts w:eastAsia="Calibri"/>
          <w:lang w:val="uk-UA"/>
        </w:rPr>
        <w:t>введення кількості.</w:t>
      </w:r>
    </w:p>
    <w:p w14:paraId="5A9B7262" w14:textId="5960EEB4" w:rsidR="00D119F8" w:rsidRDefault="00E375A3" w:rsidP="00EF1B0B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lang w:val="uk-UA"/>
        </w:rPr>
        <w:t>Користувач має додати всі елементи та вибрати секційний вимикач для двоколової системи, а калькулятор автоматично все обрахує</w:t>
      </w:r>
      <w:r w:rsidR="008C038A">
        <w:rPr>
          <w:rStyle w:val="Style1Char"/>
          <w:rFonts w:eastAsia="Calibri"/>
          <w:lang w:val="uk-UA"/>
        </w:rPr>
        <w:t xml:space="preserve"> та зробить висновок</w:t>
      </w:r>
      <w:r>
        <w:rPr>
          <w:rStyle w:val="Style1Char"/>
          <w:rFonts w:eastAsia="Calibri"/>
          <w:lang w:val="uk-UA"/>
        </w:rPr>
        <w:t>.</w:t>
      </w:r>
    </w:p>
    <w:p w14:paraId="787C2100" w14:textId="0E3734CD" w:rsidR="00A050E7" w:rsidRDefault="00EB0372" w:rsidP="00EB0372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noProof/>
          <w:lang w:val="uk-UA"/>
        </w:rPr>
        <w:lastRenderedPageBreak/>
        <w:drawing>
          <wp:anchor distT="0" distB="0" distL="114300" distR="114300" simplePos="0" relativeHeight="251671552" behindDoc="0" locked="0" layoutInCell="1" allowOverlap="1" wp14:anchorId="29D71BE6" wp14:editId="359F21B3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6143625" cy="3905250"/>
            <wp:effectExtent l="0" t="0" r="9525" b="0"/>
            <wp:wrapTopAndBottom/>
            <wp:docPr id="50209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66B">
        <w:rPr>
          <w:rStyle w:val="Style1Char"/>
          <w:rFonts w:eastAsia="Calibri"/>
          <w:lang w:val="uk-UA"/>
        </w:rPr>
        <w:t>Логіка містить масив можливих елементів</w:t>
      </w:r>
      <w:r w:rsidR="00AB7E06">
        <w:rPr>
          <w:rStyle w:val="Style1Char"/>
          <w:rFonts w:eastAsia="Calibri"/>
          <w:lang w:val="uk-UA"/>
        </w:rPr>
        <w:t>, масив обраних елементів</w:t>
      </w:r>
      <w:r w:rsidR="000A3C58">
        <w:rPr>
          <w:rStyle w:val="Style1Char"/>
          <w:rFonts w:eastAsia="Calibri"/>
          <w:lang w:val="uk-UA"/>
        </w:rPr>
        <w:t>, масив секційних вимикачів</w:t>
      </w:r>
    </w:p>
    <w:p w14:paraId="75ADBB0E" w14:textId="3E9562AB" w:rsidR="00BA3181" w:rsidRDefault="009B5427" w:rsidP="0076610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yle1Char"/>
          <w:rFonts w:eastAsia="Calibri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78F34C3E" wp14:editId="2E2EDDDB">
            <wp:simplePos x="0" y="0"/>
            <wp:positionH relativeFrom="margin">
              <wp:align>center</wp:align>
            </wp:positionH>
            <wp:positionV relativeFrom="paragraph">
              <wp:posOffset>4410075</wp:posOffset>
            </wp:positionV>
            <wp:extent cx="5419725" cy="3524250"/>
            <wp:effectExtent l="0" t="0" r="9525" b="0"/>
            <wp:wrapTopAndBottom/>
            <wp:docPr id="1559541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0E7">
        <w:rPr>
          <w:rStyle w:val="Style1Char"/>
          <w:rFonts w:eastAsia="Calibri"/>
          <w:lang w:val="uk-UA"/>
        </w:rPr>
        <w:t>та</w:t>
      </w:r>
      <w:r w:rsidR="0085666B">
        <w:rPr>
          <w:rStyle w:val="Style1Char"/>
          <w:rFonts w:eastAsia="Calibri"/>
          <w:lang w:val="uk-UA"/>
        </w:rPr>
        <w:t xml:space="preserve"> функції додавання елементів до обраних, видалення елементів з обраних</w:t>
      </w:r>
      <w:r w:rsidR="00456814">
        <w:rPr>
          <w:rStyle w:val="Style1Char"/>
          <w:rFonts w:eastAsia="Calibri"/>
          <w:lang w:val="uk-UA"/>
        </w:rPr>
        <w:t>,</w:t>
      </w:r>
      <w:r w:rsidR="00852694">
        <w:rPr>
          <w:rStyle w:val="Style1Char"/>
          <w:rFonts w:eastAsia="Calibri"/>
          <w:lang w:val="uk-UA"/>
        </w:rPr>
        <w:t xml:space="preserve"> відображення елементів</w:t>
      </w:r>
      <w:r w:rsidR="00473A76">
        <w:rPr>
          <w:rStyle w:val="Style1Char"/>
          <w:rFonts w:eastAsia="Calibri"/>
          <w:lang w:val="uk-UA"/>
        </w:rPr>
        <w:t xml:space="preserve"> та обрахунку.</w:t>
      </w:r>
      <w:r w:rsidR="00D119F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AB617F1" w14:textId="4BE8B073" w:rsidR="00E85EFB" w:rsidRDefault="00674A4B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C647CAF" wp14:editId="38C610B5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6143625" cy="6972300"/>
            <wp:effectExtent l="0" t="0" r="9525" b="0"/>
            <wp:wrapTopAndBottom/>
            <wp:docPr id="2074696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E50"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перевірки на контрольному прикладі</w:t>
      </w:r>
    </w:p>
    <w:p w14:paraId="6428B522" w14:textId="7A181873" w:rsidR="00E85EFB" w:rsidRDefault="00674A4B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збігаються з прикладом.</w:t>
      </w:r>
    </w:p>
    <w:p w14:paraId="7AFE3FEC" w14:textId="7486A92E" w:rsidR="00E7552B" w:rsidRPr="00BB0FED" w:rsidRDefault="00FF7A62" w:rsidP="00E7552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E755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Завдання </w:t>
      </w:r>
      <w:r w:rsidR="00E755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E755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06E738D9" w14:textId="77777777" w:rsidR="00E7552B" w:rsidRDefault="00E7552B" w:rsidP="00E7552B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</w:t>
      </w:r>
      <w:r w:rsidRPr="00EF1B0B">
        <w:rPr>
          <w:rStyle w:val="Style1Char"/>
          <w:rFonts w:eastAsia="Calibri"/>
        </w:rPr>
        <w:t>сайту на мові html. У другому описані стилі css. У третьому логіка на javascript. Html файл підключає css стилі та js файл.</w:t>
      </w:r>
    </w:p>
    <w:p w14:paraId="3DD73BA2" w14:textId="44F38D11" w:rsidR="00A304C9" w:rsidRPr="00A304C9" w:rsidRDefault="002D7595" w:rsidP="002D7595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40D9BCCF" wp14:editId="516C5B33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4848326" cy="6381750"/>
            <wp:effectExtent l="0" t="0" r="9525" b="0"/>
            <wp:wrapTopAndBottom/>
            <wp:docPr id="1424074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26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4C9">
        <w:rPr>
          <w:rStyle w:val="Style1Char"/>
          <w:rFonts w:eastAsia="Calibri"/>
          <w:lang w:val="uk-UA"/>
        </w:rPr>
        <w:t>Калькулятор складається з полів для вводу, кнопки розрахувати та секції з результами.</w:t>
      </w:r>
    </w:p>
    <w:p w14:paraId="01DEF5B2" w14:textId="2945F912" w:rsidR="0087157F" w:rsidRDefault="00E755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5E329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Використовується функція для форматування числа у зручний для </w:t>
      </w:r>
      <w:r w:rsidR="0087157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4C2241C" wp14:editId="55012DC6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5429250" cy="657225"/>
            <wp:effectExtent l="0" t="0" r="0" b="9525"/>
            <wp:wrapTopAndBottom/>
            <wp:docPr id="2121033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29A">
        <w:rPr>
          <w:rFonts w:ascii="Times New Roman" w:hAnsi="Times New Roman" w:cs="Times New Roman"/>
          <w:color w:val="000000"/>
          <w:sz w:val="28"/>
          <w:szCs w:val="28"/>
        </w:rPr>
        <w:t>читання формат для української локалі.</w:t>
      </w:r>
    </w:p>
    <w:p w14:paraId="230B519F" w14:textId="1BC80E44" w:rsidR="00E7552B" w:rsidRDefault="005E329A" w:rsidP="00DE64E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04CC49A" w14:textId="3EC6D7A0" w:rsidR="00E7552B" w:rsidRDefault="00E7552B" w:rsidP="00E755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Результати перевірки на контрольному прикладі</w:t>
      </w:r>
    </w:p>
    <w:p w14:paraId="7092D652" w14:textId="6B1D2424" w:rsidR="00F64508" w:rsidRDefault="00DE64E3" w:rsidP="00E755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BC510D" wp14:editId="3791B017">
            <wp:extent cx="6143625" cy="2152650"/>
            <wp:effectExtent l="0" t="0" r="9525" b="0"/>
            <wp:docPr id="2083354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F34E" w14:textId="380A863C" w:rsidR="00DE64E3" w:rsidRDefault="005F1087" w:rsidP="00E755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BBA371" wp14:editId="03142CE2">
            <wp:extent cx="5381625" cy="400050"/>
            <wp:effectExtent l="0" t="0" r="9525" b="0"/>
            <wp:docPr id="662286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87CB" w14:textId="469BEDCF" w:rsidR="005F1087" w:rsidRDefault="005F1087" w:rsidP="00E755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FEE7ED" wp14:editId="583DA23C">
            <wp:extent cx="6152515" cy="2423160"/>
            <wp:effectExtent l="0" t="0" r="635" b="0"/>
            <wp:docPr id="204549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2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61F" w14:textId="2ADFB6CC" w:rsidR="005F1087" w:rsidRPr="00B638BD" w:rsidRDefault="005F1087" w:rsidP="00E755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не сходиться з контрольним, бо у контрольному прикладі округлене значення.</w:t>
      </w:r>
      <w:r w:rsidR="009F3E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підрахунку числа калькулятором телефону результат збігається з реалізованим калькулятором. Тож точність калькулятора вища ніж у прикладі.</w:t>
      </w:r>
    </w:p>
    <w:p w14:paraId="6A38E012" w14:textId="77777777" w:rsidR="00E7552B" w:rsidRDefault="00E7552B" w:rsidP="00E7552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66D4DC2" w14:textId="75C1C1FF" w:rsidR="00D54F7F" w:rsidRDefault="00D54F7F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4877E667" w14:textId="4CE81FDD" w:rsidR="00E729DD" w:rsidRPr="000113AC" w:rsidRDefault="00B07EC7" w:rsidP="00E729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Мною була розроблена п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котра 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розділена на три файли: HTML для структури сторінки, CSS для стилізації та JavaScript для обчислень.</w:t>
      </w:r>
      <w:r w:rsidR="00B638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Користувач може вибрати елементи або ввести дані та отримати результат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83EA47" w14:textId="4F5779C0" w:rsidR="00CE48D8" w:rsidRPr="00A80593" w:rsidRDefault="00E729DD" w:rsidP="00C919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Перевірка на контрольному прикладі показала, що розрахунки виконуються</w:t>
      </w:r>
      <w:r w:rsidR="004C1B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більш точно ніж у контрольному прикладі</w:t>
      </w:r>
      <w:r w:rsidR="00A426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другого калькулятора</w:t>
      </w: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426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 з першим результати збігаються з контрольними</w:t>
      </w:r>
      <w:r w:rsidR="004640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CE48D8" w:rsidRPr="00A8059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252432">
    <w:abstractNumId w:val="0"/>
  </w:num>
  <w:num w:numId="2" w16cid:durableId="1850675870">
    <w:abstractNumId w:val="2"/>
  </w:num>
  <w:num w:numId="3" w16cid:durableId="192961630">
    <w:abstractNumId w:val="3"/>
  </w:num>
  <w:num w:numId="4" w16cid:durableId="7032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01AFB"/>
    <w:rsid w:val="00003EA8"/>
    <w:rsid w:val="000113AC"/>
    <w:rsid w:val="00020DB7"/>
    <w:rsid w:val="00056D28"/>
    <w:rsid w:val="00062134"/>
    <w:rsid w:val="00065881"/>
    <w:rsid w:val="000768E0"/>
    <w:rsid w:val="0008798E"/>
    <w:rsid w:val="000942DE"/>
    <w:rsid w:val="0009748F"/>
    <w:rsid w:val="000A3C58"/>
    <w:rsid w:val="000A4C71"/>
    <w:rsid w:val="000B2EA9"/>
    <w:rsid w:val="000B6A2C"/>
    <w:rsid w:val="000D20FB"/>
    <w:rsid w:val="000E420A"/>
    <w:rsid w:val="000E5162"/>
    <w:rsid w:val="001440CC"/>
    <w:rsid w:val="001541CA"/>
    <w:rsid w:val="00157F78"/>
    <w:rsid w:val="00161B04"/>
    <w:rsid w:val="00173AA8"/>
    <w:rsid w:val="0018061E"/>
    <w:rsid w:val="001E144E"/>
    <w:rsid w:val="001F4558"/>
    <w:rsid w:val="001F50B3"/>
    <w:rsid w:val="002000F3"/>
    <w:rsid w:val="00212594"/>
    <w:rsid w:val="00212AA6"/>
    <w:rsid w:val="002279B5"/>
    <w:rsid w:val="002862C5"/>
    <w:rsid w:val="00287350"/>
    <w:rsid w:val="0029483D"/>
    <w:rsid w:val="00297FF5"/>
    <w:rsid w:val="002A2CCA"/>
    <w:rsid w:val="002B0468"/>
    <w:rsid w:val="002B2EF9"/>
    <w:rsid w:val="002B6D4A"/>
    <w:rsid w:val="002C063B"/>
    <w:rsid w:val="002C47CA"/>
    <w:rsid w:val="002D70FA"/>
    <w:rsid w:val="002D7595"/>
    <w:rsid w:val="00321CB7"/>
    <w:rsid w:val="00332654"/>
    <w:rsid w:val="0033433E"/>
    <w:rsid w:val="003409DF"/>
    <w:rsid w:val="003524AB"/>
    <w:rsid w:val="0035517A"/>
    <w:rsid w:val="00376E63"/>
    <w:rsid w:val="00382CBF"/>
    <w:rsid w:val="0039011F"/>
    <w:rsid w:val="00393A68"/>
    <w:rsid w:val="003C016C"/>
    <w:rsid w:val="003C3F6B"/>
    <w:rsid w:val="003E6608"/>
    <w:rsid w:val="003F0B6E"/>
    <w:rsid w:val="003F353A"/>
    <w:rsid w:val="00404BDC"/>
    <w:rsid w:val="004068D1"/>
    <w:rsid w:val="00434AD3"/>
    <w:rsid w:val="00456327"/>
    <w:rsid w:val="00456814"/>
    <w:rsid w:val="00462BB5"/>
    <w:rsid w:val="00464098"/>
    <w:rsid w:val="0046644D"/>
    <w:rsid w:val="004668E2"/>
    <w:rsid w:val="00470663"/>
    <w:rsid w:val="004726E9"/>
    <w:rsid w:val="00472BC9"/>
    <w:rsid w:val="00473A76"/>
    <w:rsid w:val="0047612B"/>
    <w:rsid w:val="004820C3"/>
    <w:rsid w:val="0048290C"/>
    <w:rsid w:val="00487998"/>
    <w:rsid w:val="004B0777"/>
    <w:rsid w:val="004C1BDD"/>
    <w:rsid w:val="004E0411"/>
    <w:rsid w:val="004F760F"/>
    <w:rsid w:val="00506B30"/>
    <w:rsid w:val="00524341"/>
    <w:rsid w:val="0055126A"/>
    <w:rsid w:val="00576CF2"/>
    <w:rsid w:val="005818BE"/>
    <w:rsid w:val="00586113"/>
    <w:rsid w:val="005943A4"/>
    <w:rsid w:val="005A042F"/>
    <w:rsid w:val="005A4CEE"/>
    <w:rsid w:val="005B203B"/>
    <w:rsid w:val="005B65F5"/>
    <w:rsid w:val="005C1759"/>
    <w:rsid w:val="005E329A"/>
    <w:rsid w:val="005F1087"/>
    <w:rsid w:val="005F3F9E"/>
    <w:rsid w:val="00603213"/>
    <w:rsid w:val="006302AB"/>
    <w:rsid w:val="00634812"/>
    <w:rsid w:val="0063483F"/>
    <w:rsid w:val="006351DF"/>
    <w:rsid w:val="0065480B"/>
    <w:rsid w:val="00670876"/>
    <w:rsid w:val="00674A4B"/>
    <w:rsid w:val="00677FE7"/>
    <w:rsid w:val="00697EEA"/>
    <w:rsid w:val="006A416C"/>
    <w:rsid w:val="006D5A99"/>
    <w:rsid w:val="006E089E"/>
    <w:rsid w:val="006E4DAC"/>
    <w:rsid w:val="007141A2"/>
    <w:rsid w:val="0071593D"/>
    <w:rsid w:val="00716971"/>
    <w:rsid w:val="00723AF4"/>
    <w:rsid w:val="007256A7"/>
    <w:rsid w:val="00734CCC"/>
    <w:rsid w:val="00754FA2"/>
    <w:rsid w:val="00766101"/>
    <w:rsid w:val="00780E8E"/>
    <w:rsid w:val="007A7051"/>
    <w:rsid w:val="007B5E6F"/>
    <w:rsid w:val="007C1A74"/>
    <w:rsid w:val="007D12B6"/>
    <w:rsid w:val="007D7C11"/>
    <w:rsid w:val="007E4834"/>
    <w:rsid w:val="007E5380"/>
    <w:rsid w:val="00804FB7"/>
    <w:rsid w:val="0081090A"/>
    <w:rsid w:val="00810DFF"/>
    <w:rsid w:val="00813C92"/>
    <w:rsid w:val="00816E50"/>
    <w:rsid w:val="008264DB"/>
    <w:rsid w:val="008400E1"/>
    <w:rsid w:val="008413A7"/>
    <w:rsid w:val="008445FA"/>
    <w:rsid w:val="00852694"/>
    <w:rsid w:val="0085666B"/>
    <w:rsid w:val="00863EC9"/>
    <w:rsid w:val="00870702"/>
    <w:rsid w:val="0087157F"/>
    <w:rsid w:val="00886F11"/>
    <w:rsid w:val="00891B1B"/>
    <w:rsid w:val="008A3102"/>
    <w:rsid w:val="008C038A"/>
    <w:rsid w:val="008F50F4"/>
    <w:rsid w:val="00906885"/>
    <w:rsid w:val="009140E1"/>
    <w:rsid w:val="00915692"/>
    <w:rsid w:val="00937FE9"/>
    <w:rsid w:val="00954B86"/>
    <w:rsid w:val="009556A9"/>
    <w:rsid w:val="00971F25"/>
    <w:rsid w:val="00991463"/>
    <w:rsid w:val="009A2550"/>
    <w:rsid w:val="009A5809"/>
    <w:rsid w:val="009B5427"/>
    <w:rsid w:val="009C554B"/>
    <w:rsid w:val="009D0EB9"/>
    <w:rsid w:val="009E0747"/>
    <w:rsid w:val="009E2468"/>
    <w:rsid w:val="009E73EF"/>
    <w:rsid w:val="009F3EE4"/>
    <w:rsid w:val="00A050E7"/>
    <w:rsid w:val="00A1161F"/>
    <w:rsid w:val="00A11816"/>
    <w:rsid w:val="00A265A1"/>
    <w:rsid w:val="00A304C9"/>
    <w:rsid w:val="00A36612"/>
    <w:rsid w:val="00A42650"/>
    <w:rsid w:val="00A80593"/>
    <w:rsid w:val="00AB7E06"/>
    <w:rsid w:val="00AF29C8"/>
    <w:rsid w:val="00B078A3"/>
    <w:rsid w:val="00B07EC7"/>
    <w:rsid w:val="00B26B11"/>
    <w:rsid w:val="00B35B54"/>
    <w:rsid w:val="00B41265"/>
    <w:rsid w:val="00B42E50"/>
    <w:rsid w:val="00B508FF"/>
    <w:rsid w:val="00B638BD"/>
    <w:rsid w:val="00B638CD"/>
    <w:rsid w:val="00B66835"/>
    <w:rsid w:val="00B72F52"/>
    <w:rsid w:val="00B75A79"/>
    <w:rsid w:val="00B91C4F"/>
    <w:rsid w:val="00BA3181"/>
    <w:rsid w:val="00BB0FED"/>
    <w:rsid w:val="00BD04FF"/>
    <w:rsid w:val="00BD6588"/>
    <w:rsid w:val="00BE173E"/>
    <w:rsid w:val="00C10285"/>
    <w:rsid w:val="00C2411C"/>
    <w:rsid w:val="00C25218"/>
    <w:rsid w:val="00C273EB"/>
    <w:rsid w:val="00C410DA"/>
    <w:rsid w:val="00C54FB0"/>
    <w:rsid w:val="00C61098"/>
    <w:rsid w:val="00C74784"/>
    <w:rsid w:val="00C764EB"/>
    <w:rsid w:val="00C865F0"/>
    <w:rsid w:val="00C9192F"/>
    <w:rsid w:val="00CB7300"/>
    <w:rsid w:val="00CC6F09"/>
    <w:rsid w:val="00CE3419"/>
    <w:rsid w:val="00CE48D8"/>
    <w:rsid w:val="00CF46C6"/>
    <w:rsid w:val="00CF5340"/>
    <w:rsid w:val="00D00AB3"/>
    <w:rsid w:val="00D1065C"/>
    <w:rsid w:val="00D119F8"/>
    <w:rsid w:val="00D202DB"/>
    <w:rsid w:val="00D27A70"/>
    <w:rsid w:val="00D308D8"/>
    <w:rsid w:val="00D365F9"/>
    <w:rsid w:val="00D54794"/>
    <w:rsid w:val="00D549B7"/>
    <w:rsid w:val="00D54F7F"/>
    <w:rsid w:val="00D70B7E"/>
    <w:rsid w:val="00D95023"/>
    <w:rsid w:val="00D95F98"/>
    <w:rsid w:val="00DC22C7"/>
    <w:rsid w:val="00DD35BC"/>
    <w:rsid w:val="00DE27CD"/>
    <w:rsid w:val="00DE64E3"/>
    <w:rsid w:val="00DE75A3"/>
    <w:rsid w:val="00DF3C69"/>
    <w:rsid w:val="00DF5E57"/>
    <w:rsid w:val="00DF6C1B"/>
    <w:rsid w:val="00E0070E"/>
    <w:rsid w:val="00E32508"/>
    <w:rsid w:val="00E375A3"/>
    <w:rsid w:val="00E70922"/>
    <w:rsid w:val="00E71FD0"/>
    <w:rsid w:val="00E729DD"/>
    <w:rsid w:val="00E7552B"/>
    <w:rsid w:val="00E76731"/>
    <w:rsid w:val="00E85EFB"/>
    <w:rsid w:val="00E87906"/>
    <w:rsid w:val="00E96B5D"/>
    <w:rsid w:val="00EA5B52"/>
    <w:rsid w:val="00EB0372"/>
    <w:rsid w:val="00EE0CD5"/>
    <w:rsid w:val="00EE0DB9"/>
    <w:rsid w:val="00EE3F09"/>
    <w:rsid w:val="00EF1B0B"/>
    <w:rsid w:val="00F00678"/>
    <w:rsid w:val="00F23F74"/>
    <w:rsid w:val="00F3665C"/>
    <w:rsid w:val="00F441F4"/>
    <w:rsid w:val="00F450A1"/>
    <w:rsid w:val="00F62B00"/>
    <w:rsid w:val="00F64508"/>
    <w:rsid w:val="00F706B1"/>
    <w:rsid w:val="00FB1943"/>
    <w:rsid w:val="00FB3340"/>
    <w:rsid w:val="00FC2DE5"/>
    <w:rsid w:val="00FD0814"/>
    <w:rsid w:val="00FE183D"/>
    <w:rsid w:val="00FE766F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08D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0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3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9F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D119F8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amt0r vajno</dc:creator>
  <cp:lastModifiedBy>amt0r vajno</cp:lastModifiedBy>
  <cp:revision>173</cp:revision>
  <dcterms:created xsi:type="dcterms:W3CDTF">2025-02-22T22:20:00Z</dcterms:created>
  <dcterms:modified xsi:type="dcterms:W3CDTF">2025-04-07T22:39:00Z</dcterms:modified>
</cp:coreProperties>
</file>