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"http://blog.csdn.net/guihaijinfen/article/details/8363839"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web.xml配置详解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450" w:lineRule="atLeast"/>
        <w:ind w:left="0" w:right="0"/>
        <w:jc w:val="left"/>
        <w:textAlignment w:val="center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引文：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对于一个J2EE领域的程序员而言，基本上每天都会和web应用打交道。什么是web应用？最简单的web应用什么样？给你一个web应用你该从何入手？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1、什么是web应用？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web应用是一种可以通过Web访问的应用程序。在J2EE领域下，web应用就是遵守基于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"http://lib.csdn.net/base/17" \o "Java EE知识库" \t "http://blog.csdn.net/guihaijinfen/article/details/_blank"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技术的一系列标准的应用程序。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2、最简单的web应用什么样？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2个文件夹、1个xml文件就能成为一个web应用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第一个文件夹：应用名，如test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第二个文件夹：在test文件夹中创建名为WEB-INF的文件夹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XML文件：在WEB-INF文件夹下创建web.xml文件，文件内容只需&lt;web-app&gt;&lt;/web-app&gt;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3、给你一个web应用你该从何入手？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这属于仁者见仁智者见智的问题，我通常看一个web应用是从web.xml入手的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"http://static.blog.csdn.net/xheditor/xheditor_emot/default/smile.gif"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正文：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1、web.xml学名叫部署描述符文件，是在Servlet规范中定义的，是web应用的配置文件。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部署描述符文件就像所有XML文件一样，必须以一个XML头开始。这个头声明可以使用的XML版本并给出文件的字符编码。DOCYTPE声明必须立即出现在此头之后。这个声明告诉服务器适用的servlet规范的版本（如2.2或2.3）并指定管理此文件其余部分内容的语法的DTD(Document Type Definition，文档类型定义)。所有部署描述符文件的顶层（根）元素为web-app。请注意，XML元素不像HTML，他们是大小写敏感的。因此，web-App和WEB-APP都是不合法的，web-app必须用小写。</w:t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web.xml样例：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&lt;!DOCTYPE web-app PUBLIC "-//Sun Microsystems, Inc.//DTD Web Application 2.3//EN" "http://java.sun.com/dtd/web-app_2_3.dtd"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&lt;web-app&gt;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&lt;/web-app&gt;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right="0"/>
        <w:jc w:val="left"/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3、web.xml中XML 元素不仅是大小写敏感的，而且它们还对出现在其他元素中的次序敏感。例如，XML头必须是文件中的第一项，DOCTYPE声明必须是第二项，而web- app元素必须是第三项。在web-app元素内，元素的次序也很重要。服务器不一定强制要求这种次序，但它们允许（实际上有些服务器就是这样做的）完全拒绝执行含有次序不正确的元素的Web应用。这表示使用非标准元素次序的web.xml文件是不可移植的。</w:t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 元素顺序列表：</w:t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"http://img.my.csdn.net/uploads/201212/21/1356081836_3989.jpg"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45555" cy="5381625"/>
            <wp:effectExtent l="0" t="0" r="1714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 元素标签详解：</w:t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元素1：&lt;icon&gt;</w:t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icon元素包含small-icon和large-icon两个子元素.用来指定web站台中小图标和大图标的路径.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&lt;small-icon&gt;/路径/smallicon.gif&lt;/small-icon&gt;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small-icon元素应指向web站台中某个小图标的路径,大小为16 X 16 pixel,但是图象文件必须为GIF或JPEG格式,扩展名必须为:.gif或.jpg.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&lt;large-icon&gt;/路径/largeicon-jpg&lt;/large-icon&gt;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large-icon元素应指向web站台中某个大图表路径,大小为32 X 32 pixel,但是图象文件必须为GIF或JPEG的格式,扩展名必须为; gif或jpg.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&lt;icon&gt;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&lt;small-icon&gt;/images/small.gif&lt;/small-icon&gt;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&lt;large-icon&gt;/images/large.gif&lt;/large-icon&gt;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&lt;/icon&gt;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元素2、3：&lt;display-name&gt;，&lt;description&gt;</w:t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bidi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&lt;display-name&gt;应用名称&lt;/display-name&gt;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定义应用的名称。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&lt;description&gt;应用描述&lt;/discription&gt;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对应用做出描述。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&lt;display-name&gt;test&lt;/display-name&gt;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&lt;description&gt;测试应用V1.0&lt;/discription&gt;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元素4：&lt;context-param&gt;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context-param 元素用来设定web应用的环境参数(context),它包含两个子元素: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param-name和param-value.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&lt;param-name&gt;参数名称&lt;/param-name&gt;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设定Context名称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&lt;param-value&gt;值&lt;/param-value&gt;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设定Context名称的值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&lt;context-param&gt;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&lt;param-name&gt;param_name&lt;/param-name&gt;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&lt;param-value&gt;param_value&lt;/param-value&gt;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&lt;/context-param&gt;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此所设定的参数,在JSP网页中可以使用下列方法来取得: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${initParam.param_name}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若在Servlet可以使用下列方法来获得: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 param_name=getServletContext().getInitParamter("param_name");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元素5，6：&lt;filter&gt;，&lt;filter-mapping&gt;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filter元素用来设定web应用的过滤器，它的两个主要子元素filter-name和filter-class用来定义Filter所对应的class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&lt;filter-name&gt;Filter的名称&lt;/filter-name&gt;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定义Filter的名称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&lt;filter-class&gt;Filter的类名称&lt;/filter-class&gt;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定义Filter的类名称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filter-mapping 元素的两个主要子元素filter-name和url-pattern.用来定义Filter所对应的URL.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&lt;filter-name&gt;Filter的名称&lt;/filter-name&gt;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定义Filter的名称.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&lt;url-pattern&gt;URL&lt;/url-pattern&gt;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Filter所对应的RUL.例如:&lt;url-pattern&gt;/Filter/*&lt;/url-pattern&gt;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&lt;filter&gt;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&lt;filter-name&gt;Encoding&lt;/filter-name&gt;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&lt;filter-class&gt;ghjf.test.filter.SetCharacterEncodingFilter&lt;/filter-class&gt;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 &lt;param-name&gt;encoding&lt;/param-name&gt;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 &lt;param-value&gt;GBK&lt;/param-value&gt;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&lt;/init-param&gt;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&lt;/filter&gt;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&lt;filter-mapping&gt;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&lt;filter-name&gt;Encoding&lt;/filter-name&gt;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&lt;url-pattern&gt;/*&lt;/url-pattern&gt;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&lt;/filter-mapping&gt;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元素7：&lt;listener&gt;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listener元素用来定义Listener接口,它的主要子元素为&lt;listener-class&gt;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&lt;listen-class&gt;Listener的类名称&lt;/listener-class&gt;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定义Listener的类名称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&lt;listener&gt;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&lt;listener&gt;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&lt;listener-class&gt;org.springframework.web.context.ContextLoaderListener&lt;/listener-class&gt;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&lt;/listener&gt;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元素8、9：&lt;servlet&gt;、&lt;servlet-mapping&gt;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servlet元素的两个主要子元素servlet-name和servlet-class用来定义servlet所对应的class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&lt;servlet-name&gt;servlet的名称&lt;/servlet-name&gt;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定义servlet的名称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&lt;servlet-class&gt;servlet的类名称&lt;/servlet-class&gt;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定义servlet的类名称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servlet-mapping元素包含两个子元素servlet-name和url-pattern.用来定义servlet所对应URL.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&lt;servlet-name&gt;Servlet的名称&lt;/servlet-name&gt;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定义Servlet的名称.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&lt;url-pattern&gt;Servlet URL&lt;/url-pattern&gt;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定义Servlet所对应的RUL.例如:&lt;url-pattern&gt;/Servlet/*&lt;/url-pattern&gt;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&lt;/servlet-mapping&gt;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&lt;servlet&gt;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&lt;servlet-name&gt;dwr-invoker&lt;/servlet-name&gt;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&lt;display-name&gt;DWR Servlet&lt;/display-name&gt;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&lt;description&gt;Direct Web Remoter Servlet&lt;/description&gt;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&lt;servlet-class&gt;uk.ltd.getahead.dwr.DWRServlet&lt;/servlet-class&gt;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 &lt;param-name&gt;debug&lt;/param-name&gt;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 &lt;param-value&gt;true&lt;/param-value&gt;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&lt;/init-param&gt;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&lt;/servlet&gt;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&lt;servlet-mapping&gt;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&lt;servlet-name&gt;dwr-invoker&lt;/servlet-name&gt;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&lt;url-pattern&gt;/dwr/*&lt;/url-pattern&gt;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&lt;/servlet-mapping&gt;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元素10：&lt;session-cofing&gt;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session-config包含一个子元素session-timeout.定义web应用中的session参数.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&lt;session-timeout&gt;分钟&lt;/session-timeout&gt;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定义这个web站台所有session的有效期限.单位为分钟.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&lt;session-config&gt;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&lt;session-timeout&gt;30&lt;/session-timeout&gt;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&lt;/session-config&gt;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元素11：&lt;mime-mapping&gt;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mime-mapping包含两个子元素extension和mime-type.定义某一个扩展名和某一MIME Type做对映.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&lt;extension&gt;扩展名名称&lt;/extension&gt;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扩展名称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&lt;mime-type&gt;MIME格式&lt;/mime-type&gt;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MIME格式.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&lt;mime-mapping&gt;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&lt;extension&gt;doc&lt;/extension&gt;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&lt;mime-type&gt;application/vnd.ms-word&lt;/mime-type&gt;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&lt;/mime-mapping&gt;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&lt;mime-mapping&gt;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&lt;extension&gt;xls&lt;/extension&gt;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&lt;mime-type&gt;application/vnd.ms-excel&lt;/mime-type&gt;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&lt;/mime-mapping&gt;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&lt;mime-mapping&gt;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&lt;extension&gt;ppt&lt;/extesnion&gt;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&lt;mime-type&gt;application/vnd.ms-powerpoint&lt;/mime-type&gt;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&lt;/mime-mapping&gt;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元素12：&lt;welcome-file-list&gt;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welcome-file-list包含一个子元素welcome-file.用来定义首页列单.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&lt;welcome-file&gt;用来指定首页文件名称&lt;/welcome-flie&gt;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welcome-file用来指定首页文件名称.我们可以用&lt;welcome-file&gt;指定几个首页,而服务器会依照设定的顺序来找首页.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&lt;welcome-file-list&gt;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&lt;welcome-file&gt;index.jsp&lt;/welcome-file&gt;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&lt;welcome-file&gt;index.htm&lt;/welcome-file&gt;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&lt;/welcome-file-list&gt;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元素13：&lt;error-page&gt;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error-page元素包含三个子元素error-code,exception-type和location.将错误代码(Error Code)或异常(Exception)的种类对应到web应用资源路径.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&lt;error-code&gt;错误代码&lt;/error-code&gt;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 Error code,例如: 404、403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&lt;exception-type&gt;Exception&lt;/exception-type&gt;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一个完整名称的Java异常类型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&lt;location&gt;/路径&lt;/location&gt;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在web应用内的相关资源路径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&lt;error-page&gt;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&lt;error-code&gt;404&lt;/error-code&gt;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&lt;location&gt;/error404.jsp&lt;/location&gt;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&lt;/error-page&gt;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&lt;error-page&gt;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&lt;exception-type&gt;java.lang.Exception&lt;/exception-type&gt;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&lt;location&gt;/exception.jsp&lt;/location&gt;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&lt;/error-page&gt;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元素14：&lt;jsp-config&gt;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jsp-config元素主要用来设定JSP的相关配置,&lt;jsp:config&gt;包括&lt;taglib&gt;和&lt;jsp-property-group&gt;两个子元素.其中&lt;taglib&gt;元素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在JSP 1.2时就已经存在了;而&lt;jsp-property-group&gt;是JSP 2.0新增的元素.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&lt;taglib&gt;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taglib元素包含两个子元素taglib-uri和taglib-location.用来设定JSP网页用到的Tag Library路径.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&lt;taglib-uri&gt;URI&lt;/taglib-uri&gt;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taglib-uri定义TLD文件的URI,JSP网页的taglib指令可以经由这个URI存取到TLD文件.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&lt;taglib-location&gt;/WEB-INF/lib/xxx.tld&lt;/taglib-laction&gt;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TLD文件对应Web站台的存放位置.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&lt;/taglib&gt;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&lt;jsp-property-group&gt;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jsp-property-group元素包含8个元素,分别为: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&lt;description&gt;Description&lt;/descrition&gt;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此设定的说明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&lt;display-name&gt;Name&lt;/display-name&gt;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此设定的名称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&lt;url-pattern&gt;URL&lt;/url-pattern&gt;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设定值所影响的范围,如:/CH2 或者/*.jsp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&lt;el-ignored&gt;true|false&lt;/el-ignored&gt;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若为true,表示不支持EL语法.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&lt;scripting-invalid&gt;true|false&lt;/scripting-invalid&gt;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若为true表示不支持&lt;%scription%&gt;语法.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&lt;page-encoding&gt;encoding&lt;/page-encoding&gt;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设定JSP网页的编码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&lt;include-prelude&gt;.jspf&lt;/include-prelude&gt;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设置JSP网页的抬头,扩展名为.jspf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&lt;include-coda&gt;.jspf&lt;/include-coda&gt;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设置JSP网页的结尾,扩展名为.jspf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&lt;/jsp-property-group&gt;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&lt;/jsp-config&gt;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&lt;jsp-config&gt;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&lt;taglib&gt;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&lt;taglib-uri&gt;Taglib&lt;/taglib-uri&gt;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&lt;taglib-location&gt;/WEB-INF/tlds/MyTaglib.tld&lt;/taglib-location&gt;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&lt;/taglib&gt;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&lt;jsp-property-group&gt;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&lt;description&gt;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 Special property group for JSP Configuration JSP example.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&lt;/description&gt;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&lt;display-name&gt;JSPConfiguration&lt;/display-name&gt;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&lt;uri-pattern&gt;/*&lt;/uri-pattern&gt;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&lt;el-ignored&gt;true&lt;/el-ignored&gt;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&lt;page-encoding&gt;GB2312&lt;/page-encoding&gt;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&lt;scripting-inivalid&gt;true&lt;/scripting-inivalid&gt;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&lt;/jsp-property-group&gt;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&lt;/jsp-config&gt;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元素15：&lt;resource-env-ref&gt;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resource-env-ref有两个子元素：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&lt;resource-env-ref-name&gt;资源名&lt;/resource-env-ref-name&gt;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资源的名称 相对于java:comp/env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&lt;resource-env-ref-type&gt;查找资源时返回的资源类名&lt;/resource-env-ref-type&gt;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当web应用查找该资源的时候，返回的Java类名的全称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&lt;resource-env-ref&gt;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&lt;resource-env-ref-name&gt;jdbc/mssql&lt;/resource-env-ref-name&gt;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&lt;resource-env-ref-type&gt;javax.sql.DataSource&lt;/resource-env-ref-type&gt;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&lt;/resource-env-ref&gt;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元素16：&lt;resource-ref&gt;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含义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resource-ref元素包括五个子元素description,res-ref-name,res-type,res-auth,res-sharing-scope.利用JNDI取得应用可利用资源.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&lt;description&gt;说明&lt;/description&gt;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资源说明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&lt;rec-ref-name&gt;资源名称&lt;/rec-ref-name&gt;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资源名称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&lt;res-type&gt;资源种类&lt;/res-type&gt;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资源种类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&lt;res-auth&gt;Application|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"http://lib.csdn.net/base/4" \o "Docker知识库" \t "http://blog.csdn.net/guihaijinfen/article/details/_blank"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Container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&lt;/res-auth&gt;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资源由Application或Container来许可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&lt;res-sharing-scope&gt;Shareable|Unshareable&lt;/res-sharing-scope&gt;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资源是否可以共享.默认值为 Shareable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&lt;resource-ref&gt;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&lt;description&gt;JNDI JDBC DataSource&lt;/description&gt;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&lt;res-ref-name&gt;jdbc/data&lt;/res-ref-name&gt;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&lt;res-type&gt;javax.sql.DataSoruce&lt;/res-type&gt;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&lt;res-auth&gt;Container&lt;/res-auth&gt;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&lt;/resource-ref&gt;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707C7"/>
    <w:multiLevelType w:val="multilevel"/>
    <w:tmpl w:val="57970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91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2016-07-26T06:49:51Z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