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7E03BC" w14:textId="77777777" w:rsidR="00AA2292" w:rsidRPr="00626D4D" w:rsidRDefault="00AA2292" w:rsidP="00583DED">
      <w:pPr>
        <w:spacing w:after="422" w:line="260" w:lineRule="auto"/>
        <w:ind w:left="10" w:right="49" w:hanging="10"/>
        <w:jc w:val="center"/>
        <w:rPr>
          <w:rFonts w:ascii="Times New Roman" w:hAnsi="Times New Roman" w:cs="Times New Roman"/>
          <w:b/>
        </w:rPr>
      </w:pPr>
      <w:r w:rsidRPr="00626D4D">
        <w:rPr>
          <w:rFonts w:ascii="Times New Roman" w:hAnsi="Times New Roman" w:cs="Times New Roman"/>
          <w:b/>
          <w:sz w:val="34"/>
        </w:rPr>
        <w:t>IE University</w:t>
      </w:r>
    </w:p>
    <w:p w14:paraId="3862320B" w14:textId="77777777" w:rsidR="00AA2292" w:rsidRPr="00626D4D" w:rsidRDefault="00AA2292" w:rsidP="00583DED">
      <w:pPr>
        <w:spacing w:after="405" w:line="335" w:lineRule="auto"/>
        <w:ind w:left="10" w:right="49" w:hanging="10"/>
        <w:jc w:val="center"/>
        <w:rPr>
          <w:rFonts w:ascii="Times New Roman" w:hAnsi="Times New Roman" w:cs="Times New Roman"/>
        </w:rPr>
      </w:pPr>
      <w:r w:rsidRPr="00626D4D">
        <w:rPr>
          <w:rFonts w:ascii="Times New Roman" w:hAnsi="Times New Roman" w:cs="Times New Roman"/>
          <w:i/>
          <w:sz w:val="29"/>
        </w:rPr>
        <w:t>School of Science &amp; Technology</w:t>
      </w:r>
    </w:p>
    <w:p w14:paraId="2A269575" w14:textId="77777777" w:rsidR="00AA2292" w:rsidRPr="00626D4D" w:rsidRDefault="00AA2292" w:rsidP="00AA2292">
      <w:pPr>
        <w:spacing w:after="647" w:line="259" w:lineRule="auto"/>
        <w:ind w:left="2708" w:right="0" w:firstLine="0"/>
        <w:jc w:val="left"/>
        <w:rPr>
          <w:rFonts w:ascii="Times New Roman" w:hAnsi="Times New Roman" w:cs="Times New Roman"/>
        </w:rPr>
      </w:pPr>
      <w:r w:rsidRPr="00626D4D">
        <w:rPr>
          <w:rFonts w:ascii="Times New Roman" w:hAnsi="Times New Roman" w:cs="Times New Roman"/>
          <w:noProof/>
        </w:rPr>
        <w:drawing>
          <wp:inline distT="0" distB="0" distL="0" distR="0" wp14:anchorId="246482CE" wp14:editId="3EFADF6B">
            <wp:extent cx="2292249" cy="274364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2292249" cy="2743645"/>
                    </a:xfrm>
                    <a:prstGeom prst="rect">
                      <a:avLst/>
                    </a:prstGeom>
                  </pic:spPr>
                </pic:pic>
              </a:graphicData>
            </a:graphic>
          </wp:inline>
        </w:drawing>
      </w:r>
    </w:p>
    <w:p w14:paraId="25406B98" w14:textId="77777777" w:rsidR="00AA2292" w:rsidRPr="00626D4D" w:rsidRDefault="00AA2292" w:rsidP="00583DED">
      <w:pPr>
        <w:spacing w:after="139" w:line="260" w:lineRule="auto"/>
        <w:ind w:left="10" w:right="49" w:hanging="10"/>
        <w:jc w:val="center"/>
        <w:rPr>
          <w:rFonts w:ascii="Times New Roman" w:hAnsi="Times New Roman" w:cs="Times New Roman"/>
          <w:b/>
          <w:sz w:val="50"/>
        </w:rPr>
      </w:pPr>
      <w:r w:rsidRPr="00626D4D">
        <w:rPr>
          <w:rFonts w:ascii="Times New Roman" w:hAnsi="Times New Roman" w:cs="Times New Roman"/>
          <w:b/>
          <w:sz w:val="50"/>
        </w:rPr>
        <w:t xml:space="preserve">Semantic Framing of Mental Health </w:t>
      </w:r>
      <w:proofErr w:type="gramStart"/>
      <w:r w:rsidRPr="00626D4D">
        <w:rPr>
          <w:rFonts w:ascii="Times New Roman" w:hAnsi="Times New Roman" w:cs="Times New Roman"/>
          <w:b/>
          <w:sz w:val="50"/>
        </w:rPr>
        <w:t>During</w:t>
      </w:r>
      <w:proofErr w:type="gramEnd"/>
      <w:r w:rsidRPr="00626D4D">
        <w:rPr>
          <w:rFonts w:ascii="Times New Roman" w:hAnsi="Times New Roman" w:cs="Times New Roman"/>
          <w:b/>
          <w:sz w:val="50"/>
        </w:rPr>
        <w:t xml:space="preserve"> the COVID-19 Pandemic: A Subspace Modeling Approach</w:t>
      </w:r>
    </w:p>
    <w:p w14:paraId="336C61A3" w14:textId="77777777" w:rsidR="00AA2292" w:rsidRPr="00626D4D" w:rsidRDefault="00AA2292" w:rsidP="00AA2292">
      <w:pPr>
        <w:spacing w:after="139" w:line="260" w:lineRule="auto"/>
        <w:ind w:left="10" w:hanging="10"/>
        <w:jc w:val="center"/>
        <w:rPr>
          <w:rFonts w:ascii="Times New Roman" w:hAnsi="Times New Roman" w:cs="Times New Roman"/>
          <w:b/>
          <w:sz w:val="34"/>
        </w:rPr>
      </w:pPr>
    </w:p>
    <w:p w14:paraId="5FEA85A0" w14:textId="77777777" w:rsidR="00AA2292" w:rsidRPr="00626D4D" w:rsidRDefault="00AA2292" w:rsidP="00583DED">
      <w:pPr>
        <w:spacing w:after="139" w:line="260" w:lineRule="auto"/>
        <w:ind w:left="10" w:right="49" w:hanging="10"/>
        <w:jc w:val="center"/>
        <w:rPr>
          <w:rFonts w:ascii="Times New Roman" w:hAnsi="Times New Roman" w:cs="Times New Roman"/>
          <w:b/>
        </w:rPr>
      </w:pPr>
      <w:r w:rsidRPr="00626D4D">
        <w:rPr>
          <w:rFonts w:ascii="Times New Roman" w:hAnsi="Times New Roman" w:cs="Times New Roman"/>
          <w:b/>
          <w:sz w:val="34"/>
        </w:rPr>
        <w:t>Álvaro Mengotti Medina</w:t>
      </w:r>
    </w:p>
    <w:p w14:paraId="43153C0B" w14:textId="77777777" w:rsidR="00AA2292" w:rsidRPr="00626D4D" w:rsidRDefault="00AA2292" w:rsidP="00583DED">
      <w:pPr>
        <w:spacing w:after="540" w:line="335" w:lineRule="auto"/>
        <w:ind w:left="10" w:right="49" w:hanging="10"/>
        <w:jc w:val="center"/>
        <w:rPr>
          <w:rFonts w:ascii="Times New Roman" w:hAnsi="Times New Roman" w:cs="Times New Roman"/>
        </w:rPr>
      </w:pPr>
      <w:r w:rsidRPr="00626D4D">
        <w:rPr>
          <w:rFonts w:ascii="Times New Roman" w:hAnsi="Times New Roman" w:cs="Times New Roman"/>
          <w:i/>
          <w:sz w:val="29"/>
        </w:rPr>
        <w:t>Bachelor of Data and Business Analytics</w:t>
      </w:r>
    </w:p>
    <w:p w14:paraId="20AD4192" w14:textId="77777777" w:rsidR="00AA2292" w:rsidRPr="00626D4D" w:rsidRDefault="00AA2292" w:rsidP="00583DED">
      <w:pPr>
        <w:spacing w:after="272" w:line="259" w:lineRule="auto"/>
        <w:ind w:right="49" w:firstLine="0"/>
        <w:jc w:val="center"/>
        <w:rPr>
          <w:rFonts w:ascii="Times New Roman" w:hAnsi="Times New Roman" w:cs="Times New Roman"/>
        </w:rPr>
      </w:pPr>
      <w:r w:rsidRPr="00626D4D">
        <w:rPr>
          <w:rFonts w:ascii="Times New Roman" w:hAnsi="Times New Roman" w:cs="Times New Roman"/>
          <w:i/>
          <w:sz w:val="34"/>
        </w:rPr>
        <w:t>Supervised by:</w:t>
      </w:r>
    </w:p>
    <w:p w14:paraId="31B95422" w14:textId="77777777" w:rsidR="00AA2292" w:rsidRPr="00626D4D" w:rsidRDefault="00AA2292" w:rsidP="00583DED">
      <w:pPr>
        <w:spacing w:after="139" w:line="260" w:lineRule="auto"/>
        <w:ind w:left="10" w:right="49" w:hanging="10"/>
        <w:jc w:val="center"/>
        <w:rPr>
          <w:rFonts w:ascii="Times New Roman" w:hAnsi="Times New Roman" w:cs="Times New Roman"/>
          <w:b/>
        </w:rPr>
      </w:pPr>
      <w:r w:rsidRPr="00626D4D">
        <w:rPr>
          <w:rFonts w:ascii="Times New Roman" w:hAnsi="Times New Roman" w:cs="Times New Roman"/>
          <w:b/>
          <w:sz w:val="34"/>
        </w:rPr>
        <w:t xml:space="preserve">Prof. Alejandro Martínez-Mingo </w:t>
      </w:r>
    </w:p>
    <w:p w14:paraId="2DDD6AE1" w14:textId="122E0B0F" w:rsidR="00AA2292" w:rsidRPr="00626D4D" w:rsidRDefault="00674809" w:rsidP="00583DED">
      <w:pPr>
        <w:spacing w:after="0" w:line="259" w:lineRule="auto"/>
        <w:ind w:right="49" w:firstLine="0"/>
        <w:jc w:val="center"/>
        <w:rPr>
          <w:rFonts w:ascii="Times New Roman" w:hAnsi="Times New Roman" w:cs="Times New Roman"/>
          <w:sz w:val="29"/>
        </w:rPr>
      </w:pPr>
      <w:r>
        <w:rPr>
          <w:rFonts w:ascii="Times New Roman" w:hAnsi="Times New Roman" w:cs="Times New Roman"/>
          <w:sz w:val="29"/>
        </w:rPr>
        <w:t>1</w:t>
      </w:r>
      <w:r w:rsidR="00B17A42">
        <w:rPr>
          <w:rFonts w:ascii="Times New Roman" w:hAnsi="Times New Roman" w:cs="Times New Roman"/>
          <w:sz w:val="29"/>
        </w:rPr>
        <w:t>0</w:t>
      </w:r>
      <w:r w:rsidR="00AA2292" w:rsidRPr="00626D4D">
        <w:rPr>
          <w:rFonts w:ascii="Times New Roman" w:hAnsi="Times New Roman" w:cs="Times New Roman"/>
          <w:sz w:val="29"/>
        </w:rPr>
        <w:t xml:space="preserve"> </w:t>
      </w:r>
      <w:r>
        <w:rPr>
          <w:rFonts w:ascii="Times New Roman" w:hAnsi="Times New Roman" w:cs="Times New Roman"/>
          <w:sz w:val="29"/>
        </w:rPr>
        <w:t>April</w:t>
      </w:r>
      <w:r w:rsidR="00AA2292" w:rsidRPr="00626D4D">
        <w:rPr>
          <w:rFonts w:ascii="Times New Roman" w:hAnsi="Times New Roman" w:cs="Times New Roman"/>
          <w:sz w:val="29"/>
        </w:rPr>
        <w:t xml:space="preserve"> 2026</w:t>
      </w:r>
    </w:p>
    <w:p w14:paraId="2259FB01" w14:textId="77777777" w:rsidR="00AA2292" w:rsidRPr="00626D4D" w:rsidRDefault="00AA2292">
      <w:pPr>
        <w:spacing w:after="160" w:line="259" w:lineRule="auto"/>
        <w:ind w:right="0" w:firstLine="0"/>
        <w:jc w:val="left"/>
        <w:rPr>
          <w:rFonts w:ascii="Times New Roman" w:hAnsi="Times New Roman" w:cs="Times New Roman"/>
          <w:sz w:val="29"/>
        </w:rPr>
      </w:pPr>
      <w:r w:rsidRPr="00626D4D">
        <w:rPr>
          <w:rFonts w:ascii="Times New Roman" w:hAnsi="Times New Roman" w:cs="Times New Roman"/>
          <w:sz w:val="29"/>
        </w:rPr>
        <w:br w:type="page"/>
      </w:r>
    </w:p>
    <w:p w14:paraId="70FF10DB" w14:textId="77777777" w:rsidR="00AA2292" w:rsidRPr="00517647" w:rsidRDefault="00AA2292" w:rsidP="00E6755B">
      <w:pPr>
        <w:spacing w:after="311" w:line="480" w:lineRule="auto"/>
        <w:ind w:right="49" w:firstLine="0"/>
        <w:jc w:val="center"/>
        <w:rPr>
          <w:rFonts w:ascii="Times New Roman" w:hAnsi="Times New Roman" w:cs="Times New Roman"/>
          <w:b/>
          <w:sz w:val="28"/>
          <w:szCs w:val="24"/>
        </w:rPr>
      </w:pPr>
      <w:r w:rsidRPr="00517647">
        <w:rPr>
          <w:rFonts w:ascii="Times New Roman" w:hAnsi="Times New Roman" w:cs="Times New Roman"/>
          <w:b/>
          <w:sz w:val="28"/>
          <w:szCs w:val="24"/>
        </w:rPr>
        <w:lastRenderedPageBreak/>
        <w:t>Abstract</w:t>
      </w:r>
    </w:p>
    <w:p w14:paraId="479918EA" w14:textId="51881C4F" w:rsidR="00B50CE5" w:rsidRDefault="00AA2292" w:rsidP="00E6755B">
      <w:pPr>
        <w:spacing w:after="304" w:line="480" w:lineRule="auto"/>
        <w:ind w:right="49" w:firstLine="0"/>
        <w:rPr>
          <w:rFonts w:ascii="Times New Roman" w:hAnsi="Times New Roman" w:cs="Times New Roman"/>
          <w:szCs w:val="24"/>
        </w:rPr>
      </w:pPr>
      <w:r w:rsidRPr="00615284">
        <w:rPr>
          <w:rFonts w:ascii="Times New Roman" w:hAnsi="Times New Roman" w:cs="Times New Roman"/>
          <w:szCs w:val="24"/>
        </w:rPr>
        <w:t xml:space="preserve">This project aims to analyze how Spanish news media framed mental health during the COVID-19 pandemic using semantic subspace modeling. </w:t>
      </w:r>
      <w:r w:rsidR="00B50CE5" w:rsidRPr="00B50CE5">
        <w:rPr>
          <w:rFonts w:ascii="Times New Roman" w:hAnsi="Times New Roman" w:cs="Times New Roman"/>
          <w:szCs w:val="24"/>
        </w:rPr>
        <w:t>The deep psychological effects of the pandemic‚ including anxiety‚ depression‚ loneliness‚ uncertainty‚ fatigue‚ and emotional distress‚ have b</w:t>
      </w:r>
      <w:r w:rsidR="00B50CE5">
        <w:rPr>
          <w:rFonts w:ascii="Times New Roman" w:hAnsi="Times New Roman" w:cs="Times New Roman"/>
          <w:szCs w:val="24"/>
        </w:rPr>
        <w:t>een widely covered in the media.</w:t>
      </w:r>
      <w:r w:rsidR="00B50CE5" w:rsidRPr="00B50CE5">
        <w:rPr>
          <w:rFonts w:ascii="Times New Roman" w:hAnsi="Times New Roman" w:cs="Times New Roman"/>
          <w:szCs w:val="24"/>
        </w:rPr>
        <w:t xml:space="preserve"> The media played a central role in shaping the definitions of issues and the </w:t>
      </w:r>
      <w:r w:rsidR="00B50CE5">
        <w:rPr>
          <w:rFonts w:ascii="Times New Roman" w:hAnsi="Times New Roman" w:cs="Times New Roman"/>
          <w:szCs w:val="24"/>
        </w:rPr>
        <w:t>narrative</w:t>
      </w:r>
      <w:r w:rsidR="00B50CE5" w:rsidRPr="00B50CE5">
        <w:rPr>
          <w:rFonts w:ascii="Times New Roman" w:hAnsi="Times New Roman" w:cs="Times New Roman"/>
          <w:szCs w:val="24"/>
        </w:rPr>
        <w:t xml:space="preserve"> of the story </w:t>
      </w:r>
      <w:r w:rsidR="00B50CE5">
        <w:rPr>
          <w:rFonts w:ascii="Times New Roman" w:hAnsi="Times New Roman" w:cs="Times New Roman"/>
          <w:szCs w:val="24"/>
        </w:rPr>
        <w:t>as the crisis evolved through time</w:t>
      </w:r>
      <w:r w:rsidR="00B50CE5" w:rsidRPr="00B50CE5">
        <w:rPr>
          <w:rFonts w:ascii="Times New Roman" w:hAnsi="Times New Roman" w:cs="Times New Roman"/>
          <w:szCs w:val="24"/>
        </w:rPr>
        <w:t>․</w:t>
      </w:r>
    </w:p>
    <w:p w14:paraId="6DB2D92A" w14:textId="02A834B5" w:rsidR="00B50CE5" w:rsidRDefault="00E6755B" w:rsidP="00E6755B">
      <w:pPr>
        <w:spacing w:after="304" w:line="480" w:lineRule="auto"/>
        <w:ind w:right="49" w:firstLine="0"/>
        <w:rPr>
          <w:rFonts w:ascii="Times New Roman" w:hAnsi="Times New Roman" w:cs="Times New Roman"/>
          <w:szCs w:val="24"/>
        </w:rPr>
      </w:pPr>
      <w:r>
        <w:rPr>
          <w:rFonts w:ascii="Times New Roman" w:hAnsi="Times New Roman" w:cs="Times New Roman"/>
          <w:szCs w:val="24"/>
        </w:rPr>
        <w:t>This analysis compares</w:t>
      </w:r>
      <w:r w:rsidR="00B50CE5" w:rsidRPr="00B50CE5">
        <w:rPr>
          <w:rFonts w:ascii="Times New Roman" w:hAnsi="Times New Roman" w:cs="Times New Roman"/>
          <w:szCs w:val="24"/>
        </w:rPr>
        <w:t xml:space="preserve"> embeddings derived from standard centroid-based semantic models to those from subspace projection tec</w:t>
      </w:r>
      <w:r>
        <w:rPr>
          <w:rFonts w:ascii="Times New Roman" w:hAnsi="Times New Roman" w:cs="Times New Roman"/>
          <w:szCs w:val="24"/>
        </w:rPr>
        <w:t xml:space="preserve">hniques․ The study confirms </w:t>
      </w:r>
      <w:r w:rsidR="00B50CE5" w:rsidRPr="00B50CE5">
        <w:rPr>
          <w:rFonts w:ascii="Times New Roman" w:hAnsi="Times New Roman" w:cs="Times New Roman"/>
          <w:szCs w:val="24"/>
        </w:rPr>
        <w:t xml:space="preserve">that DAPT and penultimate layer extraction </w:t>
      </w:r>
      <w:r>
        <w:rPr>
          <w:rFonts w:ascii="Times New Roman" w:hAnsi="Times New Roman" w:cs="Times New Roman"/>
          <w:szCs w:val="24"/>
        </w:rPr>
        <w:t>demonstrate</w:t>
      </w:r>
      <w:r w:rsidR="00B50CE5" w:rsidRPr="00B50CE5">
        <w:rPr>
          <w:rFonts w:ascii="Times New Roman" w:hAnsi="Times New Roman" w:cs="Times New Roman"/>
          <w:szCs w:val="24"/>
        </w:rPr>
        <w:t xml:space="preserve"> </w:t>
      </w:r>
      <w:r w:rsidRPr="00B50CE5">
        <w:rPr>
          <w:rFonts w:ascii="Times New Roman" w:hAnsi="Times New Roman" w:cs="Times New Roman"/>
          <w:szCs w:val="24"/>
        </w:rPr>
        <w:t>potential</w:t>
      </w:r>
      <w:r w:rsidR="00B50CE5" w:rsidRPr="00B50CE5">
        <w:rPr>
          <w:rFonts w:ascii="Times New Roman" w:hAnsi="Times New Roman" w:cs="Times New Roman"/>
          <w:szCs w:val="24"/>
        </w:rPr>
        <w:t xml:space="preserve"> in tracking high</w:t>
      </w:r>
      <w:r>
        <w:rPr>
          <w:rFonts w:ascii="Times New Roman" w:hAnsi="Times New Roman" w:cs="Times New Roman"/>
          <w:szCs w:val="24"/>
        </w:rPr>
        <w:t>-</w:t>
      </w:r>
      <w:r w:rsidR="00B50CE5" w:rsidRPr="00B50CE5">
        <w:rPr>
          <w:rFonts w:ascii="Times New Roman" w:hAnsi="Times New Roman" w:cs="Times New Roman"/>
          <w:szCs w:val="24"/>
        </w:rPr>
        <w:t>fidelity semantic trajector</w:t>
      </w:r>
      <w:r>
        <w:rPr>
          <w:rFonts w:ascii="Times New Roman" w:hAnsi="Times New Roman" w:cs="Times New Roman"/>
          <w:szCs w:val="24"/>
        </w:rPr>
        <w:t>ies</w:t>
      </w:r>
      <w:r w:rsidR="00B50CE5" w:rsidRPr="00B50CE5">
        <w:rPr>
          <w:rFonts w:ascii="Times New Roman" w:hAnsi="Times New Roman" w:cs="Times New Roman"/>
          <w:szCs w:val="24"/>
        </w:rPr>
        <w:t>․ The results showed a clear trajectory moving from an "Affective" shock dominated by emotional volatility and high entropy during the 2020 lockdown‚ to a "Social" peak during the early Second Wave months (September to November 2020) with the return to school and work‚ localized lockdowns‚ and community friction‚ to a "Functional" stabilizing institutional discourse over a chronic public health crisis․ These results provide evidence that the processes of media framing are an iterative‚ socially represented function and that semantic subspaces are able to encode social well-being during historical moments of disruption․</w:t>
      </w:r>
    </w:p>
    <w:p w14:paraId="23214F3E" w14:textId="6A92D95D" w:rsidR="00AA2292" w:rsidRPr="005C3363" w:rsidRDefault="00AA2292" w:rsidP="00F51821">
      <w:pPr>
        <w:spacing w:after="3" w:line="480" w:lineRule="auto"/>
        <w:ind w:right="49" w:firstLine="0"/>
        <w:rPr>
          <w:rFonts w:ascii="Times New Roman" w:hAnsi="Times New Roman" w:cs="Times New Roman"/>
          <w:szCs w:val="24"/>
        </w:rPr>
      </w:pPr>
      <w:r w:rsidRPr="00615284">
        <w:rPr>
          <w:rFonts w:ascii="Times New Roman" w:hAnsi="Times New Roman" w:cs="Times New Roman"/>
          <w:i/>
          <w:szCs w:val="24"/>
        </w:rPr>
        <w:t>Keywords: Mental Health, COVID-19, Media Framing, Spanish News, Semantic Change, Semantic Subspaces</w:t>
      </w:r>
      <w:r w:rsidR="00157390" w:rsidRPr="00615284">
        <w:rPr>
          <w:rFonts w:ascii="Times New Roman" w:hAnsi="Times New Roman" w:cs="Times New Roman"/>
          <w:i/>
          <w:szCs w:val="24"/>
        </w:rPr>
        <w:t>, Natural Language Processing</w:t>
      </w:r>
      <w:r w:rsidRPr="00615284">
        <w:rPr>
          <w:rFonts w:ascii="Times New Roman" w:hAnsi="Times New Roman" w:cs="Times New Roman"/>
          <w:i/>
          <w:szCs w:val="24"/>
        </w:rPr>
        <w:t>.</w:t>
      </w:r>
      <w:r w:rsidR="00F916E9">
        <w:rPr>
          <w:rFonts w:ascii="Times New Roman" w:hAnsi="Times New Roman" w:cs="Times New Roman"/>
          <w:i/>
          <w:szCs w:val="24"/>
        </w:rPr>
        <w:t xml:space="preserve"> </w:t>
      </w:r>
      <w:r w:rsidR="00F916E9">
        <w:rPr>
          <w:rFonts w:ascii="Times New Roman" w:hAnsi="Times New Roman" w:cs="Times New Roman"/>
          <w:szCs w:val="24"/>
        </w:rPr>
        <w:t xml:space="preserve"> </w:t>
      </w:r>
      <w:r w:rsidRPr="00626D4D">
        <w:rPr>
          <w:rFonts w:ascii="Times New Roman" w:hAnsi="Times New Roman" w:cs="Times New Roman"/>
        </w:rPr>
        <w:br w:type="page"/>
      </w:r>
    </w:p>
    <w:p w14:paraId="4FE9BD23" w14:textId="77777777" w:rsidR="00AA2292" w:rsidRPr="00643F66" w:rsidRDefault="00643F66" w:rsidP="00643F66">
      <w:pPr>
        <w:spacing w:after="240" w:line="259" w:lineRule="auto"/>
        <w:ind w:right="0" w:firstLine="0"/>
        <w:jc w:val="left"/>
        <w:rPr>
          <w:rFonts w:ascii="Times New Roman" w:hAnsi="Times New Roman" w:cs="Times New Roman"/>
          <w:b/>
          <w:sz w:val="34"/>
          <w:szCs w:val="34"/>
        </w:rPr>
      </w:pPr>
      <w:r>
        <w:rPr>
          <w:rFonts w:ascii="Times New Roman" w:hAnsi="Times New Roman" w:cs="Times New Roman"/>
          <w:b/>
          <w:sz w:val="34"/>
          <w:szCs w:val="34"/>
        </w:rPr>
        <w:lastRenderedPageBreak/>
        <w:t>Table of Contents</w:t>
      </w:r>
    </w:p>
    <w:p w14:paraId="4923F8DB" w14:textId="77777777" w:rsidR="0074706C" w:rsidRPr="00831FB1" w:rsidRDefault="0096022C">
      <w:pPr>
        <w:pStyle w:val="TDC1"/>
        <w:tabs>
          <w:tab w:val="left" w:pos="720"/>
          <w:tab w:val="right" w:leader="dot" w:pos="8828"/>
        </w:tabs>
        <w:rPr>
          <w:rFonts w:ascii="Times New Roman" w:eastAsiaTheme="minorEastAsia" w:hAnsi="Times New Roman" w:cs="Times New Roman"/>
          <w:b w:val="0"/>
          <w:bCs w:val="0"/>
          <w:caps w:val="0"/>
          <w:noProof/>
          <w:color w:val="auto"/>
          <w:sz w:val="22"/>
          <w:szCs w:val="22"/>
        </w:rPr>
      </w:pPr>
      <w:r w:rsidRPr="00831FB1">
        <w:rPr>
          <w:rFonts w:ascii="Times New Roman" w:hAnsi="Times New Roman" w:cs="Times New Roman"/>
        </w:rPr>
        <w:fldChar w:fldCharType="begin"/>
      </w:r>
      <w:r w:rsidRPr="00831FB1">
        <w:rPr>
          <w:rFonts w:ascii="Times New Roman" w:hAnsi="Times New Roman" w:cs="Times New Roman"/>
        </w:rPr>
        <w:instrText xml:space="preserve"> TOC \o "1-3" \h \z \u </w:instrText>
      </w:r>
      <w:r w:rsidRPr="00831FB1">
        <w:rPr>
          <w:rFonts w:ascii="Times New Roman" w:hAnsi="Times New Roman" w:cs="Times New Roman"/>
        </w:rPr>
        <w:fldChar w:fldCharType="separate"/>
      </w:r>
      <w:hyperlink w:anchor="_Toc226505646" w:history="1">
        <w:r w:rsidR="0074706C" w:rsidRPr="00831FB1">
          <w:rPr>
            <w:rStyle w:val="Hipervnculo"/>
            <w:rFonts w:ascii="Times New Roman" w:hAnsi="Times New Roman" w:cs="Times New Roman"/>
            <w:noProof/>
          </w:rPr>
          <w:t>1.</w:t>
        </w:r>
        <w:r w:rsidR="0074706C" w:rsidRPr="00831FB1">
          <w:rPr>
            <w:rFonts w:ascii="Times New Roman" w:eastAsiaTheme="minorEastAsia" w:hAnsi="Times New Roman" w:cs="Times New Roman"/>
            <w:b w:val="0"/>
            <w:bCs w:val="0"/>
            <w:caps w:val="0"/>
            <w:noProof/>
            <w:color w:val="auto"/>
            <w:sz w:val="22"/>
            <w:szCs w:val="22"/>
          </w:rPr>
          <w:tab/>
        </w:r>
        <w:r w:rsidR="0074706C" w:rsidRPr="00831FB1">
          <w:rPr>
            <w:rStyle w:val="Hipervnculo"/>
            <w:rFonts w:ascii="Times New Roman" w:hAnsi="Times New Roman" w:cs="Times New Roman"/>
            <w:noProof/>
          </w:rPr>
          <w:t>Introduction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_Toc226505646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6</w:t>
        </w:r>
        <w:r w:rsidR="0074706C" w:rsidRPr="00831FB1">
          <w:rPr>
            <w:rFonts w:ascii="Times New Roman" w:hAnsi="Times New Roman" w:cs="Times New Roman"/>
            <w:noProof/>
            <w:webHidden/>
          </w:rPr>
          <w:fldChar w:fldCharType="end"/>
        </w:r>
      </w:hyperlink>
    </w:p>
    <w:p w14:paraId="040EBEC2"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47" w:history="1">
        <w:r w:rsidR="0074706C" w:rsidRPr="00831FB1">
          <w:rPr>
            <w:rStyle w:val="Hipervnculo"/>
            <w:rFonts w:ascii="Times New Roman" w:hAnsi="Times New Roman" w:cs="Times New Roman"/>
            <w:b/>
            <w:noProof/>
          </w:rPr>
          <w:t>1.1.</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Background and Motivation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_Toc226505647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6</w:t>
        </w:r>
        <w:r w:rsidR="0074706C" w:rsidRPr="00831FB1">
          <w:rPr>
            <w:rFonts w:ascii="Times New Roman" w:hAnsi="Times New Roman" w:cs="Times New Roman"/>
            <w:noProof/>
            <w:webHidden/>
          </w:rPr>
          <w:fldChar w:fldCharType="end"/>
        </w:r>
      </w:hyperlink>
    </w:p>
    <w:p w14:paraId="44B8B9BF"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48" w:history="1">
        <w:r w:rsidR="0074706C" w:rsidRPr="00831FB1">
          <w:rPr>
            <w:rStyle w:val="Hipervnculo"/>
            <w:rFonts w:ascii="Times New Roman" w:hAnsi="Times New Roman" w:cs="Times New Roman"/>
            <w:b/>
            <w:noProof/>
          </w:rPr>
          <w:t>1.2.</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Research Question and Objectives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_Toc226505648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7</w:t>
        </w:r>
        <w:r w:rsidR="0074706C" w:rsidRPr="00831FB1">
          <w:rPr>
            <w:rFonts w:ascii="Times New Roman" w:hAnsi="Times New Roman" w:cs="Times New Roman"/>
            <w:noProof/>
            <w:webHidden/>
          </w:rPr>
          <w:fldChar w:fldCharType="end"/>
        </w:r>
      </w:hyperlink>
    </w:p>
    <w:p w14:paraId="7DBAA0BC"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49" w:history="1">
        <w:r w:rsidR="0074706C" w:rsidRPr="00831FB1">
          <w:rPr>
            <w:rStyle w:val="Hipervnculo"/>
            <w:rFonts w:ascii="Times New Roman" w:hAnsi="Times New Roman" w:cs="Times New Roman"/>
            <w:b/>
            <w:noProof/>
          </w:rPr>
          <w:t>1.3.</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Contributions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_Toc226505649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8</w:t>
        </w:r>
        <w:r w:rsidR="0074706C" w:rsidRPr="00831FB1">
          <w:rPr>
            <w:rFonts w:ascii="Times New Roman" w:hAnsi="Times New Roman" w:cs="Times New Roman"/>
            <w:noProof/>
            <w:webHidden/>
          </w:rPr>
          <w:fldChar w:fldCharType="end"/>
        </w:r>
      </w:hyperlink>
    </w:p>
    <w:p w14:paraId="7BB55004"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0" w:history="1">
        <w:r w:rsidR="0074706C" w:rsidRPr="00831FB1">
          <w:rPr>
            <w:rStyle w:val="Hipervnculo"/>
            <w:rFonts w:ascii="Times New Roman" w:hAnsi="Times New Roman" w:cs="Times New Roman"/>
            <w:b/>
            <w:noProof/>
          </w:rPr>
          <w:t>1.4.</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Scope and Assumptions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_Toc226505650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8</w:t>
        </w:r>
        <w:r w:rsidR="0074706C" w:rsidRPr="00831FB1">
          <w:rPr>
            <w:rFonts w:ascii="Times New Roman" w:hAnsi="Times New Roman" w:cs="Times New Roman"/>
            <w:noProof/>
            <w:webHidden/>
          </w:rPr>
          <w:fldChar w:fldCharType="end"/>
        </w:r>
      </w:hyperlink>
    </w:p>
    <w:p w14:paraId="75CBB63E" w14:textId="77777777" w:rsidR="0074706C" w:rsidRPr="00831FB1" w:rsidRDefault="00C8283E">
      <w:pPr>
        <w:pStyle w:val="TDC1"/>
        <w:tabs>
          <w:tab w:val="left" w:pos="720"/>
          <w:tab w:val="right" w:leader="dot" w:pos="8828"/>
        </w:tabs>
        <w:rPr>
          <w:rFonts w:ascii="Times New Roman" w:eastAsiaTheme="minorEastAsia" w:hAnsi="Times New Roman" w:cs="Times New Roman"/>
          <w:b w:val="0"/>
          <w:bCs w:val="0"/>
          <w:caps w:val="0"/>
          <w:noProof/>
          <w:color w:val="auto"/>
          <w:sz w:val="22"/>
          <w:szCs w:val="22"/>
        </w:rPr>
      </w:pPr>
      <w:hyperlink w:anchor="_Toc226505651" w:history="1">
        <w:r w:rsidR="0074706C" w:rsidRPr="00831FB1">
          <w:rPr>
            <w:rStyle w:val="Hipervnculo"/>
            <w:rFonts w:ascii="Times New Roman" w:hAnsi="Times New Roman" w:cs="Times New Roman"/>
            <w:noProof/>
          </w:rPr>
          <w:t>2.</w:t>
        </w:r>
        <w:r w:rsidR="0074706C" w:rsidRPr="00831FB1">
          <w:rPr>
            <w:rFonts w:ascii="Times New Roman" w:eastAsiaTheme="minorEastAsia" w:hAnsi="Times New Roman" w:cs="Times New Roman"/>
            <w:b w:val="0"/>
            <w:bCs w:val="0"/>
            <w:caps w:val="0"/>
            <w:noProof/>
            <w:color w:val="auto"/>
            <w:sz w:val="22"/>
            <w:szCs w:val="22"/>
          </w:rPr>
          <w:tab/>
        </w:r>
        <w:r w:rsidR="0074706C" w:rsidRPr="00831FB1">
          <w:rPr>
            <w:rStyle w:val="Hipervnculo"/>
            <w:rFonts w:ascii="Times New Roman" w:hAnsi="Times New Roman" w:cs="Times New Roman"/>
            <w:noProof/>
          </w:rPr>
          <w:t>Literature review</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_Toc226505651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9</w:t>
        </w:r>
        <w:r w:rsidR="0074706C" w:rsidRPr="00831FB1">
          <w:rPr>
            <w:rFonts w:ascii="Times New Roman" w:hAnsi="Times New Roman" w:cs="Times New Roman"/>
            <w:noProof/>
            <w:webHidden/>
          </w:rPr>
          <w:fldChar w:fldCharType="end"/>
        </w:r>
      </w:hyperlink>
    </w:p>
    <w:p w14:paraId="231B4E0E"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2" w:history="1">
        <w:r w:rsidR="0074706C" w:rsidRPr="00831FB1">
          <w:rPr>
            <w:rStyle w:val="Hipervnculo"/>
            <w:rFonts w:ascii="Times New Roman" w:hAnsi="Times New Roman" w:cs="Times New Roman"/>
            <w:b/>
            <w:noProof/>
          </w:rPr>
          <w:t>2.1.</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Mental health disclosure during COVID-19 and media framing</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_Toc226505652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9</w:t>
        </w:r>
        <w:r w:rsidR="0074706C" w:rsidRPr="00831FB1">
          <w:rPr>
            <w:rFonts w:ascii="Times New Roman" w:hAnsi="Times New Roman" w:cs="Times New Roman"/>
            <w:noProof/>
            <w:webHidden/>
          </w:rPr>
          <w:fldChar w:fldCharType="end"/>
        </w:r>
      </w:hyperlink>
    </w:p>
    <w:p w14:paraId="698E275B"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3" w:history="1">
        <w:r w:rsidR="0074706C" w:rsidRPr="00831FB1">
          <w:rPr>
            <w:rStyle w:val="Hipervnculo"/>
            <w:rFonts w:ascii="Times New Roman" w:hAnsi="Times New Roman" w:cs="Times New Roman"/>
            <w:b/>
            <w:noProof/>
          </w:rPr>
          <w:t>2.2.</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Cognitive framing and context effects in human similarity judgements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_Toc226505653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11</w:t>
        </w:r>
        <w:r w:rsidR="0074706C" w:rsidRPr="00831FB1">
          <w:rPr>
            <w:rFonts w:ascii="Times New Roman" w:hAnsi="Times New Roman" w:cs="Times New Roman"/>
            <w:noProof/>
            <w:webHidden/>
          </w:rPr>
          <w:fldChar w:fldCharType="end"/>
        </w:r>
      </w:hyperlink>
    </w:p>
    <w:p w14:paraId="0D88B7B6"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4" w:history="1">
        <w:r w:rsidR="0074706C" w:rsidRPr="00831FB1">
          <w:rPr>
            <w:rStyle w:val="Hipervnculo"/>
            <w:rFonts w:ascii="Times New Roman" w:hAnsi="Times New Roman" w:cs="Times New Roman"/>
            <w:b/>
            <w:noProof/>
          </w:rPr>
          <w:t>2.3.</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Meaning, context, and conceptual subspaces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_Toc226505654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12</w:t>
        </w:r>
        <w:r w:rsidR="0074706C" w:rsidRPr="00831FB1">
          <w:rPr>
            <w:rFonts w:ascii="Times New Roman" w:hAnsi="Times New Roman" w:cs="Times New Roman"/>
            <w:noProof/>
            <w:webHidden/>
          </w:rPr>
          <w:fldChar w:fldCharType="end"/>
        </w:r>
      </w:hyperlink>
    </w:p>
    <w:p w14:paraId="50FC78F0"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5" w:history="1">
        <w:r w:rsidR="0074706C" w:rsidRPr="00831FB1">
          <w:rPr>
            <w:rStyle w:val="Hipervnculo"/>
            <w:rFonts w:ascii="Times New Roman" w:hAnsi="Times New Roman" w:cs="Times New Roman"/>
            <w:b/>
            <w:noProof/>
          </w:rPr>
          <w:t>2.4.</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Diachronic semantics and measuring semantic change</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_Toc226505655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13</w:t>
        </w:r>
        <w:r w:rsidR="0074706C" w:rsidRPr="00831FB1">
          <w:rPr>
            <w:rFonts w:ascii="Times New Roman" w:hAnsi="Times New Roman" w:cs="Times New Roman"/>
            <w:noProof/>
            <w:webHidden/>
          </w:rPr>
          <w:fldChar w:fldCharType="end"/>
        </w:r>
      </w:hyperlink>
    </w:p>
    <w:p w14:paraId="00B87565"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6" w:history="1">
        <w:r w:rsidR="0074706C" w:rsidRPr="00831FB1">
          <w:rPr>
            <w:rStyle w:val="Hipervnculo"/>
            <w:rFonts w:ascii="Times New Roman" w:hAnsi="Times New Roman" w:cs="Times New Roman"/>
            <w:b/>
            <w:noProof/>
          </w:rPr>
          <w:t>2.5.</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Spanish news precedent: semantic trajectories and frames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_Toc226505656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15</w:t>
        </w:r>
        <w:r w:rsidR="0074706C" w:rsidRPr="00831FB1">
          <w:rPr>
            <w:rFonts w:ascii="Times New Roman" w:hAnsi="Times New Roman" w:cs="Times New Roman"/>
            <w:noProof/>
            <w:webHidden/>
          </w:rPr>
          <w:fldChar w:fldCharType="end"/>
        </w:r>
      </w:hyperlink>
    </w:p>
    <w:p w14:paraId="3F7C4DE0"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7" w:history="1">
        <w:r w:rsidR="0074706C" w:rsidRPr="00831FB1">
          <w:rPr>
            <w:rStyle w:val="Hipervnculo"/>
            <w:rFonts w:ascii="Times New Roman" w:hAnsi="Times New Roman" w:cs="Times New Roman"/>
            <w:b/>
            <w:noProof/>
          </w:rPr>
          <w:t>2.6.</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bCs/>
            <w:noProof/>
          </w:rPr>
          <w:t>Distributional and Contextualized Language Models for Longitudinal Framing Analysis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_Toc226505657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16</w:t>
        </w:r>
        <w:r w:rsidR="0074706C" w:rsidRPr="00831FB1">
          <w:rPr>
            <w:rFonts w:ascii="Times New Roman" w:hAnsi="Times New Roman" w:cs="Times New Roman"/>
            <w:noProof/>
            <w:webHidden/>
          </w:rPr>
          <w:fldChar w:fldCharType="end"/>
        </w:r>
      </w:hyperlink>
    </w:p>
    <w:p w14:paraId="1EC46E55" w14:textId="77777777" w:rsidR="0074706C" w:rsidRPr="00831FB1" w:rsidRDefault="00C8283E">
      <w:pPr>
        <w:pStyle w:val="TDC2"/>
        <w:tabs>
          <w:tab w:val="left" w:pos="1200"/>
          <w:tab w:val="right" w:leader="dot" w:pos="8828"/>
        </w:tabs>
        <w:rPr>
          <w:rFonts w:ascii="Times New Roman" w:eastAsiaTheme="minorEastAsia" w:hAnsi="Times New Roman" w:cs="Times New Roman"/>
          <w:smallCaps w:val="0"/>
          <w:noProof/>
          <w:color w:val="auto"/>
          <w:sz w:val="22"/>
          <w:szCs w:val="22"/>
        </w:rPr>
      </w:pPr>
      <w:hyperlink w:anchor="_Toc226505658" w:history="1">
        <w:r w:rsidR="0074706C" w:rsidRPr="00831FB1">
          <w:rPr>
            <w:rStyle w:val="Hipervnculo"/>
            <w:rFonts w:ascii="Times New Roman" w:hAnsi="Times New Roman" w:cs="Times New Roman"/>
            <w:b/>
            <w:noProof/>
          </w:rPr>
          <w:t>2.7.</w:t>
        </w:r>
        <w:r w:rsidR="0074706C" w:rsidRPr="00831FB1">
          <w:rPr>
            <w:rFonts w:ascii="Times New Roman" w:eastAsiaTheme="minorEastAsia" w:hAnsi="Times New Roman" w:cs="Times New Roman"/>
            <w:smallCaps w:val="0"/>
            <w:noProof/>
            <w:color w:val="auto"/>
            <w:sz w:val="22"/>
            <w:szCs w:val="22"/>
          </w:rPr>
          <w:tab/>
        </w:r>
        <w:r w:rsidR="0074706C" w:rsidRPr="00831FB1">
          <w:rPr>
            <w:rStyle w:val="Hipervnculo"/>
            <w:rFonts w:ascii="Times New Roman" w:hAnsi="Times New Roman" w:cs="Times New Roman"/>
            <w:b/>
            <w:noProof/>
          </w:rPr>
          <w:t>Research gaps and hypotheses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_Toc226505658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18</w:t>
        </w:r>
        <w:r w:rsidR="0074706C" w:rsidRPr="00831FB1">
          <w:rPr>
            <w:rFonts w:ascii="Times New Roman" w:hAnsi="Times New Roman" w:cs="Times New Roman"/>
            <w:noProof/>
            <w:webHidden/>
          </w:rPr>
          <w:fldChar w:fldCharType="end"/>
        </w:r>
      </w:hyperlink>
    </w:p>
    <w:p w14:paraId="70C97DA8" w14:textId="77777777" w:rsidR="0074706C" w:rsidRPr="00831FB1" w:rsidRDefault="00C8283E">
      <w:pPr>
        <w:pStyle w:val="TDC1"/>
        <w:tabs>
          <w:tab w:val="left" w:pos="720"/>
          <w:tab w:val="right" w:leader="dot" w:pos="8828"/>
        </w:tabs>
        <w:rPr>
          <w:rFonts w:ascii="Times New Roman" w:eastAsiaTheme="minorEastAsia" w:hAnsi="Times New Roman" w:cs="Times New Roman"/>
          <w:b w:val="0"/>
          <w:bCs w:val="0"/>
          <w:caps w:val="0"/>
          <w:noProof/>
          <w:color w:val="auto"/>
          <w:sz w:val="22"/>
          <w:szCs w:val="22"/>
        </w:rPr>
      </w:pPr>
      <w:hyperlink w:anchor="_Toc226505659" w:history="1">
        <w:r w:rsidR="0074706C" w:rsidRPr="00831FB1">
          <w:rPr>
            <w:rStyle w:val="Hipervnculo"/>
            <w:rFonts w:ascii="Times New Roman" w:hAnsi="Times New Roman" w:cs="Times New Roman"/>
            <w:noProof/>
          </w:rPr>
          <w:t>3.</w:t>
        </w:r>
        <w:r w:rsidR="0074706C" w:rsidRPr="00831FB1">
          <w:rPr>
            <w:rFonts w:ascii="Times New Roman" w:eastAsiaTheme="minorEastAsia" w:hAnsi="Times New Roman" w:cs="Times New Roman"/>
            <w:b w:val="0"/>
            <w:bCs w:val="0"/>
            <w:caps w:val="0"/>
            <w:noProof/>
            <w:color w:val="auto"/>
            <w:sz w:val="22"/>
            <w:szCs w:val="22"/>
          </w:rPr>
          <w:tab/>
        </w:r>
        <w:r w:rsidR="0074706C" w:rsidRPr="00831FB1">
          <w:rPr>
            <w:rStyle w:val="Hipervnculo"/>
            <w:rFonts w:ascii="Times New Roman" w:hAnsi="Times New Roman" w:cs="Times New Roman"/>
            <w:noProof/>
          </w:rPr>
          <w:t>Methodology</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_Toc226505659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19</w:t>
        </w:r>
        <w:r w:rsidR="0074706C" w:rsidRPr="00831FB1">
          <w:rPr>
            <w:rFonts w:ascii="Times New Roman" w:hAnsi="Times New Roman" w:cs="Times New Roman"/>
            <w:noProof/>
            <w:webHidden/>
          </w:rPr>
          <w:fldChar w:fldCharType="end"/>
        </w:r>
      </w:hyperlink>
    </w:p>
    <w:p w14:paraId="7CE67A82"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60" w:history="1">
        <w:r w:rsidR="0074706C" w:rsidRPr="00831FB1">
          <w:rPr>
            <w:rStyle w:val="Hipervnculo"/>
            <w:rFonts w:ascii="Times New Roman" w:hAnsi="Times New Roman" w:cs="Times New Roman"/>
            <w:b/>
            <w:noProof/>
          </w:rPr>
          <w:t>3.1. Data Harvesting</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_Toc226505660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20</w:t>
        </w:r>
        <w:r w:rsidR="0074706C" w:rsidRPr="00831FB1">
          <w:rPr>
            <w:rFonts w:ascii="Times New Roman" w:hAnsi="Times New Roman" w:cs="Times New Roman"/>
            <w:noProof/>
            <w:webHidden/>
          </w:rPr>
          <w:fldChar w:fldCharType="end"/>
        </w:r>
      </w:hyperlink>
    </w:p>
    <w:p w14:paraId="30F6BD65"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61" w:history="1">
        <w:r w:rsidR="0074706C" w:rsidRPr="00831FB1">
          <w:rPr>
            <w:rStyle w:val="Hipervnculo"/>
            <w:rFonts w:ascii="Times New Roman" w:hAnsi="Times New Roman" w:cs="Times New Roman"/>
            <w:b/>
            <w:noProof/>
          </w:rPr>
          <w:t>3.1.1. Filtering and Keyword Refinement</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_Toc226505661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21</w:t>
        </w:r>
        <w:r w:rsidR="0074706C" w:rsidRPr="00831FB1">
          <w:rPr>
            <w:rFonts w:ascii="Times New Roman" w:hAnsi="Times New Roman" w:cs="Times New Roman"/>
            <w:noProof/>
            <w:webHidden/>
          </w:rPr>
          <w:fldChar w:fldCharType="end"/>
        </w:r>
      </w:hyperlink>
    </w:p>
    <w:p w14:paraId="04CCA263"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62" w:history="1">
        <w:r w:rsidR="0074706C" w:rsidRPr="00831FB1">
          <w:rPr>
            <w:rStyle w:val="Hipervnculo"/>
            <w:rFonts w:ascii="Times New Roman" w:hAnsi="Times New Roman" w:cs="Times New Roman"/>
            <w:b/>
            <w:noProof/>
          </w:rPr>
          <w:t>3.1.2. Operational Adjustments and Limitations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_Toc226505662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22</w:t>
        </w:r>
        <w:r w:rsidR="0074706C" w:rsidRPr="00831FB1">
          <w:rPr>
            <w:rFonts w:ascii="Times New Roman" w:hAnsi="Times New Roman" w:cs="Times New Roman"/>
            <w:noProof/>
            <w:webHidden/>
          </w:rPr>
          <w:fldChar w:fldCharType="end"/>
        </w:r>
      </w:hyperlink>
    </w:p>
    <w:p w14:paraId="397E6983"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63" w:history="1">
        <w:r w:rsidR="0074706C" w:rsidRPr="00831FB1">
          <w:rPr>
            <w:rStyle w:val="Hipervnculo"/>
            <w:rFonts w:ascii="Times New Roman" w:hAnsi="Times New Roman" w:cs="Times New Roman"/>
            <w:b/>
            <w:noProof/>
          </w:rPr>
          <w:t>3.2. NLP Infrastructure</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_Toc226505663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22</w:t>
        </w:r>
        <w:r w:rsidR="0074706C" w:rsidRPr="00831FB1">
          <w:rPr>
            <w:rFonts w:ascii="Times New Roman" w:hAnsi="Times New Roman" w:cs="Times New Roman"/>
            <w:noProof/>
            <w:webHidden/>
          </w:rPr>
          <w:fldChar w:fldCharType="end"/>
        </w:r>
      </w:hyperlink>
    </w:p>
    <w:p w14:paraId="41A28D3F"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64" w:history="1">
        <w:r w:rsidR="0074706C" w:rsidRPr="00831FB1">
          <w:rPr>
            <w:rStyle w:val="Hipervnculo"/>
            <w:rFonts w:ascii="Times New Roman" w:hAnsi="Times New Roman" w:cs="Times New Roman"/>
            <w:b/>
            <w:noProof/>
          </w:rPr>
          <w:t>3.2.1. Model Selection and Domain-Adaptive Pretraining</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_Toc226505664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22</w:t>
        </w:r>
        <w:r w:rsidR="0074706C" w:rsidRPr="00831FB1">
          <w:rPr>
            <w:rFonts w:ascii="Times New Roman" w:hAnsi="Times New Roman" w:cs="Times New Roman"/>
            <w:noProof/>
            <w:webHidden/>
          </w:rPr>
          <w:fldChar w:fldCharType="end"/>
        </w:r>
      </w:hyperlink>
    </w:p>
    <w:p w14:paraId="14118EBE"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65" w:history="1">
        <w:r w:rsidR="0074706C" w:rsidRPr="00831FB1">
          <w:rPr>
            <w:rStyle w:val="Hipervnculo"/>
            <w:rFonts w:ascii="Times New Roman" w:hAnsi="Times New Roman" w:cs="Times New Roman"/>
            <w:b/>
            <w:noProof/>
          </w:rPr>
          <w:t>3.2.2. Embedding Extraction and Layer Strategy</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_Toc226505665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23</w:t>
        </w:r>
        <w:r w:rsidR="0074706C" w:rsidRPr="00831FB1">
          <w:rPr>
            <w:rFonts w:ascii="Times New Roman" w:hAnsi="Times New Roman" w:cs="Times New Roman"/>
            <w:noProof/>
            <w:webHidden/>
          </w:rPr>
          <w:fldChar w:fldCharType="end"/>
        </w:r>
      </w:hyperlink>
    </w:p>
    <w:p w14:paraId="009DD53C"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66" w:history="1">
        <w:r w:rsidR="0074706C" w:rsidRPr="00831FB1">
          <w:rPr>
            <w:rStyle w:val="Hipervnculo"/>
            <w:rFonts w:ascii="Times New Roman" w:hAnsi="Times New Roman" w:cs="Times New Roman"/>
            <w:b/>
            <w:noProof/>
          </w:rPr>
          <w:t>3.2.3. Anisotropy Correction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_Toc226505666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23</w:t>
        </w:r>
        <w:r w:rsidR="0074706C" w:rsidRPr="00831FB1">
          <w:rPr>
            <w:rFonts w:ascii="Times New Roman" w:hAnsi="Times New Roman" w:cs="Times New Roman"/>
            <w:noProof/>
            <w:webHidden/>
          </w:rPr>
          <w:fldChar w:fldCharType="end"/>
        </w:r>
      </w:hyperlink>
    </w:p>
    <w:p w14:paraId="420A19D7"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67" w:history="1">
        <w:r w:rsidR="0074706C" w:rsidRPr="00831FB1">
          <w:rPr>
            <w:rStyle w:val="Hipervnculo"/>
            <w:rFonts w:ascii="Times New Roman" w:hAnsi="Times New Roman" w:cs="Times New Roman"/>
            <w:b/>
            <w:noProof/>
          </w:rPr>
          <w:t>3.3. Subspace Analysis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_Toc226505667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24</w:t>
        </w:r>
        <w:r w:rsidR="0074706C" w:rsidRPr="00831FB1">
          <w:rPr>
            <w:rFonts w:ascii="Times New Roman" w:hAnsi="Times New Roman" w:cs="Times New Roman"/>
            <w:noProof/>
            <w:webHidden/>
          </w:rPr>
          <w:fldChar w:fldCharType="end"/>
        </w:r>
      </w:hyperlink>
    </w:p>
    <w:p w14:paraId="188E2C0B"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68" w:history="1">
        <w:r w:rsidR="0074706C" w:rsidRPr="00831FB1">
          <w:rPr>
            <w:rStyle w:val="Hipervnculo"/>
            <w:rFonts w:ascii="Times New Roman" w:hAnsi="Times New Roman" w:cs="Times New Roman"/>
            <w:b/>
            <w:noProof/>
          </w:rPr>
          <w:t>3.3.1. Temporal Windowing and Subspace Construction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_Toc226505668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24</w:t>
        </w:r>
        <w:r w:rsidR="0074706C" w:rsidRPr="00831FB1">
          <w:rPr>
            <w:rFonts w:ascii="Times New Roman" w:hAnsi="Times New Roman" w:cs="Times New Roman"/>
            <w:noProof/>
            <w:webHidden/>
          </w:rPr>
          <w:fldChar w:fldCharType="end"/>
        </w:r>
      </w:hyperlink>
    </w:p>
    <w:p w14:paraId="213C6642"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69" w:history="1">
        <w:r w:rsidR="0074706C" w:rsidRPr="00831FB1">
          <w:rPr>
            <w:rStyle w:val="Hipervnculo"/>
            <w:rFonts w:ascii="Times New Roman" w:hAnsi="Times New Roman" w:cs="Times New Roman"/>
            <w:b/>
            <w:noProof/>
          </w:rPr>
          <w:t>3.3.2. Framing Metrics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_Toc226505669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25</w:t>
        </w:r>
        <w:r w:rsidR="0074706C" w:rsidRPr="00831FB1">
          <w:rPr>
            <w:rFonts w:ascii="Times New Roman" w:hAnsi="Times New Roman" w:cs="Times New Roman"/>
            <w:noProof/>
            <w:webHidden/>
          </w:rPr>
          <w:fldChar w:fldCharType="end"/>
        </w:r>
      </w:hyperlink>
    </w:p>
    <w:p w14:paraId="252BB7A9"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70" w:history="1">
        <w:r w:rsidR="0074706C" w:rsidRPr="00831FB1">
          <w:rPr>
            <w:rStyle w:val="Hipervnculo"/>
            <w:rFonts w:ascii="Times New Roman" w:hAnsi="Times New Roman" w:cs="Times New Roman"/>
            <w:noProof/>
          </w:rPr>
          <w:t>4. Results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_Toc226505670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28</w:t>
        </w:r>
        <w:r w:rsidR="0074706C" w:rsidRPr="00831FB1">
          <w:rPr>
            <w:rFonts w:ascii="Times New Roman" w:hAnsi="Times New Roman" w:cs="Times New Roman"/>
            <w:noProof/>
            <w:webHidden/>
          </w:rPr>
          <w:fldChar w:fldCharType="end"/>
        </w:r>
      </w:hyperlink>
    </w:p>
    <w:p w14:paraId="1931A564"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71" w:history="1">
        <w:r w:rsidR="0074706C" w:rsidRPr="00831FB1">
          <w:rPr>
            <w:rStyle w:val="Hipervnculo"/>
            <w:rFonts w:ascii="Times New Roman" w:hAnsi="Times New Roman" w:cs="Times New Roman"/>
            <w:b/>
            <w:noProof/>
          </w:rPr>
          <w:t>4.1. Corpus Validation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_Toc226505671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28</w:t>
        </w:r>
        <w:r w:rsidR="0074706C" w:rsidRPr="00831FB1">
          <w:rPr>
            <w:rFonts w:ascii="Times New Roman" w:hAnsi="Times New Roman" w:cs="Times New Roman"/>
            <w:noProof/>
            <w:webHidden/>
          </w:rPr>
          <w:fldChar w:fldCharType="end"/>
        </w:r>
      </w:hyperlink>
    </w:p>
    <w:p w14:paraId="20A29C63"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72" w:history="1">
        <w:r w:rsidR="0074706C" w:rsidRPr="00831FB1">
          <w:rPr>
            <w:rStyle w:val="Hipervnculo"/>
            <w:rFonts w:ascii="Times New Roman" w:hAnsi="Times New Roman" w:cs="Times New Roman"/>
            <w:b/>
            <w:noProof/>
          </w:rPr>
          <w:t>4.2. Technique Comparison and Analytical Configuration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_Toc226505672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32</w:t>
        </w:r>
        <w:r w:rsidR="0074706C" w:rsidRPr="00831FB1">
          <w:rPr>
            <w:rFonts w:ascii="Times New Roman" w:hAnsi="Times New Roman" w:cs="Times New Roman"/>
            <w:noProof/>
            <w:webHidden/>
          </w:rPr>
          <w:fldChar w:fldCharType="end"/>
        </w:r>
      </w:hyperlink>
    </w:p>
    <w:p w14:paraId="19563824"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73" w:history="1">
        <w:r w:rsidR="0074706C" w:rsidRPr="00831FB1">
          <w:rPr>
            <w:rStyle w:val="Hipervnculo"/>
            <w:rFonts w:ascii="Times New Roman" w:hAnsi="Times New Roman" w:cs="Times New Roman"/>
            <w:b/>
            <w:noProof/>
          </w:rPr>
          <w:t>4.2.1. Domain Adaptation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_Toc226505673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33</w:t>
        </w:r>
        <w:r w:rsidR="0074706C" w:rsidRPr="00831FB1">
          <w:rPr>
            <w:rFonts w:ascii="Times New Roman" w:hAnsi="Times New Roman" w:cs="Times New Roman"/>
            <w:noProof/>
            <w:webHidden/>
          </w:rPr>
          <w:fldChar w:fldCharType="end"/>
        </w:r>
      </w:hyperlink>
    </w:p>
    <w:p w14:paraId="1BB47D12"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74" w:history="1">
        <w:r w:rsidR="0074706C" w:rsidRPr="00831FB1">
          <w:rPr>
            <w:rStyle w:val="Hipervnculo"/>
            <w:rFonts w:ascii="Times New Roman" w:hAnsi="Times New Roman" w:cs="Times New Roman"/>
            <w:b/>
            <w:noProof/>
          </w:rPr>
          <w:t>4.2.2. Layer Extraction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_Toc226505674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34</w:t>
        </w:r>
        <w:r w:rsidR="0074706C" w:rsidRPr="00831FB1">
          <w:rPr>
            <w:rFonts w:ascii="Times New Roman" w:hAnsi="Times New Roman" w:cs="Times New Roman"/>
            <w:noProof/>
            <w:webHidden/>
          </w:rPr>
          <w:fldChar w:fldCharType="end"/>
        </w:r>
      </w:hyperlink>
    </w:p>
    <w:p w14:paraId="762ED3A8"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75" w:history="1">
        <w:r w:rsidR="0074706C" w:rsidRPr="00831FB1">
          <w:rPr>
            <w:rStyle w:val="Hipervnculo"/>
            <w:rFonts w:ascii="Times New Roman" w:hAnsi="Times New Roman" w:cs="Times New Roman"/>
            <w:b/>
            <w:noProof/>
          </w:rPr>
          <w:t>4.2.3. Geometry Correction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_Toc226505675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38</w:t>
        </w:r>
        <w:r w:rsidR="0074706C" w:rsidRPr="00831FB1">
          <w:rPr>
            <w:rFonts w:ascii="Times New Roman" w:hAnsi="Times New Roman" w:cs="Times New Roman"/>
            <w:noProof/>
            <w:webHidden/>
          </w:rPr>
          <w:fldChar w:fldCharType="end"/>
        </w:r>
      </w:hyperlink>
    </w:p>
    <w:p w14:paraId="7D7AD61A" w14:textId="77777777" w:rsidR="0074706C" w:rsidRPr="00831FB1" w:rsidRDefault="00C8283E">
      <w:pPr>
        <w:pStyle w:val="TDC3"/>
        <w:tabs>
          <w:tab w:val="right" w:leader="dot" w:pos="8828"/>
        </w:tabs>
        <w:rPr>
          <w:rFonts w:ascii="Times New Roman" w:eastAsiaTheme="minorEastAsia" w:hAnsi="Times New Roman" w:cs="Times New Roman"/>
          <w:i w:val="0"/>
          <w:iCs w:val="0"/>
          <w:noProof/>
          <w:color w:val="auto"/>
          <w:sz w:val="22"/>
          <w:szCs w:val="22"/>
        </w:rPr>
      </w:pPr>
      <w:hyperlink w:anchor="_Toc226505676" w:history="1">
        <w:r w:rsidR="0074706C" w:rsidRPr="00831FB1">
          <w:rPr>
            <w:rStyle w:val="Hipervnculo"/>
            <w:rFonts w:ascii="Times New Roman" w:hAnsi="Times New Roman" w:cs="Times New Roman"/>
            <w:b/>
            <w:noProof/>
          </w:rPr>
          <w:t>4.2.4. Analytical Configuration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_Toc226505676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39</w:t>
        </w:r>
        <w:r w:rsidR="0074706C" w:rsidRPr="00831FB1">
          <w:rPr>
            <w:rFonts w:ascii="Times New Roman" w:hAnsi="Times New Roman" w:cs="Times New Roman"/>
            <w:noProof/>
            <w:webHidden/>
          </w:rPr>
          <w:fldChar w:fldCharType="end"/>
        </w:r>
      </w:hyperlink>
    </w:p>
    <w:p w14:paraId="6C74B03C"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77" w:history="1">
        <w:r w:rsidR="0074706C" w:rsidRPr="00831FB1">
          <w:rPr>
            <w:rStyle w:val="Hipervnculo"/>
            <w:rFonts w:ascii="Times New Roman" w:hAnsi="Times New Roman" w:cs="Times New Roman"/>
            <w:b/>
            <w:noProof/>
          </w:rPr>
          <w:t>4.3. Framing Metrics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_Toc226505677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41</w:t>
        </w:r>
        <w:r w:rsidR="0074706C" w:rsidRPr="00831FB1">
          <w:rPr>
            <w:rFonts w:ascii="Times New Roman" w:hAnsi="Times New Roman" w:cs="Times New Roman"/>
            <w:noProof/>
            <w:webHidden/>
          </w:rPr>
          <w:fldChar w:fldCharType="end"/>
        </w:r>
      </w:hyperlink>
    </w:p>
    <w:p w14:paraId="5399D353"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78" w:history="1">
        <w:r w:rsidR="0074706C" w:rsidRPr="00831FB1">
          <w:rPr>
            <w:rStyle w:val="Hipervnculo"/>
            <w:rFonts w:ascii="Times New Roman" w:hAnsi="Times New Roman" w:cs="Times New Roman"/>
            <w:b/>
            <w:noProof/>
          </w:rPr>
          <w:t>4.4. Anchor Projections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_Toc226505678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44</w:t>
        </w:r>
        <w:r w:rsidR="0074706C" w:rsidRPr="00831FB1">
          <w:rPr>
            <w:rFonts w:ascii="Times New Roman" w:hAnsi="Times New Roman" w:cs="Times New Roman"/>
            <w:noProof/>
            <w:webHidden/>
          </w:rPr>
          <w:fldChar w:fldCharType="end"/>
        </w:r>
      </w:hyperlink>
    </w:p>
    <w:p w14:paraId="4F4CF5C9"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79" w:history="1">
        <w:r w:rsidR="0074706C" w:rsidRPr="00831FB1">
          <w:rPr>
            <w:rStyle w:val="Hipervnculo"/>
            <w:rFonts w:ascii="Times New Roman" w:hAnsi="Times New Roman" w:cs="Times New Roman"/>
            <w:b/>
            <w:noProof/>
          </w:rPr>
          <w:t>4.5. Trajectory Projections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_Toc226505679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46</w:t>
        </w:r>
        <w:r w:rsidR="0074706C" w:rsidRPr="00831FB1">
          <w:rPr>
            <w:rFonts w:ascii="Times New Roman" w:hAnsi="Times New Roman" w:cs="Times New Roman"/>
            <w:noProof/>
            <w:webHidden/>
          </w:rPr>
          <w:fldChar w:fldCharType="end"/>
        </w:r>
      </w:hyperlink>
    </w:p>
    <w:p w14:paraId="567E09AB"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80" w:history="1">
        <w:r w:rsidR="0074706C" w:rsidRPr="00831FB1">
          <w:rPr>
            <w:rStyle w:val="Hipervnculo"/>
            <w:rFonts w:ascii="Times New Roman" w:hAnsi="Times New Roman" w:cs="Times New Roman"/>
            <w:noProof/>
          </w:rPr>
          <w:t>5. Discussion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_Toc226505680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47</w:t>
        </w:r>
        <w:r w:rsidR="0074706C" w:rsidRPr="00831FB1">
          <w:rPr>
            <w:rFonts w:ascii="Times New Roman" w:hAnsi="Times New Roman" w:cs="Times New Roman"/>
            <w:noProof/>
            <w:webHidden/>
          </w:rPr>
          <w:fldChar w:fldCharType="end"/>
        </w:r>
      </w:hyperlink>
    </w:p>
    <w:p w14:paraId="3C45C34E"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81" w:history="1">
        <w:r w:rsidR="0074706C" w:rsidRPr="00831FB1">
          <w:rPr>
            <w:rStyle w:val="Hipervnculo"/>
            <w:rFonts w:ascii="Times New Roman" w:hAnsi="Times New Roman" w:cs="Times New Roman"/>
            <w:b/>
            <w:noProof/>
          </w:rPr>
          <w:t>5.1. The Temporal Narrative</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_Toc226505681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47</w:t>
        </w:r>
        <w:r w:rsidR="0074706C" w:rsidRPr="00831FB1">
          <w:rPr>
            <w:rFonts w:ascii="Times New Roman" w:hAnsi="Times New Roman" w:cs="Times New Roman"/>
            <w:noProof/>
            <w:webHidden/>
          </w:rPr>
          <w:fldChar w:fldCharType="end"/>
        </w:r>
      </w:hyperlink>
    </w:p>
    <w:p w14:paraId="5B626D89"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82" w:history="1">
        <w:r w:rsidR="0074706C" w:rsidRPr="00831FB1">
          <w:rPr>
            <w:rStyle w:val="Hipervnculo"/>
            <w:rFonts w:ascii="Times New Roman" w:hAnsi="Times New Roman" w:cs="Times New Roman"/>
            <w:b/>
            <w:noProof/>
          </w:rPr>
          <w:t>5.2. Methodological Contributions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_Toc226505682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49</w:t>
        </w:r>
        <w:r w:rsidR="0074706C" w:rsidRPr="00831FB1">
          <w:rPr>
            <w:rFonts w:ascii="Times New Roman" w:hAnsi="Times New Roman" w:cs="Times New Roman"/>
            <w:noProof/>
            <w:webHidden/>
          </w:rPr>
          <w:fldChar w:fldCharType="end"/>
        </w:r>
      </w:hyperlink>
    </w:p>
    <w:p w14:paraId="6A1117AE"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83" w:history="1">
        <w:r w:rsidR="0074706C" w:rsidRPr="00831FB1">
          <w:rPr>
            <w:rStyle w:val="Hipervnculo"/>
            <w:rFonts w:ascii="Times New Roman" w:hAnsi="Times New Roman" w:cs="Times New Roman"/>
            <w:b/>
            <w:noProof/>
          </w:rPr>
          <w:t>5.3. Limitations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_Toc226505683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50</w:t>
        </w:r>
        <w:r w:rsidR="0074706C" w:rsidRPr="00831FB1">
          <w:rPr>
            <w:rFonts w:ascii="Times New Roman" w:hAnsi="Times New Roman" w:cs="Times New Roman"/>
            <w:noProof/>
            <w:webHidden/>
          </w:rPr>
          <w:fldChar w:fldCharType="end"/>
        </w:r>
      </w:hyperlink>
    </w:p>
    <w:p w14:paraId="2CC6522B"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84" w:history="1">
        <w:r w:rsidR="0074706C" w:rsidRPr="00831FB1">
          <w:rPr>
            <w:rStyle w:val="Hipervnculo"/>
            <w:rFonts w:ascii="Times New Roman" w:hAnsi="Times New Roman" w:cs="Times New Roman"/>
            <w:noProof/>
          </w:rPr>
          <w:t>6. Conclusion</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_Toc226505684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51</w:t>
        </w:r>
        <w:r w:rsidR="0074706C" w:rsidRPr="00831FB1">
          <w:rPr>
            <w:rFonts w:ascii="Times New Roman" w:hAnsi="Times New Roman" w:cs="Times New Roman"/>
            <w:noProof/>
            <w:webHidden/>
          </w:rPr>
          <w:fldChar w:fldCharType="end"/>
        </w:r>
      </w:hyperlink>
    </w:p>
    <w:p w14:paraId="4F4AFAEF"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85" w:history="1">
        <w:r w:rsidR="0074706C" w:rsidRPr="00831FB1">
          <w:rPr>
            <w:rStyle w:val="Hipervnculo"/>
            <w:rFonts w:ascii="Times New Roman" w:hAnsi="Times New Roman" w:cs="Times New Roman"/>
            <w:noProof/>
          </w:rPr>
          <w:t>7. References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_Toc226505685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53</w:t>
        </w:r>
        <w:r w:rsidR="0074706C" w:rsidRPr="00831FB1">
          <w:rPr>
            <w:rFonts w:ascii="Times New Roman" w:hAnsi="Times New Roman" w:cs="Times New Roman"/>
            <w:noProof/>
            <w:webHidden/>
          </w:rPr>
          <w:fldChar w:fldCharType="end"/>
        </w:r>
      </w:hyperlink>
    </w:p>
    <w:p w14:paraId="0A898F53"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86" w:history="1">
        <w:r w:rsidR="0074706C" w:rsidRPr="00831FB1">
          <w:rPr>
            <w:rStyle w:val="Hipervnculo"/>
            <w:rFonts w:ascii="Times New Roman" w:eastAsia="Times New Roman" w:hAnsi="Times New Roman" w:cs="Times New Roman"/>
            <w:noProof/>
          </w:rPr>
          <w:t>Appendix A: Summary of Terms and Abbreviations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_Toc226505686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56</w:t>
        </w:r>
        <w:r w:rsidR="0074706C" w:rsidRPr="00831FB1">
          <w:rPr>
            <w:rFonts w:ascii="Times New Roman" w:hAnsi="Times New Roman" w:cs="Times New Roman"/>
            <w:noProof/>
            <w:webHidden/>
          </w:rPr>
          <w:fldChar w:fldCharType="end"/>
        </w:r>
      </w:hyperlink>
    </w:p>
    <w:p w14:paraId="5A4C173A"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87" w:history="1">
        <w:r w:rsidR="0074706C" w:rsidRPr="00831FB1">
          <w:rPr>
            <w:rStyle w:val="Hipervnculo"/>
            <w:rFonts w:ascii="Times New Roman" w:eastAsia="Times New Roman" w:hAnsi="Times New Roman" w:cs="Times New Roman"/>
            <w:noProof/>
          </w:rPr>
          <w:t>Appendix B: Media List</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_Toc226505687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56</w:t>
        </w:r>
        <w:r w:rsidR="0074706C" w:rsidRPr="00831FB1">
          <w:rPr>
            <w:rFonts w:ascii="Times New Roman" w:hAnsi="Times New Roman" w:cs="Times New Roman"/>
            <w:noProof/>
            <w:webHidden/>
          </w:rPr>
          <w:fldChar w:fldCharType="end"/>
        </w:r>
      </w:hyperlink>
    </w:p>
    <w:p w14:paraId="3423EF20"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88" w:history="1">
        <w:r w:rsidR="0074706C" w:rsidRPr="00831FB1">
          <w:rPr>
            <w:rStyle w:val="Hipervnculo"/>
            <w:rFonts w:ascii="Times New Roman" w:eastAsia="Times New Roman" w:hAnsi="Times New Roman" w:cs="Times New Roman"/>
            <w:noProof/>
          </w:rPr>
          <w:t>Appendix C: Phase 1 Data Harvesting Keywords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_Toc226505688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57</w:t>
        </w:r>
        <w:r w:rsidR="0074706C" w:rsidRPr="00831FB1">
          <w:rPr>
            <w:rFonts w:ascii="Times New Roman" w:hAnsi="Times New Roman" w:cs="Times New Roman"/>
            <w:noProof/>
            <w:webHidden/>
          </w:rPr>
          <w:fldChar w:fldCharType="end"/>
        </w:r>
      </w:hyperlink>
    </w:p>
    <w:p w14:paraId="61997D68"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89" w:history="1">
        <w:r w:rsidR="0074706C" w:rsidRPr="00831FB1">
          <w:rPr>
            <w:rStyle w:val="Hipervnculo"/>
            <w:rFonts w:ascii="Times New Roman" w:eastAsia="Times New Roman" w:hAnsi="Times New Roman" w:cs="Times New Roman"/>
            <w:bCs/>
            <w:noProof/>
          </w:rPr>
          <w:t>COVID-19 Filter Keywords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_Toc226505689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57</w:t>
        </w:r>
        <w:r w:rsidR="0074706C" w:rsidRPr="00831FB1">
          <w:rPr>
            <w:rFonts w:ascii="Times New Roman" w:hAnsi="Times New Roman" w:cs="Times New Roman"/>
            <w:noProof/>
            <w:webHidden/>
          </w:rPr>
          <w:fldChar w:fldCharType="end"/>
        </w:r>
      </w:hyperlink>
    </w:p>
    <w:p w14:paraId="586CF65E"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90" w:history="1">
        <w:r w:rsidR="0074706C" w:rsidRPr="00831FB1">
          <w:rPr>
            <w:rStyle w:val="Hipervnculo"/>
            <w:rFonts w:ascii="Times New Roman" w:eastAsia="Times New Roman" w:hAnsi="Times New Roman" w:cs="Times New Roman"/>
            <w:bCs/>
            <w:noProof/>
          </w:rPr>
          <w:t>Mental Health Filter Keywords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_Toc226505690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57</w:t>
        </w:r>
        <w:r w:rsidR="0074706C" w:rsidRPr="00831FB1">
          <w:rPr>
            <w:rFonts w:ascii="Times New Roman" w:hAnsi="Times New Roman" w:cs="Times New Roman"/>
            <w:noProof/>
            <w:webHidden/>
          </w:rPr>
          <w:fldChar w:fldCharType="end"/>
        </w:r>
      </w:hyperlink>
    </w:p>
    <w:p w14:paraId="67344A17"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91" w:history="1">
        <w:r w:rsidR="0074706C" w:rsidRPr="00831FB1">
          <w:rPr>
            <w:rStyle w:val="Hipervnculo"/>
            <w:rFonts w:ascii="Times New Roman" w:eastAsia="Times New Roman" w:hAnsi="Times New Roman" w:cs="Times New Roman"/>
            <w:noProof/>
          </w:rPr>
          <w:t>Appendix D: Phase 2 Embedding Extraction Keywords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_Toc226505691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57</w:t>
        </w:r>
        <w:r w:rsidR="0074706C" w:rsidRPr="00831FB1">
          <w:rPr>
            <w:rFonts w:ascii="Times New Roman" w:hAnsi="Times New Roman" w:cs="Times New Roman"/>
            <w:noProof/>
            <w:webHidden/>
          </w:rPr>
          <w:fldChar w:fldCharType="end"/>
        </w:r>
      </w:hyperlink>
    </w:p>
    <w:p w14:paraId="5C0B3B4E"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92" w:history="1">
        <w:r w:rsidR="0074706C" w:rsidRPr="00831FB1">
          <w:rPr>
            <w:rStyle w:val="Hipervnculo"/>
            <w:rFonts w:ascii="Times New Roman" w:eastAsia="Times New Roman" w:hAnsi="Times New Roman" w:cs="Times New Roman"/>
            <w:noProof/>
          </w:rPr>
          <w:t>Appendix E: Tversky's Cognitive Psychology and Violations of Classical Geometry</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_Toc226505692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58</w:t>
        </w:r>
        <w:r w:rsidR="0074706C" w:rsidRPr="00831FB1">
          <w:rPr>
            <w:rFonts w:ascii="Times New Roman" w:hAnsi="Times New Roman" w:cs="Times New Roman"/>
            <w:noProof/>
            <w:webHidden/>
          </w:rPr>
          <w:fldChar w:fldCharType="end"/>
        </w:r>
      </w:hyperlink>
    </w:p>
    <w:p w14:paraId="35EF0F34"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93" w:history="1">
        <w:r w:rsidR="0074706C" w:rsidRPr="00831FB1">
          <w:rPr>
            <w:rStyle w:val="Hipervnculo"/>
            <w:rFonts w:ascii="Times New Roman" w:eastAsia="Times New Roman" w:hAnsi="Times New Roman" w:cs="Times New Roman"/>
            <w:noProof/>
          </w:rPr>
          <w:t>Appendix F: Layer Comparison Drift Plot.</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_Toc226505693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59</w:t>
        </w:r>
        <w:r w:rsidR="0074706C" w:rsidRPr="00831FB1">
          <w:rPr>
            <w:rFonts w:ascii="Times New Roman" w:hAnsi="Times New Roman" w:cs="Times New Roman"/>
            <w:noProof/>
            <w:webHidden/>
          </w:rPr>
          <w:fldChar w:fldCharType="end"/>
        </w:r>
      </w:hyperlink>
    </w:p>
    <w:p w14:paraId="2F271F00"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94" w:history="1">
        <w:r w:rsidR="0074706C" w:rsidRPr="00831FB1">
          <w:rPr>
            <w:rStyle w:val="Hipervnculo"/>
            <w:rFonts w:ascii="Times New Roman" w:eastAsia="Times New Roman" w:hAnsi="Times New Roman" w:cs="Times New Roman"/>
            <w:noProof/>
          </w:rPr>
          <w:t>Appendix G: Correlation Table between Centroids and Subspaces for 2 Layer Strategies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_Toc226505694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59</w:t>
        </w:r>
        <w:r w:rsidR="0074706C" w:rsidRPr="00831FB1">
          <w:rPr>
            <w:rFonts w:ascii="Times New Roman" w:hAnsi="Times New Roman" w:cs="Times New Roman"/>
            <w:noProof/>
            <w:webHidden/>
          </w:rPr>
          <w:fldChar w:fldCharType="end"/>
        </w:r>
      </w:hyperlink>
    </w:p>
    <w:p w14:paraId="0ADD0610"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95" w:history="1">
        <w:r w:rsidR="0074706C" w:rsidRPr="00831FB1">
          <w:rPr>
            <w:rStyle w:val="Hipervnculo"/>
            <w:rFonts w:ascii="Times New Roman" w:eastAsia="Times New Roman" w:hAnsi="Times New Roman" w:cs="Times New Roman"/>
            <w:noProof/>
          </w:rPr>
          <w:t>Appendix H: Supplementary Semantic Trajectories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_Toc226505695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60</w:t>
        </w:r>
        <w:r w:rsidR="0074706C" w:rsidRPr="00831FB1">
          <w:rPr>
            <w:rFonts w:ascii="Times New Roman" w:hAnsi="Times New Roman" w:cs="Times New Roman"/>
            <w:noProof/>
            <w:webHidden/>
          </w:rPr>
          <w:fldChar w:fldCharType="end"/>
        </w:r>
      </w:hyperlink>
    </w:p>
    <w:p w14:paraId="5C3E5D17"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96" w:history="1">
        <w:r w:rsidR="0074706C" w:rsidRPr="00831FB1">
          <w:rPr>
            <w:rStyle w:val="Hipervnculo"/>
            <w:rFonts w:ascii="Times New Roman" w:eastAsia="Times New Roman" w:hAnsi="Times New Roman" w:cs="Times New Roman"/>
            <w:noProof/>
          </w:rPr>
          <w:t>Appendix I: Media List Rolling Window</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_Toc226505696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61</w:t>
        </w:r>
        <w:r w:rsidR="0074706C" w:rsidRPr="00831FB1">
          <w:rPr>
            <w:rFonts w:ascii="Times New Roman" w:hAnsi="Times New Roman" w:cs="Times New Roman"/>
            <w:noProof/>
            <w:webHidden/>
          </w:rPr>
          <w:fldChar w:fldCharType="end"/>
        </w:r>
      </w:hyperlink>
    </w:p>
    <w:p w14:paraId="5F862DEB" w14:textId="77777777" w:rsidR="0074706C" w:rsidRPr="00831FB1" w:rsidRDefault="00C8283E">
      <w:pPr>
        <w:pStyle w:val="TDC1"/>
        <w:tabs>
          <w:tab w:val="right" w:leader="dot" w:pos="8828"/>
        </w:tabs>
        <w:rPr>
          <w:rFonts w:ascii="Times New Roman" w:eastAsiaTheme="minorEastAsia" w:hAnsi="Times New Roman" w:cs="Times New Roman"/>
          <w:b w:val="0"/>
          <w:bCs w:val="0"/>
          <w:caps w:val="0"/>
          <w:noProof/>
          <w:color w:val="auto"/>
          <w:sz w:val="22"/>
          <w:szCs w:val="22"/>
        </w:rPr>
      </w:pPr>
      <w:hyperlink w:anchor="_Toc226505697" w:history="1">
        <w:r w:rsidR="0074706C" w:rsidRPr="00831FB1">
          <w:rPr>
            <w:rStyle w:val="Hipervnculo"/>
            <w:rFonts w:ascii="Times New Roman" w:eastAsia="Times New Roman" w:hAnsi="Times New Roman" w:cs="Times New Roman"/>
            <w:noProof/>
          </w:rPr>
          <w:t>Appendix J: Anchors List Definitions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_Toc226505697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62</w:t>
        </w:r>
        <w:r w:rsidR="0074706C" w:rsidRPr="00831FB1">
          <w:rPr>
            <w:rFonts w:ascii="Times New Roman" w:hAnsi="Times New Roman" w:cs="Times New Roman"/>
            <w:noProof/>
            <w:webHidden/>
          </w:rPr>
          <w:fldChar w:fldCharType="end"/>
        </w:r>
      </w:hyperlink>
    </w:p>
    <w:p w14:paraId="399C8629"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98" w:history="1">
        <w:r w:rsidR="0074706C" w:rsidRPr="00831FB1">
          <w:rPr>
            <w:rStyle w:val="Hipervnculo"/>
            <w:rFonts w:ascii="Times New Roman" w:eastAsia="Times New Roman" w:hAnsi="Times New Roman" w:cs="Times New Roman"/>
            <w:bCs/>
            <w:noProof/>
          </w:rPr>
          <w:t>Semantic Dimensions Definitions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_Toc226505698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62</w:t>
        </w:r>
        <w:r w:rsidR="0074706C" w:rsidRPr="00831FB1">
          <w:rPr>
            <w:rFonts w:ascii="Times New Roman" w:hAnsi="Times New Roman" w:cs="Times New Roman"/>
            <w:noProof/>
            <w:webHidden/>
          </w:rPr>
          <w:fldChar w:fldCharType="end"/>
        </w:r>
      </w:hyperlink>
    </w:p>
    <w:p w14:paraId="44D39B0D" w14:textId="77777777" w:rsidR="0074706C" w:rsidRPr="00831FB1" w:rsidRDefault="00C8283E">
      <w:pPr>
        <w:pStyle w:val="TDC2"/>
        <w:tabs>
          <w:tab w:val="right" w:leader="dot" w:pos="8828"/>
        </w:tabs>
        <w:rPr>
          <w:rFonts w:ascii="Times New Roman" w:eastAsiaTheme="minorEastAsia" w:hAnsi="Times New Roman" w:cs="Times New Roman"/>
          <w:smallCaps w:val="0"/>
          <w:noProof/>
          <w:color w:val="auto"/>
          <w:sz w:val="22"/>
          <w:szCs w:val="22"/>
        </w:rPr>
      </w:pPr>
      <w:hyperlink w:anchor="_Toc226505699" w:history="1">
        <w:r w:rsidR="0074706C" w:rsidRPr="00831FB1">
          <w:rPr>
            <w:rStyle w:val="Hipervnculo"/>
            <w:rFonts w:ascii="Times New Roman" w:eastAsia="Times New Roman" w:hAnsi="Times New Roman" w:cs="Times New Roman"/>
            <w:bCs/>
            <w:noProof/>
          </w:rPr>
          <w:t>Contextualized Anchors (Examples)</w:t>
        </w:r>
        <w:r w:rsidR="0074706C" w:rsidRPr="00831FB1">
          <w:rPr>
            <w:rFonts w:ascii="Times New Roman" w:hAnsi="Times New Roman" w:cs="Times New Roman"/>
            <w:noProof/>
            <w:webHidden/>
          </w:rPr>
          <w:tab/>
        </w:r>
        <w:r w:rsidR="0074706C" w:rsidRPr="00831FB1">
          <w:rPr>
            <w:rFonts w:ascii="Times New Roman" w:hAnsi="Times New Roman" w:cs="Times New Roman"/>
            <w:noProof/>
            <w:webHidden/>
          </w:rPr>
          <w:fldChar w:fldCharType="begin"/>
        </w:r>
        <w:r w:rsidR="0074706C" w:rsidRPr="00831FB1">
          <w:rPr>
            <w:rFonts w:ascii="Times New Roman" w:hAnsi="Times New Roman" w:cs="Times New Roman"/>
            <w:noProof/>
            <w:webHidden/>
          </w:rPr>
          <w:instrText xml:space="preserve"> PAGEREF _Toc226505699 \h </w:instrText>
        </w:r>
        <w:r w:rsidR="0074706C" w:rsidRPr="00831FB1">
          <w:rPr>
            <w:rFonts w:ascii="Times New Roman" w:hAnsi="Times New Roman" w:cs="Times New Roman"/>
            <w:noProof/>
            <w:webHidden/>
          </w:rPr>
        </w:r>
        <w:r w:rsidR="0074706C" w:rsidRPr="00831FB1">
          <w:rPr>
            <w:rFonts w:ascii="Times New Roman" w:hAnsi="Times New Roman" w:cs="Times New Roman"/>
            <w:noProof/>
            <w:webHidden/>
          </w:rPr>
          <w:fldChar w:fldCharType="separate"/>
        </w:r>
        <w:r w:rsidR="0074706C" w:rsidRPr="00831FB1">
          <w:rPr>
            <w:rFonts w:ascii="Times New Roman" w:hAnsi="Times New Roman" w:cs="Times New Roman"/>
            <w:noProof/>
            <w:webHidden/>
          </w:rPr>
          <w:t>63</w:t>
        </w:r>
        <w:r w:rsidR="0074706C" w:rsidRPr="00831FB1">
          <w:rPr>
            <w:rFonts w:ascii="Times New Roman" w:hAnsi="Times New Roman" w:cs="Times New Roman"/>
            <w:noProof/>
            <w:webHidden/>
          </w:rPr>
          <w:fldChar w:fldCharType="end"/>
        </w:r>
      </w:hyperlink>
    </w:p>
    <w:p w14:paraId="1C6A819D" w14:textId="6CCC3732" w:rsidR="00517647" w:rsidRDefault="0096022C" w:rsidP="00831FB1">
      <w:pPr>
        <w:pStyle w:val="Ttulo1"/>
        <w:tabs>
          <w:tab w:val="center" w:pos="1451"/>
        </w:tabs>
        <w:spacing w:after="0" w:line="480" w:lineRule="auto"/>
        <w:ind w:left="0" w:right="49" w:firstLine="0"/>
        <w:jc w:val="both"/>
        <w:rPr>
          <w:rFonts w:ascii="Times New Roman" w:hAnsi="Times New Roman" w:cs="Times New Roman"/>
        </w:rPr>
      </w:pPr>
      <w:r w:rsidRPr="00831FB1">
        <w:rPr>
          <w:rFonts w:ascii="Times New Roman" w:hAnsi="Times New Roman" w:cs="Times New Roman"/>
        </w:rPr>
        <w:fldChar w:fldCharType="end"/>
      </w:r>
      <w:bookmarkStart w:id="0" w:name="_Toc223447707"/>
      <w:r w:rsidR="00517647">
        <w:rPr>
          <w:rFonts w:ascii="Times New Roman" w:hAnsi="Times New Roman" w:cs="Times New Roman"/>
        </w:rPr>
        <w:br w:type="page"/>
      </w:r>
    </w:p>
    <w:p w14:paraId="1633EE1B" w14:textId="147660C1" w:rsidR="00AA2292" w:rsidRPr="0096022C" w:rsidRDefault="00AA2292" w:rsidP="00643F66">
      <w:pPr>
        <w:pStyle w:val="Ttulo1"/>
        <w:tabs>
          <w:tab w:val="center" w:pos="1451"/>
        </w:tabs>
        <w:spacing w:after="0" w:line="480" w:lineRule="auto"/>
        <w:ind w:left="567" w:right="49" w:hanging="582"/>
        <w:jc w:val="both"/>
        <w:rPr>
          <w:rFonts w:ascii="Times New Roman" w:hAnsi="Times New Roman" w:cs="Times New Roman"/>
          <w:szCs w:val="34"/>
        </w:rPr>
      </w:pPr>
      <w:bookmarkStart w:id="1" w:name="_Toc226505646"/>
      <w:r w:rsidRPr="0096022C">
        <w:rPr>
          <w:rFonts w:ascii="Times New Roman" w:hAnsi="Times New Roman" w:cs="Times New Roman"/>
          <w:b/>
          <w:szCs w:val="34"/>
        </w:rPr>
        <w:lastRenderedPageBreak/>
        <w:t>1.</w:t>
      </w:r>
      <w:r w:rsidRPr="0096022C">
        <w:rPr>
          <w:rFonts w:ascii="Times New Roman" w:hAnsi="Times New Roman" w:cs="Times New Roman"/>
          <w:b/>
          <w:szCs w:val="34"/>
        </w:rPr>
        <w:tab/>
      </w:r>
      <w:r w:rsidRPr="0096022C">
        <w:rPr>
          <w:rFonts w:ascii="Times New Roman" w:hAnsi="Times New Roman" w:cs="Times New Roman"/>
          <w:b/>
        </w:rPr>
        <w:t>Introduction</w:t>
      </w:r>
      <w:bookmarkEnd w:id="0"/>
      <w:bookmarkEnd w:id="1"/>
    </w:p>
    <w:p w14:paraId="61424338" w14:textId="77777777" w:rsidR="00AA2292" w:rsidRPr="00626D4D" w:rsidRDefault="00AA2292" w:rsidP="006F3935">
      <w:pPr>
        <w:pStyle w:val="Ttulo2"/>
        <w:tabs>
          <w:tab w:val="center" w:pos="1907"/>
        </w:tabs>
        <w:spacing w:after="0" w:line="480" w:lineRule="auto"/>
        <w:ind w:left="709" w:hanging="724"/>
        <w:jc w:val="both"/>
        <w:rPr>
          <w:rFonts w:ascii="Times New Roman" w:hAnsi="Times New Roman" w:cs="Times New Roman"/>
          <w:b/>
        </w:rPr>
      </w:pPr>
      <w:bookmarkStart w:id="2" w:name="_Toc226505647"/>
      <w:r w:rsidRPr="00626D4D">
        <w:rPr>
          <w:rFonts w:ascii="Times New Roman" w:hAnsi="Times New Roman" w:cs="Times New Roman"/>
          <w:b/>
        </w:rPr>
        <w:t>1.1.</w:t>
      </w:r>
      <w:r w:rsidRPr="00626D4D">
        <w:rPr>
          <w:rFonts w:ascii="Times New Roman" w:hAnsi="Times New Roman" w:cs="Times New Roman"/>
          <w:b/>
        </w:rPr>
        <w:tab/>
      </w:r>
      <w:r w:rsidR="00DF7EFA" w:rsidRPr="00626D4D">
        <w:rPr>
          <w:rFonts w:ascii="Times New Roman" w:hAnsi="Times New Roman" w:cs="Times New Roman"/>
          <w:b/>
        </w:rPr>
        <w:t>Background and M</w:t>
      </w:r>
      <w:r w:rsidRPr="00626D4D">
        <w:rPr>
          <w:rFonts w:ascii="Times New Roman" w:hAnsi="Times New Roman" w:cs="Times New Roman"/>
          <w:b/>
        </w:rPr>
        <w:t>otivation</w:t>
      </w:r>
      <w:bookmarkEnd w:id="2"/>
      <w:r w:rsidRPr="00626D4D">
        <w:rPr>
          <w:rFonts w:ascii="Times New Roman" w:hAnsi="Times New Roman" w:cs="Times New Roman"/>
          <w:b/>
        </w:rPr>
        <w:t xml:space="preserve"> </w:t>
      </w:r>
    </w:p>
    <w:p w14:paraId="4619AB23" w14:textId="77777777" w:rsidR="00360EDB" w:rsidRPr="00626D4D" w:rsidRDefault="00583DED" w:rsidP="006F3935">
      <w:pPr>
        <w:spacing w:after="160" w:line="480" w:lineRule="auto"/>
        <w:ind w:right="0" w:firstLine="0"/>
        <w:rPr>
          <w:rFonts w:ascii="Times New Roman" w:hAnsi="Times New Roman" w:cs="Times New Roman"/>
        </w:rPr>
      </w:pPr>
      <w:r w:rsidRPr="00626D4D">
        <w:rPr>
          <w:rFonts w:ascii="Times New Roman" w:hAnsi="Times New Roman" w:cs="Times New Roman"/>
        </w:rPr>
        <w:t xml:space="preserve">The COVID-19 crisis has sparked a massive public discussion on psychological distress, ranging from prevalent conditions such as </w:t>
      </w:r>
      <w:r w:rsidR="00360EDB" w:rsidRPr="00626D4D">
        <w:rPr>
          <w:rFonts w:ascii="Times New Roman" w:hAnsi="Times New Roman" w:cs="Times New Roman"/>
        </w:rPr>
        <w:t xml:space="preserve">anxiety and </w:t>
      </w:r>
      <w:r w:rsidRPr="00626D4D">
        <w:rPr>
          <w:rFonts w:ascii="Times New Roman" w:hAnsi="Times New Roman" w:cs="Times New Roman"/>
        </w:rPr>
        <w:t>depression</w:t>
      </w:r>
      <w:r w:rsidR="00360EDB" w:rsidRPr="00626D4D">
        <w:rPr>
          <w:rFonts w:ascii="Times New Roman" w:hAnsi="Times New Roman" w:cs="Times New Roman"/>
        </w:rPr>
        <w:t xml:space="preserve"> to more brief experiences such as loneliness or emotional fatigue.</w:t>
      </w:r>
      <w:r w:rsidRPr="00626D4D">
        <w:rPr>
          <w:rFonts w:ascii="Times New Roman" w:hAnsi="Times New Roman" w:cs="Times New Roman"/>
        </w:rPr>
        <w:t xml:space="preserve"> </w:t>
      </w:r>
      <w:r w:rsidR="00360EDB" w:rsidRPr="00626D4D">
        <w:rPr>
          <w:rFonts w:ascii="Times New Roman" w:hAnsi="Times New Roman" w:cs="Times New Roman"/>
        </w:rPr>
        <w:t xml:space="preserve">Besides </w:t>
      </w:r>
      <w:r w:rsidRPr="00626D4D">
        <w:rPr>
          <w:rFonts w:ascii="Times New Roman" w:hAnsi="Times New Roman" w:cs="Times New Roman"/>
        </w:rPr>
        <w:t>the concerns about the risk of infection for oneself or one’s family, the pandemic has impacted our daily routines, social relationships, educational</w:t>
      </w:r>
      <w:r w:rsidR="00360EDB" w:rsidRPr="00626D4D">
        <w:rPr>
          <w:rFonts w:ascii="Times New Roman" w:hAnsi="Times New Roman" w:cs="Times New Roman"/>
        </w:rPr>
        <w:t xml:space="preserve"> institutions</w:t>
      </w:r>
      <w:r w:rsidRPr="00626D4D">
        <w:rPr>
          <w:rFonts w:ascii="Times New Roman" w:hAnsi="Times New Roman" w:cs="Times New Roman"/>
        </w:rPr>
        <w:t>, work, and the possibilities of accessing mental health services. According to the World Health Organization, the pandemic has disrupted or canceled essential mental health services in 93%</w:t>
      </w:r>
      <w:r w:rsidR="00360EDB" w:rsidRPr="00626D4D">
        <w:rPr>
          <w:rFonts w:ascii="Times New Roman" w:hAnsi="Times New Roman" w:cs="Times New Roman"/>
        </w:rPr>
        <w:t xml:space="preserve"> of the countries (World Health </w:t>
      </w:r>
      <w:r w:rsidRPr="00626D4D">
        <w:rPr>
          <w:rFonts w:ascii="Times New Roman" w:hAnsi="Times New Roman" w:cs="Times New Roman"/>
        </w:rPr>
        <w:t>Organization, 2020).</w:t>
      </w:r>
    </w:p>
    <w:p w14:paraId="61C737DA" w14:textId="77777777" w:rsidR="00DA2236" w:rsidRPr="00626D4D" w:rsidRDefault="00583DED"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Faced with this situation, governments around the world have adopted measures of confinement as a strategy to reduce the number of infections and deaths. </w:t>
      </w:r>
      <w:r w:rsidR="00DA2236" w:rsidRPr="00626D4D">
        <w:rPr>
          <w:rFonts w:ascii="Times New Roman" w:hAnsi="Times New Roman" w:cs="Times New Roman"/>
        </w:rPr>
        <w:t xml:space="preserve">This extreme measure applied in life-threatening situations contributed positively by reducing the rate of infections, nevertheless, it collaterally damaged the population psychologically, economically or physically. </w:t>
      </w:r>
    </w:p>
    <w:p w14:paraId="32B693BE" w14:textId="77777777" w:rsidR="00583DED" w:rsidRPr="00626D4D" w:rsidRDefault="00583DED"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In Spain, according to data from the </w:t>
      </w:r>
      <w:proofErr w:type="spellStart"/>
      <w:r w:rsidRPr="00A64964">
        <w:rPr>
          <w:rFonts w:ascii="Times New Roman" w:hAnsi="Times New Roman" w:cs="Times New Roman"/>
          <w:i/>
        </w:rPr>
        <w:t>Instituto</w:t>
      </w:r>
      <w:proofErr w:type="spellEnd"/>
      <w:r w:rsidRPr="00A64964">
        <w:rPr>
          <w:rFonts w:ascii="Times New Roman" w:hAnsi="Times New Roman" w:cs="Times New Roman"/>
          <w:i/>
        </w:rPr>
        <w:t xml:space="preserve"> Nacional de </w:t>
      </w:r>
      <w:proofErr w:type="spellStart"/>
      <w:r w:rsidRPr="00A64964">
        <w:rPr>
          <w:rFonts w:ascii="Times New Roman" w:hAnsi="Times New Roman" w:cs="Times New Roman"/>
          <w:i/>
        </w:rPr>
        <w:t>Estadística</w:t>
      </w:r>
      <w:proofErr w:type="spellEnd"/>
      <w:r w:rsidRPr="00626D4D">
        <w:rPr>
          <w:rFonts w:ascii="Times New Roman" w:hAnsi="Times New Roman" w:cs="Times New Roman"/>
        </w:rPr>
        <w:t xml:space="preserve"> (INE, 2021), the prevalence of self-reported low interest or pleasure in activities increased by 3.3 points, feelings of depression by 2.8 points, and sleeping problems by 2 points. These figures, beyond being clinical records, configure a social reality that the news media have been documenting, but also interpreting and constructing at the same time.</w:t>
      </w:r>
    </w:p>
    <w:p w14:paraId="214EA8EE" w14:textId="77777777" w:rsidR="00583DED" w:rsidRPr="00626D4D" w:rsidRDefault="00583DED"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The news media constitute the main, and sometimes the only, sources of information for contemporary societies, and their frames of reference determine what we consider important, the responses that seem appropriate to us, and what we understand as urgent (Entman, 1993). </w:t>
      </w:r>
      <w:r w:rsidRPr="00626D4D">
        <w:rPr>
          <w:rFonts w:ascii="Times New Roman" w:hAnsi="Times New Roman" w:cs="Times New Roman"/>
        </w:rPr>
        <w:lastRenderedPageBreak/>
        <w:t>By foregrounding some words and some emotional inflections while backgrounding others, the agenda of the media editors sets the agenda of their readers.</w:t>
      </w:r>
    </w:p>
    <w:p w14:paraId="61B3822F" w14:textId="34DFCEFC" w:rsidR="00583DED" w:rsidRPr="00626D4D" w:rsidRDefault="00360EDB"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This suggests that the way media represents mental health is not merely descriptive, it is fundamentally consequential. </w:t>
      </w:r>
      <w:r w:rsidR="00583DED" w:rsidRPr="00626D4D">
        <w:rPr>
          <w:rFonts w:ascii="Times New Roman" w:hAnsi="Times New Roman" w:cs="Times New Roman"/>
        </w:rPr>
        <w:t xml:space="preserve">There is evidence that the coverage may have implications for the social stigma associated with these disorders, the attitude toward help-seeking behaviors, or the adoption of high-risk behaviors such as suicidal </w:t>
      </w:r>
      <w:r w:rsidR="00DA2236" w:rsidRPr="00626D4D">
        <w:rPr>
          <w:rFonts w:ascii="Times New Roman" w:hAnsi="Times New Roman" w:cs="Times New Roman"/>
        </w:rPr>
        <w:t>intentions</w:t>
      </w:r>
      <w:r w:rsidR="00583DED" w:rsidRPr="00626D4D">
        <w:rPr>
          <w:rFonts w:ascii="Times New Roman" w:hAnsi="Times New Roman" w:cs="Times New Roman"/>
        </w:rPr>
        <w:t xml:space="preserve"> </w:t>
      </w:r>
      <w:r w:rsidR="00583DED" w:rsidRPr="007B285C">
        <w:rPr>
          <w:rFonts w:ascii="Times New Roman" w:hAnsi="Times New Roman" w:cs="Times New Roman"/>
        </w:rPr>
        <w:t>(</w:t>
      </w:r>
      <w:proofErr w:type="spellStart"/>
      <w:r w:rsidR="00583DED" w:rsidRPr="007B285C">
        <w:rPr>
          <w:rFonts w:ascii="Times New Roman" w:hAnsi="Times New Roman" w:cs="Times New Roman"/>
        </w:rPr>
        <w:t>Gunnell</w:t>
      </w:r>
      <w:proofErr w:type="spellEnd"/>
      <w:r w:rsidR="00A048F2" w:rsidRPr="007B285C">
        <w:rPr>
          <w:rFonts w:ascii="Times New Roman" w:hAnsi="Times New Roman" w:cs="Times New Roman"/>
        </w:rPr>
        <w:t xml:space="preserve"> &amp; Biddle</w:t>
      </w:r>
      <w:r w:rsidR="00583DED" w:rsidRPr="007B285C">
        <w:rPr>
          <w:rFonts w:ascii="Times New Roman" w:hAnsi="Times New Roman" w:cs="Times New Roman"/>
        </w:rPr>
        <w:t>, 2020</w:t>
      </w:r>
      <w:r w:rsidR="00ED0B8D" w:rsidRPr="007B285C">
        <w:rPr>
          <w:rFonts w:ascii="Times New Roman" w:hAnsi="Times New Roman" w:cs="Times New Roman"/>
        </w:rPr>
        <w:t>;</w:t>
      </w:r>
      <w:r w:rsidR="00A048F2" w:rsidRPr="007B285C">
        <w:rPr>
          <w:rFonts w:ascii="Times New Roman" w:hAnsi="Times New Roman" w:cs="Times New Roman"/>
        </w:rPr>
        <w:t xml:space="preserve"> </w:t>
      </w:r>
      <w:proofErr w:type="spellStart"/>
      <w:r w:rsidR="00A048F2" w:rsidRPr="007B285C">
        <w:rPr>
          <w:rFonts w:ascii="Times New Roman" w:hAnsi="Times New Roman" w:cs="Times New Roman"/>
        </w:rPr>
        <w:t>Gunnell</w:t>
      </w:r>
      <w:proofErr w:type="spellEnd"/>
      <w:r w:rsidR="00A048F2" w:rsidRPr="007B285C">
        <w:rPr>
          <w:rFonts w:ascii="Times New Roman" w:hAnsi="Times New Roman" w:cs="Times New Roman"/>
        </w:rPr>
        <w:t>, Appleby et al. 2020</w:t>
      </w:r>
      <w:r w:rsidR="00583DED" w:rsidRPr="00626D4D">
        <w:rPr>
          <w:rFonts w:ascii="Times New Roman" w:hAnsi="Times New Roman" w:cs="Times New Roman"/>
        </w:rPr>
        <w:t>). These reasons lead us to explore not only the presence of me</w:t>
      </w:r>
      <w:r w:rsidR="00DA2236" w:rsidRPr="00626D4D">
        <w:rPr>
          <w:rFonts w:ascii="Times New Roman" w:hAnsi="Times New Roman" w:cs="Times New Roman"/>
        </w:rPr>
        <w:t xml:space="preserve">ntal health in the Spanish news </w:t>
      </w:r>
      <w:r w:rsidR="00583DED" w:rsidRPr="00626D4D">
        <w:rPr>
          <w:rFonts w:ascii="Times New Roman" w:hAnsi="Times New Roman" w:cs="Times New Roman"/>
        </w:rPr>
        <w:t xml:space="preserve">during the pandemic, but also the evolution of the frames through which it is represented, and the inflections of meaning, emotionality, and narrativity throughout the different </w:t>
      </w:r>
      <w:r w:rsidR="00DA2236" w:rsidRPr="00626D4D">
        <w:rPr>
          <w:rFonts w:ascii="Times New Roman" w:hAnsi="Times New Roman" w:cs="Times New Roman"/>
        </w:rPr>
        <w:t>stages</w:t>
      </w:r>
      <w:r w:rsidR="00583DED" w:rsidRPr="00626D4D">
        <w:rPr>
          <w:rFonts w:ascii="Times New Roman" w:hAnsi="Times New Roman" w:cs="Times New Roman"/>
        </w:rPr>
        <w:t xml:space="preserve"> of the pandemic.</w:t>
      </w:r>
    </w:p>
    <w:p w14:paraId="3E96291B" w14:textId="77777777" w:rsidR="00DA2236" w:rsidRPr="00626D4D" w:rsidRDefault="00DA2236"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To address this, this thesis proposes a computational approach that models discourse meaning over time using contextual language representations and semantic subspace analysis, enabling longitudinal measurement of framing dynamics in Spanish news coverage during the pandemic.</w:t>
      </w:r>
    </w:p>
    <w:p w14:paraId="21B3B718" w14:textId="77777777" w:rsidR="00DA2236" w:rsidRPr="00626D4D" w:rsidRDefault="00DF7EFA" w:rsidP="007B285C">
      <w:pPr>
        <w:pStyle w:val="Ttulo2"/>
        <w:tabs>
          <w:tab w:val="center" w:pos="1907"/>
        </w:tabs>
        <w:spacing w:after="0" w:line="480" w:lineRule="auto"/>
        <w:ind w:left="709" w:hanging="724"/>
        <w:jc w:val="both"/>
        <w:rPr>
          <w:rFonts w:ascii="Times New Roman" w:hAnsi="Times New Roman" w:cs="Times New Roman"/>
          <w:b/>
        </w:rPr>
      </w:pPr>
      <w:bookmarkStart w:id="3" w:name="_Toc226505648"/>
      <w:r w:rsidRPr="00626D4D">
        <w:rPr>
          <w:rFonts w:ascii="Times New Roman" w:hAnsi="Times New Roman" w:cs="Times New Roman"/>
          <w:b/>
        </w:rPr>
        <w:t>1.2.</w:t>
      </w:r>
      <w:r w:rsidRPr="00626D4D">
        <w:rPr>
          <w:rFonts w:ascii="Times New Roman" w:hAnsi="Times New Roman" w:cs="Times New Roman"/>
          <w:b/>
        </w:rPr>
        <w:tab/>
        <w:t>Research Question and O</w:t>
      </w:r>
      <w:r w:rsidR="00DA2236" w:rsidRPr="00626D4D">
        <w:rPr>
          <w:rFonts w:ascii="Times New Roman" w:hAnsi="Times New Roman" w:cs="Times New Roman"/>
          <w:b/>
        </w:rPr>
        <w:t>bjectives</w:t>
      </w:r>
      <w:bookmarkEnd w:id="3"/>
    </w:p>
    <w:p w14:paraId="0683D5BC" w14:textId="77777777" w:rsidR="00DA2236" w:rsidRPr="00626D4D" w:rsidRDefault="00DA2236" w:rsidP="00331E9E">
      <w:pPr>
        <w:spacing w:after="160" w:line="480" w:lineRule="auto"/>
        <w:ind w:right="0" w:firstLine="0"/>
        <w:rPr>
          <w:rFonts w:ascii="Times New Roman" w:hAnsi="Times New Roman" w:cs="Times New Roman"/>
        </w:rPr>
      </w:pPr>
      <w:r w:rsidRPr="00626D4D">
        <w:rPr>
          <w:rFonts w:ascii="Times New Roman" w:hAnsi="Times New Roman" w:cs="Times New Roman"/>
        </w:rPr>
        <w:t>This thesis addresses the following research question:</w:t>
      </w:r>
    </w:p>
    <w:p w14:paraId="2FFC3C54" w14:textId="7AA32BF1" w:rsidR="007B285C" w:rsidRDefault="00FE72EE" w:rsidP="007B285C">
      <w:pPr>
        <w:pStyle w:val="Cita"/>
        <w:spacing w:line="480" w:lineRule="auto"/>
        <w:ind w:firstLine="270"/>
        <w:jc w:val="left"/>
        <w:rPr>
          <w:rFonts w:ascii="Times New Roman" w:hAnsi="Times New Roman" w:cs="Times New Roman"/>
        </w:rPr>
      </w:pPr>
      <w:r w:rsidRPr="00626D4D">
        <w:rPr>
          <w:rFonts w:ascii="Times New Roman" w:hAnsi="Times New Roman" w:cs="Times New Roman"/>
        </w:rPr>
        <w:t>How did Spain news media frame mental health during the COVID-19 pandemic, and how did the meanings, emotions, and narrative relevance of key mental health concepts evolve over time.</w:t>
      </w:r>
    </w:p>
    <w:p w14:paraId="67061BEB" w14:textId="526DC9F7" w:rsidR="00FE72EE" w:rsidRDefault="00FE72EE" w:rsidP="007B285C">
      <w:pPr>
        <w:spacing w:after="160" w:line="480" w:lineRule="auto"/>
        <w:ind w:right="0" w:firstLine="0"/>
        <w:rPr>
          <w:rFonts w:ascii="Times New Roman" w:hAnsi="Times New Roman" w:cs="Times New Roman"/>
        </w:rPr>
      </w:pPr>
      <w:r w:rsidRPr="00626D4D">
        <w:rPr>
          <w:rFonts w:ascii="Times New Roman" w:hAnsi="Times New Roman" w:cs="Times New Roman"/>
        </w:rPr>
        <w:t xml:space="preserve">To answer this question, this study pursues four objectives: </w:t>
      </w:r>
      <w:r w:rsidR="007B285C">
        <w:rPr>
          <w:rFonts w:ascii="Times New Roman" w:hAnsi="Times New Roman" w:cs="Times New Roman"/>
        </w:rPr>
        <w:t>(</w:t>
      </w:r>
      <w:proofErr w:type="spellStart"/>
      <w:r w:rsidR="007B285C">
        <w:rPr>
          <w:rFonts w:ascii="Times New Roman" w:hAnsi="Times New Roman" w:cs="Times New Roman"/>
        </w:rPr>
        <w:t>i</w:t>
      </w:r>
      <w:proofErr w:type="spellEnd"/>
      <w:r w:rsidR="007B285C">
        <w:rPr>
          <w:rFonts w:ascii="Times New Roman" w:hAnsi="Times New Roman" w:cs="Times New Roman"/>
        </w:rPr>
        <w:t>) t</w:t>
      </w:r>
      <w:r w:rsidR="007B285C" w:rsidRPr="007B285C">
        <w:rPr>
          <w:rFonts w:ascii="Times New Roman" w:hAnsi="Times New Roman" w:cs="Times New Roman"/>
        </w:rPr>
        <w:t>o build a corpus of Spanish news articles during the COVID-19 pandemic, and filter the articles that contain m</w:t>
      </w:r>
      <w:r w:rsidR="007B285C">
        <w:rPr>
          <w:rFonts w:ascii="Times New Roman" w:hAnsi="Times New Roman" w:cs="Times New Roman"/>
        </w:rPr>
        <w:t xml:space="preserve">ental health related vocabulary; (ii) </w:t>
      </w:r>
      <w:r w:rsidR="00E6755B" w:rsidRPr="00E6755B">
        <w:rPr>
          <w:rFonts w:ascii="Times New Roman" w:hAnsi="Times New Roman" w:cs="Times New Roman"/>
        </w:rPr>
        <w:t xml:space="preserve">obtain the contextual embeddings for mental health constructs </w:t>
      </w:r>
      <w:r w:rsidR="00E6755B" w:rsidRPr="00E6755B">
        <w:rPr>
          <w:rFonts w:ascii="Times New Roman" w:hAnsi="Times New Roman" w:cs="Times New Roman"/>
        </w:rPr>
        <w:lastRenderedPageBreak/>
        <w:t>for each time period and represent them as a semantic subspace</w:t>
      </w:r>
      <w:r w:rsidR="00E6755B">
        <w:rPr>
          <w:rFonts w:ascii="Times New Roman" w:hAnsi="Times New Roman" w:cs="Times New Roman"/>
        </w:rPr>
        <w:t xml:space="preserve">; </w:t>
      </w:r>
      <w:r w:rsidR="007B285C">
        <w:rPr>
          <w:rFonts w:ascii="Times New Roman" w:hAnsi="Times New Roman" w:cs="Times New Roman"/>
        </w:rPr>
        <w:t>(iii) t</w:t>
      </w:r>
      <w:r w:rsidR="007B285C" w:rsidRPr="007B285C">
        <w:rPr>
          <w:rFonts w:ascii="Times New Roman" w:hAnsi="Times New Roman" w:cs="Times New Roman"/>
        </w:rPr>
        <w:t xml:space="preserve">o measure the diachronic changes through: semantic drift (change in meaning), valence-adjusted framing (emotional orientation), and salience/centrality </w:t>
      </w:r>
      <w:r w:rsidR="007B285C">
        <w:rPr>
          <w:rFonts w:ascii="Times New Roman" w:hAnsi="Times New Roman" w:cs="Times New Roman"/>
        </w:rPr>
        <w:t>(change in narrative relevance); and (iv)</w:t>
      </w:r>
      <w:r w:rsidR="007B285C" w:rsidRPr="007B285C">
        <w:t xml:space="preserve"> </w:t>
      </w:r>
      <w:r w:rsidR="007B285C">
        <w:t>t</w:t>
      </w:r>
      <w:r w:rsidR="007B285C" w:rsidRPr="007B285C">
        <w:rPr>
          <w:rFonts w:ascii="Times New Roman" w:hAnsi="Times New Roman" w:cs="Times New Roman"/>
        </w:rPr>
        <w:t>o explain the temporal patterns by relating results to major pandemic stages.</w:t>
      </w:r>
    </w:p>
    <w:p w14:paraId="785F677A" w14:textId="77777777" w:rsidR="009E085E" w:rsidRPr="00626D4D" w:rsidRDefault="009E085E" w:rsidP="006F3935">
      <w:pPr>
        <w:pStyle w:val="Ttulo2"/>
        <w:tabs>
          <w:tab w:val="center" w:pos="1907"/>
        </w:tabs>
        <w:spacing w:after="0" w:line="480" w:lineRule="auto"/>
        <w:ind w:left="709" w:hanging="724"/>
        <w:jc w:val="both"/>
        <w:rPr>
          <w:rFonts w:ascii="Times New Roman" w:hAnsi="Times New Roman" w:cs="Times New Roman"/>
          <w:b/>
        </w:rPr>
      </w:pPr>
      <w:bookmarkStart w:id="4" w:name="_Toc226505649"/>
      <w:r w:rsidRPr="00626D4D">
        <w:rPr>
          <w:rFonts w:ascii="Times New Roman" w:hAnsi="Times New Roman" w:cs="Times New Roman"/>
          <w:b/>
        </w:rPr>
        <w:t>1.3.</w:t>
      </w:r>
      <w:r w:rsidRPr="00626D4D">
        <w:rPr>
          <w:rFonts w:ascii="Times New Roman" w:hAnsi="Times New Roman" w:cs="Times New Roman"/>
          <w:b/>
        </w:rPr>
        <w:tab/>
        <w:t>Contributions</w:t>
      </w:r>
      <w:bookmarkEnd w:id="4"/>
      <w:r w:rsidRPr="00626D4D">
        <w:rPr>
          <w:rFonts w:ascii="Times New Roman" w:hAnsi="Times New Roman" w:cs="Times New Roman"/>
          <w:b/>
        </w:rPr>
        <w:t xml:space="preserve"> </w:t>
      </w:r>
    </w:p>
    <w:p w14:paraId="7F11AFEC" w14:textId="77777777" w:rsidR="00330733" w:rsidRPr="00626D4D" w:rsidRDefault="009E085E" w:rsidP="00331E9E">
      <w:pPr>
        <w:spacing w:after="160" w:line="480" w:lineRule="auto"/>
        <w:ind w:right="0" w:firstLine="0"/>
        <w:rPr>
          <w:rFonts w:ascii="Times New Roman" w:hAnsi="Times New Roman" w:cs="Times New Roman"/>
        </w:rPr>
      </w:pPr>
      <w:r w:rsidRPr="00626D4D">
        <w:rPr>
          <w:rFonts w:ascii="Times New Roman" w:hAnsi="Times New Roman" w:cs="Times New Roman"/>
        </w:rPr>
        <w:t>This thesis makes the following contributions:</w:t>
      </w:r>
    </w:p>
    <w:p w14:paraId="6496F3A2" w14:textId="77777777" w:rsidR="009E085E" w:rsidRPr="00626D4D" w:rsidRDefault="009E085E" w:rsidP="00331E9E">
      <w:pPr>
        <w:pStyle w:val="Prrafodelista"/>
        <w:numPr>
          <w:ilvl w:val="0"/>
          <w:numId w:val="9"/>
        </w:numPr>
        <w:spacing w:after="160" w:line="480" w:lineRule="auto"/>
        <w:ind w:right="0"/>
        <w:rPr>
          <w:rFonts w:ascii="Times New Roman" w:hAnsi="Times New Roman" w:cs="Times New Roman"/>
        </w:rPr>
      </w:pPr>
      <w:r w:rsidRPr="00626D4D">
        <w:rPr>
          <w:rFonts w:ascii="Times New Roman" w:hAnsi="Times New Roman" w:cs="Times New Roman"/>
        </w:rPr>
        <w:t>A structured, time-indexed dataset, containing mental health lexicon during the COVID-19 pandemic, enabling semantic analysis.</w:t>
      </w:r>
    </w:p>
    <w:p w14:paraId="0E0D7448" w14:textId="115B712C" w:rsidR="009E085E" w:rsidRPr="00626D4D" w:rsidRDefault="00E6755B" w:rsidP="00E6755B">
      <w:pPr>
        <w:pStyle w:val="Prrafodelista"/>
        <w:numPr>
          <w:ilvl w:val="0"/>
          <w:numId w:val="9"/>
        </w:numPr>
        <w:spacing w:after="160" w:line="480" w:lineRule="auto"/>
        <w:ind w:right="0"/>
        <w:rPr>
          <w:rFonts w:ascii="Times New Roman" w:hAnsi="Times New Roman" w:cs="Times New Roman"/>
        </w:rPr>
      </w:pPr>
      <w:r w:rsidRPr="00E6755B">
        <w:rPr>
          <w:rFonts w:ascii="Times New Roman" w:hAnsi="Times New Roman" w:cs="Times New Roman"/>
        </w:rPr>
        <w:t xml:space="preserve">Framing operationalization‚ based on semantic subspace modeling‚ </w:t>
      </w:r>
      <w:r w:rsidR="00210CC2">
        <w:rPr>
          <w:rFonts w:ascii="Times New Roman" w:hAnsi="Times New Roman" w:cs="Times New Roman"/>
        </w:rPr>
        <w:t>considering</w:t>
      </w:r>
      <w:r w:rsidRPr="00E6755B">
        <w:rPr>
          <w:rFonts w:ascii="Times New Roman" w:hAnsi="Times New Roman" w:cs="Times New Roman"/>
        </w:rPr>
        <w:t xml:space="preserve"> discourse periods as semantic structures‚ not as meanings of single words․</w:t>
      </w:r>
      <w:r w:rsidR="009E085E" w:rsidRPr="00626D4D">
        <w:rPr>
          <w:rFonts w:ascii="Times New Roman" w:hAnsi="Times New Roman" w:cs="Times New Roman"/>
        </w:rPr>
        <w:t xml:space="preserve">  </w:t>
      </w:r>
    </w:p>
    <w:p w14:paraId="3532AD3F" w14:textId="2CD402ED" w:rsidR="009E085E" w:rsidRPr="00626D4D" w:rsidRDefault="00210CC2" w:rsidP="00210CC2">
      <w:pPr>
        <w:pStyle w:val="Prrafodelista"/>
        <w:numPr>
          <w:ilvl w:val="0"/>
          <w:numId w:val="9"/>
        </w:numPr>
        <w:spacing w:after="160" w:line="480" w:lineRule="auto"/>
        <w:ind w:right="0"/>
        <w:rPr>
          <w:rFonts w:ascii="Times New Roman" w:hAnsi="Times New Roman" w:cs="Times New Roman"/>
        </w:rPr>
      </w:pPr>
      <w:r w:rsidRPr="00210CC2">
        <w:rPr>
          <w:rFonts w:ascii="Times New Roman" w:hAnsi="Times New Roman" w:cs="Times New Roman"/>
        </w:rPr>
        <w:t>A multidimensional measurement framework is proposed to study the evolution of semantic drift‚ emotional valence projection‚ and salience indicators in framing․</w:t>
      </w:r>
    </w:p>
    <w:p w14:paraId="742D217A" w14:textId="5C3DBA85" w:rsidR="009E085E" w:rsidRPr="00626D4D" w:rsidRDefault="009E085E" w:rsidP="00210CC2">
      <w:pPr>
        <w:pStyle w:val="Prrafodelista"/>
        <w:numPr>
          <w:ilvl w:val="0"/>
          <w:numId w:val="9"/>
        </w:numPr>
        <w:spacing w:after="160" w:line="480" w:lineRule="auto"/>
        <w:ind w:right="0"/>
        <w:rPr>
          <w:rFonts w:ascii="Times New Roman" w:hAnsi="Times New Roman" w:cs="Times New Roman"/>
        </w:rPr>
      </w:pPr>
      <w:r w:rsidRPr="00626D4D">
        <w:rPr>
          <w:rFonts w:ascii="Times New Roman" w:hAnsi="Times New Roman" w:cs="Times New Roman"/>
        </w:rPr>
        <w:t xml:space="preserve">Empirical visualizations </w:t>
      </w:r>
      <w:r w:rsidR="00210CC2" w:rsidRPr="00210CC2">
        <w:rPr>
          <w:rFonts w:ascii="Times New Roman" w:hAnsi="Times New Roman" w:cs="Times New Roman"/>
        </w:rPr>
        <w:t>that offer interpretable‚ comparable representations of framing dynamics throughout the pandemic․</w:t>
      </w:r>
    </w:p>
    <w:p w14:paraId="026A2C20" w14:textId="77777777" w:rsidR="00DF7EFA" w:rsidRPr="00626D4D" w:rsidRDefault="00DF7EFA" w:rsidP="006F3935">
      <w:pPr>
        <w:pStyle w:val="Ttulo2"/>
        <w:tabs>
          <w:tab w:val="center" w:pos="1907"/>
        </w:tabs>
        <w:spacing w:after="0" w:line="480" w:lineRule="auto"/>
        <w:ind w:left="709" w:hanging="724"/>
        <w:jc w:val="both"/>
        <w:rPr>
          <w:rFonts w:ascii="Times New Roman" w:hAnsi="Times New Roman" w:cs="Times New Roman"/>
          <w:b/>
        </w:rPr>
      </w:pPr>
      <w:bookmarkStart w:id="5" w:name="_Toc226505650"/>
      <w:r w:rsidRPr="00626D4D">
        <w:rPr>
          <w:rFonts w:ascii="Times New Roman" w:hAnsi="Times New Roman" w:cs="Times New Roman"/>
          <w:b/>
        </w:rPr>
        <w:t>1.4.</w:t>
      </w:r>
      <w:r w:rsidRPr="00626D4D">
        <w:rPr>
          <w:rFonts w:ascii="Times New Roman" w:hAnsi="Times New Roman" w:cs="Times New Roman"/>
          <w:b/>
        </w:rPr>
        <w:tab/>
        <w:t>Scope and Assumptions</w:t>
      </w:r>
      <w:bookmarkEnd w:id="5"/>
    </w:p>
    <w:p w14:paraId="3E2B8332" w14:textId="77777777" w:rsidR="00D07BE8" w:rsidRPr="00626D4D" w:rsidRDefault="00D07BE8" w:rsidP="006F3935">
      <w:pPr>
        <w:spacing w:after="160" w:line="480" w:lineRule="auto"/>
        <w:ind w:right="0" w:firstLine="0"/>
        <w:rPr>
          <w:rFonts w:ascii="Times New Roman" w:hAnsi="Times New Roman" w:cs="Times New Roman"/>
        </w:rPr>
      </w:pPr>
      <w:r w:rsidRPr="00626D4D">
        <w:rPr>
          <w:rFonts w:ascii="Times New Roman" w:hAnsi="Times New Roman" w:cs="Times New Roman"/>
        </w:rPr>
        <w:t>This study focuses on news articles written in Spanish related to the COVID-19 pandemic and the discourse around mental health. The time scope of the study spans from March 2020 to March 2021 and the content scope is restricted to articles retrieved through keyword based search that aims to capture mental health related language.</w:t>
      </w:r>
    </w:p>
    <w:p w14:paraId="2654D827" w14:textId="477B0A52" w:rsidR="00D07BE8" w:rsidRPr="00626D4D" w:rsidRDefault="00D07BE8"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The assumptions of the study are as follows: (</w:t>
      </w:r>
      <w:proofErr w:type="spellStart"/>
      <w:r w:rsidRPr="00626D4D">
        <w:rPr>
          <w:rFonts w:ascii="Times New Roman" w:hAnsi="Times New Roman" w:cs="Times New Roman"/>
        </w:rPr>
        <w:t>i</w:t>
      </w:r>
      <w:proofErr w:type="spellEnd"/>
      <w:r w:rsidRPr="00626D4D">
        <w:rPr>
          <w:rFonts w:ascii="Times New Roman" w:hAnsi="Times New Roman" w:cs="Times New Roman"/>
        </w:rPr>
        <w:t xml:space="preserve">) contextual language models capture enough information from the semantic space to approximate the change in meaning over time; (ii) time windows provide a reasonable approximation for </w:t>
      </w:r>
      <w:r w:rsidR="008C1A78">
        <w:rPr>
          <w:rFonts w:ascii="Times New Roman" w:hAnsi="Times New Roman" w:cs="Times New Roman"/>
        </w:rPr>
        <w:t xml:space="preserve">a diachronic analysis of the social </w:t>
      </w:r>
      <w:r w:rsidR="008C1A78">
        <w:rPr>
          <w:rFonts w:ascii="Times New Roman" w:hAnsi="Times New Roman" w:cs="Times New Roman"/>
        </w:rPr>
        <w:lastRenderedPageBreak/>
        <w:t>discourse</w:t>
      </w:r>
      <w:r w:rsidRPr="00626D4D">
        <w:rPr>
          <w:rFonts w:ascii="Times New Roman" w:hAnsi="Times New Roman" w:cs="Times New Roman"/>
        </w:rPr>
        <w:t>; (iii) keyword based filtering provides a practical approximation for capturing mental health related discourse, while some noise may persist.</w:t>
      </w:r>
    </w:p>
    <w:p w14:paraId="1FF5297C" w14:textId="77777777" w:rsidR="00DF7EFA" w:rsidRPr="00626D4D" w:rsidRDefault="00D07BE8"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Lastly, this thesis does not assume any causal relationship between news media coverage and mental health outcomes in the population; rather, it provides a picture of how the discourse in news media changes during the pandemic.</w:t>
      </w:r>
    </w:p>
    <w:p w14:paraId="1F586C39" w14:textId="77777777" w:rsidR="00D07BE8" w:rsidRPr="00626D4D" w:rsidRDefault="00D07BE8" w:rsidP="006F3935">
      <w:pPr>
        <w:pStyle w:val="Ttulo1"/>
        <w:tabs>
          <w:tab w:val="center" w:pos="1451"/>
        </w:tabs>
        <w:spacing w:after="0" w:line="480" w:lineRule="auto"/>
        <w:ind w:left="567" w:right="0" w:hanging="582"/>
        <w:jc w:val="both"/>
        <w:rPr>
          <w:rFonts w:ascii="Times New Roman" w:hAnsi="Times New Roman" w:cs="Times New Roman"/>
          <w:b/>
        </w:rPr>
      </w:pPr>
      <w:bookmarkStart w:id="6" w:name="_Toc223447708"/>
      <w:bookmarkStart w:id="7" w:name="_Toc226505651"/>
      <w:r w:rsidRPr="00626D4D">
        <w:rPr>
          <w:rFonts w:ascii="Times New Roman" w:hAnsi="Times New Roman" w:cs="Times New Roman"/>
          <w:b/>
        </w:rPr>
        <w:t>2.</w:t>
      </w:r>
      <w:r w:rsidRPr="00626D4D">
        <w:rPr>
          <w:rFonts w:ascii="Times New Roman" w:hAnsi="Times New Roman" w:cs="Times New Roman"/>
          <w:b/>
        </w:rPr>
        <w:tab/>
        <w:t>Literature review</w:t>
      </w:r>
      <w:bookmarkEnd w:id="6"/>
      <w:bookmarkEnd w:id="7"/>
    </w:p>
    <w:p w14:paraId="1E3C84C0" w14:textId="77777777" w:rsidR="00D07BE8" w:rsidRPr="00626D4D" w:rsidRDefault="00D07BE8" w:rsidP="002679BF">
      <w:pPr>
        <w:pStyle w:val="Ttulo2"/>
        <w:tabs>
          <w:tab w:val="center" w:pos="1907"/>
        </w:tabs>
        <w:spacing w:after="0" w:line="480" w:lineRule="auto"/>
        <w:ind w:left="709" w:hanging="724"/>
        <w:jc w:val="both"/>
        <w:rPr>
          <w:rFonts w:ascii="Times New Roman" w:hAnsi="Times New Roman" w:cs="Times New Roman"/>
          <w:b/>
        </w:rPr>
      </w:pPr>
      <w:bookmarkStart w:id="8" w:name="_Toc223447709"/>
      <w:bookmarkStart w:id="9" w:name="_Toc226505652"/>
      <w:r w:rsidRPr="00626D4D">
        <w:rPr>
          <w:rFonts w:ascii="Times New Roman" w:hAnsi="Times New Roman" w:cs="Times New Roman"/>
          <w:b/>
        </w:rPr>
        <w:t>2.1.</w:t>
      </w:r>
      <w:r w:rsidRPr="00626D4D">
        <w:rPr>
          <w:rFonts w:ascii="Times New Roman" w:hAnsi="Times New Roman" w:cs="Times New Roman"/>
          <w:b/>
        </w:rPr>
        <w:tab/>
      </w:r>
      <w:bookmarkEnd w:id="8"/>
      <w:r w:rsidRPr="00626D4D">
        <w:rPr>
          <w:rFonts w:ascii="Times New Roman" w:hAnsi="Times New Roman" w:cs="Times New Roman"/>
          <w:b/>
        </w:rPr>
        <w:t>Mental health disclosure during COVID-19 and media framing</w:t>
      </w:r>
      <w:bookmarkEnd w:id="9"/>
      <w:r w:rsidRPr="00626D4D">
        <w:rPr>
          <w:rFonts w:ascii="Times New Roman" w:hAnsi="Times New Roman" w:cs="Times New Roman"/>
          <w:b/>
        </w:rPr>
        <w:t xml:space="preserve"> </w:t>
      </w:r>
    </w:p>
    <w:p w14:paraId="12BD7C84" w14:textId="4FAFA994" w:rsidR="005D6C9F" w:rsidRDefault="001F07EB" w:rsidP="006F3935">
      <w:pPr>
        <w:spacing w:after="160" w:line="480" w:lineRule="auto"/>
        <w:ind w:right="0" w:firstLine="0"/>
        <w:rPr>
          <w:rFonts w:ascii="Times New Roman" w:hAnsi="Times New Roman" w:cs="Times New Roman"/>
        </w:rPr>
      </w:pPr>
      <w:r w:rsidRPr="001F07EB">
        <w:rPr>
          <w:rFonts w:ascii="Times New Roman" w:hAnsi="Times New Roman" w:cs="Times New Roman"/>
        </w:rPr>
        <w:t>The COVID-19 pandemic has led to common public discussion of anxiety‚ depression‚ loneliness‚ uncertainty‚ and emotional exhaustion․ Mass media coverage is often a primary source of information and interpretation during a pandemic․ The media coverage affects how mental health problems are described; what aspects are stressed‚ and how serious they appear‚ both to the public and to development of a response․ The influence of these attributes is usually explained in the concept of framing (Entman‚ 1993)‚ understood as the process of selecting and highlighting certain dimensions of the issue to promote a particular interpretation‚ diagnosis‚ and evaluation of the occurrence․</w:t>
      </w:r>
    </w:p>
    <w:p w14:paraId="0A5E815D" w14:textId="385E64EE" w:rsidR="00F542A2" w:rsidRPr="00626D4D" w:rsidRDefault="001F07EB" w:rsidP="001F07EB">
      <w:pPr>
        <w:spacing w:before="240" w:after="160" w:line="480" w:lineRule="auto"/>
        <w:ind w:right="0" w:firstLine="0"/>
        <w:rPr>
          <w:rFonts w:ascii="Times New Roman" w:hAnsi="Times New Roman" w:cs="Times New Roman"/>
        </w:rPr>
      </w:pPr>
      <w:r w:rsidRPr="001F07EB">
        <w:rPr>
          <w:rFonts w:ascii="Times New Roman" w:hAnsi="Times New Roman" w:cs="Times New Roman"/>
        </w:rPr>
        <w:t>For instance‚ when examining news media coverage of mental health in the context of the COVID-19 pandemic‚ the media's framing may differ at various times during the pandemic․</w:t>
      </w:r>
      <w:r>
        <w:rPr>
          <w:rFonts w:ascii="Times New Roman" w:hAnsi="Times New Roman" w:cs="Times New Roman"/>
        </w:rPr>
        <w:t xml:space="preserve"> </w:t>
      </w:r>
      <w:r w:rsidR="00F542A2" w:rsidRPr="00626D4D">
        <w:rPr>
          <w:rFonts w:ascii="Times New Roman" w:hAnsi="Times New Roman" w:cs="Times New Roman"/>
        </w:rPr>
        <w:t xml:space="preserve">For example, the framing of the initial shock and acute reactions to the pandemic might differ from that of the long-term adaptation and coping, or the responsibility of governmental institutions and policy makers. Capturing such changes requires methods that go beyond counting keywords or topics, because what matters is not only how often mental health is discussed but also how it is discussed: which concepts co-occur, what emotional tone is </w:t>
      </w:r>
      <w:r w:rsidR="00F542A2" w:rsidRPr="00626D4D">
        <w:rPr>
          <w:rFonts w:ascii="Times New Roman" w:hAnsi="Times New Roman" w:cs="Times New Roman"/>
        </w:rPr>
        <w:lastRenderedPageBreak/>
        <w:t xml:space="preserve">implied, and how the broader semantic context changes across different pandemic phases. This is where computational modeling of meaning as a function of context and time is needed in order to analyze framing over time. This enables longitudinal analysis of framing. </w:t>
      </w:r>
    </w:p>
    <w:p w14:paraId="6695831B" w14:textId="77777777" w:rsidR="00D07BE8" w:rsidRPr="00626D4D" w:rsidRDefault="00D07BE8"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Mental health coverage is not a neutral topic, as discussed, media influences our perception and interpretation of problems. Reporting practices can influence stigma, help-seeking and under certain conditions h</w:t>
      </w:r>
      <w:r w:rsidR="00A048F2">
        <w:rPr>
          <w:rFonts w:ascii="Times New Roman" w:hAnsi="Times New Roman" w:cs="Times New Roman"/>
        </w:rPr>
        <w:t xml:space="preserve">armful outcomes, as </w:t>
      </w:r>
      <w:r w:rsidR="00A048F2" w:rsidRPr="00FF07A6">
        <w:rPr>
          <w:rFonts w:ascii="Times New Roman" w:hAnsi="Times New Roman" w:cs="Times New Roman"/>
        </w:rPr>
        <w:t>discussed in Section 1.1</w:t>
      </w:r>
      <w:r w:rsidRPr="00FF07A6">
        <w:rPr>
          <w:rFonts w:ascii="Times New Roman" w:hAnsi="Times New Roman" w:cs="Times New Roman"/>
        </w:rPr>
        <w:t xml:space="preserve"> </w:t>
      </w:r>
      <w:r w:rsidR="00A048F2">
        <w:rPr>
          <w:rFonts w:ascii="Times New Roman" w:hAnsi="Times New Roman" w:cs="Times New Roman"/>
        </w:rPr>
        <w:t>(</w:t>
      </w:r>
      <w:proofErr w:type="spellStart"/>
      <w:r w:rsidR="00A048F2" w:rsidRPr="00FF07A6">
        <w:rPr>
          <w:rFonts w:ascii="Times New Roman" w:hAnsi="Times New Roman" w:cs="Times New Roman"/>
        </w:rPr>
        <w:t>Gunnell</w:t>
      </w:r>
      <w:proofErr w:type="spellEnd"/>
      <w:r w:rsidR="00A048F2" w:rsidRPr="00FF07A6">
        <w:rPr>
          <w:rFonts w:ascii="Times New Roman" w:hAnsi="Times New Roman" w:cs="Times New Roman"/>
        </w:rPr>
        <w:t xml:space="preserve"> &amp; Biddle, 2020</w:t>
      </w:r>
      <w:r w:rsidR="00C9064D" w:rsidRPr="00FF07A6">
        <w:rPr>
          <w:rFonts w:ascii="Times New Roman" w:hAnsi="Times New Roman" w:cs="Times New Roman"/>
        </w:rPr>
        <w:t>;</w:t>
      </w:r>
      <w:r w:rsidR="00A048F2" w:rsidRPr="00FF07A6">
        <w:rPr>
          <w:rFonts w:ascii="Times New Roman" w:hAnsi="Times New Roman" w:cs="Times New Roman"/>
        </w:rPr>
        <w:t xml:space="preserve"> </w:t>
      </w:r>
      <w:proofErr w:type="spellStart"/>
      <w:r w:rsidR="00A048F2" w:rsidRPr="00FF07A6">
        <w:rPr>
          <w:rFonts w:ascii="Times New Roman" w:hAnsi="Times New Roman" w:cs="Times New Roman"/>
        </w:rPr>
        <w:t>Gunnell</w:t>
      </w:r>
      <w:proofErr w:type="spellEnd"/>
      <w:r w:rsidR="00A048F2" w:rsidRPr="00FF07A6">
        <w:rPr>
          <w:rFonts w:ascii="Times New Roman" w:hAnsi="Times New Roman" w:cs="Times New Roman"/>
        </w:rPr>
        <w:t>, Appleby et al.</w:t>
      </w:r>
      <w:r w:rsidR="00C9064D" w:rsidRPr="00FF07A6">
        <w:rPr>
          <w:rFonts w:ascii="Times New Roman" w:hAnsi="Times New Roman" w:cs="Times New Roman"/>
        </w:rPr>
        <w:t>,</w:t>
      </w:r>
      <w:r w:rsidR="00A048F2" w:rsidRPr="00FF07A6">
        <w:rPr>
          <w:rFonts w:ascii="Times New Roman" w:hAnsi="Times New Roman" w:cs="Times New Roman"/>
        </w:rPr>
        <w:t xml:space="preserve"> 2020</w:t>
      </w:r>
      <w:r w:rsidR="00A048F2">
        <w:rPr>
          <w:rFonts w:ascii="Times New Roman" w:hAnsi="Times New Roman" w:cs="Times New Roman"/>
        </w:rPr>
        <w:t>)</w:t>
      </w:r>
      <w:r w:rsidRPr="00626D4D">
        <w:rPr>
          <w:rFonts w:ascii="Times New Roman" w:hAnsi="Times New Roman" w:cs="Times New Roman"/>
        </w:rPr>
        <w:t>. For instance, Carrasco et al. (2023) analyzed Spanish newspaper coverage of young mental health from January-June 2021. Results showed that news were mostly positive in tone (68.3%), rarely stigmatizing (5.4%) and violence related (7.3%).  In addition, it was also observed that only 6% of news article offered help-seeking information. This findings align with WHO results, which showed that 93% of countries worldwide disrupted or halted mental health services (</w:t>
      </w:r>
      <w:r w:rsidR="006F1798" w:rsidRPr="00626D4D">
        <w:rPr>
          <w:rFonts w:ascii="Times New Roman" w:hAnsi="Times New Roman" w:cs="Times New Roman"/>
        </w:rPr>
        <w:t>World Health Organization, 2020</w:t>
      </w:r>
      <w:r w:rsidRPr="00626D4D">
        <w:rPr>
          <w:rFonts w:ascii="Times New Roman" w:hAnsi="Times New Roman" w:cs="Times New Roman"/>
        </w:rPr>
        <w:t xml:space="preserve">). </w:t>
      </w:r>
    </w:p>
    <w:p w14:paraId="10D3971A" w14:textId="77777777" w:rsidR="00D07BE8" w:rsidRPr="00626D4D" w:rsidRDefault="00D07BE8"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Fillmore (1982) introduced frame semantics, his work claim that words do not simply label things, they activate structured background knowledge: schemas of role, expectations and associations. For instance, reading about depression on a news article does not retrieve a definition, instead it fires a whole “network” of associated roles, expectations and prior knowledge that the reader brings without being asked to. This is not a trivial observation for media analysis. If meaning works this way, then what changes when framing shifts is not just which words appear, but which networks get activated by them.</w:t>
      </w:r>
    </w:p>
    <w:p w14:paraId="20587054" w14:textId="77777777" w:rsidR="008510F7" w:rsidRPr="00626D4D" w:rsidRDefault="00201CE3" w:rsidP="006F3935">
      <w:pPr>
        <w:spacing w:before="240" w:after="160" w:line="480" w:lineRule="auto"/>
        <w:ind w:right="0" w:firstLine="0"/>
        <w:rPr>
          <w:rFonts w:ascii="Times New Roman" w:hAnsi="Times New Roman" w:cs="Times New Roman"/>
        </w:rPr>
      </w:pPr>
      <w:proofErr w:type="spellStart"/>
      <w:r w:rsidRPr="00626D4D">
        <w:rPr>
          <w:rFonts w:ascii="Times New Roman" w:hAnsi="Times New Roman" w:cs="Times New Roman"/>
        </w:rPr>
        <w:t>Fauconnier</w:t>
      </w:r>
      <w:proofErr w:type="spellEnd"/>
      <w:r w:rsidRPr="00626D4D">
        <w:rPr>
          <w:rFonts w:ascii="Times New Roman" w:hAnsi="Times New Roman" w:cs="Times New Roman"/>
        </w:rPr>
        <w:t xml:space="preserve"> and Turner (2003) expanded on Fillmore’s work, they state that meaning is not just activated but assembled, built in real time from multiple mental spaces that blend </w:t>
      </w:r>
      <w:r w:rsidRPr="00626D4D">
        <w:rPr>
          <w:rFonts w:ascii="Times New Roman" w:hAnsi="Times New Roman" w:cs="Times New Roman"/>
        </w:rPr>
        <w:lastRenderedPageBreak/>
        <w:t>depending on context. The implication in this context is that counting keyword frequencies cannot capture what is actually happening when a frame changes.</w:t>
      </w:r>
    </w:p>
    <w:p w14:paraId="7BD9FC9C" w14:textId="77777777" w:rsidR="00DA2236" w:rsidRPr="00626D4D" w:rsidRDefault="006F1798" w:rsidP="002679BF">
      <w:pPr>
        <w:pStyle w:val="Ttulo2"/>
        <w:tabs>
          <w:tab w:val="center" w:pos="1907"/>
        </w:tabs>
        <w:spacing w:after="0" w:line="480" w:lineRule="auto"/>
        <w:ind w:left="709" w:hanging="724"/>
        <w:jc w:val="both"/>
        <w:rPr>
          <w:rFonts w:ascii="Times New Roman" w:hAnsi="Times New Roman" w:cs="Times New Roman"/>
          <w:b/>
        </w:rPr>
      </w:pPr>
      <w:bookmarkStart w:id="10" w:name="_Toc226505653"/>
      <w:r w:rsidRPr="00626D4D">
        <w:rPr>
          <w:rFonts w:ascii="Times New Roman" w:hAnsi="Times New Roman" w:cs="Times New Roman"/>
          <w:b/>
        </w:rPr>
        <w:t>2.2.</w:t>
      </w:r>
      <w:r w:rsidRPr="00626D4D">
        <w:rPr>
          <w:rFonts w:ascii="Times New Roman" w:hAnsi="Times New Roman" w:cs="Times New Roman"/>
          <w:b/>
        </w:rPr>
        <w:tab/>
        <w:t>Cognitive framing and context effects in human similarity judgements</w:t>
      </w:r>
      <w:bookmarkEnd w:id="10"/>
    </w:p>
    <w:p w14:paraId="74BCF26A" w14:textId="77777777" w:rsidR="00DA2236" w:rsidRPr="00626D4D" w:rsidRDefault="008C77FE" w:rsidP="006F3935">
      <w:pPr>
        <w:spacing w:after="160" w:line="480" w:lineRule="auto"/>
        <w:ind w:right="0" w:firstLine="0"/>
        <w:rPr>
          <w:rFonts w:ascii="Times New Roman" w:hAnsi="Times New Roman" w:cs="Times New Roman"/>
        </w:rPr>
      </w:pPr>
      <w:r w:rsidRPr="00626D4D">
        <w:rPr>
          <w:rFonts w:ascii="Times New Roman" w:hAnsi="Times New Roman" w:cs="Times New Roman"/>
        </w:rPr>
        <w:t>A fundamental theoretical problem for framing principle</w:t>
      </w:r>
      <w:r w:rsidR="00736B9C" w:rsidRPr="00626D4D">
        <w:rPr>
          <w:rFonts w:ascii="Times New Roman" w:hAnsi="Times New Roman" w:cs="Times New Roman"/>
        </w:rPr>
        <w:t>s is that meaning is not static</w:t>
      </w:r>
      <w:r w:rsidR="00E04AE6" w:rsidRPr="00626D4D">
        <w:rPr>
          <w:rFonts w:ascii="Times New Roman" w:hAnsi="Times New Roman" w:cs="Times New Roman"/>
        </w:rPr>
        <w:t>, but rather that meaning is context-dependent and shaped by own perspective activated during the interpretation of each situation</w:t>
      </w:r>
      <w:r w:rsidR="00736B9C" w:rsidRPr="00626D4D">
        <w:rPr>
          <w:rFonts w:ascii="Times New Roman" w:hAnsi="Times New Roman" w:cs="Times New Roman"/>
        </w:rPr>
        <w:t xml:space="preserve">. Amos </w:t>
      </w:r>
      <w:proofErr w:type="spellStart"/>
      <w:r w:rsidR="00736B9C" w:rsidRPr="00626D4D">
        <w:rPr>
          <w:rFonts w:ascii="Times New Roman" w:hAnsi="Times New Roman" w:cs="Times New Roman"/>
        </w:rPr>
        <w:t>Tversky</w:t>
      </w:r>
      <w:proofErr w:type="spellEnd"/>
      <w:r w:rsidRPr="00626D4D">
        <w:rPr>
          <w:rFonts w:ascii="Times New Roman" w:hAnsi="Times New Roman" w:cs="Times New Roman"/>
        </w:rPr>
        <w:t xml:space="preserve"> </w:t>
      </w:r>
      <w:r w:rsidR="00736B9C" w:rsidRPr="00626D4D">
        <w:rPr>
          <w:rFonts w:ascii="Times New Roman" w:hAnsi="Times New Roman" w:cs="Times New Roman"/>
        </w:rPr>
        <w:t xml:space="preserve">(1977) </w:t>
      </w:r>
      <w:r w:rsidR="00E04AE6" w:rsidRPr="00626D4D">
        <w:rPr>
          <w:rFonts w:ascii="Times New Roman" w:hAnsi="Times New Roman" w:cs="Times New Roman"/>
        </w:rPr>
        <w:t>stated that</w:t>
      </w:r>
      <w:r w:rsidR="00736B9C" w:rsidRPr="00626D4D">
        <w:rPr>
          <w:rFonts w:ascii="Times New Roman" w:hAnsi="Times New Roman" w:cs="Times New Roman"/>
        </w:rPr>
        <w:t xml:space="preserve"> human similarity judgements are often asymmetric. </w:t>
      </w:r>
      <w:r w:rsidR="00C334EC" w:rsidRPr="00626D4D">
        <w:rPr>
          <w:rFonts w:ascii="Times New Roman" w:hAnsi="Times New Roman" w:cs="Times New Roman"/>
        </w:rPr>
        <w:t>Many</w:t>
      </w:r>
      <w:r w:rsidR="00736B9C" w:rsidRPr="00626D4D">
        <w:rPr>
          <w:rFonts w:ascii="Times New Roman" w:hAnsi="Times New Roman" w:cs="Times New Roman"/>
        </w:rPr>
        <w:t>,</w:t>
      </w:r>
      <w:r w:rsidR="00C334EC" w:rsidRPr="00626D4D">
        <w:rPr>
          <w:rFonts w:ascii="Times New Roman" w:hAnsi="Times New Roman" w:cs="Times New Roman"/>
        </w:rPr>
        <w:t xml:space="preserve"> for example, would not interpret the same way</w:t>
      </w:r>
      <w:r w:rsidR="00736B9C" w:rsidRPr="00626D4D">
        <w:rPr>
          <w:rFonts w:ascii="Times New Roman" w:hAnsi="Times New Roman" w:cs="Times New Roman"/>
        </w:rPr>
        <w:t xml:space="preserve"> </w:t>
      </w:r>
      <w:r w:rsidRPr="00626D4D">
        <w:rPr>
          <w:rFonts w:ascii="Times New Roman" w:hAnsi="Times New Roman" w:cs="Times New Roman"/>
          <w:i/>
        </w:rPr>
        <w:t xml:space="preserve">“North Korea is similar to China” </w:t>
      </w:r>
      <w:r w:rsidRPr="00626D4D">
        <w:rPr>
          <w:rFonts w:ascii="Times New Roman" w:hAnsi="Times New Roman" w:cs="Times New Roman"/>
        </w:rPr>
        <w:t xml:space="preserve">than </w:t>
      </w:r>
      <w:r w:rsidRPr="00626D4D">
        <w:rPr>
          <w:rFonts w:ascii="Times New Roman" w:hAnsi="Times New Roman" w:cs="Times New Roman"/>
          <w:i/>
        </w:rPr>
        <w:t>“China is similar to North Korea”</w:t>
      </w:r>
      <w:r w:rsidRPr="00626D4D">
        <w:rPr>
          <w:rFonts w:ascii="Times New Roman" w:hAnsi="Times New Roman" w:cs="Times New Roman"/>
        </w:rPr>
        <w:t xml:space="preserve">.  </w:t>
      </w:r>
      <w:r w:rsidR="00E04AE6" w:rsidRPr="00626D4D">
        <w:rPr>
          <w:rFonts w:ascii="Times New Roman" w:hAnsi="Times New Roman" w:cs="Times New Roman"/>
        </w:rPr>
        <w:t xml:space="preserve">In classical geometry, </w:t>
      </w:r>
      <w:r w:rsidR="00E04AE6" w:rsidRPr="00626D4D">
        <w:rPr>
          <w:rFonts w:ascii="Times New Roman" w:hAnsi="Times New Roman" w:cs="Times New Roman"/>
          <w:i/>
        </w:rPr>
        <w:t xml:space="preserve">if A is similar to B, then B </w:t>
      </w:r>
      <w:r w:rsidR="00C334EC" w:rsidRPr="00626D4D">
        <w:rPr>
          <w:rFonts w:ascii="Times New Roman" w:hAnsi="Times New Roman" w:cs="Times New Roman"/>
          <w:i/>
        </w:rPr>
        <w:t>is</w:t>
      </w:r>
      <w:r w:rsidR="00E04AE6" w:rsidRPr="00626D4D">
        <w:rPr>
          <w:rFonts w:ascii="Times New Roman" w:hAnsi="Times New Roman" w:cs="Times New Roman"/>
          <w:i/>
        </w:rPr>
        <w:t xml:space="preserve"> similar to A</w:t>
      </w:r>
      <w:r w:rsidR="00E04AE6" w:rsidRPr="00626D4D">
        <w:rPr>
          <w:rFonts w:ascii="Times New Roman" w:hAnsi="Times New Roman" w:cs="Times New Roman"/>
        </w:rPr>
        <w:t xml:space="preserve">, </w:t>
      </w:r>
      <w:r w:rsidR="00C334EC" w:rsidRPr="00626D4D">
        <w:rPr>
          <w:rFonts w:ascii="Times New Roman" w:hAnsi="Times New Roman" w:cs="Times New Roman"/>
        </w:rPr>
        <w:t xml:space="preserve">however, </w:t>
      </w:r>
      <w:proofErr w:type="spellStart"/>
      <w:r w:rsidR="00C334EC" w:rsidRPr="00626D4D">
        <w:rPr>
          <w:rFonts w:ascii="Times New Roman" w:hAnsi="Times New Roman" w:cs="Times New Roman"/>
        </w:rPr>
        <w:t>Tversky</w:t>
      </w:r>
      <w:proofErr w:type="spellEnd"/>
      <w:r w:rsidR="00C334EC" w:rsidRPr="00626D4D">
        <w:rPr>
          <w:rFonts w:ascii="Times New Roman" w:hAnsi="Times New Roman" w:cs="Times New Roman"/>
        </w:rPr>
        <w:t xml:space="preserve"> demonstrated that human cognition does not display this cognitive behavior. This proves that people’s judgements and interpretations do not always satisfy the triangle inequality, and that human categorization is contingent on salient features and context. These results are relevant because many computational models of meaning implicitly assume fixed, symmetric distance relations in a single space, whereas framing principles suggest that interpretation is altered depending on the context.</w:t>
      </w:r>
    </w:p>
    <w:p w14:paraId="0FACD58E" w14:textId="5BEBB108" w:rsidR="008C77FE" w:rsidRPr="00626D4D" w:rsidRDefault="008C77FE"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Building on these concepts, models inspired by quantum cognition suggest that contextual effects can be represented by sequential projections, where the interpretation of a context is updated as new context is applied (</w:t>
      </w:r>
      <w:proofErr w:type="spellStart"/>
      <w:r w:rsidRPr="00626D4D">
        <w:rPr>
          <w:rFonts w:ascii="Times New Roman" w:hAnsi="Times New Roman" w:cs="Times New Roman"/>
        </w:rPr>
        <w:t>Busemeyer</w:t>
      </w:r>
      <w:proofErr w:type="spellEnd"/>
      <w:r w:rsidRPr="00626D4D">
        <w:rPr>
          <w:rFonts w:ascii="Times New Roman" w:hAnsi="Times New Roman" w:cs="Times New Roman"/>
        </w:rPr>
        <w:t xml:space="preserve"> &amp; </w:t>
      </w:r>
      <w:proofErr w:type="spellStart"/>
      <w:r w:rsidRPr="00626D4D">
        <w:rPr>
          <w:rFonts w:ascii="Times New Roman" w:hAnsi="Times New Roman" w:cs="Times New Roman"/>
        </w:rPr>
        <w:t>Bruza</w:t>
      </w:r>
      <w:proofErr w:type="spellEnd"/>
      <w:r w:rsidR="00A9584A">
        <w:rPr>
          <w:rFonts w:ascii="Times New Roman" w:hAnsi="Times New Roman" w:cs="Times New Roman"/>
        </w:rPr>
        <w:t>,</w:t>
      </w:r>
      <w:r w:rsidRPr="00626D4D">
        <w:rPr>
          <w:rFonts w:ascii="Times New Roman" w:hAnsi="Times New Roman" w:cs="Times New Roman"/>
        </w:rPr>
        <w:t xml:space="preserve"> 2012). </w:t>
      </w:r>
      <w:r w:rsidR="00C334EC" w:rsidRPr="00626D4D">
        <w:rPr>
          <w:rFonts w:ascii="Times New Roman" w:hAnsi="Times New Roman" w:cs="Times New Roman"/>
        </w:rPr>
        <w:t xml:space="preserve">In this sense, a “frame” is not just a label; it can be conceived of as a contextual constraint that alters which features become salient. This cognitive model provides the theoretical framework for this study, representing meaning not as single-point vectors in a space, which, as previously discussed, does not </w:t>
      </w:r>
      <w:r w:rsidR="00C334EC" w:rsidRPr="00626D4D">
        <w:rPr>
          <w:rFonts w:ascii="Times New Roman" w:hAnsi="Times New Roman" w:cs="Times New Roman"/>
        </w:rPr>
        <w:lastRenderedPageBreak/>
        <w:t>reflect human cognitive behavior, but as frames represented as subspaces, which allows meaning to be context-dependent representations.</w:t>
      </w:r>
    </w:p>
    <w:p w14:paraId="7489649A" w14:textId="77777777" w:rsidR="006F1798" w:rsidRPr="00626D4D" w:rsidRDefault="006F1798" w:rsidP="002679BF">
      <w:pPr>
        <w:pStyle w:val="Ttulo2"/>
        <w:tabs>
          <w:tab w:val="center" w:pos="1907"/>
        </w:tabs>
        <w:spacing w:after="0" w:line="480" w:lineRule="auto"/>
        <w:ind w:left="709" w:hanging="724"/>
        <w:jc w:val="both"/>
        <w:rPr>
          <w:rFonts w:ascii="Times New Roman" w:hAnsi="Times New Roman" w:cs="Times New Roman"/>
          <w:b/>
        </w:rPr>
      </w:pPr>
      <w:bookmarkStart w:id="11" w:name="_Toc226505654"/>
      <w:r w:rsidRPr="00626D4D">
        <w:rPr>
          <w:rFonts w:ascii="Times New Roman" w:hAnsi="Times New Roman" w:cs="Times New Roman"/>
          <w:b/>
        </w:rPr>
        <w:t>2.3.</w:t>
      </w:r>
      <w:r w:rsidRPr="00626D4D">
        <w:rPr>
          <w:rFonts w:ascii="Times New Roman" w:hAnsi="Times New Roman" w:cs="Times New Roman"/>
          <w:b/>
        </w:rPr>
        <w:tab/>
        <w:t>Meaning, context, and conceptual subspaces</w:t>
      </w:r>
      <w:bookmarkEnd w:id="11"/>
    </w:p>
    <w:p w14:paraId="55E554BD" w14:textId="77777777" w:rsidR="006D37C8" w:rsidRPr="00626D4D" w:rsidRDefault="006D37C8" w:rsidP="006F3935">
      <w:pPr>
        <w:spacing w:after="160" w:line="480" w:lineRule="auto"/>
        <w:ind w:right="0" w:firstLine="0"/>
        <w:rPr>
          <w:rFonts w:ascii="Times New Roman" w:hAnsi="Times New Roman" w:cs="Times New Roman"/>
        </w:rPr>
      </w:pPr>
      <w:r w:rsidRPr="00626D4D">
        <w:rPr>
          <w:rFonts w:ascii="Times New Roman" w:hAnsi="Times New Roman" w:cs="Times New Roman"/>
        </w:rPr>
        <w:t>In distributional semantics (i.e., the distributional hypothesis; words that occur in similar contexts tend to have similar meanings), meaning is defined in terms of use, and in semantic space, words with nearby points share similar or are in similar contexts. However, in standard semantic vector spaces, each concept is represented by a single point, and if meaning is context-dependent (as it is for humans when interpreting sentences or words), this can pose a challenge. For example, what does the word positive mean in the following two examples?</w:t>
      </w:r>
    </w:p>
    <w:p w14:paraId="59F0CCF8" w14:textId="77777777" w:rsidR="006D37C8" w:rsidRPr="00626D4D" w:rsidRDefault="006D37C8" w:rsidP="00331E9E">
      <w:pPr>
        <w:pStyle w:val="Prrafodelista"/>
        <w:numPr>
          <w:ilvl w:val="0"/>
          <w:numId w:val="10"/>
        </w:numPr>
        <w:spacing w:after="160" w:line="480" w:lineRule="auto"/>
        <w:ind w:right="0"/>
        <w:rPr>
          <w:rFonts w:ascii="Times New Roman" w:hAnsi="Times New Roman" w:cs="Times New Roman"/>
        </w:rPr>
      </w:pPr>
      <w:r w:rsidRPr="00626D4D">
        <w:rPr>
          <w:rFonts w:ascii="Times New Roman" w:hAnsi="Times New Roman" w:cs="Times New Roman"/>
        </w:rPr>
        <w:t xml:space="preserve">He tested </w:t>
      </w:r>
      <w:r w:rsidRPr="00626D4D">
        <w:rPr>
          <w:rFonts w:ascii="Times New Roman" w:hAnsi="Times New Roman" w:cs="Times New Roman"/>
          <w:i/>
        </w:rPr>
        <w:t>positive</w:t>
      </w:r>
      <w:r w:rsidRPr="00626D4D">
        <w:rPr>
          <w:rFonts w:ascii="Times New Roman" w:hAnsi="Times New Roman" w:cs="Times New Roman"/>
        </w:rPr>
        <w:t xml:space="preserve"> for coronavirus. Meaning = infected. </w:t>
      </w:r>
    </w:p>
    <w:p w14:paraId="05F43F08" w14:textId="77777777" w:rsidR="006D37C8" w:rsidRPr="00626D4D" w:rsidRDefault="006D37C8" w:rsidP="00331E9E">
      <w:pPr>
        <w:pStyle w:val="Prrafodelista"/>
        <w:numPr>
          <w:ilvl w:val="0"/>
          <w:numId w:val="10"/>
        </w:numPr>
        <w:spacing w:after="160" w:line="480" w:lineRule="auto"/>
        <w:ind w:right="0"/>
        <w:rPr>
          <w:rFonts w:ascii="Times New Roman" w:hAnsi="Times New Roman" w:cs="Times New Roman"/>
        </w:rPr>
      </w:pPr>
      <w:r w:rsidRPr="00626D4D">
        <w:rPr>
          <w:rFonts w:ascii="Times New Roman" w:hAnsi="Times New Roman" w:cs="Times New Roman"/>
        </w:rPr>
        <w:t xml:space="preserve">He maintained a </w:t>
      </w:r>
      <w:r w:rsidRPr="00626D4D">
        <w:rPr>
          <w:rFonts w:ascii="Times New Roman" w:hAnsi="Times New Roman" w:cs="Times New Roman"/>
          <w:i/>
        </w:rPr>
        <w:t>positive</w:t>
      </w:r>
      <w:r w:rsidRPr="00626D4D">
        <w:rPr>
          <w:rFonts w:ascii="Times New Roman" w:hAnsi="Times New Roman" w:cs="Times New Roman"/>
        </w:rPr>
        <w:t xml:space="preserve"> attitude through the crisis. Meaning = optimism. </w:t>
      </w:r>
    </w:p>
    <w:p w14:paraId="0622CFD4" w14:textId="77777777" w:rsidR="007E2C87" w:rsidRPr="00626D4D" w:rsidRDefault="006D37C8"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When we as humans read these two examples, we use the surrounding words to derive meaning, the example shows how the same word can have different meanings based on context. Traditional static models (e.g., Word2Vec) assign a single static vector representation to each word, regardless of the context. This means the model is unable to differentiate between behavioral attitudes and clinical infection, hence the importance of context-aware models for capturing the true meaning of text.</w:t>
      </w:r>
      <w:r w:rsidR="008A7A0D" w:rsidRPr="00626D4D">
        <w:rPr>
          <w:rFonts w:ascii="Times New Roman" w:hAnsi="Times New Roman" w:cs="Times New Roman"/>
        </w:rPr>
        <w:t xml:space="preserve"> </w:t>
      </w:r>
    </w:p>
    <w:p w14:paraId="008BBB28" w14:textId="77777777" w:rsidR="007E2C87" w:rsidRPr="00626D4D" w:rsidRDefault="007E2C87"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Martínez-Mingo et al. (2023) address this problem by employing conceptual subspaces and sequential projections rather than point representations. The authors demonstrate that quantum-inspired similarity models when instantiated on distributional semantic spaces, can give an account for classical cognitive phenomena, such as asymmetry, triangle inequality violations, and diagnosticity effects (see appendix E for an in depth explanation of these </w:t>
      </w:r>
      <w:r w:rsidRPr="00626D4D">
        <w:rPr>
          <w:rFonts w:ascii="Times New Roman" w:hAnsi="Times New Roman" w:cs="Times New Roman"/>
        </w:rPr>
        <w:lastRenderedPageBreak/>
        <w:t>classical cognitive effects and violations of classical geometry). (Martíne</w:t>
      </w:r>
      <w:r w:rsidR="00C9064D">
        <w:rPr>
          <w:rFonts w:ascii="Times New Roman" w:hAnsi="Times New Roman" w:cs="Times New Roman"/>
        </w:rPr>
        <w:t xml:space="preserve">z Mingo et al., 2023; </w:t>
      </w:r>
      <w:proofErr w:type="spellStart"/>
      <w:r w:rsidR="00C9064D">
        <w:rPr>
          <w:rFonts w:ascii="Times New Roman" w:hAnsi="Times New Roman" w:cs="Times New Roman"/>
        </w:rPr>
        <w:t>Tversky</w:t>
      </w:r>
      <w:proofErr w:type="spellEnd"/>
      <w:r w:rsidR="00C9064D">
        <w:rPr>
          <w:rFonts w:ascii="Times New Roman" w:hAnsi="Times New Roman" w:cs="Times New Roman"/>
        </w:rPr>
        <w:t>,</w:t>
      </w:r>
      <w:r w:rsidRPr="00626D4D">
        <w:rPr>
          <w:rFonts w:ascii="Times New Roman" w:hAnsi="Times New Roman" w:cs="Times New Roman"/>
        </w:rPr>
        <w:t xml:space="preserve"> 1977)</w:t>
      </w:r>
    </w:p>
    <w:p w14:paraId="0B97976B" w14:textId="77777777" w:rsidR="007E2C87" w:rsidRPr="00626D4D" w:rsidRDefault="007E2C87"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For a framing study, the key contribution of this perspective is that a “frame” can be represented as a subspace that highlights certain dimensions of meaning while suppressing others. For instance, if the media publish an article regarding “depression” through a clinical frame, the subspace will heavily weight dimensions (features) associated with symptoms, therapy or medication. On the other hand, if the same concept is discussed through an economic frame, the subspace will heavily weight dimensions associated with unemployment, financial crisis, or resources. As observed from the example, presenting the same topic but displayed on different frames result in different interpretations, dimensions and meaning.</w:t>
      </w:r>
    </w:p>
    <w:p w14:paraId="5198ABF4" w14:textId="77777777" w:rsidR="006F1798" w:rsidRPr="00626D4D" w:rsidRDefault="006F1798" w:rsidP="006F3935">
      <w:pPr>
        <w:pStyle w:val="Ttulo2"/>
        <w:tabs>
          <w:tab w:val="center" w:pos="1907"/>
        </w:tabs>
        <w:spacing w:after="0" w:line="480" w:lineRule="auto"/>
        <w:ind w:left="709" w:hanging="724"/>
        <w:jc w:val="both"/>
        <w:rPr>
          <w:rFonts w:ascii="Times New Roman" w:hAnsi="Times New Roman" w:cs="Times New Roman"/>
          <w:b/>
        </w:rPr>
      </w:pPr>
      <w:bookmarkStart w:id="12" w:name="_Toc223447711"/>
      <w:bookmarkStart w:id="13" w:name="_Toc226505655"/>
      <w:r w:rsidRPr="00626D4D">
        <w:rPr>
          <w:rFonts w:ascii="Times New Roman" w:hAnsi="Times New Roman" w:cs="Times New Roman"/>
          <w:b/>
        </w:rPr>
        <w:t>2.4.</w:t>
      </w:r>
      <w:r w:rsidRPr="00626D4D">
        <w:rPr>
          <w:rFonts w:ascii="Times New Roman" w:hAnsi="Times New Roman" w:cs="Times New Roman"/>
          <w:b/>
        </w:rPr>
        <w:tab/>
        <w:t>Diachronic semantics and measuring semantic change</w:t>
      </w:r>
      <w:bookmarkEnd w:id="12"/>
      <w:bookmarkEnd w:id="13"/>
    </w:p>
    <w:p w14:paraId="69098AF0" w14:textId="77777777" w:rsidR="00ED0B11" w:rsidRPr="00626D4D" w:rsidRDefault="00ED0B11" w:rsidP="006F3935">
      <w:pPr>
        <w:spacing w:after="160" w:line="480" w:lineRule="auto"/>
        <w:ind w:right="0" w:firstLine="0"/>
        <w:rPr>
          <w:rFonts w:ascii="Times New Roman" w:hAnsi="Times New Roman" w:cs="Times New Roman"/>
        </w:rPr>
      </w:pPr>
      <w:r w:rsidRPr="00626D4D">
        <w:rPr>
          <w:rFonts w:ascii="Times New Roman" w:hAnsi="Times New Roman" w:cs="Times New Roman"/>
        </w:rPr>
        <w:t xml:space="preserve">Diachronic semantics aim to measure how meanings of words and grammatical structure evolve over time.  Hamilton et al. (2016) provide a widely recognized methodology for measuring semantic change using diachronic embeddings. The methodology is conceptually simple, it trains word embeddings on text from separate time periods and then aligns the resulting vector spaces. This allows to measure how far a word shifted semantically form one period to the next. What makes this more than a technical exercise is the finding that meaning change is not random, it follows detectable statistical regularities, which gives the whole approach its validity. Their approach was developed and validated on historical data (2 centuries), the data gathered for this thesis covers one natural year (March 2020 to March 2021). Whether the same regularities are detectable over a single year of data is not </w:t>
      </w:r>
      <w:r w:rsidRPr="00626D4D">
        <w:rPr>
          <w:rFonts w:ascii="Times New Roman" w:hAnsi="Times New Roman" w:cs="Times New Roman"/>
        </w:rPr>
        <w:lastRenderedPageBreak/>
        <w:t xml:space="preserve">something Hamilton et al. address directly. This thesis proceeds on the assumption that the logic and methodology still applies at shorter timescales. </w:t>
      </w:r>
    </w:p>
    <w:p w14:paraId="2E2412DF" w14:textId="77777777" w:rsidR="00D53FEE" w:rsidRPr="00626D4D" w:rsidRDefault="00D53FEE"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Kutuzov et al. (2018) provided an overview of the field of diachronic word representations at a time when various methods had been developed but a common language and evaluation frameworks were missing. The paper organizes the field by defining what semantic shifts are from a computational perspective, discussing the most prominent diachronic word embedding models and classifying them according to three dimensions: discrete vs. continuous time periods, whether the spaces are aligned or not and evaluation metrics. One important point of discussion is the choice of hyper-parameters such as the time periods' length and stability of alignment: these are not simply modeling choices but they determine what can be concluded. For COVID-19 coverage, the findings suggest to pay attention to the choice of time periods and to perform comparisons across time periods to tell apart actual semantic shifts and fluctuations in the representations. Employing subspace word representations circumvents a problem of the standard diachronic models: comparing individual word representations between two time periods assumes modeling the central tendency of word usages. Computing the Grassmannian distance between two subspaces, as done in this paper, accounts for the changes in the entire distribution of word embeddings. Moreover, the Grassmannian distance is invariant to orthogonal rotations</w:t>
      </w:r>
      <w:r w:rsidRPr="00626D4D">
        <w:rPr>
          <w:rStyle w:val="Refdenotaalpie"/>
          <w:rFonts w:ascii="Times New Roman" w:hAnsi="Times New Roman" w:cs="Times New Roman"/>
        </w:rPr>
        <w:footnoteReference w:id="1"/>
      </w:r>
      <w:r w:rsidRPr="00626D4D">
        <w:rPr>
          <w:rFonts w:ascii="Times New Roman" w:hAnsi="Times New Roman" w:cs="Times New Roman"/>
        </w:rPr>
        <w:t xml:space="preserve"> of the basis, circumventing the problem of arbitrary orientation that occurs when directly comparing individual word representations across separately trained embeddings (Hamilton et al., </w:t>
      </w:r>
      <w:r w:rsidRPr="00626D4D">
        <w:rPr>
          <w:rFonts w:ascii="Times New Roman" w:hAnsi="Times New Roman" w:cs="Times New Roman"/>
        </w:rPr>
        <w:lastRenderedPageBreak/>
        <w:t>2016). This geometric property makes Grassmannian-based measures for semantic shifts more theoretically founded and comparable than measures relying on cosine similarities.</w:t>
      </w:r>
    </w:p>
    <w:p w14:paraId="38F4CE41" w14:textId="77777777" w:rsidR="006F1798" w:rsidRPr="00626D4D" w:rsidRDefault="006F1798" w:rsidP="006F3935">
      <w:pPr>
        <w:pStyle w:val="Ttulo2"/>
        <w:tabs>
          <w:tab w:val="center" w:pos="1907"/>
        </w:tabs>
        <w:spacing w:after="0" w:line="480" w:lineRule="auto"/>
        <w:ind w:left="709" w:hanging="724"/>
        <w:jc w:val="both"/>
        <w:rPr>
          <w:rFonts w:ascii="Times New Roman" w:hAnsi="Times New Roman" w:cs="Times New Roman"/>
          <w:b/>
        </w:rPr>
      </w:pPr>
      <w:bookmarkStart w:id="14" w:name="_Toc223447712"/>
      <w:bookmarkStart w:id="15" w:name="_Toc226505656"/>
      <w:r w:rsidRPr="00626D4D">
        <w:rPr>
          <w:rFonts w:ascii="Times New Roman" w:hAnsi="Times New Roman" w:cs="Times New Roman"/>
          <w:b/>
        </w:rPr>
        <w:t>2.5.</w:t>
      </w:r>
      <w:r w:rsidRPr="00626D4D">
        <w:rPr>
          <w:rFonts w:ascii="Times New Roman" w:hAnsi="Times New Roman" w:cs="Times New Roman"/>
          <w:b/>
        </w:rPr>
        <w:tab/>
        <w:t>Spanish news precedent: semantic trajectories and frames</w:t>
      </w:r>
      <w:bookmarkEnd w:id="14"/>
      <w:bookmarkEnd w:id="15"/>
    </w:p>
    <w:p w14:paraId="229953E7" w14:textId="60C39AFD" w:rsidR="00041518" w:rsidRPr="00626D4D" w:rsidRDefault="00041518" w:rsidP="006F3935">
      <w:pPr>
        <w:spacing w:after="160" w:line="480" w:lineRule="auto"/>
        <w:ind w:right="0" w:firstLine="0"/>
        <w:rPr>
          <w:rFonts w:ascii="Times New Roman" w:hAnsi="Times New Roman" w:cs="Times New Roman"/>
        </w:rPr>
      </w:pPr>
      <w:r w:rsidRPr="00626D4D">
        <w:rPr>
          <w:rFonts w:ascii="Times New Roman" w:hAnsi="Times New Roman" w:cs="Times New Roman"/>
        </w:rPr>
        <w:t xml:space="preserve">Although diachronic semantic models have been widely used for studying general language datasets over long time spans, the closest precedent for the current study are computational analyses that examine the temporal evolution of frames in the context of news language. Of particular relevance to the Spanish language is the study by Olivas Osuna et al. (2023). Their object of study is the representation of the Catalan nationalist conflict in the Spanish mainstream press. </w:t>
      </w:r>
      <w:r w:rsidR="001F07EB" w:rsidRPr="001F07EB">
        <w:rPr>
          <w:rFonts w:ascii="Times New Roman" w:hAnsi="Times New Roman" w:cs="Times New Roman"/>
        </w:rPr>
        <w:t>The authors use Latent Semantic Analysis (LSA) to analyze the diachronic evolution across years of the semantic context of a number of political terms and their increase in prominence and fragmentation‚ linking them to specific political events registered in the data․</w:t>
      </w:r>
      <w:r w:rsidR="001F07EB">
        <w:rPr>
          <w:rFonts w:ascii="Times New Roman" w:hAnsi="Times New Roman" w:cs="Times New Roman"/>
        </w:rPr>
        <w:t xml:space="preserve"> </w:t>
      </w:r>
      <w:r w:rsidRPr="00626D4D">
        <w:rPr>
          <w:rFonts w:ascii="Times New Roman" w:hAnsi="Times New Roman" w:cs="Times New Roman"/>
        </w:rPr>
        <w:t xml:space="preserve">The novelty of their work is not only methodological but also involves the proposal of specific metrics to operationalize the movements of political concepts and frames in a semantic space over time, rendering the abstract framework more tangible. </w:t>
      </w:r>
    </w:p>
    <w:p w14:paraId="6F3498E9" w14:textId="77777777" w:rsidR="00041518" w:rsidRPr="00626D4D" w:rsidRDefault="00041518"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The object of study, political conflict, is clearly different from that of the current thesis, which focuses on mental health. What is relevant here is the applicability of their approach to a Spanish newspaper dataset, and the potential of quantifying framing dynamics, or the shifts of political concepts in a semantic space over time, and grounding these in </w:t>
      </w:r>
      <w:r w:rsidR="000B6590" w:rsidRPr="00626D4D">
        <w:rPr>
          <w:rFonts w:ascii="Times New Roman" w:hAnsi="Times New Roman" w:cs="Times New Roman"/>
        </w:rPr>
        <w:t xml:space="preserve">an </w:t>
      </w:r>
      <w:r w:rsidRPr="00626D4D">
        <w:rPr>
          <w:rFonts w:ascii="Times New Roman" w:hAnsi="Times New Roman" w:cs="Times New Roman"/>
        </w:rPr>
        <w:t>empirical reality.  The latter is directly relevant to this thesis, which proceeds in Section 4 to interpret quantitative results against the actual timeline of the pandemic.</w:t>
      </w:r>
      <w:r w:rsidRPr="00626D4D">
        <w:rPr>
          <w:rFonts w:ascii="Times New Roman" w:hAnsi="Times New Roman" w:cs="Times New Roman"/>
        </w:rPr>
        <w:tab/>
      </w:r>
    </w:p>
    <w:p w14:paraId="4FDB143C" w14:textId="77777777" w:rsidR="00041518" w:rsidRPr="00626D4D" w:rsidRDefault="00041518"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The current study deviates from Olivas Osuna et al. in its methodology. LSA generates a single model for each time period, disregarding the variation of the semantic environments </w:t>
      </w:r>
      <w:r w:rsidRPr="00626D4D">
        <w:rPr>
          <w:rFonts w:ascii="Times New Roman" w:hAnsi="Times New Roman" w:cs="Times New Roman"/>
        </w:rPr>
        <w:lastRenderedPageBreak/>
        <w:t>of words within that time period. Replacing LSA with contextualized subspaces generated from a domain-specific Transformer model enables the semantic analysis to capture variations not only between time periods but also within a time period, depending on the context. This distinction is not negligible for a dataset in which the same keyword, e.g. anxiety, crisis, isolation, may have had different meanings depending on its context.</w:t>
      </w:r>
    </w:p>
    <w:p w14:paraId="22A429B9" w14:textId="77777777" w:rsidR="00DF503C" w:rsidRPr="00626D4D" w:rsidRDefault="006F1798" w:rsidP="006F3935">
      <w:pPr>
        <w:pStyle w:val="Ttulo2"/>
        <w:tabs>
          <w:tab w:val="center" w:pos="1907"/>
        </w:tabs>
        <w:spacing w:after="0" w:line="480" w:lineRule="auto"/>
        <w:ind w:left="709" w:hanging="724"/>
        <w:jc w:val="both"/>
        <w:rPr>
          <w:rFonts w:ascii="Times New Roman" w:hAnsi="Times New Roman" w:cs="Times New Roman"/>
          <w:b/>
        </w:rPr>
      </w:pPr>
      <w:bookmarkStart w:id="16" w:name="_Toc223447713"/>
      <w:bookmarkStart w:id="17" w:name="_Toc226505657"/>
      <w:r w:rsidRPr="00626D4D">
        <w:rPr>
          <w:rFonts w:ascii="Times New Roman" w:hAnsi="Times New Roman" w:cs="Times New Roman"/>
          <w:b/>
        </w:rPr>
        <w:t>2.6.</w:t>
      </w:r>
      <w:r w:rsidRPr="00626D4D">
        <w:rPr>
          <w:rFonts w:ascii="Times New Roman" w:hAnsi="Times New Roman" w:cs="Times New Roman"/>
          <w:b/>
        </w:rPr>
        <w:tab/>
      </w:r>
      <w:bookmarkEnd w:id="16"/>
      <w:r w:rsidRPr="00626D4D">
        <w:rPr>
          <w:rFonts w:ascii="Times New Roman" w:hAnsi="Times New Roman" w:cs="Times New Roman"/>
          <w:b/>
          <w:bCs/>
        </w:rPr>
        <w:t>Distributional and Contextualized Language Models for Longitudinal Framing Analysis</w:t>
      </w:r>
      <w:bookmarkEnd w:id="17"/>
    </w:p>
    <w:p w14:paraId="0EE17594" w14:textId="77777777" w:rsidR="008E3835" w:rsidRPr="00626D4D" w:rsidRDefault="008E3835" w:rsidP="006F3935">
      <w:pPr>
        <w:spacing w:after="160" w:line="480" w:lineRule="auto"/>
        <w:ind w:right="0" w:firstLine="0"/>
        <w:rPr>
          <w:rFonts w:ascii="Times New Roman" w:hAnsi="Times New Roman" w:cs="Times New Roman"/>
        </w:rPr>
      </w:pPr>
      <w:r w:rsidRPr="00626D4D">
        <w:rPr>
          <w:rFonts w:ascii="Times New Roman" w:hAnsi="Times New Roman" w:cs="Times New Roman"/>
        </w:rPr>
        <w:t>One of the central questions of computational framing is the choice of text representation. Earlier distributional models produce a single vector per word type and can struggle with morphological variation and rare words. For our use case, this results in an important limitation, considering that the Spanish language is morphologically rich and requires a more subtle approach to lexical diversity.  Bojanowski et al. (2017) addressed this issue by learning a character-level language model, using character n-grams. This paper was necessary, as it highlighted the need for better representations to capture the richer lexical variation of large datasets in Spanish.</w:t>
      </w:r>
    </w:p>
    <w:p w14:paraId="29F03BE0" w14:textId="1819F04D" w:rsidR="002E4ECA" w:rsidRDefault="008E3835"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More recently, the contextualized embeddings learned by Transformer models have become available. In these models, the representation of a word vector depends on the context in which the word appears. This is a key property for discourse studies, as frames may be cued by slight modifications of the context</w:t>
      </w:r>
      <w:r w:rsidRPr="00DA363F">
        <w:rPr>
          <w:rFonts w:ascii="Times New Roman" w:hAnsi="Times New Roman" w:cs="Times New Roman"/>
        </w:rPr>
        <w:t xml:space="preserve">. </w:t>
      </w:r>
      <w:r w:rsidR="00666F72">
        <w:rPr>
          <w:rFonts w:ascii="Times New Roman" w:hAnsi="Times New Roman" w:cs="Times New Roman"/>
        </w:rPr>
        <w:t xml:space="preserve">For the Spanish language, the primary benchmark is BETO </w:t>
      </w:r>
      <w:r w:rsidR="00C13560">
        <w:rPr>
          <w:rFonts w:ascii="Times New Roman" w:hAnsi="Times New Roman" w:cs="Times New Roman"/>
        </w:rPr>
        <w:t>(Cañete et al., 2020)</w:t>
      </w:r>
      <w:r w:rsidR="006A2A9E">
        <w:rPr>
          <w:rFonts w:ascii="Times New Roman" w:hAnsi="Times New Roman" w:cs="Times New Roman"/>
        </w:rPr>
        <w:t>, a BERT-base model featuring 12 transformer layers and a hidden layer size (d) of 7</w:t>
      </w:r>
      <w:r w:rsidR="00390D0C">
        <w:rPr>
          <w:rFonts w:ascii="Times New Roman" w:hAnsi="Times New Roman" w:cs="Times New Roman"/>
        </w:rPr>
        <w:t>6</w:t>
      </w:r>
      <w:r w:rsidR="006A2A9E">
        <w:rPr>
          <w:rFonts w:ascii="Times New Roman" w:hAnsi="Times New Roman" w:cs="Times New Roman"/>
        </w:rPr>
        <w:t xml:space="preserve">8. </w:t>
      </w:r>
      <w:r w:rsidR="00390D0C">
        <w:rPr>
          <w:rFonts w:ascii="Times New Roman" w:hAnsi="Times New Roman" w:cs="Times New Roman"/>
        </w:rPr>
        <w:t xml:space="preserve">It was trained on a 1.5 billion word dataset compiled from Spanish Wikipedia and the sources from the OPUS project, a large scale collection of open-source </w:t>
      </w:r>
      <w:r w:rsidR="00390D0C">
        <w:rPr>
          <w:rFonts w:ascii="Times New Roman" w:hAnsi="Times New Roman" w:cs="Times New Roman"/>
        </w:rPr>
        <w:lastRenderedPageBreak/>
        <w:t xml:space="preserve">documents, providing the model a diverse domain vocabulary. A key feature of BETO’s training is the use of Whole Word Masking (WWM), a technique that hides (masks) the entire word, forcing the model to search and rely on deeper semantic and contextual cues to predict the missing word rather than reconstructing morphologically the missing word. </w:t>
      </w:r>
      <w:r w:rsidR="002E4ECA">
        <w:rPr>
          <w:rFonts w:ascii="Times New Roman" w:hAnsi="Times New Roman" w:cs="Times New Roman"/>
        </w:rPr>
        <w:t xml:space="preserve">In this study we focus on two specific extraction strategies, the penultimate hidden layer (d=768) and the concatenation of the last four layers (d=3072), an empirical comparison is presented in section 4.2.2. </w:t>
      </w:r>
    </w:p>
    <w:p w14:paraId="7A685A4C" w14:textId="0035B74D" w:rsidR="008E3835" w:rsidRPr="00626D4D" w:rsidRDefault="00390D0C" w:rsidP="006F3935">
      <w:pPr>
        <w:spacing w:before="240" w:after="160" w:line="480" w:lineRule="auto"/>
        <w:ind w:right="0" w:firstLine="0"/>
        <w:rPr>
          <w:rFonts w:ascii="Times New Roman" w:hAnsi="Times New Roman" w:cs="Times New Roman"/>
        </w:rPr>
      </w:pPr>
      <w:r>
        <w:rPr>
          <w:rFonts w:ascii="Times New Roman" w:hAnsi="Times New Roman" w:cs="Times New Roman"/>
        </w:rPr>
        <w:t xml:space="preserve">Beyond general models, </w:t>
      </w:r>
      <w:r w:rsidR="008E3835" w:rsidRPr="00DA363F">
        <w:rPr>
          <w:rFonts w:ascii="Times New Roman" w:hAnsi="Times New Roman" w:cs="Times New Roman"/>
        </w:rPr>
        <w:t xml:space="preserve">the </w:t>
      </w:r>
      <w:proofErr w:type="spellStart"/>
      <w:r w:rsidR="008E3835" w:rsidRPr="00DA363F">
        <w:rPr>
          <w:rFonts w:ascii="Times New Roman" w:hAnsi="Times New Roman" w:cs="Times New Roman"/>
        </w:rPr>
        <w:t>MarIA</w:t>
      </w:r>
      <w:proofErr w:type="spellEnd"/>
      <w:r w:rsidR="008E3835" w:rsidRPr="00DA363F">
        <w:rPr>
          <w:rFonts w:ascii="Times New Roman" w:hAnsi="Times New Roman" w:cs="Times New Roman"/>
        </w:rPr>
        <w:t xml:space="preserve"> family of models (Gutiérrez-</w:t>
      </w:r>
      <w:proofErr w:type="spellStart"/>
      <w:r w:rsidR="008E3835" w:rsidRPr="00DA363F">
        <w:rPr>
          <w:rFonts w:ascii="Times New Roman" w:hAnsi="Times New Roman" w:cs="Times New Roman"/>
        </w:rPr>
        <w:t>Fandiño</w:t>
      </w:r>
      <w:proofErr w:type="spellEnd"/>
      <w:r w:rsidR="008E3835" w:rsidRPr="00DA363F">
        <w:rPr>
          <w:rFonts w:ascii="Times New Roman" w:hAnsi="Times New Roman" w:cs="Times New Roman"/>
        </w:rPr>
        <w:t xml:space="preserve"> et al., 2021), trained on the archives of the </w:t>
      </w:r>
      <w:proofErr w:type="spellStart"/>
      <w:r w:rsidR="008E3835" w:rsidRPr="00DA363F">
        <w:rPr>
          <w:rFonts w:ascii="Times New Roman" w:hAnsi="Times New Roman" w:cs="Times New Roman"/>
        </w:rPr>
        <w:t>Biblioteca</w:t>
      </w:r>
      <w:proofErr w:type="spellEnd"/>
      <w:r w:rsidR="008E3835" w:rsidRPr="00DA363F">
        <w:rPr>
          <w:rFonts w:ascii="Times New Roman" w:hAnsi="Times New Roman" w:cs="Times New Roman"/>
        </w:rPr>
        <w:t xml:space="preserve"> Nacional de </w:t>
      </w:r>
      <w:proofErr w:type="spellStart"/>
      <w:r w:rsidR="008E3835" w:rsidRPr="00DA363F">
        <w:rPr>
          <w:rFonts w:ascii="Times New Roman" w:hAnsi="Times New Roman" w:cs="Times New Roman"/>
        </w:rPr>
        <w:t>España</w:t>
      </w:r>
      <w:proofErr w:type="spellEnd"/>
      <w:r w:rsidR="008E3835" w:rsidRPr="00DA363F">
        <w:rPr>
          <w:rFonts w:ascii="Times New Roman" w:hAnsi="Times New Roman" w:cs="Times New Roman"/>
        </w:rPr>
        <w:t xml:space="preserve">, represent the state of the art in general National Language Understanding (NLU). </w:t>
      </w:r>
      <w:r w:rsidR="008E3835" w:rsidRPr="00626D4D">
        <w:rPr>
          <w:rFonts w:ascii="Times New Roman" w:hAnsi="Times New Roman" w:cs="Times New Roman"/>
        </w:rPr>
        <w:t>This paper serves as a proof of concept of the advantages of pretraining with a large corpus of text in Spanish.</w:t>
      </w:r>
    </w:p>
    <w:p w14:paraId="105D03E8" w14:textId="77777777" w:rsidR="00DF503C" w:rsidRPr="00626D4D" w:rsidRDefault="008F32A1"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Pretraining on general text might not be optimal to represent discourse in a specific domain. </w:t>
      </w:r>
      <w:proofErr w:type="spellStart"/>
      <w:r w:rsidR="00DF503C" w:rsidRPr="00626D4D">
        <w:rPr>
          <w:rFonts w:ascii="Times New Roman" w:hAnsi="Times New Roman" w:cs="Times New Roman"/>
        </w:rPr>
        <w:t>Gururangan</w:t>
      </w:r>
      <w:proofErr w:type="spellEnd"/>
      <w:r w:rsidR="00DF503C" w:rsidRPr="00626D4D">
        <w:rPr>
          <w:rFonts w:ascii="Times New Roman" w:hAnsi="Times New Roman" w:cs="Times New Roman"/>
        </w:rPr>
        <w:t xml:space="preserve"> et al. (2020) demonstrate that further pretraining on in-domain unlabeled text, known as Domain-Adaptive Pretraining (DAPT), generally improves both performance and representation quality. They introduce DAPT and Task-Adaptive Pretraining (TAPT) as a multi-phase pretraining protocol, evaluating it on a range of domains and tasks and finding consistent gains. In the context of a COVID-era Spanish news corpus, DAPT provides a theoretical justification for further adapting BETO to the language, topics, and styles present in pandemic coverage, enabling the model to learn domain-specific meaning relations like </w:t>
      </w:r>
      <w:r w:rsidR="00DF503C" w:rsidRPr="00626D4D">
        <w:rPr>
          <w:rFonts w:ascii="Times New Roman" w:hAnsi="Times New Roman" w:cs="Times New Roman"/>
          <w:i/>
        </w:rPr>
        <w:t>“</w:t>
      </w:r>
      <w:proofErr w:type="spellStart"/>
      <w:r w:rsidR="00DF503C" w:rsidRPr="00626D4D">
        <w:rPr>
          <w:rFonts w:ascii="Times New Roman" w:hAnsi="Times New Roman" w:cs="Times New Roman"/>
          <w:i/>
        </w:rPr>
        <w:t>ola</w:t>
      </w:r>
      <w:proofErr w:type="spellEnd"/>
      <w:r w:rsidR="00DF503C" w:rsidRPr="00626D4D">
        <w:rPr>
          <w:rFonts w:ascii="Times New Roman" w:hAnsi="Times New Roman" w:cs="Times New Roman"/>
          <w:i/>
        </w:rPr>
        <w:t>”</w:t>
      </w:r>
      <w:r w:rsidR="00DF503C" w:rsidRPr="00626D4D">
        <w:rPr>
          <w:rFonts w:ascii="Times New Roman" w:hAnsi="Times New Roman" w:cs="Times New Roman"/>
        </w:rPr>
        <w:t xml:space="preserve"> denoting a peak of infection and not an ocean wave.</w:t>
      </w:r>
    </w:p>
    <w:p w14:paraId="5B6B9D24" w14:textId="77777777" w:rsidR="00DF503C" w:rsidRPr="00626D4D" w:rsidRDefault="00DF503C"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The final aspect to consider is the geometry of these embeddings. Contextualized embeddings tend to present anisotropic spaces, where vectors tend to occupy a subspace instead of </w:t>
      </w:r>
      <w:r w:rsidRPr="00626D4D">
        <w:rPr>
          <w:rFonts w:ascii="Times New Roman" w:hAnsi="Times New Roman" w:cs="Times New Roman"/>
        </w:rPr>
        <w:lastRenderedPageBreak/>
        <w:t>spreading throughout the space (</w:t>
      </w:r>
      <w:proofErr w:type="spellStart"/>
      <w:r w:rsidRPr="00626D4D">
        <w:rPr>
          <w:rFonts w:ascii="Times New Roman" w:hAnsi="Times New Roman" w:cs="Times New Roman"/>
        </w:rPr>
        <w:t>Ethayarajh</w:t>
      </w:r>
      <w:proofErr w:type="spellEnd"/>
      <w:r w:rsidRPr="00626D4D">
        <w:rPr>
          <w:rFonts w:ascii="Times New Roman" w:hAnsi="Times New Roman" w:cs="Times New Roman"/>
        </w:rPr>
        <w:t>, 2019). Anisotropy may skew the similarity computations. Following Mu et al. (2017), this paper applies an anisotropy reduction procedure to ensure the geometric correctness of the a</w:t>
      </w:r>
      <w:r w:rsidR="00331E9E">
        <w:rPr>
          <w:rFonts w:ascii="Times New Roman" w:hAnsi="Times New Roman" w:cs="Times New Roman"/>
        </w:rPr>
        <w:t>nalyses presented in Section 4.2</w:t>
      </w:r>
      <w:r w:rsidRPr="00626D4D">
        <w:rPr>
          <w:rFonts w:ascii="Times New Roman" w:hAnsi="Times New Roman" w:cs="Times New Roman"/>
        </w:rPr>
        <w:t>.</w:t>
      </w:r>
    </w:p>
    <w:p w14:paraId="4A786151" w14:textId="77777777" w:rsidR="006F1798" w:rsidRPr="00626D4D" w:rsidRDefault="006F1798" w:rsidP="006F3935">
      <w:pPr>
        <w:pStyle w:val="Ttulo2"/>
        <w:tabs>
          <w:tab w:val="center" w:pos="1907"/>
        </w:tabs>
        <w:spacing w:after="0" w:line="480" w:lineRule="auto"/>
        <w:ind w:left="709" w:hanging="724"/>
        <w:jc w:val="both"/>
        <w:rPr>
          <w:rFonts w:ascii="Times New Roman" w:hAnsi="Times New Roman" w:cs="Times New Roman"/>
          <w:b/>
        </w:rPr>
      </w:pPr>
      <w:bookmarkStart w:id="18" w:name="_Toc226505658"/>
      <w:r w:rsidRPr="00626D4D">
        <w:rPr>
          <w:rFonts w:ascii="Times New Roman" w:hAnsi="Times New Roman" w:cs="Times New Roman"/>
          <w:b/>
        </w:rPr>
        <w:t>2.7.</w:t>
      </w:r>
      <w:r w:rsidRPr="00626D4D">
        <w:rPr>
          <w:rFonts w:ascii="Times New Roman" w:hAnsi="Times New Roman" w:cs="Times New Roman"/>
          <w:b/>
        </w:rPr>
        <w:tab/>
        <w:t>Research gaps and hypotheses</w:t>
      </w:r>
      <w:bookmarkEnd w:id="18"/>
    </w:p>
    <w:p w14:paraId="073A4835" w14:textId="77777777" w:rsidR="00FA1FA8" w:rsidRPr="00626D4D" w:rsidRDefault="00FA1FA8" w:rsidP="00331E9E">
      <w:pPr>
        <w:spacing w:after="160" w:line="480" w:lineRule="auto"/>
        <w:ind w:right="0" w:firstLine="0"/>
        <w:rPr>
          <w:rFonts w:ascii="Times New Roman" w:hAnsi="Times New Roman" w:cs="Times New Roman"/>
        </w:rPr>
      </w:pPr>
      <w:r w:rsidRPr="00626D4D">
        <w:rPr>
          <w:rFonts w:ascii="Times New Roman" w:hAnsi="Times New Roman" w:cs="Times New Roman"/>
        </w:rPr>
        <w:t>The reviewed literature highlights three structural gaps that motivate the present study:</w:t>
      </w:r>
    </w:p>
    <w:p w14:paraId="61F0BC52" w14:textId="77777777" w:rsidR="005C3832" w:rsidRPr="00626D4D" w:rsidRDefault="005C3832" w:rsidP="00331E9E">
      <w:pPr>
        <w:pStyle w:val="Prrafodelista"/>
        <w:numPr>
          <w:ilvl w:val="0"/>
          <w:numId w:val="12"/>
        </w:numPr>
        <w:spacing w:after="160" w:line="480" w:lineRule="auto"/>
        <w:ind w:right="0"/>
        <w:rPr>
          <w:rFonts w:ascii="Times New Roman" w:hAnsi="Times New Roman" w:cs="Times New Roman"/>
        </w:rPr>
      </w:pPr>
      <w:r w:rsidRPr="00626D4D">
        <w:rPr>
          <w:rFonts w:ascii="Times New Roman" w:hAnsi="Times New Roman" w:cs="Times New Roman"/>
          <w:b/>
        </w:rPr>
        <w:t>Domain gap:</w:t>
      </w:r>
      <w:r w:rsidRPr="00626D4D">
        <w:rPr>
          <w:rFonts w:ascii="Times New Roman" w:hAnsi="Times New Roman" w:cs="Times New Roman"/>
        </w:rPr>
        <w:t xml:space="preserve"> There are studies on diachronic framing analysis, semantic shifts, and the semantic mapping of frames applied to political discourse or other domains. However, there is a lack of research regarding mental health framing in the Spanish news during a long crisis, such as COVID-19. </w:t>
      </w:r>
      <w:r w:rsidR="00791666" w:rsidRPr="00626D4D">
        <w:rPr>
          <w:rFonts w:ascii="Times New Roman" w:hAnsi="Times New Roman" w:cs="Times New Roman"/>
        </w:rPr>
        <w:t>T</w:t>
      </w:r>
      <w:r w:rsidRPr="00626D4D">
        <w:rPr>
          <w:rFonts w:ascii="Times New Roman" w:hAnsi="Times New Roman" w:cs="Times New Roman"/>
        </w:rPr>
        <w:t>he work of Carrasco et al. (2023) represents a very good empirical antecedent to our study. However, their longitudinal analysis of mental health framing is restricted to a relatively short time span (early 2021), and they do not incorporate longitudinal diachronic semantic analysis or subspace methods.</w:t>
      </w:r>
    </w:p>
    <w:p w14:paraId="6B756FED" w14:textId="77777777" w:rsidR="00791666" w:rsidRPr="00626D4D" w:rsidRDefault="00791666" w:rsidP="00331E9E">
      <w:pPr>
        <w:pStyle w:val="Prrafodelista"/>
        <w:numPr>
          <w:ilvl w:val="0"/>
          <w:numId w:val="12"/>
        </w:numPr>
        <w:spacing w:after="160" w:line="480" w:lineRule="auto"/>
        <w:ind w:right="0"/>
        <w:rPr>
          <w:rFonts w:ascii="Times New Roman" w:hAnsi="Times New Roman" w:cs="Times New Roman"/>
        </w:rPr>
      </w:pPr>
      <w:r w:rsidRPr="00626D4D">
        <w:rPr>
          <w:rFonts w:ascii="Times New Roman" w:hAnsi="Times New Roman" w:cs="Times New Roman"/>
          <w:b/>
        </w:rPr>
        <w:t>Methodological gap:</w:t>
      </w:r>
      <w:r w:rsidRPr="00626D4D">
        <w:rPr>
          <w:rFonts w:ascii="Times New Roman" w:hAnsi="Times New Roman" w:cs="Times New Roman"/>
        </w:rPr>
        <w:t xml:space="preserve"> There are longitudinal studies on semantic shifts and longitudinal semantic mapping of frames. However, studies that combine in the same longitudinal analysis different but complementary signals (semantic shifts, valence-consistent frames, and the salience of narratives) are missing. We fill this methodological gap by jointly analyzing Grassmannian longitudinal semantic shifts, longitudinal Shannon entropy, and longitudinal subspace anchor projections.</w:t>
      </w:r>
    </w:p>
    <w:p w14:paraId="1353C4A5" w14:textId="44C2A8D6" w:rsidR="00791666" w:rsidRPr="00626D4D" w:rsidRDefault="00791666" w:rsidP="00331E9E">
      <w:pPr>
        <w:pStyle w:val="Prrafodelista"/>
        <w:numPr>
          <w:ilvl w:val="0"/>
          <w:numId w:val="12"/>
        </w:numPr>
        <w:spacing w:after="160" w:line="480" w:lineRule="auto"/>
        <w:ind w:right="0"/>
        <w:rPr>
          <w:rFonts w:ascii="Times New Roman" w:hAnsi="Times New Roman" w:cs="Times New Roman"/>
        </w:rPr>
      </w:pPr>
      <w:r w:rsidRPr="00626D4D">
        <w:rPr>
          <w:rFonts w:ascii="Times New Roman" w:hAnsi="Times New Roman" w:cs="Times New Roman"/>
          <w:b/>
        </w:rPr>
        <w:t>Representation gap:</w:t>
      </w:r>
      <w:r w:rsidRPr="00626D4D">
        <w:rPr>
          <w:rFonts w:ascii="Times New Roman" w:hAnsi="Times New Roman" w:cs="Times New Roman"/>
        </w:rPr>
        <w:t xml:space="preserve"> There are Spanish Transformers and domain-adaptive pretraining as effective means of representing contextualized language (Gutiérrez-</w:t>
      </w:r>
      <w:proofErr w:type="spellStart"/>
      <w:r w:rsidRPr="00626D4D">
        <w:rPr>
          <w:rFonts w:ascii="Times New Roman" w:hAnsi="Times New Roman" w:cs="Times New Roman"/>
        </w:rPr>
        <w:t>Fandiño</w:t>
      </w:r>
      <w:proofErr w:type="spellEnd"/>
      <w:r w:rsidRPr="00626D4D">
        <w:rPr>
          <w:rFonts w:ascii="Times New Roman" w:hAnsi="Times New Roman" w:cs="Times New Roman"/>
        </w:rPr>
        <w:t xml:space="preserve"> et al., 2021; </w:t>
      </w:r>
      <w:proofErr w:type="spellStart"/>
      <w:r w:rsidRPr="00626D4D">
        <w:rPr>
          <w:rFonts w:ascii="Times New Roman" w:hAnsi="Times New Roman" w:cs="Times New Roman"/>
        </w:rPr>
        <w:t>Gururangan</w:t>
      </w:r>
      <w:proofErr w:type="spellEnd"/>
      <w:r w:rsidRPr="00626D4D">
        <w:rPr>
          <w:rFonts w:ascii="Times New Roman" w:hAnsi="Times New Roman" w:cs="Times New Roman"/>
        </w:rPr>
        <w:t xml:space="preserve"> et al., 2020</w:t>
      </w:r>
      <w:r w:rsidR="00FF07A6">
        <w:rPr>
          <w:rFonts w:ascii="Times New Roman" w:hAnsi="Times New Roman" w:cs="Times New Roman"/>
        </w:rPr>
        <w:t>; Cañete et al., 2020</w:t>
      </w:r>
      <w:r w:rsidRPr="00626D4D">
        <w:rPr>
          <w:rFonts w:ascii="Times New Roman" w:hAnsi="Times New Roman" w:cs="Times New Roman"/>
        </w:rPr>
        <w:t xml:space="preserve">). However, in the longitudinal analysis of discourses, particular attention needs to be paid to the </w:t>
      </w:r>
      <w:r w:rsidRPr="00626D4D">
        <w:rPr>
          <w:rFonts w:ascii="Times New Roman" w:hAnsi="Times New Roman" w:cs="Times New Roman"/>
        </w:rPr>
        <w:lastRenderedPageBreak/>
        <w:t>geometric properties of embeddings, as well as to their interpretability. The reason for this is that the longitudinal changes observed in framing can be an artifact of the representations used and not a signal of framing shifts (</w:t>
      </w:r>
      <w:proofErr w:type="spellStart"/>
      <w:r w:rsidRPr="00626D4D">
        <w:rPr>
          <w:rFonts w:ascii="Times New Roman" w:hAnsi="Times New Roman" w:cs="Times New Roman"/>
        </w:rPr>
        <w:t>Ethayarajh</w:t>
      </w:r>
      <w:proofErr w:type="spellEnd"/>
      <w:r w:rsidRPr="00626D4D">
        <w:rPr>
          <w:rFonts w:ascii="Times New Roman" w:hAnsi="Times New Roman" w:cs="Times New Roman"/>
        </w:rPr>
        <w:t>, 2019; Mu et al., 2017).</w:t>
      </w:r>
    </w:p>
    <w:p w14:paraId="0FABB700" w14:textId="77777777" w:rsidR="00FA1FA8" w:rsidRPr="00626D4D" w:rsidRDefault="00FA1FA8" w:rsidP="00331E9E">
      <w:pPr>
        <w:spacing w:after="160" w:line="480" w:lineRule="auto"/>
        <w:ind w:right="0" w:firstLine="0"/>
        <w:rPr>
          <w:rFonts w:ascii="Times New Roman" w:hAnsi="Times New Roman" w:cs="Times New Roman"/>
        </w:rPr>
      </w:pPr>
      <w:r w:rsidRPr="00626D4D">
        <w:rPr>
          <w:rFonts w:ascii="Times New Roman" w:hAnsi="Times New Roman" w:cs="Times New Roman"/>
        </w:rPr>
        <w:t>Addressing these gaps, the present study proposes four working hypotheses grounded in the reviewed theoretical and empirical literature:</w:t>
      </w:r>
      <w:r w:rsidR="00791666" w:rsidRPr="00626D4D">
        <w:rPr>
          <w:rFonts w:ascii="Times New Roman" w:hAnsi="Times New Roman" w:cs="Times New Roman"/>
        </w:rPr>
        <w:t xml:space="preserve"> </w:t>
      </w:r>
    </w:p>
    <w:p w14:paraId="4998324C" w14:textId="77777777" w:rsidR="00FA1FA8" w:rsidRPr="00626D4D" w:rsidRDefault="00FA1FA8" w:rsidP="00331E9E">
      <w:pPr>
        <w:pStyle w:val="Prrafodelista"/>
        <w:numPr>
          <w:ilvl w:val="0"/>
          <w:numId w:val="12"/>
        </w:numPr>
        <w:spacing w:after="160" w:line="480" w:lineRule="auto"/>
        <w:ind w:right="0"/>
        <w:rPr>
          <w:rFonts w:ascii="Times New Roman" w:hAnsi="Times New Roman" w:cs="Times New Roman"/>
        </w:rPr>
      </w:pPr>
      <w:r w:rsidRPr="00626D4D">
        <w:rPr>
          <w:rFonts w:ascii="Times New Roman" w:hAnsi="Times New Roman" w:cs="Times New Roman"/>
          <w:b/>
        </w:rPr>
        <w:t>H1</w:t>
      </w:r>
      <w:r w:rsidR="00791666" w:rsidRPr="00626D4D">
        <w:rPr>
          <w:rFonts w:ascii="Times New Roman" w:hAnsi="Times New Roman" w:cs="Times New Roman"/>
          <w:b/>
        </w:rPr>
        <w:t xml:space="preserve"> (Framing Dynamics):</w:t>
      </w:r>
      <w:r w:rsidR="00791666" w:rsidRPr="00626D4D">
        <w:rPr>
          <w:rFonts w:ascii="Times New Roman" w:hAnsi="Times New Roman" w:cs="Times New Roman"/>
        </w:rPr>
        <w:t xml:space="preserve"> the framing of mental health in Spanish news media varies significantly in time, mainly towards functional and social types of framing as pandemic control becomes more institutional.</w:t>
      </w:r>
    </w:p>
    <w:p w14:paraId="6ECE6965" w14:textId="77777777" w:rsidR="006F1798" w:rsidRPr="00626D4D" w:rsidRDefault="00FA1FA8" w:rsidP="00331E9E">
      <w:pPr>
        <w:pStyle w:val="Prrafodelista"/>
        <w:numPr>
          <w:ilvl w:val="0"/>
          <w:numId w:val="12"/>
        </w:numPr>
        <w:spacing w:after="160" w:line="480" w:lineRule="auto"/>
        <w:ind w:right="0"/>
        <w:rPr>
          <w:rFonts w:ascii="Times New Roman" w:hAnsi="Times New Roman" w:cs="Times New Roman"/>
        </w:rPr>
      </w:pPr>
      <w:r w:rsidRPr="00626D4D">
        <w:rPr>
          <w:rFonts w:ascii="Times New Roman" w:hAnsi="Times New Roman" w:cs="Times New Roman"/>
          <w:b/>
        </w:rPr>
        <w:t>H2 (Semantic Drift):</w:t>
      </w:r>
      <w:r w:rsidRPr="00626D4D">
        <w:rPr>
          <w:rFonts w:ascii="Times New Roman" w:hAnsi="Times New Roman" w:cs="Times New Roman"/>
        </w:rPr>
        <w:t xml:space="preserve"> The rate of semantic drift is expected to be higher at the turning points of pandemic stages, especially at the beginning of the National Lockdown, the New Normal transition, and the onset of the Second Wave, and lower in stages of relative stability.</w:t>
      </w:r>
    </w:p>
    <w:p w14:paraId="7FAE3515" w14:textId="77777777" w:rsidR="00791666" w:rsidRPr="00626D4D" w:rsidRDefault="00FA1FA8" w:rsidP="00331E9E">
      <w:pPr>
        <w:pStyle w:val="Prrafodelista"/>
        <w:numPr>
          <w:ilvl w:val="0"/>
          <w:numId w:val="12"/>
        </w:numPr>
        <w:spacing w:after="160" w:line="480" w:lineRule="auto"/>
        <w:ind w:right="0"/>
        <w:rPr>
          <w:rFonts w:ascii="Times New Roman" w:hAnsi="Times New Roman" w:cs="Times New Roman"/>
        </w:rPr>
      </w:pPr>
      <w:r w:rsidRPr="00626D4D">
        <w:rPr>
          <w:rFonts w:ascii="Times New Roman" w:hAnsi="Times New Roman" w:cs="Times New Roman"/>
          <w:b/>
        </w:rPr>
        <w:t>H3</w:t>
      </w:r>
      <w:r w:rsidR="00791666" w:rsidRPr="00626D4D">
        <w:rPr>
          <w:rFonts w:ascii="Times New Roman" w:hAnsi="Times New Roman" w:cs="Times New Roman"/>
          <w:b/>
        </w:rPr>
        <w:t xml:space="preserve"> (Entropy Reduction):</w:t>
      </w:r>
      <w:r w:rsidR="00791666" w:rsidRPr="00626D4D">
        <w:rPr>
          <w:rFonts w:ascii="Times New Roman" w:hAnsi="Times New Roman" w:cs="Times New Roman"/>
        </w:rPr>
        <w:t xml:space="preserve"> the semantic entropy of frames will be lower towards the end of the period of analysis, with a smaller number of context-specific meanings for mental health in the news.</w:t>
      </w:r>
    </w:p>
    <w:p w14:paraId="59376E53" w14:textId="77777777" w:rsidR="00FA1FA8" w:rsidRPr="00626D4D" w:rsidRDefault="00791666" w:rsidP="00331E9E">
      <w:pPr>
        <w:pStyle w:val="Prrafodelista"/>
        <w:numPr>
          <w:ilvl w:val="0"/>
          <w:numId w:val="12"/>
        </w:numPr>
        <w:spacing w:after="160" w:line="480" w:lineRule="auto"/>
        <w:ind w:right="0"/>
        <w:rPr>
          <w:rFonts w:ascii="Times New Roman" w:hAnsi="Times New Roman" w:cs="Times New Roman"/>
        </w:rPr>
      </w:pPr>
      <w:r w:rsidRPr="00626D4D">
        <w:rPr>
          <w:rFonts w:ascii="Times New Roman" w:hAnsi="Times New Roman" w:cs="Times New Roman"/>
          <w:b/>
        </w:rPr>
        <w:t>H4 (DAPT Sensitivity):</w:t>
      </w:r>
      <w:r w:rsidRPr="00626D4D">
        <w:rPr>
          <w:rFonts w:ascii="Times New Roman" w:hAnsi="Times New Roman" w:cs="Times New Roman"/>
        </w:rPr>
        <w:t xml:space="preserve"> the DAPT model will provide a different geometrical arrangement of the latent space, will present more sensitivity in the results, but will retain the same trends over time.</w:t>
      </w:r>
    </w:p>
    <w:p w14:paraId="3E903E32" w14:textId="77777777" w:rsidR="006F1798" w:rsidRPr="00626D4D" w:rsidRDefault="006F1798" w:rsidP="006F3935">
      <w:pPr>
        <w:pStyle w:val="Ttulo1"/>
        <w:tabs>
          <w:tab w:val="center" w:pos="1482"/>
        </w:tabs>
        <w:spacing w:after="0" w:line="480" w:lineRule="auto"/>
        <w:ind w:left="0" w:right="0" w:firstLine="0"/>
        <w:jc w:val="both"/>
        <w:rPr>
          <w:rFonts w:ascii="Times New Roman" w:hAnsi="Times New Roman" w:cs="Times New Roman"/>
          <w:b/>
        </w:rPr>
      </w:pPr>
      <w:bookmarkStart w:id="19" w:name="_Toc223447714"/>
      <w:bookmarkStart w:id="20" w:name="_Toc226505659"/>
      <w:r w:rsidRPr="00626D4D">
        <w:rPr>
          <w:rFonts w:ascii="Times New Roman" w:hAnsi="Times New Roman" w:cs="Times New Roman"/>
          <w:b/>
        </w:rPr>
        <w:t>3.</w:t>
      </w:r>
      <w:r w:rsidRPr="00626D4D">
        <w:rPr>
          <w:rFonts w:ascii="Times New Roman" w:hAnsi="Times New Roman" w:cs="Times New Roman"/>
          <w:b/>
        </w:rPr>
        <w:tab/>
        <w:t>Methodology</w:t>
      </w:r>
      <w:bookmarkEnd w:id="19"/>
      <w:bookmarkEnd w:id="20"/>
    </w:p>
    <w:p w14:paraId="3EAEC80D" w14:textId="77777777" w:rsidR="006645BC" w:rsidRPr="00626D4D" w:rsidRDefault="00CF329D" w:rsidP="006F3935">
      <w:pPr>
        <w:spacing w:after="160" w:line="480" w:lineRule="auto"/>
        <w:ind w:right="0" w:firstLine="0"/>
        <w:rPr>
          <w:rFonts w:ascii="Times New Roman" w:hAnsi="Times New Roman" w:cs="Times New Roman"/>
        </w:rPr>
      </w:pPr>
      <w:r w:rsidRPr="00626D4D">
        <w:rPr>
          <w:rFonts w:ascii="Times New Roman" w:hAnsi="Times New Roman" w:cs="Times New Roman"/>
        </w:rPr>
        <w:t xml:space="preserve">This study uses quantitative computational linguistics to investigate the diachronic developments in the discourse of mental health in Spanish media during COVID-19. The </w:t>
      </w:r>
      <w:r w:rsidRPr="00626D4D">
        <w:rPr>
          <w:rFonts w:ascii="Times New Roman" w:hAnsi="Times New Roman" w:cs="Times New Roman"/>
        </w:rPr>
        <w:lastRenderedPageBreak/>
        <w:t xml:space="preserve">semantic subspace modeling framework differs from previous approaches that represent words as vectors. In contrast, this approach represents words as distributions (subspaces) in a high-dimensional space. Python was used as the programming language, </w:t>
      </w:r>
      <w:proofErr w:type="spellStart"/>
      <w:r w:rsidRPr="00626D4D">
        <w:rPr>
          <w:rFonts w:ascii="Times New Roman" w:hAnsi="Times New Roman" w:cs="Times New Roman"/>
        </w:rPr>
        <w:t>PyTorch</w:t>
      </w:r>
      <w:proofErr w:type="spellEnd"/>
      <w:r w:rsidRPr="00626D4D">
        <w:rPr>
          <w:rFonts w:ascii="Times New Roman" w:hAnsi="Times New Roman" w:cs="Times New Roman"/>
        </w:rPr>
        <w:t xml:space="preserve"> and Hugging Face Transformers for the model management and fine-tuning, </w:t>
      </w:r>
      <w:proofErr w:type="spellStart"/>
      <w:r w:rsidRPr="00626D4D">
        <w:rPr>
          <w:rFonts w:ascii="Times New Roman" w:hAnsi="Times New Roman" w:cs="Times New Roman"/>
        </w:rPr>
        <w:t>Scikit</w:t>
      </w:r>
      <w:proofErr w:type="spellEnd"/>
      <w:r w:rsidRPr="00626D4D">
        <w:rPr>
          <w:rFonts w:ascii="Times New Roman" w:hAnsi="Times New Roman" w:cs="Times New Roman"/>
        </w:rPr>
        <w:t xml:space="preserve">-learn for the dimensionality reduction (PCA/SVD), and Pandas and </w:t>
      </w:r>
      <w:proofErr w:type="spellStart"/>
      <w:r w:rsidRPr="00626D4D">
        <w:rPr>
          <w:rFonts w:ascii="Times New Roman" w:hAnsi="Times New Roman" w:cs="Times New Roman"/>
        </w:rPr>
        <w:t>Seaborn</w:t>
      </w:r>
      <w:proofErr w:type="spellEnd"/>
      <w:r w:rsidRPr="00626D4D">
        <w:rPr>
          <w:rFonts w:ascii="Times New Roman" w:hAnsi="Times New Roman" w:cs="Times New Roman"/>
        </w:rPr>
        <w:t xml:space="preserve"> for data manipulation and visualization. The approach used has three phases:</w:t>
      </w:r>
      <w:r w:rsidR="006645BC" w:rsidRPr="00626D4D">
        <w:rPr>
          <w:rFonts w:ascii="Times New Roman" w:hAnsi="Times New Roman" w:cs="Times New Roman"/>
        </w:rPr>
        <w:t xml:space="preserve"> (1) Data Harvesting, (2) NLP Infrastructure, and (3) Subspace Analysis. </w:t>
      </w:r>
    </w:p>
    <w:p w14:paraId="523D63ED" w14:textId="77777777" w:rsidR="006645BC" w:rsidRPr="00626D4D" w:rsidRDefault="006645BC" w:rsidP="006F3935">
      <w:pPr>
        <w:pStyle w:val="Ttulo2"/>
        <w:tabs>
          <w:tab w:val="center" w:pos="1907"/>
        </w:tabs>
        <w:spacing w:after="0" w:line="480" w:lineRule="auto"/>
        <w:ind w:left="0" w:firstLine="0"/>
        <w:jc w:val="both"/>
        <w:rPr>
          <w:rFonts w:ascii="Times New Roman" w:hAnsi="Times New Roman" w:cs="Times New Roman"/>
          <w:b/>
        </w:rPr>
      </w:pPr>
      <w:bookmarkStart w:id="21" w:name="_Toc226505660"/>
      <w:r w:rsidRPr="00626D4D">
        <w:rPr>
          <w:rFonts w:ascii="Times New Roman" w:hAnsi="Times New Roman" w:cs="Times New Roman"/>
          <w:b/>
        </w:rPr>
        <w:t>3.1.</w:t>
      </w:r>
      <w:r w:rsidR="00130493" w:rsidRPr="00626D4D">
        <w:rPr>
          <w:rFonts w:ascii="Times New Roman" w:hAnsi="Times New Roman" w:cs="Times New Roman"/>
          <w:b/>
        </w:rPr>
        <w:t xml:space="preserve"> </w:t>
      </w:r>
      <w:r w:rsidRPr="00626D4D">
        <w:rPr>
          <w:rFonts w:ascii="Times New Roman" w:hAnsi="Times New Roman" w:cs="Times New Roman"/>
          <w:b/>
        </w:rPr>
        <w:t>Data Harvesting</w:t>
      </w:r>
      <w:bookmarkEnd w:id="21"/>
      <w:r w:rsidRPr="00626D4D">
        <w:rPr>
          <w:rFonts w:ascii="Times New Roman" w:hAnsi="Times New Roman" w:cs="Times New Roman"/>
          <w:b/>
        </w:rPr>
        <w:t xml:space="preserve"> </w:t>
      </w:r>
    </w:p>
    <w:p w14:paraId="182F66B3" w14:textId="6569D2BE" w:rsidR="00892755" w:rsidRPr="00626D4D" w:rsidRDefault="00892755" w:rsidP="006F3935">
      <w:pPr>
        <w:spacing w:after="160" w:line="480" w:lineRule="auto"/>
        <w:ind w:right="0" w:firstLine="0"/>
        <w:rPr>
          <w:rFonts w:ascii="Times New Roman" w:hAnsi="Times New Roman" w:cs="Times New Roman"/>
        </w:rPr>
      </w:pPr>
      <w:r w:rsidRPr="00626D4D">
        <w:rPr>
          <w:rFonts w:ascii="Times New Roman" w:hAnsi="Times New Roman" w:cs="Times New Roman"/>
        </w:rPr>
        <w:t>During the first phase, we use a “day by media” strategy. This strategy iterates day by day and media by media. This strategy, unlike traditional scrapers, allows bypassing traditional limitations due to huge data requests. By using this technique, we get a completeness around 100%. The main data source is GDELT (Global Database of Events, Language, and Tone). GDELT is a massive open-source database that monitors worldwide news in over 100 languages. It acts as a comprehensive, searchable catalog of human societal behavior, identifying actors, locations, themes, and emotions (tone) in news coverage every 15 minutes. This strategy also implements and deals with “soft 404" issues and</w:t>
      </w:r>
      <w:r w:rsidR="002A6AD9">
        <w:rPr>
          <w:rFonts w:ascii="Times New Roman" w:hAnsi="Times New Roman" w:cs="Times New Roman"/>
        </w:rPr>
        <w:t xml:space="preserve"> automatic fallback techniques.</w:t>
      </w:r>
      <w:r w:rsidR="00CF66D9">
        <w:rPr>
          <w:rFonts w:ascii="Times New Roman" w:hAnsi="Times New Roman" w:cs="Times New Roman"/>
        </w:rPr>
        <w:t xml:space="preserve"> </w:t>
      </w:r>
      <w:r w:rsidR="00CF66D9" w:rsidRPr="00626D4D">
        <w:rPr>
          <w:rFonts w:ascii="Times New Roman" w:hAnsi="Times New Roman" w:cs="Times New Roman"/>
        </w:rPr>
        <w:t>For this research, 9 Spanish publishers were queried (see media list in Appendix B) for the period from March 2020 to March 2021.</w:t>
      </w:r>
    </w:p>
    <w:p w14:paraId="6D838E35" w14:textId="77777777" w:rsidR="00892755" w:rsidRPr="00626D4D" w:rsidRDefault="00892755"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Given the robust nature of the GDELT extraction process, traditional data cleaning, such as handling missing values or nulls, was minimal.</w:t>
      </w:r>
    </w:p>
    <w:p w14:paraId="6AF37565" w14:textId="77777777" w:rsidR="00CD42E6" w:rsidRPr="00626D4D" w:rsidRDefault="00CD42E6"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For </w:t>
      </w:r>
      <w:r w:rsidRPr="00565F94">
        <w:rPr>
          <w:rFonts w:ascii="Times New Roman" w:hAnsi="Times New Roman" w:cs="Times New Roman"/>
          <w:color w:val="FF0000"/>
        </w:rPr>
        <w:t xml:space="preserve">the first step of the methodology a “day-by-media” harvesting technique was employed. This technique loops through each day and each media individually. Unlike a classical bulk </w:t>
      </w:r>
      <w:r w:rsidRPr="00565F94">
        <w:rPr>
          <w:rFonts w:ascii="Times New Roman" w:hAnsi="Times New Roman" w:cs="Times New Roman"/>
          <w:color w:val="FF0000"/>
        </w:rPr>
        <w:lastRenderedPageBreak/>
        <w:t>scraping approach, this micro approach circumvents the typical rate limits of the API and reaches a completeness close to 100%. This technique also implements automatic "fallback" mechanisms and "soft 404" protocols to ensure the pipeline's reliability</w:t>
      </w:r>
      <w:r w:rsidRPr="00626D4D">
        <w:rPr>
          <w:rFonts w:ascii="Times New Roman" w:hAnsi="Times New Roman" w:cs="Times New Roman"/>
        </w:rPr>
        <w:t>.</w:t>
      </w:r>
    </w:p>
    <w:p w14:paraId="231258E8" w14:textId="77777777" w:rsidR="00CD42E6" w:rsidRPr="00626D4D" w:rsidRDefault="00CD42E6"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The harvesting environment was implemented using Python packages within a virtual environment to avoid dependency conflicts. Prior to the execution of the harvesters, two pilots were run to test the scripts and the media list. At this point it is essential to mention that the harvesting process is computationally costly: approximately five hours are required to harvest a month of data.</w:t>
      </w:r>
    </w:p>
    <w:p w14:paraId="11E97BAC" w14:textId="77777777" w:rsidR="00B01577" w:rsidRPr="00626D4D" w:rsidRDefault="00B01577" w:rsidP="00331E9E">
      <w:pPr>
        <w:pStyle w:val="Ttulo3"/>
        <w:tabs>
          <w:tab w:val="center" w:pos="1907"/>
        </w:tabs>
        <w:spacing w:line="480" w:lineRule="auto"/>
        <w:ind w:firstLine="0"/>
        <w:rPr>
          <w:rFonts w:ascii="Times New Roman" w:hAnsi="Times New Roman" w:cs="Times New Roman"/>
          <w:b/>
          <w:color w:val="auto"/>
        </w:rPr>
      </w:pPr>
      <w:bookmarkStart w:id="22" w:name="_Toc226505661"/>
      <w:r w:rsidRPr="00626D4D">
        <w:rPr>
          <w:rFonts w:ascii="Times New Roman" w:hAnsi="Times New Roman" w:cs="Times New Roman"/>
          <w:b/>
          <w:color w:val="auto"/>
        </w:rPr>
        <w:t>3.1.1. Filtering and Keyword Refinement</w:t>
      </w:r>
      <w:bookmarkEnd w:id="22"/>
    </w:p>
    <w:p w14:paraId="453A4296" w14:textId="77777777" w:rsidR="00B01577" w:rsidRPr="00626D4D" w:rsidRDefault="00B01577" w:rsidP="006F3935">
      <w:pPr>
        <w:spacing w:after="160" w:line="480" w:lineRule="auto"/>
        <w:ind w:right="0" w:firstLine="0"/>
        <w:rPr>
          <w:rFonts w:ascii="Times New Roman" w:hAnsi="Times New Roman" w:cs="Times New Roman"/>
        </w:rPr>
      </w:pPr>
      <w:r w:rsidRPr="00626D4D">
        <w:rPr>
          <w:rFonts w:ascii="Times New Roman" w:hAnsi="Times New Roman" w:cs="Times New Roman"/>
        </w:rPr>
        <w:t>For the data harvesting, a double filtering approach was followed. Firstly, a wide filtering was applied, based on COVID-19 keywords ("</w:t>
      </w:r>
      <w:proofErr w:type="spellStart"/>
      <w:r w:rsidRPr="00626D4D">
        <w:rPr>
          <w:rFonts w:ascii="Times New Roman" w:hAnsi="Times New Roman" w:cs="Times New Roman"/>
        </w:rPr>
        <w:t>covid</w:t>
      </w:r>
      <w:proofErr w:type="spellEnd"/>
      <w:r w:rsidRPr="00626D4D">
        <w:rPr>
          <w:rFonts w:ascii="Times New Roman" w:hAnsi="Times New Roman" w:cs="Times New Roman"/>
        </w:rPr>
        <w:t>", "coronavirus", and "</w:t>
      </w:r>
      <w:proofErr w:type="spellStart"/>
      <w:r w:rsidRPr="00626D4D">
        <w:rPr>
          <w:rFonts w:ascii="Times New Roman" w:hAnsi="Times New Roman" w:cs="Times New Roman"/>
        </w:rPr>
        <w:t>pandemia</w:t>
      </w:r>
      <w:proofErr w:type="spellEnd"/>
      <w:r w:rsidRPr="00626D4D">
        <w:rPr>
          <w:rFonts w:ascii="Times New Roman" w:hAnsi="Times New Roman" w:cs="Times New Roman"/>
        </w:rPr>
        <w:t>"), which yielded a corpus of 53,055 unique articles.</w:t>
      </w:r>
    </w:p>
    <w:p w14:paraId="67194ACF" w14:textId="507EB1CC" w:rsidR="00B01577" w:rsidRPr="00626D4D" w:rsidRDefault="00B01577"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As the research focuses on the mental health field, a second, narrower filtering was applied using a </w:t>
      </w:r>
      <w:r w:rsidR="009F008A">
        <w:rPr>
          <w:rFonts w:ascii="Times New Roman" w:hAnsi="Times New Roman" w:cs="Times New Roman"/>
        </w:rPr>
        <w:t>set of keywords</w:t>
      </w:r>
      <w:r w:rsidRPr="00626D4D">
        <w:rPr>
          <w:rFonts w:ascii="Times New Roman" w:hAnsi="Times New Roman" w:cs="Times New Roman"/>
        </w:rPr>
        <w:t xml:space="preserve"> (see Appendix C). In this phase, we encountered a series of "noise" issues. For example, general term as "</w:t>
      </w:r>
      <w:proofErr w:type="spellStart"/>
      <w:r w:rsidRPr="00626D4D">
        <w:rPr>
          <w:rFonts w:ascii="Times New Roman" w:hAnsi="Times New Roman" w:cs="Times New Roman"/>
        </w:rPr>
        <w:t>agotamiento</w:t>
      </w:r>
      <w:proofErr w:type="spellEnd"/>
      <w:r w:rsidRPr="00626D4D">
        <w:rPr>
          <w:rFonts w:ascii="Times New Roman" w:hAnsi="Times New Roman" w:cs="Times New Roman"/>
        </w:rPr>
        <w:t>" (exhaustion) or "</w:t>
      </w:r>
      <w:proofErr w:type="spellStart"/>
      <w:r w:rsidRPr="00626D4D">
        <w:rPr>
          <w:rFonts w:ascii="Times New Roman" w:hAnsi="Times New Roman" w:cs="Times New Roman"/>
        </w:rPr>
        <w:t>fatiga</w:t>
      </w:r>
      <w:proofErr w:type="spellEnd"/>
      <w:r w:rsidRPr="00626D4D">
        <w:rPr>
          <w:rFonts w:ascii="Times New Roman" w:hAnsi="Times New Roman" w:cs="Times New Roman"/>
        </w:rPr>
        <w:t>" (fatigue) appeared in sport news instead of psychological. In order to keep the data truthful and accurate, a more restrictive version of the keyword list was applied, focusing only on terms directly related to mental health. This significantly reduced the volume to 2,156 unique articles, which is the 4.1% of the COVID-19 corpus. This filtered corpus is the input for the next phases of the analysis.</w:t>
      </w:r>
    </w:p>
    <w:p w14:paraId="5057CAA1" w14:textId="77777777" w:rsidR="00B01577" w:rsidRPr="00626D4D" w:rsidRDefault="00B01577" w:rsidP="00331E9E">
      <w:pPr>
        <w:pStyle w:val="Ttulo3"/>
        <w:tabs>
          <w:tab w:val="center" w:pos="1907"/>
        </w:tabs>
        <w:spacing w:line="480" w:lineRule="auto"/>
        <w:ind w:firstLine="0"/>
        <w:rPr>
          <w:rFonts w:ascii="Times New Roman" w:hAnsi="Times New Roman" w:cs="Times New Roman"/>
          <w:b/>
          <w:color w:val="auto"/>
        </w:rPr>
      </w:pPr>
      <w:bookmarkStart w:id="23" w:name="_Toc226505662"/>
      <w:r w:rsidRPr="00626D4D">
        <w:rPr>
          <w:rFonts w:ascii="Times New Roman" w:hAnsi="Times New Roman" w:cs="Times New Roman"/>
          <w:b/>
          <w:color w:val="auto"/>
        </w:rPr>
        <w:lastRenderedPageBreak/>
        <w:t>3.1.2. Operational Adjustments and Limitations</w:t>
      </w:r>
      <w:bookmarkEnd w:id="23"/>
    </w:p>
    <w:p w14:paraId="53055DC0" w14:textId="77777777" w:rsidR="00B01577" w:rsidRPr="00626D4D" w:rsidRDefault="00B01577" w:rsidP="006F3935">
      <w:pPr>
        <w:spacing w:after="160" w:line="480" w:lineRule="auto"/>
        <w:ind w:right="0" w:firstLine="0"/>
        <w:rPr>
          <w:rFonts w:ascii="Times New Roman" w:hAnsi="Times New Roman" w:cs="Times New Roman"/>
        </w:rPr>
      </w:pPr>
      <w:r w:rsidRPr="00626D4D">
        <w:rPr>
          <w:rFonts w:ascii="Times New Roman" w:hAnsi="Times New Roman" w:cs="Times New Roman"/>
        </w:rPr>
        <w:t xml:space="preserve">As we scaled up the harvesting phase, we experienced a performance issue that forced us to temporarily pause one of the publishers to avoid compromising the pipeline's stability. Specifically, we paused the harvesting of </w:t>
      </w:r>
      <w:r w:rsidRPr="00626D4D">
        <w:rPr>
          <w:rFonts w:ascii="Times New Roman" w:hAnsi="Times New Roman" w:cs="Times New Roman"/>
          <w:i/>
        </w:rPr>
        <w:t xml:space="preserve">“La </w:t>
      </w:r>
      <w:proofErr w:type="spellStart"/>
      <w:r w:rsidRPr="00626D4D">
        <w:rPr>
          <w:rFonts w:ascii="Times New Roman" w:hAnsi="Times New Roman" w:cs="Times New Roman"/>
          <w:i/>
        </w:rPr>
        <w:t>Vanguardia</w:t>
      </w:r>
      <w:proofErr w:type="spellEnd"/>
      <w:r w:rsidRPr="00626D4D">
        <w:rPr>
          <w:rFonts w:ascii="Times New Roman" w:hAnsi="Times New Roman" w:cs="Times New Roman"/>
          <w:i/>
        </w:rPr>
        <w:t>”</w:t>
      </w:r>
      <w:r w:rsidRPr="00626D4D">
        <w:rPr>
          <w:rFonts w:ascii="Times New Roman" w:hAnsi="Times New Roman" w:cs="Times New Roman"/>
        </w:rPr>
        <w:t xml:space="preserve"> between May and June 2020. The publisher was resumed in August 2020 and has since then kept a stable harvesting rate (e.g., 3,841 records extracted in September with a 3.85% of mental health representation). This decision introduces a temporal gap for this particular publisher during summer 2020. However, this adjustment does not affect the overall corpus trends as the other dominant publishers keep a stable harvesting rate. Lastly, due to the strength of the GDELT harvesting process, data cleaning (such as nulls treatment) was almost non-existent.</w:t>
      </w:r>
    </w:p>
    <w:p w14:paraId="0FEA71BC" w14:textId="77777777" w:rsidR="00B01577" w:rsidRPr="00626D4D" w:rsidRDefault="00B01577" w:rsidP="006F3935">
      <w:pPr>
        <w:pStyle w:val="Ttulo2"/>
        <w:tabs>
          <w:tab w:val="center" w:pos="1907"/>
        </w:tabs>
        <w:spacing w:after="0" w:line="480" w:lineRule="auto"/>
        <w:ind w:left="0" w:firstLine="0"/>
        <w:jc w:val="both"/>
        <w:rPr>
          <w:rFonts w:ascii="Times New Roman" w:hAnsi="Times New Roman" w:cs="Times New Roman"/>
          <w:b/>
        </w:rPr>
      </w:pPr>
      <w:bookmarkStart w:id="24" w:name="_Toc226505663"/>
      <w:r w:rsidRPr="00626D4D">
        <w:rPr>
          <w:rFonts w:ascii="Times New Roman" w:hAnsi="Times New Roman" w:cs="Times New Roman"/>
          <w:b/>
        </w:rPr>
        <w:t>3.2. NLP Infrastructure</w:t>
      </w:r>
      <w:bookmarkEnd w:id="24"/>
    </w:p>
    <w:p w14:paraId="3019EAC0" w14:textId="77777777" w:rsidR="00B01577" w:rsidRPr="00626D4D" w:rsidRDefault="00B01577" w:rsidP="00331E9E">
      <w:pPr>
        <w:pStyle w:val="Ttulo3"/>
        <w:tabs>
          <w:tab w:val="center" w:pos="1907"/>
        </w:tabs>
        <w:spacing w:line="480" w:lineRule="auto"/>
        <w:ind w:firstLine="0"/>
        <w:rPr>
          <w:rFonts w:ascii="Times New Roman" w:hAnsi="Times New Roman" w:cs="Times New Roman"/>
          <w:b/>
          <w:color w:val="auto"/>
        </w:rPr>
      </w:pPr>
      <w:bookmarkStart w:id="25" w:name="_Toc226505664"/>
      <w:r w:rsidRPr="00626D4D">
        <w:rPr>
          <w:rFonts w:ascii="Times New Roman" w:hAnsi="Times New Roman" w:cs="Times New Roman"/>
          <w:b/>
          <w:color w:val="auto"/>
        </w:rPr>
        <w:t>3.2.1. Model Selection and Domain-Adaptive Pretraining</w:t>
      </w:r>
      <w:bookmarkEnd w:id="25"/>
    </w:p>
    <w:p w14:paraId="6D4F9D17" w14:textId="77777777" w:rsidR="00B01577" w:rsidRPr="00626D4D" w:rsidRDefault="00B01577" w:rsidP="006F3935">
      <w:pPr>
        <w:spacing w:after="160" w:line="480" w:lineRule="auto"/>
        <w:ind w:right="0" w:firstLine="0"/>
        <w:rPr>
          <w:rFonts w:ascii="Times New Roman" w:hAnsi="Times New Roman" w:cs="Times New Roman"/>
        </w:rPr>
      </w:pPr>
      <w:r w:rsidRPr="00626D4D">
        <w:rPr>
          <w:rFonts w:ascii="Times New Roman" w:hAnsi="Times New Roman" w:cs="Times New Roman"/>
        </w:rPr>
        <w:t xml:space="preserve">As discussed in the literature review (Section 2.6), pretraining a language model on domain-specific data frequently improves downstream performance. This study implements Domain-Adaptive Pretraining (DAPT) to further </w:t>
      </w:r>
      <w:proofErr w:type="spellStart"/>
      <w:r w:rsidRPr="00626D4D">
        <w:rPr>
          <w:rFonts w:ascii="Times New Roman" w:hAnsi="Times New Roman" w:cs="Times New Roman"/>
        </w:rPr>
        <w:t>pretrain</w:t>
      </w:r>
      <w:proofErr w:type="spellEnd"/>
      <w:r w:rsidRPr="00626D4D">
        <w:rPr>
          <w:rFonts w:ascii="Times New Roman" w:hAnsi="Times New Roman" w:cs="Times New Roman"/>
        </w:rPr>
        <w:t xml:space="preserve"> the base model on the filtered COVID-19 and mental health corpus. DAPT allows the model to internalize domain-specific semantic shifts: for example, learning that "</w:t>
      </w:r>
      <w:proofErr w:type="spellStart"/>
      <w:r w:rsidRPr="00626D4D">
        <w:rPr>
          <w:rFonts w:ascii="Times New Roman" w:hAnsi="Times New Roman" w:cs="Times New Roman"/>
        </w:rPr>
        <w:t>ola</w:t>
      </w:r>
      <w:proofErr w:type="spellEnd"/>
      <w:r w:rsidRPr="00626D4D">
        <w:rPr>
          <w:rFonts w:ascii="Times New Roman" w:hAnsi="Times New Roman" w:cs="Times New Roman"/>
        </w:rPr>
        <w:t>" (wave) denotes a peak of infections rather than an ocean wave, and that terms like "</w:t>
      </w:r>
      <w:proofErr w:type="spellStart"/>
      <w:r w:rsidRPr="00626D4D">
        <w:rPr>
          <w:rFonts w:ascii="Times New Roman" w:hAnsi="Times New Roman" w:cs="Times New Roman"/>
        </w:rPr>
        <w:t>confinamiento</w:t>
      </w:r>
      <w:proofErr w:type="spellEnd"/>
      <w:r w:rsidRPr="00626D4D">
        <w:rPr>
          <w:rFonts w:ascii="Times New Roman" w:hAnsi="Times New Roman" w:cs="Times New Roman"/>
        </w:rPr>
        <w:t>" carry specific psychological connotations (</w:t>
      </w:r>
      <w:proofErr w:type="spellStart"/>
      <w:r w:rsidRPr="00626D4D">
        <w:rPr>
          <w:rFonts w:ascii="Times New Roman" w:hAnsi="Times New Roman" w:cs="Times New Roman"/>
        </w:rPr>
        <w:t>Gururangan</w:t>
      </w:r>
      <w:proofErr w:type="spellEnd"/>
      <w:r w:rsidRPr="00626D4D">
        <w:rPr>
          <w:rFonts w:ascii="Times New Roman" w:hAnsi="Times New Roman" w:cs="Times New Roman"/>
        </w:rPr>
        <w:t xml:space="preserve"> et al., 2020).</w:t>
      </w:r>
    </w:p>
    <w:p w14:paraId="224A774A" w14:textId="77777777" w:rsidR="00B01577" w:rsidRPr="00626D4D" w:rsidRDefault="00B01577"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The base model is </w:t>
      </w:r>
      <w:proofErr w:type="spellStart"/>
      <w:r w:rsidRPr="00626D4D">
        <w:rPr>
          <w:rFonts w:ascii="Times New Roman" w:hAnsi="Times New Roman" w:cs="Times New Roman"/>
        </w:rPr>
        <w:t>dccuchile</w:t>
      </w:r>
      <w:proofErr w:type="spellEnd"/>
      <w:r w:rsidRPr="00626D4D">
        <w:rPr>
          <w:rFonts w:ascii="Times New Roman" w:hAnsi="Times New Roman" w:cs="Times New Roman"/>
        </w:rPr>
        <w:t>/</w:t>
      </w:r>
      <w:proofErr w:type="spellStart"/>
      <w:r w:rsidRPr="00626D4D">
        <w:rPr>
          <w:rFonts w:ascii="Times New Roman" w:hAnsi="Times New Roman" w:cs="Times New Roman"/>
        </w:rPr>
        <w:t>bert</w:t>
      </w:r>
      <w:proofErr w:type="spellEnd"/>
      <w:r w:rsidRPr="00626D4D">
        <w:rPr>
          <w:rFonts w:ascii="Times New Roman" w:hAnsi="Times New Roman" w:cs="Times New Roman"/>
        </w:rPr>
        <w:t>-base-</w:t>
      </w:r>
      <w:proofErr w:type="spellStart"/>
      <w:r w:rsidRPr="00626D4D">
        <w:rPr>
          <w:rFonts w:ascii="Times New Roman" w:hAnsi="Times New Roman" w:cs="Times New Roman"/>
        </w:rPr>
        <w:t>spanish</w:t>
      </w:r>
      <w:proofErr w:type="spellEnd"/>
      <w:r w:rsidRPr="00626D4D">
        <w:rPr>
          <w:rFonts w:ascii="Times New Roman" w:hAnsi="Times New Roman" w:cs="Times New Roman"/>
        </w:rPr>
        <w:t>-</w:t>
      </w:r>
      <w:proofErr w:type="spellStart"/>
      <w:r w:rsidRPr="00626D4D">
        <w:rPr>
          <w:rFonts w:ascii="Times New Roman" w:hAnsi="Times New Roman" w:cs="Times New Roman"/>
        </w:rPr>
        <w:t>wwm</w:t>
      </w:r>
      <w:proofErr w:type="spellEnd"/>
      <w:r w:rsidRPr="00626D4D">
        <w:rPr>
          <w:rFonts w:ascii="Times New Roman" w:hAnsi="Times New Roman" w:cs="Times New Roman"/>
        </w:rPr>
        <w:t xml:space="preserve">-uncased, a </w:t>
      </w:r>
      <w:proofErr w:type="spellStart"/>
      <w:r w:rsidRPr="00626D4D">
        <w:rPr>
          <w:rFonts w:ascii="Times New Roman" w:hAnsi="Times New Roman" w:cs="Times New Roman"/>
        </w:rPr>
        <w:t>pretrained</w:t>
      </w:r>
      <w:proofErr w:type="spellEnd"/>
      <w:r w:rsidRPr="00626D4D">
        <w:rPr>
          <w:rFonts w:ascii="Times New Roman" w:hAnsi="Times New Roman" w:cs="Times New Roman"/>
        </w:rPr>
        <w:t xml:space="preserve"> Spanish BERT model from Hugging Face. BERT (Bidirectional Encoder Representations from Transformers) models are well-suited for natural language understanding tasks. Hardware limitations precluded pretraining on the full broad corpus (which would have required </w:t>
      </w:r>
      <w:r w:rsidRPr="00626D4D">
        <w:rPr>
          <w:rFonts w:ascii="Times New Roman" w:hAnsi="Times New Roman" w:cs="Times New Roman"/>
        </w:rPr>
        <w:lastRenderedPageBreak/>
        <w:t xml:space="preserve">approximately 680 hours per epoch); the model was therefore </w:t>
      </w:r>
      <w:proofErr w:type="spellStart"/>
      <w:r w:rsidRPr="00626D4D">
        <w:rPr>
          <w:rFonts w:ascii="Times New Roman" w:hAnsi="Times New Roman" w:cs="Times New Roman"/>
        </w:rPr>
        <w:t>pretrained</w:t>
      </w:r>
      <w:proofErr w:type="spellEnd"/>
      <w:r w:rsidRPr="00626D4D">
        <w:rPr>
          <w:rFonts w:ascii="Times New Roman" w:hAnsi="Times New Roman" w:cs="Times New Roman"/>
        </w:rPr>
        <w:t xml:space="preserve"> on the filtered mental health corpus, </w:t>
      </w:r>
      <w:r w:rsidRPr="00F66E96">
        <w:rPr>
          <w:rFonts w:ascii="Times New Roman" w:hAnsi="Times New Roman" w:cs="Times New Roman"/>
        </w:rPr>
        <w:t xml:space="preserve">requiring approximately 14 hours per epoch. The impact of DAPT is quantified and validated </w:t>
      </w:r>
      <w:r w:rsidRPr="00F66E96">
        <w:rPr>
          <w:rFonts w:ascii="Times New Roman" w:hAnsi="Times New Roman" w:cs="Times New Roman"/>
          <w:color w:val="auto"/>
        </w:rPr>
        <w:t>in Section 4.</w:t>
      </w:r>
      <w:r w:rsidR="00F66E96" w:rsidRPr="00F66E96">
        <w:rPr>
          <w:rFonts w:ascii="Times New Roman" w:hAnsi="Times New Roman" w:cs="Times New Roman"/>
          <w:color w:val="auto"/>
        </w:rPr>
        <w:t>2</w:t>
      </w:r>
      <w:r w:rsidRPr="00F66E96">
        <w:rPr>
          <w:rFonts w:ascii="Times New Roman" w:hAnsi="Times New Roman" w:cs="Times New Roman"/>
          <w:color w:val="auto"/>
        </w:rPr>
        <w:t>.</w:t>
      </w:r>
    </w:p>
    <w:p w14:paraId="1DCF1625" w14:textId="77777777" w:rsidR="00B01577" w:rsidRPr="00626D4D" w:rsidRDefault="00B01577" w:rsidP="00331E9E">
      <w:pPr>
        <w:pStyle w:val="Ttulo3"/>
        <w:tabs>
          <w:tab w:val="center" w:pos="1907"/>
        </w:tabs>
        <w:spacing w:line="480" w:lineRule="auto"/>
        <w:ind w:firstLine="0"/>
        <w:rPr>
          <w:rFonts w:ascii="Times New Roman" w:hAnsi="Times New Roman" w:cs="Times New Roman"/>
          <w:b/>
          <w:color w:val="auto"/>
        </w:rPr>
      </w:pPr>
      <w:bookmarkStart w:id="26" w:name="_Toc226505665"/>
      <w:r w:rsidRPr="00626D4D">
        <w:rPr>
          <w:rFonts w:ascii="Times New Roman" w:hAnsi="Times New Roman" w:cs="Times New Roman"/>
          <w:b/>
          <w:color w:val="auto"/>
        </w:rPr>
        <w:t>3.2.2. Embedding Extraction and Layer Strategy</w:t>
      </w:r>
      <w:bookmarkEnd w:id="26"/>
    </w:p>
    <w:p w14:paraId="31DD1DA5" w14:textId="21C2E2F1" w:rsidR="00113F78" w:rsidRDefault="00113F78" w:rsidP="006F3935">
      <w:pPr>
        <w:spacing w:after="160" w:line="480" w:lineRule="auto"/>
        <w:ind w:right="0" w:firstLine="0"/>
        <w:rPr>
          <w:rFonts w:ascii="Times New Roman" w:hAnsi="Times New Roman" w:cs="Times New Roman"/>
        </w:rPr>
      </w:pPr>
      <w:r w:rsidRPr="00113F78">
        <w:rPr>
          <w:rFonts w:ascii="Times New Roman" w:hAnsi="Times New Roman" w:cs="Times New Roman"/>
        </w:rPr>
        <w:t>From these 2‚156 unique articles‚ embeddings were created using 13 normalized mental health keywords (see Appendix D for full list)․ Each occurrence of a keyword was tokenized and a single contextual vector was generated through mean pooling․ This resulted in 7</w:t>
      </w:r>
      <w:r w:rsidR="00E36CF9">
        <w:rPr>
          <w:rFonts w:ascii="Times New Roman" w:hAnsi="Times New Roman" w:cs="Times New Roman"/>
        </w:rPr>
        <w:t>,</w:t>
      </w:r>
      <w:r w:rsidRPr="00113F78">
        <w:rPr>
          <w:rFonts w:ascii="Times New Roman" w:hAnsi="Times New Roman" w:cs="Times New Roman"/>
        </w:rPr>
        <w:t>535 keyword occurrences‚ each of which was converted to a high-dimensional contextual embedding․</w:t>
      </w:r>
      <w:bookmarkStart w:id="27" w:name="_GoBack"/>
      <w:bookmarkEnd w:id="27"/>
    </w:p>
    <w:p w14:paraId="5D95559E" w14:textId="5745FB15" w:rsidR="00B01577" w:rsidRPr="00626D4D" w:rsidRDefault="00B01577"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Two layer extraction strategies were computed and compared. The penultimate layer extracts hidden states from the second-to-last transformer layer</w:t>
      </w:r>
      <w:r w:rsidR="00AF1ABC">
        <w:rPr>
          <w:rFonts w:ascii="Times New Roman" w:hAnsi="Times New Roman" w:cs="Times New Roman"/>
        </w:rPr>
        <w:t xml:space="preserve"> (d=768)</w:t>
      </w:r>
      <w:r w:rsidRPr="00626D4D">
        <w:rPr>
          <w:rFonts w:ascii="Times New Roman" w:hAnsi="Times New Roman" w:cs="Times New Roman"/>
        </w:rPr>
        <w:t>, widely recognized as optimal for representing general semantic information. The last4_concat strategy concatenates the hidden states of the final four layers</w:t>
      </w:r>
      <w:r w:rsidR="00AF1ABC">
        <w:rPr>
          <w:rFonts w:ascii="Times New Roman" w:hAnsi="Times New Roman" w:cs="Times New Roman"/>
        </w:rPr>
        <w:t xml:space="preserve"> (d=3072)</w:t>
      </w:r>
      <w:r w:rsidRPr="00626D4D">
        <w:rPr>
          <w:rFonts w:ascii="Times New Roman" w:hAnsi="Times New Roman" w:cs="Times New Roman"/>
        </w:rPr>
        <w:t>, recognized as suitable for capturing syntactic nuances and deeper contextual meaning</w:t>
      </w:r>
      <w:r w:rsidRPr="00F66E96">
        <w:rPr>
          <w:rFonts w:ascii="Times New Roman" w:hAnsi="Times New Roman" w:cs="Times New Roman"/>
        </w:rPr>
        <w:t xml:space="preserve">. </w:t>
      </w:r>
      <w:r w:rsidRPr="00F66E96">
        <w:rPr>
          <w:rFonts w:ascii="Times New Roman" w:hAnsi="Times New Roman" w:cs="Times New Roman"/>
          <w:color w:val="auto"/>
        </w:rPr>
        <w:t>Section 4.</w:t>
      </w:r>
      <w:r w:rsidR="00F66E96" w:rsidRPr="00F66E96">
        <w:rPr>
          <w:rFonts w:ascii="Times New Roman" w:hAnsi="Times New Roman" w:cs="Times New Roman"/>
          <w:color w:val="auto"/>
        </w:rPr>
        <w:t>2</w:t>
      </w:r>
      <w:r w:rsidRPr="00F66E96">
        <w:rPr>
          <w:rFonts w:ascii="Times New Roman" w:hAnsi="Times New Roman" w:cs="Times New Roman"/>
          <w:color w:val="auto"/>
        </w:rPr>
        <w:t xml:space="preserve"> </w:t>
      </w:r>
      <w:r w:rsidRPr="00626D4D">
        <w:rPr>
          <w:rFonts w:ascii="Times New Roman" w:hAnsi="Times New Roman" w:cs="Times New Roman"/>
        </w:rPr>
        <w:t>provides a systematic comparison of these strategies to identify the optimal configuration for subsequent analyses.</w:t>
      </w:r>
    </w:p>
    <w:p w14:paraId="450263D1" w14:textId="77777777" w:rsidR="00B01577" w:rsidRPr="00626D4D" w:rsidRDefault="00B01577" w:rsidP="00331E9E">
      <w:pPr>
        <w:pStyle w:val="Ttulo3"/>
        <w:tabs>
          <w:tab w:val="center" w:pos="1907"/>
        </w:tabs>
        <w:spacing w:line="480" w:lineRule="auto"/>
        <w:ind w:firstLine="0"/>
        <w:rPr>
          <w:rFonts w:ascii="Times New Roman" w:hAnsi="Times New Roman" w:cs="Times New Roman"/>
          <w:b/>
          <w:color w:val="auto"/>
        </w:rPr>
      </w:pPr>
      <w:bookmarkStart w:id="28" w:name="_Toc226505666"/>
      <w:r w:rsidRPr="00626D4D">
        <w:rPr>
          <w:rFonts w:ascii="Times New Roman" w:hAnsi="Times New Roman" w:cs="Times New Roman"/>
          <w:b/>
          <w:color w:val="auto"/>
        </w:rPr>
        <w:t>3.2.3. Anisotropy Correction</w:t>
      </w:r>
      <w:bookmarkEnd w:id="28"/>
    </w:p>
    <w:p w14:paraId="07BC2577" w14:textId="77777777" w:rsidR="00B01577" w:rsidRPr="00626D4D" w:rsidRDefault="00B01577" w:rsidP="006F3935">
      <w:pPr>
        <w:spacing w:after="160" w:line="480" w:lineRule="auto"/>
        <w:ind w:right="0" w:firstLine="0"/>
        <w:rPr>
          <w:rFonts w:ascii="Times New Roman" w:hAnsi="Times New Roman" w:cs="Times New Roman"/>
        </w:rPr>
      </w:pPr>
      <w:r w:rsidRPr="00626D4D">
        <w:rPr>
          <w:rFonts w:ascii="Times New Roman" w:hAnsi="Times New Roman" w:cs="Times New Roman"/>
        </w:rPr>
        <w:t>Large language models exhibit anisotropy, where embeddings cluster in a narrow cone of the vector space, distorting cosine similarity measures (</w:t>
      </w:r>
      <w:proofErr w:type="spellStart"/>
      <w:r w:rsidRPr="00626D4D">
        <w:rPr>
          <w:rFonts w:ascii="Times New Roman" w:hAnsi="Times New Roman" w:cs="Times New Roman"/>
        </w:rPr>
        <w:t>Ethayarajh</w:t>
      </w:r>
      <w:proofErr w:type="spellEnd"/>
      <w:r w:rsidRPr="00626D4D">
        <w:rPr>
          <w:rFonts w:ascii="Times New Roman" w:hAnsi="Times New Roman" w:cs="Times New Roman"/>
        </w:rPr>
        <w:t xml:space="preserve">, 2019). To address this, two configurations are compared: RAW embeddings extracted directly from the model, and CORRECTED embeddings processed by subtracting the global mean vector of the entire corpus from each individual embedding. This centering operation removes the dominant directional noise inherent in the language model, revealing more discriminative semantic </w:t>
      </w:r>
      <w:r w:rsidRPr="00F66E96">
        <w:rPr>
          <w:rFonts w:ascii="Times New Roman" w:hAnsi="Times New Roman" w:cs="Times New Roman"/>
          <w:color w:val="auto"/>
        </w:rPr>
        <w:lastRenderedPageBreak/>
        <w:t xml:space="preserve">shifts (Mu et al., 2017). The comparison of raw versus corrected configurations is reported in </w:t>
      </w:r>
      <w:r w:rsidR="00F66E96" w:rsidRPr="00F66E96">
        <w:rPr>
          <w:rFonts w:ascii="Times New Roman" w:hAnsi="Times New Roman" w:cs="Times New Roman"/>
          <w:color w:val="auto"/>
        </w:rPr>
        <w:t>Section 4.2</w:t>
      </w:r>
      <w:r w:rsidRPr="00F66E96">
        <w:rPr>
          <w:rFonts w:ascii="Times New Roman" w:hAnsi="Times New Roman" w:cs="Times New Roman"/>
          <w:color w:val="auto"/>
        </w:rPr>
        <w:t>.</w:t>
      </w:r>
    </w:p>
    <w:p w14:paraId="57F60638" w14:textId="77777777" w:rsidR="00B01577" w:rsidRDefault="00B01577" w:rsidP="00B600C1">
      <w:pPr>
        <w:pStyle w:val="Ttulo2"/>
        <w:tabs>
          <w:tab w:val="center" w:pos="1907"/>
        </w:tabs>
        <w:spacing w:after="0" w:line="480" w:lineRule="auto"/>
        <w:ind w:left="0" w:firstLine="0"/>
        <w:jc w:val="both"/>
        <w:rPr>
          <w:rFonts w:ascii="Times New Roman" w:hAnsi="Times New Roman" w:cs="Times New Roman"/>
          <w:b/>
        </w:rPr>
      </w:pPr>
      <w:bookmarkStart w:id="29" w:name="_Toc226505667"/>
      <w:r w:rsidRPr="00626D4D">
        <w:rPr>
          <w:rFonts w:ascii="Times New Roman" w:hAnsi="Times New Roman" w:cs="Times New Roman"/>
          <w:b/>
        </w:rPr>
        <w:t>3.3. Subspace Analysis</w:t>
      </w:r>
      <w:bookmarkEnd w:id="29"/>
    </w:p>
    <w:p w14:paraId="6A460111" w14:textId="79C7F9DB" w:rsidR="00DE3C55" w:rsidRPr="00E36A14" w:rsidRDefault="00DE3C55" w:rsidP="006F3935">
      <w:pPr>
        <w:spacing w:after="160" w:line="480" w:lineRule="auto"/>
        <w:ind w:right="0" w:firstLine="0"/>
        <w:rPr>
          <w:rFonts w:ascii="Times New Roman" w:hAnsi="Times New Roman" w:cs="Times New Roman"/>
        </w:rPr>
      </w:pPr>
      <w:r>
        <w:rPr>
          <w:rFonts w:ascii="Times New Roman" w:hAnsi="Times New Roman" w:cs="Times New Roman"/>
        </w:rPr>
        <w:t xml:space="preserve">To analyze the evolution of mental health discourse in news media during the COVID-19 pandemic we </w:t>
      </w:r>
      <w:r w:rsidR="00B600C1">
        <w:rPr>
          <w:rFonts w:ascii="Times New Roman" w:hAnsi="Times New Roman" w:cs="Times New Roman"/>
        </w:rPr>
        <w:t xml:space="preserve">create semantic subspaces. This thesis shifts from one-point representation vectors to semantic subspaces, allowing to capture structural shifts in meaning. </w:t>
      </w:r>
    </w:p>
    <w:p w14:paraId="145970D5" w14:textId="77777777" w:rsidR="00B01577" w:rsidRPr="00626D4D" w:rsidRDefault="00B01577" w:rsidP="00331E9E">
      <w:pPr>
        <w:pStyle w:val="Ttulo3"/>
        <w:tabs>
          <w:tab w:val="center" w:pos="1907"/>
        </w:tabs>
        <w:spacing w:line="480" w:lineRule="auto"/>
        <w:ind w:firstLine="0"/>
        <w:rPr>
          <w:rFonts w:ascii="Times New Roman" w:hAnsi="Times New Roman" w:cs="Times New Roman"/>
          <w:b/>
          <w:color w:val="auto"/>
        </w:rPr>
      </w:pPr>
      <w:bookmarkStart w:id="30" w:name="_Toc226505668"/>
      <w:r w:rsidRPr="00626D4D">
        <w:rPr>
          <w:rFonts w:ascii="Times New Roman" w:hAnsi="Times New Roman" w:cs="Times New Roman"/>
          <w:b/>
          <w:color w:val="auto"/>
        </w:rPr>
        <w:t>3.3.1. Temporal Windowing and Subspace Construction</w:t>
      </w:r>
      <w:bookmarkEnd w:id="30"/>
    </w:p>
    <w:p w14:paraId="3B005A3F" w14:textId="75DA8EE2" w:rsidR="00547B7D" w:rsidRDefault="00CC552D" w:rsidP="006F3935">
      <w:pPr>
        <w:spacing w:after="160" w:line="480" w:lineRule="auto"/>
        <w:ind w:right="0" w:firstLine="0"/>
        <w:rPr>
          <w:rFonts w:ascii="Times New Roman" w:hAnsi="Times New Roman" w:cs="Times New Roman"/>
        </w:rPr>
      </w:pPr>
      <w:r>
        <w:rPr>
          <w:rFonts w:ascii="Times New Roman" w:hAnsi="Times New Roman" w:cs="Times New Roman"/>
        </w:rPr>
        <w:t xml:space="preserve">The dataset is aggregated using a three month rolling </w:t>
      </w:r>
      <w:r w:rsidR="00547B7D">
        <w:rPr>
          <w:rFonts w:ascii="Times New Roman" w:hAnsi="Times New Roman" w:cs="Times New Roman"/>
        </w:rPr>
        <w:t xml:space="preserve">time </w:t>
      </w:r>
      <w:r>
        <w:rPr>
          <w:rFonts w:ascii="Times New Roman" w:hAnsi="Times New Roman" w:cs="Times New Roman"/>
        </w:rPr>
        <w:t>window</w:t>
      </w:r>
      <w:r w:rsidR="00547B7D">
        <w:rPr>
          <w:rFonts w:ascii="Times New Roman" w:hAnsi="Times New Roman" w:cs="Times New Roman"/>
        </w:rPr>
        <w:t xml:space="preserve"> with a one month sliding step, resulting in 11 temporal windows (See Appendix I for complete window count). To ensure a robust decomposition we applied a threshold </w:t>
      </w:r>
      <w:r w:rsidR="00547B7D">
        <w:rPr>
          <w:rFonts w:ascii="Times New Roman" w:hAnsi="Times New Roman" w:cs="Times New Roman"/>
          <w:i/>
        </w:rPr>
        <w:t>N&gt;1000</w:t>
      </w:r>
      <w:r w:rsidR="00547B7D">
        <w:rPr>
          <w:rFonts w:ascii="Times New Roman" w:hAnsi="Times New Roman" w:cs="Times New Roman"/>
        </w:rPr>
        <w:t xml:space="preserve"> regarding the number of keyword occurrences (</w:t>
      </w:r>
      <w:proofErr w:type="spellStart"/>
      <w:r w:rsidR="00547B7D">
        <w:rPr>
          <w:rFonts w:ascii="Times New Roman" w:hAnsi="Times New Roman" w:cs="Times New Roman"/>
        </w:rPr>
        <w:t>n_occurrences</w:t>
      </w:r>
      <w:proofErr w:type="spellEnd"/>
      <w:r w:rsidR="00547B7D">
        <w:rPr>
          <w:rFonts w:ascii="Times New Roman" w:hAnsi="Times New Roman" w:cs="Times New Roman"/>
        </w:rPr>
        <w:t>). This configuration smoothens noise obtained in daily occurrences while ensuring sufficient data volume for a robust SVD technique. Additionally this threshold allows the embedding matrix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p>
          <m:sSupPr>
            <m:ctrlPr>
              <w:rPr>
                <w:rFonts w:ascii="Cambria Math" w:hAnsi="Cambria Math" w:cs="Times New Roman"/>
                <w:i/>
              </w:rPr>
            </m:ctrlPr>
          </m:sSupPr>
          <m:e>
            <m:r>
              <m:rPr>
                <m:scr m:val="double-struck"/>
              </m:rPr>
              <w:rPr>
                <w:rFonts w:ascii="Cambria Math" w:hAnsi="Cambria Math" w:cs="Times New Roman"/>
              </w:rPr>
              <m:t>R</m:t>
            </m:r>
          </m:e>
          <m:sup>
            <m:r>
              <m:rPr>
                <m:scr m:val="double-struck"/>
              </m:rPr>
              <w:rPr>
                <w:rFonts w:ascii="Cambria Math" w:hAnsi="Cambria Math" w:cs="Times New Roman"/>
              </w:rPr>
              <m:t>N</m:t>
            </m:r>
            <m:r>
              <w:rPr>
                <w:rFonts w:ascii="Cambria Math" w:hAnsi="Cambria Math" w:cs="Times New Roman"/>
              </w:rPr>
              <m:t>xd</m:t>
            </m:r>
          </m:sup>
        </m:sSup>
      </m:oMath>
      <w:r w:rsidR="00547B7D">
        <w:rPr>
          <w:rFonts w:ascii="Times New Roman" w:hAnsi="Times New Roman" w:cs="Times New Roman"/>
        </w:rPr>
        <w:t>) to maintain sufficient density with respect to the dimensi</w:t>
      </w:r>
      <w:r w:rsidR="00A042C6">
        <w:rPr>
          <w:rFonts w:ascii="Times New Roman" w:hAnsi="Times New Roman" w:cs="Times New Roman"/>
        </w:rPr>
        <w:t xml:space="preserve">ons in the BETO model (d=768). </w:t>
      </w:r>
    </w:p>
    <w:p w14:paraId="71C6D208" w14:textId="6187A642" w:rsidR="007C6144" w:rsidRDefault="007C6144" w:rsidP="006F3935">
      <w:pPr>
        <w:spacing w:before="240" w:after="160" w:line="480" w:lineRule="auto"/>
        <w:ind w:right="0" w:firstLine="0"/>
        <w:rPr>
          <w:rFonts w:ascii="Times New Roman" w:hAnsi="Times New Roman" w:cs="Times New Roman"/>
        </w:rPr>
      </w:pPr>
      <w:r>
        <w:rPr>
          <w:rFonts w:ascii="Times New Roman" w:hAnsi="Times New Roman" w:cs="Times New Roman"/>
        </w:rPr>
        <w:t>For each window</w:t>
      </w:r>
      <w:r w:rsidR="002672C2">
        <w:rPr>
          <w:rFonts w:ascii="Times New Roman" w:hAnsi="Times New Roman" w:cs="Times New Roman"/>
        </w:rPr>
        <w:t xml:space="preserve"> t</w:t>
      </w:r>
      <w:r>
        <w:rPr>
          <w:rFonts w:ascii="Times New Roman" w:hAnsi="Times New Roman" w:cs="Times New Roman"/>
        </w:rPr>
        <w:t xml:space="preserve">, an embedding matrix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oMath>
      <w:r>
        <w:rPr>
          <w:rFonts w:ascii="Times New Roman" w:hAnsi="Times New Roman" w:cs="Times New Roman"/>
        </w:rPr>
        <w:t xml:space="preserve"> is constructed. We apply Singular Value Decomposition (SVD) to </w:t>
      </w:r>
      <w:r w:rsidRPr="00626D4D">
        <w:rPr>
          <w:rFonts w:ascii="Times New Roman" w:hAnsi="Times New Roman" w:cs="Times New Roman"/>
        </w:rPr>
        <w:t>identify the principal axes of variation</w:t>
      </w:r>
      <w:r w:rsidR="004D051B">
        <w:rPr>
          <w:rFonts w:ascii="Times New Roman" w:hAnsi="Times New Roman" w:cs="Times New Roman"/>
        </w:rPr>
        <w:t xml:space="preserve">, </w:t>
      </w:r>
      <w:r w:rsidR="004D051B" w:rsidRPr="00626D4D">
        <w:rPr>
          <w:rFonts w:ascii="Times New Roman" w:hAnsi="Times New Roman" w:cs="Times New Roman"/>
        </w:rPr>
        <w:t>generating low-rank semantic subspaces for men</w:t>
      </w:r>
      <w:r w:rsidR="004D051B">
        <w:rPr>
          <w:rFonts w:ascii="Times New Roman" w:hAnsi="Times New Roman" w:cs="Times New Roman"/>
        </w:rPr>
        <w:t>tal health at each time step t</w:t>
      </w:r>
      <w:r>
        <w:rPr>
          <w:rFonts w:ascii="Times New Roman" w:hAnsi="Times New Roman" w:cs="Times New Roman"/>
        </w:rPr>
        <w:t>:</w:t>
      </w:r>
    </w:p>
    <w:p w14:paraId="2C22AD83" w14:textId="2866C589" w:rsidR="007C6144" w:rsidRPr="00547B7D" w:rsidRDefault="00C8283E" w:rsidP="002672C2">
      <w:pPr>
        <w:spacing w:after="160" w:line="480" w:lineRule="auto"/>
        <w:ind w:right="0"/>
        <w:jc w:val="center"/>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t</m:t>
            </m:r>
          </m:sub>
          <m:sup>
            <m:r>
              <w:rPr>
                <w:rFonts w:ascii="Cambria Math" w:hAnsi="Cambria Math" w:cs="Times New Roman"/>
              </w:rPr>
              <m:t>T</m:t>
            </m:r>
          </m:sup>
        </m:sSubSup>
      </m:oMath>
      <w:r w:rsidR="002672C2">
        <w:rPr>
          <w:rFonts w:ascii="Times New Roman" w:hAnsi="Times New Roman" w:cs="Times New Roman"/>
        </w:rPr>
        <w:t xml:space="preserve"> </w:t>
      </w:r>
    </w:p>
    <w:p w14:paraId="299B851B" w14:textId="2777AD56" w:rsidR="002672C2" w:rsidRDefault="002708C8" w:rsidP="006F3935">
      <w:pPr>
        <w:spacing w:before="240" w:after="160" w:line="480" w:lineRule="auto"/>
        <w:ind w:right="0" w:firstLine="0"/>
        <w:rPr>
          <w:rFonts w:ascii="Times New Roman" w:hAnsi="Times New Roman" w:cs="Times New Roman"/>
        </w:rPr>
      </w:pPr>
      <w:proofErr w:type="gramStart"/>
      <w:r w:rsidRPr="004D281C">
        <w:rPr>
          <w:rFonts w:ascii="Times New Roman" w:hAnsi="Times New Roman" w:cs="Times New Roman"/>
        </w:rPr>
        <w:t>Where</w:t>
      </w:r>
      <w:r>
        <w:t xml:space="preserve"> </w:t>
      </w:r>
      <w:proofErr w:type="gramEnd"/>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oMath>
      <w:r w:rsidR="00D07479">
        <w:rPr>
          <w:rFonts w:ascii="Times New Roman" w:hAnsi="Times New Roman" w:cs="Times New Roman"/>
        </w:rPr>
        <w:t xml:space="preserve">, contains left singular vectors,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oMath>
      <w:r w:rsidR="00D07479">
        <w:rPr>
          <w:rFonts w:ascii="Times New Roman" w:hAnsi="Times New Roman" w:cs="Times New Roman"/>
        </w:rPr>
        <w:t xml:space="preserve">, contains singular values and </w:t>
      </w:r>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t</m:t>
            </m:r>
          </m:sub>
          <m:sup>
            <m:r>
              <w:rPr>
                <w:rFonts w:ascii="Cambria Math" w:hAnsi="Cambria Math" w:cs="Times New Roman"/>
              </w:rPr>
              <m:t>T</m:t>
            </m:r>
          </m:sup>
        </m:sSubSup>
      </m:oMath>
      <w:r>
        <w:t xml:space="preserve"> </w:t>
      </w:r>
      <w:r w:rsidR="00D07479">
        <w:rPr>
          <w:rFonts w:ascii="Times New Roman" w:hAnsi="Times New Roman" w:cs="Times New Roman"/>
        </w:rPr>
        <w:t xml:space="preserve">contains the right singular </w:t>
      </w:r>
      <w:r>
        <w:t>vectors</w:t>
      </w:r>
      <w:r w:rsidR="00D07479">
        <w:rPr>
          <w:rFonts w:ascii="Times New Roman" w:hAnsi="Times New Roman" w:cs="Times New Roman"/>
        </w:rPr>
        <w:t xml:space="preserve"> </w:t>
      </w:r>
      <w:r w:rsidR="003F02BD">
        <w:rPr>
          <w:rFonts w:ascii="Times New Roman" w:hAnsi="Times New Roman" w:cs="Times New Roman"/>
        </w:rPr>
        <w:t xml:space="preserve">which </w:t>
      </w:r>
      <w:r w:rsidR="00D07479">
        <w:rPr>
          <w:rFonts w:ascii="Times New Roman" w:hAnsi="Times New Roman" w:cs="Times New Roman"/>
        </w:rPr>
        <w:t>fo</w:t>
      </w:r>
      <w:r w:rsidR="003F02BD">
        <w:rPr>
          <w:rFonts w:ascii="Times New Roman" w:hAnsi="Times New Roman" w:cs="Times New Roman"/>
        </w:rPr>
        <w:t>r</w:t>
      </w:r>
      <w:r w:rsidR="00D07479">
        <w:rPr>
          <w:rFonts w:ascii="Times New Roman" w:hAnsi="Times New Roman" w:cs="Times New Roman"/>
        </w:rPr>
        <w:t xml:space="preserve">m an orthogonal basis </w:t>
      </w:r>
      <w:r w:rsidR="003F02BD">
        <w:rPr>
          <w:rFonts w:ascii="Times New Roman" w:hAnsi="Times New Roman" w:cs="Times New Roman"/>
        </w:rPr>
        <w:t xml:space="preserve">for </w:t>
      </w:r>
      <w:r w:rsidR="00D07479">
        <w:rPr>
          <w:rFonts w:ascii="Times New Roman" w:hAnsi="Times New Roman" w:cs="Times New Roman"/>
        </w:rPr>
        <w:t>the embedding space</w:t>
      </w:r>
      <w:r w:rsidR="003F02BD">
        <w:rPr>
          <w:rFonts w:ascii="Times New Roman" w:hAnsi="Times New Roman" w:cs="Times New Roman"/>
        </w:rPr>
        <w:t xml:space="preserve">. This ensures that each </w:t>
      </w:r>
      <w:r w:rsidR="004B73AC">
        <w:rPr>
          <w:rFonts w:ascii="Times New Roman" w:hAnsi="Times New Roman" w:cs="Times New Roman"/>
        </w:rPr>
        <w:t>identified frame is</w:t>
      </w:r>
      <w:r w:rsidR="003F02BD">
        <w:rPr>
          <w:rFonts w:ascii="Times New Roman" w:hAnsi="Times New Roman" w:cs="Times New Roman"/>
        </w:rPr>
        <w:t xml:space="preserve"> statistically</w:t>
      </w:r>
      <w:r w:rsidR="004B73AC">
        <w:rPr>
          <w:rFonts w:ascii="Times New Roman" w:hAnsi="Times New Roman" w:cs="Times New Roman"/>
        </w:rPr>
        <w:t xml:space="preserve"> independent, allowing us to isolate the dimensions </w:t>
      </w:r>
      <w:r w:rsidR="004B73AC">
        <w:rPr>
          <w:rFonts w:ascii="Times New Roman" w:hAnsi="Times New Roman" w:cs="Times New Roman"/>
        </w:rPr>
        <w:lastRenderedPageBreak/>
        <w:t>without overlapping.</w:t>
      </w:r>
      <w:r w:rsidR="0009646B">
        <w:rPr>
          <w:rFonts w:ascii="Times New Roman" w:hAnsi="Times New Roman" w:cs="Times New Roman"/>
        </w:rPr>
        <w:t xml:space="preserve"> In</w:t>
      </w:r>
      <w:r w:rsidR="004B73AC">
        <w:rPr>
          <w:rFonts w:ascii="Times New Roman" w:hAnsi="Times New Roman" w:cs="Times New Roman"/>
        </w:rPr>
        <w:t xml:space="preserve"> simpler terms, </w:t>
      </w:r>
      <w:r w:rsidR="0009646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t</m:t>
            </m:r>
          </m:sub>
        </m:sSub>
      </m:oMath>
      <w:r w:rsidR="002672C2">
        <w:rPr>
          <w:rFonts w:ascii="Times New Roman" w:hAnsi="Times New Roman" w:cs="Times New Roman"/>
        </w:rPr>
        <w:t xml:space="preserve"> contains the positions of specific words</w:t>
      </w:r>
      <w:r w:rsidR="004B73AC">
        <w:rPr>
          <w:rFonts w:ascii="Times New Roman" w:hAnsi="Times New Roman" w:cs="Times New Roman"/>
        </w:rPr>
        <w:t xml:space="preserve"> (</w:t>
      </w:r>
      <w:r w:rsidR="004B73AC" w:rsidRPr="009F008A">
        <w:rPr>
          <w:rFonts w:ascii="Times New Roman" w:hAnsi="Times New Roman" w:cs="Times New Roman"/>
        </w:rPr>
        <w:t xml:space="preserve">Who is involved),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m:rPr>
            <m:sty m:val="p"/>
          </m:rPr>
          <w:rPr>
            <w:rFonts w:ascii="Cambria Math" w:hAnsi="Cambria Math" w:cs="Times New Roman"/>
          </w:rPr>
          <m:t xml:space="preserve"> </m:t>
        </m:r>
      </m:oMath>
      <w:r w:rsidR="004B73AC" w:rsidRPr="009F008A">
        <w:rPr>
          <w:rFonts w:ascii="Times New Roman" w:hAnsi="Times New Roman" w:cs="Times New Roman"/>
        </w:rPr>
        <w:t xml:space="preserve">measures the strength of the patterns (How much does it matter), and </w:t>
      </w:r>
      <m:oMath>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t</m:t>
            </m:r>
          </m:sub>
          <m:sup>
            <m:r>
              <w:rPr>
                <w:rFonts w:ascii="Cambria Math" w:hAnsi="Cambria Math" w:cs="Times New Roman"/>
              </w:rPr>
              <m:t>T</m:t>
            </m:r>
            <m:r>
              <m:rPr>
                <m:sty m:val="p"/>
              </m:rPr>
              <w:rPr>
                <w:rFonts w:ascii="Cambria Math" w:hAnsi="Cambria Math" w:cs="Times New Roman"/>
              </w:rPr>
              <m:t xml:space="preserve"> </m:t>
            </m:r>
          </m:sup>
        </m:sSubSup>
      </m:oMath>
      <w:r w:rsidR="004B73AC" w:rsidRPr="009F008A">
        <w:rPr>
          <w:rFonts w:ascii="Times New Roman" w:hAnsi="Times New Roman" w:cs="Times New Roman"/>
        </w:rPr>
        <w:t>measures the direction or time-points where those words cluster (Where/When is happening)</w:t>
      </w:r>
      <w:r w:rsidR="009F008A" w:rsidRPr="009F008A">
        <w:rPr>
          <w:rFonts w:ascii="Times New Roman" w:hAnsi="Times New Roman" w:cs="Times New Roman"/>
        </w:rPr>
        <w:t>.</w:t>
      </w:r>
      <w:r w:rsidR="00D07479" w:rsidRPr="00812231">
        <w:rPr>
          <w:rFonts w:ascii="Times New Roman" w:hAnsi="Times New Roman" w:cs="Times New Roman"/>
          <w:color w:val="FF0000"/>
        </w:rPr>
        <w:t xml:space="preserve"> </w:t>
      </w:r>
    </w:p>
    <w:p w14:paraId="464A50BA" w14:textId="144B4ED1" w:rsidR="00B01577" w:rsidRPr="00626D4D" w:rsidRDefault="00B01577" w:rsidP="006F3935">
      <w:pPr>
        <w:spacing w:before="240" w:after="160" w:line="480" w:lineRule="auto"/>
        <w:ind w:right="0" w:firstLine="0"/>
        <w:rPr>
          <w:rFonts w:ascii="Times New Roman" w:hAnsi="Times New Roman" w:cs="Times New Roman"/>
        </w:rPr>
      </w:pPr>
      <w:r w:rsidRPr="00626D4D">
        <w:rPr>
          <w:rFonts w:ascii="Times New Roman" w:hAnsi="Times New Roman" w:cs="Times New Roman"/>
        </w:rPr>
        <w:t xml:space="preserve">During this phase, a convergence failure occurred in temporal window 7 (September–November 2020) when using </w:t>
      </w:r>
      <w:proofErr w:type="spellStart"/>
      <w:r w:rsidRPr="00626D4D">
        <w:rPr>
          <w:rFonts w:ascii="Times New Roman" w:hAnsi="Times New Roman" w:cs="Times New Roman"/>
        </w:rPr>
        <w:t>NumPy's</w:t>
      </w:r>
      <w:proofErr w:type="spellEnd"/>
      <w:r w:rsidRPr="00626D4D">
        <w:rPr>
          <w:rFonts w:ascii="Times New Roman" w:hAnsi="Times New Roman" w:cs="Times New Roman"/>
        </w:rPr>
        <w:t xml:space="preserve"> default LAPACK driver (</w:t>
      </w:r>
      <w:proofErr w:type="spellStart"/>
      <w:r w:rsidRPr="00626D4D">
        <w:rPr>
          <w:rFonts w:ascii="Times New Roman" w:hAnsi="Times New Roman" w:cs="Times New Roman"/>
        </w:rPr>
        <w:t>gesdd</w:t>
      </w:r>
      <w:proofErr w:type="spellEnd"/>
      <w:r w:rsidRPr="00626D4D">
        <w:rPr>
          <w:rFonts w:ascii="Times New Roman" w:hAnsi="Times New Roman" w:cs="Times New Roman"/>
        </w:rPr>
        <w:t xml:space="preserve">). A hybrid fallback mechanism was implemented using </w:t>
      </w:r>
      <w:proofErr w:type="spellStart"/>
      <w:r w:rsidRPr="00626D4D">
        <w:rPr>
          <w:rFonts w:ascii="Times New Roman" w:hAnsi="Times New Roman" w:cs="Times New Roman"/>
        </w:rPr>
        <w:t>SciPy's</w:t>
      </w:r>
      <w:proofErr w:type="spellEnd"/>
      <w:r w:rsidRPr="00626D4D">
        <w:rPr>
          <w:rFonts w:ascii="Times New Roman" w:hAnsi="Times New Roman" w:cs="Times New Roman"/>
        </w:rPr>
        <w:t xml:space="preserve"> more numerically stable </w:t>
      </w:r>
      <w:proofErr w:type="spellStart"/>
      <w:r w:rsidRPr="00626D4D">
        <w:rPr>
          <w:rFonts w:ascii="Times New Roman" w:hAnsi="Times New Roman" w:cs="Times New Roman"/>
        </w:rPr>
        <w:t>gesvd</w:t>
      </w:r>
      <w:proofErr w:type="spellEnd"/>
      <w:r w:rsidRPr="00626D4D">
        <w:rPr>
          <w:rFonts w:ascii="Times New Roman" w:hAnsi="Times New Roman" w:cs="Times New Roman"/>
        </w:rPr>
        <w:t xml:space="preserve"> driver (</w:t>
      </w:r>
      <w:proofErr w:type="spellStart"/>
      <w:r w:rsidRPr="00626D4D">
        <w:rPr>
          <w:rFonts w:ascii="Times New Roman" w:hAnsi="Times New Roman" w:cs="Times New Roman"/>
        </w:rPr>
        <w:t>SciPy</w:t>
      </w:r>
      <w:proofErr w:type="spellEnd"/>
      <w:r w:rsidRPr="00626D4D">
        <w:rPr>
          <w:rFonts w:ascii="Times New Roman" w:hAnsi="Times New Roman" w:cs="Times New Roman"/>
        </w:rPr>
        <w:t>, 2025), which guarantees convergence for rectangular matrices where divide-and-conquer methods fail. This ensures optimal performance across all temporal windows.</w:t>
      </w:r>
    </w:p>
    <w:p w14:paraId="2C07D600" w14:textId="77777777" w:rsidR="00B01577" w:rsidRPr="00626D4D" w:rsidRDefault="00B01577" w:rsidP="00331E9E">
      <w:pPr>
        <w:pStyle w:val="Ttulo3"/>
        <w:tabs>
          <w:tab w:val="center" w:pos="1907"/>
        </w:tabs>
        <w:spacing w:line="480" w:lineRule="auto"/>
        <w:ind w:firstLine="0"/>
        <w:rPr>
          <w:rFonts w:ascii="Times New Roman" w:hAnsi="Times New Roman" w:cs="Times New Roman"/>
          <w:b/>
          <w:color w:val="auto"/>
        </w:rPr>
      </w:pPr>
      <w:bookmarkStart w:id="31" w:name="_Toc226505669"/>
      <w:r w:rsidRPr="00626D4D">
        <w:rPr>
          <w:rFonts w:ascii="Times New Roman" w:hAnsi="Times New Roman" w:cs="Times New Roman"/>
          <w:b/>
          <w:color w:val="auto"/>
        </w:rPr>
        <w:t>3.3.2. Framing Metrics</w:t>
      </w:r>
      <w:bookmarkEnd w:id="31"/>
    </w:p>
    <w:p w14:paraId="09B08BCD" w14:textId="1954D95B" w:rsidR="00422410" w:rsidRPr="00422410" w:rsidRDefault="00422410" w:rsidP="009F008A">
      <w:pPr>
        <w:spacing w:after="160" w:line="480" w:lineRule="auto"/>
        <w:ind w:right="0" w:firstLine="0"/>
        <w:rPr>
          <w:rFonts w:ascii="Times New Roman" w:hAnsi="Times New Roman" w:cs="Times New Roman"/>
        </w:rPr>
      </w:pPr>
      <w:r>
        <w:rPr>
          <w:rFonts w:ascii="Times New Roman" w:hAnsi="Times New Roman" w:cs="Times New Roman"/>
        </w:rPr>
        <w:t xml:space="preserve">To characterize the temporal evolution of the semantic spaces, four complementary metreics are computed from the </w:t>
      </w:r>
      <w:proofErr w:type="gramStart"/>
      <w:r>
        <w:rPr>
          <w:rFonts w:ascii="Times New Roman" w:hAnsi="Times New Roman" w:cs="Times New Roman"/>
        </w:rPr>
        <w:t xml:space="preserve">subspaces </w:t>
      </w:r>
      <w:proofErr w:type="gramEnd"/>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m:t>
        </m:r>
      </m:oMath>
      <w:r>
        <w:rPr>
          <w:rFonts w:ascii="Times New Roman" w:hAnsi="Times New Roman" w:cs="Times New Roman"/>
        </w:rPr>
        <w:t>:</w:t>
      </w:r>
    </w:p>
    <w:p w14:paraId="1700292E" w14:textId="1A315495" w:rsidR="009F008A" w:rsidRPr="00422410" w:rsidRDefault="00B01577" w:rsidP="006F3935">
      <w:pPr>
        <w:spacing w:before="240" w:after="160" w:line="480" w:lineRule="auto"/>
        <w:ind w:right="0" w:firstLine="0"/>
        <w:rPr>
          <w:rFonts w:ascii="Times New Roman" w:hAnsi="Times New Roman" w:cs="Times New Roman"/>
        </w:rPr>
      </w:pPr>
      <w:r w:rsidRPr="00422410">
        <w:rPr>
          <w:rFonts w:ascii="Times New Roman" w:hAnsi="Times New Roman" w:cs="Times New Roman"/>
          <w:i/>
        </w:rPr>
        <w:t>Semantic Drift</w:t>
      </w:r>
      <w:r w:rsidR="002E63C1">
        <w:rPr>
          <w:rFonts w:ascii="Times New Roman" w:hAnsi="Times New Roman" w:cs="Times New Roman"/>
          <w:i/>
        </w:rPr>
        <w:t xml:space="preserve"> (d)</w:t>
      </w:r>
      <w:r w:rsidRPr="00422410">
        <w:rPr>
          <w:rFonts w:ascii="Times New Roman" w:hAnsi="Times New Roman" w:cs="Times New Roman"/>
          <w:i/>
        </w:rPr>
        <w:t>:</w:t>
      </w:r>
      <w:r w:rsidRPr="00422410">
        <w:rPr>
          <w:rFonts w:ascii="Times New Roman" w:hAnsi="Times New Roman" w:cs="Times New Roman"/>
        </w:rPr>
        <w:t xml:space="preserve"> </w:t>
      </w:r>
    </w:p>
    <w:p w14:paraId="5830B2F2" w14:textId="4A290369" w:rsidR="00B01577" w:rsidRDefault="00160428" w:rsidP="006F3935">
      <w:pPr>
        <w:spacing w:before="240" w:after="160" w:line="480" w:lineRule="auto"/>
        <w:ind w:right="0" w:firstLine="0"/>
        <w:rPr>
          <w:rFonts w:ascii="Times New Roman" w:hAnsi="Times New Roman" w:cs="Times New Roman"/>
        </w:rPr>
      </w:pPr>
      <w:r w:rsidRPr="00160428">
        <w:rPr>
          <w:rFonts w:ascii="Times New Roman" w:hAnsi="Times New Roman" w:cs="Times New Roman"/>
        </w:rPr>
        <w:t>The Grassmannian distance from the subspace at time t to the one at time t + 1 gives the rate of structural semantic change‚ or how far the distribution of meaning has drifted․</w:t>
      </w:r>
      <w:r>
        <w:rPr>
          <w:rFonts w:ascii="Times New Roman" w:hAnsi="Times New Roman" w:cs="Times New Roman"/>
        </w:rPr>
        <w:t xml:space="preserve"> </w:t>
      </w:r>
      <w:r w:rsidR="00422410" w:rsidRPr="00422410">
        <w:rPr>
          <w:rFonts w:ascii="Times New Roman" w:hAnsi="Times New Roman" w:cs="Times New Roman"/>
        </w:rPr>
        <w:t>The calculation is based on the principal angles</w:t>
      </w:r>
      <w:r w:rsidR="00422410">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m:t>
        </m:r>
      </m:oMath>
      <w:r w:rsidR="00422410" w:rsidRPr="00422410">
        <w:rPr>
          <w:rFonts w:ascii="Times New Roman" w:hAnsi="Times New Roman" w:cs="Times New Roman"/>
        </w:rPr>
        <w:t xml:space="preserve"> between the two orthonormal bases. These angles quantify how much one subspace must be "rotated" to align with the other.</w:t>
      </w:r>
      <w:r w:rsidR="00D14769">
        <w:rPr>
          <w:rFonts w:ascii="Times New Roman" w:hAnsi="Times New Roman" w:cs="Times New Roman"/>
        </w:rPr>
        <w:t xml:space="preserve"> Mathematically is expressed:</w:t>
      </w:r>
    </w:p>
    <w:p w14:paraId="29059181" w14:textId="456D1425" w:rsidR="00422410" w:rsidRPr="00D14769" w:rsidRDefault="00C8283E" w:rsidP="009F008A">
      <w:pPr>
        <w:spacing w:after="160" w:line="480" w:lineRule="auto"/>
        <w:ind w:right="0" w:firstLine="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G</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t+1</m:t>
                  </m:r>
                </m:sub>
              </m:sSub>
            </m:e>
          </m:d>
          <m:r>
            <w:rPr>
              <w:rFonts w:ascii="Cambria Math" w:hAnsi="Cambria Math" w:cs="Times New Roman"/>
            </w:rPr>
            <m:t>=</m:t>
          </m:r>
          <m:rad>
            <m:radPr>
              <m:degHide m:val="1"/>
              <m:ctrlPr>
                <w:rPr>
                  <w:rFonts w:ascii="Cambria Math" w:hAnsi="Cambria Math" w:cs="Times New Roman"/>
                  <w:i/>
                </w:rPr>
              </m:ctrlPr>
            </m:radPr>
            <m:deg/>
            <m:e>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sSubSup>
                    <m:sSubSupPr>
                      <m:ctrlPr>
                        <w:rPr>
                          <w:rFonts w:ascii="Cambria Math" w:hAnsi="Cambria Math" w:cs="Times New Roman"/>
                          <w:i/>
                        </w:rPr>
                      </m:ctrlPr>
                    </m:sSubSupPr>
                    <m:e>
                      <m:r>
                        <w:rPr>
                          <w:rFonts w:ascii="Cambria Math" w:hAnsi="Cambria Math" w:cs="Times New Roman"/>
                        </w:rPr>
                        <m:t>θ</m:t>
                      </m:r>
                    </m:e>
                    <m:sub>
                      <m:r>
                        <w:rPr>
                          <w:rFonts w:ascii="Cambria Math" w:hAnsi="Cambria Math" w:cs="Times New Roman"/>
                        </w:rPr>
                        <m:t>i</m:t>
                      </m:r>
                    </m:sub>
                    <m:sup>
                      <m:r>
                        <w:rPr>
                          <w:rFonts w:ascii="Cambria Math" w:hAnsi="Cambria Math" w:cs="Times New Roman"/>
                        </w:rPr>
                        <m:t>2</m:t>
                      </m:r>
                    </m:sup>
                  </m:sSubSup>
                </m:e>
              </m:nary>
              <m:r>
                <w:rPr>
                  <w:rFonts w:ascii="Cambria Math" w:hAnsi="Cambria Math" w:cs="Times New Roman"/>
                </w:rPr>
                <m:t xml:space="preserve">  </m:t>
              </m:r>
            </m:e>
          </m:rad>
        </m:oMath>
      </m:oMathPara>
    </w:p>
    <w:p w14:paraId="24D6422E" w14:textId="1FC415E5" w:rsidR="00D14769" w:rsidRPr="00D14769" w:rsidRDefault="00D14769" w:rsidP="006F3935">
      <w:pPr>
        <w:spacing w:before="240" w:after="160" w:line="480" w:lineRule="auto"/>
        <w:ind w:right="0" w:firstLine="0"/>
        <w:rPr>
          <w:rFonts w:ascii="Times New Roman" w:hAnsi="Times New Roman" w:cs="Times New Roman"/>
          <w:vertAlign w:val="subscript"/>
        </w:rPr>
      </w:pPr>
      <w:r>
        <w:rPr>
          <w:rFonts w:ascii="Times New Roman" w:hAnsi="Times New Roman" w:cs="Times New Roman"/>
        </w:rPr>
        <w:lastRenderedPageBreak/>
        <w:t xml:space="preserve">Where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proofErr w:type="gramStart"/>
      <w:r>
        <w:rPr>
          <w:rFonts w:ascii="Times New Roman" w:hAnsi="Times New Roman" w:cs="Times New Roman"/>
        </w:rPr>
        <w:t xml:space="preserve"> is the principal angle between the basis vectors of window </w:t>
      </w:r>
      <m:oMath>
        <m:r>
          <w:rPr>
            <w:rFonts w:ascii="Cambria Math" w:hAnsi="Cambria Math" w:cs="Times New Roman"/>
          </w:rPr>
          <m:t>t</m:t>
        </m:r>
      </m:oMath>
      <w:r>
        <w:rPr>
          <w:rFonts w:ascii="Times New Roman" w:hAnsi="Times New Roman" w:cs="Times New Roman"/>
        </w:rPr>
        <w:t xml:space="preserve"> and window</w:t>
      </w:r>
      <w:proofErr w:type="gramEnd"/>
      <w:r>
        <w:rPr>
          <w:rFonts w:ascii="Times New Roman" w:hAnsi="Times New Roman" w:cs="Times New Roman"/>
        </w:rPr>
        <w:t xml:space="preserve"> </w:t>
      </w:r>
      <m:oMath>
        <m:r>
          <w:rPr>
            <w:rFonts w:ascii="Cambria Math" w:hAnsi="Cambria Math" w:cs="Times New Roman"/>
          </w:rPr>
          <m:t>t+1.</m:t>
        </m:r>
      </m:oMath>
      <w:r>
        <w:rPr>
          <w:rFonts w:ascii="Times New Roman" w:hAnsi="Times New Roman" w:cs="Times New Roman"/>
        </w:rPr>
        <w:t xml:space="preserve"> </w:t>
      </w:r>
      <m:oMath>
        <m:r>
          <w:rPr>
            <w:rFonts w:ascii="Cambria Math" w:hAnsi="Cambria Math" w:cs="Times New Roman"/>
          </w:rPr>
          <m:t>k</m:t>
        </m:r>
      </m:oMath>
      <w:r>
        <w:rPr>
          <w:rFonts w:ascii="Times New Roman" w:hAnsi="Times New Roman" w:cs="Times New Roman"/>
        </w:rPr>
        <w:t xml:space="preserve"> is the intrinsic dimensionality (number of components being compared).  </w:t>
      </w:r>
    </w:p>
    <w:p w14:paraId="17C8E39C" w14:textId="3DCB6E0D" w:rsidR="009F008A" w:rsidRPr="009F008A" w:rsidRDefault="00B01577" w:rsidP="006F3935">
      <w:pPr>
        <w:spacing w:before="240" w:after="160" w:line="480" w:lineRule="auto"/>
        <w:ind w:right="0" w:firstLine="0"/>
        <w:rPr>
          <w:rFonts w:ascii="Times New Roman" w:hAnsi="Times New Roman" w:cs="Times New Roman"/>
          <w:i/>
        </w:rPr>
      </w:pPr>
      <w:r w:rsidRPr="009F008A">
        <w:rPr>
          <w:rFonts w:ascii="Times New Roman" w:hAnsi="Times New Roman" w:cs="Times New Roman"/>
          <w:i/>
        </w:rPr>
        <w:t>Shannon Entropy</w:t>
      </w:r>
      <w:r w:rsidR="002E63C1">
        <w:rPr>
          <w:rFonts w:ascii="Times New Roman" w:hAnsi="Times New Roman" w:cs="Times New Roman"/>
          <w:i/>
        </w:rPr>
        <w:t xml:space="preserve"> (H)</w:t>
      </w:r>
      <w:r w:rsidRPr="009F008A">
        <w:rPr>
          <w:rFonts w:ascii="Times New Roman" w:hAnsi="Times New Roman" w:cs="Times New Roman"/>
          <w:i/>
        </w:rPr>
        <w:t xml:space="preserve">: </w:t>
      </w:r>
    </w:p>
    <w:p w14:paraId="46012C34" w14:textId="77777777" w:rsidR="00B52AE0" w:rsidRDefault="00D33768" w:rsidP="006F3935">
      <w:pPr>
        <w:spacing w:before="240" w:after="160" w:line="480" w:lineRule="auto"/>
        <w:ind w:right="0" w:firstLine="0"/>
        <w:rPr>
          <w:rFonts w:ascii="Times New Roman" w:hAnsi="Times New Roman" w:cs="Times New Roman"/>
        </w:rPr>
      </w:pPr>
      <w:r>
        <w:rPr>
          <w:rFonts w:ascii="Times New Roman" w:hAnsi="Times New Roman" w:cs="Times New Roman"/>
        </w:rPr>
        <w:t xml:space="preserve">Measures </w:t>
      </w:r>
      <w:r w:rsidR="00B01577" w:rsidRPr="009F008A">
        <w:rPr>
          <w:rFonts w:ascii="Times New Roman" w:hAnsi="Times New Roman" w:cs="Times New Roman"/>
        </w:rPr>
        <w:t>the spread of singular values in the subspace</w:t>
      </w:r>
      <w:r>
        <w:rPr>
          <w:rFonts w:ascii="Times New Roman" w:hAnsi="Times New Roman" w:cs="Times New Roman"/>
        </w:rPr>
        <w:t xml:space="preserve"> (concentration of discourse)</w:t>
      </w:r>
      <w:r w:rsidR="00B01577" w:rsidRPr="009F008A">
        <w:rPr>
          <w:rFonts w:ascii="Times New Roman" w:hAnsi="Times New Roman" w:cs="Times New Roman"/>
        </w:rPr>
        <w:t>. Higher entro</w:t>
      </w:r>
      <w:r>
        <w:rPr>
          <w:rFonts w:ascii="Times New Roman" w:hAnsi="Times New Roman" w:cs="Times New Roman"/>
        </w:rPr>
        <w:t xml:space="preserve">py indicates semantic ambiguity, </w:t>
      </w:r>
      <w:r w:rsidR="00B01577" w:rsidRPr="009F008A">
        <w:rPr>
          <w:rFonts w:ascii="Times New Roman" w:hAnsi="Times New Roman" w:cs="Times New Roman"/>
        </w:rPr>
        <w:t>the concept admits many different contextual meanings. Lower entropy indicates convergence around a more stable, concentrated discourse.</w:t>
      </w:r>
      <w:r>
        <w:rPr>
          <w:rFonts w:ascii="Times New Roman" w:hAnsi="Times New Roman" w:cs="Times New Roman"/>
        </w:rPr>
        <w:t xml:space="preserve"> Mathematically Shannon Entropy is defined as:</w:t>
      </w:r>
    </w:p>
    <w:p w14:paraId="5F4DD4B7" w14:textId="459F941C" w:rsidR="00B01577" w:rsidRPr="00B52AE0" w:rsidRDefault="00D33768" w:rsidP="00B52AE0">
      <w:pPr>
        <w:spacing w:after="160" w:line="480" w:lineRule="auto"/>
        <w:ind w:right="0" w:firstLine="0"/>
        <w:jc w:val="center"/>
        <w:rPr>
          <w:rFonts w:ascii="Times New Roman" w:hAnsi="Times New Roman" w:cs="Times New Roman"/>
        </w:rPr>
      </w:pPr>
      <m:oMathPara>
        <m:oMath>
          <m:r>
            <w:rPr>
              <w:rFonts w:ascii="Cambria Math" w:hAnsi="Cambria Math" w:cs="Times New Roman"/>
            </w:rPr>
            <m:t>H</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t</m:t>
                  </m:r>
                </m:sub>
              </m:sSub>
            </m:e>
          </m:d>
          <m:r>
            <w:rPr>
              <w:rFonts w:ascii="Cambria Math" w:hAnsi="Cambria Math" w:cs="Times New Roman"/>
            </w:rPr>
            <m:t xml:space="preserve">=- </m:t>
          </m:r>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k</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func>
                <m:funcPr>
                  <m:ctrlPr>
                    <w:rPr>
                      <w:rFonts w:ascii="Cambria Math" w:hAnsi="Cambria Math" w:cs="Times New Roman"/>
                      <w:i/>
                    </w:rPr>
                  </m:ctrlPr>
                </m:funcPr>
                <m:fName>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2</m:t>
                      </m:r>
                    </m:sub>
                  </m:sSub>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d>
                </m:e>
              </m:func>
            </m:e>
          </m:nary>
        </m:oMath>
      </m:oMathPara>
    </w:p>
    <w:p w14:paraId="040D2E81" w14:textId="7E77D1D2" w:rsidR="00EF30B6" w:rsidRPr="009F008A" w:rsidRDefault="00B52AE0" w:rsidP="006F3935">
      <w:pPr>
        <w:spacing w:before="240" w:after="160" w:line="480" w:lineRule="auto"/>
        <w:ind w:right="0" w:firstLine="0"/>
        <w:rPr>
          <w:rFonts w:ascii="Times New Roman" w:hAnsi="Times New Roman" w:cs="Times New Roman"/>
        </w:rPr>
      </w:pPr>
      <w:r>
        <w:rPr>
          <w:rFonts w:ascii="Times New Roman" w:hAnsi="Times New Roman" w:cs="Times New Roman"/>
        </w:rPr>
        <w:t xml:space="preserve">Where </w:t>
      </w:r>
      <m:oMath>
        <m:r>
          <w:rPr>
            <w:rFonts w:ascii="Cambria Math" w:hAnsi="Cambria Math" w:cs="Times New Roman"/>
          </w:rPr>
          <m:t>-∑</m:t>
        </m:r>
      </m:oMath>
      <w:r>
        <w:rPr>
          <w:rFonts w:ascii="Times New Roman" w:hAnsi="Times New Roman" w:cs="Times New Roman"/>
        </w:rPr>
        <w:t xml:space="preserve"> the summation ensures that the average is taken across all outcomes and the negative sign ensures the final value is non-negative. </w:t>
      </w: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oMath>
      <w:r>
        <w:rPr>
          <w:rFonts w:ascii="Times New Roman" w:hAnsi="Times New Roman" w:cs="Times New Roman"/>
        </w:rPr>
        <w:t xml:space="preserve"> </w:t>
      </w:r>
      <w:proofErr w:type="gramStart"/>
      <w:r>
        <w:rPr>
          <w:rFonts w:ascii="Times New Roman" w:hAnsi="Times New Roman" w:cs="Times New Roman"/>
        </w:rPr>
        <w:t>is</w:t>
      </w:r>
      <w:proofErr w:type="gramEnd"/>
      <w:r>
        <w:rPr>
          <w:rFonts w:ascii="Times New Roman" w:hAnsi="Times New Roman" w:cs="Times New Roman"/>
        </w:rPr>
        <w:t xml:space="preserve"> the probability of outcome </w:t>
      </w:r>
      <m:oMath>
        <m:r>
          <w:rPr>
            <w:rFonts w:ascii="Cambria Math" w:hAnsi="Cambria Math" w:cs="Times New Roman"/>
          </w:rPr>
          <m:t>i</m:t>
        </m:r>
      </m:oMath>
      <w:r>
        <w:rPr>
          <w:rFonts w:ascii="Times New Roman" w:hAnsi="Times New Roman" w:cs="Times New Roman"/>
        </w:rPr>
        <w:t xml:space="preserve"> appearing and </w:t>
      </w:r>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ctrlPr>
                  <w:rPr>
                    <w:rFonts w:ascii="Cambria Math" w:hAnsi="Cambria Math" w:cs="Times New Roman"/>
                  </w:rPr>
                </m:ctrlPr>
              </m:e>
              <m:sub>
                <m:r>
                  <w:rPr>
                    <w:rFonts w:ascii="Cambria Math" w:hAnsi="Cambria Math" w:cs="Times New Roman"/>
                  </w:rPr>
                  <m:t>2</m:t>
                </m:r>
                <m:ctrlPr>
                  <w:rPr>
                    <w:rFonts w:ascii="Cambria Math" w:hAnsi="Cambria Math" w:cs="Times New Roman"/>
                  </w:rPr>
                </m:ctrlPr>
              </m:sub>
            </m:sSub>
          </m:fName>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d>
          </m:e>
        </m:func>
      </m:oMath>
      <w:r>
        <w:rPr>
          <w:rFonts w:ascii="Times New Roman" w:hAnsi="Times New Roman" w:cs="Times New Roman"/>
        </w:rPr>
        <w:t xml:space="preserve"> is the base-2 logarithm which measures the information content </w:t>
      </w:r>
      <w:r w:rsidR="00B66BF3">
        <w:rPr>
          <w:rFonts w:ascii="Times New Roman" w:hAnsi="Times New Roman" w:cs="Times New Roman"/>
        </w:rPr>
        <w:t xml:space="preserve">complexity in bits. </w:t>
      </w:r>
    </w:p>
    <w:p w14:paraId="4278102B" w14:textId="77777777" w:rsidR="009F008A" w:rsidRPr="009F008A" w:rsidRDefault="00B01577" w:rsidP="006F3935">
      <w:pPr>
        <w:spacing w:before="240" w:after="160" w:line="480" w:lineRule="auto"/>
        <w:ind w:right="0" w:firstLine="0"/>
        <w:rPr>
          <w:rFonts w:ascii="Times New Roman" w:hAnsi="Times New Roman" w:cs="Times New Roman"/>
          <w:i/>
        </w:rPr>
      </w:pPr>
      <w:r w:rsidRPr="009F008A">
        <w:rPr>
          <w:rFonts w:ascii="Times New Roman" w:hAnsi="Times New Roman" w:cs="Times New Roman"/>
          <w:i/>
        </w:rPr>
        <w:t xml:space="preserve">Intrinsic Dimensionality (k): </w:t>
      </w:r>
    </w:p>
    <w:p w14:paraId="47E65269" w14:textId="63CF597A" w:rsidR="00B01577" w:rsidRDefault="00160428" w:rsidP="006F3935">
      <w:pPr>
        <w:spacing w:before="240" w:after="160" w:line="480" w:lineRule="auto"/>
        <w:ind w:right="0" w:firstLine="0"/>
        <w:rPr>
          <w:rFonts w:ascii="Times New Roman" w:hAnsi="Times New Roman" w:cs="Times New Roman"/>
        </w:rPr>
      </w:pPr>
      <w:r w:rsidRPr="00160428">
        <w:rPr>
          <w:rFonts w:ascii="Times New Roman" w:hAnsi="Times New Roman" w:cs="Times New Roman"/>
        </w:rPr>
        <w:t>The minimum number of principal components explaining most of the variance of the subspace‚ with higher values of k indicating more semantic complexity (number of different meanings per concept in a given period)․</w:t>
      </w:r>
    </w:p>
    <w:p w14:paraId="04705CCC" w14:textId="61AFAA6E" w:rsidR="00B66BF3" w:rsidRPr="00610D30" w:rsidRDefault="00B66BF3" w:rsidP="006F3935">
      <w:pPr>
        <w:spacing w:before="240" w:after="160" w:line="480" w:lineRule="auto"/>
        <w:ind w:right="0" w:firstLine="0"/>
        <w:rPr>
          <w:rFonts w:ascii="Times New Roman" w:hAnsi="Times New Roman" w:cs="Times New Roman"/>
        </w:rPr>
      </w:pPr>
      <w:r>
        <w:rPr>
          <w:rFonts w:ascii="Times New Roman" w:hAnsi="Times New Roman" w:cs="Times New Roman"/>
        </w:rPr>
        <w:t xml:space="preserve">As established via Horn’s Parallel analysis, </w:t>
      </w:r>
      <m:oMath>
        <m:r>
          <w:rPr>
            <w:rFonts w:ascii="Cambria Math" w:hAnsi="Cambria Math" w:cs="Times New Roman"/>
          </w:rPr>
          <m:t>k</m:t>
        </m:r>
      </m:oMath>
      <w:r>
        <w:rPr>
          <w:rFonts w:ascii="Times New Roman" w:hAnsi="Times New Roman" w:cs="Times New Roman"/>
        </w:rPr>
        <w:t xml:space="preserve"> i</w:t>
      </w:r>
      <w:proofErr w:type="spellStart"/>
      <w:r w:rsidRPr="00B66BF3">
        <w:rPr>
          <w:rFonts w:ascii="Times New Roman" w:hAnsi="Times New Roman" w:cs="Times New Roman"/>
        </w:rPr>
        <w:t>s</w:t>
      </w:r>
      <w:proofErr w:type="spellEnd"/>
      <w:r w:rsidRPr="00B66BF3">
        <w:rPr>
          <w:rFonts w:ascii="Times New Roman" w:hAnsi="Times New Roman" w:cs="Times New Roman"/>
        </w:rPr>
        <w:t xml:space="preserve"> defined as the number of empirical eigenvalues</w:t>
      </w:r>
      <w:r>
        <w:rPr>
          <w:rFonts w:ascii="Times New Roman" w:hAnsi="Times New Roman" w:cs="Times New Roman"/>
        </w:rPr>
        <w:t xml:space="preserve">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m:t>
        </m:r>
      </m:oMath>
      <w:r>
        <w:rPr>
          <w:rFonts w:ascii="Times New Roman" w:hAnsi="Times New Roman" w:cs="Times New Roman"/>
        </w:rPr>
        <w:t xml:space="preserve"> t</w:t>
      </w:r>
      <w:r w:rsidR="00927EC7" w:rsidRPr="00927EC7">
        <w:rPr>
          <w:rFonts w:ascii="Times New Roman" w:hAnsi="Times New Roman" w:cs="Times New Roman"/>
        </w:rPr>
        <w:t xml:space="preserve">hat are substantially larger than the corresponding eigenvalues of a random data </w:t>
      </w:r>
      <w:proofErr w:type="gramStart"/>
      <w:r w:rsidR="00927EC7" w:rsidRPr="00927EC7">
        <w:rPr>
          <w:rFonts w:ascii="Times New Roman" w:hAnsi="Times New Roman" w:cs="Times New Roman"/>
        </w:rPr>
        <w:t>set</w:t>
      </w:r>
      <w:r w:rsidR="00927EC7">
        <w:rPr>
          <w:rFonts w:ascii="Times New Roman" w:hAnsi="Times New Roman" w:cs="Times New Roman"/>
        </w:rPr>
        <w:t xml:space="preserve"> </w:t>
      </w:r>
      <w:proofErr w:type="gramEnd"/>
      <m:oMath>
        <m:r>
          <w:rPr>
            <w:rFonts w:ascii="Cambria Math" w:hAnsi="Cambria Math" w:cs="Times New Roman"/>
          </w:rPr>
          <m: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λ</m:t>
                </m:r>
              </m:e>
            </m:acc>
          </m:e>
          <m:sub>
            <m:r>
              <w:rPr>
                <w:rFonts w:ascii="Cambria Math" w:hAnsi="Cambria Math" w:cs="Times New Roman"/>
              </w:rPr>
              <m:t>i</m:t>
            </m:r>
          </m:sub>
        </m:sSub>
        <m:r>
          <w:rPr>
            <w:rFonts w:ascii="Cambria Math" w:hAnsi="Cambria Math" w:cs="Times New Roman"/>
          </w:rPr>
          <m:t>, noise)</m:t>
        </m:r>
      </m:oMath>
      <w:r w:rsidR="00927EC7">
        <w:rPr>
          <w:rFonts w:ascii="Times New Roman" w:hAnsi="Times New Roman" w:cs="Times New Roman"/>
        </w:rPr>
        <w:t xml:space="preserve">. </w:t>
      </w:r>
      <w:r>
        <w:rPr>
          <w:rFonts w:ascii="Times New Roman" w:hAnsi="Times New Roman" w:cs="Times New Roman"/>
        </w:rPr>
        <w:t xml:space="preserve">Mathematically, </w:t>
      </w:r>
      <m:oMath>
        <m:r>
          <w:rPr>
            <w:rFonts w:ascii="Cambria Math" w:hAnsi="Cambria Math" w:cs="Times New Roman"/>
          </w:rPr>
          <m:t>k</m:t>
        </m:r>
      </m:oMath>
      <w:r>
        <w:rPr>
          <w:rFonts w:ascii="Times New Roman" w:hAnsi="Times New Roman" w:cs="Times New Roman"/>
        </w:rPr>
        <w:t xml:space="preserve"> for a subspace at time t is defined as</w:t>
      </w:r>
      <w:r w:rsidR="00610D30">
        <w:rPr>
          <w:rFonts w:ascii="Times New Roman" w:hAnsi="Times New Roman" w:cs="Times New Roman"/>
        </w:rPr>
        <w:t>:</w:t>
      </w:r>
    </w:p>
    <w:p w14:paraId="659CFCD9" w14:textId="314B62DD" w:rsidR="00610D30" w:rsidRDefault="00C8283E" w:rsidP="009F008A">
      <w:pPr>
        <w:spacing w:after="160" w:line="480" w:lineRule="auto"/>
        <w:ind w:right="0" w:firstLine="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t</m:t>
              </m:r>
            </m:sub>
          </m:sSub>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max</m:t>
              </m:r>
            </m:fName>
            <m:e>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 xml:space="preserve"> i </m:t>
                  </m:r>
                </m:e>
              </m: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r>
                <w:rPr>
                  <w:rFonts w:ascii="Cambria Math" w:hAnsi="Cambria Math" w:cs="Times New Roman"/>
                </w:rPr>
                <m:t>&gt;</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λ</m:t>
                      </m:r>
                    </m:e>
                  </m:acc>
                </m:e>
                <m:sub>
                  <m:r>
                    <w:rPr>
                      <w:rFonts w:ascii="Cambria Math" w:hAnsi="Cambria Math" w:cs="Times New Roman"/>
                    </w:rPr>
                    <m:t>i</m:t>
                  </m:r>
                </m:sub>
              </m:sSub>
              <m:r>
                <w:rPr>
                  <w:rFonts w:ascii="Cambria Math" w:hAnsi="Cambria Math" w:cs="Times New Roman"/>
                </w:rPr>
                <m:t>, noise}</m:t>
              </m:r>
            </m:e>
          </m:func>
        </m:oMath>
      </m:oMathPara>
    </w:p>
    <w:p w14:paraId="08BDBC05" w14:textId="27C91B3C" w:rsidR="00EF30B6" w:rsidRPr="009F008A" w:rsidRDefault="006A3581" w:rsidP="006F3935">
      <w:pPr>
        <w:spacing w:before="240" w:after="160" w:line="480" w:lineRule="auto"/>
        <w:ind w:right="0" w:firstLine="0"/>
        <w:rPr>
          <w:rFonts w:ascii="Times New Roman" w:hAnsi="Times New Roman" w:cs="Times New Roman"/>
        </w:rPr>
      </w:pPr>
      <w:r w:rsidRPr="006A3581">
        <w:rPr>
          <w:rFonts w:ascii="Times New Roman" w:hAnsi="Times New Roman" w:cs="Times New Roman"/>
        </w:rPr>
        <w:t>In practical terms, this formula identifies the boundary between meaningful discourse and linguistic noise. By</w:t>
      </w:r>
      <w:r>
        <w:rPr>
          <w:rFonts w:ascii="Times New Roman" w:hAnsi="Times New Roman" w:cs="Times New Roman"/>
        </w:rPr>
        <w:t xml:space="preserve"> selecting the maximum index </w:t>
      </w:r>
      <m:oMath>
        <m:r>
          <w:rPr>
            <w:rFonts w:ascii="Cambria Math" w:hAnsi="Cambria Math" w:cs="Times New Roman"/>
          </w:rPr>
          <m:t>i</m:t>
        </m:r>
      </m:oMath>
      <w:r w:rsidRPr="006A3581">
        <w:rPr>
          <w:rFonts w:ascii="Times New Roman" w:hAnsi="Times New Roman" w:cs="Times New Roman"/>
        </w:rPr>
        <w:t xml:space="preserve"> where the empirical variance</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i</m:t>
            </m:r>
          </m:sub>
        </m:sSub>
      </m:oMath>
      <w:r>
        <w:rPr>
          <w:rFonts w:ascii="Times New Roman" w:hAnsi="Times New Roman" w:cs="Times New Roman"/>
        </w:rPr>
        <w:t xml:space="preserve"> </w:t>
      </w:r>
      <w:r w:rsidRPr="006A3581">
        <w:rPr>
          <w:rFonts w:ascii="Times New Roman" w:hAnsi="Times New Roman" w:cs="Times New Roman"/>
        </w:rPr>
        <w:t>exceeds the var</w:t>
      </w:r>
      <w:r w:rsidR="00927EC7">
        <w:rPr>
          <w:rFonts w:ascii="Times New Roman" w:hAnsi="Times New Roman" w:cs="Times New Roman"/>
        </w:rPr>
        <w:t>iance of a randomized baseline.</w:t>
      </w:r>
      <w:r w:rsidR="00927EC7" w:rsidRPr="00927EC7">
        <w:t xml:space="preserve"> </w:t>
      </w:r>
      <w:r w:rsidR="00927EC7" w:rsidRPr="00927EC7">
        <w:rPr>
          <w:rFonts w:ascii="Times New Roman" w:hAnsi="Times New Roman" w:cs="Times New Roman"/>
        </w:rPr>
        <w:t>With this step‚ a k-dimensional subspace can be obtained that captures only the statistically meaningful thematic structures of the mental health debate</w:t>
      </w:r>
      <w:r w:rsidR="00927EC7">
        <w:rPr>
          <w:rFonts w:ascii="Times New Roman" w:hAnsi="Times New Roman" w:cs="Times New Roman"/>
        </w:rPr>
        <w:t>.</w:t>
      </w:r>
    </w:p>
    <w:p w14:paraId="3AAE86B5" w14:textId="77777777" w:rsidR="009F008A" w:rsidRPr="009F008A" w:rsidRDefault="00B01577" w:rsidP="006F3935">
      <w:pPr>
        <w:spacing w:before="240" w:after="160" w:line="480" w:lineRule="auto"/>
        <w:ind w:right="0" w:firstLine="0"/>
        <w:rPr>
          <w:rFonts w:ascii="Times New Roman" w:hAnsi="Times New Roman" w:cs="Times New Roman"/>
          <w:i/>
        </w:rPr>
      </w:pPr>
      <w:r w:rsidRPr="009F008A">
        <w:rPr>
          <w:rFonts w:ascii="Times New Roman" w:hAnsi="Times New Roman" w:cs="Times New Roman"/>
          <w:i/>
        </w:rPr>
        <w:t xml:space="preserve">Anchor Projection: </w:t>
      </w:r>
    </w:p>
    <w:p w14:paraId="7D939767" w14:textId="17974F95" w:rsidR="006F3935" w:rsidRDefault="00C207AD" w:rsidP="009F008A">
      <w:pPr>
        <w:spacing w:after="160" w:line="480" w:lineRule="auto"/>
        <w:ind w:right="0" w:firstLine="0"/>
        <w:rPr>
          <w:rFonts w:ascii="Times New Roman" w:hAnsi="Times New Roman" w:cs="Times New Roman"/>
        </w:rPr>
      </w:pPr>
      <w:r>
        <w:rPr>
          <w:rFonts w:ascii="Times New Roman" w:hAnsi="Times New Roman" w:cs="Times New Roman"/>
        </w:rPr>
        <w:t xml:space="preserve">Subspaces </w:t>
      </w:r>
      <w:r w:rsidR="00B01577" w:rsidRPr="009F008A">
        <w:rPr>
          <w:rFonts w:ascii="Times New Roman" w:hAnsi="Times New Roman" w:cs="Times New Roman"/>
        </w:rPr>
        <w:t>are projected onto thre</w:t>
      </w:r>
      <w:r w:rsidR="00927EC7">
        <w:rPr>
          <w:rFonts w:ascii="Times New Roman" w:hAnsi="Times New Roman" w:cs="Times New Roman"/>
        </w:rPr>
        <w:t>e theoretically predefined axes (</w:t>
      </w:r>
      <w:r w:rsidR="00B01577" w:rsidRPr="009F008A">
        <w:rPr>
          <w:rFonts w:ascii="Times New Roman" w:hAnsi="Times New Roman" w:cs="Times New Roman"/>
        </w:rPr>
        <w:t>af</w:t>
      </w:r>
      <w:r w:rsidR="00927EC7">
        <w:rPr>
          <w:rFonts w:ascii="Times New Roman" w:hAnsi="Times New Roman" w:cs="Times New Roman"/>
        </w:rPr>
        <w:t xml:space="preserve">fective, social, and functional) in order </w:t>
      </w:r>
      <w:r w:rsidR="00B01577" w:rsidRPr="009F008A">
        <w:rPr>
          <w:rFonts w:ascii="Times New Roman" w:hAnsi="Times New Roman" w:cs="Times New Roman"/>
        </w:rPr>
        <w:t xml:space="preserve">to quantify the qualitative framing orientation of mental </w:t>
      </w:r>
      <w:r w:rsidR="00A15E7F" w:rsidRPr="009F008A">
        <w:rPr>
          <w:rFonts w:ascii="Times New Roman" w:hAnsi="Times New Roman" w:cs="Times New Roman"/>
        </w:rPr>
        <w:t>health discourse in each period (See Appendix J for a complete list of these anchors and their definitions)</w:t>
      </w:r>
      <w:r w:rsidR="00B01577" w:rsidRPr="009F008A">
        <w:rPr>
          <w:rFonts w:ascii="Times New Roman" w:hAnsi="Times New Roman" w:cs="Times New Roman"/>
        </w:rPr>
        <w:t>.</w:t>
      </w:r>
      <w:r>
        <w:rPr>
          <w:rFonts w:ascii="Times New Roman" w:hAnsi="Times New Roman" w:cs="Times New Roman"/>
        </w:rPr>
        <w:t xml:space="preserve"> </w:t>
      </w:r>
      <w:r w:rsidR="00734FCF">
        <w:rPr>
          <w:rFonts w:ascii="Times New Roman" w:hAnsi="Times New Roman" w:cs="Times New Roman"/>
        </w:rPr>
        <w:t xml:space="preserve">The affective dimension focuses on the internal psychological state, capturing the emotional suffering, symptoms (anxiety, depression), and acute crisis. The social dimension focuses on the interpersonal and community context, including social interactions, social support, isolation and domestic dynamics. Lastly, the functional dimension focuses on systemic and instrumental aspects, such as healthcare resources, professional impact (ERTE) and daily routines. </w:t>
      </w:r>
    </w:p>
    <w:p w14:paraId="319D3146" w14:textId="11B3518B" w:rsidR="00734FCF" w:rsidRPr="00AA5829" w:rsidRDefault="00734FCF" w:rsidP="006F3935">
      <w:pPr>
        <w:spacing w:before="240" w:after="160" w:line="480" w:lineRule="auto"/>
        <w:ind w:right="0" w:firstLine="0"/>
        <w:rPr>
          <w:rFonts w:ascii="Times New Roman" w:hAnsi="Times New Roman" w:cs="Times New Roman"/>
          <w:i/>
          <w:u w:val="single"/>
        </w:rPr>
      </w:pPr>
      <w:r w:rsidRPr="00AA5829">
        <w:rPr>
          <w:rFonts w:ascii="Times New Roman" w:hAnsi="Times New Roman" w:cs="Times New Roman"/>
          <w:i/>
          <w:u w:val="single"/>
        </w:rPr>
        <w:t>Mathematical Procedure</w:t>
      </w:r>
      <w:r w:rsidR="00AA5829" w:rsidRPr="00AA5829">
        <w:rPr>
          <w:rFonts w:ascii="Times New Roman" w:hAnsi="Times New Roman" w:cs="Times New Roman"/>
          <w:i/>
          <w:u w:val="single"/>
        </w:rPr>
        <w:t xml:space="preserve"> for Anchor Projections</w:t>
      </w:r>
    </w:p>
    <w:p w14:paraId="274C0ADA" w14:textId="570909FD" w:rsidR="00AA5829" w:rsidRDefault="00AA5829" w:rsidP="009F008A">
      <w:pPr>
        <w:spacing w:after="160" w:line="480" w:lineRule="auto"/>
        <w:ind w:right="0" w:firstLine="0"/>
        <w:rPr>
          <w:rFonts w:ascii="Times New Roman" w:hAnsi="Times New Roman" w:cs="Times New Roman"/>
        </w:rPr>
      </w:pPr>
      <w:r w:rsidRPr="00AA5829">
        <w:rPr>
          <w:rFonts w:ascii="Times New Roman" w:hAnsi="Times New Roman" w:cs="Times New Roman"/>
        </w:rPr>
        <w:t>To quantify the framing orientation of mental health discourse, we first establish a reference for each dimension (Affective, Social, and Functional). These references act as "semantic poles" in the high-dimensional space.</w:t>
      </w:r>
    </w:p>
    <w:p w14:paraId="35F638B6" w14:textId="2A9148F1" w:rsidR="00AA5829" w:rsidRDefault="00AA5829" w:rsidP="006F3935">
      <w:pPr>
        <w:spacing w:before="240" w:after="160" w:line="480" w:lineRule="auto"/>
        <w:ind w:right="0" w:firstLine="0"/>
        <w:rPr>
          <w:rFonts w:ascii="Times New Roman" w:hAnsi="Times New Roman" w:cs="Times New Roman"/>
        </w:rPr>
      </w:pPr>
      <w:r>
        <w:rPr>
          <w:rFonts w:ascii="Times New Roman" w:hAnsi="Times New Roman" w:cs="Times New Roman"/>
        </w:rPr>
        <w:lastRenderedPageBreak/>
        <w:t xml:space="preserve">For each dimension D </w:t>
      </w:r>
      <m:oMath>
        <m:r>
          <w:rPr>
            <w:rFonts w:ascii="Cambria Math" w:hAnsi="Cambria Math" w:cs="Times New Roman"/>
          </w:rPr>
          <m:t>∈</m:t>
        </m:r>
      </m:oMath>
      <w:r>
        <w:rPr>
          <w:rFonts w:ascii="Times New Roman" w:hAnsi="Times New Roman" w:cs="Times New Roman"/>
        </w:rPr>
        <w:t xml:space="preserve"> {Affective, Social, Functional}, we construct a reference anchor vector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D</m:t>
            </m:r>
          </m:sub>
        </m:sSub>
        <m:r>
          <w:rPr>
            <w:rFonts w:ascii="Cambria Math" w:hAnsi="Cambria Math" w:cs="Times New Roman"/>
          </w:rPr>
          <m:t>.</m:t>
        </m:r>
      </m:oMath>
      <w:r>
        <w:rPr>
          <w:rFonts w:ascii="Times New Roman" w:hAnsi="Times New Roman" w:cs="Times New Roman"/>
        </w:rPr>
        <w:t xml:space="preserve"> </w:t>
      </w:r>
      <w:proofErr w:type="gramStart"/>
      <w:r>
        <w:rPr>
          <w:rFonts w:ascii="Times New Roman" w:hAnsi="Times New Roman" w:cs="Times New Roman"/>
        </w:rPr>
        <w:t>This</w:t>
      </w:r>
      <w:proofErr w:type="gramEnd"/>
      <w:r>
        <w:rPr>
          <w:rFonts w:ascii="Times New Roman" w:hAnsi="Times New Roman" w:cs="Times New Roman"/>
        </w:rPr>
        <w:t xml:space="preserve"> vector contains the contextualized </w:t>
      </w:r>
      <w:proofErr w:type="spellStart"/>
      <w:r>
        <w:rPr>
          <w:rFonts w:ascii="Times New Roman" w:hAnsi="Times New Roman" w:cs="Times New Roman"/>
        </w:rPr>
        <w:t>embeddings</w:t>
      </w:r>
      <w:proofErr w:type="spellEnd"/>
      <w:r>
        <w:rPr>
          <w:rFonts w:ascii="Times New Roman" w:hAnsi="Times New Roman" w:cs="Times New Roman"/>
        </w:rPr>
        <w:t xml:space="preserve"> for the </w:t>
      </w:r>
      <m:oMath>
        <m:r>
          <w:rPr>
            <w:rFonts w:ascii="Cambria Math" w:hAnsi="Cambria Math" w:cs="Times New Roman"/>
          </w:rPr>
          <m:t xml:space="preserve">m </m:t>
        </m:r>
      </m:oMath>
      <w:r>
        <w:rPr>
          <w:rFonts w:ascii="Times New Roman" w:hAnsi="Times New Roman" w:cs="Times New Roman"/>
        </w:rPr>
        <w:t>keywords defined in appendix J.</w:t>
      </w:r>
      <w:r w:rsidR="00DF4C8F">
        <w:rPr>
          <w:rFonts w:ascii="Times New Roman" w:hAnsi="Times New Roman" w:cs="Times New Roman"/>
        </w:rPr>
        <w:t xml:space="preserve"> Projections can be seen as how far are the subspaces from the “semantic poles” predefined. </w:t>
      </w:r>
    </w:p>
    <w:p w14:paraId="5C6A53C4" w14:textId="14723E35" w:rsidR="00AA5829" w:rsidRPr="00AA5829" w:rsidRDefault="00AA5829" w:rsidP="009F008A">
      <w:pPr>
        <w:spacing w:after="160" w:line="480" w:lineRule="auto"/>
        <w:ind w:right="0" w:firstLine="0"/>
        <w:rPr>
          <w:rFonts w:ascii="Times New Roman" w:hAnsi="Times New Roman" w:cs="Times New Roman"/>
          <w:i/>
          <w:u w:val="single"/>
        </w:rPr>
      </w:pPr>
      <w:r w:rsidRPr="00AA5829">
        <w:rPr>
          <w:rFonts w:ascii="Times New Roman" w:hAnsi="Times New Roman" w:cs="Times New Roman"/>
          <w:i/>
          <w:u w:val="single"/>
        </w:rPr>
        <w:t>Projection Methods</w:t>
      </w:r>
    </w:p>
    <w:p w14:paraId="51616342" w14:textId="116FD115" w:rsidR="005F16AD" w:rsidRDefault="005F16AD" w:rsidP="009F008A">
      <w:pPr>
        <w:spacing w:after="160" w:line="480" w:lineRule="auto"/>
        <w:ind w:right="0" w:firstLine="0"/>
        <w:rPr>
          <w:rFonts w:ascii="Times New Roman" w:hAnsi="Times New Roman" w:cs="Times New Roman"/>
        </w:rPr>
      </w:pPr>
      <w:r>
        <w:rPr>
          <w:rFonts w:ascii="Times New Roman" w:hAnsi="Times New Roman" w:cs="Times New Roman"/>
        </w:rPr>
        <w:t>In order to test that high-</w:t>
      </w:r>
      <w:r w:rsidR="00A236C2">
        <w:rPr>
          <w:rFonts w:ascii="Times New Roman" w:hAnsi="Times New Roman" w:cs="Times New Roman"/>
        </w:rPr>
        <w:t>dimensional</w:t>
      </w:r>
      <w:r>
        <w:rPr>
          <w:rFonts w:ascii="Times New Roman" w:hAnsi="Times New Roman" w:cs="Times New Roman"/>
        </w:rPr>
        <w:t xml:space="preserve"> discourse cannot be reduced to a single point we implement two </w:t>
      </w:r>
      <w:r w:rsidR="00A236C2">
        <w:rPr>
          <w:rFonts w:ascii="Times New Roman" w:hAnsi="Times New Roman" w:cs="Times New Roman"/>
        </w:rPr>
        <w:t>distinct</w:t>
      </w:r>
      <w:r>
        <w:rPr>
          <w:rFonts w:ascii="Times New Roman" w:hAnsi="Times New Roman" w:cs="Times New Roman"/>
        </w:rPr>
        <w:t xml:space="preserve"> projection methods. </w:t>
      </w:r>
    </w:p>
    <w:p w14:paraId="5C411252" w14:textId="3C8B264D" w:rsidR="005F16AD" w:rsidRPr="00AA5829" w:rsidRDefault="005F16AD" w:rsidP="009F008A">
      <w:pPr>
        <w:spacing w:after="160" w:line="480" w:lineRule="auto"/>
        <w:ind w:right="0" w:firstLine="0"/>
        <w:rPr>
          <w:rFonts w:ascii="Times New Roman" w:hAnsi="Times New Roman" w:cs="Times New Roman"/>
          <w:i/>
        </w:rPr>
      </w:pPr>
      <w:r w:rsidRPr="00AA5829">
        <w:rPr>
          <w:rFonts w:ascii="Times New Roman" w:hAnsi="Times New Roman" w:cs="Times New Roman"/>
          <w:i/>
        </w:rPr>
        <w:t xml:space="preserve">Centroid Projection </w:t>
      </w:r>
    </w:p>
    <w:p w14:paraId="09B4BDCB" w14:textId="5650EABC" w:rsidR="00A236C2" w:rsidRDefault="00A236C2" w:rsidP="009F008A">
      <w:pPr>
        <w:spacing w:after="160" w:line="480" w:lineRule="auto"/>
        <w:ind w:right="0" w:firstLine="0"/>
        <w:rPr>
          <w:rFonts w:ascii="Times New Roman" w:hAnsi="Times New Roman" w:cs="Times New Roman"/>
        </w:rPr>
      </w:pPr>
      <w:r>
        <w:rPr>
          <w:rFonts w:ascii="Times New Roman" w:hAnsi="Times New Roman" w:cs="Times New Roman"/>
        </w:rPr>
        <w:t xml:space="preserve">The centroid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ascii="Times New Roman" w:hAnsi="Times New Roman" w:cs="Times New Roman"/>
        </w:rPr>
        <w:t xml:space="preserve"> represents the “average” position of the mental health discourse at time </w:t>
      </w:r>
      <m:oMath>
        <m:r>
          <w:rPr>
            <w:rFonts w:ascii="Cambria Math" w:hAnsi="Cambria Math" w:cs="Times New Roman"/>
          </w:rPr>
          <m:t>t.</m:t>
        </m:r>
      </m:oMath>
      <w:r>
        <w:rPr>
          <w:rFonts w:ascii="Times New Roman" w:hAnsi="Times New Roman" w:cs="Times New Roman"/>
        </w:rPr>
        <w:t xml:space="preserve"> </w:t>
      </w:r>
      <w:proofErr w:type="gramStart"/>
      <w:r>
        <w:rPr>
          <w:rFonts w:ascii="Times New Roman" w:hAnsi="Times New Roman" w:cs="Times New Roman"/>
        </w:rPr>
        <w:t>The</w:t>
      </w:r>
      <w:proofErr w:type="gramEnd"/>
      <w:r>
        <w:rPr>
          <w:rFonts w:ascii="Times New Roman" w:hAnsi="Times New Roman" w:cs="Times New Roman"/>
        </w:rPr>
        <w:t xml:space="preserve"> projection onto the anchor axis </w:t>
      </w:r>
      <m:oMath>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D</m:t>
            </m:r>
          </m:sub>
        </m:sSub>
      </m:oMath>
      <w:r>
        <w:rPr>
          <w:rFonts w:ascii="Times New Roman" w:hAnsi="Times New Roman" w:cs="Times New Roman"/>
        </w:rPr>
        <w:t xml:space="preserve"> is the standard cosine similarity:</w:t>
      </w:r>
    </w:p>
    <w:p w14:paraId="794A1EE9" w14:textId="51B86ADE" w:rsidR="00A236C2" w:rsidRDefault="00A236C2" w:rsidP="009F008A">
      <w:pPr>
        <w:spacing w:after="160" w:line="480" w:lineRule="auto"/>
        <w:ind w:right="0" w:firstLine="0"/>
        <w:rPr>
          <w:rFonts w:ascii="Times New Roman" w:hAnsi="Times New Roman" w:cs="Times New Roman"/>
        </w:rPr>
      </w:pPr>
      <m:oMathPara>
        <m:oMath>
          <m:r>
            <w:rPr>
              <w:rFonts w:ascii="Cambria Math" w:hAnsi="Cambria Math" w:cs="Times New Roman"/>
            </w:rPr>
            <m:t>Pro</m:t>
          </m:r>
          <m:sSub>
            <m:sSubPr>
              <m:ctrlPr>
                <w:rPr>
                  <w:rFonts w:ascii="Cambria Math" w:hAnsi="Cambria Math" w:cs="Times New Roman"/>
                  <w:i/>
                </w:rPr>
              </m:ctrlPr>
            </m:sSubPr>
            <m:e>
              <m:r>
                <w:rPr>
                  <w:rFonts w:ascii="Cambria Math" w:hAnsi="Cambria Math" w:cs="Times New Roman"/>
                </w:rPr>
                <m:t>j</m:t>
              </m:r>
            </m:e>
            <m:sub>
              <m:r>
                <w:rPr>
                  <w:rFonts w:ascii="Cambria Math" w:hAnsi="Cambria Math" w:cs="Times New Roman"/>
                </w:rPr>
                <m:t>centroid</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D</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D</m:t>
                  </m:r>
                </m:sub>
              </m:sSub>
              <m:r>
                <m:rPr>
                  <m:sty m:val="p"/>
                </m:rPr>
                <w:rPr>
                  <w:rFonts w:ascii="Cambria Math" w:hAnsi="Cambria Math"/>
                </w:rPr>
                <m:t>|</m:t>
              </m:r>
            </m:den>
          </m:f>
        </m:oMath>
      </m:oMathPara>
    </w:p>
    <w:p w14:paraId="7E64F62F" w14:textId="02456C34" w:rsidR="00A236C2" w:rsidRPr="00AA5829" w:rsidRDefault="005F16AD" w:rsidP="009F008A">
      <w:pPr>
        <w:spacing w:after="160" w:line="480" w:lineRule="auto"/>
        <w:ind w:right="0" w:firstLine="0"/>
        <w:rPr>
          <w:rFonts w:ascii="Times New Roman" w:hAnsi="Times New Roman" w:cs="Times New Roman"/>
          <w:i/>
        </w:rPr>
      </w:pPr>
      <w:r w:rsidRPr="00AA5829">
        <w:rPr>
          <w:rFonts w:ascii="Times New Roman" w:hAnsi="Times New Roman" w:cs="Times New Roman"/>
          <w:i/>
        </w:rPr>
        <w:t>Subspace Projection</w:t>
      </w:r>
    </w:p>
    <w:p w14:paraId="5851FC54" w14:textId="27FB7373" w:rsidR="00D41EFC" w:rsidRDefault="00A236C2" w:rsidP="009F008A">
      <w:pPr>
        <w:spacing w:after="160" w:line="480" w:lineRule="auto"/>
        <w:ind w:right="0" w:firstLine="0"/>
        <w:rPr>
          <w:rFonts w:ascii="Times New Roman" w:hAnsi="Times New Roman" w:cs="Times New Roman"/>
        </w:rPr>
      </w:pPr>
      <w:r w:rsidRPr="00A236C2">
        <w:rPr>
          <w:rFonts w:ascii="Times New Roman" w:hAnsi="Times New Roman" w:cs="Times New Roman"/>
        </w:rPr>
        <w:t>This metric projects the entire orthonormal basis</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k</m:t>
            </m:r>
          </m:sub>
        </m:sSub>
      </m:oMath>
      <w:r w:rsidRPr="00A236C2">
        <w:rPr>
          <w:rFonts w:ascii="Times New Roman" w:hAnsi="Times New Roman" w:cs="Times New Roman"/>
        </w:rPr>
        <w:t xml:space="preserve"> (derived from the SVD) onto the anchor axis.</w:t>
      </w:r>
      <w:r w:rsidR="00AA5829">
        <w:rPr>
          <w:rFonts w:ascii="Times New Roman" w:hAnsi="Times New Roman" w:cs="Times New Roman"/>
        </w:rPr>
        <w:t xml:space="preserve"> </w:t>
      </w:r>
      <w:r w:rsidR="00AA5829" w:rsidRPr="00AA5829">
        <w:rPr>
          <w:rFonts w:ascii="Times New Roman" w:hAnsi="Times New Roman" w:cs="Times New Roman"/>
        </w:rPr>
        <w:t>This captures the "structural" alignment of the most energetic themes in the news:</w:t>
      </w:r>
    </w:p>
    <w:p w14:paraId="02FBEA74" w14:textId="7488C29D" w:rsidR="00D41EFC" w:rsidRDefault="00C8283E" w:rsidP="009F008A">
      <w:pPr>
        <w:spacing w:after="160" w:line="480" w:lineRule="auto"/>
        <w:ind w:right="0" w:firstLine="0"/>
        <w:rPr>
          <w:rFonts w:ascii="Times New Roman" w:hAnsi="Times New Roman" w:cs="Times New Roman"/>
        </w:rPr>
      </w:pPr>
      <m:oMathPara>
        <m:oMath>
          <m:sSub>
            <m:sSubPr>
              <m:ctrlPr>
                <w:rPr>
                  <w:rFonts w:ascii="Cambria Math" w:hAnsi="Cambria Math"/>
                </w:rPr>
              </m:ctrlPr>
            </m:sSubPr>
            <m:e>
              <m:r>
                <m:rPr>
                  <m:sty m:val="p"/>
                </m:rPr>
                <w:rPr>
                  <w:rFonts w:ascii="Cambria Math" w:hAnsi="Cambria Math"/>
                </w:rPr>
                <m:t>Proj</m:t>
              </m:r>
            </m:e>
            <m:sub>
              <m:r>
                <m:rPr>
                  <m:sty m:val="p"/>
                </m:rPr>
                <w:rPr>
                  <w:rFonts w:ascii="Cambria Math" w:hAnsi="Cambria Math"/>
                </w:rPr>
                <m:t>subspace</m:t>
              </m:r>
            </m:sub>
          </m:sSub>
          <m:r>
            <m:rPr>
              <m:sty m:val="p"/>
            </m:rPr>
            <w:rPr>
              <w:rFonts w:ascii="Cambria Math" w:hAnsi="Cambria Math"/>
            </w:rPr>
            <m:t xml:space="preserve"> =</m:t>
          </m:r>
          <m:f>
            <m:fPr>
              <m:ctrlPr>
                <w:rPr>
                  <w:rFonts w:ascii="Cambria Math" w:hAnsi="Cambria Math"/>
                </w:rPr>
              </m:ctrlPr>
            </m:fPr>
            <m:num>
              <m:r>
                <m:rPr>
                  <m:sty m:val="p"/>
                </m:rPr>
                <w:rPr>
                  <w:rFonts w:ascii="Cambria Math" w:hAnsi="Cambria Math"/>
                </w:rPr>
                <m:t>1</m:t>
              </m:r>
            </m:num>
            <m:den>
              <m:r>
                <m:rPr>
                  <m:sty m:val="p"/>
                </m:rPr>
                <w:rPr>
                  <w:rFonts w:ascii="Cambria Math" w:hAnsi="Cambria Math"/>
                </w:rPr>
                <m:t>k</m:t>
              </m:r>
            </m:den>
          </m:f>
          <m:r>
            <m:rPr>
              <m:sty m:val="p"/>
            </m:rPr>
            <w:rPr>
              <w:rFonts w:ascii="Cambria Math" w:hAnsi="Cambria Math"/>
            </w:rPr>
            <m:t xml:space="preserve"> </m:t>
          </m:r>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 xml:space="preserve">i=1 </m:t>
              </m:r>
            </m:sub>
            <m:sup>
              <m:r>
                <m:rPr>
                  <m:sty m:val="p"/>
                </m:rPr>
                <w:rPr>
                  <w:rFonts w:ascii="Cambria Math" w:hAnsi="Cambria Math"/>
                </w:rPr>
                <m:t>k</m:t>
              </m:r>
            </m:sup>
          </m:sSubSup>
          <m:r>
            <m:rPr>
              <m:sty m:val="p"/>
            </m:rPr>
            <w:rPr>
              <w:rFonts w:ascii="Cambria Math" w:hAnsi="Cambria Math"/>
            </w:rPr>
            <m:t xml:space="preserve">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D</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D</m:t>
                      </m:r>
                    </m:sub>
                  </m:sSub>
                  <m:r>
                    <m:rPr>
                      <m:sty m:val="p"/>
                    </m:rPr>
                    <w:rPr>
                      <w:rFonts w:ascii="Cambria Math" w:hAnsi="Cambria Math"/>
                    </w:rPr>
                    <m:t>|</m:t>
                  </m:r>
                </m:den>
              </m:f>
              <m:ctrlPr>
                <w:rPr>
                  <w:rFonts w:ascii="Cambria Math" w:hAnsi="Cambria Math" w:cs="Times New Roman"/>
                  <w:i/>
                </w:rPr>
              </m:ctrlPr>
            </m:e>
          </m:d>
        </m:oMath>
      </m:oMathPara>
    </w:p>
    <w:p w14:paraId="61661D72" w14:textId="77777777" w:rsidR="00130493" w:rsidRPr="00331E9E" w:rsidRDefault="00130493" w:rsidP="00C0221B">
      <w:pPr>
        <w:pStyle w:val="Ttulo1"/>
        <w:tabs>
          <w:tab w:val="center" w:pos="1482"/>
        </w:tabs>
        <w:spacing w:before="240" w:after="0" w:line="480" w:lineRule="auto"/>
        <w:ind w:right="0"/>
        <w:jc w:val="both"/>
        <w:rPr>
          <w:rFonts w:ascii="Times New Roman" w:hAnsi="Times New Roman" w:cs="Times New Roman"/>
          <w:b/>
        </w:rPr>
      </w:pPr>
      <w:bookmarkStart w:id="32" w:name="_Toc226505670"/>
      <w:r w:rsidRPr="00331E9E">
        <w:rPr>
          <w:rFonts w:ascii="Times New Roman" w:hAnsi="Times New Roman" w:cs="Times New Roman"/>
          <w:b/>
        </w:rPr>
        <w:t>4. Results</w:t>
      </w:r>
      <w:bookmarkEnd w:id="32"/>
      <w:r w:rsidRPr="00331E9E">
        <w:rPr>
          <w:rFonts w:ascii="Times New Roman" w:hAnsi="Times New Roman" w:cs="Times New Roman"/>
          <w:b/>
        </w:rPr>
        <w:t xml:space="preserve"> </w:t>
      </w:r>
    </w:p>
    <w:p w14:paraId="2584951A" w14:textId="77777777" w:rsidR="00AA2292" w:rsidRPr="00331E9E" w:rsidRDefault="00130493" w:rsidP="004D281C">
      <w:pPr>
        <w:pStyle w:val="Ttulo2"/>
        <w:tabs>
          <w:tab w:val="center" w:pos="1907"/>
        </w:tabs>
        <w:spacing w:after="0" w:line="480" w:lineRule="auto"/>
        <w:ind w:left="0" w:firstLine="0"/>
        <w:jc w:val="both"/>
        <w:rPr>
          <w:rFonts w:ascii="Times New Roman" w:hAnsi="Times New Roman" w:cs="Times New Roman"/>
          <w:b/>
        </w:rPr>
      </w:pPr>
      <w:bookmarkStart w:id="33" w:name="_Toc226505671"/>
      <w:r w:rsidRPr="00331E9E">
        <w:rPr>
          <w:rFonts w:ascii="Times New Roman" w:hAnsi="Times New Roman" w:cs="Times New Roman"/>
          <w:b/>
        </w:rPr>
        <w:t>4.1. Corpus Validation</w:t>
      </w:r>
      <w:bookmarkEnd w:id="33"/>
    </w:p>
    <w:p w14:paraId="6A58D57E" w14:textId="77777777" w:rsidR="009E6C45" w:rsidRPr="00331E9E" w:rsidRDefault="009E6C45" w:rsidP="00C0221B">
      <w:pPr>
        <w:spacing w:after="0" w:line="480" w:lineRule="auto"/>
        <w:ind w:right="49" w:firstLine="0"/>
        <w:rPr>
          <w:rFonts w:ascii="Times New Roman" w:hAnsi="Times New Roman" w:cs="Times New Roman"/>
        </w:rPr>
      </w:pPr>
      <w:r w:rsidRPr="00331E9E">
        <w:rPr>
          <w:rFonts w:ascii="Times New Roman" w:hAnsi="Times New Roman" w:cs="Times New Roman"/>
        </w:rPr>
        <w:t xml:space="preserve">Prior to analyzing the results a comprehensive exploratory data analysis was conducted. This step served a dual purpose: validating the historical and lexical consistency of the corpus, </w:t>
      </w:r>
      <w:r w:rsidRPr="00331E9E">
        <w:rPr>
          <w:rFonts w:ascii="Times New Roman" w:hAnsi="Times New Roman" w:cs="Times New Roman"/>
        </w:rPr>
        <w:lastRenderedPageBreak/>
        <w:t>and verifying the mathematical integrity of the adapted latent space prior to the complex subspace modeling (Phase 3).</w:t>
      </w:r>
    </w:p>
    <w:p w14:paraId="6D0334D0" w14:textId="39CD9FB8" w:rsidR="00E01838" w:rsidRPr="00331E9E" w:rsidRDefault="009E6C45" w:rsidP="00C0221B">
      <w:pPr>
        <w:spacing w:before="240" w:line="480" w:lineRule="auto"/>
        <w:ind w:right="49" w:firstLine="0"/>
        <w:rPr>
          <w:rFonts w:ascii="Times New Roman" w:hAnsi="Times New Roman" w:cs="Times New Roman"/>
        </w:rPr>
      </w:pPr>
      <w:r w:rsidRPr="00331E9E">
        <w:rPr>
          <w:rFonts w:ascii="Times New Roman" w:hAnsi="Times New Roman" w:cs="Times New Roman"/>
        </w:rPr>
        <w:t xml:space="preserve">We first validated the temporal alignment of the extracted occurrences against real-world pandemic milestones. As shown in Figure </w:t>
      </w:r>
      <w:r w:rsidR="00A4130D" w:rsidRPr="00331E9E">
        <w:rPr>
          <w:rFonts w:ascii="Times New Roman" w:hAnsi="Times New Roman" w:cs="Times New Roman"/>
        </w:rPr>
        <w:t>1</w:t>
      </w:r>
      <w:r w:rsidRPr="00331E9E">
        <w:rPr>
          <w:rFonts w:ascii="Times New Roman" w:hAnsi="Times New Roman" w:cs="Times New Roman"/>
        </w:rPr>
        <w:t>, the volume of mental health-related articles is not random but correlates strongly with key sociopolitical events.</w:t>
      </w:r>
    </w:p>
    <w:p w14:paraId="2F0DFAF0" w14:textId="35925DB8" w:rsidR="009E6C45" w:rsidRPr="00331E9E" w:rsidRDefault="009E6C45" w:rsidP="00331E9E">
      <w:pPr>
        <w:spacing w:after="0" w:line="480" w:lineRule="auto"/>
        <w:ind w:right="49" w:firstLine="0"/>
        <w:rPr>
          <w:rFonts w:ascii="Times New Roman" w:hAnsi="Times New Roman" w:cs="Times New Roman"/>
        </w:rPr>
      </w:pPr>
      <w:r w:rsidRPr="00331E9E">
        <w:rPr>
          <w:rFonts w:ascii="Times New Roman" w:hAnsi="Times New Roman" w:cs="Times New Roman"/>
          <w:noProof/>
        </w:rPr>
        <w:drawing>
          <wp:anchor distT="0" distB="0" distL="114300" distR="114300" simplePos="0" relativeHeight="251659264" behindDoc="0" locked="0" layoutInCell="1" allowOverlap="1" wp14:anchorId="3959E9C2" wp14:editId="496981CE">
            <wp:simplePos x="0" y="0"/>
            <wp:positionH relativeFrom="margin">
              <wp:align>right</wp:align>
            </wp:positionH>
            <wp:positionV relativeFrom="paragraph">
              <wp:posOffset>191135</wp:posOffset>
            </wp:positionV>
            <wp:extent cx="5611495" cy="2369820"/>
            <wp:effectExtent l="0" t="0" r="8255"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1495" cy="2369820"/>
                    </a:xfrm>
                    <a:prstGeom prst="rect">
                      <a:avLst/>
                    </a:prstGeom>
                  </pic:spPr>
                </pic:pic>
              </a:graphicData>
            </a:graphic>
            <wp14:sizeRelH relativeFrom="margin">
              <wp14:pctWidth>0</wp14:pctWidth>
            </wp14:sizeRelH>
            <wp14:sizeRelV relativeFrom="margin">
              <wp14:pctHeight>0</wp14:pctHeight>
            </wp14:sizeRelV>
          </wp:anchor>
        </w:drawing>
      </w:r>
    </w:p>
    <w:p w14:paraId="004A8409" w14:textId="1A3D6E99" w:rsidR="00E01838" w:rsidRPr="00331E9E" w:rsidRDefault="009E6C45" w:rsidP="00342E48">
      <w:pPr>
        <w:spacing w:line="480" w:lineRule="auto"/>
        <w:ind w:right="49" w:firstLine="0"/>
        <w:jc w:val="center"/>
        <w:rPr>
          <w:rFonts w:ascii="Times New Roman" w:hAnsi="Times New Roman" w:cs="Times New Roman"/>
        </w:rPr>
      </w:pPr>
      <w:r w:rsidRPr="00331E9E">
        <w:rPr>
          <w:rFonts w:ascii="Times New Roman" w:hAnsi="Times New Roman" w:cs="Times New Roman"/>
        </w:rPr>
        <w:t>Figure 1: Volu</w:t>
      </w:r>
      <w:r w:rsidR="00342E48">
        <w:rPr>
          <w:rFonts w:ascii="Times New Roman" w:hAnsi="Times New Roman" w:cs="Times New Roman"/>
        </w:rPr>
        <w:t>me of mental health plot</w:t>
      </w:r>
    </w:p>
    <w:p w14:paraId="45B7FBF3" w14:textId="77777777" w:rsidR="009E6C45" w:rsidRPr="00331E9E" w:rsidRDefault="009E6C45"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To contextualize the corpus beyond pure temporal volume, an analysis of the publishing sources was conducted. The following plot analyzes the distribution of the top five publishers. This plot allows for a comparative analysis on how different publishers engaged with the topic. </w:t>
      </w:r>
    </w:p>
    <w:p w14:paraId="3E497956" w14:textId="77777777" w:rsidR="009E6C45" w:rsidRPr="00331E9E" w:rsidRDefault="009E6C45" w:rsidP="00331E9E">
      <w:pPr>
        <w:spacing w:after="0" w:line="480" w:lineRule="auto"/>
        <w:ind w:right="49" w:firstLine="0"/>
        <w:rPr>
          <w:rFonts w:ascii="Times New Roman" w:hAnsi="Times New Roman" w:cs="Times New Roman"/>
        </w:rPr>
      </w:pPr>
      <w:r w:rsidRPr="00331E9E">
        <w:rPr>
          <w:rFonts w:ascii="Times New Roman" w:hAnsi="Times New Roman" w:cs="Times New Roman"/>
          <w:noProof/>
        </w:rPr>
        <w:lastRenderedPageBreak/>
        <w:drawing>
          <wp:inline distT="0" distB="0" distL="0" distR="0" wp14:anchorId="6FA59CDE" wp14:editId="3F7FD31B">
            <wp:extent cx="5612130" cy="3715699"/>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3715699"/>
                    </a:xfrm>
                    <a:prstGeom prst="rect">
                      <a:avLst/>
                    </a:prstGeom>
                  </pic:spPr>
                </pic:pic>
              </a:graphicData>
            </a:graphic>
          </wp:inline>
        </w:drawing>
      </w:r>
    </w:p>
    <w:p w14:paraId="33DB5186" w14:textId="73686BEE" w:rsidR="009E6C45" w:rsidRPr="00331E9E" w:rsidRDefault="009E6C45" w:rsidP="00342E48">
      <w:pPr>
        <w:spacing w:line="480" w:lineRule="auto"/>
        <w:ind w:right="49" w:firstLine="0"/>
        <w:jc w:val="center"/>
        <w:rPr>
          <w:rFonts w:ascii="Times New Roman" w:hAnsi="Times New Roman" w:cs="Times New Roman"/>
        </w:rPr>
      </w:pPr>
      <w:r w:rsidRPr="00331E9E">
        <w:rPr>
          <w:rFonts w:ascii="Times New Roman" w:hAnsi="Times New Roman" w:cs="Times New Roman"/>
        </w:rPr>
        <w:t xml:space="preserve">Figure </w:t>
      </w:r>
      <w:r w:rsidR="00A4130D" w:rsidRPr="00331E9E">
        <w:rPr>
          <w:rFonts w:ascii="Times New Roman" w:hAnsi="Times New Roman" w:cs="Times New Roman"/>
        </w:rPr>
        <w:t>2</w:t>
      </w:r>
      <w:r w:rsidR="00342E48">
        <w:rPr>
          <w:rFonts w:ascii="Times New Roman" w:hAnsi="Times New Roman" w:cs="Times New Roman"/>
        </w:rPr>
        <w:t>: Share of Voice Distribution</w:t>
      </w:r>
    </w:p>
    <w:p w14:paraId="7FD35705" w14:textId="77777777" w:rsidR="00A4130D" w:rsidRPr="00331E9E" w:rsidRDefault="00A4130D"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As shown in Figure 2, the Share of Voice (</w:t>
      </w:r>
      <w:proofErr w:type="spellStart"/>
      <w:r w:rsidRPr="00331E9E">
        <w:rPr>
          <w:rFonts w:ascii="Times New Roman" w:hAnsi="Times New Roman" w:cs="Times New Roman"/>
        </w:rPr>
        <w:t>SoV</w:t>
      </w:r>
      <w:proofErr w:type="spellEnd"/>
      <w:r w:rsidRPr="00331E9E">
        <w:rPr>
          <w:rFonts w:ascii="Times New Roman" w:hAnsi="Times New Roman" w:cs="Times New Roman"/>
        </w:rPr>
        <w:t xml:space="preserve">) distribution reveals that mental health coverage was driven by a mix of traditional media and digital-native platforms. </w:t>
      </w:r>
      <w:r w:rsidR="00394339" w:rsidRPr="00331E9E">
        <w:rPr>
          <w:rFonts w:ascii="Times New Roman" w:hAnsi="Times New Roman" w:cs="Times New Roman"/>
        </w:rPr>
        <w:t xml:space="preserve">The legacy newspaper El País has the highest </w:t>
      </w:r>
      <w:proofErr w:type="spellStart"/>
      <w:r w:rsidR="00394339" w:rsidRPr="00331E9E">
        <w:rPr>
          <w:rFonts w:ascii="Times New Roman" w:hAnsi="Times New Roman" w:cs="Times New Roman"/>
        </w:rPr>
        <w:t>SoV</w:t>
      </w:r>
      <w:proofErr w:type="spellEnd"/>
      <w:r w:rsidR="00394339" w:rsidRPr="00331E9E">
        <w:rPr>
          <w:rFonts w:ascii="Times New Roman" w:hAnsi="Times New Roman" w:cs="Times New Roman"/>
        </w:rPr>
        <w:t xml:space="preserve"> with 510 unique articles. The following publishers, El </w:t>
      </w:r>
      <w:proofErr w:type="spellStart"/>
      <w:r w:rsidR="00394339" w:rsidRPr="00331E9E">
        <w:rPr>
          <w:rFonts w:ascii="Times New Roman" w:hAnsi="Times New Roman" w:cs="Times New Roman"/>
        </w:rPr>
        <w:t>Diarío</w:t>
      </w:r>
      <w:proofErr w:type="spellEnd"/>
      <w:r w:rsidR="00394339" w:rsidRPr="00331E9E">
        <w:rPr>
          <w:rFonts w:ascii="Times New Roman" w:hAnsi="Times New Roman" w:cs="Times New Roman"/>
        </w:rPr>
        <w:t xml:space="preserve">, El </w:t>
      </w:r>
      <w:proofErr w:type="spellStart"/>
      <w:r w:rsidR="00394339" w:rsidRPr="00331E9E">
        <w:rPr>
          <w:rFonts w:ascii="Times New Roman" w:hAnsi="Times New Roman" w:cs="Times New Roman"/>
        </w:rPr>
        <w:t>Confidencial</w:t>
      </w:r>
      <w:proofErr w:type="spellEnd"/>
      <w:r w:rsidR="00394339" w:rsidRPr="00331E9E">
        <w:rPr>
          <w:rFonts w:ascii="Times New Roman" w:hAnsi="Times New Roman" w:cs="Times New Roman"/>
        </w:rPr>
        <w:t xml:space="preserve"> and La </w:t>
      </w:r>
      <w:proofErr w:type="spellStart"/>
      <w:r w:rsidR="00394339" w:rsidRPr="00331E9E">
        <w:rPr>
          <w:rFonts w:ascii="Times New Roman" w:hAnsi="Times New Roman" w:cs="Times New Roman"/>
        </w:rPr>
        <w:t>Vanguardia</w:t>
      </w:r>
      <w:proofErr w:type="spellEnd"/>
      <w:r w:rsidR="00394339" w:rsidRPr="00331E9E">
        <w:rPr>
          <w:rFonts w:ascii="Times New Roman" w:hAnsi="Times New Roman" w:cs="Times New Roman"/>
        </w:rPr>
        <w:t xml:space="preserve"> have very similar </w:t>
      </w:r>
      <w:proofErr w:type="spellStart"/>
      <w:r w:rsidR="00394339" w:rsidRPr="00331E9E">
        <w:rPr>
          <w:rFonts w:ascii="Times New Roman" w:hAnsi="Times New Roman" w:cs="Times New Roman"/>
        </w:rPr>
        <w:t>SoV</w:t>
      </w:r>
      <w:proofErr w:type="spellEnd"/>
      <w:r w:rsidR="00394339" w:rsidRPr="00331E9E">
        <w:rPr>
          <w:rFonts w:ascii="Times New Roman" w:hAnsi="Times New Roman" w:cs="Times New Roman"/>
        </w:rPr>
        <w:t xml:space="preserve"> with 339, 339 and 338 unique articles respectively. The temporary inactivity of La </w:t>
      </w:r>
      <w:proofErr w:type="spellStart"/>
      <w:r w:rsidR="00394339" w:rsidRPr="00331E9E">
        <w:rPr>
          <w:rFonts w:ascii="Times New Roman" w:hAnsi="Times New Roman" w:cs="Times New Roman"/>
        </w:rPr>
        <w:t>Vanguardia</w:t>
      </w:r>
      <w:proofErr w:type="spellEnd"/>
      <w:r w:rsidR="00394339" w:rsidRPr="00331E9E">
        <w:rPr>
          <w:rFonts w:ascii="Times New Roman" w:hAnsi="Times New Roman" w:cs="Times New Roman"/>
        </w:rPr>
        <w:t xml:space="preserve"> during two months due to instability issues may have resulted in a higher volume if the publisher had been available. The combined </w:t>
      </w:r>
      <w:proofErr w:type="spellStart"/>
      <w:r w:rsidR="00394339" w:rsidRPr="00331E9E">
        <w:rPr>
          <w:rFonts w:ascii="Times New Roman" w:hAnsi="Times New Roman" w:cs="Times New Roman"/>
        </w:rPr>
        <w:t>SoV</w:t>
      </w:r>
      <w:proofErr w:type="spellEnd"/>
      <w:r w:rsidR="00394339" w:rsidRPr="00331E9E">
        <w:rPr>
          <w:rFonts w:ascii="Times New Roman" w:hAnsi="Times New Roman" w:cs="Times New Roman"/>
        </w:rPr>
        <w:t xml:space="preserve"> for these five publishers accounts for over 80% of the entire corpus (1,762 unique articles out of a total of 2,156), which suggests that mental health was a cross-ideological priority during this period and not exclusive of a single editorial ideology.</w:t>
      </w:r>
      <w:r w:rsidRPr="00331E9E">
        <w:rPr>
          <w:rFonts w:ascii="Times New Roman" w:hAnsi="Times New Roman" w:cs="Times New Roman"/>
        </w:rPr>
        <w:t xml:space="preserve"> </w:t>
      </w:r>
    </w:p>
    <w:p w14:paraId="69BE56BF" w14:textId="77777777" w:rsidR="009E6C45" w:rsidRPr="00331E9E" w:rsidRDefault="00A4130D" w:rsidP="00C0221B">
      <w:pPr>
        <w:spacing w:before="240" w:line="480" w:lineRule="auto"/>
        <w:ind w:right="49" w:firstLine="0"/>
        <w:rPr>
          <w:rFonts w:ascii="Times New Roman" w:hAnsi="Times New Roman" w:cs="Times New Roman"/>
        </w:rPr>
      </w:pPr>
      <w:r w:rsidRPr="00331E9E">
        <w:rPr>
          <w:rFonts w:ascii="Times New Roman" w:hAnsi="Times New Roman" w:cs="Times New Roman"/>
        </w:rPr>
        <w:lastRenderedPageBreak/>
        <w:t xml:space="preserve">These top 5 publishers account for over 80% of the entire corpus (1,762 out of 2,156 articles), </w:t>
      </w:r>
      <w:r w:rsidR="00394339" w:rsidRPr="00331E9E">
        <w:rPr>
          <w:rFonts w:ascii="Times New Roman" w:hAnsi="Times New Roman" w:cs="Times New Roman"/>
        </w:rPr>
        <w:t>which suggests that mental health was a cross-ideological priority during this period and not exclusive of a single editorial ideology.</w:t>
      </w:r>
    </w:p>
    <w:p w14:paraId="4612C802" w14:textId="77777777" w:rsidR="00A4130D" w:rsidRPr="00331E9E" w:rsidRDefault="00A4130D" w:rsidP="00331E9E">
      <w:pPr>
        <w:spacing w:after="0" w:line="480" w:lineRule="auto"/>
        <w:ind w:right="49" w:firstLine="0"/>
        <w:rPr>
          <w:rFonts w:ascii="Times New Roman" w:hAnsi="Times New Roman" w:cs="Times New Roman"/>
        </w:rPr>
      </w:pPr>
      <w:r w:rsidRPr="00331E9E">
        <w:rPr>
          <w:rFonts w:ascii="Times New Roman" w:hAnsi="Times New Roman" w:cs="Times New Roman"/>
          <w:noProof/>
        </w:rPr>
        <w:drawing>
          <wp:inline distT="0" distB="0" distL="0" distR="0" wp14:anchorId="25D2805C" wp14:editId="17932330">
            <wp:extent cx="5556227" cy="2743200"/>
            <wp:effectExtent l="0" t="0" r="698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93443" cy="2761574"/>
                    </a:xfrm>
                    <a:prstGeom prst="rect">
                      <a:avLst/>
                    </a:prstGeom>
                  </pic:spPr>
                </pic:pic>
              </a:graphicData>
            </a:graphic>
          </wp:inline>
        </w:drawing>
      </w:r>
    </w:p>
    <w:p w14:paraId="7FAEE2EB" w14:textId="557F7AFB" w:rsidR="00A4130D" w:rsidRPr="00331E9E" w:rsidRDefault="00A4130D" w:rsidP="00C0221B">
      <w:pPr>
        <w:spacing w:line="480" w:lineRule="auto"/>
        <w:ind w:right="49" w:firstLine="0"/>
        <w:jc w:val="center"/>
        <w:rPr>
          <w:rFonts w:ascii="Times New Roman" w:hAnsi="Times New Roman" w:cs="Times New Roman"/>
        </w:rPr>
      </w:pPr>
      <w:r w:rsidRPr="00331E9E">
        <w:rPr>
          <w:rFonts w:ascii="Times New Roman" w:hAnsi="Times New Roman" w:cs="Times New Roman"/>
        </w:rPr>
        <w:t>Figure 3: Temporal Evol</w:t>
      </w:r>
      <w:r w:rsidR="00C0221B">
        <w:rPr>
          <w:rFonts w:ascii="Times New Roman" w:hAnsi="Times New Roman" w:cs="Times New Roman"/>
        </w:rPr>
        <w:t>ution of Mental Health Coverage</w:t>
      </w:r>
    </w:p>
    <w:p w14:paraId="73444D26" w14:textId="77777777" w:rsidR="00A4130D" w:rsidRPr="00331E9E" w:rsidRDefault="00A4130D" w:rsidP="00C0221B">
      <w:pPr>
        <w:spacing w:before="240" w:line="480" w:lineRule="auto"/>
        <w:ind w:right="49" w:firstLine="0"/>
        <w:rPr>
          <w:rFonts w:ascii="Times New Roman" w:hAnsi="Times New Roman" w:cs="Times New Roman"/>
        </w:rPr>
      </w:pPr>
      <w:r w:rsidRPr="00331E9E">
        <w:rPr>
          <w:rFonts w:ascii="Times New Roman" w:hAnsi="Times New Roman" w:cs="Times New Roman"/>
        </w:rPr>
        <w:t xml:space="preserve">Figure 3 presents the temporal engagement of the top five publishers. </w:t>
      </w:r>
      <w:r w:rsidR="00394339" w:rsidRPr="00331E9E">
        <w:rPr>
          <w:rFonts w:ascii="Times New Roman" w:hAnsi="Times New Roman" w:cs="Times New Roman"/>
        </w:rPr>
        <w:t xml:space="preserve">The simultaneous outbreak of the top publishers in March to April 2020 suggests that mental health was a salient topic for all of them. El País published more articles during this period. The temporary absence of La </w:t>
      </w:r>
      <w:proofErr w:type="spellStart"/>
      <w:r w:rsidR="00394339" w:rsidRPr="00331E9E">
        <w:rPr>
          <w:rFonts w:ascii="Times New Roman" w:hAnsi="Times New Roman" w:cs="Times New Roman"/>
        </w:rPr>
        <w:t>Vanguardia</w:t>
      </w:r>
      <w:proofErr w:type="spellEnd"/>
      <w:r w:rsidR="00394339" w:rsidRPr="00331E9E">
        <w:rPr>
          <w:rFonts w:ascii="Times New Roman" w:hAnsi="Times New Roman" w:cs="Times New Roman"/>
        </w:rPr>
        <w:t xml:space="preserve"> between May to July 2020 is due to a harvesting issue.</w:t>
      </w:r>
    </w:p>
    <w:p w14:paraId="1E50ADB5" w14:textId="79746DD4" w:rsidR="00394339" w:rsidRPr="00331E9E" w:rsidRDefault="00A4130D"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The keyword frequency distribution (Figure 4) identifies that terms representing immediate emotional responses—</w:t>
      </w:r>
      <w:proofErr w:type="spellStart"/>
      <w:r w:rsidRPr="00CE09A6">
        <w:rPr>
          <w:rFonts w:ascii="Times New Roman" w:hAnsi="Times New Roman" w:cs="Times New Roman"/>
          <w:i/>
        </w:rPr>
        <w:t>miedo</w:t>
      </w:r>
      <w:proofErr w:type="spellEnd"/>
      <w:r w:rsidRPr="00331E9E">
        <w:rPr>
          <w:rFonts w:ascii="Times New Roman" w:hAnsi="Times New Roman" w:cs="Times New Roman"/>
        </w:rPr>
        <w:t xml:space="preserve"> (fear) and </w:t>
      </w:r>
      <w:proofErr w:type="spellStart"/>
      <w:r w:rsidRPr="00CE09A6">
        <w:rPr>
          <w:rFonts w:ascii="Times New Roman" w:hAnsi="Times New Roman" w:cs="Times New Roman"/>
          <w:i/>
        </w:rPr>
        <w:t>ansiedad</w:t>
      </w:r>
      <w:proofErr w:type="spellEnd"/>
      <w:r w:rsidRPr="00331E9E">
        <w:rPr>
          <w:rFonts w:ascii="Times New Roman" w:hAnsi="Times New Roman" w:cs="Times New Roman"/>
        </w:rPr>
        <w:t xml:space="preserve"> (anxiety)—dominate the early stages of the corpus. When the two orthographic variants of</w:t>
      </w:r>
      <w:r w:rsidR="00CE09A6">
        <w:rPr>
          <w:rFonts w:ascii="Times New Roman" w:hAnsi="Times New Roman" w:cs="Times New Roman"/>
        </w:rPr>
        <w:t xml:space="preserve"> stress</w:t>
      </w:r>
      <w:r w:rsidRPr="00331E9E">
        <w:rPr>
          <w:rFonts w:ascii="Times New Roman" w:hAnsi="Times New Roman" w:cs="Times New Roman"/>
        </w:rPr>
        <w:t xml:space="preserve"> (</w:t>
      </w:r>
      <w:proofErr w:type="spellStart"/>
      <w:r w:rsidRPr="00CE09A6">
        <w:rPr>
          <w:rFonts w:ascii="Times New Roman" w:hAnsi="Times New Roman" w:cs="Times New Roman"/>
          <w:i/>
        </w:rPr>
        <w:t>estrés</w:t>
      </w:r>
      <w:proofErr w:type="spellEnd"/>
      <w:r w:rsidRPr="00331E9E">
        <w:rPr>
          <w:rFonts w:ascii="Times New Roman" w:hAnsi="Times New Roman" w:cs="Times New Roman"/>
        </w:rPr>
        <w:t xml:space="preserve"> and </w:t>
      </w:r>
      <w:proofErr w:type="spellStart"/>
      <w:r w:rsidRPr="00CE09A6">
        <w:rPr>
          <w:rFonts w:ascii="Times New Roman" w:hAnsi="Times New Roman" w:cs="Times New Roman"/>
          <w:i/>
        </w:rPr>
        <w:t>estres</w:t>
      </w:r>
      <w:proofErr w:type="spellEnd"/>
      <w:r w:rsidRPr="00331E9E">
        <w:rPr>
          <w:rFonts w:ascii="Times New Roman" w:hAnsi="Times New Roman" w:cs="Times New Roman"/>
        </w:rPr>
        <w:t xml:space="preserve">) are normalized, stress becomes the highest-volume keyword overall. </w:t>
      </w:r>
      <w:r w:rsidR="00394339" w:rsidRPr="00331E9E">
        <w:rPr>
          <w:rFonts w:ascii="Times New Roman" w:hAnsi="Times New Roman" w:cs="Times New Roman"/>
        </w:rPr>
        <w:t>This frequency distribution is compatible with a corpus describing emotional reactions to an exceptional situation and validates the selection of the terms for the extraction of the embeddings.</w:t>
      </w:r>
    </w:p>
    <w:p w14:paraId="1824B8D2" w14:textId="77777777" w:rsidR="00A4130D" w:rsidRPr="00331E9E" w:rsidRDefault="00A4130D" w:rsidP="00331E9E">
      <w:pPr>
        <w:spacing w:after="0" w:line="480" w:lineRule="auto"/>
        <w:ind w:right="49" w:firstLine="0"/>
        <w:rPr>
          <w:rFonts w:ascii="Times New Roman" w:hAnsi="Times New Roman" w:cs="Times New Roman"/>
        </w:rPr>
      </w:pPr>
      <w:r w:rsidRPr="00331E9E">
        <w:rPr>
          <w:rFonts w:ascii="Times New Roman" w:hAnsi="Times New Roman" w:cs="Times New Roman"/>
          <w:noProof/>
        </w:rPr>
        <w:lastRenderedPageBreak/>
        <w:drawing>
          <wp:inline distT="0" distB="0" distL="0" distR="0" wp14:anchorId="02B9B325" wp14:editId="291A4997">
            <wp:extent cx="5570367" cy="2890683"/>
            <wp:effectExtent l="0" t="0" r="0"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25099" cy="2919086"/>
                    </a:xfrm>
                    <a:prstGeom prst="rect">
                      <a:avLst/>
                    </a:prstGeom>
                  </pic:spPr>
                </pic:pic>
              </a:graphicData>
            </a:graphic>
          </wp:inline>
        </w:drawing>
      </w:r>
    </w:p>
    <w:p w14:paraId="53D30F61" w14:textId="1E834706" w:rsidR="00A4130D" w:rsidRPr="00331E9E" w:rsidRDefault="00FB50E2" w:rsidP="00331E9E">
      <w:pPr>
        <w:spacing w:line="480" w:lineRule="auto"/>
        <w:ind w:right="49" w:firstLine="0"/>
        <w:jc w:val="center"/>
        <w:rPr>
          <w:rFonts w:ascii="Times New Roman" w:hAnsi="Times New Roman" w:cs="Times New Roman"/>
        </w:rPr>
      </w:pPr>
      <w:r>
        <w:rPr>
          <w:rFonts w:ascii="Times New Roman" w:hAnsi="Times New Roman" w:cs="Times New Roman"/>
        </w:rPr>
        <w:t>Figure 4:  Distribution</w:t>
      </w:r>
      <w:r w:rsidR="00A4130D" w:rsidRPr="00331E9E">
        <w:rPr>
          <w:rFonts w:ascii="Times New Roman" w:hAnsi="Times New Roman" w:cs="Times New Roman"/>
        </w:rPr>
        <w:t xml:space="preserve"> of mental health keyword frequencies across the corpus (unnormalized).</w:t>
      </w:r>
    </w:p>
    <w:p w14:paraId="6301D3D4" w14:textId="77777777" w:rsidR="00130493" w:rsidRPr="00331E9E" w:rsidRDefault="00130493" w:rsidP="00C0221B">
      <w:pPr>
        <w:pStyle w:val="Ttulo2"/>
        <w:tabs>
          <w:tab w:val="center" w:pos="1907"/>
        </w:tabs>
        <w:spacing w:before="240" w:after="0" w:line="480" w:lineRule="auto"/>
        <w:ind w:left="0" w:firstLine="0"/>
        <w:jc w:val="both"/>
        <w:rPr>
          <w:rFonts w:ascii="Times New Roman" w:hAnsi="Times New Roman" w:cs="Times New Roman"/>
          <w:b/>
        </w:rPr>
      </w:pPr>
      <w:bookmarkStart w:id="34" w:name="_Toc226505672"/>
      <w:r w:rsidRPr="00331E9E">
        <w:rPr>
          <w:rFonts w:ascii="Times New Roman" w:hAnsi="Times New Roman" w:cs="Times New Roman"/>
          <w:b/>
        </w:rPr>
        <w:t>4.2. Technique Comparison</w:t>
      </w:r>
      <w:r w:rsidR="00E01838" w:rsidRPr="00331E9E">
        <w:rPr>
          <w:rFonts w:ascii="Times New Roman" w:hAnsi="Times New Roman" w:cs="Times New Roman"/>
          <w:b/>
        </w:rPr>
        <w:t xml:space="preserve"> and Analytical Configuration</w:t>
      </w:r>
      <w:bookmarkEnd w:id="34"/>
    </w:p>
    <w:p w14:paraId="10E6AB91" w14:textId="28DBACEA" w:rsidR="000F4A68" w:rsidRPr="00331E9E" w:rsidRDefault="00E01838" w:rsidP="00C0221B">
      <w:pPr>
        <w:spacing w:after="0" w:line="480" w:lineRule="auto"/>
        <w:ind w:right="49" w:firstLine="0"/>
        <w:rPr>
          <w:rFonts w:ascii="Times New Roman" w:hAnsi="Times New Roman" w:cs="Times New Roman"/>
        </w:rPr>
      </w:pPr>
      <w:r w:rsidRPr="00331E9E">
        <w:rPr>
          <w:rFonts w:ascii="Times New Roman" w:hAnsi="Times New Roman" w:cs="Times New Roman"/>
        </w:rPr>
        <w:t>Before presenting longitudinal results, we perform a quantitative comparison of the various analytical choices made in the methodology (Section 3) in order to identify the best configuration for this study. It was argued in the introduction that extracting true longitudinal patterns of semantic change requires careful choice of text representatio</w:t>
      </w:r>
      <w:r w:rsidR="00006BBA">
        <w:rPr>
          <w:rFonts w:ascii="Times New Roman" w:hAnsi="Times New Roman" w:cs="Times New Roman"/>
        </w:rPr>
        <w:t>n. In this section, we compare three</w:t>
      </w:r>
      <w:r w:rsidRPr="00331E9E">
        <w:rPr>
          <w:rFonts w:ascii="Times New Roman" w:hAnsi="Times New Roman" w:cs="Times New Roman"/>
        </w:rPr>
        <w:t xml:space="preserve"> core architectural and geometric choices:</w:t>
      </w:r>
      <w:r w:rsidR="00006BBA">
        <w:rPr>
          <w:rFonts w:ascii="Times New Roman" w:hAnsi="Times New Roman" w:cs="Times New Roman"/>
        </w:rPr>
        <w:t xml:space="preserve"> (</w:t>
      </w:r>
      <w:proofErr w:type="spellStart"/>
      <w:r w:rsidR="00006BBA">
        <w:rPr>
          <w:rFonts w:ascii="Times New Roman" w:hAnsi="Times New Roman" w:cs="Times New Roman"/>
        </w:rPr>
        <w:t>i</w:t>
      </w:r>
      <w:proofErr w:type="spellEnd"/>
      <w:r w:rsidR="00006BBA">
        <w:rPr>
          <w:rFonts w:ascii="Times New Roman" w:hAnsi="Times New Roman" w:cs="Times New Roman"/>
        </w:rPr>
        <w:t>) w</w:t>
      </w:r>
      <w:r w:rsidR="00006BBA" w:rsidRPr="00006BBA">
        <w:rPr>
          <w:rFonts w:ascii="Times New Roman" w:hAnsi="Times New Roman" w:cs="Times New Roman"/>
        </w:rPr>
        <w:t>hether domain adaptation contributes to the analysis of frames.  (DAPT vs. Baseline)</w:t>
      </w:r>
      <w:r w:rsidR="00006BBA">
        <w:rPr>
          <w:rFonts w:ascii="Times New Roman" w:hAnsi="Times New Roman" w:cs="Times New Roman"/>
        </w:rPr>
        <w:t xml:space="preserve">; (ii) which </w:t>
      </w:r>
      <w:r w:rsidR="00006BBA" w:rsidRPr="00006BBA">
        <w:rPr>
          <w:rFonts w:ascii="Times New Roman" w:hAnsi="Times New Roman" w:cs="Times New Roman"/>
        </w:rPr>
        <w:t>layer suits best for our study. (Last4_concat vs. Penultimate)</w:t>
      </w:r>
      <w:r w:rsidR="00006BBA">
        <w:rPr>
          <w:rFonts w:ascii="Times New Roman" w:hAnsi="Times New Roman" w:cs="Times New Roman"/>
        </w:rPr>
        <w:t>; and (iii) w</w:t>
      </w:r>
      <w:r w:rsidR="00006BBA" w:rsidRPr="00006BBA">
        <w:rPr>
          <w:rFonts w:ascii="Times New Roman" w:hAnsi="Times New Roman" w:cs="Times New Roman"/>
        </w:rPr>
        <w:t>hether to correct for geometric anisotropy (Raw vs. Corrected)</w:t>
      </w:r>
    </w:p>
    <w:p w14:paraId="7C50A56D" w14:textId="77777777" w:rsidR="00E01838" w:rsidRPr="00331E9E" w:rsidRDefault="00A36FE3"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This step is necessary to ensure that the longitudinal patterns observed in the subsequent sections reflect genuine sociological shifts in media discourse, rather than mathematical artifacts introduced by the embedding architecture.</w:t>
      </w:r>
    </w:p>
    <w:p w14:paraId="3CE738F0" w14:textId="77777777" w:rsidR="0021685D" w:rsidRPr="00331E9E" w:rsidRDefault="0021685D" w:rsidP="00331E9E">
      <w:pPr>
        <w:pStyle w:val="Ttulo3"/>
        <w:tabs>
          <w:tab w:val="center" w:pos="1907"/>
        </w:tabs>
        <w:spacing w:line="480" w:lineRule="auto"/>
        <w:ind w:firstLine="0"/>
        <w:rPr>
          <w:rFonts w:ascii="Times New Roman" w:hAnsi="Times New Roman" w:cs="Times New Roman"/>
          <w:b/>
          <w:color w:val="auto"/>
        </w:rPr>
      </w:pPr>
      <w:bookmarkStart w:id="35" w:name="_Toc226505673"/>
      <w:r w:rsidRPr="00331E9E">
        <w:rPr>
          <w:rFonts w:ascii="Times New Roman" w:hAnsi="Times New Roman" w:cs="Times New Roman"/>
          <w:b/>
          <w:color w:val="auto"/>
        </w:rPr>
        <w:lastRenderedPageBreak/>
        <w:t>4.2.1. Domain Adaptation</w:t>
      </w:r>
      <w:bookmarkEnd w:id="35"/>
    </w:p>
    <w:p w14:paraId="0D803039" w14:textId="77777777" w:rsidR="000F4A68" w:rsidRPr="00331E9E" w:rsidRDefault="000F4A68" w:rsidP="00C0221B">
      <w:pPr>
        <w:spacing w:after="0" w:line="480" w:lineRule="auto"/>
        <w:ind w:right="49" w:firstLine="0"/>
        <w:rPr>
          <w:rFonts w:ascii="Times New Roman" w:hAnsi="Times New Roman" w:cs="Times New Roman"/>
        </w:rPr>
      </w:pPr>
      <w:r w:rsidRPr="00331E9E">
        <w:rPr>
          <w:rFonts w:ascii="Times New Roman" w:hAnsi="Times New Roman" w:cs="Times New Roman"/>
        </w:rPr>
        <w:t xml:space="preserve">First, we compare whether the DAPT procedure is of value for this study. The baseline Spanish BERT model was </w:t>
      </w:r>
      <w:proofErr w:type="spellStart"/>
      <w:r w:rsidRPr="00331E9E">
        <w:rPr>
          <w:rFonts w:ascii="Times New Roman" w:hAnsi="Times New Roman" w:cs="Times New Roman"/>
        </w:rPr>
        <w:t>pretrained</w:t>
      </w:r>
      <w:proofErr w:type="spellEnd"/>
      <w:r w:rsidRPr="00331E9E">
        <w:rPr>
          <w:rFonts w:ascii="Times New Roman" w:hAnsi="Times New Roman" w:cs="Times New Roman"/>
        </w:rPr>
        <w:t xml:space="preserve"> on a large and diverse corpus of general text in Spanish. However, the meanings of words in specialized corpora (e.g., news articles about the pandemic) may take on shades of meaning that are specific to that domain and were not captured during the pretraining of the general model. We perform the DAPT procedure in order to give the model the opportunity to learn this domain-specific information about word meaning, while retaining the knowledge about the structure of the Spanish language that it has already learned. To </w:t>
      </w:r>
      <w:r w:rsidR="000840CE" w:rsidRPr="00331E9E">
        <w:rPr>
          <w:rFonts w:ascii="Times New Roman" w:hAnsi="Times New Roman" w:cs="Times New Roman"/>
        </w:rPr>
        <w:t>quantify the impact of Domain-Adaptive Pretraining, we compared the geometry of the embeddings generated by the standard Baseline model versus our DAPT model.</w:t>
      </w:r>
    </w:p>
    <w:p w14:paraId="09C6B6CE" w14:textId="77777777" w:rsidR="000F4A68" w:rsidRPr="00331E9E" w:rsidRDefault="000840CE" w:rsidP="00331E9E">
      <w:pPr>
        <w:spacing w:line="480" w:lineRule="auto"/>
        <w:ind w:right="49" w:firstLine="0"/>
        <w:rPr>
          <w:rFonts w:ascii="Times New Roman" w:hAnsi="Times New Roman" w:cs="Times New Roman"/>
        </w:rPr>
      </w:pPr>
      <w:r w:rsidRPr="00331E9E">
        <w:rPr>
          <w:rFonts w:ascii="Times New Roman" w:hAnsi="Times New Roman" w:cs="Times New Roman"/>
          <w:noProof/>
        </w:rPr>
        <w:drawing>
          <wp:inline distT="0" distB="0" distL="0" distR="0" wp14:anchorId="7085F3B5" wp14:editId="5DE34D08">
            <wp:extent cx="5504815" cy="3848833"/>
            <wp:effectExtent l="0" t="0" r="63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21747" cy="3860671"/>
                    </a:xfrm>
                    <a:prstGeom prst="rect">
                      <a:avLst/>
                    </a:prstGeom>
                  </pic:spPr>
                </pic:pic>
              </a:graphicData>
            </a:graphic>
          </wp:inline>
        </w:drawing>
      </w:r>
    </w:p>
    <w:p w14:paraId="275FA3E0" w14:textId="77777777" w:rsidR="000840CE" w:rsidRPr="00331E9E" w:rsidRDefault="000840CE"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 xml:space="preserve">Figure </w:t>
      </w:r>
      <w:r w:rsidR="00336F4E" w:rsidRPr="00331E9E">
        <w:rPr>
          <w:rFonts w:ascii="Times New Roman" w:hAnsi="Times New Roman" w:cs="Times New Roman"/>
        </w:rPr>
        <w:t>5</w:t>
      </w:r>
      <w:r w:rsidRPr="00331E9E">
        <w:rPr>
          <w:rFonts w:ascii="Times New Roman" w:hAnsi="Times New Roman" w:cs="Times New Roman"/>
        </w:rPr>
        <w:t>: PCA Projection Baseline vs DAPT</w:t>
      </w:r>
    </w:p>
    <w:p w14:paraId="1B1E9434" w14:textId="524BD878" w:rsidR="000840CE" w:rsidRPr="00331E9E" w:rsidRDefault="000840CE"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lastRenderedPageBreak/>
        <w:t xml:space="preserve">Figure </w:t>
      </w:r>
      <w:r w:rsidR="00336F4E" w:rsidRPr="00331E9E">
        <w:rPr>
          <w:rFonts w:ascii="Times New Roman" w:hAnsi="Times New Roman" w:cs="Times New Roman"/>
        </w:rPr>
        <w:t>5</w:t>
      </w:r>
      <w:r w:rsidRPr="00331E9E">
        <w:rPr>
          <w:rFonts w:ascii="Times New Roman" w:hAnsi="Times New Roman" w:cs="Times New Roman"/>
        </w:rPr>
        <w:t xml:space="preserve"> represents the semantic shift. The separation between the baseline model and the DAPT demonstrates that the DAPT process successfully altered the vector space representation, adapting it to the specific context of the pandemic. Furthermore, </w:t>
      </w:r>
      <w:r w:rsidR="00CE3C81" w:rsidRPr="00CE3C81">
        <w:rPr>
          <w:rFonts w:ascii="Times New Roman" w:hAnsi="Times New Roman" w:cs="Times New Roman"/>
        </w:rPr>
        <w:t>an analysis of the row-wise cosine similarities yielded an average of ~0․86‚ showing that while Spanish structures were preserved‚ the model successfully learned a meaningful amount of semant</w:t>
      </w:r>
      <w:r w:rsidR="00CE3C81">
        <w:rPr>
          <w:rFonts w:ascii="Times New Roman" w:hAnsi="Times New Roman" w:cs="Times New Roman"/>
        </w:rPr>
        <w:t>ic information about the crisis.</w:t>
      </w:r>
    </w:p>
    <w:p w14:paraId="7F2861D5" w14:textId="77777777" w:rsidR="0021685D" w:rsidRPr="00331E9E" w:rsidRDefault="0021685D" w:rsidP="00331E9E">
      <w:pPr>
        <w:pStyle w:val="Ttulo3"/>
        <w:tabs>
          <w:tab w:val="center" w:pos="1907"/>
        </w:tabs>
        <w:spacing w:line="480" w:lineRule="auto"/>
        <w:ind w:firstLine="0"/>
        <w:rPr>
          <w:rFonts w:ascii="Times New Roman" w:hAnsi="Times New Roman" w:cs="Times New Roman"/>
          <w:b/>
          <w:color w:val="auto"/>
        </w:rPr>
      </w:pPr>
      <w:bookmarkStart w:id="36" w:name="_Toc226505674"/>
      <w:r w:rsidRPr="00331E9E">
        <w:rPr>
          <w:rFonts w:ascii="Times New Roman" w:hAnsi="Times New Roman" w:cs="Times New Roman"/>
          <w:b/>
          <w:color w:val="auto"/>
        </w:rPr>
        <w:t>4.2.2. Layer Extraction</w:t>
      </w:r>
      <w:bookmarkEnd w:id="36"/>
      <w:r w:rsidRPr="00331E9E">
        <w:rPr>
          <w:rFonts w:ascii="Times New Roman" w:hAnsi="Times New Roman" w:cs="Times New Roman"/>
          <w:b/>
          <w:color w:val="auto"/>
        </w:rPr>
        <w:t xml:space="preserve"> </w:t>
      </w:r>
    </w:p>
    <w:p w14:paraId="49E2F157" w14:textId="6A52E79D" w:rsidR="00CE3C81" w:rsidRDefault="008A7DD0" w:rsidP="00C0221B">
      <w:pPr>
        <w:spacing w:after="0" w:line="480" w:lineRule="auto"/>
        <w:ind w:right="49" w:firstLine="0"/>
        <w:rPr>
          <w:rFonts w:ascii="Times New Roman" w:hAnsi="Times New Roman" w:cs="Times New Roman"/>
        </w:rPr>
      </w:pPr>
      <w:r w:rsidRPr="008A7DD0">
        <w:rPr>
          <w:rFonts w:ascii="Times New Roman" w:hAnsi="Times New Roman" w:cs="Times New Roman"/>
        </w:rPr>
        <w:t>The second methodological choice pertains to which layer extraction approach to use.</w:t>
      </w:r>
      <w:r w:rsidR="00CE3C81" w:rsidRPr="00CE3C81">
        <w:t xml:space="preserve"> </w:t>
      </w:r>
      <w:r w:rsidR="00CE3C81" w:rsidRPr="00CE3C81">
        <w:rPr>
          <w:rFonts w:ascii="Times New Roman" w:hAnsi="Times New Roman" w:cs="Times New Roman"/>
        </w:rPr>
        <w:t>As described in methodology section (3․2․2</w:t>
      </w:r>
      <w:proofErr w:type="gramStart"/>
      <w:r w:rsidR="00CE3C81">
        <w:rPr>
          <w:rFonts w:ascii="Times New Roman" w:hAnsi="Times New Roman" w:cs="Times New Roman"/>
        </w:rPr>
        <w:t>)</w:t>
      </w:r>
      <w:r w:rsidR="00CE3C81" w:rsidRPr="00CE3C81">
        <w:rPr>
          <w:rFonts w:ascii="Times New Roman" w:hAnsi="Times New Roman" w:cs="Times New Roman"/>
        </w:rPr>
        <w:t>‚</w:t>
      </w:r>
      <w:proofErr w:type="gramEnd"/>
      <w:r w:rsidR="00CE3C81" w:rsidRPr="00CE3C81">
        <w:rPr>
          <w:rFonts w:ascii="Times New Roman" w:hAnsi="Times New Roman" w:cs="Times New Roman"/>
        </w:rPr>
        <w:t xml:space="preserve"> there are two possibilities: last4_concat and penultimate</w:t>
      </w:r>
      <w:r w:rsidR="00CE3C81">
        <w:rPr>
          <w:rFonts w:ascii="Times New Roman" w:hAnsi="Times New Roman" w:cs="Times New Roman"/>
        </w:rPr>
        <w:t xml:space="preserve">. </w:t>
      </w:r>
      <w:r w:rsidR="00CE3C81" w:rsidRPr="00CE3C81">
        <w:rPr>
          <w:rFonts w:ascii="Times New Roman" w:hAnsi="Times New Roman" w:cs="Times New Roman"/>
        </w:rPr>
        <w:t xml:space="preserve">The first method is the </w:t>
      </w:r>
      <w:r w:rsidR="00CE3C81">
        <w:rPr>
          <w:rFonts w:ascii="Times New Roman" w:hAnsi="Times New Roman" w:cs="Times New Roman"/>
        </w:rPr>
        <w:t>aggregation</w:t>
      </w:r>
      <w:r w:rsidR="00CE3C81" w:rsidRPr="00CE3C81">
        <w:rPr>
          <w:rFonts w:ascii="Times New Roman" w:hAnsi="Times New Roman" w:cs="Times New Roman"/>
        </w:rPr>
        <w:t xml:space="preserve"> of the last 4 layers of the transformer network‚ and is found to encode th</w:t>
      </w:r>
      <w:r w:rsidR="00CE3C81">
        <w:rPr>
          <w:rFonts w:ascii="Times New Roman" w:hAnsi="Times New Roman" w:cs="Times New Roman"/>
        </w:rPr>
        <w:t>e more fine-grained information.</w:t>
      </w:r>
      <w:r w:rsidR="00CE3C81" w:rsidRPr="00CE3C81">
        <w:t xml:space="preserve"> </w:t>
      </w:r>
      <w:r w:rsidR="00CE3C81" w:rsidRPr="00CE3C81">
        <w:rPr>
          <w:rFonts w:ascii="Times New Roman" w:hAnsi="Times New Roman" w:cs="Times New Roman"/>
        </w:rPr>
        <w:t>The second strategy utilizes the penultimate layer and is generally understood to capture more general information</w:t>
      </w:r>
      <w:r w:rsidR="00CE3C81">
        <w:rPr>
          <w:rFonts w:ascii="Times New Roman" w:hAnsi="Times New Roman" w:cs="Times New Roman"/>
        </w:rPr>
        <w:t xml:space="preserve">. </w:t>
      </w:r>
      <w:r w:rsidR="00CE3C81" w:rsidRPr="008A7DD0">
        <w:rPr>
          <w:rFonts w:ascii="Times New Roman" w:hAnsi="Times New Roman" w:cs="Times New Roman"/>
        </w:rPr>
        <w:t>To determine which configuration to use, both strategies were evaluated.</w:t>
      </w:r>
    </w:p>
    <w:p w14:paraId="6EA0D323" w14:textId="07E3936E" w:rsidR="00A21404" w:rsidRDefault="00E602E3"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The intrinsic dimensionality (k) of the semantic subspace </w:t>
      </w:r>
      <w:r w:rsidR="00CE3C81">
        <w:rPr>
          <w:rFonts w:ascii="Times New Roman" w:hAnsi="Times New Roman" w:cs="Times New Roman"/>
        </w:rPr>
        <w:t xml:space="preserve">shows a very large </w:t>
      </w:r>
      <w:r w:rsidRPr="00331E9E">
        <w:rPr>
          <w:rFonts w:ascii="Times New Roman" w:hAnsi="Times New Roman" w:cs="Times New Roman"/>
        </w:rPr>
        <w:t>difference betwee</w:t>
      </w:r>
      <w:r w:rsidR="00584D5D">
        <w:rPr>
          <w:rFonts w:ascii="Times New Roman" w:hAnsi="Times New Roman" w:cs="Times New Roman"/>
        </w:rPr>
        <w:t>n the two strategies (Figure 6)</w:t>
      </w:r>
    </w:p>
    <w:p w14:paraId="0F8ED4FF" w14:textId="48850AE1" w:rsidR="00342E48" w:rsidRPr="00331E9E" w:rsidRDefault="00342E48" w:rsidP="00331E9E">
      <w:pPr>
        <w:spacing w:after="0" w:line="480" w:lineRule="auto"/>
        <w:ind w:right="49" w:firstLine="0"/>
        <w:rPr>
          <w:rFonts w:ascii="Times New Roman" w:hAnsi="Times New Roman" w:cs="Times New Roman"/>
        </w:rPr>
      </w:pPr>
      <w:r w:rsidRPr="00342E48">
        <w:rPr>
          <w:rFonts w:ascii="Times New Roman" w:hAnsi="Times New Roman" w:cs="Times New Roman"/>
          <w:noProof/>
        </w:rPr>
        <w:drawing>
          <wp:inline distT="0" distB="0" distL="0" distR="0" wp14:anchorId="32FF3E98" wp14:editId="5B49A1D8">
            <wp:extent cx="5612130" cy="229425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294255"/>
                    </a:xfrm>
                    <a:prstGeom prst="rect">
                      <a:avLst/>
                    </a:prstGeom>
                  </pic:spPr>
                </pic:pic>
              </a:graphicData>
            </a:graphic>
          </wp:inline>
        </w:drawing>
      </w:r>
    </w:p>
    <w:p w14:paraId="2AD0D309" w14:textId="77777777" w:rsidR="00AA70FC" w:rsidRPr="00331E9E" w:rsidRDefault="00E602E3"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Figure 6: Intrinsic dimensionality (k) over time: layer strategies comparison.</w:t>
      </w:r>
    </w:p>
    <w:p w14:paraId="5939DFC5" w14:textId="02835041" w:rsidR="007A0705" w:rsidRPr="0051515F" w:rsidRDefault="008A7DD0" w:rsidP="00C0221B">
      <w:pPr>
        <w:spacing w:before="240" w:after="0" w:line="480" w:lineRule="auto"/>
        <w:ind w:right="49" w:firstLine="0"/>
        <w:rPr>
          <w:rFonts w:ascii="Times New Roman" w:hAnsi="Times New Roman" w:cs="Times New Roman"/>
          <w:u w:val="single"/>
        </w:rPr>
      </w:pPr>
      <w:r w:rsidRPr="008A7DD0">
        <w:rPr>
          <w:rFonts w:ascii="Times New Roman" w:hAnsi="Times New Roman" w:cs="Times New Roman"/>
        </w:rPr>
        <w:lastRenderedPageBreak/>
        <w:t>While both are consistent in capturing a reduction in the dimensionality of the semantic subspace over time, the last4_concat layer (gray, doted) consistently returns higher k values (mean k ≈ 79) compared to the penultimate layer (blue, solid; mean k ≈ 47). While the last4_concat layer is capturing more of the syntactic context (i.e., a richer meaning), it also has a lot of representational noise, which is not ideal for longitudinal tracking.</w:t>
      </w:r>
      <w:r w:rsidR="00D46998">
        <w:rPr>
          <w:rFonts w:ascii="Times New Roman" w:hAnsi="Times New Roman" w:cs="Times New Roman"/>
        </w:rPr>
        <w:t xml:space="preserve"> This higher dimensionality observed is between layers is expected as the penultimate layer strategy relies on a single hidden state with a fixed dimensionality </w:t>
      </w:r>
      <w:r w:rsidR="00584D5D">
        <w:rPr>
          <w:rFonts w:ascii="Times New Roman" w:hAnsi="Times New Roman" w:cs="Times New Roman"/>
        </w:rPr>
        <w:t>(</w:t>
      </w:r>
      <w:r w:rsidR="00D46998">
        <w:rPr>
          <w:rFonts w:ascii="Times New Roman" w:hAnsi="Times New Roman" w:cs="Times New Roman"/>
        </w:rPr>
        <w:t>d = 768</w:t>
      </w:r>
      <w:r w:rsidR="00584D5D">
        <w:rPr>
          <w:rFonts w:ascii="Times New Roman" w:hAnsi="Times New Roman" w:cs="Times New Roman"/>
        </w:rPr>
        <w:t>)</w:t>
      </w:r>
      <w:r w:rsidR="00D46998">
        <w:rPr>
          <w:rFonts w:ascii="Times New Roman" w:hAnsi="Times New Roman" w:cs="Times New Roman"/>
        </w:rPr>
        <w:t xml:space="preserve">. Contrary, the last4_concat layer strategy concatenates the output of the final four layers, resulting in a much higher dimensionality </w:t>
      </w:r>
      <w:r w:rsidR="00584D5D">
        <w:rPr>
          <w:rFonts w:ascii="Times New Roman" w:hAnsi="Times New Roman" w:cs="Times New Roman"/>
        </w:rPr>
        <w:t>(</w:t>
      </w:r>
      <w:r w:rsidR="00D46998">
        <w:rPr>
          <w:rFonts w:ascii="Times New Roman" w:hAnsi="Times New Roman" w:cs="Times New Roman"/>
        </w:rPr>
        <w:t>d = 3072</w:t>
      </w:r>
      <w:r w:rsidR="00584D5D">
        <w:rPr>
          <w:rFonts w:ascii="Times New Roman" w:hAnsi="Times New Roman" w:cs="Times New Roman"/>
        </w:rPr>
        <w:t>)</w:t>
      </w:r>
      <w:r w:rsidR="00D46998">
        <w:rPr>
          <w:rFonts w:ascii="Times New Roman" w:hAnsi="Times New Roman" w:cs="Times New Roman"/>
        </w:rPr>
        <w:t xml:space="preserve">. </w:t>
      </w:r>
    </w:p>
    <w:p w14:paraId="5C0A2BDF" w14:textId="4CB33760" w:rsidR="0051515F" w:rsidRPr="00331E9E" w:rsidRDefault="0051515F" w:rsidP="00331E9E">
      <w:pPr>
        <w:spacing w:after="0" w:line="480" w:lineRule="auto"/>
        <w:ind w:right="49" w:firstLine="0"/>
        <w:rPr>
          <w:rFonts w:ascii="Times New Roman" w:hAnsi="Times New Roman" w:cs="Times New Roman"/>
        </w:rPr>
      </w:pPr>
      <w:r w:rsidRPr="0051515F">
        <w:rPr>
          <w:rFonts w:ascii="Times New Roman" w:hAnsi="Times New Roman" w:cs="Times New Roman"/>
          <w:noProof/>
        </w:rPr>
        <w:drawing>
          <wp:inline distT="0" distB="0" distL="0" distR="0" wp14:anchorId="12602BA7" wp14:editId="2684F9B2">
            <wp:extent cx="5612130" cy="2294255"/>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294255"/>
                    </a:xfrm>
                    <a:prstGeom prst="rect">
                      <a:avLst/>
                    </a:prstGeom>
                  </pic:spPr>
                </pic:pic>
              </a:graphicData>
            </a:graphic>
          </wp:inline>
        </w:drawing>
      </w:r>
    </w:p>
    <w:p w14:paraId="1C4A5E83" w14:textId="77777777" w:rsidR="00AA70FC" w:rsidRPr="00331E9E" w:rsidRDefault="006813EF"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Figure 7</w:t>
      </w:r>
      <w:r w:rsidR="00E602E3" w:rsidRPr="00331E9E">
        <w:rPr>
          <w:rFonts w:ascii="Times New Roman" w:hAnsi="Times New Roman" w:cs="Times New Roman"/>
        </w:rPr>
        <w:t xml:space="preserve">: </w:t>
      </w:r>
      <w:r w:rsidRPr="00331E9E">
        <w:rPr>
          <w:rFonts w:ascii="Times New Roman" w:hAnsi="Times New Roman" w:cs="Times New Roman"/>
        </w:rPr>
        <w:t>Semantic Entropy over time.</w:t>
      </w:r>
    </w:p>
    <w:p w14:paraId="50BA1D29" w14:textId="260EFDC4" w:rsidR="00457AC6" w:rsidRDefault="00AA70FC"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The impact of this structural noise becomes evident when observing the semantic entropy illustration (Figure 7). While both capture general decline in discourse ambiguity over time, </w:t>
      </w:r>
      <w:r w:rsidR="00584D5D">
        <w:rPr>
          <w:rFonts w:ascii="Times New Roman" w:hAnsi="Times New Roman" w:cs="Times New Roman"/>
        </w:rPr>
        <w:t>they exhibit different evolutionary patterns. T</w:t>
      </w:r>
      <w:r w:rsidRPr="00331E9E">
        <w:rPr>
          <w:rFonts w:ascii="Times New Roman" w:hAnsi="Times New Roman" w:cs="Times New Roman"/>
        </w:rPr>
        <w:t>he last4_concat exhibits greater instability</w:t>
      </w:r>
      <w:r w:rsidR="00584D5D">
        <w:rPr>
          <w:rFonts w:ascii="Times New Roman" w:hAnsi="Times New Roman" w:cs="Times New Roman"/>
        </w:rPr>
        <w:t>, particularly during the initial months of the pandemic. In contrast, t</w:t>
      </w:r>
      <w:r w:rsidRPr="00331E9E">
        <w:rPr>
          <w:rFonts w:ascii="Times New Roman" w:hAnsi="Times New Roman" w:cs="Times New Roman"/>
        </w:rPr>
        <w:t xml:space="preserve">he penultimate layer, </w:t>
      </w:r>
      <w:r w:rsidR="00584D5D">
        <w:rPr>
          <w:rFonts w:ascii="Times New Roman" w:hAnsi="Times New Roman" w:cs="Times New Roman"/>
        </w:rPr>
        <w:t>provides</w:t>
      </w:r>
      <w:r w:rsidRPr="00331E9E">
        <w:rPr>
          <w:rFonts w:ascii="Times New Roman" w:hAnsi="Times New Roman" w:cs="Times New Roman"/>
        </w:rPr>
        <w:t xml:space="preserve"> a stable and interpretable trajectory</w:t>
      </w:r>
      <w:r w:rsidR="00584D5D">
        <w:rPr>
          <w:rFonts w:ascii="Times New Roman" w:hAnsi="Times New Roman" w:cs="Times New Roman"/>
        </w:rPr>
        <w:t xml:space="preserve">, filtering out the syntactic noise generated by </w:t>
      </w:r>
      <w:r w:rsidR="00584D5D">
        <w:rPr>
          <w:rFonts w:ascii="Times New Roman" w:hAnsi="Times New Roman" w:cs="Times New Roman"/>
        </w:rPr>
        <w:lastRenderedPageBreak/>
        <w:t xml:space="preserve">the aggregation of layers that captured superficial syntactic shits in news reporting rather than deep semantic changes.  </w:t>
      </w:r>
    </w:p>
    <w:p w14:paraId="425E7204" w14:textId="41B5AB01" w:rsidR="007547BC" w:rsidRPr="00331E9E" w:rsidRDefault="007547BC" w:rsidP="00331E9E">
      <w:pPr>
        <w:spacing w:after="0" w:line="480" w:lineRule="auto"/>
        <w:ind w:right="49" w:firstLine="0"/>
        <w:rPr>
          <w:rFonts w:ascii="Times New Roman" w:hAnsi="Times New Roman" w:cs="Times New Roman"/>
        </w:rPr>
      </w:pPr>
      <w:r w:rsidRPr="007547BC">
        <w:rPr>
          <w:rFonts w:ascii="Times New Roman" w:hAnsi="Times New Roman" w:cs="Times New Roman"/>
          <w:noProof/>
        </w:rPr>
        <w:drawing>
          <wp:inline distT="0" distB="0" distL="0" distR="0" wp14:anchorId="716E27F7" wp14:editId="60128C36">
            <wp:extent cx="5612130" cy="193167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931670"/>
                    </a:xfrm>
                    <a:prstGeom prst="rect">
                      <a:avLst/>
                    </a:prstGeom>
                  </pic:spPr>
                </pic:pic>
              </a:graphicData>
            </a:graphic>
          </wp:inline>
        </w:drawing>
      </w:r>
    </w:p>
    <w:p w14:paraId="32AE420B" w14:textId="5E2C3D3A" w:rsidR="00DE6C39" w:rsidRDefault="00DE6C39" w:rsidP="007547BC">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 xml:space="preserve">Figure 8: Anchor </w:t>
      </w:r>
      <w:r w:rsidR="007547BC">
        <w:rPr>
          <w:rFonts w:ascii="Times New Roman" w:hAnsi="Times New Roman" w:cs="Times New Roman"/>
        </w:rPr>
        <w:t>Projection Comparison Centroid.</w:t>
      </w:r>
    </w:p>
    <w:p w14:paraId="282A1395" w14:textId="00519734" w:rsidR="007547BC" w:rsidRPr="00331E9E" w:rsidRDefault="007547BC" w:rsidP="00331E9E">
      <w:pPr>
        <w:spacing w:after="0" w:line="480" w:lineRule="auto"/>
        <w:ind w:right="49" w:firstLine="0"/>
        <w:rPr>
          <w:rFonts w:ascii="Times New Roman" w:hAnsi="Times New Roman" w:cs="Times New Roman"/>
        </w:rPr>
      </w:pPr>
      <w:r w:rsidRPr="007547BC">
        <w:rPr>
          <w:rFonts w:ascii="Times New Roman" w:hAnsi="Times New Roman" w:cs="Times New Roman"/>
          <w:noProof/>
        </w:rPr>
        <w:drawing>
          <wp:inline distT="0" distB="0" distL="0" distR="0" wp14:anchorId="55225851" wp14:editId="7617BA47">
            <wp:extent cx="5612130" cy="1932305"/>
            <wp:effectExtent l="0" t="0" r="762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932305"/>
                    </a:xfrm>
                    <a:prstGeom prst="rect">
                      <a:avLst/>
                    </a:prstGeom>
                  </pic:spPr>
                </pic:pic>
              </a:graphicData>
            </a:graphic>
          </wp:inline>
        </w:drawing>
      </w:r>
    </w:p>
    <w:p w14:paraId="62286C92" w14:textId="77777777" w:rsidR="00E602E3" w:rsidRPr="00331E9E" w:rsidRDefault="006813EF"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 xml:space="preserve">Figure </w:t>
      </w:r>
      <w:r w:rsidR="00DE6C39" w:rsidRPr="00331E9E">
        <w:rPr>
          <w:rFonts w:ascii="Times New Roman" w:hAnsi="Times New Roman" w:cs="Times New Roman"/>
        </w:rPr>
        <w:t>9</w:t>
      </w:r>
      <w:r w:rsidR="00E602E3" w:rsidRPr="00331E9E">
        <w:rPr>
          <w:rFonts w:ascii="Times New Roman" w:hAnsi="Times New Roman" w:cs="Times New Roman"/>
        </w:rPr>
        <w:t xml:space="preserve">: </w:t>
      </w:r>
      <w:r w:rsidRPr="00331E9E">
        <w:rPr>
          <w:rFonts w:ascii="Times New Roman" w:hAnsi="Times New Roman" w:cs="Times New Roman"/>
        </w:rPr>
        <w:t>Anchor Projection Comparison</w:t>
      </w:r>
      <w:r w:rsidR="00DE6C39" w:rsidRPr="00331E9E">
        <w:rPr>
          <w:rFonts w:ascii="Times New Roman" w:hAnsi="Times New Roman" w:cs="Times New Roman"/>
        </w:rPr>
        <w:t xml:space="preserve"> Subspace</w:t>
      </w:r>
      <w:r w:rsidRPr="00331E9E">
        <w:rPr>
          <w:rFonts w:ascii="Times New Roman" w:hAnsi="Times New Roman" w:cs="Times New Roman"/>
        </w:rPr>
        <w:t>.</w:t>
      </w:r>
    </w:p>
    <w:p w14:paraId="43DA0F4E" w14:textId="77777777" w:rsidR="00AA70FC" w:rsidRPr="00331E9E" w:rsidRDefault="00DE6C39"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To finalize the layer selection, the narrative consistency between the two strategies was evaluated. This step also serves as an empirical demonstration of one of the core premises of this thesis: the structural limitations of centroid-based representations.</w:t>
      </w:r>
    </w:p>
    <w:p w14:paraId="1F89FD41" w14:textId="77777777" w:rsidR="007A0705" w:rsidRPr="00331E9E" w:rsidRDefault="00DE6C39"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When evaluating the semantic </w:t>
      </w:r>
      <w:r w:rsidR="005905BF" w:rsidRPr="00331E9E">
        <w:rPr>
          <w:rFonts w:ascii="Times New Roman" w:hAnsi="Times New Roman" w:cs="Times New Roman"/>
        </w:rPr>
        <w:t>frames</w:t>
      </w:r>
      <w:r w:rsidRPr="00331E9E">
        <w:rPr>
          <w:rFonts w:ascii="Times New Roman" w:hAnsi="Times New Roman" w:cs="Times New Roman"/>
        </w:rPr>
        <w:t xml:space="preserve"> using traditional centroid projections (Figure 8) the trends of both layer strategies are practically identical</w:t>
      </w:r>
      <w:r w:rsidR="005905BF" w:rsidRPr="00331E9E">
        <w:rPr>
          <w:rFonts w:ascii="Times New Roman" w:hAnsi="Times New Roman" w:cs="Times New Roman"/>
        </w:rPr>
        <w:t xml:space="preserve">. The centroid, being a simple mean vector, smooths out representational variations, falsely suggesting that both layers capture the exact same framing dynamics. This illusion is supported by near-perfect Pearson </w:t>
      </w:r>
      <w:r w:rsidR="005905BF" w:rsidRPr="00331E9E">
        <w:rPr>
          <w:rFonts w:ascii="Times New Roman" w:hAnsi="Times New Roman" w:cs="Times New Roman"/>
        </w:rPr>
        <w:lastRenderedPageBreak/>
        <w:t>correlations between the two layers across all axes (e.g., r = 0.995 on the affective axis. See appendix G for complete correlation table).</w:t>
      </w:r>
    </w:p>
    <w:p w14:paraId="2CEFF819" w14:textId="30ADCB47" w:rsidR="00FD7439" w:rsidRPr="00331E9E" w:rsidRDefault="005905BF"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However, when the full geometric structure is evaluated using Subspace-based Anchor Projection (Figure 9), the hidden instability of the last4_concat layer is exposed. </w:t>
      </w:r>
      <w:r w:rsidR="00FC0427">
        <w:rPr>
          <w:rFonts w:ascii="Times New Roman" w:hAnsi="Times New Roman" w:cs="Times New Roman"/>
        </w:rPr>
        <w:t xml:space="preserve">Subspace-based projections additionally reveal that the choice of layer extraction does not only affect noise levels but also the models sensitivity to specific semantic domains. </w:t>
      </w:r>
      <w:r w:rsidRPr="00331E9E">
        <w:rPr>
          <w:rFonts w:ascii="Times New Roman" w:hAnsi="Times New Roman" w:cs="Times New Roman"/>
        </w:rPr>
        <w:t xml:space="preserve">While the penultimate layer maintains a coherent temporal narrative, the subspace projections of the last4_concat layer reveals severe structural distortions. </w:t>
      </w:r>
      <w:r w:rsidR="00FC0427">
        <w:rPr>
          <w:rFonts w:ascii="Times New Roman" w:hAnsi="Times New Roman" w:cs="Times New Roman"/>
        </w:rPr>
        <w:t>Interestingly both layers follow similar patterns in the functional axis, however, i</w:t>
      </w:r>
      <w:r w:rsidR="00FD7439" w:rsidRPr="00331E9E">
        <w:rPr>
          <w:rFonts w:ascii="Times New Roman" w:hAnsi="Times New Roman" w:cs="Times New Roman"/>
        </w:rPr>
        <w:t>n the Social dimension, the last4_concat subspace exhibits erratic structural collapses, most notably during the Second Wave (September–October 2020). This geometric collapse perfectly aligns with the anomalous entropy spike and SVD instability documented in the previous section.</w:t>
      </w:r>
      <w:r w:rsidR="00FC0427">
        <w:rPr>
          <w:rFonts w:ascii="Times New Roman" w:hAnsi="Times New Roman" w:cs="Times New Roman"/>
        </w:rPr>
        <w:t xml:space="preserve"> Lastly, in the affective axis the concatenated strategy consistently shows higher projection values. </w:t>
      </w:r>
    </w:p>
    <w:p w14:paraId="0D0DA5AF" w14:textId="77777777" w:rsidR="007A0705" w:rsidRPr="00331E9E" w:rsidRDefault="00FD7439"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This quantitative divergence definitively confirms the penultimate layer as the most geometrically robust extraction strategy. While concatenating the final layers (last4_concat) captures highly localized syntactic information, it introduces severe structural noise that distorts macroscopic semantic trends, a phenomenon well-documented in contextual embedding literature (</w:t>
      </w:r>
      <w:proofErr w:type="spellStart"/>
      <w:r w:rsidRPr="00331E9E">
        <w:rPr>
          <w:rFonts w:ascii="Times New Roman" w:hAnsi="Times New Roman" w:cs="Times New Roman"/>
        </w:rPr>
        <w:t>Ethayarajh</w:t>
      </w:r>
      <w:proofErr w:type="spellEnd"/>
      <w:r w:rsidRPr="00331E9E">
        <w:rPr>
          <w:rFonts w:ascii="Times New Roman" w:hAnsi="Times New Roman" w:cs="Times New Roman"/>
        </w:rPr>
        <w:t>, 2019). Furthermore, this comparison empirically validates the necessity of subspace modeling: relying solely on traditional centroids would have masked this structural noise, falsely equating a stable semantic space with a highly unstable one, leading to fundamentally flawed narrative interpretations.</w:t>
      </w:r>
    </w:p>
    <w:p w14:paraId="5F99F2CE" w14:textId="77777777" w:rsidR="0021685D" w:rsidRPr="00331E9E" w:rsidRDefault="0021685D" w:rsidP="00331E9E">
      <w:pPr>
        <w:pStyle w:val="Ttulo3"/>
        <w:tabs>
          <w:tab w:val="center" w:pos="1907"/>
        </w:tabs>
        <w:spacing w:line="480" w:lineRule="auto"/>
        <w:ind w:firstLine="0"/>
        <w:rPr>
          <w:rFonts w:ascii="Times New Roman" w:hAnsi="Times New Roman" w:cs="Times New Roman"/>
        </w:rPr>
      </w:pPr>
      <w:bookmarkStart w:id="37" w:name="_Toc226505675"/>
      <w:r w:rsidRPr="00331E9E">
        <w:rPr>
          <w:rFonts w:ascii="Times New Roman" w:hAnsi="Times New Roman" w:cs="Times New Roman"/>
          <w:b/>
          <w:color w:val="auto"/>
        </w:rPr>
        <w:lastRenderedPageBreak/>
        <w:t>4.2.3. Geometry Correction</w:t>
      </w:r>
      <w:bookmarkEnd w:id="37"/>
    </w:p>
    <w:p w14:paraId="27BFF23E" w14:textId="6DADE3DD" w:rsidR="00501B9B" w:rsidRDefault="00501B9B" w:rsidP="00C0221B">
      <w:pPr>
        <w:spacing w:after="0" w:line="480" w:lineRule="auto"/>
        <w:ind w:right="49" w:firstLine="0"/>
        <w:rPr>
          <w:rFonts w:ascii="Times New Roman" w:hAnsi="Times New Roman" w:cs="Times New Roman"/>
        </w:rPr>
      </w:pPr>
      <w:r w:rsidRPr="00501B9B">
        <w:rPr>
          <w:rFonts w:ascii="Times New Roman" w:hAnsi="Times New Roman" w:cs="Times New Roman"/>
        </w:rPr>
        <w:t xml:space="preserve">The last choice pertains to the geometry in which the embedding is found․ Contextualized embeddings are known to be anisotropic (i․e․‚ </w:t>
      </w:r>
      <w:r>
        <w:rPr>
          <w:rFonts w:ascii="Times New Roman" w:hAnsi="Times New Roman" w:cs="Times New Roman"/>
        </w:rPr>
        <w:t>vectors concentrate on a small cone),</w:t>
      </w:r>
      <w:r w:rsidRPr="00501B9B">
        <w:rPr>
          <w:rFonts w:ascii="Times New Roman" w:hAnsi="Times New Roman" w:cs="Times New Roman"/>
        </w:rPr>
        <w:t xml:space="preserve"> which can have an adverse effect on cosine similarity scores․ But a centering technique (subtracting the global mean vector) was also considered as a potential solution․</w:t>
      </w:r>
    </w:p>
    <w:p w14:paraId="1BF28206" w14:textId="77777777" w:rsidR="00A10A3E" w:rsidRPr="00331E9E" w:rsidRDefault="00A10A3E" w:rsidP="00331E9E">
      <w:pPr>
        <w:tabs>
          <w:tab w:val="left" w:pos="8080"/>
          <w:tab w:val="left" w:pos="8222"/>
        </w:tabs>
        <w:spacing w:after="0" w:line="480" w:lineRule="auto"/>
        <w:ind w:right="49" w:firstLine="0"/>
        <w:rPr>
          <w:rFonts w:ascii="Times New Roman" w:hAnsi="Times New Roman" w:cs="Times New Roman"/>
        </w:rPr>
      </w:pPr>
      <w:r w:rsidRPr="00331E9E">
        <w:rPr>
          <w:rFonts w:ascii="Times New Roman" w:hAnsi="Times New Roman" w:cs="Times New Roman"/>
          <w:noProof/>
        </w:rPr>
        <w:drawing>
          <wp:inline distT="0" distB="0" distL="0" distR="0" wp14:anchorId="2640DE98" wp14:editId="21A834B4">
            <wp:extent cx="5612130" cy="1501775"/>
            <wp:effectExtent l="0" t="0" r="7620" b="31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1501775"/>
                    </a:xfrm>
                    <a:prstGeom prst="rect">
                      <a:avLst/>
                    </a:prstGeom>
                  </pic:spPr>
                </pic:pic>
              </a:graphicData>
            </a:graphic>
          </wp:inline>
        </w:drawing>
      </w:r>
    </w:p>
    <w:p w14:paraId="4172DB86" w14:textId="77777777" w:rsidR="00A10A3E" w:rsidRPr="00331E9E" w:rsidRDefault="00A10A3E"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Figure 10: Anchor Projection Comparison Subspace.</w:t>
      </w:r>
    </w:p>
    <w:p w14:paraId="6E5C781F" w14:textId="77777777" w:rsidR="00A10A3E" w:rsidRPr="00331E9E" w:rsidRDefault="00A10A3E" w:rsidP="00331E9E">
      <w:pPr>
        <w:tabs>
          <w:tab w:val="left" w:pos="8080"/>
          <w:tab w:val="left" w:pos="8222"/>
        </w:tabs>
        <w:spacing w:after="0" w:line="480" w:lineRule="auto"/>
        <w:ind w:right="49" w:firstLine="0"/>
        <w:rPr>
          <w:rFonts w:ascii="Times New Roman" w:hAnsi="Times New Roman" w:cs="Times New Roman"/>
        </w:rPr>
      </w:pPr>
      <w:r w:rsidRPr="00331E9E">
        <w:rPr>
          <w:rFonts w:ascii="Times New Roman" w:hAnsi="Times New Roman" w:cs="Times New Roman"/>
          <w:noProof/>
        </w:rPr>
        <w:drawing>
          <wp:inline distT="0" distB="0" distL="0" distR="0" wp14:anchorId="4CFA9BCE" wp14:editId="45381370">
            <wp:extent cx="5612130" cy="1501775"/>
            <wp:effectExtent l="0" t="0" r="7620" b="317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501775"/>
                    </a:xfrm>
                    <a:prstGeom prst="rect">
                      <a:avLst/>
                    </a:prstGeom>
                  </pic:spPr>
                </pic:pic>
              </a:graphicData>
            </a:graphic>
          </wp:inline>
        </w:drawing>
      </w:r>
    </w:p>
    <w:p w14:paraId="6C79324C" w14:textId="77777777" w:rsidR="00457AC6" w:rsidRPr="00331E9E" w:rsidRDefault="00457AC6"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Figure 1</w:t>
      </w:r>
      <w:r w:rsidR="00A10A3E" w:rsidRPr="00331E9E">
        <w:rPr>
          <w:rFonts w:ascii="Times New Roman" w:hAnsi="Times New Roman" w:cs="Times New Roman"/>
        </w:rPr>
        <w:t>1</w:t>
      </w:r>
      <w:r w:rsidRPr="00331E9E">
        <w:rPr>
          <w:rFonts w:ascii="Times New Roman" w:hAnsi="Times New Roman" w:cs="Times New Roman"/>
        </w:rPr>
        <w:t>: Anchor Projection Comparison Subspace.</w:t>
      </w:r>
    </w:p>
    <w:p w14:paraId="3D17934E" w14:textId="77777777" w:rsidR="00B15F60" w:rsidRDefault="00394339" w:rsidP="00C0221B">
      <w:pPr>
        <w:spacing w:before="240" w:after="0" w:line="480" w:lineRule="auto"/>
        <w:ind w:right="49" w:firstLine="0"/>
        <w:rPr>
          <w:rFonts w:ascii="Times New Roman" w:hAnsi="Times New Roman" w:cs="Times New Roman"/>
        </w:rPr>
      </w:pPr>
      <w:r w:rsidRPr="00084544">
        <w:rPr>
          <w:rFonts w:ascii="Times New Roman" w:hAnsi="Times New Roman" w:cs="Times New Roman"/>
          <w:i/>
        </w:rPr>
        <w:t>Traditional Centroid Projections (Figure 10):</w:t>
      </w:r>
      <w:r w:rsidRPr="00331E9E">
        <w:rPr>
          <w:rFonts w:ascii="Times New Roman" w:hAnsi="Times New Roman" w:cs="Times New Roman"/>
        </w:rPr>
        <w:t xml:space="preserve"> The most notable impact of anisotropy correction on the centroid projections is the scale of the absolute scores. Given that the correction re-centers the entire semantic space so that its origin now lies at the center of the data cloud, the magnitude of the corrected scores are drastically different from the raw scores (corrected scores now center around 0). Although the trends of the raw and corrected scores over time are very highly correlated, the drastic shift in scale shows that centroid measures </w:t>
      </w:r>
      <w:r w:rsidRPr="00331E9E">
        <w:rPr>
          <w:rFonts w:ascii="Times New Roman" w:hAnsi="Times New Roman" w:cs="Times New Roman"/>
        </w:rPr>
        <w:lastRenderedPageBreak/>
        <w:t xml:space="preserve">(which are measures of distance from the origin) are very sensitive and vulnerable to global directional noise. </w:t>
      </w:r>
    </w:p>
    <w:p w14:paraId="256EA6E8" w14:textId="63FE4921" w:rsidR="00B15F60" w:rsidRDefault="00394339" w:rsidP="00C0221B">
      <w:pPr>
        <w:spacing w:before="240" w:after="0" w:line="480" w:lineRule="auto"/>
        <w:ind w:right="49" w:firstLine="0"/>
        <w:rPr>
          <w:rFonts w:ascii="Times New Roman" w:hAnsi="Times New Roman" w:cs="Times New Roman"/>
        </w:rPr>
      </w:pPr>
      <w:r w:rsidRPr="00084544">
        <w:rPr>
          <w:rFonts w:ascii="Times New Roman" w:hAnsi="Times New Roman" w:cs="Times New Roman"/>
          <w:i/>
        </w:rPr>
        <w:t>Subspace-based Anchor Projection (Figure 11):</w:t>
      </w:r>
      <w:r w:rsidRPr="00331E9E">
        <w:rPr>
          <w:rFonts w:ascii="Times New Roman" w:hAnsi="Times New Roman" w:cs="Times New Roman"/>
        </w:rPr>
        <w:t xml:space="preserve"> there is a critical mathematical advantage. </w:t>
      </w:r>
      <w:r w:rsidR="004632EC" w:rsidRPr="004632EC">
        <w:rPr>
          <w:rFonts w:ascii="Times New Roman" w:hAnsi="Times New Roman" w:cs="Times New Roman"/>
        </w:rPr>
        <w:t>Unlike centroids, the absolute values and the time-series trajectory of the subspace projections are mathematically identical for the RAW and CORRECTED conditions (the two lines are perfectly superimposed). This is because SVD operates on the principle axes of variance (not the distance from the origin) and hence is mathematically immune to anisotropic noise.</w:t>
      </w:r>
    </w:p>
    <w:p w14:paraId="2AE65707" w14:textId="34E36FDE" w:rsidR="00501B9B" w:rsidRDefault="00394339"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This comparison has two critical implications. </w:t>
      </w:r>
      <w:r w:rsidR="004430FF" w:rsidRPr="00331E9E">
        <w:rPr>
          <w:rFonts w:ascii="Times New Roman" w:hAnsi="Times New Roman" w:cs="Times New Roman"/>
        </w:rPr>
        <w:t>Firstly</w:t>
      </w:r>
      <w:r w:rsidR="004430FF">
        <w:rPr>
          <w:rFonts w:ascii="Times New Roman" w:hAnsi="Times New Roman" w:cs="Times New Roman"/>
        </w:rPr>
        <w:t xml:space="preserve">, </w:t>
      </w:r>
      <w:r w:rsidR="004430FF" w:rsidRPr="004430FF">
        <w:rPr>
          <w:rFonts w:ascii="Times New Roman" w:hAnsi="Times New Roman" w:cs="Times New Roman"/>
        </w:rPr>
        <w:t>it demonstrates that the centering procedure successfully cleans the vector space mathematically, but leaves the conten</w:t>
      </w:r>
      <w:r w:rsidR="004430FF">
        <w:rPr>
          <w:rFonts w:ascii="Times New Roman" w:hAnsi="Times New Roman" w:cs="Times New Roman"/>
        </w:rPr>
        <w:t xml:space="preserve">t of the narrative untouched. </w:t>
      </w:r>
      <w:r w:rsidR="00501B9B" w:rsidRPr="00501B9B">
        <w:rPr>
          <w:rFonts w:ascii="Times New Roman" w:hAnsi="Times New Roman" w:cs="Times New Roman"/>
        </w:rPr>
        <w:t>Secondly‚ it offers empirical mathematical evidence that the subspace method is superior to centroids because‚ while centroids are contaminated by anisotropic noise‚ the geometric structure of semantic subspaces are untouched and invariant․</w:t>
      </w:r>
    </w:p>
    <w:p w14:paraId="0339C86B" w14:textId="77777777" w:rsidR="0021685D" w:rsidRPr="008E0C77" w:rsidRDefault="0021685D" w:rsidP="00331E9E">
      <w:pPr>
        <w:pStyle w:val="Ttulo3"/>
        <w:tabs>
          <w:tab w:val="center" w:pos="1907"/>
        </w:tabs>
        <w:spacing w:line="480" w:lineRule="auto"/>
        <w:ind w:firstLine="0"/>
        <w:rPr>
          <w:rFonts w:ascii="Times New Roman" w:hAnsi="Times New Roman" w:cs="Times New Roman"/>
        </w:rPr>
      </w:pPr>
      <w:bookmarkStart w:id="38" w:name="_Toc226505676"/>
      <w:r w:rsidRPr="00331E9E">
        <w:rPr>
          <w:rFonts w:ascii="Times New Roman" w:hAnsi="Times New Roman" w:cs="Times New Roman"/>
          <w:b/>
          <w:color w:val="auto"/>
        </w:rPr>
        <w:t xml:space="preserve">4.2.4. </w:t>
      </w:r>
      <w:r w:rsidR="00E01838" w:rsidRPr="00331E9E">
        <w:rPr>
          <w:rFonts w:ascii="Times New Roman" w:hAnsi="Times New Roman" w:cs="Times New Roman"/>
          <w:b/>
          <w:color w:val="auto"/>
        </w:rPr>
        <w:t xml:space="preserve">Analytical </w:t>
      </w:r>
      <w:r w:rsidRPr="00331E9E">
        <w:rPr>
          <w:rFonts w:ascii="Times New Roman" w:hAnsi="Times New Roman" w:cs="Times New Roman"/>
          <w:b/>
          <w:color w:val="auto"/>
        </w:rPr>
        <w:t>Configuration</w:t>
      </w:r>
      <w:bookmarkEnd w:id="38"/>
      <w:r w:rsidRPr="00331E9E">
        <w:rPr>
          <w:rFonts w:ascii="Times New Roman" w:hAnsi="Times New Roman" w:cs="Times New Roman"/>
          <w:b/>
          <w:color w:val="auto"/>
        </w:rPr>
        <w:t xml:space="preserve"> </w:t>
      </w:r>
    </w:p>
    <w:p w14:paraId="22AC19AB" w14:textId="3409A44A" w:rsidR="004B1CD3" w:rsidRDefault="004B1CD3" w:rsidP="00C0221B">
      <w:pPr>
        <w:spacing w:after="0" w:line="480" w:lineRule="auto"/>
        <w:ind w:right="49" w:firstLine="0"/>
        <w:rPr>
          <w:rFonts w:ascii="Times New Roman" w:hAnsi="Times New Roman" w:cs="Times New Roman"/>
        </w:rPr>
      </w:pPr>
      <w:r w:rsidRPr="00331E9E">
        <w:rPr>
          <w:rFonts w:ascii="Times New Roman" w:hAnsi="Times New Roman" w:cs="Times New Roman"/>
        </w:rPr>
        <w:t>The cumulative advantages of the selected analytical configuration are definitively demonstrated by examining the relationship between intrinsic dimensionality (</w:t>
      </w:r>
      <w:r w:rsidRPr="00A94339">
        <w:rPr>
          <w:rFonts w:ascii="Times New Roman" w:hAnsi="Times New Roman" w:cs="Times New Roman"/>
          <w:i/>
        </w:rPr>
        <w:t>k</w:t>
      </w:r>
      <w:r w:rsidRPr="00331E9E">
        <w:rPr>
          <w:rFonts w:ascii="Times New Roman" w:hAnsi="Times New Roman" w:cs="Times New Roman"/>
        </w:rPr>
        <w:t>) and semantic entropy</w:t>
      </w:r>
      <w:r w:rsidR="00084544">
        <w:rPr>
          <w:rFonts w:ascii="Times New Roman" w:hAnsi="Times New Roman" w:cs="Times New Roman"/>
        </w:rPr>
        <w:t xml:space="preserve"> (</w:t>
      </w:r>
      <w:r w:rsidR="00A94339">
        <w:rPr>
          <w:rFonts w:ascii="Times New Roman" w:hAnsi="Times New Roman" w:cs="Times New Roman"/>
          <w:i/>
        </w:rPr>
        <w:t>H</w:t>
      </w:r>
      <w:r w:rsidR="00084544">
        <w:rPr>
          <w:rFonts w:ascii="Times New Roman" w:hAnsi="Times New Roman" w:cs="Times New Roman"/>
        </w:rPr>
        <w:t>)</w:t>
      </w:r>
      <w:r w:rsidRPr="00331E9E">
        <w:rPr>
          <w:rFonts w:ascii="Times New Roman" w:hAnsi="Times New Roman" w:cs="Times New Roman"/>
        </w:rPr>
        <w:t xml:space="preserve"> across all temporal windows. </w:t>
      </w:r>
      <w:r w:rsidR="00084544">
        <w:rPr>
          <w:rFonts w:ascii="Times New Roman" w:hAnsi="Times New Roman" w:cs="Times New Roman"/>
        </w:rPr>
        <w:t>This scatterplot reveals how the model translates information (entropy) into structure (dimensions).</w:t>
      </w:r>
    </w:p>
    <w:p w14:paraId="3B6D94EF" w14:textId="28393AB3" w:rsidR="0036496F" w:rsidRPr="00331E9E" w:rsidRDefault="0036496F" w:rsidP="00331E9E">
      <w:pPr>
        <w:spacing w:after="0" w:line="480" w:lineRule="auto"/>
        <w:ind w:right="49" w:firstLine="0"/>
        <w:rPr>
          <w:rFonts w:ascii="Times New Roman" w:hAnsi="Times New Roman" w:cs="Times New Roman"/>
        </w:rPr>
      </w:pPr>
      <w:r w:rsidRPr="0036496F">
        <w:rPr>
          <w:rFonts w:ascii="Times New Roman" w:hAnsi="Times New Roman" w:cs="Times New Roman"/>
          <w:noProof/>
        </w:rPr>
        <w:lastRenderedPageBreak/>
        <w:drawing>
          <wp:inline distT="0" distB="0" distL="0" distR="0" wp14:anchorId="368DA3BE" wp14:editId="6D2AC83B">
            <wp:extent cx="5612130" cy="4356100"/>
            <wp:effectExtent l="0" t="0" r="762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4356100"/>
                    </a:xfrm>
                    <a:prstGeom prst="rect">
                      <a:avLst/>
                    </a:prstGeom>
                  </pic:spPr>
                </pic:pic>
              </a:graphicData>
            </a:graphic>
          </wp:inline>
        </w:drawing>
      </w:r>
    </w:p>
    <w:p w14:paraId="3F61733D" w14:textId="25C5086E" w:rsidR="004B1CD3" w:rsidRPr="00331E9E" w:rsidRDefault="004B1CD3"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Figure 12: Intrinsic Dimensionality (</w:t>
      </w:r>
      <w:r w:rsidRPr="00A94339">
        <w:rPr>
          <w:rFonts w:ascii="Times New Roman" w:hAnsi="Times New Roman" w:cs="Times New Roman"/>
          <w:i/>
        </w:rPr>
        <w:t>k</w:t>
      </w:r>
      <w:r w:rsidRPr="00331E9E">
        <w:rPr>
          <w:rFonts w:ascii="Times New Roman" w:hAnsi="Times New Roman" w:cs="Times New Roman"/>
        </w:rPr>
        <w:t>) vs. Entropy</w:t>
      </w:r>
      <w:r w:rsidR="00A94339">
        <w:rPr>
          <w:rFonts w:ascii="Times New Roman" w:hAnsi="Times New Roman" w:cs="Times New Roman"/>
        </w:rPr>
        <w:t xml:space="preserve"> (</w:t>
      </w:r>
      <w:r w:rsidR="00A94339">
        <w:rPr>
          <w:rFonts w:ascii="Times New Roman" w:hAnsi="Times New Roman" w:cs="Times New Roman"/>
          <w:i/>
        </w:rPr>
        <w:t>H</w:t>
      </w:r>
      <w:r w:rsidR="00A94339">
        <w:rPr>
          <w:rFonts w:ascii="Times New Roman" w:hAnsi="Times New Roman" w:cs="Times New Roman"/>
        </w:rPr>
        <w:t>)</w:t>
      </w:r>
      <w:r w:rsidRPr="00331E9E">
        <w:rPr>
          <w:rFonts w:ascii="Times New Roman" w:hAnsi="Times New Roman" w:cs="Times New Roman"/>
        </w:rPr>
        <w:t>.</w:t>
      </w:r>
    </w:p>
    <w:p w14:paraId="74C7B901" w14:textId="020E5F13" w:rsidR="000874B4" w:rsidRPr="00A94339" w:rsidRDefault="004B1CD3" w:rsidP="00EF3060">
      <w:pPr>
        <w:tabs>
          <w:tab w:val="left" w:pos="7797"/>
        </w:tabs>
        <w:spacing w:before="240" w:after="0" w:line="480" w:lineRule="auto"/>
        <w:ind w:right="49" w:firstLine="0"/>
        <w:rPr>
          <w:rFonts w:ascii="Times New Roman" w:hAnsi="Times New Roman" w:cs="Times New Roman"/>
        </w:rPr>
      </w:pPr>
      <w:r w:rsidRPr="00331E9E">
        <w:rPr>
          <w:rFonts w:ascii="Times New Roman" w:hAnsi="Times New Roman" w:cs="Times New Roman"/>
        </w:rPr>
        <w:t>In this distribution, each data point represents a specific time period for a given configuration. These results reveal a striking geometric divergence:</w:t>
      </w:r>
      <w:r w:rsidR="005E342A">
        <w:rPr>
          <w:rFonts w:ascii="Times New Roman" w:hAnsi="Times New Roman" w:cs="Times New Roman"/>
        </w:rPr>
        <w:t xml:space="preserve"> (</w:t>
      </w:r>
      <w:proofErr w:type="spellStart"/>
      <w:r w:rsidR="005E342A">
        <w:rPr>
          <w:rFonts w:ascii="Times New Roman" w:hAnsi="Times New Roman" w:cs="Times New Roman"/>
        </w:rPr>
        <w:t>i</w:t>
      </w:r>
      <w:proofErr w:type="spellEnd"/>
      <w:r w:rsidR="005E342A">
        <w:rPr>
          <w:rFonts w:ascii="Times New Roman" w:hAnsi="Times New Roman" w:cs="Times New Roman"/>
        </w:rPr>
        <w:t>) b</w:t>
      </w:r>
      <w:r w:rsidR="00394339" w:rsidRPr="005E342A">
        <w:rPr>
          <w:rFonts w:ascii="Times New Roman" w:hAnsi="Times New Roman" w:cs="Times New Roman"/>
        </w:rPr>
        <w:t>aseline and Last</w:t>
      </w:r>
      <w:r w:rsidR="00A94AB5" w:rsidRPr="005E342A">
        <w:rPr>
          <w:rFonts w:ascii="Times New Roman" w:hAnsi="Times New Roman" w:cs="Times New Roman"/>
        </w:rPr>
        <w:t xml:space="preserve">4_Concat (Orange and Red): </w:t>
      </w:r>
      <w:r w:rsidR="00DB3B4C" w:rsidRPr="00DB3B4C">
        <w:rPr>
          <w:rFonts w:ascii="Times New Roman" w:hAnsi="Times New Roman" w:cs="Times New Roman"/>
        </w:rPr>
        <w:t>This configuration has a high number of dimensions and high entropy․ We observe a predominantly linear relationship with a very steep slope․ In these cases‚ we can observe how every increment of semantic entropy is translated into an increment of extracted dimensions (k): a large seman</w:t>
      </w:r>
      <w:r w:rsidR="00DB3B4C">
        <w:rPr>
          <w:rFonts w:ascii="Times New Roman" w:hAnsi="Times New Roman" w:cs="Times New Roman"/>
        </w:rPr>
        <w:t>tic space‚ increased in entropy</w:t>
      </w:r>
      <w:r w:rsidR="00EF3060">
        <w:rPr>
          <w:rFonts w:ascii="Times New Roman" w:hAnsi="Times New Roman" w:cs="Times New Roman"/>
        </w:rPr>
        <w:t>,</w:t>
      </w:r>
      <w:r w:rsidR="00DB3B4C" w:rsidRPr="00DB3B4C">
        <w:rPr>
          <w:rFonts w:ascii="Times New Roman" w:hAnsi="Times New Roman" w:cs="Times New Roman"/>
        </w:rPr>
        <w:t xml:space="preserve"> the model cannot map on its own‚ explaining the high dimensions (up to k ≈ 140) and previous noise behavior;</w:t>
      </w:r>
      <w:r w:rsidR="00EF3060">
        <w:rPr>
          <w:rFonts w:ascii="Times New Roman" w:hAnsi="Times New Roman" w:cs="Times New Roman"/>
        </w:rPr>
        <w:t xml:space="preserve"> (ii) </w:t>
      </w:r>
      <w:r w:rsidR="00EF3060" w:rsidRPr="00EF3060">
        <w:rPr>
          <w:rFonts w:ascii="Times New Roman" w:hAnsi="Times New Roman" w:cs="Times New Roman"/>
        </w:rPr>
        <w:t>in this DAPT-penultimate configuration</w:t>
      </w:r>
      <w:r w:rsidR="00EF3060">
        <w:rPr>
          <w:rFonts w:ascii="Times New Roman" w:hAnsi="Times New Roman" w:cs="Times New Roman"/>
        </w:rPr>
        <w:t xml:space="preserve"> (green cluster)</w:t>
      </w:r>
      <w:r w:rsidR="00EF3060" w:rsidRPr="00EF3060">
        <w:rPr>
          <w:rFonts w:ascii="Times New Roman" w:hAnsi="Times New Roman" w:cs="Times New Roman"/>
        </w:rPr>
        <w:t>‚ the relationship is different․</w:t>
      </w:r>
      <w:r w:rsidR="00EF3060" w:rsidRPr="00EF3060">
        <w:t xml:space="preserve"> </w:t>
      </w:r>
      <w:r w:rsidR="00EF3060" w:rsidRPr="00EF3060">
        <w:rPr>
          <w:rFonts w:ascii="Times New Roman" w:hAnsi="Times New Roman" w:cs="Times New Roman"/>
        </w:rPr>
        <w:t xml:space="preserve">The slope is steep at low entropy but is quadratically shaped and concave․ Low </w:t>
      </w:r>
      <w:r w:rsidR="00EF3060" w:rsidRPr="00EF3060">
        <w:rPr>
          <w:rFonts w:ascii="Times New Roman" w:hAnsi="Times New Roman" w:cs="Times New Roman"/>
        </w:rPr>
        <w:lastRenderedPageBreak/>
        <w:t>entropy creates a "dimensionality ceiling"‚ separating lower and upper parts of the model's dimensions as the entropy rises․ Instead of the dimensionality ceiling‚ the model reaches semantic saturation‚ as more categories are integrated into a stable k-dimensional space (where k≈45-55)․</w:t>
      </w:r>
    </w:p>
    <w:p w14:paraId="157A8C7B" w14:textId="77777777" w:rsidR="00886102" w:rsidRDefault="004B1CD3"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This positioning provides two critical geometric guarantees for the longitudinal analysis. First, </w:t>
      </w:r>
      <w:r w:rsidR="00A94339">
        <w:rPr>
          <w:rFonts w:ascii="Times New Roman" w:hAnsi="Times New Roman" w:cs="Times New Roman"/>
        </w:rPr>
        <w:t>p</w:t>
      </w:r>
      <w:r w:rsidRPr="00331E9E">
        <w:rPr>
          <w:rFonts w:ascii="Times New Roman" w:hAnsi="Times New Roman" w:cs="Times New Roman"/>
        </w:rPr>
        <w:t xml:space="preserve">arsimony and </w:t>
      </w:r>
      <w:r w:rsidR="00A94339">
        <w:rPr>
          <w:rFonts w:ascii="Times New Roman" w:hAnsi="Times New Roman" w:cs="Times New Roman"/>
        </w:rPr>
        <w:t>s</w:t>
      </w:r>
      <w:r w:rsidRPr="00331E9E">
        <w:rPr>
          <w:rFonts w:ascii="Times New Roman" w:hAnsi="Times New Roman" w:cs="Times New Roman"/>
        </w:rPr>
        <w:t xml:space="preserve">emantic </w:t>
      </w:r>
      <w:r w:rsidR="00A94339">
        <w:rPr>
          <w:rFonts w:ascii="Times New Roman" w:hAnsi="Times New Roman" w:cs="Times New Roman"/>
        </w:rPr>
        <w:t>f</w:t>
      </w:r>
      <w:r w:rsidRPr="00331E9E">
        <w:rPr>
          <w:rFonts w:ascii="Times New Roman" w:hAnsi="Times New Roman" w:cs="Times New Roman"/>
        </w:rPr>
        <w:t xml:space="preserve">ocus: </w:t>
      </w:r>
      <w:r w:rsidR="00886102">
        <w:rPr>
          <w:rFonts w:ascii="Times New Roman" w:hAnsi="Times New Roman" w:cs="Times New Roman"/>
        </w:rPr>
        <w:t>t</w:t>
      </w:r>
      <w:r w:rsidR="00886102" w:rsidRPr="00886102">
        <w:rPr>
          <w:rFonts w:ascii="Times New Roman" w:hAnsi="Times New Roman" w:cs="Times New Roman"/>
        </w:rPr>
        <w:t>he low entropy and intrinsic dimensionality of the model indicates that the framework effectively captures the semantic core of mental health frames without fitting syntactic noise․ Second‚ temporal stability: the extremely tight clustering of the dapt-penultimate points illustrates that the mathematical properties of the subspace remain stable throughout the year‚ even while other configurations suffer significant fluctuations as seen in other configurations.</w:t>
      </w:r>
      <w:r w:rsidR="00886102">
        <w:rPr>
          <w:rFonts w:ascii="Times New Roman" w:hAnsi="Times New Roman" w:cs="Times New Roman"/>
        </w:rPr>
        <w:t xml:space="preserve"> </w:t>
      </w:r>
    </w:p>
    <w:p w14:paraId="63CEF2C6" w14:textId="4DDEF2BA" w:rsidR="00886102" w:rsidRDefault="00886102" w:rsidP="00C0221B">
      <w:pPr>
        <w:spacing w:before="240" w:after="0" w:line="480" w:lineRule="auto"/>
        <w:ind w:right="49" w:firstLine="0"/>
        <w:rPr>
          <w:rFonts w:ascii="Times New Roman" w:hAnsi="Times New Roman" w:cs="Times New Roman"/>
        </w:rPr>
      </w:pPr>
      <w:r w:rsidRPr="00886102">
        <w:rPr>
          <w:rFonts w:ascii="Times New Roman" w:hAnsi="Times New Roman" w:cs="Times New Roman"/>
        </w:rPr>
        <w:t xml:space="preserve">As shown through systematic validation of dimensionality‚ drift sensitivity‚ narrative </w:t>
      </w:r>
      <w:r>
        <w:rPr>
          <w:rFonts w:ascii="Times New Roman" w:hAnsi="Times New Roman" w:cs="Times New Roman"/>
        </w:rPr>
        <w:t>similarity</w:t>
      </w:r>
      <w:r w:rsidRPr="00886102">
        <w:rPr>
          <w:rFonts w:ascii="Times New Roman" w:hAnsi="Times New Roman" w:cs="Times New Roman"/>
        </w:rPr>
        <w:t xml:space="preserve"> and robustness against anisotropic noise‚ the DAPT model‚ penultimate layer‚ and corrected embedding geometry is the optimal analytical configuration for extracting meaning from data․</w:t>
      </w:r>
    </w:p>
    <w:p w14:paraId="0C66E40A" w14:textId="77777777" w:rsidR="000874B4" w:rsidRPr="00331E9E" w:rsidRDefault="00130493" w:rsidP="00A94339">
      <w:pPr>
        <w:pStyle w:val="Ttulo2"/>
        <w:tabs>
          <w:tab w:val="center" w:pos="1907"/>
        </w:tabs>
        <w:spacing w:after="0" w:line="480" w:lineRule="auto"/>
        <w:ind w:left="0" w:firstLine="0"/>
        <w:jc w:val="both"/>
        <w:rPr>
          <w:rFonts w:ascii="Times New Roman" w:hAnsi="Times New Roman" w:cs="Times New Roman"/>
          <w:b/>
        </w:rPr>
      </w:pPr>
      <w:bookmarkStart w:id="39" w:name="_Toc226505677"/>
      <w:r w:rsidRPr="00331E9E">
        <w:rPr>
          <w:rFonts w:ascii="Times New Roman" w:hAnsi="Times New Roman" w:cs="Times New Roman"/>
          <w:b/>
        </w:rPr>
        <w:t>4.3.</w:t>
      </w:r>
      <w:r w:rsidR="00D57D97" w:rsidRPr="00331E9E">
        <w:rPr>
          <w:rFonts w:ascii="Times New Roman" w:hAnsi="Times New Roman" w:cs="Times New Roman"/>
          <w:b/>
        </w:rPr>
        <w:t xml:space="preserve"> </w:t>
      </w:r>
      <w:r w:rsidR="0021685D" w:rsidRPr="00331E9E">
        <w:rPr>
          <w:rFonts w:ascii="Times New Roman" w:hAnsi="Times New Roman" w:cs="Times New Roman"/>
          <w:b/>
        </w:rPr>
        <w:t xml:space="preserve">Framing </w:t>
      </w:r>
      <w:r w:rsidR="00D57D97" w:rsidRPr="00331E9E">
        <w:rPr>
          <w:rFonts w:ascii="Times New Roman" w:hAnsi="Times New Roman" w:cs="Times New Roman"/>
          <w:b/>
        </w:rPr>
        <w:t>Metrics</w:t>
      </w:r>
      <w:bookmarkEnd w:id="39"/>
      <w:r w:rsidR="00D57D97" w:rsidRPr="00331E9E">
        <w:rPr>
          <w:rFonts w:ascii="Times New Roman" w:hAnsi="Times New Roman" w:cs="Times New Roman"/>
          <w:b/>
        </w:rPr>
        <w:t xml:space="preserve"> </w:t>
      </w:r>
    </w:p>
    <w:p w14:paraId="62471BF0" w14:textId="77777777" w:rsidR="008E6ED2" w:rsidRPr="00331E9E" w:rsidRDefault="0035654E" w:rsidP="00C0221B">
      <w:pPr>
        <w:spacing w:after="0" w:line="480" w:lineRule="auto"/>
        <w:ind w:right="49" w:firstLine="0"/>
        <w:rPr>
          <w:rFonts w:ascii="Times New Roman" w:hAnsi="Times New Roman" w:cs="Times New Roman"/>
        </w:rPr>
      </w:pPr>
      <w:r w:rsidRPr="00331E9E">
        <w:rPr>
          <w:rFonts w:ascii="Times New Roman" w:hAnsi="Times New Roman" w:cs="Times New Roman"/>
        </w:rPr>
        <w:t xml:space="preserve">Having established the optimal analytical configuration (DAPT + Penultimate + Corrected), </w:t>
      </w:r>
      <w:r w:rsidR="000874B4" w:rsidRPr="00331E9E">
        <w:rPr>
          <w:rFonts w:ascii="Times New Roman" w:hAnsi="Times New Roman" w:cs="Times New Roman"/>
        </w:rPr>
        <w:t>this last part of the results section explores the actual diachronic evolution of the mental health discourse structure. To do so, we rely on two structural indicators that can be used as proxies for (</w:t>
      </w:r>
      <w:proofErr w:type="spellStart"/>
      <w:r w:rsidR="000874B4" w:rsidRPr="00331E9E">
        <w:rPr>
          <w:rFonts w:ascii="Times New Roman" w:hAnsi="Times New Roman" w:cs="Times New Roman"/>
        </w:rPr>
        <w:t>i</w:t>
      </w:r>
      <w:proofErr w:type="spellEnd"/>
      <w:r w:rsidR="000874B4" w:rsidRPr="00331E9E">
        <w:rPr>
          <w:rFonts w:ascii="Times New Roman" w:hAnsi="Times New Roman" w:cs="Times New Roman"/>
        </w:rPr>
        <w:t>) the pace of meaning change (Semantic Drift), and (ii) the structural uncertainty or fuzziness of the discourse (Shannon Entropy) at different points in time.</w:t>
      </w:r>
    </w:p>
    <w:p w14:paraId="5D07AAE4" w14:textId="77777777" w:rsidR="008E6ED2" w:rsidRPr="00331E9E" w:rsidRDefault="008E6ED2" w:rsidP="00331E9E">
      <w:pPr>
        <w:spacing w:after="0" w:line="480" w:lineRule="auto"/>
        <w:ind w:right="49" w:firstLine="0"/>
        <w:rPr>
          <w:rFonts w:ascii="Times New Roman" w:hAnsi="Times New Roman" w:cs="Times New Roman"/>
        </w:rPr>
      </w:pPr>
      <w:r w:rsidRPr="00331E9E">
        <w:rPr>
          <w:rFonts w:ascii="Times New Roman" w:hAnsi="Times New Roman" w:cs="Times New Roman"/>
          <w:noProof/>
        </w:rPr>
        <w:lastRenderedPageBreak/>
        <w:drawing>
          <wp:inline distT="0" distB="0" distL="0" distR="0" wp14:anchorId="6BA8B9D0" wp14:editId="42ED42DE">
            <wp:extent cx="5612130" cy="276796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767965"/>
                    </a:xfrm>
                    <a:prstGeom prst="rect">
                      <a:avLst/>
                    </a:prstGeom>
                  </pic:spPr>
                </pic:pic>
              </a:graphicData>
            </a:graphic>
          </wp:inline>
        </w:drawing>
      </w:r>
    </w:p>
    <w:p w14:paraId="0A33CB77" w14:textId="77777777" w:rsidR="008E6ED2" w:rsidRPr="00331E9E" w:rsidRDefault="008E6ED2"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 xml:space="preserve">Figure 13: Semantic Drift </w:t>
      </w:r>
      <w:proofErr w:type="gramStart"/>
      <w:r w:rsidRPr="00331E9E">
        <w:rPr>
          <w:rFonts w:ascii="Times New Roman" w:hAnsi="Times New Roman" w:cs="Times New Roman"/>
        </w:rPr>
        <w:t>Over</w:t>
      </w:r>
      <w:proofErr w:type="gramEnd"/>
      <w:r w:rsidRPr="00331E9E">
        <w:rPr>
          <w:rFonts w:ascii="Times New Roman" w:hAnsi="Times New Roman" w:cs="Times New Roman"/>
        </w:rPr>
        <w:t xml:space="preserve"> Time</w:t>
      </w:r>
    </w:p>
    <w:p w14:paraId="00115785" w14:textId="62DA8C04" w:rsidR="0035654E" w:rsidRPr="00331E9E" w:rsidRDefault="002E63C1" w:rsidP="00C0221B">
      <w:pPr>
        <w:spacing w:before="240" w:after="0" w:line="480" w:lineRule="auto"/>
        <w:ind w:right="49" w:firstLine="0"/>
        <w:rPr>
          <w:rFonts w:ascii="Times New Roman" w:hAnsi="Times New Roman" w:cs="Times New Roman"/>
        </w:rPr>
      </w:pPr>
      <w:r>
        <w:rPr>
          <w:rFonts w:ascii="Times New Roman" w:hAnsi="Times New Roman" w:cs="Times New Roman"/>
        </w:rPr>
        <w:t>Semantic Drift (</w:t>
      </w:r>
      <w:r w:rsidR="00084544">
        <w:rPr>
          <w:rFonts w:ascii="Times New Roman" w:hAnsi="Times New Roman" w:cs="Times New Roman"/>
          <w:i/>
        </w:rPr>
        <w:t>D</w:t>
      </w:r>
      <w:r w:rsidR="000874B4" w:rsidRPr="00331E9E">
        <w:rPr>
          <w:rFonts w:ascii="Times New Roman" w:hAnsi="Times New Roman" w:cs="Times New Roman"/>
        </w:rPr>
        <w:t>) is measured as the Grassmannian distance between the previous and current month’s subspace. It indexes the amount of change in</w:t>
      </w:r>
      <w:r>
        <w:rPr>
          <w:rFonts w:ascii="Times New Roman" w:hAnsi="Times New Roman" w:cs="Times New Roman"/>
        </w:rPr>
        <w:t xml:space="preserve"> the structural meaning of the mental health</w:t>
      </w:r>
      <w:r w:rsidR="000874B4" w:rsidRPr="00331E9E">
        <w:rPr>
          <w:rFonts w:ascii="Times New Roman" w:hAnsi="Times New Roman" w:cs="Times New Roman"/>
        </w:rPr>
        <w:t xml:space="preserve"> discourse from month to month. Figure 13 displays the monthly values o</w:t>
      </w:r>
      <w:r>
        <w:rPr>
          <w:rFonts w:ascii="Times New Roman" w:hAnsi="Times New Roman" w:cs="Times New Roman"/>
        </w:rPr>
        <w:t>f drift</w:t>
      </w:r>
      <w:r w:rsidR="000874B4" w:rsidRPr="00331E9E">
        <w:rPr>
          <w:rFonts w:ascii="Times New Roman" w:hAnsi="Times New Roman" w:cs="Times New Roman"/>
        </w:rPr>
        <w:t xml:space="preserve"> across the observed time frame. As shown, the diachronic change in the discourse structure is not monotonous. Although we expected a single spike at the beginning of the crisis, the lowest value of drift occurs between March and April 2020. Conversely, the rate of structural change keeps growing all through spring and summer, with a large peak in September 2020. This huge jump in the meaning of the discourse precisely matches the end of the “New Normal” and the beginning of the Second Wave, when children returned to school, partial confinements were implemented in different regions, and a plethora of new policies were enacted. The following peak, in November 2020, also captures the turbulence of the fall. These dynamics partly qualify hypothesis H2: instead of displaying a maximum only at the start of the lockdown, the most dramatic shifts in meaning appear when society was obliged to go back from the summer to the harsh conditions of the pandemic.</w:t>
      </w:r>
    </w:p>
    <w:p w14:paraId="34574124" w14:textId="77777777" w:rsidR="008E6ED2" w:rsidRPr="00331E9E" w:rsidRDefault="008E6ED2" w:rsidP="00331E9E">
      <w:pPr>
        <w:spacing w:after="0" w:line="480" w:lineRule="auto"/>
        <w:ind w:right="49" w:firstLine="0"/>
        <w:rPr>
          <w:rFonts w:ascii="Times New Roman" w:hAnsi="Times New Roman" w:cs="Times New Roman"/>
        </w:rPr>
      </w:pPr>
      <w:r w:rsidRPr="00331E9E">
        <w:rPr>
          <w:rFonts w:ascii="Times New Roman" w:hAnsi="Times New Roman" w:cs="Times New Roman"/>
          <w:noProof/>
        </w:rPr>
        <w:lastRenderedPageBreak/>
        <w:drawing>
          <wp:inline distT="0" distB="0" distL="0" distR="0" wp14:anchorId="232B247A" wp14:editId="49233064">
            <wp:extent cx="5612130" cy="2767965"/>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767965"/>
                    </a:xfrm>
                    <a:prstGeom prst="rect">
                      <a:avLst/>
                    </a:prstGeom>
                  </pic:spPr>
                </pic:pic>
              </a:graphicData>
            </a:graphic>
          </wp:inline>
        </w:drawing>
      </w:r>
    </w:p>
    <w:p w14:paraId="126AC1EC" w14:textId="77777777" w:rsidR="008E6ED2" w:rsidRPr="00331E9E" w:rsidRDefault="008E6ED2" w:rsidP="00331E9E">
      <w:pPr>
        <w:tabs>
          <w:tab w:val="left" w:pos="8789"/>
        </w:tabs>
        <w:spacing w:line="480" w:lineRule="auto"/>
        <w:ind w:right="49" w:firstLine="0"/>
        <w:jc w:val="center"/>
        <w:rPr>
          <w:rFonts w:ascii="Times New Roman" w:hAnsi="Times New Roman" w:cs="Times New Roman"/>
        </w:rPr>
      </w:pPr>
      <w:r w:rsidRPr="00331E9E">
        <w:rPr>
          <w:rFonts w:ascii="Times New Roman" w:hAnsi="Times New Roman" w:cs="Times New Roman"/>
        </w:rPr>
        <w:t xml:space="preserve">Figure 14: Semantic Entropy </w:t>
      </w:r>
      <w:proofErr w:type="gramStart"/>
      <w:r w:rsidRPr="00331E9E">
        <w:rPr>
          <w:rFonts w:ascii="Times New Roman" w:hAnsi="Times New Roman" w:cs="Times New Roman"/>
        </w:rPr>
        <w:t>Over</w:t>
      </w:r>
      <w:proofErr w:type="gramEnd"/>
      <w:r w:rsidRPr="00331E9E">
        <w:rPr>
          <w:rFonts w:ascii="Times New Roman" w:hAnsi="Times New Roman" w:cs="Times New Roman"/>
        </w:rPr>
        <w:t xml:space="preserve"> Time</w:t>
      </w:r>
    </w:p>
    <w:p w14:paraId="0CBEABAB" w14:textId="68AFF613" w:rsidR="00435654" w:rsidRDefault="0035654E" w:rsidP="00C0221B">
      <w:pPr>
        <w:spacing w:before="240" w:after="0" w:line="480" w:lineRule="auto"/>
        <w:ind w:right="49" w:firstLine="0"/>
        <w:rPr>
          <w:rFonts w:ascii="Times New Roman" w:hAnsi="Times New Roman" w:cs="Times New Roman"/>
        </w:rPr>
      </w:pPr>
      <w:r w:rsidRPr="00331E9E">
        <w:rPr>
          <w:rFonts w:ascii="Times New Roman" w:hAnsi="Times New Roman" w:cs="Times New Roman"/>
        </w:rPr>
        <w:t xml:space="preserve">The temporal trajectory of semantic entropy (Figure 14) reveals a clear U-shaped pattern that </w:t>
      </w:r>
      <w:r w:rsidR="00886102">
        <w:rPr>
          <w:rFonts w:ascii="Times New Roman" w:hAnsi="Times New Roman" w:cs="Times New Roman"/>
        </w:rPr>
        <w:t xml:space="preserve">confirms </w:t>
      </w:r>
      <w:r w:rsidRPr="00331E9E">
        <w:rPr>
          <w:rFonts w:ascii="Times New Roman" w:hAnsi="Times New Roman" w:cs="Times New Roman"/>
        </w:rPr>
        <w:t xml:space="preserve">hypothesis H3. </w:t>
      </w:r>
      <w:r w:rsidR="000874B4" w:rsidRPr="00331E9E">
        <w:rPr>
          <w:rFonts w:ascii="Times New Roman" w:hAnsi="Times New Roman" w:cs="Times New Roman"/>
        </w:rPr>
        <w:t>T</w:t>
      </w:r>
      <w:r w:rsidR="00886102" w:rsidRPr="00886102">
        <w:rPr>
          <w:rFonts w:ascii="Times New Roman" w:hAnsi="Times New Roman" w:cs="Times New Roman"/>
        </w:rPr>
        <w:t>he highest entropy values were reached during the National Lockdown of March to April 2020․ During the initial shock phase of the lockdown in March to April 2020‚ commentary in the media on mental health became more ambiguous․ The entropy dropped steadily through the second summer of the pandemic‚ reaching its minimum in September 2020․ This is partially due to the normalization of the discourse‚ as the media slowly understood the nature of the crisis and converged on a more limited and standardized vocabulary of mental health․ Normalization of discourse was not strictly monotonic‚ which we can see in the October 2020 entropy curve following the same trend as the October 2020 semantic drift peak․ It then increases until January 2021․</w:t>
      </w:r>
      <w:r w:rsidR="00435654">
        <w:rPr>
          <w:rFonts w:ascii="Times New Roman" w:hAnsi="Times New Roman" w:cs="Times New Roman"/>
        </w:rPr>
        <w:t xml:space="preserve"> </w:t>
      </w:r>
      <w:r w:rsidR="00435654" w:rsidRPr="00435654">
        <w:rPr>
          <w:rFonts w:ascii="Times New Roman" w:hAnsi="Times New Roman" w:cs="Times New Roman"/>
        </w:rPr>
        <w:t>The chronic aspect of the pandemic‚ the exhaustion phenomenon of the Second and Third Waves and vaccine issues produced new complexity and multiple new framing in the public opinion discourse associated with the pandemic․</w:t>
      </w:r>
    </w:p>
    <w:p w14:paraId="640657C9" w14:textId="77777777" w:rsidR="00D57D97" w:rsidRPr="00626D4D" w:rsidRDefault="00D57D97" w:rsidP="002708C8">
      <w:pPr>
        <w:pStyle w:val="Ttulo2"/>
        <w:tabs>
          <w:tab w:val="center" w:pos="1907"/>
        </w:tabs>
        <w:spacing w:after="0" w:line="480" w:lineRule="auto"/>
        <w:ind w:left="0" w:right="49" w:firstLine="0"/>
        <w:jc w:val="both"/>
        <w:rPr>
          <w:rFonts w:ascii="Times New Roman" w:hAnsi="Times New Roman" w:cs="Times New Roman"/>
          <w:b/>
        </w:rPr>
      </w:pPr>
      <w:bookmarkStart w:id="40" w:name="_Toc226505678"/>
      <w:r w:rsidRPr="00626D4D">
        <w:rPr>
          <w:rFonts w:ascii="Times New Roman" w:hAnsi="Times New Roman" w:cs="Times New Roman"/>
          <w:b/>
        </w:rPr>
        <w:lastRenderedPageBreak/>
        <w:t>4.4. Anchor Projections</w:t>
      </w:r>
      <w:bookmarkEnd w:id="40"/>
      <w:r w:rsidRPr="00626D4D">
        <w:rPr>
          <w:rFonts w:ascii="Times New Roman" w:hAnsi="Times New Roman" w:cs="Times New Roman"/>
          <w:b/>
        </w:rPr>
        <w:t xml:space="preserve">  </w:t>
      </w:r>
    </w:p>
    <w:p w14:paraId="3A0F1D74" w14:textId="77777777" w:rsidR="004E7D1F" w:rsidRDefault="004E7D1F" w:rsidP="00C0221B">
      <w:pPr>
        <w:spacing w:after="0" w:line="480" w:lineRule="auto"/>
        <w:ind w:right="49" w:firstLine="0"/>
        <w:rPr>
          <w:rFonts w:ascii="Times New Roman" w:hAnsi="Times New Roman" w:cs="Times New Roman"/>
        </w:rPr>
      </w:pPr>
      <w:r w:rsidRPr="004E7D1F">
        <w:rPr>
          <w:rFonts w:ascii="Times New Roman" w:hAnsi="Times New Roman" w:cs="Times New Roman"/>
        </w:rPr>
        <w:t>For a detailed breakdown of the semantic axes, including formal definitions and illustrative keyword examples, please refer to Appendix J.</w:t>
      </w:r>
      <w:r>
        <w:rPr>
          <w:rFonts w:ascii="Times New Roman" w:hAnsi="Times New Roman" w:cs="Times New Roman"/>
        </w:rPr>
        <w:t xml:space="preserve"> </w:t>
      </w:r>
    </w:p>
    <w:p w14:paraId="6262B0EE" w14:textId="70E9BA90" w:rsidR="00D57D97" w:rsidRDefault="00100E9D" w:rsidP="00C0221B">
      <w:pPr>
        <w:spacing w:before="240" w:after="0" w:line="480" w:lineRule="auto"/>
        <w:ind w:right="49" w:firstLine="0"/>
        <w:rPr>
          <w:rFonts w:ascii="Times New Roman" w:hAnsi="Times New Roman" w:cs="Times New Roman"/>
        </w:rPr>
      </w:pPr>
      <w:r w:rsidRPr="00100E9D">
        <w:rPr>
          <w:rFonts w:ascii="Times New Roman" w:hAnsi="Times New Roman" w:cs="Times New Roman"/>
        </w:rPr>
        <w:t xml:space="preserve">While semantic drift and entropy capture the magnitude and stability of structural change, anchor projections quantify the directional orientation of the discourse. By projecting the temporal subspaces onto the predefined semantic axes (affective, social, and functional), we can observe the diachronic </w:t>
      </w:r>
      <w:r w:rsidR="002708C8">
        <w:rPr>
          <w:rFonts w:ascii="Times New Roman" w:hAnsi="Times New Roman" w:cs="Times New Roman"/>
        </w:rPr>
        <w:t>relevance</w:t>
      </w:r>
      <w:r w:rsidRPr="00100E9D">
        <w:rPr>
          <w:rFonts w:ascii="Times New Roman" w:hAnsi="Times New Roman" w:cs="Times New Roman"/>
        </w:rPr>
        <w:t xml:space="preserve"> of each</w:t>
      </w:r>
      <w:r w:rsidR="002708C8">
        <w:rPr>
          <w:rFonts w:ascii="Times New Roman" w:hAnsi="Times New Roman" w:cs="Times New Roman"/>
        </w:rPr>
        <w:t xml:space="preserve"> the</w:t>
      </w:r>
      <w:r w:rsidRPr="00100E9D">
        <w:rPr>
          <w:rFonts w:ascii="Times New Roman" w:hAnsi="Times New Roman" w:cs="Times New Roman"/>
        </w:rPr>
        <w:t xml:space="preserve"> journalistic frame</w:t>
      </w:r>
      <w:r w:rsidR="002708C8">
        <w:rPr>
          <w:rFonts w:ascii="Times New Roman" w:hAnsi="Times New Roman" w:cs="Times New Roman"/>
        </w:rPr>
        <w:t>s</w:t>
      </w:r>
      <w:r w:rsidRPr="00100E9D">
        <w:rPr>
          <w:rFonts w:ascii="Times New Roman" w:hAnsi="Times New Roman" w:cs="Times New Roman"/>
        </w:rPr>
        <w:t>.</w:t>
      </w:r>
    </w:p>
    <w:p w14:paraId="7F2A7E69" w14:textId="003ECB2B" w:rsidR="00100E9D" w:rsidRDefault="00100E9D" w:rsidP="00C0221B">
      <w:pPr>
        <w:spacing w:before="240" w:after="0" w:line="480" w:lineRule="auto"/>
        <w:ind w:right="49" w:firstLine="0"/>
        <w:rPr>
          <w:rFonts w:ascii="Times New Roman" w:hAnsi="Times New Roman" w:cs="Times New Roman"/>
        </w:rPr>
      </w:pPr>
      <w:r w:rsidRPr="00100E9D">
        <w:rPr>
          <w:rFonts w:ascii="Times New Roman" w:hAnsi="Times New Roman" w:cs="Times New Roman"/>
        </w:rPr>
        <w:t xml:space="preserve">Analyzing the subspace projections using the optimal, noise-free configuration (DAPT + Penultimate + Corrected), three distinct evolutionary phases </w:t>
      </w:r>
      <w:r w:rsidR="002708C8">
        <w:rPr>
          <w:rFonts w:ascii="Times New Roman" w:hAnsi="Times New Roman" w:cs="Times New Roman"/>
        </w:rPr>
        <w:t>are observed</w:t>
      </w:r>
      <w:r w:rsidRPr="00100E9D">
        <w:rPr>
          <w:rFonts w:ascii="Times New Roman" w:hAnsi="Times New Roman" w:cs="Times New Roman"/>
        </w:rPr>
        <w:t xml:space="preserve"> across the </w:t>
      </w:r>
      <w:r w:rsidR="002708C8">
        <w:rPr>
          <w:rFonts w:ascii="Times New Roman" w:hAnsi="Times New Roman" w:cs="Times New Roman"/>
        </w:rPr>
        <w:t xml:space="preserve">three </w:t>
      </w:r>
      <w:r w:rsidRPr="00100E9D">
        <w:rPr>
          <w:rFonts w:ascii="Times New Roman" w:hAnsi="Times New Roman" w:cs="Times New Roman"/>
        </w:rPr>
        <w:t>dimensions:</w:t>
      </w:r>
    </w:p>
    <w:p w14:paraId="1C408E30" w14:textId="77777777" w:rsidR="00762882" w:rsidRDefault="00762882" w:rsidP="00762882">
      <w:pPr>
        <w:spacing w:after="0" w:line="259" w:lineRule="auto"/>
        <w:ind w:right="49" w:firstLine="0"/>
        <w:rPr>
          <w:rFonts w:ascii="Times New Roman" w:hAnsi="Times New Roman" w:cs="Times New Roman"/>
        </w:rPr>
      </w:pPr>
      <w:r w:rsidRPr="00762882">
        <w:rPr>
          <w:rFonts w:ascii="Times New Roman" w:hAnsi="Times New Roman" w:cs="Times New Roman"/>
          <w:noProof/>
        </w:rPr>
        <w:drawing>
          <wp:inline distT="0" distB="0" distL="0" distR="0" wp14:anchorId="66043E86" wp14:editId="4BDF7E7C">
            <wp:extent cx="5612130" cy="1931670"/>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1931670"/>
                    </a:xfrm>
                    <a:prstGeom prst="rect">
                      <a:avLst/>
                    </a:prstGeom>
                  </pic:spPr>
                </pic:pic>
              </a:graphicData>
            </a:graphic>
          </wp:inline>
        </w:drawing>
      </w:r>
    </w:p>
    <w:p w14:paraId="739B8DA4" w14:textId="77777777" w:rsidR="00762882" w:rsidRDefault="00762882" w:rsidP="00331E9E">
      <w:pPr>
        <w:tabs>
          <w:tab w:val="left" w:pos="8789"/>
        </w:tabs>
        <w:spacing w:line="480" w:lineRule="auto"/>
        <w:ind w:right="49" w:firstLine="0"/>
        <w:jc w:val="center"/>
        <w:rPr>
          <w:rFonts w:ascii="Times New Roman" w:hAnsi="Times New Roman" w:cs="Times New Roman"/>
        </w:rPr>
      </w:pPr>
      <w:r>
        <w:rPr>
          <w:rFonts w:ascii="Times New Roman" w:hAnsi="Times New Roman" w:cs="Times New Roman"/>
        </w:rPr>
        <w:t xml:space="preserve">Figure 15: Subspace Projection </w:t>
      </w:r>
      <w:proofErr w:type="gramStart"/>
      <w:r>
        <w:rPr>
          <w:rFonts w:ascii="Times New Roman" w:hAnsi="Times New Roman" w:cs="Times New Roman"/>
        </w:rPr>
        <w:t>Across</w:t>
      </w:r>
      <w:proofErr w:type="gramEnd"/>
      <w:r>
        <w:rPr>
          <w:rFonts w:ascii="Times New Roman" w:hAnsi="Times New Roman" w:cs="Times New Roman"/>
        </w:rPr>
        <w:t xml:space="preserve"> Three Dimensions</w:t>
      </w:r>
    </w:p>
    <w:p w14:paraId="3195D459" w14:textId="0E2A9D99" w:rsidR="00331E9E" w:rsidRDefault="008B1482" w:rsidP="00C0221B">
      <w:pPr>
        <w:spacing w:before="240" w:after="0" w:line="480" w:lineRule="auto"/>
        <w:ind w:right="49" w:firstLine="0"/>
        <w:rPr>
          <w:rFonts w:ascii="Times New Roman" w:hAnsi="Times New Roman" w:cs="Times New Roman"/>
        </w:rPr>
      </w:pPr>
      <w:r w:rsidRPr="008B1482">
        <w:rPr>
          <w:rFonts w:ascii="Times New Roman" w:hAnsi="Times New Roman" w:cs="Times New Roman"/>
        </w:rPr>
        <w:t xml:space="preserve">The </w:t>
      </w:r>
      <w:r w:rsidRPr="008B1482">
        <w:rPr>
          <w:rFonts w:ascii="Times New Roman" w:hAnsi="Times New Roman" w:cs="Times New Roman"/>
          <w:b/>
        </w:rPr>
        <w:t>Affective Dimension</w:t>
      </w:r>
      <w:r w:rsidRPr="008B1482">
        <w:rPr>
          <w:rFonts w:ascii="Times New Roman" w:hAnsi="Times New Roman" w:cs="Times New Roman"/>
        </w:rPr>
        <w:t xml:space="preserve"> (Crisis &amp; Emotion): </w:t>
      </w:r>
      <w:r w:rsidR="00331E9E" w:rsidRPr="00331E9E">
        <w:rPr>
          <w:rFonts w:ascii="Times New Roman" w:hAnsi="Times New Roman" w:cs="Times New Roman"/>
        </w:rPr>
        <w:t>The affective anchor projection corroborates the emotional history of the pandemic. The affective projection reaches its overall maximum during the first National Lockdown (March to June 2020), which supports our initial assumption that the early coverage of the pandemic was extremely emotionally and psychologically charged (e.g., fear, panic, trauma) due to the extraordinary social disru</w:t>
      </w:r>
      <w:r w:rsidR="002F1BEE">
        <w:rPr>
          <w:rFonts w:ascii="Times New Roman" w:hAnsi="Times New Roman" w:cs="Times New Roman"/>
        </w:rPr>
        <w:t xml:space="preserve">ption. </w:t>
      </w:r>
      <w:r w:rsidR="002F1BEE">
        <w:rPr>
          <w:rFonts w:ascii="Times New Roman" w:hAnsi="Times New Roman" w:cs="Times New Roman"/>
        </w:rPr>
        <w:lastRenderedPageBreak/>
        <w:t>After a massive drop in s</w:t>
      </w:r>
      <w:r w:rsidR="00331E9E" w:rsidRPr="00331E9E">
        <w:rPr>
          <w:rFonts w:ascii="Times New Roman" w:hAnsi="Times New Roman" w:cs="Times New Roman"/>
        </w:rPr>
        <w:t xml:space="preserve">ummer 2020, the affective frame shows </w:t>
      </w:r>
      <w:r w:rsidR="0054287E">
        <w:rPr>
          <w:rFonts w:ascii="Times New Roman" w:hAnsi="Times New Roman" w:cs="Times New Roman"/>
        </w:rPr>
        <w:t>volatile peaks during</w:t>
      </w:r>
      <w:r w:rsidR="00331E9E" w:rsidRPr="00331E9E">
        <w:rPr>
          <w:rFonts w:ascii="Times New Roman" w:hAnsi="Times New Roman" w:cs="Times New Roman"/>
        </w:rPr>
        <w:t xml:space="preserve"> autumn and winter, which captures the emergence of “pandemic fatigue” and the emotional dimension of the second and third waves.</w:t>
      </w:r>
    </w:p>
    <w:p w14:paraId="5C003944" w14:textId="6718EFE4" w:rsidR="00331E9E" w:rsidRDefault="008B1482" w:rsidP="00C0221B">
      <w:pPr>
        <w:spacing w:before="240" w:after="0" w:line="480" w:lineRule="auto"/>
        <w:ind w:right="49" w:firstLine="0"/>
        <w:rPr>
          <w:rFonts w:ascii="Times New Roman" w:hAnsi="Times New Roman" w:cs="Times New Roman"/>
        </w:rPr>
      </w:pPr>
      <w:r w:rsidRPr="008B1482">
        <w:rPr>
          <w:rFonts w:ascii="Times New Roman" w:hAnsi="Times New Roman" w:cs="Times New Roman"/>
        </w:rPr>
        <w:t xml:space="preserve">The </w:t>
      </w:r>
      <w:r w:rsidRPr="008B1482">
        <w:rPr>
          <w:rFonts w:ascii="Times New Roman" w:hAnsi="Times New Roman" w:cs="Times New Roman"/>
          <w:b/>
        </w:rPr>
        <w:t>Social Dimension</w:t>
      </w:r>
      <w:r w:rsidRPr="008B1482">
        <w:rPr>
          <w:rFonts w:ascii="Times New Roman" w:hAnsi="Times New Roman" w:cs="Times New Roman"/>
        </w:rPr>
        <w:t xml:space="preserve"> (Isolation &amp; Community): </w:t>
      </w:r>
      <w:r w:rsidR="00331E9E" w:rsidRPr="00331E9E">
        <w:rPr>
          <w:rFonts w:ascii="Times New Roman" w:hAnsi="Times New Roman" w:cs="Times New Roman"/>
        </w:rPr>
        <w:t>This dimension shows the most significant change in structure throughout the whole dataset. It is relatively important during the first confinement, but it reaches its lowest level during the summer</w:t>
      </w:r>
      <w:r w:rsidR="002F1BEE">
        <w:rPr>
          <w:rFonts w:ascii="Times New Roman" w:hAnsi="Times New Roman" w:cs="Times New Roman"/>
        </w:rPr>
        <w:t xml:space="preserve"> 2020,</w:t>
      </w:r>
      <w:r w:rsidR="002F1BEE" w:rsidRPr="002F1BEE">
        <w:t xml:space="preserve"> </w:t>
      </w:r>
      <w:r w:rsidR="002F1BEE" w:rsidRPr="002F1BEE">
        <w:rPr>
          <w:rFonts w:ascii="Times New Roman" w:hAnsi="Times New Roman" w:cs="Times New Roman"/>
        </w:rPr>
        <w:t>a period in which public life partially resumed and discourse shift</w:t>
      </w:r>
      <w:r w:rsidR="002F1BEE">
        <w:rPr>
          <w:rFonts w:ascii="Times New Roman" w:hAnsi="Times New Roman" w:cs="Times New Roman"/>
        </w:rPr>
        <w:t>ed away from social constraint</w:t>
      </w:r>
      <w:r w:rsidR="00331E9E" w:rsidRPr="00331E9E">
        <w:rPr>
          <w:rFonts w:ascii="Times New Roman" w:hAnsi="Times New Roman" w:cs="Times New Roman"/>
        </w:rPr>
        <w:t>.</w:t>
      </w:r>
      <w:r w:rsidR="002F1BEE">
        <w:rPr>
          <w:rFonts w:ascii="Times New Roman" w:hAnsi="Times New Roman" w:cs="Times New Roman"/>
        </w:rPr>
        <w:t xml:space="preserve"> </w:t>
      </w:r>
      <w:r w:rsidR="00331E9E" w:rsidRPr="00331E9E">
        <w:rPr>
          <w:rFonts w:ascii="Times New Roman" w:hAnsi="Times New Roman" w:cs="Times New Roman"/>
        </w:rPr>
        <w:t xml:space="preserve"> </w:t>
      </w:r>
      <w:r w:rsidR="002F1BEE" w:rsidRPr="002F1BEE">
        <w:rPr>
          <w:rFonts w:ascii="Times New Roman" w:hAnsi="Times New Roman" w:cs="Times New Roman"/>
        </w:rPr>
        <w:t xml:space="preserve">However, starting in September 2020, the social dimension surges to an extraordinary peak that persists through November 2020. </w:t>
      </w:r>
      <w:r w:rsidR="00331E9E" w:rsidRPr="00331E9E">
        <w:rPr>
          <w:rFonts w:ascii="Times New Roman" w:hAnsi="Times New Roman" w:cs="Times New Roman"/>
        </w:rPr>
        <w:t xml:space="preserve">This </w:t>
      </w:r>
      <w:r w:rsidR="00331E9E">
        <w:rPr>
          <w:rFonts w:ascii="Times New Roman" w:hAnsi="Times New Roman" w:cs="Times New Roman"/>
        </w:rPr>
        <w:t xml:space="preserve">aligns </w:t>
      </w:r>
      <w:r w:rsidR="00331E9E" w:rsidRPr="00331E9E">
        <w:rPr>
          <w:rFonts w:ascii="Times New Roman" w:hAnsi="Times New Roman" w:cs="Times New Roman"/>
        </w:rPr>
        <w:t xml:space="preserve">perfectly with the Second Wave and the period of “Return to School/Work.” This was a time in which the media discourse became heavily focused on the social: the social distancing measures, the </w:t>
      </w:r>
      <w:r w:rsidR="0007346F">
        <w:rPr>
          <w:rFonts w:ascii="Times New Roman" w:hAnsi="Times New Roman" w:cs="Times New Roman"/>
        </w:rPr>
        <w:t xml:space="preserve">blame to </w:t>
      </w:r>
      <w:r w:rsidR="00331E9E" w:rsidRPr="00331E9E">
        <w:rPr>
          <w:rFonts w:ascii="Times New Roman" w:hAnsi="Times New Roman" w:cs="Times New Roman"/>
        </w:rPr>
        <w:t>social interactions as responsible for the contagion, and the social tension derived from the selective confinements.</w:t>
      </w:r>
    </w:p>
    <w:p w14:paraId="0FA1C4DE" w14:textId="77777777" w:rsidR="00762882" w:rsidRPr="00626D4D" w:rsidRDefault="008B1482" w:rsidP="00C0221B">
      <w:pPr>
        <w:spacing w:before="240" w:after="0" w:line="480" w:lineRule="auto"/>
        <w:ind w:right="49" w:firstLine="0"/>
        <w:rPr>
          <w:rFonts w:ascii="Times New Roman" w:hAnsi="Times New Roman" w:cs="Times New Roman"/>
        </w:rPr>
      </w:pPr>
      <w:r w:rsidRPr="008B1482">
        <w:rPr>
          <w:rFonts w:ascii="Times New Roman" w:hAnsi="Times New Roman" w:cs="Times New Roman"/>
        </w:rPr>
        <w:t xml:space="preserve">The </w:t>
      </w:r>
      <w:r w:rsidRPr="008B1482">
        <w:rPr>
          <w:rFonts w:ascii="Times New Roman" w:hAnsi="Times New Roman" w:cs="Times New Roman"/>
          <w:b/>
        </w:rPr>
        <w:t>Functional Dimension</w:t>
      </w:r>
      <w:r w:rsidRPr="008B1482">
        <w:rPr>
          <w:rFonts w:ascii="Times New Roman" w:hAnsi="Times New Roman" w:cs="Times New Roman"/>
        </w:rPr>
        <w:t xml:space="preserve"> (Institutions &amp; Healthcare): Contrary to a simple linear prog</w:t>
      </w:r>
      <w:r w:rsidR="0007346F">
        <w:rPr>
          <w:rFonts w:ascii="Times New Roman" w:hAnsi="Times New Roman" w:cs="Times New Roman"/>
        </w:rPr>
        <w:t xml:space="preserve">ression, the functional framing, </w:t>
      </w:r>
      <w:r w:rsidRPr="008B1482">
        <w:rPr>
          <w:rFonts w:ascii="Times New Roman" w:hAnsi="Times New Roman" w:cs="Times New Roman"/>
        </w:rPr>
        <w:t>which captures institutional,</w:t>
      </w:r>
      <w:r w:rsidR="0007346F">
        <w:rPr>
          <w:rFonts w:ascii="Times New Roman" w:hAnsi="Times New Roman" w:cs="Times New Roman"/>
        </w:rPr>
        <w:t xml:space="preserve"> medical, and systemic language, </w:t>
      </w:r>
      <w:r w:rsidRPr="008B1482">
        <w:rPr>
          <w:rFonts w:ascii="Times New Roman" w:hAnsi="Times New Roman" w:cs="Times New Roman"/>
        </w:rPr>
        <w:t>displays a distinct U-shaped trajectory. It begins exceptionally high during the initial State of Alarm (March–May 2020), capturing the massive governmental and systemic healthcare response to the hospital collapses. After a pronounced dip during the "New Normal" summer, the functional projection steadily climbs back up from October 2020 through early 2021. This resurgence indicates a structural reframing in the later stages of the crisis, as the discourse became heavily institutionalized once again to discuss vaccine rollouts, systemic protocols, and sustained public health management.</w:t>
      </w:r>
    </w:p>
    <w:p w14:paraId="4C0A1FFC" w14:textId="77777777" w:rsidR="00D57D97" w:rsidRPr="00626D4D" w:rsidRDefault="00D57D97" w:rsidP="00C0221B">
      <w:pPr>
        <w:pStyle w:val="Ttulo2"/>
        <w:tabs>
          <w:tab w:val="center" w:pos="1907"/>
        </w:tabs>
        <w:spacing w:after="0" w:line="480" w:lineRule="auto"/>
        <w:ind w:left="0" w:firstLine="0"/>
        <w:jc w:val="both"/>
        <w:rPr>
          <w:rFonts w:ascii="Times New Roman" w:hAnsi="Times New Roman" w:cs="Times New Roman"/>
          <w:b/>
        </w:rPr>
      </w:pPr>
      <w:bookmarkStart w:id="41" w:name="_Toc226505679"/>
      <w:r w:rsidRPr="00626D4D">
        <w:rPr>
          <w:rFonts w:ascii="Times New Roman" w:hAnsi="Times New Roman" w:cs="Times New Roman"/>
          <w:b/>
        </w:rPr>
        <w:lastRenderedPageBreak/>
        <w:t>4.5. Trajectory Projections</w:t>
      </w:r>
      <w:bookmarkEnd w:id="41"/>
      <w:r w:rsidRPr="00626D4D">
        <w:rPr>
          <w:rFonts w:ascii="Times New Roman" w:hAnsi="Times New Roman" w:cs="Times New Roman"/>
          <w:b/>
        </w:rPr>
        <w:t xml:space="preserve">  </w:t>
      </w:r>
    </w:p>
    <w:p w14:paraId="3B79EE40" w14:textId="0B88546F" w:rsidR="00100E9D" w:rsidRDefault="009D12CD" w:rsidP="00C0221B">
      <w:pPr>
        <w:spacing w:line="480" w:lineRule="auto"/>
        <w:ind w:right="49" w:firstLine="0"/>
        <w:rPr>
          <w:rFonts w:ascii="Times New Roman" w:hAnsi="Times New Roman" w:cs="Times New Roman"/>
        </w:rPr>
      </w:pPr>
      <w:r w:rsidRPr="009D12CD">
        <w:rPr>
          <w:rFonts w:ascii="Times New Roman" w:hAnsi="Times New Roman" w:cs="Times New Roman"/>
        </w:rPr>
        <w:t>To further illustrate the rel</w:t>
      </w:r>
      <w:r>
        <w:rPr>
          <w:rFonts w:ascii="Times New Roman" w:hAnsi="Times New Roman" w:cs="Times New Roman"/>
        </w:rPr>
        <w:t xml:space="preserve">ationship between the frames, </w:t>
      </w:r>
      <w:r w:rsidRPr="009D12CD">
        <w:rPr>
          <w:rFonts w:ascii="Times New Roman" w:hAnsi="Times New Roman" w:cs="Times New Roman"/>
        </w:rPr>
        <w:t>trajectory</w:t>
      </w:r>
      <w:r>
        <w:rPr>
          <w:rFonts w:ascii="Times New Roman" w:hAnsi="Times New Roman" w:cs="Times New Roman"/>
        </w:rPr>
        <w:t xml:space="preserve"> projections</w:t>
      </w:r>
      <w:r w:rsidRPr="009D12CD">
        <w:rPr>
          <w:rFonts w:ascii="Times New Roman" w:hAnsi="Times New Roman" w:cs="Times New Roman"/>
        </w:rPr>
        <w:t xml:space="preserve"> of </w:t>
      </w:r>
      <w:r>
        <w:rPr>
          <w:rFonts w:ascii="Times New Roman" w:hAnsi="Times New Roman" w:cs="Times New Roman"/>
        </w:rPr>
        <w:t>dimensions are created</w:t>
      </w:r>
      <w:r w:rsidRPr="009D12CD">
        <w:rPr>
          <w:rFonts w:ascii="Times New Roman" w:hAnsi="Times New Roman" w:cs="Times New Roman"/>
        </w:rPr>
        <w:t>. Using the corrected geometric space, which we have established is robust to anisotropic noise, each point in time is a point on the plot, and describes the evolution of the discourse over time.</w:t>
      </w:r>
    </w:p>
    <w:p w14:paraId="4FB5CFB6" w14:textId="77777777" w:rsidR="00100E9D" w:rsidRDefault="00100E9D" w:rsidP="00AC20D4">
      <w:pPr>
        <w:tabs>
          <w:tab w:val="left" w:pos="8647"/>
        </w:tabs>
        <w:spacing w:after="0" w:line="480" w:lineRule="auto"/>
        <w:ind w:right="49" w:firstLine="0"/>
        <w:rPr>
          <w:rFonts w:ascii="Times New Roman" w:hAnsi="Times New Roman" w:cs="Times New Roman"/>
        </w:rPr>
      </w:pPr>
      <w:r w:rsidRPr="00100E9D">
        <w:rPr>
          <w:rFonts w:ascii="Times New Roman" w:hAnsi="Times New Roman" w:cs="Times New Roman"/>
          <w:noProof/>
        </w:rPr>
        <w:drawing>
          <wp:inline distT="0" distB="0" distL="0" distR="0" wp14:anchorId="580432C9" wp14:editId="341D3DC2">
            <wp:extent cx="5538020" cy="4463376"/>
            <wp:effectExtent l="0" t="0" r="571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51812" cy="4474491"/>
                    </a:xfrm>
                    <a:prstGeom prst="rect">
                      <a:avLst/>
                    </a:prstGeom>
                  </pic:spPr>
                </pic:pic>
              </a:graphicData>
            </a:graphic>
          </wp:inline>
        </w:drawing>
      </w:r>
    </w:p>
    <w:p w14:paraId="0CEE5761" w14:textId="77777777" w:rsidR="00100E9D" w:rsidRPr="00100E9D" w:rsidRDefault="00100E9D" w:rsidP="00AC20D4">
      <w:pPr>
        <w:tabs>
          <w:tab w:val="left" w:pos="8789"/>
        </w:tabs>
        <w:spacing w:line="480" w:lineRule="auto"/>
        <w:ind w:right="49" w:firstLine="0"/>
        <w:jc w:val="center"/>
        <w:rPr>
          <w:rFonts w:ascii="Times New Roman" w:hAnsi="Times New Roman" w:cs="Times New Roman"/>
        </w:rPr>
      </w:pPr>
      <w:r>
        <w:rPr>
          <w:rFonts w:ascii="Times New Roman" w:hAnsi="Times New Roman" w:cs="Times New Roman"/>
        </w:rPr>
        <w:t xml:space="preserve">Figure </w:t>
      </w:r>
      <w:r w:rsidR="00A36FE3">
        <w:rPr>
          <w:rFonts w:ascii="Times New Roman" w:hAnsi="Times New Roman" w:cs="Times New Roman"/>
        </w:rPr>
        <w:t>16</w:t>
      </w:r>
      <w:r>
        <w:rPr>
          <w:rFonts w:ascii="Times New Roman" w:hAnsi="Times New Roman" w:cs="Times New Roman"/>
        </w:rPr>
        <w:t>: Semantic Trajectory Plot: Functional vs Affective.</w:t>
      </w:r>
    </w:p>
    <w:p w14:paraId="2E9AEB0C" w14:textId="77777777" w:rsidR="009D12CD" w:rsidRDefault="00100E9D" w:rsidP="00C0221B">
      <w:pPr>
        <w:spacing w:before="240" w:after="0" w:line="480" w:lineRule="auto"/>
        <w:ind w:right="49" w:firstLine="0"/>
      </w:pPr>
      <w:r w:rsidRPr="00100E9D">
        <w:rPr>
          <w:rFonts w:ascii="Times New Roman" w:hAnsi="Times New Roman" w:cs="Times New Roman"/>
        </w:rPr>
        <w:t>Analyzing the Functional-Affective trajectory (</w:t>
      </w:r>
      <w:r>
        <w:rPr>
          <w:rFonts w:ascii="Times New Roman" w:hAnsi="Times New Roman" w:cs="Times New Roman"/>
        </w:rPr>
        <w:t xml:space="preserve">Figure </w:t>
      </w:r>
      <w:r w:rsidR="00A36FE3">
        <w:rPr>
          <w:rFonts w:ascii="Times New Roman" w:hAnsi="Times New Roman" w:cs="Times New Roman"/>
        </w:rPr>
        <w:t>16</w:t>
      </w:r>
      <w:r w:rsidRPr="00100E9D">
        <w:rPr>
          <w:rFonts w:ascii="Times New Roman" w:hAnsi="Times New Roman" w:cs="Times New Roman"/>
        </w:rPr>
        <w:t xml:space="preserve">), a clear rotational pattern emerges. The early temporal windows (March–May 2020) cluster tightly in the high-affective, low-functional quadrant, visually capturing the emotion-dominated nature of the lockdown-era </w:t>
      </w:r>
      <w:r w:rsidRPr="00100E9D">
        <w:rPr>
          <w:rFonts w:ascii="Times New Roman" w:hAnsi="Times New Roman" w:cs="Times New Roman"/>
        </w:rPr>
        <w:lastRenderedPageBreak/>
        <w:t>discourse. As the pandemic progressed, the trajectory migrated progressively toward the high-fu</w:t>
      </w:r>
      <w:r>
        <w:rPr>
          <w:rFonts w:ascii="Times New Roman" w:hAnsi="Times New Roman" w:cs="Times New Roman"/>
        </w:rPr>
        <w:t>nctional, low-affective region.</w:t>
      </w:r>
      <w:r w:rsidR="009D12CD" w:rsidRPr="009D12CD">
        <w:t xml:space="preserve"> </w:t>
      </w:r>
    </w:p>
    <w:p w14:paraId="0837F7CA" w14:textId="77777777" w:rsidR="009D12CD" w:rsidRDefault="009D12CD" w:rsidP="00C0221B">
      <w:pPr>
        <w:spacing w:before="240" w:after="0" w:line="480" w:lineRule="auto"/>
        <w:ind w:right="49" w:firstLine="0"/>
        <w:rPr>
          <w:rFonts w:ascii="Times New Roman" w:hAnsi="Times New Roman" w:cs="Times New Roman"/>
        </w:rPr>
      </w:pPr>
      <w:r w:rsidRPr="009D12CD">
        <w:rPr>
          <w:rFonts w:ascii="Times New Roman" w:hAnsi="Times New Roman" w:cs="Times New Roman"/>
        </w:rPr>
        <w:t>This can be seen as a visualization of the overarching result that we have seen in the corpus, the shift in language from the crisis/emotion to the institutional/functional.</w:t>
      </w:r>
      <w:r>
        <w:rPr>
          <w:rFonts w:ascii="Times New Roman" w:hAnsi="Times New Roman" w:cs="Times New Roman"/>
        </w:rPr>
        <w:t xml:space="preserve"> </w:t>
      </w:r>
      <w:r w:rsidRPr="009D12CD">
        <w:rPr>
          <w:rFonts w:ascii="Times New Roman" w:hAnsi="Times New Roman" w:cs="Times New Roman"/>
        </w:rPr>
        <w:t>Moreover, the loops in the trajectory, such as the trajectory moving towards more affective languages during the peak of the Second Wave in autumn 2020, demonstrate the sensitivity of the subspace method for the given context, and that the shift in media discourse framing is not a one-way change but a dynamic social process responding to the social reality.</w:t>
      </w:r>
    </w:p>
    <w:p w14:paraId="6629BE59" w14:textId="77777777" w:rsidR="00D57D97" w:rsidRPr="00626D4D" w:rsidRDefault="00D57D97" w:rsidP="00C0221B">
      <w:pPr>
        <w:pStyle w:val="Ttulo1"/>
        <w:tabs>
          <w:tab w:val="center" w:pos="1482"/>
        </w:tabs>
        <w:spacing w:after="0" w:line="480" w:lineRule="auto"/>
        <w:ind w:right="0"/>
        <w:jc w:val="both"/>
        <w:rPr>
          <w:rFonts w:ascii="Times New Roman" w:hAnsi="Times New Roman" w:cs="Times New Roman"/>
          <w:b/>
        </w:rPr>
      </w:pPr>
      <w:bookmarkStart w:id="42" w:name="_Toc226505680"/>
      <w:r w:rsidRPr="00626D4D">
        <w:rPr>
          <w:rFonts w:ascii="Times New Roman" w:hAnsi="Times New Roman" w:cs="Times New Roman"/>
          <w:b/>
        </w:rPr>
        <w:t>5. Discussion</w:t>
      </w:r>
      <w:bookmarkEnd w:id="42"/>
      <w:r w:rsidRPr="00626D4D">
        <w:rPr>
          <w:rFonts w:ascii="Times New Roman" w:hAnsi="Times New Roman" w:cs="Times New Roman"/>
          <w:b/>
        </w:rPr>
        <w:t xml:space="preserve"> </w:t>
      </w:r>
    </w:p>
    <w:p w14:paraId="6A783E7C" w14:textId="77777777" w:rsidR="00D57D97" w:rsidRPr="00626D4D" w:rsidRDefault="00D57D97" w:rsidP="00C0221B">
      <w:pPr>
        <w:pStyle w:val="Ttulo2"/>
        <w:tabs>
          <w:tab w:val="center" w:pos="1907"/>
        </w:tabs>
        <w:spacing w:after="0" w:line="480" w:lineRule="auto"/>
        <w:ind w:left="0" w:firstLine="0"/>
        <w:jc w:val="both"/>
        <w:rPr>
          <w:rFonts w:ascii="Times New Roman" w:hAnsi="Times New Roman" w:cs="Times New Roman"/>
          <w:b/>
        </w:rPr>
      </w:pPr>
      <w:bookmarkStart w:id="43" w:name="_Toc226505681"/>
      <w:r w:rsidRPr="00626D4D">
        <w:rPr>
          <w:rFonts w:ascii="Times New Roman" w:hAnsi="Times New Roman" w:cs="Times New Roman"/>
          <w:b/>
        </w:rPr>
        <w:t>5.1. The Temporal Narrative</w:t>
      </w:r>
      <w:bookmarkEnd w:id="43"/>
    </w:p>
    <w:p w14:paraId="793370F7" w14:textId="5D59E4D9" w:rsidR="00EC0F1E" w:rsidRDefault="00EC0F1E" w:rsidP="00C0221B">
      <w:pPr>
        <w:spacing w:after="0" w:line="480" w:lineRule="auto"/>
        <w:ind w:right="49" w:firstLine="0"/>
        <w:rPr>
          <w:rFonts w:ascii="Times New Roman" w:hAnsi="Times New Roman" w:cs="Times New Roman"/>
        </w:rPr>
      </w:pPr>
      <w:r w:rsidRPr="00EC0F1E">
        <w:rPr>
          <w:rFonts w:ascii="Times New Roman" w:hAnsi="Times New Roman" w:cs="Times New Roman"/>
        </w:rPr>
        <w:t>The empirical results of this study reveal that the media framing of mental health during the COVID-19 pandemic was not a static phenomenon, but a highly dynamic and iterative narrative. By mapping the diachronic evolution of the discourse, we can identify a clear trajectory from acute emotional crisis to structural institutionalization.</w:t>
      </w:r>
    </w:p>
    <w:p w14:paraId="58926AB9" w14:textId="6C9A682F" w:rsidR="00F33BBE" w:rsidRDefault="00F33BBE" w:rsidP="00AC20D4">
      <w:pPr>
        <w:tabs>
          <w:tab w:val="left" w:pos="8647"/>
        </w:tabs>
        <w:spacing w:after="0" w:line="480" w:lineRule="auto"/>
        <w:ind w:right="49" w:firstLine="0"/>
        <w:rPr>
          <w:rFonts w:ascii="Times New Roman" w:hAnsi="Times New Roman" w:cs="Times New Roman"/>
        </w:rPr>
      </w:pPr>
      <w:r w:rsidRPr="00F33BBE">
        <w:rPr>
          <w:rFonts w:ascii="Times New Roman" w:hAnsi="Times New Roman" w:cs="Times New Roman"/>
          <w:noProof/>
        </w:rPr>
        <w:lastRenderedPageBreak/>
        <w:drawing>
          <wp:inline distT="0" distB="0" distL="0" distR="0" wp14:anchorId="7A9BCBA1" wp14:editId="6D6A471E">
            <wp:extent cx="5612130" cy="5020310"/>
            <wp:effectExtent l="0" t="0" r="762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2130" cy="5020310"/>
                    </a:xfrm>
                    <a:prstGeom prst="rect">
                      <a:avLst/>
                    </a:prstGeom>
                  </pic:spPr>
                </pic:pic>
              </a:graphicData>
            </a:graphic>
          </wp:inline>
        </w:drawing>
      </w:r>
    </w:p>
    <w:p w14:paraId="45819E94" w14:textId="77777777" w:rsidR="00EC0F1E" w:rsidRPr="00100E9D" w:rsidRDefault="00EC0F1E" w:rsidP="00AC20D4">
      <w:pPr>
        <w:tabs>
          <w:tab w:val="left" w:pos="8789"/>
        </w:tabs>
        <w:spacing w:line="480" w:lineRule="auto"/>
        <w:ind w:right="49" w:firstLine="0"/>
        <w:jc w:val="center"/>
        <w:rPr>
          <w:rFonts w:ascii="Times New Roman" w:hAnsi="Times New Roman" w:cs="Times New Roman"/>
        </w:rPr>
      </w:pPr>
      <w:r>
        <w:rPr>
          <w:rFonts w:ascii="Times New Roman" w:hAnsi="Times New Roman" w:cs="Times New Roman"/>
        </w:rPr>
        <w:t>Figure 17: Subspace Similarity Matrix.</w:t>
      </w:r>
    </w:p>
    <w:p w14:paraId="18AD6E82" w14:textId="43C5756B" w:rsidR="00F064ED" w:rsidRDefault="00EC0F1E" w:rsidP="00C0221B">
      <w:pPr>
        <w:spacing w:before="240" w:after="0" w:line="480" w:lineRule="auto"/>
        <w:ind w:right="49" w:firstLine="0"/>
      </w:pPr>
      <w:r w:rsidRPr="00EC0F1E">
        <w:rPr>
          <w:rFonts w:ascii="Times New Roman" w:hAnsi="Times New Roman" w:cs="Times New Roman"/>
        </w:rPr>
        <w:t xml:space="preserve">As visualized in the Subspace Similarity Matrix (Figure </w:t>
      </w:r>
      <w:r>
        <w:rPr>
          <w:rFonts w:ascii="Times New Roman" w:hAnsi="Times New Roman" w:cs="Times New Roman"/>
        </w:rPr>
        <w:t>17</w:t>
      </w:r>
      <w:r w:rsidRPr="00EC0F1E">
        <w:rPr>
          <w:rFonts w:ascii="Times New Roman" w:hAnsi="Times New Roman" w:cs="Times New Roman"/>
        </w:rPr>
        <w:t>),</w:t>
      </w:r>
      <w:r w:rsidR="00EE171E" w:rsidRPr="00EE171E">
        <w:rPr>
          <w:rFonts w:ascii="Times New Roman" w:hAnsi="Times New Roman" w:cs="Times New Roman"/>
        </w:rPr>
        <w:t xml:space="preserve"> which computes the overall structural similarity across temporal windows‚ the COVID-19 discourse can be further segmented into distinct narrative epochs</w:t>
      </w:r>
      <w:r w:rsidR="00EE171E">
        <w:rPr>
          <w:rFonts w:ascii="Times New Roman" w:hAnsi="Times New Roman" w:cs="Times New Roman"/>
        </w:rPr>
        <w:t>:</w:t>
      </w:r>
      <w:r w:rsidR="00F064ED" w:rsidRPr="00F064ED">
        <w:t xml:space="preserve"> </w:t>
      </w:r>
    </w:p>
    <w:p w14:paraId="093665D0" w14:textId="66345084" w:rsidR="00EE171E" w:rsidRDefault="00F064ED" w:rsidP="00C0221B">
      <w:pPr>
        <w:spacing w:before="240" w:after="0" w:line="480" w:lineRule="auto"/>
        <w:ind w:right="49" w:firstLine="0"/>
        <w:rPr>
          <w:rFonts w:ascii="Times New Roman" w:hAnsi="Times New Roman" w:cs="Times New Roman"/>
        </w:rPr>
      </w:pPr>
      <w:r w:rsidRPr="00EE171E">
        <w:rPr>
          <w:rFonts w:ascii="Times New Roman" w:hAnsi="Times New Roman" w:cs="Times New Roman"/>
        </w:rPr>
        <w:t>The Shock Phase (Spring 2020):</w:t>
      </w:r>
      <w:r w:rsidR="00EE171E">
        <w:rPr>
          <w:rFonts w:ascii="Times New Roman" w:hAnsi="Times New Roman" w:cs="Times New Roman"/>
          <w:b/>
        </w:rPr>
        <w:t xml:space="preserve"> </w:t>
      </w:r>
      <w:r w:rsidRPr="00F064ED">
        <w:rPr>
          <w:rFonts w:ascii="Times New Roman" w:hAnsi="Times New Roman" w:cs="Times New Roman"/>
        </w:rPr>
        <w:t xml:space="preserve"> </w:t>
      </w:r>
      <w:r w:rsidR="00EE171E" w:rsidRPr="00EE171E">
        <w:rPr>
          <w:rFonts w:ascii="Times New Roman" w:hAnsi="Times New Roman" w:cs="Times New Roman"/>
        </w:rPr>
        <w:t xml:space="preserve">With high semantic entropy and </w:t>
      </w:r>
      <w:r w:rsidR="00EE171E">
        <w:rPr>
          <w:rFonts w:ascii="Times New Roman" w:hAnsi="Times New Roman" w:cs="Times New Roman"/>
        </w:rPr>
        <w:t xml:space="preserve">overwhelming </w:t>
      </w:r>
      <w:r w:rsidR="00EE171E" w:rsidRPr="00EE171E">
        <w:rPr>
          <w:rFonts w:ascii="Times New Roman" w:hAnsi="Times New Roman" w:cs="Times New Roman"/>
        </w:rPr>
        <w:t xml:space="preserve"> Affective projection‚ the first lockdown discourse was reactionary‚ with mental health framed as an acute‚ individualized emotional trauma (fear‚ anxiety) caused by the COVID-19 virus as an unprecedented threat to individual well-being․</w:t>
      </w:r>
    </w:p>
    <w:p w14:paraId="7CC20AEF" w14:textId="40097F01" w:rsidR="00255FC3" w:rsidRDefault="00F064ED" w:rsidP="00C0221B">
      <w:pPr>
        <w:spacing w:before="240" w:after="0" w:line="480" w:lineRule="auto"/>
        <w:ind w:right="49" w:firstLine="0"/>
        <w:rPr>
          <w:rFonts w:ascii="Times New Roman" w:hAnsi="Times New Roman" w:cs="Times New Roman"/>
          <w:color w:val="FF0000"/>
        </w:rPr>
      </w:pPr>
      <w:r w:rsidRPr="00EE171E">
        <w:rPr>
          <w:rFonts w:ascii="Times New Roman" w:hAnsi="Times New Roman" w:cs="Times New Roman"/>
        </w:rPr>
        <w:lastRenderedPageBreak/>
        <w:t xml:space="preserve">The Social </w:t>
      </w:r>
      <w:r w:rsidR="00A76B3A" w:rsidRPr="00EE171E">
        <w:rPr>
          <w:rFonts w:ascii="Times New Roman" w:hAnsi="Times New Roman" w:cs="Times New Roman"/>
        </w:rPr>
        <w:t>Peak</w:t>
      </w:r>
      <w:r w:rsidRPr="00EE171E">
        <w:rPr>
          <w:rFonts w:ascii="Times New Roman" w:hAnsi="Times New Roman" w:cs="Times New Roman"/>
        </w:rPr>
        <w:t xml:space="preserve"> (</w:t>
      </w:r>
      <w:r w:rsidR="00A76B3A" w:rsidRPr="00EE171E">
        <w:rPr>
          <w:rFonts w:ascii="Times New Roman" w:hAnsi="Times New Roman" w:cs="Times New Roman"/>
        </w:rPr>
        <w:t>Autumn</w:t>
      </w:r>
      <w:r w:rsidRPr="00EE171E">
        <w:rPr>
          <w:rFonts w:ascii="Times New Roman" w:hAnsi="Times New Roman" w:cs="Times New Roman"/>
        </w:rPr>
        <w:t xml:space="preserve"> 2020):</w:t>
      </w:r>
      <w:r w:rsidR="00255FC3">
        <w:rPr>
          <w:rFonts w:ascii="Times New Roman" w:hAnsi="Times New Roman" w:cs="Times New Roman"/>
        </w:rPr>
        <w:t xml:space="preserve"> </w:t>
      </w:r>
      <w:r w:rsidR="00255FC3" w:rsidRPr="00255FC3">
        <w:rPr>
          <w:rFonts w:ascii="Times New Roman" w:hAnsi="Times New Roman" w:cs="Times New Roman"/>
        </w:rPr>
        <w:t xml:space="preserve">During Second Wave‚ however‚ the Social catalog was at its highest all-time level․ This was because of the abrupt end of temporary relief‚ </w:t>
      </w:r>
      <w:r w:rsidR="00255FC3">
        <w:rPr>
          <w:rFonts w:ascii="Times New Roman" w:hAnsi="Times New Roman" w:cs="Times New Roman"/>
        </w:rPr>
        <w:t>not because of a summer story</w:t>
      </w:r>
      <w:r w:rsidR="00255FC3" w:rsidRPr="00255FC3">
        <w:rPr>
          <w:rFonts w:ascii="Times New Roman" w:hAnsi="Times New Roman" w:cs="Times New Roman"/>
        </w:rPr>
        <w:t>․ The media turned its entire attention to social consequences‚ community friction‚ localized lockdowns‚ and the breakdown of social norms․ As normalization was interrupted‚ the public‚ as a whole‚ showed signs of high levels of anxiety․</w:t>
      </w:r>
      <w:r w:rsidR="00255FC3">
        <w:rPr>
          <w:rFonts w:ascii="Times New Roman" w:hAnsi="Times New Roman" w:cs="Times New Roman"/>
        </w:rPr>
        <w:t xml:space="preserve"> </w:t>
      </w:r>
    </w:p>
    <w:p w14:paraId="656E3FAB" w14:textId="62937751" w:rsidR="00EC0F1E" w:rsidRPr="00626D4D" w:rsidRDefault="00F064ED" w:rsidP="00255FC3">
      <w:pPr>
        <w:spacing w:before="240" w:after="0" w:line="480" w:lineRule="auto"/>
        <w:ind w:right="49" w:firstLine="0"/>
        <w:rPr>
          <w:rFonts w:ascii="Times New Roman" w:hAnsi="Times New Roman" w:cs="Times New Roman"/>
        </w:rPr>
      </w:pPr>
      <w:r w:rsidRPr="00EE171E">
        <w:rPr>
          <w:rFonts w:ascii="Times New Roman" w:hAnsi="Times New Roman" w:cs="Times New Roman"/>
        </w:rPr>
        <w:t>Institutionalization and Pandemic Fatigue (Autumn 2020 - Early 2021):</w:t>
      </w:r>
      <w:r w:rsidRPr="00F064ED">
        <w:rPr>
          <w:rFonts w:ascii="Times New Roman" w:hAnsi="Times New Roman" w:cs="Times New Roman"/>
        </w:rPr>
        <w:t xml:space="preserve"> </w:t>
      </w:r>
      <w:r w:rsidR="00255FC3" w:rsidRPr="00255FC3">
        <w:rPr>
          <w:rFonts w:ascii="Times New Roman" w:hAnsi="Times New Roman" w:cs="Times New Roman"/>
        </w:rPr>
        <w:t>Lastly‚ with the coming of the Second and the Third Wave‚ we can see a branching point in the storyline‚ where the Functional dimension became predominant‚ and this leads us to suggest that the storyline can be characterized by the institutionalization of the issue․ Towards the end of the period‚ mental health during the pandemic was treated as a public health issue that required medical and governmental responses․</w:t>
      </w:r>
      <w:r w:rsidR="00A76B3A">
        <w:rPr>
          <w:rFonts w:ascii="Times New Roman" w:hAnsi="Times New Roman" w:cs="Times New Roman"/>
        </w:rPr>
        <w:t xml:space="preserve"> </w:t>
      </w:r>
    </w:p>
    <w:p w14:paraId="518D6461" w14:textId="77777777" w:rsidR="00D57D97" w:rsidRPr="00626D4D" w:rsidRDefault="00D57D97" w:rsidP="00084544">
      <w:pPr>
        <w:pStyle w:val="Ttulo2"/>
        <w:tabs>
          <w:tab w:val="center" w:pos="1907"/>
        </w:tabs>
        <w:spacing w:after="0" w:line="480" w:lineRule="auto"/>
        <w:ind w:left="0" w:firstLine="0"/>
        <w:jc w:val="both"/>
        <w:rPr>
          <w:rFonts w:ascii="Times New Roman" w:hAnsi="Times New Roman" w:cs="Times New Roman"/>
          <w:b/>
        </w:rPr>
      </w:pPr>
      <w:bookmarkStart w:id="44" w:name="_Toc226505682"/>
      <w:r w:rsidRPr="00626D4D">
        <w:rPr>
          <w:rFonts w:ascii="Times New Roman" w:hAnsi="Times New Roman" w:cs="Times New Roman"/>
          <w:b/>
        </w:rPr>
        <w:t>5.2. Methodological Contributions</w:t>
      </w:r>
      <w:bookmarkEnd w:id="44"/>
    </w:p>
    <w:p w14:paraId="0A6DDA2D" w14:textId="1D6AAFE5" w:rsidR="00084544" w:rsidRDefault="00AC20D4" w:rsidP="00C0221B">
      <w:pPr>
        <w:spacing w:line="480" w:lineRule="auto"/>
        <w:ind w:right="49" w:firstLine="0"/>
        <w:rPr>
          <w:rFonts w:ascii="Times New Roman" w:hAnsi="Times New Roman" w:cs="Times New Roman"/>
        </w:rPr>
      </w:pPr>
      <w:r w:rsidRPr="00AC20D4">
        <w:rPr>
          <w:rFonts w:ascii="Times New Roman" w:hAnsi="Times New Roman" w:cs="Times New Roman"/>
        </w:rPr>
        <w:t>Aside from the sociological insights that this dissertation provides, it also contributes to the computational literature on semantic framing and LLMs in three ways. First, it shows that mean vectors are not only vulnerable to anisotropic noise but are also blind to the stability of the semantic space they operate in. This exposes the theoretical and empirical risks of making longitudinal inferences based on centroids alone, which may equate extremely chaotic semantic fields with very stable ones. Second, it demonstrates that semantic subspaces produced through SVD are not only capable of picking up the most important dimensions of variation in the data, but are also geometrically invariant under anisotropy correction. Third, it shows that the penultimate layer of a DAPT is the most reliable, efficient, and pure way to represent words over time for longitudinal NLP research in media studies.</w:t>
      </w:r>
      <w:r w:rsidR="00084544">
        <w:rPr>
          <w:rFonts w:ascii="Times New Roman" w:hAnsi="Times New Roman" w:cs="Times New Roman"/>
        </w:rPr>
        <w:t xml:space="preserve"> </w:t>
      </w:r>
    </w:p>
    <w:p w14:paraId="46E0FD71" w14:textId="69E50BE0" w:rsidR="006F4E2C" w:rsidRDefault="00084544" w:rsidP="00C0221B">
      <w:pPr>
        <w:spacing w:before="240" w:after="0" w:line="480" w:lineRule="auto"/>
        <w:ind w:right="49" w:firstLine="0"/>
        <w:rPr>
          <w:rFonts w:ascii="Times New Roman" w:hAnsi="Times New Roman" w:cs="Times New Roman"/>
        </w:rPr>
      </w:pPr>
      <w:r w:rsidRPr="00084544">
        <w:rPr>
          <w:rFonts w:ascii="Times New Roman" w:hAnsi="Times New Roman" w:cs="Times New Roman"/>
        </w:rPr>
        <w:lastRenderedPageBreak/>
        <w:t xml:space="preserve">This study empirically demonstrated </w:t>
      </w:r>
      <w:r w:rsidR="006F4E2C" w:rsidRPr="006F4E2C">
        <w:rPr>
          <w:rFonts w:ascii="Times New Roman" w:hAnsi="Times New Roman" w:cs="Times New Roman"/>
        </w:rPr>
        <w:t>that subspace-based anchor projections are mathematical invariants under anisotropic correction (centering)․ While this is sufficient to support our theory‚ future work should show robustness across a variety of transformer architectures (RoBERTa‚ GPT-4) and linguistic distributions to build confidence in this result․</w:t>
      </w:r>
      <w:r w:rsidR="006F4E2C">
        <w:rPr>
          <w:rFonts w:ascii="Times New Roman" w:hAnsi="Times New Roman" w:cs="Times New Roman"/>
        </w:rPr>
        <w:t xml:space="preserve"> </w:t>
      </w:r>
      <w:r w:rsidR="006F4E2C" w:rsidRPr="006F4E2C">
        <w:rPr>
          <w:rFonts w:ascii="Times New Roman" w:hAnsi="Times New Roman" w:cs="Times New Roman"/>
        </w:rPr>
        <w:t xml:space="preserve">If this property </w:t>
      </w:r>
      <w:r w:rsidR="006F4E2C">
        <w:rPr>
          <w:rFonts w:ascii="Times New Roman" w:hAnsi="Times New Roman" w:cs="Times New Roman"/>
        </w:rPr>
        <w:t>holds universally</w:t>
      </w:r>
      <w:r w:rsidR="006F4E2C" w:rsidRPr="006F4E2C">
        <w:rPr>
          <w:rFonts w:ascii="Times New Roman" w:hAnsi="Times New Roman" w:cs="Times New Roman"/>
        </w:rPr>
        <w:t>‚ then subspace modeling is the natural successor to centroid-based methods for diachronic NLP problems‚ as it avoids geometric "cone" effects․</w:t>
      </w:r>
    </w:p>
    <w:p w14:paraId="0A391B34" w14:textId="77777777" w:rsidR="00D57D97" w:rsidRPr="00626D4D" w:rsidRDefault="00D57D97" w:rsidP="00C0221B">
      <w:pPr>
        <w:pStyle w:val="Ttulo2"/>
        <w:tabs>
          <w:tab w:val="center" w:pos="1907"/>
        </w:tabs>
        <w:spacing w:after="0" w:line="480" w:lineRule="auto"/>
        <w:ind w:left="0" w:firstLine="0"/>
        <w:jc w:val="both"/>
        <w:rPr>
          <w:rFonts w:ascii="Times New Roman" w:hAnsi="Times New Roman" w:cs="Times New Roman"/>
          <w:b/>
        </w:rPr>
      </w:pPr>
      <w:bookmarkStart w:id="45" w:name="_Toc226505683"/>
      <w:r w:rsidRPr="00626D4D">
        <w:rPr>
          <w:rFonts w:ascii="Times New Roman" w:hAnsi="Times New Roman" w:cs="Times New Roman"/>
          <w:b/>
        </w:rPr>
        <w:t>5.3. Limitations</w:t>
      </w:r>
      <w:bookmarkEnd w:id="45"/>
    </w:p>
    <w:p w14:paraId="4BD5407A" w14:textId="72F46493" w:rsidR="00F064ED" w:rsidRPr="00F064ED" w:rsidRDefault="00F064ED" w:rsidP="00C0221B">
      <w:pPr>
        <w:spacing w:after="0" w:line="480" w:lineRule="auto"/>
        <w:ind w:right="49" w:firstLine="0"/>
        <w:rPr>
          <w:rFonts w:ascii="Times New Roman" w:hAnsi="Times New Roman" w:cs="Times New Roman"/>
        </w:rPr>
      </w:pPr>
      <w:r w:rsidRPr="00F064ED">
        <w:rPr>
          <w:rFonts w:ascii="Times New Roman" w:hAnsi="Times New Roman" w:cs="Times New Roman"/>
        </w:rPr>
        <w:t>While this methodology provides a robust framework for semantic tracking, several li</w:t>
      </w:r>
      <w:r w:rsidR="002679BF">
        <w:rPr>
          <w:rFonts w:ascii="Times New Roman" w:hAnsi="Times New Roman" w:cs="Times New Roman"/>
        </w:rPr>
        <w:t>mitations must be acknowledged.</w:t>
      </w:r>
    </w:p>
    <w:p w14:paraId="4F177710" w14:textId="73ECFB16" w:rsidR="00AC20D4" w:rsidRDefault="002679BF" w:rsidP="00C0221B">
      <w:pPr>
        <w:spacing w:before="240" w:after="0" w:line="480" w:lineRule="auto"/>
        <w:ind w:right="49" w:firstLine="0"/>
        <w:rPr>
          <w:rFonts w:ascii="Times New Roman" w:hAnsi="Times New Roman" w:cs="Times New Roman"/>
        </w:rPr>
      </w:pPr>
      <w:r>
        <w:rPr>
          <w:rFonts w:ascii="Times New Roman" w:hAnsi="Times New Roman" w:cs="Times New Roman"/>
        </w:rPr>
        <w:t>T</w:t>
      </w:r>
      <w:r w:rsidR="00AC20D4" w:rsidRPr="00AC20D4">
        <w:rPr>
          <w:rFonts w:ascii="Times New Roman" w:hAnsi="Times New Roman" w:cs="Times New Roman"/>
        </w:rPr>
        <w:t>his analysis only holds for the corpus of Spanish newspaper articles we gathered in the period of interest. The exact trajectories we observed might not be the same for other cultures, languages, or in social media where the discourse follows different patterns.</w:t>
      </w:r>
    </w:p>
    <w:p w14:paraId="523F8C7C" w14:textId="0B3CCD2E" w:rsidR="00F064ED" w:rsidRPr="00F064ED" w:rsidRDefault="00AC20D4" w:rsidP="00C0221B">
      <w:pPr>
        <w:spacing w:before="240" w:after="0" w:line="480" w:lineRule="auto"/>
        <w:ind w:right="49" w:firstLine="0"/>
        <w:rPr>
          <w:rFonts w:ascii="Times New Roman" w:hAnsi="Times New Roman" w:cs="Times New Roman"/>
        </w:rPr>
      </w:pPr>
      <w:r w:rsidRPr="00AC20D4">
        <w:rPr>
          <w:rFonts w:ascii="Times New Roman" w:hAnsi="Times New Roman" w:cs="Times New Roman"/>
        </w:rPr>
        <w:t xml:space="preserve">We are using the carefully selected seed words to define the </w:t>
      </w:r>
      <w:r w:rsidR="00046B41" w:rsidRPr="00046B41">
        <w:rPr>
          <w:rFonts w:ascii="Times New Roman" w:hAnsi="Times New Roman" w:cs="Times New Roman"/>
          <w:i/>
        </w:rPr>
        <w:t>a</w:t>
      </w:r>
      <w:r w:rsidRPr="00046B41">
        <w:rPr>
          <w:rFonts w:ascii="Times New Roman" w:hAnsi="Times New Roman" w:cs="Times New Roman"/>
          <w:i/>
        </w:rPr>
        <w:t>nchor dimensions</w:t>
      </w:r>
      <w:r w:rsidRPr="00AC20D4">
        <w:rPr>
          <w:rFonts w:ascii="Times New Roman" w:hAnsi="Times New Roman" w:cs="Times New Roman"/>
        </w:rPr>
        <w:t xml:space="preserve"> (Affective, Social, and Functional) that proxy for the main framing axes of the discourse. Although we validated the resulting axes by projecting the subspace, they are still just a proxy, capturing the main macro-frames of the discourse but perhaps missing more micro-frames at lower levels of granularity.</w:t>
      </w:r>
    </w:p>
    <w:p w14:paraId="30C461E2" w14:textId="2AE7C984" w:rsidR="00610A0D" w:rsidRPr="00626D4D" w:rsidRDefault="00AC20D4" w:rsidP="00C0221B">
      <w:pPr>
        <w:spacing w:before="240" w:after="0" w:line="480" w:lineRule="auto"/>
        <w:ind w:right="49" w:firstLine="0"/>
        <w:rPr>
          <w:rFonts w:ascii="Times New Roman" w:hAnsi="Times New Roman" w:cs="Times New Roman"/>
        </w:rPr>
      </w:pPr>
      <w:r w:rsidRPr="00AC20D4">
        <w:rPr>
          <w:rFonts w:ascii="Times New Roman" w:hAnsi="Times New Roman" w:cs="Times New Roman"/>
        </w:rPr>
        <w:t>We only tracked the discourse until early 2021, meaning that the last stages of the pandemic (mass vaccination and “the end” of the pandemic) are not covered in this dataset, and the ultimate normalization of the discourse of mental health remains to be seen.</w:t>
      </w:r>
      <w:r w:rsidR="005D5D1D">
        <w:rPr>
          <w:rFonts w:ascii="Times New Roman" w:hAnsi="Times New Roman" w:cs="Times New Roman"/>
        </w:rPr>
        <w:t xml:space="preserve"> </w:t>
      </w:r>
      <w:r w:rsidR="00BA76FE">
        <w:rPr>
          <w:rFonts w:ascii="Times New Roman" w:hAnsi="Times New Roman" w:cs="Times New Roman"/>
        </w:rPr>
        <w:t xml:space="preserve">A related constrain concerns timescale of the methodology itself. </w:t>
      </w:r>
      <w:r w:rsidR="005D5D1D">
        <w:rPr>
          <w:rFonts w:ascii="Times New Roman" w:hAnsi="Times New Roman" w:cs="Times New Roman"/>
        </w:rPr>
        <w:t>As discussed in section 2.4, Hamilton et al</w:t>
      </w:r>
      <w:r w:rsidR="00BA76FE">
        <w:rPr>
          <w:rFonts w:ascii="Times New Roman" w:hAnsi="Times New Roman" w:cs="Times New Roman"/>
        </w:rPr>
        <w:t>.</w:t>
      </w:r>
      <w:r w:rsidR="005D5D1D">
        <w:rPr>
          <w:rFonts w:ascii="Times New Roman" w:hAnsi="Times New Roman" w:cs="Times New Roman"/>
        </w:rPr>
        <w:t xml:space="preserve"> (2016) validate their methodology using 2 centuries of historical data. This </w:t>
      </w:r>
      <w:r w:rsidR="005D5D1D">
        <w:rPr>
          <w:rFonts w:ascii="Times New Roman" w:hAnsi="Times New Roman" w:cs="Times New Roman"/>
        </w:rPr>
        <w:lastRenderedPageBreak/>
        <w:t>thesis</w:t>
      </w:r>
      <w:r w:rsidR="00FA49CC">
        <w:rPr>
          <w:rFonts w:ascii="Times New Roman" w:hAnsi="Times New Roman" w:cs="Times New Roman"/>
        </w:rPr>
        <w:t>,</w:t>
      </w:r>
      <w:r w:rsidR="005D5D1D">
        <w:rPr>
          <w:rFonts w:ascii="Times New Roman" w:hAnsi="Times New Roman" w:cs="Times New Roman"/>
        </w:rPr>
        <w:t xml:space="preserve"> however</w:t>
      </w:r>
      <w:r w:rsidR="00FA49CC">
        <w:rPr>
          <w:rFonts w:ascii="Times New Roman" w:hAnsi="Times New Roman" w:cs="Times New Roman"/>
        </w:rPr>
        <w:t>,</w:t>
      </w:r>
      <w:r w:rsidR="005D5D1D">
        <w:rPr>
          <w:rFonts w:ascii="Times New Roman" w:hAnsi="Times New Roman" w:cs="Times New Roman"/>
        </w:rPr>
        <w:t xml:space="preserve"> is limited to one year of data, </w:t>
      </w:r>
      <w:r w:rsidR="005D5D1D" w:rsidRPr="005D5D1D">
        <w:rPr>
          <w:rFonts w:ascii="Times New Roman" w:hAnsi="Times New Roman" w:cs="Times New Roman"/>
        </w:rPr>
        <w:t>whether the same regularities are detectable over a single year of data is not something Hamilton et al. address directly. This thesis proceeds on the assumption that the logic and methodology stil</w:t>
      </w:r>
      <w:r w:rsidR="00FA49CC">
        <w:rPr>
          <w:rFonts w:ascii="Times New Roman" w:hAnsi="Times New Roman" w:cs="Times New Roman"/>
        </w:rPr>
        <w:t xml:space="preserve">l applies at shorter timescales, a question that future work with greater corpus could address. </w:t>
      </w:r>
    </w:p>
    <w:p w14:paraId="124896FA" w14:textId="77777777" w:rsidR="00D57D97" w:rsidRPr="00626D4D" w:rsidRDefault="00D57D97" w:rsidP="005F6744">
      <w:pPr>
        <w:pStyle w:val="Ttulo1"/>
        <w:tabs>
          <w:tab w:val="center" w:pos="1482"/>
        </w:tabs>
        <w:spacing w:after="0" w:line="480" w:lineRule="auto"/>
        <w:ind w:right="0"/>
        <w:jc w:val="both"/>
        <w:rPr>
          <w:rFonts w:ascii="Times New Roman" w:hAnsi="Times New Roman" w:cs="Times New Roman"/>
          <w:b/>
        </w:rPr>
      </w:pPr>
      <w:bookmarkStart w:id="46" w:name="_Toc226505684"/>
      <w:r w:rsidRPr="00626D4D">
        <w:rPr>
          <w:rFonts w:ascii="Times New Roman" w:hAnsi="Times New Roman" w:cs="Times New Roman"/>
          <w:b/>
        </w:rPr>
        <w:t>6. Conclusion</w:t>
      </w:r>
      <w:bookmarkEnd w:id="46"/>
      <w:r w:rsidRPr="00626D4D">
        <w:rPr>
          <w:rFonts w:ascii="Times New Roman" w:hAnsi="Times New Roman" w:cs="Times New Roman"/>
          <w:b/>
        </w:rPr>
        <w:t xml:space="preserve"> </w:t>
      </w:r>
    </w:p>
    <w:p w14:paraId="05D4A933" w14:textId="77777777" w:rsidR="00CF4851" w:rsidRPr="00CF4851" w:rsidRDefault="00CF4851" w:rsidP="00C0221B">
      <w:pPr>
        <w:spacing w:after="0" w:line="480" w:lineRule="auto"/>
        <w:ind w:right="49" w:firstLine="0"/>
        <w:rPr>
          <w:rFonts w:ascii="Times New Roman" w:hAnsi="Times New Roman" w:cs="Times New Roman"/>
        </w:rPr>
      </w:pPr>
      <w:r w:rsidRPr="00CF4851">
        <w:rPr>
          <w:rFonts w:ascii="Times New Roman" w:hAnsi="Times New Roman" w:cs="Times New Roman"/>
        </w:rPr>
        <w:t>This thesis set out to computationally map how the Spanish print media framed mental health during the disruptive timeline of the COVID-19 pandemic. By rejecting traditional, static keyword tracking in favor of advanced, diachronic contextual embeddings and semantic subspace modeling, this study successfully quantified the structural evolution of public discourse. The results provide a coherent temporal account of framing dynamics that aligns seamlessly with both the sociopolitical milestones of the pandemic and prior empirical lite</w:t>
      </w:r>
      <w:r w:rsidR="009A4508">
        <w:rPr>
          <w:rFonts w:ascii="Times New Roman" w:hAnsi="Times New Roman" w:cs="Times New Roman"/>
        </w:rPr>
        <w:t>rature on crisis communication.</w:t>
      </w:r>
    </w:p>
    <w:p w14:paraId="4A6BBBBB" w14:textId="77777777" w:rsidR="009A4508" w:rsidRDefault="009A4508" w:rsidP="00C0221B">
      <w:pPr>
        <w:spacing w:before="240" w:after="0" w:line="480" w:lineRule="auto"/>
        <w:ind w:right="49" w:firstLine="0"/>
        <w:rPr>
          <w:rFonts w:ascii="Times New Roman" w:hAnsi="Times New Roman" w:cs="Times New Roman"/>
        </w:rPr>
      </w:pPr>
      <w:r w:rsidRPr="009A4508">
        <w:rPr>
          <w:rFonts w:ascii="Times New Roman" w:hAnsi="Times New Roman" w:cs="Times New Roman"/>
        </w:rPr>
        <w:t xml:space="preserve">The empirical implementation of this thesis has provided evidence for most of the hypotheses guiding this research. Firstly, the framing of mental health by the Spanish press is shown to be non-static and has evolved throughout the pandemic, from an initial framing characterized by high emotional arousals, to a focus on social isolation and finally to an institutionalized-systemic framing (H1). Secondly, the results show how the rate of semantic change increases during the most relevant socio-political events, such as the Lockdown, the beginning of the New Normal or the Second Wave. This means that the structural evolution of news frames can be linked to the real-world events (H2). Thirdly, although the semantic uncertainty of news language has generally decreased as the language became more standardized throughout summer 2020, the length of the crisis has introduced new degrees of uncertainty during the First and Second Waves. This has revealed a non-linear but rather </w:t>
      </w:r>
      <w:r w:rsidRPr="009A4508">
        <w:rPr>
          <w:rFonts w:ascii="Times New Roman" w:hAnsi="Times New Roman" w:cs="Times New Roman"/>
        </w:rPr>
        <w:lastRenderedPageBreak/>
        <w:t>a U-shaped curve of news normalization (H3). Finally, it has been found how Domain-Adapted Pre-Training (DAPT) has offered a mathematically and contextually better geometric space for diachronic analysis, which has proven to be a necessary step for any diachronic analysis. Nevertheless, it has preserved perfectly the overall trends of the news narrative (H4).</w:t>
      </w:r>
    </w:p>
    <w:p w14:paraId="220DC33C" w14:textId="77777777" w:rsidR="009A4508" w:rsidRPr="009A4508" w:rsidRDefault="009A4508" w:rsidP="00C0221B">
      <w:pPr>
        <w:spacing w:before="240" w:after="0" w:line="480" w:lineRule="auto"/>
        <w:ind w:right="49" w:firstLine="0"/>
        <w:rPr>
          <w:rFonts w:ascii="Times New Roman" w:hAnsi="Times New Roman" w:cs="Times New Roman"/>
        </w:rPr>
      </w:pPr>
      <w:r w:rsidRPr="009A4508">
        <w:rPr>
          <w:rFonts w:ascii="Times New Roman" w:hAnsi="Times New Roman" w:cs="Times New Roman"/>
        </w:rPr>
        <w:t xml:space="preserve">Apart from the theoretical implications and methodological validation, these results also present practical relevance to media practice and health communication. On the one hand, they illustrate the impact of automatically generated frames used by the media, especially the dominant affective-crisis frame in the initial stages of the pandemic that might have had an effect on the public opinion and aggravated collective anxiety. On the other hand, the presence of a positive transition to functional framing in the later periods shows the possibility of a positive and functional public agenda that might be achieved by sustained media and institutional reporting. The slight decrease observed in the Second Wave, however, indicates that the framing is not </w:t>
      </w:r>
      <w:r w:rsidR="00EC41AA">
        <w:rPr>
          <w:rFonts w:ascii="Times New Roman" w:hAnsi="Times New Roman" w:cs="Times New Roman"/>
        </w:rPr>
        <w:t>a one-way evolutionary process.</w:t>
      </w:r>
    </w:p>
    <w:p w14:paraId="4B0D8AB8" w14:textId="602BD250" w:rsidR="00DF44D1" w:rsidRPr="00626D4D" w:rsidRDefault="009A4508" w:rsidP="00E91567">
      <w:pPr>
        <w:spacing w:before="240" w:after="0" w:line="480" w:lineRule="auto"/>
        <w:ind w:right="49" w:firstLine="0"/>
        <w:rPr>
          <w:rFonts w:ascii="Times New Roman" w:hAnsi="Times New Roman" w:cs="Times New Roman"/>
        </w:rPr>
      </w:pPr>
      <w:r w:rsidRPr="009A4508">
        <w:rPr>
          <w:rFonts w:ascii="Times New Roman" w:hAnsi="Times New Roman" w:cs="Times New Roman"/>
        </w:rPr>
        <w:t>Future studies can expand the time period to be able to identify the complete normalization of the agenda for the full span of the pandemic (until 2022). The vaccination process would also be a key aspect to explore in relation to the framing of mental health, and the methodology presented in this study can be extended to other languages, or complemented with social media posts to offer a broader, cross-linguistic view of the news media ecosystem. Finally, this study has shown the potential of Natural Language Processing tools for social sciences, not only to represent the way that the media talks about a crisis, but also the way society speaks about its own mental health.</w:t>
      </w:r>
    </w:p>
    <w:p w14:paraId="618F98CC" w14:textId="77777777" w:rsidR="00D57D97" w:rsidRPr="00626D4D" w:rsidRDefault="00D57D97" w:rsidP="00C0221B">
      <w:pPr>
        <w:pStyle w:val="Ttulo1"/>
        <w:tabs>
          <w:tab w:val="center" w:pos="1482"/>
        </w:tabs>
        <w:spacing w:after="0" w:line="480" w:lineRule="auto"/>
        <w:ind w:right="0"/>
        <w:rPr>
          <w:rFonts w:ascii="Times New Roman" w:hAnsi="Times New Roman" w:cs="Times New Roman"/>
          <w:b/>
        </w:rPr>
      </w:pPr>
      <w:bookmarkStart w:id="47" w:name="_Toc226505685"/>
      <w:r w:rsidRPr="00626D4D">
        <w:rPr>
          <w:rFonts w:ascii="Times New Roman" w:hAnsi="Times New Roman" w:cs="Times New Roman"/>
          <w:b/>
        </w:rPr>
        <w:lastRenderedPageBreak/>
        <w:t>7. References</w:t>
      </w:r>
      <w:bookmarkEnd w:id="47"/>
      <w:r w:rsidRPr="00626D4D">
        <w:rPr>
          <w:rFonts w:ascii="Times New Roman" w:hAnsi="Times New Roman" w:cs="Times New Roman"/>
          <w:b/>
        </w:rPr>
        <w:t xml:space="preserve"> </w:t>
      </w:r>
    </w:p>
    <w:p w14:paraId="5CE5AFC9"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894B6B">
        <w:rPr>
          <w:rFonts w:ascii="Times New Roman" w:eastAsia="Times New Roman" w:hAnsi="Times New Roman" w:cs="Times New Roman"/>
          <w:color w:val="auto"/>
          <w:szCs w:val="24"/>
        </w:rPr>
        <w:t xml:space="preserve">Bojanowski, P., Grave, E., </w:t>
      </w:r>
      <w:proofErr w:type="spellStart"/>
      <w:r w:rsidRPr="00894B6B">
        <w:rPr>
          <w:rFonts w:ascii="Times New Roman" w:eastAsia="Times New Roman" w:hAnsi="Times New Roman" w:cs="Times New Roman"/>
          <w:color w:val="auto"/>
          <w:szCs w:val="24"/>
        </w:rPr>
        <w:t>Joulin</w:t>
      </w:r>
      <w:proofErr w:type="spellEnd"/>
      <w:r w:rsidRPr="00894B6B">
        <w:rPr>
          <w:rFonts w:ascii="Times New Roman" w:eastAsia="Times New Roman" w:hAnsi="Times New Roman" w:cs="Times New Roman"/>
          <w:color w:val="auto"/>
          <w:szCs w:val="24"/>
        </w:rPr>
        <w:t xml:space="preserve">, A., &amp; </w:t>
      </w:r>
      <w:proofErr w:type="spellStart"/>
      <w:r w:rsidRPr="00894B6B">
        <w:rPr>
          <w:rFonts w:ascii="Times New Roman" w:eastAsia="Times New Roman" w:hAnsi="Times New Roman" w:cs="Times New Roman"/>
          <w:color w:val="auto"/>
          <w:szCs w:val="24"/>
        </w:rPr>
        <w:t>Mikolov</w:t>
      </w:r>
      <w:proofErr w:type="spellEnd"/>
      <w:r w:rsidRPr="00894B6B">
        <w:rPr>
          <w:rFonts w:ascii="Times New Roman" w:eastAsia="Times New Roman" w:hAnsi="Times New Roman" w:cs="Times New Roman"/>
          <w:color w:val="auto"/>
          <w:szCs w:val="24"/>
        </w:rPr>
        <w:t xml:space="preserve">, T. (2017). Enriching word vectors with </w:t>
      </w:r>
      <w:proofErr w:type="spellStart"/>
      <w:r w:rsidRPr="00894B6B">
        <w:rPr>
          <w:rFonts w:ascii="Times New Roman" w:eastAsia="Times New Roman" w:hAnsi="Times New Roman" w:cs="Times New Roman"/>
          <w:color w:val="auto"/>
          <w:szCs w:val="24"/>
        </w:rPr>
        <w:t>subword</w:t>
      </w:r>
      <w:proofErr w:type="spellEnd"/>
      <w:r w:rsidRPr="00894B6B">
        <w:rPr>
          <w:rFonts w:ascii="Times New Roman" w:eastAsia="Times New Roman" w:hAnsi="Times New Roman" w:cs="Times New Roman"/>
          <w:color w:val="auto"/>
          <w:szCs w:val="24"/>
        </w:rPr>
        <w:t xml:space="preserve"> information. Transactions of the Association for Computational Linguistics, 5, 135–146. https://doi.org/10.1162/tacl_a_00051</w:t>
      </w:r>
    </w:p>
    <w:p w14:paraId="72959E83" w14:textId="77777777" w:rsid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lang w:val="es-ES"/>
        </w:rPr>
        <w:t>Busemeyer</w:t>
      </w:r>
      <w:proofErr w:type="spellEnd"/>
      <w:r w:rsidRPr="00894B6B">
        <w:rPr>
          <w:rFonts w:ascii="Times New Roman" w:eastAsia="Times New Roman" w:hAnsi="Times New Roman" w:cs="Times New Roman"/>
          <w:color w:val="auto"/>
          <w:szCs w:val="24"/>
          <w:lang w:val="es-ES"/>
        </w:rPr>
        <w:t xml:space="preserve">, J. R., &amp; Bruza, P. D. (2012). </w:t>
      </w:r>
      <w:r w:rsidRPr="00894B6B">
        <w:rPr>
          <w:rFonts w:ascii="Times New Roman" w:eastAsia="Times New Roman" w:hAnsi="Times New Roman" w:cs="Times New Roman"/>
          <w:color w:val="auto"/>
          <w:szCs w:val="24"/>
        </w:rPr>
        <w:t>Quantum models of cognition and decision. Cambridge University Press.</w:t>
      </w:r>
    </w:p>
    <w:p w14:paraId="70DBD4FB" w14:textId="3459E0FE" w:rsidR="00C13560" w:rsidRPr="00C13560" w:rsidRDefault="00C13560" w:rsidP="00C13560">
      <w:pPr>
        <w:spacing w:after="160" w:line="480" w:lineRule="auto"/>
        <w:ind w:left="720" w:right="0" w:hanging="720"/>
        <w:rPr>
          <w:rFonts w:ascii="Times New Roman" w:eastAsia="Times New Roman" w:hAnsi="Times New Roman" w:cs="Times New Roman"/>
          <w:color w:val="auto"/>
          <w:szCs w:val="24"/>
        </w:rPr>
      </w:pPr>
      <w:r w:rsidRPr="006F3935">
        <w:rPr>
          <w:rFonts w:ascii="Times New Roman" w:eastAsia="Times New Roman" w:hAnsi="Times New Roman" w:cs="Times New Roman"/>
          <w:color w:val="auto"/>
          <w:szCs w:val="24"/>
        </w:rPr>
        <w:t xml:space="preserve">Cañete, J., Chaperon, G., Fuentes, R., Ho, J.-H., Kang, H., &amp; Pérez, J. (2020). </w:t>
      </w:r>
      <w:r w:rsidRPr="00C13560">
        <w:rPr>
          <w:rFonts w:ascii="Times New Roman" w:eastAsia="Times New Roman" w:hAnsi="Times New Roman" w:cs="Times New Roman"/>
          <w:color w:val="auto"/>
          <w:szCs w:val="24"/>
        </w:rPr>
        <w:t>SPANISH PRE-TRAINED BERT MODEL AND EVALUATION DATA. https://users.dcc.uchile.c</w:t>
      </w:r>
      <w:r>
        <w:rPr>
          <w:rFonts w:ascii="Times New Roman" w:eastAsia="Times New Roman" w:hAnsi="Times New Roman" w:cs="Times New Roman"/>
          <w:color w:val="auto"/>
          <w:szCs w:val="24"/>
        </w:rPr>
        <w:t>l/~jperez/papers/pml4dc2020.pdf</w:t>
      </w:r>
    </w:p>
    <w:p w14:paraId="70EF0864"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6F3935">
        <w:rPr>
          <w:rFonts w:ascii="Times New Roman" w:eastAsia="Times New Roman" w:hAnsi="Times New Roman" w:cs="Times New Roman"/>
          <w:color w:val="auto"/>
          <w:szCs w:val="24"/>
        </w:rPr>
        <w:t xml:space="preserve">Carrasco, J. P., Saucier, A.-M., &amp; Whitley, R. (2023). </w:t>
      </w:r>
      <w:r w:rsidRPr="00894B6B">
        <w:rPr>
          <w:rFonts w:ascii="Times New Roman" w:eastAsia="Times New Roman" w:hAnsi="Times New Roman" w:cs="Times New Roman"/>
          <w:color w:val="auto"/>
          <w:szCs w:val="24"/>
        </w:rPr>
        <w:t>Spanish media coverage of youth mental health issues during the COVID-19 pandemic. BMC Psychiatry, 23(1). https://doi.org/10.1186/s12888-023-05054-7</w:t>
      </w:r>
    </w:p>
    <w:p w14:paraId="1D21C776"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894B6B">
        <w:rPr>
          <w:rFonts w:ascii="Times New Roman" w:eastAsia="Times New Roman" w:hAnsi="Times New Roman" w:cs="Times New Roman"/>
          <w:color w:val="auto"/>
          <w:szCs w:val="24"/>
        </w:rPr>
        <w:t>Entman, R. M. (1993). Framing: Toward clarification of a fractured paradigm. Journal of Communication, 43(4), 51–58. https://doi.org/10.1111/j.1460-2466.1993.tb01304.x</w:t>
      </w:r>
    </w:p>
    <w:p w14:paraId="33EDB955"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rPr>
        <w:t>Ethayarajh</w:t>
      </w:r>
      <w:proofErr w:type="spellEnd"/>
      <w:r w:rsidRPr="00894B6B">
        <w:rPr>
          <w:rFonts w:ascii="Times New Roman" w:eastAsia="Times New Roman" w:hAnsi="Times New Roman" w:cs="Times New Roman"/>
          <w:color w:val="auto"/>
          <w:szCs w:val="24"/>
        </w:rPr>
        <w:t xml:space="preserve">, K. (2019). How contextual are contextualized word representations? Comparing the geometry of BERT, </w:t>
      </w:r>
      <w:proofErr w:type="spellStart"/>
      <w:r w:rsidRPr="00894B6B">
        <w:rPr>
          <w:rFonts w:ascii="Times New Roman" w:eastAsia="Times New Roman" w:hAnsi="Times New Roman" w:cs="Times New Roman"/>
          <w:color w:val="auto"/>
          <w:szCs w:val="24"/>
        </w:rPr>
        <w:t>ELMo</w:t>
      </w:r>
      <w:proofErr w:type="spellEnd"/>
      <w:r w:rsidRPr="00894B6B">
        <w:rPr>
          <w:rFonts w:ascii="Times New Roman" w:eastAsia="Times New Roman" w:hAnsi="Times New Roman" w:cs="Times New Roman"/>
          <w:color w:val="auto"/>
          <w:szCs w:val="24"/>
        </w:rPr>
        <w:t xml:space="preserve">, and GPT-2 </w:t>
      </w:r>
      <w:proofErr w:type="spellStart"/>
      <w:r w:rsidRPr="00894B6B">
        <w:rPr>
          <w:rFonts w:ascii="Times New Roman" w:eastAsia="Times New Roman" w:hAnsi="Times New Roman" w:cs="Times New Roman"/>
          <w:color w:val="auto"/>
          <w:szCs w:val="24"/>
        </w:rPr>
        <w:t>embeddings</w:t>
      </w:r>
      <w:proofErr w:type="spellEnd"/>
      <w:r w:rsidRPr="00894B6B">
        <w:rPr>
          <w:rFonts w:ascii="Times New Roman" w:eastAsia="Times New Roman" w:hAnsi="Times New Roman" w:cs="Times New Roman"/>
          <w:color w:val="auto"/>
          <w:szCs w:val="24"/>
        </w:rPr>
        <w:t>. Proceedings of the 2019 Conference on Empirical Methods in Natural Language Processing, 55–65. https://arxiv.org/abs/1909.00512</w:t>
      </w:r>
    </w:p>
    <w:p w14:paraId="41EBC5F3"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rPr>
        <w:t>Fauconnier</w:t>
      </w:r>
      <w:proofErr w:type="spellEnd"/>
      <w:r w:rsidRPr="00894B6B">
        <w:rPr>
          <w:rFonts w:ascii="Times New Roman" w:eastAsia="Times New Roman" w:hAnsi="Times New Roman" w:cs="Times New Roman"/>
          <w:color w:val="auto"/>
          <w:szCs w:val="24"/>
        </w:rPr>
        <w:t xml:space="preserve">, G., &amp; Turner, M. (2003). Conceptual blending, form and meaning. </w:t>
      </w:r>
      <w:proofErr w:type="spellStart"/>
      <w:r w:rsidRPr="00894B6B">
        <w:rPr>
          <w:rFonts w:ascii="Times New Roman" w:eastAsia="Times New Roman" w:hAnsi="Times New Roman" w:cs="Times New Roman"/>
          <w:color w:val="auto"/>
          <w:szCs w:val="24"/>
        </w:rPr>
        <w:t>Recherches</w:t>
      </w:r>
      <w:proofErr w:type="spellEnd"/>
      <w:r w:rsidRPr="00894B6B">
        <w:rPr>
          <w:rFonts w:ascii="Times New Roman" w:eastAsia="Times New Roman" w:hAnsi="Times New Roman" w:cs="Times New Roman"/>
          <w:color w:val="auto"/>
          <w:szCs w:val="24"/>
        </w:rPr>
        <w:t xml:space="preserve"> </w:t>
      </w:r>
      <w:proofErr w:type="spellStart"/>
      <w:r w:rsidRPr="00894B6B">
        <w:rPr>
          <w:rFonts w:ascii="Times New Roman" w:eastAsia="Times New Roman" w:hAnsi="Times New Roman" w:cs="Times New Roman"/>
          <w:color w:val="auto"/>
          <w:szCs w:val="24"/>
        </w:rPr>
        <w:t>en</w:t>
      </w:r>
      <w:proofErr w:type="spellEnd"/>
      <w:r w:rsidRPr="00894B6B">
        <w:rPr>
          <w:rFonts w:ascii="Times New Roman" w:eastAsia="Times New Roman" w:hAnsi="Times New Roman" w:cs="Times New Roman"/>
          <w:color w:val="auto"/>
          <w:szCs w:val="24"/>
        </w:rPr>
        <w:t xml:space="preserve"> Communication, 19, 57–86.</w:t>
      </w:r>
    </w:p>
    <w:p w14:paraId="0D15CD7A" w14:textId="77777777" w:rsid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894B6B">
        <w:rPr>
          <w:rFonts w:ascii="Times New Roman" w:eastAsia="Times New Roman" w:hAnsi="Times New Roman" w:cs="Times New Roman"/>
          <w:color w:val="auto"/>
          <w:szCs w:val="24"/>
        </w:rPr>
        <w:lastRenderedPageBreak/>
        <w:t>Fillmore, C. J. (1982). Frame semantics. In The Linguistic Society of Korea (Ed.), Linguistics in the morning calm (pp. 111–137). Hanshin Publishing Company.</w:t>
      </w:r>
    </w:p>
    <w:p w14:paraId="18787EC4"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rPr>
        <w:t>Gunnell</w:t>
      </w:r>
      <w:proofErr w:type="spellEnd"/>
      <w:r w:rsidRPr="00894B6B">
        <w:rPr>
          <w:rFonts w:ascii="Times New Roman" w:eastAsia="Times New Roman" w:hAnsi="Times New Roman" w:cs="Times New Roman"/>
          <w:color w:val="auto"/>
          <w:szCs w:val="24"/>
        </w:rPr>
        <w:t>, D., &amp; Biddle, L. (2020). Suicide and the media: reporting could cost lives. BMJ, m870. https://doi.org/10.1136/bmj.m870</w:t>
      </w:r>
    </w:p>
    <w:p w14:paraId="61A3D694"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rPr>
        <w:t>Gunnell</w:t>
      </w:r>
      <w:proofErr w:type="spellEnd"/>
      <w:r w:rsidRPr="00894B6B">
        <w:rPr>
          <w:rFonts w:ascii="Times New Roman" w:eastAsia="Times New Roman" w:hAnsi="Times New Roman" w:cs="Times New Roman"/>
          <w:color w:val="auto"/>
          <w:szCs w:val="24"/>
        </w:rPr>
        <w:t xml:space="preserve">, D., Appleby, L., </w:t>
      </w:r>
      <w:proofErr w:type="spellStart"/>
      <w:r w:rsidRPr="00894B6B">
        <w:rPr>
          <w:rFonts w:ascii="Times New Roman" w:eastAsia="Times New Roman" w:hAnsi="Times New Roman" w:cs="Times New Roman"/>
          <w:color w:val="auto"/>
          <w:szCs w:val="24"/>
        </w:rPr>
        <w:t>Arensman</w:t>
      </w:r>
      <w:proofErr w:type="spellEnd"/>
      <w:r w:rsidRPr="00894B6B">
        <w:rPr>
          <w:rFonts w:ascii="Times New Roman" w:eastAsia="Times New Roman" w:hAnsi="Times New Roman" w:cs="Times New Roman"/>
          <w:color w:val="auto"/>
          <w:szCs w:val="24"/>
        </w:rPr>
        <w:t xml:space="preserve">, E., </w:t>
      </w:r>
      <w:proofErr w:type="spellStart"/>
      <w:r w:rsidRPr="00894B6B">
        <w:rPr>
          <w:rFonts w:ascii="Times New Roman" w:eastAsia="Times New Roman" w:hAnsi="Times New Roman" w:cs="Times New Roman"/>
          <w:color w:val="auto"/>
          <w:szCs w:val="24"/>
        </w:rPr>
        <w:t>Hawton</w:t>
      </w:r>
      <w:proofErr w:type="spellEnd"/>
      <w:r w:rsidRPr="00894B6B">
        <w:rPr>
          <w:rFonts w:ascii="Times New Roman" w:eastAsia="Times New Roman" w:hAnsi="Times New Roman" w:cs="Times New Roman"/>
          <w:color w:val="auto"/>
          <w:szCs w:val="24"/>
        </w:rPr>
        <w:t xml:space="preserve">, K., John, A., </w:t>
      </w:r>
      <w:proofErr w:type="spellStart"/>
      <w:r w:rsidRPr="00894B6B">
        <w:rPr>
          <w:rFonts w:ascii="Times New Roman" w:eastAsia="Times New Roman" w:hAnsi="Times New Roman" w:cs="Times New Roman"/>
          <w:color w:val="auto"/>
          <w:szCs w:val="24"/>
        </w:rPr>
        <w:t>Kapur</w:t>
      </w:r>
      <w:proofErr w:type="spellEnd"/>
      <w:r w:rsidRPr="00894B6B">
        <w:rPr>
          <w:rFonts w:ascii="Times New Roman" w:eastAsia="Times New Roman" w:hAnsi="Times New Roman" w:cs="Times New Roman"/>
          <w:color w:val="auto"/>
          <w:szCs w:val="24"/>
        </w:rPr>
        <w:t xml:space="preserve">, N., Khan, M., O'Connor, R. C., &amp; </w:t>
      </w:r>
      <w:proofErr w:type="spellStart"/>
      <w:r w:rsidRPr="00894B6B">
        <w:rPr>
          <w:rFonts w:ascii="Times New Roman" w:eastAsia="Times New Roman" w:hAnsi="Times New Roman" w:cs="Times New Roman"/>
          <w:color w:val="auto"/>
          <w:szCs w:val="24"/>
        </w:rPr>
        <w:t>Pirkis</w:t>
      </w:r>
      <w:proofErr w:type="spellEnd"/>
      <w:r w:rsidRPr="00894B6B">
        <w:rPr>
          <w:rFonts w:ascii="Times New Roman" w:eastAsia="Times New Roman" w:hAnsi="Times New Roman" w:cs="Times New Roman"/>
          <w:color w:val="auto"/>
          <w:szCs w:val="24"/>
        </w:rPr>
        <w:t>, J. (2020). Suicide risk and prevention during the COVID-19 pandemic. The Lancet Psychiatry, 7(6), 468–471. https://doi.org/10.1016/s2215-</w:t>
      </w:r>
      <w:proofErr w:type="gramStart"/>
      <w:r w:rsidRPr="00894B6B">
        <w:rPr>
          <w:rFonts w:ascii="Times New Roman" w:eastAsia="Times New Roman" w:hAnsi="Times New Roman" w:cs="Times New Roman"/>
          <w:color w:val="auto"/>
          <w:szCs w:val="24"/>
        </w:rPr>
        <w:t>0366(</w:t>
      </w:r>
      <w:proofErr w:type="gramEnd"/>
      <w:r w:rsidRPr="00894B6B">
        <w:rPr>
          <w:rFonts w:ascii="Times New Roman" w:eastAsia="Times New Roman" w:hAnsi="Times New Roman" w:cs="Times New Roman"/>
          <w:color w:val="auto"/>
          <w:szCs w:val="24"/>
        </w:rPr>
        <w:t>20)30171-1</w:t>
      </w:r>
    </w:p>
    <w:p w14:paraId="656BE080"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894B6B">
        <w:rPr>
          <w:rFonts w:ascii="Times New Roman" w:eastAsia="Times New Roman" w:hAnsi="Times New Roman" w:cs="Times New Roman"/>
          <w:color w:val="auto"/>
          <w:szCs w:val="24"/>
          <w:lang w:val="es-ES"/>
        </w:rPr>
        <w:t>Gutiérrez-</w:t>
      </w:r>
      <w:proofErr w:type="spellStart"/>
      <w:r w:rsidRPr="00894B6B">
        <w:rPr>
          <w:rFonts w:ascii="Times New Roman" w:eastAsia="Times New Roman" w:hAnsi="Times New Roman" w:cs="Times New Roman"/>
          <w:color w:val="auto"/>
          <w:szCs w:val="24"/>
          <w:lang w:val="es-ES"/>
        </w:rPr>
        <w:t>Fandiño</w:t>
      </w:r>
      <w:proofErr w:type="spellEnd"/>
      <w:r w:rsidRPr="00894B6B">
        <w:rPr>
          <w:rFonts w:ascii="Times New Roman" w:eastAsia="Times New Roman" w:hAnsi="Times New Roman" w:cs="Times New Roman"/>
          <w:color w:val="auto"/>
          <w:szCs w:val="24"/>
          <w:lang w:val="es-ES"/>
        </w:rPr>
        <w:t>, A., Armengol-</w:t>
      </w:r>
      <w:proofErr w:type="spellStart"/>
      <w:r w:rsidRPr="00894B6B">
        <w:rPr>
          <w:rFonts w:ascii="Times New Roman" w:eastAsia="Times New Roman" w:hAnsi="Times New Roman" w:cs="Times New Roman"/>
          <w:color w:val="auto"/>
          <w:szCs w:val="24"/>
          <w:lang w:val="es-ES"/>
        </w:rPr>
        <w:t>Estapé</w:t>
      </w:r>
      <w:proofErr w:type="spellEnd"/>
      <w:r w:rsidRPr="00894B6B">
        <w:rPr>
          <w:rFonts w:ascii="Times New Roman" w:eastAsia="Times New Roman" w:hAnsi="Times New Roman" w:cs="Times New Roman"/>
          <w:color w:val="auto"/>
          <w:szCs w:val="24"/>
          <w:lang w:val="es-ES"/>
        </w:rPr>
        <w:t xml:space="preserve">, J., </w:t>
      </w:r>
      <w:proofErr w:type="spellStart"/>
      <w:r w:rsidRPr="00894B6B">
        <w:rPr>
          <w:rFonts w:ascii="Times New Roman" w:eastAsia="Times New Roman" w:hAnsi="Times New Roman" w:cs="Times New Roman"/>
          <w:color w:val="auto"/>
          <w:szCs w:val="24"/>
          <w:lang w:val="es-ES"/>
        </w:rPr>
        <w:t>Pàmies</w:t>
      </w:r>
      <w:proofErr w:type="spellEnd"/>
      <w:r w:rsidRPr="00894B6B">
        <w:rPr>
          <w:rFonts w:ascii="Times New Roman" w:eastAsia="Times New Roman" w:hAnsi="Times New Roman" w:cs="Times New Roman"/>
          <w:color w:val="auto"/>
          <w:szCs w:val="24"/>
          <w:lang w:val="es-ES"/>
        </w:rPr>
        <w:t xml:space="preserve">, M., </w:t>
      </w:r>
      <w:proofErr w:type="spellStart"/>
      <w:r w:rsidRPr="00894B6B">
        <w:rPr>
          <w:rFonts w:ascii="Times New Roman" w:eastAsia="Times New Roman" w:hAnsi="Times New Roman" w:cs="Times New Roman"/>
          <w:color w:val="auto"/>
          <w:szCs w:val="24"/>
          <w:lang w:val="es-ES"/>
        </w:rPr>
        <w:t>Llop</w:t>
      </w:r>
      <w:proofErr w:type="spellEnd"/>
      <w:r w:rsidRPr="00894B6B">
        <w:rPr>
          <w:rFonts w:ascii="Times New Roman" w:eastAsia="Times New Roman" w:hAnsi="Times New Roman" w:cs="Times New Roman"/>
          <w:color w:val="auto"/>
          <w:szCs w:val="24"/>
          <w:lang w:val="es-ES"/>
        </w:rPr>
        <w:t xml:space="preserve">-Palao, J., Silveira-Ocampo, J., </w:t>
      </w:r>
      <w:proofErr w:type="spellStart"/>
      <w:r w:rsidRPr="00894B6B">
        <w:rPr>
          <w:rFonts w:ascii="Times New Roman" w:eastAsia="Times New Roman" w:hAnsi="Times New Roman" w:cs="Times New Roman"/>
          <w:color w:val="auto"/>
          <w:szCs w:val="24"/>
          <w:lang w:val="es-ES"/>
        </w:rPr>
        <w:t>Carrino</w:t>
      </w:r>
      <w:proofErr w:type="spellEnd"/>
      <w:r w:rsidRPr="00894B6B">
        <w:rPr>
          <w:rFonts w:ascii="Times New Roman" w:eastAsia="Times New Roman" w:hAnsi="Times New Roman" w:cs="Times New Roman"/>
          <w:color w:val="auto"/>
          <w:szCs w:val="24"/>
          <w:lang w:val="es-ES"/>
        </w:rPr>
        <w:t xml:space="preserve">, C. P., </w:t>
      </w:r>
      <w:proofErr w:type="spellStart"/>
      <w:r w:rsidRPr="00894B6B">
        <w:rPr>
          <w:rFonts w:ascii="Times New Roman" w:eastAsia="Times New Roman" w:hAnsi="Times New Roman" w:cs="Times New Roman"/>
          <w:color w:val="auto"/>
          <w:szCs w:val="24"/>
          <w:lang w:val="es-ES"/>
        </w:rPr>
        <w:t>Gonzalez-Agirre</w:t>
      </w:r>
      <w:proofErr w:type="spellEnd"/>
      <w:r w:rsidRPr="00894B6B">
        <w:rPr>
          <w:rFonts w:ascii="Times New Roman" w:eastAsia="Times New Roman" w:hAnsi="Times New Roman" w:cs="Times New Roman"/>
          <w:color w:val="auto"/>
          <w:szCs w:val="24"/>
          <w:lang w:val="es-ES"/>
        </w:rPr>
        <w:t xml:space="preserve">, A., </w:t>
      </w:r>
      <w:proofErr w:type="spellStart"/>
      <w:r w:rsidRPr="00894B6B">
        <w:rPr>
          <w:rFonts w:ascii="Times New Roman" w:eastAsia="Times New Roman" w:hAnsi="Times New Roman" w:cs="Times New Roman"/>
          <w:color w:val="auto"/>
          <w:szCs w:val="24"/>
          <w:lang w:val="es-ES"/>
        </w:rPr>
        <w:t>Armentano-Oller</w:t>
      </w:r>
      <w:proofErr w:type="spellEnd"/>
      <w:r w:rsidRPr="00894B6B">
        <w:rPr>
          <w:rFonts w:ascii="Times New Roman" w:eastAsia="Times New Roman" w:hAnsi="Times New Roman" w:cs="Times New Roman"/>
          <w:color w:val="auto"/>
          <w:szCs w:val="24"/>
          <w:lang w:val="es-ES"/>
        </w:rPr>
        <w:t xml:space="preserve">, C., </w:t>
      </w:r>
      <w:proofErr w:type="spellStart"/>
      <w:r w:rsidRPr="00894B6B">
        <w:rPr>
          <w:rFonts w:ascii="Times New Roman" w:eastAsia="Times New Roman" w:hAnsi="Times New Roman" w:cs="Times New Roman"/>
          <w:color w:val="auto"/>
          <w:szCs w:val="24"/>
          <w:lang w:val="es-ES"/>
        </w:rPr>
        <w:t>Rodriguez</w:t>
      </w:r>
      <w:proofErr w:type="spellEnd"/>
      <w:r w:rsidRPr="00894B6B">
        <w:rPr>
          <w:rFonts w:ascii="Times New Roman" w:eastAsia="Times New Roman" w:hAnsi="Times New Roman" w:cs="Times New Roman"/>
          <w:color w:val="auto"/>
          <w:szCs w:val="24"/>
          <w:lang w:val="es-ES"/>
        </w:rPr>
        <w:t xml:space="preserve">-Penagos, C., &amp; Villegas, M. (2021). </w:t>
      </w:r>
      <w:r w:rsidRPr="00894B6B">
        <w:rPr>
          <w:rFonts w:ascii="Times New Roman" w:eastAsia="Times New Roman" w:hAnsi="Times New Roman" w:cs="Times New Roman"/>
          <w:color w:val="auto"/>
          <w:szCs w:val="24"/>
        </w:rPr>
        <w:t>Spanish language models (arXiv</w:t>
      </w:r>
      <w:proofErr w:type="gramStart"/>
      <w:r w:rsidRPr="00894B6B">
        <w:rPr>
          <w:rFonts w:ascii="Times New Roman" w:eastAsia="Times New Roman" w:hAnsi="Times New Roman" w:cs="Times New Roman"/>
          <w:color w:val="auto"/>
          <w:szCs w:val="24"/>
        </w:rPr>
        <w:t>:2107.07253</w:t>
      </w:r>
      <w:proofErr w:type="gramEnd"/>
      <w:r w:rsidRPr="00894B6B">
        <w:rPr>
          <w:rFonts w:ascii="Times New Roman" w:eastAsia="Times New Roman" w:hAnsi="Times New Roman" w:cs="Times New Roman"/>
          <w:color w:val="auto"/>
          <w:szCs w:val="24"/>
        </w:rPr>
        <w:t xml:space="preserve">). </w:t>
      </w:r>
      <w:proofErr w:type="spellStart"/>
      <w:proofErr w:type="gramStart"/>
      <w:r w:rsidRPr="00894B6B">
        <w:rPr>
          <w:rFonts w:ascii="Times New Roman" w:eastAsia="Times New Roman" w:hAnsi="Times New Roman" w:cs="Times New Roman"/>
          <w:color w:val="auto"/>
          <w:szCs w:val="24"/>
        </w:rPr>
        <w:t>arXiv</w:t>
      </w:r>
      <w:proofErr w:type="spellEnd"/>
      <w:proofErr w:type="gramEnd"/>
      <w:r w:rsidRPr="00894B6B">
        <w:rPr>
          <w:rFonts w:ascii="Times New Roman" w:eastAsia="Times New Roman" w:hAnsi="Times New Roman" w:cs="Times New Roman"/>
          <w:color w:val="auto"/>
          <w:szCs w:val="24"/>
        </w:rPr>
        <w:t>. https://arxiv.org/abs/2107.07253</w:t>
      </w:r>
    </w:p>
    <w:p w14:paraId="76908E8D"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rPr>
        <w:t>Gururangan</w:t>
      </w:r>
      <w:proofErr w:type="spellEnd"/>
      <w:r w:rsidRPr="00894B6B">
        <w:rPr>
          <w:rFonts w:ascii="Times New Roman" w:eastAsia="Times New Roman" w:hAnsi="Times New Roman" w:cs="Times New Roman"/>
          <w:color w:val="auto"/>
          <w:szCs w:val="24"/>
        </w:rPr>
        <w:t xml:space="preserve">, S., </w:t>
      </w:r>
      <w:proofErr w:type="spellStart"/>
      <w:r w:rsidRPr="00894B6B">
        <w:rPr>
          <w:rFonts w:ascii="Times New Roman" w:eastAsia="Times New Roman" w:hAnsi="Times New Roman" w:cs="Times New Roman"/>
          <w:color w:val="auto"/>
          <w:szCs w:val="24"/>
        </w:rPr>
        <w:t>Marasović</w:t>
      </w:r>
      <w:proofErr w:type="spellEnd"/>
      <w:r w:rsidRPr="00894B6B">
        <w:rPr>
          <w:rFonts w:ascii="Times New Roman" w:eastAsia="Times New Roman" w:hAnsi="Times New Roman" w:cs="Times New Roman"/>
          <w:color w:val="auto"/>
          <w:szCs w:val="24"/>
        </w:rPr>
        <w:t xml:space="preserve">, A., </w:t>
      </w:r>
      <w:proofErr w:type="spellStart"/>
      <w:r w:rsidRPr="00894B6B">
        <w:rPr>
          <w:rFonts w:ascii="Times New Roman" w:eastAsia="Times New Roman" w:hAnsi="Times New Roman" w:cs="Times New Roman"/>
          <w:color w:val="auto"/>
          <w:szCs w:val="24"/>
        </w:rPr>
        <w:t>Swayamdipta</w:t>
      </w:r>
      <w:proofErr w:type="spellEnd"/>
      <w:r w:rsidRPr="00894B6B">
        <w:rPr>
          <w:rFonts w:ascii="Times New Roman" w:eastAsia="Times New Roman" w:hAnsi="Times New Roman" w:cs="Times New Roman"/>
          <w:color w:val="auto"/>
          <w:szCs w:val="24"/>
        </w:rPr>
        <w:t xml:space="preserve">, S., Lo, K., </w:t>
      </w:r>
      <w:proofErr w:type="spellStart"/>
      <w:r w:rsidRPr="00894B6B">
        <w:rPr>
          <w:rFonts w:ascii="Times New Roman" w:eastAsia="Times New Roman" w:hAnsi="Times New Roman" w:cs="Times New Roman"/>
          <w:color w:val="auto"/>
          <w:szCs w:val="24"/>
        </w:rPr>
        <w:t>Beltagy</w:t>
      </w:r>
      <w:proofErr w:type="spellEnd"/>
      <w:r w:rsidRPr="00894B6B">
        <w:rPr>
          <w:rFonts w:ascii="Times New Roman" w:eastAsia="Times New Roman" w:hAnsi="Times New Roman" w:cs="Times New Roman"/>
          <w:color w:val="auto"/>
          <w:szCs w:val="24"/>
        </w:rPr>
        <w:t>, I., Downey, D., &amp; Smith, N. A. (2020). Don't stop pretraining: Adapt language models to domains and tasks. Proceedings of the 58th Annual Meeting of the Association for Computational Linguistics, 8342–8360. https://arxiv.org/abs/2004.10964</w:t>
      </w:r>
    </w:p>
    <w:p w14:paraId="22B9A153" w14:textId="77777777" w:rsidR="00894B6B" w:rsidRPr="001B4546" w:rsidRDefault="00894B6B" w:rsidP="009A4508">
      <w:pPr>
        <w:spacing w:after="160" w:line="480" w:lineRule="auto"/>
        <w:ind w:left="720" w:right="0" w:hanging="720"/>
        <w:rPr>
          <w:rFonts w:ascii="Times New Roman" w:eastAsia="Times New Roman" w:hAnsi="Times New Roman" w:cs="Times New Roman"/>
          <w:color w:val="FF0000"/>
          <w:szCs w:val="24"/>
          <w:lang w:val="es-ES"/>
        </w:rPr>
      </w:pPr>
      <w:r w:rsidRPr="00894B6B">
        <w:rPr>
          <w:rFonts w:ascii="Times New Roman" w:eastAsia="Times New Roman" w:hAnsi="Times New Roman" w:cs="Times New Roman"/>
          <w:color w:val="auto"/>
          <w:szCs w:val="24"/>
        </w:rPr>
        <w:t xml:space="preserve">Hamilton, W. L., </w:t>
      </w:r>
      <w:proofErr w:type="spellStart"/>
      <w:r w:rsidRPr="00894B6B">
        <w:rPr>
          <w:rFonts w:ascii="Times New Roman" w:eastAsia="Times New Roman" w:hAnsi="Times New Roman" w:cs="Times New Roman"/>
          <w:color w:val="auto"/>
          <w:szCs w:val="24"/>
        </w:rPr>
        <w:t>Leskovec</w:t>
      </w:r>
      <w:proofErr w:type="spellEnd"/>
      <w:r w:rsidRPr="00894B6B">
        <w:rPr>
          <w:rFonts w:ascii="Times New Roman" w:eastAsia="Times New Roman" w:hAnsi="Times New Roman" w:cs="Times New Roman"/>
          <w:color w:val="auto"/>
          <w:szCs w:val="24"/>
        </w:rPr>
        <w:t xml:space="preserve">, J., &amp; </w:t>
      </w:r>
      <w:proofErr w:type="spellStart"/>
      <w:r w:rsidRPr="00894B6B">
        <w:rPr>
          <w:rFonts w:ascii="Times New Roman" w:eastAsia="Times New Roman" w:hAnsi="Times New Roman" w:cs="Times New Roman"/>
          <w:color w:val="auto"/>
          <w:szCs w:val="24"/>
        </w:rPr>
        <w:t>Jurafsky</w:t>
      </w:r>
      <w:proofErr w:type="spellEnd"/>
      <w:r w:rsidRPr="00894B6B">
        <w:rPr>
          <w:rFonts w:ascii="Times New Roman" w:eastAsia="Times New Roman" w:hAnsi="Times New Roman" w:cs="Times New Roman"/>
          <w:color w:val="auto"/>
          <w:szCs w:val="24"/>
        </w:rPr>
        <w:t>, D. (2016). Diachronic word embeddings reveal statistical laws of semantic change. Proceedings of the 54th Annual Meeting of the Association for Computational Linguistics, 1489–1501.</w:t>
      </w:r>
      <w:r w:rsidR="000F507E">
        <w:rPr>
          <w:rFonts w:ascii="Times New Roman" w:eastAsia="Times New Roman" w:hAnsi="Times New Roman" w:cs="Times New Roman"/>
          <w:color w:val="auto"/>
          <w:szCs w:val="24"/>
        </w:rPr>
        <w:t xml:space="preserve"> </w:t>
      </w:r>
      <w:r w:rsidR="000F507E" w:rsidRPr="006F3935">
        <w:rPr>
          <w:rFonts w:ascii="Times New Roman" w:eastAsia="Times New Roman" w:hAnsi="Times New Roman" w:cs="Times New Roman"/>
          <w:color w:val="auto"/>
          <w:szCs w:val="24"/>
          <w:lang w:val="es-ES"/>
        </w:rPr>
        <w:t>10.18653/v1/P16-1141</w:t>
      </w:r>
    </w:p>
    <w:p w14:paraId="466EA86C"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lang w:val="es-ES"/>
        </w:rPr>
      </w:pPr>
      <w:r w:rsidRPr="00894B6B">
        <w:rPr>
          <w:rFonts w:ascii="Times New Roman" w:eastAsia="Times New Roman" w:hAnsi="Times New Roman" w:cs="Times New Roman"/>
          <w:color w:val="auto"/>
          <w:szCs w:val="24"/>
          <w:lang w:val="es-ES"/>
        </w:rPr>
        <w:t>Instituto Nacional de Estadística. (2021). Encuesta europea de salud en España. https://www.ine.es/ss/Satellite?L=es_ES&amp;c=INECifrasINE_C&amp;cid=125995322544</w:t>
      </w:r>
      <w:r w:rsidRPr="00894B6B">
        <w:rPr>
          <w:rFonts w:ascii="Times New Roman" w:eastAsia="Times New Roman" w:hAnsi="Times New Roman" w:cs="Times New Roman"/>
          <w:color w:val="auto"/>
          <w:szCs w:val="24"/>
          <w:lang w:val="es-ES"/>
        </w:rPr>
        <w:lastRenderedPageBreak/>
        <w:t>5&amp;p=1254735116567&amp;pagename=ProductosYServicios%2FINECifrasINE_C%2FPYSDetalleCifrasINE</w:t>
      </w:r>
    </w:p>
    <w:p w14:paraId="1E4004B6"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lang w:val="es-ES"/>
        </w:rPr>
        <w:t>Kutuzov</w:t>
      </w:r>
      <w:proofErr w:type="spellEnd"/>
      <w:r w:rsidRPr="00894B6B">
        <w:rPr>
          <w:rFonts w:ascii="Times New Roman" w:eastAsia="Times New Roman" w:hAnsi="Times New Roman" w:cs="Times New Roman"/>
          <w:color w:val="auto"/>
          <w:szCs w:val="24"/>
          <w:lang w:val="es-ES"/>
        </w:rPr>
        <w:t xml:space="preserve">, A., </w:t>
      </w:r>
      <w:proofErr w:type="spellStart"/>
      <w:r w:rsidRPr="00894B6B">
        <w:rPr>
          <w:rFonts w:ascii="Times New Roman" w:eastAsia="Times New Roman" w:hAnsi="Times New Roman" w:cs="Times New Roman"/>
          <w:color w:val="auto"/>
          <w:szCs w:val="24"/>
          <w:lang w:val="es-ES"/>
        </w:rPr>
        <w:t>Øvrelid</w:t>
      </w:r>
      <w:proofErr w:type="spellEnd"/>
      <w:r w:rsidRPr="00894B6B">
        <w:rPr>
          <w:rFonts w:ascii="Times New Roman" w:eastAsia="Times New Roman" w:hAnsi="Times New Roman" w:cs="Times New Roman"/>
          <w:color w:val="auto"/>
          <w:szCs w:val="24"/>
          <w:lang w:val="es-ES"/>
        </w:rPr>
        <w:t xml:space="preserve">, L., </w:t>
      </w:r>
      <w:proofErr w:type="spellStart"/>
      <w:r w:rsidRPr="00894B6B">
        <w:rPr>
          <w:rFonts w:ascii="Times New Roman" w:eastAsia="Times New Roman" w:hAnsi="Times New Roman" w:cs="Times New Roman"/>
          <w:color w:val="auto"/>
          <w:szCs w:val="24"/>
          <w:lang w:val="es-ES"/>
        </w:rPr>
        <w:t>Szymanski</w:t>
      </w:r>
      <w:proofErr w:type="spellEnd"/>
      <w:r w:rsidRPr="00894B6B">
        <w:rPr>
          <w:rFonts w:ascii="Times New Roman" w:eastAsia="Times New Roman" w:hAnsi="Times New Roman" w:cs="Times New Roman"/>
          <w:color w:val="auto"/>
          <w:szCs w:val="24"/>
          <w:lang w:val="es-ES"/>
        </w:rPr>
        <w:t xml:space="preserve">, T., &amp; </w:t>
      </w:r>
      <w:proofErr w:type="spellStart"/>
      <w:r w:rsidRPr="00894B6B">
        <w:rPr>
          <w:rFonts w:ascii="Times New Roman" w:eastAsia="Times New Roman" w:hAnsi="Times New Roman" w:cs="Times New Roman"/>
          <w:color w:val="auto"/>
          <w:szCs w:val="24"/>
          <w:lang w:val="es-ES"/>
        </w:rPr>
        <w:t>Velldal</w:t>
      </w:r>
      <w:proofErr w:type="spellEnd"/>
      <w:r w:rsidRPr="00894B6B">
        <w:rPr>
          <w:rFonts w:ascii="Times New Roman" w:eastAsia="Times New Roman" w:hAnsi="Times New Roman" w:cs="Times New Roman"/>
          <w:color w:val="auto"/>
          <w:szCs w:val="24"/>
          <w:lang w:val="es-ES"/>
        </w:rPr>
        <w:t xml:space="preserve">, E. (2018). </w:t>
      </w:r>
      <w:r w:rsidRPr="00894B6B">
        <w:rPr>
          <w:rFonts w:ascii="Times New Roman" w:eastAsia="Times New Roman" w:hAnsi="Times New Roman" w:cs="Times New Roman"/>
          <w:color w:val="auto"/>
          <w:szCs w:val="24"/>
        </w:rPr>
        <w:t>Diachronic word embeddings and semantic shifts: A survey. Proceedings of the 27th International Conference on Computational Linguistics, 1384–1397.</w:t>
      </w:r>
      <w:r w:rsidR="000F507E">
        <w:rPr>
          <w:rFonts w:ascii="Times New Roman" w:eastAsia="Times New Roman" w:hAnsi="Times New Roman" w:cs="Times New Roman"/>
          <w:color w:val="auto"/>
          <w:szCs w:val="24"/>
        </w:rPr>
        <w:t xml:space="preserve"> </w:t>
      </w:r>
      <w:r w:rsidR="000F507E" w:rsidRPr="005F6744">
        <w:rPr>
          <w:rFonts w:ascii="Times New Roman" w:eastAsia="Times New Roman" w:hAnsi="Times New Roman" w:cs="Times New Roman"/>
          <w:color w:val="auto"/>
          <w:szCs w:val="24"/>
        </w:rPr>
        <w:t>https://aclanthology.org/C18-1117/</w:t>
      </w:r>
    </w:p>
    <w:p w14:paraId="19018CEA"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1B4546">
        <w:rPr>
          <w:rFonts w:ascii="Times New Roman" w:eastAsia="Times New Roman" w:hAnsi="Times New Roman" w:cs="Times New Roman"/>
          <w:color w:val="auto"/>
          <w:szCs w:val="24"/>
          <w:lang w:val="es-ES"/>
        </w:rPr>
        <w:t xml:space="preserve">Martínez-Mingo, A., Jorge-Botana, G., Martínez-Huertas, J. A., &amp; Olmos, R. (2023). </w:t>
      </w:r>
      <w:r w:rsidRPr="00894B6B">
        <w:rPr>
          <w:rFonts w:ascii="Times New Roman" w:eastAsia="Times New Roman" w:hAnsi="Times New Roman" w:cs="Times New Roman"/>
          <w:color w:val="auto"/>
          <w:szCs w:val="24"/>
        </w:rPr>
        <w:t>Quantum projections on conceptual subspaces. Cognitive Systems Research, 82, 101154.</w:t>
      </w:r>
      <w:r w:rsidR="005723BA">
        <w:rPr>
          <w:rFonts w:ascii="Times New Roman" w:eastAsia="Times New Roman" w:hAnsi="Times New Roman" w:cs="Times New Roman"/>
          <w:color w:val="auto"/>
          <w:szCs w:val="24"/>
        </w:rPr>
        <w:t xml:space="preserve"> </w:t>
      </w:r>
      <w:r w:rsidR="005723BA" w:rsidRPr="005F6744">
        <w:rPr>
          <w:rFonts w:ascii="Times New Roman" w:eastAsia="Times New Roman" w:hAnsi="Times New Roman" w:cs="Times New Roman"/>
          <w:color w:val="auto"/>
          <w:szCs w:val="24"/>
        </w:rPr>
        <w:t>https://doi.org/10.1016/j.cogsys.2023.101154</w:t>
      </w:r>
    </w:p>
    <w:p w14:paraId="6B87BBD4"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894B6B">
        <w:rPr>
          <w:rFonts w:ascii="Times New Roman" w:eastAsia="Times New Roman" w:hAnsi="Times New Roman" w:cs="Times New Roman"/>
          <w:color w:val="auto"/>
          <w:szCs w:val="24"/>
        </w:rPr>
        <w:t xml:space="preserve">Mu, J., Bhat, S., &amp; </w:t>
      </w:r>
      <w:proofErr w:type="spellStart"/>
      <w:r w:rsidRPr="00894B6B">
        <w:rPr>
          <w:rFonts w:ascii="Times New Roman" w:eastAsia="Times New Roman" w:hAnsi="Times New Roman" w:cs="Times New Roman"/>
          <w:color w:val="auto"/>
          <w:szCs w:val="24"/>
        </w:rPr>
        <w:t>Viswanath</w:t>
      </w:r>
      <w:proofErr w:type="spellEnd"/>
      <w:r w:rsidRPr="00894B6B">
        <w:rPr>
          <w:rFonts w:ascii="Times New Roman" w:eastAsia="Times New Roman" w:hAnsi="Times New Roman" w:cs="Times New Roman"/>
          <w:color w:val="auto"/>
          <w:szCs w:val="24"/>
        </w:rPr>
        <w:t xml:space="preserve">, P. (2017). All-but-the-top: Simple and effective </w:t>
      </w:r>
      <w:proofErr w:type="spellStart"/>
      <w:r w:rsidRPr="00894B6B">
        <w:rPr>
          <w:rFonts w:ascii="Times New Roman" w:eastAsia="Times New Roman" w:hAnsi="Times New Roman" w:cs="Times New Roman"/>
          <w:color w:val="auto"/>
          <w:szCs w:val="24"/>
        </w:rPr>
        <w:t>postprocessing</w:t>
      </w:r>
      <w:proofErr w:type="spellEnd"/>
      <w:r w:rsidRPr="00894B6B">
        <w:rPr>
          <w:rFonts w:ascii="Times New Roman" w:eastAsia="Times New Roman" w:hAnsi="Times New Roman" w:cs="Times New Roman"/>
          <w:color w:val="auto"/>
          <w:szCs w:val="24"/>
        </w:rPr>
        <w:t xml:space="preserve"> for word representations. </w:t>
      </w:r>
      <w:proofErr w:type="spellStart"/>
      <w:proofErr w:type="gramStart"/>
      <w:r w:rsidRPr="00894B6B">
        <w:rPr>
          <w:rFonts w:ascii="Times New Roman" w:eastAsia="Times New Roman" w:hAnsi="Times New Roman" w:cs="Times New Roman"/>
          <w:color w:val="auto"/>
          <w:szCs w:val="24"/>
        </w:rPr>
        <w:t>arXiv</w:t>
      </w:r>
      <w:proofErr w:type="spellEnd"/>
      <w:proofErr w:type="gramEnd"/>
      <w:r w:rsidRPr="00894B6B">
        <w:rPr>
          <w:rFonts w:ascii="Times New Roman" w:eastAsia="Times New Roman" w:hAnsi="Times New Roman" w:cs="Times New Roman"/>
          <w:color w:val="auto"/>
          <w:szCs w:val="24"/>
        </w:rPr>
        <w:t>. https://arxiv.org/abs/1702.01417</w:t>
      </w:r>
    </w:p>
    <w:p w14:paraId="513DB784"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r w:rsidRPr="00894B6B">
        <w:rPr>
          <w:rFonts w:ascii="Times New Roman" w:eastAsia="Times New Roman" w:hAnsi="Times New Roman" w:cs="Times New Roman"/>
          <w:color w:val="auto"/>
          <w:szCs w:val="24"/>
          <w:lang w:val="es-ES"/>
        </w:rPr>
        <w:t xml:space="preserve">Olivas Osuna, J. J., Jorge-Botana, G., Martínez-Huertas, J. A., Olmos Albacete, R., &amp; Martínez-Mingo, A. (2023). </w:t>
      </w:r>
      <w:r w:rsidRPr="00894B6B">
        <w:rPr>
          <w:rFonts w:ascii="Times New Roman" w:eastAsia="Times New Roman" w:hAnsi="Times New Roman" w:cs="Times New Roman"/>
          <w:color w:val="auto"/>
          <w:szCs w:val="24"/>
        </w:rPr>
        <w:t>Quantifying the ideational context: Political frames, meaning trajectories and punctuated equilibria in Spanish mainstream press during the Catalan nationalist challenge. Political Research Exchange, 5(1), 2287036.</w:t>
      </w:r>
    </w:p>
    <w:p w14:paraId="47B61466"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rPr>
        <w:t>SciPy</w:t>
      </w:r>
      <w:proofErr w:type="spellEnd"/>
      <w:r w:rsidRPr="00894B6B">
        <w:rPr>
          <w:rFonts w:ascii="Times New Roman" w:eastAsia="Times New Roman" w:hAnsi="Times New Roman" w:cs="Times New Roman"/>
          <w:color w:val="auto"/>
          <w:szCs w:val="24"/>
        </w:rPr>
        <w:t xml:space="preserve">. (2025). </w:t>
      </w:r>
      <w:proofErr w:type="spellStart"/>
      <w:r w:rsidRPr="00894B6B">
        <w:rPr>
          <w:rFonts w:ascii="Times New Roman" w:eastAsia="Times New Roman" w:hAnsi="Times New Roman" w:cs="Times New Roman"/>
          <w:color w:val="auto"/>
          <w:szCs w:val="24"/>
        </w:rPr>
        <w:t>scipy.linalg.svd</w:t>
      </w:r>
      <w:proofErr w:type="spellEnd"/>
      <w:r w:rsidRPr="00894B6B">
        <w:rPr>
          <w:rFonts w:ascii="Times New Roman" w:eastAsia="Times New Roman" w:hAnsi="Times New Roman" w:cs="Times New Roman"/>
          <w:color w:val="auto"/>
          <w:szCs w:val="24"/>
        </w:rPr>
        <w:t xml:space="preserve">. </w:t>
      </w:r>
      <w:proofErr w:type="spellStart"/>
      <w:r w:rsidRPr="00894B6B">
        <w:rPr>
          <w:rFonts w:ascii="Times New Roman" w:eastAsia="Times New Roman" w:hAnsi="Times New Roman" w:cs="Times New Roman"/>
          <w:color w:val="auto"/>
          <w:szCs w:val="24"/>
        </w:rPr>
        <w:t>SciPy</w:t>
      </w:r>
      <w:proofErr w:type="spellEnd"/>
      <w:r w:rsidRPr="00894B6B">
        <w:rPr>
          <w:rFonts w:ascii="Times New Roman" w:eastAsia="Times New Roman" w:hAnsi="Times New Roman" w:cs="Times New Roman"/>
          <w:color w:val="auto"/>
          <w:szCs w:val="24"/>
        </w:rPr>
        <w:t xml:space="preserve"> v1.15.2 Manual. https://docs.scipy.org/doc//scipy-1.15.2/reference/generated/scipy.linalg.svd.html</w:t>
      </w:r>
    </w:p>
    <w:p w14:paraId="2F3977E7" w14:textId="77777777" w:rsidR="00894B6B" w:rsidRPr="00894B6B" w:rsidRDefault="00894B6B" w:rsidP="009A4508">
      <w:pPr>
        <w:spacing w:after="160" w:line="480" w:lineRule="auto"/>
        <w:ind w:left="720" w:right="0" w:hanging="720"/>
        <w:rPr>
          <w:rFonts w:ascii="Times New Roman" w:eastAsia="Times New Roman" w:hAnsi="Times New Roman" w:cs="Times New Roman"/>
          <w:color w:val="auto"/>
          <w:szCs w:val="24"/>
        </w:rPr>
      </w:pPr>
      <w:proofErr w:type="spellStart"/>
      <w:r w:rsidRPr="00894B6B">
        <w:rPr>
          <w:rFonts w:ascii="Times New Roman" w:eastAsia="Times New Roman" w:hAnsi="Times New Roman" w:cs="Times New Roman"/>
          <w:color w:val="auto"/>
          <w:szCs w:val="24"/>
        </w:rPr>
        <w:t>Tversky</w:t>
      </w:r>
      <w:proofErr w:type="spellEnd"/>
      <w:r w:rsidRPr="00894B6B">
        <w:rPr>
          <w:rFonts w:ascii="Times New Roman" w:eastAsia="Times New Roman" w:hAnsi="Times New Roman" w:cs="Times New Roman"/>
          <w:color w:val="auto"/>
          <w:szCs w:val="24"/>
        </w:rPr>
        <w:t>, A. (1977). Features of similarity. Psychological Review, 84(4), 327–352.</w:t>
      </w:r>
      <w:r w:rsidR="005723BA" w:rsidRPr="005723BA">
        <w:t xml:space="preserve"> </w:t>
      </w:r>
      <w:r w:rsidR="005723BA" w:rsidRPr="005F6744">
        <w:rPr>
          <w:rFonts w:ascii="Times New Roman" w:eastAsia="Times New Roman" w:hAnsi="Times New Roman" w:cs="Times New Roman"/>
          <w:color w:val="auto"/>
          <w:szCs w:val="24"/>
        </w:rPr>
        <w:t>https://doi.org/10.1037/0033-295X.84.4.327</w:t>
      </w:r>
    </w:p>
    <w:p w14:paraId="1219441B" w14:textId="035CD4CB" w:rsidR="00DF44D1" w:rsidRPr="005F6744" w:rsidRDefault="00894B6B" w:rsidP="005F6744">
      <w:pPr>
        <w:spacing w:after="160" w:line="480" w:lineRule="auto"/>
        <w:ind w:left="720" w:right="0" w:hanging="720"/>
        <w:rPr>
          <w:rFonts w:ascii="Times New Roman" w:eastAsia="Times New Roman" w:hAnsi="Times New Roman" w:cs="Times New Roman"/>
          <w:color w:val="auto"/>
          <w:szCs w:val="24"/>
        </w:rPr>
      </w:pPr>
      <w:r w:rsidRPr="00894B6B">
        <w:rPr>
          <w:rFonts w:ascii="Times New Roman" w:eastAsia="Times New Roman" w:hAnsi="Times New Roman" w:cs="Times New Roman"/>
          <w:color w:val="auto"/>
          <w:szCs w:val="24"/>
        </w:rPr>
        <w:t>World Health Organization. (2020, October 5). COVID-19 disrupting mental health services in most countries, WHO survey. https://www.who.int/news/item/05-10-2020-covid-19-disrupting-mental-health-services-in-most-countries-who-survey</w:t>
      </w:r>
      <w:r w:rsidR="00DF44D1" w:rsidRPr="00626D4D">
        <w:rPr>
          <w:rFonts w:ascii="Times New Roman" w:hAnsi="Times New Roman" w:cs="Times New Roman"/>
        </w:rPr>
        <w:br w:type="page"/>
      </w:r>
    </w:p>
    <w:p w14:paraId="6E566B6A" w14:textId="77777777" w:rsidR="00DF44D1" w:rsidRPr="00626D4D" w:rsidRDefault="00DF44D1" w:rsidP="00CB1566">
      <w:pPr>
        <w:pStyle w:val="Ttulo1"/>
        <w:spacing w:line="480" w:lineRule="auto"/>
        <w:ind w:right="49"/>
        <w:rPr>
          <w:rFonts w:ascii="Times New Roman" w:hAnsi="Times New Roman" w:cs="Times New Roman"/>
        </w:rPr>
      </w:pPr>
      <w:bookmarkStart w:id="48" w:name="_Toc224820509"/>
      <w:bookmarkStart w:id="49" w:name="_Toc226505686"/>
      <w:r w:rsidRPr="00626D4D">
        <w:rPr>
          <w:rFonts w:ascii="Times New Roman" w:eastAsia="Times New Roman" w:hAnsi="Times New Roman" w:cs="Times New Roman"/>
          <w:b/>
          <w:bCs/>
          <w:sz w:val="28"/>
          <w:szCs w:val="28"/>
        </w:rPr>
        <w:lastRenderedPageBreak/>
        <w:t>Appendix A: Summary of Terms and Abbreviations</w:t>
      </w:r>
      <w:bookmarkEnd w:id="48"/>
      <w:bookmarkEnd w:id="49"/>
    </w:p>
    <w:tbl>
      <w:tblPr>
        <w:tblStyle w:val="Tabladelista7concolores-nfasis3"/>
        <w:tblW w:w="8640" w:type="dxa"/>
        <w:tblLook w:val="04A0" w:firstRow="1" w:lastRow="0" w:firstColumn="1" w:lastColumn="0" w:noHBand="0" w:noVBand="1"/>
      </w:tblPr>
      <w:tblGrid>
        <w:gridCol w:w="2311"/>
        <w:gridCol w:w="6329"/>
      </w:tblGrid>
      <w:tr w:rsidR="00330045" w:rsidRPr="00626D4D" w14:paraId="1ECF7E9C" w14:textId="77777777" w:rsidTr="00646B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463B6C6" w14:textId="77777777" w:rsidR="00330045" w:rsidRPr="00646B38" w:rsidRDefault="00330045" w:rsidP="009A4508">
            <w:pPr>
              <w:spacing w:line="480" w:lineRule="auto"/>
              <w:rPr>
                <w:rFonts w:ascii="Times New Roman" w:hAnsi="Times New Roman" w:cs="Times New Roman"/>
                <w:i w:val="0"/>
              </w:rPr>
            </w:pPr>
            <w:r w:rsidRPr="00646B38">
              <w:rPr>
                <w:rFonts w:ascii="Times New Roman" w:eastAsia="Times New Roman" w:hAnsi="Times New Roman" w:cs="Times New Roman"/>
                <w:b/>
                <w:bCs/>
                <w:i w:val="0"/>
                <w:szCs w:val="24"/>
              </w:rPr>
              <w:t>Abbreviation</w:t>
            </w:r>
          </w:p>
        </w:tc>
        <w:tc>
          <w:tcPr>
            <w:tcW w:w="0" w:type="auto"/>
          </w:tcPr>
          <w:p w14:paraId="006787C0" w14:textId="77777777" w:rsidR="00330045" w:rsidRPr="00646B38" w:rsidRDefault="00330045" w:rsidP="009A4508">
            <w:pPr>
              <w:spacing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val="0"/>
              </w:rPr>
            </w:pPr>
            <w:r w:rsidRPr="00646B38">
              <w:rPr>
                <w:rFonts w:ascii="Times New Roman" w:eastAsia="Times New Roman" w:hAnsi="Times New Roman" w:cs="Times New Roman"/>
                <w:b/>
                <w:bCs/>
                <w:i w:val="0"/>
                <w:szCs w:val="24"/>
              </w:rPr>
              <w:t>Definition</w:t>
            </w:r>
          </w:p>
        </w:tc>
      </w:tr>
      <w:tr w:rsidR="00330045" w:rsidRPr="00626D4D" w14:paraId="4E2288B2"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38E072"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WHO</w:t>
            </w:r>
          </w:p>
        </w:tc>
        <w:tc>
          <w:tcPr>
            <w:tcW w:w="0" w:type="auto"/>
          </w:tcPr>
          <w:p w14:paraId="36073900"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World Health Organization</w:t>
            </w:r>
          </w:p>
        </w:tc>
      </w:tr>
      <w:tr w:rsidR="00330045" w:rsidRPr="00626D4D" w14:paraId="1D354D2D" w14:textId="77777777" w:rsidTr="00646B38">
        <w:tc>
          <w:tcPr>
            <w:cnfStyle w:val="001000000000" w:firstRow="0" w:lastRow="0" w:firstColumn="1" w:lastColumn="0" w:oddVBand="0" w:evenVBand="0" w:oddHBand="0" w:evenHBand="0" w:firstRowFirstColumn="0" w:firstRowLastColumn="0" w:lastRowFirstColumn="0" w:lastRowLastColumn="0"/>
            <w:tcW w:w="0" w:type="auto"/>
          </w:tcPr>
          <w:p w14:paraId="1DE2EA62"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INE</w:t>
            </w:r>
          </w:p>
        </w:tc>
        <w:tc>
          <w:tcPr>
            <w:tcW w:w="0" w:type="auto"/>
          </w:tcPr>
          <w:p w14:paraId="254683A6"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26D4D">
              <w:rPr>
                <w:rFonts w:ascii="Times New Roman" w:eastAsia="Times New Roman" w:hAnsi="Times New Roman" w:cs="Times New Roman"/>
                <w:szCs w:val="24"/>
              </w:rPr>
              <w:t>Instituto</w:t>
            </w:r>
            <w:proofErr w:type="spellEnd"/>
            <w:r w:rsidRPr="00626D4D">
              <w:rPr>
                <w:rFonts w:ascii="Times New Roman" w:eastAsia="Times New Roman" w:hAnsi="Times New Roman" w:cs="Times New Roman"/>
                <w:szCs w:val="24"/>
              </w:rPr>
              <w:t xml:space="preserve"> Nacional de </w:t>
            </w:r>
            <w:proofErr w:type="spellStart"/>
            <w:r w:rsidRPr="00626D4D">
              <w:rPr>
                <w:rFonts w:ascii="Times New Roman" w:eastAsia="Times New Roman" w:hAnsi="Times New Roman" w:cs="Times New Roman"/>
                <w:szCs w:val="24"/>
              </w:rPr>
              <w:t>Estadística</w:t>
            </w:r>
            <w:proofErr w:type="spellEnd"/>
          </w:p>
        </w:tc>
      </w:tr>
      <w:tr w:rsidR="00330045" w:rsidRPr="00626D4D" w14:paraId="7E4F1E93"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0DE70F8"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GDELT</w:t>
            </w:r>
          </w:p>
        </w:tc>
        <w:tc>
          <w:tcPr>
            <w:tcW w:w="0" w:type="auto"/>
          </w:tcPr>
          <w:p w14:paraId="10A0A7B9"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Global Database of Events, Language, and Tone</w:t>
            </w:r>
          </w:p>
        </w:tc>
      </w:tr>
      <w:tr w:rsidR="00330045" w:rsidRPr="00626D4D" w14:paraId="00E8FC6B" w14:textId="77777777" w:rsidTr="00646B38">
        <w:tc>
          <w:tcPr>
            <w:cnfStyle w:val="001000000000" w:firstRow="0" w:lastRow="0" w:firstColumn="1" w:lastColumn="0" w:oddVBand="0" w:evenVBand="0" w:oddHBand="0" w:evenHBand="0" w:firstRowFirstColumn="0" w:firstRowLastColumn="0" w:lastRowFirstColumn="0" w:lastRowLastColumn="0"/>
            <w:tcW w:w="0" w:type="auto"/>
          </w:tcPr>
          <w:p w14:paraId="3C54DA59"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BERT</w:t>
            </w:r>
          </w:p>
        </w:tc>
        <w:tc>
          <w:tcPr>
            <w:tcW w:w="0" w:type="auto"/>
          </w:tcPr>
          <w:p w14:paraId="1E49665F"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Bidirectional Encoder Representations from Transformers</w:t>
            </w:r>
          </w:p>
        </w:tc>
      </w:tr>
      <w:tr w:rsidR="00330045" w:rsidRPr="00626D4D" w14:paraId="4F6C50C8"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28474D"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DAPT</w:t>
            </w:r>
          </w:p>
        </w:tc>
        <w:tc>
          <w:tcPr>
            <w:tcW w:w="0" w:type="auto"/>
          </w:tcPr>
          <w:p w14:paraId="754411D0"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Domain-Adaptive Pretraining</w:t>
            </w:r>
          </w:p>
        </w:tc>
      </w:tr>
      <w:tr w:rsidR="00330045" w:rsidRPr="00626D4D" w14:paraId="6B785FCD" w14:textId="77777777" w:rsidTr="00646B38">
        <w:tc>
          <w:tcPr>
            <w:cnfStyle w:val="001000000000" w:firstRow="0" w:lastRow="0" w:firstColumn="1" w:lastColumn="0" w:oddVBand="0" w:evenVBand="0" w:oddHBand="0" w:evenHBand="0" w:firstRowFirstColumn="0" w:firstRowLastColumn="0" w:lastRowFirstColumn="0" w:lastRowLastColumn="0"/>
            <w:tcW w:w="0" w:type="auto"/>
          </w:tcPr>
          <w:p w14:paraId="0963D8C2"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NLP</w:t>
            </w:r>
          </w:p>
        </w:tc>
        <w:tc>
          <w:tcPr>
            <w:tcW w:w="0" w:type="auto"/>
          </w:tcPr>
          <w:p w14:paraId="567F449F"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Natural Language Processing</w:t>
            </w:r>
          </w:p>
        </w:tc>
      </w:tr>
      <w:tr w:rsidR="00330045" w:rsidRPr="00626D4D" w14:paraId="5693AE7B"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0025BA"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NLU</w:t>
            </w:r>
          </w:p>
        </w:tc>
        <w:tc>
          <w:tcPr>
            <w:tcW w:w="0" w:type="auto"/>
          </w:tcPr>
          <w:p w14:paraId="14B3F391"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Natural Language Understanding</w:t>
            </w:r>
          </w:p>
        </w:tc>
      </w:tr>
      <w:tr w:rsidR="00330045" w:rsidRPr="00626D4D" w14:paraId="6A335B50" w14:textId="77777777" w:rsidTr="00646B38">
        <w:tc>
          <w:tcPr>
            <w:cnfStyle w:val="001000000000" w:firstRow="0" w:lastRow="0" w:firstColumn="1" w:lastColumn="0" w:oddVBand="0" w:evenVBand="0" w:oddHBand="0" w:evenHBand="0" w:firstRowFirstColumn="0" w:firstRowLastColumn="0" w:lastRowFirstColumn="0" w:lastRowLastColumn="0"/>
            <w:tcW w:w="0" w:type="auto"/>
          </w:tcPr>
          <w:p w14:paraId="7A999659"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PCA</w:t>
            </w:r>
          </w:p>
        </w:tc>
        <w:tc>
          <w:tcPr>
            <w:tcW w:w="0" w:type="auto"/>
          </w:tcPr>
          <w:p w14:paraId="7129C339"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Principal Component Analysis</w:t>
            </w:r>
          </w:p>
        </w:tc>
      </w:tr>
      <w:tr w:rsidR="00330045" w:rsidRPr="00626D4D" w14:paraId="78C20532"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4304C5"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SVD</w:t>
            </w:r>
          </w:p>
        </w:tc>
        <w:tc>
          <w:tcPr>
            <w:tcW w:w="0" w:type="auto"/>
          </w:tcPr>
          <w:p w14:paraId="591AEB4E"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Singular Value Decomposition</w:t>
            </w:r>
          </w:p>
        </w:tc>
      </w:tr>
      <w:tr w:rsidR="00330045" w:rsidRPr="00626D4D" w14:paraId="4DB61D50" w14:textId="77777777" w:rsidTr="00646B38">
        <w:tc>
          <w:tcPr>
            <w:cnfStyle w:val="001000000000" w:firstRow="0" w:lastRow="0" w:firstColumn="1" w:lastColumn="0" w:oddVBand="0" w:evenVBand="0" w:oddHBand="0" w:evenHBand="0" w:firstRowFirstColumn="0" w:firstRowLastColumn="0" w:lastRowFirstColumn="0" w:lastRowLastColumn="0"/>
            <w:tcW w:w="0" w:type="auto"/>
          </w:tcPr>
          <w:p w14:paraId="464E44A7" w14:textId="77777777" w:rsidR="00330045" w:rsidRPr="00626D4D" w:rsidRDefault="00330045" w:rsidP="009A4508">
            <w:pPr>
              <w:spacing w:line="480" w:lineRule="auto"/>
              <w:rPr>
                <w:rFonts w:ascii="Times New Roman" w:hAnsi="Times New Roman" w:cs="Times New Roman"/>
              </w:rPr>
            </w:pPr>
            <w:r w:rsidRPr="00626D4D">
              <w:rPr>
                <w:rFonts w:ascii="Times New Roman" w:eastAsia="Times New Roman" w:hAnsi="Times New Roman" w:cs="Times New Roman"/>
                <w:szCs w:val="24"/>
              </w:rPr>
              <w:t>TAPT</w:t>
            </w:r>
          </w:p>
        </w:tc>
        <w:tc>
          <w:tcPr>
            <w:tcW w:w="0" w:type="auto"/>
          </w:tcPr>
          <w:p w14:paraId="43AC8D50"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Task-Adaptive Pretraining</w:t>
            </w:r>
          </w:p>
        </w:tc>
      </w:tr>
      <w:tr w:rsidR="00330045" w:rsidRPr="00626D4D" w14:paraId="54E91768"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F6B70" w14:textId="77777777" w:rsidR="00330045" w:rsidRPr="00626D4D" w:rsidRDefault="00330045" w:rsidP="009A4508">
            <w:pPr>
              <w:spacing w:line="480" w:lineRule="auto"/>
              <w:rPr>
                <w:rFonts w:ascii="Times New Roman" w:hAnsi="Times New Roman" w:cs="Times New Roman"/>
              </w:rPr>
            </w:pPr>
            <w:proofErr w:type="spellStart"/>
            <w:r w:rsidRPr="00626D4D">
              <w:rPr>
                <w:rFonts w:ascii="Times New Roman" w:eastAsia="Times New Roman" w:hAnsi="Times New Roman" w:cs="Times New Roman"/>
                <w:szCs w:val="24"/>
              </w:rPr>
              <w:t>SoV</w:t>
            </w:r>
            <w:proofErr w:type="spellEnd"/>
          </w:p>
        </w:tc>
        <w:tc>
          <w:tcPr>
            <w:tcW w:w="0" w:type="auto"/>
          </w:tcPr>
          <w:p w14:paraId="3F199EAD"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eastAsia="Times New Roman" w:hAnsi="Times New Roman" w:cs="Times New Roman"/>
                <w:szCs w:val="24"/>
              </w:rPr>
              <w:t>Share of Voice</w:t>
            </w:r>
          </w:p>
        </w:tc>
      </w:tr>
    </w:tbl>
    <w:p w14:paraId="0D33D257" w14:textId="77777777" w:rsidR="00DF44D1" w:rsidRPr="00626D4D" w:rsidRDefault="00DF44D1" w:rsidP="009A4508">
      <w:pPr>
        <w:spacing w:after="160" w:line="480" w:lineRule="auto"/>
        <w:rPr>
          <w:rFonts w:ascii="Times New Roman" w:hAnsi="Times New Roman" w:cs="Times New Roman"/>
        </w:rPr>
      </w:pPr>
    </w:p>
    <w:p w14:paraId="18191A1E" w14:textId="77777777" w:rsidR="00DF44D1" w:rsidRPr="00626D4D" w:rsidRDefault="00DF44D1" w:rsidP="00CB1566">
      <w:pPr>
        <w:pStyle w:val="Ttulo1"/>
        <w:spacing w:line="480" w:lineRule="auto"/>
        <w:ind w:right="49"/>
        <w:rPr>
          <w:rFonts w:ascii="Times New Roman" w:hAnsi="Times New Roman" w:cs="Times New Roman"/>
        </w:rPr>
      </w:pPr>
      <w:bookmarkStart w:id="50" w:name="_Toc224820510"/>
      <w:bookmarkStart w:id="51" w:name="_Toc226505687"/>
      <w:r w:rsidRPr="00626D4D">
        <w:rPr>
          <w:rFonts w:ascii="Times New Roman" w:eastAsia="Times New Roman" w:hAnsi="Times New Roman" w:cs="Times New Roman"/>
          <w:b/>
          <w:bCs/>
          <w:sz w:val="28"/>
          <w:szCs w:val="28"/>
        </w:rPr>
        <w:t>Appendix B: Media List</w:t>
      </w:r>
      <w:bookmarkEnd w:id="50"/>
      <w:bookmarkEnd w:id="51"/>
    </w:p>
    <w:tbl>
      <w:tblPr>
        <w:tblStyle w:val="Tabladelista7concolores-nfasis3"/>
        <w:tblW w:w="0" w:type="auto"/>
        <w:tblLook w:val="04A0" w:firstRow="1" w:lastRow="0" w:firstColumn="1" w:lastColumn="0" w:noHBand="0" w:noVBand="1"/>
      </w:tblPr>
      <w:tblGrid>
        <w:gridCol w:w="2664"/>
        <w:gridCol w:w="2259"/>
        <w:gridCol w:w="1409"/>
        <w:gridCol w:w="2506"/>
      </w:tblGrid>
      <w:tr w:rsidR="00330045" w:rsidRPr="00626D4D" w14:paraId="087751C3" w14:textId="77777777" w:rsidTr="00646B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0" w:type="dxa"/>
          </w:tcPr>
          <w:p w14:paraId="160BA174" w14:textId="77777777" w:rsidR="00330045" w:rsidRPr="00646B38" w:rsidRDefault="00330045" w:rsidP="009A4508">
            <w:pPr>
              <w:spacing w:line="480" w:lineRule="auto"/>
              <w:ind w:firstLine="0"/>
              <w:jc w:val="left"/>
              <w:rPr>
                <w:rFonts w:ascii="Times New Roman" w:hAnsi="Times New Roman" w:cs="Times New Roman"/>
                <w:b/>
                <w:i w:val="0"/>
              </w:rPr>
            </w:pPr>
            <w:r w:rsidRPr="00646B38">
              <w:rPr>
                <w:rFonts w:ascii="Times New Roman" w:hAnsi="Times New Roman" w:cs="Times New Roman"/>
                <w:b/>
                <w:i w:val="0"/>
              </w:rPr>
              <w:t>Publisher</w:t>
            </w:r>
          </w:p>
        </w:tc>
        <w:tc>
          <w:tcPr>
            <w:tcW w:w="2410" w:type="dxa"/>
          </w:tcPr>
          <w:p w14:paraId="573DAD97" w14:textId="77777777" w:rsidR="00330045" w:rsidRPr="00646B38" w:rsidRDefault="00330045" w:rsidP="009A4508">
            <w:pPr>
              <w:spacing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i w:val="0"/>
              </w:rPr>
            </w:pPr>
            <w:r w:rsidRPr="00646B38">
              <w:rPr>
                <w:rFonts w:ascii="Times New Roman" w:hAnsi="Times New Roman" w:cs="Times New Roman"/>
                <w:b/>
                <w:i w:val="0"/>
              </w:rPr>
              <w:t>Platform</w:t>
            </w:r>
          </w:p>
        </w:tc>
        <w:tc>
          <w:tcPr>
            <w:tcW w:w="1418" w:type="dxa"/>
          </w:tcPr>
          <w:p w14:paraId="74395A83" w14:textId="77777777" w:rsidR="00330045" w:rsidRPr="00646B38" w:rsidRDefault="00330045" w:rsidP="009A4508">
            <w:pPr>
              <w:spacing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i w:val="0"/>
              </w:rPr>
            </w:pPr>
            <w:r w:rsidRPr="00646B38">
              <w:rPr>
                <w:rFonts w:ascii="Times New Roman" w:hAnsi="Times New Roman" w:cs="Times New Roman"/>
                <w:b/>
                <w:i w:val="0"/>
              </w:rPr>
              <w:t>Type</w:t>
            </w:r>
          </w:p>
        </w:tc>
        <w:tc>
          <w:tcPr>
            <w:tcW w:w="2673" w:type="dxa"/>
          </w:tcPr>
          <w:p w14:paraId="57523991" w14:textId="77777777" w:rsidR="00330045" w:rsidRPr="00646B38" w:rsidRDefault="00330045" w:rsidP="009A4508">
            <w:pPr>
              <w:spacing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i w:val="0"/>
              </w:rPr>
            </w:pPr>
            <w:r w:rsidRPr="00646B38">
              <w:rPr>
                <w:rFonts w:ascii="Times New Roman" w:hAnsi="Times New Roman" w:cs="Times New Roman"/>
                <w:b/>
                <w:i w:val="0"/>
              </w:rPr>
              <w:t>Editorial Stance</w:t>
            </w:r>
          </w:p>
        </w:tc>
      </w:tr>
      <w:tr w:rsidR="00330045" w:rsidRPr="00626D4D" w14:paraId="6570B3EA"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4885066" w14:textId="77777777" w:rsidR="00330045" w:rsidRPr="00626D4D" w:rsidRDefault="00330045" w:rsidP="009A4508">
            <w:pPr>
              <w:spacing w:line="480" w:lineRule="auto"/>
              <w:ind w:firstLine="0"/>
              <w:rPr>
                <w:rFonts w:ascii="Times New Roman" w:hAnsi="Times New Roman" w:cs="Times New Roman"/>
              </w:rPr>
            </w:pPr>
            <w:r w:rsidRPr="00626D4D">
              <w:rPr>
                <w:rFonts w:ascii="Times New Roman" w:hAnsi="Times New Roman" w:cs="Times New Roman"/>
              </w:rPr>
              <w:t>El País</w:t>
            </w:r>
          </w:p>
        </w:tc>
        <w:tc>
          <w:tcPr>
            <w:tcW w:w="2410" w:type="dxa"/>
          </w:tcPr>
          <w:p w14:paraId="5C81397C" w14:textId="12164A5E" w:rsidR="00330045" w:rsidRPr="00626D4D" w:rsidRDefault="00646B38" w:rsidP="00646B38">
            <w:pPr>
              <w:spacing w:line="480" w:lineRule="auto"/>
              <w:ind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Legacy Newspaper </w:t>
            </w:r>
          </w:p>
        </w:tc>
        <w:tc>
          <w:tcPr>
            <w:tcW w:w="1418" w:type="dxa"/>
          </w:tcPr>
          <w:p w14:paraId="6487417B"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National</w:t>
            </w:r>
          </w:p>
        </w:tc>
        <w:tc>
          <w:tcPr>
            <w:tcW w:w="2673" w:type="dxa"/>
          </w:tcPr>
          <w:p w14:paraId="33E7FA0E"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Center left</w:t>
            </w:r>
          </w:p>
        </w:tc>
      </w:tr>
      <w:tr w:rsidR="00330045" w:rsidRPr="00626D4D" w14:paraId="6AC913A7" w14:textId="77777777" w:rsidTr="00646B38">
        <w:tc>
          <w:tcPr>
            <w:cnfStyle w:val="001000000000" w:firstRow="0" w:lastRow="0" w:firstColumn="1" w:lastColumn="0" w:oddVBand="0" w:evenVBand="0" w:oddHBand="0" w:evenHBand="0" w:firstRowFirstColumn="0" w:firstRowLastColumn="0" w:lastRowFirstColumn="0" w:lastRowLastColumn="0"/>
            <w:tcW w:w="2830" w:type="dxa"/>
          </w:tcPr>
          <w:p w14:paraId="2FB30721" w14:textId="77777777" w:rsidR="00330045" w:rsidRPr="00626D4D" w:rsidRDefault="00330045" w:rsidP="009A4508">
            <w:pPr>
              <w:spacing w:line="480" w:lineRule="auto"/>
              <w:ind w:firstLine="0"/>
              <w:rPr>
                <w:rFonts w:ascii="Times New Roman" w:hAnsi="Times New Roman" w:cs="Times New Roman"/>
              </w:rPr>
            </w:pPr>
            <w:r w:rsidRPr="00626D4D">
              <w:rPr>
                <w:rFonts w:ascii="Times New Roman" w:hAnsi="Times New Roman" w:cs="Times New Roman"/>
              </w:rPr>
              <w:t xml:space="preserve">El </w:t>
            </w:r>
            <w:proofErr w:type="spellStart"/>
            <w:r w:rsidRPr="00626D4D">
              <w:rPr>
                <w:rFonts w:ascii="Times New Roman" w:hAnsi="Times New Roman" w:cs="Times New Roman"/>
              </w:rPr>
              <w:t>Mundo</w:t>
            </w:r>
            <w:proofErr w:type="spellEnd"/>
          </w:p>
        </w:tc>
        <w:tc>
          <w:tcPr>
            <w:tcW w:w="2410" w:type="dxa"/>
          </w:tcPr>
          <w:p w14:paraId="02253EC8" w14:textId="08DF1450" w:rsidR="00330045" w:rsidRPr="00626D4D" w:rsidRDefault="00646B38" w:rsidP="00646B38">
            <w:pPr>
              <w:spacing w:line="480" w:lineRule="auto"/>
              <w:ind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Legacy Newspaper </w:t>
            </w:r>
          </w:p>
        </w:tc>
        <w:tc>
          <w:tcPr>
            <w:tcW w:w="1418" w:type="dxa"/>
          </w:tcPr>
          <w:p w14:paraId="69E61E33"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National</w:t>
            </w:r>
          </w:p>
        </w:tc>
        <w:tc>
          <w:tcPr>
            <w:tcW w:w="2673" w:type="dxa"/>
          </w:tcPr>
          <w:p w14:paraId="3C21766D"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Center right</w:t>
            </w:r>
          </w:p>
        </w:tc>
      </w:tr>
      <w:tr w:rsidR="00330045" w:rsidRPr="00626D4D" w14:paraId="6DEFA721"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F03E8A0" w14:textId="77777777" w:rsidR="00330045" w:rsidRPr="00626D4D" w:rsidRDefault="00330045" w:rsidP="009A4508">
            <w:pPr>
              <w:spacing w:line="480" w:lineRule="auto"/>
              <w:ind w:firstLine="0"/>
              <w:rPr>
                <w:rFonts w:ascii="Times New Roman" w:hAnsi="Times New Roman" w:cs="Times New Roman"/>
              </w:rPr>
            </w:pPr>
            <w:r w:rsidRPr="00626D4D">
              <w:rPr>
                <w:rFonts w:ascii="Times New Roman" w:hAnsi="Times New Roman" w:cs="Times New Roman"/>
              </w:rPr>
              <w:t>ABC</w:t>
            </w:r>
          </w:p>
        </w:tc>
        <w:tc>
          <w:tcPr>
            <w:tcW w:w="2410" w:type="dxa"/>
          </w:tcPr>
          <w:p w14:paraId="14001ED0" w14:textId="43752C86" w:rsidR="00330045" w:rsidRPr="00626D4D" w:rsidRDefault="00646B38" w:rsidP="00646B38">
            <w:pPr>
              <w:spacing w:line="480" w:lineRule="auto"/>
              <w:ind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Legacy Newspaper </w:t>
            </w:r>
          </w:p>
        </w:tc>
        <w:tc>
          <w:tcPr>
            <w:tcW w:w="1418" w:type="dxa"/>
          </w:tcPr>
          <w:p w14:paraId="63AADF7C"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National</w:t>
            </w:r>
          </w:p>
        </w:tc>
        <w:tc>
          <w:tcPr>
            <w:tcW w:w="2673" w:type="dxa"/>
          </w:tcPr>
          <w:p w14:paraId="2D4C94A7"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Right wing</w:t>
            </w:r>
          </w:p>
        </w:tc>
      </w:tr>
      <w:tr w:rsidR="00330045" w:rsidRPr="00626D4D" w14:paraId="5CAA2F48" w14:textId="77777777" w:rsidTr="00646B38">
        <w:tc>
          <w:tcPr>
            <w:cnfStyle w:val="001000000000" w:firstRow="0" w:lastRow="0" w:firstColumn="1" w:lastColumn="0" w:oddVBand="0" w:evenVBand="0" w:oddHBand="0" w:evenHBand="0" w:firstRowFirstColumn="0" w:firstRowLastColumn="0" w:lastRowFirstColumn="0" w:lastRowLastColumn="0"/>
            <w:tcW w:w="2830" w:type="dxa"/>
          </w:tcPr>
          <w:p w14:paraId="1DEB7C60" w14:textId="77777777" w:rsidR="00330045" w:rsidRPr="00626D4D" w:rsidRDefault="00330045" w:rsidP="009A4508">
            <w:pPr>
              <w:spacing w:line="480" w:lineRule="auto"/>
              <w:ind w:firstLine="0"/>
              <w:rPr>
                <w:rFonts w:ascii="Times New Roman" w:hAnsi="Times New Roman" w:cs="Times New Roman"/>
              </w:rPr>
            </w:pPr>
            <w:r w:rsidRPr="00626D4D">
              <w:rPr>
                <w:rFonts w:ascii="Times New Roman" w:hAnsi="Times New Roman" w:cs="Times New Roman"/>
              </w:rPr>
              <w:t xml:space="preserve">El </w:t>
            </w:r>
            <w:proofErr w:type="spellStart"/>
            <w:r w:rsidRPr="00626D4D">
              <w:rPr>
                <w:rFonts w:ascii="Times New Roman" w:hAnsi="Times New Roman" w:cs="Times New Roman"/>
              </w:rPr>
              <w:t>Diario</w:t>
            </w:r>
            <w:proofErr w:type="spellEnd"/>
          </w:p>
        </w:tc>
        <w:tc>
          <w:tcPr>
            <w:tcW w:w="2410" w:type="dxa"/>
          </w:tcPr>
          <w:p w14:paraId="6E0F2B31" w14:textId="19A5CCA7" w:rsidR="00330045" w:rsidRPr="00626D4D" w:rsidRDefault="00646B38" w:rsidP="00646B38">
            <w:pPr>
              <w:spacing w:line="480" w:lineRule="auto"/>
              <w:ind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Digital-native</w:t>
            </w:r>
          </w:p>
        </w:tc>
        <w:tc>
          <w:tcPr>
            <w:tcW w:w="1418" w:type="dxa"/>
          </w:tcPr>
          <w:p w14:paraId="56F8D91B"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Digital</w:t>
            </w:r>
          </w:p>
        </w:tc>
        <w:tc>
          <w:tcPr>
            <w:tcW w:w="2673" w:type="dxa"/>
          </w:tcPr>
          <w:p w14:paraId="23ADC6A3"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Left wing</w:t>
            </w:r>
          </w:p>
        </w:tc>
      </w:tr>
      <w:tr w:rsidR="00330045" w:rsidRPr="00626D4D" w14:paraId="7CAA1B09"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7E4D5B8" w14:textId="77777777" w:rsidR="00330045" w:rsidRPr="00626D4D" w:rsidRDefault="00330045" w:rsidP="009A4508">
            <w:pPr>
              <w:spacing w:line="480" w:lineRule="auto"/>
              <w:ind w:firstLine="0"/>
              <w:rPr>
                <w:rFonts w:ascii="Times New Roman" w:hAnsi="Times New Roman" w:cs="Times New Roman"/>
              </w:rPr>
            </w:pPr>
            <w:proofErr w:type="spellStart"/>
            <w:r w:rsidRPr="00626D4D">
              <w:rPr>
                <w:rFonts w:ascii="Times New Roman" w:hAnsi="Times New Roman" w:cs="Times New Roman"/>
              </w:rPr>
              <w:t>Europapress</w:t>
            </w:r>
            <w:proofErr w:type="spellEnd"/>
          </w:p>
        </w:tc>
        <w:tc>
          <w:tcPr>
            <w:tcW w:w="2410" w:type="dxa"/>
          </w:tcPr>
          <w:p w14:paraId="70E7B148" w14:textId="6313B8B7" w:rsidR="00330045" w:rsidRPr="00626D4D" w:rsidRDefault="00646B38" w:rsidP="00646B38">
            <w:pPr>
              <w:spacing w:line="480" w:lineRule="auto"/>
              <w:ind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Legacy Agency </w:t>
            </w:r>
          </w:p>
        </w:tc>
        <w:tc>
          <w:tcPr>
            <w:tcW w:w="1418" w:type="dxa"/>
          </w:tcPr>
          <w:p w14:paraId="03891544"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Digital</w:t>
            </w:r>
          </w:p>
        </w:tc>
        <w:tc>
          <w:tcPr>
            <w:tcW w:w="2673" w:type="dxa"/>
          </w:tcPr>
          <w:p w14:paraId="3D0179CA"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Neutral</w:t>
            </w:r>
          </w:p>
        </w:tc>
      </w:tr>
      <w:tr w:rsidR="00330045" w:rsidRPr="00626D4D" w14:paraId="250EA277" w14:textId="77777777" w:rsidTr="00646B38">
        <w:tc>
          <w:tcPr>
            <w:cnfStyle w:val="001000000000" w:firstRow="0" w:lastRow="0" w:firstColumn="1" w:lastColumn="0" w:oddVBand="0" w:evenVBand="0" w:oddHBand="0" w:evenHBand="0" w:firstRowFirstColumn="0" w:firstRowLastColumn="0" w:lastRowFirstColumn="0" w:lastRowLastColumn="0"/>
            <w:tcW w:w="2830" w:type="dxa"/>
          </w:tcPr>
          <w:p w14:paraId="24DC349D" w14:textId="77777777" w:rsidR="00330045" w:rsidRPr="00626D4D" w:rsidRDefault="00330045" w:rsidP="009A4508">
            <w:pPr>
              <w:spacing w:line="480" w:lineRule="auto"/>
              <w:ind w:firstLine="0"/>
              <w:rPr>
                <w:rFonts w:ascii="Times New Roman" w:hAnsi="Times New Roman" w:cs="Times New Roman"/>
              </w:rPr>
            </w:pPr>
            <w:proofErr w:type="spellStart"/>
            <w:r w:rsidRPr="00626D4D">
              <w:rPr>
                <w:rFonts w:ascii="Times New Roman" w:hAnsi="Times New Roman" w:cs="Times New Roman"/>
              </w:rPr>
              <w:lastRenderedPageBreak/>
              <w:t>Publico</w:t>
            </w:r>
            <w:proofErr w:type="spellEnd"/>
          </w:p>
        </w:tc>
        <w:tc>
          <w:tcPr>
            <w:tcW w:w="2410" w:type="dxa"/>
          </w:tcPr>
          <w:p w14:paraId="2EDB26C1" w14:textId="6DB33298" w:rsidR="00330045" w:rsidRPr="00626D4D" w:rsidRDefault="00646B38" w:rsidP="00646B38">
            <w:pPr>
              <w:spacing w:line="480" w:lineRule="auto"/>
              <w:ind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Digital-native </w:t>
            </w:r>
          </w:p>
        </w:tc>
        <w:tc>
          <w:tcPr>
            <w:tcW w:w="1418" w:type="dxa"/>
          </w:tcPr>
          <w:p w14:paraId="286A8B0A"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Digital</w:t>
            </w:r>
          </w:p>
        </w:tc>
        <w:tc>
          <w:tcPr>
            <w:tcW w:w="2673" w:type="dxa"/>
          </w:tcPr>
          <w:p w14:paraId="1A64B8B4"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Left wing</w:t>
            </w:r>
          </w:p>
        </w:tc>
      </w:tr>
      <w:tr w:rsidR="00330045" w:rsidRPr="00626D4D" w14:paraId="380D3A93"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7B773D" w14:textId="77777777" w:rsidR="00330045" w:rsidRPr="00626D4D" w:rsidRDefault="00330045" w:rsidP="009A4508">
            <w:pPr>
              <w:spacing w:line="480" w:lineRule="auto"/>
              <w:ind w:firstLine="0"/>
              <w:rPr>
                <w:rFonts w:ascii="Times New Roman" w:hAnsi="Times New Roman" w:cs="Times New Roman"/>
              </w:rPr>
            </w:pPr>
            <w:r w:rsidRPr="00626D4D">
              <w:rPr>
                <w:rFonts w:ascii="Times New Roman" w:hAnsi="Times New Roman" w:cs="Times New Roman"/>
              </w:rPr>
              <w:t xml:space="preserve">La </w:t>
            </w:r>
            <w:proofErr w:type="spellStart"/>
            <w:r w:rsidRPr="00626D4D">
              <w:rPr>
                <w:rFonts w:ascii="Times New Roman" w:hAnsi="Times New Roman" w:cs="Times New Roman"/>
              </w:rPr>
              <w:t>Vanguardia</w:t>
            </w:r>
            <w:proofErr w:type="spellEnd"/>
          </w:p>
        </w:tc>
        <w:tc>
          <w:tcPr>
            <w:tcW w:w="2410" w:type="dxa"/>
          </w:tcPr>
          <w:p w14:paraId="449A27FE" w14:textId="5D9EA8C9" w:rsidR="00330045" w:rsidRPr="00626D4D" w:rsidRDefault="00646B38" w:rsidP="00646B38">
            <w:pPr>
              <w:spacing w:line="480" w:lineRule="auto"/>
              <w:ind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Legacy Newspaper </w:t>
            </w:r>
          </w:p>
        </w:tc>
        <w:tc>
          <w:tcPr>
            <w:tcW w:w="1418" w:type="dxa"/>
          </w:tcPr>
          <w:p w14:paraId="68FD0407"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National</w:t>
            </w:r>
          </w:p>
        </w:tc>
        <w:tc>
          <w:tcPr>
            <w:tcW w:w="2673" w:type="dxa"/>
          </w:tcPr>
          <w:p w14:paraId="4D9068B1" w14:textId="77777777" w:rsidR="00330045" w:rsidRPr="00626D4D" w:rsidRDefault="00330045" w:rsidP="00646B38">
            <w:pPr>
              <w:spacing w:line="48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 xml:space="preserve">Center / Liberal/ Moderate </w:t>
            </w:r>
            <w:proofErr w:type="spellStart"/>
            <w:r w:rsidRPr="00626D4D">
              <w:rPr>
                <w:rFonts w:ascii="Times New Roman" w:hAnsi="Times New Roman" w:cs="Times New Roman"/>
              </w:rPr>
              <w:t>Catalanism</w:t>
            </w:r>
            <w:proofErr w:type="spellEnd"/>
          </w:p>
        </w:tc>
      </w:tr>
      <w:tr w:rsidR="00330045" w:rsidRPr="00626D4D" w14:paraId="58074335" w14:textId="77777777" w:rsidTr="00646B38">
        <w:tc>
          <w:tcPr>
            <w:cnfStyle w:val="001000000000" w:firstRow="0" w:lastRow="0" w:firstColumn="1" w:lastColumn="0" w:oddVBand="0" w:evenVBand="0" w:oddHBand="0" w:evenHBand="0" w:firstRowFirstColumn="0" w:firstRowLastColumn="0" w:lastRowFirstColumn="0" w:lastRowLastColumn="0"/>
            <w:tcW w:w="2830" w:type="dxa"/>
          </w:tcPr>
          <w:p w14:paraId="6E8CDEEF" w14:textId="77777777" w:rsidR="00330045" w:rsidRPr="00626D4D" w:rsidRDefault="00330045" w:rsidP="009A4508">
            <w:pPr>
              <w:spacing w:line="480" w:lineRule="auto"/>
              <w:ind w:firstLine="0"/>
              <w:rPr>
                <w:rFonts w:ascii="Times New Roman" w:hAnsi="Times New Roman" w:cs="Times New Roman"/>
              </w:rPr>
            </w:pPr>
            <w:r w:rsidRPr="00626D4D">
              <w:rPr>
                <w:rFonts w:ascii="Times New Roman" w:hAnsi="Times New Roman" w:cs="Times New Roman"/>
              </w:rPr>
              <w:t xml:space="preserve">El </w:t>
            </w:r>
            <w:proofErr w:type="spellStart"/>
            <w:r w:rsidRPr="00626D4D">
              <w:rPr>
                <w:rFonts w:ascii="Times New Roman" w:hAnsi="Times New Roman" w:cs="Times New Roman"/>
              </w:rPr>
              <w:t>Confidencial</w:t>
            </w:r>
            <w:proofErr w:type="spellEnd"/>
          </w:p>
        </w:tc>
        <w:tc>
          <w:tcPr>
            <w:tcW w:w="2410" w:type="dxa"/>
          </w:tcPr>
          <w:p w14:paraId="2D51663E" w14:textId="350F51C7" w:rsidR="00330045" w:rsidRPr="00626D4D" w:rsidRDefault="00646B38" w:rsidP="00646B38">
            <w:pPr>
              <w:spacing w:line="480" w:lineRule="auto"/>
              <w:ind w:right="0"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Digital-native </w:t>
            </w:r>
          </w:p>
        </w:tc>
        <w:tc>
          <w:tcPr>
            <w:tcW w:w="1418" w:type="dxa"/>
          </w:tcPr>
          <w:p w14:paraId="26CC3643" w14:textId="77777777" w:rsidR="00330045" w:rsidRPr="00626D4D" w:rsidRDefault="00330045" w:rsidP="009A4508">
            <w:pPr>
              <w:spacing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Digital</w:t>
            </w:r>
          </w:p>
        </w:tc>
        <w:tc>
          <w:tcPr>
            <w:tcW w:w="2673" w:type="dxa"/>
          </w:tcPr>
          <w:p w14:paraId="034A64BC" w14:textId="03FD642B" w:rsidR="00330045" w:rsidRPr="00626D4D" w:rsidRDefault="00646B38" w:rsidP="00646B38">
            <w:pPr>
              <w:spacing w:line="48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Center </w:t>
            </w:r>
            <w:r w:rsidR="00330045" w:rsidRPr="00626D4D">
              <w:rPr>
                <w:rFonts w:ascii="Times New Roman" w:hAnsi="Times New Roman" w:cs="Times New Roman"/>
              </w:rPr>
              <w:t>right/ economic liberalism</w:t>
            </w:r>
          </w:p>
        </w:tc>
      </w:tr>
      <w:tr w:rsidR="00330045" w:rsidRPr="00626D4D" w14:paraId="536E5DEC"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AA29F7" w14:textId="77777777" w:rsidR="00330045" w:rsidRPr="00626D4D" w:rsidRDefault="00330045" w:rsidP="009A4508">
            <w:pPr>
              <w:spacing w:line="480" w:lineRule="auto"/>
              <w:ind w:firstLine="0"/>
              <w:rPr>
                <w:rFonts w:ascii="Times New Roman" w:hAnsi="Times New Roman" w:cs="Times New Roman"/>
              </w:rPr>
            </w:pPr>
            <w:r w:rsidRPr="00626D4D">
              <w:rPr>
                <w:rFonts w:ascii="Times New Roman" w:hAnsi="Times New Roman" w:cs="Times New Roman"/>
              </w:rPr>
              <w:t xml:space="preserve">20 </w:t>
            </w:r>
            <w:proofErr w:type="spellStart"/>
            <w:r w:rsidRPr="00626D4D">
              <w:rPr>
                <w:rFonts w:ascii="Times New Roman" w:hAnsi="Times New Roman" w:cs="Times New Roman"/>
              </w:rPr>
              <w:t>Minutos</w:t>
            </w:r>
            <w:proofErr w:type="spellEnd"/>
          </w:p>
        </w:tc>
        <w:tc>
          <w:tcPr>
            <w:tcW w:w="2410" w:type="dxa"/>
          </w:tcPr>
          <w:p w14:paraId="0018ADD2" w14:textId="29E57D3A" w:rsidR="00330045" w:rsidRPr="00626D4D" w:rsidRDefault="00646B38" w:rsidP="00646B38">
            <w:pPr>
              <w:spacing w:line="480" w:lineRule="auto"/>
              <w:ind w:right="0"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Legacy Newspaper </w:t>
            </w:r>
          </w:p>
        </w:tc>
        <w:tc>
          <w:tcPr>
            <w:tcW w:w="1418" w:type="dxa"/>
          </w:tcPr>
          <w:p w14:paraId="4DD0F089"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Digital</w:t>
            </w:r>
          </w:p>
        </w:tc>
        <w:tc>
          <w:tcPr>
            <w:tcW w:w="2673" w:type="dxa"/>
          </w:tcPr>
          <w:p w14:paraId="63A887CB" w14:textId="77777777" w:rsidR="00330045" w:rsidRPr="00626D4D" w:rsidRDefault="00330045" w:rsidP="009A4508">
            <w:pPr>
              <w:spacing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26D4D">
              <w:rPr>
                <w:rFonts w:ascii="Times New Roman" w:hAnsi="Times New Roman" w:cs="Times New Roman"/>
              </w:rPr>
              <w:t>Neutral / Generalist</w:t>
            </w:r>
          </w:p>
        </w:tc>
      </w:tr>
    </w:tbl>
    <w:p w14:paraId="4C160525" w14:textId="77777777" w:rsidR="00DF44D1" w:rsidRPr="00626D4D" w:rsidRDefault="00DF44D1" w:rsidP="009A4508">
      <w:pPr>
        <w:spacing w:after="160" w:line="480" w:lineRule="auto"/>
        <w:rPr>
          <w:rFonts w:ascii="Times New Roman" w:hAnsi="Times New Roman" w:cs="Times New Roman"/>
        </w:rPr>
      </w:pPr>
    </w:p>
    <w:p w14:paraId="03D03130" w14:textId="77777777" w:rsidR="00DF44D1" w:rsidRPr="00626D4D" w:rsidRDefault="00DF44D1" w:rsidP="009A4508">
      <w:pPr>
        <w:pStyle w:val="Ttulo1"/>
        <w:spacing w:line="480" w:lineRule="auto"/>
        <w:ind w:right="49"/>
        <w:rPr>
          <w:rFonts w:ascii="Times New Roman" w:hAnsi="Times New Roman" w:cs="Times New Roman"/>
        </w:rPr>
      </w:pPr>
      <w:bookmarkStart w:id="52" w:name="_Toc224820511"/>
      <w:bookmarkStart w:id="53" w:name="_Toc226505688"/>
      <w:r w:rsidRPr="00626D4D">
        <w:rPr>
          <w:rFonts w:ascii="Times New Roman" w:eastAsia="Times New Roman" w:hAnsi="Times New Roman" w:cs="Times New Roman"/>
          <w:b/>
          <w:bCs/>
          <w:sz w:val="28"/>
          <w:szCs w:val="28"/>
        </w:rPr>
        <w:t>Appendix C: Phase 1 Data Harvesting Keywords</w:t>
      </w:r>
      <w:bookmarkEnd w:id="52"/>
      <w:bookmarkEnd w:id="53"/>
    </w:p>
    <w:p w14:paraId="64FBC29F" w14:textId="77777777" w:rsidR="00330045" w:rsidRPr="00626D4D" w:rsidRDefault="00DF44D1" w:rsidP="009A4508">
      <w:pPr>
        <w:pStyle w:val="Ttulo2"/>
        <w:spacing w:line="480" w:lineRule="auto"/>
        <w:ind w:right="49"/>
        <w:rPr>
          <w:rFonts w:ascii="Times New Roman" w:eastAsia="Times New Roman" w:hAnsi="Times New Roman" w:cs="Times New Roman"/>
          <w:bCs/>
          <w:sz w:val="26"/>
          <w:szCs w:val="26"/>
        </w:rPr>
      </w:pPr>
      <w:bookmarkStart w:id="54" w:name="_Toc224820512"/>
      <w:bookmarkStart w:id="55" w:name="_Toc226505689"/>
      <w:r w:rsidRPr="00626D4D">
        <w:rPr>
          <w:rFonts w:ascii="Times New Roman" w:eastAsia="Times New Roman" w:hAnsi="Times New Roman" w:cs="Times New Roman"/>
          <w:bCs/>
          <w:sz w:val="26"/>
          <w:szCs w:val="26"/>
        </w:rPr>
        <w:t>COVID-19 Filter Keywords</w:t>
      </w:r>
      <w:bookmarkEnd w:id="54"/>
      <w:bookmarkEnd w:id="55"/>
    </w:p>
    <w:p w14:paraId="296632D7" w14:textId="77777777" w:rsidR="00330045" w:rsidRPr="00626D4D" w:rsidRDefault="00DF44D1" w:rsidP="009A4508">
      <w:pPr>
        <w:spacing w:line="480" w:lineRule="auto"/>
        <w:ind w:right="49" w:firstLine="0"/>
        <w:rPr>
          <w:rFonts w:ascii="Times New Roman" w:hAnsi="Times New Roman" w:cs="Times New Roman"/>
        </w:rPr>
      </w:pPr>
      <w:r w:rsidRPr="00626D4D">
        <w:rPr>
          <w:rFonts w:ascii="Times New Roman" w:hAnsi="Times New Roman" w:cs="Times New Roman"/>
        </w:rPr>
        <w:t xml:space="preserve">The following keywords were used to filter COVID-19 related articles during Phase 1: </w:t>
      </w:r>
    </w:p>
    <w:p w14:paraId="50B93D38" w14:textId="77777777" w:rsidR="00DF44D1" w:rsidRPr="00626D4D" w:rsidRDefault="00330045" w:rsidP="009A4508">
      <w:pPr>
        <w:pStyle w:val="Prrafodelista"/>
        <w:numPr>
          <w:ilvl w:val="0"/>
          <w:numId w:val="12"/>
        </w:numPr>
        <w:spacing w:line="480" w:lineRule="auto"/>
        <w:ind w:right="49"/>
        <w:rPr>
          <w:rFonts w:ascii="Times New Roman" w:hAnsi="Times New Roman" w:cs="Times New Roman"/>
        </w:rPr>
      </w:pPr>
      <w:proofErr w:type="spellStart"/>
      <w:proofErr w:type="gramStart"/>
      <w:r w:rsidRPr="00626D4D">
        <w:rPr>
          <w:rFonts w:ascii="Times New Roman" w:hAnsi="Times New Roman" w:cs="Times New Roman"/>
        </w:rPr>
        <w:t>covid</w:t>
      </w:r>
      <w:proofErr w:type="spellEnd"/>
      <w:proofErr w:type="gramEnd"/>
      <w:r w:rsidRPr="00626D4D">
        <w:rPr>
          <w:rFonts w:ascii="Times New Roman" w:hAnsi="Times New Roman" w:cs="Times New Roman"/>
        </w:rPr>
        <w:t>, c</w:t>
      </w:r>
      <w:r w:rsidR="00DF44D1" w:rsidRPr="00626D4D">
        <w:rPr>
          <w:rFonts w:ascii="Times New Roman" w:hAnsi="Times New Roman" w:cs="Times New Roman"/>
        </w:rPr>
        <w:t>oronavirus</w:t>
      </w:r>
      <w:r w:rsidRPr="00626D4D">
        <w:rPr>
          <w:rFonts w:ascii="Times New Roman" w:hAnsi="Times New Roman" w:cs="Times New Roman"/>
        </w:rPr>
        <w:t xml:space="preserve">, </w:t>
      </w:r>
      <w:proofErr w:type="spellStart"/>
      <w:r w:rsidRPr="00626D4D">
        <w:rPr>
          <w:rFonts w:ascii="Times New Roman" w:hAnsi="Times New Roman" w:cs="Times New Roman"/>
        </w:rPr>
        <w:t>pandemia</w:t>
      </w:r>
      <w:proofErr w:type="spellEnd"/>
      <w:r w:rsidRPr="00626D4D">
        <w:rPr>
          <w:rFonts w:ascii="Times New Roman" w:hAnsi="Times New Roman" w:cs="Times New Roman"/>
        </w:rPr>
        <w:t>.</w:t>
      </w:r>
    </w:p>
    <w:p w14:paraId="6D6E6263" w14:textId="77777777" w:rsidR="00DF44D1" w:rsidRPr="00626D4D" w:rsidRDefault="00DF44D1" w:rsidP="009A4508">
      <w:pPr>
        <w:pStyle w:val="Ttulo2"/>
        <w:spacing w:line="480" w:lineRule="auto"/>
        <w:ind w:right="49"/>
        <w:rPr>
          <w:rFonts w:ascii="Times New Roman" w:hAnsi="Times New Roman" w:cs="Times New Roman"/>
        </w:rPr>
      </w:pPr>
      <w:bookmarkStart w:id="56" w:name="_Toc224820513"/>
      <w:bookmarkStart w:id="57" w:name="_Toc226505690"/>
      <w:r w:rsidRPr="00626D4D">
        <w:rPr>
          <w:rFonts w:ascii="Times New Roman" w:eastAsia="Times New Roman" w:hAnsi="Times New Roman" w:cs="Times New Roman"/>
          <w:bCs/>
          <w:sz w:val="26"/>
          <w:szCs w:val="26"/>
        </w:rPr>
        <w:t>Mental Health Filter Keywords</w:t>
      </w:r>
      <w:bookmarkEnd w:id="56"/>
      <w:bookmarkEnd w:id="57"/>
    </w:p>
    <w:p w14:paraId="3EC15006" w14:textId="77777777" w:rsidR="00330045" w:rsidRPr="00626D4D" w:rsidRDefault="00DF44D1" w:rsidP="009A4508">
      <w:pPr>
        <w:spacing w:after="160" w:line="480" w:lineRule="auto"/>
        <w:ind w:right="49" w:firstLine="0"/>
        <w:rPr>
          <w:rFonts w:ascii="Times New Roman" w:eastAsia="Times New Roman" w:hAnsi="Times New Roman" w:cs="Times New Roman"/>
          <w:szCs w:val="24"/>
        </w:rPr>
      </w:pPr>
      <w:r w:rsidRPr="00626D4D">
        <w:rPr>
          <w:rFonts w:ascii="Times New Roman" w:eastAsia="Times New Roman" w:hAnsi="Times New Roman" w:cs="Times New Roman"/>
          <w:szCs w:val="24"/>
        </w:rPr>
        <w:t xml:space="preserve">The following keywords were used to filter mental health-related articles from the COVID-19 corpus: </w:t>
      </w:r>
    </w:p>
    <w:p w14:paraId="1927CAED" w14:textId="77777777" w:rsidR="00DF44D1" w:rsidRPr="00626D4D" w:rsidRDefault="00DF44D1" w:rsidP="009A4508">
      <w:pPr>
        <w:pStyle w:val="Prrafodelista"/>
        <w:numPr>
          <w:ilvl w:val="0"/>
          <w:numId w:val="12"/>
        </w:numPr>
        <w:spacing w:after="160" w:line="480" w:lineRule="auto"/>
        <w:ind w:right="49"/>
        <w:rPr>
          <w:rFonts w:ascii="Times New Roman" w:hAnsi="Times New Roman" w:cs="Times New Roman"/>
          <w:lang w:val="es-ES"/>
        </w:rPr>
      </w:pPr>
      <w:r w:rsidRPr="00626D4D">
        <w:rPr>
          <w:rFonts w:ascii="Times New Roman" w:eastAsia="Times New Roman" w:hAnsi="Times New Roman" w:cs="Times New Roman"/>
          <w:szCs w:val="24"/>
          <w:lang w:val="es-ES"/>
        </w:rPr>
        <w:t xml:space="preserve">salud mental, ansiedad, </w:t>
      </w:r>
      <w:proofErr w:type="spellStart"/>
      <w:r w:rsidRPr="00626D4D">
        <w:rPr>
          <w:rFonts w:ascii="Times New Roman" w:eastAsia="Times New Roman" w:hAnsi="Times New Roman" w:cs="Times New Roman"/>
          <w:szCs w:val="24"/>
          <w:lang w:val="es-ES"/>
        </w:rPr>
        <w:t>depresion</w:t>
      </w:r>
      <w:proofErr w:type="spellEnd"/>
      <w:r w:rsidRPr="00626D4D">
        <w:rPr>
          <w:rFonts w:ascii="Times New Roman" w:eastAsia="Times New Roman" w:hAnsi="Times New Roman" w:cs="Times New Roman"/>
          <w:szCs w:val="24"/>
          <w:lang w:val="es-ES"/>
        </w:rPr>
        <w:t xml:space="preserve">, estrés, suicidio, </w:t>
      </w:r>
      <w:proofErr w:type="spellStart"/>
      <w:r w:rsidRPr="00626D4D">
        <w:rPr>
          <w:rFonts w:ascii="Times New Roman" w:eastAsia="Times New Roman" w:hAnsi="Times New Roman" w:cs="Times New Roman"/>
          <w:szCs w:val="24"/>
          <w:lang w:val="es-ES"/>
        </w:rPr>
        <w:t>psicologo</w:t>
      </w:r>
      <w:proofErr w:type="spellEnd"/>
      <w:r w:rsidRPr="00626D4D">
        <w:rPr>
          <w:rFonts w:ascii="Times New Roman" w:eastAsia="Times New Roman" w:hAnsi="Times New Roman" w:cs="Times New Roman"/>
          <w:szCs w:val="24"/>
          <w:lang w:val="es-ES"/>
        </w:rPr>
        <w:t xml:space="preserve">, terapia, </w:t>
      </w:r>
      <w:proofErr w:type="spellStart"/>
      <w:r w:rsidRPr="00626D4D">
        <w:rPr>
          <w:rFonts w:ascii="Times New Roman" w:eastAsia="Times New Roman" w:hAnsi="Times New Roman" w:cs="Times New Roman"/>
          <w:szCs w:val="24"/>
          <w:lang w:val="es-ES"/>
        </w:rPr>
        <w:t>autolesion</w:t>
      </w:r>
      <w:proofErr w:type="spellEnd"/>
      <w:r w:rsidRPr="00626D4D">
        <w:rPr>
          <w:rFonts w:ascii="Times New Roman" w:eastAsia="Times New Roman" w:hAnsi="Times New Roman" w:cs="Times New Roman"/>
          <w:szCs w:val="24"/>
          <w:lang w:val="es-ES"/>
        </w:rPr>
        <w:t xml:space="preserve">, trastorno mental, psiquiatra, </w:t>
      </w:r>
      <w:proofErr w:type="spellStart"/>
      <w:r w:rsidRPr="00626D4D">
        <w:rPr>
          <w:rFonts w:ascii="Times New Roman" w:eastAsia="Times New Roman" w:hAnsi="Times New Roman" w:cs="Times New Roman"/>
          <w:szCs w:val="24"/>
          <w:lang w:val="es-ES"/>
        </w:rPr>
        <w:t>psiquiatria</w:t>
      </w:r>
      <w:proofErr w:type="spellEnd"/>
      <w:r w:rsidRPr="00626D4D">
        <w:rPr>
          <w:rFonts w:ascii="Times New Roman" w:eastAsia="Times New Roman" w:hAnsi="Times New Roman" w:cs="Times New Roman"/>
          <w:szCs w:val="24"/>
          <w:lang w:val="es-ES"/>
        </w:rPr>
        <w:t>, bienestar emocional, salud emocional.</w:t>
      </w:r>
    </w:p>
    <w:p w14:paraId="26A0AA49" w14:textId="77777777" w:rsidR="00DF44D1" w:rsidRPr="00626D4D" w:rsidRDefault="00DF44D1" w:rsidP="009A4508">
      <w:pPr>
        <w:pStyle w:val="Ttulo1"/>
        <w:spacing w:line="480" w:lineRule="auto"/>
        <w:ind w:right="49"/>
        <w:rPr>
          <w:rFonts w:ascii="Times New Roman" w:hAnsi="Times New Roman" w:cs="Times New Roman"/>
        </w:rPr>
      </w:pPr>
      <w:bookmarkStart w:id="58" w:name="_Toc224820514"/>
      <w:bookmarkStart w:id="59" w:name="_Toc226505691"/>
      <w:r w:rsidRPr="00626D4D">
        <w:rPr>
          <w:rFonts w:ascii="Times New Roman" w:eastAsia="Times New Roman" w:hAnsi="Times New Roman" w:cs="Times New Roman"/>
          <w:b/>
          <w:bCs/>
          <w:sz w:val="28"/>
          <w:szCs w:val="28"/>
        </w:rPr>
        <w:t>Appendix D: Phase 2 Embedding Extraction Keywords</w:t>
      </w:r>
      <w:bookmarkEnd w:id="58"/>
      <w:bookmarkEnd w:id="59"/>
    </w:p>
    <w:p w14:paraId="7CB1713B" w14:textId="77777777" w:rsidR="00DF44D1" w:rsidRPr="00626D4D" w:rsidRDefault="00DF44D1" w:rsidP="009A4508">
      <w:pPr>
        <w:spacing w:after="160" w:line="480" w:lineRule="auto"/>
        <w:ind w:right="49" w:firstLine="0"/>
        <w:rPr>
          <w:rFonts w:ascii="Times New Roman" w:hAnsi="Times New Roman" w:cs="Times New Roman"/>
        </w:rPr>
      </w:pPr>
      <w:r w:rsidRPr="00626D4D">
        <w:rPr>
          <w:rFonts w:ascii="Times New Roman" w:eastAsia="Times New Roman" w:hAnsi="Times New Roman" w:cs="Times New Roman"/>
          <w:szCs w:val="24"/>
        </w:rPr>
        <w:t>The following 13 normalized keywords were used for contextual embedding extraction in Phase 2:</w:t>
      </w:r>
    </w:p>
    <w:p w14:paraId="3E51E5E9" w14:textId="77777777" w:rsidR="00DF44D1" w:rsidRPr="00626D4D" w:rsidRDefault="00DF44D1" w:rsidP="009A4508">
      <w:pPr>
        <w:pStyle w:val="Prrafodelista"/>
        <w:numPr>
          <w:ilvl w:val="0"/>
          <w:numId w:val="12"/>
        </w:numPr>
        <w:spacing w:after="160" w:line="480" w:lineRule="auto"/>
        <w:ind w:right="49"/>
        <w:rPr>
          <w:rFonts w:ascii="Times New Roman" w:hAnsi="Times New Roman" w:cs="Times New Roman"/>
          <w:lang w:val="es-ES"/>
        </w:rPr>
      </w:pPr>
      <w:r w:rsidRPr="00626D4D">
        <w:rPr>
          <w:rFonts w:ascii="Times New Roman" w:eastAsia="Times New Roman" w:hAnsi="Times New Roman" w:cs="Times New Roman"/>
          <w:szCs w:val="24"/>
          <w:lang w:val="es-ES"/>
        </w:rPr>
        <w:lastRenderedPageBreak/>
        <w:t xml:space="preserve">salud mental, ansiedad, </w:t>
      </w:r>
      <w:proofErr w:type="spellStart"/>
      <w:r w:rsidRPr="00626D4D">
        <w:rPr>
          <w:rFonts w:ascii="Times New Roman" w:eastAsia="Times New Roman" w:hAnsi="Times New Roman" w:cs="Times New Roman"/>
          <w:szCs w:val="24"/>
          <w:lang w:val="es-ES"/>
        </w:rPr>
        <w:t>depresion</w:t>
      </w:r>
      <w:proofErr w:type="spellEnd"/>
      <w:r w:rsidRPr="00626D4D">
        <w:rPr>
          <w:rFonts w:ascii="Times New Roman" w:eastAsia="Times New Roman" w:hAnsi="Times New Roman" w:cs="Times New Roman"/>
          <w:szCs w:val="24"/>
          <w:lang w:val="es-ES"/>
        </w:rPr>
        <w:t xml:space="preserve">, </w:t>
      </w:r>
      <w:proofErr w:type="spellStart"/>
      <w:r w:rsidRPr="00626D4D">
        <w:rPr>
          <w:rFonts w:ascii="Times New Roman" w:eastAsia="Times New Roman" w:hAnsi="Times New Roman" w:cs="Times New Roman"/>
          <w:szCs w:val="24"/>
          <w:lang w:val="es-ES"/>
        </w:rPr>
        <w:t>estres</w:t>
      </w:r>
      <w:proofErr w:type="spellEnd"/>
      <w:r w:rsidRPr="00626D4D">
        <w:rPr>
          <w:rFonts w:ascii="Times New Roman" w:eastAsia="Times New Roman" w:hAnsi="Times New Roman" w:cs="Times New Roman"/>
          <w:szCs w:val="24"/>
          <w:lang w:val="es-ES"/>
        </w:rPr>
        <w:t xml:space="preserve">, suicidio, soledad, miedo, psicosis, </w:t>
      </w:r>
      <w:proofErr w:type="spellStart"/>
      <w:r w:rsidRPr="00626D4D">
        <w:rPr>
          <w:rFonts w:ascii="Times New Roman" w:eastAsia="Times New Roman" w:hAnsi="Times New Roman" w:cs="Times New Roman"/>
          <w:szCs w:val="24"/>
          <w:lang w:val="es-ES"/>
        </w:rPr>
        <w:t>psicologo</w:t>
      </w:r>
      <w:proofErr w:type="spellEnd"/>
      <w:r w:rsidRPr="00626D4D">
        <w:rPr>
          <w:rFonts w:ascii="Times New Roman" w:eastAsia="Times New Roman" w:hAnsi="Times New Roman" w:cs="Times New Roman"/>
          <w:szCs w:val="24"/>
          <w:lang w:val="es-ES"/>
        </w:rPr>
        <w:t xml:space="preserve">, terapia, </w:t>
      </w:r>
      <w:proofErr w:type="spellStart"/>
      <w:r w:rsidRPr="00626D4D">
        <w:rPr>
          <w:rFonts w:ascii="Times New Roman" w:eastAsia="Times New Roman" w:hAnsi="Times New Roman" w:cs="Times New Roman"/>
          <w:szCs w:val="24"/>
          <w:lang w:val="es-ES"/>
        </w:rPr>
        <w:t>autolesion</w:t>
      </w:r>
      <w:proofErr w:type="spellEnd"/>
      <w:r w:rsidRPr="00626D4D">
        <w:rPr>
          <w:rFonts w:ascii="Times New Roman" w:eastAsia="Times New Roman" w:hAnsi="Times New Roman" w:cs="Times New Roman"/>
          <w:szCs w:val="24"/>
          <w:lang w:val="es-ES"/>
        </w:rPr>
        <w:t xml:space="preserve">, trastorno mental, </w:t>
      </w:r>
      <w:proofErr w:type="spellStart"/>
      <w:r w:rsidRPr="00626D4D">
        <w:rPr>
          <w:rFonts w:ascii="Times New Roman" w:eastAsia="Times New Roman" w:hAnsi="Times New Roman" w:cs="Times New Roman"/>
          <w:szCs w:val="24"/>
          <w:lang w:val="es-ES"/>
        </w:rPr>
        <w:t>psiquiatria</w:t>
      </w:r>
      <w:proofErr w:type="spellEnd"/>
      <w:r w:rsidRPr="00626D4D">
        <w:rPr>
          <w:rFonts w:ascii="Times New Roman" w:eastAsia="Times New Roman" w:hAnsi="Times New Roman" w:cs="Times New Roman"/>
          <w:szCs w:val="24"/>
          <w:lang w:val="es-ES"/>
        </w:rPr>
        <w:t>.</w:t>
      </w:r>
    </w:p>
    <w:p w14:paraId="66EDF0B0" w14:textId="77777777" w:rsidR="00DF44D1" w:rsidRPr="0096022C" w:rsidRDefault="00DF44D1" w:rsidP="009A4508">
      <w:pPr>
        <w:spacing w:after="160" w:line="480" w:lineRule="auto"/>
        <w:ind w:right="49" w:firstLine="0"/>
        <w:rPr>
          <w:rFonts w:ascii="Times New Roman" w:hAnsi="Times New Roman" w:cs="Times New Roman"/>
          <w:lang w:val="es-ES"/>
        </w:rPr>
      </w:pPr>
      <w:r w:rsidRPr="0096022C">
        <w:rPr>
          <w:rFonts w:ascii="Times New Roman" w:eastAsia="Times New Roman" w:hAnsi="Times New Roman" w:cs="Times New Roman"/>
          <w:szCs w:val="24"/>
          <w:lang w:val="es-ES"/>
        </w:rPr>
        <w:t xml:space="preserve">Note: </w:t>
      </w:r>
      <w:proofErr w:type="spellStart"/>
      <w:r w:rsidRPr="0096022C">
        <w:rPr>
          <w:rFonts w:ascii="Times New Roman" w:eastAsia="Times New Roman" w:hAnsi="Times New Roman" w:cs="Times New Roman"/>
          <w:szCs w:val="24"/>
          <w:lang w:val="es-ES"/>
        </w:rPr>
        <w:t>orthographic</w:t>
      </w:r>
      <w:proofErr w:type="spellEnd"/>
      <w:r w:rsidRPr="0096022C">
        <w:rPr>
          <w:rFonts w:ascii="Times New Roman" w:eastAsia="Times New Roman" w:hAnsi="Times New Roman" w:cs="Times New Roman"/>
          <w:szCs w:val="24"/>
          <w:lang w:val="es-ES"/>
        </w:rPr>
        <w:t xml:space="preserve"> </w:t>
      </w:r>
      <w:proofErr w:type="spellStart"/>
      <w:r w:rsidRPr="0096022C">
        <w:rPr>
          <w:rFonts w:ascii="Times New Roman" w:eastAsia="Times New Roman" w:hAnsi="Times New Roman" w:cs="Times New Roman"/>
          <w:szCs w:val="24"/>
          <w:lang w:val="es-ES"/>
        </w:rPr>
        <w:t>variants</w:t>
      </w:r>
      <w:proofErr w:type="spellEnd"/>
      <w:r w:rsidRPr="0096022C">
        <w:rPr>
          <w:rFonts w:ascii="Times New Roman" w:eastAsia="Times New Roman" w:hAnsi="Times New Roman" w:cs="Times New Roman"/>
          <w:szCs w:val="24"/>
          <w:lang w:val="es-ES"/>
        </w:rPr>
        <w:t xml:space="preserve"> (estrés/</w:t>
      </w:r>
      <w:proofErr w:type="spellStart"/>
      <w:r w:rsidRPr="0096022C">
        <w:rPr>
          <w:rFonts w:ascii="Times New Roman" w:eastAsia="Times New Roman" w:hAnsi="Times New Roman" w:cs="Times New Roman"/>
          <w:szCs w:val="24"/>
          <w:lang w:val="es-ES"/>
        </w:rPr>
        <w:t>estres</w:t>
      </w:r>
      <w:proofErr w:type="spellEnd"/>
      <w:r w:rsidRPr="0096022C">
        <w:rPr>
          <w:rFonts w:ascii="Times New Roman" w:eastAsia="Times New Roman" w:hAnsi="Times New Roman" w:cs="Times New Roman"/>
          <w:szCs w:val="24"/>
          <w:lang w:val="es-ES"/>
        </w:rPr>
        <w:t>, depresión/</w:t>
      </w:r>
      <w:proofErr w:type="spellStart"/>
      <w:r w:rsidRPr="0096022C">
        <w:rPr>
          <w:rFonts w:ascii="Times New Roman" w:eastAsia="Times New Roman" w:hAnsi="Times New Roman" w:cs="Times New Roman"/>
          <w:szCs w:val="24"/>
          <w:lang w:val="es-ES"/>
        </w:rPr>
        <w:t>depresion</w:t>
      </w:r>
      <w:proofErr w:type="spellEnd"/>
      <w:r w:rsidRPr="0096022C">
        <w:rPr>
          <w:rFonts w:ascii="Times New Roman" w:eastAsia="Times New Roman" w:hAnsi="Times New Roman" w:cs="Times New Roman"/>
          <w:szCs w:val="24"/>
          <w:lang w:val="es-ES"/>
        </w:rPr>
        <w:t>, psicólogo/</w:t>
      </w:r>
      <w:proofErr w:type="spellStart"/>
      <w:r w:rsidRPr="0096022C">
        <w:rPr>
          <w:rFonts w:ascii="Times New Roman" w:eastAsia="Times New Roman" w:hAnsi="Times New Roman" w:cs="Times New Roman"/>
          <w:szCs w:val="24"/>
          <w:lang w:val="es-ES"/>
        </w:rPr>
        <w:t>psicologo</w:t>
      </w:r>
      <w:proofErr w:type="spellEnd"/>
      <w:r w:rsidRPr="0096022C">
        <w:rPr>
          <w:rFonts w:ascii="Times New Roman" w:eastAsia="Times New Roman" w:hAnsi="Times New Roman" w:cs="Times New Roman"/>
          <w:szCs w:val="24"/>
          <w:lang w:val="es-ES"/>
        </w:rPr>
        <w:t>, autolesión/</w:t>
      </w:r>
      <w:proofErr w:type="spellStart"/>
      <w:r w:rsidRPr="0096022C">
        <w:rPr>
          <w:rFonts w:ascii="Times New Roman" w:eastAsia="Times New Roman" w:hAnsi="Times New Roman" w:cs="Times New Roman"/>
          <w:szCs w:val="24"/>
          <w:lang w:val="es-ES"/>
        </w:rPr>
        <w:t>autolesion</w:t>
      </w:r>
      <w:proofErr w:type="spellEnd"/>
      <w:r w:rsidRPr="0096022C">
        <w:rPr>
          <w:rFonts w:ascii="Times New Roman" w:eastAsia="Times New Roman" w:hAnsi="Times New Roman" w:cs="Times New Roman"/>
          <w:szCs w:val="24"/>
          <w:lang w:val="es-ES"/>
        </w:rPr>
        <w:t>, psiquiatría/</w:t>
      </w:r>
      <w:proofErr w:type="spellStart"/>
      <w:r w:rsidRPr="0096022C">
        <w:rPr>
          <w:rFonts w:ascii="Times New Roman" w:eastAsia="Times New Roman" w:hAnsi="Times New Roman" w:cs="Times New Roman"/>
          <w:szCs w:val="24"/>
          <w:lang w:val="es-ES"/>
        </w:rPr>
        <w:t>psiquiatria</w:t>
      </w:r>
      <w:proofErr w:type="spellEnd"/>
      <w:r w:rsidRPr="0096022C">
        <w:rPr>
          <w:rFonts w:ascii="Times New Roman" w:eastAsia="Times New Roman" w:hAnsi="Times New Roman" w:cs="Times New Roman"/>
          <w:szCs w:val="24"/>
          <w:lang w:val="es-ES"/>
        </w:rPr>
        <w:t xml:space="preserve">) </w:t>
      </w:r>
      <w:proofErr w:type="spellStart"/>
      <w:r w:rsidRPr="0096022C">
        <w:rPr>
          <w:rFonts w:ascii="Times New Roman" w:eastAsia="Times New Roman" w:hAnsi="Times New Roman" w:cs="Times New Roman"/>
          <w:szCs w:val="24"/>
          <w:lang w:val="es-ES"/>
        </w:rPr>
        <w:t>were</w:t>
      </w:r>
      <w:proofErr w:type="spellEnd"/>
      <w:r w:rsidRPr="0096022C">
        <w:rPr>
          <w:rFonts w:ascii="Times New Roman" w:eastAsia="Times New Roman" w:hAnsi="Times New Roman" w:cs="Times New Roman"/>
          <w:szCs w:val="24"/>
          <w:lang w:val="es-ES"/>
        </w:rPr>
        <w:t xml:space="preserve"> </w:t>
      </w:r>
      <w:proofErr w:type="spellStart"/>
      <w:r w:rsidRPr="0096022C">
        <w:rPr>
          <w:rFonts w:ascii="Times New Roman" w:eastAsia="Times New Roman" w:hAnsi="Times New Roman" w:cs="Times New Roman"/>
          <w:szCs w:val="24"/>
          <w:lang w:val="es-ES"/>
        </w:rPr>
        <w:t>normalized</w:t>
      </w:r>
      <w:proofErr w:type="spellEnd"/>
      <w:r w:rsidRPr="0096022C">
        <w:rPr>
          <w:rFonts w:ascii="Times New Roman" w:eastAsia="Times New Roman" w:hAnsi="Times New Roman" w:cs="Times New Roman"/>
          <w:szCs w:val="24"/>
          <w:lang w:val="es-ES"/>
        </w:rPr>
        <w:t xml:space="preserve"> to a single canonical </w:t>
      </w:r>
      <w:proofErr w:type="spellStart"/>
      <w:r w:rsidRPr="0096022C">
        <w:rPr>
          <w:rFonts w:ascii="Times New Roman" w:eastAsia="Times New Roman" w:hAnsi="Times New Roman" w:cs="Times New Roman"/>
          <w:szCs w:val="24"/>
          <w:lang w:val="es-ES"/>
        </w:rPr>
        <w:t>form</w:t>
      </w:r>
      <w:proofErr w:type="spellEnd"/>
      <w:r w:rsidRPr="0096022C">
        <w:rPr>
          <w:rFonts w:ascii="Times New Roman" w:eastAsia="Times New Roman" w:hAnsi="Times New Roman" w:cs="Times New Roman"/>
          <w:szCs w:val="24"/>
          <w:lang w:val="es-ES"/>
        </w:rPr>
        <w:t xml:space="preserve"> </w:t>
      </w:r>
      <w:proofErr w:type="spellStart"/>
      <w:r w:rsidRPr="0096022C">
        <w:rPr>
          <w:rFonts w:ascii="Times New Roman" w:eastAsia="Times New Roman" w:hAnsi="Times New Roman" w:cs="Times New Roman"/>
          <w:szCs w:val="24"/>
          <w:lang w:val="es-ES"/>
        </w:rPr>
        <w:t>before</w:t>
      </w:r>
      <w:proofErr w:type="spellEnd"/>
      <w:r w:rsidRPr="0096022C">
        <w:rPr>
          <w:rFonts w:ascii="Times New Roman" w:eastAsia="Times New Roman" w:hAnsi="Times New Roman" w:cs="Times New Roman"/>
          <w:szCs w:val="24"/>
          <w:lang w:val="es-ES"/>
        </w:rPr>
        <w:t xml:space="preserve"> </w:t>
      </w:r>
      <w:proofErr w:type="spellStart"/>
      <w:r w:rsidRPr="0096022C">
        <w:rPr>
          <w:rFonts w:ascii="Times New Roman" w:eastAsia="Times New Roman" w:hAnsi="Times New Roman" w:cs="Times New Roman"/>
          <w:szCs w:val="24"/>
          <w:lang w:val="es-ES"/>
        </w:rPr>
        <w:t>extraction</w:t>
      </w:r>
      <w:proofErr w:type="spellEnd"/>
      <w:r w:rsidRPr="0096022C">
        <w:rPr>
          <w:rFonts w:ascii="Times New Roman" w:eastAsia="Times New Roman" w:hAnsi="Times New Roman" w:cs="Times New Roman"/>
          <w:szCs w:val="24"/>
          <w:lang w:val="es-ES"/>
        </w:rPr>
        <w:t>.</w:t>
      </w:r>
    </w:p>
    <w:p w14:paraId="51376FFF" w14:textId="77777777" w:rsidR="00DF44D1" w:rsidRPr="00626D4D" w:rsidRDefault="00DF44D1" w:rsidP="009A4508">
      <w:pPr>
        <w:pStyle w:val="Ttulo1"/>
        <w:spacing w:line="480" w:lineRule="auto"/>
        <w:ind w:right="49"/>
        <w:rPr>
          <w:rFonts w:ascii="Times New Roman" w:hAnsi="Times New Roman" w:cs="Times New Roman"/>
        </w:rPr>
      </w:pPr>
      <w:bookmarkStart w:id="60" w:name="_Toc224820515"/>
      <w:bookmarkStart w:id="61" w:name="_Toc226505692"/>
      <w:r w:rsidRPr="00626D4D">
        <w:rPr>
          <w:rFonts w:ascii="Times New Roman" w:eastAsia="Times New Roman" w:hAnsi="Times New Roman" w:cs="Times New Roman"/>
          <w:b/>
          <w:bCs/>
          <w:sz w:val="28"/>
          <w:szCs w:val="28"/>
        </w:rPr>
        <w:t xml:space="preserve">Appendix E: </w:t>
      </w:r>
      <w:proofErr w:type="spellStart"/>
      <w:r w:rsidRPr="00626D4D">
        <w:rPr>
          <w:rFonts w:ascii="Times New Roman" w:eastAsia="Times New Roman" w:hAnsi="Times New Roman" w:cs="Times New Roman"/>
          <w:b/>
          <w:bCs/>
          <w:sz w:val="28"/>
          <w:szCs w:val="28"/>
        </w:rPr>
        <w:t>Tversky's</w:t>
      </w:r>
      <w:proofErr w:type="spellEnd"/>
      <w:r w:rsidRPr="00626D4D">
        <w:rPr>
          <w:rFonts w:ascii="Times New Roman" w:eastAsia="Times New Roman" w:hAnsi="Times New Roman" w:cs="Times New Roman"/>
          <w:b/>
          <w:bCs/>
          <w:sz w:val="28"/>
          <w:szCs w:val="28"/>
        </w:rPr>
        <w:t xml:space="preserve"> Cognitive Psychology and Violations of Classical Geometry</w:t>
      </w:r>
      <w:bookmarkEnd w:id="60"/>
      <w:bookmarkEnd w:id="61"/>
    </w:p>
    <w:p w14:paraId="56D05E3B" w14:textId="77777777" w:rsidR="00DF44D1" w:rsidRPr="00626D4D" w:rsidRDefault="00DF44D1" w:rsidP="009A4508">
      <w:pPr>
        <w:spacing w:after="160" w:line="480" w:lineRule="auto"/>
        <w:ind w:right="49" w:firstLine="0"/>
        <w:rPr>
          <w:rFonts w:ascii="Times New Roman" w:hAnsi="Times New Roman" w:cs="Times New Roman"/>
        </w:rPr>
      </w:pPr>
      <w:r w:rsidRPr="00626D4D">
        <w:rPr>
          <w:rFonts w:ascii="Times New Roman" w:eastAsia="Times New Roman" w:hAnsi="Times New Roman" w:cs="Times New Roman"/>
          <w:szCs w:val="24"/>
        </w:rPr>
        <w:t xml:space="preserve">In traditional geometric models of semantics, concepts are represented as single points and similarity is measured by standard distance metrics. </w:t>
      </w:r>
      <w:proofErr w:type="spellStart"/>
      <w:r w:rsidRPr="00626D4D">
        <w:rPr>
          <w:rFonts w:ascii="Times New Roman" w:eastAsia="Times New Roman" w:hAnsi="Times New Roman" w:cs="Times New Roman"/>
          <w:szCs w:val="24"/>
        </w:rPr>
        <w:t>Tversky</w:t>
      </w:r>
      <w:proofErr w:type="spellEnd"/>
      <w:r w:rsidRPr="00626D4D">
        <w:rPr>
          <w:rFonts w:ascii="Times New Roman" w:eastAsia="Times New Roman" w:hAnsi="Times New Roman" w:cs="Times New Roman"/>
          <w:szCs w:val="24"/>
        </w:rPr>
        <w:t xml:space="preserve"> (1977) demonstrated that human similarity judgements frequently violate classical geometry. Subspace-based models are designed to account for these cognitive behaviors:</w:t>
      </w:r>
    </w:p>
    <w:p w14:paraId="12BBDA0C" w14:textId="77777777" w:rsidR="00505B6F" w:rsidRPr="00626D4D" w:rsidRDefault="00DF44D1" w:rsidP="009A4508">
      <w:pPr>
        <w:pStyle w:val="Prrafodelista"/>
        <w:numPr>
          <w:ilvl w:val="0"/>
          <w:numId w:val="17"/>
        </w:numPr>
        <w:spacing w:after="120" w:line="480" w:lineRule="auto"/>
        <w:ind w:right="49"/>
        <w:rPr>
          <w:rFonts w:ascii="Times New Roman" w:hAnsi="Times New Roman" w:cs="Times New Roman"/>
        </w:rPr>
      </w:pPr>
      <w:r w:rsidRPr="00626D4D">
        <w:rPr>
          <w:rFonts w:ascii="Times New Roman" w:eastAsia="Times New Roman" w:hAnsi="Times New Roman" w:cs="Times New Roman"/>
          <w:b/>
          <w:bCs/>
          <w:szCs w:val="24"/>
        </w:rPr>
        <w:t xml:space="preserve">Asymmetry: </w:t>
      </w:r>
      <w:r w:rsidRPr="00626D4D">
        <w:rPr>
          <w:rFonts w:ascii="Times New Roman" w:eastAsia="Times New Roman" w:hAnsi="Times New Roman" w:cs="Times New Roman"/>
          <w:szCs w:val="24"/>
        </w:rPr>
        <w:t>Classical distance is symmetric (distance from A to B equals distance from B to A), but human similarity judgements are directional. People may judge "North Korea is similar to China" differently from "China is similar to North Korea," because the more prominent entity serves as the referent, shifting which features are diagnostic.</w:t>
      </w:r>
    </w:p>
    <w:p w14:paraId="4BA8C551" w14:textId="77777777" w:rsidR="00505B6F" w:rsidRPr="00626D4D" w:rsidRDefault="00DF44D1" w:rsidP="009A4508">
      <w:pPr>
        <w:pStyle w:val="Prrafodelista"/>
        <w:numPr>
          <w:ilvl w:val="0"/>
          <w:numId w:val="17"/>
        </w:numPr>
        <w:spacing w:after="120" w:line="480" w:lineRule="auto"/>
        <w:ind w:right="49"/>
        <w:rPr>
          <w:rFonts w:ascii="Times New Roman" w:hAnsi="Times New Roman" w:cs="Times New Roman"/>
        </w:rPr>
      </w:pPr>
      <w:r w:rsidRPr="00626D4D">
        <w:rPr>
          <w:rFonts w:ascii="Times New Roman" w:eastAsia="Times New Roman" w:hAnsi="Times New Roman" w:cs="Times New Roman"/>
          <w:b/>
          <w:bCs/>
          <w:szCs w:val="24"/>
        </w:rPr>
        <w:t xml:space="preserve">Triangle Inequality: </w:t>
      </w:r>
      <w:r w:rsidRPr="00626D4D">
        <w:rPr>
          <w:rFonts w:ascii="Times New Roman" w:eastAsia="Times New Roman" w:hAnsi="Times New Roman" w:cs="Times New Roman"/>
          <w:szCs w:val="24"/>
        </w:rPr>
        <w:t xml:space="preserve">A fundamental rule of metric spaces states that </w:t>
      </w:r>
      <w:proofErr w:type="gramStart"/>
      <w:r w:rsidRPr="00626D4D">
        <w:rPr>
          <w:rFonts w:ascii="Times New Roman" w:eastAsia="Times New Roman" w:hAnsi="Times New Roman" w:cs="Times New Roman"/>
          <w:szCs w:val="24"/>
        </w:rPr>
        <w:t>distance(</w:t>
      </w:r>
      <w:proofErr w:type="gramEnd"/>
      <w:r w:rsidRPr="00626D4D">
        <w:rPr>
          <w:rFonts w:ascii="Times New Roman" w:eastAsia="Times New Roman" w:hAnsi="Times New Roman" w:cs="Times New Roman"/>
          <w:szCs w:val="24"/>
        </w:rPr>
        <w:t>A,C) ≤ distance(A,B) + distance(B,C). Cognitive similarity violates this property. Jamaica may be judged similar to Cuba (geographically) and Cuba similar to Russia (politically), but Russia is not similar to Jamaica.</w:t>
      </w:r>
    </w:p>
    <w:p w14:paraId="24A68ECB" w14:textId="77777777" w:rsidR="00DF44D1" w:rsidRPr="006813EF" w:rsidRDefault="00505B6F" w:rsidP="009A4508">
      <w:pPr>
        <w:pStyle w:val="Prrafodelista"/>
        <w:numPr>
          <w:ilvl w:val="0"/>
          <w:numId w:val="17"/>
        </w:numPr>
        <w:spacing w:after="120" w:line="480" w:lineRule="auto"/>
        <w:ind w:right="49"/>
        <w:rPr>
          <w:rFonts w:ascii="Times New Roman" w:hAnsi="Times New Roman" w:cs="Times New Roman"/>
        </w:rPr>
      </w:pPr>
      <w:r w:rsidRPr="00626D4D">
        <w:rPr>
          <w:rFonts w:ascii="Times New Roman" w:eastAsia="Times New Roman" w:hAnsi="Times New Roman" w:cs="Times New Roman"/>
          <w:b/>
          <w:bCs/>
          <w:szCs w:val="24"/>
        </w:rPr>
        <w:t xml:space="preserve"> </w:t>
      </w:r>
      <w:r w:rsidR="00DF44D1" w:rsidRPr="00626D4D">
        <w:rPr>
          <w:rFonts w:ascii="Times New Roman" w:eastAsia="Times New Roman" w:hAnsi="Times New Roman" w:cs="Times New Roman"/>
          <w:b/>
          <w:bCs/>
          <w:szCs w:val="24"/>
        </w:rPr>
        <w:t xml:space="preserve">Diagnosticity: </w:t>
      </w:r>
      <w:r w:rsidR="00DF44D1" w:rsidRPr="00626D4D">
        <w:rPr>
          <w:rFonts w:ascii="Times New Roman" w:eastAsia="Times New Roman" w:hAnsi="Times New Roman" w:cs="Times New Roman"/>
          <w:szCs w:val="24"/>
        </w:rPr>
        <w:t xml:space="preserve">In traditional vector models, all features have fixed weights. </w:t>
      </w:r>
      <w:proofErr w:type="spellStart"/>
      <w:r w:rsidR="00DF44D1" w:rsidRPr="00626D4D">
        <w:rPr>
          <w:rFonts w:ascii="Times New Roman" w:eastAsia="Times New Roman" w:hAnsi="Times New Roman" w:cs="Times New Roman"/>
          <w:szCs w:val="24"/>
        </w:rPr>
        <w:t>Tversky's</w:t>
      </w:r>
      <w:proofErr w:type="spellEnd"/>
      <w:r w:rsidR="00DF44D1" w:rsidRPr="00626D4D">
        <w:rPr>
          <w:rFonts w:ascii="Times New Roman" w:eastAsia="Times New Roman" w:hAnsi="Times New Roman" w:cs="Times New Roman"/>
          <w:szCs w:val="24"/>
        </w:rPr>
        <w:t xml:space="preserve"> </w:t>
      </w:r>
      <w:proofErr w:type="spellStart"/>
      <w:r w:rsidR="00DF44D1" w:rsidRPr="00626D4D">
        <w:rPr>
          <w:rFonts w:ascii="Times New Roman" w:eastAsia="Times New Roman" w:hAnsi="Times New Roman" w:cs="Times New Roman"/>
          <w:szCs w:val="24"/>
        </w:rPr>
        <w:t>diagnosticity</w:t>
      </w:r>
      <w:proofErr w:type="spellEnd"/>
      <w:r w:rsidR="00DF44D1" w:rsidRPr="00626D4D">
        <w:rPr>
          <w:rFonts w:ascii="Times New Roman" w:eastAsia="Times New Roman" w:hAnsi="Times New Roman" w:cs="Times New Roman"/>
          <w:szCs w:val="24"/>
        </w:rPr>
        <w:t xml:space="preserve"> principle holds that humans dynamically shift the weight of </w:t>
      </w:r>
      <w:r w:rsidR="00DF44D1" w:rsidRPr="00626D4D">
        <w:rPr>
          <w:rFonts w:ascii="Times New Roman" w:eastAsia="Times New Roman" w:hAnsi="Times New Roman" w:cs="Times New Roman"/>
          <w:szCs w:val="24"/>
        </w:rPr>
        <w:lastRenderedPageBreak/>
        <w:t>features depending on context and task. For example, the concept "immigration" projects onto entirely different subspaces depending on whether it is framed through security (diagnostic features: crime, borders), economic (features: labor, growth), or humanitarian (features: refugees, human rights) lenses.</w:t>
      </w:r>
    </w:p>
    <w:p w14:paraId="104B5981" w14:textId="32FBA73E" w:rsidR="006813EF" w:rsidRPr="00CB1566" w:rsidRDefault="006813EF" w:rsidP="00CB1566">
      <w:pPr>
        <w:pStyle w:val="Ttulo1"/>
        <w:tabs>
          <w:tab w:val="left" w:pos="8364"/>
        </w:tabs>
        <w:spacing w:line="480" w:lineRule="auto"/>
        <w:ind w:left="0" w:right="49" w:firstLine="0"/>
        <w:rPr>
          <w:rFonts w:ascii="Times New Roman" w:eastAsia="Times New Roman" w:hAnsi="Times New Roman" w:cs="Times New Roman"/>
          <w:b/>
          <w:bCs/>
          <w:sz w:val="28"/>
          <w:szCs w:val="28"/>
        </w:rPr>
      </w:pPr>
      <w:bookmarkStart w:id="62" w:name="_Toc226505693"/>
      <w:r w:rsidRPr="006813EF">
        <w:rPr>
          <w:rFonts w:ascii="Times New Roman" w:eastAsia="Times New Roman" w:hAnsi="Times New Roman" w:cs="Times New Roman"/>
          <w:b/>
          <w:bCs/>
          <w:sz w:val="28"/>
          <w:szCs w:val="28"/>
        </w:rPr>
        <w:t>Appendix F: Layer Comparison Drift Plot.</w:t>
      </w:r>
      <w:bookmarkEnd w:id="62"/>
    </w:p>
    <w:p w14:paraId="170DD23C" w14:textId="6825BA2C" w:rsidR="00CB1566" w:rsidRDefault="00CB1566" w:rsidP="00CB1566">
      <w:pPr>
        <w:spacing w:after="0" w:line="480" w:lineRule="auto"/>
        <w:ind w:right="49" w:firstLine="0"/>
        <w:rPr>
          <w:rFonts w:ascii="Times New Roman" w:hAnsi="Times New Roman" w:cs="Times New Roman"/>
        </w:rPr>
      </w:pPr>
      <w:r w:rsidRPr="00CB1566">
        <w:rPr>
          <w:rFonts w:ascii="Times New Roman" w:hAnsi="Times New Roman" w:cs="Times New Roman"/>
          <w:noProof/>
        </w:rPr>
        <w:drawing>
          <wp:inline distT="0" distB="0" distL="0" distR="0" wp14:anchorId="0A642A57" wp14:editId="5455BE9F">
            <wp:extent cx="5612130" cy="229425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12130" cy="2294255"/>
                    </a:xfrm>
                    <a:prstGeom prst="rect">
                      <a:avLst/>
                    </a:prstGeom>
                  </pic:spPr>
                </pic:pic>
              </a:graphicData>
            </a:graphic>
          </wp:inline>
        </w:drawing>
      </w:r>
    </w:p>
    <w:p w14:paraId="0871B3CD" w14:textId="3D217DCC" w:rsidR="0035654E" w:rsidRPr="00CB1566" w:rsidRDefault="0035654E" w:rsidP="00CB1566">
      <w:pPr>
        <w:spacing w:after="0" w:line="480" w:lineRule="auto"/>
        <w:ind w:right="49" w:firstLine="0"/>
        <w:rPr>
          <w:rFonts w:ascii="Times New Roman" w:eastAsia="Times New Roman" w:hAnsi="Times New Roman" w:cs="Times New Roman"/>
          <w:szCs w:val="24"/>
        </w:rPr>
      </w:pPr>
      <w:r>
        <w:rPr>
          <w:rFonts w:ascii="Times New Roman" w:eastAsia="Times New Roman" w:hAnsi="Times New Roman" w:cs="Times New Roman"/>
          <w:szCs w:val="24"/>
        </w:rPr>
        <w:t>This plot compares the drift for each of the analyzed layer strategies</w:t>
      </w:r>
      <w:r w:rsidR="00100E9D">
        <w:rPr>
          <w:rFonts w:ascii="Times New Roman" w:eastAsia="Times New Roman" w:hAnsi="Times New Roman" w:cs="Times New Roman"/>
          <w:szCs w:val="24"/>
        </w:rPr>
        <w:t xml:space="preserve"> in section 4.2.2</w:t>
      </w:r>
      <w:r>
        <w:rPr>
          <w:rFonts w:ascii="Times New Roman" w:eastAsia="Times New Roman" w:hAnsi="Times New Roman" w:cs="Times New Roman"/>
          <w:szCs w:val="24"/>
        </w:rPr>
        <w:t xml:space="preserve">. </w:t>
      </w:r>
    </w:p>
    <w:p w14:paraId="0D0B6E4E" w14:textId="77777777" w:rsidR="005905BF" w:rsidRPr="005905BF" w:rsidRDefault="005905BF" w:rsidP="00CB1566">
      <w:pPr>
        <w:pStyle w:val="Ttulo1"/>
        <w:spacing w:line="480" w:lineRule="auto"/>
        <w:ind w:left="0" w:right="49" w:firstLine="0"/>
        <w:rPr>
          <w:rFonts w:ascii="Times New Roman" w:eastAsia="Times New Roman" w:hAnsi="Times New Roman" w:cs="Times New Roman"/>
          <w:b/>
          <w:bCs/>
          <w:sz w:val="28"/>
          <w:szCs w:val="28"/>
        </w:rPr>
      </w:pPr>
      <w:bookmarkStart w:id="63" w:name="_Toc226505694"/>
      <w:r w:rsidRPr="005905BF">
        <w:rPr>
          <w:rFonts w:ascii="Times New Roman" w:eastAsia="Times New Roman" w:hAnsi="Times New Roman" w:cs="Times New Roman"/>
          <w:b/>
          <w:bCs/>
          <w:sz w:val="28"/>
          <w:szCs w:val="28"/>
        </w:rPr>
        <w:t>Appendix G: Correlation Table between Centroids and Subspaces for 2 Layer Strategies</w:t>
      </w:r>
      <w:bookmarkEnd w:id="63"/>
    </w:p>
    <w:p w14:paraId="0A936DF9" w14:textId="77777777" w:rsidR="005905BF" w:rsidRDefault="005905BF" w:rsidP="00CB1566">
      <w:pPr>
        <w:spacing w:after="0" w:line="480" w:lineRule="auto"/>
        <w:ind w:right="49" w:firstLine="0"/>
        <w:rPr>
          <w:rFonts w:ascii="Times New Roman" w:hAnsi="Times New Roman" w:cs="Times New Roman"/>
        </w:rPr>
      </w:pPr>
      <w:r>
        <w:rPr>
          <w:rFonts w:ascii="Times New Roman" w:hAnsi="Times New Roman" w:cs="Times New Roman"/>
        </w:rPr>
        <w:t xml:space="preserve">We calculated the correlation between the </w:t>
      </w:r>
      <w:proofErr w:type="spellStart"/>
      <w:r>
        <w:rPr>
          <w:rFonts w:ascii="Times New Roman" w:hAnsi="Times New Roman" w:cs="Times New Roman"/>
        </w:rPr>
        <w:t>centroid_penultimate</w:t>
      </w:r>
      <w:proofErr w:type="spellEnd"/>
      <w:r>
        <w:rPr>
          <w:rFonts w:ascii="Times New Roman" w:hAnsi="Times New Roman" w:cs="Times New Roman"/>
        </w:rPr>
        <w:t xml:space="preserve"> vs centroid_last4_concat. </w:t>
      </w:r>
    </w:p>
    <w:p w14:paraId="54EE8F72" w14:textId="77777777" w:rsidR="005905BF" w:rsidRDefault="005905BF" w:rsidP="009A4508">
      <w:pPr>
        <w:spacing w:after="0" w:line="480" w:lineRule="auto"/>
        <w:ind w:firstLine="0"/>
        <w:rPr>
          <w:rFonts w:ascii="Times New Roman" w:hAnsi="Times New Roman" w:cs="Times New Roman"/>
        </w:rPr>
      </w:pPr>
      <w:r>
        <w:rPr>
          <w:rFonts w:ascii="Times New Roman" w:hAnsi="Times New Roman" w:cs="Times New Roman"/>
        </w:rPr>
        <w:t xml:space="preserve">Equally the correlation was computed for the subspaces. </w:t>
      </w:r>
      <w:r w:rsidRPr="005905BF">
        <w:rPr>
          <w:rFonts w:ascii="Times New Roman" w:hAnsi="Times New Roman" w:cs="Times New Roman"/>
        </w:rPr>
        <w:t>(</w:t>
      </w:r>
      <w:proofErr w:type="spellStart"/>
      <w:proofErr w:type="gramStart"/>
      <w:r w:rsidRPr="005905BF">
        <w:rPr>
          <w:rFonts w:ascii="Times New Roman" w:hAnsi="Times New Roman" w:cs="Times New Roman"/>
        </w:rPr>
        <w:t>subspace_penultimate</w:t>
      </w:r>
      <w:proofErr w:type="spellEnd"/>
      <w:proofErr w:type="gramEnd"/>
      <w:r w:rsidRPr="005905BF">
        <w:rPr>
          <w:rFonts w:ascii="Times New Roman" w:hAnsi="Times New Roman" w:cs="Times New Roman"/>
        </w:rPr>
        <w:t xml:space="preserve"> vs subspace_last4_co</w:t>
      </w:r>
      <w:r>
        <w:rPr>
          <w:rFonts w:ascii="Times New Roman" w:hAnsi="Times New Roman" w:cs="Times New Roman"/>
        </w:rPr>
        <w:t>ncat).</w:t>
      </w:r>
    </w:p>
    <w:p w14:paraId="66D8C334" w14:textId="05BD90CA" w:rsidR="003354C6" w:rsidRPr="003354C6" w:rsidRDefault="005905BF" w:rsidP="009A4508">
      <w:pPr>
        <w:spacing w:after="0" w:line="480" w:lineRule="auto"/>
        <w:ind w:firstLine="0"/>
        <w:rPr>
          <w:rFonts w:ascii="Times New Roman" w:hAnsi="Times New Roman" w:cs="Times New Roman"/>
        </w:rPr>
      </w:pPr>
      <w:r>
        <w:rPr>
          <w:rFonts w:ascii="Times New Roman" w:hAnsi="Times New Roman" w:cs="Times New Roman"/>
        </w:rPr>
        <w:t xml:space="preserve">For both correlations calculations the model variant selected was DAPT. </w:t>
      </w:r>
    </w:p>
    <w:p w14:paraId="24C59FC6" w14:textId="77777777" w:rsidR="003354C6" w:rsidRPr="003354C6"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t>Centroids Correlation (Social): 0.975</w:t>
      </w:r>
    </w:p>
    <w:p w14:paraId="4C8F2866" w14:textId="77777777" w:rsidR="003354C6" w:rsidRPr="003354C6"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t>Subspace Correlation (Social): -0.068</w:t>
      </w:r>
    </w:p>
    <w:p w14:paraId="2B0DB71C" w14:textId="77777777" w:rsidR="003354C6" w:rsidRPr="003354C6"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t>========================================</w:t>
      </w:r>
    </w:p>
    <w:p w14:paraId="48366FC8" w14:textId="20744B31" w:rsidR="003354C6" w:rsidRPr="003354C6"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lastRenderedPageBreak/>
        <w:t>Centroids Correlation (Affective): 0.995</w:t>
      </w:r>
    </w:p>
    <w:p w14:paraId="6B6B37DA" w14:textId="0B84F1A0" w:rsidR="003354C6" w:rsidRPr="003354C6"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t>Subspace Correlation (Affective): 0.874</w:t>
      </w:r>
    </w:p>
    <w:p w14:paraId="0B4A8B21" w14:textId="77777777" w:rsidR="003354C6" w:rsidRPr="003354C6"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t>========================================</w:t>
      </w:r>
    </w:p>
    <w:p w14:paraId="45C817E0" w14:textId="3E325AF8" w:rsidR="003354C6" w:rsidRPr="003354C6"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t>Centroids Correlation (Functional): 0.987</w:t>
      </w:r>
    </w:p>
    <w:p w14:paraId="0C788BAE" w14:textId="6ED6168B" w:rsidR="00100E9D" w:rsidRDefault="003354C6" w:rsidP="009A4508">
      <w:pPr>
        <w:spacing w:after="0" w:line="480" w:lineRule="auto"/>
        <w:ind w:firstLine="0"/>
        <w:rPr>
          <w:rFonts w:ascii="Times New Roman" w:hAnsi="Times New Roman" w:cs="Times New Roman"/>
        </w:rPr>
      </w:pPr>
      <w:r w:rsidRPr="003354C6">
        <w:rPr>
          <w:rFonts w:ascii="Times New Roman" w:hAnsi="Times New Roman" w:cs="Times New Roman"/>
        </w:rPr>
        <w:t>Subspace Correlation (Functional): 0.940</w:t>
      </w:r>
    </w:p>
    <w:p w14:paraId="079347DD" w14:textId="525994CE" w:rsidR="00100E9D" w:rsidRDefault="00100E9D" w:rsidP="00F64D8B">
      <w:pPr>
        <w:pStyle w:val="Ttulo1"/>
        <w:spacing w:after="0" w:line="480" w:lineRule="auto"/>
        <w:ind w:left="0" w:firstLine="0"/>
        <w:rPr>
          <w:rFonts w:ascii="Times New Roman" w:eastAsia="Times New Roman" w:hAnsi="Times New Roman" w:cs="Times New Roman"/>
          <w:b/>
          <w:bCs/>
          <w:sz w:val="28"/>
          <w:szCs w:val="28"/>
        </w:rPr>
      </w:pPr>
      <w:bookmarkStart w:id="64" w:name="_Toc226505695"/>
      <w:r w:rsidRPr="005905BF">
        <w:rPr>
          <w:rFonts w:ascii="Times New Roman" w:eastAsia="Times New Roman" w:hAnsi="Times New Roman" w:cs="Times New Roman"/>
          <w:b/>
          <w:bCs/>
          <w:sz w:val="28"/>
          <w:szCs w:val="28"/>
        </w:rPr>
        <w:t xml:space="preserve">Appendix </w:t>
      </w:r>
      <w:r w:rsidR="00C3481C">
        <w:rPr>
          <w:rFonts w:ascii="Times New Roman" w:eastAsia="Times New Roman" w:hAnsi="Times New Roman" w:cs="Times New Roman"/>
          <w:b/>
          <w:bCs/>
          <w:sz w:val="28"/>
          <w:szCs w:val="28"/>
        </w:rPr>
        <w:t xml:space="preserve">H: </w:t>
      </w:r>
      <w:r w:rsidR="006C3550">
        <w:rPr>
          <w:rFonts w:ascii="Times New Roman" w:eastAsia="Times New Roman" w:hAnsi="Times New Roman" w:cs="Times New Roman"/>
          <w:b/>
          <w:bCs/>
          <w:sz w:val="28"/>
          <w:szCs w:val="28"/>
        </w:rPr>
        <w:t>Supplementary Semantic</w:t>
      </w:r>
      <w:r w:rsidR="00C3481C">
        <w:rPr>
          <w:rFonts w:ascii="Times New Roman" w:eastAsia="Times New Roman" w:hAnsi="Times New Roman" w:cs="Times New Roman"/>
          <w:b/>
          <w:bCs/>
          <w:sz w:val="28"/>
          <w:szCs w:val="28"/>
        </w:rPr>
        <w:t xml:space="preserve"> Trajector</w:t>
      </w:r>
      <w:r w:rsidR="006C3550">
        <w:rPr>
          <w:rFonts w:ascii="Times New Roman" w:eastAsia="Times New Roman" w:hAnsi="Times New Roman" w:cs="Times New Roman"/>
          <w:b/>
          <w:bCs/>
          <w:sz w:val="28"/>
          <w:szCs w:val="28"/>
        </w:rPr>
        <w:t>ies</w:t>
      </w:r>
      <w:bookmarkEnd w:id="64"/>
    </w:p>
    <w:p w14:paraId="38389EDC" w14:textId="162116B2" w:rsidR="00C3481C" w:rsidRDefault="006C3550" w:rsidP="009A4508">
      <w:pPr>
        <w:tabs>
          <w:tab w:val="left" w:pos="8080"/>
        </w:tabs>
        <w:spacing w:line="480" w:lineRule="auto"/>
        <w:ind w:right="49" w:firstLine="0"/>
        <w:rPr>
          <w:rFonts w:ascii="Times New Roman" w:hAnsi="Times New Roman" w:cs="Times New Roman"/>
        </w:rPr>
      </w:pPr>
      <w:r w:rsidRPr="006C3550">
        <w:rPr>
          <w:rFonts w:ascii="Times New Roman" w:hAnsi="Times New Roman" w:cs="Times New Roman"/>
        </w:rPr>
        <w:t>While Section 4.5 details the primary functional-affective evolution of the discourse, the semantic subspace methodology allows for the visualization of all possible dimensional pairings. This appendix provides the supplementary 2D trajectory projections, offering a comprehensive view of how the social dimension co-evolved with functional and affective framings.</w:t>
      </w:r>
    </w:p>
    <w:p w14:paraId="056D3F18" w14:textId="713EE17A" w:rsidR="00F64D8B" w:rsidRDefault="00817764" w:rsidP="00F64D8B">
      <w:pPr>
        <w:spacing w:line="480" w:lineRule="auto"/>
        <w:ind w:firstLine="0"/>
        <w:rPr>
          <w:rFonts w:ascii="Times New Roman" w:hAnsi="Times New Roman" w:cs="Times New Roman"/>
        </w:rPr>
      </w:pPr>
      <w:r w:rsidRPr="00F64D8B">
        <w:rPr>
          <w:rFonts w:ascii="Times New Roman" w:hAnsi="Times New Roman" w:cs="Times New Roman"/>
          <w:noProof/>
        </w:rPr>
        <w:drawing>
          <wp:anchor distT="0" distB="0" distL="114300" distR="114300" simplePos="0" relativeHeight="251660288" behindDoc="0" locked="0" layoutInCell="1" allowOverlap="1" wp14:anchorId="5EC62F37" wp14:editId="31054206">
            <wp:simplePos x="0" y="0"/>
            <wp:positionH relativeFrom="margin">
              <wp:align>right</wp:align>
            </wp:positionH>
            <wp:positionV relativeFrom="paragraph">
              <wp:posOffset>232656</wp:posOffset>
            </wp:positionV>
            <wp:extent cx="5612130" cy="4686935"/>
            <wp:effectExtent l="0" t="0" r="762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4686935"/>
                    </a:xfrm>
                    <a:prstGeom prst="rect">
                      <a:avLst/>
                    </a:prstGeom>
                  </pic:spPr>
                </pic:pic>
              </a:graphicData>
            </a:graphic>
          </wp:anchor>
        </w:drawing>
      </w:r>
      <w:r w:rsidR="006C3550">
        <w:rPr>
          <w:rFonts w:ascii="Times New Roman" w:hAnsi="Times New Roman" w:cs="Times New Roman"/>
        </w:rPr>
        <w:t xml:space="preserve">Functional vs. </w:t>
      </w:r>
      <w:r w:rsidR="00F64D8B">
        <w:rPr>
          <w:rFonts w:ascii="Times New Roman" w:hAnsi="Times New Roman" w:cs="Times New Roman"/>
        </w:rPr>
        <w:t>Social</w:t>
      </w:r>
    </w:p>
    <w:p w14:paraId="7DFB3C11" w14:textId="77777777" w:rsidR="00817764" w:rsidRDefault="00817764" w:rsidP="00F64D8B">
      <w:pPr>
        <w:spacing w:line="480" w:lineRule="auto"/>
        <w:ind w:firstLine="0"/>
        <w:rPr>
          <w:rFonts w:ascii="Times New Roman" w:hAnsi="Times New Roman" w:cs="Times New Roman"/>
        </w:rPr>
      </w:pPr>
    </w:p>
    <w:p w14:paraId="1DC46BB6" w14:textId="77777777" w:rsidR="00817764" w:rsidRDefault="00817764" w:rsidP="00F64D8B">
      <w:pPr>
        <w:spacing w:line="480" w:lineRule="auto"/>
        <w:ind w:firstLine="0"/>
        <w:rPr>
          <w:rFonts w:ascii="Times New Roman" w:hAnsi="Times New Roman" w:cs="Times New Roman"/>
        </w:rPr>
      </w:pPr>
    </w:p>
    <w:p w14:paraId="59C901E7" w14:textId="77777777" w:rsidR="00817764" w:rsidRDefault="00817764" w:rsidP="00F64D8B">
      <w:pPr>
        <w:spacing w:line="480" w:lineRule="auto"/>
        <w:ind w:firstLine="0"/>
        <w:rPr>
          <w:rFonts w:ascii="Times New Roman" w:hAnsi="Times New Roman" w:cs="Times New Roman"/>
        </w:rPr>
      </w:pPr>
    </w:p>
    <w:p w14:paraId="0F5AF14F" w14:textId="77777777" w:rsidR="00817764" w:rsidRDefault="00817764" w:rsidP="00F64D8B">
      <w:pPr>
        <w:spacing w:line="480" w:lineRule="auto"/>
        <w:ind w:firstLine="0"/>
        <w:rPr>
          <w:rFonts w:ascii="Times New Roman" w:hAnsi="Times New Roman" w:cs="Times New Roman"/>
        </w:rPr>
      </w:pPr>
    </w:p>
    <w:p w14:paraId="1A3E4A97" w14:textId="64B0E49A" w:rsidR="00F64D8B" w:rsidRDefault="00F64D8B" w:rsidP="009A4508">
      <w:pPr>
        <w:spacing w:line="480" w:lineRule="auto"/>
        <w:ind w:right="49" w:firstLine="0"/>
        <w:rPr>
          <w:rFonts w:ascii="Times New Roman" w:hAnsi="Times New Roman" w:cs="Times New Roman"/>
        </w:rPr>
      </w:pPr>
    </w:p>
    <w:p w14:paraId="74A64597" w14:textId="723CE4BC" w:rsidR="00817764" w:rsidRDefault="00817764" w:rsidP="009A4508">
      <w:pPr>
        <w:spacing w:line="480" w:lineRule="auto"/>
        <w:ind w:right="49" w:firstLine="0"/>
        <w:rPr>
          <w:rFonts w:ascii="Times New Roman" w:hAnsi="Times New Roman" w:cs="Times New Roman"/>
        </w:rPr>
      </w:pPr>
    </w:p>
    <w:p w14:paraId="29C89C1B" w14:textId="7E442C53" w:rsidR="00817764" w:rsidRDefault="00817764" w:rsidP="009A4508">
      <w:pPr>
        <w:spacing w:line="480" w:lineRule="auto"/>
        <w:ind w:right="49" w:firstLine="0"/>
        <w:rPr>
          <w:rFonts w:ascii="Times New Roman" w:hAnsi="Times New Roman" w:cs="Times New Roman"/>
        </w:rPr>
      </w:pPr>
    </w:p>
    <w:p w14:paraId="1019812B" w14:textId="4B70B181" w:rsidR="00817764" w:rsidRDefault="00817764" w:rsidP="009A4508">
      <w:pPr>
        <w:spacing w:line="480" w:lineRule="auto"/>
        <w:ind w:right="49" w:firstLine="0"/>
        <w:rPr>
          <w:rFonts w:ascii="Times New Roman" w:hAnsi="Times New Roman" w:cs="Times New Roman"/>
        </w:rPr>
      </w:pPr>
    </w:p>
    <w:p w14:paraId="3D7CFB6E" w14:textId="0CF23152" w:rsidR="00817764" w:rsidRDefault="00817764" w:rsidP="009A4508">
      <w:pPr>
        <w:spacing w:line="480" w:lineRule="auto"/>
        <w:ind w:right="49" w:firstLine="0"/>
        <w:rPr>
          <w:rFonts w:ascii="Times New Roman" w:hAnsi="Times New Roman" w:cs="Times New Roman"/>
        </w:rPr>
      </w:pPr>
    </w:p>
    <w:p w14:paraId="7EC67643" w14:textId="77777777" w:rsidR="00817764" w:rsidRDefault="00817764" w:rsidP="009A4508">
      <w:pPr>
        <w:spacing w:line="480" w:lineRule="auto"/>
        <w:ind w:right="49" w:firstLine="0"/>
        <w:rPr>
          <w:rFonts w:ascii="Times New Roman" w:hAnsi="Times New Roman" w:cs="Times New Roman"/>
        </w:rPr>
      </w:pPr>
    </w:p>
    <w:p w14:paraId="1EB3D73C" w14:textId="107B0556" w:rsidR="00817764" w:rsidRDefault="00817764" w:rsidP="009A4508">
      <w:pPr>
        <w:spacing w:line="480" w:lineRule="auto"/>
        <w:ind w:right="49" w:firstLine="0"/>
        <w:rPr>
          <w:rFonts w:ascii="Times New Roman" w:hAnsi="Times New Roman" w:cs="Times New Roman"/>
        </w:rPr>
      </w:pPr>
    </w:p>
    <w:p w14:paraId="77991BD0" w14:textId="533494B8" w:rsidR="00C3481C" w:rsidRDefault="00F64D8B" w:rsidP="00F64D8B">
      <w:pPr>
        <w:tabs>
          <w:tab w:val="left" w:pos="8080"/>
        </w:tabs>
        <w:spacing w:line="480" w:lineRule="auto"/>
        <w:ind w:right="49" w:firstLine="0"/>
        <w:rPr>
          <w:rFonts w:ascii="Times New Roman" w:hAnsi="Times New Roman" w:cs="Times New Roman"/>
        </w:rPr>
      </w:pPr>
      <w:r>
        <w:rPr>
          <w:rFonts w:ascii="Times New Roman" w:hAnsi="Times New Roman" w:cs="Times New Roman"/>
        </w:rPr>
        <w:lastRenderedPageBreak/>
        <w:t>Social vs Affective</w:t>
      </w:r>
    </w:p>
    <w:p w14:paraId="769A2E23" w14:textId="1F2537FC" w:rsidR="00F64D8B" w:rsidRDefault="00F64D8B" w:rsidP="009A4508">
      <w:pPr>
        <w:spacing w:line="480" w:lineRule="auto"/>
        <w:ind w:right="49" w:firstLine="0"/>
        <w:rPr>
          <w:rFonts w:ascii="Times New Roman" w:hAnsi="Times New Roman" w:cs="Times New Roman"/>
        </w:rPr>
      </w:pPr>
      <w:r w:rsidRPr="00F64D8B">
        <w:rPr>
          <w:rFonts w:ascii="Times New Roman" w:hAnsi="Times New Roman" w:cs="Times New Roman"/>
          <w:noProof/>
        </w:rPr>
        <w:drawing>
          <wp:inline distT="0" distB="0" distL="0" distR="0" wp14:anchorId="71E191DD" wp14:editId="1151A542">
            <wp:extent cx="5612130" cy="4686935"/>
            <wp:effectExtent l="0" t="0" r="762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4686935"/>
                    </a:xfrm>
                    <a:prstGeom prst="rect">
                      <a:avLst/>
                    </a:prstGeom>
                  </pic:spPr>
                </pic:pic>
              </a:graphicData>
            </a:graphic>
          </wp:inline>
        </w:drawing>
      </w:r>
    </w:p>
    <w:p w14:paraId="1E107CC8" w14:textId="1B806C0A" w:rsidR="00683F16" w:rsidRDefault="00683F16" w:rsidP="006B163D">
      <w:pPr>
        <w:pStyle w:val="Ttulo1"/>
        <w:spacing w:after="0" w:line="480" w:lineRule="auto"/>
        <w:ind w:left="0" w:firstLine="0"/>
        <w:rPr>
          <w:rFonts w:ascii="Times New Roman" w:eastAsia="Times New Roman" w:hAnsi="Times New Roman" w:cs="Times New Roman"/>
          <w:b/>
          <w:bCs/>
          <w:sz w:val="28"/>
          <w:szCs w:val="28"/>
        </w:rPr>
      </w:pPr>
      <w:bookmarkStart w:id="65" w:name="_Toc226505696"/>
      <w:r w:rsidRPr="00683F16">
        <w:rPr>
          <w:rFonts w:ascii="Times New Roman" w:eastAsia="Times New Roman" w:hAnsi="Times New Roman" w:cs="Times New Roman"/>
          <w:b/>
          <w:bCs/>
          <w:sz w:val="28"/>
          <w:szCs w:val="28"/>
        </w:rPr>
        <w:t>Appendix I: Media List Rolling Window</w:t>
      </w:r>
      <w:bookmarkEnd w:id="65"/>
      <w:r w:rsidRPr="00683F16">
        <w:rPr>
          <w:rFonts w:ascii="Times New Roman" w:eastAsia="Times New Roman" w:hAnsi="Times New Roman" w:cs="Times New Roman"/>
          <w:b/>
          <w:bCs/>
          <w:sz w:val="28"/>
          <w:szCs w:val="28"/>
        </w:rPr>
        <w:t xml:space="preserve"> </w:t>
      </w:r>
    </w:p>
    <w:p w14:paraId="28BD8AFC" w14:textId="0451C3A7" w:rsidR="00683F16" w:rsidRPr="00683F16" w:rsidRDefault="00683F16" w:rsidP="006B163D">
      <w:pPr>
        <w:ind w:right="49" w:firstLine="0"/>
      </w:pPr>
      <w:r>
        <w:rPr>
          <w:rFonts w:ascii="Times New Roman" w:hAnsi="Times New Roman" w:cs="Times New Roman"/>
        </w:rPr>
        <w:t xml:space="preserve">The following table displays the count of each aggregated window, the number of occurrences and number of documents. </w:t>
      </w:r>
    </w:p>
    <w:tbl>
      <w:tblPr>
        <w:tblStyle w:val="Tabladecuadrcula7concolores-nfasis3"/>
        <w:tblW w:w="0" w:type="auto"/>
        <w:tblLook w:val="04A0" w:firstRow="1" w:lastRow="0" w:firstColumn="1" w:lastColumn="0" w:noHBand="0" w:noVBand="1"/>
      </w:tblPr>
      <w:tblGrid>
        <w:gridCol w:w="1932"/>
        <w:gridCol w:w="1825"/>
        <w:gridCol w:w="2011"/>
        <w:gridCol w:w="1892"/>
        <w:gridCol w:w="1168"/>
      </w:tblGrid>
      <w:tr w:rsidR="00683F16" w14:paraId="05870432" w14:textId="77777777" w:rsidTr="009733E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32" w:type="dxa"/>
          </w:tcPr>
          <w:p w14:paraId="447EC374" w14:textId="63FDEF45" w:rsidR="00683F16" w:rsidRPr="00646B38" w:rsidRDefault="00683F16" w:rsidP="009A4508">
            <w:pPr>
              <w:spacing w:after="0" w:line="480" w:lineRule="auto"/>
              <w:ind w:firstLine="0"/>
              <w:rPr>
                <w:rFonts w:ascii="Times New Roman" w:hAnsi="Times New Roman" w:cs="Times New Roman"/>
                <w:i w:val="0"/>
              </w:rPr>
            </w:pPr>
            <w:proofErr w:type="spellStart"/>
            <w:r w:rsidRPr="00646B38">
              <w:rPr>
                <w:rFonts w:ascii="Times New Roman" w:hAnsi="Times New Roman" w:cs="Times New Roman"/>
                <w:i w:val="0"/>
              </w:rPr>
              <w:t>window_start</w:t>
            </w:r>
            <w:proofErr w:type="spellEnd"/>
          </w:p>
        </w:tc>
        <w:tc>
          <w:tcPr>
            <w:tcW w:w="1825" w:type="dxa"/>
          </w:tcPr>
          <w:p w14:paraId="4E1D2017" w14:textId="2325C571" w:rsidR="00683F16" w:rsidRPr="00646B38" w:rsidRDefault="00683F16" w:rsidP="009A4508">
            <w:pPr>
              <w:spacing w:after="0"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46B38">
              <w:rPr>
                <w:rFonts w:ascii="Times New Roman" w:hAnsi="Times New Roman" w:cs="Times New Roman"/>
              </w:rPr>
              <w:t>window_end</w:t>
            </w:r>
            <w:proofErr w:type="spellEnd"/>
          </w:p>
        </w:tc>
        <w:tc>
          <w:tcPr>
            <w:tcW w:w="2011" w:type="dxa"/>
          </w:tcPr>
          <w:p w14:paraId="4E650239" w14:textId="36124D56" w:rsidR="00683F16" w:rsidRPr="00646B38" w:rsidRDefault="00683F16" w:rsidP="009A4508">
            <w:pPr>
              <w:spacing w:after="0"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46B38">
              <w:rPr>
                <w:rFonts w:ascii="Times New Roman" w:hAnsi="Times New Roman" w:cs="Times New Roman"/>
              </w:rPr>
              <w:t>n_occurrences</w:t>
            </w:r>
            <w:proofErr w:type="spellEnd"/>
          </w:p>
        </w:tc>
        <w:tc>
          <w:tcPr>
            <w:tcW w:w="1892" w:type="dxa"/>
          </w:tcPr>
          <w:p w14:paraId="141325D1" w14:textId="0008EF3A" w:rsidR="00683F16" w:rsidRPr="00646B38" w:rsidRDefault="00683F16" w:rsidP="009A4508">
            <w:pPr>
              <w:spacing w:after="0"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646B38">
              <w:rPr>
                <w:rFonts w:ascii="Times New Roman" w:hAnsi="Times New Roman" w:cs="Times New Roman"/>
              </w:rPr>
              <w:t>n_documents</w:t>
            </w:r>
            <w:proofErr w:type="spellEnd"/>
          </w:p>
        </w:tc>
        <w:tc>
          <w:tcPr>
            <w:tcW w:w="1178" w:type="dxa"/>
          </w:tcPr>
          <w:p w14:paraId="3D9E85FD" w14:textId="32974DFE" w:rsidR="00683F16" w:rsidRPr="00646B38" w:rsidRDefault="00683F16" w:rsidP="009A4508">
            <w:pPr>
              <w:spacing w:after="0" w:line="480" w:lineRule="auto"/>
              <w:ind w:firstLin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46B38">
              <w:rPr>
                <w:rFonts w:ascii="Times New Roman" w:hAnsi="Times New Roman" w:cs="Times New Roman"/>
              </w:rPr>
              <w:t>valid</w:t>
            </w:r>
          </w:p>
        </w:tc>
      </w:tr>
      <w:tr w:rsidR="00683F16" w14:paraId="6BFC96C0" w14:textId="77777777" w:rsidTr="00973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27B89801" w14:textId="4D3616E4" w:rsidR="00683F16" w:rsidRDefault="00683F16" w:rsidP="00683F16">
            <w:pPr>
              <w:spacing w:after="0" w:line="480" w:lineRule="auto"/>
              <w:ind w:firstLine="0"/>
              <w:rPr>
                <w:rFonts w:ascii="Times New Roman" w:hAnsi="Times New Roman" w:cs="Times New Roman"/>
              </w:rPr>
            </w:pPr>
            <w:r w:rsidRPr="00AC7AC3">
              <w:rPr>
                <w:rFonts w:ascii="Times New Roman" w:hAnsi="Times New Roman" w:cs="Times New Roman"/>
              </w:rPr>
              <w:t>2020-03</w:t>
            </w:r>
          </w:p>
        </w:tc>
        <w:tc>
          <w:tcPr>
            <w:tcW w:w="1825" w:type="dxa"/>
          </w:tcPr>
          <w:p w14:paraId="6FAC2DC9" w14:textId="2F1919BF"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2020-05</w:t>
            </w:r>
          </w:p>
        </w:tc>
        <w:tc>
          <w:tcPr>
            <w:tcW w:w="2011" w:type="dxa"/>
          </w:tcPr>
          <w:p w14:paraId="3B65668A" w14:textId="70FD83F5"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3007</w:t>
            </w:r>
          </w:p>
        </w:tc>
        <w:tc>
          <w:tcPr>
            <w:tcW w:w="1892" w:type="dxa"/>
          </w:tcPr>
          <w:p w14:paraId="3C1B92FA" w14:textId="48BC4A76"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801</w:t>
            </w:r>
          </w:p>
        </w:tc>
        <w:tc>
          <w:tcPr>
            <w:tcW w:w="1178" w:type="dxa"/>
          </w:tcPr>
          <w:p w14:paraId="08E2484E" w14:textId="7A815F77"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True</w:t>
            </w:r>
          </w:p>
        </w:tc>
      </w:tr>
      <w:tr w:rsidR="00683F16" w14:paraId="7DFB461B" w14:textId="77777777" w:rsidTr="009733E8">
        <w:tc>
          <w:tcPr>
            <w:cnfStyle w:val="001000000000" w:firstRow="0" w:lastRow="0" w:firstColumn="1" w:lastColumn="0" w:oddVBand="0" w:evenVBand="0" w:oddHBand="0" w:evenHBand="0" w:firstRowFirstColumn="0" w:firstRowLastColumn="0" w:lastRowFirstColumn="0" w:lastRowLastColumn="0"/>
            <w:tcW w:w="1932" w:type="dxa"/>
          </w:tcPr>
          <w:p w14:paraId="5430295A" w14:textId="503846D3" w:rsidR="00683F16" w:rsidRDefault="00683F16" w:rsidP="00683F16">
            <w:pPr>
              <w:spacing w:after="0" w:line="480" w:lineRule="auto"/>
              <w:ind w:firstLine="0"/>
              <w:rPr>
                <w:rFonts w:ascii="Times New Roman" w:hAnsi="Times New Roman" w:cs="Times New Roman"/>
              </w:rPr>
            </w:pPr>
            <w:r w:rsidRPr="00AC7AC3">
              <w:rPr>
                <w:rFonts w:ascii="Times New Roman" w:hAnsi="Times New Roman" w:cs="Times New Roman"/>
              </w:rPr>
              <w:t>2020-04</w:t>
            </w:r>
          </w:p>
        </w:tc>
        <w:tc>
          <w:tcPr>
            <w:tcW w:w="1825" w:type="dxa"/>
          </w:tcPr>
          <w:p w14:paraId="56AF4739" w14:textId="1A01EA64"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2020-06</w:t>
            </w:r>
          </w:p>
        </w:tc>
        <w:tc>
          <w:tcPr>
            <w:tcW w:w="2011" w:type="dxa"/>
          </w:tcPr>
          <w:p w14:paraId="1D4C3445" w14:textId="5689BAB8"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3074</w:t>
            </w:r>
          </w:p>
        </w:tc>
        <w:tc>
          <w:tcPr>
            <w:tcW w:w="1892" w:type="dxa"/>
          </w:tcPr>
          <w:p w14:paraId="0F7DF763" w14:textId="7CCD0E1D"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869</w:t>
            </w:r>
          </w:p>
        </w:tc>
        <w:tc>
          <w:tcPr>
            <w:tcW w:w="1178" w:type="dxa"/>
          </w:tcPr>
          <w:p w14:paraId="6E884CE8" w14:textId="61A3769A"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True</w:t>
            </w:r>
          </w:p>
        </w:tc>
      </w:tr>
      <w:tr w:rsidR="00683F16" w14:paraId="3AB1F822" w14:textId="77777777" w:rsidTr="00973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2BBD7451" w14:textId="5709ECC0" w:rsidR="00683F16" w:rsidRDefault="00683F16" w:rsidP="00683F16">
            <w:pPr>
              <w:spacing w:after="0" w:line="480" w:lineRule="auto"/>
              <w:ind w:firstLine="0"/>
              <w:rPr>
                <w:rFonts w:ascii="Times New Roman" w:hAnsi="Times New Roman" w:cs="Times New Roman"/>
              </w:rPr>
            </w:pPr>
            <w:r w:rsidRPr="00AC7AC3">
              <w:rPr>
                <w:rFonts w:ascii="Times New Roman" w:hAnsi="Times New Roman" w:cs="Times New Roman"/>
              </w:rPr>
              <w:t>2020-05</w:t>
            </w:r>
          </w:p>
        </w:tc>
        <w:tc>
          <w:tcPr>
            <w:tcW w:w="1825" w:type="dxa"/>
          </w:tcPr>
          <w:p w14:paraId="1E2420AB" w14:textId="32CC76CA"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2020-07</w:t>
            </w:r>
          </w:p>
        </w:tc>
        <w:tc>
          <w:tcPr>
            <w:tcW w:w="2011" w:type="dxa"/>
          </w:tcPr>
          <w:p w14:paraId="6B060068" w14:textId="68F5F294"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1852</w:t>
            </w:r>
          </w:p>
        </w:tc>
        <w:tc>
          <w:tcPr>
            <w:tcW w:w="1892" w:type="dxa"/>
          </w:tcPr>
          <w:p w14:paraId="604A9023" w14:textId="3E6817BE"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549</w:t>
            </w:r>
          </w:p>
        </w:tc>
        <w:tc>
          <w:tcPr>
            <w:tcW w:w="1178" w:type="dxa"/>
          </w:tcPr>
          <w:p w14:paraId="27888062" w14:textId="3A63B727"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True</w:t>
            </w:r>
          </w:p>
        </w:tc>
      </w:tr>
      <w:tr w:rsidR="00683F16" w14:paraId="72DD6099" w14:textId="77777777" w:rsidTr="009733E8">
        <w:tc>
          <w:tcPr>
            <w:cnfStyle w:val="001000000000" w:firstRow="0" w:lastRow="0" w:firstColumn="1" w:lastColumn="0" w:oddVBand="0" w:evenVBand="0" w:oddHBand="0" w:evenHBand="0" w:firstRowFirstColumn="0" w:firstRowLastColumn="0" w:lastRowFirstColumn="0" w:lastRowLastColumn="0"/>
            <w:tcW w:w="1932" w:type="dxa"/>
          </w:tcPr>
          <w:p w14:paraId="58890399" w14:textId="1E7638EC" w:rsidR="00683F16" w:rsidRDefault="00683F16" w:rsidP="00683F16">
            <w:pPr>
              <w:spacing w:after="0" w:line="480" w:lineRule="auto"/>
              <w:ind w:firstLine="0"/>
              <w:rPr>
                <w:rFonts w:ascii="Times New Roman" w:hAnsi="Times New Roman" w:cs="Times New Roman"/>
              </w:rPr>
            </w:pPr>
            <w:r w:rsidRPr="00AC7AC3">
              <w:rPr>
                <w:rFonts w:ascii="Times New Roman" w:hAnsi="Times New Roman" w:cs="Times New Roman"/>
              </w:rPr>
              <w:t>2020-06</w:t>
            </w:r>
          </w:p>
        </w:tc>
        <w:tc>
          <w:tcPr>
            <w:tcW w:w="1825" w:type="dxa"/>
          </w:tcPr>
          <w:p w14:paraId="1B5BD6DB" w14:textId="387282D6"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2020-08</w:t>
            </w:r>
          </w:p>
        </w:tc>
        <w:tc>
          <w:tcPr>
            <w:tcW w:w="2011" w:type="dxa"/>
          </w:tcPr>
          <w:p w14:paraId="2D4E53F8" w14:textId="1C122210"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1348</w:t>
            </w:r>
          </w:p>
        </w:tc>
        <w:tc>
          <w:tcPr>
            <w:tcW w:w="1892" w:type="dxa"/>
          </w:tcPr>
          <w:p w14:paraId="30F824B7" w14:textId="7EB17CE0"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434</w:t>
            </w:r>
          </w:p>
        </w:tc>
        <w:tc>
          <w:tcPr>
            <w:tcW w:w="1178" w:type="dxa"/>
          </w:tcPr>
          <w:p w14:paraId="3AA54F3B" w14:textId="7A109EFF"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True</w:t>
            </w:r>
          </w:p>
        </w:tc>
      </w:tr>
      <w:tr w:rsidR="00683F16" w14:paraId="1CF0C2E2" w14:textId="77777777" w:rsidTr="00973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31CFC971" w14:textId="6AB0A621" w:rsidR="00683F16" w:rsidRDefault="00683F16" w:rsidP="00683F16">
            <w:pPr>
              <w:spacing w:after="0" w:line="480" w:lineRule="auto"/>
              <w:ind w:firstLine="0"/>
              <w:rPr>
                <w:rFonts w:ascii="Times New Roman" w:hAnsi="Times New Roman" w:cs="Times New Roman"/>
              </w:rPr>
            </w:pPr>
            <w:r w:rsidRPr="00AC7AC3">
              <w:rPr>
                <w:rFonts w:ascii="Times New Roman" w:hAnsi="Times New Roman" w:cs="Times New Roman"/>
              </w:rPr>
              <w:lastRenderedPageBreak/>
              <w:t>2020-07</w:t>
            </w:r>
          </w:p>
        </w:tc>
        <w:tc>
          <w:tcPr>
            <w:tcW w:w="1825" w:type="dxa"/>
          </w:tcPr>
          <w:p w14:paraId="0B6FB145" w14:textId="15E225D2"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2020-09</w:t>
            </w:r>
          </w:p>
        </w:tc>
        <w:tc>
          <w:tcPr>
            <w:tcW w:w="2011" w:type="dxa"/>
          </w:tcPr>
          <w:p w14:paraId="56F066E7" w14:textId="1FD196FF"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1249</w:t>
            </w:r>
          </w:p>
        </w:tc>
        <w:tc>
          <w:tcPr>
            <w:tcW w:w="1892" w:type="dxa"/>
          </w:tcPr>
          <w:p w14:paraId="5FA886A8" w14:textId="469A86D5"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410</w:t>
            </w:r>
          </w:p>
        </w:tc>
        <w:tc>
          <w:tcPr>
            <w:tcW w:w="1178" w:type="dxa"/>
          </w:tcPr>
          <w:p w14:paraId="5F42B398" w14:textId="31337D2F"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True</w:t>
            </w:r>
          </w:p>
        </w:tc>
      </w:tr>
      <w:tr w:rsidR="00683F16" w14:paraId="6AAF5901" w14:textId="77777777" w:rsidTr="009733E8">
        <w:tc>
          <w:tcPr>
            <w:cnfStyle w:val="001000000000" w:firstRow="0" w:lastRow="0" w:firstColumn="1" w:lastColumn="0" w:oddVBand="0" w:evenVBand="0" w:oddHBand="0" w:evenHBand="0" w:firstRowFirstColumn="0" w:firstRowLastColumn="0" w:lastRowFirstColumn="0" w:lastRowLastColumn="0"/>
            <w:tcW w:w="1932" w:type="dxa"/>
          </w:tcPr>
          <w:p w14:paraId="5B712AD2" w14:textId="1F564BD1" w:rsidR="00683F16" w:rsidRDefault="00683F16" w:rsidP="00683F16">
            <w:pPr>
              <w:spacing w:after="0" w:line="480" w:lineRule="auto"/>
              <w:ind w:firstLine="0"/>
              <w:rPr>
                <w:rFonts w:ascii="Times New Roman" w:hAnsi="Times New Roman" w:cs="Times New Roman"/>
              </w:rPr>
            </w:pPr>
            <w:r w:rsidRPr="00AC7AC3">
              <w:rPr>
                <w:rFonts w:ascii="Times New Roman" w:hAnsi="Times New Roman" w:cs="Times New Roman"/>
              </w:rPr>
              <w:t>2020-08</w:t>
            </w:r>
          </w:p>
        </w:tc>
        <w:tc>
          <w:tcPr>
            <w:tcW w:w="1825" w:type="dxa"/>
          </w:tcPr>
          <w:p w14:paraId="1F84A883" w14:textId="4CA75F4D"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2020-10</w:t>
            </w:r>
          </w:p>
        </w:tc>
        <w:tc>
          <w:tcPr>
            <w:tcW w:w="2011" w:type="dxa"/>
          </w:tcPr>
          <w:p w14:paraId="3F41647C" w14:textId="4BFFE6A9"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1137</w:t>
            </w:r>
          </w:p>
        </w:tc>
        <w:tc>
          <w:tcPr>
            <w:tcW w:w="1892" w:type="dxa"/>
          </w:tcPr>
          <w:p w14:paraId="4AB8BA0B" w14:textId="3340CB7E"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353</w:t>
            </w:r>
          </w:p>
        </w:tc>
        <w:tc>
          <w:tcPr>
            <w:tcW w:w="1178" w:type="dxa"/>
          </w:tcPr>
          <w:p w14:paraId="2BC61F66" w14:textId="57CB8267" w:rsidR="00683F16" w:rsidRDefault="00683F16" w:rsidP="00683F16">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True</w:t>
            </w:r>
          </w:p>
        </w:tc>
      </w:tr>
      <w:tr w:rsidR="00683F16" w14:paraId="53C8D0FD" w14:textId="77777777" w:rsidTr="00973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63F66A1B" w14:textId="35569D42" w:rsidR="00683F16" w:rsidRDefault="00683F16" w:rsidP="00683F16">
            <w:pPr>
              <w:spacing w:after="0" w:line="480" w:lineRule="auto"/>
              <w:ind w:firstLine="0"/>
              <w:rPr>
                <w:rFonts w:ascii="Times New Roman" w:hAnsi="Times New Roman" w:cs="Times New Roman"/>
              </w:rPr>
            </w:pPr>
            <w:r w:rsidRPr="00AC7AC3">
              <w:rPr>
                <w:rFonts w:ascii="Times New Roman" w:hAnsi="Times New Roman" w:cs="Times New Roman"/>
              </w:rPr>
              <w:t>2020-09</w:t>
            </w:r>
          </w:p>
        </w:tc>
        <w:tc>
          <w:tcPr>
            <w:tcW w:w="1825" w:type="dxa"/>
          </w:tcPr>
          <w:p w14:paraId="7F51797A" w14:textId="56DBBFC5"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2020-11</w:t>
            </w:r>
          </w:p>
        </w:tc>
        <w:tc>
          <w:tcPr>
            <w:tcW w:w="2011" w:type="dxa"/>
          </w:tcPr>
          <w:p w14:paraId="73AE3E32" w14:textId="4758DDC1"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1080</w:t>
            </w:r>
          </w:p>
        </w:tc>
        <w:tc>
          <w:tcPr>
            <w:tcW w:w="1892" w:type="dxa"/>
          </w:tcPr>
          <w:p w14:paraId="7E94EE2F" w14:textId="37401240"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328</w:t>
            </w:r>
          </w:p>
        </w:tc>
        <w:tc>
          <w:tcPr>
            <w:tcW w:w="1178" w:type="dxa"/>
          </w:tcPr>
          <w:p w14:paraId="3282822D" w14:textId="3008F2A0" w:rsidR="00683F16" w:rsidRDefault="00683F16" w:rsidP="00683F16">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C7AC3">
              <w:rPr>
                <w:rFonts w:ascii="Times New Roman" w:hAnsi="Times New Roman" w:cs="Times New Roman"/>
              </w:rPr>
              <w:t>True</w:t>
            </w:r>
          </w:p>
        </w:tc>
      </w:tr>
      <w:tr w:rsidR="009733E8" w14:paraId="47D1BD27" w14:textId="77777777" w:rsidTr="009733E8">
        <w:tc>
          <w:tcPr>
            <w:cnfStyle w:val="001000000000" w:firstRow="0" w:lastRow="0" w:firstColumn="1" w:lastColumn="0" w:oddVBand="0" w:evenVBand="0" w:oddHBand="0" w:evenHBand="0" w:firstRowFirstColumn="0" w:firstRowLastColumn="0" w:lastRowFirstColumn="0" w:lastRowLastColumn="0"/>
            <w:tcW w:w="1932" w:type="dxa"/>
          </w:tcPr>
          <w:p w14:paraId="49780C9C" w14:textId="56C2A0CD" w:rsidR="009733E8" w:rsidRPr="00AC7AC3" w:rsidRDefault="009733E8" w:rsidP="009733E8">
            <w:pPr>
              <w:spacing w:after="0" w:line="480" w:lineRule="auto"/>
              <w:ind w:firstLine="0"/>
              <w:rPr>
                <w:rFonts w:ascii="Times New Roman" w:hAnsi="Times New Roman" w:cs="Times New Roman"/>
              </w:rPr>
            </w:pPr>
            <w:r w:rsidRPr="009733E8">
              <w:rPr>
                <w:rFonts w:ascii="Times New Roman" w:hAnsi="Times New Roman" w:cs="Times New Roman"/>
              </w:rPr>
              <w:t>2020-10</w:t>
            </w:r>
          </w:p>
        </w:tc>
        <w:tc>
          <w:tcPr>
            <w:tcW w:w="1825" w:type="dxa"/>
          </w:tcPr>
          <w:p w14:paraId="1D888EA6" w14:textId="039FAF8B"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2020-12</w:t>
            </w:r>
          </w:p>
        </w:tc>
        <w:tc>
          <w:tcPr>
            <w:tcW w:w="2011" w:type="dxa"/>
          </w:tcPr>
          <w:p w14:paraId="1AD535D9" w14:textId="201E1D86"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1143</w:t>
            </w:r>
          </w:p>
        </w:tc>
        <w:tc>
          <w:tcPr>
            <w:tcW w:w="1892" w:type="dxa"/>
          </w:tcPr>
          <w:p w14:paraId="007F7A83" w14:textId="3E5F4FBB"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312</w:t>
            </w:r>
          </w:p>
        </w:tc>
        <w:tc>
          <w:tcPr>
            <w:tcW w:w="1178" w:type="dxa"/>
          </w:tcPr>
          <w:p w14:paraId="358B9B4E" w14:textId="69829FA8"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True</w:t>
            </w:r>
          </w:p>
        </w:tc>
      </w:tr>
      <w:tr w:rsidR="009733E8" w14:paraId="637ED5DF" w14:textId="77777777" w:rsidTr="00973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433A7A99" w14:textId="5333F15B" w:rsidR="009733E8" w:rsidRPr="00AC7AC3" w:rsidRDefault="009733E8" w:rsidP="009733E8">
            <w:pPr>
              <w:spacing w:after="0" w:line="480" w:lineRule="auto"/>
              <w:ind w:firstLine="0"/>
              <w:rPr>
                <w:rFonts w:ascii="Times New Roman" w:hAnsi="Times New Roman" w:cs="Times New Roman"/>
              </w:rPr>
            </w:pPr>
            <w:r w:rsidRPr="009733E8">
              <w:rPr>
                <w:rFonts w:ascii="Times New Roman" w:hAnsi="Times New Roman" w:cs="Times New Roman"/>
              </w:rPr>
              <w:t>2020-11</w:t>
            </w:r>
          </w:p>
        </w:tc>
        <w:tc>
          <w:tcPr>
            <w:tcW w:w="1825" w:type="dxa"/>
          </w:tcPr>
          <w:p w14:paraId="357E276F" w14:textId="0ABF1D88"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2021-01</w:t>
            </w:r>
          </w:p>
        </w:tc>
        <w:tc>
          <w:tcPr>
            <w:tcW w:w="2011" w:type="dxa"/>
          </w:tcPr>
          <w:p w14:paraId="43BB9DB9" w14:textId="60DCAC57"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1488</w:t>
            </w:r>
          </w:p>
        </w:tc>
        <w:tc>
          <w:tcPr>
            <w:tcW w:w="1892" w:type="dxa"/>
          </w:tcPr>
          <w:p w14:paraId="0F9E983A" w14:textId="0CCC7FD1"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386</w:t>
            </w:r>
          </w:p>
        </w:tc>
        <w:tc>
          <w:tcPr>
            <w:tcW w:w="1178" w:type="dxa"/>
          </w:tcPr>
          <w:p w14:paraId="5242B0A0" w14:textId="1C503238"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True</w:t>
            </w:r>
          </w:p>
        </w:tc>
      </w:tr>
      <w:tr w:rsidR="009733E8" w14:paraId="35278677" w14:textId="77777777" w:rsidTr="009733E8">
        <w:tc>
          <w:tcPr>
            <w:cnfStyle w:val="001000000000" w:firstRow="0" w:lastRow="0" w:firstColumn="1" w:lastColumn="0" w:oddVBand="0" w:evenVBand="0" w:oddHBand="0" w:evenHBand="0" w:firstRowFirstColumn="0" w:firstRowLastColumn="0" w:lastRowFirstColumn="0" w:lastRowLastColumn="0"/>
            <w:tcW w:w="1932" w:type="dxa"/>
          </w:tcPr>
          <w:p w14:paraId="6E250005" w14:textId="4BA35826" w:rsidR="009733E8" w:rsidRPr="00AC7AC3" w:rsidRDefault="009733E8" w:rsidP="009733E8">
            <w:pPr>
              <w:spacing w:after="0" w:line="480" w:lineRule="auto"/>
              <w:ind w:firstLine="0"/>
              <w:rPr>
                <w:rFonts w:ascii="Times New Roman" w:hAnsi="Times New Roman" w:cs="Times New Roman"/>
              </w:rPr>
            </w:pPr>
            <w:r w:rsidRPr="009733E8">
              <w:rPr>
                <w:rFonts w:ascii="Times New Roman" w:hAnsi="Times New Roman" w:cs="Times New Roman"/>
              </w:rPr>
              <w:t>2020-12</w:t>
            </w:r>
          </w:p>
        </w:tc>
        <w:tc>
          <w:tcPr>
            <w:tcW w:w="1825" w:type="dxa"/>
          </w:tcPr>
          <w:p w14:paraId="1C7EBE13" w14:textId="5479806C"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2021-02</w:t>
            </w:r>
          </w:p>
        </w:tc>
        <w:tc>
          <w:tcPr>
            <w:tcW w:w="2011" w:type="dxa"/>
          </w:tcPr>
          <w:p w14:paraId="454E94ED" w14:textId="5440882C"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1517</w:t>
            </w:r>
          </w:p>
        </w:tc>
        <w:tc>
          <w:tcPr>
            <w:tcW w:w="1892" w:type="dxa"/>
          </w:tcPr>
          <w:p w14:paraId="72B42083" w14:textId="4AB4F120"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388</w:t>
            </w:r>
          </w:p>
        </w:tc>
        <w:tc>
          <w:tcPr>
            <w:tcW w:w="1178" w:type="dxa"/>
          </w:tcPr>
          <w:p w14:paraId="03502852" w14:textId="1A933D1B" w:rsidR="009733E8" w:rsidRPr="009733E8" w:rsidRDefault="009733E8" w:rsidP="009733E8">
            <w:pPr>
              <w:spacing w:after="0" w:line="480" w:lineRule="auto"/>
              <w:ind w:firstLin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Cs/>
              </w:rPr>
            </w:pPr>
            <w:r w:rsidRPr="009733E8">
              <w:rPr>
                <w:rFonts w:ascii="Times New Roman" w:hAnsi="Times New Roman" w:cs="Times New Roman"/>
                <w:iCs/>
              </w:rPr>
              <w:t>True</w:t>
            </w:r>
          </w:p>
        </w:tc>
      </w:tr>
      <w:tr w:rsidR="009733E8" w14:paraId="37E63C20" w14:textId="77777777" w:rsidTr="009733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2" w:type="dxa"/>
          </w:tcPr>
          <w:p w14:paraId="097E5462" w14:textId="1D9BFE8A" w:rsidR="009733E8" w:rsidRPr="00AC7AC3" w:rsidRDefault="009733E8" w:rsidP="009733E8">
            <w:pPr>
              <w:spacing w:after="0" w:line="480" w:lineRule="auto"/>
              <w:ind w:firstLine="0"/>
              <w:rPr>
                <w:rFonts w:ascii="Times New Roman" w:hAnsi="Times New Roman" w:cs="Times New Roman"/>
              </w:rPr>
            </w:pPr>
            <w:r w:rsidRPr="009733E8">
              <w:rPr>
                <w:rFonts w:ascii="Times New Roman" w:hAnsi="Times New Roman" w:cs="Times New Roman"/>
              </w:rPr>
              <w:t>2021-01</w:t>
            </w:r>
          </w:p>
        </w:tc>
        <w:tc>
          <w:tcPr>
            <w:tcW w:w="1825" w:type="dxa"/>
          </w:tcPr>
          <w:p w14:paraId="4E77F6F6" w14:textId="0480C3C9"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2021-03</w:t>
            </w:r>
          </w:p>
        </w:tc>
        <w:tc>
          <w:tcPr>
            <w:tcW w:w="2011" w:type="dxa"/>
          </w:tcPr>
          <w:p w14:paraId="6B4A2085" w14:textId="5AE3ACB7"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1612</w:t>
            </w:r>
          </w:p>
        </w:tc>
        <w:tc>
          <w:tcPr>
            <w:tcW w:w="1892" w:type="dxa"/>
          </w:tcPr>
          <w:p w14:paraId="15CE7067" w14:textId="6B65D93F"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423</w:t>
            </w:r>
          </w:p>
        </w:tc>
        <w:tc>
          <w:tcPr>
            <w:tcW w:w="1178" w:type="dxa"/>
          </w:tcPr>
          <w:p w14:paraId="2BBACA0E" w14:textId="3D4C2DE3" w:rsidR="009733E8" w:rsidRPr="00AC7AC3" w:rsidRDefault="009733E8" w:rsidP="009733E8">
            <w:pPr>
              <w:spacing w:after="0" w:line="480" w:lineRule="auto"/>
              <w:ind w:firstLin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733E8">
              <w:rPr>
                <w:rFonts w:ascii="Times New Roman" w:hAnsi="Times New Roman" w:cs="Times New Roman"/>
              </w:rPr>
              <w:t>True</w:t>
            </w:r>
          </w:p>
        </w:tc>
      </w:tr>
    </w:tbl>
    <w:p w14:paraId="250569F9" w14:textId="10D0C24C" w:rsidR="00A15E7F" w:rsidRDefault="00A15E7F" w:rsidP="00A15E7F">
      <w:pPr>
        <w:pStyle w:val="Ttulo1"/>
        <w:spacing w:before="240" w:after="0" w:line="480" w:lineRule="auto"/>
        <w:ind w:left="0" w:firstLine="0"/>
        <w:rPr>
          <w:rFonts w:ascii="Times New Roman" w:eastAsia="Times New Roman" w:hAnsi="Times New Roman" w:cs="Times New Roman"/>
          <w:b/>
          <w:bCs/>
          <w:sz w:val="28"/>
          <w:szCs w:val="28"/>
        </w:rPr>
      </w:pPr>
      <w:bookmarkStart w:id="66" w:name="_Toc226505697"/>
      <w:r w:rsidRPr="00683F16">
        <w:rPr>
          <w:rFonts w:ascii="Times New Roman" w:eastAsia="Times New Roman" w:hAnsi="Times New Roman" w:cs="Times New Roman"/>
          <w:b/>
          <w:bCs/>
          <w:sz w:val="28"/>
          <w:szCs w:val="28"/>
        </w:rPr>
        <w:t xml:space="preserve">Appendix </w:t>
      </w:r>
      <w:r>
        <w:rPr>
          <w:rFonts w:ascii="Times New Roman" w:eastAsia="Times New Roman" w:hAnsi="Times New Roman" w:cs="Times New Roman"/>
          <w:b/>
          <w:bCs/>
          <w:sz w:val="28"/>
          <w:szCs w:val="28"/>
        </w:rPr>
        <w:t>J</w:t>
      </w:r>
      <w:r w:rsidRPr="00683F16">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Anchors List Definitions</w:t>
      </w:r>
      <w:bookmarkEnd w:id="66"/>
      <w:r w:rsidRPr="00683F16">
        <w:rPr>
          <w:rFonts w:ascii="Times New Roman" w:eastAsia="Times New Roman" w:hAnsi="Times New Roman" w:cs="Times New Roman"/>
          <w:b/>
          <w:bCs/>
          <w:sz w:val="28"/>
          <w:szCs w:val="28"/>
        </w:rPr>
        <w:t xml:space="preserve"> </w:t>
      </w:r>
    </w:p>
    <w:p w14:paraId="3AE1944C" w14:textId="77777777" w:rsidR="00A15E7F" w:rsidRDefault="00A15E7F" w:rsidP="00A15E7F">
      <w:pPr>
        <w:spacing w:after="0" w:line="480" w:lineRule="auto"/>
        <w:ind w:firstLine="0"/>
        <w:rPr>
          <w:rFonts w:ascii="Times New Roman" w:hAnsi="Times New Roman" w:cs="Times New Roman"/>
        </w:rPr>
      </w:pPr>
      <w:r>
        <w:rPr>
          <w:rFonts w:ascii="Times New Roman" w:hAnsi="Times New Roman" w:cs="Times New Roman"/>
        </w:rPr>
        <w:t>Here include definition of each of the definitions of the anchors.</w:t>
      </w:r>
    </w:p>
    <w:p w14:paraId="63F98B00" w14:textId="469C52A2" w:rsidR="00A15E7F" w:rsidRPr="00A15E7F" w:rsidRDefault="00A15E7F" w:rsidP="00A15E7F">
      <w:pPr>
        <w:pStyle w:val="Ttulo2"/>
        <w:spacing w:after="0" w:line="480" w:lineRule="auto"/>
        <w:ind w:right="49"/>
        <w:rPr>
          <w:rFonts w:ascii="Times New Roman" w:eastAsia="Times New Roman" w:hAnsi="Times New Roman" w:cs="Times New Roman"/>
          <w:bCs/>
          <w:sz w:val="26"/>
          <w:szCs w:val="26"/>
        </w:rPr>
      </w:pPr>
      <w:bookmarkStart w:id="67" w:name="_Toc226505698"/>
      <w:r w:rsidRPr="00A15E7F">
        <w:rPr>
          <w:rFonts w:ascii="Times New Roman" w:eastAsia="Times New Roman" w:hAnsi="Times New Roman" w:cs="Times New Roman"/>
          <w:bCs/>
          <w:sz w:val="26"/>
          <w:szCs w:val="26"/>
        </w:rPr>
        <w:t>Semantic Dimensions Definitions</w:t>
      </w:r>
      <w:bookmarkEnd w:id="67"/>
    </w:p>
    <w:tbl>
      <w:tblPr>
        <w:tblStyle w:val="Tabladecuadrcula7concolores-nfasis3"/>
        <w:tblW w:w="0" w:type="auto"/>
        <w:tblLook w:val="04A0" w:firstRow="1" w:lastRow="0" w:firstColumn="1" w:lastColumn="0" w:noHBand="0" w:noVBand="1"/>
      </w:tblPr>
      <w:tblGrid>
        <w:gridCol w:w="1403"/>
        <w:gridCol w:w="4152"/>
        <w:gridCol w:w="3273"/>
      </w:tblGrid>
      <w:tr w:rsidR="00A15E7F" w:rsidRPr="00A15E7F" w14:paraId="65E103BC" w14:textId="77777777" w:rsidTr="00646B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F48C57D" w14:textId="77777777" w:rsidR="00A15E7F" w:rsidRPr="00646B38" w:rsidRDefault="00A15E7F" w:rsidP="00A15E7F">
            <w:pPr>
              <w:spacing w:after="0" w:line="240" w:lineRule="auto"/>
              <w:ind w:right="0" w:firstLine="0"/>
              <w:jc w:val="left"/>
              <w:rPr>
                <w:rFonts w:ascii="Times New Roman" w:eastAsia="Times New Roman" w:hAnsi="Times New Roman" w:cs="Times New Roman"/>
                <w:i w:val="0"/>
                <w:color w:val="1F1F1F"/>
                <w:szCs w:val="24"/>
              </w:rPr>
            </w:pPr>
            <w:r w:rsidRPr="00646B38">
              <w:rPr>
                <w:rFonts w:ascii="Times New Roman" w:eastAsia="Times New Roman" w:hAnsi="Times New Roman" w:cs="Times New Roman"/>
                <w:bCs w:val="0"/>
                <w:i w:val="0"/>
                <w:color w:val="1F1F1F"/>
                <w:szCs w:val="24"/>
                <w:bdr w:val="none" w:sz="0" w:space="0" w:color="auto" w:frame="1"/>
              </w:rPr>
              <w:t>Dimension</w:t>
            </w:r>
          </w:p>
        </w:tc>
        <w:tc>
          <w:tcPr>
            <w:tcW w:w="0" w:type="auto"/>
            <w:hideMark/>
          </w:tcPr>
          <w:p w14:paraId="65CD1144" w14:textId="3547D393" w:rsidR="00A15E7F" w:rsidRPr="00646B38" w:rsidRDefault="00455E77" w:rsidP="00A15E7F">
            <w:pPr>
              <w:spacing w:after="0" w:line="240" w:lineRule="auto"/>
              <w:ind w:righ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Pr>
                <w:rFonts w:ascii="Times New Roman" w:eastAsia="Times New Roman" w:hAnsi="Times New Roman" w:cs="Times New Roman"/>
                <w:bCs w:val="0"/>
                <w:color w:val="1F1F1F"/>
                <w:szCs w:val="24"/>
                <w:bdr w:val="none" w:sz="0" w:space="0" w:color="auto" w:frame="1"/>
              </w:rPr>
              <w:t xml:space="preserve">Conceptual </w:t>
            </w:r>
            <w:r w:rsidR="00A15E7F" w:rsidRPr="00646B38">
              <w:rPr>
                <w:rFonts w:ascii="Times New Roman" w:eastAsia="Times New Roman" w:hAnsi="Times New Roman" w:cs="Times New Roman"/>
                <w:bCs w:val="0"/>
                <w:color w:val="1F1F1F"/>
                <w:szCs w:val="24"/>
                <w:bdr w:val="none" w:sz="0" w:space="0" w:color="auto" w:frame="1"/>
              </w:rPr>
              <w:t>Description</w:t>
            </w:r>
          </w:p>
        </w:tc>
        <w:tc>
          <w:tcPr>
            <w:tcW w:w="0" w:type="auto"/>
            <w:hideMark/>
          </w:tcPr>
          <w:p w14:paraId="071C5B23" w14:textId="77777777" w:rsidR="00A15E7F" w:rsidRPr="00646B38" w:rsidRDefault="00A15E7F" w:rsidP="00A15E7F">
            <w:pPr>
              <w:spacing w:after="0" w:line="240" w:lineRule="auto"/>
              <w:ind w:righ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646B38">
              <w:rPr>
                <w:rFonts w:ascii="Times New Roman" w:eastAsia="Times New Roman" w:hAnsi="Times New Roman" w:cs="Times New Roman"/>
                <w:bCs w:val="0"/>
                <w:color w:val="1F1F1F"/>
                <w:szCs w:val="24"/>
                <w:bdr w:val="none" w:sz="0" w:space="0" w:color="auto" w:frame="1"/>
              </w:rPr>
              <w:t>Spanish Anchor Terms (Keywords)</w:t>
            </w:r>
          </w:p>
        </w:tc>
      </w:tr>
      <w:tr w:rsidR="00A15E7F" w:rsidRPr="00E36CF9" w14:paraId="0C7D9967"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94214" w14:textId="77777777" w:rsidR="00A15E7F" w:rsidRPr="00A15E7F" w:rsidRDefault="00A15E7F" w:rsidP="00A15E7F">
            <w:pPr>
              <w:spacing w:after="0" w:line="240" w:lineRule="auto"/>
              <w:ind w:right="0" w:firstLine="0"/>
              <w:jc w:val="left"/>
              <w:rPr>
                <w:rFonts w:ascii="Times New Roman" w:eastAsia="Times New Roman" w:hAnsi="Times New Roman" w:cs="Times New Roman"/>
                <w:color w:val="1F1F1F"/>
                <w:szCs w:val="24"/>
              </w:rPr>
            </w:pPr>
            <w:r w:rsidRPr="00A15E7F">
              <w:rPr>
                <w:rFonts w:ascii="Times New Roman" w:eastAsia="Times New Roman" w:hAnsi="Times New Roman" w:cs="Times New Roman"/>
                <w:b/>
                <w:bCs/>
                <w:color w:val="1F1F1F"/>
                <w:szCs w:val="24"/>
                <w:bdr w:val="none" w:sz="0" w:space="0" w:color="auto" w:frame="1"/>
              </w:rPr>
              <w:t>Functional</w:t>
            </w:r>
            <w:r w:rsidRPr="00A15E7F">
              <w:rPr>
                <w:rFonts w:ascii="Times New Roman" w:eastAsia="Times New Roman" w:hAnsi="Times New Roman" w:cs="Times New Roman"/>
                <w:color w:val="1F1F1F"/>
                <w:szCs w:val="24"/>
                <w:bdr w:val="none" w:sz="0" w:space="0" w:color="auto" w:frame="1"/>
              </w:rPr>
              <w:t xml:space="preserve"> (</w:t>
            </w:r>
            <w:proofErr w:type="spellStart"/>
            <w:r w:rsidRPr="00A15E7F">
              <w:rPr>
                <w:rFonts w:ascii="Times New Roman" w:eastAsia="Times New Roman" w:hAnsi="Times New Roman" w:cs="Times New Roman"/>
                <w:i w:val="0"/>
                <w:iCs w:val="0"/>
                <w:color w:val="1F1F1F"/>
                <w:szCs w:val="24"/>
                <w:bdr w:val="none" w:sz="0" w:space="0" w:color="auto" w:frame="1"/>
              </w:rPr>
              <w:t>Funcional</w:t>
            </w:r>
            <w:proofErr w:type="spellEnd"/>
            <w:r w:rsidRPr="00A15E7F">
              <w:rPr>
                <w:rFonts w:ascii="Times New Roman" w:eastAsia="Times New Roman" w:hAnsi="Times New Roman" w:cs="Times New Roman"/>
                <w:color w:val="1F1F1F"/>
                <w:szCs w:val="24"/>
                <w:bdr w:val="none" w:sz="0" w:space="0" w:color="auto" w:frame="1"/>
              </w:rPr>
              <w:t>)</w:t>
            </w:r>
          </w:p>
        </w:tc>
        <w:tc>
          <w:tcPr>
            <w:tcW w:w="0" w:type="auto"/>
            <w:hideMark/>
          </w:tcPr>
          <w:p w14:paraId="6F48B9A0" w14:textId="77777777" w:rsidR="00A15E7F" w:rsidRPr="00A15E7F" w:rsidRDefault="00A15E7F" w:rsidP="00A15E7F">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A15E7F">
              <w:rPr>
                <w:rFonts w:ascii="Times New Roman" w:eastAsia="Times New Roman" w:hAnsi="Times New Roman" w:cs="Times New Roman"/>
                <w:b/>
                <w:bCs/>
                <w:color w:val="1F1F1F"/>
                <w:szCs w:val="24"/>
                <w:bdr w:val="none" w:sz="0" w:space="0" w:color="auto" w:frame="1"/>
              </w:rPr>
              <w:t>Day-to-day operations and formal resources.</w:t>
            </w:r>
            <w:r w:rsidRPr="00A15E7F">
              <w:rPr>
                <w:rFonts w:ascii="Times New Roman" w:eastAsia="Times New Roman" w:hAnsi="Times New Roman" w:cs="Times New Roman"/>
                <w:color w:val="1F1F1F"/>
                <w:szCs w:val="24"/>
                <w:bdr w:val="none" w:sz="0" w:space="0" w:color="auto" w:frame="1"/>
              </w:rPr>
              <w:t xml:space="preserve"> Covers health services (psychological/psychiatric), clinical interventions, access to care, daily routines, and the professional impact of the pandemic (e.g., furlough/ERTE, remote work) as a functional burden.</w:t>
            </w:r>
          </w:p>
        </w:tc>
        <w:tc>
          <w:tcPr>
            <w:tcW w:w="0" w:type="auto"/>
            <w:hideMark/>
          </w:tcPr>
          <w:p w14:paraId="54063073" w14:textId="77777777" w:rsidR="00A15E7F" w:rsidRPr="00A15E7F" w:rsidRDefault="00A15E7F" w:rsidP="00A15E7F">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lang w:val="es-ES"/>
              </w:rPr>
            </w:pPr>
            <w:r w:rsidRPr="00A15E7F">
              <w:rPr>
                <w:rFonts w:ascii="Times New Roman" w:eastAsia="Times New Roman" w:hAnsi="Times New Roman" w:cs="Times New Roman"/>
                <w:i/>
                <w:iCs/>
                <w:color w:val="1F1F1F"/>
                <w:szCs w:val="24"/>
                <w:bdr w:val="none" w:sz="0" w:space="0" w:color="auto" w:frame="1"/>
                <w:lang w:val="es-ES"/>
              </w:rPr>
              <w:t xml:space="preserve">psicólogo, psiquiatra, terapia, consulta, atención primaria, salud pública, intervención, tratamiento, medicación, ansiolítico, antidepresivo, diagnóstico, seguimiento, </w:t>
            </w:r>
            <w:proofErr w:type="spellStart"/>
            <w:r w:rsidRPr="00A15E7F">
              <w:rPr>
                <w:rFonts w:ascii="Times New Roman" w:eastAsia="Times New Roman" w:hAnsi="Times New Roman" w:cs="Times New Roman"/>
                <w:i/>
                <w:iCs/>
                <w:color w:val="1F1F1F"/>
                <w:szCs w:val="24"/>
                <w:bdr w:val="none" w:sz="0" w:space="0" w:color="auto" w:frame="1"/>
                <w:lang w:val="es-ES"/>
              </w:rPr>
              <w:t>teleterapia</w:t>
            </w:r>
            <w:proofErr w:type="spellEnd"/>
            <w:r w:rsidRPr="00A15E7F">
              <w:rPr>
                <w:rFonts w:ascii="Times New Roman" w:eastAsia="Times New Roman" w:hAnsi="Times New Roman" w:cs="Times New Roman"/>
                <w:i/>
                <w:iCs/>
                <w:color w:val="1F1F1F"/>
                <w:szCs w:val="24"/>
                <w:bdr w:val="none" w:sz="0" w:space="0" w:color="auto" w:frame="1"/>
                <w:lang w:val="es-ES"/>
              </w:rPr>
              <w:t>, línea, protocolo, recursos, saturación, rutina, hábitos, teletrabajo, ERTE, desempleo, precariedad, conciliación, carga mental.</w:t>
            </w:r>
          </w:p>
        </w:tc>
      </w:tr>
      <w:tr w:rsidR="00A15E7F" w:rsidRPr="00164696" w14:paraId="7C2F101A" w14:textId="77777777" w:rsidTr="00646B38">
        <w:tc>
          <w:tcPr>
            <w:cnfStyle w:val="001000000000" w:firstRow="0" w:lastRow="0" w:firstColumn="1" w:lastColumn="0" w:oddVBand="0" w:evenVBand="0" w:oddHBand="0" w:evenHBand="0" w:firstRowFirstColumn="0" w:firstRowLastColumn="0" w:lastRowFirstColumn="0" w:lastRowLastColumn="0"/>
            <w:tcW w:w="0" w:type="auto"/>
            <w:hideMark/>
          </w:tcPr>
          <w:p w14:paraId="4972ADEE" w14:textId="77777777" w:rsidR="00A15E7F" w:rsidRPr="00A15E7F" w:rsidRDefault="00A15E7F" w:rsidP="00A15E7F">
            <w:pPr>
              <w:spacing w:after="0" w:line="240" w:lineRule="auto"/>
              <w:ind w:right="0" w:firstLine="0"/>
              <w:jc w:val="left"/>
              <w:rPr>
                <w:rFonts w:ascii="Times New Roman" w:eastAsia="Times New Roman" w:hAnsi="Times New Roman" w:cs="Times New Roman"/>
                <w:color w:val="1F1F1F"/>
                <w:szCs w:val="24"/>
              </w:rPr>
            </w:pPr>
            <w:r w:rsidRPr="00A15E7F">
              <w:rPr>
                <w:rFonts w:ascii="Times New Roman" w:eastAsia="Times New Roman" w:hAnsi="Times New Roman" w:cs="Times New Roman"/>
                <w:b/>
                <w:bCs/>
                <w:color w:val="1F1F1F"/>
                <w:szCs w:val="24"/>
                <w:bdr w:val="none" w:sz="0" w:space="0" w:color="auto" w:frame="1"/>
              </w:rPr>
              <w:t>Social</w:t>
            </w:r>
            <w:r w:rsidRPr="00A15E7F">
              <w:rPr>
                <w:rFonts w:ascii="Times New Roman" w:eastAsia="Times New Roman" w:hAnsi="Times New Roman" w:cs="Times New Roman"/>
                <w:color w:val="1F1F1F"/>
                <w:szCs w:val="24"/>
                <w:bdr w:val="none" w:sz="0" w:space="0" w:color="auto" w:frame="1"/>
              </w:rPr>
              <w:t xml:space="preserve"> (</w:t>
            </w:r>
            <w:r w:rsidRPr="00A15E7F">
              <w:rPr>
                <w:rFonts w:ascii="Times New Roman" w:eastAsia="Times New Roman" w:hAnsi="Times New Roman" w:cs="Times New Roman"/>
                <w:i w:val="0"/>
                <w:iCs w:val="0"/>
                <w:color w:val="1F1F1F"/>
                <w:szCs w:val="24"/>
                <w:bdr w:val="none" w:sz="0" w:space="0" w:color="auto" w:frame="1"/>
              </w:rPr>
              <w:t>Social</w:t>
            </w:r>
            <w:r w:rsidRPr="00A15E7F">
              <w:rPr>
                <w:rFonts w:ascii="Times New Roman" w:eastAsia="Times New Roman" w:hAnsi="Times New Roman" w:cs="Times New Roman"/>
                <w:color w:val="1F1F1F"/>
                <w:szCs w:val="24"/>
                <w:bdr w:val="none" w:sz="0" w:space="0" w:color="auto" w:frame="1"/>
              </w:rPr>
              <w:t>)</w:t>
            </w:r>
          </w:p>
        </w:tc>
        <w:tc>
          <w:tcPr>
            <w:tcW w:w="0" w:type="auto"/>
            <w:hideMark/>
          </w:tcPr>
          <w:p w14:paraId="4F874F10" w14:textId="77777777" w:rsidR="00A15E7F" w:rsidRPr="00A15E7F" w:rsidRDefault="00A15E7F" w:rsidP="00A15E7F">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A15E7F">
              <w:rPr>
                <w:rFonts w:ascii="Times New Roman" w:eastAsia="Times New Roman" w:hAnsi="Times New Roman" w:cs="Times New Roman"/>
                <w:b/>
                <w:bCs/>
                <w:color w:val="1F1F1F"/>
                <w:szCs w:val="24"/>
                <w:bdr w:val="none" w:sz="0" w:space="0" w:color="auto" w:frame="1"/>
              </w:rPr>
              <w:t>Interpersonal relationships and community context.</w:t>
            </w:r>
            <w:r w:rsidRPr="00A15E7F">
              <w:rPr>
                <w:rFonts w:ascii="Times New Roman" w:eastAsia="Times New Roman" w:hAnsi="Times New Roman" w:cs="Times New Roman"/>
                <w:color w:val="1F1F1F"/>
                <w:szCs w:val="24"/>
                <w:bdr w:val="none" w:sz="0" w:space="0" w:color="auto" w:frame="1"/>
              </w:rPr>
              <w:t xml:space="preserve"> Focuses on the collective impact of the pandemic, including social isolation, domestic cohabitation, social support networks, family dynamics, and the presence of domestic conflict or violence.</w:t>
            </w:r>
          </w:p>
        </w:tc>
        <w:tc>
          <w:tcPr>
            <w:tcW w:w="0" w:type="auto"/>
            <w:hideMark/>
          </w:tcPr>
          <w:p w14:paraId="14F0FD38" w14:textId="77777777" w:rsidR="00A15E7F" w:rsidRPr="00A15E7F" w:rsidRDefault="00A15E7F" w:rsidP="00A15E7F">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lang w:val="es-ES"/>
              </w:rPr>
            </w:pPr>
            <w:proofErr w:type="gramStart"/>
            <w:r w:rsidRPr="00A15E7F">
              <w:rPr>
                <w:rFonts w:ascii="Times New Roman" w:eastAsia="Times New Roman" w:hAnsi="Times New Roman" w:cs="Times New Roman"/>
                <w:i/>
                <w:iCs/>
                <w:color w:val="1F1F1F"/>
                <w:szCs w:val="24"/>
                <w:bdr w:val="none" w:sz="0" w:space="0" w:color="auto" w:frame="1"/>
                <w:lang w:val="es-ES"/>
              </w:rPr>
              <w:t>aislamiento</w:t>
            </w:r>
            <w:proofErr w:type="gramEnd"/>
            <w:r w:rsidRPr="00A15E7F">
              <w:rPr>
                <w:rFonts w:ascii="Times New Roman" w:eastAsia="Times New Roman" w:hAnsi="Times New Roman" w:cs="Times New Roman"/>
                <w:i/>
                <w:iCs/>
                <w:color w:val="1F1F1F"/>
                <w:szCs w:val="24"/>
                <w:bdr w:val="none" w:sz="0" w:space="0" w:color="auto" w:frame="1"/>
                <w:lang w:val="es-ES"/>
              </w:rPr>
              <w:t>, soledad, confinamiento, convivencia, familia, pareja, hijos, mayores, apoyo, red social, amigos, comunidad, solidaridad, violencia, maltrato, conflicto, cuidadores, duelo, despedida, luto.</w:t>
            </w:r>
          </w:p>
        </w:tc>
      </w:tr>
      <w:tr w:rsidR="00A15E7F" w:rsidRPr="00E36CF9" w14:paraId="4400EB33" w14:textId="77777777" w:rsidTr="00646B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9AF94" w14:textId="77777777" w:rsidR="00A15E7F" w:rsidRPr="00A15E7F" w:rsidRDefault="00A15E7F" w:rsidP="00A15E7F">
            <w:pPr>
              <w:spacing w:after="0" w:line="240" w:lineRule="auto"/>
              <w:ind w:right="0" w:firstLine="0"/>
              <w:jc w:val="left"/>
              <w:rPr>
                <w:rFonts w:ascii="Times New Roman" w:eastAsia="Times New Roman" w:hAnsi="Times New Roman" w:cs="Times New Roman"/>
                <w:color w:val="1F1F1F"/>
                <w:szCs w:val="24"/>
              </w:rPr>
            </w:pPr>
            <w:r w:rsidRPr="00A15E7F">
              <w:rPr>
                <w:rFonts w:ascii="Times New Roman" w:eastAsia="Times New Roman" w:hAnsi="Times New Roman" w:cs="Times New Roman"/>
                <w:b/>
                <w:bCs/>
                <w:color w:val="1F1F1F"/>
                <w:szCs w:val="24"/>
                <w:bdr w:val="none" w:sz="0" w:space="0" w:color="auto" w:frame="1"/>
              </w:rPr>
              <w:t>Affective</w:t>
            </w:r>
            <w:r w:rsidRPr="00A15E7F">
              <w:rPr>
                <w:rFonts w:ascii="Times New Roman" w:eastAsia="Times New Roman" w:hAnsi="Times New Roman" w:cs="Times New Roman"/>
                <w:color w:val="1F1F1F"/>
                <w:szCs w:val="24"/>
                <w:bdr w:val="none" w:sz="0" w:space="0" w:color="auto" w:frame="1"/>
              </w:rPr>
              <w:t xml:space="preserve"> (</w:t>
            </w:r>
            <w:proofErr w:type="spellStart"/>
            <w:r w:rsidRPr="00A15E7F">
              <w:rPr>
                <w:rFonts w:ascii="Times New Roman" w:eastAsia="Times New Roman" w:hAnsi="Times New Roman" w:cs="Times New Roman"/>
                <w:i w:val="0"/>
                <w:iCs w:val="0"/>
                <w:color w:val="1F1F1F"/>
                <w:szCs w:val="24"/>
                <w:bdr w:val="none" w:sz="0" w:space="0" w:color="auto" w:frame="1"/>
              </w:rPr>
              <w:t>Afectiva</w:t>
            </w:r>
            <w:proofErr w:type="spellEnd"/>
            <w:r w:rsidRPr="00A15E7F">
              <w:rPr>
                <w:rFonts w:ascii="Times New Roman" w:eastAsia="Times New Roman" w:hAnsi="Times New Roman" w:cs="Times New Roman"/>
                <w:color w:val="1F1F1F"/>
                <w:szCs w:val="24"/>
                <w:bdr w:val="none" w:sz="0" w:space="0" w:color="auto" w:frame="1"/>
              </w:rPr>
              <w:t>)</w:t>
            </w:r>
          </w:p>
        </w:tc>
        <w:tc>
          <w:tcPr>
            <w:tcW w:w="0" w:type="auto"/>
            <w:hideMark/>
          </w:tcPr>
          <w:p w14:paraId="21219D9B" w14:textId="77777777" w:rsidR="00A15E7F" w:rsidRPr="00A15E7F" w:rsidRDefault="00A15E7F" w:rsidP="00A15E7F">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A15E7F">
              <w:rPr>
                <w:rFonts w:ascii="Times New Roman" w:eastAsia="Times New Roman" w:hAnsi="Times New Roman" w:cs="Times New Roman"/>
                <w:b/>
                <w:bCs/>
                <w:color w:val="1F1F1F"/>
                <w:szCs w:val="24"/>
                <w:bdr w:val="none" w:sz="0" w:space="0" w:color="auto" w:frame="1"/>
              </w:rPr>
              <w:t>Emotional states and psychological symptoms.</w:t>
            </w:r>
            <w:r w:rsidRPr="00A15E7F">
              <w:rPr>
                <w:rFonts w:ascii="Times New Roman" w:eastAsia="Times New Roman" w:hAnsi="Times New Roman" w:cs="Times New Roman"/>
                <w:color w:val="1F1F1F"/>
                <w:szCs w:val="24"/>
                <w:bdr w:val="none" w:sz="0" w:space="0" w:color="auto" w:frame="1"/>
              </w:rPr>
              <w:t xml:space="preserve"> Captures the internal subjective experience, including manifestations of anxiety, fear, </w:t>
            </w:r>
            <w:r w:rsidRPr="00A15E7F">
              <w:rPr>
                <w:rFonts w:ascii="Times New Roman" w:eastAsia="Times New Roman" w:hAnsi="Times New Roman" w:cs="Times New Roman"/>
                <w:color w:val="1F1F1F"/>
                <w:szCs w:val="24"/>
                <w:bdr w:val="none" w:sz="0" w:space="0" w:color="auto" w:frame="1"/>
              </w:rPr>
              <w:lastRenderedPageBreak/>
              <w:t>depression, trauma-related symptoms, sleep disturbances, and acute emotional crises.</w:t>
            </w:r>
          </w:p>
        </w:tc>
        <w:tc>
          <w:tcPr>
            <w:tcW w:w="0" w:type="auto"/>
            <w:hideMark/>
          </w:tcPr>
          <w:p w14:paraId="21A7F8CF" w14:textId="77777777" w:rsidR="00A15E7F" w:rsidRPr="00A15E7F" w:rsidRDefault="00A15E7F" w:rsidP="00A15E7F">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lang w:val="es-ES"/>
              </w:rPr>
            </w:pPr>
            <w:r w:rsidRPr="00A15E7F">
              <w:rPr>
                <w:rFonts w:ascii="Times New Roman" w:eastAsia="Times New Roman" w:hAnsi="Times New Roman" w:cs="Times New Roman"/>
                <w:i/>
                <w:iCs/>
                <w:color w:val="1F1F1F"/>
                <w:szCs w:val="24"/>
                <w:bdr w:val="none" w:sz="0" w:space="0" w:color="auto" w:frame="1"/>
                <w:lang w:val="es-ES"/>
              </w:rPr>
              <w:lastRenderedPageBreak/>
              <w:t xml:space="preserve">salud mental, ansiedad, miedo, angustia, pánico, incertidumbre, estrés, nerviosismo, depresión, </w:t>
            </w:r>
            <w:r w:rsidRPr="00A15E7F">
              <w:rPr>
                <w:rFonts w:ascii="Times New Roman" w:eastAsia="Times New Roman" w:hAnsi="Times New Roman" w:cs="Times New Roman"/>
                <w:i/>
                <w:iCs/>
                <w:color w:val="1F1F1F"/>
                <w:szCs w:val="24"/>
                <w:bdr w:val="none" w:sz="0" w:space="0" w:color="auto" w:frame="1"/>
                <w:lang w:val="es-ES"/>
              </w:rPr>
              <w:lastRenderedPageBreak/>
              <w:t>tristeza, desánimo, apatía, desesperanza, culpa, insomnio, pesadillas, fatiga, irritabilidad, trauma, postraumático, crisis, suicidio, autolesión, ideación.</w:t>
            </w:r>
          </w:p>
        </w:tc>
      </w:tr>
    </w:tbl>
    <w:p w14:paraId="724BE0BC" w14:textId="77777777" w:rsidR="00A15E7F" w:rsidRPr="008E0C77" w:rsidRDefault="00A15E7F" w:rsidP="00A15E7F">
      <w:pPr>
        <w:spacing w:after="0" w:line="480" w:lineRule="auto"/>
        <w:ind w:firstLine="0"/>
        <w:rPr>
          <w:rFonts w:ascii="Times New Roman" w:hAnsi="Times New Roman" w:cs="Times New Roman"/>
          <w:lang w:val="es-ES"/>
        </w:rPr>
      </w:pPr>
    </w:p>
    <w:p w14:paraId="1F8C75E3" w14:textId="515A2C84" w:rsidR="00455E77" w:rsidRDefault="00A15E7F" w:rsidP="009D4450">
      <w:pPr>
        <w:pStyle w:val="Ttulo2"/>
        <w:spacing w:after="0" w:line="480" w:lineRule="auto"/>
        <w:ind w:right="49"/>
        <w:rPr>
          <w:rFonts w:ascii="Times New Roman" w:eastAsia="Times New Roman" w:hAnsi="Times New Roman" w:cs="Times New Roman"/>
          <w:bCs/>
          <w:sz w:val="26"/>
          <w:szCs w:val="26"/>
        </w:rPr>
      </w:pPr>
      <w:bookmarkStart w:id="68" w:name="_Toc226505699"/>
      <w:r w:rsidRPr="00A15E7F">
        <w:rPr>
          <w:rFonts w:ascii="Times New Roman" w:eastAsia="Times New Roman" w:hAnsi="Times New Roman" w:cs="Times New Roman"/>
          <w:bCs/>
          <w:sz w:val="26"/>
          <w:szCs w:val="26"/>
        </w:rPr>
        <w:t>Contextualized Anchors (Examples)</w:t>
      </w:r>
      <w:bookmarkEnd w:id="68"/>
    </w:p>
    <w:p w14:paraId="69D56B23" w14:textId="1C71CFBA" w:rsidR="009D4450" w:rsidRPr="009D4450" w:rsidRDefault="009D4450" w:rsidP="009D4450">
      <w:pPr>
        <w:spacing w:after="0" w:line="480" w:lineRule="auto"/>
        <w:ind w:right="49" w:firstLine="0"/>
        <w:rPr>
          <w:rFonts w:ascii="Times New Roman" w:hAnsi="Times New Roman" w:cs="Times New Roman"/>
        </w:rPr>
      </w:pPr>
      <w:r w:rsidRPr="009D4450">
        <w:rPr>
          <w:rFonts w:ascii="Times New Roman" w:hAnsi="Times New Roman" w:cs="Times New Roman"/>
        </w:rPr>
        <w:t>The following table illustrates how specific anchors were contextualized to ground the semantic subspaces in the COVID-19 news discourse.</w:t>
      </w:r>
    </w:p>
    <w:tbl>
      <w:tblPr>
        <w:tblStyle w:val="Tabladecuadrcula7concolores-nfasis3"/>
        <w:tblW w:w="0" w:type="auto"/>
        <w:tblLook w:val="04A0" w:firstRow="1" w:lastRow="0" w:firstColumn="1" w:lastColumn="0" w:noHBand="0" w:noVBand="1"/>
      </w:tblPr>
      <w:tblGrid>
        <w:gridCol w:w="1325"/>
        <w:gridCol w:w="1692"/>
        <w:gridCol w:w="1754"/>
        <w:gridCol w:w="4057"/>
      </w:tblGrid>
      <w:tr w:rsidR="00A15E7F" w:rsidRPr="00A15E7F" w14:paraId="75374B90" w14:textId="77777777" w:rsidTr="00646B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C4B258" w14:textId="77777777" w:rsidR="00A15E7F" w:rsidRPr="00646B38" w:rsidRDefault="00A15E7F" w:rsidP="00A15E7F">
            <w:pPr>
              <w:spacing w:after="0" w:line="240" w:lineRule="auto"/>
              <w:ind w:right="0" w:firstLine="0"/>
              <w:jc w:val="left"/>
              <w:rPr>
                <w:rFonts w:ascii="Times New Roman" w:eastAsia="Times New Roman" w:hAnsi="Times New Roman" w:cs="Times New Roman"/>
                <w:i w:val="0"/>
                <w:color w:val="1F1F1F"/>
                <w:szCs w:val="24"/>
              </w:rPr>
            </w:pPr>
            <w:r w:rsidRPr="00646B38">
              <w:rPr>
                <w:rFonts w:ascii="Times New Roman" w:eastAsia="Times New Roman" w:hAnsi="Times New Roman" w:cs="Times New Roman"/>
                <w:bCs w:val="0"/>
                <w:i w:val="0"/>
                <w:color w:val="1F1F1F"/>
                <w:szCs w:val="24"/>
                <w:bdr w:val="none" w:sz="0" w:space="0" w:color="auto" w:frame="1"/>
              </w:rPr>
              <w:t>Dimension</w:t>
            </w:r>
          </w:p>
        </w:tc>
        <w:tc>
          <w:tcPr>
            <w:tcW w:w="0" w:type="auto"/>
            <w:hideMark/>
          </w:tcPr>
          <w:p w14:paraId="08FA8654" w14:textId="77777777" w:rsidR="00A15E7F" w:rsidRPr="00646B38" w:rsidRDefault="00A15E7F" w:rsidP="00A15E7F">
            <w:pPr>
              <w:spacing w:after="0" w:line="240" w:lineRule="auto"/>
              <w:ind w:righ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646B38">
              <w:rPr>
                <w:rFonts w:ascii="Times New Roman" w:eastAsia="Times New Roman" w:hAnsi="Times New Roman" w:cs="Times New Roman"/>
                <w:bCs w:val="0"/>
                <w:color w:val="1F1F1F"/>
                <w:szCs w:val="24"/>
                <w:bdr w:val="none" w:sz="0" w:space="0" w:color="auto" w:frame="1"/>
              </w:rPr>
              <w:t>Spanish Anchor</w:t>
            </w:r>
          </w:p>
        </w:tc>
        <w:tc>
          <w:tcPr>
            <w:tcW w:w="0" w:type="auto"/>
            <w:hideMark/>
          </w:tcPr>
          <w:p w14:paraId="0E000C60" w14:textId="77777777" w:rsidR="00A15E7F" w:rsidRPr="00646B38" w:rsidRDefault="00A15E7F" w:rsidP="00A15E7F">
            <w:pPr>
              <w:spacing w:after="0" w:line="240" w:lineRule="auto"/>
              <w:ind w:righ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646B38">
              <w:rPr>
                <w:rFonts w:ascii="Times New Roman" w:eastAsia="Times New Roman" w:hAnsi="Times New Roman" w:cs="Times New Roman"/>
                <w:bCs w:val="0"/>
                <w:color w:val="1F1F1F"/>
                <w:szCs w:val="24"/>
                <w:bdr w:val="none" w:sz="0" w:space="0" w:color="auto" w:frame="1"/>
              </w:rPr>
              <w:t>English Translation</w:t>
            </w:r>
          </w:p>
        </w:tc>
        <w:tc>
          <w:tcPr>
            <w:tcW w:w="0" w:type="auto"/>
            <w:hideMark/>
          </w:tcPr>
          <w:p w14:paraId="32E779C5" w14:textId="77777777" w:rsidR="00A15E7F" w:rsidRPr="00646B38" w:rsidRDefault="00A15E7F" w:rsidP="00A15E7F">
            <w:pPr>
              <w:spacing w:after="0" w:line="240" w:lineRule="auto"/>
              <w:ind w:righ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646B38">
              <w:rPr>
                <w:rFonts w:ascii="Times New Roman" w:eastAsia="Times New Roman" w:hAnsi="Times New Roman" w:cs="Times New Roman"/>
                <w:bCs w:val="0"/>
                <w:color w:val="1F1F1F"/>
                <w:szCs w:val="24"/>
                <w:bdr w:val="none" w:sz="0" w:space="0" w:color="auto" w:frame="1"/>
              </w:rPr>
              <w:t>Contextual Usage (Example)</w:t>
            </w:r>
          </w:p>
        </w:tc>
      </w:tr>
      <w:tr w:rsidR="002E1400" w:rsidRPr="002E1400" w14:paraId="7E434E34" w14:textId="77777777" w:rsidTr="002E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5EA92"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Functional</w:t>
            </w:r>
          </w:p>
        </w:tc>
        <w:tc>
          <w:tcPr>
            <w:tcW w:w="0" w:type="auto"/>
            <w:hideMark/>
          </w:tcPr>
          <w:p w14:paraId="0314B23E"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Saturación</w:t>
            </w:r>
            <w:proofErr w:type="spellEnd"/>
          </w:p>
        </w:tc>
        <w:tc>
          <w:tcPr>
            <w:tcW w:w="0" w:type="auto"/>
            <w:hideMark/>
          </w:tcPr>
          <w:p w14:paraId="4C06A7C6"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Saturation</w:t>
            </w:r>
          </w:p>
        </w:tc>
        <w:tc>
          <w:tcPr>
            <w:tcW w:w="0" w:type="auto"/>
            <w:hideMark/>
          </w:tcPr>
          <w:p w14:paraId="365F3A10"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"Healthcare saturation delays appointments and worsens distress."</w:t>
            </w:r>
          </w:p>
        </w:tc>
      </w:tr>
      <w:tr w:rsidR="002E1400" w:rsidRPr="002E1400" w14:paraId="040D94F5" w14:textId="77777777" w:rsidTr="002E1400">
        <w:tc>
          <w:tcPr>
            <w:cnfStyle w:val="001000000000" w:firstRow="0" w:lastRow="0" w:firstColumn="1" w:lastColumn="0" w:oddVBand="0" w:evenVBand="0" w:oddHBand="0" w:evenHBand="0" w:firstRowFirstColumn="0" w:firstRowLastColumn="0" w:lastRowFirstColumn="0" w:lastRowLastColumn="0"/>
            <w:tcW w:w="0" w:type="auto"/>
            <w:hideMark/>
          </w:tcPr>
          <w:p w14:paraId="771C0B49"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Functional</w:t>
            </w:r>
          </w:p>
        </w:tc>
        <w:tc>
          <w:tcPr>
            <w:tcW w:w="0" w:type="auto"/>
            <w:hideMark/>
          </w:tcPr>
          <w:p w14:paraId="09E9ED07"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i/>
                <w:iCs/>
                <w:color w:val="1F1F1F"/>
                <w:szCs w:val="24"/>
                <w:bdr w:val="none" w:sz="0" w:space="0" w:color="auto" w:frame="1"/>
              </w:rPr>
              <w:t>ERTE</w:t>
            </w:r>
          </w:p>
        </w:tc>
        <w:tc>
          <w:tcPr>
            <w:tcW w:w="0" w:type="auto"/>
            <w:hideMark/>
          </w:tcPr>
          <w:p w14:paraId="6E36E29B"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Furlough</w:t>
            </w:r>
          </w:p>
        </w:tc>
        <w:tc>
          <w:tcPr>
            <w:tcW w:w="0" w:type="auto"/>
            <w:hideMark/>
          </w:tcPr>
          <w:p w14:paraId="4AA055EF"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"The ERTE generated economic uncertainty and stress in many families."</w:t>
            </w:r>
          </w:p>
        </w:tc>
      </w:tr>
      <w:tr w:rsidR="002E1400" w:rsidRPr="002E1400" w14:paraId="398B81C9" w14:textId="77777777" w:rsidTr="002E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83A65"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Functional</w:t>
            </w:r>
          </w:p>
        </w:tc>
        <w:tc>
          <w:tcPr>
            <w:tcW w:w="0" w:type="auto"/>
            <w:hideMark/>
          </w:tcPr>
          <w:p w14:paraId="748501CA"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Rutina</w:t>
            </w:r>
            <w:proofErr w:type="spellEnd"/>
          </w:p>
        </w:tc>
        <w:tc>
          <w:tcPr>
            <w:tcW w:w="0" w:type="auto"/>
            <w:hideMark/>
          </w:tcPr>
          <w:p w14:paraId="2DA29F11"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Routine</w:t>
            </w:r>
          </w:p>
        </w:tc>
        <w:tc>
          <w:tcPr>
            <w:tcW w:w="0" w:type="auto"/>
            <w:hideMark/>
          </w:tcPr>
          <w:p w14:paraId="52BD0C3E"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"Recovering a daily routine improves functioning and mood."</w:t>
            </w:r>
          </w:p>
        </w:tc>
      </w:tr>
      <w:tr w:rsidR="002E1400" w:rsidRPr="002E1400" w14:paraId="51930E53" w14:textId="77777777" w:rsidTr="002E1400">
        <w:tc>
          <w:tcPr>
            <w:cnfStyle w:val="001000000000" w:firstRow="0" w:lastRow="0" w:firstColumn="1" w:lastColumn="0" w:oddVBand="0" w:evenVBand="0" w:oddHBand="0" w:evenHBand="0" w:firstRowFirstColumn="0" w:firstRowLastColumn="0" w:lastRowFirstColumn="0" w:lastRowLastColumn="0"/>
            <w:tcW w:w="0" w:type="auto"/>
            <w:hideMark/>
          </w:tcPr>
          <w:p w14:paraId="37FEDF00"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Functional</w:t>
            </w:r>
          </w:p>
        </w:tc>
        <w:tc>
          <w:tcPr>
            <w:tcW w:w="0" w:type="auto"/>
            <w:hideMark/>
          </w:tcPr>
          <w:p w14:paraId="47BDDAD1"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Terapia</w:t>
            </w:r>
            <w:proofErr w:type="spellEnd"/>
          </w:p>
        </w:tc>
        <w:tc>
          <w:tcPr>
            <w:tcW w:w="0" w:type="auto"/>
            <w:hideMark/>
          </w:tcPr>
          <w:p w14:paraId="59805945"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Therapy</w:t>
            </w:r>
          </w:p>
        </w:tc>
        <w:tc>
          <w:tcPr>
            <w:tcW w:w="0" w:type="auto"/>
            <w:hideMark/>
          </w:tcPr>
          <w:p w14:paraId="2BED81A3"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"Online therapy expanded to maintain psychological care."</w:t>
            </w:r>
          </w:p>
        </w:tc>
      </w:tr>
      <w:tr w:rsidR="002E1400" w:rsidRPr="002E1400" w14:paraId="7CBAD318" w14:textId="77777777" w:rsidTr="002E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96444"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Social</w:t>
            </w:r>
          </w:p>
        </w:tc>
        <w:tc>
          <w:tcPr>
            <w:tcW w:w="0" w:type="auto"/>
            <w:hideMark/>
          </w:tcPr>
          <w:p w14:paraId="44A83D93"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Aislamiento</w:t>
            </w:r>
            <w:proofErr w:type="spellEnd"/>
          </w:p>
        </w:tc>
        <w:tc>
          <w:tcPr>
            <w:tcW w:w="0" w:type="auto"/>
            <w:hideMark/>
          </w:tcPr>
          <w:p w14:paraId="054F0513"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Isolation</w:t>
            </w:r>
          </w:p>
        </w:tc>
        <w:tc>
          <w:tcPr>
            <w:tcW w:w="0" w:type="auto"/>
            <w:hideMark/>
          </w:tcPr>
          <w:p w14:paraId="4382671E"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"Prolonged social isolation affects mood and motivation."</w:t>
            </w:r>
          </w:p>
        </w:tc>
      </w:tr>
      <w:tr w:rsidR="002E1400" w:rsidRPr="002E1400" w14:paraId="02A7DB01" w14:textId="77777777" w:rsidTr="002E1400">
        <w:tc>
          <w:tcPr>
            <w:cnfStyle w:val="001000000000" w:firstRow="0" w:lastRow="0" w:firstColumn="1" w:lastColumn="0" w:oddVBand="0" w:evenVBand="0" w:oddHBand="0" w:evenHBand="0" w:firstRowFirstColumn="0" w:firstRowLastColumn="0" w:lastRowFirstColumn="0" w:lastRowLastColumn="0"/>
            <w:tcW w:w="0" w:type="auto"/>
            <w:hideMark/>
          </w:tcPr>
          <w:p w14:paraId="264140D2"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Social</w:t>
            </w:r>
          </w:p>
        </w:tc>
        <w:tc>
          <w:tcPr>
            <w:tcW w:w="0" w:type="auto"/>
            <w:hideMark/>
          </w:tcPr>
          <w:p w14:paraId="306090EE"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Convivencia</w:t>
            </w:r>
            <w:proofErr w:type="spellEnd"/>
          </w:p>
        </w:tc>
        <w:tc>
          <w:tcPr>
            <w:tcW w:w="0" w:type="auto"/>
            <w:hideMark/>
          </w:tcPr>
          <w:p w14:paraId="03A4CFBC"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Cohabitation</w:t>
            </w:r>
          </w:p>
        </w:tc>
        <w:tc>
          <w:tcPr>
            <w:tcW w:w="0" w:type="auto"/>
            <w:hideMark/>
          </w:tcPr>
          <w:p w14:paraId="64C20788"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"Forced cohabitation can increase arguments and daily stress."</w:t>
            </w:r>
          </w:p>
        </w:tc>
      </w:tr>
      <w:tr w:rsidR="002E1400" w:rsidRPr="002E1400" w14:paraId="49748CBD" w14:textId="77777777" w:rsidTr="002E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896CBB"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Social</w:t>
            </w:r>
          </w:p>
        </w:tc>
        <w:tc>
          <w:tcPr>
            <w:tcW w:w="0" w:type="auto"/>
            <w:hideMark/>
          </w:tcPr>
          <w:p w14:paraId="3F1D4B0E"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Conflicto</w:t>
            </w:r>
            <w:proofErr w:type="spellEnd"/>
          </w:p>
        </w:tc>
        <w:tc>
          <w:tcPr>
            <w:tcW w:w="0" w:type="auto"/>
            <w:hideMark/>
          </w:tcPr>
          <w:p w14:paraId="61D53213"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Conflict</w:t>
            </w:r>
          </w:p>
        </w:tc>
        <w:tc>
          <w:tcPr>
            <w:tcW w:w="0" w:type="auto"/>
            <w:hideMark/>
          </w:tcPr>
          <w:p w14:paraId="4AEEE283"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"Domestic conflicts are aggravated when there are no escape spaces."</w:t>
            </w:r>
          </w:p>
        </w:tc>
      </w:tr>
      <w:tr w:rsidR="002E1400" w:rsidRPr="002E1400" w14:paraId="2C74C2B2" w14:textId="77777777" w:rsidTr="002E1400">
        <w:tc>
          <w:tcPr>
            <w:cnfStyle w:val="001000000000" w:firstRow="0" w:lastRow="0" w:firstColumn="1" w:lastColumn="0" w:oddVBand="0" w:evenVBand="0" w:oddHBand="0" w:evenHBand="0" w:firstRowFirstColumn="0" w:firstRowLastColumn="0" w:lastRowFirstColumn="0" w:lastRowLastColumn="0"/>
            <w:tcW w:w="0" w:type="auto"/>
            <w:hideMark/>
          </w:tcPr>
          <w:p w14:paraId="1747FDA3"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Social</w:t>
            </w:r>
          </w:p>
        </w:tc>
        <w:tc>
          <w:tcPr>
            <w:tcW w:w="0" w:type="auto"/>
            <w:hideMark/>
          </w:tcPr>
          <w:p w14:paraId="3FDA1AED"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Duelo</w:t>
            </w:r>
            <w:proofErr w:type="spellEnd"/>
          </w:p>
        </w:tc>
        <w:tc>
          <w:tcPr>
            <w:tcW w:w="0" w:type="auto"/>
            <w:hideMark/>
          </w:tcPr>
          <w:p w14:paraId="2D47BF3B"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Grief</w:t>
            </w:r>
          </w:p>
        </w:tc>
        <w:tc>
          <w:tcPr>
            <w:tcW w:w="0" w:type="auto"/>
            <w:hideMark/>
          </w:tcPr>
          <w:p w14:paraId="347FF8B3"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"Grief is complicated when one cannot say goodbye to loved ones."</w:t>
            </w:r>
          </w:p>
        </w:tc>
      </w:tr>
      <w:tr w:rsidR="002E1400" w:rsidRPr="002E1400" w14:paraId="3F57AA3E" w14:textId="77777777" w:rsidTr="002E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DEE13"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Affective</w:t>
            </w:r>
          </w:p>
        </w:tc>
        <w:tc>
          <w:tcPr>
            <w:tcW w:w="0" w:type="auto"/>
            <w:hideMark/>
          </w:tcPr>
          <w:p w14:paraId="2C83065A"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Miedo</w:t>
            </w:r>
            <w:proofErr w:type="spellEnd"/>
          </w:p>
        </w:tc>
        <w:tc>
          <w:tcPr>
            <w:tcW w:w="0" w:type="auto"/>
            <w:hideMark/>
          </w:tcPr>
          <w:p w14:paraId="39976E0E"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Fear</w:t>
            </w:r>
          </w:p>
        </w:tc>
        <w:tc>
          <w:tcPr>
            <w:tcW w:w="0" w:type="auto"/>
            <w:hideMark/>
          </w:tcPr>
          <w:p w14:paraId="0165F43E"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"Fear of contagion conditions daily life and social relationships."</w:t>
            </w:r>
          </w:p>
        </w:tc>
      </w:tr>
      <w:tr w:rsidR="002E1400" w:rsidRPr="002E1400" w14:paraId="0D019DE4" w14:textId="77777777" w:rsidTr="002E1400">
        <w:tc>
          <w:tcPr>
            <w:cnfStyle w:val="001000000000" w:firstRow="0" w:lastRow="0" w:firstColumn="1" w:lastColumn="0" w:oddVBand="0" w:evenVBand="0" w:oddHBand="0" w:evenHBand="0" w:firstRowFirstColumn="0" w:firstRowLastColumn="0" w:lastRowFirstColumn="0" w:lastRowLastColumn="0"/>
            <w:tcW w:w="0" w:type="auto"/>
            <w:hideMark/>
          </w:tcPr>
          <w:p w14:paraId="212ADD73"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Affective</w:t>
            </w:r>
          </w:p>
        </w:tc>
        <w:tc>
          <w:tcPr>
            <w:tcW w:w="0" w:type="auto"/>
            <w:hideMark/>
          </w:tcPr>
          <w:p w14:paraId="047E4A51"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Pánico</w:t>
            </w:r>
            <w:proofErr w:type="spellEnd"/>
          </w:p>
        </w:tc>
        <w:tc>
          <w:tcPr>
            <w:tcW w:w="0" w:type="auto"/>
            <w:hideMark/>
          </w:tcPr>
          <w:p w14:paraId="7BF5A81D"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Panic</w:t>
            </w:r>
          </w:p>
        </w:tc>
        <w:tc>
          <w:tcPr>
            <w:tcW w:w="0" w:type="auto"/>
            <w:hideMark/>
          </w:tcPr>
          <w:p w14:paraId="1A3F6490"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"Some people suffer panic when hearing about symptoms or reading new figures."</w:t>
            </w:r>
          </w:p>
        </w:tc>
      </w:tr>
      <w:tr w:rsidR="002E1400" w:rsidRPr="002E1400" w14:paraId="2EBCD865" w14:textId="77777777" w:rsidTr="002E14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2E270"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Affective</w:t>
            </w:r>
          </w:p>
        </w:tc>
        <w:tc>
          <w:tcPr>
            <w:tcW w:w="0" w:type="auto"/>
            <w:hideMark/>
          </w:tcPr>
          <w:p w14:paraId="79859569"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Angustia</w:t>
            </w:r>
            <w:proofErr w:type="spellEnd"/>
          </w:p>
        </w:tc>
        <w:tc>
          <w:tcPr>
            <w:tcW w:w="0" w:type="auto"/>
            <w:hideMark/>
          </w:tcPr>
          <w:p w14:paraId="14C1DC3A"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Anguish</w:t>
            </w:r>
          </w:p>
        </w:tc>
        <w:tc>
          <w:tcPr>
            <w:tcW w:w="0" w:type="auto"/>
            <w:hideMark/>
          </w:tcPr>
          <w:p w14:paraId="6C2A52F1" w14:textId="77777777" w:rsidR="002E1400" w:rsidRPr="002E1400" w:rsidRDefault="002E1400" w:rsidP="002E1400">
            <w:pPr>
              <w:spacing w:after="0" w:line="240" w:lineRule="auto"/>
              <w:ind w:right="0"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"Anguish is reflected in physical symptoms and repetitive thoughts."</w:t>
            </w:r>
          </w:p>
        </w:tc>
      </w:tr>
      <w:tr w:rsidR="002E1400" w:rsidRPr="002E1400" w14:paraId="75FC5998" w14:textId="77777777" w:rsidTr="002E1400">
        <w:tc>
          <w:tcPr>
            <w:cnfStyle w:val="001000000000" w:firstRow="0" w:lastRow="0" w:firstColumn="1" w:lastColumn="0" w:oddVBand="0" w:evenVBand="0" w:oddHBand="0" w:evenHBand="0" w:firstRowFirstColumn="0" w:firstRowLastColumn="0" w:lastRowFirstColumn="0" w:lastRowLastColumn="0"/>
            <w:tcW w:w="0" w:type="auto"/>
            <w:hideMark/>
          </w:tcPr>
          <w:p w14:paraId="1DC66373" w14:textId="77777777" w:rsidR="002E1400" w:rsidRPr="002E1400" w:rsidRDefault="002E1400" w:rsidP="002E1400">
            <w:pPr>
              <w:spacing w:after="0" w:line="240" w:lineRule="auto"/>
              <w:ind w:right="0" w:firstLine="0"/>
              <w:jc w:val="left"/>
              <w:rPr>
                <w:rFonts w:ascii="Times New Roman" w:eastAsia="Times New Roman" w:hAnsi="Times New Roman" w:cs="Times New Roman"/>
                <w:color w:val="1F1F1F"/>
                <w:szCs w:val="24"/>
              </w:rPr>
            </w:pPr>
            <w:r w:rsidRPr="002E1400">
              <w:rPr>
                <w:rFonts w:ascii="Times New Roman" w:eastAsia="Times New Roman" w:hAnsi="Times New Roman" w:cs="Times New Roman"/>
                <w:b/>
                <w:bCs/>
                <w:color w:val="1F1F1F"/>
                <w:szCs w:val="24"/>
                <w:bdr w:val="none" w:sz="0" w:space="0" w:color="auto" w:frame="1"/>
              </w:rPr>
              <w:t>Affective</w:t>
            </w:r>
          </w:p>
        </w:tc>
        <w:tc>
          <w:tcPr>
            <w:tcW w:w="0" w:type="auto"/>
            <w:hideMark/>
          </w:tcPr>
          <w:p w14:paraId="5EE1F490"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proofErr w:type="spellStart"/>
            <w:r w:rsidRPr="002E1400">
              <w:rPr>
                <w:rFonts w:ascii="Times New Roman" w:eastAsia="Times New Roman" w:hAnsi="Times New Roman" w:cs="Times New Roman"/>
                <w:i/>
                <w:iCs/>
                <w:color w:val="1F1F1F"/>
                <w:szCs w:val="24"/>
                <w:bdr w:val="none" w:sz="0" w:space="0" w:color="auto" w:frame="1"/>
              </w:rPr>
              <w:t>Incertidumbre</w:t>
            </w:r>
            <w:proofErr w:type="spellEnd"/>
          </w:p>
        </w:tc>
        <w:tc>
          <w:tcPr>
            <w:tcW w:w="0" w:type="auto"/>
            <w:hideMark/>
          </w:tcPr>
          <w:p w14:paraId="1D702496"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Uncertainty</w:t>
            </w:r>
          </w:p>
        </w:tc>
        <w:tc>
          <w:tcPr>
            <w:tcW w:w="0" w:type="auto"/>
            <w:hideMark/>
          </w:tcPr>
          <w:p w14:paraId="72385406" w14:textId="77777777" w:rsidR="002E1400" w:rsidRPr="002E1400" w:rsidRDefault="002E1400" w:rsidP="002E1400">
            <w:pPr>
              <w:spacing w:after="0" w:line="240" w:lineRule="auto"/>
              <w:ind w:righ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szCs w:val="24"/>
              </w:rPr>
            </w:pPr>
            <w:r w:rsidRPr="002E1400">
              <w:rPr>
                <w:rFonts w:ascii="Times New Roman" w:eastAsia="Times New Roman" w:hAnsi="Times New Roman" w:cs="Times New Roman"/>
                <w:color w:val="1F1F1F"/>
                <w:szCs w:val="24"/>
                <w:bdr w:val="none" w:sz="0" w:space="0" w:color="auto" w:frame="1"/>
              </w:rPr>
              <w:t>"Uncertainty about the future increases psychological tension."</w:t>
            </w:r>
          </w:p>
        </w:tc>
      </w:tr>
    </w:tbl>
    <w:p w14:paraId="1DEBD165" w14:textId="77777777" w:rsidR="00A15E7F" w:rsidRPr="00A15E7F" w:rsidRDefault="00A15E7F" w:rsidP="00A15E7F">
      <w:pPr>
        <w:spacing w:after="0" w:line="480" w:lineRule="auto"/>
        <w:ind w:firstLine="0"/>
        <w:rPr>
          <w:rFonts w:ascii="Times New Roman" w:hAnsi="Times New Roman" w:cs="Times New Roman"/>
        </w:rPr>
      </w:pPr>
    </w:p>
    <w:sectPr w:rsidR="00A15E7F" w:rsidRPr="00A15E7F" w:rsidSect="007F1F33">
      <w:headerReference w:type="default" r:id="rId29"/>
      <w:footerReference w:type="default" r:id="rId30"/>
      <w:type w:val="continuous"/>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E976A0" w14:textId="77777777" w:rsidR="00C8283E" w:rsidRDefault="00C8283E" w:rsidP="00ED0B11">
      <w:pPr>
        <w:spacing w:after="0" w:line="240" w:lineRule="auto"/>
      </w:pPr>
      <w:r>
        <w:separator/>
      </w:r>
    </w:p>
  </w:endnote>
  <w:endnote w:type="continuationSeparator" w:id="0">
    <w:p w14:paraId="5BE87B8C" w14:textId="77777777" w:rsidR="00C8283E" w:rsidRDefault="00C8283E" w:rsidP="00ED0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2848274"/>
      <w:docPartObj>
        <w:docPartGallery w:val="Page Numbers (Bottom of Page)"/>
        <w:docPartUnique/>
      </w:docPartObj>
    </w:sdtPr>
    <w:sdtEndPr/>
    <w:sdtContent>
      <w:sdt>
        <w:sdtPr>
          <w:id w:val="-1769616900"/>
          <w:docPartObj>
            <w:docPartGallery w:val="Page Numbers (Top of Page)"/>
            <w:docPartUnique/>
          </w:docPartObj>
        </w:sdtPr>
        <w:sdtEndPr/>
        <w:sdtContent>
          <w:p w14:paraId="426B6CA1" w14:textId="77777777" w:rsidR="00B50CE5" w:rsidRDefault="00B50CE5" w:rsidP="00626D4D">
            <w:pPr>
              <w:pStyle w:val="Piedepgina"/>
              <w:tabs>
                <w:tab w:val="left" w:pos="7200"/>
                <w:tab w:val="right" w:pos="8523"/>
              </w:tabs>
              <w:jc w:val="right"/>
            </w:pPr>
            <w:r>
              <w:tab/>
            </w:r>
            <w:r>
              <w:tab/>
            </w:r>
            <w:r w:rsidRPr="00626D4D">
              <w:rPr>
                <w:rFonts w:ascii="Times New Roman" w:hAnsi="Times New Roman" w:cs="Times New Roman"/>
                <w:sz w:val="20"/>
              </w:rPr>
              <w:tab/>
            </w:r>
            <w:r w:rsidRPr="00626D4D">
              <w:rPr>
                <w:rFonts w:ascii="Times New Roman" w:hAnsi="Times New Roman" w:cs="Times New Roman"/>
                <w:sz w:val="20"/>
                <w:lang w:val="es-ES"/>
              </w:rPr>
              <w:t xml:space="preserve">Page </w:t>
            </w:r>
            <w:r w:rsidRPr="00626D4D">
              <w:rPr>
                <w:rFonts w:ascii="Times New Roman" w:hAnsi="Times New Roman" w:cs="Times New Roman"/>
                <w:b/>
                <w:bCs/>
                <w:sz w:val="20"/>
                <w:szCs w:val="24"/>
              </w:rPr>
              <w:fldChar w:fldCharType="begin"/>
            </w:r>
            <w:r w:rsidRPr="00626D4D">
              <w:rPr>
                <w:rFonts w:ascii="Times New Roman" w:hAnsi="Times New Roman" w:cs="Times New Roman"/>
                <w:b/>
                <w:bCs/>
                <w:sz w:val="20"/>
              </w:rPr>
              <w:instrText>PAGE</w:instrText>
            </w:r>
            <w:r w:rsidRPr="00626D4D">
              <w:rPr>
                <w:rFonts w:ascii="Times New Roman" w:hAnsi="Times New Roman" w:cs="Times New Roman"/>
                <w:b/>
                <w:bCs/>
                <w:sz w:val="20"/>
                <w:szCs w:val="24"/>
              </w:rPr>
              <w:fldChar w:fldCharType="separate"/>
            </w:r>
            <w:r w:rsidR="00E36CF9">
              <w:rPr>
                <w:rFonts w:ascii="Times New Roman" w:hAnsi="Times New Roman" w:cs="Times New Roman"/>
                <w:b/>
                <w:bCs/>
                <w:noProof/>
                <w:sz w:val="20"/>
              </w:rPr>
              <w:t>32</w:t>
            </w:r>
            <w:r w:rsidRPr="00626D4D">
              <w:rPr>
                <w:rFonts w:ascii="Times New Roman" w:hAnsi="Times New Roman" w:cs="Times New Roman"/>
                <w:b/>
                <w:bCs/>
                <w:sz w:val="20"/>
                <w:szCs w:val="24"/>
              </w:rPr>
              <w:fldChar w:fldCharType="end"/>
            </w:r>
            <w:r w:rsidRPr="00626D4D">
              <w:rPr>
                <w:rFonts w:ascii="Times New Roman" w:hAnsi="Times New Roman" w:cs="Times New Roman"/>
                <w:sz w:val="20"/>
                <w:lang w:val="es-ES"/>
              </w:rPr>
              <w:t xml:space="preserve"> of </w:t>
            </w:r>
            <w:r w:rsidRPr="00626D4D">
              <w:rPr>
                <w:rFonts w:ascii="Times New Roman" w:hAnsi="Times New Roman" w:cs="Times New Roman"/>
                <w:b/>
                <w:bCs/>
                <w:sz w:val="20"/>
                <w:szCs w:val="24"/>
              </w:rPr>
              <w:fldChar w:fldCharType="begin"/>
            </w:r>
            <w:r w:rsidRPr="00626D4D">
              <w:rPr>
                <w:rFonts w:ascii="Times New Roman" w:hAnsi="Times New Roman" w:cs="Times New Roman"/>
                <w:b/>
                <w:bCs/>
                <w:sz w:val="20"/>
              </w:rPr>
              <w:instrText>NUMPAGES</w:instrText>
            </w:r>
            <w:r w:rsidRPr="00626D4D">
              <w:rPr>
                <w:rFonts w:ascii="Times New Roman" w:hAnsi="Times New Roman" w:cs="Times New Roman"/>
                <w:b/>
                <w:bCs/>
                <w:sz w:val="20"/>
                <w:szCs w:val="24"/>
              </w:rPr>
              <w:fldChar w:fldCharType="separate"/>
            </w:r>
            <w:r w:rsidR="00E36CF9">
              <w:rPr>
                <w:rFonts w:ascii="Times New Roman" w:hAnsi="Times New Roman" w:cs="Times New Roman"/>
                <w:b/>
                <w:bCs/>
                <w:noProof/>
                <w:sz w:val="20"/>
              </w:rPr>
              <w:t>62</w:t>
            </w:r>
            <w:r w:rsidRPr="00626D4D">
              <w:rPr>
                <w:rFonts w:ascii="Times New Roman" w:hAnsi="Times New Roman" w:cs="Times New Roman"/>
                <w:b/>
                <w:bCs/>
                <w:sz w:val="20"/>
                <w:szCs w:val="24"/>
              </w:rPr>
              <w:fldChar w:fldCharType="end"/>
            </w:r>
          </w:p>
        </w:sdtContent>
      </w:sdt>
    </w:sdtContent>
  </w:sdt>
  <w:p w14:paraId="2E3343F7" w14:textId="77777777" w:rsidR="00B50CE5" w:rsidRDefault="00B50CE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6E2C1B" w14:textId="77777777" w:rsidR="00C8283E" w:rsidRDefault="00C8283E" w:rsidP="00ED0B11">
      <w:pPr>
        <w:spacing w:after="0" w:line="240" w:lineRule="auto"/>
      </w:pPr>
      <w:r>
        <w:separator/>
      </w:r>
    </w:p>
  </w:footnote>
  <w:footnote w:type="continuationSeparator" w:id="0">
    <w:p w14:paraId="11C26BD2" w14:textId="77777777" w:rsidR="00C8283E" w:rsidRDefault="00C8283E" w:rsidP="00ED0B11">
      <w:pPr>
        <w:spacing w:after="0" w:line="240" w:lineRule="auto"/>
      </w:pPr>
      <w:r>
        <w:continuationSeparator/>
      </w:r>
    </w:p>
  </w:footnote>
  <w:footnote w:id="1">
    <w:p w14:paraId="4F1BF038" w14:textId="77777777" w:rsidR="00B50CE5" w:rsidRPr="00D53FEE" w:rsidRDefault="00B50CE5">
      <w:pPr>
        <w:pStyle w:val="Textonotapie"/>
      </w:pPr>
      <w:r>
        <w:rPr>
          <w:rStyle w:val="Refdenotaalpie"/>
        </w:rPr>
        <w:footnoteRef/>
      </w:r>
      <w:r>
        <w:t xml:space="preserve"> </w:t>
      </w:r>
      <w:r w:rsidRPr="00A6224A">
        <w:rPr>
          <w:i/>
        </w:rPr>
        <w:t>Invariant under orthogonal rotations: meaning or semantic representation of an object (or concept) remains constant regardless of its orientation, pose, or coordinate system mapping.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4925D3" w14:textId="77777777" w:rsidR="00B50CE5" w:rsidRPr="00626D4D" w:rsidRDefault="00B50CE5" w:rsidP="007F1F33">
    <w:pPr>
      <w:pStyle w:val="Encabezado"/>
      <w:ind w:firstLine="0"/>
      <w:jc w:val="left"/>
      <w:rPr>
        <w:i/>
        <w:sz w:val="20"/>
        <w:szCs w:val="20"/>
      </w:rPr>
    </w:pPr>
    <w:r w:rsidRPr="00626D4D">
      <w:rPr>
        <w:rFonts w:ascii="Times New Roman" w:hAnsi="Times New Roman" w:cs="Times New Roman"/>
        <w:i/>
        <w:sz w:val="20"/>
        <w:szCs w:val="20"/>
      </w:rPr>
      <w:t xml:space="preserve">Semantic Framing of Mental Health During COVID-19 </w:t>
    </w:r>
  </w:p>
  <w:p w14:paraId="453CE6DE" w14:textId="77777777" w:rsidR="00B50CE5" w:rsidRDefault="00B50CE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C57FCC"/>
    <w:multiLevelType w:val="hybridMultilevel"/>
    <w:tmpl w:val="1EE458F4"/>
    <w:lvl w:ilvl="0" w:tplc="9F2C0B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B2C551A"/>
    <w:multiLevelType w:val="hybridMultilevel"/>
    <w:tmpl w:val="401AA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B473F"/>
    <w:multiLevelType w:val="hybridMultilevel"/>
    <w:tmpl w:val="A3C07C14"/>
    <w:lvl w:ilvl="0" w:tplc="2C9847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0287C"/>
    <w:multiLevelType w:val="hybridMultilevel"/>
    <w:tmpl w:val="9158417C"/>
    <w:lvl w:ilvl="0" w:tplc="CFB033EE">
      <w:start w:val="2"/>
      <w:numFmt w:val="bullet"/>
      <w:lvlText w:val="-"/>
      <w:lvlJc w:val="left"/>
      <w:pPr>
        <w:ind w:left="701" w:hanging="360"/>
      </w:pPr>
      <w:rPr>
        <w:rFonts w:ascii="Times New Roman" w:eastAsia="Calibri" w:hAnsi="Times New Roman" w:cs="Times New Roman" w:hint="default"/>
      </w:rPr>
    </w:lvl>
    <w:lvl w:ilvl="1" w:tplc="04090003">
      <w:start w:val="1"/>
      <w:numFmt w:val="bullet"/>
      <w:lvlText w:val="o"/>
      <w:lvlJc w:val="left"/>
      <w:pPr>
        <w:ind w:left="1421" w:hanging="360"/>
      </w:pPr>
      <w:rPr>
        <w:rFonts w:ascii="Courier New" w:hAnsi="Courier New" w:cs="Courier New" w:hint="default"/>
      </w:rPr>
    </w:lvl>
    <w:lvl w:ilvl="2" w:tplc="04090005" w:tentative="1">
      <w:start w:val="1"/>
      <w:numFmt w:val="bullet"/>
      <w:lvlText w:val=""/>
      <w:lvlJc w:val="left"/>
      <w:pPr>
        <w:ind w:left="2141" w:hanging="360"/>
      </w:pPr>
      <w:rPr>
        <w:rFonts w:ascii="Wingdings" w:hAnsi="Wingdings" w:hint="default"/>
      </w:rPr>
    </w:lvl>
    <w:lvl w:ilvl="3" w:tplc="04090001" w:tentative="1">
      <w:start w:val="1"/>
      <w:numFmt w:val="bullet"/>
      <w:lvlText w:val=""/>
      <w:lvlJc w:val="left"/>
      <w:pPr>
        <w:ind w:left="2861" w:hanging="360"/>
      </w:pPr>
      <w:rPr>
        <w:rFonts w:ascii="Symbol" w:hAnsi="Symbol" w:hint="default"/>
      </w:rPr>
    </w:lvl>
    <w:lvl w:ilvl="4" w:tplc="04090003" w:tentative="1">
      <w:start w:val="1"/>
      <w:numFmt w:val="bullet"/>
      <w:lvlText w:val="o"/>
      <w:lvlJc w:val="left"/>
      <w:pPr>
        <w:ind w:left="3581" w:hanging="360"/>
      </w:pPr>
      <w:rPr>
        <w:rFonts w:ascii="Courier New" w:hAnsi="Courier New" w:cs="Courier New" w:hint="default"/>
      </w:rPr>
    </w:lvl>
    <w:lvl w:ilvl="5" w:tplc="04090005" w:tentative="1">
      <w:start w:val="1"/>
      <w:numFmt w:val="bullet"/>
      <w:lvlText w:val=""/>
      <w:lvlJc w:val="left"/>
      <w:pPr>
        <w:ind w:left="4301" w:hanging="360"/>
      </w:pPr>
      <w:rPr>
        <w:rFonts w:ascii="Wingdings" w:hAnsi="Wingdings" w:hint="default"/>
      </w:rPr>
    </w:lvl>
    <w:lvl w:ilvl="6" w:tplc="04090001" w:tentative="1">
      <w:start w:val="1"/>
      <w:numFmt w:val="bullet"/>
      <w:lvlText w:val=""/>
      <w:lvlJc w:val="left"/>
      <w:pPr>
        <w:ind w:left="5021" w:hanging="360"/>
      </w:pPr>
      <w:rPr>
        <w:rFonts w:ascii="Symbol" w:hAnsi="Symbol" w:hint="default"/>
      </w:rPr>
    </w:lvl>
    <w:lvl w:ilvl="7" w:tplc="04090003" w:tentative="1">
      <w:start w:val="1"/>
      <w:numFmt w:val="bullet"/>
      <w:lvlText w:val="o"/>
      <w:lvlJc w:val="left"/>
      <w:pPr>
        <w:ind w:left="5741" w:hanging="360"/>
      </w:pPr>
      <w:rPr>
        <w:rFonts w:ascii="Courier New" w:hAnsi="Courier New" w:cs="Courier New" w:hint="default"/>
      </w:rPr>
    </w:lvl>
    <w:lvl w:ilvl="8" w:tplc="04090005" w:tentative="1">
      <w:start w:val="1"/>
      <w:numFmt w:val="bullet"/>
      <w:lvlText w:val=""/>
      <w:lvlJc w:val="left"/>
      <w:pPr>
        <w:ind w:left="6461" w:hanging="360"/>
      </w:pPr>
      <w:rPr>
        <w:rFonts w:ascii="Wingdings" w:hAnsi="Wingdings" w:hint="default"/>
      </w:rPr>
    </w:lvl>
  </w:abstractNum>
  <w:abstractNum w:abstractNumId="4" w15:restartNumberingAfterBreak="0">
    <w:nsid w:val="20440B72"/>
    <w:multiLevelType w:val="hybridMultilevel"/>
    <w:tmpl w:val="3CB0B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C6741A"/>
    <w:multiLevelType w:val="hybridMultilevel"/>
    <w:tmpl w:val="97D2D2B4"/>
    <w:lvl w:ilvl="0" w:tplc="CD42FBF6">
      <w:start w:val="1"/>
      <w:numFmt w:val="decimal"/>
      <w:lvlText w:val="%1."/>
      <w:lvlJc w:val="left"/>
      <w:pPr>
        <w:ind w:left="720" w:hanging="360"/>
      </w:pPr>
      <w:rPr>
        <w:rFonts w:ascii="Times New Roman" w:eastAsia="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4BD5"/>
    <w:multiLevelType w:val="hybridMultilevel"/>
    <w:tmpl w:val="AA04C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4677E7"/>
    <w:multiLevelType w:val="hybridMultilevel"/>
    <w:tmpl w:val="15A83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EE65A4"/>
    <w:multiLevelType w:val="hybridMultilevel"/>
    <w:tmpl w:val="B848463A"/>
    <w:lvl w:ilvl="0" w:tplc="DD78DFC8">
      <w:start w:val="1"/>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34871"/>
    <w:multiLevelType w:val="hybridMultilevel"/>
    <w:tmpl w:val="089A80B2"/>
    <w:lvl w:ilvl="0" w:tplc="DC4E18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6C12E91"/>
    <w:multiLevelType w:val="hybridMultilevel"/>
    <w:tmpl w:val="AD4CC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A21120"/>
    <w:multiLevelType w:val="hybridMultilevel"/>
    <w:tmpl w:val="5C56ADA0"/>
    <w:lvl w:ilvl="0" w:tplc="0409000F">
      <w:start w:val="1"/>
      <w:numFmt w:val="decimal"/>
      <w:lvlText w:val="%1."/>
      <w:lvlJc w:val="left"/>
      <w:pPr>
        <w:ind w:left="1046" w:hanging="360"/>
      </w:pPr>
    </w:lvl>
    <w:lvl w:ilvl="1" w:tplc="04090019" w:tentative="1">
      <w:start w:val="1"/>
      <w:numFmt w:val="lowerLetter"/>
      <w:lvlText w:val="%2."/>
      <w:lvlJc w:val="left"/>
      <w:pPr>
        <w:ind w:left="1766" w:hanging="360"/>
      </w:pPr>
    </w:lvl>
    <w:lvl w:ilvl="2" w:tplc="0409001B" w:tentative="1">
      <w:start w:val="1"/>
      <w:numFmt w:val="lowerRoman"/>
      <w:lvlText w:val="%3."/>
      <w:lvlJc w:val="right"/>
      <w:pPr>
        <w:ind w:left="2486" w:hanging="180"/>
      </w:pPr>
    </w:lvl>
    <w:lvl w:ilvl="3" w:tplc="0409000F" w:tentative="1">
      <w:start w:val="1"/>
      <w:numFmt w:val="decimal"/>
      <w:lvlText w:val="%4."/>
      <w:lvlJc w:val="left"/>
      <w:pPr>
        <w:ind w:left="3206" w:hanging="360"/>
      </w:pPr>
    </w:lvl>
    <w:lvl w:ilvl="4" w:tplc="04090019" w:tentative="1">
      <w:start w:val="1"/>
      <w:numFmt w:val="lowerLetter"/>
      <w:lvlText w:val="%5."/>
      <w:lvlJc w:val="left"/>
      <w:pPr>
        <w:ind w:left="3926" w:hanging="360"/>
      </w:pPr>
    </w:lvl>
    <w:lvl w:ilvl="5" w:tplc="0409001B" w:tentative="1">
      <w:start w:val="1"/>
      <w:numFmt w:val="lowerRoman"/>
      <w:lvlText w:val="%6."/>
      <w:lvlJc w:val="right"/>
      <w:pPr>
        <w:ind w:left="4646" w:hanging="180"/>
      </w:pPr>
    </w:lvl>
    <w:lvl w:ilvl="6" w:tplc="0409000F" w:tentative="1">
      <w:start w:val="1"/>
      <w:numFmt w:val="decimal"/>
      <w:lvlText w:val="%7."/>
      <w:lvlJc w:val="left"/>
      <w:pPr>
        <w:ind w:left="5366" w:hanging="360"/>
      </w:pPr>
    </w:lvl>
    <w:lvl w:ilvl="7" w:tplc="04090019" w:tentative="1">
      <w:start w:val="1"/>
      <w:numFmt w:val="lowerLetter"/>
      <w:lvlText w:val="%8."/>
      <w:lvlJc w:val="left"/>
      <w:pPr>
        <w:ind w:left="6086" w:hanging="360"/>
      </w:pPr>
    </w:lvl>
    <w:lvl w:ilvl="8" w:tplc="0409001B" w:tentative="1">
      <w:start w:val="1"/>
      <w:numFmt w:val="lowerRoman"/>
      <w:lvlText w:val="%9."/>
      <w:lvlJc w:val="right"/>
      <w:pPr>
        <w:ind w:left="6806" w:hanging="180"/>
      </w:pPr>
    </w:lvl>
  </w:abstractNum>
  <w:abstractNum w:abstractNumId="12" w15:restartNumberingAfterBreak="0">
    <w:nsid w:val="5C045192"/>
    <w:multiLevelType w:val="hybridMultilevel"/>
    <w:tmpl w:val="3B488FF4"/>
    <w:lvl w:ilvl="0" w:tplc="C7383310">
      <w:start w:val="2"/>
      <w:numFmt w:val="bullet"/>
      <w:lvlText w:val="-"/>
      <w:lvlJc w:val="left"/>
      <w:pPr>
        <w:ind w:left="1800" w:hanging="360"/>
      </w:pPr>
      <w:rPr>
        <w:rFonts w:ascii="Times New Roman" w:eastAsia="Calibr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9384ED2"/>
    <w:multiLevelType w:val="hybridMultilevel"/>
    <w:tmpl w:val="AA60B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2B16C9"/>
    <w:multiLevelType w:val="hybridMultilevel"/>
    <w:tmpl w:val="4A064892"/>
    <w:lvl w:ilvl="0" w:tplc="DE0880A2">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A05653"/>
    <w:multiLevelType w:val="hybridMultilevel"/>
    <w:tmpl w:val="87A09A10"/>
    <w:lvl w:ilvl="0" w:tplc="886CF9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3C5C4C"/>
    <w:multiLevelType w:val="hybridMultilevel"/>
    <w:tmpl w:val="D5E2D6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B651570"/>
    <w:multiLevelType w:val="hybridMultilevel"/>
    <w:tmpl w:val="38A46028"/>
    <w:lvl w:ilvl="0" w:tplc="09AEAA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17"/>
  </w:num>
  <w:num w:numId="4">
    <w:abstractNumId w:val="16"/>
  </w:num>
  <w:num w:numId="5">
    <w:abstractNumId w:val="7"/>
  </w:num>
  <w:num w:numId="6">
    <w:abstractNumId w:val="6"/>
  </w:num>
  <w:num w:numId="7">
    <w:abstractNumId w:val="4"/>
  </w:num>
  <w:num w:numId="8">
    <w:abstractNumId w:val="11"/>
  </w:num>
  <w:num w:numId="9">
    <w:abstractNumId w:val="8"/>
  </w:num>
  <w:num w:numId="10">
    <w:abstractNumId w:val="9"/>
  </w:num>
  <w:num w:numId="11">
    <w:abstractNumId w:val="12"/>
  </w:num>
  <w:num w:numId="12">
    <w:abstractNumId w:val="3"/>
  </w:num>
  <w:num w:numId="13">
    <w:abstractNumId w:val="0"/>
  </w:num>
  <w:num w:numId="14">
    <w:abstractNumId w:val="15"/>
  </w:num>
  <w:num w:numId="15">
    <w:abstractNumId w:val="2"/>
  </w:num>
  <w:num w:numId="16">
    <w:abstractNumId w:val="13"/>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292"/>
    <w:rsid w:val="00006BBA"/>
    <w:rsid w:val="00014C32"/>
    <w:rsid w:val="00031C51"/>
    <w:rsid w:val="00041518"/>
    <w:rsid w:val="00046B41"/>
    <w:rsid w:val="00067BCF"/>
    <w:rsid w:val="000713EA"/>
    <w:rsid w:val="0007346F"/>
    <w:rsid w:val="000840CE"/>
    <w:rsid w:val="00084544"/>
    <w:rsid w:val="000874B4"/>
    <w:rsid w:val="0009646B"/>
    <w:rsid w:val="000B1737"/>
    <w:rsid w:val="000B5BF5"/>
    <w:rsid w:val="000B6590"/>
    <w:rsid w:val="000F4945"/>
    <w:rsid w:val="000F4A68"/>
    <w:rsid w:val="000F507E"/>
    <w:rsid w:val="00100E9D"/>
    <w:rsid w:val="00113F78"/>
    <w:rsid w:val="00130493"/>
    <w:rsid w:val="0014380A"/>
    <w:rsid w:val="00157390"/>
    <w:rsid w:val="00160428"/>
    <w:rsid w:val="00164696"/>
    <w:rsid w:val="00170440"/>
    <w:rsid w:val="00193690"/>
    <w:rsid w:val="001B4546"/>
    <w:rsid w:val="001F07EB"/>
    <w:rsid w:val="00201CE3"/>
    <w:rsid w:val="00210CC2"/>
    <w:rsid w:val="0021685D"/>
    <w:rsid w:val="002428EE"/>
    <w:rsid w:val="00255FC3"/>
    <w:rsid w:val="002672C2"/>
    <w:rsid w:val="002679BF"/>
    <w:rsid w:val="002708C8"/>
    <w:rsid w:val="00293289"/>
    <w:rsid w:val="002A6AD9"/>
    <w:rsid w:val="002B3314"/>
    <w:rsid w:val="002D4430"/>
    <w:rsid w:val="002E0E79"/>
    <w:rsid w:val="002E1400"/>
    <w:rsid w:val="002E4ECA"/>
    <w:rsid w:val="002E63C1"/>
    <w:rsid w:val="002F1BEE"/>
    <w:rsid w:val="00303050"/>
    <w:rsid w:val="00330045"/>
    <w:rsid w:val="00330733"/>
    <w:rsid w:val="00331E9E"/>
    <w:rsid w:val="003354C6"/>
    <w:rsid w:val="00336789"/>
    <w:rsid w:val="00336F4E"/>
    <w:rsid w:val="00342E48"/>
    <w:rsid w:val="0035654E"/>
    <w:rsid w:val="00360EDB"/>
    <w:rsid w:val="0036496F"/>
    <w:rsid w:val="003709BB"/>
    <w:rsid w:val="00390D0C"/>
    <w:rsid w:val="00394339"/>
    <w:rsid w:val="003A2EFF"/>
    <w:rsid w:val="003F02BD"/>
    <w:rsid w:val="003F458C"/>
    <w:rsid w:val="00422410"/>
    <w:rsid w:val="00435654"/>
    <w:rsid w:val="00435825"/>
    <w:rsid w:val="004430FF"/>
    <w:rsid w:val="00455E77"/>
    <w:rsid w:val="00457AC6"/>
    <w:rsid w:val="004632EC"/>
    <w:rsid w:val="004B1CD3"/>
    <w:rsid w:val="004B73AC"/>
    <w:rsid w:val="004D051B"/>
    <w:rsid w:val="004D281C"/>
    <w:rsid w:val="004E7D1F"/>
    <w:rsid w:val="00501B9B"/>
    <w:rsid w:val="00505B6F"/>
    <w:rsid w:val="00507ECA"/>
    <w:rsid w:val="0051515F"/>
    <w:rsid w:val="00517647"/>
    <w:rsid w:val="0054287E"/>
    <w:rsid w:val="00547B7D"/>
    <w:rsid w:val="00565F94"/>
    <w:rsid w:val="005723BA"/>
    <w:rsid w:val="00583DED"/>
    <w:rsid w:val="00584D5D"/>
    <w:rsid w:val="00584DBC"/>
    <w:rsid w:val="005905BF"/>
    <w:rsid w:val="005A41EC"/>
    <w:rsid w:val="005C3363"/>
    <w:rsid w:val="005C3832"/>
    <w:rsid w:val="005C5266"/>
    <w:rsid w:val="005D4CE2"/>
    <w:rsid w:val="005D5D1D"/>
    <w:rsid w:val="005D6C9F"/>
    <w:rsid w:val="005E342A"/>
    <w:rsid w:val="005F16AD"/>
    <w:rsid w:val="005F6744"/>
    <w:rsid w:val="00610A0D"/>
    <w:rsid w:val="00610D30"/>
    <w:rsid w:val="00615284"/>
    <w:rsid w:val="00626D4D"/>
    <w:rsid w:val="00643F66"/>
    <w:rsid w:val="00646B38"/>
    <w:rsid w:val="00656B1A"/>
    <w:rsid w:val="006645BC"/>
    <w:rsid w:val="00666F72"/>
    <w:rsid w:val="00674809"/>
    <w:rsid w:val="006813EF"/>
    <w:rsid w:val="00683F16"/>
    <w:rsid w:val="0069499D"/>
    <w:rsid w:val="006A2A9E"/>
    <w:rsid w:val="006A3581"/>
    <w:rsid w:val="006B163D"/>
    <w:rsid w:val="006B24CD"/>
    <w:rsid w:val="006C3550"/>
    <w:rsid w:val="006C67E9"/>
    <w:rsid w:val="006D37C8"/>
    <w:rsid w:val="006D610B"/>
    <w:rsid w:val="006F1798"/>
    <w:rsid w:val="006F3935"/>
    <w:rsid w:val="006F4E2C"/>
    <w:rsid w:val="007026CE"/>
    <w:rsid w:val="0070540B"/>
    <w:rsid w:val="00734FCF"/>
    <w:rsid w:val="00736B9C"/>
    <w:rsid w:val="00744867"/>
    <w:rsid w:val="0074706C"/>
    <w:rsid w:val="007547BC"/>
    <w:rsid w:val="00762882"/>
    <w:rsid w:val="0078790C"/>
    <w:rsid w:val="00791666"/>
    <w:rsid w:val="007A0705"/>
    <w:rsid w:val="007B285C"/>
    <w:rsid w:val="007C6144"/>
    <w:rsid w:val="007D0A00"/>
    <w:rsid w:val="007D27FC"/>
    <w:rsid w:val="007E2C87"/>
    <w:rsid w:val="007E542F"/>
    <w:rsid w:val="007F1F33"/>
    <w:rsid w:val="0080311C"/>
    <w:rsid w:val="00812231"/>
    <w:rsid w:val="00817764"/>
    <w:rsid w:val="00831FB1"/>
    <w:rsid w:val="008510F7"/>
    <w:rsid w:val="0087157E"/>
    <w:rsid w:val="00876A2D"/>
    <w:rsid w:val="008841FD"/>
    <w:rsid w:val="00886102"/>
    <w:rsid w:val="00892755"/>
    <w:rsid w:val="00894B6B"/>
    <w:rsid w:val="008A76C1"/>
    <w:rsid w:val="008A7A0D"/>
    <w:rsid w:val="008A7DD0"/>
    <w:rsid w:val="008B1482"/>
    <w:rsid w:val="008B53EC"/>
    <w:rsid w:val="008B627F"/>
    <w:rsid w:val="008C1A78"/>
    <w:rsid w:val="008C77FE"/>
    <w:rsid w:val="008E0C77"/>
    <w:rsid w:val="008E3835"/>
    <w:rsid w:val="008E6ED2"/>
    <w:rsid w:val="008F32A1"/>
    <w:rsid w:val="009141CC"/>
    <w:rsid w:val="009257C9"/>
    <w:rsid w:val="00927EC7"/>
    <w:rsid w:val="009562B1"/>
    <w:rsid w:val="0096022C"/>
    <w:rsid w:val="009733E8"/>
    <w:rsid w:val="009A4508"/>
    <w:rsid w:val="009D12CD"/>
    <w:rsid w:val="009D4450"/>
    <w:rsid w:val="009D705E"/>
    <w:rsid w:val="009E085E"/>
    <w:rsid w:val="009E6C45"/>
    <w:rsid w:val="009E7D6F"/>
    <w:rsid w:val="009F008A"/>
    <w:rsid w:val="00A042C6"/>
    <w:rsid w:val="00A048F2"/>
    <w:rsid w:val="00A1069B"/>
    <w:rsid w:val="00A10A3E"/>
    <w:rsid w:val="00A15E7F"/>
    <w:rsid w:val="00A21404"/>
    <w:rsid w:val="00A236C2"/>
    <w:rsid w:val="00A25550"/>
    <w:rsid w:val="00A36FE3"/>
    <w:rsid w:val="00A4130D"/>
    <w:rsid w:val="00A61E4B"/>
    <w:rsid w:val="00A64964"/>
    <w:rsid w:val="00A76B3A"/>
    <w:rsid w:val="00A94339"/>
    <w:rsid w:val="00A94AB5"/>
    <w:rsid w:val="00A9584A"/>
    <w:rsid w:val="00AA2292"/>
    <w:rsid w:val="00AA5829"/>
    <w:rsid w:val="00AA6D9A"/>
    <w:rsid w:val="00AA70FC"/>
    <w:rsid w:val="00AC20D4"/>
    <w:rsid w:val="00AE7761"/>
    <w:rsid w:val="00AF1ABC"/>
    <w:rsid w:val="00B01577"/>
    <w:rsid w:val="00B15F60"/>
    <w:rsid w:val="00B17A42"/>
    <w:rsid w:val="00B329FC"/>
    <w:rsid w:val="00B50CE5"/>
    <w:rsid w:val="00B52AE0"/>
    <w:rsid w:val="00B600C1"/>
    <w:rsid w:val="00B64EB9"/>
    <w:rsid w:val="00B66BF3"/>
    <w:rsid w:val="00B70744"/>
    <w:rsid w:val="00B75B3A"/>
    <w:rsid w:val="00B9761B"/>
    <w:rsid w:val="00BA76FE"/>
    <w:rsid w:val="00BC6B72"/>
    <w:rsid w:val="00BD4834"/>
    <w:rsid w:val="00BE7B9B"/>
    <w:rsid w:val="00C0221B"/>
    <w:rsid w:val="00C10EE1"/>
    <w:rsid w:val="00C11563"/>
    <w:rsid w:val="00C13560"/>
    <w:rsid w:val="00C207AD"/>
    <w:rsid w:val="00C334EC"/>
    <w:rsid w:val="00C3481C"/>
    <w:rsid w:val="00C8283E"/>
    <w:rsid w:val="00C85D5C"/>
    <w:rsid w:val="00C9064D"/>
    <w:rsid w:val="00CA06B0"/>
    <w:rsid w:val="00CB1566"/>
    <w:rsid w:val="00CB3254"/>
    <w:rsid w:val="00CC0CAC"/>
    <w:rsid w:val="00CC552D"/>
    <w:rsid w:val="00CD42E6"/>
    <w:rsid w:val="00CD677C"/>
    <w:rsid w:val="00CD7592"/>
    <w:rsid w:val="00CE09A6"/>
    <w:rsid w:val="00CE3C81"/>
    <w:rsid w:val="00CE73CD"/>
    <w:rsid w:val="00CF077D"/>
    <w:rsid w:val="00CF329D"/>
    <w:rsid w:val="00CF3327"/>
    <w:rsid w:val="00CF4851"/>
    <w:rsid w:val="00CF66D9"/>
    <w:rsid w:val="00D07479"/>
    <w:rsid w:val="00D07BE8"/>
    <w:rsid w:val="00D11659"/>
    <w:rsid w:val="00D14769"/>
    <w:rsid w:val="00D3074B"/>
    <w:rsid w:val="00D33768"/>
    <w:rsid w:val="00D35047"/>
    <w:rsid w:val="00D41EFC"/>
    <w:rsid w:val="00D437C9"/>
    <w:rsid w:val="00D46998"/>
    <w:rsid w:val="00D53FEE"/>
    <w:rsid w:val="00D55DC5"/>
    <w:rsid w:val="00D57D97"/>
    <w:rsid w:val="00D83607"/>
    <w:rsid w:val="00D9609B"/>
    <w:rsid w:val="00DA2236"/>
    <w:rsid w:val="00DA363F"/>
    <w:rsid w:val="00DB0DEE"/>
    <w:rsid w:val="00DB3B4C"/>
    <w:rsid w:val="00DE3C55"/>
    <w:rsid w:val="00DE6C39"/>
    <w:rsid w:val="00DF44D1"/>
    <w:rsid w:val="00DF4C8F"/>
    <w:rsid w:val="00DF503C"/>
    <w:rsid w:val="00DF7EFA"/>
    <w:rsid w:val="00E01838"/>
    <w:rsid w:val="00E04AE6"/>
    <w:rsid w:val="00E36A14"/>
    <w:rsid w:val="00E36CF9"/>
    <w:rsid w:val="00E5093D"/>
    <w:rsid w:val="00E54A25"/>
    <w:rsid w:val="00E602E3"/>
    <w:rsid w:val="00E6755B"/>
    <w:rsid w:val="00E73988"/>
    <w:rsid w:val="00E7658B"/>
    <w:rsid w:val="00E91567"/>
    <w:rsid w:val="00EC0F1E"/>
    <w:rsid w:val="00EC41AA"/>
    <w:rsid w:val="00ED0B11"/>
    <w:rsid w:val="00ED0B8D"/>
    <w:rsid w:val="00EE171E"/>
    <w:rsid w:val="00EF3060"/>
    <w:rsid w:val="00EF30B6"/>
    <w:rsid w:val="00F064ED"/>
    <w:rsid w:val="00F313B5"/>
    <w:rsid w:val="00F33BBE"/>
    <w:rsid w:val="00F51821"/>
    <w:rsid w:val="00F542A2"/>
    <w:rsid w:val="00F64D8B"/>
    <w:rsid w:val="00F66E96"/>
    <w:rsid w:val="00F916E9"/>
    <w:rsid w:val="00F93616"/>
    <w:rsid w:val="00F9533E"/>
    <w:rsid w:val="00F965B2"/>
    <w:rsid w:val="00FA00A4"/>
    <w:rsid w:val="00FA1FA8"/>
    <w:rsid w:val="00FA49CC"/>
    <w:rsid w:val="00FB50E2"/>
    <w:rsid w:val="00FC0427"/>
    <w:rsid w:val="00FD7439"/>
    <w:rsid w:val="00FE72EE"/>
    <w:rsid w:val="00FE779A"/>
    <w:rsid w:val="00FF07A6"/>
    <w:rsid w:val="00FF1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EECCD"/>
  <w15:chartTrackingRefBased/>
  <w15:docId w15:val="{2D695AEB-4D0F-4B5C-BC55-5B30C6EE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00A4"/>
    <w:pPr>
      <w:spacing w:after="5" w:line="405" w:lineRule="auto"/>
      <w:ind w:right="315" w:firstLine="341"/>
      <w:jc w:val="both"/>
    </w:pPr>
    <w:rPr>
      <w:rFonts w:ascii="Calibri" w:eastAsia="Calibri" w:hAnsi="Calibri" w:cs="Calibri"/>
      <w:color w:val="000000"/>
      <w:sz w:val="24"/>
    </w:rPr>
  </w:style>
  <w:style w:type="paragraph" w:styleId="Ttulo1">
    <w:name w:val="heading 1"/>
    <w:next w:val="Normal"/>
    <w:link w:val="Ttulo1Car"/>
    <w:uiPriority w:val="9"/>
    <w:unhideWhenUsed/>
    <w:qFormat/>
    <w:rsid w:val="00AA2292"/>
    <w:pPr>
      <w:keepNext/>
      <w:keepLines/>
      <w:spacing w:after="266" w:line="261" w:lineRule="auto"/>
      <w:ind w:left="10" w:right="315" w:hanging="10"/>
      <w:outlineLvl w:val="0"/>
    </w:pPr>
    <w:rPr>
      <w:rFonts w:ascii="Calibri" w:eastAsia="Calibri" w:hAnsi="Calibri" w:cs="Calibri"/>
      <w:color w:val="000000"/>
      <w:sz w:val="34"/>
    </w:rPr>
  </w:style>
  <w:style w:type="paragraph" w:styleId="Ttulo2">
    <w:name w:val="heading 2"/>
    <w:next w:val="Normal"/>
    <w:link w:val="Ttulo2Car"/>
    <w:uiPriority w:val="9"/>
    <w:unhideWhenUsed/>
    <w:qFormat/>
    <w:rsid w:val="00AA2292"/>
    <w:pPr>
      <w:keepNext/>
      <w:keepLines/>
      <w:spacing w:after="264"/>
      <w:ind w:left="10" w:hanging="10"/>
      <w:outlineLvl w:val="1"/>
    </w:pPr>
    <w:rPr>
      <w:rFonts w:ascii="Calibri" w:eastAsia="Calibri" w:hAnsi="Calibri" w:cs="Calibri"/>
      <w:color w:val="000000"/>
      <w:sz w:val="29"/>
    </w:rPr>
  </w:style>
  <w:style w:type="paragraph" w:styleId="Ttulo3">
    <w:name w:val="heading 3"/>
    <w:basedOn w:val="Normal"/>
    <w:next w:val="Normal"/>
    <w:link w:val="Ttulo3Car"/>
    <w:uiPriority w:val="9"/>
    <w:unhideWhenUsed/>
    <w:qFormat/>
    <w:rsid w:val="00B01577"/>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A2292"/>
    <w:pPr>
      <w:ind w:left="720"/>
      <w:contextualSpacing/>
    </w:pPr>
  </w:style>
  <w:style w:type="character" w:customStyle="1" w:styleId="Ttulo1Car">
    <w:name w:val="Título 1 Car"/>
    <w:basedOn w:val="Fuentedeprrafopredeter"/>
    <w:link w:val="Ttulo1"/>
    <w:uiPriority w:val="9"/>
    <w:rsid w:val="00AA2292"/>
    <w:rPr>
      <w:rFonts w:ascii="Calibri" w:eastAsia="Calibri" w:hAnsi="Calibri" w:cs="Calibri"/>
      <w:color w:val="000000"/>
      <w:sz w:val="34"/>
    </w:rPr>
  </w:style>
  <w:style w:type="character" w:customStyle="1" w:styleId="Ttulo2Car">
    <w:name w:val="Título 2 Car"/>
    <w:basedOn w:val="Fuentedeprrafopredeter"/>
    <w:link w:val="Ttulo2"/>
    <w:uiPriority w:val="9"/>
    <w:rsid w:val="00AA2292"/>
    <w:rPr>
      <w:rFonts w:ascii="Calibri" w:eastAsia="Calibri" w:hAnsi="Calibri" w:cs="Calibri"/>
      <w:color w:val="000000"/>
      <w:sz w:val="29"/>
    </w:rPr>
  </w:style>
  <w:style w:type="paragraph" w:styleId="Textonotapie">
    <w:name w:val="footnote text"/>
    <w:basedOn w:val="Normal"/>
    <w:link w:val="TextonotapieCar"/>
    <w:uiPriority w:val="99"/>
    <w:semiHidden/>
    <w:unhideWhenUsed/>
    <w:rsid w:val="00ED0B1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0B11"/>
    <w:rPr>
      <w:rFonts w:ascii="Calibri" w:eastAsia="Calibri" w:hAnsi="Calibri" w:cs="Calibri"/>
      <w:color w:val="000000"/>
      <w:sz w:val="20"/>
      <w:szCs w:val="20"/>
    </w:rPr>
  </w:style>
  <w:style w:type="character" w:styleId="Refdenotaalpie">
    <w:name w:val="footnote reference"/>
    <w:basedOn w:val="Fuentedeprrafopredeter"/>
    <w:uiPriority w:val="99"/>
    <w:semiHidden/>
    <w:unhideWhenUsed/>
    <w:rsid w:val="00ED0B11"/>
    <w:rPr>
      <w:vertAlign w:val="superscript"/>
    </w:rPr>
  </w:style>
  <w:style w:type="paragraph" w:styleId="Cita">
    <w:name w:val="Quote"/>
    <w:basedOn w:val="Normal"/>
    <w:next w:val="Normal"/>
    <w:link w:val="CitaCar"/>
    <w:uiPriority w:val="29"/>
    <w:qFormat/>
    <w:rsid w:val="00BD4834"/>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D4834"/>
    <w:rPr>
      <w:rFonts w:ascii="Calibri" w:eastAsia="Calibri" w:hAnsi="Calibri" w:cs="Calibri"/>
      <w:i/>
      <w:iCs/>
      <w:color w:val="404040" w:themeColor="text1" w:themeTint="BF"/>
      <w:sz w:val="24"/>
    </w:rPr>
  </w:style>
  <w:style w:type="character" w:customStyle="1" w:styleId="Ttulo3Car">
    <w:name w:val="Título 3 Car"/>
    <w:basedOn w:val="Fuentedeprrafopredeter"/>
    <w:link w:val="Ttulo3"/>
    <w:uiPriority w:val="9"/>
    <w:rsid w:val="00B01577"/>
    <w:rPr>
      <w:rFonts w:asciiTheme="majorHAnsi" w:eastAsiaTheme="majorEastAsia" w:hAnsiTheme="majorHAnsi" w:cstheme="majorBidi"/>
      <w:color w:val="1F4D78" w:themeColor="accent1" w:themeShade="7F"/>
      <w:sz w:val="24"/>
      <w:szCs w:val="24"/>
    </w:rPr>
  </w:style>
  <w:style w:type="table" w:styleId="Tablanormal5">
    <w:name w:val="Plain Table 5"/>
    <w:basedOn w:val="Tablanormal"/>
    <w:uiPriority w:val="45"/>
    <w:rsid w:val="00330045"/>
    <w:pPr>
      <w:spacing w:after="0" w:line="240" w:lineRule="auto"/>
    </w:pPr>
    <w:rPr>
      <w:rFonts w:eastAsiaTheme="minorEastAsia"/>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3-nfasis3">
    <w:name w:val="Grid Table 3 Accent 3"/>
    <w:basedOn w:val="Tablanormal"/>
    <w:uiPriority w:val="48"/>
    <w:rsid w:val="0033004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ladelista6concolores">
    <w:name w:val="List Table 6 Colorful"/>
    <w:basedOn w:val="Tablanormal"/>
    <w:uiPriority w:val="51"/>
    <w:rsid w:val="00330045"/>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7concolores-nfasis3">
    <w:name w:val="List Table 7 Colorful Accent 3"/>
    <w:basedOn w:val="Tablanormal"/>
    <w:uiPriority w:val="52"/>
    <w:rsid w:val="00330045"/>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ncabezado">
    <w:name w:val="header"/>
    <w:basedOn w:val="Normal"/>
    <w:link w:val="EncabezadoCar"/>
    <w:uiPriority w:val="99"/>
    <w:unhideWhenUsed/>
    <w:rsid w:val="007F1F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F1F33"/>
    <w:rPr>
      <w:rFonts w:ascii="Calibri" w:eastAsia="Calibri" w:hAnsi="Calibri" w:cs="Calibri"/>
      <w:color w:val="000000"/>
      <w:sz w:val="24"/>
    </w:rPr>
  </w:style>
  <w:style w:type="paragraph" w:styleId="Piedepgina">
    <w:name w:val="footer"/>
    <w:basedOn w:val="Normal"/>
    <w:link w:val="PiedepginaCar"/>
    <w:uiPriority w:val="99"/>
    <w:unhideWhenUsed/>
    <w:rsid w:val="007F1F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F1F33"/>
    <w:rPr>
      <w:rFonts w:ascii="Calibri" w:eastAsia="Calibri" w:hAnsi="Calibri" w:cs="Calibri"/>
      <w:color w:val="000000"/>
      <w:sz w:val="24"/>
    </w:rPr>
  </w:style>
  <w:style w:type="paragraph" w:styleId="TDC2">
    <w:name w:val="toc 2"/>
    <w:basedOn w:val="Normal"/>
    <w:next w:val="Normal"/>
    <w:autoRedefine/>
    <w:uiPriority w:val="39"/>
    <w:unhideWhenUsed/>
    <w:rsid w:val="0096022C"/>
    <w:pPr>
      <w:spacing w:after="0"/>
      <w:ind w:left="240"/>
      <w:jc w:val="left"/>
    </w:pPr>
    <w:rPr>
      <w:rFonts w:asciiTheme="minorHAnsi" w:hAnsiTheme="minorHAnsi" w:cstheme="minorHAnsi"/>
      <w:smallCaps/>
      <w:sz w:val="20"/>
      <w:szCs w:val="20"/>
    </w:rPr>
  </w:style>
  <w:style w:type="paragraph" w:styleId="TDC1">
    <w:name w:val="toc 1"/>
    <w:basedOn w:val="Normal"/>
    <w:next w:val="Normal"/>
    <w:autoRedefine/>
    <w:uiPriority w:val="39"/>
    <w:unhideWhenUsed/>
    <w:rsid w:val="0096022C"/>
    <w:pPr>
      <w:spacing w:before="120" w:after="120"/>
      <w:jc w:val="left"/>
    </w:pPr>
    <w:rPr>
      <w:rFonts w:asciiTheme="minorHAnsi" w:hAnsiTheme="minorHAnsi" w:cstheme="minorHAnsi"/>
      <w:b/>
      <w:bCs/>
      <w:caps/>
      <w:sz w:val="20"/>
      <w:szCs w:val="20"/>
    </w:rPr>
  </w:style>
  <w:style w:type="paragraph" w:styleId="TDC3">
    <w:name w:val="toc 3"/>
    <w:basedOn w:val="Normal"/>
    <w:next w:val="Normal"/>
    <w:autoRedefine/>
    <w:uiPriority w:val="39"/>
    <w:unhideWhenUsed/>
    <w:rsid w:val="0096022C"/>
    <w:pPr>
      <w:spacing w:after="0"/>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96022C"/>
    <w:pPr>
      <w:spacing w:after="0"/>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96022C"/>
    <w:pPr>
      <w:spacing w:after="0"/>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96022C"/>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96022C"/>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96022C"/>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96022C"/>
    <w:pPr>
      <w:spacing w:after="0"/>
      <w:ind w:left="1920"/>
      <w:jc w:val="left"/>
    </w:pPr>
    <w:rPr>
      <w:rFonts w:asciiTheme="minorHAnsi" w:hAnsiTheme="minorHAnsi" w:cstheme="minorHAnsi"/>
      <w:sz w:val="18"/>
      <w:szCs w:val="18"/>
    </w:rPr>
  </w:style>
  <w:style w:type="character" w:styleId="Hipervnculo">
    <w:name w:val="Hyperlink"/>
    <w:basedOn w:val="Fuentedeprrafopredeter"/>
    <w:uiPriority w:val="99"/>
    <w:unhideWhenUsed/>
    <w:rsid w:val="0096022C"/>
    <w:rPr>
      <w:color w:val="0563C1" w:themeColor="hyperlink"/>
      <w:u w:val="single"/>
    </w:rPr>
  </w:style>
  <w:style w:type="character" w:styleId="Refdecomentario">
    <w:name w:val="annotation reference"/>
    <w:basedOn w:val="Fuentedeprrafopredeter"/>
    <w:uiPriority w:val="99"/>
    <w:semiHidden/>
    <w:unhideWhenUsed/>
    <w:rsid w:val="00C9064D"/>
    <w:rPr>
      <w:sz w:val="16"/>
      <w:szCs w:val="16"/>
    </w:rPr>
  </w:style>
  <w:style w:type="paragraph" w:styleId="Textocomentario">
    <w:name w:val="annotation text"/>
    <w:basedOn w:val="Normal"/>
    <w:link w:val="TextocomentarioCar"/>
    <w:uiPriority w:val="99"/>
    <w:semiHidden/>
    <w:unhideWhenUsed/>
    <w:rsid w:val="00C9064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9064D"/>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C9064D"/>
    <w:rPr>
      <w:b/>
      <w:bCs/>
    </w:rPr>
  </w:style>
  <w:style w:type="character" w:customStyle="1" w:styleId="AsuntodelcomentarioCar">
    <w:name w:val="Asunto del comentario Car"/>
    <w:basedOn w:val="TextocomentarioCar"/>
    <w:link w:val="Asuntodelcomentario"/>
    <w:uiPriority w:val="99"/>
    <w:semiHidden/>
    <w:rsid w:val="00C9064D"/>
    <w:rPr>
      <w:rFonts w:ascii="Calibri" w:eastAsia="Calibri" w:hAnsi="Calibri" w:cs="Calibri"/>
      <w:b/>
      <w:bCs/>
      <w:color w:val="000000"/>
      <w:sz w:val="20"/>
      <w:szCs w:val="20"/>
    </w:rPr>
  </w:style>
  <w:style w:type="paragraph" w:styleId="Textodeglobo">
    <w:name w:val="Balloon Text"/>
    <w:basedOn w:val="Normal"/>
    <w:link w:val="TextodegloboCar"/>
    <w:uiPriority w:val="99"/>
    <w:semiHidden/>
    <w:unhideWhenUsed/>
    <w:rsid w:val="00C9064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064D"/>
    <w:rPr>
      <w:rFonts w:ascii="Segoe UI" w:eastAsia="Calibri" w:hAnsi="Segoe UI" w:cs="Segoe UI"/>
      <w:color w:val="000000"/>
      <w:sz w:val="18"/>
      <w:szCs w:val="18"/>
    </w:rPr>
  </w:style>
  <w:style w:type="table" w:styleId="Tablaconcuadrcula">
    <w:name w:val="Table Grid"/>
    <w:basedOn w:val="Tablanormal"/>
    <w:uiPriority w:val="39"/>
    <w:rsid w:val="00683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3">
    <w:name w:val="Plain Table 3"/>
    <w:basedOn w:val="Tablanormal"/>
    <w:uiPriority w:val="43"/>
    <w:rsid w:val="001438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7concolores-nfasis3">
    <w:name w:val="Grid Table 7 Colorful Accent 3"/>
    <w:basedOn w:val="Tablanormal"/>
    <w:uiPriority w:val="52"/>
    <w:rsid w:val="0014380A"/>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styleId="Textodelmarcadordeposicin">
    <w:name w:val="Placeholder Text"/>
    <w:basedOn w:val="Fuentedeprrafopredeter"/>
    <w:uiPriority w:val="99"/>
    <w:semiHidden/>
    <w:rsid w:val="00547B7D"/>
    <w:rPr>
      <w:color w:val="808080"/>
    </w:rPr>
  </w:style>
  <w:style w:type="paragraph" w:styleId="NormalWeb">
    <w:name w:val="Normal (Web)"/>
    <w:basedOn w:val="Normal"/>
    <w:uiPriority w:val="99"/>
    <w:semiHidden/>
    <w:unhideWhenUsed/>
    <w:rsid w:val="00D07479"/>
    <w:pPr>
      <w:spacing w:before="100" w:beforeAutospacing="1" w:after="100" w:afterAutospacing="1" w:line="240" w:lineRule="auto"/>
      <w:ind w:right="0" w:firstLine="0"/>
      <w:jc w:val="left"/>
    </w:pPr>
    <w:rPr>
      <w:rFonts w:ascii="Times New Roman" w:eastAsia="Times New Roman" w:hAnsi="Times New Roman" w:cs="Times New Roman"/>
      <w:color w:val="auto"/>
      <w:szCs w:val="24"/>
    </w:rPr>
  </w:style>
  <w:style w:type="character" w:styleId="Textoennegrita">
    <w:name w:val="Strong"/>
    <w:basedOn w:val="Fuentedeprrafopredeter"/>
    <w:uiPriority w:val="22"/>
    <w:qFormat/>
    <w:rsid w:val="00A15E7F"/>
    <w:rPr>
      <w:b/>
      <w:bCs/>
    </w:rPr>
  </w:style>
  <w:style w:type="table" w:styleId="Tabladecuadrcula1clara">
    <w:name w:val="Grid Table 1 Light"/>
    <w:basedOn w:val="Tablanormal"/>
    <w:uiPriority w:val="46"/>
    <w:rsid w:val="00646B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028507">
      <w:bodyDiv w:val="1"/>
      <w:marLeft w:val="0"/>
      <w:marRight w:val="0"/>
      <w:marTop w:val="0"/>
      <w:marBottom w:val="0"/>
      <w:divBdr>
        <w:top w:val="none" w:sz="0" w:space="0" w:color="auto"/>
        <w:left w:val="none" w:sz="0" w:space="0" w:color="auto"/>
        <w:bottom w:val="none" w:sz="0" w:space="0" w:color="auto"/>
        <w:right w:val="none" w:sz="0" w:space="0" w:color="auto"/>
      </w:divBdr>
    </w:div>
    <w:div w:id="749814869">
      <w:bodyDiv w:val="1"/>
      <w:marLeft w:val="0"/>
      <w:marRight w:val="0"/>
      <w:marTop w:val="0"/>
      <w:marBottom w:val="0"/>
      <w:divBdr>
        <w:top w:val="none" w:sz="0" w:space="0" w:color="auto"/>
        <w:left w:val="none" w:sz="0" w:space="0" w:color="auto"/>
        <w:bottom w:val="none" w:sz="0" w:space="0" w:color="auto"/>
        <w:right w:val="none" w:sz="0" w:space="0" w:color="auto"/>
      </w:divBdr>
    </w:div>
    <w:div w:id="1070613033">
      <w:bodyDiv w:val="1"/>
      <w:marLeft w:val="0"/>
      <w:marRight w:val="0"/>
      <w:marTop w:val="0"/>
      <w:marBottom w:val="0"/>
      <w:divBdr>
        <w:top w:val="none" w:sz="0" w:space="0" w:color="auto"/>
        <w:left w:val="none" w:sz="0" w:space="0" w:color="auto"/>
        <w:bottom w:val="none" w:sz="0" w:space="0" w:color="auto"/>
        <w:right w:val="none" w:sz="0" w:space="0" w:color="auto"/>
      </w:divBdr>
    </w:div>
    <w:div w:id="1128205410">
      <w:bodyDiv w:val="1"/>
      <w:marLeft w:val="0"/>
      <w:marRight w:val="0"/>
      <w:marTop w:val="0"/>
      <w:marBottom w:val="0"/>
      <w:divBdr>
        <w:top w:val="none" w:sz="0" w:space="0" w:color="auto"/>
        <w:left w:val="none" w:sz="0" w:space="0" w:color="auto"/>
        <w:bottom w:val="none" w:sz="0" w:space="0" w:color="auto"/>
        <w:right w:val="none" w:sz="0" w:space="0" w:color="auto"/>
      </w:divBdr>
    </w:div>
    <w:div w:id="1252203275">
      <w:bodyDiv w:val="1"/>
      <w:marLeft w:val="0"/>
      <w:marRight w:val="0"/>
      <w:marTop w:val="0"/>
      <w:marBottom w:val="0"/>
      <w:divBdr>
        <w:top w:val="none" w:sz="0" w:space="0" w:color="auto"/>
        <w:left w:val="none" w:sz="0" w:space="0" w:color="auto"/>
        <w:bottom w:val="none" w:sz="0" w:space="0" w:color="auto"/>
        <w:right w:val="none" w:sz="0" w:space="0" w:color="auto"/>
      </w:divBdr>
    </w:div>
    <w:div w:id="1718898343">
      <w:bodyDiv w:val="1"/>
      <w:marLeft w:val="0"/>
      <w:marRight w:val="0"/>
      <w:marTop w:val="0"/>
      <w:marBottom w:val="0"/>
      <w:divBdr>
        <w:top w:val="none" w:sz="0" w:space="0" w:color="auto"/>
        <w:left w:val="none" w:sz="0" w:space="0" w:color="auto"/>
        <w:bottom w:val="none" w:sz="0" w:space="0" w:color="auto"/>
        <w:right w:val="none" w:sz="0" w:space="0" w:color="auto"/>
      </w:divBdr>
    </w:div>
    <w:div w:id="187735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D1936-2A2E-40B0-AB00-482E687A8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14024</TotalTime>
  <Pages>62</Pages>
  <Words>13177</Words>
  <Characters>75113</Characters>
  <Application>Microsoft Office Word</Application>
  <DocSecurity>0</DocSecurity>
  <Lines>625</Lines>
  <Paragraphs>176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88114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200</cp:revision>
  <dcterms:created xsi:type="dcterms:W3CDTF">2026-03-19T15:07:00Z</dcterms:created>
  <dcterms:modified xsi:type="dcterms:W3CDTF">2026-04-09T15:18:00Z</dcterms:modified>
</cp:coreProperties>
</file>