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E2A47"/>
  <w:body>
    <w:p>
      <w:pPr>
        <w:shd w:fill="0E2A47" w:color="auto" w:val="clear"/>
        <w:spacing w:after="60" w:before="2400"/>
        <w:jc w:val="center"/>
      </w:pPr>
      <w:r>
        <w:rPr>
          <w:rFonts w:ascii="Segoe UI" w:cs="Segoe UI" w:eastAsia="Segoe UI" w:hAnsi="Segoe UI"/>
          <w:b/>
          <w:bCs/>
          <w:i w:val="false"/>
          <w:iCs w:val="false"/>
          <w:color w:val="FFFFFF"/>
          <w:sz w:val="64"/>
          <w:szCs w:val="64"/>
        </w:rPr>
        <w:t xml:space="preserve">CORTEX AI</w:t>
      </w:r>
    </w:p>
    <w:p>
      <w:pPr>
        <w:shd w:fill="0E2A47" w:color="auto" w:val="clear"/>
        <w:spacing w:after="700"/>
        <w:jc w:val="center"/>
      </w:pPr>
      <w:r>
        <w:rPr>
          <w:rFonts w:ascii="Segoe UI" w:cs="Segoe UI" w:eastAsia="Segoe UI" w:hAnsi="Segoe UI"/>
          <w:b w:val="false"/>
          <w:bCs w:val="false"/>
          <w:i w:val="false"/>
          <w:iCs w:val="false"/>
          <w:color w:val="AFC6DE"/>
          <w:sz w:val="24"/>
          <w:szCs w:val="24"/>
        </w:rPr>
        <w:t xml:space="preserve">Full Development Blueprint  ·  v6.0</w:t>
      </w:r>
    </w:p>
    <w:p>
      <w:pPr>
        <w:shd w:fill="0E2A47" w:color="auto" w:val="clear"/>
        <w:spacing w:after="900" w:before="0" w:line="300"/>
        <w:jc w:val="center"/>
      </w:pPr>
      <w:r>
        <w:rPr>
          <w:rFonts w:ascii="Segoe UI" w:cs="Segoe UI" w:eastAsia="Segoe UI" w:hAnsi="Segoe UI"/>
          <w:b w:val="false"/>
          <w:bCs w:val="false"/>
          <w:i/>
          <w:iCs/>
          <w:color w:val="FFFFFF"/>
          <w:sz w:val="22"/>
          <w:szCs w:val="22"/>
        </w:rPr>
        <w:t xml:space="preserve">One AI. Every Device. Everything. Everywhere.</w:t>
      </w:r>
    </w:p>
    <w:p>
      <w:pPr>
        <w:shd w:fill="0E2A47" w:color="auto" w:val="clear"/>
        <w:spacing w:after="0" w:before="0" w:line="300"/>
        <w:jc w:val="center"/>
      </w:pPr>
      <w:r>
        <w:rPr>
          <w:rFonts w:ascii="Segoe UI" w:cs="Segoe UI" w:eastAsia="Segoe UI" w:hAnsi="Segoe UI"/>
          <w:b w:val="false"/>
          <w:bCs w:val="false"/>
          <w:i w:val="false"/>
          <w:iCs w:val="false"/>
          <w:color w:val="AFC6DE"/>
          <w:sz w:val="18"/>
          <w:szCs w:val="18"/>
        </w:rPr>
        <w:t xml:space="preserve">Built by Amul   |   2026   |   CONFIDENTIAL</w:t>
      </w:r>
    </w:p>
    <w:p>
      <w:pPr>
        <w:pageBreakBefore/>
        <w:shd w:fill="0E2A47" w:color="auto" w:val="clear"/>
      </w:pP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1. The Vision</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AI is a fully personal AI operating system. It is not a chatbot, and it is not built on ChatGPT or Claude. It has its own AI brain, its own identity, and its own presence on every device you own.</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AI can do everything a human assistant can do: answer any question, control any computer, browse the internet, write and debug code, send messages, make and answer calls, handle WhatsApp video calls, transfer files wirelessly between any devices, manage corporate workflows for MNC employees, and learn from you every single day.</w:t>
      </w:r>
    </w:p>
    <w:p>
      <w:pPr>
        <w:pBdr>
          <w:left w:val="single" w:color="FFFFFF" w:sz="12" w:space="12"/>
        </w:pBdr>
        <w:shd w:fill="163C61" w:color="auto" w:val="clear"/>
        <w:spacing w:after="200" w:before="120" w:line="300"/>
        <w:ind w:left="260" w:right="260"/>
      </w:pPr>
      <w:r>
        <w:rPr>
          <w:rFonts w:ascii="Segoe UI" w:cs="Segoe UI" w:eastAsia="Segoe UI" w:hAnsi="Segoe UI"/>
          <w:b w:val="false"/>
          <w:bCs w:val="false"/>
          <w:i/>
          <w:iCs/>
          <w:color w:val="FFFFFF"/>
          <w:sz w:val="20"/>
          <w:szCs w:val="20"/>
        </w:rPr>
        <w:t xml:space="preserve">Core Vision: One AI. Running on YOUR hardware. Learning YOUR habits. Managing YOUR world. Built like ChatGPT and Claude — but private, personal, and subscription-based under your own brand.</w:t>
      </w: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2. What Makes Cortex AI Different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3800"/>
      </w:tblGrid>
      <w:tr>
        <w:trPr>
          <w:tblHeader/>
        </w:trPr>
        <w:tc>
          <w:tcPr>
            <w:tcW w:type="dxa" w:w="3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Feature</w:t>
            </w:r>
          </w:p>
        </w:tc>
        <w:tc>
          <w:tcPr>
            <w:tcW w:type="dxa" w:w="38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ChatGPT / Claude / Perplexity</w:t>
            </w:r>
          </w:p>
        </w:tc>
        <w:tc>
          <w:tcPr>
            <w:tcW w:type="dxa" w:w="38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Cortex AI</w:t>
            </w:r>
          </w:p>
        </w:tc>
      </w:tr>
      <w:tr>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Owns your data</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 — sent to their servers</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stays on your devices</w:t>
            </w:r>
          </w:p>
        </w:tc>
      </w:tr>
      <w:tr>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Runs offline</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 — always needs internet</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local AI engine</w:t>
            </w:r>
          </w:p>
        </w:tc>
      </w:tr>
      <w:tr>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 subscribe to them</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you pay them monthly</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Users pay YOU monthly</w:t>
            </w:r>
          </w:p>
        </w:tc>
      </w:tr>
      <w:tr>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Controls your computer</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Very limited</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Full control — mouse, keyboard, files</w:t>
            </w:r>
          </w:p>
        </w:tc>
      </w:tr>
      <w:tr>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Controls your phone</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Cortex Android/iOS app</w:t>
            </w:r>
          </w:p>
        </w:tc>
      </w:tr>
      <w:tr>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Wireless file transfer</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any file, any device, no cable</w:t>
            </w:r>
          </w:p>
        </w:tc>
      </w:tr>
      <w:tr>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MNC enterprise ready</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Partially via APIs</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built-in corporate workflows</w:t>
            </w:r>
          </w:p>
        </w:tc>
      </w:tr>
      <w:tr>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WhatsApp calls + video</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full call and video handling</w:t>
            </w:r>
          </w:p>
        </w:tc>
      </w:tr>
      <w:tr>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Learns your habits</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Limited session memory</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grows smarter every day</w:t>
            </w:r>
          </w:p>
        </w:tc>
      </w:tr>
      <w:tr>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Fine-tuned for you</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3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Phase 9 custom AI model</w:t>
            </w:r>
          </w:p>
        </w:tc>
      </w:tr>
      <w:tr>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 own it completely</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3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your product, your IP</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3. What Cortex AI Can Do</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3.1 Think and Answer — Own AI Brain</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AI does NOT use ChatGPT, Claude, or Perplexity as its brain. It runs its OWN AI model locally on your device. When asked ‘who are you?’ it says: I am Cortex AI — built by Amul.</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Answer any question on any topic — fully offline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Write essays, emails, reports, plans, and full documents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Analyze documents, spreadsheets, images, and PDFs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Solve math, logic, and complex coding problems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Translate between any two languages instantly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Summarize long content — articles, meetings, full reports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Plan and break down any project into actionable tasks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3.2 Full Computer Control</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Open and close any application by voice or text</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Control mouse and keyboard — click, type, scroll, drag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Read, create, move, rename, and delete files and folders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Take screenshots and analyze what's on the screen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Control system settings — volume, brightness, WiFi, Bluetooth</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Run terminal commands, Python scripts, and bash commands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Automate repetitive multi-step workflows with one command</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3.3 Wireless Device-to-Device File Transfer</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Transfer any legal file — PDF, photo, video, document, audio — from any device to any device wirelessly. Only requirement: Cortex AI on both devices. No cables. No cloud upload. Direct encrypted transfer.</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PC to PC, PC to phone, phone to phone — all combinations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Works over WiFi or local hotspot — no internet required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All legal file types: PDF, DOCX, images, videos, audio, code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AES-256 end-to-end encrypted — no interception possible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QR code pairing for first-time device connections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Batch transfer — send entire folders at once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Auto-resume if connection drops mid-transfer</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Full transfer history log on both devices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3.4 MNC Enterprise Workflow Management</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AI handles the complete daily workflow of a corporate employee — from morning standup to EOD report, task management, email drafting, meeting scheduling, and team coordination.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Morning briefing — today's tasks, meetings, deadlines, emails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Smart task manager — create, assign, track, and complete tasks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Email handling — read, summarize, draft, and send professional emails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Meeting scheduler — book meetings, send invites, set reminders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Daily standup report generator — auto-generated from task log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EOD report — automatically summarizes what was done today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Jira, Trello, Asana, Slack, Teams, Outlook integration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Document drafting — proposals, SOPs, meeting minutes, client emails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Data analysis — paste CSV or Excel data and get instant insights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Role-based access — manager sees team reports, employee sees own tasks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3.5 Communication — Messages, Calls, and Video</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Send WhatsApp text messages on your behalf</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Make WhatsApp audio calls — dial by contact name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Answer and end incoming WhatsApp audio calls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Open and handle WhatsApp video calls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Mute and unmute during active calls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Send and read emails via Gmail</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Schedule messages to be sent at a specific time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Set voice-activated reminders — repeating or one-time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Read and reply to all system notifications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3.6 Voice Interaction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Wake word — say ‘Hey Cortex’ for hands-free activation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Full natural language voice commands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Voice output — Cortex speaks every response back</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Toggle between voice mode and text mode seamlessly</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3.7 Memory and Personalization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Remembers name, role, preferences, and habits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Recalls past conversations across all sessions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Learns most-used commands and suggests them proactively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Stores custom facts — ‘my manager is Rahul’, ‘standup at 10am’</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User profile grows smarter with every interaction</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3.8 Browsing, Research and Coding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Open any website or run any web search by voice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Automate browser — fill forms, click buttons, download files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Write code in any programming language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Debug errors — paste error message, get fix instantly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Manage GitHub repos — commit, push, pull, review</w:t>
      </w: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4. The Cortex AI Engine — Your Own AI</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AI has its own brain. NOT ChatGPT. NOT Claude. NOT Perplexity. A local AI model running entirely on your device — private, free after setup, and with the Cortex identity.</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4.1 Phase A — Local Engine (Ollama + Llama 3) —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Ollama runs Llama 3 (4.7 GB) entirely on your PC</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Custom Cortex personality system prompt — never says LLaMA</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Works 100% offline — no internet, no API costs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Connected to Router.py for smart intent routing</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4.2 Cortex Personality System Prompt</w:t>
      </w:r>
    </w:p>
    <w:p>
      <w:pPr>
        <w:pBdr>
          <w:left w:val="single" w:color="FFFFFF" w:sz="12" w:space="12"/>
        </w:pBdr>
        <w:shd w:fill="163C61" w:color="auto" w:val="clear"/>
        <w:spacing w:after="200" w:before="120" w:line="300"/>
        <w:ind w:left="260" w:right="260"/>
      </w:pPr>
      <w:r>
        <w:rPr>
          <w:rFonts w:ascii="Segoe UI" w:cs="Segoe UI" w:eastAsia="Segoe UI" w:hAnsi="Segoe UI"/>
          <w:b w:val="false"/>
          <w:bCs w:val="false"/>
          <w:i/>
          <w:iCs/>
          <w:color w:val="FFFFFF"/>
          <w:sz w:val="20"/>
          <w:szCs w:val="20"/>
        </w:rPr>
        <w:t xml:space="preserve">You are Cortex AI, a Jarvis-like personal AI assistant built by Amul. You run locally on the user's device. You are intelligent, concise, and powerful. You NEVER say you are LLaMA, Meta, ChatGPT, or any other AI. You ALWAYS say you are Cortex AI. You help with computer control, enterprise tasks, file transfers, communication, and anything the user needs.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4.3 Phase B — Fine Tuned Custom Model (Phase 9)</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Collect real conversation data from Cortex usage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Fine-tune Llama 3 using Unsloth on personal + enterprise data</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Model learns your domain, style, and company terminology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Replace base Ollama model with custom fine-tuned version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Cortex AI is now 100% built and owned by you</w:t>
      </w: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5. System Architecture</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Every input — voice, text, or file — flows through 6 independent, upgradeable layers.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6000"/>
      </w:tblGrid>
      <w:tr>
        <w:trPr>
          <w:tblHeader/>
        </w:trPr>
        <w:tc>
          <w:tcPr>
            <w:tcW w:type="dxa" w:w="19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Layer</w:t>
            </w:r>
          </w:p>
        </w:tc>
        <w:tc>
          <w:tcPr>
            <w:tcW w:type="dxa" w:w="29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Module</w:t>
            </w:r>
          </w:p>
        </w:tc>
        <w:tc>
          <w:tcPr>
            <w:tcW w:type="dxa" w:w="60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What It Does</w:t>
            </w:r>
          </w:p>
        </w:tc>
      </w:tr>
      <w:tr>
        <w:tc>
          <w:tcPr>
            <w:tcW w:type="dxa" w:w="19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 — Input</w:t>
            </w:r>
          </w:p>
        </w:tc>
        <w:tc>
          <w:tcPr>
            <w:tcW w:type="dxa" w:w="29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Input Engine</w:t>
            </w:r>
          </w:p>
        </w:tc>
        <w:tc>
          <w:tcPr>
            <w:tcW w:type="dxa" w:w="6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Accepts voice, text, or file. Normalizes to a standard command object.</w:t>
            </w:r>
          </w:p>
        </w:tc>
      </w:tr>
      <w:tr>
        <w:tc>
          <w:tcPr>
            <w:tcW w:type="dxa" w:w="19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 — Intent</w:t>
            </w:r>
          </w:p>
        </w:tc>
        <w:tc>
          <w:tcPr>
            <w:tcW w:type="dxa" w:w="29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Router.py</w:t>
            </w:r>
          </w:p>
        </w:tc>
        <w:tc>
          <w:tcPr>
            <w:tcW w:type="dxa" w:w="6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Classifies: SYSTEM, AI, MEMORY, AUTOMATION, ENTERPRISE, TRANSFER.</w:t>
            </w:r>
          </w:p>
        </w:tc>
      </w:tr>
      <w:tr>
        <w:tc>
          <w:tcPr>
            <w:tcW w:type="dxa" w:w="19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 — AI Brain</w:t>
            </w:r>
          </w:p>
        </w:tc>
        <w:tc>
          <w:tcPr>
            <w:tcW w:type="dxa" w:w="29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cortex_engine.py</w:t>
            </w:r>
          </w:p>
        </w:tc>
        <w:tc>
          <w:tcPr>
            <w:tcW w:type="dxa" w:w="6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Local AI (Ollama + Llama 3) processes query and generates response.</w:t>
            </w:r>
          </w:p>
        </w:tc>
      </w:tr>
      <w:tr>
        <w:tc>
          <w:tcPr>
            <w:tcW w:type="dxa" w:w="19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 — Execute</w:t>
            </w:r>
          </w:p>
        </w:tc>
        <w:tc>
          <w:tcPr>
            <w:tcW w:type="dxa" w:w="29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Execution Layer</w:t>
            </w:r>
          </w:p>
        </w:tc>
        <w:tc>
          <w:tcPr>
            <w:tcW w:type="dxa" w:w="6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Runs the action: app control, file transfer, enterprise task, communication.</w:t>
            </w:r>
          </w:p>
        </w:tc>
      </w:tr>
      <w:tr>
        <w:tc>
          <w:tcPr>
            <w:tcW w:type="dxa" w:w="19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 — Memory</w:t>
            </w:r>
          </w:p>
        </w:tc>
        <w:tc>
          <w:tcPr>
            <w:tcW w:type="dxa" w:w="29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memory_system.py</w:t>
            </w:r>
          </w:p>
        </w:tc>
        <w:tc>
          <w:tcPr>
            <w:tcW w:type="dxa" w:w="6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Logs every turn, updates user profile, persists across sessions.</w:t>
            </w:r>
          </w:p>
        </w:tc>
      </w:tr>
      <w:tr>
        <w:tc>
          <w:tcPr>
            <w:tcW w:type="dxa" w:w="19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 — Response</w:t>
            </w:r>
          </w:p>
        </w:tc>
        <w:tc>
          <w:tcPr>
            <w:tcW w:type="dxa" w:w="29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Response Builder</w:t>
            </w:r>
          </w:p>
        </w:tc>
        <w:tc>
          <w:tcPr>
            <w:tcW w:type="dxa" w:w="6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Returns output as voice, text, file, or notification.</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6. Subscription Model — Pricing Like Claude and ChatGPT</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AI follows the same proven subscription model as Claude, ChatGPT, and Perplexity — Free tier to hook users, Pro at $20/month for individuals, Max at $100-200/month for power users, and Enterprise at custom pricing for companies.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6.1 Subscription Tiers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300"/>
        <w:gridCol w:w="2200"/>
        <w:gridCol w:w="3200"/>
      </w:tblGrid>
      <w:tr>
        <w:trPr>
          <w:tblHeader/>
        </w:trPr>
        <w:tc>
          <w:tcPr>
            <w:tcW w:type="dxa" w:w="18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Plan</w:t>
            </w:r>
          </w:p>
        </w:tc>
        <w:tc>
          <w:tcPr>
            <w:tcW w:type="dxa" w:w="13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Price</w:t>
            </w:r>
          </w:p>
        </w:tc>
        <w:tc>
          <w:tcPr>
            <w:tcW w:type="dxa" w:w="23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Like</w:t>
            </w:r>
          </w:p>
        </w:tc>
        <w:tc>
          <w:tcPr>
            <w:tcW w:type="dxa" w:w="2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Who It's For</w:t>
            </w:r>
          </w:p>
        </w:tc>
        <w:tc>
          <w:tcPr>
            <w:tcW w:type="dxa" w:w="3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Key Features</w:t>
            </w:r>
          </w:p>
        </w:tc>
      </w:tr>
      <w:tr>
        <w:tc>
          <w:tcPr>
            <w:tcW w:type="dxa" w:w="1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Free</w:t>
            </w:r>
          </w:p>
        </w:tc>
        <w:tc>
          <w:tcPr>
            <w:tcW w:type="dxa" w:w="1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$0/mo</w:t>
            </w:r>
          </w:p>
        </w:tc>
        <w:tc>
          <w:tcPr>
            <w:tcW w:type="dxa" w:w="2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ChatGPT Free</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Students, beginners</w:t>
            </w:r>
          </w:p>
        </w:tc>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Local AI, basic app control, 50 commands/day, text only</w:t>
            </w:r>
          </w:p>
        </w:tc>
      </w:tr>
      <w:tr>
        <w:tc>
          <w:tcPr>
            <w:tcW w:type="dxa" w:w="1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Pro</w:t>
            </w:r>
          </w:p>
        </w:tc>
        <w:tc>
          <w:tcPr>
            <w:tcW w:type="dxa" w:w="1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$20/mo</w:t>
            </w:r>
          </w:p>
        </w:tc>
        <w:tc>
          <w:tcPr>
            <w:tcW w:type="dxa" w:w="2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Claude Pro / Plus</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Professionals, devs</w:t>
            </w:r>
          </w:p>
        </w:tc>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 Voice, memory, file transfer, WhatsApp, unlimited commands</w:t>
            </w:r>
          </w:p>
        </w:tc>
      </w:tr>
      <w:tr>
        <w:tc>
          <w:tcPr>
            <w:tcW w:type="dxa" w:w="1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Max (5x)</w:t>
            </w:r>
          </w:p>
        </w:tc>
        <w:tc>
          <w:tcPr>
            <w:tcW w:type="dxa" w:w="1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$100/mo</w:t>
            </w:r>
          </w:p>
        </w:tc>
        <w:tc>
          <w:tcPr>
            <w:tcW w:type="dxa" w:w="2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Claude Max 5x</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Power users, freelancers</w:t>
            </w:r>
          </w:p>
        </w:tc>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 Browser automation, enterprise lite, 5x usage, priority support</w:t>
            </w:r>
          </w:p>
        </w:tc>
      </w:tr>
      <w:tr>
        <w:tc>
          <w:tcPr>
            <w:tcW w:type="dxa" w:w="1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Max (20x)</w:t>
            </w:r>
          </w:p>
        </w:tc>
        <w:tc>
          <w:tcPr>
            <w:tcW w:type="dxa" w:w="1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$200/mo</w:t>
            </w:r>
          </w:p>
        </w:tc>
        <w:tc>
          <w:tcPr>
            <w:tcW w:type="dxa" w:w="2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Claude Max 20x / ChatGPT Pro</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Heavy users, agencies</w:t>
            </w:r>
          </w:p>
        </w:tc>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 Full enterprise, API access, 20x usage, early features</w:t>
            </w:r>
          </w:p>
        </w:tc>
      </w:tr>
      <w:tr>
        <w:tc>
          <w:tcPr>
            <w:tcW w:type="dxa" w:w="1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Team</w:t>
            </w:r>
          </w:p>
        </w:tc>
        <w:tc>
          <w:tcPr>
            <w:tcW w:type="dxa" w:w="1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$30/user/mo</w:t>
            </w:r>
          </w:p>
        </w:tc>
        <w:tc>
          <w:tcPr>
            <w:tcW w:type="dxa" w:w="2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Claude Team</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Small teams (5+ users)</w:t>
            </w:r>
          </w:p>
        </w:tc>
        <w:tc>
          <w:tcPr>
            <w:tcW w:type="dxa" w:w="3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Pro + admin dashboard, shared memory, team reports, billing</w:t>
            </w:r>
          </w:p>
        </w:tc>
      </w:tr>
      <w:tr>
        <w:tc>
          <w:tcPr>
            <w:tcW w:type="dxa" w:w="1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Enterprise</w:t>
            </w:r>
          </w:p>
        </w:tc>
        <w:tc>
          <w:tcPr>
            <w:tcW w:type="dxa" w:w="1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Custom</w:t>
            </w:r>
          </w:p>
        </w:tc>
        <w:tc>
          <w:tcPr>
            <w:tcW w:type="dxa" w:w="2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Claude / ChatGPT Enterprise</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MNCs, large companies</w:t>
            </w:r>
          </w:p>
        </w:tc>
        <w:tc>
          <w:tcPr>
            <w:tcW w:type="dxa" w:w="3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All features + custom model, SOC2, Jira/Slack/Teams, SLA</w:t>
            </w:r>
          </w:p>
        </w:tc>
      </w:tr>
    </w:tbl>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6.2 Feature Comparison by Plan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600"/>
        <w:gridCol w:w="2200"/>
      </w:tblGrid>
      <w:tr>
        <w:trPr>
          <w:tblHeader/>
        </w:trPr>
        <w:tc>
          <w:tcPr>
            <w:tcW w:type="dxa" w:w="28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Feature</w:t>
            </w:r>
          </w:p>
        </w:tc>
        <w:tc>
          <w:tcPr>
            <w:tcW w:type="dxa" w:w="1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Free</w:t>
            </w:r>
          </w:p>
        </w:tc>
        <w:tc>
          <w:tcPr>
            <w:tcW w:type="dxa" w:w="1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Pro</w:t>
            </w:r>
          </w:p>
        </w:tc>
        <w:tc>
          <w:tcPr>
            <w:tcW w:type="dxa" w:w="1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Max</w:t>
            </w:r>
          </w:p>
        </w:tc>
        <w:tc>
          <w:tcPr>
            <w:tcW w:type="dxa" w:w="16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Team</w:t>
            </w:r>
          </w:p>
        </w:tc>
        <w:tc>
          <w:tcPr>
            <w:tcW w:type="dxa" w:w="2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Enterprise</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Local AI brain</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(custom)</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Voice mode</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Memory system</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Basic</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Full</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Full</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Full</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Full + team</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App &amp; system control</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Wireless file transfer</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(encrypted)</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WhatsApp messages</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WhatsApp calls + video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Browser automation</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Gmail integration</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Enterprise workflows</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Lite</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Lite</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Full</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Jira / Slack / Teams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Commands per day</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50</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Unlimited</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Unlimited</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Unlimited</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Unlimited</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Support</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Community</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Email</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Priority</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Priority</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Dedicated 24/7</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Custom AI model</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API access</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w:t>
            </w:r>
          </w:p>
        </w:tc>
        <w:tc>
          <w:tcPr>
            <w:tcW w:type="dxa" w:w="1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1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w:t>
            </w:r>
          </w:p>
        </w:tc>
      </w:tr>
    </w:tbl>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6.3 Revenue Projections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00"/>
        <w:gridCol w:w="2200"/>
      </w:tblGrid>
      <w:tr>
        <w:trPr>
          <w:tblHeader/>
        </w:trPr>
        <w:tc>
          <w:tcPr>
            <w:tcW w:type="dxa" w:w="36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Milestone</w:t>
            </w:r>
          </w:p>
        </w:tc>
        <w:tc>
          <w:tcPr>
            <w:tcW w:type="dxa" w:w="2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Users</w:t>
            </w:r>
          </w:p>
        </w:tc>
        <w:tc>
          <w:tcPr>
            <w:tcW w:type="dxa" w:w="26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Avg Revenue / User</w:t>
            </w:r>
          </w:p>
        </w:tc>
        <w:tc>
          <w:tcPr>
            <w:tcW w:type="dxa" w:w="2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Monthly Revenue</w:t>
            </w:r>
          </w:p>
        </w:tc>
      </w:tr>
      <w:tr>
        <w:tc>
          <w:tcPr>
            <w:tcW w:type="dxa" w:w="3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MVP Launch (Month 6)</w:t>
            </w:r>
          </w:p>
        </w:tc>
        <w:tc>
          <w:tcPr>
            <w:tcW w:type="dxa" w:w="2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100</w:t>
            </w:r>
          </w:p>
        </w:tc>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$15</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$1,500</w:t>
            </w:r>
          </w:p>
        </w:tc>
      </w:tr>
      <w:tr>
        <w:tc>
          <w:tcPr>
            <w:tcW w:type="dxa" w:w="3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Early Growth (Month 9)</w:t>
            </w:r>
          </w:p>
        </w:tc>
        <w:tc>
          <w:tcPr>
            <w:tcW w:type="dxa" w:w="2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500</w:t>
            </w:r>
          </w:p>
        </w:tc>
        <w:tc>
          <w:tcPr>
            <w:tcW w:type="dxa" w:w="2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$20</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$10,000</w:t>
            </w:r>
          </w:p>
        </w:tc>
      </w:tr>
      <w:tr>
        <w:tc>
          <w:tcPr>
            <w:tcW w:type="dxa" w:w="3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Product Hunt (Month 12)</w:t>
            </w:r>
          </w:p>
        </w:tc>
        <w:tc>
          <w:tcPr>
            <w:tcW w:type="dxa" w:w="2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2,000</w:t>
            </w:r>
          </w:p>
        </w:tc>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$25</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$50,000</w:t>
            </w:r>
          </w:p>
        </w:tc>
      </w:tr>
      <w:tr>
        <w:tc>
          <w:tcPr>
            <w:tcW w:type="dxa" w:w="3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Enterprise Entry (Year 2)</w:t>
            </w:r>
          </w:p>
        </w:tc>
        <w:tc>
          <w:tcPr>
            <w:tcW w:type="dxa" w:w="2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5,000</w:t>
            </w:r>
          </w:p>
        </w:tc>
        <w:tc>
          <w:tcPr>
            <w:tcW w:type="dxa" w:w="2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$40</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$200,000</w:t>
            </w:r>
          </w:p>
        </w:tc>
      </w:tr>
      <w:tr>
        <w:tc>
          <w:tcPr>
            <w:tcW w:type="dxa" w:w="3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Scale (Year 3)</w:t>
            </w:r>
          </w:p>
        </w:tc>
        <w:tc>
          <w:tcPr>
            <w:tcW w:type="dxa" w:w="2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20,000</w:t>
            </w:r>
          </w:p>
        </w:tc>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$60</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$1,200,000</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7. Development Phases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1 — Core Intelligence —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Own local AI brain — Ollama + Llama 3 — primary intelligence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Cortex personality — never says LLaMA, always says Cortex AI</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Smart intent detection and Router.py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App and website control — app_control.py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Secure API key management (.env)</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Voice input and output — voice_engine.py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Voice and text mode switching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Groq engine — backup only, not primary brain</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2 — Own AI Engine + Router —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Ollama installed and running on local machine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Llama 3 model downloaded — 4.7 GB</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cortex_engine.py with Cortex identity and personality, zero cloud dependency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Router.py — keyword + local AI intent classification</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3 — Computer Control —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system_control.py — battery, CPU, RAM, screenshots, volume, and more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automation_handler.py — multi-step workflow engine with scheduler</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browser_control.py — Selenium browser automation (built and tested)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file_control.py — full file-system management, not in original scope, delivered as a bonus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4 — Memory and Learning —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memory_system.py — profile, preferences, facts, notes, reminders, habits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context_manager.py — session context injection for the AI engine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User profile with auto-learning from natural statements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5 — Communication — IN PROGRESS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whatsapp.py — text messages, saved-contact search, file attachments, bulk send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gmail.py — read, search, reply, forward, labels, drafts, attachments (done)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WhatsApp call handler — answer, end, mute calls (remaining)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WhatsApp video call — open, answer, end video calls (remaining)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reminder.py — voice-activated reminders and scheduling (remaining)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notification_reader.py — read all system notifications (remaining)</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6 — Wireless File Transfer — NOT STARTED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transfer_engine.py — P2P encrypted file transfer</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pairing.py — QR code device discovery and pairing</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Transfer over WiFi — no internet required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Auto-resume on connection drop, transfer history on both devices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7 — MNC Enterprise Module — NOT STARTED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enterprise_module.py — full corporate workflow engine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Morning briefing and EOD report generators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Jira, Trello, Asana, Slack, Teams API integrations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Meeting scheduler, calendar manager, admin dashboard</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8 — Phone and Device Control — NOT STARTED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Flask server on PC for phone communication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Cortex Android app — control PC from phone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Bidirectional sync between all devices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Smart home device control via IoT APIs</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9 — Fine Tune Own AI Model — NOT STARTED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Collect conversation data from real Cortex usage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Fine-tune Llama 3 using the Unsloth library</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Train on personal + enterprise-specific data</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Replace base model with the custom-trained version</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Phase 10 — Subscription System and Launch — NOT STARTED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Subscription dashboard, billing, and feature gating by plan tier</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Desktop GUI — dark-theme chat interface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Mobile app — Cortex on iOS and Android</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Product Hunt launch, accelerator applications</w:t>
      </w: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8. Complete Folder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6400"/>
      </w:tblGrid>
      <w:tr>
        <w:trPr>
          <w:tblHeader/>
        </w:trPr>
        <w:tc>
          <w:tcPr>
            <w:tcW w:type="dxa" w:w="3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File / Folder</w:t>
            </w:r>
          </w:p>
        </w:tc>
        <w:tc>
          <w:tcPr>
            <w:tcW w:type="dxa" w:w="10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Phase</w:t>
            </w:r>
          </w:p>
        </w:tc>
        <w:tc>
          <w:tcPr>
            <w:tcW w:type="dxa" w:w="6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Purpose</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main.py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Entry point — boot and main command loop</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Router.py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Intent classification — SYSTEM, AI, MEMORY, AUTOMATION, ENTERPRISE, TRANSFER</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engines/cortex_engine.py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1-2</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PRIMARY AI BRAIN — Ollama + Llama 3 + Cortex personality</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engines/grok_engine.py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Backup AI only — Groq fast fallback (not primary brain)</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engines/voice_engine.py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Speech recognition and text-to-speech</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control/app_control.py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Open and close apps and websites</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control/system_control.py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Volume, brightness, CPU, RAM, battery, screenshots</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control/browser_control.py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Selenium browser automation</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control/file_control.py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File-system management, search, organize, compression</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automation/automation_handler.py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Multi-step workflow sequences</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memory/memory_system.py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Profile, preferences, facts, notes, reminders, habits</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memory/context_manager.py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Session context injection for AI engine</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communication/whatsapp.py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WhatsApp — messages, files, contact search</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communication/gmail.py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Gmail — read, search, reply, forward, drafts</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communication/reminder.py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Voice reminders and scheduling</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transfer/transfer_engine.py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Wireless P2P encrypted file transfer</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transfer/pairing.py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QR code device pairing and discovery</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enterprise/enterprise_module.py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MNC workflow engine — briefings, reports, tasks</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enterprise/integrations.py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Jira, Slack, Teams, Asana, Outlook connectors</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subscription/billing.py</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Subscription management and payment processing</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subscription/plans.py</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Plan definitions and feature gating</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data/</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All persistent memory and log JSON files</w:t>
            </w:r>
          </w:p>
        </w:tc>
      </w:tr>
      <w:tr>
        <w:tc>
          <w:tcPr>
            <w:tcW w:type="dxa" w:w="3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models/</w:t>
            </w:r>
          </w:p>
        </w:tc>
        <w:tc>
          <w:tcPr>
            <w:tcW w:type="dxa" w:w="1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9</w:t>
            </w:r>
          </w:p>
        </w:tc>
        <w:tc>
          <w:tcPr>
            <w:tcW w:type="dxa" w:w="6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Fine-tuned custom AI model files</w:t>
            </w:r>
          </w:p>
        </w:tc>
      </w:tr>
      <w:tr>
        <w:tc>
          <w:tcPr>
            <w:tcW w:type="dxa" w:w="3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.env</w:t>
            </w:r>
          </w:p>
        </w:tc>
        <w:tc>
          <w:tcPr>
            <w:tcW w:type="dxa" w:w="1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All</w:t>
            </w:r>
          </w:p>
        </w:tc>
        <w:tc>
          <w:tcPr>
            <w:tcW w:type="dxa" w:w="6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Secret API keys — never commit to GitHub</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9. Phase 5 — WhatsApp Calls and Video Call Handling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4000"/>
      </w:tblGrid>
      <w:tr>
        <w:trPr>
          <w:tblHeader/>
        </w:trPr>
        <w:tc>
          <w:tcPr>
            <w:tcW w:type="dxa" w:w="26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Feature</w:t>
            </w:r>
          </w:p>
        </w:tc>
        <w:tc>
          <w:tcPr>
            <w:tcW w:type="dxa" w:w="4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Voice Command Example</w:t>
            </w:r>
          </w:p>
        </w:tc>
        <w:tc>
          <w:tcPr>
            <w:tcW w:type="dxa" w:w="40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Method</w:t>
            </w:r>
          </w:p>
        </w:tc>
      </w:tr>
      <w:tr>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 text message</w:t>
            </w:r>
          </w:p>
        </w:tc>
        <w:tc>
          <w:tcPr>
            <w:tcW w:type="dxa" w:w="4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 hi to Rahul on WhatsApp</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Selenium — WhatsApp Web</w:t>
            </w:r>
          </w:p>
        </w:tc>
      </w:tr>
      <w:tr>
        <w:tc>
          <w:tcPr>
            <w:tcW w:type="dxa" w:w="2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Make audio call</w:t>
            </w:r>
          </w:p>
        </w:tc>
        <w:tc>
          <w:tcPr>
            <w:tcW w:type="dxa" w:w="4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Call Rahul on WhatsApp</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PyAutoGUI — click audio call button</w:t>
            </w:r>
          </w:p>
        </w:tc>
      </w:tr>
      <w:tr>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Make video call</w:t>
            </w:r>
          </w:p>
        </w:tc>
        <w:tc>
          <w:tcPr>
            <w:tcW w:type="dxa" w:w="4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Video call Priya on WhatsApp</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PyAutoGUI — click video call button</w:t>
            </w:r>
          </w:p>
        </w:tc>
      </w:tr>
      <w:tr>
        <w:tc>
          <w:tcPr>
            <w:tcW w:type="dxa" w:w="2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Answer incoming call</w:t>
            </w:r>
          </w:p>
        </w:tc>
        <w:tc>
          <w:tcPr>
            <w:tcW w:type="dxa" w:w="4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Hey Cortex answer the call</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PyAutoGUI — click answer button</w:t>
            </w:r>
          </w:p>
        </w:tc>
      </w:tr>
      <w:tr>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End a call</w:t>
            </w:r>
          </w:p>
        </w:tc>
        <w:tc>
          <w:tcPr>
            <w:tcW w:type="dxa" w:w="4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Hey Cortex end the call</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PyAutoGUI — click end call button</w:t>
            </w:r>
          </w:p>
        </w:tc>
      </w:tr>
      <w:tr>
        <w:tc>
          <w:tcPr>
            <w:tcW w:type="dxa" w:w="2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Mute yourself</w:t>
            </w:r>
          </w:p>
        </w:tc>
        <w:tc>
          <w:tcPr>
            <w:tcW w:type="dxa" w:w="4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Hey Cortex mute me</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PyAutoGUI — click mute toggle</w:t>
            </w:r>
          </w:p>
        </w:tc>
      </w:tr>
      <w:tr>
        <w:tc>
          <w:tcPr>
            <w:tcW w:type="dxa" w:w="2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Read messages</w:t>
            </w:r>
          </w:p>
        </w:tc>
        <w:tc>
          <w:tcPr>
            <w:tcW w:type="dxa" w:w="4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What did Rahul send me?</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Screen OCR + text extraction</w:t>
            </w:r>
          </w:p>
        </w:tc>
      </w:tr>
      <w:tr>
        <w:tc>
          <w:tcPr>
            <w:tcW w:type="dxa" w:w="2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Schedule message</w:t>
            </w:r>
          </w:p>
        </w:tc>
        <w:tc>
          <w:tcPr>
            <w:tcW w:type="dxa" w:w="4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 good morning at 8am</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reminder.py + whatsapp.py</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10. Phase 6 — Wireless File Transfer Detail</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Cortex Transfer works like AirDrop — but for ALL platforms. PC to PC, PC to Android, Android to Android. Any legal file. Encrypted. Fast. No internet required.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Step</w:t>
            </w:r>
          </w:p>
        </w:tc>
        <w:tc>
          <w:tcPr>
            <w:tcW w:type="dxa" w:w="96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What Happens</w:t>
            </w:r>
          </w:p>
        </w:tc>
      </w:tr>
      <w:tr>
        <w:tc>
          <w:tcPr>
            <w:tcW w:type="dxa" w:w="1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w:t>
            </w:r>
          </w:p>
        </w:tc>
        <w:tc>
          <w:tcPr>
            <w:tcW w:type="dxa" w:w="9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User says: send project.pdf to my phone</w:t>
            </w:r>
          </w:p>
        </w:tc>
      </w:tr>
      <w:tr>
        <w:tc>
          <w:tcPr>
            <w:tcW w:type="dxa" w:w="1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w:t>
            </w:r>
          </w:p>
        </w:tc>
        <w:tc>
          <w:tcPr>
            <w:tcW w:type="dxa" w:w="9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Cortex on PC discovers Cortex on phone via WiFi scan</w:t>
            </w:r>
          </w:p>
        </w:tc>
      </w:tr>
      <w:tr>
        <w:tc>
          <w:tcPr>
            <w:tcW w:type="dxa" w:w="1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9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Devices pair using QR code on first connection</w:t>
            </w:r>
          </w:p>
        </w:tc>
      </w:tr>
      <w:tr>
        <w:tc>
          <w:tcPr>
            <w:tcW w:type="dxa" w:w="1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w:t>
            </w:r>
          </w:p>
        </w:tc>
        <w:tc>
          <w:tcPr>
            <w:tcW w:type="dxa" w:w="9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File encrypted with AES-256 before any data is sent</w:t>
            </w:r>
          </w:p>
        </w:tc>
      </w:tr>
      <w:tr>
        <w:tc>
          <w:tcPr>
            <w:tcW w:type="dxa" w:w="1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9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File transfers directly over local WiFi — zero internet</w:t>
            </w:r>
          </w:p>
        </w:tc>
      </w:tr>
      <w:tr>
        <w:tc>
          <w:tcPr>
            <w:tcW w:type="dxa" w:w="1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w:t>
            </w:r>
          </w:p>
        </w:tc>
        <w:tc>
          <w:tcPr>
            <w:tcW w:type="dxa" w:w="9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Phone receives and saves file — both devices notified</w:t>
            </w:r>
          </w:p>
        </w:tc>
      </w:tr>
      <w:tr>
        <w:tc>
          <w:tcPr>
            <w:tcW w:type="dxa" w:w="1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w:t>
            </w:r>
          </w:p>
        </w:tc>
        <w:tc>
          <w:tcPr>
            <w:tcW w:type="dxa" w:w="9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Transfer logged in history on sender and receiver</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11. Permission and Safety System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5200"/>
      </w:tblGrid>
      <w:tr>
        <w:trPr>
          <w:tblHeader/>
        </w:trPr>
        <w:tc>
          <w:tcPr>
            <w:tcW w:type="dxa" w:w="28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Action</w:t>
            </w:r>
          </w:p>
        </w:tc>
        <w:tc>
          <w:tcPr>
            <w:tcW w:type="dxa" w:w="28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Permission</w:t>
            </w:r>
          </w:p>
        </w:tc>
        <w:tc>
          <w:tcPr>
            <w:tcW w:type="dxa" w:w="5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Example</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Open app or website</w:t>
            </w:r>
          </w:p>
        </w:tc>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 — instant</w:t>
            </w:r>
          </w:p>
        </w:tc>
        <w:tc>
          <w:tcPr>
            <w:tcW w:type="dxa" w:w="5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Open Chrome, go to YouTube</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Answer any question</w:t>
            </w:r>
          </w:p>
        </w:tc>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 — instant</w:t>
            </w:r>
          </w:p>
        </w:tc>
        <w:tc>
          <w:tcPr>
            <w:tcW w:type="dxa" w:w="5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What is machine learning?</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 WhatsApp message</w:t>
            </w:r>
          </w:p>
        </w:tc>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confirm first</w:t>
            </w:r>
          </w:p>
        </w:tc>
        <w:tc>
          <w:tcPr>
            <w:tcW w:type="dxa" w:w="5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Sending to Rahul — proceed? yes/no</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Make WhatsApp call</w:t>
            </w:r>
          </w:p>
        </w:tc>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confirm first</w:t>
            </w:r>
          </w:p>
        </w:tc>
        <w:tc>
          <w:tcPr>
            <w:tcW w:type="dxa" w:w="5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Calling Rahul — proceed? yes/no</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Make video call</w:t>
            </w:r>
          </w:p>
        </w:tc>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confirm first</w:t>
            </w:r>
          </w:p>
        </w:tc>
        <w:tc>
          <w:tcPr>
            <w:tcW w:type="dxa" w:w="5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Video calling Priya — proceed? yes/no</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Transfer a file</w:t>
            </w:r>
          </w:p>
        </w:tc>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confirm first</w:t>
            </w:r>
          </w:p>
        </w:tc>
        <w:tc>
          <w:tcPr>
            <w:tcW w:type="dxa" w:w="5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Sending project.pdf — proceed? yes/no</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Delete any file</w:t>
            </w:r>
          </w:p>
        </w:tc>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confirm first</w:t>
            </w:r>
          </w:p>
        </w:tc>
        <w:tc>
          <w:tcPr>
            <w:tcW w:type="dxa" w:w="5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Delete folder — are you sure? yes/no</w:t>
            </w:r>
          </w:p>
        </w:tc>
      </w:tr>
      <w:tr>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Run terminal command</w:t>
            </w:r>
          </w:p>
        </w:tc>
        <w:tc>
          <w:tcPr>
            <w:tcW w:type="dxa" w:w="28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show first</w:t>
            </w:r>
          </w:p>
        </w:tc>
        <w:tc>
          <w:tcPr>
            <w:tcW w:type="dxa" w:w="5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Review command before it runs</w:t>
            </w:r>
          </w:p>
        </w:tc>
      </w:tr>
      <w:tr>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Send an email</w:t>
            </w:r>
          </w:p>
        </w:tc>
        <w:tc>
          <w:tcPr>
            <w:tcW w:type="dxa" w:w="28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Yes — show draft</w:t>
            </w:r>
          </w:p>
        </w:tc>
        <w:tc>
          <w:tcPr>
            <w:tcW w:type="dxa" w:w="5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Review email before sending</w:t>
            </w:r>
          </w:p>
        </w:tc>
      </w:tr>
    </w:tbl>
    <w:p>
      <w:pPr>
        <w:pBdr>
          <w:left w:val="single" w:color="FFFFFF" w:sz="12" w:space="12"/>
        </w:pBdr>
        <w:shd w:fill="163C61" w:color="auto" w:val="clear"/>
        <w:spacing w:after="200" w:before="120" w:line="300"/>
        <w:ind w:left="260" w:right="260"/>
      </w:pPr>
      <w:r>
        <w:rPr>
          <w:rFonts w:ascii="Segoe UI" w:cs="Segoe UI" w:eastAsia="Segoe UI" w:hAnsi="Segoe UI"/>
          <w:b w:val="false"/>
          <w:bCs w:val="false"/>
          <w:i/>
          <w:iCs/>
          <w:color w:val="FFFFFF"/>
          <w:sz w:val="20"/>
          <w:szCs w:val="20"/>
        </w:rPr>
        <w:t xml:space="preserve">Golden Rule: Cortex AI NEVER sends, deletes, calls, or transfers anything without showing you exactly what it will do and asking: Should I proceed? (yes / no)</w:t>
      </w: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12. Your Next Steps Right Now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1500"/>
        <w:gridCol w:w="2500"/>
      </w:tblGrid>
      <w:tr>
        <w:trPr>
          <w:tblHeader/>
        </w:trPr>
        <w:tc>
          <w:tcPr>
            <w:tcW w:type="dxa" w:w="5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w:t>
            </w:r>
          </w:p>
        </w:tc>
        <w:tc>
          <w:tcPr>
            <w:tcW w:type="dxa" w:w="63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Task</w:t>
            </w:r>
          </w:p>
        </w:tc>
        <w:tc>
          <w:tcPr>
            <w:tcW w:type="dxa" w:w="15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Phase</w:t>
            </w:r>
          </w:p>
        </w:tc>
        <w:tc>
          <w:tcPr>
            <w:tcW w:type="dxa" w:w="25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Owner</w:t>
            </w:r>
          </w:p>
        </w:tc>
      </w:tr>
      <w:tr>
        <w:tc>
          <w:tcPr>
            <w:tcW w:type="dxa" w:w="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w:t>
            </w:r>
          </w:p>
        </w:tc>
        <w:tc>
          <w:tcPr>
            <w:tcW w:type="dxa" w:w="6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browser_control.py — Selenium browser automation</w:t>
            </w:r>
          </w:p>
        </w:tc>
        <w:tc>
          <w:tcPr>
            <w:tcW w:type="dxa" w:w="1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2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r>
        <w:tc>
          <w:tcPr>
            <w:tcW w:type="dxa" w:w="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w:t>
            </w:r>
          </w:p>
        </w:tc>
        <w:tc>
          <w:tcPr>
            <w:tcW w:type="dxa" w:w="6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whatsapp.py — messages, audio calls, video calls</w:t>
            </w:r>
          </w:p>
        </w:tc>
        <w:tc>
          <w:tcPr>
            <w:tcW w:type="dxa" w:w="1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2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Partner</w:t>
            </w:r>
          </w:p>
        </w:tc>
      </w:tr>
      <w:tr>
        <w:tc>
          <w:tcPr>
            <w:tcW w:type="dxa" w:w="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w:t>
            </w:r>
          </w:p>
        </w:tc>
        <w:tc>
          <w:tcPr>
            <w:tcW w:type="dxa" w:w="6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gmail.py — read, draft, and send emails</w:t>
            </w:r>
          </w:p>
        </w:tc>
        <w:tc>
          <w:tcPr>
            <w:tcW w:type="dxa" w:w="1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2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Partner</w:t>
            </w:r>
          </w:p>
        </w:tc>
      </w:tr>
      <w:tr>
        <w:tc>
          <w:tcPr>
            <w:tcW w:type="dxa" w:w="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w:t>
            </w:r>
          </w:p>
        </w:tc>
        <w:tc>
          <w:tcPr>
            <w:tcW w:type="dxa" w:w="6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reminder.py — voice-activated scheduling</w:t>
            </w:r>
          </w:p>
        </w:tc>
        <w:tc>
          <w:tcPr>
            <w:tcW w:type="dxa" w:w="1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2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Partner</w:t>
            </w:r>
          </w:p>
        </w:tc>
      </w:tr>
      <w:tr>
        <w:tc>
          <w:tcPr>
            <w:tcW w:type="dxa" w:w="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w:t>
            </w:r>
          </w:p>
        </w:tc>
        <w:tc>
          <w:tcPr>
            <w:tcW w:type="dxa" w:w="6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transfer_engine.py — wireless P2P file transfer</w:t>
            </w:r>
          </w:p>
        </w:tc>
        <w:tc>
          <w:tcPr>
            <w:tcW w:type="dxa" w:w="1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w:t>
            </w:r>
          </w:p>
        </w:tc>
        <w:tc>
          <w:tcPr>
            <w:tcW w:type="dxa" w:w="2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r>
        <w:tc>
          <w:tcPr>
            <w:tcW w:type="dxa" w:w="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w:t>
            </w:r>
          </w:p>
        </w:tc>
        <w:tc>
          <w:tcPr>
            <w:tcW w:type="dxa" w:w="6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pairing.py — QR code device discovery</w:t>
            </w:r>
          </w:p>
        </w:tc>
        <w:tc>
          <w:tcPr>
            <w:tcW w:type="dxa" w:w="1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w:t>
            </w:r>
          </w:p>
        </w:tc>
        <w:tc>
          <w:tcPr>
            <w:tcW w:type="dxa" w:w="2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r>
        <w:tc>
          <w:tcPr>
            <w:tcW w:type="dxa" w:w="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w:t>
            </w:r>
          </w:p>
        </w:tc>
        <w:tc>
          <w:tcPr>
            <w:tcW w:type="dxa" w:w="6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enterprise_module.py — MNC workflow engine</w:t>
            </w:r>
          </w:p>
        </w:tc>
        <w:tc>
          <w:tcPr>
            <w:tcW w:type="dxa" w:w="1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w:t>
            </w:r>
          </w:p>
        </w:tc>
        <w:tc>
          <w:tcPr>
            <w:tcW w:type="dxa" w:w="2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r>
        <w:tc>
          <w:tcPr>
            <w:tcW w:type="dxa" w:w="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8</w:t>
            </w:r>
          </w:p>
        </w:tc>
        <w:tc>
          <w:tcPr>
            <w:tcW w:type="dxa" w:w="6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Integrate all new modules into main.py</w:t>
            </w:r>
          </w:p>
        </w:tc>
        <w:tc>
          <w:tcPr>
            <w:tcW w:type="dxa" w:w="1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All</w:t>
            </w:r>
          </w:p>
        </w:tc>
        <w:tc>
          <w:tcPr>
            <w:tcW w:type="dxa" w:w="2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r>
        <w:tc>
          <w:tcPr>
            <w:tcW w:type="dxa" w:w="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9</w:t>
            </w:r>
          </w:p>
        </w:tc>
        <w:tc>
          <w:tcPr>
            <w:tcW w:type="dxa" w:w="63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Build subscription system — billing and feature gating</w:t>
            </w:r>
          </w:p>
        </w:tc>
        <w:tc>
          <w:tcPr>
            <w:tcW w:type="dxa" w:w="1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w:t>
            </w:r>
          </w:p>
        </w:tc>
        <w:tc>
          <w:tcPr>
            <w:tcW w:type="dxa" w:w="25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r>
        <w:tc>
          <w:tcPr>
            <w:tcW w:type="dxa" w:w="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w:t>
            </w:r>
          </w:p>
        </w:tc>
        <w:tc>
          <w:tcPr>
            <w:tcW w:type="dxa" w:w="63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Launch — demo video, Product Hunt, social media</w:t>
            </w:r>
          </w:p>
        </w:tc>
        <w:tc>
          <w:tcPr>
            <w:tcW w:type="dxa" w:w="1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w:t>
            </w:r>
          </w:p>
        </w:tc>
        <w:tc>
          <w:tcPr>
            <w:tcW w:type="dxa" w:w="25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You</w:t>
            </w:r>
          </w:p>
        </w:tc>
      </w:tr>
    </w:tbl>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13. Key Principles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Core intelligence uses YOUR OWN LOCAL AI — not Groq, not ChatGPT, not Claude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Groq is a backup engine only — primary brain is always Cortex local AI</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Build and test one module at a time — never break working code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Every destructive or personal action needs explicit user confirmation</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All file transfers are AES-256 encrypted — never plaintext</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Enterprise data never leaves the company network</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Subscription features gated by license validation on startup</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Follow the same pricing model as Claude and ChatGPT — Free, Pro, Max, Team, Enterprise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Push to GitHub after every completed module</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Show up every day — even 1 hour of consistent work builds a real product</w:t>
      </w:r>
    </w:p>
    <w:p>
      <w:pPr>
        <w:pBdr>
          <w:left w:val="single" w:color="FFFFFF" w:sz="12" w:space="12"/>
        </w:pBdr>
        <w:shd w:fill="163C61" w:color="auto" w:val="clear"/>
        <w:spacing w:after="200" w:before="120" w:line="300"/>
        <w:ind w:left="260" w:right="260"/>
      </w:pPr>
      <w:r>
        <w:rPr>
          <w:rFonts w:ascii="Segoe UI" w:cs="Segoe UI" w:eastAsia="Segoe UI" w:hAnsi="Segoe UI"/>
          <w:b w:val="false"/>
          <w:bCs w:val="false"/>
          <w:i/>
          <w:iCs/>
          <w:color w:val="FFFFFF"/>
          <w:sz w:val="20"/>
          <w:szCs w:val="20"/>
        </w:rPr>
        <w:t xml:space="preserve">You are not building a tool. You are building a platform — subscription-based, enterprise-ready, and 100% yours. One that individuals and MNC companies will pay for every month. Keep going — one phase at a time.</w:t>
      </w:r>
    </w:p>
    <w:p>
      <w:pPr>
        <w:pStyle w:val="Heading1"/>
        <w:pBdr>
          <w:bottom w:val="single" w:color="FFFFFF" w:sz="4" w:space="6"/>
        </w:pBdr>
        <w:shd w:fill="0E2A47" w:color="auto" w:val="clear"/>
        <w:spacing w:after="220" w:before="460"/>
      </w:pPr>
      <w:r>
        <w:rPr>
          <w:rFonts w:ascii="Segoe UI" w:cs="Segoe UI" w:eastAsia="Segoe UI" w:hAnsi="Segoe UI"/>
          <w:b/>
          <w:bCs/>
          <w:i w:val="false"/>
          <w:iCs w:val="false"/>
          <w:color w:val="FFFFFF"/>
          <w:sz w:val="30"/>
          <w:szCs w:val="30"/>
        </w:rPr>
        <w:t xml:space="preserve">14. Estimated Time to Completion</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Based on current progress and the realistic scope of each remaining phase for a single part-time developer, here is a phase-by-phase time estimate to reach a fully-built v10.0 as specified in this blueprint.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4000"/>
      </w:tblGrid>
      <w:tr>
        <w:trPr>
          <w:tblHeader/>
        </w:trPr>
        <w:tc>
          <w:tcPr>
            <w:tcW w:type="dxa" w:w="46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Phase</w:t>
            </w:r>
          </w:p>
        </w:tc>
        <w:tc>
          <w:tcPr>
            <w:tcW w:type="dxa" w:w="22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Status</w:t>
            </w:r>
          </w:p>
        </w:tc>
        <w:tc>
          <w:tcPr>
            <w:tcW w:type="dxa" w:w="40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Est. Remaining Time</w:t>
            </w:r>
          </w:p>
        </w:tc>
      </w:tr>
      <w:tr>
        <w:tc>
          <w:tcPr>
            <w:tcW w:type="dxa" w:w="4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 — Core Intelligence</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Done</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t>
            </w:r>
          </w:p>
        </w:tc>
      </w:tr>
      <w:tr>
        <w:tc>
          <w:tcPr>
            <w:tcW w:type="dxa" w:w="4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 — Own AI Engine + Router</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Done</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t>
            </w:r>
          </w:p>
        </w:tc>
      </w:tr>
      <w:tr>
        <w:tc>
          <w:tcPr>
            <w:tcW w:type="dxa" w:w="4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 — Computer Control</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Done</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t>
            </w:r>
          </w:p>
        </w:tc>
      </w:tr>
      <w:tr>
        <w:tc>
          <w:tcPr>
            <w:tcW w:type="dxa" w:w="4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 — Memory and Learning</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Done</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w:t>
            </w:r>
          </w:p>
        </w:tc>
      </w:tr>
      <w:tr>
        <w:tc>
          <w:tcPr>
            <w:tcW w:type="dxa" w:w="4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 — Communication</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In progress</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 – 3 weeks</w:t>
            </w:r>
          </w:p>
        </w:tc>
      </w:tr>
      <w:tr>
        <w:tc>
          <w:tcPr>
            <w:tcW w:type="dxa" w:w="4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6 — Wireless File Transfer</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Not started</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3 – 5 weeks</w:t>
            </w:r>
          </w:p>
        </w:tc>
      </w:tr>
      <w:tr>
        <w:tc>
          <w:tcPr>
            <w:tcW w:type="dxa" w:w="4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 — MNC Enterprise Module</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Not started</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8 – 16 weeks</w:t>
            </w:r>
          </w:p>
        </w:tc>
      </w:tr>
      <w:tr>
        <w:tc>
          <w:tcPr>
            <w:tcW w:type="dxa" w:w="4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8 — Phone and Device Control</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Not started</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8 – 12 weeks</w:t>
            </w:r>
          </w:p>
        </w:tc>
      </w:tr>
      <w:tr>
        <w:tc>
          <w:tcPr>
            <w:tcW w:type="dxa" w:w="46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9 — Fine-Tune Own AI Model</w:t>
            </w:r>
          </w:p>
        </w:tc>
        <w:tc>
          <w:tcPr>
            <w:tcW w:type="dxa" w:w="22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Not started</w:t>
            </w:r>
          </w:p>
        </w:tc>
        <w:tc>
          <w:tcPr>
            <w:tcW w:type="dxa" w:w="40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 – 12 weeks (mostly data-gated)</w:t>
            </w:r>
          </w:p>
        </w:tc>
      </w:tr>
      <w:tr>
        <w:tc>
          <w:tcPr>
            <w:tcW w:type="dxa" w:w="46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 — Subscription System and Launch</w:t>
            </w:r>
          </w:p>
        </w:tc>
        <w:tc>
          <w:tcPr>
            <w:tcW w:type="dxa" w:w="22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Not started</w:t>
            </w:r>
          </w:p>
        </w:tc>
        <w:tc>
          <w:tcPr>
            <w:tcW w:type="dxa" w:w="40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8 – 16 weeks</w:t>
            </w:r>
          </w:p>
        </w:tc>
      </w:tr>
    </w:tbl>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Total Estimate</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Sequential worst case (no overlap): roughly 33 – 64 weeks (about 7.5 – 15 months). With realistic overlap — Phase 9's data collection runs passively alongside Phases 6-8, and Phase 10's GUI work can begin before the enterprise module is fully finished — the working estimate is:</w:t>
      </w:r>
    </w:p>
    <w:p>
      <w:pPr>
        <w:pBdr>
          <w:left w:val="single" w:color="FFFFFF" w:sz="12" w:space="12"/>
        </w:pBdr>
        <w:shd w:fill="163C61" w:color="auto" w:val="clear"/>
        <w:spacing w:after="200" w:before="120" w:line="300"/>
        <w:ind w:left="260" w:right="260"/>
      </w:pPr>
      <w:r>
        <w:rPr>
          <w:rFonts w:ascii="Segoe UI" w:cs="Segoe UI" w:eastAsia="Segoe UI" w:hAnsi="Segoe UI"/>
          <w:b w:val="false"/>
          <w:bCs w:val="false"/>
          <w:i/>
          <w:iCs/>
          <w:color w:val="FFFFFF"/>
          <w:sz w:val="20"/>
          <w:szCs w:val="20"/>
        </w:rPr>
        <w:t xml:space="preserve">Approximately 7 to 12 months of consistent, focused part-time work (roughly 10-15 hours per week) to complete every phase in this blueprint exactly as specified.</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How Time Commitment Changes This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blHeader/>
        </w:trPr>
        <w:tc>
          <w:tcPr>
            <w:tcW w:type="dxa" w:w="5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Weekly Commitment</w:t>
            </w:r>
          </w:p>
        </w:tc>
        <w:tc>
          <w:tcPr>
            <w:tcW w:type="dxa" w:w="5400"/>
            <w:shd w:fill="1F5588" w:color="auto" w:val="clear"/>
            <w:tcMar>
              <w:top w:type="dxa" w:w="90"/>
              <w:left w:type="dxa" w:w="130"/>
              <w:bottom w:type="dxa" w:w="90"/>
              <w:right w:type="dxa" w:w="130"/>
            </w:tcMar>
            <w:vAlign w:val="center"/>
          </w:tcPr>
          <w:p>
            <w:pPr>
              <w:spacing w:after="0" w:line="260"/>
            </w:pPr>
            <w:r>
              <w:rPr>
                <w:rFonts w:ascii="Segoe UI" w:cs="Segoe UI" w:eastAsia="Segoe UI" w:hAnsi="Segoe UI"/>
                <w:b/>
                <w:bCs/>
                <w:i w:val="false"/>
                <w:iCs w:val="false"/>
                <w:color w:val="FFFFFF"/>
                <w:sz w:val="18"/>
                <w:szCs w:val="18"/>
              </w:rPr>
              <w:t xml:space="preserve">Realistic Total Timeline</w:t>
            </w:r>
          </w:p>
        </w:tc>
      </w:tr>
      <w:tr>
        <w:tc>
          <w:tcPr>
            <w:tcW w:type="dxa" w:w="5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5 – 7 hours/week (light, evenings only)</w:t>
            </w:r>
          </w:p>
        </w:tc>
        <w:tc>
          <w:tcPr>
            <w:tcW w:type="dxa" w:w="5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14 – 18 months</w:t>
            </w:r>
          </w:p>
        </w:tc>
      </w:tr>
      <w:tr>
        <w:tc>
          <w:tcPr>
            <w:tcW w:type="dxa" w:w="5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10 – 15 hours/week (steady part-time)</w:t>
            </w:r>
          </w:p>
        </w:tc>
        <w:tc>
          <w:tcPr>
            <w:tcW w:type="dxa" w:w="5400"/>
            <w:shd w:fill="163C61"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7 – 12 months</w:t>
            </w:r>
          </w:p>
        </w:tc>
      </w:tr>
      <w:tr>
        <w:tc>
          <w:tcPr>
            <w:tcW w:type="dxa" w:w="5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25 – 30+ hours/week (near full-time)</w:t>
            </w:r>
          </w:p>
        </w:tc>
        <w:tc>
          <w:tcPr>
            <w:tcW w:type="dxa" w:w="5400"/>
            <w:shd w:fill="0E2A47" w:color="auto" w:val="clear"/>
            <w:tcMar>
              <w:top w:type="dxa" w:w="90"/>
              <w:left w:type="dxa" w:w="130"/>
              <w:bottom w:type="dxa" w:w="90"/>
              <w:right w:type="dxa" w:w="130"/>
            </w:tcMar>
            <w:vAlign w:val="center"/>
          </w:tcPr>
          <w:p>
            <w:pPr>
              <w:spacing w:after="0" w:line="260"/>
            </w:pPr>
            <w:r>
              <w:rPr>
                <w:rFonts w:ascii="Segoe UI" w:cs="Segoe UI" w:eastAsia="Segoe UI" w:hAnsi="Segoe UI"/>
                <w:b w:val="false"/>
                <w:bCs w:val="false"/>
                <w:i w:val="false"/>
                <w:iCs w:val="false"/>
                <w:color w:val="FFFFFF"/>
                <w:sz w:val="18"/>
                <w:szCs w:val="18"/>
              </w:rPr>
              <w:t xml:space="preserve">4 – 6 months</w:t>
            </w:r>
          </w:p>
        </w:tc>
      </w:tr>
    </w:tbl>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An Honest Note on the Month-6 MVP Target</w:t>
      </w:r>
    </w:p>
    <w:p>
      <w:pPr>
        <w:shd w:fill="0E2A47" w:color="auto" w:val="clear"/>
        <w:spacing w:after="140" w:before="0" w:line="300"/>
        <w:jc w:val="left"/>
      </w:pPr>
      <w:r>
        <w:rPr>
          <w:rFonts w:ascii="Segoe UI" w:cs="Segoe UI" w:eastAsia="Segoe UI" w:hAnsi="Segoe UI"/>
          <w:b w:val="false"/>
          <w:bCs w:val="false"/>
          <w:i w:val="false"/>
          <w:iCs w:val="false"/>
          <w:color w:val="FFFFFF"/>
          <w:sz w:val="21"/>
          <w:szCs w:val="21"/>
        </w:rPr>
        <w:t xml:space="preserve">Section 6.3 projects an MVP launch with 100 users by Month 6. At the current remaining scope — Phases 6 through 10 are all fully unstarted, and each represents a substantial standalone engineering effort — that target is optimistic unless the hours-per-week commitment is on the higher end of the table above, or the v1 launch scope is deliberately narrowed.</w:t>
      </w:r>
    </w:p>
    <w:p>
      <w:pPr>
        <w:pStyle w:val="Heading2"/>
        <w:shd w:fill="0E2A47" w:color="auto" w:val="clear"/>
        <w:spacing w:after="150" w:before="300"/>
      </w:pPr>
      <w:r>
        <w:rPr>
          <w:rFonts w:ascii="Segoe UI" w:cs="Segoe UI" w:eastAsia="Segoe UI" w:hAnsi="Segoe UI"/>
          <w:b/>
          <w:bCs/>
          <w:i w:val="false"/>
          <w:iCs w:val="false"/>
          <w:color w:val="FFFFFF"/>
          <w:sz w:val="24"/>
          <w:szCs w:val="24"/>
        </w:rPr>
        <w:t xml:space="preserve">A Faster Path, If Month 6 Matters</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Launch with Phases 1-6 only (personal AI + wireless transfer) — skip Enterprise (7) and iOS (part of 10) for v1</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Ship Android only first; add iOS after initial user feedback</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Start Phase 9's data collection immediately — it runs in the background at zero extra cost</w:t>
      </w:r>
    </w:p>
    <w:p>
      <w:pPr>
        <w:pStyle w:val="ListParagraph"/>
        <w:numPr>
          <w:ilvl w:val="0"/>
          <w:numId w:val="1"/>
        </w:numPr>
        <w:shd w:fill="0E2A47" w:color="auto" w:val="clear"/>
        <w:spacing w:after="90" w:line="280"/>
      </w:pPr>
      <w:r>
        <w:rPr>
          <w:rFonts w:ascii="Segoe UI" w:cs="Segoe UI" w:eastAsia="Segoe UI" w:hAnsi="Segoe UI"/>
          <w:b w:val="false"/>
          <w:bCs w:val="false"/>
          <w:i w:val="false"/>
          <w:iCs w:val="false"/>
          <w:color w:val="FFFFFF"/>
          <w:sz w:val="20"/>
          <w:szCs w:val="20"/>
        </w:rPr>
        <w:t xml:space="preserve">Treat the Enterprise module (Phase 7) as a v2 feature once individual-user demand is proven</w:t>
      </w:r>
    </w:p>
    <w:p>
      <w:pPr>
        <w:shd w:fill="0E2A47" w:color="auto" w:val="clear"/>
        <w:spacing w:after="400" w:before="0" w:line="300"/>
        <w:jc w:val="left"/>
      </w:pPr>
      <w:r>
        <w:rPr>
          <w:rFonts w:ascii="Segoe UI" w:cs="Segoe UI" w:eastAsia="Segoe UI" w:hAnsi="Segoe UI"/>
          <w:b w:val="false"/>
          <w:bCs w:val="false"/>
          <w:i w:val="false"/>
          <w:iCs w:val="false"/>
          <w:color w:val="FFFFFF"/>
          <w:sz w:val="21"/>
          <w:szCs w:val="21"/>
        </w:rPr>
        <w:t xml:space="preserve">This leaner path could realistically put a genuine, launchable MVP in reach around the Month 6 mark, with Enterprise and full cross-platform support following in the months after launch rather than before it.</w:t>
      </w:r>
    </w:p>
    <w:p>
      <w:pPr>
        <w:pBdr>
          <w:bottom w:val="single" w:color="3E6690" w:sz="4" w:space="1"/>
        </w:pBdr>
        <w:shd w:fill="0E2A47" w:color="auto" w:val="clear"/>
        <w:spacing w:after="260" w:before="80"/>
      </w:pPr>
      <w:r>
        <w:rPr>
          <w:rFonts w:ascii="Segoe UI" w:cs="Segoe UI" w:eastAsia="Segoe UI" w:hAnsi="Segoe UI"/>
          <w:b w:val="false"/>
          <w:bCs w:val="false"/>
          <w:i w:val="false"/>
          <w:iCs w:val="false"/>
          <w:color w:val="FFFFFF"/>
          <w:sz w:val="21"/>
          <w:szCs w:val="21"/>
        </w:rPr>
        <w:t xml:space="preserve"/>
      </w:r>
    </w:p>
    <w:p>
      <w:pPr>
        <w:shd w:fill="0E2A47" w:color="auto" w:val="clear"/>
        <w:spacing w:after="200" w:before="0" w:line="300"/>
        <w:jc w:val="center"/>
      </w:pPr>
      <w:r>
        <w:rPr>
          <w:rFonts w:ascii="Segoe UI" w:cs="Segoe UI" w:eastAsia="Segoe UI" w:hAnsi="Segoe UI"/>
          <w:b w:val="false"/>
          <w:bCs w:val="false"/>
          <w:i w:val="false"/>
          <w:iCs w:val="false"/>
          <w:color w:val="AFC6DE"/>
          <w:sz w:val="18"/>
          <w:szCs w:val="18"/>
        </w:rPr>
        <w:t xml:space="preserve">Cortex AI  ·  Built by Amul  ·  2026  ·  v6.0  ·  All Rights Reserved</w:t>
      </w:r>
    </w:p>
    <w:sectPr>
      <w:headerReference w:type="default" r:id="rId7"/>
      <w:footerReference w:type="default" r:id="rId8"/>
      <w:pgSz w:w="12240" w:h="15840" w:orient="portrait"/>
      <w:pgMar w:top="900" w:right="720" w:bottom="900" w:left="7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0E2A47" w:color="auto" w:val="clear"/>
      <w:spacing w:before="0"/>
      <w:jc w:val="center"/>
    </w:pPr>
    <w:r>
      <w:rPr>
        <w:rFonts w:ascii="Segoe UI" w:cs="Segoe UI" w:eastAsia="Segoe UI" w:hAnsi="Segoe UI"/>
        <w:b w:val="false"/>
        <w:bCs w:val="false"/>
        <w:i w:val="false"/>
        <w:iCs w:val="false"/>
        <w:color w:val="AFC6DE"/>
        <w:sz w:val="16"/>
        <w:szCs w:val="16"/>
      </w:rPr>
      <w:t xml:space="preserve">CORTEX AI  ·  Blueprint v6.0  ·  Page </w:t>
    </w:r>
    <w:r>
      <w:rPr>
        <w:rFonts w:ascii="Segoe UI" w:cs="Segoe UI" w:eastAsia="Segoe UI" w:hAnsi="Segoe UI"/>
        <w:color w:val="AFC6DE"/>
        <w:sz w:val="16"/>
        <w:szCs w:val="16"/>
      </w:rPr>
      <w:fldChar w:fldCharType="begin"/>
      <w:instrText xml:space="preserve">PAGE</w:instrText>
      <w:fldChar w:fldCharType="separate"/>
      <w:fldChar w:fldCharType="end"/>
    </w:r>
    <w:r>
      <w:rPr>
        <w:rFonts w:ascii="Segoe UI" w:cs="Segoe UI" w:eastAsia="Segoe UI" w:hAnsi="Segoe UI"/>
        <w:b w:val="false"/>
        <w:bCs w:val="false"/>
        <w:i w:val="false"/>
        <w:iCs w:val="false"/>
        <w:color w:val="AFC6DE"/>
        <w:sz w:val="16"/>
        <w:szCs w:val="16"/>
      </w:rPr>
      <w:t xml:space="preserve"> of </w:t>
    </w:r>
    <w:r>
      <w:rPr>
        <w:rFonts w:ascii="Segoe UI" w:cs="Segoe UI" w:eastAsia="Segoe UI" w:hAnsi="Segoe UI"/>
        <w:color w:val="AFC6D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690" w:sz="4" w:space="6"/>
      </w:pBdr>
      <w:shd w:fill="0E2A47" w:color="auto" w:val="clear"/>
      <w:tabs>
        <w:tab w:val="right" w:pos="9026"/>
      </w:tabs>
      <w:spacing w:after="0"/>
    </w:pPr>
    <w:r>
      <w:rPr>
        <w:rFonts w:ascii="Segoe UI" w:cs="Segoe UI" w:eastAsia="Segoe UI" w:hAnsi="Segoe UI"/>
        <w:b/>
        <w:bCs/>
        <w:i w:val="false"/>
        <w:iCs w:val="false"/>
        <w:color w:val="AFC6DE"/>
        <w:sz w:val="16"/>
        <w:szCs w:val="16"/>
      </w:rPr>
      <w:t xml:space="preserve">CORTEX AI</w:t>
    </w:r>
    <w:r>
      <w:rPr>
        <w:rFonts w:ascii="Segoe UI" w:cs="Segoe UI" w:eastAsia="Segoe UI" w:hAnsi="Segoe UI"/>
        <w:b w:val="false"/>
        <w:bCs w:val="false"/>
        <w:i w:val="false"/>
        <w:iCs w:val="false"/>
        <w:color w:val="AFC6DE"/>
        <w:sz w:val="16"/>
        <w:szCs w:val="16"/>
      </w:rPr>
      <w:t xml:space="preserve">	Blueprint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FFFFF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2026-08-30T11:51:06.006Z</dcterms:created>
  <dcterms:modified xsi:type="dcterms:W3CDTF">2026-08-30T11:51:06.006Z</dcterms:modified>
</cp:coreProperties>
</file>

<file path=docProps/custom.xml><?xml version="1.0" encoding="utf-8"?>
<Properties xmlns="http://schemas.openxmlformats.org/officeDocument/2006/custom-properties" xmlns:vt="http://schemas.openxmlformats.org/officeDocument/2006/docPropsVTypes"/>
</file>