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D95" w:rsidRPr="00816D95" w:rsidRDefault="00816D95" w:rsidP="00816D95">
      <w:pPr>
        <w:shd w:val="clear" w:color="auto" w:fill="FFFFFF"/>
        <w:spacing w:after="0" w:line="720" w:lineRule="atLeast"/>
        <w:outlineLvl w:val="0"/>
        <w:rPr>
          <w:rFonts w:ascii="Georgia" w:eastAsia="Times New Roman" w:hAnsi="Georgia" w:cs="Times New Roman"/>
          <w:kern w:val="36"/>
          <w:sz w:val="60"/>
          <w:szCs w:val="60"/>
        </w:rPr>
      </w:pPr>
      <w:r w:rsidRPr="00816D95">
        <w:rPr>
          <w:rFonts w:ascii="Georgia" w:eastAsia="Times New Roman" w:hAnsi="Georgia" w:cs="Times New Roman"/>
          <w:kern w:val="36"/>
          <w:sz w:val="60"/>
          <w:szCs w:val="60"/>
        </w:rPr>
        <w:t>Spark performance tuning from the trenches</w:t>
      </w:r>
    </w:p>
    <w:p w:rsidR="00B21FA6" w:rsidRDefault="00816D95"/>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spacing w:val="-1"/>
          <w:sz w:val="32"/>
          <w:szCs w:val="32"/>
        </w:rPr>
        <w:t xml:space="preserve">Spark is the core component of </w:t>
      </w:r>
      <w:proofErr w:type="spellStart"/>
      <w:r>
        <w:rPr>
          <w:rStyle w:val="Emphasis"/>
          <w:rFonts w:ascii="Georgia" w:eastAsiaTheme="majorEastAsia" w:hAnsi="Georgia"/>
          <w:spacing w:val="-1"/>
          <w:sz w:val="32"/>
          <w:szCs w:val="32"/>
        </w:rPr>
        <w:t>Teads’s</w:t>
      </w:r>
      <w:proofErr w:type="spellEnd"/>
      <w:r>
        <w:rPr>
          <w:rStyle w:val="Emphasis"/>
          <w:rFonts w:ascii="Georgia" w:eastAsiaTheme="majorEastAsia" w:hAnsi="Georgia"/>
          <w:spacing w:val="-1"/>
          <w:sz w:val="32"/>
          <w:szCs w:val="32"/>
        </w:rPr>
        <w:t> </w:t>
      </w:r>
      <w:hyperlink r:id="rId5" w:history="1">
        <w:r>
          <w:rPr>
            <w:rStyle w:val="Emphasis"/>
            <w:rFonts w:ascii="Georgia" w:eastAsiaTheme="majorEastAsia" w:hAnsi="Georgia"/>
            <w:color w:val="0000FF"/>
            <w:spacing w:val="-1"/>
            <w:sz w:val="32"/>
            <w:szCs w:val="32"/>
          </w:rPr>
          <w:t>Machine Learning stack</w:t>
        </w:r>
      </w:hyperlink>
      <w:r>
        <w:rPr>
          <w:rStyle w:val="Emphasis"/>
          <w:rFonts w:ascii="Georgia" w:eastAsiaTheme="majorEastAsia" w:hAnsi="Georgia"/>
          <w:spacing w:val="-1"/>
          <w:sz w:val="32"/>
          <w:szCs w:val="32"/>
        </w:rPr>
        <w:t xml:space="preserve">. We use it for many ML applications, from ad performance predictions to user Look-alike Modeling. We also use Spark for processing intensive jobs like cross-device segment extension or Parquet to </w:t>
      </w:r>
      <w:proofErr w:type="spellStart"/>
      <w:r>
        <w:rPr>
          <w:rStyle w:val="Emphasis"/>
          <w:rFonts w:ascii="Georgia" w:eastAsiaTheme="majorEastAsia" w:hAnsi="Georgia"/>
          <w:spacing w:val="-1"/>
          <w:sz w:val="32"/>
          <w:szCs w:val="32"/>
        </w:rPr>
        <w:t>SSTables</w:t>
      </w:r>
      <w:proofErr w:type="spellEnd"/>
      <w:r>
        <w:rPr>
          <w:rStyle w:val="Emphasis"/>
          <w:rFonts w:ascii="Georgia" w:eastAsiaTheme="majorEastAsia" w:hAnsi="Georgia"/>
          <w:spacing w:val="-1"/>
          <w:sz w:val="32"/>
          <w:szCs w:val="32"/>
        </w:rPr>
        <w:t xml:space="preserve"> transformation for loading data into Cassandra.</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Working with Spark we regularly reach the limits of our clusters’ resources in terms of memory, disk or CPU. A scale-out only pushes back the issue so </w:t>
      </w:r>
      <w:r>
        <w:rPr>
          <w:rStyle w:val="Strong"/>
          <w:rFonts w:ascii="Georgia" w:hAnsi="Georgia"/>
          <w:spacing w:val="-1"/>
          <w:sz w:val="32"/>
          <w:szCs w:val="32"/>
        </w:rPr>
        <w:t xml:space="preserve">we </w:t>
      </w:r>
      <w:proofErr w:type="gramStart"/>
      <w:r>
        <w:rPr>
          <w:rStyle w:val="Strong"/>
          <w:rFonts w:ascii="Georgia" w:hAnsi="Georgia"/>
          <w:spacing w:val="-1"/>
          <w:sz w:val="32"/>
          <w:szCs w:val="32"/>
        </w:rPr>
        <w:t>have to</w:t>
      </w:r>
      <w:proofErr w:type="gramEnd"/>
      <w:r>
        <w:rPr>
          <w:rStyle w:val="Strong"/>
          <w:rFonts w:ascii="Georgia" w:hAnsi="Georgia"/>
          <w:spacing w:val="-1"/>
          <w:sz w:val="32"/>
          <w:szCs w:val="32"/>
        </w:rPr>
        <w:t xml:space="preserve"> get our hands dirty</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Here is a collection of </w:t>
      </w:r>
      <w:r>
        <w:rPr>
          <w:rStyle w:val="Strong"/>
          <w:rFonts w:ascii="Georgia" w:hAnsi="Georgia"/>
          <w:spacing w:val="-1"/>
          <w:sz w:val="32"/>
          <w:szCs w:val="32"/>
        </w:rPr>
        <w:t>best practices and optimization tips for Spark 2.2.0</w:t>
      </w:r>
      <w:r>
        <w:rPr>
          <w:rFonts w:ascii="Georgia" w:hAnsi="Georgia"/>
          <w:spacing w:val="-1"/>
          <w:sz w:val="32"/>
          <w:szCs w:val="32"/>
        </w:rPr>
        <w:t> to achieve better performance and cleaner Spark code, covering:</w:t>
      </w:r>
    </w:p>
    <w:p w:rsidR="00816D95" w:rsidRDefault="00816D95" w:rsidP="00816D95">
      <w:pPr>
        <w:numPr>
          <w:ilvl w:val="0"/>
          <w:numId w:val="1"/>
        </w:numPr>
        <w:spacing w:before="480" w:after="0" w:line="240" w:lineRule="auto"/>
        <w:ind w:left="450"/>
        <w:rPr>
          <w:rFonts w:ascii="Georgia" w:hAnsi="Georgia"/>
          <w:spacing w:val="-1"/>
          <w:sz w:val="32"/>
          <w:szCs w:val="32"/>
        </w:rPr>
      </w:pPr>
      <w:r>
        <w:rPr>
          <w:rFonts w:ascii="Georgia" w:hAnsi="Georgia"/>
          <w:spacing w:val="-1"/>
          <w:sz w:val="32"/>
          <w:szCs w:val="32"/>
        </w:rPr>
        <w:t>How to leverage Tungsten,</w:t>
      </w:r>
    </w:p>
    <w:p w:rsidR="00816D95" w:rsidRDefault="00816D95" w:rsidP="00816D95">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Execution plan analysis,</w:t>
      </w:r>
    </w:p>
    <w:p w:rsidR="00816D95" w:rsidRDefault="00816D95" w:rsidP="00816D95">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Data management (caching, broadcasting),</w:t>
      </w:r>
    </w:p>
    <w:p w:rsidR="00816D95" w:rsidRDefault="00816D95" w:rsidP="00816D95">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Cloud-related optimizations (including S3).</w: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b/>
          <w:bCs/>
          <w:spacing w:val="-1"/>
          <w:sz w:val="32"/>
          <w:szCs w:val="32"/>
        </w:rPr>
        <w:t>Update</w:t>
      </w:r>
      <w:r>
        <w:rPr>
          <w:rStyle w:val="Emphasis"/>
          <w:rFonts w:ascii="Georgia" w:eastAsiaTheme="majorEastAsia" w:hAnsi="Georgia"/>
          <w:spacing w:val="-1"/>
          <w:sz w:val="32"/>
          <w:szCs w:val="32"/>
        </w:rPr>
        <w:t> </w:t>
      </w:r>
      <w:r>
        <w:rPr>
          <w:rStyle w:val="Emphasis"/>
          <w:rFonts w:ascii="Georgia" w:eastAsiaTheme="majorEastAsia" w:hAnsi="Georgia"/>
          <w:b/>
          <w:bCs/>
          <w:spacing w:val="-1"/>
          <w:sz w:val="32"/>
          <w:szCs w:val="32"/>
        </w:rPr>
        <w:t>07/12/2018</w:t>
      </w:r>
      <w:r>
        <w:rPr>
          <w:rStyle w:val="Emphasis"/>
          <w:rFonts w:ascii="Georgia" w:eastAsiaTheme="majorEastAsia" w:hAnsi="Georgia"/>
          <w:spacing w:val="-1"/>
          <w:sz w:val="32"/>
          <w:szCs w:val="32"/>
        </w:rPr>
        <w:t>, see also the </w:t>
      </w:r>
      <w:hyperlink r:id="rId6" w:history="1">
        <w:r>
          <w:rPr>
            <w:rStyle w:val="Emphasis"/>
            <w:rFonts w:ascii="Georgia" w:eastAsiaTheme="majorEastAsia" w:hAnsi="Georgia"/>
            <w:color w:val="0000FF"/>
            <w:spacing w:val="-1"/>
            <w:sz w:val="32"/>
            <w:szCs w:val="32"/>
          </w:rPr>
          <w:t>second part</w:t>
        </w:r>
      </w:hyperlink>
      <w:r>
        <w:rPr>
          <w:rStyle w:val="Emphasis"/>
          <w:rFonts w:ascii="Georgia" w:eastAsiaTheme="majorEastAsia" w:hAnsi="Georgia"/>
          <w:spacing w:val="-1"/>
          <w:sz w:val="32"/>
          <w:szCs w:val="32"/>
        </w:rPr>
        <w:t> covering troubleshooting tricks and external data source management.</w:t>
      </w:r>
    </w:p>
    <w:p w:rsidR="00816D95" w:rsidRDefault="00816D95" w:rsidP="00816D95">
      <w:pPr>
        <w:rPr>
          <w:rStyle w:val="Hyperlink"/>
          <w:rFonts w:ascii="Times New Roman" w:hAnsi="Times New Roman"/>
          <w:sz w:val="24"/>
          <w:szCs w:val="24"/>
          <w:u w:val="none"/>
        </w:rPr>
      </w:pPr>
      <w:r>
        <w:fldChar w:fldCharType="begin"/>
      </w:r>
      <w:r>
        <w:instrText xml:space="preserve"> HYPERLINK "https://medium.com/teads-engineering/spark-from-the-trenches-part-2-f2ff9ab67ea1?source=post_page---------------------------" </w:instrText>
      </w:r>
      <w:r>
        <w:fldChar w:fldCharType="separate"/>
      </w:r>
    </w:p>
    <w:p w:rsidR="00816D95" w:rsidRDefault="00816D95" w:rsidP="00816D95">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 xml:space="preserve">Spark from the trenches — Part 2 — Yann </w:t>
      </w:r>
      <w:proofErr w:type="spellStart"/>
      <w:r>
        <w:rPr>
          <w:rFonts w:ascii="Lucida Sans Unicode" w:hAnsi="Lucida Sans Unicode" w:cs="Lucida Sans Unicode"/>
          <w:color w:val="0000FF"/>
          <w:sz w:val="27"/>
          <w:szCs w:val="27"/>
        </w:rPr>
        <w:t>Moisan</w:t>
      </w:r>
      <w:proofErr w:type="spellEnd"/>
      <w:r>
        <w:rPr>
          <w:rFonts w:ascii="Lucida Sans Unicode" w:hAnsi="Lucida Sans Unicode" w:cs="Lucida Sans Unicode"/>
          <w:color w:val="0000FF"/>
          <w:sz w:val="27"/>
          <w:szCs w:val="27"/>
        </w:rPr>
        <w:t xml:space="preserve"> — Medium</w:t>
      </w:r>
    </w:p>
    <w:p w:rsidR="00816D95" w:rsidRDefault="00816D95" w:rsidP="00816D95">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Troubleshooting tricks and external data source management with JDBC</w:t>
      </w:r>
    </w:p>
    <w:p w:rsidR="00816D95" w:rsidRDefault="00816D95" w:rsidP="00816D95">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medium.com</w:t>
      </w:r>
    </w:p>
    <w:p w:rsidR="00816D95" w:rsidRDefault="00816D95" w:rsidP="00816D95">
      <w:pPr>
        <w:rPr>
          <w:rFonts w:ascii="Times New Roman" w:hAnsi="Times New Roman" w:cs="Times New Roman"/>
          <w:sz w:val="24"/>
          <w:szCs w:val="24"/>
        </w:rPr>
      </w:pPr>
      <w:r>
        <w:fldChar w:fldCharType="end"/>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 Use the power of Tungsten</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lastRenderedPageBreak/>
        <w:t>It’s common sense, but the best way to improve code performance is to </w:t>
      </w:r>
      <w:r>
        <w:rPr>
          <w:rStyle w:val="Strong"/>
          <w:rFonts w:ascii="Georgia" w:hAnsi="Georgia"/>
          <w:spacing w:val="-1"/>
          <w:sz w:val="32"/>
          <w:szCs w:val="32"/>
        </w:rPr>
        <w:t>embrace Spark’s strengths</w:t>
      </w:r>
      <w:r>
        <w:rPr>
          <w:rFonts w:ascii="Georgia" w:hAnsi="Georgia"/>
          <w:spacing w:val="-1"/>
          <w:sz w:val="32"/>
          <w:szCs w:val="32"/>
        </w:rPr>
        <w:t>. One of them is </w:t>
      </w:r>
      <w:hyperlink r:id="rId7" w:history="1">
        <w:r>
          <w:rPr>
            <w:rStyle w:val="Hyperlink"/>
            <w:rFonts w:ascii="Georgia" w:eastAsiaTheme="majorEastAsia" w:hAnsi="Georgia"/>
            <w:spacing w:val="-1"/>
            <w:sz w:val="32"/>
            <w:szCs w:val="32"/>
          </w:rPr>
          <w:t>Tungsten</w:t>
        </w:r>
      </w:hyperlink>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Standard since version 1.5, Tungsten is a Spark SQL component that provides increased performance by rewriting Spark operations in bytecode, at runtime. Tungsten suppresses virtual functions and leverages close to bare metal performance by focusing on jobs CPU and memory efficiency.</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To make the most out of Tungsten we pay attention to the following:</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Use </w:t>
      </w:r>
      <w:r>
        <w:rPr>
          <w:rStyle w:val="Emphasis"/>
          <w:rFonts w:ascii="Lucida Sans Unicode" w:hAnsi="Lucida Sans Unicode" w:cs="Lucida Sans Unicode"/>
          <w:spacing w:val="-5"/>
          <w:sz w:val="39"/>
          <w:szCs w:val="39"/>
        </w:rPr>
        <w:t>Dataset</w:t>
      </w:r>
      <w:r>
        <w:rPr>
          <w:rStyle w:val="Strong"/>
          <w:rFonts w:ascii="Lucida Sans Unicode" w:hAnsi="Lucida Sans Unicode" w:cs="Lucida Sans Unicode"/>
          <w:b w:val="0"/>
          <w:bCs w:val="0"/>
          <w:spacing w:val="-5"/>
          <w:sz w:val="39"/>
          <w:szCs w:val="39"/>
        </w:rPr>
        <w:t> structures rather than </w:t>
      </w:r>
      <w:proofErr w:type="spellStart"/>
      <w:r>
        <w:rPr>
          <w:rStyle w:val="Emphasis"/>
          <w:rFonts w:ascii="Lucida Sans Unicode" w:hAnsi="Lucida Sans Unicode" w:cs="Lucida Sans Unicode"/>
          <w:spacing w:val="-5"/>
          <w:sz w:val="39"/>
          <w:szCs w:val="39"/>
        </w:rPr>
        <w:t>DataFrames</w:t>
      </w:r>
      <w:proofErr w:type="spellEnd"/>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To make sure our code will benefit as much as possible from Tungsten optimizations </w:t>
      </w:r>
      <w:r>
        <w:rPr>
          <w:rStyle w:val="Strong"/>
          <w:rFonts w:ascii="Georgia" w:hAnsi="Georgia"/>
          <w:spacing w:val="-1"/>
          <w:sz w:val="32"/>
          <w:szCs w:val="32"/>
        </w:rPr>
        <w:t>we use the default </w:t>
      </w:r>
      <w:hyperlink r:id="rId8" w:history="1">
        <w:r>
          <w:rPr>
            <w:rStyle w:val="Emphasis"/>
            <w:rFonts w:ascii="Georgia" w:eastAsiaTheme="majorEastAsia" w:hAnsi="Georgia"/>
            <w:b/>
            <w:bCs/>
            <w:color w:val="0000FF"/>
            <w:spacing w:val="-1"/>
            <w:sz w:val="32"/>
            <w:szCs w:val="32"/>
          </w:rPr>
          <w:t>Dataset</w:t>
        </w:r>
      </w:hyperlink>
      <w:r>
        <w:rPr>
          <w:rStyle w:val="Strong"/>
          <w:rFonts w:ascii="Georgia" w:hAnsi="Georgia"/>
          <w:spacing w:val="-1"/>
          <w:sz w:val="32"/>
          <w:szCs w:val="32"/>
        </w:rPr>
        <w:t> API </w:t>
      </w:r>
      <w:r>
        <w:rPr>
          <w:rFonts w:ascii="Georgia" w:hAnsi="Georgia"/>
          <w:spacing w:val="-1"/>
          <w:sz w:val="32"/>
          <w:szCs w:val="32"/>
        </w:rPr>
        <w:t>with Scala (instead of </w:t>
      </w:r>
      <w:r>
        <w:rPr>
          <w:rStyle w:val="Emphasis"/>
          <w:rFonts w:ascii="Georgia" w:eastAsiaTheme="majorEastAsia" w:hAnsi="Georgia"/>
          <w:spacing w:val="-1"/>
          <w:sz w:val="32"/>
          <w:szCs w:val="32"/>
        </w:rPr>
        <w:t>RDD</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spacing w:val="-1"/>
          <w:sz w:val="32"/>
          <w:szCs w:val="32"/>
        </w:rPr>
        <w:t>Dataset</w:t>
      </w:r>
      <w:r>
        <w:rPr>
          <w:rFonts w:ascii="Georgia" w:hAnsi="Georgia"/>
          <w:spacing w:val="-1"/>
          <w:sz w:val="32"/>
          <w:szCs w:val="32"/>
        </w:rPr>
        <w:t> brings the </w:t>
      </w:r>
      <w:r>
        <w:rPr>
          <w:rStyle w:val="Strong"/>
          <w:rFonts w:ascii="Georgia" w:hAnsi="Georgia"/>
          <w:spacing w:val="-1"/>
          <w:sz w:val="32"/>
          <w:szCs w:val="32"/>
        </w:rPr>
        <w:t>best of both worlds</w:t>
      </w:r>
      <w:r>
        <w:rPr>
          <w:rFonts w:ascii="Georgia" w:hAnsi="Georgia"/>
          <w:spacing w:val="-1"/>
          <w:sz w:val="32"/>
          <w:szCs w:val="32"/>
        </w:rPr>
        <w:t> with a mix of relational (</w:t>
      </w:r>
      <w:proofErr w:type="spellStart"/>
      <w:r>
        <w:rPr>
          <w:rStyle w:val="Emphasis"/>
          <w:rFonts w:ascii="Georgia" w:eastAsiaTheme="majorEastAsia" w:hAnsi="Georgia"/>
          <w:spacing w:val="-1"/>
          <w:sz w:val="32"/>
          <w:szCs w:val="32"/>
        </w:rPr>
        <w:t>DataFrame</w:t>
      </w:r>
      <w:proofErr w:type="spellEnd"/>
      <w:r>
        <w:rPr>
          <w:rFonts w:ascii="Georgia" w:hAnsi="Georgia"/>
          <w:spacing w:val="-1"/>
          <w:sz w:val="32"/>
          <w:szCs w:val="32"/>
        </w:rPr>
        <w:t>) and functional (</w:t>
      </w:r>
      <w:r>
        <w:rPr>
          <w:rStyle w:val="Emphasis"/>
          <w:rFonts w:ascii="Georgia" w:eastAsiaTheme="majorEastAsia" w:hAnsi="Georgia"/>
          <w:spacing w:val="-1"/>
          <w:sz w:val="32"/>
          <w:szCs w:val="32"/>
        </w:rPr>
        <w:t>RDD</w:t>
      </w:r>
      <w:r>
        <w:rPr>
          <w:rFonts w:ascii="Georgia" w:hAnsi="Georgia"/>
          <w:spacing w:val="-1"/>
          <w:sz w:val="32"/>
          <w:szCs w:val="32"/>
        </w:rPr>
        <w:t>) transformations. This API is the most up to date and adds type-safety along with better error handling and far more readable unit tests.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However, it comes with </w:t>
      </w:r>
      <w:r>
        <w:rPr>
          <w:rStyle w:val="Strong"/>
          <w:rFonts w:ascii="Georgia" w:hAnsi="Georgia"/>
          <w:spacing w:val="-1"/>
          <w:sz w:val="32"/>
          <w:szCs w:val="32"/>
        </w:rPr>
        <w:t>a tradeoff </w:t>
      </w:r>
      <w:r>
        <w:rPr>
          <w:rFonts w:ascii="Georgia" w:hAnsi="Georgia"/>
          <w:spacing w:val="-1"/>
          <w:sz w:val="32"/>
          <w:szCs w:val="32"/>
        </w:rPr>
        <w:t>as </w:t>
      </w:r>
      <w:r>
        <w:rPr>
          <w:rStyle w:val="Emphasis"/>
          <w:rFonts w:ascii="Georgia" w:eastAsiaTheme="majorEastAsia" w:hAnsi="Georgia"/>
          <w:spacing w:val="-1"/>
          <w:sz w:val="32"/>
          <w:szCs w:val="32"/>
        </w:rPr>
        <w:t>map</w:t>
      </w:r>
      <w:r>
        <w:rPr>
          <w:rFonts w:ascii="Georgia" w:hAnsi="Georgia"/>
          <w:spacing w:val="-1"/>
          <w:sz w:val="32"/>
          <w:szCs w:val="32"/>
        </w:rPr>
        <w:t> and </w:t>
      </w:r>
      <w:r>
        <w:rPr>
          <w:rStyle w:val="Emphasis"/>
          <w:rFonts w:ascii="Georgia" w:eastAsiaTheme="majorEastAsia" w:hAnsi="Georgia"/>
          <w:spacing w:val="-1"/>
          <w:sz w:val="32"/>
          <w:szCs w:val="32"/>
        </w:rPr>
        <w:t>filter </w:t>
      </w:r>
      <w:r>
        <w:rPr>
          <w:rFonts w:ascii="Georgia" w:hAnsi="Georgia"/>
          <w:spacing w:val="-1"/>
          <w:sz w:val="32"/>
          <w:szCs w:val="32"/>
        </w:rPr>
        <w:t>functions perform poorer with this API. </w:t>
      </w:r>
      <w:hyperlink r:id="rId9" w:history="1">
        <w:r>
          <w:rPr>
            <w:rStyle w:val="Emphasis"/>
            <w:rFonts w:ascii="Georgia" w:eastAsiaTheme="majorEastAsia" w:hAnsi="Georgia"/>
            <w:color w:val="0000FF"/>
            <w:spacing w:val="-1"/>
            <w:sz w:val="32"/>
            <w:szCs w:val="32"/>
          </w:rPr>
          <w:t>Frameless</w:t>
        </w:r>
      </w:hyperlink>
      <w:r>
        <w:rPr>
          <w:rFonts w:ascii="Georgia" w:hAnsi="Georgia"/>
          <w:spacing w:val="-1"/>
          <w:sz w:val="32"/>
          <w:szCs w:val="32"/>
        </w:rPr>
        <w:t> is a promising solution to tackle this limitation.</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Avoid User-Defined Functions</w:t>
      </w:r>
      <w:r>
        <w:rPr>
          <w:rFonts w:ascii="Lucida Sans Unicode" w:hAnsi="Lucida Sans Unicode" w:cs="Lucida Sans Unicode"/>
          <w:spacing w:val="-5"/>
          <w:sz w:val="39"/>
          <w:szCs w:val="39"/>
        </w:rPr>
        <w:t> (UDFs) as much as possible</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Using a UDF implies deserialization to process the data in classic Scala and then reserialize it. UDFs can be replaced by </w:t>
      </w:r>
      <w:hyperlink r:id="rId10" w:anchor="sql" w:history="1">
        <w:r>
          <w:rPr>
            <w:rStyle w:val="Strong"/>
            <w:rFonts w:ascii="Georgia" w:hAnsi="Georgia"/>
            <w:color w:val="0000FF"/>
            <w:spacing w:val="-1"/>
            <w:sz w:val="32"/>
            <w:szCs w:val="32"/>
          </w:rPr>
          <w:t>Spark SQL</w:t>
        </w:r>
      </w:hyperlink>
      <w:r>
        <w:rPr>
          <w:rStyle w:val="Strong"/>
          <w:rFonts w:ascii="Georgia" w:hAnsi="Georgia"/>
          <w:spacing w:val="-1"/>
          <w:sz w:val="32"/>
          <w:szCs w:val="32"/>
        </w:rPr>
        <w:t> functions</w:t>
      </w:r>
      <w:r>
        <w:rPr>
          <w:rFonts w:ascii="Georgia" w:hAnsi="Georgia"/>
          <w:spacing w:val="-1"/>
          <w:sz w:val="32"/>
          <w:szCs w:val="32"/>
        </w:rPr>
        <w:t>, there are already a lot of them and new ones are regularly added.</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Avoiding UDFs </w:t>
      </w:r>
      <w:r>
        <w:rPr>
          <w:rStyle w:val="Strong"/>
          <w:rFonts w:ascii="Georgia" w:hAnsi="Georgia"/>
          <w:spacing w:val="-1"/>
          <w:sz w:val="32"/>
          <w:szCs w:val="32"/>
        </w:rPr>
        <w:t>might not generate instant improvements</w:t>
      </w:r>
      <w:r>
        <w:rPr>
          <w:rFonts w:ascii="Georgia" w:hAnsi="Georgia"/>
          <w:spacing w:val="-1"/>
          <w:sz w:val="32"/>
          <w:szCs w:val="32"/>
        </w:rPr>
        <w:t> but at least it will prevent future performance issues, should the code change. Also, by using built-in Spark SQL functions we cut down our testing effort as everything is performed on Spark’s side. These functions are designed by JVM experts so UDFs are not likely to achieve better performance.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For </w:t>
      </w:r>
      <w:proofErr w:type="gramStart"/>
      <w:r>
        <w:rPr>
          <w:rFonts w:ascii="Georgia" w:hAnsi="Georgia"/>
          <w:spacing w:val="-1"/>
          <w:sz w:val="32"/>
          <w:szCs w:val="32"/>
        </w:rPr>
        <w:t>example</w:t>
      </w:r>
      <w:proofErr w:type="gramEnd"/>
      <w:r>
        <w:rPr>
          <w:rFonts w:ascii="Georgia" w:hAnsi="Georgia"/>
          <w:spacing w:val="-1"/>
          <w:sz w:val="32"/>
          <w:szCs w:val="32"/>
        </w:rPr>
        <w:t xml:space="preserve"> the following code can be replaced by the built-in </w:t>
      </w:r>
      <w:proofErr w:type="spellStart"/>
      <w:r>
        <w:rPr>
          <w:rStyle w:val="Emphasis"/>
          <w:rFonts w:ascii="Georgia" w:eastAsiaTheme="majorEastAsia" w:hAnsi="Georgia"/>
          <w:spacing w:val="-1"/>
          <w:sz w:val="32"/>
          <w:szCs w:val="32"/>
        </w:rPr>
        <w:t>coalesce</w:t>
      </w:r>
      <w:r>
        <w:rPr>
          <w:rFonts w:ascii="Georgia" w:hAnsi="Georgia"/>
          <w:spacing w:val="-1"/>
          <w:sz w:val="32"/>
          <w:szCs w:val="32"/>
        </w:rPr>
        <w:t>function</w:t>
      </w:r>
      <w:proofErr w:type="spellEnd"/>
      <w:r>
        <w:rPr>
          <w:rFonts w:ascii="Georgia" w:hAnsi="Georgia"/>
          <w:spacing w:val="-1"/>
          <w:sz w:val="32"/>
          <w:szCs w:val="32"/>
        </w:rPr>
        <w:t>:</w:t>
      </w:r>
    </w:p>
    <w:p w:rsidR="00816D95" w:rsidRDefault="00816D95" w:rsidP="00816D95">
      <w:pPr>
        <w:pStyle w:val="HTMLPreformatted"/>
      </w:pPr>
      <w:r>
        <w:rPr>
          <w:rStyle w:val="mo"/>
          <w:spacing w:val="-5"/>
          <w:sz w:val="24"/>
          <w:szCs w:val="24"/>
        </w:rPr>
        <w:t xml:space="preserve">def currency = </w:t>
      </w:r>
      <w:proofErr w:type="spellStart"/>
      <w:proofErr w:type="gramStart"/>
      <w:r>
        <w:rPr>
          <w:rStyle w:val="mo"/>
          <w:spacing w:val="-5"/>
          <w:sz w:val="24"/>
          <w:szCs w:val="24"/>
        </w:rPr>
        <w:t>udf</w:t>
      </w:r>
      <w:proofErr w:type="spellEnd"/>
      <w:r>
        <w:rPr>
          <w:rStyle w:val="mo"/>
          <w:spacing w:val="-5"/>
          <w:sz w:val="24"/>
          <w:szCs w:val="24"/>
        </w:rPr>
        <w:t>(</w:t>
      </w:r>
      <w:proofErr w:type="gramEnd"/>
      <w:r>
        <w:rPr>
          <w:spacing w:val="-5"/>
          <w:sz w:val="24"/>
          <w:szCs w:val="24"/>
        </w:rPr>
        <w:br/>
      </w:r>
      <w:r>
        <w:rPr>
          <w:rStyle w:val="mo"/>
          <w:spacing w:val="-5"/>
          <w:sz w:val="24"/>
          <w:szCs w:val="24"/>
        </w:rPr>
        <w:t>(</w:t>
      </w:r>
      <w:proofErr w:type="spellStart"/>
      <w:r>
        <w:rPr>
          <w:rStyle w:val="mo"/>
          <w:spacing w:val="-5"/>
          <w:sz w:val="24"/>
          <w:szCs w:val="24"/>
        </w:rPr>
        <w:t>currencySub</w:t>
      </w:r>
      <w:proofErr w:type="spellEnd"/>
      <w:r>
        <w:rPr>
          <w:rStyle w:val="mo"/>
          <w:spacing w:val="-5"/>
          <w:sz w:val="24"/>
          <w:szCs w:val="24"/>
        </w:rPr>
        <w:t xml:space="preserve">: String, </w:t>
      </w:r>
      <w:proofErr w:type="spellStart"/>
      <w:r>
        <w:rPr>
          <w:rStyle w:val="mo"/>
          <w:spacing w:val="-5"/>
          <w:sz w:val="24"/>
          <w:szCs w:val="24"/>
        </w:rPr>
        <w:t>currencyParent</w:t>
      </w:r>
      <w:proofErr w:type="spellEnd"/>
      <w:r>
        <w:rPr>
          <w:rStyle w:val="mo"/>
          <w:spacing w:val="-5"/>
          <w:sz w:val="24"/>
          <w:szCs w:val="24"/>
        </w:rPr>
        <w:t xml:space="preserve">: String) </w:t>
      </w:r>
      <w:r>
        <w:rPr>
          <w:rStyle w:val="mo"/>
          <w:rFonts w:ascii="Cambria Math" w:hAnsi="Cambria Math" w:cs="Cambria Math"/>
          <w:spacing w:val="-5"/>
          <w:sz w:val="24"/>
          <w:szCs w:val="24"/>
        </w:rPr>
        <w:t>⇒</w:t>
      </w:r>
      <w:r>
        <w:rPr>
          <w:spacing w:val="-5"/>
          <w:sz w:val="24"/>
          <w:szCs w:val="24"/>
        </w:rPr>
        <w:br/>
      </w:r>
      <w:r>
        <w:rPr>
          <w:rStyle w:val="mo"/>
          <w:spacing w:val="-5"/>
          <w:sz w:val="24"/>
          <w:szCs w:val="24"/>
        </w:rPr>
        <w:t xml:space="preserve">   Option(</w:t>
      </w:r>
      <w:proofErr w:type="spellStart"/>
      <w:r>
        <w:rPr>
          <w:rStyle w:val="mo"/>
          <w:spacing w:val="-5"/>
          <w:sz w:val="24"/>
          <w:szCs w:val="24"/>
        </w:rPr>
        <w:t>currencyParent</w:t>
      </w:r>
      <w:proofErr w:type="spellEnd"/>
      <w:r>
        <w:rPr>
          <w:rStyle w:val="mo"/>
          <w:spacing w:val="-5"/>
          <w:sz w:val="24"/>
          <w:szCs w:val="24"/>
        </w:rPr>
        <w:t>) match {</w:t>
      </w:r>
      <w:r>
        <w:rPr>
          <w:spacing w:val="-5"/>
          <w:sz w:val="24"/>
          <w:szCs w:val="24"/>
        </w:rPr>
        <w:br/>
      </w:r>
      <w:r>
        <w:rPr>
          <w:rStyle w:val="mo"/>
          <w:spacing w:val="-5"/>
          <w:sz w:val="24"/>
          <w:szCs w:val="24"/>
        </w:rPr>
        <w:t xml:space="preserve">      case Some(</w:t>
      </w:r>
      <w:proofErr w:type="spellStart"/>
      <w:r>
        <w:rPr>
          <w:rStyle w:val="mo"/>
          <w:spacing w:val="-5"/>
          <w:sz w:val="24"/>
          <w:szCs w:val="24"/>
        </w:rPr>
        <w:t>curr</w:t>
      </w:r>
      <w:proofErr w:type="spellEnd"/>
      <w:r>
        <w:rPr>
          <w:rStyle w:val="mo"/>
          <w:spacing w:val="-5"/>
          <w:sz w:val="24"/>
          <w:szCs w:val="24"/>
        </w:rPr>
        <w:t xml:space="preserve">) </w:t>
      </w:r>
      <w:r>
        <w:rPr>
          <w:rStyle w:val="mo"/>
          <w:rFonts w:ascii="Cambria Math" w:hAnsi="Cambria Math" w:cs="Cambria Math"/>
          <w:spacing w:val="-5"/>
          <w:sz w:val="24"/>
          <w:szCs w:val="24"/>
        </w:rPr>
        <w:t>⇒</w:t>
      </w:r>
      <w:r>
        <w:rPr>
          <w:rStyle w:val="mo"/>
          <w:spacing w:val="-5"/>
          <w:sz w:val="24"/>
          <w:szCs w:val="24"/>
        </w:rPr>
        <w:t xml:space="preserve"> </w:t>
      </w:r>
      <w:proofErr w:type="spellStart"/>
      <w:r>
        <w:rPr>
          <w:rStyle w:val="mo"/>
          <w:spacing w:val="-5"/>
          <w:sz w:val="24"/>
          <w:szCs w:val="24"/>
        </w:rPr>
        <w:t>curr</w:t>
      </w:r>
      <w:proofErr w:type="spellEnd"/>
      <w:r>
        <w:rPr>
          <w:spacing w:val="-5"/>
          <w:sz w:val="24"/>
          <w:szCs w:val="24"/>
        </w:rPr>
        <w:br/>
      </w:r>
      <w:r>
        <w:rPr>
          <w:rStyle w:val="mo"/>
          <w:spacing w:val="-5"/>
          <w:sz w:val="24"/>
          <w:szCs w:val="24"/>
        </w:rPr>
        <w:t xml:space="preserve">      case _ </w:t>
      </w:r>
      <w:r>
        <w:rPr>
          <w:rStyle w:val="mo"/>
          <w:rFonts w:ascii="Cambria Math" w:hAnsi="Cambria Math" w:cs="Cambria Math"/>
          <w:spacing w:val="-5"/>
          <w:sz w:val="24"/>
          <w:szCs w:val="24"/>
        </w:rPr>
        <w:t>⇒</w:t>
      </w:r>
      <w:r>
        <w:rPr>
          <w:rStyle w:val="mo"/>
          <w:spacing w:val="-5"/>
          <w:sz w:val="24"/>
          <w:szCs w:val="24"/>
        </w:rPr>
        <w:t xml:space="preserve"> </w:t>
      </w:r>
      <w:proofErr w:type="spellStart"/>
      <w:r>
        <w:rPr>
          <w:rStyle w:val="mo"/>
          <w:spacing w:val="-5"/>
          <w:sz w:val="24"/>
          <w:szCs w:val="24"/>
        </w:rPr>
        <w:t>currencySub</w:t>
      </w:r>
      <w:proofErr w:type="spellEnd"/>
      <w:r>
        <w:rPr>
          <w:spacing w:val="-5"/>
          <w:sz w:val="24"/>
          <w:szCs w:val="24"/>
        </w:rPr>
        <w:br/>
      </w:r>
      <w:r>
        <w:rPr>
          <w:rStyle w:val="mo"/>
          <w:spacing w:val="-5"/>
          <w:sz w:val="24"/>
          <w:szCs w:val="24"/>
        </w:rPr>
        <w:t xml:space="preserve">   }</w:t>
      </w:r>
      <w:r>
        <w:rPr>
          <w:spacing w:val="-5"/>
          <w:sz w:val="24"/>
          <w:szCs w:val="24"/>
        </w:rPr>
        <w:br/>
      </w:r>
      <w:r>
        <w:rPr>
          <w:rStyle w:val="mo"/>
          <w:spacing w:val="-5"/>
          <w:sz w:val="24"/>
          <w:szCs w:val="24"/>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When there is no built-in replacement, it is still possible to </w:t>
      </w:r>
      <w:r>
        <w:rPr>
          <w:rStyle w:val="Strong"/>
          <w:rFonts w:ascii="Georgia" w:hAnsi="Georgia"/>
          <w:spacing w:val="-1"/>
          <w:sz w:val="32"/>
          <w:szCs w:val="32"/>
        </w:rPr>
        <w:t>implement and extend </w:t>
      </w:r>
      <w:hyperlink r:id="rId11" w:history="1">
        <w:r>
          <w:rPr>
            <w:rStyle w:val="Strong"/>
            <w:rFonts w:ascii="Georgia" w:hAnsi="Georgia"/>
            <w:color w:val="0000FF"/>
            <w:spacing w:val="-1"/>
            <w:sz w:val="32"/>
            <w:szCs w:val="32"/>
          </w:rPr>
          <w:t>Catalyst</w:t>
        </w:r>
      </w:hyperlink>
      <w:r>
        <w:rPr>
          <w:rStyle w:val="Strong"/>
          <w:rFonts w:ascii="Georgia" w:hAnsi="Georgia"/>
          <w:spacing w:val="-1"/>
          <w:sz w:val="32"/>
          <w:szCs w:val="32"/>
        </w:rPr>
        <w:t>’s</w:t>
      </w:r>
      <w:r>
        <w:rPr>
          <w:rFonts w:ascii="Georgia" w:hAnsi="Georgia"/>
          <w:spacing w:val="-1"/>
          <w:sz w:val="32"/>
          <w:szCs w:val="32"/>
        </w:rPr>
        <w:t> (Spark’s SQL optimizer) </w:t>
      </w:r>
      <w:r>
        <w:rPr>
          <w:rStyle w:val="Emphasis"/>
          <w:rFonts w:ascii="Georgia" w:eastAsiaTheme="majorEastAsia" w:hAnsi="Georgia"/>
          <w:spacing w:val="-1"/>
          <w:sz w:val="32"/>
          <w:szCs w:val="32"/>
        </w:rPr>
        <w:t>expression</w:t>
      </w:r>
      <w:r>
        <w:rPr>
          <w:rFonts w:ascii="Georgia" w:hAnsi="Georgia"/>
          <w:spacing w:val="-1"/>
          <w:sz w:val="32"/>
          <w:szCs w:val="32"/>
        </w:rPr>
        <w:t> class. It will play well with code generation. For more details, </w:t>
      </w:r>
      <w:hyperlink r:id="rId12" w:history="1">
        <w:r>
          <w:rPr>
            <w:rStyle w:val="Hyperlink"/>
            <w:rFonts w:ascii="Georgia" w:eastAsiaTheme="majorEastAsia" w:hAnsi="Georgia"/>
            <w:spacing w:val="-1"/>
            <w:sz w:val="32"/>
            <w:szCs w:val="32"/>
          </w:rPr>
          <w:t xml:space="preserve">Chris </w:t>
        </w:r>
        <w:proofErr w:type="spellStart"/>
        <w:r>
          <w:rPr>
            <w:rStyle w:val="Hyperlink"/>
            <w:rFonts w:ascii="Georgia" w:eastAsiaTheme="majorEastAsia" w:hAnsi="Georgia"/>
            <w:spacing w:val="-1"/>
            <w:sz w:val="32"/>
            <w:szCs w:val="32"/>
          </w:rPr>
          <w:t>Fregly</w:t>
        </w:r>
        <w:proofErr w:type="spellEnd"/>
      </w:hyperlink>
      <w:r>
        <w:rPr>
          <w:rFonts w:ascii="Georgia" w:hAnsi="Georgia"/>
          <w:spacing w:val="-1"/>
          <w:sz w:val="32"/>
          <w:szCs w:val="32"/>
        </w:rPr>
        <w:t> talked about it </w:t>
      </w:r>
      <w:hyperlink r:id="rId13" w:history="1">
        <w:r>
          <w:rPr>
            <w:rStyle w:val="Hyperlink"/>
            <w:rFonts w:ascii="Georgia" w:eastAsiaTheme="majorEastAsia" w:hAnsi="Georgia"/>
            <w:spacing w:val="-1"/>
            <w:sz w:val="32"/>
            <w:szCs w:val="32"/>
          </w:rPr>
          <w:t>here</w:t>
        </w:r>
      </w:hyperlink>
      <w:r>
        <w:rPr>
          <w:rFonts w:ascii="Georgia" w:hAnsi="Georgia"/>
          <w:spacing w:val="-1"/>
          <w:sz w:val="32"/>
          <w:szCs w:val="32"/>
        </w:rPr>
        <w:t>(see slide </w:t>
      </w:r>
      <w:hyperlink r:id="rId14" w:history="1">
        <w:r>
          <w:rPr>
            <w:rStyle w:val="Hyperlink"/>
            <w:rFonts w:ascii="Georgia" w:eastAsiaTheme="majorEastAsia" w:hAnsi="Georgia"/>
            <w:spacing w:val="-1"/>
            <w:sz w:val="32"/>
            <w:szCs w:val="32"/>
          </w:rPr>
          <w:t>56</w:t>
        </w:r>
      </w:hyperlink>
      <w:r>
        <w:rPr>
          <w:rFonts w:ascii="Georgia" w:hAnsi="Georgia"/>
          <w:spacing w:val="-1"/>
          <w:sz w:val="32"/>
          <w:szCs w:val="32"/>
        </w:rPr>
        <w:t>). By doing this we directly access Tungsten format, it solves the serialization problem and bumps performance.</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Avoid User-Defined Aggregate Functions</w:t>
      </w:r>
      <w:r>
        <w:rPr>
          <w:rFonts w:ascii="Lucida Sans Unicode" w:hAnsi="Lucida Sans Unicode" w:cs="Lucida Sans Unicode"/>
          <w:spacing w:val="-5"/>
          <w:sz w:val="39"/>
          <w:szCs w:val="39"/>
        </w:rPr>
        <w:t> (UDAFs)</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A UDAF generates </w:t>
      </w:r>
      <w:proofErr w:type="spellStart"/>
      <w:r>
        <w:rPr>
          <w:rStyle w:val="Emphasis"/>
          <w:rFonts w:ascii="Georgia" w:eastAsiaTheme="majorEastAsia" w:hAnsi="Georgia"/>
          <w:spacing w:val="-1"/>
          <w:sz w:val="32"/>
          <w:szCs w:val="32"/>
        </w:rPr>
        <w:t>SortAggregate</w:t>
      </w:r>
      <w:proofErr w:type="spellEnd"/>
      <w:r>
        <w:rPr>
          <w:rFonts w:ascii="Georgia" w:hAnsi="Georgia"/>
          <w:spacing w:val="-1"/>
          <w:sz w:val="32"/>
          <w:szCs w:val="32"/>
        </w:rPr>
        <w:t> operations which are significantly slower than </w:t>
      </w:r>
      <w:proofErr w:type="spellStart"/>
      <w:r>
        <w:rPr>
          <w:rStyle w:val="Emphasis"/>
          <w:rFonts w:ascii="Georgia" w:eastAsiaTheme="majorEastAsia" w:hAnsi="Georgia"/>
          <w:spacing w:val="-1"/>
          <w:sz w:val="32"/>
          <w:szCs w:val="32"/>
        </w:rPr>
        <w:t>HashAggregate</w:t>
      </w:r>
      <w:proofErr w:type="spellEnd"/>
      <w:r>
        <w:rPr>
          <w:rFonts w:ascii="Georgia" w:hAnsi="Georgia"/>
          <w:spacing w:val="-1"/>
          <w:sz w:val="32"/>
          <w:szCs w:val="32"/>
        </w:rPr>
        <w:t>. For example, what we do instead of writing a UDAF that compute a median is using a built-in equivalent (quantile 0,5):</w:t>
      </w:r>
    </w:p>
    <w:p w:rsidR="00816D95" w:rsidRDefault="00816D95" w:rsidP="00816D95">
      <w:pPr>
        <w:pStyle w:val="HTMLPreformatted"/>
      </w:pPr>
      <w:proofErr w:type="spellStart"/>
      <w:proofErr w:type="gramStart"/>
      <w:r>
        <w:rPr>
          <w:rStyle w:val="mo"/>
          <w:spacing w:val="-5"/>
          <w:sz w:val="24"/>
          <w:szCs w:val="24"/>
        </w:rPr>
        <w:t>df.stat</w:t>
      </w:r>
      <w:proofErr w:type="gramEnd"/>
      <w:r>
        <w:rPr>
          <w:rStyle w:val="mo"/>
          <w:spacing w:val="-5"/>
          <w:sz w:val="24"/>
          <w:szCs w:val="24"/>
        </w:rPr>
        <w:t>.approxQuantile</w:t>
      </w:r>
      <w:proofErr w:type="spellEnd"/>
      <w:r>
        <w:rPr>
          <w:rStyle w:val="mo"/>
          <w:spacing w:val="-5"/>
          <w:sz w:val="24"/>
          <w:szCs w:val="24"/>
        </w:rPr>
        <w:t>(“value”, Array(0.5), 0)</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"http://spark.apache.org/docs/2.0.0/api/R/approxQuantile.html?source=post_page---------------------------" </w:instrText>
      </w:r>
      <w:r>
        <w:rPr>
          <w:rFonts w:ascii="Georgia" w:hAnsi="Georgia"/>
          <w:spacing w:val="-1"/>
          <w:sz w:val="32"/>
          <w:szCs w:val="32"/>
        </w:rPr>
        <w:fldChar w:fldCharType="separate"/>
      </w:r>
      <w:r>
        <w:rPr>
          <w:rStyle w:val="Emphasis"/>
          <w:rFonts w:ascii="Georgia" w:eastAsiaTheme="majorEastAsia" w:hAnsi="Georgia"/>
          <w:color w:val="0000FF"/>
          <w:spacing w:val="-1"/>
          <w:sz w:val="32"/>
          <w:szCs w:val="32"/>
        </w:rPr>
        <w:t>approxQuantile</w:t>
      </w:r>
      <w:proofErr w:type="spellEnd"/>
      <w:r>
        <w:rPr>
          <w:rFonts w:ascii="Georgia" w:hAnsi="Georgia"/>
          <w:spacing w:val="-1"/>
          <w:sz w:val="32"/>
          <w:szCs w:val="32"/>
        </w:rPr>
        <w:fldChar w:fldCharType="end"/>
      </w:r>
      <w:r>
        <w:rPr>
          <w:rFonts w:ascii="Georgia" w:hAnsi="Georgia"/>
          <w:spacing w:val="-1"/>
          <w:sz w:val="32"/>
          <w:szCs w:val="32"/>
        </w:rPr>
        <w:t> function uses a variation of the </w:t>
      </w:r>
      <w:r>
        <w:rPr>
          <w:rStyle w:val="Emphasis"/>
          <w:rFonts w:ascii="Georgia" w:eastAsiaTheme="majorEastAsia" w:hAnsi="Georgia"/>
          <w:spacing w:val="-1"/>
          <w:sz w:val="32"/>
          <w:szCs w:val="32"/>
        </w:rPr>
        <w:t>Greenwald-</w:t>
      </w:r>
      <w:proofErr w:type="spellStart"/>
      <w:r>
        <w:rPr>
          <w:rStyle w:val="Emphasis"/>
          <w:rFonts w:ascii="Georgia" w:eastAsiaTheme="majorEastAsia" w:hAnsi="Georgia"/>
          <w:spacing w:val="-1"/>
          <w:sz w:val="32"/>
          <w:szCs w:val="32"/>
        </w:rPr>
        <w:t>Khanna</w:t>
      </w:r>
      <w:r>
        <w:rPr>
          <w:rFonts w:ascii="Georgia" w:hAnsi="Georgia"/>
          <w:spacing w:val="-1"/>
          <w:sz w:val="32"/>
          <w:szCs w:val="32"/>
        </w:rPr>
        <w:t>algorithm</w:t>
      </w:r>
      <w:proofErr w:type="spellEnd"/>
      <w:r>
        <w:rPr>
          <w:rFonts w:ascii="Georgia" w:hAnsi="Georgia"/>
          <w:spacing w:val="-1"/>
          <w:sz w:val="32"/>
          <w:szCs w:val="32"/>
        </w:rPr>
        <w:t>. In our case, </w:t>
      </w:r>
      <w:r>
        <w:rPr>
          <w:rStyle w:val="Strong"/>
          <w:rFonts w:ascii="Georgia" w:hAnsi="Georgia"/>
          <w:spacing w:val="-1"/>
          <w:sz w:val="32"/>
          <w:szCs w:val="32"/>
        </w:rPr>
        <w:t>it ended up being 10 times faster</w:t>
      </w:r>
      <w:r>
        <w:rPr>
          <w:rFonts w:ascii="Georgia" w:hAnsi="Georgia"/>
          <w:spacing w:val="-1"/>
          <w:sz w:val="32"/>
          <w:szCs w:val="32"/>
        </w:rPr>
        <w:t> than the equivalent UDAF.</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Avoid UDFs or UDAFs that perform more than one thing</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Software Craftsmanship principles obviously apply when writing big data stuff (do one thing and do it well). By splitting UDFs </w:t>
      </w:r>
      <w:r>
        <w:rPr>
          <w:rStyle w:val="Strong"/>
          <w:rFonts w:ascii="Georgia" w:hAnsi="Georgia"/>
          <w:spacing w:val="-1"/>
          <w:sz w:val="32"/>
          <w:szCs w:val="32"/>
        </w:rPr>
        <w:t xml:space="preserve">we </w:t>
      </w:r>
      <w:proofErr w:type="gramStart"/>
      <w:r>
        <w:rPr>
          <w:rStyle w:val="Strong"/>
          <w:rFonts w:ascii="Georgia" w:hAnsi="Georgia"/>
          <w:spacing w:val="-1"/>
          <w:sz w:val="32"/>
          <w:szCs w:val="32"/>
        </w:rPr>
        <w:t>are able to</w:t>
      </w:r>
      <w:proofErr w:type="gramEnd"/>
      <w:r>
        <w:rPr>
          <w:rStyle w:val="Strong"/>
          <w:rFonts w:ascii="Georgia" w:hAnsi="Georgia"/>
          <w:spacing w:val="-1"/>
          <w:sz w:val="32"/>
          <w:szCs w:val="32"/>
        </w:rPr>
        <w:t xml:space="preserve"> use built-in</w:t>
      </w:r>
      <w:r>
        <w:rPr>
          <w:rFonts w:ascii="Georgia" w:hAnsi="Georgia"/>
          <w:spacing w:val="-1"/>
          <w:sz w:val="32"/>
          <w:szCs w:val="32"/>
        </w:rPr>
        <w:t xml:space="preserve"> functions for one part of the resulting code. It also greatly </w:t>
      </w:r>
      <w:proofErr w:type="gramStart"/>
      <w:r>
        <w:rPr>
          <w:rFonts w:ascii="Georgia" w:hAnsi="Georgia"/>
          <w:spacing w:val="-1"/>
          <w:sz w:val="32"/>
          <w:szCs w:val="32"/>
        </w:rPr>
        <w:t>simplify</w:t>
      </w:r>
      <w:proofErr w:type="gramEnd"/>
      <w:r>
        <w:rPr>
          <w:rFonts w:ascii="Georgia" w:hAnsi="Georgia"/>
          <w:spacing w:val="-1"/>
          <w:sz w:val="32"/>
          <w:szCs w:val="32"/>
        </w:rPr>
        <w:t xml:space="preserve"> testing.</w:t>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2- Look under the hood</w:t>
      </w:r>
    </w:p>
    <w:p w:rsidR="00816D95" w:rsidRDefault="00816D95" w:rsidP="00816D95">
      <w:pPr>
        <w:pStyle w:val="jy"/>
        <w:spacing w:before="206" w:beforeAutospacing="0" w:after="0" w:afterAutospacing="0"/>
        <w:rPr>
          <w:rFonts w:ascii="Georgia" w:hAnsi="Georgia"/>
          <w:spacing w:val="-1"/>
          <w:sz w:val="32"/>
          <w:szCs w:val="32"/>
        </w:rPr>
      </w:pPr>
      <w:proofErr w:type="spellStart"/>
      <w:r>
        <w:rPr>
          <w:rFonts w:ascii="Georgia" w:hAnsi="Georgia"/>
          <w:spacing w:val="-1"/>
          <w:sz w:val="32"/>
          <w:szCs w:val="32"/>
        </w:rPr>
        <w:t>Analysing</w:t>
      </w:r>
      <w:proofErr w:type="spellEnd"/>
      <w:r>
        <w:rPr>
          <w:rFonts w:ascii="Georgia" w:hAnsi="Georgia"/>
          <w:spacing w:val="-1"/>
          <w:sz w:val="32"/>
          <w:szCs w:val="32"/>
        </w:rPr>
        <w:t xml:space="preserve"> Spark’s </w:t>
      </w:r>
      <w:r>
        <w:rPr>
          <w:rStyle w:val="Strong"/>
          <w:rFonts w:ascii="Georgia" w:hAnsi="Georgia"/>
          <w:spacing w:val="-1"/>
          <w:sz w:val="32"/>
          <w:szCs w:val="32"/>
        </w:rPr>
        <w:t>execution plan</w:t>
      </w:r>
      <w:r>
        <w:rPr>
          <w:rFonts w:ascii="Georgia" w:hAnsi="Georgia"/>
          <w:spacing w:val="-1"/>
          <w:sz w:val="32"/>
          <w:szCs w:val="32"/>
        </w:rPr>
        <w:t xml:space="preserve"> is an easy way to spot potential improvements. This plan is composed of stages, which are the physical units </w:t>
      </w:r>
      <w:r>
        <w:rPr>
          <w:rFonts w:ascii="Georgia" w:hAnsi="Georgia"/>
          <w:spacing w:val="-1"/>
          <w:sz w:val="32"/>
          <w:szCs w:val="32"/>
        </w:rPr>
        <w:lastRenderedPageBreak/>
        <w:t>of execution in Spark. When we refactor our code, the first thing we look for is an </w:t>
      </w:r>
      <w:r>
        <w:rPr>
          <w:rStyle w:val="Strong"/>
          <w:rFonts w:ascii="Georgia" w:hAnsi="Georgia"/>
          <w:spacing w:val="-1"/>
          <w:sz w:val="32"/>
          <w:szCs w:val="32"/>
        </w:rPr>
        <w:t>abnormal number of stages</w:t>
      </w:r>
      <w:r>
        <w:rPr>
          <w:rFonts w:ascii="Georgia" w:hAnsi="Georgia"/>
          <w:spacing w:val="-1"/>
          <w:sz w:val="32"/>
          <w:szCs w:val="32"/>
        </w:rPr>
        <w:t>. A suspicious plan can be one requiring 10 stages instead of 2–3 for a basic </w:t>
      </w:r>
      <w:r>
        <w:rPr>
          <w:rStyle w:val="Emphasis"/>
          <w:rFonts w:ascii="Georgia" w:eastAsiaTheme="majorEastAsia" w:hAnsi="Georgia"/>
          <w:spacing w:val="-1"/>
          <w:sz w:val="32"/>
          <w:szCs w:val="32"/>
        </w:rPr>
        <w:t>join</w:t>
      </w:r>
      <w:r>
        <w:rPr>
          <w:rFonts w:ascii="Georgia" w:hAnsi="Georgia"/>
          <w:spacing w:val="-1"/>
          <w:sz w:val="32"/>
          <w:szCs w:val="32"/>
        </w:rPr>
        <w:t> operation between two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In Spark and more generally in distributed computing, sending data over the network (a.k.a. </w:t>
      </w:r>
      <w:r>
        <w:rPr>
          <w:rStyle w:val="Emphasis"/>
          <w:rFonts w:ascii="Georgia" w:eastAsiaTheme="majorEastAsia" w:hAnsi="Georgia"/>
          <w:spacing w:val="-1"/>
          <w:sz w:val="32"/>
          <w:szCs w:val="32"/>
        </w:rPr>
        <w:t>Shuffle</w:t>
      </w:r>
      <w:r>
        <w:rPr>
          <w:rFonts w:ascii="Georgia" w:hAnsi="Georgia"/>
          <w:spacing w:val="-1"/>
          <w:sz w:val="32"/>
          <w:szCs w:val="32"/>
        </w:rPr>
        <w:t> in Spark) is the most expensive action. </w:t>
      </w:r>
      <w:proofErr w:type="spellStart"/>
      <w:r>
        <w:rPr>
          <w:rStyle w:val="Emphasis"/>
          <w:rFonts w:ascii="Georgia" w:eastAsiaTheme="majorEastAsia" w:hAnsi="Georgia"/>
          <w:b/>
          <w:bCs/>
          <w:spacing w:val="-1"/>
          <w:sz w:val="32"/>
          <w:szCs w:val="32"/>
        </w:rPr>
        <w:t>Shuffles</w:t>
      </w:r>
      <w:r>
        <w:rPr>
          <w:rStyle w:val="Strong"/>
          <w:rFonts w:ascii="Georgia" w:hAnsi="Georgia"/>
          <w:spacing w:val="-1"/>
          <w:sz w:val="32"/>
          <w:szCs w:val="32"/>
        </w:rPr>
        <w:t>are</w:t>
      </w:r>
      <w:proofErr w:type="spellEnd"/>
      <w:r>
        <w:rPr>
          <w:rStyle w:val="Strong"/>
          <w:rFonts w:ascii="Georgia" w:hAnsi="Georgia"/>
          <w:spacing w:val="-1"/>
          <w:sz w:val="32"/>
          <w:szCs w:val="32"/>
        </w:rPr>
        <w:t xml:space="preserve"> expensive</w:t>
      </w:r>
      <w:r>
        <w:rPr>
          <w:rFonts w:ascii="Georgia" w:hAnsi="Georgia"/>
          <w:spacing w:val="-1"/>
          <w:sz w:val="32"/>
          <w:szCs w:val="32"/>
        </w:rPr>
        <w:t> since they involve disk I/O, data serialization and network I/O. They are needed for operations like </w:t>
      </w:r>
      <w:r>
        <w:rPr>
          <w:rStyle w:val="Emphasis"/>
          <w:rFonts w:ascii="Georgia" w:eastAsiaTheme="majorEastAsia" w:hAnsi="Georgia"/>
          <w:spacing w:val="-1"/>
          <w:sz w:val="32"/>
          <w:szCs w:val="32"/>
        </w:rPr>
        <w:t>Join</w:t>
      </w:r>
      <w:r>
        <w:rPr>
          <w:rFonts w:ascii="Georgia" w:hAnsi="Georgia"/>
          <w:spacing w:val="-1"/>
          <w:sz w:val="32"/>
          <w:szCs w:val="32"/>
        </w:rPr>
        <w:t> or </w:t>
      </w:r>
      <w:proofErr w:type="spellStart"/>
      <w:r>
        <w:rPr>
          <w:rStyle w:val="Emphasis"/>
          <w:rFonts w:ascii="Georgia" w:eastAsiaTheme="majorEastAsia" w:hAnsi="Georgia"/>
          <w:spacing w:val="-1"/>
          <w:sz w:val="32"/>
          <w:szCs w:val="32"/>
        </w:rPr>
        <w:t>groupBy</w:t>
      </w:r>
      <w:proofErr w:type="spellEnd"/>
      <w:r>
        <w:rPr>
          <w:rFonts w:ascii="Georgia" w:hAnsi="Georgia"/>
          <w:spacing w:val="-1"/>
          <w:sz w:val="32"/>
          <w:szCs w:val="32"/>
        </w:rPr>
        <w:t> and happen between stages.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Considering this, </w:t>
      </w:r>
      <w:r>
        <w:rPr>
          <w:rStyle w:val="Strong"/>
          <w:rFonts w:ascii="Georgia" w:hAnsi="Georgia"/>
          <w:spacing w:val="-1"/>
          <w:sz w:val="32"/>
          <w:szCs w:val="32"/>
        </w:rPr>
        <w:t xml:space="preserve">reducing the number of stages is </w:t>
      </w:r>
      <w:proofErr w:type="spellStart"/>
      <w:proofErr w:type="gramStart"/>
      <w:r>
        <w:rPr>
          <w:rStyle w:val="Strong"/>
          <w:rFonts w:ascii="Georgia" w:hAnsi="Georgia"/>
          <w:spacing w:val="-1"/>
          <w:sz w:val="32"/>
          <w:szCs w:val="32"/>
        </w:rPr>
        <w:t>a</w:t>
      </w:r>
      <w:proofErr w:type="spellEnd"/>
      <w:proofErr w:type="gramEnd"/>
      <w:r>
        <w:rPr>
          <w:rStyle w:val="Strong"/>
          <w:rFonts w:ascii="Georgia" w:hAnsi="Georgia"/>
          <w:spacing w:val="-1"/>
          <w:sz w:val="32"/>
          <w:szCs w:val="32"/>
        </w:rPr>
        <w:t xml:space="preserve"> obvious</w:t>
      </w:r>
      <w:r>
        <w:rPr>
          <w:rFonts w:ascii="Georgia" w:hAnsi="Georgia"/>
          <w:spacing w:val="-1"/>
          <w:sz w:val="32"/>
          <w:szCs w:val="32"/>
        </w:rPr>
        <w:t xml:space="preserve"> way to optimize a job. We use </w:t>
      </w:r>
      <w:proofErr w:type="gramStart"/>
      <w:r>
        <w:rPr>
          <w:rFonts w:ascii="Georgia" w:hAnsi="Georgia"/>
          <w:spacing w:val="-1"/>
          <w:sz w:val="32"/>
          <w:szCs w:val="32"/>
        </w:rPr>
        <w:t>the </w:t>
      </w:r>
      <w:r>
        <w:rPr>
          <w:rStyle w:val="Emphasis"/>
          <w:rFonts w:ascii="Georgia" w:eastAsiaTheme="majorEastAsia" w:hAnsi="Georgia"/>
          <w:spacing w:val="-1"/>
          <w:sz w:val="32"/>
          <w:szCs w:val="32"/>
        </w:rPr>
        <w:t>.explain</w:t>
      </w:r>
      <w:proofErr w:type="gramEnd"/>
      <w:r>
        <w:rPr>
          <w:rStyle w:val="Emphasis"/>
          <w:rFonts w:ascii="Georgia" w:eastAsiaTheme="majorEastAsia" w:hAnsi="Georgia"/>
          <w:spacing w:val="-1"/>
          <w:sz w:val="32"/>
          <w:szCs w:val="32"/>
        </w:rPr>
        <w:t>(true)</w:t>
      </w:r>
      <w:r>
        <w:rPr>
          <w:rFonts w:ascii="Georgia" w:hAnsi="Georgia"/>
          <w:spacing w:val="-1"/>
          <w:sz w:val="32"/>
          <w:szCs w:val="32"/>
        </w:rPr>
        <w:t> command to show the execution plan detailing all the steps (stages) involved for a job. Here is an example:</w:t>
      </w:r>
    </w:p>
    <w:p w:rsidR="00816D95" w:rsidRDefault="00816D95" w:rsidP="00816D95">
      <w:pPr>
        <w:rPr>
          <w:rFonts w:ascii="Times New Roman" w:hAnsi="Times New Roman"/>
          <w:sz w:val="24"/>
          <w:szCs w:val="24"/>
        </w:rPr>
      </w:pPr>
    </w:p>
    <w:p w:rsidR="00816D95" w:rsidRDefault="00816D95" w:rsidP="00816D95">
      <w:r>
        <w:rPr>
          <w:noProof/>
        </w:rPr>
        <w:drawing>
          <wp:inline distT="0" distB="0" distL="0" distR="0">
            <wp:extent cx="6096000" cy="3467100"/>
            <wp:effectExtent l="0" t="0" r="0" b="0"/>
            <wp:docPr id="7" name="Picture 7" descr="https://miro.medium.com/max/640/0*ejZcftT5Ey5nuf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40/0*ejZcftT5Ey5nufK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16D95" w:rsidRDefault="00816D95" w:rsidP="00816D95">
      <w:r>
        <w:rPr>
          <w:rStyle w:val="Emphasis"/>
        </w:rPr>
        <w:t>Simple execution plan example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Directed Acyclic Graph (DAG) in Spark UI can also be used to visualize the task repartition in each stage.</w:t>
      </w:r>
    </w:p>
    <w:p w:rsidR="00816D95" w:rsidRDefault="00816D95" w:rsidP="00816D95">
      <w:pPr>
        <w:rPr>
          <w:rFonts w:ascii="Times New Roman" w:hAnsi="Times New Roman"/>
          <w:sz w:val="24"/>
          <w:szCs w:val="24"/>
        </w:rPr>
      </w:pPr>
    </w:p>
    <w:p w:rsidR="00816D95" w:rsidRDefault="00816D95" w:rsidP="00816D95">
      <w:r>
        <w:rPr>
          <w:noProof/>
        </w:rPr>
        <w:lastRenderedPageBreak/>
        <w:drawing>
          <wp:inline distT="0" distB="0" distL="0" distR="0">
            <wp:extent cx="2370368" cy="3152775"/>
            <wp:effectExtent l="0" t="0" r="0" b="0"/>
            <wp:docPr id="5" name="Picture 5" descr="https://miro.medium.com/max/512/0*Od_fQaGeiVRgMQ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12/0*Od_fQaGeiVRgMQM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8427" cy="3163494"/>
                    </a:xfrm>
                    <a:prstGeom prst="rect">
                      <a:avLst/>
                    </a:prstGeom>
                    <a:noFill/>
                    <a:ln>
                      <a:noFill/>
                    </a:ln>
                  </pic:spPr>
                </pic:pic>
              </a:graphicData>
            </a:graphic>
          </wp:inline>
        </w:drawing>
      </w:r>
    </w:p>
    <w:p w:rsidR="00816D95" w:rsidRDefault="00816D95" w:rsidP="00816D95">
      <w:r>
        <w:rPr>
          <w:rStyle w:val="Emphasis"/>
        </w:rPr>
        <w:t>A very simple DAG example — </w:t>
      </w:r>
      <w:hyperlink r:id="rId17" w:history="1">
        <w:r>
          <w:rPr>
            <w:rStyle w:val="Emphasis"/>
            <w:color w:val="0000FF"/>
          </w:rPr>
          <w:t>Image credits</w:t>
        </w:r>
      </w:hyperlink>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Optimization relies a lot on both our</w:t>
      </w:r>
      <w:r>
        <w:rPr>
          <w:rStyle w:val="Strong"/>
          <w:rFonts w:ascii="Georgia" w:hAnsi="Georgia"/>
          <w:spacing w:val="-1"/>
          <w:sz w:val="32"/>
          <w:szCs w:val="32"/>
        </w:rPr>
        <w:t> knowledge of the data and its processing </w:t>
      </w:r>
      <w:r>
        <w:rPr>
          <w:rFonts w:ascii="Georgia" w:hAnsi="Georgia"/>
          <w:spacing w:val="-1"/>
          <w:sz w:val="32"/>
          <w:szCs w:val="32"/>
        </w:rPr>
        <w:t>(incl. business logic). One of the limits of Spark SQL optimization with Catalyst is that it uses “mechanic” rules to optimize the execution plan (in 2.2.0).</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Like many others, we were waiting for a </w:t>
      </w:r>
      <w:hyperlink r:id="rId18" w:history="1">
        <w:r>
          <w:rPr>
            <w:rStyle w:val="Hyperlink"/>
            <w:rFonts w:ascii="Georgia" w:eastAsiaTheme="majorEastAsia" w:hAnsi="Georgia"/>
            <w:spacing w:val="-1"/>
            <w:sz w:val="32"/>
            <w:szCs w:val="32"/>
          </w:rPr>
          <w:t xml:space="preserve">cost-based optimization </w:t>
        </w:r>
        <w:proofErr w:type="spellStart"/>
        <w:r>
          <w:rPr>
            <w:rStyle w:val="Hyperlink"/>
            <w:rFonts w:ascii="Georgia" w:eastAsiaTheme="majorEastAsia" w:hAnsi="Georgia"/>
            <w:spacing w:val="-1"/>
            <w:sz w:val="32"/>
            <w:szCs w:val="32"/>
          </w:rPr>
          <w:t>engine</w:t>
        </w:r>
      </w:hyperlink>
      <w:r>
        <w:rPr>
          <w:rFonts w:ascii="Georgia" w:hAnsi="Georgia"/>
          <w:spacing w:val="-1"/>
          <w:sz w:val="32"/>
          <w:szCs w:val="32"/>
        </w:rPr>
        <w:t>beyond</w:t>
      </w:r>
      <w:proofErr w:type="spellEnd"/>
      <w:r>
        <w:rPr>
          <w:rFonts w:ascii="Georgia" w:hAnsi="Georgia"/>
          <w:spacing w:val="-1"/>
          <w:sz w:val="32"/>
          <w:szCs w:val="32"/>
        </w:rPr>
        <w:t xml:space="preserve"> broadcast join selection. It now seems available in 2.3.0, we will have to look at that.</w:t>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3- Know your data and manage it efficiently</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 xml:space="preserve">We’ve seen how to improve job performance by </w:t>
      </w:r>
      <w:proofErr w:type="gramStart"/>
      <w:r>
        <w:rPr>
          <w:rFonts w:ascii="Georgia" w:hAnsi="Georgia"/>
          <w:spacing w:val="-1"/>
          <w:sz w:val="32"/>
          <w:szCs w:val="32"/>
        </w:rPr>
        <w:t>looking into</w:t>
      </w:r>
      <w:proofErr w:type="gramEnd"/>
      <w:r>
        <w:rPr>
          <w:rFonts w:ascii="Georgia" w:hAnsi="Georgia"/>
          <w:spacing w:val="-1"/>
          <w:sz w:val="32"/>
          <w:szCs w:val="32"/>
        </w:rPr>
        <w:t xml:space="preserve"> the execution plan but there are also plenty of possible enhancements on the data side.</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Highly imbalanced datasets</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To quickly check if everything is ok we review the execution duration of each task and look for </w:t>
      </w:r>
      <w:r>
        <w:rPr>
          <w:rStyle w:val="Strong"/>
          <w:rFonts w:ascii="Georgia" w:hAnsi="Georgia"/>
          <w:spacing w:val="-1"/>
          <w:sz w:val="32"/>
          <w:szCs w:val="32"/>
        </w:rPr>
        <w:t>heterogeneous process time</w:t>
      </w:r>
      <w:r>
        <w:rPr>
          <w:rFonts w:ascii="Georgia" w:hAnsi="Georgia"/>
          <w:spacing w:val="-1"/>
          <w:sz w:val="32"/>
          <w:szCs w:val="32"/>
        </w:rPr>
        <w:t>. If one of the tasks is significantly slower than the others it will extend the overall job duration and waste the resources of the fastest executors.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It’s </w:t>
      </w:r>
      <w:proofErr w:type="gramStart"/>
      <w:r>
        <w:rPr>
          <w:rFonts w:ascii="Georgia" w:hAnsi="Georgia"/>
          <w:spacing w:val="-1"/>
          <w:sz w:val="32"/>
          <w:szCs w:val="32"/>
        </w:rPr>
        <w:t>fairly easy</w:t>
      </w:r>
      <w:proofErr w:type="gramEnd"/>
      <w:r>
        <w:rPr>
          <w:rFonts w:ascii="Georgia" w:hAnsi="Georgia"/>
          <w:spacing w:val="-1"/>
          <w:sz w:val="32"/>
          <w:szCs w:val="32"/>
        </w:rPr>
        <w:t xml:space="preserve"> to check min, max and median duration in Spark UI. Here is a balanced example:</w:t>
      </w:r>
    </w:p>
    <w:p w:rsidR="00816D95" w:rsidRDefault="00816D95" w:rsidP="00816D95">
      <w:pPr>
        <w:rPr>
          <w:rFonts w:ascii="Times New Roman" w:hAnsi="Times New Roman"/>
          <w:sz w:val="24"/>
          <w:szCs w:val="24"/>
        </w:rPr>
      </w:pPr>
    </w:p>
    <w:p w:rsidR="00816D95" w:rsidRDefault="00816D95" w:rsidP="00816D95">
      <w:r>
        <w:rPr>
          <w:noProof/>
        </w:rPr>
        <w:drawing>
          <wp:inline distT="0" distB="0" distL="0" distR="0">
            <wp:extent cx="6419667" cy="3333750"/>
            <wp:effectExtent l="0" t="0" r="635" b="0"/>
            <wp:docPr id="3" name="Picture 3" descr="https://miro.medium.com/max/1000/1*feYnqTq7I047Q2v4dgCZ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00/1*feYnqTq7I047Q2v4dgCZu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0386" cy="3339316"/>
                    </a:xfrm>
                    <a:prstGeom prst="rect">
                      <a:avLst/>
                    </a:prstGeom>
                    <a:noFill/>
                    <a:ln>
                      <a:noFill/>
                    </a:ln>
                  </pic:spPr>
                </pic:pic>
              </a:graphicData>
            </a:graphic>
          </wp:inline>
        </w:drawing>
      </w:r>
    </w:p>
    <w:p w:rsidR="00816D95" w:rsidRDefault="00816D95" w:rsidP="00816D95">
      <w:r>
        <w:t>Stages tab example on Spark UI</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Inappropriate use of caching</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There is no universal answer when choosing what should be cached. Caching an intermediate result can </w:t>
      </w:r>
      <w:r>
        <w:rPr>
          <w:rStyle w:val="Strong"/>
          <w:rFonts w:ascii="Georgia" w:hAnsi="Georgia"/>
          <w:spacing w:val="-1"/>
          <w:sz w:val="32"/>
          <w:szCs w:val="32"/>
        </w:rPr>
        <w:t xml:space="preserve">dramatically improve </w:t>
      </w:r>
      <w:proofErr w:type="spellStart"/>
      <w:r>
        <w:rPr>
          <w:rStyle w:val="Strong"/>
          <w:rFonts w:ascii="Georgia" w:hAnsi="Georgia"/>
          <w:spacing w:val="-1"/>
          <w:sz w:val="32"/>
          <w:szCs w:val="32"/>
        </w:rPr>
        <w:t>performance</w:t>
      </w:r>
      <w:r>
        <w:rPr>
          <w:rFonts w:ascii="Georgia" w:hAnsi="Georgia"/>
          <w:spacing w:val="-1"/>
          <w:sz w:val="32"/>
          <w:szCs w:val="32"/>
        </w:rPr>
        <w:t>and</w:t>
      </w:r>
      <w:proofErr w:type="spellEnd"/>
      <w:r>
        <w:rPr>
          <w:rFonts w:ascii="Georgia" w:hAnsi="Georgia"/>
          <w:spacing w:val="-1"/>
          <w:sz w:val="32"/>
          <w:szCs w:val="32"/>
        </w:rPr>
        <w:t xml:space="preserve"> it’s tempting to cache a lot of things. However, due to Spark’s caching strategy (in-memory then swap to disk) the cache can end up in a slightly slower storage. Also, using that storage space for caching purposes means that it’s not available for processing. In the end, caching might cost more than simply reading the </w:t>
      </w:r>
      <w:proofErr w:type="spellStart"/>
      <w:r>
        <w:rPr>
          <w:rStyle w:val="Emphasis"/>
          <w:rFonts w:ascii="Georgia" w:eastAsiaTheme="majorEastAsia" w:hAnsi="Georgia"/>
          <w:spacing w:val="-1"/>
          <w:sz w:val="32"/>
          <w:szCs w:val="32"/>
        </w:rPr>
        <w:t>DataFrame</w:t>
      </w:r>
      <w:proofErr w:type="spellEnd"/>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In the </w:t>
      </w:r>
      <w:r>
        <w:rPr>
          <w:rStyle w:val="Emphasis"/>
          <w:rFonts w:ascii="Georgia" w:eastAsiaTheme="majorEastAsia" w:hAnsi="Georgia"/>
          <w:spacing w:val="-1"/>
          <w:sz w:val="32"/>
          <w:szCs w:val="32"/>
        </w:rPr>
        <w:t>Storage </w:t>
      </w:r>
      <w:r>
        <w:rPr>
          <w:rFonts w:ascii="Georgia" w:hAnsi="Georgia"/>
          <w:spacing w:val="-1"/>
          <w:sz w:val="32"/>
          <w:szCs w:val="32"/>
        </w:rPr>
        <w:t>tab of the UI we verify the </w:t>
      </w:r>
      <w:r>
        <w:rPr>
          <w:rStyle w:val="Emphasis"/>
          <w:rFonts w:ascii="Georgia" w:eastAsiaTheme="majorEastAsia" w:hAnsi="Georgia"/>
          <w:spacing w:val="-1"/>
          <w:sz w:val="32"/>
          <w:szCs w:val="32"/>
        </w:rPr>
        <w:t>Fraction Cached</w:t>
      </w:r>
      <w:r>
        <w:rPr>
          <w:rFonts w:ascii="Georgia" w:hAnsi="Georgia"/>
          <w:spacing w:val="-1"/>
          <w:sz w:val="32"/>
          <w:szCs w:val="32"/>
        </w:rPr>
        <w:t> </w:t>
      </w:r>
      <w:proofErr w:type="gramStart"/>
      <w:r>
        <w:rPr>
          <w:rFonts w:ascii="Georgia" w:hAnsi="Georgia"/>
          <w:spacing w:val="-1"/>
          <w:sz w:val="32"/>
          <w:szCs w:val="32"/>
        </w:rPr>
        <w:t>and also</w:t>
      </w:r>
      <w:proofErr w:type="gramEnd"/>
      <w:r>
        <w:rPr>
          <w:rFonts w:ascii="Georgia" w:hAnsi="Georgia"/>
          <w:spacing w:val="-1"/>
          <w:sz w:val="32"/>
          <w:szCs w:val="32"/>
        </w:rPr>
        <w:t xml:space="preserve"> look at the </w:t>
      </w:r>
      <w:r>
        <w:rPr>
          <w:rStyle w:val="Emphasis"/>
          <w:rFonts w:ascii="Georgia" w:eastAsiaTheme="majorEastAsia" w:hAnsi="Georgia"/>
          <w:spacing w:val="-1"/>
          <w:sz w:val="32"/>
          <w:szCs w:val="32"/>
        </w:rPr>
        <w:t>Size in Memory</w:t>
      </w:r>
      <w:r>
        <w:rPr>
          <w:rFonts w:ascii="Georgia" w:hAnsi="Georgia"/>
          <w:spacing w:val="-1"/>
          <w:sz w:val="32"/>
          <w:szCs w:val="32"/>
        </w:rPr>
        <w:t> and </w:t>
      </w:r>
      <w:r>
        <w:rPr>
          <w:rStyle w:val="Emphasis"/>
          <w:rFonts w:ascii="Georgia" w:eastAsiaTheme="majorEastAsia" w:hAnsi="Georgia"/>
          <w:spacing w:val="-1"/>
          <w:sz w:val="32"/>
          <w:szCs w:val="32"/>
        </w:rPr>
        <w:t>Size on Disk </w:t>
      </w:r>
      <w:r>
        <w:rPr>
          <w:rFonts w:ascii="Georgia" w:hAnsi="Georgia"/>
          <w:spacing w:val="-1"/>
          <w:sz w:val="32"/>
          <w:szCs w:val="32"/>
        </w:rPr>
        <w:t>distribution.</w:t>
      </w:r>
    </w:p>
    <w:p w:rsidR="00816D95" w:rsidRDefault="00816D95" w:rsidP="00816D95">
      <w:pPr>
        <w:rPr>
          <w:rFonts w:ascii="Times New Roman" w:hAnsi="Times New Roman"/>
          <w:sz w:val="24"/>
          <w:szCs w:val="24"/>
        </w:rPr>
      </w:pPr>
    </w:p>
    <w:p w:rsidR="00816D95" w:rsidRDefault="00816D95" w:rsidP="00816D95">
      <w:bookmarkStart w:id="0" w:name="_GoBack"/>
      <w:r>
        <w:rPr>
          <w:noProof/>
        </w:rPr>
        <w:drawing>
          <wp:inline distT="0" distB="0" distL="0" distR="0">
            <wp:extent cx="6515100" cy="866508"/>
            <wp:effectExtent l="0" t="0" r="0" b="0"/>
            <wp:docPr id="1" name="Picture 1" descr="https://miro.medium.com/max/1000/1*Zj2Wpcgdxh3elzfKXZ5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00/1*Zj2Wpcgdxh3elzfKXZ5Cr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4103" cy="874355"/>
                    </a:xfrm>
                    <a:prstGeom prst="rect">
                      <a:avLst/>
                    </a:prstGeom>
                    <a:noFill/>
                    <a:ln>
                      <a:noFill/>
                    </a:ln>
                  </pic:spPr>
                </pic:pic>
              </a:graphicData>
            </a:graphic>
          </wp:inline>
        </w:drawing>
      </w:r>
      <w:bookmarkEnd w:id="0"/>
    </w:p>
    <w:p w:rsidR="00816D95" w:rsidRDefault="00816D95" w:rsidP="00816D95">
      <w:r>
        <w:t>Storage tab example on Spark UI</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lastRenderedPageBreak/>
        <w:t>Broadcasting</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We regularly use small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 for example when we want to cross a billion auctions with a website list we choose to broadcast the latter to all the executors and </w:t>
      </w:r>
      <w:r>
        <w:rPr>
          <w:rStyle w:val="Strong"/>
          <w:rFonts w:ascii="Georgia" w:hAnsi="Georgia"/>
          <w:spacing w:val="-1"/>
          <w:sz w:val="32"/>
          <w:szCs w:val="32"/>
        </w:rPr>
        <w:t>avoid a shuffle</w:t>
      </w:r>
      <w:r>
        <w:rPr>
          <w:rFonts w:ascii="Georgia" w:hAnsi="Georgia"/>
          <w:spacing w:val="-1"/>
          <w:sz w:val="32"/>
          <w:szCs w:val="32"/>
        </w:rPr>
        <w:t>.</w:t>
      </w:r>
    </w:p>
    <w:p w:rsidR="00816D95" w:rsidRDefault="00816D95" w:rsidP="00816D95">
      <w:pPr>
        <w:pStyle w:val="HTMLPreformatted"/>
      </w:pPr>
      <w:r>
        <w:rPr>
          <w:rStyle w:val="mo"/>
          <w:spacing w:val="-5"/>
          <w:sz w:val="24"/>
          <w:szCs w:val="24"/>
        </w:rPr>
        <w:t>auction</w:t>
      </w:r>
      <w:r>
        <w:rPr>
          <w:spacing w:val="-5"/>
          <w:sz w:val="24"/>
          <w:szCs w:val="24"/>
        </w:rPr>
        <w:br/>
      </w:r>
      <w:r>
        <w:rPr>
          <w:rStyle w:val="mo"/>
          <w:spacing w:val="-5"/>
          <w:sz w:val="24"/>
          <w:szCs w:val="24"/>
        </w:rPr>
        <w:t>.join(broadcast(website) as “w”, $”</w:t>
      </w:r>
      <w:hyperlink r:id="rId21" w:history="1">
        <w:r>
          <w:rPr>
            <w:rStyle w:val="Hyperlink"/>
            <w:rFonts w:eastAsiaTheme="majorEastAsia"/>
            <w:spacing w:val="-5"/>
            <w:sz w:val="24"/>
            <w:szCs w:val="24"/>
          </w:rPr>
          <w:t>w.id</w:t>
        </w:r>
      </w:hyperlink>
      <w:r>
        <w:rPr>
          <w:rStyle w:val="mo"/>
          <w:spacing w:val="-5"/>
          <w:sz w:val="24"/>
          <w:szCs w:val="24"/>
        </w:rPr>
        <w:t xml:space="preserve">” === </w:t>
      </w:r>
      <w:proofErr w:type="gramStart"/>
      <w:r>
        <w:rPr>
          <w:rStyle w:val="mo"/>
          <w:spacing w:val="-5"/>
          <w:sz w:val="24"/>
          <w:szCs w:val="24"/>
        </w:rPr>
        <w:t>$”</w:t>
      </w:r>
      <w:proofErr w:type="spellStart"/>
      <w:r>
        <w:rPr>
          <w:rStyle w:val="mo"/>
          <w:spacing w:val="-5"/>
          <w:sz w:val="24"/>
          <w:szCs w:val="24"/>
        </w:rPr>
        <w:t>website</w:t>
      </w:r>
      <w:proofErr w:type="gramEnd"/>
      <w:r>
        <w:rPr>
          <w:rStyle w:val="mo"/>
          <w:spacing w:val="-5"/>
          <w:sz w:val="24"/>
          <w:szCs w:val="24"/>
        </w:rPr>
        <w:t>_id</w:t>
      </w:r>
      <w:proofErr w:type="spellEnd"/>
      <w:r>
        <w:rPr>
          <w:rStyle w:val="mo"/>
          <w:spacing w:val="-5"/>
          <w:sz w:val="24"/>
          <w:szCs w:val="24"/>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w:t>
      </w:r>
      <w:r>
        <w:rPr>
          <w:rStyle w:val="Emphasis"/>
          <w:rFonts w:ascii="Georgia" w:eastAsiaTheme="majorEastAsia" w:hAnsi="Georgia"/>
          <w:spacing w:val="-1"/>
          <w:sz w:val="32"/>
          <w:szCs w:val="32"/>
        </w:rPr>
        <w:t>broadcast</w:t>
      </w:r>
      <w:r>
        <w:rPr>
          <w:rFonts w:ascii="Georgia" w:hAnsi="Georgia"/>
          <w:spacing w:val="-1"/>
          <w:sz w:val="32"/>
          <w:szCs w:val="32"/>
        </w:rPr>
        <w:t> keyword allows to mark a </w:t>
      </w:r>
      <w:proofErr w:type="spellStart"/>
      <w:r>
        <w:rPr>
          <w:rStyle w:val="Emphasis"/>
          <w:rFonts w:ascii="Georgia" w:eastAsiaTheme="majorEastAsia" w:hAnsi="Georgia"/>
          <w:spacing w:val="-1"/>
          <w:sz w:val="32"/>
          <w:szCs w:val="32"/>
        </w:rPr>
        <w:t>DataFrame</w:t>
      </w:r>
      <w:proofErr w:type="spellEnd"/>
      <w:r>
        <w:rPr>
          <w:rFonts w:ascii="Georgia" w:hAnsi="Georgia"/>
          <w:spacing w:val="-1"/>
          <w:sz w:val="32"/>
          <w:szCs w:val="32"/>
        </w:rPr>
        <w:t> that is small enough to be used in broadcast joins.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Broadcast allows to send a read-only variable cached on each node once, rather than sending a copy for all tasks. We try to systematically broadcast small datasets coming from static databases. It’s a </w:t>
      </w:r>
      <w:r>
        <w:rPr>
          <w:rStyle w:val="Strong"/>
          <w:rFonts w:ascii="Georgia" w:hAnsi="Georgia"/>
          <w:spacing w:val="-1"/>
          <w:sz w:val="32"/>
          <w:szCs w:val="32"/>
        </w:rPr>
        <w:t>quick win</w:t>
      </w:r>
      <w:r>
        <w:rPr>
          <w:rFonts w:ascii="Georgia" w:hAnsi="Georgia"/>
          <w:spacing w:val="-1"/>
          <w:sz w:val="32"/>
          <w:szCs w:val="32"/>
        </w:rPr>
        <w:t> as it’s only a single line of code to modify.</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Spark is supposed to automatically identify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 that should be broadcasted. Be careful though, it’s </w:t>
      </w:r>
      <w:r>
        <w:rPr>
          <w:rStyle w:val="Strong"/>
          <w:rFonts w:ascii="Georgia" w:hAnsi="Georgia"/>
          <w:spacing w:val="-1"/>
          <w:sz w:val="32"/>
          <w:szCs w:val="32"/>
        </w:rPr>
        <w:t>not as automatic as it appears in the documentation</w:t>
      </w:r>
      <w:r>
        <w:rPr>
          <w:rFonts w:ascii="Georgia" w:hAnsi="Georgia"/>
          <w:spacing w:val="-1"/>
          <w:sz w:val="32"/>
          <w:szCs w:val="32"/>
        </w:rPr>
        <w:t>. Once again, the truth is </w:t>
      </w:r>
      <w:hyperlink r:id="rId22" w:anchor="L171" w:history="1">
        <w:r>
          <w:rPr>
            <w:rStyle w:val="Hyperlink"/>
            <w:rFonts w:ascii="Georgia" w:eastAsiaTheme="majorEastAsia" w:hAnsi="Georgia"/>
            <w:spacing w:val="-1"/>
            <w:sz w:val="32"/>
            <w:szCs w:val="32"/>
          </w:rPr>
          <w:t>in the code</w:t>
        </w:r>
      </w:hyperlink>
      <w:r>
        <w:rPr>
          <w:rFonts w:ascii="Georgia" w:hAnsi="Georgia"/>
          <w:spacing w:val="-1"/>
          <w:sz w:val="32"/>
          <w:szCs w:val="32"/>
        </w:rPr>
        <w:t> and the current implementation supposes that Spark knows the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 xml:space="preserve"> metadata, which is not effective by default and requires to use Hive and its </w:t>
      </w:r>
      <w:proofErr w:type="spellStart"/>
      <w:r>
        <w:rPr>
          <w:rFonts w:ascii="Georgia" w:hAnsi="Georgia"/>
          <w:spacing w:val="-1"/>
          <w:sz w:val="32"/>
          <w:szCs w:val="32"/>
        </w:rPr>
        <w:t>metastore</w:t>
      </w:r>
      <w:proofErr w:type="spellEnd"/>
      <w:r>
        <w:rPr>
          <w:rFonts w:ascii="Georgia" w:hAnsi="Georgia"/>
          <w:spacing w:val="-1"/>
          <w:sz w:val="32"/>
          <w:szCs w:val="32"/>
        </w:rPr>
        <w:t>.</w:t>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4- Cloud related optimizations</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Our Spark clusters run on AWS </w:t>
      </w:r>
      <w:hyperlink r:id="rId23" w:history="1">
        <w:r>
          <w:rPr>
            <w:rStyle w:val="Hyperlink"/>
            <w:rFonts w:ascii="Georgia" w:eastAsiaTheme="majorEastAsia" w:hAnsi="Georgia"/>
            <w:spacing w:val="-1"/>
            <w:sz w:val="32"/>
            <w:szCs w:val="32"/>
          </w:rPr>
          <w:t>EMR</w:t>
        </w:r>
      </w:hyperlink>
      <w:r>
        <w:rPr>
          <w:rFonts w:ascii="Georgia" w:hAnsi="Georgia"/>
          <w:spacing w:val="-1"/>
          <w:sz w:val="32"/>
          <w:szCs w:val="32"/>
        </w:rPr>
        <w:t>. EMR provides a managed Hadoop framework on EC2 with YARN to centrally manage cluster resources. Until now we have been using r</w:t>
      </w:r>
      <w:proofErr w:type="gramStart"/>
      <w:r>
        <w:rPr>
          <w:rFonts w:ascii="Georgia" w:hAnsi="Georgia"/>
          <w:spacing w:val="-1"/>
          <w:sz w:val="32"/>
          <w:szCs w:val="32"/>
        </w:rPr>
        <w:t>3.xlarge</w:t>
      </w:r>
      <w:proofErr w:type="gramEnd"/>
      <w:r>
        <w:rPr>
          <w:rFonts w:ascii="Georgia" w:hAnsi="Georgia"/>
          <w:spacing w:val="-1"/>
          <w:sz w:val="32"/>
          <w:szCs w:val="32"/>
        </w:rPr>
        <w:t xml:space="preserve"> instances (30Gio, 4 vCPU). We decided to only use one kind of instance so that sizing is simpler.</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Here is a configuration that generally gives us good results:</w:t>
      </w:r>
    </w:p>
    <w:p w:rsidR="00816D95" w:rsidRDefault="00816D95" w:rsidP="00816D95">
      <w:pPr>
        <w:pStyle w:val="HTMLPreformatted"/>
      </w:pPr>
      <w:r>
        <w:rPr>
          <w:rStyle w:val="mo"/>
          <w:spacing w:val="-5"/>
          <w:sz w:val="24"/>
          <w:szCs w:val="24"/>
        </w:rPr>
        <w:t>-- driver-memory 1g</w:t>
      </w:r>
      <w:r>
        <w:rPr>
          <w:spacing w:val="-5"/>
          <w:sz w:val="24"/>
          <w:szCs w:val="24"/>
        </w:rPr>
        <w:br/>
      </w:r>
      <w:r>
        <w:rPr>
          <w:rStyle w:val="mo"/>
          <w:spacing w:val="-5"/>
          <w:sz w:val="24"/>
          <w:szCs w:val="24"/>
        </w:rPr>
        <w:t>-- driver-cores 1</w:t>
      </w:r>
      <w:r>
        <w:rPr>
          <w:spacing w:val="-5"/>
          <w:sz w:val="24"/>
          <w:szCs w:val="24"/>
        </w:rPr>
        <w:br/>
      </w:r>
      <w:r>
        <w:rPr>
          <w:rStyle w:val="mo"/>
          <w:spacing w:val="-5"/>
          <w:sz w:val="24"/>
          <w:szCs w:val="24"/>
        </w:rPr>
        <w:t>-- executor-memory 20g = executor heap size</w:t>
      </w:r>
      <w:r>
        <w:rPr>
          <w:spacing w:val="-5"/>
          <w:sz w:val="24"/>
          <w:szCs w:val="24"/>
        </w:rPr>
        <w:br/>
      </w:r>
      <w:r>
        <w:rPr>
          <w:rStyle w:val="mo"/>
          <w:spacing w:val="-5"/>
          <w:sz w:val="24"/>
          <w:szCs w:val="24"/>
        </w:rPr>
        <w:t>-- executor-cores 4</w:t>
      </w:r>
      <w:r>
        <w:rPr>
          <w:spacing w:val="-5"/>
          <w:sz w:val="24"/>
          <w:szCs w:val="24"/>
        </w:rPr>
        <w:br/>
      </w:r>
      <w:r>
        <w:rPr>
          <w:rStyle w:val="mo"/>
          <w:spacing w:val="-5"/>
          <w:sz w:val="24"/>
          <w:szCs w:val="24"/>
        </w:rPr>
        <w:t xml:space="preserve">-- </w:t>
      </w:r>
      <w:proofErr w:type="spellStart"/>
      <w:r>
        <w:rPr>
          <w:rStyle w:val="mo"/>
          <w:spacing w:val="-5"/>
          <w:sz w:val="24"/>
          <w:szCs w:val="24"/>
        </w:rPr>
        <w:t>num</w:t>
      </w:r>
      <w:proofErr w:type="spellEnd"/>
      <w:r>
        <w:rPr>
          <w:rStyle w:val="mo"/>
          <w:spacing w:val="-5"/>
          <w:sz w:val="24"/>
          <w:szCs w:val="24"/>
        </w:rPr>
        <w:t>-executors $</w:t>
      </w:r>
      <w:proofErr w:type="spellStart"/>
      <w:r>
        <w:rPr>
          <w:rStyle w:val="mo"/>
          <w:spacing w:val="-5"/>
          <w:sz w:val="24"/>
          <w:szCs w:val="24"/>
        </w:rPr>
        <w:t>executorCount</w:t>
      </w:r>
      <w:proofErr w:type="spellEnd"/>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revamped our global workflow to </w:t>
      </w:r>
      <w:r>
        <w:rPr>
          <w:rStyle w:val="Strong"/>
          <w:rFonts w:ascii="Georgia" w:hAnsi="Georgia"/>
          <w:spacing w:val="-1"/>
          <w:sz w:val="32"/>
          <w:szCs w:val="32"/>
        </w:rPr>
        <w:t>separate the workloads</w:t>
      </w:r>
      <w:r>
        <w:rPr>
          <w:rFonts w:ascii="Georgia" w:hAnsi="Georgia"/>
          <w:spacing w:val="-1"/>
          <w:sz w:val="32"/>
          <w:szCs w:val="32"/>
        </w:rPr>
        <w:t> depending on the use cases. We have three different modes:</w:t>
      </w:r>
    </w:p>
    <w:p w:rsidR="00816D95" w:rsidRDefault="00816D95" w:rsidP="00816D95">
      <w:pPr>
        <w:numPr>
          <w:ilvl w:val="0"/>
          <w:numId w:val="2"/>
        </w:numPr>
        <w:spacing w:before="480" w:after="0" w:line="240" w:lineRule="auto"/>
        <w:ind w:left="450"/>
        <w:rPr>
          <w:rFonts w:ascii="Georgia" w:hAnsi="Georgia"/>
          <w:spacing w:val="-1"/>
          <w:sz w:val="32"/>
          <w:szCs w:val="32"/>
        </w:rPr>
      </w:pPr>
      <w:r>
        <w:rPr>
          <w:rFonts w:ascii="Georgia" w:hAnsi="Georgia"/>
          <w:spacing w:val="-1"/>
          <w:sz w:val="32"/>
          <w:szCs w:val="32"/>
        </w:rPr>
        <w:lastRenderedPageBreak/>
        <w:t>A permanent cluster executing important hourly jobs, essentially performing data preparation for our training jobs,</w:t>
      </w:r>
    </w:p>
    <w:p w:rsidR="00816D95" w:rsidRDefault="00816D95" w:rsidP="00816D95">
      <w:pPr>
        <w:numPr>
          <w:ilvl w:val="0"/>
          <w:numId w:val="2"/>
        </w:numPr>
        <w:spacing w:before="252" w:after="0" w:line="240" w:lineRule="auto"/>
        <w:ind w:left="450"/>
        <w:rPr>
          <w:rFonts w:ascii="Georgia" w:hAnsi="Georgia"/>
          <w:spacing w:val="-1"/>
          <w:sz w:val="32"/>
          <w:szCs w:val="32"/>
        </w:rPr>
      </w:pPr>
      <w:r>
        <w:rPr>
          <w:rFonts w:ascii="Georgia" w:hAnsi="Georgia"/>
          <w:spacing w:val="-1"/>
          <w:sz w:val="32"/>
          <w:szCs w:val="32"/>
        </w:rPr>
        <w:t>Hourly training jobs that spawn their own ephemeral clusters,</w:t>
      </w:r>
    </w:p>
    <w:p w:rsidR="00816D95" w:rsidRDefault="00816D95" w:rsidP="00816D95">
      <w:pPr>
        <w:numPr>
          <w:ilvl w:val="0"/>
          <w:numId w:val="2"/>
        </w:numPr>
        <w:spacing w:before="252" w:after="0" w:line="240" w:lineRule="auto"/>
        <w:ind w:left="450"/>
        <w:rPr>
          <w:rFonts w:ascii="Georgia" w:hAnsi="Georgia"/>
          <w:spacing w:val="-1"/>
          <w:sz w:val="32"/>
          <w:szCs w:val="32"/>
        </w:rPr>
      </w:pPr>
      <w:r>
        <w:rPr>
          <w:rFonts w:ascii="Georgia" w:hAnsi="Georgia"/>
          <w:spacing w:val="-1"/>
          <w:sz w:val="32"/>
          <w:szCs w:val="32"/>
        </w:rPr>
        <w:t>Daily jobs (~2 hours duration) that also spawn their own ephemeral clusters,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invested time to build a deploy Stack with Jenkins that knows where and when to spawn each job (</w:t>
      </w:r>
      <w:r>
        <w:rPr>
          <w:rStyle w:val="Emphasis"/>
          <w:rFonts w:ascii="Georgia" w:eastAsiaTheme="majorEastAsia" w:hAnsi="Georgia"/>
          <w:spacing w:val="-1"/>
          <w:sz w:val="32"/>
          <w:szCs w:val="32"/>
        </w:rPr>
        <w:t>spark submit</w:t>
      </w:r>
      <w:r>
        <w:rPr>
          <w:rFonts w:ascii="Georgia" w:hAnsi="Georgia"/>
          <w:spacing w:val="-1"/>
          <w:sz w:val="32"/>
          <w:szCs w:val="32"/>
        </w:rPr>
        <w:t> script). </w:t>
      </w:r>
      <w:r>
        <w:rPr>
          <w:rStyle w:val="Strong"/>
          <w:rFonts w:ascii="Georgia" w:hAnsi="Georgia"/>
          <w:spacing w:val="-1"/>
          <w:sz w:val="32"/>
          <w:szCs w:val="32"/>
        </w:rPr>
        <w:t>Ephemeral clusters are killed</w:t>
      </w:r>
      <w:r>
        <w:rPr>
          <w:rFonts w:ascii="Georgia" w:hAnsi="Georgia"/>
          <w:spacing w:val="-1"/>
          <w:sz w:val="32"/>
          <w:szCs w:val="32"/>
        </w:rPr>
        <w:t> once processing is over. It generates </w:t>
      </w:r>
      <w:hyperlink r:id="rId24" w:history="1">
        <w:r>
          <w:rPr>
            <w:rStyle w:val="Hyperlink"/>
            <w:rFonts w:ascii="Georgia" w:eastAsiaTheme="majorEastAsia" w:hAnsi="Georgia"/>
            <w:spacing w:val="-1"/>
            <w:sz w:val="32"/>
            <w:szCs w:val="32"/>
          </w:rPr>
          <w:t>great savings</w:t>
        </w:r>
      </w:hyperlink>
      <w:r>
        <w:rPr>
          <w:rFonts w:ascii="Georgia" w:hAnsi="Georgia"/>
          <w:spacing w:val="-1"/>
          <w:sz w:val="32"/>
          <w:szCs w:val="32"/>
        </w:rPr>
        <w:t>, especially since AWS started to bill by the second.</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also </w:t>
      </w:r>
      <w:r>
        <w:rPr>
          <w:rStyle w:val="Strong"/>
          <w:rFonts w:ascii="Georgia" w:hAnsi="Georgia"/>
          <w:spacing w:val="-1"/>
          <w:sz w:val="32"/>
          <w:szCs w:val="32"/>
        </w:rPr>
        <w:t>leverage spot instances</w:t>
      </w:r>
      <w:r>
        <w:rPr>
          <w:rFonts w:ascii="Georgia" w:hAnsi="Georgia"/>
          <w:spacing w:val="-1"/>
          <w:sz w:val="32"/>
          <w:szCs w:val="32"/>
        </w:rPr>
        <w:t xml:space="preserve"> for all </w:t>
      </w:r>
      <w:proofErr w:type="spellStart"/>
      <w:proofErr w:type="gramStart"/>
      <w:r>
        <w:rPr>
          <w:rFonts w:ascii="Georgia" w:hAnsi="Georgia"/>
          <w:spacing w:val="-1"/>
          <w:sz w:val="32"/>
          <w:szCs w:val="32"/>
        </w:rPr>
        <w:t>non permanent</w:t>
      </w:r>
      <w:proofErr w:type="spellEnd"/>
      <w:proofErr w:type="gramEnd"/>
      <w:r>
        <w:rPr>
          <w:rFonts w:ascii="Georgia" w:hAnsi="Georgia"/>
          <w:spacing w:val="-1"/>
          <w:sz w:val="32"/>
          <w:szCs w:val="32"/>
        </w:rPr>
        <w:t xml:space="preserve"> clusters. Prices are relatively stable for the instance family we use (previous generation).</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Of course, there is always room for improvement. We do not fully use YARN features as we only have Spark applications. In fact, we pay EMR’s overhead only for simplicity reasons and could try tools like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"https://github.com/nchammas/flintrock?source=post_page---------------------------" </w:instrText>
      </w:r>
      <w:r>
        <w:rPr>
          <w:rFonts w:ascii="Georgia" w:hAnsi="Georgia"/>
          <w:spacing w:val="-1"/>
          <w:sz w:val="32"/>
          <w:szCs w:val="32"/>
        </w:rPr>
        <w:fldChar w:fldCharType="separate"/>
      </w:r>
      <w:r>
        <w:rPr>
          <w:rStyle w:val="Hyperlink"/>
          <w:rFonts w:ascii="Georgia" w:eastAsiaTheme="majorEastAsia" w:hAnsi="Georgia"/>
          <w:spacing w:val="-1"/>
          <w:sz w:val="32"/>
          <w:szCs w:val="32"/>
        </w:rPr>
        <w:t>Flintrock</w:t>
      </w:r>
      <w:proofErr w:type="spellEnd"/>
      <w:r>
        <w:rPr>
          <w:rFonts w:ascii="Georgia" w:hAnsi="Georgia"/>
          <w:spacing w:val="-1"/>
          <w:sz w:val="32"/>
          <w:szCs w:val="32"/>
        </w:rPr>
        <w:fldChar w:fldCharType="end"/>
      </w:r>
      <w:r>
        <w:rPr>
          <w:rFonts w:ascii="Georgia" w:hAnsi="Georgia"/>
          <w:spacing w:val="-1"/>
          <w:sz w:val="32"/>
          <w:szCs w:val="32"/>
        </w:rPr>
        <w:t> to directly run our clusters on EC2. Here is an </w:t>
      </w:r>
      <w:hyperlink r:id="rId25" w:history="1">
        <w:r>
          <w:rPr>
            <w:rStyle w:val="Hyperlink"/>
            <w:rFonts w:ascii="Georgia" w:eastAsiaTheme="majorEastAsia" w:hAnsi="Georgia"/>
            <w:spacing w:val="-1"/>
            <w:sz w:val="32"/>
            <w:szCs w:val="32"/>
          </w:rPr>
          <w:t>article</w:t>
        </w:r>
      </w:hyperlink>
      <w:r>
        <w:rPr>
          <w:rFonts w:ascii="Georgia" w:hAnsi="Georgia"/>
          <w:spacing w:val="-1"/>
          <w:sz w:val="32"/>
          <w:szCs w:val="32"/>
        </w:rPr>
        <w:t> by </w:t>
      </w:r>
      <w:hyperlink r:id="rId26" w:history="1">
        <w:r>
          <w:rPr>
            <w:rStyle w:val="Hyperlink"/>
            <w:rFonts w:ascii="Georgia" w:eastAsiaTheme="majorEastAsia" w:hAnsi="Georgia"/>
            <w:spacing w:val="-1"/>
            <w:sz w:val="32"/>
            <w:szCs w:val="32"/>
          </w:rPr>
          <w:t>Heather Miller</w:t>
        </w:r>
      </w:hyperlink>
      <w:r>
        <w:rPr>
          <w:rFonts w:ascii="Georgia" w:hAnsi="Georgia"/>
          <w:spacing w:val="-1"/>
          <w:sz w:val="32"/>
          <w:szCs w:val="32"/>
        </w:rPr>
        <w:t> covering how to use it.</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 few precautions using S3</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We use S3 for persistent storage but </w:t>
      </w:r>
      <w:r>
        <w:rPr>
          <w:rStyle w:val="Strong"/>
          <w:rFonts w:ascii="Georgia" w:hAnsi="Georgia"/>
          <w:spacing w:val="-1"/>
          <w:sz w:val="32"/>
          <w:szCs w:val="32"/>
        </w:rPr>
        <w:t>S3 is not a filesystem</w:t>
      </w:r>
      <w:r>
        <w:rPr>
          <w:rFonts w:ascii="Georgia" w:hAnsi="Georgia"/>
          <w:spacing w:val="-1"/>
          <w:sz w:val="32"/>
          <w:szCs w:val="32"/>
        </w:rPr>
        <w:t>.</w:t>
      </w:r>
      <w:r>
        <w:rPr>
          <w:rStyle w:val="Strong"/>
          <w:rFonts w:ascii="Georgia" w:hAnsi="Georgia"/>
          <w:spacing w:val="-1"/>
          <w:sz w:val="32"/>
          <w:szCs w:val="32"/>
        </w:rPr>
        <w:t> </w:t>
      </w:r>
      <w:r>
        <w:rPr>
          <w:rFonts w:ascii="Georgia" w:hAnsi="Georgia"/>
          <w:spacing w:val="-1"/>
          <w:sz w:val="32"/>
          <w:szCs w:val="32"/>
        </w:rPr>
        <w:t xml:space="preserve">It’s an object store and it means that simple operations are not supported. For example, a simple renaming </w:t>
      </w:r>
      <w:proofErr w:type="gramStart"/>
      <w:r>
        <w:rPr>
          <w:rFonts w:ascii="Georgia" w:hAnsi="Georgia"/>
          <w:spacing w:val="-1"/>
          <w:sz w:val="32"/>
          <w:szCs w:val="32"/>
        </w:rPr>
        <w:t>actually needs</w:t>
      </w:r>
      <w:proofErr w:type="gramEnd"/>
      <w:r>
        <w:rPr>
          <w:rFonts w:ascii="Georgia" w:hAnsi="Georgia"/>
          <w:spacing w:val="-1"/>
          <w:sz w:val="32"/>
          <w:szCs w:val="32"/>
        </w:rPr>
        <w:t xml:space="preserve"> to copy and then delete the original file.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first </w:t>
      </w:r>
      <w:hyperlink r:id="rId27" w:history="1">
        <w:r>
          <w:rPr>
            <w:rStyle w:val="Hyperlink"/>
            <w:rFonts w:ascii="Georgia" w:eastAsiaTheme="majorEastAsia" w:hAnsi="Georgia"/>
            <w:spacing w:val="-1"/>
            <w:sz w:val="32"/>
            <w:szCs w:val="32"/>
          </w:rPr>
          <w:t>workaround</w:t>
        </w:r>
      </w:hyperlink>
      <w:r>
        <w:rPr>
          <w:rFonts w:ascii="Georgia" w:hAnsi="Georgia"/>
          <w:spacing w:val="-1"/>
          <w:sz w:val="32"/>
          <w:szCs w:val="32"/>
        </w:rPr>
        <w:t> when using Spark with S3 as an output it to use this specific configuration:</w:t>
      </w:r>
    </w:p>
    <w:p w:rsidR="00816D95" w:rsidRDefault="00816D95" w:rsidP="00816D95">
      <w:pPr>
        <w:pStyle w:val="HTMLPreformatted"/>
      </w:pPr>
      <w:proofErr w:type="spellStart"/>
      <w:proofErr w:type="gramStart"/>
      <w:r>
        <w:rPr>
          <w:rStyle w:val="mo"/>
          <w:spacing w:val="-5"/>
          <w:sz w:val="24"/>
          <w:szCs w:val="24"/>
        </w:rPr>
        <w:t>spark.hadoop</w:t>
      </w:r>
      <w:proofErr w:type="gramEnd"/>
      <w:r>
        <w:rPr>
          <w:rStyle w:val="mo"/>
          <w:spacing w:val="-5"/>
          <w:sz w:val="24"/>
          <w:szCs w:val="24"/>
        </w:rPr>
        <w:t>.mapreduce.fileoutputcommitter.algorithm.version</w:t>
      </w:r>
      <w:proofErr w:type="spellEnd"/>
      <w:r>
        <w:rPr>
          <w:rStyle w:val="mo"/>
          <w:spacing w:val="-5"/>
          <w:sz w:val="24"/>
          <w:szCs w:val="24"/>
        </w:rPr>
        <w:t xml:space="preserve"> 2 </w:t>
      </w:r>
      <w:proofErr w:type="spellStart"/>
      <w:r>
        <w:rPr>
          <w:rStyle w:val="mo"/>
          <w:spacing w:val="-5"/>
          <w:sz w:val="24"/>
          <w:szCs w:val="24"/>
        </w:rPr>
        <w:t>spark.speculation</w:t>
      </w:r>
      <w:proofErr w:type="spellEnd"/>
      <w:r>
        <w:rPr>
          <w:rStyle w:val="mo"/>
          <w:spacing w:val="-5"/>
          <w:sz w:val="24"/>
          <w:szCs w:val="24"/>
        </w:rPr>
        <w:t xml:space="preserve"> false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 xml:space="preserve">By doing this, files are written progressively instead of being written </w:t>
      </w:r>
      <w:proofErr w:type="gramStart"/>
      <w:r>
        <w:rPr>
          <w:rFonts w:ascii="Georgia" w:hAnsi="Georgia"/>
          <w:spacing w:val="-1"/>
          <w:sz w:val="32"/>
          <w:szCs w:val="32"/>
        </w:rPr>
        <w:t>as a whole at</w:t>
      </w:r>
      <w:proofErr w:type="gramEnd"/>
      <w:r>
        <w:rPr>
          <w:rFonts w:ascii="Georgia" w:hAnsi="Georgia"/>
          <w:spacing w:val="-1"/>
          <w:sz w:val="32"/>
          <w:szCs w:val="32"/>
        </w:rPr>
        <w:t xml:space="preserve"> the end of the job. For jobs that read, perform simple transformation and then write the result, we observed an overall improvement of the </w:t>
      </w:r>
      <w:r>
        <w:rPr>
          <w:rStyle w:val="Strong"/>
          <w:rFonts w:ascii="Georgia" w:hAnsi="Georgia"/>
          <w:spacing w:val="-1"/>
          <w:sz w:val="32"/>
          <w:szCs w:val="32"/>
        </w:rPr>
        <w:t>execution time by a factor of 2</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Another solution is the </w:t>
      </w:r>
      <w:hyperlink r:id="rId28" w:history="1">
        <w:r>
          <w:rPr>
            <w:rStyle w:val="Hyperlink"/>
            <w:rFonts w:ascii="Georgia" w:eastAsiaTheme="majorEastAsia" w:hAnsi="Georgia"/>
            <w:spacing w:val="-1"/>
            <w:sz w:val="32"/>
            <w:szCs w:val="32"/>
          </w:rPr>
          <w:t>Hadoop output committers for S3</w:t>
        </w:r>
      </w:hyperlink>
      <w:r>
        <w:rPr>
          <w:rFonts w:ascii="Georgia" w:hAnsi="Georgia"/>
          <w:spacing w:val="-1"/>
          <w:sz w:val="32"/>
          <w:szCs w:val="32"/>
        </w:rPr>
        <w:t>, open sourced by Netflix, but we haven’t tested it.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store our files on S3 using Parquet, a</w:t>
      </w:r>
      <w:hyperlink r:id="rId29" w:history="1">
        <w:r>
          <w:rPr>
            <w:rStyle w:val="Hyperlink"/>
            <w:rFonts w:ascii="Georgia" w:eastAsiaTheme="majorEastAsia" w:hAnsi="Georgia"/>
            <w:spacing w:val="-1"/>
            <w:sz w:val="32"/>
            <w:szCs w:val="32"/>
          </w:rPr>
          <w:t> columnar storage</w:t>
        </w:r>
      </w:hyperlink>
      <w:r>
        <w:rPr>
          <w:rFonts w:ascii="Georgia" w:hAnsi="Georgia"/>
          <w:spacing w:val="-1"/>
          <w:sz w:val="32"/>
          <w:szCs w:val="32"/>
        </w:rPr>
        <w:t> format. Parquet allows to limit the amount of data read from S3 (only the needed columns are read). It’s also worth mentioning that Spark </w:t>
      </w:r>
      <w:r>
        <w:rPr>
          <w:rStyle w:val="Strong"/>
          <w:rFonts w:ascii="Georgia" w:hAnsi="Georgia"/>
          <w:spacing w:val="-1"/>
          <w:sz w:val="32"/>
          <w:szCs w:val="32"/>
        </w:rPr>
        <w:t>supports predicate pushdown with Parquet</w:t>
      </w:r>
      <w:r>
        <w:rPr>
          <w:rFonts w:ascii="Georgia" w:hAnsi="Georgia"/>
          <w:spacing w:val="-1"/>
          <w:sz w:val="32"/>
          <w:szCs w:val="32"/>
        </w:rPr>
        <w:t> (i.e. pushing down the filtering closer to the data). It prevents from loading unnecessary parts of the data in-memory and reduce network usage.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However, predicate pushdown should be used with extra care. Even if it appears in the execution plan, </w:t>
      </w:r>
      <w:r>
        <w:rPr>
          <w:rStyle w:val="Strong"/>
          <w:rFonts w:ascii="Georgia" w:hAnsi="Georgia"/>
          <w:spacing w:val="-1"/>
          <w:sz w:val="32"/>
          <w:szCs w:val="32"/>
        </w:rPr>
        <w:t>it will not always be effective</w:t>
      </w:r>
      <w:r>
        <w:rPr>
          <w:rFonts w:ascii="Georgia" w:hAnsi="Georgia"/>
          <w:spacing w:val="-1"/>
          <w:sz w:val="32"/>
          <w:szCs w:val="32"/>
        </w:rPr>
        <w:t>. For example, a filter push-down does not work on String and Decimal data types (cf</w:t>
      </w:r>
      <w:hyperlink r:id="rId30" w:history="1">
        <w:r>
          <w:rPr>
            <w:rStyle w:val="Hyperlink"/>
            <w:rFonts w:ascii="Georgia" w:eastAsiaTheme="majorEastAsia" w:hAnsi="Georgia"/>
            <w:spacing w:val="-1"/>
            <w:sz w:val="32"/>
            <w:szCs w:val="32"/>
          </w:rPr>
          <w:t>PARQUET-281</w:t>
        </w:r>
      </w:hyperlink>
      <w:r>
        <w:rPr>
          <w:rFonts w:ascii="Georgia" w:hAnsi="Georgia"/>
          <w:spacing w:val="-1"/>
          <w:sz w:val="32"/>
          <w:szCs w:val="32"/>
        </w:rPr>
        <w:t>).</w:t>
      </w:r>
    </w:p>
    <w:p w:rsidR="00816D95" w:rsidRDefault="00816D95" w:rsidP="00816D95">
      <w:pPr>
        <w:spacing w:before="450"/>
        <w:rPr>
          <w:rFonts w:ascii="Times New Roman" w:hAnsi="Times New Roman"/>
          <w:sz w:val="24"/>
          <w:szCs w:val="24"/>
        </w:rPr>
      </w:pPr>
      <w:r>
        <w:pict>
          <v:rect id="_x0000_i1033" style="width:0;height:1.5pt" o:hralign="center" o:hrstd="t" o:hr="t" fillcolor="#a0a0a0" stroked="f"/>
        </w:pic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b/>
          <w:bCs/>
          <w:spacing w:val="-1"/>
          <w:sz w:val="32"/>
          <w:szCs w:val="32"/>
        </w:rPr>
        <w:t>See also</w:t>
      </w:r>
      <w:r>
        <w:rPr>
          <w:rStyle w:val="Emphasis"/>
          <w:rFonts w:ascii="Georgia" w:eastAsiaTheme="majorEastAsia" w:hAnsi="Georgia"/>
          <w:spacing w:val="-1"/>
          <w:sz w:val="32"/>
          <w:szCs w:val="32"/>
        </w:rPr>
        <w:t>, have a look at the other articles of our Spark series covering troubleshooting tricks and external data source management:</w:t>
      </w:r>
    </w:p>
    <w:p w:rsidR="00816D95" w:rsidRDefault="00816D95" w:rsidP="00816D95">
      <w:pPr>
        <w:rPr>
          <w:rStyle w:val="Hyperlink"/>
          <w:rFonts w:ascii="Times New Roman" w:hAnsi="Times New Roman"/>
          <w:sz w:val="24"/>
          <w:szCs w:val="24"/>
          <w:u w:val="none"/>
        </w:rPr>
      </w:pPr>
      <w:r>
        <w:fldChar w:fldCharType="begin"/>
      </w:r>
      <w:r>
        <w:instrText xml:space="preserve"> HYPERLINK "https://medium.com/teads-engineering/spark-from-the-trenches-part-2-f2ff9ab67ea1?source=post_page---------------------------" </w:instrText>
      </w:r>
      <w:r>
        <w:fldChar w:fldCharType="separate"/>
      </w:r>
    </w:p>
    <w:p w:rsidR="00816D95" w:rsidRDefault="00816D95" w:rsidP="00816D95">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Spark troubleshooting from the trenches</w:t>
      </w:r>
    </w:p>
    <w:p w:rsidR="00816D95" w:rsidRDefault="00816D95" w:rsidP="00816D95">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Part II — Troubleshooting tricks and external data source management with JDBC</w:t>
      </w:r>
    </w:p>
    <w:p w:rsidR="00816D95" w:rsidRDefault="00816D95" w:rsidP="00816D95">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medium.com</w:t>
      </w:r>
    </w:p>
    <w:p w:rsidR="00816D95" w:rsidRDefault="00816D95" w:rsidP="00816D95">
      <w:pPr>
        <w:rPr>
          <w:rFonts w:ascii="Times New Roman" w:hAnsi="Times New Roman" w:cs="Times New Roman"/>
          <w:sz w:val="24"/>
          <w:szCs w:val="24"/>
        </w:rPr>
      </w:pPr>
      <w:r>
        <w:fldChar w:fldCharType="end"/>
      </w:r>
    </w:p>
    <w:p w:rsidR="00816D95" w:rsidRDefault="00816D95" w:rsidP="00816D95">
      <w:pPr>
        <w:rPr>
          <w:rStyle w:val="Hyperlink"/>
          <w:u w:val="none"/>
        </w:rPr>
      </w:pPr>
      <w:r>
        <w:fldChar w:fldCharType="begin"/>
      </w:r>
      <w:r>
        <w:instrText xml:space="preserve"> HYPERLINK "https://medium.com/teads-engineering/lessons-learned-while-optimizing-spark-aggregation-jobs-f93107f7867f?source=post_page---------------------------" </w:instrText>
      </w:r>
      <w:r>
        <w:fldChar w:fldCharType="separate"/>
      </w:r>
    </w:p>
    <w:p w:rsidR="00816D95" w:rsidRDefault="00816D95" w:rsidP="00816D95">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Lessons learned while optimizing Spark aggregation jobs</w:t>
      </w:r>
    </w:p>
    <w:p w:rsidR="00816D95" w:rsidRDefault="00816D95" w:rsidP="00816D95">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Spark from the trenches — Part III</w:t>
      </w:r>
    </w:p>
    <w:p w:rsidR="00816D95" w:rsidRDefault="00816D95" w:rsidP="00816D95">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medium.com</w:t>
      </w:r>
    </w:p>
    <w:p w:rsidR="00816D95" w:rsidRDefault="00816D95" w:rsidP="00816D95">
      <w:pPr>
        <w:rPr>
          <w:rFonts w:ascii="Times New Roman" w:hAnsi="Times New Roman" w:cs="Times New Roman"/>
          <w:sz w:val="24"/>
          <w:szCs w:val="24"/>
        </w:rPr>
      </w:pPr>
      <w:r>
        <w:fldChar w:fldCharType="end"/>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That’s it for now</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We hope this selection will be helpful and we thank Spark’s vibrant community for sharing such great resources (see references below)!</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Performance optimization is a </w:t>
      </w:r>
      <w:r>
        <w:rPr>
          <w:rStyle w:val="Strong"/>
          <w:rFonts w:ascii="Georgia" w:hAnsi="Georgia"/>
          <w:spacing w:val="-1"/>
          <w:sz w:val="32"/>
          <w:szCs w:val="32"/>
        </w:rPr>
        <w:t>never-ending topic</w:t>
      </w:r>
      <w:r>
        <w:rPr>
          <w:rFonts w:ascii="Georgia" w:hAnsi="Georgia"/>
          <w:spacing w:val="-1"/>
          <w:sz w:val="32"/>
          <w:szCs w:val="32"/>
        </w:rPr>
        <w:t>, especially with rapidly evolving technologies like Spark. The long awaited </w:t>
      </w:r>
      <w:hyperlink r:id="rId31" w:history="1">
        <w:r>
          <w:rPr>
            <w:rStyle w:val="Hyperlink"/>
            <w:rFonts w:ascii="Georgia" w:eastAsiaTheme="majorEastAsia" w:hAnsi="Georgia"/>
            <w:spacing w:val="-1"/>
            <w:sz w:val="32"/>
            <w:szCs w:val="32"/>
          </w:rPr>
          <w:t>2.3.0</w:t>
        </w:r>
      </w:hyperlink>
      <w:r>
        <w:rPr>
          <w:rFonts w:ascii="Georgia" w:hAnsi="Georgia"/>
          <w:spacing w:val="-1"/>
          <w:sz w:val="32"/>
          <w:szCs w:val="32"/>
        </w:rPr>
        <w:t> version brings major features like Kubernetes support and a streaming execution engine catching up with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"https://flink.apache.org/?source=post_page---------------------------" </w:instrText>
      </w:r>
      <w:r>
        <w:rPr>
          <w:rFonts w:ascii="Georgia" w:hAnsi="Georgia"/>
          <w:spacing w:val="-1"/>
          <w:sz w:val="32"/>
          <w:szCs w:val="32"/>
        </w:rPr>
        <w:fldChar w:fldCharType="separate"/>
      </w:r>
      <w:r>
        <w:rPr>
          <w:rStyle w:val="Hyperlink"/>
          <w:rFonts w:ascii="Georgia" w:eastAsiaTheme="majorEastAsia" w:hAnsi="Georgia"/>
          <w:spacing w:val="-1"/>
          <w:sz w:val="32"/>
          <w:szCs w:val="32"/>
        </w:rPr>
        <w:t>Flink</w:t>
      </w:r>
      <w:proofErr w:type="spellEnd"/>
      <w:r>
        <w:rPr>
          <w:rFonts w:ascii="Georgia" w:hAnsi="Georgia"/>
          <w:spacing w:val="-1"/>
          <w:sz w:val="32"/>
          <w:szCs w:val="32"/>
        </w:rPr>
        <w:fldChar w:fldCharType="end"/>
      </w:r>
      <w:r>
        <w:rPr>
          <w:rFonts w:ascii="Georgia" w:hAnsi="Georgia"/>
          <w:spacing w:val="-1"/>
          <w:sz w:val="32"/>
          <w:szCs w:val="32"/>
        </w:rPr>
        <w:t> and promising </w:t>
      </w:r>
      <w:r>
        <w:rPr>
          <w:rStyle w:val="Emphasis"/>
          <w:rFonts w:ascii="Georgia" w:eastAsiaTheme="majorEastAsia" w:hAnsi="Georgia"/>
          <w:spacing w:val="-1"/>
          <w:sz w:val="32"/>
          <w:szCs w:val="32"/>
        </w:rPr>
        <w:t>“sub-millisecond end-to-end latency”</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These advances open exciting new possibilities. If you are interested in Spark and data processing, have a look at the </w:t>
      </w:r>
      <w:hyperlink r:id="rId32" w:history="1">
        <w:r>
          <w:rPr>
            <w:rStyle w:val="Hyperlink"/>
            <w:rFonts w:ascii="Georgia" w:eastAsiaTheme="majorEastAsia" w:hAnsi="Georgia"/>
            <w:spacing w:val="-1"/>
            <w:sz w:val="32"/>
            <w:szCs w:val="32"/>
          </w:rPr>
          <w:t>job opportunities</w:t>
        </w:r>
      </w:hyperlink>
      <w:r>
        <w:rPr>
          <w:rFonts w:ascii="Georgia" w:hAnsi="Georgia"/>
          <w:spacing w:val="-1"/>
          <w:sz w:val="32"/>
          <w:szCs w:val="32"/>
        </w:rPr>
        <w:t xml:space="preserve"> at </w:t>
      </w:r>
      <w:proofErr w:type="spellStart"/>
      <w:r>
        <w:rPr>
          <w:rFonts w:ascii="Georgia" w:hAnsi="Georgia"/>
          <w:spacing w:val="-1"/>
          <w:sz w:val="32"/>
          <w:szCs w:val="32"/>
        </w:rPr>
        <w:t>Teads</w:t>
      </w:r>
      <w:proofErr w:type="spellEnd"/>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spacing w:val="-1"/>
          <w:sz w:val="32"/>
          <w:szCs w:val="32"/>
        </w:rPr>
        <w:t>By </w:t>
      </w:r>
      <w:hyperlink r:id="rId33" w:history="1">
        <w:r>
          <w:rPr>
            <w:rStyle w:val="Emphasis"/>
            <w:rFonts w:ascii="Georgia" w:eastAsiaTheme="majorEastAsia" w:hAnsi="Georgia"/>
            <w:color w:val="4378A8"/>
            <w:spacing w:val="-1"/>
            <w:sz w:val="32"/>
            <w:szCs w:val="32"/>
          </w:rPr>
          <w:t xml:space="preserve">Yann </w:t>
        </w:r>
        <w:proofErr w:type="spellStart"/>
        <w:r>
          <w:rPr>
            <w:rStyle w:val="Emphasis"/>
            <w:rFonts w:ascii="Georgia" w:eastAsiaTheme="majorEastAsia" w:hAnsi="Georgia"/>
            <w:color w:val="4378A8"/>
            <w:spacing w:val="-1"/>
            <w:sz w:val="32"/>
            <w:szCs w:val="32"/>
          </w:rPr>
          <w:t>Moisan</w:t>
        </w:r>
        <w:proofErr w:type="spellEnd"/>
      </w:hyperlink>
      <w:r>
        <w:rPr>
          <w:rStyle w:val="Emphasis"/>
          <w:rFonts w:ascii="Georgia" w:eastAsiaTheme="majorEastAsia" w:hAnsi="Georgia"/>
          <w:spacing w:val="-1"/>
          <w:sz w:val="32"/>
          <w:szCs w:val="32"/>
        </w:rPr>
        <w:t> and </w:t>
      </w:r>
      <w:hyperlink r:id="rId34" w:history="1">
        <w:r>
          <w:rPr>
            <w:rStyle w:val="Emphasis"/>
            <w:rFonts w:ascii="Georgia" w:eastAsiaTheme="majorEastAsia" w:hAnsi="Georgia"/>
            <w:color w:val="4378A8"/>
            <w:spacing w:val="-1"/>
            <w:sz w:val="32"/>
            <w:szCs w:val="32"/>
          </w:rPr>
          <w:t>Benjamin DAVY</w:t>
        </w:r>
      </w:hyperlink>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Bibliography</w:t>
      </w:r>
    </w:p>
    <w:p w:rsidR="00816D95" w:rsidRDefault="00816D95" w:rsidP="00816D95">
      <w:pPr>
        <w:numPr>
          <w:ilvl w:val="0"/>
          <w:numId w:val="3"/>
        </w:numPr>
        <w:spacing w:before="206" w:after="0" w:line="240" w:lineRule="auto"/>
        <w:ind w:left="450"/>
        <w:rPr>
          <w:rFonts w:ascii="Georgia" w:hAnsi="Georgia" w:cs="Times New Roman"/>
          <w:spacing w:val="-1"/>
          <w:sz w:val="32"/>
          <w:szCs w:val="32"/>
        </w:rPr>
      </w:pPr>
      <w:hyperlink r:id="rId35" w:history="1">
        <w:r>
          <w:rPr>
            <w:rStyle w:val="Hyperlink"/>
            <w:rFonts w:ascii="Georgia" w:hAnsi="Georgia"/>
            <w:spacing w:val="-1"/>
            <w:sz w:val="32"/>
            <w:szCs w:val="32"/>
          </w:rPr>
          <w:t>Advanced Apache Spark Meetup Project Tungsten</w:t>
        </w:r>
      </w:hyperlink>
      <w:r>
        <w:rPr>
          <w:rFonts w:ascii="Georgia" w:hAnsi="Georgia"/>
          <w:spacing w:val="-1"/>
          <w:sz w:val="32"/>
          <w:szCs w:val="32"/>
        </w:rPr>
        <w:t xml:space="preserve">, by Chris </w:t>
      </w:r>
      <w:proofErr w:type="spellStart"/>
      <w:r>
        <w:rPr>
          <w:rFonts w:ascii="Georgia" w:hAnsi="Georgia"/>
          <w:spacing w:val="-1"/>
          <w:sz w:val="32"/>
          <w:szCs w:val="32"/>
        </w:rPr>
        <w:t>Fregly</w:t>
      </w:r>
      <w:proofErr w:type="spellEnd"/>
      <w:r>
        <w:rPr>
          <w:rFonts w:ascii="Georgia" w:hAnsi="Georgia"/>
          <w:spacing w:val="-1"/>
          <w:sz w:val="32"/>
          <w:szCs w:val="32"/>
        </w:rPr>
        <w:t xml:space="preserve"> — 12/11/2015</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36" w:history="1">
        <w:r>
          <w:rPr>
            <w:rStyle w:val="Hyperlink"/>
            <w:rFonts w:ascii="Georgia" w:hAnsi="Georgia"/>
            <w:spacing w:val="-1"/>
            <w:sz w:val="32"/>
            <w:szCs w:val="32"/>
          </w:rPr>
          <w:t>Working with UDFs in Apache Spark</w:t>
        </w:r>
      </w:hyperlink>
      <w:r>
        <w:rPr>
          <w:rFonts w:ascii="Georgia" w:hAnsi="Georgia"/>
          <w:spacing w:val="-1"/>
          <w:sz w:val="32"/>
          <w:szCs w:val="32"/>
        </w:rPr>
        <w:t>, by Curtis Howard — 03/02/2017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37" w:anchor="spark_exec_model" w:history="1">
        <w:r>
          <w:rPr>
            <w:rStyle w:val="Hyperlink"/>
            <w:rFonts w:ascii="Georgia" w:hAnsi="Georgia"/>
            <w:spacing w:val="-1"/>
            <w:sz w:val="32"/>
            <w:szCs w:val="32"/>
          </w:rPr>
          <w:t>Spark Execution Model</w:t>
        </w:r>
      </w:hyperlink>
      <w:r>
        <w:rPr>
          <w:rFonts w:ascii="Georgia" w:hAnsi="Georgia"/>
          <w:spacing w:val="-1"/>
          <w:sz w:val="32"/>
          <w:szCs w:val="32"/>
        </w:rPr>
        <w:t>, Cloudera</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38" w:anchor="write-tuning-parameters" w:history="1">
        <w:r>
          <w:rPr>
            <w:rStyle w:val="Hyperlink"/>
            <w:rFonts w:ascii="Georgia" w:hAnsi="Georgia"/>
            <w:spacing w:val="-1"/>
            <w:sz w:val="32"/>
            <w:szCs w:val="32"/>
          </w:rPr>
          <w:t>Cassandra write tuning parameters</w:t>
        </w:r>
      </w:hyperlink>
      <w:r>
        <w:rPr>
          <w:rFonts w:ascii="Georgia" w:hAnsi="Georgia"/>
          <w:spacing w:val="-1"/>
          <w:sz w:val="32"/>
          <w:szCs w:val="32"/>
        </w:rPr>
        <w:t xml:space="preserve">, </w:t>
      </w:r>
      <w:proofErr w:type="spellStart"/>
      <w:r>
        <w:rPr>
          <w:rFonts w:ascii="Georgia" w:hAnsi="Georgia"/>
          <w:spacing w:val="-1"/>
          <w:sz w:val="32"/>
          <w:szCs w:val="32"/>
        </w:rPr>
        <w:t>DataStax</w:t>
      </w:r>
      <w:proofErr w:type="spellEnd"/>
    </w:p>
    <w:p w:rsidR="00816D95" w:rsidRDefault="00816D95" w:rsidP="00816D95">
      <w:pPr>
        <w:numPr>
          <w:ilvl w:val="0"/>
          <w:numId w:val="3"/>
        </w:numPr>
        <w:spacing w:before="252" w:after="0" w:line="240" w:lineRule="auto"/>
        <w:ind w:left="450"/>
        <w:rPr>
          <w:rFonts w:ascii="Georgia" w:hAnsi="Georgia"/>
          <w:spacing w:val="-1"/>
          <w:sz w:val="32"/>
          <w:szCs w:val="32"/>
        </w:rPr>
      </w:pPr>
      <w:hyperlink r:id="rId39" w:history="1">
        <w:r>
          <w:rPr>
            <w:rStyle w:val="Hyperlink"/>
            <w:rFonts w:ascii="Georgia" w:hAnsi="Georgia"/>
            <w:spacing w:val="-1"/>
            <w:sz w:val="32"/>
            <w:szCs w:val="32"/>
          </w:rPr>
          <w:t xml:space="preserve">Apache Spark and Amazon s3 </w:t>
        </w:r>
        <w:proofErr w:type="spellStart"/>
        <w:r>
          <w:rPr>
            <w:rStyle w:val="Hyperlink"/>
            <w:rFonts w:ascii="Georgia" w:hAnsi="Georgia"/>
            <w:spacing w:val="-1"/>
            <w:sz w:val="32"/>
            <w:szCs w:val="32"/>
          </w:rPr>
          <w:t>gotchas</w:t>
        </w:r>
        <w:proofErr w:type="spellEnd"/>
        <w:r>
          <w:rPr>
            <w:rStyle w:val="Hyperlink"/>
            <w:rFonts w:ascii="Georgia" w:hAnsi="Georgia"/>
            <w:spacing w:val="-1"/>
            <w:sz w:val="32"/>
            <w:szCs w:val="32"/>
          </w:rPr>
          <w:t xml:space="preserve"> and best practices</w:t>
        </w:r>
      </w:hyperlink>
      <w:r>
        <w:rPr>
          <w:rFonts w:ascii="Georgia" w:hAnsi="Georgia"/>
          <w:spacing w:val="-1"/>
          <w:sz w:val="32"/>
          <w:szCs w:val="32"/>
        </w:rPr>
        <w:t xml:space="preserve">, by </w:t>
      </w:r>
      <w:proofErr w:type="spellStart"/>
      <w:r>
        <w:rPr>
          <w:rFonts w:ascii="Georgia" w:hAnsi="Georgia"/>
          <w:spacing w:val="-1"/>
          <w:sz w:val="32"/>
          <w:szCs w:val="32"/>
        </w:rPr>
        <w:t>Subhojit</w:t>
      </w:r>
      <w:proofErr w:type="spellEnd"/>
      <w:r>
        <w:rPr>
          <w:rFonts w:ascii="Georgia" w:hAnsi="Georgia"/>
          <w:spacing w:val="-1"/>
          <w:sz w:val="32"/>
          <w:szCs w:val="32"/>
        </w:rPr>
        <w:t xml:space="preserve"> Banerjee — 18/11/2016</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0" w:history="1">
        <w:r>
          <w:rPr>
            <w:rStyle w:val="Hyperlink"/>
            <w:rFonts w:ascii="Georgia" w:hAnsi="Georgia"/>
            <w:spacing w:val="-1"/>
            <w:sz w:val="32"/>
            <w:szCs w:val="32"/>
          </w:rPr>
          <w:t>A Spark 2.0.0 Cluster Takes a Longer Time to Append Data</w:t>
        </w:r>
      </w:hyperlink>
      <w:r>
        <w:rPr>
          <w:rFonts w:ascii="Georgia" w:hAnsi="Georgia"/>
          <w:spacing w:val="-1"/>
          <w:sz w:val="32"/>
          <w:szCs w:val="32"/>
        </w:rPr>
        <w:t xml:space="preserve">, </w:t>
      </w:r>
      <w:proofErr w:type="spellStart"/>
      <w:r>
        <w:rPr>
          <w:rFonts w:ascii="Georgia" w:hAnsi="Georgia"/>
          <w:spacing w:val="-1"/>
          <w:sz w:val="32"/>
          <w:szCs w:val="32"/>
        </w:rPr>
        <w:t>databricks</w:t>
      </w:r>
      <w:proofErr w:type="spellEnd"/>
    </w:p>
    <w:p w:rsidR="00816D95" w:rsidRDefault="00816D95" w:rsidP="00816D95">
      <w:pPr>
        <w:numPr>
          <w:ilvl w:val="0"/>
          <w:numId w:val="3"/>
        </w:numPr>
        <w:spacing w:before="252" w:after="0" w:line="240" w:lineRule="auto"/>
        <w:ind w:left="450"/>
        <w:rPr>
          <w:rFonts w:ascii="Georgia" w:hAnsi="Georgia"/>
          <w:spacing w:val="-1"/>
          <w:sz w:val="32"/>
          <w:szCs w:val="32"/>
        </w:rPr>
      </w:pPr>
      <w:r>
        <w:rPr>
          <w:rFonts w:ascii="Georgia" w:hAnsi="Georgia"/>
          <w:spacing w:val="-1"/>
          <w:sz w:val="32"/>
          <w:szCs w:val="32"/>
        </w:rPr>
        <w:t>How to tune your Apache Spark jobs </w:t>
      </w:r>
      <w:hyperlink r:id="rId41" w:history="1">
        <w:r>
          <w:rPr>
            <w:rStyle w:val="Hyperlink"/>
            <w:rFonts w:ascii="Georgia" w:hAnsi="Georgia"/>
            <w:spacing w:val="-1"/>
            <w:sz w:val="32"/>
            <w:szCs w:val="32"/>
          </w:rPr>
          <w:t>Part 1</w:t>
        </w:r>
      </w:hyperlink>
      <w:r>
        <w:rPr>
          <w:rFonts w:ascii="Georgia" w:hAnsi="Georgia"/>
          <w:spacing w:val="-1"/>
          <w:sz w:val="32"/>
          <w:szCs w:val="32"/>
        </w:rPr>
        <w:t> &amp; </w:t>
      </w:r>
      <w:hyperlink r:id="rId42" w:history="1">
        <w:r>
          <w:rPr>
            <w:rStyle w:val="Hyperlink"/>
            <w:rFonts w:ascii="Georgia" w:hAnsi="Georgia"/>
            <w:spacing w:val="-1"/>
            <w:sz w:val="32"/>
            <w:szCs w:val="32"/>
          </w:rPr>
          <w:t>Part 2</w:t>
        </w:r>
      </w:hyperlink>
      <w:r>
        <w:rPr>
          <w:rFonts w:ascii="Georgia" w:hAnsi="Georgia"/>
          <w:spacing w:val="-1"/>
          <w:sz w:val="32"/>
          <w:szCs w:val="32"/>
        </w:rPr>
        <w:t>, by Sandy Riza — 03/2015</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3" w:history="1">
        <w:r>
          <w:rPr>
            <w:rStyle w:val="Hyperlink"/>
            <w:rFonts w:ascii="Georgia" w:hAnsi="Georgia"/>
            <w:spacing w:val="-1"/>
            <w:sz w:val="32"/>
            <w:szCs w:val="32"/>
          </w:rPr>
          <w:t>Spark performance tuning checklist</w:t>
        </w:r>
      </w:hyperlink>
      <w:r>
        <w:rPr>
          <w:rFonts w:ascii="Georgia" w:hAnsi="Georgia"/>
          <w:spacing w:val="-1"/>
          <w:sz w:val="32"/>
          <w:szCs w:val="32"/>
        </w:rPr>
        <w:t xml:space="preserve">, by </w:t>
      </w:r>
      <w:proofErr w:type="spellStart"/>
      <w:r>
        <w:rPr>
          <w:rFonts w:ascii="Georgia" w:hAnsi="Georgia"/>
          <w:spacing w:val="-1"/>
          <w:sz w:val="32"/>
          <w:szCs w:val="32"/>
        </w:rPr>
        <w:t>Taraneh</w:t>
      </w:r>
      <w:proofErr w:type="spellEnd"/>
      <w:r>
        <w:rPr>
          <w:rFonts w:ascii="Georgia" w:hAnsi="Georgia"/>
          <w:spacing w:val="-1"/>
          <w:sz w:val="32"/>
          <w:szCs w:val="32"/>
        </w:rPr>
        <w:t xml:space="preserve"> </w:t>
      </w:r>
      <w:proofErr w:type="spellStart"/>
      <w:r>
        <w:rPr>
          <w:rFonts w:ascii="Georgia" w:hAnsi="Georgia"/>
          <w:spacing w:val="-1"/>
          <w:sz w:val="32"/>
          <w:szCs w:val="32"/>
        </w:rPr>
        <w:t>Khazaei</w:t>
      </w:r>
      <w:proofErr w:type="spellEnd"/>
      <w:r>
        <w:rPr>
          <w:rFonts w:ascii="Georgia" w:hAnsi="Georgia"/>
          <w:spacing w:val="-1"/>
          <w:sz w:val="32"/>
          <w:szCs w:val="32"/>
        </w:rPr>
        <w:t xml:space="preserve"> — 08/09/2017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4" w:history="1">
        <w:r>
          <w:rPr>
            <w:rStyle w:val="Hyperlink"/>
            <w:rFonts w:ascii="Georgia" w:hAnsi="Georgia"/>
            <w:spacing w:val="-1"/>
            <w:sz w:val="32"/>
            <w:szCs w:val="32"/>
          </w:rPr>
          <w:t>Apache Spark as a Compiler: Joining a Billion Rows per Second on a Laptop</w:t>
        </w:r>
      </w:hyperlink>
      <w:r>
        <w:rPr>
          <w:rFonts w:ascii="Georgia" w:hAnsi="Georgia"/>
          <w:spacing w:val="-1"/>
          <w:sz w:val="32"/>
          <w:szCs w:val="32"/>
        </w:rPr>
        <w:t>, by Sameer Agarwal et al. — 23/05/2016</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5" w:history="1">
        <w:r>
          <w:rPr>
            <w:rStyle w:val="Hyperlink"/>
            <w:rFonts w:ascii="Georgia" w:hAnsi="Georgia"/>
            <w:spacing w:val="-1"/>
            <w:sz w:val="32"/>
            <w:szCs w:val="32"/>
          </w:rPr>
          <w:t>Diving into Spark and Parquet Workloads, by Example</w:t>
        </w:r>
      </w:hyperlink>
      <w:r>
        <w:rPr>
          <w:rFonts w:ascii="Georgia" w:hAnsi="Georgia"/>
          <w:spacing w:val="-1"/>
          <w:sz w:val="32"/>
          <w:szCs w:val="32"/>
        </w:rPr>
        <w:t xml:space="preserve">, by Luca </w:t>
      </w:r>
      <w:proofErr w:type="spellStart"/>
      <w:r>
        <w:rPr>
          <w:rFonts w:ascii="Georgia" w:hAnsi="Georgia"/>
          <w:spacing w:val="-1"/>
          <w:sz w:val="32"/>
          <w:szCs w:val="32"/>
        </w:rPr>
        <w:t>Canali</w:t>
      </w:r>
      <w:proofErr w:type="spellEnd"/>
      <w:r>
        <w:rPr>
          <w:rFonts w:ascii="Georgia" w:hAnsi="Georgia"/>
          <w:spacing w:val="-1"/>
          <w:sz w:val="32"/>
          <w:szCs w:val="32"/>
        </w:rPr>
        <w:t xml:space="preserve"> — 29/06/2017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6" w:history="1">
        <w:r>
          <w:rPr>
            <w:rStyle w:val="Hyperlink"/>
            <w:rFonts w:ascii="Georgia" w:hAnsi="Georgia"/>
            <w:spacing w:val="-1"/>
            <w:sz w:val="32"/>
            <w:szCs w:val="32"/>
          </w:rPr>
          <w:t>Running Spark on YARN</w:t>
        </w:r>
      </w:hyperlink>
      <w:r>
        <w:rPr>
          <w:rFonts w:ascii="Georgia" w:hAnsi="Georgia"/>
          <w:spacing w:val="-1"/>
          <w:sz w:val="32"/>
          <w:szCs w:val="32"/>
        </w:rPr>
        <w:t>, by Mahmoud Hanafy — 29/02/2015</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7" w:history="1">
        <w:r>
          <w:rPr>
            <w:rStyle w:val="Hyperlink"/>
            <w:rFonts w:ascii="Georgia" w:hAnsi="Georgia"/>
            <w:spacing w:val="-1"/>
            <w:sz w:val="32"/>
            <w:szCs w:val="32"/>
          </w:rPr>
          <w:t>How to optimize Apache Spark apps</w:t>
        </w:r>
      </w:hyperlink>
      <w:r>
        <w:rPr>
          <w:rFonts w:ascii="Georgia" w:hAnsi="Georgia"/>
          <w:spacing w:val="-1"/>
          <w:sz w:val="32"/>
          <w:szCs w:val="32"/>
        </w:rPr>
        <w:t>, by Henri Hu — 08/09/2017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8" w:history="1">
        <w:r>
          <w:rPr>
            <w:rStyle w:val="Hyperlink"/>
            <w:rFonts w:ascii="Georgia" w:hAnsi="Georgia"/>
            <w:spacing w:val="-1"/>
            <w:sz w:val="32"/>
            <w:szCs w:val="32"/>
          </w:rPr>
          <w:t>Running Spark on a Cluster: The Basics</w:t>
        </w:r>
      </w:hyperlink>
      <w:r>
        <w:rPr>
          <w:rFonts w:ascii="Georgia" w:hAnsi="Georgia"/>
          <w:spacing w:val="-1"/>
          <w:sz w:val="32"/>
          <w:szCs w:val="32"/>
        </w:rPr>
        <w:t>, by Heather Miller — 09/04/2018</w:t>
      </w:r>
    </w:p>
    <w:p w:rsidR="00816D95" w:rsidRDefault="00816D95"/>
    <w:sectPr w:rsidR="00816D95" w:rsidSect="00816D95">
      <w:pgSz w:w="12240" w:h="15840"/>
      <w:pgMar w:top="900" w:right="63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41E4"/>
    <w:multiLevelType w:val="multilevel"/>
    <w:tmpl w:val="11E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80B89"/>
    <w:multiLevelType w:val="multilevel"/>
    <w:tmpl w:val="59D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3065E"/>
    <w:multiLevelType w:val="multilevel"/>
    <w:tmpl w:val="F09E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95"/>
    <w:rsid w:val="006F51CF"/>
    <w:rsid w:val="00816D95"/>
    <w:rsid w:val="008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0C9A"/>
  <w15:chartTrackingRefBased/>
  <w15:docId w15:val="{3A64E3E9-9F82-49A7-8662-9A171E5A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6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6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6D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16D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6D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6D95"/>
    <w:rPr>
      <w:rFonts w:asciiTheme="majorHAnsi" w:eastAsiaTheme="majorEastAsia" w:hAnsiTheme="majorHAnsi" w:cstheme="majorBidi"/>
      <w:i/>
      <w:iCs/>
      <w:color w:val="2F5496" w:themeColor="accent1" w:themeShade="BF"/>
    </w:rPr>
  </w:style>
  <w:style w:type="paragraph" w:customStyle="1" w:styleId="jy">
    <w:name w:val="jy"/>
    <w:basedOn w:val="Normal"/>
    <w:rsid w:val="00816D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D95"/>
    <w:rPr>
      <w:i/>
      <w:iCs/>
    </w:rPr>
  </w:style>
  <w:style w:type="character" w:styleId="Hyperlink">
    <w:name w:val="Hyperlink"/>
    <w:basedOn w:val="DefaultParagraphFont"/>
    <w:uiPriority w:val="99"/>
    <w:semiHidden/>
    <w:unhideWhenUsed/>
    <w:rsid w:val="00816D95"/>
    <w:rPr>
      <w:color w:val="0000FF"/>
      <w:u w:val="single"/>
    </w:rPr>
  </w:style>
  <w:style w:type="character" w:styleId="Strong">
    <w:name w:val="Strong"/>
    <w:basedOn w:val="DefaultParagraphFont"/>
    <w:uiPriority w:val="22"/>
    <w:qFormat/>
    <w:rsid w:val="00816D95"/>
    <w:rPr>
      <w:b/>
      <w:bCs/>
    </w:rPr>
  </w:style>
  <w:style w:type="paragraph" w:styleId="HTMLPreformatted">
    <w:name w:val="HTML Preformatted"/>
    <w:basedOn w:val="Normal"/>
    <w:link w:val="HTMLPreformattedChar"/>
    <w:uiPriority w:val="99"/>
    <w:semiHidden/>
    <w:unhideWhenUsed/>
    <w:rsid w:val="0081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D95"/>
    <w:rPr>
      <w:rFonts w:ascii="Courier New" w:eastAsia="Times New Roman" w:hAnsi="Courier New" w:cs="Courier New"/>
      <w:sz w:val="20"/>
      <w:szCs w:val="20"/>
    </w:rPr>
  </w:style>
  <w:style w:type="character" w:customStyle="1" w:styleId="mo">
    <w:name w:val="mo"/>
    <w:basedOn w:val="DefaultParagraphFont"/>
    <w:rsid w:val="00816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381640">
      <w:bodyDiv w:val="1"/>
      <w:marLeft w:val="0"/>
      <w:marRight w:val="0"/>
      <w:marTop w:val="0"/>
      <w:marBottom w:val="0"/>
      <w:divBdr>
        <w:top w:val="none" w:sz="0" w:space="0" w:color="auto"/>
        <w:left w:val="none" w:sz="0" w:space="0" w:color="auto"/>
        <w:bottom w:val="none" w:sz="0" w:space="0" w:color="auto"/>
        <w:right w:val="none" w:sz="0" w:space="0" w:color="auto"/>
      </w:divBdr>
    </w:div>
    <w:div w:id="856425208">
      <w:bodyDiv w:val="1"/>
      <w:marLeft w:val="0"/>
      <w:marRight w:val="0"/>
      <w:marTop w:val="0"/>
      <w:marBottom w:val="0"/>
      <w:divBdr>
        <w:top w:val="none" w:sz="0" w:space="0" w:color="auto"/>
        <w:left w:val="none" w:sz="0" w:space="0" w:color="auto"/>
        <w:bottom w:val="none" w:sz="0" w:space="0" w:color="auto"/>
        <w:right w:val="none" w:sz="0" w:space="0" w:color="auto"/>
      </w:divBdr>
      <w:divsChild>
        <w:div w:id="1085567154">
          <w:marLeft w:val="0"/>
          <w:marRight w:val="0"/>
          <w:marTop w:val="0"/>
          <w:marBottom w:val="0"/>
          <w:divBdr>
            <w:top w:val="none" w:sz="0" w:space="0" w:color="auto"/>
            <w:left w:val="none" w:sz="0" w:space="0" w:color="auto"/>
            <w:bottom w:val="none" w:sz="0" w:space="0" w:color="auto"/>
            <w:right w:val="none" w:sz="0" w:space="0" w:color="auto"/>
          </w:divBdr>
          <w:divsChild>
            <w:div w:id="934049335">
              <w:marLeft w:val="0"/>
              <w:marRight w:val="0"/>
              <w:marTop w:val="480"/>
              <w:marBottom w:val="0"/>
              <w:divBdr>
                <w:top w:val="none" w:sz="0" w:space="0" w:color="auto"/>
                <w:left w:val="none" w:sz="0" w:space="0" w:color="auto"/>
                <w:bottom w:val="none" w:sz="0" w:space="0" w:color="auto"/>
                <w:right w:val="none" w:sz="0" w:space="0" w:color="auto"/>
              </w:divBdr>
              <w:divsChild>
                <w:div w:id="1678539015">
                  <w:marLeft w:val="0"/>
                  <w:marRight w:val="0"/>
                  <w:marTop w:val="0"/>
                  <w:marBottom w:val="0"/>
                  <w:divBdr>
                    <w:top w:val="none" w:sz="0" w:space="0" w:color="auto"/>
                    <w:left w:val="none" w:sz="0" w:space="0" w:color="auto"/>
                    <w:bottom w:val="none" w:sz="0" w:space="0" w:color="auto"/>
                    <w:right w:val="none" w:sz="0" w:space="0" w:color="auto"/>
                  </w:divBdr>
                  <w:divsChild>
                    <w:div w:id="947547269">
                      <w:marLeft w:val="0"/>
                      <w:marRight w:val="0"/>
                      <w:marTop w:val="0"/>
                      <w:marBottom w:val="0"/>
                      <w:divBdr>
                        <w:top w:val="none" w:sz="0" w:space="0" w:color="auto"/>
                        <w:left w:val="none" w:sz="0" w:space="0" w:color="auto"/>
                        <w:bottom w:val="none" w:sz="0" w:space="0" w:color="auto"/>
                        <w:right w:val="none" w:sz="0" w:space="0" w:color="auto"/>
                      </w:divBdr>
                    </w:div>
                    <w:div w:id="833421866">
                      <w:marLeft w:val="0"/>
                      <w:marRight w:val="0"/>
                      <w:marTop w:val="120"/>
                      <w:marBottom w:val="0"/>
                      <w:divBdr>
                        <w:top w:val="none" w:sz="0" w:space="0" w:color="auto"/>
                        <w:left w:val="none" w:sz="0" w:space="0" w:color="auto"/>
                        <w:bottom w:val="none" w:sz="0" w:space="0" w:color="auto"/>
                        <w:right w:val="none" w:sz="0" w:space="0" w:color="auto"/>
                      </w:divBdr>
                      <w:divsChild>
                        <w:div w:id="477460">
                          <w:marLeft w:val="0"/>
                          <w:marRight w:val="0"/>
                          <w:marTop w:val="0"/>
                          <w:marBottom w:val="0"/>
                          <w:divBdr>
                            <w:top w:val="none" w:sz="0" w:space="0" w:color="auto"/>
                            <w:left w:val="none" w:sz="0" w:space="0" w:color="auto"/>
                            <w:bottom w:val="none" w:sz="0" w:space="0" w:color="auto"/>
                            <w:right w:val="none" w:sz="0" w:space="0" w:color="auto"/>
                          </w:divBdr>
                        </w:div>
                      </w:divsChild>
                    </w:div>
                    <w:div w:id="1905988215">
                      <w:marLeft w:val="0"/>
                      <w:marRight w:val="0"/>
                      <w:marTop w:val="180"/>
                      <w:marBottom w:val="0"/>
                      <w:divBdr>
                        <w:top w:val="none" w:sz="0" w:space="0" w:color="auto"/>
                        <w:left w:val="none" w:sz="0" w:space="0" w:color="auto"/>
                        <w:bottom w:val="none" w:sz="0" w:space="0" w:color="auto"/>
                        <w:right w:val="none" w:sz="0" w:space="0" w:color="auto"/>
                      </w:divBdr>
                      <w:divsChild>
                        <w:div w:id="1335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538">
              <w:marLeft w:val="0"/>
              <w:marRight w:val="0"/>
              <w:marTop w:val="100"/>
              <w:marBottom w:val="100"/>
              <w:divBdr>
                <w:top w:val="none" w:sz="0" w:space="0" w:color="auto"/>
                <w:left w:val="none" w:sz="0" w:space="0" w:color="auto"/>
                <w:bottom w:val="none" w:sz="0" w:space="0" w:color="auto"/>
                <w:right w:val="none" w:sz="0" w:space="0" w:color="auto"/>
              </w:divBdr>
              <w:divsChild>
                <w:div w:id="271206206">
                  <w:marLeft w:val="0"/>
                  <w:marRight w:val="0"/>
                  <w:marTop w:val="0"/>
                  <w:marBottom w:val="0"/>
                  <w:divBdr>
                    <w:top w:val="none" w:sz="0" w:space="0" w:color="auto"/>
                    <w:left w:val="none" w:sz="0" w:space="0" w:color="auto"/>
                    <w:bottom w:val="none" w:sz="0" w:space="0" w:color="auto"/>
                    <w:right w:val="none" w:sz="0" w:space="0" w:color="auto"/>
                  </w:divBdr>
                  <w:divsChild>
                    <w:div w:id="992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421">
              <w:marLeft w:val="0"/>
              <w:marRight w:val="0"/>
              <w:marTop w:val="100"/>
              <w:marBottom w:val="100"/>
              <w:divBdr>
                <w:top w:val="none" w:sz="0" w:space="0" w:color="auto"/>
                <w:left w:val="none" w:sz="0" w:space="0" w:color="auto"/>
                <w:bottom w:val="none" w:sz="0" w:space="0" w:color="auto"/>
                <w:right w:val="none" w:sz="0" w:space="0" w:color="auto"/>
              </w:divBdr>
              <w:divsChild>
                <w:div w:id="528180675">
                  <w:marLeft w:val="0"/>
                  <w:marRight w:val="0"/>
                  <w:marTop w:val="0"/>
                  <w:marBottom w:val="0"/>
                  <w:divBdr>
                    <w:top w:val="none" w:sz="0" w:space="0" w:color="auto"/>
                    <w:left w:val="none" w:sz="0" w:space="0" w:color="auto"/>
                    <w:bottom w:val="none" w:sz="0" w:space="0" w:color="auto"/>
                    <w:right w:val="none" w:sz="0" w:space="0" w:color="auto"/>
                  </w:divBdr>
                  <w:divsChild>
                    <w:div w:id="1711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48757">
          <w:marLeft w:val="0"/>
          <w:marRight w:val="0"/>
          <w:marTop w:val="0"/>
          <w:marBottom w:val="0"/>
          <w:divBdr>
            <w:top w:val="none" w:sz="0" w:space="0" w:color="auto"/>
            <w:left w:val="none" w:sz="0" w:space="0" w:color="auto"/>
            <w:bottom w:val="none" w:sz="0" w:space="0" w:color="auto"/>
            <w:right w:val="none" w:sz="0" w:space="0" w:color="auto"/>
          </w:divBdr>
          <w:divsChild>
            <w:div w:id="1035545254">
              <w:marLeft w:val="0"/>
              <w:marRight w:val="0"/>
              <w:marTop w:val="100"/>
              <w:marBottom w:val="100"/>
              <w:divBdr>
                <w:top w:val="none" w:sz="0" w:space="0" w:color="auto"/>
                <w:left w:val="none" w:sz="0" w:space="0" w:color="auto"/>
                <w:bottom w:val="none" w:sz="0" w:space="0" w:color="auto"/>
                <w:right w:val="none" w:sz="0" w:space="0" w:color="auto"/>
              </w:divBdr>
              <w:divsChild>
                <w:div w:id="520976244">
                  <w:marLeft w:val="0"/>
                  <w:marRight w:val="0"/>
                  <w:marTop w:val="0"/>
                  <w:marBottom w:val="0"/>
                  <w:divBdr>
                    <w:top w:val="none" w:sz="0" w:space="0" w:color="auto"/>
                    <w:left w:val="none" w:sz="0" w:space="0" w:color="auto"/>
                    <w:bottom w:val="none" w:sz="0" w:space="0" w:color="auto"/>
                    <w:right w:val="none" w:sz="0" w:space="0" w:color="auto"/>
                  </w:divBdr>
                  <w:divsChild>
                    <w:div w:id="19820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4390">
          <w:marLeft w:val="0"/>
          <w:marRight w:val="0"/>
          <w:marTop w:val="0"/>
          <w:marBottom w:val="0"/>
          <w:divBdr>
            <w:top w:val="none" w:sz="0" w:space="0" w:color="auto"/>
            <w:left w:val="none" w:sz="0" w:space="0" w:color="auto"/>
            <w:bottom w:val="none" w:sz="0" w:space="0" w:color="auto"/>
            <w:right w:val="none" w:sz="0" w:space="0" w:color="auto"/>
          </w:divBdr>
        </w:div>
        <w:div w:id="2058241331">
          <w:marLeft w:val="0"/>
          <w:marRight w:val="0"/>
          <w:marTop w:val="0"/>
          <w:marBottom w:val="0"/>
          <w:divBdr>
            <w:top w:val="none" w:sz="0" w:space="0" w:color="auto"/>
            <w:left w:val="none" w:sz="0" w:space="0" w:color="auto"/>
            <w:bottom w:val="none" w:sz="0" w:space="0" w:color="auto"/>
            <w:right w:val="none" w:sz="0" w:space="0" w:color="auto"/>
          </w:divBdr>
          <w:divsChild>
            <w:div w:id="1994022451">
              <w:marLeft w:val="0"/>
              <w:marRight w:val="0"/>
              <w:marTop w:val="100"/>
              <w:marBottom w:val="100"/>
              <w:divBdr>
                <w:top w:val="none" w:sz="0" w:space="0" w:color="auto"/>
                <w:left w:val="none" w:sz="0" w:space="0" w:color="auto"/>
                <w:bottom w:val="none" w:sz="0" w:space="0" w:color="auto"/>
                <w:right w:val="none" w:sz="0" w:space="0" w:color="auto"/>
              </w:divBdr>
              <w:divsChild>
                <w:div w:id="1370690938">
                  <w:marLeft w:val="0"/>
                  <w:marRight w:val="0"/>
                  <w:marTop w:val="0"/>
                  <w:marBottom w:val="0"/>
                  <w:divBdr>
                    <w:top w:val="none" w:sz="0" w:space="0" w:color="auto"/>
                    <w:left w:val="none" w:sz="0" w:space="0" w:color="auto"/>
                    <w:bottom w:val="none" w:sz="0" w:space="0" w:color="auto"/>
                    <w:right w:val="none" w:sz="0" w:space="0" w:color="auto"/>
                  </w:divBdr>
                  <w:divsChild>
                    <w:div w:id="6043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6482">
          <w:marLeft w:val="0"/>
          <w:marRight w:val="0"/>
          <w:marTop w:val="0"/>
          <w:marBottom w:val="0"/>
          <w:divBdr>
            <w:top w:val="none" w:sz="0" w:space="0" w:color="auto"/>
            <w:left w:val="none" w:sz="0" w:space="0" w:color="auto"/>
            <w:bottom w:val="none" w:sz="0" w:space="0" w:color="auto"/>
            <w:right w:val="none" w:sz="0" w:space="0" w:color="auto"/>
          </w:divBdr>
        </w:div>
        <w:div w:id="1017268998">
          <w:marLeft w:val="0"/>
          <w:marRight w:val="0"/>
          <w:marTop w:val="0"/>
          <w:marBottom w:val="0"/>
          <w:divBdr>
            <w:top w:val="none" w:sz="0" w:space="0" w:color="auto"/>
            <w:left w:val="none" w:sz="0" w:space="0" w:color="auto"/>
            <w:bottom w:val="none" w:sz="0" w:space="0" w:color="auto"/>
            <w:right w:val="none" w:sz="0" w:space="0" w:color="auto"/>
          </w:divBdr>
          <w:divsChild>
            <w:div w:id="955258821">
              <w:marLeft w:val="0"/>
              <w:marRight w:val="0"/>
              <w:marTop w:val="480"/>
              <w:marBottom w:val="0"/>
              <w:divBdr>
                <w:top w:val="none" w:sz="0" w:space="0" w:color="auto"/>
                <w:left w:val="none" w:sz="0" w:space="0" w:color="auto"/>
                <w:bottom w:val="none" w:sz="0" w:space="0" w:color="auto"/>
                <w:right w:val="none" w:sz="0" w:space="0" w:color="auto"/>
              </w:divBdr>
              <w:divsChild>
                <w:div w:id="768506226">
                  <w:marLeft w:val="0"/>
                  <w:marRight w:val="0"/>
                  <w:marTop w:val="0"/>
                  <w:marBottom w:val="0"/>
                  <w:divBdr>
                    <w:top w:val="none" w:sz="0" w:space="0" w:color="auto"/>
                    <w:left w:val="none" w:sz="0" w:space="0" w:color="auto"/>
                    <w:bottom w:val="none" w:sz="0" w:space="0" w:color="auto"/>
                    <w:right w:val="none" w:sz="0" w:space="0" w:color="auto"/>
                  </w:divBdr>
                  <w:divsChild>
                    <w:div w:id="254485215">
                      <w:marLeft w:val="0"/>
                      <w:marRight w:val="0"/>
                      <w:marTop w:val="0"/>
                      <w:marBottom w:val="0"/>
                      <w:divBdr>
                        <w:top w:val="none" w:sz="0" w:space="0" w:color="auto"/>
                        <w:left w:val="none" w:sz="0" w:space="0" w:color="auto"/>
                        <w:bottom w:val="none" w:sz="0" w:space="0" w:color="auto"/>
                        <w:right w:val="none" w:sz="0" w:space="0" w:color="auto"/>
                      </w:divBdr>
                    </w:div>
                    <w:div w:id="356394119">
                      <w:marLeft w:val="0"/>
                      <w:marRight w:val="0"/>
                      <w:marTop w:val="120"/>
                      <w:marBottom w:val="0"/>
                      <w:divBdr>
                        <w:top w:val="none" w:sz="0" w:space="0" w:color="auto"/>
                        <w:left w:val="none" w:sz="0" w:space="0" w:color="auto"/>
                        <w:bottom w:val="none" w:sz="0" w:space="0" w:color="auto"/>
                        <w:right w:val="none" w:sz="0" w:space="0" w:color="auto"/>
                      </w:divBdr>
                      <w:divsChild>
                        <w:div w:id="518276345">
                          <w:marLeft w:val="0"/>
                          <w:marRight w:val="0"/>
                          <w:marTop w:val="0"/>
                          <w:marBottom w:val="0"/>
                          <w:divBdr>
                            <w:top w:val="none" w:sz="0" w:space="0" w:color="auto"/>
                            <w:left w:val="none" w:sz="0" w:space="0" w:color="auto"/>
                            <w:bottom w:val="none" w:sz="0" w:space="0" w:color="auto"/>
                            <w:right w:val="none" w:sz="0" w:space="0" w:color="auto"/>
                          </w:divBdr>
                        </w:div>
                      </w:divsChild>
                    </w:div>
                    <w:div w:id="1295020708">
                      <w:marLeft w:val="0"/>
                      <w:marRight w:val="0"/>
                      <w:marTop w:val="180"/>
                      <w:marBottom w:val="0"/>
                      <w:divBdr>
                        <w:top w:val="none" w:sz="0" w:space="0" w:color="auto"/>
                        <w:left w:val="none" w:sz="0" w:space="0" w:color="auto"/>
                        <w:bottom w:val="none" w:sz="0" w:space="0" w:color="auto"/>
                        <w:right w:val="none" w:sz="0" w:space="0" w:color="auto"/>
                      </w:divBdr>
                      <w:divsChild>
                        <w:div w:id="19618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3248">
              <w:marLeft w:val="0"/>
              <w:marRight w:val="0"/>
              <w:marTop w:val="480"/>
              <w:marBottom w:val="0"/>
              <w:divBdr>
                <w:top w:val="none" w:sz="0" w:space="0" w:color="auto"/>
                <w:left w:val="none" w:sz="0" w:space="0" w:color="auto"/>
                <w:bottom w:val="none" w:sz="0" w:space="0" w:color="auto"/>
                <w:right w:val="none" w:sz="0" w:space="0" w:color="auto"/>
              </w:divBdr>
              <w:divsChild>
                <w:div w:id="1619414132">
                  <w:marLeft w:val="0"/>
                  <w:marRight w:val="0"/>
                  <w:marTop w:val="0"/>
                  <w:marBottom w:val="0"/>
                  <w:divBdr>
                    <w:top w:val="none" w:sz="0" w:space="0" w:color="auto"/>
                    <w:left w:val="none" w:sz="0" w:space="0" w:color="auto"/>
                    <w:bottom w:val="none" w:sz="0" w:space="0" w:color="auto"/>
                    <w:right w:val="none" w:sz="0" w:space="0" w:color="auto"/>
                  </w:divBdr>
                  <w:divsChild>
                    <w:div w:id="1215387554">
                      <w:marLeft w:val="0"/>
                      <w:marRight w:val="0"/>
                      <w:marTop w:val="0"/>
                      <w:marBottom w:val="0"/>
                      <w:divBdr>
                        <w:top w:val="none" w:sz="0" w:space="0" w:color="auto"/>
                        <w:left w:val="none" w:sz="0" w:space="0" w:color="auto"/>
                        <w:bottom w:val="none" w:sz="0" w:space="0" w:color="auto"/>
                        <w:right w:val="none" w:sz="0" w:space="0" w:color="auto"/>
                      </w:divBdr>
                    </w:div>
                    <w:div w:id="1565678001">
                      <w:marLeft w:val="0"/>
                      <w:marRight w:val="0"/>
                      <w:marTop w:val="120"/>
                      <w:marBottom w:val="0"/>
                      <w:divBdr>
                        <w:top w:val="none" w:sz="0" w:space="0" w:color="auto"/>
                        <w:left w:val="none" w:sz="0" w:space="0" w:color="auto"/>
                        <w:bottom w:val="none" w:sz="0" w:space="0" w:color="auto"/>
                        <w:right w:val="none" w:sz="0" w:space="0" w:color="auto"/>
                      </w:divBdr>
                      <w:divsChild>
                        <w:div w:id="1549949991">
                          <w:marLeft w:val="0"/>
                          <w:marRight w:val="0"/>
                          <w:marTop w:val="0"/>
                          <w:marBottom w:val="0"/>
                          <w:divBdr>
                            <w:top w:val="none" w:sz="0" w:space="0" w:color="auto"/>
                            <w:left w:val="none" w:sz="0" w:space="0" w:color="auto"/>
                            <w:bottom w:val="none" w:sz="0" w:space="0" w:color="auto"/>
                            <w:right w:val="none" w:sz="0" w:space="0" w:color="auto"/>
                          </w:divBdr>
                        </w:div>
                      </w:divsChild>
                    </w:div>
                    <w:div w:id="853685885">
                      <w:marLeft w:val="0"/>
                      <w:marRight w:val="0"/>
                      <w:marTop w:val="180"/>
                      <w:marBottom w:val="0"/>
                      <w:divBdr>
                        <w:top w:val="none" w:sz="0" w:space="0" w:color="auto"/>
                        <w:left w:val="none" w:sz="0" w:space="0" w:color="auto"/>
                        <w:bottom w:val="none" w:sz="0" w:space="0" w:color="auto"/>
                        <w:right w:val="none" w:sz="0" w:space="0" w:color="auto"/>
                      </w:divBdr>
                      <w:divsChild>
                        <w:div w:id="8430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slideshare.net/cfregly/advanced-apache-spark-meetup-project-tungsten-nov-12-2015?source=post_page---------------------------" TargetMode="External"/><Relationship Id="rId18" Type="http://schemas.openxmlformats.org/officeDocument/2006/relationships/hyperlink" Target="https://issues.apache.org/jira/browse/SPARK-16026?source=post_page---------------------------" TargetMode="External"/><Relationship Id="rId26" Type="http://schemas.openxmlformats.org/officeDocument/2006/relationships/hyperlink" Target="https://twitter.com/heathercmiller?source=post_page---------------------------" TargetMode="External"/><Relationship Id="rId39" Type="http://schemas.openxmlformats.org/officeDocument/2006/relationships/hyperlink" Target="https://medium.com/@subhojit20_27731/apache-spark-and-amazon-s3-gotchas-and-best-practices-a767242f3d98?source=post_page---------------------------" TargetMode="External"/><Relationship Id="rId21" Type="http://schemas.openxmlformats.org/officeDocument/2006/relationships/hyperlink" Target="http://w.id/?source=post_page---------------------------" TargetMode="External"/><Relationship Id="rId34" Type="http://schemas.openxmlformats.org/officeDocument/2006/relationships/hyperlink" Target="https://medium.com/u/ec3cbdc8778?source=post_page---------------------------" TargetMode="External"/><Relationship Id="rId42" Type="http://schemas.openxmlformats.org/officeDocument/2006/relationships/hyperlink" Target="http://blog.cloudera.com/blog/2015/03/how-to-tune-your-apache-spark-jobs-part-2/?source=post_page---------------------------" TargetMode="External"/><Relationship Id="rId47" Type="http://schemas.openxmlformats.org/officeDocument/2006/relationships/hyperlink" Target="http://rea.tech/how-we-optimize-apache-spark-apps/?source=post_page---------------------------" TargetMode="External"/><Relationship Id="rId50" Type="http://schemas.openxmlformats.org/officeDocument/2006/relationships/theme" Target="theme/theme1.xml"/><Relationship Id="rId7" Type="http://schemas.openxmlformats.org/officeDocument/2006/relationships/hyperlink" Target="https://databricks.com/blog/2015/04/28/project-tungsten-bringing-spark-closer-to-bare-metal.html?source=post_page---------------------------"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en.wikipedia.org/wiki/Column-oriented_DBMS?source=post_page---------------------------" TargetMode="External"/><Relationship Id="rId11" Type="http://schemas.openxmlformats.org/officeDocument/2006/relationships/hyperlink" Target="https://databricks.com/blog/2015/04/13/deep-dive-into-spark-sqls-catalyst-optimizer.html?source=post_page---------------------------" TargetMode="External"/><Relationship Id="rId24" Type="http://schemas.openxmlformats.org/officeDocument/2006/relationships/hyperlink" Target="https://medium.com/teads-engineering/real-life-aws-cost-optimization-strategy-at-teads-135268b0860f?source=post_page---------------------------" TargetMode="External"/><Relationship Id="rId32" Type="http://schemas.openxmlformats.org/officeDocument/2006/relationships/hyperlink" Target="https://teads.tv/teads-jobs/?source=post_page---------------------------" TargetMode="External"/><Relationship Id="rId37" Type="http://schemas.openxmlformats.org/officeDocument/2006/relationships/hyperlink" Target="https://www.cloudera.com/documentation/enterprise/5-9-x/topics/cdh_ig_spark_apps.html?source=post_page---------------------------" TargetMode="External"/><Relationship Id="rId40" Type="http://schemas.openxmlformats.org/officeDocument/2006/relationships/hyperlink" Target="https://docs.databricks.com/spark/latest/faq/append-slow-with-spark-2.0.0.html?source=post_page---------------------------" TargetMode="External"/><Relationship Id="rId45" Type="http://schemas.openxmlformats.org/officeDocument/2006/relationships/hyperlink" Target="https://db-blog.web.cern.ch/blog/luca-canali/2017-06-diving-spark-and-parquet-workloads-example?source=post_page---------------------------" TargetMode="External"/><Relationship Id="rId5" Type="http://schemas.openxmlformats.org/officeDocument/2006/relationships/hyperlink" Target="https://medium.com/teads-engineering/teads-machine-learning-stack-tooling-and-community-of-practice-9a20a980fdf?source=post_page---------------------------" TargetMode="External"/><Relationship Id="rId15" Type="http://schemas.openxmlformats.org/officeDocument/2006/relationships/image" Target="media/image1.png"/><Relationship Id="rId23" Type="http://schemas.openxmlformats.org/officeDocument/2006/relationships/hyperlink" Target="https://aws.amazon.com/fr/emr/?source=post_page---------------------------" TargetMode="External"/><Relationship Id="rId28" Type="http://schemas.openxmlformats.org/officeDocument/2006/relationships/hyperlink" Target="https://github.com/rdblue/s3committer?source=post_page---------------------------" TargetMode="External"/><Relationship Id="rId36" Type="http://schemas.openxmlformats.org/officeDocument/2006/relationships/hyperlink" Target="https://blog.cloudera.com/blog/2017/02/working-with-udfs-in-apache-spark/?source=post_page---------------------------" TargetMode="External"/><Relationship Id="rId49" Type="http://schemas.openxmlformats.org/officeDocument/2006/relationships/fontTable" Target="fontTable.xml"/><Relationship Id="rId10" Type="http://schemas.openxmlformats.org/officeDocument/2006/relationships/hyperlink" Target="https://spark.apache.org/docs/latest/sql-programming-guide.html?source=post_page---------------------------" TargetMode="External"/><Relationship Id="rId19" Type="http://schemas.openxmlformats.org/officeDocument/2006/relationships/image" Target="media/image3.png"/><Relationship Id="rId31" Type="http://schemas.openxmlformats.org/officeDocument/2006/relationships/hyperlink" Target="https://spark.apache.org/releases/spark-release-2-3-0.html?source=post_page---------------------------" TargetMode="External"/><Relationship Id="rId44" Type="http://schemas.openxmlformats.org/officeDocument/2006/relationships/hyperlink" Target="https://databricks.com/blog/2016/05/23/apache-spark-as-a-compiler-joining-a-billion-rows-per-second-on-a-laptop.html?source=post_page---------------------------" TargetMode="External"/><Relationship Id="rId4" Type="http://schemas.openxmlformats.org/officeDocument/2006/relationships/webSettings" Target="webSettings.xml"/><Relationship Id="rId9" Type="http://schemas.openxmlformats.org/officeDocument/2006/relationships/hyperlink" Target="https://typelevel.org/frameless/TypedDatasetVsSparkDataset.html?source=post_page---------------------------" TargetMode="External"/><Relationship Id="rId14" Type="http://schemas.openxmlformats.org/officeDocument/2006/relationships/hyperlink" Target="https://image.slidesharecdn.com/advancedapachesparkmeetup-projecttungsten-nov122015-151113030443-lva1-app6891/95/advanced-apache-spark-meetup-project-tungsten-nov-12-2015-56-638.jpg?cb=1447384119&amp;source=post_page---------------------------" TargetMode="External"/><Relationship Id="rId22" Type="http://schemas.openxmlformats.org/officeDocument/2006/relationships/hyperlink" Target="https://github.com/apache/spark/blob/master/sql/catalyst/src/main/scala/org/apache/spark/sql/internal/SQLConf.scala?source=post_page---------------------------" TargetMode="External"/><Relationship Id="rId27" Type="http://schemas.openxmlformats.org/officeDocument/2006/relationships/hyperlink" Target="https://medium.com/@subhojit20_27731/apache-spark-and-amazon-s3-gotchas-and-best-practices-a767242f3d98?source=post_page---------------------------" TargetMode="External"/><Relationship Id="rId30" Type="http://schemas.openxmlformats.org/officeDocument/2006/relationships/hyperlink" Target="https://issues.apache.org/jira/browse/PARQUET-281?source=post_page---------------------------" TargetMode="External"/><Relationship Id="rId35" Type="http://schemas.openxmlformats.org/officeDocument/2006/relationships/hyperlink" Target="https://fr.slideshare.net/cfregly/advanced-apache-spark-meetup-project-tungsten-nov-12-2015?source=post_page---------------------------" TargetMode="External"/><Relationship Id="rId43" Type="http://schemas.openxmlformats.org/officeDocument/2006/relationships/hyperlink" Target="https://zerogravitylabs.ca/spark-performance-tuning-checklist/?source=post_page---------------------------" TargetMode="External"/><Relationship Id="rId48" Type="http://schemas.openxmlformats.org/officeDocument/2006/relationships/hyperlink" Target="http://heather.miller.am/blog/launching-a-spark-cluster-part-1.html?source=post_page---------------------------" TargetMode="External"/><Relationship Id="rId8" Type="http://schemas.openxmlformats.org/officeDocument/2006/relationships/hyperlink" Target="https://spark.apache.org/docs/latest/sql-programming-guide.html?source=post_page---------------------------" TargetMode="External"/><Relationship Id="rId3" Type="http://schemas.openxmlformats.org/officeDocument/2006/relationships/settings" Target="settings.xml"/><Relationship Id="rId12" Type="http://schemas.openxmlformats.org/officeDocument/2006/relationships/hyperlink" Target="https://twitter.com/cfregly?source=post_page---------------------------" TargetMode="External"/><Relationship Id="rId17" Type="http://schemas.openxmlformats.org/officeDocument/2006/relationships/hyperlink" Target="https://www.tutorialkart.com/apache-spark/dag-and-physical-execution-plan/?source=post_page---------------------------" TargetMode="External"/><Relationship Id="rId25" Type="http://schemas.openxmlformats.org/officeDocument/2006/relationships/hyperlink" Target="http://heather.miller.am/blog/launching-a-spark-cluster-part-1.html?source=post_page---------------------------" TargetMode="External"/><Relationship Id="rId33" Type="http://schemas.openxmlformats.org/officeDocument/2006/relationships/hyperlink" Target="https://medium.com/u/547318ce99bc?source=post_page---------------------------" TargetMode="External"/><Relationship Id="rId38" Type="http://schemas.openxmlformats.org/officeDocument/2006/relationships/hyperlink" Target="https://github.com/datastax/spark-cassandra-connector/blob/master/doc/reference.md?source=post_page---------------------------" TargetMode="External"/><Relationship Id="rId46" Type="http://schemas.openxmlformats.org/officeDocument/2006/relationships/hyperlink" Target="https://badrit.com/blog/2015/2/29/running-spark-on-yarn?source=post_page---------------------------" TargetMode="External"/><Relationship Id="rId20" Type="http://schemas.openxmlformats.org/officeDocument/2006/relationships/image" Target="media/image4.png"/><Relationship Id="rId41" Type="http://schemas.openxmlformats.org/officeDocument/2006/relationships/hyperlink" Target="http://blog.cloudera.com/blog/2015/03/how-to-tune-your-apache-spark-jobs-part-1/?source=post_page---------------------------" TargetMode="External"/><Relationship Id="rId1" Type="http://schemas.openxmlformats.org/officeDocument/2006/relationships/numbering" Target="numbering.xml"/><Relationship Id="rId6" Type="http://schemas.openxmlformats.org/officeDocument/2006/relationships/hyperlink" Target="https://medium.com/teads-engineering/spark-from-the-trenches-part-2-f2ff9ab67ea1?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2822</Words>
  <Characters>16089</Characters>
  <Application>Microsoft Office Word</Application>
  <DocSecurity>0</DocSecurity>
  <Lines>134</Lines>
  <Paragraphs>37</Paragraphs>
  <ScaleCrop>false</ScaleCrop>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2019-07-30T11:02:00Z</dcterms:created>
  <dcterms:modified xsi:type="dcterms:W3CDTF">2019-07-30T11:04:00Z</dcterms:modified>
</cp:coreProperties>
</file>