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1200" cy="3708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Model0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Used bce+dice loss for model training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22574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5573375" cy="49625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75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5554325" cy="4914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432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Later on, Switched to tversky loss</w:t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Model-1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Random sampling for train and test.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23050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Spatial splits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Model-2 - </w:t>
      </w:r>
      <w:r w:rsidDel="00000000" w:rsidR="00000000" w:rsidRPr="00000000">
        <w:rPr>
          <w:rtl w:val="0"/>
        </w:rPr>
        <w:t xml:space="preserve">Seen disaster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Train : Musset(3,4,5)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Test : Musset(1,2)</w:t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010150" cy="2552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Train : Musset(3,4,5), Laura(1), Eruption(1,3)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: Musset(1,2), Laura(2), Eruption(2)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22955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Model-3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Unseen same disaster</w:t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Train : Hurricane Ian(part of Ian), Hurricane Laura</w:t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: Hurricane Micheal, Hurricane Idlia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235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Encoder : Resnet50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286125" cy="27241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Encoder : EfficientNet-B4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Loss : Focal+Tversky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5563850" cy="46386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Model-4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Unseen Cross disasters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Phase1 - </w:t>
      </w:r>
      <w:r w:rsidDel="00000000" w:rsidR="00000000" w:rsidRPr="00000000">
        <w:rPr>
          <w:i w:val="1"/>
          <w:iCs w:val="1"/>
          <w:rtl w:val="0"/>
        </w:rPr>
        <w:t xml:space="preserve">Train : Musset, Hurricane Laura.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    Test : Volcanic eruption</w:t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Phase2 - </w:t>
      </w:r>
      <w:r w:rsidDel="00000000" w:rsidR="00000000" w:rsidRPr="00000000">
        <w:rPr>
          <w:i w:val="1"/>
          <w:iCs w:val="1"/>
          <w:rtl w:val="0"/>
        </w:rPr>
        <w:t xml:space="preserve">Train : Hurricane Ian, Hurricane Laura, Volcanic Eruption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Test : Hurricane Micheal, Hurricane Idlia, Musset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