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97A0" w14:textId="77777777" w:rsidR="005A098A" w:rsidRPr="0085467D" w:rsidRDefault="00000000">
      <w:pPr>
        <w:spacing w:before="1240"/>
        <w:jc w:val="center"/>
        <w:rPr>
          <w:rFonts w:hint="eastAsia"/>
          <w:sz w:val="22"/>
          <w:szCs w:val="28"/>
        </w:rPr>
      </w:pPr>
      <w:r w:rsidRPr="0085467D">
        <w:rPr>
          <w:rFonts w:ascii="Aptos Display" w:hAnsi="Aptos Display"/>
          <w:b/>
          <w:color w:val="17365D"/>
          <w:sz w:val="96"/>
          <w:szCs w:val="28"/>
        </w:rPr>
        <w:t>MOODLENS</w:t>
      </w:r>
    </w:p>
    <w:p w14:paraId="41EF95CA" w14:textId="77777777" w:rsidR="005A098A" w:rsidRPr="0085467D" w:rsidRDefault="00000000">
      <w:pPr>
        <w:jc w:val="center"/>
        <w:rPr>
          <w:rFonts w:hint="eastAsia"/>
          <w:sz w:val="22"/>
          <w:szCs w:val="28"/>
        </w:rPr>
      </w:pPr>
      <w:r w:rsidRPr="0085467D">
        <w:rPr>
          <w:color w:val="007C91"/>
          <w:sz w:val="40"/>
          <w:szCs w:val="28"/>
        </w:rPr>
        <w:t>Real-Time Facial Expression Analysis</w:t>
      </w:r>
    </w:p>
    <w:p w14:paraId="1F5236DC" w14:textId="77777777" w:rsidR="005A098A" w:rsidRPr="0085467D" w:rsidRDefault="00000000">
      <w:pPr>
        <w:spacing w:before="240"/>
        <w:jc w:val="center"/>
        <w:rPr>
          <w:rFonts w:hint="eastAsia"/>
          <w:sz w:val="22"/>
          <w:szCs w:val="28"/>
        </w:rPr>
      </w:pPr>
      <w:r w:rsidRPr="0085467D">
        <w:rPr>
          <w:sz w:val="32"/>
          <w:szCs w:val="28"/>
        </w:rPr>
        <w:t>Project Codebase Inspection &amp; Technical Report</w:t>
      </w:r>
    </w:p>
    <w:p w14:paraId="300F4C8C" w14:textId="46DE0215" w:rsidR="005A098A" w:rsidRPr="0085467D" w:rsidRDefault="00E8358E">
      <w:pPr>
        <w:spacing w:before="400"/>
        <w:jc w:val="center"/>
        <w:rPr>
          <w:rFonts w:hint="eastAsia"/>
          <w:sz w:val="22"/>
          <w:szCs w:val="28"/>
        </w:rPr>
      </w:pPr>
      <w:r>
        <w:rPr>
          <w:sz w:val="24"/>
          <w:szCs w:val="28"/>
        </w:rPr>
        <w:t>Project by Amulya Gavankar for Real time mood detection</w:t>
      </w:r>
    </w:p>
    <w:p w14:paraId="55F85A4B" w14:textId="77777777" w:rsidR="005A098A" w:rsidRPr="0085467D" w:rsidRDefault="005A098A">
      <w:pPr>
        <w:rPr>
          <w:rFonts w:hint="eastAsia"/>
          <w:sz w:val="22"/>
          <w:szCs w:val="28"/>
        </w:rPr>
      </w:pPr>
    </w:p>
    <w:tbl>
      <w:tblPr>
        <w:tblStyle w:val="TableGrid"/>
        <w:tblW w:w="0" w:type="auto"/>
        <w:tblLook w:val="04A0" w:firstRow="1" w:lastRow="0" w:firstColumn="1" w:lastColumn="0" w:noHBand="0" w:noVBand="1"/>
      </w:tblPr>
      <w:tblGrid>
        <w:gridCol w:w="2212"/>
        <w:gridCol w:w="7998"/>
      </w:tblGrid>
      <w:tr w:rsidR="005A098A" w:rsidRPr="0085467D" w14:paraId="097A9A79" w14:textId="77777777">
        <w:trPr>
          <w:cantSplit/>
        </w:trPr>
        <w:tc>
          <w:tcPr>
            <w:tcW w:w="2232" w:type="dxa"/>
            <w:shd w:val="clear" w:color="auto" w:fill="17365D"/>
            <w:vAlign w:val="center"/>
          </w:tcPr>
          <w:p w14:paraId="33ACDB5E" w14:textId="77777777" w:rsidR="005A098A" w:rsidRPr="0085467D" w:rsidRDefault="00000000">
            <w:pPr>
              <w:spacing w:after="20"/>
              <w:rPr>
                <w:rFonts w:hint="eastAsia"/>
                <w:sz w:val="22"/>
                <w:szCs w:val="28"/>
              </w:rPr>
            </w:pPr>
            <w:r w:rsidRPr="0085467D">
              <w:rPr>
                <w:b/>
                <w:color w:val="FFFFFF"/>
                <w:sz w:val="20"/>
                <w:szCs w:val="28"/>
              </w:rPr>
              <w:t>Report scope</w:t>
            </w:r>
          </w:p>
        </w:tc>
        <w:tc>
          <w:tcPr>
            <w:tcW w:w="8136" w:type="dxa"/>
            <w:shd w:val="clear" w:color="auto" w:fill="17365D"/>
            <w:vAlign w:val="center"/>
          </w:tcPr>
          <w:p w14:paraId="0968831D" w14:textId="77777777" w:rsidR="005A098A" w:rsidRPr="0085467D" w:rsidRDefault="00000000">
            <w:pPr>
              <w:spacing w:after="20"/>
              <w:rPr>
                <w:rFonts w:hint="eastAsia"/>
                <w:sz w:val="22"/>
                <w:szCs w:val="28"/>
              </w:rPr>
            </w:pPr>
            <w:r w:rsidRPr="0085467D">
              <w:rPr>
                <w:b/>
                <w:color w:val="FFFFFF"/>
                <w:sz w:val="20"/>
                <w:szCs w:val="28"/>
              </w:rPr>
              <w:t>Summary</w:t>
            </w:r>
          </w:p>
        </w:tc>
      </w:tr>
      <w:tr w:rsidR="005A098A" w:rsidRPr="0085467D" w14:paraId="5C6A0B8B" w14:textId="77777777">
        <w:trPr>
          <w:cantSplit/>
        </w:trPr>
        <w:tc>
          <w:tcPr>
            <w:tcW w:w="2232" w:type="dxa"/>
            <w:vAlign w:val="center"/>
          </w:tcPr>
          <w:p w14:paraId="3F84CA81" w14:textId="77777777" w:rsidR="005A098A" w:rsidRPr="0085467D" w:rsidRDefault="00000000">
            <w:pPr>
              <w:spacing w:after="20"/>
              <w:rPr>
                <w:rFonts w:hint="eastAsia"/>
                <w:sz w:val="22"/>
                <w:szCs w:val="28"/>
              </w:rPr>
            </w:pPr>
            <w:r w:rsidRPr="0085467D">
              <w:rPr>
                <w:sz w:val="20"/>
                <w:szCs w:val="28"/>
              </w:rPr>
              <w:t>Application</w:t>
            </w:r>
          </w:p>
        </w:tc>
        <w:tc>
          <w:tcPr>
            <w:tcW w:w="8136" w:type="dxa"/>
            <w:vAlign w:val="center"/>
          </w:tcPr>
          <w:p w14:paraId="645999B1" w14:textId="77777777" w:rsidR="005A098A" w:rsidRPr="0085467D" w:rsidRDefault="00000000">
            <w:pPr>
              <w:spacing w:after="20"/>
              <w:rPr>
                <w:rFonts w:hint="eastAsia"/>
                <w:sz w:val="22"/>
                <w:szCs w:val="28"/>
              </w:rPr>
            </w:pPr>
            <w:r w:rsidRPr="0085467D">
              <w:rPr>
                <w:sz w:val="20"/>
                <w:szCs w:val="28"/>
              </w:rPr>
              <w:t>Browser-based live facial-expression demo with webcam streaming and still-image analysis.</w:t>
            </w:r>
          </w:p>
        </w:tc>
      </w:tr>
      <w:tr w:rsidR="005A098A" w:rsidRPr="0085467D" w14:paraId="0290D1EF" w14:textId="77777777">
        <w:trPr>
          <w:cantSplit/>
        </w:trPr>
        <w:tc>
          <w:tcPr>
            <w:tcW w:w="2232" w:type="dxa"/>
            <w:shd w:val="clear" w:color="auto" w:fill="F1F5F9"/>
            <w:vAlign w:val="center"/>
          </w:tcPr>
          <w:p w14:paraId="6B49B114" w14:textId="77777777" w:rsidR="005A098A" w:rsidRPr="0085467D" w:rsidRDefault="00000000">
            <w:pPr>
              <w:spacing w:after="20"/>
              <w:rPr>
                <w:rFonts w:hint="eastAsia"/>
                <w:sz w:val="22"/>
                <w:szCs w:val="28"/>
              </w:rPr>
            </w:pPr>
            <w:r w:rsidRPr="0085467D">
              <w:rPr>
                <w:sz w:val="20"/>
                <w:szCs w:val="28"/>
              </w:rPr>
              <w:t>Backend</w:t>
            </w:r>
          </w:p>
        </w:tc>
        <w:tc>
          <w:tcPr>
            <w:tcW w:w="8136" w:type="dxa"/>
            <w:shd w:val="clear" w:color="auto" w:fill="F1F5F9"/>
            <w:vAlign w:val="center"/>
          </w:tcPr>
          <w:p w14:paraId="051B4774" w14:textId="77777777" w:rsidR="005A098A" w:rsidRPr="0085467D" w:rsidRDefault="00000000">
            <w:pPr>
              <w:spacing w:after="20"/>
              <w:rPr>
                <w:rFonts w:hint="eastAsia"/>
                <w:sz w:val="22"/>
                <w:szCs w:val="28"/>
              </w:rPr>
            </w:pPr>
            <w:r w:rsidRPr="0085467D">
              <w:rPr>
                <w:sz w:val="20"/>
                <w:szCs w:val="28"/>
              </w:rPr>
              <w:t>FastAPI REST endpoints and WebSocket stream; OpenCV-based engine interface.</w:t>
            </w:r>
          </w:p>
        </w:tc>
      </w:tr>
      <w:tr w:rsidR="005A098A" w:rsidRPr="0085467D" w14:paraId="1649BDF1" w14:textId="77777777">
        <w:trPr>
          <w:cantSplit/>
        </w:trPr>
        <w:tc>
          <w:tcPr>
            <w:tcW w:w="2232" w:type="dxa"/>
            <w:vAlign w:val="center"/>
          </w:tcPr>
          <w:p w14:paraId="08D2786C" w14:textId="77777777" w:rsidR="005A098A" w:rsidRPr="0085467D" w:rsidRDefault="00000000">
            <w:pPr>
              <w:spacing w:after="20"/>
              <w:rPr>
                <w:rFonts w:hint="eastAsia"/>
                <w:sz w:val="22"/>
                <w:szCs w:val="28"/>
              </w:rPr>
            </w:pPr>
            <w:r w:rsidRPr="0085467D">
              <w:rPr>
                <w:sz w:val="20"/>
                <w:szCs w:val="28"/>
              </w:rPr>
              <w:t>Analysis engines</w:t>
            </w:r>
          </w:p>
        </w:tc>
        <w:tc>
          <w:tcPr>
            <w:tcW w:w="8136" w:type="dxa"/>
            <w:vAlign w:val="center"/>
          </w:tcPr>
          <w:p w14:paraId="0D627C5D" w14:textId="77777777" w:rsidR="005A098A" w:rsidRPr="0085467D" w:rsidRDefault="00000000">
            <w:pPr>
              <w:spacing w:after="20"/>
              <w:rPr>
                <w:rFonts w:hint="eastAsia"/>
                <w:sz w:val="22"/>
                <w:szCs w:val="28"/>
              </w:rPr>
            </w:pPr>
            <w:r w:rsidRPr="0085467D">
              <w:rPr>
                <w:sz w:val="20"/>
                <w:szCs w:val="28"/>
              </w:rPr>
              <w:t>OpenCV Haar Cascade smile approximation; optional DeepFace seven-category analysis.</w:t>
            </w:r>
          </w:p>
        </w:tc>
      </w:tr>
      <w:tr w:rsidR="005A098A" w:rsidRPr="0085467D" w14:paraId="328FAADD" w14:textId="77777777">
        <w:trPr>
          <w:cantSplit/>
        </w:trPr>
        <w:tc>
          <w:tcPr>
            <w:tcW w:w="2232" w:type="dxa"/>
            <w:shd w:val="clear" w:color="auto" w:fill="F1F5F9"/>
            <w:vAlign w:val="center"/>
          </w:tcPr>
          <w:p w14:paraId="260879B1" w14:textId="77777777" w:rsidR="005A098A" w:rsidRPr="0085467D" w:rsidRDefault="00000000">
            <w:pPr>
              <w:spacing w:after="20"/>
              <w:rPr>
                <w:rFonts w:hint="eastAsia"/>
                <w:sz w:val="22"/>
                <w:szCs w:val="28"/>
              </w:rPr>
            </w:pPr>
            <w:r w:rsidRPr="0085467D">
              <w:rPr>
                <w:sz w:val="20"/>
                <w:szCs w:val="28"/>
              </w:rPr>
              <w:t>Client</w:t>
            </w:r>
          </w:p>
        </w:tc>
        <w:tc>
          <w:tcPr>
            <w:tcW w:w="8136" w:type="dxa"/>
            <w:shd w:val="clear" w:color="auto" w:fill="F1F5F9"/>
            <w:vAlign w:val="center"/>
          </w:tcPr>
          <w:p w14:paraId="2E3140CC" w14:textId="77777777" w:rsidR="005A098A" w:rsidRPr="0085467D" w:rsidRDefault="00000000">
            <w:pPr>
              <w:spacing w:after="20"/>
              <w:rPr>
                <w:rFonts w:hint="eastAsia"/>
                <w:sz w:val="22"/>
                <w:szCs w:val="28"/>
              </w:rPr>
            </w:pPr>
            <w:r w:rsidRPr="0085467D">
              <w:rPr>
                <w:sz w:val="20"/>
                <w:szCs w:val="28"/>
              </w:rPr>
              <w:t>HTML, CSS, JavaScript and Canvas; no frontend build system required.</w:t>
            </w:r>
          </w:p>
        </w:tc>
      </w:tr>
      <w:tr w:rsidR="005A098A" w:rsidRPr="0085467D" w14:paraId="3EC7E472" w14:textId="77777777">
        <w:trPr>
          <w:cantSplit/>
        </w:trPr>
        <w:tc>
          <w:tcPr>
            <w:tcW w:w="2232" w:type="dxa"/>
            <w:vAlign w:val="center"/>
          </w:tcPr>
          <w:p w14:paraId="4C9AACD3" w14:textId="77777777" w:rsidR="005A098A" w:rsidRPr="0085467D" w:rsidRDefault="00000000">
            <w:pPr>
              <w:spacing w:after="20"/>
              <w:rPr>
                <w:rFonts w:hint="eastAsia"/>
                <w:sz w:val="22"/>
                <w:szCs w:val="28"/>
              </w:rPr>
            </w:pPr>
            <w:r w:rsidRPr="0085467D">
              <w:rPr>
                <w:sz w:val="20"/>
                <w:szCs w:val="28"/>
              </w:rPr>
              <w:t>Deployment</w:t>
            </w:r>
          </w:p>
        </w:tc>
        <w:tc>
          <w:tcPr>
            <w:tcW w:w="8136" w:type="dxa"/>
            <w:vAlign w:val="center"/>
          </w:tcPr>
          <w:p w14:paraId="64E4F640" w14:textId="77777777" w:rsidR="005A098A" w:rsidRPr="0085467D" w:rsidRDefault="00000000">
            <w:pPr>
              <w:spacing w:after="20"/>
              <w:rPr>
                <w:rFonts w:hint="eastAsia"/>
                <w:sz w:val="22"/>
                <w:szCs w:val="28"/>
              </w:rPr>
            </w:pPr>
            <w:r w:rsidRPr="0085467D">
              <w:rPr>
                <w:sz w:val="20"/>
                <w:szCs w:val="28"/>
              </w:rPr>
              <w:t>Dockerfile and Docker Compose configuration; environment-driven settings.</w:t>
            </w:r>
          </w:p>
        </w:tc>
      </w:tr>
    </w:tbl>
    <w:p w14:paraId="1593B22C" w14:textId="77777777" w:rsidR="005A098A" w:rsidRPr="0085467D" w:rsidRDefault="005A098A">
      <w:pPr>
        <w:spacing w:after="0"/>
        <w:rPr>
          <w:rFonts w:hint="eastAsia"/>
          <w:sz w:val="22"/>
          <w:szCs w:val="28"/>
        </w:rPr>
      </w:pPr>
    </w:p>
    <w:p w14:paraId="5E2703C5" w14:textId="77777777" w:rsidR="005A098A" w:rsidRPr="0085467D" w:rsidRDefault="00000000">
      <w:pPr>
        <w:spacing w:before="480"/>
        <w:jc w:val="center"/>
        <w:rPr>
          <w:rFonts w:hint="eastAsia"/>
          <w:sz w:val="22"/>
          <w:szCs w:val="28"/>
        </w:rPr>
      </w:pPr>
      <w:r w:rsidRPr="0085467D">
        <w:rPr>
          <w:b/>
          <w:color w:val="AD5500"/>
          <w:sz w:val="28"/>
          <w:szCs w:val="28"/>
        </w:rPr>
        <w:t>Important interpretation note</w:t>
      </w:r>
    </w:p>
    <w:p w14:paraId="19C888D7" w14:textId="77777777" w:rsidR="005A098A" w:rsidRPr="0085467D" w:rsidRDefault="00000000">
      <w:pPr>
        <w:ind w:left="792" w:right="792"/>
        <w:jc w:val="center"/>
        <w:rPr>
          <w:rFonts w:hint="eastAsia"/>
          <w:sz w:val="22"/>
          <w:szCs w:val="28"/>
        </w:rPr>
      </w:pPr>
      <w:r w:rsidRPr="0085467D">
        <w:rPr>
          <w:sz w:val="22"/>
          <w:szCs w:val="28"/>
        </w:rPr>
        <w:t>MoodLens produces model-based facial-expression estimates. These outputs can be inaccurate and should not be treated as proof of a person’s internal emotional state or used as the sole basis for consequential decisions.</w:t>
      </w:r>
    </w:p>
    <w:p w14:paraId="3D3665A4" w14:textId="77777777" w:rsidR="005A098A" w:rsidRPr="0085467D" w:rsidRDefault="00000000">
      <w:pPr>
        <w:rPr>
          <w:rFonts w:hint="eastAsia"/>
          <w:sz w:val="22"/>
          <w:szCs w:val="28"/>
        </w:rPr>
      </w:pPr>
      <w:r w:rsidRPr="0085467D">
        <w:rPr>
          <w:sz w:val="22"/>
          <w:szCs w:val="28"/>
        </w:rPr>
        <w:br w:type="page"/>
      </w:r>
    </w:p>
    <w:p w14:paraId="6AE60DA2" w14:textId="77777777" w:rsidR="005A098A" w:rsidRPr="0085467D" w:rsidRDefault="00000000">
      <w:pPr>
        <w:pStyle w:val="Heading1"/>
        <w:rPr>
          <w:sz w:val="44"/>
          <w:szCs w:val="36"/>
        </w:rPr>
      </w:pPr>
      <w:r w:rsidRPr="0085467D">
        <w:rPr>
          <w:sz w:val="44"/>
          <w:szCs w:val="36"/>
        </w:rPr>
        <w:lastRenderedPageBreak/>
        <w:t>1. Executive Summary</w:t>
      </w:r>
    </w:p>
    <w:p w14:paraId="16A5DD84" w14:textId="77777777" w:rsidR="005A098A" w:rsidRPr="0085467D" w:rsidRDefault="00000000">
      <w:pPr>
        <w:rPr>
          <w:rFonts w:hint="eastAsia"/>
          <w:sz w:val="22"/>
          <w:szCs w:val="28"/>
        </w:rPr>
      </w:pPr>
      <w:r w:rsidRPr="0085467D">
        <w:rPr>
          <w:sz w:val="22"/>
          <w:szCs w:val="28"/>
        </w:rPr>
        <w:t>MoodLens is a compact, end-to-end computer-vision application that analyzes faces from a browser webcam stream or an uploaded image. A browser client sends resized JPEG frames to a Python FastAPI service. The service decodes each frame, invokes a selected analysis engine, optionally stabilizes live detections with a face tracker, and returns structured JSON. The browser renders bounding boxes and mood indicators over the video and updates session-level visualizations.</w:t>
      </w:r>
    </w:p>
    <w:p w14:paraId="742FC686" w14:textId="77777777" w:rsidR="005A098A" w:rsidRPr="0085467D" w:rsidRDefault="00000000">
      <w:pPr>
        <w:rPr>
          <w:rFonts w:hint="eastAsia"/>
          <w:sz w:val="22"/>
          <w:szCs w:val="28"/>
        </w:rPr>
      </w:pPr>
      <w:r w:rsidRPr="0085467D">
        <w:rPr>
          <w:sz w:val="22"/>
          <w:szCs w:val="28"/>
        </w:rPr>
        <w:t>The repository has a useful separation of concerns: HTTP/WebSocket orchestration lives in backend/app/main.py; engine implementations are in engines.py; configuration is centralized in config.py; tracking and smoothing are in tracker.py; request limiting is isolated in rate_limit.py; and the client behavior is contained in frontend/app.js. The Docker setup provides a reproducible starting point, while the test suite covers basic API, WebSocket, and tracker behavior.</w:t>
      </w:r>
    </w:p>
    <w:p w14:paraId="67DFFE02" w14:textId="77777777" w:rsidR="005A098A" w:rsidRPr="0085467D" w:rsidRDefault="00000000">
      <w:pPr>
        <w:pStyle w:val="Heading2"/>
        <w:rPr>
          <w:sz w:val="32"/>
          <w:szCs w:val="32"/>
        </w:rPr>
      </w:pPr>
      <w:r w:rsidRPr="0085467D">
        <w:rPr>
          <w:sz w:val="32"/>
          <w:szCs w:val="32"/>
        </w:rPr>
        <w:t>1.1 Overall assessment</w:t>
      </w:r>
    </w:p>
    <w:tbl>
      <w:tblPr>
        <w:tblStyle w:val="TableGrid"/>
        <w:tblW w:w="0" w:type="auto"/>
        <w:tblLook w:val="04A0" w:firstRow="1" w:lastRow="0" w:firstColumn="1" w:lastColumn="0" w:noHBand="0" w:noVBand="1"/>
      </w:tblPr>
      <w:tblGrid>
        <w:gridCol w:w="1786"/>
        <w:gridCol w:w="2067"/>
        <w:gridCol w:w="6357"/>
      </w:tblGrid>
      <w:tr w:rsidR="005A098A" w:rsidRPr="0085467D" w14:paraId="646188A0" w14:textId="77777777">
        <w:trPr>
          <w:cantSplit/>
        </w:trPr>
        <w:tc>
          <w:tcPr>
            <w:tcW w:w="1800" w:type="dxa"/>
            <w:shd w:val="clear" w:color="auto" w:fill="17365D"/>
            <w:vAlign w:val="center"/>
          </w:tcPr>
          <w:p w14:paraId="17209255" w14:textId="77777777" w:rsidR="005A098A" w:rsidRPr="0085467D" w:rsidRDefault="00000000">
            <w:pPr>
              <w:spacing w:after="20"/>
              <w:rPr>
                <w:rFonts w:hint="eastAsia"/>
                <w:sz w:val="22"/>
                <w:szCs w:val="28"/>
              </w:rPr>
            </w:pPr>
            <w:r w:rsidRPr="0085467D">
              <w:rPr>
                <w:b/>
                <w:color w:val="FFFFFF"/>
                <w:sz w:val="20"/>
                <w:szCs w:val="28"/>
              </w:rPr>
              <w:t>Dimension</w:t>
            </w:r>
          </w:p>
        </w:tc>
        <w:tc>
          <w:tcPr>
            <w:tcW w:w="2088" w:type="dxa"/>
            <w:shd w:val="clear" w:color="auto" w:fill="17365D"/>
            <w:vAlign w:val="center"/>
          </w:tcPr>
          <w:p w14:paraId="579A872B" w14:textId="77777777" w:rsidR="005A098A" w:rsidRPr="0085467D" w:rsidRDefault="00000000">
            <w:pPr>
              <w:spacing w:after="20"/>
              <w:rPr>
                <w:rFonts w:hint="eastAsia"/>
                <w:sz w:val="22"/>
                <w:szCs w:val="28"/>
              </w:rPr>
            </w:pPr>
            <w:r w:rsidRPr="0085467D">
              <w:rPr>
                <w:b/>
                <w:color w:val="FFFFFF"/>
                <w:sz w:val="20"/>
                <w:szCs w:val="28"/>
              </w:rPr>
              <w:t>Assessment</w:t>
            </w:r>
          </w:p>
        </w:tc>
        <w:tc>
          <w:tcPr>
            <w:tcW w:w="6480" w:type="dxa"/>
            <w:shd w:val="clear" w:color="auto" w:fill="17365D"/>
            <w:vAlign w:val="center"/>
          </w:tcPr>
          <w:p w14:paraId="5E40509D" w14:textId="77777777" w:rsidR="005A098A" w:rsidRPr="0085467D" w:rsidRDefault="00000000">
            <w:pPr>
              <w:spacing w:after="20"/>
              <w:rPr>
                <w:rFonts w:hint="eastAsia"/>
                <w:sz w:val="22"/>
                <w:szCs w:val="28"/>
              </w:rPr>
            </w:pPr>
            <w:r w:rsidRPr="0085467D">
              <w:rPr>
                <w:b/>
                <w:color w:val="FFFFFF"/>
                <w:sz w:val="20"/>
                <w:szCs w:val="28"/>
              </w:rPr>
              <w:t>Reason</w:t>
            </w:r>
          </w:p>
        </w:tc>
      </w:tr>
      <w:tr w:rsidR="005A098A" w:rsidRPr="0085467D" w14:paraId="0976458C" w14:textId="77777777">
        <w:trPr>
          <w:cantSplit/>
        </w:trPr>
        <w:tc>
          <w:tcPr>
            <w:tcW w:w="1800" w:type="dxa"/>
            <w:vAlign w:val="center"/>
          </w:tcPr>
          <w:p w14:paraId="0CC34A0E" w14:textId="77777777" w:rsidR="005A098A" w:rsidRPr="0085467D" w:rsidRDefault="00000000">
            <w:pPr>
              <w:spacing w:after="20"/>
              <w:rPr>
                <w:rFonts w:hint="eastAsia"/>
                <w:sz w:val="22"/>
                <w:szCs w:val="28"/>
              </w:rPr>
            </w:pPr>
            <w:r w:rsidRPr="0085467D">
              <w:rPr>
                <w:sz w:val="20"/>
                <w:szCs w:val="28"/>
              </w:rPr>
              <w:t>Architecture</w:t>
            </w:r>
          </w:p>
        </w:tc>
        <w:tc>
          <w:tcPr>
            <w:tcW w:w="2088" w:type="dxa"/>
            <w:vAlign w:val="center"/>
          </w:tcPr>
          <w:p w14:paraId="3AFCAC17" w14:textId="77777777" w:rsidR="005A098A" w:rsidRPr="0085467D" w:rsidRDefault="00000000">
            <w:pPr>
              <w:spacing w:after="20"/>
              <w:rPr>
                <w:rFonts w:hint="eastAsia"/>
                <w:sz w:val="22"/>
                <w:szCs w:val="28"/>
              </w:rPr>
            </w:pPr>
            <w:r w:rsidRPr="0085467D">
              <w:rPr>
                <w:sz w:val="20"/>
                <w:szCs w:val="28"/>
              </w:rPr>
              <w:t>Good prototype structure</w:t>
            </w:r>
          </w:p>
        </w:tc>
        <w:tc>
          <w:tcPr>
            <w:tcW w:w="6480" w:type="dxa"/>
            <w:vAlign w:val="center"/>
          </w:tcPr>
          <w:p w14:paraId="0A62C041" w14:textId="77777777" w:rsidR="005A098A" w:rsidRPr="0085467D" w:rsidRDefault="00000000">
            <w:pPr>
              <w:spacing w:after="20"/>
              <w:rPr>
                <w:rFonts w:hint="eastAsia"/>
                <w:sz w:val="22"/>
                <w:szCs w:val="28"/>
              </w:rPr>
            </w:pPr>
            <w:r w:rsidRPr="0085467D">
              <w:rPr>
                <w:sz w:val="20"/>
                <w:szCs w:val="28"/>
              </w:rPr>
              <w:t>Separate modules for routing, engines, configuration, tracking and rate limiting.</w:t>
            </w:r>
          </w:p>
        </w:tc>
      </w:tr>
      <w:tr w:rsidR="005A098A" w:rsidRPr="0085467D" w14:paraId="4F784F36" w14:textId="77777777">
        <w:trPr>
          <w:cantSplit/>
        </w:trPr>
        <w:tc>
          <w:tcPr>
            <w:tcW w:w="1800" w:type="dxa"/>
            <w:shd w:val="clear" w:color="auto" w:fill="F1F5F9"/>
            <w:vAlign w:val="center"/>
          </w:tcPr>
          <w:p w14:paraId="1956CDB9" w14:textId="77777777" w:rsidR="005A098A" w:rsidRPr="0085467D" w:rsidRDefault="00000000">
            <w:pPr>
              <w:spacing w:after="20"/>
              <w:rPr>
                <w:rFonts w:hint="eastAsia"/>
                <w:sz w:val="22"/>
                <w:szCs w:val="28"/>
              </w:rPr>
            </w:pPr>
            <w:r w:rsidRPr="0085467D">
              <w:rPr>
                <w:sz w:val="20"/>
                <w:szCs w:val="28"/>
              </w:rPr>
              <w:t>Core functionality</w:t>
            </w:r>
          </w:p>
        </w:tc>
        <w:tc>
          <w:tcPr>
            <w:tcW w:w="2088" w:type="dxa"/>
            <w:shd w:val="clear" w:color="auto" w:fill="F1F5F9"/>
            <w:vAlign w:val="center"/>
          </w:tcPr>
          <w:p w14:paraId="321EFF16" w14:textId="77777777" w:rsidR="005A098A" w:rsidRPr="0085467D" w:rsidRDefault="00000000">
            <w:pPr>
              <w:spacing w:after="20"/>
              <w:rPr>
                <w:rFonts w:hint="eastAsia"/>
                <w:sz w:val="22"/>
                <w:szCs w:val="28"/>
              </w:rPr>
            </w:pPr>
            <w:r w:rsidRPr="0085467D">
              <w:rPr>
                <w:sz w:val="20"/>
                <w:szCs w:val="28"/>
              </w:rPr>
              <w:t>Implemented</w:t>
            </w:r>
          </w:p>
        </w:tc>
        <w:tc>
          <w:tcPr>
            <w:tcW w:w="6480" w:type="dxa"/>
            <w:shd w:val="clear" w:color="auto" w:fill="F1F5F9"/>
            <w:vAlign w:val="center"/>
          </w:tcPr>
          <w:p w14:paraId="6A2CB067" w14:textId="77777777" w:rsidR="005A098A" w:rsidRPr="0085467D" w:rsidRDefault="00000000">
            <w:pPr>
              <w:spacing w:after="20"/>
              <w:rPr>
                <w:rFonts w:hint="eastAsia"/>
                <w:sz w:val="22"/>
                <w:szCs w:val="28"/>
              </w:rPr>
            </w:pPr>
            <w:r w:rsidRPr="0085467D">
              <w:rPr>
                <w:sz w:val="20"/>
                <w:szCs w:val="28"/>
              </w:rPr>
              <w:t>Webcam stream, image upload, engine selection, overlays and dashboard.</w:t>
            </w:r>
          </w:p>
        </w:tc>
      </w:tr>
      <w:tr w:rsidR="005A098A" w:rsidRPr="0085467D" w14:paraId="6FDB1AB2" w14:textId="77777777">
        <w:trPr>
          <w:cantSplit/>
        </w:trPr>
        <w:tc>
          <w:tcPr>
            <w:tcW w:w="1800" w:type="dxa"/>
            <w:vAlign w:val="center"/>
          </w:tcPr>
          <w:p w14:paraId="5583A4C1" w14:textId="77777777" w:rsidR="005A098A" w:rsidRPr="0085467D" w:rsidRDefault="00000000">
            <w:pPr>
              <w:spacing w:after="20"/>
              <w:rPr>
                <w:rFonts w:hint="eastAsia"/>
                <w:sz w:val="22"/>
                <w:szCs w:val="28"/>
              </w:rPr>
            </w:pPr>
            <w:r w:rsidRPr="0085467D">
              <w:rPr>
                <w:sz w:val="20"/>
                <w:szCs w:val="28"/>
              </w:rPr>
              <w:t>Testing</w:t>
            </w:r>
          </w:p>
        </w:tc>
        <w:tc>
          <w:tcPr>
            <w:tcW w:w="2088" w:type="dxa"/>
            <w:vAlign w:val="center"/>
          </w:tcPr>
          <w:p w14:paraId="36546DA9" w14:textId="77777777" w:rsidR="005A098A" w:rsidRPr="0085467D" w:rsidRDefault="00000000">
            <w:pPr>
              <w:spacing w:after="20"/>
              <w:rPr>
                <w:rFonts w:hint="eastAsia"/>
                <w:sz w:val="22"/>
                <w:szCs w:val="28"/>
              </w:rPr>
            </w:pPr>
            <w:r w:rsidRPr="0085467D">
              <w:rPr>
                <w:sz w:val="20"/>
                <w:szCs w:val="28"/>
              </w:rPr>
              <w:t>Foundational</w:t>
            </w:r>
          </w:p>
        </w:tc>
        <w:tc>
          <w:tcPr>
            <w:tcW w:w="6480" w:type="dxa"/>
            <w:vAlign w:val="center"/>
          </w:tcPr>
          <w:p w14:paraId="5FFFB54C" w14:textId="77777777" w:rsidR="005A098A" w:rsidRPr="0085467D" w:rsidRDefault="00000000">
            <w:pPr>
              <w:spacing w:after="20"/>
              <w:rPr>
                <w:rFonts w:hint="eastAsia"/>
                <w:sz w:val="22"/>
                <w:szCs w:val="28"/>
              </w:rPr>
            </w:pPr>
            <w:r w:rsidRPr="0085467D">
              <w:rPr>
                <w:sz w:val="20"/>
                <w:szCs w:val="28"/>
              </w:rPr>
              <w:t>Tests cover representative routes and tracker behavior; not a full load/security/accuracy evaluation.</w:t>
            </w:r>
          </w:p>
        </w:tc>
      </w:tr>
      <w:tr w:rsidR="005A098A" w:rsidRPr="0085467D" w14:paraId="0F81E397" w14:textId="77777777">
        <w:trPr>
          <w:cantSplit/>
        </w:trPr>
        <w:tc>
          <w:tcPr>
            <w:tcW w:w="1800" w:type="dxa"/>
            <w:shd w:val="clear" w:color="auto" w:fill="F1F5F9"/>
            <w:vAlign w:val="center"/>
          </w:tcPr>
          <w:p w14:paraId="439C02B2" w14:textId="77777777" w:rsidR="005A098A" w:rsidRPr="0085467D" w:rsidRDefault="00000000">
            <w:pPr>
              <w:spacing w:after="20"/>
              <w:rPr>
                <w:rFonts w:hint="eastAsia"/>
                <w:sz w:val="22"/>
                <w:szCs w:val="28"/>
              </w:rPr>
            </w:pPr>
            <w:r w:rsidRPr="0085467D">
              <w:rPr>
                <w:sz w:val="20"/>
                <w:szCs w:val="28"/>
              </w:rPr>
              <w:t>Security posture</w:t>
            </w:r>
          </w:p>
        </w:tc>
        <w:tc>
          <w:tcPr>
            <w:tcW w:w="2088" w:type="dxa"/>
            <w:shd w:val="clear" w:color="auto" w:fill="F1F5F9"/>
            <w:vAlign w:val="center"/>
          </w:tcPr>
          <w:p w14:paraId="53202D05" w14:textId="77777777" w:rsidR="005A098A" w:rsidRPr="0085467D" w:rsidRDefault="00000000">
            <w:pPr>
              <w:spacing w:after="20"/>
              <w:rPr>
                <w:rFonts w:hint="eastAsia"/>
                <w:sz w:val="22"/>
                <w:szCs w:val="28"/>
              </w:rPr>
            </w:pPr>
            <w:r w:rsidRPr="0085467D">
              <w:rPr>
                <w:sz w:val="20"/>
                <w:szCs w:val="28"/>
              </w:rPr>
              <w:t>Needs hardening</w:t>
            </w:r>
          </w:p>
        </w:tc>
        <w:tc>
          <w:tcPr>
            <w:tcW w:w="6480" w:type="dxa"/>
            <w:shd w:val="clear" w:color="auto" w:fill="F1F5F9"/>
            <w:vAlign w:val="center"/>
          </w:tcPr>
          <w:p w14:paraId="146C082A" w14:textId="77777777" w:rsidR="005A098A" w:rsidRPr="0085467D" w:rsidRDefault="00000000">
            <w:pPr>
              <w:spacing w:after="20"/>
              <w:rPr>
                <w:rFonts w:hint="eastAsia"/>
                <w:sz w:val="22"/>
                <w:szCs w:val="28"/>
              </w:rPr>
            </w:pPr>
            <w:r w:rsidRPr="0085467D">
              <w:rPr>
                <w:sz w:val="20"/>
                <w:szCs w:val="28"/>
              </w:rPr>
              <w:t>No built-in authentication; uploaded content and real-time traffic need defensive limits and deployment controls.</w:t>
            </w:r>
          </w:p>
        </w:tc>
      </w:tr>
      <w:tr w:rsidR="005A098A" w:rsidRPr="0085467D" w14:paraId="4C53FCAF" w14:textId="77777777">
        <w:trPr>
          <w:cantSplit/>
        </w:trPr>
        <w:tc>
          <w:tcPr>
            <w:tcW w:w="1800" w:type="dxa"/>
            <w:vAlign w:val="center"/>
          </w:tcPr>
          <w:p w14:paraId="0504D168" w14:textId="77777777" w:rsidR="005A098A" w:rsidRPr="0085467D" w:rsidRDefault="00000000">
            <w:pPr>
              <w:spacing w:after="20"/>
              <w:rPr>
                <w:rFonts w:hint="eastAsia"/>
                <w:sz w:val="22"/>
                <w:szCs w:val="28"/>
              </w:rPr>
            </w:pPr>
            <w:r w:rsidRPr="0085467D">
              <w:rPr>
                <w:sz w:val="20"/>
                <w:szCs w:val="28"/>
              </w:rPr>
              <w:t>Model validity</w:t>
            </w:r>
          </w:p>
        </w:tc>
        <w:tc>
          <w:tcPr>
            <w:tcW w:w="2088" w:type="dxa"/>
            <w:vAlign w:val="center"/>
          </w:tcPr>
          <w:p w14:paraId="24E22314" w14:textId="77777777" w:rsidR="005A098A" w:rsidRPr="0085467D" w:rsidRDefault="00000000">
            <w:pPr>
              <w:spacing w:after="20"/>
              <w:rPr>
                <w:rFonts w:hint="eastAsia"/>
                <w:sz w:val="22"/>
                <w:szCs w:val="28"/>
              </w:rPr>
            </w:pPr>
            <w:r w:rsidRPr="0085467D">
              <w:rPr>
                <w:sz w:val="20"/>
                <w:szCs w:val="28"/>
              </w:rPr>
              <w:t>Unvalidated in repository</w:t>
            </w:r>
          </w:p>
        </w:tc>
        <w:tc>
          <w:tcPr>
            <w:tcW w:w="6480" w:type="dxa"/>
            <w:vAlign w:val="center"/>
          </w:tcPr>
          <w:p w14:paraId="126874C2" w14:textId="77777777" w:rsidR="005A098A" w:rsidRPr="0085467D" w:rsidRDefault="00000000">
            <w:pPr>
              <w:spacing w:after="20"/>
              <w:rPr>
                <w:rFonts w:hint="eastAsia"/>
                <w:sz w:val="22"/>
                <w:szCs w:val="28"/>
              </w:rPr>
            </w:pPr>
            <w:r w:rsidRPr="0085467D">
              <w:rPr>
                <w:sz w:val="20"/>
                <w:szCs w:val="28"/>
              </w:rPr>
              <w:t>No evidence in the inspected test suite of a formal, labeled accuracy or fairness benchmark.</w:t>
            </w:r>
          </w:p>
        </w:tc>
      </w:tr>
      <w:tr w:rsidR="005A098A" w:rsidRPr="0085467D" w14:paraId="4589CD26" w14:textId="77777777">
        <w:trPr>
          <w:cantSplit/>
        </w:trPr>
        <w:tc>
          <w:tcPr>
            <w:tcW w:w="1800" w:type="dxa"/>
            <w:shd w:val="clear" w:color="auto" w:fill="F1F5F9"/>
            <w:vAlign w:val="center"/>
          </w:tcPr>
          <w:p w14:paraId="4D11A6FB" w14:textId="77777777" w:rsidR="005A098A" w:rsidRPr="0085467D" w:rsidRDefault="00000000">
            <w:pPr>
              <w:spacing w:after="20"/>
              <w:rPr>
                <w:rFonts w:hint="eastAsia"/>
                <w:sz w:val="22"/>
                <w:szCs w:val="28"/>
              </w:rPr>
            </w:pPr>
            <w:r w:rsidRPr="0085467D">
              <w:rPr>
                <w:sz w:val="20"/>
                <w:szCs w:val="28"/>
              </w:rPr>
              <w:t>Production readiness</w:t>
            </w:r>
          </w:p>
        </w:tc>
        <w:tc>
          <w:tcPr>
            <w:tcW w:w="2088" w:type="dxa"/>
            <w:shd w:val="clear" w:color="auto" w:fill="F1F5F9"/>
            <w:vAlign w:val="center"/>
          </w:tcPr>
          <w:p w14:paraId="393FCA1E" w14:textId="77777777" w:rsidR="005A098A" w:rsidRPr="0085467D" w:rsidRDefault="00000000">
            <w:pPr>
              <w:spacing w:after="20"/>
              <w:rPr>
                <w:rFonts w:hint="eastAsia"/>
                <w:sz w:val="22"/>
                <w:szCs w:val="28"/>
              </w:rPr>
            </w:pPr>
            <w:r w:rsidRPr="0085467D">
              <w:rPr>
                <w:sz w:val="20"/>
                <w:szCs w:val="28"/>
              </w:rPr>
              <w:t>Not yet</w:t>
            </w:r>
          </w:p>
        </w:tc>
        <w:tc>
          <w:tcPr>
            <w:tcW w:w="6480" w:type="dxa"/>
            <w:shd w:val="clear" w:color="auto" w:fill="F1F5F9"/>
            <w:vAlign w:val="center"/>
          </w:tcPr>
          <w:p w14:paraId="5F39C00E" w14:textId="77777777" w:rsidR="005A098A" w:rsidRPr="0085467D" w:rsidRDefault="00000000">
            <w:pPr>
              <w:spacing w:after="20"/>
              <w:rPr>
                <w:rFonts w:hint="eastAsia"/>
                <w:sz w:val="22"/>
                <w:szCs w:val="28"/>
              </w:rPr>
            </w:pPr>
            <w:r w:rsidRPr="0085467D">
              <w:rPr>
                <w:sz w:val="20"/>
                <w:szCs w:val="28"/>
              </w:rPr>
              <w:t>Requires security, observability, scale testing, privacy controls and documented evaluation.</w:t>
            </w:r>
          </w:p>
        </w:tc>
      </w:tr>
    </w:tbl>
    <w:p w14:paraId="52901281" w14:textId="77777777" w:rsidR="005A098A" w:rsidRPr="0085467D" w:rsidRDefault="005A098A">
      <w:pPr>
        <w:spacing w:after="0"/>
        <w:rPr>
          <w:rFonts w:hint="eastAsia"/>
          <w:sz w:val="22"/>
          <w:szCs w:val="28"/>
        </w:rPr>
      </w:pPr>
    </w:p>
    <w:p w14:paraId="7C22C7AF" w14:textId="77777777" w:rsidR="005A098A" w:rsidRPr="0085467D" w:rsidRDefault="00000000">
      <w:pPr>
        <w:pStyle w:val="Heading2"/>
        <w:rPr>
          <w:sz w:val="32"/>
          <w:szCs w:val="32"/>
        </w:rPr>
      </w:pPr>
      <w:r w:rsidRPr="0085467D">
        <w:rPr>
          <w:sz w:val="32"/>
          <w:szCs w:val="32"/>
        </w:rPr>
        <w:t>1.2 Key strengths</w:t>
      </w:r>
    </w:p>
    <w:p w14:paraId="5D538932" w14:textId="77777777" w:rsidR="005A098A" w:rsidRPr="0085467D" w:rsidRDefault="00000000">
      <w:pPr>
        <w:pStyle w:val="ListBullet"/>
        <w:spacing w:after="40"/>
        <w:rPr>
          <w:rFonts w:hint="eastAsia"/>
          <w:sz w:val="22"/>
          <w:szCs w:val="28"/>
        </w:rPr>
      </w:pPr>
      <w:r w:rsidRPr="0085467D">
        <w:rPr>
          <w:sz w:val="22"/>
          <w:szCs w:val="28"/>
        </w:rPr>
        <w:t>Two engine options allow a lightweight default and a richer optional analysis path.</w:t>
      </w:r>
    </w:p>
    <w:p w14:paraId="68C3307B" w14:textId="77777777" w:rsidR="005A098A" w:rsidRPr="0085467D" w:rsidRDefault="00000000">
      <w:pPr>
        <w:pStyle w:val="ListBullet"/>
        <w:spacing w:after="40"/>
        <w:rPr>
          <w:rFonts w:hint="eastAsia"/>
          <w:sz w:val="22"/>
          <w:szCs w:val="28"/>
        </w:rPr>
      </w:pPr>
      <w:r w:rsidRPr="0085467D">
        <w:rPr>
          <w:sz w:val="22"/>
          <w:szCs w:val="28"/>
        </w:rPr>
        <w:t>WebSocket streaming supports interactive, low-latency feedback without repeated HTTP requests per frame.</w:t>
      </w:r>
    </w:p>
    <w:p w14:paraId="2327DF6A" w14:textId="77777777" w:rsidR="005A098A" w:rsidRPr="0085467D" w:rsidRDefault="00000000">
      <w:pPr>
        <w:pStyle w:val="ListBullet"/>
        <w:spacing w:after="40"/>
        <w:rPr>
          <w:rFonts w:hint="eastAsia"/>
          <w:sz w:val="22"/>
          <w:szCs w:val="28"/>
        </w:rPr>
      </w:pPr>
      <w:r w:rsidRPr="0085467D">
        <w:rPr>
          <w:sz w:val="22"/>
          <w:szCs w:val="28"/>
        </w:rPr>
        <w:t>Tracking and score smoothing are designed to reduce flicker between consecutive frames.</w:t>
      </w:r>
    </w:p>
    <w:p w14:paraId="4BB29B3B" w14:textId="77777777" w:rsidR="005A098A" w:rsidRPr="0085467D" w:rsidRDefault="00000000">
      <w:pPr>
        <w:pStyle w:val="ListBullet"/>
        <w:spacing w:after="40"/>
        <w:rPr>
          <w:rFonts w:hint="eastAsia"/>
          <w:sz w:val="22"/>
          <w:szCs w:val="28"/>
        </w:rPr>
      </w:pPr>
      <w:r w:rsidRPr="0085467D">
        <w:rPr>
          <w:sz w:val="22"/>
          <w:szCs w:val="28"/>
        </w:rPr>
        <w:t>The project includes configuration through environment variables, Docker assets, API documentation support and tests.</w:t>
      </w:r>
    </w:p>
    <w:p w14:paraId="1DFA0957" w14:textId="77777777" w:rsidR="005A098A" w:rsidRPr="0085467D" w:rsidRDefault="00000000">
      <w:pPr>
        <w:pStyle w:val="Heading2"/>
        <w:rPr>
          <w:sz w:val="32"/>
          <w:szCs w:val="32"/>
        </w:rPr>
      </w:pPr>
      <w:r w:rsidRPr="0085467D">
        <w:rPr>
          <w:sz w:val="32"/>
          <w:szCs w:val="32"/>
        </w:rPr>
        <w:t>1.3 Main recommendations</w:t>
      </w:r>
    </w:p>
    <w:p w14:paraId="1C451F75" w14:textId="77777777" w:rsidR="005A098A" w:rsidRPr="0085467D" w:rsidRDefault="00000000">
      <w:pPr>
        <w:rPr>
          <w:rFonts w:hint="eastAsia"/>
          <w:sz w:val="22"/>
          <w:szCs w:val="28"/>
        </w:rPr>
      </w:pPr>
      <w:r w:rsidRPr="0085467D">
        <w:rPr>
          <w:sz w:val="22"/>
          <w:szCs w:val="28"/>
        </w:rPr>
        <w:t>Prioritize request-size and resource limits, authentication or network-level access control, clear operational logging, and measured model evaluation. Treat the application as a demonstration until these controls and an appropriate validation study are in place.</w:t>
      </w:r>
    </w:p>
    <w:p w14:paraId="22D47E9B" w14:textId="77777777" w:rsidR="005A098A" w:rsidRPr="0085467D" w:rsidRDefault="00000000">
      <w:pPr>
        <w:rPr>
          <w:rFonts w:hint="eastAsia"/>
          <w:sz w:val="22"/>
          <w:szCs w:val="28"/>
        </w:rPr>
      </w:pPr>
      <w:r w:rsidRPr="0085467D">
        <w:rPr>
          <w:sz w:val="22"/>
          <w:szCs w:val="28"/>
        </w:rPr>
        <w:br w:type="page"/>
      </w:r>
    </w:p>
    <w:p w14:paraId="4D09D580" w14:textId="77777777" w:rsidR="005A098A" w:rsidRPr="0085467D" w:rsidRDefault="00000000">
      <w:pPr>
        <w:pStyle w:val="Heading1"/>
        <w:rPr>
          <w:sz w:val="44"/>
          <w:szCs w:val="36"/>
        </w:rPr>
      </w:pPr>
      <w:r w:rsidRPr="0085467D">
        <w:rPr>
          <w:sz w:val="44"/>
          <w:szCs w:val="36"/>
        </w:rPr>
        <w:lastRenderedPageBreak/>
        <w:t>2. Project Goals, Scope and User Experience</w:t>
      </w:r>
    </w:p>
    <w:p w14:paraId="0D507D80" w14:textId="77777777" w:rsidR="005A098A" w:rsidRPr="0085467D" w:rsidRDefault="00000000">
      <w:pPr>
        <w:pStyle w:val="Heading2"/>
        <w:rPr>
          <w:sz w:val="32"/>
          <w:szCs w:val="32"/>
        </w:rPr>
      </w:pPr>
      <w:r w:rsidRPr="0085467D">
        <w:rPr>
          <w:sz w:val="32"/>
          <w:szCs w:val="32"/>
        </w:rPr>
        <w:t>2.1 Purpose</w:t>
      </w:r>
    </w:p>
    <w:p w14:paraId="63EB3D7D" w14:textId="77777777" w:rsidR="005A098A" w:rsidRPr="0085467D" w:rsidRDefault="00000000">
      <w:pPr>
        <w:rPr>
          <w:rFonts w:hint="eastAsia"/>
          <w:sz w:val="22"/>
          <w:szCs w:val="28"/>
        </w:rPr>
      </w:pPr>
      <w:r w:rsidRPr="0085467D">
        <w:rPr>
          <w:sz w:val="22"/>
          <w:szCs w:val="28"/>
        </w:rPr>
        <w:t>The application demonstrates how a browser interface, a computer-vision backend, and a real-time transport layer can be combined into a usable facial-expression visualization tool. Its goal is interactive analysis and exploration, not clinical assessment or definitive emotion recognition.</w:t>
      </w:r>
    </w:p>
    <w:p w14:paraId="52A2C1C5" w14:textId="77777777" w:rsidR="005A098A" w:rsidRPr="0085467D" w:rsidRDefault="00000000">
      <w:pPr>
        <w:pStyle w:val="Heading2"/>
        <w:rPr>
          <w:sz w:val="32"/>
          <w:szCs w:val="32"/>
        </w:rPr>
      </w:pPr>
      <w:r w:rsidRPr="0085467D">
        <w:rPr>
          <w:sz w:val="32"/>
          <w:szCs w:val="32"/>
        </w:rPr>
        <w:t>2.2 Main user-facing capabilities</w:t>
      </w:r>
    </w:p>
    <w:tbl>
      <w:tblPr>
        <w:tblStyle w:val="TableGrid"/>
        <w:tblW w:w="0" w:type="auto"/>
        <w:tblLook w:val="04A0" w:firstRow="1" w:lastRow="0" w:firstColumn="1" w:lastColumn="0" w:noHBand="0" w:noVBand="1"/>
      </w:tblPr>
      <w:tblGrid>
        <w:gridCol w:w="2068"/>
        <w:gridCol w:w="8142"/>
      </w:tblGrid>
      <w:tr w:rsidR="005A098A" w:rsidRPr="0085467D" w14:paraId="01BFAC62" w14:textId="77777777">
        <w:trPr>
          <w:cantSplit/>
        </w:trPr>
        <w:tc>
          <w:tcPr>
            <w:tcW w:w="2088" w:type="dxa"/>
            <w:shd w:val="clear" w:color="auto" w:fill="17365D"/>
            <w:vAlign w:val="center"/>
          </w:tcPr>
          <w:p w14:paraId="48F088D8" w14:textId="77777777" w:rsidR="005A098A" w:rsidRPr="0085467D" w:rsidRDefault="00000000">
            <w:pPr>
              <w:spacing w:after="20"/>
              <w:rPr>
                <w:rFonts w:hint="eastAsia"/>
                <w:sz w:val="22"/>
                <w:szCs w:val="28"/>
              </w:rPr>
            </w:pPr>
            <w:r w:rsidRPr="0085467D">
              <w:rPr>
                <w:b/>
                <w:color w:val="FFFFFF"/>
                <w:sz w:val="20"/>
                <w:szCs w:val="28"/>
              </w:rPr>
              <w:t>Capability</w:t>
            </w:r>
          </w:p>
        </w:tc>
        <w:tc>
          <w:tcPr>
            <w:tcW w:w="8280" w:type="dxa"/>
            <w:shd w:val="clear" w:color="auto" w:fill="17365D"/>
            <w:vAlign w:val="center"/>
          </w:tcPr>
          <w:p w14:paraId="4EBE9DFC" w14:textId="77777777" w:rsidR="005A098A" w:rsidRPr="0085467D" w:rsidRDefault="00000000">
            <w:pPr>
              <w:spacing w:after="20"/>
              <w:rPr>
                <w:rFonts w:hint="eastAsia"/>
                <w:sz w:val="22"/>
                <w:szCs w:val="28"/>
              </w:rPr>
            </w:pPr>
            <w:r w:rsidRPr="0085467D">
              <w:rPr>
                <w:b/>
                <w:color w:val="FFFFFF"/>
                <w:sz w:val="20"/>
                <w:szCs w:val="28"/>
              </w:rPr>
              <w:t>Behavior</w:t>
            </w:r>
          </w:p>
        </w:tc>
      </w:tr>
      <w:tr w:rsidR="005A098A" w:rsidRPr="0085467D" w14:paraId="685AFAC2" w14:textId="77777777">
        <w:trPr>
          <w:cantSplit/>
        </w:trPr>
        <w:tc>
          <w:tcPr>
            <w:tcW w:w="2088" w:type="dxa"/>
            <w:vAlign w:val="center"/>
          </w:tcPr>
          <w:p w14:paraId="3144EB4B" w14:textId="77777777" w:rsidR="005A098A" w:rsidRPr="0085467D" w:rsidRDefault="00000000">
            <w:pPr>
              <w:spacing w:after="20"/>
              <w:rPr>
                <w:rFonts w:hint="eastAsia"/>
                <w:sz w:val="22"/>
                <w:szCs w:val="28"/>
              </w:rPr>
            </w:pPr>
            <w:r w:rsidRPr="0085467D">
              <w:rPr>
                <w:sz w:val="20"/>
                <w:szCs w:val="28"/>
              </w:rPr>
              <w:t>Live webcam</w:t>
            </w:r>
          </w:p>
        </w:tc>
        <w:tc>
          <w:tcPr>
            <w:tcW w:w="8280" w:type="dxa"/>
            <w:vAlign w:val="center"/>
          </w:tcPr>
          <w:p w14:paraId="3C035EDC" w14:textId="77777777" w:rsidR="005A098A" w:rsidRPr="0085467D" w:rsidRDefault="00000000">
            <w:pPr>
              <w:spacing w:after="20"/>
              <w:rPr>
                <w:rFonts w:hint="eastAsia"/>
                <w:sz w:val="22"/>
                <w:szCs w:val="28"/>
              </w:rPr>
            </w:pPr>
            <w:r w:rsidRPr="0085467D">
              <w:rPr>
                <w:sz w:val="20"/>
                <w:szCs w:val="28"/>
              </w:rPr>
              <w:t>Requests camera access, captures frames, sends JPEG data through a WebSocket, and displays detected-face overlays.</w:t>
            </w:r>
          </w:p>
        </w:tc>
      </w:tr>
      <w:tr w:rsidR="005A098A" w:rsidRPr="0085467D" w14:paraId="4F29F285" w14:textId="77777777">
        <w:trPr>
          <w:cantSplit/>
        </w:trPr>
        <w:tc>
          <w:tcPr>
            <w:tcW w:w="2088" w:type="dxa"/>
            <w:shd w:val="clear" w:color="auto" w:fill="F1F5F9"/>
            <w:vAlign w:val="center"/>
          </w:tcPr>
          <w:p w14:paraId="0552C058" w14:textId="77777777" w:rsidR="005A098A" w:rsidRPr="0085467D" w:rsidRDefault="00000000">
            <w:pPr>
              <w:spacing w:after="20"/>
              <w:rPr>
                <w:rFonts w:hint="eastAsia"/>
                <w:sz w:val="22"/>
                <w:szCs w:val="28"/>
              </w:rPr>
            </w:pPr>
            <w:r w:rsidRPr="0085467D">
              <w:rPr>
                <w:sz w:val="20"/>
                <w:szCs w:val="28"/>
              </w:rPr>
              <w:t>Image upload</w:t>
            </w:r>
          </w:p>
        </w:tc>
        <w:tc>
          <w:tcPr>
            <w:tcW w:w="8280" w:type="dxa"/>
            <w:shd w:val="clear" w:color="auto" w:fill="F1F5F9"/>
            <w:vAlign w:val="center"/>
          </w:tcPr>
          <w:p w14:paraId="52A9979B" w14:textId="77777777" w:rsidR="005A098A" w:rsidRPr="0085467D" w:rsidRDefault="00000000">
            <w:pPr>
              <w:spacing w:after="20"/>
              <w:rPr>
                <w:rFonts w:hint="eastAsia"/>
                <w:sz w:val="22"/>
                <w:szCs w:val="28"/>
              </w:rPr>
            </w:pPr>
            <w:r w:rsidRPr="0085467D">
              <w:rPr>
                <w:sz w:val="20"/>
                <w:szCs w:val="28"/>
              </w:rPr>
              <w:t>Accepts an image in the browser and submits it to the image-analysis endpoint for a one-off result.</w:t>
            </w:r>
          </w:p>
        </w:tc>
      </w:tr>
      <w:tr w:rsidR="005A098A" w:rsidRPr="0085467D" w14:paraId="1D90B078" w14:textId="77777777">
        <w:trPr>
          <w:cantSplit/>
        </w:trPr>
        <w:tc>
          <w:tcPr>
            <w:tcW w:w="2088" w:type="dxa"/>
            <w:vAlign w:val="center"/>
          </w:tcPr>
          <w:p w14:paraId="1749B0A9" w14:textId="77777777" w:rsidR="005A098A" w:rsidRPr="0085467D" w:rsidRDefault="00000000">
            <w:pPr>
              <w:spacing w:after="20"/>
              <w:rPr>
                <w:rFonts w:hint="eastAsia"/>
                <w:sz w:val="22"/>
                <w:szCs w:val="28"/>
              </w:rPr>
            </w:pPr>
            <w:r w:rsidRPr="0085467D">
              <w:rPr>
                <w:sz w:val="20"/>
                <w:szCs w:val="28"/>
              </w:rPr>
              <w:t>Engine switching</w:t>
            </w:r>
          </w:p>
        </w:tc>
        <w:tc>
          <w:tcPr>
            <w:tcW w:w="8280" w:type="dxa"/>
            <w:vAlign w:val="center"/>
          </w:tcPr>
          <w:p w14:paraId="010AFCCB" w14:textId="77777777" w:rsidR="005A098A" w:rsidRPr="0085467D" w:rsidRDefault="00000000">
            <w:pPr>
              <w:spacing w:after="20"/>
              <w:rPr>
                <w:rFonts w:hint="eastAsia"/>
                <w:sz w:val="22"/>
                <w:szCs w:val="28"/>
              </w:rPr>
            </w:pPr>
            <w:r w:rsidRPr="0085467D">
              <w:rPr>
                <w:sz w:val="20"/>
                <w:szCs w:val="28"/>
              </w:rPr>
              <w:t>Lets users select the Haar or DeepFace engine when that engine is available on the server.</w:t>
            </w:r>
          </w:p>
        </w:tc>
      </w:tr>
      <w:tr w:rsidR="005A098A" w:rsidRPr="0085467D" w14:paraId="24574618" w14:textId="77777777">
        <w:trPr>
          <w:cantSplit/>
        </w:trPr>
        <w:tc>
          <w:tcPr>
            <w:tcW w:w="2088" w:type="dxa"/>
            <w:shd w:val="clear" w:color="auto" w:fill="F1F5F9"/>
            <w:vAlign w:val="center"/>
          </w:tcPr>
          <w:p w14:paraId="52CEB254" w14:textId="77777777" w:rsidR="005A098A" w:rsidRPr="0085467D" w:rsidRDefault="00000000">
            <w:pPr>
              <w:spacing w:after="20"/>
              <w:rPr>
                <w:rFonts w:hint="eastAsia"/>
                <w:sz w:val="22"/>
                <w:szCs w:val="28"/>
              </w:rPr>
            </w:pPr>
            <w:r w:rsidRPr="0085467D">
              <w:rPr>
                <w:sz w:val="20"/>
                <w:szCs w:val="28"/>
              </w:rPr>
              <w:t>Face overlays</w:t>
            </w:r>
          </w:p>
        </w:tc>
        <w:tc>
          <w:tcPr>
            <w:tcW w:w="8280" w:type="dxa"/>
            <w:shd w:val="clear" w:color="auto" w:fill="F1F5F9"/>
            <w:vAlign w:val="center"/>
          </w:tcPr>
          <w:p w14:paraId="5E9C1179" w14:textId="77777777" w:rsidR="005A098A" w:rsidRPr="0085467D" w:rsidRDefault="00000000">
            <w:pPr>
              <w:spacing w:after="20"/>
              <w:rPr>
                <w:rFonts w:hint="eastAsia"/>
                <w:sz w:val="22"/>
                <w:szCs w:val="28"/>
              </w:rPr>
            </w:pPr>
            <w:r w:rsidRPr="0085467D">
              <w:rPr>
                <w:sz w:val="20"/>
                <w:szCs w:val="28"/>
              </w:rPr>
              <w:t>Draws bounding boxes/corner brackets and visualizes the current estimated label and score information.</w:t>
            </w:r>
          </w:p>
        </w:tc>
      </w:tr>
      <w:tr w:rsidR="005A098A" w:rsidRPr="0085467D" w14:paraId="5D72E6DD" w14:textId="77777777">
        <w:trPr>
          <w:cantSplit/>
        </w:trPr>
        <w:tc>
          <w:tcPr>
            <w:tcW w:w="2088" w:type="dxa"/>
            <w:vAlign w:val="center"/>
          </w:tcPr>
          <w:p w14:paraId="4328D937" w14:textId="77777777" w:rsidR="005A098A" w:rsidRPr="0085467D" w:rsidRDefault="00000000">
            <w:pPr>
              <w:spacing w:after="20"/>
              <w:rPr>
                <w:rFonts w:hint="eastAsia"/>
                <w:sz w:val="22"/>
                <w:szCs w:val="28"/>
              </w:rPr>
            </w:pPr>
            <w:r w:rsidRPr="0085467D">
              <w:rPr>
                <w:sz w:val="20"/>
                <w:szCs w:val="28"/>
              </w:rPr>
              <w:t>Mood dashboard</w:t>
            </w:r>
          </w:p>
        </w:tc>
        <w:tc>
          <w:tcPr>
            <w:tcW w:w="8280" w:type="dxa"/>
            <w:vAlign w:val="center"/>
          </w:tcPr>
          <w:p w14:paraId="1121EC4C" w14:textId="77777777" w:rsidR="005A098A" w:rsidRPr="0085467D" w:rsidRDefault="00000000">
            <w:pPr>
              <w:spacing w:after="20"/>
              <w:rPr>
                <w:rFonts w:hint="eastAsia"/>
                <w:sz w:val="22"/>
                <w:szCs w:val="28"/>
              </w:rPr>
            </w:pPr>
            <w:r w:rsidRPr="0085467D">
              <w:rPr>
                <w:sz w:val="20"/>
                <w:szCs w:val="28"/>
              </w:rPr>
              <w:t>Shows mood bars, a timeline, latency/frame-rate indicators and session statistics.</w:t>
            </w:r>
          </w:p>
        </w:tc>
      </w:tr>
      <w:tr w:rsidR="005A098A" w:rsidRPr="0085467D" w14:paraId="4829408F" w14:textId="77777777">
        <w:trPr>
          <w:cantSplit/>
        </w:trPr>
        <w:tc>
          <w:tcPr>
            <w:tcW w:w="2088" w:type="dxa"/>
            <w:shd w:val="clear" w:color="auto" w:fill="F1F5F9"/>
            <w:vAlign w:val="center"/>
          </w:tcPr>
          <w:p w14:paraId="1C0FA286" w14:textId="77777777" w:rsidR="005A098A" w:rsidRPr="0085467D" w:rsidRDefault="00000000">
            <w:pPr>
              <w:spacing w:after="20"/>
              <w:rPr>
                <w:rFonts w:hint="eastAsia"/>
                <w:sz w:val="22"/>
                <w:szCs w:val="28"/>
              </w:rPr>
            </w:pPr>
            <w:r w:rsidRPr="0085467D">
              <w:rPr>
                <w:sz w:val="20"/>
                <w:szCs w:val="28"/>
              </w:rPr>
              <w:t>Snapshot</w:t>
            </w:r>
          </w:p>
        </w:tc>
        <w:tc>
          <w:tcPr>
            <w:tcW w:w="8280" w:type="dxa"/>
            <w:shd w:val="clear" w:color="auto" w:fill="F1F5F9"/>
            <w:vAlign w:val="center"/>
          </w:tcPr>
          <w:p w14:paraId="1EDABA49" w14:textId="77777777" w:rsidR="005A098A" w:rsidRPr="0085467D" w:rsidRDefault="00000000">
            <w:pPr>
              <w:spacing w:after="20"/>
              <w:rPr>
                <w:rFonts w:hint="eastAsia"/>
                <w:sz w:val="22"/>
                <w:szCs w:val="28"/>
              </w:rPr>
            </w:pPr>
            <w:r w:rsidRPr="0085467D">
              <w:rPr>
                <w:sz w:val="20"/>
                <w:szCs w:val="28"/>
              </w:rPr>
              <w:t>Saves a browser-side image with visual overlays.</w:t>
            </w:r>
          </w:p>
        </w:tc>
      </w:tr>
      <w:tr w:rsidR="005A098A" w:rsidRPr="0085467D" w14:paraId="375FAE52" w14:textId="77777777">
        <w:trPr>
          <w:cantSplit/>
        </w:trPr>
        <w:tc>
          <w:tcPr>
            <w:tcW w:w="2088" w:type="dxa"/>
            <w:vAlign w:val="center"/>
          </w:tcPr>
          <w:p w14:paraId="719E9712" w14:textId="77777777" w:rsidR="005A098A" w:rsidRPr="0085467D" w:rsidRDefault="00000000">
            <w:pPr>
              <w:spacing w:after="20"/>
              <w:rPr>
                <w:rFonts w:hint="eastAsia"/>
                <w:sz w:val="22"/>
                <w:szCs w:val="28"/>
              </w:rPr>
            </w:pPr>
            <w:r w:rsidRPr="0085467D">
              <w:rPr>
                <w:sz w:val="20"/>
                <w:szCs w:val="28"/>
              </w:rPr>
              <w:t>Session reset</w:t>
            </w:r>
          </w:p>
        </w:tc>
        <w:tc>
          <w:tcPr>
            <w:tcW w:w="8280" w:type="dxa"/>
            <w:vAlign w:val="center"/>
          </w:tcPr>
          <w:p w14:paraId="6C1687AB" w14:textId="77777777" w:rsidR="005A098A" w:rsidRPr="0085467D" w:rsidRDefault="00000000">
            <w:pPr>
              <w:spacing w:after="20"/>
              <w:rPr>
                <w:rFonts w:hint="eastAsia"/>
                <w:sz w:val="22"/>
                <w:szCs w:val="28"/>
              </w:rPr>
            </w:pPr>
            <w:r w:rsidRPr="0085467D">
              <w:rPr>
                <w:sz w:val="20"/>
                <w:szCs w:val="28"/>
              </w:rPr>
              <w:t>Clears client-side history/statistics and sends a tracker reset message to the live session.</w:t>
            </w:r>
          </w:p>
        </w:tc>
      </w:tr>
    </w:tbl>
    <w:p w14:paraId="6CAF5BB9" w14:textId="77777777" w:rsidR="005A098A" w:rsidRPr="0085467D" w:rsidRDefault="005A098A">
      <w:pPr>
        <w:spacing w:after="0"/>
        <w:rPr>
          <w:rFonts w:hint="eastAsia"/>
          <w:sz w:val="22"/>
          <w:szCs w:val="28"/>
        </w:rPr>
      </w:pPr>
    </w:p>
    <w:p w14:paraId="1E5EC38B" w14:textId="77777777" w:rsidR="005A098A" w:rsidRPr="0085467D" w:rsidRDefault="00000000">
      <w:pPr>
        <w:pStyle w:val="Heading2"/>
        <w:rPr>
          <w:sz w:val="32"/>
          <w:szCs w:val="32"/>
        </w:rPr>
      </w:pPr>
      <w:r w:rsidRPr="0085467D">
        <w:rPr>
          <w:sz w:val="32"/>
          <w:szCs w:val="32"/>
        </w:rPr>
        <w:t>2.3 Intended operating flow</w:t>
      </w:r>
    </w:p>
    <w:p w14:paraId="34805E60" w14:textId="77777777" w:rsidR="005A098A" w:rsidRPr="0085467D" w:rsidRDefault="00000000">
      <w:pPr>
        <w:pStyle w:val="ListNumber"/>
        <w:spacing w:after="40"/>
        <w:rPr>
          <w:rFonts w:hint="eastAsia"/>
          <w:sz w:val="22"/>
          <w:szCs w:val="28"/>
        </w:rPr>
      </w:pPr>
      <w:r w:rsidRPr="0085467D">
        <w:rPr>
          <w:sz w:val="22"/>
          <w:szCs w:val="28"/>
        </w:rPr>
        <w:t>The user opens the application in a modern browser and chooses live mode or upload mode.</w:t>
      </w:r>
    </w:p>
    <w:p w14:paraId="3BB1492A" w14:textId="77777777" w:rsidR="005A098A" w:rsidRPr="0085467D" w:rsidRDefault="00000000">
      <w:pPr>
        <w:pStyle w:val="ListNumber"/>
        <w:spacing w:after="40"/>
        <w:rPr>
          <w:rFonts w:hint="eastAsia"/>
          <w:sz w:val="22"/>
          <w:szCs w:val="28"/>
        </w:rPr>
      </w:pPr>
      <w:r w:rsidRPr="0085467D">
        <w:rPr>
          <w:sz w:val="22"/>
          <w:szCs w:val="28"/>
        </w:rPr>
        <w:t>For live mode, the browser requests camera access and establishes a WebSocket connection.</w:t>
      </w:r>
    </w:p>
    <w:p w14:paraId="1B50A441" w14:textId="77777777" w:rsidR="005A098A" w:rsidRPr="0085467D" w:rsidRDefault="00000000">
      <w:pPr>
        <w:pStyle w:val="ListNumber"/>
        <w:spacing w:after="40"/>
        <w:rPr>
          <w:rFonts w:hint="eastAsia"/>
          <w:sz w:val="22"/>
          <w:szCs w:val="28"/>
        </w:rPr>
      </w:pPr>
      <w:r w:rsidRPr="0085467D">
        <w:rPr>
          <w:sz w:val="22"/>
          <w:szCs w:val="28"/>
        </w:rPr>
        <w:t>Frames are resized/encoded in the browser and sent as binary JPEG messages.</w:t>
      </w:r>
    </w:p>
    <w:p w14:paraId="7FBA1CD6" w14:textId="77777777" w:rsidR="005A098A" w:rsidRPr="0085467D" w:rsidRDefault="00000000">
      <w:pPr>
        <w:pStyle w:val="ListNumber"/>
        <w:spacing w:after="40"/>
        <w:rPr>
          <w:rFonts w:hint="eastAsia"/>
          <w:sz w:val="22"/>
          <w:szCs w:val="28"/>
        </w:rPr>
      </w:pPr>
      <w:r w:rsidRPr="0085467D">
        <w:rPr>
          <w:sz w:val="22"/>
          <w:szCs w:val="28"/>
        </w:rPr>
        <w:t>The backend decodes the frame, runs the selected engine and returns face boxes and score maps.</w:t>
      </w:r>
    </w:p>
    <w:p w14:paraId="21F14C08" w14:textId="77777777" w:rsidR="005A098A" w:rsidRPr="0085467D" w:rsidRDefault="00000000">
      <w:pPr>
        <w:pStyle w:val="ListNumber"/>
        <w:spacing w:after="40"/>
        <w:rPr>
          <w:rFonts w:hint="eastAsia"/>
          <w:sz w:val="22"/>
          <w:szCs w:val="28"/>
        </w:rPr>
      </w:pPr>
      <w:r w:rsidRPr="0085467D">
        <w:rPr>
          <w:sz w:val="22"/>
          <w:szCs w:val="28"/>
        </w:rPr>
        <w:t>For streaming, the tracker associates detections with existing tracks and smooths values.</w:t>
      </w:r>
    </w:p>
    <w:p w14:paraId="40FEA659" w14:textId="77777777" w:rsidR="005A098A" w:rsidRPr="0085467D" w:rsidRDefault="00000000">
      <w:pPr>
        <w:pStyle w:val="ListNumber"/>
        <w:spacing w:after="40"/>
        <w:rPr>
          <w:rFonts w:hint="eastAsia"/>
          <w:sz w:val="22"/>
          <w:szCs w:val="28"/>
        </w:rPr>
      </w:pPr>
      <w:r w:rsidRPr="0085467D">
        <w:rPr>
          <w:sz w:val="22"/>
          <w:szCs w:val="28"/>
        </w:rPr>
        <w:t>The browser draws overlays and updates visual indicators; the user may switch engines, reset the session or save a snapshot.</w:t>
      </w:r>
    </w:p>
    <w:p w14:paraId="04407D33" w14:textId="77777777" w:rsidR="005A098A" w:rsidRPr="0085467D" w:rsidRDefault="00000000">
      <w:pPr>
        <w:pStyle w:val="Heading2"/>
        <w:rPr>
          <w:sz w:val="32"/>
          <w:szCs w:val="32"/>
        </w:rPr>
      </w:pPr>
      <w:r w:rsidRPr="0085467D">
        <w:rPr>
          <w:sz w:val="32"/>
          <w:szCs w:val="32"/>
        </w:rPr>
        <w:t>2.4 Scope boundaries</w:t>
      </w:r>
    </w:p>
    <w:p w14:paraId="390FD157" w14:textId="77777777" w:rsidR="005A098A" w:rsidRPr="0085467D" w:rsidRDefault="00000000">
      <w:pPr>
        <w:rPr>
          <w:rFonts w:hint="eastAsia"/>
          <w:sz w:val="22"/>
          <w:szCs w:val="28"/>
        </w:rPr>
      </w:pPr>
      <w:r w:rsidRPr="0085467D">
        <w:rPr>
          <w:sz w:val="22"/>
          <w:szCs w:val="28"/>
        </w:rPr>
        <w:t>The repository is a single application rather than a trained-model research pipeline. It does not, by itself, establish accuracy across demographics, camera conditions, cultures or environments. The supplied project artifacts include an example DeepFace output/snapshot/video, but those examples should not be interpreted as a benchmark or a reproducible evaluation set.</w:t>
      </w:r>
    </w:p>
    <w:p w14:paraId="2EDEB8D8" w14:textId="77777777" w:rsidR="005A098A" w:rsidRPr="0085467D" w:rsidRDefault="00000000">
      <w:pPr>
        <w:rPr>
          <w:rFonts w:hint="eastAsia"/>
          <w:sz w:val="22"/>
          <w:szCs w:val="28"/>
        </w:rPr>
      </w:pPr>
      <w:r w:rsidRPr="0085467D">
        <w:rPr>
          <w:sz w:val="22"/>
          <w:szCs w:val="28"/>
        </w:rPr>
        <w:br w:type="page"/>
      </w:r>
    </w:p>
    <w:p w14:paraId="3165FFD3" w14:textId="77777777" w:rsidR="005A098A" w:rsidRPr="0085467D" w:rsidRDefault="00000000">
      <w:pPr>
        <w:pStyle w:val="Heading1"/>
        <w:rPr>
          <w:sz w:val="44"/>
          <w:szCs w:val="36"/>
        </w:rPr>
      </w:pPr>
      <w:r w:rsidRPr="0085467D">
        <w:rPr>
          <w:sz w:val="44"/>
          <w:szCs w:val="36"/>
        </w:rPr>
        <w:lastRenderedPageBreak/>
        <w:t>3. System Architecture and Data Flow</w:t>
      </w:r>
    </w:p>
    <w:p w14:paraId="311414D3" w14:textId="77777777" w:rsidR="005A098A" w:rsidRPr="0085467D" w:rsidRDefault="00000000">
      <w:pPr>
        <w:pStyle w:val="Heading2"/>
        <w:rPr>
          <w:sz w:val="32"/>
          <w:szCs w:val="32"/>
        </w:rPr>
      </w:pPr>
      <w:r w:rsidRPr="0085467D">
        <w:rPr>
          <w:sz w:val="32"/>
          <w:szCs w:val="32"/>
        </w:rPr>
        <w:t>3.1 Logical architecture</w:t>
      </w:r>
    </w:p>
    <w:tbl>
      <w:tblPr>
        <w:tblStyle w:val="TableGrid"/>
        <w:tblW w:w="0" w:type="auto"/>
        <w:tblLook w:val="04A0" w:firstRow="1" w:lastRow="0" w:firstColumn="1" w:lastColumn="0" w:noHBand="0" w:noVBand="1"/>
      </w:tblPr>
      <w:tblGrid>
        <w:gridCol w:w="1438"/>
        <w:gridCol w:w="3217"/>
        <w:gridCol w:w="5555"/>
      </w:tblGrid>
      <w:tr w:rsidR="005A098A" w:rsidRPr="0085467D" w14:paraId="79A392B9" w14:textId="77777777">
        <w:trPr>
          <w:cantSplit/>
        </w:trPr>
        <w:tc>
          <w:tcPr>
            <w:tcW w:w="1440" w:type="dxa"/>
            <w:shd w:val="clear" w:color="auto" w:fill="17365D"/>
            <w:vAlign w:val="center"/>
          </w:tcPr>
          <w:p w14:paraId="6A6FADF4" w14:textId="77777777" w:rsidR="005A098A" w:rsidRPr="0085467D" w:rsidRDefault="00000000">
            <w:pPr>
              <w:spacing w:after="20"/>
              <w:rPr>
                <w:rFonts w:hint="eastAsia"/>
                <w:sz w:val="22"/>
                <w:szCs w:val="28"/>
              </w:rPr>
            </w:pPr>
            <w:r w:rsidRPr="0085467D">
              <w:rPr>
                <w:b/>
                <w:color w:val="FFFFFF"/>
                <w:sz w:val="20"/>
                <w:szCs w:val="28"/>
              </w:rPr>
              <w:t>Layer</w:t>
            </w:r>
          </w:p>
        </w:tc>
        <w:tc>
          <w:tcPr>
            <w:tcW w:w="3240" w:type="dxa"/>
            <w:shd w:val="clear" w:color="auto" w:fill="17365D"/>
            <w:vAlign w:val="center"/>
          </w:tcPr>
          <w:p w14:paraId="59715889" w14:textId="77777777" w:rsidR="005A098A" w:rsidRPr="0085467D" w:rsidRDefault="00000000">
            <w:pPr>
              <w:spacing w:after="20"/>
              <w:rPr>
                <w:rFonts w:hint="eastAsia"/>
                <w:sz w:val="22"/>
                <w:szCs w:val="28"/>
              </w:rPr>
            </w:pPr>
            <w:r w:rsidRPr="0085467D">
              <w:rPr>
                <w:b/>
                <w:color w:val="FFFFFF"/>
                <w:sz w:val="20"/>
                <w:szCs w:val="28"/>
              </w:rPr>
              <w:t>Module / technology</w:t>
            </w:r>
          </w:p>
        </w:tc>
        <w:tc>
          <w:tcPr>
            <w:tcW w:w="5688" w:type="dxa"/>
            <w:shd w:val="clear" w:color="auto" w:fill="17365D"/>
            <w:vAlign w:val="center"/>
          </w:tcPr>
          <w:p w14:paraId="6C5E5303" w14:textId="77777777" w:rsidR="005A098A" w:rsidRPr="0085467D" w:rsidRDefault="00000000">
            <w:pPr>
              <w:spacing w:after="20"/>
              <w:rPr>
                <w:rFonts w:hint="eastAsia"/>
                <w:sz w:val="22"/>
                <w:szCs w:val="28"/>
              </w:rPr>
            </w:pPr>
            <w:r w:rsidRPr="0085467D">
              <w:rPr>
                <w:b/>
                <w:color w:val="FFFFFF"/>
                <w:sz w:val="20"/>
                <w:szCs w:val="28"/>
              </w:rPr>
              <w:t>Responsibility</w:t>
            </w:r>
          </w:p>
        </w:tc>
      </w:tr>
      <w:tr w:rsidR="005A098A" w:rsidRPr="0085467D" w14:paraId="104384F6" w14:textId="77777777">
        <w:trPr>
          <w:cantSplit/>
        </w:trPr>
        <w:tc>
          <w:tcPr>
            <w:tcW w:w="1440" w:type="dxa"/>
            <w:vAlign w:val="center"/>
          </w:tcPr>
          <w:p w14:paraId="1340AE22" w14:textId="77777777" w:rsidR="005A098A" w:rsidRPr="0085467D" w:rsidRDefault="00000000">
            <w:pPr>
              <w:spacing w:after="20"/>
              <w:rPr>
                <w:rFonts w:hint="eastAsia"/>
                <w:sz w:val="22"/>
                <w:szCs w:val="28"/>
              </w:rPr>
            </w:pPr>
            <w:r w:rsidRPr="0085467D">
              <w:rPr>
                <w:sz w:val="20"/>
                <w:szCs w:val="28"/>
              </w:rPr>
              <w:t>Presentation</w:t>
            </w:r>
          </w:p>
        </w:tc>
        <w:tc>
          <w:tcPr>
            <w:tcW w:w="3240" w:type="dxa"/>
            <w:vAlign w:val="center"/>
          </w:tcPr>
          <w:p w14:paraId="3365099F" w14:textId="77777777" w:rsidR="005A098A" w:rsidRPr="0085467D" w:rsidRDefault="00000000">
            <w:pPr>
              <w:spacing w:after="20"/>
              <w:rPr>
                <w:rFonts w:hint="eastAsia"/>
                <w:sz w:val="22"/>
                <w:szCs w:val="28"/>
              </w:rPr>
            </w:pPr>
            <w:r w:rsidRPr="0085467D">
              <w:rPr>
                <w:sz w:val="20"/>
                <w:szCs w:val="28"/>
              </w:rPr>
              <w:t>frontend/index.html, style.css, app.js</w:t>
            </w:r>
          </w:p>
        </w:tc>
        <w:tc>
          <w:tcPr>
            <w:tcW w:w="5688" w:type="dxa"/>
            <w:vAlign w:val="center"/>
          </w:tcPr>
          <w:p w14:paraId="462EE63D" w14:textId="77777777" w:rsidR="005A098A" w:rsidRPr="0085467D" w:rsidRDefault="00000000">
            <w:pPr>
              <w:spacing w:after="20"/>
              <w:rPr>
                <w:rFonts w:hint="eastAsia"/>
                <w:sz w:val="22"/>
                <w:szCs w:val="28"/>
              </w:rPr>
            </w:pPr>
            <w:r w:rsidRPr="0085467D">
              <w:rPr>
                <w:sz w:val="20"/>
                <w:szCs w:val="28"/>
              </w:rPr>
              <w:t>Controls, camera capture, upload, canvas rendering, chart-like timeline and session state.</w:t>
            </w:r>
          </w:p>
        </w:tc>
      </w:tr>
      <w:tr w:rsidR="005A098A" w:rsidRPr="0085467D" w14:paraId="25BE862A" w14:textId="77777777">
        <w:trPr>
          <w:cantSplit/>
        </w:trPr>
        <w:tc>
          <w:tcPr>
            <w:tcW w:w="1440" w:type="dxa"/>
            <w:shd w:val="clear" w:color="auto" w:fill="F1F5F9"/>
            <w:vAlign w:val="center"/>
          </w:tcPr>
          <w:p w14:paraId="095079D5" w14:textId="77777777" w:rsidR="005A098A" w:rsidRPr="0085467D" w:rsidRDefault="00000000">
            <w:pPr>
              <w:spacing w:after="20"/>
              <w:rPr>
                <w:rFonts w:hint="eastAsia"/>
                <w:sz w:val="22"/>
                <w:szCs w:val="28"/>
              </w:rPr>
            </w:pPr>
            <w:r w:rsidRPr="0085467D">
              <w:rPr>
                <w:sz w:val="20"/>
                <w:szCs w:val="28"/>
              </w:rPr>
              <w:t>Transport/API</w:t>
            </w:r>
          </w:p>
        </w:tc>
        <w:tc>
          <w:tcPr>
            <w:tcW w:w="3240" w:type="dxa"/>
            <w:shd w:val="clear" w:color="auto" w:fill="F1F5F9"/>
            <w:vAlign w:val="center"/>
          </w:tcPr>
          <w:p w14:paraId="6F5E9726" w14:textId="77777777" w:rsidR="005A098A" w:rsidRPr="0085467D" w:rsidRDefault="00000000">
            <w:pPr>
              <w:spacing w:after="20"/>
              <w:rPr>
                <w:rFonts w:hint="eastAsia"/>
                <w:sz w:val="22"/>
                <w:szCs w:val="28"/>
              </w:rPr>
            </w:pPr>
            <w:r w:rsidRPr="0085467D">
              <w:rPr>
                <w:sz w:val="20"/>
                <w:szCs w:val="28"/>
              </w:rPr>
              <w:t>FastAPI in backend/app/main.py</w:t>
            </w:r>
          </w:p>
        </w:tc>
        <w:tc>
          <w:tcPr>
            <w:tcW w:w="5688" w:type="dxa"/>
            <w:shd w:val="clear" w:color="auto" w:fill="F1F5F9"/>
            <w:vAlign w:val="center"/>
          </w:tcPr>
          <w:p w14:paraId="1AD9848B" w14:textId="77777777" w:rsidR="005A098A" w:rsidRPr="0085467D" w:rsidRDefault="00000000">
            <w:pPr>
              <w:spacing w:after="20"/>
              <w:rPr>
                <w:rFonts w:hint="eastAsia"/>
                <w:sz w:val="22"/>
                <w:szCs w:val="28"/>
              </w:rPr>
            </w:pPr>
            <w:r w:rsidRPr="0085467D">
              <w:rPr>
                <w:sz w:val="20"/>
                <w:szCs w:val="28"/>
              </w:rPr>
              <w:t>Health/engine routes, upload analysis, WebSocket lifecycle and response formatting.</w:t>
            </w:r>
          </w:p>
        </w:tc>
      </w:tr>
      <w:tr w:rsidR="005A098A" w:rsidRPr="0085467D" w14:paraId="6DCB1E2A" w14:textId="77777777">
        <w:trPr>
          <w:cantSplit/>
        </w:trPr>
        <w:tc>
          <w:tcPr>
            <w:tcW w:w="1440" w:type="dxa"/>
            <w:vAlign w:val="center"/>
          </w:tcPr>
          <w:p w14:paraId="192DBF8B" w14:textId="77777777" w:rsidR="005A098A" w:rsidRPr="0085467D" w:rsidRDefault="00000000">
            <w:pPr>
              <w:spacing w:after="20"/>
              <w:rPr>
                <w:rFonts w:hint="eastAsia"/>
                <w:sz w:val="22"/>
                <w:szCs w:val="28"/>
              </w:rPr>
            </w:pPr>
            <w:r w:rsidRPr="0085467D">
              <w:rPr>
                <w:sz w:val="20"/>
                <w:szCs w:val="28"/>
              </w:rPr>
              <w:t>Image processing</w:t>
            </w:r>
          </w:p>
        </w:tc>
        <w:tc>
          <w:tcPr>
            <w:tcW w:w="3240" w:type="dxa"/>
            <w:vAlign w:val="center"/>
          </w:tcPr>
          <w:p w14:paraId="0B19F983" w14:textId="77777777" w:rsidR="005A098A" w:rsidRPr="0085467D" w:rsidRDefault="00000000">
            <w:pPr>
              <w:spacing w:after="20"/>
              <w:rPr>
                <w:rFonts w:hint="eastAsia"/>
                <w:sz w:val="22"/>
                <w:szCs w:val="28"/>
              </w:rPr>
            </w:pPr>
            <w:r w:rsidRPr="0085467D">
              <w:rPr>
                <w:sz w:val="20"/>
                <w:szCs w:val="28"/>
              </w:rPr>
              <w:t>OpenCV + NumPy</w:t>
            </w:r>
          </w:p>
        </w:tc>
        <w:tc>
          <w:tcPr>
            <w:tcW w:w="5688" w:type="dxa"/>
            <w:vAlign w:val="center"/>
          </w:tcPr>
          <w:p w14:paraId="7E85CB09" w14:textId="77777777" w:rsidR="005A098A" w:rsidRPr="0085467D" w:rsidRDefault="00000000">
            <w:pPr>
              <w:spacing w:after="20"/>
              <w:rPr>
                <w:rFonts w:hint="eastAsia"/>
                <w:sz w:val="22"/>
                <w:szCs w:val="28"/>
              </w:rPr>
            </w:pPr>
            <w:r w:rsidRPr="0085467D">
              <w:rPr>
                <w:sz w:val="20"/>
                <w:szCs w:val="28"/>
              </w:rPr>
              <w:t>Decode image bytes, represent frames as arrays, resize and prepare frames for analysis.</w:t>
            </w:r>
          </w:p>
        </w:tc>
      </w:tr>
      <w:tr w:rsidR="005A098A" w:rsidRPr="0085467D" w14:paraId="06EEA2A0" w14:textId="77777777">
        <w:trPr>
          <w:cantSplit/>
        </w:trPr>
        <w:tc>
          <w:tcPr>
            <w:tcW w:w="1440" w:type="dxa"/>
            <w:shd w:val="clear" w:color="auto" w:fill="F1F5F9"/>
            <w:vAlign w:val="center"/>
          </w:tcPr>
          <w:p w14:paraId="245121E1" w14:textId="77777777" w:rsidR="005A098A" w:rsidRPr="0085467D" w:rsidRDefault="00000000">
            <w:pPr>
              <w:spacing w:after="20"/>
              <w:rPr>
                <w:rFonts w:hint="eastAsia"/>
                <w:sz w:val="22"/>
                <w:szCs w:val="28"/>
              </w:rPr>
            </w:pPr>
            <w:r w:rsidRPr="0085467D">
              <w:rPr>
                <w:sz w:val="20"/>
                <w:szCs w:val="28"/>
              </w:rPr>
              <w:t>Engine abstraction</w:t>
            </w:r>
          </w:p>
        </w:tc>
        <w:tc>
          <w:tcPr>
            <w:tcW w:w="3240" w:type="dxa"/>
            <w:shd w:val="clear" w:color="auto" w:fill="F1F5F9"/>
            <w:vAlign w:val="center"/>
          </w:tcPr>
          <w:p w14:paraId="578D6883" w14:textId="77777777" w:rsidR="005A098A" w:rsidRPr="0085467D" w:rsidRDefault="00000000">
            <w:pPr>
              <w:spacing w:after="20"/>
              <w:rPr>
                <w:rFonts w:hint="eastAsia"/>
                <w:sz w:val="22"/>
                <w:szCs w:val="28"/>
              </w:rPr>
            </w:pPr>
            <w:r w:rsidRPr="0085467D">
              <w:rPr>
                <w:sz w:val="20"/>
                <w:szCs w:val="28"/>
              </w:rPr>
              <w:t>backend/app/engines.py</w:t>
            </w:r>
          </w:p>
        </w:tc>
        <w:tc>
          <w:tcPr>
            <w:tcW w:w="5688" w:type="dxa"/>
            <w:shd w:val="clear" w:color="auto" w:fill="F1F5F9"/>
            <w:vAlign w:val="center"/>
          </w:tcPr>
          <w:p w14:paraId="66EF5722" w14:textId="77777777" w:rsidR="005A098A" w:rsidRPr="0085467D" w:rsidRDefault="00000000">
            <w:pPr>
              <w:spacing w:after="20"/>
              <w:rPr>
                <w:rFonts w:hint="eastAsia"/>
                <w:sz w:val="22"/>
                <w:szCs w:val="28"/>
              </w:rPr>
            </w:pPr>
            <w:r w:rsidRPr="0085467D">
              <w:rPr>
                <w:sz w:val="20"/>
                <w:szCs w:val="28"/>
              </w:rPr>
              <w:t>Common face-result structure and registry for Haar and DeepFace engines.</w:t>
            </w:r>
          </w:p>
        </w:tc>
      </w:tr>
      <w:tr w:rsidR="005A098A" w:rsidRPr="0085467D" w14:paraId="0234E63D" w14:textId="77777777">
        <w:trPr>
          <w:cantSplit/>
        </w:trPr>
        <w:tc>
          <w:tcPr>
            <w:tcW w:w="1440" w:type="dxa"/>
            <w:vAlign w:val="center"/>
          </w:tcPr>
          <w:p w14:paraId="0BE17D7D" w14:textId="77777777" w:rsidR="005A098A" w:rsidRPr="0085467D" w:rsidRDefault="00000000">
            <w:pPr>
              <w:spacing w:after="20"/>
              <w:rPr>
                <w:rFonts w:hint="eastAsia"/>
                <w:sz w:val="22"/>
                <w:szCs w:val="28"/>
              </w:rPr>
            </w:pPr>
            <w:r w:rsidRPr="0085467D">
              <w:rPr>
                <w:sz w:val="20"/>
                <w:szCs w:val="28"/>
              </w:rPr>
              <w:t>Live stabilization</w:t>
            </w:r>
          </w:p>
        </w:tc>
        <w:tc>
          <w:tcPr>
            <w:tcW w:w="3240" w:type="dxa"/>
            <w:vAlign w:val="center"/>
          </w:tcPr>
          <w:p w14:paraId="6497E213" w14:textId="77777777" w:rsidR="005A098A" w:rsidRPr="0085467D" w:rsidRDefault="00000000">
            <w:pPr>
              <w:spacing w:after="20"/>
              <w:rPr>
                <w:rFonts w:hint="eastAsia"/>
                <w:sz w:val="22"/>
                <w:szCs w:val="28"/>
              </w:rPr>
            </w:pPr>
            <w:r w:rsidRPr="0085467D">
              <w:rPr>
                <w:sz w:val="20"/>
                <w:szCs w:val="28"/>
              </w:rPr>
              <w:t>backend/app/tracker.py</w:t>
            </w:r>
          </w:p>
        </w:tc>
        <w:tc>
          <w:tcPr>
            <w:tcW w:w="5688" w:type="dxa"/>
            <w:vAlign w:val="center"/>
          </w:tcPr>
          <w:p w14:paraId="31C8DF8D" w14:textId="77777777" w:rsidR="005A098A" w:rsidRPr="0085467D" w:rsidRDefault="00000000">
            <w:pPr>
              <w:spacing w:after="20"/>
              <w:rPr>
                <w:rFonts w:hint="eastAsia"/>
                <w:sz w:val="22"/>
                <w:szCs w:val="28"/>
              </w:rPr>
            </w:pPr>
            <w:r w:rsidRPr="0085467D">
              <w:rPr>
                <w:sz w:val="20"/>
                <w:szCs w:val="28"/>
              </w:rPr>
              <w:t>Associate boxes across frames, assign IDs, smooth boxes/scores and expire stale tracks.</w:t>
            </w:r>
          </w:p>
        </w:tc>
      </w:tr>
      <w:tr w:rsidR="005A098A" w:rsidRPr="0085467D" w14:paraId="51771AB7" w14:textId="77777777">
        <w:trPr>
          <w:cantSplit/>
        </w:trPr>
        <w:tc>
          <w:tcPr>
            <w:tcW w:w="1440" w:type="dxa"/>
            <w:shd w:val="clear" w:color="auto" w:fill="F1F5F9"/>
            <w:vAlign w:val="center"/>
          </w:tcPr>
          <w:p w14:paraId="4271669C" w14:textId="77777777" w:rsidR="005A098A" w:rsidRPr="0085467D" w:rsidRDefault="00000000">
            <w:pPr>
              <w:spacing w:after="20"/>
              <w:rPr>
                <w:rFonts w:hint="eastAsia"/>
                <w:sz w:val="22"/>
                <w:szCs w:val="28"/>
              </w:rPr>
            </w:pPr>
            <w:r w:rsidRPr="0085467D">
              <w:rPr>
                <w:sz w:val="20"/>
                <w:szCs w:val="28"/>
              </w:rPr>
              <w:t>Configuration</w:t>
            </w:r>
          </w:p>
        </w:tc>
        <w:tc>
          <w:tcPr>
            <w:tcW w:w="3240" w:type="dxa"/>
            <w:shd w:val="clear" w:color="auto" w:fill="F1F5F9"/>
            <w:vAlign w:val="center"/>
          </w:tcPr>
          <w:p w14:paraId="137A4E36" w14:textId="77777777" w:rsidR="005A098A" w:rsidRPr="0085467D" w:rsidRDefault="00000000">
            <w:pPr>
              <w:spacing w:after="20"/>
              <w:rPr>
                <w:rFonts w:hint="eastAsia"/>
                <w:sz w:val="22"/>
                <w:szCs w:val="28"/>
              </w:rPr>
            </w:pPr>
            <w:r w:rsidRPr="0085467D">
              <w:rPr>
                <w:sz w:val="20"/>
                <w:szCs w:val="28"/>
              </w:rPr>
              <w:t>backend/app/config.py</w:t>
            </w:r>
          </w:p>
        </w:tc>
        <w:tc>
          <w:tcPr>
            <w:tcW w:w="5688" w:type="dxa"/>
            <w:shd w:val="clear" w:color="auto" w:fill="F1F5F9"/>
            <w:vAlign w:val="center"/>
          </w:tcPr>
          <w:p w14:paraId="5617286F" w14:textId="77777777" w:rsidR="005A098A" w:rsidRPr="0085467D" w:rsidRDefault="00000000">
            <w:pPr>
              <w:spacing w:after="20"/>
              <w:rPr>
                <w:rFonts w:hint="eastAsia"/>
                <w:sz w:val="22"/>
                <w:szCs w:val="28"/>
              </w:rPr>
            </w:pPr>
            <w:r w:rsidRPr="0085467D">
              <w:rPr>
                <w:sz w:val="20"/>
                <w:szCs w:val="28"/>
              </w:rPr>
              <w:t>Environment-driven defaults for engine, width, smoothing, track TTL and rate limits.</w:t>
            </w:r>
          </w:p>
        </w:tc>
      </w:tr>
      <w:tr w:rsidR="005A098A" w:rsidRPr="0085467D" w14:paraId="5A88D50E" w14:textId="77777777">
        <w:trPr>
          <w:cantSplit/>
        </w:trPr>
        <w:tc>
          <w:tcPr>
            <w:tcW w:w="1440" w:type="dxa"/>
            <w:vAlign w:val="center"/>
          </w:tcPr>
          <w:p w14:paraId="6148CA00" w14:textId="77777777" w:rsidR="005A098A" w:rsidRPr="0085467D" w:rsidRDefault="00000000">
            <w:pPr>
              <w:spacing w:after="20"/>
              <w:rPr>
                <w:rFonts w:hint="eastAsia"/>
                <w:sz w:val="22"/>
                <w:szCs w:val="28"/>
              </w:rPr>
            </w:pPr>
            <w:r w:rsidRPr="0085467D">
              <w:rPr>
                <w:sz w:val="20"/>
                <w:szCs w:val="28"/>
              </w:rPr>
              <w:t>Request protection</w:t>
            </w:r>
          </w:p>
        </w:tc>
        <w:tc>
          <w:tcPr>
            <w:tcW w:w="3240" w:type="dxa"/>
            <w:vAlign w:val="center"/>
          </w:tcPr>
          <w:p w14:paraId="407A54F1" w14:textId="77777777" w:rsidR="005A098A" w:rsidRPr="0085467D" w:rsidRDefault="00000000">
            <w:pPr>
              <w:spacing w:after="20"/>
              <w:rPr>
                <w:rFonts w:hint="eastAsia"/>
                <w:sz w:val="22"/>
                <w:szCs w:val="28"/>
              </w:rPr>
            </w:pPr>
            <w:r w:rsidRPr="0085467D">
              <w:rPr>
                <w:sz w:val="20"/>
                <w:szCs w:val="28"/>
              </w:rPr>
              <w:t>backend/app/rate_limit.py</w:t>
            </w:r>
          </w:p>
        </w:tc>
        <w:tc>
          <w:tcPr>
            <w:tcW w:w="5688" w:type="dxa"/>
            <w:vAlign w:val="center"/>
          </w:tcPr>
          <w:p w14:paraId="30196D74" w14:textId="77777777" w:rsidR="005A098A" w:rsidRPr="0085467D" w:rsidRDefault="00000000">
            <w:pPr>
              <w:spacing w:after="20"/>
              <w:rPr>
                <w:rFonts w:hint="eastAsia"/>
                <w:sz w:val="22"/>
                <w:szCs w:val="28"/>
              </w:rPr>
            </w:pPr>
            <w:r w:rsidRPr="0085467D">
              <w:rPr>
                <w:sz w:val="20"/>
                <w:szCs w:val="28"/>
              </w:rPr>
              <w:t>In-memory sliding-window counters used to constrain request/frame frequency.</w:t>
            </w:r>
          </w:p>
        </w:tc>
      </w:tr>
      <w:tr w:rsidR="005A098A" w:rsidRPr="0085467D" w14:paraId="433C03FC" w14:textId="77777777">
        <w:trPr>
          <w:cantSplit/>
        </w:trPr>
        <w:tc>
          <w:tcPr>
            <w:tcW w:w="1440" w:type="dxa"/>
            <w:shd w:val="clear" w:color="auto" w:fill="F1F5F9"/>
            <w:vAlign w:val="center"/>
          </w:tcPr>
          <w:p w14:paraId="4E6252BA" w14:textId="77777777" w:rsidR="005A098A" w:rsidRPr="0085467D" w:rsidRDefault="00000000">
            <w:pPr>
              <w:spacing w:after="20"/>
              <w:rPr>
                <w:rFonts w:hint="eastAsia"/>
                <w:sz w:val="22"/>
                <w:szCs w:val="28"/>
              </w:rPr>
            </w:pPr>
            <w:r w:rsidRPr="0085467D">
              <w:rPr>
                <w:sz w:val="20"/>
                <w:szCs w:val="28"/>
              </w:rPr>
              <w:t>Packaging</w:t>
            </w:r>
          </w:p>
        </w:tc>
        <w:tc>
          <w:tcPr>
            <w:tcW w:w="3240" w:type="dxa"/>
            <w:shd w:val="clear" w:color="auto" w:fill="F1F5F9"/>
            <w:vAlign w:val="center"/>
          </w:tcPr>
          <w:p w14:paraId="2D0C7ED7" w14:textId="77777777" w:rsidR="005A098A" w:rsidRPr="0085467D" w:rsidRDefault="00000000">
            <w:pPr>
              <w:spacing w:after="20"/>
              <w:rPr>
                <w:rFonts w:hint="eastAsia"/>
                <w:sz w:val="22"/>
                <w:szCs w:val="28"/>
              </w:rPr>
            </w:pPr>
            <w:r w:rsidRPr="0085467D">
              <w:rPr>
                <w:sz w:val="20"/>
                <w:szCs w:val="28"/>
              </w:rPr>
              <w:t>Dockerfile, docker-compose.yml</w:t>
            </w:r>
          </w:p>
        </w:tc>
        <w:tc>
          <w:tcPr>
            <w:tcW w:w="5688" w:type="dxa"/>
            <w:shd w:val="clear" w:color="auto" w:fill="F1F5F9"/>
            <w:vAlign w:val="center"/>
          </w:tcPr>
          <w:p w14:paraId="536ACCB4" w14:textId="77777777" w:rsidR="005A098A" w:rsidRPr="0085467D" w:rsidRDefault="00000000">
            <w:pPr>
              <w:spacing w:after="20"/>
              <w:rPr>
                <w:rFonts w:hint="eastAsia"/>
                <w:sz w:val="22"/>
                <w:szCs w:val="28"/>
              </w:rPr>
            </w:pPr>
            <w:r w:rsidRPr="0085467D">
              <w:rPr>
                <w:sz w:val="20"/>
                <w:szCs w:val="28"/>
              </w:rPr>
              <w:t>Build and launch the service; optionally install DeepFace dependencies.</w:t>
            </w:r>
          </w:p>
        </w:tc>
      </w:tr>
    </w:tbl>
    <w:p w14:paraId="7071B848" w14:textId="77777777" w:rsidR="005A098A" w:rsidRPr="0085467D" w:rsidRDefault="005A098A">
      <w:pPr>
        <w:spacing w:after="0"/>
        <w:rPr>
          <w:rFonts w:hint="eastAsia"/>
          <w:sz w:val="22"/>
          <w:szCs w:val="28"/>
        </w:rPr>
      </w:pPr>
    </w:p>
    <w:p w14:paraId="55B784E9" w14:textId="77777777" w:rsidR="005A098A" w:rsidRPr="0085467D" w:rsidRDefault="00000000">
      <w:pPr>
        <w:pStyle w:val="Heading2"/>
        <w:rPr>
          <w:sz w:val="32"/>
          <w:szCs w:val="32"/>
        </w:rPr>
      </w:pPr>
      <w:r w:rsidRPr="0085467D">
        <w:rPr>
          <w:sz w:val="32"/>
          <w:szCs w:val="32"/>
        </w:rPr>
        <w:t>3.2 Data flow</w:t>
      </w:r>
    </w:p>
    <w:p w14:paraId="7C72C811" w14:textId="77777777" w:rsidR="005A098A" w:rsidRPr="0085467D" w:rsidRDefault="00000000">
      <w:pPr>
        <w:pStyle w:val="ListNumber"/>
        <w:spacing w:after="40"/>
        <w:rPr>
          <w:rFonts w:hint="eastAsia"/>
          <w:sz w:val="22"/>
          <w:szCs w:val="28"/>
        </w:rPr>
      </w:pPr>
      <w:r w:rsidRPr="0085467D">
        <w:rPr>
          <w:sz w:val="22"/>
          <w:szCs w:val="28"/>
        </w:rPr>
        <w:t>Input: webcam frames captured in the browser or a user-selected image file.</w:t>
      </w:r>
    </w:p>
    <w:p w14:paraId="5A7223D1" w14:textId="77777777" w:rsidR="005A098A" w:rsidRPr="0085467D" w:rsidRDefault="00000000">
      <w:pPr>
        <w:pStyle w:val="ListNumber"/>
        <w:spacing w:after="40"/>
        <w:rPr>
          <w:rFonts w:hint="eastAsia"/>
          <w:sz w:val="22"/>
          <w:szCs w:val="28"/>
        </w:rPr>
      </w:pPr>
      <w:r w:rsidRPr="0085467D">
        <w:rPr>
          <w:sz w:val="22"/>
          <w:szCs w:val="28"/>
        </w:rPr>
        <w:t>Encoding and transport: JPEG bytes are transmitted over WebSocket for live analysis; multipart form upload is used for still images.</w:t>
      </w:r>
    </w:p>
    <w:p w14:paraId="67D4FBA4" w14:textId="77777777" w:rsidR="005A098A" w:rsidRPr="0085467D" w:rsidRDefault="00000000">
      <w:pPr>
        <w:pStyle w:val="ListNumber"/>
        <w:spacing w:after="40"/>
        <w:rPr>
          <w:rFonts w:hint="eastAsia"/>
          <w:sz w:val="22"/>
          <w:szCs w:val="28"/>
        </w:rPr>
      </w:pPr>
      <w:r w:rsidRPr="0085467D">
        <w:rPr>
          <w:sz w:val="22"/>
          <w:szCs w:val="28"/>
        </w:rPr>
        <w:t>Decode and validation: the backend attempts to decode the received bytes into an image array and rejects invalid still-image data.</w:t>
      </w:r>
    </w:p>
    <w:p w14:paraId="70C69FF0" w14:textId="77777777" w:rsidR="005A098A" w:rsidRPr="0085467D" w:rsidRDefault="00000000">
      <w:pPr>
        <w:pStyle w:val="ListNumber"/>
        <w:spacing w:after="40"/>
        <w:rPr>
          <w:rFonts w:hint="eastAsia"/>
          <w:sz w:val="22"/>
          <w:szCs w:val="28"/>
        </w:rPr>
      </w:pPr>
      <w:r w:rsidRPr="0085467D">
        <w:rPr>
          <w:sz w:val="22"/>
          <w:szCs w:val="28"/>
        </w:rPr>
        <w:t>Inference: the chosen engine returns zero or more face detections, each with a bounding box and score dictionary.</w:t>
      </w:r>
    </w:p>
    <w:p w14:paraId="0EF2A078" w14:textId="77777777" w:rsidR="005A098A" w:rsidRPr="0085467D" w:rsidRDefault="00000000">
      <w:pPr>
        <w:pStyle w:val="ListNumber"/>
        <w:spacing w:after="40"/>
        <w:rPr>
          <w:rFonts w:hint="eastAsia"/>
          <w:sz w:val="22"/>
          <w:szCs w:val="28"/>
        </w:rPr>
      </w:pPr>
      <w:r w:rsidRPr="0085467D">
        <w:rPr>
          <w:sz w:val="22"/>
          <w:szCs w:val="28"/>
        </w:rPr>
        <w:t>Post-processing: live detections pass through the tracker for matching and smoothing; one-off upload analysis returns direct engine results.</w:t>
      </w:r>
    </w:p>
    <w:p w14:paraId="0D02CCD3" w14:textId="77777777" w:rsidR="005A098A" w:rsidRPr="0085467D" w:rsidRDefault="00000000">
      <w:pPr>
        <w:pStyle w:val="ListNumber"/>
        <w:spacing w:after="40"/>
        <w:rPr>
          <w:rFonts w:hint="eastAsia"/>
          <w:sz w:val="22"/>
          <w:szCs w:val="28"/>
        </w:rPr>
      </w:pPr>
      <w:r w:rsidRPr="0085467D">
        <w:rPr>
          <w:sz w:val="22"/>
          <w:szCs w:val="28"/>
        </w:rPr>
        <w:t>Output: JSON includes fields such as image dimensions, selected engine, latency, and face results; the frontend renders the output.</w:t>
      </w:r>
    </w:p>
    <w:p w14:paraId="3F787B17" w14:textId="77777777" w:rsidR="005A098A" w:rsidRPr="0085467D" w:rsidRDefault="00000000">
      <w:pPr>
        <w:pStyle w:val="Heading2"/>
        <w:rPr>
          <w:sz w:val="32"/>
          <w:szCs w:val="32"/>
        </w:rPr>
      </w:pPr>
      <w:r w:rsidRPr="0085467D">
        <w:rPr>
          <w:sz w:val="32"/>
          <w:szCs w:val="32"/>
        </w:rPr>
        <w:t>3.3 Important design choice</w:t>
      </w:r>
    </w:p>
    <w:p w14:paraId="0C17034A" w14:textId="77777777" w:rsidR="005A098A" w:rsidRPr="0085467D" w:rsidRDefault="00000000">
      <w:pPr>
        <w:rPr>
          <w:rFonts w:hint="eastAsia"/>
          <w:sz w:val="22"/>
          <w:szCs w:val="28"/>
        </w:rPr>
      </w:pPr>
      <w:r w:rsidRPr="0085467D">
        <w:rPr>
          <w:sz w:val="22"/>
          <w:szCs w:val="28"/>
        </w:rPr>
        <w:t>The browser performs capture and visualization while the server performs inference. This keeps model dependencies off the client and allows engine selection centrally. The trade-off is that image frames are transmitted to the server, so network latency, server capacity, and privacy/security controls become important.</w:t>
      </w:r>
    </w:p>
    <w:p w14:paraId="69E5F0DE" w14:textId="77777777" w:rsidR="005A098A" w:rsidRPr="0085467D" w:rsidRDefault="00000000">
      <w:pPr>
        <w:pStyle w:val="Heading2"/>
        <w:rPr>
          <w:sz w:val="32"/>
          <w:szCs w:val="32"/>
        </w:rPr>
      </w:pPr>
      <w:r w:rsidRPr="0085467D">
        <w:rPr>
          <w:sz w:val="32"/>
          <w:szCs w:val="32"/>
        </w:rPr>
        <w:t>3.4 State and scaling</w:t>
      </w:r>
    </w:p>
    <w:p w14:paraId="35565D53" w14:textId="77777777" w:rsidR="005A098A" w:rsidRPr="0085467D" w:rsidRDefault="00000000">
      <w:pPr>
        <w:rPr>
          <w:rFonts w:hint="eastAsia"/>
          <w:sz w:val="22"/>
          <w:szCs w:val="28"/>
        </w:rPr>
      </w:pPr>
      <w:r w:rsidRPr="0085467D">
        <w:rPr>
          <w:sz w:val="22"/>
          <w:szCs w:val="28"/>
        </w:rPr>
        <w:t>Rate-limit counters and tracker/session state are held in process memory. This is simple for a single instance, but multiple workers or replicas can have inconsistent counters/state. A scaled deployment should use a shared rate-limit store and explicitly decide whether live sessions remain pinned to a single worker.</w:t>
      </w:r>
    </w:p>
    <w:p w14:paraId="4D47097A" w14:textId="77777777" w:rsidR="005A098A" w:rsidRPr="0085467D" w:rsidRDefault="00000000">
      <w:pPr>
        <w:rPr>
          <w:rFonts w:hint="eastAsia"/>
          <w:sz w:val="22"/>
          <w:szCs w:val="28"/>
        </w:rPr>
      </w:pPr>
      <w:r w:rsidRPr="0085467D">
        <w:rPr>
          <w:sz w:val="22"/>
          <w:szCs w:val="28"/>
        </w:rPr>
        <w:br w:type="page"/>
      </w:r>
    </w:p>
    <w:p w14:paraId="39435C5F" w14:textId="77777777" w:rsidR="005A098A" w:rsidRPr="0085467D" w:rsidRDefault="00000000">
      <w:pPr>
        <w:pStyle w:val="Heading1"/>
        <w:rPr>
          <w:sz w:val="44"/>
          <w:szCs w:val="36"/>
        </w:rPr>
      </w:pPr>
      <w:r w:rsidRPr="0085467D">
        <w:rPr>
          <w:sz w:val="44"/>
          <w:szCs w:val="36"/>
        </w:rPr>
        <w:lastRenderedPageBreak/>
        <w:t>4. Backend Components and API</w:t>
      </w:r>
    </w:p>
    <w:p w14:paraId="683B7430" w14:textId="77777777" w:rsidR="005A098A" w:rsidRPr="0085467D" w:rsidRDefault="00000000">
      <w:pPr>
        <w:pStyle w:val="Heading2"/>
        <w:rPr>
          <w:sz w:val="32"/>
          <w:szCs w:val="32"/>
        </w:rPr>
      </w:pPr>
      <w:r w:rsidRPr="0085467D">
        <w:rPr>
          <w:sz w:val="32"/>
          <w:szCs w:val="32"/>
        </w:rPr>
        <w:t>4.1 API surface</w:t>
      </w:r>
    </w:p>
    <w:tbl>
      <w:tblPr>
        <w:tblStyle w:val="TableGrid"/>
        <w:tblW w:w="0" w:type="auto"/>
        <w:tblLook w:val="04A0" w:firstRow="1" w:lastRow="0" w:firstColumn="1" w:lastColumn="0" w:noHBand="0" w:noVBand="1"/>
      </w:tblPr>
      <w:tblGrid>
        <w:gridCol w:w="2210"/>
        <w:gridCol w:w="2207"/>
        <w:gridCol w:w="5793"/>
      </w:tblGrid>
      <w:tr w:rsidR="005A098A" w:rsidRPr="0085467D" w14:paraId="2DDCEF70" w14:textId="77777777">
        <w:trPr>
          <w:cantSplit/>
        </w:trPr>
        <w:tc>
          <w:tcPr>
            <w:tcW w:w="2232" w:type="dxa"/>
            <w:shd w:val="clear" w:color="auto" w:fill="17365D"/>
            <w:vAlign w:val="center"/>
          </w:tcPr>
          <w:p w14:paraId="4BE540CF" w14:textId="77777777" w:rsidR="005A098A" w:rsidRPr="0085467D" w:rsidRDefault="00000000">
            <w:pPr>
              <w:spacing w:after="20"/>
              <w:rPr>
                <w:rFonts w:hint="eastAsia"/>
                <w:sz w:val="22"/>
                <w:szCs w:val="28"/>
              </w:rPr>
            </w:pPr>
            <w:r w:rsidRPr="0085467D">
              <w:rPr>
                <w:b/>
                <w:color w:val="FFFFFF"/>
                <w:sz w:val="20"/>
                <w:szCs w:val="28"/>
              </w:rPr>
              <w:t>Endpoint</w:t>
            </w:r>
          </w:p>
        </w:tc>
        <w:tc>
          <w:tcPr>
            <w:tcW w:w="2232" w:type="dxa"/>
            <w:shd w:val="clear" w:color="auto" w:fill="17365D"/>
            <w:vAlign w:val="center"/>
          </w:tcPr>
          <w:p w14:paraId="34F42A34" w14:textId="77777777" w:rsidR="005A098A" w:rsidRPr="0085467D" w:rsidRDefault="00000000">
            <w:pPr>
              <w:spacing w:after="20"/>
              <w:rPr>
                <w:rFonts w:hint="eastAsia"/>
                <w:sz w:val="22"/>
                <w:szCs w:val="28"/>
              </w:rPr>
            </w:pPr>
            <w:r w:rsidRPr="0085467D">
              <w:rPr>
                <w:b/>
                <w:color w:val="FFFFFF"/>
                <w:sz w:val="20"/>
                <w:szCs w:val="28"/>
              </w:rPr>
              <w:t>Purpose</w:t>
            </w:r>
          </w:p>
        </w:tc>
        <w:tc>
          <w:tcPr>
            <w:tcW w:w="5904" w:type="dxa"/>
            <w:shd w:val="clear" w:color="auto" w:fill="17365D"/>
            <w:vAlign w:val="center"/>
          </w:tcPr>
          <w:p w14:paraId="1603E10A" w14:textId="77777777" w:rsidR="005A098A" w:rsidRPr="0085467D" w:rsidRDefault="00000000">
            <w:pPr>
              <w:spacing w:after="20"/>
              <w:rPr>
                <w:rFonts w:hint="eastAsia"/>
                <w:sz w:val="22"/>
                <w:szCs w:val="28"/>
              </w:rPr>
            </w:pPr>
            <w:r w:rsidRPr="0085467D">
              <w:rPr>
                <w:b/>
                <w:color w:val="FFFFFF"/>
                <w:sz w:val="20"/>
                <w:szCs w:val="28"/>
              </w:rPr>
              <w:t>Expected behavior</w:t>
            </w:r>
          </w:p>
        </w:tc>
      </w:tr>
      <w:tr w:rsidR="005A098A" w:rsidRPr="0085467D" w14:paraId="6C28073C" w14:textId="77777777">
        <w:trPr>
          <w:cantSplit/>
        </w:trPr>
        <w:tc>
          <w:tcPr>
            <w:tcW w:w="2232" w:type="dxa"/>
            <w:vAlign w:val="center"/>
          </w:tcPr>
          <w:p w14:paraId="0FDA5503" w14:textId="77777777" w:rsidR="005A098A" w:rsidRPr="0085467D" w:rsidRDefault="00000000">
            <w:pPr>
              <w:spacing w:after="20"/>
              <w:rPr>
                <w:rFonts w:hint="eastAsia"/>
                <w:sz w:val="22"/>
                <w:szCs w:val="28"/>
              </w:rPr>
            </w:pPr>
            <w:r w:rsidRPr="0085467D">
              <w:rPr>
                <w:sz w:val="20"/>
                <w:szCs w:val="28"/>
              </w:rPr>
              <w:t>GET /api/health</w:t>
            </w:r>
          </w:p>
        </w:tc>
        <w:tc>
          <w:tcPr>
            <w:tcW w:w="2232" w:type="dxa"/>
            <w:vAlign w:val="center"/>
          </w:tcPr>
          <w:p w14:paraId="45FC05D8" w14:textId="77777777" w:rsidR="005A098A" w:rsidRPr="0085467D" w:rsidRDefault="00000000">
            <w:pPr>
              <w:spacing w:after="20"/>
              <w:rPr>
                <w:rFonts w:hint="eastAsia"/>
                <w:sz w:val="22"/>
                <w:szCs w:val="28"/>
              </w:rPr>
            </w:pPr>
            <w:r w:rsidRPr="0085467D">
              <w:rPr>
                <w:sz w:val="20"/>
                <w:szCs w:val="28"/>
              </w:rPr>
              <w:t>Health status</w:t>
            </w:r>
          </w:p>
        </w:tc>
        <w:tc>
          <w:tcPr>
            <w:tcW w:w="5904" w:type="dxa"/>
            <w:vAlign w:val="center"/>
          </w:tcPr>
          <w:p w14:paraId="7078FA52" w14:textId="77777777" w:rsidR="005A098A" w:rsidRPr="0085467D" w:rsidRDefault="00000000">
            <w:pPr>
              <w:spacing w:after="20"/>
              <w:rPr>
                <w:rFonts w:hint="eastAsia"/>
                <w:sz w:val="22"/>
                <w:szCs w:val="28"/>
              </w:rPr>
            </w:pPr>
            <w:r w:rsidRPr="0085467D">
              <w:rPr>
                <w:sz w:val="20"/>
                <w:szCs w:val="28"/>
              </w:rPr>
              <w:t>Returns an OK status and configured default engine.</w:t>
            </w:r>
          </w:p>
        </w:tc>
      </w:tr>
      <w:tr w:rsidR="005A098A" w:rsidRPr="0085467D" w14:paraId="27EC5C27" w14:textId="77777777">
        <w:trPr>
          <w:cantSplit/>
        </w:trPr>
        <w:tc>
          <w:tcPr>
            <w:tcW w:w="2232" w:type="dxa"/>
            <w:shd w:val="clear" w:color="auto" w:fill="F1F5F9"/>
            <w:vAlign w:val="center"/>
          </w:tcPr>
          <w:p w14:paraId="56AA74EB" w14:textId="77777777" w:rsidR="005A098A" w:rsidRPr="0085467D" w:rsidRDefault="00000000">
            <w:pPr>
              <w:spacing w:after="20"/>
              <w:rPr>
                <w:rFonts w:hint="eastAsia"/>
                <w:sz w:val="22"/>
                <w:szCs w:val="28"/>
              </w:rPr>
            </w:pPr>
            <w:r w:rsidRPr="0085467D">
              <w:rPr>
                <w:sz w:val="20"/>
                <w:szCs w:val="28"/>
              </w:rPr>
              <w:t>GET /api/engines</w:t>
            </w:r>
          </w:p>
        </w:tc>
        <w:tc>
          <w:tcPr>
            <w:tcW w:w="2232" w:type="dxa"/>
            <w:shd w:val="clear" w:color="auto" w:fill="F1F5F9"/>
            <w:vAlign w:val="center"/>
          </w:tcPr>
          <w:p w14:paraId="64543967" w14:textId="77777777" w:rsidR="005A098A" w:rsidRPr="0085467D" w:rsidRDefault="00000000">
            <w:pPr>
              <w:spacing w:after="20"/>
              <w:rPr>
                <w:rFonts w:hint="eastAsia"/>
                <w:sz w:val="22"/>
                <w:szCs w:val="28"/>
              </w:rPr>
            </w:pPr>
            <w:r w:rsidRPr="0085467D">
              <w:rPr>
                <w:sz w:val="20"/>
                <w:szCs w:val="28"/>
              </w:rPr>
              <w:t>Engine discovery</w:t>
            </w:r>
          </w:p>
        </w:tc>
        <w:tc>
          <w:tcPr>
            <w:tcW w:w="5904" w:type="dxa"/>
            <w:shd w:val="clear" w:color="auto" w:fill="F1F5F9"/>
            <w:vAlign w:val="center"/>
          </w:tcPr>
          <w:p w14:paraId="0E2B230D" w14:textId="77777777" w:rsidR="005A098A" w:rsidRPr="0085467D" w:rsidRDefault="00000000">
            <w:pPr>
              <w:spacing w:after="20"/>
              <w:rPr>
                <w:rFonts w:hint="eastAsia"/>
                <w:sz w:val="22"/>
                <w:szCs w:val="28"/>
              </w:rPr>
            </w:pPr>
            <w:r w:rsidRPr="0085467D">
              <w:rPr>
                <w:sz w:val="20"/>
                <w:szCs w:val="28"/>
              </w:rPr>
              <w:t>Reports engine availability, categories and default selection.</w:t>
            </w:r>
          </w:p>
        </w:tc>
      </w:tr>
      <w:tr w:rsidR="005A098A" w:rsidRPr="0085467D" w14:paraId="7CE0232A" w14:textId="77777777">
        <w:trPr>
          <w:cantSplit/>
        </w:trPr>
        <w:tc>
          <w:tcPr>
            <w:tcW w:w="2232" w:type="dxa"/>
            <w:vAlign w:val="center"/>
          </w:tcPr>
          <w:p w14:paraId="31980103" w14:textId="77777777" w:rsidR="005A098A" w:rsidRPr="0085467D" w:rsidRDefault="00000000">
            <w:pPr>
              <w:spacing w:after="20"/>
              <w:rPr>
                <w:rFonts w:hint="eastAsia"/>
                <w:sz w:val="22"/>
                <w:szCs w:val="28"/>
              </w:rPr>
            </w:pPr>
            <w:r w:rsidRPr="0085467D">
              <w:rPr>
                <w:sz w:val="20"/>
                <w:szCs w:val="28"/>
              </w:rPr>
              <w:t>POST /api/analyze</w:t>
            </w:r>
          </w:p>
        </w:tc>
        <w:tc>
          <w:tcPr>
            <w:tcW w:w="2232" w:type="dxa"/>
            <w:vAlign w:val="center"/>
          </w:tcPr>
          <w:p w14:paraId="2F6B9673" w14:textId="77777777" w:rsidR="005A098A" w:rsidRPr="0085467D" w:rsidRDefault="00000000">
            <w:pPr>
              <w:spacing w:after="20"/>
              <w:rPr>
                <w:rFonts w:hint="eastAsia"/>
                <w:sz w:val="22"/>
                <w:szCs w:val="28"/>
              </w:rPr>
            </w:pPr>
            <w:r w:rsidRPr="0085467D">
              <w:rPr>
                <w:sz w:val="20"/>
                <w:szCs w:val="28"/>
              </w:rPr>
              <w:t>Still-image inference</w:t>
            </w:r>
          </w:p>
        </w:tc>
        <w:tc>
          <w:tcPr>
            <w:tcW w:w="5904" w:type="dxa"/>
            <w:vAlign w:val="center"/>
          </w:tcPr>
          <w:p w14:paraId="4D7782C2" w14:textId="77777777" w:rsidR="005A098A" w:rsidRPr="0085467D" w:rsidRDefault="00000000">
            <w:pPr>
              <w:spacing w:after="20"/>
              <w:rPr>
                <w:rFonts w:hint="eastAsia"/>
                <w:sz w:val="22"/>
                <w:szCs w:val="28"/>
              </w:rPr>
            </w:pPr>
            <w:r w:rsidRPr="0085467D">
              <w:rPr>
                <w:sz w:val="20"/>
                <w:szCs w:val="28"/>
              </w:rPr>
              <w:t>Accepts multipart field `file`; optional `engine` query parameter; returns image metadata and face results.</w:t>
            </w:r>
          </w:p>
        </w:tc>
      </w:tr>
      <w:tr w:rsidR="005A098A" w:rsidRPr="0085467D" w14:paraId="36FAD87B" w14:textId="77777777">
        <w:trPr>
          <w:cantSplit/>
        </w:trPr>
        <w:tc>
          <w:tcPr>
            <w:tcW w:w="2232" w:type="dxa"/>
            <w:shd w:val="clear" w:color="auto" w:fill="F1F5F9"/>
            <w:vAlign w:val="center"/>
          </w:tcPr>
          <w:p w14:paraId="3DB20888" w14:textId="77777777" w:rsidR="005A098A" w:rsidRPr="0085467D" w:rsidRDefault="00000000">
            <w:pPr>
              <w:spacing w:after="20"/>
              <w:rPr>
                <w:rFonts w:hint="eastAsia"/>
                <w:sz w:val="22"/>
                <w:szCs w:val="28"/>
              </w:rPr>
            </w:pPr>
            <w:r w:rsidRPr="0085467D">
              <w:rPr>
                <w:sz w:val="20"/>
                <w:szCs w:val="28"/>
              </w:rPr>
              <w:t>WS /ws</w:t>
            </w:r>
          </w:p>
        </w:tc>
        <w:tc>
          <w:tcPr>
            <w:tcW w:w="2232" w:type="dxa"/>
            <w:shd w:val="clear" w:color="auto" w:fill="F1F5F9"/>
            <w:vAlign w:val="center"/>
          </w:tcPr>
          <w:p w14:paraId="71FE1010" w14:textId="77777777" w:rsidR="005A098A" w:rsidRPr="0085467D" w:rsidRDefault="00000000">
            <w:pPr>
              <w:spacing w:after="20"/>
              <w:rPr>
                <w:rFonts w:hint="eastAsia"/>
                <w:sz w:val="22"/>
                <w:szCs w:val="28"/>
              </w:rPr>
            </w:pPr>
            <w:r w:rsidRPr="0085467D">
              <w:rPr>
                <w:sz w:val="20"/>
                <w:szCs w:val="28"/>
              </w:rPr>
              <w:t>Live inference</w:t>
            </w:r>
          </w:p>
        </w:tc>
        <w:tc>
          <w:tcPr>
            <w:tcW w:w="5904" w:type="dxa"/>
            <w:shd w:val="clear" w:color="auto" w:fill="F1F5F9"/>
            <w:vAlign w:val="center"/>
          </w:tcPr>
          <w:p w14:paraId="3ABB1AAB" w14:textId="77777777" w:rsidR="005A098A" w:rsidRPr="0085467D" w:rsidRDefault="00000000">
            <w:pPr>
              <w:spacing w:after="20"/>
              <w:rPr>
                <w:rFonts w:hint="eastAsia"/>
                <w:sz w:val="22"/>
                <w:szCs w:val="28"/>
              </w:rPr>
            </w:pPr>
            <w:r w:rsidRPr="0085467D">
              <w:rPr>
                <w:sz w:val="20"/>
                <w:szCs w:val="28"/>
              </w:rPr>
              <w:t>Receives binary JPEG frames and sends JSON results; text messages can change engine or reset tracking.</w:t>
            </w:r>
          </w:p>
        </w:tc>
      </w:tr>
      <w:tr w:rsidR="005A098A" w:rsidRPr="0085467D" w14:paraId="46843098" w14:textId="77777777">
        <w:trPr>
          <w:cantSplit/>
        </w:trPr>
        <w:tc>
          <w:tcPr>
            <w:tcW w:w="2232" w:type="dxa"/>
            <w:vAlign w:val="center"/>
          </w:tcPr>
          <w:p w14:paraId="504FAFAA" w14:textId="77777777" w:rsidR="005A098A" w:rsidRPr="0085467D" w:rsidRDefault="00000000">
            <w:pPr>
              <w:spacing w:after="20"/>
              <w:rPr>
                <w:rFonts w:hint="eastAsia"/>
                <w:sz w:val="22"/>
                <w:szCs w:val="28"/>
              </w:rPr>
            </w:pPr>
            <w:r w:rsidRPr="0085467D">
              <w:rPr>
                <w:sz w:val="20"/>
                <w:szCs w:val="28"/>
              </w:rPr>
              <w:t>GET /</w:t>
            </w:r>
          </w:p>
        </w:tc>
        <w:tc>
          <w:tcPr>
            <w:tcW w:w="2232" w:type="dxa"/>
            <w:vAlign w:val="center"/>
          </w:tcPr>
          <w:p w14:paraId="1C12E374" w14:textId="77777777" w:rsidR="005A098A" w:rsidRPr="0085467D" w:rsidRDefault="00000000">
            <w:pPr>
              <w:spacing w:after="20"/>
              <w:rPr>
                <w:rFonts w:hint="eastAsia"/>
                <w:sz w:val="22"/>
                <w:szCs w:val="28"/>
              </w:rPr>
            </w:pPr>
            <w:r w:rsidRPr="0085467D">
              <w:rPr>
                <w:sz w:val="20"/>
                <w:szCs w:val="28"/>
              </w:rPr>
              <w:t>Dashboard</w:t>
            </w:r>
          </w:p>
        </w:tc>
        <w:tc>
          <w:tcPr>
            <w:tcW w:w="5904" w:type="dxa"/>
            <w:vAlign w:val="center"/>
          </w:tcPr>
          <w:p w14:paraId="1BAC92B0" w14:textId="77777777" w:rsidR="005A098A" w:rsidRPr="0085467D" w:rsidRDefault="00000000">
            <w:pPr>
              <w:spacing w:after="20"/>
              <w:rPr>
                <w:rFonts w:hint="eastAsia"/>
                <w:sz w:val="22"/>
                <w:szCs w:val="28"/>
              </w:rPr>
            </w:pPr>
            <w:r w:rsidRPr="0085467D">
              <w:rPr>
                <w:sz w:val="20"/>
                <w:szCs w:val="28"/>
              </w:rPr>
              <w:t>Serves the frontend entry page; static frontend assets are exposed by the application.</w:t>
            </w:r>
          </w:p>
        </w:tc>
      </w:tr>
    </w:tbl>
    <w:p w14:paraId="58491C12" w14:textId="77777777" w:rsidR="005A098A" w:rsidRPr="0085467D" w:rsidRDefault="005A098A">
      <w:pPr>
        <w:spacing w:after="0"/>
        <w:rPr>
          <w:rFonts w:hint="eastAsia"/>
          <w:sz w:val="22"/>
          <w:szCs w:val="28"/>
        </w:rPr>
      </w:pPr>
    </w:p>
    <w:p w14:paraId="07C6CB1D" w14:textId="77777777" w:rsidR="005A098A" w:rsidRPr="0085467D" w:rsidRDefault="00000000">
      <w:pPr>
        <w:pStyle w:val="Heading2"/>
        <w:rPr>
          <w:sz w:val="32"/>
          <w:szCs w:val="32"/>
        </w:rPr>
      </w:pPr>
      <w:r w:rsidRPr="0085467D">
        <w:rPr>
          <w:sz w:val="32"/>
          <w:szCs w:val="32"/>
        </w:rPr>
        <w:t>4.2 Result model</w:t>
      </w:r>
    </w:p>
    <w:p w14:paraId="706AD293" w14:textId="77777777" w:rsidR="005A098A" w:rsidRPr="0085467D" w:rsidRDefault="00000000">
      <w:pPr>
        <w:rPr>
          <w:rFonts w:hint="eastAsia"/>
          <w:sz w:val="22"/>
          <w:szCs w:val="28"/>
        </w:rPr>
      </w:pPr>
      <w:r w:rsidRPr="0085467D">
        <w:rPr>
          <w:sz w:val="22"/>
          <w:szCs w:val="28"/>
        </w:rPr>
        <w:t>The engines share a common raw-face representation containing a bounding box and a dictionary of category scores. The API formats detections for the browser, including a predicted label/confidence and score values. Live responses additionally benefit from track identifiers and smoothed estimates.</w:t>
      </w:r>
    </w:p>
    <w:p w14:paraId="4D1D56B3" w14:textId="77777777" w:rsidR="005A098A" w:rsidRPr="0085467D" w:rsidRDefault="00000000">
      <w:pPr>
        <w:pStyle w:val="Heading2"/>
        <w:rPr>
          <w:sz w:val="32"/>
          <w:szCs w:val="32"/>
        </w:rPr>
      </w:pPr>
      <w:r w:rsidRPr="0085467D">
        <w:rPr>
          <w:sz w:val="32"/>
          <w:szCs w:val="32"/>
        </w:rPr>
        <w:t>4.3 WebSocket controls</w:t>
      </w:r>
    </w:p>
    <w:tbl>
      <w:tblPr>
        <w:tblStyle w:val="TableGrid"/>
        <w:tblW w:w="0" w:type="auto"/>
        <w:tblLook w:val="04A0" w:firstRow="1" w:lastRow="0" w:firstColumn="1" w:lastColumn="0" w:noHBand="0" w:noVBand="1"/>
      </w:tblPr>
      <w:tblGrid>
        <w:gridCol w:w="2575"/>
        <w:gridCol w:w="2192"/>
        <w:gridCol w:w="5443"/>
      </w:tblGrid>
      <w:tr w:rsidR="005A098A" w:rsidRPr="0085467D" w14:paraId="30049047" w14:textId="77777777">
        <w:trPr>
          <w:cantSplit/>
        </w:trPr>
        <w:tc>
          <w:tcPr>
            <w:tcW w:w="2592" w:type="dxa"/>
            <w:shd w:val="clear" w:color="auto" w:fill="17365D"/>
            <w:vAlign w:val="center"/>
          </w:tcPr>
          <w:p w14:paraId="7993F042" w14:textId="77777777" w:rsidR="005A098A" w:rsidRPr="0085467D" w:rsidRDefault="00000000">
            <w:pPr>
              <w:spacing w:after="20"/>
              <w:rPr>
                <w:rFonts w:hint="eastAsia"/>
                <w:sz w:val="22"/>
                <w:szCs w:val="28"/>
              </w:rPr>
            </w:pPr>
            <w:r w:rsidRPr="0085467D">
              <w:rPr>
                <w:b/>
                <w:color w:val="FFFFFF"/>
                <w:sz w:val="20"/>
                <w:szCs w:val="28"/>
              </w:rPr>
              <w:t>Message</w:t>
            </w:r>
          </w:p>
        </w:tc>
        <w:tc>
          <w:tcPr>
            <w:tcW w:w="2232" w:type="dxa"/>
            <w:shd w:val="clear" w:color="auto" w:fill="17365D"/>
            <w:vAlign w:val="center"/>
          </w:tcPr>
          <w:p w14:paraId="3B750F02" w14:textId="77777777" w:rsidR="005A098A" w:rsidRPr="0085467D" w:rsidRDefault="00000000">
            <w:pPr>
              <w:spacing w:after="20"/>
              <w:rPr>
                <w:rFonts w:hint="eastAsia"/>
                <w:sz w:val="22"/>
                <w:szCs w:val="28"/>
              </w:rPr>
            </w:pPr>
            <w:r w:rsidRPr="0085467D">
              <w:rPr>
                <w:b/>
                <w:color w:val="FFFFFF"/>
                <w:sz w:val="20"/>
                <w:szCs w:val="28"/>
              </w:rPr>
              <w:t>Purpose</w:t>
            </w:r>
          </w:p>
        </w:tc>
        <w:tc>
          <w:tcPr>
            <w:tcW w:w="5544" w:type="dxa"/>
            <w:shd w:val="clear" w:color="auto" w:fill="17365D"/>
            <w:vAlign w:val="center"/>
          </w:tcPr>
          <w:p w14:paraId="14CDA376" w14:textId="77777777" w:rsidR="005A098A" w:rsidRPr="0085467D" w:rsidRDefault="00000000">
            <w:pPr>
              <w:spacing w:after="20"/>
              <w:rPr>
                <w:rFonts w:hint="eastAsia"/>
                <w:sz w:val="22"/>
                <w:szCs w:val="28"/>
              </w:rPr>
            </w:pPr>
            <w:r w:rsidRPr="0085467D">
              <w:rPr>
                <w:b/>
                <w:color w:val="FFFFFF"/>
                <w:sz w:val="20"/>
                <w:szCs w:val="28"/>
              </w:rPr>
              <w:t>Operational note</w:t>
            </w:r>
          </w:p>
        </w:tc>
      </w:tr>
      <w:tr w:rsidR="005A098A" w:rsidRPr="0085467D" w14:paraId="22C21BF8" w14:textId="77777777">
        <w:trPr>
          <w:cantSplit/>
        </w:trPr>
        <w:tc>
          <w:tcPr>
            <w:tcW w:w="2592" w:type="dxa"/>
            <w:vAlign w:val="center"/>
          </w:tcPr>
          <w:p w14:paraId="3A1FC64A" w14:textId="77777777" w:rsidR="005A098A" w:rsidRPr="0085467D" w:rsidRDefault="00000000">
            <w:pPr>
              <w:spacing w:after="20"/>
              <w:rPr>
                <w:rFonts w:hint="eastAsia"/>
                <w:sz w:val="22"/>
                <w:szCs w:val="28"/>
              </w:rPr>
            </w:pPr>
            <w:r w:rsidRPr="0085467D">
              <w:rPr>
                <w:sz w:val="20"/>
                <w:szCs w:val="28"/>
              </w:rPr>
              <w:t>Binary JPEG frame</w:t>
            </w:r>
          </w:p>
        </w:tc>
        <w:tc>
          <w:tcPr>
            <w:tcW w:w="2232" w:type="dxa"/>
            <w:vAlign w:val="center"/>
          </w:tcPr>
          <w:p w14:paraId="7006DE32" w14:textId="77777777" w:rsidR="005A098A" w:rsidRPr="0085467D" w:rsidRDefault="00000000">
            <w:pPr>
              <w:spacing w:after="20"/>
              <w:rPr>
                <w:rFonts w:hint="eastAsia"/>
                <w:sz w:val="22"/>
                <w:szCs w:val="28"/>
              </w:rPr>
            </w:pPr>
            <w:r w:rsidRPr="0085467D">
              <w:rPr>
                <w:sz w:val="20"/>
                <w:szCs w:val="28"/>
              </w:rPr>
              <w:t>Analyze the next frame</w:t>
            </w:r>
          </w:p>
        </w:tc>
        <w:tc>
          <w:tcPr>
            <w:tcW w:w="5544" w:type="dxa"/>
            <w:vAlign w:val="center"/>
          </w:tcPr>
          <w:p w14:paraId="528711C9" w14:textId="77777777" w:rsidR="005A098A" w:rsidRPr="0085467D" w:rsidRDefault="00000000">
            <w:pPr>
              <w:spacing w:after="20"/>
              <w:rPr>
                <w:rFonts w:hint="eastAsia"/>
                <w:sz w:val="22"/>
                <w:szCs w:val="28"/>
              </w:rPr>
            </w:pPr>
            <w:r w:rsidRPr="0085467D">
              <w:rPr>
                <w:sz w:val="20"/>
                <w:szCs w:val="28"/>
              </w:rPr>
              <w:t>Excess frames can be skipped by the configured rate limit; malformed frames are ignored.</w:t>
            </w:r>
          </w:p>
        </w:tc>
      </w:tr>
      <w:tr w:rsidR="005A098A" w:rsidRPr="0085467D" w14:paraId="7CA1AE99" w14:textId="77777777">
        <w:trPr>
          <w:cantSplit/>
        </w:trPr>
        <w:tc>
          <w:tcPr>
            <w:tcW w:w="2592" w:type="dxa"/>
            <w:shd w:val="clear" w:color="auto" w:fill="F1F5F9"/>
            <w:vAlign w:val="center"/>
          </w:tcPr>
          <w:p w14:paraId="0BB7CBAB" w14:textId="77777777" w:rsidR="005A098A" w:rsidRPr="0085467D" w:rsidRDefault="00000000">
            <w:pPr>
              <w:spacing w:after="20"/>
              <w:rPr>
                <w:rFonts w:hint="eastAsia"/>
                <w:sz w:val="22"/>
                <w:szCs w:val="28"/>
              </w:rPr>
            </w:pPr>
            <w:r w:rsidRPr="0085467D">
              <w:rPr>
                <w:sz w:val="20"/>
                <w:szCs w:val="28"/>
              </w:rPr>
              <w:t>{"engine":"deepface"}</w:t>
            </w:r>
          </w:p>
        </w:tc>
        <w:tc>
          <w:tcPr>
            <w:tcW w:w="2232" w:type="dxa"/>
            <w:shd w:val="clear" w:color="auto" w:fill="F1F5F9"/>
            <w:vAlign w:val="center"/>
          </w:tcPr>
          <w:p w14:paraId="250D190B" w14:textId="77777777" w:rsidR="005A098A" w:rsidRPr="0085467D" w:rsidRDefault="00000000">
            <w:pPr>
              <w:spacing w:after="20"/>
              <w:rPr>
                <w:rFonts w:hint="eastAsia"/>
                <w:sz w:val="22"/>
                <w:szCs w:val="28"/>
              </w:rPr>
            </w:pPr>
            <w:r w:rsidRPr="0085467D">
              <w:rPr>
                <w:sz w:val="20"/>
                <w:szCs w:val="28"/>
              </w:rPr>
              <w:t>Switch analysis engine</w:t>
            </w:r>
          </w:p>
        </w:tc>
        <w:tc>
          <w:tcPr>
            <w:tcW w:w="5544" w:type="dxa"/>
            <w:shd w:val="clear" w:color="auto" w:fill="F1F5F9"/>
            <w:vAlign w:val="center"/>
          </w:tcPr>
          <w:p w14:paraId="02867E23" w14:textId="77777777" w:rsidR="005A098A" w:rsidRPr="0085467D" w:rsidRDefault="00000000">
            <w:pPr>
              <w:spacing w:after="20"/>
              <w:rPr>
                <w:rFonts w:hint="eastAsia"/>
                <w:sz w:val="22"/>
                <w:szCs w:val="28"/>
              </w:rPr>
            </w:pPr>
            <w:r w:rsidRPr="0085467D">
              <w:rPr>
                <w:sz w:val="20"/>
                <w:szCs w:val="28"/>
              </w:rPr>
              <w:t>An unsupported/unavailable engine produces an error response; tracker state is reset when changing engine.</w:t>
            </w:r>
          </w:p>
        </w:tc>
      </w:tr>
      <w:tr w:rsidR="005A098A" w:rsidRPr="0085467D" w14:paraId="04631CCC" w14:textId="77777777">
        <w:trPr>
          <w:cantSplit/>
        </w:trPr>
        <w:tc>
          <w:tcPr>
            <w:tcW w:w="2592" w:type="dxa"/>
            <w:vAlign w:val="center"/>
          </w:tcPr>
          <w:p w14:paraId="61B41207" w14:textId="77777777" w:rsidR="005A098A" w:rsidRPr="0085467D" w:rsidRDefault="00000000">
            <w:pPr>
              <w:spacing w:after="20"/>
              <w:rPr>
                <w:rFonts w:hint="eastAsia"/>
                <w:sz w:val="22"/>
                <w:szCs w:val="28"/>
              </w:rPr>
            </w:pPr>
            <w:r w:rsidRPr="0085467D">
              <w:rPr>
                <w:sz w:val="20"/>
                <w:szCs w:val="28"/>
              </w:rPr>
              <w:t>{"reset":true}</w:t>
            </w:r>
          </w:p>
        </w:tc>
        <w:tc>
          <w:tcPr>
            <w:tcW w:w="2232" w:type="dxa"/>
            <w:vAlign w:val="center"/>
          </w:tcPr>
          <w:p w14:paraId="54247D6B" w14:textId="77777777" w:rsidR="005A098A" w:rsidRPr="0085467D" w:rsidRDefault="00000000">
            <w:pPr>
              <w:spacing w:after="20"/>
              <w:rPr>
                <w:rFonts w:hint="eastAsia"/>
                <w:sz w:val="22"/>
                <w:szCs w:val="28"/>
              </w:rPr>
            </w:pPr>
            <w:r w:rsidRPr="0085467D">
              <w:rPr>
                <w:sz w:val="20"/>
                <w:szCs w:val="28"/>
              </w:rPr>
              <w:t>Reset tracking</w:t>
            </w:r>
          </w:p>
        </w:tc>
        <w:tc>
          <w:tcPr>
            <w:tcW w:w="5544" w:type="dxa"/>
            <w:vAlign w:val="center"/>
          </w:tcPr>
          <w:p w14:paraId="16EC5AC6" w14:textId="77777777" w:rsidR="005A098A" w:rsidRPr="0085467D" w:rsidRDefault="00000000">
            <w:pPr>
              <w:spacing w:after="20"/>
              <w:rPr>
                <w:rFonts w:hint="eastAsia"/>
                <w:sz w:val="22"/>
                <w:szCs w:val="28"/>
              </w:rPr>
            </w:pPr>
            <w:r w:rsidRPr="0085467D">
              <w:rPr>
                <w:sz w:val="20"/>
                <w:szCs w:val="28"/>
              </w:rPr>
              <w:t>Clears current face tracks for the live session.</w:t>
            </w:r>
          </w:p>
        </w:tc>
      </w:tr>
    </w:tbl>
    <w:p w14:paraId="695480CB" w14:textId="77777777" w:rsidR="005A098A" w:rsidRPr="0085467D" w:rsidRDefault="005A098A">
      <w:pPr>
        <w:spacing w:after="0"/>
        <w:rPr>
          <w:rFonts w:hint="eastAsia"/>
          <w:sz w:val="22"/>
          <w:szCs w:val="28"/>
        </w:rPr>
      </w:pPr>
    </w:p>
    <w:p w14:paraId="69DDDEE9" w14:textId="77777777" w:rsidR="005A098A" w:rsidRPr="0085467D" w:rsidRDefault="00000000">
      <w:pPr>
        <w:pStyle w:val="Heading2"/>
        <w:rPr>
          <w:sz w:val="32"/>
          <w:szCs w:val="32"/>
        </w:rPr>
      </w:pPr>
      <w:r w:rsidRPr="0085467D">
        <w:rPr>
          <w:sz w:val="32"/>
          <w:szCs w:val="32"/>
        </w:rPr>
        <w:t>4.4 Configuration variables</w:t>
      </w:r>
    </w:p>
    <w:tbl>
      <w:tblPr>
        <w:tblStyle w:val="TableGrid"/>
        <w:tblW w:w="0" w:type="auto"/>
        <w:tblLook w:val="04A0" w:firstRow="1" w:lastRow="0" w:firstColumn="1" w:lastColumn="0" w:noHBand="0" w:noVBand="1"/>
      </w:tblPr>
      <w:tblGrid>
        <w:gridCol w:w="3823"/>
        <w:gridCol w:w="1509"/>
        <w:gridCol w:w="4878"/>
      </w:tblGrid>
      <w:tr w:rsidR="005A098A" w:rsidRPr="0085467D" w14:paraId="170132C1" w14:textId="77777777">
        <w:trPr>
          <w:cantSplit/>
        </w:trPr>
        <w:tc>
          <w:tcPr>
            <w:tcW w:w="3456" w:type="dxa"/>
            <w:shd w:val="clear" w:color="auto" w:fill="17365D"/>
            <w:vAlign w:val="center"/>
          </w:tcPr>
          <w:p w14:paraId="7FBD7173" w14:textId="77777777" w:rsidR="005A098A" w:rsidRPr="0085467D" w:rsidRDefault="00000000">
            <w:pPr>
              <w:spacing w:after="20"/>
              <w:rPr>
                <w:rFonts w:hint="eastAsia"/>
                <w:sz w:val="22"/>
                <w:szCs w:val="28"/>
              </w:rPr>
            </w:pPr>
            <w:r w:rsidRPr="0085467D">
              <w:rPr>
                <w:b/>
                <w:color w:val="FFFFFF"/>
                <w:sz w:val="20"/>
                <w:szCs w:val="28"/>
              </w:rPr>
              <w:t>Variable</w:t>
            </w:r>
          </w:p>
        </w:tc>
        <w:tc>
          <w:tcPr>
            <w:tcW w:w="1584" w:type="dxa"/>
            <w:shd w:val="clear" w:color="auto" w:fill="17365D"/>
            <w:vAlign w:val="center"/>
          </w:tcPr>
          <w:p w14:paraId="21B63CB2" w14:textId="77777777" w:rsidR="005A098A" w:rsidRPr="0085467D" w:rsidRDefault="00000000">
            <w:pPr>
              <w:spacing w:after="20"/>
              <w:rPr>
                <w:rFonts w:hint="eastAsia"/>
                <w:sz w:val="22"/>
                <w:szCs w:val="28"/>
              </w:rPr>
            </w:pPr>
            <w:r w:rsidRPr="0085467D">
              <w:rPr>
                <w:b/>
                <w:color w:val="FFFFFF"/>
                <w:sz w:val="20"/>
                <w:szCs w:val="28"/>
              </w:rPr>
              <w:t>Default</w:t>
            </w:r>
          </w:p>
        </w:tc>
        <w:tc>
          <w:tcPr>
            <w:tcW w:w="5328" w:type="dxa"/>
            <w:shd w:val="clear" w:color="auto" w:fill="17365D"/>
            <w:vAlign w:val="center"/>
          </w:tcPr>
          <w:p w14:paraId="67432C23" w14:textId="77777777" w:rsidR="005A098A" w:rsidRPr="0085467D" w:rsidRDefault="00000000">
            <w:pPr>
              <w:spacing w:after="20"/>
              <w:rPr>
                <w:rFonts w:hint="eastAsia"/>
                <w:sz w:val="22"/>
                <w:szCs w:val="28"/>
              </w:rPr>
            </w:pPr>
            <w:r w:rsidRPr="0085467D">
              <w:rPr>
                <w:b/>
                <w:color w:val="FFFFFF"/>
                <w:sz w:val="20"/>
                <w:szCs w:val="28"/>
              </w:rPr>
              <w:t>Meaning</w:t>
            </w:r>
          </w:p>
        </w:tc>
      </w:tr>
      <w:tr w:rsidR="005A098A" w:rsidRPr="0085467D" w14:paraId="6F6E4255" w14:textId="77777777">
        <w:trPr>
          <w:cantSplit/>
        </w:trPr>
        <w:tc>
          <w:tcPr>
            <w:tcW w:w="3456" w:type="dxa"/>
            <w:vAlign w:val="center"/>
          </w:tcPr>
          <w:p w14:paraId="2404C924" w14:textId="77777777" w:rsidR="005A098A" w:rsidRPr="0085467D" w:rsidRDefault="00000000">
            <w:pPr>
              <w:spacing w:after="20"/>
              <w:rPr>
                <w:rFonts w:hint="eastAsia"/>
                <w:sz w:val="22"/>
                <w:szCs w:val="28"/>
              </w:rPr>
            </w:pPr>
            <w:r w:rsidRPr="0085467D">
              <w:rPr>
                <w:sz w:val="20"/>
                <w:szCs w:val="28"/>
              </w:rPr>
              <w:t>MOODLENS_ENGINE</w:t>
            </w:r>
          </w:p>
        </w:tc>
        <w:tc>
          <w:tcPr>
            <w:tcW w:w="1584" w:type="dxa"/>
            <w:vAlign w:val="center"/>
          </w:tcPr>
          <w:p w14:paraId="66A5384D" w14:textId="77777777" w:rsidR="005A098A" w:rsidRPr="0085467D" w:rsidRDefault="00000000">
            <w:pPr>
              <w:spacing w:after="20"/>
              <w:rPr>
                <w:rFonts w:hint="eastAsia"/>
                <w:sz w:val="22"/>
                <w:szCs w:val="28"/>
              </w:rPr>
            </w:pPr>
            <w:r w:rsidRPr="0085467D">
              <w:rPr>
                <w:sz w:val="20"/>
                <w:szCs w:val="28"/>
              </w:rPr>
              <w:t>haar</w:t>
            </w:r>
          </w:p>
        </w:tc>
        <w:tc>
          <w:tcPr>
            <w:tcW w:w="5328" w:type="dxa"/>
            <w:vAlign w:val="center"/>
          </w:tcPr>
          <w:p w14:paraId="6B6DD416" w14:textId="77777777" w:rsidR="005A098A" w:rsidRPr="0085467D" w:rsidRDefault="00000000">
            <w:pPr>
              <w:spacing w:after="20"/>
              <w:rPr>
                <w:rFonts w:hint="eastAsia"/>
                <w:sz w:val="22"/>
                <w:szCs w:val="28"/>
              </w:rPr>
            </w:pPr>
            <w:r w:rsidRPr="0085467D">
              <w:rPr>
                <w:sz w:val="20"/>
                <w:szCs w:val="28"/>
              </w:rPr>
              <w:t>Default engine.</w:t>
            </w:r>
          </w:p>
        </w:tc>
      </w:tr>
      <w:tr w:rsidR="005A098A" w:rsidRPr="0085467D" w14:paraId="758E2C6B" w14:textId="77777777">
        <w:trPr>
          <w:cantSplit/>
        </w:trPr>
        <w:tc>
          <w:tcPr>
            <w:tcW w:w="3456" w:type="dxa"/>
            <w:shd w:val="clear" w:color="auto" w:fill="F1F5F9"/>
            <w:vAlign w:val="center"/>
          </w:tcPr>
          <w:p w14:paraId="73F397E9" w14:textId="77777777" w:rsidR="005A098A" w:rsidRPr="0085467D" w:rsidRDefault="00000000">
            <w:pPr>
              <w:spacing w:after="20"/>
              <w:rPr>
                <w:rFonts w:hint="eastAsia"/>
                <w:sz w:val="22"/>
                <w:szCs w:val="28"/>
              </w:rPr>
            </w:pPr>
            <w:r w:rsidRPr="0085467D">
              <w:rPr>
                <w:sz w:val="20"/>
                <w:szCs w:val="28"/>
              </w:rPr>
              <w:t>MOODLENS_MAX_WIDTH</w:t>
            </w:r>
          </w:p>
        </w:tc>
        <w:tc>
          <w:tcPr>
            <w:tcW w:w="1584" w:type="dxa"/>
            <w:shd w:val="clear" w:color="auto" w:fill="F1F5F9"/>
            <w:vAlign w:val="center"/>
          </w:tcPr>
          <w:p w14:paraId="6317A82C" w14:textId="77777777" w:rsidR="005A098A" w:rsidRPr="0085467D" w:rsidRDefault="00000000">
            <w:pPr>
              <w:spacing w:after="20"/>
              <w:rPr>
                <w:rFonts w:hint="eastAsia"/>
                <w:sz w:val="22"/>
                <w:szCs w:val="28"/>
              </w:rPr>
            </w:pPr>
            <w:r w:rsidRPr="0085467D">
              <w:rPr>
                <w:sz w:val="20"/>
                <w:szCs w:val="28"/>
              </w:rPr>
              <w:t>640</w:t>
            </w:r>
          </w:p>
        </w:tc>
        <w:tc>
          <w:tcPr>
            <w:tcW w:w="5328" w:type="dxa"/>
            <w:shd w:val="clear" w:color="auto" w:fill="F1F5F9"/>
            <w:vAlign w:val="center"/>
          </w:tcPr>
          <w:p w14:paraId="1D9B9ACB" w14:textId="77777777" w:rsidR="005A098A" w:rsidRPr="0085467D" w:rsidRDefault="00000000">
            <w:pPr>
              <w:spacing w:after="20"/>
              <w:rPr>
                <w:rFonts w:hint="eastAsia"/>
                <w:sz w:val="22"/>
                <w:szCs w:val="28"/>
              </w:rPr>
            </w:pPr>
            <w:r w:rsidRPr="0085467D">
              <w:rPr>
                <w:sz w:val="20"/>
                <w:szCs w:val="28"/>
              </w:rPr>
              <w:t>Maximum frame width before backend-side resizing.</w:t>
            </w:r>
          </w:p>
        </w:tc>
      </w:tr>
      <w:tr w:rsidR="005A098A" w:rsidRPr="0085467D" w14:paraId="32361A12" w14:textId="77777777">
        <w:trPr>
          <w:cantSplit/>
        </w:trPr>
        <w:tc>
          <w:tcPr>
            <w:tcW w:w="3456" w:type="dxa"/>
            <w:vAlign w:val="center"/>
          </w:tcPr>
          <w:p w14:paraId="6A4AFA6E" w14:textId="77777777" w:rsidR="005A098A" w:rsidRPr="0085467D" w:rsidRDefault="00000000">
            <w:pPr>
              <w:spacing w:after="20"/>
              <w:rPr>
                <w:rFonts w:hint="eastAsia"/>
                <w:sz w:val="22"/>
                <w:szCs w:val="28"/>
              </w:rPr>
            </w:pPr>
            <w:r w:rsidRPr="0085467D">
              <w:rPr>
                <w:sz w:val="20"/>
                <w:szCs w:val="28"/>
              </w:rPr>
              <w:t>MOODLENS_ALPHA</w:t>
            </w:r>
          </w:p>
        </w:tc>
        <w:tc>
          <w:tcPr>
            <w:tcW w:w="1584" w:type="dxa"/>
            <w:vAlign w:val="center"/>
          </w:tcPr>
          <w:p w14:paraId="59764E03" w14:textId="77777777" w:rsidR="005A098A" w:rsidRPr="0085467D" w:rsidRDefault="00000000">
            <w:pPr>
              <w:spacing w:after="20"/>
              <w:rPr>
                <w:rFonts w:hint="eastAsia"/>
                <w:sz w:val="22"/>
                <w:szCs w:val="28"/>
              </w:rPr>
            </w:pPr>
            <w:r w:rsidRPr="0085467D">
              <w:rPr>
                <w:sz w:val="20"/>
                <w:szCs w:val="28"/>
              </w:rPr>
              <w:t>0.45</w:t>
            </w:r>
          </w:p>
        </w:tc>
        <w:tc>
          <w:tcPr>
            <w:tcW w:w="5328" w:type="dxa"/>
            <w:vAlign w:val="center"/>
          </w:tcPr>
          <w:p w14:paraId="2A9BB331" w14:textId="77777777" w:rsidR="005A098A" w:rsidRPr="0085467D" w:rsidRDefault="00000000">
            <w:pPr>
              <w:spacing w:after="20"/>
              <w:rPr>
                <w:rFonts w:hint="eastAsia"/>
                <w:sz w:val="22"/>
                <w:szCs w:val="28"/>
              </w:rPr>
            </w:pPr>
            <w:r w:rsidRPr="0085467D">
              <w:rPr>
                <w:sz w:val="20"/>
                <w:szCs w:val="28"/>
              </w:rPr>
              <w:t>Weight used for smoothing new tracker values.</w:t>
            </w:r>
          </w:p>
        </w:tc>
      </w:tr>
      <w:tr w:rsidR="005A098A" w:rsidRPr="0085467D" w14:paraId="258B4A0B" w14:textId="77777777">
        <w:trPr>
          <w:cantSplit/>
        </w:trPr>
        <w:tc>
          <w:tcPr>
            <w:tcW w:w="3456" w:type="dxa"/>
            <w:shd w:val="clear" w:color="auto" w:fill="F1F5F9"/>
            <w:vAlign w:val="center"/>
          </w:tcPr>
          <w:p w14:paraId="6092F203" w14:textId="77777777" w:rsidR="005A098A" w:rsidRPr="0085467D" w:rsidRDefault="00000000">
            <w:pPr>
              <w:spacing w:after="20"/>
              <w:rPr>
                <w:rFonts w:hint="eastAsia"/>
                <w:sz w:val="22"/>
                <w:szCs w:val="28"/>
              </w:rPr>
            </w:pPr>
            <w:r w:rsidRPr="0085467D">
              <w:rPr>
                <w:sz w:val="20"/>
                <w:szCs w:val="28"/>
              </w:rPr>
              <w:t>MOODLENS_TRACK_TTL</w:t>
            </w:r>
          </w:p>
        </w:tc>
        <w:tc>
          <w:tcPr>
            <w:tcW w:w="1584" w:type="dxa"/>
            <w:shd w:val="clear" w:color="auto" w:fill="F1F5F9"/>
            <w:vAlign w:val="center"/>
          </w:tcPr>
          <w:p w14:paraId="005B5641" w14:textId="77777777" w:rsidR="005A098A" w:rsidRPr="0085467D" w:rsidRDefault="00000000">
            <w:pPr>
              <w:spacing w:after="20"/>
              <w:rPr>
                <w:rFonts w:hint="eastAsia"/>
                <w:sz w:val="22"/>
                <w:szCs w:val="28"/>
              </w:rPr>
            </w:pPr>
            <w:r w:rsidRPr="0085467D">
              <w:rPr>
                <w:sz w:val="20"/>
                <w:szCs w:val="28"/>
              </w:rPr>
              <w:t>1.5 s</w:t>
            </w:r>
          </w:p>
        </w:tc>
        <w:tc>
          <w:tcPr>
            <w:tcW w:w="5328" w:type="dxa"/>
            <w:shd w:val="clear" w:color="auto" w:fill="F1F5F9"/>
            <w:vAlign w:val="center"/>
          </w:tcPr>
          <w:p w14:paraId="4B08A413" w14:textId="77777777" w:rsidR="005A098A" w:rsidRPr="0085467D" w:rsidRDefault="00000000">
            <w:pPr>
              <w:spacing w:after="20"/>
              <w:rPr>
                <w:rFonts w:hint="eastAsia"/>
                <w:sz w:val="22"/>
                <w:szCs w:val="28"/>
              </w:rPr>
            </w:pPr>
            <w:r w:rsidRPr="0085467D">
              <w:rPr>
                <w:sz w:val="20"/>
                <w:szCs w:val="28"/>
              </w:rPr>
              <w:t>Time without a match before a track expires.</w:t>
            </w:r>
          </w:p>
        </w:tc>
      </w:tr>
      <w:tr w:rsidR="005A098A" w:rsidRPr="0085467D" w14:paraId="74238CDA" w14:textId="77777777">
        <w:trPr>
          <w:cantSplit/>
        </w:trPr>
        <w:tc>
          <w:tcPr>
            <w:tcW w:w="3456" w:type="dxa"/>
            <w:vAlign w:val="center"/>
          </w:tcPr>
          <w:p w14:paraId="6BA44164" w14:textId="77777777" w:rsidR="005A098A" w:rsidRPr="0085467D" w:rsidRDefault="00000000">
            <w:pPr>
              <w:spacing w:after="20"/>
              <w:rPr>
                <w:rFonts w:hint="eastAsia"/>
                <w:sz w:val="22"/>
                <w:szCs w:val="28"/>
              </w:rPr>
            </w:pPr>
            <w:r w:rsidRPr="0085467D">
              <w:rPr>
                <w:sz w:val="20"/>
                <w:szCs w:val="28"/>
              </w:rPr>
              <w:t>MOODLENS_ANALYZE_RATE_LIMIT</w:t>
            </w:r>
          </w:p>
        </w:tc>
        <w:tc>
          <w:tcPr>
            <w:tcW w:w="1584" w:type="dxa"/>
            <w:vAlign w:val="center"/>
          </w:tcPr>
          <w:p w14:paraId="176D786A" w14:textId="77777777" w:rsidR="005A098A" w:rsidRPr="0085467D" w:rsidRDefault="00000000">
            <w:pPr>
              <w:spacing w:after="20"/>
              <w:rPr>
                <w:rFonts w:hint="eastAsia"/>
                <w:sz w:val="22"/>
                <w:szCs w:val="28"/>
              </w:rPr>
            </w:pPr>
            <w:r w:rsidRPr="0085467D">
              <w:rPr>
                <w:sz w:val="20"/>
                <w:szCs w:val="28"/>
              </w:rPr>
              <w:t>30</w:t>
            </w:r>
          </w:p>
        </w:tc>
        <w:tc>
          <w:tcPr>
            <w:tcW w:w="5328" w:type="dxa"/>
            <w:vAlign w:val="center"/>
          </w:tcPr>
          <w:p w14:paraId="5DB14150" w14:textId="77777777" w:rsidR="005A098A" w:rsidRPr="0085467D" w:rsidRDefault="00000000">
            <w:pPr>
              <w:spacing w:after="20"/>
              <w:rPr>
                <w:rFonts w:hint="eastAsia"/>
                <w:sz w:val="22"/>
                <w:szCs w:val="28"/>
              </w:rPr>
            </w:pPr>
            <w:r w:rsidRPr="0085467D">
              <w:rPr>
                <w:sz w:val="20"/>
                <w:szCs w:val="28"/>
              </w:rPr>
              <w:t>Upload-analysis requests allowed per client per window.</w:t>
            </w:r>
          </w:p>
        </w:tc>
      </w:tr>
      <w:tr w:rsidR="005A098A" w:rsidRPr="0085467D" w14:paraId="5AC66F0D" w14:textId="77777777">
        <w:trPr>
          <w:cantSplit/>
        </w:trPr>
        <w:tc>
          <w:tcPr>
            <w:tcW w:w="3456" w:type="dxa"/>
            <w:shd w:val="clear" w:color="auto" w:fill="F1F5F9"/>
            <w:vAlign w:val="center"/>
          </w:tcPr>
          <w:p w14:paraId="12DF6B87" w14:textId="77777777" w:rsidR="005A098A" w:rsidRPr="0085467D" w:rsidRDefault="00000000">
            <w:pPr>
              <w:spacing w:after="20"/>
              <w:rPr>
                <w:rFonts w:hint="eastAsia"/>
                <w:sz w:val="22"/>
                <w:szCs w:val="28"/>
              </w:rPr>
            </w:pPr>
            <w:r w:rsidRPr="0085467D">
              <w:rPr>
                <w:sz w:val="20"/>
                <w:szCs w:val="28"/>
              </w:rPr>
              <w:t>MOODLENS_ANALYZE_RATE_WINDOW</w:t>
            </w:r>
          </w:p>
        </w:tc>
        <w:tc>
          <w:tcPr>
            <w:tcW w:w="1584" w:type="dxa"/>
            <w:shd w:val="clear" w:color="auto" w:fill="F1F5F9"/>
            <w:vAlign w:val="center"/>
          </w:tcPr>
          <w:p w14:paraId="202CD5EA" w14:textId="77777777" w:rsidR="005A098A" w:rsidRPr="0085467D" w:rsidRDefault="00000000">
            <w:pPr>
              <w:spacing w:after="20"/>
              <w:rPr>
                <w:rFonts w:hint="eastAsia"/>
                <w:sz w:val="22"/>
                <w:szCs w:val="28"/>
              </w:rPr>
            </w:pPr>
            <w:r w:rsidRPr="0085467D">
              <w:rPr>
                <w:sz w:val="20"/>
                <w:szCs w:val="28"/>
              </w:rPr>
              <w:t>60 s</w:t>
            </w:r>
          </w:p>
        </w:tc>
        <w:tc>
          <w:tcPr>
            <w:tcW w:w="5328" w:type="dxa"/>
            <w:shd w:val="clear" w:color="auto" w:fill="F1F5F9"/>
            <w:vAlign w:val="center"/>
          </w:tcPr>
          <w:p w14:paraId="73172A80" w14:textId="77777777" w:rsidR="005A098A" w:rsidRPr="0085467D" w:rsidRDefault="00000000">
            <w:pPr>
              <w:spacing w:after="20"/>
              <w:rPr>
                <w:rFonts w:hint="eastAsia"/>
                <w:sz w:val="22"/>
                <w:szCs w:val="28"/>
              </w:rPr>
            </w:pPr>
            <w:r w:rsidRPr="0085467D">
              <w:rPr>
                <w:sz w:val="20"/>
                <w:szCs w:val="28"/>
              </w:rPr>
              <w:t>Upload-analysis rate-limit window.</w:t>
            </w:r>
          </w:p>
        </w:tc>
      </w:tr>
      <w:tr w:rsidR="005A098A" w:rsidRPr="0085467D" w14:paraId="55A88BBC" w14:textId="77777777">
        <w:trPr>
          <w:cantSplit/>
        </w:trPr>
        <w:tc>
          <w:tcPr>
            <w:tcW w:w="3456" w:type="dxa"/>
            <w:vAlign w:val="center"/>
          </w:tcPr>
          <w:p w14:paraId="099F3DFC" w14:textId="77777777" w:rsidR="005A098A" w:rsidRPr="0085467D" w:rsidRDefault="00000000">
            <w:pPr>
              <w:spacing w:after="20"/>
              <w:rPr>
                <w:rFonts w:hint="eastAsia"/>
                <w:sz w:val="22"/>
                <w:szCs w:val="28"/>
              </w:rPr>
            </w:pPr>
            <w:r w:rsidRPr="0085467D">
              <w:rPr>
                <w:sz w:val="20"/>
                <w:szCs w:val="28"/>
              </w:rPr>
              <w:t>MOODLENS_WS_FRAME_RATE_LIMIT</w:t>
            </w:r>
          </w:p>
        </w:tc>
        <w:tc>
          <w:tcPr>
            <w:tcW w:w="1584" w:type="dxa"/>
            <w:vAlign w:val="center"/>
          </w:tcPr>
          <w:p w14:paraId="3D19B47B" w14:textId="77777777" w:rsidR="005A098A" w:rsidRPr="0085467D" w:rsidRDefault="00000000">
            <w:pPr>
              <w:spacing w:after="20"/>
              <w:rPr>
                <w:rFonts w:hint="eastAsia"/>
                <w:sz w:val="22"/>
                <w:szCs w:val="28"/>
              </w:rPr>
            </w:pPr>
            <w:r w:rsidRPr="0085467D">
              <w:rPr>
                <w:sz w:val="20"/>
                <w:szCs w:val="28"/>
              </w:rPr>
              <w:t>10</w:t>
            </w:r>
          </w:p>
        </w:tc>
        <w:tc>
          <w:tcPr>
            <w:tcW w:w="5328" w:type="dxa"/>
            <w:vAlign w:val="center"/>
          </w:tcPr>
          <w:p w14:paraId="1E2D948C" w14:textId="77777777" w:rsidR="005A098A" w:rsidRPr="0085467D" w:rsidRDefault="00000000">
            <w:pPr>
              <w:spacing w:after="20"/>
              <w:rPr>
                <w:rFonts w:hint="eastAsia"/>
                <w:sz w:val="22"/>
                <w:szCs w:val="28"/>
              </w:rPr>
            </w:pPr>
            <w:r w:rsidRPr="0085467D">
              <w:rPr>
                <w:sz w:val="20"/>
                <w:szCs w:val="28"/>
              </w:rPr>
              <w:t>WebSocket frames allowed per client per window.</w:t>
            </w:r>
          </w:p>
        </w:tc>
      </w:tr>
      <w:tr w:rsidR="005A098A" w:rsidRPr="0085467D" w14:paraId="21977313" w14:textId="77777777">
        <w:trPr>
          <w:cantSplit/>
        </w:trPr>
        <w:tc>
          <w:tcPr>
            <w:tcW w:w="3456" w:type="dxa"/>
            <w:shd w:val="clear" w:color="auto" w:fill="F1F5F9"/>
            <w:vAlign w:val="center"/>
          </w:tcPr>
          <w:p w14:paraId="3E059313" w14:textId="77777777" w:rsidR="005A098A" w:rsidRPr="0085467D" w:rsidRDefault="00000000">
            <w:pPr>
              <w:spacing w:after="20"/>
              <w:rPr>
                <w:rFonts w:hint="eastAsia"/>
                <w:sz w:val="22"/>
                <w:szCs w:val="28"/>
              </w:rPr>
            </w:pPr>
            <w:r w:rsidRPr="0085467D">
              <w:rPr>
                <w:sz w:val="20"/>
                <w:szCs w:val="28"/>
              </w:rPr>
              <w:t>MOODLENS_WS_FRAME_RATE_WINDOW</w:t>
            </w:r>
          </w:p>
        </w:tc>
        <w:tc>
          <w:tcPr>
            <w:tcW w:w="1584" w:type="dxa"/>
            <w:shd w:val="clear" w:color="auto" w:fill="F1F5F9"/>
            <w:vAlign w:val="center"/>
          </w:tcPr>
          <w:p w14:paraId="76E80954" w14:textId="77777777" w:rsidR="005A098A" w:rsidRPr="0085467D" w:rsidRDefault="00000000">
            <w:pPr>
              <w:spacing w:after="20"/>
              <w:rPr>
                <w:rFonts w:hint="eastAsia"/>
                <w:sz w:val="22"/>
                <w:szCs w:val="28"/>
              </w:rPr>
            </w:pPr>
            <w:r w:rsidRPr="0085467D">
              <w:rPr>
                <w:sz w:val="20"/>
                <w:szCs w:val="28"/>
              </w:rPr>
              <w:t>1 s</w:t>
            </w:r>
          </w:p>
        </w:tc>
        <w:tc>
          <w:tcPr>
            <w:tcW w:w="5328" w:type="dxa"/>
            <w:shd w:val="clear" w:color="auto" w:fill="F1F5F9"/>
            <w:vAlign w:val="center"/>
          </w:tcPr>
          <w:p w14:paraId="3EBADC05" w14:textId="77777777" w:rsidR="005A098A" w:rsidRPr="0085467D" w:rsidRDefault="00000000">
            <w:pPr>
              <w:spacing w:after="20"/>
              <w:rPr>
                <w:rFonts w:hint="eastAsia"/>
                <w:sz w:val="22"/>
                <w:szCs w:val="28"/>
              </w:rPr>
            </w:pPr>
            <w:r w:rsidRPr="0085467D">
              <w:rPr>
                <w:sz w:val="20"/>
                <w:szCs w:val="28"/>
              </w:rPr>
              <w:t>WebSocket frame-rate window.</w:t>
            </w:r>
          </w:p>
        </w:tc>
      </w:tr>
    </w:tbl>
    <w:p w14:paraId="4A266FC7" w14:textId="77777777" w:rsidR="005A098A" w:rsidRPr="0085467D" w:rsidRDefault="005A098A">
      <w:pPr>
        <w:spacing w:after="0"/>
        <w:rPr>
          <w:rFonts w:hint="eastAsia"/>
          <w:sz w:val="22"/>
          <w:szCs w:val="28"/>
        </w:rPr>
      </w:pPr>
    </w:p>
    <w:p w14:paraId="3F9AF0E5" w14:textId="77777777" w:rsidR="005A098A" w:rsidRPr="0085467D" w:rsidRDefault="00000000">
      <w:pPr>
        <w:rPr>
          <w:rFonts w:hint="eastAsia"/>
          <w:sz w:val="22"/>
          <w:szCs w:val="28"/>
        </w:rPr>
      </w:pPr>
      <w:r w:rsidRPr="0085467D">
        <w:rPr>
          <w:sz w:val="22"/>
          <w:szCs w:val="28"/>
        </w:rPr>
        <w:t>Rate limits are process-local and IP-based according to the project documentation. Behind a reverse proxy, trusted client-IP handling must be configured carefully; arbitrary forwarded headers should not be trusted.</w:t>
      </w:r>
    </w:p>
    <w:p w14:paraId="36186599" w14:textId="77777777" w:rsidR="005A098A" w:rsidRPr="0085467D" w:rsidRDefault="00000000">
      <w:pPr>
        <w:rPr>
          <w:rFonts w:hint="eastAsia"/>
          <w:sz w:val="22"/>
          <w:szCs w:val="28"/>
        </w:rPr>
      </w:pPr>
      <w:r w:rsidRPr="0085467D">
        <w:rPr>
          <w:sz w:val="22"/>
          <w:szCs w:val="28"/>
        </w:rPr>
        <w:br w:type="page"/>
      </w:r>
    </w:p>
    <w:p w14:paraId="60FE6157" w14:textId="77777777" w:rsidR="005A098A" w:rsidRPr="0085467D" w:rsidRDefault="00000000">
      <w:pPr>
        <w:pStyle w:val="Heading1"/>
        <w:rPr>
          <w:sz w:val="44"/>
          <w:szCs w:val="36"/>
        </w:rPr>
      </w:pPr>
      <w:r w:rsidRPr="0085467D">
        <w:rPr>
          <w:sz w:val="44"/>
          <w:szCs w:val="36"/>
        </w:rPr>
        <w:lastRenderedPageBreak/>
        <w:t>5. Analysis Engines and Face Tracking</w:t>
      </w:r>
    </w:p>
    <w:p w14:paraId="19E940BE" w14:textId="77777777" w:rsidR="005A098A" w:rsidRPr="0085467D" w:rsidRDefault="00000000">
      <w:pPr>
        <w:pStyle w:val="Heading2"/>
        <w:rPr>
          <w:sz w:val="32"/>
          <w:szCs w:val="32"/>
        </w:rPr>
      </w:pPr>
      <w:r w:rsidRPr="0085467D">
        <w:rPr>
          <w:sz w:val="32"/>
          <w:szCs w:val="32"/>
        </w:rPr>
        <w:t>5.1 Haar Cascade engine</w:t>
      </w:r>
    </w:p>
    <w:p w14:paraId="24656F59" w14:textId="77777777" w:rsidR="005A098A" w:rsidRPr="0085467D" w:rsidRDefault="00000000">
      <w:pPr>
        <w:rPr>
          <w:rFonts w:hint="eastAsia"/>
          <w:sz w:val="22"/>
          <w:szCs w:val="28"/>
        </w:rPr>
      </w:pPr>
      <w:r w:rsidRPr="0085467D">
        <w:rPr>
          <w:sz w:val="22"/>
          <w:szCs w:val="28"/>
        </w:rPr>
        <w:t>The default engine uses OpenCV Haar cascades for face detection and smile detection. Its output maps smiling faces toward `happy` and non-smiling detections toward a `neutral` approximation. This is lightweight and avoids the optional DeepFace dependency, but the label is a smile-based heuristic rather than a general seven-class expression classifier.</w:t>
      </w:r>
    </w:p>
    <w:p w14:paraId="626D7741" w14:textId="77777777" w:rsidR="005A098A" w:rsidRPr="0085467D" w:rsidRDefault="00000000">
      <w:pPr>
        <w:pStyle w:val="ListBullet"/>
        <w:spacing w:after="40"/>
        <w:rPr>
          <w:rFonts w:hint="eastAsia"/>
          <w:sz w:val="22"/>
          <w:szCs w:val="28"/>
        </w:rPr>
      </w:pPr>
      <w:r w:rsidRPr="0085467D">
        <w:rPr>
          <w:sz w:val="22"/>
          <w:szCs w:val="28"/>
        </w:rPr>
        <w:t>Advantages: low dependency footprint, comparatively light deployment and a fast path for demos.</w:t>
      </w:r>
    </w:p>
    <w:p w14:paraId="1C84F539" w14:textId="77777777" w:rsidR="005A098A" w:rsidRPr="0085467D" w:rsidRDefault="00000000">
      <w:pPr>
        <w:pStyle w:val="ListBullet"/>
        <w:spacing w:after="40"/>
        <w:rPr>
          <w:rFonts w:hint="eastAsia"/>
          <w:sz w:val="22"/>
          <w:szCs w:val="28"/>
        </w:rPr>
      </w:pPr>
      <w:r w:rsidRPr="0085467D">
        <w:rPr>
          <w:sz w:val="22"/>
          <w:szCs w:val="28"/>
        </w:rPr>
        <w:t>Limitations: sensitive to pose, lighting, face scale and smile visibility; cannot meaningfully distinguish the full range of expression categories.</w:t>
      </w:r>
    </w:p>
    <w:p w14:paraId="33C041CE" w14:textId="77777777" w:rsidR="005A098A" w:rsidRPr="0085467D" w:rsidRDefault="00000000">
      <w:pPr>
        <w:pStyle w:val="Heading2"/>
        <w:rPr>
          <w:sz w:val="32"/>
          <w:szCs w:val="32"/>
        </w:rPr>
      </w:pPr>
      <w:r w:rsidRPr="0085467D">
        <w:rPr>
          <w:sz w:val="32"/>
          <w:szCs w:val="32"/>
        </w:rPr>
        <w:t>5.2 Optional DeepFace engine</w:t>
      </w:r>
    </w:p>
    <w:p w14:paraId="71A95B38" w14:textId="77777777" w:rsidR="005A098A" w:rsidRPr="0085467D" w:rsidRDefault="00000000">
      <w:pPr>
        <w:rPr>
          <w:rFonts w:hint="eastAsia"/>
          <w:sz w:val="22"/>
          <w:szCs w:val="28"/>
        </w:rPr>
      </w:pPr>
      <w:r w:rsidRPr="0085467D">
        <w:rPr>
          <w:sz w:val="22"/>
          <w:szCs w:val="28"/>
        </w:rPr>
        <w:t>The optional DeepFace integration provides the seven categories documented by the project: happy, sad, angry, surprise, fear, disgust and neutral. It requires the additional requirements file and may download model data on first use. Model initialization can make the first analysis slower than subsequent requests.</w:t>
      </w:r>
    </w:p>
    <w:p w14:paraId="091D55F4" w14:textId="77777777" w:rsidR="005A098A" w:rsidRPr="0085467D" w:rsidRDefault="00000000">
      <w:pPr>
        <w:pStyle w:val="ListBullet"/>
        <w:spacing w:after="40"/>
        <w:rPr>
          <w:rFonts w:hint="eastAsia"/>
          <w:sz w:val="22"/>
          <w:szCs w:val="28"/>
        </w:rPr>
      </w:pPr>
      <w:r w:rsidRPr="0085467D">
        <w:rPr>
          <w:sz w:val="22"/>
          <w:szCs w:val="28"/>
        </w:rPr>
        <w:t>Advantages: richer category output than the Haar smile heuristic.</w:t>
      </w:r>
    </w:p>
    <w:p w14:paraId="4577269D" w14:textId="77777777" w:rsidR="005A098A" w:rsidRPr="0085467D" w:rsidRDefault="00000000">
      <w:pPr>
        <w:pStyle w:val="ListBullet"/>
        <w:spacing w:after="40"/>
        <w:rPr>
          <w:rFonts w:hint="eastAsia"/>
          <w:sz w:val="22"/>
          <w:szCs w:val="28"/>
        </w:rPr>
      </w:pPr>
      <w:r w:rsidRPr="0085467D">
        <w:rPr>
          <w:sz w:val="22"/>
          <w:szCs w:val="28"/>
        </w:rPr>
        <w:t>Limitations: heavier dependencies and runtime; model outputs remain estimates and may be affected by image quality, pose, lighting and demographic variation.</w:t>
      </w:r>
    </w:p>
    <w:p w14:paraId="07113EFD" w14:textId="77777777" w:rsidR="005A098A" w:rsidRPr="0085467D" w:rsidRDefault="00000000">
      <w:pPr>
        <w:rPr>
          <w:rFonts w:hint="eastAsia"/>
          <w:sz w:val="22"/>
          <w:szCs w:val="28"/>
        </w:rPr>
      </w:pPr>
      <w:r w:rsidRPr="0085467D">
        <w:rPr>
          <w:sz w:val="22"/>
          <w:szCs w:val="28"/>
        </w:rPr>
        <w:t>The engine implementation catches analysis exceptions and can return an empty result. This protects the request path from some model errors, but it can obscure the difference between 'no face detected' and 'inference failed' unless failures are logged or surfaced distinctly.</w:t>
      </w:r>
    </w:p>
    <w:p w14:paraId="3BAA1D3E" w14:textId="77777777" w:rsidR="005A098A" w:rsidRPr="0085467D" w:rsidRDefault="00000000">
      <w:pPr>
        <w:pStyle w:val="Heading2"/>
        <w:rPr>
          <w:sz w:val="32"/>
          <w:szCs w:val="32"/>
        </w:rPr>
      </w:pPr>
      <w:r w:rsidRPr="0085467D">
        <w:rPr>
          <w:sz w:val="32"/>
          <w:szCs w:val="32"/>
        </w:rPr>
        <w:t>5.3 Tracking and smoothing</w:t>
      </w:r>
    </w:p>
    <w:p w14:paraId="0830A93F" w14:textId="77777777" w:rsidR="005A098A" w:rsidRPr="0085467D" w:rsidRDefault="00000000">
      <w:pPr>
        <w:rPr>
          <w:rFonts w:hint="eastAsia"/>
          <w:sz w:val="22"/>
          <w:szCs w:val="28"/>
        </w:rPr>
      </w:pPr>
      <w:r w:rsidRPr="0085467D">
        <w:rPr>
          <w:sz w:val="22"/>
          <w:szCs w:val="28"/>
        </w:rPr>
        <w:t>The tracker associates new detections with existing tracks using Intersection over Union (IoU), a measure of overlap between two bounding boxes. It preserves identifiers when matching succeeds, smooths score/box updates with an exponential-style weight, and expires tracks after a configured time-to-live.</w:t>
      </w:r>
    </w:p>
    <w:tbl>
      <w:tblPr>
        <w:tblStyle w:val="TableGrid"/>
        <w:tblW w:w="0" w:type="auto"/>
        <w:tblLook w:val="04A0" w:firstRow="1" w:lastRow="0" w:firstColumn="1" w:lastColumn="0" w:noHBand="0" w:noVBand="1"/>
      </w:tblPr>
      <w:tblGrid>
        <w:gridCol w:w="2068"/>
        <w:gridCol w:w="3473"/>
        <w:gridCol w:w="4669"/>
      </w:tblGrid>
      <w:tr w:rsidR="005A098A" w:rsidRPr="0085467D" w14:paraId="0B63FD55" w14:textId="77777777">
        <w:trPr>
          <w:cantSplit/>
        </w:trPr>
        <w:tc>
          <w:tcPr>
            <w:tcW w:w="2088" w:type="dxa"/>
            <w:shd w:val="clear" w:color="auto" w:fill="17365D"/>
            <w:vAlign w:val="center"/>
          </w:tcPr>
          <w:p w14:paraId="4DD98192" w14:textId="77777777" w:rsidR="005A098A" w:rsidRPr="0085467D" w:rsidRDefault="00000000">
            <w:pPr>
              <w:spacing w:after="20"/>
              <w:rPr>
                <w:rFonts w:hint="eastAsia"/>
                <w:sz w:val="22"/>
                <w:szCs w:val="28"/>
              </w:rPr>
            </w:pPr>
            <w:r w:rsidRPr="0085467D">
              <w:rPr>
                <w:b/>
                <w:color w:val="FFFFFF"/>
                <w:sz w:val="20"/>
                <w:szCs w:val="28"/>
              </w:rPr>
              <w:t>Mechanism</w:t>
            </w:r>
          </w:p>
        </w:tc>
        <w:tc>
          <w:tcPr>
            <w:tcW w:w="3528" w:type="dxa"/>
            <w:shd w:val="clear" w:color="auto" w:fill="17365D"/>
            <w:vAlign w:val="center"/>
          </w:tcPr>
          <w:p w14:paraId="2C4C93E9" w14:textId="77777777" w:rsidR="005A098A" w:rsidRPr="0085467D" w:rsidRDefault="00000000">
            <w:pPr>
              <w:spacing w:after="20"/>
              <w:rPr>
                <w:rFonts w:hint="eastAsia"/>
                <w:sz w:val="22"/>
                <w:szCs w:val="28"/>
              </w:rPr>
            </w:pPr>
            <w:r w:rsidRPr="0085467D">
              <w:rPr>
                <w:b/>
                <w:color w:val="FFFFFF"/>
                <w:sz w:val="20"/>
                <w:szCs w:val="28"/>
              </w:rPr>
              <w:t>Benefit</w:t>
            </w:r>
          </w:p>
        </w:tc>
        <w:tc>
          <w:tcPr>
            <w:tcW w:w="4752" w:type="dxa"/>
            <w:shd w:val="clear" w:color="auto" w:fill="17365D"/>
            <w:vAlign w:val="center"/>
          </w:tcPr>
          <w:p w14:paraId="10D30B45" w14:textId="77777777" w:rsidR="005A098A" w:rsidRPr="0085467D" w:rsidRDefault="00000000">
            <w:pPr>
              <w:spacing w:after="20"/>
              <w:rPr>
                <w:rFonts w:hint="eastAsia"/>
                <w:sz w:val="22"/>
                <w:szCs w:val="28"/>
              </w:rPr>
            </w:pPr>
            <w:r w:rsidRPr="0085467D">
              <w:rPr>
                <w:b/>
                <w:color w:val="FFFFFF"/>
                <w:sz w:val="20"/>
                <w:szCs w:val="28"/>
              </w:rPr>
              <w:t>Known limitation</w:t>
            </w:r>
          </w:p>
        </w:tc>
      </w:tr>
      <w:tr w:rsidR="005A098A" w:rsidRPr="0085467D" w14:paraId="734DE507" w14:textId="77777777">
        <w:trPr>
          <w:cantSplit/>
        </w:trPr>
        <w:tc>
          <w:tcPr>
            <w:tcW w:w="2088" w:type="dxa"/>
            <w:vAlign w:val="center"/>
          </w:tcPr>
          <w:p w14:paraId="15FA6040" w14:textId="77777777" w:rsidR="005A098A" w:rsidRPr="0085467D" w:rsidRDefault="00000000">
            <w:pPr>
              <w:spacing w:after="20"/>
              <w:rPr>
                <w:rFonts w:hint="eastAsia"/>
                <w:sz w:val="22"/>
                <w:szCs w:val="28"/>
              </w:rPr>
            </w:pPr>
            <w:r w:rsidRPr="0085467D">
              <w:rPr>
                <w:sz w:val="20"/>
                <w:szCs w:val="28"/>
              </w:rPr>
              <w:t>IoU matching</w:t>
            </w:r>
          </w:p>
        </w:tc>
        <w:tc>
          <w:tcPr>
            <w:tcW w:w="3528" w:type="dxa"/>
            <w:vAlign w:val="center"/>
          </w:tcPr>
          <w:p w14:paraId="414B3DD5" w14:textId="77777777" w:rsidR="005A098A" w:rsidRPr="0085467D" w:rsidRDefault="00000000">
            <w:pPr>
              <w:spacing w:after="20"/>
              <w:rPr>
                <w:rFonts w:hint="eastAsia"/>
                <w:sz w:val="22"/>
                <w:szCs w:val="28"/>
              </w:rPr>
            </w:pPr>
            <w:r w:rsidRPr="0085467D">
              <w:rPr>
                <w:sz w:val="20"/>
                <w:szCs w:val="28"/>
              </w:rPr>
              <w:t>Simple and efficient association between nearby detections.</w:t>
            </w:r>
          </w:p>
        </w:tc>
        <w:tc>
          <w:tcPr>
            <w:tcW w:w="4752" w:type="dxa"/>
            <w:vAlign w:val="center"/>
          </w:tcPr>
          <w:p w14:paraId="7E8FF243" w14:textId="77777777" w:rsidR="005A098A" w:rsidRPr="0085467D" w:rsidRDefault="00000000">
            <w:pPr>
              <w:spacing w:after="20"/>
              <w:rPr>
                <w:rFonts w:hint="eastAsia"/>
                <w:sz w:val="22"/>
                <w:szCs w:val="28"/>
              </w:rPr>
            </w:pPr>
            <w:r w:rsidRPr="0085467D">
              <w:rPr>
                <w:sz w:val="20"/>
                <w:szCs w:val="28"/>
              </w:rPr>
              <w:t>Large movement, occlusion or crowded scenes can break matches or switch IDs.</w:t>
            </w:r>
          </w:p>
        </w:tc>
      </w:tr>
      <w:tr w:rsidR="005A098A" w:rsidRPr="0085467D" w14:paraId="117525D7" w14:textId="77777777">
        <w:trPr>
          <w:cantSplit/>
        </w:trPr>
        <w:tc>
          <w:tcPr>
            <w:tcW w:w="2088" w:type="dxa"/>
            <w:shd w:val="clear" w:color="auto" w:fill="F1F5F9"/>
            <w:vAlign w:val="center"/>
          </w:tcPr>
          <w:p w14:paraId="0E5844F1" w14:textId="77777777" w:rsidR="005A098A" w:rsidRPr="0085467D" w:rsidRDefault="00000000">
            <w:pPr>
              <w:spacing w:after="20"/>
              <w:rPr>
                <w:rFonts w:hint="eastAsia"/>
                <w:sz w:val="22"/>
                <w:szCs w:val="28"/>
              </w:rPr>
            </w:pPr>
            <w:r w:rsidRPr="0085467D">
              <w:rPr>
                <w:sz w:val="20"/>
                <w:szCs w:val="28"/>
              </w:rPr>
              <w:t>Score smoothing</w:t>
            </w:r>
          </w:p>
        </w:tc>
        <w:tc>
          <w:tcPr>
            <w:tcW w:w="3528" w:type="dxa"/>
            <w:shd w:val="clear" w:color="auto" w:fill="F1F5F9"/>
            <w:vAlign w:val="center"/>
          </w:tcPr>
          <w:p w14:paraId="6B598DB7" w14:textId="77777777" w:rsidR="005A098A" w:rsidRPr="0085467D" w:rsidRDefault="00000000">
            <w:pPr>
              <w:spacing w:after="20"/>
              <w:rPr>
                <w:rFonts w:hint="eastAsia"/>
                <w:sz w:val="22"/>
                <w:szCs w:val="28"/>
              </w:rPr>
            </w:pPr>
            <w:r w:rsidRPr="0085467D">
              <w:rPr>
                <w:sz w:val="20"/>
                <w:szCs w:val="28"/>
              </w:rPr>
              <w:t>Reduces abrupt label/score changes from frame to frame.</w:t>
            </w:r>
          </w:p>
        </w:tc>
        <w:tc>
          <w:tcPr>
            <w:tcW w:w="4752" w:type="dxa"/>
            <w:shd w:val="clear" w:color="auto" w:fill="F1F5F9"/>
            <w:vAlign w:val="center"/>
          </w:tcPr>
          <w:p w14:paraId="659EA036" w14:textId="77777777" w:rsidR="005A098A" w:rsidRPr="0085467D" w:rsidRDefault="00000000">
            <w:pPr>
              <w:spacing w:after="20"/>
              <w:rPr>
                <w:rFonts w:hint="eastAsia"/>
                <w:sz w:val="22"/>
                <w:szCs w:val="28"/>
              </w:rPr>
            </w:pPr>
            <w:r w:rsidRPr="0085467D">
              <w:rPr>
                <w:sz w:val="20"/>
                <w:szCs w:val="28"/>
              </w:rPr>
              <w:t>Adds lag and can hide rapid genuine changes in model output.</w:t>
            </w:r>
          </w:p>
        </w:tc>
      </w:tr>
      <w:tr w:rsidR="005A098A" w:rsidRPr="0085467D" w14:paraId="66F27695" w14:textId="77777777">
        <w:trPr>
          <w:cantSplit/>
        </w:trPr>
        <w:tc>
          <w:tcPr>
            <w:tcW w:w="2088" w:type="dxa"/>
            <w:vAlign w:val="center"/>
          </w:tcPr>
          <w:p w14:paraId="56396400" w14:textId="77777777" w:rsidR="005A098A" w:rsidRPr="0085467D" w:rsidRDefault="00000000">
            <w:pPr>
              <w:spacing w:after="20"/>
              <w:rPr>
                <w:rFonts w:hint="eastAsia"/>
                <w:sz w:val="22"/>
                <w:szCs w:val="28"/>
              </w:rPr>
            </w:pPr>
            <w:r w:rsidRPr="0085467D">
              <w:rPr>
                <w:sz w:val="20"/>
                <w:szCs w:val="28"/>
              </w:rPr>
              <w:t>Track TTL</w:t>
            </w:r>
          </w:p>
        </w:tc>
        <w:tc>
          <w:tcPr>
            <w:tcW w:w="3528" w:type="dxa"/>
            <w:vAlign w:val="center"/>
          </w:tcPr>
          <w:p w14:paraId="72BE24FF" w14:textId="77777777" w:rsidR="005A098A" w:rsidRPr="0085467D" w:rsidRDefault="00000000">
            <w:pPr>
              <w:spacing w:after="20"/>
              <w:rPr>
                <w:rFonts w:hint="eastAsia"/>
                <w:sz w:val="22"/>
                <w:szCs w:val="28"/>
              </w:rPr>
            </w:pPr>
            <w:r w:rsidRPr="0085467D">
              <w:rPr>
                <w:sz w:val="20"/>
                <w:szCs w:val="28"/>
              </w:rPr>
              <w:t>Removes stale tracks after a face disappears.</w:t>
            </w:r>
          </w:p>
        </w:tc>
        <w:tc>
          <w:tcPr>
            <w:tcW w:w="4752" w:type="dxa"/>
            <w:vAlign w:val="center"/>
          </w:tcPr>
          <w:p w14:paraId="039E320B" w14:textId="77777777" w:rsidR="005A098A" w:rsidRPr="0085467D" w:rsidRDefault="00000000">
            <w:pPr>
              <w:spacing w:after="20"/>
              <w:rPr>
                <w:rFonts w:hint="eastAsia"/>
                <w:sz w:val="22"/>
                <w:szCs w:val="28"/>
              </w:rPr>
            </w:pPr>
            <w:r w:rsidRPr="0085467D">
              <w:rPr>
                <w:sz w:val="20"/>
                <w:szCs w:val="28"/>
              </w:rPr>
              <w:t>TTL choice affects flicker and stale identity persistence.</w:t>
            </w:r>
          </w:p>
        </w:tc>
      </w:tr>
    </w:tbl>
    <w:p w14:paraId="7EBC20DF" w14:textId="77777777" w:rsidR="005A098A" w:rsidRPr="0085467D" w:rsidRDefault="005A098A">
      <w:pPr>
        <w:spacing w:after="0"/>
        <w:rPr>
          <w:rFonts w:hint="eastAsia"/>
          <w:sz w:val="22"/>
          <w:szCs w:val="28"/>
        </w:rPr>
      </w:pPr>
    </w:p>
    <w:p w14:paraId="1245F6B0" w14:textId="77777777" w:rsidR="005A098A" w:rsidRPr="0085467D" w:rsidRDefault="00000000">
      <w:pPr>
        <w:pStyle w:val="Heading2"/>
        <w:rPr>
          <w:sz w:val="32"/>
          <w:szCs w:val="32"/>
        </w:rPr>
      </w:pPr>
      <w:r w:rsidRPr="0085467D">
        <w:rPr>
          <w:sz w:val="32"/>
          <w:szCs w:val="32"/>
        </w:rPr>
        <w:t>5.4 Responsible interpretation</w:t>
      </w:r>
    </w:p>
    <w:p w14:paraId="2115722A" w14:textId="77777777" w:rsidR="005A098A" w:rsidRPr="0085467D" w:rsidRDefault="00000000">
      <w:pPr>
        <w:rPr>
          <w:rFonts w:hint="eastAsia"/>
          <w:sz w:val="22"/>
          <w:szCs w:val="28"/>
        </w:rPr>
      </w:pPr>
      <w:r w:rsidRPr="0085467D">
        <w:rPr>
          <w:sz w:val="22"/>
          <w:szCs w:val="28"/>
        </w:rPr>
        <w:t>Facial appearance is not a reliable standalone proxy for a person's internal emotional state. The interface should use language such as 'predicted facial-expression category' or 'model estimate', explain uncertainty, and avoid high-stakes use such as hiring, grading, discipline, healthcare decisions or monitoring without informed consent and rigorous justification.</w:t>
      </w:r>
    </w:p>
    <w:p w14:paraId="4EC97FE3" w14:textId="77777777" w:rsidR="005A098A" w:rsidRPr="0085467D" w:rsidRDefault="00000000">
      <w:pPr>
        <w:rPr>
          <w:rFonts w:hint="eastAsia"/>
          <w:sz w:val="22"/>
          <w:szCs w:val="28"/>
        </w:rPr>
      </w:pPr>
      <w:r w:rsidRPr="0085467D">
        <w:rPr>
          <w:sz w:val="22"/>
          <w:szCs w:val="28"/>
        </w:rPr>
        <w:br w:type="page"/>
      </w:r>
    </w:p>
    <w:p w14:paraId="233BFE02" w14:textId="77777777" w:rsidR="005A098A" w:rsidRPr="0085467D" w:rsidRDefault="00000000">
      <w:pPr>
        <w:pStyle w:val="Heading1"/>
        <w:rPr>
          <w:sz w:val="44"/>
          <w:szCs w:val="36"/>
        </w:rPr>
      </w:pPr>
      <w:r w:rsidRPr="0085467D">
        <w:rPr>
          <w:sz w:val="44"/>
          <w:szCs w:val="36"/>
        </w:rPr>
        <w:lastRenderedPageBreak/>
        <w:t>6. Frontend, Deployment and Developer Workflow</w:t>
      </w:r>
    </w:p>
    <w:p w14:paraId="4F8C64B3" w14:textId="77777777" w:rsidR="005A098A" w:rsidRPr="0085467D" w:rsidRDefault="00000000">
      <w:pPr>
        <w:pStyle w:val="Heading2"/>
        <w:rPr>
          <w:sz w:val="32"/>
          <w:szCs w:val="32"/>
        </w:rPr>
      </w:pPr>
      <w:r w:rsidRPr="0085467D">
        <w:rPr>
          <w:sz w:val="32"/>
          <w:szCs w:val="32"/>
        </w:rPr>
        <w:t>6.1 Frontend implementation</w:t>
      </w:r>
    </w:p>
    <w:p w14:paraId="57FFF5ED" w14:textId="77777777" w:rsidR="005A098A" w:rsidRPr="0085467D" w:rsidRDefault="00000000">
      <w:pPr>
        <w:rPr>
          <w:rFonts w:hint="eastAsia"/>
          <w:sz w:val="22"/>
          <w:szCs w:val="28"/>
        </w:rPr>
      </w:pPr>
      <w:r w:rsidRPr="0085467D">
        <w:rPr>
          <w:sz w:val="22"/>
          <w:szCs w:val="28"/>
        </w:rPr>
        <w:t>The frontend is intentionally framework-free. HTML defines the dashboard, CSS provides styling, and JavaScript coordinates camera permissions, WebSocket messages, image uploads, canvas overlays, mood bars, timeline updates, session statistics and snapshots. This reduces setup complexity and removes the need for a separate JavaScript package/build step.</w:t>
      </w:r>
    </w:p>
    <w:p w14:paraId="118A6934" w14:textId="77777777" w:rsidR="005A098A" w:rsidRPr="0085467D" w:rsidRDefault="00000000">
      <w:pPr>
        <w:pStyle w:val="ListBullet"/>
        <w:spacing w:after="40"/>
        <w:rPr>
          <w:rFonts w:hint="eastAsia"/>
          <w:sz w:val="22"/>
          <w:szCs w:val="28"/>
        </w:rPr>
      </w:pPr>
      <w:r w:rsidRPr="0085467D">
        <w:rPr>
          <w:sz w:val="22"/>
          <w:szCs w:val="28"/>
        </w:rPr>
        <w:t>Live camera uses browser media APIs and sends JPEG frames at a controlled cadence.</w:t>
      </w:r>
    </w:p>
    <w:p w14:paraId="05F2BD25" w14:textId="77777777" w:rsidR="005A098A" w:rsidRPr="0085467D" w:rsidRDefault="00000000">
      <w:pPr>
        <w:pStyle w:val="ListBullet"/>
        <w:spacing w:after="40"/>
        <w:rPr>
          <w:rFonts w:hint="eastAsia"/>
          <w:sz w:val="22"/>
          <w:szCs w:val="28"/>
        </w:rPr>
      </w:pPr>
      <w:r w:rsidRPr="0085467D">
        <w:rPr>
          <w:sz w:val="22"/>
          <w:szCs w:val="28"/>
        </w:rPr>
        <w:t>Image upload sends multipart form data to the REST analysis endpoint.</w:t>
      </w:r>
    </w:p>
    <w:p w14:paraId="4C4EF255" w14:textId="77777777" w:rsidR="005A098A" w:rsidRPr="0085467D" w:rsidRDefault="00000000">
      <w:pPr>
        <w:pStyle w:val="ListBullet"/>
        <w:spacing w:after="40"/>
        <w:rPr>
          <w:rFonts w:hint="eastAsia"/>
          <w:sz w:val="22"/>
          <w:szCs w:val="28"/>
        </w:rPr>
      </w:pPr>
      <w:r w:rsidRPr="0085467D">
        <w:rPr>
          <w:sz w:val="22"/>
          <w:szCs w:val="28"/>
        </w:rPr>
        <w:t>The engine picker checks backend availability and warns when an optional engine is missing.</w:t>
      </w:r>
    </w:p>
    <w:p w14:paraId="0BB38212" w14:textId="77777777" w:rsidR="005A098A" w:rsidRPr="0085467D" w:rsidRDefault="00000000">
      <w:pPr>
        <w:pStyle w:val="ListBullet"/>
        <w:spacing w:after="40"/>
        <w:rPr>
          <w:rFonts w:hint="eastAsia"/>
          <w:sz w:val="22"/>
          <w:szCs w:val="28"/>
        </w:rPr>
      </w:pPr>
      <w:r w:rsidRPr="0085467D">
        <w:rPr>
          <w:sz w:val="22"/>
          <w:szCs w:val="28"/>
        </w:rPr>
        <w:t>The UI displays latency and a frame-rate indicator; these are useful operational hints, not a full performance benchmark.</w:t>
      </w:r>
    </w:p>
    <w:p w14:paraId="0091A231" w14:textId="77777777" w:rsidR="005A098A" w:rsidRPr="0085467D" w:rsidRDefault="00000000">
      <w:pPr>
        <w:pStyle w:val="Heading2"/>
        <w:rPr>
          <w:sz w:val="32"/>
          <w:szCs w:val="32"/>
        </w:rPr>
      </w:pPr>
      <w:r w:rsidRPr="0085467D">
        <w:rPr>
          <w:sz w:val="32"/>
          <w:szCs w:val="32"/>
        </w:rPr>
        <w:t>6.2 Local setup</w:t>
      </w:r>
    </w:p>
    <w:p w14:paraId="6E07E75F" w14:textId="77777777" w:rsidR="005A098A" w:rsidRPr="0085467D" w:rsidRDefault="00000000">
      <w:pPr>
        <w:pStyle w:val="ListNumber"/>
        <w:spacing w:after="40"/>
        <w:rPr>
          <w:rFonts w:hint="eastAsia"/>
          <w:sz w:val="22"/>
          <w:szCs w:val="28"/>
        </w:rPr>
      </w:pPr>
      <w:r w:rsidRPr="0085467D">
        <w:rPr>
          <w:sz w:val="22"/>
          <w:szCs w:val="28"/>
        </w:rPr>
        <w:t>Create and activate a Python virtual environment.</w:t>
      </w:r>
    </w:p>
    <w:p w14:paraId="404422D8" w14:textId="77777777" w:rsidR="005A098A" w:rsidRPr="0085467D" w:rsidRDefault="00000000">
      <w:pPr>
        <w:pStyle w:val="ListNumber"/>
        <w:spacing w:after="40"/>
        <w:rPr>
          <w:rFonts w:hint="eastAsia"/>
          <w:sz w:val="22"/>
          <w:szCs w:val="28"/>
        </w:rPr>
      </w:pPr>
      <w:r w:rsidRPr="0085467D">
        <w:rPr>
          <w:sz w:val="22"/>
          <w:szCs w:val="28"/>
        </w:rPr>
        <w:t>Install base dependencies with `pip install -r requirements.txt`.</w:t>
      </w:r>
    </w:p>
    <w:p w14:paraId="10F99D1A" w14:textId="77777777" w:rsidR="005A098A" w:rsidRPr="0085467D" w:rsidRDefault="00000000">
      <w:pPr>
        <w:pStyle w:val="ListNumber"/>
        <w:spacing w:after="40"/>
        <w:rPr>
          <w:rFonts w:hint="eastAsia"/>
          <w:sz w:val="22"/>
          <w:szCs w:val="28"/>
        </w:rPr>
      </w:pPr>
      <w:r w:rsidRPr="0085467D">
        <w:rPr>
          <w:sz w:val="22"/>
          <w:szCs w:val="28"/>
        </w:rPr>
        <w:t>From the repository root, start the service with `uvicorn backend.app.main:app --reload`.</w:t>
      </w:r>
    </w:p>
    <w:p w14:paraId="530C9FBF" w14:textId="77777777" w:rsidR="005A098A" w:rsidRPr="0085467D" w:rsidRDefault="00000000">
      <w:pPr>
        <w:pStyle w:val="ListNumber"/>
        <w:spacing w:after="40"/>
        <w:rPr>
          <w:rFonts w:hint="eastAsia"/>
          <w:sz w:val="22"/>
          <w:szCs w:val="28"/>
        </w:rPr>
      </w:pPr>
      <w:r w:rsidRPr="0085467D">
        <w:rPr>
          <w:sz w:val="22"/>
          <w:szCs w:val="28"/>
        </w:rPr>
        <w:t>Open `http://localhost:8000`; camera permissions are generally available on localhost or HTTPS.</w:t>
      </w:r>
    </w:p>
    <w:p w14:paraId="26595029" w14:textId="77777777" w:rsidR="005A098A" w:rsidRPr="0085467D" w:rsidRDefault="00000000">
      <w:pPr>
        <w:pStyle w:val="ListNumber"/>
        <w:spacing w:after="40"/>
        <w:rPr>
          <w:rFonts w:hint="eastAsia"/>
          <w:sz w:val="22"/>
          <w:szCs w:val="28"/>
        </w:rPr>
      </w:pPr>
      <w:r w:rsidRPr="0085467D">
        <w:rPr>
          <w:sz w:val="22"/>
          <w:szCs w:val="28"/>
        </w:rPr>
        <w:t>For seven-category analysis, install `requirements-deepface.txt` and set `MOODLENS_ENGINE=deepface` or select it in the dashboard.</w:t>
      </w:r>
    </w:p>
    <w:p w14:paraId="4B64EC57" w14:textId="77777777" w:rsidR="005A098A" w:rsidRPr="0085467D" w:rsidRDefault="00000000">
      <w:pPr>
        <w:pStyle w:val="Heading2"/>
        <w:rPr>
          <w:sz w:val="32"/>
          <w:szCs w:val="32"/>
        </w:rPr>
      </w:pPr>
      <w:r w:rsidRPr="0085467D">
        <w:rPr>
          <w:sz w:val="32"/>
          <w:szCs w:val="32"/>
        </w:rPr>
        <w:t>6.3 Docker setup</w:t>
      </w:r>
    </w:p>
    <w:p w14:paraId="79CBAF53" w14:textId="77777777" w:rsidR="005A098A" w:rsidRPr="0085467D" w:rsidRDefault="00000000">
      <w:pPr>
        <w:rPr>
          <w:rFonts w:hint="eastAsia"/>
          <w:sz w:val="22"/>
          <w:szCs w:val="28"/>
        </w:rPr>
      </w:pPr>
      <w:r w:rsidRPr="0085467D">
        <w:rPr>
          <w:sz w:val="22"/>
          <w:szCs w:val="28"/>
        </w:rPr>
        <w:t>The Dockerfile uses a Python 3.12 slim base image, installs the base requirements, copies backend and frontend code, exposes port 8000 and defines a health check. A build argument (`DEEPFACE`) optionally installs the additional model dependencies. Docker Compose maps port 8000 and defaults to the Haar engine.</w:t>
      </w:r>
    </w:p>
    <w:p w14:paraId="16120EAC" w14:textId="77777777" w:rsidR="005A098A" w:rsidRPr="0085467D" w:rsidRDefault="00000000">
      <w:pPr>
        <w:pStyle w:val="Heading2"/>
        <w:rPr>
          <w:sz w:val="32"/>
          <w:szCs w:val="32"/>
        </w:rPr>
      </w:pPr>
      <w:r w:rsidRPr="0085467D">
        <w:rPr>
          <w:sz w:val="32"/>
          <w:szCs w:val="32"/>
        </w:rPr>
        <w:t>6.4 Operational considerations</w:t>
      </w:r>
    </w:p>
    <w:p w14:paraId="4DC9985A" w14:textId="77777777" w:rsidR="005A098A" w:rsidRPr="0085467D" w:rsidRDefault="00000000">
      <w:pPr>
        <w:pStyle w:val="ListBullet"/>
        <w:spacing w:after="40"/>
        <w:rPr>
          <w:rFonts w:hint="eastAsia"/>
          <w:sz w:val="22"/>
          <w:szCs w:val="28"/>
        </w:rPr>
      </w:pPr>
      <w:r w:rsidRPr="0085467D">
        <w:rPr>
          <w:sz w:val="22"/>
          <w:szCs w:val="28"/>
        </w:rPr>
        <w:t>The DeepFace image will be larger and may need additional memory, disk and startup time.</w:t>
      </w:r>
    </w:p>
    <w:p w14:paraId="49E6938E" w14:textId="77777777" w:rsidR="005A098A" w:rsidRPr="0085467D" w:rsidRDefault="00000000">
      <w:pPr>
        <w:pStyle w:val="ListBullet"/>
        <w:spacing w:after="40"/>
        <w:rPr>
          <w:rFonts w:hint="eastAsia"/>
          <w:sz w:val="22"/>
          <w:szCs w:val="28"/>
        </w:rPr>
      </w:pPr>
      <w:r w:rsidRPr="0085467D">
        <w:rPr>
          <w:sz w:val="22"/>
          <w:szCs w:val="28"/>
        </w:rPr>
        <w:t>Use HTTPS for remote browser camera access and TLS for public traffic.</w:t>
      </w:r>
    </w:p>
    <w:p w14:paraId="2DB786C7" w14:textId="77777777" w:rsidR="005A098A" w:rsidRPr="0085467D" w:rsidRDefault="00000000">
      <w:pPr>
        <w:pStyle w:val="ListBullet"/>
        <w:spacing w:after="40"/>
        <w:rPr>
          <w:rFonts w:hint="eastAsia"/>
          <w:sz w:val="22"/>
          <w:szCs w:val="28"/>
        </w:rPr>
      </w:pPr>
      <w:r w:rsidRPr="0085467D">
        <w:rPr>
          <w:sz w:val="22"/>
          <w:szCs w:val="28"/>
        </w:rPr>
        <w:t>Set conservative worker/concurrency limits until load testing establishes safe capacity.</w:t>
      </w:r>
    </w:p>
    <w:p w14:paraId="74BA521D" w14:textId="77777777" w:rsidR="005A098A" w:rsidRPr="0085467D" w:rsidRDefault="00000000">
      <w:pPr>
        <w:pStyle w:val="ListBullet"/>
        <w:spacing w:after="40"/>
        <w:rPr>
          <w:rFonts w:hint="eastAsia"/>
          <w:sz w:val="22"/>
          <w:szCs w:val="28"/>
        </w:rPr>
      </w:pPr>
      <w:r w:rsidRPr="0085467D">
        <w:rPr>
          <w:sz w:val="22"/>
          <w:szCs w:val="28"/>
        </w:rPr>
        <w:t>Use structured logs and metrics for inference latency, error rate, rate-limit events and active WebSocket sessions.</w:t>
      </w:r>
    </w:p>
    <w:p w14:paraId="2AED09DD" w14:textId="77777777" w:rsidR="005A098A" w:rsidRPr="0085467D" w:rsidRDefault="00000000">
      <w:pPr>
        <w:pStyle w:val="ListBullet"/>
        <w:spacing w:after="40"/>
        <w:rPr>
          <w:rFonts w:hint="eastAsia"/>
          <w:sz w:val="22"/>
          <w:szCs w:val="28"/>
        </w:rPr>
      </w:pPr>
      <w:r w:rsidRPr="0085467D">
        <w:rPr>
          <w:sz w:val="22"/>
          <w:szCs w:val="28"/>
        </w:rPr>
        <w:t>Pin and regularly review dependency versions before a production release; broad minimum-version ranges can make builds change over time.</w:t>
      </w:r>
    </w:p>
    <w:p w14:paraId="62A02957" w14:textId="77777777" w:rsidR="005A098A" w:rsidRPr="0085467D" w:rsidRDefault="00000000">
      <w:pPr>
        <w:rPr>
          <w:rFonts w:hint="eastAsia"/>
          <w:sz w:val="22"/>
          <w:szCs w:val="28"/>
        </w:rPr>
      </w:pPr>
      <w:r w:rsidRPr="0085467D">
        <w:rPr>
          <w:sz w:val="22"/>
          <w:szCs w:val="28"/>
        </w:rPr>
        <w:br w:type="page"/>
      </w:r>
    </w:p>
    <w:p w14:paraId="355EE871" w14:textId="77777777" w:rsidR="005A098A" w:rsidRPr="0085467D" w:rsidRDefault="00000000">
      <w:pPr>
        <w:pStyle w:val="Heading1"/>
        <w:rPr>
          <w:sz w:val="44"/>
          <w:szCs w:val="36"/>
        </w:rPr>
      </w:pPr>
      <w:r w:rsidRPr="0085467D">
        <w:rPr>
          <w:sz w:val="44"/>
          <w:szCs w:val="36"/>
        </w:rPr>
        <w:lastRenderedPageBreak/>
        <w:t>7. Testing, Quality and Known Gaps</w:t>
      </w:r>
    </w:p>
    <w:p w14:paraId="1507F7DE" w14:textId="77777777" w:rsidR="005A098A" w:rsidRPr="0085467D" w:rsidRDefault="00000000">
      <w:pPr>
        <w:pStyle w:val="Heading2"/>
        <w:rPr>
          <w:sz w:val="32"/>
          <w:szCs w:val="32"/>
        </w:rPr>
      </w:pPr>
      <w:r w:rsidRPr="0085467D">
        <w:rPr>
          <w:sz w:val="32"/>
          <w:szCs w:val="32"/>
        </w:rPr>
        <w:t>7.1 Existing test coverage</w:t>
      </w:r>
    </w:p>
    <w:p w14:paraId="6DBCB7B1" w14:textId="77777777" w:rsidR="005A098A" w:rsidRPr="0085467D" w:rsidRDefault="00000000">
      <w:pPr>
        <w:rPr>
          <w:rFonts w:hint="eastAsia"/>
          <w:sz w:val="22"/>
          <w:szCs w:val="28"/>
        </w:rPr>
      </w:pPr>
      <w:r w:rsidRPr="0085467D">
        <w:rPr>
          <w:sz w:val="22"/>
          <w:szCs w:val="28"/>
        </w:rPr>
        <w:t>The repository's Pytest suite uses FastAPI TestClient and synthetic blank/invalid images. The visible tests cover:</w:t>
      </w:r>
    </w:p>
    <w:p w14:paraId="7BDFFC68" w14:textId="77777777" w:rsidR="005A098A" w:rsidRPr="0085467D" w:rsidRDefault="00000000">
      <w:pPr>
        <w:pStyle w:val="ListBullet"/>
        <w:spacing w:after="40"/>
        <w:rPr>
          <w:rFonts w:hint="eastAsia"/>
          <w:sz w:val="22"/>
          <w:szCs w:val="28"/>
        </w:rPr>
      </w:pPr>
      <w:r w:rsidRPr="0085467D">
        <w:rPr>
          <w:sz w:val="22"/>
          <w:szCs w:val="28"/>
        </w:rPr>
        <w:t>Health endpoint and engine listing.</w:t>
      </w:r>
    </w:p>
    <w:p w14:paraId="5AE30C67" w14:textId="77777777" w:rsidR="005A098A" w:rsidRPr="0085467D" w:rsidRDefault="00000000">
      <w:pPr>
        <w:pStyle w:val="ListBullet"/>
        <w:spacing w:after="40"/>
        <w:rPr>
          <w:rFonts w:hint="eastAsia"/>
          <w:sz w:val="22"/>
          <w:szCs w:val="28"/>
        </w:rPr>
      </w:pPr>
      <w:r w:rsidRPr="0085467D">
        <w:rPr>
          <w:sz w:val="22"/>
          <w:szCs w:val="28"/>
        </w:rPr>
        <w:t>Serving the dashboard and JavaScript asset.</w:t>
      </w:r>
    </w:p>
    <w:p w14:paraId="535FB78A" w14:textId="77777777" w:rsidR="005A098A" w:rsidRPr="0085467D" w:rsidRDefault="00000000">
      <w:pPr>
        <w:pStyle w:val="ListBullet"/>
        <w:spacing w:after="40"/>
        <w:rPr>
          <w:rFonts w:hint="eastAsia"/>
          <w:sz w:val="22"/>
          <w:szCs w:val="28"/>
        </w:rPr>
      </w:pPr>
      <w:r w:rsidRPr="0085467D">
        <w:rPr>
          <w:sz w:val="22"/>
          <w:szCs w:val="28"/>
        </w:rPr>
        <w:t>Analysis of a blank image and rejection of undecodable image bytes.</w:t>
      </w:r>
    </w:p>
    <w:p w14:paraId="1A110718" w14:textId="77777777" w:rsidR="005A098A" w:rsidRPr="0085467D" w:rsidRDefault="00000000">
      <w:pPr>
        <w:pStyle w:val="ListBullet"/>
        <w:spacing w:after="40"/>
        <w:rPr>
          <w:rFonts w:hint="eastAsia"/>
          <w:sz w:val="22"/>
          <w:szCs w:val="28"/>
        </w:rPr>
      </w:pPr>
      <w:r w:rsidRPr="0085467D">
        <w:rPr>
          <w:sz w:val="22"/>
          <w:szCs w:val="28"/>
        </w:rPr>
        <w:t>Unknown engine handling.</w:t>
      </w:r>
    </w:p>
    <w:p w14:paraId="1A49F505" w14:textId="77777777" w:rsidR="005A098A" w:rsidRPr="0085467D" w:rsidRDefault="00000000">
      <w:pPr>
        <w:pStyle w:val="ListBullet"/>
        <w:spacing w:after="40"/>
        <w:rPr>
          <w:rFonts w:hint="eastAsia"/>
          <w:sz w:val="22"/>
          <w:szCs w:val="28"/>
        </w:rPr>
      </w:pPr>
      <w:r w:rsidRPr="0085467D">
        <w:rPr>
          <w:sz w:val="22"/>
          <w:szCs w:val="28"/>
        </w:rPr>
        <w:t>A WebSocket request/response round trip and invalid engine control message.</w:t>
      </w:r>
    </w:p>
    <w:p w14:paraId="2249775E" w14:textId="77777777" w:rsidR="005A098A" w:rsidRPr="0085467D" w:rsidRDefault="00000000">
      <w:pPr>
        <w:pStyle w:val="ListBullet"/>
        <w:spacing w:after="40"/>
        <w:rPr>
          <w:rFonts w:hint="eastAsia"/>
          <w:sz w:val="22"/>
          <w:szCs w:val="28"/>
        </w:rPr>
      </w:pPr>
      <w:r w:rsidRPr="0085467D">
        <w:rPr>
          <w:sz w:val="22"/>
          <w:szCs w:val="28"/>
        </w:rPr>
        <w:t>Tracker ID continuity, score smoothing and stale-track expiration.</w:t>
      </w:r>
    </w:p>
    <w:p w14:paraId="77750D9D" w14:textId="77777777" w:rsidR="005A098A" w:rsidRPr="0085467D" w:rsidRDefault="00000000">
      <w:pPr>
        <w:pStyle w:val="Heading2"/>
        <w:rPr>
          <w:sz w:val="32"/>
          <w:szCs w:val="32"/>
        </w:rPr>
      </w:pPr>
      <w:r w:rsidRPr="0085467D">
        <w:rPr>
          <w:sz w:val="32"/>
          <w:szCs w:val="32"/>
        </w:rPr>
        <w:t>7.2 What the tests do not establish</w:t>
      </w:r>
    </w:p>
    <w:tbl>
      <w:tblPr>
        <w:tblStyle w:val="TableGrid"/>
        <w:tblW w:w="0" w:type="auto"/>
        <w:tblLook w:val="04A0" w:firstRow="1" w:lastRow="0" w:firstColumn="1" w:lastColumn="0" w:noHBand="0" w:noVBand="1"/>
      </w:tblPr>
      <w:tblGrid>
        <w:gridCol w:w="1993"/>
        <w:gridCol w:w="3250"/>
        <w:gridCol w:w="4967"/>
      </w:tblGrid>
      <w:tr w:rsidR="005A098A" w:rsidRPr="0085467D" w14:paraId="17AB3D63" w14:textId="77777777">
        <w:trPr>
          <w:cantSplit/>
        </w:trPr>
        <w:tc>
          <w:tcPr>
            <w:tcW w:w="1800" w:type="dxa"/>
            <w:shd w:val="clear" w:color="auto" w:fill="17365D"/>
            <w:vAlign w:val="center"/>
          </w:tcPr>
          <w:p w14:paraId="60983047" w14:textId="77777777" w:rsidR="005A098A" w:rsidRPr="0085467D" w:rsidRDefault="00000000">
            <w:pPr>
              <w:spacing w:after="20"/>
              <w:rPr>
                <w:rFonts w:hint="eastAsia"/>
                <w:sz w:val="22"/>
                <w:szCs w:val="28"/>
              </w:rPr>
            </w:pPr>
            <w:r w:rsidRPr="0085467D">
              <w:rPr>
                <w:b/>
                <w:color w:val="FFFFFF"/>
                <w:sz w:val="20"/>
                <w:szCs w:val="28"/>
              </w:rPr>
              <w:t>Gap</w:t>
            </w:r>
          </w:p>
        </w:tc>
        <w:tc>
          <w:tcPr>
            <w:tcW w:w="3384" w:type="dxa"/>
            <w:shd w:val="clear" w:color="auto" w:fill="17365D"/>
            <w:vAlign w:val="center"/>
          </w:tcPr>
          <w:p w14:paraId="4980F187" w14:textId="77777777" w:rsidR="005A098A" w:rsidRPr="0085467D" w:rsidRDefault="00000000">
            <w:pPr>
              <w:spacing w:after="20"/>
              <w:rPr>
                <w:rFonts w:hint="eastAsia"/>
                <w:sz w:val="22"/>
                <w:szCs w:val="28"/>
              </w:rPr>
            </w:pPr>
            <w:r w:rsidRPr="0085467D">
              <w:rPr>
                <w:b/>
                <w:color w:val="FFFFFF"/>
                <w:sz w:val="20"/>
                <w:szCs w:val="28"/>
              </w:rPr>
              <w:t>Why it matters</w:t>
            </w:r>
          </w:p>
        </w:tc>
        <w:tc>
          <w:tcPr>
            <w:tcW w:w="5184" w:type="dxa"/>
            <w:shd w:val="clear" w:color="auto" w:fill="17365D"/>
            <w:vAlign w:val="center"/>
          </w:tcPr>
          <w:p w14:paraId="72BEAACC" w14:textId="77777777" w:rsidR="005A098A" w:rsidRPr="0085467D" w:rsidRDefault="00000000">
            <w:pPr>
              <w:spacing w:after="20"/>
              <w:rPr>
                <w:rFonts w:hint="eastAsia"/>
                <w:sz w:val="22"/>
                <w:szCs w:val="28"/>
              </w:rPr>
            </w:pPr>
            <w:r w:rsidRPr="0085467D">
              <w:rPr>
                <w:b/>
                <w:color w:val="FFFFFF"/>
                <w:sz w:val="20"/>
                <w:szCs w:val="28"/>
              </w:rPr>
              <w:t>Suggested validation</w:t>
            </w:r>
          </w:p>
        </w:tc>
      </w:tr>
      <w:tr w:rsidR="005A098A" w:rsidRPr="0085467D" w14:paraId="2B2B354D" w14:textId="77777777">
        <w:trPr>
          <w:cantSplit/>
        </w:trPr>
        <w:tc>
          <w:tcPr>
            <w:tcW w:w="1800" w:type="dxa"/>
            <w:vAlign w:val="center"/>
          </w:tcPr>
          <w:p w14:paraId="1F5EBA63" w14:textId="77777777" w:rsidR="005A098A" w:rsidRPr="0085467D" w:rsidRDefault="00000000">
            <w:pPr>
              <w:spacing w:after="20"/>
              <w:rPr>
                <w:rFonts w:hint="eastAsia"/>
                <w:sz w:val="22"/>
                <w:szCs w:val="28"/>
              </w:rPr>
            </w:pPr>
            <w:r w:rsidRPr="0085467D">
              <w:rPr>
                <w:sz w:val="20"/>
                <w:szCs w:val="28"/>
              </w:rPr>
              <w:t>Model accuracy</w:t>
            </w:r>
          </w:p>
        </w:tc>
        <w:tc>
          <w:tcPr>
            <w:tcW w:w="3384" w:type="dxa"/>
            <w:vAlign w:val="center"/>
          </w:tcPr>
          <w:p w14:paraId="10211D04" w14:textId="77777777" w:rsidR="005A098A" w:rsidRPr="0085467D" w:rsidRDefault="00000000">
            <w:pPr>
              <w:spacing w:after="20"/>
              <w:rPr>
                <w:rFonts w:hint="eastAsia"/>
                <w:sz w:val="22"/>
                <w:szCs w:val="28"/>
              </w:rPr>
            </w:pPr>
            <w:r w:rsidRPr="0085467D">
              <w:rPr>
                <w:sz w:val="20"/>
                <w:szCs w:val="28"/>
              </w:rPr>
              <w:t>API correctness does not show whether expressions are classified correctly.</w:t>
            </w:r>
          </w:p>
        </w:tc>
        <w:tc>
          <w:tcPr>
            <w:tcW w:w="5184" w:type="dxa"/>
            <w:vAlign w:val="center"/>
          </w:tcPr>
          <w:p w14:paraId="6162ED01" w14:textId="77777777" w:rsidR="005A098A" w:rsidRPr="0085467D" w:rsidRDefault="00000000">
            <w:pPr>
              <w:spacing w:after="20"/>
              <w:rPr>
                <w:rFonts w:hint="eastAsia"/>
                <w:sz w:val="22"/>
                <w:szCs w:val="28"/>
              </w:rPr>
            </w:pPr>
            <w:r w:rsidRPr="0085467D">
              <w:rPr>
                <w:sz w:val="20"/>
                <w:szCs w:val="28"/>
              </w:rPr>
              <w:t>Use a labeled, consented evaluation set; report per-class precision/recall/F1 and confusion matrix.</w:t>
            </w:r>
          </w:p>
        </w:tc>
      </w:tr>
      <w:tr w:rsidR="005A098A" w:rsidRPr="0085467D" w14:paraId="0BC34987" w14:textId="77777777">
        <w:trPr>
          <w:cantSplit/>
        </w:trPr>
        <w:tc>
          <w:tcPr>
            <w:tcW w:w="1800" w:type="dxa"/>
            <w:shd w:val="clear" w:color="auto" w:fill="F1F5F9"/>
            <w:vAlign w:val="center"/>
          </w:tcPr>
          <w:p w14:paraId="33A8A111" w14:textId="77777777" w:rsidR="005A098A" w:rsidRPr="0085467D" w:rsidRDefault="00000000">
            <w:pPr>
              <w:spacing w:after="20"/>
              <w:rPr>
                <w:rFonts w:hint="eastAsia"/>
                <w:sz w:val="22"/>
                <w:szCs w:val="28"/>
              </w:rPr>
            </w:pPr>
            <w:r w:rsidRPr="0085467D">
              <w:rPr>
                <w:sz w:val="20"/>
                <w:szCs w:val="28"/>
              </w:rPr>
              <w:t>Fairness/robustness</w:t>
            </w:r>
          </w:p>
        </w:tc>
        <w:tc>
          <w:tcPr>
            <w:tcW w:w="3384" w:type="dxa"/>
            <w:shd w:val="clear" w:color="auto" w:fill="F1F5F9"/>
            <w:vAlign w:val="center"/>
          </w:tcPr>
          <w:p w14:paraId="6737D7B3" w14:textId="77777777" w:rsidR="005A098A" w:rsidRPr="0085467D" w:rsidRDefault="00000000">
            <w:pPr>
              <w:spacing w:after="20"/>
              <w:rPr>
                <w:rFonts w:hint="eastAsia"/>
                <w:sz w:val="22"/>
                <w:szCs w:val="28"/>
              </w:rPr>
            </w:pPr>
            <w:r w:rsidRPr="0085467D">
              <w:rPr>
                <w:sz w:val="20"/>
                <w:szCs w:val="28"/>
              </w:rPr>
              <w:t>Performance can vary with lighting, skin tone, age, pose and camera quality.</w:t>
            </w:r>
          </w:p>
        </w:tc>
        <w:tc>
          <w:tcPr>
            <w:tcW w:w="5184" w:type="dxa"/>
            <w:shd w:val="clear" w:color="auto" w:fill="F1F5F9"/>
            <w:vAlign w:val="center"/>
          </w:tcPr>
          <w:p w14:paraId="645AD5A7" w14:textId="77777777" w:rsidR="005A098A" w:rsidRPr="0085467D" w:rsidRDefault="00000000">
            <w:pPr>
              <w:spacing w:after="20"/>
              <w:rPr>
                <w:rFonts w:hint="eastAsia"/>
                <w:sz w:val="22"/>
                <w:szCs w:val="28"/>
              </w:rPr>
            </w:pPr>
            <w:r w:rsidRPr="0085467D">
              <w:rPr>
                <w:sz w:val="20"/>
                <w:szCs w:val="28"/>
              </w:rPr>
              <w:t>Report subgroup and condition-level results where ethically and legally appropriate.</w:t>
            </w:r>
          </w:p>
        </w:tc>
      </w:tr>
      <w:tr w:rsidR="005A098A" w:rsidRPr="0085467D" w14:paraId="30921C50" w14:textId="77777777">
        <w:trPr>
          <w:cantSplit/>
        </w:trPr>
        <w:tc>
          <w:tcPr>
            <w:tcW w:w="1800" w:type="dxa"/>
            <w:vAlign w:val="center"/>
          </w:tcPr>
          <w:p w14:paraId="5DE87C0F" w14:textId="77777777" w:rsidR="005A098A" w:rsidRPr="0085467D" w:rsidRDefault="00000000">
            <w:pPr>
              <w:spacing w:after="20"/>
              <w:rPr>
                <w:rFonts w:hint="eastAsia"/>
                <w:sz w:val="22"/>
                <w:szCs w:val="28"/>
              </w:rPr>
            </w:pPr>
            <w:r w:rsidRPr="0085467D">
              <w:rPr>
                <w:sz w:val="20"/>
                <w:szCs w:val="28"/>
              </w:rPr>
              <w:t>Load and concurrency</w:t>
            </w:r>
          </w:p>
        </w:tc>
        <w:tc>
          <w:tcPr>
            <w:tcW w:w="3384" w:type="dxa"/>
            <w:vAlign w:val="center"/>
          </w:tcPr>
          <w:p w14:paraId="3AEC383F" w14:textId="77777777" w:rsidR="005A098A" w:rsidRPr="0085467D" w:rsidRDefault="00000000">
            <w:pPr>
              <w:spacing w:after="20"/>
              <w:rPr>
                <w:rFonts w:hint="eastAsia"/>
                <w:sz w:val="22"/>
                <w:szCs w:val="28"/>
              </w:rPr>
            </w:pPr>
            <w:r w:rsidRPr="0085467D">
              <w:rPr>
                <w:sz w:val="20"/>
                <w:szCs w:val="28"/>
              </w:rPr>
              <w:t>No evidence of sustained multi-client capacity.</w:t>
            </w:r>
          </w:p>
        </w:tc>
        <w:tc>
          <w:tcPr>
            <w:tcW w:w="5184" w:type="dxa"/>
            <w:vAlign w:val="center"/>
          </w:tcPr>
          <w:p w14:paraId="133698D7" w14:textId="77777777" w:rsidR="005A098A" w:rsidRPr="0085467D" w:rsidRDefault="00000000">
            <w:pPr>
              <w:spacing w:after="20"/>
              <w:rPr>
                <w:rFonts w:hint="eastAsia"/>
                <w:sz w:val="22"/>
                <w:szCs w:val="28"/>
              </w:rPr>
            </w:pPr>
            <w:r w:rsidRPr="0085467D">
              <w:rPr>
                <w:sz w:val="20"/>
                <w:szCs w:val="28"/>
              </w:rPr>
              <w:t>Load-test uploads and concurrent WebSocket streams; measure p50/p95 latency, errors and memory.</w:t>
            </w:r>
          </w:p>
        </w:tc>
      </w:tr>
      <w:tr w:rsidR="005A098A" w:rsidRPr="0085467D" w14:paraId="4622B38D" w14:textId="77777777">
        <w:trPr>
          <w:cantSplit/>
        </w:trPr>
        <w:tc>
          <w:tcPr>
            <w:tcW w:w="1800" w:type="dxa"/>
            <w:shd w:val="clear" w:color="auto" w:fill="F1F5F9"/>
            <w:vAlign w:val="center"/>
          </w:tcPr>
          <w:p w14:paraId="70550958" w14:textId="77777777" w:rsidR="005A098A" w:rsidRPr="0085467D" w:rsidRDefault="00000000">
            <w:pPr>
              <w:spacing w:after="20"/>
              <w:rPr>
                <w:rFonts w:hint="eastAsia"/>
                <w:sz w:val="22"/>
                <w:szCs w:val="28"/>
              </w:rPr>
            </w:pPr>
            <w:r w:rsidRPr="0085467D">
              <w:rPr>
                <w:sz w:val="20"/>
                <w:szCs w:val="28"/>
              </w:rPr>
              <w:t>Security</w:t>
            </w:r>
          </w:p>
        </w:tc>
        <w:tc>
          <w:tcPr>
            <w:tcW w:w="3384" w:type="dxa"/>
            <w:shd w:val="clear" w:color="auto" w:fill="F1F5F9"/>
            <w:vAlign w:val="center"/>
          </w:tcPr>
          <w:p w14:paraId="09545E79" w14:textId="77777777" w:rsidR="005A098A" w:rsidRPr="0085467D" w:rsidRDefault="00000000">
            <w:pPr>
              <w:spacing w:after="20"/>
              <w:rPr>
                <w:rFonts w:hint="eastAsia"/>
                <w:sz w:val="22"/>
                <w:szCs w:val="28"/>
              </w:rPr>
            </w:pPr>
            <w:r w:rsidRPr="0085467D">
              <w:rPr>
                <w:sz w:val="20"/>
                <w:szCs w:val="28"/>
              </w:rPr>
              <w:t>Basic functional tests do not test abuse cases.</w:t>
            </w:r>
          </w:p>
        </w:tc>
        <w:tc>
          <w:tcPr>
            <w:tcW w:w="5184" w:type="dxa"/>
            <w:shd w:val="clear" w:color="auto" w:fill="F1F5F9"/>
            <w:vAlign w:val="center"/>
          </w:tcPr>
          <w:p w14:paraId="04B8F1D9" w14:textId="77777777" w:rsidR="005A098A" w:rsidRPr="0085467D" w:rsidRDefault="00000000">
            <w:pPr>
              <w:spacing w:after="20"/>
              <w:rPr>
                <w:rFonts w:hint="eastAsia"/>
                <w:sz w:val="22"/>
                <w:szCs w:val="28"/>
              </w:rPr>
            </w:pPr>
            <w:r w:rsidRPr="0085467D">
              <w:rPr>
                <w:sz w:val="20"/>
                <w:szCs w:val="28"/>
              </w:rPr>
              <w:t>Test size limits, malformed inputs, rate-limit behavior, origin policy and access controls.</w:t>
            </w:r>
          </w:p>
        </w:tc>
      </w:tr>
      <w:tr w:rsidR="005A098A" w:rsidRPr="0085467D" w14:paraId="7692CABD" w14:textId="77777777">
        <w:trPr>
          <w:cantSplit/>
        </w:trPr>
        <w:tc>
          <w:tcPr>
            <w:tcW w:w="1800" w:type="dxa"/>
            <w:vAlign w:val="center"/>
          </w:tcPr>
          <w:p w14:paraId="3C4EF806" w14:textId="77777777" w:rsidR="005A098A" w:rsidRPr="0085467D" w:rsidRDefault="00000000">
            <w:pPr>
              <w:spacing w:after="20"/>
              <w:rPr>
                <w:rFonts w:hint="eastAsia"/>
                <w:sz w:val="22"/>
                <w:szCs w:val="28"/>
              </w:rPr>
            </w:pPr>
            <w:r w:rsidRPr="0085467D">
              <w:rPr>
                <w:sz w:val="20"/>
                <w:szCs w:val="28"/>
              </w:rPr>
              <w:t>Operational failures</w:t>
            </w:r>
          </w:p>
        </w:tc>
        <w:tc>
          <w:tcPr>
            <w:tcW w:w="3384" w:type="dxa"/>
            <w:vAlign w:val="center"/>
          </w:tcPr>
          <w:p w14:paraId="3C8DC2D1" w14:textId="77777777" w:rsidR="005A098A" w:rsidRPr="0085467D" w:rsidRDefault="00000000">
            <w:pPr>
              <w:spacing w:after="20"/>
              <w:rPr>
                <w:rFonts w:hint="eastAsia"/>
                <w:sz w:val="22"/>
                <w:szCs w:val="28"/>
              </w:rPr>
            </w:pPr>
            <w:r w:rsidRPr="0085467D">
              <w:rPr>
                <w:sz w:val="20"/>
                <w:szCs w:val="28"/>
              </w:rPr>
              <w:t>Silent model failures may look like no detections.</w:t>
            </w:r>
          </w:p>
        </w:tc>
        <w:tc>
          <w:tcPr>
            <w:tcW w:w="5184" w:type="dxa"/>
            <w:vAlign w:val="center"/>
          </w:tcPr>
          <w:p w14:paraId="25778E17" w14:textId="77777777" w:rsidR="005A098A" w:rsidRPr="0085467D" w:rsidRDefault="00000000">
            <w:pPr>
              <w:spacing w:after="20"/>
              <w:rPr>
                <w:rFonts w:hint="eastAsia"/>
                <w:sz w:val="22"/>
                <w:szCs w:val="28"/>
              </w:rPr>
            </w:pPr>
            <w:r w:rsidRPr="0085467D">
              <w:rPr>
                <w:sz w:val="20"/>
                <w:szCs w:val="28"/>
              </w:rPr>
              <w:t>Inject engine failures and verify logs, metrics and clear error responses.</w:t>
            </w:r>
          </w:p>
        </w:tc>
      </w:tr>
    </w:tbl>
    <w:p w14:paraId="7878B250" w14:textId="77777777" w:rsidR="005A098A" w:rsidRPr="0085467D" w:rsidRDefault="005A098A">
      <w:pPr>
        <w:spacing w:after="0"/>
        <w:rPr>
          <w:rFonts w:hint="eastAsia"/>
          <w:sz w:val="22"/>
          <w:szCs w:val="28"/>
        </w:rPr>
      </w:pPr>
    </w:p>
    <w:p w14:paraId="495D986E" w14:textId="77777777" w:rsidR="005A098A" w:rsidRPr="0085467D" w:rsidRDefault="00000000">
      <w:pPr>
        <w:pStyle w:val="Heading2"/>
        <w:rPr>
          <w:sz w:val="32"/>
          <w:szCs w:val="32"/>
        </w:rPr>
      </w:pPr>
      <w:r w:rsidRPr="0085467D">
        <w:rPr>
          <w:sz w:val="32"/>
          <w:szCs w:val="32"/>
        </w:rPr>
        <w:t>7.3 Codebase risks to address</w:t>
      </w:r>
    </w:p>
    <w:p w14:paraId="26AD870F" w14:textId="77777777" w:rsidR="005A098A" w:rsidRPr="0085467D" w:rsidRDefault="00000000">
      <w:pPr>
        <w:pStyle w:val="ListBullet"/>
        <w:spacing w:after="40"/>
        <w:rPr>
          <w:rFonts w:hint="eastAsia"/>
          <w:sz w:val="22"/>
          <w:szCs w:val="28"/>
        </w:rPr>
      </w:pPr>
      <w:r w:rsidRPr="0085467D">
        <w:rPr>
          <w:sz w:val="22"/>
          <w:szCs w:val="28"/>
        </w:rPr>
        <w:t>Enforce maximum upload bytes before reading the entire body into memory; also validate decoded dimensions and image formats.</w:t>
      </w:r>
    </w:p>
    <w:p w14:paraId="6A230EC8" w14:textId="77777777" w:rsidR="005A098A" w:rsidRPr="0085467D" w:rsidRDefault="00000000">
      <w:pPr>
        <w:pStyle w:val="ListBullet"/>
        <w:spacing w:after="40"/>
        <w:rPr>
          <w:rFonts w:hint="eastAsia"/>
          <w:sz w:val="22"/>
          <w:szCs w:val="28"/>
        </w:rPr>
      </w:pPr>
      <w:r w:rsidRPr="0085467D">
        <w:rPr>
          <w:sz w:val="22"/>
          <w:szCs w:val="28"/>
        </w:rPr>
        <w:t>Set a maximum WebSocket frame size and bound per-client memory/CPU usage.</w:t>
      </w:r>
    </w:p>
    <w:p w14:paraId="5DFB01AB" w14:textId="77777777" w:rsidR="005A098A" w:rsidRPr="0085467D" w:rsidRDefault="00000000">
      <w:pPr>
        <w:pStyle w:val="ListBullet"/>
        <w:spacing w:after="40"/>
        <w:rPr>
          <w:rFonts w:hint="eastAsia"/>
          <w:sz w:val="22"/>
          <w:szCs w:val="28"/>
        </w:rPr>
      </w:pPr>
      <w:r w:rsidRPr="0085467D">
        <w:rPr>
          <w:sz w:val="22"/>
          <w:szCs w:val="28"/>
        </w:rPr>
        <w:t>Add authentication or restrict the service to a trusted network; CORS/origin settings alone are not authentication.</w:t>
      </w:r>
    </w:p>
    <w:p w14:paraId="017BF65C" w14:textId="77777777" w:rsidR="005A098A" w:rsidRPr="0085467D" w:rsidRDefault="00000000">
      <w:pPr>
        <w:pStyle w:val="ListBullet"/>
        <w:spacing w:after="40"/>
        <w:rPr>
          <w:rFonts w:hint="eastAsia"/>
          <w:sz w:val="22"/>
          <w:szCs w:val="28"/>
        </w:rPr>
      </w:pPr>
      <w:r w:rsidRPr="0085467D">
        <w:rPr>
          <w:sz w:val="22"/>
          <w:szCs w:val="28"/>
        </w:rPr>
        <w:t>Use a shared rate limiter for multi-worker deployments, or enforce limits at a trusted gateway.</w:t>
      </w:r>
    </w:p>
    <w:p w14:paraId="0BA6D6DB" w14:textId="77777777" w:rsidR="005A098A" w:rsidRPr="0085467D" w:rsidRDefault="00000000">
      <w:pPr>
        <w:pStyle w:val="ListBullet"/>
        <w:spacing w:after="40"/>
        <w:rPr>
          <w:rFonts w:hint="eastAsia"/>
          <w:sz w:val="22"/>
          <w:szCs w:val="28"/>
        </w:rPr>
      </w:pPr>
      <w:r w:rsidRPr="0085467D">
        <w:rPr>
          <w:sz w:val="22"/>
          <w:szCs w:val="28"/>
        </w:rPr>
        <w:t>Separate 'no face found' from 'engine failed' in logs and API status semantics.</w:t>
      </w:r>
    </w:p>
    <w:p w14:paraId="1A8D4237" w14:textId="77777777" w:rsidR="005A098A" w:rsidRPr="0085467D" w:rsidRDefault="00000000">
      <w:pPr>
        <w:pStyle w:val="ListBullet"/>
        <w:spacing w:after="40"/>
        <w:rPr>
          <w:rFonts w:hint="eastAsia"/>
          <w:sz w:val="22"/>
          <w:szCs w:val="28"/>
        </w:rPr>
      </w:pPr>
      <w:r w:rsidRPr="0085467D">
        <w:rPr>
          <w:sz w:val="22"/>
          <w:szCs w:val="28"/>
        </w:rPr>
        <w:t>Add automated dependency/security scanning and a reproducible lock/pinning strategy.</w:t>
      </w:r>
    </w:p>
    <w:p w14:paraId="3831EEDE" w14:textId="77777777" w:rsidR="005A098A" w:rsidRPr="0085467D" w:rsidRDefault="00000000">
      <w:pPr>
        <w:rPr>
          <w:rFonts w:hint="eastAsia"/>
          <w:sz w:val="22"/>
          <w:szCs w:val="28"/>
        </w:rPr>
      </w:pPr>
      <w:r w:rsidRPr="0085467D">
        <w:rPr>
          <w:sz w:val="22"/>
          <w:szCs w:val="28"/>
        </w:rPr>
        <w:br w:type="page"/>
      </w:r>
    </w:p>
    <w:p w14:paraId="6EA5834A" w14:textId="77777777" w:rsidR="005A098A" w:rsidRPr="0085467D" w:rsidRDefault="00000000">
      <w:pPr>
        <w:pStyle w:val="Heading1"/>
        <w:rPr>
          <w:sz w:val="44"/>
          <w:szCs w:val="36"/>
        </w:rPr>
      </w:pPr>
      <w:r w:rsidRPr="0085467D">
        <w:rPr>
          <w:sz w:val="44"/>
          <w:szCs w:val="36"/>
        </w:rPr>
        <w:lastRenderedPageBreak/>
        <w:t>8. Security, Privacy and Responsible Use</w:t>
      </w:r>
    </w:p>
    <w:p w14:paraId="5EAA9EB9" w14:textId="77777777" w:rsidR="005A098A" w:rsidRPr="0085467D" w:rsidRDefault="00000000">
      <w:pPr>
        <w:pStyle w:val="Heading2"/>
        <w:rPr>
          <w:sz w:val="32"/>
          <w:szCs w:val="32"/>
        </w:rPr>
      </w:pPr>
      <w:r w:rsidRPr="0085467D">
        <w:rPr>
          <w:sz w:val="32"/>
          <w:szCs w:val="32"/>
        </w:rPr>
        <w:t>8.1 Data protection considerations</w:t>
      </w:r>
    </w:p>
    <w:p w14:paraId="52980E53" w14:textId="77777777" w:rsidR="005A098A" w:rsidRPr="0085467D" w:rsidRDefault="00000000">
      <w:pPr>
        <w:rPr>
          <w:rFonts w:hint="eastAsia"/>
          <w:sz w:val="22"/>
          <w:szCs w:val="28"/>
        </w:rPr>
      </w:pPr>
      <w:r w:rsidRPr="0085467D">
        <w:rPr>
          <w:sz w:val="22"/>
          <w:szCs w:val="28"/>
        </w:rPr>
        <w:t>Webcam frames and uploaded photographs may contain identifiable biometric imagery. The architecture transmits frames from the browser to the backend for analysis. The inspected repository does not establish a full privacy governance layer, so a deployment owner should explicitly document what is processed, where it is processed, whether any data is stored, who can access it, and when it is deleted.</w:t>
      </w:r>
    </w:p>
    <w:p w14:paraId="2E6A6E4E" w14:textId="77777777" w:rsidR="005A098A" w:rsidRPr="0085467D" w:rsidRDefault="00000000">
      <w:pPr>
        <w:pStyle w:val="Heading2"/>
        <w:rPr>
          <w:sz w:val="32"/>
          <w:szCs w:val="32"/>
        </w:rPr>
      </w:pPr>
      <w:r w:rsidRPr="0085467D">
        <w:rPr>
          <w:sz w:val="32"/>
          <w:szCs w:val="32"/>
        </w:rPr>
        <w:t>8.2 Minimum safeguards before external deployment</w:t>
      </w:r>
    </w:p>
    <w:p w14:paraId="44166C3E" w14:textId="77777777" w:rsidR="005A098A" w:rsidRPr="0085467D" w:rsidRDefault="00000000">
      <w:pPr>
        <w:pStyle w:val="ListNumber"/>
        <w:spacing w:after="40"/>
        <w:rPr>
          <w:rFonts w:hint="eastAsia"/>
          <w:sz w:val="22"/>
          <w:szCs w:val="28"/>
        </w:rPr>
      </w:pPr>
      <w:r w:rsidRPr="0085467D">
        <w:rPr>
          <w:sz w:val="22"/>
          <w:szCs w:val="28"/>
        </w:rPr>
        <w:t>Require authentication or place the service behind a trusted access gateway.</w:t>
      </w:r>
    </w:p>
    <w:p w14:paraId="2B43726C" w14:textId="77777777" w:rsidR="005A098A" w:rsidRPr="0085467D" w:rsidRDefault="00000000">
      <w:pPr>
        <w:pStyle w:val="ListNumber"/>
        <w:spacing w:after="40"/>
        <w:rPr>
          <w:rFonts w:hint="eastAsia"/>
          <w:sz w:val="22"/>
          <w:szCs w:val="28"/>
        </w:rPr>
      </w:pPr>
      <w:r w:rsidRPr="0085467D">
        <w:rPr>
          <w:sz w:val="22"/>
          <w:szCs w:val="28"/>
        </w:rPr>
        <w:t>Use HTTPS/WSS and configure trusted proxy headers correctly.</w:t>
      </w:r>
    </w:p>
    <w:p w14:paraId="5589624A" w14:textId="77777777" w:rsidR="005A098A" w:rsidRPr="0085467D" w:rsidRDefault="00000000">
      <w:pPr>
        <w:pStyle w:val="ListNumber"/>
        <w:spacing w:after="40"/>
        <w:rPr>
          <w:rFonts w:hint="eastAsia"/>
          <w:sz w:val="22"/>
          <w:szCs w:val="28"/>
        </w:rPr>
      </w:pPr>
      <w:r w:rsidRPr="0085467D">
        <w:rPr>
          <w:sz w:val="22"/>
          <w:szCs w:val="28"/>
        </w:rPr>
        <w:t>Limit request/frame sizes, image dimensions, request rates, active connections and inference concurrency.</w:t>
      </w:r>
    </w:p>
    <w:p w14:paraId="128C8E8C" w14:textId="77777777" w:rsidR="005A098A" w:rsidRPr="0085467D" w:rsidRDefault="00000000">
      <w:pPr>
        <w:pStyle w:val="ListNumber"/>
        <w:spacing w:after="40"/>
        <w:rPr>
          <w:rFonts w:hint="eastAsia"/>
          <w:sz w:val="22"/>
          <w:szCs w:val="28"/>
        </w:rPr>
      </w:pPr>
      <w:r w:rsidRPr="0085467D">
        <w:rPr>
          <w:sz w:val="22"/>
          <w:szCs w:val="28"/>
        </w:rPr>
        <w:t>Avoid persisting raw frames unless strictly necessary; if retained, define consent, retention, deletion and access policies.</w:t>
      </w:r>
    </w:p>
    <w:p w14:paraId="35454649" w14:textId="77777777" w:rsidR="005A098A" w:rsidRPr="0085467D" w:rsidRDefault="00000000">
      <w:pPr>
        <w:pStyle w:val="ListNumber"/>
        <w:spacing w:after="40"/>
        <w:rPr>
          <w:rFonts w:hint="eastAsia"/>
          <w:sz w:val="22"/>
          <w:szCs w:val="28"/>
        </w:rPr>
      </w:pPr>
      <w:r w:rsidRPr="0085467D">
        <w:rPr>
          <w:sz w:val="22"/>
          <w:szCs w:val="28"/>
        </w:rPr>
        <w:t>Log operational metadata rather than raw images or sensitive payloads; protect logs and secrets.</w:t>
      </w:r>
    </w:p>
    <w:p w14:paraId="3DA6258D" w14:textId="77777777" w:rsidR="005A098A" w:rsidRPr="0085467D" w:rsidRDefault="00000000">
      <w:pPr>
        <w:pStyle w:val="ListNumber"/>
        <w:spacing w:after="40"/>
        <w:rPr>
          <w:rFonts w:hint="eastAsia"/>
          <w:sz w:val="22"/>
          <w:szCs w:val="28"/>
        </w:rPr>
      </w:pPr>
      <w:r w:rsidRPr="0085467D">
        <w:rPr>
          <w:sz w:val="22"/>
          <w:szCs w:val="28"/>
        </w:rPr>
        <w:t>Provide clear user notice and consent before camera capture, and make stopping capture straightforward.</w:t>
      </w:r>
    </w:p>
    <w:p w14:paraId="29FB738E" w14:textId="77777777" w:rsidR="005A098A" w:rsidRPr="0085467D" w:rsidRDefault="00000000">
      <w:pPr>
        <w:pStyle w:val="ListNumber"/>
        <w:spacing w:after="40"/>
        <w:rPr>
          <w:rFonts w:hint="eastAsia"/>
          <w:sz w:val="22"/>
          <w:szCs w:val="28"/>
        </w:rPr>
      </w:pPr>
      <w:r w:rsidRPr="0085467D">
        <w:rPr>
          <w:sz w:val="22"/>
          <w:szCs w:val="28"/>
        </w:rPr>
        <w:t>Document the intended purpose and prohibit unsupported high-stakes inference uses.</w:t>
      </w:r>
    </w:p>
    <w:p w14:paraId="2E8CE68E" w14:textId="77777777" w:rsidR="005A098A" w:rsidRPr="0085467D" w:rsidRDefault="00000000">
      <w:pPr>
        <w:pStyle w:val="Heading2"/>
        <w:rPr>
          <w:sz w:val="32"/>
          <w:szCs w:val="32"/>
        </w:rPr>
      </w:pPr>
      <w:r w:rsidRPr="0085467D">
        <w:rPr>
          <w:sz w:val="32"/>
          <w:szCs w:val="32"/>
        </w:rPr>
        <w:t>8.3 Threat and mitigation summary</w:t>
      </w:r>
    </w:p>
    <w:tbl>
      <w:tblPr>
        <w:tblStyle w:val="TableGrid"/>
        <w:tblW w:w="0" w:type="auto"/>
        <w:tblLook w:val="04A0" w:firstRow="1" w:lastRow="0" w:firstColumn="1" w:lastColumn="0" w:noHBand="0" w:noVBand="1"/>
      </w:tblPr>
      <w:tblGrid>
        <w:gridCol w:w="2367"/>
        <w:gridCol w:w="3401"/>
        <w:gridCol w:w="4442"/>
      </w:tblGrid>
      <w:tr w:rsidR="005A098A" w:rsidRPr="0085467D" w14:paraId="294CE277" w14:textId="77777777">
        <w:trPr>
          <w:cantSplit/>
        </w:trPr>
        <w:tc>
          <w:tcPr>
            <w:tcW w:w="2376" w:type="dxa"/>
            <w:shd w:val="clear" w:color="auto" w:fill="17365D"/>
            <w:vAlign w:val="center"/>
          </w:tcPr>
          <w:p w14:paraId="6E759280" w14:textId="77777777" w:rsidR="005A098A" w:rsidRPr="0085467D" w:rsidRDefault="00000000">
            <w:pPr>
              <w:spacing w:after="20"/>
              <w:rPr>
                <w:rFonts w:hint="eastAsia"/>
                <w:sz w:val="22"/>
                <w:szCs w:val="28"/>
              </w:rPr>
            </w:pPr>
            <w:r w:rsidRPr="0085467D">
              <w:rPr>
                <w:b/>
                <w:color w:val="FFFFFF"/>
                <w:sz w:val="20"/>
                <w:szCs w:val="28"/>
              </w:rPr>
              <w:t>Risk</w:t>
            </w:r>
          </w:p>
        </w:tc>
        <w:tc>
          <w:tcPr>
            <w:tcW w:w="3456" w:type="dxa"/>
            <w:shd w:val="clear" w:color="auto" w:fill="17365D"/>
            <w:vAlign w:val="center"/>
          </w:tcPr>
          <w:p w14:paraId="2F822C31" w14:textId="77777777" w:rsidR="005A098A" w:rsidRPr="0085467D" w:rsidRDefault="00000000">
            <w:pPr>
              <w:spacing w:after="20"/>
              <w:rPr>
                <w:rFonts w:hint="eastAsia"/>
                <w:sz w:val="22"/>
                <w:szCs w:val="28"/>
              </w:rPr>
            </w:pPr>
            <w:r w:rsidRPr="0085467D">
              <w:rPr>
                <w:b/>
                <w:color w:val="FFFFFF"/>
                <w:sz w:val="20"/>
                <w:szCs w:val="28"/>
              </w:rPr>
              <w:t>Potential impact</w:t>
            </w:r>
          </w:p>
        </w:tc>
        <w:tc>
          <w:tcPr>
            <w:tcW w:w="4536" w:type="dxa"/>
            <w:shd w:val="clear" w:color="auto" w:fill="17365D"/>
            <w:vAlign w:val="center"/>
          </w:tcPr>
          <w:p w14:paraId="2FE618A9" w14:textId="77777777" w:rsidR="005A098A" w:rsidRPr="0085467D" w:rsidRDefault="00000000">
            <w:pPr>
              <w:spacing w:after="20"/>
              <w:rPr>
                <w:rFonts w:hint="eastAsia"/>
                <w:sz w:val="22"/>
                <w:szCs w:val="28"/>
              </w:rPr>
            </w:pPr>
            <w:r w:rsidRPr="0085467D">
              <w:rPr>
                <w:b/>
                <w:color w:val="FFFFFF"/>
                <w:sz w:val="20"/>
                <w:szCs w:val="28"/>
              </w:rPr>
              <w:t>Mitigation</w:t>
            </w:r>
          </w:p>
        </w:tc>
      </w:tr>
      <w:tr w:rsidR="005A098A" w:rsidRPr="0085467D" w14:paraId="38977808" w14:textId="77777777">
        <w:trPr>
          <w:cantSplit/>
        </w:trPr>
        <w:tc>
          <w:tcPr>
            <w:tcW w:w="2376" w:type="dxa"/>
            <w:vAlign w:val="center"/>
          </w:tcPr>
          <w:p w14:paraId="0598A542" w14:textId="77777777" w:rsidR="005A098A" w:rsidRPr="0085467D" w:rsidRDefault="00000000">
            <w:pPr>
              <w:spacing w:after="20"/>
              <w:rPr>
                <w:rFonts w:hint="eastAsia"/>
                <w:sz w:val="22"/>
                <w:szCs w:val="28"/>
              </w:rPr>
            </w:pPr>
            <w:r w:rsidRPr="0085467D">
              <w:rPr>
                <w:sz w:val="20"/>
                <w:szCs w:val="28"/>
              </w:rPr>
              <w:t>Oversized/malformed image</w:t>
            </w:r>
          </w:p>
        </w:tc>
        <w:tc>
          <w:tcPr>
            <w:tcW w:w="3456" w:type="dxa"/>
            <w:vAlign w:val="center"/>
          </w:tcPr>
          <w:p w14:paraId="4C088707" w14:textId="77777777" w:rsidR="005A098A" w:rsidRPr="0085467D" w:rsidRDefault="00000000">
            <w:pPr>
              <w:spacing w:after="20"/>
              <w:rPr>
                <w:rFonts w:hint="eastAsia"/>
                <w:sz w:val="22"/>
                <w:szCs w:val="28"/>
              </w:rPr>
            </w:pPr>
            <w:r w:rsidRPr="0085467D">
              <w:rPr>
                <w:sz w:val="20"/>
                <w:szCs w:val="28"/>
              </w:rPr>
              <w:t>Memory pressure, excessive decode work or service failure.</w:t>
            </w:r>
          </w:p>
        </w:tc>
        <w:tc>
          <w:tcPr>
            <w:tcW w:w="4536" w:type="dxa"/>
            <w:vAlign w:val="center"/>
          </w:tcPr>
          <w:p w14:paraId="7E30FE44" w14:textId="77777777" w:rsidR="005A098A" w:rsidRPr="0085467D" w:rsidRDefault="00000000">
            <w:pPr>
              <w:spacing w:after="20"/>
              <w:rPr>
                <w:rFonts w:hint="eastAsia"/>
                <w:sz w:val="22"/>
                <w:szCs w:val="28"/>
              </w:rPr>
            </w:pPr>
            <w:r w:rsidRPr="0085467D">
              <w:rPr>
                <w:sz w:val="20"/>
                <w:szCs w:val="28"/>
              </w:rPr>
              <w:t>Byte/dimension limits, strict decoding and bounded error handling.</w:t>
            </w:r>
          </w:p>
        </w:tc>
      </w:tr>
      <w:tr w:rsidR="005A098A" w:rsidRPr="0085467D" w14:paraId="3FD8F90B" w14:textId="77777777">
        <w:trPr>
          <w:cantSplit/>
        </w:trPr>
        <w:tc>
          <w:tcPr>
            <w:tcW w:w="2376" w:type="dxa"/>
            <w:shd w:val="clear" w:color="auto" w:fill="F1F5F9"/>
            <w:vAlign w:val="center"/>
          </w:tcPr>
          <w:p w14:paraId="25E4922A" w14:textId="77777777" w:rsidR="005A098A" w:rsidRPr="0085467D" w:rsidRDefault="00000000">
            <w:pPr>
              <w:spacing w:after="20"/>
              <w:rPr>
                <w:rFonts w:hint="eastAsia"/>
                <w:sz w:val="22"/>
                <w:szCs w:val="28"/>
              </w:rPr>
            </w:pPr>
            <w:r w:rsidRPr="0085467D">
              <w:rPr>
                <w:sz w:val="20"/>
                <w:szCs w:val="28"/>
              </w:rPr>
              <w:t>Unauthenticated access</w:t>
            </w:r>
          </w:p>
        </w:tc>
        <w:tc>
          <w:tcPr>
            <w:tcW w:w="3456" w:type="dxa"/>
            <w:shd w:val="clear" w:color="auto" w:fill="F1F5F9"/>
            <w:vAlign w:val="center"/>
          </w:tcPr>
          <w:p w14:paraId="4CC82522" w14:textId="77777777" w:rsidR="005A098A" w:rsidRPr="0085467D" w:rsidRDefault="00000000">
            <w:pPr>
              <w:spacing w:after="20"/>
              <w:rPr>
                <w:rFonts w:hint="eastAsia"/>
                <w:sz w:val="22"/>
                <w:szCs w:val="28"/>
              </w:rPr>
            </w:pPr>
            <w:r w:rsidRPr="0085467D">
              <w:rPr>
                <w:sz w:val="20"/>
                <w:szCs w:val="28"/>
              </w:rPr>
              <w:t>Unwanted use of camera-analysis API or resource exhaustion.</w:t>
            </w:r>
          </w:p>
        </w:tc>
        <w:tc>
          <w:tcPr>
            <w:tcW w:w="4536" w:type="dxa"/>
            <w:shd w:val="clear" w:color="auto" w:fill="F1F5F9"/>
            <w:vAlign w:val="center"/>
          </w:tcPr>
          <w:p w14:paraId="354554F5" w14:textId="77777777" w:rsidR="005A098A" w:rsidRPr="0085467D" w:rsidRDefault="00000000">
            <w:pPr>
              <w:spacing w:after="20"/>
              <w:rPr>
                <w:rFonts w:hint="eastAsia"/>
                <w:sz w:val="22"/>
                <w:szCs w:val="28"/>
              </w:rPr>
            </w:pPr>
            <w:r w:rsidRPr="0085467D">
              <w:rPr>
                <w:sz w:val="20"/>
                <w:szCs w:val="28"/>
              </w:rPr>
              <w:t>Authentication, network restrictions, TLS and monitoring.</w:t>
            </w:r>
          </w:p>
        </w:tc>
      </w:tr>
      <w:tr w:rsidR="005A098A" w:rsidRPr="0085467D" w14:paraId="43D93426" w14:textId="77777777">
        <w:trPr>
          <w:cantSplit/>
        </w:trPr>
        <w:tc>
          <w:tcPr>
            <w:tcW w:w="2376" w:type="dxa"/>
            <w:vAlign w:val="center"/>
          </w:tcPr>
          <w:p w14:paraId="01D70420" w14:textId="77777777" w:rsidR="005A098A" w:rsidRPr="0085467D" w:rsidRDefault="00000000">
            <w:pPr>
              <w:spacing w:after="20"/>
              <w:rPr>
                <w:rFonts w:hint="eastAsia"/>
                <w:sz w:val="22"/>
                <w:szCs w:val="28"/>
              </w:rPr>
            </w:pPr>
            <w:r w:rsidRPr="0085467D">
              <w:rPr>
                <w:sz w:val="20"/>
                <w:szCs w:val="28"/>
              </w:rPr>
              <w:t>Distributed deployment</w:t>
            </w:r>
          </w:p>
        </w:tc>
        <w:tc>
          <w:tcPr>
            <w:tcW w:w="3456" w:type="dxa"/>
            <w:vAlign w:val="center"/>
          </w:tcPr>
          <w:p w14:paraId="30C5ED08" w14:textId="77777777" w:rsidR="005A098A" w:rsidRPr="0085467D" w:rsidRDefault="00000000">
            <w:pPr>
              <w:spacing w:after="20"/>
              <w:rPr>
                <w:rFonts w:hint="eastAsia"/>
                <w:sz w:val="22"/>
                <w:szCs w:val="28"/>
              </w:rPr>
            </w:pPr>
            <w:r w:rsidRPr="0085467D">
              <w:rPr>
                <w:sz w:val="20"/>
                <w:szCs w:val="28"/>
              </w:rPr>
              <w:t>Rate-limit bypass across workers/replicas.</w:t>
            </w:r>
          </w:p>
        </w:tc>
        <w:tc>
          <w:tcPr>
            <w:tcW w:w="4536" w:type="dxa"/>
            <w:vAlign w:val="center"/>
          </w:tcPr>
          <w:p w14:paraId="34232899" w14:textId="77777777" w:rsidR="005A098A" w:rsidRPr="0085467D" w:rsidRDefault="00000000">
            <w:pPr>
              <w:spacing w:after="20"/>
              <w:rPr>
                <w:rFonts w:hint="eastAsia"/>
                <w:sz w:val="22"/>
                <w:szCs w:val="28"/>
              </w:rPr>
            </w:pPr>
            <w:r w:rsidRPr="0085467D">
              <w:rPr>
                <w:sz w:val="20"/>
                <w:szCs w:val="28"/>
              </w:rPr>
              <w:t>Shared rate-limit backend or gateway enforcement.</w:t>
            </w:r>
          </w:p>
        </w:tc>
      </w:tr>
      <w:tr w:rsidR="005A098A" w:rsidRPr="0085467D" w14:paraId="4A833F6D" w14:textId="77777777">
        <w:trPr>
          <w:cantSplit/>
        </w:trPr>
        <w:tc>
          <w:tcPr>
            <w:tcW w:w="2376" w:type="dxa"/>
            <w:shd w:val="clear" w:color="auto" w:fill="F1F5F9"/>
            <w:vAlign w:val="center"/>
          </w:tcPr>
          <w:p w14:paraId="7EB262FA" w14:textId="77777777" w:rsidR="005A098A" w:rsidRPr="0085467D" w:rsidRDefault="00000000">
            <w:pPr>
              <w:spacing w:after="20"/>
              <w:rPr>
                <w:rFonts w:hint="eastAsia"/>
                <w:sz w:val="22"/>
                <w:szCs w:val="28"/>
              </w:rPr>
            </w:pPr>
            <w:r w:rsidRPr="0085467D">
              <w:rPr>
                <w:sz w:val="20"/>
                <w:szCs w:val="28"/>
              </w:rPr>
              <w:t>Silent inference exception</w:t>
            </w:r>
          </w:p>
        </w:tc>
        <w:tc>
          <w:tcPr>
            <w:tcW w:w="3456" w:type="dxa"/>
            <w:shd w:val="clear" w:color="auto" w:fill="F1F5F9"/>
            <w:vAlign w:val="center"/>
          </w:tcPr>
          <w:p w14:paraId="1C8C1479" w14:textId="77777777" w:rsidR="005A098A" w:rsidRPr="0085467D" w:rsidRDefault="00000000">
            <w:pPr>
              <w:spacing w:after="20"/>
              <w:rPr>
                <w:rFonts w:hint="eastAsia"/>
                <w:sz w:val="22"/>
                <w:szCs w:val="28"/>
              </w:rPr>
            </w:pPr>
            <w:r w:rsidRPr="0085467D">
              <w:rPr>
                <w:sz w:val="20"/>
                <w:szCs w:val="28"/>
              </w:rPr>
              <w:t>Misleading empty result and difficult debugging.</w:t>
            </w:r>
          </w:p>
        </w:tc>
        <w:tc>
          <w:tcPr>
            <w:tcW w:w="4536" w:type="dxa"/>
            <w:shd w:val="clear" w:color="auto" w:fill="F1F5F9"/>
            <w:vAlign w:val="center"/>
          </w:tcPr>
          <w:p w14:paraId="44FA1EFA" w14:textId="77777777" w:rsidR="005A098A" w:rsidRPr="0085467D" w:rsidRDefault="00000000">
            <w:pPr>
              <w:spacing w:after="20"/>
              <w:rPr>
                <w:rFonts w:hint="eastAsia"/>
                <w:sz w:val="22"/>
                <w:szCs w:val="28"/>
              </w:rPr>
            </w:pPr>
            <w:r w:rsidRPr="0085467D">
              <w:rPr>
                <w:sz w:val="20"/>
                <w:szCs w:val="28"/>
              </w:rPr>
              <w:t>Structured error logs, metrics and explicit failure status.</w:t>
            </w:r>
          </w:p>
        </w:tc>
      </w:tr>
      <w:tr w:rsidR="005A098A" w:rsidRPr="0085467D" w14:paraId="49945BD8" w14:textId="77777777">
        <w:trPr>
          <w:cantSplit/>
        </w:trPr>
        <w:tc>
          <w:tcPr>
            <w:tcW w:w="2376" w:type="dxa"/>
            <w:vAlign w:val="center"/>
          </w:tcPr>
          <w:p w14:paraId="282513F0" w14:textId="77777777" w:rsidR="005A098A" w:rsidRPr="0085467D" w:rsidRDefault="00000000">
            <w:pPr>
              <w:spacing w:after="20"/>
              <w:rPr>
                <w:rFonts w:hint="eastAsia"/>
                <w:sz w:val="22"/>
                <w:szCs w:val="28"/>
              </w:rPr>
            </w:pPr>
            <w:r w:rsidRPr="0085467D">
              <w:rPr>
                <w:sz w:val="20"/>
                <w:szCs w:val="28"/>
              </w:rPr>
              <w:t>Misinterpretation of labels</w:t>
            </w:r>
          </w:p>
        </w:tc>
        <w:tc>
          <w:tcPr>
            <w:tcW w:w="3456" w:type="dxa"/>
            <w:vAlign w:val="center"/>
          </w:tcPr>
          <w:p w14:paraId="317AA1C6" w14:textId="77777777" w:rsidR="005A098A" w:rsidRPr="0085467D" w:rsidRDefault="00000000">
            <w:pPr>
              <w:spacing w:after="20"/>
              <w:rPr>
                <w:rFonts w:hint="eastAsia"/>
                <w:sz w:val="22"/>
                <w:szCs w:val="28"/>
              </w:rPr>
            </w:pPr>
            <w:r w:rsidRPr="0085467D">
              <w:rPr>
                <w:sz w:val="20"/>
                <w:szCs w:val="28"/>
              </w:rPr>
              <w:t>Unfair or consequential decisions based on unreliable estimates.</w:t>
            </w:r>
          </w:p>
        </w:tc>
        <w:tc>
          <w:tcPr>
            <w:tcW w:w="4536" w:type="dxa"/>
            <w:vAlign w:val="center"/>
          </w:tcPr>
          <w:p w14:paraId="489CFCA0" w14:textId="77777777" w:rsidR="005A098A" w:rsidRPr="0085467D" w:rsidRDefault="00000000">
            <w:pPr>
              <w:spacing w:after="20"/>
              <w:rPr>
                <w:rFonts w:hint="eastAsia"/>
                <w:sz w:val="22"/>
                <w:szCs w:val="28"/>
              </w:rPr>
            </w:pPr>
            <w:r w:rsidRPr="0085467D">
              <w:rPr>
                <w:sz w:val="20"/>
                <w:szCs w:val="28"/>
              </w:rPr>
              <w:t>Clear caveats, restricted use, validation and human oversight.</w:t>
            </w:r>
          </w:p>
        </w:tc>
      </w:tr>
    </w:tbl>
    <w:p w14:paraId="5B943F84" w14:textId="77777777" w:rsidR="005A098A" w:rsidRPr="0085467D" w:rsidRDefault="005A098A">
      <w:pPr>
        <w:spacing w:after="0"/>
        <w:rPr>
          <w:rFonts w:hint="eastAsia"/>
          <w:sz w:val="22"/>
          <w:szCs w:val="28"/>
        </w:rPr>
      </w:pPr>
    </w:p>
    <w:p w14:paraId="615580D2" w14:textId="77777777" w:rsidR="005A098A" w:rsidRPr="0085467D" w:rsidRDefault="00000000">
      <w:pPr>
        <w:pStyle w:val="Heading2"/>
        <w:rPr>
          <w:sz w:val="32"/>
          <w:szCs w:val="32"/>
        </w:rPr>
      </w:pPr>
      <w:r w:rsidRPr="0085467D">
        <w:rPr>
          <w:sz w:val="32"/>
          <w:szCs w:val="32"/>
        </w:rPr>
        <w:t>8.4 Responsible-use position</w:t>
      </w:r>
    </w:p>
    <w:p w14:paraId="283BD846" w14:textId="77777777" w:rsidR="005A098A" w:rsidRPr="0085467D" w:rsidRDefault="00000000">
      <w:pPr>
        <w:rPr>
          <w:rFonts w:hint="eastAsia"/>
          <w:sz w:val="22"/>
          <w:szCs w:val="28"/>
        </w:rPr>
      </w:pPr>
      <w:r w:rsidRPr="0085467D">
        <w:rPr>
          <w:sz w:val="22"/>
          <w:szCs w:val="28"/>
        </w:rPr>
        <w:t>The application is best positioned as a learning/demo tool for visualizing computer-vision predictions. A production deployment should not infer personality, intent, truthfulness or mental health from facial-expression labels. Any use involving people should be consent-based, proportionate, transparent and subject to appropriate legal and ethical review.</w:t>
      </w:r>
    </w:p>
    <w:p w14:paraId="1AE4C30F" w14:textId="77777777" w:rsidR="005A098A" w:rsidRPr="0085467D" w:rsidRDefault="00000000">
      <w:pPr>
        <w:rPr>
          <w:rFonts w:hint="eastAsia"/>
          <w:sz w:val="22"/>
          <w:szCs w:val="28"/>
        </w:rPr>
      </w:pPr>
      <w:r w:rsidRPr="0085467D">
        <w:rPr>
          <w:sz w:val="22"/>
          <w:szCs w:val="28"/>
        </w:rPr>
        <w:br w:type="page"/>
      </w:r>
    </w:p>
    <w:p w14:paraId="551BD0D1" w14:textId="77777777" w:rsidR="005A098A" w:rsidRPr="0085467D" w:rsidRDefault="00000000">
      <w:pPr>
        <w:pStyle w:val="Heading1"/>
        <w:rPr>
          <w:sz w:val="44"/>
          <w:szCs w:val="36"/>
        </w:rPr>
      </w:pPr>
      <w:r w:rsidRPr="0085467D">
        <w:rPr>
          <w:sz w:val="44"/>
          <w:szCs w:val="36"/>
        </w:rPr>
        <w:lastRenderedPageBreak/>
        <w:t>9. Improvement Roadmap and Conclusion</w:t>
      </w:r>
    </w:p>
    <w:p w14:paraId="2726CEE0" w14:textId="77777777" w:rsidR="005A098A" w:rsidRPr="0085467D" w:rsidRDefault="00000000">
      <w:pPr>
        <w:pStyle w:val="Heading2"/>
        <w:rPr>
          <w:sz w:val="32"/>
          <w:szCs w:val="32"/>
        </w:rPr>
      </w:pPr>
      <w:r w:rsidRPr="0085467D">
        <w:rPr>
          <w:sz w:val="32"/>
          <w:szCs w:val="32"/>
        </w:rPr>
        <w:t>9.1 Prioritized roadmap</w:t>
      </w:r>
    </w:p>
    <w:tbl>
      <w:tblPr>
        <w:tblStyle w:val="TableGrid"/>
        <w:tblW w:w="0" w:type="auto"/>
        <w:tblLook w:val="04A0" w:firstRow="1" w:lastRow="0" w:firstColumn="1" w:lastColumn="0" w:noHBand="0" w:noVBand="1"/>
      </w:tblPr>
      <w:tblGrid>
        <w:gridCol w:w="1578"/>
        <w:gridCol w:w="3893"/>
        <w:gridCol w:w="4739"/>
      </w:tblGrid>
      <w:tr w:rsidR="005A098A" w:rsidRPr="0085467D" w14:paraId="0135FCE3" w14:textId="77777777">
        <w:trPr>
          <w:cantSplit/>
        </w:trPr>
        <w:tc>
          <w:tcPr>
            <w:tcW w:w="1584" w:type="dxa"/>
            <w:shd w:val="clear" w:color="auto" w:fill="17365D"/>
            <w:vAlign w:val="center"/>
          </w:tcPr>
          <w:p w14:paraId="16DB1EE6" w14:textId="77777777" w:rsidR="005A098A" w:rsidRPr="0085467D" w:rsidRDefault="00000000">
            <w:pPr>
              <w:spacing w:after="20"/>
              <w:rPr>
                <w:rFonts w:hint="eastAsia"/>
                <w:sz w:val="22"/>
                <w:szCs w:val="28"/>
              </w:rPr>
            </w:pPr>
            <w:r w:rsidRPr="0085467D">
              <w:rPr>
                <w:b/>
                <w:color w:val="FFFFFF"/>
                <w:sz w:val="20"/>
                <w:szCs w:val="28"/>
              </w:rPr>
              <w:t>Priority</w:t>
            </w:r>
          </w:p>
        </w:tc>
        <w:tc>
          <w:tcPr>
            <w:tcW w:w="3960" w:type="dxa"/>
            <w:shd w:val="clear" w:color="auto" w:fill="17365D"/>
            <w:vAlign w:val="center"/>
          </w:tcPr>
          <w:p w14:paraId="6F3D27E2" w14:textId="77777777" w:rsidR="005A098A" w:rsidRPr="0085467D" w:rsidRDefault="00000000">
            <w:pPr>
              <w:spacing w:after="20"/>
              <w:rPr>
                <w:rFonts w:hint="eastAsia"/>
                <w:sz w:val="22"/>
                <w:szCs w:val="28"/>
              </w:rPr>
            </w:pPr>
            <w:r w:rsidRPr="0085467D">
              <w:rPr>
                <w:b/>
                <w:color w:val="FFFFFF"/>
                <w:sz w:val="20"/>
                <w:szCs w:val="28"/>
              </w:rPr>
              <w:t>Work item</w:t>
            </w:r>
          </w:p>
        </w:tc>
        <w:tc>
          <w:tcPr>
            <w:tcW w:w="4824" w:type="dxa"/>
            <w:shd w:val="clear" w:color="auto" w:fill="17365D"/>
            <w:vAlign w:val="center"/>
          </w:tcPr>
          <w:p w14:paraId="182FEA23" w14:textId="77777777" w:rsidR="005A098A" w:rsidRPr="0085467D" w:rsidRDefault="00000000">
            <w:pPr>
              <w:spacing w:after="20"/>
              <w:rPr>
                <w:rFonts w:hint="eastAsia"/>
                <w:sz w:val="22"/>
                <w:szCs w:val="28"/>
              </w:rPr>
            </w:pPr>
            <w:r w:rsidRPr="0085467D">
              <w:rPr>
                <w:b/>
                <w:color w:val="FFFFFF"/>
                <w:sz w:val="20"/>
                <w:szCs w:val="28"/>
              </w:rPr>
              <w:t>Acceptance criterion</w:t>
            </w:r>
          </w:p>
        </w:tc>
      </w:tr>
      <w:tr w:rsidR="005A098A" w:rsidRPr="0085467D" w14:paraId="0BDB349F" w14:textId="77777777">
        <w:trPr>
          <w:cantSplit/>
        </w:trPr>
        <w:tc>
          <w:tcPr>
            <w:tcW w:w="1584" w:type="dxa"/>
            <w:vAlign w:val="center"/>
          </w:tcPr>
          <w:p w14:paraId="0F333E79" w14:textId="77777777" w:rsidR="005A098A" w:rsidRPr="0085467D" w:rsidRDefault="00000000">
            <w:pPr>
              <w:spacing w:after="20"/>
              <w:rPr>
                <w:rFonts w:hint="eastAsia"/>
                <w:sz w:val="22"/>
                <w:szCs w:val="28"/>
              </w:rPr>
            </w:pPr>
            <w:r w:rsidRPr="0085467D">
              <w:rPr>
                <w:sz w:val="20"/>
                <w:szCs w:val="28"/>
              </w:rPr>
              <w:t>P0 — Safety</w:t>
            </w:r>
          </w:p>
        </w:tc>
        <w:tc>
          <w:tcPr>
            <w:tcW w:w="3960" w:type="dxa"/>
            <w:vAlign w:val="center"/>
          </w:tcPr>
          <w:p w14:paraId="3BF06FAA" w14:textId="77777777" w:rsidR="005A098A" w:rsidRPr="0085467D" w:rsidRDefault="00000000">
            <w:pPr>
              <w:spacing w:after="20"/>
              <w:rPr>
                <w:rFonts w:hint="eastAsia"/>
                <w:sz w:val="22"/>
                <w:szCs w:val="28"/>
              </w:rPr>
            </w:pPr>
            <w:r w:rsidRPr="0085467D">
              <w:rPr>
                <w:sz w:val="20"/>
                <w:szCs w:val="28"/>
              </w:rPr>
              <w:t>Add upload/frame byte limits, decoded dimension caps and bounded concurrency.</w:t>
            </w:r>
          </w:p>
        </w:tc>
        <w:tc>
          <w:tcPr>
            <w:tcW w:w="4824" w:type="dxa"/>
            <w:vAlign w:val="center"/>
          </w:tcPr>
          <w:p w14:paraId="11F8AB95" w14:textId="77777777" w:rsidR="005A098A" w:rsidRPr="0085467D" w:rsidRDefault="00000000">
            <w:pPr>
              <w:spacing w:after="20"/>
              <w:rPr>
                <w:rFonts w:hint="eastAsia"/>
                <w:sz w:val="22"/>
                <w:szCs w:val="28"/>
              </w:rPr>
            </w:pPr>
            <w:r w:rsidRPr="0085467D">
              <w:rPr>
                <w:sz w:val="20"/>
                <w:szCs w:val="28"/>
              </w:rPr>
              <w:t>Oversized and malformed inputs fail safely without unbounded memory growth.</w:t>
            </w:r>
          </w:p>
        </w:tc>
      </w:tr>
      <w:tr w:rsidR="005A098A" w:rsidRPr="0085467D" w14:paraId="7B24823D" w14:textId="77777777">
        <w:trPr>
          <w:cantSplit/>
        </w:trPr>
        <w:tc>
          <w:tcPr>
            <w:tcW w:w="1584" w:type="dxa"/>
            <w:shd w:val="clear" w:color="auto" w:fill="F1F5F9"/>
            <w:vAlign w:val="center"/>
          </w:tcPr>
          <w:p w14:paraId="737E61CB" w14:textId="77777777" w:rsidR="005A098A" w:rsidRPr="0085467D" w:rsidRDefault="00000000">
            <w:pPr>
              <w:spacing w:after="20"/>
              <w:rPr>
                <w:rFonts w:hint="eastAsia"/>
                <w:sz w:val="22"/>
                <w:szCs w:val="28"/>
              </w:rPr>
            </w:pPr>
            <w:r w:rsidRPr="0085467D">
              <w:rPr>
                <w:sz w:val="20"/>
                <w:szCs w:val="28"/>
              </w:rPr>
              <w:t>P0 — Access</w:t>
            </w:r>
          </w:p>
        </w:tc>
        <w:tc>
          <w:tcPr>
            <w:tcW w:w="3960" w:type="dxa"/>
            <w:shd w:val="clear" w:color="auto" w:fill="F1F5F9"/>
            <w:vAlign w:val="center"/>
          </w:tcPr>
          <w:p w14:paraId="527AA520" w14:textId="77777777" w:rsidR="005A098A" w:rsidRPr="0085467D" w:rsidRDefault="00000000">
            <w:pPr>
              <w:spacing w:after="20"/>
              <w:rPr>
                <w:rFonts w:hint="eastAsia"/>
                <w:sz w:val="22"/>
                <w:szCs w:val="28"/>
              </w:rPr>
            </w:pPr>
            <w:r w:rsidRPr="0085467D">
              <w:rPr>
                <w:sz w:val="20"/>
                <w:szCs w:val="28"/>
              </w:rPr>
              <w:t>Add authentication or trusted-network access control; require TLS in deployment.</w:t>
            </w:r>
          </w:p>
        </w:tc>
        <w:tc>
          <w:tcPr>
            <w:tcW w:w="4824" w:type="dxa"/>
            <w:shd w:val="clear" w:color="auto" w:fill="F1F5F9"/>
            <w:vAlign w:val="center"/>
          </w:tcPr>
          <w:p w14:paraId="461DAA8B" w14:textId="77777777" w:rsidR="005A098A" w:rsidRPr="0085467D" w:rsidRDefault="00000000">
            <w:pPr>
              <w:spacing w:after="20"/>
              <w:rPr>
                <w:rFonts w:hint="eastAsia"/>
                <w:sz w:val="22"/>
                <w:szCs w:val="28"/>
              </w:rPr>
            </w:pPr>
            <w:r w:rsidRPr="0085467D">
              <w:rPr>
                <w:sz w:val="20"/>
                <w:szCs w:val="28"/>
              </w:rPr>
              <w:t>Unauthenticated external clients cannot invoke analysis endpoints.</w:t>
            </w:r>
          </w:p>
        </w:tc>
      </w:tr>
      <w:tr w:rsidR="005A098A" w:rsidRPr="0085467D" w14:paraId="367619FE" w14:textId="77777777">
        <w:trPr>
          <w:cantSplit/>
        </w:trPr>
        <w:tc>
          <w:tcPr>
            <w:tcW w:w="1584" w:type="dxa"/>
            <w:vAlign w:val="center"/>
          </w:tcPr>
          <w:p w14:paraId="42A56601" w14:textId="77777777" w:rsidR="005A098A" w:rsidRPr="0085467D" w:rsidRDefault="00000000">
            <w:pPr>
              <w:spacing w:after="20"/>
              <w:rPr>
                <w:rFonts w:hint="eastAsia"/>
                <w:sz w:val="22"/>
                <w:szCs w:val="28"/>
              </w:rPr>
            </w:pPr>
            <w:r w:rsidRPr="0085467D">
              <w:rPr>
                <w:sz w:val="20"/>
                <w:szCs w:val="28"/>
              </w:rPr>
              <w:t>P1 — Observability</w:t>
            </w:r>
          </w:p>
        </w:tc>
        <w:tc>
          <w:tcPr>
            <w:tcW w:w="3960" w:type="dxa"/>
            <w:vAlign w:val="center"/>
          </w:tcPr>
          <w:p w14:paraId="5E471A57" w14:textId="77777777" w:rsidR="005A098A" w:rsidRPr="0085467D" w:rsidRDefault="00000000">
            <w:pPr>
              <w:spacing w:after="20"/>
              <w:rPr>
                <w:rFonts w:hint="eastAsia"/>
                <w:sz w:val="22"/>
                <w:szCs w:val="28"/>
              </w:rPr>
            </w:pPr>
            <w:r w:rsidRPr="0085467D">
              <w:rPr>
                <w:sz w:val="20"/>
                <w:szCs w:val="28"/>
              </w:rPr>
              <w:t>Add structured logs and metrics for engine failures, latency and rate limiting.</w:t>
            </w:r>
          </w:p>
        </w:tc>
        <w:tc>
          <w:tcPr>
            <w:tcW w:w="4824" w:type="dxa"/>
            <w:vAlign w:val="center"/>
          </w:tcPr>
          <w:p w14:paraId="68CA5D9C" w14:textId="77777777" w:rsidR="005A098A" w:rsidRPr="0085467D" w:rsidRDefault="00000000">
            <w:pPr>
              <w:spacing w:after="20"/>
              <w:rPr>
                <w:rFonts w:hint="eastAsia"/>
                <w:sz w:val="22"/>
                <w:szCs w:val="28"/>
              </w:rPr>
            </w:pPr>
            <w:r w:rsidRPr="0085467D">
              <w:rPr>
                <w:sz w:val="20"/>
                <w:szCs w:val="28"/>
              </w:rPr>
              <w:t>Operators can distinguish no-face results from inference errors.</w:t>
            </w:r>
          </w:p>
        </w:tc>
      </w:tr>
      <w:tr w:rsidR="005A098A" w:rsidRPr="0085467D" w14:paraId="50762437" w14:textId="77777777">
        <w:trPr>
          <w:cantSplit/>
        </w:trPr>
        <w:tc>
          <w:tcPr>
            <w:tcW w:w="1584" w:type="dxa"/>
            <w:shd w:val="clear" w:color="auto" w:fill="F1F5F9"/>
            <w:vAlign w:val="center"/>
          </w:tcPr>
          <w:p w14:paraId="6BCFE376" w14:textId="77777777" w:rsidR="005A098A" w:rsidRPr="0085467D" w:rsidRDefault="00000000">
            <w:pPr>
              <w:spacing w:after="20"/>
              <w:rPr>
                <w:rFonts w:hint="eastAsia"/>
                <w:sz w:val="22"/>
                <w:szCs w:val="28"/>
              </w:rPr>
            </w:pPr>
            <w:r w:rsidRPr="0085467D">
              <w:rPr>
                <w:sz w:val="20"/>
                <w:szCs w:val="28"/>
              </w:rPr>
              <w:t>P1 — Validation</w:t>
            </w:r>
          </w:p>
        </w:tc>
        <w:tc>
          <w:tcPr>
            <w:tcW w:w="3960" w:type="dxa"/>
            <w:shd w:val="clear" w:color="auto" w:fill="F1F5F9"/>
            <w:vAlign w:val="center"/>
          </w:tcPr>
          <w:p w14:paraId="21561CEE" w14:textId="77777777" w:rsidR="005A098A" w:rsidRPr="0085467D" w:rsidRDefault="00000000">
            <w:pPr>
              <w:spacing w:after="20"/>
              <w:rPr>
                <w:rFonts w:hint="eastAsia"/>
                <w:sz w:val="22"/>
                <w:szCs w:val="28"/>
              </w:rPr>
            </w:pPr>
            <w:r w:rsidRPr="0085467D">
              <w:rPr>
                <w:sz w:val="20"/>
                <w:szCs w:val="28"/>
              </w:rPr>
              <w:t>Build a consented labeled test set and document evaluation methodology.</w:t>
            </w:r>
          </w:p>
        </w:tc>
        <w:tc>
          <w:tcPr>
            <w:tcW w:w="4824" w:type="dxa"/>
            <w:shd w:val="clear" w:color="auto" w:fill="F1F5F9"/>
            <w:vAlign w:val="center"/>
          </w:tcPr>
          <w:p w14:paraId="7FA0A20F" w14:textId="77777777" w:rsidR="005A098A" w:rsidRPr="0085467D" w:rsidRDefault="00000000">
            <w:pPr>
              <w:spacing w:after="20"/>
              <w:rPr>
                <w:rFonts w:hint="eastAsia"/>
                <w:sz w:val="22"/>
                <w:szCs w:val="28"/>
              </w:rPr>
            </w:pPr>
            <w:r w:rsidRPr="0085467D">
              <w:rPr>
                <w:sz w:val="20"/>
                <w:szCs w:val="28"/>
              </w:rPr>
              <w:t>Report per-class metrics, confusion matrix and known limitations.</w:t>
            </w:r>
          </w:p>
        </w:tc>
      </w:tr>
      <w:tr w:rsidR="005A098A" w:rsidRPr="0085467D" w14:paraId="2C081011" w14:textId="77777777">
        <w:trPr>
          <w:cantSplit/>
        </w:trPr>
        <w:tc>
          <w:tcPr>
            <w:tcW w:w="1584" w:type="dxa"/>
            <w:vAlign w:val="center"/>
          </w:tcPr>
          <w:p w14:paraId="5F583B1A" w14:textId="77777777" w:rsidR="005A098A" w:rsidRPr="0085467D" w:rsidRDefault="00000000">
            <w:pPr>
              <w:spacing w:after="20"/>
              <w:rPr>
                <w:rFonts w:hint="eastAsia"/>
                <w:sz w:val="22"/>
                <w:szCs w:val="28"/>
              </w:rPr>
            </w:pPr>
            <w:r w:rsidRPr="0085467D">
              <w:rPr>
                <w:sz w:val="20"/>
                <w:szCs w:val="28"/>
              </w:rPr>
              <w:t>P1 — Reliability</w:t>
            </w:r>
          </w:p>
        </w:tc>
        <w:tc>
          <w:tcPr>
            <w:tcW w:w="3960" w:type="dxa"/>
            <w:vAlign w:val="center"/>
          </w:tcPr>
          <w:p w14:paraId="56E04E94" w14:textId="77777777" w:rsidR="005A098A" w:rsidRPr="0085467D" w:rsidRDefault="00000000">
            <w:pPr>
              <w:spacing w:after="20"/>
              <w:rPr>
                <w:rFonts w:hint="eastAsia"/>
                <w:sz w:val="22"/>
                <w:szCs w:val="28"/>
              </w:rPr>
            </w:pPr>
            <w:r w:rsidRPr="0085467D">
              <w:rPr>
                <w:sz w:val="20"/>
                <w:szCs w:val="28"/>
              </w:rPr>
              <w:t>Add concurrency, reconnect, timeout and failure-injection tests.</w:t>
            </w:r>
          </w:p>
        </w:tc>
        <w:tc>
          <w:tcPr>
            <w:tcW w:w="4824" w:type="dxa"/>
            <w:vAlign w:val="center"/>
          </w:tcPr>
          <w:p w14:paraId="76336073" w14:textId="77777777" w:rsidR="005A098A" w:rsidRPr="0085467D" w:rsidRDefault="00000000">
            <w:pPr>
              <w:spacing w:after="20"/>
              <w:rPr>
                <w:rFonts w:hint="eastAsia"/>
                <w:sz w:val="22"/>
                <w:szCs w:val="28"/>
              </w:rPr>
            </w:pPr>
            <w:r w:rsidRPr="0085467D">
              <w:rPr>
                <w:sz w:val="20"/>
                <w:szCs w:val="28"/>
              </w:rPr>
              <w:t>Defined behavior under engine failure and multiple simultaneous clients.</w:t>
            </w:r>
          </w:p>
        </w:tc>
      </w:tr>
      <w:tr w:rsidR="005A098A" w:rsidRPr="0085467D" w14:paraId="3D2F5FF2" w14:textId="77777777">
        <w:trPr>
          <w:cantSplit/>
        </w:trPr>
        <w:tc>
          <w:tcPr>
            <w:tcW w:w="1584" w:type="dxa"/>
            <w:shd w:val="clear" w:color="auto" w:fill="F1F5F9"/>
            <w:vAlign w:val="center"/>
          </w:tcPr>
          <w:p w14:paraId="4C5D326B" w14:textId="77777777" w:rsidR="005A098A" w:rsidRPr="0085467D" w:rsidRDefault="00000000">
            <w:pPr>
              <w:spacing w:after="20"/>
              <w:rPr>
                <w:rFonts w:hint="eastAsia"/>
                <w:sz w:val="22"/>
                <w:szCs w:val="28"/>
              </w:rPr>
            </w:pPr>
            <w:r w:rsidRPr="0085467D">
              <w:rPr>
                <w:sz w:val="20"/>
                <w:szCs w:val="28"/>
              </w:rPr>
              <w:t>P2 — Scaling</w:t>
            </w:r>
          </w:p>
        </w:tc>
        <w:tc>
          <w:tcPr>
            <w:tcW w:w="3960" w:type="dxa"/>
            <w:shd w:val="clear" w:color="auto" w:fill="F1F5F9"/>
            <w:vAlign w:val="center"/>
          </w:tcPr>
          <w:p w14:paraId="2E640F56" w14:textId="77777777" w:rsidR="005A098A" w:rsidRPr="0085467D" w:rsidRDefault="00000000">
            <w:pPr>
              <w:spacing w:after="20"/>
              <w:rPr>
                <w:rFonts w:hint="eastAsia"/>
                <w:sz w:val="22"/>
                <w:szCs w:val="28"/>
              </w:rPr>
            </w:pPr>
            <w:r w:rsidRPr="0085467D">
              <w:rPr>
                <w:sz w:val="20"/>
                <w:szCs w:val="28"/>
              </w:rPr>
              <w:t>Move rate limiting to shared storage and review session state for multiple workers.</w:t>
            </w:r>
          </w:p>
        </w:tc>
        <w:tc>
          <w:tcPr>
            <w:tcW w:w="4824" w:type="dxa"/>
            <w:shd w:val="clear" w:color="auto" w:fill="F1F5F9"/>
            <w:vAlign w:val="center"/>
          </w:tcPr>
          <w:p w14:paraId="4FAD0F43" w14:textId="77777777" w:rsidR="005A098A" w:rsidRPr="0085467D" w:rsidRDefault="00000000">
            <w:pPr>
              <w:spacing w:after="20"/>
              <w:rPr>
                <w:rFonts w:hint="eastAsia"/>
                <w:sz w:val="22"/>
                <w:szCs w:val="28"/>
              </w:rPr>
            </w:pPr>
            <w:r w:rsidRPr="0085467D">
              <w:rPr>
                <w:sz w:val="20"/>
                <w:szCs w:val="28"/>
              </w:rPr>
              <w:t>Consistent limits and predictable behavior across replicas.</w:t>
            </w:r>
          </w:p>
        </w:tc>
      </w:tr>
      <w:tr w:rsidR="005A098A" w:rsidRPr="0085467D" w14:paraId="74506B6C" w14:textId="77777777">
        <w:trPr>
          <w:cantSplit/>
        </w:trPr>
        <w:tc>
          <w:tcPr>
            <w:tcW w:w="1584" w:type="dxa"/>
            <w:vAlign w:val="center"/>
          </w:tcPr>
          <w:p w14:paraId="5D80A240" w14:textId="77777777" w:rsidR="005A098A" w:rsidRPr="0085467D" w:rsidRDefault="00000000">
            <w:pPr>
              <w:spacing w:after="20"/>
              <w:rPr>
                <w:rFonts w:hint="eastAsia"/>
                <w:sz w:val="22"/>
                <w:szCs w:val="28"/>
              </w:rPr>
            </w:pPr>
            <w:r w:rsidRPr="0085467D">
              <w:rPr>
                <w:sz w:val="20"/>
                <w:szCs w:val="28"/>
              </w:rPr>
              <w:t>P2 — UX</w:t>
            </w:r>
          </w:p>
        </w:tc>
        <w:tc>
          <w:tcPr>
            <w:tcW w:w="3960" w:type="dxa"/>
            <w:vAlign w:val="center"/>
          </w:tcPr>
          <w:p w14:paraId="2ADD5B33" w14:textId="77777777" w:rsidR="005A098A" w:rsidRPr="0085467D" w:rsidRDefault="00000000">
            <w:pPr>
              <w:spacing w:after="20"/>
              <w:rPr>
                <w:rFonts w:hint="eastAsia"/>
                <w:sz w:val="22"/>
                <w:szCs w:val="28"/>
              </w:rPr>
            </w:pPr>
            <w:r w:rsidRPr="0085467D">
              <w:rPr>
                <w:sz w:val="20"/>
                <w:szCs w:val="28"/>
              </w:rPr>
              <w:t>Improve uncertainty presentation, model status and privacy notices.</w:t>
            </w:r>
          </w:p>
        </w:tc>
        <w:tc>
          <w:tcPr>
            <w:tcW w:w="4824" w:type="dxa"/>
            <w:vAlign w:val="center"/>
          </w:tcPr>
          <w:p w14:paraId="0900873A" w14:textId="77777777" w:rsidR="005A098A" w:rsidRPr="0085467D" w:rsidRDefault="00000000">
            <w:pPr>
              <w:spacing w:after="20"/>
              <w:rPr>
                <w:rFonts w:hint="eastAsia"/>
                <w:sz w:val="22"/>
                <w:szCs w:val="28"/>
              </w:rPr>
            </w:pPr>
            <w:r w:rsidRPr="0085467D">
              <w:rPr>
                <w:sz w:val="20"/>
                <w:szCs w:val="28"/>
              </w:rPr>
              <w:t>Users understand categories are estimates and know when capture is active.</w:t>
            </w:r>
          </w:p>
        </w:tc>
      </w:tr>
    </w:tbl>
    <w:p w14:paraId="4C3606A5" w14:textId="77777777" w:rsidR="005A098A" w:rsidRPr="0085467D" w:rsidRDefault="005A098A">
      <w:pPr>
        <w:spacing w:after="0"/>
        <w:rPr>
          <w:rFonts w:hint="eastAsia"/>
          <w:sz w:val="22"/>
          <w:szCs w:val="28"/>
        </w:rPr>
      </w:pPr>
    </w:p>
    <w:p w14:paraId="4FA9BDE2" w14:textId="77777777" w:rsidR="005A098A" w:rsidRPr="0085467D" w:rsidRDefault="00000000">
      <w:pPr>
        <w:pStyle w:val="Heading2"/>
        <w:rPr>
          <w:sz w:val="32"/>
          <w:szCs w:val="32"/>
        </w:rPr>
      </w:pPr>
      <w:r w:rsidRPr="0085467D">
        <w:rPr>
          <w:sz w:val="32"/>
          <w:szCs w:val="32"/>
        </w:rPr>
        <w:t>9.2 Conclusion</w:t>
      </w:r>
    </w:p>
    <w:p w14:paraId="3DE66E0E" w14:textId="77777777" w:rsidR="005A098A" w:rsidRPr="0085467D" w:rsidRDefault="00000000">
      <w:pPr>
        <w:rPr>
          <w:rFonts w:hint="eastAsia"/>
          <w:sz w:val="22"/>
          <w:szCs w:val="28"/>
        </w:rPr>
      </w:pPr>
      <w:r w:rsidRPr="0085467D">
        <w:rPr>
          <w:sz w:val="22"/>
          <w:szCs w:val="28"/>
        </w:rPr>
        <w:t>MoodLens is a coherent full-stack prototype: it combines browser capture, REST and WebSocket APIs, two interchangeable analysis engines, live face tracking, dashboard visualization and container packaging. The module boundaries are appropriate for a project of this size, and the included tests provide a useful functional baseline.</w:t>
      </w:r>
    </w:p>
    <w:p w14:paraId="4C18D897" w14:textId="77777777" w:rsidR="005A098A" w:rsidRPr="0085467D" w:rsidRDefault="00000000">
      <w:pPr>
        <w:rPr>
          <w:rFonts w:hint="eastAsia"/>
          <w:sz w:val="22"/>
          <w:szCs w:val="28"/>
        </w:rPr>
      </w:pPr>
      <w:r w:rsidRPr="0085467D">
        <w:rPr>
          <w:sz w:val="22"/>
          <w:szCs w:val="28"/>
        </w:rPr>
        <w:t>The largest gap is not missing interface functionality; it is evidence and hardening. Before calling the project production-ready, the team should add resource limits and access controls, make failures observable, test concurrent usage, and evaluate model behavior on suitable labeled data. The application should continue to describe outputs as facial-expression estimates rather than definitive emotions.</w:t>
      </w:r>
    </w:p>
    <w:p w14:paraId="7039F9F6" w14:textId="77777777" w:rsidR="005A098A" w:rsidRPr="0085467D" w:rsidRDefault="00000000">
      <w:pPr>
        <w:pStyle w:val="Heading2"/>
        <w:rPr>
          <w:sz w:val="32"/>
          <w:szCs w:val="32"/>
        </w:rPr>
      </w:pPr>
      <w:r w:rsidRPr="0085467D">
        <w:rPr>
          <w:sz w:val="32"/>
          <w:szCs w:val="32"/>
        </w:rPr>
        <w:t>Appendix A. Repository map</w:t>
      </w:r>
    </w:p>
    <w:tbl>
      <w:tblPr>
        <w:tblStyle w:val="TableGrid"/>
        <w:tblW w:w="0" w:type="auto"/>
        <w:tblLook w:val="04A0" w:firstRow="1" w:lastRow="0" w:firstColumn="1" w:lastColumn="0" w:noHBand="0" w:noVBand="1"/>
      </w:tblPr>
      <w:tblGrid>
        <w:gridCol w:w="3712"/>
        <w:gridCol w:w="6498"/>
      </w:tblGrid>
      <w:tr w:rsidR="005A098A" w:rsidRPr="0085467D" w14:paraId="6D8D4CB0" w14:textId="77777777">
        <w:trPr>
          <w:cantSplit/>
        </w:trPr>
        <w:tc>
          <w:tcPr>
            <w:tcW w:w="3744" w:type="dxa"/>
            <w:shd w:val="clear" w:color="auto" w:fill="17365D"/>
            <w:vAlign w:val="center"/>
          </w:tcPr>
          <w:p w14:paraId="7B373BCA" w14:textId="77777777" w:rsidR="005A098A" w:rsidRPr="0085467D" w:rsidRDefault="00000000">
            <w:pPr>
              <w:spacing w:after="20"/>
              <w:rPr>
                <w:rFonts w:hint="eastAsia"/>
                <w:sz w:val="22"/>
                <w:szCs w:val="28"/>
              </w:rPr>
            </w:pPr>
            <w:r w:rsidRPr="0085467D">
              <w:rPr>
                <w:b/>
                <w:color w:val="FFFFFF"/>
                <w:sz w:val="20"/>
                <w:szCs w:val="28"/>
              </w:rPr>
              <w:t>Path</w:t>
            </w:r>
          </w:p>
        </w:tc>
        <w:tc>
          <w:tcPr>
            <w:tcW w:w="6624" w:type="dxa"/>
            <w:shd w:val="clear" w:color="auto" w:fill="17365D"/>
            <w:vAlign w:val="center"/>
          </w:tcPr>
          <w:p w14:paraId="10FDA41B" w14:textId="77777777" w:rsidR="005A098A" w:rsidRPr="0085467D" w:rsidRDefault="00000000">
            <w:pPr>
              <w:spacing w:after="20"/>
              <w:rPr>
                <w:rFonts w:hint="eastAsia"/>
                <w:sz w:val="22"/>
                <w:szCs w:val="28"/>
              </w:rPr>
            </w:pPr>
            <w:r w:rsidRPr="0085467D">
              <w:rPr>
                <w:b/>
                <w:color w:val="FFFFFF"/>
                <w:sz w:val="20"/>
                <w:szCs w:val="28"/>
              </w:rPr>
              <w:t>Role</w:t>
            </w:r>
          </w:p>
        </w:tc>
      </w:tr>
      <w:tr w:rsidR="005A098A" w:rsidRPr="0085467D" w14:paraId="51F611EC" w14:textId="77777777">
        <w:trPr>
          <w:cantSplit/>
        </w:trPr>
        <w:tc>
          <w:tcPr>
            <w:tcW w:w="3744" w:type="dxa"/>
            <w:vAlign w:val="center"/>
          </w:tcPr>
          <w:p w14:paraId="60C3F492" w14:textId="77777777" w:rsidR="005A098A" w:rsidRPr="0085467D" w:rsidRDefault="00000000">
            <w:pPr>
              <w:spacing w:after="20"/>
              <w:rPr>
                <w:rFonts w:hint="eastAsia"/>
                <w:sz w:val="22"/>
                <w:szCs w:val="28"/>
              </w:rPr>
            </w:pPr>
            <w:r w:rsidRPr="0085467D">
              <w:rPr>
                <w:sz w:val="20"/>
                <w:szCs w:val="28"/>
              </w:rPr>
              <w:t>backend/app/main.py</w:t>
            </w:r>
          </w:p>
        </w:tc>
        <w:tc>
          <w:tcPr>
            <w:tcW w:w="6624" w:type="dxa"/>
            <w:vAlign w:val="center"/>
          </w:tcPr>
          <w:p w14:paraId="588A6FF6" w14:textId="77777777" w:rsidR="005A098A" w:rsidRPr="0085467D" w:rsidRDefault="00000000">
            <w:pPr>
              <w:spacing w:after="20"/>
              <w:rPr>
                <w:rFonts w:hint="eastAsia"/>
                <w:sz w:val="22"/>
                <w:szCs w:val="28"/>
              </w:rPr>
            </w:pPr>
            <w:r w:rsidRPr="0085467D">
              <w:rPr>
                <w:sz w:val="20"/>
                <w:szCs w:val="28"/>
              </w:rPr>
              <w:t>FastAPI routes, image decode/inference orchestration and WebSocket stream.</w:t>
            </w:r>
          </w:p>
        </w:tc>
      </w:tr>
      <w:tr w:rsidR="005A098A" w:rsidRPr="0085467D" w14:paraId="61581B85" w14:textId="77777777">
        <w:trPr>
          <w:cantSplit/>
        </w:trPr>
        <w:tc>
          <w:tcPr>
            <w:tcW w:w="3744" w:type="dxa"/>
            <w:shd w:val="clear" w:color="auto" w:fill="F1F5F9"/>
            <w:vAlign w:val="center"/>
          </w:tcPr>
          <w:p w14:paraId="681A779A" w14:textId="77777777" w:rsidR="005A098A" w:rsidRPr="0085467D" w:rsidRDefault="00000000">
            <w:pPr>
              <w:spacing w:after="20"/>
              <w:rPr>
                <w:rFonts w:hint="eastAsia"/>
                <w:sz w:val="22"/>
                <w:szCs w:val="28"/>
              </w:rPr>
            </w:pPr>
            <w:r w:rsidRPr="0085467D">
              <w:rPr>
                <w:sz w:val="20"/>
                <w:szCs w:val="28"/>
              </w:rPr>
              <w:t>backend/app/engines.py</w:t>
            </w:r>
          </w:p>
        </w:tc>
        <w:tc>
          <w:tcPr>
            <w:tcW w:w="6624" w:type="dxa"/>
            <w:shd w:val="clear" w:color="auto" w:fill="F1F5F9"/>
            <w:vAlign w:val="center"/>
          </w:tcPr>
          <w:p w14:paraId="5A6B4C39" w14:textId="77777777" w:rsidR="005A098A" w:rsidRPr="0085467D" w:rsidRDefault="00000000">
            <w:pPr>
              <w:spacing w:after="20"/>
              <w:rPr>
                <w:rFonts w:hint="eastAsia"/>
                <w:sz w:val="22"/>
                <w:szCs w:val="28"/>
              </w:rPr>
            </w:pPr>
            <w:r w:rsidRPr="0085467D">
              <w:rPr>
                <w:sz w:val="20"/>
                <w:szCs w:val="28"/>
              </w:rPr>
              <w:t>Haar and optional DeepFace engine implementations and registry.</w:t>
            </w:r>
          </w:p>
        </w:tc>
      </w:tr>
      <w:tr w:rsidR="005A098A" w:rsidRPr="0085467D" w14:paraId="24076755" w14:textId="77777777">
        <w:trPr>
          <w:cantSplit/>
        </w:trPr>
        <w:tc>
          <w:tcPr>
            <w:tcW w:w="3744" w:type="dxa"/>
            <w:vAlign w:val="center"/>
          </w:tcPr>
          <w:p w14:paraId="0C249DFA" w14:textId="77777777" w:rsidR="005A098A" w:rsidRPr="0085467D" w:rsidRDefault="00000000">
            <w:pPr>
              <w:spacing w:after="20"/>
              <w:rPr>
                <w:rFonts w:hint="eastAsia"/>
                <w:sz w:val="22"/>
                <w:szCs w:val="28"/>
              </w:rPr>
            </w:pPr>
            <w:r w:rsidRPr="0085467D">
              <w:rPr>
                <w:sz w:val="20"/>
                <w:szCs w:val="28"/>
              </w:rPr>
              <w:t>backend/app/tracker.py</w:t>
            </w:r>
          </w:p>
        </w:tc>
        <w:tc>
          <w:tcPr>
            <w:tcW w:w="6624" w:type="dxa"/>
            <w:vAlign w:val="center"/>
          </w:tcPr>
          <w:p w14:paraId="73CD3F6E" w14:textId="77777777" w:rsidR="005A098A" w:rsidRPr="0085467D" w:rsidRDefault="00000000">
            <w:pPr>
              <w:spacing w:after="20"/>
              <w:rPr>
                <w:rFonts w:hint="eastAsia"/>
                <w:sz w:val="22"/>
                <w:szCs w:val="28"/>
              </w:rPr>
            </w:pPr>
            <w:r w:rsidRPr="0085467D">
              <w:rPr>
                <w:sz w:val="20"/>
                <w:szCs w:val="28"/>
              </w:rPr>
              <w:t>IoU-based face association, smoothing and track expiry.</w:t>
            </w:r>
          </w:p>
        </w:tc>
      </w:tr>
      <w:tr w:rsidR="005A098A" w:rsidRPr="0085467D" w14:paraId="1BC70D86" w14:textId="77777777">
        <w:trPr>
          <w:cantSplit/>
        </w:trPr>
        <w:tc>
          <w:tcPr>
            <w:tcW w:w="3744" w:type="dxa"/>
            <w:shd w:val="clear" w:color="auto" w:fill="F1F5F9"/>
            <w:vAlign w:val="center"/>
          </w:tcPr>
          <w:p w14:paraId="4B13F1D5" w14:textId="77777777" w:rsidR="005A098A" w:rsidRPr="0085467D" w:rsidRDefault="00000000">
            <w:pPr>
              <w:spacing w:after="20"/>
              <w:rPr>
                <w:rFonts w:hint="eastAsia"/>
                <w:sz w:val="22"/>
                <w:szCs w:val="28"/>
              </w:rPr>
            </w:pPr>
            <w:r w:rsidRPr="0085467D">
              <w:rPr>
                <w:sz w:val="20"/>
                <w:szCs w:val="28"/>
              </w:rPr>
              <w:t>backend/app/config.py</w:t>
            </w:r>
          </w:p>
        </w:tc>
        <w:tc>
          <w:tcPr>
            <w:tcW w:w="6624" w:type="dxa"/>
            <w:shd w:val="clear" w:color="auto" w:fill="F1F5F9"/>
            <w:vAlign w:val="center"/>
          </w:tcPr>
          <w:p w14:paraId="57315CEE" w14:textId="77777777" w:rsidR="005A098A" w:rsidRPr="0085467D" w:rsidRDefault="00000000">
            <w:pPr>
              <w:spacing w:after="20"/>
              <w:rPr>
                <w:rFonts w:hint="eastAsia"/>
                <w:sz w:val="22"/>
                <w:szCs w:val="28"/>
              </w:rPr>
            </w:pPr>
            <w:r w:rsidRPr="0085467D">
              <w:rPr>
                <w:sz w:val="20"/>
                <w:szCs w:val="28"/>
              </w:rPr>
              <w:t>Environment configuration and mood metadata.</w:t>
            </w:r>
          </w:p>
        </w:tc>
      </w:tr>
      <w:tr w:rsidR="005A098A" w:rsidRPr="0085467D" w14:paraId="7E85442E" w14:textId="77777777">
        <w:trPr>
          <w:cantSplit/>
        </w:trPr>
        <w:tc>
          <w:tcPr>
            <w:tcW w:w="3744" w:type="dxa"/>
            <w:vAlign w:val="center"/>
          </w:tcPr>
          <w:p w14:paraId="3E5E9935" w14:textId="77777777" w:rsidR="005A098A" w:rsidRPr="0085467D" w:rsidRDefault="00000000">
            <w:pPr>
              <w:spacing w:after="20"/>
              <w:rPr>
                <w:rFonts w:hint="eastAsia"/>
                <w:sz w:val="22"/>
                <w:szCs w:val="28"/>
              </w:rPr>
            </w:pPr>
            <w:r w:rsidRPr="0085467D">
              <w:rPr>
                <w:sz w:val="20"/>
                <w:szCs w:val="28"/>
              </w:rPr>
              <w:t>backend/app/rate_limit.py</w:t>
            </w:r>
          </w:p>
        </w:tc>
        <w:tc>
          <w:tcPr>
            <w:tcW w:w="6624" w:type="dxa"/>
            <w:vAlign w:val="center"/>
          </w:tcPr>
          <w:p w14:paraId="4E2863B0" w14:textId="77777777" w:rsidR="005A098A" w:rsidRPr="0085467D" w:rsidRDefault="00000000">
            <w:pPr>
              <w:spacing w:after="20"/>
              <w:rPr>
                <w:rFonts w:hint="eastAsia"/>
                <w:sz w:val="22"/>
                <w:szCs w:val="28"/>
              </w:rPr>
            </w:pPr>
            <w:r w:rsidRPr="0085467D">
              <w:rPr>
                <w:sz w:val="20"/>
                <w:szCs w:val="28"/>
              </w:rPr>
              <w:t>In-memory sliding-window rate limiter.</w:t>
            </w:r>
          </w:p>
        </w:tc>
      </w:tr>
      <w:tr w:rsidR="005A098A" w:rsidRPr="0085467D" w14:paraId="3B1FABE0" w14:textId="77777777">
        <w:trPr>
          <w:cantSplit/>
        </w:trPr>
        <w:tc>
          <w:tcPr>
            <w:tcW w:w="3744" w:type="dxa"/>
            <w:shd w:val="clear" w:color="auto" w:fill="F1F5F9"/>
            <w:vAlign w:val="center"/>
          </w:tcPr>
          <w:p w14:paraId="59959278" w14:textId="77777777" w:rsidR="005A098A" w:rsidRPr="0085467D" w:rsidRDefault="00000000">
            <w:pPr>
              <w:spacing w:after="20"/>
              <w:rPr>
                <w:rFonts w:hint="eastAsia"/>
                <w:sz w:val="22"/>
                <w:szCs w:val="28"/>
              </w:rPr>
            </w:pPr>
            <w:r w:rsidRPr="0085467D">
              <w:rPr>
                <w:sz w:val="20"/>
                <w:szCs w:val="28"/>
              </w:rPr>
              <w:t>frontend/index.html / style.css / app.js</w:t>
            </w:r>
          </w:p>
        </w:tc>
        <w:tc>
          <w:tcPr>
            <w:tcW w:w="6624" w:type="dxa"/>
            <w:shd w:val="clear" w:color="auto" w:fill="F1F5F9"/>
            <w:vAlign w:val="center"/>
          </w:tcPr>
          <w:p w14:paraId="5A20E5E0" w14:textId="77777777" w:rsidR="005A098A" w:rsidRPr="0085467D" w:rsidRDefault="00000000">
            <w:pPr>
              <w:spacing w:after="20"/>
              <w:rPr>
                <w:rFonts w:hint="eastAsia"/>
                <w:sz w:val="22"/>
                <w:szCs w:val="28"/>
              </w:rPr>
            </w:pPr>
            <w:r w:rsidRPr="0085467D">
              <w:rPr>
                <w:sz w:val="20"/>
                <w:szCs w:val="28"/>
              </w:rPr>
              <w:t>Dashboard structure, appearance and browser-side behavior.</w:t>
            </w:r>
          </w:p>
        </w:tc>
      </w:tr>
      <w:tr w:rsidR="005A098A" w:rsidRPr="0085467D" w14:paraId="3678BB0E" w14:textId="77777777">
        <w:trPr>
          <w:cantSplit/>
        </w:trPr>
        <w:tc>
          <w:tcPr>
            <w:tcW w:w="3744" w:type="dxa"/>
            <w:vAlign w:val="center"/>
          </w:tcPr>
          <w:p w14:paraId="4911809F" w14:textId="77777777" w:rsidR="005A098A" w:rsidRPr="0085467D" w:rsidRDefault="00000000">
            <w:pPr>
              <w:spacing w:after="20"/>
              <w:rPr>
                <w:rFonts w:hint="eastAsia"/>
                <w:sz w:val="22"/>
                <w:szCs w:val="28"/>
              </w:rPr>
            </w:pPr>
            <w:r w:rsidRPr="0085467D">
              <w:rPr>
                <w:sz w:val="20"/>
                <w:szCs w:val="28"/>
              </w:rPr>
              <w:t>tests/test_api.py</w:t>
            </w:r>
          </w:p>
        </w:tc>
        <w:tc>
          <w:tcPr>
            <w:tcW w:w="6624" w:type="dxa"/>
            <w:vAlign w:val="center"/>
          </w:tcPr>
          <w:p w14:paraId="3F804235" w14:textId="77777777" w:rsidR="005A098A" w:rsidRPr="0085467D" w:rsidRDefault="00000000">
            <w:pPr>
              <w:spacing w:after="20"/>
              <w:rPr>
                <w:rFonts w:hint="eastAsia"/>
                <w:sz w:val="22"/>
                <w:szCs w:val="28"/>
              </w:rPr>
            </w:pPr>
            <w:r w:rsidRPr="0085467D">
              <w:rPr>
                <w:sz w:val="20"/>
                <w:szCs w:val="28"/>
              </w:rPr>
              <w:t>Functional API, WebSocket and tracker tests.</w:t>
            </w:r>
          </w:p>
        </w:tc>
      </w:tr>
      <w:tr w:rsidR="005A098A" w:rsidRPr="0085467D" w14:paraId="1959D9E7" w14:textId="77777777">
        <w:trPr>
          <w:cantSplit/>
        </w:trPr>
        <w:tc>
          <w:tcPr>
            <w:tcW w:w="3744" w:type="dxa"/>
            <w:shd w:val="clear" w:color="auto" w:fill="F1F5F9"/>
            <w:vAlign w:val="center"/>
          </w:tcPr>
          <w:p w14:paraId="50ACCCB8" w14:textId="77777777" w:rsidR="005A098A" w:rsidRPr="0085467D" w:rsidRDefault="00000000">
            <w:pPr>
              <w:spacing w:after="20"/>
              <w:rPr>
                <w:rFonts w:hint="eastAsia"/>
                <w:sz w:val="22"/>
                <w:szCs w:val="28"/>
              </w:rPr>
            </w:pPr>
            <w:r w:rsidRPr="0085467D">
              <w:rPr>
                <w:sz w:val="20"/>
                <w:szCs w:val="28"/>
              </w:rPr>
              <w:t>Dockerfile / docker-compose.yml</w:t>
            </w:r>
          </w:p>
        </w:tc>
        <w:tc>
          <w:tcPr>
            <w:tcW w:w="6624" w:type="dxa"/>
            <w:shd w:val="clear" w:color="auto" w:fill="F1F5F9"/>
            <w:vAlign w:val="center"/>
          </w:tcPr>
          <w:p w14:paraId="1036975F" w14:textId="77777777" w:rsidR="005A098A" w:rsidRPr="0085467D" w:rsidRDefault="00000000">
            <w:pPr>
              <w:spacing w:after="20"/>
              <w:rPr>
                <w:rFonts w:hint="eastAsia"/>
                <w:sz w:val="22"/>
                <w:szCs w:val="28"/>
              </w:rPr>
            </w:pPr>
            <w:r w:rsidRPr="0085467D">
              <w:rPr>
                <w:sz w:val="20"/>
                <w:szCs w:val="28"/>
              </w:rPr>
              <w:t>Container build and run configuration.</w:t>
            </w:r>
          </w:p>
        </w:tc>
      </w:tr>
      <w:tr w:rsidR="005A098A" w:rsidRPr="0085467D" w14:paraId="365D32E5" w14:textId="77777777">
        <w:trPr>
          <w:cantSplit/>
        </w:trPr>
        <w:tc>
          <w:tcPr>
            <w:tcW w:w="3744" w:type="dxa"/>
            <w:vAlign w:val="center"/>
          </w:tcPr>
          <w:p w14:paraId="270923D9" w14:textId="77777777" w:rsidR="005A098A" w:rsidRPr="0085467D" w:rsidRDefault="00000000">
            <w:pPr>
              <w:spacing w:after="20"/>
              <w:rPr>
                <w:rFonts w:hint="eastAsia"/>
                <w:sz w:val="22"/>
                <w:szCs w:val="28"/>
              </w:rPr>
            </w:pPr>
            <w:r w:rsidRPr="0085467D">
              <w:rPr>
                <w:sz w:val="20"/>
                <w:szCs w:val="28"/>
              </w:rPr>
              <w:t>README.md</w:t>
            </w:r>
          </w:p>
        </w:tc>
        <w:tc>
          <w:tcPr>
            <w:tcW w:w="6624" w:type="dxa"/>
            <w:vAlign w:val="center"/>
          </w:tcPr>
          <w:p w14:paraId="24B106C3" w14:textId="77777777" w:rsidR="005A098A" w:rsidRPr="0085467D" w:rsidRDefault="00000000">
            <w:pPr>
              <w:spacing w:after="20"/>
              <w:rPr>
                <w:rFonts w:hint="eastAsia"/>
                <w:sz w:val="22"/>
                <w:szCs w:val="28"/>
              </w:rPr>
            </w:pPr>
            <w:r w:rsidRPr="0085467D">
              <w:rPr>
                <w:sz w:val="20"/>
                <w:szCs w:val="28"/>
              </w:rPr>
              <w:t>Features, setup, endpoints, configuration and deployment notes.</w:t>
            </w:r>
          </w:p>
        </w:tc>
      </w:tr>
    </w:tbl>
    <w:p w14:paraId="30763CAE" w14:textId="77777777" w:rsidR="005A098A" w:rsidRPr="0085467D" w:rsidRDefault="005A098A">
      <w:pPr>
        <w:spacing w:after="0"/>
        <w:rPr>
          <w:rFonts w:hint="eastAsia"/>
          <w:sz w:val="22"/>
          <w:szCs w:val="28"/>
        </w:rPr>
      </w:pPr>
    </w:p>
    <w:p w14:paraId="4302AF9C" w14:textId="77777777" w:rsidR="005A098A" w:rsidRPr="0085467D" w:rsidRDefault="00000000">
      <w:pPr>
        <w:pStyle w:val="Heading2"/>
        <w:rPr>
          <w:sz w:val="32"/>
          <w:szCs w:val="32"/>
        </w:rPr>
      </w:pPr>
      <w:r w:rsidRPr="0085467D">
        <w:rPr>
          <w:sz w:val="32"/>
          <w:szCs w:val="32"/>
        </w:rPr>
        <w:lastRenderedPageBreak/>
        <w:t>Appendix B. Review basis</w:t>
      </w:r>
    </w:p>
    <w:p w14:paraId="5917C9B0" w14:textId="77777777" w:rsidR="005A098A" w:rsidRPr="0085467D" w:rsidRDefault="00000000">
      <w:pPr>
        <w:rPr>
          <w:rFonts w:hint="eastAsia"/>
          <w:sz w:val="22"/>
          <w:szCs w:val="28"/>
        </w:rPr>
      </w:pPr>
      <w:r w:rsidRPr="0085467D">
        <w:rPr>
          <w:sz w:val="22"/>
          <w:szCs w:val="28"/>
        </w:rPr>
        <w:t>This report is based on the supplied `MoodLens-main.zip` repository, including README documentation, backend modules, frontend assets, requirements, Docker configuration and the visible Pytest suite. No formal model benchmark, production traffic test, security audit or independent fairness study is claimed by this report.</w:t>
      </w:r>
    </w:p>
    <w:sectPr w:rsidR="005A098A" w:rsidRPr="0085467D" w:rsidSect="00F44E38">
      <w:headerReference w:type="default" r:id="rId8"/>
      <w:footerReference w:type="default" r:id="rId9"/>
      <w:pgSz w:w="12240" w:h="15840"/>
      <w:pgMar w:top="979" w:right="1123" w:bottom="936" w:left="112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8FE8" w14:textId="77777777" w:rsidR="003D5509" w:rsidRDefault="003D5509">
      <w:pPr>
        <w:spacing w:after="0" w:line="240" w:lineRule="auto"/>
        <w:rPr>
          <w:rFonts w:hint="eastAsia"/>
        </w:rPr>
      </w:pPr>
      <w:r>
        <w:separator/>
      </w:r>
    </w:p>
  </w:endnote>
  <w:endnote w:type="continuationSeparator" w:id="0">
    <w:p w14:paraId="537E9D35" w14:textId="77777777" w:rsidR="003D5509" w:rsidRDefault="003D55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CB336" w14:textId="789B8401" w:rsidR="005A098A" w:rsidRDefault="00000000">
    <w:pPr>
      <w:pStyle w:val="Footer"/>
      <w:jc w:val="center"/>
      <w:rPr>
        <w:rFonts w:hint="eastAsia"/>
      </w:rPr>
    </w:pPr>
    <w:r>
      <w:rPr>
        <w:color w:val="64748B"/>
        <w:sz w:val="16"/>
      </w:rPr>
      <w:t xml:space="preserve">MoodLens • October 2026     |     </w:t>
    </w:r>
    <w:r>
      <w:fldChar w:fldCharType="begin"/>
    </w:r>
    <w:r>
      <w:instrText>PAGE</w:instrText>
    </w:r>
    <w:r>
      <w:rPr>
        <w:rFonts w:hint="eastAsia"/>
      </w:rPr>
      <w:fldChar w:fldCharType="separate"/>
    </w:r>
    <w:r w:rsidR="008546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5493B" w14:textId="77777777" w:rsidR="003D5509" w:rsidRDefault="003D5509">
      <w:pPr>
        <w:spacing w:after="0" w:line="240" w:lineRule="auto"/>
        <w:rPr>
          <w:rFonts w:hint="eastAsia"/>
        </w:rPr>
      </w:pPr>
      <w:r>
        <w:separator/>
      </w:r>
    </w:p>
  </w:footnote>
  <w:footnote w:type="continuationSeparator" w:id="0">
    <w:p w14:paraId="53BC3162" w14:textId="77777777" w:rsidR="003D5509" w:rsidRDefault="003D550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0AE2" w14:textId="77777777" w:rsidR="005A098A" w:rsidRDefault="00000000">
    <w:pPr>
      <w:pStyle w:val="Header"/>
      <w:jc w:val="right"/>
      <w:rPr>
        <w:rFonts w:hint="eastAsia"/>
      </w:rPr>
    </w:pPr>
    <w:r>
      <w:rPr>
        <w:b/>
        <w:color w:val="64748B"/>
        <w:sz w:val="16"/>
      </w:rPr>
      <w:t>MOODLENS  |  PROJECT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337831">
    <w:abstractNumId w:val="8"/>
  </w:num>
  <w:num w:numId="2" w16cid:durableId="366418146">
    <w:abstractNumId w:val="6"/>
  </w:num>
  <w:num w:numId="3" w16cid:durableId="591283528">
    <w:abstractNumId w:val="5"/>
  </w:num>
  <w:num w:numId="4" w16cid:durableId="1136533881">
    <w:abstractNumId w:val="4"/>
  </w:num>
  <w:num w:numId="5" w16cid:durableId="807630892">
    <w:abstractNumId w:val="7"/>
  </w:num>
  <w:num w:numId="6" w16cid:durableId="206187966">
    <w:abstractNumId w:val="3"/>
  </w:num>
  <w:num w:numId="7" w16cid:durableId="731345588">
    <w:abstractNumId w:val="2"/>
  </w:num>
  <w:num w:numId="8" w16cid:durableId="2050453929">
    <w:abstractNumId w:val="1"/>
  </w:num>
  <w:num w:numId="9" w16cid:durableId="128754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86"/>
    <w:rsid w:val="00034616"/>
    <w:rsid w:val="0006063C"/>
    <w:rsid w:val="0015074B"/>
    <w:rsid w:val="0029639D"/>
    <w:rsid w:val="00326F90"/>
    <w:rsid w:val="003D5509"/>
    <w:rsid w:val="005A098A"/>
    <w:rsid w:val="006130CA"/>
    <w:rsid w:val="0085467D"/>
    <w:rsid w:val="00AA1D8D"/>
    <w:rsid w:val="00B47730"/>
    <w:rsid w:val="00CB0664"/>
    <w:rsid w:val="00E8358E"/>
    <w:rsid w:val="00F44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E1EF07"/>
  <w14:defaultImageDpi w14:val="300"/>
  <w15:docId w15:val="{41B0060D-EF53-4A77-9153-1B34CA38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MoodLens Project Technical Report</dc:title>
  <dc:subject>Codebase inspection, architecture, testing, security and roadmap</dc:subject>
  <dc:creator>OpenAI</dc:creator>
  <cp:keywords/>
  <dc:description>generated by python-docx</dc:description>
  <cp:lastModifiedBy>AMULYA GAVANKAR</cp:lastModifiedBy>
  <cp:revision>5</cp:revision>
  <dcterms:created xsi:type="dcterms:W3CDTF">2013-12-23T23:15:00Z</dcterms:created>
  <dcterms:modified xsi:type="dcterms:W3CDTF">2026-10-10T12:37:00Z</dcterms:modified>
  <cp:category/>
</cp:coreProperties>
</file>