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560" w:lineRule="exact"/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color w:val="auto"/>
          <w:sz w:val="32"/>
          <w:szCs w:val="32"/>
          <w:lang w:val="en-US" w:eastAsia="zh-CN"/>
        </w:rPr>
        <w:t>附件1</w:t>
      </w:r>
    </w:p>
    <w:p>
      <w:pPr>
        <w:spacing w:before="0" w:after="0" w:line="560" w:lineRule="exact"/>
        <w:jc w:val="center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lang w:val="en-US" w:eastAsia="zh-CN"/>
        </w:rPr>
        <w:t>人工智能创新大赛报名表</w:t>
      </w:r>
    </w:p>
    <w:tbl>
      <w:tblPr>
        <w:tblStyle w:val="3"/>
        <w:tblpPr w:leftFromText="180" w:rightFromText="180" w:vertAnchor="text" w:tblpXSpec="center" w:tblpY="249"/>
        <w:tblOverlap w:val="never"/>
        <w:tblW w:w="960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50"/>
        <w:gridCol w:w="550"/>
        <w:gridCol w:w="716"/>
        <w:gridCol w:w="967"/>
        <w:gridCol w:w="900"/>
        <w:gridCol w:w="1017"/>
        <w:gridCol w:w="700"/>
        <w:gridCol w:w="1900"/>
        <w:gridCol w:w="1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牵头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单位</w:t>
            </w:r>
          </w:p>
        </w:tc>
        <w:tc>
          <w:tcPr>
            <w:tcW w:w="8394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国家管网集团湖南公司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1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参与单位</w:t>
            </w:r>
          </w:p>
        </w:tc>
        <w:tc>
          <w:tcPr>
            <w:tcW w:w="8394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北京智网数科公司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1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赛题类型</w:t>
            </w:r>
          </w:p>
        </w:tc>
        <w:tc>
          <w:tcPr>
            <w:tcW w:w="8394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</w:rPr>
              <w:sym w:font="Wingdings 2" w:char="00A3"/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数智员工创新赛道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</w:rPr>
              <w:sym w:font="Wingdings 2" w:char="00A3"/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桌面办公助手创新赛道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sym w:font="Wingdings 2" w:char="0052"/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深度研究创新赛道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21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作品题目</w:t>
            </w:r>
          </w:p>
        </w:tc>
        <w:tc>
          <w:tcPr>
            <w:tcW w:w="8394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巡检质量智能分析助手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121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作品简介</w:t>
            </w:r>
          </w:p>
        </w:tc>
        <w:tc>
          <w:tcPr>
            <w:tcW w:w="8394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60" w:lineRule="exact"/>
              <w:ind w:firstLine="480" w:firstLineChars="200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default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本作品聚焦油气场站 “巡检质量智能分析” 领域，旨在破解传统人工巡检模式下 “设备研判能力不足、人员考评手段缺失、数据孤岛现象严重、数据价值挖掘不够” 的四大难题。构建了一套五层一体化 AI 解决方案，通过设备时序研判引擎与人员履职评价引擎双轮驱动，实现对设备运行状态和人员巡检行为的双重智能分析。方案创新性地实现了多源数据的全域融合与双层多模态联合推理，并通过模块化、轻量化的智能体设计，确保了在各类场站的快速部署与复用。该助手不仅能自动识别设备异常、评估人员到位与操作规范，还能将分析结果量化为考评依据，形成管理闭环。通过自动化知识沉淀与迭代，持续提升模型精度，最终实现降本、提效、避险的核心目标，为场站的安全平稳运行提供有力的数字化支撑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13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联系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人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程青青</w:t>
            </w:r>
          </w:p>
        </w:tc>
        <w:tc>
          <w:tcPr>
            <w:tcW w:w="9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手机号</w:t>
            </w:r>
          </w:p>
        </w:tc>
        <w:tc>
          <w:tcPr>
            <w:tcW w:w="19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17767759043</w:t>
            </w:r>
          </w:p>
        </w:tc>
        <w:tc>
          <w:tcPr>
            <w:tcW w:w="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邮箱</w:t>
            </w:r>
          </w:p>
        </w:tc>
        <w:tc>
          <w:tcPr>
            <w:tcW w:w="354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val="en-US" w:eastAsia="zh-CN"/>
              </w:rPr>
              <w:t>1364619658@qq.com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07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核心团队人员（不超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5人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性别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身份证号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eastAsia="zh-CN"/>
              </w:rPr>
              <w:t>工作单位</w:t>
            </w: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及职务（岗位）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b/>
                <w:bCs/>
                <w:sz w:val="24"/>
                <w:szCs w:val="24"/>
                <w:lang w:val="en-US" w:eastAsia="zh-CN"/>
              </w:rPr>
              <w:t>团队排序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吴春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男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42011519871129053X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湖南公司一级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程青青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女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341621199309271541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湖南公司数字化三级工程师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王佳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女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61012119870904122X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北京智网数科公司高级工程师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何燕龙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男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510502199010268010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湖南公司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  <w:t>工艺运行二</w:t>
            </w: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级工程师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6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黄岩</w:t>
            </w:r>
          </w:p>
        </w:tc>
        <w:tc>
          <w:tcPr>
            <w:tcW w:w="700" w:type="dxa"/>
            <w:gridSpan w:val="2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男</w:t>
            </w:r>
          </w:p>
        </w:tc>
        <w:tc>
          <w:tcPr>
            <w:tcW w:w="2583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230402199402030017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北京智网数科公司二级工程师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spacing w:before="0" w:after="0" w:line="480" w:lineRule="exact"/>
              <w:jc w:val="center"/>
              <w:rPr>
                <w:rFonts w:hint="default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hAnsi="方正仿宋简体" w:eastAsia="方正仿宋简体" w:cs="方正仿宋简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</w:tbl>
    <w:p/>
    <w:sectPr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DDCAA094-39FF-4EA3-A4D9-15EEB4D5FA75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5B28C518-4E71-4B29-ADBF-9D9EB6E9A262}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5AAF421D-8136-457F-8342-6E67F0B4355F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4" w:fontKey="{8A22AFDB-6E3D-47BB-B59F-E6AD6DCB8ED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B95AFE8A-7046-4028-A5F0-862A15E8DADC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6" w:fontKey="{9585E811-5047-4EEA-986C-71E060900B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6435B"/>
    <w:rsid w:val="01B2617A"/>
    <w:rsid w:val="0BB261AB"/>
    <w:rsid w:val="10360A28"/>
    <w:rsid w:val="110F45B0"/>
    <w:rsid w:val="19D3216D"/>
    <w:rsid w:val="1C936DD2"/>
    <w:rsid w:val="22AA29B9"/>
    <w:rsid w:val="246E26EB"/>
    <w:rsid w:val="24E64ADA"/>
    <w:rsid w:val="279643C7"/>
    <w:rsid w:val="2E031C0C"/>
    <w:rsid w:val="2EF0790B"/>
    <w:rsid w:val="2F182325"/>
    <w:rsid w:val="2F3B0F05"/>
    <w:rsid w:val="336B2D04"/>
    <w:rsid w:val="39412523"/>
    <w:rsid w:val="3C2A66C0"/>
    <w:rsid w:val="3D277468"/>
    <w:rsid w:val="401C3B3D"/>
    <w:rsid w:val="40C12F73"/>
    <w:rsid w:val="41DE25CC"/>
    <w:rsid w:val="437D3E76"/>
    <w:rsid w:val="453D0358"/>
    <w:rsid w:val="467C3A3F"/>
    <w:rsid w:val="49B6435B"/>
    <w:rsid w:val="4AF36758"/>
    <w:rsid w:val="4F483B99"/>
    <w:rsid w:val="50B27B80"/>
    <w:rsid w:val="55040542"/>
    <w:rsid w:val="57E75E7A"/>
    <w:rsid w:val="5A8D00F2"/>
    <w:rsid w:val="5ADF15DE"/>
    <w:rsid w:val="5AFF1896"/>
    <w:rsid w:val="5FAE521B"/>
    <w:rsid w:val="5FD6888B"/>
    <w:rsid w:val="60DF2582"/>
    <w:rsid w:val="61D30D22"/>
    <w:rsid w:val="64DF6779"/>
    <w:rsid w:val="6558463A"/>
    <w:rsid w:val="69F134E0"/>
    <w:rsid w:val="735F20FD"/>
    <w:rsid w:val="79F47251"/>
    <w:rsid w:val="7BC41E31"/>
    <w:rsid w:val="7BF5B259"/>
    <w:rsid w:val="7FEEA349"/>
    <w:rsid w:val="9F7F1EDB"/>
    <w:rsid w:val="EF5763B3"/>
    <w:rsid w:val="FEBF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106</Words>
  <Characters>106</Characters>
  <Lines>0</Lines>
  <Paragraphs>0</Paragraphs>
  <TotalTime>0</TotalTime>
  <ScaleCrop>false</ScaleCrop>
  <LinksUpToDate>false</LinksUpToDate>
  <CharactersWithSpaces>106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2023-06-22T08:34:00Z</dcterms:created>
  <dc:creator>于浩然</dc:creator>
  <cp:lastModifiedBy>13646</cp:lastModifiedBy>
  <dcterms:modified xsi:type="dcterms:W3CDTF">2026-06-28T11:23:52Z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677C88521BECC18183D33F6A300B758B_43</vt:lpwstr>
  </property>
  <property fmtid="{D5CDD505-2E9C-101B-9397-08002B2CF9AE}" pid="4" name="KSOTemplateDocerSaveRecord">
    <vt:lpwstr>eyJoZGlkIjoiZmVjZGI2MDIxMzZhZWYzMzM5Y2M1MjQ0YmQzN2ZjNGQiLCJ1c2VySWQiOiI5NDA4NjY1NzkifQ==</vt:lpwstr>
  </property>
  <property fmtid="{D5CDD505-2E9C-101B-9397-08002B2CF9AE}" pid="5" name="EagleCloud">
    <vt:lpwstr>61676334b4e8422151e43967553014381f5e06876ebe2bbce66cedec39aecaac9e60da91a32bcea9066488722440b91eccf675bf48d87678c56eacafb2b5a23739364240fb3cb2ed3f5b47b5a74b7b514fe5ad65986e278eb3388b4572c21524f5a6e3a43b2135e5138a198dc314c333c661013fb4632f4f7703c86241caf97</vt:lpwstr>
  </property>
  <property fmtid="{D5CDD505-2E9C-101B-9397-08002B2CF9AE}" pid="6" name="EagleCloud1">
    <vt:lpwstr>b025792f49aa3f180801c46814781ae53fb5bd39660972011dcbf88235880701a34ce3b0acc77f63219d8d86a637d176bafab009603913458f4e5ee86c9f8be7164e5d992716ced85027213bc9f1340924153375a0a5f4d2f5be1c664991678a09893dbfda50891ba6443ccc59993509fb6193b99a32ff079b4c5505bc357e5</vt:lpwstr>
  </property>
  <property fmtid="{D5CDD505-2E9C-101B-9397-08002B2CF9AE}" pid="7" name="EagleCloud2">
    <vt:lpwstr>687bd1b5fe24bab850a062a603ed3c4992df99d503c8e36ff388921fdec91c3e06d877fcf935121d13b2753e07aa566b14950616a471c2cf18889e615ca4d98b61f1cfc5df6d255e6f9bd3f8cdeee49e8e706b5589ed11a23d0517eb61f58b1551955874220c2ff3b31c74a0706269240d0ecfe298ed314a4fea24a10aa02c5</vt:lpwstr>
  </property>
  <property fmtid="{D5CDD505-2E9C-101B-9397-08002B2CF9AE}" pid="8" name="EagleCloud3">
    <vt:lpwstr>c26</vt:lpwstr>
  </property>
</Properties>
</file>