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A2F" w:rsidRDefault="00CD4EFB">
      <w:r>
        <w:t xml:space="preserve">This is the change I’ve made. </w:t>
      </w:r>
      <w:bookmarkStart w:id="0" w:name="_GoBack"/>
      <w:bookmarkEnd w:id="0"/>
    </w:p>
    <w:sectPr w:rsidR="00FD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44"/>
    <w:rsid w:val="008F4544"/>
    <w:rsid w:val="00CD4EFB"/>
    <w:rsid w:val="00FD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6CF1C-4FB9-4146-BF97-4425FD17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Ma</dc:creator>
  <cp:keywords/>
  <dc:description/>
  <cp:lastModifiedBy>Ting Ma</cp:lastModifiedBy>
  <cp:revision>2</cp:revision>
  <dcterms:created xsi:type="dcterms:W3CDTF">2015-09-03T17:30:00Z</dcterms:created>
  <dcterms:modified xsi:type="dcterms:W3CDTF">2015-09-03T17:31:00Z</dcterms:modified>
</cp:coreProperties>
</file>