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413B4" w14:textId="77777777" w:rsidR="00643BFC" w:rsidRPr="000704BB" w:rsidRDefault="005668FE" w:rsidP="00643BFC">
      <w:pPr>
        <w:jc w:val="center"/>
        <w:rPr>
          <w:rFonts w:ascii="Book Antiqua" w:hAnsi="Book Antiqua" w:cs="Arial"/>
          <w:caps/>
          <w:color w:val="000000"/>
          <w:sz w:val="16"/>
          <w:szCs w:val="16"/>
        </w:rPr>
      </w:pPr>
      <w:r>
        <w:rPr>
          <w:noProof/>
          <w:lang w:val="en-US" w:eastAsia="en-US"/>
        </w:rPr>
        <w:drawing>
          <wp:inline distT="0" distB="0" distL="0" distR="0" wp14:anchorId="15222DA1" wp14:editId="5B3D2B17">
            <wp:extent cx="1047115"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115" cy="907415"/>
                    </a:xfrm>
                    <a:prstGeom prst="rect">
                      <a:avLst/>
                    </a:prstGeom>
                    <a:noFill/>
                    <a:ln>
                      <a:noFill/>
                    </a:ln>
                  </pic:spPr>
                </pic:pic>
              </a:graphicData>
            </a:graphic>
          </wp:inline>
        </w:drawing>
      </w:r>
    </w:p>
    <w:p w14:paraId="41864AAE" w14:textId="223B997E" w:rsidR="00D94AFC" w:rsidRPr="00772161" w:rsidRDefault="000704BB">
      <w:pPr>
        <w:rPr>
          <w:rFonts w:ascii="Book Antiqua" w:hAnsi="Book Antiqua" w:cs="Arial"/>
          <w:color w:val="000000"/>
          <w:sz w:val="16"/>
          <w:szCs w:val="16"/>
        </w:rPr>
      </w:pPr>
      <w:r w:rsidRPr="000704BB">
        <w:rPr>
          <w:rFonts w:ascii="Book Antiqua" w:hAnsi="Book Antiqua" w:cs="Arial"/>
          <w:caps/>
          <w:color w:val="000000"/>
          <w:sz w:val="16"/>
          <w:szCs w:val="16"/>
        </w:rPr>
        <w:t>IAC</w:t>
      </w:r>
      <w:r w:rsidR="004E0F3D" w:rsidRPr="000704BB">
        <w:rPr>
          <w:rFonts w:ascii="Book Antiqua" w:hAnsi="Book Antiqua" w:cs="Arial"/>
          <w:caps/>
          <w:color w:val="000000"/>
          <w:sz w:val="16"/>
          <w:szCs w:val="16"/>
        </w:rPr>
        <w:t>-</w:t>
      </w:r>
      <w:r w:rsidR="00913820">
        <w:rPr>
          <w:rFonts w:ascii="Book Antiqua" w:hAnsi="Book Antiqua" w:cs="Arial"/>
          <w:caps/>
          <w:color w:val="000000"/>
          <w:sz w:val="16"/>
          <w:szCs w:val="16"/>
        </w:rPr>
        <w:t>AH</w:t>
      </w:r>
      <w:r w:rsidR="004E0F3D" w:rsidRPr="000704BB">
        <w:rPr>
          <w:rFonts w:ascii="Book Antiqua" w:hAnsi="Book Antiqua" w:cs="Arial"/>
          <w:caps/>
          <w:color w:val="000000"/>
          <w:sz w:val="16"/>
          <w:szCs w:val="16"/>
        </w:rPr>
        <w:t>-</w:t>
      </w:r>
      <w:r w:rsidR="005668FE">
        <w:rPr>
          <w:rFonts w:ascii="Book Antiqua" w:hAnsi="Book Antiqua" w:cs="Arial"/>
          <w:caps/>
          <w:color w:val="000000"/>
          <w:sz w:val="16"/>
          <w:szCs w:val="16"/>
        </w:rPr>
        <w:t>SAR</w:t>
      </w:r>
      <w:r w:rsidR="004E0F3D" w:rsidRPr="000704BB">
        <w:rPr>
          <w:rFonts w:ascii="Book Antiqua" w:hAnsi="Book Antiqua" w:cs="Arial"/>
          <w:caps/>
          <w:color w:val="000000"/>
          <w:sz w:val="16"/>
          <w:szCs w:val="16"/>
        </w:rPr>
        <w:t>-V1</w:t>
      </w:r>
    </w:p>
    <w:p w14:paraId="57EBDC50" w14:textId="77777777"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14:paraId="0E6FC082" w14:textId="77777777" w:rsidR="007B0824" w:rsidRPr="00024D27" w:rsidRDefault="00643BFC" w:rsidP="00780F86">
      <w:pPr>
        <w:tabs>
          <w:tab w:val="right" w:pos="9720"/>
        </w:tabs>
        <w:ind w:right="-82"/>
        <w:rPr>
          <w:rFonts w:ascii="Book Antiqua" w:hAnsi="Book Antiqua" w:cs="Arial"/>
          <w:caps/>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D53769" w:rsidRPr="000704BB">
        <w:rPr>
          <w:rFonts w:ascii="Book Antiqua" w:hAnsi="Book Antiqua" w:cs="Arial"/>
          <w:color w:val="000000"/>
        </w:rPr>
        <w:t>:</w:t>
      </w:r>
      <w:r w:rsidR="00B3524D" w:rsidRPr="000704BB">
        <w:rPr>
          <w:rFonts w:ascii="Book Antiqua" w:hAnsi="Book Antiqua" w:cs="Arial"/>
          <w:color w:val="000000"/>
        </w:rPr>
        <w:t xml:space="preserve"> </w:t>
      </w:r>
      <w:r w:rsidR="005668FE">
        <w:rPr>
          <w:rFonts w:ascii="Book Antiqua" w:hAnsi="Book Antiqua" w:cs="Arial"/>
          <w:color w:val="000000"/>
        </w:rPr>
        <w:t>EA/00736/2017</w:t>
      </w:r>
    </w:p>
    <w:p w14:paraId="5304E2BE" w14:textId="15E57F07" w:rsidR="00C345E1" w:rsidRDefault="00C345E1" w:rsidP="00131697">
      <w:pPr>
        <w:rPr>
          <w:rFonts w:ascii="Book Antiqua" w:hAnsi="Book Antiqua" w:cs="Arial"/>
          <w:color w:val="000000"/>
        </w:rPr>
      </w:pPr>
    </w:p>
    <w:p w14:paraId="2046DDED" w14:textId="77777777" w:rsidR="0095207E" w:rsidRPr="000704BB" w:rsidRDefault="0095207E" w:rsidP="00131697">
      <w:pPr>
        <w:rPr>
          <w:rFonts w:ascii="Book Antiqua" w:hAnsi="Book Antiqua" w:cs="Arial"/>
          <w:color w:val="000000"/>
        </w:rPr>
      </w:pPr>
    </w:p>
    <w:p w14:paraId="0545525B" w14:textId="1D7AE03B" w:rsidR="00C345E1" w:rsidRPr="00131697" w:rsidRDefault="00C345E1" w:rsidP="00131697">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14:paraId="4F7515BE" w14:textId="2B021880" w:rsidR="00C345E1" w:rsidRDefault="00C345E1" w:rsidP="00C345E1">
      <w:pPr>
        <w:jc w:val="center"/>
        <w:rPr>
          <w:rFonts w:ascii="Book Antiqua" w:hAnsi="Book Antiqua" w:cs="Arial"/>
          <w:b/>
          <w:u w:val="single"/>
        </w:rPr>
      </w:pPr>
    </w:p>
    <w:p w14:paraId="0A72B75A" w14:textId="77777777" w:rsidR="0095207E" w:rsidRPr="000704BB" w:rsidRDefault="0095207E"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739"/>
        <w:gridCol w:w="3899"/>
      </w:tblGrid>
      <w:tr w:rsidR="00D22636" w:rsidRPr="000704BB" w14:paraId="46DFC914" w14:textId="77777777" w:rsidTr="00265B39">
        <w:tc>
          <w:tcPr>
            <w:tcW w:w="5868" w:type="dxa"/>
          </w:tcPr>
          <w:p w14:paraId="59D00C10" w14:textId="77777777"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5668FE">
              <w:rPr>
                <w:rFonts w:ascii="Book Antiqua" w:hAnsi="Book Antiqua" w:cs="Arial"/>
                <w:b/>
              </w:rPr>
              <w:t>Field House</w:t>
            </w:r>
          </w:p>
        </w:tc>
        <w:tc>
          <w:tcPr>
            <w:tcW w:w="3960" w:type="dxa"/>
          </w:tcPr>
          <w:p w14:paraId="1D6BAD30" w14:textId="77777777" w:rsidR="00D22636" w:rsidRPr="000704BB" w:rsidRDefault="00265B39" w:rsidP="00093D4D">
            <w:pPr>
              <w:jc w:val="both"/>
              <w:rPr>
                <w:rFonts w:ascii="Book Antiqua" w:hAnsi="Book Antiqua" w:cs="Arial"/>
                <w:b/>
                <w:color w:val="000000"/>
              </w:rPr>
            </w:pPr>
            <w:r>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14:paraId="70336F61" w14:textId="77777777" w:rsidTr="00265B39">
        <w:tc>
          <w:tcPr>
            <w:tcW w:w="5868" w:type="dxa"/>
          </w:tcPr>
          <w:p w14:paraId="1231D86A" w14:textId="77777777"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5668FE">
              <w:rPr>
                <w:rFonts w:ascii="Book Antiqua" w:hAnsi="Book Antiqua" w:cs="Arial"/>
                <w:b/>
              </w:rPr>
              <w:t>20</w:t>
            </w:r>
            <w:r w:rsidR="005668FE" w:rsidRPr="005668FE">
              <w:rPr>
                <w:rFonts w:ascii="Book Antiqua" w:hAnsi="Book Antiqua" w:cs="Arial"/>
                <w:b/>
                <w:vertAlign w:val="superscript"/>
              </w:rPr>
              <w:t>th</w:t>
            </w:r>
            <w:r w:rsidR="005668FE">
              <w:rPr>
                <w:rFonts w:ascii="Book Antiqua" w:hAnsi="Book Antiqua" w:cs="Arial"/>
                <w:b/>
              </w:rPr>
              <w:t xml:space="preserve"> July 2018</w:t>
            </w:r>
          </w:p>
        </w:tc>
        <w:tc>
          <w:tcPr>
            <w:tcW w:w="3960" w:type="dxa"/>
          </w:tcPr>
          <w:p w14:paraId="1D480D50" w14:textId="18A01E5A" w:rsidR="00D22636" w:rsidRPr="000704BB" w:rsidRDefault="00B47014" w:rsidP="004A1848">
            <w:pPr>
              <w:jc w:val="both"/>
              <w:rPr>
                <w:rFonts w:ascii="Book Antiqua" w:hAnsi="Book Antiqua" w:cs="Arial"/>
                <w:b/>
              </w:rPr>
            </w:pPr>
            <w:r w:rsidRPr="00B47014">
              <w:rPr>
                <w:rFonts w:ascii="Book Antiqua" w:hAnsi="Book Antiqua" w:cs="Arial"/>
                <w:b/>
              </w:rPr>
              <w:t>On 15</w:t>
            </w:r>
            <w:r>
              <w:rPr>
                <w:rFonts w:ascii="Book Antiqua" w:hAnsi="Book Antiqua" w:cs="Arial"/>
                <w:b/>
                <w:vertAlign w:val="superscript"/>
              </w:rPr>
              <w:t>th</w:t>
            </w:r>
            <w:r w:rsidRPr="00B47014">
              <w:rPr>
                <w:rFonts w:ascii="Book Antiqua" w:hAnsi="Book Antiqua" w:cs="Arial"/>
                <w:b/>
              </w:rPr>
              <w:t xml:space="preserve"> August 2018</w:t>
            </w:r>
          </w:p>
        </w:tc>
      </w:tr>
      <w:tr w:rsidR="00D22636" w:rsidRPr="000704BB" w14:paraId="27A08B1D" w14:textId="77777777" w:rsidTr="00265B39">
        <w:tc>
          <w:tcPr>
            <w:tcW w:w="5868" w:type="dxa"/>
          </w:tcPr>
          <w:p w14:paraId="0044DAB9" w14:textId="77777777" w:rsidR="00D22636" w:rsidRPr="000704BB" w:rsidRDefault="00D22636" w:rsidP="004A1848">
            <w:pPr>
              <w:jc w:val="both"/>
              <w:rPr>
                <w:rFonts w:ascii="Book Antiqua" w:hAnsi="Book Antiqua" w:cs="Arial"/>
                <w:b/>
              </w:rPr>
            </w:pPr>
          </w:p>
        </w:tc>
        <w:tc>
          <w:tcPr>
            <w:tcW w:w="3960" w:type="dxa"/>
          </w:tcPr>
          <w:p w14:paraId="6C878FB2" w14:textId="178FE7C9" w:rsidR="00D22636" w:rsidRPr="000704BB" w:rsidRDefault="00D22636" w:rsidP="004A1848">
            <w:pPr>
              <w:jc w:val="both"/>
              <w:rPr>
                <w:rFonts w:ascii="Book Antiqua" w:hAnsi="Book Antiqua" w:cs="Arial"/>
                <w:b/>
              </w:rPr>
            </w:pPr>
          </w:p>
        </w:tc>
      </w:tr>
    </w:tbl>
    <w:p w14:paraId="55924BA2" w14:textId="77777777" w:rsidR="00A15234" w:rsidRPr="000704BB" w:rsidRDefault="00A15234" w:rsidP="00A15234">
      <w:pPr>
        <w:jc w:val="center"/>
        <w:rPr>
          <w:rFonts w:ascii="Book Antiqua" w:hAnsi="Book Antiqua" w:cs="Arial"/>
        </w:rPr>
      </w:pPr>
    </w:p>
    <w:p w14:paraId="686C6DC6" w14:textId="77777777"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14:paraId="22BC42A9" w14:textId="77777777" w:rsidR="00A15234" w:rsidRPr="000704BB" w:rsidRDefault="00A15234" w:rsidP="00A15234">
      <w:pPr>
        <w:jc w:val="center"/>
        <w:rPr>
          <w:rFonts w:ascii="Book Antiqua" w:hAnsi="Book Antiqua" w:cs="Arial"/>
          <w:b/>
        </w:rPr>
      </w:pPr>
    </w:p>
    <w:p w14:paraId="2B561F4B" w14:textId="5491AC28" w:rsidR="00D20757" w:rsidRPr="000704BB" w:rsidRDefault="0014366D" w:rsidP="00A15234">
      <w:pPr>
        <w:jc w:val="center"/>
        <w:rPr>
          <w:rFonts w:ascii="Book Antiqua" w:hAnsi="Book Antiqua" w:cs="Arial"/>
          <w:b/>
          <w:color w:val="000000"/>
        </w:rPr>
      </w:pPr>
      <w:r w:rsidRPr="00D03807">
        <w:rPr>
          <w:rFonts w:ascii="Book Antiqua" w:hAnsi="Book Antiqua"/>
          <w:b/>
        </w:rPr>
        <w:t xml:space="preserve">UPPER TRIBUNAL JUDGE </w:t>
      </w:r>
      <w:r w:rsidR="008F038A" w:rsidRPr="00D03807">
        <w:rPr>
          <w:rFonts w:ascii="Book Antiqua" w:hAnsi="Book Antiqua"/>
          <w:b/>
        </w:rPr>
        <w:t>FRANCES</w:t>
      </w:r>
    </w:p>
    <w:p w14:paraId="21FB482E" w14:textId="0FA65D2A" w:rsidR="00D20757" w:rsidRDefault="00D20757" w:rsidP="00A15234">
      <w:pPr>
        <w:jc w:val="center"/>
        <w:rPr>
          <w:rFonts w:ascii="Book Antiqua" w:hAnsi="Book Antiqua" w:cs="Arial"/>
          <w:b/>
        </w:rPr>
      </w:pPr>
    </w:p>
    <w:p w14:paraId="7C50DBA9" w14:textId="77777777" w:rsidR="0095207E" w:rsidRPr="000704BB" w:rsidRDefault="0095207E" w:rsidP="00A15234">
      <w:pPr>
        <w:jc w:val="center"/>
        <w:rPr>
          <w:rFonts w:ascii="Book Antiqua" w:hAnsi="Book Antiqua" w:cs="Arial"/>
          <w:b/>
        </w:rPr>
      </w:pPr>
    </w:p>
    <w:p w14:paraId="400CCE93" w14:textId="77777777" w:rsidR="00A845DC" w:rsidRPr="000704BB" w:rsidRDefault="00A845DC" w:rsidP="00A15234">
      <w:pPr>
        <w:jc w:val="center"/>
        <w:rPr>
          <w:rFonts w:ascii="Book Antiqua" w:hAnsi="Book Antiqua" w:cs="Arial"/>
          <w:b/>
        </w:rPr>
      </w:pPr>
      <w:r w:rsidRPr="000704BB">
        <w:rPr>
          <w:rFonts w:ascii="Book Antiqua" w:hAnsi="Book Antiqua" w:cs="Arial"/>
          <w:b/>
        </w:rPr>
        <w:t>Between</w:t>
      </w:r>
    </w:p>
    <w:p w14:paraId="465DAA47" w14:textId="77777777" w:rsidR="00A845DC" w:rsidRPr="000704BB" w:rsidRDefault="00A845DC" w:rsidP="00A15234">
      <w:pPr>
        <w:jc w:val="center"/>
        <w:rPr>
          <w:rFonts w:ascii="Book Antiqua" w:hAnsi="Book Antiqua" w:cs="Arial"/>
          <w:b/>
        </w:rPr>
      </w:pPr>
    </w:p>
    <w:p w14:paraId="125A4D92" w14:textId="77777777" w:rsidR="00A845DC" w:rsidRPr="00024D27" w:rsidRDefault="00247BE1" w:rsidP="00A15234">
      <w:pPr>
        <w:jc w:val="center"/>
        <w:rPr>
          <w:rFonts w:ascii="Book Antiqua" w:hAnsi="Book Antiqua" w:cs="Arial"/>
          <w:b/>
          <w:caps/>
        </w:rPr>
      </w:pPr>
      <w:r>
        <w:rPr>
          <w:rFonts w:ascii="Book Antiqua" w:hAnsi="Book Antiqua" w:cs="Arial"/>
          <w:b/>
          <w:caps/>
        </w:rPr>
        <w:t xml:space="preserve">THE Secretary of State FOR THE Home Department </w:t>
      </w:r>
    </w:p>
    <w:p w14:paraId="2D5EA378" w14:textId="77777777"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14:paraId="22B20CBC" w14:textId="77777777" w:rsidR="00704B61" w:rsidRPr="000704BB" w:rsidRDefault="00DD5071" w:rsidP="00704B61">
      <w:pPr>
        <w:jc w:val="center"/>
        <w:rPr>
          <w:rFonts w:ascii="Book Antiqua" w:hAnsi="Book Antiqua" w:cs="Arial"/>
          <w:b/>
        </w:rPr>
      </w:pPr>
      <w:r w:rsidRPr="000704BB">
        <w:rPr>
          <w:rFonts w:ascii="Book Antiqua" w:hAnsi="Book Antiqua" w:cs="Arial"/>
          <w:b/>
        </w:rPr>
        <w:t>and</w:t>
      </w:r>
    </w:p>
    <w:p w14:paraId="239F4F7B" w14:textId="77777777" w:rsidR="00DD5071" w:rsidRPr="000704BB" w:rsidRDefault="00DD5071" w:rsidP="00704B61">
      <w:pPr>
        <w:jc w:val="center"/>
        <w:rPr>
          <w:rFonts w:ascii="Book Antiqua" w:hAnsi="Book Antiqua" w:cs="Arial"/>
          <w:b/>
        </w:rPr>
      </w:pPr>
    </w:p>
    <w:p w14:paraId="31B8EA97" w14:textId="77777777" w:rsidR="00DD5071" w:rsidRPr="000704BB" w:rsidRDefault="00247BE1" w:rsidP="00704B61">
      <w:pPr>
        <w:jc w:val="center"/>
        <w:rPr>
          <w:rFonts w:ascii="Book Antiqua" w:hAnsi="Book Antiqua" w:cs="Arial"/>
          <w:b/>
        </w:rPr>
      </w:pPr>
      <w:r>
        <w:rPr>
          <w:rFonts w:ascii="Book Antiqua" w:hAnsi="Book Antiqua" w:cs="Arial"/>
          <w:b/>
        </w:rPr>
        <w:t>MUHAMMAD HASSAN</w:t>
      </w:r>
    </w:p>
    <w:p w14:paraId="1E0C7295" w14:textId="61A4A874" w:rsidR="00247BE1" w:rsidRPr="000704BB" w:rsidRDefault="00247BE1" w:rsidP="00247BE1">
      <w:pPr>
        <w:jc w:val="center"/>
        <w:rPr>
          <w:rFonts w:ascii="Book Antiqua" w:hAnsi="Book Antiqua" w:cs="Arial"/>
          <w:b/>
        </w:rPr>
      </w:pPr>
      <w:r>
        <w:rPr>
          <w:rFonts w:ascii="Book Antiqua" w:hAnsi="Book Antiqua" w:cs="Arial"/>
          <w:b/>
          <w:caps/>
        </w:rPr>
        <w:t>(anonymity direction</w:t>
      </w:r>
      <w:r w:rsidR="00772161">
        <w:rPr>
          <w:rFonts w:ascii="Book Antiqua" w:hAnsi="Book Antiqua" w:cs="Arial"/>
          <w:b/>
          <w:caps/>
        </w:rPr>
        <w:t xml:space="preserve"> not made</w:t>
      </w:r>
      <w:r>
        <w:rPr>
          <w:rFonts w:ascii="Book Antiqua" w:hAnsi="Book Antiqua" w:cs="Arial"/>
          <w:b/>
          <w:caps/>
        </w:rPr>
        <w:t>)</w:t>
      </w:r>
    </w:p>
    <w:p w14:paraId="5E947BCB" w14:textId="77777777"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14:paraId="0F4E6FB5" w14:textId="21BA2BFD" w:rsidR="00DD5071" w:rsidRDefault="00DD5071" w:rsidP="00DD5071">
      <w:pPr>
        <w:rPr>
          <w:rFonts w:ascii="Book Antiqua" w:hAnsi="Book Antiqua" w:cs="Arial"/>
          <w:u w:val="single"/>
        </w:rPr>
      </w:pPr>
    </w:p>
    <w:p w14:paraId="7E36454D" w14:textId="77777777" w:rsidR="00FA53DB" w:rsidRPr="000704BB" w:rsidRDefault="00FA53DB" w:rsidP="00DD5071">
      <w:pPr>
        <w:rPr>
          <w:rFonts w:ascii="Book Antiqua" w:hAnsi="Book Antiqua" w:cs="Arial"/>
          <w:u w:val="single"/>
        </w:rPr>
      </w:pPr>
    </w:p>
    <w:p w14:paraId="4F202734" w14:textId="77777777"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14:paraId="7A9DBCF6" w14:textId="77777777"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247BE1">
        <w:rPr>
          <w:rFonts w:ascii="Book Antiqua" w:hAnsi="Book Antiqua" w:cs="Arial"/>
        </w:rPr>
        <w:t xml:space="preserve">Ms Kiss, Home Office Presenting Officer </w:t>
      </w:r>
    </w:p>
    <w:p w14:paraId="1067138B" w14:textId="720E612F"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41650B">
        <w:rPr>
          <w:rFonts w:ascii="Book Antiqua" w:hAnsi="Book Antiqua" w:cs="Arial"/>
        </w:rPr>
        <w:t xml:space="preserve">Ms </w:t>
      </w:r>
      <w:r w:rsidR="00247BE1">
        <w:rPr>
          <w:rFonts w:ascii="Book Antiqua" w:hAnsi="Book Antiqua" w:cs="Arial"/>
        </w:rPr>
        <w:t xml:space="preserve">Ramzan, instructed by Legal Chambers Solicitors </w:t>
      </w:r>
    </w:p>
    <w:p w14:paraId="5D657DCE" w14:textId="77777777" w:rsidR="00DE7DB7" w:rsidRPr="000704BB" w:rsidRDefault="00DE7DB7" w:rsidP="00265B39">
      <w:pPr>
        <w:jc w:val="center"/>
        <w:rPr>
          <w:rFonts w:ascii="Book Antiqua" w:hAnsi="Book Antiqua" w:cs="Arial"/>
        </w:rPr>
      </w:pPr>
    </w:p>
    <w:p w14:paraId="19983E86" w14:textId="77777777" w:rsidR="00DE7DB7" w:rsidRPr="000704BB" w:rsidRDefault="00DE7DB7" w:rsidP="00265B39">
      <w:pPr>
        <w:jc w:val="center"/>
        <w:rPr>
          <w:rFonts w:ascii="Book Antiqua" w:hAnsi="Book Antiqua" w:cs="Arial"/>
        </w:rPr>
      </w:pPr>
    </w:p>
    <w:p w14:paraId="00A369BC" w14:textId="77777777" w:rsidR="00DE7DB7" w:rsidRPr="000704BB" w:rsidRDefault="00265B39" w:rsidP="00265B39">
      <w:pPr>
        <w:jc w:val="center"/>
        <w:rPr>
          <w:rFonts w:ascii="Book Antiqua" w:hAnsi="Book Antiqua" w:cs="Arial"/>
        </w:rPr>
      </w:pPr>
      <w:r>
        <w:rPr>
          <w:rFonts w:ascii="Book Antiqua" w:hAnsi="Book Antiqua" w:cs="Arial"/>
          <w:b/>
          <w:u w:val="single"/>
        </w:rPr>
        <w:t>DECISION</w:t>
      </w:r>
      <w:r w:rsidR="00402B9E" w:rsidRPr="000704BB">
        <w:rPr>
          <w:rFonts w:ascii="Book Antiqua" w:hAnsi="Book Antiqua" w:cs="Arial"/>
          <w:b/>
          <w:u w:val="single"/>
        </w:rPr>
        <w:t xml:space="preserve"> AND REASONS</w:t>
      </w:r>
    </w:p>
    <w:p w14:paraId="03D0AA0D" w14:textId="77777777" w:rsidR="00402B9E" w:rsidRPr="000704BB" w:rsidRDefault="00402B9E" w:rsidP="00265B39">
      <w:pPr>
        <w:jc w:val="both"/>
        <w:rPr>
          <w:rFonts w:ascii="Book Antiqua" w:hAnsi="Book Antiqua" w:cs="Arial"/>
        </w:rPr>
      </w:pPr>
    </w:p>
    <w:p w14:paraId="7718587F" w14:textId="30F44251" w:rsidR="00247BE1" w:rsidRDefault="00BD02B4" w:rsidP="00265B39">
      <w:pPr>
        <w:ind w:left="567" w:hanging="567"/>
        <w:jc w:val="both"/>
        <w:rPr>
          <w:rFonts w:ascii="Book Antiqua" w:hAnsi="Book Antiqua" w:cs="Arial"/>
        </w:rPr>
      </w:pPr>
      <w:r>
        <w:rPr>
          <w:rFonts w:ascii="Book Antiqua" w:hAnsi="Book Antiqua" w:cs="Arial"/>
        </w:rPr>
        <w:t>1</w:t>
      </w:r>
      <w:r w:rsidR="00402B9E" w:rsidRPr="000704BB">
        <w:rPr>
          <w:rFonts w:ascii="Book Antiqua" w:hAnsi="Book Antiqua" w:cs="Arial"/>
        </w:rPr>
        <w:t>.</w:t>
      </w:r>
      <w:r w:rsidR="00402B9E" w:rsidRPr="000704BB">
        <w:rPr>
          <w:rFonts w:ascii="Book Antiqua" w:hAnsi="Book Antiqua" w:cs="Arial"/>
        </w:rPr>
        <w:tab/>
      </w:r>
      <w:r w:rsidR="00772161">
        <w:rPr>
          <w:rFonts w:ascii="Book Antiqua" w:hAnsi="Book Antiqua" w:cs="Arial"/>
        </w:rPr>
        <w:t xml:space="preserve">Although this is an appeal by the Secretary of State, I shall refer to the parties as in the First-tier Tribunal. </w:t>
      </w:r>
      <w:r w:rsidR="00247BE1">
        <w:rPr>
          <w:rFonts w:ascii="Book Antiqua" w:hAnsi="Book Antiqua" w:cs="Arial"/>
        </w:rPr>
        <w:t>The Appellant is a national of Pakistan born on 11 February 1965.  His appeal against the refusal of a residence card</w:t>
      </w:r>
      <w:r w:rsidR="00772161">
        <w:rPr>
          <w:rFonts w:ascii="Book Antiqua" w:hAnsi="Book Antiqua" w:cs="Arial"/>
        </w:rPr>
        <w:t>,</w:t>
      </w:r>
      <w:r w:rsidR="00247BE1">
        <w:rPr>
          <w:rFonts w:ascii="Book Antiqua" w:hAnsi="Book Antiqua" w:cs="Arial"/>
        </w:rPr>
        <w:t xml:space="preserve"> as confirmation of a right of residence as a spouse of an EEA national under the Immigration (EEA) Regulations 2016</w:t>
      </w:r>
      <w:r w:rsidR="00772161">
        <w:rPr>
          <w:rFonts w:ascii="Book Antiqua" w:hAnsi="Book Antiqua" w:cs="Arial"/>
        </w:rPr>
        <w:t>,</w:t>
      </w:r>
      <w:r w:rsidR="00247BE1">
        <w:rPr>
          <w:rFonts w:ascii="Book Antiqua" w:hAnsi="Book Antiqua" w:cs="Arial"/>
        </w:rPr>
        <w:t xml:space="preserve"> was allowed by First-tier Tribunal Judge B Lloyd on 22 February 2018.  </w:t>
      </w:r>
    </w:p>
    <w:p w14:paraId="27549219" w14:textId="77777777" w:rsidR="00131697" w:rsidRDefault="00131697">
      <w:pPr>
        <w:rPr>
          <w:rFonts w:ascii="Book Antiqua" w:hAnsi="Book Antiqua" w:cs="Arial"/>
        </w:rPr>
      </w:pPr>
      <w:r>
        <w:rPr>
          <w:rFonts w:ascii="Book Antiqua" w:hAnsi="Book Antiqua" w:cs="Arial"/>
        </w:rPr>
        <w:br w:type="page"/>
      </w:r>
    </w:p>
    <w:p w14:paraId="4DDA243C" w14:textId="40B97F47" w:rsidR="00247BE1" w:rsidRDefault="00247BE1" w:rsidP="00131697">
      <w:pPr>
        <w:ind w:left="560" w:hanging="560"/>
        <w:jc w:val="both"/>
        <w:rPr>
          <w:rFonts w:ascii="Book Antiqua" w:hAnsi="Book Antiqua" w:cs="Arial"/>
        </w:rPr>
      </w:pPr>
      <w:r>
        <w:rPr>
          <w:rFonts w:ascii="Book Antiqua" w:hAnsi="Book Antiqua" w:cs="Arial"/>
        </w:rPr>
        <w:lastRenderedPageBreak/>
        <w:t>2.</w:t>
      </w:r>
      <w:r>
        <w:rPr>
          <w:rFonts w:ascii="Book Antiqua" w:hAnsi="Book Antiqua" w:cs="Arial"/>
        </w:rPr>
        <w:tab/>
        <w:t>The Secretary of State appeal</w:t>
      </w:r>
      <w:r w:rsidR="00772161">
        <w:rPr>
          <w:rFonts w:ascii="Book Antiqua" w:hAnsi="Book Antiqua" w:cs="Arial"/>
        </w:rPr>
        <w:t>ed on essentially four grounds.</w:t>
      </w:r>
      <w:r>
        <w:rPr>
          <w:rFonts w:ascii="Book Antiqua" w:hAnsi="Book Antiqua" w:cs="Arial"/>
        </w:rPr>
        <w:t xml:space="preserve"> The judge failed to consider the Appellant’s poor immigration history, failed to take into account factors which suggested that the marriage was not genuine, failed to make clear findings on the weight he attached to the evidence in </w:t>
      </w:r>
      <w:r w:rsidR="00FA53DB">
        <w:rPr>
          <w:rFonts w:ascii="Book Antiqua" w:hAnsi="Book Antiqua" w:cs="Arial"/>
        </w:rPr>
        <w:t>the</w:t>
      </w:r>
      <w:r>
        <w:rPr>
          <w:rFonts w:ascii="Book Antiqua" w:hAnsi="Book Antiqua" w:cs="Arial"/>
        </w:rPr>
        <w:t xml:space="preserve"> witness statement</w:t>
      </w:r>
      <w:r w:rsidR="00FA53DB">
        <w:rPr>
          <w:rFonts w:ascii="Book Antiqua" w:hAnsi="Book Antiqua" w:cs="Arial"/>
        </w:rPr>
        <w:t>s</w:t>
      </w:r>
      <w:r>
        <w:rPr>
          <w:rFonts w:ascii="Book Antiqua" w:hAnsi="Book Antiqua" w:cs="Arial"/>
        </w:rPr>
        <w:t>, and fa</w:t>
      </w:r>
      <w:r w:rsidR="00772161">
        <w:rPr>
          <w:rFonts w:ascii="Book Antiqua" w:hAnsi="Book Antiqua" w:cs="Arial"/>
        </w:rPr>
        <w:t xml:space="preserve">iled to give adequate reasons. </w:t>
      </w:r>
      <w:r>
        <w:rPr>
          <w:rFonts w:ascii="Book Antiqua" w:hAnsi="Book Antiqua" w:cs="Arial"/>
        </w:rPr>
        <w:t>Permission to appeal was granted by First-tier Tribunal Judge Shimmin on</w:t>
      </w:r>
      <w:r w:rsidR="00772161">
        <w:rPr>
          <w:rFonts w:ascii="Book Antiqua" w:hAnsi="Book Antiqua" w:cs="Arial"/>
        </w:rPr>
        <w:t xml:space="preserve"> 7 June 2018 on</w:t>
      </w:r>
      <w:r>
        <w:rPr>
          <w:rFonts w:ascii="Book Antiqua" w:hAnsi="Book Antiqua" w:cs="Arial"/>
        </w:rPr>
        <w:t xml:space="preserve"> the basis that those grounds were arguable</w:t>
      </w:r>
      <w:r w:rsidR="00772161">
        <w:rPr>
          <w:rFonts w:ascii="Book Antiqua" w:hAnsi="Book Antiqua" w:cs="Arial"/>
        </w:rPr>
        <w:t>.</w:t>
      </w:r>
    </w:p>
    <w:p w14:paraId="44AD0184" w14:textId="77777777" w:rsidR="00247BE1" w:rsidRDefault="00247BE1" w:rsidP="00131697">
      <w:pPr>
        <w:jc w:val="both"/>
        <w:rPr>
          <w:rFonts w:ascii="Book Antiqua" w:hAnsi="Book Antiqua" w:cs="Arial"/>
        </w:rPr>
      </w:pPr>
    </w:p>
    <w:p w14:paraId="4E6D1D76" w14:textId="180841E5" w:rsidR="00772161" w:rsidRDefault="00DA7D79" w:rsidP="00265B39">
      <w:pPr>
        <w:ind w:left="567" w:hanging="567"/>
        <w:jc w:val="both"/>
        <w:rPr>
          <w:rFonts w:ascii="Book Antiqua" w:hAnsi="Book Antiqua" w:cs="Arial"/>
        </w:rPr>
      </w:pPr>
      <w:r>
        <w:rPr>
          <w:rFonts w:ascii="Book Antiqua" w:hAnsi="Book Antiqua" w:cs="Arial"/>
        </w:rPr>
        <w:t>3.</w:t>
      </w:r>
      <w:r>
        <w:rPr>
          <w:rFonts w:ascii="Book Antiqua" w:hAnsi="Book Antiqua" w:cs="Arial"/>
        </w:rPr>
        <w:tab/>
        <w:t xml:space="preserve">The Appellant claimed to have entered the UK in 2010. On 9 March 2015 he was encountered by Immigration Officers attempting to marry a Latvian national. The marriage was stopped and the Appellant was served with illegal entry papers. On 13 March 2015 he applied for a residence card and on 17 March 2015 he married the same Latvian national. His application was refused and he subsequently withdrew his appeal, </w:t>
      </w:r>
      <w:r w:rsidR="00D66E92">
        <w:rPr>
          <w:rFonts w:ascii="Book Antiqua" w:hAnsi="Book Antiqua" w:cs="Arial"/>
        </w:rPr>
        <w:t>making</w:t>
      </w:r>
      <w:r>
        <w:rPr>
          <w:rFonts w:ascii="Book Antiqua" w:hAnsi="Book Antiqua" w:cs="Arial"/>
        </w:rPr>
        <w:t xml:space="preserve"> a second application for a residence card on 24 June 2016.</w:t>
      </w:r>
      <w:r w:rsidR="0041650B">
        <w:rPr>
          <w:rFonts w:ascii="Book Antiqua" w:hAnsi="Book Antiqua" w:cs="Arial"/>
        </w:rPr>
        <w:t xml:space="preserve"> </w:t>
      </w:r>
    </w:p>
    <w:p w14:paraId="5314E9D2" w14:textId="77777777" w:rsidR="00D66E92" w:rsidRDefault="00D66E92" w:rsidP="00265B39">
      <w:pPr>
        <w:ind w:left="567" w:hanging="567"/>
        <w:jc w:val="both"/>
        <w:rPr>
          <w:rFonts w:ascii="Book Antiqua" w:hAnsi="Book Antiqua" w:cs="Arial"/>
        </w:rPr>
      </w:pPr>
    </w:p>
    <w:p w14:paraId="645B0536" w14:textId="3C16E1B8" w:rsidR="00D66E92" w:rsidRDefault="00D66E92" w:rsidP="00265B39">
      <w:pPr>
        <w:ind w:left="567" w:hanging="567"/>
        <w:jc w:val="both"/>
        <w:rPr>
          <w:rFonts w:ascii="Book Antiqua" w:hAnsi="Book Antiqua" w:cs="Arial"/>
        </w:rPr>
      </w:pPr>
      <w:r>
        <w:rPr>
          <w:rFonts w:ascii="Book Antiqua" w:hAnsi="Book Antiqua" w:cs="Arial"/>
        </w:rPr>
        <w:t>4.</w:t>
      </w:r>
      <w:r>
        <w:rPr>
          <w:rFonts w:ascii="Book Antiqua" w:hAnsi="Book Antiqua" w:cs="Arial"/>
        </w:rPr>
        <w:tab/>
        <w:t xml:space="preserve">First-tier Tribunal Judge B Lloyd found that the Appellant’s wife was a qualified person and there was no challenge to this finding in the grounds of appeal. He found that the interview </w:t>
      </w:r>
      <w:r w:rsidR="0041650B">
        <w:rPr>
          <w:rFonts w:ascii="Book Antiqua" w:hAnsi="Book Antiqua" w:cs="Arial"/>
        </w:rPr>
        <w:t>record produced by the Respondent was</w:t>
      </w:r>
      <w:r>
        <w:rPr>
          <w:rFonts w:ascii="Book Antiqua" w:hAnsi="Book Antiqua" w:cs="Arial"/>
        </w:rPr>
        <w:t xml:space="preserve"> not helpful and that there was insufficient evidence from the Respondent to show that the marriage was a sham intended to circumvent the EEA Regulations 2016. The judge accepted the oral evidence of the Appellant and his wife that the marriage was genuine.</w:t>
      </w:r>
    </w:p>
    <w:p w14:paraId="3ABD56E1" w14:textId="77777777" w:rsidR="00DA7D79" w:rsidRDefault="00DA7D79" w:rsidP="00265B39">
      <w:pPr>
        <w:ind w:left="567" w:hanging="567"/>
        <w:jc w:val="both"/>
        <w:rPr>
          <w:rFonts w:ascii="Book Antiqua" w:hAnsi="Book Antiqua" w:cs="Arial"/>
        </w:rPr>
      </w:pPr>
    </w:p>
    <w:p w14:paraId="4DC67F77" w14:textId="77777777" w:rsidR="00D66E92" w:rsidRDefault="00D66E92" w:rsidP="00265B39">
      <w:pPr>
        <w:ind w:left="567" w:hanging="567"/>
        <w:jc w:val="both"/>
        <w:rPr>
          <w:rFonts w:ascii="Book Antiqua" w:hAnsi="Book Antiqua" w:cs="Arial"/>
        </w:rPr>
      </w:pPr>
    </w:p>
    <w:p w14:paraId="3C1FF820" w14:textId="77777777" w:rsidR="00247BE1" w:rsidRDefault="00247BE1" w:rsidP="00265B39">
      <w:pPr>
        <w:ind w:left="567" w:hanging="567"/>
        <w:jc w:val="both"/>
        <w:rPr>
          <w:rFonts w:ascii="Book Antiqua" w:hAnsi="Book Antiqua" w:cs="Arial"/>
        </w:rPr>
      </w:pPr>
      <w:r>
        <w:rPr>
          <w:rFonts w:ascii="Book Antiqua" w:hAnsi="Book Antiqua" w:cs="Arial"/>
          <w:b/>
          <w:u w:val="single"/>
        </w:rPr>
        <w:t xml:space="preserve">Submissions </w:t>
      </w:r>
    </w:p>
    <w:p w14:paraId="317EAEEE" w14:textId="77777777" w:rsidR="00247BE1" w:rsidRDefault="00247BE1" w:rsidP="00265B39">
      <w:pPr>
        <w:ind w:left="567" w:hanging="567"/>
        <w:jc w:val="both"/>
        <w:rPr>
          <w:rFonts w:ascii="Book Antiqua" w:hAnsi="Book Antiqua" w:cs="Arial"/>
        </w:rPr>
      </w:pPr>
    </w:p>
    <w:p w14:paraId="61A4EB84" w14:textId="2CDDF0AB" w:rsidR="00194315" w:rsidRDefault="00D66E92" w:rsidP="0041650B">
      <w:pPr>
        <w:ind w:left="567" w:hanging="567"/>
        <w:jc w:val="both"/>
        <w:rPr>
          <w:rFonts w:ascii="Book Antiqua" w:hAnsi="Book Antiqua" w:cs="Arial"/>
        </w:rPr>
      </w:pPr>
      <w:r>
        <w:rPr>
          <w:rFonts w:ascii="Book Antiqua" w:hAnsi="Book Antiqua" w:cs="Arial"/>
        </w:rPr>
        <w:t>5</w:t>
      </w:r>
      <w:r w:rsidR="00247BE1">
        <w:rPr>
          <w:rFonts w:ascii="Book Antiqua" w:hAnsi="Book Antiqua" w:cs="Arial"/>
        </w:rPr>
        <w:t>.</w:t>
      </w:r>
      <w:r w:rsidR="00247BE1">
        <w:rPr>
          <w:rFonts w:ascii="Book Antiqua" w:hAnsi="Book Antiqua" w:cs="Arial"/>
        </w:rPr>
        <w:tab/>
        <w:t>Ms Kiss submitted that the Appellant h</w:t>
      </w:r>
      <w:r>
        <w:rPr>
          <w:rFonts w:ascii="Book Antiqua" w:hAnsi="Book Antiqua" w:cs="Arial"/>
        </w:rPr>
        <w:t>ad</w:t>
      </w:r>
      <w:r w:rsidR="00247BE1">
        <w:rPr>
          <w:rFonts w:ascii="Book Antiqua" w:hAnsi="Book Antiqua" w:cs="Arial"/>
        </w:rPr>
        <w:t xml:space="preserve"> a detailed and adverse immigration history</w:t>
      </w:r>
      <w:r w:rsidR="00772161">
        <w:rPr>
          <w:rFonts w:ascii="Book Antiqua" w:hAnsi="Book Antiqua" w:cs="Arial"/>
        </w:rPr>
        <w:t>,</w:t>
      </w:r>
      <w:r w:rsidR="00247BE1">
        <w:rPr>
          <w:rFonts w:ascii="Book Antiqua" w:hAnsi="Book Antiqua" w:cs="Arial"/>
        </w:rPr>
        <w:t xml:space="preserve"> which was set out in the refusal letter and in the Home Office summary in the</w:t>
      </w:r>
      <w:r w:rsidR="0041650B">
        <w:rPr>
          <w:rFonts w:ascii="Book Antiqua" w:hAnsi="Book Antiqua" w:cs="Arial"/>
        </w:rPr>
        <w:t xml:space="preserve"> Respondent’s bundle.  It stated</w:t>
      </w:r>
      <w:r w:rsidR="00194315">
        <w:rPr>
          <w:rFonts w:ascii="Book Antiqua" w:hAnsi="Book Antiqua" w:cs="Arial"/>
        </w:rPr>
        <w:t>:</w:t>
      </w:r>
    </w:p>
    <w:p w14:paraId="0A38198C" w14:textId="77777777" w:rsidR="00CF6D25" w:rsidRDefault="00CF6D25" w:rsidP="00772161">
      <w:pPr>
        <w:ind w:left="1134"/>
        <w:jc w:val="both"/>
        <w:rPr>
          <w:rFonts w:ascii="Book Antiqua" w:hAnsi="Book Antiqua" w:cs="Arial"/>
        </w:rPr>
      </w:pPr>
    </w:p>
    <w:p w14:paraId="63380C52" w14:textId="1BB858EC" w:rsidR="00194315" w:rsidRDefault="00194315" w:rsidP="00772161">
      <w:pPr>
        <w:ind w:left="1134"/>
        <w:jc w:val="both"/>
        <w:rPr>
          <w:rFonts w:ascii="Book Antiqua" w:hAnsi="Book Antiqua" w:cs="Arial"/>
        </w:rPr>
      </w:pPr>
      <w:r>
        <w:rPr>
          <w:rFonts w:ascii="Book Antiqua" w:hAnsi="Book Antiqua" w:cs="Arial"/>
        </w:rPr>
        <w:t xml:space="preserve">“The </w:t>
      </w:r>
      <w:r w:rsidR="00FA53DB">
        <w:rPr>
          <w:rFonts w:ascii="Book Antiqua" w:hAnsi="Book Antiqua" w:cs="Arial"/>
        </w:rPr>
        <w:t xml:space="preserve">Appellant </w:t>
      </w:r>
      <w:r>
        <w:rPr>
          <w:rFonts w:ascii="Book Antiqua" w:hAnsi="Book Antiqua" w:cs="Arial"/>
        </w:rPr>
        <w:t>has claimed to enter the United Kingdom in 2010, although there i</w:t>
      </w:r>
      <w:r w:rsidR="00772161">
        <w:rPr>
          <w:rFonts w:ascii="Book Antiqua" w:hAnsi="Book Antiqua" w:cs="Arial"/>
        </w:rPr>
        <w:t xml:space="preserve">s no evidence to confirm this. </w:t>
      </w:r>
      <w:r>
        <w:rPr>
          <w:rFonts w:ascii="Book Antiqua" w:hAnsi="Book Antiqua" w:cs="Arial"/>
        </w:rPr>
        <w:t>The Appellant did apply for entry clearance three times for entry clearance</w:t>
      </w:r>
      <w:r w:rsidR="00772161">
        <w:rPr>
          <w:rFonts w:ascii="Book Antiqua" w:hAnsi="Book Antiqua" w:cs="Arial"/>
        </w:rPr>
        <w:t xml:space="preserve"> (sic)</w:t>
      </w:r>
      <w:r>
        <w:rPr>
          <w:rFonts w:ascii="Book Antiqua" w:hAnsi="Book Antiqua" w:cs="Arial"/>
        </w:rPr>
        <w:t xml:space="preserve"> in his former identity as Alam Mehboob.  The dates of these applications are 14 December 2005, 24 April 2008 and 2</w:t>
      </w:r>
      <w:r w:rsidR="00FA53DB">
        <w:rPr>
          <w:rFonts w:ascii="Book Antiqua" w:hAnsi="Book Antiqua" w:cs="Arial"/>
        </w:rPr>
        <w:t xml:space="preserve"> </w:t>
      </w:r>
      <w:r w:rsidR="00772161">
        <w:rPr>
          <w:rFonts w:ascii="Book Antiqua" w:hAnsi="Book Antiqua" w:cs="Arial"/>
        </w:rPr>
        <w:t xml:space="preserve">June 2008. </w:t>
      </w:r>
      <w:r>
        <w:rPr>
          <w:rFonts w:ascii="Book Antiqua" w:hAnsi="Book Antiqua" w:cs="Arial"/>
        </w:rPr>
        <w:t>The first application was refused for providing fraudulent evidence of relationship to a clai</w:t>
      </w:r>
      <w:r w:rsidR="00772161">
        <w:rPr>
          <w:rFonts w:ascii="Book Antiqua" w:hAnsi="Book Antiqua" w:cs="Arial"/>
        </w:rPr>
        <w:t xml:space="preserve">med sister and brother-in-law. </w:t>
      </w:r>
      <w:r>
        <w:rPr>
          <w:rFonts w:ascii="Book Antiqua" w:hAnsi="Book Antiqua" w:cs="Arial"/>
        </w:rPr>
        <w:t xml:space="preserve">The two subsequent applications were refused without a right of appeal due to the decision </w:t>
      </w:r>
      <w:r w:rsidR="00FA53DB">
        <w:rPr>
          <w:rFonts w:ascii="Book Antiqua" w:hAnsi="Book Antiqua" w:cs="Arial"/>
        </w:rPr>
        <w:t>on</w:t>
      </w:r>
      <w:r>
        <w:rPr>
          <w:rFonts w:ascii="Book Antiqua" w:hAnsi="Book Antiqua" w:cs="Arial"/>
        </w:rPr>
        <w:t xml:space="preserve"> the first application.</w:t>
      </w:r>
      <w:r w:rsidR="00772161">
        <w:rPr>
          <w:rFonts w:ascii="Book Antiqua" w:hAnsi="Book Antiqua" w:cs="Arial"/>
        </w:rPr>
        <w:t>”</w:t>
      </w:r>
    </w:p>
    <w:p w14:paraId="783D9AE6" w14:textId="77777777" w:rsidR="0058216D" w:rsidRDefault="0058216D" w:rsidP="00194315">
      <w:pPr>
        <w:ind w:left="1134"/>
        <w:jc w:val="both"/>
        <w:rPr>
          <w:rFonts w:ascii="Book Antiqua" w:hAnsi="Book Antiqua" w:cs="Arial"/>
        </w:rPr>
      </w:pPr>
    </w:p>
    <w:p w14:paraId="6E6C6615" w14:textId="04F28FFD" w:rsidR="00FC6837" w:rsidRDefault="00D66E92" w:rsidP="0058216D">
      <w:pPr>
        <w:ind w:left="567" w:hanging="567"/>
        <w:jc w:val="both"/>
        <w:rPr>
          <w:rFonts w:ascii="Book Antiqua" w:hAnsi="Book Antiqua" w:cs="Arial"/>
        </w:rPr>
      </w:pPr>
      <w:r>
        <w:rPr>
          <w:rFonts w:ascii="Book Antiqua" w:hAnsi="Book Antiqua" w:cs="Arial"/>
        </w:rPr>
        <w:t>6</w:t>
      </w:r>
      <w:r w:rsidR="0058216D">
        <w:rPr>
          <w:rFonts w:ascii="Book Antiqua" w:hAnsi="Book Antiqua" w:cs="Arial"/>
        </w:rPr>
        <w:t>.</w:t>
      </w:r>
      <w:r w:rsidR="0058216D">
        <w:rPr>
          <w:rFonts w:ascii="Book Antiqua" w:hAnsi="Book Antiqua" w:cs="Arial"/>
        </w:rPr>
        <w:tab/>
        <w:t>Ms Kiss submitted that there was no mention of the Appellant’s previous deception in the decision</w:t>
      </w:r>
      <w:r w:rsidR="00772161">
        <w:rPr>
          <w:rFonts w:ascii="Book Antiqua" w:hAnsi="Book Antiqua" w:cs="Arial"/>
        </w:rPr>
        <w:t xml:space="preserve"> of the First-tier Tribunal.</w:t>
      </w:r>
      <w:r w:rsidR="0058216D">
        <w:rPr>
          <w:rFonts w:ascii="Book Antiqua" w:hAnsi="Book Antiqua" w:cs="Arial"/>
        </w:rPr>
        <w:t xml:space="preserve"> The judge acknowledged that he had entered the UK unlawfully</w:t>
      </w:r>
      <w:r w:rsidR="00772161">
        <w:rPr>
          <w:rFonts w:ascii="Book Antiqua" w:hAnsi="Book Antiqua" w:cs="Arial"/>
        </w:rPr>
        <w:t xml:space="preserve"> at [10],</w:t>
      </w:r>
      <w:r w:rsidR="0058216D">
        <w:rPr>
          <w:rFonts w:ascii="Book Antiqua" w:hAnsi="Book Antiqua" w:cs="Arial"/>
        </w:rPr>
        <w:t xml:space="preserve"> but failed to refer to the previous entry clearance applications and the Appellant’s use of fraudulent</w:t>
      </w:r>
      <w:r w:rsidR="00DA7D79">
        <w:rPr>
          <w:rFonts w:ascii="Book Antiqua" w:hAnsi="Book Antiqua" w:cs="Arial"/>
        </w:rPr>
        <w:t xml:space="preserve"> evidence. The </w:t>
      </w:r>
      <w:r w:rsidR="0058216D">
        <w:rPr>
          <w:rFonts w:ascii="Book Antiqua" w:hAnsi="Book Antiqua" w:cs="Arial"/>
        </w:rPr>
        <w:t>Presenting Officer</w:t>
      </w:r>
      <w:r w:rsidR="00DA7D79">
        <w:rPr>
          <w:rFonts w:ascii="Book Antiqua" w:hAnsi="Book Antiqua" w:cs="Arial"/>
        </w:rPr>
        <w:t xml:space="preserve"> submitted</w:t>
      </w:r>
      <w:r w:rsidR="0058216D">
        <w:rPr>
          <w:rFonts w:ascii="Book Antiqua" w:hAnsi="Book Antiqua" w:cs="Arial"/>
        </w:rPr>
        <w:t xml:space="preserve"> that the Appellant’s previous immigration history</w:t>
      </w:r>
      <w:r w:rsidR="00DA7D79">
        <w:rPr>
          <w:rFonts w:ascii="Book Antiqua" w:hAnsi="Book Antiqua" w:cs="Arial"/>
        </w:rPr>
        <w:t>,</w:t>
      </w:r>
      <w:r w:rsidR="0058216D">
        <w:rPr>
          <w:rFonts w:ascii="Book Antiqua" w:hAnsi="Book Antiqua" w:cs="Arial"/>
        </w:rPr>
        <w:t xml:space="preserve"> set out in the reasons for refusal</w:t>
      </w:r>
      <w:r w:rsidR="00DA7D79">
        <w:rPr>
          <w:rFonts w:ascii="Book Antiqua" w:hAnsi="Book Antiqua" w:cs="Arial"/>
        </w:rPr>
        <w:t xml:space="preserve"> letter,</w:t>
      </w:r>
      <w:r w:rsidR="0058216D">
        <w:rPr>
          <w:rFonts w:ascii="Book Antiqua" w:hAnsi="Book Antiqua" w:cs="Arial"/>
        </w:rPr>
        <w:t xml:space="preserve"> demonstrated </w:t>
      </w:r>
      <w:r w:rsidR="00DA7D79">
        <w:rPr>
          <w:rFonts w:ascii="Book Antiqua" w:hAnsi="Book Antiqua" w:cs="Arial"/>
        </w:rPr>
        <w:t>a propensity to deceive and</w:t>
      </w:r>
      <w:r w:rsidR="0058216D">
        <w:rPr>
          <w:rFonts w:ascii="Book Antiqua" w:hAnsi="Book Antiqua" w:cs="Arial"/>
        </w:rPr>
        <w:t xml:space="preserve"> this was clearly relevant to the assessment of whether the ma</w:t>
      </w:r>
      <w:r w:rsidR="0041650B">
        <w:rPr>
          <w:rFonts w:ascii="Book Antiqua" w:hAnsi="Book Antiqua" w:cs="Arial"/>
        </w:rPr>
        <w:t xml:space="preserve">rriage was one of convenience. </w:t>
      </w:r>
      <w:r w:rsidR="0058216D">
        <w:rPr>
          <w:rFonts w:ascii="Book Antiqua" w:hAnsi="Book Antiqua" w:cs="Arial"/>
        </w:rPr>
        <w:t xml:space="preserve">The Presenting Officer’s </w:t>
      </w:r>
      <w:r w:rsidR="0041650B">
        <w:rPr>
          <w:rFonts w:ascii="Book Antiqua" w:hAnsi="Book Antiqua" w:cs="Arial"/>
        </w:rPr>
        <w:t>note of the submissions made is</w:t>
      </w:r>
      <w:r w:rsidR="00DA7D79">
        <w:rPr>
          <w:rFonts w:ascii="Book Antiqua" w:hAnsi="Book Antiqua" w:cs="Arial"/>
        </w:rPr>
        <w:t xml:space="preserve"> as follows</w:t>
      </w:r>
      <w:r w:rsidR="00FC6837">
        <w:rPr>
          <w:rFonts w:ascii="Book Antiqua" w:hAnsi="Book Antiqua" w:cs="Arial"/>
        </w:rPr>
        <w:t>:</w:t>
      </w:r>
      <w:r w:rsidR="0058216D">
        <w:rPr>
          <w:rFonts w:ascii="Book Antiqua" w:hAnsi="Book Antiqua" w:cs="Arial"/>
        </w:rPr>
        <w:t xml:space="preserve"> </w:t>
      </w:r>
    </w:p>
    <w:p w14:paraId="193324FC" w14:textId="77777777" w:rsidR="00131697" w:rsidRDefault="00131697">
      <w:pPr>
        <w:rPr>
          <w:rFonts w:ascii="Book Antiqua" w:hAnsi="Book Antiqua" w:cs="Arial"/>
        </w:rPr>
      </w:pPr>
      <w:r>
        <w:rPr>
          <w:rFonts w:ascii="Book Antiqua" w:hAnsi="Book Antiqua" w:cs="Arial"/>
        </w:rPr>
        <w:br w:type="page"/>
      </w:r>
    </w:p>
    <w:p w14:paraId="29514B5F" w14:textId="27F16AB5" w:rsidR="00FC6837" w:rsidRDefault="003F47D1" w:rsidP="00131697">
      <w:pPr>
        <w:ind w:left="1127"/>
        <w:rPr>
          <w:rFonts w:ascii="Book Antiqua" w:hAnsi="Book Antiqua" w:cs="Arial"/>
        </w:rPr>
      </w:pPr>
      <w:r>
        <w:rPr>
          <w:rFonts w:ascii="Book Antiqua" w:hAnsi="Book Antiqua" w:cs="Arial"/>
        </w:rPr>
        <w:lastRenderedPageBreak/>
        <w:t>“</w:t>
      </w:r>
      <w:r w:rsidR="0041650B">
        <w:rPr>
          <w:rFonts w:ascii="Book Antiqua" w:hAnsi="Book Antiqua" w:cs="Arial"/>
        </w:rPr>
        <w:t>C</w:t>
      </w:r>
      <w:r w:rsidR="0058216D">
        <w:rPr>
          <w:rFonts w:ascii="Book Antiqua" w:hAnsi="Book Antiqua" w:cs="Arial"/>
        </w:rPr>
        <w:t>laims he entered the UK illegally in 2010, he was refused entry clearance three times under different ID, refused f</w:t>
      </w:r>
      <w:r w:rsidR="00DA7D79">
        <w:rPr>
          <w:rFonts w:ascii="Book Antiqua" w:hAnsi="Book Antiqua" w:cs="Arial"/>
        </w:rPr>
        <w:t xml:space="preserve">or submitting fraudulent docs. </w:t>
      </w:r>
      <w:r w:rsidR="0058216D">
        <w:rPr>
          <w:rFonts w:ascii="Book Antiqua" w:hAnsi="Book Antiqua" w:cs="Arial"/>
        </w:rPr>
        <w:t xml:space="preserve">Ask you to find this conduct shows </w:t>
      </w:r>
      <w:r w:rsidR="00FC6837">
        <w:rPr>
          <w:rFonts w:ascii="Book Antiqua" w:hAnsi="Book Antiqua" w:cs="Arial"/>
        </w:rPr>
        <w:t>A</w:t>
      </w:r>
      <w:r w:rsidR="0058216D">
        <w:rPr>
          <w:rFonts w:ascii="Book Antiqua" w:hAnsi="Book Antiqua" w:cs="Arial"/>
        </w:rPr>
        <w:t xml:space="preserve"> has a propensity to dishonesty particularly when he believes it will assist him</w:t>
      </w:r>
      <w:r w:rsidR="00FC6837">
        <w:rPr>
          <w:rFonts w:ascii="Book Antiqua" w:hAnsi="Book Antiqua" w:cs="Arial"/>
        </w:rPr>
        <w:t xml:space="preserve"> in his case and has no regard for immigration law.  Shows he is prepared to do and say anything to remain in the UK”.  </w:t>
      </w:r>
    </w:p>
    <w:p w14:paraId="2EC5361B" w14:textId="77777777" w:rsidR="00FC6837" w:rsidRDefault="00FC6837" w:rsidP="00FC6837">
      <w:pPr>
        <w:ind w:left="1134"/>
        <w:jc w:val="both"/>
        <w:rPr>
          <w:rFonts w:ascii="Book Antiqua" w:hAnsi="Book Antiqua" w:cs="Arial"/>
        </w:rPr>
      </w:pPr>
    </w:p>
    <w:p w14:paraId="5EB9854B" w14:textId="76C07673" w:rsidR="00FC6837" w:rsidRDefault="00D66E92" w:rsidP="00DA7D79">
      <w:pPr>
        <w:ind w:left="560" w:hanging="560"/>
        <w:jc w:val="both"/>
        <w:rPr>
          <w:rFonts w:ascii="Book Antiqua" w:hAnsi="Book Antiqua" w:cs="Arial"/>
        </w:rPr>
      </w:pPr>
      <w:r>
        <w:rPr>
          <w:rFonts w:ascii="Book Antiqua" w:hAnsi="Book Antiqua" w:cs="Arial"/>
        </w:rPr>
        <w:t>7</w:t>
      </w:r>
      <w:r w:rsidR="00DA7D79">
        <w:rPr>
          <w:rFonts w:ascii="Book Antiqua" w:hAnsi="Book Antiqua" w:cs="Arial"/>
        </w:rPr>
        <w:t>.</w:t>
      </w:r>
      <w:r w:rsidR="00DA7D79">
        <w:rPr>
          <w:rFonts w:ascii="Book Antiqua" w:hAnsi="Book Antiqua" w:cs="Arial"/>
        </w:rPr>
        <w:tab/>
      </w:r>
      <w:r w:rsidR="00FC6837">
        <w:rPr>
          <w:rFonts w:ascii="Book Antiqua" w:hAnsi="Book Antiqua" w:cs="Arial"/>
        </w:rPr>
        <w:t>Ms Kiss submitted that this part of the Respondent’s case had not been properly dealt with by the judge and the factors against the App</w:t>
      </w:r>
      <w:r w:rsidR="00DA7D79">
        <w:rPr>
          <w:rFonts w:ascii="Book Antiqua" w:hAnsi="Book Antiqua" w:cs="Arial"/>
        </w:rPr>
        <w:t>ellant had not been considered.</w:t>
      </w:r>
      <w:r w:rsidR="00FC6837">
        <w:rPr>
          <w:rFonts w:ascii="Book Antiqua" w:hAnsi="Book Antiqua" w:cs="Arial"/>
        </w:rPr>
        <w:t xml:space="preserve"> The Appellant ha</w:t>
      </w:r>
      <w:r w:rsidR="008369AF">
        <w:rPr>
          <w:rFonts w:ascii="Book Antiqua" w:hAnsi="Book Antiqua" w:cs="Arial"/>
        </w:rPr>
        <w:t>d</w:t>
      </w:r>
      <w:r w:rsidR="00FC6837">
        <w:rPr>
          <w:rFonts w:ascii="Book Antiqua" w:hAnsi="Book Antiqua" w:cs="Arial"/>
        </w:rPr>
        <w:t xml:space="preserve"> used a </w:t>
      </w:r>
      <w:r w:rsidR="00DA7D79">
        <w:rPr>
          <w:rFonts w:ascii="Book Antiqua" w:hAnsi="Book Antiqua" w:cs="Arial"/>
        </w:rPr>
        <w:t xml:space="preserve">false name on three occasions. </w:t>
      </w:r>
      <w:r w:rsidR="00FC6837">
        <w:rPr>
          <w:rFonts w:ascii="Book Antiqua" w:hAnsi="Book Antiqua" w:cs="Arial"/>
        </w:rPr>
        <w:t xml:space="preserve">He had exercised deceit in the past and the Appellant’s evidence should have been assessed against this background.  </w:t>
      </w:r>
    </w:p>
    <w:p w14:paraId="2BBBA5D0" w14:textId="77777777" w:rsidR="00DA7D79" w:rsidRDefault="00DA7D79" w:rsidP="00D66E92">
      <w:pPr>
        <w:jc w:val="both"/>
        <w:rPr>
          <w:rFonts w:ascii="Book Antiqua" w:hAnsi="Book Antiqua" w:cs="Arial"/>
        </w:rPr>
      </w:pPr>
    </w:p>
    <w:p w14:paraId="1C9591CF" w14:textId="6F852945" w:rsidR="00D71F3D" w:rsidRDefault="00D66E92" w:rsidP="00D71F3D">
      <w:pPr>
        <w:ind w:left="567" w:hanging="567"/>
        <w:jc w:val="both"/>
        <w:rPr>
          <w:rFonts w:ascii="Book Antiqua" w:hAnsi="Book Antiqua" w:cs="Arial"/>
        </w:rPr>
      </w:pPr>
      <w:r>
        <w:rPr>
          <w:rFonts w:ascii="Book Antiqua" w:hAnsi="Book Antiqua" w:cs="Arial"/>
        </w:rPr>
        <w:t>8</w:t>
      </w:r>
      <w:r w:rsidR="00FC6837">
        <w:rPr>
          <w:rFonts w:ascii="Book Antiqua" w:hAnsi="Book Antiqua" w:cs="Arial"/>
        </w:rPr>
        <w:t>.</w:t>
      </w:r>
      <w:r w:rsidR="00FC6837">
        <w:rPr>
          <w:rFonts w:ascii="Book Antiqua" w:hAnsi="Book Antiqua" w:cs="Arial"/>
        </w:rPr>
        <w:tab/>
        <w:t xml:space="preserve">The grounds of appeal amounted to an accumulation of matters which showed that </w:t>
      </w:r>
      <w:r w:rsidR="00D71F3D">
        <w:rPr>
          <w:rFonts w:ascii="Book Antiqua" w:hAnsi="Book Antiqua" w:cs="Arial"/>
        </w:rPr>
        <w:t>the judge failed to add</w:t>
      </w:r>
      <w:r w:rsidR="00DA7D79">
        <w:rPr>
          <w:rFonts w:ascii="Book Antiqua" w:hAnsi="Book Antiqua" w:cs="Arial"/>
        </w:rPr>
        <w:t>ress the Respondent’s argument.</w:t>
      </w:r>
      <w:r w:rsidR="00D71F3D">
        <w:rPr>
          <w:rFonts w:ascii="Book Antiqua" w:hAnsi="Book Antiqua" w:cs="Arial"/>
        </w:rPr>
        <w:t xml:space="preserve"> The Appellant lived in the same apartment block as his spouse for some time</w:t>
      </w:r>
      <w:r w:rsidR="00DA7D79">
        <w:rPr>
          <w:rFonts w:ascii="Book Antiqua" w:hAnsi="Book Antiqua" w:cs="Arial"/>
        </w:rPr>
        <w:t>,</w:t>
      </w:r>
      <w:r w:rsidR="00D71F3D">
        <w:rPr>
          <w:rFonts w:ascii="Book Antiqua" w:hAnsi="Book Antiqua" w:cs="Arial"/>
        </w:rPr>
        <w:t xml:space="preserve"> but they </w:t>
      </w:r>
      <w:r w:rsidR="00DA7D79">
        <w:rPr>
          <w:rFonts w:ascii="Book Antiqua" w:hAnsi="Book Antiqua" w:cs="Arial"/>
        </w:rPr>
        <w:t xml:space="preserve">only </w:t>
      </w:r>
      <w:r w:rsidR="00D71F3D">
        <w:rPr>
          <w:rFonts w:ascii="Book Antiqua" w:hAnsi="Book Antiqua" w:cs="Arial"/>
        </w:rPr>
        <w:t>m</w:t>
      </w:r>
      <w:r w:rsidR="00DA7D79">
        <w:rPr>
          <w:rFonts w:ascii="Book Antiqua" w:hAnsi="Book Antiqua" w:cs="Arial"/>
        </w:rPr>
        <w:t xml:space="preserve">et on Valentine’s Day in 2014. </w:t>
      </w:r>
      <w:r w:rsidR="00D71F3D">
        <w:rPr>
          <w:rFonts w:ascii="Book Antiqua" w:hAnsi="Book Antiqua" w:cs="Arial"/>
        </w:rPr>
        <w:t>The relationship developed very swiftly and they were living togethe</w:t>
      </w:r>
      <w:r w:rsidR="00DA7D79">
        <w:rPr>
          <w:rFonts w:ascii="Book Antiqua" w:hAnsi="Book Antiqua" w:cs="Arial"/>
        </w:rPr>
        <w:t xml:space="preserve">r before the end of the month. </w:t>
      </w:r>
      <w:r w:rsidR="00D71F3D">
        <w:rPr>
          <w:rFonts w:ascii="Book Antiqua" w:hAnsi="Book Antiqua" w:cs="Arial"/>
        </w:rPr>
        <w:t xml:space="preserve">The judge’s failure to appreciate this against the background of a propensity to deceive meant that the judge’s credibility findings were flawed and the matter should be remitted to the First-tier Tribunal for re-evaluation.  </w:t>
      </w:r>
    </w:p>
    <w:p w14:paraId="3107624E" w14:textId="77777777" w:rsidR="00D71F3D" w:rsidRDefault="00D71F3D" w:rsidP="00D71F3D">
      <w:pPr>
        <w:ind w:left="567" w:hanging="567"/>
        <w:jc w:val="both"/>
        <w:rPr>
          <w:rFonts w:ascii="Book Antiqua" w:hAnsi="Book Antiqua" w:cs="Arial"/>
        </w:rPr>
      </w:pPr>
    </w:p>
    <w:p w14:paraId="03531558" w14:textId="3048E131" w:rsidR="00D71F3D" w:rsidRDefault="00D66E92" w:rsidP="00D71F3D">
      <w:pPr>
        <w:ind w:left="567" w:hanging="567"/>
        <w:jc w:val="both"/>
        <w:rPr>
          <w:rFonts w:ascii="Book Antiqua" w:hAnsi="Book Antiqua" w:cs="Arial"/>
        </w:rPr>
      </w:pPr>
      <w:r>
        <w:rPr>
          <w:rFonts w:ascii="Book Antiqua" w:hAnsi="Book Antiqua" w:cs="Arial"/>
        </w:rPr>
        <w:t>9</w:t>
      </w:r>
      <w:r w:rsidR="00D71F3D">
        <w:rPr>
          <w:rFonts w:ascii="Book Antiqua" w:hAnsi="Book Antiqua" w:cs="Arial"/>
        </w:rPr>
        <w:t>.</w:t>
      </w:r>
      <w:r w:rsidR="00D71F3D">
        <w:rPr>
          <w:rFonts w:ascii="Book Antiqua" w:hAnsi="Book Antiqua" w:cs="Arial"/>
        </w:rPr>
        <w:tab/>
      </w:r>
      <w:r w:rsidR="00DA7D79">
        <w:rPr>
          <w:rFonts w:ascii="Book Antiqua" w:hAnsi="Book Antiqua" w:cs="Arial"/>
        </w:rPr>
        <w:t>Ms Kiss submitted that it was</w:t>
      </w:r>
      <w:r w:rsidR="00D71F3D">
        <w:rPr>
          <w:rFonts w:ascii="Book Antiqua" w:hAnsi="Book Antiqua" w:cs="Arial"/>
        </w:rPr>
        <w:t xml:space="preserve"> clear from </w:t>
      </w:r>
      <w:r w:rsidR="00DA7D79">
        <w:rPr>
          <w:rFonts w:ascii="Book Antiqua" w:hAnsi="Book Antiqua" w:cs="Arial"/>
        </w:rPr>
        <w:t>[</w:t>
      </w:r>
      <w:r w:rsidR="00D71F3D">
        <w:rPr>
          <w:rFonts w:ascii="Book Antiqua" w:hAnsi="Book Antiqua" w:cs="Arial"/>
        </w:rPr>
        <w:t>32</w:t>
      </w:r>
      <w:r w:rsidR="00DA7D79">
        <w:rPr>
          <w:rFonts w:ascii="Book Antiqua" w:hAnsi="Book Antiqua" w:cs="Arial"/>
        </w:rPr>
        <w:t>]</w:t>
      </w:r>
      <w:r w:rsidR="00D71F3D">
        <w:rPr>
          <w:rFonts w:ascii="Book Antiqua" w:hAnsi="Book Antiqua" w:cs="Arial"/>
        </w:rPr>
        <w:t xml:space="preserve"> of the judge’s decision that he failed to look at the matters relied on by the Respondent with any depth and failed to take into account the Appellant’s adverse immigration history in assessing credibility.  The details referred to in the refusal letter and </w:t>
      </w:r>
      <w:r w:rsidR="008369AF">
        <w:rPr>
          <w:rFonts w:ascii="Book Antiqua" w:hAnsi="Book Antiqua" w:cs="Arial"/>
        </w:rPr>
        <w:t xml:space="preserve">in </w:t>
      </w:r>
      <w:r w:rsidR="00D71F3D">
        <w:rPr>
          <w:rFonts w:ascii="Book Antiqua" w:hAnsi="Book Antiqua" w:cs="Arial"/>
        </w:rPr>
        <w:t xml:space="preserve">the Presenting Officer’s submissions were not referred to in the decision.  </w:t>
      </w:r>
    </w:p>
    <w:p w14:paraId="25667DA1" w14:textId="77777777" w:rsidR="00D71F3D" w:rsidRDefault="00D71F3D" w:rsidP="00D71F3D">
      <w:pPr>
        <w:ind w:left="567" w:hanging="567"/>
        <w:jc w:val="both"/>
        <w:rPr>
          <w:rFonts w:ascii="Book Antiqua" w:hAnsi="Book Antiqua" w:cs="Arial"/>
        </w:rPr>
      </w:pPr>
    </w:p>
    <w:p w14:paraId="67EE46DB" w14:textId="2D0274E2" w:rsidR="0058216D" w:rsidRDefault="00D66E92" w:rsidP="00D71F3D">
      <w:pPr>
        <w:ind w:left="567" w:hanging="567"/>
        <w:jc w:val="both"/>
        <w:rPr>
          <w:rFonts w:ascii="Book Antiqua" w:hAnsi="Book Antiqua" w:cs="Arial"/>
        </w:rPr>
      </w:pPr>
      <w:r>
        <w:rPr>
          <w:rFonts w:ascii="Book Antiqua" w:hAnsi="Book Antiqua" w:cs="Arial"/>
        </w:rPr>
        <w:t>10</w:t>
      </w:r>
      <w:r w:rsidR="00D71F3D">
        <w:rPr>
          <w:rFonts w:ascii="Book Antiqua" w:hAnsi="Book Antiqua" w:cs="Arial"/>
        </w:rPr>
        <w:t>.</w:t>
      </w:r>
      <w:r w:rsidR="00D71F3D">
        <w:rPr>
          <w:rFonts w:ascii="Book Antiqua" w:hAnsi="Book Antiqua" w:cs="Arial"/>
        </w:rPr>
        <w:tab/>
        <w:t>Ms Ramzan submitted that the Respondent provided a record of the interview at the registry office</w:t>
      </w:r>
      <w:r w:rsidR="00DA7D79">
        <w:rPr>
          <w:rFonts w:ascii="Book Antiqua" w:hAnsi="Book Antiqua" w:cs="Arial"/>
        </w:rPr>
        <w:t>,</w:t>
      </w:r>
      <w:r w:rsidR="00D71F3D">
        <w:rPr>
          <w:rFonts w:ascii="Book Antiqua" w:hAnsi="Book Antiqua" w:cs="Arial"/>
        </w:rPr>
        <w:t xml:space="preserve"> but it was for all i</w:t>
      </w:r>
      <w:r w:rsidR="00DA7D79">
        <w:rPr>
          <w:rFonts w:ascii="Book Antiqua" w:hAnsi="Book Antiqua" w:cs="Arial"/>
        </w:rPr>
        <w:t xml:space="preserve">ntents and purposes illegible. </w:t>
      </w:r>
      <w:r w:rsidR="00D71F3D">
        <w:rPr>
          <w:rFonts w:ascii="Book Antiqua" w:hAnsi="Book Antiqua" w:cs="Arial"/>
        </w:rPr>
        <w:t xml:space="preserve">The Respondent relied on inconsistencies given in answers </w:t>
      </w:r>
      <w:r w:rsidR="00131697">
        <w:rPr>
          <w:rFonts w:ascii="Book Antiqua" w:hAnsi="Book Antiqua" w:cs="Arial"/>
        </w:rPr>
        <w:t>to questions in that interview.</w:t>
      </w:r>
      <w:r w:rsidR="00D71F3D">
        <w:rPr>
          <w:rFonts w:ascii="Book Antiqua" w:hAnsi="Book Antiqua" w:cs="Arial"/>
        </w:rPr>
        <w:t xml:space="preserve"> The Appellant’s immigration history was set out in a short p</w:t>
      </w:r>
      <w:r w:rsidR="00131697">
        <w:rPr>
          <w:rFonts w:ascii="Book Antiqua" w:hAnsi="Book Antiqua" w:cs="Arial"/>
        </w:rPr>
        <w:t>aragraph in the refusal letter.</w:t>
      </w:r>
      <w:r w:rsidR="00D71F3D">
        <w:rPr>
          <w:rFonts w:ascii="Book Antiqua" w:hAnsi="Book Antiqua" w:cs="Arial"/>
        </w:rPr>
        <w:t xml:space="preserve"> It was for the Respondent to show that the marriage was no</w:t>
      </w:r>
      <w:r w:rsidR="00131697">
        <w:rPr>
          <w:rFonts w:ascii="Book Antiqua" w:hAnsi="Book Antiqua" w:cs="Arial"/>
        </w:rPr>
        <w:t>t genuine and the Respondent had</w:t>
      </w:r>
      <w:r w:rsidR="00D71F3D">
        <w:rPr>
          <w:rFonts w:ascii="Book Antiqua" w:hAnsi="Book Antiqua" w:cs="Arial"/>
        </w:rPr>
        <w:t xml:space="preserve"> failed to submit sufficient evidence to show that the marriage was a sham and was one </w:t>
      </w:r>
      <w:r w:rsidR="00131697">
        <w:rPr>
          <w:rFonts w:ascii="Book Antiqua" w:hAnsi="Book Antiqua" w:cs="Arial"/>
        </w:rPr>
        <w:t xml:space="preserve">of convenience. </w:t>
      </w:r>
      <w:r w:rsidR="00D71F3D">
        <w:rPr>
          <w:rFonts w:ascii="Book Antiqua" w:hAnsi="Book Antiqua" w:cs="Arial"/>
        </w:rPr>
        <w:t>The Appellant had explained the previous entry clearance applications in a different name be</w:t>
      </w:r>
      <w:r w:rsidR="00131697">
        <w:rPr>
          <w:rFonts w:ascii="Book Antiqua" w:hAnsi="Book Antiqua" w:cs="Arial"/>
        </w:rPr>
        <w:t xml:space="preserve">cause he had changed his name. </w:t>
      </w:r>
      <w:r w:rsidR="00D71F3D">
        <w:rPr>
          <w:rFonts w:ascii="Book Antiqua" w:hAnsi="Book Antiqua" w:cs="Arial"/>
        </w:rPr>
        <w:t>The judge did take this evidence into account</w:t>
      </w:r>
      <w:r w:rsidR="00131697">
        <w:rPr>
          <w:rFonts w:ascii="Book Antiqua" w:hAnsi="Book Antiqua" w:cs="Arial"/>
        </w:rPr>
        <w:t>,</w:t>
      </w:r>
      <w:r w:rsidR="00D71F3D">
        <w:rPr>
          <w:rFonts w:ascii="Book Antiqua" w:hAnsi="Book Antiqua" w:cs="Arial"/>
        </w:rPr>
        <w:t xml:space="preserve"> but preferred the evidence of the Appellant and three independent witnesses.</w:t>
      </w:r>
    </w:p>
    <w:p w14:paraId="3B212756" w14:textId="77777777" w:rsidR="00D71F3D" w:rsidRDefault="00D71F3D" w:rsidP="00D71F3D">
      <w:pPr>
        <w:ind w:left="567" w:hanging="567"/>
        <w:jc w:val="both"/>
        <w:rPr>
          <w:rFonts w:ascii="Book Antiqua" w:hAnsi="Book Antiqua" w:cs="Arial"/>
        </w:rPr>
      </w:pPr>
    </w:p>
    <w:p w14:paraId="01EED7AD" w14:textId="4F51A59D" w:rsidR="00D71F3D" w:rsidRDefault="00131697" w:rsidP="00D71F3D">
      <w:pPr>
        <w:ind w:left="567" w:hanging="567"/>
        <w:jc w:val="both"/>
        <w:rPr>
          <w:rFonts w:ascii="Book Antiqua" w:hAnsi="Book Antiqua" w:cs="Arial"/>
        </w:rPr>
      </w:pPr>
      <w:r>
        <w:rPr>
          <w:rFonts w:ascii="Book Antiqua" w:hAnsi="Book Antiqua" w:cs="Arial"/>
        </w:rPr>
        <w:t>11</w:t>
      </w:r>
      <w:r w:rsidR="00D71F3D">
        <w:rPr>
          <w:rFonts w:ascii="Book Antiqua" w:hAnsi="Book Antiqua" w:cs="Arial"/>
        </w:rPr>
        <w:t>.</w:t>
      </w:r>
      <w:r w:rsidR="00D71F3D">
        <w:rPr>
          <w:rFonts w:ascii="Book Antiqua" w:hAnsi="Book Antiqua" w:cs="Arial"/>
        </w:rPr>
        <w:tab/>
        <w:t>In response, Ms Kiss submitted that in the</w:t>
      </w:r>
      <w:r w:rsidR="0041650B">
        <w:rPr>
          <w:rFonts w:ascii="Book Antiqua" w:hAnsi="Book Antiqua" w:cs="Arial"/>
        </w:rPr>
        <w:t xml:space="preserve"> Respondent’s bundle there were copies of </w:t>
      </w:r>
      <w:r w:rsidR="00D71F3D">
        <w:rPr>
          <w:rFonts w:ascii="Book Antiqua" w:hAnsi="Book Antiqua" w:cs="Arial"/>
        </w:rPr>
        <w:t>refusal</w:t>
      </w:r>
      <w:r w:rsidR="0041650B">
        <w:rPr>
          <w:rFonts w:ascii="Book Antiqua" w:hAnsi="Book Antiqua" w:cs="Arial"/>
        </w:rPr>
        <w:t>s</w:t>
      </w:r>
      <w:r w:rsidR="00D71F3D">
        <w:rPr>
          <w:rFonts w:ascii="Book Antiqua" w:hAnsi="Book Antiqua" w:cs="Arial"/>
        </w:rPr>
        <w:t xml:space="preserve"> of e</w:t>
      </w:r>
      <w:r w:rsidR="0041650B">
        <w:rPr>
          <w:rFonts w:ascii="Book Antiqua" w:hAnsi="Book Antiqua" w:cs="Arial"/>
        </w:rPr>
        <w:t>n</w:t>
      </w:r>
      <w:bookmarkStart w:id="0" w:name="_GoBack"/>
      <w:bookmarkEnd w:id="0"/>
      <w:r w:rsidR="0041650B">
        <w:rPr>
          <w:rFonts w:ascii="Book Antiqua" w:hAnsi="Book Antiqua" w:cs="Arial"/>
        </w:rPr>
        <w:t xml:space="preserve">try clearance in the name of </w:t>
      </w:r>
      <w:proofErr w:type="spellStart"/>
      <w:r w:rsidR="0041650B">
        <w:rPr>
          <w:rFonts w:ascii="Book Antiqua" w:hAnsi="Book Antiqua" w:cs="Arial"/>
        </w:rPr>
        <w:t>Ma</w:t>
      </w:r>
      <w:r w:rsidR="00D71F3D">
        <w:rPr>
          <w:rFonts w:ascii="Book Antiqua" w:hAnsi="Book Antiqua" w:cs="Arial"/>
        </w:rPr>
        <w:t>hboob</w:t>
      </w:r>
      <w:proofErr w:type="spellEnd"/>
      <w:r w:rsidR="00D71F3D">
        <w:rPr>
          <w:rFonts w:ascii="Book Antiqua" w:hAnsi="Book Antiqua" w:cs="Arial"/>
        </w:rPr>
        <w:t xml:space="preserve"> </w:t>
      </w:r>
      <w:proofErr w:type="spellStart"/>
      <w:r w:rsidR="00D71F3D">
        <w:rPr>
          <w:rFonts w:ascii="Book Antiqua" w:hAnsi="Book Antiqua" w:cs="Arial"/>
        </w:rPr>
        <w:t>Alam</w:t>
      </w:r>
      <w:proofErr w:type="spellEnd"/>
      <w:r w:rsidR="00D71F3D">
        <w:rPr>
          <w:rFonts w:ascii="Book Antiqua" w:hAnsi="Book Antiqua" w:cs="Arial"/>
        </w:rPr>
        <w:t xml:space="preserve"> dated 22 April 2008 and 2</w:t>
      </w:r>
      <w:r w:rsidR="0041650B">
        <w:rPr>
          <w:rFonts w:ascii="Book Antiqua" w:hAnsi="Book Antiqua" w:cs="Arial"/>
        </w:rPr>
        <w:t xml:space="preserve"> June 2008. </w:t>
      </w:r>
      <w:r w:rsidR="00D71F3D">
        <w:rPr>
          <w:rFonts w:ascii="Book Antiqua" w:hAnsi="Book Antiqua" w:cs="Arial"/>
        </w:rPr>
        <w:t>There was also an Immigrat</w:t>
      </w:r>
      <w:r>
        <w:rPr>
          <w:rFonts w:ascii="Book Antiqua" w:hAnsi="Book Antiqua" w:cs="Arial"/>
        </w:rPr>
        <w:t>ion Officer’s report, which linked</w:t>
      </w:r>
      <w:r w:rsidR="00D71F3D">
        <w:rPr>
          <w:rFonts w:ascii="Book Antiqua" w:hAnsi="Book Antiqua" w:cs="Arial"/>
        </w:rPr>
        <w:t xml:space="preserve"> the Appellant’s wife with another application for a residence permit </w:t>
      </w:r>
      <w:r w:rsidR="0041650B">
        <w:rPr>
          <w:rFonts w:ascii="Book Antiqua" w:hAnsi="Book Antiqua" w:cs="Arial"/>
        </w:rPr>
        <w:t xml:space="preserve">in relation to another person. </w:t>
      </w:r>
      <w:r w:rsidR="00D71F3D">
        <w:rPr>
          <w:rFonts w:ascii="Book Antiqua" w:hAnsi="Book Antiqua" w:cs="Arial"/>
        </w:rPr>
        <w:t>The judge specifically dealt with this</w:t>
      </w:r>
      <w:r w:rsidR="0041650B">
        <w:rPr>
          <w:rFonts w:ascii="Book Antiqua" w:hAnsi="Book Antiqua" w:cs="Arial"/>
        </w:rPr>
        <w:t xml:space="preserve"> report</w:t>
      </w:r>
      <w:r w:rsidR="00D71F3D">
        <w:rPr>
          <w:rFonts w:ascii="Book Antiqua" w:hAnsi="Book Antiqua" w:cs="Arial"/>
        </w:rPr>
        <w:t xml:space="preserve"> in the decision and therefore it was also incumbent on the judge to deal with the other applications for entry clearance</w:t>
      </w:r>
      <w:r w:rsidR="0041650B">
        <w:rPr>
          <w:rFonts w:ascii="Book Antiqua" w:hAnsi="Book Antiqua" w:cs="Arial"/>
        </w:rPr>
        <w:t>,</w:t>
      </w:r>
      <w:r w:rsidR="00D71F3D">
        <w:rPr>
          <w:rFonts w:ascii="Book Antiqua" w:hAnsi="Book Antiqua" w:cs="Arial"/>
        </w:rPr>
        <w:t xml:space="preserve"> and to assess the Appellant’s credibility against his previous immigration history and the submission that he had a propensity to deceive.  </w:t>
      </w:r>
    </w:p>
    <w:p w14:paraId="762EB04E" w14:textId="62E4D858" w:rsidR="00D71F3D" w:rsidRDefault="00131697" w:rsidP="008F038A">
      <w:pPr>
        <w:rPr>
          <w:rFonts w:ascii="Book Antiqua" w:hAnsi="Book Antiqua" w:cs="Arial"/>
        </w:rPr>
      </w:pPr>
      <w:r>
        <w:rPr>
          <w:rFonts w:ascii="Book Antiqua" w:hAnsi="Book Antiqua" w:cs="Arial"/>
        </w:rPr>
        <w:br w:type="page"/>
      </w:r>
      <w:r w:rsidR="00D71F3D">
        <w:rPr>
          <w:rFonts w:ascii="Book Antiqua" w:hAnsi="Book Antiqua" w:cs="Arial"/>
          <w:b/>
          <w:u w:val="single"/>
        </w:rPr>
        <w:lastRenderedPageBreak/>
        <w:t>Discussion and Conclusions</w:t>
      </w:r>
    </w:p>
    <w:p w14:paraId="782EA69B" w14:textId="77777777" w:rsidR="00D71F3D" w:rsidRDefault="00D71F3D" w:rsidP="00D71F3D">
      <w:pPr>
        <w:ind w:left="567" w:hanging="567"/>
        <w:jc w:val="both"/>
        <w:rPr>
          <w:rFonts w:ascii="Book Antiqua" w:hAnsi="Book Antiqua" w:cs="Arial"/>
        </w:rPr>
      </w:pPr>
    </w:p>
    <w:p w14:paraId="2FDE9D78" w14:textId="32E85C01" w:rsidR="0041650B" w:rsidRDefault="0041650B" w:rsidP="0041650B">
      <w:pPr>
        <w:ind w:left="567" w:hanging="567"/>
        <w:jc w:val="both"/>
        <w:rPr>
          <w:rFonts w:ascii="Book Antiqua" w:hAnsi="Book Antiqua" w:cs="Arial"/>
        </w:rPr>
      </w:pPr>
      <w:r>
        <w:rPr>
          <w:rFonts w:ascii="Book Antiqua" w:hAnsi="Book Antiqua" w:cs="Arial"/>
        </w:rPr>
        <w:t>12</w:t>
      </w:r>
      <w:r w:rsidR="00D71F3D">
        <w:rPr>
          <w:rFonts w:ascii="Book Antiqua" w:hAnsi="Book Antiqua" w:cs="Arial"/>
        </w:rPr>
        <w:t>.</w:t>
      </w:r>
      <w:r w:rsidR="00D71F3D">
        <w:rPr>
          <w:rFonts w:ascii="Book Antiqua" w:hAnsi="Book Antiqua" w:cs="Arial"/>
        </w:rPr>
        <w:tab/>
        <w:t xml:space="preserve">The judge </w:t>
      </w:r>
      <w:r w:rsidR="003F47D1">
        <w:rPr>
          <w:rFonts w:ascii="Book Antiqua" w:hAnsi="Book Antiqua" w:cs="Arial"/>
        </w:rPr>
        <w:t xml:space="preserve">took into account that </w:t>
      </w:r>
      <w:r w:rsidR="00D71F3D">
        <w:rPr>
          <w:rFonts w:ascii="Book Antiqua" w:hAnsi="Book Antiqua" w:cs="Arial"/>
        </w:rPr>
        <w:t>the Appellant and his spouse met on Valentine’s Day and started cohabiting later that month at</w:t>
      </w:r>
      <w:r w:rsidR="00131697">
        <w:rPr>
          <w:rFonts w:ascii="Book Antiqua" w:hAnsi="Book Antiqua" w:cs="Arial"/>
        </w:rPr>
        <w:t xml:space="preserve"> [14] and [19]. He </w:t>
      </w:r>
      <w:r w:rsidR="00D71F3D">
        <w:rPr>
          <w:rFonts w:ascii="Book Antiqua" w:hAnsi="Book Antiqua" w:cs="Arial"/>
        </w:rPr>
        <w:t>specifically referred to the fact that they had lived in the same apartment block</w:t>
      </w:r>
      <w:r w:rsidR="003F47D1">
        <w:rPr>
          <w:rFonts w:ascii="Book Antiqua" w:hAnsi="Book Antiqua" w:cs="Arial"/>
        </w:rPr>
        <w:t>,</w:t>
      </w:r>
      <w:r w:rsidR="00D71F3D">
        <w:rPr>
          <w:rFonts w:ascii="Book Antiqua" w:hAnsi="Book Antiqua" w:cs="Arial"/>
        </w:rPr>
        <w:t xml:space="preserve"> but had only met each other by chance on 14</w:t>
      </w:r>
      <w:r w:rsidR="00131697">
        <w:rPr>
          <w:rFonts w:ascii="Book Antiqua" w:hAnsi="Book Antiqua" w:cs="Arial"/>
        </w:rPr>
        <w:t xml:space="preserve"> February 2014. </w:t>
      </w:r>
      <w:r w:rsidR="00D71F3D">
        <w:rPr>
          <w:rFonts w:ascii="Book Antiqua" w:hAnsi="Book Antiqua" w:cs="Arial"/>
        </w:rPr>
        <w:t>The weight to be attached to the witness statements of independent witnesses was a matter for the judge and the judge made clear that those witness statements corrobo</w:t>
      </w:r>
      <w:r>
        <w:rPr>
          <w:rFonts w:ascii="Book Antiqua" w:hAnsi="Book Antiqua" w:cs="Arial"/>
        </w:rPr>
        <w:t xml:space="preserve">rated the Appellant’s account. </w:t>
      </w:r>
      <w:r w:rsidR="00D71F3D">
        <w:rPr>
          <w:rFonts w:ascii="Book Antiqua" w:hAnsi="Book Antiqua" w:cs="Arial"/>
        </w:rPr>
        <w:t xml:space="preserve">The judge </w:t>
      </w:r>
      <w:r w:rsidR="003F47D1">
        <w:rPr>
          <w:rFonts w:ascii="Book Antiqua" w:hAnsi="Book Antiqua" w:cs="Arial"/>
        </w:rPr>
        <w:t>not</w:t>
      </w:r>
      <w:r w:rsidR="00131697">
        <w:rPr>
          <w:rFonts w:ascii="Book Antiqua" w:hAnsi="Book Antiqua" w:cs="Arial"/>
        </w:rPr>
        <w:t>ed that the Appellant</w:t>
      </w:r>
      <w:r w:rsidR="00D71F3D">
        <w:rPr>
          <w:rFonts w:ascii="Book Antiqua" w:hAnsi="Book Antiqua" w:cs="Arial"/>
        </w:rPr>
        <w:t xml:space="preserve"> entered the UK unlawfully </w:t>
      </w:r>
      <w:r w:rsidR="003F47D1">
        <w:rPr>
          <w:rFonts w:ascii="Book Antiqua" w:hAnsi="Book Antiqua" w:cs="Arial"/>
        </w:rPr>
        <w:t>at [</w:t>
      </w:r>
      <w:r w:rsidR="00D71F3D">
        <w:rPr>
          <w:rFonts w:ascii="Book Antiqua" w:hAnsi="Book Antiqua" w:cs="Arial"/>
        </w:rPr>
        <w:t>10</w:t>
      </w:r>
      <w:r w:rsidR="003F47D1">
        <w:rPr>
          <w:rFonts w:ascii="Book Antiqua" w:hAnsi="Book Antiqua" w:cs="Arial"/>
        </w:rPr>
        <w:t xml:space="preserve">] and he took </w:t>
      </w:r>
      <w:r w:rsidR="00D71F3D">
        <w:rPr>
          <w:rFonts w:ascii="Book Antiqua" w:hAnsi="Book Antiqua" w:cs="Arial"/>
        </w:rPr>
        <w:t xml:space="preserve">into account the refusal letter in the Respondent’s bundle at </w:t>
      </w:r>
      <w:r w:rsidR="003F47D1">
        <w:rPr>
          <w:rFonts w:ascii="Book Antiqua" w:hAnsi="Book Antiqua" w:cs="Arial"/>
        </w:rPr>
        <w:t>[</w:t>
      </w:r>
      <w:r w:rsidR="00D71F3D">
        <w:rPr>
          <w:rFonts w:ascii="Book Antiqua" w:hAnsi="Book Antiqua" w:cs="Arial"/>
        </w:rPr>
        <w:t>7</w:t>
      </w:r>
      <w:r w:rsidR="003F47D1">
        <w:rPr>
          <w:rFonts w:ascii="Book Antiqua" w:hAnsi="Book Antiqua" w:cs="Arial"/>
        </w:rPr>
        <w:t>]. T</w:t>
      </w:r>
      <w:r w:rsidR="00D71F3D">
        <w:rPr>
          <w:rFonts w:ascii="Book Antiqua" w:hAnsi="Book Antiqua" w:cs="Arial"/>
        </w:rPr>
        <w:t xml:space="preserve">he judge considered all the documentation that was before him </w:t>
      </w:r>
      <w:r>
        <w:rPr>
          <w:rFonts w:ascii="Book Antiqua" w:hAnsi="Book Antiqua" w:cs="Arial"/>
        </w:rPr>
        <w:t xml:space="preserve">at </w:t>
      </w:r>
      <w:r w:rsidR="003F47D1">
        <w:rPr>
          <w:rFonts w:ascii="Book Antiqua" w:hAnsi="Book Antiqua" w:cs="Arial"/>
        </w:rPr>
        <w:t>[37]</w:t>
      </w:r>
      <w:r>
        <w:rPr>
          <w:rFonts w:ascii="Book Antiqua" w:hAnsi="Book Antiqua" w:cs="Arial"/>
        </w:rPr>
        <w:t xml:space="preserve"> and</w:t>
      </w:r>
      <w:r w:rsidR="00502C7D">
        <w:rPr>
          <w:rFonts w:ascii="Book Antiqua" w:hAnsi="Book Antiqua" w:cs="Arial"/>
        </w:rPr>
        <w:t xml:space="preserve"> the failure to</w:t>
      </w:r>
      <w:r w:rsidR="0010392F">
        <w:rPr>
          <w:rFonts w:ascii="Book Antiqua" w:hAnsi="Book Antiqua" w:cs="Arial"/>
        </w:rPr>
        <w:t xml:space="preserve"> specifically refer to a document does </w:t>
      </w:r>
      <w:r>
        <w:rPr>
          <w:rFonts w:ascii="Book Antiqua" w:hAnsi="Book Antiqua" w:cs="Arial"/>
        </w:rPr>
        <w:t xml:space="preserve">not amount to an error of law. </w:t>
      </w:r>
    </w:p>
    <w:p w14:paraId="1814C2DE" w14:textId="77777777" w:rsidR="0041650B" w:rsidRDefault="0041650B" w:rsidP="0041650B">
      <w:pPr>
        <w:ind w:left="567" w:hanging="567"/>
        <w:jc w:val="both"/>
        <w:rPr>
          <w:rFonts w:ascii="Book Antiqua" w:hAnsi="Book Antiqua" w:cs="Arial"/>
        </w:rPr>
      </w:pPr>
    </w:p>
    <w:p w14:paraId="30BA7555" w14:textId="641200C8" w:rsidR="0010392F" w:rsidRDefault="0041650B" w:rsidP="0041650B">
      <w:pPr>
        <w:ind w:left="567" w:hanging="567"/>
        <w:jc w:val="both"/>
        <w:rPr>
          <w:rFonts w:ascii="Book Antiqua" w:hAnsi="Book Antiqua" w:cs="Arial"/>
        </w:rPr>
      </w:pPr>
      <w:r>
        <w:rPr>
          <w:rFonts w:ascii="Book Antiqua" w:hAnsi="Book Antiqua" w:cs="Arial"/>
        </w:rPr>
        <w:t>13.</w:t>
      </w:r>
      <w:r>
        <w:rPr>
          <w:rFonts w:ascii="Book Antiqua" w:hAnsi="Book Antiqua" w:cs="Arial"/>
        </w:rPr>
        <w:tab/>
      </w:r>
      <w:r w:rsidR="0010392F">
        <w:rPr>
          <w:rFonts w:ascii="Book Antiqua" w:hAnsi="Book Antiqua" w:cs="Arial"/>
        </w:rPr>
        <w:t xml:space="preserve">The </w:t>
      </w:r>
      <w:r>
        <w:rPr>
          <w:rFonts w:ascii="Book Antiqua" w:hAnsi="Book Antiqua" w:cs="Arial"/>
        </w:rPr>
        <w:t xml:space="preserve">judge’s failure to </w:t>
      </w:r>
      <w:r w:rsidR="0010392F">
        <w:rPr>
          <w:rFonts w:ascii="Book Antiqua" w:hAnsi="Book Antiqua" w:cs="Arial"/>
        </w:rPr>
        <w:t>set out the Appellant’s immigration history</w:t>
      </w:r>
      <w:r w:rsidR="00502C7D">
        <w:rPr>
          <w:rFonts w:ascii="Book Antiqua" w:hAnsi="Book Antiqua" w:cs="Arial"/>
        </w:rPr>
        <w:t>,</w:t>
      </w:r>
      <w:r w:rsidR="0010392F">
        <w:rPr>
          <w:rFonts w:ascii="Book Antiqua" w:hAnsi="Book Antiqua" w:cs="Arial"/>
        </w:rPr>
        <w:t xml:space="preserve"> in particular the three previous applications for entry clearance</w:t>
      </w:r>
      <w:r w:rsidR="00502C7D">
        <w:rPr>
          <w:rFonts w:ascii="Book Antiqua" w:hAnsi="Book Antiqua" w:cs="Arial"/>
        </w:rPr>
        <w:t>,</w:t>
      </w:r>
      <w:r w:rsidR="0010392F">
        <w:rPr>
          <w:rFonts w:ascii="Book Antiqua" w:hAnsi="Book Antiqua" w:cs="Arial"/>
        </w:rPr>
        <w:t xml:space="preserve"> did not preclude his finding that the App</w:t>
      </w:r>
      <w:r>
        <w:rPr>
          <w:rFonts w:ascii="Book Antiqua" w:hAnsi="Book Antiqua" w:cs="Arial"/>
        </w:rPr>
        <w:t xml:space="preserve">ellant was a credible witness. </w:t>
      </w:r>
      <w:r w:rsidR="0010392F">
        <w:rPr>
          <w:rFonts w:ascii="Book Antiqua" w:hAnsi="Book Antiqua" w:cs="Arial"/>
        </w:rPr>
        <w:t>The judge gave adequate reasons for finding that the marriage was genuine and subsisting</w:t>
      </w:r>
      <w:r>
        <w:rPr>
          <w:rFonts w:ascii="Book Antiqua" w:hAnsi="Book Antiqua" w:cs="Arial"/>
        </w:rPr>
        <w:t xml:space="preserve"> and any failure to refer to a</w:t>
      </w:r>
      <w:r w:rsidR="0010392F">
        <w:rPr>
          <w:rFonts w:ascii="Book Antiqua" w:hAnsi="Book Antiqua" w:cs="Arial"/>
        </w:rPr>
        <w:t xml:space="preserve"> poor immigration history was not material to</w:t>
      </w:r>
      <w:r>
        <w:rPr>
          <w:rFonts w:ascii="Book Antiqua" w:hAnsi="Book Antiqua" w:cs="Arial"/>
        </w:rPr>
        <w:t xml:space="preserve"> his credibility findings. It had</w:t>
      </w:r>
      <w:r w:rsidR="0010392F">
        <w:rPr>
          <w:rFonts w:ascii="Book Antiqua" w:hAnsi="Book Antiqua" w:cs="Arial"/>
        </w:rPr>
        <w:t xml:space="preserve"> not been shown that the previous applications for entry clearance did </w:t>
      </w:r>
      <w:r>
        <w:rPr>
          <w:rFonts w:ascii="Book Antiqua" w:hAnsi="Book Antiqua" w:cs="Arial"/>
        </w:rPr>
        <w:t>establish a propensity to deceive</w:t>
      </w:r>
      <w:r w:rsidR="0010392F">
        <w:rPr>
          <w:rFonts w:ascii="Book Antiqua" w:hAnsi="Book Antiqua" w:cs="Arial"/>
        </w:rPr>
        <w:t xml:space="preserve"> such that the judge could have come to a different conclusion.  </w:t>
      </w:r>
    </w:p>
    <w:p w14:paraId="7C33FC71" w14:textId="77777777" w:rsidR="0010392F" w:rsidRDefault="0010392F" w:rsidP="00D71F3D">
      <w:pPr>
        <w:ind w:left="567" w:hanging="567"/>
        <w:jc w:val="both"/>
        <w:rPr>
          <w:rFonts w:ascii="Book Antiqua" w:hAnsi="Book Antiqua" w:cs="Arial"/>
        </w:rPr>
      </w:pPr>
    </w:p>
    <w:p w14:paraId="71686E96" w14:textId="67ECC4BA" w:rsidR="0010392F" w:rsidRDefault="0041650B" w:rsidP="00D71F3D">
      <w:pPr>
        <w:ind w:left="567" w:hanging="567"/>
        <w:jc w:val="both"/>
        <w:rPr>
          <w:rFonts w:ascii="Book Antiqua" w:hAnsi="Book Antiqua" w:cs="Arial"/>
        </w:rPr>
      </w:pPr>
      <w:r>
        <w:rPr>
          <w:rFonts w:ascii="Book Antiqua" w:hAnsi="Book Antiqua" w:cs="Arial"/>
        </w:rPr>
        <w:t>14</w:t>
      </w:r>
      <w:r w:rsidR="0010392F">
        <w:rPr>
          <w:rFonts w:ascii="Book Antiqua" w:hAnsi="Book Antiqua" w:cs="Arial"/>
        </w:rPr>
        <w:t>.</w:t>
      </w:r>
      <w:r w:rsidR="0010392F">
        <w:rPr>
          <w:rFonts w:ascii="Book Antiqua" w:hAnsi="Book Antiqua" w:cs="Arial"/>
        </w:rPr>
        <w:tab/>
        <w:t xml:space="preserve">The </w:t>
      </w:r>
      <w:r>
        <w:rPr>
          <w:rFonts w:ascii="Book Antiqua" w:hAnsi="Book Antiqua" w:cs="Arial"/>
        </w:rPr>
        <w:t xml:space="preserve">difficulty </w:t>
      </w:r>
      <w:r w:rsidR="0010392F">
        <w:rPr>
          <w:rFonts w:ascii="Book Antiqua" w:hAnsi="Book Antiqua" w:cs="Arial"/>
        </w:rPr>
        <w:t xml:space="preserve">the Respondent has in this case is that </w:t>
      </w:r>
      <w:r>
        <w:rPr>
          <w:rFonts w:ascii="Book Antiqua" w:hAnsi="Book Antiqua" w:cs="Arial"/>
        </w:rPr>
        <w:t>t</w:t>
      </w:r>
      <w:r w:rsidR="0010392F">
        <w:rPr>
          <w:rFonts w:ascii="Book Antiqua" w:hAnsi="Book Antiqua" w:cs="Arial"/>
        </w:rPr>
        <w:t>he application</w:t>
      </w:r>
      <w:r>
        <w:rPr>
          <w:rFonts w:ascii="Book Antiqua" w:hAnsi="Book Antiqua" w:cs="Arial"/>
        </w:rPr>
        <w:t xml:space="preserve"> was refused</w:t>
      </w:r>
      <w:r w:rsidR="0010392F">
        <w:rPr>
          <w:rFonts w:ascii="Book Antiqua" w:hAnsi="Book Antiqua" w:cs="Arial"/>
        </w:rPr>
        <w:t xml:space="preserve"> on the basi</w:t>
      </w:r>
      <w:r>
        <w:rPr>
          <w:rFonts w:ascii="Book Antiqua" w:hAnsi="Book Antiqua" w:cs="Arial"/>
        </w:rPr>
        <w:t xml:space="preserve">s that the marriage was a sham. </w:t>
      </w:r>
      <w:r w:rsidR="0010392F">
        <w:rPr>
          <w:rFonts w:ascii="Book Antiqua" w:hAnsi="Book Antiqua" w:cs="Arial"/>
        </w:rPr>
        <w:t>The judge quite proper</w:t>
      </w:r>
      <w:r>
        <w:rPr>
          <w:rFonts w:ascii="Book Antiqua" w:hAnsi="Book Antiqua" w:cs="Arial"/>
        </w:rPr>
        <w:t>ly found that the Respondent had</w:t>
      </w:r>
      <w:r w:rsidR="0010392F">
        <w:rPr>
          <w:rFonts w:ascii="Book Antiqua" w:hAnsi="Book Antiqua" w:cs="Arial"/>
        </w:rPr>
        <w:t xml:space="preserve"> failed to submit sufficient evidence to show that the marriage </w:t>
      </w:r>
      <w:r>
        <w:rPr>
          <w:rFonts w:ascii="Book Antiqua" w:hAnsi="Book Antiqua" w:cs="Arial"/>
        </w:rPr>
        <w:t xml:space="preserve">was a sham. </w:t>
      </w:r>
      <w:r w:rsidR="0010392F">
        <w:rPr>
          <w:rFonts w:ascii="Book Antiqua" w:hAnsi="Book Antiqua" w:cs="Arial"/>
        </w:rPr>
        <w:t xml:space="preserve">However, there was sufficient evidence from the </w:t>
      </w:r>
      <w:r>
        <w:rPr>
          <w:rFonts w:ascii="Book Antiqua" w:hAnsi="Book Antiqua" w:cs="Arial"/>
        </w:rPr>
        <w:t>Appellant, his wife and other witnesses</w:t>
      </w:r>
      <w:r w:rsidR="0010392F">
        <w:rPr>
          <w:rFonts w:ascii="Book Antiqua" w:hAnsi="Book Antiqua" w:cs="Arial"/>
        </w:rPr>
        <w:t xml:space="preserve"> to show that the marriage was genuine and subsisting and therefore the Respondent had failed to</w:t>
      </w:r>
      <w:r>
        <w:rPr>
          <w:rFonts w:ascii="Book Antiqua" w:hAnsi="Book Antiqua" w:cs="Arial"/>
        </w:rPr>
        <w:t xml:space="preserve"> discharge the burden of proof.</w:t>
      </w:r>
    </w:p>
    <w:p w14:paraId="4E67744A" w14:textId="77777777" w:rsidR="0010392F" w:rsidRDefault="0010392F" w:rsidP="00D71F3D">
      <w:pPr>
        <w:ind w:left="567" w:hanging="567"/>
        <w:jc w:val="both"/>
        <w:rPr>
          <w:rFonts w:ascii="Book Antiqua" w:hAnsi="Book Antiqua" w:cs="Arial"/>
        </w:rPr>
      </w:pPr>
    </w:p>
    <w:p w14:paraId="71E52833" w14:textId="274237F2" w:rsidR="00D71F3D" w:rsidRPr="00D71F3D" w:rsidRDefault="0041650B" w:rsidP="00D71F3D">
      <w:pPr>
        <w:ind w:left="567" w:hanging="567"/>
        <w:jc w:val="both"/>
        <w:rPr>
          <w:rFonts w:ascii="Book Antiqua" w:hAnsi="Book Antiqua" w:cs="Arial"/>
        </w:rPr>
      </w:pPr>
      <w:r>
        <w:rPr>
          <w:rFonts w:ascii="Book Antiqua" w:hAnsi="Book Antiqua" w:cs="Arial"/>
        </w:rPr>
        <w:t>15</w:t>
      </w:r>
      <w:r w:rsidR="0010392F">
        <w:rPr>
          <w:rFonts w:ascii="Book Antiqua" w:hAnsi="Book Antiqua" w:cs="Arial"/>
        </w:rPr>
        <w:t>.</w:t>
      </w:r>
      <w:r w:rsidR="0010392F">
        <w:rPr>
          <w:rFonts w:ascii="Book Antiqua" w:hAnsi="Book Antiqua" w:cs="Arial"/>
        </w:rPr>
        <w:tab/>
        <w:t>The judge’s finding</w:t>
      </w:r>
      <w:r w:rsidR="00502C7D">
        <w:rPr>
          <w:rFonts w:ascii="Book Antiqua" w:hAnsi="Book Antiqua" w:cs="Arial"/>
        </w:rPr>
        <w:t>s</w:t>
      </w:r>
      <w:r w:rsidR="0010392F">
        <w:rPr>
          <w:rFonts w:ascii="Book Antiqua" w:hAnsi="Book Antiqua" w:cs="Arial"/>
        </w:rPr>
        <w:t xml:space="preserve"> were open to the judge on the evidence before him</w:t>
      </w:r>
      <w:r>
        <w:rPr>
          <w:rFonts w:ascii="Book Antiqua" w:hAnsi="Book Antiqua" w:cs="Arial"/>
        </w:rPr>
        <w:t xml:space="preserve">. I find that </w:t>
      </w:r>
      <w:r w:rsidR="0010392F">
        <w:rPr>
          <w:rFonts w:ascii="Book Antiqua" w:hAnsi="Book Antiqua" w:cs="Arial"/>
        </w:rPr>
        <w:t xml:space="preserve">there was no error of law in the decision promulgated on 22 February 2018 and I dismiss the Respondent’s appeal.  </w:t>
      </w:r>
      <w:r w:rsidR="00D71F3D">
        <w:rPr>
          <w:rFonts w:ascii="Book Antiqua" w:hAnsi="Book Antiqua" w:cs="Arial"/>
        </w:rPr>
        <w:t xml:space="preserve"> </w:t>
      </w:r>
    </w:p>
    <w:p w14:paraId="7588F2D9" w14:textId="77777777" w:rsidR="00913820" w:rsidRDefault="00913820" w:rsidP="00913820">
      <w:pPr>
        <w:jc w:val="both"/>
        <w:rPr>
          <w:rFonts w:ascii="Book Antiqua" w:hAnsi="Book Antiqua" w:cs="Arial"/>
        </w:rPr>
      </w:pPr>
    </w:p>
    <w:p w14:paraId="2E09E9FC" w14:textId="2FA05C0E" w:rsidR="0041650B" w:rsidRDefault="0041650B" w:rsidP="00265B39">
      <w:pPr>
        <w:jc w:val="both"/>
        <w:rPr>
          <w:rFonts w:ascii="Book Antiqua" w:hAnsi="Book Antiqua" w:cs="Arial"/>
          <w:b/>
          <w:u w:val="single"/>
        </w:rPr>
      </w:pPr>
      <w:r>
        <w:rPr>
          <w:rFonts w:ascii="Book Antiqua" w:hAnsi="Book Antiqua" w:cs="Arial"/>
          <w:b/>
          <w:u w:val="single"/>
        </w:rPr>
        <w:t>Notice of decision</w:t>
      </w:r>
    </w:p>
    <w:p w14:paraId="4CF00944" w14:textId="77777777" w:rsidR="0041650B" w:rsidRDefault="0041650B" w:rsidP="00265B39">
      <w:pPr>
        <w:jc w:val="both"/>
        <w:rPr>
          <w:rFonts w:ascii="Book Antiqua" w:hAnsi="Book Antiqua" w:cs="Arial"/>
          <w:b/>
          <w:u w:val="single"/>
        </w:rPr>
      </w:pPr>
    </w:p>
    <w:p w14:paraId="35F86392" w14:textId="1510B3C1" w:rsidR="0041650B" w:rsidRPr="0041650B" w:rsidRDefault="0041650B" w:rsidP="00265B39">
      <w:pPr>
        <w:jc w:val="both"/>
        <w:rPr>
          <w:rFonts w:ascii="Book Antiqua" w:hAnsi="Book Antiqua" w:cs="Arial"/>
          <w:b/>
        </w:rPr>
      </w:pPr>
      <w:r w:rsidRPr="0041650B">
        <w:rPr>
          <w:rFonts w:ascii="Book Antiqua" w:hAnsi="Book Antiqua" w:cs="Arial"/>
          <w:b/>
        </w:rPr>
        <w:t>Appeal dismissed</w:t>
      </w:r>
    </w:p>
    <w:p w14:paraId="4D623DF7" w14:textId="77777777" w:rsidR="0041650B" w:rsidRDefault="0041650B" w:rsidP="00265B39">
      <w:pPr>
        <w:jc w:val="both"/>
        <w:rPr>
          <w:rFonts w:ascii="Book Antiqua" w:hAnsi="Book Antiqua" w:cs="Arial"/>
        </w:rPr>
      </w:pPr>
    </w:p>
    <w:p w14:paraId="21D95FC0" w14:textId="77777777" w:rsidR="00265B39" w:rsidRPr="0041650B" w:rsidRDefault="00265B39" w:rsidP="00265B39">
      <w:pPr>
        <w:jc w:val="both"/>
        <w:rPr>
          <w:rFonts w:ascii="Book Antiqua" w:hAnsi="Book Antiqua" w:cs="Arial"/>
          <w:b/>
        </w:rPr>
      </w:pPr>
      <w:r w:rsidRPr="0041650B">
        <w:rPr>
          <w:rFonts w:ascii="Book Antiqua" w:hAnsi="Book Antiqua" w:cs="Arial"/>
          <w:b/>
        </w:rPr>
        <w:t>No anonymity direction is made.</w:t>
      </w:r>
    </w:p>
    <w:p w14:paraId="2B3B1866" w14:textId="77777777" w:rsidR="00265B39" w:rsidRDefault="00265B39" w:rsidP="00265B39">
      <w:pPr>
        <w:jc w:val="both"/>
        <w:rPr>
          <w:rFonts w:ascii="Book Antiqua" w:hAnsi="Book Antiqua" w:cs="Arial"/>
        </w:rPr>
      </w:pPr>
    </w:p>
    <w:p w14:paraId="3E1CACAB" w14:textId="77777777" w:rsidR="008616F5" w:rsidRDefault="008616F5" w:rsidP="00265B39">
      <w:pPr>
        <w:jc w:val="both"/>
        <w:rPr>
          <w:rFonts w:ascii="Book Antiqua" w:hAnsi="Book Antiqua" w:cs="Arial"/>
        </w:rPr>
      </w:pPr>
    </w:p>
    <w:p w14:paraId="6D18E027" w14:textId="455F5210" w:rsidR="008616F5" w:rsidRPr="0041650B" w:rsidRDefault="0041650B" w:rsidP="00265B39">
      <w:pPr>
        <w:jc w:val="both"/>
        <w:rPr>
          <w:rFonts w:ascii="Lucida Handwriting" w:hAnsi="Lucida Handwriting" w:cs="Arial"/>
          <w:b/>
          <w:sz w:val="28"/>
          <w:szCs w:val="28"/>
        </w:rPr>
      </w:pPr>
      <w:r>
        <w:rPr>
          <w:rFonts w:ascii="Book Antiqua" w:hAnsi="Book Antiqua" w:cs="Arial"/>
        </w:rPr>
        <w:tab/>
      </w:r>
      <w:r>
        <w:rPr>
          <w:rFonts w:ascii="Book Antiqua" w:hAnsi="Book Antiqua" w:cs="Arial"/>
        </w:rPr>
        <w:tab/>
      </w:r>
      <w:r>
        <w:rPr>
          <w:rFonts w:ascii="Book Antiqua" w:hAnsi="Book Antiqua" w:cs="Arial"/>
        </w:rPr>
        <w:tab/>
      </w:r>
      <w:r w:rsidRPr="0041650B">
        <w:rPr>
          <w:rFonts w:ascii="Lucida Handwriting" w:hAnsi="Lucida Handwriting" w:cs="Arial"/>
          <w:b/>
          <w:sz w:val="28"/>
          <w:szCs w:val="28"/>
        </w:rPr>
        <w:t>J Frances</w:t>
      </w:r>
    </w:p>
    <w:p w14:paraId="79D7EE58" w14:textId="3A5C66F8" w:rsidR="001F2716" w:rsidRPr="000704BB" w:rsidRDefault="00780F86" w:rsidP="00265B39">
      <w:pPr>
        <w:jc w:val="both"/>
        <w:rPr>
          <w:rFonts w:ascii="Book Antiqua" w:hAnsi="Book Antiqua" w:cs="Arial"/>
        </w:rPr>
      </w:pPr>
      <w:r w:rsidRPr="000704BB">
        <w:rPr>
          <w:rFonts w:ascii="Book Antiqua" w:hAnsi="Book Antiqua" w:cs="Arial"/>
        </w:rPr>
        <w:t>Signed</w:t>
      </w:r>
      <w:r w:rsidR="0041650B">
        <w:rPr>
          <w:rFonts w:ascii="Book Antiqua" w:hAnsi="Book Antiqua" w:cs="Arial"/>
        </w:rPr>
        <w:t>:</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1F2716" w:rsidRPr="000704BB">
        <w:rPr>
          <w:rFonts w:ascii="Book Antiqua" w:hAnsi="Book Antiqua" w:cs="Arial"/>
        </w:rPr>
        <w:t>Date</w:t>
      </w:r>
      <w:r w:rsidR="0041650B">
        <w:rPr>
          <w:rFonts w:ascii="Book Antiqua" w:hAnsi="Book Antiqua" w:cs="Arial"/>
        </w:rPr>
        <w:t>: 6 August 2018</w:t>
      </w:r>
    </w:p>
    <w:p w14:paraId="7AA0FE36" w14:textId="77777777" w:rsidR="001F2716" w:rsidRPr="000704BB" w:rsidRDefault="001F2716" w:rsidP="00265B39">
      <w:pPr>
        <w:jc w:val="both"/>
        <w:rPr>
          <w:rFonts w:ascii="Book Antiqua" w:hAnsi="Book Antiqua" w:cs="Arial"/>
        </w:rPr>
      </w:pPr>
    </w:p>
    <w:p w14:paraId="0D4567B7" w14:textId="77777777" w:rsidR="00B95326" w:rsidRDefault="0014366D" w:rsidP="00265B39">
      <w:pPr>
        <w:jc w:val="both"/>
        <w:rPr>
          <w:rFonts w:ascii="Book Antiqua" w:hAnsi="Book Antiqua" w:cs="Arial"/>
          <w:color w:val="000000"/>
        </w:rPr>
      </w:pPr>
      <w:r w:rsidRPr="00D03807">
        <w:rPr>
          <w:rFonts w:ascii="Book Antiqua" w:hAnsi="Book Antiqua" w:cs="Arial"/>
        </w:rPr>
        <w:t>Upper Tribunal Judge Frances</w:t>
      </w:r>
    </w:p>
    <w:p w14:paraId="1829C2C8" w14:textId="3CCCB32D" w:rsidR="00B95326" w:rsidRPr="000704BB" w:rsidRDefault="00B95326" w:rsidP="00847320">
      <w:pPr>
        <w:jc w:val="both"/>
      </w:pPr>
    </w:p>
    <w:sectPr w:rsidR="00B95326" w:rsidRPr="000704BB" w:rsidSect="00CF6D25">
      <w:headerReference w:type="default" r:id="rId7"/>
      <w:footerReference w:type="default" r:id="rId8"/>
      <w:headerReference w:type="first" r:id="rId9"/>
      <w:footerReference w:type="first" r:id="rId10"/>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764CF" w14:textId="77777777" w:rsidR="0041650B" w:rsidRDefault="0041650B">
      <w:r>
        <w:separator/>
      </w:r>
    </w:p>
  </w:endnote>
  <w:endnote w:type="continuationSeparator" w:id="0">
    <w:p w14:paraId="4983E6E7" w14:textId="77777777" w:rsidR="0041650B" w:rsidRDefault="00416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77BDB" w14:textId="6D0C0B75" w:rsidR="0041650B" w:rsidRPr="00CF6D25" w:rsidRDefault="0041650B" w:rsidP="00593795">
    <w:pPr>
      <w:pStyle w:val="Footer"/>
      <w:jc w:val="center"/>
      <w:rPr>
        <w:rFonts w:ascii="Book Antiqua" w:hAnsi="Book Antiqua" w:cs="Arial"/>
        <w:sz w:val="20"/>
        <w:szCs w:val="20"/>
      </w:rPr>
    </w:pPr>
    <w:r w:rsidRPr="00CF6D25">
      <w:rPr>
        <w:rStyle w:val="PageNumber"/>
        <w:rFonts w:ascii="Book Antiqua" w:hAnsi="Book Antiqua" w:cs="Arial"/>
        <w:sz w:val="20"/>
        <w:szCs w:val="20"/>
      </w:rPr>
      <w:fldChar w:fldCharType="begin"/>
    </w:r>
    <w:r w:rsidRPr="00CF6D25">
      <w:rPr>
        <w:rStyle w:val="PageNumber"/>
        <w:rFonts w:ascii="Book Antiqua" w:hAnsi="Book Antiqua" w:cs="Arial"/>
        <w:sz w:val="20"/>
        <w:szCs w:val="20"/>
      </w:rPr>
      <w:instrText xml:space="preserve"> PAGE </w:instrText>
    </w:r>
    <w:r w:rsidRPr="00CF6D25">
      <w:rPr>
        <w:rStyle w:val="PageNumber"/>
        <w:rFonts w:ascii="Book Antiqua" w:hAnsi="Book Antiqua" w:cs="Arial"/>
        <w:sz w:val="20"/>
        <w:szCs w:val="20"/>
      </w:rPr>
      <w:fldChar w:fldCharType="separate"/>
    </w:r>
    <w:r w:rsidR="00062040">
      <w:rPr>
        <w:rStyle w:val="PageNumber"/>
        <w:rFonts w:ascii="Book Antiqua" w:hAnsi="Book Antiqua" w:cs="Arial"/>
        <w:noProof/>
        <w:sz w:val="20"/>
        <w:szCs w:val="20"/>
      </w:rPr>
      <w:t>4</w:t>
    </w:r>
    <w:r w:rsidRPr="00CF6D25">
      <w:rPr>
        <w:rStyle w:val="PageNumber"/>
        <w:rFonts w:ascii="Book Antiqua" w:hAnsi="Book Antiqua"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D28FE" w14:textId="77777777" w:rsidR="0041650B" w:rsidRPr="00CF6D25" w:rsidRDefault="0041650B" w:rsidP="00DE5E10">
    <w:pPr>
      <w:jc w:val="center"/>
      <w:rPr>
        <w:rFonts w:ascii="Book Antiqua" w:hAnsi="Book Antiqua" w:cs="Arial"/>
        <w:b/>
      </w:rPr>
    </w:pPr>
    <w:r w:rsidRPr="00CF6D25">
      <w:rPr>
        <w:rFonts w:ascii="Book Antiqua" w:hAnsi="Book Antiqua" w:cs="Arial"/>
        <w:b/>
        <w:spacing w:val="-6"/>
      </w:rPr>
      <w:t>©</w:t>
    </w:r>
    <w:r w:rsidRPr="00CF6D2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B943C6" w14:textId="77777777" w:rsidR="0041650B" w:rsidRDefault="0041650B">
      <w:r>
        <w:separator/>
      </w:r>
    </w:p>
  </w:footnote>
  <w:footnote w:type="continuationSeparator" w:id="0">
    <w:p w14:paraId="2AB220FC" w14:textId="77777777" w:rsidR="0041650B" w:rsidRDefault="004165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16386" w14:textId="0B03C791" w:rsidR="0041650B" w:rsidRPr="00CF6D25" w:rsidRDefault="0041650B" w:rsidP="00593795">
    <w:pPr>
      <w:pStyle w:val="Header"/>
      <w:jc w:val="right"/>
      <w:rPr>
        <w:rFonts w:ascii="Book Antiqua" w:hAnsi="Book Antiqua" w:cs="Arial"/>
        <w:sz w:val="20"/>
        <w:szCs w:val="20"/>
      </w:rPr>
    </w:pPr>
    <w:r w:rsidRPr="00CF6D25">
      <w:rPr>
        <w:rFonts w:ascii="Book Antiqua" w:hAnsi="Book Antiqua" w:cs="Arial"/>
        <w:sz w:val="20"/>
        <w:szCs w:val="20"/>
      </w:rPr>
      <w:t xml:space="preserve">Appeal Number: EA/00736/2017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54E2B" w14:textId="7B7612A7" w:rsidR="0041650B" w:rsidRPr="000704BB" w:rsidRDefault="0041650B">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8FE"/>
    <w:rsid w:val="00000621"/>
    <w:rsid w:val="000036C2"/>
    <w:rsid w:val="00024D27"/>
    <w:rsid w:val="00033D3D"/>
    <w:rsid w:val="00046259"/>
    <w:rsid w:val="000472AC"/>
    <w:rsid w:val="000553C8"/>
    <w:rsid w:val="00062040"/>
    <w:rsid w:val="00062F02"/>
    <w:rsid w:val="000704BB"/>
    <w:rsid w:val="00071A7E"/>
    <w:rsid w:val="000746C0"/>
    <w:rsid w:val="00074D1D"/>
    <w:rsid w:val="00081737"/>
    <w:rsid w:val="00092580"/>
    <w:rsid w:val="00093D4D"/>
    <w:rsid w:val="000A2B4E"/>
    <w:rsid w:val="000D5D94"/>
    <w:rsid w:val="000F1A0E"/>
    <w:rsid w:val="0010392F"/>
    <w:rsid w:val="00113556"/>
    <w:rsid w:val="001165A7"/>
    <w:rsid w:val="00117E31"/>
    <w:rsid w:val="00131697"/>
    <w:rsid w:val="001361F9"/>
    <w:rsid w:val="0014065D"/>
    <w:rsid w:val="0014366D"/>
    <w:rsid w:val="00144C70"/>
    <w:rsid w:val="00150C5F"/>
    <w:rsid w:val="00167D3A"/>
    <w:rsid w:val="00185FD1"/>
    <w:rsid w:val="00190911"/>
    <w:rsid w:val="00194315"/>
    <w:rsid w:val="001A07E6"/>
    <w:rsid w:val="001A3082"/>
    <w:rsid w:val="001A68A3"/>
    <w:rsid w:val="001B186A"/>
    <w:rsid w:val="001B2F75"/>
    <w:rsid w:val="001C2D96"/>
    <w:rsid w:val="001C5B44"/>
    <w:rsid w:val="001F2716"/>
    <w:rsid w:val="00207617"/>
    <w:rsid w:val="0021721E"/>
    <w:rsid w:val="0022369D"/>
    <w:rsid w:val="0023134B"/>
    <w:rsid w:val="00247BE1"/>
    <w:rsid w:val="00265B39"/>
    <w:rsid w:val="00283659"/>
    <w:rsid w:val="002A0895"/>
    <w:rsid w:val="002A661D"/>
    <w:rsid w:val="002C6BD4"/>
    <w:rsid w:val="002D5312"/>
    <w:rsid w:val="002D68BF"/>
    <w:rsid w:val="002F4FF0"/>
    <w:rsid w:val="002F6B98"/>
    <w:rsid w:val="00305E86"/>
    <w:rsid w:val="0033240F"/>
    <w:rsid w:val="00336CBF"/>
    <w:rsid w:val="00343FE3"/>
    <w:rsid w:val="003546C8"/>
    <w:rsid w:val="00356224"/>
    <w:rsid w:val="0039262C"/>
    <w:rsid w:val="003A194F"/>
    <w:rsid w:val="003A67A4"/>
    <w:rsid w:val="003A7CF2"/>
    <w:rsid w:val="003C5CE5"/>
    <w:rsid w:val="003E267B"/>
    <w:rsid w:val="003E530F"/>
    <w:rsid w:val="003E7CD1"/>
    <w:rsid w:val="003F47D1"/>
    <w:rsid w:val="00402B9E"/>
    <w:rsid w:val="0041650B"/>
    <w:rsid w:val="004249CB"/>
    <w:rsid w:val="0044127D"/>
    <w:rsid w:val="004448DB"/>
    <w:rsid w:val="00446C9A"/>
    <w:rsid w:val="00452F2B"/>
    <w:rsid w:val="00462C42"/>
    <w:rsid w:val="0046309C"/>
    <w:rsid w:val="00477193"/>
    <w:rsid w:val="004A107D"/>
    <w:rsid w:val="004A1848"/>
    <w:rsid w:val="004A3A42"/>
    <w:rsid w:val="004A6F4A"/>
    <w:rsid w:val="004C731A"/>
    <w:rsid w:val="004D5558"/>
    <w:rsid w:val="004E0F3D"/>
    <w:rsid w:val="004E4717"/>
    <w:rsid w:val="00502C7D"/>
    <w:rsid w:val="00507FEC"/>
    <w:rsid w:val="00510F0E"/>
    <w:rsid w:val="00535861"/>
    <w:rsid w:val="005479E1"/>
    <w:rsid w:val="00553E0A"/>
    <w:rsid w:val="005570FD"/>
    <w:rsid w:val="005575EA"/>
    <w:rsid w:val="005668FE"/>
    <w:rsid w:val="0057790C"/>
    <w:rsid w:val="00580FC5"/>
    <w:rsid w:val="0058216D"/>
    <w:rsid w:val="00593795"/>
    <w:rsid w:val="005A75FF"/>
    <w:rsid w:val="005C2522"/>
    <w:rsid w:val="005D10AB"/>
    <w:rsid w:val="00601D8F"/>
    <w:rsid w:val="0062519A"/>
    <w:rsid w:val="00643BFC"/>
    <w:rsid w:val="00647A89"/>
    <w:rsid w:val="00653E97"/>
    <w:rsid w:val="006701F7"/>
    <w:rsid w:val="00684A74"/>
    <w:rsid w:val="00690B8A"/>
    <w:rsid w:val="006D7E96"/>
    <w:rsid w:val="006F2CF1"/>
    <w:rsid w:val="00701312"/>
    <w:rsid w:val="007038ED"/>
    <w:rsid w:val="00703BC3"/>
    <w:rsid w:val="00704B61"/>
    <w:rsid w:val="0071355E"/>
    <w:rsid w:val="00715828"/>
    <w:rsid w:val="00750E2B"/>
    <w:rsid w:val="007552A9"/>
    <w:rsid w:val="00761858"/>
    <w:rsid w:val="00767D59"/>
    <w:rsid w:val="00772161"/>
    <w:rsid w:val="00776E97"/>
    <w:rsid w:val="00780F86"/>
    <w:rsid w:val="007912AD"/>
    <w:rsid w:val="007952AC"/>
    <w:rsid w:val="00797649"/>
    <w:rsid w:val="007B0824"/>
    <w:rsid w:val="007B1310"/>
    <w:rsid w:val="007B5D3C"/>
    <w:rsid w:val="007C1B8C"/>
    <w:rsid w:val="007F2A46"/>
    <w:rsid w:val="00806249"/>
    <w:rsid w:val="00821B72"/>
    <w:rsid w:val="00823EF2"/>
    <w:rsid w:val="008303B8"/>
    <w:rsid w:val="00830442"/>
    <w:rsid w:val="00833DCE"/>
    <w:rsid w:val="008369AF"/>
    <w:rsid w:val="00847320"/>
    <w:rsid w:val="008616F5"/>
    <w:rsid w:val="00871D34"/>
    <w:rsid w:val="008A5D70"/>
    <w:rsid w:val="008B1ACE"/>
    <w:rsid w:val="008B270C"/>
    <w:rsid w:val="008B5078"/>
    <w:rsid w:val="008C3D3D"/>
    <w:rsid w:val="008C61E2"/>
    <w:rsid w:val="008D4131"/>
    <w:rsid w:val="008E45AC"/>
    <w:rsid w:val="008F038A"/>
    <w:rsid w:val="008F1932"/>
    <w:rsid w:val="008F341C"/>
    <w:rsid w:val="00913820"/>
    <w:rsid w:val="00921062"/>
    <w:rsid w:val="00922C55"/>
    <w:rsid w:val="00951CD0"/>
    <w:rsid w:val="0095207E"/>
    <w:rsid w:val="00963566"/>
    <w:rsid w:val="009722BC"/>
    <w:rsid w:val="009727A3"/>
    <w:rsid w:val="00977FC0"/>
    <w:rsid w:val="00987774"/>
    <w:rsid w:val="009A051B"/>
    <w:rsid w:val="009A11E8"/>
    <w:rsid w:val="009C16B5"/>
    <w:rsid w:val="009D3D00"/>
    <w:rsid w:val="009E21C5"/>
    <w:rsid w:val="009E78DF"/>
    <w:rsid w:val="009F4A7D"/>
    <w:rsid w:val="009F5220"/>
    <w:rsid w:val="00A15234"/>
    <w:rsid w:val="00A201AB"/>
    <w:rsid w:val="00A24F4E"/>
    <w:rsid w:val="00A31C8B"/>
    <w:rsid w:val="00A509FA"/>
    <w:rsid w:val="00A71C11"/>
    <w:rsid w:val="00A845DC"/>
    <w:rsid w:val="00AD159E"/>
    <w:rsid w:val="00B1111A"/>
    <w:rsid w:val="00B26AA2"/>
    <w:rsid w:val="00B3524D"/>
    <w:rsid w:val="00B40F69"/>
    <w:rsid w:val="00B4320B"/>
    <w:rsid w:val="00B46616"/>
    <w:rsid w:val="00B47014"/>
    <w:rsid w:val="00B50B64"/>
    <w:rsid w:val="00B65D5C"/>
    <w:rsid w:val="00B7040A"/>
    <w:rsid w:val="00B83391"/>
    <w:rsid w:val="00B95326"/>
    <w:rsid w:val="00BD02B4"/>
    <w:rsid w:val="00BD4196"/>
    <w:rsid w:val="00BF22CA"/>
    <w:rsid w:val="00BF23BB"/>
    <w:rsid w:val="00C033F5"/>
    <w:rsid w:val="00C20139"/>
    <w:rsid w:val="00C26032"/>
    <w:rsid w:val="00C30E3C"/>
    <w:rsid w:val="00C345E1"/>
    <w:rsid w:val="00C43BFD"/>
    <w:rsid w:val="00C50D86"/>
    <w:rsid w:val="00C643A0"/>
    <w:rsid w:val="00C77BDD"/>
    <w:rsid w:val="00C86051"/>
    <w:rsid w:val="00C93A95"/>
    <w:rsid w:val="00CA76FD"/>
    <w:rsid w:val="00CB6E35"/>
    <w:rsid w:val="00CE1A46"/>
    <w:rsid w:val="00CE2D36"/>
    <w:rsid w:val="00CF6D25"/>
    <w:rsid w:val="00D14641"/>
    <w:rsid w:val="00D17CC5"/>
    <w:rsid w:val="00D20757"/>
    <w:rsid w:val="00D22636"/>
    <w:rsid w:val="00D22F63"/>
    <w:rsid w:val="00D32962"/>
    <w:rsid w:val="00D40FD9"/>
    <w:rsid w:val="00D41C8C"/>
    <w:rsid w:val="00D53769"/>
    <w:rsid w:val="00D6169E"/>
    <w:rsid w:val="00D66E92"/>
    <w:rsid w:val="00D71F3D"/>
    <w:rsid w:val="00D85C13"/>
    <w:rsid w:val="00D90090"/>
    <w:rsid w:val="00D9111A"/>
    <w:rsid w:val="00D91BE3"/>
    <w:rsid w:val="00D94AFC"/>
    <w:rsid w:val="00DA500D"/>
    <w:rsid w:val="00DA7D79"/>
    <w:rsid w:val="00DB70AE"/>
    <w:rsid w:val="00DC4FF6"/>
    <w:rsid w:val="00DD5071"/>
    <w:rsid w:val="00DD5C39"/>
    <w:rsid w:val="00DE5E10"/>
    <w:rsid w:val="00DE7DB7"/>
    <w:rsid w:val="00E00A0A"/>
    <w:rsid w:val="00E066DE"/>
    <w:rsid w:val="00E07F57"/>
    <w:rsid w:val="00E21F28"/>
    <w:rsid w:val="00E30683"/>
    <w:rsid w:val="00E31173"/>
    <w:rsid w:val="00E453D8"/>
    <w:rsid w:val="00E458EF"/>
    <w:rsid w:val="00E50813"/>
    <w:rsid w:val="00E50BCE"/>
    <w:rsid w:val="00E574BF"/>
    <w:rsid w:val="00E61292"/>
    <w:rsid w:val="00E65853"/>
    <w:rsid w:val="00E77C4D"/>
    <w:rsid w:val="00E81D01"/>
    <w:rsid w:val="00EA3675"/>
    <w:rsid w:val="00EE45D8"/>
    <w:rsid w:val="00F22EDA"/>
    <w:rsid w:val="00F517D0"/>
    <w:rsid w:val="00F77F3F"/>
    <w:rsid w:val="00F9433B"/>
    <w:rsid w:val="00FA3933"/>
    <w:rsid w:val="00FA53DB"/>
    <w:rsid w:val="00FA6AAF"/>
    <w:rsid w:val="00FB791E"/>
    <w:rsid w:val="00FC6837"/>
    <w:rsid w:val="00FD7AE5"/>
    <w:rsid w:val="00FE46AA"/>
    <w:rsid w:val="00FF7B8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7374D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1511</Words>
  <Characters>7723</Characters>
  <Application>Microsoft Office Word</Application>
  <DocSecurity>0</DocSecurity>
  <Lines>64</Lines>
  <Paragraphs>18</Paragraphs>
  <ScaleCrop>false</ScaleCrop>
  <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2018-08-29T11:40:00Z</dcterms:created>
  <dcterms:modified xsi:type="dcterms:W3CDTF">2018-08-29T11:40:00Z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