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B65" w:rsidRDefault="00450078" w:rsidP="00933B65">
      <w:pPr>
        <w:jc w:val="center"/>
        <w:rPr>
          <w:rFonts w:ascii="Book Antiqua" w:hAnsi="Book Antiqua" w:cs="Arial"/>
          <w:color w:val="000000"/>
        </w:rPr>
      </w:pPr>
      <w:r>
        <w:rPr>
          <w:noProof/>
        </w:rPr>
        <w:drawing>
          <wp:inline distT="0" distB="0" distL="0" distR="0">
            <wp:extent cx="1501140" cy="1135380"/>
            <wp:effectExtent l="0" t="0" r="0" b="0"/>
            <wp:docPr id="1" name="Picture 1" descr="Asylum and Immigration tribunal-b&amp;w-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lum and Immigration tribunal-b&amp;w-tif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482" b="-7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5E1" w:rsidRPr="00F97703" w:rsidRDefault="00B065E1" w:rsidP="00B065E1">
      <w:pPr>
        <w:rPr>
          <w:rFonts w:ascii="Book Antiqua" w:hAnsi="Book Antiqua" w:cs="Arial"/>
          <w:color w:val="000000"/>
          <w:sz w:val="16"/>
          <w:szCs w:val="16"/>
        </w:rPr>
      </w:pPr>
    </w:p>
    <w:p w:rsidR="00933B65" w:rsidRPr="00F97703" w:rsidRDefault="00933B65" w:rsidP="00933B65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Upper</w:t>
      </w:r>
      <w:r w:rsidRPr="00F97703">
        <w:rPr>
          <w:rFonts w:ascii="Book Antiqua" w:hAnsi="Book Antiqua" w:cs="Arial"/>
          <w:b/>
          <w:color w:val="000000"/>
        </w:rPr>
        <w:t xml:space="preserve"> Tribunal </w:t>
      </w:r>
    </w:p>
    <w:p w:rsidR="00B065E1" w:rsidRPr="00F97703" w:rsidRDefault="00933B65" w:rsidP="00B065E1">
      <w:pPr>
        <w:tabs>
          <w:tab w:val="right" w:pos="9639"/>
        </w:tabs>
        <w:ind w:right="-1"/>
        <w:rPr>
          <w:rFonts w:ascii="Book Antiqua" w:hAnsi="Book Antiqua" w:cs="Arial"/>
          <w:color w:val="000000"/>
        </w:rPr>
      </w:pPr>
      <w:r w:rsidRPr="00F97703">
        <w:rPr>
          <w:rFonts w:ascii="Book Antiqua" w:hAnsi="Book Antiqua" w:cs="Arial"/>
          <w:b/>
          <w:color w:val="000000"/>
        </w:rPr>
        <w:t>(Immigration and Asylum Chamber)</w:t>
      </w:r>
      <w:r w:rsidRPr="00F97703">
        <w:rPr>
          <w:rFonts w:ascii="Book Antiqua" w:hAnsi="Book Antiqua" w:cs="Arial"/>
          <w:b/>
          <w:color w:val="000000"/>
        </w:rPr>
        <w:tab/>
      </w:r>
      <w:r w:rsidRPr="00F97703">
        <w:rPr>
          <w:rFonts w:ascii="Book Antiqua" w:hAnsi="Book Antiqua" w:cs="Arial"/>
          <w:color w:val="000000"/>
        </w:rPr>
        <w:t>Appeal Number:</w:t>
      </w:r>
      <w:r w:rsidR="00EE61D1">
        <w:rPr>
          <w:rFonts w:ascii="Book Antiqua" w:hAnsi="Book Antiqua" w:cs="Arial"/>
          <w:color w:val="000000"/>
        </w:rPr>
        <w:t xml:space="preserve">  </w:t>
      </w:r>
      <w:bookmarkStart w:id="0" w:name="_GoBack"/>
      <w:r w:rsidR="005C588B">
        <w:rPr>
          <w:rFonts w:ascii="Book Antiqua" w:hAnsi="Book Antiqua" w:cs="Arial"/>
          <w:color w:val="000000"/>
        </w:rPr>
        <w:t>EA/06394/2016</w:t>
      </w:r>
      <w:r w:rsidR="00B065E1" w:rsidRPr="00B065E1">
        <w:rPr>
          <w:rFonts w:ascii="Book Antiqua" w:hAnsi="Book Antiqua" w:cs="Arial"/>
          <w:color w:val="000000"/>
        </w:rPr>
        <w:t xml:space="preserve"> </w:t>
      </w:r>
      <w:bookmarkEnd w:id="0"/>
    </w:p>
    <w:p w:rsidR="00B065E1" w:rsidRDefault="00B065E1" w:rsidP="00B065E1">
      <w:pPr>
        <w:jc w:val="center"/>
        <w:rPr>
          <w:rFonts w:ascii="Book Antiqua" w:hAnsi="Book Antiqua" w:cs="Arial"/>
          <w:b/>
          <w:color w:val="000000"/>
          <w:u w:val="single"/>
        </w:rPr>
      </w:pPr>
    </w:p>
    <w:p w:rsidR="00B065E1" w:rsidRDefault="00B065E1" w:rsidP="00B065E1">
      <w:pPr>
        <w:jc w:val="center"/>
        <w:rPr>
          <w:rFonts w:ascii="Book Antiqua" w:hAnsi="Book Antiqua" w:cs="Arial"/>
          <w:b/>
          <w:color w:val="000000"/>
          <w:u w:val="single"/>
        </w:rPr>
      </w:pPr>
    </w:p>
    <w:p w:rsidR="00B065E1" w:rsidRPr="00F97703" w:rsidRDefault="00B065E1" w:rsidP="00B065E1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F97703">
        <w:rPr>
          <w:rFonts w:ascii="Book Antiqua" w:hAnsi="Book Antiqua" w:cs="Arial"/>
          <w:b/>
          <w:color w:val="000000"/>
          <w:u w:val="single"/>
        </w:rPr>
        <w:t>THE IMMIGRATION ACTS</w:t>
      </w:r>
    </w:p>
    <w:p w:rsidR="00B065E1" w:rsidRDefault="00B065E1" w:rsidP="00B065E1">
      <w:pPr>
        <w:jc w:val="center"/>
        <w:rPr>
          <w:rFonts w:ascii="Book Antiqua" w:hAnsi="Book Antiqua" w:cs="Arial"/>
          <w:b/>
        </w:rPr>
      </w:pPr>
    </w:p>
    <w:p w:rsidR="00B065E1" w:rsidRDefault="00B065E1" w:rsidP="00B065E1">
      <w:pPr>
        <w:jc w:val="center"/>
        <w:rPr>
          <w:rFonts w:ascii="Book Antiqua" w:hAnsi="Book Antiqua" w:cs="Arial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B065E1" w:rsidRPr="00B065E1" w:rsidTr="00B065E1">
        <w:tc>
          <w:tcPr>
            <w:tcW w:w="4814" w:type="dxa"/>
          </w:tcPr>
          <w:p w:rsidR="00B065E1" w:rsidRPr="00B065E1" w:rsidRDefault="00B065E1" w:rsidP="00B065E1">
            <w:pPr>
              <w:rPr>
                <w:rFonts w:ascii="Book Antiqua" w:hAnsi="Book Antiqua" w:cs="Arial"/>
                <w:b/>
              </w:rPr>
            </w:pPr>
            <w:r w:rsidRPr="00B065E1">
              <w:rPr>
                <w:rFonts w:ascii="Book Antiqua" w:hAnsi="Book Antiqua" w:cs="Arial"/>
                <w:b/>
              </w:rPr>
              <w:t>At Field House</w:t>
            </w:r>
          </w:p>
          <w:p w:rsidR="00B065E1" w:rsidRPr="00B065E1" w:rsidRDefault="00B065E1" w:rsidP="00B065E1">
            <w:pPr>
              <w:rPr>
                <w:rFonts w:ascii="Book Antiqua" w:hAnsi="Book Antiqua" w:cs="Arial"/>
                <w:b/>
              </w:rPr>
            </w:pPr>
            <w:r w:rsidRPr="00B065E1">
              <w:rPr>
                <w:rFonts w:ascii="Book Antiqua" w:hAnsi="Book Antiqua" w:cs="Arial"/>
                <w:b/>
              </w:rPr>
              <w:t>On 16 May 2018</w:t>
            </w:r>
          </w:p>
        </w:tc>
        <w:tc>
          <w:tcPr>
            <w:tcW w:w="4814" w:type="dxa"/>
          </w:tcPr>
          <w:p w:rsidR="00B065E1" w:rsidRPr="00B065E1" w:rsidRDefault="00B065E1" w:rsidP="00B065E1">
            <w:pPr>
              <w:jc w:val="right"/>
              <w:rPr>
                <w:rFonts w:ascii="Book Antiqua" w:hAnsi="Book Antiqua" w:cs="Arial"/>
                <w:b/>
                <w:color w:val="000000"/>
              </w:rPr>
            </w:pPr>
            <w:r w:rsidRPr="00B065E1">
              <w:rPr>
                <w:rFonts w:ascii="Book Antiqua" w:hAnsi="Book Antiqua" w:cs="Arial"/>
                <w:b/>
                <w:color w:val="000000"/>
              </w:rPr>
              <w:t>Decision &amp; Reasons Promulgated</w:t>
            </w:r>
            <w:r w:rsidRPr="00B065E1">
              <w:rPr>
                <w:rFonts w:ascii="Book Antiqua" w:hAnsi="Book Antiqua" w:cs="Arial"/>
                <w:b/>
                <w:color w:val="000000"/>
              </w:rPr>
              <w:t xml:space="preserve"> </w:t>
            </w:r>
          </w:p>
          <w:p w:rsidR="00B065E1" w:rsidRPr="00B065E1" w:rsidRDefault="00B065E1" w:rsidP="00B065E1">
            <w:pPr>
              <w:jc w:val="right"/>
              <w:rPr>
                <w:rFonts w:ascii="Book Antiqua" w:hAnsi="Book Antiqua" w:cs="Arial"/>
                <w:b/>
              </w:rPr>
            </w:pPr>
            <w:r w:rsidRPr="00B065E1">
              <w:rPr>
                <w:rFonts w:ascii="Book Antiqua" w:hAnsi="Book Antiqua" w:cs="Arial"/>
                <w:b/>
                <w:color w:val="000000"/>
              </w:rPr>
              <w:t>On 21</w:t>
            </w:r>
            <w:r w:rsidRPr="00B065E1">
              <w:rPr>
                <w:rFonts w:ascii="Book Antiqua" w:hAnsi="Book Antiqua" w:cs="Arial"/>
                <w:b/>
                <w:color w:val="000000"/>
                <w:vertAlign w:val="superscript"/>
              </w:rPr>
              <w:t>st</w:t>
            </w:r>
            <w:r w:rsidRPr="00B065E1">
              <w:rPr>
                <w:rFonts w:ascii="Book Antiqua" w:hAnsi="Book Antiqua" w:cs="Arial"/>
                <w:b/>
                <w:color w:val="000000"/>
              </w:rPr>
              <w:t xml:space="preserve"> May 2018</w:t>
            </w:r>
          </w:p>
        </w:tc>
      </w:tr>
    </w:tbl>
    <w:p w:rsidR="00810100" w:rsidRDefault="00810100" w:rsidP="00933B65">
      <w:pPr>
        <w:jc w:val="center"/>
        <w:rPr>
          <w:rFonts w:ascii="Book Antiqua" w:hAnsi="Book Antiqua" w:cs="Arial"/>
          <w:b/>
        </w:rPr>
      </w:pPr>
    </w:p>
    <w:p w:rsidR="00B065E1" w:rsidRDefault="00B065E1" w:rsidP="00933B65">
      <w:pPr>
        <w:jc w:val="center"/>
        <w:rPr>
          <w:rFonts w:ascii="Book Antiqua" w:hAnsi="Book Antiqua" w:cs="Arial"/>
          <w:b/>
        </w:rPr>
      </w:pPr>
    </w:p>
    <w:p w:rsidR="00B065E1" w:rsidRDefault="00B065E1" w:rsidP="00933B65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Before</w:t>
      </w:r>
    </w:p>
    <w:p w:rsidR="00B065E1" w:rsidRDefault="00B065E1" w:rsidP="00933B65">
      <w:pPr>
        <w:jc w:val="center"/>
        <w:rPr>
          <w:rFonts w:ascii="Book Antiqua" w:hAnsi="Book Antiqua" w:cs="Arial"/>
          <w:b/>
        </w:rPr>
      </w:pPr>
    </w:p>
    <w:p w:rsidR="00B065E1" w:rsidRPr="00B065E1" w:rsidRDefault="00B065E1" w:rsidP="00B065E1">
      <w:pPr>
        <w:jc w:val="center"/>
        <w:rPr>
          <w:rFonts w:ascii="Book Antiqua" w:hAnsi="Book Antiqua" w:cs="Arial"/>
          <w:b/>
        </w:rPr>
      </w:pPr>
      <w:r w:rsidRPr="00B065E1">
        <w:rPr>
          <w:rFonts w:ascii="Book Antiqua" w:hAnsi="Book Antiqua" w:cs="Arial"/>
          <w:b/>
        </w:rPr>
        <w:t xml:space="preserve">Upper Tribunal Judge </w:t>
      </w:r>
      <w:proofErr w:type="spellStart"/>
      <w:r w:rsidRPr="00B065E1">
        <w:rPr>
          <w:rFonts w:ascii="Book Antiqua" w:hAnsi="Book Antiqua" w:cs="Arial"/>
          <w:b/>
        </w:rPr>
        <w:t>Plimmer</w:t>
      </w:r>
      <w:proofErr w:type="spellEnd"/>
    </w:p>
    <w:p w:rsidR="00B065E1" w:rsidRDefault="00B065E1" w:rsidP="00933B65">
      <w:pPr>
        <w:jc w:val="center"/>
        <w:rPr>
          <w:rFonts w:ascii="Book Antiqua" w:hAnsi="Book Antiqua" w:cs="Arial"/>
          <w:b/>
        </w:rPr>
      </w:pPr>
    </w:p>
    <w:p w:rsidR="00B065E1" w:rsidRDefault="00B065E1" w:rsidP="00933B65">
      <w:pPr>
        <w:jc w:val="center"/>
        <w:rPr>
          <w:rFonts w:ascii="Book Antiqua" w:hAnsi="Book Antiqua" w:cs="Arial"/>
          <w:b/>
        </w:rPr>
      </w:pPr>
    </w:p>
    <w:p w:rsidR="00B065E1" w:rsidRDefault="00B065E1" w:rsidP="00933B65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Between</w:t>
      </w:r>
    </w:p>
    <w:p w:rsidR="00B065E1" w:rsidRDefault="00B065E1" w:rsidP="00933B65">
      <w:pPr>
        <w:jc w:val="center"/>
        <w:rPr>
          <w:rFonts w:ascii="Book Antiqua" w:hAnsi="Book Antiqua" w:cs="Arial"/>
          <w:b/>
        </w:rPr>
      </w:pPr>
    </w:p>
    <w:p w:rsidR="000F3C9D" w:rsidRPr="00F97703" w:rsidRDefault="005C588B" w:rsidP="005C588B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UMER TARIQ</w:t>
      </w:r>
    </w:p>
    <w:p w:rsidR="00933B65" w:rsidRPr="00F97703" w:rsidRDefault="00933B65" w:rsidP="00933B65">
      <w:pPr>
        <w:jc w:val="right"/>
        <w:rPr>
          <w:rFonts w:ascii="Book Antiqua" w:hAnsi="Book Antiqua" w:cs="Arial"/>
          <w:u w:val="single"/>
        </w:rPr>
      </w:pPr>
      <w:r w:rsidRPr="00F97703">
        <w:rPr>
          <w:rFonts w:ascii="Book Antiqua" w:hAnsi="Book Antiqua" w:cs="Arial"/>
          <w:u w:val="single"/>
        </w:rPr>
        <w:t>Appellant</w:t>
      </w:r>
    </w:p>
    <w:p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and</w:t>
      </w:r>
    </w:p>
    <w:p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</w:p>
    <w:p w:rsidR="00933B65" w:rsidRPr="00F97703" w:rsidRDefault="005C588B" w:rsidP="005C588B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SECRETARY OF STATE FOR THE HOME DEPARTMENT</w:t>
      </w:r>
    </w:p>
    <w:p w:rsidR="00933B65" w:rsidRPr="00F97703" w:rsidRDefault="00933B65" w:rsidP="00933B65">
      <w:pPr>
        <w:jc w:val="right"/>
        <w:rPr>
          <w:rFonts w:ascii="Book Antiqua" w:hAnsi="Book Antiqua" w:cs="Arial"/>
          <w:u w:val="single"/>
        </w:rPr>
      </w:pPr>
      <w:r w:rsidRPr="00F97703">
        <w:rPr>
          <w:rFonts w:ascii="Book Antiqua" w:hAnsi="Book Antiqua" w:cs="Arial"/>
          <w:u w:val="single"/>
        </w:rPr>
        <w:t>Respondent</w:t>
      </w:r>
    </w:p>
    <w:p w:rsidR="007324A9" w:rsidRPr="00F97703" w:rsidRDefault="007324A9" w:rsidP="007324A9">
      <w:pPr>
        <w:tabs>
          <w:tab w:val="left" w:pos="2520"/>
        </w:tabs>
        <w:rPr>
          <w:rFonts w:ascii="Book Antiqua" w:hAnsi="Book Antiqua" w:cs="Arial"/>
        </w:rPr>
      </w:pPr>
    </w:p>
    <w:p w:rsidR="00933B65" w:rsidRPr="00F97703" w:rsidRDefault="00270D89" w:rsidP="00933B65">
      <w:pPr>
        <w:tabs>
          <w:tab w:val="left" w:pos="2520"/>
        </w:tabs>
        <w:jc w:val="center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>D</w:t>
      </w:r>
      <w:r w:rsidR="007324A9">
        <w:rPr>
          <w:rFonts w:ascii="Book Antiqua" w:hAnsi="Book Antiqua" w:cs="Arial"/>
          <w:b/>
          <w:u w:val="single"/>
        </w:rPr>
        <w:t>ECISION</w:t>
      </w:r>
    </w:p>
    <w:p w:rsidR="007324A9" w:rsidRPr="00546523" w:rsidRDefault="007324A9" w:rsidP="00546523">
      <w:pPr>
        <w:tabs>
          <w:tab w:val="left" w:pos="567"/>
        </w:tabs>
        <w:ind w:left="567"/>
        <w:jc w:val="both"/>
        <w:rPr>
          <w:rFonts w:ascii="Book Antiqua" w:hAnsi="Book Antiqua" w:cs="Arial"/>
          <w:i/>
        </w:rPr>
      </w:pPr>
    </w:p>
    <w:p w:rsidR="007324A9" w:rsidRDefault="007324A9" w:rsidP="007324A9">
      <w:pPr>
        <w:pStyle w:val="Style1"/>
        <w:numPr>
          <w:ilvl w:val="0"/>
          <w:numId w:val="5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Following the issuing of </w:t>
      </w:r>
      <w:r w:rsidR="005C588B">
        <w:rPr>
          <w:rFonts w:ascii="Book Antiqua" w:hAnsi="Book Antiqua"/>
        </w:rPr>
        <w:t>directions dated 28 March</w:t>
      </w:r>
      <w:r>
        <w:rPr>
          <w:rFonts w:ascii="Book Antiqua" w:hAnsi="Book Antiqua"/>
        </w:rPr>
        <w:t xml:space="preserve"> 2018, the parties have not informed the Tribunal that there is opposition to its proposed course.</w:t>
      </w:r>
    </w:p>
    <w:p w:rsidR="007324A9" w:rsidRDefault="007324A9" w:rsidP="007324A9">
      <w:pPr>
        <w:pStyle w:val="Style1"/>
        <w:ind w:left="720"/>
        <w:jc w:val="both"/>
        <w:rPr>
          <w:rFonts w:ascii="Book Antiqua" w:hAnsi="Book Antiqua"/>
        </w:rPr>
      </w:pPr>
    </w:p>
    <w:p w:rsidR="007324A9" w:rsidRDefault="00966DBC" w:rsidP="00966DBC">
      <w:pPr>
        <w:pStyle w:val="Style1"/>
        <w:numPr>
          <w:ilvl w:val="0"/>
          <w:numId w:val="5"/>
        </w:numPr>
        <w:jc w:val="both"/>
        <w:rPr>
          <w:rFonts w:ascii="Book Antiqua" w:hAnsi="Book Antiqua"/>
        </w:rPr>
      </w:pPr>
      <w:r w:rsidRPr="00C35D2E">
        <w:rPr>
          <w:rFonts w:ascii="Book Antiqua" w:hAnsi="Book Antiqua"/>
        </w:rPr>
        <w:t xml:space="preserve">In the light of </w:t>
      </w:r>
      <w:r w:rsidRPr="00C35D2E">
        <w:rPr>
          <w:rFonts w:ascii="Book Antiqua" w:hAnsi="Book Antiqua"/>
          <w:u w:val="single"/>
        </w:rPr>
        <w:t>Khan v Secretary of State for the Home Department</w:t>
      </w:r>
      <w:r w:rsidRPr="00C35D2E">
        <w:rPr>
          <w:rFonts w:ascii="Book Antiqua" w:hAnsi="Book Antiqua"/>
        </w:rPr>
        <w:t xml:space="preserve"> [2017] EWCA </w:t>
      </w:r>
      <w:proofErr w:type="spellStart"/>
      <w:r w:rsidRPr="00C35D2E">
        <w:rPr>
          <w:rFonts w:ascii="Book Antiqua" w:hAnsi="Book Antiqua"/>
        </w:rPr>
        <w:t>Civ</w:t>
      </w:r>
      <w:proofErr w:type="spellEnd"/>
      <w:r w:rsidRPr="00C35D2E">
        <w:rPr>
          <w:rFonts w:ascii="Book Antiqua" w:hAnsi="Book Antiqua"/>
        </w:rPr>
        <w:t xml:space="preserve"> 1755,</w:t>
      </w:r>
      <w:r>
        <w:rPr>
          <w:rFonts w:ascii="Book Antiqua" w:hAnsi="Book Antiqua"/>
        </w:rPr>
        <w:t xml:space="preserve"> the First-tier Tribunal </w:t>
      </w:r>
      <w:r w:rsidR="007324A9">
        <w:rPr>
          <w:rFonts w:ascii="Book Antiqua" w:hAnsi="Book Antiqua"/>
        </w:rPr>
        <w:t>erred in law in concluding</w:t>
      </w:r>
      <w:r>
        <w:rPr>
          <w:rFonts w:ascii="Book Antiqua" w:hAnsi="Book Antiqua"/>
        </w:rPr>
        <w:t xml:space="preserve"> that it did not have jurisdiction to hear the appeal.</w:t>
      </w:r>
      <w:r w:rsidR="007324A9">
        <w:rPr>
          <w:rFonts w:ascii="Book Antiqua" w:hAnsi="Book Antiqua"/>
        </w:rPr>
        <w:t xml:space="preserve">  </w:t>
      </w:r>
    </w:p>
    <w:p w:rsidR="007324A9" w:rsidRDefault="007324A9" w:rsidP="007324A9">
      <w:pPr>
        <w:pStyle w:val="ListParagraph"/>
        <w:rPr>
          <w:rFonts w:ascii="Book Antiqua" w:hAnsi="Book Antiqua"/>
        </w:rPr>
      </w:pPr>
    </w:p>
    <w:p w:rsidR="00966DBC" w:rsidRPr="007324A9" w:rsidRDefault="007324A9" w:rsidP="00966DBC">
      <w:pPr>
        <w:pStyle w:val="Style1"/>
        <w:numPr>
          <w:ilvl w:val="0"/>
          <w:numId w:val="5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First-tier Tribunal decision is </w:t>
      </w:r>
      <w:r w:rsidR="00966DBC" w:rsidRPr="007324A9">
        <w:rPr>
          <w:rFonts w:ascii="Book Antiqua" w:hAnsi="Book Antiqua"/>
        </w:rPr>
        <w:t xml:space="preserve">set aside </w:t>
      </w:r>
      <w:r>
        <w:rPr>
          <w:rFonts w:ascii="Book Antiqua" w:hAnsi="Book Antiqua"/>
        </w:rPr>
        <w:t>and</w:t>
      </w:r>
      <w:r w:rsidR="00966DBC" w:rsidRPr="007324A9">
        <w:rPr>
          <w:rFonts w:ascii="Book Antiqua" w:hAnsi="Book Antiqua"/>
        </w:rPr>
        <w:t xml:space="preserve"> the case </w:t>
      </w:r>
      <w:r>
        <w:rPr>
          <w:rFonts w:ascii="Book Antiqua" w:hAnsi="Book Antiqua"/>
        </w:rPr>
        <w:t xml:space="preserve">remitted </w:t>
      </w:r>
      <w:r w:rsidR="00966DBC" w:rsidRPr="007324A9">
        <w:rPr>
          <w:rFonts w:ascii="Book Antiqua" w:hAnsi="Book Antiqua"/>
        </w:rPr>
        <w:t>to the First-tier Tribunal.</w:t>
      </w:r>
    </w:p>
    <w:p w:rsidR="00546523" w:rsidRDefault="00546523" w:rsidP="00933B65">
      <w:pPr>
        <w:tabs>
          <w:tab w:val="left" w:pos="567"/>
        </w:tabs>
        <w:jc w:val="both"/>
        <w:rPr>
          <w:rFonts w:ascii="Book Antiqua" w:hAnsi="Book Antiqua" w:cs="Arial"/>
        </w:rPr>
      </w:pPr>
    </w:p>
    <w:p w:rsidR="00546523" w:rsidRDefault="00546523" w:rsidP="00933B65">
      <w:pPr>
        <w:tabs>
          <w:tab w:val="left" w:pos="567"/>
        </w:tabs>
        <w:jc w:val="both"/>
        <w:rPr>
          <w:rFonts w:ascii="Book Antiqua" w:hAnsi="Book Antiqua" w:cs="Arial"/>
        </w:rPr>
      </w:pPr>
    </w:p>
    <w:p w:rsidR="00270D89" w:rsidRDefault="00270D89" w:rsidP="00933B65">
      <w:pPr>
        <w:tabs>
          <w:tab w:val="left" w:pos="567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Signed:</w:t>
      </w:r>
      <w:r w:rsidR="00237165">
        <w:rPr>
          <w:rFonts w:ascii="Book Antiqua" w:hAnsi="Book Antiqua" w:cs="Arial"/>
        </w:rPr>
        <w:t xml:space="preserve"> </w:t>
      </w:r>
      <w:r w:rsidR="00237165">
        <w:rPr>
          <w:rFonts w:ascii="Book Antiqua" w:hAnsi="Book Antiqua" w:cs="Arial"/>
          <w:i/>
        </w:rPr>
        <w:t>M. Plimmer</w:t>
      </w:r>
      <w:r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  <w:t xml:space="preserve">Date: </w:t>
      </w:r>
      <w:r w:rsidR="00966DBC">
        <w:rPr>
          <w:rFonts w:ascii="Book Antiqua" w:hAnsi="Book Antiqua" w:cs="Arial"/>
        </w:rPr>
        <w:t xml:space="preserve"> </w:t>
      </w:r>
      <w:r w:rsidR="007324A9">
        <w:rPr>
          <w:rFonts w:ascii="Book Antiqua" w:hAnsi="Book Antiqua" w:cs="Arial"/>
        </w:rPr>
        <w:t>16 May</w:t>
      </w:r>
      <w:r w:rsidR="00237165">
        <w:rPr>
          <w:rFonts w:ascii="Book Antiqua" w:hAnsi="Book Antiqua" w:cs="Arial"/>
        </w:rPr>
        <w:t xml:space="preserve"> </w:t>
      </w:r>
      <w:r w:rsidR="005805B5">
        <w:rPr>
          <w:rFonts w:ascii="Book Antiqua" w:hAnsi="Book Antiqua" w:cs="Arial"/>
        </w:rPr>
        <w:t>201</w:t>
      </w:r>
      <w:r w:rsidR="00E021E9">
        <w:rPr>
          <w:rFonts w:ascii="Book Antiqua" w:hAnsi="Book Antiqua" w:cs="Arial"/>
        </w:rPr>
        <w:t>8</w:t>
      </w:r>
    </w:p>
    <w:p w:rsidR="008832E8" w:rsidRDefault="00546523" w:rsidP="001C3BB9">
      <w:pPr>
        <w:tabs>
          <w:tab w:val="left" w:pos="567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Upper Tribunal Judge </w:t>
      </w:r>
      <w:proofErr w:type="spellStart"/>
      <w:r w:rsidR="00237165">
        <w:rPr>
          <w:rFonts w:ascii="Book Antiqua" w:hAnsi="Book Antiqua" w:cs="Arial"/>
        </w:rPr>
        <w:t>Plimmer</w:t>
      </w:r>
      <w:proofErr w:type="spellEnd"/>
    </w:p>
    <w:sectPr w:rsidR="008832E8" w:rsidSect="00614E94">
      <w:headerReference w:type="default" r:id="rId8"/>
      <w:footerReference w:type="default" r:id="rId9"/>
      <w:footerReference w:type="first" r:id="rId10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7571" w:rsidRDefault="00BC7571">
      <w:r>
        <w:separator/>
      </w:r>
    </w:p>
  </w:endnote>
  <w:endnote w:type="continuationSeparator" w:id="0">
    <w:p w:rsidR="00BC7571" w:rsidRDefault="00BC7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4E94" w:rsidRPr="00593795" w:rsidRDefault="00614E94" w:rsidP="00614E94">
    <w:pPr>
      <w:pStyle w:val="Footer"/>
      <w:jc w:val="center"/>
      <w:rPr>
        <w:rFonts w:ascii="Arial" w:hAnsi="Arial" w:cs="Arial"/>
        <w:sz w:val="16"/>
        <w:szCs w:val="16"/>
      </w:rPr>
    </w:pPr>
    <w:r w:rsidRPr="00593795">
      <w:rPr>
        <w:rStyle w:val="PageNumber"/>
        <w:rFonts w:ascii="Arial" w:hAnsi="Arial" w:cs="Arial"/>
        <w:sz w:val="16"/>
        <w:szCs w:val="16"/>
      </w:rPr>
      <w:fldChar w:fldCharType="begin"/>
    </w:r>
    <w:r w:rsidRPr="00593795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593795">
      <w:rPr>
        <w:rStyle w:val="PageNumber"/>
        <w:rFonts w:ascii="Arial" w:hAnsi="Arial" w:cs="Arial"/>
        <w:sz w:val="16"/>
        <w:szCs w:val="16"/>
      </w:rPr>
      <w:fldChar w:fldCharType="separate"/>
    </w:r>
    <w:r w:rsidR="00B065E1">
      <w:rPr>
        <w:rStyle w:val="PageNumber"/>
        <w:rFonts w:ascii="Arial" w:hAnsi="Arial" w:cs="Arial"/>
        <w:noProof/>
        <w:sz w:val="16"/>
        <w:szCs w:val="16"/>
      </w:rPr>
      <w:t>2</w:t>
    </w:r>
    <w:r w:rsidRPr="00593795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4E94" w:rsidRPr="00090CF9" w:rsidRDefault="00614E94" w:rsidP="00614E94">
    <w:pPr>
      <w:jc w:val="center"/>
      <w:rPr>
        <w:rFonts w:ascii="Arial" w:hAnsi="Arial" w:cs="Arial"/>
        <w:b/>
      </w:rPr>
    </w:pPr>
    <w:r w:rsidRPr="00090CF9">
      <w:rPr>
        <w:rFonts w:ascii="Arial" w:hAnsi="Arial" w:cs="Arial"/>
        <w:b/>
        <w:spacing w:val="-6"/>
      </w:rPr>
      <w:t>©</w:t>
    </w:r>
    <w:r w:rsidR="00E07F65">
      <w:rPr>
        <w:rFonts w:ascii="Arial" w:hAnsi="Arial" w:cs="Arial"/>
        <w:b/>
      </w:rPr>
      <w:t xml:space="preserve"> CROWN COPYRIGHT 201</w:t>
    </w:r>
    <w:r w:rsidR="00966DBC">
      <w:rPr>
        <w:rFonts w:ascii="Arial" w:hAnsi="Arial" w:cs="Arial"/>
        <w:b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7571" w:rsidRDefault="00BC7571">
      <w:r>
        <w:separator/>
      </w:r>
    </w:p>
  </w:footnote>
  <w:footnote w:type="continuationSeparator" w:id="0">
    <w:p w:rsidR="00BC7571" w:rsidRDefault="00BC75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4E94" w:rsidRPr="003C5CE5" w:rsidRDefault="00614E94" w:rsidP="00614E94">
    <w:pPr>
      <w:pStyle w:val="Header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Appeal Number: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B291C"/>
    <w:multiLevelType w:val="hybridMultilevel"/>
    <w:tmpl w:val="12745270"/>
    <w:lvl w:ilvl="0" w:tplc="AF60661E">
      <w:start w:val="1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22A43138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808157A"/>
    <w:multiLevelType w:val="hybridMultilevel"/>
    <w:tmpl w:val="4C3023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F4250BF"/>
    <w:multiLevelType w:val="hybridMultilevel"/>
    <w:tmpl w:val="83FE4D62"/>
    <w:lvl w:ilvl="0" w:tplc="08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 w15:restartNumberingAfterBreak="0">
    <w:nsid w:val="68AF4B14"/>
    <w:multiLevelType w:val="hybridMultilevel"/>
    <w:tmpl w:val="C6C61CE6"/>
    <w:lvl w:ilvl="0" w:tplc="032AB2D0">
      <w:start w:val="1"/>
      <w:numFmt w:val="decimal"/>
      <w:lvlText w:val="%1."/>
      <w:lvlJc w:val="left"/>
      <w:pPr>
        <w:tabs>
          <w:tab w:val="num" w:pos="851"/>
        </w:tabs>
        <w:ind w:left="1078" w:hanging="73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760"/>
        </w:tabs>
        <w:ind w:left="7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480"/>
        </w:tabs>
        <w:ind w:left="14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2920"/>
        </w:tabs>
        <w:ind w:left="29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640"/>
        </w:tabs>
        <w:ind w:left="36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360"/>
        </w:tabs>
        <w:ind w:left="43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080"/>
        </w:tabs>
        <w:ind w:left="50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5800"/>
        </w:tabs>
        <w:ind w:left="5800" w:hanging="180"/>
      </w:pPr>
    </w:lvl>
  </w:abstractNum>
  <w:abstractNum w:abstractNumId="4" w15:restartNumberingAfterBreak="0">
    <w:nsid w:val="74C74D84"/>
    <w:multiLevelType w:val="hybridMultilevel"/>
    <w:tmpl w:val="F57C1F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B65"/>
    <w:rsid w:val="00074B63"/>
    <w:rsid w:val="000F3C9D"/>
    <w:rsid w:val="001C3BB9"/>
    <w:rsid w:val="00237165"/>
    <w:rsid w:val="00266FFE"/>
    <w:rsid w:val="00270D89"/>
    <w:rsid w:val="0033153A"/>
    <w:rsid w:val="003E6362"/>
    <w:rsid w:val="004171D0"/>
    <w:rsid w:val="004229FB"/>
    <w:rsid w:val="00450078"/>
    <w:rsid w:val="004A012D"/>
    <w:rsid w:val="00546523"/>
    <w:rsid w:val="0057020B"/>
    <w:rsid w:val="005805B5"/>
    <w:rsid w:val="005C588B"/>
    <w:rsid w:val="00607ACC"/>
    <w:rsid w:val="00614E94"/>
    <w:rsid w:val="00685F6F"/>
    <w:rsid w:val="006A2199"/>
    <w:rsid w:val="006A364A"/>
    <w:rsid w:val="007324A9"/>
    <w:rsid w:val="00810100"/>
    <w:rsid w:val="00844918"/>
    <w:rsid w:val="008832E8"/>
    <w:rsid w:val="00886B92"/>
    <w:rsid w:val="00933B65"/>
    <w:rsid w:val="00966DBC"/>
    <w:rsid w:val="009701EB"/>
    <w:rsid w:val="00A86A8D"/>
    <w:rsid w:val="00B065E1"/>
    <w:rsid w:val="00B2336B"/>
    <w:rsid w:val="00B446F8"/>
    <w:rsid w:val="00BA42FC"/>
    <w:rsid w:val="00BC7571"/>
    <w:rsid w:val="00C21573"/>
    <w:rsid w:val="00C30DB1"/>
    <w:rsid w:val="00D0128E"/>
    <w:rsid w:val="00D36F32"/>
    <w:rsid w:val="00DB2CCB"/>
    <w:rsid w:val="00E021E9"/>
    <w:rsid w:val="00E07F65"/>
    <w:rsid w:val="00E53486"/>
    <w:rsid w:val="00E64477"/>
    <w:rsid w:val="00EE61D1"/>
    <w:rsid w:val="00F648C0"/>
    <w:rsid w:val="00FA0A2E"/>
    <w:rsid w:val="00FB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1"/>
    </o:shapelayout>
  </w:shapeDefaults>
  <w:decimalSymbol w:val="."/>
  <w:listSeparator w:val=","/>
  <w14:docId w14:val="00B318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33B6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33B6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33B6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33B65"/>
  </w:style>
  <w:style w:type="table" w:styleId="TableGrid">
    <w:name w:val="Table Grid"/>
    <w:basedOn w:val="TableNormal"/>
    <w:rsid w:val="00933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70D89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66DBC"/>
    <w:pPr>
      <w:jc w:val="center"/>
    </w:pPr>
  </w:style>
  <w:style w:type="paragraph" w:styleId="ListParagraph">
    <w:name w:val="List Paragraph"/>
    <w:basedOn w:val="Normal"/>
    <w:uiPriority w:val="34"/>
    <w:qFormat/>
    <w:rsid w:val="007324A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712</Characters>
  <Application>Microsoft Office Word</Application>
  <DocSecurity>0</DocSecurity>
  <Lines>5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2018-06-11T13:09:00Z</dcterms:created>
  <dcterms:modified xsi:type="dcterms:W3CDTF">2018-06-11T13:09:00Z</dcterms:modified>
</cp:coreProperties>
</file>