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121768" w:rsidRDefault="007E39BB" w:rsidP="00F97703">
      <w:pPr>
        <w:jc w:val="center"/>
        <w:rPr>
          <w:rFonts w:ascii="Book Antiqua" w:hAnsi="Book Antiqua" w:cs="Arial"/>
          <w:color w:val="000000"/>
        </w:rPr>
      </w:pPr>
      <w:r w:rsidRPr="00121768">
        <w:rPr>
          <w:rFonts w:ascii="Book Antiqua" w:hAnsi="Book Antiqua" w:cs="Arial"/>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F97703" w:rsidRPr="00121768" w:rsidRDefault="009B1FC1" w:rsidP="00DA4D91">
      <w:pPr>
        <w:tabs>
          <w:tab w:val="right" w:pos="9720"/>
        </w:tabs>
        <w:ind w:right="-82"/>
        <w:outlineLvl w:val="0"/>
        <w:rPr>
          <w:rFonts w:ascii="Book Antiqua" w:hAnsi="Book Antiqua" w:cs="Arial"/>
          <w:b/>
          <w:color w:val="000000"/>
        </w:rPr>
      </w:pPr>
      <w:r w:rsidRPr="00121768">
        <w:rPr>
          <w:rFonts w:ascii="Book Antiqua" w:hAnsi="Book Antiqua" w:cs="Arial"/>
          <w:b/>
          <w:color w:val="000000"/>
        </w:rPr>
        <w:t>Upper</w:t>
      </w:r>
      <w:r w:rsidR="00F97703" w:rsidRPr="00121768">
        <w:rPr>
          <w:rFonts w:ascii="Book Antiqua" w:hAnsi="Book Antiqua" w:cs="Arial"/>
          <w:b/>
          <w:color w:val="000000"/>
        </w:rPr>
        <w:t xml:space="preserve"> Tribunal </w:t>
      </w:r>
    </w:p>
    <w:p w:rsidR="007B0824" w:rsidRPr="00121768" w:rsidRDefault="00F97703" w:rsidP="00780F86">
      <w:pPr>
        <w:tabs>
          <w:tab w:val="right" w:pos="9720"/>
        </w:tabs>
        <w:ind w:right="-82"/>
        <w:rPr>
          <w:rFonts w:ascii="Book Antiqua" w:hAnsi="Book Antiqua" w:cs="Arial"/>
          <w:color w:val="000000"/>
        </w:rPr>
      </w:pPr>
      <w:r w:rsidRPr="00121768">
        <w:rPr>
          <w:rFonts w:ascii="Book Antiqua" w:hAnsi="Book Antiqua" w:cs="Arial"/>
          <w:b/>
          <w:color w:val="000000"/>
        </w:rPr>
        <w:t>(Immigration and Asylum Chamber)</w:t>
      </w:r>
      <w:r w:rsidR="00DB70AE" w:rsidRPr="00121768">
        <w:rPr>
          <w:rFonts w:ascii="Book Antiqua" w:hAnsi="Book Antiqua" w:cs="Arial"/>
          <w:b/>
          <w:color w:val="000000"/>
        </w:rPr>
        <w:tab/>
      </w:r>
      <w:r w:rsidR="00B3524D" w:rsidRPr="00121768">
        <w:rPr>
          <w:rFonts w:ascii="Book Antiqua" w:hAnsi="Book Antiqua" w:cs="Arial"/>
          <w:color w:val="000000"/>
        </w:rPr>
        <w:t>Appeal Number</w:t>
      </w:r>
      <w:r w:rsidR="00D53769" w:rsidRPr="00121768">
        <w:rPr>
          <w:rFonts w:ascii="Book Antiqua" w:hAnsi="Book Antiqua" w:cs="Arial"/>
          <w:color w:val="000000"/>
        </w:rPr>
        <w:t>:</w:t>
      </w:r>
      <w:r w:rsidR="00B3524D" w:rsidRPr="00121768">
        <w:rPr>
          <w:rFonts w:ascii="Book Antiqua" w:hAnsi="Book Antiqua" w:cs="Arial"/>
          <w:color w:val="000000"/>
        </w:rPr>
        <w:t xml:space="preserve"> </w:t>
      </w:r>
      <w:bookmarkStart w:id="0" w:name="_Hlk524080538"/>
      <w:bookmarkStart w:id="1" w:name="_GoBack"/>
      <w:r w:rsidR="00FC40E0">
        <w:rPr>
          <w:rFonts w:ascii="Book Antiqua" w:hAnsi="Book Antiqua" w:cs="Arial"/>
          <w:color w:val="000000"/>
        </w:rPr>
        <w:t>EA/06514/2016</w:t>
      </w:r>
      <w:bookmarkEnd w:id="0"/>
      <w:bookmarkEnd w:id="1"/>
    </w:p>
    <w:p w:rsidR="00C345E1" w:rsidRPr="00121768" w:rsidRDefault="00C345E1" w:rsidP="00C345E1">
      <w:pPr>
        <w:jc w:val="center"/>
        <w:rPr>
          <w:rFonts w:ascii="Book Antiqua" w:hAnsi="Book Antiqua" w:cs="Arial"/>
          <w:color w:val="000000"/>
        </w:rPr>
      </w:pPr>
    </w:p>
    <w:p w:rsidR="00C345E1" w:rsidRPr="00121768" w:rsidRDefault="00C345E1" w:rsidP="00DA4D91">
      <w:pPr>
        <w:jc w:val="center"/>
        <w:outlineLvl w:val="0"/>
        <w:rPr>
          <w:rFonts w:ascii="Book Antiqua" w:hAnsi="Book Antiqua" w:cs="Arial"/>
          <w:b/>
          <w:color w:val="000000"/>
          <w:u w:val="single"/>
        </w:rPr>
      </w:pPr>
      <w:r w:rsidRPr="00121768">
        <w:rPr>
          <w:rFonts w:ascii="Book Antiqua" w:hAnsi="Book Antiqua" w:cs="Arial"/>
          <w:b/>
          <w:color w:val="000000"/>
          <w:u w:val="single"/>
        </w:rPr>
        <w:t>THE IMMIGRATION ACTS</w:t>
      </w:r>
    </w:p>
    <w:p w:rsidR="00C345E1" w:rsidRPr="00121768" w:rsidRDefault="00C345E1" w:rsidP="00C345E1">
      <w:pPr>
        <w:jc w:val="center"/>
        <w:rPr>
          <w:rFonts w:ascii="Book Antiqua" w:hAnsi="Book Antiqua" w:cs="Arial"/>
          <w:b/>
          <w:u w:val="single"/>
        </w:rPr>
      </w:pPr>
    </w:p>
    <w:tbl>
      <w:tblPr>
        <w:tblW w:w="10548" w:type="dxa"/>
        <w:tblLook w:val="01E0" w:firstRow="1" w:lastRow="1" w:firstColumn="1" w:lastColumn="1" w:noHBand="0" w:noVBand="0"/>
      </w:tblPr>
      <w:tblGrid>
        <w:gridCol w:w="6491"/>
        <w:gridCol w:w="4057"/>
      </w:tblGrid>
      <w:tr w:rsidR="00D22636" w:rsidRPr="00900FC7" w:rsidTr="007600FE">
        <w:trPr>
          <w:trHeight w:val="648"/>
        </w:trPr>
        <w:tc>
          <w:tcPr>
            <w:tcW w:w="6491" w:type="dxa"/>
            <w:shd w:val="clear" w:color="auto" w:fill="auto"/>
          </w:tcPr>
          <w:p w:rsidR="00D22636" w:rsidRPr="00900FC7" w:rsidRDefault="00D22636" w:rsidP="00900FC7">
            <w:pPr>
              <w:jc w:val="both"/>
              <w:rPr>
                <w:rFonts w:ascii="Book Antiqua" w:hAnsi="Book Antiqua" w:cs="Arial"/>
                <w:b/>
              </w:rPr>
            </w:pPr>
            <w:r w:rsidRPr="00900FC7">
              <w:rPr>
                <w:rFonts w:ascii="Book Antiqua" w:hAnsi="Book Antiqua" w:cs="Arial"/>
                <w:b/>
              </w:rPr>
              <w:t xml:space="preserve">Heard at </w:t>
            </w:r>
            <w:r w:rsidR="00FC40E0">
              <w:rPr>
                <w:rFonts w:ascii="Book Antiqua" w:hAnsi="Book Antiqua" w:cs="Arial"/>
                <w:b/>
              </w:rPr>
              <w:t>Field House</w:t>
            </w:r>
          </w:p>
        </w:tc>
        <w:tc>
          <w:tcPr>
            <w:tcW w:w="4057" w:type="dxa"/>
            <w:shd w:val="clear" w:color="auto" w:fill="auto"/>
          </w:tcPr>
          <w:p w:rsidR="007600FE" w:rsidRDefault="007600FE" w:rsidP="007600FE">
            <w:pPr>
              <w:jc w:val="both"/>
              <w:rPr>
                <w:rFonts w:ascii="Book Antiqua" w:hAnsi="Book Antiqua" w:cs="Arial"/>
                <w:b/>
                <w:lang w:val="en-US" w:eastAsia="en-US"/>
              </w:rPr>
            </w:pPr>
            <w:r>
              <w:rPr>
                <w:rFonts w:ascii="Book Antiqua" w:hAnsi="Book Antiqua" w:cs="Arial"/>
                <w:b/>
                <w:lang w:val="en-US" w:eastAsia="en-US"/>
              </w:rPr>
              <w:t>Decision &amp; Reasons Promulgated</w:t>
            </w:r>
          </w:p>
          <w:p w:rsidR="00D22636" w:rsidRPr="00900FC7" w:rsidRDefault="00D22636" w:rsidP="00900FC7">
            <w:pPr>
              <w:jc w:val="both"/>
              <w:rPr>
                <w:rFonts w:ascii="Book Antiqua" w:hAnsi="Book Antiqua" w:cs="Arial"/>
                <w:b/>
                <w:color w:val="000000"/>
              </w:rPr>
            </w:pPr>
          </w:p>
        </w:tc>
      </w:tr>
      <w:tr w:rsidR="00D22636" w:rsidRPr="00900FC7" w:rsidTr="007600FE">
        <w:trPr>
          <w:trHeight w:val="216"/>
        </w:trPr>
        <w:tc>
          <w:tcPr>
            <w:tcW w:w="6491" w:type="dxa"/>
            <w:shd w:val="clear" w:color="auto" w:fill="auto"/>
          </w:tcPr>
          <w:p w:rsidR="00D22636" w:rsidRPr="00900FC7" w:rsidRDefault="00D22636" w:rsidP="00900FC7">
            <w:pPr>
              <w:jc w:val="both"/>
              <w:rPr>
                <w:rFonts w:ascii="Book Antiqua" w:hAnsi="Book Antiqua" w:cs="Arial"/>
                <w:b/>
              </w:rPr>
            </w:pPr>
            <w:r w:rsidRPr="00900FC7">
              <w:rPr>
                <w:rFonts w:ascii="Book Antiqua" w:hAnsi="Book Antiqua" w:cs="Arial"/>
                <w:b/>
              </w:rPr>
              <w:t xml:space="preserve">On </w:t>
            </w:r>
            <w:r w:rsidR="00FC40E0">
              <w:rPr>
                <w:rFonts w:ascii="Book Antiqua" w:hAnsi="Book Antiqua" w:cs="Arial"/>
                <w:b/>
              </w:rPr>
              <w:t>16 August 2018</w:t>
            </w:r>
          </w:p>
        </w:tc>
        <w:tc>
          <w:tcPr>
            <w:tcW w:w="4057" w:type="dxa"/>
            <w:shd w:val="clear" w:color="auto" w:fill="auto"/>
          </w:tcPr>
          <w:p w:rsidR="00D22636" w:rsidRPr="00900FC7" w:rsidRDefault="007600FE" w:rsidP="00900FC7">
            <w:pPr>
              <w:jc w:val="both"/>
              <w:rPr>
                <w:rFonts w:ascii="Book Antiqua" w:hAnsi="Book Antiqua" w:cs="Arial"/>
                <w:b/>
              </w:rPr>
            </w:pPr>
            <w:r>
              <w:rPr>
                <w:rFonts w:ascii="Book Antiqua" w:hAnsi="Book Antiqua" w:cs="Arial"/>
                <w:b/>
              </w:rPr>
              <w:t>On 18 September 2018</w:t>
            </w:r>
          </w:p>
        </w:tc>
      </w:tr>
      <w:tr w:rsidR="00D22636" w:rsidRPr="00900FC7" w:rsidTr="007600FE">
        <w:trPr>
          <w:trHeight w:val="225"/>
        </w:trPr>
        <w:tc>
          <w:tcPr>
            <w:tcW w:w="6491" w:type="dxa"/>
            <w:shd w:val="clear" w:color="auto" w:fill="auto"/>
          </w:tcPr>
          <w:p w:rsidR="00D22636" w:rsidRPr="00900FC7" w:rsidRDefault="00D22636" w:rsidP="00900FC7">
            <w:pPr>
              <w:jc w:val="both"/>
              <w:rPr>
                <w:rFonts w:ascii="Book Antiqua" w:hAnsi="Book Antiqua" w:cs="Arial"/>
                <w:b/>
              </w:rPr>
            </w:pPr>
          </w:p>
        </w:tc>
        <w:tc>
          <w:tcPr>
            <w:tcW w:w="4057" w:type="dxa"/>
            <w:shd w:val="clear" w:color="auto" w:fill="auto"/>
          </w:tcPr>
          <w:p w:rsidR="00D22636" w:rsidRPr="00900FC7" w:rsidRDefault="00D22636" w:rsidP="00900FC7">
            <w:pPr>
              <w:jc w:val="both"/>
              <w:rPr>
                <w:rFonts w:ascii="Book Antiqua" w:hAnsi="Book Antiqua" w:cs="Arial"/>
                <w:b/>
              </w:rPr>
            </w:pPr>
          </w:p>
        </w:tc>
      </w:tr>
    </w:tbl>
    <w:p w:rsidR="00A15234" w:rsidRPr="00121768" w:rsidRDefault="00207617" w:rsidP="00DA4D91">
      <w:pPr>
        <w:jc w:val="center"/>
        <w:outlineLvl w:val="0"/>
        <w:rPr>
          <w:rFonts w:ascii="Book Antiqua" w:hAnsi="Book Antiqua" w:cs="Arial"/>
          <w:b/>
        </w:rPr>
      </w:pPr>
      <w:r w:rsidRPr="00121768">
        <w:rPr>
          <w:rFonts w:ascii="Book Antiqua" w:hAnsi="Book Antiqua" w:cs="Arial"/>
          <w:b/>
        </w:rPr>
        <w:t>Befo</w:t>
      </w:r>
      <w:r w:rsidR="00A15234" w:rsidRPr="00121768">
        <w:rPr>
          <w:rFonts w:ascii="Book Antiqua" w:hAnsi="Book Antiqua" w:cs="Arial"/>
          <w:b/>
        </w:rPr>
        <w:t>re</w:t>
      </w:r>
    </w:p>
    <w:p w:rsidR="00A15234" w:rsidRPr="00121768" w:rsidRDefault="00A15234" w:rsidP="00A15234">
      <w:pPr>
        <w:jc w:val="center"/>
        <w:rPr>
          <w:rFonts w:ascii="Book Antiqua" w:hAnsi="Book Antiqua" w:cs="Arial"/>
          <w:b/>
        </w:rPr>
      </w:pPr>
    </w:p>
    <w:p w:rsidR="001B186A" w:rsidRPr="00121768" w:rsidRDefault="002F6743" w:rsidP="00E83B5F">
      <w:pPr>
        <w:jc w:val="center"/>
        <w:outlineLvl w:val="0"/>
        <w:rPr>
          <w:rFonts w:ascii="Book Antiqua" w:hAnsi="Book Antiqua" w:cs="Arial"/>
          <w:b/>
          <w:color w:val="000000"/>
        </w:rPr>
      </w:pPr>
      <w:r>
        <w:rPr>
          <w:rFonts w:ascii="Book Antiqua" w:hAnsi="Book Antiqua" w:cs="Arial"/>
          <w:b/>
          <w:color w:val="000000"/>
        </w:rPr>
        <w:t xml:space="preserve">DEPUTY UPPER TRIBUNAL </w:t>
      </w:r>
      <w:r w:rsidR="001B2F75" w:rsidRPr="00121768">
        <w:rPr>
          <w:rFonts w:ascii="Book Antiqua" w:hAnsi="Book Antiqua" w:cs="Arial"/>
          <w:b/>
          <w:color w:val="000000"/>
        </w:rPr>
        <w:t xml:space="preserve">JUDGE </w:t>
      </w:r>
      <w:r w:rsidR="00ED73A3">
        <w:rPr>
          <w:rFonts w:ascii="Book Antiqua" w:hAnsi="Book Antiqua" w:cs="Arial"/>
          <w:b/>
          <w:color w:val="000000"/>
        </w:rPr>
        <w:t xml:space="preserve">I A M </w:t>
      </w:r>
      <w:r w:rsidR="00885390" w:rsidRPr="00121768">
        <w:rPr>
          <w:rFonts w:ascii="Book Antiqua" w:hAnsi="Book Antiqua" w:cs="Arial"/>
          <w:b/>
          <w:color w:val="000000"/>
        </w:rPr>
        <w:t>MURRAY</w:t>
      </w:r>
    </w:p>
    <w:p w:rsidR="00D20757" w:rsidRPr="00121768" w:rsidRDefault="00D20757" w:rsidP="00A15234">
      <w:pPr>
        <w:jc w:val="center"/>
        <w:rPr>
          <w:rFonts w:ascii="Book Antiqua" w:hAnsi="Book Antiqua" w:cs="Arial"/>
          <w:b/>
        </w:rPr>
      </w:pPr>
    </w:p>
    <w:p w:rsidR="00A845DC" w:rsidRPr="00121768" w:rsidRDefault="00A845DC" w:rsidP="00DA4D91">
      <w:pPr>
        <w:jc w:val="center"/>
        <w:outlineLvl w:val="0"/>
        <w:rPr>
          <w:rFonts w:ascii="Book Antiqua" w:hAnsi="Book Antiqua" w:cs="Arial"/>
          <w:b/>
        </w:rPr>
      </w:pPr>
      <w:r w:rsidRPr="00121768">
        <w:rPr>
          <w:rFonts w:ascii="Book Antiqua" w:hAnsi="Book Antiqua" w:cs="Arial"/>
          <w:b/>
        </w:rPr>
        <w:t>Between</w:t>
      </w:r>
    </w:p>
    <w:p w:rsidR="00A845DC" w:rsidRPr="00121768" w:rsidRDefault="00A845DC" w:rsidP="00A15234">
      <w:pPr>
        <w:jc w:val="center"/>
        <w:rPr>
          <w:rFonts w:ascii="Book Antiqua" w:hAnsi="Book Antiqua" w:cs="Arial"/>
          <w:b/>
        </w:rPr>
      </w:pPr>
    </w:p>
    <w:p w:rsidR="00136926" w:rsidRDefault="00FC40E0" w:rsidP="00DA4D91">
      <w:pPr>
        <w:jc w:val="center"/>
        <w:outlineLvl w:val="0"/>
        <w:rPr>
          <w:rFonts w:ascii="Book Antiqua" w:hAnsi="Book Antiqua" w:cs="Arial"/>
          <w:b/>
          <w:caps/>
        </w:rPr>
      </w:pPr>
      <w:r>
        <w:rPr>
          <w:rFonts w:ascii="Book Antiqua" w:hAnsi="Book Antiqua" w:cs="Arial"/>
          <w:b/>
          <w:caps/>
        </w:rPr>
        <w:t>mr boniface ikechukwu anunike</w:t>
      </w:r>
    </w:p>
    <w:p w:rsidR="00ED73A3" w:rsidRDefault="00ED73A3" w:rsidP="00DA4D91">
      <w:pPr>
        <w:jc w:val="center"/>
        <w:outlineLvl w:val="0"/>
        <w:rPr>
          <w:rFonts w:ascii="Book Antiqua" w:hAnsi="Book Antiqua" w:cs="Arial"/>
          <w:b/>
          <w:caps/>
        </w:rPr>
      </w:pPr>
      <w:r>
        <w:rPr>
          <w:rFonts w:ascii="Book Antiqua" w:hAnsi="Book Antiqua" w:cs="Arial"/>
          <w:b/>
          <w:caps/>
        </w:rPr>
        <w:t>(anonymity has not been directed)</w:t>
      </w:r>
    </w:p>
    <w:p w:rsidR="00704B61" w:rsidRPr="00121768" w:rsidRDefault="00704B61" w:rsidP="00DA4D91">
      <w:pPr>
        <w:jc w:val="right"/>
        <w:outlineLvl w:val="0"/>
        <w:rPr>
          <w:rFonts w:ascii="Book Antiqua" w:hAnsi="Book Antiqua" w:cs="Arial"/>
          <w:u w:val="single"/>
        </w:rPr>
      </w:pPr>
      <w:r w:rsidRPr="00121768">
        <w:rPr>
          <w:rFonts w:ascii="Book Antiqua" w:hAnsi="Book Antiqua" w:cs="Arial"/>
          <w:u w:val="single"/>
        </w:rPr>
        <w:t>Appellant</w:t>
      </w:r>
    </w:p>
    <w:p w:rsidR="00704B61" w:rsidRPr="00121768" w:rsidRDefault="00DD5071" w:rsidP="00704B61">
      <w:pPr>
        <w:jc w:val="center"/>
        <w:rPr>
          <w:rFonts w:ascii="Book Antiqua" w:hAnsi="Book Antiqua" w:cs="Arial"/>
          <w:b/>
        </w:rPr>
      </w:pPr>
      <w:r w:rsidRPr="00121768">
        <w:rPr>
          <w:rFonts w:ascii="Book Antiqua" w:hAnsi="Book Antiqua" w:cs="Arial"/>
          <w:b/>
        </w:rPr>
        <w:t>and</w:t>
      </w:r>
    </w:p>
    <w:p w:rsidR="00DD5071" w:rsidRPr="00121768" w:rsidRDefault="00DD5071" w:rsidP="00704B61">
      <w:pPr>
        <w:jc w:val="center"/>
        <w:rPr>
          <w:rFonts w:ascii="Book Antiqua" w:hAnsi="Book Antiqua" w:cs="Arial"/>
          <w:b/>
        </w:rPr>
      </w:pPr>
    </w:p>
    <w:p w:rsidR="00FD779B" w:rsidRPr="00121768" w:rsidRDefault="00DD5071" w:rsidP="00FD779B">
      <w:pPr>
        <w:jc w:val="center"/>
        <w:outlineLvl w:val="0"/>
        <w:rPr>
          <w:rFonts w:ascii="Book Antiqua" w:hAnsi="Book Antiqua" w:cs="Arial"/>
          <w:b/>
        </w:rPr>
      </w:pPr>
      <w:r w:rsidRPr="00121768">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121768">
        <w:rPr>
          <w:rFonts w:ascii="Book Antiqua" w:hAnsi="Book Antiqua" w:cs="Arial"/>
          <w:b/>
        </w:rPr>
        <w:instrText xml:space="preserve"> FORMTEXT </w:instrText>
      </w:r>
      <w:r w:rsidRPr="00121768">
        <w:rPr>
          <w:rFonts w:ascii="Book Antiqua" w:hAnsi="Book Antiqua" w:cs="Arial"/>
          <w:b/>
        </w:rPr>
      </w:r>
      <w:r w:rsidRPr="00121768">
        <w:rPr>
          <w:rFonts w:ascii="Book Antiqua" w:hAnsi="Book Antiqua" w:cs="Arial"/>
          <w:b/>
        </w:rPr>
        <w:fldChar w:fldCharType="separate"/>
      </w:r>
      <w:r w:rsidRPr="00121768">
        <w:rPr>
          <w:rFonts w:ascii="Book Antiqua" w:hAnsi="Book Antiqua" w:cs="Arial"/>
          <w:b/>
          <w:noProof/>
        </w:rPr>
        <w:t>THE SECRETARY OF STATE FOR THE HOME DEPARTMENT</w:t>
      </w:r>
      <w:r w:rsidRPr="00121768">
        <w:rPr>
          <w:rFonts w:ascii="Book Antiqua" w:hAnsi="Book Antiqua" w:cs="Arial"/>
          <w:b/>
        </w:rPr>
        <w:fldChar w:fldCharType="end"/>
      </w:r>
      <w:bookmarkEnd w:id="2"/>
    </w:p>
    <w:p w:rsidR="00DD5071" w:rsidRPr="00121768" w:rsidRDefault="00DD5071" w:rsidP="00DA4D91">
      <w:pPr>
        <w:jc w:val="right"/>
        <w:outlineLvl w:val="0"/>
        <w:rPr>
          <w:rFonts w:ascii="Book Antiqua" w:hAnsi="Book Antiqua" w:cs="Arial"/>
          <w:u w:val="single"/>
        </w:rPr>
      </w:pPr>
      <w:r w:rsidRPr="00121768">
        <w:rPr>
          <w:rFonts w:ascii="Book Antiqua" w:hAnsi="Book Antiqua" w:cs="Arial"/>
          <w:u w:val="single"/>
        </w:rPr>
        <w:t>Respondent</w:t>
      </w:r>
    </w:p>
    <w:p w:rsidR="00DD5071" w:rsidRPr="00121768" w:rsidRDefault="00DD5071" w:rsidP="00DD5071">
      <w:pPr>
        <w:rPr>
          <w:rFonts w:ascii="Book Antiqua" w:hAnsi="Book Antiqua" w:cs="Arial"/>
          <w:u w:val="single"/>
        </w:rPr>
      </w:pPr>
    </w:p>
    <w:p w:rsidR="00DD5071" w:rsidRPr="00121768" w:rsidRDefault="00DE7DB7" w:rsidP="00DA4D91">
      <w:pPr>
        <w:outlineLvl w:val="0"/>
        <w:rPr>
          <w:rFonts w:ascii="Book Antiqua" w:hAnsi="Book Antiqua" w:cs="Arial"/>
        </w:rPr>
      </w:pPr>
      <w:r w:rsidRPr="00121768">
        <w:rPr>
          <w:rFonts w:ascii="Book Antiqua" w:hAnsi="Book Antiqua" w:cs="Arial"/>
          <w:b/>
          <w:u w:val="single"/>
        </w:rPr>
        <w:t>Representation</w:t>
      </w:r>
      <w:r w:rsidRPr="00121768">
        <w:rPr>
          <w:rFonts w:ascii="Book Antiqua" w:hAnsi="Book Antiqua" w:cs="Arial"/>
          <w:b/>
        </w:rPr>
        <w:t>:</w:t>
      </w:r>
    </w:p>
    <w:p w:rsidR="00DE7DB7" w:rsidRPr="00121768" w:rsidRDefault="00DE7DB7" w:rsidP="00DD5071">
      <w:pPr>
        <w:rPr>
          <w:rFonts w:ascii="Book Antiqua" w:hAnsi="Book Antiqua" w:cs="Arial"/>
        </w:rPr>
      </w:pPr>
    </w:p>
    <w:p w:rsidR="00DE7DB7" w:rsidRPr="00121768" w:rsidRDefault="00DE7DB7" w:rsidP="00DA4D91">
      <w:pPr>
        <w:tabs>
          <w:tab w:val="left" w:pos="2520"/>
        </w:tabs>
        <w:outlineLvl w:val="0"/>
        <w:rPr>
          <w:rFonts w:ascii="Book Antiqua" w:hAnsi="Book Antiqua" w:cs="Arial"/>
        </w:rPr>
      </w:pPr>
      <w:r w:rsidRPr="00121768">
        <w:rPr>
          <w:rFonts w:ascii="Book Antiqua" w:hAnsi="Book Antiqua" w:cs="Arial"/>
        </w:rPr>
        <w:t>For the Appellant:</w:t>
      </w:r>
      <w:r w:rsidRPr="00121768">
        <w:rPr>
          <w:rFonts w:ascii="Book Antiqua" w:hAnsi="Book Antiqua" w:cs="Arial"/>
        </w:rPr>
        <w:tab/>
      </w:r>
      <w:r w:rsidR="00FC40E0">
        <w:rPr>
          <w:rFonts w:ascii="Book Antiqua" w:hAnsi="Book Antiqua" w:cs="Arial"/>
        </w:rPr>
        <w:t xml:space="preserve">Mr </w:t>
      </w:r>
      <w:proofErr w:type="spellStart"/>
      <w:r w:rsidR="00FC40E0">
        <w:rPr>
          <w:rFonts w:ascii="Book Antiqua" w:hAnsi="Book Antiqua" w:cs="Arial"/>
        </w:rPr>
        <w:t>Nwaekwu</w:t>
      </w:r>
      <w:proofErr w:type="spellEnd"/>
      <w:r w:rsidR="00FC40E0">
        <w:rPr>
          <w:rFonts w:ascii="Book Antiqua" w:hAnsi="Book Antiqua" w:cs="Arial"/>
        </w:rPr>
        <w:t xml:space="preserve">, </w:t>
      </w:r>
      <w:proofErr w:type="spellStart"/>
      <w:r w:rsidR="00FC40E0">
        <w:rPr>
          <w:rFonts w:ascii="Book Antiqua" w:hAnsi="Book Antiqua" w:cs="Arial"/>
        </w:rPr>
        <w:t>Moorehouse</w:t>
      </w:r>
      <w:proofErr w:type="spellEnd"/>
      <w:r w:rsidR="00FC40E0">
        <w:rPr>
          <w:rFonts w:ascii="Book Antiqua" w:hAnsi="Book Antiqua" w:cs="Arial"/>
        </w:rPr>
        <w:t xml:space="preserve"> Solicitors, London</w:t>
      </w:r>
    </w:p>
    <w:p w:rsidR="00DE7DB7" w:rsidRPr="00121768" w:rsidRDefault="00DE7DB7" w:rsidP="00DE7DB7">
      <w:pPr>
        <w:tabs>
          <w:tab w:val="left" w:pos="2520"/>
        </w:tabs>
        <w:rPr>
          <w:rFonts w:ascii="Book Antiqua" w:hAnsi="Book Antiqua" w:cs="Arial"/>
        </w:rPr>
      </w:pPr>
      <w:r w:rsidRPr="00121768">
        <w:rPr>
          <w:rFonts w:ascii="Book Antiqua" w:hAnsi="Book Antiqua" w:cs="Arial"/>
        </w:rPr>
        <w:t>For the Respondent:</w:t>
      </w:r>
      <w:r w:rsidRPr="00121768">
        <w:rPr>
          <w:rFonts w:ascii="Book Antiqua" w:hAnsi="Book Antiqua" w:cs="Arial"/>
        </w:rPr>
        <w:tab/>
      </w:r>
      <w:r w:rsidR="00FC40E0">
        <w:rPr>
          <w:rFonts w:ascii="Book Antiqua" w:hAnsi="Book Antiqua" w:cs="Arial"/>
        </w:rPr>
        <w:t xml:space="preserve">Mr </w:t>
      </w:r>
      <w:proofErr w:type="spellStart"/>
      <w:r w:rsidR="00ED73A3">
        <w:rPr>
          <w:rFonts w:ascii="Book Antiqua" w:hAnsi="Book Antiqua" w:cs="Arial"/>
        </w:rPr>
        <w:t>K</w:t>
      </w:r>
      <w:r w:rsidR="00FC40E0">
        <w:rPr>
          <w:rFonts w:ascii="Book Antiqua" w:hAnsi="Book Antiqua" w:cs="Arial"/>
        </w:rPr>
        <w:t>andola</w:t>
      </w:r>
      <w:proofErr w:type="spellEnd"/>
      <w:r w:rsidR="00FC40E0">
        <w:rPr>
          <w:rFonts w:ascii="Book Antiqua" w:hAnsi="Book Antiqua" w:cs="Arial"/>
        </w:rPr>
        <w:t>, Home Office Presenting Officer</w:t>
      </w:r>
    </w:p>
    <w:p w:rsidR="00DE7DB7" w:rsidRPr="00121768" w:rsidRDefault="00DE7DB7" w:rsidP="00402B9E">
      <w:pPr>
        <w:tabs>
          <w:tab w:val="left" w:pos="2520"/>
        </w:tabs>
        <w:jc w:val="center"/>
        <w:rPr>
          <w:rFonts w:ascii="Book Antiqua" w:hAnsi="Book Antiqua" w:cs="Arial"/>
        </w:rPr>
      </w:pPr>
    </w:p>
    <w:p w:rsidR="00DE7DB7" w:rsidRPr="00121768" w:rsidRDefault="00DE7DB7" w:rsidP="00402B9E">
      <w:pPr>
        <w:tabs>
          <w:tab w:val="left" w:pos="2520"/>
        </w:tabs>
        <w:jc w:val="center"/>
        <w:rPr>
          <w:rFonts w:ascii="Book Antiqua" w:hAnsi="Book Antiqua" w:cs="Arial"/>
        </w:rPr>
      </w:pPr>
    </w:p>
    <w:p w:rsidR="00DE7DB7" w:rsidRPr="00121768" w:rsidRDefault="0029225E" w:rsidP="00DA4D91">
      <w:pPr>
        <w:tabs>
          <w:tab w:val="left" w:pos="2520"/>
        </w:tabs>
        <w:jc w:val="center"/>
        <w:outlineLvl w:val="0"/>
        <w:rPr>
          <w:rFonts w:ascii="Book Antiqua" w:hAnsi="Book Antiqua" w:cs="Arial"/>
        </w:rPr>
      </w:pPr>
      <w:r>
        <w:rPr>
          <w:rFonts w:ascii="Book Antiqua" w:hAnsi="Book Antiqua" w:cs="Arial"/>
          <w:b/>
          <w:u w:val="single"/>
        </w:rPr>
        <w:t>DECISION</w:t>
      </w:r>
      <w:r w:rsidR="00402B9E" w:rsidRPr="00121768">
        <w:rPr>
          <w:rFonts w:ascii="Book Antiqua" w:hAnsi="Book Antiqua" w:cs="Arial"/>
          <w:b/>
          <w:u w:val="single"/>
        </w:rPr>
        <w:t xml:space="preserve"> AND REASONS</w:t>
      </w:r>
    </w:p>
    <w:p w:rsidR="00402B9E" w:rsidRPr="00121768" w:rsidRDefault="00402B9E" w:rsidP="00402B9E">
      <w:pPr>
        <w:tabs>
          <w:tab w:val="left" w:pos="2520"/>
        </w:tabs>
        <w:jc w:val="both"/>
        <w:rPr>
          <w:rFonts w:ascii="Book Antiqua" w:hAnsi="Book Antiqua" w:cs="Arial"/>
        </w:rPr>
      </w:pPr>
    </w:p>
    <w:p w:rsidR="009F5220" w:rsidRDefault="00FA32FB" w:rsidP="00FD779B">
      <w:pPr>
        <w:numPr>
          <w:ilvl w:val="0"/>
          <w:numId w:val="1"/>
        </w:numPr>
        <w:jc w:val="both"/>
        <w:rPr>
          <w:rFonts w:ascii="Book Antiqua" w:hAnsi="Book Antiqua" w:cs="Arial"/>
        </w:rPr>
      </w:pPr>
      <w:r>
        <w:rPr>
          <w:rFonts w:ascii="Book Antiqua" w:hAnsi="Book Antiqua" w:cs="Arial"/>
        </w:rPr>
        <w:t>The appellant is a citizen of Nigeria born on 10 August 1973.  He appealed the respondent’s decision of 23 May 2016 refusing him a document certifying</w:t>
      </w:r>
      <w:r w:rsidR="00ED73A3">
        <w:rPr>
          <w:rFonts w:ascii="Book Antiqua" w:hAnsi="Book Antiqua" w:cs="Arial"/>
        </w:rPr>
        <w:t xml:space="preserve"> his</w:t>
      </w:r>
      <w:r>
        <w:rPr>
          <w:rFonts w:ascii="Book Antiqua" w:hAnsi="Book Antiqua" w:cs="Arial"/>
        </w:rPr>
        <w:t xml:space="preserve"> permanent residence as confirmation of a right to reside in the United Kingdom.  His application was based on his marriage to an EEA national being </w:t>
      </w:r>
      <w:r w:rsidR="00916A6C">
        <w:rPr>
          <w:rFonts w:ascii="Book Antiqua" w:hAnsi="Book Antiqua" w:cs="Arial"/>
        </w:rPr>
        <w:t>[</w:t>
      </w:r>
      <w:r>
        <w:rPr>
          <w:rFonts w:ascii="Book Antiqua" w:hAnsi="Book Antiqua" w:cs="Arial"/>
        </w:rPr>
        <w:t>MM</w:t>
      </w:r>
      <w:r w:rsidR="00916A6C">
        <w:rPr>
          <w:rFonts w:ascii="Book Antiqua" w:hAnsi="Book Antiqua" w:cs="Arial"/>
        </w:rPr>
        <w:t xml:space="preserve">] </w:t>
      </w:r>
      <w:r>
        <w:rPr>
          <w:rFonts w:ascii="Book Antiqua" w:hAnsi="Book Antiqua" w:cs="Arial"/>
        </w:rPr>
        <w:t xml:space="preserve">who is national of Portugal and from whom he is now divorced.  His appeal was heard by Judge of the First-Tier Tribunal </w:t>
      </w:r>
      <w:proofErr w:type="spellStart"/>
      <w:r>
        <w:rPr>
          <w:rFonts w:ascii="Book Antiqua" w:hAnsi="Book Antiqua" w:cs="Arial"/>
        </w:rPr>
        <w:t>Devittie</w:t>
      </w:r>
      <w:proofErr w:type="spellEnd"/>
      <w:r>
        <w:rPr>
          <w:rFonts w:ascii="Book Antiqua" w:hAnsi="Book Antiqua" w:cs="Arial"/>
        </w:rPr>
        <w:t xml:space="preserve"> on 22 February 2018 and dismissed under the Immigration Rules in a decision promulgated on 15 March 2018.  </w:t>
      </w:r>
    </w:p>
    <w:p w:rsidR="00FA32FB" w:rsidRDefault="00FA32FB" w:rsidP="00FA32FB">
      <w:pPr>
        <w:jc w:val="both"/>
        <w:rPr>
          <w:rFonts w:ascii="Book Antiqua" w:hAnsi="Book Antiqua" w:cs="Arial"/>
        </w:rPr>
      </w:pPr>
    </w:p>
    <w:p w:rsidR="00F6218E" w:rsidRDefault="00FA32FB" w:rsidP="00FD779B">
      <w:pPr>
        <w:numPr>
          <w:ilvl w:val="0"/>
          <w:numId w:val="1"/>
        </w:numPr>
        <w:jc w:val="both"/>
        <w:rPr>
          <w:rFonts w:ascii="Book Antiqua" w:hAnsi="Book Antiqua" w:cs="Arial"/>
        </w:rPr>
      </w:pPr>
      <w:r>
        <w:rPr>
          <w:rFonts w:ascii="Book Antiqua" w:hAnsi="Book Antiqua" w:cs="Arial"/>
        </w:rPr>
        <w:t xml:space="preserve">An application for permission to appeal was lodged and permission was granted by Judge of the First-Tier Tribunal Juliet Grant-Hutchison on 28 June 2018.  The application had been refused because it was stated that there was insufficient evidence </w:t>
      </w:r>
      <w:r>
        <w:rPr>
          <w:rFonts w:ascii="Book Antiqua" w:hAnsi="Book Antiqua" w:cs="Arial"/>
        </w:rPr>
        <w:lastRenderedPageBreak/>
        <w:t xml:space="preserve">to show that the EEA spouse was a qualified person as at the date of </w:t>
      </w:r>
      <w:r w:rsidR="00ED73A3">
        <w:rPr>
          <w:rFonts w:ascii="Book Antiqua" w:hAnsi="Book Antiqua" w:cs="Arial"/>
        </w:rPr>
        <w:t xml:space="preserve">the </w:t>
      </w:r>
      <w:r>
        <w:rPr>
          <w:rFonts w:ascii="Book Antiqua" w:hAnsi="Book Antiqua" w:cs="Arial"/>
        </w:rPr>
        <w:t>decree of divorce</w:t>
      </w:r>
      <w:r w:rsidR="00ED73A3">
        <w:rPr>
          <w:rFonts w:ascii="Book Antiqua" w:hAnsi="Book Antiqua" w:cs="Arial"/>
        </w:rPr>
        <w:t>.  T</w:t>
      </w:r>
      <w:r>
        <w:rPr>
          <w:rFonts w:ascii="Book Antiqua" w:hAnsi="Book Antiqua" w:cs="Arial"/>
        </w:rPr>
        <w:t xml:space="preserve">he permission states that it is potentially arguable that in light of the case of </w:t>
      </w:r>
      <w:bookmarkStart w:id="3" w:name="_Hlk524438657"/>
      <w:proofErr w:type="spellStart"/>
      <w:r w:rsidRPr="00F6218E">
        <w:rPr>
          <w:rFonts w:ascii="Book Antiqua" w:hAnsi="Book Antiqua" w:cs="Arial"/>
          <w:b/>
          <w:i/>
          <w:u w:val="single"/>
        </w:rPr>
        <w:t>Baigazieva</w:t>
      </w:r>
      <w:bookmarkEnd w:id="3"/>
      <w:proofErr w:type="spellEnd"/>
      <w:r>
        <w:rPr>
          <w:rFonts w:ascii="Book Antiqua" w:hAnsi="Book Antiqua" w:cs="Arial"/>
        </w:rPr>
        <w:t xml:space="preserve"> [2018] EWCA </w:t>
      </w:r>
      <w:proofErr w:type="spellStart"/>
      <w:r>
        <w:rPr>
          <w:rFonts w:ascii="Book Antiqua" w:hAnsi="Book Antiqua" w:cs="Arial"/>
        </w:rPr>
        <w:t>Civ</w:t>
      </w:r>
      <w:proofErr w:type="spellEnd"/>
      <w:r>
        <w:rPr>
          <w:rFonts w:ascii="Book Antiqua" w:hAnsi="Book Antiqua" w:cs="Arial"/>
        </w:rPr>
        <w:t xml:space="preserve"> 1088 which has been handed down</w:t>
      </w:r>
      <w:r w:rsidR="00F6218E">
        <w:rPr>
          <w:rFonts w:ascii="Book Antiqua" w:hAnsi="Book Antiqua" w:cs="Arial"/>
        </w:rPr>
        <w:t xml:space="preserve"> since</w:t>
      </w:r>
      <w:r w:rsidR="00ED73A3">
        <w:rPr>
          <w:rFonts w:ascii="Book Antiqua" w:hAnsi="Book Antiqua" w:cs="Arial"/>
        </w:rPr>
        <w:t xml:space="preserve"> the date of promulgation of this</w:t>
      </w:r>
      <w:r w:rsidR="00F6218E">
        <w:rPr>
          <w:rFonts w:ascii="Book Antiqua" w:hAnsi="Book Antiqua" w:cs="Arial"/>
        </w:rPr>
        <w:t xml:space="preserve"> decision the evidence that the appellant had provided may have been sufficient to show that the EEA national was exercising Treaty Rights when divorce proceedings were commenced.</w:t>
      </w:r>
    </w:p>
    <w:p w:rsidR="00F6218E" w:rsidRDefault="00F6218E" w:rsidP="00F6218E">
      <w:pPr>
        <w:pStyle w:val="ListParagraph"/>
        <w:rPr>
          <w:rFonts w:ascii="Book Antiqua" w:hAnsi="Book Antiqua" w:cs="Arial"/>
        </w:rPr>
      </w:pPr>
    </w:p>
    <w:p w:rsidR="00F6218E" w:rsidRDefault="00F6218E" w:rsidP="00FD779B">
      <w:pPr>
        <w:numPr>
          <w:ilvl w:val="0"/>
          <w:numId w:val="1"/>
        </w:numPr>
        <w:jc w:val="both"/>
        <w:rPr>
          <w:rFonts w:ascii="Book Antiqua" w:hAnsi="Book Antiqua" w:cs="Arial"/>
        </w:rPr>
      </w:pPr>
      <w:r>
        <w:rPr>
          <w:rFonts w:ascii="Book Antiqua" w:hAnsi="Book Antiqua" w:cs="Arial"/>
        </w:rPr>
        <w:t>There was no Rule 24 response.</w:t>
      </w:r>
    </w:p>
    <w:p w:rsidR="00F6218E" w:rsidRDefault="00F6218E" w:rsidP="00F6218E">
      <w:pPr>
        <w:pStyle w:val="ListParagraph"/>
        <w:rPr>
          <w:rFonts w:ascii="Book Antiqua" w:hAnsi="Book Antiqua" w:cs="Arial"/>
        </w:rPr>
      </w:pPr>
    </w:p>
    <w:p w:rsidR="00F6218E" w:rsidRPr="00F6218E" w:rsidRDefault="00F6218E" w:rsidP="00F6218E">
      <w:pPr>
        <w:jc w:val="both"/>
        <w:rPr>
          <w:rFonts w:ascii="Book Antiqua" w:hAnsi="Book Antiqua" w:cs="Arial"/>
          <w:b/>
          <w:u w:val="single"/>
        </w:rPr>
      </w:pPr>
      <w:r w:rsidRPr="00F6218E">
        <w:rPr>
          <w:rFonts w:ascii="Book Antiqua" w:hAnsi="Book Antiqua" w:cs="Arial"/>
          <w:b/>
          <w:u w:val="single"/>
        </w:rPr>
        <w:t>The Hearing</w:t>
      </w:r>
    </w:p>
    <w:p w:rsidR="00F6218E" w:rsidRDefault="00F6218E" w:rsidP="00F6218E">
      <w:pPr>
        <w:pStyle w:val="ListParagraph"/>
        <w:rPr>
          <w:rFonts w:ascii="Book Antiqua" w:hAnsi="Book Antiqua" w:cs="Arial"/>
        </w:rPr>
      </w:pPr>
    </w:p>
    <w:p w:rsidR="00BF0D11" w:rsidRDefault="00F6218E" w:rsidP="00FD779B">
      <w:pPr>
        <w:numPr>
          <w:ilvl w:val="0"/>
          <w:numId w:val="1"/>
        </w:numPr>
        <w:jc w:val="both"/>
        <w:rPr>
          <w:rFonts w:ascii="Book Antiqua" w:hAnsi="Book Antiqua" w:cs="Arial"/>
        </w:rPr>
      </w:pPr>
      <w:r>
        <w:rPr>
          <w:rFonts w:ascii="Book Antiqua" w:hAnsi="Book Antiqua" w:cs="Arial"/>
        </w:rPr>
        <w:t xml:space="preserve">The respondent’s decision states that the appellant’s EEA national former spouse must have continuously exercised free movement rights up to the point of divorce and the appellant must have been employed, self-employed or self-sufficient since the divorce and this evidence must cover a continuous </w:t>
      </w:r>
      <w:r w:rsidR="00BF17F3">
        <w:rPr>
          <w:rFonts w:ascii="Book Antiqua" w:hAnsi="Book Antiqua" w:cs="Arial"/>
        </w:rPr>
        <w:t>five-year</w:t>
      </w:r>
      <w:r>
        <w:rPr>
          <w:rFonts w:ascii="Book Antiqua" w:hAnsi="Book Antiqua" w:cs="Arial"/>
        </w:rPr>
        <w:t xml:space="preserve"> period to meet the requirement of Regulation </w:t>
      </w:r>
      <w:r w:rsidR="00BF0D11">
        <w:rPr>
          <w:rFonts w:ascii="Book Antiqua" w:hAnsi="Book Antiqua" w:cs="Arial"/>
        </w:rPr>
        <w:t>15(1)(f).  The marriage took place on 23 June 2010 and the divorce was made absolute on 8 September 2015, but it was not accepted that the sponsor had been exercising her Treaty Rights in the UK continuously from the period of the wedding until the divorce or that they</w:t>
      </w:r>
      <w:r w:rsidR="00BF17F3">
        <w:rPr>
          <w:rFonts w:ascii="Book Antiqua" w:hAnsi="Book Antiqua" w:cs="Arial"/>
        </w:rPr>
        <w:t xml:space="preserve"> had</w:t>
      </w:r>
      <w:r w:rsidR="00BF0D11">
        <w:rPr>
          <w:rFonts w:ascii="Book Antiqua" w:hAnsi="Book Antiqua" w:cs="Arial"/>
        </w:rPr>
        <w:t xml:space="preserve"> both lived </w:t>
      </w:r>
      <w:r w:rsidR="00ED73A3">
        <w:rPr>
          <w:rFonts w:ascii="Book Antiqua" w:hAnsi="Book Antiqua" w:cs="Arial"/>
        </w:rPr>
        <w:t xml:space="preserve">in the UK </w:t>
      </w:r>
      <w:r w:rsidR="00BF0D11">
        <w:rPr>
          <w:rFonts w:ascii="Book Antiqua" w:hAnsi="Book Antiqua" w:cs="Arial"/>
        </w:rPr>
        <w:t>for a year.</w:t>
      </w:r>
    </w:p>
    <w:p w:rsidR="00BF0D11" w:rsidRDefault="00BF0D11" w:rsidP="00BF0D11">
      <w:pPr>
        <w:jc w:val="both"/>
        <w:rPr>
          <w:rFonts w:ascii="Book Antiqua" w:hAnsi="Book Antiqua" w:cs="Arial"/>
        </w:rPr>
      </w:pPr>
    </w:p>
    <w:p w:rsidR="00BF0D11" w:rsidRDefault="00BF0D11" w:rsidP="00FD779B">
      <w:pPr>
        <w:numPr>
          <w:ilvl w:val="0"/>
          <w:numId w:val="1"/>
        </w:numPr>
        <w:jc w:val="both"/>
        <w:rPr>
          <w:rFonts w:ascii="Book Antiqua" w:hAnsi="Book Antiqua" w:cs="Arial"/>
        </w:rPr>
      </w:pPr>
      <w:r>
        <w:rPr>
          <w:rFonts w:ascii="Book Antiqua" w:hAnsi="Book Antiqua" w:cs="Arial"/>
        </w:rPr>
        <w:t xml:space="preserve">The appellant’s representative made his submissions submitting that the sponsor had exercised her Treaty Rights for five years up to the date of the divorce.  He referred me to paragraph 8 of the decision.  In this paragraph the Judge refers to the sponsor’s payslips for March 2014, April 2015, May 2015 up to October 2015.  Reference is also made in this paragraph to the Halifax Bank statements.  The Judge states none of the sponsor’s Halifax Bank statements show any payments corresponding to the salary payments reflected in the payslips.  The representative submitted that the </w:t>
      </w:r>
      <w:r w:rsidR="00BF17F3">
        <w:rPr>
          <w:rFonts w:ascii="Book Antiqua" w:hAnsi="Book Antiqua" w:cs="Arial"/>
        </w:rPr>
        <w:t>five-year</w:t>
      </w:r>
      <w:r>
        <w:rPr>
          <w:rFonts w:ascii="Book Antiqua" w:hAnsi="Book Antiqua" w:cs="Arial"/>
        </w:rPr>
        <w:t xml:space="preserve"> period is running from April 2010 until April 2015 and he submitted that the appellant and his partner did not get divorced until the marriage had lasted for five years. </w:t>
      </w:r>
    </w:p>
    <w:p w:rsidR="00BF0D11" w:rsidRDefault="00BF0D11" w:rsidP="00BF0D11">
      <w:pPr>
        <w:pStyle w:val="ListParagraph"/>
        <w:rPr>
          <w:rFonts w:ascii="Book Antiqua" w:hAnsi="Book Antiqua" w:cs="Arial"/>
        </w:rPr>
      </w:pPr>
    </w:p>
    <w:p w:rsidR="00BF0D11" w:rsidRDefault="00BF0D11" w:rsidP="00FD779B">
      <w:pPr>
        <w:numPr>
          <w:ilvl w:val="0"/>
          <w:numId w:val="1"/>
        </w:numPr>
        <w:jc w:val="both"/>
        <w:rPr>
          <w:rFonts w:ascii="Book Antiqua" w:hAnsi="Book Antiqua" w:cs="Arial"/>
        </w:rPr>
      </w:pPr>
      <w:r>
        <w:rPr>
          <w:rFonts w:ascii="Book Antiqua" w:hAnsi="Book Antiqua" w:cs="Arial"/>
        </w:rPr>
        <w:t>I pointed out that in this paragraph the Judge has made it clear that he is not satisfied with the payslips produced.  The representative submitted that the respondent has not challenged the payslips in the refusal letter and no allegation has been made of forgery or the like.</w:t>
      </w:r>
    </w:p>
    <w:p w:rsidR="00BF0D11" w:rsidRDefault="00BF0D11" w:rsidP="00BF0D11">
      <w:pPr>
        <w:pStyle w:val="ListParagraph"/>
        <w:rPr>
          <w:rFonts w:ascii="Book Antiqua" w:hAnsi="Book Antiqua" w:cs="Arial"/>
        </w:rPr>
      </w:pPr>
    </w:p>
    <w:p w:rsidR="00BF0D11" w:rsidRDefault="00BF0D11" w:rsidP="00FD779B">
      <w:pPr>
        <w:numPr>
          <w:ilvl w:val="0"/>
          <w:numId w:val="1"/>
        </w:numPr>
        <w:jc w:val="both"/>
        <w:rPr>
          <w:rFonts w:ascii="Book Antiqua" w:hAnsi="Book Antiqua" w:cs="Arial"/>
        </w:rPr>
      </w:pPr>
      <w:r>
        <w:rPr>
          <w:rFonts w:ascii="Book Antiqua" w:hAnsi="Book Antiqua" w:cs="Arial"/>
        </w:rPr>
        <w:t xml:space="preserve">I asked if the appellant and his ex-wife lived together for a year and the representative submitted that as long as they </w:t>
      </w:r>
      <w:r w:rsidR="00ED73A3">
        <w:rPr>
          <w:rFonts w:ascii="Book Antiqua" w:hAnsi="Book Antiqua" w:cs="Arial"/>
        </w:rPr>
        <w:t>we</w:t>
      </w:r>
      <w:r>
        <w:rPr>
          <w:rFonts w:ascii="Book Antiqua" w:hAnsi="Book Antiqua" w:cs="Arial"/>
        </w:rPr>
        <w:t>re both</w:t>
      </w:r>
      <w:r w:rsidR="00ED73A3">
        <w:rPr>
          <w:rFonts w:ascii="Book Antiqua" w:hAnsi="Book Antiqua" w:cs="Arial"/>
        </w:rPr>
        <w:t xml:space="preserve"> living</w:t>
      </w:r>
      <w:r>
        <w:rPr>
          <w:rFonts w:ascii="Book Antiqua" w:hAnsi="Book Antiqua" w:cs="Arial"/>
        </w:rPr>
        <w:t xml:space="preserve"> in the United Kingdom </w:t>
      </w:r>
      <w:r w:rsidR="00ED73A3">
        <w:rPr>
          <w:rFonts w:ascii="Book Antiqua" w:hAnsi="Book Antiqua" w:cs="Arial"/>
        </w:rPr>
        <w:t xml:space="preserve">for a year </w:t>
      </w:r>
      <w:r>
        <w:rPr>
          <w:rFonts w:ascii="Book Antiqua" w:hAnsi="Book Antiqua" w:cs="Arial"/>
        </w:rPr>
        <w:t>they do not require to</w:t>
      </w:r>
      <w:r w:rsidR="00ED73A3">
        <w:rPr>
          <w:rFonts w:ascii="Book Antiqua" w:hAnsi="Book Antiqua" w:cs="Arial"/>
        </w:rPr>
        <w:t xml:space="preserve"> have been living</w:t>
      </w:r>
      <w:r>
        <w:rPr>
          <w:rFonts w:ascii="Book Antiqua" w:hAnsi="Book Antiqua" w:cs="Arial"/>
        </w:rPr>
        <w:t xml:space="preserve"> together.  I was asked to consider the employment evidence from 2010 until 2015.  I was referred to paragraph 5 of the First-Tier Judge’s decision which refers to letters from debt collection agents in the name of the appellant’s former spouse and again refers to her payslips, bank statements and HMRC documents.  There are P60s in the appellant’s bundle.</w:t>
      </w:r>
    </w:p>
    <w:p w:rsidR="00BF0D11" w:rsidRDefault="00BF0D11" w:rsidP="00BF0D11">
      <w:pPr>
        <w:pStyle w:val="ListParagraph"/>
        <w:rPr>
          <w:rFonts w:ascii="Book Antiqua" w:hAnsi="Book Antiqua" w:cs="Arial"/>
        </w:rPr>
      </w:pPr>
    </w:p>
    <w:p w:rsidR="00BF0D11" w:rsidRDefault="00BF0D11" w:rsidP="00FD779B">
      <w:pPr>
        <w:numPr>
          <w:ilvl w:val="0"/>
          <w:numId w:val="1"/>
        </w:numPr>
        <w:jc w:val="both"/>
        <w:rPr>
          <w:rFonts w:ascii="Book Antiqua" w:hAnsi="Book Antiqua" w:cs="Arial"/>
        </w:rPr>
      </w:pPr>
      <w:r>
        <w:rPr>
          <w:rFonts w:ascii="Book Antiqua" w:hAnsi="Book Antiqua" w:cs="Arial"/>
        </w:rPr>
        <w:t xml:space="preserve">The representative referred me to paragraph 8 </w:t>
      </w:r>
      <w:r w:rsidR="00ED73A3">
        <w:rPr>
          <w:rFonts w:ascii="Book Antiqua" w:hAnsi="Book Antiqua" w:cs="Arial"/>
        </w:rPr>
        <w:t xml:space="preserve">of the decision </w:t>
      </w:r>
      <w:r>
        <w:rPr>
          <w:rFonts w:ascii="Book Antiqua" w:hAnsi="Book Antiqua" w:cs="Arial"/>
        </w:rPr>
        <w:t xml:space="preserve">in which the Judge states that the appellant has to show on </w:t>
      </w:r>
      <w:r w:rsidR="00ED73A3">
        <w:rPr>
          <w:rFonts w:ascii="Book Antiqua" w:hAnsi="Book Antiqua" w:cs="Arial"/>
        </w:rPr>
        <w:t>the</w:t>
      </w:r>
      <w:r>
        <w:rPr>
          <w:rFonts w:ascii="Book Antiqua" w:hAnsi="Book Antiqua" w:cs="Arial"/>
        </w:rPr>
        <w:t xml:space="preserve"> balance of probabilities that he satisfies the requirements of the Immigration Rules.  The representative submitted that this is an error as the EEA Regulations should have been referred to not the Immigration Rules.</w:t>
      </w:r>
    </w:p>
    <w:p w:rsidR="00BF0D11" w:rsidRDefault="00BF0D11" w:rsidP="00BF0D11">
      <w:pPr>
        <w:pStyle w:val="ListParagraph"/>
        <w:rPr>
          <w:rFonts w:ascii="Book Antiqua" w:hAnsi="Book Antiqua" w:cs="Arial"/>
        </w:rPr>
      </w:pPr>
    </w:p>
    <w:p w:rsidR="00BF0D11" w:rsidRDefault="00BF0D11" w:rsidP="00FD779B">
      <w:pPr>
        <w:numPr>
          <w:ilvl w:val="0"/>
          <w:numId w:val="1"/>
        </w:numPr>
        <w:jc w:val="both"/>
        <w:rPr>
          <w:rFonts w:ascii="Book Antiqua" w:hAnsi="Book Antiqua" w:cs="Arial"/>
        </w:rPr>
      </w:pPr>
      <w:r>
        <w:rPr>
          <w:rFonts w:ascii="Book Antiqua" w:hAnsi="Book Antiqua" w:cs="Arial"/>
        </w:rPr>
        <w:t xml:space="preserve">The representative submitted that the Judge had sufficient evidence to show that the appellant’s ex-wife </w:t>
      </w:r>
      <w:r w:rsidR="00ED73A3">
        <w:rPr>
          <w:rFonts w:ascii="Book Antiqua" w:hAnsi="Book Antiqua" w:cs="Arial"/>
        </w:rPr>
        <w:t>met the r</w:t>
      </w:r>
      <w:r>
        <w:rPr>
          <w:rFonts w:ascii="Book Antiqua" w:hAnsi="Book Antiqua" w:cs="Arial"/>
        </w:rPr>
        <w:t xml:space="preserve">equirements of the </w:t>
      </w:r>
      <w:r w:rsidR="00ED73A3">
        <w:rPr>
          <w:rFonts w:ascii="Book Antiqua" w:hAnsi="Book Antiqua" w:cs="Arial"/>
        </w:rPr>
        <w:t xml:space="preserve">EEA Regulations and the </w:t>
      </w:r>
      <w:r>
        <w:rPr>
          <w:rFonts w:ascii="Book Antiqua" w:hAnsi="Book Antiqua" w:cs="Arial"/>
        </w:rPr>
        <w:t>Immigration Rules</w:t>
      </w:r>
      <w:r w:rsidR="00ED73A3">
        <w:rPr>
          <w:rFonts w:ascii="Book Antiqua" w:hAnsi="Book Antiqua" w:cs="Arial"/>
        </w:rPr>
        <w:t xml:space="preserve"> are not relevant</w:t>
      </w:r>
      <w:r>
        <w:rPr>
          <w:rFonts w:ascii="Book Antiqua" w:hAnsi="Book Antiqua" w:cs="Arial"/>
        </w:rPr>
        <w:t>.</w:t>
      </w:r>
    </w:p>
    <w:p w:rsidR="00BF0D11" w:rsidRDefault="00BF0D11" w:rsidP="00BF0D11">
      <w:pPr>
        <w:pStyle w:val="ListParagraph"/>
        <w:rPr>
          <w:rFonts w:ascii="Book Antiqua" w:hAnsi="Book Antiqua" w:cs="Arial"/>
        </w:rPr>
      </w:pPr>
    </w:p>
    <w:p w:rsidR="008F5FCF" w:rsidRDefault="00BF0D11" w:rsidP="00FD779B">
      <w:pPr>
        <w:numPr>
          <w:ilvl w:val="0"/>
          <w:numId w:val="1"/>
        </w:numPr>
        <w:jc w:val="both"/>
        <w:rPr>
          <w:rFonts w:ascii="Book Antiqua" w:hAnsi="Book Antiqua" w:cs="Arial"/>
        </w:rPr>
      </w:pPr>
      <w:r>
        <w:rPr>
          <w:rFonts w:ascii="Book Antiqua" w:hAnsi="Book Antiqua" w:cs="Arial"/>
        </w:rPr>
        <w:t>The representative submitted that the Judge had sufficient evidence to show that the appellant’s ex-wife was exercising Treaty Rights continuously for five years</w:t>
      </w:r>
      <w:r w:rsidR="008F5FCF">
        <w:rPr>
          <w:rFonts w:ascii="Book Antiqua" w:hAnsi="Book Antiqua" w:cs="Arial"/>
        </w:rPr>
        <w:t xml:space="preserve"> and there is therefore an error of law in the decision and it should be set aside.</w:t>
      </w:r>
    </w:p>
    <w:p w:rsidR="008F5FCF" w:rsidRDefault="008F5FCF" w:rsidP="008F5FCF">
      <w:pPr>
        <w:pStyle w:val="ListParagraph"/>
        <w:rPr>
          <w:rFonts w:ascii="Book Antiqua" w:hAnsi="Book Antiqua" w:cs="Arial"/>
        </w:rPr>
      </w:pPr>
    </w:p>
    <w:p w:rsidR="008F5FCF" w:rsidRDefault="008F5FCF" w:rsidP="00FD779B">
      <w:pPr>
        <w:numPr>
          <w:ilvl w:val="0"/>
          <w:numId w:val="1"/>
        </w:numPr>
        <w:jc w:val="both"/>
        <w:rPr>
          <w:rFonts w:ascii="Book Antiqua" w:hAnsi="Book Antiqua" w:cs="Arial"/>
        </w:rPr>
      </w:pPr>
      <w:r>
        <w:rPr>
          <w:rFonts w:ascii="Book Antiqua" w:hAnsi="Book Antiqua" w:cs="Arial"/>
        </w:rPr>
        <w:t>The Presenting Officer made his submissions submitting that there is no material error of law in the First-Tier Judge’s decision.</w:t>
      </w:r>
    </w:p>
    <w:p w:rsidR="008F5FCF" w:rsidRDefault="008F5FCF" w:rsidP="008F5FCF">
      <w:pPr>
        <w:pStyle w:val="ListParagraph"/>
        <w:rPr>
          <w:rFonts w:ascii="Book Antiqua" w:hAnsi="Book Antiqua" w:cs="Arial"/>
        </w:rPr>
      </w:pPr>
    </w:p>
    <w:p w:rsidR="00870FA0" w:rsidRDefault="008F5FCF" w:rsidP="00FD779B">
      <w:pPr>
        <w:numPr>
          <w:ilvl w:val="0"/>
          <w:numId w:val="1"/>
        </w:numPr>
        <w:jc w:val="both"/>
        <w:rPr>
          <w:rFonts w:ascii="Book Antiqua" w:hAnsi="Book Antiqua" w:cs="Arial"/>
        </w:rPr>
      </w:pPr>
      <w:r>
        <w:rPr>
          <w:rFonts w:ascii="Book Antiqua" w:hAnsi="Book Antiqua" w:cs="Arial"/>
        </w:rPr>
        <w:t xml:space="preserve">I was referred to the Home Office refusal letter and he submitted that for the period between September 2010 to April 2011 photocopied documents are referred to which could not be verified.  A suggestion is made that although </w:t>
      </w:r>
      <w:r w:rsidR="00ED73A3">
        <w:rPr>
          <w:rFonts w:ascii="Book Antiqua" w:hAnsi="Book Antiqua" w:cs="Arial"/>
        </w:rPr>
        <w:t xml:space="preserve">there is </w:t>
      </w:r>
      <w:r>
        <w:rPr>
          <w:rFonts w:ascii="Book Antiqua" w:hAnsi="Book Antiqua" w:cs="Arial"/>
        </w:rPr>
        <w:t>documentation addressed to the sponsor</w:t>
      </w:r>
      <w:r w:rsidR="00BF17F3">
        <w:rPr>
          <w:rFonts w:ascii="Book Antiqua" w:hAnsi="Book Antiqua" w:cs="Arial"/>
        </w:rPr>
        <w:t>,</w:t>
      </w:r>
      <w:r>
        <w:rPr>
          <w:rFonts w:ascii="Book Antiqua" w:hAnsi="Book Antiqua" w:cs="Arial"/>
        </w:rPr>
        <w:t xml:space="preserve"> </w:t>
      </w:r>
      <w:r w:rsidR="00ED73A3">
        <w:rPr>
          <w:rFonts w:ascii="Book Antiqua" w:hAnsi="Book Antiqua" w:cs="Arial"/>
        </w:rPr>
        <w:t xml:space="preserve">supposedly </w:t>
      </w:r>
      <w:r>
        <w:rPr>
          <w:rFonts w:ascii="Book Antiqua" w:hAnsi="Book Antiqua" w:cs="Arial"/>
        </w:rPr>
        <w:t xml:space="preserve">to support the claim that </w:t>
      </w:r>
      <w:r w:rsidR="00ED73A3">
        <w:rPr>
          <w:rFonts w:ascii="Book Antiqua" w:hAnsi="Book Antiqua" w:cs="Arial"/>
        </w:rPr>
        <w:t xml:space="preserve">he and his ex-wife </w:t>
      </w:r>
      <w:r>
        <w:rPr>
          <w:rFonts w:ascii="Book Antiqua" w:hAnsi="Book Antiqua" w:cs="Arial"/>
        </w:rPr>
        <w:t>had been living together</w:t>
      </w:r>
      <w:r w:rsidR="005B5105">
        <w:rPr>
          <w:rFonts w:ascii="Book Antiqua" w:hAnsi="Book Antiqua" w:cs="Arial"/>
        </w:rPr>
        <w:t>, the documents produced</w:t>
      </w:r>
      <w:r>
        <w:rPr>
          <w:rFonts w:ascii="Book Antiqua" w:hAnsi="Book Antiqua" w:cs="Arial"/>
        </w:rPr>
        <w:t xml:space="preserve"> raised questions as to whether the sponsor was registered at the address </w:t>
      </w:r>
      <w:r w:rsidR="00793365">
        <w:rPr>
          <w:rFonts w:ascii="Book Antiqua" w:hAnsi="Book Antiqua" w:cs="Arial"/>
        </w:rPr>
        <w:t xml:space="preserve">but </w:t>
      </w:r>
      <w:r>
        <w:rPr>
          <w:rFonts w:ascii="Book Antiqua" w:hAnsi="Book Antiqua" w:cs="Arial"/>
        </w:rPr>
        <w:t xml:space="preserve">not physically present.  </w:t>
      </w:r>
      <w:r w:rsidR="004D13EC">
        <w:rPr>
          <w:rFonts w:ascii="Book Antiqua" w:hAnsi="Book Antiqua" w:cs="Arial"/>
        </w:rPr>
        <w:t xml:space="preserve">The refusal letter refers to debt letters and arrears letters and </w:t>
      </w:r>
      <w:r w:rsidR="00793365">
        <w:rPr>
          <w:rFonts w:ascii="Book Antiqua" w:hAnsi="Book Antiqua" w:cs="Arial"/>
        </w:rPr>
        <w:t>the Presenting Officer s</w:t>
      </w:r>
      <w:r w:rsidR="00E4721E">
        <w:rPr>
          <w:rFonts w:ascii="Book Antiqua" w:hAnsi="Book Antiqua" w:cs="Arial"/>
        </w:rPr>
        <w:t xml:space="preserve">ubmitted </w:t>
      </w:r>
      <w:r w:rsidR="004D13EC">
        <w:rPr>
          <w:rFonts w:ascii="Book Antiqua" w:hAnsi="Book Antiqua" w:cs="Arial"/>
        </w:rPr>
        <w:t xml:space="preserve">that it appears that accounts have been set up and neglected, indicating </w:t>
      </w:r>
      <w:r w:rsidR="00870FA0">
        <w:rPr>
          <w:rFonts w:ascii="Book Antiqua" w:hAnsi="Book Antiqua" w:cs="Arial"/>
        </w:rPr>
        <w:t xml:space="preserve">a non-active presence.  The Presenting Officer submitted that this was raised in the refusal letter and the Judge has upheld this.  With regard to 2011 to 2012 the refusal letter refers to the income for the year being £7,965 but there being </w:t>
      </w:r>
      <w:r w:rsidR="00793365">
        <w:rPr>
          <w:rFonts w:ascii="Book Antiqua" w:hAnsi="Book Antiqua" w:cs="Arial"/>
        </w:rPr>
        <w:t xml:space="preserve">unsatisfactory </w:t>
      </w:r>
      <w:r w:rsidR="00870FA0">
        <w:rPr>
          <w:rFonts w:ascii="Book Antiqua" w:hAnsi="Book Antiqua" w:cs="Arial"/>
        </w:rPr>
        <w:t>official documentation to verify this</w:t>
      </w:r>
      <w:r w:rsidR="00793365">
        <w:rPr>
          <w:rFonts w:ascii="Book Antiqua" w:hAnsi="Book Antiqua" w:cs="Arial"/>
        </w:rPr>
        <w:t>,</w:t>
      </w:r>
      <w:r w:rsidR="00870FA0">
        <w:rPr>
          <w:rFonts w:ascii="Book Antiqua" w:hAnsi="Book Antiqua" w:cs="Arial"/>
        </w:rPr>
        <w:t xml:space="preserve"> such as company bank statements or invoices, and there </w:t>
      </w:r>
      <w:r w:rsidR="00793365">
        <w:rPr>
          <w:rFonts w:ascii="Book Antiqua" w:hAnsi="Book Antiqua" w:cs="Arial"/>
        </w:rPr>
        <w:t>being</w:t>
      </w:r>
      <w:r w:rsidR="00870FA0">
        <w:rPr>
          <w:rFonts w:ascii="Book Antiqua" w:hAnsi="Book Antiqua" w:cs="Arial"/>
        </w:rPr>
        <w:t xml:space="preserve"> nothing to confirm that the sponsor was actively engaged in trading as a self-employed person for the entire tax year.  </w:t>
      </w:r>
      <w:r w:rsidR="00793365">
        <w:rPr>
          <w:rFonts w:ascii="Book Antiqua" w:hAnsi="Book Antiqua" w:cs="Arial"/>
        </w:rPr>
        <w:t>T</w:t>
      </w:r>
      <w:r w:rsidR="00870FA0">
        <w:rPr>
          <w:rFonts w:ascii="Book Antiqua" w:hAnsi="Book Antiqua" w:cs="Arial"/>
        </w:rPr>
        <w:t xml:space="preserve">here is documentation about non- payment of direct debits </w:t>
      </w:r>
      <w:r w:rsidR="00793365">
        <w:rPr>
          <w:rFonts w:ascii="Book Antiqua" w:hAnsi="Book Antiqua" w:cs="Arial"/>
        </w:rPr>
        <w:t>but</w:t>
      </w:r>
      <w:r w:rsidR="00870FA0">
        <w:rPr>
          <w:rFonts w:ascii="Book Antiqua" w:hAnsi="Book Antiqua" w:cs="Arial"/>
        </w:rPr>
        <w:t xml:space="preserve"> no banking documents or self-employment receipts to verify an active transaction history of the account and the refusal letter states that the accounts may be been set up to demonstrate registration at a property but with inactivity there.</w:t>
      </w:r>
    </w:p>
    <w:p w:rsidR="00870FA0" w:rsidRDefault="00870FA0" w:rsidP="00870FA0">
      <w:pPr>
        <w:jc w:val="both"/>
        <w:rPr>
          <w:rFonts w:ascii="Book Antiqua" w:hAnsi="Book Antiqua" w:cs="Arial"/>
        </w:rPr>
      </w:pPr>
    </w:p>
    <w:p w:rsidR="00870FA0" w:rsidRDefault="00870FA0" w:rsidP="00FD779B">
      <w:pPr>
        <w:numPr>
          <w:ilvl w:val="0"/>
          <w:numId w:val="1"/>
        </w:numPr>
        <w:jc w:val="both"/>
        <w:rPr>
          <w:rFonts w:ascii="Book Antiqua" w:hAnsi="Book Antiqua" w:cs="Arial"/>
        </w:rPr>
      </w:pPr>
      <w:r>
        <w:rPr>
          <w:rFonts w:ascii="Book Antiqua" w:hAnsi="Book Antiqua" w:cs="Arial"/>
        </w:rPr>
        <w:t xml:space="preserve">The Presenting Officer submitted that the Judge has considered this and at paragraph 4 of the decision summarises the features common to the observations in the year April 2011 to April 2012 but also </w:t>
      </w:r>
      <w:r w:rsidR="00793365">
        <w:rPr>
          <w:rFonts w:ascii="Book Antiqua" w:hAnsi="Book Antiqua" w:cs="Arial"/>
        </w:rPr>
        <w:t xml:space="preserve">in </w:t>
      </w:r>
      <w:r>
        <w:rPr>
          <w:rFonts w:ascii="Book Antiqua" w:hAnsi="Book Antiqua" w:cs="Arial"/>
        </w:rPr>
        <w:t xml:space="preserve">the following three years.  </w:t>
      </w:r>
      <w:r w:rsidR="00793365">
        <w:rPr>
          <w:rFonts w:ascii="Book Antiqua" w:hAnsi="Book Antiqua" w:cs="Arial"/>
        </w:rPr>
        <w:t>The Judge</w:t>
      </w:r>
      <w:r>
        <w:rPr>
          <w:rFonts w:ascii="Book Antiqua" w:hAnsi="Book Antiqua" w:cs="Arial"/>
        </w:rPr>
        <w:t xml:space="preserve"> states that there is no evidence to demonstrate that the sponsor was actively engaged in trading as a self-employed person and that the self-assessment forms </w:t>
      </w:r>
      <w:r w:rsidR="00793365">
        <w:rPr>
          <w:rFonts w:ascii="Book Antiqua" w:hAnsi="Book Antiqua" w:cs="Arial"/>
        </w:rPr>
        <w:t>a</w:t>
      </w:r>
      <w:r>
        <w:rPr>
          <w:rFonts w:ascii="Book Antiqua" w:hAnsi="Book Antiqua" w:cs="Arial"/>
        </w:rPr>
        <w:t xml:space="preserve">re not supported by any other documentation, e.g. payslips and bank statements or self-employment receipts.  </w:t>
      </w:r>
      <w:r w:rsidR="00793365">
        <w:rPr>
          <w:rFonts w:ascii="Book Antiqua" w:hAnsi="Book Antiqua" w:cs="Arial"/>
        </w:rPr>
        <w:t>The Judge</w:t>
      </w:r>
      <w:r>
        <w:rPr>
          <w:rFonts w:ascii="Book Antiqua" w:hAnsi="Book Antiqua" w:cs="Arial"/>
        </w:rPr>
        <w:t xml:space="preserve"> also notes that the bank statements do not verify the income received from self-employment and trading.  Based on the evidence before him the Judge found that it did not demonstrate that the sponsor had been exercising Treaty Rights in the United Kingdom for a continuous period from September 2010 until April 2015, and he notes there was no evidence that the sponsor had been cohabiting in the United Kingdom for at least</w:t>
      </w:r>
      <w:r w:rsidR="00BF17F3">
        <w:rPr>
          <w:rFonts w:ascii="Book Antiqua" w:hAnsi="Book Antiqua" w:cs="Arial"/>
        </w:rPr>
        <w:t xml:space="preserve"> a</w:t>
      </w:r>
      <w:r>
        <w:rPr>
          <w:rFonts w:ascii="Book Antiqua" w:hAnsi="Book Antiqua" w:cs="Arial"/>
        </w:rPr>
        <w:t xml:space="preserve"> year with the appellant during the subsistence of the marriage.  The representative correctly pointed out that the sponsor and the appellant do not have to have been living together in the United Kingdom although the sponsor does have to have been residing in the United Kingdom for at least one year during the marriage.  </w:t>
      </w:r>
    </w:p>
    <w:p w:rsidR="00870FA0" w:rsidRDefault="00870FA0" w:rsidP="00870FA0">
      <w:pPr>
        <w:jc w:val="both"/>
        <w:rPr>
          <w:rFonts w:ascii="Book Antiqua" w:hAnsi="Book Antiqua" w:cs="Arial"/>
        </w:rPr>
      </w:pPr>
    </w:p>
    <w:p w:rsidR="00961C92" w:rsidRDefault="00870FA0" w:rsidP="00FD779B">
      <w:pPr>
        <w:numPr>
          <w:ilvl w:val="0"/>
          <w:numId w:val="1"/>
        </w:numPr>
        <w:jc w:val="both"/>
        <w:rPr>
          <w:rFonts w:ascii="Book Antiqua" w:hAnsi="Book Antiqua" w:cs="Arial"/>
        </w:rPr>
      </w:pPr>
      <w:r>
        <w:rPr>
          <w:rFonts w:ascii="Book Antiqua" w:hAnsi="Book Antiqua" w:cs="Arial"/>
        </w:rPr>
        <w:lastRenderedPageBreak/>
        <w:t xml:space="preserve">The Presenting Officer referred me to the case of </w:t>
      </w:r>
      <w:proofErr w:type="spellStart"/>
      <w:r w:rsidR="00793365" w:rsidRPr="00F6218E">
        <w:rPr>
          <w:rFonts w:ascii="Book Antiqua" w:hAnsi="Book Antiqua" w:cs="Arial"/>
          <w:b/>
          <w:i/>
          <w:u w:val="single"/>
        </w:rPr>
        <w:t>Baigazieva</w:t>
      </w:r>
      <w:proofErr w:type="spellEnd"/>
      <w:r w:rsidR="00FE5DE9">
        <w:rPr>
          <w:rFonts w:ascii="Book Antiqua" w:hAnsi="Book Antiqua" w:cs="Arial"/>
        </w:rPr>
        <w:t xml:space="preserve"> </w:t>
      </w:r>
      <w:r w:rsidRPr="00FE5DE9">
        <w:rPr>
          <w:rFonts w:ascii="Book Antiqua" w:hAnsi="Book Antiqua" w:cs="Arial"/>
        </w:rPr>
        <w:t>referred</w:t>
      </w:r>
      <w:r>
        <w:rPr>
          <w:rFonts w:ascii="Book Antiqua" w:hAnsi="Book Antiqua" w:cs="Arial"/>
        </w:rPr>
        <w:t xml:space="preserve"> to </w:t>
      </w:r>
      <w:r w:rsidR="00961C92">
        <w:rPr>
          <w:rFonts w:ascii="Book Antiqua" w:hAnsi="Book Antiqua" w:cs="Arial"/>
        </w:rPr>
        <w:t xml:space="preserve">in the permission.  He submitted that what has to be shown is that Treaty Rights were exercised up to the start of the divorce not the decree absolute.  The Presenting Officer submitted that there is no evidence of the date when the divorce </w:t>
      </w:r>
      <w:r w:rsidR="00793365">
        <w:rPr>
          <w:rFonts w:ascii="Book Antiqua" w:hAnsi="Book Antiqua" w:cs="Arial"/>
        </w:rPr>
        <w:t xml:space="preserve">proceedings </w:t>
      </w:r>
      <w:r w:rsidR="00961C92">
        <w:rPr>
          <w:rFonts w:ascii="Book Antiqua" w:hAnsi="Book Antiqua" w:cs="Arial"/>
        </w:rPr>
        <w:t xml:space="preserve">started and that although this is an error on the Judge’s part it is not a material error.  The Judge was not satisfied that the sponsor lived in the United Kingdom for one year during the </w:t>
      </w:r>
      <w:r w:rsidR="00BF17F3">
        <w:rPr>
          <w:rFonts w:ascii="Book Antiqua" w:hAnsi="Book Antiqua" w:cs="Arial"/>
        </w:rPr>
        <w:t>five-year</w:t>
      </w:r>
      <w:r w:rsidR="00961C92">
        <w:rPr>
          <w:rFonts w:ascii="Book Antiqua" w:hAnsi="Book Antiqua" w:cs="Arial"/>
        </w:rPr>
        <w:t xml:space="preserve"> period and accepts the points raised in the refusal letter </w:t>
      </w:r>
      <w:r w:rsidR="00793365">
        <w:rPr>
          <w:rFonts w:ascii="Book Antiqua" w:hAnsi="Book Antiqua" w:cs="Arial"/>
        </w:rPr>
        <w:t>finding that</w:t>
      </w:r>
      <w:r w:rsidR="00961C92">
        <w:rPr>
          <w:rFonts w:ascii="Book Antiqua" w:hAnsi="Book Antiqua" w:cs="Arial"/>
        </w:rPr>
        <w:t xml:space="preserve"> the evidence produced shows that accounts have been set up and neglected indicating a non-active presence.</w:t>
      </w:r>
    </w:p>
    <w:p w:rsidR="00961C92" w:rsidRDefault="00961C92" w:rsidP="00961C92">
      <w:pPr>
        <w:pStyle w:val="ListParagraph"/>
        <w:rPr>
          <w:rFonts w:ascii="Book Antiqua" w:hAnsi="Book Antiqua" w:cs="Arial"/>
        </w:rPr>
      </w:pPr>
    </w:p>
    <w:p w:rsidR="00766889" w:rsidRDefault="00961C92" w:rsidP="00FD779B">
      <w:pPr>
        <w:numPr>
          <w:ilvl w:val="0"/>
          <w:numId w:val="1"/>
        </w:numPr>
        <w:jc w:val="both"/>
        <w:rPr>
          <w:rFonts w:ascii="Book Antiqua" w:hAnsi="Book Antiqua" w:cs="Arial"/>
        </w:rPr>
      </w:pPr>
      <w:r>
        <w:rPr>
          <w:rFonts w:ascii="Book Antiqua" w:hAnsi="Book Antiqua" w:cs="Arial"/>
        </w:rPr>
        <w:t>The Presenting Officer referred me to paragraph 9 of the decision in which the Judge states that the appellant has failed to show to the required standard that the</w:t>
      </w:r>
      <w:r w:rsidR="00766889">
        <w:rPr>
          <w:rFonts w:ascii="Book Antiqua" w:hAnsi="Book Antiqua" w:cs="Arial"/>
        </w:rPr>
        <w:t xml:space="preserve"> sponsor was in employment or self-employment for a continuous period of five years and has failed to show that as at the date of the decree of divorce (now the date when the divorce proceedings started) the sponsor was in employment or self-employment.  </w:t>
      </w:r>
    </w:p>
    <w:p w:rsidR="00766889" w:rsidRDefault="00766889" w:rsidP="00766889">
      <w:pPr>
        <w:pStyle w:val="ListParagraph"/>
        <w:rPr>
          <w:rFonts w:ascii="Book Antiqua" w:hAnsi="Book Antiqua" w:cs="Arial"/>
        </w:rPr>
      </w:pPr>
    </w:p>
    <w:p w:rsidR="00766889" w:rsidRDefault="00766889" w:rsidP="00FD779B">
      <w:pPr>
        <w:numPr>
          <w:ilvl w:val="0"/>
          <w:numId w:val="1"/>
        </w:numPr>
        <w:jc w:val="both"/>
        <w:rPr>
          <w:rFonts w:ascii="Book Antiqua" w:hAnsi="Book Antiqua" w:cs="Arial"/>
        </w:rPr>
      </w:pPr>
      <w:r>
        <w:rPr>
          <w:rFonts w:ascii="Book Antiqua" w:hAnsi="Book Antiqua" w:cs="Arial"/>
        </w:rPr>
        <w:t xml:space="preserve">The Presenting Officer submitted that the Judge was entitled to reach </w:t>
      </w:r>
      <w:r w:rsidR="00793365">
        <w:rPr>
          <w:rFonts w:ascii="Book Antiqua" w:hAnsi="Book Antiqua" w:cs="Arial"/>
        </w:rPr>
        <w:t xml:space="preserve">the conclusion </w:t>
      </w:r>
      <w:r>
        <w:rPr>
          <w:rFonts w:ascii="Book Antiqua" w:hAnsi="Book Antiqua" w:cs="Arial"/>
        </w:rPr>
        <w:t xml:space="preserve">he did and I was asked to uphold </w:t>
      </w:r>
      <w:r w:rsidR="00793365">
        <w:rPr>
          <w:rFonts w:ascii="Book Antiqua" w:hAnsi="Book Antiqua" w:cs="Arial"/>
        </w:rPr>
        <w:t>his</w:t>
      </w:r>
      <w:r>
        <w:rPr>
          <w:rFonts w:ascii="Book Antiqua" w:hAnsi="Book Antiqua" w:cs="Arial"/>
        </w:rPr>
        <w:t xml:space="preserve"> decision.</w:t>
      </w:r>
    </w:p>
    <w:p w:rsidR="00766889" w:rsidRDefault="00766889" w:rsidP="00766889">
      <w:pPr>
        <w:pStyle w:val="ListParagraph"/>
        <w:rPr>
          <w:rFonts w:ascii="Book Antiqua" w:hAnsi="Book Antiqua" w:cs="Arial"/>
        </w:rPr>
      </w:pPr>
    </w:p>
    <w:p w:rsidR="00766889" w:rsidRDefault="00766889" w:rsidP="00FD779B">
      <w:pPr>
        <w:numPr>
          <w:ilvl w:val="0"/>
          <w:numId w:val="1"/>
        </w:numPr>
        <w:jc w:val="both"/>
        <w:rPr>
          <w:rFonts w:ascii="Book Antiqua" w:hAnsi="Book Antiqua" w:cs="Arial"/>
        </w:rPr>
      </w:pPr>
      <w:r>
        <w:rPr>
          <w:rFonts w:ascii="Book Antiqua" w:hAnsi="Book Antiqua" w:cs="Arial"/>
        </w:rPr>
        <w:t xml:space="preserve">The appellant’s representative submitted that there is nothing to suggest that the respondent conducted a verification procedure relating to any of the documents.  He submitted that they were all verifiable documents and the respondent could have obtained direct evidence from HMRC as to whether they were genuine or not.  </w:t>
      </w:r>
    </w:p>
    <w:p w:rsidR="00766889" w:rsidRDefault="00766889" w:rsidP="00766889">
      <w:pPr>
        <w:pStyle w:val="ListParagraph"/>
        <w:rPr>
          <w:rFonts w:ascii="Book Antiqua" w:hAnsi="Book Antiqua" w:cs="Arial"/>
        </w:rPr>
      </w:pPr>
    </w:p>
    <w:p w:rsidR="00766889" w:rsidRDefault="00766889" w:rsidP="00FD779B">
      <w:pPr>
        <w:numPr>
          <w:ilvl w:val="0"/>
          <w:numId w:val="1"/>
        </w:numPr>
        <w:jc w:val="both"/>
        <w:rPr>
          <w:rFonts w:ascii="Book Antiqua" w:hAnsi="Book Antiqua" w:cs="Arial"/>
        </w:rPr>
      </w:pPr>
      <w:r>
        <w:rPr>
          <w:rFonts w:ascii="Book Antiqua" w:hAnsi="Book Antiqua" w:cs="Arial"/>
        </w:rPr>
        <w:t xml:space="preserve">He submitted that the sponsor had earned over the required threshold each year and was in full employment throughout the said </w:t>
      </w:r>
      <w:r w:rsidR="00BF17F3">
        <w:rPr>
          <w:rFonts w:ascii="Book Antiqua" w:hAnsi="Book Antiqua" w:cs="Arial"/>
        </w:rPr>
        <w:t>five-year</w:t>
      </w:r>
      <w:r>
        <w:rPr>
          <w:rFonts w:ascii="Book Antiqua" w:hAnsi="Book Antiqua" w:cs="Arial"/>
        </w:rPr>
        <w:t xml:space="preserve"> period.  I was asked to consider the P60s produced and the self-employment verified by HMRC.  I was also asked to consider the bank statements and find that these corroborate the sponsor’s employment.  He submitted that the Judge does not engage with any of this and based on what was before the Judge it is clear that the sponsor was exercising Treaty Rights for five years continuously.</w:t>
      </w:r>
    </w:p>
    <w:p w:rsidR="00766889" w:rsidRDefault="00766889" w:rsidP="00766889">
      <w:pPr>
        <w:pStyle w:val="ListParagraph"/>
        <w:rPr>
          <w:rFonts w:ascii="Book Antiqua" w:hAnsi="Book Antiqua" w:cs="Arial"/>
        </w:rPr>
      </w:pPr>
    </w:p>
    <w:p w:rsidR="00FE5DE9" w:rsidRDefault="00766889" w:rsidP="00FD779B">
      <w:pPr>
        <w:numPr>
          <w:ilvl w:val="0"/>
          <w:numId w:val="1"/>
        </w:numPr>
        <w:jc w:val="both"/>
        <w:rPr>
          <w:rFonts w:ascii="Book Antiqua" w:hAnsi="Book Antiqua" w:cs="Arial"/>
        </w:rPr>
      </w:pPr>
      <w:r>
        <w:rPr>
          <w:rFonts w:ascii="Book Antiqua" w:hAnsi="Book Antiqua" w:cs="Arial"/>
        </w:rPr>
        <w:t xml:space="preserve">He submitted that the sponsor had difficulty paying her bills and the fact that she managed to get into debt indicates that she must have had employment </w:t>
      </w:r>
      <w:r w:rsidR="00793365">
        <w:rPr>
          <w:rFonts w:ascii="Book Antiqua" w:hAnsi="Book Antiqua" w:cs="Arial"/>
        </w:rPr>
        <w:t xml:space="preserve">as she was able to </w:t>
      </w:r>
      <w:r w:rsidR="00FE5DE9">
        <w:rPr>
          <w:rFonts w:ascii="Book Antiqua" w:hAnsi="Book Antiqua" w:cs="Arial"/>
        </w:rPr>
        <w:t>generate the debt.  He submitted that the appellant attended the First-Tier Hearing and presented the evidence and the evidence was not challenged by the respondent.  He submitted that the HMRC documentation must be accepted and this documentation is evidence of the sponsor exercising Treaty Rights.</w:t>
      </w:r>
    </w:p>
    <w:p w:rsidR="00FE5DE9" w:rsidRDefault="00FE5DE9" w:rsidP="00FE5DE9">
      <w:pPr>
        <w:pStyle w:val="ListParagraph"/>
        <w:rPr>
          <w:rFonts w:ascii="Book Antiqua" w:hAnsi="Book Antiqua" w:cs="Arial"/>
        </w:rPr>
      </w:pPr>
    </w:p>
    <w:p w:rsidR="00FE5DE9" w:rsidRDefault="00FE5DE9" w:rsidP="00FD779B">
      <w:pPr>
        <w:numPr>
          <w:ilvl w:val="0"/>
          <w:numId w:val="1"/>
        </w:numPr>
        <w:jc w:val="both"/>
        <w:rPr>
          <w:rFonts w:ascii="Book Antiqua" w:hAnsi="Book Antiqua" w:cs="Arial"/>
        </w:rPr>
      </w:pPr>
      <w:r>
        <w:rPr>
          <w:rFonts w:ascii="Book Antiqua" w:hAnsi="Book Antiqua" w:cs="Arial"/>
        </w:rPr>
        <w:t xml:space="preserve">The representative submitted that there was a list of evidence provided for the First-Tier hearing which showed the sponsor’s employment and self-employment and this included HMRC documents, and he submitted that a P60 </w:t>
      </w:r>
      <w:r w:rsidR="00793365">
        <w:rPr>
          <w:rFonts w:ascii="Book Antiqua" w:hAnsi="Book Antiqua" w:cs="Arial"/>
        </w:rPr>
        <w:t>should be</w:t>
      </w:r>
      <w:r>
        <w:rPr>
          <w:rFonts w:ascii="Book Antiqua" w:hAnsi="Book Antiqua" w:cs="Arial"/>
        </w:rPr>
        <w:t xml:space="preserve"> sufficient and there are a number of P60s in the appellant’s bundle.  </w:t>
      </w:r>
    </w:p>
    <w:p w:rsidR="00FE5DE9" w:rsidRDefault="00FE5DE9" w:rsidP="00FE5DE9">
      <w:pPr>
        <w:pStyle w:val="ListParagraph"/>
        <w:rPr>
          <w:rFonts w:ascii="Book Antiqua" w:hAnsi="Book Antiqua" w:cs="Arial"/>
        </w:rPr>
      </w:pPr>
    </w:p>
    <w:p w:rsidR="00FE5DE9" w:rsidRDefault="00FE5DE9" w:rsidP="00FD779B">
      <w:pPr>
        <w:numPr>
          <w:ilvl w:val="0"/>
          <w:numId w:val="1"/>
        </w:numPr>
        <w:jc w:val="both"/>
        <w:rPr>
          <w:rFonts w:ascii="Book Antiqua" w:hAnsi="Book Antiqua" w:cs="Arial"/>
        </w:rPr>
      </w:pPr>
      <w:r>
        <w:rPr>
          <w:rFonts w:ascii="Book Antiqua" w:hAnsi="Book Antiqua" w:cs="Arial"/>
        </w:rPr>
        <w:t xml:space="preserve">He submitted that based on the evidence it cannot be correct that the sponsor was not physically present in the United Kingdom.  </w:t>
      </w:r>
      <w:r w:rsidR="00793365">
        <w:rPr>
          <w:rFonts w:ascii="Book Antiqua" w:hAnsi="Book Antiqua" w:cs="Arial"/>
        </w:rPr>
        <w:t>She</w:t>
      </w:r>
      <w:r>
        <w:rPr>
          <w:rFonts w:ascii="Book Antiqua" w:hAnsi="Book Antiqua" w:cs="Arial"/>
        </w:rPr>
        <w:t xml:space="preserve"> must have been earning to be in a </w:t>
      </w:r>
      <w:r>
        <w:rPr>
          <w:rFonts w:ascii="Book Antiqua" w:hAnsi="Book Antiqua" w:cs="Arial"/>
        </w:rPr>
        <w:lastRenderedPageBreak/>
        <w:t>position to enter into debt and based on the evidence she clearly was in the United Kingdom for more than a year but neglected to pay her accounts.</w:t>
      </w:r>
    </w:p>
    <w:p w:rsidR="00FE5DE9" w:rsidRDefault="00FE5DE9" w:rsidP="00FE5DE9">
      <w:pPr>
        <w:pStyle w:val="ListParagraph"/>
        <w:rPr>
          <w:rFonts w:ascii="Book Antiqua" w:hAnsi="Book Antiqua" w:cs="Arial"/>
        </w:rPr>
      </w:pPr>
    </w:p>
    <w:p w:rsidR="00FE5DE9" w:rsidRDefault="00FE5DE9" w:rsidP="00FD779B">
      <w:pPr>
        <w:numPr>
          <w:ilvl w:val="0"/>
          <w:numId w:val="1"/>
        </w:numPr>
        <w:jc w:val="both"/>
        <w:rPr>
          <w:rFonts w:ascii="Book Antiqua" w:hAnsi="Book Antiqua" w:cs="Arial"/>
        </w:rPr>
      </w:pPr>
      <w:r>
        <w:rPr>
          <w:rFonts w:ascii="Book Antiqua" w:hAnsi="Book Antiqua" w:cs="Arial"/>
        </w:rPr>
        <w:t>I was referred to paragraph 8 of the decision and the representative submitted that the b</w:t>
      </w:r>
      <w:r w:rsidR="00BF17F3">
        <w:rPr>
          <w:rFonts w:ascii="Book Antiqua" w:hAnsi="Book Antiqua" w:cs="Arial"/>
        </w:rPr>
        <w:t>ank statements produced satisfy</w:t>
      </w:r>
      <w:r>
        <w:rPr>
          <w:rFonts w:ascii="Book Antiqua" w:hAnsi="Book Antiqua" w:cs="Arial"/>
        </w:rPr>
        <w:t xml:space="preserve"> the requirements of the Regulations and he submitted that the Judge did not take proper notice of the HMRC documents.</w:t>
      </w:r>
    </w:p>
    <w:p w:rsidR="00FE5DE9" w:rsidRDefault="00FE5DE9" w:rsidP="00FE5DE9">
      <w:pPr>
        <w:pStyle w:val="ListParagraph"/>
        <w:ind w:left="0"/>
        <w:rPr>
          <w:rFonts w:ascii="Book Antiqua" w:hAnsi="Book Antiqua" w:cs="Arial"/>
        </w:rPr>
      </w:pPr>
    </w:p>
    <w:p w:rsidR="00FE5DE9" w:rsidRPr="00FE5DE9" w:rsidRDefault="00FE5DE9" w:rsidP="00FE5DE9">
      <w:pPr>
        <w:pStyle w:val="ListParagraph"/>
        <w:ind w:left="0"/>
        <w:rPr>
          <w:rFonts w:ascii="Book Antiqua" w:hAnsi="Book Antiqua" w:cs="Arial"/>
          <w:b/>
          <w:u w:val="single"/>
        </w:rPr>
      </w:pPr>
      <w:r w:rsidRPr="00FE5DE9">
        <w:rPr>
          <w:rFonts w:ascii="Book Antiqua" w:hAnsi="Book Antiqua" w:cs="Arial"/>
          <w:b/>
          <w:u w:val="single"/>
        </w:rPr>
        <w:t>Decision and Reasons</w:t>
      </w:r>
    </w:p>
    <w:p w:rsidR="00FE5DE9" w:rsidRDefault="00FE5DE9" w:rsidP="00FE5DE9">
      <w:pPr>
        <w:pStyle w:val="ListParagraph"/>
        <w:ind w:left="0"/>
        <w:rPr>
          <w:rFonts w:ascii="Book Antiqua" w:hAnsi="Book Antiqua" w:cs="Arial"/>
        </w:rPr>
      </w:pPr>
    </w:p>
    <w:p w:rsidR="00FE5DE9" w:rsidRDefault="00793365" w:rsidP="00FD779B">
      <w:pPr>
        <w:numPr>
          <w:ilvl w:val="0"/>
          <w:numId w:val="1"/>
        </w:numPr>
        <w:jc w:val="both"/>
        <w:rPr>
          <w:rFonts w:ascii="Book Antiqua" w:hAnsi="Book Antiqua" w:cs="Arial"/>
        </w:rPr>
      </w:pPr>
      <w:r>
        <w:rPr>
          <w:rFonts w:ascii="Book Antiqua" w:hAnsi="Book Antiqua" w:cs="Arial"/>
        </w:rPr>
        <w:t>W</w:t>
      </w:r>
      <w:r w:rsidR="00FE5DE9">
        <w:rPr>
          <w:rFonts w:ascii="Book Antiqua" w:hAnsi="Book Antiqua" w:cs="Arial"/>
        </w:rPr>
        <w:t xml:space="preserve">ith regard to the reference to the Immigration Rules at paragraph 8 of the First-Tier Judge’s decision I accept that this is an error but it is not a material error as it is clear from the decision that the Judge is dealing with the claim under the EEA Regulations.  Also with regard to the sponsor and the appellant cohabiting in the UK for a year this is again an error. </w:t>
      </w:r>
      <w:r w:rsidR="003A6AFB">
        <w:rPr>
          <w:rFonts w:ascii="Book Antiqua" w:hAnsi="Book Antiqua" w:cs="Arial"/>
        </w:rPr>
        <w:t xml:space="preserve"> What </w:t>
      </w:r>
      <w:r w:rsidR="00FE5DE9">
        <w:rPr>
          <w:rFonts w:ascii="Book Antiqua" w:hAnsi="Book Antiqua" w:cs="Arial"/>
        </w:rPr>
        <w:t xml:space="preserve">is required is that the sponsor was residing in the United Kingdom for a year during the </w:t>
      </w:r>
      <w:r w:rsidR="00BF17F3">
        <w:rPr>
          <w:rFonts w:ascii="Book Antiqua" w:hAnsi="Book Antiqua" w:cs="Arial"/>
        </w:rPr>
        <w:t>five-year</w:t>
      </w:r>
      <w:r w:rsidR="00FE5DE9">
        <w:rPr>
          <w:rFonts w:ascii="Book Antiqua" w:hAnsi="Book Antiqua" w:cs="Arial"/>
        </w:rPr>
        <w:t xml:space="preserve"> period.  She does not require to have been residing</w:t>
      </w:r>
      <w:r w:rsidR="008F5FCF">
        <w:rPr>
          <w:rFonts w:ascii="Book Antiqua" w:hAnsi="Book Antiqua" w:cs="Arial"/>
        </w:rPr>
        <w:t xml:space="preserve"> </w:t>
      </w:r>
      <w:r w:rsidR="00FE5DE9">
        <w:rPr>
          <w:rFonts w:ascii="Book Antiqua" w:hAnsi="Book Antiqua" w:cs="Arial"/>
        </w:rPr>
        <w:t xml:space="preserve">with the appellant.  </w:t>
      </w:r>
      <w:proofErr w:type="gramStart"/>
      <w:r w:rsidR="00FE5DE9">
        <w:rPr>
          <w:rFonts w:ascii="Book Antiqua" w:hAnsi="Book Antiqua" w:cs="Arial"/>
        </w:rPr>
        <w:t>Again</w:t>
      </w:r>
      <w:proofErr w:type="gramEnd"/>
      <w:r w:rsidR="00FE5DE9">
        <w:rPr>
          <w:rFonts w:ascii="Book Antiqua" w:hAnsi="Book Antiqua" w:cs="Arial"/>
        </w:rPr>
        <w:t xml:space="preserve"> this is not a material error.  Neither of these matters influenced the Judge’s decision</w:t>
      </w:r>
      <w:r w:rsidR="003A6AFB">
        <w:rPr>
          <w:rFonts w:ascii="Book Antiqua" w:hAnsi="Book Antiqua" w:cs="Arial"/>
        </w:rPr>
        <w:t>.  T</w:t>
      </w:r>
      <w:r w:rsidR="00FE5DE9">
        <w:rPr>
          <w:rFonts w:ascii="Book Antiqua" w:hAnsi="Book Antiqua" w:cs="Arial"/>
        </w:rPr>
        <w:t>he Judge found that the evidence</w:t>
      </w:r>
      <w:r w:rsidR="003A6AFB">
        <w:rPr>
          <w:rFonts w:ascii="Book Antiqua" w:hAnsi="Book Antiqua" w:cs="Arial"/>
        </w:rPr>
        <w:t xml:space="preserve"> before him</w:t>
      </w:r>
      <w:r w:rsidR="00BF17F3">
        <w:rPr>
          <w:rFonts w:ascii="Book Antiqua" w:hAnsi="Book Antiqua" w:cs="Arial"/>
        </w:rPr>
        <w:t xml:space="preserve"> did</w:t>
      </w:r>
      <w:r w:rsidR="00FE5DE9">
        <w:rPr>
          <w:rFonts w:ascii="Book Antiqua" w:hAnsi="Book Antiqua" w:cs="Arial"/>
        </w:rPr>
        <w:t xml:space="preserve"> not show that </w:t>
      </w:r>
      <w:r w:rsidR="003A6AFB">
        <w:rPr>
          <w:rFonts w:ascii="Book Antiqua" w:hAnsi="Book Antiqua" w:cs="Arial"/>
        </w:rPr>
        <w:t>t</w:t>
      </w:r>
      <w:r w:rsidR="00FE5DE9">
        <w:rPr>
          <w:rFonts w:ascii="Book Antiqua" w:hAnsi="Book Antiqua" w:cs="Arial"/>
        </w:rPr>
        <w:t>he</w:t>
      </w:r>
      <w:r w:rsidR="003A6AFB">
        <w:rPr>
          <w:rFonts w:ascii="Book Antiqua" w:hAnsi="Book Antiqua" w:cs="Arial"/>
        </w:rPr>
        <w:t xml:space="preserve"> sponsor</w:t>
      </w:r>
      <w:r w:rsidR="00FE5DE9">
        <w:rPr>
          <w:rFonts w:ascii="Book Antiqua" w:hAnsi="Book Antiqua" w:cs="Arial"/>
        </w:rPr>
        <w:t xml:space="preserve"> resided </w:t>
      </w:r>
      <w:r w:rsidR="003A6AFB">
        <w:rPr>
          <w:rFonts w:ascii="Book Antiqua" w:hAnsi="Book Antiqua" w:cs="Arial"/>
        </w:rPr>
        <w:t xml:space="preserve">in the UK </w:t>
      </w:r>
      <w:r w:rsidR="00FE5DE9">
        <w:rPr>
          <w:rFonts w:ascii="Book Antiqua" w:hAnsi="Book Antiqua" w:cs="Arial"/>
        </w:rPr>
        <w:t>either with or without the appellant.</w:t>
      </w:r>
    </w:p>
    <w:p w:rsidR="00FE5DE9" w:rsidRDefault="00FE5DE9" w:rsidP="00FE5DE9">
      <w:pPr>
        <w:jc w:val="both"/>
        <w:rPr>
          <w:rFonts w:ascii="Book Antiqua" w:hAnsi="Book Antiqua" w:cs="Arial"/>
        </w:rPr>
      </w:pPr>
    </w:p>
    <w:p w:rsidR="00FE5DE9" w:rsidRDefault="00FE5DE9" w:rsidP="00FD779B">
      <w:pPr>
        <w:numPr>
          <w:ilvl w:val="0"/>
          <w:numId w:val="1"/>
        </w:numPr>
        <w:jc w:val="both"/>
        <w:rPr>
          <w:rFonts w:ascii="Book Antiqua" w:hAnsi="Book Antiqua" w:cs="Arial"/>
        </w:rPr>
      </w:pPr>
      <w:r>
        <w:rPr>
          <w:rFonts w:ascii="Book Antiqua" w:hAnsi="Book Antiqua" w:cs="Arial"/>
        </w:rPr>
        <w:t xml:space="preserve">The application was considered under the provisions of the EEA Regulations.  It is no longer the date of the decree absolute which is the relevant date but the date on which the divorce process was started.  It is not clear what that date </w:t>
      </w:r>
      <w:r w:rsidR="003A6AFB">
        <w:rPr>
          <w:rFonts w:ascii="Book Antiqua" w:hAnsi="Book Antiqua" w:cs="Arial"/>
        </w:rPr>
        <w:t>wa</w:t>
      </w:r>
      <w:r>
        <w:rPr>
          <w:rFonts w:ascii="Book Antiqua" w:hAnsi="Book Antiqua" w:cs="Arial"/>
        </w:rPr>
        <w:t>s but this does not mean that the claim cannot properly be considered.</w:t>
      </w:r>
    </w:p>
    <w:p w:rsidR="00FE5DE9" w:rsidRDefault="00FE5DE9" w:rsidP="00FE5DE9">
      <w:pPr>
        <w:pStyle w:val="ListParagraph"/>
        <w:rPr>
          <w:rFonts w:ascii="Book Antiqua" w:hAnsi="Book Antiqua" w:cs="Arial"/>
        </w:rPr>
      </w:pPr>
    </w:p>
    <w:p w:rsidR="00FE5DE9" w:rsidRDefault="00FE5DE9" w:rsidP="00FD779B">
      <w:pPr>
        <w:numPr>
          <w:ilvl w:val="0"/>
          <w:numId w:val="1"/>
        </w:numPr>
        <w:jc w:val="both"/>
        <w:rPr>
          <w:rFonts w:ascii="Book Antiqua" w:hAnsi="Book Antiqua" w:cs="Arial"/>
        </w:rPr>
      </w:pPr>
      <w:r>
        <w:rPr>
          <w:rFonts w:ascii="Book Antiqua" w:hAnsi="Book Antiqua" w:cs="Arial"/>
        </w:rPr>
        <w:t>The appellant and the sponsor married on 23 June 2010 and the decree absolute was dated 8 September 2015</w:t>
      </w:r>
      <w:r w:rsidR="003A6AFB">
        <w:rPr>
          <w:rFonts w:ascii="Book Antiqua" w:hAnsi="Book Antiqua" w:cs="Arial"/>
        </w:rPr>
        <w:t>.  T</w:t>
      </w:r>
      <w:r>
        <w:rPr>
          <w:rFonts w:ascii="Book Antiqua" w:hAnsi="Book Antiqua" w:cs="Arial"/>
        </w:rPr>
        <w:t xml:space="preserve">hey were therefore married for over </w:t>
      </w:r>
      <w:r w:rsidR="003A6AFB">
        <w:rPr>
          <w:rFonts w:ascii="Book Antiqua" w:hAnsi="Book Antiqua" w:cs="Arial"/>
        </w:rPr>
        <w:t>five</w:t>
      </w:r>
      <w:r>
        <w:rPr>
          <w:rFonts w:ascii="Book Antiqua" w:hAnsi="Book Antiqua" w:cs="Arial"/>
        </w:rPr>
        <w:t xml:space="preserve"> years.  The </w:t>
      </w:r>
      <w:r w:rsidR="00BF17F3">
        <w:rPr>
          <w:rFonts w:ascii="Book Antiqua" w:hAnsi="Book Antiqua" w:cs="Arial"/>
        </w:rPr>
        <w:t>five-year</w:t>
      </w:r>
      <w:r>
        <w:rPr>
          <w:rFonts w:ascii="Book Antiqua" w:hAnsi="Book Antiqua" w:cs="Arial"/>
        </w:rPr>
        <w:t xml:space="preserve"> period is the period from April 2010 until April 2015.  The Judge had to decide whether the appellant was entitled to a retained right of residence following </w:t>
      </w:r>
      <w:r w:rsidR="003A6AFB">
        <w:rPr>
          <w:rFonts w:ascii="Book Antiqua" w:hAnsi="Book Antiqua" w:cs="Arial"/>
        </w:rPr>
        <w:t>his</w:t>
      </w:r>
      <w:r>
        <w:rPr>
          <w:rFonts w:ascii="Book Antiqua" w:hAnsi="Book Antiqua" w:cs="Arial"/>
        </w:rPr>
        <w:t xml:space="preserve"> divorce from an EEA national in accordance with Regulation 10(5) of the Regulations.  </w:t>
      </w:r>
      <w:r w:rsidR="003A6AFB">
        <w:rPr>
          <w:rFonts w:ascii="Book Antiqua" w:hAnsi="Book Antiqua" w:cs="Arial"/>
        </w:rPr>
        <w:t>One</w:t>
      </w:r>
      <w:r>
        <w:rPr>
          <w:rFonts w:ascii="Book Antiqua" w:hAnsi="Book Antiqua" w:cs="Arial"/>
        </w:rPr>
        <w:t xml:space="preserve"> matter which </w:t>
      </w:r>
      <w:r w:rsidR="003A6AFB">
        <w:rPr>
          <w:rFonts w:ascii="Book Antiqua" w:hAnsi="Book Antiqua" w:cs="Arial"/>
        </w:rPr>
        <w:t>is</w:t>
      </w:r>
      <w:r>
        <w:rPr>
          <w:rFonts w:ascii="Book Antiqua" w:hAnsi="Book Antiqua" w:cs="Arial"/>
        </w:rPr>
        <w:t xml:space="preserve"> doubted by the Judge </w:t>
      </w:r>
      <w:r w:rsidR="003A6AFB">
        <w:rPr>
          <w:rFonts w:ascii="Book Antiqua" w:hAnsi="Book Antiqua" w:cs="Arial"/>
        </w:rPr>
        <w:t>is</w:t>
      </w:r>
      <w:r>
        <w:rPr>
          <w:rFonts w:ascii="Book Antiqua" w:hAnsi="Book Antiqua" w:cs="Arial"/>
        </w:rPr>
        <w:t xml:space="preserve"> whether the sponsor lived in the United Kingdom for at least one year during the marriage.  The Judge is not satisfied with</w:t>
      </w:r>
      <w:r w:rsidR="003A6AFB">
        <w:rPr>
          <w:rFonts w:ascii="Book Antiqua" w:hAnsi="Book Antiqua" w:cs="Arial"/>
        </w:rPr>
        <w:t xml:space="preserve"> the evidence about</w:t>
      </w:r>
      <w:r>
        <w:rPr>
          <w:rFonts w:ascii="Book Antiqua" w:hAnsi="Book Antiqua" w:cs="Arial"/>
        </w:rPr>
        <w:t xml:space="preserve"> this.  The evidence produced to show that she resided in the United Kingdom consist</w:t>
      </w:r>
      <w:r w:rsidR="003A6AFB">
        <w:rPr>
          <w:rFonts w:ascii="Book Antiqua" w:hAnsi="Book Antiqua" w:cs="Arial"/>
        </w:rPr>
        <w:t>s</w:t>
      </w:r>
      <w:r>
        <w:rPr>
          <w:rFonts w:ascii="Book Antiqua" w:hAnsi="Book Antiqua" w:cs="Arial"/>
        </w:rPr>
        <w:t xml:space="preserve"> of debt letters in the sponsor’s name</w:t>
      </w:r>
      <w:r w:rsidR="003A6AFB">
        <w:rPr>
          <w:rFonts w:ascii="Book Antiqua" w:hAnsi="Book Antiqua" w:cs="Arial"/>
        </w:rPr>
        <w:t xml:space="preserve"> at a UK address.  T</w:t>
      </w:r>
      <w:r>
        <w:rPr>
          <w:rFonts w:ascii="Book Antiqua" w:hAnsi="Book Antiqua" w:cs="Arial"/>
        </w:rPr>
        <w:t xml:space="preserve">hese are not </w:t>
      </w:r>
      <w:r w:rsidR="003A6AFB">
        <w:rPr>
          <w:rFonts w:ascii="Book Antiqua" w:hAnsi="Book Antiqua" w:cs="Arial"/>
        </w:rPr>
        <w:t xml:space="preserve">sufficient </w:t>
      </w:r>
      <w:r>
        <w:rPr>
          <w:rFonts w:ascii="Book Antiqua" w:hAnsi="Book Antiqua" w:cs="Arial"/>
        </w:rPr>
        <w:t>proof of residence</w:t>
      </w:r>
      <w:r w:rsidR="003A6AFB">
        <w:rPr>
          <w:rFonts w:ascii="Book Antiqua" w:hAnsi="Book Antiqua" w:cs="Arial"/>
        </w:rPr>
        <w:t>.  T</w:t>
      </w:r>
      <w:r>
        <w:rPr>
          <w:rFonts w:ascii="Book Antiqua" w:hAnsi="Book Antiqua" w:cs="Arial"/>
        </w:rPr>
        <w:t xml:space="preserve">he Judge accepts the respondent’s finding that </w:t>
      </w:r>
      <w:r w:rsidR="003A6AFB">
        <w:rPr>
          <w:rFonts w:ascii="Book Antiqua" w:hAnsi="Book Antiqua" w:cs="Arial"/>
        </w:rPr>
        <w:t xml:space="preserve">the debt letters </w:t>
      </w:r>
      <w:r>
        <w:rPr>
          <w:rFonts w:ascii="Book Antiqua" w:hAnsi="Book Antiqua" w:cs="Arial"/>
        </w:rPr>
        <w:t xml:space="preserve">indicate that </w:t>
      </w:r>
      <w:r w:rsidR="003A6AFB">
        <w:rPr>
          <w:rFonts w:ascii="Book Antiqua" w:hAnsi="Book Antiqua" w:cs="Arial"/>
        </w:rPr>
        <w:t>debt was entered into i</w:t>
      </w:r>
      <w:r>
        <w:rPr>
          <w:rFonts w:ascii="Book Antiqua" w:hAnsi="Book Antiqua" w:cs="Arial"/>
        </w:rPr>
        <w:t>n the name of the sponsor at that address</w:t>
      </w:r>
      <w:r w:rsidR="00BF17F3">
        <w:rPr>
          <w:rFonts w:ascii="Book Antiqua" w:hAnsi="Book Antiqua" w:cs="Arial"/>
        </w:rPr>
        <w:t>, but</w:t>
      </w:r>
      <w:r w:rsidR="003A6AFB">
        <w:rPr>
          <w:rFonts w:ascii="Book Antiqua" w:hAnsi="Book Antiqua" w:cs="Arial"/>
        </w:rPr>
        <w:t xml:space="preserve"> this could be a </w:t>
      </w:r>
      <w:r>
        <w:rPr>
          <w:rFonts w:ascii="Book Antiqua" w:hAnsi="Book Antiqua" w:cs="Arial"/>
        </w:rPr>
        <w:t>means of providing evidence supposedly showing that the sponsor was living in the United Kingdom.  According to the evidence provided by the sponsor she was earning a reasonable amount and there seems to be no reason</w:t>
      </w:r>
      <w:r w:rsidR="00BF17F3">
        <w:rPr>
          <w:rFonts w:ascii="Book Antiqua" w:hAnsi="Book Antiqua" w:cs="Arial"/>
        </w:rPr>
        <w:t>, if that evidence is to be believed</w:t>
      </w:r>
      <w:r>
        <w:rPr>
          <w:rFonts w:ascii="Book Antiqua" w:hAnsi="Book Antiqua" w:cs="Arial"/>
        </w:rPr>
        <w:t xml:space="preserve"> that she would allow these debts to accumulate</w:t>
      </w:r>
      <w:r w:rsidR="003A6AFB">
        <w:rPr>
          <w:rFonts w:ascii="Book Antiqua" w:hAnsi="Book Antiqua" w:cs="Arial"/>
        </w:rPr>
        <w:t>.  S</w:t>
      </w:r>
      <w:r>
        <w:rPr>
          <w:rFonts w:ascii="Book Antiqua" w:hAnsi="Book Antiqua" w:cs="Arial"/>
        </w:rPr>
        <w:t>he would</w:t>
      </w:r>
      <w:r w:rsidR="003A6AFB">
        <w:rPr>
          <w:rFonts w:ascii="Book Antiqua" w:hAnsi="Book Antiqua" w:cs="Arial"/>
        </w:rPr>
        <w:t xml:space="preserve"> have</w:t>
      </w:r>
      <w:r>
        <w:rPr>
          <w:rFonts w:ascii="Book Antiqua" w:hAnsi="Book Antiqua" w:cs="Arial"/>
        </w:rPr>
        <w:t xml:space="preserve"> be</w:t>
      </w:r>
      <w:r w:rsidR="003A6AFB">
        <w:rPr>
          <w:rFonts w:ascii="Book Antiqua" w:hAnsi="Book Antiqua" w:cs="Arial"/>
        </w:rPr>
        <w:t>en</w:t>
      </w:r>
      <w:r>
        <w:rPr>
          <w:rFonts w:ascii="Book Antiqua" w:hAnsi="Book Antiqua" w:cs="Arial"/>
        </w:rPr>
        <w:t xml:space="preserve"> able to pay them from her income if her </w:t>
      </w:r>
      <w:r w:rsidR="003A6AFB">
        <w:rPr>
          <w:rFonts w:ascii="Book Antiqua" w:hAnsi="Book Antiqua" w:cs="Arial"/>
        </w:rPr>
        <w:t xml:space="preserve">stated </w:t>
      </w:r>
      <w:r>
        <w:rPr>
          <w:rFonts w:ascii="Book Antiqua" w:hAnsi="Book Antiqua" w:cs="Arial"/>
        </w:rPr>
        <w:t>income was genuine.  The Judge therefore had reason to doubt that the sponsor lived in the United Kingdom for a year during the period of the marriage.  Based on what was before him he was entitled to this finding</w:t>
      </w:r>
      <w:r w:rsidR="003A6AFB">
        <w:rPr>
          <w:rFonts w:ascii="Book Antiqua" w:hAnsi="Book Antiqua" w:cs="Arial"/>
        </w:rPr>
        <w:t>.  The documents provided were unsatisfactory.  If</w:t>
      </w:r>
      <w:r>
        <w:rPr>
          <w:rFonts w:ascii="Book Antiqua" w:hAnsi="Book Antiqua" w:cs="Arial"/>
        </w:rPr>
        <w:t xml:space="preserve"> he had been satisfied with the sponsor’s evidence of </w:t>
      </w:r>
      <w:r w:rsidR="003A6AFB">
        <w:rPr>
          <w:rFonts w:ascii="Book Antiqua" w:hAnsi="Book Antiqua" w:cs="Arial"/>
        </w:rPr>
        <w:t xml:space="preserve">her </w:t>
      </w:r>
      <w:r>
        <w:rPr>
          <w:rFonts w:ascii="Book Antiqua" w:hAnsi="Book Antiqua" w:cs="Arial"/>
        </w:rPr>
        <w:t xml:space="preserve">working for a continuous </w:t>
      </w:r>
      <w:r w:rsidR="00BF17F3">
        <w:rPr>
          <w:rFonts w:ascii="Book Antiqua" w:hAnsi="Book Antiqua" w:cs="Arial"/>
        </w:rPr>
        <w:t>five-year</w:t>
      </w:r>
      <w:r>
        <w:rPr>
          <w:rFonts w:ascii="Book Antiqua" w:hAnsi="Book Antiqua" w:cs="Arial"/>
        </w:rPr>
        <w:t xml:space="preserve"> period this </w:t>
      </w:r>
      <w:r w:rsidR="003A6AFB">
        <w:rPr>
          <w:rFonts w:ascii="Book Antiqua" w:hAnsi="Book Antiqua" w:cs="Arial"/>
        </w:rPr>
        <w:t>might</w:t>
      </w:r>
      <w:r>
        <w:rPr>
          <w:rFonts w:ascii="Book Antiqua" w:hAnsi="Book Antiqua" w:cs="Arial"/>
        </w:rPr>
        <w:t xml:space="preserve"> have been sufficient to make him find that the appellant had stayed in the United Kingdom for </w:t>
      </w:r>
      <w:r w:rsidR="003A6AFB">
        <w:rPr>
          <w:rFonts w:ascii="Book Antiqua" w:hAnsi="Book Antiqua" w:cs="Arial"/>
        </w:rPr>
        <w:t xml:space="preserve">at least </w:t>
      </w:r>
      <w:r>
        <w:rPr>
          <w:rFonts w:ascii="Book Antiqua" w:hAnsi="Book Antiqua" w:cs="Arial"/>
        </w:rPr>
        <w:t xml:space="preserve">one year during the marriage.  However, the Judge was </w:t>
      </w:r>
      <w:r>
        <w:rPr>
          <w:rFonts w:ascii="Book Antiqua" w:hAnsi="Book Antiqua" w:cs="Arial"/>
        </w:rPr>
        <w:lastRenderedPageBreak/>
        <w:t xml:space="preserve">not satisfied with the evidence provided relating to her employment and self-employment in the United Kingdom for a continuous </w:t>
      </w:r>
      <w:r w:rsidR="00BF17F3">
        <w:rPr>
          <w:rFonts w:ascii="Book Antiqua" w:hAnsi="Book Antiqua" w:cs="Arial"/>
        </w:rPr>
        <w:t>five-year</w:t>
      </w:r>
      <w:r>
        <w:rPr>
          <w:rFonts w:ascii="Book Antiqua" w:hAnsi="Book Antiqua" w:cs="Arial"/>
        </w:rPr>
        <w:t xml:space="preserve"> period.  </w:t>
      </w:r>
    </w:p>
    <w:p w:rsidR="00FE5DE9" w:rsidRDefault="00FE5DE9" w:rsidP="00FE5DE9">
      <w:pPr>
        <w:jc w:val="both"/>
        <w:rPr>
          <w:rFonts w:ascii="Book Antiqua" w:hAnsi="Book Antiqua" w:cs="Arial"/>
        </w:rPr>
      </w:pPr>
    </w:p>
    <w:p w:rsidR="00FE5DE9" w:rsidRDefault="00FE5DE9" w:rsidP="00FD779B">
      <w:pPr>
        <w:numPr>
          <w:ilvl w:val="0"/>
          <w:numId w:val="1"/>
        </w:numPr>
        <w:jc w:val="both"/>
        <w:rPr>
          <w:rFonts w:ascii="Book Antiqua" w:hAnsi="Book Antiqua" w:cs="Arial"/>
        </w:rPr>
      </w:pPr>
      <w:r>
        <w:rPr>
          <w:rFonts w:ascii="Book Antiqua" w:hAnsi="Book Antiqua" w:cs="Arial"/>
        </w:rPr>
        <w:t xml:space="preserve">The burden of proof is on the appellant and the standard of proof is the balance of probabilities.  The appellant has to show that the requirements of the Regulations have been satisfied </w:t>
      </w:r>
      <w:r w:rsidR="003A6AFB">
        <w:rPr>
          <w:rFonts w:ascii="Book Antiqua" w:hAnsi="Book Antiqua" w:cs="Arial"/>
        </w:rPr>
        <w:t>f</w:t>
      </w:r>
      <w:r>
        <w:rPr>
          <w:rFonts w:ascii="Book Antiqua" w:hAnsi="Book Antiqua" w:cs="Arial"/>
        </w:rPr>
        <w:t>or</w:t>
      </w:r>
      <w:r w:rsidR="003A6AFB">
        <w:rPr>
          <w:rFonts w:ascii="Book Antiqua" w:hAnsi="Book Antiqua" w:cs="Arial"/>
        </w:rPr>
        <w:t xml:space="preserve"> </w:t>
      </w:r>
      <w:r w:rsidR="00BF17F3">
        <w:rPr>
          <w:rFonts w:ascii="Book Antiqua" w:hAnsi="Book Antiqua" w:cs="Arial"/>
        </w:rPr>
        <w:t>a retained right</w:t>
      </w:r>
      <w:r>
        <w:rPr>
          <w:rFonts w:ascii="Book Antiqua" w:hAnsi="Book Antiqua" w:cs="Arial"/>
        </w:rPr>
        <w:t xml:space="preserve"> of residence and permanent residence</w:t>
      </w:r>
      <w:r w:rsidR="003A6AFB">
        <w:rPr>
          <w:rFonts w:ascii="Book Antiqua" w:hAnsi="Book Antiqua" w:cs="Arial"/>
        </w:rPr>
        <w:t xml:space="preserve"> to be granted</w:t>
      </w:r>
      <w:r>
        <w:rPr>
          <w:rFonts w:ascii="Book Antiqua" w:hAnsi="Book Antiqua" w:cs="Arial"/>
        </w:rPr>
        <w:t>.</w:t>
      </w:r>
    </w:p>
    <w:p w:rsidR="00FE5DE9" w:rsidRDefault="00FE5DE9" w:rsidP="00FE5DE9">
      <w:pPr>
        <w:pStyle w:val="ListParagraph"/>
        <w:rPr>
          <w:rFonts w:ascii="Book Antiqua" w:hAnsi="Book Antiqua" w:cs="Arial"/>
        </w:rPr>
      </w:pPr>
    </w:p>
    <w:p w:rsidR="00FE5DE9" w:rsidRDefault="00FE5DE9" w:rsidP="00FD779B">
      <w:pPr>
        <w:numPr>
          <w:ilvl w:val="0"/>
          <w:numId w:val="1"/>
        </w:numPr>
        <w:jc w:val="both"/>
        <w:rPr>
          <w:rFonts w:ascii="Book Antiqua" w:hAnsi="Book Antiqua" w:cs="Arial"/>
        </w:rPr>
      </w:pPr>
      <w:r>
        <w:rPr>
          <w:rFonts w:ascii="Book Antiqua" w:hAnsi="Book Antiqua" w:cs="Arial"/>
        </w:rPr>
        <w:t xml:space="preserve">At paragraph 8 of the decision the Judge refers to correspondence between HMRC and the sponsor regarding self-assessment issues but notes that there is no evidence to show that the sponsor was in self-employment.  He refers to the sponsor’s payslips for periods between 2014 to 2015 and notes that none of the sponsor’s bank statements show any payments corresponding to the salary payments reflected in the payslips.  The Judge also is dissatisfied with the form of the payslips and gives proper reasons for finding this.  </w:t>
      </w:r>
    </w:p>
    <w:p w:rsidR="00FE5DE9" w:rsidRDefault="00FE5DE9" w:rsidP="00FE5DE9">
      <w:pPr>
        <w:pStyle w:val="ListParagraph"/>
        <w:rPr>
          <w:rFonts w:ascii="Book Antiqua" w:hAnsi="Book Antiqua" w:cs="Arial"/>
        </w:rPr>
      </w:pPr>
    </w:p>
    <w:p w:rsidR="00FE5DE9" w:rsidRDefault="00FE5DE9" w:rsidP="00FD779B">
      <w:pPr>
        <w:numPr>
          <w:ilvl w:val="0"/>
          <w:numId w:val="1"/>
        </w:numPr>
        <w:jc w:val="both"/>
        <w:rPr>
          <w:rFonts w:ascii="Book Antiqua" w:hAnsi="Book Antiqua" w:cs="Arial"/>
        </w:rPr>
      </w:pPr>
      <w:r>
        <w:rPr>
          <w:rFonts w:ascii="Book Antiqua" w:hAnsi="Book Antiqua" w:cs="Arial"/>
        </w:rPr>
        <w:t>I have gone through all the evidence that was before the Judge including the HMRC evidence.</w:t>
      </w:r>
    </w:p>
    <w:p w:rsidR="00FE5DE9" w:rsidRDefault="00FE5DE9" w:rsidP="00FE5DE9">
      <w:pPr>
        <w:pStyle w:val="ListParagraph"/>
        <w:rPr>
          <w:rFonts w:ascii="Book Antiqua" w:hAnsi="Book Antiqua" w:cs="Arial"/>
        </w:rPr>
      </w:pPr>
    </w:p>
    <w:p w:rsidR="004E6BAB" w:rsidRDefault="00FE5DE9" w:rsidP="00FD779B">
      <w:pPr>
        <w:numPr>
          <w:ilvl w:val="0"/>
          <w:numId w:val="1"/>
        </w:numPr>
        <w:jc w:val="both"/>
        <w:rPr>
          <w:rFonts w:ascii="Book Antiqua" w:hAnsi="Book Antiqua" w:cs="Arial"/>
        </w:rPr>
      </w:pPr>
      <w:r>
        <w:rPr>
          <w:rFonts w:ascii="Book Antiqua" w:hAnsi="Book Antiqua" w:cs="Arial"/>
        </w:rPr>
        <w:t xml:space="preserve">The appellant’s representative submitted that the Home Office could have checked the HMRC documents but what the respondent </w:t>
      </w:r>
      <w:r w:rsidR="003A6AFB">
        <w:rPr>
          <w:rFonts w:ascii="Book Antiqua" w:hAnsi="Book Antiqua" w:cs="Arial"/>
        </w:rPr>
        <w:t xml:space="preserve">originally </w:t>
      </w:r>
      <w:r>
        <w:rPr>
          <w:rFonts w:ascii="Book Antiqua" w:hAnsi="Book Antiqua" w:cs="Arial"/>
        </w:rPr>
        <w:t>ha</w:t>
      </w:r>
      <w:r w:rsidR="003A6AFB">
        <w:rPr>
          <w:rFonts w:ascii="Book Antiqua" w:hAnsi="Book Antiqua" w:cs="Arial"/>
        </w:rPr>
        <w:t>d</w:t>
      </w:r>
      <w:r>
        <w:rPr>
          <w:rFonts w:ascii="Book Antiqua" w:hAnsi="Book Antiqua" w:cs="Arial"/>
        </w:rPr>
        <w:t xml:space="preserve"> w</w:t>
      </w:r>
      <w:r w:rsidR="003A6AFB">
        <w:rPr>
          <w:rFonts w:ascii="Book Antiqua" w:hAnsi="Book Antiqua" w:cs="Arial"/>
        </w:rPr>
        <w:t>ere</w:t>
      </w:r>
      <w:r>
        <w:rPr>
          <w:rFonts w:ascii="Book Antiqua" w:hAnsi="Book Antiqua" w:cs="Arial"/>
        </w:rPr>
        <w:t xml:space="preserve"> photocopies</w:t>
      </w:r>
      <w:r w:rsidR="003A6AFB">
        <w:rPr>
          <w:rFonts w:ascii="Book Antiqua" w:hAnsi="Book Antiqua" w:cs="Arial"/>
        </w:rPr>
        <w:t xml:space="preserve">.  It is </w:t>
      </w:r>
      <w:r>
        <w:rPr>
          <w:rFonts w:ascii="Book Antiqua" w:hAnsi="Book Antiqua" w:cs="Arial"/>
        </w:rPr>
        <w:t xml:space="preserve">noted in the refusal letter that these cannot be checked.  Much of the HMRC documentation is based on self-assessment forms submitted supposedly by the sponsor.  It is true that there is correspondence between the sponsor and HMRC but that correspondence is not sufficient to show the sponsor’s continuous employment or self-employment for a </w:t>
      </w:r>
      <w:r w:rsidR="00BF17F3">
        <w:rPr>
          <w:rFonts w:ascii="Book Antiqua" w:hAnsi="Book Antiqua" w:cs="Arial"/>
        </w:rPr>
        <w:t>five-year</w:t>
      </w:r>
      <w:r>
        <w:rPr>
          <w:rFonts w:ascii="Book Antiqua" w:hAnsi="Book Antiqua" w:cs="Arial"/>
        </w:rPr>
        <w:t xml:space="preserve"> period</w:t>
      </w:r>
      <w:r w:rsidR="004E6BAB">
        <w:rPr>
          <w:rFonts w:ascii="Book Antiqua" w:hAnsi="Book Antiqua" w:cs="Arial"/>
        </w:rPr>
        <w:t xml:space="preserve">.  </w:t>
      </w:r>
      <w:r w:rsidR="003A6AFB">
        <w:rPr>
          <w:rFonts w:ascii="Book Antiqua" w:hAnsi="Book Antiqua" w:cs="Arial"/>
        </w:rPr>
        <w:t xml:space="preserve">Sums </w:t>
      </w:r>
      <w:r w:rsidR="004E6BAB">
        <w:rPr>
          <w:rFonts w:ascii="Book Antiqua" w:hAnsi="Book Antiqua" w:cs="Arial"/>
        </w:rPr>
        <w:t xml:space="preserve">due to HMRC were not paid on time by the sponsor if they were paid at all.  </w:t>
      </w:r>
      <w:r w:rsidR="00C81E63">
        <w:rPr>
          <w:rFonts w:ascii="Book Antiqua" w:hAnsi="Book Antiqua" w:cs="Arial"/>
        </w:rPr>
        <w:t xml:space="preserve">Some </w:t>
      </w:r>
      <w:r w:rsidR="004E6BAB">
        <w:rPr>
          <w:rFonts w:ascii="Book Antiqua" w:hAnsi="Book Antiqua" w:cs="Arial"/>
        </w:rPr>
        <w:t>small sums were paid</w:t>
      </w:r>
      <w:r w:rsidR="00C81E63">
        <w:rPr>
          <w:rFonts w:ascii="Book Antiqua" w:hAnsi="Book Antiqua" w:cs="Arial"/>
        </w:rPr>
        <w:t xml:space="preserve">.  </w:t>
      </w:r>
      <w:r w:rsidR="004E6BAB">
        <w:rPr>
          <w:rFonts w:ascii="Book Antiqua" w:hAnsi="Book Antiqua" w:cs="Arial"/>
        </w:rPr>
        <w:t xml:space="preserve">No company bank statements or invoices were produced by the sponsor.  </w:t>
      </w:r>
      <w:r w:rsidR="00C81E63">
        <w:rPr>
          <w:rFonts w:ascii="Book Antiqua" w:hAnsi="Book Antiqua" w:cs="Arial"/>
        </w:rPr>
        <w:t xml:space="preserve">The P60s are by the employers not HMRC and are not satisfactory evidence.  </w:t>
      </w:r>
      <w:r w:rsidR="004E6BAB">
        <w:rPr>
          <w:rFonts w:ascii="Book Antiqua" w:hAnsi="Book Antiqua" w:cs="Arial"/>
        </w:rPr>
        <w:t xml:space="preserve">Registration with HMRC has been instigated but not maintained.  The Judge did not accept the evidence </w:t>
      </w:r>
      <w:r w:rsidR="00C81E63">
        <w:rPr>
          <w:rFonts w:ascii="Book Antiqua" w:hAnsi="Book Antiqua" w:cs="Arial"/>
        </w:rPr>
        <w:t>about</w:t>
      </w:r>
      <w:r w:rsidR="004E6BAB">
        <w:rPr>
          <w:rFonts w:ascii="Book Antiqua" w:hAnsi="Book Antiqua" w:cs="Arial"/>
        </w:rPr>
        <w:t xml:space="preserve"> the sponsor’s self-employed trading</w:t>
      </w:r>
      <w:r w:rsidR="00C81E63">
        <w:rPr>
          <w:rFonts w:ascii="Book Antiqua" w:hAnsi="Book Antiqua" w:cs="Arial"/>
        </w:rPr>
        <w:t>.  T</w:t>
      </w:r>
      <w:r w:rsidR="004E6BAB">
        <w:rPr>
          <w:rFonts w:ascii="Book Antiqua" w:hAnsi="Book Antiqua" w:cs="Arial"/>
        </w:rPr>
        <w:t>he Judge found the evidence to be questionable and found that the burden of proof had not be</w:t>
      </w:r>
      <w:r w:rsidR="00BF17F3">
        <w:rPr>
          <w:rFonts w:ascii="Book Antiqua" w:hAnsi="Book Antiqua" w:cs="Arial"/>
        </w:rPr>
        <w:t>en discharged.</w:t>
      </w:r>
      <w:r w:rsidR="004E6BAB">
        <w:rPr>
          <w:rFonts w:ascii="Book Antiqua" w:hAnsi="Book Antiqua" w:cs="Arial"/>
        </w:rPr>
        <w:t xml:space="preserve"> Where the salary payments and the bank statements are consistent is for the period where the payslips are found to be questionable by the Judge.</w:t>
      </w:r>
    </w:p>
    <w:p w:rsidR="004E6BAB" w:rsidRDefault="004E6BAB" w:rsidP="004E6BAB">
      <w:pPr>
        <w:jc w:val="both"/>
        <w:rPr>
          <w:rFonts w:ascii="Book Antiqua" w:hAnsi="Book Antiqua" w:cs="Arial"/>
        </w:rPr>
      </w:pPr>
    </w:p>
    <w:p w:rsidR="00FA32FB" w:rsidRPr="004E6BAB" w:rsidRDefault="004E6BAB" w:rsidP="004E6BAB">
      <w:pPr>
        <w:jc w:val="both"/>
        <w:rPr>
          <w:rFonts w:ascii="Book Antiqua" w:hAnsi="Book Antiqua" w:cs="Arial"/>
          <w:b/>
          <w:u w:val="single"/>
        </w:rPr>
      </w:pPr>
      <w:r w:rsidRPr="004E6BAB">
        <w:rPr>
          <w:rFonts w:ascii="Book Antiqua" w:hAnsi="Book Antiqua" w:cs="Arial"/>
          <w:b/>
          <w:u w:val="single"/>
        </w:rPr>
        <w:t>Notice of Decision</w:t>
      </w:r>
      <w:r w:rsidR="00FE5DE9" w:rsidRPr="004E6BAB">
        <w:rPr>
          <w:rFonts w:ascii="Book Antiqua" w:hAnsi="Book Antiqua" w:cs="Arial"/>
          <w:b/>
          <w:u w:val="single"/>
        </w:rPr>
        <w:t xml:space="preserve">  </w:t>
      </w:r>
      <w:r w:rsidR="008F5FCF" w:rsidRPr="004E6BAB">
        <w:rPr>
          <w:rFonts w:ascii="Book Antiqua" w:hAnsi="Book Antiqua" w:cs="Arial"/>
          <w:b/>
          <w:u w:val="single"/>
        </w:rPr>
        <w:t xml:space="preserve"> </w:t>
      </w:r>
      <w:r w:rsidR="00FA32FB" w:rsidRPr="004E6BAB">
        <w:rPr>
          <w:rFonts w:ascii="Book Antiqua" w:hAnsi="Book Antiqua" w:cs="Arial"/>
          <w:b/>
          <w:u w:val="single"/>
        </w:rPr>
        <w:t xml:space="preserve"> </w:t>
      </w:r>
    </w:p>
    <w:p w:rsidR="00426BDA" w:rsidRDefault="00426BDA" w:rsidP="00780F86">
      <w:pPr>
        <w:ind w:left="540" w:hanging="540"/>
        <w:jc w:val="both"/>
        <w:rPr>
          <w:rFonts w:ascii="Book Antiqua" w:hAnsi="Book Antiqua" w:cs="Arial"/>
        </w:rPr>
      </w:pPr>
    </w:p>
    <w:p w:rsidR="004E6BAB" w:rsidRDefault="004E6BAB" w:rsidP="004E6BAB">
      <w:pPr>
        <w:jc w:val="both"/>
        <w:rPr>
          <w:rFonts w:ascii="Book Antiqua" w:hAnsi="Book Antiqua" w:cs="Arial"/>
        </w:rPr>
      </w:pPr>
      <w:r>
        <w:rPr>
          <w:rFonts w:ascii="Book Antiqua" w:hAnsi="Book Antiqua" w:cs="Arial"/>
        </w:rPr>
        <w:t>I find that the First-Tier Tribunal Judge made no material error of law in his decision and that his decision must stand.  The appellant’s appeal is therefore dismissed as per the promulgated decision of 15 March 2018.</w:t>
      </w:r>
    </w:p>
    <w:p w:rsidR="004E6BAB" w:rsidRDefault="004E6BAB" w:rsidP="00780F86">
      <w:pPr>
        <w:ind w:left="540" w:hanging="540"/>
        <w:jc w:val="both"/>
        <w:rPr>
          <w:rFonts w:ascii="Book Antiqua" w:hAnsi="Book Antiqua" w:cs="Arial"/>
        </w:rPr>
      </w:pPr>
    </w:p>
    <w:p w:rsidR="004E6BAB" w:rsidRDefault="00EB1EDF" w:rsidP="00780F86">
      <w:pPr>
        <w:ind w:left="540" w:hanging="540"/>
        <w:jc w:val="both"/>
        <w:rPr>
          <w:rFonts w:ascii="Book Antiqua" w:hAnsi="Book Antiqua" w:cs="Arial"/>
        </w:rPr>
      </w:pPr>
      <w:r>
        <w:rPr>
          <w:noProof/>
        </w:rPr>
        <w:drawing>
          <wp:anchor distT="0" distB="0" distL="114300" distR="114300" simplePos="0" relativeHeight="251657728" behindDoc="0" locked="0" layoutInCell="1" allowOverlap="0">
            <wp:simplePos x="0" y="0"/>
            <wp:positionH relativeFrom="page">
              <wp:posOffset>1415415</wp:posOffset>
            </wp:positionH>
            <wp:positionV relativeFrom="page">
              <wp:posOffset>8672195</wp:posOffset>
            </wp:positionV>
            <wp:extent cx="2143125" cy="495300"/>
            <wp:effectExtent l="0" t="0" r="9525" b="0"/>
            <wp:wrapTopAndBottom/>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3125" cy="495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6BAB">
        <w:rPr>
          <w:rFonts w:ascii="Book Antiqua" w:hAnsi="Book Antiqua" w:cs="Arial"/>
        </w:rPr>
        <w:t>Anonymity has not been directed.</w:t>
      </w:r>
    </w:p>
    <w:p w:rsidR="00C81E63" w:rsidRPr="00121768" w:rsidRDefault="00C81E63" w:rsidP="00780F86">
      <w:pPr>
        <w:ind w:left="540" w:hanging="540"/>
        <w:jc w:val="both"/>
        <w:rPr>
          <w:rFonts w:ascii="Book Antiqua" w:hAnsi="Book Antiqua" w:cs="Arial"/>
        </w:rPr>
      </w:pPr>
    </w:p>
    <w:p w:rsidR="001F2716" w:rsidRPr="00121768" w:rsidRDefault="00780F86" w:rsidP="00426BDA">
      <w:pPr>
        <w:rPr>
          <w:rFonts w:ascii="Book Antiqua" w:hAnsi="Book Antiqua" w:cs="Arial"/>
        </w:rPr>
      </w:pPr>
      <w:r w:rsidRPr="00121768">
        <w:rPr>
          <w:rFonts w:ascii="Book Antiqua" w:hAnsi="Book Antiqua" w:cs="Arial"/>
        </w:rPr>
        <w:t>Signed</w:t>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001F2716" w:rsidRPr="00121768">
        <w:rPr>
          <w:rFonts w:ascii="Book Antiqua" w:hAnsi="Book Antiqua" w:cs="Arial"/>
        </w:rPr>
        <w:t>Date</w:t>
      </w:r>
      <w:r w:rsidR="00BF17F3">
        <w:rPr>
          <w:rFonts w:ascii="Book Antiqua" w:hAnsi="Book Antiqua" w:cs="Arial"/>
        </w:rPr>
        <w:t xml:space="preserve"> 17 September 2018</w:t>
      </w:r>
    </w:p>
    <w:p w:rsidR="00E83B5F" w:rsidRPr="00121768" w:rsidRDefault="002F6743" w:rsidP="007600FE">
      <w:pPr>
        <w:tabs>
          <w:tab w:val="left" w:pos="2520"/>
        </w:tabs>
        <w:rPr>
          <w:rFonts w:ascii="Book Antiqua" w:hAnsi="Book Antiqua" w:cs="Arial"/>
        </w:rPr>
      </w:pPr>
      <w:r>
        <w:rPr>
          <w:rFonts w:ascii="Book Antiqua" w:hAnsi="Book Antiqua" w:cs="Arial"/>
          <w:color w:val="000000"/>
        </w:rPr>
        <w:t>Deputy Upper Tribunal Judge</w:t>
      </w:r>
      <w:r w:rsidR="00B42794">
        <w:rPr>
          <w:rFonts w:ascii="Book Antiqua" w:hAnsi="Book Antiqua" w:cs="Arial"/>
          <w:color w:val="000000"/>
        </w:rPr>
        <w:t xml:space="preserve"> I A M</w:t>
      </w:r>
      <w:r w:rsidR="00DB7B70">
        <w:rPr>
          <w:rFonts w:ascii="Book Antiqua" w:hAnsi="Book Antiqua" w:cs="Arial"/>
          <w:color w:val="000000"/>
        </w:rPr>
        <w:t xml:space="preserve"> Murray</w:t>
      </w:r>
    </w:p>
    <w:sectPr w:rsidR="00E83B5F" w:rsidRPr="00121768" w:rsidSect="00E747AF">
      <w:headerReference w:type="default" r:id="rId10"/>
      <w:footerReference w:type="default" r:id="rId11"/>
      <w:footerReference w:type="first" r:id="rId12"/>
      <w:pgSz w:w="11906" w:h="16838"/>
      <w:pgMar w:top="1134"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8AB" w:rsidRDefault="00AE48AB">
      <w:r>
        <w:separator/>
      </w:r>
    </w:p>
  </w:endnote>
  <w:endnote w:type="continuationSeparator" w:id="0">
    <w:p w:rsidR="00AE48AB" w:rsidRDefault="00AE4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21002A87" w:usb1="00000000" w:usb2="00000000"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593795" w:rsidRDefault="00885390"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985F18">
      <w:rPr>
        <w:rStyle w:val="PageNumber"/>
        <w:rFonts w:ascii="Arial" w:hAnsi="Arial" w:cs="Arial"/>
        <w:noProof/>
        <w:sz w:val="16"/>
        <w:szCs w:val="16"/>
      </w:rPr>
      <w:t>2</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090CF9" w:rsidRDefault="00885390" w:rsidP="00090CF9">
    <w:pPr>
      <w:jc w:val="center"/>
      <w:rPr>
        <w:rFonts w:ascii="Arial" w:hAnsi="Arial" w:cs="Arial"/>
        <w:b/>
      </w:rPr>
    </w:pPr>
    <w:r w:rsidRPr="00090CF9">
      <w:rPr>
        <w:rFonts w:ascii="Arial" w:hAnsi="Arial" w:cs="Arial"/>
        <w:b/>
        <w:spacing w:val="-6"/>
      </w:rPr>
      <w:t>©</w:t>
    </w:r>
    <w:r w:rsidR="00AE5047">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8AB" w:rsidRDefault="00AE48AB">
      <w:r>
        <w:separator/>
      </w:r>
    </w:p>
  </w:footnote>
  <w:footnote w:type="continuationSeparator" w:id="0">
    <w:p w:rsidR="00AE48AB" w:rsidRDefault="00AE48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FA32FB" w:rsidRDefault="00885390" w:rsidP="00593795">
    <w:pPr>
      <w:pStyle w:val="Header"/>
      <w:jc w:val="right"/>
      <w:rPr>
        <w:rFonts w:ascii="Book Antiqua" w:hAnsi="Book Antiqua" w:cs="Arial"/>
        <w:sz w:val="16"/>
        <w:szCs w:val="16"/>
      </w:rPr>
    </w:pPr>
    <w:r w:rsidRPr="00FA32FB">
      <w:rPr>
        <w:rFonts w:ascii="Book Antiqua" w:hAnsi="Book Antiqua" w:cs="Arial"/>
        <w:sz w:val="16"/>
        <w:szCs w:val="16"/>
      </w:rPr>
      <w:t xml:space="preserve">Appeal Number: </w:t>
    </w:r>
    <w:r w:rsidR="00FA32FB" w:rsidRPr="00FA32FB">
      <w:rPr>
        <w:rFonts w:ascii="Book Antiqua" w:hAnsi="Book Antiqua" w:cs="Arial"/>
        <w:color w:val="000000"/>
        <w:sz w:val="16"/>
        <w:szCs w:val="16"/>
      </w:rPr>
      <w:t>EA/06514/2016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F69C4"/>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33D3D"/>
    <w:rsid w:val="00062F02"/>
    <w:rsid w:val="0006672B"/>
    <w:rsid w:val="00071A7E"/>
    <w:rsid w:val="000746C0"/>
    <w:rsid w:val="00074D1D"/>
    <w:rsid w:val="00080C8D"/>
    <w:rsid w:val="00090CF9"/>
    <w:rsid w:val="00092580"/>
    <w:rsid w:val="00093D4D"/>
    <w:rsid w:val="000A2FBC"/>
    <w:rsid w:val="000B190B"/>
    <w:rsid w:val="000D5D94"/>
    <w:rsid w:val="000E3782"/>
    <w:rsid w:val="000F1A0E"/>
    <w:rsid w:val="001165A7"/>
    <w:rsid w:val="00121768"/>
    <w:rsid w:val="00136926"/>
    <w:rsid w:val="00167D3A"/>
    <w:rsid w:val="001A3082"/>
    <w:rsid w:val="001B186A"/>
    <w:rsid w:val="001B2F75"/>
    <w:rsid w:val="001F2716"/>
    <w:rsid w:val="00207617"/>
    <w:rsid w:val="0023134B"/>
    <w:rsid w:val="00270E13"/>
    <w:rsid w:val="00283659"/>
    <w:rsid w:val="0029225E"/>
    <w:rsid w:val="002C2453"/>
    <w:rsid w:val="002C6BD4"/>
    <w:rsid w:val="002D68BF"/>
    <w:rsid w:val="002F6743"/>
    <w:rsid w:val="002F6B98"/>
    <w:rsid w:val="00327667"/>
    <w:rsid w:val="00336CBF"/>
    <w:rsid w:val="00343FE3"/>
    <w:rsid w:val="003444D1"/>
    <w:rsid w:val="003509D4"/>
    <w:rsid w:val="003546C8"/>
    <w:rsid w:val="003A6AFB"/>
    <w:rsid w:val="003A7CF2"/>
    <w:rsid w:val="003C14C9"/>
    <w:rsid w:val="003C425F"/>
    <w:rsid w:val="003C5CE5"/>
    <w:rsid w:val="003D388C"/>
    <w:rsid w:val="003E267B"/>
    <w:rsid w:val="003E7CD1"/>
    <w:rsid w:val="00401B03"/>
    <w:rsid w:val="00402B9E"/>
    <w:rsid w:val="00405C53"/>
    <w:rsid w:val="004249CB"/>
    <w:rsid w:val="00426BDA"/>
    <w:rsid w:val="0044127D"/>
    <w:rsid w:val="004448DB"/>
    <w:rsid w:val="00446C9A"/>
    <w:rsid w:val="00452F2B"/>
    <w:rsid w:val="00477193"/>
    <w:rsid w:val="004A1848"/>
    <w:rsid w:val="004A5EE1"/>
    <w:rsid w:val="004A6F4A"/>
    <w:rsid w:val="004B1C36"/>
    <w:rsid w:val="004B1D2E"/>
    <w:rsid w:val="004D13EC"/>
    <w:rsid w:val="004D2C44"/>
    <w:rsid w:val="004D5B48"/>
    <w:rsid w:val="004E4717"/>
    <w:rsid w:val="004E6BAB"/>
    <w:rsid w:val="004F054E"/>
    <w:rsid w:val="005035E7"/>
    <w:rsid w:val="00507FEC"/>
    <w:rsid w:val="00510F0E"/>
    <w:rsid w:val="005479E1"/>
    <w:rsid w:val="00553E0A"/>
    <w:rsid w:val="005570FD"/>
    <w:rsid w:val="005575EA"/>
    <w:rsid w:val="00557E32"/>
    <w:rsid w:val="00565824"/>
    <w:rsid w:val="00570EF1"/>
    <w:rsid w:val="0057790C"/>
    <w:rsid w:val="00593795"/>
    <w:rsid w:val="00593821"/>
    <w:rsid w:val="005A549B"/>
    <w:rsid w:val="005A75FF"/>
    <w:rsid w:val="005B5105"/>
    <w:rsid w:val="005D10AB"/>
    <w:rsid w:val="00601D8F"/>
    <w:rsid w:val="00653708"/>
    <w:rsid w:val="00653E97"/>
    <w:rsid w:val="0065600F"/>
    <w:rsid w:val="006664A5"/>
    <w:rsid w:val="006828C3"/>
    <w:rsid w:val="00684A74"/>
    <w:rsid w:val="0068696B"/>
    <w:rsid w:val="00690B8A"/>
    <w:rsid w:val="006910B5"/>
    <w:rsid w:val="00694A02"/>
    <w:rsid w:val="006B6487"/>
    <w:rsid w:val="006F2CF1"/>
    <w:rsid w:val="007038ED"/>
    <w:rsid w:val="00703BC3"/>
    <w:rsid w:val="00704B61"/>
    <w:rsid w:val="007334B3"/>
    <w:rsid w:val="007552A9"/>
    <w:rsid w:val="007600FE"/>
    <w:rsid w:val="00761858"/>
    <w:rsid w:val="00766889"/>
    <w:rsid w:val="00767D59"/>
    <w:rsid w:val="00776E97"/>
    <w:rsid w:val="00780548"/>
    <w:rsid w:val="00780F86"/>
    <w:rsid w:val="00784D03"/>
    <w:rsid w:val="007912AD"/>
    <w:rsid w:val="00793365"/>
    <w:rsid w:val="007937AD"/>
    <w:rsid w:val="007B0824"/>
    <w:rsid w:val="007B5D3C"/>
    <w:rsid w:val="007E1348"/>
    <w:rsid w:val="007E39BB"/>
    <w:rsid w:val="00821B72"/>
    <w:rsid w:val="00823EF2"/>
    <w:rsid w:val="008303B8"/>
    <w:rsid w:val="00833DCE"/>
    <w:rsid w:val="00870FA0"/>
    <w:rsid w:val="008718D8"/>
    <w:rsid w:val="00871D34"/>
    <w:rsid w:val="00885390"/>
    <w:rsid w:val="00896BDD"/>
    <w:rsid w:val="008A46F3"/>
    <w:rsid w:val="008B270C"/>
    <w:rsid w:val="008B5078"/>
    <w:rsid w:val="008C3D3D"/>
    <w:rsid w:val="008D4131"/>
    <w:rsid w:val="008D5C75"/>
    <w:rsid w:val="008F1932"/>
    <w:rsid w:val="008F5FCF"/>
    <w:rsid w:val="00900FC7"/>
    <w:rsid w:val="00916A6C"/>
    <w:rsid w:val="00921062"/>
    <w:rsid w:val="00925AB2"/>
    <w:rsid w:val="00961C92"/>
    <w:rsid w:val="009722BC"/>
    <w:rsid w:val="009727A3"/>
    <w:rsid w:val="00985F18"/>
    <w:rsid w:val="00987774"/>
    <w:rsid w:val="00990EDB"/>
    <w:rsid w:val="00994698"/>
    <w:rsid w:val="009A11E8"/>
    <w:rsid w:val="009B1FC1"/>
    <w:rsid w:val="009C1417"/>
    <w:rsid w:val="009F5220"/>
    <w:rsid w:val="00A061E5"/>
    <w:rsid w:val="00A15234"/>
    <w:rsid w:val="00A201AB"/>
    <w:rsid w:val="00A31C8B"/>
    <w:rsid w:val="00A320D2"/>
    <w:rsid w:val="00A509FA"/>
    <w:rsid w:val="00A54440"/>
    <w:rsid w:val="00A80B6F"/>
    <w:rsid w:val="00A845DC"/>
    <w:rsid w:val="00A91607"/>
    <w:rsid w:val="00AA796F"/>
    <w:rsid w:val="00AE48AB"/>
    <w:rsid w:val="00AE5047"/>
    <w:rsid w:val="00B26616"/>
    <w:rsid w:val="00B26AA2"/>
    <w:rsid w:val="00B3524D"/>
    <w:rsid w:val="00B40F69"/>
    <w:rsid w:val="00B42794"/>
    <w:rsid w:val="00B46616"/>
    <w:rsid w:val="00B574ED"/>
    <w:rsid w:val="00B7040A"/>
    <w:rsid w:val="00B74E87"/>
    <w:rsid w:val="00B76FEE"/>
    <w:rsid w:val="00B83391"/>
    <w:rsid w:val="00B866FB"/>
    <w:rsid w:val="00B94048"/>
    <w:rsid w:val="00B95326"/>
    <w:rsid w:val="00BD4196"/>
    <w:rsid w:val="00BF0D11"/>
    <w:rsid w:val="00BF17F3"/>
    <w:rsid w:val="00BF22CA"/>
    <w:rsid w:val="00BF23BB"/>
    <w:rsid w:val="00C12F97"/>
    <w:rsid w:val="00C23585"/>
    <w:rsid w:val="00C26032"/>
    <w:rsid w:val="00C345E1"/>
    <w:rsid w:val="00C43BFD"/>
    <w:rsid w:val="00C45D51"/>
    <w:rsid w:val="00C52CF9"/>
    <w:rsid w:val="00C72FAC"/>
    <w:rsid w:val="00C81E63"/>
    <w:rsid w:val="00CB6E35"/>
    <w:rsid w:val="00CE1A46"/>
    <w:rsid w:val="00CE2618"/>
    <w:rsid w:val="00D03C02"/>
    <w:rsid w:val="00D03E1E"/>
    <w:rsid w:val="00D20757"/>
    <w:rsid w:val="00D20AA6"/>
    <w:rsid w:val="00D22636"/>
    <w:rsid w:val="00D40FD9"/>
    <w:rsid w:val="00D53769"/>
    <w:rsid w:val="00D85C13"/>
    <w:rsid w:val="00D9111A"/>
    <w:rsid w:val="00D91BE3"/>
    <w:rsid w:val="00D94AFC"/>
    <w:rsid w:val="00DA4D91"/>
    <w:rsid w:val="00DB70AE"/>
    <w:rsid w:val="00DB7B70"/>
    <w:rsid w:val="00DC7792"/>
    <w:rsid w:val="00DC783A"/>
    <w:rsid w:val="00DD5071"/>
    <w:rsid w:val="00DD5C39"/>
    <w:rsid w:val="00DD7829"/>
    <w:rsid w:val="00DE7DB7"/>
    <w:rsid w:val="00DF7A3C"/>
    <w:rsid w:val="00E00A0A"/>
    <w:rsid w:val="00E01CFC"/>
    <w:rsid w:val="00E066DE"/>
    <w:rsid w:val="00E07F57"/>
    <w:rsid w:val="00E12889"/>
    <w:rsid w:val="00E30683"/>
    <w:rsid w:val="00E453D8"/>
    <w:rsid w:val="00E4721E"/>
    <w:rsid w:val="00E50BCE"/>
    <w:rsid w:val="00E56789"/>
    <w:rsid w:val="00E574BF"/>
    <w:rsid w:val="00E61292"/>
    <w:rsid w:val="00E747AF"/>
    <w:rsid w:val="00E74D00"/>
    <w:rsid w:val="00E77C4D"/>
    <w:rsid w:val="00E80AD9"/>
    <w:rsid w:val="00E81D01"/>
    <w:rsid w:val="00E83B5F"/>
    <w:rsid w:val="00EB1EDF"/>
    <w:rsid w:val="00ED73A3"/>
    <w:rsid w:val="00EE45D8"/>
    <w:rsid w:val="00F22EDA"/>
    <w:rsid w:val="00F52FEC"/>
    <w:rsid w:val="00F6218E"/>
    <w:rsid w:val="00F97703"/>
    <w:rsid w:val="00FA32FB"/>
    <w:rsid w:val="00FC239E"/>
    <w:rsid w:val="00FC40E0"/>
    <w:rsid w:val="00FD779B"/>
    <w:rsid w:val="00FE5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82BE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uiPriority w:val="34"/>
    <w:qFormat/>
    <w:rsid w:val="00F6218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52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2AA6A-CD5F-48C1-8D10-331C0CC99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2805</Words>
  <Characters>13935</Characters>
  <Application>Microsoft Office Word</Application>
  <DocSecurity>0</DocSecurity>
  <Lines>116</Lines>
  <Paragraphs>33</Paragraphs>
  <ScaleCrop>false</ScaleCrop>
  <Company/>
  <LinksUpToDate>false</LinksUpToDate>
  <CharactersWithSpaces>16707</CharactersWithSpaces>
  <SharedDoc>false</SharedDoc>
  <HLinks>
    <vt:vector size="6" baseType="variant">
      <vt:variant>
        <vt:i4>983074</vt:i4>
      </vt:variant>
      <vt:variant>
        <vt:i4>3</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2018-10-05T10:00:00Z</dcterms:created>
  <dcterms:modified xsi:type="dcterms:W3CDTF">2018-10-05T10:00:00Z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