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28" w:rsidRPr="00F97703" w:rsidRDefault="00EB73DD" w:rsidP="004E2F28">
      <w:pPr>
        <w:rPr>
          <w:rFonts w:ascii="Book Antiqua" w:hAnsi="Book Antiqua" w:cs="Arial"/>
          <w:color w:val="000000"/>
          <w:sz w:val="16"/>
          <w:szCs w:val="16"/>
        </w:rPr>
      </w:pPr>
      <w:r>
        <w:rPr>
          <w:rFonts w:ascii="Book Antiqua" w:hAnsi="Book Antiqua" w:cs="Arial"/>
          <w:color w:val="000000"/>
          <w:sz w:val="16"/>
          <w:szCs w:val="16"/>
        </w:rPr>
        <w:t xml:space="preserve"> </w:t>
      </w:r>
    </w:p>
    <w:p w:rsidR="004E2F28" w:rsidRDefault="009356F4" w:rsidP="004E2F28">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4E2F28" w:rsidRPr="00F97703" w:rsidRDefault="004E2F28" w:rsidP="004E2F28">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4E2F28" w:rsidRPr="00F97703" w:rsidRDefault="004E2F28" w:rsidP="00AC48A2">
      <w:pPr>
        <w:tabs>
          <w:tab w:val="right" w:pos="8364"/>
        </w:tabs>
        <w:ind w:right="-82"/>
        <w:rPr>
          <w:rFonts w:ascii="Book Antiqua" w:hAnsi="Book Antiqua" w:cs="Arial"/>
          <w:color w:val="000000"/>
        </w:rPr>
      </w:pPr>
      <w:r w:rsidRPr="00F97703">
        <w:rPr>
          <w:rFonts w:ascii="Book Antiqua" w:hAnsi="Book Antiqua" w:cs="Arial"/>
          <w:b/>
          <w:color w:val="000000"/>
        </w:rPr>
        <w:t>(Immigration and Asylum Chamber)</w:t>
      </w:r>
      <w:r w:rsidR="00AC48A2">
        <w:rPr>
          <w:rFonts w:ascii="Book Antiqua" w:hAnsi="Book Antiqua" w:cs="Arial"/>
          <w:b/>
          <w:color w:val="000000"/>
        </w:rPr>
        <w:tab/>
      </w:r>
      <w:r w:rsidR="00617860">
        <w:rPr>
          <w:rFonts w:ascii="Book Antiqua" w:hAnsi="Book Antiqua" w:cs="Arial"/>
          <w:b/>
          <w:bCs/>
          <w:color w:val="000000"/>
        </w:rPr>
        <w:t xml:space="preserve">Appeal Number: </w:t>
      </w:r>
      <w:bookmarkStart w:id="0" w:name="_GoBack"/>
      <w:r w:rsidR="00CE13E8">
        <w:rPr>
          <w:rFonts w:ascii="Book Antiqua" w:hAnsi="Book Antiqua" w:cs="Arial"/>
          <w:b/>
          <w:bCs/>
          <w:color w:val="000000"/>
        </w:rPr>
        <w:t>EA</w:t>
      </w:r>
      <w:r w:rsidR="0043644E">
        <w:rPr>
          <w:rFonts w:ascii="Book Antiqua" w:hAnsi="Book Antiqua" w:cs="Arial"/>
          <w:b/>
          <w:bCs/>
          <w:color w:val="000000"/>
        </w:rPr>
        <w:t>/</w:t>
      </w:r>
      <w:r w:rsidR="00CE13E8">
        <w:rPr>
          <w:rFonts w:ascii="Book Antiqua" w:hAnsi="Book Antiqua" w:cs="Arial"/>
          <w:b/>
          <w:bCs/>
          <w:color w:val="000000"/>
        </w:rPr>
        <w:t>06725</w:t>
      </w:r>
      <w:r w:rsidRPr="00A71663">
        <w:rPr>
          <w:rFonts w:ascii="Book Antiqua" w:hAnsi="Book Antiqua" w:cs="Arial"/>
          <w:b/>
          <w:bCs/>
          <w:color w:val="000000"/>
        </w:rPr>
        <w:t>/20</w:t>
      </w:r>
      <w:r w:rsidR="00B93371">
        <w:rPr>
          <w:rFonts w:ascii="Book Antiqua" w:hAnsi="Book Antiqua" w:cs="Arial"/>
          <w:b/>
          <w:bCs/>
          <w:color w:val="000000"/>
        </w:rPr>
        <w:t>1</w:t>
      </w:r>
      <w:r w:rsidR="00CE13E8">
        <w:rPr>
          <w:rFonts w:ascii="Book Antiqua" w:hAnsi="Book Antiqua" w:cs="Arial"/>
          <w:b/>
          <w:bCs/>
          <w:color w:val="000000"/>
        </w:rPr>
        <w:t>7</w:t>
      </w:r>
      <w:bookmarkEnd w:id="0"/>
    </w:p>
    <w:p w:rsidR="003A209C" w:rsidRDefault="003A209C" w:rsidP="004E2F28">
      <w:pPr>
        <w:jc w:val="center"/>
        <w:outlineLvl w:val="0"/>
        <w:rPr>
          <w:rFonts w:ascii="Book Antiqua" w:hAnsi="Book Antiqua" w:cs="Arial"/>
          <w:b/>
          <w:color w:val="000000"/>
          <w:u w:val="single"/>
        </w:rPr>
      </w:pPr>
    </w:p>
    <w:p w:rsidR="004E2F28" w:rsidRPr="00F97703" w:rsidRDefault="004E2F28" w:rsidP="004E2F28">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4E2F28" w:rsidRPr="00F97703" w:rsidRDefault="004E2F28" w:rsidP="004E2F28">
      <w:pPr>
        <w:jc w:val="center"/>
        <w:rPr>
          <w:rFonts w:ascii="Book Antiqua" w:hAnsi="Book Antiqua" w:cs="Arial"/>
          <w:b/>
          <w:u w:val="single"/>
        </w:rPr>
      </w:pPr>
    </w:p>
    <w:tbl>
      <w:tblPr>
        <w:tblW w:w="0" w:type="auto"/>
        <w:tblLook w:val="01E0" w:firstRow="1" w:lastRow="1" w:firstColumn="1" w:lastColumn="1" w:noHBand="0" w:noVBand="0"/>
      </w:tblPr>
      <w:tblGrid>
        <w:gridCol w:w="4100"/>
        <w:gridCol w:w="4206"/>
      </w:tblGrid>
      <w:tr w:rsidR="004E2F28" w:rsidRPr="007634F4" w:rsidTr="009356F4">
        <w:tc>
          <w:tcPr>
            <w:tcW w:w="4219" w:type="dxa"/>
            <w:shd w:val="clear" w:color="auto" w:fill="auto"/>
          </w:tcPr>
          <w:p w:rsidR="004E2F28" w:rsidRPr="007634F4" w:rsidRDefault="004E2F28" w:rsidP="007634F4">
            <w:pPr>
              <w:jc w:val="both"/>
              <w:rPr>
                <w:rFonts w:ascii="Book Antiqua" w:hAnsi="Book Antiqua" w:cs="Arial"/>
                <w:b/>
              </w:rPr>
            </w:pPr>
            <w:r w:rsidRPr="007634F4">
              <w:rPr>
                <w:rFonts w:ascii="Book Antiqua" w:hAnsi="Book Antiqua" w:cs="Arial"/>
                <w:b/>
              </w:rPr>
              <w:t>Heard at Field House</w:t>
            </w:r>
          </w:p>
        </w:tc>
        <w:tc>
          <w:tcPr>
            <w:tcW w:w="4303" w:type="dxa"/>
            <w:shd w:val="clear" w:color="auto" w:fill="auto"/>
          </w:tcPr>
          <w:p w:rsidR="004E2F28" w:rsidRPr="007634F4" w:rsidRDefault="009356F4" w:rsidP="007634F4">
            <w:pPr>
              <w:jc w:val="both"/>
              <w:rPr>
                <w:rFonts w:ascii="Book Antiqua" w:hAnsi="Book Antiqua" w:cs="Arial"/>
                <w:b/>
                <w:color w:val="000000"/>
              </w:rPr>
            </w:pPr>
            <w:r>
              <w:rPr>
                <w:rFonts w:ascii="Book Antiqua" w:hAnsi="Book Antiqua" w:cs="Arial"/>
                <w:b/>
                <w:color w:val="000000"/>
              </w:rPr>
              <w:t>Decision &amp; Reasons</w:t>
            </w:r>
            <w:r w:rsidR="004E2F28" w:rsidRPr="007634F4">
              <w:rPr>
                <w:rFonts w:ascii="Book Antiqua" w:hAnsi="Book Antiqua" w:cs="Arial"/>
                <w:b/>
                <w:color w:val="000000"/>
              </w:rPr>
              <w:t xml:space="preserve"> Promulgated</w:t>
            </w:r>
          </w:p>
        </w:tc>
      </w:tr>
      <w:tr w:rsidR="004E2F28" w:rsidRPr="007634F4" w:rsidTr="009356F4">
        <w:tc>
          <w:tcPr>
            <w:tcW w:w="4219" w:type="dxa"/>
            <w:shd w:val="clear" w:color="auto" w:fill="auto"/>
          </w:tcPr>
          <w:p w:rsidR="004E2F28" w:rsidRPr="007634F4" w:rsidRDefault="004E2F28" w:rsidP="007634F4">
            <w:pPr>
              <w:jc w:val="both"/>
              <w:rPr>
                <w:rFonts w:ascii="Book Antiqua" w:hAnsi="Book Antiqua" w:cs="Arial"/>
                <w:b/>
              </w:rPr>
            </w:pPr>
            <w:r w:rsidRPr="007634F4">
              <w:rPr>
                <w:rFonts w:ascii="Book Antiqua" w:hAnsi="Book Antiqua" w:cs="Arial"/>
                <w:b/>
              </w:rPr>
              <w:t xml:space="preserve">On </w:t>
            </w:r>
            <w:r w:rsidR="00682A7C" w:rsidRPr="007634F4">
              <w:rPr>
                <w:rFonts w:ascii="Book Antiqua" w:hAnsi="Book Antiqua" w:cs="Arial"/>
                <w:b/>
              </w:rPr>
              <w:t>10</w:t>
            </w:r>
            <w:r w:rsidR="00372570" w:rsidRPr="007634F4">
              <w:rPr>
                <w:rFonts w:ascii="Book Antiqua" w:hAnsi="Book Antiqua" w:cs="Arial"/>
                <w:b/>
              </w:rPr>
              <w:t xml:space="preserve"> </w:t>
            </w:r>
            <w:r w:rsidR="00682A7C" w:rsidRPr="007634F4">
              <w:rPr>
                <w:rFonts w:ascii="Book Antiqua" w:hAnsi="Book Antiqua" w:cs="Arial"/>
                <w:b/>
              </w:rPr>
              <w:t>May</w:t>
            </w:r>
            <w:r w:rsidRPr="007634F4">
              <w:rPr>
                <w:rFonts w:ascii="Book Antiqua" w:hAnsi="Book Antiqua" w:cs="Arial"/>
                <w:b/>
              </w:rPr>
              <w:t xml:space="preserve"> 201</w:t>
            </w:r>
            <w:r w:rsidR="00372570" w:rsidRPr="007634F4">
              <w:rPr>
                <w:rFonts w:ascii="Book Antiqua" w:hAnsi="Book Antiqua" w:cs="Arial"/>
                <w:b/>
              </w:rPr>
              <w:t>8</w:t>
            </w:r>
          </w:p>
        </w:tc>
        <w:tc>
          <w:tcPr>
            <w:tcW w:w="4303" w:type="dxa"/>
            <w:shd w:val="clear" w:color="auto" w:fill="auto"/>
          </w:tcPr>
          <w:p w:rsidR="004E2F28" w:rsidRPr="007634F4" w:rsidRDefault="009356F4" w:rsidP="007634F4">
            <w:pPr>
              <w:jc w:val="both"/>
              <w:rPr>
                <w:rFonts w:ascii="Book Antiqua" w:hAnsi="Book Antiqua" w:cs="Arial"/>
                <w:b/>
              </w:rPr>
            </w:pPr>
            <w:r>
              <w:rPr>
                <w:rFonts w:ascii="Book Antiqua" w:hAnsi="Book Antiqua" w:cs="Arial"/>
                <w:b/>
              </w:rPr>
              <w:t>On 15 May 2018</w:t>
            </w:r>
          </w:p>
        </w:tc>
      </w:tr>
      <w:tr w:rsidR="004E2F28" w:rsidRPr="007634F4" w:rsidTr="009356F4">
        <w:tc>
          <w:tcPr>
            <w:tcW w:w="4219" w:type="dxa"/>
            <w:shd w:val="clear" w:color="auto" w:fill="auto"/>
          </w:tcPr>
          <w:p w:rsidR="004E2F28" w:rsidRPr="007634F4" w:rsidRDefault="004E2F28" w:rsidP="007634F4">
            <w:pPr>
              <w:jc w:val="both"/>
              <w:rPr>
                <w:rFonts w:ascii="Book Antiqua" w:hAnsi="Book Antiqua" w:cs="Arial"/>
                <w:b/>
              </w:rPr>
            </w:pPr>
          </w:p>
        </w:tc>
        <w:tc>
          <w:tcPr>
            <w:tcW w:w="4303" w:type="dxa"/>
            <w:shd w:val="clear" w:color="auto" w:fill="auto"/>
          </w:tcPr>
          <w:p w:rsidR="004E2F28" w:rsidRPr="007634F4" w:rsidRDefault="004E2F28" w:rsidP="007634F4">
            <w:pPr>
              <w:jc w:val="both"/>
              <w:rPr>
                <w:rFonts w:ascii="Book Antiqua" w:hAnsi="Book Antiqua" w:cs="Arial"/>
                <w:b/>
              </w:rPr>
            </w:pPr>
          </w:p>
        </w:tc>
      </w:tr>
    </w:tbl>
    <w:p w:rsidR="004E2F28" w:rsidRPr="00F97703" w:rsidRDefault="004E2F28" w:rsidP="004E2F28">
      <w:pPr>
        <w:jc w:val="center"/>
        <w:rPr>
          <w:rFonts w:ascii="Book Antiqua" w:hAnsi="Book Antiqua" w:cs="Arial"/>
        </w:rPr>
      </w:pPr>
    </w:p>
    <w:p w:rsidR="004E2F28" w:rsidRDefault="004E2F28" w:rsidP="004E2F28">
      <w:pPr>
        <w:jc w:val="center"/>
        <w:outlineLvl w:val="0"/>
        <w:rPr>
          <w:rFonts w:ascii="Book Antiqua" w:hAnsi="Book Antiqua" w:cs="Arial"/>
          <w:b/>
        </w:rPr>
      </w:pPr>
      <w:r w:rsidRPr="00F97703">
        <w:rPr>
          <w:rFonts w:ascii="Book Antiqua" w:hAnsi="Book Antiqua" w:cs="Arial"/>
          <w:b/>
        </w:rPr>
        <w:t>Before</w:t>
      </w:r>
    </w:p>
    <w:p w:rsidR="004E2F28" w:rsidRPr="00F97703" w:rsidRDefault="004E2F28" w:rsidP="004E2F28">
      <w:pPr>
        <w:jc w:val="center"/>
        <w:outlineLvl w:val="0"/>
        <w:rPr>
          <w:rFonts w:ascii="Book Antiqua" w:hAnsi="Book Antiqua" w:cs="Arial"/>
          <w:b/>
        </w:rPr>
      </w:pPr>
    </w:p>
    <w:p w:rsidR="004E2F28" w:rsidRPr="00F97703" w:rsidRDefault="00E523D7" w:rsidP="004E2F28">
      <w:pPr>
        <w:jc w:val="center"/>
        <w:rPr>
          <w:rFonts w:ascii="Book Antiqua" w:hAnsi="Book Antiqua" w:cs="Arial"/>
          <w:b/>
          <w:color w:val="000000"/>
        </w:rPr>
      </w:pPr>
      <w:r>
        <w:rPr>
          <w:rFonts w:ascii="Book Antiqua" w:hAnsi="Book Antiqua" w:cs="Arial"/>
          <w:b/>
          <w:color w:val="000000"/>
        </w:rPr>
        <w:t xml:space="preserve">Deputy Upper Tribunal Judge </w:t>
      </w:r>
      <w:r w:rsidR="004E2F28">
        <w:rPr>
          <w:rFonts w:ascii="Book Antiqua" w:hAnsi="Book Antiqua" w:cs="Arial"/>
          <w:b/>
          <w:color w:val="000000"/>
        </w:rPr>
        <w:t xml:space="preserve">MANUELL </w:t>
      </w:r>
    </w:p>
    <w:p w:rsidR="004E2F28" w:rsidRPr="00F97703" w:rsidRDefault="004E2F28" w:rsidP="004E2F28">
      <w:pPr>
        <w:jc w:val="center"/>
        <w:rPr>
          <w:rFonts w:ascii="Book Antiqua" w:hAnsi="Book Antiqua" w:cs="Arial"/>
          <w:b/>
          <w:color w:val="000000"/>
        </w:rPr>
      </w:pPr>
    </w:p>
    <w:p w:rsidR="004E2F28" w:rsidRDefault="004E2F28" w:rsidP="004E2F28">
      <w:pPr>
        <w:jc w:val="center"/>
        <w:rPr>
          <w:rFonts w:ascii="Book Antiqua" w:hAnsi="Book Antiqua" w:cs="Arial"/>
          <w:b/>
        </w:rPr>
      </w:pPr>
    </w:p>
    <w:p w:rsidR="006671F1" w:rsidRPr="00F97703" w:rsidRDefault="006671F1" w:rsidP="004E2F28">
      <w:pPr>
        <w:jc w:val="center"/>
        <w:rPr>
          <w:rFonts w:ascii="Book Antiqua" w:hAnsi="Book Antiqua" w:cs="Arial"/>
          <w:b/>
        </w:rPr>
      </w:pPr>
    </w:p>
    <w:p w:rsidR="004E2F28" w:rsidRDefault="004E2F28" w:rsidP="004E2F28">
      <w:pPr>
        <w:jc w:val="center"/>
        <w:outlineLvl w:val="0"/>
        <w:rPr>
          <w:rFonts w:ascii="Book Antiqua" w:hAnsi="Book Antiqua" w:cs="Arial"/>
          <w:b/>
        </w:rPr>
      </w:pPr>
      <w:r w:rsidRPr="00F97703">
        <w:rPr>
          <w:rFonts w:ascii="Book Antiqua" w:hAnsi="Book Antiqua" w:cs="Arial"/>
          <w:b/>
        </w:rPr>
        <w:t>Between</w:t>
      </w:r>
    </w:p>
    <w:p w:rsidR="0091174D" w:rsidRPr="00F97703" w:rsidRDefault="0091174D" w:rsidP="004E2F28">
      <w:pPr>
        <w:jc w:val="center"/>
        <w:outlineLvl w:val="0"/>
        <w:rPr>
          <w:rFonts w:ascii="Book Antiqua" w:hAnsi="Book Antiqua" w:cs="Arial"/>
          <w:b/>
        </w:rPr>
      </w:pPr>
    </w:p>
    <w:p w:rsidR="004E2F28" w:rsidRPr="00F97703" w:rsidRDefault="004E2F28" w:rsidP="004E2F28">
      <w:pPr>
        <w:jc w:val="center"/>
        <w:rPr>
          <w:rFonts w:ascii="Book Antiqua" w:hAnsi="Book Antiqua" w:cs="Arial"/>
          <w:b/>
        </w:rPr>
      </w:pPr>
    </w:p>
    <w:p w:rsidR="009E7E04" w:rsidRPr="003A209C" w:rsidRDefault="0043644E" w:rsidP="004E2F28">
      <w:pPr>
        <w:jc w:val="center"/>
        <w:outlineLvl w:val="0"/>
        <w:rPr>
          <w:rFonts w:ascii="Book Antiqua" w:hAnsi="Book Antiqua" w:cs="Arial"/>
          <w:b/>
          <w:caps/>
          <w:lang w:val="fr-FR"/>
        </w:rPr>
      </w:pPr>
      <w:r>
        <w:rPr>
          <w:rFonts w:ascii="Book Antiqua" w:hAnsi="Book Antiqua" w:cs="Arial"/>
          <w:b/>
          <w:lang w:val="fr-FR"/>
        </w:rPr>
        <w:t xml:space="preserve">MR </w:t>
      </w:r>
      <w:r w:rsidR="00CE13E8">
        <w:rPr>
          <w:rFonts w:ascii="Book Antiqua" w:hAnsi="Book Antiqua" w:cs="Arial"/>
          <w:b/>
          <w:lang w:val="fr-FR"/>
        </w:rPr>
        <w:t>YAW DAMOA</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Appellant</w:t>
      </w:r>
    </w:p>
    <w:p w:rsidR="004E2F28" w:rsidRPr="00F97703" w:rsidRDefault="004E2F28" w:rsidP="004E2F28">
      <w:pPr>
        <w:jc w:val="center"/>
        <w:rPr>
          <w:rFonts w:ascii="Book Antiqua" w:hAnsi="Book Antiqua" w:cs="Arial"/>
          <w:b/>
        </w:rPr>
      </w:pPr>
      <w:r w:rsidRPr="00F97703">
        <w:rPr>
          <w:rFonts w:ascii="Book Antiqua" w:hAnsi="Book Antiqua" w:cs="Arial"/>
          <w:b/>
        </w:rPr>
        <w:t>and</w:t>
      </w:r>
    </w:p>
    <w:p w:rsidR="004E2F28" w:rsidRPr="00F97703" w:rsidRDefault="004E2F28" w:rsidP="004E2F28">
      <w:pPr>
        <w:jc w:val="center"/>
        <w:rPr>
          <w:rFonts w:ascii="Book Antiqua" w:hAnsi="Book Antiqua" w:cs="Arial"/>
          <w:b/>
        </w:rPr>
      </w:pPr>
    </w:p>
    <w:p w:rsidR="004E2F28" w:rsidRPr="00F97703" w:rsidRDefault="006671F1" w:rsidP="004E2F28">
      <w:pPr>
        <w:jc w:val="center"/>
        <w:outlineLvl w:val="0"/>
        <w:rPr>
          <w:rFonts w:ascii="Book Antiqua" w:hAnsi="Book Antiqua" w:cs="Arial"/>
          <w:b/>
          <w:caps/>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r w:rsidR="004E2F28">
        <w:rPr>
          <w:rFonts w:ascii="Book Antiqua" w:hAnsi="Book Antiqua" w:cs="Arial"/>
          <w:b/>
          <w:caps/>
        </w:rPr>
        <w:t xml:space="preserve"> </w:t>
      </w:r>
    </w:p>
    <w:p w:rsidR="004E2F28" w:rsidRPr="00F97703" w:rsidRDefault="004E2F28" w:rsidP="004E2F28">
      <w:pPr>
        <w:jc w:val="center"/>
        <w:rPr>
          <w:rFonts w:ascii="Book Antiqua" w:hAnsi="Book Antiqua" w:cs="Arial"/>
          <w:b/>
        </w:rPr>
      </w:pP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Respondent</w:t>
      </w:r>
    </w:p>
    <w:p w:rsidR="004E2F28" w:rsidRPr="00F97703" w:rsidRDefault="004E2F28" w:rsidP="004E2F28">
      <w:pPr>
        <w:rPr>
          <w:rFonts w:ascii="Book Antiqua" w:hAnsi="Book Antiqua" w:cs="Arial"/>
          <w:u w:val="single"/>
        </w:rPr>
      </w:pPr>
    </w:p>
    <w:p w:rsidR="004E2F28" w:rsidRPr="00F97703" w:rsidRDefault="004E2F28" w:rsidP="004E2F28">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4E2F28" w:rsidRPr="00F97703" w:rsidRDefault="004E2F28" w:rsidP="004E2F28">
      <w:pPr>
        <w:rPr>
          <w:rFonts w:ascii="Book Antiqua" w:hAnsi="Book Antiqua" w:cs="Arial"/>
        </w:rPr>
      </w:pPr>
    </w:p>
    <w:p w:rsidR="00CE13E8" w:rsidRDefault="004E2F28" w:rsidP="004E2F28">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E13E8">
        <w:rPr>
          <w:rFonts w:ascii="Book Antiqua" w:hAnsi="Book Antiqua" w:cs="Arial"/>
        </w:rPr>
        <w:t>Ms S Akinbolu, Counsel</w:t>
      </w:r>
    </w:p>
    <w:p w:rsidR="00CE13E8" w:rsidRPr="00F97703" w:rsidRDefault="00CE13E8" w:rsidP="004E2F28">
      <w:pPr>
        <w:tabs>
          <w:tab w:val="left" w:pos="2520"/>
        </w:tabs>
        <w:outlineLvl w:val="0"/>
        <w:rPr>
          <w:rFonts w:ascii="Book Antiqua" w:hAnsi="Book Antiqua" w:cs="Arial"/>
        </w:rPr>
      </w:pPr>
      <w:r>
        <w:rPr>
          <w:rFonts w:ascii="Book Antiqua" w:hAnsi="Book Antiqua" w:cs="Arial"/>
        </w:rPr>
        <w:tab/>
        <w:t>(instructed by M &amp; K Solicitors)</w:t>
      </w:r>
    </w:p>
    <w:p w:rsidR="004E2F28" w:rsidRDefault="004E2F28" w:rsidP="004E2F28">
      <w:pPr>
        <w:tabs>
          <w:tab w:val="left" w:pos="2520"/>
        </w:tabs>
        <w:outlineLvl w:val="0"/>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91174D">
        <w:rPr>
          <w:rFonts w:ascii="Book Antiqua" w:hAnsi="Book Antiqua" w:cs="Arial"/>
        </w:rPr>
        <w:t>M</w:t>
      </w:r>
      <w:r w:rsidR="00CD3208">
        <w:rPr>
          <w:rFonts w:ascii="Book Antiqua" w:hAnsi="Book Antiqua" w:cs="Arial"/>
        </w:rPr>
        <w:t>r</w:t>
      </w:r>
      <w:r w:rsidR="0091174D">
        <w:rPr>
          <w:rFonts w:ascii="Book Antiqua" w:hAnsi="Book Antiqua" w:cs="Arial"/>
        </w:rPr>
        <w:t xml:space="preserve"> </w:t>
      </w:r>
      <w:r w:rsidR="00682A7C">
        <w:rPr>
          <w:rFonts w:ascii="Book Antiqua" w:hAnsi="Book Antiqua" w:cs="Arial"/>
        </w:rPr>
        <w:t>C Avery</w:t>
      </w:r>
      <w:r>
        <w:rPr>
          <w:rFonts w:ascii="Book Antiqua" w:hAnsi="Book Antiqua" w:cs="Arial"/>
        </w:rPr>
        <w:t xml:space="preserve">, </w:t>
      </w:r>
      <w:r w:rsidR="006671F1" w:rsidRPr="006671F1">
        <w:rPr>
          <w:rFonts w:ascii="Book Antiqua" w:hAnsi="Book Antiqua" w:cs="Arial"/>
          <w:szCs w:val="24"/>
        </w:rPr>
        <w:t>Home Office Presenting Officer</w:t>
      </w:r>
    </w:p>
    <w:p w:rsidR="004E2F28" w:rsidRPr="00F97703" w:rsidRDefault="004E2F28" w:rsidP="006671F1">
      <w:pPr>
        <w:tabs>
          <w:tab w:val="left" w:pos="2520"/>
        </w:tabs>
        <w:rPr>
          <w:rFonts w:ascii="Book Antiqua" w:hAnsi="Book Antiqua" w:cs="Arial"/>
        </w:rPr>
      </w:pPr>
      <w:r>
        <w:rPr>
          <w:rFonts w:ascii="Book Antiqua" w:hAnsi="Book Antiqua" w:cs="Arial"/>
        </w:rPr>
        <w:tab/>
      </w:r>
    </w:p>
    <w:p w:rsidR="004E2F28" w:rsidRPr="00F97703" w:rsidRDefault="004E2F28" w:rsidP="004E2F28">
      <w:pPr>
        <w:tabs>
          <w:tab w:val="left" w:pos="2520"/>
        </w:tabs>
        <w:jc w:val="center"/>
        <w:rPr>
          <w:rFonts w:ascii="Book Antiqua" w:hAnsi="Book Antiqua" w:cs="Arial"/>
        </w:rPr>
      </w:pPr>
    </w:p>
    <w:p w:rsidR="004E2F28" w:rsidRPr="00F97703" w:rsidRDefault="004E2F28" w:rsidP="004E2F28">
      <w:pPr>
        <w:tabs>
          <w:tab w:val="left" w:pos="2520"/>
        </w:tabs>
        <w:jc w:val="center"/>
        <w:outlineLvl w:val="0"/>
        <w:rPr>
          <w:rFonts w:ascii="Book Antiqua" w:hAnsi="Book Antiqua" w:cs="Arial"/>
        </w:rPr>
      </w:pPr>
      <w:r w:rsidRPr="00F97703">
        <w:rPr>
          <w:rFonts w:ascii="Book Antiqua" w:hAnsi="Book Antiqua" w:cs="Arial"/>
          <w:b/>
          <w:u w:val="single"/>
        </w:rPr>
        <w:t xml:space="preserve">DETERMINATION </w:t>
      </w:r>
      <w:smartTag w:uri="urn:schemas-microsoft-com:office:smarttags" w:element="stockticker">
        <w:r w:rsidRPr="00F97703">
          <w:rPr>
            <w:rFonts w:ascii="Book Antiqua" w:hAnsi="Book Antiqua" w:cs="Arial"/>
            <w:b/>
            <w:u w:val="single"/>
          </w:rPr>
          <w:t>AND</w:t>
        </w:r>
      </w:smartTag>
      <w:r w:rsidRPr="00F97703">
        <w:rPr>
          <w:rFonts w:ascii="Book Antiqua" w:hAnsi="Book Antiqua" w:cs="Arial"/>
          <w:b/>
          <w:u w:val="single"/>
        </w:rPr>
        <w:t xml:space="preserve"> REASONS</w:t>
      </w:r>
    </w:p>
    <w:p w:rsidR="004E2F28" w:rsidRPr="00F97703" w:rsidRDefault="004E2F28" w:rsidP="004E2F28">
      <w:pPr>
        <w:tabs>
          <w:tab w:val="left" w:pos="2520"/>
        </w:tabs>
        <w:jc w:val="both"/>
        <w:rPr>
          <w:rFonts w:ascii="Book Antiqua" w:hAnsi="Book Antiqua" w:cs="Arial"/>
        </w:rPr>
      </w:pPr>
    </w:p>
    <w:p w:rsidR="0091174D" w:rsidRDefault="00406F6A">
      <w:pPr>
        <w:ind w:left="1440" w:hanging="720"/>
        <w:jc w:val="both"/>
        <w:rPr>
          <w:rFonts w:ascii="Book Antiqua" w:hAnsi="Book Antiqua" w:cs="Arial"/>
          <w:szCs w:val="24"/>
        </w:rPr>
      </w:pPr>
      <w:r w:rsidRPr="004E2F28">
        <w:rPr>
          <w:rFonts w:ascii="Book Antiqua" w:hAnsi="Book Antiqua" w:cs="Arial"/>
          <w:szCs w:val="24"/>
        </w:rPr>
        <w:t>1.</w:t>
      </w:r>
      <w:r w:rsidRPr="004E2F28">
        <w:rPr>
          <w:rFonts w:ascii="Book Antiqua" w:hAnsi="Book Antiqua" w:cs="Arial"/>
          <w:szCs w:val="24"/>
        </w:rPr>
        <w:tab/>
      </w:r>
      <w:r w:rsidR="00CE13E8">
        <w:rPr>
          <w:rFonts w:ascii="Book Antiqua" w:hAnsi="Book Antiqua" w:cs="Arial"/>
          <w:szCs w:val="24"/>
        </w:rPr>
        <w:t>Limited p</w:t>
      </w:r>
      <w:r w:rsidR="00372570">
        <w:rPr>
          <w:rFonts w:ascii="Book Antiqua" w:hAnsi="Book Antiqua" w:cs="Arial"/>
          <w:szCs w:val="24"/>
        </w:rPr>
        <w:t xml:space="preserve">ermission to appeal </w:t>
      </w:r>
      <w:r w:rsidR="00E846E4">
        <w:rPr>
          <w:rFonts w:ascii="Book Antiqua" w:hAnsi="Book Antiqua" w:cs="Arial"/>
          <w:szCs w:val="24"/>
        </w:rPr>
        <w:t>was granted by First-tier Tribunal</w:t>
      </w:r>
      <w:r w:rsidR="00372570">
        <w:rPr>
          <w:rFonts w:ascii="Book Antiqua" w:hAnsi="Book Antiqua" w:cs="Arial"/>
          <w:szCs w:val="24"/>
        </w:rPr>
        <w:t xml:space="preserve"> Judge </w:t>
      </w:r>
      <w:r w:rsidR="00CE13E8">
        <w:rPr>
          <w:rFonts w:ascii="Book Antiqua" w:hAnsi="Book Antiqua" w:cs="Arial"/>
          <w:szCs w:val="24"/>
        </w:rPr>
        <w:t>Chohan</w:t>
      </w:r>
      <w:r w:rsidR="00372570">
        <w:rPr>
          <w:rFonts w:ascii="Book Antiqua" w:hAnsi="Book Antiqua" w:cs="Arial"/>
          <w:szCs w:val="24"/>
        </w:rPr>
        <w:t xml:space="preserve"> </w:t>
      </w:r>
      <w:r w:rsidR="00D81B40">
        <w:rPr>
          <w:rFonts w:ascii="Book Antiqua" w:hAnsi="Book Antiqua" w:cs="Arial"/>
          <w:szCs w:val="24"/>
        </w:rPr>
        <w:t xml:space="preserve">on </w:t>
      </w:r>
      <w:r w:rsidR="00CE13E8">
        <w:rPr>
          <w:rFonts w:ascii="Book Antiqua" w:hAnsi="Book Antiqua" w:cs="Arial"/>
          <w:szCs w:val="24"/>
        </w:rPr>
        <w:t>9</w:t>
      </w:r>
      <w:r w:rsidR="00682A7C">
        <w:rPr>
          <w:rFonts w:ascii="Book Antiqua" w:hAnsi="Book Antiqua" w:cs="Arial"/>
          <w:szCs w:val="24"/>
        </w:rPr>
        <w:t xml:space="preserve"> March</w:t>
      </w:r>
      <w:r w:rsidR="009E74FB">
        <w:rPr>
          <w:rFonts w:ascii="Book Antiqua" w:hAnsi="Book Antiqua" w:cs="Arial"/>
          <w:szCs w:val="24"/>
        </w:rPr>
        <w:t xml:space="preserve"> </w:t>
      </w:r>
      <w:r w:rsidR="00F32B25">
        <w:rPr>
          <w:rFonts w:ascii="Book Antiqua" w:hAnsi="Book Antiqua" w:cs="Arial"/>
          <w:szCs w:val="24"/>
        </w:rPr>
        <w:t>201</w:t>
      </w:r>
      <w:r w:rsidR="00372570">
        <w:rPr>
          <w:rFonts w:ascii="Book Antiqua" w:hAnsi="Book Antiqua" w:cs="Arial"/>
          <w:szCs w:val="24"/>
        </w:rPr>
        <w:t xml:space="preserve">8 </w:t>
      </w:r>
      <w:r w:rsidR="00525C14">
        <w:rPr>
          <w:rFonts w:ascii="Book Antiqua" w:hAnsi="Book Antiqua" w:cs="Arial"/>
          <w:szCs w:val="24"/>
        </w:rPr>
        <w:t xml:space="preserve">against the dismissal of </w:t>
      </w:r>
      <w:r w:rsidR="00CE13E8">
        <w:rPr>
          <w:rFonts w:ascii="Book Antiqua" w:hAnsi="Book Antiqua" w:cs="Arial"/>
          <w:szCs w:val="24"/>
        </w:rPr>
        <w:t xml:space="preserve">the Appellant’s EEA residence card </w:t>
      </w:r>
      <w:r w:rsidR="00A81A8B">
        <w:rPr>
          <w:rFonts w:ascii="Book Antiqua" w:hAnsi="Book Antiqua" w:cs="Arial"/>
          <w:szCs w:val="24"/>
        </w:rPr>
        <w:t xml:space="preserve">revocation </w:t>
      </w:r>
      <w:r w:rsidR="00682A7C">
        <w:rPr>
          <w:rFonts w:ascii="Book Antiqua" w:hAnsi="Book Antiqua" w:cs="Arial"/>
          <w:szCs w:val="24"/>
        </w:rPr>
        <w:t>appeal</w:t>
      </w:r>
      <w:r w:rsidR="00D81B40">
        <w:rPr>
          <w:rFonts w:ascii="Book Antiqua" w:hAnsi="Book Antiqua" w:cs="Arial"/>
          <w:szCs w:val="24"/>
        </w:rPr>
        <w:t xml:space="preserve"> by </w:t>
      </w:r>
      <w:r w:rsidR="00463895">
        <w:rPr>
          <w:rFonts w:ascii="Book Antiqua" w:hAnsi="Book Antiqua" w:cs="Arial"/>
          <w:szCs w:val="24"/>
        </w:rPr>
        <w:t>First-tier Tribunal J</w:t>
      </w:r>
      <w:r w:rsidR="00525C14">
        <w:rPr>
          <w:rFonts w:ascii="Book Antiqua" w:hAnsi="Book Antiqua" w:cs="Arial"/>
          <w:szCs w:val="24"/>
        </w:rPr>
        <w:t xml:space="preserve">udge </w:t>
      </w:r>
      <w:r w:rsidR="00CE13E8">
        <w:rPr>
          <w:rFonts w:ascii="Book Antiqua" w:hAnsi="Book Antiqua" w:cs="Arial"/>
          <w:szCs w:val="24"/>
        </w:rPr>
        <w:t>Baldwin</w:t>
      </w:r>
      <w:r w:rsidR="00FC6D99">
        <w:rPr>
          <w:rFonts w:ascii="Book Antiqua" w:hAnsi="Book Antiqua" w:cs="Arial"/>
          <w:szCs w:val="24"/>
        </w:rPr>
        <w:t xml:space="preserve"> in a </w:t>
      </w:r>
      <w:r w:rsidR="00682A7C">
        <w:rPr>
          <w:rFonts w:ascii="Book Antiqua" w:hAnsi="Book Antiqua" w:cs="Arial"/>
          <w:szCs w:val="24"/>
        </w:rPr>
        <w:t>decision and reasons</w:t>
      </w:r>
      <w:r w:rsidR="00FC6D99">
        <w:rPr>
          <w:rFonts w:ascii="Book Antiqua" w:hAnsi="Book Antiqua" w:cs="Arial"/>
          <w:szCs w:val="24"/>
        </w:rPr>
        <w:t xml:space="preserve"> </w:t>
      </w:r>
      <w:r w:rsidR="00FC6D99" w:rsidRPr="00FC6D99">
        <w:rPr>
          <w:rFonts w:ascii="Book Antiqua" w:hAnsi="Book Antiqua" w:cs="Arial"/>
          <w:szCs w:val="24"/>
        </w:rPr>
        <w:t>promulgated</w:t>
      </w:r>
      <w:r w:rsidR="00FC6D99">
        <w:rPr>
          <w:rFonts w:ascii="Book Antiqua" w:hAnsi="Book Antiqua" w:cs="Arial"/>
          <w:szCs w:val="24"/>
        </w:rPr>
        <w:t xml:space="preserve"> on </w:t>
      </w:r>
      <w:r w:rsidR="00CE13E8">
        <w:rPr>
          <w:rFonts w:ascii="Book Antiqua" w:hAnsi="Book Antiqua" w:cs="Arial"/>
          <w:szCs w:val="24"/>
        </w:rPr>
        <w:t>4</w:t>
      </w:r>
      <w:r w:rsidR="00682A7C">
        <w:rPr>
          <w:rFonts w:ascii="Book Antiqua" w:hAnsi="Book Antiqua" w:cs="Arial"/>
          <w:szCs w:val="24"/>
        </w:rPr>
        <w:t xml:space="preserve"> </w:t>
      </w:r>
      <w:r w:rsidR="00CE13E8">
        <w:rPr>
          <w:rFonts w:ascii="Book Antiqua" w:hAnsi="Book Antiqua" w:cs="Arial"/>
          <w:szCs w:val="24"/>
        </w:rPr>
        <w:t xml:space="preserve">September </w:t>
      </w:r>
      <w:r w:rsidR="00FC6D99">
        <w:rPr>
          <w:rFonts w:ascii="Book Antiqua" w:hAnsi="Book Antiqua" w:cs="Arial"/>
          <w:szCs w:val="24"/>
        </w:rPr>
        <w:t>201</w:t>
      </w:r>
      <w:r w:rsidR="00CE13E8">
        <w:rPr>
          <w:rFonts w:ascii="Book Antiqua" w:hAnsi="Book Antiqua" w:cs="Arial"/>
          <w:szCs w:val="24"/>
        </w:rPr>
        <w:t>7</w:t>
      </w:r>
      <w:r w:rsidR="00463895">
        <w:rPr>
          <w:rFonts w:ascii="Book Antiqua" w:hAnsi="Book Antiqua" w:cs="Arial"/>
          <w:szCs w:val="24"/>
        </w:rPr>
        <w:t>.</w:t>
      </w:r>
      <w:r w:rsidR="00014134">
        <w:rPr>
          <w:rFonts w:ascii="Book Antiqua" w:hAnsi="Book Antiqua" w:cs="Arial"/>
          <w:szCs w:val="24"/>
        </w:rPr>
        <w:t xml:space="preserve">  The Appellant</w:t>
      </w:r>
      <w:r w:rsidR="009E74FB">
        <w:rPr>
          <w:rFonts w:ascii="Book Antiqua" w:hAnsi="Book Antiqua" w:cs="Arial"/>
          <w:szCs w:val="24"/>
        </w:rPr>
        <w:t xml:space="preserve"> </w:t>
      </w:r>
      <w:r w:rsidR="00CE13E8">
        <w:rPr>
          <w:rFonts w:ascii="Book Antiqua" w:hAnsi="Book Antiqua" w:cs="Arial"/>
          <w:szCs w:val="24"/>
        </w:rPr>
        <w:t xml:space="preserve">is </w:t>
      </w:r>
      <w:r w:rsidR="009E74FB">
        <w:rPr>
          <w:rFonts w:ascii="Book Antiqua" w:hAnsi="Book Antiqua" w:cs="Arial"/>
          <w:szCs w:val="24"/>
        </w:rPr>
        <w:t xml:space="preserve">a national of </w:t>
      </w:r>
      <w:smartTag w:uri="urn:schemas-microsoft-com:office:smarttags" w:element="country-region">
        <w:smartTag w:uri="urn:schemas-microsoft-com:office:smarttags" w:element="address">
          <w:r w:rsidR="00CE13E8">
            <w:rPr>
              <w:rFonts w:ascii="Book Antiqua" w:hAnsi="Book Antiqua" w:cs="Arial"/>
              <w:szCs w:val="24"/>
            </w:rPr>
            <w:t>Ghana</w:t>
          </w:r>
        </w:smartTag>
      </w:smartTag>
      <w:r w:rsidR="009E74FB">
        <w:rPr>
          <w:rFonts w:ascii="Book Antiqua" w:hAnsi="Book Antiqua" w:cs="Arial"/>
          <w:szCs w:val="24"/>
        </w:rPr>
        <w:t xml:space="preserve">, born </w:t>
      </w:r>
      <w:r w:rsidR="009E74FB">
        <w:rPr>
          <w:rFonts w:ascii="Book Antiqua" w:hAnsi="Book Antiqua" w:cs="Arial"/>
          <w:szCs w:val="24"/>
        </w:rPr>
        <w:lastRenderedPageBreak/>
        <w:t xml:space="preserve">on </w:t>
      </w:r>
      <w:r w:rsidR="00CD3208">
        <w:rPr>
          <w:rFonts w:ascii="Book Antiqua" w:hAnsi="Book Antiqua" w:cs="Arial"/>
          <w:szCs w:val="24"/>
        </w:rPr>
        <w:t>1</w:t>
      </w:r>
      <w:r w:rsidR="00CE13E8">
        <w:rPr>
          <w:rFonts w:ascii="Book Antiqua" w:hAnsi="Book Antiqua" w:cs="Arial"/>
          <w:szCs w:val="24"/>
        </w:rPr>
        <w:t>5</w:t>
      </w:r>
      <w:r w:rsidR="00CD3208">
        <w:rPr>
          <w:rFonts w:ascii="Book Antiqua" w:hAnsi="Book Antiqua" w:cs="Arial"/>
          <w:szCs w:val="24"/>
        </w:rPr>
        <w:t xml:space="preserve"> </w:t>
      </w:r>
      <w:r w:rsidR="00CE13E8">
        <w:rPr>
          <w:rFonts w:ascii="Book Antiqua" w:hAnsi="Book Antiqua" w:cs="Arial"/>
          <w:szCs w:val="24"/>
        </w:rPr>
        <w:t>September</w:t>
      </w:r>
      <w:r w:rsidR="00E846E4">
        <w:rPr>
          <w:rFonts w:ascii="Book Antiqua" w:hAnsi="Book Antiqua" w:cs="Arial"/>
          <w:szCs w:val="24"/>
        </w:rPr>
        <w:t xml:space="preserve"> 19</w:t>
      </w:r>
      <w:r w:rsidR="00CE13E8">
        <w:rPr>
          <w:rFonts w:ascii="Book Antiqua" w:hAnsi="Book Antiqua" w:cs="Arial"/>
          <w:szCs w:val="24"/>
        </w:rPr>
        <w:t>8</w:t>
      </w:r>
      <w:r w:rsidR="00E846E4">
        <w:rPr>
          <w:rFonts w:ascii="Book Antiqua" w:hAnsi="Book Antiqua" w:cs="Arial"/>
          <w:szCs w:val="24"/>
        </w:rPr>
        <w:t>8</w:t>
      </w:r>
      <w:r w:rsidR="009E74FB">
        <w:rPr>
          <w:rFonts w:ascii="Book Antiqua" w:hAnsi="Book Antiqua" w:cs="Arial"/>
          <w:szCs w:val="24"/>
        </w:rPr>
        <w:t>.</w:t>
      </w:r>
      <w:r w:rsidR="000E1850">
        <w:rPr>
          <w:rFonts w:ascii="Book Antiqua" w:hAnsi="Book Antiqua" w:cs="Arial"/>
          <w:szCs w:val="24"/>
        </w:rPr>
        <w:t xml:space="preserve">  </w:t>
      </w:r>
      <w:r w:rsidR="00E846E4">
        <w:rPr>
          <w:rFonts w:ascii="Book Antiqua" w:hAnsi="Book Antiqua" w:cs="Arial"/>
          <w:szCs w:val="24"/>
        </w:rPr>
        <w:t xml:space="preserve">He relied </w:t>
      </w:r>
      <w:r w:rsidR="00682A7C">
        <w:rPr>
          <w:rFonts w:ascii="Book Antiqua" w:hAnsi="Book Antiqua" w:cs="Arial"/>
          <w:szCs w:val="24"/>
        </w:rPr>
        <w:t xml:space="preserve">on his </w:t>
      </w:r>
      <w:r w:rsidR="00682A7C" w:rsidRPr="00682A7C">
        <w:rPr>
          <w:rFonts w:ascii="Book Antiqua" w:hAnsi="Book Antiqua" w:cs="Arial"/>
          <w:szCs w:val="24"/>
        </w:rPr>
        <w:t>relationship</w:t>
      </w:r>
      <w:r w:rsidR="00682A7C">
        <w:rPr>
          <w:rFonts w:ascii="Book Antiqua" w:hAnsi="Book Antiqua" w:cs="Arial"/>
          <w:szCs w:val="24"/>
        </w:rPr>
        <w:t xml:space="preserve"> to his </w:t>
      </w:r>
      <w:r w:rsidR="00A81A8B">
        <w:rPr>
          <w:rFonts w:ascii="Book Antiqua" w:hAnsi="Book Antiqua" w:cs="Arial"/>
          <w:szCs w:val="24"/>
        </w:rPr>
        <w:t>wife by proxy marriage</w:t>
      </w:r>
      <w:r w:rsidR="00682A7C">
        <w:rPr>
          <w:rFonts w:ascii="Book Antiqua" w:hAnsi="Book Antiqua" w:cs="Arial"/>
          <w:szCs w:val="24"/>
        </w:rPr>
        <w:t xml:space="preserve">.  He </w:t>
      </w:r>
      <w:r w:rsidR="00A81A8B">
        <w:rPr>
          <w:rFonts w:ascii="Book Antiqua" w:hAnsi="Book Antiqua" w:cs="Arial"/>
          <w:szCs w:val="24"/>
        </w:rPr>
        <w:t>was in the</w:t>
      </w:r>
      <w:r w:rsidR="00682A7C">
        <w:rPr>
          <w:rFonts w:ascii="Book Antiqua" w:hAnsi="Book Antiqua" w:cs="Arial"/>
          <w:szCs w:val="24"/>
        </w:rPr>
        <w:t xml:space="preserve"> </w:t>
      </w:r>
      <w:smartTag w:uri="urn:schemas-microsoft-com:office:smarttags" w:element="country-region">
        <w:smartTag w:uri="urn:schemas-microsoft-com:office:smarttags" w:element="address">
          <w:r w:rsidR="00682A7C">
            <w:rPr>
              <w:rFonts w:ascii="Book Antiqua" w:hAnsi="Book Antiqua" w:cs="Arial"/>
              <w:szCs w:val="24"/>
            </w:rPr>
            <w:t>United Kingdom</w:t>
          </w:r>
        </w:smartTag>
      </w:smartTag>
      <w:r w:rsidR="00682A7C">
        <w:rPr>
          <w:rFonts w:ascii="Book Antiqua" w:hAnsi="Book Antiqua" w:cs="Arial"/>
          <w:szCs w:val="24"/>
        </w:rPr>
        <w:t xml:space="preserve"> as an overstayer </w:t>
      </w:r>
      <w:r w:rsidR="00A81A8B">
        <w:rPr>
          <w:rFonts w:ascii="Book Antiqua" w:hAnsi="Book Antiqua" w:cs="Arial"/>
          <w:szCs w:val="24"/>
        </w:rPr>
        <w:t>until he was granted a residence card in December 2013.</w:t>
      </w:r>
      <w:r w:rsidR="00A81A8B" w:rsidRPr="00A81A8B">
        <w:rPr>
          <w:rFonts w:ascii="Book Antiqua" w:hAnsi="Book Antiqua" w:cs="Arial"/>
          <w:szCs w:val="24"/>
        </w:rPr>
        <w:t xml:space="preserve"> </w:t>
      </w:r>
      <w:r w:rsidR="00A81A8B">
        <w:rPr>
          <w:rFonts w:ascii="Book Antiqua" w:hAnsi="Book Antiqua" w:cs="Arial"/>
          <w:szCs w:val="24"/>
        </w:rPr>
        <w:t>Judge Baldwin reached extensive adverse credibility findings.</w:t>
      </w:r>
    </w:p>
    <w:p w:rsidR="007F136D" w:rsidRPr="004E2F28" w:rsidRDefault="007F136D">
      <w:pPr>
        <w:ind w:left="1440" w:hanging="720"/>
        <w:jc w:val="both"/>
        <w:rPr>
          <w:rFonts w:ascii="Book Antiqua" w:hAnsi="Book Antiqua" w:cs="Arial"/>
          <w:szCs w:val="24"/>
        </w:rPr>
      </w:pPr>
    </w:p>
    <w:p w:rsidR="00DB19A3" w:rsidRPr="005F5762" w:rsidRDefault="004746D0">
      <w:pPr>
        <w:ind w:left="1440" w:hanging="720"/>
        <w:jc w:val="both"/>
        <w:rPr>
          <w:rFonts w:ascii="Book Antiqua" w:hAnsi="Book Antiqua" w:cs="Arial"/>
          <w:i/>
          <w:szCs w:val="24"/>
        </w:rPr>
      </w:pPr>
      <w:r w:rsidRPr="004E2F28">
        <w:rPr>
          <w:rFonts w:ascii="Book Antiqua" w:hAnsi="Book Antiqua" w:cs="Arial"/>
          <w:szCs w:val="24"/>
        </w:rPr>
        <w:t>2.</w:t>
      </w:r>
      <w:r w:rsidRPr="004E2F28">
        <w:rPr>
          <w:rFonts w:ascii="Book Antiqua" w:hAnsi="Book Antiqua" w:cs="Arial"/>
          <w:szCs w:val="24"/>
        </w:rPr>
        <w:tab/>
      </w:r>
      <w:r w:rsidR="00A81A8B">
        <w:rPr>
          <w:rFonts w:ascii="Book Antiqua" w:hAnsi="Book Antiqua" w:cs="Arial"/>
          <w:szCs w:val="24"/>
        </w:rPr>
        <w:t xml:space="preserve">The sole ground on which permission to appeal was granted was to </w:t>
      </w:r>
      <w:r w:rsidR="00A330B5">
        <w:rPr>
          <w:rFonts w:ascii="Book Antiqua" w:hAnsi="Book Antiqua" w:cs="Arial"/>
          <w:szCs w:val="24"/>
        </w:rPr>
        <w:t xml:space="preserve">enable further consideration of </w:t>
      </w:r>
      <w:r w:rsidR="00A81A8B">
        <w:rPr>
          <w:rFonts w:ascii="Book Antiqua" w:hAnsi="Book Antiqua" w:cs="Arial"/>
          <w:szCs w:val="24"/>
        </w:rPr>
        <w:t>the Appellant’s assertion that there had been procedural unfairness at the appeal hearing.  It was contended that the judge had discussed the appeal with the Home Office Presenting Officer in the absence of the Appellant’s representative</w:t>
      </w:r>
      <w:r w:rsidR="00A330B5">
        <w:rPr>
          <w:rFonts w:ascii="Book Antiqua" w:hAnsi="Book Antiqua" w:cs="Arial"/>
          <w:szCs w:val="24"/>
        </w:rPr>
        <w:t xml:space="preserve">, before the evidence </w:t>
      </w:r>
      <w:r w:rsidR="005C5D1F">
        <w:rPr>
          <w:rFonts w:ascii="Book Antiqua" w:hAnsi="Book Antiqua" w:cs="Arial"/>
          <w:szCs w:val="24"/>
        </w:rPr>
        <w:t>commenced</w:t>
      </w:r>
      <w:r w:rsidR="00A81A8B">
        <w:rPr>
          <w:rFonts w:ascii="Book Antiqua" w:hAnsi="Book Antiqua" w:cs="Arial"/>
          <w:szCs w:val="24"/>
        </w:rPr>
        <w:t>.</w:t>
      </w:r>
    </w:p>
    <w:p w:rsidR="007F136D" w:rsidRPr="004E2F28" w:rsidRDefault="007F136D">
      <w:pPr>
        <w:ind w:left="1440" w:hanging="720"/>
        <w:jc w:val="both"/>
        <w:rPr>
          <w:rFonts w:ascii="Book Antiqua" w:hAnsi="Book Antiqua" w:cs="Arial"/>
          <w:szCs w:val="24"/>
        </w:rPr>
      </w:pPr>
    </w:p>
    <w:p w:rsidR="00A612FF" w:rsidRDefault="00AB1A76" w:rsidP="008039FD">
      <w:pPr>
        <w:ind w:left="1440" w:hanging="720"/>
        <w:jc w:val="both"/>
        <w:rPr>
          <w:rFonts w:ascii="Book Antiqua" w:hAnsi="Book Antiqua" w:cs="Arial"/>
          <w:szCs w:val="24"/>
        </w:rPr>
      </w:pPr>
      <w:r w:rsidRPr="004E2F28">
        <w:rPr>
          <w:rFonts w:ascii="Book Antiqua" w:hAnsi="Book Antiqua" w:cs="Arial"/>
          <w:szCs w:val="24"/>
        </w:rPr>
        <w:t>3</w:t>
      </w:r>
      <w:r w:rsidR="00B15614" w:rsidRPr="004E2F28">
        <w:rPr>
          <w:rFonts w:ascii="Book Antiqua" w:hAnsi="Book Antiqua" w:cs="Arial"/>
          <w:szCs w:val="24"/>
        </w:rPr>
        <w:t>.</w:t>
      </w:r>
      <w:r w:rsidR="001674AE">
        <w:rPr>
          <w:rFonts w:ascii="Book Antiqua" w:hAnsi="Book Antiqua" w:cs="Arial"/>
          <w:szCs w:val="24"/>
        </w:rPr>
        <w:tab/>
      </w:r>
      <w:r w:rsidR="00A81A8B">
        <w:rPr>
          <w:rFonts w:ascii="Book Antiqua" w:hAnsi="Book Antiqua" w:cs="Arial"/>
          <w:szCs w:val="24"/>
        </w:rPr>
        <w:t>T</w:t>
      </w:r>
      <w:r w:rsidR="00A81A8B" w:rsidRPr="00A81A8B">
        <w:rPr>
          <w:rFonts w:ascii="Book Antiqua" w:hAnsi="Book Antiqua" w:cs="Arial"/>
          <w:szCs w:val="24"/>
        </w:rPr>
        <w:t>he Respondent</w:t>
      </w:r>
      <w:r w:rsidR="00A81A8B">
        <w:rPr>
          <w:rFonts w:ascii="Book Antiqua" w:hAnsi="Book Antiqua" w:cs="Arial"/>
          <w:szCs w:val="24"/>
        </w:rPr>
        <w:t xml:space="preserve"> had filed a rule 24 notice dated 24 April 2018 opposing the appeal.</w:t>
      </w:r>
    </w:p>
    <w:p w:rsidR="00A612FF" w:rsidRDefault="00A612FF" w:rsidP="008039FD">
      <w:pPr>
        <w:ind w:left="1440" w:hanging="720"/>
        <w:jc w:val="both"/>
        <w:rPr>
          <w:rFonts w:ascii="Book Antiqua" w:hAnsi="Book Antiqua" w:cs="Arial"/>
          <w:szCs w:val="24"/>
        </w:rPr>
      </w:pPr>
    </w:p>
    <w:p w:rsidR="00DA292B" w:rsidRDefault="00081DB9" w:rsidP="008039FD">
      <w:pPr>
        <w:ind w:left="1440" w:hanging="720"/>
        <w:jc w:val="both"/>
        <w:rPr>
          <w:rFonts w:ascii="Book Antiqua" w:hAnsi="Book Antiqua" w:cs="Arial"/>
          <w:szCs w:val="24"/>
        </w:rPr>
      </w:pPr>
      <w:r>
        <w:rPr>
          <w:rFonts w:ascii="Book Antiqua" w:hAnsi="Book Antiqua" w:cs="Arial"/>
          <w:szCs w:val="24"/>
        </w:rPr>
        <w:t>4.</w:t>
      </w:r>
      <w:r>
        <w:rPr>
          <w:rFonts w:ascii="Book Antiqua" w:hAnsi="Book Antiqua" w:cs="Arial"/>
          <w:szCs w:val="24"/>
        </w:rPr>
        <w:tab/>
      </w:r>
      <w:r w:rsidR="00A81A8B">
        <w:rPr>
          <w:rFonts w:ascii="Book Antiqua" w:hAnsi="Book Antiqua" w:cs="Arial"/>
          <w:szCs w:val="24"/>
        </w:rPr>
        <w:t xml:space="preserve">Ms </w:t>
      </w:r>
      <w:proofErr w:type="spellStart"/>
      <w:r w:rsidR="00A81A8B">
        <w:rPr>
          <w:rFonts w:ascii="Book Antiqua" w:hAnsi="Book Antiqua" w:cs="Arial"/>
          <w:szCs w:val="24"/>
        </w:rPr>
        <w:t>Akinbola</w:t>
      </w:r>
      <w:proofErr w:type="spellEnd"/>
      <w:r w:rsidR="00A81A8B">
        <w:rPr>
          <w:rFonts w:ascii="Book Antiqua" w:hAnsi="Book Antiqua" w:cs="Arial"/>
          <w:szCs w:val="24"/>
        </w:rPr>
        <w:t xml:space="preserve"> </w:t>
      </w:r>
      <w:r w:rsidR="00A330B5">
        <w:rPr>
          <w:rFonts w:ascii="Book Antiqua" w:hAnsi="Book Antiqua" w:cs="Arial"/>
          <w:szCs w:val="24"/>
        </w:rPr>
        <w:t xml:space="preserve">for the Appellant </w:t>
      </w:r>
      <w:r w:rsidR="00682E8A">
        <w:rPr>
          <w:rFonts w:ascii="Book Antiqua" w:hAnsi="Book Antiqua" w:cs="Arial"/>
          <w:szCs w:val="24"/>
        </w:rPr>
        <w:t xml:space="preserve">(who relied on her </w:t>
      </w:r>
      <w:r w:rsidR="00682E8A" w:rsidRPr="00682E8A">
        <w:rPr>
          <w:rFonts w:ascii="Book Antiqua" w:hAnsi="Book Antiqua" w:cs="Arial"/>
          <w:szCs w:val="24"/>
        </w:rPr>
        <w:t>skeleton argument</w:t>
      </w:r>
      <w:r w:rsidR="00682E8A">
        <w:rPr>
          <w:rFonts w:ascii="Book Antiqua" w:hAnsi="Book Antiqua" w:cs="Arial"/>
          <w:szCs w:val="24"/>
        </w:rPr>
        <w:t xml:space="preserve">) </w:t>
      </w:r>
      <w:r w:rsidR="00A81A8B">
        <w:rPr>
          <w:rFonts w:ascii="Book Antiqua" w:hAnsi="Book Antiqua" w:cs="Arial"/>
          <w:szCs w:val="24"/>
        </w:rPr>
        <w:t>sought to renew the permission to appeal application to include the grounds on which permission to appeal had been refused in the First-tier Tribunal</w:t>
      </w:r>
      <w:r w:rsidR="00A612FF">
        <w:rPr>
          <w:rFonts w:ascii="Book Antiqua" w:hAnsi="Book Antiqua" w:cs="Arial"/>
          <w:szCs w:val="24"/>
        </w:rPr>
        <w:t>.</w:t>
      </w:r>
      <w:r w:rsidR="00A81A8B">
        <w:rPr>
          <w:rFonts w:ascii="Book Antiqua" w:hAnsi="Book Antiqua" w:cs="Arial"/>
          <w:szCs w:val="24"/>
        </w:rPr>
        <w:t xml:space="preserve">  The tribunal declined to permit an extension</w:t>
      </w:r>
      <w:r w:rsidR="00A330B5">
        <w:rPr>
          <w:rFonts w:ascii="Book Antiqua" w:hAnsi="Book Antiqua" w:cs="Arial"/>
          <w:szCs w:val="24"/>
        </w:rPr>
        <w:t xml:space="preserve"> of the grounds</w:t>
      </w:r>
      <w:r w:rsidR="00A81A8B">
        <w:rPr>
          <w:rFonts w:ascii="Book Antiqua" w:hAnsi="Book Antiqua" w:cs="Arial"/>
          <w:szCs w:val="24"/>
        </w:rPr>
        <w:t>.  There had been ample time to renew the application</w:t>
      </w:r>
      <w:r w:rsidR="00A330B5">
        <w:rPr>
          <w:rFonts w:ascii="Book Antiqua" w:hAnsi="Book Antiqua" w:cs="Arial"/>
          <w:szCs w:val="24"/>
        </w:rPr>
        <w:t xml:space="preserve"> to the Upper Tribunal </w:t>
      </w:r>
      <w:r w:rsidR="00A81A8B">
        <w:rPr>
          <w:rFonts w:ascii="Book Antiqua" w:hAnsi="Book Antiqua" w:cs="Arial"/>
          <w:szCs w:val="24"/>
        </w:rPr>
        <w:t>on the refused grounds</w:t>
      </w:r>
      <w:r w:rsidR="00A330B5">
        <w:rPr>
          <w:rFonts w:ascii="Book Antiqua" w:hAnsi="Book Antiqua" w:cs="Arial"/>
          <w:szCs w:val="24"/>
        </w:rPr>
        <w:t xml:space="preserve"> if there had been disagreement with the decision</w:t>
      </w:r>
      <w:r w:rsidR="00A81A8B">
        <w:rPr>
          <w:rFonts w:ascii="Book Antiqua" w:hAnsi="Book Antiqua" w:cs="Arial"/>
          <w:szCs w:val="24"/>
        </w:rPr>
        <w:t>.</w:t>
      </w:r>
      <w:r w:rsidR="00A330B5">
        <w:rPr>
          <w:rFonts w:ascii="Book Antiqua" w:hAnsi="Book Antiqua" w:cs="Arial"/>
          <w:szCs w:val="24"/>
        </w:rPr>
        <w:t xml:space="preserve">  None of the grounds of application had been overlooked by the First-tier Tribunal.</w:t>
      </w:r>
      <w:r w:rsidR="00682E8A">
        <w:rPr>
          <w:rFonts w:ascii="Book Antiqua" w:hAnsi="Book Antiqua" w:cs="Arial"/>
          <w:szCs w:val="24"/>
        </w:rPr>
        <w:t xml:space="preserve">  No good reason for the delay had been provided.</w:t>
      </w:r>
      <w:r w:rsidR="00BA15E0">
        <w:rPr>
          <w:rFonts w:ascii="Book Antiqua" w:hAnsi="Book Antiqua" w:cs="Arial"/>
          <w:szCs w:val="24"/>
        </w:rPr>
        <w:t xml:space="preserve">  </w:t>
      </w:r>
    </w:p>
    <w:p w:rsidR="00682E8A" w:rsidRDefault="00682E8A" w:rsidP="008039FD">
      <w:pPr>
        <w:ind w:left="1440" w:hanging="720"/>
        <w:jc w:val="both"/>
        <w:rPr>
          <w:rFonts w:ascii="Book Antiqua" w:hAnsi="Book Antiqua" w:cs="Arial"/>
          <w:szCs w:val="24"/>
        </w:rPr>
      </w:pPr>
    </w:p>
    <w:p w:rsidR="00682E8A" w:rsidRDefault="00682E8A" w:rsidP="008039FD">
      <w:pPr>
        <w:ind w:left="1440" w:hanging="720"/>
        <w:jc w:val="both"/>
        <w:rPr>
          <w:rFonts w:ascii="Book Antiqua" w:hAnsi="Book Antiqua" w:cs="Arial"/>
          <w:szCs w:val="24"/>
        </w:rPr>
      </w:pPr>
      <w:r>
        <w:rPr>
          <w:rFonts w:ascii="Book Antiqua" w:hAnsi="Book Antiqua" w:cs="Arial"/>
          <w:szCs w:val="24"/>
        </w:rPr>
        <w:t>5.</w:t>
      </w:r>
      <w:r>
        <w:rPr>
          <w:rFonts w:ascii="Book Antiqua" w:hAnsi="Book Antiqua" w:cs="Arial"/>
          <w:szCs w:val="24"/>
        </w:rPr>
        <w:tab/>
        <w:t xml:space="preserve">Ms </w:t>
      </w:r>
      <w:proofErr w:type="spellStart"/>
      <w:r>
        <w:rPr>
          <w:rFonts w:ascii="Book Antiqua" w:hAnsi="Book Antiqua" w:cs="Arial"/>
          <w:szCs w:val="24"/>
        </w:rPr>
        <w:t>Akinbola</w:t>
      </w:r>
      <w:proofErr w:type="spellEnd"/>
      <w:r>
        <w:rPr>
          <w:rFonts w:ascii="Book Antiqua" w:hAnsi="Book Antiqua" w:cs="Arial"/>
          <w:szCs w:val="24"/>
        </w:rPr>
        <w:t xml:space="preserve"> submitted that the evidence </w:t>
      </w:r>
      <w:r w:rsidR="00A330B5">
        <w:rPr>
          <w:rFonts w:ascii="Book Antiqua" w:hAnsi="Book Antiqua" w:cs="Arial"/>
          <w:szCs w:val="24"/>
        </w:rPr>
        <w:t xml:space="preserve">from the Appellant </w:t>
      </w:r>
      <w:r>
        <w:rPr>
          <w:rFonts w:ascii="Book Antiqua" w:hAnsi="Book Antiqua" w:cs="Arial"/>
          <w:szCs w:val="24"/>
        </w:rPr>
        <w:t xml:space="preserve">showed a clear and justified perception of judicial bias.  This was of particular importance given the issues which the judge had to decide, i.e., the substance of the </w:t>
      </w:r>
      <w:r w:rsidR="00A330B5">
        <w:rPr>
          <w:rFonts w:ascii="Book Antiqua" w:hAnsi="Book Antiqua" w:cs="Arial"/>
          <w:szCs w:val="24"/>
        </w:rPr>
        <w:t xml:space="preserve">EEA </w:t>
      </w:r>
      <w:r>
        <w:rPr>
          <w:rFonts w:ascii="Book Antiqua" w:hAnsi="Book Antiqua" w:cs="Arial"/>
          <w:szCs w:val="24"/>
        </w:rPr>
        <w:t xml:space="preserve">marriage, and the fact that the judge had declined an </w:t>
      </w:r>
      <w:r w:rsidRPr="00682E8A">
        <w:rPr>
          <w:rFonts w:ascii="Book Antiqua" w:hAnsi="Book Antiqua" w:cs="Arial"/>
          <w:szCs w:val="24"/>
        </w:rPr>
        <w:t>adjournment</w:t>
      </w:r>
      <w:r>
        <w:rPr>
          <w:rFonts w:ascii="Book Antiqua" w:hAnsi="Book Antiqua" w:cs="Arial"/>
          <w:szCs w:val="24"/>
        </w:rPr>
        <w:t xml:space="preserve">.  The Appellant had made a </w:t>
      </w:r>
      <w:r w:rsidRPr="00682E8A">
        <w:rPr>
          <w:rFonts w:ascii="Book Antiqua" w:hAnsi="Book Antiqua" w:cs="Arial"/>
          <w:szCs w:val="24"/>
        </w:rPr>
        <w:t>witness statement</w:t>
      </w:r>
      <w:r>
        <w:rPr>
          <w:rFonts w:ascii="Book Antiqua" w:hAnsi="Book Antiqua" w:cs="Arial"/>
          <w:szCs w:val="24"/>
        </w:rPr>
        <w:t>, as had his solicitor</w:t>
      </w:r>
      <w:r w:rsidR="004A6A57">
        <w:rPr>
          <w:rFonts w:ascii="Book Antiqua" w:hAnsi="Book Antiqua" w:cs="Arial"/>
          <w:szCs w:val="24"/>
        </w:rPr>
        <w:t xml:space="preserve"> (although not his representative at the hearing)</w:t>
      </w:r>
      <w:r>
        <w:rPr>
          <w:rFonts w:ascii="Book Antiqua" w:hAnsi="Book Antiqua" w:cs="Arial"/>
          <w:szCs w:val="24"/>
        </w:rPr>
        <w:t>.  There had been a protest</w:t>
      </w:r>
      <w:r w:rsidR="00A330B5">
        <w:rPr>
          <w:rFonts w:ascii="Book Antiqua" w:hAnsi="Book Antiqua" w:cs="Arial"/>
          <w:szCs w:val="24"/>
        </w:rPr>
        <w:t xml:space="preserve"> made to the First-tier Tribunal</w:t>
      </w:r>
      <w:r>
        <w:rPr>
          <w:rFonts w:ascii="Book Antiqua" w:hAnsi="Book Antiqua" w:cs="Arial"/>
          <w:szCs w:val="24"/>
        </w:rPr>
        <w:t xml:space="preserve"> immediately after the hearing.  There were obvious failings across the board.</w:t>
      </w:r>
      <w:r w:rsidR="0009066B">
        <w:rPr>
          <w:rFonts w:ascii="Book Antiqua" w:hAnsi="Book Antiqua" w:cs="Arial"/>
          <w:szCs w:val="24"/>
        </w:rPr>
        <w:t xml:space="preserve">  The appeal should be allowed and reheard before another judge.</w:t>
      </w:r>
    </w:p>
    <w:p w:rsidR="00FB23AF" w:rsidRDefault="00FB23AF" w:rsidP="008039FD">
      <w:pPr>
        <w:ind w:left="1440" w:hanging="720"/>
        <w:jc w:val="both"/>
        <w:rPr>
          <w:rFonts w:ascii="Book Antiqua" w:hAnsi="Book Antiqua" w:cs="Arial"/>
          <w:szCs w:val="24"/>
        </w:rPr>
      </w:pPr>
    </w:p>
    <w:p w:rsidR="00014134" w:rsidRDefault="00682E8A" w:rsidP="008039FD">
      <w:pPr>
        <w:ind w:left="1440" w:hanging="720"/>
        <w:jc w:val="both"/>
        <w:rPr>
          <w:rFonts w:ascii="Book Antiqua" w:hAnsi="Book Antiqua" w:cs="Arial"/>
          <w:szCs w:val="24"/>
        </w:rPr>
      </w:pPr>
      <w:r>
        <w:rPr>
          <w:rFonts w:ascii="Book Antiqua" w:hAnsi="Book Antiqua" w:cs="Arial"/>
          <w:szCs w:val="24"/>
        </w:rPr>
        <w:t>6</w:t>
      </w:r>
      <w:r w:rsidR="00D3413C">
        <w:rPr>
          <w:rFonts w:ascii="Book Antiqua" w:hAnsi="Book Antiqua" w:cs="Arial"/>
          <w:szCs w:val="24"/>
        </w:rPr>
        <w:t>.</w:t>
      </w:r>
      <w:r w:rsidR="00D3413C">
        <w:rPr>
          <w:rFonts w:ascii="Book Antiqua" w:hAnsi="Book Antiqua" w:cs="Arial"/>
          <w:szCs w:val="24"/>
        </w:rPr>
        <w:tab/>
      </w:r>
      <w:r w:rsidR="00A612FF">
        <w:rPr>
          <w:rFonts w:ascii="Book Antiqua" w:hAnsi="Book Antiqua" w:cs="Arial"/>
          <w:szCs w:val="24"/>
        </w:rPr>
        <w:t xml:space="preserve">Mr Avery </w:t>
      </w:r>
      <w:r>
        <w:rPr>
          <w:rFonts w:ascii="Book Antiqua" w:hAnsi="Book Antiqua" w:cs="Arial"/>
          <w:szCs w:val="24"/>
        </w:rPr>
        <w:t xml:space="preserve">relied on the rule 24 notice.  There was no substance in </w:t>
      </w:r>
      <w:r w:rsidR="0009066B">
        <w:rPr>
          <w:rFonts w:ascii="Book Antiqua" w:hAnsi="Book Antiqua" w:cs="Arial"/>
          <w:szCs w:val="24"/>
        </w:rPr>
        <w:t xml:space="preserve">any of </w:t>
      </w:r>
      <w:r>
        <w:rPr>
          <w:rFonts w:ascii="Book Antiqua" w:hAnsi="Book Antiqua" w:cs="Arial"/>
          <w:szCs w:val="24"/>
        </w:rPr>
        <w:t xml:space="preserve">the allegations or complaints.  The evidence showed that the discussion between the </w:t>
      </w:r>
      <w:r w:rsidR="00DD5046">
        <w:rPr>
          <w:rFonts w:ascii="Book Antiqua" w:hAnsi="Book Antiqua" w:cs="Arial"/>
          <w:szCs w:val="24"/>
        </w:rPr>
        <w:t>judge</w:t>
      </w:r>
      <w:r>
        <w:rPr>
          <w:rFonts w:ascii="Book Antiqua" w:hAnsi="Book Antiqua" w:cs="Arial"/>
          <w:szCs w:val="24"/>
        </w:rPr>
        <w:t xml:space="preserve">, the Appellant and the Home Office Presenting Officer </w:t>
      </w:r>
      <w:r w:rsidR="0009066B">
        <w:rPr>
          <w:rFonts w:ascii="Book Antiqua" w:hAnsi="Book Antiqua" w:cs="Arial"/>
          <w:szCs w:val="24"/>
        </w:rPr>
        <w:t>had been confined to whether or not the Appellant (who plainly had a good command of English) needed an interpreter at all.</w:t>
      </w:r>
      <w:r w:rsidR="00DD5046">
        <w:rPr>
          <w:rFonts w:ascii="Book Antiqua" w:hAnsi="Book Antiqua" w:cs="Arial"/>
          <w:szCs w:val="24"/>
        </w:rPr>
        <w:t xml:space="preserve"> </w:t>
      </w:r>
      <w:r w:rsidR="0009066B">
        <w:rPr>
          <w:rFonts w:ascii="Book Antiqua" w:hAnsi="Book Antiqua" w:cs="Arial"/>
          <w:szCs w:val="24"/>
        </w:rPr>
        <w:t>There had been nothing more than a simple and open discussion</w:t>
      </w:r>
      <w:r w:rsidR="00A330B5">
        <w:rPr>
          <w:rFonts w:ascii="Book Antiqua" w:hAnsi="Book Antiqua" w:cs="Arial"/>
          <w:szCs w:val="24"/>
        </w:rPr>
        <w:t>, in which the Appellant had participated</w:t>
      </w:r>
      <w:r w:rsidR="0009066B">
        <w:rPr>
          <w:rFonts w:ascii="Book Antiqua" w:hAnsi="Book Antiqua" w:cs="Arial"/>
          <w:szCs w:val="24"/>
        </w:rPr>
        <w:t xml:space="preserve">.  It had been open to the judge to refuse to adjourn for the reasons he gave and that had shown no reasonable basis for a perception of </w:t>
      </w:r>
      <w:r w:rsidR="0009066B">
        <w:rPr>
          <w:rFonts w:ascii="Book Antiqua" w:hAnsi="Book Antiqua" w:cs="Arial"/>
          <w:szCs w:val="24"/>
        </w:rPr>
        <w:lastRenderedPageBreak/>
        <w:t>bias. The permission to appeal application was only made to avoid the outcome of the appeal</w:t>
      </w:r>
      <w:r w:rsidR="00DD5046">
        <w:rPr>
          <w:rFonts w:ascii="Book Antiqua" w:hAnsi="Book Antiqua" w:cs="Arial"/>
          <w:szCs w:val="24"/>
        </w:rPr>
        <w:t>.</w:t>
      </w:r>
    </w:p>
    <w:p w:rsidR="009C5E0E" w:rsidRDefault="009C5E0E" w:rsidP="008039FD">
      <w:pPr>
        <w:ind w:left="1440" w:hanging="720"/>
        <w:jc w:val="both"/>
        <w:rPr>
          <w:rFonts w:ascii="Book Antiqua" w:hAnsi="Book Antiqua" w:cs="Arial"/>
          <w:szCs w:val="24"/>
        </w:rPr>
      </w:pPr>
    </w:p>
    <w:p w:rsidR="0009066B" w:rsidRDefault="0009066B" w:rsidP="008039FD">
      <w:pPr>
        <w:ind w:left="1440" w:hanging="720"/>
        <w:jc w:val="both"/>
        <w:rPr>
          <w:rFonts w:ascii="Book Antiqua" w:hAnsi="Book Antiqua" w:cs="Arial"/>
          <w:szCs w:val="24"/>
        </w:rPr>
      </w:pPr>
      <w:r>
        <w:rPr>
          <w:rFonts w:ascii="Book Antiqua" w:hAnsi="Book Antiqua" w:cs="Arial"/>
          <w:szCs w:val="24"/>
        </w:rPr>
        <w:t>7.</w:t>
      </w:r>
      <w:r>
        <w:rPr>
          <w:rFonts w:ascii="Book Antiqua" w:hAnsi="Book Antiqua" w:cs="Arial"/>
          <w:szCs w:val="24"/>
        </w:rPr>
        <w:tab/>
        <w:t>Ms Akinbolu addressed the tribunal briefly in reply</w:t>
      </w:r>
      <w:r w:rsidR="004A6A57">
        <w:rPr>
          <w:rFonts w:ascii="Book Antiqua" w:hAnsi="Book Antiqua" w:cs="Arial"/>
          <w:szCs w:val="24"/>
        </w:rPr>
        <w:t>, reiterating her earlier points</w:t>
      </w:r>
      <w:r>
        <w:rPr>
          <w:rFonts w:ascii="Book Antiqua" w:hAnsi="Book Antiqua" w:cs="Arial"/>
          <w:szCs w:val="24"/>
        </w:rPr>
        <w:t>.</w:t>
      </w:r>
    </w:p>
    <w:p w:rsidR="0009066B" w:rsidRDefault="0009066B" w:rsidP="008039FD">
      <w:pPr>
        <w:ind w:left="1440" w:hanging="720"/>
        <w:jc w:val="both"/>
        <w:rPr>
          <w:rFonts w:ascii="Book Antiqua" w:hAnsi="Book Antiqua" w:cs="Arial"/>
          <w:szCs w:val="24"/>
        </w:rPr>
      </w:pPr>
    </w:p>
    <w:p w:rsidR="00DD5046" w:rsidRDefault="0009066B" w:rsidP="0016018B">
      <w:pPr>
        <w:ind w:left="1440" w:hanging="720"/>
        <w:jc w:val="both"/>
        <w:rPr>
          <w:rFonts w:ascii="Book Antiqua" w:hAnsi="Book Antiqua" w:cs="Arial"/>
          <w:szCs w:val="24"/>
        </w:rPr>
      </w:pPr>
      <w:r>
        <w:rPr>
          <w:rFonts w:ascii="Book Antiqua" w:hAnsi="Book Antiqua" w:cs="Arial"/>
          <w:szCs w:val="24"/>
        </w:rPr>
        <w:t>8</w:t>
      </w:r>
      <w:r w:rsidR="007900F2">
        <w:rPr>
          <w:rFonts w:ascii="Book Antiqua" w:hAnsi="Book Antiqua" w:cs="Arial"/>
          <w:szCs w:val="24"/>
        </w:rPr>
        <w:t>.</w:t>
      </w:r>
      <w:r w:rsidR="007900F2">
        <w:rPr>
          <w:rFonts w:ascii="Book Antiqua" w:hAnsi="Book Antiqua" w:cs="Arial"/>
          <w:szCs w:val="24"/>
        </w:rPr>
        <w:tab/>
      </w:r>
      <w:r w:rsidR="00DD5046">
        <w:rPr>
          <w:rFonts w:ascii="Book Antiqua" w:hAnsi="Book Antiqua" w:cs="Arial"/>
          <w:szCs w:val="24"/>
        </w:rPr>
        <w:t xml:space="preserve">The </w:t>
      </w:r>
      <w:r>
        <w:rPr>
          <w:rFonts w:ascii="Book Antiqua" w:hAnsi="Book Antiqua" w:cs="Arial"/>
          <w:szCs w:val="24"/>
        </w:rPr>
        <w:t>tribunal reserved its decision which now follows.  Normally when an accusation touching on the conduct of a judge in a hearing is made, the judge’s observations should be sought</w:t>
      </w:r>
      <w:r w:rsidR="004A6A57">
        <w:rPr>
          <w:rFonts w:ascii="Book Antiqua" w:hAnsi="Book Antiqua" w:cs="Arial"/>
          <w:szCs w:val="24"/>
        </w:rPr>
        <w:t xml:space="preserve"> prior to any adjudication</w:t>
      </w:r>
      <w:r>
        <w:rPr>
          <w:rFonts w:ascii="Book Antiqua" w:hAnsi="Book Antiqua" w:cs="Arial"/>
          <w:szCs w:val="24"/>
        </w:rPr>
        <w:t xml:space="preserve">.  For reasons which are unclear, this was not done in the present appeal.  Had the tribunal considered that such observations were needed, it would have adjourned the present hearing for that purpose.  But the tribunal has concluded that there is nothing in </w:t>
      </w:r>
      <w:r w:rsidR="004A6A57">
        <w:rPr>
          <w:rFonts w:ascii="Book Antiqua" w:hAnsi="Book Antiqua" w:cs="Arial"/>
          <w:szCs w:val="24"/>
        </w:rPr>
        <w:t xml:space="preserve">any of </w:t>
      </w:r>
      <w:r>
        <w:rPr>
          <w:rFonts w:ascii="Book Antiqua" w:hAnsi="Book Antiqua" w:cs="Arial"/>
          <w:szCs w:val="24"/>
        </w:rPr>
        <w:t>the allegations</w:t>
      </w:r>
      <w:r w:rsidR="00772A4C">
        <w:rPr>
          <w:rFonts w:ascii="Book Antiqua" w:hAnsi="Book Antiqua" w:cs="Arial"/>
          <w:szCs w:val="24"/>
        </w:rPr>
        <w:t xml:space="preserve"> </w:t>
      </w:r>
      <w:r w:rsidR="00451694">
        <w:rPr>
          <w:rFonts w:ascii="Book Antiqua" w:hAnsi="Book Antiqua" w:cs="Arial"/>
          <w:szCs w:val="24"/>
        </w:rPr>
        <w:t xml:space="preserve">of perceived bias </w:t>
      </w:r>
      <w:r w:rsidR="00772A4C">
        <w:rPr>
          <w:rFonts w:ascii="Book Antiqua" w:hAnsi="Book Antiqua" w:cs="Arial"/>
          <w:szCs w:val="24"/>
        </w:rPr>
        <w:t xml:space="preserve">and that there </w:t>
      </w:r>
      <w:r w:rsidR="004A6A57">
        <w:rPr>
          <w:rFonts w:ascii="Book Antiqua" w:hAnsi="Book Antiqua" w:cs="Arial"/>
          <w:szCs w:val="24"/>
        </w:rPr>
        <w:t>was</w:t>
      </w:r>
      <w:r w:rsidR="00772A4C">
        <w:rPr>
          <w:rFonts w:ascii="Book Antiqua" w:hAnsi="Book Antiqua" w:cs="Arial"/>
          <w:szCs w:val="24"/>
        </w:rPr>
        <w:t xml:space="preserve"> no need for any adjournment</w:t>
      </w:r>
      <w:r w:rsidR="00451694">
        <w:rPr>
          <w:rFonts w:ascii="Book Antiqua" w:hAnsi="Book Antiqua" w:cs="Arial"/>
          <w:szCs w:val="24"/>
        </w:rPr>
        <w:t xml:space="preserve"> to obtain the First-tier Tribunal’s judge’s comments</w:t>
      </w:r>
      <w:r w:rsidR="00772A4C">
        <w:rPr>
          <w:rFonts w:ascii="Book Antiqua" w:hAnsi="Book Antiqua" w:cs="Arial"/>
          <w:szCs w:val="24"/>
        </w:rPr>
        <w:t>.</w:t>
      </w:r>
    </w:p>
    <w:p w:rsidR="00772A4C" w:rsidRDefault="00772A4C" w:rsidP="0016018B">
      <w:pPr>
        <w:ind w:left="1440" w:hanging="720"/>
        <w:jc w:val="both"/>
        <w:rPr>
          <w:rFonts w:ascii="Book Antiqua" w:hAnsi="Book Antiqua" w:cs="Arial"/>
          <w:szCs w:val="24"/>
        </w:rPr>
      </w:pPr>
    </w:p>
    <w:p w:rsidR="00690845" w:rsidRDefault="00772A4C" w:rsidP="0016018B">
      <w:pPr>
        <w:ind w:left="1440" w:hanging="720"/>
        <w:jc w:val="both"/>
        <w:rPr>
          <w:rFonts w:ascii="Book Antiqua" w:hAnsi="Book Antiqua" w:cs="Arial"/>
          <w:szCs w:val="24"/>
        </w:rPr>
      </w:pPr>
      <w:r>
        <w:rPr>
          <w:rFonts w:ascii="Book Antiqua" w:hAnsi="Book Antiqua" w:cs="Arial"/>
          <w:szCs w:val="24"/>
        </w:rPr>
        <w:t>9.</w:t>
      </w:r>
      <w:r>
        <w:rPr>
          <w:rFonts w:ascii="Book Antiqua" w:hAnsi="Book Antiqua" w:cs="Arial"/>
          <w:szCs w:val="24"/>
        </w:rPr>
        <w:tab/>
        <w:t xml:space="preserve">The tribunal accepts Mr Avery’s submissions.  </w:t>
      </w:r>
      <w:r w:rsidR="008C7175">
        <w:rPr>
          <w:rFonts w:ascii="Book Antiqua" w:hAnsi="Book Antiqua" w:cs="Arial"/>
          <w:szCs w:val="24"/>
        </w:rPr>
        <w:t xml:space="preserve">The tribunal should be slow to infer elementary procedural </w:t>
      </w:r>
      <w:r w:rsidR="00451694">
        <w:rPr>
          <w:rFonts w:ascii="Book Antiqua" w:hAnsi="Book Antiqua" w:cs="Arial"/>
          <w:szCs w:val="24"/>
        </w:rPr>
        <w:t xml:space="preserve">fairness </w:t>
      </w:r>
      <w:r w:rsidR="008C7175">
        <w:rPr>
          <w:rFonts w:ascii="Book Antiqua" w:hAnsi="Book Antiqua" w:cs="Arial"/>
          <w:szCs w:val="24"/>
        </w:rPr>
        <w:t>error by an experienced First-tier Tribunal judge</w:t>
      </w:r>
      <w:r w:rsidR="004A6A57">
        <w:rPr>
          <w:rFonts w:ascii="Book Antiqua" w:hAnsi="Book Antiqua" w:cs="Arial"/>
          <w:szCs w:val="24"/>
        </w:rPr>
        <w:t>, especially in the Immigration and Asylum Chamber where every aspect of an appeal hearing and subsequent determination is picked over in the hope of finding grounds for an appeal, however tenuous and lacking in merit</w:t>
      </w:r>
      <w:r w:rsidR="008C7175">
        <w:rPr>
          <w:rFonts w:ascii="Book Antiqua" w:hAnsi="Book Antiqua" w:cs="Arial"/>
          <w:szCs w:val="24"/>
        </w:rPr>
        <w:t xml:space="preserve">.  </w:t>
      </w:r>
      <w:r w:rsidR="00690845">
        <w:rPr>
          <w:rFonts w:ascii="Book Antiqua" w:hAnsi="Book Antiqua" w:cs="Arial"/>
          <w:szCs w:val="24"/>
        </w:rPr>
        <w:t>The Appellant’s account of the hearing is selective and must be set against the judge’s decision and reasons,</w:t>
      </w:r>
      <w:r w:rsidR="001313AE">
        <w:rPr>
          <w:rFonts w:ascii="Book Antiqua" w:hAnsi="Book Antiqua" w:cs="Arial"/>
          <w:szCs w:val="24"/>
        </w:rPr>
        <w:t xml:space="preserve"> which included his consideration of t</w:t>
      </w:r>
      <w:r w:rsidR="00690845">
        <w:rPr>
          <w:rFonts w:ascii="Book Antiqua" w:hAnsi="Book Antiqua" w:cs="Arial"/>
          <w:szCs w:val="24"/>
        </w:rPr>
        <w:t xml:space="preserve">he post hearing submissions.  </w:t>
      </w:r>
    </w:p>
    <w:p w:rsidR="00690845" w:rsidRDefault="00690845" w:rsidP="0016018B">
      <w:pPr>
        <w:ind w:left="1440" w:hanging="720"/>
        <w:jc w:val="both"/>
        <w:rPr>
          <w:rFonts w:ascii="Book Antiqua" w:hAnsi="Book Antiqua" w:cs="Arial"/>
          <w:szCs w:val="24"/>
        </w:rPr>
      </w:pPr>
    </w:p>
    <w:p w:rsidR="00451694" w:rsidRDefault="00690845" w:rsidP="0016018B">
      <w:pPr>
        <w:ind w:left="1440" w:hanging="720"/>
        <w:jc w:val="both"/>
        <w:rPr>
          <w:rFonts w:ascii="Book Antiqua" w:hAnsi="Book Antiqua" w:cs="Arial"/>
          <w:szCs w:val="24"/>
        </w:rPr>
      </w:pPr>
      <w:r>
        <w:rPr>
          <w:rFonts w:ascii="Book Antiqua" w:hAnsi="Book Antiqua" w:cs="Arial"/>
          <w:szCs w:val="24"/>
        </w:rPr>
        <w:t>10.</w:t>
      </w:r>
      <w:r>
        <w:rPr>
          <w:rFonts w:ascii="Book Antiqua" w:hAnsi="Book Antiqua" w:cs="Arial"/>
          <w:szCs w:val="24"/>
        </w:rPr>
        <w:tab/>
      </w:r>
      <w:r w:rsidR="00772A4C">
        <w:rPr>
          <w:rFonts w:ascii="Book Antiqua" w:hAnsi="Book Antiqua" w:cs="Arial"/>
          <w:szCs w:val="24"/>
        </w:rPr>
        <w:t>The discussion as to the need for an interpreter at public expense which the judge initiated was to assist the smooth running of the hearing</w:t>
      </w:r>
      <w:r w:rsidR="00977003">
        <w:rPr>
          <w:rFonts w:ascii="Book Antiqua" w:hAnsi="Book Antiqua" w:cs="Arial"/>
          <w:szCs w:val="24"/>
        </w:rPr>
        <w:t xml:space="preserve"> which had not yet commenced</w:t>
      </w:r>
      <w:r w:rsidR="00772A4C">
        <w:rPr>
          <w:rFonts w:ascii="Book Antiqua" w:hAnsi="Book Antiqua" w:cs="Arial"/>
          <w:szCs w:val="24"/>
        </w:rPr>
        <w:t xml:space="preserve">.  </w:t>
      </w:r>
      <w:r w:rsidR="00451694">
        <w:rPr>
          <w:rFonts w:ascii="Book Antiqua" w:hAnsi="Book Antiqua" w:cs="Arial"/>
          <w:szCs w:val="24"/>
        </w:rPr>
        <w:t xml:space="preserve">The Appellant’s </w:t>
      </w:r>
      <w:r w:rsidR="00451694" w:rsidRPr="00451694">
        <w:rPr>
          <w:rFonts w:ascii="Book Antiqua" w:hAnsi="Book Antiqua" w:cs="Arial"/>
          <w:szCs w:val="24"/>
        </w:rPr>
        <w:t>witness statement</w:t>
      </w:r>
      <w:r w:rsidR="00451694">
        <w:rPr>
          <w:rFonts w:ascii="Book Antiqua" w:hAnsi="Book Antiqua" w:cs="Arial"/>
          <w:szCs w:val="24"/>
        </w:rPr>
        <w:t xml:space="preserve"> dated 16 August 2017, running to 141 paragraphs, as submitted to the judge,</w:t>
      </w:r>
      <w:r w:rsidR="001313AE">
        <w:rPr>
          <w:rFonts w:ascii="Book Antiqua" w:hAnsi="Book Antiqua" w:cs="Arial"/>
          <w:szCs w:val="24"/>
        </w:rPr>
        <w:t xml:space="preserve"> was</w:t>
      </w:r>
      <w:r w:rsidR="00451694">
        <w:rPr>
          <w:rFonts w:ascii="Book Antiqua" w:hAnsi="Book Antiqua" w:cs="Arial"/>
          <w:szCs w:val="24"/>
        </w:rPr>
        <w:t xml:space="preserve"> in English.  There </w:t>
      </w:r>
      <w:r>
        <w:rPr>
          <w:rFonts w:ascii="Book Antiqua" w:hAnsi="Book Antiqua" w:cs="Arial"/>
          <w:szCs w:val="24"/>
        </w:rPr>
        <w:t>was</w:t>
      </w:r>
      <w:r w:rsidR="00451694">
        <w:rPr>
          <w:rFonts w:ascii="Book Antiqua" w:hAnsi="Book Antiqua" w:cs="Arial"/>
          <w:szCs w:val="24"/>
        </w:rPr>
        <w:t xml:space="preserve"> no certificate to the effect that the </w:t>
      </w:r>
      <w:r w:rsidR="00451694" w:rsidRPr="00772A4C">
        <w:rPr>
          <w:rFonts w:ascii="Book Antiqua" w:hAnsi="Book Antiqua" w:cs="Arial"/>
          <w:szCs w:val="24"/>
        </w:rPr>
        <w:t>witness statement</w:t>
      </w:r>
      <w:r w:rsidR="00451694">
        <w:rPr>
          <w:rFonts w:ascii="Book Antiqua" w:hAnsi="Book Antiqua" w:cs="Arial"/>
          <w:szCs w:val="24"/>
        </w:rPr>
        <w:t xml:space="preserve"> had been translated into Twi before it had been signed. The Appellant had previously been interviewed by an Immigration Officer in English without objection.  </w:t>
      </w:r>
    </w:p>
    <w:p w:rsidR="00451694" w:rsidRDefault="00451694" w:rsidP="0016018B">
      <w:pPr>
        <w:ind w:left="1440" w:hanging="720"/>
        <w:jc w:val="both"/>
        <w:rPr>
          <w:rFonts w:ascii="Book Antiqua" w:hAnsi="Book Antiqua" w:cs="Arial"/>
          <w:szCs w:val="24"/>
        </w:rPr>
      </w:pPr>
    </w:p>
    <w:p w:rsidR="00772A4C" w:rsidRDefault="00451694" w:rsidP="0016018B">
      <w:pPr>
        <w:ind w:left="1440" w:hanging="720"/>
        <w:jc w:val="both"/>
        <w:rPr>
          <w:rFonts w:ascii="Book Antiqua" w:hAnsi="Book Antiqua" w:cs="Arial"/>
          <w:szCs w:val="24"/>
        </w:rPr>
      </w:pPr>
      <w:r>
        <w:rPr>
          <w:rFonts w:ascii="Book Antiqua" w:hAnsi="Book Antiqua" w:cs="Arial"/>
          <w:szCs w:val="24"/>
        </w:rPr>
        <w:t>1</w:t>
      </w:r>
      <w:r w:rsidR="00690845">
        <w:rPr>
          <w:rFonts w:ascii="Book Antiqua" w:hAnsi="Book Antiqua" w:cs="Arial"/>
          <w:szCs w:val="24"/>
        </w:rPr>
        <w:t>1</w:t>
      </w:r>
      <w:r>
        <w:rPr>
          <w:rFonts w:ascii="Book Antiqua" w:hAnsi="Book Antiqua" w:cs="Arial"/>
          <w:szCs w:val="24"/>
        </w:rPr>
        <w:t>.</w:t>
      </w:r>
      <w:r>
        <w:rPr>
          <w:rFonts w:ascii="Book Antiqua" w:hAnsi="Book Antiqua" w:cs="Arial"/>
          <w:szCs w:val="24"/>
        </w:rPr>
        <w:tab/>
      </w:r>
      <w:r w:rsidR="00772A4C">
        <w:rPr>
          <w:rFonts w:ascii="Book Antiqua" w:hAnsi="Book Antiqua" w:cs="Arial"/>
          <w:szCs w:val="24"/>
        </w:rPr>
        <w:t xml:space="preserve">It is notable that the Appellant’s </w:t>
      </w:r>
      <w:r w:rsidR="00772A4C" w:rsidRPr="00772A4C">
        <w:rPr>
          <w:rFonts w:ascii="Book Antiqua" w:hAnsi="Book Antiqua" w:cs="Arial"/>
          <w:szCs w:val="24"/>
        </w:rPr>
        <w:t>witness statement</w:t>
      </w:r>
      <w:r w:rsidR="00772A4C">
        <w:rPr>
          <w:rFonts w:ascii="Book Antiqua" w:hAnsi="Book Antiqua" w:cs="Arial"/>
          <w:szCs w:val="24"/>
        </w:rPr>
        <w:t xml:space="preserve"> dated 15 September 2017 as submitted with the permission to appeal application </w:t>
      </w:r>
      <w:r w:rsidR="001313AE">
        <w:rPr>
          <w:rFonts w:ascii="Book Antiqua" w:hAnsi="Book Antiqua" w:cs="Arial"/>
          <w:szCs w:val="24"/>
        </w:rPr>
        <w:t>was again</w:t>
      </w:r>
      <w:r w:rsidR="00772A4C">
        <w:rPr>
          <w:rFonts w:ascii="Book Antiqua" w:hAnsi="Book Antiqua" w:cs="Arial"/>
          <w:szCs w:val="24"/>
        </w:rPr>
        <w:t xml:space="preserve"> in English.  </w:t>
      </w:r>
      <w:r>
        <w:rPr>
          <w:rFonts w:ascii="Book Antiqua" w:hAnsi="Book Antiqua" w:cs="Arial"/>
          <w:szCs w:val="24"/>
        </w:rPr>
        <w:t>As before, t</w:t>
      </w:r>
      <w:r w:rsidR="00772A4C">
        <w:rPr>
          <w:rFonts w:ascii="Book Antiqua" w:hAnsi="Book Antiqua" w:cs="Arial"/>
          <w:szCs w:val="24"/>
        </w:rPr>
        <w:t xml:space="preserve">here is no certificate to the effect that the </w:t>
      </w:r>
      <w:r w:rsidR="00772A4C" w:rsidRPr="00772A4C">
        <w:rPr>
          <w:rFonts w:ascii="Book Antiqua" w:hAnsi="Book Antiqua" w:cs="Arial"/>
          <w:szCs w:val="24"/>
        </w:rPr>
        <w:t>witness statement</w:t>
      </w:r>
      <w:r w:rsidR="00772A4C">
        <w:rPr>
          <w:rFonts w:ascii="Book Antiqua" w:hAnsi="Book Antiqua" w:cs="Arial"/>
          <w:szCs w:val="24"/>
        </w:rPr>
        <w:t xml:space="preserve"> ha</w:t>
      </w:r>
      <w:r w:rsidR="008C7175">
        <w:rPr>
          <w:rFonts w:ascii="Book Antiqua" w:hAnsi="Book Antiqua" w:cs="Arial"/>
          <w:szCs w:val="24"/>
        </w:rPr>
        <w:t>d</w:t>
      </w:r>
      <w:r w:rsidR="00772A4C">
        <w:rPr>
          <w:rFonts w:ascii="Book Antiqua" w:hAnsi="Book Antiqua" w:cs="Arial"/>
          <w:szCs w:val="24"/>
        </w:rPr>
        <w:t xml:space="preserve"> been translated into Twi before it had been signed.  </w:t>
      </w:r>
      <w:r w:rsidR="001313AE">
        <w:rPr>
          <w:rFonts w:ascii="Book Antiqua" w:hAnsi="Book Antiqua" w:cs="Arial"/>
          <w:szCs w:val="24"/>
        </w:rPr>
        <w:t>The Appellant</w:t>
      </w:r>
      <w:r w:rsidR="008C7175">
        <w:rPr>
          <w:rFonts w:ascii="Book Antiqua" w:hAnsi="Book Antiqua" w:cs="Arial"/>
          <w:szCs w:val="24"/>
        </w:rPr>
        <w:t xml:space="preserve"> </w:t>
      </w:r>
      <w:r w:rsidR="00772A4C">
        <w:rPr>
          <w:rFonts w:ascii="Book Antiqua" w:hAnsi="Book Antiqua" w:cs="Arial"/>
          <w:szCs w:val="24"/>
        </w:rPr>
        <w:t>does not deny that he speaks English nor that he had spoken to his solicitor in English at the First-tier Tribunal hearing.</w:t>
      </w:r>
      <w:r w:rsidR="00690845">
        <w:rPr>
          <w:rFonts w:ascii="Book Antiqua" w:hAnsi="Book Antiqua" w:cs="Arial"/>
          <w:szCs w:val="24"/>
        </w:rPr>
        <w:t xml:space="preserve">  The </w:t>
      </w:r>
      <w:r w:rsidR="008936BC">
        <w:rPr>
          <w:rFonts w:ascii="Book Antiqua" w:hAnsi="Book Antiqua" w:cs="Arial"/>
          <w:szCs w:val="24"/>
        </w:rPr>
        <w:t>natural</w:t>
      </w:r>
      <w:r w:rsidR="00690845">
        <w:rPr>
          <w:rFonts w:ascii="Book Antiqua" w:hAnsi="Book Antiqua" w:cs="Arial"/>
          <w:szCs w:val="24"/>
        </w:rPr>
        <w:t xml:space="preserve"> inference </w:t>
      </w:r>
      <w:r w:rsidR="00690845">
        <w:rPr>
          <w:rFonts w:ascii="Book Antiqua" w:hAnsi="Book Antiqua" w:cs="Arial"/>
          <w:szCs w:val="24"/>
        </w:rPr>
        <w:lastRenderedPageBreak/>
        <w:t>is that the Appellant speaks English</w:t>
      </w:r>
      <w:r w:rsidR="001313AE">
        <w:rPr>
          <w:rFonts w:ascii="Book Antiqua" w:hAnsi="Book Antiqua" w:cs="Arial"/>
          <w:szCs w:val="24"/>
        </w:rPr>
        <w:t xml:space="preserve">.  Indeed, </w:t>
      </w:r>
      <w:r w:rsidR="00690845">
        <w:rPr>
          <w:rFonts w:ascii="Book Antiqua" w:hAnsi="Book Antiqua" w:cs="Arial"/>
          <w:szCs w:val="24"/>
        </w:rPr>
        <w:t xml:space="preserve">his </w:t>
      </w:r>
      <w:r w:rsidR="00690845" w:rsidRPr="00690845">
        <w:rPr>
          <w:rFonts w:ascii="Book Antiqua" w:hAnsi="Book Antiqua" w:cs="Arial"/>
          <w:szCs w:val="24"/>
        </w:rPr>
        <w:t>witness statement</w:t>
      </w:r>
      <w:r w:rsidR="00690845">
        <w:rPr>
          <w:rFonts w:ascii="Book Antiqua" w:hAnsi="Book Antiqua" w:cs="Arial"/>
          <w:szCs w:val="24"/>
        </w:rPr>
        <w:t>s demonstrate an extensive vocabulary.</w:t>
      </w:r>
    </w:p>
    <w:p w:rsidR="00772A4C" w:rsidRDefault="00772A4C" w:rsidP="0016018B">
      <w:pPr>
        <w:ind w:left="1440" w:hanging="720"/>
        <w:jc w:val="both"/>
        <w:rPr>
          <w:rFonts w:ascii="Book Antiqua" w:hAnsi="Book Antiqua" w:cs="Arial"/>
          <w:szCs w:val="24"/>
        </w:rPr>
      </w:pPr>
    </w:p>
    <w:p w:rsidR="001313AE" w:rsidRDefault="00772A4C" w:rsidP="0016018B">
      <w:pPr>
        <w:ind w:left="1440" w:hanging="720"/>
        <w:jc w:val="both"/>
        <w:rPr>
          <w:rFonts w:ascii="Book Antiqua" w:hAnsi="Book Antiqua" w:cs="Arial"/>
          <w:szCs w:val="24"/>
        </w:rPr>
      </w:pPr>
      <w:r>
        <w:rPr>
          <w:rFonts w:ascii="Book Antiqua" w:hAnsi="Book Antiqua" w:cs="Arial"/>
          <w:szCs w:val="24"/>
        </w:rPr>
        <w:t>1</w:t>
      </w:r>
      <w:r w:rsidR="00690845">
        <w:rPr>
          <w:rFonts w:ascii="Book Antiqua" w:hAnsi="Book Antiqua" w:cs="Arial"/>
          <w:szCs w:val="24"/>
        </w:rPr>
        <w:t>2</w:t>
      </w:r>
      <w:r>
        <w:rPr>
          <w:rFonts w:ascii="Book Antiqua" w:hAnsi="Book Antiqua" w:cs="Arial"/>
          <w:szCs w:val="24"/>
        </w:rPr>
        <w:t>.</w:t>
      </w:r>
      <w:r>
        <w:rPr>
          <w:rFonts w:ascii="Book Antiqua" w:hAnsi="Book Antiqua" w:cs="Arial"/>
          <w:szCs w:val="24"/>
        </w:rPr>
        <w:tab/>
        <w:t xml:space="preserve">There was thus no </w:t>
      </w:r>
      <w:r w:rsidR="001313AE">
        <w:rPr>
          <w:rFonts w:ascii="Book Antiqua" w:hAnsi="Book Antiqua" w:cs="Arial"/>
          <w:szCs w:val="24"/>
        </w:rPr>
        <w:t xml:space="preserve">realistic possibility of </w:t>
      </w:r>
      <w:r>
        <w:rPr>
          <w:rFonts w:ascii="Book Antiqua" w:hAnsi="Book Antiqua" w:cs="Arial"/>
          <w:szCs w:val="24"/>
        </w:rPr>
        <w:t xml:space="preserve">private discussion between the judge and the Home Office Presenting Officer, as the Appellant was present </w:t>
      </w:r>
      <w:r w:rsidR="008C7175">
        <w:rPr>
          <w:rFonts w:ascii="Book Antiqua" w:hAnsi="Book Antiqua" w:cs="Arial"/>
          <w:szCs w:val="24"/>
        </w:rPr>
        <w:t xml:space="preserve">in the hearing room </w:t>
      </w:r>
      <w:r>
        <w:rPr>
          <w:rFonts w:ascii="Book Antiqua" w:hAnsi="Book Antiqua" w:cs="Arial"/>
          <w:szCs w:val="24"/>
        </w:rPr>
        <w:t xml:space="preserve">throughout and had </w:t>
      </w:r>
      <w:r w:rsidR="008C7175">
        <w:rPr>
          <w:rFonts w:ascii="Book Antiqua" w:hAnsi="Book Antiqua" w:cs="Arial"/>
          <w:szCs w:val="24"/>
        </w:rPr>
        <w:t>full</w:t>
      </w:r>
      <w:r>
        <w:rPr>
          <w:rFonts w:ascii="Book Antiqua" w:hAnsi="Book Antiqua" w:cs="Arial"/>
          <w:szCs w:val="24"/>
        </w:rPr>
        <w:t xml:space="preserve"> </w:t>
      </w:r>
      <w:r w:rsidRPr="00772A4C">
        <w:rPr>
          <w:rFonts w:ascii="Book Antiqua" w:hAnsi="Book Antiqua" w:cs="Arial"/>
          <w:szCs w:val="24"/>
        </w:rPr>
        <w:t>opportunity</w:t>
      </w:r>
      <w:r>
        <w:rPr>
          <w:rFonts w:ascii="Book Antiqua" w:hAnsi="Book Antiqua" w:cs="Arial"/>
          <w:szCs w:val="24"/>
        </w:rPr>
        <w:t xml:space="preserve"> to see</w:t>
      </w:r>
      <w:r w:rsidR="00977003">
        <w:rPr>
          <w:rFonts w:ascii="Book Antiqua" w:hAnsi="Book Antiqua" w:cs="Arial"/>
          <w:szCs w:val="24"/>
        </w:rPr>
        <w:t>,</w:t>
      </w:r>
      <w:r>
        <w:rPr>
          <w:rFonts w:ascii="Book Antiqua" w:hAnsi="Book Antiqua" w:cs="Arial"/>
          <w:szCs w:val="24"/>
        </w:rPr>
        <w:t xml:space="preserve"> hear </w:t>
      </w:r>
      <w:r w:rsidR="00977003">
        <w:rPr>
          <w:rFonts w:ascii="Book Antiqua" w:hAnsi="Book Antiqua" w:cs="Arial"/>
          <w:szCs w:val="24"/>
        </w:rPr>
        <w:t xml:space="preserve">and understand </w:t>
      </w:r>
      <w:r>
        <w:rPr>
          <w:rFonts w:ascii="Book Antiqua" w:hAnsi="Book Antiqua" w:cs="Arial"/>
          <w:szCs w:val="24"/>
        </w:rPr>
        <w:t xml:space="preserve">what was said.  </w:t>
      </w:r>
      <w:r w:rsidR="001313AE">
        <w:rPr>
          <w:rFonts w:ascii="Book Antiqua" w:hAnsi="Book Antiqua" w:cs="Arial"/>
          <w:szCs w:val="24"/>
        </w:rPr>
        <w:t xml:space="preserve">The representative’s absence was self-evidently brief and liable to return at any moment.  </w:t>
      </w:r>
      <w:r>
        <w:rPr>
          <w:rFonts w:ascii="Book Antiqua" w:hAnsi="Book Antiqua" w:cs="Arial"/>
          <w:szCs w:val="24"/>
        </w:rPr>
        <w:t xml:space="preserve">There was plainly no discussion of the merits or otherwise of the appeal during his representative’s temporary absence, merely checking that all necessary </w:t>
      </w:r>
      <w:r w:rsidRPr="00772A4C">
        <w:rPr>
          <w:rFonts w:ascii="Book Antiqua" w:hAnsi="Book Antiqua" w:cs="Arial"/>
          <w:szCs w:val="24"/>
        </w:rPr>
        <w:t>documents</w:t>
      </w:r>
      <w:r>
        <w:rPr>
          <w:rFonts w:ascii="Book Antiqua" w:hAnsi="Book Antiqua" w:cs="Arial"/>
          <w:szCs w:val="24"/>
        </w:rPr>
        <w:t xml:space="preserve"> were available</w:t>
      </w:r>
      <w:r w:rsidR="00A330B5">
        <w:rPr>
          <w:rFonts w:ascii="Book Antiqua" w:hAnsi="Book Antiqua" w:cs="Arial"/>
          <w:szCs w:val="24"/>
        </w:rPr>
        <w:t xml:space="preserve"> </w:t>
      </w:r>
      <w:r w:rsidR="001313AE">
        <w:rPr>
          <w:rFonts w:ascii="Book Antiqua" w:hAnsi="Book Antiqua" w:cs="Arial"/>
          <w:szCs w:val="24"/>
        </w:rPr>
        <w:t xml:space="preserve">to all parties </w:t>
      </w:r>
      <w:r w:rsidR="00A330B5">
        <w:rPr>
          <w:rFonts w:ascii="Book Antiqua" w:hAnsi="Book Antiqua" w:cs="Arial"/>
          <w:szCs w:val="24"/>
        </w:rPr>
        <w:t xml:space="preserve">and </w:t>
      </w:r>
      <w:r w:rsidR="001313AE">
        <w:rPr>
          <w:rFonts w:ascii="Book Antiqua" w:hAnsi="Book Antiqua" w:cs="Arial"/>
          <w:szCs w:val="24"/>
        </w:rPr>
        <w:t xml:space="preserve">thus </w:t>
      </w:r>
      <w:r w:rsidR="00A330B5">
        <w:rPr>
          <w:rFonts w:ascii="Book Antiqua" w:hAnsi="Book Antiqua" w:cs="Arial"/>
          <w:szCs w:val="24"/>
        </w:rPr>
        <w:t>enabling the hearing to proceed without delay</w:t>
      </w:r>
      <w:r>
        <w:rPr>
          <w:rFonts w:ascii="Book Antiqua" w:hAnsi="Book Antiqua" w:cs="Arial"/>
          <w:szCs w:val="24"/>
        </w:rPr>
        <w:t xml:space="preserve">. </w:t>
      </w:r>
      <w:r w:rsidR="00977003">
        <w:rPr>
          <w:rFonts w:ascii="Book Antiqua" w:hAnsi="Book Antiqua" w:cs="Arial"/>
          <w:szCs w:val="24"/>
        </w:rPr>
        <w:t xml:space="preserve">  The Appellant’s </w:t>
      </w:r>
      <w:r w:rsidR="00977003" w:rsidRPr="00977003">
        <w:rPr>
          <w:rFonts w:ascii="Book Antiqua" w:hAnsi="Book Antiqua" w:cs="Arial"/>
          <w:szCs w:val="24"/>
        </w:rPr>
        <w:t>witness statement</w:t>
      </w:r>
      <w:r w:rsidR="00977003">
        <w:rPr>
          <w:rFonts w:ascii="Book Antiqua" w:hAnsi="Book Antiqua" w:cs="Arial"/>
          <w:szCs w:val="24"/>
        </w:rPr>
        <w:t xml:space="preserve"> makes no averment to the contrary</w:t>
      </w:r>
      <w:r w:rsidR="008936BC">
        <w:rPr>
          <w:rFonts w:ascii="Book Antiqua" w:hAnsi="Book Antiqua" w:cs="Arial"/>
          <w:szCs w:val="24"/>
        </w:rPr>
        <w:t xml:space="preserve">; rather it is vague: see [24] of the </w:t>
      </w:r>
      <w:r w:rsidR="008936BC" w:rsidRPr="008936BC">
        <w:rPr>
          <w:rFonts w:ascii="Book Antiqua" w:hAnsi="Book Antiqua" w:cs="Arial"/>
          <w:szCs w:val="24"/>
        </w:rPr>
        <w:t>witness statement</w:t>
      </w:r>
      <w:r w:rsidR="008936BC">
        <w:rPr>
          <w:rFonts w:ascii="Book Antiqua" w:hAnsi="Book Antiqua" w:cs="Arial"/>
          <w:szCs w:val="24"/>
        </w:rPr>
        <w:t xml:space="preserve"> where he says his impression was of a complaint of late service of the Appellant’s </w:t>
      </w:r>
      <w:r w:rsidR="008936BC" w:rsidRPr="008936BC">
        <w:rPr>
          <w:rFonts w:ascii="Book Antiqua" w:hAnsi="Book Antiqua" w:cs="Arial"/>
          <w:szCs w:val="24"/>
        </w:rPr>
        <w:t>documents</w:t>
      </w:r>
      <w:r w:rsidR="00977003">
        <w:rPr>
          <w:rFonts w:ascii="Book Antiqua" w:hAnsi="Book Antiqua" w:cs="Arial"/>
          <w:szCs w:val="24"/>
        </w:rPr>
        <w:t>.</w:t>
      </w:r>
      <w:r>
        <w:rPr>
          <w:rFonts w:ascii="Book Antiqua" w:hAnsi="Book Antiqua" w:cs="Arial"/>
          <w:szCs w:val="24"/>
        </w:rPr>
        <w:t xml:space="preserve"> </w:t>
      </w:r>
    </w:p>
    <w:p w:rsidR="001313AE" w:rsidRDefault="001313AE" w:rsidP="0016018B">
      <w:pPr>
        <w:ind w:left="1440" w:hanging="720"/>
        <w:jc w:val="both"/>
        <w:rPr>
          <w:rFonts w:ascii="Book Antiqua" w:hAnsi="Book Antiqua" w:cs="Arial"/>
          <w:szCs w:val="24"/>
        </w:rPr>
      </w:pPr>
    </w:p>
    <w:p w:rsidR="008936BC" w:rsidRDefault="001313AE" w:rsidP="0016018B">
      <w:pPr>
        <w:ind w:left="1440" w:hanging="720"/>
        <w:jc w:val="both"/>
        <w:rPr>
          <w:rFonts w:ascii="Book Antiqua" w:hAnsi="Book Antiqua" w:cs="Arial"/>
          <w:szCs w:val="24"/>
        </w:rPr>
      </w:pPr>
      <w:r>
        <w:rPr>
          <w:rFonts w:ascii="Book Antiqua" w:hAnsi="Book Antiqua" w:cs="Arial"/>
          <w:szCs w:val="24"/>
        </w:rPr>
        <w:t>13.</w:t>
      </w:r>
      <w:r>
        <w:rPr>
          <w:rFonts w:ascii="Book Antiqua" w:hAnsi="Book Antiqua" w:cs="Arial"/>
          <w:szCs w:val="24"/>
        </w:rPr>
        <w:tab/>
      </w:r>
      <w:r w:rsidR="00772A4C">
        <w:rPr>
          <w:rFonts w:ascii="Book Antiqua" w:hAnsi="Book Antiqua" w:cs="Arial"/>
          <w:szCs w:val="24"/>
        </w:rPr>
        <w:t xml:space="preserve">Moreover, the Appellant had the </w:t>
      </w:r>
      <w:r w:rsidR="008C7175">
        <w:rPr>
          <w:rFonts w:ascii="Book Antiqua" w:hAnsi="Book Antiqua" w:cs="Arial"/>
          <w:szCs w:val="24"/>
        </w:rPr>
        <w:t xml:space="preserve">further </w:t>
      </w:r>
      <w:r w:rsidR="00772A4C" w:rsidRPr="00772A4C">
        <w:rPr>
          <w:rFonts w:ascii="Book Antiqua" w:hAnsi="Book Antiqua" w:cs="Arial"/>
          <w:szCs w:val="24"/>
        </w:rPr>
        <w:t>opportunity</w:t>
      </w:r>
      <w:r w:rsidR="00772A4C">
        <w:rPr>
          <w:rFonts w:ascii="Book Antiqua" w:hAnsi="Book Antiqua" w:cs="Arial"/>
          <w:szCs w:val="24"/>
        </w:rPr>
        <w:t xml:space="preserve"> to raise any matters of concern </w:t>
      </w:r>
      <w:r w:rsidR="00A330B5">
        <w:rPr>
          <w:rFonts w:ascii="Book Antiqua" w:hAnsi="Book Antiqua" w:cs="Arial"/>
          <w:szCs w:val="24"/>
        </w:rPr>
        <w:t xml:space="preserve">about the judge </w:t>
      </w:r>
      <w:r w:rsidR="00772A4C">
        <w:rPr>
          <w:rFonts w:ascii="Book Antiqua" w:hAnsi="Book Antiqua" w:cs="Arial"/>
          <w:szCs w:val="24"/>
        </w:rPr>
        <w:t xml:space="preserve">with his representative </w:t>
      </w:r>
      <w:r w:rsidR="008C7175">
        <w:rPr>
          <w:rFonts w:ascii="Book Antiqua" w:hAnsi="Book Antiqua" w:cs="Arial"/>
          <w:szCs w:val="24"/>
        </w:rPr>
        <w:t xml:space="preserve">who returned </w:t>
      </w:r>
      <w:r w:rsidR="00772A4C">
        <w:rPr>
          <w:rFonts w:ascii="Book Antiqua" w:hAnsi="Book Antiqua" w:cs="Arial"/>
          <w:szCs w:val="24"/>
        </w:rPr>
        <w:t>before the hearing commenced.</w:t>
      </w:r>
      <w:r w:rsidR="008C7175">
        <w:rPr>
          <w:rFonts w:ascii="Book Antiqua" w:hAnsi="Book Antiqua" w:cs="Arial"/>
          <w:szCs w:val="24"/>
        </w:rPr>
        <w:t xml:space="preserve"> </w:t>
      </w:r>
      <w:r w:rsidR="00451694">
        <w:rPr>
          <w:rFonts w:ascii="Book Antiqua" w:hAnsi="Book Antiqua" w:cs="Arial"/>
          <w:szCs w:val="24"/>
        </w:rPr>
        <w:t>The hearing proceeded normally and full submissions were</w:t>
      </w:r>
      <w:r w:rsidR="00690845">
        <w:rPr>
          <w:rFonts w:ascii="Book Antiqua" w:hAnsi="Book Antiqua" w:cs="Arial"/>
          <w:szCs w:val="24"/>
        </w:rPr>
        <w:t xml:space="preserve"> </w:t>
      </w:r>
      <w:r w:rsidR="00451694">
        <w:rPr>
          <w:rFonts w:ascii="Book Antiqua" w:hAnsi="Book Antiqua" w:cs="Arial"/>
          <w:szCs w:val="24"/>
        </w:rPr>
        <w:t>made on the</w:t>
      </w:r>
      <w:r w:rsidR="00690845">
        <w:rPr>
          <w:rFonts w:ascii="Book Antiqua" w:hAnsi="Book Antiqua" w:cs="Arial"/>
          <w:szCs w:val="24"/>
        </w:rPr>
        <w:t xml:space="preserve"> Appellant’s behalf and were fully considered.  Additional material submitted </w:t>
      </w:r>
      <w:r w:rsidR="008936BC">
        <w:rPr>
          <w:rFonts w:ascii="Book Antiqua" w:hAnsi="Book Antiqua" w:cs="Arial"/>
          <w:szCs w:val="24"/>
        </w:rPr>
        <w:t xml:space="preserve">on the Appellant’s behalf </w:t>
      </w:r>
      <w:r w:rsidR="00690845">
        <w:rPr>
          <w:rFonts w:ascii="Book Antiqua" w:hAnsi="Book Antiqua" w:cs="Arial"/>
          <w:szCs w:val="24"/>
        </w:rPr>
        <w:t>after the hearing was also fully considered.</w:t>
      </w:r>
      <w:r w:rsidR="00451694">
        <w:rPr>
          <w:rFonts w:ascii="Book Antiqua" w:hAnsi="Book Antiqua" w:cs="Arial"/>
          <w:szCs w:val="24"/>
        </w:rPr>
        <w:t xml:space="preserve"> </w:t>
      </w:r>
    </w:p>
    <w:p w:rsidR="008936BC" w:rsidRDefault="008936BC" w:rsidP="0016018B">
      <w:pPr>
        <w:ind w:left="1440" w:hanging="720"/>
        <w:jc w:val="both"/>
        <w:rPr>
          <w:rFonts w:ascii="Book Antiqua" w:hAnsi="Book Antiqua" w:cs="Arial"/>
          <w:szCs w:val="24"/>
        </w:rPr>
      </w:pPr>
    </w:p>
    <w:p w:rsidR="00772A4C" w:rsidRPr="00A330B5" w:rsidRDefault="008936BC" w:rsidP="0016018B">
      <w:pPr>
        <w:ind w:left="1440" w:hanging="720"/>
        <w:jc w:val="both"/>
        <w:rPr>
          <w:rFonts w:ascii="Book Antiqua" w:hAnsi="Book Antiqua" w:cs="Arial"/>
          <w:szCs w:val="24"/>
        </w:rPr>
      </w:pPr>
      <w:r>
        <w:rPr>
          <w:rFonts w:ascii="Book Antiqua" w:hAnsi="Book Antiqua" w:cs="Arial"/>
          <w:szCs w:val="24"/>
        </w:rPr>
        <w:t>1</w:t>
      </w:r>
      <w:r w:rsidR="001313AE">
        <w:rPr>
          <w:rFonts w:ascii="Book Antiqua" w:hAnsi="Book Antiqua" w:cs="Arial"/>
          <w:szCs w:val="24"/>
        </w:rPr>
        <w:t>4</w:t>
      </w:r>
      <w:r>
        <w:rPr>
          <w:rFonts w:ascii="Book Antiqua" w:hAnsi="Book Antiqua" w:cs="Arial"/>
          <w:szCs w:val="24"/>
        </w:rPr>
        <w:t>.</w:t>
      </w:r>
      <w:r>
        <w:rPr>
          <w:rFonts w:ascii="Book Antiqua" w:hAnsi="Book Antiqua" w:cs="Arial"/>
          <w:szCs w:val="24"/>
        </w:rPr>
        <w:tab/>
      </w:r>
      <w:r w:rsidR="00977003">
        <w:rPr>
          <w:rFonts w:ascii="Book Antiqua" w:hAnsi="Book Antiqua" w:cs="Arial"/>
          <w:szCs w:val="24"/>
        </w:rPr>
        <w:t xml:space="preserve">There was in short nothing </w:t>
      </w:r>
      <w:r>
        <w:rPr>
          <w:rFonts w:ascii="Book Antiqua" w:hAnsi="Book Antiqua" w:cs="Arial"/>
          <w:szCs w:val="24"/>
        </w:rPr>
        <w:t xml:space="preserve">of any substance about the appeal hearing </w:t>
      </w:r>
      <w:r w:rsidR="00977003">
        <w:rPr>
          <w:rFonts w:ascii="Book Antiqua" w:hAnsi="Book Antiqua" w:cs="Arial"/>
          <w:szCs w:val="24"/>
        </w:rPr>
        <w:t>which could have led a fair-minded observer, having considered the facts</w:t>
      </w:r>
      <w:r w:rsidR="00A330B5">
        <w:rPr>
          <w:rFonts w:ascii="Book Antiqua" w:hAnsi="Book Antiqua" w:cs="Arial"/>
          <w:szCs w:val="24"/>
        </w:rPr>
        <w:t xml:space="preserve"> noted above</w:t>
      </w:r>
      <w:r w:rsidR="00977003">
        <w:rPr>
          <w:rFonts w:ascii="Book Antiqua" w:hAnsi="Book Antiqua" w:cs="Arial"/>
          <w:szCs w:val="24"/>
        </w:rPr>
        <w:t xml:space="preserve">, to conclude that there was a real possibility that the tribunal was biased: see </w:t>
      </w:r>
      <w:proofErr w:type="spellStart"/>
      <w:r w:rsidR="00A330B5">
        <w:rPr>
          <w:rFonts w:ascii="Book Antiqua" w:hAnsi="Book Antiqua" w:cs="Arial"/>
          <w:szCs w:val="24"/>
          <w:u w:val="single"/>
        </w:rPr>
        <w:t>Alubankudi</w:t>
      </w:r>
      <w:proofErr w:type="spellEnd"/>
      <w:r w:rsidR="00A330B5">
        <w:rPr>
          <w:rFonts w:ascii="Book Antiqua" w:hAnsi="Book Antiqua" w:cs="Arial"/>
          <w:szCs w:val="24"/>
        </w:rPr>
        <w:t xml:space="preserve"> [2015] UKUT 542 (IAC) for a detailed discussion of the principles.</w:t>
      </w:r>
    </w:p>
    <w:p w:rsidR="00DD5046" w:rsidRDefault="00DD5046" w:rsidP="0016018B">
      <w:pPr>
        <w:ind w:left="1440" w:hanging="720"/>
        <w:jc w:val="both"/>
        <w:rPr>
          <w:rFonts w:ascii="Book Antiqua" w:hAnsi="Book Antiqua" w:cs="Arial"/>
          <w:szCs w:val="24"/>
        </w:rPr>
      </w:pPr>
    </w:p>
    <w:p w:rsidR="007A131D" w:rsidRDefault="008C7175" w:rsidP="0016018B">
      <w:pPr>
        <w:ind w:left="1440" w:hanging="720"/>
        <w:jc w:val="both"/>
        <w:rPr>
          <w:rFonts w:ascii="Book Antiqua" w:hAnsi="Book Antiqua" w:cs="Arial"/>
          <w:szCs w:val="24"/>
        </w:rPr>
      </w:pPr>
      <w:r>
        <w:rPr>
          <w:rFonts w:ascii="Book Antiqua" w:hAnsi="Book Antiqua" w:cs="Arial"/>
          <w:szCs w:val="24"/>
        </w:rPr>
        <w:t>1</w:t>
      </w:r>
      <w:r w:rsidR="001313AE">
        <w:rPr>
          <w:rFonts w:ascii="Book Antiqua" w:hAnsi="Book Antiqua" w:cs="Arial"/>
          <w:szCs w:val="24"/>
        </w:rPr>
        <w:t>5</w:t>
      </w:r>
      <w:r w:rsidR="00DD5046">
        <w:rPr>
          <w:rFonts w:ascii="Book Antiqua" w:hAnsi="Book Antiqua" w:cs="Arial"/>
          <w:szCs w:val="24"/>
        </w:rPr>
        <w:t>.</w:t>
      </w:r>
      <w:r w:rsidR="00DD5046">
        <w:rPr>
          <w:rFonts w:ascii="Book Antiqua" w:hAnsi="Book Antiqua" w:cs="Arial"/>
          <w:szCs w:val="24"/>
        </w:rPr>
        <w:tab/>
      </w:r>
      <w:r w:rsidR="005F5762">
        <w:rPr>
          <w:rFonts w:ascii="Book Antiqua" w:hAnsi="Book Antiqua" w:cs="Arial"/>
          <w:szCs w:val="24"/>
        </w:rPr>
        <w:t>Hence</w:t>
      </w:r>
      <w:r w:rsidR="00D60D93">
        <w:rPr>
          <w:rFonts w:ascii="Book Antiqua" w:hAnsi="Book Antiqua" w:cs="Arial"/>
          <w:szCs w:val="24"/>
        </w:rPr>
        <w:t xml:space="preserve"> t</w:t>
      </w:r>
      <w:r w:rsidR="001F77CA">
        <w:rPr>
          <w:rFonts w:ascii="Book Antiqua" w:hAnsi="Book Antiqua" w:cs="Arial"/>
          <w:szCs w:val="24"/>
        </w:rPr>
        <w:t xml:space="preserve">he </w:t>
      </w:r>
      <w:r w:rsidR="00D60F8F">
        <w:rPr>
          <w:rFonts w:ascii="Book Antiqua" w:hAnsi="Book Antiqua" w:cs="Arial"/>
          <w:szCs w:val="24"/>
        </w:rPr>
        <w:t xml:space="preserve">tribunal finds that there was </w:t>
      </w:r>
      <w:r w:rsidR="00A330B5">
        <w:rPr>
          <w:rFonts w:ascii="Book Antiqua" w:hAnsi="Book Antiqua" w:cs="Arial"/>
          <w:szCs w:val="24"/>
        </w:rPr>
        <w:t xml:space="preserve">no procedural unfairness </w:t>
      </w:r>
      <w:r w:rsidR="008936BC">
        <w:rPr>
          <w:rFonts w:ascii="Book Antiqua" w:hAnsi="Book Antiqua" w:cs="Arial"/>
          <w:szCs w:val="24"/>
        </w:rPr>
        <w:t>(perceived bias</w:t>
      </w:r>
      <w:r w:rsidR="001313AE">
        <w:rPr>
          <w:rFonts w:ascii="Book Antiqua" w:hAnsi="Book Antiqua" w:cs="Arial"/>
          <w:szCs w:val="24"/>
        </w:rPr>
        <w:t xml:space="preserve"> or otherwise</w:t>
      </w:r>
      <w:r w:rsidR="008936BC">
        <w:rPr>
          <w:rFonts w:ascii="Book Antiqua" w:hAnsi="Book Antiqua" w:cs="Arial"/>
          <w:szCs w:val="24"/>
        </w:rPr>
        <w:t xml:space="preserve">) </w:t>
      </w:r>
      <w:r w:rsidR="00A330B5">
        <w:rPr>
          <w:rFonts w:ascii="Book Antiqua" w:hAnsi="Book Antiqua" w:cs="Arial"/>
          <w:szCs w:val="24"/>
        </w:rPr>
        <w:t>and no</w:t>
      </w:r>
      <w:r w:rsidR="0092536C">
        <w:rPr>
          <w:rFonts w:ascii="Book Antiqua" w:hAnsi="Book Antiqua" w:cs="Arial"/>
          <w:szCs w:val="24"/>
        </w:rPr>
        <w:t xml:space="preserve"> error of law </w:t>
      </w:r>
      <w:r w:rsidR="00D60F8F">
        <w:rPr>
          <w:rFonts w:ascii="Book Antiqua" w:hAnsi="Book Antiqua" w:cs="Arial"/>
          <w:szCs w:val="24"/>
        </w:rPr>
        <w:t xml:space="preserve">in the </w:t>
      </w:r>
      <w:r w:rsidR="00DD5046">
        <w:rPr>
          <w:rFonts w:ascii="Book Antiqua" w:hAnsi="Book Antiqua" w:cs="Arial"/>
          <w:szCs w:val="24"/>
        </w:rPr>
        <w:t>decision and reasons</w:t>
      </w:r>
      <w:r w:rsidR="00A330B5">
        <w:rPr>
          <w:rFonts w:ascii="Book Antiqua" w:hAnsi="Book Antiqua" w:cs="Arial"/>
          <w:szCs w:val="24"/>
        </w:rPr>
        <w:t>.  The onwards appeal is dismissed</w:t>
      </w:r>
      <w:r w:rsidR="00DD5046">
        <w:rPr>
          <w:rFonts w:ascii="Book Antiqua" w:hAnsi="Book Antiqua" w:cs="Arial"/>
          <w:szCs w:val="24"/>
        </w:rPr>
        <w:t xml:space="preserve">. </w:t>
      </w:r>
    </w:p>
    <w:p w:rsidR="001313AE" w:rsidRDefault="001313AE" w:rsidP="0016018B">
      <w:pPr>
        <w:ind w:left="1440" w:hanging="720"/>
        <w:jc w:val="both"/>
        <w:rPr>
          <w:rFonts w:ascii="Book Antiqua" w:hAnsi="Book Antiqua" w:cs="Arial"/>
          <w:szCs w:val="24"/>
        </w:rPr>
      </w:pPr>
    </w:p>
    <w:p w:rsidR="0016018B" w:rsidRPr="004955DC" w:rsidRDefault="0016018B" w:rsidP="0016018B">
      <w:pPr>
        <w:ind w:left="1440" w:hanging="720"/>
        <w:jc w:val="both"/>
        <w:rPr>
          <w:rFonts w:ascii="Book Antiqua" w:hAnsi="Book Antiqua"/>
          <w:b/>
          <w:u w:val="single"/>
        </w:rPr>
      </w:pPr>
      <w:r w:rsidRPr="004955DC">
        <w:rPr>
          <w:rFonts w:ascii="Book Antiqua" w:hAnsi="Book Antiqua"/>
          <w:b/>
          <w:u w:val="single"/>
        </w:rPr>
        <w:t>DECISION</w:t>
      </w:r>
      <w:r w:rsidR="001A45DA">
        <w:rPr>
          <w:rFonts w:ascii="Book Antiqua" w:hAnsi="Book Antiqua"/>
          <w:b/>
          <w:u w:val="single"/>
        </w:rPr>
        <w:t xml:space="preserve"> </w:t>
      </w:r>
    </w:p>
    <w:p w:rsidR="0016018B" w:rsidRPr="004955DC" w:rsidRDefault="0016018B" w:rsidP="0016018B">
      <w:pPr>
        <w:ind w:left="1440" w:hanging="720"/>
        <w:jc w:val="both"/>
        <w:rPr>
          <w:rFonts w:ascii="Book Antiqua" w:hAnsi="Book Antiqua"/>
          <w:b/>
          <w:u w:val="single"/>
        </w:rPr>
      </w:pPr>
    </w:p>
    <w:p w:rsidR="0016018B" w:rsidRDefault="00121918" w:rsidP="00F035A1">
      <w:pPr>
        <w:ind w:left="720"/>
        <w:jc w:val="both"/>
        <w:rPr>
          <w:rFonts w:ascii="Book Antiqua" w:hAnsi="Book Antiqua" w:cs="Arial"/>
          <w:color w:val="000000"/>
          <w:szCs w:val="24"/>
        </w:rPr>
      </w:pPr>
      <w:r>
        <w:rPr>
          <w:rFonts w:ascii="Book Antiqua" w:hAnsi="Book Antiqua" w:cs="Arial"/>
          <w:color w:val="000000"/>
          <w:szCs w:val="24"/>
        </w:rPr>
        <w:t>The</w:t>
      </w:r>
      <w:r w:rsidR="00E07F3C">
        <w:rPr>
          <w:rFonts w:ascii="Book Antiqua" w:hAnsi="Book Antiqua" w:cs="Arial"/>
          <w:color w:val="000000"/>
          <w:szCs w:val="24"/>
        </w:rPr>
        <w:t xml:space="preserve"> </w:t>
      </w:r>
      <w:r w:rsidR="00A330B5">
        <w:rPr>
          <w:rFonts w:ascii="Book Antiqua" w:hAnsi="Book Antiqua" w:cs="Arial"/>
          <w:color w:val="000000"/>
          <w:szCs w:val="24"/>
        </w:rPr>
        <w:t>appeal to the Upper Tribunal is dismissed</w:t>
      </w:r>
      <w:r w:rsidR="0061673D">
        <w:rPr>
          <w:rFonts w:ascii="Book Antiqua" w:hAnsi="Book Antiqua" w:cs="Arial"/>
          <w:color w:val="000000"/>
          <w:szCs w:val="24"/>
        </w:rPr>
        <w:t>.</w:t>
      </w:r>
    </w:p>
    <w:p w:rsidR="0061673D" w:rsidRDefault="0061673D" w:rsidP="00F035A1">
      <w:pPr>
        <w:ind w:left="720"/>
        <w:jc w:val="both"/>
        <w:rPr>
          <w:rFonts w:ascii="Book Antiqua" w:hAnsi="Book Antiqua" w:cs="Arial"/>
          <w:color w:val="000000"/>
          <w:szCs w:val="24"/>
        </w:rPr>
      </w:pPr>
    </w:p>
    <w:p w:rsidR="0061673D" w:rsidRPr="002C718C" w:rsidRDefault="0061673D" w:rsidP="00F035A1">
      <w:pPr>
        <w:ind w:left="720"/>
        <w:jc w:val="both"/>
        <w:rPr>
          <w:rFonts w:ascii="Book Antiqua" w:hAnsi="Book Antiqua"/>
          <w:szCs w:val="24"/>
        </w:rPr>
      </w:pPr>
      <w:r>
        <w:rPr>
          <w:rFonts w:ascii="Book Antiqua" w:hAnsi="Book Antiqua" w:cs="Arial"/>
          <w:color w:val="000000"/>
          <w:szCs w:val="24"/>
        </w:rPr>
        <w:t xml:space="preserve">The original </w:t>
      </w:r>
      <w:r w:rsidR="00A330B5">
        <w:rPr>
          <w:rFonts w:ascii="Book Antiqua" w:hAnsi="Book Antiqua" w:cs="Arial"/>
          <w:color w:val="000000"/>
          <w:szCs w:val="24"/>
        </w:rPr>
        <w:t>decision stands unchanged.</w:t>
      </w:r>
    </w:p>
    <w:p w:rsidR="0016018B" w:rsidRDefault="0016018B" w:rsidP="0016018B">
      <w:pPr>
        <w:ind w:left="1440" w:hanging="720"/>
        <w:jc w:val="both"/>
        <w:rPr>
          <w:rFonts w:ascii="Book Antiqua" w:hAnsi="Book Antiqua" w:cs="Arial"/>
          <w:szCs w:val="24"/>
        </w:rPr>
      </w:pPr>
    </w:p>
    <w:p w:rsidR="005C5D1F" w:rsidRPr="002C718C" w:rsidRDefault="005C5D1F" w:rsidP="0016018B">
      <w:pPr>
        <w:ind w:left="1440" w:hanging="720"/>
        <w:jc w:val="both"/>
        <w:rPr>
          <w:rFonts w:ascii="Book Antiqua" w:hAnsi="Book Antiqua" w:cs="Arial"/>
          <w:szCs w:val="24"/>
        </w:rPr>
      </w:pPr>
    </w:p>
    <w:p w:rsidR="0016018B" w:rsidRPr="00D60D93" w:rsidRDefault="0016018B" w:rsidP="0016018B">
      <w:pPr>
        <w:ind w:firstLine="720"/>
        <w:jc w:val="both"/>
        <w:rPr>
          <w:rFonts w:ascii="Book Antiqua" w:hAnsi="Book Antiqua" w:cs="Arial"/>
          <w:szCs w:val="24"/>
        </w:rPr>
      </w:pPr>
      <w:r w:rsidRPr="002C718C">
        <w:rPr>
          <w:rFonts w:ascii="Book Antiqua" w:hAnsi="Book Antiqua" w:cs="Arial"/>
          <w:b/>
          <w:szCs w:val="24"/>
        </w:rPr>
        <w:t>Signed</w:t>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t>Dated</w:t>
      </w:r>
      <w:r w:rsidR="00D60D93">
        <w:rPr>
          <w:rFonts w:ascii="Book Antiqua" w:hAnsi="Book Antiqua" w:cs="Arial"/>
          <w:b/>
          <w:szCs w:val="24"/>
        </w:rPr>
        <w:t xml:space="preserve"> </w:t>
      </w:r>
      <w:r w:rsidR="0061673D">
        <w:rPr>
          <w:rFonts w:ascii="Book Antiqua" w:hAnsi="Book Antiqua" w:cs="Arial"/>
          <w:szCs w:val="24"/>
        </w:rPr>
        <w:t>1</w:t>
      </w:r>
      <w:r w:rsidR="00DD5046">
        <w:rPr>
          <w:rFonts w:ascii="Book Antiqua" w:hAnsi="Book Antiqua" w:cs="Arial"/>
          <w:szCs w:val="24"/>
        </w:rPr>
        <w:t>0 May</w:t>
      </w:r>
      <w:r w:rsidR="0061673D">
        <w:rPr>
          <w:rFonts w:ascii="Book Antiqua" w:hAnsi="Book Antiqua" w:cs="Arial"/>
          <w:szCs w:val="24"/>
        </w:rPr>
        <w:t xml:space="preserve"> 2018</w:t>
      </w:r>
    </w:p>
    <w:p w:rsidR="0016018B" w:rsidRPr="002C718C" w:rsidRDefault="0016018B" w:rsidP="0016018B">
      <w:pPr>
        <w:ind w:left="1440" w:hanging="720"/>
        <w:jc w:val="both"/>
        <w:rPr>
          <w:rFonts w:ascii="Book Antiqua" w:hAnsi="Book Antiqua" w:cs="Arial"/>
          <w:b/>
          <w:szCs w:val="24"/>
        </w:rPr>
      </w:pPr>
    </w:p>
    <w:p w:rsidR="00736F14" w:rsidRDefault="00BA1DEB" w:rsidP="008936BC">
      <w:pPr>
        <w:ind w:left="1440" w:hanging="720"/>
        <w:jc w:val="both"/>
        <w:rPr>
          <w:rFonts w:ascii="Book Antiqua" w:hAnsi="Book Antiqua" w:cs="Arial"/>
          <w:b/>
          <w:szCs w:val="24"/>
        </w:rPr>
      </w:pPr>
      <w:r>
        <w:rPr>
          <w:rFonts w:ascii="Book Antiqua" w:hAnsi="Book Antiqua" w:cs="Arial"/>
          <w:b/>
          <w:szCs w:val="24"/>
        </w:rPr>
        <w:t>Deputy Upper Tribunal Judge</w:t>
      </w:r>
      <w:r w:rsidR="0016018B" w:rsidRPr="002C718C">
        <w:rPr>
          <w:rFonts w:ascii="Book Antiqua" w:hAnsi="Book Antiqua" w:cs="Arial"/>
          <w:b/>
          <w:szCs w:val="24"/>
        </w:rPr>
        <w:t xml:space="preserve"> Manuell </w:t>
      </w:r>
      <w:r w:rsidR="00736F14">
        <w:rPr>
          <w:rFonts w:ascii="Book Antiqua" w:hAnsi="Book Antiqua" w:cs="Arial"/>
          <w:b/>
          <w:szCs w:val="24"/>
        </w:rPr>
        <w:t xml:space="preserve">                                                                                                                                                                                                                                                                                                                                                                                                                                                                                                                                                                                                                                                                                                                                                                                                                                                                                                                                                                                                                                                                                                                                                                                                                                                                                                                                                                                                                                                                                                                                                                                                                                                                                                                                                                                                                                                                                                                                                                                                                                                                                                                                                                                                                                                                                                                                                                                                                                                                                                                                                                                                                                                                                                                                                                                                                                                                                                                                                                                                                                                                                                                                                                                                                                                                                                                                                                                                                                                                                                                                                                                                                                                                                                                                                                                                                                                                                                                                                                                                                                                                                                                                                                                                                                                                                                                                                                                                                                                                                                                                                                                                                                                                                                                                                                                                                                                                                                                                                                                                                                                                                                                                                                                                                                                                                                                                                                                                                                                                                                                                                                                                                                                                                                                                                                                                                                                                                                                                                                                                                                                                                                                                                                                                                                                                                                                                                                                                                                                                                                                                                                                                                                                                                                                                                                                                                                                                                                                                                                                                                                                                                                                                                                                                                                                                                                                                                                                                                                                                                                                                                                                                                                                                                                                                                                                                                                                                                                                                                                                                                                                                                                                                                                                                                                                                                                                                                                                                                                                                                                                                                                                                                                                                                                                                                                                                                                                                                                                                                                                                                                                                                                                                                                                                                                                                                                                                                                                                                                                                                                                                                                                                                                                                                                                                                                                                                                                                                                                                                                                                                                                                                                                                                                                                                                                                                                                                                                                                                                                                                                                                                                                                                                                                                                                                                                                                                                                                                                                                                                                                                                                                                                                                                                                                                                                                                                                                                                                                                                                                                                                                                                                                                                                                                                                                                                                                                                                                                                                                                                                                                                                                                                                                                                                                                                                                                                                                                                                                                                                                                                                                                                                                                                                                                                                                                                                                                                                                                                                                                                                                                                                                                                                                                                                                                                                                                                                                                                                                                                                                                                                                                                                                                                                                                                                                                                                                                                                                                                                                                                                                                                                                                                                                                                                                                                                                                                                                                                                                                                                                                                                                                                                                                                                                                                                                                                                                                                                                                                                                                                                                                                                                                                                                                                                                                                                                                                                                                                                                                                                                                                                                                                                                                                                                                                                                                                                                                                                                                                                                                                                                                                                                                                                                                                                                                                                                                                                                                                                                                                                                                                                                                                                                                                                                                                                                                                                                                                                                                                                                                                                                                                                                                                                                                                                                                                                                                                                                                                                                                                                                                                                                                                                                                                                                                                                                                                                                                                                                                                                                                                                                                                                                                                                                                                                                                                                                                                                                                                                                                                                                                                                                                                                                                                                                                                                                                                                                                                                                                                                                                                                                                                                                                                                                                                                                                                                                                                                                                                                                                                                                                                                                                                                                                                                                                                                                                                                                                                                                                                                                                                                                                                                                                                                                                                                                                                                                                                                                                                                                                                </w:t>
      </w:r>
    </w:p>
    <w:p w:rsidR="00736F14" w:rsidRDefault="00736F14" w:rsidP="00736F14">
      <w:pPr>
        <w:tabs>
          <w:tab w:val="left" w:pos="567"/>
        </w:tabs>
        <w:ind w:left="567" w:hanging="567"/>
        <w:jc w:val="both"/>
        <w:rPr>
          <w:rFonts w:ascii="Book Antiqua" w:hAnsi="Book Antiqua" w:cs="Arial"/>
          <w:b/>
          <w:szCs w:val="24"/>
        </w:rPr>
      </w:pPr>
    </w:p>
    <w:sectPr w:rsidR="00736F14" w:rsidSect="00740054">
      <w:headerReference w:type="default" r:id="rId8"/>
      <w:footerReference w:type="even" r:id="rId9"/>
      <w:footerReference w:type="default" r:id="rId10"/>
      <w:footerReference w:type="first" r:id="rId11"/>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4F4" w:rsidRDefault="007634F4">
      <w:r>
        <w:separator/>
      </w:r>
    </w:p>
  </w:endnote>
  <w:endnote w:type="continuationSeparator" w:id="0">
    <w:p w:rsidR="007634F4" w:rsidRDefault="0076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F3C" w:rsidRDefault="00E07F3C" w:rsidP="007400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7F3C" w:rsidRDefault="00E07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F3C" w:rsidRPr="005C5D1F" w:rsidRDefault="00E07F3C" w:rsidP="00740054">
    <w:pPr>
      <w:pStyle w:val="Footer"/>
      <w:framePr w:wrap="around" w:vAnchor="text" w:hAnchor="margin" w:xAlign="center" w:y="1"/>
      <w:rPr>
        <w:rStyle w:val="PageNumber"/>
        <w:rFonts w:ascii="Book Antiqua" w:hAnsi="Book Antiqua"/>
        <w:bCs/>
        <w:iCs/>
        <w:sz w:val="20"/>
      </w:rPr>
    </w:pPr>
    <w:r w:rsidRPr="005C5D1F">
      <w:rPr>
        <w:rStyle w:val="PageNumber"/>
        <w:rFonts w:ascii="Book Antiqua" w:hAnsi="Book Antiqua"/>
        <w:bCs/>
        <w:iCs/>
        <w:sz w:val="20"/>
      </w:rPr>
      <w:fldChar w:fldCharType="begin"/>
    </w:r>
    <w:r w:rsidRPr="005C5D1F">
      <w:rPr>
        <w:rStyle w:val="PageNumber"/>
        <w:rFonts w:ascii="Book Antiqua" w:hAnsi="Book Antiqua"/>
        <w:bCs/>
        <w:iCs/>
        <w:sz w:val="20"/>
      </w:rPr>
      <w:instrText xml:space="preserve">PAGE  </w:instrText>
    </w:r>
    <w:r w:rsidRPr="005C5D1F">
      <w:rPr>
        <w:rStyle w:val="PageNumber"/>
        <w:rFonts w:ascii="Book Antiqua" w:hAnsi="Book Antiqua"/>
        <w:bCs/>
        <w:iCs/>
        <w:sz w:val="20"/>
      </w:rPr>
      <w:fldChar w:fldCharType="separate"/>
    </w:r>
    <w:r w:rsidR="009D6227">
      <w:rPr>
        <w:rStyle w:val="PageNumber"/>
        <w:rFonts w:ascii="Book Antiqua" w:hAnsi="Book Antiqua"/>
        <w:bCs/>
        <w:iCs/>
        <w:noProof/>
        <w:sz w:val="20"/>
      </w:rPr>
      <w:t>4</w:t>
    </w:r>
    <w:r w:rsidRPr="005C5D1F">
      <w:rPr>
        <w:rStyle w:val="PageNumber"/>
        <w:rFonts w:ascii="Book Antiqua" w:hAnsi="Book Antiqua"/>
        <w:bCs/>
        <w:iCs/>
        <w:sz w:val="20"/>
      </w:rPr>
      <w:fldChar w:fldCharType="end"/>
    </w:r>
  </w:p>
  <w:p w:rsidR="00E07F3C" w:rsidRPr="005C5D1F" w:rsidRDefault="00E07F3C">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F3C" w:rsidRPr="005C5D1F" w:rsidRDefault="00E07F3C" w:rsidP="00B93371">
    <w:pPr>
      <w:pStyle w:val="Footer"/>
      <w:jc w:val="center"/>
      <w:rPr>
        <w:szCs w:val="24"/>
      </w:rPr>
    </w:pPr>
    <w:r w:rsidRPr="005C5D1F">
      <w:rPr>
        <w:rFonts w:ascii="Book Antiqua" w:hAnsi="Book Antiqua"/>
        <w:b/>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4F4" w:rsidRDefault="007634F4">
      <w:r>
        <w:separator/>
      </w:r>
    </w:p>
  </w:footnote>
  <w:footnote w:type="continuationSeparator" w:id="0">
    <w:p w:rsidR="007634F4" w:rsidRDefault="00763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F3C" w:rsidRPr="005C5D1F" w:rsidRDefault="00E07F3C" w:rsidP="00DE302F">
    <w:pPr>
      <w:tabs>
        <w:tab w:val="right" w:pos="9720"/>
      </w:tabs>
      <w:ind w:right="-82"/>
      <w:jc w:val="right"/>
      <w:rPr>
        <w:rFonts w:ascii="Book Antiqua" w:hAnsi="Book Antiqua" w:cs="Arial"/>
        <w:color w:val="000000"/>
        <w:sz w:val="20"/>
      </w:rPr>
    </w:pPr>
    <w:r w:rsidRPr="005C5D1F">
      <w:rPr>
        <w:rFonts w:ascii="Book Antiqua" w:hAnsi="Book Antiqua" w:cs="Arial"/>
        <w:bCs/>
        <w:color w:val="000000"/>
        <w:sz w:val="20"/>
      </w:rPr>
      <w:t>Appeal Number:</w:t>
    </w:r>
    <w:r w:rsidR="005C5D1F" w:rsidRPr="005C5D1F">
      <w:rPr>
        <w:rFonts w:ascii="Book Antiqua" w:hAnsi="Book Antiqua" w:cs="Arial"/>
        <w:bCs/>
        <w:color w:val="000000"/>
        <w:sz w:val="20"/>
      </w:rPr>
      <w:t xml:space="preserve"> </w:t>
    </w:r>
    <w:r w:rsidRPr="005C5D1F">
      <w:rPr>
        <w:rFonts w:ascii="Book Antiqua" w:hAnsi="Book Antiqua" w:cs="Arial"/>
        <w:bCs/>
        <w:color w:val="000000"/>
        <w:sz w:val="20"/>
      </w:rPr>
      <w:t>EA/06725</w:t>
    </w:r>
    <w:r w:rsidR="00B32A1B" w:rsidRPr="005C5D1F">
      <w:rPr>
        <w:rFonts w:ascii="Book Antiqua" w:hAnsi="Book Antiqua" w:cs="Arial"/>
        <w:bCs/>
        <w:color w:val="000000"/>
        <w:sz w:val="20"/>
      </w:rPr>
      <w:t>/</w:t>
    </w:r>
    <w:r w:rsidRPr="005C5D1F">
      <w:rPr>
        <w:rFonts w:ascii="Book Antiqua" w:hAnsi="Book Antiqua" w:cs="Arial"/>
        <w:bCs/>
        <w:color w:val="000000"/>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62291"/>
    <w:multiLevelType w:val="hybridMultilevel"/>
    <w:tmpl w:val="71507E7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7741491C"/>
    <w:multiLevelType w:val="hybridMultilevel"/>
    <w:tmpl w:val="0A42C6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30"/>
    <w:rsid w:val="00000ACA"/>
    <w:rsid w:val="00003844"/>
    <w:rsid w:val="00014134"/>
    <w:rsid w:val="0001758C"/>
    <w:rsid w:val="00017FD6"/>
    <w:rsid w:val="00023127"/>
    <w:rsid w:val="00023573"/>
    <w:rsid w:val="00030C1F"/>
    <w:rsid w:val="00031D8D"/>
    <w:rsid w:val="00032FFC"/>
    <w:rsid w:val="0003308A"/>
    <w:rsid w:val="000342F7"/>
    <w:rsid w:val="00034EEA"/>
    <w:rsid w:val="00041A93"/>
    <w:rsid w:val="000502B8"/>
    <w:rsid w:val="00050EB4"/>
    <w:rsid w:val="00052EFE"/>
    <w:rsid w:val="00054CE9"/>
    <w:rsid w:val="00066172"/>
    <w:rsid w:val="00073350"/>
    <w:rsid w:val="00073EFB"/>
    <w:rsid w:val="00075264"/>
    <w:rsid w:val="00075651"/>
    <w:rsid w:val="00081DB9"/>
    <w:rsid w:val="00086A4C"/>
    <w:rsid w:val="00086A94"/>
    <w:rsid w:val="0009066B"/>
    <w:rsid w:val="000929F5"/>
    <w:rsid w:val="00097541"/>
    <w:rsid w:val="0009780E"/>
    <w:rsid w:val="000B1825"/>
    <w:rsid w:val="000B195B"/>
    <w:rsid w:val="000B3B86"/>
    <w:rsid w:val="000B536F"/>
    <w:rsid w:val="000C568C"/>
    <w:rsid w:val="000D4984"/>
    <w:rsid w:val="000D4BFD"/>
    <w:rsid w:val="000E03DA"/>
    <w:rsid w:val="000E1850"/>
    <w:rsid w:val="000F1EAB"/>
    <w:rsid w:val="000F3C74"/>
    <w:rsid w:val="000F6044"/>
    <w:rsid w:val="001016B0"/>
    <w:rsid w:val="00101FB7"/>
    <w:rsid w:val="0010334B"/>
    <w:rsid w:val="001056F5"/>
    <w:rsid w:val="00110529"/>
    <w:rsid w:val="001165DB"/>
    <w:rsid w:val="001173B8"/>
    <w:rsid w:val="00117D76"/>
    <w:rsid w:val="001205B7"/>
    <w:rsid w:val="00121918"/>
    <w:rsid w:val="00127065"/>
    <w:rsid w:val="001313AE"/>
    <w:rsid w:val="00133570"/>
    <w:rsid w:val="00134A4B"/>
    <w:rsid w:val="00154342"/>
    <w:rsid w:val="00157D4E"/>
    <w:rsid w:val="0016018B"/>
    <w:rsid w:val="001674AE"/>
    <w:rsid w:val="001755CA"/>
    <w:rsid w:val="00183881"/>
    <w:rsid w:val="001853BF"/>
    <w:rsid w:val="00185AE9"/>
    <w:rsid w:val="00186C48"/>
    <w:rsid w:val="001926D8"/>
    <w:rsid w:val="00192C62"/>
    <w:rsid w:val="00193286"/>
    <w:rsid w:val="001A208D"/>
    <w:rsid w:val="001A345B"/>
    <w:rsid w:val="001A45DA"/>
    <w:rsid w:val="001A549F"/>
    <w:rsid w:val="001A5B3F"/>
    <w:rsid w:val="001A5F30"/>
    <w:rsid w:val="001A63E8"/>
    <w:rsid w:val="001A684C"/>
    <w:rsid w:val="001A7FC3"/>
    <w:rsid w:val="001B21D4"/>
    <w:rsid w:val="001B3ACD"/>
    <w:rsid w:val="001B4281"/>
    <w:rsid w:val="001B5B15"/>
    <w:rsid w:val="001B6E44"/>
    <w:rsid w:val="001C32BC"/>
    <w:rsid w:val="001C675F"/>
    <w:rsid w:val="001D0FF7"/>
    <w:rsid w:val="001E31B7"/>
    <w:rsid w:val="001E3F15"/>
    <w:rsid w:val="001E4974"/>
    <w:rsid w:val="001E4C18"/>
    <w:rsid w:val="001E5683"/>
    <w:rsid w:val="001F2EF1"/>
    <w:rsid w:val="001F56D3"/>
    <w:rsid w:val="001F77CA"/>
    <w:rsid w:val="002039E8"/>
    <w:rsid w:val="00206148"/>
    <w:rsid w:val="00206AF9"/>
    <w:rsid w:val="00207BDE"/>
    <w:rsid w:val="00210FAE"/>
    <w:rsid w:val="00213834"/>
    <w:rsid w:val="00215677"/>
    <w:rsid w:val="00215719"/>
    <w:rsid w:val="00215D8D"/>
    <w:rsid w:val="00217594"/>
    <w:rsid w:val="002259BE"/>
    <w:rsid w:val="002269FA"/>
    <w:rsid w:val="00227C0A"/>
    <w:rsid w:val="00227F68"/>
    <w:rsid w:val="002323F1"/>
    <w:rsid w:val="00235981"/>
    <w:rsid w:val="0023699A"/>
    <w:rsid w:val="00240184"/>
    <w:rsid w:val="00255D75"/>
    <w:rsid w:val="00273200"/>
    <w:rsid w:val="00275638"/>
    <w:rsid w:val="00276077"/>
    <w:rsid w:val="00282CE5"/>
    <w:rsid w:val="002856DD"/>
    <w:rsid w:val="00286CB9"/>
    <w:rsid w:val="00287EC1"/>
    <w:rsid w:val="00290821"/>
    <w:rsid w:val="00295A6D"/>
    <w:rsid w:val="002968CC"/>
    <w:rsid w:val="00296F17"/>
    <w:rsid w:val="002A366A"/>
    <w:rsid w:val="002A7E6D"/>
    <w:rsid w:val="002B0621"/>
    <w:rsid w:val="002B3206"/>
    <w:rsid w:val="002B5861"/>
    <w:rsid w:val="002C10D5"/>
    <w:rsid w:val="002C5218"/>
    <w:rsid w:val="002D02C9"/>
    <w:rsid w:val="002D1629"/>
    <w:rsid w:val="002D577C"/>
    <w:rsid w:val="002E626C"/>
    <w:rsid w:val="002F1AC7"/>
    <w:rsid w:val="002F2B9E"/>
    <w:rsid w:val="00304868"/>
    <w:rsid w:val="00312148"/>
    <w:rsid w:val="003239FD"/>
    <w:rsid w:val="00324261"/>
    <w:rsid w:val="003320CE"/>
    <w:rsid w:val="00334F17"/>
    <w:rsid w:val="00335C65"/>
    <w:rsid w:val="00337A4A"/>
    <w:rsid w:val="00337BE6"/>
    <w:rsid w:val="0034052A"/>
    <w:rsid w:val="00341BB1"/>
    <w:rsid w:val="0034432C"/>
    <w:rsid w:val="00345219"/>
    <w:rsid w:val="00347F15"/>
    <w:rsid w:val="003546F1"/>
    <w:rsid w:val="00355A64"/>
    <w:rsid w:val="00356A6A"/>
    <w:rsid w:val="003719E7"/>
    <w:rsid w:val="00372570"/>
    <w:rsid w:val="00372DD1"/>
    <w:rsid w:val="003768B4"/>
    <w:rsid w:val="00380185"/>
    <w:rsid w:val="0038153A"/>
    <w:rsid w:val="00382CB6"/>
    <w:rsid w:val="00384332"/>
    <w:rsid w:val="00387CB0"/>
    <w:rsid w:val="003932F6"/>
    <w:rsid w:val="00395610"/>
    <w:rsid w:val="003A18A0"/>
    <w:rsid w:val="003A209C"/>
    <w:rsid w:val="003A704E"/>
    <w:rsid w:val="003A7179"/>
    <w:rsid w:val="003C28CE"/>
    <w:rsid w:val="003C61D3"/>
    <w:rsid w:val="003C6575"/>
    <w:rsid w:val="003D067E"/>
    <w:rsid w:val="003E1DFC"/>
    <w:rsid w:val="003F54E3"/>
    <w:rsid w:val="003F5EB8"/>
    <w:rsid w:val="004005BB"/>
    <w:rsid w:val="004013EA"/>
    <w:rsid w:val="0040234E"/>
    <w:rsid w:val="004062E4"/>
    <w:rsid w:val="00406F6A"/>
    <w:rsid w:val="00407124"/>
    <w:rsid w:val="00415E31"/>
    <w:rsid w:val="004162C2"/>
    <w:rsid w:val="00417F87"/>
    <w:rsid w:val="004206A1"/>
    <w:rsid w:val="00425329"/>
    <w:rsid w:val="00425458"/>
    <w:rsid w:val="00426414"/>
    <w:rsid w:val="00433FC9"/>
    <w:rsid w:val="0043644E"/>
    <w:rsid w:val="00443A8E"/>
    <w:rsid w:val="00451694"/>
    <w:rsid w:val="00461B76"/>
    <w:rsid w:val="00463895"/>
    <w:rsid w:val="00464BDA"/>
    <w:rsid w:val="004668F2"/>
    <w:rsid w:val="0046700A"/>
    <w:rsid w:val="00473E0A"/>
    <w:rsid w:val="004746D0"/>
    <w:rsid w:val="00475529"/>
    <w:rsid w:val="004800BA"/>
    <w:rsid w:val="00480B93"/>
    <w:rsid w:val="0048408D"/>
    <w:rsid w:val="0048582C"/>
    <w:rsid w:val="00492C27"/>
    <w:rsid w:val="00494F41"/>
    <w:rsid w:val="004A145A"/>
    <w:rsid w:val="004A1978"/>
    <w:rsid w:val="004A2DD0"/>
    <w:rsid w:val="004A651A"/>
    <w:rsid w:val="004A6A57"/>
    <w:rsid w:val="004B382B"/>
    <w:rsid w:val="004B4E49"/>
    <w:rsid w:val="004C0B04"/>
    <w:rsid w:val="004C1ED2"/>
    <w:rsid w:val="004C3542"/>
    <w:rsid w:val="004D1415"/>
    <w:rsid w:val="004E1AEB"/>
    <w:rsid w:val="004E2F28"/>
    <w:rsid w:val="004E33DA"/>
    <w:rsid w:val="004E4852"/>
    <w:rsid w:val="004F1EAD"/>
    <w:rsid w:val="004F50CD"/>
    <w:rsid w:val="0050506E"/>
    <w:rsid w:val="00513352"/>
    <w:rsid w:val="00515ADB"/>
    <w:rsid w:val="005173B8"/>
    <w:rsid w:val="00521F3A"/>
    <w:rsid w:val="00523E83"/>
    <w:rsid w:val="00525C14"/>
    <w:rsid w:val="0053242F"/>
    <w:rsid w:val="00532769"/>
    <w:rsid w:val="0054378F"/>
    <w:rsid w:val="00543F96"/>
    <w:rsid w:val="00544C6B"/>
    <w:rsid w:val="00561F4E"/>
    <w:rsid w:val="00563EC7"/>
    <w:rsid w:val="00572322"/>
    <w:rsid w:val="00572FB9"/>
    <w:rsid w:val="00573541"/>
    <w:rsid w:val="0058340B"/>
    <w:rsid w:val="00592E09"/>
    <w:rsid w:val="0059401E"/>
    <w:rsid w:val="005941DC"/>
    <w:rsid w:val="005A27E8"/>
    <w:rsid w:val="005A47C2"/>
    <w:rsid w:val="005A765A"/>
    <w:rsid w:val="005B0FA9"/>
    <w:rsid w:val="005B289C"/>
    <w:rsid w:val="005B53EC"/>
    <w:rsid w:val="005C2EE0"/>
    <w:rsid w:val="005C406E"/>
    <w:rsid w:val="005C488F"/>
    <w:rsid w:val="005C4B91"/>
    <w:rsid w:val="005C5D1F"/>
    <w:rsid w:val="005D384E"/>
    <w:rsid w:val="005D3B7A"/>
    <w:rsid w:val="005D473D"/>
    <w:rsid w:val="005D506E"/>
    <w:rsid w:val="005E3B74"/>
    <w:rsid w:val="005E5362"/>
    <w:rsid w:val="005E7371"/>
    <w:rsid w:val="005F125B"/>
    <w:rsid w:val="005F3D77"/>
    <w:rsid w:val="005F5762"/>
    <w:rsid w:val="0060110E"/>
    <w:rsid w:val="006057ED"/>
    <w:rsid w:val="00607AA0"/>
    <w:rsid w:val="00615120"/>
    <w:rsid w:val="0061673D"/>
    <w:rsid w:val="00617860"/>
    <w:rsid w:val="00617B0C"/>
    <w:rsid w:val="00623D6F"/>
    <w:rsid w:val="0063079E"/>
    <w:rsid w:val="00632214"/>
    <w:rsid w:val="00632767"/>
    <w:rsid w:val="00637399"/>
    <w:rsid w:val="00645AA4"/>
    <w:rsid w:val="00647C13"/>
    <w:rsid w:val="00651EE9"/>
    <w:rsid w:val="00654F9C"/>
    <w:rsid w:val="00656261"/>
    <w:rsid w:val="006671F1"/>
    <w:rsid w:val="006744EE"/>
    <w:rsid w:val="00682A7C"/>
    <w:rsid w:val="00682E8A"/>
    <w:rsid w:val="006835F6"/>
    <w:rsid w:val="006871B0"/>
    <w:rsid w:val="006873BF"/>
    <w:rsid w:val="00690845"/>
    <w:rsid w:val="00693F40"/>
    <w:rsid w:val="006947E6"/>
    <w:rsid w:val="006A105F"/>
    <w:rsid w:val="006A25AC"/>
    <w:rsid w:val="006A30F6"/>
    <w:rsid w:val="006B489C"/>
    <w:rsid w:val="006C3E11"/>
    <w:rsid w:val="006C55E9"/>
    <w:rsid w:val="006C6C68"/>
    <w:rsid w:val="006C7076"/>
    <w:rsid w:val="006E4E52"/>
    <w:rsid w:val="006F037C"/>
    <w:rsid w:val="006F0AF0"/>
    <w:rsid w:val="006F1342"/>
    <w:rsid w:val="006F2EE0"/>
    <w:rsid w:val="006F3E74"/>
    <w:rsid w:val="00703FDF"/>
    <w:rsid w:val="00710921"/>
    <w:rsid w:val="00710DA8"/>
    <w:rsid w:val="0071522F"/>
    <w:rsid w:val="00716AA6"/>
    <w:rsid w:val="00717005"/>
    <w:rsid w:val="0071797E"/>
    <w:rsid w:val="00720478"/>
    <w:rsid w:val="00734269"/>
    <w:rsid w:val="00736E0D"/>
    <w:rsid w:val="00736F14"/>
    <w:rsid w:val="0073701D"/>
    <w:rsid w:val="00740054"/>
    <w:rsid w:val="00742010"/>
    <w:rsid w:val="007432D0"/>
    <w:rsid w:val="00746432"/>
    <w:rsid w:val="00751E7A"/>
    <w:rsid w:val="007522D4"/>
    <w:rsid w:val="00752335"/>
    <w:rsid w:val="007528E6"/>
    <w:rsid w:val="00761B04"/>
    <w:rsid w:val="007630B8"/>
    <w:rsid w:val="007634F4"/>
    <w:rsid w:val="00766C32"/>
    <w:rsid w:val="0077137D"/>
    <w:rsid w:val="007719B3"/>
    <w:rsid w:val="00772A4C"/>
    <w:rsid w:val="00775418"/>
    <w:rsid w:val="00786208"/>
    <w:rsid w:val="00787017"/>
    <w:rsid w:val="007900F2"/>
    <w:rsid w:val="007944DA"/>
    <w:rsid w:val="00795273"/>
    <w:rsid w:val="007957F0"/>
    <w:rsid w:val="0079693E"/>
    <w:rsid w:val="00796A56"/>
    <w:rsid w:val="00797842"/>
    <w:rsid w:val="007A0BD1"/>
    <w:rsid w:val="007A131D"/>
    <w:rsid w:val="007A5826"/>
    <w:rsid w:val="007A7A5A"/>
    <w:rsid w:val="007B4312"/>
    <w:rsid w:val="007C1203"/>
    <w:rsid w:val="007C1381"/>
    <w:rsid w:val="007C1617"/>
    <w:rsid w:val="007C393A"/>
    <w:rsid w:val="007C49D3"/>
    <w:rsid w:val="007C4D06"/>
    <w:rsid w:val="007D21F1"/>
    <w:rsid w:val="007D3DEE"/>
    <w:rsid w:val="007E77D3"/>
    <w:rsid w:val="007F115C"/>
    <w:rsid w:val="007F136D"/>
    <w:rsid w:val="007F16F3"/>
    <w:rsid w:val="007F1B07"/>
    <w:rsid w:val="00800E70"/>
    <w:rsid w:val="008039FD"/>
    <w:rsid w:val="00803F1F"/>
    <w:rsid w:val="00805544"/>
    <w:rsid w:val="00820CDC"/>
    <w:rsid w:val="0082696D"/>
    <w:rsid w:val="00835107"/>
    <w:rsid w:val="00843303"/>
    <w:rsid w:val="00845699"/>
    <w:rsid w:val="0084627A"/>
    <w:rsid w:val="00847648"/>
    <w:rsid w:val="00852BBE"/>
    <w:rsid w:val="00853553"/>
    <w:rsid w:val="008540A2"/>
    <w:rsid w:val="00855D7D"/>
    <w:rsid w:val="00857110"/>
    <w:rsid w:val="00867ACD"/>
    <w:rsid w:val="008703CB"/>
    <w:rsid w:val="00872321"/>
    <w:rsid w:val="00875124"/>
    <w:rsid w:val="008769E8"/>
    <w:rsid w:val="00880F23"/>
    <w:rsid w:val="00886317"/>
    <w:rsid w:val="00887224"/>
    <w:rsid w:val="00887A1A"/>
    <w:rsid w:val="008901A2"/>
    <w:rsid w:val="008936BC"/>
    <w:rsid w:val="008A037D"/>
    <w:rsid w:val="008A41DA"/>
    <w:rsid w:val="008A7188"/>
    <w:rsid w:val="008B11A4"/>
    <w:rsid w:val="008C02F5"/>
    <w:rsid w:val="008C287E"/>
    <w:rsid w:val="008C446E"/>
    <w:rsid w:val="008C7175"/>
    <w:rsid w:val="008D14A1"/>
    <w:rsid w:val="008D43DA"/>
    <w:rsid w:val="008D4D30"/>
    <w:rsid w:val="008D768E"/>
    <w:rsid w:val="008E2A61"/>
    <w:rsid w:val="008E56C9"/>
    <w:rsid w:val="008E5A08"/>
    <w:rsid w:val="008E5A34"/>
    <w:rsid w:val="008F015F"/>
    <w:rsid w:val="008F1733"/>
    <w:rsid w:val="008F60C8"/>
    <w:rsid w:val="00900F0C"/>
    <w:rsid w:val="009073A8"/>
    <w:rsid w:val="00910B54"/>
    <w:rsid w:val="0091174D"/>
    <w:rsid w:val="00912183"/>
    <w:rsid w:val="009128CC"/>
    <w:rsid w:val="00912F00"/>
    <w:rsid w:val="00912FD1"/>
    <w:rsid w:val="009141DD"/>
    <w:rsid w:val="00921545"/>
    <w:rsid w:val="0092536C"/>
    <w:rsid w:val="0093136E"/>
    <w:rsid w:val="009356F4"/>
    <w:rsid w:val="00936CBD"/>
    <w:rsid w:val="00944A6E"/>
    <w:rsid w:val="009543C1"/>
    <w:rsid w:val="00954BFD"/>
    <w:rsid w:val="00956075"/>
    <w:rsid w:val="009567EB"/>
    <w:rsid w:val="009626D4"/>
    <w:rsid w:val="00963383"/>
    <w:rsid w:val="009636D1"/>
    <w:rsid w:val="00965019"/>
    <w:rsid w:val="0097418F"/>
    <w:rsid w:val="009747B3"/>
    <w:rsid w:val="00977003"/>
    <w:rsid w:val="00981034"/>
    <w:rsid w:val="009827E6"/>
    <w:rsid w:val="00985E33"/>
    <w:rsid w:val="00987211"/>
    <w:rsid w:val="00990339"/>
    <w:rsid w:val="0099166D"/>
    <w:rsid w:val="009926ED"/>
    <w:rsid w:val="00995B76"/>
    <w:rsid w:val="0099611D"/>
    <w:rsid w:val="009A2A02"/>
    <w:rsid w:val="009A4640"/>
    <w:rsid w:val="009A4AA1"/>
    <w:rsid w:val="009B0FAF"/>
    <w:rsid w:val="009B4E42"/>
    <w:rsid w:val="009B7922"/>
    <w:rsid w:val="009C51B6"/>
    <w:rsid w:val="009C5E0E"/>
    <w:rsid w:val="009D108A"/>
    <w:rsid w:val="009D6227"/>
    <w:rsid w:val="009D6CB0"/>
    <w:rsid w:val="009E2B8B"/>
    <w:rsid w:val="009E74FB"/>
    <w:rsid w:val="009E7E04"/>
    <w:rsid w:val="009F353E"/>
    <w:rsid w:val="009F4B55"/>
    <w:rsid w:val="009F5CB6"/>
    <w:rsid w:val="009F6DD6"/>
    <w:rsid w:val="00A022BC"/>
    <w:rsid w:val="00A031FE"/>
    <w:rsid w:val="00A03EE1"/>
    <w:rsid w:val="00A066CF"/>
    <w:rsid w:val="00A0703D"/>
    <w:rsid w:val="00A103F9"/>
    <w:rsid w:val="00A115F7"/>
    <w:rsid w:val="00A1288B"/>
    <w:rsid w:val="00A1720C"/>
    <w:rsid w:val="00A26330"/>
    <w:rsid w:val="00A275B7"/>
    <w:rsid w:val="00A27A88"/>
    <w:rsid w:val="00A330B5"/>
    <w:rsid w:val="00A367B8"/>
    <w:rsid w:val="00A40422"/>
    <w:rsid w:val="00A41193"/>
    <w:rsid w:val="00A426B0"/>
    <w:rsid w:val="00A44251"/>
    <w:rsid w:val="00A52F43"/>
    <w:rsid w:val="00A558F2"/>
    <w:rsid w:val="00A55FF9"/>
    <w:rsid w:val="00A612FF"/>
    <w:rsid w:val="00A62502"/>
    <w:rsid w:val="00A62831"/>
    <w:rsid w:val="00A64067"/>
    <w:rsid w:val="00A6611E"/>
    <w:rsid w:val="00A67382"/>
    <w:rsid w:val="00A70702"/>
    <w:rsid w:val="00A7239D"/>
    <w:rsid w:val="00A73206"/>
    <w:rsid w:val="00A75FE2"/>
    <w:rsid w:val="00A81A8B"/>
    <w:rsid w:val="00A859E2"/>
    <w:rsid w:val="00A87B02"/>
    <w:rsid w:val="00A9168C"/>
    <w:rsid w:val="00A93FB1"/>
    <w:rsid w:val="00A954CE"/>
    <w:rsid w:val="00AA0896"/>
    <w:rsid w:val="00AA31DC"/>
    <w:rsid w:val="00AA364C"/>
    <w:rsid w:val="00AA48E2"/>
    <w:rsid w:val="00AA490D"/>
    <w:rsid w:val="00AA5EF2"/>
    <w:rsid w:val="00AA6131"/>
    <w:rsid w:val="00AB1A76"/>
    <w:rsid w:val="00AB2F4E"/>
    <w:rsid w:val="00AB4178"/>
    <w:rsid w:val="00AC0568"/>
    <w:rsid w:val="00AC48A2"/>
    <w:rsid w:val="00AC514F"/>
    <w:rsid w:val="00AE0F77"/>
    <w:rsid w:val="00AE71B1"/>
    <w:rsid w:val="00AF0168"/>
    <w:rsid w:val="00AF46B4"/>
    <w:rsid w:val="00AF4A11"/>
    <w:rsid w:val="00AF6C01"/>
    <w:rsid w:val="00B009B0"/>
    <w:rsid w:val="00B05C4B"/>
    <w:rsid w:val="00B11572"/>
    <w:rsid w:val="00B1473B"/>
    <w:rsid w:val="00B15614"/>
    <w:rsid w:val="00B22670"/>
    <w:rsid w:val="00B23007"/>
    <w:rsid w:val="00B270BA"/>
    <w:rsid w:val="00B3225B"/>
    <w:rsid w:val="00B32A1B"/>
    <w:rsid w:val="00B34C7C"/>
    <w:rsid w:val="00B42D14"/>
    <w:rsid w:val="00B46461"/>
    <w:rsid w:val="00B51AA4"/>
    <w:rsid w:val="00B57E82"/>
    <w:rsid w:val="00B6035B"/>
    <w:rsid w:val="00B60D58"/>
    <w:rsid w:val="00B669FF"/>
    <w:rsid w:val="00B67B00"/>
    <w:rsid w:val="00B725C0"/>
    <w:rsid w:val="00B822A9"/>
    <w:rsid w:val="00B83C8D"/>
    <w:rsid w:val="00B91356"/>
    <w:rsid w:val="00B93371"/>
    <w:rsid w:val="00B947F4"/>
    <w:rsid w:val="00B94A99"/>
    <w:rsid w:val="00BA15E0"/>
    <w:rsid w:val="00BA1DEB"/>
    <w:rsid w:val="00BA77D6"/>
    <w:rsid w:val="00BC2B5E"/>
    <w:rsid w:val="00BD08BD"/>
    <w:rsid w:val="00BD52D1"/>
    <w:rsid w:val="00BD6071"/>
    <w:rsid w:val="00BD69FA"/>
    <w:rsid w:val="00C03500"/>
    <w:rsid w:val="00C11002"/>
    <w:rsid w:val="00C11ED6"/>
    <w:rsid w:val="00C12ACA"/>
    <w:rsid w:val="00C13F46"/>
    <w:rsid w:val="00C14323"/>
    <w:rsid w:val="00C2439C"/>
    <w:rsid w:val="00C431C4"/>
    <w:rsid w:val="00C46121"/>
    <w:rsid w:val="00C52199"/>
    <w:rsid w:val="00C547C6"/>
    <w:rsid w:val="00C54A06"/>
    <w:rsid w:val="00C6075E"/>
    <w:rsid w:val="00C60890"/>
    <w:rsid w:val="00C60FC2"/>
    <w:rsid w:val="00C62325"/>
    <w:rsid w:val="00C62FC6"/>
    <w:rsid w:val="00C766BD"/>
    <w:rsid w:val="00C829E2"/>
    <w:rsid w:val="00C85009"/>
    <w:rsid w:val="00C87E82"/>
    <w:rsid w:val="00C9253B"/>
    <w:rsid w:val="00CA001E"/>
    <w:rsid w:val="00CA02CC"/>
    <w:rsid w:val="00CA16EC"/>
    <w:rsid w:val="00CC12B4"/>
    <w:rsid w:val="00CD0EC1"/>
    <w:rsid w:val="00CD3208"/>
    <w:rsid w:val="00CD7343"/>
    <w:rsid w:val="00CE13E8"/>
    <w:rsid w:val="00CE2F1F"/>
    <w:rsid w:val="00CE5516"/>
    <w:rsid w:val="00CE5D06"/>
    <w:rsid w:val="00CE73F1"/>
    <w:rsid w:val="00CE796C"/>
    <w:rsid w:val="00CF0F81"/>
    <w:rsid w:val="00CF60F2"/>
    <w:rsid w:val="00D00204"/>
    <w:rsid w:val="00D024E6"/>
    <w:rsid w:val="00D05241"/>
    <w:rsid w:val="00D16C29"/>
    <w:rsid w:val="00D171CB"/>
    <w:rsid w:val="00D2088E"/>
    <w:rsid w:val="00D21F61"/>
    <w:rsid w:val="00D22DB7"/>
    <w:rsid w:val="00D264A6"/>
    <w:rsid w:val="00D26CC9"/>
    <w:rsid w:val="00D301B2"/>
    <w:rsid w:val="00D30E60"/>
    <w:rsid w:val="00D33F5D"/>
    <w:rsid w:val="00D3413C"/>
    <w:rsid w:val="00D36E64"/>
    <w:rsid w:val="00D37A18"/>
    <w:rsid w:val="00D45C7A"/>
    <w:rsid w:val="00D4607B"/>
    <w:rsid w:val="00D4783C"/>
    <w:rsid w:val="00D52DC2"/>
    <w:rsid w:val="00D60D93"/>
    <w:rsid w:val="00D60F8F"/>
    <w:rsid w:val="00D6121A"/>
    <w:rsid w:val="00D806B3"/>
    <w:rsid w:val="00D81B40"/>
    <w:rsid w:val="00D83219"/>
    <w:rsid w:val="00D849AB"/>
    <w:rsid w:val="00D863AD"/>
    <w:rsid w:val="00D86B4B"/>
    <w:rsid w:val="00D86DB7"/>
    <w:rsid w:val="00D8794E"/>
    <w:rsid w:val="00D92AB9"/>
    <w:rsid w:val="00D933B4"/>
    <w:rsid w:val="00D94BED"/>
    <w:rsid w:val="00D97BC5"/>
    <w:rsid w:val="00DA292B"/>
    <w:rsid w:val="00DA2F78"/>
    <w:rsid w:val="00DA5A71"/>
    <w:rsid w:val="00DA6098"/>
    <w:rsid w:val="00DA6771"/>
    <w:rsid w:val="00DB19A3"/>
    <w:rsid w:val="00DB458F"/>
    <w:rsid w:val="00DB71D3"/>
    <w:rsid w:val="00DC4F9E"/>
    <w:rsid w:val="00DC7DA5"/>
    <w:rsid w:val="00DD5046"/>
    <w:rsid w:val="00DD5141"/>
    <w:rsid w:val="00DE145D"/>
    <w:rsid w:val="00DE2802"/>
    <w:rsid w:val="00DE302F"/>
    <w:rsid w:val="00DE4213"/>
    <w:rsid w:val="00DE4A01"/>
    <w:rsid w:val="00E04B59"/>
    <w:rsid w:val="00E07F3C"/>
    <w:rsid w:val="00E143D3"/>
    <w:rsid w:val="00E24A5E"/>
    <w:rsid w:val="00E34B3B"/>
    <w:rsid w:val="00E40BCB"/>
    <w:rsid w:val="00E425F0"/>
    <w:rsid w:val="00E51FE3"/>
    <w:rsid w:val="00E523D7"/>
    <w:rsid w:val="00E549A3"/>
    <w:rsid w:val="00E55A85"/>
    <w:rsid w:val="00E62455"/>
    <w:rsid w:val="00E638AF"/>
    <w:rsid w:val="00E655EB"/>
    <w:rsid w:val="00E73CEE"/>
    <w:rsid w:val="00E73E32"/>
    <w:rsid w:val="00E7592D"/>
    <w:rsid w:val="00E806EB"/>
    <w:rsid w:val="00E81BF6"/>
    <w:rsid w:val="00E84509"/>
    <w:rsid w:val="00E846E4"/>
    <w:rsid w:val="00E8501B"/>
    <w:rsid w:val="00E85B54"/>
    <w:rsid w:val="00EA0DFF"/>
    <w:rsid w:val="00EA1557"/>
    <w:rsid w:val="00EB73DD"/>
    <w:rsid w:val="00EC2D87"/>
    <w:rsid w:val="00EC504E"/>
    <w:rsid w:val="00EC5515"/>
    <w:rsid w:val="00EC6A89"/>
    <w:rsid w:val="00ED0D4E"/>
    <w:rsid w:val="00EE08E0"/>
    <w:rsid w:val="00EE0969"/>
    <w:rsid w:val="00EE2ABC"/>
    <w:rsid w:val="00EE3962"/>
    <w:rsid w:val="00EE6F40"/>
    <w:rsid w:val="00EF1004"/>
    <w:rsid w:val="00EF319D"/>
    <w:rsid w:val="00EF7B1A"/>
    <w:rsid w:val="00F02237"/>
    <w:rsid w:val="00F035A1"/>
    <w:rsid w:val="00F123F2"/>
    <w:rsid w:val="00F16FBE"/>
    <w:rsid w:val="00F22FA3"/>
    <w:rsid w:val="00F23005"/>
    <w:rsid w:val="00F23F62"/>
    <w:rsid w:val="00F25DF8"/>
    <w:rsid w:val="00F30811"/>
    <w:rsid w:val="00F32B25"/>
    <w:rsid w:val="00F32C3A"/>
    <w:rsid w:val="00F4227C"/>
    <w:rsid w:val="00F51D64"/>
    <w:rsid w:val="00F53F0A"/>
    <w:rsid w:val="00F63AC3"/>
    <w:rsid w:val="00F7328A"/>
    <w:rsid w:val="00F80257"/>
    <w:rsid w:val="00F8114D"/>
    <w:rsid w:val="00F8602E"/>
    <w:rsid w:val="00F86F54"/>
    <w:rsid w:val="00F87E17"/>
    <w:rsid w:val="00FA113F"/>
    <w:rsid w:val="00FA607C"/>
    <w:rsid w:val="00FA67A2"/>
    <w:rsid w:val="00FA784A"/>
    <w:rsid w:val="00FB23AF"/>
    <w:rsid w:val="00FB3F00"/>
    <w:rsid w:val="00FC132F"/>
    <w:rsid w:val="00FC198D"/>
    <w:rsid w:val="00FC6D99"/>
    <w:rsid w:val="00FD097B"/>
    <w:rsid w:val="00FD5F54"/>
    <w:rsid w:val="00FE1E94"/>
    <w:rsid w:val="00FE585E"/>
    <w:rsid w:val="00FF2451"/>
    <w:rsid w:val="00FF4654"/>
    <w:rsid w:val="00FF4967"/>
    <w:rsid w:val="00FF56AD"/>
    <w:rsid w:val="00FF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address"/>
  <w:smartTagType w:namespaceuri="urn:schemas-microsoft-com:office:smarttags" w:name="stockticker"/>
  <w:shapeDefaults>
    <o:shapedefaults v:ext="edit" spidmax="3073"/>
    <o:shapelayout v:ext="edit">
      <o:idmap v:ext="edit" data="1"/>
    </o:shapelayout>
  </w:shapeDefaults>
  <w:decimalSymbol w:val="."/>
  <w:listSeparator w:val=","/>
  <w14:docId w14:val="4909B6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qFormat/>
    <w:pPr>
      <w:keepNext/>
      <w:jc w:val="both"/>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hanging="720"/>
      <w:jc w:val="both"/>
    </w:pPr>
  </w:style>
  <w:style w:type="paragraph" w:styleId="BodyTextIndent2">
    <w:name w:val="Body Text Indent 2"/>
    <w:basedOn w:val="Normal"/>
    <w:pPr>
      <w:ind w:left="2160"/>
      <w:jc w:val="both"/>
    </w:pPr>
  </w:style>
  <w:style w:type="paragraph" w:styleId="BalloonText">
    <w:name w:val="Balloon Text"/>
    <w:basedOn w:val="Normal"/>
    <w:semiHidden/>
    <w:rsid w:val="00D33F5D"/>
    <w:rPr>
      <w:rFonts w:ascii="Tahoma" w:hAnsi="Tahoma" w:cs="Tahoma"/>
      <w:sz w:val="16"/>
      <w:szCs w:val="16"/>
    </w:rPr>
  </w:style>
  <w:style w:type="character" w:styleId="Hyperlink">
    <w:name w:val="Hyperlink"/>
    <w:rsid w:val="004A1978"/>
    <w:rPr>
      <w:color w:val="0000FF"/>
      <w:u w:val="single"/>
    </w:rPr>
  </w:style>
  <w:style w:type="paragraph" w:styleId="NormalWeb">
    <w:name w:val="Normal (Web)"/>
    <w:basedOn w:val="Normal"/>
    <w:rsid w:val="001D0FF7"/>
    <w:pPr>
      <w:spacing w:before="100" w:beforeAutospacing="1" w:after="100" w:afterAutospacing="1"/>
    </w:pPr>
    <w:rPr>
      <w:color w:val="000000"/>
      <w:szCs w:val="24"/>
      <w:lang w:bidi="hi-IN"/>
    </w:rPr>
  </w:style>
  <w:style w:type="paragraph" w:styleId="Footer">
    <w:name w:val="footer"/>
    <w:basedOn w:val="Normal"/>
    <w:rsid w:val="00740054"/>
    <w:pPr>
      <w:tabs>
        <w:tab w:val="center" w:pos="4153"/>
        <w:tab w:val="right" w:pos="8306"/>
      </w:tabs>
    </w:pPr>
  </w:style>
  <w:style w:type="character" w:styleId="PageNumber">
    <w:name w:val="page number"/>
    <w:basedOn w:val="DefaultParagraphFont"/>
    <w:rsid w:val="00740054"/>
  </w:style>
  <w:style w:type="paragraph" w:styleId="Header">
    <w:name w:val="header"/>
    <w:basedOn w:val="Normal"/>
    <w:rsid w:val="00740054"/>
    <w:pPr>
      <w:tabs>
        <w:tab w:val="center" w:pos="4153"/>
        <w:tab w:val="right" w:pos="8306"/>
      </w:tabs>
    </w:pPr>
  </w:style>
  <w:style w:type="paragraph" w:styleId="FootnoteText">
    <w:name w:val="footnote text"/>
    <w:basedOn w:val="Normal"/>
    <w:semiHidden/>
    <w:rsid w:val="004800BA"/>
    <w:rPr>
      <w:sz w:val="20"/>
    </w:rPr>
  </w:style>
  <w:style w:type="character" w:styleId="FootnoteReference">
    <w:name w:val="footnote reference"/>
    <w:semiHidden/>
    <w:rsid w:val="004800BA"/>
    <w:rPr>
      <w:vertAlign w:val="superscript"/>
    </w:rPr>
  </w:style>
  <w:style w:type="paragraph" w:customStyle="1" w:styleId="coitext">
    <w:name w:val="coitext"/>
    <w:basedOn w:val="Normal"/>
    <w:rsid w:val="008039FD"/>
    <w:pPr>
      <w:spacing w:before="100" w:beforeAutospacing="1" w:after="100" w:afterAutospacing="1"/>
    </w:pPr>
    <w:rPr>
      <w:color w:val="000000"/>
      <w:sz w:val="20"/>
      <w:lang w:bidi="ta-IN"/>
    </w:rPr>
  </w:style>
  <w:style w:type="paragraph" w:customStyle="1" w:styleId="ContinCol">
    <w:name w:val="Contin Col"/>
    <w:basedOn w:val="Normal"/>
    <w:next w:val="Normal"/>
    <w:rsid w:val="00BD52D1"/>
    <w:pPr>
      <w:widowControl w:val="0"/>
      <w:autoSpaceDE w:val="0"/>
      <w:autoSpaceDN w:val="0"/>
      <w:adjustRightInd w:val="0"/>
      <w:spacing w:line="528" w:lineRule="atLeast"/>
      <w:ind w:left="576" w:right="15" w:hanging="576"/>
    </w:pPr>
    <w:rPr>
      <w:rFonts w:ascii="Courier New" w:hAnsi="Courier New" w:cs="Courier New"/>
      <w:szCs w:val="24"/>
    </w:rPr>
  </w:style>
  <w:style w:type="table" w:styleId="TableGrid">
    <w:name w:val="Table Grid"/>
    <w:basedOn w:val="TableNormal"/>
    <w:rsid w:val="004E2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IS-M05-Numpara">
    <w:name w:val="COIS-M/05-Num para"/>
    <w:rsid w:val="001C675F"/>
    <w:pPr>
      <w:tabs>
        <w:tab w:val="left" w:pos="851"/>
      </w:tabs>
      <w:ind w:left="851" w:hanging="851"/>
      <w:jc w:val="both"/>
    </w:pPr>
    <w:rPr>
      <w:rFonts w:ascii="Arial" w:eastAsia="Times" w:hAnsi="Arial"/>
      <w:color w:val="000000"/>
      <w:sz w:val="22"/>
    </w:rPr>
  </w:style>
  <w:style w:type="paragraph" w:customStyle="1" w:styleId="COIS-M07-Quote">
    <w:name w:val="COIS-M/07-Quote"/>
    <w:next w:val="COIS-M05-Numpara"/>
    <w:rsid w:val="001C675F"/>
    <w:pPr>
      <w:ind w:left="851"/>
    </w:pPr>
    <w:rPr>
      <w:rFonts w:ascii="Arial" w:eastAsia="Times" w:hAnsi="Arial"/>
      <w:color w:val="000000"/>
      <w:sz w:val="22"/>
    </w:rPr>
  </w:style>
  <w:style w:type="paragraph" w:styleId="ListParagraph">
    <w:name w:val="List Paragraph"/>
    <w:basedOn w:val="Normal"/>
    <w:qFormat/>
    <w:rsid w:val="0003308A"/>
    <w:pPr>
      <w:spacing w:after="200" w:line="276" w:lineRule="auto"/>
      <w:ind w:left="720"/>
      <w:contextualSpacing/>
    </w:pPr>
    <w:rPr>
      <w:rFonts w:ascii="Calibri" w:hAnsi="Calibri"/>
      <w:sz w:val="22"/>
      <w:szCs w:val="22"/>
      <w:lang w:eastAsia="en-US"/>
    </w:rPr>
  </w:style>
  <w:style w:type="character" w:styleId="FollowedHyperlink">
    <w:name w:val="FollowedHyperlink"/>
    <w:rsid w:val="00DC4F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5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1211</Words>
  <Characters>26063</Characters>
  <Application>Microsoft Office Word</Application>
  <DocSecurity>0</DocSecurity>
  <Lines>217</Lines>
  <Paragraphs>54</Paragraphs>
  <ScaleCrop>false</ScaleCrop>
  <Company/>
  <LinksUpToDate>false</LinksUpToDate>
  <CharactersWithSpaces>27220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2018-06-01T13:26:00Z</dcterms:created>
  <dcterms:modified xsi:type="dcterms:W3CDTF">2018-06-01T13:26:00Z</dcterms:modified>
</cp:coreProperties>
</file>