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10070B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195200" cy="103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 xml:space="preserve">(Immigration and Asylum </w:t>
      </w:r>
      <w:proofErr w:type="gramStart"/>
      <w:r w:rsidRPr="00F5664C">
        <w:rPr>
          <w:rFonts w:ascii="Book Antiqua" w:hAnsi="Book Antiqua" w:cs="Arial"/>
          <w:b/>
        </w:rPr>
        <w:t>Chamber)</w:t>
      </w:r>
      <w:r w:rsidR="00916826">
        <w:rPr>
          <w:rFonts w:ascii="Book Antiqua" w:hAnsi="Book Antiqua" w:cs="Arial"/>
          <w:b/>
        </w:rPr>
        <w:t xml:space="preserve">   </w:t>
      </w:r>
      <w:proofErr w:type="gramEnd"/>
      <w:r w:rsidR="00916826">
        <w:rPr>
          <w:rFonts w:ascii="Book Antiqua" w:hAnsi="Book Antiqua" w:cs="Arial"/>
          <w:b/>
        </w:rPr>
        <w:t xml:space="preserve">                     </w:t>
      </w:r>
      <w:r w:rsidR="00B3524D" w:rsidRPr="00916826">
        <w:rPr>
          <w:rFonts w:ascii="Book Antiqua" w:hAnsi="Book Antiqua" w:cs="Arial"/>
          <w:b/>
        </w:rPr>
        <w:t>Appeal Number</w:t>
      </w:r>
      <w:r w:rsidR="00D53769" w:rsidRPr="00916826">
        <w:rPr>
          <w:rFonts w:ascii="Book Antiqua" w:hAnsi="Book Antiqua" w:cs="Arial"/>
          <w:b/>
        </w:rPr>
        <w:t>:</w:t>
      </w:r>
      <w:r w:rsidR="00B3524D" w:rsidRPr="00916826">
        <w:rPr>
          <w:rFonts w:ascii="Book Antiqua" w:hAnsi="Book Antiqua" w:cs="Arial"/>
          <w:b/>
        </w:rPr>
        <w:t xml:space="preserve"> </w:t>
      </w:r>
      <w:r w:rsidR="00DE49B6" w:rsidRPr="00916826">
        <w:rPr>
          <w:rFonts w:ascii="Book Antiqua" w:hAnsi="Book Antiqua" w:cs="Arial"/>
          <w:b/>
          <w:caps/>
        </w:rPr>
        <w:t>ea/11993/2016</w:t>
      </w:r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245"/>
        <w:gridCol w:w="4763"/>
      </w:tblGrid>
      <w:tr w:rsidR="00D22636" w:rsidRPr="00BC7595" w:rsidTr="00916826">
        <w:tc>
          <w:tcPr>
            <w:tcW w:w="5245" w:type="dxa"/>
            <w:shd w:val="clear" w:color="auto" w:fill="auto"/>
          </w:tcPr>
          <w:p w:rsidR="00D22636" w:rsidRPr="00BC7595" w:rsidRDefault="00916826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No hearing</w:t>
            </w:r>
          </w:p>
        </w:tc>
        <w:tc>
          <w:tcPr>
            <w:tcW w:w="4763" w:type="dxa"/>
            <w:shd w:val="clear" w:color="auto" w:fill="auto"/>
          </w:tcPr>
          <w:p w:rsidR="00D22636" w:rsidRPr="00BC7595" w:rsidRDefault="00916826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 </w:t>
            </w:r>
            <w:r w:rsidR="009557D2"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BC7595" w:rsidTr="00916826">
        <w:tc>
          <w:tcPr>
            <w:tcW w:w="5245" w:type="dxa"/>
            <w:shd w:val="clear" w:color="auto" w:fill="auto"/>
          </w:tcPr>
          <w:p w:rsidR="002B1039" w:rsidRPr="00BC7595" w:rsidRDefault="00916826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29 May 2018</w:t>
            </w:r>
          </w:p>
        </w:tc>
        <w:tc>
          <w:tcPr>
            <w:tcW w:w="4763" w:type="dxa"/>
            <w:shd w:val="clear" w:color="auto" w:fill="auto"/>
          </w:tcPr>
          <w:p w:rsidR="00D22636" w:rsidRPr="00BC7595" w:rsidRDefault="00916826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 </w:t>
            </w:r>
            <w:r w:rsidR="00966918">
              <w:rPr>
                <w:rFonts w:ascii="Book Antiqua" w:hAnsi="Book Antiqua" w:cs="Arial"/>
                <w:b/>
              </w:rPr>
              <w:t>On 1 June</w:t>
            </w:r>
            <w:r w:rsidR="0010070B">
              <w:rPr>
                <w:rFonts w:ascii="Book Antiqua" w:hAnsi="Book Antiqua" w:cs="Arial"/>
                <w:b/>
              </w:rPr>
              <w:t xml:space="preserve"> 2018</w:t>
            </w:r>
          </w:p>
        </w:tc>
      </w:tr>
      <w:tr w:rsidR="00D22636" w:rsidRPr="00BC7595" w:rsidTr="00916826">
        <w:tc>
          <w:tcPr>
            <w:tcW w:w="5245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763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:rsidR="00AC58EC" w:rsidRDefault="00DE49B6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AFHAM MALIK MOHAMMED</w:t>
      </w:r>
    </w:p>
    <w:p w:rsidR="009557D2" w:rsidRPr="00916826" w:rsidRDefault="009557D2" w:rsidP="009557D2">
      <w:pPr>
        <w:jc w:val="center"/>
        <w:rPr>
          <w:rFonts w:ascii="Book Antiqua" w:hAnsi="Book Antiqua" w:cs="Arial"/>
          <w:caps/>
        </w:rPr>
      </w:pPr>
      <w:r w:rsidRPr="00916826">
        <w:rPr>
          <w:rFonts w:ascii="Book Antiqua" w:hAnsi="Book Antiqua" w:cs="Arial"/>
          <w:caps/>
        </w:rPr>
        <w:t>(ANONYMITY DIRECTION</w:t>
      </w:r>
      <w:r w:rsidR="002B1039" w:rsidRPr="00916826">
        <w:rPr>
          <w:rFonts w:ascii="Book Antiqua" w:hAnsi="Book Antiqua" w:cs="Arial"/>
          <w:caps/>
        </w:rPr>
        <w:t xml:space="preserve"> NOT MADE</w:t>
      </w:r>
      <w:r w:rsidRPr="00916826">
        <w:rPr>
          <w:rFonts w:ascii="Book Antiqua" w:hAnsi="Book Antiqua" w:cs="Arial"/>
          <w:caps/>
        </w:rPr>
        <w:t>)</w:t>
      </w:r>
    </w:p>
    <w:p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916826" w:rsidRDefault="00916826" w:rsidP="00704B61">
      <w:pPr>
        <w:jc w:val="center"/>
        <w:rPr>
          <w:rFonts w:ascii="Book Antiqua" w:hAnsi="Book Antiqua" w:cs="Arial"/>
          <w:b/>
        </w:rPr>
      </w:pP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</w:p>
    <w:p w:rsidR="00916826" w:rsidRPr="00F5664C" w:rsidRDefault="00916826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692BD0">
        <w:rPr>
          <w:rFonts w:ascii="Book Antiqua" w:hAnsi="Book Antiqua" w:cs="Arial"/>
        </w:rPr>
        <w:t>citizen of</w:t>
      </w:r>
      <w:r w:rsidR="00DE49B6">
        <w:rPr>
          <w:rFonts w:ascii="Book Antiqua" w:hAnsi="Book Antiqua" w:cs="Arial"/>
        </w:rPr>
        <w:t xml:space="preserve"> India</w:t>
      </w:r>
      <w:r w:rsidR="00692BD0">
        <w:rPr>
          <w:rFonts w:ascii="Book Antiqua" w:hAnsi="Book Antiqua" w:cs="Arial"/>
        </w:rPr>
        <w:t xml:space="preserve"> born</w:t>
      </w:r>
      <w:r w:rsidR="00DE49B6">
        <w:rPr>
          <w:rFonts w:ascii="Book Antiqua" w:hAnsi="Book Antiqua" w:cs="Arial"/>
        </w:rPr>
        <w:t xml:space="preserve"> on 6 August 1986</w:t>
      </w:r>
      <w:r w:rsidR="00692BD0">
        <w:rPr>
          <w:rFonts w:ascii="Book Antiqua" w:hAnsi="Book Antiqua" w:cs="Arial"/>
        </w:rPr>
        <w:t>.</w:t>
      </w:r>
      <w:r w:rsidR="00AC58EC">
        <w:rPr>
          <w:rFonts w:ascii="Book Antiqua" w:hAnsi="Book Antiqua" w:cs="Arial"/>
        </w:rPr>
        <w:t xml:space="preserve"> He 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 xml:space="preserve">in a decision </w:t>
      </w:r>
      <w:r w:rsidR="007E20C4">
        <w:rPr>
          <w:rFonts w:ascii="Book Antiqua" w:hAnsi="Book Antiqua" w:cs="Arial"/>
        </w:rPr>
        <w:t>dated</w:t>
      </w:r>
      <w:r w:rsidR="00DE49B6">
        <w:rPr>
          <w:rFonts w:ascii="Book Antiqua" w:hAnsi="Book Antiqua" w:cs="Arial"/>
        </w:rPr>
        <w:t xml:space="preserve"> 17 September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7E20C4">
        <w:rPr>
          <w:rFonts w:ascii="Book Antiqua" w:hAnsi="Book Antiqua" w:cs="Arial"/>
        </w:rPr>
        <w:t xml:space="preserve"> not </w:t>
      </w:r>
      <w:r w:rsidR="00AC58EC">
        <w:rPr>
          <w:rFonts w:ascii="Book Antiqua" w:hAnsi="Book Antiqua" w:cs="Arial"/>
        </w:rPr>
        <w:t>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:rsidR="00E3684F" w:rsidRDefault="00E3684F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DE49B6">
        <w:rPr>
          <w:rFonts w:ascii="Book Antiqua" w:hAnsi="Book Antiqua" w:cs="Arial"/>
        </w:rPr>
        <w:t>irst-tier Tribunal. That appeal came before Upper Tribunal</w:t>
      </w:r>
      <w:r>
        <w:rPr>
          <w:rFonts w:ascii="Book Antiqua" w:hAnsi="Book Antiqua" w:cs="Arial"/>
        </w:rPr>
        <w:t xml:space="preserve"> Judge</w:t>
      </w:r>
      <w:r w:rsidR="00DE49B6">
        <w:rPr>
          <w:rFonts w:ascii="Book Antiqua" w:hAnsi="Book Antiqua" w:cs="Arial"/>
        </w:rPr>
        <w:t xml:space="preserve"> Martin</w:t>
      </w:r>
      <w:r>
        <w:rPr>
          <w:rFonts w:ascii="Book Antiqua" w:hAnsi="Book Antiqua" w:cs="Arial"/>
        </w:rPr>
        <w:t>, who concluded in a decision</w:t>
      </w:r>
      <w:r w:rsidR="007E20C4">
        <w:rPr>
          <w:rFonts w:ascii="Book Antiqua" w:hAnsi="Book Antiqua" w:cs="Arial"/>
        </w:rPr>
        <w:t xml:space="preserve"> sent on 18 September 2017</w:t>
      </w:r>
      <w:r>
        <w:rPr>
          <w:rFonts w:ascii="Book Antiqua" w:hAnsi="Book Antiqua" w:cs="Arial"/>
        </w:rPr>
        <w:t>, that the F</w:t>
      </w:r>
      <w:r w:rsidR="00DE49B6">
        <w:rPr>
          <w:rFonts w:ascii="Book Antiqua" w:hAnsi="Book Antiqua" w:cs="Arial"/>
        </w:rPr>
        <w:t>irst-tier Tribunal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:rsidR="00AB04AD" w:rsidRPr="0047694E" w:rsidRDefault="001C2F68" w:rsidP="0047694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r w:rsidR="007D7F39">
        <w:rPr>
          <w:rFonts w:ascii="Book Antiqua" w:hAnsi="Book Antiqua" w:cs="Arial"/>
        </w:rPr>
        <w:t xml:space="preserve">Resident </w:t>
      </w:r>
      <w:r w:rsidR="005F55BA">
        <w:rPr>
          <w:rFonts w:ascii="Book Antiqua" w:hAnsi="Book Antiqua" w:cs="Arial"/>
        </w:rPr>
        <w:t>Judge</w:t>
      </w:r>
      <w:r w:rsidR="00DE49B6">
        <w:rPr>
          <w:rFonts w:ascii="Book Antiqua" w:hAnsi="Book Antiqua" w:cs="Arial"/>
        </w:rPr>
        <w:t xml:space="preserve"> Campbell</w:t>
      </w:r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8A2962">
        <w:rPr>
          <w:rFonts w:ascii="Book Antiqua" w:hAnsi="Book Antiqua" w:cs="Arial"/>
        </w:rPr>
        <w:t xml:space="preserve"> in a decision sent </w:t>
      </w:r>
      <w:r w:rsidR="008A2962" w:rsidRPr="0047694E">
        <w:rPr>
          <w:rFonts w:ascii="Book Antiqua" w:hAnsi="Book Antiqua" w:cs="Arial"/>
        </w:rPr>
        <w:t>on 7 March</w:t>
      </w:r>
      <w:r w:rsidR="00DE49B6" w:rsidRPr="0047694E">
        <w:rPr>
          <w:rFonts w:ascii="Book Antiqua" w:hAnsi="Book Antiqua" w:cs="Arial"/>
        </w:rPr>
        <w:t xml:space="preserve"> 2018</w:t>
      </w:r>
      <w:r w:rsidR="00FD24C6" w:rsidRPr="0047694E">
        <w:rPr>
          <w:rFonts w:ascii="Book Antiqua" w:hAnsi="Book Antiqua" w:cs="Arial"/>
        </w:rPr>
        <w:t>.</w:t>
      </w:r>
      <w:r w:rsidR="005F55BA" w:rsidRPr="0047694E">
        <w:rPr>
          <w:rFonts w:ascii="Book Antiqua" w:hAnsi="Book Antiqua" w:cs="Arial"/>
        </w:rPr>
        <w:t xml:space="preserve"> </w:t>
      </w:r>
      <w:r w:rsidR="00FD24C6" w:rsidRPr="0047694E">
        <w:rPr>
          <w:rFonts w:ascii="Book Antiqua" w:hAnsi="Book Antiqua" w:cs="Arial"/>
        </w:rPr>
        <w:t>T</w:t>
      </w:r>
      <w:r w:rsidR="005F55BA" w:rsidRPr="0047694E">
        <w:rPr>
          <w:rFonts w:ascii="Book Antiqua" w:hAnsi="Book Antiqua" w:cs="Arial"/>
        </w:rPr>
        <w:t>hus</w:t>
      </w:r>
      <w:r w:rsidR="00FD24C6" w:rsidRPr="0047694E">
        <w:rPr>
          <w:rFonts w:ascii="Book Antiqua" w:hAnsi="Book Antiqua" w:cs="Arial"/>
        </w:rPr>
        <w:t>,</w:t>
      </w:r>
      <w:r w:rsidR="005F55BA" w:rsidRPr="0047694E">
        <w:rPr>
          <w:rFonts w:ascii="Book Antiqua" w:hAnsi="Book Antiqua" w:cs="Arial"/>
        </w:rPr>
        <w:t xml:space="preserve"> the matter comes before me.</w:t>
      </w:r>
      <w:r w:rsidRPr="0047694E">
        <w:rPr>
          <w:rFonts w:ascii="Book Antiqua" w:hAnsi="Book Antiqua" w:cs="Arial"/>
        </w:rPr>
        <w:t xml:space="preserve">  </w:t>
      </w:r>
    </w:p>
    <w:p w:rsidR="00DE49B6" w:rsidRDefault="00DE49B6" w:rsidP="00DE49B6">
      <w:pPr>
        <w:spacing w:before="240"/>
        <w:ind w:left="567"/>
        <w:jc w:val="both"/>
        <w:rPr>
          <w:rFonts w:ascii="Book Antiqua" w:hAnsi="Book Antiqua" w:cs="Arial"/>
        </w:rPr>
      </w:pPr>
    </w:p>
    <w:p w:rsidR="00E3684F" w:rsidRDefault="00E3684F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bookmarkStart w:id="0" w:name="_GoBack"/>
      <w:bookmarkEnd w:id="0"/>
      <w:r>
        <w:rPr>
          <w:rFonts w:ascii="Book Antiqua" w:hAnsi="Book Antiqua" w:cs="Arial"/>
          <w:b/>
          <w:u w:val="single"/>
        </w:rPr>
        <w:t>Discussion</w:t>
      </w:r>
    </w:p>
    <w:p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</w:t>
      </w:r>
      <w:proofErr w:type="gramStart"/>
      <w:r>
        <w:rPr>
          <w:rFonts w:ascii="Book Antiqua" w:hAnsi="Book Antiqua" w:cs="Arial"/>
        </w:rPr>
        <w:t>given consideration to</w:t>
      </w:r>
      <w:proofErr w:type="gramEnd"/>
      <w:r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Civ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E49B6">
        <w:rPr>
          <w:rFonts w:ascii="Book Antiqua" w:hAnsi="Book Antiqua"/>
        </w:rPr>
        <w:tab/>
      </w:r>
      <w:r w:rsidR="00DE49B6">
        <w:rPr>
          <w:rFonts w:ascii="Book Antiqua" w:hAnsi="Book Antiqua"/>
        </w:rPr>
        <w:tab/>
      </w:r>
      <w:r w:rsidR="00DE49B6">
        <w:rPr>
          <w:rFonts w:ascii="Book Antiqua" w:hAnsi="Book Antiqua"/>
        </w:rPr>
        <w:tab/>
      </w:r>
      <w:r w:rsidR="00DE49B6">
        <w:rPr>
          <w:rFonts w:ascii="Book Antiqua" w:hAnsi="Book Antiqua"/>
        </w:rPr>
        <w:tab/>
      </w:r>
      <w:r w:rsidR="00DE49B6">
        <w:rPr>
          <w:rFonts w:ascii="Book Antiqua" w:hAnsi="Book Antiqua"/>
        </w:rPr>
        <w:tab/>
      </w:r>
      <w:r w:rsidR="00DE49B6">
        <w:rPr>
          <w:rFonts w:ascii="Book Antiqua" w:hAnsi="Book Antiqua"/>
        </w:rPr>
        <w:tab/>
      </w:r>
      <w:r w:rsidR="00DE49B6">
        <w:rPr>
          <w:rFonts w:ascii="Book Antiqua" w:hAnsi="Book Antiqua"/>
        </w:rPr>
        <w:tab/>
      </w:r>
      <w:r w:rsidR="00DE49B6">
        <w:rPr>
          <w:rFonts w:ascii="Book Antiqua" w:hAnsi="Book Antiqua"/>
        </w:rPr>
        <w:tab/>
      </w:r>
      <w:r w:rsidR="00DE49B6">
        <w:rPr>
          <w:rFonts w:ascii="Book Antiqua" w:hAnsi="Book Antiqua"/>
        </w:rPr>
        <w:tab/>
      </w:r>
      <w:r w:rsidR="00DE49B6">
        <w:rPr>
          <w:rFonts w:ascii="Book Antiqua" w:hAnsi="Book Antiqua"/>
        </w:rPr>
        <w:tab/>
      </w:r>
      <w:r w:rsidR="00DE49B6">
        <w:rPr>
          <w:rFonts w:ascii="Book Antiqua" w:hAnsi="Book Antiqua"/>
        </w:rPr>
        <w:tab/>
      </w:r>
      <w:r w:rsidR="007D7F39">
        <w:rPr>
          <w:rFonts w:ascii="Book Antiqua" w:hAnsi="Book Antiqua"/>
        </w:rPr>
        <w:t>Dated: 29</w:t>
      </w:r>
      <w:r w:rsidR="00DE49B6">
        <w:rPr>
          <w:rFonts w:ascii="Book Antiqua" w:hAnsi="Book Antiqua"/>
        </w:rPr>
        <w:t xml:space="preserve"> May 2018</w:t>
      </w:r>
    </w:p>
    <w:p w:rsidR="006D0F59" w:rsidRPr="00893C5D" w:rsidRDefault="0010070B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798320" cy="59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91682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F53" w:rsidRDefault="009B4F53">
      <w:r>
        <w:separator/>
      </w:r>
    </w:p>
  </w:endnote>
  <w:endnote w:type="continuationSeparator" w:id="0">
    <w:p w:rsidR="009B4F53" w:rsidRDefault="009B4F53">
      <w:r>
        <w:continuationSeparator/>
      </w:r>
    </w:p>
  </w:endnote>
  <w:endnote w:type="continuationNotice" w:id="1">
    <w:p w:rsidR="009B4F53" w:rsidRDefault="009B4F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A0" w:rsidRPr="00916826" w:rsidRDefault="002874A0" w:rsidP="00593795">
    <w:pPr>
      <w:pStyle w:val="Footer"/>
      <w:jc w:val="center"/>
      <w:rPr>
        <w:rFonts w:ascii="Book Antiqua" w:hAnsi="Book Antiqua" w:cs="Arial"/>
      </w:rPr>
    </w:pPr>
    <w:r w:rsidRPr="00916826">
      <w:rPr>
        <w:rStyle w:val="PageNumber"/>
        <w:rFonts w:ascii="Book Antiqua" w:hAnsi="Book Antiqua" w:cs="Arial"/>
      </w:rPr>
      <w:fldChar w:fldCharType="begin"/>
    </w:r>
    <w:r w:rsidRPr="00916826">
      <w:rPr>
        <w:rStyle w:val="PageNumber"/>
        <w:rFonts w:ascii="Book Antiqua" w:hAnsi="Book Antiqua" w:cs="Arial"/>
      </w:rPr>
      <w:instrText xml:space="preserve"> PAGE </w:instrText>
    </w:r>
    <w:r w:rsidRPr="00916826">
      <w:rPr>
        <w:rStyle w:val="PageNumber"/>
        <w:rFonts w:ascii="Book Antiqua" w:hAnsi="Book Antiqua" w:cs="Arial"/>
      </w:rPr>
      <w:fldChar w:fldCharType="separate"/>
    </w:r>
    <w:r w:rsidR="006227DC">
      <w:rPr>
        <w:rStyle w:val="PageNumber"/>
        <w:rFonts w:ascii="Book Antiqua" w:hAnsi="Book Antiqua" w:cs="Arial"/>
        <w:noProof/>
      </w:rPr>
      <w:t>2</w:t>
    </w:r>
    <w:r w:rsidRPr="00916826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A0" w:rsidRPr="00F5664C" w:rsidRDefault="002874A0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F53" w:rsidRDefault="009B4F53">
      <w:r>
        <w:separator/>
      </w:r>
    </w:p>
  </w:footnote>
  <w:footnote w:type="continuationSeparator" w:id="0">
    <w:p w:rsidR="009B4F53" w:rsidRDefault="009B4F53">
      <w:r>
        <w:continuationSeparator/>
      </w:r>
    </w:p>
  </w:footnote>
  <w:footnote w:type="continuationNotice" w:id="1">
    <w:p w:rsidR="009B4F53" w:rsidRDefault="009B4F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A0" w:rsidRDefault="00916826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>Appeal Number: EA/11993/2016</w:t>
    </w:r>
  </w:p>
  <w:p w:rsidR="00916826" w:rsidRPr="00AC58EC" w:rsidRDefault="00916826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A0" w:rsidRPr="00F5664C" w:rsidRDefault="002874A0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71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55ACC"/>
    <w:rsid w:val="00060884"/>
    <w:rsid w:val="00060ED5"/>
    <w:rsid w:val="00071A7E"/>
    <w:rsid w:val="000746C0"/>
    <w:rsid w:val="00074D1D"/>
    <w:rsid w:val="00092580"/>
    <w:rsid w:val="000D4BC0"/>
    <w:rsid w:val="000D54C4"/>
    <w:rsid w:val="000D5D94"/>
    <w:rsid w:val="0010070B"/>
    <w:rsid w:val="001165A7"/>
    <w:rsid w:val="0014665B"/>
    <w:rsid w:val="00151BB7"/>
    <w:rsid w:val="0016457F"/>
    <w:rsid w:val="00167D3A"/>
    <w:rsid w:val="001A1E2C"/>
    <w:rsid w:val="001C2F68"/>
    <w:rsid w:val="001D2C37"/>
    <w:rsid w:val="001F2716"/>
    <w:rsid w:val="0020133A"/>
    <w:rsid w:val="002022CB"/>
    <w:rsid w:val="00207617"/>
    <w:rsid w:val="00283659"/>
    <w:rsid w:val="002874A0"/>
    <w:rsid w:val="00292C78"/>
    <w:rsid w:val="002B1039"/>
    <w:rsid w:val="002C4E73"/>
    <w:rsid w:val="002D68AC"/>
    <w:rsid w:val="002D68BF"/>
    <w:rsid w:val="002E3339"/>
    <w:rsid w:val="002F6242"/>
    <w:rsid w:val="00310982"/>
    <w:rsid w:val="00333CAE"/>
    <w:rsid w:val="00336CBF"/>
    <w:rsid w:val="00337B4A"/>
    <w:rsid w:val="00343328"/>
    <w:rsid w:val="00347B89"/>
    <w:rsid w:val="003546C8"/>
    <w:rsid w:val="00382273"/>
    <w:rsid w:val="003A7CF2"/>
    <w:rsid w:val="003B0789"/>
    <w:rsid w:val="003B4E46"/>
    <w:rsid w:val="003C5CE5"/>
    <w:rsid w:val="003D6D8B"/>
    <w:rsid w:val="003E267B"/>
    <w:rsid w:val="003E7CD1"/>
    <w:rsid w:val="00402B9E"/>
    <w:rsid w:val="00423932"/>
    <w:rsid w:val="004249CB"/>
    <w:rsid w:val="0044127D"/>
    <w:rsid w:val="004448DB"/>
    <w:rsid w:val="00446C9A"/>
    <w:rsid w:val="00450208"/>
    <w:rsid w:val="0047694E"/>
    <w:rsid w:val="00477193"/>
    <w:rsid w:val="00484227"/>
    <w:rsid w:val="00490682"/>
    <w:rsid w:val="00495F33"/>
    <w:rsid w:val="004A1848"/>
    <w:rsid w:val="004B382B"/>
    <w:rsid w:val="004B4A7B"/>
    <w:rsid w:val="004E2B9D"/>
    <w:rsid w:val="00503981"/>
    <w:rsid w:val="00507FEC"/>
    <w:rsid w:val="00510F0E"/>
    <w:rsid w:val="005160A7"/>
    <w:rsid w:val="00536A26"/>
    <w:rsid w:val="00541B4A"/>
    <w:rsid w:val="00544F36"/>
    <w:rsid w:val="005479E1"/>
    <w:rsid w:val="005570FD"/>
    <w:rsid w:val="005575EA"/>
    <w:rsid w:val="0057790C"/>
    <w:rsid w:val="00593795"/>
    <w:rsid w:val="005A75FF"/>
    <w:rsid w:val="005B7789"/>
    <w:rsid w:val="005F55BA"/>
    <w:rsid w:val="006227DC"/>
    <w:rsid w:val="00625B3E"/>
    <w:rsid w:val="00630426"/>
    <w:rsid w:val="0063528C"/>
    <w:rsid w:val="0064590C"/>
    <w:rsid w:val="00655303"/>
    <w:rsid w:val="0065791C"/>
    <w:rsid w:val="006858BE"/>
    <w:rsid w:val="00690B8A"/>
    <w:rsid w:val="00692BD0"/>
    <w:rsid w:val="00694E26"/>
    <w:rsid w:val="006D0F59"/>
    <w:rsid w:val="006D1DFA"/>
    <w:rsid w:val="006D506B"/>
    <w:rsid w:val="006E3C90"/>
    <w:rsid w:val="006E5656"/>
    <w:rsid w:val="006F1FA2"/>
    <w:rsid w:val="00701137"/>
    <w:rsid w:val="00704B61"/>
    <w:rsid w:val="00714ED4"/>
    <w:rsid w:val="007371D1"/>
    <w:rsid w:val="00742A8D"/>
    <w:rsid w:val="00743698"/>
    <w:rsid w:val="00744CF4"/>
    <w:rsid w:val="007552A9"/>
    <w:rsid w:val="00761858"/>
    <w:rsid w:val="00767D59"/>
    <w:rsid w:val="00776E97"/>
    <w:rsid w:val="00780FD7"/>
    <w:rsid w:val="007912AD"/>
    <w:rsid w:val="007A1F28"/>
    <w:rsid w:val="007B0824"/>
    <w:rsid w:val="007D7F39"/>
    <w:rsid w:val="007E20C4"/>
    <w:rsid w:val="00817CE4"/>
    <w:rsid w:val="008303B8"/>
    <w:rsid w:val="00833DCE"/>
    <w:rsid w:val="00842418"/>
    <w:rsid w:val="00847F07"/>
    <w:rsid w:val="00870B1B"/>
    <w:rsid w:val="0087173B"/>
    <w:rsid w:val="00871D34"/>
    <w:rsid w:val="00877A7E"/>
    <w:rsid w:val="008A2962"/>
    <w:rsid w:val="008B270C"/>
    <w:rsid w:val="008C3D3D"/>
    <w:rsid w:val="008C7A33"/>
    <w:rsid w:val="008D4131"/>
    <w:rsid w:val="008F1932"/>
    <w:rsid w:val="008F294D"/>
    <w:rsid w:val="00916826"/>
    <w:rsid w:val="00921062"/>
    <w:rsid w:val="0093083E"/>
    <w:rsid w:val="009557D2"/>
    <w:rsid w:val="00966918"/>
    <w:rsid w:val="00966ECF"/>
    <w:rsid w:val="009727A3"/>
    <w:rsid w:val="00987774"/>
    <w:rsid w:val="009A11E8"/>
    <w:rsid w:val="009B4F53"/>
    <w:rsid w:val="009C4FCE"/>
    <w:rsid w:val="009C5B9E"/>
    <w:rsid w:val="009D00D1"/>
    <w:rsid w:val="009D7F5C"/>
    <w:rsid w:val="009E4E62"/>
    <w:rsid w:val="009F5220"/>
    <w:rsid w:val="009F7C4D"/>
    <w:rsid w:val="00A15234"/>
    <w:rsid w:val="00A15C6F"/>
    <w:rsid w:val="00A201AB"/>
    <w:rsid w:val="00A31C8B"/>
    <w:rsid w:val="00A37518"/>
    <w:rsid w:val="00A72709"/>
    <w:rsid w:val="00A845DC"/>
    <w:rsid w:val="00A97AEE"/>
    <w:rsid w:val="00AB04AD"/>
    <w:rsid w:val="00AC58EC"/>
    <w:rsid w:val="00AC5CF6"/>
    <w:rsid w:val="00AD3592"/>
    <w:rsid w:val="00AD3887"/>
    <w:rsid w:val="00B144FA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26FA"/>
    <w:rsid w:val="00B7040A"/>
    <w:rsid w:val="00B815D9"/>
    <w:rsid w:val="00B842C7"/>
    <w:rsid w:val="00B96FA0"/>
    <w:rsid w:val="00BB52AF"/>
    <w:rsid w:val="00BC7595"/>
    <w:rsid w:val="00BD4196"/>
    <w:rsid w:val="00BF22CA"/>
    <w:rsid w:val="00BF78B8"/>
    <w:rsid w:val="00C26032"/>
    <w:rsid w:val="00C265B0"/>
    <w:rsid w:val="00C321B5"/>
    <w:rsid w:val="00C345E1"/>
    <w:rsid w:val="00C558C3"/>
    <w:rsid w:val="00C821CB"/>
    <w:rsid w:val="00C8322C"/>
    <w:rsid w:val="00C91DB1"/>
    <w:rsid w:val="00C91DB4"/>
    <w:rsid w:val="00C977BA"/>
    <w:rsid w:val="00CA2EDD"/>
    <w:rsid w:val="00CB326F"/>
    <w:rsid w:val="00CB6E35"/>
    <w:rsid w:val="00CE1A46"/>
    <w:rsid w:val="00CF253F"/>
    <w:rsid w:val="00CF56B4"/>
    <w:rsid w:val="00CF6DEE"/>
    <w:rsid w:val="00D20F09"/>
    <w:rsid w:val="00D21094"/>
    <w:rsid w:val="00D22636"/>
    <w:rsid w:val="00D26833"/>
    <w:rsid w:val="00D40FD9"/>
    <w:rsid w:val="00D41F9D"/>
    <w:rsid w:val="00D45FBE"/>
    <w:rsid w:val="00D53769"/>
    <w:rsid w:val="00D628B9"/>
    <w:rsid w:val="00D632C9"/>
    <w:rsid w:val="00D70775"/>
    <w:rsid w:val="00D73B3A"/>
    <w:rsid w:val="00D85C13"/>
    <w:rsid w:val="00D86297"/>
    <w:rsid w:val="00D91BE3"/>
    <w:rsid w:val="00D94AFC"/>
    <w:rsid w:val="00DB0576"/>
    <w:rsid w:val="00DB70AE"/>
    <w:rsid w:val="00DB7231"/>
    <w:rsid w:val="00DC0AC3"/>
    <w:rsid w:val="00DD5071"/>
    <w:rsid w:val="00DD5C39"/>
    <w:rsid w:val="00DE26AF"/>
    <w:rsid w:val="00DE49B6"/>
    <w:rsid w:val="00DE4D5C"/>
    <w:rsid w:val="00DE7DB7"/>
    <w:rsid w:val="00E00A0A"/>
    <w:rsid w:val="00E07F57"/>
    <w:rsid w:val="00E358C9"/>
    <w:rsid w:val="00E3684F"/>
    <w:rsid w:val="00E50BCE"/>
    <w:rsid w:val="00E61292"/>
    <w:rsid w:val="00E76309"/>
    <w:rsid w:val="00E77C4D"/>
    <w:rsid w:val="00E81D01"/>
    <w:rsid w:val="00E90D40"/>
    <w:rsid w:val="00EB2E22"/>
    <w:rsid w:val="00EC0A3A"/>
    <w:rsid w:val="00EE45D8"/>
    <w:rsid w:val="00F004CD"/>
    <w:rsid w:val="00F05BAB"/>
    <w:rsid w:val="00F22EDA"/>
    <w:rsid w:val="00F3224D"/>
    <w:rsid w:val="00F33E0E"/>
    <w:rsid w:val="00F55C54"/>
    <w:rsid w:val="00F5664C"/>
    <w:rsid w:val="00F60D99"/>
    <w:rsid w:val="00F80C5A"/>
    <w:rsid w:val="00F837CE"/>
    <w:rsid w:val="00FB2E65"/>
    <w:rsid w:val="00FB7E80"/>
    <w:rsid w:val="00FC3B39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43DCD4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2018-06-21T16:07:00Z</dcterms:created>
  <dcterms:modified xsi:type="dcterms:W3CDTF">2018-06-21T16:07:00Z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