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F34CC9" w:rsidRDefault="00CB0520" w:rsidP="00F97703">
      <w:pPr>
        <w:jc w:val="center"/>
        <w:rPr>
          <w:rFonts w:ascii="Book Antiqua" w:hAnsi="Book Antiqua" w:cs="Arial"/>
          <w:color w:val="000000"/>
          <w:sz w:val="16"/>
          <w:szCs w:val="16"/>
        </w:rPr>
      </w:pPr>
      <w:r w:rsidRPr="00F34CC9">
        <w:rPr>
          <w:noProof/>
          <w:sz w:val="16"/>
          <w:szCs w:val="16"/>
        </w:rPr>
        <w:drawing>
          <wp:inline distT="0" distB="0" distL="0" distR="0">
            <wp:extent cx="1498600" cy="113474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4745"/>
                    </a:xfrm>
                    <a:prstGeom prst="rect">
                      <a:avLst/>
                    </a:prstGeom>
                    <a:noFill/>
                    <a:ln>
                      <a:noFill/>
                    </a:ln>
                  </pic:spPr>
                </pic:pic>
              </a:graphicData>
            </a:graphic>
          </wp:inline>
        </w:drawing>
      </w:r>
    </w:p>
    <w:p w:rsidR="00F34CC9" w:rsidRPr="00F34CC9" w:rsidRDefault="00F34CC9" w:rsidP="00F34CC9">
      <w:pPr>
        <w:rPr>
          <w:rFonts w:ascii="Book Antiqua" w:hAnsi="Book Antiqua" w:cs="Arial"/>
          <w:color w:val="000000"/>
          <w:sz w:val="16"/>
          <w:szCs w:val="16"/>
        </w:rPr>
      </w:pPr>
    </w:p>
    <w:p w:rsidR="00F97703" w:rsidRPr="00F97703" w:rsidRDefault="00611011" w:rsidP="00780F86">
      <w:pPr>
        <w:tabs>
          <w:tab w:val="right" w:pos="9720"/>
        </w:tabs>
        <w:ind w:right="-82"/>
        <w:rPr>
          <w:rFonts w:ascii="Book Antiqua" w:hAnsi="Book Antiqua" w:cs="Arial"/>
          <w:b/>
          <w:color w:val="000000"/>
        </w:rPr>
      </w:pPr>
      <w:r>
        <w:rPr>
          <w:rFonts w:ascii="Book Antiqua" w:hAnsi="Book Antiqua" w:cs="Arial"/>
          <w:b/>
          <w:color w:val="000000"/>
        </w:rPr>
        <w:t>Upper</w:t>
      </w:r>
      <w:r w:rsidR="00F97703" w:rsidRPr="00F97703">
        <w:rPr>
          <w:rFonts w:ascii="Book Antiqua" w:hAnsi="Book Antiqua" w:cs="Arial"/>
          <w:b/>
          <w:color w:val="000000"/>
        </w:rPr>
        <w:t xml:space="preserve"> Tribunal </w:t>
      </w:r>
    </w:p>
    <w:p w:rsidR="007B0824" w:rsidRPr="00F97703" w:rsidRDefault="00F97703" w:rsidP="00780F86">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00DB70AE" w:rsidRPr="00F97703">
        <w:rPr>
          <w:rFonts w:ascii="Book Antiqua" w:hAnsi="Book Antiqua" w:cs="Arial"/>
          <w:b/>
          <w:color w:val="000000"/>
        </w:rPr>
        <w:tab/>
      </w:r>
      <w:r w:rsidR="00B3524D" w:rsidRPr="00F97703">
        <w:rPr>
          <w:rFonts w:ascii="Book Antiqua" w:hAnsi="Book Antiqua" w:cs="Arial"/>
          <w:color w:val="000000"/>
        </w:rPr>
        <w:t>Appeal Number</w:t>
      </w:r>
      <w:r w:rsidR="00D53769" w:rsidRPr="00F97703">
        <w:rPr>
          <w:rFonts w:ascii="Book Antiqua" w:hAnsi="Book Antiqua" w:cs="Arial"/>
          <w:color w:val="000000"/>
        </w:rPr>
        <w:t>:</w:t>
      </w:r>
      <w:r w:rsidR="00B3524D" w:rsidRPr="00F97703">
        <w:rPr>
          <w:rFonts w:ascii="Book Antiqua" w:hAnsi="Book Antiqua" w:cs="Arial"/>
          <w:color w:val="000000"/>
        </w:rPr>
        <w:t xml:space="preserve"> </w:t>
      </w:r>
      <w:bookmarkStart w:id="0" w:name="_GoBack"/>
      <w:r w:rsidR="00461066">
        <w:rPr>
          <w:rFonts w:ascii="Book Antiqua" w:hAnsi="Book Antiqua" w:cs="Arial"/>
          <w:color w:val="000000"/>
        </w:rPr>
        <w:t>HU/0</w:t>
      </w:r>
      <w:r w:rsidR="00BE4B8B">
        <w:rPr>
          <w:rFonts w:ascii="Book Antiqua" w:hAnsi="Book Antiqua" w:cs="Arial"/>
          <w:color w:val="000000"/>
        </w:rPr>
        <w:t>2881</w:t>
      </w:r>
      <w:r w:rsidR="00D65C59">
        <w:rPr>
          <w:rFonts w:ascii="Book Antiqua" w:hAnsi="Book Antiqua" w:cs="Arial"/>
          <w:caps/>
          <w:color w:val="000000"/>
        </w:rPr>
        <w:t>/201</w:t>
      </w:r>
      <w:r w:rsidR="00461066">
        <w:rPr>
          <w:rFonts w:ascii="Book Antiqua" w:hAnsi="Book Antiqua" w:cs="Arial"/>
          <w:caps/>
          <w:color w:val="000000"/>
        </w:rPr>
        <w:t>7</w:t>
      </w:r>
      <w:bookmarkEnd w:id="0"/>
    </w:p>
    <w:p w:rsidR="00C345E1" w:rsidRPr="00F97703" w:rsidRDefault="00C345E1" w:rsidP="00C345E1">
      <w:pPr>
        <w:jc w:val="center"/>
        <w:rPr>
          <w:rFonts w:ascii="Book Antiqua" w:hAnsi="Book Antiqua" w:cs="Arial"/>
          <w:color w:val="000000"/>
        </w:rPr>
      </w:pPr>
    </w:p>
    <w:p w:rsidR="00C345E1" w:rsidRPr="00F97703" w:rsidRDefault="00C345E1" w:rsidP="00C345E1">
      <w:pPr>
        <w:jc w:val="center"/>
        <w:rPr>
          <w:rFonts w:ascii="Book Antiqua" w:hAnsi="Book Antiqua" w:cs="Arial"/>
          <w:color w:val="000000"/>
        </w:rPr>
      </w:pPr>
    </w:p>
    <w:p w:rsidR="00C345E1" w:rsidRPr="00F97703" w:rsidRDefault="00C345E1" w:rsidP="00C345E1">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C345E1" w:rsidRPr="00F97703" w:rsidRDefault="00C345E1" w:rsidP="00C345E1">
      <w:pPr>
        <w:jc w:val="center"/>
        <w:rPr>
          <w:rFonts w:ascii="Book Antiqua" w:hAnsi="Book Antiqua" w:cs="Arial"/>
          <w:b/>
          <w:u w:val="single"/>
        </w:rPr>
      </w:pPr>
    </w:p>
    <w:p w:rsidR="00C345E1" w:rsidRPr="00F97703"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825"/>
        <w:gridCol w:w="4813"/>
      </w:tblGrid>
      <w:tr w:rsidR="00D22636" w:rsidRPr="00D23893" w:rsidTr="00CB0520">
        <w:tc>
          <w:tcPr>
            <w:tcW w:w="4928" w:type="dxa"/>
            <w:shd w:val="clear" w:color="auto" w:fill="auto"/>
          </w:tcPr>
          <w:p w:rsidR="00D22636" w:rsidRPr="00D23893" w:rsidRDefault="00D22636" w:rsidP="00D23893">
            <w:pPr>
              <w:jc w:val="both"/>
              <w:rPr>
                <w:rFonts w:ascii="Book Antiqua" w:hAnsi="Book Antiqua" w:cs="Arial"/>
                <w:b/>
              </w:rPr>
            </w:pPr>
            <w:r w:rsidRPr="00D23893">
              <w:rPr>
                <w:rFonts w:ascii="Book Antiqua" w:hAnsi="Book Antiqua" w:cs="Arial"/>
                <w:b/>
              </w:rPr>
              <w:t xml:space="preserve">Heard at </w:t>
            </w:r>
            <w:r w:rsidR="004D014B">
              <w:rPr>
                <w:rFonts w:ascii="Book Antiqua" w:hAnsi="Book Antiqua" w:cs="Arial"/>
                <w:b/>
              </w:rPr>
              <w:t>Field House</w:t>
            </w:r>
          </w:p>
        </w:tc>
        <w:tc>
          <w:tcPr>
            <w:tcW w:w="4900" w:type="dxa"/>
            <w:shd w:val="clear" w:color="auto" w:fill="auto"/>
          </w:tcPr>
          <w:p w:rsidR="00D22636" w:rsidRPr="00D23893" w:rsidRDefault="00CB0520" w:rsidP="00D23893">
            <w:pPr>
              <w:jc w:val="both"/>
              <w:rPr>
                <w:rFonts w:ascii="Book Antiqua" w:hAnsi="Book Antiqua" w:cs="Arial"/>
                <w:b/>
                <w:color w:val="000000"/>
              </w:rPr>
            </w:pPr>
            <w:r>
              <w:rPr>
                <w:rFonts w:ascii="Book Antiqua" w:hAnsi="Book Antiqua" w:cs="Arial"/>
                <w:b/>
                <w:color w:val="000000"/>
              </w:rPr>
              <w:t>Decision &amp; Reasons</w:t>
            </w:r>
            <w:r w:rsidR="00283659" w:rsidRPr="00D23893">
              <w:rPr>
                <w:rFonts w:ascii="Book Antiqua" w:hAnsi="Book Antiqua" w:cs="Arial"/>
                <w:b/>
                <w:color w:val="000000"/>
              </w:rPr>
              <w:t xml:space="preserve"> Promulgated</w:t>
            </w:r>
          </w:p>
        </w:tc>
      </w:tr>
      <w:tr w:rsidR="00D22636" w:rsidRPr="00D23893" w:rsidTr="00CB0520">
        <w:tc>
          <w:tcPr>
            <w:tcW w:w="4928" w:type="dxa"/>
            <w:shd w:val="clear" w:color="auto" w:fill="auto"/>
          </w:tcPr>
          <w:p w:rsidR="00D22636" w:rsidRPr="00D23893" w:rsidRDefault="00CB0520" w:rsidP="000A57EA">
            <w:pPr>
              <w:jc w:val="both"/>
              <w:rPr>
                <w:rFonts w:ascii="Book Antiqua" w:hAnsi="Book Antiqua" w:cs="Arial"/>
                <w:b/>
              </w:rPr>
            </w:pPr>
            <w:r>
              <w:rPr>
                <w:rFonts w:ascii="Book Antiqua" w:hAnsi="Book Antiqua" w:cs="Arial"/>
                <w:b/>
              </w:rPr>
              <w:t xml:space="preserve">On </w:t>
            </w:r>
            <w:r w:rsidR="000A57EA">
              <w:rPr>
                <w:rFonts w:ascii="Book Antiqua" w:hAnsi="Book Antiqua" w:cs="Arial"/>
                <w:b/>
              </w:rPr>
              <w:t>6 August</w:t>
            </w:r>
            <w:r w:rsidR="0021486C">
              <w:rPr>
                <w:rFonts w:ascii="Book Antiqua" w:hAnsi="Book Antiqua" w:cs="Arial"/>
                <w:b/>
              </w:rPr>
              <w:t xml:space="preserve"> 201</w:t>
            </w:r>
            <w:r w:rsidR="000A57EA">
              <w:rPr>
                <w:rFonts w:ascii="Book Antiqua" w:hAnsi="Book Antiqua" w:cs="Arial"/>
                <w:b/>
              </w:rPr>
              <w:t>8</w:t>
            </w:r>
          </w:p>
        </w:tc>
        <w:tc>
          <w:tcPr>
            <w:tcW w:w="4900" w:type="dxa"/>
            <w:shd w:val="clear" w:color="auto" w:fill="auto"/>
          </w:tcPr>
          <w:p w:rsidR="00D22636" w:rsidRPr="00D23893" w:rsidRDefault="00CB0520" w:rsidP="00D23893">
            <w:pPr>
              <w:jc w:val="both"/>
              <w:rPr>
                <w:rFonts w:ascii="Book Antiqua" w:hAnsi="Book Antiqua" w:cs="Arial"/>
                <w:b/>
              </w:rPr>
            </w:pPr>
            <w:r>
              <w:rPr>
                <w:rFonts w:ascii="Book Antiqua" w:hAnsi="Book Antiqua" w:cs="Arial"/>
                <w:b/>
              </w:rPr>
              <w:t>On 21 August 2018</w:t>
            </w:r>
          </w:p>
        </w:tc>
      </w:tr>
      <w:tr w:rsidR="00D22636" w:rsidRPr="00D23893" w:rsidTr="00CB0520">
        <w:tc>
          <w:tcPr>
            <w:tcW w:w="4928" w:type="dxa"/>
            <w:shd w:val="clear" w:color="auto" w:fill="auto"/>
          </w:tcPr>
          <w:p w:rsidR="00D22636" w:rsidRPr="00D23893" w:rsidRDefault="00D22636" w:rsidP="00D23893">
            <w:pPr>
              <w:jc w:val="both"/>
              <w:rPr>
                <w:rFonts w:ascii="Book Antiqua" w:hAnsi="Book Antiqua" w:cs="Arial"/>
                <w:b/>
              </w:rPr>
            </w:pPr>
          </w:p>
        </w:tc>
        <w:tc>
          <w:tcPr>
            <w:tcW w:w="4900" w:type="dxa"/>
            <w:shd w:val="clear" w:color="auto" w:fill="auto"/>
          </w:tcPr>
          <w:p w:rsidR="00D22636" w:rsidRPr="00D23893" w:rsidRDefault="00D22636" w:rsidP="00D23893">
            <w:pPr>
              <w:jc w:val="both"/>
              <w:rPr>
                <w:rFonts w:ascii="Book Antiqua" w:hAnsi="Book Antiqua" w:cs="Arial"/>
                <w:b/>
              </w:rPr>
            </w:pPr>
          </w:p>
        </w:tc>
      </w:tr>
    </w:tbl>
    <w:p w:rsidR="00A15234" w:rsidRPr="00F97703" w:rsidRDefault="00A15234" w:rsidP="00A15234">
      <w:pPr>
        <w:jc w:val="center"/>
        <w:rPr>
          <w:rFonts w:ascii="Book Antiqua" w:hAnsi="Book Antiqua" w:cs="Arial"/>
        </w:rPr>
      </w:pPr>
    </w:p>
    <w:p w:rsidR="00A15234" w:rsidRPr="00F97703" w:rsidRDefault="00207617" w:rsidP="00A15234">
      <w:pPr>
        <w:jc w:val="center"/>
        <w:rPr>
          <w:rFonts w:ascii="Book Antiqua" w:hAnsi="Book Antiqua" w:cs="Arial"/>
          <w:b/>
        </w:rPr>
      </w:pPr>
      <w:r w:rsidRPr="00F97703">
        <w:rPr>
          <w:rFonts w:ascii="Book Antiqua" w:hAnsi="Book Antiqua" w:cs="Arial"/>
          <w:b/>
        </w:rPr>
        <w:t>Befo</w:t>
      </w:r>
      <w:r w:rsidR="00A15234" w:rsidRPr="00F97703">
        <w:rPr>
          <w:rFonts w:ascii="Book Antiqua" w:hAnsi="Book Antiqua" w:cs="Arial"/>
          <w:b/>
        </w:rPr>
        <w:t>re</w:t>
      </w:r>
    </w:p>
    <w:p w:rsidR="00A15234" w:rsidRPr="00F97703" w:rsidRDefault="00A15234" w:rsidP="00A15234">
      <w:pPr>
        <w:jc w:val="center"/>
        <w:rPr>
          <w:rFonts w:ascii="Book Antiqua" w:hAnsi="Book Antiqua" w:cs="Arial"/>
          <w:b/>
        </w:rPr>
      </w:pPr>
    </w:p>
    <w:p w:rsidR="00D20757" w:rsidRDefault="0095729E" w:rsidP="00A15234">
      <w:pPr>
        <w:jc w:val="center"/>
        <w:rPr>
          <w:rFonts w:ascii="Book Antiqua" w:hAnsi="Book Antiqua" w:cs="Arial"/>
          <w:b/>
          <w:color w:val="000000"/>
        </w:rPr>
      </w:pPr>
      <w:r>
        <w:rPr>
          <w:rFonts w:ascii="Book Antiqua" w:hAnsi="Book Antiqua" w:cs="Arial"/>
          <w:b/>
          <w:color w:val="000000"/>
        </w:rPr>
        <w:t>DR</w:t>
      </w:r>
      <w:r w:rsidR="001B2F75" w:rsidRPr="00F97703">
        <w:rPr>
          <w:rFonts w:ascii="Book Antiqua" w:hAnsi="Book Antiqua" w:cs="Arial"/>
          <w:b/>
          <w:color w:val="000000"/>
        </w:rPr>
        <w:t xml:space="preserve"> </w:t>
      </w:r>
      <w:r w:rsidR="00CA5CF5">
        <w:rPr>
          <w:rFonts w:ascii="Book Antiqua" w:hAnsi="Book Antiqua" w:cs="Arial"/>
          <w:b/>
          <w:color w:val="000000"/>
        </w:rPr>
        <w:t xml:space="preserve">H H </w:t>
      </w:r>
      <w:r w:rsidR="00134098">
        <w:rPr>
          <w:rFonts w:ascii="Book Antiqua" w:hAnsi="Book Antiqua" w:cs="Arial"/>
          <w:b/>
          <w:color w:val="000000"/>
        </w:rPr>
        <w:t>STOREY</w:t>
      </w:r>
    </w:p>
    <w:p w:rsidR="0095729E" w:rsidRPr="00F97703" w:rsidRDefault="0095729E" w:rsidP="00A15234">
      <w:pPr>
        <w:jc w:val="center"/>
        <w:rPr>
          <w:rFonts w:ascii="Book Antiqua" w:hAnsi="Book Antiqua" w:cs="Arial"/>
          <w:b/>
          <w:color w:val="000000"/>
        </w:rPr>
      </w:pPr>
      <w:r>
        <w:rPr>
          <w:rFonts w:ascii="Book Antiqua" w:hAnsi="Book Antiqua" w:cs="Arial"/>
          <w:b/>
          <w:color w:val="000000"/>
        </w:rPr>
        <w:t>JUDGE OF THE UPPER TRIBUNAL</w:t>
      </w:r>
    </w:p>
    <w:p w:rsidR="001B186A" w:rsidRPr="00F97703" w:rsidRDefault="001B186A" w:rsidP="00A15234">
      <w:pPr>
        <w:jc w:val="center"/>
        <w:rPr>
          <w:rFonts w:ascii="Book Antiqua" w:hAnsi="Book Antiqua" w:cs="Arial"/>
          <w:b/>
          <w:color w:val="000000"/>
        </w:rPr>
      </w:pPr>
    </w:p>
    <w:p w:rsidR="00D20757" w:rsidRPr="00F97703" w:rsidRDefault="00D20757" w:rsidP="00A15234">
      <w:pPr>
        <w:jc w:val="center"/>
        <w:rPr>
          <w:rFonts w:ascii="Book Antiqua" w:hAnsi="Book Antiqua" w:cs="Arial"/>
          <w:b/>
        </w:rPr>
      </w:pPr>
    </w:p>
    <w:p w:rsidR="00A845DC" w:rsidRPr="00F97703" w:rsidRDefault="00A845DC" w:rsidP="00A15234">
      <w:pPr>
        <w:jc w:val="center"/>
        <w:rPr>
          <w:rFonts w:ascii="Book Antiqua" w:hAnsi="Book Antiqua" w:cs="Arial"/>
          <w:b/>
        </w:rPr>
      </w:pPr>
      <w:r w:rsidRPr="00F97703">
        <w:rPr>
          <w:rFonts w:ascii="Book Antiqua" w:hAnsi="Book Antiqua" w:cs="Arial"/>
          <w:b/>
        </w:rPr>
        <w:t>Between</w:t>
      </w:r>
    </w:p>
    <w:p w:rsidR="00A845DC" w:rsidRPr="00F97703" w:rsidRDefault="00A845DC" w:rsidP="00A15234">
      <w:pPr>
        <w:jc w:val="center"/>
        <w:rPr>
          <w:rFonts w:ascii="Book Antiqua" w:hAnsi="Book Antiqua" w:cs="Arial"/>
          <w:b/>
        </w:rPr>
      </w:pPr>
    </w:p>
    <w:p w:rsidR="00A845DC" w:rsidRPr="00F97703" w:rsidRDefault="00BE4B8B" w:rsidP="00A15234">
      <w:pPr>
        <w:jc w:val="center"/>
        <w:rPr>
          <w:rFonts w:ascii="Book Antiqua" w:hAnsi="Book Antiqua" w:cs="Arial"/>
          <w:b/>
          <w:caps/>
        </w:rPr>
      </w:pPr>
      <w:r>
        <w:rPr>
          <w:rFonts w:ascii="Book Antiqua" w:hAnsi="Book Antiqua" w:cs="Arial"/>
          <w:b/>
          <w:caps/>
        </w:rPr>
        <w:t>M</w:t>
      </w:r>
      <w:r w:rsidR="005D38FD">
        <w:rPr>
          <w:rFonts w:ascii="Book Antiqua" w:hAnsi="Book Antiqua" w:cs="Arial"/>
          <w:b/>
          <w:caps/>
        </w:rPr>
        <w:t xml:space="preserve">RS </w:t>
      </w:r>
      <w:r>
        <w:rPr>
          <w:rFonts w:ascii="Book Antiqua" w:hAnsi="Book Antiqua" w:cs="Arial"/>
          <w:b/>
          <w:caps/>
        </w:rPr>
        <w:t>C M ANYAONU</w:t>
      </w:r>
    </w:p>
    <w:p w:rsidR="00704B61" w:rsidRPr="00F97703" w:rsidRDefault="00704B61" w:rsidP="00704B61">
      <w:pPr>
        <w:jc w:val="right"/>
        <w:rPr>
          <w:rFonts w:ascii="Book Antiqua" w:hAnsi="Book Antiqua" w:cs="Arial"/>
          <w:u w:val="single"/>
        </w:rPr>
      </w:pPr>
      <w:r w:rsidRPr="00F97703">
        <w:rPr>
          <w:rFonts w:ascii="Book Antiqua" w:hAnsi="Book Antiqua" w:cs="Arial"/>
          <w:u w:val="single"/>
        </w:rPr>
        <w:t>Appellant</w:t>
      </w:r>
    </w:p>
    <w:p w:rsidR="00704B61" w:rsidRPr="00F97703" w:rsidRDefault="00DD5071" w:rsidP="00704B61">
      <w:pPr>
        <w:jc w:val="center"/>
        <w:rPr>
          <w:rFonts w:ascii="Book Antiqua" w:hAnsi="Book Antiqua" w:cs="Arial"/>
          <w:b/>
        </w:rPr>
      </w:pPr>
      <w:r w:rsidRPr="00F97703">
        <w:rPr>
          <w:rFonts w:ascii="Book Antiqua" w:hAnsi="Book Antiqua" w:cs="Arial"/>
          <w:b/>
        </w:rPr>
        <w:t>and</w:t>
      </w:r>
    </w:p>
    <w:p w:rsidR="00DD5071" w:rsidRPr="00F97703" w:rsidRDefault="00DD5071" w:rsidP="00704B61">
      <w:pPr>
        <w:jc w:val="center"/>
        <w:rPr>
          <w:rFonts w:ascii="Book Antiqua" w:hAnsi="Book Antiqua" w:cs="Arial"/>
          <w:b/>
        </w:rPr>
      </w:pPr>
    </w:p>
    <w:p w:rsidR="00DD5071" w:rsidRPr="00F97703" w:rsidRDefault="00EE4AB8" w:rsidP="00704B61">
      <w:pPr>
        <w:jc w:val="center"/>
        <w:rPr>
          <w:rFonts w:ascii="Book Antiqua" w:hAnsi="Book Antiqua" w:cs="Arial"/>
          <w:b/>
        </w:rPr>
      </w:pPr>
      <w:r>
        <w:rPr>
          <w:rFonts w:ascii="Book Antiqua" w:hAnsi="Book Antiqua" w:cs="Arial"/>
          <w:b/>
        </w:rPr>
        <w:t>ENTRY CLEAFRANCE OFFICER</w:t>
      </w:r>
    </w:p>
    <w:p w:rsidR="00DD5071" w:rsidRPr="00F97703" w:rsidRDefault="00DD5071" w:rsidP="00DD5071">
      <w:pPr>
        <w:jc w:val="right"/>
        <w:rPr>
          <w:rFonts w:ascii="Book Antiqua" w:hAnsi="Book Antiqua" w:cs="Arial"/>
          <w:u w:val="single"/>
        </w:rPr>
      </w:pPr>
      <w:r w:rsidRPr="00F97703">
        <w:rPr>
          <w:rFonts w:ascii="Book Antiqua" w:hAnsi="Book Antiqua" w:cs="Arial"/>
          <w:u w:val="single"/>
        </w:rPr>
        <w:t>Respondent</w:t>
      </w:r>
    </w:p>
    <w:p w:rsidR="00DD5071" w:rsidRPr="00F97703" w:rsidRDefault="00DD5071" w:rsidP="00DD5071">
      <w:pPr>
        <w:rPr>
          <w:rFonts w:ascii="Book Antiqua" w:hAnsi="Book Antiqua" w:cs="Arial"/>
          <w:u w:val="single"/>
        </w:rPr>
      </w:pPr>
    </w:p>
    <w:p w:rsidR="00DD5071" w:rsidRPr="00F97703" w:rsidRDefault="00DD5071" w:rsidP="00DD5071">
      <w:pPr>
        <w:rPr>
          <w:rFonts w:ascii="Book Antiqua" w:hAnsi="Book Antiqua" w:cs="Arial"/>
          <w:u w:val="single"/>
        </w:rPr>
      </w:pPr>
    </w:p>
    <w:p w:rsidR="00DD5071" w:rsidRPr="00F97703" w:rsidRDefault="00DE7DB7" w:rsidP="00DD5071">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DE7DB7" w:rsidRPr="00F97703" w:rsidRDefault="00DE7DB7" w:rsidP="00DD5071">
      <w:pPr>
        <w:rPr>
          <w:rFonts w:ascii="Book Antiqua" w:hAnsi="Book Antiqua" w:cs="Arial"/>
        </w:rPr>
      </w:pPr>
    </w:p>
    <w:p w:rsidR="00DE7DB7" w:rsidRPr="00F97703" w:rsidRDefault="00DE7DB7" w:rsidP="00DE7DB7">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5D3F64">
        <w:rPr>
          <w:rFonts w:ascii="Book Antiqua" w:hAnsi="Book Antiqua" w:cs="Arial"/>
        </w:rPr>
        <w:t>M</w:t>
      </w:r>
      <w:r w:rsidR="00BE4B8B">
        <w:rPr>
          <w:rFonts w:ascii="Book Antiqua" w:hAnsi="Book Antiqua" w:cs="Arial"/>
        </w:rPr>
        <w:t>r P Richardson,</w:t>
      </w:r>
      <w:r w:rsidR="00297F3C">
        <w:rPr>
          <w:rFonts w:ascii="Book Antiqua" w:hAnsi="Book Antiqua" w:cs="Arial"/>
        </w:rPr>
        <w:t xml:space="preserve"> Counsel,</w:t>
      </w:r>
      <w:r w:rsidR="005D3F64">
        <w:rPr>
          <w:rFonts w:ascii="Book Antiqua" w:hAnsi="Book Antiqua" w:cs="Arial"/>
        </w:rPr>
        <w:t xml:space="preserve"> </w:t>
      </w:r>
      <w:r w:rsidR="00CD32CC">
        <w:rPr>
          <w:rFonts w:ascii="Book Antiqua" w:hAnsi="Book Antiqua" w:cs="Arial"/>
        </w:rPr>
        <w:t>instructed</w:t>
      </w:r>
      <w:r w:rsidR="005D3F64">
        <w:rPr>
          <w:rFonts w:ascii="Book Antiqua" w:hAnsi="Book Antiqua" w:cs="Arial"/>
        </w:rPr>
        <w:t xml:space="preserve"> by </w:t>
      </w:r>
      <w:r w:rsidR="00BE4B8B">
        <w:rPr>
          <w:rFonts w:ascii="Book Antiqua" w:hAnsi="Book Antiqua" w:cs="Arial"/>
        </w:rPr>
        <w:t>Nasim &amp; Co Solicitors</w:t>
      </w:r>
      <w:r w:rsidR="005D3F64">
        <w:rPr>
          <w:rFonts w:ascii="Book Antiqua" w:hAnsi="Book Antiqua" w:cs="Arial"/>
        </w:rPr>
        <w:t xml:space="preserve"> </w:t>
      </w:r>
    </w:p>
    <w:p w:rsidR="00DE7DB7" w:rsidRPr="00F97703" w:rsidRDefault="00DE7DB7" w:rsidP="00DE7DB7">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CD32CC">
        <w:rPr>
          <w:rFonts w:ascii="Book Antiqua" w:hAnsi="Book Antiqua" w:cs="Arial"/>
        </w:rPr>
        <w:t xml:space="preserve">Mr </w:t>
      </w:r>
      <w:r w:rsidR="00C71157">
        <w:rPr>
          <w:rFonts w:ascii="Book Antiqua" w:hAnsi="Book Antiqua" w:cs="Arial"/>
        </w:rPr>
        <w:t>N Bramb</w:t>
      </w:r>
      <w:r w:rsidR="00CF71ED">
        <w:rPr>
          <w:rFonts w:ascii="Book Antiqua" w:hAnsi="Book Antiqua" w:cs="Arial"/>
        </w:rPr>
        <w:t>le</w:t>
      </w:r>
      <w:r w:rsidR="000467E6">
        <w:rPr>
          <w:rFonts w:ascii="Book Antiqua" w:hAnsi="Book Antiqua" w:cs="Arial"/>
        </w:rPr>
        <w:t xml:space="preserve">, Home </w:t>
      </w:r>
      <w:r w:rsidR="00CD32CC">
        <w:rPr>
          <w:rFonts w:ascii="Book Antiqua" w:hAnsi="Book Antiqua" w:cs="Arial"/>
        </w:rPr>
        <w:t>Office Presenting</w:t>
      </w:r>
      <w:r w:rsidR="000467E6">
        <w:rPr>
          <w:rFonts w:ascii="Book Antiqua" w:hAnsi="Book Antiqua" w:cs="Arial"/>
        </w:rPr>
        <w:t xml:space="preserve"> Officer</w:t>
      </w:r>
    </w:p>
    <w:p w:rsidR="00DE7DB7" w:rsidRPr="00F97703" w:rsidRDefault="00DE7DB7" w:rsidP="00402B9E">
      <w:pPr>
        <w:tabs>
          <w:tab w:val="left" w:pos="2520"/>
        </w:tabs>
        <w:jc w:val="center"/>
        <w:rPr>
          <w:rFonts w:ascii="Book Antiqua" w:hAnsi="Book Antiqua" w:cs="Arial"/>
        </w:rPr>
      </w:pPr>
    </w:p>
    <w:p w:rsidR="00DE7DB7" w:rsidRPr="00F97703" w:rsidRDefault="00DE7DB7" w:rsidP="00402B9E">
      <w:pPr>
        <w:tabs>
          <w:tab w:val="left" w:pos="2520"/>
        </w:tabs>
        <w:jc w:val="center"/>
        <w:rPr>
          <w:rFonts w:ascii="Book Antiqua" w:hAnsi="Book Antiqua" w:cs="Arial"/>
        </w:rPr>
      </w:pPr>
    </w:p>
    <w:p w:rsidR="00DE7DB7" w:rsidRPr="00F97703" w:rsidRDefault="00402B9E" w:rsidP="00402B9E">
      <w:pPr>
        <w:tabs>
          <w:tab w:val="left" w:pos="2520"/>
        </w:tabs>
        <w:jc w:val="center"/>
        <w:rPr>
          <w:rFonts w:ascii="Book Antiqua" w:hAnsi="Book Antiqua" w:cs="Arial"/>
        </w:rPr>
      </w:pPr>
      <w:r w:rsidRPr="00F97703">
        <w:rPr>
          <w:rFonts w:ascii="Book Antiqua" w:hAnsi="Book Antiqua" w:cs="Arial"/>
          <w:b/>
          <w:u w:val="single"/>
        </w:rPr>
        <w:t>DE</w:t>
      </w:r>
      <w:r w:rsidR="000467E6">
        <w:rPr>
          <w:rFonts w:ascii="Book Antiqua" w:hAnsi="Book Antiqua" w:cs="Arial"/>
          <w:b/>
          <w:u w:val="single"/>
        </w:rPr>
        <w:t>CISION</w:t>
      </w:r>
      <w:r w:rsidRPr="00F97703">
        <w:rPr>
          <w:rFonts w:ascii="Book Antiqua" w:hAnsi="Book Antiqua" w:cs="Arial"/>
          <w:b/>
          <w:u w:val="single"/>
        </w:rPr>
        <w:t xml:space="preserve"> AND REASONS</w:t>
      </w:r>
    </w:p>
    <w:p w:rsidR="00402B9E" w:rsidRPr="00F97703" w:rsidRDefault="00402B9E" w:rsidP="00402B9E">
      <w:pPr>
        <w:tabs>
          <w:tab w:val="left" w:pos="2520"/>
        </w:tabs>
        <w:jc w:val="both"/>
        <w:rPr>
          <w:rFonts w:ascii="Book Antiqua" w:hAnsi="Book Antiqua" w:cs="Arial"/>
        </w:rPr>
      </w:pPr>
    </w:p>
    <w:p w:rsidR="00BE4B8B" w:rsidRDefault="004422C7" w:rsidP="0021486C">
      <w:pPr>
        <w:numPr>
          <w:ilvl w:val="0"/>
          <w:numId w:val="1"/>
        </w:numPr>
        <w:tabs>
          <w:tab w:val="left" w:pos="567"/>
        </w:tabs>
        <w:jc w:val="both"/>
        <w:rPr>
          <w:rFonts w:ascii="Book Antiqua" w:hAnsi="Book Antiqua" w:cs="Arial"/>
        </w:rPr>
      </w:pPr>
      <w:r>
        <w:rPr>
          <w:rFonts w:ascii="Book Antiqua" w:hAnsi="Book Antiqua" w:cs="Arial"/>
        </w:rPr>
        <w:t xml:space="preserve">      </w:t>
      </w:r>
      <w:r w:rsidR="008D303B">
        <w:rPr>
          <w:rFonts w:ascii="Book Antiqua" w:hAnsi="Book Antiqua" w:cs="Arial"/>
        </w:rPr>
        <w:t xml:space="preserve">The appellant is a national of </w:t>
      </w:r>
      <w:r w:rsidR="00BE4B8B">
        <w:rPr>
          <w:rFonts w:ascii="Book Antiqua" w:hAnsi="Book Antiqua" w:cs="Arial"/>
        </w:rPr>
        <w:t>Nigeria</w:t>
      </w:r>
      <w:r w:rsidR="0021486C">
        <w:rPr>
          <w:rFonts w:ascii="Book Antiqua" w:hAnsi="Book Antiqua" w:cs="Arial"/>
        </w:rPr>
        <w:t xml:space="preserve">. </w:t>
      </w:r>
      <w:r>
        <w:rPr>
          <w:rFonts w:ascii="Book Antiqua" w:hAnsi="Book Antiqua" w:cs="Arial"/>
        </w:rPr>
        <w:t xml:space="preserve">On </w:t>
      </w:r>
      <w:r w:rsidR="00BE4B8B">
        <w:rPr>
          <w:rFonts w:ascii="Book Antiqua" w:hAnsi="Book Antiqua" w:cs="Arial"/>
        </w:rPr>
        <w:t xml:space="preserve">18 May </w:t>
      </w:r>
      <w:r>
        <w:rPr>
          <w:rFonts w:ascii="Book Antiqua" w:hAnsi="Book Antiqua" w:cs="Arial"/>
        </w:rPr>
        <w:t xml:space="preserve">2018 Judge </w:t>
      </w:r>
      <w:r w:rsidR="00BE4B8B">
        <w:rPr>
          <w:rFonts w:ascii="Book Antiqua" w:hAnsi="Book Antiqua" w:cs="Arial"/>
        </w:rPr>
        <w:t>Chana</w:t>
      </w:r>
      <w:r>
        <w:rPr>
          <w:rFonts w:ascii="Book Antiqua" w:hAnsi="Book Antiqua" w:cs="Arial"/>
        </w:rPr>
        <w:t xml:space="preserve"> of the First </w:t>
      </w:r>
      <w:proofErr w:type="gramStart"/>
      <w:r>
        <w:rPr>
          <w:rFonts w:ascii="Book Antiqua" w:hAnsi="Book Antiqua" w:cs="Arial"/>
        </w:rPr>
        <w:t>tier</w:t>
      </w:r>
      <w:proofErr w:type="gramEnd"/>
      <w:r>
        <w:rPr>
          <w:rFonts w:ascii="Book Antiqua" w:hAnsi="Book Antiqua" w:cs="Arial"/>
        </w:rPr>
        <w:t xml:space="preserve"> Tribunal (FtT) dismissed her appeal against the decision made by the respondent on </w:t>
      </w:r>
      <w:r w:rsidR="00BE4B8B">
        <w:rPr>
          <w:rFonts w:ascii="Book Antiqua" w:hAnsi="Book Antiqua" w:cs="Arial"/>
        </w:rPr>
        <w:t>2 February 2017</w:t>
      </w:r>
      <w:r>
        <w:rPr>
          <w:rFonts w:ascii="Book Antiqua" w:hAnsi="Book Antiqua" w:cs="Arial"/>
        </w:rPr>
        <w:t xml:space="preserve"> refusing </w:t>
      </w:r>
      <w:r w:rsidR="00BE4B8B">
        <w:rPr>
          <w:rFonts w:ascii="Book Antiqua" w:hAnsi="Book Antiqua" w:cs="Arial"/>
        </w:rPr>
        <w:t xml:space="preserve">leave to remain in the UK. </w:t>
      </w:r>
      <w:r w:rsidR="00130566">
        <w:rPr>
          <w:rFonts w:ascii="Book Antiqua" w:hAnsi="Book Antiqua" w:cs="Arial"/>
        </w:rPr>
        <w:t>The appellant is married to a British citizen and they have two children born in May 2016 and September 2017 respectively, both British citizens.</w:t>
      </w:r>
    </w:p>
    <w:p w:rsidR="00BE4B8B" w:rsidRDefault="00BE4B8B" w:rsidP="00130566">
      <w:pPr>
        <w:tabs>
          <w:tab w:val="left" w:pos="567"/>
        </w:tabs>
        <w:ind w:left="920"/>
        <w:jc w:val="both"/>
        <w:rPr>
          <w:rFonts w:ascii="Book Antiqua" w:hAnsi="Book Antiqua" w:cs="Arial"/>
        </w:rPr>
      </w:pPr>
    </w:p>
    <w:p w:rsidR="00130566" w:rsidRDefault="00BE4B8B" w:rsidP="0021486C">
      <w:pPr>
        <w:numPr>
          <w:ilvl w:val="0"/>
          <w:numId w:val="1"/>
        </w:numPr>
        <w:tabs>
          <w:tab w:val="left" w:pos="567"/>
        </w:tabs>
        <w:jc w:val="both"/>
        <w:rPr>
          <w:rFonts w:ascii="Book Antiqua" w:hAnsi="Book Antiqua" w:cs="Arial"/>
        </w:rPr>
      </w:pPr>
      <w:r>
        <w:rPr>
          <w:rFonts w:ascii="Book Antiqua" w:hAnsi="Book Antiqua" w:cs="Arial"/>
        </w:rPr>
        <w:t xml:space="preserve"> </w:t>
      </w:r>
      <w:r w:rsidR="00130566">
        <w:rPr>
          <w:rFonts w:ascii="Book Antiqua" w:hAnsi="Book Antiqua" w:cs="Arial"/>
        </w:rPr>
        <w:t xml:space="preserve">    </w:t>
      </w:r>
      <w:r>
        <w:rPr>
          <w:rFonts w:ascii="Book Antiqua" w:hAnsi="Book Antiqua" w:cs="Arial"/>
        </w:rPr>
        <w:t xml:space="preserve">Despite noting the guidance given by the Upper </w:t>
      </w:r>
      <w:r w:rsidR="00130566">
        <w:rPr>
          <w:rFonts w:ascii="Book Antiqua" w:hAnsi="Book Antiqua" w:cs="Arial"/>
        </w:rPr>
        <w:t>Tribunal</w:t>
      </w:r>
      <w:r>
        <w:rPr>
          <w:rFonts w:ascii="Book Antiqua" w:hAnsi="Book Antiqua" w:cs="Arial"/>
        </w:rPr>
        <w:t xml:space="preserve"> al in </w:t>
      </w:r>
      <w:r w:rsidRPr="00130566">
        <w:rPr>
          <w:rFonts w:ascii="Book Antiqua" w:hAnsi="Book Antiqua" w:cs="Arial"/>
          <w:b/>
        </w:rPr>
        <w:t xml:space="preserve">SF and Others </w:t>
      </w:r>
      <w:r>
        <w:rPr>
          <w:rFonts w:ascii="Book Antiqua" w:hAnsi="Book Antiqua" w:cs="Arial"/>
        </w:rPr>
        <w:t>(</w:t>
      </w:r>
      <w:r w:rsidR="00130566">
        <w:rPr>
          <w:rFonts w:ascii="Book Antiqua" w:hAnsi="Book Antiqua" w:cs="Arial"/>
        </w:rPr>
        <w:t>Guidance</w:t>
      </w:r>
      <w:r>
        <w:rPr>
          <w:rFonts w:ascii="Book Antiqua" w:hAnsi="Book Antiqua" w:cs="Arial"/>
        </w:rPr>
        <w:t>, post-2014 Act) Albania [2017] UKUT 00120</w:t>
      </w:r>
      <w:r w:rsidR="004E012F">
        <w:rPr>
          <w:rFonts w:ascii="Book Antiqua" w:hAnsi="Book Antiqua" w:cs="Arial"/>
        </w:rPr>
        <w:t xml:space="preserve"> </w:t>
      </w:r>
      <w:r>
        <w:rPr>
          <w:rFonts w:ascii="Book Antiqua" w:hAnsi="Book Antiqua" w:cs="Arial"/>
        </w:rPr>
        <w:t>(IAC)</w:t>
      </w:r>
      <w:r w:rsidR="00130566">
        <w:rPr>
          <w:rFonts w:ascii="Book Antiqua" w:hAnsi="Book Antiqua" w:cs="Arial"/>
        </w:rPr>
        <w:t>,</w:t>
      </w:r>
      <w:r w:rsidR="00BF0DBA">
        <w:rPr>
          <w:rFonts w:ascii="Book Antiqua" w:hAnsi="Book Antiqua" w:cs="Arial"/>
        </w:rPr>
        <w:t xml:space="preserve"> Judge Chana </w:t>
      </w:r>
      <w:r w:rsidR="00130566">
        <w:rPr>
          <w:rFonts w:ascii="Book Antiqua" w:hAnsi="Book Antiqua" w:cs="Arial"/>
        </w:rPr>
        <w:t>simply</w:t>
      </w:r>
      <w:r w:rsidR="00BF0DBA">
        <w:rPr>
          <w:rFonts w:ascii="Book Antiqua" w:hAnsi="Book Antiqua" w:cs="Arial"/>
        </w:rPr>
        <w:t xml:space="preserve"> concluded that the appellant’s exclusion from the UK would </w:t>
      </w:r>
      <w:r w:rsidR="00130566">
        <w:rPr>
          <w:rFonts w:ascii="Book Antiqua" w:hAnsi="Book Antiqua" w:cs="Arial"/>
        </w:rPr>
        <w:t>not</w:t>
      </w:r>
      <w:r w:rsidR="00BF0DBA">
        <w:rPr>
          <w:rFonts w:ascii="Book Antiqua" w:hAnsi="Book Antiqua" w:cs="Arial"/>
        </w:rPr>
        <w:t xml:space="preserve"> </w:t>
      </w:r>
      <w:r w:rsidR="00130566">
        <w:rPr>
          <w:rFonts w:ascii="Book Antiqua" w:hAnsi="Book Antiqua" w:cs="Arial"/>
        </w:rPr>
        <w:t>breach</w:t>
      </w:r>
      <w:r w:rsidR="00BF0DBA">
        <w:rPr>
          <w:rFonts w:ascii="Book Antiqua" w:hAnsi="Book Antiqua" w:cs="Arial"/>
        </w:rPr>
        <w:t xml:space="preserve"> </w:t>
      </w:r>
      <w:r w:rsidR="00130566">
        <w:rPr>
          <w:rFonts w:ascii="Book Antiqua" w:hAnsi="Book Antiqua" w:cs="Arial"/>
        </w:rPr>
        <w:t>the</w:t>
      </w:r>
      <w:r w:rsidR="00BF0DBA">
        <w:rPr>
          <w:rFonts w:ascii="Book Antiqua" w:hAnsi="Book Antiqua" w:cs="Arial"/>
        </w:rPr>
        <w:t xml:space="preserve"> right to respect for family life of her, her partner and </w:t>
      </w:r>
      <w:r w:rsidR="00130566">
        <w:rPr>
          <w:rFonts w:ascii="Book Antiqua" w:hAnsi="Book Antiqua" w:cs="Arial"/>
        </w:rPr>
        <w:t>her</w:t>
      </w:r>
      <w:r w:rsidR="00BF0DBA">
        <w:rPr>
          <w:rFonts w:ascii="Book Antiqua" w:hAnsi="Book Antiqua" w:cs="Arial"/>
        </w:rPr>
        <w:t xml:space="preserve"> children. Her only reason appears to be that she was satisfied that the appellant had attempted to subvert the </w:t>
      </w:r>
      <w:r w:rsidR="00130566">
        <w:rPr>
          <w:rFonts w:ascii="Book Antiqua" w:hAnsi="Book Antiqua" w:cs="Arial"/>
        </w:rPr>
        <w:t>requirements</w:t>
      </w:r>
      <w:r w:rsidR="00BF0DBA">
        <w:rPr>
          <w:rFonts w:ascii="Book Antiqua" w:hAnsi="Book Antiqua" w:cs="Arial"/>
        </w:rPr>
        <w:t xml:space="preserve"> of the </w:t>
      </w:r>
      <w:r w:rsidR="00130566">
        <w:rPr>
          <w:rFonts w:ascii="Book Antiqua" w:hAnsi="Book Antiqua" w:cs="Arial"/>
        </w:rPr>
        <w:t>Immigration</w:t>
      </w:r>
      <w:r w:rsidR="00BF0DBA">
        <w:rPr>
          <w:rFonts w:ascii="Book Antiqua" w:hAnsi="Book Antiqua" w:cs="Arial"/>
        </w:rPr>
        <w:t xml:space="preserve"> Rules by coming to the UK as a visitor when she intended to remain </w:t>
      </w:r>
      <w:r w:rsidR="00130566">
        <w:rPr>
          <w:rFonts w:ascii="Book Antiqua" w:hAnsi="Book Antiqua" w:cs="Arial"/>
        </w:rPr>
        <w:t>permanently</w:t>
      </w:r>
      <w:r w:rsidR="00BF0DBA">
        <w:rPr>
          <w:rFonts w:ascii="Book Antiqua" w:hAnsi="Book Antiqua" w:cs="Arial"/>
        </w:rPr>
        <w:t xml:space="preserve"> if she </w:t>
      </w:r>
      <w:r w:rsidR="00130566">
        <w:rPr>
          <w:rFonts w:ascii="Book Antiqua" w:hAnsi="Book Antiqua" w:cs="Arial"/>
        </w:rPr>
        <w:t>could</w:t>
      </w:r>
      <w:r w:rsidR="00BF0DBA">
        <w:rPr>
          <w:rFonts w:ascii="Book Antiqua" w:hAnsi="Book Antiqua" w:cs="Arial"/>
        </w:rPr>
        <w:t xml:space="preserve">. </w:t>
      </w:r>
    </w:p>
    <w:p w:rsidR="00130566" w:rsidRDefault="00130566" w:rsidP="00130566">
      <w:pPr>
        <w:tabs>
          <w:tab w:val="left" w:pos="567"/>
        </w:tabs>
        <w:ind w:left="920"/>
        <w:jc w:val="both"/>
        <w:rPr>
          <w:rFonts w:ascii="Book Antiqua" w:hAnsi="Book Antiqua" w:cs="Arial"/>
        </w:rPr>
      </w:pPr>
    </w:p>
    <w:p w:rsidR="00130566" w:rsidRDefault="00130566" w:rsidP="0021486C">
      <w:pPr>
        <w:numPr>
          <w:ilvl w:val="0"/>
          <w:numId w:val="1"/>
        </w:numPr>
        <w:tabs>
          <w:tab w:val="left" w:pos="567"/>
        </w:tabs>
        <w:jc w:val="both"/>
        <w:rPr>
          <w:rFonts w:ascii="Book Antiqua" w:hAnsi="Book Antiqua" w:cs="Arial"/>
        </w:rPr>
      </w:pPr>
      <w:r>
        <w:rPr>
          <w:rFonts w:ascii="Book Antiqua" w:hAnsi="Book Antiqua" w:cs="Arial"/>
        </w:rPr>
        <w:t xml:space="preserve">     The appellant’s grounds of appeal contended that the judge erred in failing to apply the respondent’s own policy and that the appellant’s misconduct in the manner of her entering the UK was not of the level of gravity to bring her within the exceptions outlined in this policy for those with a very poor immigration history or persistent criminality. </w:t>
      </w:r>
    </w:p>
    <w:p w:rsidR="00130566" w:rsidRDefault="00130566" w:rsidP="00130566">
      <w:pPr>
        <w:tabs>
          <w:tab w:val="left" w:pos="567"/>
        </w:tabs>
        <w:jc w:val="both"/>
        <w:rPr>
          <w:rFonts w:ascii="Book Antiqua" w:hAnsi="Book Antiqua" w:cs="Arial"/>
        </w:rPr>
      </w:pPr>
    </w:p>
    <w:p w:rsidR="00130566" w:rsidRPr="00130566" w:rsidRDefault="00130566" w:rsidP="00130566">
      <w:pPr>
        <w:numPr>
          <w:ilvl w:val="0"/>
          <w:numId w:val="1"/>
        </w:numPr>
        <w:tabs>
          <w:tab w:val="left" w:pos="567"/>
        </w:tabs>
        <w:jc w:val="both"/>
        <w:rPr>
          <w:rFonts w:ascii="Book Antiqua" w:hAnsi="Book Antiqua" w:cs="Arial"/>
        </w:rPr>
      </w:pPr>
      <w:r>
        <w:rPr>
          <w:rFonts w:ascii="Book Antiqua" w:hAnsi="Book Antiqua" w:cs="Arial"/>
        </w:rPr>
        <w:t xml:space="preserve">      Mr Bramble stated at the outset that the respondent agreed that the judge had erred in law and also agreed with the appellant’s grounds that she was entitled to benefit from the respondent’s policy on parents of British citizen children, notwithstanding her immigration misconduct. There could not now be said to be a public interest to be weighed against the appellant </w:t>
      </w:r>
    </w:p>
    <w:p w:rsidR="00130566" w:rsidRDefault="00130566" w:rsidP="00130566">
      <w:pPr>
        <w:tabs>
          <w:tab w:val="left" w:pos="567"/>
        </w:tabs>
        <w:ind w:left="920"/>
        <w:jc w:val="both"/>
        <w:rPr>
          <w:rFonts w:ascii="Book Antiqua" w:hAnsi="Book Antiqua" w:cs="Arial"/>
        </w:rPr>
      </w:pPr>
    </w:p>
    <w:p w:rsidR="00130566" w:rsidRDefault="00130566" w:rsidP="0021486C">
      <w:pPr>
        <w:numPr>
          <w:ilvl w:val="0"/>
          <w:numId w:val="1"/>
        </w:numPr>
        <w:tabs>
          <w:tab w:val="left" w:pos="567"/>
        </w:tabs>
        <w:jc w:val="both"/>
        <w:rPr>
          <w:rFonts w:ascii="Book Antiqua" w:hAnsi="Book Antiqua" w:cs="Arial"/>
        </w:rPr>
      </w:pPr>
      <w:r>
        <w:rPr>
          <w:rFonts w:ascii="Book Antiqua" w:hAnsi="Book Antiqua" w:cs="Arial"/>
        </w:rPr>
        <w:t xml:space="preserve">       In light of Mr Bramble’s concessions, I conclude:</w:t>
      </w:r>
    </w:p>
    <w:p w:rsidR="00130566" w:rsidRDefault="00130566" w:rsidP="00130566">
      <w:pPr>
        <w:tabs>
          <w:tab w:val="left" w:pos="567"/>
        </w:tabs>
        <w:ind w:left="920"/>
        <w:jc w:val="both"/>
        <w:rPr>
          <w:rFonts w:ascii="Book Antiqua" w:hAnsi="Book Antiqua" w:cs="Arial"/>
        </w:rPr>
      </w:pPr>
    </w:p>
    <w:p w:rsidR="004422C7" w:rsidRDefault="004422C7" w:rsidP="004422C7">
      <w:pPr>
        <w:tabs>
          <w:tab w:val="left" w:pos="567"/>
        </w:tabs>
        <w:ind w:left="1134"/>
        <w:jc w:val="both"/>
        <w:rPr>
          <w:rFonts w:ascii="Book Antiqua" w:hAnsi="Book Antiqua" w:cs="Arial"/>
        </w:rPr>
      </w:pPr>
      <w:r>
        <w:rPr>
          <w:rFonts w:ascii="Book Antiqua" w:hAnsi="Book Antiqua" w:cs="Arial"/>
        </w:rPr>
        <w:t xml:space="preserve">The decision of the FtT judge is set aside for material error of law. </w:t>
      </w:r>
    </w:p>
    <w:p w:rsidR="004422C7" w:rsidRDefault="004422C7" w:rsidP="004422C7">
      <w:pPr>
        <w:tabs>
          <w:tab w:val="left" w:pos="567"/>
        </w:tabs>
        <w:ind w:left="1134"/>
        <w:jc w:val="both"/>
        <w:rPr>
          <w:rFonts w:ascii="Book Antiqua" w:hAnsi="Book Antiqua" w:cs="Arial"/>
        </w:rPr>
      </w:pPr>
    </w:p>
    <w:p w:rsidR="004422C7" w:rsidRDefault="004422C7" w:rsidP="004422C7">
      <w:pPr>
        <w:tabs>
          <w:tab w:val="left" w:pos="567"/>
        </w:tabs>
        <w:ind w:left="1134"/>
        <w:jc w:val="both"/>
        <w:rPr>
          <w:rFonts w:ascii="Book Antiqua" w:hAnsi="Book Antiqua" w:cs="Arial"/>
        </w:rPr>
      </w:pPr>
      <w:r>
        <w:rPr>
          <w:rFonts w:ascii="Book Antiqua" w:hAnsi="Book Antiqua" w:cs="Arial"/>
        </w:rPr>
        <w:t>The decision I re-make is to allow the appellant’s appeal</w:t>
      </w:r>
      <w:r w:rsidR="00130566">
        <w:rPr>
          <w:rFonts w:ascii="Book Antiqua" w:hAnsi="Book Antiqua" w:cs="Arial"/>
        </w:rPr>
        <w:t>.</w:t>
      </w:r>
    </w:p>
    <w:p w:rsidR="004422C7" w:rsidRDefault="004422C7" w:rsidP="004422C7">
      <w:pPr>
        <w:tabs>
          <w:tab w:val="left" w:pos="567"/>
        </w:tabs>
        <w:jc w:val="both"/>
        <w:rPr>
          <w:rFonts w:ascii="Book Antiqua" w:hAnsi="Book Antiqua" w:cs="Arial"/>
        </w:rPr>
      </w:pPr>
    </w:p>
    <w:p w:rsidR="00A509FA" w:rsidRPr="00F97703" w:rsidRDefault="00A509FA" w:rsidP="00780F86">
      <w:pPr>
        <w:ind w:left="540" w:hanging="540"/>
        <w:jc w:val="both"/>
        <w:rPr>
          <w:rFonts w:ascii="Book Antiqua" w:hAnsi="Book Antiqua" w:cs="Arial"/>
        </w:rPr>
      </w:pPr>
    </w:p>
    <w:p w:rsidR="001F2716" w:rsidRPr="00F97703" w:rsidRDefault="00780F86" w:rsidP="00593821">
      <w:pPr>
        <w:ind w:left="4508" w:hanging="539"/>
        <w:rPr>
          <w:rFonts w:ascii="Book Antiqua" w:hAnsi="Book Antiqua" w:cs="Arial"/>
        </w:rPr>
      </w:pPr>
      <w:r w:rsidRPr="00F97703">
        <w:rPr>
          <w:rFonts w:ascii="Book Antiqua" w:hAnsi="Book Antiqua" w:cs="Arial"/>
        </w:rPr>
        <w:t>Signed</w:t>
      </w:r>
      <w:r w:rsidRPr="00F97703">
        <w:rPr>
          <w:rFonts w:ascii="Book Antiqua" w:hAnsi="Book Antiqua" w:cs="Arial"/>
        </w:rPr>
        <w:tab/>
      </w:r>
      <w:r w:rsidR="00CB0520" w:rsidRPr="00B35E85">
        <w:rPr>
          <w:noProof/>
        </w:rPr>
        <w:drawing>
          <wp:inline distT="0" distB="0" distL="0" distR="0">
            <wp:extent cx="1710055" cy="50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0055" cy="508000"/>
                    </a:xfrm>
                    <a:prstGeom prst="rect">
                      <a:avLst/>
                    </a:prstGeom>
                    <a:noFill/>
                    <a:ln>
                      <a:noFill/>
                    </a:ln>
                  </pic:spPr>
                </pic:pic>
              </a:graphicData>
            </a:graphic>
          </wp:inline>
        </w:drawing>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001F2716" w:rsidRPr="00F97703">
        <w:rPr>
          <w:rFonts w:ascii="Book Antiqua" w:hAnsi="Book Antiqua" w:cs="Arial"/>
        </w:rPr>
        <w:t>Date</w:t>
      </w:r>
      <w:r w:rsidR="00D65C59">
        <w:rPr>
          <w:rFonts w:ascii="Book Antiqua" w:hAnsi="Book Antiqua" w:cs="Arial"/>
        </w:rPr>
        <w:t xml:space="preserve">: 7 </w:t>
      </w:r>
      <w:r w:rsidR="004422C7">
        <w:rPr>
          <w:rFonts w:ascii="Book Antiqua" w:hAnsi="Book Antiqua" w:cs="Arial"/>
        </w:rPr>
        <w:t>August</w:t>
      </w:r>
      <w:r w:rsidR="00D65C59">
        <w:rPr>
          <w:rFonts w:ascii="Book Antiqua" w:hAnsi="Book Antiqua" w:cs="Arial"/>
        </w:rPr>
        <w:t xml:space="preserve"> 2018</w:t>
      </w:r>
    </w:p>
    <w:p w:rsidR="001F2716" w:rsidRPr="00F97703" w:rsidRDefault="001F2716" w:rsidP="00593821">
      <w:pPr>
        <w:tabs>
          <w:tab w:val="left" w:pos="2520"/>
        </w:tabs>
        <w:ind w:left="4508" w:hanging="539"/>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B95326" w:rsidRPr="00F97703" w:rsidRDefault="00D9111A" w:rsidP="00593821">
      <w:pPr>
        <w:tabs>
          <w:tab w:val="left" w:pos="2520"/>
        </w:tabs>
        <w:ind w:left="4508" w:hanging="539"/>
        <w:rPr>
          <w:rFonts w:ascii="Book Antiqua" w:hAnsi="Book Antiqua" w:cs="Arial"/>
          <w:color w:val="000000"/>
        </w:rPr>
      </w:pPr>
      <w:r w:rsidRPr="00F97703">
        <w:rPr>
          <w:rFonts w:ascii="Book Antiqua" w:hAnsi="Book Antiqua" w:cs="Arial"/>
          <w:color w:val="000000"/>
        </w:rPr>
        <w:t xml:space="preserve"> Judge</w:t>
      </w:r>
      <w:r w:rsidR="001B2F75" w:rsidRPr="00F97703">
        <w:rPr>
          <w:rFonts w:ascii="Book Antiqua" w:hAnsi="Book Antiqua" w:cs="Arial"/>
          <w:color w:val="000000"/>
        </w:rPr>
        <w:t xml:space="preserve"> </w:t>
      </w:r>
      <w:r w:rsidR="005F1F19">
        <w:rPr>
          <w:rFonts w:ascii="Book Antiqua" w:hAnsi="Book Antiqua" w:cs="Arial"/>
          <w:color w:val="000000"/>
        </w:rPr>
        <w:t xml:space="preserve">of the Upper Tribunal </w:t>
      </w:r>
    </w:p>
    <w:sectPr w:rsidR="00B95326" w:rsidRPr="00F97703"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D8F" w:rsidRDefault="009B0D8F">
      <w:r>
        <w:separator/>
      </w:r>
    </w:p>
  </w:endnote>
  <w:endnote w:type="continuationSeparator" w:id="0">
    <w:p w:rsidR="009B0D8F" w:rsidRDefault="009B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4E012F" w:rsidRDefault="00B83391" w:rsidP="00593795">
    <w:pPr>
      <w:pStyle w:val="Footer"/>
      <w:jc w:val="center"/>
      <w:rPr>
        <w:rFonts w:ascii="Arial" w:hAnsi="Arial" w:cs="Arial"/>
        <w:sz w:val="20"/>
        <w:szCs w:val="20"/>
      </w:rPr>
    </w:pPr>
    <w:r w:rsidRPr="004E012F">
      <w:rPr>
        <w:rStyle w:val="PageNumber"/>
        <w:rFonts w:ascii="Arial" w:hAnsi="Arial" w:cs="Arial"/>
        <w:sz w:val="20"/>
        <w:szCs w:val="20"/>
      </w:rPr>
      <w:fldChar w:fldCharType="begin"/>
    </w:r>
    <w:r w:rsidRPr="004E012F">
      <w:rPr>
        <w:rStyle w:val="PageNumber"/>
        <w:rFonts w:ascii="Arial" w:hAnsi="Arial" w:cs="Arial"/>
        <w:sz w:val="20"/>
        <w:szCs w:val="20"/>
      </w:rPr>
      <w:instrText xml:space="preserve"> PAGE </w:instrText>
    </w:r>
    <w:r w:rsidRPr="004E012F">
      <w:rPr>
        <w:rStyle w:val="PageNumber"/>
        <w:rFonts w:ascii="Arial" w:hAnsi="Arial" w:cs="Arial"/>
        <w:sz w:val="20"/>
        <w:szCs w:val="20"/>
      </w:rPr>
      <w:fldChar w:fldCharType="separate"/>
    </w:r>
    <w:r w:rsidR="00194C4E">
      <w:rPr>
        <w:rStyle w:val="PageNumber"/>
        <w:rFonts w:ascii="Arial" w:hAnsi="Arial" w:cs="Arial"/>
        <w:noProof/>
        <w:sz w:val="20"/>
        <w:szCs w:val="20"/>
      </w:rPr>
      <w:t>2</w:t>
    </w:r>
    <w:r w:rsidRPr="004E012F">
      <w:rPr>
        <w:rStyle w:val="PageNumber"/>
        <w:rFonts w:ascii="Arial" w:hAnsi="Arial"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090CF9" w:rsidRDefault="00090CF9" w:rsidP="00090CF9">
    <w:pPr>
      <w:jc w:val="center"/>
      <w:rPr>
        <w:rFonts w:ascii="Arial" w:hAnsi="Arial" w:cs="Arial"/>
        <w:b/>
      </w:rPr>
    </w:pPr>
    <w:r w:rsidRPr="00090CF9">
      <w:rPr>
        <w:rFonts w:ascii="Arial" w:hAnsi="Arial" w:cs="Arial"/>
        <w:b/>
        <w:spacing w:val="-6"/>
      </w:rPr>
      <w:t>©</w:t>
    </w:r>
    <w:r w:rsidR="00270E13">
      <w:rPr>
        <w:rFonts w:ascii="Arial" w:hAnsi="Arial" w:cs="Arial"/>
        <w:b/>
      </w:rPr>
      <w:t xml:space="preserve"> CROWN COPYRIGHT 201</w:t>
    </w:r>
    <w:r w:rsidR="00F925DA">
      <w:rPr>
        <w:rFonts w:ascii="Arial" w:hAnsi="Arial"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D8F" w:rsidRDefault="009B0D8F">
      <w:r>
        <w:separator/>
      </w:r>
    </w:p>
  </w:footnote>
  <w:footnote w:type="continuationSeparator" w:id="0">
    <w:p w:rsidR="009B0D8F" w:rsidRDefault="009B0D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4E012F" w:rsidRDefault="004E012F" w:rsidP="004E012F">
    <w:pPr>
      <w:pStyle w:val="Header"/>
      <w:jc w:val="right"/>
      <w:rPr>
        <w:sz w:val="20"/>
        <w:szCs w:val="20"/>
      </w:rPr>
    </w:pPr>
    <w:r w:rsidRPr="004E012F">
      <w:rPr>
        <w:rFonts w:ascii="Arial" w:hAnsi="Arial" w:cs="Arial"/>
        <w:sz w:val="20"/>
        <w:szCs w:val="20"/>
      </w:rPr>
      <w:t>Appeal Number: HU/02881/2017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71B67"/>
    <w:multiLevelType w:val="hybridMultilevel"/>
    <w:tmpl w:val="2BC0DD3A"/>
    <w:lvl w:ilvl="0" w:tplc="2C26F9DC">
      <w:start w:val="1"/>
      <w:numFmt w:val="decimal"/>
      <w:lvlText w:val="%1."/>
      <w:lvlJc w:val="left"/>
      <w:pPr>
        <w:ind w:left="920" w:hanging="5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33D3D"/>
    <w:rsid w:val="000467E6"/>
    <w:rsid w:val="00057601"/>
    <w:rsid w:val="00062F02"/>
    <w:rsid w:val="00071A7E"/>
    <w:rsid w:val="000746C0"/>
    <w:rsid w:val="00074D1D"/>
    <w:rsid w:val="00090CF9"/>
    <w:rsid w:val="00092580"/>
    <w:rsid w:val="00093D4D"/>
    <w:rsid w:val="000A57EA"/>
    <w:rsid w:val="000D5D94"/>
    <w:rsid w:val="000F1A0E"/>
    <w:rsid w:val="001144BA"/>
    <w:rsid w:val="001165A7"/>
    <w:rsid w:val="00130566"/>
    <w:rsid w:val="00134098"/>
    <w:rsid w:val="00167D3A"/>
    <w:rsid w:val="001816ED"/>
    <w:rsid w:val="00194C4E"/>
    <w:rsid w:val="001A3082"/>
    <w:rsid w:val="001B186A"/>
    <w:rsid w:val="001B2F75"/>
    <w:rsid w:val="001B5738"/>
    <w:rsid w:val="001C03AC"/>
    <w:rsid w:val="001D7E37"/>
    <w:rsid w:val="001F2716"/>
    <w:rsid w:val="00207617"/>
    <w:rsid w:val="0021486C"/>
    <w:rsid w:val="002215C5"/>
    <w:rsid w:val="0023134B"/>
    <w:rsid w:val="002479FE"/>
    <w:rsid w:val="0026015E"/>
    <w:rsid w:val="002667BE"/>
    <w:rsid w:val="00270E13"/>
    <w:rsid w:val="00283659"/>
    <w:rsid w:val="00295F5E"/>
    <w:rsid w:val="00297F3C"/>
    <w:rsid w:val="002B5149"/>
    <w:rsid w:val="002C6BD4"/>
    <w:rsid w:val="002D68BF"/>
    <w:rsid w:val="002F6B98"/>
    <w:rsid w:val="00336CBF"/>
    <w:rsid w:val="00343FE3"/>
    <w:rsid w:val="003546C8"/>
    <w:rsid w:val="0039013A"/>
    <w:rsid w:val="003A7CF2"/>
    <w:rsid w:val="003C5CE5"/>
    <w:rsid w:val="003E267B"/>
    <w:rsid w:val="003E5773"/>
    <w:rsid w:val="003E7CD1"/>
    <w:rsid w:val="00402B9E"/>
    <w:rsid w:val="00420643"/>
    <w:rsid w:val="004249CB"/>
    <w:rsid w:val="0044127D"/>
    <w:rsid w:val="004422C7"/>
    <w:rsid w:val="004448DB"/>
    <w:rsid w:val="00446C9A"/>
    <w:rsid w:val="00452F2B"/>
    <w:rsid w:val="00461066"/>
    <w:rsid w:val="00472664"/>
    <w:rsid w:val="00477193"/>
    <w:rsid w:val="004A1848"/>
    <w:rsid w:val="004A6F4A"/>
    <w:rsid w:val="004D014B"/>
    <w:rsid w:val="004E012F"/>
    <w:rsid w:val="004E4717"/>
    <w:rsid w:val="00501CA6"/>
    <w:rsid w:val="005035E7"/>
    <w:rsid w:val="00507FEC"/>
    <w:rsid w:val="00510F0E"/>
    <w:rsid w:val="00515FF4"/>
    <w:rsid w:val="005479E1"/>
    <w:rsid w:val="00553E0A"/>
    <w:rsid w:val="005570FD"/>
    <w:rsid w:val="005575EA"/>
    <w:rsid w:val="0057790C"/>
    <w:rsid w:val="00593795"/>
    <w:rsid w:val="00593821"/>
    <w:rsid w:val="005A549B"/>
    <w:rsid w:val="005A75FF"/>
    <w:rsid w:val="005C587C"/>
    <w:rsid w:val="005D10AB"/>
    <w:rsid w:val="005D38FD"/>
    <w:rsid w:val="005D3F64"/>
    <w:rsid w:val="005F1F19"/>
    <w:rsid w:val="005F3FE6"/>
    <w:rsid w:val="00601D8F"/>
    <w:rsid w:val="00611011"/>
    <w:rsid w:val="00611966"/>
    <w:rsid w:val="00653E97"/>
    <w:rsid w:val="00676204"/>
    <w:rsid w:val="00684A74"/>
    <w:rsid w:val="00684D48"/>
    <w:rsid w:val="00690B8A"/>
    <w:rsid w:val="006A0E2B"/>
    <w:rsid w:val="006B5E90"/>
    <w:rsid w:val="006F2CF1"/>
    <w:rsid w:val="007038ED"/>
    <w:rsid w:val="00703BC3"/>
    <w:rsid w:val="00704B61"/>
    <w:rsid w:val="007143A5"/>
    <w:rsid w:val="007334B3"/>
    <w:rsid w:val="007552A9"/>
    <w:rsid w:val="00761858"/>
    <w:rsid w:val="00767D59"/>
    <w:rsid w:val="0077333D"/>
    <w:rsid w:val="00776E97"/>
    <w:rsid w:val="00780F86"/>
    <w:rsid w:val="007912AD"/>
    <w:rsid w:val="007A1594"/>
    <w:rsid w:val="007A37E8"/>
    <w:rsid w:val="007B0824"/>
    <w:rsid w:val="007B5D3C"/>
    <w:rsid w:val="007F42B2"/>
    <w:rsid w:val="00821B72"/>
    <w:rsid w:val="00823EF2"/>
    <w:rsid w:val="00830390"/>
    <w:rsid w:val="008303B8"/>
    <w:rsid w:val="00833DCE"/>
    <w:rsid w:val="00871D34"/>
    <w:rsid w:val="008B270C"/>
    <w:rsid w:val="008B382D"/>
    <w:rsid w:val="008B5078"/>
    <w:rsid w:val="008C3D3D"/>
    <w:rsid w:val="008D303B"/>
    <w:rsid w:val="008D4131"/>
    <w:rsid w:val="008F1932"/>
    <w:rsid w:val="00916890"/>
    <w:rsid w:val="00921062"/>
    <w:rsid w:val="00925AB2"/>
    <w:rsid w:val="00930585"/>
    <w:rsid w:val="0095729E"/>
    <w:rsid w:val="0096105D"/>
    <w:rsid w:val="009722BC"/>
    <w:rsid w:val="009727A3"/>
    <w:rsid w:val="0098010E"/>
    <w:rsid w:val="00984CE0"/>
    <w:rsid w:val="00987774"/>
    <w:rsid w:val="00987DC1"/>
    <w:rsid w:val="009A11E8"/>
    <w:rsid w:val="009B0D8F"/>
    <w:rsid w:val="009F5220"/>
    <w:rsid w:val="009F7708"/>
    <w:rsid w:val="00A15234"/>
    <w:rsid w:val="00A201AB"/>
    <w:rsid w:val="00A22170"/>
    <w:rsid w:val="00A240AA"/>
    <w:rsid w:val="00A24492"/>
    <w:rsid w:val="00A253BF"/>
    <w:rsid w:val="00A31C8B"/>
    <w:rsid w:val="00A36927"/>
    <w:rsid w:val="00A509FA"/>
    <w:rsid w:val="00A845DC"/>
    <w:rsid w:val="00AA0058"/>
    <w:rsid w:val="00B26AA2"/>
    <w:rsid w:val="00B3524D"/>
    <w:rsid w:val="00B40F69"/>
    <w:rsid w:val="00B46616"/>
    <w:rsid w:val="00B7040A"/>
    <w:rsid w:val="00B83391"/>
    <w:rsid w:val="00B86962"/>
    <w:rsid w:val="00B95326"/>
    <w:rsid w:val="00BD4196"/>
    <w:rsid w:val="00BE4B8B"/>
    <w:rsid w:val="00BF0DBA"/>
    <w:rsid w:val="00BF22CA"/>
    <w:rsid w:val="00BF23BB"/>
    <w:rsid w:val="00BF63B0"/>
    <w:rsid w:val="00C12F97"/>
    <w:rsid w:val="00C26032"/>
    <w:rsid w:val="00C345E1"/>
    <w:rsid w:val="00C43BFD"/>
    <w:rsid w:val="00C5288A"/>
    <w:rsid w:val="00C56381"/>
    <w:rsid w:val="00C71157"/>
    <w:rsid w:val="00CA5CF5"/>
    <w:rsid w:val="00CB0520"/>
    <w:rsid w:val="00CB6E35"/>
    <w:rsid w:val="00CD32CC"/>
    <w:rsid w:val="00CE1A46"/>
    <w:rsid w:val="00CF71ED"/>
    <w:rsid w:val="00D20757"/>
    <w:rsid w:val="00D22636"/>
    <w:rsid w:val="00D23893"/>
    <w:rsid w:val="00D2711A"/>
    <w:rsid w:val="00D40FD9"/>
    <w:rsid w:val="00D53769"/>
    <w:rsid w:val="00D65C59"/>
    <w:rsid w:val="00D85C13"/>
    <w:rsid w:val="00D9111A"/>
    <w:rsid w:val="00D91BE3"/>
    <w:rsid w:val="00D94AFC"/>
    <w:rsid w:val="00DB70AE"/>
    <w:rsid w:val="00DD5071"/>
    <w:rsid w:val="00DD5C39"/>
    <w:rsid w:val="00DE0365"/>
    <w:rsid w:val="00DE7DB7"/>
    <w:rsid w:val="00E00A0A"/>
    <w:rsid w:val="00E066DE"/>
    <w:rsid w:val="00E07F57"/>
    <w:rsid w:val="00E30683"/>
    <w:rsid w:val="00E3756B"/>
    <w:rsid w:val="00E453D8"/>
    <w:rsid w:val="00E50BCE"/>
    <w:rsid w:val="00E574BF"/>
    <w:rsid w:val="00E61292"/>
    <w:rsid w:val="00E77C4D"/>
    <w:rsid w:val="00E80AD9"/>
    <w:rsid w:val="00E81B8F"/>
    <w:rsid w:val="00E81D01"/>
    <w:rsid w:val="00EA0AFD"/>
    <w:rsid w:val="00EB5C93"/>
    <w:rsid w:val="00EE43F3"/>
    <w:rsid w:val="00EE45D8"/>
    <w:rsid w:val="00EE4AB8"/>
    <w:rsid w:val="00F22EDA"/>
    <w:rsid w:val="00F34CC9"/>
    <w:rsid w:val="00F925DA"/>
    <w:rsid w:val="00F9595C"/>
    <w:rsid w:val="00F97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7F6D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2019</Characters>
  <Application>Microsoft Office Word</Application>
  <DocSecurity>0</DocSecurity>
  <Lines>16</Lines>
  <Paragraphs>4</Paragraphs>
  <ScaleCrop>false</ScaleCrop>
  <Company/>
  <LinksUpToDate>false</LinksUpToDate>
  <CharactersWithSpaces>2412</CharactersWithSpaces>
  <SharedDoc>false</SharedDoc>
  <HLinks>
    <vt:vector size="6" baseType="variant">
      <vt:variant>
        <vt:i4>5374043</vt:i4>
      </vt:variant>
      <vt:variant>
        <vt:i4>2050</vt:i4>
      </vt:variant>
      <vt:variant>
        <vt:i4>1026</vt:i4>
      </vt:variant>
      <vt:variant>
        <vt:i4>1</vt:i4>
      </vt:variant>
      <vt:variant>
        <vt:lpwstr>Asylum and Immigration tribunal-b&amp;w-tiff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2018-09-04T14:17:00Z</dcterms:created>
  <dcterms:modified xsi:type="dcterms:W3CDTF">2018-09-04T14:17:00Z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