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433452" w:rsidRDefault="00A56494" w:rsidP="00F97703">
      <w:pPr>
        <w:jc w:val="center"/>
        <w:rPr>
          <w:rFonts w:ascii="Book Antiqua" w:hAnsi="Book Antiqua" w:cs="Arial"/>
          <w:color w:val="000000"/>
          <w:sz w:val="16"/>
          <w:szCs w:val="16"/>
        </w:rPr>
      </w:pPr>
      <w:r w:rsidRPr="00433452">
        <w:rPr>
          <w:rFonts w:ascii="Book Antiqua" w:hAnsi="Book Antiqua" w:cs="Arial"/>
          <w:noProof/>
          <w:sz w:val="16"/>
          <w:szCs w:val="16"/>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433452" w:rsidRPr="00433452" w:rsidRDefault="00433452" w:rsidP="00F97703">
      <w:pPr>
        <w:jc w:val="center"/>
        <w:rPr>
          <w:rFonts w:ascii="Book Antiqua" w:hAnsi="Book Antiqua" w:cs="Arial"/>
          <w:color w:val="000000"/>
          <w:sz w:val="16"/>
          <w:szCs w:val="16"/>
        </w:rPr>
      </w:pPr>
    </w:p>
    <w:p w:rsidR="00F97703" w:rsidRPr="00121768" w:rsidRDefault="009B1FC1" w:rsidP="00DA4D91">
      <w:pPr>
        <w:tabs>
          <w:tab w:val="right" w:pos="9720"/>
        </w:tabs>
        <w:ind w:right="-82"/>
        <w:outlineLvl w:val="0"/>
        <w:rPr>
          <w:rFonts w:ascii="Book Antiqua" w:hAnsi="Book Antiqua" w:cs="Arial"/>
          <w:b/>
          <w:color w:val="000000"/>
        </w:rPr>
      </w:pPr>
      <w:r w:rsidRPr="00121768">
        <w:rPr>
          <w:rFonts w:ascii="Book Antiqua" w:hAnsi="Book Antiqua" w:cs="Arial"/>
          <w:b/>
          <w:color w:val="000000"/>
        </w:rPr>
        <w:t>Upper</w:t>
      </w:r>
      <w:r w:rsidR="00F97703" w:rsidRPr="00121768">
        <w:rPr>
          <w:rFonts w:ascii="Book Antiqua" w:hAnsi="Book Antiqua" w:cs="Arial"/>
          <w:b/>
          <w:color w:val="000000"/>
        </w:rPr>
        <w:t xml:space="preserve"> Tribunal </w:t>
      </w:r>
    </w:p>
    <w:p w:rsidR="007B0824" w:rsidRPr="00121768" w:rsidRDefault="00F97703" w:rsidP="00780F86">
      <w:pPr>
        <w:tabs>
          <w:tab w:val="right" w:pos="9720"/>
        </w:tabs>
        <w:ind w:right="-82"/>
        <w:rPr>
          <w:rFonts w:ascii="Book Antiqua" w:hAnsi="Book Antiqua" w:cs="Arial"/>
          <w:color w:val="000000"/>
        </w:rPr>
      </w:pPr>
      <w:r w:rsidRPr="00121768">
        <w:rPr>
          <w:rFonts w:ascii="Book Antiqua" w:hAnsi="Book Antiqua" w:cs="Arial"/>
          <w:b/>
          <w:color w:val="000000"/>
        </w:rPr>
        <w:t>(Immigration and Asylum Chamber)</w:t>
      </w:r>
      <w:r w:rsidR="00DB70AE" w:rsidRPr="00121768">
        <w:rPr>
          <w:rFonts w:ascii="Book Antiqua" w:hAnsi="Book Antiqua" w:cs="Arial"/>
          <w:b/>
          <w:color w:val="000000"/>
        </w:rPr>
        <w:tab/>
      </w:r>
      <w:r w:rsidR="00B3524D" w:rsidRPr="00121768">
        <w:rPr>
          <w:rFonts w:ascii="Book Antiqua" w:hAnsi="Book Antiqua" w:cs="Arial"/>
          <w:color w:val="000000"/>
        </w:rPr>
        <w:t>Appeal Number</w:t>
      </w:r>
      <w:r w:rsidR="00D53769" w:rsidRPr="00121768">
        <w:rPr>
          <w:rFonts w:ascii="Book Antiqua" w:hAnsi="Book Antiqua" w:cs="Arial"/>
          <w:color w:val="000000"/>
        </w:rPr>
        <w:t>:</w:t>
      </w:r>
      <w:r w:rsidR="00B3524D" w:rsidRPr="00121768">
        <w:rPr>
          <w:rFonts w:ascii="Book Antiqua" w:hAnsi="Book Antiqua" w:cs="Arial"/>
          <w:color w:val="000000"/>
        </w:rPr>
        <w:t xml:space="preserve"> </w:t>
      </w:r>
      <w:bookmarkStart w:id="0" w:name="_GoBack"/>
      <w:r w:rsidR="002367B2">
        <w:rPr>
          <w:rFonts w:ascii="Book Antiqua" w:hAnsi="Book Antiqua" w:cs="Arial"/>
          <w:color w:val="000000"/>
        </w:rPr>
        <w:t>HU/03589/2017</w:t>
      </w:r>
      <w:bookmarkEnd w:id="0"/>
    </w:p>
    <w:p w:rsidR="00C345E1" w:rsidRPr="00121768" w:rsidRDefault="00C345E1" w:rsidP="00C345E1">
      <w:pPr>
        <w:jc w:val="center"/>
        <w:rPr>
          <w:rFonts w:ascii="Book Antiqua" w:hAnsi="Book Antiqua" w:cs="Arial"/>
          <w:color w:val="000000"/>
        </w:rPr>
      </w:pPr>
    </w:p>
    <w:p w:rsidR="00433452" w:rsidRDefault="00433452" w:rsidP="00DA4D91">
      <w:pPr>
        <w:jc w:val="center"/>
        <w:outlineLvl w:val="0"/>
        <w:rPr>
          <w:rFonts w:ascii="Book Antiqua" w:hAnsi="Book Antiqua" w:cs="Arial"/>
          <w:b/>
          <w:color w:val="000000"/>
          <w:u w:val="single"/>
        </w:rPr>
      </w:pPr>
    </w:p>
    <w:p w:rsidR="00C345E1" w:rsidRDefault="00C345E1" w:rsidP="00DA4D91">
      <w:pPr>
        <w:jc w:val="center"/>
        <w:outlineLvl w:val="0"/>
        <w:rPr>
          <w:rFonts w:ascii="Book Antiqua" w:hAnsi="Book Antiqua" w:cs="Arial"/>
          <w:b/>
          <w:color w:val="000000"/>
          <w:u w:val="single"/>
        </w:rPr>
      </w:pPr>
      <w:r w:rsidRPr="00121768">
        <w:rPr>
          <w:rFonts w:ascii="Book Antiqua" w:hAnsi="Book Antiqua" w:cs="Arial"/>
          <w:b/>
          <w:color w:val="000000"/>
          <w:u w:val="single"/>
        </w:rPr>
        <w:t>THE IMMIGRATION ACTS</w:t>
      </w:r>
    </w:p>
    <w:p w:rsidR="00433452" w:rsidRPr="00121768" w:rsidRDefault="00433452" w:rsidP="00DA4D91">
      <w:pPr>
        <w:jc w:val="center"/>
        <w:outlineLvl w:val="0"/>
        <w:rPr>
          <w:rFonts w:ascii="Book Antiqua" w:hAnsi="Book Antiqua" w:cs="Arial"/>
          <w:b/>
          <w:color w:val="000000"/>
          <w:u w:val="single"/>
        </w:rPr>
      </w:pPr>
    </w:p>
    <w:p w:rsidR="00C345E1" w:rsidRPr="00121768" w:rsidRDefault="00C345E1" w:rsidP="00C345E1">
      <w:pPr>
        <w:jc w:val="center"/>
        <w:rPr>
          <w:rFonts w:ascii="Book Antiqua" w:hAnsi="Book Antiqua" w:cs="Arial"/>
          <w:b/>
          <w:u w:val="single"/>
        </w:rPr>
      </w:pPr>
    </w:p>
    <w:tbl>
      <w:tblPr>
        <w:tblW w:w="5000" w:type="pct"/>
        <w:tblLook w:val="01E0" w:firstRow="1" w:lastRow="1" w:firstColumn="1" w:lastColumn="1" w:noHBand="0" w:noVBand="0"/>
      </w:tblPr>
      <w:tblGrid>
        <w:gridCol w:w="4819"/>
        <w:gridCol w:w="4819"/>
      </w:tblGrid>
      <w:tr w:rsidR="00D81142" w:rsidRPr="00E31372" w:rsidTr="00433452">
        <w:tc>
          <w:tcPr>
            <w:tcW w:w="2500" w:type="pct"/>
            <w:shd w:val="clear" w:color="auto" w:fill="auto"/>
          </w:tcPr>
          <w:p w:rsidR="00D81142" w:rsidRPr="00E31372" w:rsidRDefault="00D81142" w:rsidP="00D81142">
            <w:pPr>
              <w:jc w:val="both"/>
              <w:rPr>
                <w:rFonts w:ascii="Book Antiqua" w:hAnsi="Book Antiqua" w:cs="Arial"/>
                <w:b/>
              </w:rPr>
            </w:pPr>
            <w:r w:rsidRPr="00E31372">
              <w:rPr>
                <w:rFonts w:ascii="Book Antiqua" w:hAnsi="Book Antiqua" w:cs="Arial"/>
                <w:b/>
              </w:rPr>
              <w:t>Heard at Field House</w:t>
            </w:r>
          </w:p>
        </w:tc>
        <w:tc>
          <w:tcPr>
            <w:tcW w:w="2500" w:type="pct"/>
            <w:shd w:val="clear" w:color="auto" w:fill="auto"/>
          </w:tcPr>
          <w:p w:rsidR="00D81142" w:rsidRPr="00E31372" w:rsidRDefault="00D81142" w:rsidP="00433452">
            <w:pPr>
              <w:jc w:val="right"/>
              <w:rPr>
                <w:rFonts w:ascii="Book Antiqua" w:hAnsi="Book Antiqua" w:cs="Arial"/>
                <w:b/>
                <w:color w:val="000000"/>
              </w:rPr>
            </w:pPr>
            <w:r w:rsidRPr="00E249AA">
              <w:rPr>
                <w:rFonts w:ascii="Book Antiqua" w:hAnsi="Book Antiqua" w:cs="Arial"/>
                <w:b/>
              </w:rPr>
              <w:t>Decision &amp; Reasons Promulgated</w:t>
            </w:r>
          </w:p>
        </w:tc>
      </w:tr>
      <w:tr w:rsidR="00D22636" w:rsidRPr="00E31372" w:rsidTr="00433452">
        <w:tc>
          <w:tcPr>
            <w:tcW w:w="2500" w:type="pct"/>
            <w:shd w:val="clear" w:color="auto" w:fill="auto"/>
          </w:tcPr>
          <w:p w:rsidR="00D22636" w:rsidRPr="00E31372" w:rsidRDefault="00D22636" w:rsidP="00E31372">
            <w:pPr>
              <w:jc w:val="both"/>
              <w:rPr>
                <w:rFonts w:ascii="Book Antiqua" w:hAnsi="Book Antiqua" w:cs="Arial"/>
                <w:b/>
              </w:rPr>
            </w:pPr>
            <w:r w:rsidRPr="00E31372">
              <w:rPr>
                <w:rFonts w:ascii="Book Antiqua" w:hAnsi="Book Antiqua" w:cs="Arial"/>
                <w:b/>
              </w:rPr>
              <w:t xml:space="preserve">On </w:t>
            </w:r>
            <w:r w:rsidR="002367B2" w:rsidRPr="00E31372">
              <w:rPr>
                <w:rFonts w:ascii="Book Antiqua" w:hAnsi="Book Antiqua" w:cs="Arial"/>
                <w:b/>
              </w:rPr>
              <w:t>27 March 2018</w:t>
            </w:r>
          </w:p>
        </w:tc>
        <w:tc>
          <w:tcPr>
            <w:tcW w:w="2500" w:type="pct"/>
            <w:shd w:val="clear" w:color="auto" w:fill="auto"/>
          </w:tcPr>
          <w:p w:rsidR="00D22636" w:rsidRPr="00E31372" w:rsidRDefault="00D81142" w:rsidP="00433452">
            <w:pPr>
              <w:jc w:val="right"/>
              <w:rPr>
                <w:rFonts w:ascii="Book Antiqua" w:hAnsi="Book Antiqua" w:cs="Arial"/>
                <w:b/>
              </w:rPr>
            </w:pPr>
            <w:r>
              <w:rPr>
                <w:rFonts w:ascii="Book Antiqua" w:hAnsi="Book Antiqua" w:cs="Arial"/>
                <w:b/>
              </w:rPr>
              <w:t>On 15 May 2018</w:t>
            </w:r>
          </w:p>
        </w:tc>
      </w:tr>
      <w:tr w:rsidR="00D22636" w:rsidRPr="00E31372" w:rsidTr="00433452">
        <w:tc>
          <w:tcPr>
            <w:tcW w:w="2500" w:type="pct"/>
            <w:shd w:val="clear" w:color="auto" w:fill="auto"/>
          </w:tcPr>
          <w:p w:rsidR="00D22636" w:rsidRPr="00E31372" w:rsidRDefault="00D22636" w:rsidP="00E31372">
            <w:pPr>
              <w:jc w:val="both"/>
              <w:rPr>
                <w:rFonts w:ascii="Book Antiqua" w:hAnsi="Book Antiqua" w:cs="Arial"/>
                <w:b/>
              </w:rPr>
            </w:pPr>
          </w:p>
        </w:tc>
        <w:tc>
          <w:tcPr>
            <w:tcW w:w="2500" w:type="pct"/>
            <w:shd w:val="clear" w:color="auto" w:fill="auto"/>
          </w:tcPr>
          <w:p w:rsidR="00D22636" w:rsidRPr="00E31372" w:rsidRDefault="00D22636" w:rsidP="00433452">
            <w:pPr>
              <w:jc w:val="right"/>
              <w:rPr>
                <w:rFonts w:ascii="Book Antiqua" w:hAnsi="Book Antiqua" w:cs="Arial"/>
                <w:b/>
              </w:rPr>
            </w:pPr>
          </w:p>
        </w:tc>
      </w:tr>
    </w:tbl>
    <w:p w:rsidR="00433452" w:rsidRDefault="00433452" w:rsidP="00DA4D91">
      <w:pPr>
        <w:jc w:val="center"/>
        <w:outlineLvl w:val="0"/>
        <w:rPr>
          <w:rFonts w:ascii="Book Antiqua" w:hAnsi="Book Antiqua" w:cs="Arial"/>
          <w:b/>
        </w:rPr>
      </w:pPr>
    </w:p>
    <w:p w:rsidR="00A15234" w:rsidRPr="00121768" w:rsidRDefault="00207617" w:rsidP="00DA4D91">
      <w:pPr>
        <w:jc w:val="center"/>
        <w:outlineLvl w:val="0"/>
        <w:rPr>
          <w:rFonts w:ascii="Book Antiqua" w:hAnsi="Book Antiqua" w:cs="Arial"/>
          <w:b/>
        </w:rPr>
      </w:pPr>
      <w:r w:rsidRPr="00121768">
        <w:rPr>
          <w:rFonts w:ascii="Book Antiqua" w:hAnsi="Book Antiqua" w:cs="Arial"/>
          <w:b/>
        </w:rPr>
        <w:t>Befo</w:t>
      </w:r>
      <w:r w:rsidR="00A15234" w:rsidRPr="00121768">
        <w:rPr>
          <w:rFonts w:ascii="Book Antiqua" w:hAnsi="Book Antiqua" w:cs="Arial"/>
          <w:b/>
        </w:rPr>
        <w:t>re</w:t>
      </w:r>
    </w:p>
    <w:p w:rsidR="00A15234" w:rsidRPr="00121768" w:rsidRDefault="00A15234" w:rsidP="00A15234">
      <w:pPr>
        <w:jc w:val="center"/>
        <w:rPr>
          <w:rFonts w:ascii="Book Antiqua" w:hAnsi="Book Antiqua" w:cs="Arial"/>
          <w:b/>
        </w:rPr>
      </w:pPr>
    </w:p>
    <w:p w:rsidR="001B186A" w:rsidRPr="00121768" w:rsidRDefault="002F6743" w:rsidP="00E83B5F">
      <w:pPr>
        <w:jc w:val="center"/>
        <w:outlineLvl w:val="0"/>
        <w:rPr>
          <w:rFonts w:ascii="Book Antiqua" w:hAnsi="Book Antiqua" w:cs="Arial"/>
          <w:b/>
          <w:color w:val="000000"/>
        </w:rPr>
      </w:pPr>
      <w:r>
        <w:rPr>
          <w:rFonts w:ascii="Book Antiqua" w:hAnsi="Book Antiqua" w:cs="Arial"/>
          <w:b/>
          <w:color w:val="000000"/>
        </w:rPr>
        <w:t xml:space="preserve">DEPUTY UPPER TRIBUNAL </w:t>
      </w:r>
      <w:r w:rsidR="001B2F75" w:rsidRPr="00121768">
        <w:rPr>
          <w:rFonts w:ascii="Book Antiqua" w:hAnsi="Book Antiqua" w:cs="Arial"/>
          <w:b/>
          <w:color w:val="000000"/>
        </w:rPr>
        <w:t>JUDGE</w:t>
      </w:r>
      <w:r w:rsidR="00B34747">
        <w:rPr>
          <w:rFonts w:ascii="Book Antiqua" w:hAnsi="Book Antiqua" w:cs="Arial"/>
          <w:b/>
          <w:color w:val="000000"/>
        </w:rPr>
        <w:t xml:space="preserve"> I A M</w:t>
      </w:r>
      <w:r w:rsidR="001B2F75" w:rsidRPr="00121768">
        <w:rPr>
          <w:rFonts w:ascii="Book Antiqua" w:hAnsi="Book Antiqua" w:cs="Arial"/>
          <w:b/>
          <w:color w:val="000000"/>
        </w:rPr>
        <w:t xml:space="preserve"> </w:t>
      </w:r>
      <w:smartTag w:uri="urn:schemas-microsoft-com:office:smarttags" w:element="City">
        <w:smartTag w:uri="urn:schemas-microsoft-com:office:smarttags" w:element="place">
          <w:r w:rsidR="00885390" w:rsidRPr="00121768">
            <w:rPr>
              <w:rFonts w:ascii="Book Antiqua" w:hAnsi="Book Antiqua" w:cs="Arial"/>
              <w:b/>
              <w:color w:val="000000"/>
            </w:rPr>
            <w:t>MURRAY</w:t>
          </w:r>
        </w:smartTag>
      </w:smartTag>
    </w:p>
    <w:p w:rsidR="00D20757" w:rsidRPr="00121768" w:rsidRDefault="00D20757" w:rsidP="00A15234">
      <w:pPr>
        <w:jc w:val="center"/>
        <w:rPr>
          <w:rFonts w:ascii="Book Antiqua" w:hAnsi="Book Antiqua" w:cs="Arial"/>
          <w:b/>
        </w:rPr>
      </w:pPr>
    </w:p>
    <w:p w:rsidR="00433452" w:rsidRDefault="00433452" w:rsidP="00DA4D91">
      <w:pPr>
        <w:jc w:val="center"/>
        <w:outlineLvl w:val="0"/>
        <w:rPr>
          <w:rFonts w:ascii="Book Antiqua" w:hAnsi="Book Antiqua" w:cs="Arial"/>
          <w:b/>
        </w:rPr>
      </w:pPr>
    </w:p>
    <w:p w:rsidR="00A845DC" w:rsidRPr="00121768" w:rsidRDefault="00A845DC" w:rsidP="00DA4D91">
      <w:pPr>
        <w:jc w:val="center"/>
        <w:outlineLvl w:val="0"/>
        <w:rPr>
          <w:rFonts w:ascii="Book Antiqua" w:hAnsi="Book Antiqua" w:cs="Arial"/>
          <w:b/>
        </w:rPr>
      </w:pPr>
      <w:r w:rsidRPr="00121768">
        <w:rPr>
          <w:rFonts w:ascii="Book Antiqua" w:hAnsi="Book Antiqua" w:cs="Arial"/>
          <w:b/>
        </w:rPr>
        <w:t>Between</w:t>
      </w:r>
    </w:p>
    <w:p w:rsidR="00A845DC" w:rsidRPr="00121768" w:rsidRDefault="00A845DC" w:rsidP="00A15234">
      <w:pPr>
        <w:jc w:val="center"/>
        <w:rPr>
          <w:rFonts w:ascii="Book Antiqua" w:hAnsi="Book Antiqua" w:cs="Arial"/>
          <w:b/>
        </w:rPr>
      </w:pPr>
    </w:p>
    <w:p w:rsidR="002367B2" w:rsidRDefault="002367B2" w:rsidP="00DA4D91">
      <w:pPr>
        <w:jc w:val="center"/>
        <w:outlineLvl w:val="0"/>
        <w:rPr>
          <w:rFonts w:ascii="Book Antiqua" w:hAnsi="Book Antiqua" w:cs="Arial"/>
          <w:b/>
          <w:caps/>
        </w:rPr>
      </w:pPr>
      <w:r>
        <w:rPr>
          <w:rFonts w:ascii="Book Antiqua" w:hAnsi="Book Antiqua" w:cs="Arial"/>
          <w:b/>
          <w:caps/>
        </w:rPr>
        <w:t xml:space="preserve">H W A  </w:t>
      </w:r>
    </w:p>
    <w:p w:rsidR="00A845DC" w:rsidRPr="00121768" w:rsidRDefault="002367B2" w:rsidP="00DA4D91">
      <w:pPr>
        <w:jc w:val="center"/>
        <w:outlineLvl w:val="0"/>
        <w:rPr>
          <w:rFonts w:ascii="Book Antiqua" w:hAnsi="Book Antiqua" w:cs="Arial"/>
          <w:b/>
          <w:caps/>
        </w:rPr>
      </w:pPr>
      <w:r>
        <w:rPr>
          <w:rFonts w:ascii="Book Antiqua" w:hAnsi="Book Antiqua" w:cs="Arial"/>
          <w:b/>
          <w:caps/>
        </w:rPr>
        <w:t>(ANONYMITY DIRECTION HAS BEEN MADE)</w:t>
      </w:r>
      <w:r w:rsidRPr="00121768">
        <w:rPr>
          <w:rFonts w:ascii="Book Antiqua" w:hAnsi="Book Antiqua" w:cs="Arial"/>
          <w:b/>
          <w:caps/>
        </w:rPr>
        <w:t xml:space="preserve"> </w:t>
      </w:r>
    </w:p>
    <w:p w:rsidR="00704B61" w:rsidRPr="00121768" w:rsidRDefault="00704B61" w:rsidP="00DA4D91">
      <w:pPr>
        <w:jc w:val="right"/>
        <w:outlineLvl w:val="0"/>
        <w:rPr>
          <w:rFonts w:ascii="Book Antiqua" w:hAnsi="Book Antiqua" w:cs="Arial"/>
          <w:u w:val="single"/>
        </w:rPr>
      </w:pPr>
      <w:r w:rsidRPr="00121768">
        <w:rPr>
          <w:rFonts w:ascii="Book Antiqua" w:hAnsi="Book Antiqua" w:cs="Arial"/>
          <w:u w:val="single"/>
        </w:rPr>
        <w:t>Appellant</w:t>
      </w:r>
    </w:p>
    <w:p w:rsidR="00704B61" w:rsidRPr="00121768" w:rsidRDefault="00DD5071" w:rsidP="00704B61">
      <w:pPr>
        <w:jc w:val="center"/>
        <w:rPr>
          <w:rFonts w:ascii="Book Antiqua" w:hAnsi="Book Antiqua" w:cs="Arial"/>
          <w:b/>
        </w:rPr>
      </w:pPr>
      <w:r w:rsidRPr="00121768">
        <w:rPr>
          <w:rFonts w:ascii="Book Antiqua" w:hAnsi="Book Antiqua" w:cs="Arial"/>
          <w:b/>
        </w:rPr>
        <w:t>and</w:t>
      </w:r>
    </w:p>
    <w:p w:rsidR="00DD5071" w:rsidRPr="00121768" w:rsidRDefault="00DD5071" w:rsidP="00704B61">
      <w:pPr>
        <w:jc w:val="center"/>
        <w:rPr>
          <w:rFonts w:ascii="Book Antiqua" w:hAnsi="Book Antiqua" w:cs="Arial"/>
          <w:b/>
        </w:rPr>
      </w:pPr>
    </w:p>
    <w:p w:rsidR="00FD779B" w:rsidRPr="00121768" w:rsidRDefault="00DD5071" w:rsidP="00FD779B">
      <w:pPr>
        <w:jc w:val="center"/>
        <w:outlineLvl w:val="0"/>
        <w:rPr>
          <w:rFonts w:ascii="Book Antiqua" w:hAnsi="Book Antiqua" w:cs="Arial"/>
          <w:b/>
        </w:rPr>
      </w:pPr>
      <w:r w:rsidRPr="00121768">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121768">
        <w:rPr>
          <w:rFonts w:ascii="Book Antiqua" w:hAnsi="Book Antiqua" w:cs="Arial"/>
          <w:b/>
        </w:rPr>
        <w:instrText xml:space="preserve"> FORMTEXT </w:instrText>
      </w:r>
      <w:r w:rsidRPr="00121768">
        <w:rPr>
          <w:rFonts w:ascii="Book Antiqua" w:hAnsi="Book Antiqua" w:cs="Arial"/>
          <w:b/>
        </w:rPr>
      </w:r>
      <w:r w:rsidRPr="00121768">
        <w:rPr>
          <w:rFonts w:ascii="Book Antiqua" w:hAnsi="Book Antiqua" w:cs="Arial"/>
          <w:b/>
        </w:rPr>
        <w:fldChar w:fldCharType="separate"/>
      </w:r>
      <w:r w:rsidRPr="00121768">
        <w:rPr>
          <w:rFonts w:ascii="Book Antiqua" w:hAnsi="Book Antiqua" w:cs="Arial"/>
          <w:b/>
          <w:noProof/>
        </w:rPr>
        <w:t>THE SECRETARY OF STATE FOR THE HOME DEPARTMENT</w:t>
      </w:r>
      <w:r w:rsidRPr="00121768">
        <w:rPr>
          <w:rFonts w:ascii="Book Antiqua" w:hAnsi="Book Antiqua" w:cs="Arial"/>
          <w:b/>
        </w:rPr>
        <w:fldChar w:fldCharType="end"/>
      </w:r>
      <w:bookmarkEnd w:id="1"/>
    </w:p>
    <w:p w:rsidR="00DD5071" w:rsidRPr="00121768" w:rsidRDefault="00DD5071" w:rsidP="00DA4D91">
      <w:pPr>
        <w:jc w:val="right"/>
        <w:outlineLvl w:val="0"/>
        <w:rPr>
          <w:rFonts w:ascii="Book Antiqua" w:hAnsi="Book Antiqua" w:cs="Arial"/>
          <w:u w:val="single"/>
        </w:rPr>
      </w:pPr>
      <w:r w:rsidRPr="00121768">
        <w:rPr>
          <w:rFonts w:ascii="Book Antiqua" w:hAnsi="Book Antiqua" w:cs="Arial"/>
          <w:u w:val="single"/>
        </w:rPr>
        <w:t>Respondent</w:t>
      </w:r>
    </w:p>
    <w:p w:rsidR="00DD5071" w:rsidRDefault="00DD5071" w:rsidP="00DD5071">
      <w:pPr>
        <w:rPr>
          <w:rFonts w:ascii="Book Antiqua" w:hAnsi="Book Antiqua" w:cs="Arial"/>
          <w:u w:val="single"/>
        </w:rPr>
      </w:pPr>
    </w:p>
    <w:p w:rsidR="00433452" w:rsidRPr="00121768" w:rsidRDefault="00433452" w:rsidP="00DD5071">
      <w:pPr>
        <w:rPr>
          <w:rFonts w:ascii="Book Antiqua" w:hAnsi="Book Antiqua" w:cs="Arial"/>
          <w:u w:val="single"/>
        </w:rPr>
      </w:pPr>
    </w:p>
    <w:p w:rsidR="00DD5071" w:rsidRPr="00121768" w:rsidRDefault="00DE7DB7" w:rsidP="00DA4D91">
      <w:pPr>
        <w:outlineLvl w:val="0"/>
        <w:rPr>
          <w:rFonts w:ascii="Book Antiqua" w:hAnsi="Book Antiqua" w:cs="Arial"/>
        </w:rPr>
      </w:pPr>
      <w:r w:rsidRPr="00121768">
        <w:rPr>
          <w:rFonts w:ascii="Book Antiqua" w:hAnsi="Book Antiqua" w:cs="Arial"/>
          <w:b/>
          <w:u w:val="single"/>
        </w:rPr>
        <w:t>Representation</w:t>
      </w:r>
      <w:r w:rsidRPr="00121768">
        <w:rPr>
          <w:rFonts w:ascii="Book Antiqua" w:hAnsi="Book Antiqua" w:cs="Arial"/>
          <w:b/>
        </w:rPr>
        <w:t>:</w:t>
      </w:r>
    </w:p>
    <w:p w:rsidR="00DE7DB7" w:rsidRPr="00121768" w:rsidRDefault="00DE7DB7" w:rsidP="00433452">
      <w:pPr>
        <w:tabs>
          <w:tab w:val="left" w:pos="2552"/>
        </w:tabs>
        <w:outlineLvl w:val="0"/>
        <w:rPr>
          <w:rFonts w:ascii="Book Antiqua" w:hAnsi="Book Antiqua" w:cs="Arial"/>
        </w:rPr>
      </w:pPr>
      <w:r w:rsidRPr="00121768">
        <w:rPr>
          <w:rFonts w:ascii="Book Antiqua" w:hAnsi="Book Antiqua" w:cs="Arial"/>
        </w:rPr>
        <w:t>For the Appellant:</w:t>
      </w:r>
      <w:r w:rsidRPr="00121768">
        <w:rPr>
          <w:rFonts w:ascii="Book Antiqua" w:hAnsi="Book Antiqua" w:cs="Arial"/>
        </w:rPr>
        <w:tab/>
      </w:r>
      <w:r w:rsidR="002367B2">
        <w:rPr>
          <w:rFonts w:ascii="Book Antiqua" w:hAnsi="Book Antiqua" w:cs="Arial"/>
        </w:rPr>
        <w:t>Mr Akohene, Solicitor, Atlas Law Practice, London</w:t>
      </w:r>
    </w:p>
    <w:p w:rsidR="00DE7DB7" w:rsidRPr="00121768" w:rsidRDefault="00DE7DB7" w:rsidP="00433452">
      <w:pPr>
        <w:tabs>
          <w:tab w:val="left" w:pos="2552"/>
        </w:tabs>
        <w:rPr>
          <w:rFonts w:ascii="Book Antiqua" w:hAnsi="Book Antiqua" w:cs="Arial"/>
        </w:rPr>
      </w:pPr>
      <w:r w:rsidRPr="00121768">
        <w:rPr>
          <w:rFonts w:ascii="Book Antiqua" w:hAnsi="Book Antiqua" w:cs="Arial"/>
        </w:rPr>
        <w:t>For the Respondent:</w:t>
      </w:r>
      <w:r w:rsidRPr="00121768">
        <w:rPr>
          <w:rFonts w:ascii="Book Antiqua" w:hAnsi="Book Antiqua" w:cs="Arial"/>
        </w:rPr>
        <w:tab/>
      </w:r>
      <w:r w:rsidR="002367B2">
        <w:rPr>
          <w:rFonts w:ascii="Book Antiqua" w:hAnsi="Book Antiqua" w:cs="Arial"/>
        </w:rPr>
        <w:t>Mr Nath, Home Office Presenting Officer</w:t>
      </w:r>
    </w:p>
    <w:p w:rsidR="00DE7DB7" w:rsidRPr="00121768" w:rsidRDefault="00DE7DB7" w:rsidP="00402B9E">
      <w:pPr>
        <w:tabs>
          <w:tab w:val="left" w:pos="2520"/>
        </w:tabs>
        <w:jc w:val="center"/>
        <w:rPr>
          <w:rFonts w:ascii="Book Antiqua" w:hAnsi="Book Antiqua" w:cs="Arial"/>
        </w:rPr>
      </w:pPr>
    </w:p>
    <w:p w:rsidR="00DE7DB7" w:rsidRPr="00121768" w:rsidRDefault="00DE7DB7" w:rsidP="00402B9E">
      <w:pPr>
        <w:tabs>
          <w:tab w:val="left" w:pos="2520"/>
        </w:tabs>
        <w:jc w:val="center"/>
        <w:rPr>
          <w:rFonts w:ascii="Book Antiqua" w:hAnsi="Book Antiqua" w:cs="Arial"/>
        </w:rPr>
      </w:pPr>
    </w:p>
    <w:p w:rsidR="00DE7DB7" w:rsidRPr="00121768" w:rsidRDefault="0029225E" w:rsidP="00DA4D91">
      <w:pPr>
        <w:tabs>
          <w:tab w:val="left" w:pos="2520"/>
        </w:tabs>
        <w:jc w:val="center"/>
        <w:outlineLvl w:val="0"/>
        <w:rPr>
          <w:rFonts w:ascii="Book Antiqua" w:hAnsi="Book Antiqua" w:cs="Arial"/>
        </w:rPr>
      </w:pPr>
      <w:r>
        <w:rPr>
          <w:rFonts w:ascii="Book Antiqua" w:hAnsi="Book Antiqua" w:cs="Arial"/>
          <w:b/>
          <w:u w:val="single"/>
        </w:rPr>
        <w:t>DECISION</w:t>
      </w:r>
      <w:r w:rsidR="00402B9E" w:rsidRPr="00121768">
        <w:rPr>
          <w:rFonts w:ascii="Book Antiqua" w:hAnsi="Book Antiqua" w:cs="Arial"/>
          <w:b/>
          <w:u w:val="single"/>
        </w:rPr>
        <w:t xml:space="preserve"> AND REASONS</w:t>
      </w:r>
    </w:p>
    <w:p w:rsidR="009F5220" w:rsidRDefault="00EF50A9" w:rsidP="00433452">
      <w:pPr>
        <w:numPr>
          <w:ilvl w:val="0"/>
          <w:numId w:val="1"/>
        </w:numPr>
        <w:spacing w:before="240"/>
        <w:jc w:val="both"/>
        <w:rPr>
          <w:rFonts w:ascii="Book Antiqua" w:hAnsi="Book Antiqua" w:cs="Arial"/>
        </w:rPr>
      </w:pPr>
      <w:r>
        <w:rPr>
          <w:rFonts w:ascii="Book Antiqua" w:hAnsi="Book Antiqua" w:cs="Arial"/>
        </w:rPr>
        <w:t xml:space="preserve">The appellant was born on 9 September 2003 and is a citizen of Ghana.  </w:t>
      </w:r>
      <w:r w:rsidR="00354B75">
        <w:rPr>
          <w:rFonts w:ascii="Book Antiqua" w:hAnsi="Book Antiqua" w:cs="Arial"/>
        </w:rPr>
        <w:t>Sh</w:t>
      </w:r>
      <w:r>
        <w:rPr>
          <w:rFonts w:ascii="Book Antiqua" w:hAnsi="Book Antiqua" w:cs="Arial"/>
        </w:rPr>
        <w:t>e appealed against the decision of the respondent dated 23 January 2017 refusing her entry clearance to settle in the United Kingdom with her spons</w:t>
      </w:r>
      <w:r w:rsidR="00E633A5">
        <w:rPr>
          <w:rFonts w:ascii="Book Antiqua" w:hAnsi="Book Antiqua" w:cs="Arial"/>
        </w:rPr>
        <w:t xml:space="preserve">or, </w:t>
      </w:r>
      <w:r w:rsidR="00433452">
        <w:rPr>
          <w:rFonts w:ascii="Book Antiqua" w:hAnsi="Book Antiqua" w:cs="Arial"/>
        </w:rPr>
        <w:t>[</w:t>
      </w:r>
      <w:r w:rsidR="00E633A5">
        <w:rPr>
          <w:rFonts w:ascii="Book Antiqua" w:hAnsi="Book Antiqua" w:cs="Arial"/>
        </w:rPr>
        <w:t>SN</w:t>
      </w:r>
      <w:r w:rsidR="00433452">
        <w:rPr>
          <w:rFonts w:ascii="Book Antiqua" w:hAnsi="Book Antiqua" w:cs="Arial"/>
        </w:rPr>
        <w:t xml:space="preserve">] </w:t>
      </w:r>
      <w:r w:rsidR="00B34747">
        <w:rPr>
          <w:rFonts w:ascii="Book Antiqua" w:hAnsi="Book Antiqua" w:cs="Arial"/>
        </w:rPr>
        <w:t>under</w:t>
      </w:r>
      <w:r>
        <w:rPr>
          <w:rFonts w:ascii="Book Antiqua" w:hAnsi="Book Antiqua" w:cs="Arial"/>
        </w:rPr>
        <w:t xml:space="preserve"> paragraph 297 of the Immigration Rules and on human rights grounds.  Her appeal was heard on the papers by Judge of the First-Tier Tribunal Walker on 14 September 2017.  It was dismissed in a decision promulgated on 28 September 2017.  </w:t>
      </w:r>
    </w:p>
    <w:p w:rsidR="00EF50A9" w:rsidRDefault="00EF50A9" w:rsidP="00433452">
      <w:pPr>
        <w:numPr>
          <w:ilvl w:val="0"/>
          <w:numId w:val="1"/>
        </w:numPr>
        <w:spacing w:before="240"/>
        <w:jc w:val="both"/>
        <w:rPr>
          <w:rFonts w:ascii="Book Antiqua" w:hAnsi="Book Antiqua" w:cs="Arial"/>
        </w:rPr>
      </w:pPr>
      <w:r>
        <w:rPr>
          <w:rFonts w:ascii="Book Antiqua" w:hAnsi="Book Antiqua" w:cs="Arial"/>
        </w:rPr>
        <w:lastRenderedPageBreak/>
        <w:t xml:space="preserve">An application for permission to appeal was lodged and permission was granted by First-Tier Tribunal Judge Saffer on 10 November 2017.  He found that it is arguable that there has been an inadequate assessment of the evidence and inadequate findings regarding the question of sole responsibility and that all the grounds may be argued.  </w:t>
      </w:r>
    </w:p>
    <w:p w:rsidR="00EF50A9" w:rsidRDefault="00EF50A9" w:rsidP="00433452">
      <w:pPr>
        <w:numPr>
          <w:ilvl w:val="0"/>
          <w:numId w:val="1"/>
        </w:numPr>
        <w:spacing w:before="240"/>
        <w:jc w:val="both"/>
        <w:rPr>
          <w:rFonts w:ascii="Book Antiqua" w:hAnsi="Book Antiqua" w:cs="Arial"/>
        </w:rPr>
      </w:pPr>
      <w:r>
        <w:rPr>
          <w:rFonts w:ascii="Book Antiqua" w:hAnsi="Book Antiqua" w:cs="Arial"/>
        </w:rPr>
        <w:t>There is a Rule 24 response on file and this states that although the respondent considers that the explanation of the issues raised in the grounds of appeal are not wholly accurate</w:t>
      </w:r>
      <w:r w:rsidR="00B34747">
        <w:rPr>
          <w:rFonts w:ascii="Book Antiqua" w:hAnsi="Book Antiqua" w:cs="Arial"/>
        </w:rPr>
        <w:t>, s</w:t>
      </w:r>
      <w:r>
        <w:rPr>
          <w:rFonts w:ascii="Book Antiqua" w:hAnsi="Book Antiqua" w:cs="Arial"/>
        </w:rPr>
        <w:t xml:space="preserve">he accepts that the Judge’s overall acceptance of the appellant’s appeal does not properly and adequately deal with relevant matters and therefore the respondent does not oppose the appellant’s application for permission to appeal the Judge’s decision and invites the Tribunal to give an opportunity for the appellant’s evidence to be fairly considered.  </w:t>
      </w:r>
    </w:p>
    <w:p w:rsidR="00EF50A9" w:rsidRDefault="00EF50A9" w:rsidP="00433452">
      <w:pPr>
        <w:numPr>
          <w:ilvl w:val="0"/>
          <w:numId w:val="1"/>
        </w:numPr>
        <w:spacing w:before="240"/>
        <w:jc w:val="both"/>
        <w:rPr>
          <w:rFonts w:ascii="Book Antiqua" w:hAnsi="Book Antiqua" w:cs="Arial"/>
        </w:rPr>
      </w:pPr>
      <w:r>
        <w:rPr>
          <w:rFonts w:ascii="Book Antiqua" w:hAnsi="Book Antiqua" w:cs="Arial"/>
        </w:rPr>
        <w:t>I f</w:t>
      </w:r>
      <w:r w:rsidR="00B34747">
        <w:rPr>
          <w:rFonts w:ascii="Book Antiqua" w:hAnsi="Book Antiqua" w:cs="Arial"/>
        </w:rPr>
        <w:t>ou</w:t>
      </w:r>
      <w:r>
        <w:rPr>
          <w:rFonts w:ascii="Book Antiqua" w:hAnsi="Book Antiqua" w:cs="Arial"/>
        </w:rPr>
        <w:t>nd that there was a material error of law in the First-Tier Judge’s decision</w:t>
      </w:r>
      <w:r w:rsidR="00201554">
        <w:rPr>
          <w:rFonts w:ascii="Book Antiqua" w:hAnsi="Book Antiqua" w:cs="Arial"/>
        </w:rPr>
        <w:t xml:space="preserve"> on the grounds on which permission was granted</w:t>
      </w:r>
      <w:r>
        <w:rPr>
          <w:rFonts w:ascii="Book Antiqua" w:hAnsi="Book Antiqua" w:cs="Arial"/>
        </w:rPr>
        <w:t xml:space="preserve"> and I set the decision aside and directed a second stage hearing.  It is this second stage hearing that I am dealing with today.</w:t>
      </w:r>
    </w:p>
    <w:p w:rsidR="00EF50A9" w:rsidRPr="00EF50A9" w:rsidRDefault="00EF50A9" w:rsidP="00433452">
      <w:pPr>
        <w:spacing w:before="240"/>
        <w:jc w:val="both"/>
        <w:rPr>
          <w:rFonts w:ascii="Book Antiqua" w:hAnsi="Book Antiqua" w:cs="Arial"/>
          <w:b/>
          <w:u w:val="single"/>
        </w:rPr>
      </w:pPr>
      <w:r w:rsidRPr="00EF50A9">
        <w:rPr>
          <w:rFonts w:ascii="Book Antiqua" w:hAnsi="Book Antiqua" w:cs="Arial"/>
          <w:b/>
          <w:u w:val="single"/>
        </w:rPr>
        <w:t>Background</w:t>
      </w:r>
    </w:p>
    <w:p w:rsidR="00EF50A9" w:rsidRDefault="00EF50A9" w:rsidP="00433452">
      <w:pPr>
        <w:numPr>
          <w:ilvl w:val="0"/>
          <w:numId w:val="1"/>
        </w:numPr>
        <w:spacing w:before="240"/>
        <w:jc w:val="both"/>
        <w:rPr>
          <w:rFonts w:ascii="Book Antiqua" w:hAnsi="Book Antiqua" w:cs="Arial"/>
        </w:rPr>
      </w:pPr>
      <w:r>
        <w:rPr>
          <w:rFonts w:ascii="Book Antiqua" w:hAnsi="Book Antiqua" w:cs="Arial"/>
        </w:rPr>
        <w:t xml:space="preserve">The appellant’s sponsor is her mother </w:t>
      </w:r>
      <w:r w:rsidR="00433452">
        <w:rPr>
          <w:rFonts w:ascii="Book Antiqua" w:hAnsi="Book Antiqua" w:cs="Arial"/>
        </w:rPr>
        <w:t>[</w:t>
      </w:r>
      <w:r>
        <w:rPr>
          <w:rFonts w:ascii="Book Antiqua" w:hAnsi="Book Antiqua" w:cs="Arial"/>
        </w:rPr>
        <w:t>SN</w:t>
      </w:r>
      <w:r w:rsidR="00433452">
        <w:rPr>
          <w:rFonts w:ascii="Book Antiqua" w:hAnsi="Book Antiqua" w:cs="Arial"/>
        </w:rPr>
        <w:t>]</w:t>
      </w:r>
      <w:r w:rsidR="00E633A5">
        <w:rPr>
          <w:rFonts w:ascii="Book Antiqua" w:hAnsi="Book Antiqua" w:cs="Arial"/>
        </w:rPr>
        <w:t xml:space="preserve">.  She is in the </w:t>
      </w:r>
      <w:smartTag w:uri="urn:schemas-microsoft-com:office:smarttags" w:element="country-region">
        <w:smartTag w:uri="urn:schemas-microsoft-com:office:smarttags" w:element="place">
          <w:r w:rsidR="00E633A5">
            <w:rPr>
              <w:rFonts w:ascii="Book Antiqua" w:hAnsi="Book Antiqua" w:cs="Arial"/>
            </w:rPr>
            <w:t>United Kingdom</w:t>
          </w:r>
        </w:smartTag>
      </w:smartTag>
      <w:r w:rsidR="00E633A5">
        <w:rPr>
          <w:rFonts w:ascii="Book Antiqua" w:hAnsi="Book Antiqua" w:cs="Arial"/>
        </w:rPr>
        <w:t xml:space="preserve"> and has been for over 10 years.  </w:t>
      </w:r>
      <w:r w:rsidR="00B34747">
        <w:rPr>
          <w:rFonts w:ascii="Book Antiqua" w:hAnsi="Book Antiqua" w:cs="Arial"/>
        </w:rPr>
        <w:t>She</w:t>
      </w:r>
      <w:r w:rsidR="00E633A5">
        <w:rPr>
          <w:rFonts w:ascii="Book Antiqua" w:hAnsi="Book Antiqua" w:cs="Arial"/>
        </w:rPr>
        <w:t xml:space="preserve"> does not hold refugee status in the </w:t>
      </w:r>
      <w:smartTag w:uri="urn:schemas-microsoft-com:office:smarttags" w:element="country-region">
        <w:smartTag w:uri="urn:schemas-microsoft-com:office:smarttags" w:element="place">
          <w:r w:rsidR="00E633A5">
            <w:rPr>
              <w:rFonts w:ascii="Book Antiqua" w:hAnsi="Book Antiqua" w:cs="Arial"/>
            </w:rPr>
            <w:t>United Kingdom</w:t>
          </w:r>
        </w:smartTag>
      </w:smartTag>
      <w:r w:rsidR="00E633A5">
        <w:rPr>
          <w:rFonts w:ascii="Book Antiqua" w:hAnsi="Book Antiqua" w:cs="Arial"/>
        </w:rPr>
        <w:t xml:space="preserve"> so the requirements of paragraph 252D of the Immigration Rules cannot be satisfied.  The application has therefore been considered under paragraph 297 of the Immigration Rules.  Her father is </w:t>
      </w:r>
      <w:r w:rsidR="00D70235">
        <w:rPr>
          <w:rFonts w:ascii="Book Antiqua" w:hAnsi="Book Antiqua" w:cs="Arial"/>
        </w:rPr>
        <w:t>[</w:t>
      </w:r>
      <w:r w:rsidR="00E633A5">
        <w:rPr>
          <w:rFonts w:ascii="Book Antiqua" w:hAnsi="Book Antiqua" w:cs="Arial"/>
        </w:rPr>
        <w:t>MW</w:t>
      </w:r>
      <w:r w:rsidR="00D70235">
        <w:rPr>
          <w:rFonts w:ascii="Book Antiqua" w:hAnsi="Book Antiqua" w:cs="Arial"/>
        </w:rPr>
        <w:t xml:space="preserve">] </w:t>
      </w:r>
      <w:r w:rsidR="00E633A5">
        <w:rPr>
          <w:rFonts w:ascii="Book Antiqua" w:hAnsi="Book Antiqua" w:cs="Arial"/>
        </w:rPr>
        <w:t xml:space="preserve">and is named on the appellant’s birth certificate.  He lives in </w:t>
      </w:r>
      <w:smartTag w:uri="urn:schemas-microsoft-com:office:smarttags" w:element="country-region">
        <w:smartTag w:uri="urn:schemas-microsoft-com:office:smarttags" w:element="place">
          <w:r w:rsidR="00E633A5">
            <w:rPr>
              <w:rFonts w:ascii="Book Antiqua" w:hAnsi="Book Antiqua" w:cs="Arial"/>
            </w:rPr>
            <w:t>Ghana</w:t>
          </w:r>
        </w:smartTag>
      </w:smartTag>
      <w:r w:rsidR="00E633A5">
        <w:rPr>
          <w:rFonts w:ascii="Book Antiqua" w:hAnsi="Book Antiqua" w:cs="Arial"/>
        </w:rPr>
        <w:t xml:space="preserve">.  The appellant states that she sees her sponsor annually and her legal guardian </w:t>
      </w:r>
      <w:r w:rsidR="00B34747">
        <w:rPr>
          <w:rFonts w:ascii="Book Antiqua" w:hAnsi="Book Antiqua" w:cs="Arial"/>
        </w:rPr>
        <w:t xml:space="preserve">with whom she stays is </w:t>
      </w:r>
      <w:r w:rsidR="00433452">
        <w:rPr>
          <w:rFonts w:ascii="Book Antiqua" w:hAnsi="Book Antiqua" w:cs="Arial"/>
        </w:rPr>
        <w:t>[</w:t>
      </w:r>
      <w:r w:rsidR="00E633A5">
        <w:rPr>
          <w:rFonts w:ascii="Book Antiqua" w:hAnsi="Book Antiqua" w:cs="Arial"/>
        </w:rPr>
        <w:t>GN</w:t>
      </w:r>
      <w:r w:rsidR="00433452">
        <w:rPr>
          <w:rFonts w:ascii="Book Antiqua" w:hAnsi="Book Antiqua" w:cs="Arial"/>
        </w:rPr>
        <w:t xml:space="preserve">] </w:t>
      </w:r>
      <w:r w:rsidR="00E633A5">
        <w:rPr>
          <w:rFonts w:ascii="Book Antiqua" w:hAnsi="Book Antiqua" w:cs="Arial"/>
        </w:rPr>
        <w:t xml:space="preserve">who lives in Ghana and is the appellant’s aunt on her mother’s side.  There is a letter from the sponsor stating that </w:t>
      </w:r>
      <w:r w:rsidR="00433452">
        <w:rPr>
          <w:rFonts w:ascii="Book Antiqua" w:hAnsi="Book Antiqua" w:cs="Arial"/>
        </w:rPr>
        <w:t>[</w:t>
      </w:r>
      <w:r w:rsidR="00E633A5">
        <w:rPr>
          <w:rFonts w:ascii="Book Antiqua" w:hAnsi="Book Antiqua" w:cs="Arial"/>
        </w:rPr>
        <w:t>BD</w:t>
      </w:r>
      <w:r w:rsidR="00433452">
        <w:rPr>
          <w:rFonts w:ascii="Book Antiqua" w:hAnsi="Book Antiqua" w:cs="Arial"/>
        </w:rPr>
        <w:t xml:space="preserve">] </w:t>
      </w:r>
      <w:r w:rsidR="00E633A5">
        <w:rPr>
          <w:rFonts w:ascii="Book Antiqua" w:hAnsi="Book Antiqua" w:cs="Arial"/>
        </w:rPr>
        <w:t xml:space="preserve">has authority to </w:t>
      </w:r>
      <w:r w:rsidR="00201554">
        <w:rPr>
          <w:rFonts w:ascii="Book Antiqua" w:hAnsi="Book Antiqua" w:cs="Arial"/>
        </w:rPr>
        <w:t>act in all matters regarding the appellant</w:t>
      </w:r>
      <w:r w:rsidR="00E633A5">
        <w:rPr>
          <w:rFonts w:ascii="Book Antiqua" w:hAnsi="Book Antiqua" w:cs="Arial"/>
        </w:rPr>
        <w:t>.  The respondent found that all the terms of the relevant paragraph had not been satisfied.  The appellant’s rights were then considered under Article 8 of ECHR and the respondent found that the appellant does not have family life with her sponsor, but even if she ha</w:t>
      </w:r>
      <w:r w:rsidR="00201554">
        <w:rPr>
          <w:rFonts w:ascii="Book Antiqua" w:hAnsi="Book Antiqua" w:cs="Arial"/>
        </w:rPr>
        <w:t>s</w:t>
      </w:r>
      <w:r w:rsidR="00B34747">
        <w:rPr>
          <w:rFonts w:ascii="Book Antiqua" w:hAnsi="Book Antiqua" w:cs="Arial"/>
        </w:rPr>
        <w:t>,</w:t>
      </w:r>
      <w:r w:rsidR="00E633A5">
        <w:rPr>
          <w:rFonts w:ascii="Book Antiqua" w:hAnsi="Book Antiqua" w:cs="Arial"/>
        </w:rPr>
        <w:t xml:space="preserve"> no satisfactory reason has been put forward as to why her sponsor in the UK is unable to travel to Ghana to be with the appellant. It was found that there are n</w:t>
      </w:r>
      <w:r w:rsidR="00354B75">
        <w:rPr>
          <w:rFonts w:ascii="Book Antiqua" w:hAnsi="Book Antiqua" w:cs="Arial"/>
        </w:rPr>
        <w:t>o</w:t>
      </w:r>
      <w:r w:rsidR="00E633A5">
        <w:rPr>
          <w:rFonts w:ascii="Book Antiqua" w:hAnsi="Book Antiqua" w:cs="Arial"/>
        </w:rPr>
        <w:t xml:space="preserve"> exceptional circumstances.</w:t>
      </w:r>
    </w:p>
    <w:p w:rsidR="00E633A5" w:rsidRDefault="00E633A5" w:rsidP="00433452">
      <w:pPr>
        <w:spacing w:before="240"/>
        <w:jc w:val="both"/>
        <w:rPr>
          <w:rFonts w:ascii="Book Antiqua" w:hAnsi="Book Antiqua" w:cs="Arial"/>
          <w:b/>
          <w:u w:val="single"/>
        </w:rPr>
      </w:pPr>
      <w:r w:rsidRPr="00E633A5">
        <w:rPr>
          <w:rFonts w:ascii="Book Antiqua" w:hAnsi="Book Antiqua" w:cs="Arial"/>
          <w:b/>
          <w:u w:val="single"/>
        </w:rPr>
        <w:t>The Hearing</w:t>
      </w:r>
    </w:p>
    <w:p w:rsidR="00E633A5" w:rsidRDefault="00E633A5" w:rsidP="00433452">
      <w:pPr>
        <w:numPr>
          <w:ilvl w:val="0"/>
          <w:numId w:val="1"/>
        </w:numPr>
        <w:spacing w:before="240"/>
        <w:jc w:val="both"/>
        <w:rPr>
          <w:rFonts w:ascii="Book Antiqua" w:hAnsi="Book Antiqua" w:cs="Arial"/>
        </w:rPr>
      </w:pPr>
      <w:r>
        <w:rPr>
          <w:rFonts w:ascii="Book Antiqua" w:hAnsi="Book Antiqua" w:cs="Arial"/>
        </w:rPr>
        <w:t xml:space="preserve">The appellant’s sponsor </w:t>
      </w:r>
      <w:r w:rsidR="00433452">
        <w:rPr>
          <w:rFonts w:ascii="Book Antiqua" w:hAnsi="Book Antiqua" w:cs="Arial"/>
        </w:rPr>
        <w:t>[</w:t>
      </w:r>
      <w:r>
        <w:rPr>
          <w:rFonts w:ascii="Book Antiqua" w:hAnsi="Book Antiqua" w:cs="Arial"/>
        </w:rPr>
        <w:t>SN</w:t>
      </w:r>
      <w:r w:rsidR="00433452">
        <w:rPr>
          <w:rFonts w:ascii="Book Antiqua" w:hAnsi="Book Antiqua" w:cs="Arial"/>
        </w:rPr>
        <w:t xml:space="preserve">] </w:t>
      </w:r>
      <w:r>
        <w:rPr>
          <w:rFonts w:ascii="Book Antiqua" w:hAnsi="Book Antiqua" w:cs="Arial"/>
        </w:rPr>
        <w:t xml:space="preserve">appeared for this second stage hearing.  She took the stand and gave her address as </w:t>
      </w:r>
      <w:r w:rsidR="00433452">
        <w:rPr>
          <w:rFonts w:ascii="Book Antiqua" w:hAnsi="Book Antiqua" w:cs="Arial"/>
        </w:rPr>
        <w:t xml:space="preserve">[- </w:t>
      </w:r>
      <w:r w:rsidR="00F512BD">
        <w:rPr>
          <w:rFonts w:ascii="Book Antiqua" w:hAnsi="Book Antiqua" w:cs="Arial"/>
        </w:rPr>
        <w:t>Road</w:t>
      </w:r>
      <w:r w:rsidR="00433452">
        <w:rPr>
          <w:rFonts w:ascii="Book Antiqua" w:hAnsi="Book Antiqua" w:cs="Arial"/>
        </w:rPr>
        <w:t>]</w:t>
      </w:r>
      <w:r w:rsidR="00F512BD">
        <w:rPr>
          <w:rFonts w:ascii="Book Antiqua" w:hAnsi="Book Antiqua" w:cs="Arial"/>
        </w:rPr>
        <w:t xml:space="preserve">, London.  She asked that her statement at page 1 of the appellant’s bundle be used as evidence for the hearing.  </w:t>
      </w:r>
    </w:p>
    <w:p w:rsidR="00F512BD" w:rsidRDefault="00201554" w:rsidP="00433452">
      <w:pPr>
        <w:numPr>
          <w:ilvl w:val="0"/>
          <w:numId w:val="1"/>
        </w:numPr>
        <w:spacing w:before="240"/>
        <w:jc w:val="both"/>
        <w:rPr>
          <w:rFonts w:ascii="Book Antiqua" w:hAnsi="Book Antiqua" w:cs="Arial"/>
        </w:rPr>
      </w:pPr>
      <w:r>
        <w:rPr>
          <w:rFonts w:ascii="Book Antiqua" w:hAnsi="Book Antiqua" w:cs="Arial"/>
        </w:rPr>
        <w:t>The appellant’s</w:t>
      </w:r>
      <w:r w:rsidR="00F512BD">
        <w:rPr>
          <w:rFonts w:ascii="Book Antiqua" w:hAnsi="Book Antiqua" w:cs="Arial"/>
        </w:rPr>
        <w:t xml:space="preserve"> representative asked the sponsor if she was in a relationship with her dau</w:t>
      </w:r>
      <w:r>
        <w:rPr>
          <w:rFonts w:ascii="Book Antiqua" w:hAnsi="Book Antiqua" w:cs="Arial"/>
        </w:rPr>
        <w:t>ghter’s father when the appellant</w:t>
      </w:r>
      <w:r w:rsidR="00F512BD">
        <w:rPr>
          <w:rFonts w:ascii="Book Antiqua" w:hAnsi="Book Antiqua" w:cs="Arial"/>
        </w:rPr>
        <w:t xml:space="preserve"> was born</w:t>
      </w:r>
      <w:r w:rsidR="00B34747">
        <w:rPr>
          <w:rFonts w:ascii="Book Antiqua" w:hAnsi="Book Antiqua" w:cs="Arial"/>
        </w:rPr>
        <w:t>.  S</w:t>
      </w:r>
      <w:r w:rsidR="00F512BD">
        <w:rPr>
          <w:rFonts w:ascii="Book Antiqua" w:hAnsi="Book Antiqua" w:cs="Arial"/>
        </w:rPr>
        <w:t xml:space="preserve">he said she was not married to him but he was her boyfriend.  She said he was not present at the birth, he was out of the country at the time looking for a job.  She was asked when he came back to Ghana and she said she cannot remember but about a week after </w:t>
      </w:r>
      <w:r w:rsidR="00354B75">
        <w:rPr>
          <w:rFonts w:ascii="Book Antiqua" w:hAnsi="Book Antiqua" w:cs="Arial"/>
        </w:rPr>
        <w:t>she had the appellant he and his</w:t>
      </w:r>
      <w:r w:rsidR="00F512BD">
        <w:rPr>
          <w:rFonts w:ascii="Book Antiqua" w:hAnsi="Book Antiqua" w:cs="Arial"/>
        </w:rPr>
        <w:t xml:space="preserve"> mother came to name the child.  She was asked if she and the appellant and her boyfriend ever lived together as a family and she said they did not and she did not see her daughter’s father again after he came to name the child.  She said </w:t>
      </w:r>
      <w:r w:rsidR="00B34747">
        <w:rPr>
          <w:rFonts w:ascii="Book Antiqua" w:hAnsi="Book Antiqua" w:cs="Arial"/>
        </w:rPr>
        <w:t>h</w:t>
      </w:r>
      <w:r w:rsidR="00F512BD">
        <w:rPr>
          <w:rFonts w:ascii="Book Antiqua" w:hAnsi="Book Antiqua" w:cs="Arial"/>
        </w:rPr>
        <w:t xml:space="preserve">e </w:t>
      </w:r>
      <w:r w:rsidR="00B34747">
        <w:rPr>
          <w:rFonts w:ascii="Book Antiqua" w:hAnsi="Book Antiqua" w:cs="Arial"/>
        </w:rPr>
        <w:t>w</w:t>
      </w:r>
      <w:r w:rsidR="00F512BD">
        <w:rPr>
          <w:rFonts w:ascii="Book Antiqua" w:hAnsi="Book Antiqua" w:cs="Arial"/>
        </w:rPr>
        <w:t xml:space="preserve">as living in </w:t>
      </w:r>
      <w:r w:rsidR="00F512BD">
        <w:rPr>
          <w:rFonts w:ascii="Book Antiqua" w:hAnsi="Book Antiqua" w:cs="Arial"/>
        </w:rPr>
        <w:lastRenderedPageBreak/>
        <w:t xml:space="preserve">a town in </w:t>
      </w:r>
      <w:smartTag w:uri="urn:schemas-microsoft-com:office:smarttags" w:element="country-region">
        <w:r w:rsidR="00F512BD">
          <w:rPr>
            <w:rFonts w:ascii="Book Antiqua" w:hAnsi="Book Antiqua" w:cs="Arial"/>
          </w:rPr>
          <w:t>Ghana</w:t>
        </w:r>
      </w:smartTag>
      <w:r w:rsidR="00F512BD">
        <w:rPr>
          <w:rFonts w:ascii="Book Antiqua" w:hAnsi="Book Antiqua" w:cs="Arial"/>
        </w:rPr>
        <w:t xml:space="preserve"> and then moved to a city in </w:t>
      </w:r>
      <w:smartTag w:uri="urn:schemas-microsoft-com:office:smarttags" w:element="country-region">
        <w:r w:rsidR="00F512BD">
          <w:rPr>
            <w:rFonts w:ascii="Book Antiqua" w:hAnsi="Book Antiqua" w:cs="Arial"/>
          </w:rPr>
          <w:t>Ghana</w:t>
        </w:r>
      </w:smartTag>
      <w:r w:rsidR="00F512BD">
        <w:rPr>
          <w:rFonts w:ascii="Book Antiqua" w:hAnsi="Book Antiqua" w:cs="Arial"/>
        </w:rPr>
        <w:t xml:space="preserve"> and she said she </w:t>
      </w:r>
      <w:r w:rsidR="00A5782F">
        <w:rPr>
          <w:rFonts w:ascii="Book Antiqua" w:hAnsi="Book Antiqua" w:cs="Arial"/>
        </w:rPr>
        <w:t>did</w:t>
      </w:r>
      <w:r w:rsidR="00F512BD">
        <w:rPr>
          <w:rFonts w:ascii="Book Antiqua" w:hAnsi="Book Antiqua" w:cs="Arial"/>
        </w:rPr>
        <w:t xml:space="preserve"> not see him </w:t>
      </w:r>
      <w:r w:rsidR="00AD2911">
        <w:rPr>
          <w:rFonts w:ascii="Book Antiqua" w:hAnsi="Book Antiqua" w:cs="Arial"/>
        </w:rPr>
        <w:t>before</w:t>
      </w:r>
      <w:r w:rsidR="00F512BD">
        <w:rPr>
          <w:rFonts w:ascii="Book Antiqua" w:hAnsi="Book Antiqua" w:cs="Arial"/>
        </w:rPr>
        <w:t xml:space="preserve"> she left </w:t>
      </w:r>
      <w:smartTag w:uri="urn:schemas-microsoft-com:office:smarttags" w:element="country-region">
        <w:r w:rsidR="00F512BD">
          <w:rPr>
            <w:rFonts w:ascii="Book Antiqua" w:hAnsi="Book Antiqua" w:cs="Arial"/>
          </w:rPr>
          <w:t>Ghana</w:t>
        </w:r>
      </w:smartTag>
      <w:r w:rsidR="00F512BD">
        <w:rPr>
          <w:rFonts w:ascii="Book Antiqua" w:hAnsi="Book Antiqua" w:cs="Arial"/>
        </w:rPr>
        <w:t xml:space="preserve"> </w:t>
      </w:r>
      <w:r w:rsidR="00AD2911">
        <w:rPr>
          <w:rFonts w:ascii="Book Antiqua" w:hAnsi="Book Antiqua" w:cs="Arial"/>
        </w:rPr>
        <w:t xml:space="preserve">and has not seen him </w:t>
      </w:r>
      <w:r w:rsidR="00F512BD">
        <w:rPr>
          <w:rFonts w:ascii="Book Antiqua" w:hAnsi="Book Antiqua" w:cs="Arial"/>
        </w:rPr>
        <w:t xml:space="preserve">since she left </w:t>
      </w:r>
      <w:smartTag w:uri="urn:schemas-microsoft-com:office:smarttags" w:element="country-region">
        <w:smartTag w:uri="urn:schemas-microsoft-com:office:smarttags" w:element="place">
          <w:r w:rsidR="00F512BD">
            <w:rPr>
              <w:rFonts w:ascii="Book Antiqua" w:hAnsi="Book Antiqua" w:cs="Arial"/>
            </w:rPr>
            <w:t>Ghana</w:t>
          </w:r>
        </w:smartTag>
      </w:smartTag>
      <w:r w:rsidR="00F512BD">
        <w:rPr>
          <w:rFonts w:ascii="Book Antiqua" w:hAnsi="Book Antiqua" w:cs="Arial"/>
        </w:rPr>
        <w:t>.  She said she had been concerned about this but it was not a very strong relationship.  She said she would have liked the appellant to see her father and she was asked if she had tried to find him</w:t>
      </w:r>
      <w:r w:rsidR="00AD2911">
        <w:rPr>
          <w:rFonts w:ascii="Book Antiqua" w:hAnsi="Book Antiqua" w:cs="Arial"/>
        </w:rPr>
        <w:t>.  S</w:t>
      </w:r>
      <w:r w:rsidR="00F512BD">
        <w:rPr>
          <w:rFonts w:ascii="Book Antiqua" w:hAnsi="Book Antiqua" w:cs="Arial"/>
        </w:rPr>
        <w:t xml:space="preserve">he said when he was in </w:t>
      </w:r>
      <w:smartTag w:uri="urn:schemas-microsoft-com:office:smarttags" w:element="City">
        <w:smartTag w:uri="urn:schemas-microsoft-com:office:smarttags" w:element="place">
          <w:r w:rsidR="00F512BD">
            <w:rPr>
              <w:rFonts w:ascii="Book Antiqua" w:hAnsi="Book Antiqua" w:cs="Arial"/>
            </w:rPr>
            <w:t>Kumasi</w:t>
          </w:r>
        </w:smartTag>
      </w:smartTag>
      <w:r w:rsidR="00F512BD">
        <w:rPr>
          <w:rFonts w:ascii="Book Antiqua" w:hAnsi="Book Antiqua" w:cs="Arial"/>
        </w:rPr>
        <w:t xml:space="preserve"> she contacted his mother but she would not give her his address or phone number.  </w:t>
      </w:r>
    </w:p>
    <w:p w:rsidR="00F512BD" w:rsidRDefault="00F512BD" w:rsidP="00433452">
      <w:pPr>
        <w:numPr>
          <w:ilvl w:val="0"/>
          <w:numId w:val="1"/>
        </w:numPr>
        <w:spacing w:before="240"/>
        <w:jc w:val="both"/>
        <w:rPr>
          <w:rFonts w:ascii="Book Antiqua" w:hAnsi="Book Antiqua" w:cs="Arial"/>
        </w:rPr>
      </w:pPr>
      <w:r>
        <w:rPr>
          <w:rFonts w:ascii="Book Antiqua" w:hAnsi="Book Antiqua" w:cs="Arial"/>
        </w:rPr>
        <w:t>The representative asked the sponsor about travelling to the United Kingdom in 2005.  He asked her why she did this and she said she was visiting and she intended to stay for six weeks.  She was asked why she overstayed and she said she was visiting someone she had known when she was in school and he had said that he liked her and he would not let her go back to Ghana.  At that time the appellant was two years old and she said she</w:t>
      </w:r>
      <w:r w:rsidR="00CD718E">
        <w:rPr>
          <w:rFonts w:ascii="Book Antiqua" w:hAnsi="Book Antiqua" w:cs="Arial"/>
        </w:rPr>
        <w:t xml:space="preserve"> had explained to this man about her</w:t>
      </w:r>
      <w:r w:rsidR="00201554">
        <w:rPr>
          <w:rFonts w:ascii="Book Antiqua" w:hAnsi="Book Antiqua" w:cs="Arial"/>
        </w:rPr>
        <w:t xml:space="preserve"> daughter</w:t>
      </w:r>
      <w:r w:rsidR="00CD718E">
        <w:rPr>
          <w:rFonts w:ascii="Book Antiqua" w:hAnsi="Book Antiqua" w:cs="Arial"/>
        </w:rPr>
        <w:t xml:space="preserve">.  She said he had </w:t>
      </w:r>
      <w:r w:rsidR="00AD2911">
        <w:rPr>
          <w:rFonts w:ascii="Book Antiqua" w:hAnsi="Book Antiqua" w:cs="Arial"/>
        </w:rPr>
        <w:t xml:space="preserve">told her </w:t>
      </w:r>
      <w:r w:rsidR="00CD718E">
        <w:rPr>
          <w:rFonts w:ascii="Book Antiqua" w:hAnsi="Book Antiqua" w:cs="Arial"/>
        </w:rPr>
        <w:t xml:space="preserve">that he had come from </w:t>
      </w:r>
      <w:smartTag w:uri="urn:schemas-microsoft-com:office:smarttags" w:element="country-region">
        <w:r w:rsidR="00CD718E">
          <w:rPr>
            <w:rFonts w:ascii="Book Antiqua" w:hAnsi="Book Antiqua" w:cs="Arial"/>
          </w:rPr>
          <w:t>Germany</w:t>
        </w:r>
      </w:smartTag>
      <w:r w:rsidR="00CD718E">
        <w:rPr>
          <w:rFonts w:ascii="Book Antiqua" w:hAnsi="Book Antiqua" w:cs="Arial"/>
        </w:rPr>
        <w:t xml:space="preserve"> to the </w:t>
      </w:r>
      <w:smartTag w:uri="urn:schemas-microsoft-com:office:smarttags" w:element="country-region">
        <w:smartTag w:uri="urn:schemas-microsoft-com:office:smarttags" w:element="place">
          <w:r w:rsidR="00CD718E">
            <w:rPr>
              <w:rFonts w:ascii="Book Antiqua" w:hAnsi="Book Antiqua" w:cs="Arial"/>
            </w:rPr>
            <w:t>United Kingdom</w:t>
          </w:r>
        </w:smartTag>
      </w:smartTag>
      <w:r w:rsidR="00CD718E">
        <w:rPr>
          <w:rFonts w:ascii="Book Antiqua" w:hAnsi="Book Antiqua" w:cs="Arial"/>
        </w:rPr>
        <w:t xml:space="preserve"> and was an EU citizen so even if she overstayed he would make sure everything was alright.  She said he </w:t>
      </w:r>
      <w:r w:rsidR="00AD2911">
        <w:rPr>
          <w:rFonts w:ascii="Book Antiqua" w:hAnsi="Book Antiqua" w:cs="Arial"/>
        </w:rPr>
        <w:t xml:space="preserve">had </w:t>
      </w:r>
      <w:r w:rsidR="00CD718E">
        <w:rPr>
          <w:rFonts w:ascii="Book Antiqua" w:hAnsi="Book Antiqua" w:cs="Arial"/>
        </w:rPr>
        <w:t xml:space="preserve">also promised to look after the appellant.  </w:t>
      </w:r>
    </w:p>
    <w:p w:rsidR="00CD718E" w:rsidRDefault="00CD718E" w:rsidP="00433452">
      <w:pPr>
        <w:numPr>
          <w:ilvl w:val="0"/>
          <w:numId w:val="1"/>
        </w:numPr>
        <w:spacing w:before="240"/>
        <w:jc w:val="both"/>
        <w:rPr>
          <w:rFonts w:ascii="Book Antiqua" w:hAnsi="Book Antiqua" w:cs="Arial"/>
        </w:rPr>
      </w:pPr>
      <w:r>
        <w:rPr>
          <w:rFonts w:ascii="Book Antiqua" w:hAnsi="Book Antiqua" w:cs="Arial"/>
        </w:rPr>
        <w:t xml:space="preserve">The sponsor rented a </w:t>
      </w:r>
      <w:r w:rsidR="005C233B">
        <w:rPr>
          <w:rFonts w:ascii="Book Antiqua" w:hAnsi="Book Antiqua" w:cs="Arial"/>
        </w:rPr>
        <w:t>house</w:t>
      </w:r>
      <w:r>
        <w:rPr>
          <w:rFonts w:ascii="Book Antiqua" w:hAnsi="Book Antiqua" w:cs="Arial"/>
        </w:rPr>
        <w:t xml:space="preserve"> in October 2009 and she was asked why she did not </w:t>
      </w:r>
      <w:r w:rsidR="00433452">
        <w:rPr>
          <w:rFonts w:ascii="Book Antiqua" w:hAnsi="Book Antiqua" w:cs="Arial"/>
        </w:rPr>
        <w:t>ask the</w:t>
      </w:r>
      <w:r>
        <w:rPr>
          <w:rFonts w:ascii="Book Antiqua" w:hAnsi="Book Antiqua" w:cs="Arial"/>
        </w:rPr>
        <w:t xml:space="preserve"> appellant to </w:t>
      </w:r>
      <w:r w:rsidR="005C233B">
        <w:rPr>
          <w:rFonts w:ascii="Book Antiqua" w:hAnsi="Book Antiqua" w:cs="Arial"/>
        </w:rPr>
        <w:t>come</w:t>
      </w:r>
      <w:r>
        <w:rPr>
          <w:rFonts w:ascii="Book Antiqua" w:hAnsi="Book Antiqua" w:cs="Arial"/>
        </w:rPr>
        <w:t xml:space="preserve"> over then.  She said she had got married but her husband had told her to be patient so she did not do anything.  She was asked why she applied in 2016 </w:t>
      </w:r>
      <w:r w:rsidR="005C233B">
        <w:rPr>
          <w:rFonts w:ascii="Book Antiqua" w:hAnsi="Book Antiqua" w:cs="Arial"/>
        </w:rPr>
        <w:t>f</w:t>
      </w:r>
      <w:r>
        <w:rPr>
          <w:rFonts w:ascii="Book Antiqua" w:hAnsi="Book Antiqua" w:cs="Arial"/>
        </w:rPr>
        <w:t>o</w:t>
      </w:r>
      <w:r w:rsidR="005C233B">
        <w:rPr>
          <w:rFonts w:ascii="Book Antiqua" w:hAnsi="Book Antiqua" w:cs="Arial"/>
        </w:rPr>
        <w:t>r</w:t>
      </w:r>
      <w:r>
        <w:rPr>
          <w:rFonts w:ascii="Book Antiqua" w:hAnsi="Book Antiqua" w:cs="Arial"/>
        </w:rPr>
        <w:t xml:space="preserve"> her daughter</w:t>
      </w:r>
      <w:r w:rsidR="005C233B">
        <w:rPr>
          <w:rFonts w:ascii="Book Antiqua" w:hAnsi="Book Antiqua" w:cs="Arial"/>
        </w:rPr>
        <w:t xml:space="preserve"> to come to the </w:t>
      </w:r>
      <w:smartTag w:uri="urn:schemas-microsoft-com:office:smarttags" w:element="country-region">
        <w:smartTag w:uri="urn:schemas-microsoft-com:office:smarttags" w:element="place">
          <w:r w:rsidR="005C233B">
            <w:rPr>
              <w:rFonts w:ascii="Book Antiqua" w:hAnsi="Book Antiqua" w:cs="Arial"/>
            </w:rPr>
            <w:t>UK</w:t>
          </w:r>
        </w:smartTag>
      </w:smartTag>
      <w:r w:rsidR="005C233B">
        <w:rPr>
          <w:rFonts w:ascii="Book Antiqua" w:hAnsi="Book Antiqua" w:cs="Arial"/>
        </w:rPr>
        <w:t xml:space="preserve"> </w:t>
      </w:r>
      <w:r>
        <w:rPr>
          <w:rFonts w:ascii="Book Antiqua" w:hAnsi="Book Antiqua" w:cs="Arial"/>
        </w:rPr>
        <w:t xml:space="preserve">and she said because she was no longer in a relationship with this man.  She said </w:t>
      </w:r>
      <w:r w:rsidR="005C233B">
        <w:rPr>
          <w:rFonts w:ascii="Book Antiqua" w:hAnsi="Book Antiqua" w:cs="Arial"/>
        </w:rPr>
        <w:t xml:space="preserve">that </w:t>
      </w:r>
      <w:r>
        <w:rPr>
          <w:rFonts w:ascii="Book Antiqua" w:hAnsi="Book Antiqua" w:cs="Arial"/>
        </w:rPr>
        <w:t xml:space="preserve">if she ever mentioned bringing the appellant to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he would get angry.  She said she </w:t>
      </w:r>
      <w:r w:rsidR="005C233B">
        <w:rPr>
          <w:rFonts w:ascii="Book Antiqua" w:hAnsi="Book Antiqua" w:cs="Arial"/>
        </w:rPr>
        <w:t xml:space="preserve">had </w:t>
      </w:r>
      <w:r>
        <w:rPr>
          <w:rFonts w:ascii="Book Antiqua" w:hAnsi="Book Antiqua" w:cs="Arial"/>
        </w:rPr>
        <w:t>bec</w:t>
      </w:r>
      <w:r w:rsidR="005C233B">
        <w:rPr>
          <w:rFonts w:ascii="Book Antiqua" w:hAnsi="Book Antiqua" w:cs="Arial"/>
        </w:rPr>
        <w:t>o</w:t>
      </w:r>
      <w:r>
        <w:rPr>
          <w:rFonts w:ascii="Book Antiqua" w:hAnsi="Book Antiqua" w:cs="Arial"/>
        </w:rPr>
        <w:t xml:space="preserve">me pregnant to this man but </w:t>
      </w:r>
      <w:r w:rsidR="005C233B">
        <w:rPr>
          <w:rFonts w:ascii="Book Antiqua" w:hAnsi="Book Antiqua" w:cs="Arial"/>
        </w:rPr>
        <w:t xml:space="preserve">had </w:t>
      </w:r>
      <w:r>
        <w:rPr>
          <w:rFonts w:ascii="Book Antiqua" w:hAnsi="Book Antiqua" w:cs="Arial"/>
        </w:rPr>
        <w:t>lost the child and could not get pregnant again so her marriage broke up.</w:t>
      </w:r>
    </w:p>
    <w:p w:rsidR="00CD718E" w:rsidRDefault="005C233B" w:rsidP="00433452">
      <w:pPr>
        <w:numPr>
          <w:ilvl w:val="0"/>
          <w:numId w:val="1"/>
        </w:numPr>
        <w:spacing w:before="240"/>
        <w:jc w:val="both"/>
        <w:rPr>
          <w:rFonts w:ascii="Book Antiqua" w:hAnsi="Book Antiqua" w:cs="Arial"/>
        </w:rPr>
      </w:pPr>
      <w:r>
        <w:rPr>
          <w:rFonts w:ascii="Book Antiqua" w:hAnsi="Book Antiqua" w:cs="Arial"/>
        </w:rPr>
        <w:t>Th</w:t>
      </w:r>
      <w:r w:rsidR="00CD718E">
        <w:rPr>
          <w:rFonts w:ascii="Book Antiqua" w:hAnsi="Book Antiqua" w:cs="Arial"/>
        </w:rPr>
        <w:t>e</w:t>
      </w:r>
      <w:r>
        <w:rPr>
          <w:rFonts w:ascii="Book Antiqua" w:hAnsi="Book Antiqua" w:cs="Arial"/>
        </w:rPr>
        <w:t xml:space="preserve"> representative</w:t>
      </w:r>
      <w:r w:rsidR="00CD718E">
        <w:rPr>
          <w:rFonts w:ascii="Book Antiqua" w:hAnsi="Book Antiqua" w:cs="Arial"/>
        </w:rPr>
        <w:t xml:space="preserve"> asked the appellant about coming to the United Kingdom in 2005 and asked her how she </w:t>
      </w:r>
      <w:r>
        <w:rPr>
          <w:rFonts w:ascii="Book Antiqua" w:hAnsi="Book Antiqua" w:cs="Arial"/>
        </w:rPr>
        <w:t xml:space="preserve">had </w:t>
      </w:r>
      <w:r w:rsidR="00CD718E">
        <w:rPr>
          <w:rFonts w:ascii="Book Antiqua" w:hAnsi="Book Antiqua" w:cs="Arial"/>
        </w:rPr>
        <w:t xml:space="preserve">supported the appellant from then on.  She said her parents </w:t>
      </w:r>
      <w:r>
        <w:rPr>
          <w:rFonts w:ascii="Book Antiqua" w:hAnsi="Book Antiqua" w:cs="Arial"/>
        </w:rPr>
        <w:t>had been</w:t>
      </w:r>
      <w:r w:rsidR="00CD718E">
        <w:rPr>
          <w:rFonts w:ascii="Book Antiqua" w:hAnsi="Book Antiqua" w:cs="Arial"/>
        </w:rPr>
        <w:t xml:space="preserve"> alive and they </w:t>
      </w:r>
      <w:r>
        <w:rPr>
          <w:rFonts w:ascii="Book Antiqua" w:hAnsi="Book Antiqua" w:cs="Arial"/>
        </w:rPr>
        <w:t xml:space="preserve">had </w:t>
      </w:r>
      <w:r w:rsidR="00CD718E">
        <w:rPr>
          <w:rFonts w:ascii="Book Antiqua" w:hAnsi="Book Antiqua" w:cs="Arial"/>
        </w:rPr>
        <w:t xml:space="preserve">looked after the appellant and her husband </w:t>
      </w:r>
      <w:r>
        <w:rPr>
          <w:rFonts w:ascii="Book Antiqua" w:hAnsi="Book Antiqua" w:cs="Arial"/>
        </w:rPr>
        <w:t>had given</w:t>
      </w:r>
      <w:r w:rsidR="00CD718E">
        <w:rPr>
          <w:rFonts w:ascii="Book Antiqua" w:hAnsi="Book Antiqua" w:cs="Arial"/>
        </w:rPr>
        <w:t xml:space="preserve"> her money to support the appellant.  I was referred to money transfers from 2012 to 2016.  There is evidence </w:t>
      </w:r>
      <w:r>
        <w:rPr>
          <w:rFonts w:ascii="Book Antiqua" w:hAnsi="Book Antiqua" w:cs="Arial"/>
        </w:rPr>
        <w:t xml:space="preserve">of these </w:t>
      </w:r>
      <w:r w:rsidR="00CD718E">
        <w:rPr>
          <w:rFonts w:ascii="Book Antiqua" w:hAnsi="Book Antiqua" w:cs="Arial"/>
        </w:rPr>
        <w:t>on file.  She said she</w:t>
      </w:r>
      <w:r>
        <w:rPr>
          <w:rFonts w:ascii="Book Antiqua" w:hAnsi="Book Antiqua" w:cs="Arial"/>
        </w:rPr>
        <w:t xml:space="preserve"> had</w:t>
      </w:r>
      <w:r w:rsidR="00CD718E">
        <w:rPr>
          <w:rFonts w:ascii="Book Antiqua" w:hAnsi="Book Antiqua" w:cs="Arial"/>
        </w:rPr>
        <w:t xml:space="preserve"> sent other money to</w:t>
      </w:r>
      <w:r>
        <w:rPr>
          <w:rFonts w:ascii="Book Antiqua" w:hAnsi="Book Antiqua" w:cs="Arial"/>
        </w:rPr>
        <w:t>o</w:t>
      </w:r>
      <w:r w:rsidR="00CD718E">
        <w:rPr>
          <w:rFonts w:ascii="Book Antiqua" w:hAnsi="Book Antiqua" w:cs="Arial"/>
        </w:rPr>
        <w:t xml:space="preserve"> through family members.</w:t>
      </w:r>
    </w:p>
    <w:p w:rsidR="00CD718E" w:rsidRDefault="00CD718E" w:rsidP="00433452">
      <w:pPr>
        <w:numPr>
          <w:ilvl w:val="0"/>
          <w:numId w:val="1"/>
        </w:numPr>
        <w:spacing w:before="240"/>
        <w:jc w:val="both"/>
        <w:rPr>
          <w:rFonts w:ascii="Book Antiqua" w:hAnsi="Book Antiqua" w:cs="Arial"/>
        </w:rPr>
      </w:pPr>
      <w:r>
        <w:rPr>
          <w:rFonts w:ascii="Book Antiqua" w:hAnsi="Book Antiqua" w:cs="Arial"/>
        </w:rPr>
        <w:t xml:space="preserve">She was asked why she </w:t>
      </w:r>
      <w:r w:rsidR="005C233B">
        <w:rPr>
          <w:rFonts w:ascii="Book Antiqua" w:hAnsi="Book Antiqua" w:cs="Arial"/>
        </w:rPr>
        <w:t xml:space="preserve">had </w:t>
      </w:r>
      <w:r>
        <w:rPr>
          <w:rFonts w:ascii="Book Antiqua" w:hAnsi="Book Antiqua" w:cs="Arial"/>
        </w:rPr>
        <w:t xml:space="preserve">sent money to </w:t>
      </w:r>
      <w:r w:rsidR="00433452">
        <w:rPr>
          <w:rFonts w:ascii="Book Antiqua" w:hAnsi="Book Antiqua" w:cs="Arial"/>
        </w:rPr>
        <w:t>[GN]</w:t>
      </w:r>
      <w:r>
        <w:rPr>
          <w:rFonts w:ascii="Book Antiqua" w:hAnsi="Book Antiqua" w:cs="Arial"/>
        </w:rPr>
        <w:t xml:space="preserve"> and she said all the money was to go to </w:t>
      </w:r>
      <w:r w:rsidR="00433452">
        <w:rPr>
          <w:rFonts w:ascii="Book Antiqua" w:hAnsi="Book Antiqua" w:cs="Arial"/>
        </w:rPr>
        <w:t>[GN]</w:t>
      </w:r>
      <w:r>
        <w:rPr>
          <w:rFonts w:ascii="Book Antiqua" w:hAnsi="Book Antiqua" w:cs="Arial"/>
        </w:rPr>
        <w:t xml:space="preserve"> but sometimes </w:t>
      </w:r>
      <w:r w:rsidR="00433452">
        <w:rPr>
          <w:rFonts w:ascii="Book Antiqua" w:hAnsi="Book Antiqua" w:cs="Arial"/>
        </w:rPr>
        <w:t>[GN]</w:t>
      </w:r>
      <w:r>
        <w:rPr>
          <w:rFonts w:ascii="Book Antiqua" w:hAnsi="Book Antiqua" w:cs="Arial"/>
        </w:rPr>
        <w:t xml:space="preserve"> was not around so she would send it to other family </w:t>
      </w:r>
      <w:r w:rsidR="00B9407B">
        <w:rPr>
          <w:rFonts w:ascii="Book Antiqua" w:hAnsi="Book Antiqua" w:cs="Arial"/>
        </w:rPr>
        <w:t xml:space="preserve">members to give to </w:t>
      </w:r>
      <w:r w:rsidR="00433452">
        <w:rPr>
          <w:rFonts w:ascii="Book Antiqua" w:hAnsi="Book Antiqua" w:cs="Arial"/>
        </w:rPr>
        <w:t>[GN]</w:t>
      </w:r>
      <w:r w:rsidR="00B9407B">
        <w:rPr>
          <w:rFonts w:ascii="Book Antiqua" w:hAnsi="Book Antiqua" w:cs="Arial"/>
        </w:rPr>
        <w:t xml:space="preserve">.  She said her parents </w:t>
      </w:r>
      <w:r w:rsidR="005C233B">
        <w:rPr>
          <w:rFonts w:ascii="Book Antiqua" w:hAnsi="Book Antiqua" w:cs="Arial"/>
        </w:rPr>
        <w:t xml:space="preserve">had </w:t>
      </w:r>
      <w:r w:rsidR="00B9407B">
        <w:rPr>
          <w:rFonts w:ascii="Book Antiqua" w:hAnsi="Book Antiqua" w:cs="Arial"/>
        </w:rPr>
        <w:t>died in 2011 and she then took full responsibility for the appellant.</w:t>
      </w:r>
    </w:p>
    <w:p w:rsidR="00B9407B" w:rsidRDefault="00B9407B" w:rsidP="00433452">
      <w:pPr>
        <w:numPr>
          <w:ilvl w:val="0"/>
          <w:numId w:val="1"/>
        </w:numPr>
        <w:spacing w:before="240"/>
        <w:jc w:val="both"/>
        <w:rPr>
          <w:rFonts w:ascii="Book Antiqua" w:hAnsi="Book Antiqua" w:cs="Arial"/>
        </w:rPr>
      </w:pPr>
      <w:r>
        <w:rPr>
          <w:rFonts w:ascii="Book Antiqua" w:hAnsi="Book Antiqua" w:cs="Arial"/>
        </w:rPr>
        <w:t xml:space="preserve">The solicitor referred to </w:t>
      </w:r>
      <w:r w:rsidR="005C233B">
        <w:rPr>
          <w:rFonts w:ascii="Book Antiqua" w:hAnsi="Book Antiqua" w:cs="Arial"/>
        </w:rPr>
        <w:t>t</w:t>
      </w:r>
      <w:r>
        <w:rPr>
          <w:rFonts w:ascii="Book Antiqua" w:hAnsi="Book Antiqua" w:cs="Arial"/>
        </w:rPr>
        <w:t>he</w:t>
      </w:r>
      <w:r w:rsidR="005C233B">
        <w:rPr>
          <w:rFonts w:ascii="Book Antiqua" w:hAnsi="Book Antiqua" w:cs="Arial"/>
        </w:rPr>
        <w:t xml:space="preserve"> sponsor’s</w:t>
      </w:r>
      <w:r>
        <w:rPr>
          <w:rFonts w:ascii="Book Antiqua" w:hAnsi="Book Antiqua" w:cs="Arial"/>
        </w:rPr>
        <w:t xml:space="preserve"> statement and asked her if she sp</w:t>
      </w:r>
      <w:r w:rsidR="005C233B">
        <w:rPr>
          <w:rFonts w:ascii="Book Antiqua" w:hAnsi="Book Antiqua" w:cs="Arial"/>
        </w:rPr>
        <w:t>eaks</w:t>
      </w:r>
      <w:r>
        <w:rPr>
          <w:rFonts w:ascii="Book Antiqua" w:hAnsi="Book Antiqua" w:cs="Arial"/>
        </w:rPr>
        <w:t xml:space="preserve"> to her daughter every week.  She said she telephone</w:t>
      </w:r>
      <w:r w:rsidR="005C233B">
        <w:rPr>
          <w:rFonts w:ascii="Book Antiqua" w:hAnsi="Book Antiqua" w:cs="Arial"/>
        </w:rPr>
        <w:t>s</w:t>
      </w:r>
      <w:r>
        <w:rPr>
          <w:rFonts w:ascii="Book Antiqua" w:hAnsi="Book Antiqua" w:cs="Arial"/>
        </w:rPr>
        <w:t xml:space="preserve"> her </w:t>
      </w:r>
      <w:r w:rsidR="005C233B">
        <w:rPr>
          <w:rFonts w:ascii="Book Antiqua" w:hAnsi="Book Antiqua" w:cs="Arial"/>
        </w:rPr>
        <w:t xml:space="preserve">using a </w:t>
      </w:r>
      <w:r>
        <w:rPr>
          <w:rFonts w:ascii="Book Antiqua" w:hAnsi="Book Antiqua" w:cs="Arial"/>
        </w:rPr>
        <w:t xml:space="preserve">phone card so she has no evidence about that but she </w:t>
      </w:r>
      <w:r w:rsidR="006D4F2D">
        <w:rPr>
          <w:rFonts w:ascii="Book Antiqua" w:hAnsi="Book Antiqua" w:cs="Arial"/>
        </w:rPr>
        <w:t xml:space="preserve">has now started to use </w:t>
      </w:r>
      <w:r>
        <w:rPr>
          <w:rFonts w:ascii="Book Antiqua" w:hAnsi="Book Antiqua" w:cs="Arial"/>
        </w:rPr>
        <w:t xml:space="preserve">WhatsApp and Vyber.  She said she calls her sister and she </w:t>
      </w:r>
      <w:r w:rsidR="006D4F2D">
        <w:rPr>
          <w:rFonts w:ascii="Book Antiqua" w:hAnsi="Book Antiqua" w:cs="Arial"/>
        </w:rPr>
        <w:t>puts th</w:t>
      </w:r>
      <w:r>
        <w:rPr>
          <w:rFonts w:ascii="Book Antiqua" w:hAnsi="Book Antiqua" w:cs="Arial"/>
        </w:rPr>
        <w:t>e appellant</w:t>
      </w:r>
      <w:r w:rsidR="006D4F2D">
        <w:rPr>
          <w:rFonts w:ascii="Book Antiqua" w:hAnsi="Book Antiqua" w:cs="Arial"/>
        </w:rPr>
        <w:t xml:space="preserve"> on</w:t>
      </w:r>
      <w:r>
        <w:rPr>
          <w:rFonts w:ascii="Book Antiqua" w:hAnsi="Book Antiqua" w:cs="Arial"/>
        </w:rPr>
        <w:t xml:space="preserve"> the telephone.  She was asked what she talks to the appellant about and she said she reassures her that she loves her and hasn’t rejected her.  She was asked how her daughter responds and she said she feels reassured and she</w:t>
      </w:r>
      <w:r w:rsidR="006D4F2D">
        <w:rPr>
          <w:rFonts w:ascii="Book Antiqua" w:hAnsi="Book Antiqua" w:cs="Arial"/>
        </w:rPr>
        <w:t xml:space="preserve"> said she</w:t>
      </w:r>
      <w:r>
        <w:rPr>
          <w:rFonts w:ascii="Book Antiqua" w:hAnsi="Book Antiqua" w:cs="Arial"/>
        </w:rPr>
        <w:t xml:space="preserve"> has told her </w:t>
      </w:r>
      <w:r w:rsidR="006D4F2D">
        <w:rPr>
          <w:rFonts w:ascii="Book Antiqua" w:hAnsi="Book Antiqua" w:cs="Arial"/>
        </w:rPr>
        <w:t xml:space="preserve">daughter </w:t>
      </w:r>
      <w:r>
        <w:rPr>
          <w:rFonts w:ascii="Book Antiqua" w:hAnsi="Book Antiqua" w:cs="Arial"/>
        </w:rPr>
        <w:t xml:space="preserve">that she will bring her over to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She was asked if she speaks to </w:t>
      </w:r>
      <w:r w:rsidR="00433452">
        <w:rPr>
          <w:rFonts w:ascii="Book Antiqua" w:hAnsi="Book Antiqua" w:cs="Arial"/>
        </w:rPr>
        <w:t>[GN]</w:t>
      </w:r>
      <w:r>
        <w:rPr>
          <w:rFonts w:ascii="Book Antiqua" w:hAnsi="Book Antiqua" w:cs="Arial"/>
        </w:rPr>
        <w:t xml:space="preserve"> and she said she does and she was asked what she speaks to her about.  She said she asks about the appellant’s development socially, her school, her potential and other things and whether she is </w:t>
      </w:r>
      <w:r>
        <w:rPr>
          <w:rFonts w:ascii="Book Antiqua" w:hAnsi="Book Antiqua" w:cs="Arial"/>
        </w:rPr>
        <w:lastRenderedPageBreak/>
        <w:t xml:space="preserve">happy or not.  She </w:t>
      </w:r>
      <w:r w:rsidR="006D4F2D">
        <w:rPr>
          <w:rFonts w:ascii="Book Antiqua" w:hAnsi="Book Antiqua" w:cs="Arial"/>
        </w:rPr>
        <w:t xml:space="preserve">said she </w:t>
      </w:r>
      <w:r>
        <w:rPr>
          <w:rFonts w:ascii="Book Antiqua" w:hAnsi="Book Antiqua" w:cs="Arial"/>
        </w:rPr>
        <w:t xml:space="preserve">asks about her friends and she said </w:t>
      </w:r>
      <w:r w:rsidR="00433452">
        <w:rPr>
          <w:rFonts w:ascii="Book Antiqua" w:hAnsi="Book Antiqua" w:cs="Arial"/>
        </w:rPr>
        <w:t>[GN]</w:t>
      </w:r>
      <w:r>
        <w:rPr>
          <w:rFonts w:ascii="Book Antiqua" w:hAnsi="Book Antiqua" w:cs="Arial"/>
        </w:rPr>
        <w:t xml:space="preserve"> </w:t>
      </w:r>
      <w:r w:rsidR="006D4F2D">
        <w:rPr>
          <w:rFonts w:ascii="Book Antiqua" w:hAnsi="Book Antiqua" w:cs="Arial"/>
        </w:rPr>
        <w:t xml:space="preserve">has </w:t>
      </w:r>
      <w:r>
        <w:rPr>
          <w:rFonts w:ascii="Book Antiqua" w:hAnsi="Book Antiqua" w:cs="Arial"/>
        </w:rPr>
        <w:t xml:space="preserve">said </w:t>
      </w:r>
      <w:r w:rsidR="006D4F2D">
        <w:rPr>
          <w:rFonts w:ascii="Book Antiqua" w:hAnsi="Book Antiqua" w:cs="Arial"/>
        </w:rPr>
        <w:t xml:space="preserve">that the appellant </w:t>
      </w:r>
      <w:r>
        <w:rPr>
          <w:rFonts w:ascii="Book Antiqua" w:hAnsi="Book Antiqua" w:cs="Arial"/>
        </w:rPr>
        <w:t>cries for her mother a lot.</w:t>
      </w:r>
    </w:p>
    <w:p w:rsidR="00B9407B" w:rsidRDefault="00B9407B" w:rsidP="00433452">
      <w:pPr>
        <w:numPr>
          <w:ilvl w:val="0"/>
          <w:numId w:val="1"/>
        </w:numPr>
        <w:spacing w:before="240"/>
        <w:jc w:val="both"/>
        <w:rPr>
          <w:rFonts w:ascii="Book Antiqua" w:hAnsi="Book Antiqua" w:cs="Arial"/>
        </w:rPr>
      </w:pPr>
      <w:r>
        <w:rPr>
          <w:rFonts w:ascii="Book Antiqua" w:hAnsi="Book Antiqua" w:cs="Arial"/>
        </w:rPr>
        <w:t>The appellant was asked if she has had direct contact with the school or the teachers and she said when her father died in 2011 she went home and went to the school and got teachers</w:t>
      </w:r>
      <w:r w:rsidR="00354B75">
        <w:rPr>
          <w:rFonts w:ascii="Book Antiqua" w:hAnsi="Book Antiqua" w:cs="Arial"/>
        </w:rPr>
        <w:t>’</w:t>
      </w:r>
      <w:r>
        <w:rPr>
          <w:rFonts w:ascii="Book Antiqua" w:hAnsi="Book Antiqua" w:cs="Arial"/>
        </w:rPr>
        <w:t xml:space="preserve"> numbers so she could contact them.  She said in 2014 her mother died and she went home and visited the school to update her information about the appellant’s development.  </w:t>
      </w:r>
    </w:p>
    <w:p w:rsidR="00B9407B" w:rsidRDefault="00B9407B" w:rsidP="00433452">
      <w:pPr>
        <w:numPr>
          <w:ilvl w:val="0"/>
          <w:numId w:val="1"/>
        </w:numPr>
        <w:spacing w:before="240"/>
        <w:jc w:val="both"/>
        <w:rPr>
          <w:rFonts w:ascii="Book Antiqua" w:hAnsi="Book Antiqua" w:cs="Arial"/>
        </w:rPr>
      </w:pPr>
      <w:r>
        <w:rPr>
          <w:rFonts w:ascii="Book Antiqua" w:hAnsi="Book Antiqua" w:cs="Arial"/>
        </w:rPr>
        <w:t xml:space="preserve">It was put to her that she has had residence in the United Kingdom since 2009 and she was asked why she waited two years before going out to see her daughter.  She said she had not been working and was dependent on her husband and he controlled the money.  </w:t>
      </w:r>
    </w:p>
    <w:p w:rsidR="00B9407B" w:rsidRDefault="00B9407B" w:rsidP="00433452">
      <w:pPr>
        <w:numPr>
          <w:ilvl w:val="0"/>
          <w:numId w:val="1"/>
        </w:numPr>
        <w:spacing w:before="240"/>
        <w:jc w:val="both"/>
        <w:rPr>
          <w:rFonts w:ascii="Book Antiqua" w:hAnsi="Book Antiqua" w:cs="Arial"/>
        </w:rPr>
      </w:pPr>
      <w:r>
        <w:rPr>
          <w:rFonts w:ascii="Book Antiqua" w:hAnsi="Book Antiqua" w:cs="Arial"/>
        </w:rPr>
        <w:t>There is a letter on file from the appellant’s father dated in March 2017.  She was asked how she had contacted him.  She said that when the appellant was nine or ten he went to look for her and of course did not know her, but she said that her sister had got an address for him at that time.</w:t>
      </w:r>
    </w:p>
    <w:p w:rsidR="00B9407B" w:rsidRDefault="00B9407B" w:rsidP="00433452">
      <w:pPr>
        <w:numPr>
          <w:ilvl w:val="0"/>
          <w:numId w:val="1"/>
        </w:numPr>
        <w:spacing w:before="240"/>
        <w:jc w:val="both"/>
        <w:rPr>
          <w:rFonts w:ascii="Book Antiqua" w:hAnsi="Book Antiqua" w:cs="Arial"/>
        </w:rPr>
      </w:pPr>
      <w:r>
        <w:rPr>
          <w:rFonts w:ascii="Book Antiqua" w:hAnsi="Book Antiqua" w:cs="Arial"/>
        </w:rPr>
        <w:t xml:space="preserve">The Presenting Officer cross-examined the sponsor asking her about the appellant’s father.  He put to her that the </w:t>
      </w:r>
      <w:r w:rsidR="006D4F2D">
        <w:rPr>
          <w:rFonts w:ascii="Book Antiqua" w:hAnsi="Book Antiqua" w:cs="Arial"/>
        </w:rPr>
        <w:t xml:space="preserve">appellant’s </w:t>
      </w:r>
      <w:r>
        <w:rPr>
          <w:rFonts w:ascii="Book Antiqua" w:hAnsi="Book Antiqua" w:cs="Arial"/>
        </w:rPr>
        <w:t xml:space="preserve">father came with his own mother to register the appellant’s name and the next time he saw her she was nine years old.  He put to her that that means he </w:t>
      </w:r>
      <w:r w:rsidR="006D4F2D">
        <w:rPr>
          <w:rFonts w:ascii="Book Antiqua" w:hAnsi="Book Antiqua" w:cs="Arial"/>
        </w:rPr>
        <w:t xml:space="preserve">has seen </w:t>
      </w:r>
      <w:r>
        <w:rPr>
          <w:rFonts w:ascii="Book Antiqua" w:hAnsi="Book Antiqua" w:cs="Arial"/>
        </w:rPr>
        <w:t>her twice in her life.  She said that is correct</w:t>
      </w:r>
      <w:r w:rsidR="006D4F2D">
        <w:rPr>
          <w:rFonts w:ascii="Book Antiqua" w:hAnsi="Book Antiqua" w:cs="Arial"/>
        </w:rPr>
        <w:t xml:space="preserve">.  She said when </w:t>
      </w:r>
      <w:r w:rsidR="00433452">
        <w:rPr>
          <w:rFonts w:ascii="Book Antiqua" w:hAnsi="Book Antiqua" w:cs="Arial"/>
        </w:rPr>
        <w:t>[GN]</w:t>
      </w:r>
      <w:r w:rsidR="006D4F2D">
        <w:rPr>
          <w:rFonts w:ascii="Book Antiqua" w:hAnsi="Book Antiqua" w:cs="Arial"/>
        </w:rPr>
        <w:t xml:space="preserve"> had l</w:t>
      </w:r>
      <w:r>
        <w:rPr>
          <w:rFonts w:ascii="Book Antiqua" w:hAnsi="Book Antiqua" w:cs="Arial"/>
        </w:rPr>
        <w:t xml:space="preserve">ooked for him </w:t>
      </w:r>
      <w:r w:rsidR="006D4F2D">
        <w:rPr>
          <w:rFonts w:ascii="Book Antiqua" w:hAnsi="Book Antiqua" w:cs="Arial"/>
        </w:rPr>
        <w:t>s</w:t>
      </w:r>
      <w:r>
        <w:rPr>
          <w:rFonts w:ascii="Book Antiqua" w:hAnsi="Book Antiqua" w:cs="Arial"/>
        </w:rPr>
        <w:t>he</w:t>
      </w:r>
      <w:r w:rsidR="006D4F2D">
        <w:rPr>
          <w:rFonts w:ascii="Book Antiqua" w:hAnsi="Book Antiqua" w:cs="Arial"/>
        </w:rPr>
        <w:t xml:space="preserve"> had</w:t>
      </w:r>
      <w:r>
        <w:rPr>
          <w:rFonts w:ascii="Book Antiqua" w:hAnsi="Book Antiqua" w:cs="Arial"/>
        </w:rPr>
        <w:t xml:space="preserve"> found</w:t>
      </w:r>
      <w:r w:rsidR="00201554">
        <w:rPr>
          <w:rFonts w:ascii="Book Antiqua" w:hAnsi="Book Antiqua" w:cs="Arial"/>
        </w:rPr>
        <w:t xml:space="preserve"> out</w:t>
      </w:r>
      <w:r>
        <w:rPr>
          <w:rFonts w:ascii="Book Antiqua" w:hAnsi="Book Antiqua" w:cs="Arial"/>
        </w:rPr>
        <w:t xml:space="preserve"> he was in </w:t>
      </w:r>
      <w:smartTag w:uri="urn:schemas-microsoft-com:office:smarttags" w:element="City">
        <w:smartTag w:uri="urn:schemas-microsoft-com:office:smarttags" w:element="place">
          <w:r>
            <w:rPr>
              <w:rFonts w:ascii="Book Antiqua" w:hAnsi="Book Antiqua" w:cs="Arial"/>
            </w:rPr>
            <w:t>Kumasi</w:t>
          </w:r>
        </w:smartTag>
      </w:smartTag>
      <w:r>
        <w:rPr>
          <w:rFonts w:ascii="Book Antiqua" w:hAnsi="Book Antiqua" w:cs="Arial"/>
        </w:rPr>
        <w:t xml:space="preserve"> with another woman.  She said he had moved there to look for work.</w:t>
      </w:r>
    </w:p>
    <w:p w:rsidR="00B9407B" w:rsidRDefault="00B9407B" w:rsidP="00433452">
      <w:pPr>
        <w:numPr>
          <w:ilvl w:val="0"/>
          <w:numId w:val="1"/>
        </w:numPr>
        <w:spacing w:before="240"/>
        <w:jc w:val="both"/>
        <w:rPr>
          <w:rFonts w:ascii="Book Antiqua" w:hAnsi="Book Antiqua" w:cs="Arial"/>
        </w:rPr>
      </w:pPr>
      <w:r>
        <w:rPr>
          <w:rFonts w:ascii="Book Antiqua" w:hAnsi="Book Antiqua" w:cs="Arial"/>
        </w:rPr>
        <w:t>The refusal letter is dated 23 January 2017 and it was put to her that the</w:t>
      </w:r>
      <w:r w:rsidR="006D4F2D">
        <w:rPr>
          <w:rFonts w:ascii="Book Antiqua" w:hAnsi="Book Antiqua" w:cs="Arial"/>
        </w:rPr>
        <w:t xml:space="preserve"> appellant’s</w:t>
      </w:r>
      <w:r>
        <w:rPr>
          <w:rFonts w:ascii="Book Antiqua" w:hAnsi="Book Antiqua" w:cs="Arial"/>
        </w:rPr>
        <w:t xml:space="preserve"> father’s consent letter is dated 31 March 2017, two months later.  One of the things mentioned in the refusal letter </w:t>
      </w:r>
      <w:r w:rsidR="006D4F2D">
        <w:rPr>
          <w:rFonts w:ascii="Book Antiqua" w:hAnsi="Book Antiqua" w:cs="Arial"/>
        </w:rPr>
        <w:t>i</w:t>
      </w:r>
      <w:r>
        <w:rPr>
          <w:rFonts w:ascii="Book Antiqua" w:hAnsi="Book Antiqua" w:cs="Arial"/>
        </w:rPr>
        <w:t xml:space="preserve">s that there </w:t>
      </w:r>
      <w:r w:rsidR="006D4F2D">
        <w:rPr>
          <w:rFonts w:ascii="Book Antiqua" w:hAnsi="Book Antiqua" w:cs="Arial"/>
        </w:rPr>
        <w:t>i</w:t>
      </w:r>
      <w:r w:rsidR="00201554">
        <w:rPr>
          <w:rFonts w:ascii="Book Antiqua" w:hAnsi="Book Antiqua" w:cs="Arial"/>
        </w:rPr>
        <w:t>s no consent from</w:t>
      </w:r>
      <w:r>
        <w:rPr>
          <w:rFonts w:ascii="Book Antiqua" w:hAnsi="Book Antiqua" w:cs="Arial"/>
        </w:rPr>
        <w:t xml:space="preserve"> the appellant’s father</w:t>
      </w:r>
      <w:r w:rsidR="00201554">
        <w:rPr>
          <w:rFonts w:ascii="Book Antiqua" w:hAnsi="Book Antiqua" w:cs="Arial"/>
        </w:rPr>
        <w:t>,</w:t>
      </w:r>
      <w:r>
        <w:rPr>
          <w:rFonts w:ascii="Book Antiqua" w:hAnsi="Book Antiqua" w:cs="Arial"/>
        </w:rPr>
        <w:t xml:space="preserve"> to </w:t>
      </w:r>
      <w:r w:rsidR="006D4F2D">
        <w:rPr>
          <w:rFonts w:ascii="Book Antiqua" w:hAnsi="Book Antiqua" w:cs="Arial"/>
        </w:rPr>
        <w:t xml:space="preserve">the appellant </w:t>
      </w:r>
      <w:r>
        <w:rPr>
          <w:rFonts w:ascii="Book Antiqua" w:hAnsi="Book Antiqua" w:cs="Arial"/>
        </w:rPr>
        <w:t xml:space="preserve">coming to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and </w:t>
      </w:r>
      <w:r w:rsidR="006D4F2D">
        <w:rPr>
          <w:rFonts w:ascii="Book Antiqua" w:hAnsi="Book Antiqua" w:cs="Arial"/>
        </w:rPr>
        <w:t>t</w:t>
      </w:r>
      <w:r>
        <w:rPr>
          <w:rFonts w:ascii="Book Antiqua" w:hAnsi="Book Antiqua" w:cs="Arial"/>
        </w:rPr>
        <w:t>he</w:t>
      </w:r>
      <w:r w:rsidR="006D4F2D">
        <w:rPr>
          <w:rFonts w:ascii="Book Antiqua" w:hAnsi="Book Antiqua" w:cs="Arial"/>
        </w:rPr>
        <w:t xml:space="preserve"> appellant’s father’s letter </w:t>
      </w:r>
      <w:r>
        <w:rPr>
          <w:rFonts w:ascii="Book Antiqua" w:hAnsi="Book Antiqua" w:cs="Arial"/>
        </w:rPr>
        <w:t>must go against her credibility as there has been no</w:t>
      </w:r>
      <w:r w:rsidR="006D4F2D">
        <w:rPr>
          <w:rFonts w:ascii="Book Antiqua" w:hAnsi="Book Antiqua" w:cs="Arial"/>
        </w:rPr>
        <w:t xml:space="preserve"> contact </w:t>
      </w:r>
      <w:r>
        <w:rPr>
          <w:rFonts w:ascii="Book Antiqua" w:hAnsi="Book Antiqua" w:cs="Arial"/>
        </w:rPr>
        <w:t>from he</w:t>
      </w:r>
      <w:r w:rsidR="006D4F2D">
        <w:rPr>
          <w:rFonts w:ascii="Book Antiqua" w:hAnsi="Book Antiqua" w:cs="Arial"/>
        </w:rPr>
        <w:t>r</w:t>
      </w:r>
      <w:r>
        <w:rPr>
          <w:rFonts w:ascii="Book Antiqua" w:hAnsi="Book Antiqua" w:cs="Arial"/>
        </w:rPr>
        <w:t xml:space="preserve"> father </w:t>
      </w:r>
      <w:r w:rsidR="00496242">
        <w:rPr>
          <w:rFonts w:ascii="Book Antiqua" w:hAnsi="Book Antiqua" w:cs="Arial"/>
        </w:rPr>
        <w:t xml:space="preserve">since the appellant was nine years old.  The sponsor said that when the application was refused one of the things mentioned was that the appellant was being brought to the </w:t>
      </w:r>
      <w:smartTag w:uri="urn:schemas-microsoft-com:office:smarttags" w:element="country-region">
        <w:smartTag w:uri="urn:schemas-microsoft-com:office:smarttags" w:element="place">
          <w:r w:rsidR="00496242">
            <w:rPr>
              <w:rFonts w:ascii="Book Antiqua" w:hAnsi="Book Antiqua" w:cs="Arial"/>
            </w:rPr>
            <w:t>United Kingdom</w:t>
          </w:r>
        </w:smartTag>
      </w:smartTag>
      <w:r w:rsidR="00496242">
        <w:rPr>
          <w:rFonts w:ascii="Book Antiqua" w:hAnsi="Book Antiqua" w:cs="Arial"/>
        </w:rPr>
        <w:t xml:space="preserve"> without her father’s consent and that is when her sister contacted his mother to get his </w:t>
      </w:r>
      <w:r w:rsidR="006D4F2D">
        <w:rPr>
          <w:rFonts w:ascii="Book Antiqua" w:hAnsi="Book Antiqua" w:cs="Arial"/>
        </w:rPr>
        <w:t>address</w:t>
      </w:r>
      <w:r w:rsidR="00496242">
        <w:rPr>
          <w:rFonts w:ascii="Book Antiqua" w:hAnsi="Book Antiqua" w:cs="Arial"/>
        </w:rPr>
        <w:t xml:space="preserve">.  He put to her that it is not credible that there was no contact for nine years and then suddenly a letter appears.  She said it was because he </w:t>
      </w:r>
      <w:r w:rsidR="006D4F2D">
        <w:rPr>
          <w:rFonts w:ascii="Book Antiqua" w:hAnsi="Book Antiqua" w:cs="Arial"/>
        </w:rPr>
        <w:t xml:space="preserve">had </w:t>
      </w:r>
      <w:r w:rsidR="00496242">
        <w:rPr>
          <w:rFonts w:ascii="Book Antiqua" w:hAnsi="Book Antiqua" w:cs="Arial"/>
        </w:rPr>
        <w:t xml:space="preserve">moved to </w:t>
      </w:r>
      <w:smartTag w:uri="urn:schemas-microsoft-com:office:smarttags" w:element="City">
        <w:smartTag w:uri="urn:schemas-microsoft-com:office:smarttags" w:element="place">
          <w:r w:rsidR="00496242">
            <w:rPr>
              <w:rFonts w:ascii="Book Antiqua" w:hAnsi="Book Antiqua" w:cs="Arial"/>
            </w:rPr>
            <w:t>Kumasi</w:t>
          </w:r>
        </w:smartTag>
      </w:smartTag>
      <w:r w:rsidR="00201554">
        <w:rPr>
          <w:rFonts w:ascii="Book Antiqua" w:hAnsi="Book Antiqua" w:cs="Arial"/>
        </w:rPr>
        <w:t xml:space="preserve"> and</w:t>
      </w:r>
      <w:r w:rsidR="00496242">
        <w:rPr>
          <w:rFonts w:ascii="Book Antiqua" w:hAnsi="Book Antiqua" w:cs="Arial"/>
        </w:rPr>
        <w:t xml:space="preserve"> </w:t>
      </w:r>
      <w:r w:rsidR="006D4F2D">
        <w:rPr>
          <w:rFonts w:ascii="Book Antiqua" w:hAnsi="Book Antiqua" w:cs="Arial"/>
        </w:rPr>
        <w:t>that</w:t>
      </w:r>
      <w:r w:rsidR="00496242">
        <w:rPr>
          <w:rFonts w:ascii="Book Antiqua" w:hAnsi="Book Antiqua" w:cs="Arial"/>
        </w:rPr>
        <w:t xml:space="preserve"> he was not interested in her child.  It was put to her that her solicitor had said to </w:t>
      </w:r>
      <w:r w:rsidR="00201554">
        <w:rPr>
          <w:rFonts w:ascii="Book Antiqua" w:hAnsi="Book Antiqua" w:cs="Arial"/>
        </w:rPr>
        <w:t>her:</w:t>
      </w:r>
      <w:r w:rsidR="00496242">
        <w:rPr>
          <w:rFonts w:ascii="Book Antiqua" w:hAnsi="Book Antiqua" w:cs="Arial"/>
        </w:rPr>
        <w:t xml:space="preserve"> </w:t>
      </w:r>
      <w:r w:rsidR="006D4F2D">
        <w:rPr>
          <w:rFonts w:ascii="Book Antiqua" w:hAnsi="Book Antiqua" w:cs="Arial"/>
        </w:rPr>
        <w:t>“H</w:t>
      </w:r>
      <w:r w:rsidR="00496242">
        <w:rPr>
          <w:rFonts w:ascii="Book Antiqua" w:hAnsi="Book Antiqua" w:cs="Arial"/>
        </w:rPr>
        <w:t>ave you been able to contact the father of the appellant since her birth</w:t>
      </w:r>
      <w:r w:rsidR="006D4F2D">
        <w:rPr>
          <w:rFonts w:ascii="Book Antiqua" w:hAnsi="Book Antiqua" w:cs="Arial"/>
        </w:rPr>
        <w:t>?</w:t>
      </w:r>
      <w:r w:rsidR="00201554">
        <w:rPr>
          <w:rFonts w:ascii="Book Antiqua" w:hAnsi="Book Antiqua" w:cs="Arial"/>
        </w:rPr>
        <w:t>”</w:t>
      </w:r>
      <w:r w:rsidR="006D4F2D">
        <w:rPr>
          <w:rFonts w:ascii="Book Antiqua" w:hAnsi="Book Antiqua" w:cs="Arial"/>
        </w:rPr>
        <w:t xml:space="preserve">  T</w:t>
      </w:r>
      <w:r w:rsidR="00496242">
        <w:rPr>
          <w:rFonts w:ascii="Book Antiqua" w:hAnsi="Book Antiqua" w:cs="Arial"/>
        </w:rPr>
        <w:t xml:space="preserve">he sponsor’s answer was that she could not get in touch with him and she did not see him again before she travelled to the </w:t>
      </w:r>
      <w:smartTag w:uri="urn:schemas-microsoft-com:office:smarttags" w:element="country-region">
        <w:smartTag w:uri="urn:schemas-microsoft-com:office:smarttags" w:element="place">
          <w:r w:rsidR="00496242">
            <w:rPr>
              <w:rFonts w:ascii="Book Antiqua" w:hAnsi="Book Antiqua" w:cs="Arial"/>
            </w:rPr>
            <w:t>United Kingdom</w:t>
          </w:r>
        </w:smartTag>
      </w:smartTag>
      <w:r w:rsidR="00496242">
        <w:rPr>
          <w:rFonts w:ascii="Book Antiqua" w:hAnsi="Book Antiqua" w:cs="Arial"/>
        </w:rPr>
        <w:t xml:space="preserve">.  She said that is correct and her sister contacted his mother not him.  She was asked if she has always known where his mother lives and she said she lives in the same place as they do in </w:t>
      </w:r>
      <w:smartTag w:uri="urn:schemas-microsoft-com:office:smarttags" w:element="country-region">
        <w:smartTag w:uri="urn:schemas-microsoft-com:office:smarttags" w:element="place">
          <w:r w:rsidR="00496242">
            <w:rPr>
              <w:rFonts w:ascii="Book Antiqua" w:hAnsi="Book Antiqua" w:cs="Arial"/>
            </w:rPr>
            <w:t>Ghana</w:t>
          </w:r>
        </w:smartTag>
      </w:smartTag>
      <w:r w:rsidR="00496242">
        <w:rPr>
          <w:rFonts w:ascii="Book Antiqua" w:hAnsi="Book Antiqua" w:cs="Arial"/>
        </w:rPr>
        <w:t xml:space="preserve">.  She said that his mother had not been sure of his address in </w:t>
      </w:r>
      <w:smartTag w:uri="urn:schemas-microsoft-com:office:smarttags" w:element="City">
        <w:smartTag w:uri="urn:schemas-microsoft-com:office:smarttags" w:element="place">
          <w:r w:rsidR="00496242">
            <w:rPr>
              <w:rFonts w:ascii="Book Antiqua" w:hAnsi="Book Antiqua" w:cs="Arial"/>
            </w:rPr>
            <w:t>Kumasi</w:t>
          </w:r>
        </w:smartTag>
      </w:smartTag>
      <w:r w:rsidR="00496242">
        <w:rPr>
          <w:rFonts w:ascii="Book Antiqua" w:hAnsi="Book Antiqua" w:cs="Arial"/>
        </w:rPr>
        <w:t xml:space="preserve"> but she </w:t>
      </w:r>
      <w:r w:rsidR="006D4F2D">
        <w:rPr>
          <w:rFonts w:ascii="Book Antiqua" w:hAnsi="Book Antiqua" w:cs="Arial"/>
        </w:rPr>
        <w:t xml:space="preserve">had </w:t>
      </w:r>
      <w:r w:rsidR="00496242">
        <w:rPr>
          <w:rFonts w:ascii="Book Antiqua" w:hAnsi="Book Antiqua" w:cs="Arial"/>
        </w:rPr>
        <w:t>managed to find him.</w:t>
      </w:r>
    </w:p>
    <w:p w:rsidR="00EE2F99" w:rsidRDefault="00496242" w:rsidP="00433452">
      <w:pPr>
        <w:numPr>
          <w:ilvl w:val="0"/>
          <w:numId w:val="1"/>
        </w:numPr>
        <w:spacing w:before="240"/>
        <w:jc w:val="both"/>
        <w:rPr>
          <w:rFonts w:ascii="Book Antiqua" w:hAnsi="Book Antiqua" w:cs="Arial"/>
        </w:rPr>
      </w:pPr>
      <w:r>
        <w:rPr>
          <w:rFonts w:ascii="Book Antiqua" w:hAnsi="Book Antiqua" w:cs="Arial"/>
        </w:rPr>
        <w:t>The Presenting Officer asked her about evidence to show that she is in contact with her daughter.  He asked if she has any cards that her daughter has sent her and she said they</w:t>
      </w:r>
      <w:r w:rsidR="00201554">
        <w:rPr>
          <w:rFonts w:ascii="Book Antiqua" w:hAnsi="Book Antiqua" w:cs="Arial"/>
        </w:rPr>
        <w:t xml:space="preserve"> WhatsApp each other but she had</w:t>
      </w:r>
      <w:r>
        <w:rPr>
          <w:rFonts w:ascii="Book Antiqua" w:hAnsi="Book Antiqua" w:cs="Arial"/>
        </w:rPr>
        <w:t xml:space="preserve"> no WhatsApp evidence with her.  It was </w:t>
      </w:r>
      <w:r>
        <w:rPr>
          <w:rFonts w:ascii="Book Antiqua" w:hAnsi="Book Antiqua" w:cs="Arial"/>
        </w:rPr>
        <w:lastRenderedPageBreak/>
        <w:t xml:space="preserve">put to her that her sister </w:t>
      </w:r>
      <w:r w:rsidR="00433452">
        <w:rPr>
          <w:rFonts w:ascii="Book Antiqua" w:hAnsi="Book Antiqua" w:cs="Arial"/>
        </w:rPr>
        <w:t>[GN]</w:t>
      </w:r>
      <w:r>
        <w:rPr>
          <w:rFonts w:ascii="Book Antiqua" w:hAnsi="Book Antiqua" w:cs="Arial"/>
        </w:rPr>
        <w:t xml:space="preserve"> deals with the appellant’s day to day requirements and he asked her why </w:t>
      </w:r>
      <w:r w:rsidR="00433452">
        <w:rPr>
          <w:rFonts w:ascii="Book Antiqua" w:hAnsi="Book Antiqua" w:cs="Arial"/>
        </w:rPr>
        <w:t>[GN]</w:t>
      </w:r>
      <w:r>
        <w:rPr>
          <w:rFonts w:ascii="Book Antiqua" w:hAnsi="Book Antiqua" w:cs="Arial"/>
        </w:rPr>
        <w:t xml:space="preserve"> cannot keep doing that.  She said that although her sister looks after her she</w:t>
      </w:r>
      <w:r w:rsidR="006D4F2D">
        <w:rPr>
          <w:rFonts w:ascii="Book Antiqua" w:hAnsi="Book Antiqua" w:cs="Arial"/>
        </w:rPr>
        <w:t xml:space="preserve">, the </w:t>
      </w:r>
      <w:r w:rsidR="00201554">
        <w:rPr>
          <w:rFonts w:ascii="Book Antiqua" w:hAnsi="Book Antiqua" w:cs="Arial"/>
        </w:rPr>
        <w:t>sponsor</w:t>
      </w:r>
      <w:r>
        <w:rPr>
          <w:rFonts w:ascii="Book Antiqua" w:hAnsi="Book Antiqua" w:cs="Arial"/>
        </w:rPr>
        <w:t xml:space="preserve"> pays</w:t>
      </w:r>
      <w:r w:rsidR="006D4F2D">
        <w:rPr>
          <w:rFonts w:ascii="Book Antiqua" w:hAnsi="Book Antiqua" w:cs="Arial"/>
        </w:rPr>
        <w:t xml:space="preserve"> for</w:t>
      </w:r>
      <w:r>
        <w:rPr>
          <w:rFonts w:ascii="Book Antiqua" w:hAnsi="Book Antiqua" w:cs="Arial"/>
        </w:rPr>
        <w:t xml:space="preserve"> all </w:t>
      </w:r>
      <w:r w:rsidR="006D4F2D">
        <w:rPr>
          <w:rFonts w:ascii="Book Antiqua" w:hAnsi="Book Antiqua" w:cs="Arial"/>
        </w:rPr>
        <w:t xml:space="preserve">of </w:t>
      </w:r>
      <w:r>
        <w:rPr>
          <w:rFonts w:ascii="Book Antiqua" w:hAnsi="Book Antiqua" w:cs="Arial"/>
        </w:rPr>
        <w:t>he</w:t>
      </w:r>
      <w:r w:rsidR="006D4F2D">
        <w:rPr>
          <w:rFonts w:ascii="Book Antiqua" w:hAnsi="Book Antiqua" w:cs="Arial"/>
        </w:rPr>
        <w:t>r</w:t>
      </w:r>
      <w:r>
        <w:rPr>
          <w:rFonts w:ascii="Book Antiqua" w:hAnsi="Book Antiqua" w:cs="Arial"/>
        </w:rPr>
        <w:t xml:space="preserve"> financial care as her sister does not work.  She said the money she sends go</w:t>
      </w:r>
      <w:r w:rsidR="00C603D5">
        <w:rPr>
          <w:rFonts w:ascii="Book Antiqua" w:hAnsi="Book Antiqua" w:cs="Arial"/>
        </w:rPr>
        <w:t>es</w:t>
      </w:r>
      <w:r>
        <w:rPr>
          <w:rFonts w:ascii="Book Antiqua" w:hAnsi="Book Antiqua" w:cs="Arial"/>
        </w:rPr>
        <w:t xml:space="preserve"> to the appellant but also to </w:t>
      </w:r>
      <w:r w:rsidR="00433452">
        <w:rPr>
          <w:rFonts w:ascii="Book Antiqua" w:hAnsi="Book Antiqua" w:cs="Arial"/>
        </w:rPr>
        <w:t>[GN]</w:t>
      </w:r>
      <w:r>
        <w:rPr>
          <w:rFonts w:ascii="Book Antiqua" w:hAnsi="Book Antiqua" w:cs="Arial"/>
        </w:rPr>
        <w:t xml:space="preserve"> and her children </w:t>
      </w:r>
      <w:r w:rsidR="00C603D5">
        <w:rPr>
          <w:rFonts w:ascii="Book Antiqua" w:hAnsi="Book Antiqua" w:cs="Arial"/>
        </w:rPr>
        <w:t>to</w:t>
      </w:r>
      <w:r>
        <w:rPr>
          <w:rFonts w:ascii="Book Antiqua" w:hAnsi="Book Antiqua" w:cs="Arial"/>
        </w:rPr>
        <w:t xml:space="preserve"> help her with her rent.  She said she sends money for school trips, hospital appointments and anything unusual and it was put to her that there is no evidence of any remittances after 2016/2017.  The last payment was in October 2017 which is five months </w:t>
      </w:r>
      <w:r w:rsidR="00335B7A">
        <w:rPr>
          <w:rFonts w:ascii="Book Antiqua" w:hAnsi="Book Antiqua" w:cs="Arial"/>
        </w:rPr>
        <w:t>ago and she was asked if she has sent any money since then.  She said she had had a major operation and was not working so she paid nothing through the money exchange</w:t>
      </w:r>
      <w:r w:rsidR="00E93C2B">
        <w:rPr>
          <w:rFonts w:ascii="Book Antiqua" w:hAnsi="Book Antiqua" w:cs="Arial"/>
        </w:rPr>
        <w:t>.</w:t>
      </w:r>
      <w:r w:rsidR="00EE2F99">
        <w:rPr>
          <w:rFonts w:ascii="Book Antiqua" w:hAnsi="Book Antiqua" w:cs="Arial"/>
        </w:rPr>
        <w:t xml:space="preserve">  She </w:t>
      </w:r>
      <w:r w:rsidR="00C603D5">
        <w:rPr>
          <w:rFonts w:ascii="Book Antiqua" w:hAnsi="Book Antiqua" w:cs="Arial"/>
        </w:rPr>
        <w:t xml:space="preserve">said she </w:t>
      </w:r>
      <w:r w:rsidR="00EE2F99">
        <w:rPr>
          <w:rFonts w:ascii="Book Antiqua" w:hAnsi="Book Antiqua" w:cs="Arial"/>
        </w:rPr>
        <w:t xml:space="preserve">gave someone money to send </w:t>
      </w:r>
      <w:r w:rsidR="00C603D5">
        <w:rPr>
          <w:rFonts w:ascii="Book Antiqua" w:hAnsi="Book Antiqua" w:cs="Arial"/>
        </w:rPr>
        <w:t xml:space="preserve">to </w:t>
      </w:r>
      <w:r w:rsidR="00EE2F99">
        <w:rPr>
          <w:rFonts w:ascii="Book Antiqua" w:hAnsi="Book Antiqua" w:cs="Arial"/>
        </w:rPr>
        <w:t xml:space="preserve">her sister.  She was asked where she got the money and she said she got Statutory Sick Pay.  </w:t>
      </w:r>
    </w:p>
    <w:p w:rsidR="00EE2F99" w:rsidRDefault="00EE2F99" w:rsidP="00433452">
      <w:pPr>
        <w:numPr>
          <w:ilvl w:val="0"/>
          <w:numId w:val="1"/>
        </w:numPr>
        <w:spacing w:before="240"/>
        <w:jc w:val="both"/>
        <w:rPr>
          <w:rFonts w:ascii="Book Antiqua" w:hAnsi="Book Antiqua" w:cs="Arial"/>
        </w:rPr>
      </w:pPr>
      <w:r>
        <w:rPr>
          <w:rFonts w:ascii="Book Antiqua" w:hAnsi="Book Antiqua" w:cs="Arial"/>
        </w:rPr>
        <w:t xml:space="preserve">I asked the sponsor what her status is in the United Kingdom and was told that she has indefinite leave to remain.  I asked her who she stays with and she said she stays on her own.  I asked her how often she has seen her daughter since she left Ghana and she said in 2011 and 2014 and I asked her why she does not go more often and she said she has not been making enough money to go any more </w:t>
      </w:r>
      <w:r w:rsidR="00201554">
        <w:rPr>
          <w:rFonts w:ascii="Book Antiqua" w:hAnsi="Book Antiqua" w:cs="Arial"/>
        </w:rPr>
        <w:t xml:space="preserve">often </w:t>
      </w:r>
      <w:r>
        <w:rPr>
          <w:rFonts w:ascii="Book Antiqua" w:hAnsi="Book Antiqua" w:cs="Arial"/>
        </w:rPr>
        <w:t>as she has to send money to her sister for her and her children.</w:t>
      </w:r>
    </w:p>
    <w:p w:rsidR="00EE2F99" w:rsidRDefault="00EE2F99" w:rsidP="00433452">
      <w:pPr>
        <w:numPr>
          <w:ilvl w:val="0"/>
          <w:numId w:val="1"/>
        </w:numPr>
        <w:spacing w:before="240"/>
        <w:jc w:val="both"/>
        <w:rPr>
          <w:rFonts w:ascii="Book Antiqua" w:hAnsi="Book Antiqua" w:cs="Arial"/>
        </w:rPr>
      </w:pPr>
      <w:r>
        <w:rPr>
          <w:rFonts w:ascii="Book Antiqua" w:hAnsi="Book Antiqua" w:cs="Arial"/>
        </w:rPr>
        <w:t>The Presenting Officer asked her about her house and she said she lives alone in a two</w:t>
      </w:r>
      <w:r w:rsidR="00454CD8">
        <w:rPr>
          <w:rFonts w:ascii="Book Antiqua" w:hAnsi="Book Antiqua" w:cs="Arial"/>
        </w:rPr>
        <w:t>-</w:t>
      </w:r>
      <w:r>
        <w:rPr>
          <w:rFonts w:ascii="Book Antiqua" w:hAnsi="Book Antiqua" w:cs="Arial"/>
        </w:rPr>
        <w:t>bedroomed property.  She said there are two bedrooms and a living room and she really wants the appellant to come to stay with her as she cannot have any more children.</w:t>
      </w:r>
    </w:p>
    <w:p w:rsidR="00496242" w:rsidRDefault="00EE2F99" w:rsidP="00433452">
      <w:pPr>
        <w:numPr>
          <w:ilvl w:val="0"/>
          <w:numId w:val="1"/>
        </w:numPr>
        <w:spacing w:before="240"/>
        <w:jc w:val="both"/>
        <w:rPr>
          <w:rFonts w:ascii="Book Antiqua" w:hAnsi="Book Antiqua" w:cs="Arial"/>
        </w:rPr>
      </w:pPr>
      <w:r>
        <w:rPr>
          <w:rFonts w:ascii="Book Antiqua" w:hAnsi="Book Antiqua" w:cs="Arial"/>
        </w:rPr>
        <w:t xml:space="preserve">The Presenting Officer made his submissions, submitting that this sponsor does not have sole responsibility for the appellant.  I was referred to the case of </w:t>
      </w:r>
      <w:r w:rsidRPr="00EE2F99">
        <w:rPr>
          <w:rFonts w:ascii="Book Antiqua" w:hAnsi="Book Antiqua" w:cs="Arial"/>
          <w:b/>
          <w:i/>
          <w:u w:val="single"/>
        </w:rPr>
        <w:t>TD (</w:t>
      </w:r>
      <w:smartTag w:uri="urn:schemas-microsoft-com:office:smarttags" w:element="place">
        <w:smartTag w:uri="urn:schemas-microsoft-com:office:smarttags" w:element="country-region">
          <w:r w:rsidRPr="00EE2F99">
            <w:rPr>
              <w:rFonts w:ascii="Book Antiqua" w:hAnsi="Book Antiqua" w:cs="Arial"/>
              <w:b/>
              <w:i/>
              <w:u w:val="single"/>
            </w:rPr>
            <w:t>Yemen</w:t>
          </w:r>
        </w:smartTag>
      </w:smartTag>
      <w:r w:rsidRPr="00EE2F99">
        <w:rPr>
          <w:rFonts w:ascii="Book Antiqua" w:hAnsi="Book Antiqua" w:cs="Arial"/>
          <w:b/>
          <w:i/>
          <w:u w:val="single"/>
        </w:rPr>
        <w:t>)</w:t>
      </w:r>
      <w:r>
        <w:rPr>
          <w:rFonts w:ascii="Book Antiqua" w:hAnsi="Book Antiqua" w:cs="Arial"/>
        </w:rPr>
        <w:t xml:space="preserve"> [2006] UK IAT 00049 and I was asked to take note of the refusal letter.  </w:t>
      </w:r>
    </w:p>
    <w:p w:rsidR="00EE2F99" w:rsidRDefault="00EE2F99" w:rsidP="00433452">
      <w:pPr>
        <w:numPr>
          <w:ilvl w:val="0"/>
          <w:numId w:val="1"/>
        </w:numPr>
        <w:spacing w:before="240"/>
        <w:jc w:val="both"/>
        <w:rPr>
          <w:rFonts w:ascii="Book Antiqua" w:hAnsi="Book Antiqua" w:cs="Arial"/>
        </w:rPr>
      </w:pPr>
      <w:r>
        <w:rPr>
          <w:rFonts w:ascii="Book Antiqua" w:hAnsi="Book Antiqua" w:cs="Arial"/>
        </w:rPr>
        <w:t xml:space="preserve">He submitted that there are credibility issues as it is not credible that the appellant’s father who has made no effort to take an interest in the appellant </w:t>
      </w:r>
      <w:r w:rsidR="00454CD8">
        <w:rPr>
          <w:rFonts w:ascii="Book Antiqua" w:hAnsi="Book Antiqua" w:cs="Arial"/>
        </w:rPr>
        <w:t xml:space="preserve">was </w:t>
      </w:r>
      <w:r w:rsidR="00201554">
        <w:rPr>
          <w:rFonts w:ascii="Book Antiqua" w:hAnsi="Book Antiqua" w:cs="Arial"/>
        </w:rPr>
        <w:t>suddenly found</w:t>
      </w:r>
      <w:r>
        <w:rPr>
          <w:rFonts w:ascii="Book Antiqua" w:hAnsi="Book Antiqua" w:cs="Arial"/>
        </w:rPr>
        <w:t xml:space="preserve"> so that a letter could be obtained to say that he does not mind the appellant coming to the United Kingdom.  The appellant’s father signed the birth certificate</w:t>
      </w:r>
      <w:r w:rsidR="00C603D5">
        <w:rPr>
          <w:rFonts w:ascii="Book Antiqua" w:hAnsi="Book Antiqua" w:cs="Arial"/>
        </w:rPr>
        <w:t>.  T</w:t>
      </w:r>
      <w:r>
        <w:rPr>
          <w:rFonts w:ascii="Book Antiqua" w:hAnsi="Book Antiqua" w:cs="Arial"/>
        </w:rPr>
        <w:t>he evidence now is that he visited the appellant when she was nine years old but when the refusal letter stated that it is not known what the</w:t>
      </w:r>
      <w:r w:rsidR="00C603D5">
        <w:rPr>
          <w:rFonts w:ascii="Book Antiqua" w:hAnsi="Book Antiqua" w:cs="Arial"/>
        </w:rPr>
        <w:t xml:space="preserve"> appellant’s</w:t>
      </w:r>
      <w:r>
        <w:rPr>
          <w:rFonts w:ascii="Book Antiqua" w:hAnsi="Book Antiqua" w:cs="Arial"/>
        </w:rPr>
        <w:t xml:space="preserve"> father’s views on his daughter coming to the United Kingdom are, the sponsor’s sister </w:t>
      </w:r>
      <w:r w:rsidR="00433452">
        <w:rPr>
          <w:rFonts w:ascii="Book Antiqua" w:hAnsi="Book Antiqua" w:cs="Arial"/>
        </w:rPr>
        <w:t>[GN]</w:t>
      </w:r>
      <w:r>
        <w:rPr>
          <w:rFonts w:ascii="Book Antiqua" w:hAnsi="Book Antiqua" w:cs="Arial"/>
        </w:rPr>
        <w:t xml:space="preserve"> managed to contact the appellant’s father’s mother and then contacted h</w:t>
      </w:r>
      <w:r w:rsidR="00C603D5">
        <w:rPr>
          <w:rFonts w:ascii="Book Antiqua" w:hAnsi="Book Antiqua" w:cs="Arial"/>
        </w:rPr>
        <w:t>im</w:t>
      </w:r>
      <w:r>
        <w:rPr>
          <w:rFonts w:ascii="Book Antiqua" w:hAnsi="Book Antiqua" w:cs="Arial"/>
        </w:rPr>
        <w:t xml:space="preserve">.  He submitted that it is dubious if this letter is actually from the appellant’s father and that this part of the evidence does not stand up.  </w:t>
      </w:r>
    </w:p>
    <w:p w:rsidR="00EE2F99" w:rsidRDefault="00EE2F99" w:rsidP="00433452">
      <w:pPr>
        <w:numPr>
          <w:ilvl w:val="0"/>
          <w:numId w:val="1"/>
        </w:numPr>
        <w:spacing w:before="240"/>
        <w:jc w:val="both"/>
        <w:rPr>
          <w:rFonts w:ascii="Book Antiqua" w:hAnsi="Book Antiqua" w:cs="Arial"/>
        </w:rPr>
      </w:pPr>
      <w:r>
        <w:rPr>
          <w:rFonts w:ascii="Book Antiqua" w:hAnsi="Book Antiqua" w:cs="Arial"/>
        </w:rPr>
        <w:t>With regard to the financial situation he submitted that there are remittances</w:t>
      </w:r>
      <w:r w:rsidR="00C603D5">
        <w:rPr>
          <w:rFonts w:ascii="Book Antiqua" w:hAnsi="Book Antiqua" w:cs="Arial"/>
        </w:rPr>
        <w:t xml:space="preserve"> from the sponsor</w:t>
      </w:r>
      <w:r>
        <w:rPr>
          <w:rFonts w:ascii="Book Antiqua" w:hAnsi="Book Antiqua" w:cs="Arial"/>
        </w:rPr>
        <w:t xml:space="preserve"> to different family members.  The sponsor has explained this by saying that these other family members got the money if </w:t>
      </w:r>
      <w:r w:rsidR="00433452">
        <w:rPr>
          <w:rFonts w:ascii="Book Antiqua" w:hAnsi="Book Antiqua" w:cs="Arial"/>
        </w:rPr>
        <w:t>[GN]</w:t>
      </w:r>
      <w:r>
        <w:rPr>
          <w:rFonts w:ascii="Book Antiqua" w:hAnsi="Book Antiqua" w:cs="Arial"/>
        </w:rPr>
        <w:t xml:space="preserve"> was not about</w:t>
      </w:r>
      <w:r w:rsidR="00C603D5">
        <w:rPr>
          <w:rFonts w:ascii="Book Antiqua" w:hAnsi="Book Antiqua" w:cs="Arial"/>
        </w:rPr>
        <w:t>,</w:t>
      </w:r>
      <w:r>
        <w:rPr>
          <w:rFonts w:ascii="Book Antiqua" w:hAnsi="Book Antiqua" w:cs="Arial"/>
        </w:rPr>
        <w:t xml:space="preserve"> to give to </w:t>
      </w:r>
      <w:r w:rsidR="00433452">
        <w:rPr>
          <w:rFonts w:ascii="Book Antiqua" w:hAnsi="Book Antiqua" w:cs="Arial"/>
        </w:rPr>
        <w:t>[GN]</w:t>
      </w:r>
      <w:r>
        <w:rPr>
          <w:rFonts w:ascii="Book Antiqua" w:hAnsi="Book Antiqua" w:cs="Arial"/>
        </w:rPr>
        <w:t xml:space="preserve">, but he submitted that since October 2017 there have been no remittances.  He submitted that there is no evidence that the sponsor’s sister </w:t>
      </w:r>
      <w:r w:rsidR="00433452">
        <w:rPr>
          <w:rFonts w:ascii="Book Antiqua" w:hAnsi="Book Antiqua" w:cs="Arial"/>
        </w:rPr>
        <w:t>[GN]</w:t>
      </w:r>
      <w:r>
        <w:rPr>
          <w:rFonts w:ascii="Book Antiqua" w:hAnsi="Book Antiqua" w:cs="Arial"/>
        </w:rPr>
        <w:t xml:space="preserve"> needs these remittances.  He submitted that money had been paid right up to the</w:t>
      </w:r>
      <w:r w:rsidR="00C603D5">
        <w:rPr>
          <w:rFonts w:ascii="Book Antiqua" w:hAnsi="Book Antiqua" w:cs="Arial"/>
        </w:rPr>
        <w:t xml:space="preserve"> time of the First-Tier hearing </w:t>
      </w:r>
      <w:r>
        <w:rPr>
          <w:rFonts w:ascii="Book Antiqua" w:hAnsi="Book Antiqua" w:cs="Arial"/>
        </w:rPr>
        <w:t xml:space="preserve">but </w:t>
      </w:r>
      <w:r w:rsidR="00C603D5">
        <w:rPr>
          <w:rFonts w:ascii="Book Antiqua" w:hAnsi="Book Antiqua" w:cs="Arial"/>
        </w:rPr>
        <w:t xml:space="preserve">then </w:t>
      </w:r>
      <w:r>
        <w:rPr>
          <w:rFonts w:ascii="Book Antiqua" w:hAnsi="Book Antiqua" w:cs="Arial"/>
        </w:rPr>
        <w:t>it stopped.  He submitted that this goes against the sponsor’s credibility.</w:t>
      </w:r>
    </w:p>
    <w:p w:rsidR="00EE2F99" w:rsidRDefault="00EE2F99" w:rsidP="00433452">
      <w:pPr>
        <w:numPr>
          <w:ilvl w:val="0"/>
          <w:numId w:val="1"/>
        </w:numPr>
        <w:spacing w:before="240"/>
        <w:jc w:val="both"/>
        <w:rPr>
          <w:rFonts w:ascii="Book Antiqua" w:hAnsi="Book Antiqua" w:cs="Arial"/>
        </w:rPr>
      </w:pPr>
      <w:r>
        <w:rPr>
          <w:rFonts w:ascii="Book Antiqua" w:hAnsi="Book Antiqua" w:cs="Arial"/>
        </w:rPr>
        <w:lastRenderedPageBreak/>
        <w:t>He submitted that the sponsor stated that her sister deals with the appellant’s day to day activities</w:t>
      </w:r>
      <w:r w:rsidR="00BC4C94">
        <w:rPr>
          <w:rFonts w:ascii="Book Antiqua" w:hAnsi="Book Antiqua" w:cs="Arial"/>
        </w:rPr>
        <w:t xml:space="preserve"> but h</w:t>
      </w:r>
      <w:r>
        <w:rPr>
          <w:rFonts w:ascii="Book Antiqua" w:hAnsi="Book Antiqua" w:cs="Arial"/>
        </w:rPr>
        <w:t>er sister deals with the appellant’s emotional problems and her accommodation</w:t>
      </w:r>
      <w:r w:rsidR="002B3E99">
        <w:rPr>
          <w:rFonts w:ascii="Book Antiqua" w:hAnsi="Book Antiqua" w:cs="Arial"/>
        </w:rPr>
        <w:t xml:space="preserve"> as well</w:t>
      </w:r>
      <w:r>
        <w:rPr>
          <w:rFonts w:ascii="Book Antiqua" w:hAnsi="Book Antiqua" w:cs="Arial"/>
        </w:rPr>
        <w:t xml:space="preserve">.  The </w:t>
      </w:r>
      <w:r w:rsidR="002B3E99">
        <w:rPr>
          <w:rFonts w:ascii="Book Antiqua" w:hAnsi="Book Antiqua" w:cs="Arial"/>
        </w:rPr>
        <w:t>sponsor</w:t>
      </w:r>
      <w:r>
        <w:rPr>
          <w:rFonts w:ascii="Book Antiqua" w:hAnsi="Book Antiqua" w:cs="Arial"/>
        </w:rPr>
        <w:t xml:space="preserve"> state</w:t>
      </w:r>
      <w:r w:rsidR="002B3E99">
        <w:rPr>
          <w:rFonts w:ascii="Book Antiqua" w:hAnsi="Book Antiqua" w:cs="Arial"/>
        </w:rPr>
        <w:t>d</w:t>
      </w:r>
      <w:r>
        <w:rPr>
          <w:rFonts w:ascii="Book Antiqua" w:hAnsi="Book Antiqua" w:cs="Arial"/>
        </w:rPr>
        <w:t xml:space="preserve"> that she deals wit</w:t>
      </w:r>
      <w:r w:rsidR="00201554">
        <w:rPr>
          <w:rFonts w:ascii="Book Antiqua" w:hAnsi="Book Antiqua" w:cs="Arial"/>
        </w:rPr>
        <w:t>h the financial transactions but</w:t>
      </w:r>
      <w:r>
        <w:rPr>
          <w:rFonts w:ascii="Book Antiqua" w:hAnsi="Book Antiqua" w:cs="Arial"/>
        </w:rPr>
        <w:t xml:space="preserve"> she mention</w:t>
      </w:r>
      <w:r w:rsidR="002B3E99">
        <w:rPr>
          <w:rFonts w:ascii="Book Antiqua" w:hAnsi="Book Antiqua" w:cs="Arial"/>
        </w:rPr>
        <w:t>ed</w:t>
      </w:r>
      <w:r>
        <w:rPr>
          <w:rFonts w:ascii="Book Antiqua" w:hAnsi="Book Antiqua" w:cs="Arial"/>
        </w:rPr>
        <w:t xml:space="preserve"> nothing about the appellant’s emotional needs.  He submitted that this appeal cannot succeed under paragraph 297 of the Immigration Rules as all </w:t>
      </w:r>
      <w:r w:rsidR="002B3E99">
        <w:rPr>
          <w:rFonts w:ascii="Book Antiqua" w:hAnsi="Book Antiqua" w:cs="Arial"/>
        </w:rPr>
        <w:t>i</w:t>
      </w:r>
      <w:r>
        <w:rPr>
          <w:rFonts w:ascii="Book Antiqua" w:hAnsi="Book Antiqua" w:cs="Arial"/>
        </w:rPr>
        <w:t>t</w:t>
      </w:r>
      <w:r w:rsidR="002B3E99">
        <w:rPr>
          <w:rFonts w:ascii="Book Antiqua" w:hAnsi="Book Antiqua" w:cs="Arial"/>
        </w:rPr>
        <w:t>s</w:t>
      </w:r>
      <w:r>
        <w:rPr>
          <w:rFonts w:ascii="Book Antiqua" w:hAnsi="Book Antiqua" w:cs="Arial"/>
        </w:rPr>
        <w:t xml:space="preserve"> terms have not been satisfied.  He submitted that during the last four or five months there is no evidence of the sponsor even paying money to the appellant and there is no evidence of any other support.  He submitted that the sponsor has only visited twice and that was when her parents died.  The sponsor has never actually gone out</w:t>
      </w:r>
      <w:r w:rsidR="002B3E99">
        <w:rPr>
          <w:rFonts w:ascii="Book Antiqua" w:hAnsi="Book Antiqua" w:cs="Arial"/>
        </w:rPr>
        <w:t xml:space="preserve"> specifically</w:t>
      </w:r>
      <w:r>
        <w:rPr>
          <w:rFonts w:ascii="Book Antiqua" w:hAnsi="Book Antiqua" w:cs="Arial"/>
        </w:rPr>
        <w:t xml:space="preserve"> to visit the appellant. </w:t>
      </w:r>
    </w:p>
    <w:p w:rsidR="00EE2F99" w:rsidRDefault="00EE2F99" w:rsidP="00433452">
      <w:pPr>
        <w:numPr>
          <w:ilvl w:val="0"/>
          <w:numId w:val="1"/>
        </w:numPr>
        <w:spacing w:before="240"/>
        <w:jc w:val="both"/>
        <w:rPr>
          <w:rFonts w:ascii="Book Antiqua" w:hAnsi="Book Antiqua" w:cs="Arial"/>
        </w:rPr>
      </w:pPr>
      <w:r>
        <w:rPr>
          <w:rFonts w:ascii="Book Antiqua" w:hAnsi="Book Antiqua" w:cs="Arial"/>
        </w:rPr>
        <w:t>With regard to the remittances</w:t>
      </w:r>
      <w:r w:rsidR="00071BCC">
        <w:rPr>
          <w:rFonts w:ascii="Book Antiqua" w:hAnsi="Book Antiqua" w:cs="Arial"/>
        </w:rPr>
        <w:t>,</w:t>
      </w:r>
      <w:r>
        <w:rPr>
          <w:rFonts w:ascii="Book Antiqua" w:hAnsi="Book Antiqua" w:cs="Arial"/>
        </w:rPr>
        <w:t xml:space="preserve"> he submitted that the amounts vary and although </w:t>
      </w:r>
      <w:r w:rsidR="002B3E99">
        <w:rPr>
          <w:rFonts w:ascii="Book Antiqua" w:hAnsi="Book Antiqua" w:cs="Arial"/>
        </w:rPr>
        <w:t>t</w:t>
      </w:r>
      <w:r>
        <w:rPr>
          <w:rFonts w:ascii="Book Antiqua" w:hAnsi="Book Antiqua" w:cs="Arial"/>
        </w:rPr>
        <w:t>he</w:t>
      </w:r>
      <w:r w:rsidR="002B3E99">
        <w:rPr>
          <w:rFonts w:ascii="Book Antiqua" w:hAnsi="Book Antiqua" w:cs="Arial"/>
        </w:rPr>
        <w:t xml:space="preserve"> sponsor</w:t>
      </w:r>
      <w:r>
        <w:rPr>
          <w:rFonts w:ascii="Book Antiqua" w:hAnsi="Book Antiqua" w:cs="Arial"/>
        </w:rPr>
        <w:t xml:space="preserve"> states that she could not afford to visit</w:t>
      </w:r>
      <w:r w:rsidR="00201554">
        <w:rPr>
          <w:rFonts w:ascii="Book Antiqua" w:hAnsi="Book Antiqua" w:cs="Arial"/>
        </w:rPr>
        <w:t>,</w:t>
      </w:r>
      <w:r>
        <w:rPr>
          <w:rFonts w:ascii="Book Antiqua" w:hAnsi="Book Antiqua" w:cs="Arial"/>
        </w:rPr>
        <w:t xml:space="preserve"> some of the remittances could have been smaller and she could have visited more often.  </w:t>
      </w:r>
    </w:p>
    <w:p w:rsidR="00EE2F99" w:rsidRDefault="00EE2F99" w:rsidP="00433452">
      <w:pPr>
        <w:numPr>
          <w:ilvl w:val="0"/>
          <w:numId w:val="1"/>
        </w:numPr>
        <w:spacing w:before="240"/>
        <w:jc w:val="both"/>
        <w:rPr>
          <w:rFonts w:ascii="Book Antiqua" w:hAnsi="Book Antiqua" w:cs="Arial"/>
        </w:rPr>
      </w:pPr>
      <w:r>
        <w:rPr>
          <w:rFonts w:ascii="Book Antiqua" w:hAnsi="Book Antiqua" w:cs="Arial"/>
        </w:rPr>
        <w:t>He submitted that the burden of proof is on the appellant and if the sponsor and the appellant ha</w:t>
      </w:r>
      <w:r w:rsidR="002B3E99">
        <w:rPr>
          <w:rFonts w:ascii="Book Antiqua" w:hAnsi="Book Antiqua" w:cs="Arial"/>
        </w:rPr>
        <w:t>ve</w:t>
      </w:r>
      <w:r>
        <w:rPr>
          <w:rFonts w:ascii="Book Antiqua" w:hAnsi="Book Antiqua" w:cs="Arial"/>
        </w:rPr>
        <w:t xml:space="preserve"> been in touch constantly on WhatsApp a print-out could have been obtained but there is no evidence of any day to day contact and no evidence of the sponsor dealing with the appellant’s emotional needs.  </w:t>
      </w:r>
    </w:p>
    <w:p w:rsidR="00EE2F99" w:rsidRDefault="00EE2F99" w:rsidP="00433452">
      <w:pPr>
        <w:numPr>
          <w:ilvl w:val="0"/>
          <w:numId w:val="1"/>
        </w:numPr>
        <w:spacing w:before="240"/>
        <w:jc w:val="both"/>
        <w:rPr>
          <w:rFonts w:ascii="Book Antiqua" w:hAnsi="Book Antiqua" w:cs="Arial"/>
        </w:rPr>
      </w:pPr>
      <w:r>
        <w:rPr>
          <w:rFonts w:ascii="Book Antiqua" w:hAnsi="Book Antiqua" w:cs="Arial"/>
        </w:rPr>
        <w:t>He submitted that all these matters are requirements of the Rules and this appeal must fail.</w:t>
      </w:r>
    </w:p>
    <w:p w:rsidR="00EE2F99" w:rsidRDefault="00EE2F99" w:rsidP="00433452">
      <w:pPr>
        <w:numPr>
          <w:ilvl w:val="0"/>
          <w:numId w:val="1"/>
        </w:numPr>
        <w:spacing w:before="240"/>
        <w:jc w:val="both"/>
        <w:rPr>
          <w:rFonts w:ascii="Book Antiqua" w:hAnsi="Book Antiqua" w:cs="Arial"/>
        </w:rPr>
      </w:pPr>
      <w:r>
        <w:rPr>
          <w:rFonts w:ascii="Book Antiqua" w:hAnsi="Book Antiqua" w:cs="Arial"/>
        </w:rPr>
        <w:t xml:space="preserve">The appellant’s representative made his submissions referring me to the said case of </w:t>
      </w:r>
      <w:r w:rsidRPr="007D4533">
        <w:rPr>
          <w:rFonts w:ascii="Book Antiqua" w:hAnsi="Book Antiqua" w:cs="Arial"/>
          <w:b/>
          <w:i/>
          <w:u w:val="single"/>
        </w:rPr>
        <w:t>TD (Yemen)</w:t>
      </w:r>
      <w:r>
        <w:rPr>
          <w:rFonts w:ascii="Book Antiqua" w:hAnsi="Book Antiqua" w:cs="Arial"/>
        </w:rPr>
        <w:t xml:space="preserve">.  In this case it is stated that if a parent and her child are separated this does not mean that </w:t>
      </w:r>
      <w:r w:rsidR="002B3E99">
        <w:rPr>
          <w:rFonts w:ascii="Book Antiqua" w:hAnsi="Book Antiqua" w:cs="Arial"/>
        </w:rPr>
        <w:t>t</w:t>
      </w:r>
      <w:r>
        <w:rPr>
          <w:rFonts w:ascii="Book Antiqua" w:hAnsi="Book Antiqua" w:cs="Arial"/>
        </w:rPr>
        <w:t xml:space="preserve">he </w:t>
      </w:r>
      <w:r w:rsidR="002B3E99">
        <w:rPr>
          <w:rFonts w:ascii="Book Antiqua" w:hAnsi="Book Antiqua" w:cs="Arial"/>
        </w:rPr>
        <w:t xml:space="preserve">parent </w:t>
      </w:r>
      <w:r>
        <w:rPr>
          <w:rFonts w:ascii="Book Antiqua" w:hAnsi="Book Antiqua" w:cs="Arial"/>
        </w:rPr>
        <w:t xml:space="preserve">does not have sole responsibility for that child.  He submitted that the sponsor has given a plausible </w:t>
      </w:r>
      <w:r w:rsidR="00803602">
        <w:rPr>
          <w:rFonts w:ascii="Book Antiqua" w:hAnsi="Book Antiqua" w:cs="Arial"/>
        </w:rPr>
        <w:t>explanation for not having seen the appellant apart from in 2011 and 2014</w:t>
      </w:r>
      <w:r w:rsidR="002B3E99">
        <w:rPr>
          <w:rFonts w:ascii="Book Antiqua" w:hAnsi="Book Antiqua" w:cs="Arial"/>
        </w:rPr>
        <w:t>,</w:t>
      </w:r>
      <w:r w:rsidR="00803602">
        <w:rPr>
          <w:rFonts w:ascii="Book Antiqua" w:hAnsi="Book Antiqua" w:cs="Arial"/>
        </w:rPr>
        <w:t xml:space="preserve"> after she left </w:t>
      </w:r>
      <w:smartTag w:uri="urn:schemas-microsoft-com:office:smarttags" w:element="country-region">
        <w:smartTag w:uri="urn:schemas-microsoft-com:office:smarttags" w:element="place">
          <w:r w:rsidR="00803602">
            <w:rPr>
              <w:rFonts w:ascii="Book Antiqua" w:hAnsi="Book Antiqua" w:cs="Arial"/>
            </w:rPr>
            <w:t>Ghana</w:t>
          </w:r>
        </w:smartTag>
      </w:smartTag>
      <w:r w:rsidR="00803602">
        <w:rPr>
          <w:rFonts w:ascii="Book Antiqua" w:hAnsi="Book Antiqua" w:cs="Arial"/>
        </w:rPr>
        <w:t xml:space="preserve">.  He submitted that she has sent a lot of money for the appellant’s upkeep and it is perfectly plausible that she does this </w:t>
      </w:r>
      <w:r w:rsidR="002B3E99">
        <w:rPr>
          <w:rFonts w:ascii="Book Antiqua" w:hAnsi="Book Antiqua" w:cs="Arial"/>
        </w:rPr>
        <w:t>as an alternative to visiting h</w:t>
      </w:r>
      <w:r w:rsidR="00803602">
        <w:rPr>
          <w:rFonts w:ascii="Book Antiqua" w:hAnsi="Book Antiqua" w:cs="Arial"/>
        </w:rPr>
        <w:t>er daughter and</w:t>
      </w:r>
      <w:r w:rsidR="002B3E99">
        <w:rPr>
          <w:rFonts w:ascii="Book Antiqua" w:hAnsi="Book Antiqua" w:cs="Arial"/>
        </w:rPr>
        <w:t>, the money is not just for her daughter, it is for her sister and</w:t>
      </w:r>
      <w:r w:rsidR="00803602">
        <w:rPr>
          <w:rFonts w:ascii="Book Antiqua" w:hAnsi="Book Antiqua" w:cs="Arial"/>
        </w:rPr>
        <w:t xml:space="preserve"> her nieces and nephews.  He submitted that the sponsor visited when her parents died and her account of having too little money is perfectly credible.</w:t>
      </w:r>
    </w:p>
    <w:p w:rsidR="00803602" w:rsidRDefault="00803602" w:rsidP="00433452">
      <w:pPr>
        <w:numPr>
          <w:ilvl w:val="0"/>
          <w:numId w:val="1"/>
        </w:numPr>
        <w:spacing w:before="240"/>
        <w:jc w:val="both"/>
        <w:rPr>
          <w:rFonts w:ascii="Book Antiqua" w:hAnsi="Book Antiqua" w:cs="Arial"/>
        </w:rPr>
      </w:pPr>
      <w:r>
        <w:rPr>
          <w:rFonts w:ascii="Book Antiqua" w:hAnsi="Book Antiqua" w:cs="Arial"/>
        </w:rPr>
        <w:t>He submitted that although the Presenting Officer questions the credibility of the sponsor, what she has stated is credible.  The appellant’s father went to nam</w:t>
      </w:r>
      <w:r w:rsidR="002B3E99">
        <w:rPr>
          <w:rFonts w:ascii="Book Antiqua" w:hAnsi="Book Antiqua" w:cs="Arial"/>
        </w:rPr>
        <w:t>e t</w:t>
      </w:r>
      <w:r w:rsidR="00201554">
        <w:rPr>
          <w:rFonts w:ascii="Book Antiqua" w:hAnsi="Book Antiqua" w:cs="Arial"/>
        </w:rPr>
        <w:t>he appellant. T</w:t>
      </w:r>
      <w:r>
        <w:rPr>
          <w:rFonts w:ascii="Book Antiqua" w:hAnsi="Book Antiqua" w:cs="Arial"/>
        </w:rPr>
        <w:t xml:space="preserve">his is </w:t>
      </w:r>
      <w:r w:rsidR="005A501B">
        <w:rPr>
          <w:rFonts w:ascii="Book Antiqua" w:hAnsi="Book Antiqua" w:cs="Arial"/>
        </w:rPr>
        <w:t>a cultural requirement.  He then disappeared and the sponsor could not contact him as his mother did not have details of his address but she got these details and she gave them to the sponsor’s sister and that is how the letter of consent was obtained.  He submitted that it was only after the refusal letter was received that the sponsor k</w:t>
      </w:r>
      <w:r w:rsidR="002B3E99">
        <w:rPr>
          <w:rFonts w:ascii="Book Antiqua" w:hAnsi="Book Antiqua" w:cs="Arial"/>
        </w:rPr>
        <w:t xml:space="preserve">new she needed this letter and </w:t>
      </w:r>
      <w:r w:rsidR="005A501B">
        <w:rPr>
          <w:rFonts w:ascii="Book Antiqua" w:hAnsi="Book Antiqua" w:cs="Arial"/>
        </w:rPr>
        <w:t>he submitted that the appellant’s father was happy to write the letter as he is not interested in the appellant</w:t>
      </w:r>
      <w:r w:rsidR="002B3E99">
        <w:rPr>
          <w:rFonts w:ascii="Book Antiqua" w:hAnsi="Book Antiqua" w:cs="Arial"/>
        </w:rPr>
        <w:t>.  H</w:t>
      </w:r>
      <w:r w:rsidR="005A501B">
        <w:rPr>
          <w:rFonts w:ascii="Book Antiqua" w:hAnsi="Book Antiqua" w:cs="Arial"/>
        </w:rPr>
        <w:t xml:space="preserve">e submitted that because of that it would be a good thing for the appellant to join her mother as her father has never been in her life.  </w:t>
      </w:r>
    </w:p>
    <w:p w:rsidR="005A501B" w:rsidRDefault="005A501B" w:rsidP="00433452">
      <w:pPr>
        <w:numPr>
          <w:ilvl w:val="0"/>
          <w:numId w:val="1"/>
        </w:numPr>
        <w:spacing w:before="240"/>
        <w:jc w:val="both"/>
        <w:rPr>
          <w:rFonts w:ascii="Book Antiqua" w:hAnsi="Book Antiqua" w:cs="Arial"/>
        </w:rPr>
      </w:pPr>
      <w:r>
        <w:rPr>
          <w:rFonts w:ascii="Book Antiqua" w:hAnsi="Book Antiqua" w:cs="Arial"/>
        </w:rPr>
        <w:t>I was referred to page 46 of the appellant’s bundle which is a document about</w:t>
      </w:r>
      <w:r w:rsidR="00201554">
        <w:rPr>
          <w:rFonts w:ascii="Book Antiqua" w:hAnsi="Book Antiqua" w:cs="Arial"/>
        </w:rPr>
        <w:t xml:space="preserve"> family data</w:t>
      </w:r>
      <w:r>
        <w:rPr>
          <w:rFonts w:ascii="Book Antiqua" w:hAnsi="Book Antiqua" w:cs="Arial"/>
        </w:rPr>
        <w:t xml:space="preserve"> called </w:t>
      </w:r>
      <w:r w:rsidR="002B3E99">
        <w:rPr>
          <w:rFonts w:ascii="Book Antiqua" w:hAnsi="Book Antiqua" w:cs="Arial"/>
        </w:rPr>
        <w:t>“</w:t>
      </w:r>
      <w:r>
        <w:rPr>
          <w:rFonts w:ascii="Book Antiqua" w:hAnsi="Book Antiqua" w:cs="Arial"/>
        </w:rPr>
        <w:t>Cumulative Record for Basic Education Schools</w:t>
      </w:r>
      <w:r w:rsidR="002B3E99">
        <w:rPr>
          <w:rFonts w:ascii="Book Antiqua" w:hAnsi="Book Antiqua" w:cs="Arial"/>
        </w:rPr>
        <w:t>”</w:t>
      </w:r>
      <w:r>
        <w:rPr>
          <w:rFonts w:ascii="Book Antiqua" w:hAnsi="Book Antiqua" w:cs="Arial"/>
        </w:rPr>
        <w:t xml:space="preserve">.  There is a space for the appellant’s father’s name and address but it has been left blank.  The sponsor’s details </w:t>
      </w:r>
      <w:r>
        <w:rPr>
          <w:rFonts w:ascii="Book Antiqua" w:hAnsi="Book Antiqua" w:cs="Arial"/>
        </w:rPr>
        <w:lastRenderedPageBreak/>
        <w:t>are there and her sister</w:t>
      </w:r>
      <w:r w:rsidR="001E193F">
        <w:rPr>
          <w:rFonts w:ascii="Book Antiqua" w:hAnsi="Book Antiqua" w:cs="Arial"/>
        </w:rPr>
        <w:t xml:space="preserve"> is named as the appellant’s guardian.  He submitted that this corroborates the evidence given by the sponsor.  </w:t>
      </w:r>
    </w:p>
    <w:p w:rsidR="001E193F" w:rsidRDefault="001E193F" w:rsidP="00433452">
      <w:pPr>
        <w:numPr>
          <w:ilvl w:val="0"/>
          <w:numId w:val="1"/>
        </w:numPr>
        <w:spacing w:before="240"/>
        <w:jc w:val="both"/>
        <w:rPr>
          <w:rFonts w:ascii="Book Antiqua" w:hAnsi="Book Antiqua" w:cs="Arial"/>
        </w:rPr>
      </w:pPr>
      <w:r>
        <w:rPr>
          <w:rFonts w:ascii="Book Antiqua" w:hAnsi="Book Antiqua" w:cs="Arial"/>
        </w:rPr>
        <w:t xml:space="preserve">He submitted that the sponsor talks </w:t>
      </w:r>
      <w:r w:rsidR="007D4533">
        <w:rPr>
          <w:rFonts w:ascii="Book Antiqua" w:hAnsi="Book Antiqua" w:cs="Arial"/>
        </w:rPr>
        <w:t xml:space="preserve">to </w:t>
      </w:r>
      <w:r>
        <w:rPr>
          <w:rFonts w:ascii="Book Antiqua" w:hAnsi="Book Antiqua" w:cs="Arial"/>
        </w:rPr>
        <w:t xml:space="preserve">her daughter regularly about the important things in her life.  He submitted that this must </w:t>
      </w:r>
      <w:r w:rsidR="002B3E99">
        <w:rPr>
          <w:rFonts w:ascii="Book Antiqua" w:hAnsi="Book Antiqua" w:cs="Arial"/>
        </w:rPr>
        <w:t>include</w:t>
      </w:r>
      <w:r>
        <w:rPr>
          <w:rFonts w:ascii="Book Antiqua" w:hAnsi="Book Antiqua" w:cs="Arial"/>
        </w:rPr>
        <w:t xml:space="preserve"> the appellant’s emotions.  The sponsor uses phone cards so there is no evidence of these </w:t>
      </w:r>
      <w:r w:rsidR="002B3E99">
        <w:rPr>
          <w:rFonts w:ascii="Book Antiqua" w:hAnsi="Book Antiqua" w:cs="Arial"/>
        </w:rPr>
        <w:t>conversations</w:t>
      </w:r>
      <w:r>
        <w:rPr>
          <w:rFonts w:ascii="Book Antiqua" w:hAnsi="Book Antiqua" w:cs="Arial"/>
        </w:rPr>
        <w:t xml:space="preserve"> and he submitted that the sponsor did not realise that the WhatsApp messages should be printed and probably did not even know they could be printed.</w:t>
      </w:r>
    </w:p>
    <w:p w:rsidR="001E193F" w:rsidRDefault="001E193F" w:rsidP="00433452">
      <w:pPr>
        <w:numPr>
          <w:ilvl w:val="0"/>
          <w:numId w:val="1"/>
        </w:numPr>
        <w:spacing w:before="240"/>
        <w:jc w:val="both"/>
        <w:rPr>
          <w:rFonts w:ascii="Book Antiqua" w:hAnsi="Book Antiqua" w:cs="Arial"/>
        </w:rPr>
      </w:pPr>
      <w:r>
        <w:rPr>
          <w:rFonts w:ascii="Book Antiqua" w:hAnsi="Book Antiqua" w:cs="Arial"/>
        </w:rPr>
        <w:t xml:space="preserve">With regard to the financial remittances, he submitted that the evidence pre-dates the original decision.  He submitted that it is clear that the sponsor has been financially supporting the appellant and has given a plausible reason for not sending much money recently.  He submitted that the sponsor has not abdicated her responsibility to her sister and that the test in the said case of </w:t>
      </w:r>
      <w:r w:rsidRPr="001E193F">
        <w:rPr>
          <w:rFonts w:ascii="Book Antiqua" w:hAnsi="Book Antiqua" w:cs="Arial"/>
          <w:b/>
          <w:i/>
          <w:u w:val="single"/>
        </w:rPr>
        <w:t>TD (</w:t>
      </w:r>
      <w:smartTag w:uri="urn:schemas-microsoft-com:office:smarttags" w:element="country-region">
        <w:smartTag w:uri="urn:schemas-microsoft-com:office:smarttags" w:element="place">
          <w:r w:rsidRPr="001E193F">
            <w:rPr>
              <w:rFonts w:ascii="Book Antiqua" w:hAnsi="Book Antiqua" w:cs="Arial"/>
              <w:b/>
              <w:i/>
              <w:u w:val="single"/>
            </w:rPr>
            <w:t>Yemen</w:t>
          </w:r>
        </w:smartTag>
      </w:smartTag>
      <w:r w:rsidRPr="001E193F">
        <w:rPr>
          <w:rFonts w:ascii="Book Antiqua" w:hAnsi="Book Antiqua" w:cs="Arial"/>
          <w:b/>
          <w:i/>
          <w:u w:val="single"/>
        </w:rPr>
        <w:t>)</w:t>
      </w:r>
      <w:r>
        <w:rPr>
          <w:rFonts w:ascii="Book Antiqua" w:hAnsi="Book Antiqua" w:cs="Arial"/>
        </w:rPr>
        <w:t xml:space="preserve"> has been met for sole responsibility.</w:t>
      </w:r>
    </w:p>
    <w:p w:rsidR="001E193F" w:rsidRDefault="001E193F" w:rsidP="00433452">
      <w:pPr>
        <w:numPr>
          <w:ilvl w:val="0"/>
          <w:numId w:val="1"/>
        </w:numPr>
        <w:spacing w:before="240"/>
        <w:jc w:val="both"/>
        <w:rPr>
          <w:rFonts w:ascii="Book Antiqua" w:hAnsi="Book Antiqua" w:cs="Arial"/>
        </w:rPr>
      </w:pPr>
      <w:r>
        <w:rPr>
          <w:rFonts w:ascii="Book Antiqua" w:hAnsi="Book Antiqua" w:cs="Arial"/>
        </w:rPr>
        <w:t>He submitted that the sponsor’s accommodation is suitable as it is a two-bedroomed flat</w:t>
      </w:r>
      <w:r w:rsidR="002B3E99">
        <w:rPr>
          <w:rFonts w:ascii="Book Antiqua" w:hAnsi="Book Antiqua" w:cs="Arial"/>
        </w:rPr>
        <w:t>.  T</w:t>
      </w:r>
      <w:r>
        <w:rPr>
          <w:rFonts w:ascii="Book Antiqua" w:hAnsi="Book Antiqua" w:cs="Arial"/>
        </w:rPr>
        <w:t xml:space="preserve">he appellant can come here and live with her mother.  He submitted that the required test under the Rules has been met and that it would be disproportionate for the appellant to have to remain in </w:t>
      </w:r>
      <w:smartTag w:uri="urn:schemas-microsoft-com:office:smarttags" w:element="country-region">
        <w:r>
          <w:rPr>
            <w:rFonts w:ascii="Book Antiqua" w:hAnsi="Book Antiqua" w:cs="Arial"/>
          </w:rPr>
          <w:t>Ghana</w:t>
        </w:r>
      </w:smartTag>
      <w:r>
        <w:rPr>
          <w:rFonts w:ascii="Book Antiqua" w:hAnsi="Book Antiqua" w:cs="Arial"/>
        </w:rPr>
        <w:t xml:space="preserve"> while her mother is in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w:t>
      </w:r>
    </w:p>
    <w:p w:rsidR="001E193F" w:rsidRPr="001E193F" w:rsidRDefault="001E193F" w:rsidP="00433452">
      <w:pPr>
        <w:spacing w:before="240"/>
        <w:jc w:val="both"/>
        <w:rPr>
          <w:rFonts w:ascii="Book Antiqua" w:hAnsi="Book Antiqua" w:cs="Arial"/>
          <w:b/>
          <w:u w:val="single"/>
        </w:rPr>
      </w:pPr>
      <w:r w:rsidRPr="001E193F">
        <w:rPr>
          <w:rFonts w:ascii="Book Antiqua" w:hAnsi="Book Antiqua" w:cs="Arial"/>
          <w:b/>
          <w:u w:val="single"/>
        </w:rPr>
        <w:t>Decision and Reasons</w:t>
      </w:r>
    </w:p>
    <w:p w:rsidR="001E193F" w:rsidRDefault="001E193F" w:rsidP="00433452">
      <w:pPr>
        <w:numPr>
          <w:ilvl w:val="0"/>
          <w:numId w:val="1"/>
        </w:numPr>
        <w:spacing w:before="240"/>
        <w:jc w:val="both"/>
        <w:rPr>
          <w:rFonts w:ascii="Book Antiqua" w:hAnsi="Book Antiqua" w:cs="Arial"/>
        </w:rPr>
      </w:pPr>
      <w:r>
        <w:rPr>
          <w:rFonts w:ascii="Book Antiqua" w:hAnsi="Book Antiqua" w:cs="Arial"/>
        </w:rPr>
        <w:t>The burden of proof is on the appellant and the standard of proof is the balance of probabilities.</w:t>
      </w:r>
    </w:p>
    <w:p w:rsidR="001E193F" w:rsidRDefault="001E193F" w:rsidP="00433452">
      <w:pPr>
        <w:numPr>
          <w:ilvl w:val="0"/>
          <w:numId w:val="1"/>
        </w:numPr>
        <w:spacing w:before="240"/>
        <w:jc w:val="both"/>
        <w:rPr>
          <w:rFonts w:ascii="Book Antiqua" w:hAnsi="Book Antiqua" w:cs="Arial"/>
        </w:rPr>
      </w:pPr>
      <w:r>
        <w:rPr>
          <w:rFonts w:ascii="Book Antiqua" w:hAnsi="Book Antiqua" w:cs="Arial"/>
        </w:rPr>
        <w:t xml:space="preserve">I have considered all of the evidence on file, the oral evidence given at the hearing and the submissions of both parties.  This is a case where in 2005 the appellant’s mother left her in </w:t>
      </w:r>
      <w:smartTag w:uri="urn:schemas-microsoft-com:office:smarttags" w:element="country-region">
        <w:r>
          <w:rPr>
            <w:rFonts w:ascii="Book Antiqua" w:hAnsi="Book Antiqua" w:cs="Arial"/>
          </w:rPr>
          <w:t>Ghana</w:t>
        </w:r>
      </w:smartTag>
      <w:r>
        <w:rPr>
          <w:rFonts w:ascii="Book Antiqua" w:hAnsi="Book Antiqua" w:cs="Arial"/>
        </w:rPr>
        <w:t xml:space="preserve"> with </w:t>
      </w:r>
      <w:r w:rsidR="002B3E99">
        <w:rPr>
          <w:rFonts w:ascii="Book Antiqua" w:hAnsi="Book Antiqua" w:cs="Arial"/>
        </w:rPr>
        <w:t>t</w:t>
      </w:r>
      <w:r>
        <w:rPr>
          <w:rFonts w:ascii="Book Antiqua" w:hAnsi="Book Antiqua" w:cs="Arial"/>
        </w:rPr>
        <w:t>he</w:t>
      </w:r>
      <w:r w:rsidR="002B3E99">
        <w:rPr>
          <w:rFonts w:ascii="Book Antiqua" w:hAnsi="Book Antiqua" w:cs="Arial"/>
        </w:rPr>
        <w:t xml:space="preserve"> appellant’s</w:t>
      </w:r>
      <w:r>
        <w:rPr>
          <w:rFonts w:ascii="Book Antiqua" w:hAnsi="Book Antiqua" w:cs="Arial"/>
        </w:rPr>
        <w:t xml:space="preserve"> </w:t>
      </w:r>
      <w:r w:rsidR="002B3E99">
        <w:rPr>
          <w:rFonts w:ascii="Book Antiqua" w:hAnsi="Book Antiqua" w:cs="Arial"/>
        </w:rPr>
        <w:t>grand</w:t>
      </w:r>
      <w:r>
        <w:rPr>
          <w:rFonts w:ascii="Book Antiqua" w:hAnsi="Book Antiqua" w:cs="Arial"/>
        </w:rPr>
        <w:t xml:space="preserve">parents at age two and came to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Since then she has only seen the appellant twice and that was because her father and mother both died and she went over to their funerals.  The sponsor is the appellant’s biological mother and her father </w:t>
      </w:r>
      <w:r w:rsidR="00D70235">
        <w:rPr>
          <w:rFonts w:ascii="Book Antiqua" w:hAnsi="Book Antiqua" w:cs="Arial"/>
        </w:rPr>
        <w:t>[</w:t>
      </w:r>
      <w:r>
        <w:rPr>
          <w:rFonts w:ascii="Book Antiqua" w:hAnsi="Book Antiqua" w:cs="Arial"/>
        </w:rPr>
        <w:t>MW</w:t>
      </w:r>
      <w:r w:rsidR="00D70235">
        <w:rPr>
          <w:rFonts w:ascii="Book Antiqua" w:hAnsi="Book Antiqua" w:cs="Arial"/>
        </w:rPr>
        <w:t xml:space="preserve">] </w:t>
      </w:r>
      <w:r>
        <w:rPr>
          <w:rFonts w:ascii="Book Antiqua" w:hAnsi="Book Antiqua" w:cs="Arial"/>
        </w:rPr>
        <w:t xml:space="preserve">is named on the birth certificate.  </w:t>
      </w:r>
    </w:p>
    <w:p w:rsidR="001E193F" w:rsidRDefault="001E193F" w:rsidP="00433452">
      <w:pPr>
        <w:numPr>
          <w:ilvl w:val="0"/>
          <w:numId w:val="1"/>
        </w:numPr>
        <w:spacing w:before="240"/>
        <w:jc w:val="both"/>
        <w:rPr>
          <w:rFonts w:ascii="Book Antiqua" w:hAnsi="Book Antiqua" w:cs="Arial"/>
        </w:rPr>
      </w:pPr>
      <w:r>
        <w:rPr>
          <w:rFonts w:ascii="Book Antiqua" w:hAnsi="Book Antiqua" w:cs="Arial"/>
        </w:rPr>
        <w:t xml:space="preserve">The sponsor’s parents have died and she has been staying with her aunt </w:t>
      </w:r>
      <w:r w:rsidR="00433452">
        <w:rPr>
          <w:rFonts w:ascii="Book Antiqua" w:hAnsi="Book Antiqua" w:cs="Arial"/>
        </w:rPr>
        <w:t>[GN]</w:t>
      </w:r>
      <w:r>
        <w:rPr>
          <w:rFonts w:ascii="Book Antiqua" w:hAnsi="Book Antiqua" w:cs="Arial"/>
        </w:rPr>
        <w:t xml:space="preserve"> </w:t>
      </w:r>
      <w:r w:rsidR="002B3E99">
        <w:rPr>
          <w:rFonts w:ascii="Book Antiqua" w:hAnsi="Book Antiqua" w:cs="Arial"/>
        </w:rPr>
        <w:t>since 2011.</w:t>
      </w:r>
      <w:r w:rsidR="003F074A">
        <w:rPr>
          <w:rFonts w:ascii="Book Antiqua" w:hAnsi="Book Antiqua" w:cs="Arial"/>
        </w:rPr>
        <w:t xml:space="preserve">  The appellant’s evidence</w:t>
      </w:r>
      <w:r w:rsidR="00071BCC">
        <w:rPr>
          <w:rFonts w:ascii="Book Antiqua" w:hAnsi="Book Antiqua" w:cs="Arial"/>
        </w:rPr>
        <w:t xml:space="preserve"> is</w:t>
      </w:r>
      <w:r w:rsidR="003F074A">
        <w:rPr>
          <w:rFonts w:ascii="Book Antiqua" w:hAnsi="Book Antiqua" w:cs="Arial"/>
        </w:rPr>
        <w:t xml:space="preserve"> that in 2011 when her parents died </w:t>
      </w:r>
      <w:r w:rsidR="00201554">
        <w:rPr>
          <w:rFonts w:ascii="Book Antiqua" w:hAnsi="Book Antiqua" w:cs="Arial"/>
        </w:rPr>
        <w:t>“</w:t>
      </w:r>
      <w:r w:rsidR="003F074A">
        <w:rPr>
          <w:rFonts w:ascii="Book Antiqua" w:hAnsi="Book Antiqua" w:cs="Arial"/>
        </w:rPr>
        <w:t>she took over responsibility for the appellant</w:t>
      </w:r>
      <w:r w:rsidR="00201554">
        <w:rPr>
          <w:rFonts w:ascii="Book Antiqua" w:hAnsi="Book Antiqua" w:cs="Arial"/>
        </w:rPr>
        <w:t>”</w:t>
      </w:r>
      <w:r w:rsidR="003F074A">
        <w:rPr>
          <w:rFonts w:ascii="Book Antiqua" w:hAnsi="Book Antiqua" w:cs="Arial"/>
        </w:rPr>
        <w:t>.  Clearly her parents were responsible for her before that.</w:t>
      </w:r>
      <w:r w:rsidR="002B3E99">
        <w:rPr>
          <w:rFonts w:ascii="Book Antiqua" w:hAnsi="Book Antiqua" w:cs="Arial"/>
        </w:rPr>
        <w:t xml:space="preserve">  </w:t>
      </w:r>
      <w:r w:rsidR="00201554">
        <w:rPr>
          <w:rFonts w:ascii="Book Antiqua" w:hAnsi="Book Antiqua" w:cs="Arial"/>
        </w:rPr>
        <w:t xml:space="preserve">The sponsor’s sister now has taken over her parents’ role. </w:t>
      </w:r>
      <w:r>
        <w:rPr>
          <w:rFonts w:ascii="Book Antiqua" w:hAnsi="Book Antiqua" w:cs="Arial"/>
        </w:rPr>
        <w:t xml:space="preserve">There is no evidence of what the appellant’s situation is in </w:t>
      </w:r>
      <w:smartTag w:uri="urn:schemas-microsoft-com:office:smarttags" w:element="country-region">
        <w:smartTag w:uri="urn:schemas-microsoft-com:office:smarttags" w:element="place">
          <w:r>
            <w:rPr>
              <w:rFonts w:ascii="Book Antiqua" w:hAnsi="Book Antiqua" w:cs="Arial"/>
            </w:rPr>
            <w:t>Ghana</w:t>
          </w:r>
        </w:smartTag>
      </w:smartTag>
      <w:r>
        <w:rPr>
          <w:rFonts w:ascii="Book Antiqua" w:hAnsi="Book Antiqua" w:cs="Arial"/>
        </w:rPr>
        <w:t xml:space="preserve">.  We do not know what kind of house she stays in or how many people live in the house, all we know is </w:t>
      </w:r>
      <w:r w:rsidR="002B3E99">
        <w:rPr>
          <w:rFonts w:ascii="Book Antiqua" w:hAnsi="Book Antiqua" w:cs="Arial"/>
        </w:rPr>
        <w:t xml:space="preserve">that </w:t>
      </w:r>
      <w:r>
        <w:rPr>
          <w:rFonts w:ascii="Book Antiqua" w:hAnsi="Book Antiqua" w:cs="Arial"/>
        </w:rPr>
        <w:t>the sponsor has to send money</w:t>
      </w:r>
      <w:r w:rsidR="002B3E99">
        <w:rPr>
          <w:rFonts w:ascii="Book Antiqua" w:hAnsi="Book Antiqua" w:cs="Arial"/>
        </w:rPr>
        <w:t xml:space="preserve">, </w:t>
      </w:r>
      <w:r>
        <w:rPr>
          <w:rFonts w:ascii="Book Antiqua" w:hAnsi="Book Antiqua" w:cs="Arial"/>
        </w:rPr>
        <w:t xml:space="preserve">not only to keep the appellant but also </w:t>
      </w:r>
      <w:r w:rsidR="002B3E99">
        <w:rPr>
          <w:rFonts w:ascii="Book Antiqua" w:hAnsi="Book Antiqua" w:cs="Arial"/>
        </w:rPr>
        <w:t>t</w:t>
      </w:r>
      <w:r>
        <w:rPr>
          <w:rFonts w:ascii="Book Antiqua" w:hAnsi="Book Antiqua" w:cs="Arial"/>
        </w:rPr>
        <w:t>h</w:t>
      </w:r>
      <w:r w:rsidR="002B3E99">
        <w:rPr>
          <w:rFonts w:ascii="Book Antiqua" w:hAnsi="Book Antiqua" w:cs="Arial"/>
        </w:rPr>
        <w:t>e sponsor’s</w:t>
      </w:r>
      <w:r>
        <w:rPr>
          <w:rFonts w:ascii="Book Antiqua" w:hAnsi="Book Antiqua" w:cs="Arial"/>
        </w:rPr>
        <w:t xml:space="preserve"> sister and her family.  There is evidence of money being paid to various people in </w:t>
      </w:r>
      <w:smartTag w:uri="urn:schemas-microsoft-com:office:smarttags" w:element="country-region">
        <w:smartTag w:uri="urn:schemas-microsoft-com:office:smarttags" w:element="place">
          <w:r>
            <w:rPr>
              <w:rFonts w:ascii="Book Antiqua" w:hAnsi="Book Antiqua" w:cs="Arial"/>
            </w:rPr>
            <w:t>Ghana</w:t>
          </w:r>
        </w:smartTag>
      </w:smartTag>
      <w:r>
        <w:rPr>
          <w:rFonts w:ascii="Book Antiqua" w:hAnsi="Book Antiqua" w:cs="Arial"/>
        </w:rPr>
        <w:t xml:space="preserve"> but payments are not made regularly and since October 2017 no money has been paid.  I have noted the sponsor’s </w:t>
      </w:r>
      <w:r w:rsidR="002B3E99">
        <w:rPr>
          <w:rFonts w:ascii="Book Antiqua" w:hAnsi="Book Antiqua" w:cs="Arial"/>
        </w:rPr>
        <w:t xml:space="preserve">oral </w:t>
      </w:r>
      <w:r>
        <w:rPr>
          <w:rFonts w:ascii="Book Antiqua" w:hAnsi="Book Antiqua" w:cs="Arial"/>
        </w:rPr>
        <w:t>evidence about this</w:t>
      </w:r>
      <w:r w:rsidR="002B3E99">
        <w:rPr>
          <w:rFonts w:ascii="Book Antiqua" w:hAnsi="Book Antiqua" w:cs="Arial"/>
        </w:rPr>
        <w:t xml:space="preserve">.  </w:t>
      </w:r>
      <w:r>
        <w:rPr>
          <w:rFonts w:ascii="Book Antiqua" w:hAnsi="Book Antiqua" w:cs="Arial"/>
        </w:rPr>
        <w:t>There is</w:t>
      </w:r>
      <w:r w:rsidR="002B3E99">
        <w:rPr>
          <w:rFonts w:ascii="Book Antiqua" w:hAnsi="Book Antiqua" w:cs="Arial"/>
        </w:rPr>
        <w:t xml:space="preserve"> however</w:t>
      </w:r>
      <w:r>
        <w:rPr>
          <w:rFonts w:ascii="Book Antiqua" w:hAnsi="Book Antiqua" w:cs="Arial"/>
        </w:rPr>
        <w:t xml:space="preserve"> no evidence of her having ha</w:t>
      </w:r>
      <w:r w:rsidR="002B3E99">
        <w:rPr>
          <w:rFonts w:ascii="Book Antiqua" w:hAnsi="Book Antiqua" w:cs="Arial"/>
        </w:rPr>
        <w:t>d</w:t>
      </w:r>
      <w:r>
        <w:rPr>
          <w:rFonts w:ascii="Book Antiqua" w:hAnsi="Book Antiqua" w:cs="Arial"/>
        </w:rPr>
        <w:t xml:space="preserve"> an operation and no evidence of anyone </w:t>
      </w:r>
      <w:r w:rsidR="002B3E99">
        <w:rPr>
          <w:rFonts w:ascii="Book Antiqua" w:hAnsi="Book Antiqua" w:cs="Arial"/>
        </w:rPr>
        <w:t xml:space="preserve">to whom </w:t>
      </w:r>
      <w:r>
        <w:rPr>
          <w:rFonts w:ascii="Book Antiqua" w:hAnsi="Book Antiqua" w:cs="Arial"/>
        </w:rPr>
        <w:t>she gave money</w:t>
      </w:r>
      <w:r w:rsidR="002B3E99">
        <w:rPr>
          <w:rFonts w:ascii="Book Antiqua" w:hAnsi="Book Antiqua" w:cs="Arial"/>
        </w:rPr>
        <w:t xml:space="preserve"> taking </w:t>
      </w:r>
      <w:r>
        <w:rPr>
          <w:rFonts w:ascii="Book Antiqua" w:hAnsi="Book Antiqua" w:cs="Arial"/>
        </w:rPr>
        <w:t xml:space="preserve">that money to the appellant in </w:t>
      </w:r>
      <w:smartTag w:uri="urn:schemas-microsoft-com:office:smarttags" w:element="country-region">
        <w:smartTag w:uri="urn:schemas-microsoft-com:office:smarttags" w:element="place">
          <w:r>
            <w:rPr>
              <w:rFonts w:ascii="Book Antiqua" w:hAnsi="Book Antiqua" w:cs="Arial"/>
            </w:rPr>
            <w:t>Ghana</w:t>
          </w:r>
        </w:smartTag>
      </w:smartTag>
      <w:r>
        <w:rPr>
          <w:rFonts w:ascii="Book Antiqua" w:hAnsi="Book Antiqua" w:cs="Arial"/>
        </w:rPr>
        <w:t>.</w:t>
      </w:r>
    </w:p>
    <w:p w:rsidR="001E193F" w:rsidRDefault="001E193F" w:rsidP="00433452">
      <w:pPr>
        <w:numPr>
          <w:ilvl w:val="0"/>
          <w:numId w:val="1"/>
        </w:numPr>
        <w:spacing w:before="240"/>
        <w:jc w:val="both"/>
        <w:rPr>
          <w:rFonts w:ascii="Book Antiqua" w:hAnsi="Book Antiqua" w:cs="Arial"/>
        </w:rPr>
      </w:pPr>
      <w:r>
        <w:rPr>
          <w:rFonts w:ascii="Book Antiqua" w:hAnsi="Book Antiqua" w:cs="Arial"/>
        </w:rPr>
        <w:t xml:space="preserve">The sponsor’s evidence is that </w:t>
      </w:r>
      <w:r w:rsidR="00433452">
        <w:rPr>
          <w:rFonts w:ascii="Book Antiqua" w:hAnsi="Book Antiqua" w:cs="Arial"/>
        </w:rPr>
        <w:t>[GN]</w:t>
      </w:r>
      <w:r>
        <w:rPr>
          <w:rFonts w:ascii="Book Antiqua" w:hAnsi="Book Antiqua" w:cs="Arial"/>
        </w:rPr>
        <w:t xml:space="preserve"> deals with the appella</w:t>
      </w:r>
      <w:r w:rsidR="00201554">
        <w:rPr>
          <w:rFonts w:ascii="Book Antiqua" w:hAnsi="Book Antiqua" w:cs="Arial"/>
        </w:rPr>
        <w:t>nt’s day to day care. T</w:t>
      </w:r>
      <w:r>
        <w:rPr>
          <w:rFonts w:ascii="Book Antiqua" w:hAnsi="Book Antiqua" w:cs="Arial"/>
        </w:rPr>
        <w:t xml:space="preserve">here is no evidence that </w:t>
      </w:r>
      <w:r w:rsidR="00433452">
        <w:rPr>
          <w:rFonts w:ascii="Book Antiqua" w:hAnsi="Book Antiqua" w:cs="Arial"/>
        </w:rPr>
        <w:t>[GN]</w:t>
      </w:r>
      <w:r>
        <w:rPr>
          <w:rFonts w:ascii="Book Antiqua" w:hAnsi="Book Antiqua" w:cs="Arial"/>
        </w:rPr>
        <w:t xml:space="preserve"> is unable to support herself and her family and is unable to </w:t>
      </w:r>
      <w:r>
        <w:rPr>
          <w:rFonts w:ascii="Book Antiqua" w:hAnsi="Book Antiqua" w:cs="Arial"/>
        </w:rPr>
        <w:lastRenderedPageBreak/>
        <w:t xml:space="preserve">support the appellant.  I accept that some financial support for the appellant </w:t>
      </w:r>
      <w:r w:rsidR="003F074A">
        <w:rPr>
          <w:rFonts w:ascii="Book Antiqua" w:hAnsi="Book Antiqua" w:cs="Arial"/>
        </w:rPr>
        <w:t>ha</w:t>
      </w:r>
      <w:r>
        <w:rPr>
          <w:rFonts w:ascii="Book Antiqua" w:hAnsi="Book Antiqua" w:cs="Arial"/>
        </w:rPr>
        <w:t>s</w:t>
      </w:r>
      <w:r w:rsidR="003F074A">
        <w:rPr>
          <w:rFonts w:ascii="Book Antiqua" w:hAnsi="Book Antiqua" w:cs="Arial"/>
        </w:rPr>
        <w:t xml:space="preserve"> been</w:t>
      </w:r>
      <w:r>
        <w:rPr>
          <w:rFonts w:ascii="Book Antiqua" w:hAnsi="Book Antiqua" w:cs="Arial"/>
        </w:rPr>
        <w:t xml:space="preserve"> provided by the sponsor but I find there are credibility issues and a lack of evidence before me about this.</w:t>
      </w:r>
      <w:r w:rsidR="003F074A">
        <w:rPr>
          <w:rFonts w:ascii="Book Antiqua" w:hAnsi="Book Antiqua" w:cs="Arial"/>
        </w:rPr>
        <w:t xml:space="preserve">  </w:t>
      </w:r>
      <w:proofErr w:type="gramStart"/>
      <w:r w:rsidR="003F074A">
        <w:rPr>
          <w:rFonts w:ascii="Book Antiqua" w:hAnsi="Book Antiqua" w:cs="Arial"/>
        </w:rPr>
        <w:t>Also</w:t>
      </w:r>
      <w:proofErr w:type="gramEnd"/>
      <w:r w:rsidR="003F074A">
        <w:rPr>
          <w:rFonts w:ascii="Book Antiqua" w:hAnsi="Book Antiqua" w:cs="Arial"/>
        </w:rPr>
        <w:t xml:space="preserve"> the payments s</w:t>
      </w:r>
      <w:r w:rsidR="00201554">
        <w:rPr>
          <w:rFonts w:ascii="Book Antiqua" w:hAnsi="Book Antiqua" w:cs="Arial"/>
        </w:rPr>
        <w:t xml:space="preserve">topped in October 2017.  </w:t>
      </w:r>
    </w:p>
    <w:p w:rsidR="001E193F" w:rsidRDefault="001E193F" w:rsidP="00433452">
      <w:pPr>
        <w:numPr>
          <w:ilvl w:val="0"/>
          <w:numId w:val="1"/>
        </w:numPr>
        <w:spacing w:before="240"/>
        <w:jc w:val="both"/>
        <w:rPr>
          <w:rFonts w:ascii="Book Antiqua" w:hAnsi="Book Antiqua" w:cs="Arial"/>
        </w:rPr>
      </w:pPr>
      <w:r>
        <w:rPr>
          <w:rFonts w:ascii="Book Antiqua" w:hAnsi="Book Antiqua" w:cs="Arial"/>
        </w:rPr>
        <w:t xml:space="preserve">The sponsor states that she deals with the appellant’s schooling, religion, medical care etc but there is no evidence about this and there is no evidence of regular contact between the appellant and the sponsor apart from oral evidence.  The appellant is doing well at school and the current care arrangements appear to be working well.  I cannot see any serious or compelling family or other considerations which make the appellant’s exclusion from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undesirable.  There are suitable arrangements for her care.</w:t>
      </w:r>
      <w:r w:rsidR="003F074A">
        <w:rPr>
          <w:rFonts w:ascii="Book Antiqua" w:hAnsi="Book Antiqua" w:cs="Arial"/>
        </w:rPr>
        <w:t xml:space="preserve">  There is only the sponsor’s oral evidence about contact between her and the appel</w:t>
      </w:r>
      <w:r w:rsidR="00201554">
        <w:rPr>
          <w:rFonts w:ascii="Book Antiqua" w:hAnsi="Book Antiqua" w:cs="Arial"/>
        </w:rPr>
        <w:t>lant and this is not sufficient. The appellant also originally said she sees her mother annually but that is not true.</w:t>
      </w:r>
      <w:r>
        <w:rPr>
          <w:rFonts w:ascii="Book Antiqua" w:hAnsi="Book Antiqua" w:cs="Arial"/>
        </w:rPr>
        <w:t xml:space="preserve">  </w:t>
      </w:r>
    </w:p>
    <w:p w:rsidR="003F074A" w:rsidRDefault="00F460B1" w:rsidP="00433452">
      <w:pPr>
        <w:numPr>
          <w:ilvl w:val="0"/>
          <w:numId w:val="1"/>
        </w:numPr>
        <w:spacing w:before="240"/>
        <w:jc w:val="both"/>
        <w:rPr>
          <w:rFonts w:ascii="Book Antiqua" w:hAnsi="Book Antiqua" w:cs="Arial"/>
        </w:rPr>
      </w:pPr>
      <w:r>
        <w:rPr>
          <w:rFonts w:ascii="Book Antiqua" w:hAnsi="Book Antiqua" w:cs="Arial"/>
        </w:rPr>
        <w:t>I find that there are credibility issues relating to the appellant’s father and the letter supposedly written by him dated two months after the refusal letter.</w:t>
      </w:r>
      <w:r w:rsidR="003F074A">
        <w:rPr>
          <w:rFonts w:ascii="Book Antiqua" w:hAnsi="Book Antiqua" w:cs="Arial"/>
        </w:rPr>
        <w:t xml:space="preserve">  The sponsor first of all at this hearing said that when the appellant was 9 or 10 her father came to see her and her sister got his address then.  Later she contradicted this, saying that when the sponsor saw t</w:t>
      </w:r>
      <w:r w:rsidR="00201554">
        <w:rPr>
          <w:rFonts w:ascii="Book Antiqua" w:hAnsi="Book Antiqua" w:cs="Arial"/>
        </w:rPr>
        <w:t>he refusal letter she got her sister</w:t>
      </w:r>
      <w:r w:rsidR="003F074A">
        <w:rPr>
          <w:rFonts w:ascii="Book Antiqua" w:hAnsi="Book Antiqua" w:cs="Arial"/>
        </w:rPr>
        <w:t xml:space="preserve"> to contact the appellant’s father’s mother and that is when she got his address.  I am dubious about the appellant’s father’s letter although it has been attested.</w:t>
      </w:r>
    </w:p>
    <w:p w:rsidR="001E193F" w:rsidRDefault="00F460B1" w:rsidP="00433452">
      <w:pPr>
        <w:numPr>
          <w:ilvl w:val="0"/>
          <w:numId w:val="1"/>
        </w:numPr>
        <w:spacing w:before="240"/>
        <w:jc w:val="both"/>
        <w:rPr>
          <w:rFonts w:ascii="Book Antiqua" w:hAnsi="Book Antiqua" w:cs="Arial"/>
        </w:rPr>
      </w:pPr>
      <w:r>
        <w:rPr>
          <w:rFonts w:ascii="Book Antiqua" w:hAnsi="Book Antiqua" w:cs="Arial"/>
        </w:rPr>
        <w:t>Not only do we have little evidence of the appellant’s circumstances in Ghana, we have very little evidence of the sponsor’s circumstances in the United Kingdom.  There is the first page of a tenancy agreement on file and the sponsor states that she lives on her own in a two-bedroomed property but again this is verbal evidence nothing else</w:t>
      </w:r>
      <w:r w:rsidR="003F074A">
        <w:rPr>
          <w:rFonts w:ascii="Book Antiqua" w:hAnsi="Book Antiqua" w:cs="Arial"/>
        </w:rPr>
        <w:t xml:space="preserve">.  </w:t>
      </w:r>
      <w:r>
        <w:rPr>
          <w:rFonts w:ascii="Book Antiqua" w:hAnsi="Book Antiqua" w:cs="Arial"/>
        </w:rPr>
        <w:t xml:space="preserve">I accept that the appellant’s mother has a good job in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so she is unlikely to be willing to give that up to go to stay with the appellant.  This is compounded by the fact that she has only seen the appellant twice since she</w:t>
      </w:r>
      <w:r w:rsidR="003F074A">
        <w:rPr>
          <w:rFonts w:ascii="Book Antiqua" w:hAnsi="Book Antiqua" w:cs="Arial"/>
        </w:rPr>
        <w:t xml:space="preserve"> was two years old</w:t>
      </w:r>
      <w:r>
        <w:rPr>
          <w:rFonts w:ascii="Book Antiqua" w:hAnsi="Book Antiqua" w:cs="Arial"/>
        </w:rPr>
        <w:t>.</w:t>
      </w:r>
    </w:p>
    <w:p w:rsidR="00F460B1" w:rsidRDefault="00F460B1" w:rsidP="00433452">
      <w:pPr>
        <w:numPr>
          <w:ilvl w:val="0"/>
          <w:numId w:val="1"/>
        </w:numPr>
        <w:spacing w:before="240"/>
        <w:jc w:val="both"/>
        <w:rPr>
          <w:rFonts w:ascii="Book Antiqua" w:hAnsi="Book Antiqua" w:cs="Arial"/>
        </w:rPr>
      </w:pPr>
      <w:r>
        <w:rPr>
          <w:rFonts w:ascii="Book Antiqua" w:hAnsi="Book Antiqua" w:cs="Arial"/>
        </w:rPr>
        <w:t>The appellant is doing well at school and seems to be fit and healthy and there is nothing to indicate that she is not happy living with her aunt in Ghana apart from the sponsor’s evidence that she cries for her mother which I doubt.</w:t>
      </w:r>
      <w:r w:rsidR="003F074A">
        <w:rPr>
          <w:rFonts w:ascii="Book Antiqua" w:hAnsi="Book Antiqua" w:cs="Arial"/>
        </w:rPr>
        <w:t xml:space="preserve">  She has not been with her mother since she was two years old.</w:t>
      </w:r>
    </w:p>
    <w:p w:rsidR="0046611C" w:rsidRDefault="00F460B1" w:rsidP="00433452">
      <w:pPr>
        <w:numPr>
          <w:ilvl w:val="0"/>
          <w:numId w:val="1"/>
        </w:numPr>
        <w:spacing w:before="240"/>
        <w:jc w:val="both"/>
        <w:rPr>
          <w:rFonts w:ascii="Book Antiqua" w:hAnsi="Book Antiqua" w:cs="Arial"/>
        </w:rPr>
      </w:pPr>
      <w:r w:rsidRPr="00F460B1">
        <w:rPr>
          <w:rFonts w:ascii="Book Antiqua" w:hAnsi="Book Antiqua" w:cs="Arial"/>
        </w:rPr>
        <w:t xml:space="preserve">Section 55 of the Borders, Citizenship and Immigration Act 2009 has to be applied as the appellant is a minor.  I have to decide if it is in her best interests to </w:t>
      </w:r>
      <w:r w:rsidR="0046611C">
        <w:rPr>
          <w:rFonts w:ascii="Book Antiqua" w:hAnsi="Book Antiqua" w:cs="Arial"/>
        </w:rPr>
        <w:t xml:space="preserve">come to the </w:t>
      </w:r>
      <w:smartTag w:uri="urn:schemas-microsoft-com:office:smarttags" w:element="country-region">
        <w:smartTag w:uri="urn:schemas-microsoft-com:office:smarttags" w:element="place">
          <w:r w:rsidR="0046611C">
            <w:rPr>
              <w:rFonts w:ascii="Book Antiqua" w:hAnsi="Book Antiqua" w:cs="Arial"/>
            </w:rPr>
            <w:t>UK</w:t>
          </w:r>
        </w:smartTag>
      </w:smartTag>
      <w:r w:rsidR="0046611C">
        <w:rPr>
          <w:rFonts w:ascii="Book Antiqua" w:hAnsi="Book Antiqua" w:cs="Arial"/>
        </w:rPr>
        <w:t xml:space="preserve"> to join the sponsor </w:t>
      </w:r>
      <w:r w:rsidRPr="00F460B1">
        <w:rPr>
          <w:rFonts w:ascii="Book Antiqua" w:hAnsi="Book Antiqua" w:cs="Arial"/>
        </w:rPr>
        <w:t xml:space="preserve">and I find that based on the evidence before me it is not.  Since she was two she has only met her mother twice and there is nothing to indicate that she is </w:t>
      </w:r>
      <w:r w:rsidR="0046611C">
        <w:rPr>
          <w:rFonts w:ascii="Book Antiqua" w:hAnsi="Book Antiqua" w:cs="Arial"/>
        </w:rPr>
        <w:t xml:space="preserve">living in distressing circumstances in </w:t>
      </w:r>
      <w:smartTag w:uri="urn:schemas-microsoft-com:office:smarttags" w:element="country-region">
        <w:smartTag w:uri="urn:schemas-microsoft-com:office:smarttags" w:element="place">
          <w:r w:rsidRPr="00F460B1">
            <w:rPr>
              <w:rFonts w:ascii="Book Antiqua" w:hAnsi="Book Antiqua" w:cs="Arial"/>
            </w:rPr>
            <w:t>Ghana</w:t>
          </w:r>
        </w:smartTag>
      </w:smartTag>
      <w:r w:rsidRPr="00F460B1">
        <w:rPr>
          <w:rFonts w:ascii="Book Antiqua" w:hAnsi="Book Antiqua" w:cs="Arial"/>
        </w:rPr>
        <w:t>.</w:t>
      </w:r>
      <w:r w:rsidR="0046611C">
        <w:rPr>
          <w:rFonts w:ascii="Book Antiqua" w:hAnsi="Book Antiqua" w:cs="Arial"/>
        </w:rPr>
        <w:t xml:space="preserve">  To uproot her from all she knows and all the people she knows to join her mother who is </w:t>
      </w:r>
      <w:r w:rsidR="00071BCC">
        <w:rPr>
          <w:rFonts w:ascii="Book Antiqua" w:hAnsi="Book Antiqua" w:cs="Arial"/>
        </w:rPr>
        <w:t>a</w:t>
      </w:r>
      <w:r w:rsidR="0046611C">
        <w:rPr>
          <w:rFonts w:ascii="Book Antiqua" w:hAnsi="Book Antiqua" w:cs="Arial"/>
        </w:rPr>
        <w:t xml:space="preserve"> virtual stranger in the </w:t>
      </w:r>
      <w:smartTag w:uri="urn:schemas-microsoft-com:office:smarttags" w:element="country-region">
        <w:smartTag w:uri="urn:schemas-microsoft-com:office:smarttags" w:element="place">
          <w:r w:rsidR="0046611C">
            <w:rPr>
              <w:rFonts w:ascii="Book Antiqua" w:hAnsi="Book Antiqua" w:cs="Arial"/>
            </w:rPr>
            <w:t>UK</w:t>
          </w:r>
        </w:smartTag>
      </w:smartTag>
      <w:r w:rsidR="0046611C">
        <w:rPr>
          <w:rFonts w:ascii="Book Antiqua" w:hAnsi="Book Antiqua" w:cs="Arial"/>
        </w:rPr>
        <w:t xml:space="preserve"> cannot be in her best interests.</w:t>
      </w:r>
    </w:p>
    <w:p w:rsidR="00F460B1" w:rsidRPr="00F460B1" w:rsidRDefault="00F460B1" w:rsidP="00433452">
      <w:pPr>
        <w:numPr>
          <w:ilvl w:val="0"/>
          <w:numId w:val="1"/>
        </w:numPr>
        <w:spacing w:before="240"/>
        <w:jc w:val="both"/>
        <w:rPr>
          <w:rFonts w:ascii="Book Antiqua" w:hAnsi="Book Antiqua" w:cs="Arial"/>
        </w:rPr>
      </w:pPr>
      <w:r w:rsidRPr="00F460B1">
        <w:rPr>
          <w:rFonts w:ascii="Book Antiqua" w:hAnsi="Book Antiqua" w:cs="Arial"/>
        </w:rPr>
        <w:t>I find that her mother, the sponsor, does not have sole responsibility for the appellant</w:t>
      </w:r>
      <w:r w:rsidR="0046611C">
        <w:rPr>
          <w:rFonts w:ascii="Book Antiqua" w:hAnsi="Book Antiqua" w:cs="Arial"/>
        </w:rPr>
        <w:t>.  T</w:t>
      </w:r>
      <w:r w:rsidRPr="00F460B1">
        <w:rPr>
          <w:rFonts w:ascii="Book Antiqua" w:hAnsi="Book Antiqua" w:cs="Arial"/>
        </w:rPr>
        <w:t>here is a lack of evidence about this.  Paragraphs 297(1)(e) and (f) cannot be satisfied so this claim cannot succeed under the Immigration Rules.</w:t>
      </w:r>
    </w:p>
    <w:p w:rsidR="00DF50D3" w:rsidRDefault="00F460B1" w:rsidP="00433452">
      <w:pPr>
        <w:numPr>
          <w:ilvl w:val="0"/>
          <w:numId w:val="1"/>
        </w:numPr>
        <w:spacing w:before="240"/>
        <w:jc w:val="both"/>
        <w:rPr>
          <w:rFonts w:ascii="Book Antiqua" w:hAnsi="Book Antiqua" w:cs="Arial"/>
        </w:rPr>
      </w:pPr>
      <w:r>
        <w:rPr>
          <w:rFonts w:ascii="Book Antiqua" w:hAnsi="Book Antiqua" w:cs="Arial"/>
        </w:rPr>
        <w:lastRenderedPageBreak/>
        <w:t xml:space="preserve">I now have to consider Article 8 of ECHR and proportionality.  I have to decide whether this appellant has family life with the sponsor and I accept that she does have some family life but it is very limited.  The sponsor can travel to </w:t>
      </w:r>
      <w:smartTag w:uri="urn:schemas-microsoft-com:office:smarttags" w:element="country-region">
        <w:smartTag w:uri="urn:schemas-microsoft-com:office:smarttags" w:element="place">
          <w:r>
            <w:rPr>
              <w:rFonts w:ascii="Book Antiqua" w:hAnsi="Book Antiqua" w:cs="Arial"/>
            </w:rPr>
            <w:t>Ghana</w:t>
          </w:r>
        </w:smartTag>
      </w:smartTag>
      <w:r w:rsidR="00C04B3F">
        <w:rPr>
          <w:rFonts w:ascii="Book Antiqua" w:hAnsi="Book Antiqua" w:cs="Arial"/>
        </w:rPr>
        <w:t xml:space="preserve"> to be with the appellant</w:t>
      </w:r>
      <w:r w:rsidR="0046611C">
        <w:rPr>
          <w:rFonts w:ascii="Book Antiqua" w:hAnsi="Book Antiqua" w:cs="Arial"/>
        </w:rPr>
        <w:t xml:space="preserve">.  </w:t>
      </w:r>
      <w:proofErr w:type="gramStart"/>
      <w:r w:rsidR="0046611C">
        <w:rPr>
          <w:rFonts w:ascii="Book Antiqua" w:hAnsi="Book Antiqua" w:cs="Arial"/>
        </w:rPr>
        <w:t>Alternatively</w:t>
      </w:r>
      <w:proofErr w:type="gramEnd"/>
      <w:r w:rsidR="00C04B3F">
        <w:rPr>
          <w:rFonts w:ascii="Book Antiqua" w:hAnsi="Book Antiqua" w:cs="Arial"/>
        </w:rPr>
        <w:t xml:space="preserve"> there is no reason why this family life cannot continue as it has been for the last number of years.  There are no exceptional circumstances which might warrant a grant of entry clearance to the </w:t>
      </w:r>
      <w:smartTag w:uri="urn:schemas-microsoft-com:office:smarttags" w:element="place">
        <w:smartTag w:uri="urn:schemas-microsoft-com:office:smarttags" w:element="country-region">
          <w:r w:rsidR="00C04B3F">
            <w:rPr>
              <w:rFonts w:ascii="Book Antiqua" w:hAnsi="Book Antiqua" w:cs="Arial"/>
            </w:rPr>
            <w:t>United Kingdom</w:t>
          </w:r>
        </w:smartTag>
      </w:smartTag>
      <w:r w:rsidR="00C04B3F">
        <w:rPr>
          <w:rFonts w:ascii="Book Antiqua" w:hAnsi="Book Antiqua" w:cs="Arial"/>
        </w:rPr>
        <w:t xml:space="preserve"> outside the requirements of the Immigration Rules.  </w:t>
      </w:r>
    </w:p>
    <w:p w:rsidR="00F460B1" w:rsidRDefault="00C04B3F" w:rsidP="00433452">
      <w:pPr>
        <w:numPr>
          <w:ilvl w:val="0"/>
          <w:numId w:val="1"/>
        </w:numPr>
        <w:spacing w:before="240"/>
        <w:jc w:val="both"/>
        <w:rPr>
          <w:rFonts w:ascii="Book Antiqua" w:hAnsi="Book Antiqua" w:cs="Arial"/>
        </w:rPr>
      </w:pPr>
      <w:r>
        <w:rPr>
          <w:rFonts w:ascii="Book Antiqua" w:hAnsi="Book Antiqua" w:cs="Arial"/>
        </w:rPr>
        <w:t>I have nothing before me when I consider Section 5</w:t>
      </w:r>
      <w:r w:rsidR="0046611C">
        <w:rPr>
          <w:rFonts w:ascii="Book Antiqua" w:hAnsi="Book Antiqua" w:cs="Arial"/>
        </w:rPr>
        <w:t>5</w:t>
      </w:r>
      <w:r>
        <w:rPr>
          <w:rFonts w:ascii="Book Antiqua" w:hAnsi="Book Antiqua" w:cs="Arial"/>
        </w:rPr>
        <w:t xml:space="preserve"> of the Borders, Citizenship and Immigration Act 2009 to suggest that</w:t>
      </w:r>
      <w:r w:rsidR="0046611C">
        <w:rPr>
          <w:rFonts w:ascii="Book Antiqua" w:hAnsi="Book Antiqua" w:cs="Arial"/>
        </w:rPr>
        <w:t xml:space="preserve"> t</w:t>
      </w:r>
      <w:r>
        <w:rPr>
          <w:rFonts w:ascii="Book Antiqua" w:hAnsi="Book Antiqua" w:cs="Arial"/>
        </w:rPr>
        <w:t>he appellant would be better off staying with her mother in the United Kingdom who works full-time as opposed to staying with her aunt in Ghana which is what she is used to.  The appellant’s family life is with her aunt and her life to date</w:t>
      </w:r>
      <w:r w:rsidR="0046611C">
        <w:rPr>
          <w:rFonts w:ascii="Book Antiqua" w:hAnsi="Book Antiqua" w:cs="Arial"/>
        </w:rPr>
        <w:t>,</w:t>
      </w:r>
      <w:r>
        <w:rPr>
          <w:rFonts w:ascii="Book Antiqua" w:hAnsi="Book Antiqua" w:cs="Arial"/>
        </w:rPr>
        <w:t xml:space="preserve"> based on what is before me</w:t>
      </w:r>
      <w:r w:rsidR="0046611C">
        <w:rPr>
          <w:rFonts w:ascii="Book Antiqua" w:hAnsi="Book Antiqua" w:cs="Arial"/>
        </w:rPr>
        <w:t>,</w:t>
      </w:r>
      <w:r>
        <w:rPr>
          <w:rFonts w:ascii="Book Antiqua" w:hAnsi="Book Antiqua" w:cs="Arial"/>
        </w:rPr>
        <w:t xml:space="preserve"> has been satisfactory and there is no evidence that she is unhappy with her life.  The sponsor states that she wants her to come to join her in the United Kingdom as she has no other children and cannot have any more, but there is</w:t>
      </w:r>
      <w:r w:rsidR="00DF50D3">
        <w:rPr>
          <w:rFonts w:ascii="Book Antiqua" w:hAnsi="Book Antiqua" w:cs="Arial"/>
        </w:rPr>
        <w:t xml:space="preserve"> no evidence of what the appellant will</w:t>
      </w:r>
      <w:r>
        <w:rPr>
          <w:rFonts w:ascii="Book Antiqua" w:hAnsi="Book Antiqua" w:cs="Arial"/>
        </w:rPr>
        <w:t xml:space="preserve"> do in th</w:t>
      </w:r>
      <w:r w:rsidR="00DF50D3">
        <w:rPr>
          <w:rFonts w:ascii="Book Antiqua" w:hAnsi="Book Antiqua" w:cs="Arial"/>
        </w:rPr>
        <w:t>e United Kingdom and how the sponsor will</w:t>
      </w:r>
      <w:r>
        <w:rPr>
          <w:rFonts w:ascii="Book Antiqua" w:hAnsi="Book Antiqua" w:cs="Arial"/>
        </w:rPr>
        <w:t xml:space="preserve"> deal with having the appellan</w:t>
      </w:r>
      <w:r w:rsidR="00DF50D3">
        <w:rPr>
          <w:rFonts w:ascii="Book Antiqua" w:hAnsi="Book Antiqua" w:cs="Arial"/>
        </w:rPr>
        <w:t>t living with her when she is working</w:t>
      </w:r>
      <w:r>
        <w:rPr>
          <w:rFonts w:ascii="Book Antiqua" w:hAnsi="Book Antiqua" w:cs="Arial"/>
        </w:rPr>
        <w:t xml:space="preserve"> full time.  We have no details of her family life or private life in the </w:t>
      </w:r>
      <w:smartTag w:uri="urn:schemas-microsoft-com:office:smarttags" w:element="country-region">
        <w:r>
          <w:rPr>
            <w:rFonts w:ascii="Book Antiqua" w:hAnsi="Book Antiqua" w:cs="Arial"/>
          </w:rPr>
          <w:t>United Kingdom</w:t>
        </w:r>
      </w:smartTag>
      <w:r>
        <w:rPr>
          <w:rFonts w:ascii="Book Antiqua" w:hAnsi="Book Antiqua" w:cs="Arial"/>
        </w:rPr>
        <w:t xml:space="preserve"> and the appellant is n</w:t>
      </w:r>
      <w:r w:rsidR="00796F46">
        <w:rPr>
          <w:rFonts w:ascii="Book Antiqua" w:hAnsi="Book Antiqua" w:cs="Arial"/>
        </w:rPr>
        <w:t xml:space="preserve">ow at a crucial age </w:t>
      </w:r>
      <w:r w:rsidR="0046611C">
        <w:rPr>
          <w:rFonts w:ascii="Book Antiqua" w:hAnsi="Book Antiqua" w:cs="Arial"/>
        </w:rPr>
        <w:t xml:space="preserve">in her </w:t>
      </w:r>
      <w:r w:rsidR="00796F46">
        <w:rPr>
          <w:rFonts w:ascii="Book Antiqua" w:hAnsi="Book Antiqua" w:cs="Arial"/>
        </w:rPr>
        <w:t xml:space="preserve">education and appears to be doing well at school in </w:t>
      </w:r>
      <w:smartTag w:uri="urn:schemas-microsoft-com:office:smarttags" w:element="country-region">
        <w:smartTag w:uri="urn:schemas-microsoft-com:office:smarttags" w:element="place">
          <w:r w:rsidR="00796F46">
            <w:rPr>
              <w:rFonts w:ascii="Book Antiqua" w:hAnsi="Book Antiqua" w:cs="Arial"/>
            </w:rPr>
            <w:t>Ghana</w:t>
          </w:r>
        </w:smartTag>
      </w:smartTag>
      <w:r w:rsidR="00796F46">
        <w:rPr>
          <w:rFonts w:ascii="Book Antiqua" w:hAnsi="Book Antiqua" w:cs="Arial"/>
        </w:rPr>
        <w:t>.</w:t>
      </w:r>
    </w:p>
    <w:p w:rsidR="00796F46" w:rsidRDefault="00796F46" w:rsidP="00433452">
      <w:pPr>
        <w:spacing w:before="240"/>
        <w:jc w:val="both"/>
        <w:rPr>
          <w:rFonts w:ascii="Book Antiqua" w:hAnsi="Book Antiqua" w:cs="Arial"/>
          <w:b/>
          <w:u w:val="single"/>
        </w:rPr>
      </w:pPr>
      <w:r w:rsidRPr="00796F46">
        <w:rPr>
          <w:rFonts w:ascii="Book Antiqua" w:hAnsi="Book Antiqua" w:cs="Arial"/>
          <w:b/>
          <w:u w:val="single"/>
        </w:rPr>
        <w:t>Notice of Decision</w:t>
      </w:r>
    </w:p>
    <w:p w:rsidR="00796F46" w:rsidRDefault="00796F46" w:rsidP="00433452">
      <w:pPr>
        <w:spacing w:before="240"/>
        <w:jc w:val="both"/>
        <w:rPr>
          <w:rFonts w:ascii="Book Antiqua" w:hAnsi="Book Antiqua" w:cs="Arial"/>
        </w:rPr>
      </w:pPr>
      <w:r>
        <w:rPr>
          <w:rFonts w:ascii="Book Antiqua" w:hAnsi="Book Antiqua" w:cs="Arial"/>
        </w:rPr>
        <w:t>I dismiss the appeal under the Immigration Rules as the terms of the relevant Rule cannot be satisfied.</w:t>
      </w:r>
    </w:p>
    <w:p w:rsidR="00796F46" w:rsidRDefault="00796F46" w:rsidP="00433452">
      <w:pPr>
        <w:spacing w:before="240"/>
        <w:jc w:val="both"/>
        <w:rPr>
          <w:rFonts w:ascii="Book Antiqua" w:hAnsi="Book Antiqua" w:cs="Arial"/>
        </w:rPr>
      </w:pPr>
      <w:r>
        <w:rPr>
          <w:rFonts w:ascii="Book Antiqua" w:hAnsi="Book Antiqua" w:cs="Arial"/>
        </w:rPr>
        <w:t>I dismiss the appellant’s human rights appeal.</w:t>
      </w:r>
    </w:p>
    <w:p w:rsidR="00796F46" w:rsidRDefault="00796F46" w:rsidP="00433452">
      <w:pPr>
        <w:spacing w:before="240"/>
        <w:jc w:val="both"/>
        <w:rPr>
          <w:rFonts w:ascii="Book Antiqua" w:hAnsi="Book Antiqua" w:cs="Arial"/>
        </w:rPr>
      </w:pPr>
      <w:r>
        <w:rPr>
          <w:rFonts w:ascii="Book Antiqua" w:hAnsi="Book Antiqua" w:cs="Arial"/>
        </w:rPr>
        <w:t>Anonymity has been directed.</w:t>
      </w:r>
    </w:p>
    <w:p w:rsidR="00796F46" w:rsidRDefault="00796F46" w:rsidP="00796F46">
      <w:pPr>
        <w:jc w:val="both"/>
        <w:rPr>
          <w:rFonts w:ascii="Book Antiqua" w:hAnsi="Book Antiqua" w:cs="Arial"/>
        </w:rPr>
      </w:pPr>
    </w:p>
    <w:p w:rsidR="00796F46" w:rsidRDefault="00796F46" w:rsidP="00426BDA">
      <w:pPr>
        <w:rPr>
          <w:rFonts w:ascii="Book Antiqua" w:hAnsi="Book Antiqua" w:cs="Arial"/>
        </w:rPr>
      </w:pPr>
    </w:p>
    <w:p w:rsidR="001F2716" w:rsidRPr="00121768" w:rsidRDefault="00780F86" w:rsidP="00426BDA">
      <w:pPr>
        <w:rPr>
          <w:rFonts w:ascii="Book Antiqua" w:hAnsi="Book Antiqua" w:cs="Arial"/>
        </w:rPr>
      </w:pPr>
      <w:r w:rsidRPr="00121768">
        <w:rPr>
          <w:rFonts w:ascii="Book Antiqua" w:hAnsi="Book Antiqua" w:cs="Arial"/>
        </w:rPr>
        <w:t>Signed</w:t>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001F2716" w:rsidRPr="00121768">
        <w:rPr>
          <w:rFonts w:ascii="Book Antiqua" w:hAnsi="Book Antiqua" w:cs="Arial"/>
        </w:rPr>
        <w:t>Date</w:t>
      </w:r>
    </w:p>
    <w:p w:rsidR="00426BDA" w:rsidRPr="00121768" w:rsidRDefault="00426BDA" w:rsidP="00426BDA">
      <w:pPr>
        <w:tabs>
          <w:tab w:val="left" w:pos="2520"/>
        </w:tabs>
        <w:rPr>
          <w:rFonts w:ascii="Book Antiqua" w:hAnsi="Book Antiqua" w:cs="Arial"/>
        </w:rPr>
      </w:pPr>
    </w:p>
    <w:p w:rsidR="00DB7B70" w:rsidRPr="00121768" w:rsidRDefault="002F6743" w:rsidP="00DB7B70">
      <w:pPr>
        <w:tabs>
          <w:tab w:val="left" w:pos="2520"/>
        </w:tabs>
        <w:rPr>
          <w:rFonts w:ascii="Book Antiqua" w:hAnsi="Book Antiqua" w:cs="Arial"/>
          <w:color w:val="000000"/>
        </w:rPr>
      </w:pPr>
      <w:r>
        <w:rPr>
          <w:rFonts w:ascii="Book Antiqua" w:hAnsi="Book Antiqua" w:cs="Arial"/>
          <w:color w:val="000000"/>
        </w:rPr>
        <w:t>Deputy Upper Tribunal Judge</w:t>
      </w:r>
      <w:r w:rsidR="00DB7B70">
        <w:rPr>
          <w:rFonts w:ascii="Book Antiqua" w:hAnsi="Book Antiqua" w:cs="Arial"/>
          <w:color w:val="000000"/>
        </w:rPr>
        <w:t xml:space="preserve"> Murray</w:t>
      </w:r>
    </w:p>
    <w:p w:rsidR="00DA18FE" w:rsidRDefault="00DA18FE" w:rsidP="002010FA">
      <w:pPr>
        <w:jc w:val="both"/>
        <w:rPr>
          <w:rFonts w:ascii="Book Antiqua" w:hAnsi="Book Antiqua"/>
          <w:b/>
          <w:u w:val="single"/>
        </w:rPr>
      </w:pPr>
    </w:p>
    <w:p w:rsidR="00433452" w:rsidRDefault="00433452" w:rsidP="002010FA">
      <w:pPr>
        <w:jc w:val="both"/>
        <w:rPr>
          <w:rFonts w:ascii="Book Antiqua" w:hAnsi="Book Antiqua"/>
          <w:b/>
          <w:u w:val="single"/>
        </w:rPr>
      </w:pPr>
    </w:p>
    <w:p w:rsidR="00433452" w:rsidRDefault="00433452" w:rsidP="002010FA">
      <w:pPr>
        <w:jc w:val="both"/>
        <w:rPr>
          <w:rFonts w:ascii="Book Antiqua" w:hAnsi="Book Antiqua"/>
          <w:b/>
          <w:u w:val="single"/>
        </w:rPr>
      </w:pPr>
    </w:p>
    <w:p w:rsidR="00DA18FE" w:rsidRDefault="00DA18FE" w:rsidP="002010FA">
      <w:pPr>
        <w:jc w:val="both"/>
        <w:rPr>
          <w:rFonts w:ascii="Book Antiqua" w:hAnsi="Book Antiqua"/>
          <w:b/>
          <w:u w:val="single"/>
        </w:rPr>
      </w:pPr>
    </w:p>
    <w:p w:rsidR="002010FA" w:rsidRDefault="002010FA" w:rsidP="002010FA">
      <w:pPr>
        <w:jc w:val="both"/>
        <w:rPr>
          <w:rFonts w:ascii="Book Antiqua" w:hAnsi="Book Antiqua"/>
        </w:rPr>
      </w:pPr>
      <w:r w:rsidRPr="00314941">
        <w:rPr>
          <w:rFonts w:ascii="Book Antiqua" w:hAnsi="Book Antiqua"/>
          <w:b/>
          <w:u w:val="single"/>
        </w:rPr>
        <w:t xml:space="preserve">Direction Regarding Anonymity – </w:t>
      </w:r>
      <w:r w:rsidRPr="00604367">
        <w:rPr>
          <w:rFonts w:ascii="Book Antiqua" w:hAnsi="Book Antiqua" w:cs="Arial"/>
          <w:b/>
          <w:u w:val="single"/>
        </w:rPr>
        <w:t>rule</w:t>
      </w:r>
      <w:r>
        <w:rPr>
          <w:rFonts w:ascii="Book Antiqua" w:hAnsi="Book Antiqua" w:cs="Arial"/>
          <w:b/>
          <w:u w:val="single"/>
        </w:rPr>
        <w:t xml:space="preserve"> 13</w:t>
      </w:r>
      <w:r w:rsidRPr="00604367">
        <w:rPr>
          <w:rFonts w:ascii="Book Antiqua" w:hAnsi="Book Antiqua" w:cs="Arial"/>
          <w:b/>
          <w:u w:val="single"/>
        </w:rPr>
        <w:t xml:space="preserve"> of the </w:t>
      </w:r>
      <w:r w:rsidRPr="0039063F">
        <w:rPr>
          <w:rFonts w:ascii="Book Antiqua" w:hAnsi="Book Antiqua" w:cs="Arial"/>
          <w:b/>
          <w:u w:val="single"/>
        </w:rPr>
        <w:t>Tribunal Procedure (First-tier Tribunal) (Immigration and Asylum Chamber) Rules 2014</w:t>
      </w:r>
    </w:p>
    <w:p w:rsidR="00E83B5F" w:rsidRPr="00121768" w:rsidRDefault="002010FA" w:rsidP="00433452">
      <w:pPr>
        <w:spacing w:before="240"/>
        <w:jc w:val="both"/>
        <w:rPr>
          <w:rFonts w:ascii="Book Antiqua" w:hAnsi="Book Antiqua" w:cs="Arial"/>
        </w:rPr>
      </w:pPr>
      <w:r>
        <w:rPr>
          <w:rFonts w:ascii="Book Antiqua" w:hAnsi="Book Antiqua"/>
        </w:rPr>
        <w:t>Unless and 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rsidR="00E83B5F" w:rsidRPr="00121768" w:rsidRDefault="00E83B5F" w:rsidP="00E83B5F">
      <w:pPr>
        <w:tabs>
          <w:tab w:val="left" w:pos="2520"/>
        </w:tabs>
        <w:jc w:val="both"/>
        <w:rPr>
          <w:rFonts w:ascii="Book Antiqua" w:hAnsi="Book Antiqua" w:cs="Arial"/>
        </w:rPr>
      </w:pPr>
    </w:p>
    <w:sectPr w:rsidR="00E83B5F" w:rsidRPr="00121768" w:rsidSect="00E747AF">
      <w:headerReference w:type="default" r:id="rId8"/>
      <w:footerReference w:type="default" r:id="rId9"/>
      <w:footerReference w:type="first" r:id="rId10"/>
      <w:pgSz w:w="11906" w:h="16838"/>
      <w:pgMar w:top="1134"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712A" w:rsidRDefault="000D712A">
      <w:r>
        <w:separator/>
      </w:r>
    </w:p>
  </w:endnote>
  <w:endnote w:type="continuationSeparator" w:id="0">
    <w:p w:rsidR="000D712A" w:rsidRDefault="000D7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593795" w:rsidRDefault="00885390"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675F52">
      <w:rPr>
        <w:rStyle w:val="PageNumber"/>
        <w:rFonts w:ascii="Arial" w:hAnsi="Arial" w:cs="Arial"/>
        <w:noProof/>
        <w:sz w:val="16"/>
        <w:szCs w:val="16"/>
      </w:rPr>
      <w:t>9</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090CF9" w:rsidRDefault="00885390" w:rsidP="00090CF9">
    <w:pPr>
      <w:jc w:val="center"/>
      <w:rPr>
        <w:rFonts w:ascii="Arial" w:hAnsi="Arial" w:cs="Arial"/>
        <w:b/>
      </w:rPr>
    </w:pPr>
    <w:r w:rsidRPr="00090CF9">
      <w:rPr>
        <w:rFonts w:ascii="Arial" w:hAnsi="Arial" w:cs="Arial"/>
        <w:b/>
        <w:spacing w:val="-6"/>
      </w:rPr>
      <w:t>©</w:t>
    </w:r>
    <w:r w:rsidR="002367B2">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712A" w:rsidRDefault="000D712A">
      <w:r>
        <w:separator/>
      </w:r>
    </w:p>
  </w:footnote>
  <w:footnote w:type="continuationSeparator" w:id="0">
    <w:p w:rsidR="000D712A" w:rsidRDefault="000D7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2367B2" w:rsidRDefault="00885390" w:rsidP="00593795">
    <w:pPr>
      <w:pStyle w:val="Header"/>
      <w:jc w:val="right"/>
      <w:rPr>
        <w:rFonts w:ascii="Book Antiqua" w:hAnsi="Book Antiqua" w:cs="Arial"/>
        <w:sz w:val="16"/>
        <w:szCs w:val="16"/>
      </w:rPr>
    </w:pPr>
    <w:r w:rsidRPr="002367B2">
      <w:rPr>
        <w:rFonts w:ascii="Book Antiqua" w:hAnsi="Book Antiqua" w:cs="Arial"/>
        <w:sz w:val="16"/>
        <w:szCs w:val="16"/>
      </w:rPr>
      <w:t xml:space="preserve">Appeal Number: </w:t>
    </w:r>
    <w:r w:rsidR="002367B2" w:rsidRPr="002367B2">
      <w:rPr>
        <w:rFonts w:ascii="Book Antiqua" w:hAnsi="Book Antiqua" w:cs="Arial"/>
        <w:sz w:val="16"/>
        <w:szCs w:val="16"/>
      </w:rPr>
      <w:t xml:space="preserve"> </w:t>
    </w:r>
    <w:r w:rsidR="002367B2" w:rsidRPr="002367B2">
      <w:rPr>
        <w:rFonts w:ascii="Book Antiqua" w:hAnsi="Book Antiqua" w:cs="Arial"/>
        <w:color w:val="000000"/>
        <w:sz w:val="16"/>
        <w:szCs w:val="16"/>
      </w:rPr>
      <w:t>HU/03589/2017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F69C4"/>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33D3D"/>
    <w:rsid w:val="00062F02"/>
    <w:rsid w:val="0006672B"/>
    <w:rsid w:val="00071A7E"/>
    <w:rsid w:val="00071BCC"/>
    <w:rsid w:val="000746C0"/>
    <w:rsid w:val="00074D1D"/>
    <w:rsid w:val="00080C8D"/>
    <w:rsid w:val="00090CF9"/>
    <w:rsid w:val="00092580"/>
    <w:rsid w:val="00093D4D"/>
    <w:rsid w:val="00093E38"/>
    <w:rsid w:val="000A2FBC"/>
    <w:rsid w:val="000B190B"/>
    <w:rsid w:val="000D5D94"/>
    <w:rsid w:val="000D712A"/>
    <w:rsid w:val="000E3782"/>
    <w:rsid w:val="000F1A0E"/>
    <w:rsid w:val="001165A7"/>
    <w:rsid w:val="00121768"/>
    <w:rsid w:val="00167D3A"/>
    <w:rsid w:val="001A3082"/>
    <w:rsid w:val="001B186A"/>
    <w:rsid w:val="001B2F75"/>
    <w:rsid w:val="001E193F"/>
    <w:rsid w:val="001F2716"/>
    <w:rsid w:val="002010FA"/>
    <w:rsid w:val="00201554"/>
    <w:rsid w:val="00207617"/>
    <w:rsid w:val="0023134B"/>
    <w:rsid w:val="002367B2"/>
    <w:rsid w:val="00270E13"/>
    <w:rsid w:val="00283659"/>
    <w:rsid w:val="0029225E"/>
    <w:rsid w:val="002B3E99"/>
    <w:rsid w:val="002C2453"/>
    <w:rsid w:val="002C6BD4"/>
    <w:rsid w:val="002D68BF"/>
    <w:rsid w:val="002F0529"/>
    <w:rsid w:val="002F6743"/>
    <w:rsid w:val="002F6B98"/>
    <w:rsid w:val="00317903"/>
    <w:rsid w:val="00327667"/>
    <w:rsid w:val="00335B7A"/>
    <w:rsid w:val="00336CBF"/>
    <w:rsid w:val="00343FE3"/>
    <w:rsid w:val="003509D4"/>
    <w:rsid w:val="003546C8"/>
    <w:rsid w:val="00354B75"/>
    <w:rsid w:val="003A7CF2"/>
    <w:rsid w:val="003C14C9"/>
    <w:rsid w:val="003C5CE5"/>
    <w:rsid w:val="003D388C"/>
    <w:rsid w:val="003E267B"/>
    <w:rsid w:val="003E7CD1"/>
    <w:rsid w:val="003F074A"/>
    <w:rsid w:val="00401B03"/>
    <w:rsid w:val="00402B9E"/>
    <w:rsid w:val="004249CB"/>
    <w:rsid w:val="00425D80"/>
    <w:rsid w:val="00426BDA"/>
    <w:rsid w:val="00433452"/>
    <w:rsid w:val="0044127D"/>
    <w:rsid w:val="004448DB"/>
    <w:rsid w:val="00446C9A"/>
    <w:rsid w:val="00452F2B"/>
    <w:rsid w:val="00454CD8"/>
    <w:rsid w:val="0046611C"/>
    <w:rsid w:val="00477193"/>
    <w:rsid w:val="00496242"/>
    <w:rsid w:val="004A1848"/>
    <w:rsid w:val="004A5EE1"/>
    <w:rsid w:val="004A6F4A"/>
    <w:rsid w:val="004B1C36"/>
    <w:rsid w:val="004B1D2E"/>
    <w:rsid w:val="004D2C44"/>
    <w:rsid w:val="004D5B48"/>
    <w:rsid w:val="004E4717"/>
    <w:rsid w:val="004F054E"/>
    <w:rsid w:val="005035E7"/>
    <w:rsid w:val="00507FEC"/>
    <w:rsid w:val="00510F0E"/>
    <w:rsid w:val="005479E1"/>
    <w:rsid w:val="0055218C"/>
    <w:rsid w:val="00553E0A"/>
    <w:rsid w:val="005570FD"/>
    <w:rsid w:val="005575EA"/>
    <w:rsid w:val="00557E32"/>
    <w:rsid w:val="00565824"/>
    <w:rsid w:val="00570EF1"/>
    <w:rsid w:val="0057790C"/>
    <w:rsid w:val="00593795"/>
    <w:rsid w:val="00593821"/>
    <w:rsid w:val="005A501B"/>
    <w:rsid w:val="005A549B"/>
    <w:rsid w:val="005A75FF"/>
    <w:rsid w:val="005C233B"/>
    <w:rsid w:val="005D10AB"/>
    <w:rsid w:val="00601D8F"/>
    <w:rsid w:val="00653708"/>
    <w:rsid w:val="00653E97"/>
    <w:rsid w:val="0065600F"/>
    <w:rsid w:val="006664A5"/>
    <w:rsid w:val="00675F52"/>
    <w:rsid w:val="006828C3"/>
    <w:rsid w:val="00684A74"/>
    <w:rsid w:val="0068696B"/>
    <w:rsid w:val="00690B8A"/>
    <w:rsid w:val="00694A02"/>
    <w:rsid w:val="006B6487"/>
    <w:rsid w:val="006D4F2D"/>
    <w:rsid w:val="006F2CF1"/>
    <w:rsid w:val="007038ED"/>
    <w:rsid w:val="00703BC3"/>
    <w:rsid w:val="00704B61"/>
    <w:rsid w:val="007334B3"/>
    <w:rsid w:val="00735146"/>
    <w:rsid w:val="007552A9"/>
    <w:rsid w:val="00761858"/>
    <w:rsid w:val="00767D59"/>
    <w:rsid w:val="00776E97"/>
    <w:rsid w:val="00780548"/>
    <w:rsid w:val="00780F86"/>
    <w:rsid w:val="00784D03"/>
    <w:rsid w:val="007912AD"/>
    <w:rsid w:val="007937AD"/>
    <w:rsid w:val="00796F46"/>
    <w:rsid w:val="007B0824"/>
    <w:rsid w:val="007B5D3C"/>
    <w:rsid w:val="007D4533"/>
    <w:rsid w:val="00803602"/>
    <w:rsid w:val="00821B72"/>
    <w:rsid w:val="00823EF2"/>
    <w:rsid w:val="008303B8"/>
    <w:rsid w:val="00833DCE"/>
    <w:rsid w:val="00854A51"/>
    <w:rsid w:val="00871D34"/>
    <w:rsid w:val="00885390"/>
    <w:rsid w:val="00896BDD"/>
    <w:rsid w:val="008A46F3"/>
    <w:rsid w:val="008B270C"/>
    <w:rsid w:val="008B5078"/>
    <w:rsid w:val="008C3D3D"/>
    <w:rsid w:val="008D4131"/>
    <w:rsid w:val="008D5C75"/>
    <w:rsid w:val="008F1932"/>
    <w:rsid w:val="00921062"/>
    <w:rsid w:val="00925AB2"/>
    <w:rsid w:val="009722BC"/>
    <w:rsid w:val="009727A3"/>
    <w:rsid w:val="00987774"/>
    <w:rsid w:val="00990EDB"/>
    <w:rsid w:val="00994698"/>
    <w:rsid w:val="009A11E8"/>
    <w:rsid w:val="009B1FC1"/>
    <w:rsid w:val="009C1417"/>
    <w:rsid w:val="009F5220"/>
    <w:rsid w:val="00A061E5"/>
    <w:rsid w:val="00A15234"/>
    <w:rsid w:val="00A201AB"/>
    <w:rsid w:val="00A31C8B"/>
    <w:rsid w:val="00A320D2"/>
    <w:rsid w:val="00A509FA"/>
    <w:rsid w:val="00A56494"/>
    <w:rsid w:val="00A5782F"/>
    <w:rsid w:val="00A64E25"/>
    <w:rsid w:val="00A80B6F"/>
    <w:rsid w:val="00A845DC"/>
    <w:rsid w:val="00A91607"/>
    <w:rsid w:val="00AD2911"/>
    <w:rsid w:val="00AF5987"/>
    <w:rsid w:val="00B26616"/>
    <w:rsid w:val="00B26AA2"/>
    <w:rsid w:val="00B34747"/>
    <w:rsid w:val="00B3524D"/>
    <w:rsid w:val="00B40F69"/>
    <w:rsid w:val="00B46616"/>
    <w:rsid w:val="00B574ED"/>
    <w:rsid w:val="00B7040A"/>
    <w:rsid w:val="00B74E87"/>
    <w:rsid w:val="00B76FEE"/>
    <w:rsid w:val="00B83391"/>
    <w:rsid w:val="00B866FB"/>
    <w:rsid w:val="00B94048"/>
    <w:rsid w:val="00B9407B"/>
    <w:rsid w:val="00B95326"/>
    <w:rsid w:val="00BC4C94"/>
    <w:rsid w:val="00BD4196"/>
    <w:rsid w:val="00BF22CA"/>
    <w:rsid w:val="00BF23BB"/>
    <w:rsid w:val="00C04B3F"/>
    <w:rsid w:val="00C12F97"/>
    <w:rsid w:val="00C23585"/>
    <w:rsid w:val="00C26032"/>
    <w:rsid w:val="00C345E1"/>
    <w:rsid w:val="00C43BFD"/>
    <w:rsid w:val="00C52CF9"/>
    <w:rsid w:val="00C603D5"/>
    <w:rsid w:val="00C72FAC"/>
    <w:rsid w:val="00CB6E35"/>
    <w:rsid w:val="00CD718E"/>
    <w:rsid w:val="00CE1A46"/>
    <w:rsid w:val="00CE2618"/>
    <w:rsid w:val="00D03C02"/>
    <w:rsid w:val="00D03E1E"/>
    <w:rsid w:val="00D20757"/>
    <w:rsid w:val="00D20AA6"/>
    <w:rsid w:val="00D22636"/>
    <w:rsid w:val="00D40FD9"/>
    <w:rsid w:val="00D53769"/>
    <w:rsid w:val="00D70235"/>
    <w:rsid w:val="00D81142"/>
    <w:rsid w:val="00D85C13"/>
    <w:rsid w:val="00D9111A"/>
    <w:rsid w:val="00D91BE3"/>
    <w:rsid w:val="00D94AFC"/>
    <w:rsid w:val="00DA18FE"/>
    <w:rsid w:val="00DA4D91"/>
    <w:rsid w:val="00DB70AE"/>
    <w:rsid w:val="00DB7B70"/>
    <w:rsid w:val="00DC7792"/>
    <w:rsid w:val="00DC783A"/>
    <w:rsid w:val="00DD27A0"/>
    <w:rsid w:val="00DD5071"/>
    <w:rsid w:val="00DD5C39"/>
    <w:rsid w:val="00DD7829"/>
    <w:rsid w:val="00DE7DB7"/>
    <w:rsid w:val="00DF50D3"/>
    <w:rsid w:val="00E00A0A"/>
    <w:rsid w:val="00E066DE"/>
    <w:rsid w:val="00E07F57"/>
    <w:rsid w:val="00E12889"/>
    <w:rsid w:val="00E30683"/>
    <w:rsid w:val="00E31372"/>
    <w:rsid w:val="00E453D8"/>
    <w:rsid w:val="00E50BCE"/>
    <w:rsid w:val="00E56789"/>
    <w:rsid w:val="00E574BF"/>
    <w:rsid w:val="00E61292"/>
    <w:rsid w:val="00E633A5"/>
    <w:rsid w:val="00E747AF"/>
    <w:rsid w:val="00E77C4D"/>
    <w:rsid w:val="00E80AD9"/>
    <w:rsid w:val="00E81D01"/>
    <w:rsid w:val="00E83B5F"/>
    <w:rsid w:val="00E93C2B"/>
    <w:rsid w:val="00EA0609"/>
    <w:rsid w:val="00EE2F99"/>
    <w:rsid w:val="00EE45D8"/>
    <w:rsid w:val="00EF50A9"/>
    <w:rsid w:val="00F22EDA"/>
    <w:rsid w:val="00F460B1"/>
    <w:rsid w:val="00F512BD"/>
    <w:rsid w:val="00F52FEC"/>
    <w:rsid w:val="00F97703"/>
    <w:rsid w:val="00FB4279"/>
    <w:rsid w:val="00FC239E"/>
    <w:rsid w:val="00FD7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3073"/>
    <o:shapelayout v:ext="edit">
      <o:idmap v:ext="edit" data="1"/>
    </o:shapelayout>
  </w:shapeDefaults>
  <w:decimalSymbol w:val="."/>
  <w:listSeparator w:val=","/>
  <w14:docId w14:val="5A1231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uiPriority w:val="34"/>
    <w:qFormat/>
    <w:rsid w:val="00EF50A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4705</Words>
  <Characters>21291</Characters>
  <Application>Microsoft Office Word</Application>
  <DocSecurity>0</DocSecurity>
  <Lines>177</Lines>
  <Paragraphs>51</Paragraphs>
  <ScaleCrop>false</ScaleCrop>
  <Company/>
  <LinksUpToDate>false</LinksUpToDate>
  <CharactersWithSpaces>25945</CharactersWithSpaces>
  <SharedDoc>false</SharedDoc>
  <HLinks>
    <vt:vector size="6" baseType="variant">
      <vt:variant>
        <vt:i4>983074</vt:i4>
      </vt:variant>
      <vt:variant>
        <vt:i4>3</vt:i4>
      </vt:variant>
      <vt:variant>
        <vt:i4>0</vt:i4>
      </vt:variant>
      <vt:variant>
        <vt:i4>5</vt:i4>
      </vt:variant>
      <vt:variant>
        <vt:lpwstr>mailto:FHUTproms@hmcts.gsi.gov.uk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2018-06-01T14:15:00Z</dcterms:created>
  <dcterms:modified xsi:type="dcterms:W3CDTF">2018-06-01T14:15:00Z</dcterms:modified>
</cp:coreProperties>
</file>